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2442058" w:displacedByCustomXml="next"/>
    <w:sdt>
      <w:sdtPr>
        <w:id w:val="286018153"/>
      </w:sdtPr>
      <w:sdtEndPr>
        <w:rPr>
          <w:color w:val="000000" w:themeColor="text1"/>
        </w:rPr>
      </w:sdtEndPr>
      <w:sdtContent>
        <w:p w14:paraId="6B9707AC" w14:textId="5E713109" w:rsidR="001B35FB" w:rsidRDefault="001B35FB" w:rsidP="001B35FB">
          <w:pPr>
            <w:ind w:firstLine="420"/>
            <w:rPr>
              <w:rFonts w:ascii="黑体" w:eastAsia="黑体" w:hAnsi="黑体"/>
              <w:color w:val="000000" w:themeColor="text1"/>
              <w:sz w:val="32"/>
              <w:szCs w:val="32"/>
            </w:rPr>
          </w:pPr>
        </w:p>
        <w:p w14:paraId="07C0AF6E" w14:textId="77777777" w:rsidR="001B35FB" w:rsidRDefault="001B35FB" w:rsidP="001B35FB">
          <w:pPr>
            <w:ind w:firstLine="420"/>
          </w:pPr>
        </w:p>
        <w:p w14:paraId="0616BD92" w14:textId="77777777" w:rsidR="001B35FB" w:rsidRDefault="001B35FB" w:rsidP="001B35FB">
          <w:pPr>
            <w:ind w:firstLine="420"/>
          </w:pPr>
        </w:p>
        <w:p w14:paraId="31733CC4" w14:textId="77777777" w:rsidR="001B35FB" w:rsidRDefault="001B35FB" w:rsidP="001B35FB">
          <w:pPr>
            <w:ind w:firstLine="420"/>
          </w:pPr>
        </w:p>
        <w:p w14:paraId="2CEF03EB" w14:textId="77777777" w:rsidR="001B35FB" w:rsidRDefault="001B35FB" w:rsidP="001B35FB">
          <w:pPr>
            <w:ind w:firstLine="420"/>
          </w:pPr>
        </w:p>
        <w:p w14:paraId="68762A9B" w14:textId="77777777" w:rsidR="001B35FB" w:rsidRDefault="001B35FB" w:rsidP="001B35FB">
          <w:pPr>
            <w:ind w:firstLine="420"/>
          </w:pPr>
        </w:p>
        <w:p w14:paraId="184D6D27" w14:textId="77777777" w:rsidR="001B35FB" w:rsidRDefault="001B35FB" w:rsidP="001B35FB">
          <w:pPr>
            <w:ind w:firstLine="420"/>
          </w:pPr>
        </w:p>
        <w:p w14:paraId="6D6139C5" w14:textId="77777777" w:rsidR="001B35FB" w:rsidRDefault="001B35FB" w:rsidP="001B35FB">
          <w:pPr>
            <w:ind w:firstLine="420"/>
          </w:pPr>
        </w:p>
        <w:p w14:paraId="45F23B25" w14:textId="77777777" w:rsidR="001B35FB" w:rsidRDefault="001B35FB" w:rsidP="001B35FB">
          <w:pPr>
            <w:ind w:firstLine="420"/>
          </w:pPr>
        </w:p>
        <w:p w14:paraId="78D3C897" w14:textId="77777777" w:rsidR="001B35FB" w:rsidRDefault="001B35FB" w:rsidP="001B35FB">
          <w:pPr>
            <w:ind w:firstLine="420"/>
          </w:pPr>
        </w:p>
        <w:p w14:paraId="6FC33400" w14:textId="77777777" w:rsidR="001B35FB" w:rsidRDefault="001B35FB" w:rsidP="001B35FB">
          <w:pPr>
            <w:ind w:firstLine="420"/>
          </w:pPr>
        </w:p>
        <w:p w14:paraId="2EAEDA9D" w14:textId="77777777" w:rsidR="001B35FB" w:rsidRDefault="001B35FB" w:rsidP="001B35FB">
          <w:pPr>
            <w:ind w:firstLine="420"/>
          </w:pPr>
        </w:p>
        <w:p w14:paraId="05058132" w14:textId="77777777" w:rsidR="001B35FB" w:rsidRDefault="001B35FB" w:rsidP="001B35FB">
          <w:pPr>
            <w:ind w:firstLine="420"/>
          </w:pPr>
        </w:p>
        <w:p w14:paraId="3F3A0B91" w14:textId="77777777" w:rsidR="001B35FB" w:rsidRDefault="001B35FB" w:rsidP="001B35FB">
          <w:pPr>
            <w:ind w:firstLine="420"/>
          </w:pPr>
        </w:p>
        <w:p w14:paraId="30DAA08E" w14:textId="77777777" w:rsidR="001B35FB" w:rsidRDefault="001B35FB" w:rsidP="001B35FB">
          <w:pPr>
            <w:ind w:firstLine="420"/>
          </w:pPr>
        </w:p>
        <w:p w14:paraId="4E4E2A1F" w14:textId="77777777" w:rsidR="001B35FB" w:rsidRDefault="001B35FB" w:rsidP="001B35FB">
          <w:pPr>
            <w:ind w:firstLine="420"/>
          </w:pPr>
        </w:p>
        <w:p w14:paraId="27B2CC7E" w14:textId="77777777" w:rsidR="001B35FB" w:rsidRDefault="001B35FB" w:rsidP="001B35FB">
          <w:pPr>
            <w:ind w:firstLine="420"/>
          </w:pPr>
        </w:p>
        <w:p w14:paraId="115BC076" w14:textId="77777777" w:rsidR="001B35FB" w:rsidRDefault="001B35FB" w:rsidP="001B35FB">
          <w:pPr>
            <w:ind w:firstLine="420"/>
          </w:pPr>
        </w:p>
        <w:p w14:paraId="07F33BAC" w14:textId="77777777" w:rsidR="001B35FB" w:rsidRDefault="001B35FB" w:rsidP="001B35FB">
          <w:pPr>
            <w:ind w:firstLine="420"/>
          </w:pPr>
        </w:p>
        <w:p w14:paraId="1944EFEE" w14:textId="77777777" w:rsidR="001B35FB" w:rsidRDefault="001B35FB" w:rsidP="001B35FB">
          <w:pPr>
            <w:ind w:firstLine="420"/>
          </w:pPr>
        </w:p>
        <w:p w14:paraId="04B54B04" w14:textId="77777777" w:rsidR="001B35FB" w:rsidRDefault="001B35FB" w:rsidP="001B35FB">
          <w:pPr>
            <w:ind w:firstLine="420"/>
          </w:pPr>
        </w:p>
        <w:p w14:paraId="3A0B8BDB" w14:textId="77777777" w:rsidR="001B35FB" w:rsidRDefault="001B35FB" w:rsidP="001B35FB">
          <w:pPr>
            <w:ind w:firstLine="420"/>
          </w:pPr>
        </w:p>
        <w:p w14:paraId="68011B43" w14:textId="58276280" w:rsidR="001B35FB" w:rsidRDefault="001A385D" w:rsidP="001B35FB">
          <w:pPr>
            <w:ind w:firstLine="420"/>
          </w:pPr>
          <w:r>
            <w:rPr>
              <w:rFonts w:hint="eastAsia"/>
            </w:rPr>
            <w:t xml:space="preserve"> </w:t>
          </w:r>
          <w:r>
            <w:t xml:space="preserve">                      </w:t>
          </w:r>
        </w:p>
        <w:p w14:paraId="0D7FB6DB" w14:textId="77777777" w:rsidR="001B35FB" w:rsidRDefault="00E32268" w:rsidP="001B35FB">
          <w:pPr>
            <w:ind w:firstLine="420"/>
          </w:pPr>
        </w:p>
      </w:sdtContent>
    </w:sdt>
    <w:p w14:paraId="3C327388" w14:textId="69DE6140" w:rsidR="001A385D" w:rsidRPr="00945C1F" w:rsidRDefault="008F4891" w:rsidP="001A385D">
      <w:pPr>
        <w:ind w:firstLine="640"/>
        <w:jc w:val="center"/>
        <w:rPr>
          <w:sz w:val="32"/>
          <w:szCs w:val="32"/>
        </w:rPr>
      </w:pPr>
      <w:r>
        <w:rPr>
          <w:rFonts w:hint="eastAsia"/>
          <w:sz w:val="32"/>
          <w:szCs w:val="32"/>
        </w:rPr>
        <w:t>云南省</w:t>
      </w:r>
      <w:r w:rsidR="001A385D" w:rsidRPr="00945C1F">
        <w:rPr>
          <w:rFonts w:hint="eastAsia"/>
          <w:sz w:val="32"/>
          <w:szCs w:val="32"/>
        </w:rPr>
        <w:t>医疗保障局</w:t>
      </w:r>
    </w:p>
    <w:p w14:paraId="05A24DF8" w14:textId="77777777" w:rsidR="009C3EBB" w:rsidRDefault="009C3EBB">
      <w:pPr>
        <w:ind w:firstLine="420"/>
      </w:pPr>
    </w:p>
    <w:sdt>
      <w:sdtPr>
        <w:id w:val="1720011275"/>
      </w:sdtPr>
      <w:sdtEndPr>
        <w:rPr>
          <w:color w:val="000000" w:themeColor="text1"/>
        </w:rPr>
      </w:sdtEndPr>
      <w:sdtContent>
        <w:p w14:paraId="3E95CCE7" w14:textId="77777777" w:rsidR="009C3EBB" w:rsidRDefault="009C3EBB">
          <w:pPr>
            <w:ind w:firstLine="420"/>
          </w:pPr>
        </w:p>
        <w:p w14:paraId="10CC4A4C" w14:textId="558F7909" w:rsidR="009C3EBB" w:rsidRPr="00F03E8F" w:rsidRDefault="00572B23" w:rsidP="00F03E8F">
          <w:pPr>
            <w:ind w:firstLine="420"/>
          </w:pPr>
          <w:r>
            <w:rPr>
              <w:noProof/>
            </w:rPr>
            <mc:AlternateContent>
              <mc:Choice Requires="wps">
                <w:drawing>
                  <wp:anchor distT="0" distB="0" distL="114300" distR="114300" simplePos="0" relativeHeight="251656192" behindDoc="0" locked="1" layoutInCell="1" allowOverlap="1" wp14:anchorId="2BBCBAAC" wp14:editId="02523447">
                    <wp:simplePos x="0" y="0"/>
                    <wp:positionH relativeFrom="margin">
                      <wp:posOffset>-231775</wp:posOffset>
                    </wp:positionH>
                    <wp:positionV relativeFrom="margin">
                      <wp:posOffset>2214245</wp:posOffset>
                    </wp:positionV>
                    <wp:extent cx="5516880" cy="1612900"/>
                    <wp:effectExtent l="0" t="0" r="7620" b="635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16880" cy="1612900"/>
                            </a:xfrm>
                            <a:prstGeom prst="rect">
                              <a:avLst/>
                            </a:prstGeom>
                            <a:solidFill>
                              <a:srgbClr val="FFFFFF"/>
                            </a:solidFill>
                            <a:ln w="9525">
                              <a:noFill/>
                              <a:miter/>
                            </a:ln>
                          </wps:spPr>
                          <wps:txbx>
                            <w:txbxContent>
                              <w:p w14:paraId="44BF49A5" w14:textId="6FD2806B" w:rsidR="00C717AF" w:rsidRDefault="00C717AF">
                                <w:pPr>
                                  <w:pStyle w:val="aff"/>
                                  <w:ind w:firstLine="420"/>
                                  <w:rPr>
                                    <w:szCs w:val="52"/>
                                  </w:rPr>
                                </w:pPr>
                                <w:r>
                                  <w:rPr>
                                    <w:rFonts w:hint="eastAsia"/>
                                    <w:szCs w:val="52"/>
                                  </w:rPr>
                                  <w:t>云南省医疗</w:t>
                                </w:r>
                                <w:r>
                                  <w:rPr>
                                    <w:szCs w:val="52"/>
                                  </w:rPr>
                                  <w:t>保障信息平台</w:t>
                                </w:r>
                              </w:p>
                              <w:p w14:paraId="79791435" w14:textId="77777777" w:rsidR="00C717AF" w:rsidRDefault="00C717AF">
                                <w:pPr>
                                  <w:pStyle w:val="aff"/>
                                  <w:ind w:firstLine="420"/>
                                  <w:rPr>
                                    <w:szCs w:val="52"/>
                                  </w:rPr>
                                </w:pPr>
                                <w:r>
                                  <w:rPr>
                                    <w:rFonts w:hint="eastAsia"/>
                                    <w:szCs w:val="52"/>
                                  </w:rPr>
                                  <w:t>定点医药机构接口规范</w:t>
                                </w:r>
                              </w:p>
                              <w:p w14:paraId="35092A38" w14:textId="42672716" w:rsidR="00C717AF" w:rsidRDefault="00C717AF">
                                <w:pPr>
                                  <w:ind w:firstLineChars="650" w:firstLine="3380"/>
                                  <w:rPr>
                                    <w:rFonts w:ascii="黑体" w:eastAsia="黑体" w:hAnsi="Times New Roman" w:cs="Times New Roman"/>
                                    <w:sz w:val="52"/>
                                    <w:szCs w:val="52"/>
                                  </w:rPr>
                                </w:pPr>
                                <w:r>
                                  <w:rPr>
                                    <w:rFonts w:ascii="黑体" w:eastAsia="黑体" w:hAnsi="Times New Roman" w:cs="Times New Roman" w:hint="eastAsia"/>
                                    <w:sz w:val="52"/>
                                    <w:szCs w:val="52"/>
                                  </w:rPr>
                                  <w:t xml:space="preserve"> </w:t>
                                </w:r>
                                <w:r>
                                  <w:rPr>
                                    <w:rFonts w:ascii="黑体" w:eastAsia="黑体" w:hAnsi="Times New Roman" w:cs="Times New Roman"/>
                                    <w:sz w:val="52"/>
                                    <w:szCs w:val="52"/>
                                  </w:rPr>
                                  <w:t xml:space="preserve"> V1.04</w:t>
                                </w:r>
                              </w:p>
                            </w:txbxContent>
                          </wps:txbx>
                          <wps:bodyPr wrap="square" lIns="0" tIns="0" rIns="0" bIns="0" upright="1">
                            <a:noAutofit/>
                          </wps:bodyPr>
                        </wps:wsp>
                      </a:graphicData>
                    </a:graphic>
                  </wp:anchor>
                </w:drawing>
              </mc:Choice>
              <mc:Fallback>
                <w:pict>
                  <v:shapetype w14:anchorId="2BBCBAAC" id="_x0000_t202" coordsize="21600,21600" o:spt="202" path="m,l,21600r21600,l21600,xe">
                    <v:stroke joinstyle="miter"/>
                    <v:path gradientshapeok="t" o:connecttype="rect"/>
                  </v:shapetype>
                  <v:shape id="文本框 18" o:spid="_x0000_s1026" type="#_x0000_t202" style="position:absolute;left:0;text-align:left;margin-left:-18.25pt;margin-top:174.35pt;width:434.4pt;height:127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" stroked="f">
                    <v:textbox inset="0,0,0,0">
                      <w:txbxContent>
                        <w:p w14:paraId="44BF49A5" w14:textId="6FD2806B" w:rsidR="00C717AF" w:rsidRDefault="00C717AF">
                          <w:pPr>
                            <w:pStyle w:val="aff"/>
                            <w:ind w:firstLine="420"/>
                            <w:rPr>
                              <w:szCs w:val="52"/>
                            </w:rPr>
                          </w:pPr>
                          <w:r>
                            <w:rPr>
                              <w:rFonts w:hint="eastAsia"/>
                              <w:szCs w:val="52"/>
                            </w:rPr>
                            <w:t>云南省医疗</w:t>
                          </w:r>
                          <w:r>
                            <w:rPr>
                              <w:szCs w:val="52"/>
                            </w:rPr>
                            <w:t>保障信息平台</w:t>
                          </w:r>
                        </w:p>
                        <w:p w14:paraId="79791435" w14:textId="77777777" w:rsidR="00C717AF" w:rsidRDefault="00C717AF">
                          <w:pPr>
                            <w:pStyle w:val="aff"/>
                            <w:ind w:firstLine="420"/>
                            <w:rPr>
                              <w:szCs w:val="52"/>
                            </w:rPr>
                          </w:pPr>
                          <w:r>
                            <w:rPr>
                              <w:rFonts w:hint="eastAsia"/>
                              <w:szCs w:val="52"/>
                            </w:rPr>
                            <w:t>定点医药机构接口规范</w:t>
                          </w:r>
                        </w:p>
                        <w:p w14:paraId="35092A38" w14:textId="42672716" w:rsidR="00C717AF" w:rsidRDefault="00C717AF">
                          <w:pPr>
                            <w:ind w:firstLineChars="650" w:firstLine="3380"/>
                            <w:rPr>
                              <w:rFonts w:ascii="黑体" w:eastAsia="黑体" w:hAnsi="Times New Roman" w:cs="Times New Roman"/>
                              <w:sz w:val="52"/>
                              <w:szCs w:val="52"/>
                            </w:rPr>
                          </w:pPr>
                          <w:r>
                            <w:rPr>
                              <w:rFonts w:ascii="黑体" w:eastAsia="黑体" w:hAnsi="Times New Roman" w:cs="Times New Roman" w:hint="eastAsia"/>
                              <w:sz w:val="52"/>
                              <w:szCs w:val="52"/>
                            </w:rPr>
                            <w:t xml:space="preserve"> </w:t>
                          </w:r>
                          <w:r>
                            <w:rPr>
                              <w:rFonts w:ascii="黑体" w:eastAsia="黑体" w:hAnsi="Times New Roman" w:cs="Times New Roman"/>
                              <w:sz w:val="52"/>
                              <w:szCs w:val="52"/>
                            </w:rPr>
                            <w:t xml:space="preserve"> V1.04</w:t>
                          </w:r>
                        </w:p>
                      </w:txbxContent>
                    </v:textbox>
                    <w10:wrap anchorx="margin" anchory="margin"/>
                    <w10:anchorlock/>
                  </v:shape>
                </w:pict>
              </mc:Fallback>
            </mc:AlternateContent>
          </w:r>
        </w:p>
      </w:sdtContent>
    </w:sdt>
    <w:bookmarkEnd w:id="0"/>
    <w:p w14:paraId="084B0022" w14:textId="77777777" w:rsidR="009C3EBB" w:rsidRDefault="009C3EBB">
      <w:pPr>
        <w:ind w:firstLine="640"/>
        <w:jc w:val="center"/>
        <w:rPr>
          <w:rFonts w:ascii="黑体" w:eastAsia="黑体" w:hAnsi="黑体"/>
          <w:color w:val="000000" w:themeColor="text1"/>
          <w:sz w:val="32"/>
          <w:szCs w:val="32"/>
        </w:rPr>
        <w:sectPr w:rsidR="009C3E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4050C682" w14:textId="77777777" w:rsidR="009C3EBB" w:rsidRDefault="00572B23">
      <w:pPr>
        <w:spacing w:before="851" w:after="680"/>
        <w:ind w:firstLine="640"/>
        <w:jc w:val="center"/>
        <w:rPr>
          <w:rFonts w:ascii="黑体" w:eastAsia="黑体" w:hAnsi="黑体"/>
          <w:color w:val="000000" w:themeColor="text1"/>
          <w:sz w:val="32"/>
          <w:szCs w:val="32"/>
        </w:rPr>
      </w:pPr>
      <w:r>
        <w:rPr>
          <w:rFonts w:ascii="黑体" w:eastAsia="黑体" w:hAnsi="黑体"/>
          <w:color w:val="000000" w:themeColor="text1"/>
          <w:sz w:val="32"/>
          <w:szCs w:val="32"/>
        </w:rPr>
        <w:lastRenderedPageBreak/>
        <w:t>目</w:t>
      </w:r>
      <w:r>
        <w:rPr>
          <w:rFonts w:ascii="黑体" w:eastAsia="黑体" w:hAnsi="黑体" w:hint="eastAsia"/>
          <w:color w:val="000000" w:themeColor="text1"/>
          <w:sz w:val="32"/>
          <w:szCs w:val="32"/>
        </w:rPr>
        <w:t>次</w:t>
      </w:r>
    </w:p>
    <w:p w14:paraId="4BA1ED0C" w14:textId="7A5A9CBA" w:rsidR="00EC56E5" w:rsidRDefault="00572B23">
      <w:pPr>
        <w:pStyle w:val="TOC1"/>
        <w:tabs>
          <w:tab w:val="right" w:leader="dot" w:pos="8296"/>
        </w:tabs>
        <w:ind w:firstLine="422"/>
        <w:rPr>
          <w:rFonts w:asciiTheme="minorHAnsi" w:eastAsiaTheme="minorEastAsia" w:hAnsiTheme="minorHAnsi" w:cstheme="minorBidi"/>
          <w:noProof/>
          <w:kern w:val="2"/>
          <w:szCs w:val="22"/>
        </w:rPr>
      </w:pPr>
      <w:r>
        <w:rPr>
          <w:rFonts w:asciiTheme="minorEastAsia" w:eastAsiaTheme="minorEastAsia"/>
          <w:b/>
          <w:caps/>
          <w:color w:val="000000" w:themeColor="text1"/>
        </w:rPr>
        <w:fldChar w:fldCharType="begin"/>
      </w:r>
      <w:r>
        <w:rPr>
          <w:rFonts w:asciiTheme="minorEastAsia" w:eastAsiaTheme="minorEastAsia"/>
          <w:color w:val="000000" w:themeColor="text1"/>
        </w:rPr>
        <w:instrText xml:space="preserve"> TOC \o "1-3" \h \z \u </w:instrText>
      </w:r>
      <w:r>
        <w:rPr>
          <w:rFonts w:asciiTheme="minorEastAsia" w:eastAsiaTheme="minorEastAsia"/>
          <w:b/>
          <w:caps/>
          <w:color w:val="000000" w:themeColor="text1"/>
        </w:rPr>
        <w:fldChar w:fldCharType="separate"/>
      </w:r>
      <w:hyperlink w:anchor="_Toc75794872" w:history="1">
        <w:r w:rsidR="00EC56E5" w:rsidRPr="000B2144">
          <w:rPr>
            <w:rStyle w:val="afd"/>
            <w:noProof/>
          </w:rPr>
          <w:t>第1章 前言</w:t>
        </w:r>
        <w:r w:rsidR="00EC56E5">
          <w:rPr>
            <w:noProof/>
            <w:webHidden/>
          </w:rPr>
          <w:tab/>
        </w:r>
        <w:r w:rsidR="00EC56E5">
          <w:rPr>
            <w:noProof/>
            <w:webHidden/>
          </w:rPr>
          <w:fldChar w:fldCharType="begin"/>
        </w:r>
        <w:r w:rsidR="00EC56E5">
          <w:rPr>
            <w:noProof/>
            <w:webHidden/>
          </w:rPr>
          <w:instrText xml:space="preserve"> PAGEREF _Toc75794872 \h </w:instrText>
        </w:r>
        <w:r w:rsidR="00EC56E5">
          <w:rPr>
            <w:noProof/>
            <w:webHidden/>
          </w:rPr>
        </w:r>
        <w:r w:rsidR="00EC56E5">
          <w:rPr>
            <w:noProof/>
            <w:webHidden/>
          </w:rPr>
          <w:fldChar w:fldCharType="separate"/>
        </w:r>
        <w:r w:rsidR="00516471">
          <w:rPr>
            <w:noProof/>
            <w:webHidden/>
          </w:rPr>
          <w:t>5</w:t>
        </w:r>
        <w:r w:rsidR="00EC56E5">
          <w:rPr>
            <w:noProof/>
            <w:webHidden/>
          </w:rPr>
          <w:fldChar w:fldCharType="end"/>
        </w:r>
      </w:hyperlink>
    </w:p>
    <w:p w14:paraId="1E0FB250" w14:textId="5B2A3BB7" w:rsidR="00EC56E5" w:rsidRDefault="00E32268">
      <w:pPr>
        <w:pStyle w:val="TOC1"/>
        <w:tabs>
          <w:tab w:val="right" w:leader="dot" w:pos="8296"/>
        </w:tabs>
        <w:ind w:firstLine="420"/>
        <w:rPr>
          <w:rFonts w:asciiTheme="minorHAnsi" w:eastAsiaTheme="minorEastAsia" w:hAnsiTheme="minorHAnsi" w:cstheme="minorBidi"/>
          <w:noProof/>
          <w:kern w:val="2"/>
          <w:szCs w:val="22"/>
        </w:rPr>
      </w:pPr>
      <w:hyperlink w:anchor="_Toc75794873" w:history="1">
        <w:r w:rsidR="00EC56E5" w:rsidRPr="000B2144">
          <w:rPr>
            <w:rStyle w:val="afd"/>
            <w:noProof/>
          </w:rPr>
          <w:t>第2章 范围</w:t>
        </w:r>
        <w:r w:rsidR="00EC56E5">
          <w:rPr>
            <w:noProof/>
            <w:webHidden/>
          </w:rPr>
          <w:tab/>
        </w:r>
        <w:r w:rsidR="00EC56E5">
          <w:rPr>
            <w:noProof/>
            <w:webHidden/>
          </w:rPr>
          <w:fldChar w:fldCharType="begin"/>
        </w:r>
        <w:r w:rsidR="00EC56E5">
          <w:rPr>
            <w:noProof/>
            <w:webHidden/>
          </w:rPr>
          <w:instrText xml:space="preserve"> PAGEREF _Toc75794873 \h </w:instrText>
        </w:r>
        <w:r w:rsidR="00EC56E5">
          <w:rPr>
            <w:noProof/>
            <w:webHidden/>
          </w:rPr>
        </w:r>
        <w:r w:rsidR="00EC56E5">
          <w:rPr>
            <w:noProof/>
            <w:webHidden/>
          </w:rPr>
          <w:fldChar w:fldCharType="separate"/>
        </w:r>
        <w:r w:rsidR="00516471">
          <w:rPr>
            <w:noProof/>
            <w:webHidden/>
          </w:rPr>
          <w:t>5</w:t>
        </w:r>
        <w:r w:rsidR="00EC56E5">
          <w:rPr>
            <w:noProof/>
            <w:webHidden/>
          </w:rPr>
          <w:fldChar w:fldCharType="end"/>
        </w:r>
      </w:hyperlink>
    </w:p>
    <w:p w14:paraId="5B386F71" w14:textId="59B6C485" w:rsidR="00EC56E5" w:rsidRDefault="00E32268">
      <w:pPr>
        <w:pStyle w:val="TOC1"/>
        <w:tabs>
          <w:tab w:val="right" w:leader="dot" w:pos="8296"/>
        </w:tabs>
        <w:ind w:firstLine="420"/>
        <w:rPr>
          <w:rFonts w:asciiTheme="minorHAnsi" w:eastAsiaTheme="minorEastAsia" w:hAnsiTheme="minorHAnsi" w:cstheme="minorBidi"/>
          <w:noProof/>
          <w:kern w:val="2"/>
          <w:szCs w:val="22"/>
        </w:rPr>
      </w:pPr>
      <w:hyperlink w:anchor="_Toc75794874" w:history="1">
        <w:r w:rsidR="00EC56E5" w:rsidRPr="000B2144">
          <w:rPr>
            <w:rStyle w:val="afd"/>
            <w:noProof/>
          </w:rPr>
          <w:t>第3章 规范性引用文件</w:t>
        </w:r>
        <w:r w:rsidR="00EC56E5">
          <w:rPr>
            <w:noProof/>
            <w:webHidden/>
          </w:rPr>
          <w:tab/>
        </w:r>
        <w:r w:rsidR="00EC56E5">
          <w:rPr>
            <w:noProof/>
            <w:webHidden/>
          </w:rPr>
          <w:fldChar w:fldCharType="begin"/>
        </w:r>
        <w:r w:rsidR="00EC56E5">
          <w:rPr>
            <w:noProof/>
            <w:webHidden/>
          </w:rPr>
          <w:instrText xml:space="preserve"> PAGEREF _Toc75794874 \h </w:instrText>
        </w:r>
        <w:r w:rsidR="00EC56E5">
          <w:rPr>
            <w:noProof/>
            <w:webHidden/>
          </w:rPr>
        </w:r>
        <w:r w:rsidR="00EC56E5">
          <w:rPr>
            <w:noProof/>
            <w:webHidden/>
          </w:rPr>
          <w:fldChar w:fldCharType="separate"/>
        </w:r>
        <w:r w:rsidR="00516471">
          <w:rPr>
            <w:noProof/>
            <w:webHidden/>
          </w:rPr>
          <w:t>5</w:t>
        </w:r>
        <w:r w:rsidR="00EC56E5">
          <w:rPr>
            <w:noProof/>
            <w:webHidden/>
          </w:rPr>
          <w:fldChar w:fldCharType="end"/>
        </w:r>
      </w:hyperlink>
    </w:p>
    <w:p w14:paraId="1F182DBA" w14:textId="13C0DBEC" w:rsidR="00EC56E5" w:rsidRDefault="00E32268">
      <w:pPr>
        <w:pStyle w:val="TOC1"/>
        <w:tabs>
          <w:tab w:val="right" w:leader="dot" w:pos="8296"/>
        </w:tabs>
        <w:ind w:firstLine="420"/>
        <w:rPr>
          <w:rFonts w:asciiTheme="minorHAnsi" w:eastAsiaTheme="minorEastAsia" w:hAnsiTheme="minorHAnsi" w:cstheme="minorBidi"/>
          <w:noProof/>
          <w:kern w:val="2"/>
          <w:szCs w:val="22"/>
        </w:rPr>
      </w:pPr>
      <w:hyperlink w:anchor="_Toc75794875" w:history="1">
        <w:r w:rsidR="00EC56E5" w:rsidRPr="000B2144">
          <w:rPr>
            <w:rStyle w:val="afd"/>
            <w:noProof/>
          </w:rPr>
          <w:t>第4章 接口列表</w:t>
        </w:r>
        <w:r w:rsidR="00EC56E5">
          <w:rPr>
            <w:noProof/>
            <w:webHidden/>
          </w:rPr>
          <w:tab/>
        </w:r>
        <w:r w:rsidR="00EC56E5">
          <w:rPr>
            <w:noProof/>
            <w:webHidden/>
          </w:rPr>
          <w:fldChar w:fldCharType="begin"/>
        </w:r>
        <w:r w:rsidR="00EC56E5">
          <w:rPr>
            <w:noProof/>
            <w:webHidden/>
          </w:rPr>
          <w:instrText xml:space="preserve"> PAGEREF _Toc75794875 \h </w:instrText>
        </w:r>
        <w:r w:rsidR="00EC56E5">
          <w:rPr>
            <w:noProof/>
            <w:webHidden/>
          </w:rPr>
        </w:r>
        <w:r w:rsidR="00EC56E5">
          <w:rPr>
            <w:noProof/>
            <w:webHidden/>
          </w:rPr>
          <w:fldChar w:fldCharType="separate"/>
        </w:r>
        <w:r w:rsidR="00516471">
          <w:rPr>
            <w:noProof/>
            <w:webHidden/>
          </w:rPr>
          <w:t>5</w:t>
        </w:r>
        <w:r w:rsidR="00EC56E5">
          <w:rPr>
            <w:noProof/>
            <w:webHidden/>
          </w:rPr>
          <w:fldChar w:fldCharType="end"/>
        </w:r>
      </w:hyperlink>
    </w:p>
    <w:p w14:paraId="7D9EECB8" w14:textId="758AAE38"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76" w:history="1">
        <w:r w:rsidR="00EC56E5" w:rsidRPr="000B2144">
          <w:rPr>
            <w:rStyle w:val="afd"/>
            <w:noProof/>
          </w:rPr>
          <w:t>4.1 动态库接口方式调用说明</w:t>
        </w:r>
        <w:r w:rsidR="00EC56E5">
          <w:rPr>
            <w:noProof/>
            <w:webHidden/>
          </w:rPr>
          <w:tab/>
        </w:r>
        <w:r w:rsidR="00EC56E5">
          <w:rPr>
            <w:noProof/>
            <w:webHidden/>
          </w:rPr>
          <w:fldChar w:fldCharType="begin"/>
        </w:r>
        <w:r w:rsidR="00EC56E5">
          <w:rPr>
            <w:noProof/>
            <w:webHidden/>
          </w:rPr>
          <w:instrText xml:space="preserve"> PAGEREF _Toc75794876 \h </w:instrText>
        </w:r>
        <w:r w:rsidR="00EC56E5">
          <w:rPr>
            <w:noProof/>
            <w:webHidden/>
          </w:rPr>
        </w:r>
        <w:r w:rsidR="00EC56E5">
          <w:rPr>
            <w:noProof/>
            <w:webHidden/>
          </w:rPr>
          <w:fldChar w:fldCharType="separate"/>
        </w:r>
        <w:r w:rsidR="00516471">
          <w:rPr>
            <w:noProof/>
            <w:webHidden/>
          </w:rPr>
          <w:t>13</w:t>
        </w:r>
        <w:r w:rsidR="00EC56E5">
          <w:rPr>
            <w:noProof/>
            <w:webHidden/>
          </w:rPr>
          <w:fldChar w:fldCharType="end"/>
        </w:r>
      </w:hyperlink>
    </w:p>
    <w:p w14:paraId="54EC38DE" w14:textId="766B286C"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77" w:history="1">
        <w:r w:rsidR="00EC56E5" w:rsidRPr="000B2144">
          <w:rPr>
            <w:rStyle w:val="afd"/>
            <w:noProof/>
          </w:rPr>
          <w:t>4.1.1 初始化函数</w:t>
        </w:r>
        <w:r w:rsidR="00EC56E5">
          <w:rPr>
            <w:noProof/>
            <w:webHidden/>
          </w:rPr>
          <w:tab/>
        </w:r>
        <w:r w:rsidR="00EC56E5">
          <w:rPr>
            <w:noProof/>
            <w:webHidden/>
          </w:rPr>
          <w:fldChar w:fldCharType="begin"/>
        </w:r>
        <w:r w:rsidR="00EC56E5">
          <w:rPr>
            <w:noProof/>
            <w:webHidden/>
          </w:rPr>
          <w:instrText xml:space="preserve"> PAGEREF _Toc75794877 \h </w:instrText>
        </w:r>
        <w:r w:rsidR="00EC56E5">
          <w:rPr>
            <w:noProof/>
            <w:webHidden/>
          </w:rPr>
        </w:r>
        <w:r w:rsidR="00EC56E5">
          <w:rPr>
            <w:noProof/>
            <w:webHidden/>
          </w:rPr>
          <w:fldChar w:fldCharType="separate"/>
        </w:r>
        <w:r w:rsidR="00516471">
          <w:rPr>
            <w:noProof/>
            <w:webHidden/>
          </w:rPr>
          <w:t>13</w:t>
        </w:r>
        <w:r w:rsidR="00EC56E5">
          <w:rPr>
            <w:noProof/>
            <w:webHidden/>
          </w:rPr>
          <w:fldChar w:fldCharType="end"/>
        </w:r>
      </w:hyperlink>
    </w:p>
    <w:p w14:paraId="054E7764" w14:textId="72D5E4D6"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78" w:history="1">
        <w:r w:rsidR="00EC56E5" w:rsidRPr="000B2144">
          <w:rPr>
            <w:rStyle w:val="afd"/>
            <w:noProof/>
          </w:rPr>
          <w:t>4.1.2 通用业务函数</w:t>
        </w:r>
        <w:r w:rsidR="00EC56E5">
          <w:rPr>
            <w:noProof/>
            <w:webHidden/>
          </w:rPr>
          <w:tab/>
        </w:r>
        <w:r w:rsidR="00EC56E5">
          <w:rPr>
            <w:noProof/>
            <w:webHidden/>
          </w:rPr>
          <w:fldChar w:fldCharType="begin"/>
        </w:r>
        <w:r w:rsidR="00EC56E5">
          <w:rPr>
            <w:noProof/>
            <w:webHidden/>
          </w:rPr>
          <w:instrText xml:space="preserve"> PAGEREF _Toc75794878 \h </w:instrText>
        </w:r>
        <w:r w:rsidR="00EC56E5">
          <w:rPr>
            <w:noProof/>
            <w:webHidden/>
          </w:rPr>
        </w:r>
        <w:r w:rsidR="00EC56E5">
          <w:rPr>
            <w:noProof/>
            <w:webHidden/>
          </w:rPr>
          <w:fldChar w:fldCharType="separate"/>
        </w:r>
        <w:r w:rsidR="00516471">
          <w:rPr>
            <w:noProof/>
            <w:webHidden/>
          </w:rPr>
          <w:t>14</w:t>
        </w:r>
        <w:r w:rsidR="00EC56E5">
          <w:rPr>
            <w:noProof/>
            <w:webHidden/>
          </w:rPr>
          <w:fldChar w:fldCharType="end"/>
        </w:r>
      </w:hyperlink>
    </w:p>
    <w:p w14:paraId="2E46E988" w14:textId="5E548A7F"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79" w:history="1">
        <w:r w:rsidR="00EC56E5" w:rsidRPr="000B2144">
          <w:rPr>
            <w:rStyle w:val="afd"/>
            <w:noProof/>
          </w:rPr>
          <w:t>4.1.3 修改社保卡密码函数</w:t>
        </w:r>
        <w:r w:rsidR="00EC56E5">
          <w:rPr>
            <w:noProof/>
            <w:webHidden/>
          </w:rPr>
          <w:tab/>
        </w:r>
        <w:r w:rsidR="00EC56E5">
          <w:rPr>
            <w:noProof/>
            <w:webHidden/>
          </w:rPr>
          <w:fldChar w:fldCharType="begin"/>
        </w:r>
        <w:r w:rsidR="00EC56E5">
          <w:rPr>
            <w:noProof/>
            <w:webHidden/>
          </w:rPr>
          <w:instrText xml:space="preserve"> PAGEREF _Toc75794879 \h </w:instrText>
        </w:r>
        <w:r w:rsidR="00EC56E5">
          <w:rPr>
            <w:noProof/>
            <w:webHidden/>
          </w:rPr>
        </w:r>
        <w:r w:rsidR="00EC56E5">
          <w:rPr>
            <w:noProof/>
            <w:webHidden/>
          </w:rPr>
          <w:fldChar w:fldCharType="separate"/>
        </w:r>
        <w:r w:rsidR="00516471">
          <w:rPr>
            <w:noProof/>
            <w:webHidden/>
          </w:rPr>
          <w:t>15</w:t>
        </w:r>
        <w:r w:rsidR="00EC56E5">
          <w:rPr>
            <w:noProof/>
            <w:webHidden/>
          </w:rPr>
          <w:fldChar w:fldCharType="end"/>
        </w:r>
      </w:hyperlink>
    </w:p>
    <w:p w14:paraId="7179D4B4" w14:textId="1E8E7CE6"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0" w:history="1">
        <w:r w:rsidR="00EC56E5" w:rsidRPr="000B2144">
          <w:rPr>
            <w:rStyle w:val="afd"/>
            <w:noProof/>
          </w:rPr>
          <w:t>4.1.4 文件下载函数</w:t>
        </w:r>
        <w:r w:rsidR="00EC56E5">
          <w:rPr>
            <w:noProof/>
            <w:webHidden/>
          </w:rPr>
          <w:tab/>
        </w:r>
        <w:r w:rsidR="00EC56E5">
          <w:rPr>
            <w:noProof/>
            <w:webHidden/>
          </w:rPr>
          <w:fldChar w:fldCharType="begin"/>
        </w:r>
        <w:r w:rsidR="00EC56E5">
          <w:rPr>
            <w:noProof/>
            <w:webHidden/>
          </w:rPr>
          <w:instrText xml:space="preserve"> PAGEREF _Toc75794880 \h </w:instrText>
        </w:r>
        <w:r w:rsidR="00EC56E5">
          <w:rPr>
            <w:noProof/>
            <w:webHidden/>
          </w:rPr>
        </w:r>
        <w:r w:rsidR="00EC56E5">
          <w:rPr>
            <w:noProof/>
            <w:webHidden/>
          </w:rPr>
          <w:fldChar w:fldCharType="separate"/>
        </w:r>
        <w:r w:rsidR="00516471">
          <w:rPr>
            <w:noProof/>
            <w:webHidden/>
          </w:rPr>
          <w:t>15</w:t>
        </w:r>
        <w:r w:rsidR="00EC56E5">
          <w:rPr>
            <w:noProof/>
            <w:webHidden/>
          </w:rPr>
          <w:fldChar w:fldCharType="end"/>
        </w:r>
      </w:hyperlink>
    </w:p>
    <w:p w14:paraId="69E1F679" w14:textId="23816EB8"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1" w:history="1">
        <w:r w:rsidR="00EC56E5" w:rsidRPr="000B2144">
          <w:rPr>
            <w:rStyle w:val="afd"/>
            <w:noProof/>
          </w:rPr>
          <w:t>4.1.5 文件上传函数</w:t>
        </w:r>
        <w:r w:rsidR="00EC56E5">
          <w:rPr>
            <w:noProof/>
            <w:webHidden/>
          </w:rPr>
          <w:tab/>
        </w:r>
        <w:r w:rsidR="00EC56E5">
          <w:rPr>
            <w:noProof/>
            <w:webHidden/>
          </w:rPr>
          <w:fldChar w:fldCharType="begin"/>
        </w:r>
        <w:r w:rsidR="00EC56E5">
          <w:rPr>
            <w:noProof/>
            <w:webHidden/>
          </w:rPr>
          <w:instrText xml:space="preserve"> PAGEREF _Toc75794881 \h </w:instrText>
        </w:r>
        <w:r w:rsidR="00EC56E5">
          <w:rPr>
            <w:noProof/>
            <w:webHidden/>
          </w:rPr>
        </w:r>
        <w:r w:rsidR="00EC56E5">
          <w:rPr>
            <w:noProof/>
            <w:webHidden/>
          </w:rPr>
          <w:fldChar w:fldCharType="separate"/>
        </w:r>
        <w:r w:rsidR="00516471">
          <w:rPr>
            <w:noProof/>
            <w:webHidden/>
          </w:rPr>
          <w:t>16</w:t>
        </w:r>
        <w:r w:rsidR="00EC56E5">
          <w:rPr>
            <w:noProof/>
            <w:webHidden/>
          </w:rPr>
          <w:fldChar w:fldCharType="end"/>
        </w:r>
      </w:hyperlink>
    </w:p>
    <w:p w14:paraId="1CB96E2E" w14:textId="4F1FD4F4"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82" w:history="1">
        <w:r w:rsidR="00EC56E5" w:rsidRPr="000B2144">
          <w:rPr>
            <w:rStyle w:val="afd"/>
            <w:noProof/>
          </w:rPr>
          <w:t>4.2 OCX动态库接口方式调用说明</w:t>
        </w:r>
        <w:r w:rsidR="00EC56E5">
          <w:rPr>
            <w:noProof/>
            <w:webHidden/>
          </w:rPr>
          <w:tab/>
        </w:r>
        <w:r w:rsidR="00EC56E5">
          <w:rPr>
            <w:noProof/>
            <w:webHidden/>
          </w:rPr>
          <w:fldChar w:fldCharType="begin"/>
        </w:r>
        <w:r w:rsidR="00EC56E5">
          <w:rPr>
            <w:noProof/>
            <w:webHidden/>
          </w:rPr>
          <w:instrText xml:space="preserve"> PAGEREF _Toc75794882 \h </w:instrText>
        </w:r>
        <w:r w:rsidR="00EC56E5">
          <w:rPr>
            <w:noProof/>
            <w:webHidden/>
          </w:rPr>
        </w:r>
        <w:r w:rsidR="00EC56E5">
          <w:rPr>
            <w:noProof/>
            <w:webHidden/>
          </w:rPr>
          <w:fldChar w:fldCharType="separate"/>
        </w:r>
        <w:r w:rsidR="00516471">
          <w:rPr>
            <w:noProof/>
            <w:webHidden/>
          </w:rPr>
          <w:t>17</w:t>
        </w:r>
        <w:r w:rsidR="00EC56E5">
          <w:rPr>
            <w:noProof/>
            <w:webHidden/>
          </w:rPr>
          <w:fldChar w:fldCharType="end"/>
        </w:r>
      </w:hyperlink>
    </w:p>
    <w:p w14:paraId="10C4959C" w14:textId="19CCBFBA"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3" w:history="1">
        <w:r w:rsidR="00EC56E5" w:rsidRPr="000B2144">
          <w:rPr>
            <w:rStyle w:val="afd"/>
            <w:noProof/>
          </w:rPr>
          <w:t>4.2.1 初始化函数</w:t>
        </w:r>
        <w:r w:rsidR="00EC56E5">
          <w:rPr>
            <w:noProof/>
            <w:webHidden/>
          </w:rPr>
          <w:tab/>
        </w:r>
        <w:r w:rsidR="00EC56E5">
          <w:rPr>
            <w:noProof/>
            <w:webHidden/>
          </w:rPr>
          <w:fldChar w:fldCharType="begin"/>
        </w:r>
        <w:r w:rsidR="00EC56E5">
          <w:rPr>
            <w:noProof/>
            <w:webHidden/>
          </w:rPr>
          <w:instrText xml:space="preserve"> PAGEREF _Toc75794883 \h </w:instrText>
        </w:r>
        <w:r w:rsidR="00EC56E5">
          <w:rPr>
            <w:noProof/>
            <w:webHidden/>
          </w:rPr>
        </w:r>
        <w:r w:rsidR="00EC56E5">
          <w:rPr>
            <w:noProof/>
            <w:webHidden/>
          </w:rPr>
          <w:fldChar w:fldCharType="separate"/>
        </w:r>
        <w:r w:rsidR="00516471">
          <w:rPr>
            <w:noProof/>
            <w:webHidden/>
          </w:rPr>
          <w:t>17</w:t>
        </w:r>
        <w:r w:rsidR="00EC56E5">
          <w:rPr>
            <w:noProof/>
            <w:webHidden/>
          </w:rPr>
          <w:fldChar w:fldCharType="end"/>
        </w:r>
      </w:hyperlink>
    </w:p>
    <w:p w14:paraId="60AC2C4E" w14:textId="7A2645A8"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4" w:history="1">
        <w:r w:rsidR="00EC56E5" w:rsidRPr="000B2144">
          <w:rPr>
            <w:rStyle w:val="afd"/>
            <w:noProof/>
          </w:rPr>
          <w:t>4.2.2 通用业务函数</w:t>
        </w:r>
        <w:r w:rsidR="00EC56E5">
          <w:rPr>
            <w:noProof/>
            <w:webHidden/>
          </w:rPr>
          <w:tab/>
        </w:r>
        <w:r w:rsidR="00EC56E5">
          <w:rPr>
            <w:noProof/>
            <w:webHidden/>
          </w:rPr>
          <w:fldChar w:fldCharType="begin"/>
        </w:r>
        <w:r w:rsidR="00EC56E5">
          <w:rPr>
            <w:noProof/>
            <w:webHidden/>
          </w:rPr>
          <w:instrText xml:space="preserve"> PAGEREF _Toc75794884 \h </w:instrText>
        </w:r>
        <w:r w:rsidR="00EC56E5">
          <w:rPr>
            <w:noProof/>
            <w:webHidden/>
          </w:rPr>
        </w:r>
        <w:r w:rsidR="00EC56E5">
          <w:rPr>
            <w:noProof/>
            <w:webHidden/>
          </w:rPr>
          <w:fldChar w:fldCharType="separate"/>
        </w:r>
        <w:r w:rsidR="00516471">
          <w:rPr>
            <w:noProof/>
            <w:webHidden/>
          </w:rPr>
          <w:t>18</w:t>
        </w:r>
        <w:r w:rsidR="00EC56E5">
          <w:rPr>
            <w:noProof/>
            <w:webHidden/>
          </w:rPr>
          <w:fldChar w:fldCharType="end"/>
        </w:r>
      </w:hyperlink>
    </w:p>
    <w:p w14:paraId="482C93BD" w14:textId="3ED11398"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5" w:history="1">
        <w:r w:rsidR="00EC56E5" w:rsidRPr="000B2144">
          <w:rPr>
            <w:rStyle w:val="afd"/>
            <w:noProof/>
          </w:rPr>
          <w:t>4.2.3 修改社保卡密码函数</w:t>
        </w:r>
        <w:r w:rsidR="00EC56E5">
          <w:rPr>
            <w:noProof/>
            <w:webHidden/>
          </w:rPr>
          <w:tab/>
        </w:r>
        <w:r w:rsidR="00EC56E5">
          <w:rPr>
            <w:noProof/>
            <w:webHidden/>
          </w:rPr>
          <w:fldChar w:fldCharType="begin"/>
        </w:r>
        <w:r w:rsidR="00EC56E5">
          <w:rPr>
            <w:noProof/>
            <w:webHidden/>
          </w:rPr>
          <w:instrText xml:space="preserve"> PAGEREF _Toc75794885 \h </w:instrText>
        </w:r>
        <w:r w:rsidR="00EC56E5">
          <w:rPr>
            <w:noProof/>
            <w:webHidden/>
          </w:rPr>
        </w:r>
        <w:r w:rsidR="00EC56E5">
          <w:rPr>
            <w:noProof/>
            <w:webHidden/>
          </w:rPr>
          <w:fldChar w:fldCharType="separate"/>
        </w:r>
        <w:r w:rsidR="00516471">
          <w:rPr>
            <w:noProof/>
            <w:webHidden/>
          </w:rPr>
          <w:t>18</w:t>
        </w:r>
        <w:r w:rsidR="00EC56E5">
          <w:rPr>
            <w:noProof/>
            <w:webHidden/>
          </w:rPr>
          <w:fldChar w:fldCharType="end"/>
        </w:r>
      </w:hyperlink>
    </w:p>
    <w:p w14:paraId="712C869C" w14:textId="7C7A635E"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6" w:history="1">
        <w:r w:rsidR="00EC56E5" w:rsidRPr="000B2144">
          <w:rPr>
            <w:rStyle w:val="afd"/>
            <w:noProof/>
          </w:rPr>
          <w:t>4.2.4 文件下载函数</w:t>
        </w:r>
        <w:r w:rsidR="00EC56E5">
          <w:rPr>
            <w:noProof/>
            <w:webHidden/>
          </w:rPr>
          <w:tab/>
        </w:r>
        <w:r w:rsidR="00EC56E5">
          <w:rPr>
            <w:noProof/>
            <w:webHidden/>
          </w:rPr>
          <w:fldChar w:fldCharType="begin"/>
        </w:r>
        <w:r w:rsidR="00EC56E5">
          <w:rPr>
            <w:noProof/>
            <w:webHidden/>
          </w:rPr>
          <w:instrText xml:space="preserve"> PAGEREF _Toc75794886 \h </w:instrText>
        </w:r>
        <w:r w:rsidR="00EC56E5">
          <w:rPr>
            <w:noProof/>
            <w:webHidden/>
          </w:rPr>
        </w:r>
        <w:r w:rsidR="00EC56E5">
          <w:rPr>
            <w:noProof/>
            <w:webHidden/>
          </w:rPr>
          <w:fldChar w:fldCharType="separate"/>
        </w:r>
        <w:r w:rsidR="00516471">
          <w:rPr>
            <w:noProof/>
            <w:webHidden/>
          </w:rPr>
          <w:t>19</w:t>
        </w:r>
        <w:r w:rsidR="00EC56E5">
          <w:rPr>
            <w:noProof/>
            <w:webHidden/>
          </w:rPr>
          <w:fldChar w:fldCharType="end"/>
        </w:r>
      </w:hyperlink>
    </w:p>
    <w:p w14:paraId="5434FD6A" w14:textId="321CCBE4"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7" w:history="1">
        <w:r w:rsidR="00EC56E5" w:rsidRPr="000B2144">
          <w:rPr>
            <w:rStyle w:val="afd"/>
            <w:noProof/>
          </w:rPr>
          <w:t>4.2.5 文件上传函数</w:t>
        </w:r>
        <w:r w:rsidR="00EC56E5">
          <w:rPr>
            <w:noProof/>
            <w:webHidden/>
          </w:rPr>
          <w:tab/>
        </w:r>
        <w:r w:rsidR="00EC56E5">
          <w:rPr>
            <w:noProof/>
            <w:webHidden/>
          </w:rPr>
          <w:fldChar w:fldCharType="begin"/>
        </w:r>
        <w:r w:rsidR="00EC56E5">
          <w:rPr>
            <w:noProof/>
            <w:webHidden/>
          </w:rPr>
          <w:instrText xml:space="preserve"> PAGEREF _Toc75794887 \h </w:instrText>
        </w:r>
        <w:r w:rsidR="00EC56E5">
          <w:rPr>
            <w:noProof/>
            <w:webHidden/>
          </w:rPr>
        </w:r>
        <w:r w:rsidR="00EC56E5">
          <w:rPr>
            <w:noProof/>
            <w:webHidden/>
          </w:rPr>
          <w:fldChar w:fldCharType="separate"/>
        </w:r>
        <w:r w:rsidR="00516471">
          <w:rPr>
            <w:noProof/>
            <w:webHidden/>
          </w:rPr>
          <w:t>19</w:t>
        </w:r>
        <w:r w:rsidR="00EC56E5">
          <w:rPr>
            <w:noProof/>
            <w:webHidden/>
          </w:rPr>
          <w:fldChar w:fldCharType="end"/>
        </w:r>
      </w:hyperlink>
    </w:p>
    <w:p w14:paraId="0FEAB755" w14:textId="132477AD"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88" w:history="1">
        <w:r w:rsidR="00EC56E5" w:rsidRPr="000B2144">
          <w:rPr>
            <w:rStyle w:val="afd"/>
            <w:noProof/>
          </w:rPr>
          <w:t>4.3 WEBAPI接口方服务接入说明</w:t>
        </w:r>
        <w:r w:rsidR="00EC56E5">
          <w:rPr>
            <w:noProof/>
            <w:webHidden/>
          </w:rPr>
          <w:tab/>
        </w:r>
        <w:r w:rsidR="00EC56E5">
          <w:rPr>
            <w:noProof/>
            <w:webHidden/>
          </w:rPr>
          <w:fldChar w:fldCharType="begin"/>
        </w:r>
        <w:r w:rsidR="00EC56E5">
          <w:rPr>
            <w:noProof/>
            <w:webHidden/>
          </w:rPr>
          <w:instrText xml:space="preserve"> PAGEREF _Toc75794888 \h </w:instrText>
        </w:r>
        <w:r w:rsidR="00EC56E5">
          <w:rPr>
            <w:noProof/>
            <w:webHidden/>
          </w:rPr>
        </w:r>
        <w:r w:rsidR="00EC56E5">
          <w:rPr>
            <w:noProof/>
            <w:webHidden/>
          </w:rPr>
          <w:fldChar w:fldCharType="separate"/>
        </w:r>
        <w:r w:rsidR="00516471">
          <w:rPr>
            <w:noProof/>
            <w:webHidden/>
          </w:rPr>
          <w:t>20</w:t>
        </w:r>
        <w:r w:rsidR="00EC56E5">
          <w:rPr>
            <w:noProof/>
            <w:webHidden/>
          </w:rPr>
          <w:fldChar w:fldCharType="end"/>
        </w:r>
      </w:hyperlink>
    </w:p>
    <w:p w14:paraId="3A87F9F7" w14:textId="1A7AF01B"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89" w:history="1">
        <w:r w:rsidR="00EC56E5" w:rsidRPr="000B2144">
          <w:rPr>
            <w:rStyle w:val="afd"/>
            <w:noProof/>
          </w:rPr>
          <w:t>4.3.1 API调用地址</w:t>
        </w:r>
        <w:r w:rsidR="00EC56E5">
          <w:rPr>
            <w:noProof/>
            <w:webHidden/>
          </w:rPr>
          <w:tab/>
        </w:r>
        <w:r w:rsidR="00EC56E5">
          <w:rPr>
            <w:noProof/>
            <w:webHidden/>
          </w:rPr>
          <w:fldChar w:fldCharType="begin"/>
        </w:r>
        <w:r w:rsidR="00EC56E5">
          <w:rPr>
            <w:noProof/>
            <w:webHidden/>
          </w:rPr>
          <w:instrText xml:space="preserve"> PAGEREF _Toc75794889 \h </w:instrText>
        </w:r>
        <w:r w:rsidR="00EC56E5">
          <w:rPr>
            <w:noProof/>
            <w:webHidden/>
          </w:rPr>
        </w:r>
        <w:r w:rsidR="00EC56E5">
          <w:rPr>
            <w:noProof/>
            <w:webHidden/>
          </w:rPr>
          <w:fldChar w:fldCharType="separate"/>
        </w:r>
        <w:r w:rsidR="00516471">
          <w:rPr>
            <w:noProof/>
            <w:webHidden/>
          </w:rPr>
          <w:t>20</w:t>
        </w:r>
        <w:r w:rsidR="00EC56E5">
          <w:rPr>
            <w:noProof/>
            <w:webHidden/>
          </w:rPr>
          <w:fldChar w:fldCharType="end"/>
        </w:r>
      </w:hyperlink>
    </w:p>
    <w:p w14:paraId="0D8D5A84" w14:textId="1E55D21D"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90" w:history="1">
        <w:r w:rsidR="00EC56E5" w:rsidRPr="000B2144">
          <w:rPr>
            <w:rStyle w:val="afd"/>
            <w:noProof/>
          </w:rPr>
          <w:t>4.3.2 调用方式</w:t>
        </w:r>
        <w:r w:rsidR="00EC56E5">
          <w:rPr>
            <w:noProof/>
            <w:webHidden/>
          </w:rPr>
          <w:tab/>
        </w:r>
        <w:r w:rsidR="00EC56E5">
          <w:rPr>
            <w:noProof/>
            <w:webHidden/>
          </w:rPr>
          <w:fldChar w:fldCharType="begin"/>
        </w:r>
        <w:r w:rsidR="00EC56E5">
          <w:rPr>
            <w:noProof/>
            <w:webHidden/>
          </w:rPr>
          <w:instrText xml:space="preserve"> PAGEREF _Toc75794890 \h </w:instrText>
        </w:r>
        <w:r w:rsidR="00EC56E5">
          <w:rPr>
            <w:noProof/>
            <w:webHidden/>
          </w:rPr>
        </w:r>
        <w:r w:rsidR="00EC56E5">
          <w:rPr>
            <w:noProof/>
            <w:webHidden/>
          </w:rPr>
          <w:fldChar w:fldCharType="separate"/>
        </w:r>
        <w:r w:rsidR="00516471">
          <w:rPr>
            <w:noProof/>
            <w:webHidden/>
          </w:rPr>
          <w:t>20</w:t>
        </w:r>
        <w:r w:rsidR="00EC56E5">
          <w:rPr>
            <w:noProof/>
            <w:webHidden/>
          </w:rPr>
          <w:fldChar w:fldCharType="end"/>
        </w:r>
      </w:hyperlink>
    </w:p>
    <w:p w14:paraId="02D62F02" w14:textId="41C856B6"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91" w:history="1">
        <w:r w:rsidR="00EC56E5" w:rsidRPr="000B2144">
          <w:rPr>
            <w:rStyle w:val="afd"/>
            <w:noProof/>
          </w:rPr>
          <w:t>4.3.3 响应内容</w:t>
        </w:r>
        <w:r w:rsidR="00EC56E5">
          <w:rPr>
            <w:noProof/>
            <w:webHidden/>
          </w:rPr>
          <w:tab/>
        </w:r>
        <w:r w:rsidR="00EC56E5">
          <w:rPr>
            <w:noProof/>
            <w:webHidden/>
          </w:rPr>
          <w:fldChar w:fldCharType="begin"/>
        </w:r>
        <w:r w:rsidR="00EC56E5">
          <w:rPr>
            <w:noProof/>
            <w:webHidden/>
          </w:rPr>
          <w:instrText xml:space="preserve"> PAGEREF _Toc75794891 \h </w:instrText>
        </w:r>
        <w:r w:rsidR="00EC56E5">
          <w:rPr>
            <w:noProof/>
            <w:webHidden/>
          </w:rPr>
        </w:r>
        <w:r w:rsidR="00EC56E5">
          <w:rPr>
            <w:noProof/>
            <w:webHidden/>
          </w:rPr>
          <w:fldChar w:fldCharType="separate"/>
        </w:r>
        <w:r w:rsidR="00516471">
          <w:rPr>
            <w:noProof/>
            <w:webHidden/>
          </w:rPr>
          <w:t>22</w:t>
        </w:r>
        <w:r w:rsidR="00EC56E5">
          <w:rPr>
            <w:noProof/>
            <w:webHidden/>
          </w:rPr>
          <w:fldChar w:fldCharType="end"/>
        </w:r>
      </w:hyperlink>
    </w:p>
    <w:p w14:paraId="6DD603EA" w14:textId="10A1129F"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92" w:history="1">
        <w:r w:rsidR="00EC56E5" w:rsidRPr="000B2144">
          <w:rPr>
            <w:rStyle w:val="afd"/>
            <w:noProof/>
          </w:rPr>
          <w:t>4.4 接口输入报文格式定义</w:t>
        </w:r>
        <w:r w:rsidR="00EC56E5">
          <w:rPr>
            <w:noProof/>
            <w:webHidden/>
          </w:rPr>
          <w:tab/>
        </w:r>
        <w:r w:rsidR="00EC56E5">
          <w:rPr>
            <w:noProof/>
            <w:webHidden/>
          </w:rPr>
          <w:fldChar w:fldCharType="begin"/>
        </w:r>
        <w:r w:rsidR="00EC56E5">
          <w:rPr>
            <w:noProof/>
            <w:webHidden/>
          </w:rPr>
          <w:instrText xml:space="preserve"> PAGEREF _Toc75794892 \h </w:instrText>
        </w:r>
        <w:r w:rsidR="00EC56E5">
          <w:rPr>
            <w:noProof/>
            <w:webHidden/>
          </w:rPr>
        </w:r>
        <w:r w:rsidR="00EC56E5">
          <w:rPr>
            <w:noProof/>
            <w:webHidden/>
          </w:rPr>
          <w:fldChar w:fldCharType="separate"/>
        </w:r>
        <w:r w:rsidR="00516471">
          <w:rPr>
            <w:noProof/>
            <w:webHidden/>
          </w:rPr>
          <w:t>22</w:t>
        </w:r>
        <w:r w:rsidR="00EC56E5">
          <w:rPr>
            <w:noProof/>
            <w:webHidden/>
          </w:rPr>
          <w:fldChar w:fldCharType="end"/>
        </w:r>
      </w:hyperlink>
    </w:p>
    <w:p w14:paraId="46611DF2" w14:textId="43A7969A"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93" w:history="1">
        <w:r w:rsidR="00EC56E5" w:rsidRPr="000B2144">
          <w:rPr>
            <w:rStyle w:val="afd"/>
            <w:noProof/>
          </w:rPr>
          <w:t>4.5 接口输出报文格式定义</w:t>
        </w:r>
        <w:r w:rsidR="00EC56E5">
          <w:rPr>
            <w:noProof/>
            <w:webHidden/>
          </w:rPr>
          <w:tab/>
        </w:r>
        <w:r w:rsidR="00EC56E5">
          <w:rPr>
            <w:noProof/>
            <w:webHidden/>
          </w:rPr>
          <w:fldChar w:fldCharType="begin"/>
        </w:r>
        <w:r w:rsidR="00EC56E5">
          <w:rPr>
            <w:noProof/>
            <w:webHidden/>
          </w:rPr>
          <w:instrText xml:space="preserve"> PAGEREF _Toc75794893 \h </w:instrText>
        </w:r>
        <w:r w:rsidR="00EC56E5">
          <w:rPr>
            <w:noProof/>
            <w:webHidden/>
          </w:rPr>
        </w:r>
        <w:r w:rsidR="00EC56E5">
          <w:rPr>
            <w:noProof/>
            <w:webHidden/>
          </w:rPr>
          <w:fldChar w:fldCharType="separate"/>
        </w:r>
        <w:r w:rsidR="00516471">
          <w:rPr>
            <w:noProof/>
            <w:webHidden/>
          </w:rPr>
          <w:t>23</w:t>
        </w:r>
        <w:r w:rsidR="00EC56E5">
          <w:rPr>
            <w:noProof/>
            <w:webHidden/>
          </w:rPr>
          <w:fldChar w:fldCharType="end"/>
        </w:r>
      </w:hyperlink>
    </w:p>
    <w:p w14:paraId="16C6BA16" w14:textId="5F7504C6"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94" w:history="1">
        <w:r w:rsidR="00EC56E5" w:rsidRPr="000B2144">
          <w:rPr>
            <w:rStyle w:val="afd"/>
            <w:noProof/>
          </w:rPr>
          <w:t>4.6 交易状态码说明</w:t>
        </w:r>
        <w:r w:rsidR="00EC56E5">
          <w:rPr>
            <w:noProof/>
            <w:webHidden/>
          </w:rPr>
          <w:tab/>
        </w:r>
        <w:r w:rsidR="00EC56E5">
          <w:rPr>
            <w:noProof/>
            <w:webHidden/>
          </w:rPr>
          <w:fldChar w:fldCharType="begin"/>
        </w:r>
        <w:r w:rsidR="00EC56E5">
          <w:rPr>
            <w:noProof/>
            <w:webHidden/>
          </w:rPr>
          <w:instrText xml:space="preserve"> PAGEREF _Toc75794894 \h </w:instrText>
        </w:r>
        <w:r w:rsidR="00EC56E5">
          <w:rPr>
            <w:noProof/>
            <w:webHidden/>
          </w:rPr>
        </w:r>
        <w:r w:rsidR="00EC56E5">
          <w:rPr>
            <w:noProof/>
            <w:webHidden/>
          </w:rPr>
          <w:fldChar w:fldCharType="separate"/>
        </w:r>
        <w:r w:rsidR="00516471">
          <w:rPr>
            <w:noProof/>
            <w:webHidden/>
          </w:rPr>
          <w:t>23</w:t>
        </w:r>
        <w:r w:rsidR="00EC56E5">
          <w:rPr>
            <w:noProof/>
            <w:webHidden/>
          </w:rPr>
          <w:fldChar w:fldCharType="end"/>
        </w:r>
      </w:hyperlink>
    </w:p>
    <w:p w14:paraId="60DDAA6B" w14:textId="1A698EFD"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95" w:history="1">
        <w:r w:rsidR="00EC56E5" w:rsidRPr="000B2144">
          <w:rPr>
            <w:rStyle w:val="afd"/>
            <w:noProof/>
          </w:rPr>
          <w:t>4.7 重点说明</w:t>
        </w:r>
        <w:r w:rsidR="00EC56E5">
          <w:rPr>
            <w:noProof/>
            <w:webHidden/>
          </w:rPr>
          <w:tab/>
        </w:r>
        <w:r w:rsidR="00EC56E5">
          <w:rPr>
            <w:noProof/>
            <w:webHidden/>
          </w:rPr>
          <w:fldChar w:fldCharType="begin"/>
        </w:r>
        <w:r w:rsidR="00EC56E5">
          <w:rPr>
            <w:noProof/>
            <w:webHidden/>
          </w:rPr>
          <w:instrText xml:space="preserve"> PAGEREF _Toc75794895 \h </w:instrText>
        </w:r>
        <w:r w:rsidR="00EC56E5">
          <w:rPr>
            <w:noProof/>
            <w:webHidden/>
          </w:rPr>
        </w:r>
        <w:r w:rsidR="00EC56E5">
          <w:rPr>
            <w:noProof/>
            <w:webHidden/>
          </w:rPr>
          <w:fldChar w:fldCharType="separate"/>
        </w:r>
        <w:r w:rsidR="00516471">
          <w:rPr>
            <w:noProof/>
            <w:webHidden/>
          </w:rPr>
          <w:t>24</w:t>
        </w:r>
        <w:r w:rsidR="00EC56E5">
          <w:rPr>
            <w:noProof/>
            <w:webHidden/>
          </w:rPr>
          <w:fldChar w:fldCharType="end"/>
        </w:r>
      </w:hyperlink>
    </w:p>
    <w:p w14:paraId="32DFAF34" w14:textId="14BCD2AD" w:rsidR="00EC56E5" w:rsidRDefault="00E32268">
      <w:pPr>
        <w:pStyle w:val="TOC1"/>
        <w:tabs>
          <w:tab w:val="right" w:leader="dot" w:pos="8296"/>
        </w:tabs>
        <w:ind w:firstLine="420"/>
        <w:rPr>
          <w:rFonts w:asciiTheme="minorHAnsi" w:eastAsiaTheme="minorEastAsia" w:hAnsiTheme="minorHAnsi" w:cstheme="minorBidi"/>
          <w:noProof/>
          <w:kern w:val="2"/>
          <w:szCs w:val="22"/>
        </w:rPr>
      </w:pPr>
      <w:hyperlink w:anchor="_Toc75794896" w:history="1">
        <w:r w:rsidR="00EC56E5" w:rsidRPr="000B2144">
          <w:rPr>
            <w:rStyle w:val="afd"/>
            <w:noProof/>
          </w:rPr>
          <w:t>第5章 接口说明</w:t>
        </w:r>
        <w:r w:rsidR="00EC56E5">
          <w:rPr>
            <w:noProof/>
            <w:webHidden/>
          </w:rPr>
          <w:tab/>
        </w:r>
        <w:r w:rsidR="00EC56E5">
          <w:rPr>
            <w:noProof/>
            <w:webHidden/>
          </w:rPr>
          <w:fldChar w:fldCharType="begin"/>
        </w:r>
        <w:r w:rsidR="00EC56E5">
          <w:rPr>
            <w:noProof/>
            <w:webHidden/>
          </w:rPr>
          <w:instrText xml:space="preserve"> PAGEREF _Toc75794896 \h </w:instrText>
        </w:r>
        <w:r w:rsidR="00EC56E5">
          <w:rPr>
            <w:noProof/>
            <w:webHidden/>
          </w:rPr>
        </w:r>
        <w:r w:rsidR="00EC56E5">
          <w:rPr>
            <w:noProof/>
            <w:webHidden/>
          </w:rPr>
          <w:fldChar w:fldCharType="separate"/>
        </w:r>
        <w:r w:rsidR="00516471">
          <w:rPr>
            <w:noProof/>
            <w:webHidden/>
          </w:rPr>
          <w:t>25</w:t>
        </w:r>
        <w:r w:rsidR="00EC56E5">
          <w:rPr>
            <w:noProof/>
            <w:webHidden/>
          </w:rPr>
          <w:fldChar w:fldCharType="end"/>
        </w:r>
      </w:hyperlink>
    </w:p>
    <w:p w14:paraId="4A5119AF" w14:textId="52481850"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897" w:history="1">
        <w:r w:rsidR="00EC56E5" w:rsidRPr="000B2144">
          <w:rPr>
            <w:rStyle w:val="afd"/>
            <w:noProof/>
          </w:rPr>
          <w:t>5.1 基础信息获取</w:t>
        </w:r>
        <w:r w:rsidR="00EC56E5">
          <w:rPr>
            <w:noProof/>
            <w:webHidden/>
          </w:rPr>
          <w:tab/>
        </w:r>
        <w:r w:rsidR="00EC56E5">
          <w:rPr>
            <w:noProof/>
            <w:webHidden/>
          </w:rPr>
          <w:fldChar w:fldCharType="begin"/>
        </w:r>
        <w:r w:rsidR="00EC56E5">
          <w:rPr>
            <w:noProof/>
            <w:webHidden/>
          </w:rPr>
          <w:instrText xml:space="preserve"> PAGEREF _Toc75794897 \h </w:instrText>
        </w:r>
        <w:r w:rsidR="00EC56E5">
          <w:rPr>
            <w:noProof/>
            <w:webHidden/>
          </w:rPr>
        </w:r>
        <w:r w:rsidR="00EC56E5">
          <w:rPr>
            <w:noProof/>
            <w:webHidden/>
          </w:rPr>
          <w:fldChar w:fldCharType="separate"/>
        </w:r>
        <w:r w:rsidR="00516471">
          <w:rPr>
            <w:noProof/>
            <w:webHidden/>
          </w:rPr>
          <w:t>25</w:t>
        </w:r>
        <w:r w:rsidR="00EC56E5">
          <w:rPr>
            <w:noProof/>
            <w:webHidden/>
          </w:rPr>
          <w:fldChar w:fldCharType="end"/>
        </w:r>
      </w:hyperlink>
    </w:p>
    <w:p w14:paraId="24532678" w14:textId="3973D488"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98" w:history="1">
        <w:r w:rsidR="00EC56E5" w:rsidRPr="000B2144">
          <w:rPr>
            <w:rStyle w:val="afd"/>
            <w:noProof/>
          </w:rPr>
          <w:t>5.1.1 人员信息</w:t>
        </w:r>
        <w:r w:rsidR="00EC56E5">
          <w:rPr>
            <w:noProof/>
            <w:webHidden/>
          </w:rPr>
          <w:tab/>
        </w:r>
        <w:r w:rsidR="00EC56E5">
          <w:rPr>
            <w:noProof/>
            <w:webHidden/>
          </w:rPr>
          <w:fldChar w:fldCharType="begin"/>
        </w:r>
        <w:r w:rsidR="00EC56E5">
          <w:rPr>
            <w:noProof/>
            <w:webHidden/>
          </w:rPr>
          <w:instrText xml:space="preserve"> PAGEREF _Toc75794898 \h </w:instrText>
        </w:r>
        <w:r w:rsidR="00EC56E5">
          <w:rPr>
            <w:noProof/>
            <w:webHidden/>
          </w:rPr>
        </w:r>
        <w:r w:rsidR="00EC56E5">
          <w:rPr>
            <w:noProof/>
            <w:webHidden/>
          </w:rPr>
          <w:fldChar w:fldCharType="separate"/>
        </w:r>
        <w:r w:rsidR="00516471">
          <w:rPr>
            <w:noProof/>
            <w:webHidden/>
          </w:rPr>
          <w:t>25</w:t>
        </w:r>
        <w:r w:rsidR="00EC56E5">
          <w:rPr>
            <w:noProof/>
            <w:webHidden/>
          </w:rPr>
          <w:fldChar w:fldCharType="end"/>
        </w:r>
      </w:hyperlink>
    </w:p>
    <w:p w14:paraId="24F77F8B" w14:textId="34DE81B1"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899" w:history="1">
        <w:r w:rsidR="00EC56E5" w:rsidRPr="000B2144">
          <w:rPr>
            <w:rStyle w:val="afd"/>
            <w:noProof/>
          </w:rPr>
          <w:t>5.1.2 定点医药机构信息</w:t>
        </w:r>
        <w:r w:rsidR="00EC56E5">
          <w:rPr>
            <w:noProof/>
            <w:webHidden/>
          </w:rPr>
          <w:tab/>
        </w:r>
        <w:r w:rsidR="00EC56E5">
          <w:rPr>
            <w:noProof/>
            <w:webHidden/>
          </w:rPr>
          <w:fldChar w:fldCharType="begin"/>
        </w:r>
        <w:r w:rsidR="00EC56E5">
          <w:rPr>
            <w:noProof/>
            <w:webHidden/>
          </w:rPr>
          <w:instrText xml:space="preserve"> PAGEREF _Toc75794899 \h </w:instrText>
        </w:r>
        <w:r w:rsidR="00EC56E5">
          <w:rPr>
            <w:noProof/>
            <w:webHidden/>
          </w:rPr>
        </w:r>
        <w:r w:rsidR="00EC56E5">
          <w:rPr>
            <w:noProof/>
            <w:webHidden/>
          </w:rPr>
          <w:fldChar w:fldCharType="separate"/>
        </w:r>
        <w:r w:rsidR="00516471">
          <w:rPr>
            <w:noProof/>
            <w:webHidden/>
          </w:rPr>
          <w:t>31</w:t>
        </w:r>
        <w:r w:rsidR="00EC56E5">
          <w:rPr>
            <w:noProof/>
            <w:webHidden/>
          </w:rPr>
          <w:fldChar w:fldCharType="end"/>
        </w:r>
      </w:hyperlink>
    </w:p>
    <w:p w14:paraId="45E4C8F1" w14:textId="744F83E3"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0" w:history="1">
        <w:r w:rsidR="00EC56E5" w:rsidRPr="000B2144">
          <w:rPr>
            <w:rStyle w:val="afd"/>
            <w:noProof/>
          </w:rPr>
          <w:t>5.1.3 目录下载</w:t>
        </w:r>
        <w:r w:rsidR="00EC56E5">
          <w:rPr>
            <w:noProof/>
            <w:webHidden/>
          </w:rPr>
          <w:tab/>
        </w:r>
        <w:r w:rsidR="00EC56E5">
          <w:rPr>
            <w:noProof/>
            <w:webHidden/>
          </w:rPr>
          <w:fldChar w:fldCharType="begin"/>
        </w:r>
        <w:r w:rsidR="00EC56E5">
          <w:rPr>
            <w:noProof/>
            <w:webHidden/>
          </w:rPr>
          <w:instrText xml:space="preserve"> PAGEREF _Toc75794900 \h </w:instrText>
        </w:r>
        <w:r w:rsidR="00EC56E5">
          <w:rPr>
            <w:noProof/>
            <w:webHidden/>
          </w:rPr>
        </w:r>
        <w:r w:rsidR="00EC56E5">
          <w:rPr>
            <w:noProof/>
            <w:webHidden/>
          </w:rPr>
          <w:fldChar w:fldCharType="separate"/>
        </w:r>
        <w:r w:rsidR="00516471">
          <w:rPr>
            <w:noProof/>
            <w:webHidden/>
          </w:rPr>
          <w:t>32</w:t>
        </w:r>
        <w:r w:rsidR="00EC56E5">
          <w:rPr>
            <w:noProof/>
            <w:webHidden/>
          </w:rPr>
          <w:fldChar w:fldCharType="end"/>
        </w:r>
      </w:hyperlink>
    </w:p>
    <w:p w14:paraId="74FDB065" w14:textId="5908D0D4"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1" w:history="1">
        <w:r w:rsidR="00EC56E5" w:rsidRPr="000B2144">
          <w:rPr>
            <w:rStyle w:val="afd"/>
            <w:noProof/>
          </w:rPr>
          <w:t>5.1.4 其他信息</w:t>
        </w:r>
        <w:r w:rsidR="00EC56E5">
          <w:rPr>
            <w:noProof/>
            <w:webHidden/>
          </w:rPr>
          <w:tab/>
        </w:r>
        <w:r w:rsidR="00EC56E5">
          <w:rPr>
            <w:noProof/>
            <w:webHidden/>
          </w:rPr>
          <w:fldChar w:fldCharType="begin"/>
        </w:r>
        <w:r w:rsidR="00EC56E5">
          <w:rPr>
            <w:noProof/>
            <w:webHidden/>
          </w:rPr>
          <w:instrText xml:space="preserve"> PAGEREF _Toc75794901 \h </w:instrText>
        </w:r>
        <w:r w:rsidR="00EC56E5">
          <w:rPr>
            <w:noProof/>
            <w:webHidden/>
          </w:rPr>
        </w:r>
        <w:r w:rsidR="00EC56E5">
          <w:rPr>
            <w:noProof/>
            <w:webHidden/>
          </w:rPr>
          <w:fldChar w:fldCharType="separate"/>
        </w:r>
        <w:r w:rsidR="00516471">
          <w:rPr>
            <w:noProof/>
            <w:webHidden/>
          </w:rPr>
          <w:t>65</w:t>
        </w:r>
        <w:r w:rsidR="00EC56E5">
          <w:rPr>
            <w:noProof/>
            <w:webHidden/>
          </w:rPr>
          <w:fldChar w:fldCharType="end"/>
        </w:r>
      </w:hyperlink>
    </w:p>
    <w:p w14:paraId="436513A5" w14:textId="35DF3B4D"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02" w:history="1">
        <w:r w:rsidR="00EC56E5" w:rsidRPr="000B2144">
          <w:rPr>
            <w:rStyle w:val="afd"/>
            <w:noProof/>
          </w:rPr>
          <w:t>5.2 医保结算</w:t>
        </w:r>
        <w:r w:rsidR="00EC56E5">
          <w:rPr>
            <w:noProof/>
            <w:webHidden/>
          </w:rPr>
          <w:tab/>
        </w:r>
        <w:r w:rsidR="00EC56E5">
          <w:rPr>
            <w:noProof/>
            <w:webHidden/>
          </w:rPr>
          <w:fldChar w:fldCharType="begin"/>
        </w:r>
        <w:r w:rsidR="00EC56E5">
          <w:rPr>
            <w:noProof/>
            <w:webHidden/>
          </w:rPr>
          <w:instrText xml:space="preserve"> PAGEREF _Toc75794902 \h </w:instrText>
        </w:r>
        <w:r w:rsidR="00EC56E5">
          <w:rPr>
            <w:noProof/>
            <w:webHidden/>
          </w:rPr>
        </w:r>
        <w:r w:rsidR="00EC56E5">
          <w:rPr>
            <w:noProof/>
            <w:webHidden/>
          </w:rPr>
          <w:fldChar w:fldCharType="separate"/>
        </w:r>
        <w:r w:rsidR="00516471">
          <w:rPr>
            <w:noProof/>
            <w:webHidden/>
          </w:rPr>
          <w:t>66</w:t>
        </w:r>
        <w:r w:rsidR="00EC56E5">
          <w:rPr>
            <w:noProof/>
            <w:webHidden/>
          </w:rPr>
          <w:fldChar w:fldCharType="end"/>
        </w:r>
      </w:hyperlink>
    </w:p>
    <w:p w14:paraId="17AF6BA6" w14:textId="0B54007B"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3" w:history="1">
        <w:r w:rsidR="00EC56E5" w:rsidRPr="000B2144">
          <w:rPr>
            <w:rStyle w:val="afd"/>
            <w:noProof/>
          </w:rPr>
          <w:t>5.2.1 待遇检查</w:t>
        </w:r>
        <w:r w:rsidR="00EC56E5">
          <w:rPr>
            <w:noProof/>
            <w:webHidden/>
          </w:rPr>
          <w:tab/>
        </w:r>
        <w:r w:rsidR="00EC56E5">
          <w:rPr>
            <w:noProof/>
            <w:webHidden/>
          </w:rPr>
          <w:fldChar w:fldCharType="begin"/>
        </w:r>
        <w:r w:rsidR="00EC56E5">
          <w:rPr>
            <w:noProof/>
            <w:webHidden/>
          </w:rPr>
          <w:instrText xml:space="preserve"> PAGEREF _Toc75794903 \h </w:instrText>
        </w:r>
        <w:r w:rsidR="00EC56E5">
          <w:rPr>
            <w:noProof/>
            <w:webHidden/>
          </w:rPr>
        </w:r>
        <w:r w:rsidR="00EC56E5">
          <w:rPr>
            <w:noProof/>
            <w:webHidden/>
          </w:rPr>
          <w:fldChar w:fldCharType="separate"/>
        </w:r>
        <w:r w:rsidR="00516471">
          <w:rPr>
            <w:noProof/>
            <w:webHidden/>
          </w:rPr>
          <w:t>66</w:t>
        </w:r>
        <w:r w:rsidR="00EC56E5">
          <w:rPr>
            <w:noProof/>
            <w:webHidden/>
          </w:rPr>
          <w:fldChar w:fldCharType="end"/>
        </w:r>
      </w:hyperlink>
    </w:p>
    <w:p w14:paraId="3FC17674" w14:textId="29D4EE82"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4" w:history="1">
        <w:r w:rsidR="00EC56E5" w:rsidRPr="000B2144">
          <w:rPr>
            <w:rStyle w:val="afd"/>
            <w:noProof/>
          </w:rPr>
          <w:t>5.2.2 药店结算</w:t>
        </w:r>
        <w:r w:rsidR="00EC56E5">
          <w:rPr>
            <w:noProof/>
            <w:webHidden/>
          </w:rPr>
          <w:tab/>
        </w:r>
        <w:r w:rsidR="00EC56E5">
          <w:rPr>
            <w:noProof/>
            <w:webHidden/>
          </w:rPr>
          <w:fldChar w:fldCharType="begin"/>
        </w:r>
        <w:r w:rsidR="00EC56E5">
          <w:rPr>
            <w:noProof/>
            <w:webHidden/>
          </w:rPr>
          <w:instrText xml:space="preserve"> PAGEREF _Toc75794904 \h </w:instrText>
        </w:r>
        <w:r w:rsidR="00EC56E5">
          <w:rPr>
            <w:noProof/>
            <w:webHidden/>
          </w:rPr>
        </w:r>
        <w:r w:rsidR="00EC56E5">
          <w:rPr>
            <w:noProof/>
            <w:webHidden/>
          </w:rPr>
          <w:fldChar w:fldCharType="separate"/>
        </w:r>
        <w:r w:rsidR="00516471">
          <w:rPr>
            <w:noProof/>
            <w:webHidden/>
          </w:rPr>
          <w:t>68</w:t>
        </w:r>
        <w:r w:rsidR="00EC56E5">
          <w:rPr>
            <w:noProof/>
            <w:webHidden/>
          </w:rPr>
          <w:fldChar w:fldCharType="end"/>
        </w:r>
      </w:hyperlink>
    </w:p>
    <w:p w14:paraId="7BEA0DFD" w14:textId="52258340"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5" w:history="1">
        <w:r w:rsidR="00EC56E5" w:rsidRPr="000B2144">
          <w:rPr>
            <w:rStyle w:val="afd"/>
            <w:noProof/>
          </w:rPr>
          <w:t>5.2.3 门诊结算</w:t>
        </w:r>
        <w:r w:rsidR="00EC56E5">
          <w:rPr>
            <w:noProof/>
            <w:webHidden/>
          </w:rPr>
          <w:tab/>
        </w:r>
        <w:r w:rsidR="00EC56E5">
          <w:rPr>
            <w:noProof/>
            <w:webHidden/>
          </w:rPr>
          <w:fldChar w:fldCharType="begin"/>
        </w:r>
        <w:r w:rsidR="00EC56E5">
          <w:rPr>
            <w:noProof/>
            <w:webHidden/>
          </w:rPr>
          <w:instrText xml:space="preserve"> PAGEREF _Toc75794905 \h </w:instrText>
        </w:r>
        <w:r w:rsidR="00EC56E5">
          <w:rPr>
            <w:noProof/>
            <w:webHidden/>
          </w:rPr>
        </w:r>
        <w:r w:rsidR="00EC56E5">
          <w:rPr>
            <w:noProof/>
            <w:webHidden/>
          </w:rPr>
          <w:fldChar w:fldCharType="separate"/>
        </w:r>
        <w:r w:rsidR="00516471">
          <w:rPr>
            <w:noProof/>
            <w:webHidden/>
          </w:rPr>
          <w:t>84</w:t>
        </w:r>
        <w:r w:rsidR="00EC56E5">
          <w:rPr>
            <w:noProof/>
            <w:webHidden/>
          </w:rPr>
          <w:fldChar w:fldCharType="end"/>
        </w:r>
      </w:hyperlink>
    </w:p>
    <w:p w14:paraId="5D27988C" w14:textId="161C6A0D"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6" w:history="1">
        <w:r w:rsidR="00EC56E5" w:rsidRPr="000B2144">
          <w:rPr>
            <w:rStyle w:val="afd"/>
            <w:noProof/>
          </w:rPr>
          <w:t>5.2.4 住院结算</w:t>
        </w:r>
        <w:r w:rsidR="00EC56E5">
          <w:rPr>
            <w:noProof/>
            <w:webHidden/>
          </w:rPr>
          <w:tab/>
        </w:r>
        <w:r w:rsidR="00EC56E5">
          <w:rPr>
            <w:noProof/>
            <w:webHidden/>
          </w:rPr>
          <w:fldChar w:fldCharType="begin"/>
        </w:r>
        <w:r w:rsidR="00EC56E5">
          <w:rPr>
            <w:noProof/>
            <w:webHidden/>
          </w:rPr>
          <w:instrText xml:space="preserve"> PAGEREF _Toc75794906 \h </w:instrText>
        </w:r>
        <w:r w:rsidR="00EC56E5">
          <w:rPr>
            <w:noProof/>
            <w:webHidden/>
          </w:rPr>
        </w:r>
        <w:r w:rsidR="00EC56E5">
          <w:rPr>
            <w:noProof/>
            <w:webHidden/>
          </w:rPr>
          <w:fldChar w:fldCharType="separate"/>
        </w:r>
        <w:r w:rsidR="00516471">
          <w:rPr>
            <w:noProof/>
            <w:webHidden/>
          </w:rPr>
          <w:t>103</w:t>
        </w:r>
        <w:r w:rsidR="00EC56E5">
          <w:rPr>
            <w:noProof/>
            <w:webHidden/>
          </w:rPr>
          <w:fldChar w:fldCharType="end"/>
        </w:r>
      </w:hyperlink>
    </w:p>
    <w:p w14:paraId="53141397" w14:textId="1AA6876B"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7" w:history="1">
        <w:r w:rsidR="00EC56E5" w:rsidRPr="000B2144">
          <w:rPr>
            <w:rStyle w:val="afd"/>
            <w:noProof/>
          </w:rPr>
          <w:t>5.2.5 住院办理</w:t>
        </w:r>
        <w:r w:rsidR="00EC56E5">
          <w:rPr>
            <w:noProof/>
            <w:webHidden/>
          </w:rPr>
          <w:tab/>
        </w:r>
        <w:r w:rsidR="00EC56E5">
          <w:rPr>
            <w:noProof/>
            <w:webHidden/>
          </w:rPr>
          <w:fldChar w:fldCharType="begin"/>
        </w:r>
        <w:r w:rsidR="00EC56E5">
          <w:rPr>
            <w:noProof/>
            <w:webHidden/>
          </w:rPr>
          <w:instrText xml:space="preserve"> PAGEREF _Toc75794907 \h </w:instrText>
        </w:r>
        <w:r w:rsidR="00EC56E5">
          <w:rPr>
            <w:noProof/>
            <w:webHidden/>
          </w:rPr>
        </w:r>
        <w:r w:rsidR="00EC56E5">
          <w:rPr>
            <w:noProof/>
            <w:webHidden/>
          </w:rPr>
          <w:fldChar w:fldCharType="separate"/>
        </w:r>
        <w:r w:rsidR="00516471">
          <w:rPr>
            <w:noProof/>
            <w:webHidden/>
          </w:rPr>
          <w:t>118</w:t>
        </w:r>
        <w:r w:rsidR="00EC56E5">
          <w:rPr>
            <w:noProof/>
            <w:webHidden/>
          </w:rPr>
          <w:fldChar w:fldCharType="end"/>
        </w:r>
      </w:hyperlink>
    </w:p>
    <w:p w14:paraId="444074CD" w14:textId="59C14337"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8" w:history="1">
        <w:r w:rsidR="00EC56E5" w:rsidRPr="000B2144">
          <w:rPr>
            <w:rStyle w:val="afd"/>
            <w:noProof/>
          </w:rPr>
          <w:t>5.2.6 人员备案</w:t>
        </w:r>
        <w:r w:rsidR="00EC56E5">
          <w:rPr>
            <w:noProof/>
            <w:webHidden/>
          </w:rPr>
          <w:tab/>
        </w:r>
        <w:r w:rsidR="00EC56E5">
          <w:rPr>
            <w:noProof/>
            <w:webHidden/>
          </w:rPr>
          <w:fldChar w:fldCharType="begin"/>
        </w:r>
        <w:r w:rsidR="00EC56E5">
          <w:rPr>
            <w:noProof/>
            <w:webHidden/>
          </w:rPr>
          <w:instrText xml:space="preserve"> PAGEREF _Toc75794908 \h </w:instrText>
        </w:r>
        <w:r w:rsidR="00EC56E5">
          <w:rPr>
            <w:noProof/>
            <w:webHidden/>
          </w:rPr>
        </w:r>
        <w:r w:rsidR="00EC56E5">
          <w:rPr>
            <w:noProof/>
            <w:webHidden/>
          </w:rPr>
          <w:fldChar w:fldCharType="separate"/>
        </w:r>
        <w:r w:rsidR="00516471">
          <w:rPr>
            <w:noProof/>
            <w:webHidden/>
          </w:rPr>
          <w:t>128</w:t>
        </w:r>
        <w:r w:rsidR="00EC56E5">
          <w:rPr>
            <w:noProof/>
            <w:webHidden/>
          </w:rPr>
          <w:fldChar w:fldCharType="end"/>
        </w:r>
      </w:hyperlink>
    </w:p>
    <w:p w14:paraId="77CDBA5B" w14:textId="587FA43D"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09" w:history="1">
        <w:r w:rsidR="00EC56E5" w:rsidRPr="000B2144">
          <w:rPr>
            <w:rStyle w:val="afd"/>
            <w:noProof/>
          </w:rPr>
          <w:t>5.2.7 事务补偿业务</w:t>
        </w:r>
        <w:r w:rsidR="00EC56E5">
          <w:rPr>
            <w:noProof/>
            <w:webHidden/>
          </w:rPr>
          <w:tab/>
        </w:r>
        <w:r w:rsidR="00EC56E5">
          <w:rPr>
            <w:noProof/>
            <w:webHidden/>
          </w:rPr>
          <w:fldChar w:fldCharType="begin"/>
        </w:r>
        <w:r w:rsidR="00EC56E5">
          <w:rPr>
            <w:noProof/>
            <w:webHidden/>
          </w:rPr>
          <w:instrText xml:space="preserve"> PAGEREF _Toc75794909 \h </w:instrText>
        </w:r>
        <w:r w:rsidR="00EC56E5">
          <w:rPr>
            <w:noProof/>
            <w:webHidden/>
          </w:rPr>
        </w:r>
        <w:r w:rsidR="00EC56E5">
          <w:rPr>
            <w:noProof/>
            <w:webHidden/>
          </w:rPr>
          <w:fldChar w:fldCharType="separate"/>
        </w:r>
        <w:r w:rsidR="00516471">
          <w:rPr>
            <w:noProof/>
            <w:webHidden/>
          </w:rPr>
          <w:t>134</w:t>
        </w:r>
        <w:r w:rsidR="00EC56E5">
          <w:rPr>
            <w:noProof/>
            <w:webHidden/>
          </w:rPr>
          <w:fldChar w:fldCharType="end"/>
        </w:r>
      </w:hyperlink>
    </w:p>
    <w:p w14:paraId="2A7325C1" w14:textId="710C0E41"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10" w:history="1">
        <w:r w:rsidR="00EC56E5" w:rsidRPr="000B2144">
          <w:rPr>
            <w:rStyle w:val="afd"/>
            <w:noProof/>
          </w:rPr>
          <w:t>5.3 医药机构服务</w:t>
        </w:r>
        <w:r w:rsidR="00EC56E5">
          <w:rPr>
            <w:noProof/>
            <w:webHidden/>
          </w:rPr>
          <w:tab/>
        </w:r>
        <w:r w:rsidR="00EC56E5">
          <w:rPr>
            <w:noProof/>
            <w:webHidden/>
          </w:rPr>
          <w:fldChar w:fldCharType="begin"/>
        </w:r>
        <w:r w:rsidR="00EC56E5">
          <w:rPr>
            <w:noProof/>
            <w:webHidden/>
          </w:rPr>
          <w:instrText xml:space="preserve"> PAGEREF _Toc75794910 \h </w:instrText>
        </w:r>
        <w:r w:rsidR="00EC56E5">
          <w:rPr>
            <w:noProof/>
            <w:webHidden/>
          </w:rPr>
        </w:r>
        <w:r w:rsidR="00EC56E5">
          <w:rPr>
            <w:noProof/>
            <w:webHidden/>
          </w:rPr>
          <w:fldChar w:fldCharType="separate"/>
        </w:r>
        <w:r w:rsidR="00516471">
          <w:rPr>
            <w:noProof/>
            <w:webHidden/>
          </w:rPr>
          <w:t>135</w:t>
        </w:r>
        <w:r w:rsidR="00EC56E5">
          <w:rPr>
            <w:noProof/>
            <w:webHidden/>
          </w:rPr>
          <w:fldChar w:fldCharType="end"/>
        </w:r>
      </w:hyperlink>
    </w:p>
    <w:p w14:paraId="1E7C17C9" w14:textId="45AED8DC"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1" w:history="1">
        <w:r w:rsidR="00EC56E5" w:rsidRPr="000B2144">
          <w:rPr>
            <w:rStyle w:val="afd"/>
            <w:noProof/>
          </w:rPr>
          <w:t>5.3.1 明细审核</w:t>
        </w:r>
        <w:r w:rsidR="00EC56E5">
          <w:rPr>
            <w:noProof/>
            <w:webHidden/>
          </w:rPr>
          <w:tab/>
        </w:r>
        <w:r w:rsidR="00EC56E5">
          <w:rPr>
            <w:noProof/>
            <w:webHidden/>
          </w:rPr>
          <w:fldChar w:fldCharType="begin"/>
        </w:r>
        <w:r w:rsidR="00EC56E5">
          <w:rPr>
            <w:noProof/>
            <w:webHidden/>
          </w:rPr>
          <w:instrText xml:space="preserve"> PAGEREF _Toc75794911 \h </w:instrText>
        </w:r>
        <w:r w:rsidR="00EC56E5">
          <w:rPr>
            <w:noProof/>
            <w:webHidden/>
          </w:rPr>
        </w:r>
        <w:r w:rsidR="00EC56E5">
          <w:rPr>
            <w:noProof/>
            <w:webHidden/>
          </w:rPr>
          <w:fldChar w:fldCharType="separate"/>
        </w:r>
        <w:r w:rsidR="00516471">
          <w:rPr>
            <w:noProof/>
            <w:webHidden/>
          </w:rPr>
          <w:t>135</w:t>
        </w:r>
        <w:r w:rsidR="00EC56E5">
          <w:rPr>
            <w:noProof/>
            <w:webHidden/>
          </w:rPr>
          <w:fldChar w:fldCharType="end"/>
        </w:r>
      </w:hyperlink>
    </w:p>
    <w:p w14:paraId="19A9361D" w14:textId="595757E5"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2" w:history="1">
        <w:r w:rsidR="00EC56E5" w:rsidRPr="000B2144">
          <w:rPr>
            <w:rStyle w:val="afd"/>
            <w:noProof/>
          </w:rPr>
          <w:t>5.3.2 医药机构费用结算业务</w:t>
        </w:r>
        <w:r w:rsidR="00EC56E5">
          <w:rPr>
            <w:noProof/>
            <w:webHidden/>
          </w:rPr>
          <w:tab/>
        </w:r>
        <w:r w:rsidR="00EC56E5">
          <w:rPr>
            <w:noProof/>
            <w:webHidden/>
          </w:rPr>
          <w:fldChar w:fldCharType="begin"/>
        </w:r>
        <w:r w:rsidR="00EC56E5">
          <w:rPr>
            <w:noProof/>
            <w:webHidden/>
          </w:rPr>
          <w:instrText xml:space="preserve"> PAGEREF _Toc75794912 \h </w:instrText>
        </w:r>
        <w:r w:rsidR="00EC56E5">
          <w:rPr>
            <w:noProof/>
            <w:webHidden/>
          </w:rPr>
        </w:r>
        <w:r w:rsidR="00EC56E5">
          <w:rPr>
            <w:noProof/>
            <w:webHidden/>
          </w:rPr>
          <w:fldChar w:fldCharType="separate"/>
        </w:r>
        <w:r w:rsidR="00516471">
          <w:rPr>
            <w:noProof/>
            <w:webHidden/>
          </w:rPr>
          <w:t>147</w:t>
        </w:r>
        <w:r w:rsidR="00EC56E5">
          <w:rPr>
            <w:noProof/>
            <w:webHidden/>
          </w:rPr>
          <w:fldChar w:fldCharType="end"/>
        </w:r>
      </w:hyperlink>
    </w:p>
    <w:p w14:paraId="0B8DC3F1" w14:textId="0464F5BC"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3" w:history="1">
        <w:r w:rsidR="00EC56E5" w:rsidRPr="000B2144">
          <w:rPr>
            <w:rStyle w:val="afd"/>
            <w:noProof/>
          </w:rPr>
          <w:t>5.3.3 目录对照</w:t>
        </w:r>
        <w:r w:rsidR="00EC56E5">
          <w:rPr>
            <w:noProof/>
            <w:webHidden/>
          </w:rPr>
          <w:tab/>
        </w:r>
        <w:r w:rsidR="00EC56E5">
          <w:rPr>
            <w:noProof/>
            <w:webHidden/>
          </w:rPr>
          <w:fldChar w:fldCharType="begin"/>
        </w:r>
        <w:r w:rsidR="00EC56E5">
          <w:rPr>
            <w:noProof/>
            <w:webHidden/>
          </w:rPr>
          <w:instrText xml:space="preserve"> PAGEREF _Toc75794913 \h </w:instrText>
        </w:r>
        <w:r w:rsidR="00EC56E5">
          <w:rPr>
            <w:noProof/>
            <w:webHidden/>
          </w:rPr>
        </w:r>
        <w:r w:rsidR="00EC56E5">
          <w:rPr>
            <w:noProof/>
            <w:webHidden/>
          </w:rPr>
          <w:fldChar w:fldCharType="separate"/>
        </w:r>
        <w:r w:rsidR="00516471">
          <w:rPr>
            <w:noProof/>
            <w:webHidden/>
          </w:rPr>
          <w:t>151</w:t>
        </w:r>
        <w:r w:rsidR="00EC56E5">
          <w:rPr>
            <w:noProof/>
            <w:webHidden/>
          </w:rPr>
          <w:fldChar w:fldCharType="end"/>
        </w:r>
      </w:hyperlink>
    </w:p>
    <w:p w14:paraId="58A29A04" w14:textId="77B4D818"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4" w:history="1">
        <w:r w:rsidR="00EC56E5" w:rsidRPr="000B2144">
          <w:rPr>
            <w:rStyle w:val="afd"/>
            <w:noProof/>
          </w:rPr>
          <w:t>5.3.4 科室管理</w:t>
        </w:r>
        <w:r w:rsidR="00EC56E5">
          <w:rPr>
            <w:noProof/>
            <w:webHidden/>
          </w:rPr>
          <w:tab/>
        </w:r>
        <w:r w:rsidR="00EC56E5">
          <w:rPr>
            <w:noProof/>
            <w:webHidden/>
          </w:rPr>
          <w:fldChar w:fldCharType="begin"/>
        </w:r>
        <w:r w:rsidR="00EC56E5">
          <w:rPr>
            <w:noProof/>
            <w:webHidden/>
          </w:rPr>
          <w:instrText xml:space="preserve"> PAGEREF _Toc75794914 \h </w:instrText>
        </w:r>
        <w:r w:rsidR="00EC56E5">
          <w:rPr>
            <w:noProof/>
            <w:webHidden/>
          </w:rPr>
        </w:r>
        <w:r w:rsidR="00EC56E5">
          <w:rPr>
            <w:noProof/>
            <w:webHidden/>
          </w:rPr>
          <w:fldChar w:fldCharType="separate"/>
        </w:r>
        <w:r w:rsidR="00516471">
          <w:rPr>
            <w:noProof/>
            <w:webHidden/>
          </w:rPr>
          <w:t>152</w:t>
        </w:r>
        <w:r w:rsidR="00EC56E5">
          <w:rPr>
            <w:noProof/>
            <w:webHidden/>
          </w:rPr>
          <w:fldChar w:fldCharType="end"/>
        </w:r>
      </w:hyperlink>
    </w:p>
    <w:p w14:paraId="70FB5E65" w14:textId="0EAEC5E7"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5" w:history="1">
        <w:r w:rsidR="00EC56E5" w:rsidRPr="000B2144">
          <w:rPr>
            <w:rStyle w:val="afd"/>
            <w:noProof/>
          </w:rPr>
          <w:t>5.3.5 进销存管理</w:t>
        </w:r>
        <w:r w:rsidR="00EC56E5">
          <w:rPr>
            <w:noProof/>
            <w:webHidden/>
          </w:rPr>
          <w:tab/>
        </w:r>
        <w:r w:rsidR="00EC56E5">
          <w:rPr>
            <w:noProof/>
            <w:webHidden/>
          </w:rPr>
          <w:fldChar w:fldCharType="begin"/>
        </w:r>
        <w:r w:rsidR="00EC56E5">
          <w:rPr>
            <w:noProof/>
            <w:webHidden/>
          </w:rPr>
          <w:instrText xml:space="preserve"> PAGEREF _Toc75794915 \h </w:instrText>
        </w:r>
        <w:r w:rsidR="00EC56E5">
          <w:rPr>
            <w:noProof/>
            <w:webHidden/>
          </w:rPr>
        </w:r>
        <w:r w:rsidR="00EC56E5">
          <w:rPr>
            <w:noProof/>
            <w:webHidden/>
          </w:rPr>
          <w:fldChar w:fldCharType="separate"/>
        </w:r>
        <w:r w:rsidR="00516471">
          <w:rPr>
            <w:noProof/>
            <w:webHidden/>
          </w:rPr>
          <w:t>157</w:t>
        </w:r>
        <w:r w:rsidR="00EC56E5">
          <w:rPr>
            <w:noProof/>
            <w:webHidden/>
          </w:rPr>
          <w:fldChar w:fldCharType="end"/>
        </w:r>
      </w:hyperlink>
    </w:p>
    <w:p w14:paraId="76614BD0" w14:textId="6B519CDF"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16" w:history="1">
        <w:r w:rsidR="00EC56E5" w:rsidRPr="000B2144">
          <w:rPr>
            <w:rStyle w:val="afd"/>
            <w:noProof/>
          </w:rPr>
          <w:t>5.4 信息采集上传</w:t>
        </w:r>
        <w:r w:rsidR="00EC56E5">
          <w:rPr>
            <w:noProof/>
            <w:webHidden/>
          </w:rPr>
          <w:tab/>
        </w:r>
        <w:r w:rsidR="00EC56E5">
          <w:rPr>
            <w:noProof/>
            <w:webHidden/>
          </w:rPr>
          <w:fldChar w:fldCharType="begin"/>
        </w:r>
        <w:r w:rsidR="00EC56E5">
          <w:rPr>
            <w:noProof/>
            <w:webHidden/>
          </w:rPr>
          <w:instrText xml:space="preserve"> PAGEREF _Toc75794916 \h </w:instrText>
        </w:r>
        <w:r w:rsidR="00EC56E5">
          <w:rPr>
            <w:noProof/>
            <w:webHidden/>
          </w:rPr>
        </w:r>
        <w:r w:rsidR="00EC56E5">
          <w:rPr>
            <w:noProof/>
            <w:webHidden/>
          </w:rPr>
          <w:fldChar w:fldCharType="separate"/>
        </w:r>
        <w:r w:rsidR="00516471">
          <w:rPr>
            <w:noProof/>
            <w:webHidden/>
          </w:rPr>
          <w:t>166</w:t>
        </w:r>
        <w:r w:rsidR="00EC56E5">
          <w:rPr>
            <w:noProof/>
            <w:webHidden/>
          </w:rPr>
          <w:fldChar w:fldCharType="end"/>
        </w:r>
      </w:hyperlink>
    </w:p>
    <w:p w14:paraId="0DA665F9" w14:textId="44FCA164"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7" w:history="1">
        <w:r w:rsidR="00EC56E5" w:rsidRPr="000B2144">
          <w:rPr>
            <w:rStyle w:val="afd"/>
            <w:noProof/>
          </w:rPr>
          <w:t>5.4.1 医疗保障基金结算清单</w:t>
        </w:r>
        <w:r w:rsidR="00EC56E5">
          <w:rPr>
            <w:noProof/>
            <w:webHidden/>
          </w:rPr>
          <w:tab/>
        </w:r>
        <w:r w:rsidR="00EC56E5">
          <w:rPr>
            <w:noProof/>
            <w:webHidden/>
          </w:rPr>
          <w:fldChar w:fldCharType="begin"/>
        </w:r>
        <w:r w:rsidR="00EC56E5">
          <w:rPr>
            <w:noProof/>
            <w:webHidden/>
          </w:rPr>
          <w:instrText xml:space="preserve"> PAGEREF _Toc75794917 \h </w:instrText>
        </w:r>
        <w:r w:rsidR="00EC56E5">
          <w:rPr>
            <w:noProof/>
            <w:webHidden/>
          </w:rPr>
        </w:r>
        <w:r w:rsidR="00EC56E5">
          <w:rPr>
            <w:noProof/>
            <w:webHidden/>
          </w:rPr>
          <w:fldChar w:fldCharType="separate"/>
        </w:r>
        <w:r w:rsidR="00516471">
          <w:rPr>
            <w:noProof/>
            <w:webHidden/>
          </w:rPr>
          <w:t>166</w:t>
        </w:r>
        <w:r w:rsidR="00EC56E5">
          <w:rPr>
            <w:noProof/>
            <w:webHidden/>
          </w:rPr>
          <w:fldChar w:fldCharType="end"/>
        </w:r>
      </w:hyperlink>
    </w:p>
    <w:p w14:paraId="43A2BB3A" w14:textId="79B228F1"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8" w:history="1">
        <w:r w:rsidR="00EC56E5" w:rsidRPr="000B2144">
          <w:rPr>
            <w:rStyle w:val="afd"/>
            <w:noProof/>
          </w:rPr>
          <w:t>5.4.2 自费病人就医信息</w:t>
        </w:r>
        <w:r w:rsidR="00EC56E5">
          <w:rPr>
            <w:noProof/>
            <w:webHidden/>
          </w:rPr>
          <w:tab/>
        </w:r>
        <w:r w:rsidR="00EC56E5">
          <w:rPr>
            <w:noProof/>
            <w:webHidden/>
          </w:rPr>
          <w:fldChar w:fldCharType="begin"/>
        </w:r>
        <w:r w:rsidR="00EC56E5">
          <w:rPr>
            <w:noProof/>
            <w:webHidden/>
          </w:rPr>
          <w:instrText xml:space="preserve"> PAGEREF _Toc75794918 \h </w:instrText>
        </w:r>
        <w:r w:rsidR="00EC56E5">
          <w:rPr>
            <w:noProof/>
            <w:webHidden/>
          </w:rPr>
        </w:r>
        <w:r w:rsidR="00EC56E5">
          <w:rPr>
            <w:noProof/>
            <w:webHidden/>
          </w:rPr>
          <w:fldChar w:fldCharType="separate"/>
        </w:r>
        <w:r w:rsidR="00516471">
          <w:rPr>
            <w:noProof/>
            <w:webHidden/>
          </w:rPr>
          <w:t>171</w:t>
        </w:r>
        <w:r w:rsidR="00EC56E5">
          <w:rPr>
            <w:noProof/>
            <w:webHidden/>
          </w:rPr>
          <w:fldChar w:fldCharType="end"/>
        </w:r>
      </w:hyperlink>
    </w:p>
    <w:p w14:paraId="54F57BA2" w14:textId="09C2AAED"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19" w:history="1">
        <w:r w:rsidR="00EC56E5" w:rsidRPr="000B2144">
          <w:rPr>
            <w:rStyle w:val="afd"/>
            <w:noProof/>
          </w:rPr>
          <w:t>5.4.3 门急诊业务</w:t>
        </w:r>
        <w:r w:rsidR="00EC56E5">
          <w:rPr>
            <w:noProof/>
            <w:webHidden/>
          </w:rPr>
          <w:tab/>
        </w:r>
        <w:r w:rsidR="00EC56E5">
          <w:rPr>
            <w:noProof/>
            <w:webHidden/>
          </w:rPr>
          <w:fldChar w:fldCharType="begin"/>
        </w:r>
        <w:r w:rsidR="00EC56E5">
          <w:rPr>
            <w:noProof/>
            <w:webHidden/>
          </w:rPr>
          <w:instrText xml:space="preserve"> PAGEREF _Toc75794919 \h </w:instrText>
        </w:r>
        <w:r w:rsidR="00EC56E5">
          <w:rPr>
            <w:noProof/>
            <w:webHidden/>
          </w:rPr>
        </w:r>
        <w:r w:rsidR="00EC56E5">
          <w:rPr>
            <w:noProof/>
            <w:webHidden/>
          </w:rPr>
          <w:fldChar w:fldCharType="separate"/>
        </w:r>
        <w:r w:rsidR="00516471">
          <w:rPr>
            <w:noProof/>
            <w:webHidden/>
          </w:rPr>
          <w:t>173</w:t>
        </w:r>
        <w:r w:rsidR="00EC56E5">
          <w:rPr>
            <w:noProof/>
            <w:webHidden/>
          </w:rPr>
          <w:fldChar w:fldCharType="end"/>
        </w:r>
      </w:hyperlink>
    </w:p>
    <w:p w14:paraId="6894CE57" w14:textId="3F9221D5"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0" w:history="1">
        <w:r w:rsidR="00EC56E5" w:rsidRPr="000B2144">
          <w:rPr>
            <w:rStyle w:val="afd"/>
            <w:noProof/>
          </w:rPr>
          <w:t>5.4.4 住院业务</w:t>
        </w:r>
        <w:r w:rsidR="00EC56E5">
          <w:rPr>
            <w:noProof/>
            <w:webHidden/>
          </w:rPr>
          <w:tab/>
        </w:r>
        <w:r w:rsidR="00EC56E5">
          <w:rPr>
            <w:noProof/>
            <w:webHidden/>
          </w:rPr>
          <w:fldChar w:fldCharType="begin"/>
        </w:r>
        <w:r w:rsidR="00EC56E5">
          <w:rPr>
            <w:noProof/>
            <w:webHidden/>
          </w:rPr>
          <w:instrText xml:space="preserve"> PAGEREF _Toc75794920 \h </w:instrText>
        </w:r>
        <w:r w:rsidR="00EC56E5">
          <w:rPr>
            <w:noProof/>
            <w:webHidden/>
          </w:rPr>
        </w:r>
        <w:r w:rsidR="00EC56E5">
          <w:rPr>
            <w:noProof/>
            <w:webHidden/>
          </w:rPr>
          <w:fldChar w:fldCharType="separate"/>
        </w:r>
        <w:r w:rsidR="00516471">
          <w:rPr>
            <w:noProof/>
            <w:webHidden/>
          </w:rPr>
          <w:t>177</w:t>
        </w:r>
        <w:r w:rsidR="00EC56E5">
          <w:rPr>
            <w:noProof/>
            <w:webHidden/>
          </w:rPr>
          <w:fldChar w:fldCharType="end"/>
        </w:r>
      </w:hyperlink>
    </w:p>
    <w:p w14:paraId="2FBCCD4D" w14:textId="6B873573"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1" w:history="1">
        <w:r w:rsidR="00EC56E5" w:rsidRPr="000B2144">
          <w:rPr>
            <w:rStyle w:val="afd"/>
            <w:noProof/>
          </w:rPr>
          <w:t>5.4.5 临床辅助业务</w:t>
        </w:r>
        <w:r w:rsidR="00EC56E5">
          <w:rPr>
            <w:noProof/>
            <w:webHidden/>
          </w:rPr>
          <w:tab/>
        </w:r>
        <w:r w:rsidR="00EC56E5">
          <w:rPr>
            <w:noProof/>
            <w:webHidden/>
          </w:rPr>
          <w:fldChar w:fldCharType="begin"/>
        </w:r>
        <w:r w:rsidR="00EC56E5">
          <w:rPr>
            <w:noProof/>
            <w:webHidden/>
          </w:rPr>
          <w:instrText xml:space="preserve"> PAGEREF _Toc75794921 \h </w:instrText>
        </w:r>
        <w:r w:rsidR="00EC56E5">
          <w:rPr>
            <w:noProof/>
            <w:webHidden/>
          </w:rPr>
        </w:r>
        <w:r w:rsidR="00EC56E5">
          <w:rPr>
            <w:noProof/>
            <w:webHidden/>
          </w:rPr>
          <w:fldChar w:fldCharType="separate"/>
        </w:r>
        <w:r w:rsidR="00516471">
          <w:rPr>
            <w:noProof/>
            <w:webHidden/>
          </w:rPr>
          <w:t>188</w:t>
        </w:r>
        <w:r w:rsidR="00EC56E5">
          <w:rPr>
            <w:noProof/>
            <w:webHidden/>
          </w:rPr>
          <w:fldChar w:fldCharType="end"/>
        </w:r>
      </w:hyperlink>
    </w:p>
    <w:p w14:paraId="791CD9D0" w14:textId="042DDCD3"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2" w:history="1">
        <w:r w:rsidR="00EC56E5" w:rsidRPr="000B2144">
          <w:rPr>
            <w:rStyle w:val="afd"/>
            <w:noProof/>
          </w:rPr>
          <w:t>5.4.6 医疗管理业务</w:t>
        </w:r>
        <w:r w:rsidR="00EC56E5">
          <w:rPr>
            <w:noProof/>
            <w:webHidden/>
          </w:rPr>
          <w:tab/>
        </w:r>
        <w:r w:rsidR="00EC56E5">
          <w:rPr>
            <w:noProof/>
            <w:webHidden/>
          </w:rPr>
          <w:fldChar w:fldCharType="begin"/>
        </w:r>
        <w:r w:rsidR="00EC56E5">
          <w:rPr>
            <w:noProof/>
            <w:webHidden/>
          </w:rPr>
          <w:instrText xml:space="preserve"> PAGEREF _Toc75794922 \h </w:instrText>
        </w:r>
        <w:r w:rsidR="00EC56E5">
          <w:rPr>
            <w:noProof/>
            <w:webHidden/>
          </w:rPr>
        </w:r>
        <w:r w:rsidR="00EC56E5">
          <w:rPr>
            <w:noProof/>
            <w:webHidden/>
          </w:rPr>
          <w:fldChar w:fldCharType="separate"/>
        </w:r>
        <w:r w:rsidR="00516471">
          <w:rPr>
            <w:noProof/>
            <w:webHidden/>
          </w:rPr>
          <w:t>197</w:t>
        </w:r>
        <w:r w:rsidR="00EC56E5">
          <w:rPr>
            <w:noProof/>
            <w:webHidden/>
          </w:rPr>
          <w:fldChar w:fldCharType="end"/>
        </w:r>
      </w:hyperlink>
    </w:p>
    <w:p w14:paraId="62DCEE68" w14:textId="16E4D4BF"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3" w:history="1">
        <w:r w:rsidR="00EC56E5" w:rsidRPr="000B2144">
          <w:rPr>
            <w:rStyle w:val="afd"/>
            <w:noProof/>
          </w:rPr>
          <w:t>5.4.7 电子病历业务</w:t>
        </w:r>
        <w:r w:rsidR="00EC56E5">
          <w:rPr>
            <w:noProof/>
            <w:webHidden/>
          </w:rPr>
          <w:tab/>
        </w:r>
        <w:r w:rsidR="00EC56E5">
          <w:rPr>
            <w:noProof/>
            <w:webHidden/>
          </w:rPr>
          <w:fldChar w:fldCharType="begin"/>
        </w:r>
        <w:r w:rsidR="00EC56E5">
          <w:rPr>
            <w:noProof/>
            <w:webHidden/>
          </w:rPr>
          <w:instrText xml:space="preserve"> PAGEREF _Toc75794923 \h </w:instrText>
        </w:r>
        <w:r w:rsidR="00EC56E5">
          <w:rPr>
            <w:noProof/>
            <w:webHidden/>
          </w:rPr>
        </w:r>
        <w:r w:rsidR="00EC56E5">
          <w:rPr>
            <w:noProof/>
            <w:webHidden/>
          </w:rPr>
          <w:fldChar w:fldCharType="separate"/>
        </w:r>
        <w:r w:rsidR="00516471">
          <w:rPr>
            <w:noProof/>
            <w:webHidden/>
          </w:rPr>
          <w:t>200</w:t>
        </w:r>
        <w:r w:rsidR="00EC56E5">
          <w:rPr>
            <w:noProof/>
            <w:webHidden/>
          </w:rPr>
          <w:fldChar w:fldCharType="end"/>
        </w:r>
      </w:hyperlink>
    </w:p>
    <w:p w14:paraId="50B2F0B5" w14:textId="5879D334"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24" w:history="1">
        <w:r w:rsidR="00EC56E5" w:rsidRPr="000B2144">
          <w:rPr>
            <w:rStyle w:val="afd"/>
            <w:noProof/>
          </w:rPr>
          <w:t>5.5 信息查询</w:t>
        </w:r>
        <w:r w:rsidR="00EC56E5">
          <w:rPr>
            <w:noProof/>
            <w:webHidden/>
          </w:rPr>
          <w:tab/>
        </w:r>
        <w:r w:rsidR="00EC56E5">
          <w:rPr>
            <w:noProof/>
            <w:webHidden/>
          </w:rPr>
          <w:fldChar w:fldCharType="begin"/>
        </w:r>
        <w:r w:rsidR="00EC56E5">
          <w:rPr>
            <w:noProof/>
            <w:webHidden/>
          </w:rPr>
          <w:instrText xml:space="preserve"> PAGEREF _Toc75794924 \h </w:instrText>
        </w:r>
        <w:r w:rsidR="00EC56E5">
          <w:rPr>
            <w:noProof/>
            <w:webHidden/>
          </w:rPr>
        </w:r>
        <w:r w:rsidR="00EC56E5">
          <w:rPr>
            <w:noProof/>
            <w:webHidden/>
          </w:rPr>
          <w:fldChar w:fldCharType="separate"/>
        </w:r>
        <w:r w:rsidR="00516471">
          <w:rPr>
            <w:noProof/>
            <w:webHidden/>
          </w:rPr>
          <w:t>210</w:t>
        </w:r>
        <w:r w:rsidR="00EC56E5">
          <w:rPr>
            <w:noProof/>
            <w:webHidden/>
          </w:rPr>
          <w:fldChar w:fldCharType="end"/>
        </w:r>
      </w:hyperlink>
    </w:p>
    <w:p w14:paraId="7BC9434A" w14:textId="337F2DA3"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5" w:history="1">
        <w:r w:rsidR="00EC56E5" w:rsidRPr="000B2144">
          <w:rPr>
            <w:rStyle w:val="afd"/>
            <w:noProof/>
          </w:rPr>
          <w:t>5.5.1 基础信息查询</w:t>
        </w:r>
        <w:r w:rsidR="00EC56E5">
          <w:rPr>
            <w:noProof/>
            <w:webHidden/>
          </w:rPr>
          <w:tab/>
        </w:r>
        <w:r w:rsidR="00EC56E5">
          <w:rPr>
            <w:noProof/>
            <w:webHidden/>
          </w:rPr>
          <w:fldChar w:fldCharType="begin"/>
        </w:r>
        <w:r w:rsidR="00EC56E5">
          <w:rPr>
            <w:noProof/>
            <w:webHidden/>
          </w:rPr>
          <w:instrText xml:space="preserve"> PAGEREF _Toc75794925 \h </w:instrText>
        </w:r>
        <w:r w:rsidR="00EC56E5">
          <w:rPr>
            <w:noProof/>
            <w:webHidden/>
          </w:rPr>
        </w:r>
        <w:r w:rsidR="00EC56E5">
          <w:rPr>
            <w:noProof/>
            <w:webHidden/>
          </w:rPr>
          <w:fldChar w:fldCharType="separate"/>
        </w:r>
        <w:r w:rsidR="00516471">
          <w:rPr>
            <w:noProof/>
            <w:webHidden/>
          </w:rPr>
          <w:t>210</w:t>
        </w:r>
        <w:r w:rsidR="00EC56E5">
          <w:rPr>
            <w:noProof/>
            <w:webHidden/>
          </w:rPr>
          <w:fldChar w:fldCharType="end"/>
        </w:r>
      </w:hyperlink>
    </w:p>
    <w:p w14:paraId="73277187" w14:textId="1A7FFC7F"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6" w:history="1">
        <w:r w:rsidR="00EC56E5" w:rsidRPr="000B2144">
          <w:rPr>
            <w:rStyle w:val="afd"/>
            <w:noProof/>
          </w:rPr>
          <w:t>5.5.2 医保服务查询</w:t>
        </w:r>
        <w:r w:rsidR="00EC56E5">
          <w:rPr>
            <w:noProof/>
            <w:webHidden/>
          </w:rPr>
          <w:tab/>
        </w:r>
        <w:r w:rsidR="00EC56E5">
          <w:rPr>
            <w:noProof/>
            <w:webHidden/>
          </w:rPr>
          <w:fldChar w:fldCharType="begin"/>
        </w:r>
        <w:r w:rsidR="00EC56E5">
          <w:rPr>
            <w:noProof/>
            <w:webHidden/>
          </w:rPr>
          <w:instrText xml:space="preserve"> PAGEREF _Toc75794926 \h </w:instrText>
        </w:r>
        <w:r w:rsidR="00EC56E5">
          <w:rPr>
            <w:noProof/>
            <w:webHidden/>
          </w:rPr>
        </w:r>
        <w:r w:rsidR="00EC56E5">
          <w:rPr>
            <w:noProof/>
            <w:webHidden/>
          </w:rPr>
          <w:fldChar w:fldCharType="separate"/>
        </w:r>
        <w:r w:rsidR="00516471">
          <w:rPr>
            <w:noProof/>
            <w:webHidden/>
          </w:rPr>
          <w:t>212</w:t>
        </w:r>
        <w:r w:rsidR="00EC56E5">
          <w:rPr>
            <w:noProof/>
            <w:webHidden/>
          </w:rPr>
          <w:fldChar w:fldCharType="end"/>
        </w:r>
      </w:hyperlink>
    </w:p>
    <w:p w14:paraId="4B3B4DCA" w14:textId="37BADC4F"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7" w:history="1">
        <w:r w:rsidR="00EC56E5" w:rsidRPr="000B2144">
          <w:rPr>
            <w:rStyle w:val="afd"/>
            <w:noProof/>
          </w:rPr>
          <w:t>5.5.3 医药机构服务查询</w:t>
        </w:r>
        <w:r w:rsidR="00EC56E5">
          <w:rPr>
            <w:noProof/>
            <w:webHidden/>
          </w:rPr>
          <w:tab/>
        </w:r>
        <w:r w:rsidR="00EC56E5">
          <w:rPr>
            <w:noProof/>
            <w:webHidden/>
          </w:rPr>
          <w:fldChar w:fldCharType="begin"/>
        </w:r>
        <w:r w:rsidR="00EC56E5">
          <w:rPr>
            <w:noProof/>
            <w:webHidden/>
          </w:rPr>
          <w:instrText xml:space="preserve"> PAGEREF _Toc75794927 \h </w:instrText>
        </w:r>
        <w:r w:rsidR="00EC56E5">
          <w:rPr>
            <w:noProof/>
            <w:webHidden/>
          </w:rPr>
        </w:r>
        <w:r w:rsidR="00EC56E5">
          <w:rPr>
            <w:noProof/>
            <w:webHidden/>
          </w:rPr>
          <w:fldChar w:fldCharType="separate"/>
        </w:r>
        <w:r w:rsidR="00516471">
          <w:rPr>
            <w:noProof/>
            <w:webHidden/>
          </w:rPr>
          <w:t>226</w:t>
        </w:r>
        <w:r w:rsidR="00EC56E5">
          <w:rPr>
            <w:noProof/>
            <w:webHidden/>
          </w:rPr>
          <w:fldChar w:fldCharType="end"/>
        </w:r>
      </w:hyperlink>
    </w:p>
    <w:p w14:paraId="3D242110" w14:textId="3DD4F0D9"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28" w:history="1">
        <w:r w:rsidR="00EC56E5" w:rsidRPr="000B2144">
          <w:rPr>
            <w:rStyle w:val="afd"/>
            <w:noProof/>
          </w:rPr>
          <w:t>5.5.4 检查检验互认结果查询</w:t>
        </w:r>
        <w:r w:rsidR="00EC56E5">
          <w:rPr>
            <w:noProof/>
            <w:webHidden/>
          </w:rPr>
          <w:tab/>
        </w:r>
        <w:r w:rsidR="00EC56E5">
          <w:rPr>
            <w:noProof/>
            <w:webHidden/>
          </w:rPr>
          <w:fldChar w:fldCharType="begin"/>
        </w:r>
        <w:r w:rsidR="00EC56E5">
          <w:rPr>
            <w:noProof/>
            <w:webHidden/>
          </w:rPr>
          <w:instrText xml:space="preserve"> PAGEREF _Toc75794928 \h </w:instrText>
        </w:r>
        <w:r w:rsidR="00EC56E5">
          <w:rPr>
            <w:noProof/>
            <w:webHidden/>
          </w:rPr>
        </w:r>
        <w:r w:rsidR="00EC56E5">
          <w:rPr>
            <w:noProof/>
            <w:webHidden/>
          </w:rPr>
          <w:fldChar w:fldCharType="separate"/>
        </w:r>
        <w:r w:rsidR="00516471">
          <w:rPr>
            <w:noProof/>
            <w:webHidden/>
          </w:rPr>
          <w:t>230</w:t>
        </w:r>
        <w:r w:rsidR="00EC56E5">
          <w:rPr>
            <w:noProof/>
            <w:webHidden/>
          </w:rPr>
          <w:fldChar w:fldCharType="end"/>
        </w:r>
      </w:hyperlink>
    </w:p>
    <w:p w14:paraId="2E15451F" w14:textId="37C7A2E3"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29" w:history="1">
        <w:r w:rsidR="00EC56E5" w:rsidRPr="000B2144">
          <w:rPr>
            <w:rStyle w:val="afd"/>
            <w:noProof/>
          </w:rPr>
          <w:t>5.6 线上支付</w:t>
        </w:r>
        <w:r w:rsidR="00EC56E5">
          <w:rPr>
            <w:noProof/>
            <w:webHidden/>
          </w:rPr>
          <w:tab/>
        </w:r>
        <w:r w:rsidR="00EC56E5">
          <w:rPr>
            <w:noProof/>
            <w:webHidden/>
          </w:rPr>
          <w:fldChar w:fldCharType="begin"/>
        </w:r>
        <w:r w:rsidR="00EC56E5">
          <w:rPr>
            <w:noProof/>
            <w:webHidden/>
          </w:rPr>
          <w:instrText xml:space="preserve"> PAGEREF _Toc75794929 \h </w:instrText>
        </w:r>
        <w:r w:rsidR="00EC56E5">
          <w:rPr>
            <w:noProof/>
            <w:webHidden/>
          </w:rPr>
        </w:r>
        <w:r w:rsidR="00EC56E5">
          <w:rPr>
            <w:noProof/>
            <w:webHidden/>
          </w:rPr>
          <w:fldChar w:fldCharType="separate"/>
        </w:r>
        <w:r w:rsidR="00516471">
          <w:rPr>
            <w:noProof/>
            <w:webHidden/>
          </w:rPr>
          <w:t>233</w:t>
        </w:r>
        <w:r w:rsidR="00EC56E5">
          <w:rPr>
            <w:noProof/>
            <w:webHidden/>
          </w:rPr>
          <w:fldChar w:fldCharType="end"/>
        </w:r>
      </w:hyperlink>
    </w:p>
    <w:p w14:paraId="010975BB" w14:textId="68D4EBE9"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30" w:history="1">
        <w:r w:rsidR="00EC56E5" w:rsidRPr="000B2144">
          <w:rPr>
            <w:rStyle w:val="afd"/>
            <w:noProof/>
          </w:rPr>
          <w:t>5.6.1 医保提供接口</w:t>
        </w:r>
        <w:r w:rsidR="00EC56E5">
          <w:rPr>
            <w:noProof/>
            <w:webHidden/>
          </w:rPr>
          <w:tab/>
        </w:r>
        <w:r w:rsidR="00EC56E5">
          <w:rPr>
            <w:noProof/>
            <w:webHidden/>
          </w:rPr>
          <w:fldChar w:fldCharType="begin"/>
        </w:r>
        <w:r w:rsidR="00EC56E5">
          <w:rPr>
            <w:noProof/>
            <w:webHidden/>
          </w:rPr>
          <w:instrText xml:space="preserve"> PAGEREF _Toc75794930 \h </w:instrText>
        </w:r>
        <w:r w:rsidR="00EC56E5">
          <w:rPr>
            <w:noProof/>
            <w:webHidden/>
          </w:rPr>
        </w:r>
        <w:r w:rsidR="00EC56E5">
          <w:rPr>
            <w:noProof/>
            <w:webHidden/>
          </w:rPr>
          <w:fldChar w:fldCharType="separate"/>
        </w:r>
        <w:r w:rsidR="00516471">
          <w:rPr>
            <w:noProof/>
            <w:webHidden/>
          </w:rPr>
          <w:t>233</w:t>
        </w:r>
        <w:r w:rsidR="00EC56E5">
          <w:rPr>
            <w:noProof/>
            <w:webHidden/>
          </w:rPr>
          <w:fldChar w:fldCharType="end"/>
        </w:r>
      </w:hyperlink>
    </w:p>
    <w:p w14:paraId="62F634A3" w14:textId="0353B657"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31" w:history="1">
        <w:r w:rsidR="00EC56E5" w:rsidRPr="000B2144">
          <w:rPr>
            <w:rStyle w:val="afd"/>
            <w:noProof/>
          </w:rPr>
          <w:t>5.6.2 定点医药机构提供接口</w:t>
        </w:r>
        <w:r w:rsidR="00EC56E5">
          <w:rPr>
            <w:noProof/>
            <w:webHidden/>
          </w:rPr>
          <w:tab/>
        </w:r>
        <w:r w:rsidR="00EC56E5">
          <w:rPr>
            <w:noProof/>
            <w:webHidden/>
          </w:rPr>
          <w:fldChar w:fldCharType="begin"/>
        </w:r>
        <w:r w:rsidR="00EC56E5">
          <w:rPr>
            <w:noProof/>
            <w:webHidden/>
          </w:rPr>
          <w:instrText xml:space="preserve"> PAGEREF _Toc75794931 \h </w:instrText>
        </w:r>
        <w:r w:rsidR="00EC56E5">
          <w:rPr>
            <w:noProof/>
            <w:webHidden/>
          </w:rPr>
        </w:r>
        <w:r w:rsidR="00EC56E5">
          <w:rPr>
            <w:noProof/>
            <w:webHidden/>
          </w:rPr>
          <w:fldChar w:fldCharType="separate"/>
        </w:r>
        <w:r w:rsidR="00516471">
          <w:rPr>
            <w:noProof/>
            <w:webHidden/>
          </w:rPr>
          <w:t>242</w:t>
        </w:r>
        <w:r w:rsidR="00EC56E5">
          <w:rPr>
            <w:noProof/>
            <w:webHidden/>
          </w:rPr>
          <w:fldChar w:fldCharType="end"/>
        </w:r>
      </w:hyperlink>
    </w:p>
    <w:p w14:paraId="1A4E49C7" w14:textId="786DAAAD"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32" w:history="1">
        <w:r w:rsidR="00EC56E5" w:rsidRPr="000B2144">
          <w:rPr>
            <w:rStyle w:val="afd"/>
            <w:noProof/>
          </w:rPr>
          <w:t>5.7 处方外购</w:t>
        </w:r>
        <w:r w:rsidR="00EC56E5">
          <w:rPr>
            <w:noProof/>
            <w:webHidden/>
          </w:rPr>
          <w:tab/>
        </w:r>
        <w:r w:rsidR="00EC56E5">
          <w:rPr>
            <w:noProof/>
            <w:webHidden/>
          </w:rPr>
          <w:fldChar w:fldCharType="begin"/>
        </w:r>
        <w:r w:rsidR="00EC56E5">
          <w:rPr>
            <w:noProof/>
            <w:webHidden/>
          </w:rPr>
          <w:instrText xml:space="preserve"> PAGEREF _Toc75794932 \h </w:instrText>
        </w:r>
        <w:r w:rsidR="00EC56E5">
          <w:rPr>
            <w:noProof/>
            <w:webHidden/>
          </w:rPr>
        </w:r>
        <w:r w:rsidR="00EC56E5">
          <w:rPr>
            <w:noProof/>
            <w:webHidden/>
          </w:rPr>
          <w:fldChar w:fldCharType="separate"/>
        </w:r>
        <w:r w:rsidR="00516471">
          <w:rPr>
            <w:noProof/>
            <w:webHidden/>
          </w:rPr>
          <w:t>244</w:t>
        </w:r>
        <w:r w:rsidR="00EC56E5">
          <w:rPr>
            <w:noProof/>
            <w:webHidden/>
          </w:rPr>
          <w:fldChar w:fldCharType="end"/>
        </w:r>
      </w:hyperlink>
    </w:p>
    <w:p w14:paraId="48712033" w14:textId="42AAD8B3"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33" w:history="1">
        <w:r w:rsidR="00EC56E5" w:rsidRPr="000B2144">
          <w:rPr>
            <w:rStyle w:val="afd"/>
            <w:noProof/>
          </w:rPr>
          <w:t>5.7.1 定点医疗机构处方服务</w:t>
        </w:r>
        <w:r w:rsidR="00EC56E5">
          <w:rPr>
            <w:noProof/>
            <w:webHidden/>
          </w:rPr>
          <w:tab/>
        </w:r>
        <w:r w:rsidR="00EC56E5">
          <w:rPr>
            <w:noProof/>
            <w:webHidden/>
          </w:rPr>
          <w:fldChar w:fldCharType="begin"/>
        </w:r>
        <w:r w:rsidR="00EC56E5">
          <w:rPr>
            <w:noProof/>
            <w:webHidden/>
          </w:rPr>
          <w:instrText xml:space="preserve"> PAGEREF _Toc75794933 \h </w:instrText>
        </w:r>
        <w:r w:rsidR="00EC56E5">
          <w:rPr>
            <w:noProof/>
            <w:webHidden/>
          </w:rPr>
        </w:r>
        <w:r w:rsidR="00EC56E5">
          <w:rPr>
            <w:noProof/>
            <w:webHidden/>
          </w:rPr>
          <w:fldChar w:fldCharType="separate"/>
        </w:r>
        <w:r w:rsidR="00516471">
          <w:rPr>
            <w:noProof/>
            <w:webHidden/>
          </w:rPr>
          <w:t>244</w:t>
        </w:r>
        <w:r w:rsidR="00EC56E5">
          <w:rPr>
            <w:noProof/>
            <w:webHidden/>
          </w:rPr>
          <w:fldChar w:fldCharType="end"/>
        </w:r>
      </w:hyperlink>
    </w:p>
    <w:p w14:paraId="36ED1440" w14:textId="316338E8"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34" w:history="1">
        <w:r w:rsidR="00EC56E5" w:rsidRPr="000B2144">
          <w:rPr>
            <w:rStyle w:val="afd"/>
            <w:noProof/>
          </w:rPr>
          <w:t>5.7.2 定点医药机构外购服务</w:t>
        </w:r>
        <w:r w:rsidR="00EC56E5">
          <w:rPr>
            <w:noProof/>
            <w:webHidden/>
          </w:rPr>
          <w:tab/>
        </w:r>
        <w:r w:rsidR="00EC56E5">
          <w:rPr>
            <w:noProof/>
            <w:webHidden/>
          </w:rPr>
          <w:fldChar w:fldCharType="begin"/>
        </w:r>
        <w:r w:rsidR="00EC56E5">
          <w:rPr>
            <w:noProof/>
            <w:webHidden/>
          </w:rPr>
          <w:instrText xml:space="preserve"> PAGEREF _Toc75794934 \h </w:instrText>
        </w:r>
        <w:r w:rsidR="00EC56E5">
          <w:rPr>
            <w:noProof/>
            <w:webHidden/>
          </w:rPr>
        </w:r>
        <w:r w:rsidR="00EC56E5">
          <w:rPr>
            <w:noProof/>
            <w:webHidden/>
          </w:rPr>
          <w:fldChar w:fldCharType="separate"/>
        </w:r>
        <w:r w:rsidR="00516471">
          <w:rPr>
            <w:noProof/>
            <w:webHidden/>
          </w:rPr>
          <w:t>254</w:t>
        </w:r>
        <w:r w:rsidR="00EC56E5">
          <w:rPr>
            <w:noProof/>
            <w:webHidden/>
          </w:rPr>
          <w:fldChar w:fldCharType="end"/>
        </w:r>
      </w:hyperlink>
    </w:p>
    <w:p w14:paraId="402EBF48" w14:textId="55F30AED"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35" w:history="1">
        <w:r w:rsidR="00EC56E5" w:rsidRPr="000B2144">
          <w:rPr>
            <w:rStyle w:val="afd"/>
            <w:noProof/>
          </w:rPr>
          <w:t>5.8 其他</w:t>
        </w:r>
        <w:r w:rsidR="00EC56E5">
          <w:rPr>
            <w:noProof/>
            <w:webHidden/>
          </w:rPr>
          <w:tab/>
        </w:r>
        <w:r w:rsidR="00EC56E5">
          <w:rPr>
            <w:noProof/>
            <w:webHidden/>
          </w:rPr>
          <w:fldChar w:fldCharType="begin"/>
        </w:r>
        <w:r w:rsidR="00EC56E5">
          <w:rPr>
            <w:noProof/>
            <w:webHidden/>
          </w:rPr>
          <w:instrText xml:space="preserve"> PAGEREF _Toc75794935 \h </w:instrText>
        </w:r>
        <w:r w:rsidR="00EC56E5">
          <w:rPr>
            <w:noProof/>
            <w:webHidden/>
          </w:rPr>
        </w:r>
        <w:r w:rsidR="00EC56E5">
          <w:rPr>
            <w:noProof/>
            <w:webHidden/>
          </w:rPr>
          <w:fldChar w:fldCharType="separate"/>
        </w:r>
        <w:r w:rsidR="00516471">
          <w:rPr>
            <w:noProof/>
            <w:webHidden/>
          </w:rPr>
          <w:t>264</w:t>
        </w:r>
        <w:r w:rsidR="00EC56E5">
          <w:rPr>
            <w:noProof/>
            <w:webHidden/>
          </w:rPr>
          <w:fldChar w:fldCharType="end"/>
        </w:r>
      </w:hyperlink>
    </w:p>
    <w:p w14:paraId="5C6CF370" w14:textId="55E41201"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36" w:history="1">
        <w:r w:rsidR="00EC56E5" w:rsidRPr="000B2144">
          <w:rPr>
            <w:rStyle w:val="afd"/>
            <w:noProof/>
          </w:rPr>
          <w:t>5.8.1 签到签退</w:t>
        </w:r>
        <w:r w:rsidR="00EC56E5">
          <w:rPr>
            <w:noProof/>
            <w:webHidden/>
          </w:rPr>
          <w:tab/>
        </w:r>
        <w:r w:rsidR="00EC56E5">
          <w:rPr>
            <w:noProof/>
            <w:webHidden/>
          </w:rPr>
          <w:fldChar w:fldCharType="begin"/>
        </w:r>
        <w:r w:rsidR="00EC56E5">
          <w:rPr>
            <w:noProof/>
            <w:webHidden/>
          </w:rPr>
          <w:instrText xml:space="preserve"> PAGEREF _Toc75794936 \h </w:instrText>
        </w:r>
        <w:r w:rsidR="00EC56E5">
          <w:rPr>
            <w:noProof/>
            <w:webHidden/>
          </w:rPr>
        </w:r>
        <w:r w:rsidR="00EC56E5">
          <w:rPr>
            <w:noProof/>
            <w:webHidden/>
          </w:rPr>
          <w:fldChar w:fldCharType="separate"/>
        </w:r>
        <w:r w:rsidR="00516471">
          <w:rPr>
            <w:noProof/>
            <w:webHidden/>
          </w:rPr>
          <w:t>264</w:t>
        </w:r>
        <w:r w:rsidR="00EC56E5">
          <w:rPr>
            <w:noProof/>
            <w:webHidden/>
          </w:rPr>
          <w:fldChar w:fldCharType="end"/>
        </w:r>
      </w:hyperlink>
    </w:p>
    <w:p w14:paraId="5AC3F810" w14:textId="1798771C" w:rsidR="00EC56E5" w:rsidRDefault="00E32268">
      <w:pPr>
        <w:pStyle w:val="TOC3"/>
        <w:tabs>
          <w:tab w:val="right" w:leader="dot" w:pos="8296"/>
        </w:tabs>
        <w:ind w:firstLine="420"/>
        <w:rPr>
          <w:rFonts w:asciiTheme="minorHAnsi" w:eastAsiaTheme="minorEastAsia" w:hAnsiTheme="minorHAnsi" w:cstheme="minorBidi"/>
          <w:noProof/>
          <w:kern w:val="2"/>
          <w:szCs w:val="22"/>
        </w:rPr>
      </w:pPr>
      <w:hyperlink w:anchor="_Toc75794937" w:history="1">
        <w:r w:rsidR="00EC56E5" w:rsidRPr="000B2144">
          <w:rPr>
            <w:rStyle w:val="afd"/>
            <w:noProof/>
          </w:rPr>
          <w:t>5.8.2 文件上传下载</w:t>
        </w:r>
        <w:r w:rsidR="00EC56E5">
          <w:rPr>
            <w:noProof/>
            <w:webHidden/>
          </w:rPr>
          <w:tab/>
        </w:r>
        <w:r w:rsidR="00EC56E5">
          <w:rPr>
            <w:noProof/>
            <w:webHidden/>
          </w:rPr>
          <w:fldChar w:fldCharType="begin"/>
        </w:r>
        <w:r w:rsidR="00EC56E5">
          <w:rPr>
            <w:noProof/>
            <w:webHidden/>
          </w:rPr>
          <w:instrText xml:space="preserve"> PAGEREF _Toc75794937 \h </w:instrText>
        </w:r>
        <w:r w:rsidR="00EC56E5">
          <w:rPr>
            <w:noProof/>
            <w:webHidden/>
          </w:rPr>
        </w:r>
        <w:r w:rsidR="00EC56E5">
          <w:rPr>
            <w:noProof/>
            <w:webHidden/>
          </w:rPr>
          <w:fldChar w:fldCharType="separate"/>
        </w:r>
        <w:r w:rsidR="00516471">
          <w:rPr>
            <w:noProof/>
            <w:webHidden/>
          </w:rPr>
          <w:t>266</w:t>
        </w:r>
        <w:r w:rsidR="00EC56E5">
          <w:rPr>
            <w:noProof/>
            <w:webHidden/>
          </w:rPr>
          <w:fldChar w:fldCharType="end"/>
        </w:r>
      </w:hyperlink>
    </w:p>
    <w:p w14:paraId="2B1058A1" w14:textId="2CCB591F" w:rsidR="00EC56E5" w:rsidRDefault="00E32268">
      <w:pPr>
        <w:pStyle w:val="TOC1"/>
        <w:tabs>
          <w:tab w:val="right" w:leader="dot" w:pos="8296"/>
        </w:tabs>
        <w:ind w:firstLine="420"/>
        <w:rPr>
          <w:rFonts w:asciiTheme="minorHAnsi" w:eastAsiaTheme="minorEastAsia" w:hAnsiTheme="minorHAnsi" w:cstheme="minorBidi"/>
          <w:noProof/>
          <w:kern w:val="2"/>
          <w:szCs w:val="22"/>
        </w:rPr>
      </w:pPr>
      <w:hyperlink w:anchor="_Toc75794938" w:history="1">
        <w:r w:rsidR="00EC56E5" w:rsidRPr="000B2144">
          <w:rPr>
            <w:rStyle w:val="afd"/>
            <w:noProof/>
          </w:rPr>
          <w:t>第6章 附录B （资料性附录） 第三方程序调用接口示例代码</w:t>
        </w:r>
        <w:r w:rsidR="00EC56E5">
          <w:rPr>
            <w:noProof/>
            <w:webHidden/>
          </w:rPr>
          <w:tab/>
        </w:r>
        <w:r w:rsidR="00EC56E5">
          <w:rPr>
            <w:noProof/>
            <w:webHidden/>
          </w:rPr>
          <w:fldChar w:fldCharType="begin"/>
        </w:r>
        <w:r w:rsidR="00EC56E5">
          <w:rPr>
            <w:noProof/>
            <w:webHidden/>
          </w:rPr>
          <w:instrText xml:space="preserve"> PAGEREF _Toc75794938 \h </w:instrText>
        </w:r>
        <w:r w:rsidR="00EC56E5">
          <w:rPr>
            <w:noProof/>
            <w:webHidden/>
          </w:rPr>
        </w:r>
        <w:r w:rsidR="00EC56E5">
          <w:rPr>
            <w:noProof/>
            <w:webHidden/>
          </w:rPr>
          <w:fldChar w:fldCharType="separate"/>
        </w:r>
        <w:r w:rsidR="00516471">
          <w:rPr>
            <w:noProof/>
            <w:webHidden/>
          </w:rPr>
          <w:t>268</w:t>
        </w:r>
        <w:r w:rsidR="00EC56E5">
          <w:rPr>
            <w:noProof/>
            <w:webHidden/>
          </w:rPr>
          <w:fldChar w:fldCharType="end"/>
        </w:r>
      </w:hyperlink>
    </w:p>
    <w:p w14:paraId="2D24D1A9" w14:textId="009D6DC4"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39" w:history="1">
        <w:r w:rsidR="00EC56E5" w:rsidRPr="000B2144">
          <w:rPr>
            <w:rStyle w:val="afd"/>
            <w:noProof/>
          </w:rPr>
          <w:t>6.1 PB程序调用示例</w:t>
        </w:r>
        <w:r w:rsidR="00EC56E5">
          <w:rPr>
            <w:noProof/>
            <w:webHidden/>
          </w:rPr>
          <w:tab/>
        </w:r>
        <w:r w:rsidR="00EC56E5">
          <w:rPr>
            <w:noProof/>
            <w:webHidden/>
          </w:rPr>
          <w:fldChar w:fldCharType="begin"/>
        </w:r>
        <w:r w:rsidR="00EC56E5">
          <w:rPr>
            <w:noProof/>
            <w:webHidden/>
          </w:rPr>
          <w:instrText xml:space="preserve"> PAGEREF _Toc75794939 \h </w:instrText>
        </w:r>
        <w:r w:rsidR="00EC56E5">
          <w:rPr>
            <w:noProof/>
            <w:webHidden/>
          </w:rPr>
        </w:r>
        <w:r w:rsidR="00EC56E5">
          <w:rPr>
            <w:noProof/>
            <w:webHidden/>
          </w:rPr>
          <w:fldChar w:fldCharType="separate"/>
        </w:r>
        <w:r w:rsidR="00516471">
          <w:rPr>
            <w:noProof/>
            <w:webHidden/>
          </w:rPr>
          <w:t>268</w:t>
        </w:r>
        <w:r w:rsidR="00EC56E5">
          <w:rPr>
            <w:noProof/>
            <w:webHidden/>
          </w:rPr>
          <w:fldChar w:fldCharType="end"/>
        </w:r>
      </w:hyperlink>
    </w:p>
    <w:p w14:paraId="788C0A92" w14:textId="1A19D55E"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40" w:history="1">
        <w:r w:rsidR="00EC56E5" w:rsidRPr="000B2144">
          <w:rPr>
            <w:rStyle w:val="afd"/>
            <w:noProof/>
          </w:rPr>
          <w:t>6.2 JS调用示例</w:t>
        </w:r>
        <w:r w:rsidR="00EC56E5">
          <w:rPr>
            <w:noProof/>
            <w:webHidden/>
          </w:rPr>
          <w:tab/>
        </w:r>
        <w:r w:rsidR="00EC56E5">
          <w:rPr>
            <w:noProof/>
            <w:webHidden/>
          </w:rPr>
          <w:fldChar w:fldCharType="begin"/>
        </w:r>
        <w:r w:rsidR="00EC56E5">
          <w:rPr>
            <w:noProof/>
            <w:webHidden/>
          </w:rPr>
          <w:instrText xml:space="preserve"> PAGEREF _Toc75794940 \h </w:instrText>
        </w:r>
        <w:r w:rsidR="00EC56E5">
          <w:rPr>
            <w:noProof/>
            <w:webHidden/>
          </w:rPr>
        </w:r>
        <w:r w:rsidR="00EC56E5">
          <w:rPr>
            <w:noProof/>
            <w:webHidden/>
          </w:rPr>
          <w:fldChar w:fldCharType="separate"/>
        </w:r>
        <w:r w:rsidR="00516471">
          <w:rPr>
            <w:noProof/>
            <w:webHidden/>
          </w:rPr>
          <w:t>274</w:t>
        </w:r>
        <w:r w:rsidR="00EC56E5">
          <w:rPr>
            <w:noProof/>
            <w:webHidden/>
          </w:rPr>
          <w:fldChar w:fldCharType="end"/>
        </w:r>
      </w:hyperlink>
    </w:p>
    <w:p w14:paraId="2F7E7C80" w14:textId="6A14CAF7"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41" w:history="1">
        <w:r w:rsidR="00EC56E5" w:rsidRPr="000B2144">
          <w:rPr>
            <w:rStyle w:val="afd"/>
            <w:noProof/>
          </w:rPr>
          <w:t>6.3 JAVA实现调用上传下载交易示例代码</w:t>
        </w:r>
        <w:r w:rsidR="00EC56E5">
          <w:rPr>
            <w:noProof/>
            <w:webHidden/>
          </w:rPr>
          <w:tab/>
        </w:r>
        <w:r w:rsidR="00EC56E5">
          <w:rPr>
            <w:noProof/>
            <w:webHidden/>
          </w:rPr>
          <w:fldChar w:fldCharType="begin"/>
        </w:r>
        <w:r w:rsidR="00EC56E5">
          <w:rPr>
            <w:noProof/>
            <w:webHidden/>
          </w:rPr>
          <w:instrText xml:space="preserve"> PAGEREF _Toc75794941 \h </w:instrText>
        </w:r>
        <w:r w:rsidR="00EC56E5">
          <w:rPr>
            <w:noProof/>
            <w:webHidden/>
          </w:rPr>
        </w:r>
        <w:r w:rsidR="00EC56E5">
          <w:rPr>
            <w:noProof/>
            <w:webHidden/>
          </w:rPr>
          <w:fldChar w:fldCharType="separate"/>
        </w:r>
        <w:r w:rsidR="00516471">
          <w:rPr>
            <w:noProof/>
            <w:webHidden/>
          </w:rPr>
          <w:t>276</w:t>
        </w:r>
        <w:r w:rsidR="00EC56E5">
          <w:rPr>
            <w:noProof/>
            <w:webHidden/>
          </w:rPr>
          <w:fldChar w:fldCharType="end"/>
        </w:r>
      </w:hyperlink>
    </w:p>
    <w:p w14:paraId="227AFEE9" w14:textId="570ADB3E" w:rsidR="00EC56E5" w:rsidRDefault="00E32268">
      <w:pPr>
        <w:pStyle w:val="TOC1"/>
        <w:tabs>
          <w:tab w:val="right" w:leader="dot" w:pos="8296"/>
        </w:tabs>
        <w:ind w:firstLine="420"/>
        <w:rPr>
          <w:rFonts w:asciiTheme="minorHAnsi" w:eastAsiaTheme="minorEastAsia" w:hAnsiTheme="minorHAnsi" w:cstheme="minorBidi"/>
          <w:noProof/>
          <w:kern w:val="2"/>
          <w:szCs w:val="22"/>
        </w:rPr>
      </w:pPr>
      <w:hyperlink w:anchor="_Toc75794942" w:history="1">
        <w:r w:rsidR="00EC56E5" w:rsidRPr="000B2144">
          <w:rPr>
            <w:rStyle w:val="afd"/>
            <w:noProof/>
          </w:rPr>
          <w:t>第7章 附录B （资料性附录） 通用交易报文示例代码</w:t>
        </w:r>
        <w:r w:rsidR="00EC56E5">
          <w:rPr>
            <w:noProof/>
            <w:webHidden/>
          </w:rPr>
          <w:tab/>
        </w:r>
        <w:r w:rsidR="00EC56E5">
          <w:rPr>
            <w:noProof/>
            <w:webHidden/>
          </w:rPr>
          <w:fldChar w:fldCharType="begin"/>
        </w:r>
        <w:r w:rsidR="00EC56E5">
          <w:rPr>
            <w:noProof/>
            <w:webHidden/>
          </w:rPr>
          <w:instrText xml:space="preserve"> PAGEREF _Toc75794942 \h </w:instrText>
        </w:r>
        <w:r w:rsidR="00EC56E5">
          <w:rPr>
            <w:noProof/>
            <w:webHidden/>
          </w:rPr>
        </w:r>
        <w:r w:rsidR="00EC56E5">
          <w:rPr>
            <w:noProof/>
            <w:webHidden/>
          </w:rPr>
          <w:fldChar w:fldCharType="separate"/>
        </w:r>
        <w:r w:rsidR="00516471">
          <w:rPr>
            <w:noProof/>
            <w:webHidden/>
          </w:rPr>
          <w:t>282</w:t>
        </w:r>
        <w:r w:rsidR="00EC56E5">
          <w:rPr>
            <w:noProof/>
            <w:webHidden/>
          </w:rPr>
          <w:fldChar w:fldCharType="end"/>
        </w:r>
      </w:hyperlink>
    </w:p>
    <w:p w14:paraId="63920443" w14:textId="27C5F289"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43" w:history="1">
        <w:r w:rsidR="00EC56E5" w:rsidRPr="000B2144">
          <w:rPr>
            <w:rStyle w:val="afd"/>
            <w:noProof/>
          </w:rPr>
          <w:t>7.1 B.1 报文输入示例-人员信息获取</w:t>
        </w:r>
        <w:r w:rsidR="00EC56E5">
          <w:rPr>
            <w:noProof/>
            <w:webHidden/>
          </w:rPr>
          <w:tab/>
        </w:r>
        <w:r w:rsidR="00EC56E5">
          <w:rPr>
            <w:noProof/>
            <w:webHidden/>
          </w:rPr>
          <w:fldChar w:fldCharType="begin"/>
        </w:r>
        <w:r w:rsidR="00EC56E5">
          <w:rPr>
            <w:noProof/>
            <w:webHidden/>
          </w:rPr>
          <w:instrText xml:space="preserve"> PAGEREF _Toc75794943 \h </w:instrText>
        </w:r>
        <w:r w:rsidR="00EC56E5">
          <w:rPr>
            <w:noProof/>
            <w:webHidden/>
          </w:rPr>
        </w:r>
        <w:r w:rsidR="00EC56E5">
          <w:rPr>
            <w:noProof/>
            <w:webHidden/>
          </w:rPr>
          <w:fldChar w:fldCharType="separate"/>
        </w:r>
        <w:r w:rsidR="00516471">
          <w:rPr>
            <w:noProof/>
            <w:webHidden/>
          </w:rPr>
          <w:t>282</w:t>
        </w:r>
        <w:r w:rsidR="00EC56E5">
          <w:rPr>
            <w:noProof/>
            <w:webHidden/>
          </w:rPr>
          <w:fldChar w:fldCharType="end"/>
        </w:r>
      </w:hyperlink>
    </w:p>
    <w:p w14:paraId="73BA7373" w14:textId="5ED9CE4F" w:rsidR="00EC56E5" w:rsidRDefault="00E32268">
      <w:pPr>
        <w:pStyle w:val="TOC2"/>
        <w:tabs>
          <w:tab w:val="right" w:leader="dot" w:pos="8296"/>
        </w:tabs>
        <w:ind w:firstLine="420"/>
        <w:rPr>
          <w:rFonts w:asciiTheme="minorHAnsi" w:eastAsiaTheme="minorEastAsia" w:hAnsiTheme="minorHAnsi" w:cstheme="minorBidi"/>
          <w:noProof/>
          <w:kern w:val="2"/>
          <w:szCs w:val="22"/>
        </w:rPr>
      </w:pPr>
      <w:hyperlink w:anchor="_Toc75794944" w:history="1">
        <w:r w:rsidR="00EC56E5" w:rsidRPr="000B2144">
          <w:rPr>
            <w:rStyle w:val="afd"/>
            <w:noProof/>
          </w:rPr>
          <w:t>7.2 B.2 报文输出示例-人员信息获取</w:t>
        </w:r>
        <w:r w:rsidR="00EC56E5">
          <w:rPr>
            <w:noProof/>
            <w:webHidden/>
          </w:rPr>
          <w:tab/>
        </w:r>
        <w:r w:rsidR="00EC56E5">
          <w:rPr>
            <w:noProof/>
            <w:webHidden/>
          </w:rPr>
          <w:fldChar w:fldCharType="begin"/>
        </w:r>
        <w:r w:rsidR="00EC56E5">
          <w:rPr>
            <w:noProof/>
            <w:webHidden/>
          </w:rPr>
          <w:instrText xml:space="preserve"> PAGEREF _Toc75794944 \h </w:instrText>
        </w:r>
        <w:r w:rsidR="00EC56E5">
          <w:rPr>
            <w:noProof/>
            <w:webHidden/>
          </w:rPr>
        </w:r>
        <w:r w:rsidR="00EC56E5">
          <w:rPr>
            <w:noProof/>
            <w:webHidden/>
          </w:rPr>
          <w:fldChar w:fldCharType="separate"/>
        </w:r>
        <w:r w:rsidR="00516471">
          <w:rPr>
            <w:noProof/>
            <w:webHidden/>
          </w:rPr>
          <w:t>283</w:t>
        </w:r>
        <w:r w:rsidR="00EC56E5">
          <w:rPr>
            <w:noProof/>
            <w:webHidden/>
          </w:rPr>
          <w:fldChar w:fldCharType="end"/>
        </w:r>
      </w:hyperlink>
    </w:p>
    <w:p w14:paraId="52EBFF4F" w14:textId="3359740A" w:rsidR="00EC56E5" w:rsidRDefault="00E32268">
      <w:pPr>
        <w:pStyle w:val="TOC1"/>
        <w:tabs>
          <w:tab w:val="right" w:leader="dot" w:pos="8296"/>
        </w:tabs>
        <w:ind w:firstLine="420"/>
        <w:rPr>
          <w:rFonts w:asciiTheme="minorHAnsi" w:eastAsiaTheme="minorEastAsia" w:hAnsiTheme="minorHAnsi" w:cstheme="minorBidi"/>
          <w:noProof/>
          <w:kern w:val="2"/>
          <w:szCs w:val="22"/>
        </w:rPr>
      </w:pPr>
      <w:hyperlink w:anchor="_Toc75794945" w:history="1">
        <w:r w:rsidR="00EC56E5" w:rsidRPr="000B2144">
          <w:rPr>
            <w:rStyle w:val="afd"/>
            <w:noProof/>
          </w:rPr>
          <w:t>第8章 参考文献</w:t>
        </w:r>
        <w:r w:rsidR="00EC56E5">
          <w:rPr>
            <w:noProof/>
            <w:webHidden/>
          </w:rPr>
          <w:tab/>
        </w:r>
        <w:r w:rsidR="00EC56E5">
          <w:rPr>
            <w:noProof/>
            <w:webHidden/>
          </w:rPr>
          <w:fldChar w:fldCharType="begin"/>
        </w:r>
        <w:r w:rsidR="00EC56E5">
          <w:rPr>
            <w:noProof/>
            <w:webHidden/>
          </w:rPr>
          <w:instrText xml:space="preserve"> PAGEREF _Toc75794945 \h </w:instrText>
        </w:r>
        <w:r w:rsidR="00EC56E5">
          <w:rPr>
            <w:noProof/>
            <w:webHidden/>
          </w:rPr>
        </w:r>
        <w:r w:rsidR="00EC56E5">
          <w:rPr>
            <w:noProof/>
            <w:webHidden/>
          </w:rPr>
          <w:fldChar w:fldCharType="separate"/>
        </w:r>
        <w:r w:rsidR="00516471">
          <w:rPr>
            <w:noProof/>
            <w:webHidden/>
          </w:rPr>
          <w:t>285</w:t>
        </w:r>
        <w:r w:rsidR="00EC56E5">
          <w:rPr>
            <w:noProof/>
            <w:webHidden/>
          </w:rPr>
          <w:fldChar w:fldCharType="end"/>
        </w:r>
      </w:hyperlink>
    </w:p>
    <w:p w14:paraId="4D877B25" w14:textId="42AE4F58" w:rsidR="009C3EBB" w:rsidRDefault="00572B23">
      <w:pPr>
        <w:ind w:firstLine="420"/>
        <w:rPr>
          <w:rFonts w:asciiTheme="minorEastAsia" w:eastAsiaTheme="minorEastAsia" w:cs="Calibri"/>
          <w:color w:val="000000" w:themeColor="text1"/>
          <w:kern w:val="2"/>
        </w:rPr>
      </w:pPr>
      <w:r>
        <w:rPr>
          <w:rFonts w:asciiTheme="minorEastAsia" w:eastAsiaTheme="minorEastAsia" w:cs="Calibri"/>
          <w:bCs/>
          <w:color w:val="000000" w:themeColor="text1"/>
          <w:kern w:val="2"/>
        </w:rPr>
        <w:fldChar w:fldCharType="end"/>
      </w:r>
      <w:bookmarkStart w:id="1" w:name="_Toc519132731"/>
      <w:bookmarkStart w:id="2" w:name="_Toc519204591"/>
      <w:bookmarkStart w:id="3" w:name="_Toc515800367"/>
      <w:bookmarkStart w:id="4" w:name="_Toc42183423"/>
      <w:bookmarkStart w:id="5" w:name="_Toc514022262"/>
      <w:bookmarkStart w:id="6" w:name="_Toc306720840"/>
      <w:bookmarkStart w:id="7" w:name="_Toc363215812"/>
    </w:p>
    <w:p w14:paraId="618C17E0" w14:textId="77777777" w:rsidR="009C3EBB" w:rsidRDefault="009C3EBB">
      <w:pPr>
        <w:pStyle w:val="1"/>
        <w:spacing w:before="156" w:after="156"/>
        <w:sectPr w:rsidR="009C3EBB">
          <w:headerReference w:type="default" r:id="rId15"/>
          <w:footerReference w:type="default" r:id="rId16"/>
          <w:type w:val="oddPage"/>
          <w:pgSz w:w="11906" w:h="16838"/>
          <w:pgMar w:top="1440" w:right="1800" w:bottom="1440" w:left="1800" w:header="851" w:footer="992" w:gutter="0"/>
          <w:pgNumType w:fmt="upperRoman" w:start="1"/>
          <w:cols w:space="425"/>
          <w:docGrid w:type="lines" w:linePitch="312"/>
        </w:sectPr>
      </w:pPr>
    </w:p>
    <w:p w14:paraId="1E179C74" w14:textId="77777777" w:rsidR="00F03E8F" w:rsidRPr="00FA0DC8" w:rsidRDefault="00F03E8F" w:rsidP="00FA0DC8">
      <w:pPr>
        <w:ind w:leftChars="1400" w:left="2940" w:firstLine="480"/>
        <w:jc w:val="left"/>
        <w:rPr>
          <w:sz w:val="24"/>
          <w:szCs w:val="24"/>
        </w:rPr>
      </w:pPr>
      <w:r w:rsidRPr="00FA0DC8">
        <w:rPr>
          <w:rFonts w:hint="eastAsia"/>
          <w:sz w:val="24"/>
          <w:szCs w:val="24"/>
        </w:rPr>
        <w:lastRenderedPageBreak/>
        <w:t>修改记录</w:t>
      </w:r>
    </w:p>
    <w:tbl>
      <w:tblPr>
        <w:tblW w:w="7366" w:type="dxa"/>
        <w:jc w:val="center"/>
        <w:tblLayout w:type="fixed"/>
        <w:tblCellMar>
          <w:left w:w="0" w:type="dxa"/>
          <w:right w:w="0" w:type="dxa"/>
        </w:tblCellMar>
        <w:tblLook w:val="0000" w:firstRow="0" w:lastRow="0" w:firstColumn="0" w:lastColumn="0" w:noHBand="0" w:noVBand="0"/>
      </w:tblPr>
      <w:tblGrid>
        <w:gridCol w:w="901"/>
        <w:gridCol w:w="5190"/>
        <w:gridCol w:w="1275"/>
      </w:tblGrid>
      <w:tr w:rsidR="003538EA" w14:paraId="7CB94A49" w14:textId="77777777" w:rsidTr="003538EA">
        <w:trPr>
          <w:trHeight w:val="585"/>
          <w:jc w:val="center"/>
        </w:trPr>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15CBD4" w14:textId="77777777" w:rsidR="003538EA" w:rsidRPr="00FA0DC8" w:rsidRDefault="003538EA" w:rsidP="002405F2">
            <w:pPr>
              <w:ind w:firstLineChars="0" w:firstLine="0"/>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版本号</w:t>
            </w:r>
          </w:p>
        </w:tc>
        <w:tc>
          <w:tcPr>
            <w:tcW w:w="519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1C4F51" w14:textId="77777777" w:rsidR="003538EA" w:rsidRPr="00FA0DC8" w:rsidRDefault="003538EA" w:rsidP="002405F2">
            <w:pPr>
              <w:ind w:firstLineChars="16" w:firstLine="29"/>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更改条款及内容</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787B862" w14:textId="77777777" w:rsidR="003538EA" w:rsidRPr="00FA0DC8" w:rsidRDefault="003538EA" w:rsidP="002405F2">
            <w:pPr>
              <w:ind w:firstLineChars="0" w:firstLine="0"/>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更改日期</w:t>
            </w:r>
          </w:p>
        </w:tc>
      </w:tr>
      <w:tr w:rsidR="003538EA" w14:paraId="0CF5FE05"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B63C5AF" w14:textId="1345D31B" w:rsidR="003538EA" w:rsidRPr="00FA0DC8" w:rsidRDefault="003538EA" w:rsidP="002405F2">
            <w:pPr>
              <w:ind w:firstLineChars="16" w:firstLine="29"/>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1.00</w:t>
            </w:r>
          </w:p>
        </w:tc>
        <w:tc>
          <w:tcPr>
            <w:tcW w:w="5190" w:type="dxa"/>
            <w:tcBorders>
              <w:top w:val="single" w:sz="4" w:space="0" w:color="auto"/>
              <w:left w:val="nil"/>
              <w:bottom w:val="single" w:sz="4" w:space="0" w:color="auto"/>
              <w:right w:val="single" w:sz="4" w:space="0" w:color="auto"/>
            </w:tcBorders>
            <w:shd w:val="clear" w:color="auto" w:fill="FFFFFF"/>
          </w:tcPr>
          <w:p w14:paraId="3AF57C19" w14:textId="77777777" w:rsidR="003538EA" w:rsidRPr="00FA0DC8" w:rsidRDefault="003538EA" w:rsidP="0069167F">
            <w:pPr>
              <w:ind w:firstLineChars="16" w:firstLine="29"/>
              <w:jc w:val="left"/>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基于2</w:t>
            </w:r>
            <w:r w:rsidRPr="00FA0DC8">
              <w:rPr>
                <w:rFonts w:asciiTheme="minorEastAsia" w:eastAsiaTheme="minorEastAsia" w:hAnsiTheme="minorEastAsia"/>
                <w:sz w:val="18"/>
                <w:szCs w:val="18"/>
              </w:rPr>
              <w:t>021.3.12</w:t>
            </w:r>
            <w:r w:rsidRPr="00FA0DC8">
              <w:rPr>
                <w:rFonts w:asciiTheme="minorEastAsia" w:eastAsiaTheme="minorEastAsia" w:hAnsiTheme="minorEastAsia" w:hint="eastAsia"/>
                <w:sz w:val="18"/>
                <w:szCs w:val="18"/>
              </w:rPr>
              <w:t>日基线</w:t>
            </w:r>
            <w:proofErr w:type="gramStart"/>
            <w:r w:rsidRPr="00FA0DC8">
              <w:rPr>
                <w:rFonts w:asciiTheme="minorEastAsia" w:eastAsiaTheme="minorEastAsia" w:hAnsiTheme="minorEastAsia" w:hint="eastAsia"/>
                <w:sz w:val="18"/>
                <w:szCs w:val="18"/>
              </w:rPr>
              <w:t>版建立</w:t>
            </w:r>
            <w:proofErr w:type="gramEnd"/>
            <w:r w:rsidRPr="00FA0DC8">
              <w:rPr>
                <w:rFonts w:asciiTheme="minorEastAsia" w:eastAsiaTheme="minorEastAsia" w:hAnsiTheme="minorEastAsia" w:hint="eastAsia"/>
                <w:sz w:val="18"/>
                <w:szCs w:val="18"/>
              </w:rPr>
              <w:t>本文档</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27EFE7D" w14:textId="6A9A1C47" w:rsidR="003538EA" w:rsidRPr="00FA0DC8" w:rsidRDefault="003538EA" w:rsidP="002405F2">
            <w:pPr>
              <w:ind w:firstLineChars="0" w:firstLine="0"/>
              <w:jc w:val="center"/>
              <w:rPr>
                <w:rFonts w:asciiTheme="minorEastAsia" w:eastAsiaTheme="minorEastAsia" w:hAnsiTheme="minorEastAsia"/>
                <w:sz w:val="18"/>
                <w:szCs w:val="18"/>
              </w:rPr>
            </w:pPr>
            <w:r w:rsidRPr="00FA0DC8">
              <w:rPr>
                <w:rFonts w:asciiTheme="minorEastAsia" w:eastAsiaTheme="minorEastAsia" w:hAnsiTheme="minorEastAsia"/>
                <w:sz w:val="18"/>
                <w:szCs w:val="18"/>
              </w:rPr>
              <w:t>2021</w:t>
            </w:r>
            <w:r w:rsidRPr="00FA0DC8">
              <w:rPr>
                <w:rFonts w:asciiTheme="minorEastAsia" w:eastAsiaTheme="minorEastAsia" w:hAnsiTheme="minorEastAsia" w:hint="eastAsia"/>
                <w:sz w:val="18"/>
                <w:szCs w:val="18"/>
              </w:rPr>
              <w:t>052</w:t>
            </w:r>
            <w:r w:rsidRPr="00FA0DC8">
              <w:rPr>
                <w:rFonts w:asciiTheme="minorEastAsia" w:eastAsiaTheme="minorEastAsia" w:hAnsiTheme="minorEastAsia"/>
                <w:sz w:val="18"/>
                <w:szCs w:val="18"/>
              </w:rPr>
              <w:t>0</w:t>
            </w:r>
          </w:p>
        </w:tc>
      </w:tr>
      <w:tr w:rsidR="003538EA" w14:paraId="783BFC11"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541EBBFD" w14:textId="78C07A23" w:rsidR="003538EA" w:rsidRPr="00FA0DC8" w:rsidRDefault="003538EA" w:rsidP="002405F2">
            <w:pPr>
              <w:ind w:firstLineChars="16" w:firstLine="29"/>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1.01</w:t>
            </w:r>
          </w:p>
        </w:tc>
        <w:tc>
          <w:tcPr>
            <w:tcW w:w="5190" w:type="dxa"/>
            <w:tcBorders>
              <w:top w:val="single" w:sz="4" w:space="0" w:color="auto"/>
              <w:left w:val="nil"/>
              <w:bottom w:val="single" w:sz="4" w:space="0" w:color="auto"/>
              <w:right w:val="single" w:sz="4" w:space="0" w:color="auto"/>
            </w:tcBorders>
            <w:shd w:val="clear" w:color="auto" w:fill="FFFFFF"/>
          </w:tcPr>
          <w:p w14:paraId="489C4BD3" w14:textId="04740AEE" w:rsidR="003538EA" w:rsidRPr="00FA0DC8" w:rsidRDefault="003538EA" w:rsidP="0069167F">
            <w:pPr>
              <w:ind w:firstLineChars="16" w:firstLine="29"/>
              <w:jc w:val="left"/>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扩展云南省本地输入和输出参数</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6F750B36" w14:textId="5459224E" w:rsidR="003538EA" w:rsidRPr="00FA0DC8" w:rsidRDefault="003538EA" w:rsidP="002405F2">
            <w:pPr>
              <w:ind w:firstLineChars="0" w:firstLine="0"/>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20210603</w:t>
            </w:r>
          </w:p>
        </w:tc>
      </w:tr>
      <w:tr w:rsidR="003538EA" w14:paraId="3F601C93"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30421648" w14:textId="0B1A8DEC" w:rsidR="003538EA" w:rsidRPr="00FA0DC8" w:rsidRDefault="003538EA" w:rsidP="002405F2">
            <w:pPr>
              <w:ind w:firstLineChars="16" w:firstLine="29"/>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1</w:t>
            </w:r>
            <w:r w:rsidRPr="00FA0DC8">
              <w:rPr>
                <w:rFonts w:asciiTheme="minorEastAsia" w:eastAsiaTheme="minorEastAsia" w:hAnsiTheme="minorEastAsia"/>
                <w:sz w:val="18"/>
                <w:szCs w:val="18"/>
              </w:rPr>
              <w:t>.</w:t>
            </w:r>
            <w:r w:rsidRPr="00FA0DC8">
              <w:rPr>
                <w:rFonts w:asciiTheme="minorEastAsia" w:eastAsiaTheme="minorEastAsia" w:hAnsiTheme="minorEastAsia" w:hint="eastAsia"/>
                <w:sz w:val="18"/>
                <w:szCs w:val="18"/>
              </w:rPr>
              <w:t>0</w:t>
            </w:r>
            <w:r w:rsidRPr="00FA0DC8">
              <w:rPr>
                <w:rFonts w:asciiTheme="minorEastAsia" w:eastAsiaTheme="minorEastAsia" w:hAnsiTheme="minorEastAsia"/>
                <w:sz w:val="18"/>
                <w:szCs w:val="18"/>
              </w:rPr>
              <w:t>2</w:t>
            </w:r>
          </w:p>
        </w:tc>
        <w:tc>
          <w:tcPr>
            <w:tcW w:w="5190" w:type="dxa"/>
            <w:tcBorders>
              <w:top w:val="single" w:sz="4" w:space="0" w:color="auto"/>
              <w:left w:val="nil"/>
              <w:bottom w:val="single" w:sz="4" w:space="0" w:color="auto"/>
              <w:right w:val="single" w:sz="4" w:space="0" w:color="auto"/>
            </w:tcBorders>
            <w:shd w:val="clear" w:color="auto" w:fill="FFFFFF"/>
          </w:tcPr>
          <w:p w14:paraId="0B6798F8" w14:textId="192E394B" w:rsidR="003538EA" w:rsidRPr="00FA0DC8" w:rsidRDefault="003538EA" w:rsidP="0069167F">
            <w:pPr>
              <w:ind w:firstLineChars="16" w:firstLine="29"/>
              <w:jc w:val="left"/>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扩展参数格式调整为竖线符号分割</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3C73BE81" w14:textId="56004D1D" w:rsidR="003538EA" w:rsidRPr="00FA0DC8" w:rsidRDefault="003538EA" w:rsidP="002405F2">
            <w:pPr>
              <w:ind w:firstLineChars="0" w:firstLine="0"/>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2</w:t>
            </w:r>
            <w:r w:rsidRPr="00FA0DC8">
              <w:rPr>
                <w:rFonts w:asciiTheme="minorEastAsia" w:eastAsiaTheme="minorEastAsia" w:hAnsiTheme="minorEastAsia"/>
                <w:sz w:val="18"/>
                <w:szCs w:val="18"/>
              </w:rPr>
              <w:t>02106</w:t>
            </w:r>
            <w:r w:rsidRPr="00FA0DC8">
              <w:rPr>
                <w:rFonts w:asciiTheme="minorEastAsia" w:eastAsiaTheme="minorEastAsia" w:hAnsiTheme="minorEastAsia" w:hint="eastAsia"/>
                <w:sz w:val="18"/>
                <w:szCs w:val="18"/>
              </w:rPr>
              <w:t>09</w:t>
            </w:r>
          </w:p>
        </w:tc>
      </w:tr>
      <w:tr w:rsidR="003538EA" w14:paraId="08779BF7"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53518B4" w14:textId="14C35E4B" w:rsidR="003538EA" w:rsidRPr="00FA0DC8" w:rsidRDefault="003538EA" w:rsidP="002405F2">
            <w:pPr>
              <w:ind w:firstLineChars="16" w:firstLine="29"/>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1.03</w:t>
            </w:r>
          </w:p>
        </w:tc>
        <w:tc>
          <w:tcPr>
            <w:tcW w:w="5190" w:type="dxa"/>
            <w:tcBorders>
              <w:top w:val="single" w:sz="4" w:space="0" w:color="auto"/>
              <w:left w:val="nil"/>
              <w:bottom w:val="single" w:sz="4" w:space="0" w:color="auto"/>
              <w:right w:val="single" w:sz="4" w:space="0" w:color="auto"/>
            </w:tcBorders>
            <w:shd w:val="clear" w:color="auto" w:fill="FFFFFF"/>
          </w:tcPr>
          <w:p w14:paraId="769A01D2" w14:textId="0E7A3567" w:rsidR="003538EA" w:rsidRPr="00FA0DC8" w:rsidRDefault="003538EA" w:rsidP="0069167F">
            <w:pPr>
              <w:ind w:firstLineChars="16" w:firstLine="29"/>
              <w:jc w:val="left"/>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调整门诊、住院明细上传和结算类交易参数</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5D8C7D9" w14:textId="32AFDE35" w:rsidR="003538EA" w:rsidRPr="00FA0DC8" w:rsidRDefault="003538EA" w:rsidP="002405F2">
            <w:pPr>
              <w:ind w:firstLineChars="0" w:firstLine="0"/>
              <w:jc w:val="center"/>
              <w:rPr>
                <w:rFonts w:asciiTheme="minorEastAsia" w:eastAsiaTheme="minorEastAsia" w:hAnsiTheme="minorEastAsia"/>
                <w:sz w:val="18"/>
                <w:szCs w:val="18"/>
              </w:rPr>
            </w:pPr>
            <w:r w:rsidRPr="00FA0DC8">
              <w:rPr>
                <w:rFonts w:asciiTheme="minorEastAsia" w:eastAsiaTheme="minorEastAsia" w:hAnsiTheme="minorEastAsia" w:hint="eastAsia"/>
                <w:sz w:val="18"/>
                <w:szCs w:val="18"/>
              </w:rPr>
              <w:t>20210620</w:t>
            </w:r>
          </w:p>
        </w:tc>
      </w:tr>
      <w:tr w:rsidR="003538EA" w14:paraId="68C40812"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FA6F4D2" w14:textId="0DD2C1D9" w:rsidR="003538EA" w:rsidRPr="00FA0DC8" w:rsidRDefault="006F6141" w:rsidP="002405F2">
            <w:pPr>
              <w:ind w:firstLineChars="16" w:firstLine="29"/>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1.04</w:t>
            </w:r>
          </w:p>
        </w:tc>
        <w:tc>
          <w:tcPr>
            <w:tcW w:w="5190" w:type="dxa"/>
            <w:tcBorders>
              <w:top w:val="single" w:sz="4" w:space="0" w:color="auto"/>
              <w:left w:val="nil"/>
              <w:bottom w:val="single" w:sz="4" w:space="0" w:color="auto"/>
              <w:right w:val="single" w:sz="4" w:space="0" w:color="auto"/>
            </w:tcBorders>
            <w:shd w:val="clear" w:color="auto" w:fill="FFFFFF"/>
          </w:tcPr>
          <w:p w14:paraId="0A489702" w14:textId="20647E50" w:rsidR="003538EA" w:rsidRPr="00FA0DC8" w:rsidRDefault="0047131D" w:rsidP="0069167F">
            <w:pPr>
              <w:ind w:firstLineChars="16" w:firstLine="29"/>
              <w:jc w:val="left"/>
              <w:rPr>
                <w:rFonts w:asciiTheme="minorEastAsia" w:eastAsiaTheme="minorEastAsia" w:hAnsiTheme="minorEastAsia"/>
                <w:sz w:val="18"/>
                <w:szCs w:val="18"/>
              </w:rPr>
            </w:pPr>
            <w:r>
              <w:rPr>
                <w:rFonts w:asciiTheme="minorEastAsia" w:eastAsiaTheme="minorEastAsia" w:hAnsiTheme="minorEastAsia" w:hint="eastAsia"/>
                <w:sz w:val="18"/>
                <w:szCs w:val="18"/>
              </w:rPr>
              <w:t>扩展参数格式</w:t>
            </w:r>
            <w:r w:rsidR="006F6141">
              <w:rPr>
                <w:rFonts w:asciiTheme="minorEastAsia" w:eastAsiaTheme="minorEastAsia" w:hAnsiTheme="minorEastAsia" w:hint="eastAsia"/>
                <w:sz w:val="18"/>
                <w:szCs w:val="18"/>
              </w:rPr>
              <w:t>调整为json</w:t>
            </w:r>
            <w:r>
              <w:rPr>
                <w:rFonts w:asciiTheme="minorEastAsia" w:eastAsiaTheme="minorEastAsia" w:hAnsiTheme="minorEastAsia" w:hint="eastAsia"/>
                <w:sz w:val="18"/>
                <w:szCs w:val="18"/>
              </w:rPr>
              <w:t>，并完善扩展参数字段</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F1C3904" w14:textId="187AAEF2" w:rsidR="003538EA" w:rsidRPr="00FA0DC8" w:rsidRDefault="006F6141" w:rsidP="002405F2">
            <w:pPr>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20210628</w:t>
            </w:r>
          </w:p>
        </w:tc>
      </w:tr>
      <w:tr w:rsidR="003538EA" w14:paraId="3DD42527"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43768E87"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511EE5E0"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3AC1F4AB"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4E77E419"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0EA22BA1"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391A14DF"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5A4970C4"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5E3F3020"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8766534"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4AF9B36F"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179F885E"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62D1DDEE"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39261B62"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3117EFAC"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39112C00"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29868ACC"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283BDCD0"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6BBD36B2"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6CEF0B04"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641619E3"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29876EC8"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79F05526"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4C9DFD95"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371884C9"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3EEC14B9"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1B95A65B"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5AD1A0F4"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697A8985"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42AAEC2F"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02913899"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41049FFD"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5205F6B6"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1CFAA0A4"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291F74DB"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4C07604B"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063048A0"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49D6794F"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37F8AE04"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4B4A8DD7"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63A5B517"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055EDB99"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66E40C0A"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2D34F4F2"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37485408"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72110A4"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587ADA1A"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3EC8C55D"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131699D7"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CCC892D"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01086EF6"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71C7A51F"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74079AB4"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5187F15"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07AA3D0D"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55A347D5"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0F706214"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2C6F3E8"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4EE868D2"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32DAD028"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0D265CB4"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56F610C"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5A2C2C6C"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031664D1"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08A52ED4"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7A6A22D1"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54C6AB9A"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20982A8D"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619CE33C"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0C279499"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657C6176"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5F191DE6"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2BC83018"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60BD2778"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539FFE55"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0CE44217"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r w:rsidR="003538EA" w14:paraId="4E807EA0" w14:textId="77777777" w:rsidTr="003538EA">
        <w:trPr>
          <w:trHeight w:val="315"/>
          <w:jc w:val="center"/>
        </w:trPr>
        <w:tc>
          <w:tcPr>
            <w:tcW w:w="901" w:type="dxa"/>
            <w:tcBorders>
              <w:top w:val="single" w:sz="4" w:space="0" w:color="auto"/>
              <w:left w:val="single" w:sz="4" w:space="0" w:color="auto"/>
              <w:bottom w:val="single" w:sz="4" w:space="0" w:color="auto"/>
              <w:right w:val="single" w:sz="4" w:space="0" w:color="auto"/>
            </w:tcBorders>
            <w:shd w:val="clear" w:color="auto" w:fill="FFFFFF"/>
          </w:tcPr>
          <w:p w14:paraId="73768FE4" w14:textId="77777777" w:rsidR="003538EA" w:rsidRPr="00FA0DC8" w:rsidRDefault="003538EA" w:rsidP="002405F2">
            <w:pPr>
              <w:ind w:firstLineChars="16" w:firstLine="29"/>
              <w:jc w:val="center"/>
              <w:rPr>
                <w:rFonts w:asciiTheme="minorEastAsia" w:eastAsiaTheme="minorEastAsia" w:hAnsiTheme="minorEastAsia"/>
                <w:sz w:val="18"/>
                <w:szCs w:val="18"/>
              </w:rPr>
            </w:pPr>
          </w:p>
        </w:tc>
        <w:tc>
          <w:tcPr>
            <w:tcW w:w="5190" w:type="dxa"/>
            <w:tcBorders>
              <w:top w:val="single" w:sz="4" w:space="0" w:color="auto"/>
              <w:left w:val="nil"/>
              <w:bottom w:val="single" w:sz="4" w:space="0" w:color="auto"/>
              <w:right w:val="single" w:sz="4" w:space="0" w:color="auto"/>
            </w:tcBorders>
            <w:shd w:val="clear" w:color="auto" w:fill="FFFFFF"/>
          </w:tcPr>
          <w:p w14:paraId="267B1591" w14:textId="77777777" w:rsidR="003538EA" w:rsidRPr="00FA0DC8" w:rsidRDefault="003538EA" w:rsidP="0069167F">
            <w:pPr>
              <w:ind w:firstLineChars="16" w:firstLine="29"/>
              <w:jc w:val="left"/>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54940B40" w14:textId="77777777" w:rsidR="003538EA" w:rsidRPr="00FA0DC8" w:rsidRDefault="003538EA" w:rsidP="002405F2">
            <w:pPr>
              <w:ind w:firstLineChars="0" w:firstLine="0"/>
              <w:jc w:val="center"/>
              <w:rPr>
                <w:rFonts w:asciiTheme="minorEastAsia" w:eastAsiaTheme="minorEastAsia" w:hAnsiTheme="minorEastAsia"/>
                <w:sz w:val="18"/>
                <w:szCs w:val="18"/>
              </w:rPr>
            </w:pPr>
          </w:p>
        </w:tc>
      </w:tr>
    </w:tbl>
    <w:p w14:paraId="449A5E5D" w14:textId="77777777" w:rsidR="00272748" w:rsidRPr="00F03E8F" w:rsidRDefault="00272748" w:rsidP="00F03E8F">
      <w:pPr>
        <w:ind w:firstLine="420"/>
        <w:rPr>
          <w:lang w:val="zh-CN"/>
        </w:rPr>
      </w:pPr>
    </w:p>
    <w:p w14:paraId="567CD99F" w14:textId="6C420349" w:rsidR="009C3EBB" w:rsidRDefault="00572B23">
      <w:pPr>
        <w:pStyle w:val="1"/>
        <w:spacing w:before="156" w:after="156"/>
      </w:pPr>
      <w:bookmarkStart w:id="8" w:name="_Toc75794872"/>
      <w:r>
        <w:rPr>
          <w:rFonts w:hint="eastAsia"/>
        </w:rPr>
        <w:lastRenderedPageBreak/>
        <w:t>前言</w:t>
      </w:r>
      <w:bookmarkEnd w:id="1"/>
      <w:bookmarkEnd w:id="2"/>
      <w:bookmarkEnd w:id="3"/>
      <w:bookmarkEnd w:id="4"/>
      <w:bookmarkEnd w:id="8"/>
    </w:p>
    <w:p w14:paraId="0EB57C29" w14:textId="77777777" w:rsidR="009C3EBB" w:rsidRDefault="00572B23">
      <w:pPr>
        <w:ind w:firstLine="420"/>
        <w:rPr>
          <w:color w:val="000000" w:themeColor="text1"/>
        </w:rPr>
      </w:pPr>
      <w:r>
        <w:rPr>
          <w:rFonts w:hint="eastAsia"/>
          <w:color w:val="000000" w:themeColor="text1"/>
        </w:rPr>
        <w:t>本标准按照</w:t>
      </w:r>
      <w:r>
        <w:rPr>
          <w:color w:val="000000" w:themeColor="text1"/>
        </w:rPr>
        <w:t>GB/</w:t>
      </w:r>
      <w:r>
        <w:rPr>
          <w:rFonts w:hint="eastAsia"/>
          <w:color w:val="000000" w:themeColor="text1"/>
        </w:rPr>
        <w:t>T</w:t>
      </w:r>
      <w:r>
        <w:rPr>
          <w:color w:val="000000" w:themeColor="text1"/>
        </w:rPr>
        <w:t xml:space="preserve"> 1.1-2009</w:t>
      </w:r>
      <w:r>
        <w:rPr>
          <w:rFonts w:hint="eastAsia"/>
          <w:color w:val="000000" w:themeColor="text1"/>
        </w:rPr>
        <w:t>给出的规则起草。</w:t>
      </w:r>
    </w:p>
    <w:p w14:paraId="6368EABD" w14:textId="77777777" w:rsidR="009C3EBB" w:rsidRDefault="00572B23">
      <w:pPr>
        <w:ind w:firstLine="420"/>
        <w:rPr>
          <w:color w:val="000000" w:themeColor="text1"/>
        </w:rPr>
      </w:pPr>
      <w:r>
        <w:rPr>
          <w:rFonts w:hint="eastAsia"/>
          <w:color w:val="000000" w:themeColor="text1"/>
        </w:rPr>
        <w:t>请注意本文件的某些内容可能涉及专利。本文件的发布机构不承担识别这些专利的责任。</w:t>
      </w:r>
      <w:bookmarkEnd w:id="5"/>
      <w:bookmarkEnd w:id="6"/>
    </w:p>
    <w:p w14:paraId="53A07B9F" w14:textId="77777777" w:rsidR="009C3EBB" w:rsidRDefault="00572B23">
      <w:pPr>
        <w:pStyle w:val="1"/>
        <w:spacing w:before="156" w:after="156"/>
      </w:pPr>
      <w:bookmarkStart w:id="9" w:name="_Toc519132732"/>
      <w:bookmarkStart w:id="10" w:name="_Toc514022265"/>
      <w:bookmarkStart w:id="11" w:name="_Toc519204592"/>
      <w:bookmarkStart w:id="12" w:name="_Toc42183424"/>
      <w:bookmarkStart w:id="13" w:name="_Toc75794873"/>
      <w:r>
        <w:rPr>
          <w:rFonts w:hint="eastAsia"/>
        </w:rPr>
        <w:t>范围</w:t>
      </w:r>
      <w:bookmarkEnd w:id="7"/>
      <w:bookmarkEnd w:id="9"/>
      <w:bookmarkEnd w:id="10"/>
      <w:bookmarkEnd w:id="11"/>
      <w:bookmarkEnd w:id="12"/>
      <w:bookmarkEnd w:id="13"/>
    </w:p>
    <w:p w14:paraId="4EB35C01" w14:textId="343DC0F8" w:rsidR="009C3EBB" w:rsidRDefault="00572B23">
      <w:pPr>
        <w:ind w:firstLine="420"/>
        <w:rPr>
          <w:rFonts w:cs="Times New Roman"/>
          <w:kern w:val="2"/>
        </w:rPr>
      </w:pPr>
      <w:bookmarkStart w:id="14" w:name="_Toc522969598"/>
      <w:bookmarkStart w:id="15" w:name="_Toc520469016"/>
      <w:bookmarkStart w:id="16" w:name="_Toc520575835"/>
      <w:bookmarkStart w:id="17" w:name="_Toc519132734"/>
      <w:bookmarkStart w:id="18" w:name="_Toc519204594"/>
      <w:bookmarkStart w:id="19" w:name="_Toc514022311"/>
      <w:bookmarkStart w:id="20" w:name="_Toc514022575"/>
      <w:bookmarkEnd w:id="14"/>
      <w:bookmarkEnd w:id="15"/>
      <w:bookmarkEnd w:id="16"/>
      <w:r>
        <w:rPr>
          <w:rFonts w:cs="Times New Roman" w:hint="eastAsia"/>
          <w:kern w:val="2"/>
        </w:rPr>
        <w:t>本规范</w:t>
      </w:r>
      <w:proofErr w:type="gramStart"/>
      <w:r>
        <w:rPr>
          <w:rFonts w:cs="Times New Roman" w:hint="eastAsia"/>
          <w:kern w:val="2"/>
        </w:rPr>
        <w:t>规</w:t>
      </w:r>
      <w:proofErr w:type="gramEnd"/>
      <w:r>
        <w:rPr>
          <w:rFonts w:cs="Times New Roman" w:hint="eastAsia"/>
          <w:kern w:val="2"/>
        </w:rPr>
        <w:t>适用</w:t>
      </w:r>
      <w:r>
        <w:rPr>
          <w:rFonts w:cs="Times New Roman"/>
          <w:kern w:val="2"/>
        </w:rPr>
        <w:t>于</w:t>
      </w:r>
      <w:r w:rsidR="007105A9">
        <w:rPr>
          <w:rFonts w:cs="Times New Roman" w:hint="eastAsia"/>
          <w:kern w:val="2"/>
        </w:rPr>
        <w:t>云南省</w:t>
      </w:r>
      <w:r>
        <w:rPr>
          <w:rFonts w:cs="Times New Roman" w:hint="eastAsia"/>
          <w:kern w:val="2"/>
        </w:rPr>
        <w:t>医疗保障信息平台定点医药机构接口的说明。</w:t>
      </w:r>
    </w:p>
    <w:p w14:paraId="51DD610A" w14:textId="77777777" w:rsidR="009C3EBB" w:rsidRDefault="00572B23">
      <w:pPr>
        <w:pStyle w:val="1"/>
        <w:spacing w:before="156" w:after="156"/>
      </w:pPr>
      <w:bookmarkStart w:id="21" w:name="_Toc42183425"/>
      <w:bookmarkStart w:id="22" w:name="_Toc37108909"/>
      <w:bookmarkStart w:id="23" w:name="_Toc34313504"/>
      <w:bookmarkStart w:id="24" w:name="_Toc75794874"/>
      <w:r>
        <w:rPr>
          <w:rFonts w:hint="eastAsia"/>
        </w:rPr>
        <w:t>规范性</w:t>
      </w:r>
      <w:r>
        <w:t>引用文件</w:t>
      </w:r>
      <w:bookmarkEnd w:id="21"/>
      <w:bookmarkEnd w:id="22"/>
      <w:bookmarkEnd w:id="23"/>
      <w:bookmarkEnd w:id="24"/>
    </w:p>
    <w:p w14:paraId="34E08BD5" w14:textId="77777777" w:rsidR="009C3EBB" w:rsidRDefault="00572B23">
      <w:pPr>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256143FF" w14:textId="77777777" w:rsidR="009C3EBB" w:rsidRDefault="00572B23">
      <w:pPr>
        <w:ind w:firstLine="420"/>
      </w:pPr>
      <w:r>
        <w:t>XJ-K01-2020医疗保障信息平台定点医药机构接口规范</w:t>
      </w:r>
      <w:r>
        <w:rPr>
          <w:rFonts w:hint="eastAsia"/>
        </w:rPr>
        <w:t>。</w:t>
      </w:r>
      <w:bookmarkEnd w:id="17"/>
      <w:bookmarkEnd w:id="18"/>
      <w:bookmarkEnd w:id="19"/>
      <w:bookmarkEnd w:id="20"/>
    </w:p>
    <w:p w14:paraId="1F7A4A68" w14:textId="77777777" w:rsidR="009C3EBB" w:rsidRDefault="00572B23">
      <w:pPr>
        <w:pStyle w:val="1"/>
        <w:spacing w:before="156" w:after="156"/>
      </w:pPr>
      <w:bookmarkStart w:id="25" w:name="_Toc42183428"/>
      <w:bookmarkStart w:id="26" w:name="_Toc75794875"/>
      <w:bookmarkStart w:id="27" w:name="_Toc519132735"/>
      <w:r>
        <w:rPr>
          <w:rFonts w:hint="eastAsia"/>
        </w:rPr>
        <w:t>接口列表</w:t>
      </w:r>
      <w:bookmarkEnd w:id="25"/>
      <w:bookmarkEnd w:id="26"/>
    </w:p>
    <w:p w14:paraId="3185372C" w14:textId="4F11E5F9" w:rsidR="009C3EBB" w:rsidRDefault="007105A9">
      <w:pPr>
        <w:autoSpaceDE w:val="0"/>
        <w:autoSpaceDN w:val="0"/>
        <w:adjustRightInd w:val="0"/>
        <w:ind w:firstLineChars="0"/>
        <w:rPr>
          <w:rFonts w:cs="Times New Roman"/>
          <w:kern w:val="2"/>
        </w:rPr>
      </w:pPr>
      <w:r>
        <w:rPr>
          <w:rFonts w:cs="Times New Roman" w:hint="eastAsia"/>
          <w:kern w:val="2"/>
        </w:rPr>
        <w:t>此</w:t>
      </w:r>
      <w:r w:rsidR="00572B23">
        <w:rPr>
          <w:rFonts w:cs="Times New Roman" w:hint="eastAsia"/>
          <w:kern w:val="2"/>
        </w:rPr>
        <w:t>版本提供的11</w:t>
      </w:r>
      <w:r w:rsidR="002C7056">
        <w:rPr>
          <w:rFonts w:cs="Times New Roman" w:hint="eastAsia"/>
          <w:kern w:val="2"/>
        </w:rPr>
        <w:t>9</w:t>
      </w:r>
      <w:r w:rsidR="00572B23">
        <w:rPr>
          <w:rFonts w:cs="Times New Roman" w:hint="eastAsia"/>
          <w:kern w:val="2"/>
        </w:rPr>
        <w:t>个接口列表如下：</w:t>
      </w:r>
    </w:p>
    <w:p w14:paraId="7137AFF3" w14:textId="241B4CE6" w:rsidR="00FC2685" w:rsidRDefault="00572B23" w:rsidP="004740E9">
      <w:pPr>
        <w:pStyle w:val="a6"/>
        <w:numPr>
          <w:ilvl w:val="0"/>
          <w:numId w:val="26"/>
        </w:numPr>
      </w:pPr>
      <w:r>
        <w:rPr>
          <w:rFonts w:hint="eastAsia"/>
        </w:rPr>
        <w:t>接口列表</w:t>
      </w:r>
      <w:bookmarkStart w:id="28" w:name="_Toc308008726"/>
      <w:bookmarkStart w:id="29" w:name="_Toc308428793"/>
      <w:bookmarkStart w:id="30" w:name="_Toc308429638"/>
      <w:bookmarkStart w:id="31" w:name="_Toc308444876"/>
      <w:bookmarkStart w:id="32" w:name="_Toc391317664"/>
      <w:bookmarkStart w:id="33" w:name="_Toc393435626"/>
      <w:bookmarkStart w:id="34" w:name="_Toc511757139"/>
      <w:bookmarkStart w:id="35" w:name="_Toc69131324"/>
      <w:bookmarkStart w:id="36" w:name="_Toc45287464"/>
      <w:bookmarkStart w:id="37" w:name="_Toc42183449"/>
      <w:bookmarkStart w:id="38" w:name="_Toc42183454"/>
      <w:bookmarkEnd w:id="27"/>
      <w:r w:rsidR="00FC2685">
        <w:rPr>
          <w:rFonts w:hint="eastAsia"/>
        </w:rPr>
        <w:t>系统接口设计</w:t>
      </w:r>
      <w:bookmarkEnd w:id="28"/>
      <w:bookmarkEnd w:id="29"/>
      <w:bookmarkEnd w:id="30"/>
      <w:bookmarkEnd w:id="31"/>
      <w:bookmarkEnd w:id="32"/>
      <w:bookmarkEnd w:id="33"/>
      <w:bookmarkEnd w:id="34"/>
      <w:bookmarkEnd w:id="35"/>
    </w:p>
    <w:tbl>
      <w:tblPr>
        <w:tblW w:w="9608" w:type="dxa"/>
        <w:tblLayout w:type="fixed"/>
        <w:tblLook w:val="04A0" w:firstRow="1" w:lastRow="0" w:firstColumn="1" w:lastColumn="0" w:noHBand="0" w:noVBand="1"/>
      </w:tblPr>
      <w:tblGrid>
        <w:gridCol w:w="964"/>
        <w:gridCol w:w="965"/>
        <w:gridCol w:w="1275"/>
        <w:gridCol w:w="2037"/>
        <w:gridCol w:w="1086"/>
        <w:gridCol w:w="1086"/>
        <w:gridCol w:w="2195"/>
      </w:tblGrid>
      <w:tr w:rsidR="003260B2" w14:paraId="0BD95D97" w14:textId="77777777" w:rsidTr="003260B2">
        <w:trPr>
          <w:trHeight w:val="300"/>
          <w:tblHeader/>
        </w:trPr>
        <w:tc>
          <w:tcPr>
            <w:tcW w:w="96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2A9D8CE" w14:textId="77777777" w:rsidR="003260B2" w:rsidRDefault="003260B2"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接口编号</w:t>
            </w:r>
          </w:p>
        </w:tc>
        <w:tc>
          <w:tcPr>
            <w:tcW w:w="965" w:type="dxa"/>
            <w:tcBorders>
              <w:top w:val="single" w:sz="4" w:space="0" w:color="auto"/>
              <w:left w:val="nil"/>
              <w:bottom w:val="single" w:sz="4" w:space="0" w:color="auto"/>
              <w:right w:val="single" w:sz="4" w:space="0" w:color="auto"/>
            </w:tcBorders>
            <w:shd w:val="clear" w:color="000000" w:fill="D9D9D9"/>
            <w:noWrap/>
            <w:vAlign w:val="center"/>
          </w:tcPr>
          <w:p w14:paraId="78EF4953" w14:textId="77777777" w:rsidR="003260B2" w:rsidRDefault="003260B2"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一级分类</w:t>
            </w:r>
          </w:p>
        </w:tc>
        <w:tc>
          <w:tcPr>
            <w:tcW w:w="1275" w:type="dxa"/>
            <w:tcBorders>
              <w:top w:val="single" w:sz="4" w:space="0" w:color="auto"/>
              <w:left w:val="nil"/>
              <w:bottom w:val="single" w:sz="4" w:space="0" w:color="auto"/>
              <w:right w:val="single" w:sz="4" w:space="0" w:color="auto"/>
            </w:tcBorders>
            <w:shd w:val="clear" w:color="000000" w:fill="D9D9D9"/>
            <w:noWrap/>
            <w:vAlign w:val="center"/>
          </w:tcPr>
          <w:p w14:paraId="0EDCE3FA" w14:textId="77777777" w:rsidR="003260B2" w:rsidRDefault="003260B2"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二级分类</w:t>
            </w:r>
          </w:p>
        </w:tc>
        <w:tc>
          <w:tcPr>
            <w:tcW w:w="2037" w:type="dxa"/>
            <w:tcBorders>
              <w:top w:val="single" w:sz="4" w:space="0" w:color="auto"/>
              <w:left w:val="nil"/>
              <w:bottom w:val="single" w:sz="4" w:space="0" w:color="auto"/>
              <w:right w:val="single" w:sz="4" w:space="0" w:color="auto"/>
            </w:tcBorders>
            <w:shd w:val="clear" w:color="000000" w:fill="D9D9D9"/>
            <w:noWrap/>
            <w:vAlign w:val="center"/>
          </w:tcPr>
          <w:p w14:paraId="4B2293CF" w14:textId="77777777" w:rsidR="003260B2" w:rsidRDefault="003260B2"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接口名称</w:t>
            </w:r>
          </w:p>
        </w:tc>
        <w:tc>
          <w:tcPr>
            <w:tcW w:w="1086" w:type="dxa"/>
            <w:tcBorders>
              <w:top w:val="single" w:sz="4" w:space="0" w:color="auto"/>
              <w:left w:val="nil"/>
              <w:bottom w:val="single" w:sz="4" w:space="0" w:color="auto"/>
              <w:right w:val="single" w:sz="4" w:space="0" w:color="auto"/>
            </w:tcBorders>
            <w:shd w:val="clear" w:color="000000" w:fill="D9D9D9"/>
          </w:tcPr>
          <w:p w14:paraId="36DAACEE" w14:textId="1907394B" w:rsidR="003260B2" w:rsidRDefault="00807450"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接口方式</w:t>
            </w:r>
          </w:p>
        </w:tc>
        <w:tc>
          <w:tcPr>
            <w:tcW w:w="1086" w:type="dxa"/>
            <w:tcBorders>
              <w:top w:val="single" w:sz="4" w:space="0" w:color="auto"/>
              <w:left w:val="single" w:sz="4" w:space="0" w:color="auto"/>
              <w:bottom w:val="single" w:sz="4" w:space="0" w:color="auto"/>
              <w:right w:val="single" w:sz="4" w:space="0" w:color="auto"/>
            </w:tcBorders>
            <w:shd w:val="clear" w:color="000000" w:fill="D9D9D9"/>
            <w:vAlign w:val="center"/>
          </w:tcPr>
          <w:p w14:paraId="088D4990" w14:textId="527392FC" w:rsidR="003260B2" w:rsidRDefault="003260B2"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调用方式</w:t>
            </w:r>
          </w:p>
        </w:tc>
        <w:tc>
          <w:tcPr>
            <w:tcW w:w="219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F4BD93A" w14:textId="77777777" w:rsidR="003260B2" w:rsidRDefault="003260B2"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描述</w:t>
            </w:r>
          </w:p>
        </w:tc>
      </w:tr>
      <w:tr w:rsidR="003260B2" w14:paraId="15F801E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CE82354" w14:textId="557D85C6" w:rsidR="003260B2" w:rsidRDefault="003260B2"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1101</w:t>
            </w:r>
          </w:p>
        </w:tc>
        <w:tc>
          <w:tcPr>
            <w:tcW w:w="965" w:type="dxa"/>
            <w:vMerge w:val="restart"/>
            <w:tcBorders>
              <w:top w:val="nil"/>
              <w:left w:val="single" w:sz="4" w:space="0" w:color="auto"/>
              <w:bottom w:val="single" w:sz="4" w:space="0" w:color="auto"/>
              <w:right w:val="single" w:sz="4" w:space="0" w:color="auto"/>
            </w:tcBorders>
            <w:shd w:val="clear" w:color="auto" w:fill="auto"/>
            <w:vAlign w:val="center"/>
          </w:tcPr>
          <w:p w14:paraId="60A00D34" w14:textId="77777777"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1-基础信息</w:t>
            </w:r>
          </w:p>
        </w:tc>
        <w:tc>
          <w:tcPr>
            <w:tcW w:w="1275" w:type="dxa"/>
            <w:vMerge w:val="restart"/>
            <w:tcBorders>
              <w:top w:val="nil"/>
              <w:left w:val="single" w:sz="4" w:space="0" w:color="auto"/>
              <w:right w:val="single" w:sz="4" w:space="0" w:color="auto"/>
            </w:tcBorders>
            <w:shd w:val="clear" w:color="auto" w:fill="auto"/>
            <w:vAlign w:val="center"/>
          </w:tcPr>
          <w:p w14:paraId="77276CDD" w14:textId="77777777"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1-人员信息</w:t>
            </w:r>
          </w:p>
        </w:tc>
        <w:tc>
          <w:tcPr>
            <w:tcW w:w="2037" w:type="dxa"/>
            <w:tcBorders>
              <w:top w:val="nil"/>
              <w:left w:val="nil"/>
              <w:bottom w:val="single" w:sz="4" w:space="0" w:color="auto"/>
              <w:right w:val="single" w:sz="4" w:space="0" w:color="auto"/>
            </w:tcBorders>
            <w:shd w:val="clear" w:color="auto" w:fill="auto"/>
            <w:vAlign w:val="center"/>
          </w:tcPr>
          <w:p w14:paraId="3E88467B" w14:textId="77777777"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人员基本信息获取</w:t>
            </w:r>
          </w:p>
        </w:tc>
        <w:tc>
          <w:tcPr>
            <w:tcW w:w="1086" w:type="dxa"/>
            <w:tcBorders>
              <w:top w:val="single" w:sz="4" w:space="0" w:color="auto"/>
              <w:left w:val="nil"/>
              <w:bottom w:val="single" w:sz="4" w:space="0" w:color="auto"/>
              <w:right w:val="single" w:sz="4" w:space="0" w:color="auto"/>
            </w:tcBorders>
          </w:tcPr>
          <w:p w14:paraId="074DAC84" w14:textId="339654FF" w:rsidR="003260B2" w:rsidRDefault="00807450" w:rsidP="00807450">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D04C19E" w14:textId="7E290910" w:rsidR="003260B2" w:rsidRDefault="003260B2"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A847137" w14:textId="77777777"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通过此交易获取人员信息。</w:t>
            </w:r>
          </w:p>
        </w:tc>
      </w:tr>
      <w:tr w:rsidR="003260B2" w14:paraId="231F3A8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66DDA3A" w14:textId="04636CBF" w:rsidR="003260B2" w:rsidRDefault="003260B2"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w:t>
            </w:r>
            <w:r>
              <w:rPr>
                <w:rFonts w:hAnsi="黑体"/>
                <w:color w:val="000000" w:themeColor="text1"/>
                <w:sz w:val="18"/>
                <w:szCs w:val="18"/>
              </w:rPr>
              <w:t>191</w:t>
            </w:r>
          </w:p>
        </w:tc>
        <w:tc>
          <w:tcPr>
            <w:tcW w:w="965" w:type="dxa"/>
            <w:vMerge/>
            <w:tcBorders>
              <w:top w:val="nil"/>
              <w:left w:val="single" w:sz="4" w:space="0" w:color="auto"/>
              <w:bottom w:val="single" w:sz="4" w:space="0" w:color="auto"/>
              <w:right w:val="single" w:sz="4" w:space="0" w:color="auto"/>
            </w:tcBorders>
            <w:shd w:val="clear" w:color="auto" w:fill="auto"/>
            <w:vAlign w:val="center"/>
          </w:tcPr>
          <w:p w14:paraId="1F59BEB6" w14:textId="77777777" w:rsidR="003260B2" w:rsidRDefault="003260B2" w:rsidP="00C717AF">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shd w:val="clear" w:color="auto" w:fill="auto"/>
            <w:vAlign w:val="center"/>
          </w:tcPr>
          <w:p w14:paraId="50F60536" w14:textId="77777777" w:rsidR="003260B2" w:rsidRDefault="003260B2" w:rsidP="00C717AF">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932D232" w14:textId="150543C3"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身份认证</w:t>
            </w:r>
          </w:p>
        </w:tc>
        <w:tc>
          <w:tcPr>
            <w:tcW w:w="1086" w:type="dxa"/>
            <w:tcBorders>
              <w:top w:val="single" w:sz="4" w:space="0" w:color="auto"/>
              <w:left w:val="nil"/>
              <w:bottom w:val="single" w:sz="4" w:space="0" w:color="auto"/>
              <w:right w:val="single" w:sz="4" w:space="0" w:color="auto"/>
            </w:tcBorders>
          </w:tcPr>
          <w:p w14:paraId="3290ECB3" w14:textId="0E21030B" w:rsidR="003260B2" w:rsidRDefault="00807450" w:rsidP="00807450">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D</w:t>
            </w:r>
            <w:r>
              <w:rPr>
                <w:rFonts w:hAnsi="黑体"/>
                <w:color w:val="000000" w:themeColor="text1"/>
                <w:sz w:val="18"/>
                <w:szCs w:val="18"/>
              </w:rPr>
              <w:t>LL</w:t>
            </w:r>
          </w:p>
        </w:tc>
        <w:tc>
          <w:tcPr>
            <w:tcW w:w="1086" w:type="dxa"/>
            <w:tcBorders>
              <w:top w:val="single" w:sz="4" w:space="0" w:color="auto"/>
              <w:left w:val="single" w:sz="4" w:space="0" w:color="auto"/>
              <w:bottom w:val="single" w:sz="4" w:space="0" w:color="auto"/>
              <w:right w:val="single" w:sz="4" w:space="0" w:color="auto"/>
            </w:tcBorders>
            <w:vAlign w:val="center"/>
          </w:tcPr>
          <w:p w14:paraId="7DB67904" w14:textId="58ACB8D6" w:rsidR="003260B2" w:rsidRDefault="003260B2"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C4D78C6" w14:textId="1A440D28"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保介质数据</w:t>
            </w:r>
          </w:p>
        </w:tc>
      </w:tr>
      <w:tr w:rsidR="003260B2" w14:paraId="34F1D0F1"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015AE95" w14:textId="102A3121" w:rsidR="003260B2" w:rsidRDefault="003260B2"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w:t>
            </w:r>
            <w:r>
              <w:rPr>
                <w:rFonts w:hAnsi="黑体"/>
                <w:color w:val="000000" w:themeColor="text1"/>
                <w:sz w:val="18"/>
                <w:szCs w:val="18"/>
              </w:rPr>
              <w:t>192</w:t>
            </w:r>
          </w:p>
        </w:tc>
        <w:tc>
          <w:tcPr>
            <w:tcW w:w="965" w:type="dxa"/>
            <w:vMerge/>
            <w:tcBorders>
              <w:top w:val="nil"/>
              <w:left w:val="single" w:sz="4" w:space="0" w:color="auto"/>
              <w:bottom w:val="single" w:sz="4" w:space="0" w:color="auto"/>
              <w:right w:val="single" w:sz="4" w:space="0" w:color="auto"/>
            </w:tcBorders>
            <w:shd w:val="clear" w:color="auto" w:fill="auto"/>
            <w:vAlign w:val="center"/>
          </w:tcPr>
          <w:p w14:paraId="5AD73390" w14:textId="77777777" w:rsidR="003260B2" w:rsidRDefault="003260B2" w:rsidP="00C717AF">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shd w:val="clear" w:color="auto" w:fill="auto"/>
            <w:vAlign w:val="center"/>
          </w:tcPr>
          <w:p w14:paraId="0CE20651" w14:textId="77777777" w:rsidR="003260B2" w:rsidRDefault="003260B2" w:rsidP="00C717AF">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618FADC" w14:textId="2E34F646"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身份核验</w:t>
            </w:r>
          </w:p>
        </w:tc>
        <w:tc>
          <w:tcPr>
            <w:tcW w:w="1086" w:type="dxa"/>
            <w:tcBorders>
              <w:top w:val="single" w:sz="4" w:space="0" w:color="auto"/>
              <w:left w:val="nil"/>
              <w:bottom w:val="single" w:sz="4" w:space="0" w:color="auto"/>
              <w:right w:val="single" w:sz="4" w:space="0" w:color="auto"/>
            </w:tcBorders>
          </w:tcPr>
          <w:p w14:paraId="20E8AC8C" w14:textId="466045CA" w:rsidR="003260B2" w:rsidRDefault="00807450" w:rsidP="00807450">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D</w:t>
            </w:r>
            <w:r>
              <w:rPr>
                <w:rFonts w:hAnsi="黑体"/>
                <w:color w:val="000000" w:themeColor="text1"/>
                <w:sz w:val="18"/>
                <w:szCs w:val="18"/>
              </w:rPr>
              <w:t>LL</w:t>
            </w:r>
          </w:p>
        </w:tc>
        <w:tc>
          <w:tcPr>
            <w:tcW w:w="1086" w:type="dxa"/>
            <w:tcBorders>
              <w:top w:val="single" w:sz="4" w:space="0" w:color="auto"/>
              <w:left w:val="single" w:sz="4" w:space="0" w:color="auto"/>
              <w:bottom w:val="single" w:sz="4" w:space="0" w:color="auto"/>
              <w:right w:val="single" w:sz="4" w:space="0" w:color="auto"/>
            </w:tcBorders>
            <w:vAlign w:val="center"/>
          </w:tcPr>
          <w:p w14:paraId="175CB4EC" w14:textId="1A1E307F" w:rsidR="003260B2" w:rsidRDefault="003260B2"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A9583E5" w14:textId="4824EE4A" w:rsidR="003260B2" w:rsidRDefault="003260B2" w:rsidP="00C717AF">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通过此交易核验</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保介质数据</w:t>
            </w:r>
          </w:p>
        </w:tc>
      </w:tr>
      <w:tr w:rsidR="002C7056" w14:paraId="6D02C28C"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A0AA5DD" w14:textId="7B0DB94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1193</w:t>
            </w:r>
          </w:p>
        </w:tc>
        <w:tc>
          <w:tcPr>
            <w:tcW w:w="965" w:type="dxa"/>
            <w:vMerge/>
            <w:tcBorders>
              <w:top w:val="nil"/>
              <w:left w:val="single" w:sz="4" w:space="0" w:color="auto"/>
              <w:bottom w:val="single" w:sz="4" w:space="0" w:color="auto"/>
              <w:right w:val="single" w:sz="4" w:space="0" w:color="auto"/>
            </w:tcBorders>
            <w:vAlign w:val="center"/>
          </w:tcPr>
          <w:p w14:paraId="2589DDBD" w14:textId="77777777" w:rsidR="002C7056" w:rsidRDefault="002C7056" w:rsidP="002C7056">
            <w:pPr>
              <w:spacing w:line="240" w:lineRule="auto"/>
              <w:ind w:firstLineChars="0" w:firstLine="0"/>
              <w:rPr>
                <w:rFonts w:hAnsi="黑体"/>
                <w:color w:val="000000" w:themeColor="text1"/>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50C55F5"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354A579E" w14:textId="3E87C15D"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社保卡密码</w:t>
            </w:r>
            <w:r w:rsidR="00F856F8">
              <w:rPr>
                <w:rFonts w:hAnsi="黑体" w:hint="eastAsia"/>
                <w:color w:val="000000" w:themeColor="text1"/>
                <w:sz w:val="18"/>
                <w:szCs w:val="18"/>
              </w:rPr>
              <w:t>修改</w:t>
            </w:r>
          </w:p>
        </w:tc>
        <w:tc>
          <w:tcPr>
            <w:tcW w:w="1086" w:type="dxa"/>
            <w:tcBorders>
              <w:top w:val="single" w:sz="4" w:space="0" w:color="auto"/>
              <w:left w:val="nil"/>
              <w:bottom w:val="single" w:sz="4" w:space="0" w:color="auto"/>
              <w:right w:val="single" w:sz="4" w:space="0" w:color="auto"/>
            </w:tcBorders>
          </w:tcPr>
          <w:p w14:paraId="00102A69" w14:textId="7B769FF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DLL</w:t>
            </w:r>
          </w:p>
        </w:tc>
        <w:tc>
          <w:tcPr>
            <w:tcW w:w="1086" w:type="dxa"/>
            <w:tcBorders>
              <w:top w:val="single" w:sz="4" w:space="0" w:color="auto"/>
              <w:left w:val="single" w:sz="4" w:space="0" w:color="auto"/>
              <w:bottom w:val="single" w:sz="4" w:space="0" w:color="auto"/>
              <w:right w:val="single" w:sz="4" w:space="0" w:color="auto"/>
            </w:tcBorders>
            <w:vAlign w:val="center"/>
          </w:tcPr>
          <w:p w14:paraId="0737A1BD" w14:textId="549803F1"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C448DD9" w14:textId="332840A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通过此交易修改社保卡密码</w:t>
            </w:r>
          </w:p>
        </w:tc>
      </w:tr>
      <w:tr w:rsidR="002C7056" w14:paraId="2C61D7C7"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2CB2D3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1201</w:t>
            </w:r>
          </w:p>
        </w:tc>
        <w:tc>
          <w:tcPr>
            <w:tcW w:w="965" w:type="dxa"/>
            <w:vMerge/>
            <w:tcBorders>
              <w:top w:val="nil"/>
              <w:left w:val="single" w:sz="4" w:space="0" w:color="auto"/>
              <w:bottom w:val="single" w:sz="4" w:space="0" w:color="auto"/>
              <w:right w:val="single" w:sz="4" w:space="0" w:color="auto"/>
            </w:tcBorders>
            <w:vAlign w:val="center"/>
          </w:tcPr>
          <w:p w14:paraId="1792C557" w14:textId="77777777" w:rsidR="002C7056" w:rsidRDefault="002C7056" w:rsidP="002C7056">
            <w:pPr>
              <w:spacing w:line="240" w:lineRule="auto"/>
              <w:ind w:firstLineChars="0" w:firstLine="0"/>
              <w:rPr>
                <w:rFonts w:hAnsi="黑体"/>
                <w:color w:val="000000" w:themeColor="text1"/>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74A9681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2-定点医药机构信息</w:t>
            </w:r>
          </w:p>
        </w:tc>
        <w:tc>
          <w:tcPr>
            <w:tcW w:w="2037" w:type="dxa"/>
            <w:tcBorders>
              <w:top w:val="nil"/>
              <w:left w:val="nil"/>
              <w:bottom w:val="single" w:sz="4" w:space="0" w:color="auto"/>
              <w:right w:val="single" w:sz="4" w:space="0" w:color="auto"/>
            </w:tcBorders>
            <w:shd w:val="clear" w:color="auto" w:fill="auto"/>
            <w:vAlign w:val="center"/>
          </w:tcPr>
          <w:p w14:paraId="220AC06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医药机构信息获取</w:t>
            </w:r>
          </w:p>
        </w:tc>
        <w:tc>
          <w:tcPr>
            <w:tcW w:w="1086" w:type="dxa"/>
            <w:tcBorders>
              <w:top w:val="single" w:sz="4" w:space="0" w:color="auto"/>
              <w:left w:val="nil"/>
              <w:bottom w:val="single" w:sz="4" w:space="0" w:color="auto"/>
              <w:right w:val="single" w:sz="4" w:space="0" w:color="auto"/>
            </w:tcBorders>
          </w:tcPr>
          <w:p w14:paraId="6C7541A1" w14:textId="3022E96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184E480" w14:textId="1930493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23EC03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通过此交易获取医药机构基本信息。</w:t>
            </w:r>
          </w:p>
        </w:tc>
      </w:tr>
      <w:tr w:rsidR="002C7056" w14:paraId="04A720F5"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09FAB2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1301</w:t>
            </w:r>
          </w:p>
        </w:tc>
        <w:tc>
          <w:tcPr>
            <w:tcW w:w="965" w:type="dxa"/>
            <w:vMerge/>
            <w:tcBorders>
              <w:top w:val="nil"/>
              <w:left w:val="single" w:sz="4" w:space="0" w:color="auto"/>
              <w:bottom w:val="single" w:sz="4" w:space="0" w:color="auto"/>
              <w:right w:val="single" w:sz="4" w:space="0" w:color="auto"/>
            </w:tcBorders>
            <w:vAlign w:val="center"/>
          </w:tcPr>
          <w:p w14:paraId="48770543"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right w:val="single" w:sz="4" w:space="0" w:color="auto"/>
            </w:tcBorders>
            <w:shd w:val="clear" w:color="auto" w:fill="auto"/>
            <w:vAlign w:val="center"/>
          </w:tcPr>
          <w:p w14:paraId="1911B75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3-目录下载</w:t>
            </w:r>
          </w:p>
        </w:tc>
        <w:tc>
          <w:tcPr>
            <w:tcW w:w="2037" w:type="dxa"/>
            <w:tcBorders>
              <w:top w:val="nil"/>
              <w:left w:val="nil"/>
              <w:bottom w:val="single" w:sz="4" w:space="0" w:color="auto"/>
              <w:right w:val="single" w:sz="4" w:space="0" w:color="auto"/>
            </w:tcBorders>
            <w:shd w:val="clear" w:color="auto" w:fill="auto"/>
            <w:vAlign w:val="center"/>
          </w:tcPr>
          <w:p w14:paraId="57B3D3A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西药中成药目录下载</w:t>
            </w:r>
          </w:p>
        </w:tc>
        <w:tc>
          <w:tcPr>
            <w:tcW w:w="1086" w:type="dxa"/>
            <w:tcBorders>
              <w:top w:val="single" w:sz="4" w:space="0" w:color="auto"/>
              <w:left w:val="nil"/>
              <w:bottom w:val="single" w:sz="4" w:space="0" w:color="auto"/>
              <w:right w:val="single" w:sz="4" w:space="0" w:color="auto"/>
            </w:tcBorders>
          </w:tcPr>
          <w:p w14:paraId="30E452E5" w14:textId="4661023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8CAC2D2" w14:textId="6963B359"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5A0CB6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2741E31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AA80CE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1302</w:t>
            </w:r>
          </w:p>
        </w:tc>
        <w:tc>
          <w:tcPr>
            <w:tcW w:w="965" w:type="dxa"/>
            <w:vMerge/>
            <w:tcBorders>
              <w:top w:val="nil"/>
              <w:left w:val="single" w:sz="4" w:space="0" w:color="auto"/>
              <w:bottom w:val="single" w:sz="4" w:space="0" w:color="auto"/>
              <w:right w:val="single" w:sz="4" w:space="0" w:color="auto"/>
            </w:tcBorders>
            <w:vAlign w:val="center"/>
          </w:tcPr>
          <w:p w14:paraId="3C02DE3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513D2F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4908E7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中药饮片目录下载</w:t>
            </w:r>
          </w:p>
        </w:tc>
        <w:tc>
          <w:tcPr>
            <w:tcW w:w="1086" w:type="dxa"/>
            <w:tcBorders>
              <w:top w:val="single" w:sz="4" w:space="0" w:color="auto"/>
              <w:left w:val="nil"/>
              <w:bottom w:val="single" w:sz="4" w:space="0" w:color="auto"/>
              <w:right w:val="single" w:sz="4" w:space="0" w:color="auto"/>
            </w:tcBorders>
          </w:tcPr>
          <w:p w14:paraId="1D5865F8" w14:textId="129DC94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8B745EC" w14:textId="424CF4CE"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A0259F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1301B1F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5B105E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1303</w:t>
            </w:r>
          </w:p>
        </w:tc>
        <w:tc>
          <w:tcPr>
            <w:tcW w:w="965" w:type="dxa"/>
            <w:vMerge/>
            <w:tcBorders>
              <w:top w:val="nil"/>
              <w:left w:val="single" w:sz="4" w:space="0" w:color="auto"/>
              <w:bottom w:val="single" w:sz="4" w:space="0" w:color="auto"/>
              <w:right w:val="single" w:sz="4" w:space="0" w:color="auto"/>
            </w:tcBorders>
            <w:vAlign w:val="center"/>
          </w:tcPr>
          <w:p w14:paraId="133D2D84"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2D07E151"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25BBB6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医疗机构制剂目录下载</w:t>
            </w:r>
          </w:p>
        </w:tc>
        <w:tc>
          <w:tcPr>
            <w:tcW w:w="1086" w:type="dxa"/>
            <w:tcBorders>
              <w:top w:val="single" w:sz="4" w:space="0" w:color="auto"/>
              <w:left w:val="nil"/>
              <w:bottom w:val="single" w:sz="4" w:space="0" w:color="auto"/>
              <w:right w:val="single" w:sz="4" w:space="0" w:color="auto"/>
            </w:tcBorders>
          </w:tcPr>
          <w:p w14:paraId="0CCF5427" w14:textId="4A3E5F9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430B270" w14:textId="634C9A7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B3A34A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067373D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3155AC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1304</w:t>
            </w:r>
          </w:p>
        </w:tc>
        <w:tc>
          <w:tcPr>
            <w:tcW w:w="965" w:type="dxa"/>
            <w:vMerge/>
            <w:tcBorders>
              <w:top w:val="nil"/>
              <w:left w:val="single" w:sz="4" w:space="0" w:color="auto"/>
              <w:bottom w:val="single" w:sz="4" w:space="0" w:color="auto"/>
              <w:right w:val="single" w:sz="4" w:space="0" w:color="auto"/>
            </w:tcBorders>
            <w:vAlign w:val="center"/>
          </w:tcPr>
          <w:p w14:paraId="2547418E"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39AABB34"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5DC92D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民族药品目录下载</w:t>
            </w:r>
          </w:p>
        </w:tc>
        <w:tc>
          <w:tcPr>
            <w:tcW w:w="1086" w:type="dxa"/>
            <w:tcBorders>
              <w:top w:val="single" w:sz="4" w:space="0" w:color="auto"/>
              <w:left w:val="nil"/>
              <w:bottom w:val="single" w:sz="4" w:space="0" w:color="auto"/>
              <w:right w:val="single" w:sz="4" w:space="0" w:color="auto"/>
            </w:tcBorders>
          </w:tcPr>
          <w:p w14:paraId="7CC9E4B0" w14:textId="212E853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9F9C028" w14:textId="08DC0C20"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D4DA30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11F6379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62F0EF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1305</w:t>
            </w:r>
          </w:p>
        </w:tc>
        <w:tc>
          <w:tcPr>
            <w:tcW w:w="965" w:type="dxa"/>
            <w:vMerge/>
            <w:tcBorders>
              <w:top w:val="nil"/>
              <w:left w:val="single" w:sz="4" w:space="0" w:color="auto"/>
              <w:bottom w:val="single" w:sz="4" w:space="0" w:color="auto"/>
              <w:right w:val="single" w:sz="4" w:space="0" w:color="auto"/>
            </w:tcBorders>
            <w:vAlign w:val="center"/>
          </w:tcPr>
          <w:p w14:paraId="265CEA4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59363A7"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262E5A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医疗服务项目目录下载</w:t>
            </w:r>
          </w:p>
        </w:tc>
        <w:tc>
          <w:tcPr>
            <w:tcW w:w="1086" w:type="dxa"/>
            <w:tcBorders>
              <w:top w:val="single" w:sz="4" w:space="0" w:color="auto"/>
              <w:left w:val="nil"/>
              <w:bottom w:val="single" w:sz="4" w:space="0" w:color="auto"/>
              <w:right w:val="single" w:sz="4" w:space="0" w:color="auto"/>
            </w:tcBorders>
          </w:tcPr>
          <w:p w14:paraId="74AEB871" w14:textId="10B995C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711AF74" w14:textId="68573590"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C84E94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1F0AE552"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DC04E63"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1306</w:t>
            </w:r>
          </w:p>
        </w:tc>
        <w:tc>
          <w:tcPr>
            <w:tcW w:w="965" w:type="dxa"/>
            <w:vMerge/>
            <w:tcBorders>
              <w:top w:val="nil"/>
              <w:left w:val="single" w:sz="4" w:space="0" w:color="auto"/>
              <w:bottom w:val="single" w:sz="4" w:space="0" w:color="auto"/>
              <w:right w:val="single" w:sz="4" w:space="0" w:color="auto"/>
            </w:tcBorders>
            <w:vAlign w:val="center"/>
          </w:tcPr>
          <w:p w14:paraId="458C0953"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284E9B6E"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AADA27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医用耗材目录下载</w:t>
            </w:r>
          </w:p>
        </w:tc>
        <w:tc>
          <w:tcPr>
            <w:tcW w:w="1086" w:type="dxa"/>
            <w:tcBorders>
              <w:top w:val="single" w:sz="4" w:space="0" w:color="auto"/>
              <w:left w:val="nil"/>
              <w:bottom w:val="single" w:sz="4" w:space="0" w:color="auto"/>
              <w:right w:val="single" w:sz="4" w:space="0" w:color="auto"/>
            </w:tcBorders>
          </w:tcPr>
          <w:p w14:paraId="45802816" w14:textId="3AB3C45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23F0228" w14:textId="6DE6ACC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642783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75A4580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00C40A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1307</w:t>
            </w:r>
          </w:p>
        </w:tc>
        <w:tc>
          <w:tcPr>
            <w:tcW w:w="965" w:type="dxa"/>
            <w:vMerge/>
            <w:tcBorders>
              <w:top w:val="nil"/>
              <w:left w:val="single" w:sz="4" w:space="0" w:color="auto"/>
              <w:bottom w:val="single" w:sz="4" w:space="0" w:color="auto"/>
              <w:right w:val="single" w:sz="4" w:space="0" w:color="auto"/>
            </w:tcBorders>
            <w:vAlign w:val="center"/>
          </w:tcPr>
          <w:p w14:paraId="7117F8B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3FAC6B7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4A4126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疾病与诊断目录下载</w:t>
            </w:r>
          </w:p>
        </w:tc>
        <w:tc>
          <w:tcPr>
            <w:tcW w:w="1086" w:type="dxa"/>
            <w:tcBorders>
              <w:top w:val="single" w:sz="4" w:space="0" w:color="auto"/>
              <w:left w:val="nil"/>
              <w:bottom w:val="single" w:sz="4" w:space="0" w:color="auto"/>
              <w:right w:val="single" w:sz="4" w:space="0" w:color="auto"/>
            </w:tcBorders>
          </w:tcPr>
          <w:p w14:paraId="5E4203F2" w14:textId="1D81122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56275D3" w14:textId="608EB85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D4EDDE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40E7A9B7"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CD23F0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1308</w:t>
            </w:r>
          </w:p>
        </w:tc>
        <w:tc>
          <w:tcPr>
            <w:tcW w:w="965" w:type="dxa"/>
            <w:vMerge/>
            <w:tcBorders>
              <w:top w:val="nil"/>
              <w:left w:val="single" w:sz="4" w:space="0" w:color="auto"/>
              <w:bottom w:val="single" w:sz="4" w:space="0" w:color="auto"/>
              <w:right w:val="single" w:sz="4" w:space="0" w:color="auto"/>
            </w:tcBorders>
            <w:vAlign w:val="center"/>
          </w:tcPr>
          <w:p w14:paraId="68C94084"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0BBCF8A6"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B9BB2F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手术操作目录下载</w:t>
            </w:r>
          </w:p>
        </w:tc>
        <w:tc>
          <w:tcPr>
            <w:tcW w:w="1086" w:type="dxa"/>
            <w:tcBorders>
              <w:top w:val="single" w:sz="4" w:space="0" w:color="auto"/>
              <w:left w:val="nil"/>
              <w:bottom w:val="single" w:sz="4" w:space="0" w:color="auto"/>
              <w:right w:val="single" w:sz="4" w:space="0" w:color="auto"/>
            </w:tcBorders>
          </w:tcPr>
          <w:p w14:paraId="410FE526" w14:textId="7BA2515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F2DDCEA" w14:textId="259E32CF"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D80CA8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7AD397F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2669C3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1309</w:t>
            </w:r>
          </w:p>
        </w:tc>
        <w:tc>
          <w:tcPr>
            <w:tcW w:w="965" w:type="dxa"/>
            <w:vMerge/>
            <w:tcBorders>
              <w:top w:val="nil"/>
              <w:left w:val="single" w:sz="4" w:space="0" w:color="auto"/>
              <w:bottom w:val="single" w:sz="4" w:space="0" w:color="auto"/>
              <w:right w:val="single" w:sz="4" w:space="0" w:color="auto"/>
            </w:tcBorders>
            <w:vAlign w:val="center"/>
          </w:tcPr>
          <w:p w14:paraId="0582949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7D8B0C57"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A655B3E" w14:textId="77777777" w:rsidR="002C7056" w:rsidRDefault="002C7056" w:rsidP="002C7056">
            <w:pPr>
              <w:spacing w:line="240" w:lineRule="auto"/>
              <w:ind w:firstLineChars="0" w:firstLine="0"/>
              <w:rPr>
                <w:rFonts w:hAnsi="黑体"/>
                <w:color w:val="000000" w:themeColor="text1"/>
                <w:sz w:val="18"/>
                <w:szCs w:val="18"/>
              </w:rPr>
            </w:pPr>
            <w:proofErr w:type="gramStart"/>
            <w:r>
              <w:rPr>
                <w:rFonts w:hAnsi="黑体" w:hint="eastAsia"/>
                <w:color w:val="000000" w:themeColor="text1"/>
                <w:sz w:val="18"/>
                <w:szCs w:val="18"/>
              </w:rPr>
              <w:t>门诊慢特病种</w:t>
            </w:r>
            <w:proofErr w:type="gramEnd"/>
            <w:r>
              <w:rPr>
                <w:rFonts w:hAnsi="黑体" w:hint="eastAsia"/>
                <w:color w:val="000000" w:themeColor="text1"/>
                <w:sz w:val="18"/>
                <w:szCs w:val="18"/>
              </w:rPr>
              <w:t>目录下载</w:t>
            </w:r>
          </w:p>
        </w:tc>
        <w:tc>
          <w:tcPr>
            <w:tcW w:w="1086" w:type="dxa"/>
            <w:tcBorders>
              <w:top w:val="single" w:sz="4" w:space="0" w:color="auto"/>
              <w:left w:val="nil"/>
              <w:bottom w:val="single" w:sz="4" w:space="0" w:color="auto"/>
              <w:right w:val="single" w:sz="4" w:space="0" w:color="auto"/>
            </w:tcBorders>
          </w:tcPr>
          <w:p w14:paraId="5CCDE619" w14:textId="1D18258B"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D6A3A41" w14:textId="19D6B441"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F49BC8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1415E3A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27A76E4"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1310</w:t>
            </w:r>
          </w:p>
        </w:tc>
        <w:tc>
          <w:tcPr>
            <w:tcW w:w="965" w:type="dxa"/>
            <w:vMerge/>
            <w:tcBorders>
              <w:top w:val="nil"/>
              <w:left w:val="single" w:sz="4" w:space="0" w:color="auto"/>
              <w:bottom w:val="single" w:sz="4" w:space="0" w:color="auto"/>
              <w:right w:val="single" w:sz="4" w:space="0" w:color="auto"/>
            </w:tcBorders>
            <w:vAlign w:val="center"/>
          </w:tcPr>
          <w:p w14:paraId="4F2FC24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763DC3A9"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3A88135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按病种付费病种目录下载</w:t>
            </w:r>
          </w:p>
        </w:tc>
        <w:tc>
          <w:tcPr>
            <w:tcW w:w="1086" w:type="dxa"/>
            <w:tcBorders>
              <w:top w:val="single" w:sz="4" w:space="0" w:color="auto"/>
              <w:left w:val="nil"/>
              <w:bottom w:val="single" w:sz="4" w:space="0" w:color="auto"/>
              <w:right w:val="single" w:sz="4" w:space="0" w:color="auto"/>
            </w:tcBorders>
          </w:tcPr>
          <w:p w14:paraId="615BBC1C" w14:textId="4265075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15BE96C" w14:textId="620127A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E1699C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7472032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6CA286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1311</w:t>
            </w:r>
          </w:p>
        </w:tc>
        <w:tc>
          <w:tcPr>
            <w:tcW w:w="965" w:type="dxa"/>
            <w:vMerge/>
            <w:tcBorders>
              <w:top w:val="nil"/>
              <w:left w:val="single" w:sz="4" w:space="0" w:color="auto"/>
              <w:bottom w:val="single" w:sz="4" w:space="0" w:color="auto"/>
              <w:right w:val="single" w:sz="4" w:space="0" w:color="auto"/>
            </w:tcBorders>
            <w:vAlign w:val="center"/>
          </w:tcPr>
          <w:p w14:paraId="347D9306"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07E1436"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FDA3CF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日间手术治疗病种目录下载</w:t>
            </w:r>
          </w:p>
        </w:tc>
        <w:tc>
          <w:tcPr>
            <w:tcW w:w="1086" w:type="dxa"/>
            <w:tcBorders>
              <w:top w:val="single" w:sz="4" w:space="0" w:color="auto"/>
              <w:left w:val="nil"/>
              <w:bottom w:val="single" w:sz="4" w:space="0" w:color="auto"/>
              <w:right w:val="single" w:sz="4" w:space="0" w:color="auto"/>
            </w:tcBorders>
          </w:tcPr>
          <w:p w14:paraId="6C1A803C" w14:textId="38D8214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2610E3E" w14:textId="174C7B1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06C43C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76CE4E5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4F0271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1312</w:t>
            </w:r>
          </w:p>
        </w:tc>
        <w:tc>
          <w:tcPr>
            <w:tcW w:w="965" w:type="dxa"/>
            <w:vMerge/>
            <w:tcBorders>
              <w:top w:val="nil"/>
              <w:left w:val="single" w:sz="4" w:space="0" w:color="auto"/>
              <w:bottom w:val="single" w:sz="4" w:space="0" w:color="auto"/>
              <w:right w:val="single" w:sz="4" w:space="0" w:color="auto"/>
            </w:tcBorders>
            <w:vAlign w:val="center"/>
          </w:tcPr>
          <w:p w14:paraId="1C19810B"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19783FFE"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353BA135" w14:textId="77777777" w:rsidR="002C7056" w:rsidRDefault="002C7056" w:rsidP="002C7056">
            <w:pPr>
              <w:spacing w:line="240" w:lineRule="auto"/>
              <w:ind w:firstLineChars="0" w:firstLine="0"/>
              <w:rPr>
                <w:rFonts w:hAnsi="黑体"/>
                <w:color w:val="000000" w:themeColor="text1"/>
                <w:sz w:val="18"/>
                <w:szCs w:val="18"/>
              </w:rPr>
            </w:pP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保目录信息下载</w:t>
            </w:r>
          </w:p>
        </w:tc>
        <w:tc>
          <w:tcPr>
            <w:tcW w:w="1086" w:type="dxa"/>
            <w:tcBorders>
              <w:top w:val="single" w:sz="4" w:space="0" w:color="auto"/>
              <w:left w:val="nil"/>
              <w:bottom w:val="single" w:sz="4" w:space="0" w:color="auto"/>
              <w:right w:val="single" w:sz="4" w:space="0" w:color="auto"/>
            </w:tcBorders>
          </w:tcPr>
          <w:p w14:paraId="2568EAA1" w14:textId="5682486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BA42EFE" w14:textId="4FB6730F"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4AB9DB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7D1B0F5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3A0704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1313</w:t>
            </w:r>
          </w:p>
        </w:tc>
        <w:tc>
          <w:tcPr>
            <w:tcW w:w="965" w:type="dxa"/>
            <w:vMerge/>
            <w:tcBorders>
              <w:top w:val="nil"/>
              <w:left w:val="single" w:sz="4" w:space="0" w:color="auto"/>
              <w:bottom w:val="single" w:sz="4" w:space="0" w:color="auto"/>
              <w:right w:val="single" w:sz="4" w:space="0" w:color="auto"/>
            </w:tcBorders>
            <w:vAlign w:val="center"/>
          </w:tcPr>
          <w:p w14:paraId="1D00BD7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40727938"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2A1292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肿瘤形态学目录下载</w:t>
            </w:r>
          </w:p>
        </w:tc>
        <w:tc>
          <w:tcPr>
            <w:tcW w:w="1086" w:type="dxa"/>
            <w:tcBorders>
              <w:top w:val="single" w:sz="4" w:space="0" w:color="auto"/>
              <w:left w:val="nil"/>
              <w:bottom w:val="single" w:sz="4" w:space="0" w:color="auto"/>
              <w:right w:val="single" w:sz="4" w:space="0" w:color="auto"/>
            </w:tcBorders>
          </w:tcPr>
          <w:p w14:paraId="5DEE5DE3" w14:textId="5F1FC765"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BB43513" w14:textId="44FDF6B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B65026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5E71189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228BDE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1314</w:t>
            </w:r>
          </w:p>
        </w:tc>
        <w:tc>
          <w:tcPr>
            <w:tcW w:w="965" w:type="dxa"/>
            <w:vMerge/>
            <w:tcBorders>
              <w:top w:val="nil"/>
              <w:left w:val="single" w:sz="4" w:space="0" w:color="auto"/>
              <w:bottom w:val="single" w:sz="4" w:space="0" w:color="auto"/>
              <w:right w:val="single" w:sz="4" w:space="0" w:color="auto"/>
            </w:tcBorders>
            <w:vAlign w:val="center"/>
          </w:tcPr>
          <w:p w14:paraId="400AD27D"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7A39D162"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722A3D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中医疾病目录下载</w:t>
            </w:r>
          </w:p>
        </w:tc>
        <w:tc>
          <w:tcPr>
            <w:tcW w:w="1086" w:type="dxa"/>
            <w:tcBorders>
              <w:top w:val="single" w:sz="4" w:space="0" w:color="auto"/>
              <w:left w:val="nil"/>
              <w:bottom w:val="single" w:sz="4" w:space="0" w:color="auto"/>
              <w:right w:val="single" w:sz="4" w:space="0" w:color="auto"/>
            </w:tcBorders>
          </w:tcPr>
          <w:p w14:paraId="0E254A09" w14:textId="613147D4"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6F4906E" w14:textId="1C94A90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F55823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19B3A062"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3C899C4"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1315</w:t>
            </w:r>
          </w:p>
        </w:tc>
        <w:tc>
          <w:tcPr>
            <w:tcW w:w="965" w:type="dxa"/>
            <w:vMerge/>
            <w:tcBorders>
              <w:top w:val="nil"/>
              <w:left w:val="single" w:sz="4" w:space="0" w:color="auto"/>
              <w:bottom w:val="single" w:sz="4" w:space="0" w:color="auto"/>
              <w:right w:val="single" w:sz="4" w:space="0" w:color="auto"/>
            </w:tcBorders>
            <w:vAlign w:val="center"/>
          </w:tcPr>
          <w:p w14:paraId="31BFD04B"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26A689CA"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E00DB3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中医证候目录下载</w:t>
            </w:r>
          </w:p>
        </w:tc>
        <w:tc>
          <w:tcPr>
            <w:tcW w:w="1086" w:type="dxa"/>
            <w:tcBorders>
              <w:top w:val="single" w:sz="4" w:space="0" w:color="auto"/>
              <w:left w:val="nil"/>
              <w:bottom w:val="single" w:sz="4" w:space="0" w:color="auto"/>
              <w:right w:val="single" w:sz="4" w:space="0" w:color="auto"/>
            </w:tcBorders>
          </w:tcPr>
          <w:p w14:paraId="60EEA4C9" w14:textId="3A9D7D9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1E73FE5" w14:textId="4796029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F8B2FB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根据本地最大版本号信息获取大于本地版本的目录信息。</w:t>
            </w:r>
          </w:p>
        </w:tc>
      </w:tr>
      <w:tr w:rsidR="002C7056" w14:paraId="2469487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B1C9BF5"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1316</w:t>
            </w:r>
          </w:p>
        </w:tc>
        <w:tc>
          <w:tcPr>
            <w:tcW w:w="965" w:type="dxa"/>
            <w:vMerge/>
            <w:tcBorders>
              <w:top w:val="nil"/>
              <w:left w:val="single" w:sz="4" w:space="0" w:color="auto"/>
              <w:bottom w:val="single" w:sz="4" w:space="0" w:color="auto"/>
              <w:right w:val="single" w:sz="4" w:space="0" w:color="auto"/>
            </w:tcBorders>
            <w:vAlign w:val="center"/>
          </w:tcPr>
          <w:p w14:paraId="3397BD01"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F3A8F47"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4976E4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医疗目录与</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保目录匹配信息下载</w:t>
            </w:r>
          </w:p>
        </w:tc>
        <w:tc>
          <w:tcPr>
            <w:tcW w:w="1086" w:type="dxa"/>
            <w:tcBorders>
              <w:top w:val="single" w:sz="4" w:space="0" w:color="auto"/>
              <w:left w:val="nil"/>
              <w:bottom w:val="single" w:sz="4" w:space="0" w:color="auto"/>
              <w:right w:val="single" w:sz="4" w:space="0" w:color="auto"/>
            </w:tcBorders>
          </w:tcPr>
          <w:p w14:paraId="040C2311" w14:textId="46E6C63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06FAC89" w14:textId="3E34A0D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73AC37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通过此交易下载医疗目录与</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保目录匹配信息。</w:t>
            </w:r>
          </w:p>
        </w:tc>
      </w:tr>
      <w:tr w:rsidR="002C7056" w14:paraId="48B73C3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60E5C97"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1317</w:t>
            </w:r>
          </w:p>
        </w:tc>
        <w:tc>
          <w:tcPr>
            <w:tcW w:w="965" w:type="dxa"/>
            <w:vMerge/>
            <w:tcBorders>
              <w:top w:val="nil"/>
              <w:left w:val="single" w:sz="4" w:space="0" w:color="auto"/>
              <w:bottom w:val="single" w:sz="4" w:space="0" w:color="auto"/>
              <w:right w:val="single" w:sz="4" w:space="0" w:color="auto"/>
            </w:tcBorders>
            <w:vAlign w:val="center"/>
          </w:tcPr>
          <w:p w14:paraId="2002F8C1"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2D0DCD2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584C84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医药机构目录匹配信息下载</w:t>
            </w:r>
          </w:p>
        </w:tc>
        <w:tc>
          <w:tcPr>
            <w:tcW w:w="1086" w:type="dxa"/>
            <w:tcBorders>
              <w:top w:val="single" w:sz="4" w:space="0" w:color="auto"/>
              <w:left w:val="nil"/>
              <w:bottom w:val="single" w:sz="4" w:space="0" w:color="auto"/>
              <w:right w:val="single" w:sz="4" w:space="0" w:color="auto"/>
            </w:tcBorders>
          </w:tcPr>
          <w:p w14:paraId="752B8208" w14:textId="1E4F221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2044DF1" w14:textId="60AA026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A2F03F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通过此交易下载医药机构目录匹配信息。</w:t>
            </w:r>
          </w:p>
        </w:tc>
      </w:tr>
      <w:tr w:rsidR="002C7056" w14:paraId="75DE9C8C" w14:textId="77777777" w:rsidTr="00807450">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88F14D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w:t>
            </w:r>
            <w:r>
              <w:rPr>
                <w:rFonts w:hAnsi="黑体"/>
                <w:color w:val="000000" w:themeColor="text1"/>
                <w:sz w:val="18"/>
                <w:szCs w:val="18"/>
              </w:rPr>
              <w:t>318</w:t>
            </w:r>
          </w:p>
        </w:tc>
        <w:tc>
          <w:tcPr>
            <w:tcW w:w="965" w:type="dxa"/>
            <w:vMerge/>
            <w:tcBorders>
              <w:top w:val="nil"/>
              <w:left w:val="single" w:sz="4" w:space="0" w:color="auto"/>
              <w:bottom w:val="single" w:sz="4" w:space="0" w:color="auto"/>
              <w:right w:val="single" w:sz="4" w:space="0" w:color="auto"/>
            </w:tcBorders>
            <w:vAlign w:val="center"/>
          </w:tcPr>
          <w:p w14:paraId="641FD279"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33DA5FA6"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B94282A" w14:textId="77777777" w:rsidR="002C7056" w:rsidRDefault="002C7056" w:rsidP="002C7056">
            <w:pPr>
              <w:spacing w:line="240" w:lineRule="auto"/>
              <w:ind w:firstLineChars="0" w:firstLine="0"/>
              <w:rPr>
                <w:rFonts w:hAnsi="黑体"/>
                <w:color w:val="000000" w:themeColor="text1"/>
                <w:sz w:val="18"/>
                <w:szCs w:val="18"/>
              </w:rPr>
            </w:pP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保目录限价信息下载</w:t>
            </w:r>
          </w:p>
        </w:tc>
        <w:tc>
          <w:tcPr>
            <w:tcW w:w="1086" w:type="dxa"/>
            <w:tcBorders>
              <w:top w:val="single" w:sz="4" w:space="0" w:color="auto"/>
              <w:left w:val="nil"/>
              <w:bottom w:val="single" w:sz="4" w:space="0" w:color="auto"/>
              <w:right w:val="single" w:sz="4" w:space="0" w:color="auto"/>
            </w:tcBorders>
          </w:tcPr>
          <w:p w14:paraId="27A3B4D9" w14:textId="5CDACA34"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DD5AA53" w14:textId="212871D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8F40E8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通过此交易下载</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保目录限价信息。</w:t>
            </w:r>
          </w:p>
        </w:tc>
      </w:tr>
      <w:tr w:rsidR="002C7056" w14:paraId="52531E70" w14:textId="77777777" w:rsidTr="00807450">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8288D95"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1</w:t>
            </w:r>
            <w:r>
              <w:rPr>
                <w:rFonts w:hAnsi="黑体"/>
                <w:color w:val="000000" w:themeColor="text1"/>
                <w:sz w:val="18"/>
                <w:szCs w:val="18"/>
              </w:rPr>
              <w:t>319</w:t>
            </w:r>
          </w:p>
        </w:tc>
        <w:tc>
          <w:tcPr>
            <w:tcW w:w="965" w:type="dxa"/>
            <w:vMerge/>
            <w:tcBorders>
              <w:top w:val="nil"/>
              <w:left w:val="single" w:sz="4" w:space="0" w:color="auto"/>
              <w:bottom w:val="single" w:sz="4" w:space="0" w:color="auto"/>
              <w:right w:val="single" w:sz="4" w:space="0" w:color="auto"/>
            </w:tcBorders>
            <w:vAlign w:val="center"/>
          </w:tcPr>
          <w:p w14:paraId="46CC8E8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vAlign w:val="center"/>
          </w:tcPr>
          <w:p w14:paraId="3084C58F"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09BC3BB" w14:textId="77777777" w:rsidR="002C7056" w:rsidRDefault="002C7056" w:rsidP="002C7056">
            <w:pPr>
              <w:spacing w:line="240" w:lineRule="auto"/>
              <w:ind w:firstLineChars="0" w:firstLine="0"/>
              <w:rPr>
                <w:rFonts w:hAnsi="黑体"/>
                <w:color w:val="000000" w:themeColor="text1"/>
                <w:sz w:val="18"/>
                <w:szCs w:val="18"/>
              </w:rPr>
            </w:pP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保目录先自付比例信息下载</w:t>
            </w:r>
          </w:p>
        </w:tc>
        <w:tc>
          <w:tcPr>
            <w:tcW w:w="1086" w:type="dxa"/>
            <w:tcBorders>
              <w:top w:val="single" w:sz="4" w:space="0" w:color="auto"/>
              <w:left w:val="nil"/>
              <w:bottom w:val="single" w:sz="4" w:space="0" w:color="auto"/>
              <w:right w:val="single" w:sz="4" w:space="0" w:color="auto"/>
            </w:tcBorders>
          </w:tcPr>
          <w:p w14:paraId="7B9DCDB3" w14:textId="508C198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2B0D366" w14:textId="4E5DB2B6"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4AAAA4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通过此交易下载</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保目录先自付比例信息。</w:t>
            </w:r>
          </w:p>
        </w:tc>
      </w:tr>
      <w:tr w:rsidR="002C7056" w14:paraId="2A4726C3" w14:textId="77777777" w:rsidTr="00807450">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9C394D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1901</w:t>
            </w:r>
          </w:p>
        </w:tc>
        <w:tc>
          <w:tcPr>
            <w:tcW w:w="965" w:type="dxa"/>
            <w:vMerge/>
            <w:tcBorders>
              <w:top w:val="nil"/>
              <w:left w:val="single" w:sz="4" w:space="0" w:color="auto"/>
              <w:bottom w:val="single" w:sz="4" w:space="0" w:color="auto"/>
              <w:right w:val="single" w:sz="4" w:space="0" w:color="auto"/>
            </w:tcBorders>
            <w:vAlign w:val="center"/>
          </w:tcPr>
          <w:p w14:paraId="3F30DF81" w14:textId="77777777" w:rsidR="002C7056" w:rsidRDefault="002C7056" w:rsidP="002C7056">
            <w:pPr>
              <w:spacing w:line="240" w:lineRule="auto"/>
              <w:ind w:firstLineChars="0" w:firstLine="0"/>
              <w:rPr>
                <w:rFonts w:hAnsi="黑体"/>
                <w:color w:val="000000" w:themeColor="text1"/>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50FB3FF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9-其他信息</w:t>
            </w:r>
          </w:p>
        </w:tc>
        <w:tc>
          <w:tcPr>
            <w:tcW w:w="2037" w:type="dxa"/>
            <w:tcBorders>
              <w:top w:val="nil"/>
              <w:left w:val="nil"/>
              <w:bottom w:val="single" w:sz="4" w:space="0" w:color="auto"/>
              <w:right w:val="single" w:sz="4" w:space="0" w:color="auto"/>
            </w:tcBorders>
            <w:shd w:val="clear" w:color="auto" w:fill="auto"/>
            <w:vAlign w:val="center"/>
          </w:tcPr>
          <w:p w14:paraId="51D0BF7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字典表下载</w:t>
            </w:r>
          </w:p>
        </w:tc>
        <w:tc>
          <w:tcPr>
            <w:tcW w:w="1086" w:type="dxa"/>
            <w:tcBorders>
              <w:top w:val="single" w:sz="4" w:space="0" w:color="auto"/>
              <w:left w:val="nil"/>
              <w:bottom w:val="single" w:sz="4" w:space="0" w:color="auto"/>
              <w:right w:val="single" w:sz="4" w:space="0" w:color="auto"/>
            </w:tcBorders>
          </w:tcPr>
          <w:p w14:paraId="635DADC5" w14:textId="29BC8525"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04F0E6D" w14:textId="6FE9473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3E95AA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通过此交易下载字典表。</w:t>
            </w:r>
          </w:p>
        </w:tc>
      </w:tr>
      <w:tr w:rsidR="002C7056" w14:paraId="58F7F8B9" w14:textId="77777777" w:rsidTr="00807450">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6A6D0D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2001</w:t>
            </w:r>
          </w:p>
        </w:tc>
        <w:tc>
          <w:tcPr>
            <w:tcW w:w="965" w:type="dxa"/>
            <w:vMerge w:val="restart"/>
            <w:tcBorders>
              <w:top w:val="nil"/>
              <w:left w:val="single" w:sz="4" w:space="0" w:color="auto"/>
              <w:right w:val="single" w:sz="4" w:space="0" w:color="auto"/>
            </w:tcBorders>
            <w:shd w:val="clear" w:color="auto" w:fill="auto"/>
            <w:vAlign w:val="center"/>
          </w:tcPr>
          <w:p w14:paraId="48A7C02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保服务</w:t>
            </w:r>
          </w:p>
        </w:tc>
        <w:tc>
          <w:tcPr>
            <w:tcW w:w="1275" w:type="dxa"/>
            <w:tcBorders>
              <w:top w:val="nil"/>
              <w:left w:val="nil"/>
              <w:bottom w:val="single" w:sz="4" w:space="0" w:color="auto"/>
              <w:right w:val="single" w:sz="4" w:space="0" w:color="auto"/>
            </w:tcBorders>
            <w:shd w:val="clear" w:color="auto" w:fill="auto"/>
            <w:vAlign w:val="center"/>
          </w:tcPr>
          <w:p w14:paraId="6684248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0-待遇检查</w:t>
            </w:r>
          </w:p>
        </w:tc>
        <w:tc>
          <w:tcPr>
            <w:tcW w:w="2037" w:type="dxa"/>
            <w:tcBorders>
              <w:top w:val="nil"/>
              <w:left w:val="nil"/>
              <w:bottom w:val="single" w:sz="4" w:space="0" w:color="auto"/>
              <w:right w:val="single" w:sz="4" w:space="0" w:color="auto"/>
            </w:tcBorders>
            <w:shd w:val="clear" w:color="auto" w:fill="auto"/>
            <w:vAlign w:val="center"/>
          </w:tcPr>
          <w:p w14:paraId="767B743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人员待遇享受检查</w:t>
            </w:r>
          </w:p>
        </w:tc>
        <w:tc>
          <w:tcPr>
            <w:tcW w:w="1086" w:type="dxa"/>
            <w:tcBorders>
              <w:left w:val="nil"/>
              <w:bottom w:val="single" w:sz="4" w:space="0" w:color="auto"/>
              <w:right w:val="single" w:sz="4" w:space="0" w:color="auto"/>
            </w:tcBorders>
          </w:tcPr>
          <w:p w14:paraId="04F4B30B" w14:textId="404CB741"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9263BE4" w14:textId="1BE03F9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AD498D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通过此交易检查人员的待遇享受情况，返回待遇信息。</w:t>
            </w:r>
          </w:p>
        </w:tc>
      </w:tr>
      <w:tr w:rsidR="002C7056" w14:paraId="29C5735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C0DA6C7"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2101</w:t>
            </w:r>
          </w:p>
        </w:tc>
        <w:tc>
          <w:tcPr>
            <w:tcW w:w="965" w:type="dxa"/>
            <w:vMerge/>
            <w:tcBorders>
              <w:left w:val="single" w:sz="4" w:space="0" w:color="auto"/>
              <w:right w:val="single" w:sz="4" w:space="0" w:color="auto"/>
            </w:tcBorders>
            <w:vAlign w:val="center"/>
          </w:tcPr>
          <w:p w14:paraId="72C3E466"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01E218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1-药店结算</w:t>
            </w:r>
          </w:p>
        </w:tc>
        <w:tc>
          <w:tcPr>
            <w:tcW w:w="2037" w:type="dxa"/>
            <w:tcBorders>
              <w:top w:val="nil"/>
              <w:left w:val="nil"/>
              <w:bottom w:val="single" w:sz="4" w:space="0" w:color="auto"/>
              <w:right w:val="single" w:sz="4" w:space="0" w:color="auto"/>
            </w:tcBorders>
            <w:shd w:val="clear" w:color="auto" w:fill="auto"/>
            <w:vAlign w:val="center"/>
          </w:tcPr>
          <w:p w14:paraId="7EF9174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药店预结算</w:t>
            </w:r>
          </w:p>
        </w:tc>
        <w:tc>
          <w:tcPr>
            <w:tcW w:w="1086" w:type="dxa"/>
            <w:tcBorders>
              <w:top w:val="single" w:sz="4" w:space="0" w:color="auto"/>
              <w:left w:val="nil"/>
              <w:bottom w:val="single" w:sz="4" w:space="0" w:color="auto"/>
              <w:right w:val="single" w:sz="4" w:space="0" w:color="auto"/>
            </w:tcBorders>
          </w:tcPr>
          <w:p w14:paraId="27F5A919" w14:textId="5A1F1825"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4FED377" w14:textId="3A855409"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F03399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通过此交易进行药店购药，药店门诊</w:t>
            </w:r>
            <w:proofErr w:type="gramStart"/>
            <w:r>
              <w:rPr>
                <w:rFonts w:hAnsi="黑体" w:hint="eastAsia"/>
                <w:color w:val="000000" w:themeColor="text1"/>
                <w:sz w:val="18"/>
                <w:szCs w:val="18"/>
              </w:rPr>
              <w:t>慢特病</w:t>
            </w:r>
            <w:proofErr w:type="gramEnd"/>
            <w:r>
              <w:rPr>
                <w:rFonts w:hAnsi="黑体" w:hint="eastAsia"/>
                <w:color w:val="000000" w:themeColor="text1"/>
                <w:sz w:val="18"/>
                <w:szCs w:val="18"/>
              </w:rPr>
              <w:t>购药的预结算。</w:t>
            </w:r>
          </w:p>
        </w:tc>
      </w:tr>
      <w:tr w:rsidR="002C7056" w14:paraId="1CAFAE39" w14:textId="77777777" w:rsidTr="003260B2">
        <w:trPr>
          <w:trHeight w:val="58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6E73C8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2102</w:t>
            </w:r>
          </w:p>
        </w:tc>
        <w:tc>
          <w:tcPr>
            <w:tcW w:w="965" w:type="dxa"/>
            <w:vMerge/>
            <w:tcBorders>
              <w:left w:val="single" w:sz="4" w:space="0" w:color="auto"/>
              <w:right w:val="single" w:sz="4" w:space="0" w:color="auto"/>
            </w:tcBorders>
            <w:vAlign w:val="center"/>
          </w:tcPr>
          <w:p w14:paraId="400AECE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E2F212C"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1188B3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药店结算</w:t>
            </w:r>
          </w:p>
        </w:tc>
        <w:tc>
          <w:tcPr>
            <w:tcW w:w="1086" w:type="dxa"/>
            <w:tcBorders>
              <w:top w:val="single" w:sz="4" w:space="0" w:color="auto"/>
              <w:left w:val="nil"/>
              <w:bottom w:val="single" w:sz="4" w:space="0" w:color="auto"/>
              <w:right w:val="single" w:sz="4" w:space="0" w:color="auto"/>
            </w:tcBorders>
          </w:tcPr>
          <w:p w14:paraId="3A65A44E" w14:textId="75EE33FB"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5A1D575" w14:textId="1664F70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C86DBE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通过此交易进行药店购药，药店门诊</w:t>
            </w:r>
            <w:proofErr w:type="gramStart"/>
            <w:r>
              <w:rPr>
                <w:rFonts w:hAnsi="黑体" w:hint="eastAsia"/>
                <w:color w:val="000000" w:themeColor="text1"/>
                <w:sz w:val="18"/>
                <w:szCs w:val="18"/>
              </w:rPr>
              <w:t>慢特病</w:t>
            </w:r>
            <w:proofErr w:type="gramEnd"/>
            <w:r>
              <w:rPr>
                <w:rFonts w:hAnsi="黑体" w:hint="eastAsia"/>
                <w:color w:val="000000" w:themeColor="text1"/>
                <w:sz w:val="18"/>
                <w:szCs w:val="18"/>
              </w:rPr>
              <w:t>购药的结算（</w:t>
            </w:r>
            <w:proofErr w:type="gramStart"/>
            <w:r>
              <w:rPr>
                <w:rFonts w:hAnsi="黑体" w:hint="eastAsia"/>
                <w:color w:val="000000" w:themeColor="text1"/>
                <w:sz w:val="18"/>
                <w:szCs w:val="18"/>
              </w:rPr>
              <w:t>含费用</w:t>
            </w:r>
            <w:proofErr w:type="gramEnd"/>
            <w:r>
              <w:rPr>
                <w:rFonts w:hAnsi="黑体" w:hint="eastAsia"/>
                <w:color w:val="000000" w:themeColor="text1"/>
                <w:sz w:val="18"/>
                <w:szCs w:val="18"/>
              </w:rPr>
              <w:t>明细上传）。</w:t>
            </w:r>
          </w:p>
        </w:tc>
      </w:tr>
      <w:tr w:rsidR="002C7056" w14:paraId="7C3C4C74"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ABB911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2103</w:t>
            </w:r>
          </w:p>
        </w:tc>
        <w:tc>
          <w:tcPr>
            <w:tcW w:w="965" w:type="dxa"/>
            <w:vMerge/>
            <w:tcBorders>
              <w:left w:val="single" w:sz="4" w:space="0" w:color="auto"/>
              <w:right w:val="single" w:sz="4" w:space="0" w:color="auto"/>
            </w:tcBorders>
            <w:vAlign w:val="center"/>
          </w:tcPr>
          <w:p w14:paraId="28BA8ED4"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1806229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3E6926C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药店结算撤销</w:t>
            </w:r>
          </w:p>
        </w:tc>
        <w:tc>
          <w:tcPr>
            <w:tcW w:w="1086" w:type="dxa"/>
            <w:tcBorders>
              <w:top w:val="single" w:sz="4" w:space="0" w:color="auto"/>
              <w:left w:val="nil"/>
              <w:bottom w:val="single" w:sz="4" w:space="0" w:color="auto"/>
              <w:right w:val="single" w:sz="4" w:space="0" w:color="auto"/>
            </w:tcBorders>
          </w:tcPr>
          <w:p w14:paraId="569DBE8E" w14:textId="4E4D1DA4"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301CE80" w14:textId="685D193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75BEA6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通过此交易撤销药店结算（</w:t>
            </w:r>
            <w:proofErr w:type="gramStart"/>
            <w:r>
              <w:rPr>
                <w:rFonts w:hAnsi="黑体" w:hint="eastAsia"/>
                <w:color w:val="000000" w:themeColor="text1"/>
                <w:sz w:val="18"/>
                <w:szCs w:val="18"/>
              </w:rPr>
              <w:t>含费用</w:t>
            </w:r>
            <w:proofErr w:type="gramEnd"/>
            <w:r>
              <w:rPr>
                <w:rFonts w:hAnsi="黑体" w:hint="eastAsia"/>
                <w:color w:val="000000" w:themeColor="text1"/>
                <w:sz w:val="18"/>
                <w:szCs w:val="18"/>
              </w:rPr>
              <w:t>明细撤销）。</w:t>
            </w:r>
          </w:p>
        </w:tc>
      </w:tr>
      <w:tr w:rsidR="002C7056" w14:paraId="1AE30C6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04DF295"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2201</w:t>
            </w:r>
          </w:p>
        </w:tc>
        <w:tc>
          <w:tcPr>
            <w:tcW w:w="965" w:type="dxa"/>
            <w:vMerge/>
            <w:tcBorders>
              <w:left w:val="single" w:sz="4" w:space="0" w:color="auto"/>
              <w:right w:val="single" w:sz="4" w:space="0" w:color="auto"/>
            </w:tcBorders>
            <w:vAlign w:val="center"/>
          </w:tcPr>
          <w:p w14:paraId="395FFC1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325706E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2-门急诊结算</w:t>
            </w:r>
          </w:p>
        </w:tc>
        <w:tc>
          <w:tcPr>
            <w:tcW w:w="2037" w:type="dxa"/>
            <w:tcBorders>
              <w:top w:val="nil"/>
              <w:left w:val="nil"/>
              <w:bottom w:val="single" w:sz="4" w:space="0" w:color="auto"/>
              <w:right w:val="single" w:sz="4" w:space="0" w:color="auto"/>
            </w:tcBorders>
            <w:shd w:val="clear" w:color="auto" w:fill="auto"/>
            <w:vAlign w:val="center"/>
          </w:tcPr>
          <w:p w14:paraId="4FAF974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门诊挂号</w:t>
            </w:r>
          </w:p>
        </w:tc>
        <w:tc>
          <w:tcPr>
            <w:tcW w:w="1086" w:type="dxa"/>
            <w:tcBorders>
              <w:top w:val="single" w:sz="4" w:space="0" w:color="auto"/>
              <w:left w:val="nil"/>
              <w:bottom w:val="single" w:sz="4" w:space="0" w:color="auto"/>
              <w:right w:val="single" w:sz="4" w:space="0" w:color="auto"/>
            </w:tcBorders>
          </w:tcPr>
          <w:p w14:paraId="40FC4D19" w14:textId="7F77075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E4AE804" w14:textId="7CA42A6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AB3B2E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通过此交易进行门诊挂号。</w:t>
            </w:r>
          </w:p>
        </w:tc>
      </w:tr>
      <w:tr w:rsidR="002C7056" w14:paraId="08894D3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35FA602"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2202</w:t>
            </w:r>
          </w:p>
        </w:tc>
        <w:tc>
          <w:tcPr>
            <w:tcW w:w="965" w:type="dxa"/>
            <w:vMerge/>
            <w:tcBorders>
              <w:left w:val="single" w:sz="4" w:space="0" w:color="auto"/>
              <w:right w:val="single" w:sz="4" w:space="0" w:color="auto"/>
            </w:tcBorders>
            <w:vAlign w:val="center"/>
          </w:tcPr>
          <w:p w14:paraId="5770655B"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DED2A9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E8827E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门诊挂号撤销</w:t>
            </w:r>
          </w:p>
        </w:tc>
        <w:tc>
          <w:tcPr>
            <w:tcW w:w="1086" w:type="dxa"/>
            <w:tcBorders>
              <w:top w:val="single" w:sz="4" w:space="0" w:color="auto"/>
              <w:left w:val="nil"/>
              <w:bottom w:val="single" w:sz="4" w:space="0" w:color="auto"/>
              <w:right w:val="single" w:sz="4" w:space="0" w:color="auto"/>
            </w:tcBorders>
          </w:tcPr>
          <w:p w14:paraId="22F87095" w14:textId="1461DB51"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8703146" w14:textId="2A26863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31F082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通过此交易进行门诊挂号的撤销。</w:t>
            </w:r>
          </w:p>
        </w:tc>
      </w:tr>
      <w:tr w:rsidR="002C7056" w14:paraId="3BD2025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AE6A891" w14:textId="584BE543"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w:t>
            </w:r>
            <w:r>
              <w:rPr>
                <w:rFonts w:hAnsi="黑体"/>
                <w:color w:val="000000" w:themeColor="text1"/>
                <w:sz w:val="18"/>
                <w:szCs w:val="18"/>
              </w:rPr>
              <w:t>203</w:t>
            </w:r>
          </w:p>
        </w:tc>
        <w:tc>
          <w:tcPr>
            <w:tcW w:w="965" w:type="dxa"/>
            <w:vMerge/>
            <w:tcBorders>
              <w:left w:val="single" w:sz="4" w:space="0" w:color="auto"/>
              <w:right w:val="single" w:sz="4" w:space="0" w:color="auto"/>
            </w:tcBorders>
            <w:vAlign w:val="center"/>
          </w:tcPr>
          <w:p w14:paraId="6DDD8A01"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67044591"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9EDB999" w14:textId="776FA916" w:rsidR="002C7056" w:rsidRDefault="002C7056" w:rsidP="002C7056">
            <w:pPr>
              <w:spacing w:line="240" w:lineRule="auto"/>
              <w:ind w:firstLineChars="0" w:firstLine="0"/>
              <w:rPr>
                <w:rFonts w:hAnsi="黑体"/>
                <w:color w:val="000000" w:themeColor="text1"/>
                <w:sz w:val="18"/>
                <w:szCs w:val="18"/>
              </w:rPr>
            </w:pPr>
            <w:r w:rsidRPr="00947419">
              <w:rPr>
                <w:rFonts w:hAnsi="黑体" w:hint="eastAsia"/>
                <w:color w:val="000000" w:themeColor="text1"/>
                <w:sz w:val="18"/>
                <w:szCs w:val="18"/>
              </w:rPr>
              <w:t>门诊就诊信息上传</w:t>
            </w:r>
          </w:p>
        </w:tc>
        <w:tc>
          <w:tcPr>
            <w:tcW w:w="1086" w:type="dxa"/>
            <w:tcBorders>
              <w:top w:val="single" w:sz="4" w:space="0" w:color="auto"/>
              <w:left w:val="nil"/>
              <w:bottom w:val="single" w:sz="4" w:space="0" w:color="auto"/>
              <w:right w:val="single" w:sz="4" w:space="0" w:color="auto"/>
            </w:tcBorders>
          </w:tcPr>
          <w:p w14:paraId="1FF5E7F8" w14:textId="7877337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7D0D037" w14:textId="3EF78C40"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0D08D85" w14:textId="0DCAA40F" w:rsidR="002C7056" w:rsidRDefault="002C7056" w:rsidP="002C7056">
            <w:pPr>
              <w:spacing w:line="240" w:lineRule="auto"/>
              <w:ind w:firstLineChars="0" w:firstLine="0"/>
              <w:rPr>
                <w:rFonts w:hAnsi="黑体"/>
                <w:color w:val="000000" w:themeColor="text1"/>
                <w:sz w:val="18"/>
                <w:szCs w:val="18"/>
              </w:rPr>
            </w:pPr>
            <w:r w:rsidRPr="00947419">
              <w:rPr>
                <w:rFonts w:hAnsi="黑体" w:hint="eastAsia"/>
                <w:color w:val="000000" w:themeColor="text1"/>
                <w:sz w:val="18"/>
                <w:szCs w:val="18"/>
              </w:rPr>
              <w:t>通过此交易上传门诊就诊及诊断信息</w:t>
            </w:r>
          </w:p>
        </w:tc>
      </w:tr>
      <w:tr w:rsidR="002C7056" w14:paraId="237C35C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8BFFE0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2204</w:t>
            </w:r>
          </w:p>
        </w:tc>
        <w:tc>
          <w:tcPr>
            <w:tcW w:w="965" w:type="dxa"/>
            <w:vMerge/>
            <w:tcBorders>
              <w:left w:val="single" w:sz="4" w:space="0" w:color="auto"/>
              <w:right w:val="single" w:sz="4" w:space="0" w:color="auto"/>
            </w:tcBorders>
            <w:vAlign w:val="center"/>
          </w:tcPr>
          <w:p w14:paraId="28826582"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2D7D00D2"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F9554E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门诊费用明细信息上传</w:t>
            </w:r>
          </w:p>
        </w:tc>
        <w:tc>
          <w:tcPr>
            <w:tcW w:w="1086" w:type="dxa"/>
            <w:tcBorders>
              <w:top w:val="single" w:sz="4" w:space="0" w:color="auto"/>
              <w:left w:val="nil"/>
              <w:bottom w:val="single" w:sz="4" w:space="0" w:color="auto"/>
              <w:right w:val="single" w:sz="4" w:space="0" w:color="auto"/>
            </w:tcBorders>
          </w:tcPr>
          <w:p w14:paraId="1DF19595" w14:textId="0927812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EE6E8E1" w14:textId="3003D43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B80B3B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通过此交易上传门诊费用明细信息。</w:t>
            </w:r>
          </w:p>
        </w:tc>
      </w:tr>
      <w:tr w:rsidR="002C7056" w14:paraId="297C01F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F26C34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2205</w:t>
            </w:r>
          </w:p>
        </w:tc>
        <w:tc>
          <w:tcPr>
            <w:tcW w:w="965" w:type="dxa"/>
            <w:vMerge/>
            <w:tcBorders>
              <w:left w:val="single" w:sz="4" w:space="0" w:color="auto"/>
              <w:right w:val="single" w:sz="4" w:space="0" w:color="auto"/>
            </w:tcBorders>
            <w:vAlign w:val="center"/>
          </w:tcPr>
          <w:p w14:paraId="3D1EE51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6547A342"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84EF72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门诊费用明细信息撤销</w:t>
            </w:r>
          </w:p>
        </w:tc>
        <w:tc>
          <w:tcPr>
            <w:tcW w:w="1086" w:type="dxa"/>
            <w:tcBorders>
              <w:top w:val="single" w:sz="4" w:space="0" w:color="auto"/>
              <w:left w:val="nil"/>
              <w:bottom w:val="single" w:sz="4" w:space="0" w:color="auto"/>
              <w:right w:val="single" w:sz="4" w:space="0" w:color="auto"/>
            </w:tcBorders>
          </w:tcPr>
          <w:p w14:paraId="32519716" w14:textId="4B937184"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86BE396" w14:textId="580426CE"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E06E49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通过此交易撤销门诊费用明细信息。</w:t>
            </w:r>
          </w:p>
        </w:tc>
      </w:tr>
      <w:tr w:rsidR="002C7056" w14:paraId="39B7DEC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56458C5"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2206</w:t>
            </w:r>
          </w:p>
        </w:tc>
        <w:tc>
          <w:tcPr>
            <w:tcW w:w="965" w:type="dxa"/>
            <w:vMerge/>
            <w:tcBorders>
              <w:left w:val="single" w:sz="4" w:space="0" w:color="auto"/>
              <w:right w:val="single" w:sz="4" w:space="0" w:color="auto"/>
            </w:tcBorders>
            <w:vAlign w:val="center"/>
          </w:tcPr>
          <w:p w14:paraId="45AE309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468B0572"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E5CB22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门诊预结算</w:t>
            </w:r>
          </w:p>
        </w:tc>
        <w:tc>
          <w:tcPr>
            <w:tcW w:w="1086" w:type="dxa"/>
            <w:tcBorders>
              <w:top w:val="single" w:sz="4" w:space="0" w:color="auto"/>
              <w:left w:val="nil"/>
              <w:bottom w:val="single" w:sz="4" w:space="0" w:color="auto"/>
              <w:right w:val="single" w:sz="4" w:space="0" w:color="auto"/>
            </w:tcBorders>
          </w:tcPr>
          <w:p w14:paraId="3A9499C3" w14:textId="7276AA7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52BE79A" w14:textId="7F1DF03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060B97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通过此交易进行门诊结算的预结算。</w:t>
            </w:r>
          </w:p>
        </w:tc>
      </w:tr>
      <w:tr w:rsidR="002C7056" w14:paraId="6F0E7B57"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DE94164"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2207</w:t>
            </w:r>
          </w:p>
        </w:tc>
        <w:tc>
          <w:tcPr>
            <w:tcW w:w="965" w:type="dxa"/>
            <w:vMerge/>
            <w:tcBorders>
              <w:left w:val="single" w:sz="4" w:space="0" w:color="auto"/>
              <w:right w:val="single" w:sz="4" w:space="0" w:color="auto"/>
            </w:tcBorders>
            <w:vAlign w:val="center"/>
          </w:tcPr>
          <w:p w14:paraId="587E8AC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99E818F"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0DD043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门诊结算</w:t>
            </w:r>
          </w:p>
        </w:tc>
        <w:tc>
          <w:tcPr>
            <w:tcW w:w="1086" w:type="dxa"/>
            <w:tcBorders>
              <w:top w:val="single" w:sz="4" w:space="0" w:color="auto"/>
              <w:left w:val="nil"/>
              <w:bottom w:val="single" w:sz="4" w:space="0" w:color="auto"/>
              <w:right w:val="single" w:sz="4" w:space="0" w:color="auto"/>
            </w:tcBorders>
          </w:tcPr>
          <w:p w14:paraId="11CB1AC0" w14:textId="4D75BAEB"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9F6C34F" w14:textId="71DBA16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AAFA30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通过此交易进行门诊结算的正式结算。</w:t>
            </w:r>
          </w:p>
        </w:tc>
      </w:tr>
      <w:tr w:rsidR="002C7056" w14:paraId="57D4CC2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99EA81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w:t>
            </w:r>
            <w:r>
              <w:rPr>
                <w:rFonts w:hAnsi="黑体"/>
                <w:color w:val="000000" w:themeColor="text1"/>
                <w:sz w:val="18"/>
                <w:szCs w:val="18"/>
              </w:rPr>
              <w:t>208</w:t>
            </w:r>
          </w:p>
        </w:tc>
        <w:tc>
          <w:tcPr>
            <w:tcW w:w="965" w:type="dxa"/>
            <w:vMerge/>
            <w:tcBorders>
              <w:left w:val="single" w:sz="4" w:space="0" w:color="auto"/>
              <w:right w:val="single" w:sz="4" w:space="0" w:color="auto"/>
            </w:tcBorders>
            <w:vAlign w:val="center"/>
          </w:tcPr>
          <w:p w14:paraId="76A3ABB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FFF3CC8"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DCBB29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门诊结算撤销</w:t>
            </w:r>
          </w:p>
        </w:tc>
        <w:tc>
          <w:tcPr>
            <w:tcW w:w="1086" w:type="dxa"/>
            <w:tcBorders>
              <w:top w:val="single" w:sz="4" w:space="0" w:color="auto"/>
              <w:left w:val="nil"/>
              <w:bottom w:val="single" w:sz="4" w:space="0" w:color="auto"/>
              <w:right w:val="single" w:sz="4" w:space="0" w:color="auto"/>
            </w:tcBorders>
          </w:tcPr>
          <w:p w14:paraId="71DCE0B4" w14:textId="3890AB9A"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A8E9D3A" w14:textId="37CDEBD3"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C327C3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通过此交易撤销门诊结算。</w:t>
            </w:r>
          </w:p>
        </w:tc>
      </w:tr>
      <w:tr w:rsidR="002C7056" w14:paraId="66FE99B7"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9A9FE5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2301</w:t>
            </w:r>
          </w:p>
        </w:tc>
        <w:tc>
          <w:tcPr>
            <w:tcW w:w="965" w:type="dxa"/>
            <w:vMerge/>
            <w:tcBorders>
              <w:left w:val="single" w:sz="4" w:space="0" w:color="auto"/>
              <w:right w:val="single" w:sz="4" w:space="0" w:color="auto"/>
            </w:tcBorders>
            <w:vAlign w:val="center"/>
          </w:tcPr>
          <w:p w14:paraId="29902714"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A37F65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3-住院结算</w:t>
            </w:r>
          </w:p>
        </w:tc>
        <w:tc>
          <w:tcPr>
            <w:tcW w:w="2037" w:type="dxa"/>
            <w:tcBorders>
              <w:top w:val="nil"/>
              <w:left w:val="nil"/>
              <w:bottom w:val="single" w:sz="4" w:space="0" w:color="auto"/>
              <w:right w:val="single" w:sz="4" w:space="0" w:color="auto"/>
            </w:tcBorders>
            <w:shd w:val="clear" w:color="auto" w:fill="auto"/>
            <w:vAlign w:val="center"/>
          </w:tcPr>
          <w:p w14:paraId="6FF1694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住院费用明细上传</w:t>
            </w:r>
          </w:p>
        </w:tc>
        <w:tc>
          <w:tcPr>
            <w:tcW w:w="1086" w:type="dxa"/>
            <w:tcBorders>
              <w:top w:val="single" w:sz="4" w:space="0" w:color="auto"/>
              <w:left w:val="nil"/>
              <w:bottom w:val="single" w:sz="4" w:space="0" w:color="auto"/>
              <w:right w:val="single" w:sz="4" w:space="0" w:color="auto"/>
            </w:tcBorders>
          </w:tcPr>
          <w:p w14:paraId="0028A56F" w14:textId="211411CF"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B609932" w14:textId="41A55E8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3E1C2E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通过此交易上传住院费用明细信息。</w:t>
            </w:r>
          </w:p>
        </w:tc>
      </w:tr>
      <w:tr w:rsidR="002C7056" w14:paraId="6ACE7FE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05BE91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2302</w:t>
            </w:r>
          </w:p>
        </w:tc>
        <w:tc>
          <w:tcPr>
            <w:tcW w:w="965" w:type="dxa"/>
            <w:vMerge/>
            <w:tcBorders>
              <w:left w:val="single" w:sz="4" w:space="0" w:color="auto"/>
              <w:right w:val="single" w:sz="4" w:space="0" w:color="auto"/>
            </w:tcBorders>
            <w:vAlign w:val="center"/>
          </w:tcPr>
          <w:p w14:paraId="710A92AA"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3DA96624"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6C0399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住院费用明细撤销</w:t>
            </w:r>
          </w:p>
        </w:tc>
        <w:tc>
          <w:tcPr>
            <w:tcW w:w="1086" w:type="dxa"/>
            <w:tcBorders>
              <w:top w:val="single" w:sz="4" w:space="0" w:color="auto"/>
              <w:left w:val="nil"/>
              <w:bottom w:val="single" w:sz="4" w:space="0" w:color="auto"/>
              <w:right w:val="single" w:sz="4" w:space="0" w:color="auto"/>
            </w:tcBorders>
          </w:tcPr>
          <w:p w14:paraId="0CA1D2D9" w14:textId="19FBE407"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76E0669" w14:textId="325F49E0"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2F8B89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通过此交易撤销住院费用明细信息。</w:t>
            </w:r>
          </w:p>
        </w:tc>
      </w:tr>
      <w:tr w:rsidR="002C7056" w14:paraId="39B4778C"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F0C9A5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2303</w:t>
            </w:r>
          </w:p>
        </w:tc>
        <w:tc>
          <w:tcPr>
            <w:tcW w:w="965" w:type="dxa"/>
            <w:vMerge/>
            <w:tcBorders>
              <w:left w:val="single" w:sz="4" w:space="0" w:color="auto"/>
              <w:right w:val="single" w:sz="4" w:space="0" w:color="auto"/>
            </w:tcBorders>
            <w:vAlign w:val="center"/>
          </w:tcPr>
          <w:p w14:paraId="718A50C6"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6249B337"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06D256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住院预结算</w:t>
            </w:r>
          </w:p>
        </w:tc>
        <w:tc>
          <w:tcPr>
            <w:tcW w:w="1086" w:type="dxa"/>
            <w:tcBorders>
              <w:top w:val="single" w:sz="4" w:space="0" w:color="auto"/>
              <w:left w:val="nil"/>
              <w:bottom w:val="single" w:sz="4" w:space="0" w:color="auto"/>
              <w:right w:val="single" w:sz="4" w:space="0" w:color="auto"/>
            </w:tcBorders>
          </w:tcPr>
          <w:p w14:paraId="41B18516" w14:textId="6F67B25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6412495" w14:textId="372280B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C25302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通过此交易进行住院结算的预结算。</w:t>
            </w:r>
          </w:p>
        </w:tc>
      </w:tr>
      <w:tr w:rsidR="002C7056" w14:paraId="41FCDD8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B5AFE9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2304</w:t>
            </w:r>
          </w:p>
        </w:tc>
        <w:tc>
          <w:tcPr>
            <w:tcW w:w="965" w:type="dxa"/>
            <w:vMerge/>
            <w:tcBorders>
              <w:left w:val="single" w:sz="4" w:space="0" w:color="auto"/>
              <w:right w:val="single" w:sz="4" w:space="0" w:color="auto"/>
            </w:tcBorders>
            <w:vAlign w:val="center"/>
          </w:tcPr>
          <w:p w14:paraId="4CE6B52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49C1B858"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7C9F3D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住院结算</w:t>
            </w:r>
          </w:p>
        </w:tc>
        <w:tc>
          <w:tcPr>
            <w:tcW w:w="1086" w:type="dxa"/>
            <w:tcBorders>
              <w:top w:val="single" w:sz="4" w:space="0" w:color="auto"/>
              <w:left w:val="nil"/>
              <w:bottom w:val="single" w:sz="4" w:space="0" w:color="auto"/>
              <w:right w:val="single" w:sz="4" w:space="0" w:color="auto"/>
            </w:tcBorders>
          </w:tcPr>
          <w:p w14:paraId="3581EAE3" w14:textId="7832811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99D54B5" w14:textId="524B803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3C75B0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通过此交易进行住院结算的正式结算。</w:t>
            </w:r>
          </w:p>
        </w:tc>
      </w:tr>
      <w:tr w:rsidR="002C7056" w14:paraId="3E1BF06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CCAB1B3"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2305</w:t>
            </w:r>
          </w:p>
        </w:tc>
        <w:tc>
          <w:tcPr>
            <w:tcW w:w="965" w:type="dxa"/>
            <w:vMerge/>
            <w:tcBorders>
              <w:left w:val="single" w:sz="4" w:space="0" w:color="auto"/>
              <w:right w:val="single" w:sz="4" w:space="0" w:color="auto"/>
            </w:tcBorders>
            <w:vAlign w:val="center"/>
          </w:tcPr>
          <w:p w14:paraId="270FE1F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275C9494"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5BCAF0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住院结算撤销</w:t>
            </w:r>
          </w:p>
        </w:tc>
        <w:tc>
          <w:tcPr>
            <w:tcW w:w="1086" w:type="dxa"/>
            <w:tcBorders>
              <w:top w:val="single" w:sz="4" w:space="0" w:color="auto"/>
              <w:left w:val="nil"/>
              <w:bottom w:val="single" w:sz="4" w:space="0" w:color="auto"/>
              <w:right w:val="single" w:sz="4" w:space="0" w:color="auto"/>
            </w:tcBorders>
          </w:tcPr>
          <w:p w14:paraId="704F1F1A" w14:textId="448FFB9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2949C41" w14:textId="541CCF7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A3B403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通过此交易撤销住院结算。</w:t>
            </w:r>
          </w:p>
        </w:tc>
      </w:tr>
      <w:tr w:rsidR="002C7056" w14:paraId="65F37712"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0E15DA7"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2401</w:t>
            </w:r>
          </w:p>
        </w:tc>
        <w:tc>
          <w:tcPr>
            <w:tcW w:w="965" w:type="dxa"/>
            <w:vMerge/>
            <w:tcBorders>
              <w:left w:val="single" w:sz="4" w:space="0" w:color="auto"/>
              <w:right w:val="single" w:sz="4" w:space="0" w:color="auto"/>
            </w:tcBorders>
            <w:vAlign w:val="center"/>
          </w:tcPr>
          <w:p w14:paraId="70D2B42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5E55DF8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4-住院办理</w:t>
            </w:r>
          </w:p>
        </w:tc>
        <w:tc>
          <w:tcPr>
            <w:tcW w:w="2037" w:type="dxa"/>
            <w:tcBorders>
              <w:top w:val="nil"/>
              <w:left w:val="nil"/>
              <w:bottom w:val="single" w:sz="4" w:space="0" w:color="auto"/>
              <w:right w:val="single" w:sz="4" w:space="0" w:color="auto"/>
            </w:tcBorders>
            <w:shd w:val="clear" w:color="auto" w:fill="auto"/>
            <w:vAlign w:val="center"/>
          </w:tcPr>
          <w:p w14:paraId="1F6D5A6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入院办理</w:t>
            </w:r>
          </w:p>
        </w:tc>
        <w:tc>
          <w:tcPr>
            <w:tcW w:w="1086" w:type="dxa"/>
            <w:tcBorders>
              <w:top w:val="single" w:sz="4" w:space="0" w:color="auto"/>
              <w:left w:val="nil"/>
              <w:bottom w:val="single" w:sz="4" w:space="0" w:color="auto"/>
              <w:right w:val="single" w:sz="4" w:space="0" w:color="auto"/>
            </w:tcBorders>
          </w:tcPr>
          <w:p w14:paraId="2C320F81" w14:textId="62B3C9C3"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13297EF" w14:textId="26692EB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CFB763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通过此交易进行入院登</w:t>
            </w:r>
            <w:r>
              <w:rPr>
                <w:rFonts w:hAnsi="黑体" w:hint="eastAsia"/>
                <w:color w:val="000000" w:themeColor="text1"/>
                <w:sz w:val="18"/>
                <w:szCs w:val="18"/>
              </w:rPr>
              <w:lastRenderedPageBreak/>
              <w:t>记办理。</w:t>
            </w:r>
          </w:p>
        </w:tc>
      </w:tr>
      <w:tr w:rsidR="002C7056" w14:paraId="045A5A24"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82BCBE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2402</w:t>
            </w:r>
          </w:p>
        </w:tc>
        <w:tc>
          <w:tcPr>
            <w:tcW w:w="965" w:type="dxa"/>
            <w:vMerge/>
            <w:tcBorders>
              <w:left w:val="single" w:sz="4" w:space="0" w:color="auto"/>
              <w:right w:val="single" w:sz="4" w:space="0" w:color="auto"/>
            </w:tcBorders>
            <w:vAlign w:val="center"/>
          </w:tcPr>
          <w:p w14:paraId="53391E26"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51468679"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9A1B4A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出院办理</w:t>
            </w:r>
          </w:p>
        </w:tc>
        <w:tc>
          <w:tcPr>
            <w:tcW w:w="1086" w:type="dxa"/>
            <w:tcBorders>
              <w:top w:val="single" w:sz="4" w:space="0" w:color="auto"/>
              <w:left w:val="nil"/>
              <w:bottom w:val="single" w:sz="4" w:space="0" w:color="auto"/>
              <w:right w:val="single" w:sz="4" w:space="0" w:color="auto"/>
            </w:tcBorders>
          </w:tcPr>
          <w:p w14:paraId="11F41745" w14:textId="26502BF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B9C9607" w14:textId="1789865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134743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通过此交易进出院办理。</w:t>
            </w:r>
          </w:p>
        </w:tc>
      </w:tr>
      <w:tr w:rsidR="002C7056" w14:paraId="3E8AF745"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940BE9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2403</w:t>
            </w:r>
          </w:p>
        </w:tc>
        <w:tc>
          <w:tcPr>
            <w:tcW w:w="965" w:type="dxa"/>
            <w:vMerge/>
            <w:tcBorders>
              <w:left w:val="single" w:sz="4" w:space="0" w:color="auto"/>
              <w:right w:val="single" w:sz="4" w:space="0" w:color="auto"/>
            </w:tcBorders>
            <w:vAlign w:val="center"/>
          </w:tcPr>
          <w:p w14:paraId="63DB8FF3"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92E3DD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E07FFE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入院信息变更</w:t>
            </w:r>
          </w:p>
        </w:tc>
        <w:tc>
          <w:tcPr>
            <w:tcW w:w="1086" w:type="dxa"/>
            <w:tcBorders>
              <w:top w:val="single" w:sz="4" w:space="0" w:color="auto"/>
              <w:left w:val="nil"/>
              <w:bottom w:val="single" w:sz="4" w:space="0" w:color="auto"/>
              <w:right w:val="single" w:sz="4" w:space="0" w:color="auto"/>
            </w:tcBorders>
          </w:tcPr>
          <w:p w14:paraId="55BFAA1B" w14:textId="6CB43CD5"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3F23397" w14:textId="5C2D6D1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DB1F18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通过此交易进行入院信息变更。</w:t>
            </w:r>
          </w:p>
        </w:tc>
      </w:tr>
      <w:tr w:rsidR="002C7056" w14:paraId="12EC210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43CF33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2404</w:t>
            </w:r>
          </w:p>
        </w:tc>
        <w:tc>
          <w:tcPr>
            <w:tcW w:w="965" w:type="dxa"/>
            <w:vMerge/>
            <w:tcBorders>
              <w:left w:val="single" w:sz="4" w:space="0" w:color="auto"/>
              <w:right w:val="single" w:sz="4" w:space="0" w:color="auto"/>
            </w:tcBorders>
            <w:vAlign w:val="center"/>
          </w:tcPr>
          <w:p w14:paraId="614CA84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54E09750"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719CB0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入院撤销</w:t>
            </w:r>
          </w:p>
        </w:tc>
        <w:tc>
          <w:tcPr>
            <w:tcW w:w="1086" w:type="dxa"/>
            <w:tcBorders>
              <w:top w:val="single" w:sz="4" w:space="0" w:color="auto"/>
              <w:left w:val="nil"/>
              <w:bottom w:val="single" w:sz="4" w:space="0" w:color="auto"/>
              <w:right w:val="single" w:sz="4" w:space="0" w:color="auto"/>
            </w:tcBorders>
          </w:tcPr>
          <w:p w14:paraId="1D1173CC" w14:textId="598EB2D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38DB144" w14:textId="34EDACF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DD6579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通过此交易进行入院撤销。</w:t>
            </w:r>
          </w:p>
        </w:tc>
      </w:tr>
      <w:tr w:rsidR="002C7056" w14:paraId="786500A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7BC51E8"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2405</w:t>
            </w:r>
          </w:p>
        </w:tc>
        <w:tc>
          <w:tcPr>
            <w:tcW w:w="965" w:type="dxa"/>
            <w:vMerge/>
            <w:tcBorders>
              <w:left w:val="single" w:sz="4" w:space="0" w:color="auto"/>
              <w:right w:val="single" w:sz="4" w:space="0" w:color="auto"/>
            </w:tcBorders>
            <w:vAlign w:val="center"/>
          </w:tcPr>
          <w:p w14:paraId="5E9ED984"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F0B8B8D"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8F5579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出院撤销</w:t>
            </w:r>
          </w:p>
        </w:tc>
        <w:tc>
          <w:tcPr>
            <w:tcW w:w="1086" w:type="dxa"/>
            <w:tcBorders>
              <w:top w:val="single" w:sz="4" w:space="0" w:color="auto"/>
              <w:left w:val="nil"/>
              <w:bottom w:val="single" w:sz="4" w:space="0" w:color="auto"/>
              <w:right w:val="single" w:sz="4" w:space="0" w:color="auto"/>
            </w:tcBorders>
          </w:tcPr>
          <w:p w14:paraId="69C7703D" w14:textId="527088F3"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72E44FA" w14:textId="41941A7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518EDB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通过此交易进出院撤销。</w:t>
            </w:r>
          </w:p>
        </w:tc>
      </w:tr>
      <w:tr w:rsidR="002C7056" w14:paraId="0DD1DF7C"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5D66805"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2501</w:t>
            </w:r>
          </w:p>
        </w:tc>
        <w:tc>
          <w:tcPr>
            <w:tcW w:w="965" w:type="dxa"/>
            <w:vMerge/>
            <w:tcBorders>
              <w:left w:val="single" w:sz="4" w:space="0" w:color="auto"/>
              <w:right w:val="single" w:sz="4" w:space="0" w:color="auto"/>
            </w:tcBorders>
            <w:vAlign w:val="center"/>
          </w:tcPr>
          <w:p w14:paraId="1D617CE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0028CA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5-人员备案</w:t>
            </w:r>
          </w:p>
        </w:tc>
        <w:tc>
          <w:tcPr>
            <w:tcW w:w="2037" w:type="dxa"/>
            <w:tcBorders>
              <w:top w:val="nil"/>
              <w:left w:val="nil"/>
              <w:bottom w:val="single" w:sz="4" w:space="0" w:color="auto"/>
              <w:right w:val="single" w:sz="4" w:space="0" w:color="auto"/>
            </w:tcBorders>
            <w:shd w:val="clear" w:color="auto" w:fill="auto"/>
            <w:vAlign w:val="center"/>
          </w:tcPr>
          <w:p w14:paraId="3CD9D1F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转院备案</w:t>
            </w:r>
          </w:p>
        </w:tc>
        <w:tc>
          <w:tcPr>
            <w:tcW w:w="1086" w:type="dxa"/>
            <w:tcBorders>
              <w:top w:val="single" w:sz="4" w:space="0" w:color="auto"/>
              <w:left w:val="nil"/>
              <w:bottom w:val="single" w:sz="4" w:space="0" w:color="auto"/>
              <w:right w:val="single" w:sz="4" w:space="0" w:color="auto"/>
            </w:tcBorders>
          </w:tcPr>
          <w:p w14:paraId="11AEA00B" w14:textId="4242A2C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B596DB1" w14:textId="2329B26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0D1DB2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通过此交易上传转院备案信息。</w:t>
            </w:r>
          </w:p>
        </w:tc>
      </w:tr>
      <w:tr w:rsidR="002C7056" w14:paraId="6AAC776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77749E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2502</w:t>
            </w:r>
          </w:p>
        </w:tc>
        <w:tc>
          <w:tcPr>
            <w:tcW w:w="965" w:type="dxa"/>
            <w:vMerge/>
            <w:tcBorders>
              <w:left w:val="single" w:sz="4" w:space="0" w:color="auto"/>
              <w:right w:val="single" w:sz="4" w:space="0" w:color="auto"/>
            </w:tcBorders>
            <w:vAlign w:val="center"/>
          </w:tcPr>
          <w:p w14:paraId="4659F3B3"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3E6E99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C9C8F0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转院备案撤销</w:t>
            </w:r>
          </w:p>
        </w:tc>
        <w:tc>
          <w:tcPr>
            <w:tcW w:w="1086" w:type="dxa"/>
            <w:tcBorders>
              <w:top w:val="single" w:sz="4" w:space="0" w:color="auto"/>
              <w:left w:val="nil"/>
              <w:bottom w:val="single" w:sz="4" w:space="0" w:color="auto"/>
              <w:right w:val="single" w:sz="4" w:space="0" w:color="auto"/>
            </w:tcBorders>
          </w:tcPr>
          <w:p w14:paraId="42841D90" w14:textId="116A7CB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D284129" w14:textId="733E926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C58832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通过此交易撤销上传的转院备案信息。</w:t>
            </w:r>
          </w:p>
        </w:tc>
      </w:tr>
      <w:tr w:rsidR="002C7056" w14:paraId="1D38673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56CF37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2503</w:t>
            </w:r>
          </w:p>
        </w:tc>
        <w:tc>
          <w:tcPr>
            <w:tcW w:w="965" w:type="dxa"/>
            <w:vMerge/>
            <w:tcBorders>
              <w:left w:val="single" w:sz="4" w:space="0" w:color="auto"/>
              <w:right w:val="single" w:sz="4" w:space="0" w:color="auto"/>
            </w:tcBorders>
            <w:vAlign w:val="center"/>
          </w:tcPr>
          <w:p w14:paraId="6FC62381"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1F4CFA16"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722D8F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w:t>
            </w:r>
            <w:proofErr w:type="gramStart"/>
            <w:r>
              <w:rPr>
                <w:rFonts w:hAnsi="黑体" w:hint="eastAsia"/>
                <w:color w:val="000000" w:themeColor="text1"/>
                <w:sz w:val="18"/>
                <w:szCs w:val="18"/>
              </w:rPr>
              <w:t>慢特病</w:t>
            </w:r>
            <w:proofErr w:type="gramEnd"/>
            <w:r>
              <w:rPr>
                <w:rFonts w:hAnsi="黑体" w:hint="eastAsia"/>
                <w:color w:val="000000" w:themeColor="text1"/>
                <w:sz w:val="18"/>
                <w:szCs w:val="18"/>
              </w:rPr>
              <w:t>备案</w:t>
            </w:r>
          </w:p>
        </w:tc>
        <w:tc>
          <w:tcPr>
            <w:tcW w:w="1086" w:type="dxa"/>
            <w:tcBorders>
              <w:top w:val="single" w:sz="4" w:space="0" w:color="auto"/>
              <w:left w:val="nil"/>
              <w:bottom w:val="single" w:sz="4" w:space="0" w:color="auto"/>
              <w:right w:val="single" w:sz="4" w:space="0" w:color="auto"/>
            </w:tcBorders>
          </w:tcPr>
          <w:p w14:paraId="7A4E565A" w14:textId="3D40221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EEA2D55" w14:textId="616EFF8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8D9F92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传人员慢特病</w:t>
            </w:r>
            <w:proofErr w:type="gramEnd"/>
            <w:r>
              <w:rPr>
                <w:rFonts w:hAnsi="黑体" w:hint="eastAsia"/>
                <w:color w:val="000000" w:themeColor="text1"/>
                <w:sz w:val="18"/>
                <w:szCs w:val="18"/>
              </w:rPr>
              <w:t>备案信息。</w:t>
            </w:r>
          </w:p>
        </w:tc>
      </w:tr>
      <w:tr w:rsidR="002C7056" w14:paraId="2E0EE1AC"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7DCBA92"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2504</w:t>
            </w:r>
          </w:p>
        </w:tc>
        <w:tc>
          <w:tcPr>
            <w:tcW w:w="965" w:type="dxa"/>
            <w:vMerge/>
            <w:tcBorders>
              <w:left w:val="single" w:sz="4" w:space="0" w:color="auto"/>
              <w:right w:val="single" w:sz="4" w:space="0" w:color="auto"/>
            </w:tcBorders>
            <w:vAlign w:val="center"/>
          </w:tcPr>
          <w:p w14:paraId="09EE23B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FDE0C6A"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48EF08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w:t>
            </w:r>
            <w:proofErr w:type="gramStart"/>
            <w:r>
              <w:rPr>
                <w:rFonts w:hAnsi="黑体" w:hint="eastAsia"/>
                <w:color w:val="000000" w:themeColor="text1"/>
                <w:sz w:val="18"/>
                <w:szCs w:val="18"/>
              </w:rPr>
              <w:t>慢特病</w:t>
            </w:r>
            <w:proofErr w:type="gramEnd"/>
            <w:r>
              <w:rPr>
                <w:rFonts w:hAnsi="黑体" w:hint="eastAsia"/>
                <w:color w:val="000000" w:themeColor="text1"/>
                <w:sz w:val="18"/>
                <w:szCs w:val="18"/>
              </w:rPr>
              <w:t>备案撤销</w:t>
            </w:r>
          </w:p>
        </w:tc>
        <w:tc>
          <w:tcPr>
            <w:tcW w:w="1086" w:type="dxa"/>
            <w:tcBorders>
              <w:top w:val="single" w:sz="4" w:space="0" w:color="auto"/>
              <w:left w:val="nil"/>
              <w:bottom w:val="single" w:sz="4" w:space="0" w:color="auto"/>
              <w:right w:val="single" w:sz="4" w:space="0" w:color="auto"/>
            </w:tcBorders>
          </w:tcPr>
          <w:p w14:paraId="68F69E25" w14:textId="6068DED7"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AAF84AE" w14:textId="2A53B940"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A81BBD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保局还未处理的人员</w:t>
            </w:r>
            <w:proofErr w:type="gramStart"/>
            <w:r>
              <w:rPr>
                <w:rFonts w:hAnsi="黑体" w:hint="eastAsia"/>
                <w:color w:val="000000" w:themeColor="text1"/>
                <w:sz w:val="18"/>
                <w:szCs w:val="18"/>
              </w:rPr>
              <w:t>慢特病</w:t>
            </w:r>
            <w:proofErr w:type="gramEnd"/>
            <w:r>
              <w:rPr>
                <w:rFonts w:hAnsi="黑体" w:hint="eastAsia"/>
                <w:color w:val="000000" w:themeColor="text1"/>
                <w:sz w:val="18"/>
                <w:szCs w:val="18"/>
              </w:rPr>
              <w:t>备案信息。</w:t>
            </w:r>
          </w:p>
        </w:tc>
      </w:tr>
      <w:tr w:rsidR="002C7056" w14:paraId="120D8DF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BF4456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2505</w:t>
            </w:r>
          </w:p>
        </w:tc>
        <w:tc>
          <w:tcPr>
            <w:tcW w:w="965" w:type="dxa"/>
            <w:vMerge/>
            <w:tcBorders>
              <w:left w:val="single" w:sz="4" w:space="0" w:color="auto"/>
              <w:right w:val="single" w:sz="4" w:space="0" w:color="auto"/>
            </w:tcBorders>
            <w:vAlign w:val="center"/>
          </w:tcPr>
          <w:p w14:paraId="3518141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7C726E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E2CF58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人员定点备案</w:t>
            </w:r>
          </w:p>
        </w:tc>
        <w:tc>
          <w:tcPr>
            <w:tcW w:w="1086" w:type="dxa"/>
            <w:tcBorders>
              <w:top w:val="single" w:sz="4" w:space="0" w:color="auto"/>
              <w:left w:val="nil"/>
              <w:bottom w:val="single" w:sz="4" w:space="0" w:color="auto"/>
              <w:right w:val="single" w:sz="4" w:space="0" w:color="auto"/>
            </w:tcBorders>
          </w:tcPr>
          <w:p w14:paraId="0D1D1787" w14:textId="3239BC11"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DD485D4" w14:textId="581DDFB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D1ECF9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传人员</w:t>
            </w:r>
            <w:proofErr w:type="gramEnd"/>
            <w:r>
              <w:rPr>
                <w:rFonts w:hAnsi="黑体" w:hint="eastAsia"/>
                <w:color w:val="000000" w:themeColor="text1"/>
                <w:sz w:val="18"/>
                <w:szCs w:val="18"/>
              </w:rPr>
              <w:t>定点备案信息。</w:t>
            </w:r>
          </w:p>
        </w:tc>
      </w:tr>
      <w:tr w:rsidR="002C7056" w14:paraId="4C9C824A"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D0C47F3"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2506</w:t>
            </w:r>
          </w:p>
        </w:tc>
        <w:tc>
          <w:tcPr>
            <w:tcW w:w="965" w:type="dxa"/>
            <w:vMerge/>
            <w:tcBorders>
              <w:left w:val="single" w:sz="4" w:space="0" w:color="auto"/>
              <w:right w:val="single" w:sz="4" w:space="0" w:color="auto"/>
            </w:tcBorders>
            <w:vAlign w:val="center"/>
          </w:tcPr>
          <w:p w14:paraId="4B30FB7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312CA574"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8D4321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人员定点备案撤销</w:t>
            </w:r>
          </w:p>
        </w:tc>
        <w:tc>
          <w:tcPr>
            <w:tcW w:w="1086" w:type="dxa"/>
            <w:tcBorders>
              <w:top w:val="single" w:sz="4" w:space="0" w:color="auto"/>
              <w:left w:val="nil"/>
              <w:bottom w:val="single" w:sz="4" w:space="0" w:color="auto"/>
              <w:right w:val="single" w:sz="4" w:space="0" w:color="auto"/>
            </w:tcBorders>
          </w:tcPr>
          <w:p w14:paraId="464BFB5D" w14:textId="6BF0A97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F91E210" w14:textId="301C3C8F"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A9A4D8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保局还未审核的人员定点备案信息。</w:t>
            </w:r>
          </w:p>
        </w:tc>
      </w:tr>
      <w:tr w:rsidR="002C7056" w14:paraId="7E0A8312"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B3F39B6"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2</w:t>
            </w:r>
            <w:r>
              <w:rPr>
                <w:rFonts w:hAnsi="黑体"/>
                <w:color w:val="000000" w:themeColor="text1"/>
                <w:sz w:val="18"/>
                <w:szCs w:val="18"/>
              </w:rPr>
              <w:t>601</w:t>
            </w:r>
          </w:p>
        </w:tc>
        <w:tc>
          <w:tcPr>
            <w:tcW w:w="965" w:type="dxa"/>
            <w:vMerge/>
            <w:tcBorders>
              <w:left w:val="single" w:sz="4" w:space="0" w:color="auto"/>
              <w:bottom w:val="single" w:sz="4" w:space="0" w:color="auto"/>
              <w:right w:val="single" w:sz="4" w:space="0" w:color="auto"/>
            </w:tcBorders>
            <w:vAlign w:val="center"/>
          </w:tcPr>
          <w:p w14:paraId="3395B304" w14:textId="77777777" w:rsidR="002C7056" w:rsidRDefault="002C7056" w:rsidP="002C7056">
            <w:pPr>
              <w:spacing w:line="240" w:lineRule="auto"/>
              <w:ind w:firstLineChars="0" w:firstLine="0"/>
              <w:rPr>
                <w:rFonts w:hAnsi="黑体"/>
                <w:color w:val="000000" w:themeColor="text1"/>
                <w:sz w:val="18"/>
                <w:szCs w:val="18"/>
              </w:rPr>
            </w:pPr>
          </w:p>
        </w:tc>
        <w:tc>
          <w:tcPr>
            <w:tcW w:w="1275" w:type="dxa"/>
            <w:tcBorders>
              <w:top w:val="nil"/>
              <w:left w:val="single" w:sz="4" w:space="0" w:color="auto"/>
              <w:bottom w:val="single" w:sz="4" w:space="0" w:color="auto"/>
              <w:right w:val="single" w:sz="4" w:space="0" w:color="auto"/>
            </w:tcBorders>
            <w:vAlign w:val="center"/>
          </w:tcPr>
          <w:p w14:paraId="1101674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w:t>
            </w:r>
            <w:r>
              <w:rPr>
                <w:rFonts w:hAnsi="黑体" w:hint="eastAsia"/>
                <w:color w:val="000000" w:themeColor="text1"/>
                <w:sz w:val="18"/>
                <w:szCs w:val="18"/>
              </w:rPr>
              <w:t>事务补偿业务</w:t>
            </w:r>
          </w:p>
        </w:tc>
        <w:tc>
          <w:tcPr>
            <w:tcW w:w="2037" w:type="dxa"/>
            <w:tcBorders>
              <w:top w:val="nil"/>
              <w:left w:val="nil"/>
              <w:bottom w:val="single" w:sz="4" w:space="0" w:color="auto"/>
              <w:right w:val="single" w:sz="4" w:space="0" w:color="auto"/>
            </w:tcBorders>
            <w:shd w:val="clear" w:color="auto" w:fill="auto"/>
            <w:vAlign w:val="center"/>
          </w:tcPr>
          <w:p w14:paraId="7DE341C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冲</w:t>
            </w:r>
            <w:proofErr w:type="gramStart"/>
            <w:r>
              <w:rPr>
                <w:rFonts w:hAnsi="黑体" w:hint="eastAsia"/>
                <w:color w:val="000000" w:themeColor="text1"/>
                <w:sz w:val="18"/>
                <w:szCs w:val="18"/>
              </w:rPr>
              <w:t>正交易</w:t>
            </w:r>
            <w:proofErr w:type="gramEnd"/>
          </w:p>
        </w:tc>
        <w:tc>
          <w:tcPr>
            <w:tcW w:w="1086" w:type="dxa"/>
            <w:tcBorders>
              <w:top w:val="single" w:sz="4" w:space="0" w:color="auto"/>
              <w:left w:val="nil"/>
              <w:bottom w:val="single" w:sz="4" w:space="0" w:color="auto"/>
              <w:right w:val="single" w:sz="4" w:space="0" w:color="auto"/>
            </w:tcBorders>
          </w:tcPr>
          <w:p w14:paraId="7A37601E" w14:textId="0AA263DF"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25EE089" w14:textId="6BF6E836"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CD8A3A3" w14:textId="77777777" w:rsidR="002C7056" w:rsidRDefault="002C7056" w:rsidP="002C7056">
            <w:pPr>
              <w:spacing w:line="240" w:lineRule="auto"/>
              <w:ind w:firstLineChars="0" w:firstLine="0"/>
              <w:rPr>
                <w:rFonts w:hAnsi="黑体"/>
                <w:color w:val="000000" w:themeColor="text1"/>
                <w:sz w:val="18"/>
                <w:szCs w:val="18"/>
              </w:rPr>
            </w:pPr>
            <w:r>
              <w:rPr>
                <w:rFonts w:hAnsi="黑体"/>
                <w:color w:val="000000" w:themeColor="text1"/>
                <w:sz w:val="18"/>
                <w:szCs w:val="18"/>
              </w:rPr>
              <w:t>定点医药机构发起某项交易时，因网络中断或超时等原因导致无法获取接收方状态，导致多方数据不一致或已确认接收方数据多时，可通过冲</w:t>
            </w:r>
            <w:proofErr w:type="gramStart"/>
            <w:r>
              <w:rPr>
                <w:rFonts w:hAnsi="黑体"/>
                <w:color w:val="000000" w:themeColor="text1"/>
                <w:sz w:val="18"/>
                <w:szCs w:val="18"/>
              </w:rPr>
              <w:t>正取消</w:t>
            </w:r>
            <w:proofErr w:type="gramEnd"/>
            <w:r>
              <w:rPr>
                <w:rFonts w:hAnsi="黑体"/>
                <w:color w:val="000000" w:themeColor="text1"/>
                <w:sz w:val="18"/>
                <w:szCs w:val="18"/>
              </w:rPr>
              <w:t>接收方相应数据，保持双方数据一致</w:t>
            </w:r>
            <w:r>
              <w:rPr>
                <w:rFonts w:hAnsi="黑体" w:hint="eastAsia"/>
                <w:color w:val="000000" w:themeColor="text1"/>
                <w:sz w:val="18"/>
                <w:szCs w:val="18"/>
              </w:rPr>
              <w:t>。</w:t>
            </w:r>
          </w:p>
        </w:tc>
      </w:tr>
      <w:tr w:rsidR="002C7056" w14:paraId="26D449A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4534817"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3101</w:t>
            </w:r>
          </w:p>
        </w:tc>
        <w:tc>
          <w:tcPr>
            <w:tcW w:w="965" w:type="dxa"/>
            <w:vMerge w:val="restart"/>
            <w:tcBorders>
              <w:top w:val="nil"/>
              <w:left w:val="single" w:sz="4" w:space="0" w:color="auto"/>
              <w:bottom w:val="single" w:sz="4" w:space="0" w:color="000000"/>
              <w:right w:val="single" w:sz="4" w:space="0" w:color="auto"/>
            </w:tcBorders>
            <w:shd w:val="clear" w:color="auto" w:fill="auto"/>
            <w:vAlign w:val="center"/>
          </w:tcPr>
          <w:p w14:paraId="3A01929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3-医药机构管理</w:t>
            </w:r>
          </w:p>
        </w:tc>
        <w:tc>
          <w:tcPr>
            <w:tcW w:w="1275" w:type="dxa"/>
            <w:vMerge w:val="restart"/>
            <w:tcBorders>
              <w:top w:val="nil"/>
              <w:left w:val="single" w:sz="4" w:space="0" w:color="auto"/>
              <w:right w:val="single" w:sz="4" w:space="0" w:color="auto"/>
            </w:tcBorders>
            <w:shd w:val="clear" w:color="auto" w:fill="auto"/>
            <w:vAlign w:val="center"/>
          </w:tcPr>
          <w:p w14:paraId="69627F6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1-明细审核</w:t>
            </w:r>
          </w:p>
        </w:tc>
        <w:tc>
          <w:tcPr>
            <w:tcW w:w="2037" w:type="dxa"/>
            <w:tcBorders>
              <w:top w:val="nil"/>
              <w:left w:val="nil"/>
              <w:bottom w:val="single" w:sz="4" w:space="0" w:color="auto"/>
              <w:right w:val="single" w:sz="4" w:space="0" w:color="auto"/>
            </w:tcBorders>
            <w:shd w:val="clear" w:color="auto" w:fill="auto"/>
            <w:vAlign w:val="center"/>
          </w:tcPr>
          <w:p w14:paraId="02BE819E" w14:textId="77777777" w:rsidR="002C7056" w:rsidRDefault="002C7056" w:rsidP="002C7056">
            <w:pPr>
              <w:spacing w:line="240" w:lineRule="auto"/>
              <w:ind w:firstLineChars="0" w:firstLine="0"/>
              <w:rPr>
                <w:rFonts w:hAnsi="黑体"/>
                <w:color w:val="000000" w:themeColor="text1"/>
                <w:sz w:val="18"/>
                <w:szCs w:val="18"/>
              </w:rPr>
            </w:pPr>
            <w:r w:rsidRPr="00C901B1">
              <w:rPr>
                <w:rFonts w:hAnsi="黑体" w:hint="eastAsia"/>
                <w:color w:val="000000" w:themeColor="text1"/>
                <w:sz w:val="18"/>
                <w:szCs w:val="18"/>
              </w:rPr>
              <w:t>明细审核事前分析服务</w:t>
            </w:r>
          </w:p>
        </w:tc>
        <w:tc>
          <w:tcPr>
            <w:tcW w:w="1086" w:type="dxa"/>
            <w:tcBorders>
              <w:top w:val="single" w:sz="4" w:space="0" w:color="auto"/>
              <w:left w:val="nil"/>
              <w:bottom w:val="single" w:sz="4" w:space="0" w:color="auto"/>
              <w:right w:val="single" w:sz="4" w:space="0" w:color="auto"/>
            </w:tcBorders>
          </w:tcPr>
          <w:p w14:paraId="7DD75A43" w14:textId="12DE1E7B"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17F2CCA" w14:textId="396F4C8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6E6298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通过此交易进行事前明细审核分析。</w:t>
            </w:r>
          </w:p>
        </w:tc>
      </w:tr>
      <w:tr w:rsidR="002C7056" w14:paraId="4C398825"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91B7B0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w:t>
            </w:r>
            <w:r>
              <w:rPr>
                <w:rFonts w:hAnsi="黑体"/>
                <w:color w:val="000000" w:themeColor="text1"/>
                <w:sz w:val="18"/>
                <w:szCs w:val="18"/>
              </w:rPr>
              <w:t>102</w:t>
            </w:r>
          </w:p>
        </w:tc>
        <w:tc>
          <w:tcPr>
            <w:tcW w:w="965" w:type="dxa"/>
            <w:vMerge/>
            <w:tcBorders>
              <w:top w:val="nil"/>
              <w:left w:val="single" w:sz="4" w:space="0" w:color="auto"/>
              <w:bottom w:val="single" w:sz="4" w:space="0" w:color="000000"/>
              <w:right w:val="single" w:sz="4" w:space="0" w:color="auto"/>
            </w:tcBorders>
            <w:shd w:val="clear" w:color="auto" w:fill="auto"/>
            <w:vAlign w:val="center"/>
          </w:tcPr>
          <w:p w14:paraId="6E4C1ED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14:paraId="794954F5"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D4D3644" w14:textId="77777777" w:rsidR="002C7056" w:rsidRDefault="002C7056" w:rsidP="002C7056">
            <w:pPr>
              <w:spacing w:line="240" w:lineRule="auto"/>
              <w:ind w:firstLineChars="0" w:firstLine="0"/>
              <w:rPr>
                <w:rFonts w:hAnsi="黑体"/>
                <w:color w:val="000000" w:themeColor="text1"/>
                <w:sz w:val="18"/>
                <w:szCs w:val="18"/>
              </w:rPr>
            </w:pPr>
            <w:r w:rsidRPr="00C901B1">
              <w:rPr>
                <w:rFonts w:hAnsi="黑体" w:hint="eastAsia"/>
                <w:color w:val="000000" w:themeColor="text1"/>
                <w:sz w:val="18"/>
                <w:szCs w:val="18"/>
              </w:rPr>
              <w:t>明细审核事中分析服务</w:t>
            </w:r>
          </w:p>
        </w:tc>
        <w:tc>
          <w:tcPr>
            <w:tcW w:w="1086" w:type="dxa"/>
            <w:tcBorders>
              <w:top w:val="single" w:sz="4" w:space="0" w:color="auto"/>
              <w:left w:val="nil"/>
              <w:bottom w:val="single" w:sz="4" w:space="0" w:color="auto"/>
              <w:right w:val="single" w:sz="4" w:space="0" w:color="auto"/>
            </w:tcBorders>
          </w:tcPr>
          <w:p w14:paraId="4E6D1EDD" w14:textId="6E441E8F"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6277A89" w14:textId="49AEB546" w:rsidR="002C7056" w:rsidRDefault="002C7056" w:rsidP="002C7056">
            <w:pPr>
              <w:spacing w:line="240" w:lineRule="auto"/>
              <w:ind w:firstLineChars="0" w:firstLine="0"/>
              <w:jc w:val="center"/>
              <w:rPr>
                <w:rFonts w:hAnsi="黑体"/>
                <w:color w:val="000000" w:themeColor="text1"/>
                <w:sz w:val="18"/>
                <w:szCs w:val="18"/>
              </w:rPr>
            </w:pPr>
          </w:p>
        </w:tc>
        <w:tc>
          <w:tcPr>
            <w:tcW w:w="2195" w:type="dxa"/>
            <w:tcBorders>
              <w:top w:val="nil"/>
              <w:left w:val="single" w:sz="4" w:space="0" w:color="auto"/>
              <w:bottom w:val="single" w:sz="4" w:space="0" w:color="auto"/>
              <w:right w:val="single" w:sz="4" w:space="0" w:color="auto"/>
            </w:tcBorders>
            <w:shd w:val="clear" w:color="auto" w:fill="auto"/>
            <w:vAlign w:val="center"/>
          </w:tcPr>
          <w:p w14:paraId="1394BD9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通过此交易进行事中的明细审核分析。</w:t>
            </w:r>
          </w:p>
        </w:tc>
      </w:tr>
      <w:tr w:rsidR="002C7056" w14:paraId="33A07C76"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628C1D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3201</w:t>
            </w:r>
          </w:p>
        </w:tc>
        <w:tc>
          <w:tcPr>
            <w:tcW w:w="965" w:type="dxa"/>
            <w:vMerge/>
            <w:tcBorders>
              <w:top w:val="nil"/>
              <w:left w:val="single" w:sz="4" w:space="0" w:color="auto"/>
              <w:bottom w:val="single" w:sz="4" w:space="0" w:color="000000"/>
              <w:right w:val="single" w:sz="4" w:space="0" w:color="auto"/>
            </w:tcBorders>
            <w:vAlign w:val="center"/>
          </w:tcPr>
          <w:p w14:paraId="74A0489D"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40E992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2-医药机构费用结算业务</w:t>
            </w:r>
          </w:p>
        </w:tc>
        <w:tc>
          <w:tcPr>
            <w:tcW w:w="2037" w:type="dxa"/>
            <w:tcBorders>
              <w:top w:val="nil"/>
              <w:left w:val="nil"/>
              <w:bottom w:val="single" w:sz="4" w:space="0" w:color="auto"/>
              <w:right w:val="single" w:sz="4" w:space="0" w:color="auto"/>
            </w:tcBorders>
            <w:shd w:val="clear" w:color="auto" w:fill="auto"/>
            <w:vAlign w:val="center"/>
          </w:tcPr>
          <w:p w14:paraId="7F158EF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医药机构费用结算对总账</w:t>
            </w:r>
          </w:p>
        </w:tc>
        <w:tc>
          <w:tcPr>
            <w:tcW w:w="1086" w:type="dxa"/>
            <w:tcBorders>
              <w:top w:val="single" w:sz="4" w:space="0" w:color="auto"/>
              <w:left w:val="nil"/>
              <w:bottom w:val="single" w:sz="4" w:space="0" w:color="auto"/>
              <w:right w:val="single" w:sz="4" w:space="0" w:color="auto"/>
            </w:tcBorders>
          </w:tcPr>
          <w:p w14:paraId="5116F26D" w14:textId="465557E6"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91B2705" w14:textId="4B45D55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1B4E42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对通过此交易进行医药机构费用结算对总账。</w:t>
            </w:r>
          </w:p>
        </w:tc>
      </w:tr>
      <w:tr w:rsidR="002C7056" w14:paraId="0ED22BD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ED396B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3202</w:t>
            </w:r>
          </w:p>
        </w:tc>
        <w:tc>
          <w:tcPr>
            <w:tcW w:w="965" w:type="dxa"/>
            <w:vMerge/>
            <w:tcBorders>
              <w:top w:val="nil"/>
              <w:left w:val="single" w:sz="4" w:space="0" w:color="auto"/>
              <w:bottom w:val="single" w:sz="4" w:space="0" w:color="000000"/>
              <w:right w:val="single" w:sz="4" w:space="0" w:color="auto"/>
            </w:tcBorders>
            <w:vAlign w:val="center"/>
          </w:tcPr>
          <w:p w14:paraId="064A51F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6C361B08"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2B8009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医药机构费用结算对明细账</w:t>
            </w:r>
          </w:p>
        </w:tc>
        <w:tc>
          <w:tcPr>
            <w:tcW w:w="1086" w:type="dxa"/>
            <w:tcBorders>
              <w:top w:val="single" w:sz="4" w:space="0" w:color="auto"/>
              <w:left w:val="nil"/>
              <w:bottom w:val="single" w:sz="4" w:space="0" w:color="auto"/>
              <w:right w:val="single" w:sz="4" w:space="0" w:color="auto"/>
            </w:tcBorders>
          </w:tcPr>
          <w:p w14:paraId="7692EA80" w14:textId="5319E773"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7FC4082" w14:textId="785F2EC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3437AF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通过此交易，在医药机构费用结算总账</w:t>
            </w:r>
            <w:proofErr w:type="gramStart"/>
            <w:r>
              <w:rPr>
                <w:rFonts w:hAnsi="黑体" w:hint="eastAsia"/>
                <w:color w:val="000000" w:themeColor="text1"/>
                <w:sz w:val="18"/>
                <w:szCs w:val="18"/>
              </w:rPr>
              <w:t>不</w:t>
            </w:r>
            <w:proofErr w:type="gramEnd"/>
            <w:r>
              <w:rPr>
                <w:rFonts w:hAnsi="黑体" w:hint="eastAsia"/>
                <w:color w:val="000000" w:themeColor="text1"/>
                <w:sz w:val="18"/>
                <w:szCs w:val="18"/>
              </w:rPr>
              <w:t>平时，进行对明细账。</w:t>
            </w:r>
          </w:p>
        </w:tc>
      </w:tr>
      <w:tr w:rsidR="002C7056" w14:paraId="61822E1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FE93246"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3301</w:t>
            </w:r>
          </w:p>
        </w:tc>
        <w:tc>
          <w:tcPr>
            <w:tcW w:w="965" w:type="dxa"/>
            <w:vMerge/>
            <w:tcBorders>
              <w:top w:val="nil"/>
              <w:left w:val="single" w:sz="4" w:space="0" w:color="auto"/>
              <w:bottom w:val="single" w:sz="4" w:space="0" w:color="000000"/>
              <w:right w:val="single" w:sz="4" w:space="0" w:color="auto"/>
            </w:tcBorders>
            <w:vAlign w:val="center"/>
          </w:tcPr>
          <w:p w14:paraId="203A665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B76142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3-目录对照</w:t>
            </w:r>
          </w:p>
        </w:tc>
        <w:tc>
          <w:tcPr>
            <w:tcW w:w="2037" w:type="dxa"/>
            <w:tcBorders>
              <w:top w:val="nil"/>
              <w:left w:val="nil"/>
              <w:bottom w:val="single" w:sz="4" w:space="0" w:color="auto"/>
              <w:right w:val="single" w:sz="4" w:space="0" w:color="auto"/>
            </w:tcBorders>
            <w:shd w:val="clear" w:color="auto" w:fill="auto"/>
            <w:vAlign w:val="center"/>
          </w:tcPr>
          <w:p w14:paraId="7BF07E4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目录对照上传</w:t>
            </w:r>
          </w:p>
        </w:tc>
        <w:tc>
          <w:tcPr>
            <w:tcW w:w="1086" w:type="dxa"/>
            <w:tcBorders>
              <w:top w:val="single" w:sz="4" w:space="0" w:color="auto"/>
              <w:left w:val="nil"/>
              <w:bottom w:val="single" w:sz="4" w:space="0" w:color="auto"/>
              <w:right w:val="single" w:sz="4" w:space="0" w:color="auto"/>
            </w:tcBorders>
          </w:tcPr>
          <w:p w14:paraId="5F306485" w14:textId="23D0F8E7"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42A314E" w14:textId="7D3B18B9"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1B2556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通过此交易上传目录对照信息。</w:t>
            </w:r>
          </w:p>
        </w:tc>
      </w:tr>
      <w:tr w:rsidR="002C7056" w14:paraId="57DA9BE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A304AF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3302</w:t>
            </w:r>
          </w:p>
        </w:tc>
        <w:tc>
          <w:tcPr>
            <w:tcW w:w="965" w:type="dxa"/>
            <w:vMerge/>
            <w:tcBorders>
              <w:top w:val="nil"/>
              <w:left w:val="single" w:sz="4" w:space="0" w:color="auto"/>
              <w:bottom w:val="single" w:sz="4" w:space="0" w:color="000000"/>
              <w:right w:val="single" w:sz="4" w:space="0" w:color="auto"/>
            </w:tcBorders>
            <w:vAlign w:val="center"/>
          </w:tcPr>
          <w:p w14:paraId="09B9525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2599385D"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214105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目录对照撤销</w:t>
            </w:r>
          </w:p>
        </w:tc>
        <w:tc>
          <w:tcPr>
            <w:tcW w:w="1086" w:type="dxa"/>
            <w:tcBorders>
              <w:top w:val="single" w:sz="4" w:space="0" w:color="auto"/>
              <w:left w:val="nil"/>
              <w:bottom w:val="single" w:sz="4" w:space="0" w:color="auto"/>
              <w:right w:val="single" w:sz="4" w:space="0" w:color="auto"/>
            </w:tcBorders>
          </w:tcPr>
          <w:p w14:paraId="69A2D7FD" w14:textId="22E96C65"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6C2C6AC" w14:textId="5E8D312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94C86C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通过此交易删除上传的目录对照信息。</w:t>
            </w:r>
          </w:p>
        </w:tc>
      </w:tr>
      <w:tr w:rsidR="002C7056" w14:paraId="5ED5037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89B446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3401</w:t>
            </w:r>
          </w:p>
        </w:tc>
        <w:tc>
          <w:tcPr>
            <w:tcW w:w="965" w:type="dxa"/>
            <w:vMerge/>
            <w:tcBorders>
              <w:top w:val="nil"/>
              <w:left w:val="single" w:sz="4" w:space="0" w:color="auto"/>
              <w:bottom w:val="single" w:sz="4" w:space="0" w:color="000000"/>
              <w:right w:val="single" w:sz="4" w:space="0" w:color="auto"/>
            </w:tcBorders>
            <w:vAlign w:val="center"/>
          </w:tcPr>
          <w:p w14:paraId="779B332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8071B9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4-科室管理</w:t>
            </w:r>
          </w:p>
        </w:tc>
        <w:tc>
          <w:tcPr>
            <w:tcW w:w="2037" w:type="dxa"/>
            <w:tcBorders>
              <w:top w:val="nil"/>
              <w:left w:val="nil"/>
              <w:bottom w:val="single" w:sz="4" w:space="0" w:color="auto"/>
              <w:right w:val="single" w:sz="4" w:space="0" w:color="auto"/>
            </w:tcBorders>
            <w:shd w:val="clear" w:color="auto" w:fill="auto"/>
            <w:vAlign w:val="center"/>
          </w:tcPr>
          <w:p w14:paraId="63BA4C6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科室信息上传</w:t>
            </w:r>
          </w:p>
        </w:tc>
        <w:tc>
          <w:tcPr>
            <w:tcW w:w="1086" w:type="dxa"/>
            <w:tcBorders>
              <w:top w:val="single" w:sz="4" w:space="0" w:color="auto"/>
              <w:left w:val="nil"/>
              <w:bottom w:val="single" w:sz="4" w:space="0" w:color="auto"/>
              <w:right w:val="single" w:sz="4" w:space="0" w:color="auto"/>
            </w:tcBorders>
          </w:tcPr>
          <w:p w14:paraId="1D5DC129" w14:textId="6FF0143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D117EAD" w14:textId="274501A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335B7B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通过此交易上传科室信息。</w:t>
            </w:r>
          </w:p>
        </w:tc>
      </w:tr>
      <w:tr w:rsidR="002C7056" w14:paraId="51DFB1CE"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DCD33AA" w14:textId="1AEDD251"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3401A</w:t>
            </w:r>
          </w:p>
        </w:tc>
        <w:tc>
          <w:tcPr>
            <w:tcW w:w="965" w:type="dxa"/>
            <w:vMerge/>
            <w:tcBorders>
              <w:top w:val="nil"/>
              <w:left w:val="single" w:sz="4" w:space="0" w:color="auto"/>
              <w:bottom w:val="single" w:sz="4" w:space="0" w:color="000000"/>
              <w:right w:val="single" w:sz="4" w:space="0" w:color="auto"/>
            </w:tcBorders>
            <w:vAlign w:val="center"/>
          </w:tcPr>
          <w:p w14:paraId="3443DAE6"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2A3170BD"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5BECB91" w14:textId="0D43A6FC" w:rsidR="002C7056" w:rsidRDefault="002C7056" w:rsidP="002C7056">
            <w:pPr>
              <w:spacing w:line="240" w:lineRule="auto"/>
              <w:ind w:firstLineChars="0" w:firstLine="0"/>
              <w:rPr>
                <w:rFonts w:hAnsi="黑体"/>
                <w:color w:val="000000" w:themeColor="text1"/>
                <w:sz w:val="18"/>
                <w:szCs w:val="18"/>
              </w:rPr>
            </w:pPr>
            <w:r w:rsidRPr="00947419">
              <w:rPr>
                <w:rFonts w:hAnsi="黑体" w:hint="eastAsia"/>
                <w:color w:val="000000" w:themeColor="text1"/>
                <w:sz w:val="18"/>
                <w:szCs w:val="18"/>
              </w:rPr>
              <w:t>批量科室信息上传</w:t>
            </w:r>
          </w:p>
        </w:tc>
        <w:tc>
          <w:tcPr>
            <w:tcW w:w="1086" w:type="dxa"/>
            <w:tcBorders>
              <w:top w:val="single" w:sz="4" w:space="0" w:color="auto"/>
              <w:left w:val="nil"/>
              <w:bottom w:val="single" w:sz="4" w:space="0" w:color="auto"/>
              <w:right w:val="single" w:sz="4" w:space="0" w:color="auto"/>
            </w:tcBorders>
          </w:tcPr>
          <w:p w14:paraId="43944966" w14:textId="04F2BAF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AD0B216" w14:textId="625EE39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34CBC47" w14:textId="281E464E" w:rsidR="002C7056" w:rsidRDefault="002C7056" w:rsidP="002C7056">
            <w:pPr>
              <w:spacing w:line="240" w:lineRule="auto"/>
              <w:ind w:firstLineChars="0" w:firstLine="0"/>
              <w:rPr>
                <w:rFonts w:hAnsi="黑体"/>
                <w:color w:val="000000" w:themeColor="text1"/>
                <w:sz w:val="18"/>
                <w:szCs w:val="18"/>
              </w:rPr>
            </w:pPr>
            <w:r w:rsidRPr="00947419">
              <w:rPr>
                <w:rFonts w:hAnsi="黑体" w:hint="eastAsia"/>
                <w:color w:val="000000" w:themeColor="text1"/>
                <w:sz w:val="18"/>
                <w:szCs w:val="18"/>
              </w:rPr>
              <w:t>通过此交易批量上传科室信息</w:t>
            </w:r>
          </w:p>
        </w:tc>
      </w:tr>
      <w:tr w:rsidR="002C7056" w14:paraId="65F7ABF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CF2402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3402</w:t>
            </w:r>
          </w:p>
        </w:tc>
        <w:tc>
          <w:tcPr>
            <w:tcW w:w="965" w:type="dxa"/>
            <w:vMerge/>
            <w:tcBorders>
              <w:top w:val="nil"/>
              <w:left w:val="single" w:sz="4" w:space="0" w:color="auto"/>
              <w:bottom w:val="single" w:sz="4" w:space="0" w:color="000000"/>
              <w:right w:val="single" w:sz="4" w:space="0" w:color="auto"/>
            </w:tcBorders>
            <w:vAlign w:val="center"/>
          </w:tcPr>
          <w:p w14:paraId="6494B95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38963064"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4CB4F9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科室信息变更</w:t>
            </w:r>
          </w:p>
        </w:tc>
        <w:tc>
          <w:tcPr>
            <w:tcW w:w="1086" w:type="dxa"/>
            <w:tcBorders>
              <w:top w:val="single" w:sz="4" w:space="0" w:color="auto"/>
              <w:left w:val="nil"/>
              <w:bottom w:val="single" w:sz="4" w:space="0" w:color="auto"/>
              <w:right w:val="single" w:sz="4" w:space="0" w:color="auto"/>
            </w:tcBorders>
          </w:tcPr>
          <w:p w14:paraId="01B593D8" w14:textId="684369C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6B9E100" w14:textId="30C7F2A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3F981D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通过此交易变更科室信息。</w:t>
            </w:r>
          </w:p>
        </w:tc>
      </w:tr>
      <w:tr w:rsidR="002C7056" w14:paraId="696BB23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98DE54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3403</w:t>
            </w:r>
          </w:p>
        </w:tc>
        <w:tc>
          <w:tcPr>
            <w:tcW w:w="965" w:type="dxa"/>
            <w:vMerge/>
            <w:tcBorders>
              <w:top w:val="nil"/>
              <w:left w:val="single" w:sz="4" w:space="0" w:color="auto"/>
              <w:bottom w:val="single" w:sz="4" w:space="0" w:color="000000"/>
              <w:right w:val="single" w:sz="4" w:space="0" w:color="auto"/>
            </w:tcBorders>
            <w:vAlign w:val="center"/>
          </w:tcPr>
          <w:p w14:paraId="03A26D0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93D65E9"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37B503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科室信息撤销</w:t>
            </w:r>
          </w:p>
        </w:tc>
        <w:tc>
          <w:tcPr>
            <w:tcW w:w="1086" w:type="dxa"/>
            <w:tcBorders>
              <w:top w:val="single" w:sz="4" w:space="0" w:color="auto"/>
              <w:left w:val="nil"/>
              <w:bottom w:val="single" w:sz="4" w:space="0" w:color="auto"/>
              <w:right w:val="single" w:sz="4" w:space="0" w:color="auto"/>
            </w:tcBorders>
          </w:tcPr>
          <w:p w14:paraId="3C58F729" w14:textId="7D3EBAC1"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CC247FE" w14:textId="2DF5736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450C39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通过此交易撤销科室信息。</w:t>
            </w:r>
          </w:p>
        </w:tc>
      </w:tr>
      <w:tr w:rsidR="002C7056" w14:paraId="55C12262"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3A1FE8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3501</w:t>
            </w:r>
          </w:p>
        </w:tc>
        <w:tc>
          <w:tcPr>
            <w:tcW w:w="965" w:type="dxa"/>
            <w:vMerge/>
            <w:tcBorders>
              <w:top w:val="nil"/>
              <w:left w:val="single" w:sz="4" w:space="0" w:color="auto"/>
              <w:bottom w:val="single" w:sz="4" w:space="0" w:color="000000"/>
              <w:right w:val="single" w:sz="4" w:space="0" w:color="auto"/>
            </w:tcBorders>
            <w:vAlign w:val="center"/>
          </w:tcPr>
          <w:p w14:paraId="58AEE44D"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4879349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5-进销存管理</w:t>
            </w:r>
          </w:p>
        </w:tc>
        <w:tc>
          <w:tcPr>
            <w:tcW w:w="2037" w:type="dxa"/>
            <w:tcBorders>
              <w:top w:val="nil"/>
              <w:left w:val="nil"/>
              <w:bottom w:val="single" w:sz="4" w:space="0" w:color="auto"/>
              <w:right w:val="single" w:sz="4" w:space="0" w:color="auto"/>
            </w:tcBorders>
            <w:shd w:val="clear" w:color="auto" w:fill="auto"/>
            <w:vAlign w:val="center"/>
          </w:tcPr>
          <w:p w14:paraId="6CE35DC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商品盘存上传</w:t>
            </w:r>
          </w:p>
        </w:tc>
        <w:tc>
          <w:tcPr>
            <w:tcW w:w="1086" w:type="dxa"/>
            <w:tcBorders>
              <w:top w:val="single" w:sz="4" w:space="0" w:color="auto"/>
              <w:left w:val="nil"/>
              <w:bottom w:val="single" w:sz="4" w:space="0" w:color="auto"/>
              <w:right w:val="single" w:sz="4" w:space="0" w:color="auto"/>
            </w:tcBorders>
          </w:tcPr>
          <w:p w14:paraId="194EF19F" w14:textId="6A8F83C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99225E3" w14:textId="3C0EA7F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6C45A1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传商品</w:t>
            </w:r>
            <w:proofErr w:type="gramEnd"/>
            <w:r>
              <w:rPr>
                <w:rFonts w:hAnsi="黑体" w:hint="eastAsia"/>
                <w:color w:val="000000" w:themeColor="text1"/>
                <w:sz w:val="18"/>
                <w:szCs w:val="18"/>
              </w:rPr>
              <w:t>盘存信息。</w:t>
            </w:r>
          </w:p>
        </w:tc>
      </w:tr>
      <w:tr w:rsidR="002C7056" w14:paraId="2AC9B75E"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D50F75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3502</w:t>
            </w:r>
          </w:p>
        </w:tc>
        <w:tc>
          <w:tcPr>
            <w:tcW w:w="965" w:type="dxa"/>
            <w:vMerge/>
            <w:tcBorders>
              <w:top w:val="nil"/>
              <w:left w:val="single" w:sz="4" w:space="0" w:color="auto"/>
              <w:bottom w:val="single" w:sz="4" w:space="0" w:color="000000"/>
              <w:right w:val="single" w:sz="4" w:space="0" w:color="auto"/>
            </w:tcBorders>
            <w:vAlign w:val="center"/>
          </w:tcPr>
          <w:p w14:paraId="562ED552"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5DBA948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9E04AB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商品库存变更</w:t>
            </w:r>
          </w:p>
        </w:tc>
        <w:tc>
          <w:tcPr>
            <w:tcW w:w="1086" w:type="dxa"/>
            <w:tcBorders>
              <w:top w:val="single" w:sz="4" w:space="0" w:color="auto"/>
              <w:left w:val="nil"/>
              <w:bottom w:val="single" w:sz="4" w:space="0" w:color="auto"/>
              <w:right w:val="single" w:sz="4" w:space="0" w:color="auto"/>
            </w:tcBorders>
          </w:tcPr>
          <w:p w14:paraId="5BDF7C37" w14:textId="1EBF91A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CA03D1C" w14:textId="04982566"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A5505B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传商品</w:t>
            </w:r>
            <w:proofErr w:type="gramEnd"/>
            <w:r>
              <w:rPr>
                <w:rFonts w:hAnsi="黑体" w:hint="eastAsia"/>
                <w:color w:val="000000" w:themeColor="text1"/>
                <w:sz w:val="18"/>
                <w:szCs w:val="18"/>
              </w:rPr>
              <w:t>的库存变化。</w:t>
            </w:r>
          </w:p>
        </w:tc>
      </w:tr>
      <w:tr w:rsidR="002C7056" w14:paraId="7ECD494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78C624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3503</w:t>
            </w:r>
          </w:p>
        </w:tc>
        <w:tc>
          <w:tcPr>
            <w:tcW w:w="965" w:type="dxa"/>
            <w:vMerge/>
            <w:tcBorders>
              <w:top w:val="nil"/>
              <w:left w:val="single" w:sz="4" w:space="0" w:color="auto"/>
              <w:bottom w:val="single" w:sz="4" w:space="0" w:color="000000"/>
              <w:right w:val="single" w:sz="4" w:space="0" w:color="auto"/>
            </w:tcBorders>
            <w:vAlign w:val="center"/>
          </w:tcPr>
          <w:p w14:paraId="7FA3CC9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49EC5B3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B73A31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商品采购</w:t>
            </w:r>
          </w:p>
        </w:tc>
        <w:tc>
          <w:tcPr>
            <w:tcW w:w="1086" w:type="dxa"/>
            <w:tcBorders>
              <w:top w:val="single" w:sz="4" w:space="0" w:color="auto"/>
              <w:left w:val="nil"/>
              <w:bottom w:val="single" w:sz="4" w:space="0" w:color="auto"/>
              <w:right w:val="single" w:sz="4" w:space="0" w:color="auto"/>
            </w:tcBorders>
          </w:tcPr>
          <w:p w14:paraId="3A80073A" w14:textId="3643B97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E44BB50" w14:textId="27AD32B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DD2E5F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传商品</w:t>
            </w:r>
            <w:proofErr w:type="gramEnd"/>
            <w:r>
              <w:rPr>
                <w:rFonts w:hAnsi="黑体" w:hint="eastAsia"/>
                <w:color w:val="000000" w:themeColor="text1"/>
                <w:sz w:val="18"/>
                <w:szCs w:val="18"/>
              </w:rPr>
              <w:t>采购信息。</w:t>
            </w:r>
          </w:p>
        </w:tc>
      </w:tr>
      <w:tr w:rsidR="002C7056" w14:paraId="1255F0C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4826352"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3504</w:t>
            </w:r>
          </w:p>
        </w:tc>
        <w:tc>
          <w:tcPr>
            <w:tcW w:w="965" w:type="dxa"/>
            <w:vMerge/>
            <w:tcBorders>
              <w:top w:val="nil"/>
              <w:left w:val="single" w:sz="4" w:space="0" w:color="auto"/>
              <w:bottom w:val="single" w:sz="4" w:space="0" w:color="000000"/>
              <w:right w:val="single" w:sz="4" w:space="0" w:color="auto"/>
            </w:tcBorders>
            <w:vAlign w:val="center"/>
          </w:tcPr>
          <w:p w14:paraId="392911F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7A1F329"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AFA56F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商品采购退货</w:t>
            </w:r>
          </w:p>
        </w:tc>
        <w:tc>
          <w:tcPr>
            <w:tcW w:w="1086" w:type="dxa"/>
            <w:tcBorders>
              <w:top w:val="single" w:sz="4" w:space="0" w:color="auto"/>
              <w:left w:val="nil"/>
              <w:bottom w:val="single" w:sz="4" w:space="0" w:color="auto"/>
              <w:right w:val="single" w:sz="4" w:space="0" w:color="auto"/>
            </w:tcBorders>
          </w:tcPr>
          <w:p w14:paraId="4EF3570D" w14:textId="5F2FD9F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0E7314D" w14:textId="5CA206FF"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05B1C3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传商品</w:t>
            </w:r>
            <w:proofErr w:type="gramEnd"/>
            <w:r>
              <w:rPr>
                <w:rFonts w:hAnsi="黑体" w:hint="eastAsia"/>
                <w:color w:val="000000" w:themeColor="text1"/>
                <w:sz w:val="18"/>
                <w:szCs w:val="18"/>
              </w:rPr>
              <w:t>采购退货信息。</w:t>
            </w:r>
          </w:p>
        </w:tc>
      </w:tr>
      <w:tr w:rsidR="002C7056" w14:paraId="25191CD6"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603B042"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3505</w:t>
            </w:r>
          </w:p>
        </w:tc>
        <w:tc>
          <w:tcPr>
            <w:tcW w:w="965" w:type="dxa"/>
            <w:vMerge/>
            <w:tcBorders>
              <w:top w:val="nil"/>
              <w:left w:val="single" w:sz="4" w:space="0" w:color="auto"/>
              <w:bottom w:val="single" w:sz="4" w:space="0" w:color="000000"/>
              <w:right w:val="single" w:sz="4" w:space="0" w:color="auto"/>
            </w:tcBorders>
            <w:vAlign w:val="center"/>
          </w:tcPr>
          <w:p w14:paraId="568D87E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EA37E0A"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3127064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商品销售</w:t>
            </w:r>
          </w:p>
        </w:tc>
        <w:tc>
          <w:tcPr>
            <w:tcW w:w="1086" w:type="dxa"/>
            <w:tcBorders>
              <w:top w:val="single" w:sz="4" w:space="0" w:color="auto"/>
              <w:left w:val="nil"/>
              <w:bottom w:val="single" w:sz="4" w:space="0" w:color="auto"/>
              <w:right w:val="single" w:sz="4" w:space="0" w:color="auto"/>
            </w:tcBorders>
          </w:tcPr>
          <w:p w14:paraId="312E58CD" w14:textId="49CA6FC3"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1296215" w14:textId="685F759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BA49C9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传商品</w:t>
            </w:r>
            <w:proofErr w:type="gramEnd"/>
            <w:r>
              <w:rPr>
                <w:rFonts w:hAnsi="黑体" w:hint="eastAsia"/>
                <w:color w:val="000000" w:themeColor="text1"/>
                <w:sz w:val="18"/>
                <w:szCs w:val="18"/>
              </w:rPr>
              <w:t>销售信息。</w:t>
            </w:r>
          </w:p>
        </w:tc>
      </w:tr>
      <w:tr w:rsidR="002C7056" w14:paraId="64023C8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F74038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3506</w:t>
            </w:r>
          </w:p>
        </w:tc>
        <w:tc>
          <w:tcPr>
            <w:tcW w:w="965" w:type="dxa"/>
            <w:vMerge/>
            <w:tcBorders>
              <w:top w:val="nil"/>
              <w:left w:val="single" w:sz="4" w:space="0" w:color="auto"/>
              <w:bottom w:val="single" w:sz="4" w:space="0" w:color="000000"/>
              <w:right w:val="single" w:sz="4" w:space="0" w:color="auto"/>
            </w:tcBorders>
            <w:vAlign w:val="center"/>
          </w:tcPr>
          <w:p w14:paraId="30B72376"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CD83729"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DC9232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商品销售退货</w:t>
            </w:r>
          </w:p>
        </w:tc>
        <w:tc>
          <w:tcPr>
            <w:tcW w:w="1086" w:type="dxa"/>
            <w:tcBorders>
              <w:top w:val="single" w:sz="4" w:space="0" w:color="auto"/>
              <w:left w:val="nil"/>
              <w:bottom w:val="single" w:sz="4" w:space="0" w:color="auto"/>
              <w:right w:val="single" w:sz="4" w:space="0" w:color="auto"/>
            </w:tcBorders>
          </w:tcPr>
          <w:p w14:paraId="6D615754" w14:textId="762E762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8570B73" w14:textId="5A11867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E5F2B0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传商品</w:t>
            </w:r>
            <w:proofErr w:type="gramEnd"/>
            <w:r>
              <w:rPr>
                <w:rFonts w:hAnsi="黑体" w:hint="eastAsia"/>
                <w:color w:val="000000" w:themeColor="text1"/>
                <w:sz w:val="18"/>
                <w:szCs w:val="18"/>
              </w:rPr>
              <w:t>销售退货信息。</w:t>
            </w:r>
          </w:p>
        </w:tc>
      </w:tr>
      <w:tr w:rsidR="002C7056" w14:paraId="38C9CB44"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4D9CFF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3507</w:t>
            </w:r>
          </w:p>
        </w:tc>
        <w:tc>
          <w:tcPr>
            <w:tcW w:w="965" w:type="dxa"/>
            <w:vMerge/>
            <w:tcBorders>
              <w:top w:val="nil"/>
              <w:left w:val="single" w:sz="4" w:space="0" w:color="auto"/>
              <w:bottom w:val="single" w:sz="4" w:space="0" w:color="000000"/>
              <w:right w:val="single" w:sz="4" w:space="0" w:color="auto"/>
            </w:tcBorders>
            <w:vAlign w:val="center"/>
          </w:tcPr>
          <w:p w14:paraId="730C931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4473E16D"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C9BE70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商品信息删除</w:t>
            </w:r>
          </w:p>
        </w:tc>
        <w:tc>
          <w:tcPr>
            <w:tcW w:w="1086" w:type="dxa"/>
            <w:tcBorders>
              <w:top w:val="single" w:sz="4" w:space="0" w:color="auto"/>
              <w:left w:val="nil"/>
              <w:bottom w:val="single" w:sz="4" w:space="0" w:color="auto"/>
              <w:right w:val="single" w:sz="4" w:space="0" w:color="auto"/>
            </w:tcBorders>
          </w:tcPr>
          <w:p w14:paraId="644F74F8" w14:textId="6F77F96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3FB5FAB" w14:textId="4A601D43"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D9218B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通过此交易删除某一批次商品信息。</w:t>
            </w:r>
          </w:p>
        </w:tc>
      </w:tr>
      <w:tr w:rsidR="002C7056" w14:paraId="61243941"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087B37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4101</w:t>
            </w:r>
          </w:p>
        </w:tc>
        <w:tc>
          <w:tcPr>
            <w:tcW w:w="965" w:type="dxa"/>
            <w:vMerge w:val="restart"/>
            <w:tcBorders>
              <w:top w:val="nil"/>
              <w:left w:val="single" w:sz="4" w:space="0" w:color="auto"/>
              <w:right w:val="single" w:sz="4" w:space="0" w:color="auto"/>
            </w:tcBorders>
            <w:shd w:val="clear" w:color="auto" w:fill="auto"/>
            <w:vAlign w:val="center"/>
          </w:tcPr>
          <w:p w14:paraId="60FBB15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4-信息采集上传</w:t>
            </w:r>
          </w:p>
        </w:tc>
        <w:tc>
          <w:tcPr>
            <w:tcW w:w="1275" w:type="dxa"/>
            <w:tcBorders>
              <w:top w:val="nil"/>
              <w:left w:val="nil"/>
              <w:bottom w:val="single" w:sz="4" w:space="0" w:color="auto"/>
              <w:right w:val="single" w:sz="4" w:space="0" w:color="auto"/>
            </w:tcBorders>
            <w:shd w:val="clear" w:color="auto" w:fill="auto"/>
            <w:vAlign w:val="center"/>
          </w:tcPr>
          <w:p w14:paraId="32CE644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1-医疗保障基金结算清单</w:t>
            </w:r>
          </w:p>
        </w:tc>
        <w:tc>
          <w:tcPr>
            <w:tcW w:w="2037" w:type="dxa"/>
            <w:tcBorders>
              <w:top w:val="nil"/>
              <w:left w:val="nil"/>
              <w:bottom w:val="single" w:sz="4" w:space="0" w:color="auto"/>
              <w:right w:val="single" w:sz="4" w:space="0" w:color="auto"/>
            </w:tcBorders>
            <w:shd w:val="clear" w:color="auto" w:fill="auto"/>
            <w:vAlign w:val="center"/>
          </w:tcPr>
          <w:p w14:paraId="32E9578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医疗保障基金结算清单信息上传</w:t>
            </w:r>
          </w:p>
        </w:tc>
        <w:tc>
          <w:tcPr>
            <w:tcW w:w="1086" w:type="dxa"/>
            <w:tcBorders>
              <w:top w:val="single" w:sz="4" w:space="0" w:color="auto"/>
              <w:left w:val="nil"/>
              <w:bottom w:val="single" w:sz="4" w:space="0" w:color="auto"/>
              <w:right w:val="single" w:sz="4" w:space="0" w:color="auto"/>
            </w:tcBorders>
          </w:tcPr>
          <w:p w14:paraId="63B9409E" w14:textId="68A8D896"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CCE9853" w14:textId="574741EF"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5CB6854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传医疗</w:t>
            </w:r>
            <w:proofErr w:type="gramEnd"/>
            <w:r>
              <w:rPr>
                <w:rFonts w:hAnsi="黑体" w:hint="eastAsia"/>
                <w:color w:val="000000" w:themeColor="text1"/>
                <w:sz w:val="18"/>
                <w:szCs w:val="18"/>
              </w:rPr>
              <w:t>保障基金结算清单信息。</w:t>
            </w:r>
          </w:p>
        </w:tc>
      </w:tr>
      <w:tr w:rsidR="002C7056" w14:paraId="3A53280E"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5B5567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4201</w:t>
            </w:r>
          </w:p>
        </w:tc>
        <w:tc>
          <w:tcPr>
            <w:tcW w:w="965" w:type="dxa"/>
            <w:vMerge/>
            <w:tcBorders>
              <w:left w:val="single" w:sz="4" w:space="0" w:color="auto"/>
              <w:right w:val="single" w:sz="4" w:space="0" w:color="auto"/>
            </w:tcBorders>
            <w:vAlign w:val="center"/>
          </w:tcPr>
          <w:p w14:paraId="58C3FE7B" w14:textId="77777777" w:rsidR="002C7056" w:rsidRDefault="002C7056" w:rsidP="002C7056">
            <w:pPr>
              <w:spacing w:line="240" w:lineRule="auto"/>
              <w:ind w:firstLineChars="0" w:firstLine="0"/>
              <w:rPr>
                <w:rFonts w:hAnsi="黑体"/>
                <w:color w:val="000000" w:themeColor="text1"/>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7206A54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2-自费病人就医信息</w:t>
            </w:r>
          </w:p>
        </w:tc>
        <w:tc>
          <w:tcPr>
            <w:tcW w:w="2037" w:type="dxa"/>
            <w:tcBorders>
              <w:top w:val="nil"/>
              <w:left w:val="nil"/>
              <w:bottom w:val="single" w:sz="4" w:space="0" w:color="auto"/>
              <w:right w:val="single" w:sz="4" w:space="0" w:color="auto"/>
            </w:tcBorders>
            <w:shd w:val="clear" w:color="auto" w:fill="auto"/>
            <w:vAlign w:val="center"/>
          </w:tcPr>
          <w:p w14:paraId="0400550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自费病人费用明细信息上传</w:t>
            </w:r>
          </w:p>
        </w:tc>
        <w:tc>
          <w:tcPr>
            <w:tcW w:w="1086" w:type="dxa"/>
            <w:tcBorders>
              <w:top w:val="single" w:sz="4" w:space="0" w:color="auto"/>
              <w:left w:val="nil"/>
              <w:bottom w:val="single" w:sz="4" w:space="0" w:color="auto"/>
              <w:right w:val="single" w:sz="4" w:space="0" w:color="auto"/>
            </w:tcBorders>
          </w:tcPr>
          <w:p w14:paraId="383171A1" w14:textId="3089D46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BCB2100" w14:textId="54F0E296"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ABDB19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通过此交易上传自费病人费用明细信息。</w:t>
            </w:r>
          </w:p>
        </w:tc>
      </w:tr>
      <w:tr w:rsidR="002C7056" w14:paraId="1A19281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3346306"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4301</w:t>
            </w:r>
          </w:p>
        </w:tc>
        <w:tc>
          <w:tcPr>
            <w:tcW w:w="965" w:type="dxa"/>
            <w:vMerge/>
            <w:tcBorders>
              <w:left w:val="single" w:sz="4" w:space="0" w:color="auto"/>
              <w:right w:val="single" w:sz="4" w:space="0" w:color="auto"/>
            </w:tcBorders>
            <w:vAlign w:val="center"/>
          </w:tcPr>
          <w:p w14:paraId="2BC7B10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26DF16D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3-门急诊业务</w:t>
            </w:r>
          </w:p>
        </w:tc>
        <w:tc>
          <w:tcPr>
            <w:tcW w:w="2037" w:type="dxa"/>
            <w:tcBorders>
              <w:top w:val="nil"/>
              <w:left w:val="nil"/>
              <w:bottom w:val="single" w:sz="4" w:space="0" w:color="auto"/>
              <w:right w:val="single" w:sz="4" w:space="0" w:color="auto"/>
            </w:tcBorders>
            <w:shd w:val="clear" w:color="auto" w:fill="auto"/>
            <w:vAlign w:val="center"/>
          </w:tcPr>
          <w:p w14:paraId="577BD98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门急诊诊疗记录</w:t>
            </w:r>
          </w:p>
        </w:tc>
        <w:tc>
          <w:tcPr>
            <w:tcW w:w="1086" w:type="dxa"/>
            <w:tcBorders>
              <w:top w:val="single" w:sz="4" w:space="0" w:color="auto"/>
              <w:left w:val="nil"/>
              <w:bottom w:val="single" w:sz="4" w:space="0" w:color="auto"/>
              <w:right w:val="single" w:sz="4" w:space="0" w:color="auto"/>
            </w:tcBorders>
          </w:tcPr>
          <w:p w14:paraId="619E21CD" w14:textId="32A71C96"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555A67A" w14:textId="5BE0FED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01E06F4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w:t>
            </w:r>
            <w:proofErr w:type="gramStart"/>
            <w:r>
              <w:rPr>
                <w:rFonts w:hAnsi="黑体" w:hint="eastAsia"/>
                <w:color w:val="000000" w:themeColor="text1"/>
                <w:sz w:val="18"/>
                <w:szCs w:val="18"/>
              </w:rPr>
              <w:t>上传门急诊</w:t>
            </w:r>
            <w:proofErr w:type="gramEnd"/>
            <w:r>
              <w:rPr>
                <w:rFonts w:hAnsi="黑体" w:hint="eastAsia"/>
                <w:color w:val="000000" w:themeColor="text1"/>
                <w:sz w:val="18"/>
                <w:szCs w:val="18"/>
              </w:rPr>
              <w:t>诊疗记录。</w:t>
            </w:r>
          </w:p>
        </w:tc>
      </w:tr>
      <w:tr w:rsidR="002C7056" w14:paraId="24FABD1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224EB6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430</w:t>
            </w:r>
            <w:r>
              <w:rPr>
                <w:rFonts w:hAnsi="黑体"/>
                <w:color w:val="000000" w:themeColor="text1"/>
                <w:sz w:val="18"/>
                <w:szCs w:val="18"/>
              </w:rPr>
              <w:t>2</w:t>
            </w:r>
          </w:p>
        </w:tc>
        <w:tc>
          <w:tcPr>
            <w:tcW w:w="965" w:type="dxa"/>
            <w:vMerge/>
            <w:tcBorders>
              <w:left w:val="single" w:sz="4" w:space="0" w:color="auto"/>
              <w:right w:val="single" w:sz="4" w:space="0" w:color="auto"/>
            </w:tcBorders>
            <w:vAlign w:val="center"/>
          </w:tcPr>
          <w:p w14:paraId="6D66C8F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1B38BF0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B05C0A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急诊留</w:t>
            </w:r>
            <w:proofErr w:type="gramStart"/>
            <w:r>
              <w:rPr>
                <w:rFonts w:hAnsi="黑体" w:hint="eastAsia"/>
                <w:color w:val="000000" w:themeColor="text1"/>
                <w:sz w:val="18"/>
                <w:szCs w:val="18"/>
              </w:rPr>
              <w:t>观手术</w:t>
            </w:r>
            <w:proofErr w:type="gramEnd"/>
            <w:r>
              <w:rPr>
                <w:rFonts w:hAnsi="黑体" w:hint="eastAsia"/>
                <w:color w:val="000000" w:themeColor="text1"/>
                <w:sz w:val="18"/>
                <w:szCs w:val="18"/>
              </w:rPr>
              <w:t>及抢救信息</w:t>
            </w:r>
          </w:p>
        </w:tc>
        <w:tc>
          <w:tcPr>
            <w:tcW w:w="1086" w:type="dxa"/>
            <w:tcBorders>
              <w:top w:val="single" w:sz="4" w:space="0" w:color="auto"/>
              <w:left w:val="nil"/>
              <w:bottom w:val="single" w:sz="4" w:space="0" w:color="auto"/>
              <w:right w:val="single" w:sz="4" w:space="0" w:color="auto"/>
            </w:tcBorders>
          </w:tcPr>
          <w:p w14:paraId="74D89953" w14:textId="500068C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6BD3863" w14:textId="0A839430"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342906E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通过此交易上传急诊留</w:t>
            </w:r>
            <w:proofErr w:type="gramStart"/>
            <w:r>
              <w:rPr>
                <w:rFonts w:hAnsi="黑体" w:hint="eastAsia"/>
                <w:color w:val="000000" w:themeColor="text1"/>
                <w:sz w:val="18"/>
                <w:szCs w:val="18"/>
              </w:rPr>
              <w:t>观手术</w:t>
            </w:r>
            <w:proofErr w:type="gramEnd"/>
            <w:r>
              <w:rPr>
                <w:rFonts w:hAnsi="黑体" w:hint="eastAsia"/>
                <w:color w:val="000000" w:themeColor="text1"/>
                <w:sz w:val="18"/>
                <w:szCs w:val="18"/>
              </w:rPr>
              <w:t>及抢救信息。</w:t>
            </w:r>
          </w:p>
        </w:tc>
      </w:tr>
      <w:tr w:rsidR="002C7056" w14:paraId="5EB1C5C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233CCE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4401</w:t>
            </w:r>
          </w:p>
        </w:tc>
        <w:tc>
          <w:tcPr>
            <w:tcW w:w="965" w:type="dxa"/>
            <w:vMerge/>
            <w:tcBorders>
              <w:left w:val="single" w:sz="4" w:space="0" w:color="auto"/>
              <w:right w:val="single" w:sz="4" w:space="0" w:color="auto"/>
            </w:tcBorders>
            <w:vAlign w:val="center"/>
          </w:tcPr>
          <w:p w14:paraId="5849903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92D777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4-住院业务</w:t>
            </w:r>
          </w:p>
        </w:tc>
        <w:tc>
          <w:tcPr>
            <w:tcW w:w="2037" w:type="dxa"/>
            <w:tcBorders>
              <w:top w:val="nil"/>
              <w:left w:val="nil"/>
              <w:bottom w:val="single" w:sz="4" w:space="0" w:color="auto"/>
              <w:right w:val="single" w:sz="4" w:space="0" w:color="auto"/>
            </w:tcBorders>
            <w:shd w:val="clear" w:color="auto" w:fill="auto"/>
            <w:vAlign w:val="center"/>
          </w:tcPr>
          <w:p w14:paraId="004C53D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住院病案首页信息</w:t>
            </w:r>
          </w:p>
        </w:tc>
        <w:tc>
          <w:tcPr>
            <w:tcW w:w="1086" w:type="dxa"/>
            <w:tcBorders>
              <w:top w:val="single" w:sz="4" w:space="0" w:color="auto"/>
              <w:left w:val="nil"/>
              <w:bottom w:val="single" w:sz="4" w:space="0" w:color="auto"/>
              <w:right w:val="single" w:sz="4" w:space="0" w:color="auto"/>
            </w:tcBorders>
          </w:tcPr>
          <w:p w14:paraId="0805E57F" w14:textId="3AC1772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B392983" w14:textId="347F059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2AFA483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通过此交易上传住院病案首页信息。</w:t>
            </w:r>
          </w:p>
        </w:tc>
      </w:tr>
      <w:tr w:rsidR="002C7056" w14:paraId="17DBBE0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4FD69C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440</w:t>
            </w:r>
            <w:r>
              <w:rPr>
                <w:rFonts w:hAnsi="黑体"/>
                <w:color w:val="000000" w:themeColor="text1"/>
                <w:sz w:val="18"/>
                <w:szCs w:val="18"/>
              </w:rPr>
              <w:t>2</w:t>
            </w:r>
          </w:p>
        </w:tc>
        <w:tc>
          <w:tcPr>
            <w:tcW w:w="965" w:type="dxa"/>
            <w:vMerge/>
            <w:tcBorders>
              <w:left w:val="single" w:sz="4" w:space="0" w:color="auto"/>
              <w:right w:val="single" w:sz="4" w:space="0" w:color="auto"/>
            </w:tcBorders>
            <w:vAlign w:val="center"/>
          </w:tcPr>
          <w:p w14:paraId="68CED60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61F66865"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50FC2F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住院医嘱记录</w:t>
            </w:r>
          </w:p>
        </w:tc>
        <w:tc>
          <w:tcPr>
            <w:tcW w:w="1086" w:type="dxa"/>
            <w:tcBorders>
              <w:top w:val="single" w:sz="4" w:space="0" w:color="auto"/>
              <w:left w:val="nil"/>
              <w:bottom w:val="single" w:sz="4" w:space="0" w:color="auto"/>
              <w:right w:val="single" w:sz="4" w:space="0" w:color="auto"/>
            </w:tcBorders>
          </w:tcPr>
          <w:p w14:paraId="2D4A32C5" w14:textId="2B052EF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8B709CC" w14:textId="6541EDB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70FF93F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通过此交易上传住院医嘱记录。</w:t>
            </w:r>
          </w:p>
        </w:tc>
      </w:tr>
      <w:tr w:rsidR="002C7056" w14:paraId="544671CB"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414CF0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4501</w:t>
            </w:r>
          </w:p>
        </w:tc>
        <w:tc>
          <w:tcPr>
            <w:tcW w:w="965" w:type="dxa"/>
            <w:vMerge/>
            <w:tcBorders>
              <w:left w:val="single" w:sz="4" w:space="0" w:color="auto"/>
              <w:right w:val="single" w:sz="4" w:space="0" w:color="auto"/>
            </w:tcBorders>
            <w:vAlign w:val="center"/>
          </w:tcPr>
          <w:p w14:paraId="0D5829C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right w:val="single" w:sz="4" w:space="0" w:color="auto"/>
            </w:tcBorders>
            <w:shd w:val="clear" w:color="auto" w:fill="auto"/>
            <w:vAlign w:val="center"/>
          </w:tcPr>
          <w:p w14:paraId="0A46602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5-临床辅助业务</w:t>
            </w:r>
          </w:p>
        </w:tc>
        <w:tc>
          <w:tcPr>
            <w:tcW w:w="2037" w:type="dxa"/>
            <w:tcBorders>
              <w:top w:val="nil"/>
              <w:left w:val="nil"/>
              <w:bottom w:val="single" w:sz="4" w:space="0" w:color="auto"/>
              <w:right w:val="single" w:sz="4" w:space="0" w:color="auto"/>
            </w:tcBorders>
            <w:shd w:val="clear" w:color="auto" w:fill="auto"/>
            <w:vAlign w:val="center"/>
          </w:tcPr>
          <w:p w14:paraId="48E4656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临床检查记录</w:t>
            </w:r>
          </w:p>
        </w:tc>
        <w:tc>
          <w:tcPr>
            <w:tcW w:w="1086" w:type="dxa"/>
            <w:tcBorders>
              <w:top w:val="single" w:sz="4" w:space="0" w:color="auto"/>
              <w:left w:val="nil"/>
              <w:bottom w:val="single" w:sz="4" w:space="0" w:color="auto"/>
              <w:right w:val="single" w:sz="4" w:space="0" w:color="auto"/>
            </w:tcBorders>
          </w:tcPr>
          <w:p w14:paraId="643135B5" w14:textId="00E6C59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D121B91" w14:textId="128A718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3AB8880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通过此交易上传临床检查记录。</w:t>
            </w:r>
          </w:p>
        </w:tc>
      </w:tr>
      <w:tr w:rsidR="002C7056" w14:paraId="61FBA5B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D885403"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450</w:t>
            </w:r>
            <w:r>
              <w:rPr>
                <w:rFonts w:hAnsi="黑体"/>
                <w:color w:val="000000" w:themeColor="text1"/>
                <w:sz w:val="18"/>
                <w:szCs w:val="18"/>
              </w:rPr>
              <w:t>2</w:t>
            </w:r>
          </w:p>
        </w:tc>
        <w:tc>
          <w:tcPr>
            <w:tcW w:w="965" w:type="dxa"/>
            <w:vMerge/>
            <w:tcBorders>
              <w:left w:val="single" w:sz="4" w:space="0" w:color="auto"/>
              <w:right w:val="single" w:sz="4" w:space="0" w:color="auto"/>
            </w:tcBorders>
            <w:vAlign w:val="center"/>
          </w:tcPr>
          <w:p w14:paraId="620BB3B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75F9FE91"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2A7FC6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临床检验记录</w:t>
            </w:r>
          </w:p>
        </w:tc>
        <w:tc>
          <w:tcPr>
            <w:tcW w:w="1086" w:type="dxa"/>
            <w:tcBorders>
              <w:top w:val="single" w:sz="4" w:space="0" w:color="auto"/>
              <w:left w:val="nil"/>
              <w:bottom w:val="single" w:sz="4" w:space="0" w:color="auto"/>
              <w:right w:val="single" w:sz="4" w:space="0" w:color="auto"/>
            </w:tcBorders>
          </w:tcPr>
          <w:p w14:paraId="72DB39F2" w14:textId="30371D3B"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18A113E" w14:textId="4EE6446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38C468F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通过此交易上传临床检验记录。</w:t>
            </w:r>
          </w:p>
        </w:tc>
      </w:tr>
      <w:tr w:rsidR="002C7056" w14:paraId="4CCC2A3A"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E116375"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450</w:t>
            </w:r>
            <w:r>
              <w:rPr>
                <w:rFonts w:hAnsi="黑体"/>
                <w:color w:val="000000" w:themeColor="text1"/>
                <w:sz w:val="18"/>
                <w:szCs w:val="18"/>
              </w:rPr>
              <w:t>3</w:t>
            </w:r>
          </w:p>
        </w:tc>
        <w:tc>
          <w:tcPr>
            <w:tcW w:w="965" w:type="dxa"/>
            <w:vMerge/>
            <w:tcBorders>
              <w:left w:val="single" w:sz="4" w:space="0" w:color="auto"/>
              <w:right w:val="single" w:sz="4" w:space="0" w:color="auto"/>
            </w:tcBorders>
            <w:vAlign w:val="center"/>
          </w:tcPr>
          <w:p w14:paraId="4C212A4A"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2F6027DC"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6E5E7A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细菌培养报告记录</w:t>
            </w:r>
          </w:p>
        </w:tc>
        <w:tc>
          <w:tcPr>
            <w:tcW w:w="1086" w:type="dxa"/>
            <w:tcBorders>
              <w:top w:val="single" w:sz="4" w:space="0" w:color="auto"/>
              <w:left w:val="nil"/>
              <w:bottom w:val="single" w:sz="4" w:space="0" w:color="auto"/>
              <w:right w:val="single" w:sz="4" w:space="0" w:color="auto"/>
            </w:tcBorders>
          </w:tcPr>
          <w:p w14:paraId="59C82B21" w14:textId="4D691F13"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CF3FAFC" w14:textId="5F4AF5E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06F053D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通过此交易上传细菌培养报告记录。</w:t>
            </w:r>
          </w:p>
        </w:tc>
      </w:tr>
      <w:tr w:rsidR="002C7056" w14:paraId="5A1D0415"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F7CE0D7"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450</w:t>
            </w:r>
            <w:r>
              <w:rPr>
                <w:rFonts w:hAnsi="黑体"/>
                <w:color w:val="000000" w:themeColor="text1"/>
                <w:sz w:val="18"/>
                <w:szCs w:val="18"/>
              </w:rPr>
              <w:t>4</w:t>
            </w:r>
          </w:p>
        </w:tc>
        <w:tc>
          <w:tcPr>
            <w:tcW w:w="965" w:type="dxa"/>
            <w:vMerge/>
            <w:tcBorders>
              <w:left w:val="single" w:sz="4" w:space="0" w:color="auto"/>
              <w:right w:val="single" w:sz="4" w:space="0" w:color="auto"/>
            </w:tcBorders>
            <w:vAlign w:val="center"/>
          </w:tcPr>
          <w:p w14:paraId="04CA75EB"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661A7BB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1099A1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药</w:t>
            </w:r>
            <w:proofErr w:type="gramStart"/>
            <w:r>
              <w:rPr>
                <w:rFonts w:hAnsi="黑体" w:hint="eastAsia"/>
                <w:color w:val="000000" w:themeColor="text1"/>
                <w:sz w:val="18"/>
                <w:szCs w:val="18"/>
              </w:rPr>
              <w:t>敏记录</w:t>
            </w:r>
            <w:proofErr w:type="gramEnd"/>
            <w:r>
              <w:rPr>
                <w:rFonts w:hAnsi="黑体" w:hint="eastAsia"/>
                <w:color w:val="000000" w:themeColor="text1"/>
                <w:sz w:val="18"/>
                <w:szCs w:val="18"/>
              </w:rPr>
              <w:t>报告记录</w:t>
            </w:r>
          </w:p>
        </w:tc>
        <w:tc>
          <w:tcPr>
            <w:tcW w:w="1086" w:type="dxa"/>
            <w:tcBorders>
              <w:top w:val="single" w:sz="4" w:space="0" w:color="auto"/>
              <w:left w:val="nil"/>
              <w:bottom w:val="single" w:sz="4" w:space="0" w:color="auto"/>
              <w:right w:val="single" w:sz="4" w:space="0" w:color="auto"/>
            </w:tcBorders>
          </w:tcPr>
          <w:p w14:paraId="732C1077" w14:textId="54D9FB8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8692014" w14:textId="6F2B8221"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440049D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w:t>
            </w:r>
            <w:proofErr w:type="gramStart"/>
            <w:r>
              <w:rPr>
                <w:rFonts w:hAnsi="黑体" w:hint="eastAsia"/>
                <w:color w:val="000000" w:themeColor="text1"/>
                <w:sz w:val="18"/>
                <w:szCs w:val="18"/>
              </w:rPr>
              <w:t>传药敏记</w:t>
            </w:r>
            <w:r>
              <w:rPr>
                <w:rFonts w:hAnsi="黑体" w:hint="eastAsia"/>
                <w:color w:val="000000" w:themeColor="text1"/>
                <w:sz w:val="18"/>
                <w:szCs w:val="18"/>
              </w:rPr>
              <w:lastRenderedPageBreak/>
              <w:t>录</w:t>
            </w:r>
            <w:proofErr w:type="gramEnd"/>
            <w:r>
              <w:rPr>
                <w:rFonts w:hAnsi="黑体" w:hint="eastAsia"/>
                <w:color w:val="000000" w:themeColor="text1"/>
                <w:sz w:val="18"/>
                <w:szCs w:val="18"/>
              </w:rPr>
              <w:t>报告记录。</w:t>
            </w:r>
          </w:p>
        </w:tc>
      </w:tr>
      <w:tr w:rsidR="002C7056" w14:paraId="6AEE4BF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632911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450</w:t>
            </w:r>
            <w:r>
              <w:rPr>
                <w:rFonts w:hAnsi="黑体"/>
                <w:color w:val="000000" w:themeColor="text1"/>
                <w:sz w:val="18"/>
                <w:szCs w:val="18"/>
              </w:rPr>
              <w:t>5</w:t>
            </w:r>
          </w:p>
        </w:tc>
        <w:tc>
          <w:tcPr>
            <w:tcW w:w="965" w:type="dxa"/>
            <w:vMerge/>
            <w:tcBorders>
              <w:left w:val="single" w:sz="4" w:space="0" w:color="auto"/>
              <w:right w:val="single" w:sz="4" w:space="0" w:color="auto"/>
            </w:tcBorders>
            <w:vAlign w:val="center"/>
          </w:tcPr>
          <w:p w14:paraId="7CF4012E"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37DE30E8"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206FD0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病理检查报告记录</w:t>
            </w:r>
          </w:p>
        </w:tc>
        <w:tc>
          <w:tcPr>
            <w:tcW w:w="1086" w:type="dxa"/>
            <w:tcBorders>
              <w:top w:val="single" w:sz="4" w:space="0" w:color="auto"/>
              <w:left w:val="nil"/>
              <w:bottom w:val="single" w:sz="4" w:space="0" w:color="auto"/>
              <w:right w:val="single" w:sz="4" w:space="0" w:color="auto"/>
            </w:tcBorders>
          </w:tcPr>
          <w:p w14:paraId="6BF040BF" w14:textId="499411B6"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1262A6C" w14:textId="7C80956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70363724"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通过此交易上传病理检查报告记录。</w:t>
            </w:r>
          </w:p>
        </w:tc>
      </w:tr>
      <w:tr w:rsidR="002C7056" w14:paraId="2E02801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2E57EE0"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4506</w:t>
            </w:r>
          </w:p>
        </w:tc>
        <w:tc>
          <w:tcPr>
            <w:tcW w:w="965" w:type="dxa"/>
            <w:vMerge/>
            <w:tcBorders>
              <w:left w:val="single" w:sz="4" w:space="0" w:color="auto"/>
              <w:right w:val="single" w:sz="4" w:space="0" w:color="auto"/>
            </w:tcBorders>
            <w:vAlign w:val="center"/>
          </w:tcPr>
          <w:p w14:paraId="4941351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vAlign w:val="center"/>
          </w:tcPr>
          <w:p w14:paraId="659F55ED"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CB04E6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非结构化报告记录</w:t>
            </w:r>
          </w:p>
        </w:tc>
        <w:tc>
          <w:tcPr>
            <w:tcW w:w="1086" w:type="dxa"/>
            <w:tcBorders>
              <w:top w:val="single" w:sz="4" w:space="0" w:color="auto"/>
              <w:left w:val="nil"/>
              <w:bottom w:val="single" w:sz="4" w:space="0" w:color="auto"/>
              <w:right w:val="single" w:sz="4" w:space="0" w:color="auto"/>
            </w:tcBorders>
          </w:tcPr>
          <w:p w14:paraId="00EA6D37" w14:textId="50784384"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2BB7439" w14:textId="7AF0BF5E"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6C665CC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通过此交易上传非结构化报告记录。</w:t>
            </w:r>
          </w:p>
        </w:tc>
      </w:tr>
      <w:tr w:rsidR="002C7056" w14:paraId="0B73BA1E"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0F7A5B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4601</w:t>
            </w:r>
          </w:p>
        </w:tc>
        <w:tc>
          <w:tcPr>
            <w:tcW w:w="965" w:type="dxa"/>
            <w:vMerge/>
            <w:tcBorders>
              <w:left w:val="single" w:sz="4" w:space="0" w:color="auto"/>
              <w:right w:val="single" w:sz="4" w:space="0" w:color="auto"/>
            </w:tcBorders>
            <w:vAlign w:val="center"/>
          </w:tcPr>
          <w:p w14:paraId="279DA81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right w:val="single" w:sz="4" w:space="0" w:color="auto"/>
            </w:tcBorders>
            <w:shd w:val="clear" w:color="auto" w:fill="auto"/>
            <w:vAlign w:val="center"/>
          </w:tcPr>
          <w:p w14:paraId="664633D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6-医疗管理业务</w:t>
            </w:r>
          </w:p>
        </w:tc>
        <w:tc>
          <w:tcPr>
            <w:tcW w:w="2037" w:type="dxa"/>
            <w:tcBorders>
              <w:top w:val="nil"/>
              <w:left w:val="nil"/>
              <w:bottom w:val="single" w:sz="4" w:space="0" w:color="auto"/>
              <w:right w:val="single" w:sz="4" w:space="0" w:color="auto"/>
            </w:tcBorders>
            <w:shd w:val="clear" w:color="auto" w:fill="auto"/>
            <w:vAlign w:val="center"/>
          </w:tcPr>
          <w:p w14:paraId="2E3F0BB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输血信息</w:t>
            </w:r>
          </w:p>
        </w:tc>
        <w:tc>
          <w:tcPr>
            <w:tcW w:w="1086" w:type="dxa"/>
            <w:tcBorders>
              <w:top w:val="single" w:sz="4" w:space="0" w:color="auto"/>
              <w:left w:val="nil"/>
              <w:bottom w:val="single" w:sz="4" w:space="0" w:color="auto"/>
              <w:right w:val="single" w:sz="4" w:space="0" w:color="auto"/>
            </w:tcBorders>
          </w:tcPr>
          <w:p w14:paraId="2D1F2420" w14:textId="30C2F4F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3B0E15E" w14:textId="3C6C986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73C298F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通过此交易上传输血信息。</w:t>
            </w:r>
          </w:p>
        </w:tc>
      </w:tr>
      <w:tr w:rsidR="002C7056" w14:paraId="63D6CA6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1B7B7C9"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w:t>
            </w:r>
            <w:r>
              <w:rPr>
                <w:rFonts w:hAnsi="黑体"/>
                <w:color w:val="000000" w:themeColor="text1"/>
                <w:sz w:val="18"/>
                <w:szCs w:val="18"/>
              </w:rPr>
              <w:t>602</w:t>
            </w:r>
          </w:p>
        </w:tc>
        <w:tc>
          <w:tcPr>
            <w:tcW w:w="965" w:type="dxa"/>
            <w:vMerge/>
            <w:tcBorders>
              <w:left w:val="single" w:sz="4" w:space="0" w:color="auto"/>
              <w:right w:val="single" w:sz="4" w:space="0" w:color="auto"/>
            </w:tcBorders>
            <w:vAlign w:val="center"/>
          </w:tcPr>
          <w:p w14:paraId="30127E46"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14:paraId="50831EC4"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1402F2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护理操作生命体征测量记录</w:t>
            </w:r>
          </w:p>
        </w:tc>
        <w:tc>
          <w:tcPr>
            <w:tcW w:w="1086" w:type="dxa"/>
            <w:tcBorders>
              <w:top w:val="single" w:sz="4" w:space="0" w:color="auto"/>
              <w:left w:val="nil"/>
              <w:bottom w:val="single" w:sz="4" w:space="0" w:color="auto"/>
              <w:right w:val="single" w:sz="4" w:space="0" w:color="auto"/>
            </w:tcBorders>
          </w:tcPr>
          <w:p w14:paraId="521069D0" w14:textId="75114BC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65DBEDD" w14:textId="1EB99EDE"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756FFA0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通过此交易上传护理操作生命体征测量记录。</w:t>
            </w:r>
          </w:p>
        </w:tc>
      </w:tr>
      <w:tr w:rsidR="002C7056" w14:paraId="4023F7D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21FF416"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4</w:t>
            </w:r>
            <w:r>
              <w:rPr>
                <w:rFonts w:hAnsi="黑体"/>
                <w:color w:val="000000" w:themeColor="text1"/>
                <w:sz w:val="18"/>
                <w:szCs w:val="18"/>
              </w:rPr>
              <w:t>701</w:t>
            </w:r>
          </w:p>
        </w:tc>
        <w:tc>
          <w:tcPr>
            <w:tcW w:w="965" w:type="dxa"/>
            <w:vMerge/>
            <w:tcBorders>
              <w:left w:val="single" w:sz="4" w:space="0" w:color="auto"/>
              <w:bottom w:val="single" w:sz="4" w:space="0" w:color="auto"/>
              <w:right w:val="single" w:sz="4" w:space="0" w:color="auto"/>
            </w:tcBorders>
            <w:vAlign w:val="center"/>
          </w:tcPr>
          <w:p w14:paraId="5EE3D6F1" w14:textId="77777777" w:rsidR="002C7056" w:rsidRDefault="002C7056" w:rsidP="002C7056">
            <w:pPr>
              <w:spacing w:line="240" w:lineRule="auto"/>
              <w:ind w:firstLineChars="0" w:firstLine="0"/>
              <w:rPr>
                <w:rFonts w:hAnsi="黑体"/>
                <w:color w:val="000000" w:themeColor="text1"/>
                <w:sz w:val="18"/>
                <w:szCs w:val="18"/>
              </w:rPr>
            </w:pPr>
          </w:p>
        </w:tc>
        <w:tc>
          <w:tcPr>
            <w:tcW w:w="1275" w:type="dxa"/>
            <w:tcBorders>
              <w:left w:val="single" w:sz="4" w:space="0" w:color="auto"/>
              <w:bottom w:val="single" w:sz="4" w:space="0" w:color="auto"/>
              <w:right w:val="single" w:sz="4" w:space="0" w:color="auto"/>
            </w:tcBorders>
            <w:shd w:val="clear" w:color="auto" w:fill="auto"/>
            <w:vAlign w:val="center"/>
          </w:tcPr>
          <w:p w14:paraId="65B9CB6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w:t>
            </w:r>
            <w:r>
              <w:rPr>
                <w:rFonts w:hAnsi="黑体" w:hint="eastAsia"/>
                <w:color w:val="000000" w:themeColor="text1"/>
                <w:sz w:val="18"/>
                <w:szCs w:val="18"/>
              </w:rPr>
              <w:t>电子病例</w:t>
            </w:r>
          </w:p>
        </w:tc>
        <w:tc>
          <w:tcPr>
            <w:tcW w:w="2037" w:type="dxa"/>
            <w:tcBorders>
              <w:top w:val="nil"/>
              <w:left w:val="nil"/>
              <w:bottom w:val="single" w:sz="4" w:space="0" w:color="auto"/>
              <w:right w:val="single" w:sz="4" w:space="0" w:color="auto"/>
            </w:tcBorders>
            <w:shd w:val="clear" w:color="auto" w:fill="auto"/>
            <w:vAlign w:val="center"/>
          </w:tcPr>
          <w:p w14:paraId="23BDA8F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电子病历上传</w:t>
            </w:r>
          </w:p>
        </w:tc>
        <w:tc>
          <w:tcPr>
            <w:tcW w:w="1086" w:type="dxa"/>
            <w:tcBorders>
              <w:top w:val="single" w:sz="4" w:space="0" w:color="auto"/>
              <w:left w:val="nil"/>
              <w:bottom w:val="single" w:sz="4" w:space="0" w:color="auto"/>
              <w:right w:val="single" w:sz="4" w:space="0" w:color="auto"/>
            </w:tcBorders>
          </w:tcPr>
          <w:p w14:paraId="66F49AF1" w14:textId="33953683"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E08683F" w14:textId="5AB82F1F"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定时/每天</w:t>
            </w:r>
          </w:p>
        </w:tc>
        <w:tc>
          <w:tcPr>
            <w:tcW w:w="2195" w:type="dxa"/>
            <w:tcBorders>
              <w:top w:val="nil"/>
              <w:left w:val="single" w:sz="4" w:space="0" w:color="auto"/>
              <w:bottom w:val="single" w:sz="4" w:space="0" w:color="auto"/>
              <w:right w:val="single" w:sz="4" w:space="0" w:color="auto"/>
            </w:tcBorders>
            <w:shd w:val="clear" w:color="auto" w:fill="auto"/>
            <w:vAlign w:val="center"/>
          </w:tcPr>
          <w:p w14:paraId="6394022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通过此交易上传电子病历信息。</w:t>
            </w:r>
          </w:p>
        </w:tc>
      </w:tr>
      <w:tr w:rsidR="002C7056" w14:paraId="6CB583F8"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EE72914"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5101</w:t>
            </w:r>
          </w:p>
        </w:tc>
        <w:tc>
          <w:tcPr>
            <w:tcW w:w="965" w:type="dxa"/>
            <w:vMerge w:val="restart"/>
            <w:tcBorders>
              <w:top w:val="nil"/>
              <w:left w:val="single" w:sz="4" w:space="0" w:color="auto"/>
              <w:right w:val="single" w:sz="4" w:space="0" w:color="auto"/>
            </w:tcBorders>
            <w:shd w:val="clear" w:color="auto" w:fill="auto"/>
            <w:vAlign w:val="center"/>
          </w:tcPr>
          <w:p w14:paraId="451FAC6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5-信息查询</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B26820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1-基础信息查询</w:t>
            </w:r>
          </w:p>
        </w:tc>
        <w:tc>
          <w:tcPr>
            <w:tcW w:w="2037" w:type="dxa"/>
            <w:tcBorders>
              <w:top w:val="nil"/>
              <w:left w:val="nil"/>
              <w:bottom w:val="single" w:sz="4" w:space="0" w:color="auto"/>
              <w:right w:val="single" w:sz="4" w:space="0" w:color="auto"/>
            </w:tcBorders>
            <w:shd w:val="clear" w:color="auto" w:fill="auto"/>
            <w:vAlign w:val="center"/>
          </w:tcPr>
          <w:p w14:paraId="3F5620E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科室信息查询</w:t>
            </w:r>
          </w:p>
        </w:tc>
        <w:tc>
          <w:tcPr>
            <w:tcW w:w="1086" w:type="dxa"/>
            <w:tcBorders>
              <w:top w:val="single" w:sz="4" w:space="0" w:color="auto"/>
              <w:left w:val="nil"/>
              <w:bottom w:val="single" w:sz="4" w:space="0" w:color="auto"/>
              <w:right w:val="single" w:sz="4" w:space="0" w:color="auto"/>
            </w:tcBorders>
          </w:tcPr>
          <w:p w14:paraId="13934464" w14:textId="7E5906F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6381A59" w14:textId="50E8F1D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157B48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通过此交易获取当前医疗机构的科室基本信息。</w:t>
            </w:r>
          </w:p>
        </w:tc>
      </w:tr>
      <w:tr w:rsidR="002C7056" w14:paraId="5DFD546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A94B4A3"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5102</w:t>
            </w:r>
          </w:p>
        </w:tc>
        <w:tc>
          <w:tcPr>
            <w:tcW w:w="965" w:type="dxa"/>
            <w:vMerge/>
            <w:tcBorders>
              <w:left w:val="single" w:sz="4" w:space="0" w:color="auto"/>
              <w:right w:val="single" w:sz="4" w:space="0" w:color="auto"/>
            </w:tcBorders>
            <w:vAlign w:val="center"/>
          </w:tcPr>
          <w:p w14:paraId="05E2884A"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5E9345C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2E84399" w14:textId="77777777" w:rsidR="002C7056" w:rsidRDefault="002C7056" w:rsidP="002C7056">
            <w:pPr>
              <w:spacing w:line="240" w:lineRule="auto"/>
              <w:ind w:firstLineChars="0" w:firstLine="0"/>
              <w:rPr>
                <w:rFonts w:hAnsi="黑体"/>
                <w:color w:val="000000" w:themeColor="text1"/>
                <w:sz w:val="18"/>
                <w:szCs w:val="18"/>
              </w:rPr>
            </w:pPr>
            <w:proofErr w:type="gramStart"/>
            <w:r>
              <w:rPr>
                <w:rFonts w:hAnsi="黑体" w:hint="eastAsia"/>
                <w:color w:val="000000" w:themeColor="text1"/>
                <w:sz w:val="18"/>
                <w:szCs w:val="18"/>
              </w:rPr>
              <w:t>医执人员</w:t>
            </w:r>
            <w:proofErr w:type="gramEnd"/>
            <w:r>
              <w:rPr>
                <w:rFonts w:hAnsi="黑体" w:hint="eastAsia"/>
                <w:color w:val="000000" w:themeColor="text1"/>
                <w:sz w:val="18"/>
                <w:szCs w:val="18"/>
              </w:rPr>
              <w:t>信息查询</w:t>
            </w:r>
          </w:p>
        </w:tc>
        <w:tc>
          <w:tcPr>
            <w:tcW w:w="1086" w:type="dxa"/>
            <w:tcBorders>
              <w:top w:val="single" w:sz="4" w:space="0" w:color="auto"/>
              <w:left w:val="nil"/>
              <w:bottom w:val="single" w:sz="4" w:space="0" w:color="auto"/>
              <w:right w:val="single" w:sz="4" w:space="0" w:color="auto"/>
            </w:tcBorders>
          </w:tcPr>
          <w:p w14:paraId="632B5177" w14:textId="386E4273"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37624CB" w14:textId="13B35E0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66E3BE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通过此交易获取当前医药机构的医师、护士、药师人员信息。</w:t>
            </w:r>
          </w:p>
        </w:tc>
      </w:tr>
      <w:tr w:rsidR="002C7056" w14:paraId="6C8F7D2A"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A9AD4F2"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5201</w:t>
            </w:r>
          </w:p>
        </w:tc>
        <w:tc>
          <w:tcPr>
            <w:tcW w:w="965" w:type="dxa"/>
            <w:vMerge/>
            <w:tcBorders>
              <w:left w:val="single" w:sz="4" w:space="0" w:color="auto"/>
              <w:right w:val="single" w:sz="4" w:space="0" w:color="auto"/>
            </w:tcBorders>
            <w:vAlign w:val="center"/>
          </w:tcPr>
          <w:p w14:paraId="00E81B3D"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369A60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保服务查询</w:t>
            </w:r>
          </w:p>
        </w:tc>
        <w:tc>
          <w:tcPr>
            <w:tcW w:w="2037" w:type="dxa"/>
            <w:tcBorders>
              <w:top w:val="nil"/>
              <w:left w:val="nil"/>
              <w:bottom w:val="single" w:sz="4" w:space="0" w:color="auto"/>
              <w:right w:val="single" w:sz="4" w:space="0" w:color="auto"/>
            </w:tcBorders>
            <w:shd w:val="clear" w:color="auto" w:fill="auto"/>
            <w:vAlign w:val="center"/>
          </w:tcPr>
          <w:p w14:paraId="67138DE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就诊信息查询</w:t>
            </w:r>
          </w:p>
        </w:tc>
        <w:tc>
          <w:tcPr>
            <w:tcW w:w="1086" w:type="dxa"/>
            <w:tcBorders>
              <w:top w:val="single" w:sz="4" w:space="0" w:color="auto"/>
              <w:left w:val="nil"/>
              <w:bottom w:val="single" w:sz="4" w:space="0" w:color="auto"/>
              <w:right w:val="single" w:sz="4" w:space="0" w:color="auto"/>
            </w:tcBorders>
          </w:tcPr>
          <w:p w14:paraId="4B7CFF03" w14:textId="78F7F92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4387631" w14:textId="0FE1260A"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51B1F6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根据人员信息获取该人员在本机构一段时间内的就诊信息。</w:t>
            </w:r>
          </w:p>
        </w:tc>
      </w:tr>
      <w:tr w:rsidR="002C7056" w14:paraId="2AD092E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7C1A58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5202</w:t>
            </w:r>
          </w:p>
        </w:tc>
        <w:tc>
          <w:tcPr>
            <w:tcW w:w="965" w:type="dxa"/>
            <w:vMerge/>
            <w:tcBorders>
              <w:left w:val="single" w:sz="4" w:space="0" w:color="auto"/>
              <w:right w:val="single" w:sz="4" w:space="0" w:color="auto"/>
            </w:tcBorders>
            <w:vAlign w:val="center"/>
          </w:tcPr>
          <w:p w14:paraId="3AF8DE47"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8740B47"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6E1998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诊断信息查询</w:t>
            </w:r>
          </w:p>
        </w:tc>
        <w:tc>
          <w:tcPr>
            <w:tcW w:w="1086" w:type="dxa"/>
            <w:tcBorders>
              <w:top w:val="single" w:sz="4" w:space="0" w:color="auto"/>
              <w:left w:val="nil"/>
              <w:bottom w:val="single" w:sz="4" w:space="0" w:color="auto"/>
              <w:right w:val="single" w:sz="4" w:space="0" w:color="auto"/>
            </w:tcBorders>
          </w:tcPr>
          <w:p w14:paraId="34FC82EC" w14:textId="5C1D98D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7CCB2AD" w14:textId="154FE47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2EF8BB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根据就诊信息获取该人员当次就诊的诊断信息。</w:t>
            </w:r>
          </w:p>
        </w:tc>
      </w:tr>
      <w:tr w:rsidR="002C7056" w14:paraId="55E53020"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EA14998"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520</w:t>
            </w:r>
            <w:r>
              <w:rPr>
                <w:rFonts w:hAnsi="黑体"/>
                <w:color w:val="000000" w:themeColor="text1"/>
                <w:sz w:val="18"/>
                <w:szCs w:val="18"/>
              </w:rPr>
              <w:t>3</w:t>
            </w:r>
          </w:p>
        </w:tc>
        <w:tc>
          <w:tcPr>
            <w:tcW w:w="965" w:type="dxa"/>
            <w:vMerge/>
            <w:tcBorders>
              <w:left w:val="single" w:sz="4" w:space="0" w:color="auto"/>
              <w:right w:val="single" w:sz="4" w:space="0" w:color="auto"/>
            </w:tcBorders>
            <w:vAlign w:val="center"/>
          </w:tcPr>
          <w:p w14:paraId="2C91083D"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52F5D298"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3B9CE12B"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结算信息查询</w:t>
            </w:r>
          </w:p>
        </w:tc>
        <w:tc>
          <w:tcPr>
            <w:tcW w:w="1086" w:type="dxa"/>
            <w:tcBorders>
              <w:top w:val="single" w:sz="4" w:space="0" w:color="auto"/>
              <w:left w:val="nil"/>
              <w:bottom w:val="single" w:sz="4" w:space="0" w:color="auto"/>
              <w:right w:val="single" w:sz="4" w:space="0" w:color="auto"/>
            </w:tcBorders>
          </w:tcPr>
          <w:p w14:paraId="24BCEC3A" w14:textId="767E5EE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C770132" w14:textId="56375B7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C75951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根据条件信息获取该人员在本机构一段时间内的结算信息。</w:t>
            </w:r>
          </w:p>
        </w:tc>
      </w:tr>
      <w:tr w:rsidR="002C7056" w14:paraId="568D0C2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474323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520</w:t>
            </w:r>
            <w:r>
              <w:rPr>
                <w:rFonts w:hAnsi="黑体"/>
                <w:color w:val="000000" w:themeColor="text1"/>
                <w:sz w:val="18"/>
                <w:szCs w:val="18"/>
              </w:rPr>
              <w:t>4</w:t>
            </w:r>
          </w:p>
        </w:tc>
        <w:tc>
          <w:tcPr>
            <w:tcW w:w="965" w:type="dxa"/>
            <w:vMerge/>
            <w:tcBorders>
              <w:left w:val="single" w:sz="4" w:space="0" w:color="auto"/>
              <w:right w:val="single" w:sz="4" w:space="0" w:color="auto"/>
            </w:tcBorders>
            <w:vAlign w:val="center"/>
          </w:tcPr>
          <w:p w14:paraId="08B8163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193A185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4C3ECC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费用明细查询</w:t>
            </w:r>
          </w:p>
        </w:tc>
        <w:tc>
          <w:tcPr>
            <w:tcW w:w="1086" w:type="dxa"/>
            <w:tcBorders>
              <w:top w:val="single" w:sz="4" w:space="0" w:color="auto"/>
              <w:left w:val="nil"/>
              <w:bottom w:val="single" w:sz="4" w:space="0" w:color="auto"/>
              <w:right w:val="single" w:sz="4" w:space="0" w:color="auto"/>
            </w:tcBorders>
          </w:tcPr>
          <w:p w14:paraId="0935DFA9" w14:textId="690ABC9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B5FC38B" w14:textId="7EBF3A8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3DD943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根据人员就诊信息获取该笔结算的明细信息。</w:t>
            </w:r>
          </w:p>
        </w:tc>
      </w:tr>
      <w:tr w:rsidR="002C7056" w14:paraId="3099A8A6"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C190BA3"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w:t>
            </w:r>
            <w:r>
              <w:rPr>
                <w:rFonts w:hAnsi="黑体"/>
                <w:color w:val="000000" w:themeColor="text1"/>
                <w:sz w:val="18"/>
                <w:szCs w:val="18"/>
              </w:rPr>
              <w:t>205</w:t>
            </w:r>
          </w:p>
        </w:tc>
        <w:tc>
          <w:tcPr>
            <w:tcW w:w="965" w:type="dxa"/>
            <w:vMerge/>
            <w:tcBorders>
              <w:left w:val="single" w:sz="4" w:space="0" w:color="auto"/>
              <w:right w:val="single" w:sz="4" w:space="0" w:color="auto"/>
            </w:tcBorders>
            <w:vAlign w:val="center"/>
          </w:tcPr>
          <w:p w14:paraId="67E05EA1"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259B2E6A"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D506FE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w:t>
            </w:r>
            <w:proofErr w:type="gramStart"/>
            <w:r>
              <w:rPr>
                <w:rFonts w:hAnsi="黑体" w:hint="eastAsia"/>
                <w:color w:val="000000" w:themeColor="text1"/>
                <w:sz w:val="18"/>
                <w:szCs w:val="18"/>
              </w:rPr>
              <w:t>慢特病用药</w:t>
            </w:r>
            <w:proofErr w:type="gramEnd"/>
            <w:r>
              <w:rPr>
                <w:rFonts w:hAnsi="黑体" w:hint="eastAsia"/>
                <w:color w:val="000000" w:themeColor="text1"/>
                <w:sz w:val="18"/>
                <w:szCs w:val="18"/>
              </w:rPr>
              <w:t>记录查询</w:t>
            </w:r>
          </w:p>
        </w:tc>
        <w:tc>
          <w:tcPr>
            <w:tcW w:w="1086" w:type="dxa"/>
            <w:tcBorders>
              <w:top w:val="single" w:sz="4" w:space="0" w:color="auto"/>
              <w:left w:val="nil"/>
              <w:bottom w:val="single" w:sz="4" w:space="0" w:color="auto"/>
              <w:right w:val="single" w:sz="4" w:space="0" w:color="auto"/>
            </w:tcBorders>
          </w:tcPr>
          <w:p w14:paraId="7D2DD490" w14:textId="5BF211E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1E0B646" w14:textId="72D1FEEE"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4BD635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根据人员信息获取该人员在一段时间内的门诊</w:t>
            </w:r>
            <w:proofErr w:type="gramStart"/>
            <w:r>
              <w:rPr>
                <w:rFonts w:hAnsi="黑体" w:hint="eastAsia"/>
                <w:color w:val="000000" w:themeColor="text1"/>
                <w:sz w:val="18"/>
                <w:szCs w:val="18"/>
              </w:rPr>
              <w:t>慢特病用药</w:t>
            </w:r>
            <w:proofErr w:type="gramEnd"/>
            <w:r>
              <w:rPr>
                <w:rFonts w:hAnsi="黑体" w:hint="eastAsia"/>
                <w:color w:val="000000" w:themeColor="text1"/>
                <w:sz w:val="18"/>
                <w:szCs w:val="18"/>
              </w:rPr>
              <w:t>信息。</w:t>
            </w:r>
          </w:p>
        </w:tc>
      </w:tr>
      <w:tr w:rsidR="002C7056" w14:paraId="049D416C"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1E7B52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520</w:t>
            </w:r>
            <w:r>
              <w:rPr>
                <w:rFonts w:hAnsi="黑体"/>
                <w:color w:val="000000" w:themeColor="text1"/>
                <w:sz w:val="18"/>
                <w:szCs w:val="18"/>
              </w:rPr>
              <w:t>6</w:t>
            </w:r>
          </w:p>
        </w:tc>
        <w:tc>
          <w:tcPr>
            <w:tcW w:w="965" w:type="dxa"/>
            <w:vMerge/>
            <w:tcBorders>
              <w:left w:val="single" w:sz="4" w:space="0" w:color="auto"/>
              <w:right w:val="single" w:sz="4" w:space="0" w:color="auto"/>
            </w:tcBorders>
            <w:vAlign w:val="center"/>
          </w:tcPr>
          <w:p w14:paraId="011E8D7E"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0C26BDD8"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54DBB3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人员累计信息查询</w:t>
            </w:r>
          </w:p>
        </w:tc>
        <w:tc>
          <w:tcPr>
            <w:tcW w:w="1086" w:type="dxa"/>
            <w:tcBorders>
              <w:top w:val="single" w:sz="4" w:space="0" w:color="auto"/>
              <w:left w:val="nil"/>
              <w:bottom w:val="single" w:sz="4" w:space="0" w:color="auto"/>
              <w:right w:val="single" w:sz="4" w:space="0" w:color="auto"/>
            </w:tcBorders>
          </w:tcPr>
          <w:p w14:paraId="6144E76D" w14:textId="70A66A7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2153292" w14:textId="62408BE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241E28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根据人员信息获取该人员的累计信息。</w:t>
            </w:r>
          </w:p>
        </w:tc>
      </w:tr>
      <w:tr w:rsidR="002C7056" w14:paraId="6092BA32"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FE38BE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5301</w:t>
            </w:r>
          </w:p>
        </w:tc>
        <w:tc>
          <w:tcPr>
            <w:tcW w:w="965" w:type="dxa"/>
            <w:vMerge/>
            <w:tcBorders>
              <w:left w:val="single" w:sz="4" w:space="0" w:color="auto"/>
              <w:right w:val="single" w:sz="4" w:space="0" w:color="auto"/>
            </w:tcBorders>
            <w:vAlign w:val="center"/>
          </w:tcPr>
          <w:p w14:paraId="777BC5B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25C9CF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3-医药机构服务查询</w:t>
            </w:r>
          </w:p>
        </w:tc>
        <w:tc>
          <w:tcPr>
            <w:tcW w:w="2037" w:type="dxa"/>
            <w:tcBorders>
              <w:top w:val="nil"/>
              <w:left w:val="nil"/>
              <w:bottom w:val="single" w:sz="4" w:space="0" w:color="auto"/>
              <w:right w:val="single" w:sz="4" w:space="0" w:color="auto"/>
            </w:tcBorders>
            <w:shd w:val="clear" w:color="auto" w:fill="auto"/>
            <w:vAlign w:val="center"/>
          </w:tcPr>
          <w:p w14:paraId="15FDFB3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w:t>
            </w:r>
            <w:proofErr w:type="gramStart"/>
            <w:r>
              <w:rPr>
                <w:rFonts w:hAnsi="黑体" w:hint="eastAsia"/>
                <w:color w:val="000000" w:themeColor="text1"/>
                <w:sz w:val="18"/>
                <w:szCs w:val="18"/>
              </w:rPr>
              <w:t>慢特病</w:t>
            </w:r>
            <w:proofErr w:type="gramEnd"/>
            <w:r>
              <w:rPr>
                <w:rFonts w:hAnsi="黑体" w:hint="eastAsia"/>
                <w:color w:val="000000" w:themeColor="text1"/>
                <w:sz w:val="18"/>
                <w:szCs w:val="18"/>
              </w:rPr>
              <w:t>备案查询</w:t>
            </w:r>
          </w:p>
        </w:tc>
        <w:tc>
          <w:tcPr>
            <w:tcW w:w="1086" w:type="dxa"/>
            <w:tcBorders>
              <w:top w:val="single" w:sz="4" w:space="0" w:color="auto"/>
              <w:left w:val="nil"/>
              <w:bottom w:val="single" w:sz="4" w:space="0" w:color="auto"/>
              <w:right w:val="single" w:sz="4" w:space="0" w:color="auto"/>
            </w:tcBorders>
          </w:tcPr>
          <w:p w14:paraId="61951E01" w14:textId="7FD7718F"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B9AED6E" w14:textId="2B6F22C1"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193724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根据个人信息获取该人员当前有效的</w:t>
            </w:r>
            <w:proofErr w:type="gramStart"/>
            <w:r>
              <w:rPr>
                <w:rFonts w:hAnsi="黑体" w:hint="eastAsia"/>
                <w:color w:val="000000" w:themeColor="text1"/>
                <w:sz w:val="18"/>
                <w:szCs w:val="18"/>
              </w:rPr>
              <w:t>慢特病</w:t>
            </w:r>
            <w:proofErr w:type="gramEnd"/>
            <w:r>
              <w:rPr>
                <w:rFonts w:hAnsi="黑体" w:hint="eastAsia"/>
                <w:color w:val="000000" w:themeColor="text1"/>
                <w:sz w:val="18"/>
                <w:szCs w:val="18"/>
              </w:rPr>
              <w:t>备案信息。</w:t>
            </w:r>
          </w:p>
        </w:tc>
      </w:tr>
      <w:tr w:rsidR="002C7056" w14:paraId="0405389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7FDEBC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530</w:t>
            </w:r>
            <w:r>
              <w:rPr>
                <w:rFonts w:hAnsi="黑体"/>
                <w:color w:val="000000" w:themeColor="text1"/>
                <w:sz w:val="18"/>
                <w:szCs w:val="18"/>
              </w:rPr>
              <w:t>2</w:t>
            </w:r>
          </w:p>
        </w:tc>
        <w:tc>
          <w:tcPr>
            <w:tcW w:w="965" w:type="dxa"/>
            <w:vMerge/>
            <w:tcBorders>
              <w:left w:val="single" w:sz="4" w:space="0" w:color="auto"/>
              <w:right w:val="single" w:sz="4" w:space="0" w:color="auto"/>
            </w:tcBorders>
            <w:vAlign w:val="center"/>
          </w:tcPr>
          <w:p w14:paraId="634BF6EE"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744CF22F"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6F3DA3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人员定点信息查询</w:t>
            </w:r>
          </w:p>
        </w:tc>
        <w:tc>
          <w:tcPr>
            <w:tcW w:w="1086" w:type="dxa"/>
            <w:tcBorders>
              <w:top w:val="single" w:sz="4" w:space="0" w:color="auto"/>
              <w:left w:val="nil"/>
              <w:bottom w:val="single" w:sz="4" w:space="0" w:color="auto"/>
              <w:right w:val="single" w:sz="4" w:space="0" w:color="auto"/>
            </w:tcBorders>
          </w:tcPr>
          <w:p w14:paraId="7467064B" w14:textId="072C79E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407C54E" w14:textId="30ACE8A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928F9D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通过此交易获取该人员当前的定点信息。</w:t>
            </w:r>
          </w:p>
        </w:tc>
      </w:tr>
      <w:tr w:rsidR="002C7056" w14:paraId="6BFC5FC4"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7580AD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530</w:t>
            </w:r>
            <w:r>
              <w:rPr>
                <w:rFonts w:hAnsi="黑体"/>
                <w:color w:val="000000" w:themeColor="text1"/>
                <w:sz w:val="18"/>
                <w:szCs w:val="18"/>
              </w:rPr>
              <w:t>3</w:t>
            </w:r>
          </w:p>
        </w:tc>
        <w:tc>
          <w:tcPr>
            <w:tcW w:w="965" w:type="dxa"/>
            <w:vMerge/>
            <w:tcBorders>
              <w:left w:val="single" w:sz="4" w:space="0" w:color="auto"/>
              <w:right w:val="single" w:sz="4" w:space="0" w:color="auto"/>
            </w:tcBorders>
            <w:vAlign w:val="center"/>
          </w:tcPr>
          <w:p w14:paraId="67A5813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535C3A3B"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432DC4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在</w:t>
            </w:r>
            <w:proofErr w:type="gramStart"/>
            <w:r>
              <w:rPr>
                <w:rFonts w:hAnsi="黑体" w:hint="eastAsia"/>
                <w:color w:val="000000" w:themeColor="text1"/>
                <w:sz w:val="18"/>
                <w:szCs w:val="18"/>
              </w:rPr>
              <w:t>院信息</w:t>
            </w:r>
            <w:proofErr w:type="gramEnd"/>
            <w:r>
              <w:rPr>
                <w:rFonts w:hAnsi="黑体" w:hint="eastAsia"/>
                <w:color w:val="000000" w:themeColor="text1"/>
                <w:sz w:val="18"/>
                <w:szCs w:val="18"/>
              </w:rPr>
              <w:t>查询</w:t>
            </w:r>
          </w:p>
        </w:tc>
        <w:tc>
          <w:tcPr>
            <w:tcW w:w="1086" w:type="dxa"/>
            <w:tcBorders>
              <w:top w:val="single" w:sz="4" w:space="0" w:color="auto"/>
              <w:left w:val="nil"/>
              <w:bottom w:val="single" w:sz="4" w:space="0" w:color="auto"/>
              <w:right w:val="single" w:sz="4" w:space="0" w:color="auto"/>
            </w:tcBorders>
          </w:tcPr>
          <w:p w14:paraId="7718B174" w14:textId="504C7B3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E3A3AE7" w14:textId="2F69561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1AF2B45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通过此交易获取当前定点医疗机构的在</w:t>
            </w:r>
            <w:proofErr w:type="gramStart"/>
            <w:r>
              <w:rPr>
                <w:rFonts w:hAnsi="黑体" w:hint="eastAsia"/>
                <w:color w:val="000000" w:themeColor="text1"/>
                <w:sz w:val="18"/>
                <w:szCs w:val="18"/>
              </w:rPr>
              <w:t>院病人</w:t>
            </w:r>
            <w:proofErr w:type="gramEnd"/>
            <w:r>
              <w:rPr>
                <w:rFonts w:hAnsi="黑体" w:hint="eastAsia"/>
                <w:color w:val="000000" w:themeColor="text1"/>
                <w:sz w:val="18"/>
                <w:szCs w:val="18"/>
              </w:rPr>
              <w:t>信息。</w:t>
            </w:r>
          </w:p>
        </w:tc>
      </w:tr>
      <w:tr w:rsidR="002C7056" w14:paraId="513B276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BF2C1F6"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530</w:t>
            </w:r>
            <w:r>
              <w:rPr>
                <w:rFonts w:hAnsi="黑体"/>
                <w:color w:val="000000" w:themeColor="text1"/>
                <w:sz w:val="18"/>
                <w:szCs w:val="18"/>
              </w:rPr>
              <w:t>4</w:t>
            </w:r>
          </w:p>
        </w:tc>
        <w:tc>
          <w:tcPr>
            <w:tcW w:w="965" w:type="dxa"/>
            <w:vMerge/>
            <w:tcBorders>
              <w:left w:val="single" w:sz="4" w:space="0" w:color="auto"/>
              <w:right w:val="single" w:sz="4" w:space="0" w:color="auto"/>
            </w:tcBorders>
            <w:vAlign w:val="center"/>
          </w:tcPr>
          <w:p w14:paraId="3B07D99A"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3733BD9D"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6FE139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转院信息查询</w:t>
            </w:r>
          </w:p>
        </w:tc>
        <w:tc>
          <w:tcPr>
            <w:tcW w:w="1086" w:type="dxa"/>
            <w:tcBorders>
              <w:top w:val="single" w:sz="4" w:space="0" w:color="auto"/>
              <w:left w:val="nil"/>
              <w:bottom w:val="single" w:sz="4" w:space="0" w:color="auto"/>
              <w:right w:val="single" w:sz="4" w:space="0" w:color="auto"/>
            </w:tcBorders>
          </w:tcPr>
          <w:p w14:paraId="438EB6FD" w14:textId="211EC119"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C43573B" w14:textId="095CAE13"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E76738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通过此交易获取该人员在本机构一段时间内的转院信息。</w:t>
            </w:r>
          </w:p>
        </w:tc>
      </w:tr>
      <w:tr w:rsidR="002C7056" w14:paraId="596C9796"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563BC7C"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5</w:t>
            </w:r>
            <w:r>
              <w:rPr>
                <w:rFonts w:hAnsi="黑体"/>
                <w:color w:val="000000" w:themeColor="text1"/>
                <w:sz w:val="18"/>
                <w:szCs w:val="18"/>
              </w:rPr>
              <w:t>401</w:t>
            </w:r>
          </w:p>
        </w:tc>
        <w:tc>
          <w:tcPr>
            <w:tcW w:w="965" w:type="dxa"/>
            <w:vMerge/>
            <w:tcBorders>
              <w:left w:val="single" w:sz="4" w:space="0" w:color="auto"/>
              <w:right w:val="single" w:sz="4" w:space="0" w:color="auto"/>
            </w:tcBorders>
            <w:vAlign w:val="center"/>
          </w:tcPr>
          <w:p w14:paraId="3E42DCFB"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right w:val="single" w:sz="4" w:space="0" w:color="auto"/>
            </w:tcBorders>
            <w:vAlign w:val="center"/>
          </w:tcPr>
          <w:p w14:paraId="26244D4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4</w:t>
            </w:r>
            <w:r>
              <w:rPr>
                <w:rFonts w:hAnsi="黑体"/>
                <w:color w:val="000000" w:themeColor="text1"/>
                <w:sz w:val="18"/>
                <w:szCs w:val="18"/>
              </w:rPr>
              <w:t>-检查检验互认结果查询</w:t>
            </w:r>
          </w:p>
        </w:tc>
        <w:tc>
          <w:tcPr>
            <w:tcW w:w="2037" w:type="dxa"/>
            <w:tcBorders>
              <w:top w:val="nil"/>
              <w:left w:val="nil"/>
              <w:bottom w:val="single" w:sz="4" w:space="0" w:color="auto"/>
              <w:right w:val="single" w:sz="4" w:space="0" w:color="auto"/>
            </w:tcBorders>
            <w:shd w:val="clear" w:color="auto" w:fill="auto"/>
            <w:vAlign w:val="center"/>
          </w:tcPr>
          <w:p w14:paraId="59B6145B" w14:textId="77777777" w:rsidR="002C7056" w:rsidRDefault="002C7056" w:rsidP="002C7056">
            <w:pPr>
              <w:spacing w:line="240" w:lineRule="auto"/>
              <w:ind w:firstLineChars="0" w:firstLine="0"/>
              <w:rPr>
                <w:rFonts w:hAnsi="黑体"/>
                <w:color w:val="000000" w:themeColor="text1"/>
                <w:sz w:val="18"/>
                <w:szCs w:val="18"/>
              </w:rPr>
            </w:pPr>
            <w:r>
              <w:rPr>
                <w:rFonts w:hAnsi="黑体"/>
                <w:color w:val="000000" w:themeColor="text1"/>
                <w:sz w:val="18"/>
                <w:szCs w:val="18"/>
              </w:rPr>
              <w:t>项目互认信息查询</w:t>
            </w:r>
          </w:p>
        </w:tc>
        <w:tc>
          <w:tcPr>
            <w:tcW w:w="1086" w:type="dxa"/>
            <w:tcBorders>
              <w:top w:val="single" w:sz="4" w:space="0" w:color="auto"/>
              <w:left w:val="nil"/>
              <w:bottom w:val="single" w:sz="4" w:space="0" w:color="auto"/>
              <w:right w:val="single" w:sz="4" w:space="0" w:color="auto"/>
            </w:tcBorders>
          </w:tcPr>
          <w:p w14:paraId="37FCE8A7" w14:textId="33E29BB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937C64B" w14:textId="550EE891"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BBEFFEB" w14:textId="77777777" w:rsidR="002C7056" w:rsidRDefault="002C7056" w:rsidP="002C7056">
            <w:pPr>
              <w:spacing w:line="240" w:lineRule="auto"/>
              <w:ind w:firstLineChars="0" w:firstLine="0"/>
              <w:rPr>
                <w:rFonts w:hAnsi="黑体"/>
                <w:color w:val="000000" w:themeColor="text1"/>
                <w:sz w:val="18"/>
                <w:szCs w:val="18"/>
              </w:rPr>
            </w:pPr>
            <w:r>
              <w:rPr>
                <w:rFonts w:hAnsi="黑体"/>
                <w:color w:val="000000" w:themeColor="text1"/>
                <w:sz w:val="18"/>
                <w:szCs w:val="18"/>
              </w:rPr>
              <w:t>通过此交易在开医技医嘱时获取项目互认的结果</w:t>
            </w:r>
            <w:r>
              <w:rPr>
                <w:rFonts w:hAnsi="黑体" w:hint="eastAsia"/>
                <w:color w:val="000000" w:themeColor="text1"/>
                <w:sz w:val="18"/>
                <w:szCs w:val="18"/>
              </w:rPr>
              <w:t>。</w:t>
            </w:r>
          </w:p>
        </w:tc>
      </w:tr>
      <w:tr w:rsidR="002C7056" w14:paraId="7B139735"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6003EB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w:t>
            </w:r>
            <w:r>
              <w:rPr>
                <w:rFonts w:hAnsi="黑体"/>
                <w:color w:val="000000" w:themeColor="text1"/>
                <w:sz w:val="18"/>
                <w:szCs w:val="18"/>
              </w:rPr>
              <w:t>402</w:t>
            </w:r>
          </w:p>
        </w:tc>
        <w:tc>
          <w:tcPr>
            <w:tcW w:w="965" w:type="dxa"/>
            <w:vMerge/>
            <w:tcBorders>
              <w:left w:val="single" w:sz="4" w:space="0" w:color="auto"/>
              <w:bottom w:val="single" w:sz="4" w:space="0" w:color="auto"/>
              <w:right w:val="single" w:sz="4" w:space="0" w:color="auto"/>
            </w:tcBorders>
            <w:vAlign w:val="center"/>
          </w:tcPr>
          <w:p w14:paraId="4271E70A"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vAlign w:val="center"/>
          </w:tcPr>
          <w:p w14:paraId="26B9433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C53C9D4" w14:textId="77777777" w:rsidR="002C7056" w:rsidRDefault="002C7056" w:rsidP="002C7056">
            <w:pPr>
              <w:spacing w:line="240" w:lineRule="auto"/>
              <w:ind w:firstLineChars="0" w:firstLine="0"/>
              <w:rPr>
                <w:rFonts w:hAnsi="黑体"/>
                <w:color w:val="000000" w:themeColor="text1"/>
                <w:sz w:val="18"/>
                <w:szCs w:val="18"/>
              </w:rPr>
            </w:pPr>
            <w:r>
              <w:rPr>
                <w:rFonts w:hAnsi="黑体"/>
                <w:color w:val="000000" w:themeColor="text1"/>
                <w:sz w:val="18"/>
                <w:szCs w:val="18"/>
              </w:rPr>
              <w:t>报告明细信息查询</w:t>
            </w:r>
          </w:p>
        </w:tc>
        <w:tc>
          <w:tcPr>
            <w:tcW w:w="1086" w:type="dxa"/>
            <w:tcBorders>
              <w:top w:val="single" w:sz="4" w:space="0" w:color="auto"/>
              <w:left w:val="nil"/>
              <w:bottom w:val="single" w:sz="4" w:space="0" w:color="auto"/>
              <w:right w:val="single" w:sz="4" w:space="0" w:color="auto"/>
            </w:tcBorders>
          </w:tcPr>
          <w:p w14:paraId="5D3626CD" w14:textId="177BDDAC"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25729CBD" w14:textId="7C7630AC"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8F3C684" w14:textId="77777777" w:rsidR="002C7056" w:rsidRDefault="002C7056" w:rsidP="002C7056">
            <w:pPr>
              <w:spacing w:line="240" w:lineRule="auto"/>
              <w:ind w:firstLineChars="0" w:firstLine="0"/>
              <w:rPr>
                <w:rFonts w:hAnsi="黑体"/>
                <w:color w:val="000000" w:themeColor="text1"/>
                <w:sz w:val="18"/>
                <w:szCs w:val="18"/>
              </w:rPr>
            </w:pPr>
            <w:r>
              <w:rPr>
                <w:rFonts w:hAnsi="黑体"/>
                <w:color w:val="000000" w:themeColor="text1"/>
                <w:sz w:val="18"/>
                <w:szCs w:val="18"/>
              </w:rPr>
              <w:t>通过此交易在根据互认结果列表获取诊断明细</w:t>
            </w:r>
            <w:r>
              <w:rPr>
                <w:rFonts w:hAnsi="黑体" w:hint="eastAsia"/>
                <w:color w:val="000000" w:themeColor="text1"/>
                <w:sz w:val="18"/>
                <w:szCs w:val="18"/>
              </w:rPr>
              <w:t>。</w:t>
            </w:r>
          </w:p>
        </w:tc>
      </w:tr>
      <w:tr w:rsidR="002C7056" w14:paraId="33E0C06E"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99CC39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101</w:t>
            </w:r>
          </w:p>
        </w:tc>
        <w:tc>
          <w:tcPr>
            <w:tcW w:w="965" w:type="dxa"/>
            <w:vMerge w:val="restart"/>
            <w:tcBorders>
              <w:left w:val="single" w:sz="4" w:space="0" w:color="auto"/>
              <w:right w:val="single" w:sz="4" w:space="0" w:color="auto"/>
            </w:tcBorders>
            <w:vAlign w:val="center"/>
          </w:tcPr>
          <w:p w14:paraId="4E09458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w:t>
            </w:r>
            <w:r>
              <w:rPr>
                <w:rFonts w:hAnsi="黑体" w:hint="eastAsia"/>
                <w:color w:val="000000" w:themeColor="text1"/>
                <w:sz w:val="18"/>
                <w:szCs w:val="18"/>
              </w:rPr>
              <w:t>线上支付</w:t>
            </w:r>
          </w:p>
        </w:tc>
        <w:tc>
          <w:tcPr>
            <w:tcW w:w="1275" w:type="dxa"/>
            <w:vMerge w:val="restart"/>
            <w:tcBorders>
              <w:left w:val="single" w:sz="4" w:space="0" w:color="auto"/>
              <w:right w:val="single" w:sz="4" w:space="0" w:color="auto"/>
            </w:tcBorders>
            <w:vAlign w:val="center"/>
          </w:tcPr>
          <w:p w14:paraId="54BC868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1</w:t>
            </w:r>
            <w:r>
              <w:rPr>
                <w:rFonts w:hAnsi="黑体"/>
                <w:color w:val="000000" w:themeColor="text1"/>
                <w:sz w:val="18"/>
                <w:szCs w:val="18"/>
              </w:rPr>
              <w:t>-</w:t>
            </w: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保提供接口</w:t>
            </w:r>
          </w:p>
        </w:tc>
        <w:tc>
          <w:tcPr>
            <w:tcW w:w="2037" w:type="dxa"/>
            <w:tcBorders>
              <w:top w:val="nil"/>
              <w:left w:val="nil"/>
              <w:bottom w:val="single" w:sz="4" w:space="0" w:color="auto"/>
              <w:right w:val="single" w:sz="4" w:space="0" w:color="auto"/>
            </w:tcBorders>
            <w:shd w:val="clear" w:color="auto" w:fill="auto"/>
            <w:vAlign w:val="center"/>
          </w:tcPr>
          <w:p w14:paraId="5F8113D9" w14:textId="3FFB3CDC" w:rsidR="002C7056" w:rsidRDefault="002C7056" w:rsidP="002C7056">
            <w:pPr>
              <w:spacing w:line="240" w:lineRule="auto"/>
              <w:ind w:firstLineChars="0" w:firstLine="0"/>
              <w:rPr>
                <w:rFonts w:hAnsi="黑体"/>
                <w:color w:val="000000" w:themeColor="text1"/>
                <w:sz w:val="18"/>
                <w:szCs w:val="18"/>
              </w:rPr>
            </w:pPr>
            <w:r w:rsidRPr="00AD01BE">
              <w:rPr>
                <w:rFonts w:hAnsi="黑体" w:hint="eastAsia"/>
                <w:color w:val="000000" w:themeColor="text1"/>
                <w:sz w:val="18"/>
                <w:szCs w:val="18"/>
              </w:rPr>
              <w:t>药店线上费用明细上传</w:t>
            </w:r>
          </w:p>
        </w:tc>
        <w:tc>
          <w:tcPr>
            <w:tcW w:w="1086" w:type="dxa"/>
            <w:tcBorders>
              <w:top w:val="single" w:sz="4" w:space="0" w:color="auto"/>
              <w:left w:val="nil"/>
              <w:bottom w:val="single" w:sz="4" w:space="0" w:color="auto"/>
              <w:right w:val="single" w:sz="4" w:space="0" w:color="auto"/>
            </w:tcBorders>
          </w:tcPr>
          <w:p w14:paraId="76C89C1C" w14:textId="05F3D971"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5E357E0" w14:textId="017B6B1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DAF29BB" w14:textId="77777777" w:rsidR="002C7056" w:rsidRPr="009D0933" w:rsidRDefault="002C7056" w:rsidP="002C7056">
            <w:pPr>
              <w:ind w:firstLineChars="0" w:firstLine="0"/>
              <w:rPr>
                <w:sz w:val="18"/>
                <w:szCs w:val="18"/>
              </w:rPr>
            </w:pPr>
            <w:r w:rsidRPr="009D0933">
              <w:rPr>
                <w:sz w:val="18"/>
                <w:szCs w:val="18"/>
              </w:rPr>
              <w:t>医院主动上</w:t>
            </w:r>
            <w:proofErr w:type="gramStart"/>
            <w:r w:rsidRPr="009D0933">
              <w:rPr>
                <w:sz w:val="18"/>
                <w:szCs w:val="18"/>
              </w:rPr>
              <w:t>传</w:t>
            </w:r>
            <w:r w:rsidRPr="009D0933">
              <w:rPr>
                <w:rFonts w:hint="eastAsia"/>
                <w:sz w:val="18"/>
                <w:szCs w:val="18"/>
              </w:rPr>
              <w:t>费用</w:t>
            </w:r>
            <w:proofErr w:type="gramEnd"/>
            <w:r w:rsidRPr="009D0933">
              <w:rPr>
                <w:rFonts w:hint="eastAsia"/>
                <w:sz w:val="18"/>
                <w:szCs w:val="18"/>
              </w:rPr>
              <w:t>明细</w:t>
            </w:r>
            <w:r w:rsidRPr="009D0933">
              <w:rPr>
                <w:sz w:val="18"/>
                <w:szCs w:val="18"/>
              </w:rPr>
              <w:t>到</w:t>
            </w:r>
            <w:proofErr w:type="gramStart"/>
            <w:r w:rsidRPr="009D0933">
              <w:rPr>
                <w:sz w:val="18"/>
                <w:szCs w:val="18"/>
              </w:rPr>
              <w:t>医</w:t>
            </w:r>
            <w:proofErr w:type="gramEnd"/>
            <w:r w:rsidRPr="009D0933">
              <w:rPr>
                <w:sz w:val="18"/>
                <w:szCs w:val="18"/>
              </w:rPr>
              <w:t>保结算中心，院方需要修改处方时，需要先撤销上传，修改完成之后重新上传</w:t>
            </w:r>
            <w:r w:rsidRPr="009D0933">
              <w:rPr>
                <w:rFonts w:hint="eastAsia"/>
                <w:sz w:val="18"/>
                <w:szCs w:val="18"/>
              </w:rPr>
              <w:t>。</w:t>
            </w:r>
          </w:p>
        </w:tc>
      </w:tr>
      <w:tr w:rsidR="002C7056" w14:paraId="0F8C3E1C"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042F91A"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102</w:t>
            </w:r>
          </w:p>
        </w:tc>
        <w:tc>
          <w:tcPr>
            <w:tcW w:w="965" w:type="dxa"/>
            <w:vMerge/>
            <w:tcBorders>
              <w:left w:val="single" w:sz="4" w:space="0" w:color="auto"/>
              <w:right w:val="single" w:sz="4" w:space="0" w:color="auto"/>
            </w:tcBorders>
            <w:vAlign w:val="center"/>
          </w:tcPr>
          <w:p w14:paraId="345B3CAD"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2B3397B5"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54FD2F1"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撤销费用明细上传</w:t>
            </w:r>
          </w:p>
        </w:tc>
        <w:tc>
          <w:tcPr>
            <w:tcW w:w="1086" w:type="dxa"/>
            <w:tcBorders>
              <w:top w:val="single" w:sz="4" w:space="0" w:color="auto"/>
              <w:left w:val="nil"/>
              <w:bottom w:val="single" w:sz="4" w:space="0" w:color="auto"/>
              <w:right w:val="single" w:sz="4" w:space="0" w:color="auto"/>
            </w:tcBorders>
          </w:tcPr>
          <w:p w14:paraId="3DB1C5FA" w14:textId="76E9823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25C5FBD" w14:textId="0919CBF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CD1969F" w14:textId="77777777" w:rsidR="002C7056" w:rsidRPr="009D0933" w:rsidRDefault="002C7056" w:rsidP="002C7056">
            <w:pPr>
              <w:ind w:firstLineChars="0" w:firstLine="0"/>
              <w:rPr>
                <w:sz w:val="18"/>
                <w:szCs w:val="18"/>
              </w:rPr>
            </w:pPr>
            <w:r w:rsidRPr="009D0933">
              <w:rPr>
                <w:rFonts w:hint="eastAsia"/>
                <w:sz w:val="18"/>
                <w:szCs w:val="18"/>
              </w:rPr>
              <w:t>医院对已经上</w:t>
            </w:r>
            <w:proofErr w:type="gramStart"/>
            <w:r w:rsidRPr="009D0933">
              <w:rPr>
                <w:rFonts w:hint="eastAsia"/>
                <w:sz w:val="18"/>
                <w:szCs w:val="18"/>
              </w:rPr>
              <w:t>传费用明细但</w:t>
            </w:r>
            <w:proofErr w:type="gramEnd"/>
            <w:r w:rsidRPr="009D0933">
              <w:rPr>
                <w:rFonts w:hint="eastAsia"/>
                <w:sz w:val="18"/>
                <w:szCs w:val="18"/>
              </w:rPr>
              <w:t>未结算确认的费用进行撤销操作后可进行修改再次上传。</w:t>
            </w:r>
          </w:p>
        </w:tc>
      </w:tr>
      <w:tr w:rsidR="002C7056" w14:paraId="3E79EF8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123784D4"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103</w:t>
            </w:r>
          </w:p>
        </w:tc>
        <w:tc>
          <w:tcPr>
            <w:tcW w:w="965" w:type="dxa"/>
            <w:vMerge/>
            <w:tcBorders>
              <w:left w:val="single" w:sz="4" w:space="0" w:color="auto"/>
              <w:right w:val="single" w:sz="4" w:space="0" w:color="auto"/>
            </w:tcBorders>
            <w:vAlign w:val="center"/>
          </w:tcPr>
          <w:p w14:paraId="76EF658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9169B79"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3574A0C" w14:textId="77777777" w:rsidR="002C7056" w:rsidRDefault="002C7056" w:rsidP="002C7056">
            <w:pPr>
              <w:spacing w:line="240" w:lineRule="auto"/>
              <w:ind w:firstLineChars="0" w:firstLine="0"/>
              <w:rPr>
                <w:rFonts w:hAnsi="黑体"/>
                <w:color w:val="000000" w:themeColor="text1"/>
                <w:sz w:val="18"/>
                <w:szCs w:val="18"/>
              </w:rPr>
            </w:pP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保退费</w:t>
            </w:r>
          </w:p>
        </w:tc>
        <w:tc>
          <w:tcPr>
            <w:tcW w:w="1086" w:type="dxa"/>
            <w:tcBorders>
              <w:top w:val="single" w:sz="4" w:space="0" w:color="auto"/>
              <w:left w:val="nil"/>
              <w:bottom w:val="single" w:sz="4" w:space="0" w:color="auto"/>
              <w:right w:val="single" w:sz="4" w:space="0" w:color="auto"/>
            </w:tcBorders>
          </w:tcPr>
          <w:p w14:paraId="1BD69EA6" w14:textId="7736553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6C08713" w14:textId="6804D119"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330AC024" w14:textId="77777777" w:rsidR="002C7056" w:rsidRPr="009D0933" w:rsidRDefault="002C7056" w:rsidP="002C7056">
            <w:pPr>
              <w:ind w:firstLineChars="0" w:firstLine="0"/>
              <w:rPr>
                <w:sz w:val="18"/>
                <w:szCs w:val="18"/>
              </w:rPr>
            </w:pPr>
            <w:r w:rsidRPr="009D0933">
              <w:rPr>
                <w:rFonts w:hint="eastAsia"/>
                <w:sz w:val="18"/>
                <w:szCs w:val="18"/>
              </w:rPr>
              <w:t>医药机构根据业务要求对已收费费用进行费用原路退回。</w:t>
            </w:r>
          </w:p>
        </w:tc>
      </w:tr>
      <w:tr w:rsidR="002C7056" w14:paraId="1FDB72A7"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6E8098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104</w:t>
            </w:r>
          </w:p>
        </w:tc>
        <w:tc>
          <w:tcPr>
            <w:tcW w:w="965" w:type="dxa"/>
            <w:vMerge/>
            <w:tcBorders>
              <w:left w:val="single" w:sz="4" w:space="0" w:color="auto"/>
              <w:right w:val="single" w:sz="4" w:space="0" w:color="auto"/>
            </w:tcBorders>
            <w:vAlign w:val="center"/>
          </w:tcPr>
          <w:p w14:paraId="6EC366C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94B949F"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39182F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对账</w:t>
            </w:r>
            <w:proofErr w:type="gramStart"/>
            <w:r>
              <w:rPr>
                <w:rFonts w:hAnsi="黑体" w:hint="eastAsia"/>
                <w:color w:val="000000" w:themeColor="text1"/>
                <w:sz w:val="18"/>
                <w:szCs w:val="18"/>
              </w:rPr>
              <w:t>文件文件</w:t>
            </w:r>
            <w:proofErr w:type="gramEnd"/>
            <w:r>
              <w:rPr>
                <w:rFonts w:hAnsi="黑体" w:hint="eastAsia"/>
                <w:color w:val="000000" w:themeColor="text1"/>
                <w:sz w:val="18"/>
                <w:szCs w:val="18"/>
              </w:rPr>
              <w:t>下载</w:t>
            </w:r>
          </w:p>
        </w:tc>
        <w:tc>
          <w:tcPr>
            <w:tcW w:w="1086" w:type="dxa"/>
            <w:tcBorders>
              <w:top w:val="single" w:sz="4" w:space="0" w:color="auto"/>
              <w:left w:val="nil"/>
              <w:bottom w:val="single" w:sz="4" w:space="0" w:color="auto"/>
              <w:right w:val="single" w:sz="4" w:space="0" w:color="auto"/>
            </w:tcBorders>
          </w:tcPr>
          <w:p w14:paraId="3FFB6F17" w14:textId="7A70374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05AD49D" w14:textId="139115B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79B676B" w14:textId="77777777" w:rsidR="002C7056" w:rsidRPr="009D0933" w:rsidRDefault="002C7056" w:rsidP="002C7056">
            <w:pPr>
              <w:ind w:firstLineChars="0" w:firstLine="0"/>
              <w:rPr>
                <w:sz w:val="18"/>
                <w:szCs w:val="18"/>
                <w:lang w:val="en-GB"/>
              </w:rPr>
            </w:pPr>
            <w:r w:rsidRPr="009D0933">
              <w:rPr>
                <w:rFonts w:hint="eastAsia"/>
                <w:sz w:val="18"/>
                <w:szCs w:val="18"/>
                <w:lang w:val="en-GB"/>
              </w:rPr>
              <w:t>通过该接口，可下载指定两定机构指定日期的交易数据</w:t>
            </w:r>
          </w:p>
        </w:tc>
      </w:tr>
      <w:tr w:rsidR="002C7056" w14:paraId="3218BA6D"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0CA3108"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105</w:t>
            </w:r>
          </w:p>
        </w:tc>
        <w:tc>
          <w:tcPr>
            <w:tcW w:w="965" w:type="dxa"/>
            <w:vMerge/>
            <w:tcBorders>
              <w:left w:val="single" w:sz="4" w:space="0" w:color="auto"/>
              <w:right w:val="single" w:sz="4" w:space="0" w:color="auto"/>
            </w:tcBorders>
            <w:vAlign w:val="center"/>
          </w:tcPr>
          <w:p w14:paraId="27C7DAD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vAlign w:val="center"/>
          </w:tcPr>
          <w:p w14:paraId="3924641F"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4421BB3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预约挂号</w:t>
            </w:r>
          </w:p>
        </w:tc>
        <w:tc>
          <w:tcPr>
            <w:tcW w:w="1086" w:type="dxa"/>
            <w:tcBorders>
              <w:top w:val="single" w:sz="4" w:space="0" w:color="auto"/>
              <w:left w:val="nil"/>
              <w:bottom w:val="single" w:sz="4" w:space="0" w:color="auto"/>
              <w:right w:val="single" w:sz="4" w:space="0" w:color="auto"/>
            </w:tcBorders>
          </w:tcPr>
          <w:p w14:paraId="092F3824" w14:textId="3E06B62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D17675F" w14:textId="2BE19C20"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5E58B2A" w14:textId="77777777" w:rsidR="002C7056" w:rsidRPr="009D0933" w:rsidRDefault="002C7056" w:rsidP="002C7056">
            <w:pPr>
              <w:ind w:firstLineChars="0" w:firstLine="0"/>
              <w:rPr>
                <w:sz w:val="18"/>
                <w:szCs w:val="18"/>
              </w:rPr>
            </w:pPr>
            <w:r w:rsidRPr="009D0933">
              <w:rPr>
                <w:sz w:val="18"/>
                <w:szCs w:val="18"/>
              </w:rPr>
              <w:t>医院判断预约挂号成功后，调用</w:t>
            </w:r>
            <w:proofErr w:type="gramStart"/>
            <w:r w:rsidRPr="009D0933">
              <w:rPr>
                <w:rFonts w:hint="eastAsia"/>
                <w:sz w:val="18"/>
                <w:szCs w:val="18"/>
              </w:rPr>
              <w:t>医保核心</w:t>
            </w:r>
            <w:proofErr w:type="gramEnd"/>
            <w:r w:rsidRPr="009D0933">
              <w:rPr>
                <w:rFonts w:hint="eastAsia"/>
                <w:sz w:val="18"/>
                <w:szCs w:val="18"/>
              </w:rPr>
              <w:t>厂商</w:t>
            </w:r>
            <w:r w:rsidRPr="009D0933">
              <w:rPr>
                <w:sz w:val="18"/>
                <w:szCs w:val="18"/>
              </w:rPr>
              <w:t>提供的预约挂号</w:t>
            </w:r>
            <w:r w:rsidRPr="009D0933">
              <w:rPr>
                <w:rFonts w:hint="eastAsia"/>
                <w:sz w:val="18"/>
                <w:szCs w:val="18"/>
              </w:rPr>
              <w:t>消息通知</w:t>
            </w:r>
            <w:r w:rsidRPr="009D0933">
              <w:rPr>
                <w:sz w:val="18"/>
                <w:szCs w:val="18"/>
              </w:rPr>
              <w:t>接口，将用户的预约挂号信息推送给。</w:t>
            </w:r>
          </w:p>
        </w:tc>
      </w:tr>
      <w:tr w:rsidR="002C7056" w14:paraId="04F97CEA"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9B4BE36"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6</w:t>
            </w:r>
            <w:r>
              <w:rPr>
                <w:rFonts w:hAnsi="黑体"/>
                <w:color w:val="000000" w:themeColor="text1"/>
                <w:sz w:val="18"/>
                <w:szCs w:val="18"/>
              </w:rPr>
              <w:t>201</w:t>
            </w:r>
          </w:p>
        </w:tc>
        <w:tc>
          <w:tcPr>
            <w:tcW w:w="965" w:type="dxa"/>
            <w:vMerge/>
            <w:tcBorders>
              <w:left w:val="single" w:sz="4" w:space="0" w:color="auto"/>
              <w:bottom w:val="single" w:sz="4" w:space="0" w:color="auto"/>
              <w:right w:val="single" w:sz="4" w:space="0" w:color="auto"/>
            </w:tcBorders>
            <w:vAlign w:val="center"/>
          </w:tcPr>
          <w:p w14:paraId="25F21CEC" w14:textId="77777777" w:rsidR="002C7056" w:rsidRDefault="002C7056" w:rsidP="002C7056">
            <w:pPr>
              <w:spacing w:line="240" w:lineRule="auto"/>
              <w:ind w:firstLineChars="0" w:firstLine="0"/>
              <w:rPr>
                <w:rFonts w:hAnsi="黑体"/>
                <w:color w:val="000000" w:themeColor="text1"/>
                <w:sz w:val="18"/>
                <w:szCs w:val="18"/>
              </w:rPr>
            </w:pPr>
          </w:p>
        </w:tc>
        <w:tc>
          <w:tcPr>
            <w:tcW w:w="1275" w:type="dxa"/>
            <w:tcBorders>
              <w:left w:val="single" w:sz="4" w:space="0" w:color="auto"/>
              <w:bottom w:val="single" w:sz="4" w:space="0" w:color="auto"/>
              <w:right w:val="single" w:sz="4" w:space="0" w:color="auto"/>
            </w:tcBorders>
            <w:vAlign w:val="center"/>
          </w:tcPr>
          <w:p w14:paraId="544C549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w:t>
            </w:r>
            <w:r>
              <w:rPr>
                <w:rFonts w:hAnsi="黑体"/>
                <w:color w:val="000000" w:themeColor="text1"/>
                <w:sz w:val="18"/>
                <w:szCs w:val="18"/>
              </w:rPr>
              <w:t>-</w:t>
            </w:r>
            <w:r>
              <w:rPr>
                <w:rFonts w:hAnsi="黑体" w:hint="eastAsia"/>
                <w:color w:val="000000" w:themeColor="text1"/>
                <w:sz w:val="18"/>
                <w:szCs w:val="18"/>
              </w:rPr>
              <w:t>定点医药机构提供接口</w:t>
            </w:r>
          </w:p>
        </w:tc>
        <w:tc>
          <w:tcPr>
            <w:tcW w:w="2037" w:type="dxa"/>
            <w:tcBorders>
              <w:top w:val="nil"/>
              <w:left w:val="nil"/>
              <w:bottom w:val="single" w:sz="4" w:space="0" w:color="auto"/>
              <w:right w:val="single" w:sz="4" w:space="0" w:color="auto"/>
            </w:tcBorders>
            <w:shd w:val="clear" w:color="auto" w:fill="auto"/>
            <w:vAlign w:val="center"/>
          </w:tcPr>
          <w:p w14:paraId="0F55E9F1" w14:textId="32332ECD" w:rsidR="002C7056" w:rsidRDefault="002C7056" w:rsidP="002C7056">
            <w:pPr>
              <w:spacing w:line="240" w:lineRule="auto"/>
              <w:ind w:firstLineChars="0" w:firstLine="0"/>
              <w:rPr>
                <w:rFonts w:hAnsi="黑体"/>
                <w:color w:val="000000" w:themeColor="text1"/>
                <w:sz w:val="18"/>
                <w:szCs w:val="18"/>
              </w:rPr>
            </w:pPr>
            <w:r w:rsidRPr="00AD01BE">
              <w:rPr>
                <w:rFonts w:hAnsi="黑体"/>
                <w:color w:val="000000" w:themeColor="text1"/>
                <w:sz w:val="18"/>
                <w:szCs w:val="18"/>
              </w:rPr>
              <w:t>支付结果推送</w:t>
            </w:r>
          </w:p>
        </w:tc>
        <w:tc>
          <w:tcPr>
            <w:tcW w:w="1086" w:type="dxa"/>
            <w:tcBorders>
              <w:top w:val="single" w:sz="4" w:space="0" w:color="auto"/>
              <w:left w:val="nil"/>
              <w:bottom w:val="single" w:sz="4" w:space="0" w:color="auto"/>
              <w:right w:val="single" w:sz="4" w:space="0" w:color="auto"/>
            </w:tcBorders>
          </w:tcPr>
          <w:p w14:paraId="7CF18F43" w14:textId="2287CC84"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6DFC8828" w14:textId="73897F9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C005CEC" w14:textId="77777777" w:rsidR="002C7056" w:rsidRPr="009D0933" w:rsidRDefault="002C7056" w:rsidP="002C7056">
            <w:pPr>
              <w:ind w:firstLineChars="0" w:firstLine="0"/>
              <w:rPr>
                <w:sz w:val="18"/>
                <w:szCs w:val="18"/>
              </w:rPr>
            </w:pPr>
            <w:proofErr w:type="gramStart"/>
            <w:r w:rsidRPr="009D0933">
              <w:rPr>
                <w:sz w:val="18"/>
                <w:szCs w:val="18"/>
              </w:rPr>
              <w:t>医</w:t>
            </w:r>
            <w:proofErr w:type="gramEnd"/>
            <w:r w:rsidRPr="009D0933">
              <w:rPr>
                <w:sz w:val="18"/>
                <w:szCs w:val="18"/>
              </w:rPr>
              <w:t>保结算中心</w:t>
            </w:r>
            <w:proofErr w:type="gramStart"/>
            <w:r w:rsidRPr="009D0933">
              <w:rPr>
                <w:sz w:val="18"/>
                <w:szCs w:val="18"/>
              </w:rPr>
              <w:t>医</w:t>
            </w:r>
            <w:proofErr w:type="gramEnd"/>
            <w:r w:rsidRPr="009D0933">
              <w:rPr>
                <w:sz w:val="18"/>
                <w:szCs w:val="18"/>
              </w:rPr>
              <w:t>保结算成功之后，</w:t>
            </w:r>
            <w:r w:rsidRPr="009D0933">
              <w:rPr>
                <w:rFonts w:hint="eastAsia"/>
                <w:sz w:val="18"/>
                <w:szCs w:val="18"/>
              </w:rPr>
              <w:t>主动</w:t>
            </w:r>
            <w:r w:rsidRPr="009D0933">
              <w:rPr>
                <w:sz w:val="18"/>
                <w:szCs w:val="18"/>
              </w:rPr>
              <w:t>进行结算</w:t>
            </w:r>
            <w:r w:rsidRPr="009D0933">
              <w:rPr>
                <w:rFonts w:hint="eastAsia"/>
                <w:sz w:val="18"/>
                <w:szCs w:val="18"/>
              </w:rPr>
              <w:t>成功</w:t>
            </w:r>
            <w:r w:rsidRPr="009D0933">
              <w:rPr>
                <w:sz w:val="18"/>
                <w:szCs w:val="18"/>
              </w:rPr>
              <w:t>回调。</w:t>
            </w:r>
          </w:p>
        </w:tc>
      </w:tr>
      <w:tr w:rsidR="002C7056" w14:paraId="5B6D4083"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239D2CE"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101</w:t>
            </w:r>
          </w:p>
        </w:tc>
        <w:tc>
          <w:tcPr>
            <w:tcW w:w="965" w:type="dxa"/>
            <w:vMerge w:val="restart"/>
            <w:tcBorders>
              <w:left w:val="single" w:sz="4" w:space="0" w:color="auto"/>
              <w:right w:val="single" w:sz="4" w:space="0" w:color="auto"/>
            </w:tcBorders>
            <w:vAlign w:val="center"/>
          </w:tcPr>
          <w:p w14:paraId="2F5912B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w:t>
            </w:r>
            <w:r>
              <w:rPr>
                <w:rFonts w:hAnsi="黑体" w:hint="eastAsia"/>
                <w:color w:val="000000" w:themeColor="text1"/>
                <w:sz w:val="18"/>
                <w:szCs w:val="18"/>
              </w:rPr>
              <w:t>处方外购</w:t>
            </w:r>
          </w:p>
        </w:tc>
        <w:tc>
          <w:tcPr>
            <w:tcW w:w="1275" w:type="dxa"/>
            <w:vMerge w:val="restart"/>
            <w:tcBorders>
              <w:left w:val="single" w:sz="4" w:space="0" w:color="auto"/>
              <w:right w:val="single" w:sz="4" w:space="0" w:color="auto"/>
            </w:tcBorders>
            <w:vAlign w:val="center"/>
          </w:tcPr>
          <w:p w14:paraId="072F9CE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1</w:t>
            </w:r>
            <w:r>
              <w:rPr>
                <w:rFonts w:hAnsi="黑体"/>
                <w:color w:val="000000" w:themeColor="text1"/>
                <w:sz w:val="18"/>
                <w:szCs w:val="18"/>
              </w:rPr>
              <w:t>-</w:t>
            </w:r>
            <w:r>
              <w:rPr>
                <w:rFonts w:hAnsi="黑体" w:hint="eastAsia"/>
                <w:color w:val="000000" w:themeColor="text1"/>
                <w:sz w:val="18"/>
                <w:szCs w:val="18"/>
              </w:rPr>
              <w:t>定点医疗机构处方服</w:t>
            </w:r>
            <w:r>
              <w:rPr>
                <w:rFonts w:hAnsi="黑体" w:hint="eastAsia"/>
                <w:color w:val="000000" w:themeColor="text1"/>
                <w:sz w:val="18"/>
                <w:szCs w:val="18"/>
              </w:rPr>
              <w:lastRenderedPageBreak/>
              <w:t>务</w:t>
            </w:r>
          </w:p>
        </w:tc>
        <w:tc>
          <w:tcPr>
            <w:tcW w:w="2037" w:type="dxa"/>
            <w:tcBorders>
              <w:top w:val="nil"/>
              <w:left w:val="nil"/>
              <w:bottom w:val="single" w:sz="4" w:space="0" w:color="auto"/>
              <w:right w:val="single" w:sz="4" w:space="0" w:color="auto"/>
            </w:tcBorders>
            <w:shd w:val="clear" w:color="auto" w:fill="auto"/>
            <w:vAlign w:val="center"/>
          </w:tcPr>
          <w:p w14:paraId="48A3C42E"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lastRenderedPageBreak/>
              <w:t>电子处方上传</w:t>
            </w:r>
          </w:p>
        </w:tc>
        <w:tc>
          <w:tcPr>
            <w:tcW w:w="1086" w:type="dxa"/>
            <w:tcBorders>
              <w:top w:val="single" w:sz="4" w:space="0" w:color="auto"/>
              <w:left w:val="nil"/>
              <w:bottom w:val="single" w:sz="4" w:space="0" w:color="auto"/>
              <w:right w:val="single" w:sz="4" w:space="0" w:color="auto"/>
            </w:tcBorders>
          </w:tcPr>
          <w:p w14:paraId="7BC33712" w14:textId="4EBDBA92"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DA9E643" w14:textId="5A11E6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9F3721C" w14:textId="77777777" w:rsidR="002C7056" w:rsidRPr="009D0933" w:rsidRDefault="002C7056" w:rsidP="002C7056">
            <w:pPr>
              <w:ind w:firstLineChars="0" w:firstLine="0"/>
              <w:rPr>
                <w:sz w:val="18"/>
                <w:szCs w:val="18"/>
              </w:rPr>
            </w:pPr>
            <w:r w:rsidRPr="009D0933">
              <w:rPr>
                <w:sz w:val="18"/>
                <w:szCs w:val="18"/>
              </w:rPr>
              <w:t>通过此交易，定点医疗机构实现电子处方的处方</w:t>
            </w:r>
            <w:r w:rsidRPr="009D0933">
              <w:rPr>
                <w:sz w:val="18"/>
                <w:szCs w:val="18"/>
              </w:rPr>
              <w:lastRenderedPageBreak/>
              <w:t>核验及上传归档。</w:t>
            </w:r>
          </w:p>
        </w:tc>
      </w:tr>
      <w:tr w:rsidR="002C7056" w14:paraId="4AB61E09"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0950BF1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7</w:t>
            </w:r>
            <w:r>
              <w:rPr>
                <w:rFonts w:hAnsi="黑体"/>
                <w:color w:val="000000" w:themeColor="text1"/>
                <w:sz w:val="18"/>
                <w:szCs w:val="18"/>
              </w:rPr>
              <w:t>102</w:t>
            </w:r>
          </w:p>
        </w:tc>
        <w:tc>
          <w:tcPr>
            <w:tcW w:w="965" w:type="dxa"/>
            <w:vMerge/>
            <w:tcBorders>
              <w:left w:val="single" w:sz="4" w:space="0" w:color="auto"/>
              <w:right w:val="single" w:sz="4" w:space="0" w:color="auto"/>
            </w:tcBorders>
            <w:vAlign w:val="center"/>
          </w:tcPr>
          <w:p w14:paraId="79C0164B"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92430E2"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C742ED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处方审核结果反馈</w:t>
            </w:r>
          </w:p>
        </w:tc>
        <w:tc>
          <w:tcPr>
            <w:tcW w:w="1086" w:type="dxa"/>
            <w:tcBorders>
              <w:top w:val="single" w:sz="4" w:space="0" w:color="auto"/>
              <w:left w:val="nil"/>
              <w:bottom w:val="single" w:sz="4" w:space="0" w:color="auto"/>
              <w:right w:val="single" w:sz="4" w:space="0" w:color="auto"/>
            </w:tcBorders>
          </w:tcPr>
          <w:p w14:paraId="1AA2B2E8" w14:textId="5FAB4BFA"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0358E52" w14:textId="0B24B78F"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1A1E409" w14:textId="77777777" w:rsidR="002C7056" w:rsidRPr="009D0933" w:rsidRDefault="002C7056" w:rsidP="002C7056">
            <w:pPr>
              <w:ind w:firstLineChars="0" w:firstLine="0"/>
              <w:rPr>
                <w:sz w:val="18"/>
                <w:szCs w:val="18"/>
              </w:rPr>
            </w:pPr>
            <w:r w:rsidRPr="009D0933">
              <w:rPr>
                <w:sz w:val="18"/>
                <w:szCs w:val="18"/>
              </w:rPr>
              <w:t>通过此交易，定点医疗机构接收用户在定点医药机构购药时的处方审核结果的反馈通知。</w:t>
            </w:r>
          </w:p>
        </w:tc>
      </w:tr>
      <w:tr w:rsidR="002C7056" w14:paraId="69CD192C"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47AB2745"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103</w:t>
            </w:r>
          </w:p>
        </w:tc>
        <w:tc>
          <w:tcPr>
            <w:tcW w:w="965" w:type="dxa"/>
            <w:vMerge/>
            <w:tcBorders>
              <w:left w:val="single" w:sz="4" w:space="0" w:color="auto"/>
              <w:right w:val="single" w:sz="4" w:space="0" w:color="auto"/>
            </w:tcBorders>
            <w:vAlign w:val="center"/>
          </w:tcPr>
          <w:p w14:paraId="0C0E606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1E951D32"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598DCF7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处方购药结果反馈</w:t>
            </w:r>
          </w:p>
        </w:tc>
        <w:tc>
          <w:tcPr>
            <w:tcW w:w="1086" w:type="dxa"/>
            <w:tcBorders>
              <w:top w:val="single" w:sz="4" w:space="0" w:color="auto"/>
              <w:left w:val="nil"/>
              <w:bottom w:val="single" w:sz="4" w:space="0" w:color="auto"/>
              <w:right w:val="single" w:sz="4" w:space="0" w:color="auto"/>
            </w:tcBorders>
          </w:tcPr>
          <w:p w14:paraId="5DD4EEA7" w14:textId="498EA6F6"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05D134C" w14:textId="6EB62C78"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DBA293E" w14:textId="77777777" w:rsidR="002C7056" w:rsidRPr="009D0933" w:rsidRDefault="002C7056" w:rsidP="002C7056">
            <w:pPr>
              <w:ind w:firstLineChars="0" w:firstLine="0"/>
              <w:rPr>
                <w:sz w:val="18"/>
                <w:szCs w:val="18"/>
              </w:rPr>
            </w:pPr>
            <w:r w:rsidRPr="009D0933">
              <w:rPr>
                <w:sz w:val="18"/>
                <w:szCs w:val="18"/>
              </w:rPr>
              <w:t>通过此交易，定点医疗机构接收用户在定点医药机构购药时的购药结果明细的反馈通知。</w:t>
            </w:r>
          </w:p>
        </w:tc>
      </w:tr>
      <w:tr w:rsidR="002C7056" w14:paraId="45C8AB22"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C4B8B51"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104</w:t>
            </w:r>
          </w:p>
        </w:tc>
        <w:tc>
          <w:tcPr>
            <w:tcW w:w="965" w:type="dxa"/>
            <w:vMerge/>
            <w:tcBorders>
              <w:left w:val="single" w:sz="4" w:space="0" w:color="auto"/>
              <w:right w:val="single" w:sz="4" w:space="0" w:color="auto"/>
            </w:tcBorders>
            <w:vAlign w:val="center"/>
          </w:tcPr>
          <w:p w14:paraId="792C9690"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vAlign w:val="center"/>
          </w:tcPr>
          <w:p w14:paraId="3E990122"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ECD41B5"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电子处方撤销</w:t>
            </w:r>
          </w:p>
        </w:tc>
        <w:tc>
          <w:tcPr>
            <w:tcW w:w="1086" w:type="dxa"/>
            <w:tcBorders>
              <w:top w:val="single" w:sz="4" w:space="0" w:color="auto"/>
              <w:left w:val="nil"/>
              <w:bottom w:val="single" w:sz="4" w:space="0" w:color="auto"/>
              <w:right w:val="single" w:sz="4" w:space="0" w:color="auto"/>
            </w:tcBorders>
          </w:tcPr>
          <w:p w14:paraId="0CA52142" w14:textId="00A80FDA"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35E73C0" w14:textId="4CD46EA2"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098B7308" w14:textId="77777777" w:rsidR="002C7056" w:rsidRPr="009D0933" w:rsidRDefault="002C7056" w:rsidP="002C7056">
            <w:pPr>
              <w:ind w:firstLineChars="0" w:firstLine="0"/>
              <w:rPr>
                <w:sz w:val="18"/>
                <w:szCs w:val="18"/>
              </w:rPr>
            </w:pPr>
            <w:r w:rsidRPr="009D0933">
              <w:rPr>
                <w:sz w:val="18"/>
                <w:szCs w:val="18"/>
              </w:rPr>
              <w:t>通过此交易，定点医疗机构对还未结算的异常电子处方进行撤销操作。</w:t>
            </w:r>
          </w:p>
        </w:tc>
      </w:tr>
      <w:tr w:rsidR="002C7056" w14:paraId="181160C1"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3E5A1E27"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201</w:t>
            </w:r>
          </w:p>
        </w:tc>
        <w:tc>
          <w:tcPr>
            <w:tcW w:w="965" w:type="dxa"/>
            <w:vMerge/>
            <w:tcBorders>
              <w:left w:val="single" w:sz="4" w:space="0" w:color="auto"/>
              <w:right w:val="single" w:sz="4" w:space="0" w:color="auto"/>
            </w:tcBorders>
            <w:vAlign w:val="center"/>
          </w:tcPr>
          <w:p w14:paraId="2243A01A"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left w:val="single" w:sz="4" w:space="0" w:color="auto"/>
              <w:right w:val="single" w:sz="4" w:space="0" w:color="auto"/>
            </w:tcBorders>
            <w:vAlign w:val="center"/>
          </w:tcPr>
          <w:p w14:paraId="1761C86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2</w:t>
            </w:r>
            <w:r>
              <w:rPr>
                <w:rFonts w:hAnsi="黑体"/>
                <w:color w:val="000000" w:themeColor="text1"/>
                <w:sz w:val="18"/>
                <w:szCs w:val="18"/>
              </w:rPr>
              <w:t>-</w:t>
            </w:r>
            <w:r>
              <w:rPr>
                <w:rFonts w:hAnsi="黑体" w:hint="eastAsia"/>
                <w:color w:val="000000" w:themeColor="text1"/>
                <w:sz w:val="18"/>
                <w:szCs w:val="18"/>
              </w:rPr>
              <w:t>定点医药机构外购服务</w:t>
            </w:r>
          </w:p>
        </w:tc>
        <w:tc>
          <w:tcPr>
            <w:tcW w:w="2037" w:type="dxa"/>
            <w:tcBorders>
              <w:top w:val="nil"/>
              <w:left w:val="nil"/>
              <w:bottom w:val="single" w:sz="4" w:space="0" w:color="auto"/>
              <w:right w:val="single" w:sz="4" w:space="0" w:color="auto"/>
            </w:tcBorders>
            <w:shd w:val="clear" w:color="auto" w:fill="auto"/>
            <w:vAlign w:val="center"/>
          </w:tcPr>
          <w:p w14:paraId="1D530CA3"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处方</w:t>
            </w:r>
            <w:proofErr w:type="gramStart"/>
            <w:r>
              <w:rPr>
                <w:rFonts w:hAnsi="黑体" w:hint="eastAsia"/>
                <w:color w:val="000000" w:themeColor="text1"/>
                <w:sz w:val="18"/>
                <w:szCs w:val="18"/>
              </w:rPr>
              <w:t>二维码解析</w:t>
            </w:r>
            <w:proofErr w:type="gramEnd"/>
          </w:p>
        </w:tc>
        <w:tc>
          <w:tcPr>
            <w:tcW w:w="1086" w:type="dxa"/>
            <w:tcBorders>
              <w:top w:val="single" w:sz="4" w:space="0" w:color="auto"/>
              <w:left w:val="nil"/>
              <w:bottom w:val="single" w:sz="4" w:space="0" w:color="auto"/>
              <w:right w:val="single" w:sz="4" w:space="0" w:color="auto"/>
            </w:tcBorders>
          </w:tcPr>
          <w:p w14:paraId="450B5D6E" w14:textId="4A74C190"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1618998A" w14:textId="35F9A3BD"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48C7122F" w14:textId="77777777" w:rsidR="002C7056" w:rsidRPr="009D0933" w:rsidRDefault="002C7056" w:rsidP="002C7056">
            <w:pPr>
              <w:ind w:firstLineChars="0" w:firstLine="0"/>
              <w:rPr>
                <w:sz w:val="18"/>
                <w:szCs w:val="18"/>
              </w:rPr>
            </w:pPr>
            <w:r w:rsidRPr="009D0933">
              <w:rPr>
                <w:sz w:val="18"/>
                <w:szCs w:val="18"/>
              </w:rPr>
              <w:t>通过此交易，定点医药机构解析电子处方</w:t>
            </w:r>
            <w:proofErr w:type="gramStart"/>
            <w:r w:rsidRPr="009D0933">
              <w:rPr>
                <w:sz w:val="18"/>
                <w:szCs w:val="18"/>
              </w:rPr>
              <w:t>二维码信息</w:t>
            </w:r>
            <w:proofErr w:type="gramEnd"/>
            <w:r w:rsidRPr="009D0933">
              <w:rPr>
                <w:sz w:val="18"/>
                <w:szCs w:val="18"/>
              </w:rPr>
              <w:t>，获取令牌和处方唯一标识及个人 身份信息。</w:t>
            </w:r>
          </w:p>
        </w:tc>
      </w:tr>
      <w:tr w:rsidR="002C7056" w14:paraId="7776CE91"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6DB9911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202</w:t>
            </w:r>
          </w:p>
        </w:tc>
        <w:tc>
          <w:tcPr>
            <w:tcW w:w="965" w:type="dxa"/>
            <w:vMerge/>
            <w:tcBorders>
              <w:left w:val="single" w:sz="4" w:space="0" w:color="auto"/>
              <w:right w:val="single" w:sz="4" w:space="0" w:color="auto"/>
            </w:tcBorders>
            <w:vAlign w:val="center"/>
          </w:tcPr>
          <w:p w14:paraId="03013745"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60B1FFD9"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7B1010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电子处方查询</w:t>
            </w:r>
          </w:p>
        </w:tc>
        <w:tc>
          <w:tcPr>
            <w:tcW w:w="1086" w:type="dxa"/>
            <w:tcBorders>
              <w:top w:val="single" w:sz="4" w:space="0" w:color="auto"/>
              <w:left w:val="nil"/>
              <w:bottom w:val="single" w:sz="4" w:space="0" w:color="auto"/>
              <w:right w:val="single" w:sz="4" w:space="0" w:color="auto"/>
            </w:tcBorders>
          </w:tcPr>
          <w:p w14:paraId="4C73AB3B" w14:textId="7C3280F6"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C802D53" w14:textId="600C21A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C579833" w14:textId="77777777" w:rsidR="002C7056" w:rsidRPr="009D0933" w:rsidRDefault="002C7056" w:rsidP="002C7056">
            <w:pPr>
              <w:ind w:firstLineChars="0" w:firstLine="0"/>
              <w:rPr>
                <w:sz w:val="18"/>
                <w:szCs w:val="18"/>
              </w:rPr>
            </w:pPr>
            <w:r w:rsidRPr="009D0933">
              <w:rPr>
                <w:sz w:val="18"/>
                <w:szCs w:val="18"/>
              </w:rPr>
              <w:t>通过此交易，定点医药机构线下查询用户的待使用的电子处方列表。</w:t>
            </w:r>
          </w:p>
        </w:tc>
      </w:tr>
      <w:tr w:rsidR="002C7056" w14:paraId="794B167E"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3DF7C33"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203</w:t>
            </w:r>
          </w:p>
        </w:tc>
        <w:tc>
          <w:tcPr>
            <w:tcW w:w="965" w:type="dxa"/>
            <w:vMerge/>
            <w:tcBorders>
              <w:left w:val="single" w:sz="4" w:space="0" w:color="auto"/>
              <w:right w:val="single" w:sz="4" w:space="0" w:color="auto"/>
            </w:tcBorders>
            <w:vAlign w:val="center"/>
          </w:tcPr>
          <w:p w14:paraId="4FAC7D2E"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274B2095"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082DC9E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电子处方下载</w:t>
            </w:r>
          </w:p>
        </w:tc>
        <w:tc>
          <w:tcPr>
            <w:tcW w:w="1086" w:type="dxa"/>
            <w:tcBorders>
              <w:top w:val="single" w:sz="4" w:space="0" w:color="auto"/>
              <w:left w:val="nil"/>
              <w:bottom w:val="single" w:sz="4" w:space="0" w:color="auto"/>
              <w:right w:val="single" w:sz="4" w:space="0" w:color="auto"/>
            </w:tcBorders>
          </w:tcPr>
          <w:p w14:paraId="2AC4E550" w14:textId="388A45E5"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FA83BBF" w14:textId="0C7CCCAE"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5409067F" w14:textId="77777777" w:rsidR="002C7056" w:rsidRPr="009D0933" w:rsidRDefault="002C7056" w:rsidP="002C7056">
            <w:pPr>
              <w:ind w:firstLineChars="0" w:firstLine="0"/>
              <w:rPr>
                <w:sz w:val="18"/>
                <w:szCs w:val="18"/>
              </w:rPr>
            </w:pPr>
            <w:r w:rsidRPr="009D0933">
              <w:rPr>
                <w:sz w:val="18"/>
                <w:szCs w:val="18"/>
              </w:rPr>
              <w:t>定点医药机构使用处方</w:t>
            </w:r>
            <w:proofErr w:type="gramStart"/>
            <w:r w:rsidRPr="009D0933">
              <w:rPr>
                <w:sz w:val="18"/>
                <w:szCs w:val="18"/>
              </w:rPr>
              <w:t>二维码解析</w:t>
            </w:r>
            <w:proofErr w:type="gramEnd"/>
            <w:r w:rsidRPr="009D0933">
              <w:rPr>
                <w:sz w:val="18"/>
                <w:szCs w:val="18"/>
              </w:rPr>
              <w:t>令牌或查询授权的处方编号下载用户的电子处方。</w:t>
            </w:r>
          </w:p>
        </w:tc>
      </w:tr>
      <w:tr w:rsidR="002C7056" w14:paraId="48C669DF"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0AAD03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204</w:t>
            </w:r>
          </w:p>
        </w:tc>
        <w:tc>
          <w:tcPr>
            <w:tcW w:w="965" w:type="dxa"/>
            <w:vMerge/>
            <w:tcBorders>
              <w:left w:val="single" w:sz="4" w:space="0" w:color="auto"/>
              <w:right w:val="single" w:sz="4" w:space="0" w:color="auto"/>
            </w:tcBorders>
            <w:vAlign w:val="center"/>
          </w:tcPr>
          <w:p w14:paraId="4403A6BA"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right w:val="single" w:sz="4" w:space="0" w:color="auto"/>
            </w:tcBorders>
            <w:vAlign w:val="center"/>
          </w:tcPr>
          <w:p w14:paraId="5B1FFCFE"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75398ACA"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电子处方审核</w:t>
            </w:r>
          </w:p>
        </w:tc>
        <w:tc>
          <w:tcPr>
            <w:tcW w:w="1086" w:type="dxa"/>
            <w:tcBorders>
              <w:top w:val="single" w:sz="4" w:space="0" w:color="auto"/>
              <w:left w:val="nil"/>
              <w:bottom w:val="single" w:sz="4" w:space="0" w:color="auto"/>
              <w:right w:val="single" w:sz="4" w:space="0" w:color="auto"/>
            </w:tcBorders>
          </w:tcPr>
          <w:p w14:paraId="6AB6F33B" w14:textId="2BA824A8"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3B8E6483" w14:textId="5E9DE715"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0B2DC9D" w14:textId="77777777" w:rsidR="002C7056" w:rsidRPr="009D0933" w:rsidRDefault="002C7056" w:rsidP="002C7056">
            <w:pPr>
              <w:ind w:firstLineChars="0" w:firstLine="0"/>
              <w:rPr>
                <w:sz w:val="18"/>
                <w:szCs w:val="18"/>
              </w:rPr>
            </w:pPr>
            <w:r w:rsidRPr="009D0933">
              <w:rPr>
                <w:sz w:val="18"/>
                <w:szCs w:val="18"/>
              </w:rPr>
              <w:t>定点医药机构药师审核电子处方，并上传审核结果。</w:t>
            </w:r>
          </w:p>
        </w:tc>
      </w:tr>
      <w:tr w:rsidR="002C7056" w14:paraId="4CA00505" w14:textId="77777777" w:rsidTr="003260B2">
        <w:trPr>
          <w:trHeight w:val="30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7ED86CF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7</w:t>
            </w:r>
            <w:r>
              <w:rPr>
                <w:rFonts w:hAnsi="黑体"/>
                <w:color w:val="000000" w:themeColor="text1"/>
                <w:sz w:val="18"/>
                <w:szCs w:val="18"/>
              </w:rPr>
              <w:t>205</w:t>
            </w:r>
          </w:p>
        </w:tc>
        <w:tc>
          <w:tcPr>
            <w:tcW w:w="965" w:type="dxa"/>
            <w:vMerge/>
            <w:tcBorders>
              <w:left w:val="single" w:sz="4" w:space="0" w:color="auto"/>
              <w:bottom w:val="single" w:sz="4" w:space="0" w:color="auto"/>
              <w:right w:val="single" w:sz="4" w:space="0" w:color="auto"/>
            </w:tcBorders>
            <w:vAlign w:val="center"/>
          </w:tcPr>
          <w:p w14:paraId="4FDA5C6F"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left w:val="single" w:sz="4" w:space="0" w:color="auto"/>
              <w:bottom w:val="single" w:sz="4" w:space="0" w:color="auto"/>
              <w:right w:val="single" w:sz="4" w:space="0" w:color="auto"/>
            </w:tcBorders>
            <w:vAlign w:val="center"/>
          </w:tcPr>
          <w:p w14:paraId="0718FA73"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644CC55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配送信息上传</w:t>
            </w:r>
          </w:p>
        </w:tc>
        <w:tc>
          <w:tcPr>
            <w:tcW w:w="1086" w:type="dxa"/>
            <w:tcBorders>
              <w:top w:val="single" w:sz="4" w:space="0" w:color="auto"/>
              <w:left w:val="nil"/>
              <w:bottom w:val="single" w:sz="4" w:space="0" w:color="auto"/>
              <w:right w:val="single" w:sz="4" w:space="0" w:color="auto"/>
            </w:tcBorders>
          </w:tcPr>
          <w:p w14:paraId="5843A24D" w14:textId="6C92F8ED"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03CC52B" w14:textId="079E2023"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66505E5" w14:textId="77777777" w:rsidR="002C7056" w:rsidRPr="009D0933" w:rsidRDefault="002C7056" w:rsidP="002C7056">
            <w:pPr>
              <w:ind w:firstLineChars="0" w:firstLine="0"/>
              <w:rPr>
                <w:sz w:val="18"/>
                <w:szCs w:val="18"/>
              </w:rPr>
            </w:pPr>
            <w:r w:rsidRPr="009D0933">
              <w:rPr>
                <w:sz w:val="18"/>
                <w:szCs w:val="18"/>
              </w:rPr>
              <w:t>定点医药机构接对处方</w:t>
            </w:r>
            <w:r w:rsidRPr="009D0933">
              <w:rPr>
                <w:sz w:val="18"/>
                <w:szCs w:val="18"/>
              </w:rPr>
              <w:lastRenderedPageBreak/>
              <w:t>药品配送信息和实时状态可以进行上传和同步。</w:t>
            </w:r>
          </w:p>
        </w:tc>
      </w:tr>
      <w:tr w:rsidR="002C7056" w14:paraId="6B78AA98" w14:textId="77777777" w:rsidTr="003260B2">
        <w:tc>
          <w:tcPr>
            <w:tcW w:w="964" w:type="dxa"/>
            <w:tcBorders>
              <w:top w:val="nil"/>
              <w:left w:val="single" w:sz="4" w:space="0" w:color="auto"/>
              <w:bottom w:val="single" w:sz="4" w:space="0" w:color="auto"/>
              <w:right w:val="single" w:sz="4" w:space="0" w:color="auto"/>
            </w:tcBorders>
            <w:shd w:val="clear" w:color="auto" w:fill="auto"/>
            <w:noWrap/>
            <w:vAlign w:val="center"/>
          </w:tcPr>
          <w:p w14:paraId="31ED810F"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lastRenderedPageBreak/>
              <w:t>9001</w:t>
            </w:r>
          </w:p>
        </w:tc>
        <w:tc>
          <w:tcPr>
            <w:tcW w:w="965" w:type="dxa"/>
            <w:vMerge w:val="restart"/>
            <w:tcBorders>
              <w:top w:val="nil"/>
              <w:left w:val="single" w:sz="4" w:space="0" w:color="auto"/>
              <w:bottom w:val="single" w:sz="4" w:space="0" w:color="auto"/>
              <w:right w:val="single" w:sz="4" w:space="0" w:color="auto"/>
            </w:tcBorders>
            <w:shd w:val="clear" w:color="auto" w:fill="auto"/>
            <w:vAlign w:val="center"/>
          </w:tcPr>
          <w:p w14:paraId="7F7CFA08"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9-其他</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8910016"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0-</w:t>
            </w:r>
            <w:proofErr w:type="gramStart"/>
            <w:r>
              <w:rPr>
                <w:rFonts w:hAnsi="黑体" w:hint="eastAsia"/>
                <w:color w:val="000000" w:themeColor="text1"/>
                <w:sz w:val="18"/>
                <w:szCs w:val="18"/>
              </w:rPr>
              <w:t>签到签退</w:t>
            </w:r>
            <w:proofErr w:type="gramEnd"/>
          </w:p>
        </w:tc>
        <w:tc>
          <w:tcPr>
            <w:tcW w:w="2037" w:type="dxa"/>
            <w:tcBorders>
              <w:top w:val="nil"/>
              <w:left w:val="nil"/>
              <w:bottom w:val="single" w:sz="4" w:space="0" w:color="auto"/>
              <w:right w:val="single" w:sz="4" w:space="0" w:color="auto"/>
            </w:tcBorders>
            <w:shd w:val="clear" w:color="auto" w:fill="auto"/>
            <w:vAlign w:val="center"/>
          </w:tcPr>
          <w:p w14:paraId="6DBD3D8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签到</w:t>
            </w:r>
          </w:p>
        </w:tc>
        <w:tc>
          <w:tcPr>
            <w:tcW w:w="1086" w:type="dxa"/>
            <w:tcBorders>
              <w:top w:val="single" w:sz="4" w:space="0" w:color="auto"/>
              <w:left w:val="nil"/>
              <w:bottom w:val="single" w:sz="4" w:space="0" w:color="auto"/>
              <w:right w:val="single" w:sz="4" w:space="0" w:color="auto"/>
            </w:tcBorders>
          </w:tcPr>
          <w:p w14:paraId="2A8270D7" w14:textId="5D648944"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0FED8543" w14:textId="35B637AB"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61E1782"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通过此交易进行调用方签到。</w:t>
            </w:r>
          </w:p>
        </w:tc>
      </w:tr>
      <w:tr w:rsidR="002C7056" w14:paraId="0B99D153" w14:textId="77777777" w:rsidTr="003260B2">
        <w:tc>
          <w:tcPr>
            <w:tcW w:w="964" w:type="dxa"/>
            <w:tcBorders>
              <w:top w:val="nil"/>
              <w:left w:val="single" w:sz="4" w:space="0" w:color="auto"/>
              <w:bottom w:val="single" w:sz="4" w:space="0" w:color="auto"/>
              <w:right w:val="single" w:sz="4" w:space="0" w:color="auto"/>
            </w:tcBorders>
            <w:shd w:val="clear" w:color="auto" w:fill="auto"/>
            <w:noWrap/>
            <w:vAlign w:val="center"/>
          </w:tcPr>
          <w:p w14:paraId="0F35774B"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9002</w:t>
            </w:r>
          </w:p>
        </w:tc>
        <w:tc>
          <w:tcPr>
            <w:tcW w:w="965" w:type="dxa"/>
            <w:vMerge/>
            <w:tcBorders>
              <w:top w:val="nil"/>
              <w:left w:val="single" w:sz="4" w:space="0" w:color="auto"/>
              <w:bottom w:val="single" w:sz="4" w:space="0" w:color="auto"/>
              <w:right w:val="single" w:sz="4" w:space="0" w:color="auto"/>
            </w:tcBorders>
            <w:vAlign w:val="center"/>
          </w:tcPr>
          <w:p w14:paraId="112E2548"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3258F501"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19BBE389" w14:textId="77777777" w:rsidR="002C7056" w:rsidRDefault="002C7056" w:rsidP="002C7056">
            <w:pPr>
              <w:spacing w:line="240" w:lineRule="auto"/>
              <w:ind w:firstLineChars="0" w:firstLine="0"/>
              <w:rPr>
                <w:rFonts w:hAnsi="黑体"/>
                <w:color w:val="000000" w:themeColor="text1"/>
                <w:sz w:val="18"/>
                <w:szCs w:val="18"/>
              </w:rPr>
            </w:pPr>
            <w:proofErr w:type="gramStart"/>
            <w:r>
              <w:rPr>
                <w:rFonts w:hAnsi="黑体" w:hint="eastAsia"/>
                <w:color w:val="000000" w:themeColor="text1"/>
                <w:sz w:val="18"/>
                <w:szCs w:val="18"/>
              </w:rPr>
              <w:t>签退</w:t>
            </w:r>
            <w:proofErr w:type="gramEnd"/>
          </w:p>
        </w:tc>
        <w:tc>
          <w:tcPr>
            <w:tcW w:w="1086" w:type="dxa"/>
            <w:tcBorders>
              <w:top w:val="single" w:sz="4" w:space="0" w:color="auto"/>
              <w:left w:val="nil"/>
              <w:bottom w:val="single" w:sz="4" w:space="0" w:color="auto"/>
              <w:right w:val="single" w:sz="4" w:space="0" w:color="auto"/>
            </w:tcBorders>
          </w:tcPr>
          <w:p w14:paraId="67054009" w14:textId="74F2E891"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5814ACC6" w14:textId="692FBA26"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2C351600"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通过此交易进行调用方签退。</w:t>
            </w:r>
          </w:p>
        </w:tc>
      </w:tr>
      <w:tr w:rsidR="002C7056" w14:paraId="1F5676BC" w14:textId="77777777" w:rsidTr="003260B2">
        <w:trPr>
          <w:trHeight w:val="28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27001008"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9101</w:t>
            </w:r>
          </w:p>
        </w:tc>
        <w:tc>
          <w:tcPr>
            <w:tcW w:w="965" w:type="dxa"/>
            <w:vMerge/>
            <w:tcBorders>
              <w:top w:val="nil"/>
              <w:left w:val="single" w:sz="4" w:space="0" w:color="auto"/>
              <w:bottom w:val="single" w:sz="4" w:space="0" w:color="auto"/>
              <w:right w:val="single" w:sz="4" w:space="0" w:color="auto"/>
            </w:tcBorders>
            <w:vAlign w:val="center"/>
          </w:tcPr>
          <w:p w14:paraId="4873C332"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C142929"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1-上传下载</w:t>
            </w:r>
          </w:p>
        </w:tc>
        <w:tc>
          <w:tcPr>
            <w:tcW w:w="2037" w:type="dxa"/>
            <w:tcBorders>
              <w:top w:val="nil"/>
              <w:left w:val="nil"/>
              <w:bottom w:val="single" w:sz="4" w:space="0" w:color="auto"/>
              <w:right w:val="single" w:sz="4" w:space="0" w:color="auto"/>
            </w:tcBorders>
            <w:shd w:val="clear" w:color="auto" w:fill="auto"/>
            <w:vAlign w:val="center"/>
          </w:tcPr>
          <w:p w14:paraId="4C7BD51F"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文件上传</w:t>
            </w:r>
          </w:p>
        </w:tc>
        <w:tc>
          <w:tcPr>
            <w:tcW w:w="1086" w:type="dxa"/>
            <w:tcBorders>
              <w:top w:val="single" w:sz="4" w:space="0" w:color="auto"/>
              <w:left w:val="nil"/>
              <w:bottom w:val="single" w:sz="4" w:space="0" w:color="auto"/>
              <w:right w:val="single" w:sz="4" w:space="0" w:color="auto"/>
            </w:tcBorders>
          </w:tcPr>
          <w:p w14:paraId="0F16803E" w14:textId="25D0EDFA"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45ABEE30" w14:textId="4F767941"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6FDD7ECD"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通过此交易上传文件。</w:t>
            </w:r>
          </w:p>
        </w:tc>
      </w:tr>
      <w:tr w:rsidR="002C7056" w:rsidRPr="00574D84" w14:paraId="0F371AE8" w14:textId="77777777" w:rsidTr="003260B2">
        <w:trPr>
          <w:trHeight w:val="560"/>
        </w:trPr>
        <w:tc>
          <w:tcPr>
            <w:tcW w:w="964" w:type="dxa"/>
            <w:tcBorders>
              <w:top w:val="nil"/>
              <w:left w:val="single" w:sz="4" w:space="0" w:color="auto"/>
              <w:bottom w:val="single" w:sz="4" w:space="0" w:color="auto"/>
              <w:right w:val="single" w:sz="4" w:space="0" w:color="auto"/>
            </w:tcBorders>
            <w:shd w:val="clear" w:color="auto" w:fill="auto"/>
            <w:noWrap/>
            <w:vAlign w:val="center"/>
          </w:tcPr>
          <w:p w14:paraId="5315D24D" w14:textId="77777777"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9102</w:t>
            </w:r>
          </w:p>
        </w:tc>
        <w:tc>
          <w:tcPr>
            <w:tcW w:w="965" w:type="dxa"/>
            <w:vMerge/>
            <w:tcBorders>
              <w:top w:val="nil"/>
              <w:left w:val="single" w:sz="4" w:space="0" w:color="auto"/>
              <w:bottom w:val="single" w:sz="4" w:space="0" w:color="auto"/>
              <w:right w:val="single" w:sz="4" w:space="0" w:color="auto"/>
            </w:tcBorders>
            <w:vAlign w:val="center"/>
          </w:tcPr>
          <w:p w14:paraId="0731C32C" w14:textId="77777777" w:rsidR="002C7056" w:rsidRDefault="002C7056" w:rsidP="002C7056">
            <w:pPr>
              <w:spacing w:line="240" w:lineRule="auto"/>
              <w:ind w:firstLineChars="0" w:firstLine="0"/>
              <w:rPr>
                <w:rFonts w:hAnsi="黑体"/>
                <w:color w:val="000000" w:themeColor="text1"/>
                <w:sz w:val="18"/>
                <w:szCs w:val="18"/>
              </w:rPr>
            </w:pPr>
          </w:p>
        </w:tc>
        <w:tc>
          <w:tcPr>
            <w:tcW w:w="1275" w:type="dxa"/>
            <w:vMerge/>
            <w:tcBorders>
              <w:top w:val="nil"/>
              <w:left w:val="single" w:sz="4" w:space="0" w:color="auto"/>
              <w:bottom w:val="single" w:sz="4" w:space="0" w:color="auto"/>
              <w:right w:val="single" w:sz="4" w:space="0" w:color="auto"/>
            </w:tcBorders>
            <w:vAlign w:val="center"/>
          </w:tcPr>
          <w:p w14:paraId="1B191161" w14:textId="77777777" w:rsidR="002C7056" w:rsidRDefault="002C7056" w:rsidP="002C7056">
            <w:pPr>
              <w:spacing w:line="240" w:lineRule="auto"/>
              <w:ind w:firstLineChars="0" w:firstLine="0"/>
              <w:rPr>
                <w:rFonts w:hAnsi="黑体"/>
                <w:color w:val="000000" w:themeColor="text1"/>
                <w:sz w:val="18"/>
                <w:szCs w:val="18"/>
              </w:rPr>
            </w:pPr>
          </w:p>
        </w:tc>
        <w:tc>
          <w:tcPr>
            <w:tcW w:w="2037" w:type="dxa"/>
            <w:tcBorders>
              <w:top w:val="nil"/>
              <w:left w:val="nil"/>
              <w:bottom w:val="single" w:sz="4" w:space="0" w:color="auto"/>
              <w:right w:val="single" w:sz="4" w:space="0" w:color="auto"/>
            </w:tcBorders>
            <w:shd w:val="clear" w:color="auto" w:fill="auto"/>
            <w:vAlign w:val="center"/>
          </w:tcPr>
          <w:p w14:paraId="2BBC7807"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文件下载</w:t>
            </w:r>
          </w:p>
        </w:tc>
        <w:tc>
          <w:tcPr>
            <w:tcW w:w="1086" w:type="dxa"/>
            <w:tcBorders>
              <w:top w:val="single" w:sz="4" w:space="0" w:color="auto"/>
              <w:left w:val="nil"/>
              <w:bottom w:val="single" w:sz="4" w:space="0" w:color="auto"/>
              <w:right w:val="single" w:sz="4" w:space="0" w:color="auto"/>
            </w:tcBorders>
          </w:tcPr>
          <w:p w14:paraId="2BF10BC7" w14:textId="5B46477E" w:rsidR="002C7056" w:rsidRDefault="002C7056" w:rsidP="002C7056">
            <w:pPr>
              <w:spacing w:line="240" w:lineRule="auto"/>
              <w:ind w:firstLineChars="0" w:firstLine="0"/>
              <w:jc w:val="center"/>
              <w:rPr>
                <w:rFonts w:hAnsi="黑体"/>
                <w:color w:val="000000" w:themeColor="text1"/>
                <w:sz w:val="18"/>
                <w:szCs w:val="18"/>
              </w:rPr>
            </w:pPr>
            <w:r>
              <w:rPr>
                <w:rFonts w:hAnsi="黑体"/>
                <w:color w:val="000000" w:themeColor="text1"/>
                <w:sz w:val="18"/>
                <w:szCs w:val="18"/>
              </w:rPr>
              <w:t>DLL/API</w:t>
            </w:r>
          </w:p>
        </w:tc>
        <w:tc>
          <w:tcPr>
            <w:tcW w:w="1086" w:type="dxa"/>
            <w:tcBorders>
              <w:top w:val="single" w:sz="4" w:space="0" w:color="auto"/>
              <w:left w:val="single" w:sz="4" w:space="0" w:color="auto"/>
              <w:bottom w:val="single" w:sz="4" w:space="0" w:color="auto"/>
              <w:right w:val="single" w:sz="4" w:space="0" w:color="auto"/>
            </w:tcBorders>
            <w:vAlign w:val="center"/>
          </w:tcPr>
          <w:p w14:paraId="78556A73" w14:textId="6D4284E4" w:rsidR="002C7056" w:rsidRDefault="002C7056" w:rsidP="002C7056">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实时</w:t>
            </w:r>
          </w:p>
        </w:tc>
        <w:tc>
          <w:tcPr>
            <w:tcW w:w="2195" w:type="dxa"/>
            <w:tcBorders>
              <w:top w:val="nil"/>
              <w:left w:val="single" w:sz="4" w:space="0" w:color="auto"/>
              <w:bottom w:val="single" w:sz="4" w:space="0" w:color="auto"/>
              <w:right w:val="single" w:sz="4" w:space="0" w:color="auto"/>
            </w:tcBorders>
            <w:shd w:val="clear" w:color="auto" w:fill="auto"/>
            <w:vAlign w:val="center"/>
          </w:tcPr>
          <w:p w14:paraId="7FE1A9AC" w14:textId="77777777" w:rsidR="002C7056" w:rsidRDefault="002C7056" w:rsidP="002C7056">
            <w:pPr>
              <w:spacing w:line="240" w:lineRule="auto"/>
              <w:ind w:firstLineChars="0" w:firstLine="0"/>
              <w:rPr>
                <w:rFonts w:hAnsi="黑体"/>
                <w:color w:val="000000" w:themeColor="text1"/>
                <w:sz w:val="18"/>
                <w:szCs w:val="18"/>
              </w:rPr>
            </w:pPr>
            <w:r>
              <w:rPr>
                <w:rFonts w:hAnsi="黑体" w:hint="eastAsia"/>
                <w:color w:val="000000" w:themeColor="text1"/>
                <w:sz w:val="18"/>
                <w:szCs w:val="18"/>
              </w:rPr>
              <w:t>通过此交易下载【1301-131</w:t>
            </w:r>
            <w:r>
              <w:rPr>
                <w:rFonts w:hAnsi="黑体"/>
                <w:color w:val="000000" w:themeColor="text1"/>
                <w:sz w:val="18"/>
                <w:szCs w:val="18"/>
              </w:rPr>
              <w:t>9</w:t>
            </w:r>
            <w:r>
              <w:rPr>
                <w:rFonts w:hAnsi="黑体" w:hint="eastAsia"/>
                <w:color w:val="000000" w:themeColor="text1"/>
                <w:sz w:val="18"/>
                <w:szCs w:val="18"/>
              </w:rPr>
              <w:t>】目录信息下载、【520</w:t>
            </w:r>
            <w:r>
              <w:rPr>
                <w:rFonts w:hAnsi="黑体"/>
                <w:color w:val="000000" w:themeColor="text1"/>
                <w:sz w:val="18"/>
                <w:szCs w:val="18"/>
              </w:rPr>
              <w:t>4</w:t>
            </w:r>
            <w:r>
              <w:rPr>
                <w:rFonts w:hAnsi="黑体" w:hint="eastAsia"/>
                <w:color w:val="000000" w:themeColor="text1"/>
                <w:sz w:val="18"/>
                <w:szCs w:val="18"/>
              </w:rPr>
              <w:t>】费用明细查询、【3202】</w:t>
            </w:r>
            <w:r>
              <w:rPr>
                <w:rFonts w:hAnsi="黑体"/>
                <w:color w:val="000000" w:themeColor="text1"/>
                <w:sz w:val="18"/>
                <w:szCs w:val="18"/>
              </w:rPr>
              <w:t>医药机构费用结算对明细账</w:t>
            </w:r>
            <w:r>
              <w:rPr>
                <w:rFonts w:hAnsi="黑体" w:hint="eastAsia"/>
                <w:color w:val="000000" w:themeColor="text1"/>
                <w:sz w:val="18"/>
                <w:szCs w:val="18"/>
              </w:rPr>
              <w:t>交易生成的文件。</w:t>
            </w:r>
          </w:p>
        </w:tc>
      </w:tr>
    </w:tbl>
    <w:p w14:paraId="37347644" w14:textId="77777777" w:rsidR="003F1040" w:rsidRPr="003F1040" w:rsidRDefault="003F1040" w:rsidP="003F1040">
      <w:pPr>
        <w:ind w:firstLine="420"/>
      </w:pPr>
    </w:p>
    <w:p w14:paraId="0065EF66" w14:textId="0F223C17" w:rsidR="00FC2685" w:rsidRDefault="001C1CF5" w:rsidP="00FC2685">
      <w:pPr>
        <w:pStyle w:val="2"/>
        <w:tabs>
          <w:tab w:val="clear" w:pos="420"/>
          <w:tab w:val="left" w:pos="576"/>
        </w:tabs>
        <w:spacing w:before="156" w:after="156"/>
      </w:pPr>
      <w:bookmarkStart w:id="39" w:name="_Toc308008727"/>
      <w:bookmarkStart w:id="40" w:name="_Toc308428794"/>
      <w:bookmarkStart w:id="41" w:name="_Toc308429639"/>
      <w:bookmarkStart w:id="42" w:name="_Toc308444877"/>
      <w:bookmarkStart w:id="43" w:name="_Toc391317665"/>
      <w:bookmarkStart w:id="44" w:name="_Toc393435627"/>
      <w:bookmarkStart w:id="45" w:name="_Toc511757140"/>
      <w:bookmarkStart w:id="46" w:name="_Toc69131325"/>
      <w:bookmarkStart w:id="47" w:name="_Toc75794876"/>
      <w:r>
        <w:rPr>
          <w:rFonts w:hint="eastAsia"/>
        </w:rPr>
        <w:t>动态库</w:t>
      </w:r>
      <w:bookmarkEnd w:id="39"/>
      <w:bookmarkEnd w:id="40"/>
      <w:bookmarkEnd w:id="41"/>
      <w:bookmarkEnd w:id="42"/>
      <w:bookmarkEnd w:id="43"/>
      <w:bookmarkEnd w:id="44"/>
      <w:bookmarkEnd w:id="45"/>
      <w:bookmarkEnd w:id="46"/>
      <w:r>
        <w:rPr>
          <w:rFonts w:hint="eastAsia"/>
        </w:rPr>
        <w:t>接口方式调用说明</w:t>
      </w:r>
      <w:bookmarkEnd w:id="47"/>
    </w:p>
    <w:p w14:paraId="619DC1BE" w14:textId="0767DC8B" w:rsidR="00FC2685" w:rsidRDefault="005167F3" w:rsidP="00E8136B">
      <w:pPr>
        <w:ind w:left="480" w:firstLine="480"/>
        <w:rPr>
          <w:sz w:val="24"/>
        </w:rPr>
      </w:pPr>
      <w:r>
        <w:rPr>
          <w:rFonts w:hint="eastAsia"/>
          <w:sz w:val="24"/>
        </w:rPr>
        <w:t>此方式提供给医院的是一个动态库接口，符合</w:t>
      </w:r>
      <w:proofErr w:type="spellStart"/>
      <w:r w:rsidR="000E4F39">
        <w:rPr>
          <w:sz w:val="24"/>
        </w:rPr>
        <w:t>WindowsAPi</w:t>
      </w:r>
      <w:proofErr w:type="spellEnd"/>
      <w:r w:rsidR="000E4F39">
        <w:rPr>
          <w:rFonts w:hint="eastAsia"/>
          <w:sz w:val="24"/>
        </w:rPr>
        <w:t>的</w:t>
      </w:r>
      <w:r>
        <w:rPr>
          <w:rFonts w:hint="eastAsia"/>
          <w:sz w:val="24"/>
        </w:rPr>
        <w:t>标准</w:t>
      </w:r>
      <w:r w:rsidR="00FC2685">
        <w:rPr>
          <w:rFonts w:hint="eastAsia"/>
          <w:sz w:val="24"/>
        </w:rPr>
        <w:t>，输入输出均通过DLL完成。</w:t>
      </w:r>
    </w:p>
    <w:p w14:paraId="7C1E7DDF" w14:textId="2B106535" w:rsidR="00FC2685" w:rsidRDefault="00FC2685" w:rsidP="00E8136B">
      <w:pPr>
        <w:tabs>
          <w:tab w:val="left" w:pos="1575"/>
        </w:tabs>
        <w:ind w:left="480" w:firstLine="480"/>
        <w:rPr>
          <w:sz w:val="24"/>
        </w:rPr>
      </w:pPr>
      <w:r>
        <w:rPr>
          <w:rFonts w:hint="eastAsia"/>
          <w:sz w:val="24"/>
        </w:rPr>
        <w:t>程序文件名：</w:t>
      </w:r>
      <w:r w:rsidR="00AF3165">
        <w:rPr>
          <w:rFonts w:hint="eastAsia"/>
          <w:sz w:val="24"/>
        </w:rPr>
        <w:t>CH</w:t>
      </w:r>
      <w:r>
        <w:rPr>
          <w:rFonts w:hint="eastAsia"/>
          <w:sz w:val="24"/>
        </w:rPr>
        <w:t>SInterface</w:t>
      </w:r>
      <w:r w:rsidR="00E00AA5">
        <w:rPr>
          <w:rFonts w:hint="eastAsia"/>
          <w:sz w:val="24"/>
        </w:rPr>
        <w:t>Yn</w:t>
      </w:r>
      <w:r>
        <w:rPr>
          <w:rFonts w:hint="eastAsia"/>
          <w:sz w:val="24"/>
        </w:rPr>
        <w:t>.dll</w:t>
      </w:r>
    </w:p>
    <w:p w14:paraId="38CFD929" w14:textId="77777777" w:rsidR="00FC2685" w:rsidRDefault="00FC2685" w:rsidP="00E8136B">
      <w:pPr>
        <w:tabs>
          <w:tab w:val="left" w:pos="1575"/>
        </w:tabs>
        <w:ind w:left="480" w:firstLine="480"/>
        <w:rPr>
          <w:sz w:val="24"/>
        </w:rPr>
      </w:pPr>
      <w:r>
        <w:rPr>
          <w:rFonts w:hint="eastAsia"/>
          <w:sz w:val="24"/>
        </w:rPr>
        <w:t>对外提供的接口函数：</w:t>
      </w:r>
    </w:p>
    <w:p w14:paraId="18CACB32" w14:textId="776B7D58" w:rsidR="00FC2685" w:rsidRDefault="00FC2685" w:rsidP="00E8136B">
      <w:pPr>
        <w:pStyle w:val="3"/>
        <w:spacing w:before="156" w:after="156"/>
      </w:pPr>
      <w:bookmarkStart w:id="48" w:name="_Toc75794877"/>
      <w:r>
        <w:rPr>
          <w:rFonts w:hint="eastAsia"/>
        </w:rPr>
        <w:t>初始化函数</w:t>
      </w:r>
      <w:bookmarkEnd w:id="48"/>
    </w:p>
    <w:p w14:paraId="6F77AD65" w14:textId="2160D9EF" w:rsidR="003668E7" w:rsidRPr="00B41998" w:rsidRDefault="003668E7" w:rsidP="003668E7">
      <w:pPr>
        <w:tabs>
          <w:tab w:val="left" w:pos="1575"/>
        </w:tabs>
        <w:ind w:left="480" w:firstLineChars="0" w:firstLine="0"/>
        <w:jc w:val="left"/>
      </w:pPr>
      <w:r w:rsidRPr="003668E7">
        <w:t xml:space="preserve">int </w:t>
      </w:r>
      <w:proofErr w:type="gramStart"/>
      <w:r w:rsidRPr="003668E7">
        <w:t>Init(</w:t>
      </w:r>
      <w:proofErr w:type="gramEnd"/>
      <w:r w:rsidRPr="003668E7">
        <w:t xml:space="preserve">const char* </w:t>
      </w:r>
      <w:proofErr w:type="spellStart"/>
      <w:r w:rsidRPr="003668E7">
        <w:t>fixmedins_code</w:t>
      </w:r>
      <w:proofErr w:type="spellEnd"/>
      <w:r w:rsidRPr="003668E7">
        <w:t xml:space="preserve">, const char* </w:t>
      </w:r>
      <w:proofErr w:type="spellStart"/>
      <w:r w:rsidRPr="003668E7">
        <w:t>infosyscode,const</w:t>
      </w:r>
      <w:proofErr w:type="spellEnd"/>
      <w:r w:rsidRPr="003668E7">
        <w:t xml:space="preserve"> char* </w:t>
      </w:r>
      <w:proofErr w:type="spellStart"/>
      <w:r w:rsidRPr="003668E7">
        <w:t>infosyssign</w:t>
      </w:r>
      <w:proofErr w:type="spellEnd"/>
      <w:r w:rsidRPr="003668E7">
        <w:t xml:space="preserve">, const char* </w:t>
      </w:r>
      <w:proofErr w:type="spellStart"/>
      <w:r w:rsidRPr="003668E7">
        <w:t>url</w:t>
      </w:r>
      <w:proofErr w:type="spellEnd"/>
      <w:r w:rsidRPr="003668E7">
        <w:t xml:space="preserve">, char* </w:t>
      </w:r>
      <w:proofErr w:type="spellStart"/>
      <w:r w:rsidRPr="003668E7">
        <w:t>pErrMsg</w:t>
      </w:r>
      <w:proofErr w:type="spellEnd"/>
      <w:r w:rsidRPr="003668E7">
        <w:t>)</w:t>
      </w:r>
    </w:p>
    <w:p w14:paraId="7AFBE71D" w14:textId="77777777" w:rsidR="00FC2685" w:rsidRPr="00B41998" w:rsidRDefault="00FC2685" w:rsidP="00E8136B">
      <w:pPr>
        <w:widowControl/>
        <w:ind w:right="-3" w:firstLineChars="196" w:firstLine="413"/>
        <w:jc w:val="left"/>
        <w:rPr>
          <w:b/>
        </w:rPr>
      </w:pPr>
      <w:r w:rsidRPr="00B41998">
        <w:rPr>
          <w:rFonts w:hint="eastAsia"/>
          <w:b/>
        </w:rPr>
        <w:t>功能描述：</w:t>
      </w:r>
    </w:p>
    <w:p w14:paraId="2CDE3EB8" w14:textId="148F5E5E" w:rsidR="00FC2685" w:rsidRPr="00B41998" w:rsidRDefault="00FC2685" w:rsidP="00400715">
      <w:pPr>
        <w:widowControl/>
        <w:ind w:left="360" w:right="-3" w:firstLine="420"/>
        <w:jc w:val="left"/>
      </w:pPr>
      <w:r w:rsidRPr="00B41998">
        <w:rPr>
          <w:rFonts w:hint="eastAsia"/>
        </w:rPr>
        <w:t>检查整个运行环境：包括网络环境、运行所需文件、参数等的检查</w:t>
      </w:r>
      <w:r w:rsidR="00400715" w:rsidRPr="00B41998">
        <w:rPr>
          <w:rFonts w:hint="eastAsia"/>
        </w:rPr>
        <w:t>。</w:t>
      </w:r>
    </w:p>
    <w:p w14:paraId="5B23F22C" w14:textId="50C518CE" w:rsidR="00F25BD8" w:rsidRPr="00B41998" w:rsidRDefault="00F25BD8" w:rsidP="00400715">
      <w:pPr>
        <w:widowControl/>
        <w:ind w:left="360" w:right="-3" w:firstLine="420"/>
        <w:jc w:val="left"/>
      </w:pPr>
      <w:r w:rsidRPr="00B41998">
        <w:rPr>
          <w:rFonts w:hint="eastAsia"/>
        </w:rPr>
        <w:t>成功后显示医疗机构信息、</w:t>
      </w:r>
      <w:r w:rsidR="00037A69" w:rsidRPr="00E24ECB">
        <w:rPr>
          <w:rFonts w:hint="eastAsia"/>
        </w:rPr>
        <w:t>服务商</w:t>
      </w:r>
      <w:r w:rsidRPr="00B41998">
        <w:rPr>
          <w:rFonts w:hint="eastAsia"/>
        </w:rPr>
        <w:t>信息，业务经办人需要确认这些信息，避免数据造成错乱带来的损失。</w:t>
      </w:r>
    </w:p>
    <w:p w14:paraId="72642DDD" w14:textId="194BDFD8" w:rsidR="00400715" w:rsidRPr="000174D4" w:rsidRDefault="00400715" w:rsidP="000174D4">
      <w:pPr>
        <w:pStyle w:val="a6"/>
        <w:numPr>
          <w:ilvl w:val="0"/>
          <w:numId w:val="26"/>
        </w:numPr>
      </w:pPr>
      <w:r w:rsidRPr="000174D4">
        <w:rPr>
          <w:rFonts w:hint="eastAsia"/>
        </w:rPr>
        <w:t>参数说明</w:t>
      </w:r>
    </w:p>
    <w:tbl>
      <w:tblPr>
        <w:tblStyle w:val="af9"/>
        <w:tblW w:w="0" w:type="auto"/>
        <w:tblLook w:val="04A0" w:firstRow="1" w:lastRow="0" w:firstColumn="1" w:lastColumn="0" w:noHBand="0" w:noVBand="1"/>
      </w:tblPr>
      <w:tblGrid>
        <w:gridCol w:w="2765"/>
        <w:gridCol w:w="2765"/>
        <w:gridCol w:w="2766"/>
      </w:tblGrid>
      <w:tr w:rsidR="00211B77" w14:paraId="656FA38E" w14:textId="77777777" w:rsidTr="00E30779">
        <w:tc>
          <w:tcPr>
            <w:tcW w:w="2765" w:type="dxa"/>
            <w:shd w:val="clear" w:color="auto" w:fill="D9D9D9" w:themeFill="background1" w:themeFillShade="D9"/>
          </w:tcPr>
          <w:p w14:paraId="63FF9F92" w14:textId="363F8073" w:rsidR="00211B77" w:rsidRPr="000174D4" w:rsidRDefault="00211B77" w:rsidP="00F12029">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60998CF0" w14:textId="6C142244" w:rsidR="00211B77" w:rsidRPr="000174D4" w:rsidRDefault="00211B77" w:rsidP="00F12029">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7DC0B86A" w14:textId="1781F7EE" w:rsidR="00211B77" w:rsidRPr="000174D4" w:rsidRDefault="00211B77" w:rsidP="00F12029">
            <w:pPr>
              <w:widowControl/>
              <w:ind w:right="-3" w:firstLineChars="0" w:firstLine="0"/>
              <w:jc w:val="center"/>
              <w:rPr>
                <w:b/>
                <w:sz w:val="18"/>
                <w:szCs w:val="18"/>
              </w:rPr>
            </w:pPr>
            <w:r w:rsidRPr="000174D4">
              <w:rPr>
                <w:rFonts w:hint="eastAsia"/>
                <w:b/>
                <w:sz w:val="18"/>
                <w:szCs w:val="18"/>
              </w:rPr>
              <w:t>参数说明</w:t>
            </w:r>
          </w:p>
        </w:tc>
      </w:tr>
      <w:tr w:rsidR="00211B77" w14:paraId="2CDFA2AC" w14:textId="77777777" w:rsidTr="00211B77">
        <w:tc>
          <w:tcPr>
            <w:tcW w:w="2765" w:type="dxa"/>
          </w:tcPr>
          <w:p w14:paraId="06E271E8" w14:textId="4CBA6193" w:rsidR="00211B77" w:rsidRPr="000174D4" w:rsidRDefault="00211B77" w:rsidP="00400715">
            <w:pPr>
              <w:widowControl/>
              <w:ind w:right="-3" w:firstLineChars="0" w:firstLine="0"/>
              <w:jc w:val="left"/>
              <w:rPr>
                <w:b/>
                <w:sz w:val="18"/>
                <w:szCs w:val="18"/>
              </w:rPr>
            </w:pPr>
            <w:r w:rsidRPr="000174D4">
              <w:rPr>
                <w:rFonts w:hint="eastAsia"/>
                <w:sz w:val="18"/>
                <w:szCs w:val="18"/>
              </w:rPr>
              <w:t>输入参数</w:t>
            </w:r>
          </w:p>
        </w:tc>
        <w:tc>
          <w:tcPr>
            <w:tcW w:w="2765" w:type="dxa"/>
          </w:tcPr>
          <w:p w14:paraId="3838734D" w14:textId="4827E1E0" w:rsidR="00211B77" w:rsidRPr="000174D4" w:rsidRDefault="00211B77" w:rsidP="00400715">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68AC1647" w14:textId="35E33FA9" w:rsidR="00211B77" w:rsidRPr="000174D4" w:rsidRDefault="00211B77" w:rsidP="00400715">
            <w:pPr>
              <w:widowControl/>
              <w:ind w:right="-3" w:firstLineChars="0" w:firstLine="0"/>
              <w:jc w:val="left"/>
              <w:rPr>
                <w:b/>
                <w:sz w:val="18"/>
                <w:szCs w:val="18"/>
              </w:rPr>
            </w:pPr>
            <w:r w:rsidRPr="000174D4">
              <w:rPr>
                <w:rFonts w:hint="eastAsia"/>
                <w:sz w:val="18"/>
                <w:szCs w:val="18"/>
              </w:rPr>
              <w:t>医疗机构编码[必填]</w:t>
            </w:r>
          </w:p>
        </w:tc>
      </w:tr>
      <w:tr w:rsidR="00211B77" w14:paraId="4BB98D45" w14:textId="77777777" w:rsidTr="00211B77">
        <w:tc>
          <w:tcPr>
            <w:tcW w:w="2765" w:type="dxa"/>
          </w:tcPr>
          <w:p w14:paraId="2F1846AC" w14:textId="235D51BE" w:rsidR="00211B77" w:rsidRPr="000174D4" w:rsidRDefault="00211B77" w:rsidP="00400715">
            <w:pPr>
              <w:widowControl/>
              <w:ind w:right="-3" w:firstLineChars="0" w:firstLine="0"/>
              <w:jc w:val="left"/>
              <w:rPr>
                <w:sz w:val="18"/>
                <w:szCs w:val="18"/>
              </w:rPr>
            </w:pPr>
            <w:r w:rsidRPr="000174D4">
              <w:rPr>
                <w:rFonts w:hint="eastAsia"/>
                <w:sz w:val="18"/>
                <w:szCs w:val="18"/>
              </w:rPr>
              <w:t>输入参数</w:t>
            </w:r>
          </w:p>
        </w:tc>
        <w:tc>
          <w:tcPr>
            <w:tcW w:w="2765" w:type="dxa"/>
          </w:tcPr>
          <w:p w14:paraId="515C0076" w14:textId="5971394D" w:rsidR="00211B77" w:rsidRPr="000174D4" w:rsidRDefault="00211B77" w:rsidP="00400715">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518A8FC0" w14:textId="31B4F7F9" w:rsidR="00211B77" w:rsidRPr="000174D4" w:rsidRDefault="00AE667C" w:rsidP="00400715">
            <w:pPr>
              <w:widowControl/>
              <w:ind w:right="-3" w:firstLineChars="0" w:firstLine="0"/>
              <w:jc w:val="left"/>
              <w:rPr>
                <w:sz w:val="18"/>
                <w:szCs w:val="18"/>
              </w:rPr>
            </w:pPr>
            <w:proofErr w:type="gramStart"/>
            <w:r w:rsidRPr="000174D4">
              <w:rPr>
                <w:rFonts w:hint="eastAsia"/>
                <w:sz w:val="18"/>
                <w:szCs w:val="18"/>
              </w:rPr>
              <w:t>服务商识代码</w:t>
            </w:r>
            <w:proofErr w:type="gramEnd"/>
            <w:r w:rsidR="00D76DB9" w:rsidRPr="000174D4">
              <w:rPr>
                <w:rFonts w:hint="eastAsia"/>
                <w:sz w:val="18"/>
                <w:szCs w:val="18"/>
              </w:rPr>
              <w:t>[必填]</w:t>
            </w:r>
          </w:p>
        </w:tc>
      </w:tr>
      <w:tr w:rsidR="00211B77" w14:paraId="7D8CD740" w14:textId="77777777" w:rsidTr="00211B77">
        <w:tc>
          <w:tcPr>
            <w:tcW w:w="2765" w:type="dxa"/>
          </w:tcPr>
          <w:p w14:paraId="0C9401C8" w14:textId="4E15AD81" w:rsidR="00211B77" w:rsidRPr="000174D4" w:rsidRDefault="00211B77" w:rsidP="00400715">
            <w:pPr>
              <w:widowControl/>
              <w:ind w:right="-3" w:firstLineChars="0" w:firstLine="0"/>
              <w:jc w:val="left"/>
              <w:rPr>
                <w:sz w:val="18"/>
                <w:szCs w:val="18"/>
              </w:rPr>
            </w:pPr>
            <w:r w:rsidRPr="000174D4">
              <w:rPr>
                <w:rFonts w:hint="eastAsia"/>
                <w:sz w:val="18"/>
                <w:szCs w:val="18"/>
              </w:rPr>
              <w:t>输入参数</w:t>
            </w:r>
          </w:p>
        </w:tc>
        <w:tc>
          <w:tcPr>
            <w:tcW w:w="2765" w:type="dxa"/>
          </w:tcPr>
          <w:p w14:paraId="25150071" w14:textId="330D5008" w:rsidR="00211B77" w:rsidRPr="000174D4" w:rsidRDefault="00211B77" w:rsidP="00400715">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31BEBE07" w14:textId="0699CD2C" w:rsidR="00211B77" w:rsidRPr="000174D4" w:rsidRDefault="00AE667C" w:rsidP="00400715">
            <w:pPr>
              <w:widowControl/>
              <w:ind w:right="-3" w:firstLineChars="0" w:firstLine="0"/>
              <w:jc w:val="left"/>
              <w:rPr>
                <w:sz w:val="18"/>
                <w:szCs w:val="18"/>
              </w:rPr>
            </w:pPr>
            <w:r w:rsidRPr="000174D4">
              <w:rPr>
                <w:rFonts w:hint="eastAsia"/>
                <w:sz w:val="18"/>
                <w:szCs w:val="18"/>
              </w:rPr>
              <w:t>服务商识别码</w:t>
            </w:r>
            <w:r w:rsidR="00D76DB9" w:rsidRPr="000174D4">
              <w:rPr>
                <w:rFonts w:hint="eastAsia"/>
                <w:sz w:val="18"/>
                <w:szCs w:val="18"/>
              </w:rPr>
              <w:t>[必填]</w:t>
            </w:r>
          </w:p>
        </w:tc>
      </w:tr>
      <w:tr w:rsidR="00211B77" w14:paraId="572D5321" w14:textId="77777777" w:rsidTr="00211B77">
        <w:tc>
          <w:tcPr>
            <w:tcW w:w="2765" w:type="dxa"/>
          </w:tcPr>
          <w:p w14:paraId="738F7AA5" w14:textId="30AE12A5" w:rsidR="00211B77" w:rsidRPr="000174D4" w:rsidRDefault="00211B77" w:rsidP="00400715">
            <w:pPr>
              <w:widowControl/>
              <w:ind w:right="-3" w:firstLineChars="0" w:firstLine="0"/>
              <w:jc w:val="left"/>
              <w:rPr>
                <w:sz w:val="18"/>
                <w:szCs w:val="18"/>
              </w:rPr>
            </w:pPr>
            <w:r w:rsidRPr="000174D4">
              <w:rPr>
                <w:rFonts w:hint="eastAsia"/>
                <w:sz w:val="18"/>
                <w:szCs w:val="18"/>
              </w:rPr>
              <w:lastRenderedPageBreak/>
              <w:t>输入参数</w:t>
            </w:r>
          </w:p>
        </w:tc>
        <w:tc>
          <w:tcPr>
            <w:tcW w:w="2765" w:type="dxa"/>
          </w:tcPr>
          <w:p w14:paraId="6261101D" w14:textId="1A299C04" w:rsidR="00211B77" w:rsidRPr="000174D4" w:rsidRDefault="00211B77" w:rsidP="00400715">
            <w:pPr>
              <w:widowControl/>
              <w:ind w:right="-3" w:firstLineChars="0" w:firstLine="0"/>
              <w:jc w:val="left"/>
              <w:rPr>
                <w:sz w:val="18"/>
                <w:szCs w:val="18"/>
              </w:rPr>
            </w:pPr>
            <w:proofErr w:type="spellStart"/>
            <w:r w:rsidRPr="000174D4">
              <w:rPr>
                <w:sz w:val="18"/>
                <w:szCs w:val="18"/>
              </w:rPr>
              <w:t>url</w:t>
            </w:r>
            <w:proofErr w:type="spellEnd"/>
          </w:p>
        </w:tc>
        <w:tc>
          <w:tcPr>
            <w:tcW w:w="2766" w:type="dxa"/>
          </w:tcPr>
          <w:p w14:paraId="40B41242" w14:textId="7188BBA7" w:rsidR="00211B77" w:rsidRPr="000174D4" w:rsidRDefault="00211B77" w:rsidP="00400715">
            <w:pPr>
              <w:widowControl/>
              <w:ind w:right="-3" w:firstLineChars="0" w:firstLine="0"/>
              <w:jc w:val="left"/>
              <w:rPr>
                <w:sz w:val="18"/>
                <w:szCs w:val="18"/>
              </w:rPr>
            </w:pPr>
            <w:r w:rsidRPr="000174D4">
              <w:rPr>
                <w:rFonts w:hint="eastAsia"/>
                <w:sz w:val="18"/>
                <w:szCs w:val="18"/>
              </w:rPr>
              <w:t>服务器地址（如果为空则用配置文件中的地址）</w:t>
            </w:r>
          </w:p>
        </w:tc>
      </w:tr>
      <w:tr w:rsidR="00211B77" w14:paraId="5873BA93" w14:textId="77777777" w:rsidTr="00211B77">
        <w:tc>
          <w:tcPr>
            <w:tcW w:w="2765" w:type="dxa"/>
          </w:tcPr>
          <w:p w14:paraId="2D664C4E" w14:textId="44CC22B2" w:rsidR="00211B77" w:rsidRPr="000174D4" w:rsidRDefault="00211B77" w:rsidP="00400715">
            <w:pPr>
              <w:widowControl/>
              <w:ind w:right="-3" w:firstLineChars="0" w:firstLine="0"/>
              <w:jc w:val="left"/>
              <w:rPr>
                <w:sz w:val="18"/>
                <w:szCs w:val="18"/>
              </w:rPr>
            </w:pPr>
            <w:r w:rsidRPr="000174D4">
              <w:rPr>
                <w:rFonts w:hint="eastAsia"/>
                <w:sz w:val="18"/>
                <w:szCs w:val="18"/>
              </w:rPr>
              <w:t>输出参数</w:t>
            </w:r>
          </w:p>
        </w:tc>
        <w:tc>
          <w:tcPr>
            <w:tcW w:w="2765" w:type="dxa"/>
          </w:tcPr>
          <w:p w14:paraId="488A1E62" w14:textId="5D9B9449" w:rsidR="00211B77" w:rsidRPr="000174D4" w:rsidRDefault="00211B77" w:rsidP="00400715">
            <w:pPr>
              <w:widowControl/>
              <w:ind w:right="-3" w:firstLineChars="0" w:firstLine="0"/>
              <w:jc w:val="left"/>
              <w:rPr>
                <w:sz w:val="18"/>
                <w:szCs w:val="18"/>
              </w:rPr>
            </w:pPr>
            <w:proofErr w:type="spellStart"/>
            <w:r w:rsidRPr="000174D4">
              <w:rPr>
                <w:sz w:val="18"/>
                <w:szCs w:val="18"/>
              </w:rPr>
              <w:t>pErrMsg</w:t>
            </w:r>
            <w:proofErr w:type="spellEnd"/>
          </w:p>
        </w:tc>
        <w:tc>
          <w:tcPr>
            <w:tcW w:w="2766" w:type="dxa"/>
          </w:tcPr>
          <w:p w14:paraId="75BC6B77" w14:textId="3870A6A8" w:rsidR="00211B77" w:rsidRPr="000174D4" w:rsidRDefault="00211B77" w:rsidP="00400715">
            <w:pPr>
              <w:widowControl/>
              <w:ind w:right="-3" w:firstLineChars="0" w:firstLine="0"/>
              <w:jc w:val="left"/>
              <w:rPr>
                <w:sz w:val="18"/>
                <w:szCs w:val="18"/>
              </w:rPr>
            </w:pPr>
            <w:r w:rsidRPr="000174D4">
              <w:rPr>
                <w:rFonts w:hint="eastAsia"/>
                <w:sz w:val="18"/>
                <w:szCs w:val="18"/>
              </w:rPr>
              <w:t>系统级别的错误信息</w:t>
            </w:r>
          </w:p>
        </w:tc>
      </w:tr>
    </w:tbl>
    <w:p w14:paraId="3E3175E4" w14:textId="77777777" w:rsidR="00211B77" w:rsidRPr="00B41998" w:rsidRDefault="00211B77" w:rsidP="00400715">
      <w:pPr>
        <w:widowControl/>
        <w:ind w:right="-3" w:firstLineChars="196" w:firstLine="413"/>
        <w:jc w:val="left"/>
        <w:rPr>
          <w:b/>
        </w:rPr>
      </w:pPr>
    </w:p>
    <w:p w14:paraId="2083B4E0" w14:textId="2593F86B" w:rsidR="009575A2" w:rsidRPr="00B41998" w:rsidRDefault="009575A2" w:rsidP="009575A2">
      <w:pPr>
        <w:pStyle w:val="a5"/>
        <w:spacing w:line="360" w:lineRule="auto"/>
        <w:ind w:leftChars="200" w:left="420"/>
        <w:rPr>
          <w:szCs w:val="21"/>
        </w:rPr>
      </w:pPr>
    </w:p>
    <w:p w14:paraId="6AED9C70" w14:textId="77777777" w:rsidR="00732EE9" w:rsidRPr="00B41998" w:rsidRDefault="00732EE9" w:rsidP="00732EE9">
      <w:pPr>
        <w:ind w:firstLineChars="147" w:firstLine="310"/>
        <w:rPr>
          <w:b/>
        </w:rPr>
      </w:pPr>
      <w:r w:rsidRPr="00B41998">
        <w:rPr>
          <w:rFonts w:hint="eastAsia"/>
          <w:b/>
        </w:rPr>
        <w:t>返回</w:t>
      </w:r>
      <w:proofErr w:type="gramStart"/>
      <w:r w:rsidRPr="00B41998">
        <w:rPr>
          <w:rFonts w:hint="eastAsia"/>
          <w:b/>
        </w:rPr>
        <w:t>值说明</w:t>
      </w:r>
      <w:proofErr w:type="gramEnd"/>
      <w:r w:rsidRPr="00B41998">
        <w:rPr>
          <w:b/>
        </w:rPr>
        <w:t xml:space="preserve"> :</w:t>
      </w:r>
    </w:p>
    <w:p w14:paraId="38975A84" w14:textId="77777777" w:rsidR="00732EE9" w:rsidRPr="00B41998" w:rsidRDefault="00732EE9" w:rsidP="00732EE9">
      <w:pPr>
        <w:ind w:leftChars="202" w:left="1457" w:hangingChars="490" w:hanging="1033"/>
      </w:pPr>
      <w:r w:rsidRPr="00B41998">
        <w:rPr>
          <w:b/>
        </w:rPr>
        <w:t xml:space="preserve">   0</w:t>
      </w:r>
      <w:r w:rsidRPr="00B41998">
        <w:t xml:space="preserve">  –  </w:t>
      </w:r>
      <w:r w:rsidRPr="00B41998">
        <w:rPr>
          <w:rFonts w:hint="eastAsia"/>
        </w:rPr>
        <w:t>成功，表示此次交易请求成功，业务处理也正常</w:t>
      </w:r>
    </w:p>
    <w:p w14:paraId="637AB1A5" w14:textId="033187DD" w:rsidR="00732EE9" w:rsidRDefault="00732EE9" w:rsidP="00732EE9">
      <w:pPr>
        <w:ind w:left="740" w:firstLineChars="0" w:firstLine="0"/>
        <w:rPr>
          <w:sz w:val="24"/>
        </w:rPr>
      </w:pPr>
      <w:r w:rsidRPr="00B41998">
        <w:rPr>
          <w:rFonts w:hint="eastAsia"/>
          <w:b/>
        </w:rPr>
        <w:t xml:space="preserve">&lt; 0 </w:t>
      </w:r>
      <w:r w:rsidRPr="00B41998">
        <w:t xml:space="preserve"> </w:t>
      </w:r>
      <w:r w:rsidRPr="00B41998">
        <w:rPr>
          <w:rFonts w:hint="eastAsia"/>
        </w:rPr>
        <w:t>－</w:t>
      </w:r>
      <w:r w:rsidRPr="00B41998">
        <w:t xml:space="preserve"> </w:t>
      </w:r>
      <w:r w:rsidRPr="00B41998">
        <w:rPr>
          <w:rFonts w:hint="eastAsia"/>
        </w:rPr>
        <w:t>错误，包括系统级别错误，如网络故障、系统升级导致的业务系统</w:t>
      </w:r>
      <w:proofErr w:type="gramStart"/>
      <w:r w:rsidRPr="00B41998">
        <w:rPr>
          <w:rFonts w:hint="eastAsia"/>
        </w:rPr>
        <w:t>不</w:t>
      </w:r>
      <w:proofErr w:type="gramEnd"/>
      <w:r w:rsidRPr="00B41998">
        <w:rPr>
          <w:rFonts w:hint="eastAsia"/>
        </w:rPr>
        <w:t>可用等系统故障，详细错误内容会返回到</w:t>
      </w:r>
      <w:proofErr w:type="spellStart"/>
      <w:r w:rsidRPr="00B41998">
        <w:rPr>
          <w:rFonts w:hint="eastAsia"/>
        </w:rPr>
        <w:t>p</w:t>
      </w:r>
      <w:r w:rsidRPr="00B41998">
        <w:t>ErrMsg</w:t>
      </w:r>
      <w:proofErr w:type="spellEnd"/>
      <w:r w:rsidRPr="00B41998">
        <w:rPr>
          <w:rFonts w:hint="eastAsia"/>
        </w:rPr>
        <w:t>参数中，前端系统需要将详细错误信息展示给用户。</w:t>
      </w:r>
    </w:p>
    <w:p w14:paraId="2F3E38B5" w14:textId="10407ACA" w:rsidR="00FC2685" w:rsidRDefault="000601BC" w:rsidP="00E8136B">
      <w:pPr>
        <w:pStyle w:val="3"/>
        <w:spacing w:before="156" w:after="156"/>
      </w:pPr>
      <w:bookmarkStart w:id="49" w:name="_Toc75794878"/>
      <w:r>
        <w:rPr>
          <w:rFonts w:hint="eastAsia"/>
        </w:rPr>
        <w:t>通用</w:t>
      </w:r>
      <w:r w:rsidR="00066608">
        <w:rPr>
          <w:rFonts w:hint="eastAsia"/>
        </w:rPr>
        <w:t>业务</w:t>
      </w:r>
      <w:r w:rsidR="00FC2685">
        <w:rPr>
          <w:rFonts w:hint="eastAsia"/>
        </w:rPr>
        <w:t>函数</w:t>
      </w:r>
      <w:bookmarkEnd w:id="49"/>
    </w:p>
    <w:p w14:paraId="42B8BE1F" w14:textId="77777777" w:rsidR="00055BFB" w:rsidRDefault="00055BFB" w:rsidP="00E8136B">
      <w:pPr>
        <w:widowControl/>
        <w:ind w:right="-3" w:firstLine="420"/>
        <w:jc w:val="left"/>
        <w:rPr>
          <w:rFonts w:cs="Times New Roman"/>
          <w:kern w:val="2"/>
        </w:rPr>
      </w:pPr>
      <w:r w:rsidRPr="00055BFB">
        <w:rPr>
          <w:rFonts w:cs="Times New Roman"/>
          <w:kern w:val="2"/>
        </w:rPr>
        <w:t xml:space="preserve">int </w:t>
      </w:r>
      <w:proofErr w:type="spellStart"/>
      <w:proofErr w:type="gramStart"/>
      <w:r w:rsidRPr="00055BFB">
        <w:rPr>
          <w:rFonts w:cs="Times New Roman"/>
          <w:kern w:val="2"/>
        </w:rPr>
        <w:t>BusinessHandle</w:t>
      </w:r>
      <w:proofErr w:type="spellEnd"/>
      <w:r w:rsidRPr="00055BFB">
        <w:rPr>
          <w:rFonts w:cs="Times New Roman"/>
          <w:kern w:val="2"/>
        </w:rPr>
        <w:t>(</w:t>
      </w:r>
      <w:proofErr w:type="gramEnd"/>
      <w:r w:rsidRPr="00055BFB">
        <w:rPr>
          <w:rFonts w:cs="Times New Roman"/>
          <w:kern w:val="2"/>
        </w:rPr>
        <w:t xml:space="preserve">const char* </w:t>
      </w:r>
      <w:proofErr w:type="spellStart"/>
      <w:r w:rsidRPr="00055BFB">
        <w:rPr>
          <w:rFonts w:cs="Times New Roman"/>
          <w:kern w:val="2"/>
        </w:rPr>
        <w:t>fixmedins_code</w:t>
      </w:r>
      <w:proofErr w:type="spellEnd"/>
      <w:r w:rsidRPr="00055BFB">
        <w:rPr>
          <w:rFonts w:cs="Times New Roman"/>
          <w:kern w:val="2"/>
        </w:rPr>
        <w:t xml:space="preserve">, const char* </w:t>
      </w:r>
      <w:proofErr w:type="spellStart"/>
      <w:r w:rsidRPr="00055BFB">
        <w:rPr>
          <w:rFonts w:cs="Times New Roman"/>
          <w:kern w:val="2"/>
        </w:rPr>
        <w:t>infosyscode,const</w:t>
      </w:r>
      <w:proofErr w:type="spellEnd"/>
      <w:r w:rsidRPr="00055BFB">
        <w:rPr>
          <w:rFonts w:cs="Times New Roman"/>
          <w:kern w:val="2"/>
        </w:rPr>
        <w:t xml:space="preserve"> char* </w:t>
      </w:r>
      <w:proofErr w:type="spellStart"/>
      <w:r w:rsidRPr="00055BFB">
        <w:rPr>
          <w:rFonts w:cs="Times New Roman"/>
          <w:kern w:val="2"/>
        </w:rPr>
        <w:t>infosyssign</w:t>
      </w:r>
      <w:proofErr w:type="spellEnd"/>
      <w:r w:rsidRPr="00055BFB">
        <w:rPr>
          <w:rFonts w:cs="Times New Roman"/>
          <w:kern w:val="2"/>
        </w:rPr>
        <w:t xml:space="preserve">, const char* </w:t>
      </w:r>
      <w:proofErr w:type="spellStart"/>
      <w:r w:rsidRPr="00055BFB">
        <w:rPr>
          <w:rFonts w:cs="Times New Roman"/>
          <w:kern w:val="2"/>
        </w:rPr>
        <w:t>inputData</w:t>
      </w:r>
      <w:proofErr w:type="spellEnd"/>
      <w:r w:rsidRPr="00055BFB">
        <w:rPr>
          <w:rFonts w:cs="Times New Roman"/>
          <w:kern w:val="2"/>
        </w:rPr>
        <w:t xml:space="preserve">, char* </w:t>
      </w:r>
      <w:proofErr w:type="spellStart"/>
      <w:r w:rsidRPr="00055BFB">
        <w:rPr>
          <w:rFonts w:cs="Times New Roman"/>
          <w:kern w:val="2"/>
        </w:rPr>
        <w:t>outputData</w:t>
      </w:r>
      <w:proofErr w:type="spellEnd"/>
      <w:r w:rsidRPr="00055BFB">
        <w:rPr>
          <w:rFonts w:cs="Times New Roman"/>
          <w:kern w:val="2"/>
        </w:rPr>
        <w:t xml:space="preserve">, char* </w:t>
      </w:r>
      <w:proofErr w:type="spellStart"/>
      <w:r w:rsidRPr="00055BFB">
        <w:rPr>
          <w:rFonts w:cs="Times New Roman"/>
          <w:kern w:val="2"/>
        </w:rPr>
        <w:t>pErrMsg</w:t>
      </w:r>
      <w:proofErr w:type="spellEnd"/>
      <w:r w:rsidRPr="00055BFB">
        <w:rPr>
          <w:rFonts w:cs="Times New Roman"/>
          <w:kern w:val="2"/>
        </w:rPr>
        <w:t>)</w:t>
      </w:r>
    </w:p>
    <w:p w14:paraId="3B53EB5B" w14:textId="2113A887" w:rsidR="00FC2685" w:rsidRDefault="00FC2685" w:rsidP="00E8136B">
      <w:pPr>
        <w:widowControl/>
        <w:ind w:right="-3" w:firstLine="422"/>
        <w:jc w:val="left"/>
      </w:pPr>
      <w:r w:rsidRPr="00B41998">
        <w:rPr>
          <w:rFonts w:hint="eastAsia"/>
          <w:b/>
        </w:rPr>
        <w:t>功能描述：</w:t>
      </w:r>
      <w:r w:rsidRPr="00B41998">
        <w:rPr>
          <w:rFonts w:hint="eastAsia"/>
        </w:rPr>
        <w:t>HIS系统</w:t>
      </w:r>
      <w:r w:rsidR="00037A69" w:rsidRPr="00E24ECB">
        <w:rPr>
          <w:rFonts w:hint="eastAsia"/>
        </w:rPr>
        <w:t>服务商</w:t>
      </w:r>
      <w:r w:rsidRPr="00B41998">
        <w:rPr>
          <w:rFonts w:hint="eastAsia"/>
        </w:rPr>
        <w:t>需要向</w:t>
      </w:r>
      <w:proofErr w:type="gramStart"/>
      <w:r w:rsidRPr="00B41998">
        <w:rPr>
          <w:rFonts w:hint="eastAsia"/>
        </w:rPr>
        <w:t>医</w:t>
      </w:r>
      <w:proofErr w:type="gramEnd"/>
      <w:r w:rsidRPr="00B41998">
        <w:rPr>
          <w:rFonts w:hint="eastAsia"/>
        </w:rPr>
        <w:t>保中心发送业务请求的通用函数</w:t>
      </w:r>
    </w:p>
    <w:p w14:paraId="297AC174" w14:textId="77777777" w:rsidR="000174D4" w:rsidRPr="000174D4" w:rsidRDefault="000174D4" w:rsidP="000174D4">
      <w:pPr>
        <w:pStyle w:val="a6"/>
        <w:numPr>
          <w:ilvl w:val="0"/>
          <w:numId w:val="26"/>
        </w:numPr>
      </w:pPr>
      <w:r w:rsidRPr="000174D4">
        <w:rPr>
          <w:rFonts w:hint="eastAsia"/>
        </w:rPr>
        <w:t>参数说明</w:t>
      </w:r>
    </w:p>
    <w:tbl>
      <w:tblPr>
        <w:tblStyle w:val="af9"/>
        <w:tblW w:w="0" w:type="auto"/>
        <w:tblLook w:val="04A0" w:firstRow="1" w:lastRow="0" w:firstColumn="1" w:lastColumn="0" w:noHBand="0" w:noVBand="1"/>
      </w:tblPr>
      <w:tblGrid>
        <w:gridCol w:w="2765"/>
        <w:gridCol w:w="2765"/>
        <w:gridCol w:w="2766"/>
      </w:tblGrid>
      <w:tr w:rsidR="00055BFB" w:rsidRPr="000174D4" w14:paraId="07CFC8B7" w14:textId="77777777" w:rsidTr="00E30779">
        <w:tc>
          <w:tcPr>
            <w:tcW w:w="2765" w:type="dxa"/>
            <w:shd w:val="clear" w:color="auto" w:fill="D9D9D9" w:themeFill="background1" w:themeFillShade="D9"/>
          </w:tcPr>
          <w:p w14:paraId="4DE2D2DE" w14:textId="77777777" w:rsidR="00055BFB" w:rsidRPr="000174D4" w:rsidRDefault="00055BFB" w:rsidP="00F12029">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11C072FB" w14:textId="77777777" w:rsidR="00055BFB" w:rsidRPr="000174D4" w:rsidRDefault="00055BFB" w:rsidP="00F12029">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1F07C2FB" w14:textId="77777777" w:rsidR="00055BFB" w:rsidRPr="000174D4" w:rsidRDefault="00055BFB" w:rsidP="00F12029">
            <w:pPr>
              <w:widowControl/>
              <w:ind w:right="-3" w:firstLineChars="0" w:firstLine="0"/>
              <w:jc w:val="center"/>
              <w:rPr>
                <w:b/>
                <w:sz w:val="18"/>
                <w:szCs w:val="18"/>
              </w:rPr>
            </w:pPr>
            <w:r w:rsidRPr="000174D4">
              <w:rPr>
                <w:rFonts w:hint="eastAsia"/>
                <w:b/>
                <w:sz w:val="18"/>
                <w:szCs w:val="18"/>
              </w:rPr>
              <w:t>参数说明</w:t>
            </w:r>
          </w:p>
        </w:tc>
      </w:tr>
      <w:tr w:rsidR="00055BFB" w:rsidRPr="000174D4" w14:paraId="70CCE213" w14:textId="77777777" w:rsidTr="00C717AF">
        <w:tc>
          <w:tcPr>
            <w:tcW w:w="2765" w:type="dxa"/>
          </w:tcPr>
          <w:p w14:paraId="4953CA6E" w14:textId="77777777" w:rsidR="00055BFB" w:rsidRPr="000174D4" w:rsidRDefault="00055BFB" w:rsidP="00C717AF">
            <w:pPr>
              <w:widowControl/>
              <w:ind w:right="-3" w:firstLineChars="0" w:firstLine="0"/>
              <w:jc w:val="left"/>
              <w:rPr>
                <w:b/>
                <w:sz w:val="18"/>
                <w:szCs w:val="18"/>
              </w:rPr>
            </w:pPr>
            <w:r w:rsidRPr="000174D4">
              <w:rPr>
                <w:rFonts w:hint="eastAsia"/>
                <w:sz w:val="18"/>
                <w:szCs w:val="18"/>
              </w:rPr>
              <w:t>输入参数</w:t>
            </w:r>
          </w:p>
        </w:tc>
        <w:tc>
          <w:tcPr>
            <w:tcW w:w="2765" w:type="dxa"/>
          </w:tcPr>
          <w:p w14:paraId="2E89AF69" w14:textId="77777777" w:rsidR="00055BFB" w:rsidRPr="000174D4" w:rsidRDefault="00055BFB"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731B13A0" w14:textId="77777777" w:rsidR="00055BFB" w:rsidRPr="000174D4" w:rsidRDefault="00055BFB" w:rsidP="00C717AF">
            <w:pPr>
              <w:widowControl/>
              <w:ind w:right="-3" w:firstLineChars="0" w:firstLine="0"/>
              <w:jc w:val="left"/>
              <w:rPr>
                <w:b/>
                <w:sz w:val="18"/>
                <w:szCs w:val="18"/>
              </w:rPr>
            </w:pPr>
            <w:r w:rsidRPr="000174D4">
              <w:rPr>
                <w:rFonts w:hint="eastAsia"/>
                <w:sz w:val="18"/>
                <w:szCs w:val="18"/>
              </w:rPr>
              <w:t>医疗机构编码[必填]</w:t>
            </w:r>
          </w:p>
        </w:tc>
      </w:tr>
      <w:tr w:rsidR="00055BFB" w:rsidRPr="000174D4" w14:paraId="0E9F13EF" w14:textId="77777777" w:rsidTr="00C717AF">
        <w:tc>
          <w:tcPr>
            <w:tcW w:w="2765" w:type="dxa"/>
          </w:tcPr>
          <w:p w14:paraId="7F09E3F7" w14:textId="77777777" w:rsidR="00055BFB" w:rsidRPr="000174D4" w:rsidRDefault="00055BFB"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397B7EAE" w14:textId="77777777" w:rsidR="00055BFB" w:rsidRPr="000174D4" w:rsidRDefault="00055BFB"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51B7AE1B" w14:textId="19070DED" w:rsidR="00055BFB" w:rsidRPr="000174D4" w:rsidRDefault="00055BFB"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00240F65" w:rsidRPr="000174D4">
              <w:rPr>
                <w:rFonts w:hint="eastAsia"/>
                <w:sz w:val="18"/>
                <w:szCs w:val="18"/>
              </w:rPr>
              <w:t>[必填]</w:t>
            </w:r>
          </w:p>
        </w:tc>
      </w:tr>
      <w:tr w:rsidR="00055BFB" w:rsidRPr="000174D4" w14:paraId="41630437" w14:textId="77777777" w:rsidTr="00C717AF">
        <w:tc>
          <w:tcPr>
            <w:tcW w:w="2765" w:type="dxa"/>
          </w:tcPr>
          <w:p w14:paraId="07CC6E4D" w14:textId="77777777" w:rsidR="00055BFB" w:rsidRPr="000174D4" w:rsidRDefault="00055BFB"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48B03579" w14:textId="77777777" w:rsidR="00055BFB" w:rsidRPr="000174D4" w:rsidRDefault="00055BFB"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2B0030F6" w14:textId="3EADFF56" w:rsidR="00055BFB" w:rsidRPr="000174D4" w:rsidRDefault="00055BFB" w:rsidP="00C717AF">
            <w:pPr>
              <w:widowControl/>
              <w:ind w:right="-3" w:firstLineChars="0" w:firstLine="0"/>
              <w:jc w:val="left"/>
              <w:rPr>
                <w:sz w:val="18"/>
                <w:szCs w:val="18"/>
              </w:rPr>
            </w:pPr>
            <w:r w:rsidRPr="000174D4">
              <w:rPr>
                <w:rFonts w:hint="eastAsia"/>
                <w:sz w:val="18"/>
                <w:szCs w:val="18"/>
              </w:rPr>
              <w:t>服务商识别码</w:t>
            </w:r>
            <w:r w:rsidR="00240F65" w:rsidRPr="000174D4">
              <w:rPr>
                <w:rFonts w:hint="eastAsia"/>
                <w:sz w:val="18"/>
                <w:szCs w:val="18"/>
              </w:rPr>
              <w:t>[必填]</w:t>
            </w:r>
          </w:p>
        </w:tc>
      </w:tr>
      <w:tr w:rsidR="00055BFB" w:rsidRPr="000174D4" w14:paraId="48C4C2B9" w14:textId="77777777" w:rsidTr="00C717AF">
        <w:tc>
          <w:tcPr>
            <w:tcW w:w="2765" w:type="dxa"/>
          </w:tcPr>
          <w:p w14:paraId="0EA58A53" w14:textId="77777777" w:rsidR="00055BFB" w:rsidRPr="000174D4" w:rsidRDefault="00055BFB"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7FB84B8B" w14:textId="4E451CA9" w:rsidR="00055BFB" w:rsidRPr="000174D4" w:rsidRDefault="00055BFB" w:rsidP="00C717AF">
            <w:pPr>
              <w:widowControl/>
              <w:ind w:right="-3" w:firstLineChars="0" w:firstLine="0"/>
              <w:jc w:val="left"/>
              <w:rPr>
                <w:sz w:val="18"/>
                <w:szCs w:val="18"/>
              </w:rPr>
            </w:pPr>
            <w:proofErr w:type="spellStart"/>
            <w:r w:rsidRPr="000174D4">
              <w:rPr>
                <w:rFonts w:hint="eastAsia"/>
                <w:sz w:val="18"/>
                <w:szCs w:val="18"/>
              </w:rPr>
              <w:t>inputData</w:t>
            </w:r>
            <w:proofErr w:type="spellEnd"/>
            <w:r w:rsidRPr="000174D4">
              <w:rPr>
                <w:rFonts w:hint="eastAsia"/>
                <w:sz w:val="18"/>
                <w:szCs w:val="18"/>
              </w:rPr>
              <w:t xml:space="preserve">  </w:t>
            </w:r>
          </w:p>
        </w:tc>
        <w:tc>
          <w:tcPr>
            <w:tcW w:w="2766" w:type="dxa"/>
          </w:tcPr>
          <w:p w14:paraId="5C3718F1" w14:textId="14676839" w:rsidR="00055BFB" w:rsidRPr="000174D4" w:rsidRDefault="00055BFB" w:rsidP="00C717AF">
            <w:pPr>
              <w:widowControl/>
              <w:ind w:right="-3" w:firstLineChars="0" w:firstLine="0"/>
              <w:jc w:val="left"/>
              <w:rPr>
                <w:sz w:val="18"/>
                <w:szCs w:val="18"/>
              </w:rPr>
            </w:pPr>
            <w:r w:rsidRPr="000174D4">
              <w:rPr>
                <w:rFonts w:hint="eastAsia"/>
                <w:sz w:val="18"/>
                <w:szCs w:val="18"/>
              </w:rPr>
              <w:t>详见【接口输入报文格式定义】</w:t>
            </w:r>
          </w:p>
        </w:tc>
      </w:tr>
      <w:tr w:rsidR="00055BFB" w:rsidRPr="000174D4" w14:paraId="17F09D5E" w14:textId="77777777" w:rsidTr="00C717AF">
        <w:tc>
          <w:tcPr>
            <w:tcW w:w="2765" w:type="dxa"/>
          </w:tcPr>
          <w:p w14:paraId="04B4C120" w14:textId="78BF0883" w:rsidR="00055BFB" w:rsidRPr="000174D4" w:rsidRDefault="00055BFB" w:rsidP="00C717AF">
            <w:pPr>
              <w:widowControl/>
              <w:ind w:right="-3" w:firstLineChars="0" w:firstLine="0"/>
              <w:jc w:val="left"/>
              <w:rPr>
                <w:sz w:val="18"/>
                <w:szCs w:val="18"/>
              </w:rPr>
            </w:pPr>
            <w:r w:rsidRPr="000174D4">
              <w:rPr>
                <w:rFonts w:hint="eastAsia"/>
                <w:sz w:val="18"/>
                <w:szCs w:val="18"/>
              </w:rPr>
              <w:t>输出参数</w:t>
            </w:r>
          </w:p>
        </w:tc>
        <w:tc>
          <w:tcPr>
            <w:tcW w:w="2765" w:type="dxa"/>
          </w:tcPr>
          <w:p w14:paraId="25619762" w14:textId="6C03A466" w:rsidR="00055BFB" w:rsidRPr="000174D4" w:rsidRDefault="00055BFB" w:rsidP="00C717AF">
            <w:pPr>
              <w:widowControl/>
              <w:ind w:right="-3" w:firstLineChars="0" w:firstLine="0"/>
              <w:jc w:val="left"/>
              <w:rPr>
                <w:sz w:val="18"/>
                <w:szCs w:val="18"/>
              </w:rPr>
            </w:pPr>
            <w:proofErr w:type="spellStart"/>
            <w:r w:rsidRPr="000174D4">
              <w:rPr>
                <w:rFonts w:hint="eastAsia"/>
                <w:sz w:val="18"/>
                <w:szCs w:val="18"/>
              </w:rPr>
              <w:t>outputData</w:t>
            </w:r>
            <w:proofErr w:type="spellEnd"/>
          </w:p>
        </w:tc>
        <w:tc>
          <w:tcPr>
            <w:tcW w:w="2766" w:type="dxa"/>
          </w:tcPr>
          <w:p w14:paraId="2BF959A3" w14:textId="38854D6D" w:rsidR="00055BFB" w:rsidRPr="000174D4" w:rsidRDefault="00055BFB" w:rsidP="00C717AF">
            <w:pPr>
              <w:widowControl/>
              <w:ind w:right="-3" w:firstLineChars="0" w:firstLine="0"/>
              <w:jc w:val="left"/>
              <w:rPr>
                <w:sz w:val="18"/>
                <w:szCs w:val="18"/>
              </w:rPr>
            </w:pPr>
            <w:r w:rsidRPr="000174D4">
              <w:rPr>
                <w:rFonts w:hint="eastAsia"/>
                <w:sz w:val="18"/>
                <w:szCs w:val="18"/>
              </w:rPr>
              <w:t>详见【接口输出报文格式定义】</w:t>
            </w:r>
          </w:p>
        </w:tc>
      </w:tr>
      <w:tr w:rsidR="00055BFB" w:rsidRPr="000174D4" w14:paraId="5811C88A" w14:textId="77777777" w:rsidTr="00C717AF">
        <w:tc>
          <w:tcPr>
            <w:tcW w:w="2765" w:type="dxa"/>
          </w:tcPr>
          <w:p w14:paraId="3F6EFFA2" w14:textId="77777777" w:rsidR="00055BFB" w:rsidRPr="000174D4" w:rsidRDefault="00055BFB" w:rsidP="00C717AF">
            <w:pPr>
              <w:widowControl/>
              <w:ind w:right="-3" w:firstLineChars="0" w:firstLine="0"/>
              <w:jc w:val="left"/>
              <w:rPr>
                <w:sz w:val="18"/>
                <w:szCs w:val="18"/>
              </w:rPr>
            </w:pPr>
            <w:r w:rsidRPr="000174D4">
              <w:rPr>
                <w:rFonts w:hint="eastAsia"/>
                <w:sz w:val="18"/>
                <w:szCs w:val="18"/>
              </w:rPr>
              <w:t>输出参数</w:t>
            </w:r>
          </w:p>
        </w:tc>
        <w:tc>
          <w:tcPr>
            <w:tcW w:w="2765" w:type="dxa"/>
          </w:tcPr>
          <w:p w14:paraId="2051CE2F" w14:textId="77777777" w:rsidR="00055BFB" w:rsidRPr="000174D4" w:rsidRDefault="00055BFB" w:rsidP="00C717AF">
            <w:pPr>
              <w:widowControl/>
              <w:ind w:right="-3" w:firstLineChars="0" w:firstLine="0"/>
              <w:jc w:val="left"/>
              <w:rPr>
                <w:sz w:val="18"/>
                <w:szCs w:val="18"/>
              </w:rPr>
            </w:pPr>
            <w:proofErr w:type="spellStart"/>
            <w:r w:rsidRPr="000174D4">
              <w:rPr>
                <w:sz w:val="18"/>
                <w:szCs w:val="18"/>
              </w:rPr>
              <w:t>pErrMsg</w:t>
            </w:r>
            <w:proofErr w:type="spellEnd"/>
          </w:p>
        </w:tc>
        <w:tc>
          <w:tcPr>
            <w:tcW w:w="2766" w:type="dxa"/>
          </w:tcPr>
          <w:p w14:paraId="7D5F9CDD" w14:textId="77777777" w:rsidR="00055BFB" w:rsidRPr="000174D4" w:rsidRDefault="00055BFB" w:rsidP="00C717AF">
            <w:pPr>
              <w:widowControl/>
              <w:ind w:right="-3" w:firstLineChars="0" w:firstLine="0"/>
              <w:jc w:val="left"/>
              <w:rPr>
                <w:sz w:val="18"/>
                <w:szCs w:val="18"/>
              </w:rPr>
            </w:pPr>
            <w:r w:rsidRPr="000174D4">
              <w:rPr>
                <w:rFonts w:hint="eastAsia"/>
                <w:sz w:val="18"/>
                <w:szCs w:val="18"/>
              </w:rPr>
              <w:t>系统级别的错误信息</w:t>
            </w:r>
          </w:p>
        </w:tc>
      </w:tr>
    </w:tbl>
    <w:p w14:paraId="36B4B725" w14:textId="77777777" w:rsidR="00055BFB" w:rsidRPr="00B41998" w:rsidRDefault="00055BFB" w:rsidP="00E8136B">
      <w:pPr>
        <w:widowControl/>
        <w:ind w:right="-3" w:firstLine="422"/>
        <w:jc w:val="left"/>
        <w:rPr>
          <w:b/>
        </w:rPr>
      </w:pPr>
    </w:p>
    <w:bookmarkEnd w:id="36"/>
    <w:bookmarkEnd w:id="37"/>
    <w:p w14:paraId="13E6E1F4" w14:textId="77777777" w:rsidR="007232D6" w:rsidRPr="00B41998" w:rsidRDefault="007232D6" w:rsidP="007232D6">
      <w:pPr>
        <w:ind w:firstLineChars="147" w:firstLine="310"/>
        <w:rPr>
          <w:b/>
        </w:rPr>
      </w:pPr>
      <w:r w:rsidRPr="00B41998">
        <w:rPr>
          <w:rFonts w:hint="eastAsia"/>
          <w:b/>
        </w:rPr>
        <w:t>返回</w:t>
      </w:r>
      <w:proofErr w:type="gramStart"/>
      <w:r w:rsidRPr="00B41998">
        <w:rPr>
          <w:rFonts w:hint="eastAsia"/>
          <w:b/>
        </w:rPr>
        <w:t>值说明</w:t>
      </w:r>
      <w:proofErr w:type="gramEnd"/>
      <w:r w:rsidRPr="00B41998">
        <w:rPr>
          <w:b/>
        </w:rPr>
        <w:t xml:space="preserve"> :</w:t>
      </w:r>
    </w:p>
    <w:p w14:paraId="1B770983" w14:textId="77777777" w:rsidR="007232D6" w:rsidRPr="00B41998" w:rsidRDefault="007232D6" w:rsidP="007232D6">
      <w:pPr>
        <w:ind w:leftChars="202" w:left="1457" w:hangingChars="490" w:hanging="1033"/>
      </w:pPr>
      <w:r w:rsidRPr="00B41998">
        <w:rPr>
          <w:b/>
        </w:rPr>
        <w:t xml:space="preserve">   0</w:t>
      </w:r>
      <w:r w:rsidRPr="00B41998">
        <w:t xml:space="preserve">  –  </w:t>
      </w:r>
      <w:r w:rsidRPr="00B41998">
        <w:rPr>
          <w:rFonts w:hint="eastAsia"/>
        </w:rPr>
        <w:t>成功，表示此次交易请求成功，业务处理也正常</w:t>
      </w:r>
    </w:p>
    <w:p w14:paraId="1BC85573" w14:textId="7CEA0089" w:rsidR="00D357B8" w:rsidRPr="00BD22B6" w:rsidRDefault="007232D6" w:rsidP="00BD22B6">
      <w:pPr>
        <w:ind w:left="740" w:firstLineChars="0" w:firstLine="0"/>
      </w:pPr>
      <w:r w:rsidRPr="00B41998">
        <w:rPr>
          <w:rFonts w:hint="eastAsia"/>
          <w:b/>
        </w:rPr>
        <w:t xml:space="preserve">&lt; 0 </w:t>
      </w:r>
      <w:r w:rsidRPr="00B41998">
        <w:t xml:space="preserve"> </w:t>
      </w:r>
      <w:r w:rsidRPr="00B41998">
        <w:rPr>
          <w:rFonts w:hint="eastAsia"/>
        </w:rPr>
        <w:t>－</w:t>
      </w:r>
      <w:r w:rsidRPr="00B41998">
        <w:t xml:space="preserve"> </w:t>
      </w:r>
      <w:r w:rsidRPr="00B41998">
        <w:rPr>
          <w:rFonts w:hint="eastAsia"/>
        </w:rPr>
        <w:t>错误，包括系统级别错误，如网络故障、系统升级导致的业务系统</w:t>
      </w:r>
      <w:proofErr w:type="gramStart"/>
      <w:r w:rsidRPr="00B41998">
        <w:rPr>
          <w:rFonts w:hint="eastAsia"/>
        </w:rPr>
        <w:t>不</w:t>
      </w:r>
      <w:proofErr w:type="gramEnd"/>
      <w:r w:rsidRPr="00B41998">
        <w:rPr>
          <w:rFonts w:hint="eastAsia"/>
        </w:rPr>
        <w:t>可用等系统故障，详细错误内容会返回到</w:t>
      </w:r>
      <w:proofErr w:type="spellStart"/>
      <w:r w:rsidRPr="00B41998">
        <w:rPr>
          <w:rFonts w:hint="eastAsia"/>
        </w:rPr>
        <w:t>p</w:t>
      </w:r>
      <w:r w:rsidRPr="00B41998">
        <w:t>ErrMsg</w:t>
      </w:r>
      <w:proofErr w:type="spellEnd"/>
      <w:r w:rsidRPr="00B41998">
        <w:rPr>
          <w:rFonts w:hint="eastAsia"/>
        </w:rPr>
        <w:t>参数中，前端系统需要将详细错误信</w:t>
      </w:r>
      <w:r w:rsidRPr="00B41998">
        <w:rPr>
          <w:rFonts w:hint="eastAsia"/>
        </w:rPr>
        <w:lastRenderedPageBreak/>
        <w:t>息展示给用户。</w:t>
      </w:r>
    </w:p>
    <w:p w14:paraId="0A61938F" w14:textId="7386A306" w:rsidR="007B44BF" w:rsidRDefault="007B44BF" w:rsidP="007B44BF">
      <w:pPr>
        <w:pStyle w:val="3"/>
        <w:spacing w:before="156" w:after="156"/>
        <w:ind w:firstLine="643"/>
      </w:pPr>
      <w:bookmarkStart w:id="50" w:name="_Toc75794879"/>
      <w:r>
        <w:rPr>
          <w:rFonts w:hint="eastAsia"/>
        </w:rPr>
        <w:t>修改</w:t>
      </w:r>
      <w:r w:rsidR="003B0A47">
        <w:rPr>
          <w:rFonts w:hint="eastAsia"/>
        </w:rPr>
        <w:t>社保卡</w:t>
      </w:r>
      <w:r>
        <w:rPr>
          <w:rFonts w:hint="eastAsia"/>
        </w:rPr>
        <w:t>密码函数</w:t>
      </w:r>
      <w:bookmarkEnd w:id="50"/>
    </w:p>
    <w:p w14:paraId="786F4843" w14:textId="77777777" w:rsidR="00ED142C" w:rsidRDefault="00ED142C" w:rsidP="007614AD">
      <w:pPr>
        <w:widowControl/>
        <w:ind w:right="-3" w:firstLine="420"/>
        <w:jc w:val="left"/>
        <w:rPr>
          <w:rFonts w:cs="Times New Roman"/>
          <w:kern w:val="2"/>
        </w:rPr>
      </w:pPr>
      <w:r w:rsidRPr="00ED142C">
        <w:rPr>
          <w:rFonts w:cs="Times New Roman"/>
          <w:kern w:val="2"/>
        </w:rPr>
        <w:t xml:space="preserve">int </w:t>
      </w:r>
      <w:proofErr w:type="spellStart"/>
      <w:r w:rsidRPr="00ED142C">
        <w:rPr>
          <w:rFonts w:cs="Times New Roman"/>
          <w:kern w:val="2"/>
        </w:rPr>
        <w:t>ModifyCardPWD</w:t>
      </w:r>
      <w:proofErr w:type="spellEnd"/>
      <w:r w:rsidRPr="00ED142C">
        <w:rPr>
          <w:rFonts w:cs="Times New Roman"/>
          <w:kern w:val="2"/>
        </w:rPr>
        <w:t xml:space="preserve"> (const char* </w:t>
      </w:r>
      <w:proofErr w:type="spellStart"/>
      <w:r w:rsidRPr="00ED142C">
        <w:rPr>
          <w:rFonts w:cs="Times New Roman"/>
          <w:kern w:val="2"/>
        </w:rPr>
        <w:t>fixmedins_code</w:t>
      </w:r>
      <w:proofErr w:type="spellEnd"/>
      <w:r w:rsidRPr="00ED142C">
        <w:rPr>
          <w:rFonts w:cs="Times New Roman"/>
          <w:kern w:val="2"/>
        </w:rPr>
        <w:t xml:space="preserve">, const char* </w:t>
      </w:r>
      <w:proofErr w:type="spellStart"/>
      <w:proofErr w:type="gramStart"/>
      <w:r w:rsidRPr="00ED142C">
        <w:rPr>
          <w:rFonts w:cs="Times New Roman"/>
          <w:kern w:val="2"/>
        </w:rPr>
        <w:t>infosyscode,const</w:t>
      </w:r>
      <w:proofErr w:type="spellEnd"/>
      <w:proofErr w:type="gramEnd"/>
      <w:r w:rsidRPr="00ED142C">
        <w:rPr>
          <w:rFonts w:cs="Times New Roman"/>
          <w:kern w:val="2"/>
        </w:rPr>
        <w:t xml:space="preserve"> char* </w:t>
      </w:r>
      <w:proofErr w:type="spellStart"/>
      <w:r w:rsidRPr="00ED142C">
        <w:rPr>
          <w:rFonts w:cs="Times New Roman"/>
          <w:kern w:val="2"/>
        </w:rPr>
        <w:t>infosyssign</w:t>
      </w:r>
      <w:proofErr w:type="spellEnd"/>
      <w:r w:rsidRPr="00ED142C">
        <w:rPr>
          <w:rFonts w:cs="Times New Roman"/>
          <w:kern w:val="2"/>
        </w:rPr>
        <w:t xml:space="preserve">, const char* </w:t>
      </w:r>
      <w:proofErr w:type="spellStart"/>
      <w:r w:rsidRPr="00ED142C">
        <w:rPr>
          <w:rFonts w:cs="Times New Roman"/>
          <w:kern w:val="2"/>
        </w:rPr>
        <w:t>inputData,char</w:t>
      </w:r>
      <w:proofErr w:type="spellEnd"/>
      <w:r w:rsidRPr="00ED142C">
        <w:rPr>
          <w:rFonts w:cs="Times New Roman"/>
          <w:kern w:val="2"/>
        </w:rPr>
        <w:t xml:space="preserve">* </w:t>
      </w:r>
      <w:proofErr w:type="spellStart"/>
      <w:r w:rsidRPr="00ED142C">
        <w:rPr>
          <w:rFonts w:cs="Times New Roman"/>
          <w:kern w:val="2"/>
        </w:rPr>
        <w:t>outputData</w:t>
      </w:r>
      <w:proofErr w:type="spellEnd"/>
      <w:r w:rsidRPr="00ED142C">
        <w:rPr>
          <w:rFonts w:cs="Times New Roman"/>
          <w:kern w:val="2"/>
        </w:rPr>
        <w:t xml:space="preserve"> , char* </w:t>
      </w:r>
      <w:proofErr w:type="spellStart"/>
      <w:r w:rsidRPr="00ED142C">
        <w:rPr>
          <w:rFonts w:cs="Times New Roman"/>
          <w:kern w:val="2"/>
        </w:rPr>
        <w:t>pErrMsg</w:t>
      </w:r>
      <w:proofErr w:type="spellEnd"/>
      <w:r w:rsidRPr="00ED142C">
        <w:rPr>
          <w:rFonts w:cs="Times New Roman"/>
          <w:kern w:val="2"/>
        </w:rPr>
        <w:t>)</w:t>
      </w:r>
    </w:p>
    <w:p w14:paraId="4436A4B9" w14:textId="2D8036E0" w:rsidR="007614AD" w:rsidRPr="00B41998" w:rsidRDefault="007B44BF" w:rsidP="007614AD">
      <w:pPr>
        <w:widowControl/>
        <w:ind w:right="-3" w:firstLine="422"/>
        <w:jc w:val="left"/>
        <w:rPr>
          <w:b/>
        </w:rPr>
      </w:pPr>
      <w:r w:rsidRPr="00B41998">
        <w:rPr>
          <w:rFonts w:hint="eastAsia"/>
          <w:b/>
        </w:rPr>
        <w:t>功能描述：</w:t>
      </w:r>
      <w:r w:rsidR="007614AD" w:rsidRPr="00B41998">
        <w:rPr>
          <w:rFonts w:hint="eastAsia"/>
        </w:rPr>
        <w:t>HIS系统</w:t>
      </w:r>
      <w:r w:rsidR="00037A69" w:rsidRPr="00E24ECB">
        <w:rPr>
          <w:rFonts w:hint="eastAsia"/>
        </w:rPr>
        <w:t>服务商</w:t>
      </w:r>
      <w:r w:rsidR="007614AD" w:rsidRPr="00B41998">
        <w:rPr>
          <w:rFonts w:hint="eastAsia"/>
        </w:rPr>
        <w:t>需要</w:t>
      </w:r>
      <w:r w:rsidR="00FE45B1" w:rsidRPr="00B41998">
        <w:rPr>
          <w:rFonts w:hint="eastAsia"/>
        </w:rPr>
        <w:t>修改社保卡密码</w:t>
      </w:r>
      <w:r w:rsidR="007614AD" w:rsidRPr="00B41998">
        <w:rPr>
          <w:rFonts w:hint="eastAsia"/>
        </w:rPr>
        <w:t>的通用函数</w:t>
      </w:r>
    </w:p>
    <w:p w14:paraId="4FAC3EC6" w14:textId="77777777" w:rsidR="000174D4" w:rsidRPr="000174D4" w:rsidRDefault="000174D4" w:rsidP="000174D4">
      <w:pPr>
        <w:pStyle w:val="a6"/>
        <w:numPr>
          <w:ilvl w:val="0"/>
          <w:numId w:val="26"/>
        </w:numPr>
        <w:rPr>
          <w:bCs/>
        </w:rPr>
      </w:pPr>
      <w:r w:rsidRPr="000174D4">
        <w:rPr>
          <w:rFonts w:hint="eastAsia"/>
          <w:bCs/>
        </w:rPr>
        <w:t>参数说明</w:t>
      </w:r>
    </w:p>
    <w:tbl>
      <w:tblPr>
        <w:tblStyle w:val="af9"/>
        <w:tblW w:w="0" w:type="auto"/>
        <w:tblLook w:val="04A0" w:firstRow="1" w:lastRow="0" w:firstColumn="1" w:lastColumn="0" w:noHBand="0" w:noVBand="1"/>
      </w:tblPr>
      <w:tblGrid>
        <w:gridCol w:w="2765"/>
        <w:gridCol w:w="2765"/>
        <w:gridCol w:w="2766"/>
      </w:tblGrid>
      <w:tr w:rsidR="00ED142C" w:rsidRPr="000174D4" w14:paraId="36B2DCE4" w14:textId="77777777" w:rsidTr="00E30779">
        <w:tc>
          <w:tcPr>
            <w:tcW w:w="2765" w:type="dxa"/>
            <w:shd w:val="clear" w:color="auto" w:fill="D9D9D9" w:themeFill="background1" w:themeFillShade="D9"/>
          </w:tcPr>
          <w:p w14:paraId="5CDB33B4" w14:textId="77777777" w:rsidR="00ED142C" w:rsidRPr="000174D4" w:rsidRDefault="00ED142C" w:rsidP="000E4998">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605B64B8" w14:textId="77777777" w:rsidR="00ED142C" w:rsidRPr="000174D4" w:rsidRDefault="00ED142C" w:rsidP="000E4998">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2D33C900" w14:textId="77777777" w:rsidR="00ED142C" w:rsidRPr="000174D4" w:rsidRDefault="00ED142C" w:rsidP="000E4998">
            <w:pPr>
              <w:widowControl/>
              <w:ind w:right="-3" w:firstLineChars="0" w:firstLine="0"/>
              <w:jc w:val="center"/>
              <w:rPr>
                <w:b/>
                <w:sz w:val="18"/>
                <w:szCs w:val="18"/>
              </w:rPr>
            </w:pPr>
            <w:r w:rsidRPr="000174D4">
              <w:rPr>
                <w:rFonts w:hint="eastAsia"/>
                <w:b/>
                <w:sz w:val="18"/>
                <w:szCs w:val="18"/>
              </w:rPr>
              <w:t>参数说明</w:t>
            </w:r>
          </w:p>
        </w:tc>
      </w:tr>
      <w:tr w:rsidR="00ED142C" w:rsidRPr="000174D4" w14:paraId="020EDDA3" w14:textId="77777777" w:rsidTr="00C717AF">
        <w:tc>
          <w:tcPr>
            <w:tcW w:w="2765" w:type="dxa"/>
          </w:tcPr>
          <w:p w14:paraId="06D0F325" w14:textId="77777777" w:rsidR="00ED142C" w:rsidRPr="000174D4" w:rsidRDefault="00ED142C" w:rsidP="00C717AF">
            <w:pPr>
              <w:widowControl/>
              <w:ind w:right="-3" w:firstLineChars="0" w:firstLine="0"/>
              <w:jc w:val="left"/>
              <w:rPr>
                <w:b/>
                <w:sz w:val="18"/>
                <w:szCs w:val="18"/>
              </w:rPr>
            </w:pPr>
            <w:r w:rsidRPr="000174D4">
              <w:rPr>
                <w:rFonts w:hint="eastAsia"/>
                <w:sz w:val="18"/>
                <w:szCs w:val="18"/>
              </w:rPr>
              <w:t>输入参数</w:t>
            </w:r>
          </w:p>
        </w:tc>
        <w:tc>
          <w:tcPr>
            <w:tcW w:w="2765" w:type="dxa"/>
          </w:tcPr>
          <w:p w14:paraId="190C7D87" w14:textId="77777777" w:rsidR="00ED142C" w:rsidRPr="000174D4" w:rsidRDefault="00ED142C"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0F386888" w14:textId="77777777" w:rsidR="00ED142C" w:rsidRPr="000174D4" w:rsidRDefault="00ED142C" w:rsidP="00C717AF">
            <w:pPr>
              <w:widowControl/>
              <w:ind w:right="-3" w:firstLineChars="0" w:firstLine="0"/>
              <w:jc w:val="left"/>
              <w:rPr>
                <w:b/>
                <w:sz w:val="18"/>
                <w:szCs w:val="18"/>
              </w:rPr>
            </w:pPr>
            <w:r w:rsidRPr="000174D4">
              <w:rPr>
                <w:rFonts w:hint="eastAsia"/>
                <w:sz w:val="18"/>
                <w:szCs w:val="18"/>
              </w:rPr>
              <w:t>医疗机构编码[必填]</w:t>
            </w:r>
          </w:p>
        </w:tc>
      </w:tr>
      <w:tr w:rsidR="00ED142C" w:rsidRPr="000174D4" w14:paraId="4C507344" w14:textId="77777777" w:rsidTr="00C717AF">
        <w:tc>
          <w:tcPr>
            <w:tcW w:w="2765" w:type="dxa"/>
          </w:tcPr>
          <w:p w14:paraId="0F595A7C" w14:textId="77777777" w:rsidR="00ED142C" w:rsidRPr="000174D4" w:rsidRDefault="00ED142C"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71F0F73A" w14:textId="77777777" w:rsidR="00ED142C" w:rsidRPr="000174D4" w:rsidRDefault="00ED142C"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4449550B" w14:textId="77777777" w:rsidR="00ED142C" w:rsidRPr="000174D4" w:rsidRDefault="00ED142C"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Pr="000174D4">
              <w:rPr>
                <w:rFonts w:hint="eastAsia"/>
                <w:sz w:val="18"/>
                <w:szCs w:val="18"/>
              </w:rPr>
              <w:t>[必填]</w:t>
            </w:r>
          </w:p>
        </w:tc>
      </w:tr>
      <w:tr w:rsidR="00ED142C" w:rsidRPr="000174D4" w14:paraId="39386C55" w14:textId="77777777" w:rsidTr="00C717AF">
        <w:tc>
          <w:tcPr>
            <w:tcW w:w="2765" w:type="dxa"/>
          </w:tcPr>
          <w:p w14:paraId="4562E39A" w14:textId="77777777" w:rsidR="00ED142C" w:rsidRPr="000174D4" w:rsidRDefault="00ED142C"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7DC253FF" w14:textId="77777777" w:rsidR="00ED142C" w:rsidRPr="000174D4" w:rsidRDefault="00ED142C"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231D61AA" w14:textId="77777777" w:rsidR="00ED142C" w:rsidRPr="000174D4" w:rsidRDefault="00ED142C" w:rsidP="00C717AF">
            <w:pPr>
              <w:widowControl/>
              <w:ind w:right="-3" w:firstLineChars="0" w:firstLine="0"/>
              <w:jc w:val="left"/>
              <w:rPr>
                <w:sz w:val="18"/>
                <w:szCs w:val="18"/>
              </w:rPr>
            </w:pPr>
            <w:r w:rsidRPr="000174D4">
              <w:rPr>
                <w:rFonts w:hint="eastAsia"/>
                <w:sz w:val="18"/>
                <w:szCs w:val="18"/>
              </w:rPr>
              <w:t>服务商识别码[必填]</w:t>
            </w:r>
          </w:p>
        </w:tc>
      </w:tr>
      <w:tr w:rsidR="00ED142C" w:rsidRPr="000174D4" w14:paraId="4938BC04" w14:textId="77777777" w:rsidTr="00C717AF">
        <w:tc>
          <w:tcPr>
            <w:tcW w:w="2765" w:type="dxa"/>
          </w:tcPr>
          <w:p w14:paraId="44A0CDD9" w14:textId="77777777" w:rsidR="00ED142C" w:rsidRPr="000174D4" w:rsidRDefault="00ED142C"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6805D6EB" w14:textId="77777777" w:rsidR="00ED142C" w:rsidRPr="000174D4" w:rsidRDefault="00ED142C" w:rsidP="00C717AF">
            <w:pPr>
              <w:widowControl/>
              <w:ind w:right="-3" w:firstLineChars="0" w:firstLine="0"/>
              <w:jc w:val="left"/>
              <w:rPr>
                <w:sz w:val="18"/>
                <w:szCs w:val="18"/>
              </w:rPr>
            </w:pPr>
            <w:proofErr w:type="spellStart"/>
            <w:r w:rsidRPr="000174D4">
              <w:rPr>
                <w:rFonts w:hint="eastAsia"/>
                <w:sz w:val="18"/>
                <w:szCs w:val="18"/>
              </w:rPr>
              <w:t>inputData</w:t>
            </w:r>
            <w:proofErr w:type="spellEnd"/>
            <w:r w:rsidRPr="000174D4">
              <w:rPr>
                <w:rFonts w:hint="eastAsia"/>
                <w:sz w:val="18"/>
                <w:szCs w:val="18"/>
              </w:rPr>
              <w:t xml:space="preserve">  </w:t>
            </w:r>
          </w:p>
        </w:tc>
        <w:tc>
          <w:tcPr>
            <w:tcW w:w="2766" w:type="dxa"/>
          </w:tcPr>
          <w:p w14:paraId="4312F473" w14:textId="73C0863C" w:rsidR="00ED142C" w:rsidRPr="000174D4" w:rsidRDefault="00BA4B77" w:rsidP="00C717AF">
            <w:pPr>
              <w:widowControl/>
              <w:ind w:right="-3" w:firstLineChars="0" w:firstLine="0"/>
              <w:jc w:val="left"/>
              <w:rPr>
                <w:sz w:val="18"/>
                <w:szCs w:val="18"/>
              </w:rPr>
            </w:pPr>
            <w:r w:rsidRPr="000174D4">
              <w:rPr>
                <w:rFonts w:hint="eastAsia"/>
                <w:sz w:val="18"/>
                <w:szCs w:val="18"/>
              </w:rPr>
              <w:t>详见【接口输入报文格式定义】</w:t>
            </w:r>
          </w:p>
        </w:tc>
      </w:tr>
      <w:tr w:rsidR="00ED142C" w:rsidRPr="000174D4" w14:paraId="612D567F" w14:textId="77777777" w:rsidTr="00C717AF">
        <w:tc>
          <w:tcPr>
            <w:tcW w:w="2765" w:type="dxa"/>
          </w:tcPr>
          <w:p w14:paraId="2091AFEF" w14:textId="77777777" w:rsidR="00ED142C" w:rsidRPr="000174D4" w:rsidRDefault="00ED142C" w:rsidP="00C717AF">
            <w:pPr>
              <w:widowControl/>
              <w:ind w:right="-3" w:firstLineChars="0" w:firstLine="0"/>
              <w:jc w:val="left"/>
              <w:rPr>
                <w:sz w:val="18"/>
                <w:szCs w:val="18"/>
              </w:rPr>
            </w:pPr>
            <w:r w:rsidRPr="000174D4">
              <w:rPr>
                <w:rFonts w:hint="eastAsia"/>
                <w:sz w:val="18"/>
                <w:szCs w:val="18"/>
              </w:rPr>
              <w:t>输出参数</w:t>
            </w:r>
          </w:p>
        </w:tc>
        <w:tc>
          <w:tcPr>
            <w:tcW w:w="2765" w:type="dxa"/>
          </w:tcPr>
          <w:p w14:paraId="10172C6F" w14:textId="77777777" w:rsidR="00ED142C" w:rsidRPr="000174D4" w:rsidRDefault="00ED142C" w:rsidP="00C717AF">
            <w:pPr>
              <w:widowControl/>
              <w:ind w:right="-3" w:firstLineChars="0" w:firstLine="0"/>
              <w:jc w:val="left"/>
              <w:rPr>
                <w:sz w:val="18"/>
                <w:szCs w:val="18"/>
              </w:rPr>
            </w:pPr>
            <w:proofErr w:type="spellStart"/>
            <w:r w:rsidRPr="000174D4">
              <w:rPr>
                <w:rFonts w:hint="eastAsia"/>
                <w:sz w:val="18"/>
                <w:szCs w:val="18"/>
              </w:rPr>
              <w:t>outputData</w:t>
            </w:r>
            <w:proofErr w:type="spellEnd"/>
          </w:p>
        </w:tc>
        <w:tc>
          <w:tcPr>
            <w:tcW w:w="2766" w:type="dxa"/>
          </w:tcPr>
          <w:p w14:paraId="6410522C" w14:textId="6D9EBA34" w:rsidR="00ED142C" w:rsidRPr="000174D4" w:rsidRDefault="00ED142C" w:rsidP="00C717AF">
            <w:pPr>
              <w:widowControl/>
              <w:ind w:right="-3" w:firstLineChars="0" w:firstLine="0"/>
              <w:jc w:val="left"/>
              <w:rPr>
                <w:sz w:val="18"/>
                <w:szCs w:val="18"/>
              </w:rPr>
            </w:pPr>
            <w:r w:rsidRPr="000174D4">
              <w:rPr>
                <w:rFonts w:hint="eastAsia"/>
                <w:sz w:val="18"/>
                <w:szCs w:val="18"/>
              </w:rPr>
              <w:t>详见【接口输出报文格式定义】</w:t>
            </w:r>
            <w:r w:rsidR="001062C7" w:rsidRPr="000174D4">
              <w:rPr>
                <w:rFonts w:hint="eastAsia"/>
                <w:sz w:val="18"/>
                <w:szCs w:val="18"/>
              </w:rPr>
              <w:t>【11</w:t>
            </w:r>
            <w:r w:rsidR="001062C7" w:rsidRPr="000174D4">
              <w:rPr>
                <w:sz w:val="18"/>
                <w:szCs w:val="18"/>
              </w:rPr>
              <w:t>93</w:t>
            </w:r>
            <w:r w:rsidR="001062C7" w:rsidRPr="000174D4">
              <w:rPr>
                <w:rFonts w:hint="eastAsia"/>
                <w:sz w:val="18"/>
                <w:szCs w:val="18"/>
              </w:rPr>
              <w:t>】社保卡修改密码</w:t>
            </w:r>
          </w:p>
        </w:tc>
      </w:tr>
      <w:tr w:rsidR="00ED142C" w:rsidRPr="000174D4" w14:paraId="0CDF8A53" w14:textId="77777777" w:rsidTr="00C717AF">
        <w:tc>
          <w:tcPr>
            <w:tcW w:w="2765" w:type="dxa"/>
          </w:tcPr>
          <w:p w14:paraId="235C3149" w14:textId="77777777" w:rsidR="00ED142C" w:rsidRPr="000174D4" w:rsidRDefault="00ED142C" w:rsidP="00C717AF">
            <w:pPr>
              <w:widowControl/>
              <w:ind w:right="-3" w:firstLineChars="0" w:firstLine="0"/>
              <w:jc w:val="left"/>
              <w:rPr>
                <w:sz w:val="18"/>
                <w:szCs w:val="18"/>
              </w:rPr>
            </w:pPr>
            <w:r w:rsidRPr="000174D4">
              <w:rPr>
                <w:rFonts w:hint="eastAsia"/>
                <w:sz w:val="18"/>
                <w:szCs w:val="18"/>
              </w:rPr>
              <w:t>输出参数</w:t>
            </w:r>
          </w:p>
        </w:tc>
        <w:tc>
          <w:tcPr>
            <w:tcW w:w="2765" w:type="dxa"/>
          </w:tcPr>
          <w:p w14:paraId="22DB8D9F" w14:textId="77777777" w:rsidR="00ED142C" w:rsidRPr="000174D4" w:rsidRDefault="00ED142C" w:rsidP="00C717AF">
            <w:pPr>
              <w:widowControl/>
              <w:ind w:right="-3" w:firstLineChars="0" w:firstLine="0"/>
              <w:jc w:val="left"/>
              <w:rPr>
                <w:sz w:val="18"/>
                <w:szCs w:val="18"/>
              </w:rPr>
            </w:pPr>
            <w:proofErr w:type="spellStart"/>
            <w:r w:rsidRPr="000174D4">
              <w:rPr>
                <w:sz w:val="18"/>
                <w:szCs w:val="18"/>
              </w:rPr>
              <w:t>pErrMsg</w:t>
            </w:r>
            <w:proofErr w:type="spellEnd"/>
          </w:p>
        </w:tc>
        <w:tc>
          <w:tcPr>
            <w:tcW w:w="2766" w:type="dxa"/>
          </w:tcPr>
          <w:p w14:paraId="5BD4C6E8" w14:textId="690A7997" w:rsidR="00ED142C" w:rsidRPr="000174D4" w:rsidRDefault="00ED142C" w:rsidP="00C717AF">
            <w:pPr>
              <w:widowControl/>
              <w:ind w:right="-3" w:firstLineChars="0" w:firstLine="0"/>
              <w:jc w:val="left"/>
              <w:rPr>
                <w:sz w:val="18"/>
                <w:szCs w:val="18"/>
              </w:rPr>
            </w:pPr>
            <w:r w:rsidRPr="000174D4">
              <w:rPr>
                <w:rFonts w:hint="eastAsia"/>
                <w:sz w:val="18"/>
                <w:szCs w:val="18"/>
              </w:rPr>
              <w:t>系统级别的错误信息</w:t>
            </w:r>
          </w:p>
        </w:tc>
      </w:tr>
    </w:tbl>
    <w:p w14:paraId="3C7B4B4D" w14:textId="77777777" w:rsidR="007232D6" w:rsidRPr="00B41998" w:rsidRDefault="007232D6" w:rsidP="007232D6">
      <w:pPr>
        <w:ind w:firstLineChars="147" w:firstLine="310"/>
        <w:rPr>
          <w:b/>
        </w:rPr>
      </w:pPr>
      <w:r w:rsidRPr="00B41998">
        <w:rPr>
          <w:rFonts w:hint="eastAsia"/>
          <w:b/>
        </w:rPr>
        <w:t>返回</w:t>
      </w:r>
      <w:proofErr w:type="gramStart"/>
      <w:r w:rsidRPr="00B41998">
        <w:rPr>
          <w:rFonts w:hint="eastAsia"/>
          <w:b/>
        </w:rPr>
        <w:t>值说明</w:t>
      </w:r>
      <w:proofErr w:type="gramEnd"/>
      <w:r w:rsidRPr="00B41998">
        <w:rPr>
          <w:b/>
        </w:rPr>
        <w:t xml:space="preserve"> :</w:t>
      </w:r>
    </w:p>
    <w:p w14:paraId="61049579" w14:textId="77777777" w:rsidR="007232D6" w:rsidRPr="00B41998" w:rsidRDefault="007232D6" w:rsidP="007232D6">
      <w:pPr>
        <w:ind w:leftChars="202" w:left="1457" w:hangingChars="490" w:hanging="1033"/>
      </w:pPr>
      <w:r w:rsidRPr="00B41998">
        <w:rPr>
          <w:b/>
        </w:rPr>
        <w:t xml:space="preserve">   0</w:t>
      </w:r>
      <w:r w:rsidRPr="00B41998">
        <w:t xml:space="preserve">  –  </w:t>
      </w:r>
      <w:r w:rsidRPr="00B41998">
        <w:rPr>
          <w:rFonts w:hint="eastAsia"/>
        </w:rPr>
        <w:t>成功，表示此次交易请求成功，业务处理也正常</w:t>
      </w:r>
    </w:p>
    <w:p w14:paraId="07E72E42" w14:textId="77777777" w:rsidR="007232D6" w:rsidRPr="00B41998" w:rsidRDefault="007232D6" w:rsidP="007232D6">
      <w:pPr>
        <w:ind w:left="740" w:firstLineChars="0" w:firstLine="0"/>
      </w:pPr>
      <w:r w:rsidRPr="00B41998">
        <w:rPr>
          <w:rFonts w:hint="eastAsia"/>
          <w:b/>
        </w:rPr>
        <w:t xml:space="preserve">&lt; 0 </w:t>
      </w:r>
      <w:r w:rsidRPr="00B41998">
        <w:t xml:space="preserve"> </w:t>
      </w:r>
      <w:r w:rsidRPr="00B41998">
        <w:rPr>
          <w:rFonts w:hint="eastAsia"/>
        </w:rPr>
        <w:t>－</w:t>
      </w:r>
      <w:r w:rsidRPr="00B41998">
        <w:t xml:space="preserve"> </w:t>
      </w:r>
      <w:r w:rsidRPr="00B41998">
        <w:rPr>
          <w:rFonts w:hint="eastAsia"/>
        </w:rPr>
        <w:t>错误，包括系统级别错误，如网络故障、系统升级导致的业务系统</w:t>
      </w:r>
      <w:proofErr w:type="gramStart"/>
      <w:r w:rsidRPr="00B41998">
        <w:rPr>
          <w:rFonts w:hint="eastAsia"/>
        </w:rPr>
        <w:t>不</w:t>
      </w:r>
      <w:proofErr w:type="gramEnd"/>
      <w:r w:rsidRPr="00B41998">
        <w:rPr>
          <w:rFonts w:hint="eastAsia"/>
        </w:rPr>
        <w:t>可用等系统故障，详细错误内容会返回到</w:t>
      </w:r>
      <w:proofErr w:type="spellStart"/>
      <w:r w:rsidRPr="00B41998">
        <w:rPr>
          <w:rFonts w:hint="eastAsia"/>
        </w:rPr>
        <w:t>p</w:t>
      </w:r>
      <w:r w:rsidRPr="00B41998">
        <w:t>ErrMsg</w:t>
      </w:r>
      <w:proofErr w:type="spellEnd"/>
      <w:r w:rsidRPr="00B41998">
        <w:rPr>
          <w:rFonts w:hint="eastAsia"/>
        </w:rPr>
        <w:t>参数中，前端系统需要将详细错误信息展示给用户。</w:t>
      </w:r>
    </w:p>
    <w:p w14:paraId="6B6CDEDA" w14:textId="77777777" w:rsidR="00EC2E20" w:rsidRPr="007232D6" w:rsidRDefault="00EC2E20" w:rsidP="00E8136B">
      <w:pPr>
        <w:widowControl/>
        <w:ind w:right="-3" w:firstLineChars="0" w:firstLine="0"/>
        <w:jc w:val="left"/>
        <w:rPr>
          <w:sz w:val="24"/>
        </w:rPr>
      </w:pPr>
    </w:p>
    <w:p w14:paraId="20F5DD64" w14:textId="22E42492" w:rsidR="00693B91" w:rsidRDefault="00693B91" w:rsidP="00E30779">
      <w:pPr>
        <w:pStyle w:val="3"/>
        <w:spacing w:before="156" w:after="156"/>
      </w:pPr>
      <w:bookmarkStart w:id="51" w:name="_Toc75794880"/>
      <w:r>
        <w:rPr>
          <w:rFonts w:hint="eastAsia"/>
        </w:rPr>
        <w:t>文件下载函数</w:t>
      </w:r>
      <w:bookmarkEnd w:id="51"/>
    </w:p>
    <w:p w14:paraId="5ACE3D12" w14:textId="77777777" w:rsidR="00037A69" w:rsidRDefault="00ED142C" w:rsidP="00693B91">
      <w:pPr>
        <w:widowControl/>
        <w:ind w:right="-3" w:firstLine="420"/>
        <w:jc w:val="left"/>
        <w:rPr>
          <w:rFonts w:cs="Times New Roman"/>
          <w:kern w:val="2"/>
        </w:rPr>
      </w:pPr>
      <w:r w:rsidRPr="00ED142C">
        <w:rPr>
          <w:rFonts w:cs="Times New Roman"/>
          <w:kern w:val="2"/>
        </w:rPr>
        <w:t xml:space="preserve">int </w:t>
      </w:r>
      <w:proofErr w:type="spellStart"/>
      <w:proofErr w:type="gramStart"/>
      <w:r w:rsidRPr="00ED142C">
        <w:rPr>
          <w:rFonts w:cs="Times New Roman"/>
          <w:kern w:val="2"/>
        </w:rPr>
        <w:t>DownloadFile</w:t>
      </w:r>
      <w:proofErr w:type="spellEnd"/>
      <w:r w:rsidRPr="00ED142C">
        <w:rPr>
          <w:rFonts w:cs="Times New Roman"/>
          <w:kern w:val="2"/>
        </w:rPr>
        <w:t xml:space="preserve">  (</w:t>
      </w:r>
      <w:proofErr w:type="gramEnd"/>
      <w:r w:rsidRPr="00ED142C">
        <w:rPr>
          <w:rFonts w:cs="Times New Roman"/>
          <w:kern w:val="2"/>
        </w:rPr>
        <w:t xml:space="preserve">const char* </w:t>
      </w:r>
      <w:proofErr w:type="spellStart"/>
      <w:r w:rsidRPr="00ED142C">
        <w:rPr>
          <w:rFonts w:cs="Times New Roman"/>
          <w:kern w:val="2"/>
        </w:rPr>
        <w:t>fixmedins_code</w:t>
      </w:r>
      <w:proofErr w:type="spellEnd"/>
      <w:r w:rsidRPr="00ED142C">
        <w:rPr>
          <w:rFonts w:cs="Times New Roman"/>
          <w:kern w:val="2"/>
        </w:rPr>
        <w:t xml:space="preserve">, const char* </w:t>
      </w:r>
      <w:proofErr w:type="spellStart"/>
      <w:r w:rsidRPr="00ED142C">
        <w:rPr>
          <w:rFonts w:cs="Times New Roman"/>
          <w:kern w:val="2"/>
        </w:rPr>
        <w:t>infosyscode,const</w:t>
      </w:r>
      <w:proofErr w:type="spellEnd"/>
      <w:r w:rsidRPr="00ED142C">
        <w:rPr>
          <w:rFonts w:cs="Times New Roman"/>
          <w:kern w:val="2"/>
        </w:rPr>
        <w:t xml:space="preserve"> char* </w:t>
      </w:r>
      <w:proofErr w:type="spellStart"/>
      <w:r w:rsidRPr="00ED142C">
        <w:rPr>
          <w:rFonts w:cs="Times New Roman"/>
          <w:kern w:val="2"/>
        </w:rPr>
        <w:t>infosyssign</w:t>
      </w:r>
      <w:proofErr w:type="spellEnd"/>
      <w:r w:rsidRPr="00ED142C">
        <w:rPr>
          <w:rFonts w:cs="Times New Roman"/>
          <w:kern w:val="2"/>
        </w:rPr>
        <w:t xml:space="preserve">, const char* </w:t>
      </w:r>
      <w:proofErr w:type="spellStart"/>
      <w:r w:rsidRPr="00ED142C">
        <w:rPr>
          <w:rFonts w:cs="Times New Roman"/>
          <w:kern w:val="2"/>
        </w:rPr>
        <w:t>inputData,char</w:t>
      </w:r>
      <w:proofErr w:type="spellEnd"/>
      <w:r w:rsidRPr="00ED142C">
        <w:rPr>
          <w:rFonts w:cs="Times New Roman"/>
          <w:kern w:val="2"/>
        </w:rPr>
        <w:t xml:space="preserve">* </w:t>
      </w:r>
      <w:proofErr w:type="spellStart"/>
      <w:r w:rsidRPr="00ED142C">
        <w:rPr>
          <w:rFonts w:cs="Times New Roman"/>
          <w:kern w:val="2"/>
        </w:rPr>
        <w:t>outputData</w:t>
      </w:r>
      <w:proofErr w:type="spellEnd"/>
      <w:r w:rsidRPr="00ED142C">
        <w:rPr>
          <w:rFonts w:cs="Times New Roman"/>
          <w:kern w:val="2"/>
        </w:rPr>
        <w:t xml:space="preserve">,  char * </w:t>
      </w:r>
      <w:proofErr w:type="spellStart"/>
      <w:r w:rsidRPr="00ED142C">
        <w:rPr>
          <w:rFonts w:cs="Times New Roman"/>
          <w:kern w:val="2"/>
        </w:rPr>
        <w:t>pErrMsg</w:t>
      </w:r>
      <w:proofErr w:type="spellEnd"/>
      <w:r w:rsidRPr="00ED142C">
        <w:rPr>
          <w:rFonts w:cs="Times New Roman"/>
          <w:kern w:val="2"/>
        </w:rPr>
        <w:t>)</w:t>
      </w:r>
    </w:p>
    <w:p w14:paraId="6A8B8773" w14:textId="305CC5BA" w:rsidR="00693B91" w:rsidRPr="00B41998" w:rsidRDefault="00693B91" w:rsidP="00693B91">
      <w:pPr>
        <w:widowControl/>
        <w:ind w:right="-3" w:firstLine="422"/>
        <w:jc w:val="left"/>
      </w:pPr>
      <w:r w:rsidRPr="00B41998">
        <w:rPr>
          <w:rFonts w:hint="eastAsia"/>
          <w:b/>
        </w:rPr>
        <w:t>功能描述：</w:t>
      </w:r>
      <w:r w:rsidRPr="00B41998">
        <w:rPr>
          <w:rFonts w:hint="eastAsia"/>
        </w:rPr>
        <w:t>HIS系统</w:t>
      </w:r>
      <w:r w:rsidR="00037A69" w:rsidRPr="00E24ECB">
        <w:rPr>
          <w:rFonts w:hint="eastAsia"/>
        </w:rPr>
        <w:t>服务商</w:t>
      </w:r>
      <w:r w:rsidR="00BD76F4" w:rsidRPr="00B41998">
        <w:rPr>
          <w:rFonts w:hint="eastAsia"/>
        </w:rPr>
        <w:t>需要向</w:t>
      </w:r>
      <w:proofErr w:type="gramStart"/>
      <w:r w:rsidR="00BD76F4" w:rsidRPr="00B41998">
        <w:rPr>
          <w:rFonts w:hint="eastAsia"/>
        </w:rPr>
        <w:t>医</w:t>
      </w:r>
      <w:proofErr w:type="gramEnd"/>
      <w:r w:rsidR="00BD76F4" w:rsidRPr="00B41998">
        <w:rPr>
          <w:rFonts w:hint="eastAsia"/>
        </w:rPr>
        <w:t>保中心下载业务数据</w:t>
      </w:r>
      <w:r w:rsidRPr="00B41998">
        <w:rPr>
          <w:rFonts w:hint="eastAsia"/>
        </w:rPr>
        <w:t>的</w:t>
      </w:r>
      <w:r w:rsidR="00BD76F4" w:rsidRPr="00B41998">
        <w:rPr>
          <w:rFonts w:hint="eastAsia"/>
        </w:rPr>
        <w:t>通用</w:t>
      </w:r>
      <w:r w:rsidRPr="00B41998">
        <w:rPr>
          <w:rFonts w:hint="eastAsia"/>
        </w:rPr>
        <w:t>函数</w:t>
      </w:r>
    </w:p>
    <w:p w14:paraId="3B118FF4" w14:textId="4CEACDD4" w:rsidR="005317D0" w:rsidRDefault="005317D0" w:rsidP="005317D0">
      <w:pPr>
        <w:widowControl/>
        <w:ind w:right="-3" w:firstLine="420"/>
        <w:jc w:val="left"/>
      </w:pPr>
      <w:r w:rsidRPr="00B41998">
        <w:rPr>
          <w:rFonts w:hint="eastAsia"/>
        </w:rPr>
        <w:t>【</w:t>
      </w:r>
      <w:r w:rsidRPr="00B41998">
        <w:t>1301-1319</w:t>
      </w:r>
      <w:r w:rsidRPr="00B41998">
        <w:rPr>
          <w:rFonts w:hint="eastAsia"/>
        </w:rPr>
        <w:t>】、【</w:t>
      </w:r>
      <w:r w:rsidRPr="00B41998">
        <w:t>5204</w:t>
      </w:r>
      <w:r w:rsidRPr="00B41998">
        <w:rPr>
          <w:rFonts w:hint="eastAsia"/>
        </w:rPr>
        <w:t>】、【</w:t>
      </w:r>
      <w:r w:rsidRPr="00B41998">
        <w:t>3202</w:t>
      </w:r>
      <w:r w:rsidRPr="00B41998">
        <w:rPr>
          <w:rFonts w:hint="eastAsia"/>
        </w:rPr>
        <w:t>】交易调用</w:t>
      </w:r>
      <w:r w:rsidR="00A61F00">
        <w:rPr>
          <w:rFonts w:hint="eastAsia"/>
        </w:rPr>
        <w:t>后，需要用</w:t>
      </w:r>
      <w:r w:rsidRPr="00B41998">
        <w:rPr>
          <w:rFonts w:hint="eastAsia"/>
        </w:rPr>
        <w:t>此交易下载文件。</w:t>
      </w:r>
    </w:p>
    <w:p w14:paraId="4637163B" w14:textId="0C7E79B4" w:rsidR="00ED5495" w:rsidRPr="000174D4" w:rsidRDefault="00ED5495" w:rsidP="000174D4">
      <w:pPr>
        <w:pStyle w:val="a6"/>
        <w:numPr>
          <w:ilvl w:val="0"/>
          <w:numId w:val="26"/>
        </w:numPr>
        <w:rPr>
          <w:bCs/>
        </w:rPr>
      </w:pPr>
      <w:r w:rsidRPr="000174D4">
        <w:rPr>
          <w:rFonts w:hint="eastAsia"/>
          <w:bCs/>
        </w:rPr>
        <w:t>参数说明：</w:t>
      </w:r>
    </w:p>
    <w:tbl>
      <w:tblPr>
        <w:tblStyle w:val="af9"/>
        <w:tblW w:w="0" w:type="auto"/>
        <w:tblLook w:val="04A0" w:firstRow="1" w:lastRow="0" w:firstColumn="1" w:lastColumn="0" w:noHBand="0" w:noVBand="1"/>
      </w:tblPr>
      <w:tblGrid>
        <w:gridCol w:w="2765"/>
        <w:gridCol w:w="2765"/>
        <w:gridCol w:w="2766"/>
      </w:tblGrid>
      <w:tr w:rsidR="000E535D" w:rsidRPr="00BA4B77" w14:paraId="5DA9BEDE" w14:textId="77777777" w:rsidTr="00E30779">
        <w:tc>
          <w:tcPr>
            <w:tcW w:w="2765" w:type="dxa"/>
            <w:shd w:val="clear" w:color="auto" w:fill="D9D9D9" w:themeFill="background1" w:themeFillShade="D9"/>
          </w:tcPr>
          <w:p w14:paraId="508B2149" w14:textId="77777777" w:rsidR="000E535D" w:rsidRPr="00BA4B77" w:rsidRDefault="000E535D" w:rsidP="000E4998">
            <w:pPr>
              <w:widowControl/>
              <w:ind w:right="-3" w:firstLineChars="0" w:firstLine="0"/>
              <w:jc w:val="center"/>
              <w:rPr>
                <w:b/>
                <w:sz w:val="18"/>
                <w:szCs w:val="18"/>
              </w:rPr>
            </w:pPr>
            <w:r w:rsidRPr="00BA4B77">
              <w:rPr>
                <w:rFonts w:hint="eastAsia"/>
                <w:b/>
                <w:sz w:val="18"/>
                <w:szCs w:val="18"/>
              </w:rPr>
              <w:lastRenderedPageBreak/>
              <w:t>参数类型</w:t>
            </w:r>
          </w:p>
        </w:tc>
        <w:tc>
          <w:tcPr>
            <w:tcW w:w="2765" w:type="dxa"/>
            <w:shd w:val="clear" w:color="auto" w:fill="D9D9D9" w:themeFill="background1" w:themeFillShade="D9"/>
          </w:tcPr>
          <w:p w14:paraId="0488DE24" w14:textId="77777777" w:rsidR="000E535D" w:rsidRPr="00BA4B77" w:rsidRDefault="000E535D" w:rsidP="000E4998">
            <w:pPr>
              <w:widowControl/>
              <w:ind w:right="-3" w:firstLineChars="0" w:firstLine="0"/>
              <w:jc w:val="center"/>
              <w:rPr>
                <w:b/>
                <w:sz w:val="18"/>
                <w:szCs w:val="18"/>
              </w:rPr>
            </w:pPr>
            <w:r w:rsidRPr="00BA4B77">
              <w:rPr>
                <w:rFonts w:hint="eastAsia"/>
                <w:b/>
                <w:sz w:val="18"/>
                <w:szCs w:val="18"/>
              </w:rPr>
              <w:t>参数名称</w:t>
            </w:r>
          </w:p>
        </w:tc>
        <w:tc>
          <w:tcPr>
            <w:tcW w:w="2766" w:type="dxa"/>
            <w:shd w:val="clear" w:color="auto" w:fill="D9D9D9" w:themeFill="background1" w:themeFillShade="D9"/>
          </w:tcPr>
          <w:p w14:paraId="11BEBEC8" w14:textId="77777777" w:rsidR="000E535D" w:rsidRPr="00BA4B77" w:rsidRDefault="000E535D" w:rsidP="000E4998">
            <w:pPr>
              <w:widowControl/>
              <w:ind w:right="-3" w:firstLineChars="0" w:firstLine="0"/>
              <w:jc w:val="center"/>
              <w:rPr>
                <w:b/>
                <w:sz w:val="18"/>
                <w:szCs w:val="18"/>
              </w:rPr>
            </w:pPr>
            <w:r w:rsidRPr="00BA4B77">
              <w:rPr>
                <w:rFonts w:hint="eastAsia"/>
                <w:b/>
                <w:sz w:val="18"/>
                <w:szCs w:val="18"/>
              </w:rPr>
              <w:t>参数说明</w:t>
            </w:r>
          </w:p>
        </w:tc>
      </w:tr>
      <w:tr w:rsidR="000E535D" w:rsidRPr="00BA4B77" w14:paraId="4A996F56" w14:textId="77777777" w:rsidTr="00C717AF">
        <w:tc>
          <w:tcPr>
            <w:tcW w:w="2765" w:type="dxa"/>
          </w:tcPr>
          <w:p w14:paraId="540C3E09" w14:textId="77777777" w:rsidR="000E535D" w:rsidRPr="00BA4B77" w:rsidRDefault="000E535D" w:rsidP="00C717AF">
            <w:pPr>
              <w:widowControl/>
              <w:ind w:right="-3" w:firstLineChars="0" w:firstLine="0"/>
              <w:jc w:val="left"/>
              <w:rPr>
                <w:b/>
                <w:sz w:val="18"/>
                <w:szCs w:val="18"/>
              </w:rPr>
            </w:pPr>
            <w:r w:rsidRPr="00BA4B77">
              <w:rPr>
                <w:rFonts w:hint="eastAsia"/>
                <w:sz w:val="18"/>
                <w:szCs w:val="18"/>
              </w:rPr>
              <w:t>输入参数</w:t>
            </w:r>
          </w:p>
        </w:tc>
        <w:tc>
          <w:tcPr>
            <w:tcW w:w="2765" w:type="dxa"/>
          </w:tcPr>
          <w:p w14:paraId="74B4D4FB" w14:textId="77777777" w:rsidR="000E535D" w:rsidRPr="00BA4B77" w:rsidRDefault="000E535D" w:rsidP="00C717AF">
            <w:pPr>
              <w:widowControl/>
              <w:ind w:right="-3" w:firstLineChars="0" w:firstLine="0"/>
              <w:jc w:val="left"/>
              <w:rPr>
                <w:b/>
                <w:sz w:val="18"/>
                <w:szCs w:val="18"/>
              </w:rPr>
            </w:pPr>
            <w:proofErr w:type="spellStart"/>
            <w:r w:rsidRPr="00BA4B77">
              <w:rPr>
                <w:rFonts w:hint="eastAsia"/>
                <w:sz w:val="18"/>
                <w:szCs w:val="18"/>
              </w:rPr>
              <w:t>fixmedins_code</w:t>
            </w:r>
            <w:proofErr w:type="spellEnd"/>
          </w:p>
        </w:tc>
        <w:tc>
          <w:tcPr>
            <w:tcW w:w="2766" w:type="dxa"/>
          </w:tcPr>
          <w:p w14:paraId="585B88BC" w14:textId="77777777" w:rsidR="000E535D" w:rsidRPr="00BA4B77" w:rsidRDefault="000E535D" w:rsidP="00C717AF">
            <w:pPr>
              <w:widowControl/>
              <w:ind w:right="-3" w:firstLineChars="0" w:firstLine="0"/>
              <w:jc w:val="left"/>
              <w:rPr>
                <w:b/>
                <w:sz w:val="18"/>
                <w:szCs w:val="18"/>
              </w:rPr>
            </w:pPr>
            <w:r w:rsidRPr="00BA4B77">
              <w:rPr>
                <w:rFonts w:hint="eastAsia"/>
                <w:sz w:val="18"/>
                <w:szCs w:val="18"/>
              </w:rPr>
              <w:t>医疗机构编码[必填]</w:t>
            </w:r>
          </w:p>
        </w:tc>
      </w:tr>
      <w:tr w:rsidR="000E535D" w:rsidRPr="00BA4B77" w14:paraId="4AD7A41F" w14:textId="77777777" w:rsidTr="00C717AF">
        <w:tc>
          <w:tcPr>
            <w:tcW w:w="2765" w:type="dxa"/>
          </w:tcPr>
          <w:p w14:paraId="7B510450" w14:textId="77777777" w:rsidR="000E535D" w:rsidRPr="00BA4B77" w:rsidRDefault="000E535D" w:rsidP="00C717AF">
            <w:pPr>
              <w:widowControl/>
              <w:ind w:right="-3" w:firstLineChars="0" w:firstLine="0"/>
              <w:jc w:val="left"/>
              <w:rPr>
                <w:sz w:val="18"/>
                <w:szCs w:val="18"/>
              </w:rPr>
            </w:pPr>
            <w:r w:rsidRPr="00BA4B77">
              <w:rPr>
                <w:rFonts w:hint="eastAsia"/>
                <w:sz w:val="18"/>
                <w:szCs w:val="18"/>
              </w:rPr>
              <w:t>输入参数</w:t>
            </w:r>
          </w:p>
        </w:tc>
        <w:tc>
          <w:tcPr>
            <w:tcW w:w="2765" w:type="dxa"/>
          </w:tcPr>
          <w:p w14:paraId="6E1F7B9A" w14:textId="77777777" w:rsidR="000E535D" w:rsidRPr="00BA4B77" w:rsidRDefault="000E535D" w:rsidP="00C717AF">
            <w:pPr>
              <w:widowControl/>
              <w:ind w:right="-3" w:firstLineChars="0" w:firstLine="0"/>
              <w:jc w:val="left"/>
              <w:rPr>
                <w:sz w:val="18"/>
                <w:szCs w:val="18"/>
              </w:rPr>
            </w:pPr>
            <w:proofErr w:type="spellStart"/>
            <w:r w:rsidRPr="00BA4B77">
              <w:rPr>
                <w:sz w:val="18"/>
                <w:szCs w:val="18"/>
              </w:rPr>
              <w:t>infosyscode</w:t>
            </w:r>
            <w:proofErr w:type="spellEnd"/>
          </w:p>
        </w:tc>
        <w:tc>
          <w:tcPr>
            <w:tcW w:w="2766" w:type="dxa"/>
          </w:tcPr>
          <w:p w14:paraId="48D5BD9A" w14:textId="77777777" w:rsidR="000E535D" w:rsidRPr="00BA4B77" w:rsidRDefault="000E535D" w:rsidP="00C717AF">
            <w:pPr>
              <w:widowControl/>
              <w:ind w:right="-3" w:firstLineChars="0" w:firstLine="0"/>
              <w:jc w:val="left"/>
              <w:rPr>
                <w:sz w:val="18"/>
                <w:szCs w:val="18"/>
              </w:rPr>
            </w:pPr>
            <w:proofErr w:type="gramStart"/>
            <w:r w:rsidRPr="00BA4B77">
              <w:rPr>
                <w:rFonts w:hint="eastAsia"/>
                <w:sz w:val="18"/>
                <w:szCs w:val="18"/>
              </w:rPr>
              <w:t>服务商识代码</w:t>
            </w:r>
            <w:proofErr w:type="gramEnd"/>
            <w:r w:rsidRPr="00BA4B77">
              <w:rPr>
                <w:rFonts w:hint="eastAsia"/>
                <w:sz w:val="18"/>
                <w:szCs w:val="18"/>
              </w:rPr>
              <w:t>[必填]</w:t>
            </w:r>
          </w:p>
        </w:tc>
      </w:tr>
      <w:tr w:rsidR="000E535D" w:rsidRPr="00BA4B77" w14:paraId="2977077A" w14:textId="77777777" w:rsidTr="00C717AF">
        <w:tc>
          <w:tcPr>
            <w:tcW w:w="2765" w:type="dxa"/>
          </w:tcPr>
          <w:p w14:paraId="4DC017AC" w14:textId="77777777" w:rsidR="000E535D" w:rsidRPr="00BA4B77" w:rsidRDefault="000E535D" w:rsidP="00C717AF">
            <w:pPr>
              <w:widowControl/>
              <w:ind w:right="-3" w:firstLineChars="0" w:firstLine="0"/>
              <w:jc w:val="left"/>
              <w:rPr>
                <w:sz w:val="18"/>
                <w:szCs w:val="18"/>
              </w:rPr>
            </w:pPr>
            <w:r w:rsidRPr="00BA4B77">
              <w:rPr>
                <w:rFonts w:hint="eastAsia"/>
                <w:sz w:val="18"/>
                <w:szCs w:val="18"/>
              </w:rPr>
              <w:t>输入参数</w:t>
            </w:r>
          </w:p>
        </w:tc>
        <w:tc>
          <w:tcPr>
            <w:tcW w:w="2765" w:type="dxa"/>
          </w:tcPr>
          <w:p w14:paraId="5D58F63A" w14:textId="77777777" w:rsidR="000E535D" w:rsidRPr="00BA4B77" w:rsidRDefault="000E535D" w:rsidP="00C717AF">
            <w:pPr>
              <w:widowControl/>
              <w:ind w:right="-3" w:firstLineChars="0" w:firstLine="0"/>
              <w:jc w:val="left"/>
              <w:rPr>
                <w:sz w:val="18"/>
                <w:szCs w:val="18"/>
              </w:rPr>
            </w:pPr>
            <w:proofErr w:type="spellStart"/>
            <w:r w:rsidRPr="00BA4B77">
              <w:rPr>
                <w:sz w:val="18"/>
                <w:szCs w:val="18"/>
              </w:rPr>
              <w:t>infosyssign</w:t>
            </w:r>
            <w:proofErr w:type="spellEnd"/>
          </w:p>
        </w:tc>
        <w:tc>
          <w:tcPr>
            <w:tcW w:w="2766" w:type="dxa"/>
          </w:tcPr>
          <w:p w14:paraId="38EAF99E" w14:textId="77777777" w:rsidR="000E535D" w:rsidRPr="00BA4B77" w:rsidRDefault="000E535D" w:rsidP="00C717AF">
            <w:pPr>
              <w:widowControl/>
              <w:ind w:right="-3" w:firstLineChars="0" w:firstLine="0"/>
              <w:jc w:val="left"/>
              <w:rPr>
                <w:sz w:val="18"/>
                <w:szCs w:val="18"/>
              </w:rPr>
            </w:pPr>
            <w:r w:rsidRPr="00BA4B77">
              <w:rPr>
                <w:rFonts w:hint="eastAsia"/>
                <w:sz w:val="18"/>
                <w:szCs w:val="18"/>
              </w:rPr>
              <w:t>服务商识别码[必填]</w:t>
            </w:r>
          </w:p>
        </w:tc>
      </w:tr>
      <w:tr w:rsidR="000E535D" w:rsidRPr="00BA4B77" w14:paraId="1A52F8DA" w14:textId="77777777" w:rsidTr="00C717AF">
        <w:tc>
          <w:tcPr>
            <w:tcW w:w="2765" w:type="dxa"/>
          </w:tcPr>
          <w:p w14:paraId="5666AE6F" w14:textId="77777777" w:rsidR="000E535D" w:rsidRPr="00BA4B77" w:rsidRDefault="000E535D" w:rsidP="00C717AF">
            <w:pPr>
              <w:widowControl/>
              <w:ind w:right="-3" w:firstLineChars="0" w:firstLine="0"/>
              <w:jc w:val="left"/>
              <w:rPr>
                <w:sz w:val="18"/>
                <w:szCs w:val="18"/>
              </w:rPr>
            </w:pPr>
            <w:r w:rsidRPr="00BA4B77">
              <w:rPr>
                <w:rFonts w:hint="eastAsia"/>
                <w:sz w:val="18"/>
                <w:szCs w:val="18"/>
              </w:rPr>
              <w:t>输入参数</w:t>
            </w:r>
          </w:p>
        </w:tc>
        <w:tc>
          <w:tcPr>
            <w:tcW w:w="2765" w:type="dxa"/>
          </w:tcPr>
          <w:p w14:paraId="3C3EAD5E" w14:textId="77777777" w:rsidR="000E535D" w:rsidRPr="00BA4B77" w:rsidRDefault="000E535D" w:rsidP="00C717AF">
            <w:pPr>
              <w:widowControl/>
              <w:ind w:right="-3" w:firstLineChars="0" w:firstLine="0"/>
              <w:jc w:val="left"/>
              <w:rPr>
                <w:sz w:val="18"/>
                <w:szCs w:val="18"/>
              </w:rPr>
            </w:pPr>
            <w:proofErr w:type="spellStart"/>
            <w:r w:rsidRPr="00BA4B77">
              <w:rPr>
                <w:rFonts w:hint="eastAsia"/>
                <w:sz w:val="18"/>
                <w:szCs w:val="18"/>
              </w:rPr>
              <w:t>inputData</w:t>
            </w:r>
            <w:proofErr w:type="spellEnd"/>
            <w:r w:rsidRPr="00BA4B77">
              <w:rPr>
                <w:rFonts w:hint="eastAsia"/>
                <w:sz w:val="18"/>
                <w:szCs w:val="18"/>
              </w:rPr>
              <w:t xml:space="preserve">  </w:t>
            </w:r>
          </w:p>
        </w:tc>
        <w:tc>
          <w:tcPr>
            <w:tcW w:w="2766" w:type="dxa"/>
          </w:tcPr>
          <w:p w14:paraId="4B8DCF35" w14:textId="340EF6BF" w:rsidR="000E535D" w:rsidRPr="00BA4B77" w:rsidRDefault="00BA4B77" w:rsidP="00C717AF">
            <w:pPr>
              <w:widowControl/>
              <w:ind w:right="-3" w:firstLineChars="0" w:firstLine="0"/>
              <w:jc w:val="left"/>
              <w:rPr>
                <w:sz w:val="18"/>
                <w:szCs w:val="18"/>
              </w:rPr>
            </w:pPr>
            <w:r w:rsidRPr="00BA4B77">
              <w:rPr>
                <w:rFonts w:hint="eastAsia"/>
                <w:sz w:val="18"/>
                <w:szCs w:val="18"/>
              </w:rPr>
              <w:t>详见【接口输入报文格式定义】</w:t>
            </w:r>
          </w:p>
        </w:tc>
      </w:tr>
      <w:tr w:rsidR="000E535D" w:rsidRPr="00BA4B77" w14:paraId="41596455" w14:textId="77777777" w:rsidTr="00C717AF">
        <w:tc>
          <w:tcPr>
            <w:tcW w:w="2765" w:type="dxa"/>
          </w:tcPr>
          <w:p w14:paraId="7C217971" w14:textId="77777777" w:rsidR="000E535D" w:rsidRPr="00BA4B77" w:rsidRDefault="000E535D" w:rsidP="00C717AF">
            <w:pPr>
              <w:widowControl/>
              <w:ind w:right="-3" w:firstLineChars="0" w:firstLine="0"/>
              <w:jc w:val="left"/>
              <w:rPr>
                <w:sz w:val="18"/>
                <w:szCs w:val="18"/>
              </w:rPr>
            </w:pPr>
            <w:r w:rsidRPr="00BA4B77">
              <w:rPr>
                <w:rFonts w:hint="eastAsia"/>
                <w:sz w:val="18"/>
                <w:szCs w:val="18"/>
              </w:rPr>
              <w:t>输出参数</w:t>
            </w:r>
          </w:p>
        </w:tc>
        <w:tc>
          <w:tcPr>
            <w:tcW w:w="2765" w:type="dxa"/>
          </w:tcPr>
          <w:p w14:paraId="2B3CD15F" w14:textId="77777777" w:rsidR="000E535D" w:rsidRPr="00BA4B77" w:rsidRDefault="000E535D" w:rsidP="00C717AF">
            <w:pPr>
              <w:widowControl/>
              <w:ind w:right="-3" w:firstLineChars="0" w:firstLine="0"/>
              <w:jc w:val="left"/>
              <w:rPr>
                <w:sz w:val="18"/>
                <w:szCs w:val="18"/>
              </w:rPr>
            </w:pPr>
            <w:proofErr w:type="spellStart"/>
            <w:r w:rsidRPr="00BA4B77">
              <w:rPr>
                <w:rFonts w:hint="eastAsia"/>
                <w:sz w:val="18"/>
                <w:szCs w:val="18"/>
              </w:rPr>
              <w:t>outputData</w:t>
            </w:r>
            <w:proofErr w:type="spellEnd"/>
          </w:p>
        </w:tc>
        <w:tc>
          <w:tcPr>
            <w:tcW w:w="2766" w:type="dxa"/>
          </w:tcPr>
          <w:p w14:paraId="573903F3" w14:textId="1569C6C2" w:rsidR="000E535D" w:rsidRPr="00BA4B77" w:rsidRDefault="000E535D" w:rsidP="00C717AF">
            <w:pPr>
              <w:widowControl/>
              <w:ind w:right="-3" w:firstLineChars="0" w:firstLine="0"/>
              <w:jc w:val="left"/>
              <w:rPr>
                <w:sz w:val="18"/>
                <w:szCs w:val="18"/>
              </w:rPr>
            </w:pPr>
            <w:r w:rsidRPr="00BA4B77">
              <w:rPr>
                <w:rFonts w:hint="eastAsia"/>
                <w:sz w:val="18"/>
                <w:szCs w:val="18"/>
              </w:rPr>
              <w:t>详见【接口输出报文格式定义】【文件上传下载】</w:t>
            </w:r>
          </w:p>
        </w:tc>
      </w:tr>
      <w:tr w:rsidR="000E535D" w:rsidRPr="00BA4B77" w14:paraId="5FF83E93" w14:textId="77777777" w:rsidTr="00C717AF">
        <w:tc>
          <w:tcPr>
            <w:tcW w:w="2765" w:type="dxa"/>
          </w:tcPr>
          <w:p w14:paraId="1D6AEFAA" w14:textId="77777777" w:rsidR="000E535D" w:rsidRPr="00BA4B77" w:rsidRDefault="000E535D" w:rsidP="00C717AF">
            <w:pPr>
              <w:widowControl/>
              <w:ind w:right="-3" w:firstLineChars="0" w:firstLine="0"/>
              <w:jc w:val="left"/>
              <w:rPr>
                <w:sz w:val="18"/>
                <w:szCs w:val="18"/>
              </w:rPr>
            </w:pPr>
            <w:r w:rsidRPr="00BA4B77">
              <w:rPr>
                <w:rFonts w:hint="eastAsia"/>
                <w:sz w:val="18"/>
                <w:szCs w:val="18"/>
              </w:rPr>
              <w:t>输出参数</w:t>
            </w:r>
          </w:p>
        </w:tc>
        <w:tc>
          <w:tcPr>
            <w:tcW w:w="2765" w:type="dxa"/>
          </w:tcPr>
          <w:p w14:paraId="2A791DFB" w14:textId="77777777" w:rsidR="000E535D" w:rsidRPr="00BA4B77" w:rsidRDefault="000E535D" w:rsidP="00C717AF">
            <w:pPr>
              <w:widowControl/>
              <w:ind w:right="-3" w:firstLineChars="0" w:firstLine="0"/>
              <w:jc w:val="left"/>
              <w:rPr>
                <w:sz w:val="18"/>
                <w:szCs w:val="18"/>
              </w:rPr>
            </w:pPr>
            <w:proofErr w:type="spellStart"/>
            <w:r w:rsidRPr="00BA4B77">
              <w:rPr>
                <w:sz w:val="18"/>
                <w:szCs w:val="18"/>
              </w:rPr>
              <w:t>pErrMsg</w:t>
            </w:r>
            <w:proofErr w:type="spellEnd"/>
          </w:p>
        </w:tc>
        <w:tc>
          <w:tcPr>
            <w:tcW w:w="2766" w:type="dxa"/>
          </w:tcPr>
          <w:p w14:paraId="037FFC21" w14:textId="77777777" w:rsidR="000E535D" w:rsidRPr="00BA4B77" w:rsidRDefault="000E535D" w:rsidP="00C717AF">
            <w:pPr>
              <w:widowControl/>
              <w:ind w:right="-3" w:firstLineChars="0" w:firstLine="0"/>
              <w:jc w:val="left"/>
              <w:rPr>
                <w:sz w:val="18"/>
                <w:szCs w:val="18"/>
              </w:rPr>
            </w:pPr>
            <w:r w:rsidRPr="00BA4B77">
              <w:rPr>
                <w:rFonts w:hint="eastAsia"/>
                <w:sz w:val="18"/>
                <w:szCs w:val="18"/>
              </w:rPr>
              <w:t>系统级别的错误信息</w:t>
            </w:r>
          </w:p>
        </w:tc>
      </w:tr>
    </w:tbl>
    <w:p w14:paraId="1F245A04" w14:textId="5EAD04EE" w:rsidR="00ED5495" w:rsidRPr="00ED5495" w:rsidRDefault="000E535D" w:rsidP="000E535D">
      <w:pPr>
        <w:ind w:firstLineChars="0"/>
        <w:jc w:val="left"/>
      </w:pPr>
      <w:r>
        <w:rPr>
          <w:rFonts w:hint="eastAsia"/>
        </w:rPr>
        <w:t>下载的</w:t>
      </w:r>
      <w:r w:rsidR="00ED5495" w:rsidRPr="00B41998">
        <w:rPr>
          <w:rFonts w:hint="eastAsia"/>
        </w:rPr>
        <w:t>文件为TXT文件，TXT文件各数据项以“TAB”制表符隔开，并按照输出文件参数说明序号排序，每行数据占据一行。</w:t>
      </w:r>
    </w:p>
    <w:p w14:paraId="19B38CA4" w14:textId="77777777" w:rsidR="007232D6" w:rsidRPr="00B41998" w:rsidRDefault="007232D6" w:rsidP="007232D6">
      <w:pPr>
        <w:ind w:firstLineChars="147" w:firstLine="310"/>
        <w:rPr>
          <w:b/>
        </w:rPr>
      </w:pPr>
      <w:r w:rsidRPr="00B41998">
        <w:rPr>
          <w:rFonts w:hint="eastAsia"/>
          <w:b/>
        </w:rPr>
        <w:t>返回</w:t>
      </w:r>
      <w:proofErr w:type="gramStart"/>
      <w:r w:rsidRPr="00B41998">
        <w:rPr>
          <w:rFonts w:hint="eastAsia"/>
          <w:b/>
        </w:rPr>
        <w:t>值说明</w:t>
      </w:r>
      <w:proofErr w:type="gramEnd"/>
      <w:r w:rsidRPr="00B41998">
        <w:rPr>
          <w:b/>
        </w:rPr>
        <w:t xml:space="preserve"> :</w:t>
      </w:r>
    </w:p>
    <w:p w14:paraId="18272921" w14:textId="77777777" w:rsidR="007232D6" w:rsidRPr="00B41998" w:rsidRDefault="007232D6" w:rsidP="007232D6">
      <w:pPr>
        <w:ind w:leftChars="202" w:left="1457" w:hangingChars="490" w:hanging="1033"/>
      </w:pPr>
      <w:r w:rsidRPr="00B41998">
        <w:rPr>
          <w:b/>
        </w:rPr>
        <w:t xml:space="preserve">   0</w:t>
      </w:r>
      <w:r w:rsidRPr="00B41998">
        <w:t xml:space="preserve">  –  </w:t>
      </w:r>
      <w:r w:rsidRPr="00B41998">
        <w:rPr>
          <w:rFonts w:hint="eastAsia"/>
        </w:rPr>
        <w:t>成功，表示此次交易请求成功，业务处理也正常</w:t>
      </w:r>
    </w:p>
    <w:p w14:paraId="316185A7" w14:textId="77777777" w:rsidR="007232D6" w:rsidRPr="00B41998" w:rsidRDefault="007232D6" w:rsidP="007232D6">
      <w:pPr>
        <w:ind w:left="740" w:firstLineChars="0" w:firstLine="0"/>
      </w:pPr>
      <w:r w:rsidRPr="00B41998">
        <w:rPr>
          <w:rFonts w:hint="eastAsia"/>
          <w:b/>
        </w:rPr>
        <w:t xml:space="preserve">&lt; 0 </w:t>
      </w:r>
      <w:r w:rsidRPr="00B41998">
        <w:t xml:space="preserve"> </w:t>
      </w:r>
      <w:r w:rsidRPr="00B41998">
        <w:rPr>
          <w:rFonts w:hint="eastAsia"/>
        </w:rPr>
        <w:t>－</w:t>
      </w:r>
      <w:r w:rsidRPr="00B41998">
        <w:t xml:space="preserve"> </w:t>
      </w:r>
      <w:r w:rsidRPr="00B41998">
        <w:rPr>
          <w:rFonts w:hint="eastAsia"/>
        </w:rPr>
        <w:t>错误，包括系统级别错误，如网络故障、系统升级导致的业务系统</w:t>
      </w:r>
      <w:proofErr w:type="gramStart"/>
      <w:r w:rsidRPr="00B41998">
        <w:rPr>
          <w:rFonts w:hint="eastAsia"/>
        </w:rPr>
        <w:t>不</w:t>
      </w:r>
      <w:proofErr w:type="gramEnd"/>
      <w:r w:rsidRPr="00B41998">
        <w:rPr>
          <w:rFonts w:hint="eastAsia"/>
        </w:rPr>
        <w:t>可用等系统故障，详细错误内容会返回到</w:t>
      </w:r>
      <w:proofErr w:type="spellStart"/>
      <w:r w:rsidRPr="00B41998">
        <w:rPr>
          <w:rFonts w:hint="eastAsia"/>
        </w:rPr>
        <w:t>p</w:t>
      </w:r>
      <w:r w:rsidRPr="00B41998">
        <w:t>ErrMsg</w:t>
      </w:r>
      <w:proofErr w:type="spellEnd"/>
      <w:r w:rsidRPr="00B41998">
        <w:rPr>
          <w:rFonts w:hint="eastAsia"/>
        </w:rPr>
        <w:t>参数中，前端系统需要将详细错误信息展示给用户。</w:t>
      </w:r>
    </w:p>
    <w:p w14:paraId="27BDC7D3" w14:textId="77777777" w:rsidR="00FD68D5" w:rsidRPr="00FD68D5" w:rsidRDefault="00FD68D5" w:rsidP="00693B91">
      <w:pPr>
        <w:widowControl/>
        <w:ind w:right="-3" w:firstLineChars="196" w:firstLine="472"/>
        <w:jc w:val="left"/>
        <w:rPr>
          <w:b/>
          <w:sz w:val="24"/>
          <w:szCs w:val="20"/>
        </w:rPr>
      </w:pPr>
    </w:p>
    <w:p w14:paraId="49B08F1F" w14:textId="66E1A379" w:rsidR="002459BC" w:rsidRDefault="002459BC" w:rsidP="00E30779">
      <w:pPr>
        <w:pStyle w:val="3"/>
        <w:spacing w:before="156" w:after="156"/>
      </w:pPr>
      <w:bookmarkStart w:id="52" w:name="_Toc75794881"/>
      <w:r>
        <w:rPr>
          <w:rFonts w:hint="eastAsia"/>
        </w:rPr>
        <w:t>文件</w:t>
      </w:r>
      <w:r w:rsidR="0077755C">
        <w:rPr>
          <w:rFonts w:hint="eastAsia"/>
        </w:rPr>
        <w:t>上传</w:t>
      </w:r>
      <w:r>
        <w:rPr>
          <w:rFonts w:hint="eastAsia"/>
        </w:rPr>
        <w:t>函数</w:t>
      </w:r>
      <w:bookmarkEnd w:id="52"/>
    </w:p>
    <w:p w14:paraId="406C6D7E" w14:textId="77777777" w:rsidR="00E30779" w:rsidRDefault="00ED142C" w:rsidP="002459BC">
      <w:pPr>
        <w:widowControl/>
        <w:ind w:right="-3" w:firstLine="420"/>
        <w:jc w:val="left"/>
        <w:rPr>
          <w:rFonts w:cs="Times New Roman"/>
          <w:kern w:val="2"/>
        </w:rPr>
      </w:pPr>
      <w:r w:rsidRPr="00ED142C">
        <w:rPr>
          <w:rFonts w:cs="Times New Roman"/>
          <w:kern w:val="2"/>
        </w:rPr>
        <w:t xml:space="preserve">int </w:t>
      </w:r>
      <w:proofErr w:type="spellStart"/>
      <w:r w:rsidRPr="00ED142C">
        <w:rPr>
          <w:rFonts w:cs="Times New Roman"/>
          <w:kern w:val="2"/>
        </w:rPr>
        <w:t>UploadFile</w:t>
      </w:r>
      <w:proofErr w:type="spellEnd"/>
      <w:r w:rsidRPr="00ED142C">
        <w:rPr>
          <w:rFonts w:cs="Times New Roman"/>
          <w:kern w:val="2"/>
        </w:rPr>
        <w:t xml:space="preserve"> </w:t>
      </w:r>
      <w:proofErr w:type="gramStart"/>
      <w:r w:rsidRPr="00ED142C">
        <w:rPr>
          <w:rFonts w:cs="Times New Roman"/>
          <w:kern w:val="2"/>
        </w:rPr>
        <w:t xml:space="preserve">   (</w:t>
      </w:r>
      <w:proofErr w:type="gramEnd"/>
      <w:r w:rsidRPr="00ED142C">
        <w:rPr>
          <w:rFonts w:cs="Times New Roman"/>
          <w:kern w:val="2"/>
        </w:rPr>
        <w:t xml:space="preserve">const char* </w:t>
      </w:r>
      <w:proofErr w:type="spellStart"/>
      <w:r w:rsidRPr="00ED142C">
        <w:rPr>
          <w:rFonts w:cs="Times New Roman"/>
          <w:kern w:val="2"/>
        </w:rPr>
        <w:t>fixmedins_code</w:t>
      </w:r>
      <w:proofErr w:type="spellEnd"/>
      <w:r w:rsidRPr="00ED142C">
        <w:rPr>
          <w:rFonts w:cs="Times New Roman"/>
          <w:kern w:val="2"/>
        </w:rPr>
        <w:t xml:space="preserve">, const char* </w:t>
      </w:r>
      <w:proofErr w:type="spellStart"/>
      <w:r w:rsidRPr="00ED142C">
        <w:rPr>
          <w:rFonts w:cs="Times New Roman"/>
          <w:kern w:val="2"/>
        </w:rPr>
        <w:t>infosyscode,const</w:t>
      </w:r>
      <w:proofErr w:type="spellEnd"/>
      <w:r w:rsidRPr="00ED142C">
        <w:rPr>
          <w:rFonts w:cs="Times New Roman"/>
          <w:kern w:val="2"/>
        </w:rPr>
        <w:t xml:space="preserve"> char* </w:t>
      </w:r>
      <w:proofErr w:type="spellStart"/>
      <w:r w:rsidRPr="00ED142C">
        <w:rPr>
          <w:rFonts w:cs="Times New Roman"/>
          <w:kern w:val="2"/>
        </w:rPr>
        <w:t>infosyssign</w:t>
      </w:r>
      <w:proofErr w:type="spellEnd"/>
      <w:r w:rsidRPr="00ED142C">
        <w:rPr>
          <w:rFonts w:cs="Times New Roman"/>
          <w:kern w:val="2"/>
        </w:rPr>
        <w:t xml:space="preserve">, const char* </w:t>
      </w:r>
      <w:proofErr w:type="spellStart"/>
      <w:r w:rsidRPr="00ED142C">
        <w:rPr>
          <w:rFonts w:cs="Times New Roman"/>
          <w:kern w:val="2"/>
        </w:rPr>
        <w:t>fileName,const</w:t>
      </w:r>
      <w:proofErr w:type="spellEnd"/>
      <w:r w:rsidRPr="00ED142C">
        <w:rPr>
          <w:rFonts w:cs="Times New Roman"/>
          <w:kern w:val="2"/>
        </w:rPr>
        <w:t xml:space="preserve"> char* </w:t>
      </w:r>
      <w:proofErr w:type="spellStart"/>
      <w:r w:rsidRPr="00ED142C">
        <w:rPr>
          <w:rFonts w:cs="Times New Roman"/>
          <w:kern w:val="2"/>
        </w:rPr>
        <w:t>inputData,char</w:t>
      </w:r>
      <w:proofErr w:type="spellEnd"/>
      <w:r w:rsidRPr="00ED142C">
        <w:rPr>
          <w:rFonts w:cs="Times New Roman"/>
          <w:kern w:val="2"/>
        </w:rPr>
        <w:t xml:space="preserve">* </w:t>
      </w:r>
      <w:proofErr w:type="spellStart"/>
      <w:r w:rsidRPr="00ED142C">
        <w:rPr>
          <w:rFonts w:cs="Times New Roman"/>
          <w:kern w:val="2"/>
        </w:rPr>
        <w:t>outputData</w:t>
      </w:r>
      <w:proofErr w:type="spellEnd"/>
      <w:r w:rsidRPr="00ED142C">
        <w:rPr>
          <w:rFonts w:cs="Times New Roman"/>
          <w:kern w:val="2"/>
        </w:rPr>
        <w:t xml:space="preserve">, char * </w:t>
      </w:r>
      <w:proofErr w:type="spellStart"/>
      <w:r w:rsidRPr="00ED142C">
        <w:rPr>
          <w:rFonts w:cs="Times New Roman"/>
          <w:kern w:val="2"/>
        </w:rPr>
        <w:t>pErrMsg</w:t>
      </w:r>
      <w:proofErr w:type="spellEnd"/>
      <w:r w:rsidRPr="00ED142C">
        <w:rPr>
          <w:rFonts w:cs="Times New Roman"/>
          <w:kern w:val="2"/>
        </w:rPr>
        <w:t>)</w:t>
      </w:r>
    </w:p>
    <w:p w14:paraId="10949599" w14:textId="243A5AF8" w:rsidR="002459BC" w:rsidRDefault="002459BC" w:rsidP="002459BC">
      <w:pPr>
        <w:widowControl/>
        <w:ind w:right="-3" w:firstLine="422"/>
        <w:jc w:val="left"/>
      </w:pPr>
      <w:r w:rsidRPr="00B41998">
        <w:rPr>
          <w:rFonts w:hint="eastAsia"/>
          <w:b/>
        </w:rPr>
        <w:t>功能描述：</w:t>
      </w:r>
      <w:r w:rsidRPr="00B41998">
        <w:rPr>
          <w:rFonts w:hint="eastAsia"/>
        </w:rPr>
        <w:t>HIS系统</w:t>
      </w:r>
      <w:r w:rsidR="00037A69" w:rsidRPr="00E24ECB">
        <w:rPr>
          <w:rFonts w:hint="eastAsia"/>
        </w:rPr>
        <w:t>服务商</w:t>
      </w:r>
      <w:r w:rsidRPr="00B41998">
        <w:rPr>
          <w:rFonts w:hint="eastAsia"/>
        </w:rPr>
        <w:t>需要向</w:t>
      </w:r>
      <w:proofErr w:type="gramStart"/>
      <w:r w:rsidRPr="00B41998">
        <w:rPr>
          <w:rFonts w:hint="eastAsia"/>
        </w:rPr>
        <w:t>医</w:t>
      </w:r>
      <w:proofErr w:type="gramEnd"/>
      <w:r w:rsidRPr="00B41998">
        <w:rPr>
          <w:rFonts w:hint="eastAsia"/>
        </w:rPr>
        <w:t>保中心</w:t>
      </w:r>
      <w:r w:rsidR="00021475">
        <w:rPr>
          <w:rFonts w:hint="eastAsia"/>
        </w:rPr>
        <w:t>上传文件</w:t>
      </w:r>
      <w:r w:rsidRPr="00B41998">
        <w:rPr>
          <w:rFonts w:hint="eastAsia"/>
        </w:rPr>
        <w:t>的通用函数</w:t>
      </w:r>
      <w:r w:rsidR="00A61F00">
        <w:rPr>
          <w:rFonts w:hint="eastAsia"/>
        </w:rPr>
        <w:t>。</w:t>
      </w:r>
    </w:p>
    <w:p w14:paraId="658718DA" w14:textId="59A5DA59" w:rsidR="00A61F00" w:rsidRPr="00A61F00" w:rsidRDefault="00A61F00" w:rsidP="00A61F00">
      <w:pPr>
        <w:widowControl/>
        <w:ind w:right="-3" w:firstLine="420"/>
        <w:jc w:val="left"/>
      </w:pPr>
      <w:r w:rsidRPr="00B41998">
        <w:rPr>
          <w:rFonts w:hint="eastAsia"/>
        </w:rPr>
        <w:t>【</w:t>
      </w:r>
      <w:r w:rsidRPr="00B41998">
        <w:t>3202</w:t>
      </w:r>
      <w:r w:rsidRPr="00B41998">
        <w:rPr>
          <w:rFonts w:hint="eastAsia"/>
        </w:rPr>
        <w:t>】交易调用</w:t>
      </w:r>
      <w:r>
        <w:rPr>
          <w:rFonts w:hint="eastAsia"/>
        </w:rPr>
        <w:t>前，需要先用</w:t>
      </w:r>
      <w:r w:rsidRPr="00B41998">
        <w:rPr>
          <w:rFonts w:hint="eastAsia"/>
        </w:rPr>
        <w:t>此交易</w:t>
      </w:r>
      <w:r>
        <w:rPr>
          <w:rFonts w:hint="eastAsia"/>
        </w:rPr>
        <w:t>上传</w:t>
      </w:r>
      <w:r w:rsidRPr="00B41998">
        <w:rPr>
          <w:rFonts w:hint="eastAsia"/>
        </w:rPr>
        <w:t>文件。</w:t>
      </w:r>
    </w:p>
    <w:p w14:paraId="7CB76ADC" w14:textId="40B72D02" w:rsidR="008A1787" w:rsidRPr="000174D4" w:rsidRDefault="008A1787" w:rsidP="000174D4">
      <w:pPr>
        <w:pStyle w:val="a6"/>
        <w:numPr>
          <w:ilvl w:val="0"/>
          <w:numId w:val="26"/>
        </w:numPr>
        <w:rPr>
          <w:bCs/>
        </w:rPr>
      </w:pPr>
      <w:r w:rsidRPr="000174D4">
        <w:rPr>
          <w:rFonts w:hint="eastAsia"/>
          <w:bCs/>
        </w:rPr>
        <w:t>参数说明：</w:t>
      </w:r>
    </w:p>
    <w:tbl>
      <w:tblPr>
        <w:tblStyle w:val="af9"/>
        <w:tblW w:w="0" w:type="auto"/>
        <w:tblLook w:val="04A0" w:firstRow="1" w:lastRow="0" w:firstColumn="1" w:lastColumn="0" w:noHBand="0" w:noVBand="1"/>
      </w:tblPr>
      <w:tblGrid>
        <w:gridCol w:w="2765"/>
        <w:gridCol w:w="2765"/>
        <w:gridCol w:w="2766"/>
      </w:tblGrid>
      <w:tr w:rsidR="00004982" w:rsidRPr="000174D4" w14:paraId="2B577DDE" w14:textId="77777777" w:rsidTr="00E30779">
        <w:tc>
          <w:tcPr>
            <w:tcW w:w="2765" w:type="dxa"/>
            <w:shd w:val="clear" w:color="auto" w:fill="D9D9D9" w:themeFill="background1" w:themeFillShade="D9"/>
          </w:tcPr>
          <w:p w14:paraId="7F682890" w14:textId="77777777" w:rsidR="00004982" w:rsidRPr="000174D4" w:rsidRDefault="00004982" w:rsidP="000E4998">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59E91A0A" w14:textId="77777777" w:rsidR="00004982" w:rsidRPr="000174D4" w:rsidRDefault="00004982" w:rsidP="000E4998">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5E98EA0B" w14:textId="77777777" w:rsidR="00004982" w:rsidRPr="000174D4" w:rsidRDefault="00004982" w:rsidP="000E4998">
            <w:pPr>
              <w:widowControl/>
              <w:ind w:right="-3" w:firstLineChars="0" w:firstLine="0"/>
              <w:jc w:val="center"/>
              <w:rPr>
                <w:b/>
                <w:sz w:val="18"/>
                <w:szCs w:val="18"/>
              </w:rPr>
            </w:pPr>
            <w:r w:rsidRPr="000174D4">
              <w:rPr>
                <w:rFonts w:hint="eastAsia"/>
                <w:b/>
                <w:sz w:val="18"/>
                <w:szCs w:val="18"/>
              </w:rPr>
              <w:t>参数说明</w:t>
            </w:r>
          </w:p>
        </w:tc>
      </w:tr>
      <w:tr w:rsidR="00004982" w:rsidRPr="000174D4" w14:paraId="0E75D1DB" w14:textId="77777777" w:rsidTr="00C717AF">
        <w:tc>
          <w:tcPr>
            <w:tcW w:w="2765" w:type="dxa"/>
          </w:tcPr>
          <w:p w14:paraId="56846744" w14:textId="77777777" w:rsidR="00004982" w:rsidRPr="000174D4" w:rsidRDefault="00004982" w:rsidP="00C717AF">
            <w:pPr>
              <w:widowControl/>
              <w:ind w:right="-3" w:firstLineChars="0" w:firstLine="0"/>
              <w:jc w:val="left"/>
              <w:rPr>
                <w:b/>
                <w:sz w:val="18"/>
                <w:szCs w:val="18"/>
              </w:rPr>
            </w:pPr>
            <w:r w:rsidRPr="000174D4">
              <w:rPr>
                <w:rFonts w:hint="eastAsia"/>
                <w:sz w:val="18"/>
                <w:szCs w:val="18"/>
              </w:rPr>
              <w:t>输入参数</w:t>
            </w:r>
          </w:p>
        </w:tc>
        <w:tc>
          <w:tcPr>
            <w:tcW w:w="2765" w:type="dxa"/>
          </w:tcPr>
          <w:p w14:paraId="307A8FB2" w14:textId="77777777" w:rsidR="00004982" w:rsidRPr="000174D4" w:rsidRDefault="00004982"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68E75A08" w14:textId="77777777" w:rsidR="00004982" w:rsidRPr="000174D4" w:rsidRDefault="00004982" w:rsidP="00C717AF">
            <w:pPr>
              <w:widowControl/>
              <w:ind w:right="-3" w:firstLineChars="0" w:firstLine="0"/>
              <w:jc w:val="left"/>
              <w:rPr>
                <w:b/>
                <w:sz w:val="18"/>
                <w:szCs w:val="18"/>
              </w:rPr>
            </w:pPr>
            <w:r w:rsidRPr="000174D4">
              <w:rPr>
                <w:rFonts w:hint="eastAsia"/>
                <w:sz w:val="18"/>
                <w:szCs w:val="18"/>
              </w:rPr>
              <w:t>医疗机构编码[必填]</w:t>
            </w:r>
          </w:p>
        </w:tc>
      </w:tr>
      <w:tr w:rsidR="00004982" w:rsidRPr="000174D4" w14:paraId="07CA68BB" w14:textId="77777777" w:rsidTr="00C717AF">
        <w:tc>
          <w:tcPr>
            <w:tcW w:w="2765" w:type="dxa"/>
          </w:tcPr>
          <w:p w14:paraId="59007614" w14:textId="77777777" w:rsidR="00004982" w:rsidRPr="000174D4" w:rsidRDefault="00004982"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01BECDF6" w14:textId="77777777" w:rsidR="00004982" w:rsidRPr="000174D4" w:rsidRDefault="00004982"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0FF0110A" w14:textId="77777777" w:rsidR="00004982" w:rsidRPr="000174D4" w:rsidRDefault="00004982"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Pr="000174D4">
              <w:rPr>
                <w:rFonts w:hint="eastAsia"/>
                <w:sz w:val="18"/>
                <w:szCs w:val="18"/>
              </w:rPr>
              <w:t>[必填]</w:t>
            </w:r>
          </w:p>
        </w:tc>
      </w:tr>
      <w:tr w:rsidR="00004982" w:rsidRPr="000174D4" w14:paraId="097FD71E" w14:textId="77777777" w:rsidTr="00C717AF">
        <w:tc>
          <w:tcPr>
            <w:tcW w:w="2765" w:type="dxa"/>
          </w:tcPr>
          <w:p w14:paraId="7B208BF9" w14:textId="77777777" w:rsidR="00004982" w:rsidRPr="000174D4" w:rsidRDefault="00004982"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2AA6B895" w14:textId="77777777" w:rsidR="00004982" w:rsidRPr="000174D4" w:rsidRDefault="00004982"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5903FFF9" w14:textId="77777777" w:rsidR="00004982" w:rsidRPr="000174D4" w:rsidRDefault="00004982" w:rsidP="00C717AF">
            <w:pPr>
              <w:widowControl/>
              <w:ind w:right="-3" w:firstLineChars="0" w:firstLine="0"/>
              <w:jc w:val="left"/>
              <w:rPr>
                <w:sz w:val="18"/>
                <w:szCs w:val="18"/>
              </w:rPr>
            </w:pPr>
            <w:r w:rsidRPr="000174D4">
              <w:rPr>
                <w:rFonts w:hint="eastAsia"/>
                <w:sz w:val="18"/>
                <w:szCs w:val="18"/>
              </w:rPr>
              <w:t>服务商识别码[必填]</w:t>
            </w:r>
          </w:p>
        </w:tc>
      </w:tr>
      <w:tr w:rsidR="00004982" w:rsidRPr="000174D4" w14:paraId="42848B01" w14:textId="77777777" w:rsidTr="00C717AF">
        <w:tc>
          <w:tcPr>
            <w:tcW w:w="2765" w:type="dxa"/>
          </w:tcPr>
          <w:p w14:paraId="41A6D422" w14:textId="6F411C2F" w:rsidR="00004982" w:rsidRPr="000174D4" w:rsidRDefault="00004982"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3824F5BE" w14:textId="246CD75C" w:rsidR="00004982" w:rsidRPr="000174D4" w:rsidRDefault="00004982" w:rsidP="00C717AF">
            <w:pPr>
              <w:widowControl/>
              <w:ind w:right="-3" w:firstLineChars="0" w:firstLine="0"/>
              <w:jc w:val="left"/>
              <w:rPr>
                <w:sz w:val="18"/>
                <w:szCs w:val="18"/>
              </w:rPr>
            </w:pPr>
            <w:proofErr w:type="spellStart"/>
            <w:r w:rsidRPr="000174D4">
              <w:rPr>
                <w:sz w:val="18"/>
                <w:szCs w:val="18"/>
              </w:rPr>
              <w:t>fileName</w:t>
            </w:r>
            <w:proofErr w:type="spellEnd"/>
          </w:p>
        </w:tc>
        <w:tc>
          <w:tcPr>
            <w:tcW w:w="2766" w:type="dxa"/>
          </w:tcPr>
          <w:p w14:paraId="7CF4483F" w14:textId="5A519BE9" w:rsidR="00004982" w:rsidRPr="000174D4" w:rsidRDefault="00004982" w:rsidP="00C717AF">
            <w:pPr>
              <w:widowControl/>
              <w:ind w:right="-3" w:firstLineChars="0" w:firstLine="0"/>
              <w:jc w:val="left"/>
              <w:rPr>
                <w:sz w:val="18"/>
                <w:szCs w:val="18"/>
              </w:rPr>
            </w:pPr>
            <w:r w:rsidRPr="000174D4">
              <w:rPr>
                <w:rFonts w:hint="eastAsia"/>
                <w:sz w:val="18"/>
                <w:szCs w:val="18"/>
              </w:rPr>
              <w:t>待上传的文件全路径</w:t>
            </w:r>
          </w:p>
        </w:tc>
      </w:tr>
      <w:tr w:rsidR="00004982" w:rsidRPr="000174D4" w14:paraId="2112B316" w14:textId="77777777" w:rsidTr="00C717AF">
        <w:tc>
          <w:tcPr>
            <w:tcW w:w="2765" w:type="dxa"/>
          </w:tcPr>
          <w:p w14:paraId="086C3D58" w14:textId="77777777" w:rsidR="00004982" w:rsidRPr="000174D4" w:rsidRDefault="00004982" w:rsidP="00C717AF">
            <w:pPr>
              <w:widowControl/>
              <w:ind w:right="-3" w:firstLineChars="0" w:firstLine="0"/>
              <w:jc w:val="left"/>
              <w:rPr>
                <w:sz w:val="18"/>
                <w:szCs w:val="18"/>
              </w:rPr>
            </w:pPr>
            <w:r w:rsidRPr="000174D4">
              <w:rPr>
                <w:rFonts w:hint="eastAsia"/>
                <w:sz w:val="18"/>
                <w:szCs w:val="18"/>
              </w:rPr>
              <w:lastRenderedPageBreak/>
              <w:t>输入参数</w:t>
            </w:r>
          </w:p>
        </w:tc>
        <w:tc>
          <w:tcPr>
            <w:tcW w:w="2765" w:type="dxa"/>
          </w:tcPr>
          <w:p w14:paraId="3B7A0939" w14:textId="77777777" w:rsidR="00004982" w:rsidRPr="000174D4" w:rsidRDefault="00004982" w:rsidP="00C717AF">
            <w:pPr>
              <w:widowControl/>
              <w:ind w:right="-3" w:firstLineChars="0" w:firstLine="0"/>
              <w:jc w:val="left"/>
              <w:rPr>
                <w:sz w:val="18"/>
                <w:szCs w:val="18"/>
              </w:rPr>
            </w:pPr>
            <w:proofErr w:type="spellStart"/>
            <w:r w:rsidRPr="000174D4">
              <w:rPr>
                <w:rFonts w:hint="eastAsia"/>
                <w:sz w:val="18"/>
                <w:szCs w:val="18"/>
              </w:rPr>
              <w:t>inputData</w:t>
            </w:r>
            <w:proofErr w:type="spellEnd"/>
            <w:r w:rsidRPr="000174D4">
              <w:rPr>
                <w:rFonts w:hint="eastAsia"/>
                <w:sz w:val="18"/>
                <w:szCs w:val="18"/>
              </w:rPr>
              <w:t xml:space="preserve">  </w:t>
            </w:r>
          </w:p>
        </w:tc>
        <w:tc>
          <w:tcPr>
            <w:tcW w:w="2766" w:type="dxa"/>
          </w:tcPr>
          <w:p w14:paraId="53C0A8A5" w14:textId="12FEEB1B" w:rsidR="00004982" w:rsidRPr="000174D4" w:rsidRDefault="00004982" w:rsidP="00C717AF">
            <w:pPr>
              <w:widowControl/>
              <w:ind w:right="-3" w:firstLineChars="0" w:firstLine="0"/>
              <w:jc w:val="left"/>
              <w:rPr>
                <w:sz w:val="18"/>
                <w:szCs w:val="18"/>
              </w:rPr>
            </w:pPr>
            <w:r w:rsidRPr="000174D4">
              <w:rPr>
                <w:rFonts w:hint="eastAsia"/>
                <w:sz w:val="18"/>
                <w:szCs w:val="18"/>
              </w:rPr>
              <w:t>详见</w:t>
            </w:r>
            <w:r w:rsidR="00BA4B77" w:rsidRPr="000174D4">
              <w:rPr>
                <w:rFonts w:hint="eastAsia"/>
                <w:sz w:val="18"/>
                <w:szCs w:val="18"/>
              </w:rPr>
              <w:t>【接口输入报文格式定义】</w:t>
            </w:r>
            <w:r w:rsidRPr="000174D4">
              <w:rPr>
                <w:rFonts w:hint="eastAsia"/>
                <w:sz w:val="18"/>
                <w:szCs w:val="18"/>
              </w:rPr>
              <w:t>【文件上传下载】</w:t>
            </w:r>
          </w:p>
        </w:tc>
      </w:tr>
      <w:tr w:rsidR="00004982" w:rsidRPr="000174D4" w14:paraId="479898BD" w14:textId="77777777" w:rsidTr="00C717AF">
        <w:tc>
          <w:tcPr>
            <w:tcW w:w="2765" w:type="dxa"/>
          </w:tcPr>
          <w:p w14:paraId="656D111B" w14:textId="77777777" w:rsidR="00004982" w:rsidRPr="000174D4" w:rsidRDefault="00004982" w:rsidP="00C717AF">
            <w:pPr>
              <w:widowControl/>
              <w:ind w:right="-3" w:firstLineChars="0" w:firstLine="0"/>
              <w:jc w:val="left"/>
              <w:rPr>
                <w:sz w:val="18"/>
                <w:szCs w:val="18"/>
              </w:rPr>
            </w:pPr>
            <w:r w:rsidRPr="000174D4">
              <w:rPr>
                <w:rFonts w:hint="eastAsia"/>
                <w:sz w:val="18"/>
                <w:szCs w:val="18"/>
              </w:rPr>
              <w:t>输出参数</w:t>
            </w:r>
          </w:p>
        </w:tc>
        <w:tc>
          <w:tcPr>
            <w:tcW w:w="2765" w:type="dxa"/>
          </w:tcPr>
          <w:p w14:paraId="243628E7" w14:textId="77777777" w:rsidR="00004982" w:rsidRPr="000174D4" w:rsidRDefault="00004982" w:rsidP="00C717AF">
            <w:pPr>
              <w:widowControl/>
              <w:ind w:right="-3" w:firstLineChars="0" w:firstLine="0"/>
              <w:jc w:val="left"/>
              <w:rPr>
                <w:sz w:val="18"/>
                <w:szCs w:val="18"/>
              </w:rPr>
            </w:pPr>
            <w:proofErr w:type="spellStart"/>
            <w:r w:rsidRPr="000174D4">
              <w:rPr>
                <w:rFonts w:hint="eastAsia"/>
                <w:sz w:val="18"/>
                <w:szCs w:val="18"/>
              </w:rPr>
              <w:t>outputData</w:t>
            </w:r>
            <w:proofErr w:type="spellEnd"/>
          </w:p>
        </w:tc>
        <w:tc>
          <w:tcPr>
            <w:tcW w:w="2766" w:type="dxa"/>
          </w:tcPr>
          <w:p w14:paraId="4CCBF591" w14:textId="036A53AF" w:rsidR="00004982" w:rsidRPr="000174D4" w:rsidRDefault="00004982" w:rsidP="00C717AF">
            <w:pPr>
              <w:widowControl/>
              <w:ind w:right="-3" w:firstLineChars="0" w:firstLine="0"/>
              <w:jc w:val="left"/>
              <w:rPr>
                <w:sz w:val="18"/>
                <w:szCs w:val="18"/>
              </w:rPr>
            </w:pPr>
            <w:r w:rsidRPr="000174D4">
              <w:rPr>
                <w:rFonts w:hint="eastAsia"/>
                <w:sz w:val="18"/>
                <w:szCs w:val="18"/>
              </w:rPr>
              <w:t>详见【接口输出报文格式定义】【文件上传下载】</w:t>
            </w:r>
          </w:p>
        </w:tc>
      </w:tr>
      <w:tr w:rsidR="00004982" w:rsidRPr="000174D4" w14:paraId="6792A854" w14:textId="77777777" w:rsidTr="00C717AF">
        <w:tc>
          <w:tcPr>
            <w:tcW w:w="2765" w:type="dxa"/>
          </w:tcPr>
          <w:p w14:paraId="44285510" w14:textId="77777777" w:rsidR="00004982" w:rsidRPr="000174D4" w:rsidRDefault="00004982" w:rsidP="00C717AF">
            <w:pPr>
              <w:widowControl/>
              <w:ind w:right="-3" w:firstLineChars="0" w:firstLine="0"/>
              <w:jc w:val="left"/>
              <w:rPr>
                <w:sz w:val="18"/>
                <w:szCs w:val="18"/>
              </w:rPr>
            </w:pPr>
            <w:r w:rsidRPr="000174D4">
              <w:rPr>
                <w:rFonts w:hint="eastAsia"/>
                <w:sz w:val="18"/>
                <w:szCs w:val="18"/>
              </w:rPr>
              <w:t>输出参数</w:t>
            </w:r>
          </w:p>
        </w:tc>
        <w:tc>
          <w:tcPr>
            <w:tcW w:w="2765" w:type="dxa"/>
          </w:tcPr>
          <w:p w14:paraId="5A542ED0" w14:textId="77777777" w:rsidR="00004982" w:rsidRPr="000174D4" w:rsidRDefault="00004982" w:rsidP="00C717AF">
            <w:pPr>
              <w:widowControl/>
              <w:ind w:right="-3" w:firstLineChars="0" w:firstLine="0"/>
              <w:jc w:val="left"/>
              <w:rPr>
                <w:sz w:val="18"/>
                <w:szCs w:val="18"/>
              </w:rPr>
            </w:pPr>
            <w:proofErr w:type="spellStart"/>
            <w:r w:rsidRPr="000174D4">
              <w:rPr>
                <w:sz w:val="18"/>
                <w:szCs w:val="18"/>
              </w:rPr>
              <w:t>pErrMsg</w:t>
            </w:r>
            <w:proofErr w:type="spellEnd"/>
          </w:p>
        </w:tc>
        <w:tc>
          <w:tcPr>
            <w:tcW w:w="2766" w:type="dxa"/>
          </w:tcPr>
          <w:p w14:paraId="6A94BFE5" w14:textId="77777777" w:rsidR="00004982" w:rsidRPr="000174D4" w:rsidRDefault="00004982" w:rsidP="00C717AF">
            <w:pPr>
              <w:widowControl/>
              <w:ind w:right="-3" w:firstLineChars="0" w:firstLine="0"/>
              <w:jc w:val="left"/>
              <w:rPr>
                <w:sz w:val="18"/>
                <w:szCs w:val="18"/>
              </w:rPr>
            </w:pPr>
            <w:r w:rsidRPr="000174D4">
              <w:rPr>
                <w:rFonts w:hint="eastAsia"/>
                <w:sz w:val="18"/>
                <w:szCs w:val="18"/>
              </w:rPr>
              <w:t>系统级别的错误信息</w:t>
            </w:r>
          </w:p>
        </w:tc>
      </w:tr>
    </w:tbl>
    <w:p w14:paraId="4E4670F4" w14:textId="77777777" w:rsidR="00004982" w:rsidRPr="008A1787" w:rsidRDefault="00004982" w:rsidP="008A1787">
      <w:pPr>
        <w:widowControl/>
        <w:ind w:right="-3" w:firstLineChars="196" w:firstLine="413"/>
        <w:jc w:val="left"/>
        <w:rPr>
          <w:b/>
        </w:rPr>
      </w:pPr>
    </w:p>
    <w:p w14:paraId="05511937" w14:textId="77777777" w:rsidR="007232D6" w:rsidRPr="00B41998" w:rsidRDefault="007232D6" w:rsidP="007232D6">
      <w:pPr>
        <w:ind w:firstLineChars="147" w:firstLine="310"/>
        <w:rPr>
          <w:b/>
        </w:rPr>
      </w:pPr>
      <w:r w:rsidRPr="00B41998">
        <w:rPr>
          <w:rFonts w:hint="eastAsia"/>
          <w:b/>
        </w:rPr>
        <w:t>返回</w:t>
      </w:r>
      <w:proofErr w:type="gramStart"/>
      <w:r w:rsidRPr="00B41998">
        <w:rPr>
          <w:rFonts w:hint="eastAsia"/>
          <w:b/>
        </w:rPr>
        <w:t>值说明</w:t>
      </w:r>
      <w:proofErr w:type="gramEnd"/>
      <w:r w:rsidRPr="00B41998">
        <w:rPr>
          <w:b/>
        </w:rPr>
        <w:t xml:space="preserve"> :</w:t>
      </w:r>
    </w:p>
    <w:p w14:paraId="13410BDB" w14:textId="77777777" w:rsidR="007232D6" w:rsidRPr="00B41998" w:rsidRDefault="007232D6" w:rsidP="007232D6">
      <w:pPr>
        <w:ind w:leftChars="202" w:left="1457" w:hangingChars="490" w:hanging="1033"/>
      </w:pPr>
      <w:r w:rsidRPr="00B41998">
        <w:rPr>
          <w:b/>
        </w:rPr>
        <w:t xml:space="preserve">   0</w:t>
      </w:r>
      <w:r w:rsidRPr="00B41998">
        <w:t xml:space="preserve">  –  </w:t>
      </w:r>
      <w:r w:rsidRPr="00B41998">
        <w:rPr>
          <w:rFonts w:hint="eastAsia"/>
        </w:rPr>
        <w:t>成功，表示此次交易请求成功，业务处理也正常</w:t>
      </w:r>
    </w:p>
    <w:p w14:paraId="41707EDD" w14:textId="77777777" w:rsidR="007232D6" w:rsidRPr="00B41998" w:rsidRDefault="007232D6" w:rsidP="007232D6">
      <w:pPr>
        <w:ind w:left="740" w:firstLineChars="0" w:firstLine="0"/>
      </w:pPr>
      <w:r w:rsidRPr="00B41998">
        <w:rPr>
          <w:rFonts w:hint="eastAsia"/>
          <w:b/>
        </w:rPr>
        <w:t xml:space="preserve">&lt; 0 </w:t>
      </w:r>
      <w:r w:rsidRPr="00B41998">
        <w:t xml:space="preserve"> </w:t>
      </w:r>
      <w:r w:rsidRPr="00B41998">
        <w:rPr>
          <w:rFonts w:hint="eastAsia"/>
        </w:rPr>
        <w:t>－</w:t>
      </w:r>
      <w:r w:rsidRPr="00B41998">
        <w:t xml:space="preserve"> </w:t>
      </w:r>
      <w:r w:rsidRPr="00B41998">
        <w:rPr>
          <w:rFonts w:hint="eastAsia"/>
        </w:rPr>
        <w:t>错误，包括系统级别错误，如网络故障、系统升级导致的业务系统</w:t>
      </w:r>
      <w:proofErr w:type="gramStart"/>
      <w:r w:rsidRPr="00B41998">
        <w:rPr>
          <w:rFonts w:hint="eastAsia"/>
        </w:rPr>
        <w:t>不</w:t>
      </w:r>
      <w:proofErr w:type="gramEnd"/>
      <w:r w:rsidRPr="00B41998">
        <w:rPr>
          <w:rFonts w:hint="eastAsia"/>
        </w:rPr>
        <w:t>可用等系统故障，详细错误内容会返回到</w:t>
      </w:r>
      <w:proofErr w:type="spellStart"/>
      <w:r w:rsidRPr="00B41998">
        <w:rPr>
          <w:rFonts w:hint="eastAsia"/>
        </w:rPr>
        <w:t>p</w:t>
      </w:r>
      <w:r w:rsidRPr="00B41998">
        <w:t>ErrMsg</w:t>
      </w:r>
      <w:proofErr w:type="spellEnd"/>
      <w:r w:rsidRPr="00B41998">
        <w:rPr>
          <w:rFonts w:hint="eastAsia"/>
        </w:rPr>
        <w:t>参数中，前端系统需要将详细错误信息展示给用户。</w:t>
      </w:r>
    </w:p>
    <w:p w14:paraId="028C1235" w14:textId="11C58AF8" w:rsidR="001C1CF5" w:rsidRDefault="001C1CF5" w:rsidP="001C1CF5">
      <w:pPr>
        <w:pStyle w:val="2"/>
        <w:tabs>
          <w:tab w:val="clear" w:pos="420"/>
          <w:tab w:val="left" w:pos="576"/>
        </w:tabs>
        <w:spacing w:before="156" w:after="156"/>
      </w:pPr>
      <w:bookmarkStart w:id="53" w:name="_Toc75794882"/>
      <w:bookmarkStart w:id="54" w:name="_Toc42183450"/>
      <w:bookmarkStart w:id="55" w:name="_Toc45287465"/>
      <w:r>
        <w:rPr>
          <w:rFonts w:hint="eastAsia"/>
        </w:rPr>
        <w:t>OCX动态库接口方式调用说明</w:t>
      </w:r>
      <w:bookmarkEnd w:id="53"/>
    </w:p>
    <w:p w14:paraId="56946D7B" w14:textId="55DDAD1E" w:rsidR="00906428" w:rsidRDefault="005167F3" w:rsidP="00906428">
      <w:pPr>
        <w:ind w:left="480" w:firstLine="480"/>
        <w:rPr>
          <w:sz w:val="24"/>
        </w:rPr>
      </w:pPr>
      <w:r>
        <w:rPr>
          <w:rFonts w:hint="eastAsia"/>
          <w:sz w:val="24"/>
        </w:rPr>
        <w:t>此方式</w:t>
      </w:r>
      <w:r w:rsidR="00906428">
        <w:rPr>
          <w:rFonts w:hint="eastAsia"/>
          <w:sz w:val="24"/>
        </w:rPr>
        <w:t>提供给医院的是一个动态库接口，</w:t>
      </w:r>
      <w:r w:rsidR="003426BD">
        <w:rPr>
          <w:rFonts w:hint="eastAsia"/>
          <w:sz w:val="24"/>
        </w:rPr>
        <w:t>支持网页端</w:t>
      </w:r>
      <w:r w:rsidR="00215C9F">
        <w:rPr>
          <w:rFonts w:hint="eastAsia"/>
          <w:sz w:val="24"/>
        </w:rPr>
        <w:t>JS语言</w:t>
      </w:r>
      <w:r w:rsidR="003426BD">
        <w:rPr>
          <w:rFonts w:hint="eastAsia"/>
          <w:sz w:val="24"/>
        </w:rPr>
        <w:t>调用</w:t>
      </w:r>
      <w:r w:rsidR="00906428">
        <w:rPr>
          <w:rFonts w:hint="eastAsia"/>
          <w:sz w:val="24"/>
        </w:rPr>
        <w:t>，</w:t>
      </w:r>
      <w:r w:rsidR="00215C9F">
        <w:rPr>
          <w:rFonts w:hint="eastAsia"/>
          <w:sz w:val="24"/>
        </w:rPr>
        <w:t>需要注册后才能使用，</w:t>
      </w:r>
      <w:r w:rsidR="00906428">
        <w:rPr>
          <w:rFonts w:hint="eastAsia"/>
          <w:sz w:val="24"/>
        </w:rPr>
        <w:t>输入输出均通过</w:t>
      </w:r>
      <w:proofErr w:type="spellStart"/>
      <w:r w:rsidR="00215C9F">
        <w:rPr>
          <w:sz w:val="24"/>
        </w:rPr>
        <w:t>ocx</w:t>
      </w:r>
      <w:proofErr w:type="spellEnd"/>
      <w:r w:rsidR="00906428">
        <w:rPr>
          <w:rFonts w:hint="eastAsia"/>
          <w:sz w:val="24"/>
        </w:rPr>
        <w:t>完成。</w:t>
      </w:r>
    </w:p>
    <w:p w14:paraId="1738F216" w14:textId="7FD44BE5" w:rsidR="00906428" w:rsidRDefault="00906428" w:rsidP="00906428">
      <w:pPr>
        <w:tabs>
          <w:tab w:val="left" w:pos="1575"/>
        </w:tabs>
        <w:ind w:left="480" w:firstLine="480"/>
        <w:rPr>
          <w:sz w:val="24"/>
        </w:rPr>
      </w:pPr>
      <w:r>
        <w:rPr>
          <w:rFonts w:hint="eastAsia"/>
          <w:sz w:val="24"/>
        </w:rPr>
        <w:t>程序文件名：CHSInterfaceYn.ocx</w:t>
      </w:r>
    </w:p>
    <w:p w14:paraId="0E708FCC" w14:textId="5B8C16BA" w:rsidR="00906428" w:rsidRDefault="00906428" w:rsidP="00906428">
      <w:pPr>
        <w:tabs>
          <w:tab w:val="left" w:pos="1575"/>
        </w:tabs>
        <w:ind w:left="480" w:firstLine="480"/>
        <w:rPr>
          <w:sz w:val="24"/>
        </w:rPr>
      </w:pPr>
      <w:proofErr w:type="spellStart"/>
      <w:r w:rsidRPr="00906428">
        <w:rPr>
          <w:sz w:val="24"/>
        </w:rPr>
        <w:t>classid</w:t>
      </w:r>
      <w:proofErr w:type="spellEnd"/>
      <w:r w:rsidRPr="00906428">
        <w:rPr>
          <w:sz w:val="24"/>
        </w:rPr>
        <w:t>="clsid:5209E1FC-1FD8-4DEE-A25A-E843A906F95"</w:t>
      </w:r>
    </w:p>
    <w:p w14:paraId="2850CDE4" w14:textId="54AA8BF0" w:rsidR="00E95BD9" w:rsidRDefault="00E95BD9" w:rsidP="00906428">
      <w:pPr>
        <w:tabs>
          <w:tab w:val="left" w:pos="1575"/>
        </w:tabs>
        <w:ind w:left="480" w:firstLine="480"/>
        <w:rPr>
          <w:sz w:val="24"/>
        </w:rPr>
      </w:pPr>
      <w:r>
        <w:rPr>
          <w:rFonts w:hint="eastAsia"/>
          <w:sz w:val="24"/>
        </w:rPr>
        <w:t>注册命令(需要管理员权限</w:t>
      </w:r>
      <w:r>
        <w:rPr>
          <w:sz w:val="24"/>
        </w:rPr>
        <w:t>)</w:t>
      </w:r>
      <w:r>
        <w:rPr>
          <w:rFonts w:hint="eastAsia"/>
          <w:sz w:val="24"/>
        </w:rPr>
        <w:t>：r</w:t>
      </w:r>
      <w:r>
        <w:rPr>
          <w:sz w:val="24"/>
        </w:rPr>
        <w:t xml:space="preserve">egsvr32 </w:t>
      </w:r>
      <w:r>
        <w:rPr>
          <w:rFonts w:hint="eastAsia"/>
          <w:sz w:val="24"/>
        </w:rPr>
        <w:t>CHSInterfaceYn.ocx</w:t>
      </w:r>
    </w:p>
    <w:p w14:paraId="7EABE6C4" w14:textId="77777777" w:rsidR="00906428" w:rsidRDefault="00906428" w:rsidP="00906428">
      <w:pPr>
        <w:tabs>
          <w:tab w:val="left" w:pos="1575"/>
        </w:tabs>
        <w:ind w:left="480" w:firstLine="480"/>
        <w:rPr>
          <w:sz w:val="24"/>
        </w:rPr>
      </w:pPr>
      <w:r>
        <w:rPr>
          <w:rFonts w:hint="eastAsia"/>
          <w:sz w:val="24"/>
        </w:rPr>
        <w:t>对外提供的接口函数：</w:t>
      </w:r>
    </w:p>
    <w:p w14:paraId="5442BC32" w14:textId="77777777" w:rsidR="00906428" w:rsidRDefault="00906428" w:rsidP="00906428">
      <w:pPr>
        <w:pStyle w:val="3"/>
        <w:spacing w:before="156" w:after="156"/>
      </w:pPr>
      <w:bookmarkStart w:id="56" w:name="_Toc75794883"/>
      <w:r>
        <w:rPr>
          <w:rFonts w:hint="eastAsia"/>
        </w:rPr>
        <w:t>初始化函数</w:t>
      </w:r>
      <w:bookmarkEnd w:id="56"/>
    </w:p>
    <w:p w14:paraId="386F55CB" w14:textId="77777777" w:rsidR="00F341FF" w:rsidRDefault="00F341FF" w:rsidP="00906428">
      <w:pPr>
        <w:widowControl/>
        <w:ind w:right="-3" w:firstLineChars="196" w:firstLine="412"/>
        <w:jc w:val="left"/>
      </w:pPr>
      <w:r w:rsidRPr="00F341FF">
        <w:t xml:space="preserve">char* </w:t>
      </w:r>
      <w:proofErr w:type="gramStart"/>
      <w:r w:rsidRPr="00F341FF">
        <w:t>Init(</w:t>
      </w:r>
      <w:proofErr w:type="gramEnd"/>
      <w:r w:rsidRPr="00F341FF">
        <w:t xml:space="preserve">const char* </w:t>
      </w:r>
      <w:proofErr w:type="spellStart"/>
      <w:r w:rsidRPr="00F341FF">
        <w:t>fixmedins_code</w:t>
      </w:r>
      <w:proofErr w:type="spellEnd"/>
      <w:r w:rsidRPr="00F341FF">
        <w:t xml:space="preserve">, const char* </w:t>
      </w:r>
      <w:proofErr w:type="spellStart"/>
      <w:r w:rsidRPr="00F341FF">
        <w:t>infosyscode,const</w:t>
      </w:r>
      <w:proofErr w:type="spellEnd"/>
      <w:r w:rsidRPr="00F341FF">
        <w:t xml:space="preserve"> char* </w:t>
      </w:r>
      <w:proofErr w:type="spellStart"/>
      <w:r w:rsidRPr="00F341FF">
        <w:t>infosyssign</w:t>
      </w:r>
      <w:proofErr w:type="spellEnd"/>
      <w:r w:rsidRPr="00F341FF">
        <w:t xml:space="preserve">, const char* </w:t>
      </w:r>
      <w:proofErr w:type="spellStart"/>
      <w:r w:rsidRPr="00F341FF">
        <w:t>url</w:t>
      </w:r>
      <w:proofErr w:type="spellEnd"/>
      <w:r w:rsidRPr="00F341FF">
        <w:t>)</w:t>
      </w:r>
    </w:p>
    <w:p w14:paraId="29A99568" w14:textId="486727D1" w:rsidR="00906428" w:rsidRPr="00B41998" w:rsidRDefault="00906428" w:rsidP="00906428">
      <w:pPr>
        <w:widowControl/>
        <w:ind w:right="-3" w:firstLineChars="196" w:firstLine="413"/>
        <w:jc w:val="left"/>
        <w:rPr>
          <w:b/>
        </w:rPr>
      </w:pPr>
      <w:r w:rsidRPr="00B41998">
        <w:rPr>
          <w:rFonts w:hint="eastAsia"/>
          <w:b/>
        </w:rPr>
        <w:t>功能描述：</w:t>
      </w:r>
    </w:p>
    <w:p w14:paraId="69D57186" w14:textId="77777777" w:rsidR="00906428" w:rsidRPr="00B41998" w:rsidRDefault="00906428" w:rsidP="00906428">
      <w:pPr>
        <w:widowControl/>
        <w:ind w:left="360" w:right="-3" w:firstLine="420"/>
        <w:jc w:val="left"/>
      </w:pPr>
      <w:r w:rsidRPr="00B41998">
        <w:rPr>
          <w:rFonts w:hint="eastAsia"/>
        </w:rPr>
        <w:t>检查整个运行环境：包括网络环境、运行所需文件、参数等的检查。</w:t>
      </w:r>
    </w:p>
    <w:p w14:paraId="3C710B1B" w14:textId="77C179B0" w:rsidR="00906428" w:rsidRPr="00B41998" w:rsidRDefault="00906428" w:rsidP="00906428">
      <w:pPr>
        <w:widowControl/>
        <w:ind w:left="360" w:right="-3" w:firstLine="420"/>
        <w:jc w:val="left"/>
      </w:pPr>
      <w:r w:rsidRPr="00B41998">
        <w:rPr>
          <w:rFonts w:hint="eastAsia"/>
        </w:rPr>
        <w:t>成功后显示医疗机构信息、</w:t>
      </w:r>
      <w:r w:rsidR="00E30779" w:rsidRPr="00E24ECB">
        <w:rPr>
          <w:rFonts w:hint="eastAsia"/>
        </w:rPr>
        <w:t>服务商</w:t>
      </w:r>
      <w:r w:rsidRPr="00B41998">
        <w:rPr>
          <w:rFonts w:hint="eastAsia"/>
        </w:rPr>
        <w:t>信息，业务经办人需要确认这些信息，避免数据造成错乱带来的损失。</w:t>
      </w:r>
    </w:p>
    <w:p w14:paraId="57C3D416" w14:textId="735BA597" w:rsidR="00906428" w:rsidRDefault="00906428" w:rsidP="000174D4">
      <w:pPr>
        <w:pStyle w:val="a6"/>
        <w:numPr>
          <w:ilvl w:val="0"/>
          <w:numId w:val="26"/>
        </w:numPr>
        <w:rPr>
          <w:b/>
        </w:rPr>
      </w:pPr>
      <w:r w:rsidRPr="000174D4">
        <w:rPr>
          <w:rFonts w:hint="eastAsia"/>
          <w:bCs/>
        </w:rPr>
        <w:t>参数说明</w:t>
      </w:r>
      <w:r w:rsidRPr="00B41998">
        <w:rPr>
          <w:rFonts w:hint="eastAsia"/>
          <w:b/>
        </w:rPr>
        <w:t>：</w:t>
      </w:r>
    </w:p>
    <w:tbl>
      <w:tblPr>
        <w:tblStyle w:val="af9"/>
        <w:tblW w:w="0" w:type="auto"/>
        <w:tblLook w:val="04A0" w:firstRow="1" w:lastRow="0" w:firstColumn="1" w:lastColumn="0" w:noHBand="0" w:noVBand="1"/>
      </w:tblPr>
      <w:tblGrid>
        <w:gridCol w:w="2765"/>
        <w:gridCol w:w="2765"/>
        <w:gridCol w:w="2766"/>
      </w:tblGrid>
      <w:tr w:rsidR="00F341FF" w:rsidRPr="000174D4" w14:paraId="5B8490A6" w14:textId="77777777" w:rsidTr="00E30779">
        <w:tc>
          <w:tcPr>
            <w:tcW w:w="2765" w:type="dxa"/>
            <w:shd w:val="clear" w:color="auto" w:fill="D9D9D9" w:themeFill="background1" w:themeFillShade="D9"/>
          </w:tcPr>
          <w:p w14:paraId="173360A1" w14:textId="77777777" w:rsidR="00F341FF" w:rsidRPr="000174D4" w:rsidRDefault="00F341FF" w:rsidP="00CF3014">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290ECE1E" w14:textId="77777777" w:rsidR="00F341FF" w:rsidRPr="000174D4" w:rsidRDefault="00F341FF" w:rsidP="00CF3014">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38060F45" w14:textId="77777777" w:rsidR="00F341FF" w:rsidRPr="000174D4" w:rsidRDefault="00F341FF" w:rsidP="00CF3014">
            <w:pPr>
              <w:widowControl/>
              <w:ind w:right="-3" w:firstLineChars="0" w:firstLine="0"/>
              <w:jc w:val="center"/>
              <w:rPr>
                <w:b/>
                <w:sz w:val="18"/>
                <w:szCs w:val="18"/>
              </w:rPr>
            </w:pPr>
            <w:r w:rsidRPr="000174D4">
              <w:rPr>
                <w:rFonts w:hint="eastAsia"/>
                <w:b/>
                <w:sz w:val="18"/>
                <w:szCs w:val="18"/>
              </w:rPr>
              <w:t>参数说明</w:t>
            </w:r>
          </w:p>
        </w:tc>
      </w:tr>
      <w:tr w:rsidR="00F341FF" w:rsidRPr="000174D4" w14:paraId="3F184146" w14:textId="77777777" w:rsidTr="00C717AF">
        <w:tc>
          <w:tcPr>
            <w:tcW w:w="2765" w:type="dxa"/>
          </w:tcPr>
          <w:p w14:paraId="07AE0E32" w14:textId="77777777" w:rsidR="00F341FF" w:rsidRPr="000174D4" w:rsidRDefault="00F341FF" w:rsidP="00C717AF">
            <w:pPr>
              <w:widowControl/>
              <w:ind w:right="-3" w:firstLineChars="0" w:firstLine="0"/>
              <w:jc w:val="left"/>
              <w:rPr>
                <w:b/>
                <w:sz w:val="18"/>
                <w:szCs w:val="18"/>
              </w:rPr>
            </w:pPr>
            <w:r w:rsidRPr="000174D4">
              <w:rPr>
                <w:rFonts w:hint="eastAsia"/>
                <w:sz w:val="18"/>
                <w:szCs w:val="18"/>
              </w:rPr>
              <w:t>输入参数</w:t>
            </w:r>
          </w:p>
        </w:tc>
        <w:tc>
          <w:tcPr>
            <w:tcW w:w="2765" w:type="dxa"/>
          </w:tcPr>
          <w:p w14:paraId="3B633821" w14:textId="77777777" w:rsidR="00F341FF" w:rsidRPr="000174D4" w:rsidRDefault="00F341FF"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686D2B05" w14:textId="77777777" w:rsidR="00F341FF" w:rsidRPr="000174D4" w:rsidRDefault="00F341FF" w:rsidP="00C717AF">
            <w:pPr>
              <w:widowControl/>
              <w:ind w:right="-3" w:firstLineChars="0" w:firstLine="0"/>
              <w:jc w:val="left"/>
              <w:rPr>
                <w:b/>
                <w:sz w:val="18"/>
                <w:szCs w:val="18"/>
              </w:rPr>
            </w:pPr>
            <w:r w:rsidRPr="000174D4">
              <w:rPr>
                <w:rFonts w:hint="eastAsia"/>
                <w:sz w:val="18"/>
                <w:szCs w:val="18"/>
              </w:rPr>
              <w:t>医疗机构编码[必填]</w:t>
            </w:r>
          </w:p>
        </w:tc>
      </w:tr>
      <w:tr w:rsidR="00F341FF" w:rsidRPr="000174D4" w14:paraId="0526E74B" w14:textId="77777777" w:rsidTr="00C717AF">
        <w:tc>
          <w:tcPr>
            <w:tcW w:w="2765" w:type="dxa"/>
          </w:tcPr>
          <w:p w14:paraId="208CE7D5" w14:textId="77777777" w:rsidR="00F341FF" w:rsidRPr="000174D4" w:rsidRDefault="00F341FF" w:rsidP="00C717AF">
            <w:pPr>
              <w:widowControl/>
              <w:ind w:right="-3" w:firstLineChars="0" w:firstLine="0"/>
              <w:jc w:val="left"/>
              <w:rPr>
                <w:sz w:val="18"/>
                <w:szCs w:val="18"/>
              </w:rPr>
            </w:pPr>
            <w:r w:rsidRPr="000174D4">
              <w:rPr>
                <w:rFonts w:hint="eastAsia"/>
                <w:sz w:val="18"/>
                <w:szCs w:val="18"/>
              </w:rPr>
              <w:lastRenderedPageBreak/>
              <w:t>输入参数</w:t>
            </w:r>
          </w:p>
        </w:tc>
        <w:tc>
          <w:tcPr>
            <w:tcW w:w="2765" w:type="dxa"/>
          </w:tcPr>
          <w:p w14:paraId="58A6A235" w14:textId="77777777" w:rsidR="00F341FF" w:rsidRPr="000174D4" w:rsidRDefault="00F341FF"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0BA99E34" w14:textId="77777777" w:rsidR="00F341FF" w:rsidRPr="000174D4" w:rsidRDefault="00F341FF"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Pr="000174D4">
              <w:rPr>
                <w:rFonts w:hint="eastAsia"/>
                <w:sz w:val="18"/>
                <w:szCs w:val="18"/>
              </w:rPr>
              <w:t>[必填]</w:t>
            </w:r>
          </w:p>
        </w:tc>
      </w:tr>
      <w:tr w:rsidR="00F341FF" w:rsidRPr="000174D4" w14:paraId="083760D6" w14:textId="77777777" w:rsidTr="00C717AF">
        <w:tc>
          <w:tcPr>
            <w:tcW w:w="2765" w:type="dxa"/>
          </w:tcPr>
          <w:p w14:paraId="4083D6C7" w14:textId="77777777" w:rsidR="00F341FF" w:rsidRPr="000174D4" w:rsidRDefault="00F341FF"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1CD3626B" w14:textId="77777777" w:rsidR="00F341FF" w:rsidRPr="000174D4" w:rsidRDefault="00F341FF"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74735957" w14:textId="77777777" w:rsidR="00F341FF" w:rsidRPr="000174D4" w:rsidRDefault="00F341FF" w:rsidP="00C717AF">
            <w:pPr>
              <w:widowControl/>
              <w:ind w:right="-3" w:firstLineChars="0" w:firstLine="0"/>
              <w:jc w:val="left"/>
              <w:rPr>
                <w:sz w:val="18"/>
                <w:szCs w:val="18"/>
              </w:rPr>
            </w:pPr>
            <w:r w:rsidRPr="000174D4">
              <w:rPr>
                <w:rFonts w:hint="eastAsia"/>
                <w:sz w:val="18"/>
                <w:szCs w:val="18"/>
              </w:rPr>
              <w:t>服务商识别码[必填]</w:t>
            </w:r>
          </w:p>
        </w:tc>
      </w:tr>
      <w:tr w:rsidR="00F341FF" w:rsidRPr="000174D4" w14:paraId="7F9D560F" w14:textId="77777777" w:rsidTr="00C717AF">
        <w:tc>
          <w:tcPr>
            <w:tcW w:w="2765" w:type="dxa"/>
          </w:tcPr>
          <w:p w14:paraId="4F8A9987" w14:textId="77777777" w:rsidR="00F341FF" w:rsidRPr="000174D4" w:rsidRDefault="00F341FF"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1330BB32" w14:textId="77777777" w:rsidR="00F341FF" w:rsidRPr="000174D4" w:rsidRDefault="00F341FF" w:rsidP="00C717AF">
            <w:pPr>
              <w:widowControl/>
              <w:ind w:right="-3" w:firstLineChars="0" w:firstLine="0"/>
              <w:jc w:val="left"/>
              <w:rPr>
                <w:sz w:val="18"/>
                <w:szCs w:val="18"/>
              </w:rPr>
            </w:pPr>
            <w:proofErr w:type="spellStart"/>
            <w:r w:rsidRPr="000174D4">
              <w:rPr>
                <w:sz w:val="18"/>
                <w:szCs w:val="18"/>
              </w:rPr>
              <w:t>url</w:t>
            </w:r>
            <w:proofErr w:type="spellEnd"/>
          </w:p>
        </w:tc>
        <w:tc>
          <w:tcPr>
            <w:tcW w:w="2766" w:type="dxa"/>
          </w:tcPr>
          <w:p w14:paraId="4F8A16E6" w14:textId="77777777" w:rsidR="00F341FF" w:rsidRPr="000174D4" w:rsidRDefault="00F341FF" w:rsidP="00C717AF">
            <w:pPr>
              <w:widowControl/>
              <w:ind w:right="-3" w:firstLineChars="0" w:firstLine="0"/>
              <w:jc w:val="left"/>
              <w:rPr>
                <w:sz w:val="18"/>
                <w:szCs w:val="18"/>
              </w:rPr>
            </w:pPr>
            <w:r w:rsidRPr="000174D4">
              <w:rPr>
                <w:rFonts w:hint="eastAsia"/>
                <w:sz w:val="18"/>
                <w:szCs w:val="18"/>
              </w:rPr>
              <w:t>服务器地址（如果为空则用配置文件中的地址）</w:t>
            </w:r>
          </w:p>
        </w:tc>
      </w:tr>
    </w:tbl>
    <w:p w14:paraId="3ACA0668" w14:textId="754920EF" w:rsidR="00906428" w:rsidRPr="00906428" w:rsidRDefault="00906428" w:rsidP="00906428">
      <w:pPr>
        <w:ind w:firstLineChars="147" w:firstLine="310"/>
        <w:rPr>
          <w:b/>
        </w:rPr>
      </w:pPr>
      <w:r w:rsidRPr="00B41998">
        <w:rPr>
          <w:rFonts w:hint="eastAsia"/>
          <w:b/>
        </w:rPr>
        <w:t>返回</w:t>
      </w:r>
      <w:proofErr w:type="gramStart"/>
      <w:r w:rsidRPr="00B41998">
        <w:rPr>
          <w:rFonts w:hint="eastAsia"/>
          <w:b/>
        </w:rPr>
        <w:t>值说明</w:t>
      </w:r>
      <w:proofErr w:type="gramEnd"/>
      <w:r w:rsidRPr="00B41998">
        <w:rPr>
          <w:b/>
        </w:rPr>
        <w:t xml:space="preserve"> :</w:t>
      </w:r>
      <w:r w:rsidRPr="00B41998">
        <w:rPr>
          <w:rFonts w:hint="eastAsia"/>
        </w:rPr>
        <w:t>详见【接口输</w:t>
      </w:r>
      <w:r>
        <w:rPr>
          <w:rFonts w:hint="eastAsia"/>
        </w:rPr>
        <w:t>出</w:t>
      </w:r>
      <w:r w:rsidRPr="00B41998">
        <w:rPr>
          <w:rFonts w:hint="eastAsia"/>
        </w:rPr>
        <w:t>报文格式定义】。</w:t>
      </w:r>
    </w:p>
    <w:p w14:paraId="7364942D" w14:textId="77777777" w:rsidR="00906428" w:rsidRDefault="00906428" w:rsidP="00906428">
      <w:pPr>
        <w:pStyle w:val="3"/>
        <w:spacing w:before="156" w:after="156"/>
      </w:pPr>
      <w:bookmarkStart w:id="57" w:name="_Toc75794884"/>
      <w:r>
        <w:rPr>
          <w:rFonts w:hint="eastAsia"/>
        </w:rPr>
        <w:t>通用业务函数</w:t>
      </w:r>
      <w:bookmarkEnd w:id="57"/>
    </w:p>
    <w:p w14:paraId="068600E9" w14:textId="77777777" w:rsidR="007A58F9" w:rsidRDefault="007A58F9" w:rsidP="00906428">
      <w:pPr>
        <w:widowControl/>
        <w:ind w:right="-3" w:firstLine="420"/>
        <w:jc w:val="left"/>
        <w:rPr>
          <w:rFonts w:cs="Times New Roman"/>
          <w:kern w:val="2"/>
        </w:rPr>
      </w:pPr>
      <w:r w:rsidRPr="007A58F9">
        <w:rPr>
          <w:rFonts w:cs="Times New Roman"/>
          <w:kern w:val="2"/>
        </w:rPr>
        <w:t xml:space="preserve">char* </w:t>
      </w:r>
      <w:proofErr w:type="spellStart"/>
      <w:proofErr w:type="gramStart"/>
      <w:r w:rsidRPr="007A58F9">
        <w:rPr>
          <w:rFonts w:cs="Times New Roman"/>
          <w:kern w:val="2"/>
        </w:rPr>
        <w:t>BusinessHandle</w:t>
      </w:r>
      <w:proofErr w:type="spellEnd"/>
      <w:r w:rsidRPr="007A58F9">
        <w:rPr>
          <w:rFonts w:cs="Times New Roman"/>
          <w:kern w:val="2"/>
        </w:rPr>
        <w:t>(</w:t>
      </w:r>
      <w:proofErr w:type="gramEnd"/>
      <w:r w:rsidRPr="007A58F9">
        <w:rPr>
          <w:rFonts w:cs="Times New Roman"/>
          <w:kern w:val="2"/>
        </w:rPr>
        <w:t xml:space="preserve">const char* </w:t>
      </w:r>
      <w:proofErr w:type="spellStart"/>
      <w:r w:rsidRPr="007A58F9">
        <w:rPr>
          <w:rFonts w:cs="Times New Roman"/>
          <w:kern w:val="2"/>
        </w:rPr>
        <w:t>fixmedins_code</w:t>
      </w:r>
      <w:proofErr w:type="spellEnd"/>
      <w:r w:rsidRPr="007A58F9">
        <w:rPr>
          <w:rFonts w:cs="Times New Roman"/>
          <w:kern w:val="2"/>
        </w:rPr>
        <w:t xml:space="preserve">, const char* </w:t>
      </w:r>
      <w:proofErr w:type="spellStart"/>
      <w:r w:rsidRPr="007A58F9">
        <w:rPr>
          <w:rFonts w:cs="Times New Roman"/>
          <w:kern w:val="2"/>
        </w:rPr>
        <w:t>infosyscode,const</w:t>
      </w:r>
      <w:proofErr w:type="spellEnd"/>
      <w:r w:rsidRPr="007A58F9">
        <w:rPr>
          <w:rFonts w:cs="Times New Roman"/>
          <w:kern w:val="2"/>
        </w:rPr>
        <w:t xml:space="preserve"> char* </w:t>
      </w:r>
      <w:proofErr w:type="spellStart"/>
      <w:r w:rsidRPr="007A58F9">
        <w:rPr>
          <w:rFonts w:cs="Times New Roman"/>
          <w:kern w:val="2"/>
        </w:rPr>
        <w:t>infosyssign</w:t>
      </w:r>
      <w:proofErr w:type="spellEnd"/>
      <w:r w:rsidRPr="007A58F9">
        <w:rPr>
          <w:rFonts w:cs="Times New Roman"/>
          <w:kern w:val="2"/>
        </w:rPr>
        <w:t xml:space="preserve">, const char* </w:t>
      </w:r>
      <w:proofErr w:type="spellStart"/>
      <w:r w:rsidRPr="007A58F9">
        <w:rPr>
          <w:rFonts w:cs="Times New Roman"/>
          <w:kern w:val="2"/>
        </w:rPr>
        <w:t>inputData</w:t>
      </w:r>
      <w:proofErr w:type="spellEnd"/>
      <w:r w:rsidRPr="007A58F9">
        <w:rPr>
          <w:rFonts w:cs="Times New Roman"/>
          <w:kern w:val="2"/>
        </w:rPr>
        <w:t>)</w:t>
      </w:r>
    </w:p>
    <w:p w14:paraId="262B937E" w14:textId="1913313C" w:rsidR="00906428" w:rsidRDefault="00906428" w:rsidP="00906428">
      <w:pPr>
        <w:widowControl/>
        <w:ind w:right="-3" w:firstLine="422"/>
        <w:jc w:val="left"/>
      </w:pPr>
      <w:r w:rsidRPr="00B41998">
        <w:rPr>
          <w:rFonts w:hint="eastAsia"/>
          <w:b/>
        </w:rPr>
        <w:t>功能描述：</w:t>
      </w:r>
      <w:r w:rsidRPr="00B41998">
        <w:rPr>
          <w:rFonts w:hint="eastAsia"/>
        </w:rPr>
        <w:t>HIS系统</w:t>
      </w:r>
      <w:r w:rsidR="00037A69" w:rsidRPr="00E24ECB">
        <w:rPr>
          <w:rFonts w:hint="eastAsia"/>
        </w:rPr>
        <w:t>服务商</w:t>
      </w:r>
      <w:r w:rsidRPr="00B41998">
        <w:rPr>
          <w:rFonts w:hint="eastAsia"/>
        </w:rPr>
        <w:t>需要向</w:t>
      </w:r>
      <w:proofErr w:type="gramStart"/>
      <w:r w:rsidRPr="00B41998">
        <w:rPr>
          <w:rFonts w:hint="eastAsia"/>
        </w:rPr>
        <w:t>医</w:t>
      </w:r>
      <w:proofErr w:type="gramEnd"/>
      <w:r w:rsidRPr="00B41998">
        <w:rPr>
          <w:rFonts w:hint="eastAsia"/>
        </w:rPr>
        <w:t>保中心发送业务请求的通用函数</w:t>
      </w:r>
    </w:p>
    <w:p w14:paraId="567460A2" w14:textId="77777777" w:rsidR="000174D4" w:rsidRDefault="000174D4" w:rsidP="000174D4">
      <w:pPr>
        <w:pStyle w:val="a6"/>
        <w:numPr>
          <w:ilvl w:val="0"/>
          <w:numId w:val="26"/>
        </w:numPr>
        <w:rPr>
          <w:b/>
        </w:rPr>
      </w:pPr>
      <w:r w:rsidRPr="000174D4">
        <w:rPr>
          <w:rFonts w:hint="eastAsia"/>
          <w:bCs/>
        </w:rPr>
        <w:t>参数说明</w:t>
      </w:r>
      <w:r w:rsidRPr="00B41998">
        <w:rPr>
          <w:rFonts w:hint="eastAsia"/>
          <w:b/>
        </w:rPr>
        <w:t>：</w:t>
      </w:r>
    </w:p>
    <w:tbl>
      <w:tblPr>
        <w:tblStyle w:val="af9"/>
        <w:tblW w:w="0" w:type="auto"/>
        <w:tblLook w:val="04A0" w:firstRow="1" w:lastRow="0" w:firstColumn="1" w:lastColumn="0" w:noHBand="0" w:noVBand="1"/>
      </w:tblPr>
      <w:tblGrid>
        <w:gridCol w:w="2765"/>
        <w:gridCol w:w="2765"/>
        <w:gridCol w:w="2766"/>
      </w:tblGrid>
      <w:tr w:rsidR="000107C4" w:rsidRPr="000174D4" w14:paraId="5C64D00C" w14:textId="77777777" w:rsidTr="00E30779">
        <w:tc>
          <w:tcPr>
            <w:tcW w:w="2765" w:type="dxa"/>
            <w:shd w:val="clear" w:color="auto" w:fill="D9D9D9" w:themeFill="background1" w:themeFillShade="D9"/>
          </w:tcPr>
          <w:p w14:paraId="222552AB"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0CE12C10"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35641ACC"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参数说明</w:t>
            </w:r>
          </w:p>
        </w:tc>
      </w:tr>
      <w:tr w:rsidR="000107C4" w:rsidRPr="000174D4" w14:paraId="14A8100A" w14:textId="77777777" w:rsidTr="00C717AF">
        <w:tc>
          <w:tcPr>
            <w:tcW w:w="2765" w:type="dxa"/>
          </w:tcPr>
          <w:p w14:paraId="228E4CE7"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t>输入参数</w:t>
            </w:r>
          </w:p>
        </w:tc>
        <w:tc>
          <w:tcPr>
            <w:tcW w:w="2765" w:type="dxa"/>
          </w:tcPr>
          <w:p w14:paraId="48290D03" w14:textId="77777777" w:rsidR="000107C4" w:rsidRPr="000174D4" w:rsidRDefault="000107C4"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69E516C9"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t>医疗机构编码[必填]</w:t>
            </w:r>
          </w:p>
        </w:tc>
      </w:tr>
      <w:tr w:rsidR="000107C4" w:rsidRPr="000174D4" w14:paraId="2E62084B" w14:textId="77777777" w:rsidTr="00C717AF">
        <w:tc>
          <w:tcPr>
            <w:tcW w:w="2765" w:type="dxa"/>
          </w:tcPr>
          <w:p w14:paraId="0E7BFC25"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4584C6DF"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11CE3208" w14:textId="77777777" w:rsidR="000107C4" w:rsidRPr="000174D4" w:rsidRDefault="000107C4"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Pr="000174D4">
              <w:rPr>
                <w:rFonts w:hint="eastAsia"/>
                <w:sz w:val="18"/>
                <w:szCs w:val="18"/>
              </w:rPr>
              <w:t>[必填]</w:t>
            </w:r>
          </w:p>
        </w:tc>
      </w:tr>
      <w:tr w:rsidR="000107C4" w:rsidRPr="000174D4" w14:paraId="146057DC" w14:textId="77777777" w:rsidTr="00C717AF">
        <w:tc>
          <w:tcPr>
            <w:tcW w:w="2765" w:type="dxa"/>
          </w:tcPr>
          <w:p w14:paraId="01E4DF3F"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445517A1"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0F78479F" w14:textId="77777777" w:rsidR="000107C4" w:rsidRPr="000174D4" w:rsidRDefault="000107C4" w:rsidP="00C717AF">
            <w:pPr>
              <w:widowControl/>
              <w:ind w:right="-3" w:firstLineChars="0" w:firstLine="0"/>
              <w:jc w:val="left"/>
              <w:rPr>
                <w:sz w:val="18"/>
                <w:szCs w:val="18"/>
              </w:rPr>
            </w:pPr>
            <w:r w:rsidRPr="000174D4">
              <w:rPr>
                <w:rFonts w:hint="eastAsia"/>
                <w:sz w:val="18"/>
                <w:szCs w:val="18"/>
              </w:rPr>
              <w:t>服务商识别码[必填]</w:t>
            </w:r>
          </w:p>
        </w:tc>
      </w:tr>
      <w:tr w:rsidR="000107C4" w:rsidRPr="000174D4" w14:paraId="134D162D" w14:textId="77777777" w:rsidTr="00C717AF">
        <w:tc>
          <w:tcPr>
            <w:tcW w:w="2765" w:type="dxa"/>
          </w:tcPr>
          <w:p w14:paraId="4F175622"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4D502D91" w14:textId="77777777" w:rsidR="000107C4" w:rsidRPr="000174D4" w:rsidRDefault="000107C4" w:rsidP="00C717AF">
            <w:pPr>
              <w:widowControl/>
              <w:ind w:right="-3" w:firstLineChars="0" w:firstLine="0"/>
              <w:jc w:val="left"/>
              <w:rPr>
                <w:sz w:val="18"/>
                <w:szCs w:val="18"/>
              </w:rPr>
            </w:pPr>
            <w:proofErr w:type="spellStart"/>
            <w:r w:rsidRPr="000174D4">
              <w:rPr>
                <w:rFonts w:hint="eastAsia"/>
                <w:sz w:val="18"/>
                <w:szCs w:val="18"/>
              </w:rPr>
              <w:t>inputData</w:t>
            </w:r>
            <w:proofErr w:type="spellEnd"/>
            <w:r w:rsidRPr="000174D4">
              <w:rPr>
                <w:rFonts w:hint="eastAsia"/>
                <w:sz w:val="18"/>
                <w:szCs w:val="18"/>
              </w:rPr>
              <w:t xml:space="preserve">  </w:t>
            </w:r>
          </w:p>
        </w:tc>
        <w:tc>
          <w:tcPr>
            <w:tcW w:w="2766" w:type="dxa"/>
          </w:tcPr>
          <w:p w14:paraId="17F0FE00" w14:textId="1A37D3EB" w:rsidR="000107C4" w:rsidRPr="000174D4" w:rsidRDefault="000107C4" w:rsidP="00C717AF">
            <w:pPr>
              <w:widowControl/>
              <w:ind w:right="-3" w:firstLineChars="0" w:firstLine="0"/>
              <w:jc w:val="left"/>
              <w:rPr>
                <w:sz w:val="18"/>
                <w:szCs w:val="18"/>
              </w:rPr>
            </w:pPr>
            <w:r w:rsidRPr="000174D4">
              <w:rPr>
                <w:rFonts w:hint="eastAsia"/>
                <w:sz w:val="18"/>
                <w:szCs w:val="18"/>
              </w:rPr>
              <w:t>详见【接口输入报文格式定义】</w:t>
            </w:r>
          </w:p>
        </w:tc>
      </w:tr>
    </w:tbl>
    <w:p w14:paraId="37D260AE" w14:textId="3F7B4539" w:rsidR="00906428" w:rsidRPr="00B41998" w:rsidRDefault="00906428" w:rsidP="00906428">
      <w:pPr>
        <w:pStyle w:val="a5"/>
        <w:spacing w:line="360" w:lineRule="auto"/>
        <w:ind w:leftChars="200" w:left="420" w:firstLine="422"/>
        <w:rPr>
          <w:szCs w:val="21"/>
        </w:rPr>
      </w:pPr>
      <w:r w:rsidRPr="00B41998">
        <w:rPr>
          <w:rFonts w:hint="eastAsia"/>
          <w:b/>
        </w:rPr>
        <w:t>返回</w:t>
      </w:r>
      <w:proofErr w:type="gramStart"/>
      <w:r w:rsidRPr="00B41998">
        <w:rPr>
          <w:rFonts w:hint="eastAsia"/>
          <w:b/>
        </w:rPr>
        <w:t>值说明</w:t>
      </w:r>
      <w:proofErr w:type="gramEnd"/>
      <w:r w:rsidRPr="00B41998">
        <w:rPr>
          <w:b/>
        </w:rPr>
        <w:t xml:space="preserve"> :</w:t>
      </w:r>
      <w:r w:rsidRPr="00906428">
        <w:rPr>
          <w:rFonts w:hint="eastAsia"/>
          <w:szCs w:val="21"/>
        </w:rPr>
        <w:t xml:space="preserve"> </w:t>
      </w:r>
      <w:proofErr w:type="spellStart"/>
      <w:r w:rsidRPr="00B41998">
        <w:rPr>
          <w:rFonts w:hint="eastAsia"/>
          <w:szCs w:val="21"/>
        </w:rPr>
        <w:t>outputData</w:t>
      </w:r>
      <w:proofErr w:type="spellEnd"/>
      <w:r w:rsidRPr="00B41998">
        <w:rPr>
          <w:rFonts w:hint="eastAsia"/>
          <w:szCs w:val="21"/>
        </w:rPr>
        <w:t xml:space="preserve"> 详见【接口输</w:t>
      </w:r>
      <w:r>
        <w:rPr>
          <w:rFonts w:hint="eastAsia"/>
          <w:szCs w:val="21"/>
        </w:rPr>
        <w:t>出</w:t>
      </w:r>
      <w:r w:rsidRPr="00B41998">
        <w:rPr>
          <w:rFonts w:hint="eastAsia"/>
          <w:szCs w:val="21"/>
        </w:rPr>
        <w:t>报文格式定义】；</w:t>
      </w:r>
    </w:p>
    <w:p w14:paraId="09251963" w14:textId="587D5590" w:rsidR="00906428" w:rsidRPr="00BD22B6" w:rsidRDefault="00906428" w:rsidP="00906428">
      <w:pPr>
        <w:ind w:leftChars="202" w:left="1457" w:hangingChars="490" w:hanging="1033"/>
      </w:pPr>
      <w:r w:rsidRPr="00B41998">
        <w:rPr>
          <w:b/>
        </w:rPr>
        <w:t xml:space="preserve">   </w:t>
      </w:r>
    </w:p>
    <w:p w14:paraId="6F4B9B5E" w14:textId="77777777" w:rsidR="00906428" w:rsidRDefault="00906428" w:rsidP="008F1F08">
      <w:pPr>
        <w:pStyle w:val="3"/>
        <w:spacing w:before="156" w:after="156"/>
      </w:pPr>
      <w:bookmarkStart w:id="58" w:name="_Toc75794885"/>
      <w:r>
        <w:rPr>
          <w:rFonts w:hint="eastAsia"/>
        </w:rPr>
        <w:t>修改社保卡密码函数</w:t>
      </w:r>
      <w:bookmarkEnd w:id="58"/>
    </w:p>
    <w:p w14:paraId="1EC7E7EA" w14:textId="77777777" w:rsidR="007A58F9" w:rsidRDefault="007A58F9" w:rsidP="00906428">
      <w:pPr>
        <w:widowControl/>
        <w:ind w:right="-3" w:firstLine="420"/>
        <w:jc w:val="left"/>
        <w:rPr>
          <w:rFonts w:cs="Times New Roman"/>
          <w:kern w:val="2"/>
        </w:rPr>
      </w:pPr>
      <w:r w:rsidRPr="007A58F9">
        <w:rPr>
          <w:rFonts w:cs="Times New Roman"/>
          <w:kern w:val="2"/>
        </w:rPr>
        <w:t xml:space="preserve">char* </w:t>
      </w:r>
      <w:proofErr w:type="spellStart"/>
      <w:r w:rsidRPr="007A58F9">
        <w:rPr>
          <w:rFonts w:cs="Times New Roman"/>
          <w:kern w:val="2"/>
        </w:rPr>
        <w:t>ModifyCardPWD</w:t>
      </w:r>
      <w:proofErr w:type="spellEnd"/>
      <w:r w:rsidRPr="007A58F9">
        <w:rPr>
          <w:rFonts w:cs="Times New Roman"/>
          <w:kern w:val="2"/>
        </w:rPr>
        <w:t xml:space="preserve"> (const char* </w:t>
      </w:r>
      <w:proofErr w:type="spellStart"/>
      <w:r w:rsidRPr="007A58F9">
        <w:rPr>
          <w:rFonts w:cs="Times New Roman"/>
          <w:kern w:val="2"/>
        </w:rPr>
        <w:t>fixmedins_code</w:t>
      </w:r>
      <w:proofErr w:type="spellEnd"/>
      <w:r w:rsidRPr="007A58F9">
        <w:rPr>
          <w:rFonts w:cs="Times New Roman"/>
          <w:kern w:val="2"/>
        </w:rPr>
        <w:t xml:space="preserve">, const char* </w:t>
      </w:r>
      <w:proofErr w:type="spellStart"/>
      <w:proofErr w:type="gramStart"/>
      <w:r w:rsidRPr="007A58F9">
        <w:rPr>
          <w:rFonts w:cs="Times New Roman"/>
          <w:kern w:val="2"/>
        </w:rPr>
        <w:t>infosyscode,const</w:t>
      </w:r>
      <w:proofErr w:type="spellEnd"/>
      <w:proofErr w:type="gramEnd"/>
      <w:r w:rsidRPr="007A58F9">
        <w:rPr>
          <w:rFonts w:cs="Times New Roman"/>
          <w:kern w:val="2"/>
        </w:rPr>
        <w:t xml:space="preserve"> char* </w:t>
      </w:r>
      <w:proofErr w:type="spellStart"/>
      <w:r w:rsidRPr="007A58F9">
        <w:rPr>
          <w:rFonts w:cs="Times New Roman"/>
          <w:kern w:val="2"/>
        </w:rPr>
        <w:t>infosyssign</w:t>
      </w:r>
      <w:proofErr w:type="spellEnd"/>
      <w:r w:rsidRPr="007A58F9">
        <w:rPr>
          <w:rFonts w:cs="Times New Roman"/>
          <w:kern w:val="2"/>
        </w:rPr>
        <w:t xml:space="preserve">, const char* </w:t>
      </w:r>
      <w:proofErr w:type="spellStart"/>
      <w:r w:rsidRPr="007A58F9">
        <w:rPr>
          <w:rFonts w:cs="Times New Roman"/>
          <w:kern w:val="2"/>
        </w:rPr>
        <w:t>inputData</w:t>
      </w:r>
      <w:proofErr w:type="spellEnd"/>
      <w:r w:rsidRPr="007A58F9">
        <w:rPr>
          <w:rFonts w:cs="Times New Roman"/>
          <w:kern w:val="2"/>
        </w:rPr>
        <w:t>)</w:t>
      </w:r>
    </w:p>
    <w:p w14:paraId="725CA35D" w14:textId="29D39D4B" w:rsidR="00906428" w:rsidRPr="00B41998" w:rsidRDefault="00906428" w:rsidP="00906428">
      <w:pPr>
        <w:widowControl/>
        <w:ind w:right="-3" w:firstLine="422"/>
        <w:jc w:val="left"/>
        <w:rPr>
          <w:b/>
        </w:rPr>
      </w:pPr>
      <w:r w:rsidRPr="00B41998">
        <w:rPr>
          <w:rFonts w:hint="eastAsia"/>
          <w:b/>
        </w:rPr>
        <w:t>功能描述：</w:t>
      </w:r>
      <w:r w:rsidRPr="00B41998">
        <w:rPr>
          <w:rFonts w:hint="eastAsia"/>
        </w:rPr>
        <w:t>HIS系统</w:t>
      </w:r>
      <w:r w:rsidR="00037A69" w:rsidRPr="00E24ECB">
        <w:rPr>
          <w:rFonts w:hint="eastAsia"/>
        </w:rPr>
        <w:t>服务商</w:t>
      </w:r>
      <w:r w:rsidRPr="00B41998">
        <w:rPr>
          <w:rFonts w:hint="eastAsia"/>
        </w:rPr>
        <w:t>需要修改社保卡密码的通用函数</w:t>
      </w:r>
    </w:p>
    <w:p w14:paraId="6849E4F6" w14:textId="77777777" w:rsidR="000174D4" w:rsidRDefault="000174D4" w:rsidP="000174D4">
      <w:pPr>
        <w:pStyle w:val="a6"/>
        <w:numPr>
          <w:ilvl w:val="0"/>
          <w:numId w:val="26"/>
        </w:numPr>
        <w:rPr>
          <w:b/>
        </w:rPr>
      </w:pPr>
      <w:r w:rsidRPr="000174D4">
        <w:rPr>
          <w:rFonts w:hint="eastAsia"/>
          <w:bCs/>
        </w:rPr>
        <w:t>参数说明</w:t>
      </w:r>
      <w:r w:rsidRPr="00B41998">
        <w:rPr>
          <w:rFonts w:hint="eastAsia"/>
          <w:b/>
        </w:rPr>
        <w:t>：</w:t>
      </w:r>
    </w:p>
    <w:tbl>
      <w:tblPr>
        <w:tblStyle w:val="af9"/>
        <w:tblW w:w="0" w:type="auto"/>
        <w:tblLook w:val="04A0" w:firstRow="1" w:lastRow="0" w:firstColumn="1" w:lastColumn="0" w:noHBand="0" w:noVBand="1"/>
      </w:tblPr>
      <w:tblGrid>
        <w:gridCol w:w="2765"/>
        <w:gridCol w:w="2765"/>
        <w:gridCol w:w="2766"/>
      </w:tblGrid>
      <w:tr w:rsidR="000107C4" w:rsidRPr="000174D4" w14:paraId="303F391A" w14:textId="77777777" w:rsidTr="00E30779">
        <w:tc>
          <w:tcPr>
            <w:tcW w:w="2765" w:type="dxa"/>
            <w:shd w:val="clear" w:color="auto" w:fill="D9D9D9" w:themeFill="background1" w:themeFillShade="D9"/>
          </w:tcPr>
          <w:p w14:paraId="1E684640"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215BD81F"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5B7EF30E"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参数说明</w:t>
            </w:r>
          </w:p>
        </w:tc>
      </w:tr>
      <w:tr w:rsidR="000107C4" w:rsidRPr="000174D4" w14:paraId="1777B322" w14:textId="77777777" w:rsidTr="00C717AF">
        <w:tc>
          <w:tcPr>
            <w:tcW w:w="2765" w:type="dxa"/>
          </w:tcPr>
          <w:p w14:paraId="047E6C32"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t>输入参数</w:t>
            </w:r>
          </w:p>
        </w:tc>
        <w:tc>
          <w:tcPr>
            <w:tcW w:w="2765" w:type="dxa"/>
          </w:tcPr>
          <w:p w14:paraId="0109742A" w14:textId="77777777" w:rsidR="000107C4" w:rsidRPr="000174D4" w:rsidRDefault="000107C4"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62BA12FF"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t>医疗机构编码[必填]</w:t>
            </w:r>
          </w:p>
        </w:tc>
      </w:tr>
      <w:tr w:rsidR="000107C4" w:rsidRPr="000174D4" w14:paraId="61B139DF" w14:textId="77777777" w:rsidTr="00C717AF">
        <w:tc>
          <w:tcPr>
            <w:tcW w:w="2765" w:type="dxa"/>
          </w:tcPr>
          <w:p w14:paraId="661FCCE8"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6D04CAE7"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6BE8EBF6" w14:textId="77777777" w:rsidR="000107C4" w:rsidRPr="000174D4" w:rsidRDefault="000107C4"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Pr="000174D4">
              <w:rPr>
                <w:rFonts w:hint="eastAsia"/>
                <w:sz w:val="18"/>
                <w:szCs w:val="18"/>
              </w:rPr>
              <w:t>[必填]</w:t>
            </w:r>
          </w:p>
        </w:tc>
      </w:tr>
      <w:tr w:rsidR="000107C4" w:rsidRPr="000174D4" w14:paraId="515386E3" w14:textId="77777777" w:rsidTr="00C717AF">
        <w:tc>
          <w:tcPr>
            <w:tcW w:w="2765" w:type="dxa"/>
          </w:tcPr>
          <w:p w14:paraId="67060371"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6CBEE150"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71D69D0A" w14:textId="77777777" w:rsidR="000107C4" w:rsidRPr="000174D4" w:rsidRDefault="000107C4" w:rsidP="00C717AF">
            <w:pPr>
              <w:widowControl/>
              <w:ind w:right="-3" w:firstLineChars="0" w:firstLine="0"/>
              <w:jc w:val="left"/>
              <w:rPr>
                <w:sz w:val="18"/>
                <w:szCs w:val="18"/>
              </w:rPr>
            </w:pPr>
            <w:r w:rsidRPr="000174D4">
              <w:rPr>
                <w:rFonts w:hint="eastAsia"/>
                <w:sz w:val="18"/>
                <w:szCs w:val="18"/>
              </w:rPr>
              <w:t>服务商识别码[必填]</w:t>
            </w:r>
          </w:p>
        </w:tc>
      </w:tr>
      <w:tr w:rsidR="000107C4" w:rsidRPr="000174D4" w14:paraId="0E4B9019" w14:textId="77777777" w:rsidTr="00C717AF">
        <w:tc>
          <w:tcPr>
            <w:tcW w:w="2765" w:type="dxa"/>
          </w:tcPr>
          <w:p w14:paraId="0C6A8EDB" w14:textId="77777777" w:rsidR="000107C4" w:rsidRPr="000174D4" w:rsidRDefault="000107C4" w:rsidP="00C717AF">
            <w:pPr>
              <w:widowControl/>
              <w:ind w:right="-3" w:firstLineChars="0" w:firstLine="0"/>
              <w:jc w:val="left"/>
              <w:rPr>
                <w:sz w:val="18"/>
                <w:szCs w:val="18"/>
              </w:rPr>
            </w:pPr>
            <w:r w:rsidRPr="000174D4">
              <w:rPr>
                <w:rFonts w:hint="eastAsia"/>
                <w:sz w:val="18"/>
                <w:szCs w:val="18"/>
              </w:rPr>
              <w:lastRenderedPageBreak/>
              <w:t>输入参数</w:t>
            </w:r>
          </w:p>
        </w:tc>
        <w:tc>
          <w:tcPr>
            <w:tcW w:w="2765" w:type="dxa"/>
          </w:tcPr>
          <w:p w14:paraId="6EF7199C" w14:textId="77777777" w:rsidR="000107C4" w:rsidRPr="000174D4" w:rsidRDefault="000107C4" w:rsidP="00C717AF">
            <w:pPr>
              <w:widowControl/>
              <w:ind w:right="-3" w:firstLineChars="0" w:firstLine="0"/>
              <w:jc w:val="left"/>
              <w:rPr>
                <w:sz w:val="18"/>
                <w:szCs w:val="18"/>
              </w:rPr>
            </w:pPr>
            <w:proofErr w:type="spellStart"/>
            <w:r w:rsidRPr="000174D4">
              <w:rPr>
                <w:rFonts w:hint="eastAsia"/>
                <w:sz w:val="18"/>
                <w:szCs w:val="18"/>
              </w:rPr>
              <w:t>inputData</w:t>
            </w:r>
            <w:proofErr w:type="spellEnd"/>
            <w:r w:rsidRPr="000174D4">
              <w:rPr>
                <w:rFonts w:hint="eastAsia"/>
                <w:sz w:val="18"/>
                <w:szCs w:val="18"/>
              </w:rPr>
              <w:t xml:space="preserve">  </w:t>
            </w:r>
          </w:p>
        </w:tc>
        <w:tc>
          <w:tcPr>
            <w:tcW w:w="2766" w:type="dxa"/>
          </w:tcPr>
          <w:p w14:paraId="189E5C67" w14:textId="58E9F2A2" w:rsidR="000107C4" w:rsidRPr="00BA4B77" w:rsidRDefault="000107C4" w:rsidP="001062C7">
            <w:pPr>
              <w:pStyle w:val="4"/>
              <w:numPr>
                <w:ilvl w:val="0"/>
                <w:numId w:val="0"/>
              </w:numPr>
              <w:spacing w:before="156" w:after="156"/>
              <w:rPr>
                <w:b w:val="0"/>
                <w:bCs w:val="0"/>
                <w:sz w:val="18"/>
                <w:szCs w:val="18"/>
              </w:rPr>
            </w:pPr>
            <w:r w:rsidRPr="00BA4B77">
              <w:rPr>
                <w:rFonts w:hint="eastAsia"/>
                <w:b w:val="0"/>
                <w:bCs w:val="0"/>
                <w:sz w:val="18"/>
                <w:szCs w:val="18"/>
              </w:rPr>
              <w:t>详见【接口输入报文格式定义】</w:t>
            </w:r>
            <w:r w:rsidR="001062C7" w:rsidRPr="00BA4B77">
              <w:rPr>
                <w:rFonts w:hint="eastAsia"/>
                <w:b w:val="0"/>
                <w:bCs w:val="0"/>
                <w:sz w:val="18"/>
                <w:szCs w:val="18"/>
              </w:rPr>
              <w:t>【11</w:t>
            </w:r>
            <w:r w:rsidR="001062C7" w:rsidRPr="00BA4B77">
              <w:rPr>
                <w:b w:val="0"/>
                <w:bCs w:val="0"/>
                <w:sz w:val="18"/>
                <w:szCs w:val="18"/>
              </w:rPr>
              <w:t>93</w:t>
            </w:r>
            <w:r w:rsidR="001062C7" w:rsidRPr="00BA4B77">
              <w:rPr>
                <w:rFonts w:hint="eastAsia"/>
                <w:b w:val="0"/>
                <w:bCs w:val="0"/>
                <w:sz w:val="18"/>
                <w:szCs w:val="18"/>
              </w:rPr>
              <w:t>】社保</w:t>
            </w:r>
            <w:proofErr w:type="gramStart"/>
            <w:r w:rsidR="001062C7" w:rsidRPr="00BA4B77">
              <w:rPr>
                <w:rFonts w:hint="eastAsia"/>
                <w:b w:val="0"/>
                <w:bCs w:val="0"/>
                <w:sz w:val="18"/>
                <w:szCs w:val="18"/>
              </w:rPr>
              <w:t>卡修改</w:t>
            </w:r>
            <w:proofErr w:type="gramEnd"/>
            <w:r w:rsidR="001062C7" w:rsidRPr="00BA4B77">
              <w:rPr>
                <w:rFonts w:hint="eastAsia"/>
                <w:b w:val="0"/>
                <w:bCs w:val="0"/>
                <w:sz w:val="18"/>
                <w:szCs w:val="18"/>
              </w:rPr>
              <w:t>密码</w:t>
            </w:r>
          </w:p>
        </w:tc>
      </w:tr>
    </w:tbl>
    <w:p w14:paraId="714AE82D" w14:textId="1960E255" w:rsidR="00601DA5" w:rsidRPr="00103344" w:rsidRDefault="00906428" w:rsidP="00601DA5">
      <w:pPr>
        <w:pStyle w:val="a5"/>
        <w:spacing w:line="360" w:lineRule="auto"/>
        <w:ind w:leftChars="200" w:left="420" w:firstLine="422"/>
        <w:rPr>
          <w:rFonts w:asciiTheme="minorEastAsia" w:eastAsiaTheme="minorEastAsia" w:hAnsiTheme="minorEastAsia"/>
          <w:szCs w:val="21"/>
        </w:rPr>
      </w:pPr>
      <w:r w:rsidRPr="00B41998">
        <w:rPr>
          <w:rFonts w:hint="eastAsia"/>
          <w:b/>
        </w:rPr>
        <w:t>返回</w:t>
      </w:r>
      <w:proofErr w:type="gramStart"/>
      <w:r w:rsidRPr="00B41998">
        <w:rPr>
          <w:rFonts w:hint="eastAsia"/>
          <w:b/>
        </w:rPr>
        <w:t>值说明</w:t>
      </w:r>
      <w:proofErr w:type="gramEnd"/>
      <w:r w:rsidRPr="00B41998">
        <w:rPr>
          <w:b/>
        </w:rPr>
        <w:t xml:space="preserve"> :</w:t>
      </w:r>
      <w:r w:rsidR="00601DA5" w:rsidRPr="00601DA5">
        <w:rPr>
          <w:rFonts w:hint="eastAsia"/>
          <w:szCs w:val="21"/>
        </w:rPr>
        <w:t xml:space="preserve"> </w:t>
      </w:r>
      <w:r w:rsidR="00601DA5" w:rsidRPr="00B41998">
        <w:rPr>
          <w:rFonts w:hint="eastAsia"/>
          <w:szCs w:val="21"/>
        </w:rPr>
        <w:t>详见【接口输</w:t>
      </w:r>
      <w:r w:rsidR="00601DA5">
        <w:rPr>
          <w:rFonts w:hint="eastAsia"/>
          <w:szCs w:val="21"/>
        </w:rPr>
        <w:t>出</w:t>
      </w:r>
      <w:r w:rsidR="00601DA5" w:rsidRPr="00B41998">
        <w:rPr>
          <w:rFonts w:hint="eastAsia"/>
          <w:szCs w:val="21"/>
        </w:rPr>
        <w:t>报文格式定义】</w:t>
      </w:r>
      <w:r w:rsidR="00FA276B">
        <w:rPr>
          <w:rFonts w:hint="eastAsia"/>
          <w:szCs w:val="21"/>
        </w:rPr>
        <w:t>。</w:t>
      </w:r>
    </w:p>
    <w:p w14:paraId="066AB00E" w14:textId="77777777" w:rsidR="00906428" w:rsidRPr="007232D6" w:rsidRDefault="00906428" w:rsidP="00906428">
      <w:pPr>
        <w:widowControl/>
        <w:ind w:right="-3" w:firstLineChars="0" w:firstLine="0"/>
        <w:jc w:val="left"/>
        <w:rPr>
          <w:sz w:val="24"/>
        </w:rPr>
      </w:pPr>
    </w:p>
    <w:p w14:paraId="45F0BEF6" w14:textId="77777777" w:rsidR="00906428" w:rsidRDefault="00906428" w:rsidP="00E30779">
      <w:pPr>
        <w:pStyle w:val="3"/>
        <w:spacing w:before="156" w:after="156"/>
      </w:pPr>
      <w:bookmarkStart w:id="59" w:name="_Toc75794886"/>
      <w:r>
        <w:rPr>
          <w:rFonts w:hint="eastAsia"/>
        </w:rPr>
        <w:t>文件下载函数</w:t>
      </w:r>
      <w:bookmarkEnd w:id="59"/>
    </w:p>
    <w:p w14:paraId="4AA03E0E" w14:textId="77777777" w:rsidR="007A58F9" w:rsidRDefault="007A58F9" w:rsidP="00906428">
      <w:pPr>
        <w:widowControl/>
        <w:ind w:right="-3" w:firstLine="420"/>
        <w:jc w:val="left"/>
        <w:rPr>
          <w:rFonts w:cs="Times New Roman"/>
          <w:kern w:val="2"/>
        </w:rPr>
      </w:pPr>
      <w:r w:rsidRPr="007A58F9">
        <w:rPr>
          <w:rFonts w:cs="Times New Roman"/>
          <w:kern w:val="2"/>
        </w:rPr>
        <w:t xml:space="preserve">char* </w:t>
      </w:r>
      <w:proofErr w:type="spellStart"/>
      <w:proofErr w:type="gramStart"/>
      <w:r w:rsidRPr="007A58F9">
        <w:rPr>
          <w:rFonts w:cs="Times New Roman"/>
          <w:kern w:val="2"/>
        </w:rPr>
        <w:t>DownloadFile</w:t>
      </w:r>
      <w:proofErr w:type="spellEnd"/>
      <w:r w:rsidRPr="007A58F9">
        <w:rPr>
          <w:rFonts w:cs="Times New Roman"/>
          <w:kern w:val="2"/>
        </w:rPr>
        <w:t xml:space="preserve">  (</w:t>
      </w:r>
      <w:proofErr w:type="gramEnd"/>
      <w:r w:rsidRPr="007A58F9">
        <w:rPr>
          <w:rFonts w:cs="Times New Roman"/>
          <w:kern w:val="2"/>
        </w:rPr>
        <w:t xml:space="preserve">const char* </w:t>
      </w:r>
      <w:proofErr w:type="spellStart"/>
      <w:r w:rsidRPr="007A58F9">
        <w:rPr>
          <w:rFonts w:cs="Times New Roman"/>
          <w:kern w:val="2"/>
        </w:rPr>
        <w:t>fixmedins_code</w:t>
      </w:r>
      <w:proofErr w:type="spellEnd"/>
      <w:r w:rsidRPr="007A58F9">
        <w:rPr>
          <w:rFonts w:cs="Times New Roman"/>
          <w:kern w:val="2"/>
        </w:rPr>
        <w:t xml:space="preserve">, const char* </w:t>
      </w:r>
      <w:proofErr w:type="spellStart"/>
      <w:r w:rsidRPr="007A58F9">
        <w:rPr>
          <w:rFonts w:cs="Times New Roman"/>
          <w:kern w:val="2"/>
        </w:rPr>
        <w:t>infosyscode,const</w:t>
      </w:r>
      <w:proofErr w:type="spellEnd"/>
      <w:r w:rsidRPr="007A58F9">
        <w:rPr>
          <w:rFonts w:cs="Times New Roman"/>
          <w:kern w:val="2"/>
        </w:rPr>
        <w:t xml:space="preserve"> char* </w:t>
      </w:r>
      <w:proofErr w:type="spellStart"/>
      <w:r w:rsidRPr="007A58F9">
        <w:rPr>
          <w:rFonts w:cs="Times New Roman"/>
          <w:kern w:val="2"/>
        </w:rPr>
        <w:t>infosyssign</w:t>
      </w:r>
      <w:proofErr w:type="spellEnd"/>
      <w:r w:rsidRPr="007A58F9">
        <w:rPr>
          <w:rFonts w:cs="Times New Roman"/>
          <w:kern w:val="2"/>
        </w:rPr>
        <w:t xml:space="preserve">, const char* </w:t>
      </w:r>
      <w:proofErr w:type="spellStart"/>
      <w:r w:rsidRPr="007A58F9">
        <w:rPr>
          <w:rFonts w:cs="Times New Roman"/>
          <w:kern w:val="2"/>
        </w:rPr>
        <w:t>inputData</w:t>
      </w:r>
      <w:proofErr w:type="spellEnd"/>
      <w:r w:rsidRPr="007A58F9">
        <w:rPr>
          <w:rFonts w:cs="Times New Roman"/>
          <w:kern w:val="2"/>
        </w:rPr>
        <w:t>)</w:t>
      </w:r>
    </w:p>
    <w:p w14:paraId="5B6B70E6" w14:textId="671F394D" w:rsidR="00906428" w:rsidRPr="00B41998" w:rsidRDefault="00906428" w:rsidP="00906428">
      <w:pPr>
        <w:widowControl/>
        <w:ind w:right="-3" w:firstLine="422"/>
        <w:jc w:val="left"/>
      </w:pPr>
      <w:r w:rsidRPr="00B41998">
        <w:rPr>
          <w:rFonts w:hint="eastAsia"/>
          <w:b/>
        </w:rPr>
        <w:t>功能描述：</w:t>
      </w:r>
      <w:r w:rsidRPr="00B41998">
        <w:rPr>
          <w:rFonts w:hint="eastAsia"/>
        </w:rPr>
        <w:t>HIS系统</w:t>
      </w:r>
      <w:r w:rsidR="00037A69" w:rsidRPr="00E24ECB">
        <w:rPr>
          <w:rFonts w:hint="eastAsia"/>
        </w:rPr>
        <w:t>服务商</w:t>
      </w:r>
      <w:r w:rsidRPr="00B41998">
        <w:rPr>
          <w:rFonts w:hint="eastAsia"/>
        </w:rPr>
        <w:t>需要向</w:t>
      </w:r>
      <w:proofErr w:type="gramStart"/>
      <w:r w:rsidRPr="00B41998">
        <w:rPr>
          <w:rFonts w:hint="eastAsia"/>
        </w:rPr>
        <w:t>医</w:t>
      </w:r>
      <w:proofErr w:type="gramEnd"/>
      <w:r w:rsidRPr="00B41998">
        <w:rPr>
          <w:rFonts w:hint="eastAsia"/>
        </w:rPr>
        <w:t>保中心下载业务数据的通用函数</w:t>
      </w:r>
    </w:p>
    <w:p w14:paraId="43D71C11" w14:textId="77777777" w:rsidR="00906428" w:rsidRDefault="00906428" w:rsidP="00906428">
      <w:pPr>
        <w:widowControl/>
        <w:ind w:right="-3" w:firstLine="420"/>
        <w:jc w:val="left"/>
      </w:pPr>
      <w:r w:rsidRPr="00B41998">
        <w:rPr>
          <w:rFonts w:hint="eastAsia"/>
        </w:rPr>
        <w:t>【</w:t>
      </w:r>
      <w:r w:rsidRPr="00B41998">
        <w:t>1301-1319</w:t>
      </w:r>
      <w:r w:rsidRPr="00B41998">
        <w:rPr>
          <w:rFonts w:hint="eastAsia"/>
        </w:rPr>
        <w:t>】、【</w:t>
      </w:r>
      <w:r w:rsidRPr="00B41998">
        <w:t>5204</w:t>
      </w:r>
      <w:r w:rsidRPr="00B41998">
        <w:rPr>
          <w:rFonts w:hint="eastAsia"/>
        </w:rPr>
        <w:t>】、【</w:t>
      </w:r>
      <w:r w:rsidRPr="00B41998">
        <w:t>3202</w:t>
      </w:r>
      <w:r w:rsidRPr="00B41998">
        <w:rPr>
          <w:rFonts w:hint="eastAsia"/>
        </w:rPr>
        <w:t>】交易调用</w:t>
      </w:r>
      <w:r>
        <w:rPr>
          <w:rFonts w:hint="eastAsia"/>
        </w:rPr>
        <w:t>后，需要用</w:t>
      </w:r>
      <w:r w:rsidRPr="00B41998">
        <w:rPr>
          <w:rFonts w:hint="eastAsia"/>
        </w:rPr>
        <w:t>此交易下载文件。</w:t>
      </w:r>
    </w:p>
    <w:p w14:paraId="69C894DD" w14:textId="77777777" w:rsidR="000174D4" w:rsidRDefault="000174D4" w:rsidP="000174D4">
      <w:pPr>
        <w:pStyle w:val="a6"/>
        <w:numPr>
          <w:ilvl w:val="0"/>
          <w:numId w:val="26"/>
        </w:numPr>
        <w:rPr>
          <w:b/>
        </w:rPr>
      </w:pPr>
      <w:r w:rsidRPr="000174D4">
        <w:rPr>
          <w:rFonts w:hint="eastAsia"/>
          <w:bCs/>
        </w:rPr>
        <w:t>参数说明</w:t>
      </w:r>
      <w:r w:rsidRPr="00B41998">
        <w:rPr>
          <w:rFonts w:hint="eastAsia"/>
          <w:b/>
        </w:rPr>
        <w:t>：</w:t>
      </w:r>
    </w:p>
    <w:tbl>
      <w:tblPr>
        <w:tblStyle w:val="af9"/>
        <w:tblW w:w="0" w:type="auto"/>
        <w:tblLook w:val="04A0" w:firstRow="1" w:lastRow="0" w:firstColumn="1" w:lastColumn="0" w:noHBand="0" w:noVBand="1"/>
      </w:tblPr>
      <w:tblGrid>
        <w:gridCol w:w="2765"/>
        <w:gridCol w:w="2765"/>
        <w:gridCol w:w="2766"/>
      </w:tblGrid>
      <w:tr w:rsidR="000107C4" w:rsidRPr="000174D4" w14:paraId="572C621D" w14:textId="77777777" w:rsidTr="00E30779">
        <w:tc>
          <w:tcPr>
            <w:tcW w:w="2765" w:type="dxa"/>
            <w:shd w:val="clear" w:color="auto" w:fill="D9D9D9" w:themeFill="background1" w:themeFillShade="D9"/>
          </w:tcPr>
          <w:p w14:paraId="0307EE69"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6251F67A"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7D699956"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参数说明</w:t>
            </w:r>
          </w:p>
        </w:tc>
      </w:tr>
      <w:tr w:rsidR="000107C4" w:rsidRPr="000174D4" w14:paraId="736A1E02" w14:textId="77777777" w:rsidTr="00C717AF">
        <w:tc>
          <w:tcPr>
            <w:tcW w:w="2765" w:type="dxa"/>
          </w:tcPr>
          <w:p w14:paraId="5CBCE5B3"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t>输入参数</w:t>
            </w:r>
          </w:p>
        </w:tc>
        <w:tc>
          <w:tcPr>
            <w:tcW w:w="2765" w:type="dxa"/>
          </w:tcPr>
          <w:p w14:paraId="55C4E4D5" w14:textId="77777777" w:rsidR="000107C4" w:rsidRPr="000174D4" w:rsidRDefault="000107C4"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7D8BB34A"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t>医疗机构编码[必填]</w:t>
            </w:r>
          </w:p>
        </w:tc>
      </w:tr>
      <w:tr w:rsidR="000107C4" w:rsidRPr="000174D4" w14:paraId="580FEB96" w14:textId="77777777" w:rsidTr="00C717AF">
        <w:tc>
          <w:tcPr>
            <w:tcW w:w="2765" w:type="dxa"/>
          </w:tcPr>
          <w:p w14:paraId="490E23F1"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3E85C013"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2C26657B" w14:textId="77777777" w:rsidR="000107C4" w:rsidRPr="000174D4" w:rsidRDefault="000107C4"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Pr="000174D4">
              <w:rPr>
                <w:rFonts w:hint="eastAsia"/>
                <w:sz w:val="18"/>
                <w:szCs w:val="18"/>
              </w:rPr>
              <w:t>[必填]</w:t>
            </w:r>
          </w:p>
        </w:tc>
      </w:tr>
      <w:tr w:rsidR="000107C4" w:rsidRPr="000174D4" w14:paraId="25AA5469" w14:textId="77777777" w:rsidTr="00C717AF">
        <w:tc>
          <w:tcPr>
            <w:tcW w:w="2765" w:type="dxa"/>
          </w:tcPr>
          <w:p w14:paraId="75CDB367"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6F68756B"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156D8595" w14:textId="77777777" w:rsidR="000107C4" w:rsidRPr="000174D4" w:rsidRDefault="000107C4" w:rsidP="00C717AF">
            <w:pPr>
              <w:widowControl/>
              <w:ind w:right="-3" w:firstLineChars="0" w:firstLine="0"/>
              <w:jc w:val="left"/>
              <w:rPr>
                <w:sz w:val="18"/>
                <w:szCs w:val="18"/>
              </w:rPr>
            </w:pPr>
            <w:r w:rsidRPr="000174D4">
              <w:rPr>
                <w:rFonts w:hint="eastAsia"/>
                <w:sz w:val="18"/>
                <w:szCs w:val="18"/>
              </w:rPr>
              <w:t>服务商识别码[必填]</w:t>
            </w:r>
          </w:p>
        </w:tc>
      </w:tr>
      <w:tr w:rsidR="000107C4" w:rsidRPr="000174D4" w14:paraId="5FBDE593" w14:textId="77777777" w:rsidTr="00C717AF">
        <w:tc>
          <w:tcPr>
            <w:tcW w:w="2765" w:type="dxa"/>
          </w:tcPr>
          <w:p w14:paraId="12750B3A"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2F3C63B2" w14:textId="77777777" w:rsidR="000107C4" w:rsidRPr="000174D4" w:rsidRDefault="000107C4" w:rsidP="00C717AF">
            <w:pPr>
              <w:widowControl/>
              <w:ind w:right="-3" w:firstLineChars="0" w:firstLine="0"/>
              <w:jc w:val="left"/>
              <w:rPr>
                <w:sz w:val="18"/>
                <w:szCs w:val="18"/>
              </w:rPr>
            </w:pPr>
            <w:proofErr w:type="spellStart"/>
            <w:r w:rsidRPr="000174D4">
              <w:rPr>
                <w:rFonts w:hint="eastAsia"/>
                <w:sz w:val="18"/>
                <w:szCs w:val="18"/>
              </w:rPr>
              <w:t>inputData</w:t>
            </w:r>
            <w:proofErr w:type="spellEnd"/>
            <w:r w:rsidRPr="000174D4">
              <w:rPr>
                <w:rFonts w:hint="eastAsia"/>
                <w:sz w:val="18"/>
                <w:szCs w:val="18"/>
              </w:rPr>
              <w:t xml:space="preserve">  </w:t>
            </w:r>
          </w:p>
        </w:tc>
        <w:tc>
          <w:tcPr>
            <w:tcW w:w="2766" w:type="dxa"/>
          </w:tcPr>
          <w:p w14:paraId="3AC98346" w14:textId="17F1D259" w:rsidR="000107C4" w:rsidRPr="000174D4" w:rsidRDefault="000107C4" w:rsidP="00C717AF">
            <w:pPr>
              <w:widowControl/>
              <w:ind w:right="-3" w:firstLineChars="0" w:firstLine="0"/>
              <w:jc w:val="left"/>
              <w:rPr>
                <w:sz w:val="18"/>
                <w:szCs w:val="18"/>
              </w:rPr>
            </w:pPr>
            <w:r w:rsidRPr="000174D4">
              <w:rPr>
                <w:rFonts w:hint="eastAsia"/>
                <w:sz w:val="18"/>
                <w:szCs w:val="18"/>
              </w:rPr>
              <w:t>详见【接口输入报文格式定义】【文件上传下载】</w:t>
            </w:r>
          </w:p>
        </w:tc>
      </w:tr>
    </w:tbl>
    <w:p w14:paraId="034B9270" w14:textId="4F8212D3" w:rsidR="00FA276B" w:rsidRPr="00103344" w:rsidRDefault="00906428" w:rsidP="00FA276B">
      <w:pPr>
        <w:pStyle w:val="a5"/>
        <w:spacing w:line="360" w:lineRule="auto"/>
        <w:ind w:firstLineChars="199"/>
        <w:rPr>
          <w:rFonts w:asciiTheme="minorEastAsia" w:eastAsiaTheme="minorEastAsia" w:hAnsiTheme="minorEastAsia"/>
          <w:szCs w:val="21"/>
        </w:rPr>
      </w:pPr>
      <w:r w:rsidRPr="00B41998">
        <w:rPr>
          <w:rFonts w:hint="eastAsia"/>
          <w:b/>
        </w:rPr>
        <w:t>返回</w:t>
      </w:r>
      <w:proofErr w:type="gramStart"/>
      <w:r w:rsidRPr="00B41998">
        <w:rPr>
          <w:rFonts w:hint="eastAsia"/>
          <w:b/>
        </w:rPr>
        <w:t>值说明</w:t>
      </w:r>
      <w:proofErr w:type="gramEnd"/>
      <w:r w:rsidRPr="00B41998">
        <w:rPr>
          <w:b/>
        </w:rPr>
        <w:t xml:space="preserve"> :</w:t>
      </w:r>
      <w:r w:rsidR="00E96DB8" w:rsidRPr="00E96DB8">
        <w:rPr>
          <w:rFonts w:hint="eastAsia"/>
        </w:rPr>
        <w:t xml:space="preserve"> </w:t>
      </w:r>
      <w:r w:rsidR="00FA276B" w:rsidRPr="00B41998">
        <w:rPr>
          <w:rFonts w:hint="eastAsia"/>
          <w:szCs w:val="21"/>
        </w:rPr>
        <w:t>详见【接口输</w:t>
      </w:r>
      <w:r w:rsidR="00FA276B">
        <w:rPr>
          <w:rFonts w:hint="eastAsia"/>
          <w:szCs w:val="21"/>
        </w:rPr>
        <w:t>出</w:t>
      </w:r>
      <w:r w:rsidR="00FA276B" w:rsidRPr="00B41998">
        <w:rPr>
          <w:rFonts w:hint="eastAsia"/>
          <w:szCs w:val="21"/>
        </w:rPr>
        <w:t>报文格式定义】</w:t>
      </w:r>
      <w:r w:rsidR="00FA276B">
        <w:rPr>
          <w:rFonts w:hint="eastAsia"/>
          <w:szCs w:val="21"/>
        </w:rPr>
        <w:t>。</w:t>
      </w:r>
    </w:p>
    <w:p w14:paraId="6CAD543C" w14:textId="34F5E023" w:rsidR="00906428" w:rsidRPr="00B41998" w:rsidRDefault="00906428" w:rsidP="00E96DB8">
      <w:pPr>
        <w:ind w:leftChars="202" w:left="1457" w:hangingChars="490" w:hanging="1033"/>
      </w:pPr>
      <w:r w:rsidRPr="00B41998">
        <w:rPr>
          <w:b/>
        </w:rPr>
        <w:t xml:space="preserve">   </w:t>
      </w:r>
    </w:p>
    <w:p w14:paraId="50858273" w14:textId="77777777" w:rsidR="00906428" w:rsidRPr="00FD68D5" w:rsidRDefault="00906428" w:rsidP="00906428">
      <w:pPr>
        <w:widowControl/>
        <w:ind w:right="-3" w:firstLineChars="196" w:firstLine="472"/>
        <w:jc w:val="left"/>
        <w:rPr>
          <w:b/>
          <w:sz w:val="24"/>
          <w:szCs w:val="20"/>
        </w:rPr>
      </w:pPr>
    </w:p>
    <w:p w14:paraId="2CEA4AF9" w14:textId="77777777" w:rsidR="00906428" w:rsidRDefault="00906428" w:rsidP="00E30779">
      <w:pPr>
        <w:pStyle w:val="3"/>
        <w:spacing w:before="156" w:after="156"/>
      </w:pPr>
      <w:bookmarkStart w:id="60" w:name="_Toc75794887"/>
      <w:r>
        <w:rPr>
          <w:rFonts w:hint="eastAsia"/>
        </w:rPr>
        <w:t>文件上传函数</w:t>
      </w:r>
      <w:bookmarkEnd w:id="60"/>
    </w:p>
    <w:p w14:paraId="0ACC5218" w14:textId="77777777" w:rsidR="007A58F9" w:rsidRDefault="007A58F9" w:rsidP="00906428">
      <w:pPr>
        <w:widowControl/>
        <w:ind w:right="-3" w:firstLine="420"/>
        <w:jc w:val="left"/>
        <w:rPr>
          <w:rFonts w:cs="Times New Roman"/>
          <w:kern w:val="2"/>
        </w:rPr>
      </w:pPr>
      <w:r w:rsidRPr="007A58F9">
        <w:rPr>
          <w:rFonts w:cs="Times New Roman"/>
          <w:kern w:val="2"/>
        </w:rPr>
        <w:t xml:space="preserve">char* </w:t>
      </w:r>
      <w:proofErr w:type="spellStart"/>
      <w:r w:rsidRPr="007A58F9">
        <w:rPr>
          <w:rFonts w:cs="Times New Roman"/>
          <w:kern w:val="2"/>
        </w:rPr>
        <w:t>UploadFile</w:t>
      </w:r>
      <w:proofErr w:type="spellEnd"/>
      <w:r w:rsidRPr="007A58F9">
        <w:rPr>
          <w:rFonts w:cs="Times New Roman"/>
          <w:kern w:val="2"/>
        </w:rPr>
        <w:t xml:space="preserve"> </w:t>
      </w:r>
      <w:proofErr w:type="gramStart"/>
      <w:r w:rsidRPr="007A58F9">
        <w:rPr>
          <w:rFonts w:cs="Times New Roman"/>
          <w:kern w:val="2"/>
        </w:rPr>
        <w:t xml:space="preserve">   (</w:t>
      </w:r>
      <w:proofErr w:type="gramEnd"/>
      <w:r w:rsidRPr="007A58F9">
        <w:rPr>
          <w:rFonts w:cs="Times New Roman"/>
          <w:kern w:val="2"/>
        </w:rPr>
        <w:t xml:space="preserve">const char* </w:t>
      </w:r>
      <w:proofErr w:type="spellStart"/>
      <w:r w:rsidRPr="007A58F9">
        <w:rPr>
          <w:rFonts w:cs="Times New Roman"/>
          <w:kern w:val="2"/>
        </w:rPr>
        <w:t>fixmedins_code</w:t>
      </w:r>
      <w:proofErr w:type="spellEnd"/>
      <w:r w:rsidRPr="007A58F9">
        <w:rPr>
          <w:rFonts w:cs="Times New Roman"/>
          <w:kern w:val="2"/>
        </w:rPr>
        <w:t xml:space="preserve">, const char* </w:t>
      </w:r>
      <w:proofErr w:type="spellStart"/>
      <w:r w:rsidRPr="007A58F9">
        <w:rPr>
          <w:rFonts w:cs="Times New Roman"/>
          <w:kern w:val="2"/>
        </w:rPr>
        <w:t>infosyscode,const</w:t>
      </w:r>
      <w:proofErr w:type="spellEnd"/>
      <w:r w:rsidRPr="007A58F9">
        <w:rPr>
          <w:rFonts w:cs="Times New Roman"/>
          <w:kern w:val="2"/>
        </w:rPr>
        <w:t xml:space="preserve"> char* </w:t>
      </w:r>
      <w:proofErr w:type="spellStart"/>
      <w:r w:rsidRPr="007A58F9">
        <w:rPr>
          <w:rFonts w:cs="Times New Roman"/>
          <w:kern w:val="2"/>
        </w:rPr>
        <w:t>infosyssign</w:t>
      </w:r>
      <w:proofErr w:type="spellEnd"/>
      <w:r w:rsidRPr="007A58F9">
        <w:rPr>
          <w:rFonts w:cs="Times New Roman"/>
          <w:kern w:val="2"/>
        </w:rPr>
        <w:t xml:space="preserve">, const char* </w:t>
      </w:r>
      <w:proofErr w:type="spellStart"/>
      <w:r w:rsidRPr="007A58F9">
        <w:rPr>
          <w:rFonts w:cs="Times New Roman"/>
          <w:kern w:val="2"/>
        </w:rPr>
        <w:t>fileName,const</w:t>
      </w:r>
      <w:proofErr w:type="spellEnd"/>
      <w:r w:rsidRPr="007A58F9">
        <w:rPr>
          <w:rFonts w:cs="Times New Roman"/>
          <w:kern w:val="2"/>
        </w:rPr>
        <w:t xml:space="preserve"> char* </w:t>
      </w:r>
      <w:proofErr w:type="spellStart"/>
      <w:r w:rsidRPr="007A58F9">
        <w:rPr>
          <w:rFonts w:cs="Times New Roman"/>
          <w:kern w:val="2"/>
        </w:rPr>
        <w:t>inputData</w:t>
      </w:r>
      <w:proofErr w:type="spellEnd"/>
      <w:r w:rsidRPr="007A58F9">
        <w:rPr>
          <w:rFonts w:cs="Times New Roman"/>
          <w:kern w:val="2"/>
        </w:rPr>
        <w:t>)</w:t>
      </w:r>
    </w:p>
    <w:p w14:paraId="7FB2CD1C" w14:textId="62275089" w:rsidR="00906428" w:rsidRDefault="00906428" w:rsidP="00906428">
      <w:pPr>
        <w:widowControl/>
        <w:ind w:right="-3" w:firstLine="422"/>
        <w:jc w:val="left"/>
      </w:pPr>
      <w:r w:rsidRPr="00B41998">
        <w:rPr>
          <w:rFonts w:hint="eastAsia"/>
          <w:b/>
        </w:rPr>
        <w:t>功能描述：</w:t>
      </w:r>
      <w:r w:rsidRPr="00B41998">
        <w:rPr>
          <w:rFonts w:hint="eastAsia"/>
        </w:rPr>
        <w:t>HIS系统</w:t>
      </w:r>
      <w:r w:rsidR="00037A69" w:rsidRPr="00E24ECB">
        <w:rPr>
          <w:rFonts w:hint="eastAsia"/>
        </w:rPr>
        <w:t>服务商</w:t>
      </w:r>
      <w:r w:rsidRPr="00B41998">
        <w:rPr>
          <w:rFonts w:hint="eastAsia"/>
        </w:rPr>
        <w:t>需要向</w:t>
      </w:r>
      <w:proofErr w:type="gramStart"/>
      <w:r w:rsidRPr="00B41998">
        <w:rPr>
          <w:rFonts w:hint="eastAsia"/>
        </w:rPr>
        <w:t>医</w:t>
      </w:r>
      <w:proofErr w:type="gramEnd"/>
      <w:r w:rsidRPr="00B41998">
        <w:rPr>
          <w:rFonts w:hint="eastAsia"/>
        </w:rPr>
        <w:t>保中心</w:t>
      </w:r>
      <w:r>
        <w:rPr>
          <w:rFonts w:hint="eastAsia"/>
        </w:rPr>
        <w:t>上传文件</w:t>
      </w:r>
      <w:r w:rsidRPr="00B41998">
        <w:rPr>
          <w:rFonts w:hint="eastAsia"/>
        </w:rPr>
        <w:t>的通用函数</w:t>
      </w:r>
      <w:r>
        <w:rPr>
          <w:rFonts w:hint="eastAsia"/>
        </w:rPr>
        <w:t>。</w:t>
      </w:r>
    </w:p>
    <w:p w14:paraId="0973B7D1" w14:textId="77777777" w:rsidR="00906428" w:rsidRPr="00A61F00" w:rsidRDefault="00906428" w:rsidP="00906428">
      <w:pPr>
        <w:widowControl/>
        <w:ind w:right="-3" w:firstLine="420"/>
        <w:jc w:val="left"/>
      </w:pPr>
      <w:r w:rsidRPr="00B41998">
        <w:rPr>
          <w:rFonts w:hint="eastAsia"/>
        </w:rPr>
        <w:t>【</w:t>
      </w:r>
      <w:r w:rsidRPr="00B41998">
        <w:t>3202</w:t>
      </w:r>
      <w:r w:rsidRPr="00B41998">
        <w:rPr>
          <w:rFonts w:hint="eastAsia"/>
        </w:rPr>
        <w:t>】交易调用</w:t>
      </w:r>
      <w:r>
        <w:rPr>
          <w:rFonts w:hint="eastAsia"/>
        </w:rPr>
        <w:t>前，需要先用</w:t>
      </w:r>
      <w:r w:rsidRPr="00B41998">
        <w:rPr>
          <w:rFonts w:hint="eastAsia"/>
        </w:rPr>
        <w:t>此交易</w:t>
      </w:r>
      <w:r>
        <w:rPr>
          <w:rFonts w:hint="eastAsia"/>
        </w:rPr>
        <w:t>上传</w:t>
      </w:r>
      <w:r w:rsidRPr="00B41998">
        <w:rPr>
          <w:rFonts w:hint="eastAsia"/>
        </w:rPr>
        <w:t>文件。</w:t>
      </w:r>
    </w:p>
    <w:p w14:paraId="5E23DFFC" w14:textId="77777777" w:rsidR="000174D4" w:rsidRDefault="000174D4" w:rsidP="000174D4">
      <w:pPr>
        <w:pStyle w:val="a6"/>
        <w:numPr>
          <w:ilvl w:val="0"/>
          <w:numId w:val="26"/>
        </w:numPr>
        <w:rPr>
          <w:b/>
        </w:rPr>
      </w:pPr>
      <w:r w:rsidRPr="000174D4">
        <w:rPr>
          <w:rFonts w:hint="eastAsia"/>
          <w:bCs/>
        </w:rPr>
        <w:t>参数说明</w:t>
      </w:r>
      <w:r w:rsidRPr="00B41998">
        <w:rPr>
          <w:rFonts w:hint="eastAsia"/>
          <w:b/>
        </w:rPr>
        <w:t>：</w:t>
      </w:r>
    </w:p>
    <w:tbl>
      <w:tblPr>
        <w:tblStyle w:val="af9"/>
        <w:tblW w:w="0" w:type="auto"/>
        <w:tblLook w:val="04A0" w:firstRow="1" w:lastRow="0" w:firstColumn="1" w:lastColumn="0" w:noHBand="0" w:noVBand="1"/>
      </w:tblPr>
      <w:tblGrid>
        <w:gridCol w:w="2765"/>
        <w:gridCol w:w="2765"/>
        <w:gridCol w:w="2766"/>
      </w:tblGrid>
      <w:tr w:rsidR="000107C4" w:rsidRPr="000174D4" w14:paraId="5A0EC0AC" w14:textId="77777777" w:rsidTr="00E30779">
        <w:tc>
          <w:tcPr>
            <w:tcW w:w="2765" w:type="dxa"/>
            <w:shd w:val="clear" w:color="auto" w:fill="D9D9D9" w:themeFill="background1" w:themeFillShade="D9"/>
          </w:tcPr>
          <w:p w14:paraId="37D5CEC9"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参数类型</w:t>
            </w:r>
          </w:p>
        </w:tc>
        <w:tc>
          <w:tcPr>
            <w:tcW w:w="2765" w:type="dxa"/>
            <w:shd w:val="clear" w:color="auto" w:fill="D9D9D9" w:themeFill="background1" w:themeFillShade="D9"/>
          </w:tcPr>
          <w:p w14:paraId="206AD65B"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参数名称</w:t>
            </w:r>
          </w:p>
        </w:tc>
        <w:tc>
          <w:tcPr>
            <w:tcW w:w="2766" w:type="dxa"/>
            <w:shd w:val="clear" w:color="auto" w:fill="D9D9D9" w:themeFill="background1" w:themeFillShade="D9"/>
          </w:tcPr>
          <w:p w14:paraId="3DAE12A9" w14:textId="77777777" w:rsidR="000107C4" w:rsidRPr="000174D4" w:rsidRDefault="000107C4" w:rsidP="00C717AF">
            <w:pPr>
              <w:widowControl/>
              <w:ind w:right="-3" w:firstLineChars="0" w:firstLine="0"/>
              <w:jc w:val="center"/>
              <w:rPr>
                <w:b/>
                <w:sz w:val="18"/>
                <w:szCs w:val="18"/>
              </w:rPr>
            </w:pPr>
            <w:r w:rsidRPr="000174D4">
              <w:rPr>
                <w:rFonts w:hint="eastAsia"/>
                <w:b/>
                <w:sz w:val="18"/>
                <w:szCs w:val="18"/>
              </w:rPr>
              <w:t>参数说明</w:t>
            </w:r>
          </w:p>
        </w:tc>
      </w:tr>
      <w:tr w:rsidR="000107C4" w:rsidRPr="000174D4" w14:paraId="7ABB222D" w14:textId="77777777" w:rsidTr="00C717AF">
        <w:tc>
          <w:tcPr>
            <w:tcW w:w="2765" w:type="dxa"/>
          </w:tcPr>
          <w:p w14:paraId="03027A2D"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lastRenderedPageBreak/>
              <w:t>输入参数</w:t>
            </w:r>
          </w:p>
        </w:tc>
        <w:tc>
          <w:tcPr>
            <w:tcW w:w="2765" w:type="dxa"/>
          </w:tcPr>
          <w:p w14:paraId="1115D536" w14:textId="77777777" w:rsidR="000107C4" w:rsidRPr="000174D4" w:rsidRDefault="000107C4" w:rsidP="00C717AF">
            <w:pPr>
              <w:widowControl/>
              <w:ind w:right="-3" w:firstLineChars="0" w:firstLine="0"/>
              <w:jc w:val="left"/>
              <w:rPr>
                <w:b/>
                <w:sz w:val="18"/>
                <w:szCs w:val="18"/>
              </w:rPr>
            </w:pPr>
            <w:proofErr w:type="spellStart"/>
            <w:r w:rsidRPr="000174D4">
              <w:rPr>
                <w:rFonts w:hint="eastAsia"/>
                <w:sz w:val="18"/>
                <w:szCs w:val="18"/>
              </w:rPr>
              <w:t>fixmedins_code</w:t>
            </w:r>
            <w:proofErr w:type="spellEnd"/>
          </w:p>
        </w:tc>
        <w:tc>
          <w:tcPr>
            <w:tcW w:w="2766" w:type="dxa"/>
          </w:tcPr>
          <w:p w14:paraId="0DA12954" w14:textId="77777777" w:rsidR="000107C4" w:rsidRPr="000174D4" w:rsidRDefault="000107C4" w:rsidP="00C717AF">
            <w:pPr>
              <w:widowControl/>
              <w:ind w:right="-3" w:firstLineChars="0" w:firstLine="0"/>
              <w:jc w:val="left"/>
              <w:rPr>
                <w:b/>
                <w:sz w:val="18"/>
                <w:szCs w:val="18"/>
              </w:rPr>
            </w:pPr>
            <w:r w:rsidRPr="000174D4">
              <w:rPr>
                <w:rFonts w:hint="eastAsia"/>
                <w:sz w:val="18"/>
                <w:szCs w:val="18"/>
              </w:rPr>
              <w:t>医疗机构编码[必填]</w:t>
            </w:r>
          </w:p>
        </w:tc>
      </w:tr>
      <w:tr w:rsidR="000107C4" w:rsidRPr="000174D4" w14:paraId="52A74BBA" w14:textId="77777777" w:rsidTr="00C717AF">
        <w:tc>
          <w:tcPr>
            <w:tcW w:w="2765" w:type="dxa"/>
          </w:tcPr>
          <w:p w14:paraId="781B0E0F"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40F73D13"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infosyscode</w:t>
            </w:r>
            <w:proofErr w:type="spellEnd"/>
          </w:p>
        </w:tc>
        <w:tc>
          <w:tcPr>
            <w:tcW w:w="2766" w:type="dxa"/>
          </w:tcPr>
          <w:p w14:paraId="67EEE3D5" w14:textId="77777777" w:rsidR="000107C4" w:rsidRPr="000174D4" w:rsidRDefault="000107C4" w:rsidP="00C717AF">
            <w:pPr>
              <w:widowControl/>
              <w:ind w:right="-3" w:firstLineChars="0" w:firstLine="0"/>
              <w:jc w:val="left"/>
              <w:rPr>
                <w:sz w:val="18"/>
                <w:szCs w:val="18"/>
              </w:rPr>
            </w:pPr>
            <w:proofErr w:type="gramStart"/>
            <w:r w:rsidRPr="000174D4">
              <w:rPr>
                <w:rFonts w:hint="eastAsia"/>
                <w:sz w:val="18"/>
                <w:szCs w:val="18"/>
              </w:rPr>
              <w:t>服务商识代码</w:t>
            </w:r>
            <w:proofErr w:type="gramEnd"/>
            <w:r w:rsidRPr="000174D4">
              <w:rPr>
                <w:rFonts w:hint="eastAsia"/>
                <w:sz w:val="18"/>
                <w:szCs w:val="18"/>
              </w:rPr>
              <w:t>[必填]</w:t>
            </w:r>
          </w:p>
        </w:tc>
      </w:tr>
      <w:tr w:rsidR="000107C4" w:rsidRPr="000174D4" w14:paraId="232525CD" w14:textId="77777777" w:rsidTr="00C717AF">
        <w:tc>
          <w:tcPr>
            <w:tcW w:w="2765" w:type="dxa"/>
          </w:tcPr>
          <w:p w14:paraId="7711073E"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634FCC35"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infosyssign</w:t>
            </w:r>
            <w:proofErr w:type="spellEnd"/>
          </w:p>
        </w:tc>
        <w:tc>
          <w:tcPr>
            <w:tcW w:w="2766" w:type="dxa"/>
          </w:tcPr>
          <w:p w14:paraId="075A02AC" w14:textId="77777777" w:rsidR="000107C4" w:rsidRPr="000174D4" w:rsidRDefault="000107C4" w:rsidP="00C717AF">
            <w:pPr>
              <w:widowControl/>
              <w:ind w:right="-3" w:firstLineChars="0" w:firstLine="0"/>
              <w:jc w:val="left"/>
              <w:rPr>
                <w:sz w:val="18"/>
                <w:szCs w:val="18"/>
              </w:rPr>
            </w:pPr>
            <w:r w:rsidRPr="000174D4">
              <w:rPr>
                <w:rFonts w:hint="eastAsia"/>
                <w:sz w:val="18"/>
                <w:szCs w:val="18"/>
              </w:rPr>
              <w:t>服务商识别码[必填]</w:t>
            </w:r>
          </w:p>
        </w:tc>
      </w:tr>
      <w:tr w:rsidR="000107C4" w:rsidRPr="000174D4" w14:paraId="6E9CB3CB" w14:textId="77777777" w:rsidTr="00C717AF">
        <w:tc>
          <w:tcPr>
            <w:tcW w:w="2765" w:type="dxa"/>
          </w:tcPr>
          <w:p w14:paraId="6327EE7B"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0DF4C9B1" w14:textId="77777777" w:rsidR="000107C4" w:rsidRPr="000174D4" w:rsidRDefault="000107C4" w:rsidP="00C717AF">
            <w:pPr>
              <w:widowControl/>
              <w:ind w:right="-3" w:firstLineChars="0" w:firstLine="0"/>
              <w:jc w:val="left"/>
              <w:rPr>
                <w:sz w:val="18"/>
                <w:szCs w:val="18"/>
              </w:rPr>
            </w:pPr>
            <w:proofErr w:type="spellStart"/>
            <w:r w:rsidRPr="000174D4">
              <w:rPr>
                <w:sz w:val="18"/>
                <w:szCs w:val="18"/>
              </w:rPr>
              <w:t>fileName</w:t>
            </w:r>
            <w:proofErr w:type="spellEnd"/>
          </w:p>
        </w:tc>
        <w:tc>
          <w:tcPr>
            <w:tcW w:w="2766" w:type="dxa"/>
          </w:tcPr>
          <w:p w14:paraId="02EA3916" w14:textId="77777777" w:rsidR="000107C4" w:rsidRPr="000174D4" w:rsidRDefault="000107C4" w:rsidP="00C717AF">
            <w:pPr>
              <w:widowControl/>
              <w:ind w:right="-3" w:firstLineChars="0" w:firstLine="0"/>
              <w:jc w:val="left"/>
              <w:rPr>
                <w:sz w:val="18"/>
                <w:szCs w:val="18"/>
              </w:rPr>
            </w:pPr>
            <w:r w:rsidRPr="000174D4">
              <w:rPr>
                <w:rFonts w:hint="eastAsia"/>
                <w:sz w:val="18"/>
                <w:szCs w:val="18"/>
              </w:rPr>
              <w:t>待上传的文件全路径</w:t>
            </w:r>
          </w:p>
        </w:tc>
      </w:tr>
      <w:tr w:rsidR="000107C4" w:rsidRPr="000174D4" w14:paraId="08A956EF" w14:textId="77777777" w:rsidTr="00C717AF">
        <w:tc>
          <w:tcPr>
            <w:tcW w:w="2765" w:type="dxa"/>
          </w:tcPr>
          <w:p w14:paraId="0CAA526F" w14:textId="77777777" w:rsidR="000107C4" w:rsidRPr="000174D4" w:rsidRDefault="000107C4" w:rsidP="00C717AF">
            <w:pPr>
              <w:widowControl/>
              <w:ind w:right="-3" w:firstLineChars="0" w:firstLine="0"/>
              <w:jc w:val="left"/>
              <w:rPr>
                <w:sz w:val="18"/>
                <w:szCs w:val="18"/>
              </w:rPr>
            </w:pPr>
            <w:r w:rsidRPr="000174D4">
              <w:rPr>
                <w:rFonts w:hint="eastAsia"/>
                <w:sz w:val="18"/>
                <w:szCs w:val="18"/>
              </w:rPr>
              <w:t>输入参数</w:t>
            </w:r>
          </w:p>
        </w:tc>
        <w:tc>
          <w:tcPr>
            <w:tcW w:w="2765" w:type="dxa"/>
          </w:tcPr>
          <w:p w14:paraId="7D293514" w14:textId="77777777" w:rsidR="000107C4" w:rsidRPr="000174D4" w:rsidRDefault="000107C4" w:rsidP="00C717AF">
            <w:pPr>
              <w:widowControl/>
              <w:ind w:right="-3" w:firstLineChars="0" w:firstLine="0"/>
              <w:jc w:val="left"/>
              <w:rPr>
                <w:sz w:val="18"/>
                <w:szCs w:val="18"/>
              </w:rPr>
            </w:pPr>
            <w:proofErr w:type="spellStart"/>
            <w:r w:rsidRPr="000174D4">
              <w:rPr>
                <w:rFonts w:hint="eastAsia"/>
                <w:sz w:val="18"/>
                <w:szCs w:val="18"/>
              </w:rPr>
              <w:t>inputData</w:t>
            </w:r>
            <w:proofErr w:type="spellEnd"/>
            <w:r w:rsidRPr="000174D4">
              <w:rPr>
                <w:rFonts w:hint="eastAsia"/>
                <w:sz w:val="18"/>
                <w:szCs w:val="18"/>
              </w:rPr>
              <w:t xml:space="preserve">  </w:t>
            </w:r>
          </w:p>
        </w:tc>
        <w:tc>
          <w:tcPr>
            <w:tcW w:w="2766" w:type="dxa"/>
          </w:tcPr>
          <w:p w14:paraId="30E6286B" w14:textId="7F3D60DA" w:rsidR="000107C4" w:rsidRPr="000174D4" w:rsidRDefault="000107C4" w:rsidP="00C717AF">
            <w:pPr>
              <w:widowControl/>
              <w:ind w:right="-3" w:firstLineChars="0" w:firstLine="0"/>
              <w:jc w:val="left"/>
              <w:rPr>
                <w:sz w:val="18"/>
                <w:szCs w:val="18"/>
              </w:rPr>
            </w:pPr>
            <w:r w:rsidRPr="000174D4">
              <w:rPr>
                <w:rFonts w:hint="eastAsia"/>
                <w:sz w:val="18"/>
                <w:szCs w:val="18"/>
              </w:rPr>
              <w:t>详见【接口输入报文格式定义】【文件上传下载】</w:t>
            </w:r>
          </w:p>
        </w:tc>
      </w:tr>
    </w:tbl>
    <w:p w14:paraId="098EBDAD" w14:textId="5DB4F644" w:rsidR="00906428" w:rsidRPr="00B41998" w:rsidRDefault="00906428" w:rsidP="00906428">
      <w:pPr>
        <w:ind w:firstLineChars="147" w:firstLine="310"/>
        <w:rPr>
          <w:b/>
        </w:rPr>
      </w:pPr>
      <w:r w:rsidRPr="00B41998">
        <w:rPr>
          <w:rFonts w:hint="eastAsia"/>
          <w:b/>
        </w:rPr>
        <w:t>返回</w:t>
      </w:r>
      <w:proofErr w:type="gramStart"/>
      <w:r w:rsidRPr="00B41998">
        <w:rPr>
          <w:rFonts w:hint="eastAsia"/>
          <w:b/>
        </w:rPr>
        <w:t>值说明</w:t>
      </w:r>
      <w:proofErr w:type="gramEnd"/>
      <w:r w:rsidRPr="00B41998">
        <w:rPr>
          <w:b/>
        </w:rPr>
        <w:t xml:space="preserve"> :</w:t>
      </w:r>
      <w:r w:rsidR="00FA276B" w:rsidRPr="00FA276B">
        <w:rPr>
          <w:rFonts w:hint="eastAsia"/>
        </w:rPr>
        <w:t xml:space="preserve"> </w:t>
      </w:r>
      <w:r w:rsidR="00FA276B" w:rsidRPr="00B41998">
        <w:rPr>
          <w:rFonts w:hint="eastAsia"/>
        </w:rPr>
        <w:t>详见【接口输</w:t>
      </w:r>
      <w:r w:rsidR="00FA276B">
        <w:rPr>
          <w:rFonts w:hint="eastAsia"/>
        </w:rPr>
        <w:t>出</w:t>
      </w:r>
      <w:r w:rsidR="00FA276B" w:rsidRPr="00B41998">
        <w:rPr>
          <w:rFonts w:hint="eastAsia"/>
        </w:rPr>
        <w:t>报文格式定义】。</w:t>
      </w:r>
    </w:p>
    <w:p w14:paraId="627114FF" w14:textId="394A905B" w:rsidR="001C1CF5" w:rsidRPr="001C1CF5" w:rsidRDefault="00906428" w:rsidP="00FA276B">
      <w:pPr>
        <w:ind w:leftChars="202" w:left="1457" w:hangingChars="490" w:hanging="1033"/>
        <w:rPr>
          <w:lang w:val="zh-CN"/>
        </w:rPr>
      </w:pPr>
      <w:r w:rsidRPr="00B41998">
        <w:rPr>
          <w:b/>
        </w:rPr>
        <w:t xml:space="preserve">   </w:t>
      </w:r>
    </w:p>
    <w:p w14:paraId="702D2A56" w14:textId="31F9FD8D" w:rsidR="001C1CF5" w:rsidRDefault="001C1CF5">
      <w:pPr>
        <w:pStyle w:val="2"/>
        <w:spacing w:before="156" w:after="156"/>
      </w:pPr>
      <w:bookmarkStart w:id="61" w:name="_Toc75794888"/>
      <w:r>
        <w:rPr>
          <w:rFonts w:hint="eastAsia"/>
        </w:rPr>
        <w:t>WEB</w:t>
      </w:r>
      <w:r>
        <w:t>API</w:t>
      </w:r>
      <w:r>
        <w:rPr>
          <w:rFonts w:hint="eastAsia"/>
        </w:rPr>
        <w:t>接口</w:t>
      </w:r>
      <w:proofErr w:type="gramStart"/>
      <w:r>
        <w:rPr>
          <w:rFonts w:hint="eastAsia"/>
        </w:rPr>
        <w:t>方服务</w:t>
      </w:r>
      <w:proofErr w:type="gramEnd"/>
      <w:r>
        <w:rPr>
          <w:rFonts w:hint="eastAsia"/>
        </w:rPr>
        <w:t>接入说明</w:t>
      </w:r>
      <w:bookmarkEnd w:id="61"/>
    </w:p>
    <w:p w14:paraId="5E80E45C" w14:textId="276EDE43" w:rsidR="001C1CF5" w:rsidRDefault="00BC5678" w:rsidP="00BC5678">
      <w:pPr>
        <w:pStyle w:val="3"/>
        <w:spacing w:before="156" w:after="156"/>
      </w:pPr>
      <w:bookmarkStart w:id="62" w:name="_Toc75794889"/>
      <w:r>
        <w:rPr>
          <w:rFonts w:hint="eastAsia"/>
        </w:rPr>
        <w:t>API调用地址</w:t>
      </w:r>
      <w:bookmarkEnd w:id="62"/>
    </w:p>
    <w:p w14:paraId="33221068" w14:textId="6A4EEFB7" w:rsidR="00BC5678" w:rsidRDefault="00BC5678" w:rsidP="00BC5678">
      <w:pPr>
        <w:ind w:firstLine="420"/>
      </w:pPr>
      <w:r>
        <w:rPr>
          <w:rFonts w:hint="eastAsia"/>
        </w:rPr>
        <w:t>API接口服务的地址示例为http://</w:t>
      </w:r>
      <w:r w:rsidRPr="000664DC">
        <w:rPr>
          <w:rFonts w:hint="eastAsia"/>
        </w:rPr>
        <w:t xml:space="preserve"> </w:t>
      </w:r>
      <w:r>
        <w:rPr>
          <w:rFonts w:hint="eastAsia"/>
        </w:rPr>
        <w:t>{服务部署地址}//{服务开放路径}，具体</w:t>
      </w:r>
      <w:proofErr w:type="spellStart"/>
      <w:r>
        <w:rPr>
          <w:rFonts w:hint="eastAsia"/>
        </w:rPr>
        <w:t>ip</w:t>
      </w:r>
      <w:proofErr w:type="spellEnd"/>
      <w:r>
        <w:rPr>
          <w:rFonts w:hint="eastAsia"/>
        </w:rPr>
        <w:t>、端口、服务开放路径等以</w:t>
      </w:r>
      <w:proofErr w:type="gramStart"/>
      <w:r>
        <w:rPr>
          <w:rFonts w:hint="eastAsia"/>
        </w:rPr>
        <w:t>医</w:t>
      </w:r>
      <w:proofErr w:type="gramEnd"/>
      <w:r>
        <w:rPr>
          <w:rFonts w:hint="eastAsia"/>
        </w:rPr>
        <w:t>保</w:t>
      </w:r>
      <w:r w:rsidR="00AE667C">
        <w:rPr>
          <w:rFonts w:hint="eastAsia"/>
        </w:rPr>
        <w:t>局</w:t>
      </w:r>
      <w:r>
        <w:rPr>
          <w:rFonts w:hint="eastAsia"/>
        </w:rPr>
        <w:t>提供为准</w:t>
      </w:r>
    </w:p>
    <w:p w14:paraId="5EC8F5BE" w14:textId="77777777" w:rsidR="00BC5678" w:rsidRDefault="00BC5678" w:rsidP="00BC5678">
      <w:pPr>
        <w:pStyle w:val="3"/>
        <w:spacing w:before="156" w:after="156"/>
      </w:pPr>
      <w:bookmarkStart w:id="63" w:name="_Toc52733492"/>
      <w:bookmarkStart w:id="64" w:name="_Toc75794890"/>
      <w:r>
        <w:rPr>
          <w:rFonts w:hint="eastAsia"/>
        </w:rPr>
        <w:t>调用方式</w:t>
      </w:r>
      <w:bookmarkEnd w:id="63"/>
      <w:bookmarkEnd w:id="64"/>
    </w:p>
    <w:p w14:paraId="5E885CED" w14:textId="77777777" w:rsidR="00BC5678" w:rsidRDefault="00BC5678" w:rsidP="00BC5678">
      <w:pPr>
        <w:ind w:firstLine="420"/>
      </w:pPr>
      <w:r>
        <w:rPr>
          <w:rFonts w:hint="eastAsia"/>
        </w:rPr>
        <w:t>Http请求方法：post</w:t>
      </w:r>
    </w:p>
    <w:p w14:paraId="3061E74F" w14:textId="77777777" w:rsidR="00BC5678" w:rsidRDefault="00BC5678" w:rsidP="00BC5678">
      <w:pPr>
        <w:ind w:firstLine="420"/>
      </w:pPr>
      <w:r>
        <w:rPr>
          <w:rFonts w:hint="eastAsia"/>
        </w:rPr>
        <w:t>Http MIME类型: Content-Type: application/json</w:t>
      </w:r>
    </w:p>
    <w:p w14:paraId="34135B7A" w14:textId="6DF0F5E7" w:rsidR="005A3C31" w:rsidRPr="000174D4" w:rsidRDefault="005A3C31" w:rsidP="000174D4">
      <w:pPr>
        <w:pStyle w:val="a6"/>
        <w:numPr>
          <w:ilvl w:val="0"/>
          <w:numId w:val="26"/>
        </w:numPr>
      </w:pPr>
      <w:bookmarkStart w:id="65" w:name="_Hlk75209143"/>
      <w:r w:rsidRPr="000174D4">
        <w:rPr>
          <w:rFonts w:hint="eastAsia"/>
        </w:rPr>
        <w:t>服务请求头定义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0"/>
        <w:gridCol w:w="1350"/>
        <w:gridCol w:w="1185"/>
        <w:gridCol w:w="717"/>
        <w:gridCol w:w="685"/>
        <w:gridCol w:w="581"/>
        <w:gridCol w:w="581"/>
        <w:gridCol w:w="2617"/>
      </w:tblGrid>
      <w:tr w:rsidR="000B7D6D" w14:paraId="6E90DC9C" w14:textId="77777777" w:rsidTr="00A035D2">
        <w:trPr>
          <w:cantSplit/>
          <w:trHeight w:val="624"/>
          <w:tblHeader/>
        </w:trPr>
        <w:tc>
          <w:tcPr>
            <w:tcW w:w="350" w:type="pct"/>
            <w:tcBorders>
              <w:top w:val="single" w:sz="4" w:space="0" w:color="auto"/>
              <w:left w:val="single" w:sz="4" w:space="0" w:color="auto"/>
              <w:bottom w:val="single" w:sz="4" w:space="0" w:color="auto"/>
              <w:right w:val="single" w:sz="4" w:space="0" w:color="auto"/>
            </w:tcBorders>
            <w:shd w:val="clear" w:color="auto" w:fill="D8D8D8"/>
            <w:vAlign w:val="center"/>
          </w:tcPr>
          <w:p w14:paraId="65A9380D" w14:textId="77777777" w:rsidR="005A3C31" w:rsidRDefault="005A3C31" w:rsidP="002E1A23">
            <w:pPr>
              <w:spacing w:line="240" w:lineRule="auto"/>
              <w:ind w:firstLineChars="0" w:firstLine="0"/>
              <w:jc w:val="center"/>
              <w:rPr>
                <w:color w:val="000000"/>
                <w:sz w:val="18"/>
                <w:szCs w:val="18"/>
              </w:rPr>
            </w:pPr>
            <w:r>
              <w:rPr>
                <w:rFonts w:hint="eastAsia"/>
                <w:color w:val="000000"/>
                <w:sz w:val="18"/>
                <w:szCs w:val="18"/>
              </w:rPr>
              <w:t>序号</w:t>
            </w:r>
          </w:p>
        </w:tc>
        <w:tc>
          <w:tcPr>
            <w:tcW w:w="814" w:type="pct"/>
            <w:tcBorders>
              <w:top w:val="single" w:sz="4" w:space="0" w:color="auto"/>
              <w:left w:val="nil"/>
              <w:bottom w:val="single" w:sz="4" w:space="0" w:color="auto"/>
              <w:right w:val="single" w:sz="4" w:space="0" w:color="auto"/>
            </w:tcBorders>
            <w:shd w:val="clear" w:color="auto" w:fill="D8D8D8"/>
            <w:vAlign w:val="center"/>
          </w:tcPr>
          <w:p w14:paraId="27D837AC" w14:textId="77777777" w:rsidR="005A3C31" w:rsidRDefault="005A3C31" w:rsidP="002E1A23">
            <w:pPr>
              <w:spacing w:line="240" w:lineRule="auto"/>
              <w:ind w:firstLineChars="22"/>
              <w:jc w:val="center"/>
              <w:rPr>
                <w:color w:val="000000"/>
                <w:sz w:val="18"/>
                <w:szCs w:val="18"/>
              </w:rPr>
            </w:pPr>
            <w:r>
              <w:rPr>
                <w:rFonts w:hint="eastAsia"/>
                <w:color w:val="000000"/>
                <w:sz w:val="18"/>
                <w:szCs w:val="18"/>
              </w:rPr>
              <w:t>数据元标识</w:t>
            </w:r>
          </w:p>
        </w:tc>
        <w:tc>
          <w:tcPr>
            <w:tcW w:w="714" w:type="pct"/>
            <w:tcBorders>
              <w:top w:val="single" w:sz="4" w:space="0" w:color="auto"/>
              <w:left w:val="nil"/>
              <w:bottom w:val="single" w:sz="4" w:space="0" w:color="auto"/>
              <w:right w:val="single" w:sz="4" w:space="0" w:color="auto"/>
            </w:tcBorders>
            <w:shd w:val="clear" w:color="auto" w:fill="D8D8D8"/>
            <w:vAlign w:val="center"/>
          </w:tcPr>
          <w:p w14:paraId="2CDC7902" w14:textId="77777777" w:rsidR="005A3C31" w:rsidRDefault="005A3C31" w:rsidP="002E1A23">
            <w:pPr>
              <w:spacing w:line="240" w:lineRule="auto"/>
              <w:ind w:firstLineChars="0" w:firstLine="0"/>
              <w:jc w:val="center"/>
              <w:rPr>
                <w:color w:val="000000"/>
                <w:sz w:val="18"/>
                <w:szCs w:val="18"/>
              </w:rPr>
            </w:pPr>
            <w:r>
              <w:rPr>
                <w:rFonts w:hint="eastAsia"/>
                <w:color w:val="000000"/>
                <w:sz w:val="18"/>
                <w:szCs w:val="18"/>
              </w:rPr>
              <w:t>数据元名称</w:t>
            </w:r>
          </w:p>
        </w:tc>
        <w:tc>
          <w:tcPr>
            <w:tcW w:w="432" w:type="pct"/>
            <w:tcBorders>
              <w:top w:val="single" w:sz="4" w:space="0" w:color="auto"/>
              <w:left w:val="nil"/>
              <w:bottom w:val="single" w:sz="4" w:space="0" w:color="auto"/>
              <w:right w:val="single" w:sz="4" w:space="0" w:color="auto"/>
            </w:tcBorders>
            <w:shd w:val="clear" w:color="auto" w:fill="D8D8D8"/>
            <w:vAlign w:val="center"/>
          </w:tcPr>
          <w:p w14:paraId="211B0C0F" w14:textId="77777777" w:rsidR="005A3C31" w:rsidRDefault="005A3C31" w:rsidP="002E1A23">
            <w:pPr>
              <w:spacing w:line="240" w:lineRule="auto"/>
              <w:ind w:firstLineChars="0" w:firstLine="0"/>
              <w:jc w:val="center"/>
              <w:rPr>
                <w:color w:val="000000"/>
                <w:sz w:val="18"/>
                <w:szCs w:val="18"/>
              </w:rPr>
            </w:pPr>
            <w:r>
              <w:rPr>
                <w:rFonts w:hint="eastAsia"/>
                <w:color w:val="000000"/>
                <w:sz w:val="18"/>
                <w:szCs w:val="18"/>
              </w:rPr>
              <w:t>类型</w:t>
            </w:r>
          </w:p>
        </w:tc>
        <w:tc>
          <w:tcPr>
            <w:tcW w:w="413" w:type="pct"/>
            <w:tcBorders>
              <w:top w:val="single" w:sz="4" w:space="0" w:color="auto"/>
              <w:left w:val="nil"/>
              <w:bottom w:val="single" w:sz="4" w:space="0" w:color="auto"/>
              <w:right w:val="single" w:sz="4" w:space="0" w:color="auto"/>
            </w:tcBorders>
            <w:shd w:val="clear" w:color="auto" w:fill="D8D8D8"/>
            <w:vAlign w:val="center"/>
          </w:tcPr>
          <w:p w14:paraId="25AA561F" w14:textId="575CCED9" w:rsidR="00A035D2" w:rsidRDefault="005A3C31" w:rsidP="00A035D2">
            <w:pPr>
              <w:spacing w:line="240" w:lineRule="auto"/>
              <w:ind w:firstLineChars="22"/>
              <w:jc w:val="center"/>
              <w:rPr>
                <w:color w:val="000000"/>
                <w:sz w:val="18"/>
                <w:szCs w:val="18"/>
              </w:rPr>
            </w:pPr>
            <w:r>
              <w:rPr>
                <w:rFonts w:hint="eastAsia"/>
                <w:color w:val="000000"/>
                <w:sz w:val="18"/>
                <w:szCs w:val="18"/>
              </w:rPr>
              <w:t>长度</w:t>
            </w:r>
          </w:p>
        </w:tc>
        <w:tc>
          <w:tcPr>
            <w:tcW w:w="350" w:type="pct"/>
            <w:tcBorders>
              <w:top w:val="single" w:sz="4" w:space="0" w:color="auto"/>
              <w:left w:val="nil"/>
              <w:bottom w:val="single" w:sz="4" w:space="0" w:color="auto"/>
              <w:right w:val="single" w:sz="4" w:space="0" w:color="auto"/>
            </w:tcBorders>
            <w:shd w:val="clear" w:color="auto" w:fill="D8D8D8"/>
            <w:vAlign w:val="center"/>
          </w:tcPr>
          <w:p w14:paraId="4F9C392F" w14:textId="1E25FE42" w:rsidR="002E1A23" w:rsidRDefault="002E1A23" w:rsidP="002E1A23">
            <w:pPr>
              <w:spacing w:line="240" w:lineRule="auto"/>
              <w:ind w:firstLineChars="0" w:firstLine="0"/>
              <w:jc w:val="center"/>
              <w:rPr>
                <w:color w:val="000000"/>
                <w:sz w:val="18"/>
                <w:szCs w:val="18"/>
              </w:rPr>
            </w:pPr>
            <w:r>
              <w:rPr>
                <w:rFonts w:hint="eastAsia"/>
                <w:color w:val="000000"/>
                <w:sz w:val="18"/>
                <w:szCs w:val="18"/>
              </w:rPr>
              <w:t>代码</w:t>
            </w:r>
          </w:p>
          <w:p w14:paraId="12B69F5B" w14:textId="74B14475" w:rsidR="005A3C31" w:rsidRDefault="005A3C31" w:rsidP="002E1A23">
            <w:pPr>
              <w:spacing w:line="240" w:lineRule="auto"/>
              <w:ind w:firstLineChars="0" w:firstLine="0"/>
              <w:jc w:val="center"/>
              <w:rPr>
                <w:color w:val="000000"/>
                <w:sz w:val="18"/>
                <w:szCs w:val="18"/>
              </w:rPr>
            </w:pPr>
            <w:r>
              <w:rPr>
                <w:rFonts w:hint="eastAsia"/>
                <w:color w:val="000000"/>
                <w:sz w:val="18"/>
                <w:szCs w:val="18"/>
              </w:rPr>
              <w:t>标识</w:t>
            </w:r>
          </w:p>
        </w:tc>
        <w:tc>
          <w:tcPr>
            <w:tcW w:w="350" w:type="pct"/>
            <w:tcBorders>
              <w:top w:val="single" w:sz="4" w:space="0" w:color="auto"/>
              <w:left w:val="nil"/>
              <w:bottom w:val="single" w:sz="4" w:space="0" w:color="auto"/>
              <w:right w:val="single" w:sz="4" w:space="0" w:color="auto"/>
            </w:tcBorders>
            <w:shd w:val="clear" w:color="auto" w:fill="D8D8D8"/>
            <w:vAlign w:val="center"/>
          </w:tcPr>
          <w:p w14:paraId="296487EA" w14:textId="39BA9D11" w:rsidR="00B01B3A" w:rsidRDefault="00B01B3A" w:rsidP="002E1A23">
            <w:pPr>
              <w:spacing w:line="240" w:lineRule="auto"/>
              <w:ind w:firstLineChars="0" w:firstLine="0"/>
              <w:jc w:val="center"/>
              <w:rPr>
                <w:color w:val="000000"/>
                <w:sz w:val="18"/>
                <w:szCs w:val="18"/>
              </w:rPr>
            </w:pPr>
            <w:r>
              <w:rPr>
                <w:rFonts w:hint="eastAsia"/>
                <w:color w:val="000000"/>
                <w:sz w:val="18"/>
                <w:szCs w:val="18"/>
              </w:rPr>
              <w:t>是否</w:t>
            </w:r>
          </w:p>
          <w:p w14:paraId="030C3377" w14:textId="18AC69D3" w:rsidR="005A3C31" w:rsidRDefault="005A3C31" w:rsidP="002E1A23">
            <w:pPr>
              <w:spacing w:line="240" w:lineRule="auto"/>
              <w:ind w:firstLineChars="0" w:firstLine="0"/>
              <w:jc w:val="center"/>
              <w:rPr>
                <w:color w:val="000000"/>
                <w:sz w:val="18"/>
                <w:szCs w:val="18"/>
              </w:rPr>
            </w:pPr>
            <w:r>
              <w:rPr>
                <w:rFonts w:hint="eastAsia"/>
                <w:color w:val="000000"/>
                <w:sz w:val="18"/>
                <w:szCs w:val="18"/>
              </w:rPr>
              <w:t>必填</w:t>
            </w:r>
          </w:p>
        </w:tc>
        <w:tc>
          <w:tcPr>
            <w:tcW w:w="1578" w:type="pct"/>
            <w:tcBorders>
              <w:top w:val="single" w:sz="4" w:space="0" w:color="auto"/>
              <w:left w:val="nil"/>
              <w:bottom w:val="single" w:sz="4" w:space="0" w:color="auto"/>
              <w:right w:val="single" w:sz="4" w:space="0" w:color="auto"/>
            </w:tcBorders>
            <w:shd w:val="clear" w:color="auto" w:fill="D8D8D8"/>
            <w:vAlign w:val="center"/>
          </w:tcPr>
          <w:p w14:paraId="061F01B3" w14:textId="77777777" w:rsidR="005A3C31" w:rsidRDefault="005A3C31" w:rsidP="002E1A23">
            <w:pPr>
              <w:spacing w:line="240" w:lineRule="auto"/>
              <w:ind w:firstLine="360"/>
              <w:jc w:val="center"/>
              <w:rPr>
                <w:color w:val="000000"/>
                <w:sz w:val="18"/>
                <w:szCs w:val="18"/>
              </w:rPr>
            </w:pPr>
            <w:r>
              <w:rPr>
                <w:rFonts w:hint="eastAsia"/>
                <w:color w:val="000000"/>
                <w:sz w:val="18"/>
                <w:szCs w:val="18"/>
              </w:rPr>
              <w:t>备注</w:t>
            </w:r>
          </w:p>
        </w:tc>
      </w:tr>
      <w:tr w:rsidR="00B01B3A" w14:paraId="7E3304EA" w14:textId="77777777" w:rsidTr="00A035D2">
        <w:trPr>
          <w:cantSplit/>
          <w:trHeight w:val="624"/>
        </w:trPr>
        <w:tc>
          <w:tcPr>
            <w:tcW w:w="350" w:type="pct"/>
            <w:tcBorders>
              <w:top w:val="single" w:sz="4" w:space="0" w:color="auto"/>
              <w:left w:val="single" w:sz="4" w:space="0" w:color="auto"/>
              <w:bottom w:val="single" w:sz="4" w:space="0" w:color="auto"/>
              <w:right w:val="single" w:sz="4" w:space="0" w:color="auto"/>
            </w:tcBorders>
            <w:vAlign w:val="center"/>
          </w:tcPr>
          <w:p w14:paraId="0F0FBE9F" w14:textId="77777777" w:rsidR="005A3C31" w:rsidRDefault="005A3C31" w:rsidP="005A3C31">
            <w:pPr>
              <w:pStyle w:val="afff1"/>
              <w:numPr>
                <w:ilvl w:val="0"/>
                <w:numId w:val="17"/>
              </w:numPr>
              <w:spacing w:line="240" w:lineRule="auto"/>
              <w:ind w:firstLineChars="0"/>
              <w:jc w:val="center"/>
              <w:rPr>
                <w:color w:val="000000"/>
                <w:sz w:val="18"/>
                <w:szCs w:val="18"/>
              </w:rPr>
            </w:pPr>
          </w:p>
        </w:tc>
        <w:tc>
          <w:tcPr>
            <w:tcW w:w="814" w:type="pct"/>
            <w:tcBorders>
              <w:top w:val="single" w:sz="4" w:space="0" w:color="auto"/>
              <w:left w:val="nil"/>
              <w:bottom w:val="single" w:sz="4" w:space="0" w:color="auto"/>
              <w:right w:val="single" w:sz="4" w:space="0" w:color="auto"/>
            </w:tcBorders>
            <w:vAlign w:val="center"/>
          </w:tcPr>
          <w:p w14:paraId="6A108A8A" w14:textId="60398DF1" w:rsidR="005A3C31" w:rsidRDefault="00A23157" w:rsidP="00195A2F">
            <w:pPr>
              <w:spacing w:line="240" w:lineRule="auto"/>
              <w:ind w:firstLineChars="0" w:firstLine="0"/>
              <w:rPr>
                <w:color w:val="000000"/>
                <w:sz w:val="18"/>
                <w:szCs w:val="18"/>
              </w:rPr>
            </w:pPr>
            <w:proofErr w:type="spellStart"/>
            <w:r>
              <w:rPr>
                <w:color w:val="000000"/>
                <w:sz w:val="18"/>
                <w:szCs w:val="18"/>
              </w:rPr>
              <w:t>h</w:t>
            </w:r>
            <w:r>
              <w:rPr>
                <w:rFonts w:hint="eastAsia"/>
                <w:color w:val="000000"/>
                <w:sz w:val="18"/>
                <w:szCs w:val="18"/>
              </w:rPr>
              <w:t>sf</w:t>
            </w:r>
            <w:r>
              <w:rPr>
                <w:color w:val="000000"/>
                <w:sz w:val="18"/>
                <w:szCs w:val="18"/>
              </w:rPr>
              <w:t>_</w:t>
            </w:r>
            <w:r w:rsidR="005A3C31">
              <w:rPr>
                <w:rFonts w:hint="eastAsia"/>
                <w:color w:val="000000"/>
                <w:sz w:val="18"/>
                <w:szCs w:val="18"/>
              </w:rPr>
              <w:t>signature</w:t>
            </w:r>
            <w:proofErr w:type="spellEnd"/>
          </w:p>
        </w:tc>
        <w:tc>
          <w:tcPr>
            <w:tcW w:w="714" w:type="pct"/>
            <w:tcBorders>
              <w:top w:val="single" w:sz="4" w:space="0" w:color="auto"/>
              <w:left w:val="nil"/>
              <w:bottom w:val="single" w:sz="4" w:space="0" w:color="auto"/>
              <w:right w:val="single" w:sz="4" w:space="0" w:color="auto"/>
            </w:tcBorders>
            <w:vAlign w:val="center"/>
          </w:tcPr>
          <w:p w14:paraId="179FB37E" w14:textId="77777777" w:rsidR="005A3C31" w:rsidRDefault="005A3C31" w:rsidP="00382B5E">
            <w:pPr>
              <w:spacing w:line="240" w:lineRule="auto"/>
              <w:ind w:firstLineChars="0" w:firstLine="0"/>
              <w:jc w:val="left"/>
              <w:rPr>
                <w:color w:val="000000"/>
                <w:sz w:val="18"/>
                <w:szCs w:val="18"/>
              </w:rPr>
            </w:pPr>
            <w:r>
              <w:rPr>
                <w:rFonts w:hint="eastAsia"/>
                <w:color w:val="000000"/>
                <w:sz w:val="18"/>
                <w:szCs w:val="18"/>
              </w:rPr>
              <w:t>签名</w:t>
            </w:r>
          </w:p>
        </w:tc>
        <w:tc>
          <w:tcPr>
            <w:tcW w:w="432" w:type="pct"/>
            <w:tcBorders>
              <w:top w:val="single" w:sz="4" w:space="0" w:color="auto"/>
              <w:left w:val="nil"/>
              <w:bottom w:val="single" w:sz="4" w:space="0" w:color="auto"/>
              <w:right w:val="single" w:sz="4" w:space="0" w:color="auto"/>
            </w:tcBorders>
            <w:vAlign w:val="center"/>
          </w:tcPr>
          <w:p w14:paraId="64B596B4" w14:textId="77777777" w:rsidR="005A3C31" w:rsidRDefault="005A3C31" w:rsidP="00195A2F">
            <w:pPr>
              <w:spacing w:line="240" w:lineRule="auto"/>
              <w:ind w:firstLineChars="0" w:firstLine="0"/>
              <w:jc w:val="left"/>
              <w:rPr>
                <w:color w:val="000000"/>
                <w:sz w:val="18"/>
                <w:szCs w:val="18"/>
              </w:rPr>
            </w:pPr>
            <w:r>
              <w:rPr>
                <w:rFonts w:hint="eastAsia"/>
                <w:color w:val="000000"/>
                <w:sz w:val="18"/>
                <w:szCs w:val="18"/>
              </w:rPr>
              <w:t>字符型</w:t>
            </w:r>
          </w:p>
        </w:tc>
        <w:tc>
          <w:tcPr>
            <w:tcW w:w="413" w:type="pct"/>
            <w:tcBorders>
              <w:top w:val="single" w:sz="4" w:space="0" w:color="auto"/>
              <w:left w:val="nil"/>
              <w:bottom w:val="single" w:sz="4" w:space="0" w:color="auto"/>
              <w:right w:val="single" w:sz="4" w:space="0" w:color="auto"/>
            </w:tcBorders>
            <w:vAlign w:val="center"/>
          </w:tcPr>
          <w:p w14:paraId="25635E7E" w14:textId="77777777" w:rsidR="005A3C31" w:rsidRDefault="005A3C31" w:rsidP="00382B5E">
            <w:pPr>
              <w:spacing w:line="240" w:lineRule="auto"/>
              <w:ind w:firstLineChars="22"/>
              <w:jc w:val="center"/>
              <w:rPr>
                <w:color w:val="000000"/>
                <w:sz w:val="18"/>
                <w:szCs w:val="18"/>
              </w:rPr>
            </w:pPr>
            <w:r>
              <w:rPr>
                <w:rFonts w:hint="eastAsia"/>
                <w:color w:val="000000"/>
                <w:sz w:val="18"/>
                <w:szCs w:val="18"/>
              </w:rPr>
              <w:t>300</w:t>
            </w:r>
          </w:p>
        </w:tc>
        <w:tc>
          <w:tcPr>
            <w:tcW w:w="350" w:type="pct"/>
            <w:tcBorders>
              <w:top w:val="single" w:sz="4" w:space="0" w:color="auto"/>
              <w:left w:val="nil"/>
              <w:bottom w:val="single" w:sz="4" w:space="0" w:color="auto"/>
              <w:right w:val="single" w:sz="4" w:space="0" w:color="auto"/>
            </w:tcBorders>
            <w:vAlign w:val="center"/>
          </w:tcPr>
          <w:p w14:paraId="702CDF36" w14:textId="77777777" w:rsidR="005A3C31" w:rsidRDefault="005A3C31" w:rsidP="00C717AF">
            <w:pPr>
              <w:spacing w:line="240" w:lineRule="auto"/>
              <w:ind w:firstLine="360"/>
              <w:rPr>
                <w:color w:val="000000"/>
                <w:sz w:val="18"/>
                <w:szCs w:val="18"/>
              </w:rPr>
            </w:pPr>
          </w:p>
        </w:tc>
        <w:tc>
          <w:tcPr>
            <w:tcW w:w="350" w:type="pct"/>
            <w:tcBorders>
              <w:top w:val="single" w:sz="4" w:space="0" w:color="auto"/>
              <w:left w:val="nil"/>
              <w:bottom w:val="single" w:sz="4" w:space="0" w:color="auto"/>
              <w:right w:val="single" w:sz="4" w:space="0" w:color="auto"/>
            </w:tcBorders>
            <w:vAlign w:val="center"/>
          </w:tcPr>
          <w:p w14:paraId="047C19D9" w14:textId="77777777" w:rsidR="005A3C31" w:rsidRDefault="005A3C31" w:rsidP="00382B5E">
            <w:pPr>
              <w:spacing w:line="240" w:lineRule="auto"/>
              <w:ind w:firstLineChars="22"/>
              <w:jc w:val="center"/>
              <w:rPr>
                <w:color w:val="000000"/>
                <w:sz w:val="18"/>
                <w:szCs w:val="18"/>
              </w:rPr>
            </w:pPr>
            <w:r>
              <w:rPr>
                <w:rFonts w:hint="eastAsia"/>
                <w:color w:val="000000"/>
                <w:sz w:val="18"/>
                <w:szCs w:val="18"/>
              </w:rPr>
              <w:t>Y</w:t>
            </w:r>
          </w:p>
        </w:tc>
        <w:tc>
          <w:tcPr>
            <w:tcW w:w="1578" w:type="pct"/>
            <w:tcBorders>
              <w:top w:val="single" w:sz="4" w:space="0" w:color="auto"/>
              <w:left w:val="nil"/>
              <w:bottom w:val="single" w:sz="4" w:space="0" w:color="auto"/>
              <w:right w:val="single" w:sz="4" w:space="0" w:color="auto"/>
            </w:tcBorders>
            <w:vAlign w:val="center"/>
          </w:tcPr>
          <w:p w14:paraId="27F85DCB" w14:textId="61E92F16" w:rsidR="005A3C31" w:rsidRDefault="005A3C31" w:rsidP="00A035D2">
            <w:pPr>
              <w:spacing w:line="240" w:lineRule="auto"/>
              <w:ind w:firstLineChars="0" w:firstLine="0"/>
              <w:jc w:val="left"/>
              <w:rPr>
                <w:sz w:val="18"/>
                <w:szCs w:val="18"/>
              </w:rPr>
            </w:pPr>
            <w:r>
              <w:rPr>
                <w:rFonts w:hint="eastAsia"/>
                <w:color w:val="000000"/>
                <w:sz w:val="18"/>
                <w:szCs w:val="18"/>
              </w:rPr>
              <w:t>Sha256加密生成的签名。signature = sha256(</w:t>
            </w:r>
            <w:proofErr w:type="spellStart"/>
            <w:r w:rsidR="00A23157">
              <w:rPr>
                <w:color w:val="000000"/>
                <w:sz w:val="18"/>
                <w:szCs w:val="18"/>
              </w:rPr>
              <w:t>h</w:t>
            </w:r>
            <w:r w:rsidR="00A23157">
              <w:rPr>
                <w:rFonts w:hint="eastAsia"/>
                <w:color w:val="000000"/>
                <w:sz w:val="18"/>
                <w:szCs w:val="18"/>
              </w:rPr>
              <w:t>sf</w:t>
            </w:r>
            <w:r w:rsidR="00A23157">
              <w:rPr>
                <w:color w:val="000000"/>
                <w:sz w:val="18"/>
                <w:szCs w:val="18"/>
              </w:rPr>
              <w:t>_</w:t>
            </w:r>
            <w:r>
              <w:rPr>
                <w:rFonts w:hint="eastAsia"/>
                <w:color w:val="000000"/>
                <w:sz w:val="18"/>
                <w:szCs w:val="18"/>
              </w:rPr>
              <w:t>timestamp</w:t>
            </w:r>
            <w:proofErr w:type="spellEnd"/>
            <w:r>
              <w:rPr>
                <w:rFonts w:hint="eastAsia"/>
                <w:color w:val="000000"/>
                <w:sz w:val="18"/>
                <w:szCs w:val="18"/>
              </w:rPr>
              <w:t xml:space="preserve"> + </w:t>
            </w:r>
            <w:proofErr w:type="spellStart"/>
            <w:r w:rsidR="000B7D6D" w:rsidRPr="000B7D6D">
              <w:rPr>
                <w:rFonts w:hint="eastAsia"/>
                <w:color w:val="000000"/>
                <w:sz w:val="18"/>
                <w:szCs w:val="18"/>
              </w:rPr>
              <w:t>infosyssign</w:t>
            </w:r>
            <w:proofErr w:type="spellEnd"/>
            <w:r w:rsidR="000B7D6D">
              <w:rPr>
                <w:rFonts w:hint="eastAsia"/>
                <w:color w:val="000000"/>
                <w:sz w:val="18"/>
                <w:szCs w:val="18"/>
              </w:rPr>
              <w:t xml:space="preserve"> </w:t>
            </w:r>
            <w:r>
              <w:rPr>
                <w:rFonts w:hint="eastAsia"/>
                <w:color w:val="000000"/>
                <w:sz w:val="18"/>
                <w:szCs w:val="18"/>
              </w:rPr>
              <w:t xml:space="preserve">+ </w:t>
            </w:r>
            <w:proofErr w:type="spellStart"/>
            <w:r w:rsidR="00A23157">
              <w:rPr>
                <w:color w:val="000000"/>
                <w:sz w:val="18"/>
                <w:szCs w:val="18"/>
              </w:rPr>
              <w:t>h</w:t>
            </w:r>
            <w:r w:rsidR="00A23157">
              <w:rPr>
                <w:rFonts w:hint="eastAsia"/>
                <w:color w:val="000000"/>
                <w:sz w:val="18"/>
                <w:szCs w:val="18"/>
              </w:rPr>
              <w:t>sf</w:t>
            </w:r>
            <w:r w:rsidR="00A23157">
              <w:rPr>
                <w:color w:val="000000"/>
                <w:sz w:val="18"/>
                <w:szCs w:val="18"/>
              </w:rPr>
              <w:t>_</w:t>
            </w:r>
            <w:r>
              <w:rPr>
                <w:rFonts w:hint="eastAsia"/>
                <w:color w:val="000000"/>
                <w:sz w:val="18"/>
                <w:szCs w:val="18"/>
              </w:rPr>
              <w:t>nonce</w:t>
            </w:r>
            <w:proofErr w:type="spellEnd"/>
            <w:r>
              <w:rPr>
                <w:rFonts w:hint="eastAsia"/>
                <w:color w:val="000000"/>
                <w:sz w:val="18"/>
                <w:szCs w:val="18"/>
              </w:rPr>
              <w:t>)</w:t>
            </w:r>
          </w:p>
        </w:tc>
      </w:tr>
      <w:tr w:rsidR="00B01B3A" w14:paraId="548DC7EB" w14:textId="77777777" w:rsidTr="00A035D2">
        <w:trPr>
          <w:cantSplit/>
          <w:trHeight w:val="624"/>
        </w:trPr>
        <w:tc>
          <w:tcPr>
            <w:tcW w:w="350" w:type="pct"/>
            <w:tcBorders>
              <w:top w:val="single" w:sz="4" w:space="0" w:color="auto"/>
              <w:left w:val="single" w:sz="4" w:space="0" w:color="auto"/>
              <w:bottom w:val="single" w:sz="4" w:space="0" w:color="auto"/>
              <w:right w:val="single" w:sz="4" w:space="0" w:color="auto"/>
            </w:tcBorders>
            <w:vAlign w:val="center"/>
          </w:tcPr>
          <w:p w14:paraId="065092DA" w14:textId="77777777" w:rsidR="005A3C31" w:rsidRDefault="005A3C31" w:rsidP="005A3C31">
            <w:pPr>
              <w:pStyle w:val="afff1"/>
              <w:numPr>
                <w:ilvl w:val="0"/>
                <w:numId w:val="17"/>
              </w:numPr>
              <w:spacing w:line="240" w:lineRule="auto"/>
              <w:ind w:firstLineChars="0"/>
              <w:jc w:val="center"/>
              <w:rPr>
                <w:color w:val="000000"/>
                <w:sz w:val="18"/>
                <w:szCs w:val="18"/>
              </w:rPr>
            </w:pPr>
          </w:p>
        </w:tc>
        <w:tc>
          <w:tcPr>
            <w:tcW w:w="814" w:type="pct"/>
            <w:tcBorders>
              <w:top w:val="single" w:sz="4" w:space="0" w:color="auto"/>
              <w:left w:val="nil"/>
              <w:bottom w:val="single" w:sz="4" w:space="0" w:color="auto"/>
              <w:right w:val="single" w:sz="4" w:space="0" w:color="auto"/>
            </w:tcBorders>
            <w:vAlign w:val="center"/>
          </w:tcPr>
          <w:p w14:paraId="5C1E62D3" w14:textId="26BA9166" w:rsidR="005A3C31" w:rsidRDefault="00A23157" w:rsidP="00195A2F">
            <w:pPr>
              <w:spacing w:line="240" w:lineRule="auto"/>
              <w:ind w:firstLineChars="0" w:firstLine="0"/>
              <w:rPr>
                <w:color w:val="000000"/>
                <w:sz w:val="18"/>
                <w:szCs w:val="18"/>
              </w:rPr>
            </w:pPr>
            <w:proofErr w:type="spellStart"/>
            <w:r>
              <w:rPr>
                <w:color w:val="000000"/>
                <w:sz w:val="18"/>
                <w:szCs w:val="18"/>
              </w:rPr>
              <w:t>hsf_</w:t>
            </w:r>
            <w:r w:rsidR="005A3C31">
              <w:rPr>
                <w:rFonts w:hint="eastAsia"/>
                <w:color w:val="000000"/>
                <w:sz w:val="18"/>
                <w:szCs w:val="18"/>
              </w:rPr>
              <w:t>timestamp</w:t>
            </w:r>
            <w:proofErr w:type="spellEnd"/>
          </w:p>
        </w:tc>
        <w:tc>
          <w:tcPr>
            <w:tcW w:w="714" w:type="pct"/>
            <w:tcBorders>
              <w:top w:val="single" w:sz="4" w:space="0" w:color="auto"/>
              <w:left w:val="nil"/>
              <w:bottom w:val="single" w:sz="4" w:space="0" w:color="auto"/>
              <w:right w:val="single" w:sz="4" w:space="0" w:color="auto"/>
            </w:tcBorders>
            <w:vAlign w:val="center"/>
          </w:tcPr>
          <w:p w14:paraId="14C22A3F" w14:textId="77777777" w:rsidR="005A3C31" w:rsidRDefault="005A3C31" w:rsidP="00382B5E">
            <w:pPr>
              <w:spacing w:line="240" w:lineRule="auto"/>
              <w:ind w:firstLineChars="0" w:firstLine="0"/>
              <w:jc w:val="left"/>
              <w:rPr>
                <w:color w:val="000000"/>
                <w:sz w:val="18"/>
                <w:szCs w:val="18"/>
              </w:rPr>
            </w:pPr>
            <w:r>
              <w:rPr>
                <w:rFonts w:hint="eastAsia"/>
                <w:color w:val="000000"/>
                <w:sz w:val="18"/>
                <w:szCs w:val="18"/>
              </w:rPr>
              <w:t>时间</w:t>
            </w:r>
          </w:p>
        </w:tc>
        <w:tc>
          <w:tcPr>
            <w:tcW w:w="432" w:type="pct"/>
            <w:tcBorders>
              <w:top w:val="single" w:sz="4" w:space="0" w:color="auto"/>
              <w:left w:val="nil"/>
              <w:bottom w:val="single" w:sz="4" w:space="0" w:color="auto"/>
              <w:right w:val="single" w:sz="4" w:space="0" w:color="auto"/>
            </w:tcBorders>
            <w:vAlign w:val="center"/>
          </w:tcPr>
          <w:p w14:paraId="77DB7472" w14:textId="77777777" w:rsidR="005A3C31" w:rsidRDefault="005A3C31" w:rsidP="00195A2F">
            <w:pPr>
              <w:spacing w:line="240" w:lineRule="auto"/>
              <w:ind w:firstLineChars="0" w:firstLine="0"/>
              <w:jc w:val="left"/>
              <w:rPr>
                <w:color w:val="000000"/>
                <w:sz w:val="18"/>
                <w:szCs w:val="18"/>
              </w:rPr>
            </w:pPr>
            <w:r>
              <w:rPr>
                <w:rFonts w:hint="eastAsia"/>
                <w:color w:val="000000"/>
                <w:sz w:val="18"/>
                <w:szCs w:val="18"/>
              </w:rPr>
              <w:t>时间戳</w:t>
            </w:r>
          </w:p>
        </w:tc>
        <w:tc>
          <w:tcPr>
            <w:tcW w:w="413" w:type="pct"/>
            <w:tcBorders>
              <w:top w:val="single" w:sz="4" w:space="0" w:color="auto"/>
              <w:left w:val="nil"/>
              <w:bottom w:val="single" w:sz="4" w:space="0" w:color="auto"/>
              <w:right w:val="single" w:sz="4" w:space="0" w:color="auto"/>
            </w:tcBorders>
            <w:vAlign w:val="center"/>
          </w:tcPr>
          <w:p w14:paraId="390F3725" w14:textId="77777777" w:rsidR="005A3C31" w:rsidRDefault="005A3C31" w:rsidP="00382B5E">
            <w:pPr>
              <w:spacing w:line="240" w:lineRule="auto"/>
              <w:ind w:firstLine="360"/>
              <w:jc w:val="center"/>
              <w:rPr>
                <w:color w:val="000000"/>
                <w:sz w:val="18"/>
                <w:szCs w:val="18"/>
              </w:rPr>
            </w:pPr>
          </w:p>
        </w:tc>
        <w:tc>
          <w:tcPr>
            <w:tcW w:w="350" w:type="pct"/>
            <w:tcBorders>
              <w:top w:val="single" w:sz="4" w:space="0" w:color="auto"/>
              <w:left w:val="nil"/>
              <w:bottom w:val="single" w:sz="4" w:space="0" w:color="auto"/>
              <w:right w:val="single" w:sz="4" w:space="0" w:color="auto"/>
            </w:tcBorders>
            <w:vAlign w:val="center"/>
          </w:tcPr>
          <w:p w14:paraId="17C3587E" w14:textId="77777777" w:rsidR="005A3C31" w:rsidRDefault="005A3C31" w:rsidP="00C717AF">
            <w:pPr>
              <w:spacing w:line="240" w:lineRule="auto"/>
              <w:ind w:firstLine="360"/>
              <w:rPr>
                <w:color w:val="000000"/>
                <w:sz w:val="18"/>
                <w:szCs w:val="18"/>
              </w:rPr>
            </w:pPr>
          </w:p>
        </w:tc>
        <w:tc>
          <w:tcPr>
            <w:tcW w:w="350" w:type="pct"/>
            <w:tcBorders>
              <w:top w:val="single" w:sz="4" w:space="0" w:color="auto"/>
              <w:left w:val="nil"/>
              <w:bottom w:val="single" w:sz="4" w:space="0" w:color="auto"/>
              <w:right w:val="single" w:sz="4" w:space="0" w:color="auto"/>
            </w:tcBorders>
            <w:vAlign w:val="center"/>
          </w:tcPr>
          <w:p w14:paraId="3C268947" w14:textId="77777777" w:rsidR="005A3C31" w:rsidRDefault="005A3C31" w:rsidP="00382B5E">
            <w:pPr>
              <w:spacing w:line="240" w:lineRule="auto"/>
              <w:ind w:firstLineChars="22"/>
              <w:jc w:val="center"/>
              <w:rPr>
                <w:color w:val="000000"/>
                <w:sz w:val="18"/>
                <w:szCs w:val="18"/>
              </w:rPr>
            </w:pPr>
            <w:r>
              <w:rPr>
                <w:rFonts w:hint="eastAsia"/>
                <w:color w:val="000000"/>
                <w:sz w:val="18"/>
                <w:szCs w:val="18"/>
              </w:rPr>
              <w:t>Y</w:t>
            </w:r>
          </w:p>
        </w:tc>
        <w:tc>
          <w:tcPr>
            <w:tcW w:w="1578" w:type="pct"/>
            <w:tcBorders>
              <w:top w:val="single" w:sz="4" w:space="0" w:color="auto"/>
              <w:left w:val="nil"/>
              <w:bottom w:val="single" w:sz="4" w:space="0" w:color="auto"/>
              <w:right w:val="single" w:sz="4" w:space="0" w:color="auto"/>
            </w:tcBorders>
            <w:vAlign w:val="center"/>
          </w:tcPr>
          <w:p w14:paraId="2D6D48C7" w14:textId="37FAFC95" w:rsidR="005A3C31" w:rsidRDefault="005A3C31" w:rsidP="00115FB3">
            <w:pPr>
              <w:adjustRightInd w:val="0"/>
              <w:snapToGrid w:val="0"/>
              <w:spacing w:line="240" w:lineRule="auto"/>
              <w:ind w:firstLineChars="22"/>
              <w:rPr>
                <w:sz w:val="18"/>
                <w:szCs w:val="18"/>
              </w:rPr>
            </w:pPr>
            <w:r>
              <w:rPr>
                <w:rFonts w:hint="eastAsia"/>
                <w:color w:val="000000"/>
                <w:sz w:val="18"/>
                <w:szCs w:val="18"/>
              </w:rPr>
              <w:t>当前时间戳（秒）</w:t>
            </w:r>
            <w:r>
              <w:rPr>
                <w:rFonts w:hint="eastAsia"/>
                <w:sz w:val="18"/>
                <w:szCs w:val="18"/>
              </w:rPr>
              <w:t>。</w:t>
            </w:r>
          </w:p>
        </w:tc>
      </w:tr>
      <w:tr w:rsidR="00B01B3A" w14:paraId="2155E7CA" w14:textId="77777777" w:rsidTr="00A035D2">
        <w:trPr>
          <w:cantSplit/>
          <w:trHeight w:val="624"/>
        </w:trPr>
        <w:tc>
          <w:tcPr>
            <w:tcW w:w="350" w:type="pct"/>
            <w:tcBorders>
              <w:top w:val="single" w:sz="4" w:space="0" w:color="auto"/>
              <w:left w:val="single" w:sz="4" w:space="0" w:color="auto"/>
              <w:bottom w:val="single" w:sz="4" w:space="0" w:color="auto"/>
              <w:right w:val="single" w:sz="4" w:space="0" w:color="auto"/>
            </w:tcBorders>
            <w:vAlign w:val="center"/>
          </w:tcPr>
          <w:p w14:paraId="5E3B631A" w14:textId="77777777" w:rsidR="005A3C31" w:rsidRDefault="005A3C31" w:rsidP="005A3C31">
            <w:pPr>
              <w:pStyle w:val="afff1"/>
              <w:numPr>
                <w:ilvl w:val="0"/>
                <w:numId w:val="17"/>
              </w:numPr>
              <w:spacing w:line="240" w:lineRule="auto"/>
              <w:ind w:firstLineChars="0"/>
              <w:jc w:val="center"/>
              <w:rPr>
                <w:color w:val="000000"/>
                <w:sz w:val="18"/>
                <w:szCs w:val="18"/>
              </w:rPr>
            </w:pPr>
          </w:p>
        </w:tc>
        <w:tc>
          <w:tcPr>
            <w:tcW w:w="814" w:type="pct"/>
            <w:tcBorders>
              <w:top w:val="single" w:sz="4" w:space="0" w:color="auto"/>
              <w:left w:val="nil"/>
              <w:bottom w:val="single" w:sz="4" w:space="0" w:color="auto"/>
              <w:right w:val="single" w:sz="4" w:space="0" w:color="auto"/>
            </w:tcBorders>
            <w:vAlign w:val="center"/>
          </w:tcPr>
          <w:p w14:paraId="2755C965" w14:textId="20732FA2" w:rsidR="005A3C31" w:rsidRDefault="00A23157" w:rsidP="00195A2F">
            <w:pPr>
              <w:spacing w:line="240" w:lineRule="auto"/>
              <w:ind w:firstLineChars="0" w:firstLine="0"/>
              <w:rPr>
                <w:color w:val="000000"/>
                <w:sz w:val="18"/>
                <w:szCs w:val="18"/>
              </w:rPr>
            </w:pPr>
            <w:proofErr w:type="spellStart"/>
            <w:r>
              <w:rPr>
                <w:color w:val="000000"/>
                <w:sz w:val="18"/>
                <w:szCs w:val="18"/>
              </w:rPr>
              <w:t>hsf_</w:t>
            </w:r>
            <w:r w:rsidR="005A3C31">
              <w:rPr>
                <w:rFonts w:hint="eastAsia"/>
                <w:color w:val="000000"/>
                <w:sz w:val="18"/>
                <w:szCs w:val="18"/>
              </w:rPr>
              <w:t>nonce</w:t>
            </w:r>
            <w:proofErr w:type="spellEnd"/>
          </w:p>
        </w:tc>
        <w:tc>
          <w:tcPr>
            <w:tcW w:w="714" w:type="pct"/>
            <w:tcBorders>
              <w:top w:val="single" w:sz="4" w:space="0" w:color="auto"/>
              <w:left w:val="nil"/>
              <w:bottom w:val="single" w:sz="4" w:space="0" w:color="auto"/>
              <w:right w:val="single" w:sz="4" w:space="0" w:color="auto"/>
            </w:tcBorders>
            <w:vAlign w:val="center"/>
          </w:tcPr>
          <w:p w14:paraId="211BDF37" w14:textId="77777777" w:rsidR="005A3C31" w:rsidRDefault="005A3C31" w:rsidP="00382B5E">
            <w:pPr>
              <w:spacing w:line="240" w:lineRule="auto"/>
              <w:ind w:firstLineChars="0" w:firstLine="0"/>
              <w:jc w:val="left"/>
              <w:rPr>
                <w:color w:val="000000"/>
                <w:sz w:val="18"/>
                <w:szCs w:val="18"/>
              </w:rPr>
            </w:pPr>
            <w:r>
              <w:rPr>
                <w:rFonts w:hint="eastAsia"/>
                <w:color w:val="000000"/>
                <w:sz w:val="18"/>
                <w:szCs w:val="18"/>
              </w:rPr>
              <w:t>校验码</w:t>
            </w:r>
          </w:p>
        </w:tc>
        <w:tc>
          <w:tcPr>
            <w:tcW w:w="432" w:type="pct"/>
            <w:tcBorders>
              <w:top w:val="single" w:sz="4" w:space="0" w:color="auto"/>
              <w:left w:val="nil"/>
              <w:bottom w:val="single" w:sz="4" w:space="0" w:color="auto"/>
              <w:right w:val="single" w:sz="4" w:space="0" w:color="auto"/>
            </w:tcBorders>
            <w:vAlign w:val="center"/>
          </w:tcPr>
          <w:p w14:paraId="454F0B4F" w14:textId="77777777" w:rsidR="005A3C31" w:rsidRDefault="005A3C31" w:rsidP="00195A2F">
            <w:pPr>
              <w:spacing w:line="240" w:lineRule="auto"/>
              <w:ind w:firstLineChars="0" w:firstLine="0"/>
              <w:jc w:val="left"/>
              <w:rPr>
                <w:color w:val="000000"/>
                <w:sz w:val="18"/>
                <w:szCs w:val="18"/>
              </w:rPr>
            </w:pPr>
            <w:r>
              <w:rPr>
                <w:rFonts w:hint="eastAsia"/>
                <w:color w:val="000000"/>
                <w:sz w:val="18"/>
                <w:szCs w:val="18"/>
              </w:rPr>
              <w:t>字符型</w:t>
            </w:r>
          </w:p>
        </w:tc>
        <w:tc>
          <w:tcPr>
            <w:tcW w:w="413" w:type="pct"/>
            <w:tcBorders>
              <w:top w:val="single" w:sz="4" w:space="0" w:color="auto"/>
              <w:left w:val="nil"/>
              <w:bottom w:val="single" w:sz="4" w:space="0" w:color="auto"/>
              <w:right w:val="single" w:sz="4" w:space="0" w:color="auto"/>
            </w:tcBorders>
            <w:vAlign w:val="center"/>
          </w:tcPr>
          <w:p w14:paraId="0471B6BC" w14:textId="6596A29E" w:rsidR="005A3C31" w:rsidRDefault="00A035D2" w:rsidP="00382B5E">
            <w:pPr>
              <w:spacing w:line="240" w:lineRule="auto"/>
              <w:ind w:firstLineChars="22"/>
              <w:jc w:val="center"/>
              <w:rPr>
                <w:color w:val="000000"/>
                <w:sz w:val="18"/>
                <w:szCs w:val="18"/>
              </w:rPr>
            </w:pPr>
            <w:r>
              <w:rPr>
                <w:rFonts w:hint="eastAsia"/>
                <w:color w:val="000000"/>
                <w:sz w:val="18"/>
                <w:szCs w:val="18"/>
              </w:rPr>
              <w:t>1</w:t>
            </w:r>
            <w:r>
              <w:rPr>
                <w:color w:val="000000"/>
                <w:sz w:val="18"/>
                <w:szCs w:val="18"/>
              </w:rPr>
              <w:t>00</w:t>
            </w:r>
          </w:p>
        </w:tc>
        <w:tc>
          <w:tcPr>
            <w:tcW w:w="350" w:type="pct"/>
            <w:tcBorders>
              <w:top w:val="single" w:sz="4" w:space="0" w:color="auto"/>
              <w:left w:val="nil"/>
              <w:bottom w:val="single" w:sz="4" w:space="0" w:color="auto"/>
              <w:right w:val="single" w:sz="4" w:space="0" w:color="auto"/>
            </w:tcBorders>
            <w:vAlign w:val="center"/>
          </w:tcPr>
          <w:p w14:paraId="197C0664" w14:textId="77777777" w:rsidR="005A3C31" w:rsidRDefault="005A3C31" w:rsidP="00C717AF">
            <w:pPr>
              <w:spacing w:line="240" w:lineRule="auto"/>
              <w:ind w:firstLine="360"/>
              <w:rPr>
                <w:color w:val="000000"/>
                <w:sz w:val="18"/>
                <w:szCs w:val="18"/>
              </w:rPr>
            </w:pPr>
          </w:p>
        </w:tc>
        <w:tc>
          <w:tcPr>
            <w:tcW w:w="350" w:type="pct"/>
            <w:tcBorders>
              <w:top w:val="single" w:sz="4" w:space="0" w:color="auto"/>
              <w:left w:val="nil"/>
              <w:bottom w:val="single" w:sz="4" w:space="0" w:color="auto"/>
              <w:right w:val="single" w:sz="4" w:space="0" w:color="auto"/>
            </w:tcBorders>
            <w:vAlign w:val="center"/>
          </w:tcPr>
          <w:p w14:paraId="460DF7BB" w14:textId="77777777" w:rsidR="005A3C31" w:rsidRDefault="005A3C31" w:rsidP="00382B5E">
            <w:pPr>
              <w:spacing w:line="240" w:lineRule="auto"/>
              <w:ind w:firstLineChars="22"/>
              <w:jc w:val="center"/>
              <w:rPr>
                <w:color w:val="000000"/>
                <w:sz w:val="18"/>
                <w:szCs w:val="18"/>
              </w:rPr>
            </w:pPr>
            <w:r>
              <w:rPr>
                <w:rFonts w:hint="eastAsia"/>
                <w:color w:val="000000"/>
                <w:sz w:val="18"/>
                <w:szCs w:val="18"/>
              </w:rPr>
              <w:t>Y</w:t>
            </w:r>
          </w:p>
        </w:tc>
        <w:tc>
          <w:tcPr>
            <w:tcW w:w="1578" w:type="pct"/>
            <w:tcBorders>
              <w:top w:val="single" w:sz="4" w:space="0" w:color="auto"/>
              <w:left w:val="nil"/>
              <w:bottom w:val="single" w:sz="4" w:space="0" w:color="auto"/>
              <w:right w:val="single" w:sz="4" w:space="0" w:color="auto"/>
            </w:tcBorders>
            <w:vAlign w:val="center"/>
          </w:tcPr>
          <w:p w14:paraId="20E58CC3" w14:textId="2D5191AC" w:rsidR="005A3C31" w:rsidRDefault="005A3C31" w:rsidP="00115FB3">
            <w:pPr>
              <w:adjustRightInd w:val="0"/>
              <w:snapToGrid w:val="0"/>
              <w:spacing w:line="240" w:lineRule="auto"/>
              <w:ind w:firstLineChars="0" w:firstLine="0"/>
              <w:rPr>
                <w:sz w:val="18"/>
                <w:szCs w:val="18"/>
              </w:rPr>
            </w:pPr>
            <w:r>
              <w:rPr>
                <w:rFonts w:hint="eastAsia"/>
                <w:color w:val="000000"/>
                <w:sz w:val="18"/>
                <w:szCs w:val="18"/>
              </w:rPr>
              <w:t>非重复的随机字符串（十分钟内不能重复）。</w:t>
            </w:r>
          </w:p>
        </w:tc>
      </w:tr>
      <w:tr w:rsidR="000B7D6D" w14:paraId="08098A3A" w14:textId="77777777" w:rsidTr="00A035D2">
        <w:trPr>
          <w:cantSplit/>
          <w:trHeight w:val="624"/>
        </w:trPr>
        <w:tc>
          <w:tcPr>
            <w:tcW w:w="350" w:type="pct"/>
            <w:tcBorders>
              <w:top w:val="single" w:sz="4" w:space="0" w:color="auto"/>
              <w:left w:val="single" w:sz="4" w:space="0" w:color="auto"/>
              <w:bottom w:val="single" w:sz="4" w:space="0" w:color="auto"/>
              <w:right w:val="single" w:sz="4" w:space="0" w:color="auto"/>
            </w:tcBorders>
            <w:vAlign w:val="center"/>
          </w:tcPr>
          <w:p w14:paraId="364B90C9" w14:textId="77777777" w:rsidR="000B7D6D" w:rsidRDefault="000B7D6D" w:rsidP="005A3C31">
            <w:pPr>
              <w:pStyle w:val="afff1"/>
              <w:numPr>
                <w:ilvl w:val="0"/>
                <w:numId w:val="17"/>
              </w:numPr>
              <w:spacing w:line="240" w:lineRule="auto"/>
              <w:ind w:firstLineChars="0"/>
              <w:jc w:val="center"/>
              <w:rPr>
                <w:color w:val="000000"/>
                <w:sz w:val="18"/>
                <w:szCs w:val="18"/>
              </w:rPr>
            </w:pPr>
          </w:p>
        </w:tc>
        <w:tc>
          <w:tcPr>
            <w:tcW w:w="814" w:type="pct"/>
            <w:tcBorders>
              <w:top w:val="single" w:sz="4" w:space="0" w:color="auto"/>
              <w:left w:val="nil"/>
              <w:bottom w:val="single" w:sz="4" w:space="0" w:color="auto"/>
              <w:right w:val="single" w:sz="4" w:space="0" w:color="auto"/>
            </w:tcBorders>
            <w:vAlign w:val="center"/>
          </w:tcPr>
          <w:p w14:paraId="0BFE4FE8" w14:textId="0AF9A208" w:rsidR="000B7D6D" w:rsidRDefault="000B7D6D" w:rsidP="00866D1B">
            <w:pPr>
              <w:spacing w:line="240" w:lineRule="auto"/>
              <w:ind w:firstLineChars="19" w:firstLine="34"/>
            </w:pPr>
            <w:proofErr w:type="spellStart"/>
            <w:r>
              <w:rPr>
                <w:rFonts w:hAnsiTheme="minorEastAsia" w:hint="eastAsia"/>
                <w:color w:val="000000" w:themeColor="text1"/>
                <w:sz w:val="18"/>
                <w:szCs w:val="18"/>
              </w:rPr>
              <w:t>fixmedins_code</w:t>
            </w:r>
            <w:proofErr w:type="spellEnd"/>
          </w:p>
        </w:tc>
        <w:tc>
          <w:tcPr>
            <w:tcW w:w="714" w:type="pct"/>
            <w:tcBorders>
              <w:top w:val="single" w:sz="4" w:space="0" w:color="auto"/>
              <w:left w:val="nil"/>
              <w:bottom w:val="single" w:sz="4" w:space="0" w:color="auto"/>
              <w:right w:val="single" w:sz="4" w:space="0" w:color="auto"/>
            </w:tcBorders>
            <w:vAlign w:val="center"/>
          </w:tcPr>
          <w:p w14:paraId="364C2570" w14:textId="66BD9423" w:rsidR="000B7D6D" w:rsidRPr="00195A2F" w:rsidRDefault="000B7D6D" w:rsidP="00E96451">
            <w:pPr>
              <w:spacing w:line="240" w:lineRule="auto"/>
              <w:ind w:firstLineChars="0" w:firstLine="0"/>
              <w:jc w:val="left"/>
              <w:rPr>
                <w:color w:val="000000"/>
                <w:sz w:val="18"/>
                <w:szCs w:val="18"/>
              </w:rPr>
            </w:pPr>
            <w:r>
              <w:rPr>
                <w:rFonts w:hint="eastAsia"/>
                <w:color w:val="000000"/>
                <w:sz w:val="18"/>
                <w:szCs w:val="18"/>
              </w:rPr>
              <w:t>医疗机构编码</w:t>
            </w:r>
          </w:p>
        </w:tc>
        <w:tc>
          <w:tcPr>
            <w:tcW w:w="432" w:type="pct"/>
            <w:tcBorders>
              <w:top w:val="single" w:sz="4" w:space="0" w:color="auto"/>
              <w:left w:val="nil"/>
              <w:bottom w:val="single" w:sz="4" w:space="0" w:color="auto"/>
              <w:right w:val="single" w:sz="4" w:space="0" w:color="auto"/>
            </w:tcBorders>
            <w:vAlign w:val="center"/>
          </w:tcPr>
          <w:p w14:paraId="22450F55" w14:textId="734449F1" w:rsidR="000B7D6D" w:rsidRDefault="00A035D2" w:rsidP="00195A2F">
            <w:pPr>
              <w:spacing w:line="240" w:lineRule="auto"/>
              <w:ind w:firstLineChars="0" w:firstLine="0"/>
              <w:jc w:val="left"/>
              <w:rPr>
                <w:color w:val="000000"/>
                <w:sz w:val="18"/>
                <w:szCs w:val="18"/>
              </w:rPr>
            </w:pPr>
            <w:r>
              <w:rPr>
                <w:rFonts w:hint="eastAsia"/>
                <w:color w:val="000000"/>
                <w:sz w:val="18"/>
                <w:szCs w:val="18"/>
              </w:rPr>
              <w:t>字符</w:t>
            </w:r>
          </w:p>
        </w:tc>
        <w:tc>
          <w:tcPr>
            <w:tcW w:w="413" w:type="pct"/>
            <w:tcBorders>
              <w:top w:val="single" w:sz="4" w:space="0" w:color="auto"/>
              <w:left w:val="nil"/>
              <w:bottom w:val="single" w:sz="4" w:space="0" w:color="auto"/>
              <w:right w:val="single" w:sz="4" w:space="0" w:color="auto"/>
            </w:tcBorders>
            <w:vAlign w:val="center"/>
          </w:tcPr>
          <w:p w14:paraId="4E69FAF5" w14:textId="26648836" w:rsidR="000B7D6D" w:rsidRDefault="00A035D2" w:rsidP="00382B5E">
            <w:pPr>
              <w:spacing w:line="240" w:lineRule="auto"/>
              <w:ind w:firstLineChars="22"/>
              <w:jc w:val="center"/>
              <w:rPr>
                <w:color w:val="000000"/>
                <w:sz w:val="18"/>
                <w:szCs w:val="18"/>
              </w:rPr>
            </w:pPr>
            <w:r>
              <w:rPr>
                <w:rFonts w:hint="eastAsia"/>
                <w:color w:val="000000"/>
                <w:sz w:val="18"/>
                <w:szCs w:val="18"/>
              </w:rPr>
              <w:t>12</w:t>
            </w:r>
          </w:p>
        </w:tc>
        <w:tc>
          <w:tcPr>
            <w:tcW w:w="350" w:type="pct"/>
            <w:tcBorders>
              <w:top w:val="single" w:sz="4" w:space="0" w:color="auto"/>
              <w:left w:val="nil"/>
              <w:bottom w:val="single" w:sz="4" w:space="0" w:color="auto"/>
              <w:right w:val="single" w:sz="4" w:space="0" w:color="auto"/>
            </w:tcBorders>
            <w:vAlign w:val="center"/>
          </w:tcPr>
          <w:p w14:paraId="52CD62FE" w14:textId="77777777" w:rsidR="000B7D6D" w:rsidRDefault="000B7D6D" w:rsidP="00C717AF">
            <w:pPr>
              <w:spacing w:line="240" w:lineRule="auto"/>
              <w:ind w:firstLine="360"/>
              <w:rPr>
                <w:color w:val="000000"/>
                <w:sz w:val="18"/>
                <w:szCs w:val="18"/>
              </w:rPr>
            </w:pPr>
          </w:p>
        </w:tc>
        <w:tc>
          <w:tcPr>
            <w:tcW w:w="350" w:type="pct"/>
            <w:tcBorders>
              <w:top w:val="single" w:sz="4" w:space="0" w:color="auto"/>
              <w:left w:val="nil"/>
              <w:bottom w:val="single" w:sz="4" w:space="0" w:color="auto"/>
              <w:right w:val="single" w:sz="4" w:space="0" w:color="auto"/>
            </w:tcBorders>
            <w:vAlign w:val="center"/>
          </w:tcPr>
          <w:p w14:paraId="2C5B89E2" w14:textId="58FFD73E" w:rsidR="000B7D6D" w:rsidRDefault="00E373B8" w:rsidP="00E373B8">
            <w:pPr>
              <w:spacing w:line="240" w:lineRule="auto"/>
              <w:ind w:firstLineChars="122" w:firstLine="220"/>
              <w:rPr>
                <w:color w:val="000000"/>
                <w:sz w:val="18"/>
                <w:szCs w:val="18"/>
              </w:rPr>
            </w:pPr>
            <w:r>
              <w:rPr>
                <w:rFonts w:hint="eastAsia"/>
                <w:color w:val="000000"/>
                <w:sz w:val="18"/>
                <w:szCs w:val="18"/>
              </w:rPr>
              <w:t>Y</w:t>
            </w:r>
          </w:p>
        </w:tc>
        <w:tc>
          <w:tcPr>
            <w:tcW w:w="1578" w:type="pct"/>
            <w:tcBorders>
              <w:top w:val="single" w:sz="4" w:space="0" w:color="auto"/>
              <w:left w:val="nil"/>
              <w:bottom w:val="single" w:sz="4" w:space="0" w:color="auto"/>
              <w:right w:val="single" w:sz="4" w:space="0" w:color="auto"/>
            </w:tcBorders>
            <w:vAlign w:val="center"/>
          </w:tcPr>
          <w:p w14:paraId="4EC57440" w14:textId="0CE423D8" w:rsidR="000B7D6D" w:rsidRDefault="000B7D6D" w:rsidP="00195A2F">
            <w:pPr>
              <w:adjustRightInd w:val="0"/>
              <w:snapToGrid w:val="0"/>
              <w:spacing w:line="240" w:lineRule="auto"/>
              <w:ind w:firstLineChars="0" w:firstLine="0"/>
            </w:pPr>
          </w:p>
        </w:tc>
      </w:tr>
      <w:tr w:rsidR="00866D1B" w14:paraId="12B6FCB7" w14:textId="77777777" w:rsidTr="00A035D2">
        <w:trPr>
          <w:cantSplit/>
          <w:trHeight w:val="624"/>
        </w:trPr>
        <w:tc>
          <w:tcPr>
            <w:tcW w:w="350" w:type="pct"/>
            <w:tcBorders>
              <w:top w:val="single" w:sz="4" w:space="0" w:color="auto"/>
              <w:left w:val="single" w:sz="4" w:space="0" w:color="auto"/>
              <w:bottom w:val="single" w:sz="4" w:space="0" w:color="auto"/>
              <w:right w:val="single" w:sz="4" w:space="0" w:color="auto"/>
            </w:tcBorders>
            <w:vAlign w:val="center"/>
          </w:tcPr>
          <w:p w14:paraId="27FBF981" w14:textId="77777777" w:rsidR="00866D1B" w:rsidRDefault="00866D1B" w:rsidP="005A3C31">
            <w:pPr>
              <w:pStyle w:val="afff1"/>
              <w:numPr>
                <w:ilvl w:val="0"/>
                <w:numId w:val="17"/>
              </w:numPr>
              <w:spacing w:line="240" w:lineRule="auto"/>
              <w:ind w:firstLineChars="0"/>
              <w:jc w:val="center"/>
              <w:rPr>
                <w:color w:val="000000"/>
                <w:sz w:val="18"/>
                <w:szCs w:val="18"/>
              </w:rPr>
            </w:pPr>
          </w:p>
        </w:tc>
        <w:tc>
          <w:tcPr>
            <w:tcW w:w="814" w:type="pct"/>
            <w:tcBorders>
              <w:top w:val="single" w:sz="4" w:space="0" w:color="auto"/>
              <w:left w:val="nil"/>
              <w:bottom w:val="single" w:sz="4" w:space="0" w:color="auto"/>
              <w:right w:val="single" w:sz="4" w:space="0" w:color="auto"/>
            </w:tcBorders>
            <w:vAlign w:val="center"/>
          </w:tcPr>
          <w:p w14:paraId="089FA521" w14:textId="31C2D6E8" w:rsidR="00866D1B" w:rsidRDefault="00866D1B" w:rsidP="00E96451">
            <w:pPr>
              <w:spacing w:line="240" w:lineRule="auto"/>
              <w:ind w:firstLineChars="0" w:firstLine="0"/>
              <w:rPr>
                <w:color w:val="000000"/>
                <w:sz w:val="18"/>
                <w:szCs w:val="18"/>
              </w:rPr>
            </w:pPr>
            <w:proofErr w:type="spellStart"/>
            <w:r w:rsidRPr="00E96451">
              <w:rPr>
                <w:rFonts w:hint="eastAsia"/>
                <w:color w:val="000000"/>
                <w:sz w:val="18"/>
                <w:szCs w:val="18"/>
              </w:rPr>
              <w:t>infosyscode</w:t>
            </w:r>
            <w:proofErr w:type="spellEnd"/>
          </w:p>
        </w:tc>
        <w:tc>
          <w:tcPr>
            <w:tcW w:w="714" w:type="pct"/>
            <w:tcBorders>
              <w:top w:val="single" w:sz="4" w:space="0" w:color="auto"/>
              <w:left w:val="nil"/>
              <w:bottom w:val="single" w:sz="4" w:space="0" w:color="auto"/>
              <w:right w:val="single" w:sz="4" w:space="0" w:color="auto"/>
            </w:tcBorders>
            <w:vAlign w:val="center"/>
          </w:tcPr>
          <w:p w14:paraId="6F8E9F9A" w14:textId="13EBB57A" w:rsidR="00866D1B" w:rsidRDefault="00195A2F" w:rsidP="00E96451">
            <w:pPr>
              <w:spacing w:line="240" w:lineRule="auto"/>
              <w:ind w:firstLineChars="0" w:firstLine="0"/>
              <w:jc w:val="left"/>
              <w:rPr>
                <w:color w:val="000000"/>
                <w:sz w:val="18"/>
                <w:szCs w:val="18"/>
              </w:rPr>
            </w:pPr>
            <w:r w:rsidRPr="00195A2F">
              <w:rPr>
                <w:rFonts w:hint="eastAsia"/>
                <w:color w:val="000000"/>
                <w:sz w:val="18"/>
                <w:szCs w:val="18"/>
              </w:rPr>
              <w:t>服务商代码</w:t>
            </w:r>
          </w:p>
        </w:tc>
        <w:tc>
          <w:tcPr>
            <w:tcW w:w="432" w:type="pct"/>
            <w:tcBorders>
              <w:top w:val="single" w:sz="4" w:space="0" w:color="auto"/>
              <w:left w:val="nil"/>
              <w:bottom w:val="single" w:sz="4" w:space="0" w:color="auto"/>
              <w:right w:val="single" w:sz="4" w:space="0" w:color="auto"/>
            </w:tcBorders>
            <w:vAlign w:val="center"/>
          </w:tcPr>
          <w:p w14:paraId="4D8DD520" w14:textId="3DA0EB49" w:rsidR="00866D1B" w:rsidRDefault="00195A2F" w:rsidP="00195A2F">
            <w:pPr>
              <w:spacing w:line="240" w:lineRule="auto"/>
              <w:ind w:firstLineChars="0" w:firstLine="0"/>
              <w:jc w:val="left"/>
              <w:rPr>
                <w:color w:val="000000"/>
                <w:sz w:val="18"/>
                <w:szCs w:val="18"/>
              </w:rPr>
            </w:pPr>
            <w:r>
              <w:rPr>
                <w:rFonts w:hint="eastAsia"/>
                <w:color w:val="000000"/>
                <w:sz w:val="18"/>
                <w:szCs w:val="18"/>
              </w:rPr>
              <w:t>字符型</w:t>
            </w:r>
          </w:p>
        </w:tc>
        <w:tc>
          <w:tcPr>
            <w:tcW w:w="413" w:type="pct"/>
            <w:tcBorders>
              <w:top w:val="single" w:sz="4" w:space="0" w:color="auto"/>
              <w:left w:val="nil"/>
              <w:bottom w:val="single" w:sz="4" w:space="0" w:color="auto"/>
              <w:right w:val="single" w:sz="4" w:space="0" w:color="auto"/>
            </w:tcBorders>
            <w:vAlign w:val="center"/>
          </w:tcPr>
          <w:p w14:paraId="553601F8" w14:textId="0CDA4717" w:rsidR="00866D1B" w:rsidRDefault="00195A2F" w:rsidP="00382B5E">
            <w:pPr>
              <w:spacing w:line="240" w:lineRule="auto"/>
              <w:ind w:firstLineChars="22"/>
              <w:jc w:val="center"/>
              <w:rPr>
                <w:color w:val="000000"/>
                <w:sz w:val="18"/>
                <w:szCs w:val="18"/>
              </w:rPr>
            </w:pPr>
            <w:r>
              <w:rPr>
                <w:rFonts w:hint="eastAsia"/>
                <w:color w:val="000000"/>
                <w:sz w:val="18"/>
                <w:szCs w:val="18"/>
              </w:rPr>
              <w:t>20</w:t>
            </w:r>
          </w:p>
        </w:tc>
        <w:tc>
          <w:tcPr>
            <w:tcW w:w="350" w:type="pct"/>
            <w:tcBorders>
              <w:top w:val="single" w:sz="4" w:space="0" w:color="auto"/>
              <w:left w:val="nil"/>
              <w:bottom w:val="single" w:sz="4" w:space="0" w:color="auto"/>
              <w:right w:val="single" w:sz="4" w:space="0" w:color="auto"/>
            </w:tcBorders>
            <w:vAlign w:val="center"/>
          </w:tcPr>
          <w:p w14:paraId="13F65CAA" w14:textId="77777777" w:rsidR="00866D1B" w:rsidRDefault="00866D1B" w:rsidP="00C717AF">
            <w:pPr>
              <w:spacing w:line="240" w:lineRule="auto"/>
              <w:ind w:firstLine="360"/>
              <w:rPr>
                <w:color w:val="000000"/>
                <w:sz w:val="18"/>
                <w:szCs w:val="18"/>
              </w:rPr>
            </w:pPr>
          </w:p>
        </w:tc>
        <w:tc>
          <w:tcPr>
            <w:tcW w:w="350" w:type="pct"/>
            <w:tcBorders>
              <w:top w:val="single" w:sz="4" w:space="0" w:color="auto"/>
              <w:left w:val="nil"/>
              <w:bottom w:val="single" w:sz="4" w:space="0" w:color="auto"/>
              <w:right w:val="single" w:sz="4" w:space="0" w:color="auto"/>
            </w:tcBorders>
            <w:vAlign w:val="center"/>
          </w:tcPr>
          <w:p w14:paraId="6D4DA9DD" w14:textId="0FCECA5C" w:rsidR="00866D1B" w:rsidRDefault="00195A2F" w:rsidP="00382B5E">
            <w:pPr>
              <w:spacing w:line="240" w:lineRule="auto"/>
              <w:ind w:firstLineChars="22"/>
              <w:jc w:val="center"/>
              <w:rPr>
                <w:color w:val="000000"/>
                <w:sz w:val="18"/>
                <w:szCs w:val="18"/>
              </w:rPr>
            </w:pPr>
            <w:r>
              <w:rPr>
                <w:rFonts w:hint="eastAsia"/>
                <w:color w:val="000000"/>
                <w:sz w:val="18"/>
                <w:szCs w:val="18"/>
              </w:rPr>
              <w:t>Y</w:t>
            </w:r>
          </w:p>
        </w:tc>
        <w:tc>
          <w:tcPr>
            <w:tcW w:w="1578" w:type="pct"/>
            <w:tcBorders>
              <w:top w:val="single" w:sz="4" w:space="0" w:color="auto"/>
              <w:left w:val="nil"/>
              <w:bottom w:val="single" w:sz="4" w:space="0" w:color="auto"/>
              <w:right w:val="single" w:sz="4" w:space="0" w:color="auto"/>
            </w:tcBorders>
            <w:vAlign w:val="center"/>
          </w:tcPr>
          <w:p w14:paraId="577A87C2" w14:textId="6E98B674" w:rsidR="00866D1B" w:rsidRDefault="004C61B3" w:rsidP="00195A2F">
            <w:pPr>
              <w:adjustRightInd w:val="0"/>
              <w:snapToGrid w:val="0"/>
              <w:spacing w:line="240" w:lineRule="auto"/>
              <w:ind w:firstLineChars="0" w:firstLine="0"/>
              <w:rPr>
                <w:color w:val="000000"/>
                <w:sz w:val="18"/>
                <w:szCs w:val="18"/>
              </w:rPr>
            </w:pPr>
            <w:proofErr w:type="gramStart"/>
            <w:r>
              <w:rPr>
                <w:rFonts w:hint="eastAsia"/>
                <w:color w:val="000000"/>
                <w:sz w:val="18"/>
                <w:szCs w:val="18"/>
              </w:rPr>
              <w:t>医</w:t>
            </w:r>
            <w:proofErr w:type="gramEnd"/>
            <w:r>
              <w:rPr>
                <w:rFonts w:hint="eastAsia"/>
                <w:color w:val="000000"/>
                <w:sz w:val="18"/>
                <w:szCs w:val="18"/>
              </w:rPr>
              <w:t>保系统分配</w:t>
            </w:r>
          </w:p>
        </w:tc>
      </w:tr>
    </w:tbl>
    <w:p w14:paraId="77A9E6C7" w14:textId="77777777" w:rsidR="005A3C31" w:rsidRDefault="005A3C31" w:rsidP="005A3C31">
      <w:pPr>
        <w:ind w:firstLine="420"/>
      </w:pPr>
      <w:r>
        <w:rPr>
          <w:rFonts w:hint="eastAsia"/>
        </w:rPr>
        <w:t>调用</w:t>
      </w:r>
      <w:proofErr w:type="gramStart"/>
      <w:r>
        <w:rPr>
          <w:rFonts w:hint="eastAsia"/>
        </w:rPr>
        <w:t>医</w:t>
      </w:r>
      <w:proofErr w:type="gramEnd"/>
      <w:r>
        <w:rPr>
          <w:rFonts w:hint="eastAsia"/>
        </w:rPr>
        <w:t>保系统的开放的API接口服务需要两个步骤：</w:t>
      </w:r>
    </w:p>
    <w:p w14:paraId="4C075B8D" w14:textId="77777777" w:rsidR="005A3C31" w:rsidRDefault="005A3C31" w:rsidP="005A3C31">
      <w:pPr>
        <w:ind w:firstLine="420"/>
      </w:pPr>
      <w:r>
        <w:rPr>
          <w:rFonts w:hint="eastAsia"/>
        </w:rPr>
        <w:t>1、添加请求头</w:t>
      </w:r>
    </w:p>
    <w:p w14:paraId="5150026B" w14:textId="6FCFB05E" w:rsidR="005A3C31" w:rsidRDefault="005A3C31" w:rsidP="007E536C">
      <w:pPr>
        <w:ind w:firstLine="420"/>
      </w:pPr>
      <w:r>
        <w:rPr>
          <w:rFonts w:hint="eastAsia"/>
        </w:rPr>
        <w:lastRenderedPageBreak/>
        <w:t>把</w:t>
      </w:r>
      <w:r w:rsidR="0077343B">
        <w:rPr>
          <w:rFonts w:hint="eastAsia"/>
        </w:rPr>
        <w:t>“</w:t>
      </w:r>
      <w:r>
        <w:rPr>
          <w:rFonts w:hint="eastAsia"/>
        </w:rPr>
        <w:t>服务请求头表”中所有字段放入请求头中，其中签名(</w:t>
      </w:r>
      <w:proofErr w:type="spellStart"/>
      <w:r w:rsidR="004C61B3" w:rsidRPr="007E536C">
        <w:t>h</w:t>
      </w:r>
      <w:r w:rsidR="004C61B3" w:rsidRPr="007E536C">
        <w:rPr>
          <w:rFonts w:hint="eastAsia"/>
        </w:rPr>
        <w:t>sf</w:t>
      </w:r>
      <w:r w:rsidR="004C61B3" w:rsidRPr="007E536C">
        <w:t>_</w:t>
      </w:r>
      <w:r w:rsidR="004C61B3" w:rsidRPr="007E536C">
        <w:rPr>
          <w:rFonts w:hint="eastAsia"/>
        </w:rPr>
        <w:t>signature</w:t>
      </w:r>
      <w:proofErr w:type="spellEnd"/>
      <w:r>
        <w:rPr>
          <w:rFonts w:hint="eastAsia"/>
        </w:rPr>
        <w:t>)的</w:t>
      </w:r>
      <w:proofErr w:type="gramStart"/>
      <w:r>
        <w:rPr>
          <w:rFonts w:hint="eastAsia"/>
        </w:rPr>
        <w:t>值需要</w:t>
      </w:r>
      <w:proofErr w:type="gramEnd"/>
      <w:r w:rsidR="00A035D2">
        <w:rPr>
          <w:rFonts w:hint="eastAsia"/>
        </w:rPr>
        <w:t>用户自己</w:t>
      </w:r>
      <w:r>
        <w:rPr>
          <w:rFonts w:hint="eastAsia"/>
        </w:rPr>
        <w:t>生</w:t>
      </w:r>
      <w:r w:rsidR="00A035D2">
        <w:rPr>
          <w:rFonts w:hint="eastAsia"/>
        </w:rPr>
        <w:t>成</w:t>
      </w:r>
      <w:r w:rsidR="00EE549E">
        <w:rPr>
          <w:rFonts w:hint="eastAsia"/>
        </w:rPr>
        <w:t>。</w:t>
      </w:r>
    </w:p>
    <w:p w14:paraId="0579A6AE" w14:textId="77777777" w:rsidR="005A3C31" w:rsidRDefault="005A3C31" w:rsidP="005A3C31">
      <w:pPr>
        <w:ind w:firstLine="420"/>
      </w:pPr>
      <w:r>
        <w:rPr>
          <w:rFonts w:hint="eastAsia"/>
        </w:rPr>
        <w:t>2、生成签名</w:t>
      </w:r>
    </w:p>
    <w:p w14:paraId="26FC1297" w14:textId="77777777" w:rsidR="005A3C31" w:rsidRDefault="005A3C31" w:rsidP="005A3C31">
      <w:pPr>
        <w:ind w:firstLine="420"/>
      </w:pPr>
      <w:r>
        <w:rPr>
          <w:rFonts w:hint="eastAsia"/>
        </w:rPr>
        <w:t>签名生成方式如下：</w:t>
      </w:r>
    </w:p>
    <w:p w14:paraId="2F61F93B" w14:textId="42BFBFEB" w:rsidR="005A3C31" w:rsidRDefault="005A3C31" w:rsidP="005A3C31">
      <w:pPr>
        <w:ind w:firstLine="420"/>
      </w:pPr>
      <w:proofErr w:type="gramStart"/>
      <w:r>
        <w:rPr>
          <w:rFonts w:hint="eastAsia"/>
        </w:rPr>
        <w:t>医</w:t>
      </w:r>
      <w:proofErr w:type="gramEnd"/>
      <w:r>
        <w:rPr>
          <w:rFonts w:hint="eastAsia"/>
        </w:rPr>
        <w:t>保系统会提供</w:t>
      </w:r>
      <w:proofErr w:type="spellStart"/>
      <w:r w:rsidR="00A035D2" w:rsidRPr="007E536C">
        <w:rPr>
          <w:rFonts w:hint="eastAsia"/>
        </w:rPr>
        <w:t>infosysign</w:t>
      </w:r>
      <w:proofErr w:type="spellEnd"/>
      <w:r w:rsidR="00AE667C">
        <w:rPr>
          <w:rFonts w:hint="eastAsia"/>
        </w:rPr>
        <w:t>（服务商识别码）</w:t>
      </w:r>
      <w:r>
        <w:rPr>
          <w:rFonts w:hint="eastAsia"/>
        </w:rPr>
        <w:t>，签名算法为Sha256，即</w:t>
      </w:r>
      <w:proofErr w:type="spellStart"/>
      <w:r w:rsidR="0077343B" w:rsidRPr="007E536C">
        <w:t>h</w:t>
      </w:r>
      <w:r w:rsidR="0077343B" w:rsidRPr="007E536C">
        <w:rPr>
          <w:rFonts w:hint="eastAsia"/>
        </w:rPr>
        <w:t>sf</w:t>
      </w:r>
      <w:r w:rsidR="0077343B" w:rsidRPr="007E536C">
        <w:t>_</w:t>
      </w:r>
      <w:r w:rsidR="0077343B" w:rsidRPr="007E536C">
        <w:rPr>
          <w:rFonts w:hint="eastAsia"/>
        </w:rPr>
        <w:t>signature</w:t>
      </w:r>
      <w:proofErr w:type="spellEnd"/>
      <w:r>
        <w:rPr>
          <w:rFonts w:hint="eastAsia"/>
        </w:rPr>
        <w:t xml:space="preserve"> = sha256(</w:t>
      </w:r>
      <w:proofErr w:type="spellStart"/>
      <w:r w:rsidR="0077343B" w:rsidRPr="007E536C">
        <w:t>h</w:t>
      </w:r>
      <w:r w:rsidR="0077343B" w:rsidRPr="007E536C">
        <w:rPr>
          <w:rFonts w:hint="eastAsia"/>
        </w:rPr>
        <w:t>sf</w:t>
      </w:r>
      <w:r w:rsidR="0077343B" w:rsidRPr="007E536C">
        <w:t>_</w:t>
      </w:r>
      <w:r w:rsidR="0077343B" w:rsidRPr="007E536C">
        <w:rPr>
          <w:rFonts w:hint="eastAsia"/>
        </w:rPr>
        <w:t>timestamp</w:t>
      </w:r>
      <w:proofErr w:type="spellEnd"/>
      <w:r w:rsidR="0077343B" w:rsidRPr="007E536C">
        <w:rPr>
          <w:rFonts w:hint="eastAsia"/>
        </w:rPr>
        <w:t xml:space="preserve"> + </w:t>
      </w:r>
      <w:proofErr w:type="spellStart"/>
      <w:r w:rsidR="0077343B" w:rsidRPr="007E536C">
        <w:rPr>
          <w:rFonts w:hint="eastAsia"/>
        </w:rPr>
        <w:t>infosyssign</w:t>
      </w:r>
      <w:proofErr w:type="spellEnd"/>
      <w:r w:rsidR="0077343B" w:rsidRPr="007E536C">
        <w:rPr>
          <w:rFonts w:hint="eastAsia"/>
        </w:rPr>
        <w:t xml:space="preserve"> + </w:t>
      </w:r>
      <w:proofErr w:type="spellStart"/>
      <w:r w:rsidR="0077343B" w:rsidRPr="007E536C">
        <w:t>h</w:t>
      </w:r>
      <w:r w:rsidR="0077343B" w:rsidRPr="007E536C">
        <w:rPr>
          <w:rFonts w:hint="eastAsia"/>
        </w:rPr>
        <w:t>sf</w:t>
      </w:r>
      <w:r w:rsidR="0077343B" w:rsidRPr="007E536C">
        <w:t>_</w:t>
      </w:r>
      <w:r w:rsidR="0077343B" w:rsidRPr="007E536C">
        <w:rPr>
          <w:rFonts w:hint="eastAsia"/>
        </w:rPr>
        <w:t>nonce</w:t>
      </w:r>
      <w:proofErr w:type="spellEnd"/>
      <w:r>
        <w:rPr>
          <w:rFonts w:hint="eastAsia"/>
        </w:rPr>
        <w:t>) 。</w:t>
      </w:r>
      <w:bookmarkEnd w:id="65"/>
    </w:p>
    <w:p w14:paraId="5CA3261F" w14:textId="77777777" w:rsidR="005A3C31" w:rsidRDefault="005A3C31" w:rsidP="005A3C31">
      <w:pPr>
        <w:spacing w:line="240" w:lineRule="auto"/>
        <w:ind w:firstLine="422"/>
        <w:rPr>
          <w:b/>
          <w:bCs/>
        </w:rPr>
      </w:pPr>
      <w:r>
        <w:rPr>
          <w:rFonts w:hint="eastAsia"/>
          <w:b/>
          <w:bCs/>
        </w:rPr>
        <w:t>示例报文：</w:t>
      </w:r>
    </w:p>
    <w:tbl>
      <w:tblPr>
        <w:tblStyle w:val="af9"/>
        <w:tblW w:w="0" w:type="auto"/>
        <w:tblLook w:val="04A0" w:firstRow="1" w:lastRow="0" w:firstColumn="1" w:lastColumn="0" w:noHBand="0" w:noVBand="1"/>
      </w:tblPr>
      <w:tblGrid>
        <w:gridCol w:w="8296"/>
      </w:tblGrid>
      <w:tr w:rsidR="005A3C31" w14:paraId="73DA7225" w14:textId="77777777" w:rsidTr="00C717AF">
        <w:tc>
          <w:tcPr>
            <w:tcW w:w="9004" w:type="dxa"/>
          </w:tcPr>
          <w:p w14:paraId="3F201684" w14:textId="77777777" w:rsidR="00515A1F" w:rsidRPr="00515A1F" w:rsidRDefault="00515A1F" w:rsidP="00515A1F">
            <w:pPr>
              <w:spacing w:line="240" w:lineRule="auto"/>
              <w:ind w:firstLine="360"/>
              <w:rPr>
                <w:sz w:val="18"/>
                <w:szCs w:val="18"/>
              </w:rPr>
            </w:pPr>
            <w:r w:rsidRPr="00515A1F">
              <w:rPr>
                <w:sz w:val="18"/>
                <w:szCs w:val="18"/>
              </w:rPr>
              <w:t>POST /</w:t>
            </w:r>
            <w:proofErr w:type="spellStart"/>
            <w:r w:rsidRPr="00515A1F">
              <w:rPr>
                <w:sz w:val="18"/>
                <w:szCs w:val="18"/>
              </w:rPr>
              <w:t>eapdomain</w:t>
            </w:r>
            <w:proofErr w:type="spellEnd"/>
            <w:r w:rsidRPr="00515A1F">
              <w:rPr>
                <w:sz w:val="18"/>
                <w:szCs w:val="18"/>
              </w:rPr>
              <w:t>/</w:t>
            </w:r>
            <w:proofErr w:type="spellStart"/>
            <w:r w:rsidRPr="00515A1F">
              <w:rPr>
                <w:sz w:val="18"/>
                <w:szCs w:val="18"/>
              </w:rPr>
              <w:t>callService</w:t>
            </w:r>
            <w:proofErr w:type="spellEnd"/>
            <w:r w:rsidRPr="00515A1F">
              <w:rPr>
                <w:sz w:val="18"/>
                <w:szCs w:val="18"/>
              </w:rPr>
              <w:t xml:space="preserve"> HTTP/1.1</w:t>
            </w:r>
          </w:p>
          <w:p w14:paraId="4D0C9B98" w14:textId="77777777" w:rsidR="00515A1F" w:rsidRPr="00515A1F" w:rsidRDefault="00515A1F" w:rsidP="00515A1F">
            <w:pPr>
              <w:spacing w:line="240" w:lineRule="auto"/>
              <w:ind w:firstLine="360"/>
              <w:rPr>
                <w:sz w:val="18"/>
                <w:szCs w:val="18"/>
              </w:rPr>
            </w:pPr>
            <w:r w:rsidRPr="00515A1F">
              <w:rPr>
                <w:sz w:val="18"/>
                <w:szCs w:val="18"/>
              </w:rPr>
              <w:t>Host: 172.16.11.123:9000</w:t>
            </w:r>
          </w:p>
          <w:p w14:paraId="77BA07A8" w14:textId="77777777" w:rsidR="00515A1F" w:rsidRPr="00515A1F" w:rsidRDefault="00515A1F" w:rsidP="00515A1F">
            <w:pPr>
              <w:spacing w:line="240" w:lineRule="auto"/>
              <w:ind w:firstLine="360"/>
              <w:rPr>
                <w:sz w:val="18"/>
                <w:szCs w:val="18"/>
              </w:rPr>
            </w:pPr>
            <w:r w:rsidRPr="00515A1F">
              <w:rPr>
                <w:sz w:val="18"/>
                <w:szCs w:val="18"/>
              </w:rPr>
              <w:t>Accept: */*</w:t>
            </w:r>
          </w:p>
          <w:p w14:paraId="36C4B862" w14:textId="77777777" w:rsidR="00515A1F" w:rsidRPr="00515A1F" w:rsidRDefault="00515A1F" w:rsidP="00515A1F">
            <w:pPr>
              <w:spacing w:line="240" w:lineRule="auto"/>
              <w:ind w:firstLine="360"/>
              <w:rPr>
                <w:sz w:val="18"/>
                <w:szCs w:val="18"/>
              </w:rPr>
            </w:pPr>
            <w:r w:rsidRPr="00515A1F">
              <w:rPr>
                <w:sz w:val="18"/>
                <w:szCs w:val="18"/>
              </w:rPr>
              <w:t>Content-Type: application/</w:t>
            </w:r>
            <w:proofErr w:type="spellStart"/>
            <w:proofErr w:type="gramStart"/>
            <w:r w:rsidRPr="00515A1F">
              <w:rPr>
                <w:sz w:val="18"/>
                <w:szCs w:val="18"/>
              </w:rPr>
              <w:t>json;charset</w:t>
            </w:r>
            <w:proofErr w:type="spellEnd"/>
            <w:proofErr w:type="gramEnd"/>
            <w:r w:rsidRPr="00515A1F">
              <w:rPr>
                <w:sz w:val="18"/>
                <w:szCs w:val="18"/>
              </w:rPr>
              <w:t>=UTF-8</w:t>
            </w:r>
          </w:p>
          <w:p w14:paraId="0FA133A3" w14:textId="732B4A0E" w:rsidR="00515A1F" w:rsidRDefault="00BE7DEE" w:rsidP="00515A1F">
            <w:pPr>
              <w:spacing w:line="240" w:lineRule="auto"/>
              <w:ind w:firstLine="360"/>
              <w:rPr>
                <w:sz w:val="18"/>
                <w:szCs w:val="18"/>
              </w:rPr>
            </w:pPr>
            <w:proofErr w:type="spellStart"/>
            <w:r>
              <w:rPr>
                <w:color w:val="000000"/>
                <w:sz w:val="18"/>
                <w:szCs w:val="18"/>
              </w:rPr>
              <w:t>h</w:t>
            </w:r>
            <w:r>
              <w:rPr>
                <w:rFonts w:hint="eastAsia"/>
                <w:color w:val="000000"/>
                <w:sz w:val="18"/>
                <w:szCs w:val="18"/>
              </w:rPr>
              <w:t>sf</w:t>
            </w:r>
            <w:r>
              <w:rPr>
                <w:color w:val="000000"/>
                <w:sz w:val="18"/>
                <w:szCs w:val="18"/>
              </w:rPr>
              <w:t>_</w:t>
            </w:r>
            <w:r>
              <w:rPr>
                <w:rFonts w:hint="eastAsia"/>
                <w:color w:val="000000"/>
                <w:sz w:val="18"/>
                <w:szCs w:val="18"/>
              </w:rPr>
              <w:t>signature</w:t>
            </w:r>
            <w:proofErr w:type="spellEnd"/>
            <w:r w:rsidR="00515A1F" w:rsidRPr="00515A1F">
              <w:rPr>
                <w:sz w:val="18"/>
                <w:szCs w:val="18"/>
              </w:rPr>
              <w:t>: FCa6CYGWeeWLSpvxGJI5hLeZyWYnQ2sRV8QMmqL/dhFjraHRduE4zS/cl4ePlWPpMQNd0hBwxrhXNDnHXd/ySruB/hax3NsZxO8QDSfRT+UQ2UdALToUwty1Xspi00AmEilCno4A/G+mmyzET5WC93mdrisTLk7VTIDKkQQxz4g=</w:t>
            </w:r>
          </w:p>
          <w:p w14:paraId="5EC4F345" w14:textId="30EA33A1" w:rsidR="008013A1" w:rsidRDefault="008013A1" w:rsidP="00515A1F">
            <w:pPr>
              <w:spacing w:line="240" w:lineRule="auto"/>
              <w:ind w:firstLine="360"/>
              <w:rPr>
                <w:sz w:val="18"/>
                <w:szCs w:val="18"/>
              </w:rPr>
            </w:pPr>
            <w:proofErr w:type="spellStart"/>
            <w:r>
              <w:rPr>
                <w:rFonts w:hAnsiTheme="minorEastAsia" w:hint="eastAsia"/>
                <w:color w:val="000000" w:themeColor="text1"/>
                <w:sz w:val="18"/>
                <w:szCs w:val="18"/>
              </w:rPr>
              <w:t>fixmedins_code</w:t>
            </w:r>
            <w:proofErr w:type="spellEnd"/>
            <w:r>
              <w:rPr>
                <w:rFonts w:hAnsiTheme="minorEastAsia"/>
                <w:color w:val="000000" w:themeColor="text1"/>
                <w:sz w:val="18"/>
                <w:szCs w:val="18"/>
              </w:rPr>
              <w:t xml:space="preserve">: </w:t>
            </w:r>
            <w:r w:rsidRPr="00E9004B">
              <w:rPr>
                <w:sz w:val="18"/>
                <w:szCs w:val="18"/>
              </w:rPr>
              <w:t>H53011200683</w:t>
            </w:r>
          </w:p>
          <w:p w14:paraId="3646BF12" w14:textId="78D1F8B5" w:rsidR="00515A1F" w:rsidRDefault="00515A1F" w:rsidP="00515A1F">
            <w:pPr>
              <w:spacing w:line="240" w:lineRule="auto"/>
              <w:ind w:firstLine="360"/>
              <w:rPr>
                <w:sz w:val="18"/>
                <w:szCs w:val="18"/>
              </w:rPr>
            </w:pPr>
            <w:proofErr w:type="spellStart"/>
            <w:r w:rsidRPr="00515A1F">
              <w:rPr>
                <w:sz w:val="18"/>
                <w:szCs w:val="18"/>
              </w:rPr>
              <w:t>infosyscode</w:t>
            </w:r>
            <w:proofErr w:type="spellEnd"/>
            <w:r w:rsidRPr="00515A1F">
              <w:rPr>
                <w:sz w:val="18"/>
                <w:szCs w:val="18"/>
              </w:rPr>
              <w:t>: c001</w:t>
            </w:r>
          </w:p>
          <w:p w14:paraId="2A3F3855" w14:textId="2EE1A411" w:rsidR="00B52AFA" w:rsidRDefault="00B52AFA" w:rsidP="00515A1F">
            <w:pPr>
              <w:spacing w:line="240" w:lineRule="auto"/>
              <w:ind w:firstLine="360"/>
              <w:rPr>
                <w:color w:val="000000"/>
                <w:sz w:val="18"/>
                <w:szCs w:val="18"/>
              </w:rPr>
            </w:pPr>
            <w:proofErr w:type="spellStart"/>
            <w:r>
              <w:rPr>
                <w:color w:val="000000"/>
                <w:sz w:val="18"/>
                <w:szCs w:val="18"/>
              </w:rPr>
              <w:t>hsf_</w:t>
            </w:r>
            <w:r>
              <w:rPr>
                <w:rFonts w:hint="eastAsia"/>
                <w:color w:val="000000"/>
                <w:sz w:val="18"/>
                <w:szCs w:val="18"/>
              </w:rPr>
              <w:t>timestamp</w:t>
            </w:r>
            <w:proofErr w:type="spellEnd"/>
            <w:r w:rsidRPr="00B36C36">
              <w:rPr>
                <w:rFonts w:hint="eastAsia"/>
                <w:color w:val="000000"/>
                <w:sz w:val="18"/>
                <w:szCs w:val="18"/>
              </w:rPr>
              <w:t xml:space="preserve">: </w:t>
            </w:r>
            <w:r w:rsidRPr="00B36C36">
              <w:rPr>
                <w:color w:val="000000"/>
                <w:sz w:val="18"/>
                <w:szCs w:val="18"/>
              </w:rPr>
              <w:t>1601724204</w:t>
            </w:r>
          </w:p>
          <w:p w14:paraId="176F30BB" w14:textId="563120C6" w:rsidR="00B52AFA" w:rsidRPr="00B36C36" w:rsidRDefault="00B52AFA" w:rsidP="00B52AFA">
            <w:pPr>
              <w:spacing w:line="240" w:lineRule="auto"/>
              <w:ind w:firstLine="360"/>
              <w:rPr>
                <w:color w:val="000000"/>
                <w:sz w:val="18"/>
                <w:szCs w:val="18"/>
              </w:rPr>
            </w:pPr>
            <w:proofErr w:type="spellStart"/>
            <w:r>
              <w:rPr>
                <w:rFonts w:hint="eastAsia"/>
                <w:color w:val="000000"/>
                <w:sz w:val="18"/>
                <w:szCs w:val="18"/>
              </w:rPr>
              <w:t>hsf</w:t>
            </w:r>
            <w:r>
              <w:rPr>
                <w:color w:val="000000"/>
                <w:sz w:val="18"/>
                <w:szCs w:val="18"/>
              </w:rPr>
              <w:t>_</w:t>
            </w:r>
            <w:r>
              <w:rPr>
                <w:rFonts w:hint="eastAsia"/>
                <w:color w:val="000000"/>
                <w:sz w:val="18"/>
                <w:szCs w:val="18"/>
              </w:rPr>
              <w:t>nonce</w:t>
            </w:r>
            <w:proofErr w:type="spellEnd"/>
            <w:r w:rsidRPr="00B36C36">
              <w:rPr>
                <w:rFonts w:hint="eastAsia"/>
                <w:color w:val="000000"/>
                <w:sz w:val="18"/>
                <w:szCs w:val="18"/>
              </w:rPr>
              <w:t xml:space="preserve">: </w:t>
            </w:r>
            <w:r w:rsidRPr="00B36C36">
              <w:rPr>
                <w:color w:val="000000"/>
                <w:sz w:val="18"/>
                <w:szCs w:val="18"/>
              </w:rPr>
              <w:t>uh6GeNxEwrpTBeDxSiB9xHFXWhKyMjAB</w:t>
            </w:r>
          </w:p>
          <w:p w14:paraId="386B826E" w14:textId="77777777" w:rsidR="00515A1F" w:rsidRDefault="00515A1F" w:rsidP="00515A1F">
            <w:pPr>
              <w:spacing w:line="240" w:lineRule="auto"/>
              <w:ind w:firstLine="360"/>
              <w:rPr>
                <w:sz w:val="18"/>
                <w:szCs w:val="18"/>
              </w:rPr>
            </w:pPr>
            <w:r w:rsidRPr="00515A1F">
              <w:rPr>
                <w:sz w:val="18"/>
                <w:szCs w:val="18"/>
              </w:rPr>
              <w:t xml:space="preserve">Content-Length: 570 </w:t>
            </w:r>
          </w:p>
          <w:p w14:paraId="004E37C7" w14:textId="77777777" w:rsidR="00515A1F" w:rsidRPr="00E9004B" w:rsidRDefault="00515A1F" w:rsidP="00515A1F">
            <w:pPr>
              <w:spacing w:line="240" w:lineRule="auto"/>
              <w:ind w:firstLine="360"/>
              <w:rPr>
                <w:sz w:val="18"/>
                <w:szCs w:val="18"/>
              </w:rPr>
            </w:pPr>
            <w:r w:rsidRPr="00E9004B">
              <w:rPr>
                <w:sz w:val="18"/>
                <w:szCs w:val="18"/>
              </w:rPr>
              <w:t>{</w:t>
            </w:r>
          </w:p>
          <w:p w14:paraId="53BE7ADA" w14:textId="77777777" w:rsidR="00515A1F" w:rsidRPr="00E9004B" w:rsidRDefault="00515A1F" w:rsidP="00515A1F">
            <w:pPr>
              <w:spacing w:line="240" w:lineRule="auto"/>
              <w:ind w:firstLine="360"/>
              <w:rPr>
                <w:sz w:val="18"/>
                <w:szCs w:val="18"/>
              </w:rPr>
            </w:pPr>
            <w:r w:rsidRPr="00E9004B">
              <w:rPr>
                <w:sz w:val="18"/>
                <w:szCs w:val="18"/>
              </w:rPr>
              <w:tab/>
              <w:t>"</w:t>
            </w:r>
            <w:proofErr w:type="spellStart"/>
            <w:r w:rsidRPr="00E9004B">
              <w:rPr>
                <w:sz w:val="18"/>
                <w:szCs w:val="18"/>
              </w:rPr>
              <w:t>infno</w:t>
            </w:r>
            <w:proofErr w:type="spellEnd"/>
            <w:r w:rsidRPr="00E9004B">
              <w:rPr>
                <w:sz w:val="18"/>
                <w:szCs w:val="18"/>
              </w:rPr>
              <w:t>": "1101",</w:t>
            </w:r>
          </w:p>
          <w:p w14:paraId="4D7BCCF4" w14:textId="77777777" w:rsidR="00515A1F" w:rsidRPr="00E9004B" w:rsidRDefault="00515A1F" w:rsidP="00515A1F">
            <w:pPr>
              <w:spacing w:line="240" w:lineRule="auto"/>
              <w:ind w:firstLine="360"/>
              <w:rPr>
                <w:sz w:val="18"/>
                <w:szCs w:val="18"/>
              </w:rPr>
            </w:pPr>
            <w:r w:rsidRPr="00E9004B">
              <w:rPr>
                <w:sz w:val="18"/>
                <w:szCs w:val="18"/>
              </w:rPr>
              <w:tab/>
              <w:t>"</w:t>
            </w:r>
            <w:proofErr w:type="spellStart"/>
            <w:r w:rsidRPr="00E9004B">
              <w:rPr>
                <w:sz w:val="18"/>
                <w:szCs w:val="18"/>
              </w:rPr>
              <w:t>msgid</w:t>
            </w:r>
            <w:proofErr w:type="spellEnd"/>
            <w:r w:rsidRPr="00E9004B">
              <w:rPr>
                <w:sz w:val="18"/>
                <w:szCs w:val="18"/>
              </w:rPr>
              <w:t>": "string",</w:t>
            </w:r>
          </w:p>
          <w:p w14:paraId="21729338"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mdtrtarea</w:t>
            </w:r>
            <w:proofErr w:type="gramEnd"/>
            <w:r w:rsidRPr="00E9004B">
              <w:rPr>
                <w:sz w:val="18"/>
                <w:szCs w:val="18"/>
              </w:rPr>
              <w:t>_admvs</w:t>
            </w:r>
            <w:proofErr w:type="spellEnd"/>
            <w:r w:rsidRPr="00E9004B">
              <w:rPr>
                <w:sz w:val="18"/>
                <w:szCs w:val="18"/>
              </w:rPr>
              <w:t>": "string",</w:t>
            </w:r>
          </w:p>
          <w:p w14:paraId="4386985F"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insuplc</w:t>
            </w:r>
            <w:proofErr w:type="gramEnd"/>
            <w:r w:rsidRPr="00E9004B">
              <w:rPr>
                <w:sz w:val="18"/>
                <w:szCs w:val="18"/>
              </w:rPr>
              <w:t>_admdvs</w:t>
            </w:r>
            <w:proofErr w:type="spellEnd"/>
            <w:r w:rsidRPr="00E9004B">
              <w:rPr>
                <w:sz w:val="18"/>
                <w:szCs w:val="18"/>
              </w:rPr>
              <w:t>": "string",</w:t>
            </w:r>
          </w:p>
          <w:p w14:paraId="1D9043DD"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recer</w:t>
            </w:r>
            <w:proofErr w:type="gramEnd"/>
            <w:r w:rsidRPr="00E9004B">
              <w:rPr>
                <w:sz w:val="18"/>
                <w:szCs w:val="18"/>
              </w:rPr>
              <w:t>_sys_code</w:t>
            </w:r>
            <w:proofErr w:type="spellEnd"/>
            <w:r w:rsidRPr="00E9004B">
              <w:rPr>
                <w:sz w:val="18"/>
                <w:szCs w:val="18"/>
              </w:rPr>
              <w:t>": "string",</w:t>
            </w:r>
          </w:p>
          <w:p w14:paraId="42883679"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dev</w:t>
            </w:r>
            <w:proofErr w:type="gramEnd"/>
            <w:r w:rsidRPr="00E9004B">
              <w:rPr>
                <w:sz w:val="18"/>
                <w:szCs w:val="18"/>
              </w:rPr>
              <w:t>_no</w:t>
            </w:r>
            <w:proofErr w:type="spellEnd"/>
            <w:r w:rsidRPr="00E9004B">
              <w:rPr>
                <w:sz w:val="18"/>
                <w:szCs w:val="18"/>
              </w:rPr>
              <w:t>": "string",</w:t>
            </w:r>
          </w:p>
          <w:p w14:paraId="7E9E9AD7"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dev</w:t>
            </w:r>
            <w:proofErr w:type="gramEnd"/>
            <w:r w:rsidRPr="00E9004B">
              <w:rPr>
                <w:sz w:val="18"/>
                <w:szCs w:val="18"/>
              </w:rPr>
              <w:t>_safe_info</w:t>
            </w:r>
            <w:proofErr w:type="spellEnd"/>
            <w:r w:rsidRPr="00E9004B">
              <w:rPr>
                <w:sz w:val="18"/>
                <w:szCs w:val="18"/>
              </w:rPr>
              <w:t>": "string",</w:t>
            </w:r>
          </w:p>
          <w:p w14:paraId="25A736F9" w14:textId="77777777" w:rsidR="00515A1F" w:rsidRPr="00E9004B" w:rsidRDefault="00515A1F" w:rsidP="00515A1F">
            <w:pPr>
              <w:spacing w:line="240" w:lineRule="auto"/>
              <w:ind w:firstLine="360"/>
              <w:rPr>
                <w:sz w:val="18"/>
                <w:szCs w:val="18"/>
              </w:rPr>
            </w:pPr>
            <w:r w:rsidRPr="00E9004B">
              <w:rPr>
                <w:sz w:val="18"/>
                <w:szCs w:val="18"/>
              </w:rPr>
              <w:tab/>
              <w:t>"</w:t>
            </w:r>
            <w:proofErr w:type="spellStart"/>
            <w:r w:rsidRPr="00E9004B">
              <w:rPr>
                <w:sz w:val="18"/>
                <w:szCs w:val="18"/>
              </w:rPr>
              <w:t>cainfo</w:t>
            </w:r>
            <w:proofErr w:type="spellEnd"/>
            <w:r w:rsidRPr="00E9004B">
              <w:rPr>
                <w:sz w:val="18"/>
                <w:szCs w:val="18"/>
              </w:rPr>
              <w:t>": "string",</w:t>
            </w:r>
          </w:p>
          <w:p w14:paraId="1AF4B484" w14:textId="77777777" w:rsidR="00515A1F" w:rsidRPr="00E9004B" w:rsidRDefault="00515A1F" w:rsidP="00515A1F">
            <w:pPr>
              <w:spacing w:line="240" w:lineRule="auto"/>
              <w:ind w:firstLine="360"/>
              <w:rPr>
                <w:sz w:val="18"/>
                <w:szCs w:val="18"/>
              </w:rPr>
            </w:pPr>
            <w:r w:rsidRPr="00E9004B">
              <w:rPr>
                <w:sz w:val="18"/>
                <w:szCs w:val="18"/>
              </w:rPr>
              <w:tab/>
              <w:t>"</w:t>
            </w:r>
            <w:proofErr w:type="spellStart"/>
            <w:r w:rsidRPr="00E9004B">
              <w:rPr>
                <w:sz w:val="18"/>
                <w:szCs w:val="18"/>
              </w:rPr>
              <w:t>signtype</w:t>
            </w:r>
            <w:proofErr w:type="spellEnd"/>
            <w:r w:rsidRPr="00E9004B">
              <w:rPr>
                <w:sz w:val="18"/>
                <w:szCs w:val="18"/>
              </w:rPr>
              <w:t>": "string",</w:t>
            </w:r>
          </w:p>
          <w:p w14:paraId="38BDFF6D" w14:textId="77777777" w:rsidR="00515A1F" w:rsidRPr="00E9004B" w:rsidRDefault="00515A1F" w:rsidP="00515A1F">
            <w:pPr>
              <w:spacing w:line="240" w:lineRule="auto"/>
              <w:ind w:firstLine="360"/>
              <w:rPr>
                <w:sz w:val="18"/>
                <w:szCs w:val="18"/>
              </w:rPr>
            </w:pPr>
            <w:r w:rsidRPr="00E9004B">
              <w:rPr>
                <w:sz w:val="18"/>
                <w:szCs w:val="18"/>
              </w:rPr>
              <w:tab/>
              <w:t>"</w:t>
            </w:r>
            <w:proofErr w:type="spellStart"/>
            <w:r w:rsidRPr="00E9004B">
              <w:rPr>
                <w:sz w:val="18"/>
                <w:szCs w:val="18"/>
              </w:rPr>
              <w:t>infver</w:t>
            </w:r>
            <w:proofErr w:type="spellEnd"/>
            <w:r w:rsidRPr="00E9004B">
              <w:rPr>
                <w:sz w:val="18"/>
                <w:szCs w:val="18"/>
              </w:rPr>
              <w:t>": "string",</w:t>
            </w:r>
          </w:p>
          <w:p w14:paraId="6BFCB969"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opter</w:t>
            </w:r>
            <w:proofErr w:type="gramEnd"/>
            <w:r w:rsidRPr="00E9004B">
              <w:rPr>
                <w:sz w:val="18"/>
                <w:szCs w:val="18"/>
              </w:rPr>
              <w:t>_type</w:t>
            </w:r>
            <w:proofErr w:type="spellEnd"/>
            <w:r w:rsidRPr="00E9004B">
              <w:rPr>
                <w:sz w:val="18"/>
                <w:szCs w:val="18"/>
              </w:rPr>
              <w:t>": "1",</w:t>
            </w:r>
          </w:p>
          <w:p w14:paraId="5961CF8E" w14:textId="77777777" w:rsidR="00515A1F" w:rsidRPr="00E9004B" w:rsidRDefault="00515A1F" w:rsidP="00515A1F">
            <w:pPr>
              <w:spacing w:line="240" w:lineRule="auto"/>
              <w:ind w:firstLine="360"/>
              <w:rPr>
                <w:sz w:val="18"/>
                <w:szCs w:val="18"/>
              </w:rPr>
            </w:pPr>
            <w:r w:rsidRPr="00E9004B">
              <w:rPr>
                <w:sz w:val="18"/>
                <w:szCs w:val="18"/>
              </w:rPr>
              <w:tab/>
              <w:t>"opter": "string",</w:t>
            </w:r>
          </w:p>
          <w:p w14:paraId="18644F55"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opter</w:t>
            </w:r>
            <w:proofErr w:type="gramEnd"/>
            <w:r w:rsidRPr="00E9004B">
              <w:rPr>
                <w:sz w:val="18"/>
                <w:szCs w:val="18"/>
              </w:rPr>
              <w:t>_name</w:t>
            </w:r>
            <w:proofErr w:type="spellEnd"/>
            <w:r w:rsidRPr="00E9004B">
              <w:rPr>
                <w:sz w:val="18"/>
                <w:szCs w:val="18"/>
              </w:rPr>
              <w:t>": "string",</w:t>
            </w:r>
          </w:p>
          <w:p w14:paraId="5B443410"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inf</w:t>
            </w:r>
            <w:proofErr w:type="gramEnd"/>
            <w:r w:rsidRPr="00E9004B">
              <w:rPr>
                <w:sz w:val="18"/>
                <w:szCs w:val="18"/>
              </w:rPr>
              <w:t>_time</w:t>
            </w:r>
            <w:proofErr w:type="spellEnd"/>
            <w:r w:rsidRPr="00E9004B">
              <w:rPr>
                <w:sz w:val="18"/>
                <w:szCs w:val="18"/>
              </w:rPr>
              <w:t>": "string",</w:t>
            </w:r>
          </w:p>
          <w:p w14:paraId="628E2EE4"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fixmedins</w:t>
            </w:r>
            <w:proofErr w:type="gramEnd"/>
            <w:r w:rsidRPr="00E9004B">
              <w:rPr>
                <w:sz w:val="18"/>
                <w:szCs w:val="18"/>
              </w:rPr>
              <w:t>_code</w:t>
            </w:r>
            <w:proofErr w:type="spellEnd"/>
            <w:r w:rsidRPr="00E9004B">
              <w:rPr>
                <w:sz w:val="18"/>
                <w:szCs w:val="18"/>
              </w:rPr>
              <w:t>": "H53011200683",</w:t>
            </w:r>
          </w:p>
          <w:p w14:paraId="03A9BBF2" w14:textId="45626CA6"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fixmedins</w:t>
            </w:r>
            <w:proofErr w:type="gramEnd"/>
            <w:r w:rsidRPr="00E9004B">
              <w:rPr>
                <w:sz w:val="18"/>
                <w:szCs w:val="18"/>
              </w:rPr>
              <w:t>_name</w:t>
            </w:r>
            <w:proofErr w:type="spellEnd"/>
            <w:r w:rsidRPr="00E9004B">
              <w:rPr>
                <w:sz w:val="18"/>
                <w:szCs w:val="18"/>
              </w:rPr>
              <w:t>": " H53011200683",</w:t>
            </w:r>
          </w:p>
          <w:p w14:paraId="219BE199" w14:textId="77777777" w:rsidR="00515A1F" w:rsidRPr="00E9004B" w:rsidRDefault="00515A1F" w:rsidP="00515A1F">
            <w:pPr>
              <w:spacing w:line="240" w:lineRule="auto"/>
              <w:ind w:firstLine="360"/>
              <w:rPr>
                <w:sz w:val="18"/>
                <w:szCs w:val="18"/>
              </w:rPr>
            </w:pPr>
            <w:r w:rsidRPr="00E9004B">
              <w:rPr>
                <w:sz w:val="18"/>
                <w:szCs w:val="18"/>
              </w:rPr>
              <w:tab/>
              <w:t>"</w:t>
            </w:r>
            <w:proofErr w:type="spellStart"/>
            <w:proofErr w:type="gramStart"/>
            <w:r w:rsidRPr="00E9004B">
              <w:rPr>
                <w:sz w:val="18"/>
                <w:szCs w:val="18"/>
              </w:rPr>
              <w:t>sign</w:t>
            </w:r>
            <w:proofErr w:type="gramEnd"/>
            <w:r w:rsidRPr="00E9004B">
              <w:rPr>
                <w:sz w:val="18"/>
                <w:szCs w:val="18"/>
              </w:rPr>
              <w:t>_no</w:t>
            </w:r>
            <w:proofErr w:type="spellEnd"/>
            <w:r w:rsidRPr="00E9004B">
              <w:rPr>
                <w:sz w:val="18"/>
                <w:szCs w:val="18"/>
              </w:rPr>
              <w:t>": "string",</w:t>
            </w:r>
          </w:p>
          <w:p w14:paraId="742A6446" w14:textId="77777777" w:rsidR="00515A1F" w:rsidRPr="00E9004B" w:rsidRDefault="00515A1F" w:rsidP="00515A1F">
            <w:pPr>
              <w:spacing w:line="240" w:lineRule="auto"/>
              <w:ind w:firstLine="360"/>
              <w:rPr>
                <w:sz w:val="18"/>
                <w:szCs w:val="18"/>
              </w:rPr>
            </w:pPr>
            <w:r w:rsidRPr="00E9004B">
              <w:rPr>
                <w:sz w:val="18"/>
                <w:szCs w:val="18"/>
              </w:rPr>
              <w:tab/>
              <w:t>"input": {</w:t>
            </w:r>
          </w:p>
          <w:p w14:paraId="1955CC64"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t>"data": {</w:t>
            </w:r>
          </w:p>
          <w:p w14:paraId="0B8ECEA8"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r>
            <w:r w:rsidRPr="00E9004B">
              <w:rPr>
                <w:sz w:val="18"/>
                <w:szCs w:val="18"/>
              </w:rPr>
              <w:tab/>
              <w:t>"</w:t>
            </w:r>
            <w:proofErr w:type="spellStart"/>
            <w:proofErr w:type="gramStart"/>
            <w:r w:rsidRPr="00E9004B">
              <w:rPr>
                <w:sz w:val="18"/>
                <w:szCs w:val="18"/>
              </w:rPr>
              <w:t>mdtrt</w:t>
            </w:r>
            <w:proofErr w:type="gramEnd"/>
            <w:r w:rsidRPr="00E9004B">
              <w:rPr>
                <w:sz w:val="18"/>
                <w:szCs w:val="18"/>
              </w:rPr>
              <w:t>_cert_type</w:t>
            </w:r>
            <w:proofErr w:type="spellEnd"/>
            <w:r w:rsidRPr="00E9004B">
              <w:rPr>
                <w:sz w:val="18"/>
                <w:szCs w:val="18"/>
              </w:rPr>
              <w:t>": "02",</w:t>
            </w:r>
          </w:p>
          <w:p w14:paraId="009AAA99" w14:textId="77777777" w:rsidR="00515A1F" w:rsidRPr="00E9004B" w:rsidRDefault="00515A1F" w:rsidP="00515A1F">
            <w:pPr>
              <w:spacing w:line="240" w:lineRule="auto"/>
              <w:ind w:firstLine="360"/>
              <w:rPr>
                <w:sz w:val="18"/>
                <w:szCs w:val="18"/>
              </w:rPr>
            </w:pPr>
            <w:r w:rsidRPr="00E9004B">
              <w:rPr>
                <w:sz w:val="18"/>
                <w:szCs w:val="18"/>
              </w:rPr>
              <w:lastRenderedPageBreak/>
              <w:tab/>
            </w:r>
            <w:r w:rsidRPr="00E9004B">
              <w:rPr>
                <w:sz w:val="18"/>
                <w:szCs w:val="18"/>
              </w:rPr>
              <w:tab/>
            </w:r>
            <w:r w:rsidRPr="00E9004B">
              <w:rPr>
                <w:sz w:val="18"/>
                <w:szCs w:val="18"/>
              </w:rPr>
              <w:tab/>
              <w:t>"</w:t>
            </w:r>
            <w:proofErr w:type="gramStart"/>
            <w:r w:rsidRPr="00E9004B">
              <w:rPr>
                <w:sz w:val="18"/>
                <w:szCs w:val="18"/>
              </w:rPr>
              <w:t>mdtrt</w:t>
            </w:r>
            <w:proofErr w:type="gramEnd"/>
            <w:r w:rsidRPr="00E9004B">
              <w:rPr>
                <w:sz w:val="18"/>
                <w:szCs w:val="18"/>
              </w:rPr>
              <w:t>_cert_type3": "02",</w:t>
            </w:r>
          </w:p>
          <w:p w14:paraId="488F5F76"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r>
            <w:r w:rsidRPr="00E9004B">
              <w:rPr>
                <w:sz w:val="18"/>
                <w:szCs w:val="18"/>
              </w:rPr>
              <w:tab/>
              <w:t>"</w:t>
            </w:r>
            <w:proofErr w:type="spellStart"/>
            <w:proofErr w:type="gramStart"/>
            <w:r w:rsidRPr="00E9004B">
              <w:rPr>
                <w:sz w:val="18"/>
                <w:szCs w:val="18"/>
              </w:rPr>
              <w:t>mdtrt</w:t>
            </w:r>
            <w:proofErr w:type="gramEnd"/>
            <w:r w:rsidRPr="00E9004B">
              <w:rPr>
                <w:sz w:val="18"/>
                <w:szCs w:val="18"/>
              </w:rPr>
              <w:t>_cert_no</w:t>
            </w:r>
            <w:proofErr w:type="spellEnd"/>
            <w:r w:rsidRPr="00E9004B">
              <w:rPr>
                <w:sz w:val="18"/>
                <w:szCs w:val="18"/>
              </w:rPr>
              <w:t>": "530322199206242216",</w:t>
            </w:r>
          </w:p>
          <w:p w14:paraId="3F4E0E55"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r>
            <w:r w:rsidRPr="00E9004B">
              <w:rPr>
                <w:sz w:val="18"/>
                <w:szCs w:val="18"/>
              </w:rPr>
              <w:tab/>
              <w:t>"</w:t>
            </w:r>
            <w:proofErr w:type="spellStart"/>
            <w:proofErr w:type="gramStart"/>
            <w:r w:rsidRPr="00E9004B">
              <w:rPr>
                <w:sz w:val="18"/>
                <w:szCs w:val="18"/>
              </w:rPr>
              <w:t>card</w:t>
            </w:r>
            <w:proofErr w:type="gramEnd"/>
            <w:r w:rsidRPr="00E9004B">
              <w:rPr>
                <w:sz w:val="18"/>
                <w:szCs w:val="18"/>
              </w:rPr>
              <w:t>_sn</w:t>
            </w:r>
            <w:proofErr w:type="spellEnd"/>
            <w:r w:rsidRPr="00E9004B">
              <w:rPr>
                <w:sz w:val="18"/>
                <w:szCs w:val="18"/>
              </w:rPr>
              <w:t>": "",</w:t>
            </w:r>
          </w:p>
          <w:p w14:paraId="3088975D"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r>
            <w:r w:rsidRPr="00E9004B">
              <w:rPr>
                <w:sz w:val="18"/>
                <w:szCs w:val="18"/>
              </w:rPr>
              <w:tab/>
              <w:t>"</w:t>
            </w:r>
            <w:proofErr w:type="spellStart"/>
            <w:r w:rsidRPr="00E9004B">
              <w:rPr>
                <w:sz w:val="18"/>
                <w:szCs w:val="18"/>
              </w:rPr>
              <w:t>begntime</w:t>
            </w:r>
            <w:proofErr w:type="spellEnd"/>
            <w:r w:rsidRPr="00E9004B">
              <w:rPr>
                <w:sz w:val="18"/>
                <w:szCs w:val="18"/>
              </w:rPr>
              <w:t>": "2021-05-26",</w:t>
            </w:r>
          </w:p>
          <w:p w14:paraId="0323A561"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r>
            <w:r w:rsidRPr="00E9004B">
              <w:rPr>
                <w:sz w:val="18"/>
                <w:szCs w:val="18"/>
              </w:rPr>
              <w:tab/>
              <w:t>"</w:t>
            </w:r>
            <w:proofErr w:type="spellStart"/>
            <w:proofErr w:type="gramStart"/>
            <w:r w:rsidRPr="00E9004B">
              <w:rPr>
                <w:sz w:val="18"/>
                <w:szCs w:val="18"/>
              </w:rPr>
              <w:t>psn</w:t>
            </w:r>
            <w:proofErr w:type="gramEnd"/>
            <w:r w:rsidRPr="00E9004B">
              <w:rPr>
                <w:sz w:val="18"/>
                <w:szCs w:val="18"/>
              </w:rPr>
              <w:t>_cert_type</w:t>
            </w:r>
            <w:proofErr w:type="spellEnd"/>
            <w:r w:rsidRPr="00E9004B">
              <w:rPr>
                <w:sz w:val="18"/>
                <w:szCs w:val="18"/>
              </w:rPr>
              <w:t>": "",</w:t>
            </w:r>
          </w:p>
          <w:p w14:paraId="098C1E82"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r>
            <w:r w:rsidRPr="00E9004B">
              <w:rPr>
                <w:sz w:val="18"/>
                <w:szCs w:val="18"/>
              </w:rPr>
              <w:tab/>
              <w:t>"</w:t>
            </w:r>
            <w:proofErr w:type="spellStart"/>
            <w:r w:rsidRPr="00E9004B">
              <w:rPr>
                <w:sz w:val="18"/>
                <w:szCs w:val="18"/>
              </w:rPr>
              <w:t>certno</w:t>
            </w:r>
            <w:proofErr w:type="spellEnd"/>
            <w:r w:rsidRPr="00E9004B">
              <w:rPr>
                <w:sz w:val="18"/>
                <w:szCs w:val="18"/>
              </w:rPr>
              <w:t>": "",</w:t>
            </w:r>
          </w:p>
          <w:p w14:paraId="5F7B1168"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r>
            <w:r w:rsidRPr="00E9004B">
              <w:rPr>
                <w:sz w:val="18"/>
                <w:szCs w:val="18"/>
              </w:rPr>
              <w:tab/>
              <w:t>"</w:t>
            </w:r>
            <w:proofErr w:type="spellStart"/>
            <w:proofErr w:type="gramStart"/>
            <w:r w:rsidRPr="00E9004B">
              <w:rPr>
                <w:sz w:val="18"/>
                <w:szCs w:val="18"/>
              </w:rPr>
              <w:t>psn</w:t>
            </w:r>
            <w:proofErr w:type="gramEnd"/>
            <w:r w:rsidRPr="00E9004B">
              <w:rPr>
                <w:sz w:val="18"/>
                <w:szCs w:val="18"/>
              </w:rPr>
              <w:t>_name</w:t>
            </w:r>
            <w:proofErr w:type="spellEnd"/>
            <w:r w:rsidRPr="00E9004B">
              <w:rPr>
                <w:sz w:val="18"/>
                <w:szCs w:val="18"/>
              </w:rPr>
              <w:t>": ""</w:t>
            </w:r>
          </w:p>
          <w:p w14:paraId="0F57ABC0" w14:textId="77777777" w:rsidR="00515A1F" w:rsidRPr="00E9004B" w:rsidRDefault="00515A1F" w:rsidP="00515A1F">
            <w:pPr>
              <w:spacing w:line="240" w:lineRule="auto"/>
              <w:ind w:firstLine="360"/>
              <w:rPr>
                <w:sz w:val="18"/>
                <w:szCs w:val="18"/>
              </w:rPr>
            </w:pPr>
            <w:r w:rsidRPr="00E9004B">
              <w:rPr>
                <w:sz w:val="18"/>
                <w:szCs w:val="18"/>
              </w:rPr>
              <w:tab/>
            </w:r>
            <w:r w:rsidRPr="00E9004B">
              <w:rPr>
                <w:sz w:val="18"/>
                <w:szCs w:val="18"/>
              </w:rPr>
              <w:tab/>
              <w:t>}</w:t>
            </w:r>
          </w:p>
          <w:p w14:paraId="31649B4D" w14:textId="77777777" w:rsidR="00515A1F" w:rsidRPr="00E9004B" w:rsidRDefault="00515A1F" w:rsidP="00515A1F">
            <w:pPr>
              <w:spacing w:line="240" w:lineRule="auto"/>
              <w:ind w:firstLine="360"/>
              <w:rPr>
                <w:sz w:val="18"/>
                <w:szCs w:val="18"/>
              </w:rPr>
            </w:pPr>
            <w:r w:rsidRPr="00E9004B">
              <w:rPr>
                <w:sz w:val="18"/>
                <w:szCs w:val="18"/>
              </w:rPr>
              <w:tab/>
              <w:t>}</w:t>
            </w:r>
          </w:p>
          <w:p w14:paraId="70C94149" w14:textId="7BA69570" w:rsidR="005A3C31" w:rsidRPr="00E9004B" w:rsidRDefault="00515A1F" w:rsidP="00515A1F">
            <w:pPr>
              <w:spacing w:line="240" w:lineRule="auto"/>
              <w:ind w:firstLine="360"/>
            </w:pPr>
            <w:r w:rsidRPr="00E9004B">
              <w:rPr>
                <w:sz w:val="18"/>
                <w:szCs w:val="18"/>
              </w:rPr>
              <w:t>}</w:t>
            </w:r>
            <w:r w:rsidR="005A3C31" w:rsidRPr="00E9004B">
              <w:rPr>
                <w:sz w:val="18"/>
                <w:szCs w:val="18"/>
              </w:rPr>
              <w:t xml:space="preserve"> </w:t>
            </w:r>
          </w:p>
        </w:tc>
      </w:tr>
    </w:tbl>
    <w:p w14:paraId="1E59F38C" w14:textId="77777777" w:rsidR="005A3C31" w:rsidRDefault="005A3C31" w:rsidP="005A3C31">
      <w:pPr>
        <w:spacing w:line="240" w:lineRule="auto"/>
        <w:ind w:firstLine="422"/>
        <w:rPr>
          <w:b/>
          <w:bCs/>
        </w:rPr>
      </w:pPr>
    </w:p>
    <w:p w14:paraId="7BE1104E" w14:textId="77777777" w:rsidR="005A3C31" w:rsidRDefault="005A3C31" w:rsidP="00E35685">
      <w:pPr>
        <w:pStyle w:val="3"/>
        <w:spacing w:before="156" w:after="156"/>
      </w:pPr>
      <w:bookmarkStart w:id="66" w:name="_Toc52733493"/>
      <w:bookmarkStart w:id="67" w:name="_Toc75794891"/>
      <w:r>
        <w:rPr>
          <w:rFonts w:hint="eastAsia"/>
        </w:rPr>
        <w:t>响应内容</w:t>
      </w:r>
      <w:bookmarkEnd w:id="66"/>
      <w:bookmarkEnd w:id="67"/>
    </w:p>
    <w:p w14:paraId="043B875C" w14:textId="77777777" w:rsidR="005A3C31" w:rsidRDefault="005A3C31" w:rsidP="005A3C31">
      <w:pPr>
        <w:ind w:firstLine="420"/>
      </w:pPr>
      <w:r w:rsidRPr="00B7498C">
        <w:rPr>
          <w:rFonts w:hint="eastAsia"/>
        </w:rPr>
        <w:t>API接口服务</w:t>
      </w:r>
      <w:r>
        <w:rPr>
          <w:rFonts w:hint="eastAsia"/>
        </w:rPr>
        <w:t>响应分为两类，一类是正常响应，一类是异常响应。</w:t>
      </w:r>
    </w:p>
    <w:p w14:paraId="7AC4942F" w14:textId="77777777" w:rsidR="005A3C31" w:rsidRDefault="005A3C31" w:rsidP="005A3C31">
      <w:pPr>
        <w:ind w:firstLine="420"/>
      </w:pPr>
      <w:proofErr w:type="gramStart"/>
      <w:r>
        <w:rPr>
          <w:rFonts w:hint="eastAsia"/>
        </w:rPr>
        <w:t>正常响应</w:t>
      </w:r>
      <w:proofErr w:type="gramEnd"/>
      <w:r>
        <w:rPr>
          <w:rFonts w:hint="eastAsia"/>
        </w:rPr>
        <w:t>时，</w:t>
      </w:r>
      <w:r>
        <w:t>API</w:t>
      </w:r>
      <w:r>
        <w:rPr>
          <w:rFonts w:hint="eastAsia"/>
        </w:rPr>
        <w:t>接口服务直接把结果透传给调用者，不做任何操作。</w:t>
      </w:r>
    </w:p>
    <w:p w14:paraId="6275BF04" w14:textId="5BE5BB9A" w:rsidR="005A3C31" w:rsidRDefault="005A3C31" w:rsidP="005A3C31">
      <w:pPr>
        <w:ind w:firstLine="420"/>
      </w:pPr>
      <w:proofErr w:type="gramStart"/>
      <w:r>
        <w:rPr>
          <w:rFonts w:hint="eastAsia"/>
        </w:rPr>
        <w:t>异常响应</w:t>
      </w:r>
      <w:proofErr w:type="gramEnd"/>
      <w:r>
        <w:rPr>
          <w:rFonts w:hint="eastAsia"/>
        </w:rPr>
        <w:t>时，</w:t>
      </w:r>
      <w:r>
        <w:t>API</w:t>
      </w:r>
      <w:r>
        <w:rPr>
          <w:rFonts w:hint="eastAsia"/>
        </w:rPr>
        <w:t>接口服务会返回{</w:t>
      </w:r>
      <w:r w:rsidRPr="000B170C">
        <w:t xml:space="preserve"> </w:t>
      </w:r>
      <w:proofErr w:type="spellStart"/>
      <w:r w:rsidR="00DF0AC4">
        <w:rPr>
          <w:rFonts w:hint="eastAsia"/>
          <w:color w:val="000000" w:themeColor="text1"/>
          <w:sz w:val="18"/>
          <w:szCs w:val="18"/>
        </w:rPr>
        <w:t>infcode</w:t>
      </w:r>
      <w:r>
        <w:rPr>
          <w:rFonts w:hint="eastAsia"/>
        </w:rPr>
        <w:t>:xxx</w:t>
      </w:r>
      <w:proofErr w:type="spellEnd"/>
      <w:r>
        <w:rPr>
          <w:rFonts w:hint="eastAsia"/>
        </w:rPr>
        <w:t>,,</w:t>
      </w:r>
      <w:proofErr w:type="spellStart"/>
      <w:r>
        <w:rPr>
          <w:rFonts w:hint="eastAsia"/>
        </w:rPr>
        <w:t>message:xxx</w:t>
      </w:r>
      <w:proofErr w:type="spellEnd"/>
      <w:r>
        <w:rPr>
          <w:rFonts w:hint="eastAsia"/>
        </w:rPr>
        <w:t>}结构的json数据。</w:t>
      </w:r>
    </w:p>
    <w:p w14:paraId="5A2DE4AD" w14:textId="77777777" w:rsidR="005A3C31" w:rsidRDefault="005A3C31" w:rsidP="005A3C31">
      <w:pPr>
        <w:ind w:firstLine="420"/>
      </w:pPr>
      <w:r>
        <w:rPr>
          <w:rFonts w:hint="eastAsia"/>
        </w:rPr>
        <w:t>Code字段为状态码，message为异常信息。</w:t>
      </w:r>
    </w:p>
    <w:p w14:paraId="2DAAB417" w14:textId="77777777" w:rsidR="005A3C31" w:rsidRDefault="005A3C31" w:rsidP="000174D4">
      <w:pPr>
        <w:pStyle w:val="a6"/>
        <w:numPr>
          <w:ilvl w:val="0"/>
          <w:numId w:val="26"/>
        </w:numPr>
      </w:pPr>
      <w:r>
        <w:rPr>
          <w:rFonts w:hint="eastAsia"/>
        </w:rPr>
        <w:t>常见</w:t>
      </w:r>
      <w:proofErr w:type="gramStart"/>
      <w:r>
        <w:rPr>
          <w:rFonts w:hint="eastAsia"/>
        </w:rPr>
        <w:t>异常响应</w:t>
      </w:r>
      <w:proofErr w:type="gramEnd"/>
      <w:r>
        <w:rPr>
          <w:rFonts w:hint="eastAsia"/>
        </w:rPr>
        <w:t>有：</w:t>
      </w:r>
    </w:p>
    <w:tbl>
      <w:tblPr>
        <w:tblStyle w:val="af9"/>
        <w:tblW w:w="4999" w:type="pct"/>
        <w:tblLook w:val="04A0" w:firstRow="1" w:lastRow="0" w:firstColumn="1" w:lastColumn="0" w:noHBand="0" w:noVBand="1"/>
      </w:tblPr>
      <w:tblGrid>
        <w:gridCol w:w="4708"/>
        <w:gridCol w:w="3586"/>
      </w:tblGrid>
      <w:tr w:rsidR="005A3C31" w14:paraId="2079F5C7" w14:textId="77777777" w:rsidTr="00C717AF">
        <w:tc>
          <w:tcPr>
            <w:tcW w:w="2837" w:type="pct"/>
            <w:shd w:val="clear" w:color="auto" w:fill="D8D8D8" w:themeFill="background1" w:themeFillShade="D8"/>
          </w:tcPr>
          <w:p w14:paraId="08CB97C6" w14:textId="77777777" w:rsidR="005A3C31" w:rsidRDefault="005A3C31" w:rsidP="00C717AF">
            <w:pPr>
              <w:spacing w:line="240" w:lineRule="auto"/>
              <w:ind w:firstLine="360"/>
              <w:jc w:val="center"/>
              <w:rPr>
                <w:color w:val="000000"/>
                <w:sz w:val="18"/>
                <w:szCs w:val="18"/>
              </w:rPr>
            </w:pPr>
            <w:r>
              <w:rPr>
                <w:rFonts w:hint="eastAsia"/>
                <w:color w:val="000000"/>
                <w:sz w:val="18"/>
                <w:szCs w:val="18"/>
              </w:rPr>
              <w:t>响应结果</w:t>
            </w:r>
          </w:p>
        </w:tc>
        <w:tc>
          <w:tcPr>
            <w:tcW w:w="2162" w:type="pct"/>
            <w:shd w:val="clear" w:color="auto" w:fill="D8D8D8" w:themeFill="background1" w:themeFillShade="D8"/>
          </w:tcPr>
          <w:p w14:paraId="058A2A00" w14:textId="77777777" w:rsidR="005A3C31" w:rsidRDefault="005A3C31" w:rsidP="00C717AF">
            <w:pPr>
              <w:spacing w:line="240" w:lineRule="auto"/>
              <w:ind w:firstLine="360"/>
              <w:jc w:val="center"/>
              <w:rPr>
                <w:color w:val="000000"/>
                <w:sz w:val="18"/>
                <w:szCs w:val="18"/>
              </w:rPr>
            </w:pPr>
            <w:r>
              <w:rPr>
                <w:rFonts w:hint="eastAsia"/>
                <w:color w:val="000000"/>
                <w:sz w:val="18"/>
                <w:szCs w:val="18"/>
              </w:rPr>
              <w:t>解释</w:t>
            </w:r>
          </w:p>
        </w:tc>
      </w:tr>
      <w:tr w:rsidR="005A3C31" w14:paraId="591597CC" w14:textId="77777777" w:rsidTr="00C717AF">
        <w:tc>
          <w:tcPr>
            <w:tcW w:w="2837" w:type="pct"/>
          </w:tcPr>
          <w:p w14:paraId="01D69A7B" w14:textId="71F200EF" w:rsidR="005A3C31" w:rsidRDefault="005A3C31" w:rsidP="00C717AF">
            <w:pPr>
              <w:spacing w:line="240" w:lineRule="auto"/>
              <w:ind w:firstLine="360"/>
              <w:rPr>
                <w:color w:val="000000"/>
                <w:sz w:val="18"/>
                <w:szCs w:val="18"/>
              </w:rPr>
            </w:pPr>
            <w:r>
              <w:rPr>
                <w:rFonts w:hint="eastAsia"/>
                <w:color w:val="000000"/>
                <w:sz w:val="18"/>
                <w:szCs w:val="18"/>
              </w:rPr>
              <w:t>{"</w:t>
            </w:r>
            <w:proofErr w:type="spellStart"/>
            <w:r>
              <w:rPr>
                <w:rFonts w:hint="eastAsia"/>
                <w:color w:val="000000" w:themeColor="text1"/>
                <w:sz w:val="18"/>
                <w:szCs w:val="18"/>
              </w:rPr>
              <w:t>infcode</w:t>
            </w:r>
            <w:proofErr w:type="spellEnd"/>
            <w:r>
              <w:rPr>
                <w:rFonts w:hint="eastAsia"/>
                <w:color w:val="000000"/>
                <w:sz w:val="18"/>
                <w:szCs w:val="18"/>
              </w:rPr>
              <w:t>":</w:t>
            </w:r>
            <w:r>
              <w:rPr>
                <w:color w:val="000000"/>
                <w:sz w:val="18"/>
                <w:szCs w:val="18"/>
              </w:rPr>
              <w:t>-</w:t>
            </w:r>
            <w:r>
              <w:rPr>
                <w:rFonts w:hint="eastAsia"/>
                <w:color w:val="000000"/>
                <w:sz w:val="18"/>
                <w:szCs w:val="18"/>
              </w:rPr>
              <w:t>401,"message":"缺少服务</w:t>
            </w:r>
            <w:r>
              <w:rPr>
                <w:rFonts w:asciiTheme="minorEastAsia" w:eastAsiaTheme="minorEastAsia" w:hAnsiTheme="minorEastAsia" w:hint="eastAsia"/>
                <w:color w:val="000000"/>
                <w:sz w:val="18"/>
                <w:szCs w:val="18"/>
              </w:rPr>
              <w:t>调用</w:t>
            </w:r>
            <w:r>
              <w:rPr>
                <w:rFonts w:hint="eastAsia"/>
                <w:color w:val="000000"/>
                <w:sz w:val="18"/>
                <w:szCs w:val="18"/>
              </w:rPr>
              <w:t>的请求头!"}</w:t>
            </w:r>
          </w:p>
        </w:tc>
        <w:tc>
          <w:tcPr>
            <w:tcW w:w="2162" w:type="pct"/>
          </w:tcPr>
          <w:p w14:paraId="20F1033A" w14:textId="77777777" w:rsidR="005A3C31" w:rsidRDefault="005A3C31" w:rsidP="00C717AF">
            <w:pPr>
              <w:spacing w:line="240" w:lineRule="auto"/>
              <w:ind w:firstLine="360"/>
              <w:rPr>
                <w:color w:val="000000"/>
                <w:sz w:val="18"/>
                <w:szCs w:val="18"/>
              </w:rPr>
            </w:pPr>
            <w:r>
              <w:rPr>
                <w:rFonts w:hint="eastAsia"/>
                <w:color w:val="000000"/>
                <w:sz w:val="18"/>
                <w:szCs w:val="18"/>
              </w:rPr>
              <w:t>请求中缺少服务</w:t>
            </w:r>
            <w:r>
              <w:rPr>
                <w:rFonts w:asciiTheme="minorEastAsia" w:eastAsiaTheme="minorEastAsia" w:hAnsiTheme="minorEastAsia" w:hint="eastAsia"/>
                <w:color w:val="000000"/>
                <w:sz w:val="18"/>
                <w:szCs w:val="18"/>
              </w:rPr>
              <w:t>调用</w:t>
            </w:r>
            <w:r>
              <w:rPr>
                <w:rFonts w:hint="eastAsia"/>
                <w:color w:val="000000"/>
                <w:sz w:val="18"/>
                <w:szCs w:val="18"/>
              </w:rPr>
              <w:t>所需的请求头。</w:t>
            </w:r>
          </w:p>
        </w:tc>
      </w:tr>
      <w:tr w:rsidR="005A3C31" w14:paraId="5A551E36" w14:textId="77777777" w:rsidTr="00C717AF">
        <w:tc>
          <w:tcPr>
            <w:tcW w:w="2837" w:type="pct"/>
          </w:tcPr>
          <w:p w14:paraId="2C6D41C8" w14:textId="0AACEBB9" w:rsidR="005A3C31" w:rsidRDefault="005A3C31" w:rsidP="00C717AF">
            <w:pPr>
              <w:spacing w:line="240" w:lineRule="auto"/>
              <w:ind w:firstLine="360"/>
              <w:rPr>
                <w:color w:val="000000"/>
                <w:sz w:val="18"/>
                <w:szCs w:val="18"/>
              </w:rPr>
            </w:pPr>
            <w:r>
              <w:rPr>
                <w:rFonts w:hint="eastAsia"/>
                <w:color w:val="000000"/>
                <w:sz w:val="18"/>
                <w:szCs w:val="18"/>
              </w:rPr>
              <w:t>{"</w:t>
            </w:r>
            <w:proofErr w:type="spellStart"/>
            <w:r w:rsidR="00E841B7">
              <w:rPr>
                <w:rFonts w:hint="eastAsia"/>
                <w:color w:val="000000" w:themeColor="text1"/>
                <w:sz w:val="18"/>
                <w:szCs w:val="18"/>
              </w:rPr>
              <w:t>infcode</w:t>
            </w:r>
            <w:proofErr w:type="spellEnd"/>
            <w:r>
              <w:rPr>
                <w:rFonts w:hint="eastAsia"/>
                <w:color w:val="000000"/>
                <w:sz w:val="18"/>
                <w:szCs w:val="18"/>
              </w:rPr>
              <w:t>":</w:t>
            </w:r>
            <w:r w:rsidR="00E841B7">
              <w:rPr>
                <w:color w:val="000000"/>
                <w:sz w:val="18"/>
                <w:szCs w:val="18"/>
              </w:rPr>
              <w:t>-</w:t>
            </w:r>
            <w:r>
              <w:rPr>
                <w:rFonts w:hint="eastAsia"/>
                <w:color w:val="000000"/>
                <w:sz w:val="18"/>
                <w:szCs w:val="18"/>
              </w:rPr>
              <w:t>40</w:t>
            </w:r>
            <w:r w:rsidR="00E841B7">
              <w:rPr>
                <w:color w:val="000000"/>
                <w:sz w:val="18"/>
                <w:szCs w:val="18"/>
              </w:rPr>
              <w:t>2</w:t>
            </w:r>
            <w:r>
              <w:rPr>
                <w:rFonts w:hint="eastAsia"/>
                <w:color w:val="000000"/>
                <w:sz w:val="18"/>
                <w:szCs w:val="18"/>
              </w:rPr>
              <w:t>,"message":"签名时间戳超时!"}</w:t>
            </w:r>
          </w:p>
        </w:tc>
        <w:tc>
          <w:tcPr>
            <w:tcW w:w="2162" w:type="pct"/>
          </w:tcPr>
          <w:p w14:paraId="768152DF" w14:textId="77777777" w:rsidR="005A3C31" w:rsidRDefault="005A3C31" w:rsidP="00C717AF">
            <w:pPr>
              <w:spacing w:line="240" w:lineRule="auto"/>
              <w:ind w:firstLine="360"/>
              <w:rPr>
                <w:color w:val="000000"/>
                <w:sz w:val="18"/>
                <w:szCs w:val="18"/>
              </w:rPr>
            </w:pPr>
            <w:r>
              <w:rPr>
                <w:rFonts w:hint="eastAsia"/>
                <w:color w:val="000000"/>
                <w:sz w:val="18"/>
                <w:szCs w:val="18"/>
              </w:rPr>
              <w:t>时间戳超时，默认为30分钟。</w:t>
            </w:r>
          </w:p>
        </w:tc>
      </w:tr>
      <w:tr w:rsidR="005A3C31" w14:paraId="273B0F6D" w14:textId="77777777" w:rsidTr="00C717AF">
        <w:trPr>
          <w:trHeight w:val="90"/>
        </w:trPr>
        <w:tc>
          <w:tcPr>
            <w:tcW w:w="2837" w:type="pct"/>
          </w:tcPr>
          <w:p w14:paraId="0E74D85C" w14:textId="56EE6398" w:rsidR="005A3C31" w:rsidRDefault="005A3C31" w:rsidP="00C717AF">
            <w:pPr>
              <w:spacing w:line="240" w:lineRule="auto"/>
              <w:ind w:firstLine="360"/>
              <w:rPr>
                <w:color w:val="000000"/>
                <w:sz w:val="18"/>
                <w:szCs w:val="18"/>
              </w:rPr>
            </w:pPr>
            <w:r>
              <w:rPr>
                <w:rFonts w:hint="eastAsia"/>
                <w:color w:val="000000"/>
                <w:sz w:val="18"/>
                <w:szCs w:val="18"/>
              </w:rPr>
              <w:t>{"</w:t>
            </w:r>
            <w:proofErr w:type="spellStart"/>
            <w:r w:rsidR="00E841B7">
              <w:rPr>
                <w:rFonts w:hint="eastAsia"/>
                <w:color w:val="000000" w:themeColor="text1"/>
                <w:sz w:val="18"/>
                <w:szCs w:val="18"/>
              </w:rPr>
              <w:t>infcode</w:t>
            </w:r>
            <w:proofErr w:type="spellEnd"/>
            <w:r>
              <w:rPr>
                <w:rFonts w:hint="eastAsia"/>
                <w:color w:val="000000"/>
                <w:sz w:val="18"/>
                <w:szCs w:val="18"/>
              </w:rPr>
              <w:t>":</w:t>
            </w:r>
            <w:r w:rsidR="00E841B7">
              <w:rPr>
                <w:color w:val="000000"/>
                <w:sz w:val="18"/>
                <w:szCs w:val="18"/>
              </w:rPr>
              <w:t>-</w:t>
            </w:r>
            <w:r>
              <w:rPr>
                <w:rFonts w:hint="eastAsia"/>
                <w:color w:val="000000"/>
                <w:sz w:val="18"/>
                <w:szCs w:val="18"/>
              </w:rPr>
              <w:t>40</w:t>
            </w:r>
            <w:r w:rsidR="00E841B7">
              <w:rPr>
                <w:color w:val="000000"/>
                <w:sz w:val="18"/>
                <w:szCs w:val="18"/>
              </w:rPr>
              <w:t>3</w:t>
            </w:r>
            <w:r>
              <w:rPr>
                <w:rFonts w:hint="eastAsia"/>
                <w:color w:val="000000"/>
                <w:sz w:val="18"/>
                <w:szCs w:val="18"/>
              </w:rPr>
              <w:t>,"message":"非法用户!"}</w:t>
            </w:r>
          </w:p>
        </w:tc>
        <w:tc>
          <w:tcPr>
            <w:tcW w:w="2162" w:type="pct"/>
          </w:tcPr>
          <w:p w14:paraId="339CF3A0" w14:textId="77777777" w:rsidR="005A3C31" w:rsidRDefault="005A3C31" w:rsidP="00C717AF">
            <w:pPr>
              <w:spacing w:line="240" w:lineRule="auto"/>
              <w:ind w:firstLine="360"/>
              <w:rPr>
                <w:color w:val="000000"/>
                <w:sz w:val="18"/>
                <w:szCs w:val="18"/>
              </w:rPr>
            </w:pPr>
            <w:r>
              <w:rPr>
                <w:rFonts w:hint="eastAsia"/>
                <w:color w:val="000000"/>
                <w:sz w:val="18"/>
                <w:szCs w:val="18"/>
              </w:rPr>
              <w:t>请求头中携带的AK不是合法的AK</w:t>
            </w:r>
          </w:p>
        </w:tc>
      </w:tr>
      <w:tr w:rsidR="005A3C31" w14:paraId="19127B33" w14:textId="77777777" w:rsidTr="00C717AF">
        <w:tc>
          <w:tcPr>
            <w:tcW w:w="2837" w:type="pct"/>
          </w:tcPr>
          <w:p w14:paraId="1FCB9B52" w14:textId="5E688646" w:rsidR="005A3C31" w:rsidRDefault="005A3C31" w:rsidP="00C717AF">
            <w:pPr>
              <w:spacing w:line="240" w:lineRule="auto"/>
              <w:ind w:firstLine="360"/>
              <w:rPr>
                <w:color w:val="000000"/>
                <w:sz w:val="18"/>
                <w:szCs w:val="18"/>
              </w:rPr>
            </w:pPr>
            <w:r>
              <w:rPr>
                <w:rFonts w:hint="eastAsia"/>
                <w:color w:val="000000"/>
                <w:sz w:val="18"/>
                <w:szCs w:val="18"/>
              </w:rPr>
              <w:t>{"</w:t>
            </w:r>
            <w:proofErr w:type="spellStart"/>
            <w:r w:rsidR="00E841B7">
              <w:rPr>
                <w:rFonts w:hint="eastAsia"/>
                <w:color w:val="000000" w:themeColor="text1"/>
                <w:sz w:val="18"/>
                <w:szCs w:val="18"/>
              </w:rPr>
              <w:t>infcode</w:t>
            </w:r>
            <w:proofErr w:type="spellEnd"/>
            <w:r>
              <w:rPr>
                <w:rFonts w:hint="eastAsia"/>
                <w:color w:val="000000"/>
                <w:sz w:val="18"/>
                <w:szCs w:val="18"/>
              </w:rPr>
              <w:t>":</w:t>
            </w:r>
            <w:r w:rsidR="00E841B7">
              <w:rPr>
                <w:color w:val="000000"/>
                <w:sz w:val="18"/>
                <w:szCs w:val="18"/>
              </w:rPr>
              <w:t>-</w:t>
            </w:r>
            <w:r>
              <w:rPr>
                <w:rFonts w:hint="eastAsia"/>
                <w:color w:val="000000"/>
                <w:sz w:val="18"/>
                <w:szCs w:val="18"/>
              </w:rPr>
              <w:t>40</w:t>
            </w:r>
            <w:r w:rsidR="00E841B7">
              <w:rPr>
                <w:color w:val="000000"/>
                <w:sz w:val="18"/>
                <w:szCs w:val="18"/>
              </w:rPr>
              <w:t>4</w:t>
            </w:r>
            <w:r>
              <w:rPr>
                <w:rFonts w:hint="eastAsia"/>
                <w:color w:val="000000"/>
                <w:sz w:val="18"/>
                <w:szCs w:val="18"/>
              </w:rPr>
              <w:t>,"message":"签名不一致!"}</w:t>
            </w:r>
          </w:p>
        </w:tc>
        <w:tc>
          <w:tcPr>
            <w:tcW w:w="2162" w:type="pct"/>
          </w:tcPr>
          <w:p w14:paraId="611260A5" w14:textId="77777777" w:rsidR="005A3C31" w:rsidRDefault="005A3C31" w:rsidP="00C717AF">
            <w:pPr>
              <w:spacing w:line="240" w:lineRule="auto"/>
              <w:ind w:firstLine="360"/>
              <w:rPr>
                <w:color w:val="000000"/>
                <w:sz w:val="18"/>
                <w:szCs w:val="18"/>
              </w:rPr>
            </w:pPr>
            <w:r>
              <w:rPr>
                <w:rFonts w:hint="eastAsia"/>
                <w:color w:val="000000"/>
                <w:sz w:val="18"/>
                <w:szCs w:val="18"/>
              </w:rPr>
              <w:t>签名不一致,请检查您的签名方式</w:t>
            </w:r>
          </w:p>
        </w:tc>
      </w:tr>
    </w:tbl>
    <w:p w14:paraId="24B39F29" w14:textId="77777777" w:rsidR="00BC5678" w:rsidRPr="005A3C31" w:rsidRDefault="00BC5678" w:rsidP="00BC5678">
      <w:pPr>
        <w:ind w:firstLine="420"/>
      </w:pPr>
    </w:p>
    <w:p w14:paraId="31C3B1EE" w14:textId="0A36B793" w:rsidR="009C3EBB" w:rsidRDefault="00572B23">
      <w:pPr>
        <w:pStyle w:val="2"/>
        <w:spacing w:before="156" w:after="156"/>
      </w:pPr>
      <w:bookmarkStart w:id="68" w:name="_Toc75794892"/>
      <w:r>
        <w:rPr>
          <w:rFonts w:hint="eastAsia"/>
        </w:rPr>
        <w:t>接口输入报文格式定义</w:t>
      </w:r>
      <w:bookmarkEnd w:id="54"/>
      <w:bookmarkEnd w:id="55"/>
      <w:bookmarkEnd w:id="68"/>
    </w:p>
    <w:p w14:paraId="3B8DB773" w14:textId="77777777" w:rsidR="009C3EBB" w:rsidRDefault="00572B23">
      <w:pPr>
        <w:ind w:firstLine="420"/>
        <w:rPr>
          <w:rFonts w:cs="Times New Roman"/>
          <w:kern w:val="2"/>
        </w:rPr>
      </w:pPr>
      <w:r>
        <w:rPr>
          <w:rFonts w:cs="Times New Roman" w:hint="eastAsia"/>
          <w:kern w:val="2"/>
        </w:rPr>
        <w:t>报文采用JSON格式，交易参数定义如下：</w:t>
      </w:r>
    </w:p>
    <w:p w14:paraId="46C39543" w14:textId="1A5EE443" w:rsidR="009C3EBB" w:rsidRDefault="00572B23" w:rsidP="000174D4">
      <w:pPr>
        <w:pStyle w:val="a6"/>
        <w:numPr>
          <w:ilvl w:val="0"/>
          <w:numId w:val="26"/>
        </w:numPr>
      </w:pPr>
      <w:r>
        <w:rPr>
          <w:rFonts w:hint="eastAsia"/>
        </w:rPr>
        <w:t>交易输入参数定义</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0"/>
        <w:gridCol w:w="1406"/>
        <w:gridCol w:w="1468"/>
        <w:gridCol w:w="597"/>
        <w:gridCol w:w="506"/>
        <w:gridCol w:w="456"/>
        <w:gridCol w:w="609"/>
        <w:gridCol w:w="2764"/>
      </w:tblGrid>
      <w:tr w:rsidR="009C3EBB" w14:paraId="63123700" w14:textId="77777777">
        <w:trPr>
          <w:cantSplit/>
          <w:trHeight w:val="23"/>
          <w:tblHeader/>
        </w:trPr>
        <w:tc>
          <w:tcPr>
            <w:tcW w:w="490" w:type="dxa"/>
            <w:shd w:val="clear" w:color="auto" w:fill="D9D9D9" w:themeFill="background1" w:themeFillShade="D9"/>
            <w:vAlign w:val="center"/>
          </w:tcPr>
          <w:p w14:paraId="5842070D" w14:textId="77777777" w:rsidR="009C3EBB" w:rsidRDefault="00572B23">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406" w:type="dxa"/>
            <w:shd w:val="clear" w:color="auto" w:fill="D9D9D9" w:themeFill="background1" w:themeFillShade="D9"/>
            <w:vAlign w:val="center"/>
          </w:tcPr>
          <w:p w14:paraId="78156426"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数据元标识</w:t>
            </w:r>
          </w:p>
        </w:tc>
        <w:tc>
          <w:tcPr>
            <w:tcW w:w="1468" w:type="dxa"/>
            <w:shd w:val="clear" w:color="auto" w:fill="D9D9D9" w:themeFill="background1" w:themeFillShade="D9"/>
            <w:vAlign w:val="center"/>
          </w:tcPr>
          <w:p w14:paraId="67AFEB41"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数据元名称</w:t>
            </w:r>
          </w:p>
        </w:tc>
        <w:tc>
          <w:tcPr>
            <w:tcW w:w="597" w:type="dxa"/>
            <w:shd w:val="clear" w:color="auto" w:fill="D9D9D9" w:themeFill="background1" w:themeFillShade="D9"/>
            <w:vAlign w:val="center"/>
          </w:tcPr>
          <w:p w14:paraId="62E11AB7"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类型</w:t>
            </w:r>
          </w:p>
        </w:tc>
        <w:tc>
          <w:tcPr>
            <w:tcW w:w="506" w:type="dxa"/>
            <w:shd w:val="clear" w:color="auto" w:fill="D9D9D9" w:themeFill="background1" w:themeFillShade="D9"/>
            <w:vAlign w:val="center"/>
          </w:tcPr>
          <w:p w14:paraId="70CAD337"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长度</w:t>
            </w:r>
          </w:p>
        </w:tc>
        <w:tc>
          <w:tcPr>
            <w:tcW w:w="456" w:type="dxa"/>
            <w:shd w:val="clear" w:color="auto" w:fill="D9D9D9" w:themeFill="background1" w:themeFillShade="D9"/>
            <w:vAlign w:val="center"/>
          </w:tcPr>
          <w:p w14:paraId="3015E509"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609" w:type="dxa"/>
            <w:shd w:val="clear" w:color="auto" w:fill="D9D9D9" w:themeFill="background1" w:themeFillShade="D9"/>
            <w:vAlign w:val="center"/>
          </w:tcPr>
          <w:p w14:paraId="53004E14"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764" w:type="dxa"/>
            <w:shd w:val="clear" w:color="auto" w:fill="D9D9D9" w:themeFill="background1" w:themeFillShade="D9"/>
            <w:vAlign w:val="center"/>
          </w:tcPr>
          <w:p w14:paraId="4DC03DDD"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备注</w:t>
            </w:r>
          </w:p>
        </w:tc>
      </w:tr>
      <w:tr w:rsidR="009C3EBB" w14:paraId="2359937E" w14:textId="77777777">
        <w:trPr>
          <w:cantSplit/>
          <w:trHeight w:val="23"/>
        </w:trPr>
        <w:tc>
          <w:tcPr>
            <w:tcW w:w="490" w:type="dxa"/>
            <w:vAlign w:val="center"/>
          </w:tcPr>
          <w:p w14:paraId="4CD4F489" w14:textId="77777777" w:rsidR="009C3EBB" w:rsidRDefault="00572B23">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406" w:type="dxa"/>
            <w:shd w:val="clear" w:color="auto" w:fill="auto"/>
            <w:vAlign w:val="center"/>
          </w:tcPr>
          <w:p w14:paraId="20B5F713"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infno</w:t>
            </w:r>
            <w:proofErr w:type="spellEnd"/>
          </w:p>
        </w:tc>
        <w:tc>
          <w:tcPr>
            <w:tcW w:w="1468" w:type="dxa"/>
            <w:shd w:val="clear" w:color="auto" w:fill="auto"/>
            <w:vAlign w:val="center"/>
          </w:tcPr>
          <w:p w14:paraId="7FD45C6E"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交易编号</w:t>
            </w:r>
          </w:p>
        </w:tc>
        <w:tc>
          <w:tcPr>
            <w:tcW w:w="597" w:type="dxa"/>
            <w:shd w:val="clear" w:color="auto" w:fill="auto"/>
            <w:vAlign w:val="center"/>
          </w:tcPr>
          <w:p w14:paraId="10EAE193"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1DDC7063"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456" w:type="dxa"/>
            <w:shd w:val="clear" w:color="auto" w:fill="auto"/>
            <w:vAlign w:val="center"/>
          </w:tcPr>
          <w:p w14:paraId="2CD05158"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4ECD6C78"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Y</w:t>
            </w:r>
          </w:p>
        </w:tc>
        <w:tc>
          <w:tcPr>
            <w:tcW w:w="2764" w:type="dxa"/>
            <w:shd w:val="clear" w:color="auto" w:fill="auto"/>
            <w:vAlign w:val="center"/>
          </w:tcPr>
          <w:p w14:paraId="39C706B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交易编号详见接口列表</w:t>
            </w:r>
          </w:p>
        </w:tc>
      </w:tr>
      <w:tr w:rsidR="009C3EBB" w14:paraId="7044BBEE" w14:textId="77777777">
        <w:trPr>
          <w:cantSplit/>
          <w:trHeight w:val="23"/>
        </w:trPr>
        <w:tc>
          <w:tcPr>
            <w:tcW w:w="490" w:type="dxa"/>
            <w:vAlign w:val="center"/>
          </w:tcPr>
          <w:p w14:paraId="3E7C09A9" w14:textId="77777777" w:rsidR="009C3EBB" w:rsidRDefault="00572B23">
            <w:pPr>
              <w:tabs>
                <w:tab w:val="left" w:pos="189"/>
              </w:tabs>
              <w:spacing w:line="240" w:lineRule="auto"/>
              <w:ind w:firstLineChars="0" w:firstLine="0"/>
              <w:jc w:val="center"/>
              <w:rPr>
                <w:color w:val="000000" w:themeColor="text1"/>
                <w:sz w:val="18"/>
                <w:szCs w:val="18"/>
              </w:rPr>
            </w:pPr>
            <w:r>
              <w:rPr>
                <w:color w:val="000000" w:themeColor="text1"/>
                <w:sz w:val="18"/>
                <w:szCs w:val="18"/>
              </w:rPr>
              <w:t>2</w:t>
            </w:r>
          </w:p>
        </w:tc>
        <w:tc>
          <w:tcPr>
            <w:tcW w:w="1406" w:type="dxa"/>
            <w:shd w:val="clear" w:color="auto" w:fill="auto"/>
            <w:vAlign w:val="center"/>
          </w:tcPr>
          <w:p w14:paraId="378B7DC6" w14:textId="77777777" w:rsidR="009C3EBB" w:rsidRDefault="00572B23">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sgid</w:t>
            </w:r>
            <w:proofErr w:type="spellEnd"/>
          </w:p>
        </w:tc>
        <w:tc>
          <w:tcPr>
            <w:tcW w:w="1468" w:type="dxa"/>
            <w:shd w:val="clear" w:color="auto" w:fill="auto"/>
            <w:vAlign w:val="center"/>
          </w:tcPr>
          <w:p w14:paraId="7D64E58D"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发送方报文</w:t>
            </w:r>
            <w:r>
              <w:rPr>
                <w:color w:val="000000" w:themeColor="text1"/>
                <w:sz w:val="18"/>
                <w:szCs w:val="18"/>
              </w:rPr>
              <w:t>ID</w:t>
            </w:r>
          </w:p>
        </w:tc>
        <w:tc>
          <w:tcPr>
            <w:tcW w:w="597" w:type="dxa"/>
            <w:shd w:val="clear" w:color="auto" w:fill="auto"/>
            <w:vAlign w:val="center"/>
          </w:tcPr>
          <w:p w14:paraId="22C73D26"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50819613"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456" w:type="dxa"/>
            <w:shd w:val="clear" w:color="auto" w:fill="auto"/>
            <w:vAlign w:val="center"/>
          </w:tcPr>
          <w:p w14:paraId="16672462"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0DEB700A"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1C35D819" w14:textId="77777777" w:rsidR="009C3EBB" w:rsidRDefault="00572B23">
            <w:pPr>
              <w:spacing w:line="240" w:lineRule="auto"/>
              <w:ind w:firstLineChars="0" w:firstLine="0"/>
              <w:jc w:val="center"/>
              <w:rPr>
                <w:sz w:val="18"/>
                <w:szCs w:val="18"/>
              </w:rPr>
            </w:pPr>
            <w:r>
              <w:rPr>
                <w:rFonts w:hint="eastAsia"/>
                <w:sz w:val="18"/>
                <w:szCs w:val="18"/>
              </w:rPr>
              <w:t>定点医药机构编号(</w:t>
            </w:r>
            <w:r>
              <w:rPr>
                <w:sz w:val="18"/>
                <w:szCs w:val="18"/>
              </w:rPr>
              <w:t>12)+时间(14)+</w:t>
            </w:r>
            <w:r>
              <w:rPr>
                <w:rFonts w:hint="eastAsia"/>
                <w:sz w:val="18"/>
                <w:szCs w:val="18"/>
              </w:rPr>
              <w:t>顺序号(</w:t>
            </w:r>
            <w:r>
              <w:rPr>
                <w:sz w:val="18"/>
                <w:szCs w:val="18"/>
              </w:rPr>
              <w:t>4)</w:t>
            </w:r>
          </w:p>
          <w:p w14:paraId="58AFEDDA"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时间格式：</w:t>
            </w:r>
            <w:proofErr w:type="spellStart"/>
            <w:r>
              <w:rPr>
                <w:rFonts w:hint="eastAsia"/>
                <w:color w:val="000000" w:themeColor="text1"/>
                <w:sz w:val="18"/>
                <w:szCs w:val="18"/>
              </w:rPr>
              <w:t>yyyy</w:t>
            </w:r>
            <w:r>
              <w:rPr>
                <w:color w:val="000000" w:themeColor="text1"/>
                <w:sz w:val="18"/>
                <w:szCs w:val="18"/>
              </w:rPr>
              <w:t>MMddHHmmss</w:t>
            </w:r>
            <w:proofErr w:type="spellEnd"/>
          </w:p>
        </w:tc>
      </w:tr>
      <w:tr w:rsidR="009C3EBB" w14:paraId="44DC0D0D" w14:textId="77777777">
        <w:trPr>
          <w:cantSplit/>
          <w:trHeight w:val="23"/>
        </w:trPr>
        <w:tc>
          <w:tcPr>
            <w:tcW w:w="490" w:type="dxa"/>
            <w:vAlign w:val="center"/>
          </w:tcPr>
          <w:p w14:paraId="17EA7D58"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06" w:type="dxa"/>
            <w:shd w:val="clear" w:color="auto" w:fill="auto"/>
            <w:vAlign w:val="center"/>
          </w:tcPr>
          <w:p w14:paraId="19D75164"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mdtrtarea_admvs</w:t>
            </w:r>
            <w:proofErr w:type="spellEnd"/>
          </w:p>
        </w:tc>
        <w:tc>
          <w:tcPr>
            <w:tcW w:w="1468" w:type="dxa"/>
            <w:shd w:val="clear" w:color="auto" w:fill="auto"/>
            <w:vAlign w:val="center"/>
          </w:tcPr>
          <w:p w14:paraId="745A3A8C"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就医地</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597" w:type="dxa"/>
            <w:shd w:val="clear" w:color="auto" w:fill="auto"/>
            <w:vAlign w:val="center"/>
          </w:tcPr>
          <w:p w14:paraId="4485092A"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3EBD7749"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456" w:type="dxa"/>
            <w:shd w:val="clear" w:color="auto" w:fill="auto"/>
            <w:vAlign w:val="center"/>
          </w:tcPr>
          <w:p w14:paraId="0595FBFF"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65F11C42"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6DD5F9C6" w14:textId="77777777" w:rsidR="009C3EBB" w:rsidRDefault="009C3EBB">
            <w:pPr>
              <w:spacing w:line="240" w:lineRule="auto"/>
              <w:ind w:firstLineChars="0" w:firstLine="0"/>
              <w:jc w:val="center"/>
              <w:rPr>
                <w:sz w:val="18"/>
                <w:szCs w:val="18"/>
              </w:rPr>
            </w:pPr>
          </w:p>
        </w:tc>
      </w:tr>
      <w:tr w:rsidR="009C3EBB" w14:paraId="67826889" w14:textId="77777777">
        <w:trPr>
          <w:cantSplit/>
          <w:trHeight w:val="23"/>
        </w:trPr>
        <w:tc>
          <w:tcPr>
            <w:tcW w:w="490" w:type="dxa"/>
            <w:vAlign w:val="center"/>
          </w:tcPr>
          <w:p w14:paraId="48ED89C2"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06" w:type="dxa"/>
            <w:shd w:val="clear" w:color="auto" w:fill="auto"/>
            <w:vAlign w:val="center"/>
          </w:tcPr>
          <w:p w14:paraId="5BCAAFBE"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insuplc_admdvs</w:t>
            </w:r>
            <w:proofErr w:type="spellEnd"/>
          </w:p>
        </w:tc>
        <w:tc>
          <w:tcPr>
            <w:tcW w:w="1468" w:type="dxa"/>
            <w:shd w:val="clear" w:color="auto" w:fill="auto"/>
            <w:vAlign w:val="center"/>
          </w:tcPr>
          <w:p w14:paraId="09C4E4D1"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参保地</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597" w:type="dxa"/>
            <w:shd w:val="clear" w:color="auto" w:fill="auto"/>
            <w:vAlign w:val="center"/>
          </w:tcPr>
          <w:p w14:paraId="618AE2C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282A65ED"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456" w:type="dxa"/>
            <w:shd w:val="clear" w:color="auto" w:fill="auto"/>
            <w:vAlign w:val="center"/>
          </w:tcPr>
          <w:p w14:paraId="7D94FE13"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57E41BF5" w14:textId="77777777" w:rsidR="009C3EBB" w:rsidRDefault="009C3EBB">
            <w:pPr>
              <w:spacing w:line="240" w:lineRule="auto"/>
              <w:ind w:firstLineChars="0" w:firstLine="0"/>
              <w:jc w:val="center"/>
              <w:rPr>
                <w:color w:val="000000" w:themeColor="text1"/>
                <w:sz w:val="18"/>
                <w:szCs w:val="18"/>
              </w:rPr>
            </w:pPr>
          </w:p>
        </w:tc>
        <w:tc>
          <w:tcPr>
            <w:tcW w:w="2764" w:type="dxa"/>
            <w:shd w:val="clear" w:color="auto" w:fill="auto"/>
            <w:vAlign w:val="center"/>
          </w:tcPr>
          <w:p w14:paraId="651165FC" w14:textId="77777777" w:rsidR="009C3EBB" w:rsidRDefault="00572B23">
            <w:pPr>
              <w:spacing w:line="240" w:lineRule="auto"/>
              <w:ind w:firstLineChars="0" w:firstLine="0"/>
              <w:jc w:val="center"/>
              <w:rPr>
                <w:sz w:val="18"/>
                <w:szCs w:val="18"/>
              </w:rPr>
            </w:pPr>
            <w:r>
              <w:rPr>
                <w:rFonts w:hint="eastAsia"/>
                <w:sz w:val="18"/>
                <w:szCs w:val="18"/>
              </w:rPr>
              <w:t>如果交易输入中含有人员编号，此项必填，可通过【1</w:t>
            </w:r>
            <w:r>
              <w:rPr>
                <w:sz w:val="18"/>
                <w:szCs w:val="18"/>
              </w:rPr>
              <w:t>101</w:t>
            </w:r>
            <w:r>
              <w:rPr>
                <w:rFonts w:hint="eastAsia"/>
                <w:sz w:val="18"/>
                <w:szCs w:val="18"/>
              </w:rPr>
              <w:t>】人员信息获取交易取得</w:t>
            </w:r>
          </w:p>
        </w:tc>
      </w:tr>
      <w:tr w:rsidR="009C3EBB" w14:paraId="2F97543B" w14:textId="77777777">
        <w:trPr>
          <w:cantSplit/>
          <w:trHeight w:val="23"/>
        </w:trPr>
        <w:tc>
          <w:tcPr>
            <w:tcW w:w="490" w:type="dxa"/>
            <w:vAlign w:val="center"/>
          </w:tcPr>
          <w:p w14:paraId="10F13081"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lastRenderedPageBreak/>
              <w:t>5</w:t>
            </w:r>
          </w:p>
        </w:tc>
        <w:tc>
          <w:tcPr>
            <w:tcW w:w="1406" w:type="dxa"/>
            <w:shd w:val="clear" w:color="auto" w:fill="auto"/>
            <w:vAlign w:val="center"/>
          </w:tcPr>
          <w:p w14:paraId="0FDE8B73"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recer_sys_code</w:t>
            </w:r>
            <w:proofErr w:type="spellEnd"/>
          </w:p>
        </w:tc>
        <w:tc>
          <w:tcPr>
            <w:tcW w:w="1468" w:type="dxa"/>
            <w:shd w:val="clear" w:color="auto" w:fill="auto"/>
            <w:vAlign w:val="center"/>
          </w:tcPr>
          <w:p w14:paraId="6798724C"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接收方系统代码</w:t>
            </w:r>
          </w:p>
        </w:tc>
        <w:tc>
          <w:tcPr>
            <w:tcW w:w="597" w:type="dxa"/>
            <w:shd w:val="clear" w:color="auto" w:fill="auto"/>
            <w:vAlign w:val="center"/>
          </w:tcPr>
          <w:p w14:paraId="5E65BE4D"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00427102"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456" w:type="dxa"/>
            <w:shd w:val="clear" w:color="auto" w:fill="auto"/>
            <w:vAlign w:val="center"/>
          </w:tcPr>
          <w:p w14:paraId="0FF615D3"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6EAFE6B0"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6D31EE7E" w14:textId="77777777" w:rsidR="009C3EBB" w:rsidRDefault="00572B23">
            <w:pPr>
              <w:spacing w:line="240" w:lineRule="auto"/>
              <w:ind w:firstLineChars="0" w:firstLine="0"/>
              <w:jc w:val="center"/>
              <w:rPr>
                <w:sz w:val="18"/>
                <w:szCs w:val="18"/>
              </w:rPr>
            </w:pPr>
            <w:r>
              <w:rPr>
                <w:rFonts w:hint="eastAsia"/>
                <w:sz w:val="18"/>
                <w:szCs w:val="18"/>
              </w:rPr>
              <w:t>用于多套系统接入，区分不同系统使用</w:t>
            </w:r>
          </w:p>
        </w:tc>
      </w:tr>
      <w:tr w:rsidR="009C3EBB" w14:paraId="1453F2AF" w14:textId="77777777">
        <w:trPr>
          <w:cantSplit/>
          <w:trHeight w:val="23"/>
        </w:trPr>
        <w:tc>
          <w:tcPr>
            <w:tcW w:w="490" w:type="dxa"/>
            <w:vAlign w:val="center"/>
          </w:tcPr>
          <w:p w14:paraId="5B872A08"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06" w:type="dxa"/>
            <w:shd w:val="clear" w:color="auto" w:fill="auto"/>
            <w:vAlign w:val="center"/>
          </w:tcPr>
          <w:p w14:paraId="6B646380"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dev_no</w:t>
            </w:r>
            <w:proofErr w:type="spellEnd"/>
          </w:p>
        </w:tc>
        <w:tc>
          <w:tcPr>
            <w:tcW w:w="1468" w:type="dxa"/>
            <w:shd w:val="clear" w:color="auto" w:fill="auto"/>
            <w:vAlign w:val="center"/>
          </w:tcPr>
          <w:p w14:paraId="054A033D"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设备编号</w:t>
            </w:r>
          </w:p>
        </w:tc>
        <w:tc>
          <w:tcPr>
            <w:tcW w:w="597" w:type="dxa"/>
            <w:shd w:val="clear" w:color="auto" w:fill="auto"/>
            <w:vAlign w:val="center"/>
          </w:tcPr>
          <w:p w14:paraId="036AF7A2"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39AAA55E"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456" w:type="dxa"/>
            <w:shd w:val="clear" w:color="auto" w:fill="auto"/>
            <w:vAlign w:val="center"/>
          </w:tcPr>
          <w:p w14:paraId="6296E4BB"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51D1D51D" w14:textId="77777777" w:rsidR="009C3EBB" w:rsidRDefault="009C3EBB">
            <w:pPr>
              <w:spacing w:line="240" w:lineRule="auto"/>
              <w:ind w:firstLineChars="0" w:firstLine="0"/>
              <w:jc w:val="center"/>
              <w:rPr>
                <w:color w:val="000000" w:themeColor="text1"/>
                <w:sz w:val="18"/>
                <w:szCs w:val="18"/>
              </w:rPr>
            </w:pPr>
          </w:p>
        </w:tc>
        <w:tc>
          <w:tcPr>
            <w:tcW w:w="2764" w:type="dxa"/>
            <w:shd w:val="clear" w:color="auto" w:fill="auto"/>
            <w:vAlign w:val="center"/>
          </w:tcPr>
          <w:p w14:paraId="79E9AB0C" w14:textId="77777777" w:rsidR="009C3EBB" w:rsidRDefault="009C3EBB">
            <w:pPr>
              <w:spacing w:line="240" w:lineRule="auto"/>
              <w:ind w:firstLineChars="0" w:firstLine="0"/>
              <w:jc w:val="center"/>
              <w:rPr>
                <w:sz w:val="18"/>
                <w:szCs w:val="18"/>
              </w:rPr>
            </w:pPr>
          </w:p>
        </w:tc>
      </w:tr>
      <w:tr w:rsidR="009C3EBB" w14:paraId="3F9A070F" w14:textId="77777777">
        <w:trPr>
          <w:cantSplit/>
          <w:trHeight w:val="23"/>
        </w:trPr>
        <w:tc>
          <w:tcPr>
            <w:tcW w:w="490" w:type="dxa"/>
            <w:vAlign w:val="center"/>
          </w:tcPr>
          <w:p w14:paraId="7391D8D8"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06" w:type="dxa"/>
            <w:shd w:val="clear" w:color="auto" w:fill="auto"/>
            <w:vAlign w:val="center"/>
          </w:tcPr>
          <w:p w14:paraId="3D38DC4B"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dev_safe_info</w:t>
            </w:r>
            <w:proofErr w:type="spellEnd"/>
          </w:p>
        </w:tc>
        <w:tc>
          <w:tcPr>
            <w:tcW w:w="1468" w:type="dxa"/>
            <w:shd w:val="clear" w:color="auto" w:fill="auto"/>
            <w:vAlign w:val="center"/>
          </w:tcPr>
          <w:p w14:paraId="4967EC9B"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设备安全信息</w:t>
            </w:r>
          </w:p>
        </w:tc>
        <w:tc>
          <w:tcPr>
            <w:tcW w:w="597" w:type="dxa"/>
            <w:shd w:val="clear" w:color="auto" w:fill="auto"/>
            <w:vAlign w:val="center"/>
          </w:tcPr>
          <w:p w14:paraId="32ECDB77"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43AC1FF3"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2000</w:t>
            </w:r>
          </w:p>
        </w:tc>
        <w:tc>
          <w:tcPr>
            <w:tcW w:w="456" w:type="dxa"/>
            <w:shd w:val="clear" w:color="auto" w:fill="auto"/>
            <w:vAlign w:val="center"/>
          </w:tcPr>
          <w:p w14:paraId="3D527E33"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20C04AF6" w14:textId="77777777" w:rsidR="009C3EBB" w:rsidRDefault="009C3EBB">
            <w:pPr>
              <w:spacing w:line="240" w:lineRule="auto"/>
              <w:ind w:firstLineChars="0" w:firstLine="0"/>
              <w:jc w:val="center"/>
              <w:rPr>
                <w:color w:val="000000" w:themeColor="text1"/>
                <w:sz w:val="18"/>
                <w:szCs w:val="18"/>
              </w:rPr>
            </w:pPr>
          </w:p>
        </w:tc>
        <w:tc>
          <w:tcPr>
            <w:tcW w:w="2764" w:type="dxa"/>
            <w:shd w:val="clear" w:color="auto" w:fill="auto"/>
            <w:vAlign w:val="center"/>
          </w:tcPr>
          <w:p w14:paraId="0C089071" w14:textId="77777777" w:rsidR="009C3EBB" w:rsidRDefault="009C3EBB">
            <w:pPr>
              <w:spacing w:line="240" w:lineRule="auto"/>
              <w:ind w:firstLineChars="0" w:firstLine="0"/>
              <w:jc w:val="center"/>
              <w:rPr>
                <w:sz w:val="18"/>
                <w:szCs w:val="18"/>
              </w:rPr>
            </w:pPr>
          </w:p>
        </w:tc>
      </w:tr>
      <w:tr w:rsidR="009C3EBB" w14:paraId="6597C2DB" w14:textId="77777777">
        <w:trPr>
          <w:cantSplit/>
          <w:trHeight w:val="23"/>
        </w:trPr>
        <w:tc>
          <w:tcPr>
            <w:tcW w:w="490" w:type="dxa"/>
            <w:vAlign w:val="center"/>
          </w:tcPr>
          <w:p w14:paraId="130D9348"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06" w:type="dxa"/>
            <w:shd w:val="clear" w:color="auto" w:fill="auto"/>
            <w:vAlign w:val="center"/>
          </w:tcPr>
          <w:p w14:paraId="0AD7F9EA"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cainfo</w:t>
            </w:r>
            <w:proofErr w:type="spellEnd"/>
          </w:p>
        </w:tc>
        <w:tc>
          <w:tcPr>
            <w:tcW w:w="1468" w:type="dxa"/>
            <w:shd w:val="clear" w:color="auto" w:fill="auto"/>
            <w:vAlign w:val="center"/>
          </w:tcPr>
          <w:p w14:paraId="1A9B47CC"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数字签名信息</w:t>
            </w:r>
          </w:p>
        </w:tc>
        <w:tc>
          <w:tcPr>
            <w:tcW w:w="597" w:type="dxa"/>
            <w:shd w:val="clear" w:color="auto" w:fill="auto"/>
            <w:vAlign w:val="center"/>
          </w:tcPr>
          <w:p w14:paraId="521E230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69323C59"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1024</w:t>
            </w:r>
          </w:p>
        </w:tc>
        <w:tc>
          <w:tcPr>
            <w:tcW w:w="456" w:type="dxa"/>
            <w:shd w:val="clear" w:color="auto" w:fill="auto"/>
            <w:vAlign w:val="center"/>
          </w:tcPr>
          <w:p w14:paraId="474211C0"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4CAFD069" w14:textId="77777777" w:rsidR="009C3EBB" w:rsidRDefault="009C3EBB">
            <w:pPr>
              <w:spacing w:line="240" w:lineRule="auto"/>
              <w:ind w:firstLineChars="0" w:firstLine="0"/>
              <w:jc w:val="center"/>
              <w:rPr>
                <w:color w:val="000000" w:themeColor="text1"/>
                <w:sz w:val="18"/>
                <w:szCs w:val="18"/>
              </w:rPr>
            </w:pPr>
          </w:p>
        </w:tc>
        <w:tc>
          <w:tcPr>
            <w:tcW w:w="2764" w:type="dxa"/>
            <w:shd w:val="clear" w:color="auto" w:fill="auto"/>
            <w:vAlign w:val="center"/>
          </w:tcPr>
          <w:p w14:paraId="0FDB27EF" w14:textId="77777777" w:rsidR="009C3EBB" w:rsidRDefault="009C3EBB">
            <w:pPr>
              <w:spacing w:line="240" w:lineRule="auto"/>
              <w:ind w:firstLineChars="0" w:firstLine="0"/>
              <w:jc w:val="center"/>
              <w:rPr>
                <w:sz w:val="18"/>
                <w:szCs w:val="18"/>
              </w:rPr>
            </w:pPr>
          </w:p>
        </w:tc>
      </w:tr>
      <w:tr w:rsidR="009C3EBB" w14:paraId="0F6B1D5C" w14:textId="77777777">
        <w:trPr>
          <w:cantSplit/>
          <w:trHeight w:val="23"/>
        </w:trPr>
        <w:tc>
          <w:tcPr>
            <w:tcW w:w="490" w:type="dxa"/>
            <w:vAlign w:val="center"/>
          </w:tcPr>
          <w:p w14:paraId="0A1B2CE5"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06" w:type="dxa"/>
            <w:shd w:val="clear" w:color="auto" w:fill="auto"/>
            <w:vAlign w:val="center"/>
          </w:tcPr>
          <w:p w14:paraId="4F95FECB"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signtype</w:t>
            </w:r>
            <w:proofErr w:type="spellEnd"/>
          </w:p>
        </w:tc>
        <w:tc>
          <w:tcPr>
            <w:tcW w:w="1468" w:type="dxa"/>
            <w:shd w:val="clear" w:color="auto" w:fill="auto"/>
            <w:vAlign w:val="center"/>
          </w:tcPr>
          <w:p w14:paraId="485C9507"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签名类型</w:t>
            </w:r>
          </w:p>
        </w:tc>
        <w:tc>
          <w:tcPr>
            <w:tcW w:w="597" w:type="dxa"/>
            <w:shd w:val="clear" w:color="auto" w:fill="auto"/>
            <w:vAlign w:val="center"/>
          </w:tcPr>
          <w:p w14:paraId="22CDFADF"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531E01DF"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456" w:type="dxa"/>
            <w:shd w:val="clear" w:color="auto" w:fill="auto"/>
            <w:vAlign w:val="center"/>
          </w:tcPr>
          <w:p w14:paraId="413A9F14"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00F59EA8" w14:textId="77777777" w:rsidR="009C3EBB" w:rsidRDefault="009C3EBB">
            <w:pPr>
              <w:spacing w:line="240" w:lineRule="auto"/>
              <w:ind w:firstLineChars="0" w:firstLine="0"/>
              <w:jc w:val="center"/>
              <w:rPr>
                <w:color w:val="000000" w:themeColor="text1"/>
                <w:sz w:val="18"/>
                <w:szCs w:val="18"/>
              </w:rPr>
            </w:pPr>
          </w:p>
        </w:tc>
        <w:tc>
          <w:tcPr>
            <w:tcW w:w="2764" w:type="dxa"/>
            <w:shd w:val="clear" w:color="auto" w:fill="auto"/>
            <w:vAlign w:val="center"/>
          </w:tcPr>
          <w:p w14:paraId="69D44515" w14:textId="77777777" w:rsidR="009C3EBB" w:rsidRDefault="00572B23">
            <w:pPr>
              <w:spacing w:line="240" w:lineRule="auto"/>
              <w:ind w:firstLineChars="0" w:firstLine="0"/>
              <w:jc w:val="center"/>
              <w:rPr>
                <w:sz w:val="18"/>
                <w:szCs w:val="18"/>
              </w:rPr>
            </w:pPr>
            <w:r>
              <w:rPr>
                <w:rFonts w:hint="eastAsia"/>
                <w:color w:val="000000" w:themeColor="text1"/>
                <w:sz w:val="18"/>
                <w:szCs w:val="18"/>
              </w:rPr>
              <w:t>建议使用SM</w:t>
            </w:r>
            <w:r>
              <w:rPr>
                <w:color w:val="000000" w:themeColor="text1"/>
                <w:sz w:val="18"/>
                <w:szCs w:val="18"/>
              </w:rPr>
              <w:t>2</w:t>
            </w:r>
            <w:r>
              <w:rPr>
                <w:rFonts w:hint="eastAsia"/>
                <w:color w:val="000000" w:themeColor="text1"/>
                <w:sz w:val="18"/>
                <w:szCs w:val="18"/>
              </w:rPr>
              <w:t>、SM</w:t>
            </w:r>
            <w:r>
              <w:rPr>
                <w:color w:val="000000" w:themeColor="text1"/>
                <w:sz w:val="18"/>
                <w:szCs w:val="18"/>
              </w:rPr>
              <w:t>3</w:t>
            </w:r>
          </w:p>
        </w:tc>
      </w:tr>
      <w:tr w:rsidR="009C3EBB" w14:paraId="3587581C" w14:textId="77777777">
        <w:trPr>
          <w:cantSplit/>
          <w:trHeight w:val="23"/>
        </w:trPr>
        <w:tc>
          <w:tcPr>
            <w:tcW w:w="490" w:type="dxa"/>
            <w:vAlign w:val="center"/>
          </w:tcPr>
          <w:p w14:paraId="1B52127D"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406" w:type="dxa"/>
            <w:shd w:val="clear" w:color="auto" w:fill="auto"/>
            <w:vAlign w:val="center"/>
          </w:tcPr>
          <w:p w14:paraId="369C0480"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infver</w:t>
            </w:r>
            <w:proofErr w:type="spellEnd"/>
          </w:p>
        </w:tc>
        <w:tc>
          <w:tcPr>
            <w:tcW w:w="1468" w:type="dxa"/>
            <w:shd w:val="clear" w:color="auto" w:fill="auto"/>
            <w:vAlign w:val="center"/>
          </w:tcPr>
          <w:p w14:paraId="1A657A1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接口版本号</w:t>
            </w:r>
          </w:p>
        </w:tc>
        <w:tc>
          <w:tcPr>
            <w:tcW w:w="597" w:type="dxa"/>
            <w:shd w:val="clear" w:color="auto" w:fill="auto"/>
            <w:vAlign w:val="center"/>
          </w:tcPr>
          <w:p w14:paraId="4209AB2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07F7FF77"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456" w:type="dxa"/>
            <w:shd w:val="clear" w:color="auto" w:fill="auto"/>
            <w:vAlign w:val="center"/>
          </w:tcPr>
          <w:p w14:paraId="50103B37"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19BC95A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72C61E5A" w14:textId="77777777" w:rsidR="009C3EBB" w:rsidRDefault="00572B23">
            <w:pPr>
              <w:spacing w:line="240" w:lineRule="auto"/>
              <w:ind w:firstLineChars="0" w:firstLine="0"/>
              <w:jc w:val="center"/>
              <w:rPr>
                <w:sz w:val="18"/>
                <w:szCs w:val="18"/>
              </w:rPr>
            </w:pPr>
            <w:r>
              <w:rPr>
                <w:rFonts w:hint="eastAsia"/>
                <w:color w:val="000000" w:themeColor="text1"/>
                <w:sz w:val="18"/>
                <w:szCs w:val="18"/>
              </w:rPr>
              <w:t>例如：“V1.0”，版本号由</w:t>
            </w:r>
            <w:proofErr w:type="gramStart"/>
            <w:r>
              <w:rPr>
                <w:rFonts w:hint="eastAsia"/>
                <w:color w:val="000000" w:themeColor="text1"/>
                <w:sz w:val="18"/>
                <w:szCs w:val="18"/>
              </w:rPr>
              <w:t>医</w:t>
            </w:r>
            <w:proofErr w:type="gramEnd"/>
            <w:r>
              <w:rPr>
                <w:rFonts w:hint="eastAsia"/>
                <w:color w:val="000000" w:themeColor="text1"/>
                <w:sz w:val="18"/>
                <w:szCs w:val="18"/>
              </w:rPr>
              <w:t>保下发通知。</w:t>
            </w:r>
          </w:p>
        </w:tc>
      </w:tr>
      <w:tr w:rsidR="009C3EBB" w14:paraId="465A6086" w14:textId="77777777">
        <w:trPr>
          <w:cantSplit/>
          <w:trHeight w:val="23"/>
        </w:trPr>
        <w:tc>
          <w:tcPr>
            <w:tcW w:w="490" w:type="dxa"/>
            <w:vAlign w:val="center"/>
          </w:tcPr>
          <w:p w14:paraId="244BF5ED"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406" w:type="dxa"/>
            <w:shd w:val="clear" w:color="auto" w:fill="auto"/>
            <w:vAlign w:val="center"/>
          </w:tcPr>
          <w:p w14:paraId="11265114"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opter_type</w:t>
            </w:r>
            <w:proofErr w:type="spellEnd"/>
          </w:p>
        </w:tc>
        <w:tc>
          <w:tcPr>
            <w:tcW w:w="1468" w:type="dxa"/>
            <w:shd w:val="clear" w:color="auto" w:fill="auto"/>
            <w:vAlign w:val="center"/>
          </w:tcPr>
          <w:p w14:paraId="060126CA"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经办人类别</w:t>
            </w:r>
          </w:p>
        </w:tc>
        <w:tc>
          <w:tcPr>
            <w:tcW w:w="597" w:type="dxa"/>
            <w:shd w:val="clear" w:color="auto" w:fill="auto"/>
            <w:vAlign w:val="center"/>
          </w:tcPr>
          <w:p w14:paraId="7539C189" w14:textId="77777777" w:rsidR="009C3EBB" w:rsidRDefault="009C3EBB">
            <w:pPr>
              <w:spacing w:line="240" w:lineRule="auto"/>
              <w:ind w:firstLineChars="0" w:firstLine="0"/>
              <w:jc w:val="center"/>
              <w:rPr>
                <w:color w:val="000000" w:themeColor="text1"/>
                <w:sz w:val="18"/>
                <w:szCs w:val="18"/>
              </w:rPr>
            </w:pPr>
          </w:p>
        </w:tc>
        <w:tc>
          <w:tcPr>
            <w:tcW w:w="506" w:type="dxa"/>
            <w:vAlign w:val="center"/>
          </w:tcPr>
          <w:p w14:paraId="43C2A0C7"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456" w:type="dxa"/>
            <w:shd w:val="clear" w:color="auto" w:fill="auto"/>
            <w:vAlign w:val="center"/>
          </w:tcPr>
          <w:p w14:paraId="1C9EBD73"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09" w:type="dxa"/>
            <w:shd w:val="clear" w:color="auto" w:fill="auto"/>
            <w:vAlign w:val="center"/>
          </w:tcPr>
          <w:p w14:paraId="10D69F60"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14ACDB01" w14:textId="77777777" w:rsidR="009C3EBB" w:rsidRDefault="00572B23">
            <w:pPr>
              <w:spacing w:line="240" w:lineRule="auto"/>
              <w:ind w:firstLineChars="0" w:firstLine="0"/>
              <w:jc w:val="center"/>
              <w:rPr>
                <w:sz w:val="18"/>
                <w:szCs w:val="18"/>
              </w:rPr>
            </w:pPr>
            <w:r>
              <w:rPr>
                <w:rFonts w:hint="eastAsia"/>
                <w:color w:val="000000" w:themeColor="text1"/>
                <w:sz w:val="18"/>
                <w:szCs w:val="18"/>
              </w:rPr>
              <w:t>1-经办人；2-自助终端；3-移动终端</w:t>
            </w:r>
          </w:p>
        </w:tc>
      </w:tr>
      <w:tr w:rsidR="009C3EBB" w14:paraId="7418C7CA" w14:textId="77777777">
        <w:trPr>
          <w:cantSplit/>
          <w:trHeight w:val="23"/>
        </w:trPr>
        <w:tc>
          <w:tcPr>
            <w:tcW w:w="490" w:type="dxa"/>
            <w:vAlign w:val="center"/>
          </w:tcPr>
          <w:p w14:paraId="1435C023"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406" w:type="dxa"/>
            <w:shd w:val="clear" w:color="auto" w:fill="auto"/>
            <w:vAlign w:val="center"/>
          </w:tcPr>
          <w:p w14:paraId="6D18AED1" w14:textId="77777777" w:rsidR="009C3EBB" w:rsidRDefault="00572B23">
            <w:pPr>
              <w:spacing w:line="240" w:lineRule="auto"/>
              <w:ind w:firstLineChars="0" w:firstLine="0"/>
              <w:jc w:val="center"/>
              <w:rPr>
                <w:color w:val="000000" w:themeColor="text1"/>
                <w:sz w:val="18"/>
                <w:szCs w:val="18"/>
              </w:rPr>
            </w:pPr>
            <w:r>
              <w:rPr>
                <w:color w:val="000000"/>
                <w:sz w:val="18"/>
                <w:szCs w:val="18"/>
              </w:rPr>
              <w:t>o</w:t>
            </w:r>
            <w:r>
              <w:rPr>
                <w:rFonts w:hint="eastAsia"/>
                <w:color w:val="000000"/>
                <w:sz w:val="18"/>
                <w:szCs w:val="18"/>
              </w:rPr>
              <w:t>pter</w:t>
            </w:r>
          </w:p>
        </w:tc>
        <w:tc>
          <w:tcPr>
            <w:tcW w:w="1468" w:type="dxa"/>
            <w:shd w:val="clear" w:color="auto" w:fill="auto"/>
            <w:vAlign w:val="center"/>
          </w:tcPr>
          <w:p w14:paraId="66F7794A"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经办人</w:t>
            </w:r>
          </w:p>
        </w:tc>
        <w:tc>
          <w:tcPr>
            <w:tcW w:w="597" w:type="dxa"/>
            <w:shd w:val="clear" w:color="auto" w:fill="auto"/>
            <w:vAlign w:val="center"/>
          </w:tcPr>
          <w:p w14:paraId="3EF5055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58DAC54D"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456" w:type="dxa"/>
            <w:shd w:val="clear" w:color="auto" w:fill="auto"/>
            <w:vAlign w:val="center"/>
          </w:tcPr>
          <w:p w14:paraId="5BD00DFC"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57B575C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67744F72" w14:textId="77777777" w:rsidR="009C3EBB" w:rsidRDefault="00572B23">
            <w:pPr>
              <w:spacing w:line="240" w:lineRule="auto"/>
              <w:ind w:firstLineChars="0" w:firstLine="0"/>
              <w:jc w:val="center"/>
              <w:rPr>
                <w:sz w:val="18"/>
                <w:szCs w:val="18"/>
              </w:rPr>
            </w:pPr>
            <w:r>
              <w:rPr>
                <w:rFonts w:hint="eastAsia"/>
                <w:color w:val="000000" w:themeColor="text1"/>
                <w:sz w:val="18"/>
                <w:szCs w:val="18"/>
              </w:rPr>
              <w:t>按地方要求传入经办人/终端编号</w:t>
            </w:r>
          </w:p>
        </w:tc>
      </w:tr>
      <w:tr w:rsidR="009C3EBB" w14:paraId="1452BDAD" w14:textId="77777777">
        <w:trPr>
          <w:cantSplit/>
          <w:trHeight w:val="23"/>
        </w:trPr>
        <w:tc>
          <w:tcPr>
            <w:tcW w:w="490" w:type="dxa"/>
            <w:vAlign w:val="center"/>
          </w:tcPr>
          <w:p w14:paraId="75B5887D"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406" w:type="dxa"/>
            <w:shd w:val="clear" w:color="auto" w:fill="auto"/>
            <w:vAlign w:val="center"/>
          </w:tcPr>
          <w:p w14:paraId="50422A35" w14:textId="77777777" w:rsidR="009C3EBB" w:rsidRDefault="00572B23">
            <w:pPr>
              <w:spacing w:line="240" w:lineRule="auto"/>
              <w:ind w:firstLineChars="0" w:firstLine="0"/>
              <w:jc w:val="center"/>
              <w:rPr>
                <w:color w:val="000000" w:themeColor="text1"/>
                <w:sz w:val="18"/>
                <w:szCs w:val="18"/>
              </w:rPr>
            </w:pPr>
            <w:proofErr w:type="spellStart"/>
            <w:r>
              <w:rPr>
                <w:color w:val="000000"/>
                <w:sz w:val="18"/>
                <w:szCs w:val="18"/>
              </w:rPr>
              <w:t>opter_name</w:t>
            </w:r>
            <w:proofErr w:type="spellEnd"/>
          </w:p>
        </w:tc>
        <w:tc>
          <w:tcPr>
            <w:tcW w:w="1468" w:type="dxa"/>
            <w:shd w:val="clear" w:color="auto" w:fill="auto"/>
            <w:vAlign w:val="center"/>
          </w:tcPr>
          <w:p w14:paraId="155A0467"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597" w:type="dxa"/>
            <w:shd w:val="clear" w:color="auto" w:fill="auto"/>
            <w:vAlign w:val="center"/>
          </w:tcPr>
          <w:p w14:paraId="3967B265"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5A339166"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456" w:type="dxa"/>
            <w:shd w:val="clear" w:color="auto" w:fill="auto"/>
            <w:vAlign w:val="center"/>
          </w:tcPr>
          <w:p w14:paraId="075DE58D"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383C107D"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Y</w:t>
            </w:r>
          </w:p>
        </w:tc>
        <w:tc>
          <w:tcPr>
            <w:tcW w:w="2764" w:type="dxa"/>
            <w:shd w:val="clear" w:color="auto" w:fill="auto"/>
            <w:vAlign w:val="center"/>
          </w:tcPr>
          <w:p w14:paraId="73516313" w14:textId="77777777" w:rsidR="009C3EBB" w:rsidRDefault="00572B23">
            <w:pPr>
              <w:spacing w:line="240" w:lineRule="auto"/>
              <w:ind w:firstLineChars="0" w:firstLine="0"/>
              <w:jc w:val="center"/>
              <w:rPr>
                <w:sz w:val="18"/>
                <w:szCs w:val="18"/>
              </w:rPr>
            </w:pPr>
            <w:r>
              <w:rPr>
                <w:rFonts w:hint="eastAsia"/>
                <w:color w:val="000000" w:themeColor="text1"/>
                <w:sz w:val="18"/>
                <w:szCs w:val="18"/>
              </w:rPr>
              <w:t>按地方要求传入经办人姓名/终端名称</w:t>
            </w:r>
          </w:p>
        </w:tc>
      </w:tr>
      <w:tr w:rsidR="009C3EBB" w14:paraId="7EEF1171" w14:textId="77777777">
        <w:trPr>
          <w:cantSplit/>
          <w:trHeight w:val="23"/>
        </w:trPr>
        <w:tc>
          <w:tcPr>
            <w:tcW w:w="490" w:type="dxa"/>
            <w:vAlign w:val="center"/>
          </w:tcPr>
          <w:p w14:paraId="45434D5F"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406" w:type="dxa"/>
            <w:shd w:val="clear" w:color="auto" w:fill="auto"/>
            <w:vAlign w:val="center"/>
          </w:tcPr>
          <w:p w14:paraId="41FBFFD7" w14:textId="77777777" w:rsidR="009C3EBB" w:rsidRDefault="00572B23">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inf</w:t>
            </w:r>
            <w:r>
              <w:rPr>
                <w:color w:val="000000" w:themeColor="text1"/>
                <w:sz w:val="18"/>
                <w:szCs w:val="18"/>
              </w:rPr>
              <w:t>_time</w:t>
            </w:r>
            <w:proofErr w:type="spellEnd"/>
          </w:p>
        </w:tc>
        <w:tc>
          <w:tcPr>
            <w:tcW w:w="1468" w:type="dxa"/>
            <w:shd w:val="clear" w:color="auto" w:fill="auto"/>
            <w:vAlign w:val="center"/>
          </w:tcPr>
          <w:p w14:paraId="7B92BC22"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交易时间</w:t>
            </w:r>
          </w:p>
        </w:tc>
        <w:tc>
          <w:tcPr>
            <w:tcW w:w="597" w:type="dxa"/>
            <w:shd w:val="clear" w:color="auto" w:fill="auto"/>
            <w:vAlign w:val="center"/>
          </w:tcPr>
          <w:p w14:paraId="47486D2C"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506" w:type="dxa"/>
            <w:vAlign w:val="center"/>
          </w:tcPr>
          <w:p w14:paraId="4090FE89"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456" w:type="dxa"/>
            <w:shd w:val="clear" w:color="auto" w:fill="auto"/>
            <w:vAlign w:val="center"/>
          </w:tcPr>
          <w:p w14:paraId="1581A789"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2A04FD7A"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Y</w:t>
            </w:r>
          </w:p>
        </w:tc>
        <w:tc>
          <w:tcPr>
            <w:tcW w:w="2764" w:type="dxa"/>
            <w:shd w:val="clear" w:color="auto" w:fill="auto"/>
            <w:vAlign w:val="center"/>
          </w:tcPr>
          <w:p w14:paraId="1C7CE878" w14:textId="77777777" w:rsidR="009C3EBB" w:rsidRDefault="009C3EBB">
            <w:pPr>
              <w:spacing w:line="240" w:lineRule="auto"/>
              <w:ind w:firstLineChars="0" w:firstLine="0"/>
              <w:jc w:val="center"/>
              <w:rPr>
                <w:sz w:val="18"/>
                <w:szCs w:val="18"/>
              </w:rPr>
            </w:pPr>
          </w:p>
        </w:tc>
      </w:tr>
      <w:tr w:rsidR="009C3EBB" w14:paraId="4B64938C" w14:textId="77777777">
        <w:trPr>
          <w:cantSplit/>
          <w:trHeight w:val="23"/>
        </w:trPr>
        <w:tc>
          <w:tcPr>
            <w:tcW w:w="490" w:type="dxa"/>
            <w:vAlign w:val="center"/>
          </w:tcPr>
          <w:p w14:paraId="347D11B0"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406" w:type="dxa"/>
            <w:shd w:val="clear" w:color="auto" w:fill="auto"/>
            <w:vAlign w:val="center"/>
          </w:tcPr>
          <w:p w14:paraId="3D1C6DAC" w14:textId="77777777" w:rsidR="009C3EBB" w:rsidRDefault="00572B23">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fixmedins_code</w:t>
            </w:r>
            <w:proofErr w:type="spellEnd"/>
          </w:p>
        </w:tc>
        <w:tc>
          <w:tcPr>
            <w:tcW w:w="1468" w:type="dxa"/>
            <w:shd w:val="clear" w:color="auto" w:fill="auto"/>
            <w:vAlign w:val="center"/>
          </w:tcPr>
          <w:p w14:paraId="06A82612"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定点医药机构编号</w:t>
            </w:r>
          </w:p>
        </w:tc>
        <w:tc>
          <w:tcPr>
            <w:tcW w:w="597" w:type="dxa"/>
            <w:shd w:val="clear" w:color="auto" w:fill="auto"/>
            <w:vAlign w:val="center"/>
          </w:tcPr>
          <w:p w14:paraId="7BC9380F"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7178882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456" w:type="dxa"/>
            <w:shd w:val="clear" w:color="auto" w:fill="auto"/>
            <w:vAlign w:val="center"/>
          </w:tcPr>
          <w:p w14:paraId="380BAE1C"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33234AB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6BF5AFC2" w14:textId="77777777" w:rsidR="009C3EBB" w:rsidRDefault="009C3EBB">
            <w:pPr>
              <w:spacing w:line="240" w:lineRule="auto"/>
              <w:ind w:firstLineChars="0" w:firstLine="0"/>
              <w:jc w:val="center"/>
              <w:rPr>
                <w:sz w:val="18"/>
                <w:szCs w:val="18"/>
              </w:rPr>
            </w:pPr>
          </w:p>
        </w:tc>
      </w:tr>
      <w:tr w:rsidR="009C3EBB" w14:paraId="7C0387C6" w14:textId="77777777">
        <w:trPr>
          <w:cantSplit/>
          <w:trHeight w:val="23"/>
        </w:trPr>
        <w:tc>
          <w:tcPr>
            <w:tcW w:w="490" w:type="dxa"/>
            <w:vAlign w:val="center"/>
          </w:tcPr>
          <w:p w14:paraId="6C7D3541"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406" w:type="dxa"/>
            <w:shd w:val="clear" w:color="auto" w:fill="auto"/>
            <w:vAlign w:val="center"/>
          </w:tcPr>
          <w:p w14:paraId="1A70DED3" w14:textId="77777777" w:rsidR="009C3EBB" w:rsidRDefault="00572B23">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fixmedins_</w:t>
            </w:r>
            <w:r>
              <w:rPr>
                <w:rFonts w:hAnsiTheme="minorEastAsia"/>
                <w:color w:val="000000" w:themeColor="text1"/>
                <w:sz w:val="18"/>
                <w:szCs w:val="18"/>
              </w:rPr>
              <w:t>name</w:t>
            </w:r>
            <w:proofErr w:type="spellEnd"/>
          </w:p>
        </w:tc>
        <w:tc>
          <w:tcPr>
            <w:tcW w:w="1468" w:type="dxa"/>
            <w:shd w:val="clear" w:color="auto" w:fill="auto"/>
            <w:vAlign w:val="center"/>
          </w:tcPr>
          <w:p w14:paraId="772100D1"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定点医药机构名称</w:t>
            </w:r>
          </w:p>
        </w:tc>
        <w:tc>
          <w:tcPr>
            <w:tcW w:w="597" w:type="dxa"/>
            <w:shd w:val="clear" w:color="auto" w:fill="auto"/>
            <w:vAlign w:val="center"/>
          </w:tcPr>
          <w:p w14:paraId="48294CA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06" w:type="dxa"/>
            <w:vAlign w:val="center"/>
          </w:tcPr>
          <w:p w14:paraId="736EB73F"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456" w:type="dxa"/>
            <w:shd w:val="clear" w:color="auto" w:fill="auto"/>
            <w:vAlign w:val="center"/>
          </w:tcPr>
          <w:p w14:paraId="7978F381"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30229360"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397C98ED" w14:textId="77777777" w:rsidR="009C3EBB" w:rsidRDefault="009C3EBB">
            <w:pPr>
              <w:spacing w:line="240" w:lineRule="auto"/>
              <w:ind w:firstLineChars="0" w:firstLine="0"/>
              <w:jc w:val="center"/>
              <w:rPr>
                <w:sz w:val="18"/>
                <w:szCs w:val="18"/>
              </w:rPr>
            </w:pPr>
          </w:p>
        </w:tc>
      </w:tr>
      <w:tr w:rsidR="009C3EBB" w14:paraId="0A9FA72B" w14:textId="77777777">
        <w:trPr>
          <w:cantSplit/>
          <w:trHeight w:val="23"/>
        </w:trPr>
        <w:tc>
          <w:tcPr>
            <w:tcW w:w="490" w:type="dxa"/>
            <w:vAlign w:val="center"/>
          </w:tcPr>
          <w:p w14:paraId="2E7CA24E"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406" w:type="dxa"/>
            <w:shd w:val="clear" w:color="auto" w:fill="auto"/>
            <w:vAlign w:val="center"/>
          </w:tcPr>
          <w:p w14:paraId="7E6B490C" w14:textId="77777777" w:rsidR="009C3EBB" w:rsidRDefault="00572B23">
            <w:pPr>
              <w:spacing w:line="240" w:lineRule="auto"/>
              <w:ind w:firstLineChars="0" w:firstLine="0"/>
              <w:jc w:val="center"/>
              <w:rPr>
                <w:color w:val="000000" w:themeColor="text1"/>
                <w:sz w:val="18"/>
                <w:szCs w:val="18"/>
              </w:rPr>
            </w:pPr>
            <w:proofErr w:type="spellStart"/>
            <w:r>
              <w:rPr>
                <w:color w:val="000000"/>
                <w:sz w:val="18"/>
                <w:szCs w:val="18"/>
              </w:rPr>
              <w:t>sign_no</w:t>
            </w:r>
            <w:proofErr w:type="spellEnd"/>
          </w:p>
        </w:tc>
        <w:tc>
          <w:tcPr>
            <w:tcW w:w="1468" w:type="dxa"/>
            <w:shd w:val="clear" w:color="auto" w:fill="auto"/>
            <w:vAlign w:val="center"/>
          </w:tcPr>
          <w:p w14:paraId="74DE52D5" w14:textId="77777777" w:rsidR="009C3EBB" w:rsidRDefault="00572B23">
            <w:pPr>
              <w:spacing w:line="240" w:lineRule="auto"/>
              <w:ind w:firstLineChars="0" w:firstLine="0"/>
              <w:jc w:val="center"/>
              <w:rPr>
                <w:color w:val="000000" w:themeColor="text1"/>
                <w:sz w:val="18"/>
                <w:szCs w:val="18"/>
              </w:rPr>
            </w:pPr>
            <w:r>
              <w:rPr>
                <w:rFonts w:hint="eastAsia"/>
                <w:color w:val="000000"/>
                <w:sz w:val="18"/>
                <w:szCs w:val="18"/>
              </w:rPr>
              <w:t>交易签到流水号</w:t>
            </w:r>
          </w:p>
        </w:tc>
        <w:tc>
          <w:tcPr>
            <w:tcW w:w="597" w:type="dxa"/>
            <w:shd w:val="clear" w:color="auto" w:fill="auto"/>
            <w:vAlign w:val="center"/>
          </w:tcPr>
          <w:p w14:paraId="101CB0CA" w14:textId="77777777" w:rsidR="009C3EBB" w:rsidRDefault="00572B23">
            <w:pPr>
              <w:spacing w:line="240" w:lineRule="auto"/>
              <w:ind w:firstLineChars="0" w:firstLine="0"/>
              <w:jc w:val="center"/>
              <w:rPr>
                <w:color w:val="000000" w:themeColor="text1"/>
                <w:sz w:val="18"/>
                <w:szCs w:val="18"/>
              </w:rPr>
            </w:pPr>
            <w:r>
              <w:rPr>
                <w:rFonts w:hint="eastAsia"/>
                <w:color w:val="000000"/>
                <w:sz w:val="18"/>
                <w:szCs w:val="18"/>
              </w:rPr>
              <w:t>字符型</w:t>
            </w:r>
          </w:p>
        </w:tc>
        <w:tc>
          <w:tcPr>
            <w:tcW w:w="506" w:type="dxa"/>
            <w:vAlign w:val="center"/>
          </w:tcPr>
          <w:p w14:paraId="37B6EF27" w14:textId="77777777" w:rsidR="009C3EBB" w:rsidRDefault="00572B23">
            <w:pPr>
              <w:spacing w:line="240" w:lineRule="auto"/>
              <w:ind w:firstLineChars="0" w:firstLine="0"/>
              <w:jc w:val="center"/>
              <w:rPr>
                <w:color w:val="000000" w:themeColor="text1"/>
                <w:sz w:val="18"/>
                <w:szCs w:val="18"/>
              </w:rPr>
            </w:pPr>
            <w:r>
              <w:rPr>
                <w:rFonts w:hint="eastAsia"/>
                <w:color w:val="000000"/>
                <w:sz w:val="18"/>
                <w:szCs w:val="18"/>
              </w:rPr>
              <w:t>30</w:t>
            </w:r>
          </w:p>
        </w:tc>
        <w:tc>
          <w:tcPr>
            <w:tcW w:w="456" w:type="dxa"/>
            <w:shd w:val="clear" w:color="auto" w:fill="auto"/>
            <w:vAlign w:val="center"/>
          </w:tcPr>
          <w:p w14:paraId="000186BC"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559A8C6C" w14:textId="77777777" w:rsidR="009C3EBB" w:rsidRDefault="009C3EBB">
            <w:pPr>
              <w:spacing w:line="240" w:lineRule="auto"/>
              <w:ind w:firstLineChars="0" w:firstLine="0"/>
              <w:jc w:val="center"/>
              <w:rPr>
                <w:color w:val="000000" w:themeColor="text1"/>
                <w:sz w:val="18"/>
                <w:szCs w:val="18"/>
              </w:rPr>
            </w:pPr>
          </w:p>
        </w:tc>
        <w:tc>
          <w:tcPr>
            <w:tcW w:w="2764" w:type="dxa"/>
            <w:shd w:val="clear" w:color="auto" w:fill="auto"/>
            <w:vAlign w:val="center"/>
          </w:tcPr>
          <w:p w14:paraId="2509F8EF" w14:textId="77777777" w:rsidR="009C3EBB" w:rsidRDefault="00572B23">
            <w:pPr>
              <w:spacing w:line="240" w:lineRule="auto"/>
              <w:ind w:firstLineChars="0" w:firstLine="0"/>
              <w:jc w:val="center"/>
              <w:rPr>
                <w:sz w:val="18"/>
                <w:szCs w:val="18"/>
              </w:rPr>
            </w:pPr>
            <w:r>
              <w:rPr>
                <w:rFonts w:hint="eastAsia"/>
                <w:color w:val="000000" w:themeColor="text1"/>
                <w:sz w:val="18"/>
                <w:szCs w:val="18"/>
              </w:rPr>
              <w:t>通过签到【9</w:t>
            </w:r>
            <w:r>
              <w:rPr>
                <w:color w:val="000000" w:themeColor="text1"/>
                <w:sz w:val="18"/>
                <w:szCs w:val="18"/>
              </w:rPr>
              <w:t>001</w:t>
            </w:r>
            <w:r>
              <w:rPr>
                <w:rFonts w:hint="eastAsia"/>
                <w:color w:val="000000" w:themeColor="text1"/>
                <w:sz w:val="18"/>
                <w:szCs w:val="18"/>
              </w:rPr>
              <w:t>】交易获取</w:t>
            </w:r>
          </w:p>
        </w:tc>
      </w:tr>
      <w:tr w:rsidR="009C3EBB" w14:paraId="08692F36" w14:textId="77777777">
        <w:trPr>
          <w:cantSplit/>
          <w:trHeight w:val="23"/>
        </w:trPr>
        <w:tc>
          <w:tcPr>
            <w:tcW w:w="490" w:type="dxa"/>
            <w:vAlign w:val="center"/>
          </w:tcPr>
          <w:p w14:paraId="29DCD4E5"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406" w:type="dxa"/>
            <w:shd w:val="clear" w:color="auto" w:fill="auto"/>
            <w:vAlign w:val="center"/>
          </w:tcPr>
          <w:p w14:paraId="17E0187B" w14:textId="77777777" w:rsidR="009C3EBB" w:rsidRDefault="00572B23">
            <w:pPr>
              <w:spacing w:line="240" w:lineRule="auto"/>
              <w:ind w:firstLineChars="0" w:firstLine="0"/>
              <w:jc w:val="center"/>
              <w:rPr>
                <w:color w:val="000000"/>
                <w:sz w:val="18"/>
                <w:szCs w:val="18"/>
              </w:rPr>
            </w:pPr>
            <w:r>
              <w:rPr>
                <w:rFonts w:hint="eastAsia"/>
                <w:color w:val="000000"/>
                <w:sz w:val="18"/>
                <w:szCs w:val="18"/>
              </w:rPr>
              <w:t>i</w:t>
            </w:r>
            <w:r>
              <w:rPr>
                <w:color w:val="000000"/>
                <w:sz w:val="18"/>
                <w:szCs w:val="18"/>
              </w:rPr>
              <w:t>nput</w:t>
            </w:r>
          </w:p>
        </w:tc>
        <w:tc>
          <w:tcPr>
            <w:tcW w:w="1468" w:type="dxa"/>
            <w:shd w:val="clear" w:color="auto" w:fill="auto"/>
            <w:vAlign w:val="center"/>
          </w:tcPr>
          <w:p w14:paraId="0B17DE82" w14:textId="77777777" w:rsidR="009C3EBB" w:rsidRDefault="00572B23">
            <w:pPr>
              <w:spacing w:line="240" w:lineRule="auto"/>
              <w:ind w:firstLineChars="0" w:firstLine="0"/>
              <w:jc w:val="center"/>
              <w:rPr>
                <w:color w:val="000000"/>
                <w:sz w:val="18"/>
                <w:szCs w:val="18"/>
              </w:rPr>
            </w:pPr>
            <w:r>
              <w:rPr>
                <w:rFonts w:hint="eastAsia"/>
                <w:color w:val="000000"/>
                <w:sz w:val="18"/>
                <w:szCs w:val="18"/>
              </w:rPr>
              <w:t>交易输入</w:t>
            </w:r>
          </w:p>
        </w:tc>
        <w:tc>
          <w:tcPr>
            <w:tcW w:w="597" w:type="dxa"/>
            <w:shd w:val="clear" w:color="auto" w:fill="auto"/>
            <w:vAlign w:val="center"/>
          </w:tcPr>
          <w:p w14:paraId="2DBFE111" w14:textId="77777777" w:rsidR="009C3EBB" w:rsidRDefault="00572B23">
            <w:pPr>
              <w:spacing w:line="240" w:lineRule="auto"/>
              <w:ind w:firstLineChars="0" w:firstLine="0"/>
              <w:jc w:val="center"/>
              <w:rPr>
                <w:color w:val="000000"/>
                <w:sz w:val="18"/>
                <w:szCs w:val="18"/>
              </w:rPr>
            </w:pPr>
            <w:r>
              <w:rPr>
                <w:rFonts w:hint="eastAsia"/>
                <w:color w:val="000000"/>
                <w:sz w:val="18"/>
                <w:szCs w:val="18"/>
              </w:rPr>
              <w:t>字符型</w:t>
            </w:r>
          </w:p>
        </w:tc>
        <w:tc>
          <w:tcPr>
            <w:tcW w:w="506" w:type="dxa"/>
            <w:vAlign w:val="center"/>
          </w:tcPr>
          <w:p w14:paraId="352A19BA" w14:textId="77777777" w:rsidR="009C3EBB" w:rsidRDefault="00572B23">
            <w:pPr>
              <w:spacing w:line="240" w:lineRule="auto"/>
              <w:ind w:firstLineChars="0" w:firstLine="0"/>
              <w:jc w:val="center"/>
              <w:rPr>
                <w:color w:val="000000"/>
                <w:sz w:val="18"/>
                <w:szCs w:val="18"/>
              </w:rPr>
            </w:pPr>
            <w:r>
              <w:rPr>
                <w:rFonts w:hint="eastAsia"/>
                <w:color w:val="000000"/>
                <w:sz w:val="18"/>
                <w:szCs w:val="18"/>
              </w:rPr>
              <w:t>4</w:t>
            </w:r>
            <w:r>
              <w:rPr>
                <w:color w:val="000000"/>
                <w:sz w:val="18"/>
                <w:szCs w:val="18"/>
              </w:rPr>
              <w:t>0000</w:t>
            </w:r>
          </w:p>
        </w:tc>
        <w:tc>
          <w:tcPr>
            <w:tcW w:w="456" w:type="dxa"/>
            <w:shd w:val="clear" w:color="auto" w:fill="auto"/>
            <w:vAlign w:val="center"/>
          </w:tcPr>
          <w:p w14:paraId="2B29B22A" w14:textId="77777777" w:rsidR="009C3EBB" w:rsidRDefault="009C3EBB">
            <w:pPr>
              <w:spacing w:line="240" w:lineRule="auto"/>
              <w:ind w:firstLineChars="0" w:firstLine="0"/>
              <w:jc w:val="center"/>
              <w:rPr>
                <w:color w:val="000000" w:themeColor="text1"/>
                <w:sz w:val="18"/>
                <w:szCs w:val="18"/>
              </w:rPr>
            </w:pPr>
          </w:p>
        </w:tc>
        <w:tc>
          <w:tcPr>
            <w:tcW w:w="609" w:type="dxa"/>
            <w:shd w:val="clear" w:color="auto" w:fill="auto"/>
            <w:vAlign w:val="center"/>
          </w:tcPr>
          <w:p w14:paraId="79A4B492"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14:paraId="3EB03189" w14:textId="77777777" w:rsidR="009C3EBB" w:rsidRDefault="009C3EBB">
            <w:pPr>
              <w:spacing w:line="240" w:lineRule="auto"/>
              <w:ind w:firstLineChars="0" w:firstLine="0"/>
              <w:jc w:val="center"/>
              <w:rPr>
                <w:color w:val="000000" w:themeColor="text1"/>
                <w:sz w:val="18"/>
                <w:szCs w:val="18"/>
              </w:rPr>
            </w:pPr>
          </w:p>
        </w:tc>
      </w:tr>
    </w:tbl>
    <w:p w14:paraId="4644E74F" w14:textId="77777777" w:rsidR="009C3EBB" w:rsidRDefault="00572B23">
      <w:pPr>
        <w:pStyle w:val="2"/>
        <w:spacing w:before="156" w:after="156"/>
      </w:pPr>
      <w:bookmarkStart w:id="69" w:name="_Toc45287466"/>
      <w:bookmarkStart w:id="70" w:name="_Toc42183451"/>
      <w:bookmarkStart w:id="71" w:name="_Toc75794893"/>
      <w:r>
        <w:rPr>
          <w:rFonts w:hint="eastAsia"/>
        </w:rPr>
        <w:t>接口输出报文格式定义</w:t>
      </w:r>
      <w:bookmarkEnd w:id="69"/>
      <w:bookmarkEnd w:id="70"/>
      <w:bookmarkEnd w:id="71"/>
    </w:p>
    <w:p w14:paraId="5C6AA07B" w14:textId="77777777" w:rsidR="009C3EBB" w:rsidRDefault="00572B23">
      <w:pPr>
        <w:ind w:firstLine="420"/>
        <w:rPr>
          <w:rFonts w:cs="Times New Roman"/>
          <w:kern w:val="2"/>
        </w:rPr>
      </w:pPr>
      <w:r>
        <w:rPr>
          <w:rFonts w:cs="Times New Roman" w:hint="eastAsia"/>
          <w:kern w:val="2"/>
        </w:rPr>
        <w:t>报文采用JSON格式，交易参数定义如下：</w:t>
      </w:r>
    </w:p>
    <w:p w14:paraId="019B8646" w14:textId="58569773" w:rsidR="009C3EBB" w:rsidRDefault="00572B23" w:rsidP="000174D4">
      <w:pPr>
        <w:pStyle w:val="a6"/>
        <w:numPr>
          <w:ilvl w:val="0"/>
          <w:numId w:val="26"/>
        </w:numPr>
      </w:pPr>
      <w:r>
        <w:rPr>
          <w:rFonts w:hint="eastAsia"/>
        </w:rPr>
        <w:t>交易输出参数定义</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4"/>
        <w:gridCol w:w="1222"/>
        <w:gridCol w:w="1419"/>
        <w:gridCol w:w="708"/>
        <w:gridCol w:w="567"/>
        <w:gridCol w:w="567"/>
        <w:gridCol w:w="592"/>
        <w:gridCol w:w="2887"/>
      </w:tblGrid>
      <w:tr w:rsidR="009C3EBB" w14:paraId="3161644A" w14:textId="77777777">
        <w:trPr>
          <w:cantSplit/>
          <w:trHeight w:val="23"/>
          <w:tblHeader/>
        </w:trPr>
        <w:tc>
          <w:tcPr>
            <w:tcW w:w="334" w:type="dxa"/>
            <w:shd w:val="clear" w:color="auto" w:fill="D9D9D9" w:themeFill="background1" w:themeFillShade="D9"/>
            <w:vAlign w:val="center"/>
          </w:tcPr>
          <w:p w14:paraId="467ADB02" w14:textId="77777777" w:rsidR="009C3EBB" w:rsidRDefault="00572B23">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222" w:type="dxa"/>
            <w:shd w:val="clear" w:color="auto" w:fill="D9D9D9" w:themeFill="background1" w:themeFillShade="D9"/>
            <w:vAlign w:val="center"/>
          </w:tcPr>
          <w:p w14:paraId="7230C2AD"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数据元标识</w:t>
            </w:r>
          </w:p>
        </w:tc>
        <w:tc>
          <w:tcPr>
            <w:tcW w:w="1419" w:type="dxa"/>
            <w:shd w:val="clear" w:color="auto" w:fill="D9D9D9" w:themeFill="background1" w:themeFillShade="D9"/>
            <w:vAlign w:val="center"/>
          </w:tcPr>
          <w:p w14:paraId="53A9622E"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数据元名称</w:t>
            </w:r>
          </w:p>
        </w:tc>
        <w:tc>
          <w:tcPr>
            <w:tcW w:w="708" w:type="dxa"/>
            <w:shd w:val="clear" w:color="auto" w:fill="D9D9D9" w:themeFill="background1" w:themeFillShade="D9"/>
            <w:vAlign w:val="center"/>
          </w:tcPr>
          <w:p w14:paraId="242857F4"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类型</w:t>
            </w:r>
          </w:p>
        </w:tc>
        <w:tc>
          <w:tcPr>
            <w:tcW w:w="567" w:type="dxa"/>
            <w:shd w:val="clear" w:color="auto" w:fill="D9D9D9" w:themeFill="background1" w:themeFillShade="D9"/>
            <w:vAlign w:val="center"/>
          </w:tcPr>
          <w:p w14:paraId="3AC2EBEE"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长度</w:t>
            </w:r>
          </w:p>
        </w:tc>
        <w:tc>
          <w:tcPr>
            <w:tcW w:w="567" w:type="dxa"/>
            <w:shd w:val="clear" w:color="auto" w:fill="D9D9D9" w:themeFill="background1" w:themeFillShade="D9"/>
            <w:vAlign w:val="center"/>
          </w:tcPr>
          <w:p w14:paraId="62E1DD74"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592" w:type="dxa"/>
            <w:shd w:val="clear" w:color="auto" w:fill="D9D9D9" w:themeFill="background1" w:themeFillShade="D9"/>
            <w:vAlign w:val="center"/>
          </w:tcPr>
          <w:p w14:paraId="0DF99CBC"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887" w:type="dxa"/>
            <w:shd w:val="clear" w:color="auto" w:fill="D9D9D9" w:themeFill="background1" w:themeFillShade="D9"/>
            <w:vAlign w:val="center"/>
          </w:tcPr>
          <w:p w14:paraId="3BFE99DC" w14:textId="77777777" w:rsidR="009C3EBB" w:rsidRDefault="00572B2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备注</w:t>
            </w:r>
          </w:p>
        </w:tc>
      </w:tr>
      <w:tr w:rsidR="009C3EBB" w14:paraId="34AF1C3D" w14:textId="77777777">
        <w:trPr>
          <w:cantSplit/>
          <w:trHeight w:val="23"/>
        </w:trPr>
        <w:tc>
          <w:tcPr>
            <w:tcW w:w="334" w:type="dxa"/>
            <w:vAlign w:val="center"/>
          </w:tcPr>
          <w:p w14:paraId="00513CC9" w14:textId="77777777" w:rsidR="009C3EBB" w:rsidRDefault="00572B23">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222" w:type="dxa"/>
            <w:shd w:val="clear" w:color="auto" w:fill="auto"/>
            <w:vAlign w:val="center"/>
          </w:tcPr>
          <w:p w14:paraId="47958C96" w14:textId="77777777" w:rsidR="009C3EBB" w:rsidRDefault="00572B23">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infcode</w:t>
            </w:r>
            <w:proofErr w:type="spellEnd"/>
          </w:p>
        </w:tc>
        <w:tc>
          <w:tcPr>
            <w:tcW w:w="1419" w:type="dxa"/>
            <w:shd w:val="clear" w:color="auto" w:fill="auto"/>
            <w:vAlign w:val="center"/>
          </w:tcPr>
          <w:p w14:paraId="4F3F3EB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交易状态码</w:t>
            </w:r>
          </w:p>
        </w:tc>
        <w:tc>
          <w:tcPr>
            <w:tcW w:w="708" w:type="dxa"/>
            <w:shd w:val="clear" w:color="auto" w:fill="auto"/>
            <w:vAlign w:val="center"/>
          </w:tcPr>
          <w:p w14:paraId="4855F41B"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567" w:type="dxa"/>
            <w:vAlign w:val="center"/>
          </w:tcPr>
          <w:p w14:paraId="248292CA"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567" w:type="dxa"/>
            <w:shd w:val="clear" w:color="auto" w:fill="auto"/>
            <w:vAlign w:val="center"/>
          </w:tcPr>
          <w:p w14:paraId="40462733" w14:textId="77777777" w:rsidR="009C3EBB" w:rsidRDefault="009C3EBB">
            <w:pPr>
              <w:spacing w:line="240" w:lineRule="auto"/>
              <w:ind w:firstLineChars="0" w:firstLine="0"/>
              <w:jc w:val="center"/>
              <w:rPr>
                <w:color w:val="000000" w:themeColor="text1"/>
                <w:sz w:val="18"/>
                <w:szCs w:val="18"/>
              </w:rPr>
            </w:pPr>
          </w:p>
        </w:tc>
        <w:tc>
          <w:tcPr>
            <w:tcW w:w="592" w:type="dxa"/>
            <w:shd w:val="clear" w:color="auto" w:fill="auto"/>
            <w:vAlign w:val="center"/>
          </w:tcPr>
          <w:p w14:paraId="5E5AA4DF"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Y</w:t>
            </w:r>
          </w:p>
        </w:tc>
        <w:tc>
          <w:tcPr>
            <w:tcW w:w="2887" w:type="dxa"/>
            <w:shd w:val="clear" w:color="auto" w:fill="auto"/>
            <w:vAlign w:val="center"/>
          </w:tcPr>
          <w:p w14:paraId="5673D49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详见下节</w:t>
            </w:r>
          </w:p>
        </w:tc>
      </w:tr>
      <w:tr w:rsidR="009C3EBB" w14:paraId="50025DC6" w14:textId="77777777">
        <w:trPr>
          <w:cantSplit/>
          <w:trHeight w:val="23"/>
        </w:trPr>
        <w:tc>
          <w:tcPr>
            <w:tcW w:w="334" w:type="dxa"/>
            <w:vAlign w:val="center"/>
          </w:tcPr>
          <w:p w14:paraId="3CDB2E45" w14:textId="77777777" w:rsidR="009C3EBB" w:rsidRDefault="00572B23">
            <w:pPr>
              <w:tabs>
                <w:tab w:val="left" w:pos="189"/>
              </w:tabs>
              <w:spacing w:line="240" w:lineRule="auto"/>
              <w:ind w:firstLineChars="0" w:firstLine="0"/>
              <w:jc w:val="center"/>
              <w:rPr>
                <w:color w:val="000000" w:themeColor="text1"/>
                <w:sz w:val="18"/>
                <w:szCs w:val="18"/>
              </w:rPr>
            </w:pPr>
            <w:r>
              <w:rPr>
                <w:color w:val="000000" w:themeColor="text1"/>
                <w:sz w:val="18"/>
                <w:szCs w:val="18"/>
              </w:rPr>
              <w:t>2</w:t>
            </w:r>
          </w:p>
        </w:tc>
        <w:tc>
          <w:tcPr>
            <w:tcW w:w="1222" w:type="dxa"/>
            <w:shd w:val="clear" w:color="auto" w:fill="auto"/>
            <w:vAlign w:val="center"/>
          </w:tcPr>
          <w:p w14:paraId="3F8AEC4D" w14:textId="77777777" w:rsidR="009C3EBB" w:rsidRDefault="00572B23">
            <w:pPr>
              <w:spacing w:line="240" w:lineRule="auto"/>
              <w:ind w:firstLineChars="0" w:firstLine="0"/>
              <w:jc w:val="center"/>
              <w:rPr>
                <w:color w:val="000000" w:themeColor="text1"/>
                <w:sz w:val="18"/>
                <w:szCs w:val="18"/>
              </w:rPr>
            </w:pPr>
            <w:proofErr w:type="spellStart"/>
            <w:r>
              <w:rPr>
                <w:color w:val="000000" w:themeColor="text1"/>
                <w:sz w:val="18"/>
                <w:szCs w:val="18"/>
              </w:rPr>
              <w:t>i</w:t>
            </w:r>
            <w:r>
              <w:rPr>
                <w:rFonts w:hint="eastAsia"/>
                <w:color w:val="000000" w:themeColor="text1"/>
                <w:sz w:val="18"/>
                <w:szCs w:val="18"/>
              </w:rPr>
              <w:t>nf</w:t>
            </w:r>
            <w:r>
              <w:rPr>
                <w:color w:val="000000" w:themeColor="text1"/>
                <w:sz w:val="18"/>
                <w:szCs w:val="18"/>
              </w:rPr>
              <w:t>_</w:t>
            </w:r>
            <w:r>
              <w:rPr>
                <w:rFonts w:hint="eastAsia"/>
                <w:color w:val="000000" w:themeColor="text1"/>
                <w:sz w:val="18"/>
                <w:szCs w:val="18"/>
              </w:rPr>
              <w:t>refmsgid</w:t>
            </w:r>
            <w:proofErr w:type="spellEnd"/>
          </w:p>
        </w:tc>
        <w:tc>
          <w:tcPr>
            <w:tcW w:w="1419" w:type="dxa"/>
            <w:shd w:val="clear" w:color="auto" w:fill="auto"/>
            <w:vAlign w:val="center"/>
          </w:tcPr>
          <w:p w14:paraId="4F981AA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接收方报文</w:t>
            </w:r>
            <w:r>
              <w:rPr>
                <w:color w:val="000000" w:themeColor="text1"/>
                <w:sz w:val="18"/>
                <w:szCs w:val="18"/>
              </w:rPr>
              <w:t>ID</w:t>
            </w:r>
          </w:p>
        </w:tc>
        <w:tc>
          <w:tcPr>
            <w:tcW w:w="708" w:type="dxa"/>
            <w:shd w:val="clear" w:color="auto" w:fill="auto"/>
            <w:vAlign w:val="center"/>
          </w:tcPr>
          <w:p w14:paraId="1942E929"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vAlign w:val="center"/>
          </w:tcPr>
          <w:p w14:paraId="36F78CBB"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14:paraId="51DEBCAC" w14:textId="77777777" w:rsidR="009C3EBB" w:rsidRDefault="009C3EBB">
            <w:pPr>
              <w:spacing w:line="240" w:lineRule="auto"/>
              <w:ind w:firstLineChars="0" w:firstLine="0"/>
              <w:jc w:val="center"/>
              <w:rPr>
                <w:color w:val="000000" w:themeColor="text1"/>
                <w:sz w:val="18"/>
                <w:szCs w:val="18"/>
              </w:rPr>
            </w:pPr>
          </w:p>
        </w:tc>
        <w:tc>
          <w:tcPr>
            <w:tcW w:w="592" w:type="dxa"/>
            <w:shd w:val="clear" w:color="auto" w:fill="auto"/>
            <w:vAlign w:val="center"/>
          </w:tcPr>
          <w:p w14:paraId="68F8EB0C"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887" w:type="dxa"/>
            <w:shd w:val="clear" w:color="auto" w:fill="auto"/>
            <w:vAlign w:val="center"/>
          </w:tcPr>
          <w:p w14:paraId="305E2006"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接收方返回，接收方</w:t>
            </w:r>
            <w:proofErr w:type="gramStart"/>
            <w:r>
              <w:rPr>
                <w:rFonts w:hint="eastAsia"/>
                <w:color w:val="000000" w:themeColor="text1"/>
                <w:sz w:val="18"/>
                <w:szCs w:val="18"/>
              </w:rPr>
              <w:t>医</w:t>
            </w:r>
            <w:proofErr w:type="gramEnd"/>
            <w:r>
              <w:rPr>
                <w:rFonts w:hint="eastAsia"/>
                <w:color w:val="000000" w:themeColor="text1"/>
                <w:sz w:val="18"/>
                <w:szCs w:val="18"/>
              </w:rPr>
              <w:t>保区划代码</w:t>
            </w:r>
            <w:r>
              <w:rPr>
                <w:color w:val="000000" w:themeColor="text1"/>
                <w:sz w:val="18"/>
                <w:szCs w:val="18"/>
              </w:rPr>
              <w:t>(6)+</w:t>
            </w:r>
            <w:r>
              <w:rPr>
                <w:rFonts w:hint="eastAsia"/>
                <w:color w:val="000000" w:themeColor="text1"/>
                <w:sz w:val="18"/>
                <w:szCs w:val="18"/>
              </w:rPr>
              <w:t>时间</w:t>
            </w:r>
            <w:r>
              <w:rPr>
                <w:color w:val="000000" w:themeColor="text1"/>
                <w:sz w:val="18"/>
                <w:szCs w:val="18"/>
              </w:rPr>
              <w:t>(14)+</w:t>
            </w:r>
            <w:r>
              <w:rPr>
                <w:rFonts w:hint="eastAsia"/>
                <w:color w:val="000000" w:themeColor="text1"/>
                <w:sz w:val="18"/>
                <w:szCs w:val="18"/>
              </w:rPr>
              <w:t>流水号</w:t>
            </w:r>
            <w:r>
              <w:rPr>
                <w:color w:val="000000" w:themeColor="text1"/>
                <w:sz w:val="18"/>
                <w:szCs w:val="18"/>
              </w:rPr>
              <w:t>(10)</w:t>
            </w:r>
          </w:p>
          <w:p w14:paraId="25FF58E7"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时间格式：</w:t>
            </w:r>
            <w:proofErr w:type="spellStart"/>
            <w:r>
              <w:rPr>
                <w:rFonts w:hint="eastAsia"/>
                <w:color w:val="000000" w:themeColor="text1"/>
                <w:sz w:val="18"/>
                <w:szCs w:val="18"/>
              </w:rPr>
              <w:t>y</w:t>
            </w:r>
            <w:r>
              <w:rPr>
                <w:color w:val="000000" w:themeColor="text1"/>
                <w:sz w:val="18"/>
                <w:szCs w:val="18"/>
              </w:rPr>
              <w:t>yyyMM</w:t>
            </w:r>
            <w:r>
              <w:rPr>
                <w:rFonts w:hint="eastAsia"/>
                <w:color w:val="000000" w:themeColor="text1"/>
                <w:sz w:val="18"/>
                <w:szCs w:val="18"/>
              </w:rPr>
              <w:t>dd</w:t>
            </w:r>
            <w:r>
              <w:rPr>
                <w:color w:val="000000" w:themeColor="text1"/>
                <w:sz w:val="18"/>
                <w:szCs w:val="18"/>
              </w:rPr>
              <w:t>HHmmss</w:t>
            </w:r>
            <w:proofErr w:type="spellEnd"/>
          </w:p>
        </w:tc>
      </w:tr>
      <w:tr w:rsidR="009C3EBB" w14:paraId="6B113BAC" w14:textId="77777777">
        <w:trPr>
          <w:cantSplit/>
          <w:trHeight w:val="23"/>
        </w:trPr>
        <w:tc>
          <w:tcPr>
            <w:tcW w:w="334" w:type="dxa"/>
            <w:vAlign w:val="center"/>
          </w:tcPr>
          <w:p w14:paraId="05D45631"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222" w:type="dxa"/>
            <w:shd w:val="clear" w:color="auto" w:fill="auto"/>
            <w:vAlign w:val="center"/>
          </w:tcPr>
          <w:p w14:paraId="3DFB406F" w14:textId="77777777" w:rsidR="009C3EBB" w:rsidRDefault="00572B23">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refmsg</w:t>
            </w:r>
            <w:r>
              <w:rPr>
                <w:color w:val="000000" w:themeColor="text1"/>
                <w:sz w:val="18"/>
                <w:szCs w:val="18"/>
              </w:rPr>
              <w:t>_time</w:t>
            </w:r>
            <w:proofErr w:type="spellEnd"/>
          </w:p>
        </w:tc>
        <w:tc>
          <w:tcPr>
            <w:tcW w:w="1419" w:type="dxa"/>
            <w:shd w:val="clear" w:color="auto" w:fill="auto"/>
            <w:vAlign w:val="center"/>
          </w:tcPr>
          <w:p w14:paraId="6AE3C9B9"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接收报文时间</w:t>
            </w:r>
          </w:p>
        </w:tc>
        <w:tc>
          <w:tcPr>
            <w:tcW w:w="708" w:type="dxa"/>
            <w:shd w:val="clear" w:color="auto" w:fill="auto"/>
            <w:vAlign w:val="center"/>
          </w:tcPr>
          <w:p w14:paraId="3FBEB186"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vAlign w:val="center"/>
          </w:tcPr>
          <w:p w14:paraId="11AD2A23"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17</w:t>
            </w:r>
          </w:p>
        </w:tc>
        <w:tc>
          <w:tcPr>
            <w:tcW w:w="567" w:type="dxa"/>
            <w:shd w:val="clear" w:color="auto" w:fill="auto"/>
            <w:vAlign w:val="center"/>
          </w:tcPr>
          <w:p w14:paraId="3B364CFE" w14:textId="77777777" w:rsidR="009C3EBB" w:rsidRDefault="009C3EBB">
            <w:pPr>
              <w:spacing w:line="240" w:lineRule="auto"/>
              <w:ind w:firstLineChars="0" w:firstLine="0"/>
              <w:jc w:val="center"/>
              <w:rPr>
                <w:color w:val="000000" w:themeColor="text1"/>
                <w:sz w:val="18"/>
                <w:szCs w:val="18"/>
              </w:rPr>
            </w:pPr>
          </w:p>
        </w:tc>
        <w:tc>
          <w:tcPr>
            <w:tcW w:w="592" w:type="dxa"/>
            <w:shd w:val="clear" w:color="auto" w:fill="auto"/>
            <w:vAlign w:val="center"/>
          </w:tcPr>
          <w:p w14:paraId="2D3482AB" w14:textId="77777777" w:rsidR="009C3EBB" w:rsidRDefault="009C3EBB">
            <w:pPr>
              <w:spacing w:line="240" w:lineRule="auto"/>
              <w:ind w:firstLineChars="0" w:firstLine="0"/>
              <w:jc w:val="center"/>
              <w:rPr>
                <w:color w:val="000000" w:themeColor="text1"/>
                <w:sz w:val="18"/>
                <w:szCs w:val="18"/>
              </w:rPr>
            </w:pPr>
          </w:p>
        </w:tc>
        <w:tc>
          <w:tcPr>
            <w:tcW w:w="2887" w:type="dxa"/>
            <w:shd w:val="clear" w:color="auto" w:fill="auto"/>
            <w:vAlign w:val="center"/>
          </w:tcPr>
          <w:p w14:paraId="52859E28"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格式：</w:t>
            </w:r>
            <w:proofErr w:type="spellStart"/>
            <w:r>
              <w:rPr>
                <w:rFonts w:hint="eastAsia"/>
                <w:color w:val="000000" w:themeColor="text1"/>
                <w:sz w:val="18"/>
                <w:szCs w:val="18"/>
              </w:rPr>
              <w:t>yyyy</w:t>
            </w:r>
            <w:r>
              <w:rPr>
                <w:color w:val="000000" w:themeColor="text1"/>
                <w:sz w:val="18"/>
                <w:szCs w:val="18"/>
              </w:rPr>
              <w:t>MMddHHmmssSSS</w:t>
            </w:r>
            <w:proofErr w:type="spellEnd"/>
          </w:p>
        </w:tc>
      </w:tr>
      <w:tr w:rsidR="009C3EBB" w14:paraId="5D9321F6" w14:textId="77777777">
        <w:trPr>
          <w:cantSplit/>
          <w:trHeight w:val="23"/>
        </w:trPr>
        <w:tc>
          <w:tcPr>
            <w:tcW w:w="334" w:type="dxa"/>
            <w:vAlign w:val="center"/>
          </w:tcPr>
          <w:p w14:paraId="0F2B18D8"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222" w:type="dxa"/>
            <w:shd w:val="clear" w:color="auto" w:fill="auto"/>
            <w:vAlign w:val="center"/>
          </w:tcPr>
          <w:p w14:paraId="0364C48E" w14:textId="77777777" w:rsidR="009C3EBB" w:rsidRDefault="00572B23">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respond</w:t>
            </w:r>
            <w:r>
              <w:rPr>
                <w:color w:val="000000" w:themeColor="text1"/>
                <w:sz w:val="18"/>
                <w:szCs w:val="18"/>
              </w:rPr>
              <w:t>_time</w:t>
            </w:r>
            <w:proofErr w:type="spellEnd"/>
          </w:p>
        </w:tc>
        <w:tc>
          <w:tcPr>
            <w:tcW w:w="1419" w:type="dxa"/>
            <w:shd w:val="clear" w:color="auto" w:fill="auto"/>
            <w:vAlign w:val="center"/>
          </w:tcPr>
          <w:p w14:paraId="4BD523E6"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响应报文时间</w:t>
            </w:r>
          </w:p>
        </w:tc>
        <w:tc>
          <w:tcPr>
            <w:tcW w:w="708" w:type="dxa"/>
            <w:shd w:val="clear" w:color="auto" w:fill="auto"/>
            <w:vAlign w:val="center"/>
          </w:tcPr>
          <w:p w14:paraId="4ACEFDC1"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vAlign w:val="center"/>
          </w:tcPr>
          <w:p w14:paraId="01E9AEBB"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17</w:t>
            </w:r>
          </w:p>
        </w:tc>
        <w:tc>
          <w:tcPr>
            <w:tcW w:w="567" w:type="dxa"/>
            <w:shd w:val="clear" w:color="auto" w:fill="auto"/>
            <w:vAlign w:val="center"/>
          </w:tcPr>
          <w:p w14:paraId="7CE0F8B2" w14:textId="77777777" w:rsidR="009C3EBB" w:rsidRDefault="009C3EBB">
            <w:pPr>
              <w:spacing w:line="240" w:lineRule="auto"/>
              <w:ind w:firstLineChars="0" w:firstLine="0"/>
              <w:jc w:val="center"/>
              <w:rPr>
                <w:color w:val="000000" w:themeColor="text1"/>
                <w:sz w:val="18"/>
                <w:szCs w:val="18"/>
              </w:rPr>
            </w:pPr>
          </w:p>
        </w:tc>
        <w:tc>
          <w:tcPr>
            <w:tcW w:w="592" w:type="dxa"/>
            <w:shd w:val="clear" w:color="auto" w:fill="auto"/>
            <w:vAlign w:val="center"/>
          </w:tcPr>
          <w:p w14:paraId="5DB1D0C8" w14:textId="77777777" w:rsidR="009C3EBB" w:rsidRDefault="009C3EBB">
            <w:pPr>
              <w:spacing w:line="240" w:lineRule="auto"/>
              <w:ind w:firstLineChars="0" w:firstLine="0"/>
              <w:jc w:val="center"/>
              <w:rPr>
                <w:color w:val="000000" w:themeColor="text1"/>
                <w:sz w:val="18"/>
                <w:szCs w:val="18"/>
              </w:rPr>
            </w:pPr>
          </w:p>
        </w:tc>
        <w:tc>
          <w:tcPr>
            <w:tcW w:w="2887" w:type="dxa"/>
            <w:shd w:val="clear" w:color="auto" w:fill="auto"/>
            <w:vAlign w:val="center"/>
          </w:tcPr>
          <w:p w14:paraId="09A36CD7"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格式：</w:t>
            </w:r>
            <w:proofErr w:type="spellStart"/>
            <w:r>
              <w:rPr>
                <w:rFonts w:hint="eastAsia"/>
                <w:color w:val="000000" w:themeColor="text1"/>
                <w:sz w:val="18"/>
                <w:szCs w:val="18"/>
              </w:rPr>
              <w:t>yyyy</w:t>
            </w:r>
            <w:r>
              <w:rPr>
                <w:color w:val="000000" w:themeColor="text1"/>
                <w:sz w:val="18"/>
                <w:szCs w:val="18"/>
              </w:rPr>
              <w:t>MMddHHmmssSSS</w:t>
            </w:r>
            <w:proofErr w:type="spellEnd"/>
          </w:p>
        </w:tc>
      </w:tr>
      <w:tr w:rsidR="009C3EBB" w14:paraId="34F7732D" w14:textId="77777777">
        <w:trPr>
          <w:cantSplit/>
          <w:trHeight w:val="23"/>
        </w:trPr>
        <w:tc>
          <w:tcPr>
            <w:tcW w:w="334" w:type="dxa"/>
            <w:vAlign w:val="center"/>
          </w:tcPr>
          <w:p w14:paraId="708ABA7F"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222" w:type="dxa"/>
            <w:shd w:val="clear" w:color="auto" w:fill="auto"/>
            <w:vAlign w:val="center"/>
          </w:tcPr>
          <w:p w14:paraId="15219C11" w14:textId="77777777" w:rsidR="009C3EBB" w:rsidRDefault="00572B23">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err</w:t>
            </w:r>
            <w:r>
              <w:rPr>
                <w:color w:val="000000" w:themeColor="text1"/>
                <w:sz w:val="18"/>
                <w:szCs w:val="18"/>
              </w:rPr>
              <w:t>_msg</w:t>
            </w:r>
            <w:proofErr w:type="spellEnd"/>
          </w:p>
        </w:tc>
        <w:tc>
          <w:tcPr>
            <w:tcW w:w="1419" w:type="dxa"/>
            <w:shd w:val="clear" w:color="auto" w:fill="auto"/>
            <w:vAlign w:val="center"/>
          </w:tcPr>
          <w:p w14:paraId="456CEA7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错误信息</w:t>
            </w:r>
          </w:p>
        </w:tc>
        <w:tc>
          <w:tcPr>
            <w:tcW w:w="708" w:type="dxa"/>
            <w:shd w:val="clear" w:color="auto" w:fill="auto"/>
            <w:vAlign w:val="center"/>
          </w:tcPr>
          <w:p w14:paraId="7E6B396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vAlign w:val="center"/>
          </w:tcPr>
          <w:p w14:paraId="72863FBE"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567" w:type="dxa"/>
            <w:shd w:val="clear" w:color="auto" w:fill="auto"/>
            <w:vAlign w:val="center"/>
          </w:tcPr>
          <w:p w14:paraId="23484AB2" w14:textId="77777777" w:rsidR="009C3EBB" w:rsidRDefault="009C3EBB">
            <w:pPr>
              <w:spacing w:line="240" w:lineRule="auto"/>
              <w:ind w:firstLineChars="0" w:firstLine="0"/>
              <w:jc w:val="center"/>
              <w:rPr>
                <w:color w:val="000000" w:themeColor="text1"/>
                <w:sz w:val="18"/>
                <w:szCs w:val="18"/>
              </w:rPr>
            </w:pPr>
          </w:p>
        </w:tc>
        <w:tc>
          <w:tcPr>
            <w:tcW w:w="592" w:type="dxa"/>
            <w:shd w:val="clear" w:color="auto" w:fill="auto"/>
            <w:vAlign w:val="center"/>
          </w:tcPr>
          <w:p w14:paraId="27664D15" w14:textId="77777777" w:rsidR="009C3EBB" w:rsidRDefault="009C3EBB">
            <w:pPr>
              <w:spacing w:line="240" w:lineRule="auto"/>
              <w:ind w:firstLineChars="0" w:firstLine="0"/>
              <w:jc w:val="center"/>
              <w:rPr>
                <w:color w:val="000000" w:themeColor="text1"/>
                <w:sz w:val="18"/>
                <w:szCs w:val="18"/>
              </w:rPr>
            </w:pPr>
          </w:p>
        </w:tc>
        <w:tc>
          <w:tcPr>
            <w:tcW w:w="2887" w:type="dxa"/>
            <w:shd w:val="clear" w:color="auto" w:fill="auto"/>
            <w:vAlign w:val="center"/>
          </w:tcPr>
          <w:p w14:paraId="1AA7DDDF"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交易失败状态下，业务返回的错误信息</w:t>
            </w:r>
          </w:p>
        </w:tc>
      </w:tr>
      <w:tr w:rsidR="009C3EBB" w14:paraId="2F6DAEE0" w14:textId="77777777">
        <w:trPr>
          <w:cantSplit/>
          <w:trHeight w:val="23"/>
        </w:trPr>
        <w:tc>
          <w:tcPr>
            <w:tcW w:w="334" w:type="dxa"/>
            <w:vAlign w:val="center"/>
          </w:tcPr>
          <w:p w14:paraId="140A63E9" w14:textId="77777777" w:rsidR="009C3EBB" w:rsidRDefault="00572B23">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222" w:type="dxa"/>
            <w:shd w:val="clear" w:color="auto" w:fill="auto"/>
            <w:vAlign w:val="center"/>
          </w:tcPr>
          <w:p w14:paraId="6DA79DF6"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output</w:t>
            </w:r>
          </w:p>
        </w:tc>
        <w:tc>
          <w:tcPr>
            <w:tcW w:w="1419" w:type="dxa"/>
            <w:shd w:val="clear" w:color="auto" w:fill="auto"/>
            <w:vAlign w:val="center"/>
          </w:tcPr>
          <w:p w14:paraId="5263C8AC"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交易输出</w:t>
            </w:r>
          </w:p>
        </w:tc>
        <w:tc>
          <w:tcPr>
            <w:tcW w:w="708" w:type="dxa"/>
            <w:shd w:val="clear" w:color="auto" w:fill="auto"/>
            <w:vAlign w:val="center"/>
          </w:tcPr>
          <w:p w14:paraId="59165450"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vAlign w:val="center"/>
          </w:tcPr>
          <w:p w14:paraId="48AD5522"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0000</w:t>
            </w:r>
          </w:p>
        </w:tc>
        <w:tc>
          <w:tcPr>
            <w:tcW w:w="567" w:type="dxa"/>
            <w:shd w:val="clear" w:color="auto" w:fill="auto"/>
            <w:vAlign w:val="center"/>
          </w:tcPr>
          <w:p w14:paraId="3CA7CB8C" w14:textId="77777777" w:rsidR="009C3EBB" w:rsidRDefault="009C3EBB">
            <w:pPr>
              <w:spacing w:line="240" w:lineRule="auto"/>
              <w:ind w:firstLineChars="0" w:firstLine="0"/>
              <w:jc w:val="center"/>
              <w:rPr>
                <w:color w:val="000000" w:themeColor="text1"/>
                <w:sz w:val="18"/>
                <w:szCs w:val="18"/>
              </w:rPr>
            </w:pPr>
          </w:p>
        </w:tc>
        <w:tc>
          <w:tcPr>
            <w:tcW w:w="592" w:type="dxa"/>
            <w:shd w:val="clear" w:color="auto" w:fill="auto"/>
            <w:vAlign w:val="center"/>
          </w:tcPr>
          <w:p w14:paraId="0C389DAB" w14:textId="77777777" w:rsidR="009C3EBB" w:rsidRDefault="009C3EBB">
            <w:pPr>
              <w:spacing w:line="240" w:lineRule="auto"/>
              <w:ind w:firstLineChars="0" w:firstLine="0"/>
              <w:jc w:val="center"/>
              <w:rPr>
                <w:color w:val="000000" w:themeColor="text1"/>
                <w:sz w:val="18"/>
                <w:szCs w:val="18"/>
              </w:rPr>
            </w:pPr>
          </w:p>
        </w:tc>
        <w:tc>
          <w:tcPr>
            <w:tcW w:w="2887" w:type="dxa"/>
            <w:shd w:val="clear" w:color="auto" w:fill="auto"/>
            <w:vAlign w:val="center"/>
          </w:tcPr>
          <w:p w14:paraId="73055A7F" w14:textId="77777777" w:rsidR="009C3EBB" w:rsidRDefault="009C3EBB">
            <w:pPr>
              <w:spacing w:line="240" w:lineRule="auto"/>
              <w:ind w:firstLineChars="0" w:firstLine="0"/>
              <w:jc w:val="center"/>
              <w:rPr>
                <w:color w:val="000000" w:themeColor="text1"/>
                <w:sz w:val="18"/>
                <w:szCs w:val="18"/>
              </w:rPr>
            </w:pPr>
          </w:p>
        </w:tc>
      </w:tr>
    </w:tbl>
    <w:p w14:paraId="1DDAA137" w14:textId="77777777" w:rsidR="009C3EBB" w:rsidRDefault="00572B23">
      <w:pPr>
        <w:pStyle w:val="2"/>
        <w:spacing w:before="156" w:after="156"/>
      </w:pPr>
      <w:bookmarkStart w:id="72" w:name="_Toc42183452"/>
      <w:bookmarkStart w:id="73" w:name="_Toc45287467"/>
      <w:bookmarkStart w:id="74" w:name="_Toc75794894"/>
      <w:r>
        <w:rPr>
          <w:rFonts w:hint="eastAsia"/>
        </w:rPr>
        <w:t>交易状态码说明</w:t>
      </w:r>
      <w:bookmarkEnd w:id="72"/>
      <w:bookmarkEnd w:id="73"/>
      <w:bookmarkEnd w:id="74"/>
    </w:p>
    <w:p w14:paraId="67678CA6" w14:textId="77777777" w:rsidR="009C3EBB" w:rsidRDefault="00572B23">
      <w:pPr>
        <w:ind w:firstLine="420"/>
        <w:rPr>
          <w:rFonts w:cs="Times New Roman"/>
          <w:kern w:val="2"/>
        </w:rPr>
      </w:pPr>
      <w:r>
        <w:rPr>
          <w:rFonts w:cs="Times New Roman" w:hint="eastAsia"/>
          <w:kern w:val="2"/>
        </w:rPr>
        <w:t>交易</w:t>
      </w:r>
      <w:r>
        <w:rPr>
          <w:rFonts w:cs="Times New Roman"/>
          <w:kern w:val="2"/>
        </w:rPr>
        <w:t>状态</w:t>
      </w:r>
      <w:r>
        <w:rPr>
          <w:rFonts w:cs="Times New Roman" w:hint="eastAsia"/>
          <w:kern w:val="2"/>
        </w:rPr>
        <w:t>码</w:t>
      </w:r>
      <w:r>
        <w:rPr>
          <w:rFonts w:cs="Times New Roman"/>
          <w:kern w:val="2"/>
        </w:rPr>
        <w:t>(</w:t>
      </w:r>
      <w:proofErr w:type="spellStart"/>
      <w:r>
        <w:rPr>
          <w:rFonts w:cs="Times New Roman" w:hint="eastAsia"/>
          <w:kern w:val="2"/>
        </w:rPr>
        <w:t>infcode</w:t>
      </w:r>
      <w:proofErr w:type="spellEnd"/>
      <w:r>
        <w:rPr>
          <w:rFonts w:cs="Times New Roman"/>
          <w:kern w:val="2"/>
        </w:rPr>
        <w:t>)规格如下：</w:t>
      </w:r>
    </w:p>
    <w:p w14:paraId="0A8BBC10" w14:textId="0B2DA6E9" w:rsidR="009C3EBB" w:rsidRDefault="00572B23" w:rsidP="000174D4">
      <w:pPr>
        <w:pStyle w:val="a6"/>
        <w:numPr>
          <w:ilvl w:val="0"/>
          <w:numId w:val="26"/>
        </w:numPr>
      </w:pPr>
      <w:r>
        <w:rPr>
          <w:rFonts w:hint="eastAsia"/>
        </w:rPr>
        <w:lastRenderedPageBreak/>
        <w:t>报文状态说明</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552"/>
        <w:gridCol w:w="3402"/>
      </w:tblGrid>
      <w:tr w:rsidR="009C3EBB" w14:paraId="2F1F5FEB" w14:textId="77777777">
        <w:trPr>
          <w:trHeight w:val="23"/>
          <w:tblHeader/>
          <w:jc w:val="center"/>
        </w:trPr>
        <w:tc>
          <w:tcPr>
            <w:tcW w:w="709" w:type="dxa"/>
            <w:shd w:val="clear" w:color="auto" w:fill="D9D9D9" w:themeFill="background1" w:themeFillShade="D9"/>
            <w:vAlign w:val="center"/>
          </w:tcPr>
          <w:p w14:paraId="2DBA59AD" w14:textId="77777777" w:rsidR="009C3EBB" w:rsidRDefault="00572B23">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559" w:type="dxa"/>
            <w:shd w:val="clear" w:color="auto" w:fill="D9D9D9" w:themeFill="background1" w:themeFillShade="D9"/>
            <w:vAlign w:val="center"/>
          </w:tcPr>
          <w:p w14:paraId="610F0D99" w14:textId="77777777" w:rsidR="009C3EBB" w:rsidRDefault="00572B23">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STATUS值</w:t>
            </w:r>
          </w:p>
        </w:tc>
        <w:tc>
          <w:tcPr>
            <w:tcW w:w="2552" w:type="dxa"/>
            <w:shd w:val="clear" w:color="auto" w:fill="D9D9D9" w:themeFill="background1" w:themeFillShade="D9"/>
            <w:vAlign w:val="center"/>
          </w:tcPr>
          <w:p w14:paraId="198998ED" w14:textId="77777777" w:rsidR="009C3EBB" w:rsidRDefault="00572B23">
            <w:pPr>
              <w:spacing w:line="240" w:lineRule="auto"/>
              <w:ind w:firstLineChars="0" w:firstLine="0"/>
              <w:jc w:val="center"/>
              <w:rPr>
                <w:rFonts w:hAnsi="黑体"/>
                <w:b/>
                <w:bCs/>
                <w:color w:val="000000" w:themeColor="text1"/>
                <w:sz w:val="18"/>
                <w:szCs w:val="18"/>
              </w:rPr>
            </w:pPr>
            <w:proofErr w:type="gramStart"/>
            <w:r>
              <w:rPr>
                <w:rFonts w:hAnsi="黑体"/>
                <w:b/>
                <w:bCs/>
                <w:color w:val="000000" w:themeColor="text1"/>
                <w:sz w:val="18"/>
                <w:szCs w:val="18"/>
              </w:rPr>
              <w:t>值说明</w:t>
            </w:r>
            <w:proofErr w:type="gramEnd"/>
          </w:p>
        </w:tc>
        <w:tc>
          <w:tcPr>
            <w:tcW w:w="3402" w:type="dxa"/>
            <w:shd w:val="clear" w:color="auto" w:fill="D9D9D9" w:themeFill="background1" w:themeFillShade="D9"/>
            <w:vAlign w:val="center"/>
          </w:tcPr>
          <w:p w14:paraId="4EBC769E" w14:textId="77777777" w:rsidR="009C3EBB" w:rsidRDefault="00572B23">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备注</w:t>
            </w:r>
          </w:p>
        </w:tc>
      </w:tr>
      <w:tr w:rsidR="009C3EBB" w14:paraId="43DEEC1F" w14:textId="77777777">
        <w:trPr>
          <w:trHeight w:val="23"/>
          <w:jc w:val="center"/>
        </w:trPr>
        <w:tc>
          <w:tcPr>
            <w:tcW w:w="709" w:type="dxa"/>
            <w:shd w:val="clear" w:color="auto" w:fill="FFFFFF"/>
            <w:vAlign w:val="center"/>
          </w:tcPr>
          <w:p w14:paraId="61AF9003"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1</w:t>
            </w:r>
          </w:p>
        </w:tc>
        <w:tc>
          <w:tcPr>
            <w:tcW w:w="1559" w:type="dxa"/>
            <w:shd w:val="clear" w:color="auto" w:fill="FFFFFF"/>
            <w:vAlign w:val="center"/>
          </w:tcPr>
          <w:p w14:paraId="2734B488"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0</w:t>
            </w:r>
          </w:p>
        </w:tc>
        <w:tc>
          <w:tcPr>
            <w:tcW w:w="2552" w:type="dxa"/>
            <w:shd w:val="clear" w:color="auto" w:fill="FFFFFF"/>
            <w:vAlign w:val="center"/>
          </w:tcPr>
          <w:p w14:paraId="2BFE9F66"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成功</w:t>
            </w:r>
          </w:p>
        </w:tc>
        <w:tc>
          <w:tcPr>
            <w:tcW w:w="3402" w:type="dxa"/>
            <w:shd w:val="clear" w:color="auto" w:fill="FFFFFF"/>
            <w:vAlign w:val="center"/>
          </w:tcPr>
          <w:p w14:paraId="6235C54C" w14:textId="77777777" w:rsidR="009C3EBB" w:rsidRDefault="009C3EBB">
            <w:pPr>
              <w:spacing w:line="240" w:lineRule="auto"/>
              <w:ind w:firstLineChars="0" w:firstLine="0"/>
              <w:jc w:val="center"/>
              <w:rPr>
                <w:color w:val="000000" w:themeColor="text1"/>
                <w:sz w:val="18"/>
                <w:szCs w:val="18"/>
              </w:rPr>
            </w:pPr>
          </w:p>
        </w:tc>
      </w:tr>
      <w:tr w:rsidR="009C3EBB" w14:paraId="5597086B" w14:textId="77777777">
        <w:trPr>
          <w:trHeight w:val="23"/>
          <w:jc w:val="center"/>
        </w:trPr>
        <w:tc>
          <w:tcPr>
            <w:tcW w:w="709" w:type="dxa"/>
            <w:shd w:val="clear" w:color="auto" w:fill="FFFFFF"/>
            <w:vAlign w:val="center"/>
          </w:tcPr>
          <w:p w14:paraId="5A15303C" w14:textId="77777777" w:rsidR="009C3EBB" w:rsidRDefault="00572B23">
            <w:pPr>
              <w:spacing w:line="240" w:lineRule="auto"/>
              <w:ind w:firstLineChars="0" w:firstLine="0"/>
              <w:jc w:val="center"/>
              <w:rPr>
                <w:color w:val="000000" w:themeColor="text1"/>
                <w:sz w:val="18"/>
                <w:szCs w:val="18"/>
              </w:rPr>
            </w:pPr>
            <w:r>
              <w:rPr>
                <w:color w:val="000000" w:themeColor="text1"/>
                <w:sz w:val="18"/>
                <w:szCs w:val="18"/>
              </w:rPr>
              <w:t>2</w:t>
            </w:r>
          </w:p>
        </w:tc>
        <w:tc>
          <w:tcPr>
            <w:tcW w:w="1559" w:type="dxa"/>
            <w:shd w:val="clear" w:color="auto" w:fill="FFFFFF"/>
            <w:vAlign w:val="center"/>
          </w:tcPr>
          <w:p w14:paraId="79E858DE"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w:t>
            </w:r>
            <w:r>
              <w:rPr>
                <w:color w:val="000000" w:themeColor="text1"/>
                <w:sz w:val="18"/>
                <w:szCs w:val="18"/>
              </w:rPr>
              <w:t>1</w:t>
            </w:r>
          </w:p>
        </w:tc>
        <w:tc>
          <w:tcPr>
            <w:tcW w:w="2552" w:type="dxa"/>
            <w:shd w:val="clear" w:color="auto" w:fill="FFFFFF"/>
            <w:vAlign w:val="center"/>
          </w:tcPr>
          <w:p w14:paraId="61A62C24" w14:textId="77777777" w:rsidR="009C3EBB" w:rsidRDefault="00572B23">
            <w:pPr>
              <w:spacing w:line="240" w:lineRule="auto"/>
              <w:ind w:firstLineChars="0" w:firstLine="0"/>
              <w:jc w:val="center"/>
              <w:rPr>
                <w:color w:val="000000" w:themeColor="text1"/>
                <w:sz w:val="18"/>
                <w:szCs w:val="18"/>
              </w:rPr>
            </w:pPr>
            <w:r>
              <w:rPr>
                <w:rFonts w:hint="eastAsia"/>
                <w:color w:val="000000" w:themeColor="text1"/>
                <w:sz w:val="18"/>
                <w:szCs w:val="18"/>
              </w:rPr>
              <w:t>失败</w:t>
            </w:r>
          </w:p>
        </w:tc>
        <w:tc>
          <w:tcPr>
            <w:tcW w:w="3402" w:type="dxa"/>
            <w:shd w:val="clear" w:color="auto" w:fill="FFFFFF"/>
            <w:vAlign w:val="center"/>
          </w:tcPr>
          <w:p w14:paraId="3EF845B5" w14:textId="77777777" w:rsidR="009C3EBB" w:rsidRDefault="009C3EBB">
            <w:pPr>
              <w:spacing w:line="240" w:lineRule="auto"/>
              <w:ind w:firstLineChars="0" w:firstLine="0"/>
              <w:jc w:val="center"/>
              <w:rPr>
                <w:color w:val="000000" w:themeColor="text1"/>
                <w:sz w:val="18"/>
                <w:szCs w:val="18"/>
              </w:rPr>
            </w:pPr>
          </w:p>
        </w:tc>
      </w:tr>
    </w:tbl>
    <w:p w14:paraId="1E2ADEA5" w14:textId="77777777" w:rsidR="009C3EBB" w:rsidRDefault="00572B23">
      <w:pPr>
        <w:pStyle w:val="2"/>
        <w:spacing w:before="156" w:after="156"/>
      </w:pPr>
      <w:bookmarkStart w:id="75" w:name="_Toc42183453"/>
      <w:bookmarkStart w:id="76" w:name="_Toc45287468"/>
      <w:bookmarkStart w:id="77" w:name="_Toc75794895"/>
      <w:r>
        <w:rPr>
          <w:rFonts w:hint="eastAsia"/>
        </w:rPr>
        <w:t>重点说明</w:t>
      </w:r>
      <w:bookmarkEnd w:id="75"/>
      <w:bookmarkEnd w:id="76"/>
      <w:bookmarkEnd w:id="77"/>
    </w:p>
    <w:p w14:paraId="7E0A1AAF" w14:textId="77777777" w:rsidR="009C3EBB" w:rsidRDefault="00572B23">
      <w:pPr>
        <w:numPr>
          <w:ilvl w:val="0"/>
          <w:numId w:val="5"/>
        </w:numPr>
        <w:ind w:firstLine="420"/>
        <w:rPr>
          <w:color w:val="000000" w:themeColor="text1"/>
        </w:rPr>
      </w:pPr>
      <w:r>
        <w:rPr>
          <w:rFonts w:hint="eastAsia"/>
          <w:color w:val="000000" w:themeColor="text1"/>
        </w:rPr>
        <w:t>时间格式代码说明：</w:t>
      </w:r>
      <w:proofErr w:type="spellStart"/>
      <w:r>
        <w:rPr>
          <w:rFonts w:hint="eastAsia"/>
          <w:color w:val="000000" w:themeColor="text1"/>
        </w:rPr>
        <w:t>yyyy</w:t>
      </w:r>
      <w:proofErr w:type="spellEnd"/>
      <w:r>
        <w:rPr>
          <w:rFonts w:hint="eastAsia"/>
          <w:color w:val="000000" w:themeColor="text1"/>
        </w:rPr>
        <w:t>（年，4位）、MM（月，2位）、</w:t>
      </w:r>
      <w:r>
        <w:rPr>
          <w:color w:val="000000" w:themeColor="text1"/>
        </w:rPr>
        <w:t>dd</w:t>
      </w:r>
      <w:r>
        <w:rPr>
          <w:rFonts w:hint="eastAsia"/>
          <w:color w:val="000000" w:themeColor="text1"/>
        </w:rPr>
        <w:t>（日，2位）、HH（2</w:t>
      </w:r>
      <w:r>
        <w:rPr>
          <w:color w:val="000000" w:themeColor="text1"/>
        </w:rPr>
        <w:t>4</w:t>
      </w:r>
      <w:r>
        <w:rPr>
          <w:rFonts w:hint="eastAsia"/>
          <w:color w:val="000000" w:themeColor="text1"/>
        </w:rPr>
        <w:t>小时制，2位）、</w:t>
      </w:r>
      <w:r>
        <w:rPr>
          <w:color w:val="000000" w:themeColor="text1"/>
        </w:rPr>
        <w:t>mm</w:t>
      </w:r>
      <w:r>
        <w:rPr>
          <w:rFonts w:hint="eastAsia"/>
          <w:color w:val="000000" w:themeColor="text1"/>
        </w:rPr>
        <w:t>（分钟，2位）、</w:t>
      </w:r>
      <w:r>
        <w:rPr>
          <w:color w:val="000000" w:themeColor="text1"/>
        </w:rPr>
        <w:t>ss</w:t>
      </w:r>
      <w:r>
        <w:rPr>
          <w:rFonts w:hint="eastAsia"/>
          <w:color w:val="000000" w:themeColor="text1"/>
        </w:rPr>
        <w:t>（秒，2位）、</w:t>
      </w:r>
      <w:r>
        <w:rPr>
          <w:color w:val="000000" w:themeColor="text1"/>
        </w:rPr>
        <w:t>SSS</w:t>
      </w:r>
      <w:r>
        <w:rPr>
          <w:rFonts w:hint="eastAsia"/>
          <w:color w:val="000000" w:themeColor="text1"/>
        </w:rPr>
        <w:t>（毫秒，3位）。</w:t>
      </w:r>
    </w:p>
    <w:p w14:paraId="64AEB72A" w14:textId="77777777" w:rsidR="009C3EBB" w:rsidRDefault="00572B23">
      <w:pPr>
        <w:numPr>
          <w:ilvl w:val="0"/>
          <w:numId w:val="5"/>
        </w:numPr>
        <w:ind w:firstLine="420"/>
        <w:rPr>
          <w:color w:val="000000" w:themeColor="text1"/>
        </w:rPr>
      </w:pPr>
      <w:r>
        <w:rPr>
          <w:rFonts w:hint="eastAsia"/>
          <w:color w:val="000000" w:themeColor="text1"/>
        </w:rPr>
        <w:t>日期时间型的数据元（例如开始时间）格式为：</w:t>
      </w:r>
      <w:proofErr w:type="spellStart"/>
      <w:r>
        <w:rPr>
          <w:rFonts w:hint="eastAsia"/>
          <w:color w:val="000000" w:themeColor="text1"/>
        </w:rPr>
        <w:t>yyyy</w:t>
      </w:r>
      <w:proofErr w:type="spellEnd"/>
      <w:r>
        <w:rPr>
          <w:color w:val="000000" w:themeColor="text1"/>
        </w:rPr>
        <w:t xml:space="preserve">-MM-dd </w:t>
      </w:r>
      <w:proofErr w:type="spellStart"/>
      <w:r>
        <w:rPr>
          <w:color w:val="000000" w:themeColor="text1"/>
        </w:rPr>
        <w:t>HH:mm:ss</w:t>
      </w:r>
      <w:proofErr w:type="spellEnd"/>
      <w:r>
        <w:rPr>
          <w:color w:val="000000" w:themeColor="text1"/>
        </w:rPr>
        <w:t xml:space="preserve"> </w:t>
      </w:r>
      <w:r>
        <w:rPr>
          <w:rFonts w:hint="eastAsia"/>
          <w:color w:val="000000" w:themeColor="text1"/>
        </w:rPr>
        <w:t>；日期型的数据元（例如开始日期）格式为：</w:t>
      </w:r>
      <w:proofErr w:type="spellStart"/>
      <w:r>
        <w:rPr>
          <w:rFonts w:hint="eastAsia"/>
          <w:color w:val="000000" w:themeColor="text1"/>
        </w:rPr>
        <w:t>y</w:t>
      </w:r>
      <w:r>
        <w:rPr>
          <w:color w:val="000000" w:themeColor="text1"/>
        </w:rPr>
        <w:t>yyy</w:t>
      </w:r>
      <w:proofErr w:type="spellEnd"/>
      <w:r>
        <w:rPr>
          <w:color w:val="000000" w:themeColor="text1"/>
        </w:rPr>
        <w:t>-MM-dd</w:t>
      </w:r>
      <w:r>
        <w:rPr>
          <w:rFonts w:hint="eastAsia"/>
          <w:color w:val="000000" w:themeColor="text1"/>
        </w:rPr>
        <w:t>。</w:t>
      </w:r>
    </w:p>
    <w:p w14:paraId="1DB5AF62" w14:textId="77777777" w:rsidR="009C3EBB" w:rsidRDefault="00572B23">
      <w:pPr>
        <w:numPr>
          <w:ilvl w:val="0"/>
          <w:numId w:val="5"/>
        </w:numPr>
        <w:ind w:firstLine="420"/>
        <w:rPr>
          <w:color w:val="000000" w:themeColor="text1"/>
        </w:rPr>
      </w:pPr>
      <w:r>
        <w:rPr>
          <w:rFonts w:hint="eastAsia"/>
          <w:color w:val="000000" w:themeColor="text1"/>
        </w:rPr>
        <w:t>查询中输入开始结束时间，格式为</w:t>
      </w:r>
      <w:proofErr w:type="spellStart"/>
      <w:r>
        <w:rPr>
          <w:rFonts w:hint="eastAsia"/>
          <w:color w:val="000000" w:themeColor="text1"/>
        </w:rPr>
        <w:t>yyyy</w:t>
      </w:r>
      <w:proofErr w:type="spellEnd"/>
      <w:r>
        <w:rPr>
          <w:color w:val="000000" w:themeColor="text1"/>
        </w:rPr>
        <w:t>-</w:t>
      </w:r>
      <w:r>
        <w:rPr>
          <w:rFonts w:hint="eastAsia"/>
          <w:color w:val="000000" w:themeColor="text1"/>
        </w:rPr>
        <w:t>MM-dd，时间范围默认开始于0</w:t>
      </w:r>
      <w:r>
        <w:rPr>
          <w:color w:val="000000" w:themeColor="text1"/>
        </w:rPr>
        <w:t>0:00:00</w:t>
      </w:r>
      <w:r>
        <w:rPr>
          <w:rFonts w:hint="eastAsia"/>
          <w:color w:val="000000" w:themeColor="text1"/>
        </w:rPr>
        <w:t>，结束于</w:t>
      </w:r>
      <w:r>
        <w:rPr>
          <w:color w:val="000000" w:themeColor="text1"/>
        </w:rPr>
        <w:t>23:59:59</w:t>
      </w:r>
      <w:r>
        <w:rPr>
          <w:rFonts w:hint="eastAsia"/>
          <w:color w:val="000000" w:themeColor="text1"/>
        </w:rPr>
        <w:t>。例如时间2</w:t>
      </w:r>
      <w:r>
        <w:rPr>
          <w:color w:val="000000" w:themeColor="text1"/>
        </w:rPr>
        <w:t>020-01-01</w:t>
      </w:r>
      <w:r>
        <w:rPr>
          <w:rFonts w:hint="eastAsia"/>
          <w:color w:val="000000" w:themeColor="text1"/>
        </w:rPr>
        <w:t>～2</w:t>
      </w:r>
      <w:r>
        <w:rPr>
          <w:color w:val="000000" w:themeColor="text1"/>
        </w:rPr>
        <w:t xml:space="preserve">020-01-02 </w:t>
      </w:r>
      <w:r>
        <w:rPr>
          <w:rFonts w:hint="eastAsia"/>
          <w:color w:val="000000" w:themeColor="text1"/>
        </w:rPr>
        <w:t>则匹配时间2</w:t>
      </w:r>
      <w:r>
        <w:rPr>
          <w:color w:val="000000" w:themeColor="text1"/>
        </w:rPr>
        <w:t>020-01-01 00:00:00</w:t>
      </w:r>
      <w:r>
        <w:rPr>
          <w:rFonts w:hint="eastAsia"/>
          <w:color w:val="000000" w:themeColor="text1"/>
        </w:rPr>
        <w:t>～2</w:t>
      </w:r>
      <w:r>
        <w:rPr>
          <w:color w:val="000000" w:themeColor="text1"/>
        </w:rPr>
        <w:t xml:space="preserve">020-01-02 23:59:59 </w:t>
      </w:r>
      <w:r>
        <w:rPr>
          <w:rFonts w:hint="eastAsia"/>
          <w:color w:val="000000" w:themeColor="text1"/>
        </w:rPr>
        <w:t>的数据。</w:t>
      </w:r>
    </w:p>
    <w:p w14:paraId="5E16165F" w14:textId="77777777" w:rsidR="009C3EBB" w:rsidRDefault="00572B23">
      <w:pPr>
        <w:numPr>
          <w:ilvl w:val="0"/>
          <w:numId w:val="5"/>
        </w:numPr>
        <w:ind w:firstLine="420"/>
        <w:rPr>
          <w:color w:val="000000" w:themeColor="text1"/>
        </w:rPr>
      </w:pPr>
      <w:r>
        <w:rPr>
          <w:color w:val="000000" w:themeColor="text1"/>
        </w:rPr>
        <w:t>报文中的输入/输出项的字符型串中的根节点和各个子节点一律</w:t>
      </w:r>
      <w:r>
        <w:rPr>
          <w:rFonts w:hint="eastAsia"/>
          <w:color w:val="000000" w:themeColor="text1"/>
        </w:rPr>
        <w:t>小写</w:t>
      </w:r>
      <w:r>
        <w:rPr>
          <w:color w:val="000000" w:themeColor="text1"/>
        </w:rPr>
        <w:t>。</w:t>
      </w:r>
    </w:p>
    <w:p w14:paraId="10651734" w14:textId="77777777" w:rsidR="009C3EBB" w:rsidRDefault="00572B23">
      <w:pPr>
        <w:numPr>
          <w:ilvl w:val="0"/>
          <w:numId w:val="5"/>
        </w:numPr>
        <w:ind w:firstLine="420"/>
        <w:rPr>
          <w:color w:val="000000" w:themeColor="text1"/>
        </w:rPr>
      </w:pPr>
      <w:r>
        <w:rPr>
          <w:rFonts w:hint="eastAsia"/>
          <w:color w:val="000000" w:themeColor="text1"/>
        </w:rPr>
        <w:t>类型为数值的参数，如果为空，必须传</w:t>
      </w:r>
      <w:r>
        <w:rPr>
          <w:color w:val="000000" w:themeColor="text1"/>
        </w:rPr>
        <w:t>“0”，其</w:t>
      </w:r>
      <w:r>
        <w:rPr>
          <w:rFonts w:hint="eastAsia"/>
          <w:color w:val="000000" w:themeColor="text1"/>
        </w:rPr>
        <w:t>他为空串（“”），TXT文件中空值使用“null”。</w:t>
      </w:r>
    </w:p>
    <w:p w14:paraId="1137CD75" w14:textId="77777777" w:rsidR="009C3EBB" w:rsidRDefault="00572B23">
      <w:pPr>
        <w:numPr>
          <w:ilvl w:val="0"/>
          <w:numId w:val="5"/>
        </w:numPr>
        <w:ind w:firstLine="420"/>
        <w:rPr>
          <w:color w:val="000000" w:themeColor="text1"/>
        </w:rPr>
      </w:pPr>
      <w:r>
        <w:rPr>
          <w:rFonts w:hint="eastAsia"/>
          <w:color w:val="000000" w:themeColor="text1"/>
        </w:rPr>
        <w:t>TXT文件使用</w:t>
      </w:r>
      <w:r>
        <w:rPr>
          <w:rFonts w:cs="Times New Roman" w:hint="eastAsia"/>
          <w:kern w:val="2"/>
        </w:rPr>
        <w:t>字符集为UTF-8。</w:t>
      </w:r>
    </w:p>
    <w:p w14:paraId="24D1B163" w14:textId="74150C5D" w:rsidR="009C3EBB" w:rsidRDefault="00572B23">
      <w:pPr>
        <w:numPr>
          <w:ilvl w:val="0"/>
          <w:numId w:val="5"/>
        </w:numPr>
        <w:ind w:firstLine="420"/>
        <w:rPr>
          <w:color w:val="000000" w:themeColor="text1"/>
        </w:rPr>
      </w:pPr>
      <w:r>
        <w:rPr>
          <w:rFonts w:hint="eastAsia"/>
          <w:color w:val="000000" w:themeColor="text1"/>
        </w:rPr>
        <w:t>接口说明中声明的输入为输入报文中INPUT属性内容，输出为输出报文中OUTPUT属性内容。</w:t>
      </w:r>
    </w:p>
    <w:p w14:paraId="1B8ED911" w14:textId="77777777" w:rsidR="009C3EBB" w:rsidRDefault="00572B23">
      <w:pPr>
        <w:numPr>
          <w:ilvl w:val="0"/>
          <w:numId w:val="5"/>
        </w:numPr>
        <w:ind w:firstLine="420"/>
        <w:rPr>
          <w:color w:val="000000" w:themeColor="text1"/>
        </w:rPr>
      </w:pPr>
      <w:r>
        <w:rPr>
          <w:rFonts w:hint="eastAsia"/>
          <w:color w:val="000000" w:themeColor="text1"/>
        </w:rPr>
        <w:t>接口输入、输出数据元代码标识为“Y”的，字典内容参照文章中字典</w:t>
      </w:r>
      <w:proofErr w:type="gramStart"/>
      <w:r>
        <w:rPr>
          <w:rFonts w:hint="eastAsia"/>
          <w:color w:val="000000" w:themeColor="text1"/>
        </w:rPr>
        <w:t>表部分</w:t>
      </w:r>
      <w:proofErr w:type="gramEnd"/>
      <w:r>
        <w:rPr>
          <w:rFonts w:hint="eastAsia"/>
          <w:color w:val="000000" w:themeColor="text1"/>
        </w:rPr>
        <w:t>内容。</w:t>
      </w:r>
    </w:p>
    <w:p w14:paraId="522A1A32" w14:textId="77777777" w:rsidR="009C3EBB" w:rsidRDefault="00572B23">
      <w:pPr>
        <w:numPr>
          <w:ilvl w:val="0"/>
          <w:numId w:val="5"/>
        </w:numPr>
        <w:ind w:firstLine="420"/>
        <w:rPr>
          <w:color w:val="000000" w:themeColor="text1"/>
        </w:rPr>
      </w:pPr>
      <w:r>
        <w:rPr>
          <w:color w:val="000000" w:themeColor="text1"/>
        </w:rPr>
        <w:t>报文中INPUT/OUTPUT(输入信息/输出信息)要符合</w:t>
      </w:r>
      <w:r>
        <w:rPr>
          <w:rFonts w:hint="eastAsia"/>
          <w:color w:val="000000" w:themeColor="text1"/>
        </w:rPr>
        <w:t>JSON</w:t>
      </w:r>
      <w:r>
        <w:rPr>
          <w:color w:val="000000" w:themeColor="text1"/>
        </w:rPr>
        <w:t>格式的约定</w:t>
      </w:r>
      <w:r>
        <w:rPr>
          <w:rFonts w:hint="eastAsia"/>
          <w:color w:val="000000" w:themeColor="text1"/>
        </w:rPr>
        <w:t>。</w:t>
      </w:r>
    </w:p>
    <w:p w14:paraId="343BD2C5" w14:textId="77777777" w:rsidR="009C3EBB" w:rsidRDefault="00572B23">
      <w:pPr>
        <w:numPr>
          <w:ilvl w:val="0"/>
          <w:numId w:val="5"/>
        </w:numPr>
        <w:ind w:firstLine="420"/>
        <w:rPr>
          <w:color w:val="000000" w:themeColor="text1"/>
        </w:rPr>
      </w:pPr>
      <w:r>
        <w:rPr>
          <w:rFonts w:hint="eastAsia"/>
          <w:color w:val="000000" w:themeColor="text1"/>
        </w:rPr>
        <w:t>如果</w:t>
      </w:r>
      <w:r>
        <w:rPr>
          <w:color w:val="000000" w:themeColor="text1"/>
        </w:rPr>
        <w:t>信息中出现的下列</w:t>
      </w:r>
      <w:r>
        <w:rPr>
          <w:rFonts w:hint="eastAsia"/>
          <w:color w:val="000000" w:themeColor="text1"/>
        </w:rPr>
        <w:t>字符，需</w:t>
      </w:r>
      <w:r>
        <w:rPr>
          <w:color w:val="000000" w:themeColor="text1"/>
        </w:rPr>
        <w:t>要进行转义</w:t>
      </w:r>
      <w:r>
        <w:rPr>
          <w:rFonts w:hint="eastAsia"/>
          <w:color w:val="000000" w:themeColor="text1"/>
        </w:rPr>
        <w:t>处理：</w:t>
      </w:r>
    </w:p>
    <w:p w14:paraId="7611AAE7" w14:textId="77777777" w:rsidR="009C3EBB" w:rsidRDefault="00572B23">
      <w:pPr>
        <w:adjustRightInd w:val="0"/>
        <w:snapToGrid w:val="0"/>
        <w:ind w:firstLine="420"/>
        <w:rPr>
          <w:color w:val="000000" w:themeColor="text1"/>
        </w:rPr>
      </w:pPr>
      <w:r>
        <w:rPr>
          <w:color w:val="000000" w:themeColor="text1"/>
        </w:rPr>
        <w:t xml:space="preserve">1、“"”  转义为 “\"” </w:t>
      </w:r>
      <w:r>
        <w:rPr>
          <w:rFonts w:hint="eastAsia"/>
          <w:color w:val="000000" w:themeColor="text1"/>
        </w:rPr>
        <w:t>；</w:t>
      </w:r>
    </w:p>
    <w:p w14:paraId="1ED649DE" w14:textId="77777777" w:rsidR="009C3EBB" w:rsidRDefault="00572B23">
      <w:pPr>
        <w:adjustRightInd w:val="0"/>
        <w:snapToGrid w:val="0"/>
        <w:ind w:firstLine="420"/>
        <w:rPr>
          <w:color w:val="000000" w:themeColor="text1"/>
        </w:rPr>
      </w:pPr>
      <w:r>
        <w:rPr>
          <w:color w:val="000000" w:themeColor="text1"/>
        </w:rPr>
        <w:t xml:space="preserve">2、“\”  </w:t>
      </w:r>
      <w:r>
        <w:rPr>
          <w:rFonts w:hint="eastAsia"/>
          <w:color w:val="000000" w:themeColor="text1"/>
        </w:rPr>
        <w:t>转义</w:t>
      </w:r>
      <w:r>
        <w:rPr>
          <w:color w:val="000000" w:themeColor="text1"/>
        </w:rPr>
        <w:t>为 “\\\\”</w:t>
      </w:r>
      <w:r>
        <w:rPr>
          <w:rFonts w:hint="eastAsia"/>
          <w:color w:val="000000" w:themeColor="text1"/>
        </w:rPr>
        <w:t>。</w:t>
      </w:r>
    </w:p>
    <w:p w14:paraId="2E1C6DE2" w14:textId="47AB59D3" w:rsidR="009C3EBB" w:rsidRDefault="00572B23" w:rsidP="004D0BA7">
      <w:pPr>
        <w:pStyle w:val="1"/>
        <w:spacing w:before="156" w:after="156"/>
      </w:pPr>
      <w:bookmarkStart w:id="78" w:name="_Toc75794896"/>
      <w:r>
        <w:rPr>
          <w:rFonts w:hint="eastAsia"/>
        </w:rPr>
        <w:lastRenderedPageBreak/>
        <w:t>接口说明</w:t>
      </w:r>
      <w:bookmarkEnd w:id="38"/>
      <w:bookmarkEnd w:id="78"/>
    </w:p>
    <w:p w14:paraId="1E3ECF14" w14:textId="77777777" w:rsidR="004D0BA7" w:rsidRDefault="004D0BA7" w:rsidP="004D0BA7">
      <w:pPr>
        <w:pStyle w:val="2"/>
        <w:spacing w:before="156" w:after="156"/>
      </w:pPr>
      <w:bookmarkStart w:id="79" w:name="_Toc42183455"/>
      <w:bookmarkStart w:id="80" w:name="_Toc55397685"/>
      <w:bookmarkStart w:id="81" w:name="_Toc75794897"/>
      <w:r>
        <w:rPr>
          <w:rFonts w:hint="eastAsia"/>
        </w:rPr>
        <w:t>基础信息获取</w:t>
      </w:r>
      <w:bookmarkEnd w:id="79"/>
      <w:bookmarkEnd w:id="80"/>
      <w:bookmarkEnd w:id="81"/>
    </w:p>
    <w:p w14:paraId="6A9AEC1C" w14:textId="77777777" w:rsidR="004D0BA7" w:rsidRDefault="004D0BA7" w:rsidP="004D0BA7">
      <w:pPr>
        <w:pStyle w:val="3"/>
        <w:spacing w:before="156" w:after="156"/>
      </w:pPr>
      <w:bookmarkStart w:id="82" w:name="_Toc55397686"/>
      <w:bookmarkStart w:id="83" w:name="_Toc42183456"/>
      <w:bookmarkStart w:id="84" w:name="_Toc75794898"/>
      <w:r>
        <w:rPr>
          <w:rFonts w:hint="eastAsia"/>
        </w:rPr>
        <w:t>人员信息</w:t>
      </w:r>
      <w:bookmarkEnd w:id="82"/>
      <w:bookmarkEnd w:id="83"/>
      <w:bookmarkEnd w:id="84"/>
    </w:p>
    <w:p w14:paraId="5460D0B4" w14:textId="77777777" w:rsidR="004D0BA7" w:rsidRDefault="004D0BA7" w:rsidP="004D0BA7">
      <w:pPr>
        <w:pStyle w:val="4"/>
        <w:spacing w:before="156" w:after="156"/>
      </w:pPr>
      <w:r>
        <w:rPr>
          <w:rFonts w:hint="eastAsia"/>
        </w:rPr>
        <w:t>【11</w:t>
      </w:r>
      <w:r>
        <w:t>01</w:t>
      </w:r>
      <w:r>
        <w:rPr>
          <w:rFonts w:hint="eastAsia"/>
        </w:rPr>
        <w:t>】人员信息获取</w:t>
      </w:r>
    </w:p>
    <w:p w14:paraId="21335DC3" w14:textId="77777777" w:rsidR="004D0BA7" w:rsidRDefault="004D0BA7" w:rsidP="004D0BA7">
      <w:pPr>
        <w:pStyle w:val="5"/>
        <w:spacing w:before="156" w:after="156"/>
      </w:pPr>
      <w:r>
        <w:rPr>
          <w:rFonts w:hint="eastAsia"/>
        </w:rPr>
        <w:t>交易说明</w:t>
      </w:r>
    </w:p>
    <w:p w14:paraId="4AA0C98C" w14:textId="77777777" w:rsidR="004D0BA7" w:rsidRDefault="004D0BA7" w:rsidP="004D0BA7">
      <w:pPr>
        <w:ind w:firstLine="420"/>
        <w:rPr>
          <w:rFonts w:cs="Times New Roman"/>
          <w:kern w:val="2"/>
        </w:rPr>
      </w:pPr>
      <w:r>
        <w:rPr>
          <w:rFonts w:cs="Times New Roman" w:hint="eastAsia"/>
          <w:kern w:val="2"/>
        </w:rPr>
        <w:t>通过此交易获取人员信息。</w:t>
      </w:r>
    </w:p>
    <w:p w14:paraId="1560D32F" w14:textId="77777777" w:rsidR="004D0BA7" w:rsidRDefault="004D0BA7" w:rsidP="004D0BA7">
      <w:pPr>
        <w:pStyle w:val="5"/>
        <w:spacing w:before="156" w:after="156"/>
      </w:pPr>
      <w:r>
        <w:rPr>
          <w:rFonts w:hint="eastAsia"/>
        </w:rPr>
        <w:t>重点说明</w:t>
      </w:r>
    </w:p>
    <w:p w14:paraId="3E9264F3" w14:textId="77777777" w:rsidR="004D0BA7" w:rsidRDefault="004D0BA7" w:rsidP="004D0BA7">
      <w:pPr>
        <w:ind w:firstLine="420"/>
        <w:rPr>
          <w:rFonts w:cs="Times New Roman"/>
          <w:kern w:val="2"/>
        </w:rPr>
      </w:pPr>
      <w:r>
        <w:rPr>
          <w:rFonts w:cs="Times New Roman" w:hint="eastAsia"/>
          <w:kern w:val="2"/>
        </w:rPr>
        <w:t>交易输入为单行数据，交易输出参保信息为多行数据，输出身份信息为多行数据。</w:t>
      </w:r>
    </w:p>
    <w:p w14:paraId="1137A4EF" w14:textId="77777777" w:rsidR="004D0BA7" w:rsidRDefault="004D0BA7" w:rsidP="004D0BA7">
      <w:pPr>
        <w:pStyle w:val="5"/>
        <w:spacing w:before="156" w:after="156"/>
      </w:pPr>
      <w:r>
        <w:rPr>
          <w:rFonts w:hint="eastAsia"/>
        </w:rPr>
        <w:t>交易对象</w:t>
      </w:r>
    </w:p>
    <w:p w14:paraId="1EBF1275"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2333DDBC"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7CE36DD" w14:textId="77777777" w:rsidR="004D0BA7" w:rsidRDefault="004D0BA7" w:rsidP="004D0BA7">
      <w:pPr>
        <w:pStyle w:val="5"/>
        <w:spacing w:before="156" w:after="156"/>
      </w:pPr>
      <w:r>
        <w:rPr>
          <w:rFonts w:hint="eastAsia"/>
        </w:rPr>
        <w:t>输入</w:t>
      </w:r>
    </w:p>
    <w:p w14:paraId="5D1B6D49" w14:textId="5A582AFD" w:rsidR="004D0BA7" w:rsidRDefault="004D0BA7" w:rsidP="000174D4">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376B802E" w14:textId="77777777" w:rsidTr="00E30779">
        <w:trPr>
          <w:trHeight w:val="23"/>
          <w:tblHeader/>
        </w:trPr>
        <w:tc>
          <w:tcPr>
            <w:tcW w:w="421" w:type="dxa"/>
            <w:shd w:val="clear" w:color="auto" w:fill="D9D9D9" w:themeFill="background1" w:themeFillShade="D9"/>
            <w:vAlign w:val="center"/>
          </w:tcPr>
          <w:p w14:paraId="003C81C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2C4B9D9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6BE96BB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74D64D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5C58E7F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59C6C80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39F415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63EA87E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995F0C3" w14:textId="77777777" w:rsidTr="00E30779">
        <w:trPr>
          <w:trHeight w:val="23"/>
        </w:trPr>
        <w:tc>
          <w:tcPr>
            <w:tcW w:w="421" w:type="dxa"/>
            <w:vAlign w:val="center"/>
          </w:tcPr>
          <w:p w14:paraId="32213C74"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4018FC84"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842" w:type="dxa"/>
            <w:shd w:val="clear" w:color="auto" w:fill="auto"/>
            <w:vAlign w:val="center"/>
          </w:tcPr>
          <w:p w14:paraId="199C2D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1" w:type="dxa"/>
            <w:shd w:val="clear" w:color="auto" w:fill="auto"/>
            <w:vAlign w:val="center"/>
          </w:tcPr>
          <w:p w14:paraId="178FD6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42B8C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15B918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78E0AF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5EC0E820" w14:textId="77777777" w:rsidR="004D0BA7" w:rsidRDefault="004D0BA7" w:rsidP="008C6A0B">
            <w:pPr>
              <w:spacing w:line="240" w:lineRule="auto"/>
              <w:ind w:firstLineChars="0" w:firstLine="0"/>
              <w:jc w:val="left"/>
              <w:rPr>
                <w:color w:val="000000" w:themeColor="text1"/>
                <w:sz w:val="18"/>
                <w:szCs w:val="18"/>
              </w:rPr>
            </w:pPr>
          </w:p>
        </w:tc>
      </w:tr>
      <w:tr w:rsidR="004D0BA7" w14:paraId="4F17A8A2" w14:textId="77777777" w:rsidTr="00E30779">
        <w:trPr>
          <w:trHeight w:val="23"/>
        </w:trPr>
        <w:tc>
          <w:tcPr>
            <w:tcW w:w="421" w:type="dxa"/>
            <w:vAlign w:val="center"/>
          </w:tcPr>
          <w:p w14:paraId="78423A35"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2</w:t>
            </w:r>
          </w:p>
        </w:tc>
        <w:tc>
          <w:tcPr>
            <w:tcW w:w="1701" w:type="dxa"/>
            <w:shd w:val="clear" w:color="auto" w:fill="auto"/>
            <w:vAlign w:val="center"/>
          </w:tcPr>
          <w:p w14:paraId="1FC00D80"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842" w:type="dxa"/>
            <w:shd w:val="clear" w:color="auto" w:fill="auto"/>
            <w:vAlign w:val="center"/>
          </w:tcPr>
          <w:p w14:paraId="25D29F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851" w:type="dxa"/>
            <w:shd w:val="clear" w:color="auto" w:fill="auto"/>
            <w:vAlign w:val="center"/>
          </w:tcPr>
          <w:p w14:paraId="1C4DF1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54819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6A183FD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F56F1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5740605"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2809E4E4" w14:textId="77777777" w:rsidTr="00E30779">
        <w:trPr>
          <w:trHeight w:val="23"/>
        </w:trPr>
        <w:tc>
          <w:tcPr>
            <w:tcW w:w="421" w:type="dxa"/>
            <w:vAlign w:val="center"/>
          </w:tcPr>
          <w:p w14:paraId="59AD3F3E"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6660190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card</w:t>
            </w:r>
            <w:r>
              <w:rPr>
                <w:color w:val="000000" w:themeColor="text1"/>
                <w:sz w:val="18"/>
                <w:szCs w:val="18"/>
              </w:rPr>
              <w:t>_sn</w:t>
            </w:r>
            <w:proofErr w:type="spellEnd"/>
          </w:p>
        </w:tc>
        <w:tc>
          <w:tcPr>
            <w:tcW w:w="1842" w:type="dxa"/>
            <w:shd w:val="clear" w:color="auto" w:fill="auto"/>
            <w:vAlign w:val="center"/>
          </w:tcPr>
          <w:p w14:paraId="0FADAD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卡识别码</w:t>
            </w:r>
          </w:p>
        </w:tc>
        <w:tc>
          <w:tcPr>
            <w:tcW w:w="851" w:type="dxa"/>
            <w:shd w:val="clear" w:color="auto" w:fill="auto"/>
            <w:vAlign w:val="center"/>
          </w:tcPr>
          <w:p w14:paraId="14F69C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3CEF8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850" w:type="dxa"/>
            <w:shd w:val="clear" w:color="auto" w:fill="auto"/>
            <w:vAlign w:val="center"/>
          </w:tcPr>
          <w:p w14:paraId="461747B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626C007"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7A174C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就诊凭证类型为“0</w:t>
            </w:r>
            <w:r>
              <w:rPr>
                <w:color w:val="000000" w:themeColor="text1"/>
                <w:sz w:val="18"/>
                <w:szCs w:val="18"/>
              </w:rPr>
              <w:t>3</w:t>
            </w:r>
            <w:r>
              <w:rPr>
                <w:rFonts w:hint="eastAsia"/>
                <w:color w:val="000000" w:themeColor="text1"/>
                <w:sz w:val="18"/>
                <w:szCs w:val="18"/>
              </w:rPr>
              <w:t>”时</w:t>
            </w:r>
            <w:r>
              <w:rPr>
                <w:rFonts w:hint="eastAsia"/>
                <w:color w:val="000000" w:themeColor="text1"/>
                <w:sz w:val="18"/>
                <w:szCs w:val="18"/>
              </w:rPr>
              <w:lastRenderedPageBreak/>
              <w:t>必填</w:t>
            </w:r>
          </w:p>
        </w:tc>
      </w:tr>
      <w:tr w:rsidR="004D0BA7" w14:paraId="784A44D5" w14:textId="77777777" w:rsidTr="00E30779">
        <w:trPr>
          <w:trHeight w:val="23"/>
        </w:trPr>
        <w:tc>
          <w:tcPr>
            <w:tcW w:w="421" w:type="dxa"/>
            <w:vAlign w:val="center"/>
          </w:tcPr>
          <w:p w14:paraId="1E9EB634"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lastRenderedPageBreak/>
              <w:t>4</w:t>
            </w:r>
          </w:p>
        </w:tc>
        <w:tc>
          <w:tcPr>
            <w:tcW w:w="1701" w:type="dxa"/>
            <w:shd w:val="clear" w:color="auto" w:fill="auto"/>
            <w:vAlign w:val="center"/>
          </w:tcPr>
          <w:p w14:paraId="49C0A5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842" w:type="dxa"/>
            <w:shd w:val="clear" w:color="auto" w:fill="auto"/>
            <w:vAlign w:val="center"/>
          </w:tcPr>
          <w:p w14:paraId="7E91A4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851" w:type="dxa"/>
            <w:shd w:val="clear" w:color="auto" w:fill="auto"/>
            <w:vAlign w:val="center"/>
          </w:tcPr>
          <w:p w14:paraId="345DF1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vAlign w:val="center"/>
          </w:tcPr>
          <w:p w14:paraId="130D019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501E65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4EED9E5"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A29FFE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获取历史参保信息时传入</w:t>
            </w:r>
          </w:p>
        </w:tc>
      </w:tr>
      <w:tr w:rsidR="004D0BA7" w14:paraId="3D944AEB" w14:textId="77777777" w:rsidTr="00E30779">
        <w:trPr>
          <w:trHeight w:val="23"/>
        </w:trPr>
        <w:tc>
          <w:tcPr>
            <w:tcW w:w="421" w:type="dxa"/>
            <w:vAlign w:val="center"/>
          </w:tcPr>
          <w:p w14:paraId="543FA75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2904DB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842" w:type="dxa"/>
            <w:shd w:val="clear" w:color="auto" w:fill="auto"/>
            <w:vAlign w:val="center"/>
          </w:tcPr>
          <w:p w14:paraId="3A62BE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1" w:type="dxa"/>
            <w:shd w:val="clear" w:color="auto" w:fill="auto"/>
            <w:vAlign w:val="center"/>
          </w:tcPr>
          <w:p w14:paraId="792DC0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B3E58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51E623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04F000D8"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65D1FA9" w14:textId="77777777" w:rsidR="004D0BA7" w:rsidRDefault="004D0BA7" w:rsidP="008C6A0B">
            <w:pPr>
              <w:spacing w:line="240" w:lineRule="auto"/>
              <w:ind w:firstLineChars="0" w:firstLine="0"/>
              <w:jc w:val="left"/>
              <w:rPr>
                <w:color w:val="000000" w:themeColor="text1"/>
                <w:sz w:val="18"/>
                <w:szCs w:val="18"/>
              </w:rPr>
            </w:pPr>
          </w:p>
        </w:tc>
      </w:tr>
      <w:tr w:rsidR="004D0BA7" w14:paraId="2C240854" w14:textId="77777777" w:rsidTr="00E30779">
        <w:trPr>
          <w:trHeight w:val="23"/>
        </w:trPr>
        <w:tc>
          <w:tcPr>
            <w:tcW w:w="421" w:type="dxa"/>
            <w:vAlign w:val="center"/>
          </w:tcPr>
          <w:p w14:paraId="7D0AFFD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2A06FA6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842" w:type="dxa"/>
            <w:shd w:val="clear" w:color="auto" w:fill="auto"/>
            <w:vAlign w:val="center"/>
          </w:tcPr>
          <w:p w14:paraId="68C247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1" w:type="dxa"/>
            <w:shd w:val="clear" w:color="auto" w:fill="auto"/>
            <w:vAlign w:val="center"/>
          </w:tcPr>
          <w:p w14:paraId="004BFD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E542F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850" w:type="dxa"/>
            <w:shd w:val="clear" w:color="auto" w:fill="auto"/>
            <w:vAlign w:val="center"/>
          </w:tcPr>
          <w:p w14:paraId="7E9D416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1E2686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5CB1CFE" w14:textId="77777777" w:rsidR="004D0BA7" w:rsidRDefault="004D0BA7" w:rsidP="008C6A0B">
            <w:pPr>
              <w:spacing w:line="240" w:lineRule="auto"/>
              <w:ind w:firstLineChars="0" w:firstLine="0"/>
              <w:jc w:val="left"/>
              <w:rPr>
                <w:color w:val="000000" w:themeColor="text1"/>
                <w:sz w:val="18"/>
                <w:szCs w:val="18"/>
              </w:rPr>
            </w:pPr>
          </w:p>
        </w:tc>
      </w:tr>
      <w:tr w:rsidR="004D0BA7" w14:paraId="245D646C" w14:textId="77777777" w:rsidTr="00E30779">
        <w:trPr>
          <w:trHeight w:val="23"/>
        </w:trPr>
        <w:tc>
          <w:tcPr>
            <w:tcW w:w="421" w:type="dxa"/>
            <w:vAlign w:val="center"/>
          </w:tcPr>
          <w:p w14:paraId="7D60400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708436C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842" w:type="dxa"/>
            <w:shd w:val="clear" w:color="auto" w:fill="auto"/>
            <w:vAlign w:val="center"/>
          </w:tcPr>
          <w:p w14:paraId="1B35AC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1" w:type="dxa"/>
            <w:shd w:val="clear" w:color="auto" w:fill="auto"/>
            <w:vAlign w:val="center"/>
          </w:tcPr>
          <w:p w14:paraId="75381B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480EC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0" w:type="dxa"/>
            <w:shd w:val="clear" w:color="auto" w:fill="auto"/>
            <w:vAlign w:val="center"/>
          </w:tcPr>
          <w:p w14:paraId="610A5EC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5E1CE8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2BC1424" w14:textId="77777777" w:rsidR="004D0BA7" w:rsidRDefault="004D0BA7" w:rsidP="008C6A0B">
            <w:pPr>
              <w:spacing w:line="240" w:lineRule="auto"/>
              <w:ind w:firstLineChars="0" w:firstLine="0"/>
              <w:jc w:val="left"/>
              <w:rPr>
                <w:color w:val="000000" w:themeColor="text1"/>
                <w:sz w:val="18"/>
                <w:szCs w:val="18"/>
              </w:rPr>
            </w:pPr>
          </w:p>
        </w:tc>
      </w:tr>
    </w:tbl>
    <w:p w14:paraId="2DE257AE" w14:textId="77777777" w:rsidR="004D0BA7" w:rsidRDefault="004D0BA7" w:rsidP="004D0BA7">
      <w:pPr>
        <w:pStyle w:val="5"/>
        <w:spacing w:before="156" w:after="156"/>
      </w:pPr>
      <w:r>
        <w:rPr>
          <w:rFonts w:hint="eastAsia"/>
        </w:rPr>
        <w:t>输出</w:t>
      </w:r>
    </w:p>
    <w:p w14:paraId="5F4A7CE2" w14:textId="4E97C8CF" w:rsidR="004D0BA7" w:rsidRDefault="004D0BA7" w:rsidP="000174D4">
      <w:pPr>
        <w:pStyle w:val="a6"/>
        <w:numPr>
          <w:ilvl w:val="0"/>
          <w:numId w:val="26"/>
        </w:numPr>
      </w:pPr>
      <w:r>
        <w:rPr>
          <w:rFonts w:hint="eastAsia"/>
        </w:rPr>
        <w:t>输出-基本信息（节点标识：</w:t>
      </w:r>
      <w:proofErr w:type="spellStart"/>
      <w:r>
        <w:rPr>
          <w:rFonts w:hint="eastAsia"/>
        </w:rPr>
        <w:t>baseinfo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0BA7" w14:paraId="5EAE580E" w14:textId="77777777" w:rsidTr="008C6A0B">
        <w:trPr>
          <w:trHeight w:val="23"/>
          <w:tblHeader/>
        </w:trPr>
        <w:tc>
          <w:tcPr>
            <w:tcW w:w="578" w:type="dxa"/>
            <w:shd w:val="clear" w:color="auto" w:fill="D9D9D9" w:themeFill="background1" w:themeFillShade="D9"/>
            <w:noWrap/>
            <w:vAlign w:val="center"/>
          </w:tcPr>
          <w:p w14:paraId="47A5DFAA" w14:textId="77777777" w:rsidR="004D0BA7" w:rsidRDefault="004D0BA7" w:rsidP="008C6A0B">
            <w:pPr>
              <w:spacing w:line="240" w:lineRule="auto"/>
              <w:ind w:firstLineChars="0" w:firstLine="0"/>
              <w:jc w:val="center"/>
              <w:rPr>
                <w:rFonts w:hAnsi="黑体"/>
                <w:b/>
                <w:bCs/>
                <w:color w:val="000000" w:themeColor="text1"/>
                <w:sz w:val="18"/>
                <w:szCs w:val="18"/>
              </w:rPr>
            </w:pPr>
            <w:bookmarkStart w:id="85" w:name="_Hlk73371471"/>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14:paraId="4182565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14:paraId="40385DA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4D6D425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739683F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70520A8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1669B3E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14:paraId="70288CC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782F7CA" w14:textId="77777777" w:rsidTr="008C6A0B">
        <w:trPr>
          <w:trHeight w:val="23"/>
        </w:trPr>
        <w:tc>
          <w:tcPr>
            <w:tcW w:w="578" w:type="dxa"/>
            <w:shd w:val="clear" w:color="auto" w:fill="auto"/>
            <w:noWrap/>
            <w:vAlign w:val="center"/>
          </w:tcPr>
          <w:p w14:paraId="61750B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86" w:type="dxa"/>
            <w:shd w:val="clear" w:color="auto" w:fill="auto"/>
            <w:noWrap/>
            <w:vAlign w:val="center"/>
          </w:tcPr>
          <w:p w14:paraId="623F1FE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60" w:type="dxa"/>
            <w:shd w:val="clear" w:color="auto" w:fill="auto"/>
            <w:noWrap/>
            <w:vAlign w:val="center"/>
          </w:tcPr>
          <w:p w14:paraId="2AB7AA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9" w:type="dxa"/>
            <w:shd w:val="clear" w:color="auto" w:fill="auto"/>
            <w:noWrap/>
            <w:vAlign w:val="center"/>
          </w:tcPr>
          <w:p w14:paraId="631D51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6D8E4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shd w:val="clear" w:color="auto" w:fill="auto"/>
            <w:noWrap/>
            <w:vAlign w:val="center"/>
          </w:tcPr>
          <w:p w14:paraId="79C665FE"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B43CC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03002473" w14:textId="77777777" w:rsidR="004D0BA7" w:rsidRDefault="004D0BA7" w:rsidP="008C6A0B">
            <w:pPr>
              <w:spacing w:line="240" w:lineRule="auto"/>
              <w:ind w:firstLineChars="0" w:firstLine="0"/>
              <w:jc w:val="left"/>
              <w:rPr>
                <w:color w:val="000000" w:themeColor="text1"/>
                <w:sz w:val="18"/>
                <w:szCs w:val="18"/>
              </w:rPr>
            </w:pPr>
          </w:p>
        </w:tc>
      </w:tr>
      <w:tr w:rsidR="004D0BA7" w14:paraId="46CC33E2" w14:textId="77777777" w:rsidTr="008C6A0B">
        <w:trPr>
          <w:trHeight w:val="23"/>
        </w:trPr>
        <w:tc>
          <w:tcPr>
            <w:tcW w:w="578" w:type="dxa"/>
            <w:shd w:val="clear" w:color="auto" w:fill="auto"/>
            <w:noWrap/>
            <w:vAlign w:val="center"/>
          </w:tcPr>
          <w:p w14:paraId="3668DA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86" w:type="dxa"/>
            <w:shd w:val="clear" w:color="auto" w:fill="auto"/>
            <w:noWrap/>
            <w:vAlign w:val="center"/>
          </w:tcPr>
          <w:p w14:paraId="6F82E5A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460" w:type="dxa"/>
            <w:shd w:val="clear" w:color="auto" w:fill="auto"/>
            <w:noWrap/>
            <w:vAlign w:val="center"/>
          </w:tcPr>
          <w:p w14:paraId="0BB09D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939" w:type="dxa"/>
            <w:shd w:val="clear" w:color="auto" w:fill="auto"/>
            <w:noWrap/>
            <w:vAlign w:val="center"/>
          </w:tcPr>
          <w:p w14:paraId="118962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EA3A5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47106C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5C0D04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7A666F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DCDA1F" w14:textId="77777777" w:rsidTr="008C6A0B">
        <w:trPr>
          <w:trHeight w:val="23"/>
        </w:trPr>
        <w:tc>
          <w:tcPr>
            <w:tcW w:w="578" w:type="dxa"/>
            <w:shd w:val="clear" w:color="auto" w:fill="auto"/>
            <w:noWrap/>
            <w:vAlign w:val="center"/>
          </w:tcPr>
          <w:p w14:paraId="22EF35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86" w:type="dxa"/>
            <w:shd w:val="clear" w:color="auto" w:fill="auto"/>
            <w:noWrap/>
            <w:vAlign w:val="center"/>
          </w:tcPr>
          <w:p w14:paraId="4DF584B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460" w:type="dxa"/>
            <w:shd w:val="clear" w:color="auto" w:fill="auto"/>
            <w:noWrap/>
            <w:vAlign w:val="center"/>
          </w:tcPr>
          <w:p w14:paraId="5EF242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939" w:type="dxa"/>
            <w:shd w:val="clear" w:color="auto" w:fill="auto"/>
            <w:noWrap/>
            <w:vAlign w:val="center"/>
          </w:tcPr>
          <w:p w14:paraId="0EE325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B34B42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939" w:type="dxa"/>
            <w:shd w:val="clear" w:color="auto" w:fill="auto"/>
            <w:noWrap/>
            <w:vAlign w:val="center"/>
          </w:tcPr>
          <w:p w14:paraId="6FF0D958"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5CEEB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6E23A77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F4883F" w14:textId="77777777" w:rsidTr="008C6A0B">
        <w:trPr>
          <w:trHeight w:val="23"/>
        </w:trPr>
        <w:tc>
          <w:tcPr>
            <w:tcW w:w="578" w:type="dxa"/>
            <w:shd w:val="clear" w:color="auto" w:fill="auto"/>
            <w:noWrap/>
            <w:vAlign w:val="center"/>
          </w:tcPr>
          <w:p w14:paraId="7BA8B93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86" w:type="dxa"/>
            <w:shd w:val="clear" w:color="auto" w:fill="auto"/>
            <w:noWrap/>
            <w:vAlign w:val="center"/>
          </w:tcPr>
          <w:p w14:paraId="12D576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460" w:type="dxa"/>
            <w:shd w:val="clear" w:color="auto" w:fill="auto"/>
            <w:noWrap/>
            <w:vAlign w:val="center"/>
          </w:tcPr>
          <w:p w14:paraId="222278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939" w:type="dxa"/>
            <w:shd w:val="clear" w:color="auto" w:fill="auto"/>
            <w:noWrap/>
            <w:vAlign w:val="center"/>
          </w:tcPr>
          <w:p w14:paraId="1F7A96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CF60A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45FFDC60"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3B633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7FD7340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1EE5F1" w14:textId="77777777" w:rsidTr="008C6A0B">
        <w:trPr>
          <w:trHeight w:val="23"/>
        </w:trPr>
        <w:tc>
          <w:tcPr>
            <w:tcW w:w="578" w:type="dxa"/>
            <w:shd w:val="clear" w:color="auto" w:fill="auto"/>
            <w:noWrap/>
            <w:vAlign w:val="center"/>
          </w:tcPr>
          <w:p w14:paraId="291BDB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86" w:type="dxa"/>
            <w:shd w:val="clear" w:color="auto" w:fill="auto"/>
            <w:noWrap/>
            <w:vAlign w:val="center"/>
          </w:tcPr>
          <w:p w14:paraId="2CC5D4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460" w:type="dxa"/>
            <w:shd w:val="clear" w:color="auto" w:fill="auto"/>
            <w:noWrap/>
            <w:vAlign w:val="center"/>
          </w:tcPr>
          <w:p w14:paraId="3C7DEB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939" w:type="dxa"/>
            <w:shd w:val="clear" w:color="auto" w:fill="auto"/>
            <w:noWrap/>
            <w:vAlign w:val="center"/>
          </w:tcPr>
          <w:p w14:paraId="45B081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F71B63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939" w:type="dxa"/>
            <w:shd w:val="clear" w:color="auto" w:fill="auto"/>
            <w:noWrap/>
            <w:vAlign w:val="center"/>
          </w:tcPr>
          <w:p w14:paraId="68688D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0E08B3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7EE0CC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3278A6F" w14:textId="77777777" w:rsidTr="008C6A0B">
        <w:trPr>
          <w:trHeight w:val="23"/>
        </w:trPr>
        <w:tc>
          <w:tcPr>
            <w:tcW w:w="578" w:type="dxa"/>
            <w:shd w:val="clear" w:color="auto" w:fill="auto"/>
            <w:noWrap/>
            <w:vAlign w:val="center"/>
          </w:tcPr>
          <w:p w14:paraId="69680B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86" w:type="dxa"/>
            <w:shd w:val="clear" w:color="auto" w:fill="auto"/>
            <w:noWrap/>
            <w:vAlign w:val="center"/>
          </w:tcPr>
          <w:p w14:paraId="577B88B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1460" w:type="dxa"/>
            <w:shd w:val="clear" w:color="auto" w:fill="auto"/>
            <w:noWrap/>
            <w:vAlign w:val="center"/>
          </w:tcPr>
          <w:p w14:paraId="3937F2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939" w:type="dxa"/>
            <w:shd w:val="clear" w:color="auto" w:fill="auto"/>
            <w:noWrap/>
            <w:vAlign w:val="center"/>
          </w:tcPr>
          <w:p w14:paraId="325556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ED3BB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6BD456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4BFDFD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16" w:type="dxa"/>
            <w:shd w:val="clear" w:color="auto" w:fill="auto"/>
            <w:noWrap/>
            <w:vAlign w:val="center"/>
          </w:tcPr>
          <w:p w14:paraId="69F18FD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FC32E78" w14:textId="77777777" w:rsidTr="008C6A0B">
        <w:trPr>
          <w:trHeight w:val="23"/>
        </w:trPr>
        <w:tc>
          <w:tcPr>
            <w:tcW w:w="578" w:type="dxa"/>
            <w:shd w:val="clear" w:color="auto" w:fill="auto"/>
            <w:noWrap/>
            <w:vAlign w:val="center"/>
          </w:tcPr>
          <w:p w14:paraId="4EF6BD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86" w:type="dxa"/>
            <w:shd w:val="clear" w:color="auto" w:fill="auto"/>
            <w:noWrap/>
            <w:vAlign w:val="center"/>
          </w:tcPr>
          <w:p w14:paraId="6ABECDB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1460" w:type="dxa"/>
            <w:shd w:val="clear" w:color="auto" w:fill="auto"/>
            <w:noWrap/>
            <w:vAlign w:val="center"/>
          </w:tcPr>
          <w:p w14:paraId="34E708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939" w:type="dxa"/>
            <w:shd w:val="clear" w:color="auto" w:fill="auto"/>
            <w:noWrap/>
            <w:vAlign w:val="center"/>
          </w:tcPr>
          <w:p w14:paraId="1E449F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49B5413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993BE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44081C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16" w:type="dxa"/>
            <w:shd w:val="clear" w:color="auto" w:fill="auto"/>
            <w:noWrap/>
            <w:vAlign w:val="center"/>
          </w:tcPr>
          <w:p w14:paraId="06492954"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45D4AA7C" w14:textId="77777777" w:rsidTr="008C6A0B">
        <w:trPr>
          <w:trHeight w:val="23"/>
        </w:trPr>
        <w:tc>
          <w:tcPr>
            <w:tcW w:w="578" w:type="dxa"/>
            <w:shd w:val="clear" w:color="auto" w:fill="auto"/>
            <w:noWrap/>
            <w:vAlign w:val="center"/>
          </w:tcPr>
          <w:p w14:paraId="3DDA78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86" w:type="dxa"/>
            <w:shd w:val="clear" w:color="auto" w:fill="auto"/>
            <w:noWrap/>
            <w:vAlign w:val="center"/>
          </w:tcPr>
          <w:p w14:paraId="015B13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1460" w:type="dxa"/>
            <w:shd w:val="clear" w:color="auto" w:fill="auto"/>
            <w:noWrap/>
            <w:vAlign w:val="center"/>
          </w:tcPr>
          <w:p w14:paraId="1DF765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939" w:type="dxa"/>
            <w:shd w:val="clear" w:color="auto" w:fill="auto"/>
            <w:noWrap/>
            <w:vAlign w:val="center"/>
          </w:tcPr>
          <w:p w14:paraId="36EFFA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9" w:type="dxa"/>
            <w:shd w:val="clear" w:color="auto" w:fill="auto"/>
            <w:noWrap/>
            <w:vAlign w:val="center"/>
          </w:tcPr>
          <w:p w14:paraId="2F6935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939" w:type="dxa"/>
            <w:shd w:val="clear" w:color="auto" w:fill="auto"/>
            <w:noWrap/>
            <w:vAlign w:val="center"/>
          </w:tcPr>
          <w:p w14:paraId="722EFA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F3F9D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169AA5B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bookmarkEnd w:id="85"/>
    <w:p w14:paraId="0A9D2FB1" w14:textId="5BA08061" w:rsidR="004D0BA7" w:rsidRDefault="004D0BA7" w:rsidP="000174D4">
      <w:pPr>
        <w:pStyle w:val="a6"/>
        <w:numPr>
          <w:ilvl w:val="0"/>
          <w:numId w:val="26"/>
        </w:numPr>
      </w:pPr>
      <w:r>
        <w:rPr>
          <w:rFonts w:hint="eastAsia"/>
        </w:rPr>
        <w:t>输出-参保信息列表（节点标识</w:t>
      </w:r>
      <w:proofErr w:type="spellStart"/>
      <w:r>
        <w:rPr>
          <w:rFonts w:hint="eastAsia"/>
        </w:rPr>
        <w:t>insuinfo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648"/>
        <w:gridCol w:w="1736"/>
        <w:gridCol w:w="939"/>
        <w:gridCol w:w="939"/>
        <w:gridCol w:w="939"/>
        <w:gridCol w:w="939"/>
        <w:gridCol w:w="578"/>
      </w:tblGrid>
      <w:tr w:rsidR="004D0BA7" w14:paraId="38093E35" w14:textId="77777777" w:rsidTr="008C6A0B">
        <w:trPr>
          <w:trHeight w:val="23"/>
          <w:tblHeader/>
        </w:trPr>
        <w:tc>
          <w:tcPr>
            <w:tcW w:w="578" w:type="dxa"/>
            <w:shd w:val="clear" w:color="auto" w:fill="D9D9D9" w:themeFill="background1" w:themeFillShade="D9"/>
            <w:noWrap/>
            <w:vAlign w:val="center"/>
          </w:tcPr>
          <w:p w14:paraId="4B3B483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48" w:type="dxa"/>
            <w:shd w:val="clear" w:color="auto" w:fill="D9D9D9" w:themeFill="background1" w:themeFillShade="D9"/>
            <w:noWrap/>
            <w:vAlign w:val="center"/>
          </w:tcPr>
          <w:p w14:paraId="3C4DE7D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36" w:type="dxa"/>
            <w:shd w:val="clear" w:color="auto" w:fill="D9D9D9" w:themeFill="background1" w:themeFillShade="D9"/>
            <w:noWrap/>
            <w:vAlign w:val="center"/>
          </w:tcPr>
          <w:p w14:paraId="13C484C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7527171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77AEBCA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05883C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56762E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78" w:type="dxa"/>
            <w:shd w:val="clear" w:color="auto" w:fill="D9D9D9" w:themeFill="background1" w:themeFillShade="D9"/>
            <w:noWrap/>
            <w:vAlign w:val="center"/>
          </w:tcPr>
          <w:p w14:paraId="0ED262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C52A939" w14:textId="77777777" w:rsidTr="008C6A0B">
        <w:trPr>
          <w:trHeight w:val="23"/>
        </w:trPr>
        <w:tc>
          <w:tcPr>
            <w:tcW w:w="578" w:type="dxa"/>
            <w:shd w:val="clear" w:color="auto" w:fill="auto"/>
            <w:noWrap/>
            <w:vAlign w:val="center"/>
          </w:tcPr>
          <w:p w14:paraId="55A43FC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48" w:type="dxa"/>
            <w:shd w:val="clear" w:color="auto" w:fill="auto"/>
            <w:noWrap/>
            <w:vAlign w:val="center"/>
          </w:tcPr>
          <w:p w14:paraId="192FD5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1736" w:type="dxa"/>
            <w:shd w:val="clear" w:color="auto" w:fill="auto"/>
            <w:noWrap/>
            <w:vAlign w:val="center"/>
          </w:tcPr>
          <w:p w14:paraId="5B1563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939" w:type="dxa"/>
            <w:shd w:val="clear" w:color="auto" w:fill="auto"/>
            <w:noWrap/>
            <w:vAlign w:val="center"/>
          </w:tcPr>
          <w:p w14:paraId="5EA932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9" w:type="dxa"/>
            <w:shd w:val="clear" w:color="auto" w:fill="auto"/>
            <w:noWrap/>
            <w:vAlign w:val="center"/>
          </w:tcPr>
          <w:p w14:paraId="1BF8D5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39" w:type="dxa"/>
            <w:shd w:val="clear" w:color="auto" w:fill="auto"/>
            <w:noWrap/>
            <w:vAlign w:val="center"/>
          </w:tcPr>
          <w:p w14:paraId="341248D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C810F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8" w:type="dxa"/>
            <w:shd w:val="clear" w:color="auto" w:fill="auto"/>
            <w:noWrap/>
            <w:vAlign w:val="center"/>
          </w:tcPr>
          <w:p w14:paraId="3E4C332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31B6A1F" w14:textId="77777777" w:rsidTr="008C6A0B">
        <w:trPr>
          <w:trHeight w:val="23"/>
        </w:trPr>
        <w:tc>
          <w:tcPr>
            <w:tcW w:w="578" w:type="dxa"/>
            <w:shd w:val="clear" w:color="auto" w:fill="auto"/>
            <w:noWrap/>
            <w:vAlign w:val="center"/>
          </w:tcPr>
          <w:p w14:paraId="5A32AB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48" w:type="dxa"/>
            <w:shd w:val="clear" w:color="auto" w:fill="auto"/>
            <w:noWrap/>
            <w:vAlign w:val="center"/>
          </w:tcPr>
          <w:p w14:paraId="64ED054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736" w:type="dxa"/>
            <w:shd w:val="clear" w:color="auto" w:fill="auto"/>
            <w:noWrap/>
            <w:vAlign w:val="center"/>
          </w:tcPr>
          <w:p w14:paraId="73EFB3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39" w:type="dxa"/>
            <w:shd w:val="clear" w:color="auto" w:fill="auto"/>
            <w:noWrap/>
            <w:vAlign w:val="center"/>
          </w:tcPr>
          <w:p w14:paraId="4DC73A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F11AA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13C2D1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33DA39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8" w:type="dxa"/>
            <w:shd w:val="clear" w:color="auto" w:fill="auto"/>
            <w:noWrap/>
            <w:vAlign w:val="center"/>
          </w:tcPr>
          <w:p w14:paraId="55D47864" w14:textId="77777777" w:rsidR="004D0BA7" w:rsidRDefault="004D0BA7" w:rsidP="008C6A0B">
            <w:pPr>
              <w:spacing w:line="240" w:lineRule="auto"/>
              <w:ind w:firstLineChars="0" w:firstLine="0"/>
              <w:jc w:val="left"/>
              <w:rPr>
                <w:color w:val="000000" w:themeColor="text1"/>
                <w:sz w:val="18"/>
                <w:szCs w:val="18"/>
              </w:rPr>
            </w:pPr>
          </w:p>
        </w:tc>
      </w:tr>
      <w:tr w:rsidR="004D0BA7" w14:paraId="50BF6E57" w14:textId="77777777" w:rsidTr="008C6A0B">
        <w:trPr>
          <w:trHeight w:val="23"/>
        </w:trPr>
        <w:tc>
          <w:tcPr>
            <w:tcW w:w="578" w:type="dxa"/>
            <w:shd w:val="clear" w:color="auto" w:fill="auto"/>
            <w:noWrap/>
            <w:vAlign w:val="center"/>
          </w:tcPr>
          <w:p w14:paraId="5DC300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648" w:type="dxa"/>
            <w:shd w:val="clear" w:color="auto" w:fill="auto"/>
            <w:noWrap/>
            <w:vAlign w:val="center"/>
          </w:tcPr>
          <w:p w14:paraId="1CEE758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1736" w:type="dxa"/>
            <w:shd w:val="clear" w:color="auto" w:fill="auto"/>
            <w:noWrap/>
            <w:vAlign w:val="center"/>
          </w:tcPr>
          <w:p w14:paraId="03200F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939" w:type="dxa"/>
            <w:shd w:val="clear" w:color="auto" w:fill="auto"/>
            <w:noWrap/>
            <w:vAlign w:val="center"/>
          </w:tcPr>
          <w:p w14:paraId="7FFF1E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95069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939" w:type="dxa"/>
            <w:shd w:val="clear" w:color="auto" w:fill="auto"/>
            <w:noWrap/>
            <w:vAlign w:val="center"/>
          </w:tcPr>
          <w:p w14:paraId="1CFA49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48D65A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8" w:type="dxa"/>
            <w:shd w:val="clear" w:color="auto" w:fill="auto"/>
            <w:noWrap/>
            <w:vAlign w:val="center"/>
          </w:tcPr>
          <w:p w14:paraId="6254229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4AA4F11" w14:textId="77777777" w:rsidTr="008C6A0B">
        <w:trPr>
          <w:trHeight w:val="23"/>
        </w:trPr>
        <w:tc>
          <w:tcPr>
            <w:tcW w:w="578" w:type="dxa"/>
            <w:shd w:val="clear" w:color="auto" w:fill="auto"/>
            <w:noWrap/>
            <w:vAlign w:val="center"/>
          </w:tcPr>
          <w:p w14:paraId="5AF8F2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4</w:t>
            </w:r>
          </w:p>
        </w:tc>
        <w:tc>
          <w:tcPr>
            <w:tcW w:w="1648" w:type="dxa"/>
            <w:shd w:val="clear" w:color="auto" w:fill="auto"/>
            <w:noWrap/>
            <w:vAlign w:val="center"/>
          </w:tcPr>
          <w:p w14:paraId="1B8EEFF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lang w:bidi="ar"/>
              </w:rPr>
              <w:t>psn_insu_stas</w:t>
            </w:r>
            <w:proofErr w:type="spellEnd"/>
          </w:p>
        </w:tc>
        <w:tc>
          <w:tcPr>
            <w:tcW w:w="1736" w:type="dxa"/>
            <w:shd w:val="clear" w:color="auto" w:fill="auto"/>
            <w:noWrap/>
            <w:vAlign w:val="center"/>
          </w:tcPr>
          <w:p w14:paraId="55997E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人员参保状态</w:t>
            </w:r>
          </w:p>
        </w:tc>
        <w:tc>
          <w:tcPr>
            <w:tcW w:w="939" w:type="dxa"/>
            <w:shd w:val="clear" w:color="auto" w:fill="auto"/>
            <w:noWrap/>
            <w:vAlign w:val="center"/>
          </w:tcPr>
          <w:p w14:paraId="7C875F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字符型</w:t>
            </w:r>
          </w:p>
        </w:tc>
        <w:tc>
          <w:tcPr>
            <w:tcW w:w="939" w:type="dxa"/>
            <w:shd w:val="clear" w:color="auto" w:fill="auto"/>
            <w:noWrap/>
            <w:vAlign w:val="center"/>
          </w:tcPr>
          <w:p w14:paraId="707993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6</w:t>
            </w:r>
          </w:p>
        </w:tc>
        <w:tc>
          <w:tcPr>
            <w:tcW w:w="939" w:type="dxa"/>
            <w:shd w:val="clear" w:color="auto" w:fill="auto"/>
            <w:noWrap/>
            <w:vAlign w:val="center"/>
          </w:tcPr>
          <w:p w14:paraId="03201A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Y</w:t>
            </w:r>
          </w:p>
        </w:tc>
        <w:tc>
          <w:tcPr>
            <w:tcW w:w="939" w:type="dxa"/>
            <w:shd w:val="clear" w:color="auto" w:fill="auto"/>
            <w:noWrap/>
            <w:vAlign w:val="center"/>
          </w:tcPr>
          <w:p w14:paraId="01AAD921" w14:textId="77777777" w:rsidR="004D0BA7" w:rsidRDefault="004D0BA7" w:rsidP="008C6A0B">
            <w:pPr>
              <w:spacing w:line="240" w:lineRule="auto"/>
              <w:ind w:firstLineChars="0" w:firstLine="0"/>
              <w:jc w:val="center"/>
              <w:rPr>
                <w:color w:val="000000" w:themeColor="text1"/>
                <w:sz w:val="18"/>
                <w:szCs w:val="18"/>
              </w:rPr>
            </w:pPr>
          </w:p>
        </w:tc>
        <w:tc>
          <w:tcPr>
            <w:tcW w:w="578" w:type="dxa"/>
            <w:shd w:val="clear" w:color="auto" w:fill="auto"/>
            <w:noWrap/>
            <w:vAlign w:val="center"/>
          </w:tcPr>
          <w:p w14:paraId="12586869" w14:textId="77777777" w:rsidR="004D0BA7" w:rsidRDefault="004D0BA7" w:rsidP="008C6A0B">
            <w:pPr>
              <w:spacing w:line="240" w:lineRule="auto"/>
              <w:ind w:firstLineChars="0" w:firstLine="0"/>
              <w:jc w:val="left"/>
              <w:rPr>
                <w:color w:val="000000" w:themeColor="text1"/>
                <w:sz w:val="18"/>
                <w:szCs w:val="18"/>
              </w:rPr>
            </w:pPr>
          </w:p>
        </w:tc>
      </w:tr>
      <w:tr w:rsidR="004D0BA7" w14:paraId="5659796B" w14:textId="77777777" w:rsidTr="008C6A0B">
        <w:trPr>
          <w:trHeight w:val="23"/>
        </w:trPr>
        <w:tc>
          <w:tcPr>
            <w:tcW w:w="578" w:type="dxa"/>
            <w:shd w:val="clear" w:color="auto" w:fill="auto"/>
            <w:noWrap/>
            <w:vAlign w:val="center"/>
          </w:tcPr>
          <w:p w14:paraId="74A829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5</w:t>
            </w:r>
          </w:p>
        </w:tc>
        <w:tc>
          <w:tcPr>
            <w:tcW w:w="1648" w:type="dxa"/>
            <w:shd w:val="clear" w:color="auto" w:fill="auto"/>
            <w:noWrap/>
            <w:vAlign w:val="center"/>
          </w:tcPr>
          <w:p w14:paraId="725EDA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lang w:bidi="ar"/>
              </w:rPr>
              <w:t>psn_insu_date</w:t>
            </w:r>
            <w:proofErr w:type="spellEnd"/>
          </w:p>
        </w:tc>
        <w:tc>
          <w:tcPr>
            <w:tcW w:w="1736" w:type="dxa"/>
            <w:shd w:val="clear" w:color="auto" w:fill="auto"/>
            <w:noWrap/>
            <w:vAlign w:val="center"/>
          </w:tcPr>
          <w:p w14:paraId="3BFE82E3"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sz w:val="18"/>
                <w:szCs w:val="18"/>
                <w:lang w:bidi="ar"/>
              </w:rPr>
              <w:t>个</w:t>
            </w:r>
            <w:proofErr w:type="gramEnd"/>
            <w:r>
              <w:rPr>
                <w:rFonts w:hint="eastAsia"/>
                <w:color w:val="000000"/>
                <w:sz w:val="18"/>
                <w:szCs w:val="18"/>
                <w:lang w:bidi="ar"/>
              </w:rPr>
              <w:t>人参保日期</w:t>
            </w:r>
          </w:p>
        </w:tc>
        <w:tc>
          <w:tcPr>
            <w:tcW w:w="939" w:type="dxa"/>
            <w:shd w:val="clear" w:color="auto" w:fill="auto"/>
            <w:noWrap/>
            <w:vAlign w:val="center"/>
          </w:tcPr>
          <w:p w14:paraId="2DF000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日期型</w:t>
            </w:r>
          </w:p>
        </w:tc>
        <w:tc>
          <w:tcPr>
            <w:tcW w:w="939" w:type="dxa"/>
            <w:shd w:val="clear" w:color="auto" w:fill="auto"/>
            <w:noWrap/>
            <w:vAlign w:val="center"/>
          </w:tcPr>
          <w:p w14:paraId="6B3DE3E8"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05D338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28F2380" w14:textId="77777777" w:rsidR="004D0BA7" w:rsidRDefault="004D0BA7" w:rsidP="008C6A0B">
            <w:pPr>
              <w:spacing w:line="240" w:lineRule="auto"/>
              <w:ind w:firstLineChars="0" w:firstLine="0"/>
              <w:jc w:val="center"/>
              <w:rPr>
                <w:color w:val="000000" w:themeColor="text1"/>
                <w:sz w:val="18"/>
                <w:szCs w:val="18"/>
              </w:rPr>
            </w:pPr>
          </w:p>
        </w:tc>
        <w:tc>
          <w:tcPr>
            <w:tcW w:w="578" w:type="dxa"/>
            <w:shd w:val="clear" w:color="auto" w:fill="auto"/>
            <w:noWrap/>
            <w:vAlign w:val="center"/>
          </w:tcPr>
          <w:p w14:paraId="5851D4B1" w14:textId="77777777" w:rsidR="004D0BA7" w:rsidRDefault="004D0BA7" w:rsidP="008C6A0B">
            <w:pPr>
              <w:spacing w:line="240" w:lineRule="auto"/>
              <w:ind w:firstLineChars="0" w:firstLine="0"/>
              <w:jc w:val="left"/>
              <w:rPr>
                <w:color w:val="000000" w:themeColor="text1"/>
                <w:sz w:val="18"/>
                <w:szCs w:val="18"/>
              </w:rPr>
            </w:pPr>
          </w:p>
        </w:tc>
      </w:tr>
      <w:tr w:rsidR="004D0BA7" w14:paraId="0DE5BB09" w14:textId="77777777" w:rsidTr="008C6A0B">
        <w:trPr>
          <w:trHeight w:val="23"/>
        </w:trPr>
        <w:tc>
          <w:tcPr>
            <w:tcW w:w="578" w:type="dxa"/>
            <w:shd w:val="clear" w:color="auto" w:fill="auto"/>
            <w:noWrap/>
            <w:vAlign w:val="center"/>
          </w:tcPr>
          <w:p w14:paraId="4193E6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6</w:t>
            </w:r>
          </w:p>
        </w:tc>
        <w:tc>
          <w:tcPr>
            <w:tcW w:w="1648" w:type="dxa"/>
            <w:shd w:val="clear" w:color="auto" w:fill="auto"/>
            <w:noWrap/>
            <w:vAlign w:val="center"/>
          </w:tcPr>
          <w:p w14:paraId="61EC3A1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lang w:bidi="ar"/>
              </w:rPr>
              <w:t>paus_insu_date</w:t>
            </w:r>
            <w:proofErr w:type="spellEnd"/>
          </w:p>
        </w:tc>
        <w:tc>
          <w:tcPr>
            <w:tcW w:w="1736" w:type="dxa"/>
            <w:shd w:val="clear" w:color="auto" w:fill="auto"/>
            <w:noWrap/>
            <w:vAlign w:val="center"/>
          </w:tcPr>
          <w:p w14:paraId="3E7D49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暂停参保日期</w:t>
            </w:r>
          </w:p>
        </w:tc>
        <w:tc>
          <w:tcPr>
            <w:tcW w:w="939" w:type="dxa"/>
            <w:shd w:val="clear" w:color="auto" w:fill="auto"/>
            <w:noWrap/>
            <w:vAlign w:val="center"/>
          </w:tcPr>
          <w:p w14:paraId="678878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lang w:bidi="ar"/>
              </w:rPr>
              <w:t>日期型</w:t>
            </w:r>
          </w:p>
        </w:tc>
        <w:tc>
          <w:tcPr>
            <w:tcW w:w="939" w:type="dxa"/>
            <w:shd w:val="clear" w:color="auto" w:fill="auto"/>
            <w:noWrap/>
            <w:vAlign w:val="center"/>
          </w:tcPr>
          <w:p w14:paraId="799253C2"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DA43BA0"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0905699" w14:textId="77777777" w:rsidR="004D0BA7" w:rsidRDefault="004D0BA7" w:rsidP="008C6A0B">
            <w:pPr>
              <w:spacing w:line="240" w:lineRule="auto"/>
              <w:ind w:firstLineChars="0" w:firstLine="0"/>
              <w:jc w:val="center"/>
              <w:rPr>
                <w:color w:val="000000" w:themeColor="text1"/>
                <w:sz w:val="18"/>
                <w:szCs w:val="18"/>
              </w:rPr>
            </w:pPr>
          </w:p>
        </w:tc>
        <w:tc>
          <w:tcPr>
            <w:tcW w:w="578" w:type="dxa"/>
            <w:shd w:val="clear" w:color="auto" w:fill="auto"/>
            <w:noWrap/>
            <w:vAlign w:val="center"/>
          </w:tcPr>
          <w:p w14:paraId="5C56ED98" w14:textId="77777777" w:rsidR="004D0BA7" w:rsidRDefault="004D0BA7" w:rsidP="008C6A0B">
            <w:pPr>
              <w:spacing w:line="240" w:lineRule="auto"/>
              <w:ind w:firstLineChars="0" w:firstLine="0"/>
              <w:jc w:val="left"/>
              <w:rPr>
                <w:color w:val="000000" w:themeColor="text1"/>
                <w:sz w:val="18"/>
                <w:szCs w:val="18"/>
              </w:rPr>
            </w:pPr>
          </w:p>
        </w:tc>
      </w:tr>
      <w:tr w:rsidR="004D0BA7" w14:paraId="141DC863" w14:textId="77777777" w:rsidTr="008C6A0B">
        <w:trPr>
          <w:trHeight w:val="23"/>
        </w:trPr>
        <w:tc>
          <w:tcPr>
            <w:tcW w:w="578" w:type="dxa"/>
            <w:shd w:val="clear" w:color="auto" w:fill="auto"/>
            <w:noWrap/>
            <w:vAlign w:val="center"/>
          </w:tcPr>
          <w:p w14:paraId="414501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648" w:type="dxa"/>
            <w:shd w:val="clear" w:color="auto" w:fill="auto"/>
            <w:noWrap/>
            <w:vAlign w:val="center"/>
          </w:tcPr>
          <w:p w14:paraId="0F5516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1736" w:type="dxa"/>
            <w:shd w:val="clear" w:color="auto" w:fill="auto"/>
            <w:noWrap/>
            <w:vAlign w:val="center"/>
          </w:tcPr>
          <w:p w14:paraId="4E42A8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939" w:type="dxa"/>
            <w:shd w:val="clear" w:color="auto" w:fill="auto"/>
            <w:noWrap/>
            <w:vAlign w:val="center"/>
          </w:tcPr>
          <w:p w14:paraId="6E482D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20F9E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0C4725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2081B9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8" w:type="dxa"/>
            <w:shd w:val="clear" w:color="auto" w:fill="auto"/>
            <w:noWrap/>
            <w:vAlign w:val="center"/>
          </w:tcPr>
          <w:p w14:paraId="2BB6851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6B1C68" w14:textId="77777777" w:rsidTr="008C6A0B">
        <w:trPr>
          <w:trHeight w:val="23"/>
        </w:trPr>
        <w:tc>
          <w:tcPr>
            <w:tcW w:w="578" w:type="dxa"/>
            <w:shd w:val="clear" w:color="auto" w:fill="auto"/>
            <w:noWrap/>
            <w:vAlign w:val="center"/>
          </w:tcPr>
          <w:p w14:paraId="559D347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648" w:type="dxa"/>
            <w:shd w:val="clear" w:color="auto" w:fill="auto"/>
            <w:noWrap/>
            <w:vAlign w:val="center"/>
          </w:tcPr>
          <w:p w14:paraId="0AF188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insuplc_admdvs</w:t>
            </w:r>
            <w:proofErr w:type="spellEnd"/>
          </w:p>
        </w:tc>
        <w:tc>
          <w:tcPr>
            <w:tcW w:w="1736" w:type="dxa"/>
            <w:shd w:val="clear" w:color="auto" w:fill="auto"/>
            <w:noWrap/>
            <w:vAlign w:val="center"/>
          </w:tcPr>
          <w:p w14:paraId="6F1057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参保</w:t>
            </w:r>
            <w:r>
              <w:rPr>
                <w:rFonts w:hint="eastAsia"/>
                <w:color w:val="000000" w:themeColor="text1"/>
                <w:sz w:val="18"/>
                <w:szCs w:val="18"/>
              </w:rPr>
              <w:t>地</w:t>
            </w:r>
            <w:proofErr w:type="gramStart"/>
            <w:r>
              <w:rPr>
                <w:color w:val="000000" w:themeColor="text1"/>
                <w:sz w:val="18"/>
                <w:szCs w:val="18"/>
              </w:rPr>
              <w:t>医</w:t>
            </w:r>
            <w:proofErr w:type="gramEnd"/>
            <w:r>
              <w:rPr>
                <w:color w:val="000000" w:themeColor="text1"/>
                <w:sz w:val="18"/>
                <w:szCs w:val="18"/>
              </w:rPr>
              <w:t>保区划</w:t>
            </w:r>
          </w:p>
        </w:tc>
        <w:tc>
          <w:tcPr>
            <w:tcW w:w="939" w:type="dxa"/>
            <w:shd w:val="clear" w:color="auto" w:fill="auto"/>
            <w:noWrap/>
            <w:vAlign w:val="center"/>
          </w:tcPr>
          <w:p w14:paraId="60EF02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C4FC9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2BFA2AE1"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74BB2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8" w:type="dxa"/>
            <w:shd w:val="clear" w:color="auto" w:fill="auto"/>
            <w:noWrap/>
            <w:vAlign w:val="center"/>
          </w:tcPr>
          <w:p w14:paraId="6E0A1F9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096638" w14:textId="77777777" w:rsidTr="008C6A0B">
        <w:trPr>
          <w:trHeight w:val="23"/>
        </w:trPr>
        <w:tc>
          <w:tcPr>
            <w:tcW w:w="578" w:type="dxa"/>
            <w:shd w:val="clear" w:color="auto" w:fill="auto"/>
            <w:noWrap/>
            <w:vAlign w:val="center"/>
          </w:tcPr>
          <w:p w14:paraId="492D83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648" w:type="dxa"/>
            <w:shd w:val="clear" w:color="auto" w:fill="auto"/>
            <w:noWrap/>
            <w:vAlign w:val="center"/>
          </w:tcPr>
          <w:p w14:paraId="722B9D4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emp_name</w:t>
            </w:r>
            <w:proofErr w:type="spellEnd"/>
          </w:p>
        </w:tc>
        <w:tc>
          <w:tcPr>
            <w:tcW w:w="1736" w:type="dxa"/>
            <w:shd w:val="clear" w:color="auto" w:fill="auto"/>
            <w:noWrap/>
            <w:vAlign w:val="center"/>
          </w:tcPr>
          <w:p w14:paraId="0E3E6A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单位名称</w:t>
            </w:r>
          </w:p>
        </w:tc>
        <w:tc>
          <w:tcPr>
            <w:tcW w:w="939" w:type="dxa"/>
            <w:shd w:val="clear" w:color="auto" w:fill="auto"/>
            <w:noWrap/>
            <w:vAlign w:val="center"/>
          </w:tcPr>
          <w:p w14:paraId="0B7F7D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5065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9" w:type="dxa"/>
            <w:shd w:val="clear" w:color="auto" w:fill="auto"/>
            <w:noWrap/>
            <w:vAlign w:val="center"/>
          </w:tcPr>
          <w:p w14:paraId="4FFB9E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3028A2C" w14:textId="77777777" w:rsidR="004D0BA7" w:rsidRDefault="004D0BA7" w:rsidP="008C6A0B">
            <w:pPr>
              <w:spacing w:line="240" w:lineRule="auto"/>
              <w:ind w:firstLineChars="0" w:firstLine="0"/>
              <w:jc w:val="center"/>
              <w:rPr>
                <w:color w:val="000000" w:themeColor="text1"/>
                <w:sz w:val="18"/>
                <w:szCs w:val="18"/>
              </w:rPr>
            </w:pPr>
          </w:p>
        </w:tc>
        <w:tc>
          <w:tcPr>
            <w:tcW w:w="578" w:type="dxa"/>
            <w:shd w:val="clear" w:color="auto" w:fill="auto"/>
            <w:noWrap/>
            <w:vAlign w:val="center"/>
          </w:tcPr>
          <w:p w14:paraId="137B661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03A32A3F" w14:textId="11C91C49" w:rsidR="004D0BA7" w:rsidRDefault="004D0BA7" w:rsidP="000174D4">
      <w:pPr>
        <w:pStyle w:val="a6"/>
        <w:numPr>
          <w:ilvl w:val="0"/>
          <w:numId w:val="26"/>
        </w:numPr>
      </w:pPr>
      <w:r>
        <w:rPr>
          <w:rFonts w:hint="eastAsia"/>
        </w:rPr>
        <w:t>输出-身份信息列表（节点标识：</w:t>
      </w:r>
      <w:proofErr w:type="spellStart"/>
      <w:r>
        <w:rPr>
          <w:rFonts w:hint="eastAsia"/>
        </w:rPr>
        <w:t>idetinfo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123"/>
        <w:gridCol w:w="1278"/>
        <w:gridCol w:w="853"/>
        <w:gridCol w:w="708"/>
        <w:gridCol w:w="850"/>
        <w:gridCol w:w="708"/>
        <w:gridCol w:w="2346"/>
      </w:tblGrid>
      <w:tr w:rsidR="004D0BA7" w14:paraId="078E4777" w14:textId="77777777" w:rsidTr="008C6A0B">
        <w:trPr>
          <w:trHeight w:val="23"/>
          <w:tblHeader/>
        </w:trPr>
        <w:tc>
          <w:tcPr>
            <w:tcW w:w="430" w:type="dxa"/>
            <w:shd w:val="clear" w:color="auto" w:fill="D9D9D9" w:themeFill="background1" w:themeFillShade="D9"/>
            <w:noWrap/>
            <w:vAlign w:val="center"/>
          </w:tcPr>
          <w:p w14:paraId="25985356"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123" w:type="dxa"/>
            <w:shd w:val="clear" w:color="auto" w:fill="D9D9D9" w:themeFill="background1" w:themeFillShade="D9"/>
            <w:noWrap/>
            <w:vAlign w:val="center"/>
          </w:tcPr>
          <w:p w14:paraId="5FC1BDF6"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278" w:type="dxa"/>
            <w:shd w:val="clear" w:color="auto" w:fill="D9D9D9" w:themeFill="background1" w:themeFillShade="D9"/>
            <w:noWrap/>
            <w:vAlign w:val="center"/>
          </w:tcPr>
          <w:p w14:paraId="26A1651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853" w:type="dxa"/>
            <w:shd w:val="clear" w:color="auto" w:fill="D9D9D9" w:themeFill="background1" w:themeFillShade="D9"/>
            <w:noWrap/>
            <w:vAlign w:val="center"/>
          </w:tcPr>
          <w:p w14:paraId="18AF7A86"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708" w:type="dxa"/>
            <w:shd w:val="clear" w:color="auto" w:fill="D9D9D9" w:themeFill="background1" w:themeFillShade="D9"/>
            <w:noWrap/>
            <w:vAlign w:val="center"/>
          </w:tcPr>
          <w:p w14:paraId="1EFC1A62"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850" w:type="dxa"/>
            <w:shd w:val="clear" w:color="auto" w:fill="D9D9D9" w:themeFill="background1" w:themeFillShade="D9"/>
            <w:noWrap/>
            <w:vAlign w:val="center"/>
          </w:tcPr>
          <w:p w14:paraId="488CE1D1"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08" w:type="dxa"/>
            <w:shd w:val="clear" w:color="auto" w:fill="D9D9D9" w:themeFill="background1" w:themeFillShade="D9"/>
            <w:noWrap/>
            <w:vAlign w:val="center"/>
          </w:tcPr>
          <w:p w14:paraId="5FBFDBF3"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是否非空</w:t>
            </w:r>
          </w:p>
        </w:tc>
        <w:tc>
          <w:tcPr>
            <w:tcW w:w="2346" w:type="dxa"/>
            <w:shd w:val="clear" w:color="auto" w:fill="D9D9D9" w:themeFill="background1" w:themeFillShade="D9"/>
            <w:noWrap/>
            <w:vAlign w:val="center"/>
          </w:tcPr>
          <w:p w14:paraId="5E65EEFD"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469FF555" w14:textId="77777777" w:rsidTr="008C6A0B">
        <w:trPr>
          <w:trHeight w:val="23"/>
        </w:trPr>
        <w:tc>
          <w:tcPr>
            <w:tcW w:w="430" w:type="dxa"/>
            <w:shd w:val="clear" w:color="auto" w:fill="auto"/>
            <w:noWrap/>
            <w:vAlign w:val="center"/>
          </w:tcPr>
          <w:p w14:paraId="785854C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123" w:type="dxa"/>
            <w:shd w:val="clear" w:color="auto" w:fill="auto"/>
            <w:noWrap/>
            <w:vAlign w:val="center"/>
          </w:tcPr>
          <w:p w14:paraId="6FB8569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psn_idet_type</w:t>
            </w:r>
            <w:proofErr w:type="spellEnd"/>
          </w:p>
        </w:tc>
        <w:tc>
          <w:tcPr>
            <w:tcW w:w="1278" w:type="dxa"/>
            <w:shd w:val="clear" w:color="auto" w:fill="auto"/>
            <w:noWrap/>
            <w:vAlign w:val="center"/>
          </w:tcPr>
          <w:p w14:paraId="0DDFB17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人员身份类别</w:t>
            </w:r>
          </w:p>
        </w:tc>
        <w:tc>
          <w:tcPr>
            <w:tcW w:w="853" w:type="dxa"/>
            <w:shd w:val="clear" w:color="auto" w:fill="auto"/>
            <w:noWrap/>
            <w:vAlign w:val="center"/>
          </w:tcPr>
          <w:p w14:paraId="59A7A90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100D1F8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850" w:type="dxa"/>
            <w:shd w:val="clear" w:color="auto" w:fill="auto"/>
            <w:noWrap/>
            <w:vAlign w:val="center"/>
          </w:tcPr>
          <w:p w14:paraId="627E722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708" w:type="dxa"/>
            <w:shd w:val="clear" w:color="auto" w:fill="auto"/>
            <w:noWrap/>
            <w:vAlign w:val="center"/>
          </w:tcPr>
          <w:p w14:paraId="27EE174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2346" w:type="dxa"/>
            <w:shd w:val="clear" w:color="auto" w:fill="auto"/>
            <w:noWrap/>
            <w:vAlign w:val="center"/>
          </w:tcPr>
          <w:p w14:paraId="7400328B"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0D0A0B4" w14:textId="77777777" w:rsidTr="008C6A0B">
        <w:trPr>
          <w:trHeight w:val="23"/>
        </w:trPr>
        <w:tc>
          <w:tcPr>
            <w:tcW w:w="430" w:type="dxa"/>
            <w:shd w:val="clear" w:color="auto" w:fill="auto"/>
            <w:noWrap/>
            <w:vAlign w:val="center"/>
          </w:tcPr>
          <w:p w14:paraId="01939B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123" w:type="dxa"/>
            <w:shd w:val="clear" w:color="auto" w:fill="auto"/>
            <w:noWrap/>
            <w:vAlign w:val="center"/>
          </w:tcPr>
          <w:p w14:paraId="16AEB9D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psn_type_lv</w:t>
            </w:r>
            <w:proofErr w:type="spellEnd"/>
          </w:p>
        </w:tc>
        <w:tc>
          <w:tcPr>
            <w:tcW w:w="1278" w:type="dxa"/>
            <w:shd w:val="clear" w:color="auto" w:fill="auto"/>
            <w:noWrap/>
            <w:vAlign w:val="center"/>
          </w:tcPr>
          <w:p w14:paraId="481BB7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人员类别等级</w:t>
            </w:r>
          </w:p>
        </w:tc>
        <w:tc>
          <w:tcPr>
            <w:tcW w:w="853" w:type="dxa"/>
            <w:shd w:val="clear" w:color="auto" w:fill="auto"/>
            <w:noWrap/>
            <w:vAlign w:val="center"/>
          </w:tcPr>
          <w:p w14:paraId="6A5CC69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043C744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850" w:type="dxa"/>
            <w:shd w:val="clear" w:color="auto" w:fill="auto"/>
            <w:noWrap/>
            <w:vAlign w:val="center"/>
          </w:tcPr>
          <w:p w14:paraId="1E4518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708" w:type="dxa"/>
            <w:shd w:val="clear" w:color="auto" w:fill="auto"/>
            <w:noWrap/>
            <w:vAlign w:val="center"/>
          </w:tcPr>
          <w:p w14:paraId="5BCA423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2346" w:type="dxa"/>
            <w:shd w:val="clear" w:color="auto" w:fill="auto"/>
            <w:noWrap/>
            <w:vAlign w:val="center"/>
          </w:tcPr>
          <w:p w14:paraId="795A1B2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详见残疾等级字典</w:t>
            </w:r>
          </w:p>
        </w:tc>
      </w:tr>
      <w:tr w:rsidR="004D0BA7" w14:paraId="16B1D826" w14:textId="77777777" w:rsidTr="008C6A0B">
        <w:trPr>
          <w:trHeight w:val="23"/>
        </w:trPr>
        <w:tc>
          <w:tcPr>
            <w:tcW w:w="430" w:type="dxa"/>
            <w:shd w:val="clear" w:color="auto" w:fill="auto"/>
            <w:noWrap/>
            <w:vAlign w:val="center"/>
          </w:tcPr>
          <w:p w14:paraId="2EB1E4D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123" w:type="dxa"/>
            <w:shd w:val="clear" w:color="auto" w:fill="auto"/>
            <w:noWrap/>
            <w:vAlign w:val="center"/>
          </w:tcPr>
          <w:p w14:paraId="79A508E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278" w:type="dxa"/>
            <w:shd w:val="clear" w:color="auto" w:fill="auto"/>
            <w:noWrap/>
            <w:vAlign w:val="center"/>
          </w:tcPr>
          <w:p w14:paraId="4B54AA3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853" w:type="dxa"/>
            <w:shd w:val="clear" w:color="auto" w:fill="auto"/>
            <w:noWrap/>
            <w:vAlign w:val="center"/>
          </w:tcPr>
          <w:p w14:paraId="0A11ECE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6CB9F7E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850" w:type="dxa"/>
            <w:shd w:val="clear" w:color="auto" w:fill="auto"/>
            <w:noWrap/>
            <w:vAlign w:val="center"/>
          </w:tcPr>
          <w:p w14:paraId="3567B27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6636EBA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2346" w:type="dxa"/>
            <w:shd w:val="clear" w:color="auto" w:fill="auto"/>
            <w:noWrap/>
            <w:vAlign w:val="center"/>
          </w:tcPr>
          <w:p w14:paraId="63FA5C3F" w14:textId="77777777" w:rsidR="004D0BA7" w:rsidRDefault="004D0BA7" w:rsidP="008C6A0B">
            <w:pPr>
              <w:spacing w:line="240" w:lineRule="auto"/>
              <w:ind w:firstLineChars="0" w:firstLine="0"/>
              <w:jc w:val="left"/>
              <w:rPr>
                <w:color w:val="000000"/>
                <w:sz w:val="18"/>
                <w:szCs w:val="18"/>
              </w:rPr>
            </w:pPr>
          </w:p>
        </w:tc>
      </w:tr>
      <w:tr w:rsidR="004D0BA7" w14:paraId="0EE2293D" w14:textId="77777777" w:rsidTr="008C6A0B">
        <w:trPr>
          <w:trHeight w:val="23"/>
        </w:trPr>
        <w:tc>
          <w:tcPr>
            <w:tcW w:w="430" w:type="dxa"/>
            <w:shd w:val="clear" w:color="auto" w:fill="auto"/>
            <w:noWrap/>
            <w:vAlign w:val="center"/>
          </w:tcPr>
          <w:p w14:paraId="3FBDD59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123" w:type="dxa"/>
            <w:shd w:val="clear" w:color="auto" w:fill="auto"/>
            <w:noWrap/>
            <w:vAlign w:val="center"/>
          </w:tcPr>
          <w:p w14:paraId="70B6D22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begntime</w:t>
            </w:r>
            <w:proofErr w:type="spellEnd"/>
          </w:p>
        </w:tc>
        <w:tc>
          <w:tcPr>
            <w:tcW w:w="1278" w:type="dxa"/>
            <w:shd w:val="clear" w:color="auto" w:fill="auto"/>
            <w:noWrap/>
            <w:vAlign w:val="center"/>
          </w:tcPr>
          <w:p w14:paraId="30A8D7A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开始时间</w:t>
            </w:r>
          </w:p>
        </w:tc>
        <w:tc>
          <w:tcPr>
            <w:tcW w:w="853" w:type="dxa"/>
            <w:shd w:val="clear" w:color="auto" w:fill="auto"/>
            <w:noWrap/>
            <w:vAlign w:val="center"/>
          </w:tcPr>
          <w:p w14:paraId="5866894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708" w:type="dxa"/>
            <w:shd w:val="clear" w:color="auto" w:fill="auto"/>
            <w:noWrap/>
            <w:vAlign w:val="center"/>
          </w:tcPr>
          <w:p w14:paraId="70AD073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850" w:type="dxa"/>
            <w:shd w:val="clear" w:color="auto" w:fill="auto"/>
            <w:noWrap/>
            <w:vAlign w:val="center"/>
          </w:tcPr>
          <w:p w14:paraId="38FA991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00CF74D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2346" w:type="dxa"/>
            <w:shd w:val="clear" w:color="auto" w:fill="auto"/>
            <w:noWrap/>
            <w:vAlign w:val="center"/>
          </w:tcPr>
          <w:p w14:paraId="31C287D8"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618A8E7B" w14:textId="77777777" w:rsidTr="008C6A0B">
        <w:trPr>
          <w:trHeight w:val="23"/>
        </w:trPr>
        <w:tc>
          <w:tcPr>
            <w:tcW w:w="430" w:type="dxa"/>
            <w:shd w:val="clear" w:color="auto" w:fill="auto"/>
            <w:noWrap/>
            <w:vAlign w:val="center"/>
          </w:tcPr>
          <w:p w14:paraId="1554B7E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123" w:type="dxa"/>
            <w:shd w:val="clear" w:color="auto" w:fill="auto"/>
            <w:noWrap/>
            <w:vAlign w:val="center"/>
          </w:tcPr>
          <w:p w14:paraId="6E1F031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endtime</w:t>
            </w:r>
            <w:proofErr w:type="spellEnd"/>
          </w:p>
        </w:tc>
        <w:tc>
          <w:tcPr>
            <w:tcW w:w="1278" w:type="dxa"/>
            <w:shd w:val="clear" w:color="auto" w:fill="auto"/>
            <w:noWrap/>
            <w:vAlign w:val="center"/>
          </w:tcPr>
          <w:p w14:paraId="36C6BBC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结束时间</w:t>
            </w:r>
          </w:p>
        </w:tc>
        <w:tc>
          <w:tcPr>
            <w:tcW w:w="853" w:type="dxa"/>
            <w:shd w:val="clear" w:color="auto" w:fill="auto"/>
            <w:noWrap/>
            <w:vAlign w:val="center"/>
          </w:tcPr>
          <w:p w14:paraId="011F5D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w:t>
            </w:r>
            <w:r>
              <w:rPr>
                <w:rFonts w:hint="eastAsia"/>
                <w:color w:val="000000"/>
                <w:sz w:val="18"/>
                <w:szCs w:val="18"/>
              </w:rPr>
              <w:lastRenderedPageBreak/>
              <w:t>间型</w:t>
            </w:r>
          </w:p>
        </w:tc>
        <w:tc>
          <w:tcPr>
            <w:tcW w:w="708" w:type="dxa"/>
            <w:shd w:val="clear" w:color="auto" w:fill="auto"/>
            <w:noWrap/>
            <w:vAlign w:val="center"/>
          </w:tcPr>
          <w:p w14:paraId="2B63E8C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 xml:space="preserve">　</w:t>
            </w:r>
          </w:p>
        </w:tc>
        <w:tc>
          <w:tcPr>
            <w:tcW w:w="850" w:type="dxa"/>
            <w:shd w:val="clear" w:color="auto" w:fill="auto"/>
            <w:noWrap/>
            <w:vAlign w:val="center"/>
          </w:tcPr>
          <w:p w14:paraId="32E5E84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390D6DF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2346" w:type="dxa"/>
            <w:shd w:val="clear" w:color="auto" w:fill="auto"/>
            <w:noWrap/>
            <w:vAlign w:val="center"/>
          </w:tcPr>
          <w:p w14:paraId="534036FE"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bl>
    <w:p w14:paraId="4F6A7797" w14:textId="46839055" w:rsidR="00B54966" w:rsidRDefault="00B54966" w:rsidP="00B54966">
      <w:pPr>
        <w:pStyle w:val="4"/>
        <w:spacing w:before="156" w:after="156"/>
      </w:pPr>
      <w:bookmarkStart w:id="86" w:name="_Toc55397687"/>
      <w:bookmarkStart w:id="87" w:name="_Toc42183457"/>
      <w:r>
        <w:rPr>
          <w:rFonts w:hint="eastAsia"/>
        </w:rPr>
        <w:t>【11</w:t>
      </w:r>
      <w:r>
        <w:t>91</w:t>
      </w:r>
      <w:r>
        <w:rPr>
          <w:rFonts w:hint="eastAsia"/>
        </w:rPr>
        <w:t>】身份认证</w:t>
      </w:r>
    </w:p>
    <w:p w14:paraId="427AC894" w14:textId="77777777" w:rsidR="00B54966" w:rsidRDefault="00B54966" w:rsidP="00B54966">
      <w:pPr>
        <w:pStyle w:val="5"/>
        <w:spacing w:before="156" w:after="156"/>
      </w:pPr>
      <w:r>
        <w:rPr>
          <w:rFonts w:hint="eastAsia"/>
        </w:rPr>
        <w:t>交易说明</w:t>
      </w:r>
    </w:p>
    <w:p w14:paraId="7B6D9EBE" w14:textId="77777777" w:rsidR="00B54966" w:rsidRDefault="00B54966" w:rsidP="00B54966">
      <w:pPr>
        <w:ind w:firstLine="420"/>
        <w:rPr>
          <w:rFonts w:cs="Times New Roman"/>
          <w:kern w:val="2"/>
        </w:rPr>
      </w:pPr>
      <w:r>
        <w:rPr>
          <w:rFonts w:cs="Times New Roman" w:hint="eastAsia"/>
          <w:kern w:val="2"/>
        </w:rPr>
        <w:t>通过此交易获取人员就诊凭证数据。</w:t>
      </w:r>
    </w:p>
    <w:p w14:paraId="376FDC14" w14:textId="77777777" w:rsidR="00B54966" w:rsidRDefault="00B54966" w:rsidP="00B54966">
      <w:pPr>
        <w:pStyle w:val="5"/>
        <w:spacing w:before="156" w:after="156"/>
      </w:pPr>
      <w:r>
        <w:rPr>
          <w:rFonts w:hint="eastAsia"/>
        </w:rPr>
        <w:t>重点说明</w:t>
      </w:r>
    </w:p>
    <w:p w14:paraId="595ACB3F" w14:textId="77777777" w:rsidR="00B54966" w:rsidRDefault="00B54966" w:rsidP="00B54966">
      <w:pPr>
        <w:ind w:firstLine="420"/>
        <w:rPr>
          <w:rFonts w:cs="Times New Roman"/>
          <w:kern w:val="2"/>
        </w:rPr>
      </w:pPr>
      <w:r>
        <w:rPr>
          <w:rFonts w:cs="Times New Roman" w:hint="eastAsia"/>
          <w:kern w:val="2"/>
        </w:rPr>
        <w:t>交易输入为单行数据，交易输出电子凭证信息和</w:t>
      </w:r>
      <w:r>
        <w:rPr>
          <w:rFonts w:hint="eastAsia"/>
        </w:rPr>
        <w:t>社保卡信息</w:t>
      </w:r>
      <w:r>
        <w:rPr>
          <w:rFonts w:cs="Times New Roman" w:hint="eastAsia"/>
          <w:kern w:val="2"/>
        </w:rPr>
        <w:t>为单行数据。</w:t>
      </w:r>
    </w:p>
    <w:p w14:paraId="0B3423E1" w14:textId="77777777" w:rsidR="00B54966" w:rsidRDefault="00B54966" w:rsidP="00B54966">
      <w:pPr>
        <w:pStyle w:val="5"/>
        <w:spacing w:before="156" w:after="156"/>
      </w:pPr>
      <w:r>
        <w:rPr>
          <w:rFonts w:hint="eastAsia"/>
        </w:rPr>
        <w:t>交易对象</w:t>
      </w:r>
    </w:p>
    <w:p w14:paraId="6A51291B" w14:textId="77777777" w:rsidR="00B54966" w:rsidRDefault="00B54966" w:rsidP="00B54966">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46A2DDC1" w14:textId="77777777" w:rsidR="00B54966" w:rsidRDefault="00B54966" w:rsidP="00B54966">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12212FF" w14:textId="77777777" w:rsidR="00B54966" w:rsidRDefault="00B54966" w:rsidP="00B54966">
      <w:pPr>
        <w:pStyle w:val="5"/>
        <w:spacing w:before="156" w:after="156"/>
      </w:pPr>
      <w:r>
        <w:rPr>
          <w:rFonts w:hint="eastAsia"/>
        </w:rPr>
        <w:t>输入</w:t>
      </w:r>
    </w:p>
    <w:p w14:paraId="433FB154" w14:textId="47C45BF2" w:rsidR="00B54966" w:rsidRDefault="00B54966" w:rsidP="000174D4">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B54966" w14:paraId="547ABA90" w14:textId="77777777" w:rsidTr="00CB589F">
        <w:trPr>
          <w:trHeight w:val="23"/>
          <w:tblHeader/>
        </w:trPr>
        <w:tc>
          <w:tcPr>
            <w:tcW w:w="421" w:type="dxa"/>
            <w:shd w:val="clear" w:color="auto" w:fill="D9D9D9" w:themeFill="background1" w:themeFillShade="D9"/>
            <w:vAlign w:val="center"/>
          </w:tcPr>
          <w:p w14:paraId="7D82C48B"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CBB1151"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4F941DFA"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004ED997"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6BFE1A31"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E3FCDAE"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40C24216"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776E1078"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B54966" w14:paraId="17FF3B63" w14:textId="77777777" w:rsidTr="00CB589F">
        <w:trPr>
          <w:trHeight w:val="23"/>
        </w:trPr>
        <w:tc>
          <w:tcPr>
            <w:tcW w:w="421" w:type="dxa"/>
            <w:vAlign w:val="center"/>
          </w:tcPr>
          <w:p w14:paraId="0354009B" w14:textId="77777777" w:rsidR="00B54966" w:rsidRDefault="00B54966" w:rsidP="00CB589F">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48A7E910" w14:textId="77777777" w:rsidR="00B54966" w:rsidRDefault="00B54966" w:rsidP="00CB589F">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842" w:type="dxa"/>
            <w:shd w:val="clear" w:color="auto" w:fill="auto"/>
            <w:vAlign w:val="center"/>
          </w:tcPr>
          <w:p w14:paraId="6CA4F1D7"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1" w:type="dxa"/>
            <w:shd w:val="clear" w:color="auto" w:fill="auto"/>
            <w:vAlign w:val="center"/>
          </w:tcPr>
          <w:p w14:paraId="0EDEAC96"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F8FA420"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14982ADB"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2CB0D51F"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6ECDDA2" w14:textId="77777777" w:rsidR="00B54966" w:rsidRDefault="00B54966" w:rsidP="00CB589F">
            <w:pPr>
              <w:spacing w:line="240" w:lineRule="auto"/>
              <w:ind w:firstLineChars="0" w:firstLine="0"/>
              <w:jc w:val="left"/>
              <w:rPr>
                <w:color w:val="000000" w:themeColor="text1"/>
                <w:sz w:val="18"/>
                <w:szCs w:val="18"/>
              </w:rPr>
            </w:pPr>
          </w:p>
        </w:tc>
      </w:tr>
    </w:tbl>
    <w:p w14:paraId="35960CE6" w14:textId="77777777" w:rsidR="00B54966" w:rsidRDefault="00B54966" w:rsidP="00B54966">
      <w:pPr>
        <w:ind w:firstLine="420"/>
      </w:pPr>
      <w:r>
        <w:br w:type="page"/>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B54966" w14:paraId="4CEB064C" w14:textId="77777777" w:rsidTr="00CB589F">
        <w:trPr>
          <w:trHeight w:val="23"/>
        </w:trPr>
        <w:tc>
          <w:tcPr>
            <w:tcW w:w="421" w:type="dxa"/>
            <w:vAlign w:val="center"/>
          </w:tcPr>
          <w:p w14:paraId="5879956A"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lastRenderedPageBreak/>
              <w:t>2</w:t>
            </w:r>
          </w:p>
        </w:tc>
        <w:tc>
          <w:tcPr>
            <w:tcW w:w="1701" w:type="dxa"/>
            <w:shd w:val="clear" w:color="auto" w:fill="auto"/>
            <w:vAlign w:val="center"/>
          </w:tcPr>
          <w:p w14:paraId="4B65F6BF" w14:textId="77777777" w:rsidR="00B54966" w:rsidRDefault="00B54966" w:rsidP="00CB589F">
            <w:pPr>
              <w:spacing w:line="240" w:lineRule="auto"/>
              <w:ind w:firstLineChars="0" w:firstLine="0"/>
              <w:jc w:val="center"/>
              <w:rPr>
                <w:color w:val="000000" w:themeColor="text1"/>
                <w:sz w:val="18"/>
                <w:szCs w:val="18"/>
              </w:rPr>
            </w:pPr>
            <w:proofErr w:type="spellStart"/>
            <w:r>
              <w:rPr>
                <w:color w:val="000000" w:themeColor="text1"/>
                <w:sz w:val="18"/>
                <w:szCs w:val="18"/>
              </w:rPr>
              <w:t>cardtype</w:t>
            </w:r>
            <w:proofErr w:type="spellEnd"/>
          </w:p>
        </w:tc>
        <w:tc>
          <w:tcPr>
            <w:tcW w:w="1842" w:type="dxa"/>
            <w:shd w:val="clear" w:color="auto" w:fill="auto"/>
            <w:vAlign w:val="center"/>
          </w:tcPr>
          <w:p w14:paraId="21B7E52A"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卡片类型</w:t>
            </w:r>
          </w:p>
        </w:tc>
        <w:tc>
          <w:tcPr>
            <w:tcW w:w="851" w:type="dxa"/>
            <w:shd w:val="clear" w:color="auto" w:fill="auto"/>
            <w:vAlign w:val="center"/>
          </w:tcPr>
          <w:p w14:paraId="26DF45B0"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E814B13" w14:textId="77777777" w:rsidR="00B54966" w:rsidRDefault="00B54966" w:rsidP="00CB589F">
            <w:pPr>
              <w:spacing w:line="240" w:lineRule="auto"/>
              <w:ind w:firstLineChars="0" w:firstLine="0"/>
              <w:jc w:val="center"/>
              <w:rPr>
                <w:color w:val="000000" w:themeColor="text1"/>
                <w:sz w:val="18"/>
                <w:szCs w:val="18"/>
              </w:rPr>
            </w:pPr>
            <w:r>
              <w:rPr>
                <w:color w:val="000000" w:themeColor="text1"/>
                <w:sz w:val="18"/>
                <w:szCs w:val="18"/>
              </w:rPr>
              <w:t>3</w:t>
            </w:r>
          </w:p>
        </w:tc>
        <w:tc>
          <w:tcPr>
            <w:tcW w:w="850" w:type="dxa"/>
            <w:shd w:val="clear" w:color="auto" w:fill="auto"/>
            <w:vAlign w:val="center"/>
          </w:tcPr>
          <w:p w14:paraId="212A0573" w14:textId="77777777" w:rsidR="00B54966" w:rsidRDefault="00B54966" w:rsidP="00CB589F">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vAlign w:val="center"/>
          </w:tcPr>
          <w:p w14:paraId="641FD5AE" w14:textId="77777777" w:rsidR="00B54966" w:rsidRDefault="00B54966" w:rsidP="00CB589F">
            <w:pPr>
              <w:spacing w:line="240" w:lineRule="auto"/>
              <w:ind w:firstLineChars="0" w:firstLine="0"/>
              <w:jc w:val="center"/>
              <w:rPr>
                <w:color w:val="000000" w:themeColor="text1"/>
                <w:sz w:val="18"/>
                <w:szCs w:val="18"/>
              </w:rPr>
            </w:pPr>
          </w:p>
        </w:tc>
        <w:tc>
          <w:tcPr>
            <w:tcW w:w="931" w:type="dxa"/>
            <w:shd w:val="clear" w:color="auto" w:fill="auto"/>
            <w:vAlign w:val="center"/>
          </w:tcPr>
          <w:p w14:paraId="34556A4D" w14:textId="77777777" w:rsidR="00B54966" w:rsidRDefault="00B54966" w:rsidP="00CB589F">
            <w:pPr>
              <w:ind w:firstLineChars="0" w:firstLine="0"/>
              <w:rPr>
                <w:rFonts w:eastAsiaTheme="minorEastAsia"/>
                <w:color w:val="000000" w:themeColor="text1"/>
                <w:sz w:val="18"/>
                <w:szCs w:val="18"/>
              </w:rPr>
            </w:pPr>
            <w:r>
              <w:rPr>
                <w:rFonts w:eastAsiaTheme="minorEastAsia"/>
                <w:color w:val="000000" w:themeColor="text1"/>
                <w:sz w:val="18"/>
                <w:szCs w:val="18"/>
              </w:rPr>
              <w:t>0</w:t>
            </w:r>
            <w:r>
              <w:rPr>
                <w:rFonts w:eastAsiaTheme="minorEastAsia" w:hint="eastAsia"/>
                <w:color w:val="000000" w:themeColor="text1"/>
                <w:sz w:val="18"/>
                <w:szCs w:val="18"/>
              </w:rPr>
              <w:t>：</w:t>
            </w:r>
            <w:r>
              <w:rPr>
                <w:rFonts w:eastAsiaTheme="minorEastAsia"/>
                <w:color w:val="000000" w:themeColor="text1"/>
                <w:sz w:val="18"/>
                <w:szCs w:val="18"/>
              </w:rPr>
              <w:t>实体卡</w:t>
            </w:r>
          </w:p>
          <w:p w14:paraId="4BDBC9A3" w14:textId="77777777" w:rsidR="00B54966" w:rsidRDefault="00B54966" w:rsidP="00CB589F">
            <w:pPr>
              <w:spacing w:line="240" w:lineRule="auto"/>
              <w:ind w:firstLineChars="0" w:firstLine="0"/>
              <w:jc w:val="left"/>
              <w:rPr>
                <w:rFonts w:eastAsiaTheme="minorEastAsia"/>
                <w:color w:val="000000" w:themeColor="text1"/>
                <w:sz w:val="18"/>
                <w:szCs w:val="18"/>
              </w:rPr>
            </w:pPr>
            <w:r>
              <w:rPr>
                <w:rFonts w:eastAsiaTheme="minorEastAsia" w:hint="eastAsia"/>
                <w:color w:val="000000" w:themeColor="text1"/>
                <w:sz w:val="18"/>
                <w:szCs w:val="18"/>
              </w:rPr>
              <w:t>1：电子社保卡</w:t>
            </w:r>
          </w:p>
          <w:p w14:paraId="49D35EDC" w14:textId="77777777" w:rsidR="00B54966" w:rsidRDefault="00B54966" w:rsidP="00CB589F">
            <w:pPr>
              <w:spacing w:line="240" w:lineRule="auto"/>
              <w:ind w:firstLineChars="0" w:firstLine="0"/>
              <w:jc w:val="left"/>
              <w:rPr>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为“03”时必填</w:t>
            </w:r>
          </w:p>
        </w:tc>
      </w:tr>
      <w:tr w:rsidR="00B54966" w14:paraId="12A20E2F" w14:textId="77777777" w:rsidTr="00CB589F">
        <w:trPr>
          <w:trHeight w:val="23"/>
        </w:trPr>
        <w:tc>
          <w:tcPr>
            <w:tcW w:w="421" w:type="dxa"/>
            <w:vAlign w:val="center"/>
          </w:tcPr>
          <w:p w14:paraId="6F5D6C6B" w14:textId="381558AF" w:rsidR="00B54966" w:rsidRDefault="00312235"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6E154AC4" w14:textId="77777777" w:rsidR="00B54966" w:rsidRDefault="00B54966" w:rsidP="00CB589F">
            <w:pPr>
              <w:spacing w:line="240" w:lineRule="auto"/>
              <w:ind w:firstLineChars="0" w:firstLine="0"/>
              <w:jc w:val="center"/>
              <w:rPr>
                <w:color w:val="000000" w:themeColor="text1"/>
                <w:sz w:val="18"/>
                <w:szCs w:val="18"/>
              </w:rPr>
            </w:pPr>
            <w:proofErr w:type="spellStart"/>
            <w:r w:rsidRPr="00B501CC">
              <w:rPr>
                <w:color w:val="000000" w:themeColor="text1"/>
                <w:sz w:val="18"/>
                <w:szCs w:val="18"/>
              </w:rPr>
              <w:t>businesstype</w:t>
            </w:r>
            <w:proofErr w:type="spellEnd"/>
          </w:p>
        </w:tc>
        <w:tc>
          <w:tcPr>
            <w:tcW w:w="1842" w:type="dxa"/>
            <w:shd w:val="clear" w:color="auto" w:fill="auto"/>
            <w:vAlign w:val="center"/>
          </w:tcPr>
          <w:p w14:paraId="41E231D2" w14:textId="77777777" w:rsidR="00B54966" w:rsidRDefault="00B54966" w:rsidP="00CB589F">
            <w:pPr>
              <w:spacing w:line="240" w:lineRule="auto"/>
              <w:ind w:firstLineChars="0" w:firstLine="0"/>
              <w:jc w:val="center"/>
              <w:rPr>
                <w:color w:val="000000" w:themeColor="text1"/>
                <w:sz w:val="18"/>
                <w:szCs w:val="18"/>
              </w:rPr>
            </w:pPr>
            <w:r w:rsidRPr="00B501CC">
              <w:rPr>
                <w:rFonts w:hint="eastAsia"/>
                <w:color w:val="000000" w:themeColor="text1"/>
                <w:sz w:val="18"/>
                <w:szCs w:val="18"/>
              </w:rPr>
              <w:t>用</w:t>
            </w:r>
            <w:proofErr w:type="gramStart"/>
            <w:r w:rsidRPr="00B501CC">
              <w:rPr>
                <w:rFonts w:hint="eastAsia"/>
                <w:color w:val="000000" w:themeColor="text1"/>
                <w:sz w:val="18"/>
                <w:szCs w:val="18"/>
              </w:rPr>
              <w:t>码业务</w:t>
            </w:r>
            <w:proofErr w:type="gramEnd"/>
            <w:r w:rsidRPr="00B501CC">
              <w:rPr>
                <w:rFonts w:hint="eastAsia"/>
                <w:color w:val="000000" w:themeColor="text1"/>
                <w:sz w:val="18"/>
                <w:szCs w:val="18"/>
              </w:rPr>
              <w:t>类型</w:t>
            </w:r>
          </w:p>
        </w:tc>
        <w:tc>
          <w:tcPr>
            <w:tcW w:w="851" w:type="dxa"/>
            <w:shd w:val="clear" w:color="auto" w:fill="auto"/>
            <w:vAlign w:val="center"/>
          </w:tcPr>
          <w:p w14:paraId="1D9E1F6E"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6288624" w14:textId="77777777" w:rsidR="00B54966" w:rsidRDefault="00B54966" w:rsidP="00CB589F">
            <w:pPr>
              <w:spacing w:line="240" w:lineRule="auto"/>
              <w:ind w:firstLineChars="0" w:firstLine="0"/>
              <w:jc w:val="center"/>
              <w:rPr>
                <w:color w:val="000000" w:themeColor="text1"/>
                <w:sz w:val="18"/>
                <w:szCs w:val="18"/>
              </w:rPr>
            </w:pPr>
            <w:r>
              <w:rPr>
                <w:color w:val="000000" w:themeColor="text1"/>
                <w:sz w:val="18"/>
                <w:szCs w:val="18"/>
              </w:rPr>
              <w:t>3</w:t>
            </w:r>
          </w:p>
        </w:tc>
        <w:tc>
          <w:tcPr>
            <w:tcW w:w="850" w:type="dxa"/>
            <w:shd w:val="clear" w:color="auto" w:fill="auto"/>
            <w:vAlign w:val="center"/>
          </w:tcPr>
          <w:p w14:paraId="6BAF0258"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3F9E00F" w14:textId="77777777" w:rsidR="00B54966" w:rsidRDefault="00B54966" w:rsidP="00CB589F">
            <w:pPr>
              <w:spacing w:line="240" w:lineRule="auto"/>
              <w:ind w:firstLineChars="0" w:firstLine="0"/>
              <w:jc w:val="center"/>
              <w:rPr>
                <w:color w:val="000000" w:themeColor="text1"/>
                <w:sz w:val="18"/>
                <w:szCs w:val="18"/>
              </w:rPr>
            </w:pPr>
          </w:p>
        </w:tc>
        <w:tc>
          <w:tcPr>
            <w:tcW w:w="931" w:type="dxa"/>
            <w:shd w:val="clear" w:color="auto" w:fill="auto"/>
            <w:vAlign w:val="center"/>
          </w:tcPr>
          <w:p w14:paraId="14155D1E" w14:textId="77777777" w:rsidR="00B54966" w:rsidRDefault="00B54966" w:rsidP="00CB589F">
            <w:pPr>
              <w:ind w:firstLineChars="0" w:firstLine="0"/>
              <w:rPr>
                <w:rFonts w:eastAsia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为“01”时必填</w:t>
            </w:r>
          </w:p>
        </w:tc>
      </w:tr>
      <w:tr w:rsidR="00B54966" w14:paraId="52188DE1" w14:textId="77777777" w:rsidTr="00CB589F">
        <w:trPr>
          <w:trHeight w:val="23"/>
        </w:trPr>
        <w:tc>
          <w:tcPr>
            <w:tcW w:w="421" w:type="dxa"/>
            <w:vAlign w:val="center"/>
          </w:tcPr>
          <w:p w14:paraId="6E06E315" w14:textId="25F801C0" w:rsidR="00B54966" w:rsidRDefault="00312235"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19429DCF" w14:textId="77777777" w:rsidR="00B54966" w:rsidRPr="00B501CC" w:rsidRDefault="00B54966" w:rsidP="00CB589F">
            <w:pPr>
              <w:spacing w:line="240" w:lineRule="auto"/>
              <w:ind w:firstLineChars="0" w:firstLine="0"/>
              <w:jc w:val="center"/>
              <w:rPr>
                <w:color w:val="000000" w:themeColor="text1"/>
                <w:sz w:val="18"/>
                <w:szCs w:val="18"/>
              </w:rPr>
            </w:pPr>
            <w:proofErr w:type="spellStart"/>
            <w:r w:rsidRPr="000172B9">
              <w:rPr>
                <w:color w:val="000000" w:themeColor="text1"/>
                <w:sz w:val="18"/>
                <w:szCs w:val="18"/>
              </w:rPr>
              <w:t>operatorid</w:t>
            </w:r>
            <w:proofErr w:type="spellEnd"/>
            <w:r w:rsidRPr="000172B9">
              <w:rPr>
                <w:color w:val="000000" w:themeColor="text1"/>
                <w:sz w:val="18"/>
                <w:szCs w:val="18"/>
              </w:rPr>
              <w:t xml:space="preserve"> </w:t>
            </w:r>
            <w:r w:rsidRPr="000172B9">
              <w:rPr>
                <w:color w:val="000000" w:themeColor="text1"/>
                <w:sz w:val="16"/>
                <w:szCs w:val="16"/>
              </w:rPr>
              <w:t xml:space="preserve"> </w:t>
            </w:r>
          </w:p>
        </w:tc>
        <w:tc>
          <w:tcPr>
            <w:tcW w:w="1842" w:type="dxa"/>
            <w:shd w:val="clear" w:color="auto" w:fill="auto"/>
            <w:vAlign w:val="center"/>
          </w:tcPr>
          <w:p w14:paraId="2BACC75F" w14:textId="77777777" w:rsidR="00B54966" w:rsidRPr="00B501CC" w:rsidRDefault="00B54966" w:rsidP="00CB589F">
            <w:pPr>
              <w:spacing w:line="240" w:lineRule="auto"/>
              <w:ind w:firstLineChars="0" w:firstLine="0"/>
              <w:jc w:val="center"/>
              <w:rPr>
                <w:color w:val="000000" w:themeColor="text1"/>
                <w:sz w:val="18"/>
                <w:szCs w:val="18"/>
              </w:rPr>
            </w:pPr>
            <w:r w:rsidRPr="00B501CC">
              <w:rPr>
                <w:rFonts w:hint="eastAsia"/>
                <w:color w:val="000000" w:themeColor="text1"/>
                <w:sz w:val="18"/>
                <w:szCs w:val="18"/>
              </w:rPr>
              <w:t>收款员编号</w:t>
            </w:r>
          </w:p>
        </w:tc>
        <w:tc>
          <w:tcPr>
            <w:tcW w:w="851" w:type="dxa"/>
            <w:shd w:val="clear" w:color="auto" w:fill="auto"/>
            <w:vAlign w:val="center"/>
          </w:tcPr>
          <w:p w14:paraId="1E6951B1"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96FC665"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64</w:t>
            </w:r>
          </w:p>
        </w:tc>
        <w:tc>
          <w:tcPr>
            <w:tcW w:w="850" w:type="dxa"/>
            <w:shd w:val="clear" w:color="auto" w:fill="auto"/>
            <w:vAlign w:val="center"/>
          </w:tcPr>
          <w:p w14:paraId="601AFB63"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062AF7FC" w14:textId="77777777" w:rsidR="00B54966" w:rsidRDefault="00B54966" w:rsidP="00CB589F">
            <w:pPr>
              <w:spacing w:line="240" w:lineRule="auto"/>
              <w:ind w:firstLineChars="0" w:firstLine="0"/>
              <w:jc w:val="center"/>
              <w:rPr>
                <w:color w:val="000000" w:themeColor="text1"/>
                <w:sz w:val="18"/>
                <w:szCs w:val="18"/>
              </w:rPr>
            </w:pPr>
          </w:p>
        </w:tc>
        <w:tc>
          <w:tcPr>
            <w:tcW w:w="931" w:type="dxa"/>
            <w:shd w:val="clear" w:color="auto" w:fill="auto"/>
            <w:vAlign w:val="center"/>
          </w:tcPr>
          <w:p w14:paraId="39782B0E" w14:textId="77777777" w:rsidR="00B54966" w:rsidRDefault="00B54966" w:rsidP="00CB589F">
            <w:pPr>
              <w:ind w:firstLineChars="0" w:firstLine="0"/>
              <w:rPr>
                <w:rFonts w:eastAsia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为“01”时必填</w:t>
            </w:r>
          </w:p>
        </w:tc>
      </w:tr>
      <w:tr w:rsidR="00B54966" w14:paraId="349A959E" w14:textId="77777777" w:rsidTr="00CB589F">
        <w:trPr>
          <w:trHeight w:val="23"/>
        </w:trPr>
        <w:tc>
          <w:tcPr>
            <w:tcW w:w="421" w:type="dxa"/>
            <w:vAlign w:val="center"/>
          </w:tcPr>
          <w:p w14:paraId="1307C9C2" w14:textId="3667E3DD" w:rsidR="00B54966" w:rsidRDefault="00312235"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2CD3C2DD" w14:textId="77777777" w:rsidR="00B54966" w:rsidRPr="00B501CC" w:rsidRDefault="00B54966" w:rsidP="00CB589F">
            <w:pPr>
              <w:spacing w:line="240" w:lineRule="auto"/>
              <w:ind w:firstLineChars="0" w:firstLine="0"/>
              <w:jc w:val="center"/>
              <w:rPr>
                <w:color w:val="000000" w:themeColor="text1"/>
                <w:sz w:val="18"/>
                <w:szCs w:val="18"/>
              </w:rPr>
            </w:pPr>
            <w:proofErr w:type="spellStart"/>
            <w:r w:rsidRPr="00B501CC">
              <w:rPr>
                <w:color w:val="000000" w:themeColor="text1"/>
                <w:sz w:val="18"/>
                <w:szCs w:val="18"/>
              </w:rPr>
              <w:t>operatorname</w:t>
            </w:r>
            <w:proofErr w:type="spellEnd"/>
          </w:p>
        </w:tc>
        <w:tc>
          <w:tcPr>
            <w:tcW w:w="1842" w:type="dxa"/>
            <w:shd w:val="clear" w:color="auto" w:fill="auto"/>
            <w:vAlign w:val="center"/>
          </w:tcPr>
          <w:p w14:paraId="52E75247" w14:textId="77777777" w:rsidR="00B54966" w:rsidRPr="00B501CC" w:rsidRDefault="00B54966" w:rsidP="00CB589F">
            <w:pPr>
              <w:spacing w:line="240" w:lineRule="auto"/>
              <w:ind w:firstLineChars="0" w:firstLine="0"/>
              <w:jc w:val="center"/>
              <w:rPr>
                <w:color w:val="000000" w:themeColor="text1"/>
                <w:sz w:val="18"/>
                <w:szCs w:val="18"/>
              </w:rPr>
            </w:pPr>
            <w:r w:rsidRPr="00B501CC">
              <w:rPr>
                <w:rFonts w:hint="eastAsia"/>
                <w:color w:val="000000" w:themeColor="text1"/>
                <w:sz w:val="18"/>
                <w:szCs w:val="18"/>
              </w:rPr>
              <w:t>收款员姓名</w:t>
            </w:r>
          </w:p>
        </w:tc>
        <w:tc>
          <w:tcPr>
            <w:tcW w:w="851" w:type="dxa"/>
            <w:shd w:val="clear" w:color="auto" w:fill="auto"/>
            <w:vAlign w:val="center"/>
          </w:tcPr>
          <w:p w14:paraId="0F4C5E43"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FC8FC77"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64</w:t>
            </w:r>
          </w:p>
        </w:tc>
        <w:tc>
          <w:tcPr>
            <w:tcW w:w="850" w:type="dxa"/>
            <w:shd w:val="clear" w:color="auto" w:fill="auto"/>
            <w:vAlign w:val="center"/>
          </w:tcPr>
          <w:p w14:paraId="5C8A500C"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412DCF13" w14:textId="77777777" w:rsidR="00B54966" w:rsidRDefault="00B54966" w:rsidP="00CB589F">
            <w:pPr>
              <w:spacing w:line="240" w:lineRule="auto"/>
              <w:ind w:firstLineChars="0" w:firstLine="0"/>
              <w:jc w:val="center"/>
              <w:rPr>
                <w:color w:val="000000" w:themeColor="text1"/>
                <w:sz w:val="18"/>
                <w:szCs w:val="18"/>
              </w:rPr>
            </w:pPr>
          </w:p>
        </w:tc>
        <w:tc>
          <w:tcPr>
            <w:tcW w:w="931" w:type="dxa"/>
            <w:shd w:val="clear" w:color="auto" w:fill="auto"/>
            <w:vAlign w:val="center"/>
          </w:tcPr>
          <w:p w14:paraId="156DE944" w14:textId="77777777" w:rsidR="00B54966" w:rsidRDefault="00B54966" w:rsidP="00CB589F">
            <w:pPr>
              <w:ind w:firstLineChars="0" w:firstLine="0"/>
              <w:rPr>
                <w:rFonts w:eastAsia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为“01”时必填</w:t>
            </w:r>
          </w:p>
        </w:tc>
      </w:tr>
      <w:tr w:rsidR="00B54966" w14:paraId="7C77742E" w14:textId="77777777" w:rsidTr="00CB589F">
        <w:trPr>
          <w:trHeight w:val="23"/>
        </w:trPr>
        <w:tc>
          <w:tcPr>
            <w:tcW w:w="421" w:type="dxa"/>
            <w:vAlign w:val="center"/>
          </w:tcPr>
          <w:p w14:paraId="296AA5EB" w14:textId="4A9D6934" w:rsidR="00B54966" w:rsidRDefault="00312235"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7B6BE1D6" w14:textId="77777777" w:rsidR="00B54966" w:rsidRPr="00B501CC" w:rsidRDefault="00B54966" w:rsidP="00CB589F">
            <w:pPr>
              <w:spacing w:line="240" w:lineRule="auto"/>
              <w:ind w:firstLineChars="0" w:firstLine="0"/>
              <w:jc w:val="center"/>
              <w:rPr>
                <w:color w:val="000000" w:themeColor="text1"/>
                <w:sz w:val="18"/>
                <w:szCs w:val="18"/>
              </w:rPr>
            </w:pPr>
            <w:proofErr w:type="spellStart"/>
            <w:r w:rsidRPr="00B501CC">
              <w:rPr>
                <w:color w:val="000000" w:themeColor="text1"/>
                <w:sz w:val="18"/>
                <w:szCs w:val="18"/>
              </w:rPr>
              <w:t>officeid</w:t>
            </w:r>
            <w:proofErr w:type="spellEnd"/>
          </w:p>
        </w:tc>
        <w:tc>
          <w:tcPr>
            <w:tcW w:w="1842" w:type="dxa"/>
            <w:shd w:val="clear" w:color="auto" w:fill="auto"/>
            <w:vAlign w:val="center"/>
          </w:tcPr>
          <w:p w14:paraId="74C3DB28" w14:textId="77777777" w:rsidR="00B54966" w:rsidRPr="00B501CC" w:rsidRDefault="00B54966" w:rsidP="00CB589F">
            <w:pPr>
              <w:spacing w:line="240" w:lineRule="auto"/>
              <w:ind w:firstLineChars="0" w:firstLine="0"/>
              <w:jc w:val="center"/>
              <w:rPr>
                <w:color w:val="000000" w:themeColor="text1"/>
                <w:sz w:val="18"/>
                <w:szCs w:val="18"/>
              </w:rPr>
            </w:pPr>
            <w:proofErr w:type="gramStart"/>
            <w:r w:rsidRPr="00B501CC">
              <w:rPr>
                <w:rFonts w:hint="eastAsia"/>
                <w:color w:val="000000" w:themeColor="text1"/>
                <w:sz w:val="18"/>
                <w:szCs w:val="18"/>
              </w:rPr>
              <w:t>医</w:t>
            </w:r>
            <w:proofErr w:type="gramEnd"/>
            <w:r w:rsidRPr="00B501CC">
              <w:rPr>
                <w:rFonts w:hint="eastAsia"/>
                <w:color w:val="000000" w:themeColor="text1"/>
                <w:sz w:val="18"/>
                <w:szCs w:val="18"/>
              </w:rPr>
              <w:t>保科室编号</w:t>
            </w:r>
          </w:p>
        </w:tc>
        <w:tc>
          <w:tcPr>
            <w:tcW w:w="851" w:type="dxa"/>
            <w:shd w:val="clear" w:color="auto" w:fill="auto"/>
            <w:vAlign w:val="center"/>
          </w:tcPr>
          <w:p w14:paraId="18BB76A9"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AC3DEE0"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50" w:type="dxa"/>
            <w:shd w:val="clear" w:color="auto" w:fill="auto"/>
            <w:vAlign w:val="center"/>
          </w:tcPr>
          <w:p w14:paraId="774A1B07"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70FBCBB5" w14:textId="77777777" w:rsidR="00B54966" w:rsidRDefault="00B54966" w:rsidP="00CB589F">
            <w:pPr>
              <w:spacing w:line="240" w:lineRule="auto"/>
              <w:ind w:firstLineChars="0" w:firstLine="0"/>
              <w:jc w:val="center"/>
              <w:rPr>
                <w:color w:val="000000" w:themeColor="text1"/>
                <w:sz w:val="18"/>
                <w:szCs w:val="18"/>
              </w:rPr>
            </w:pPr>
          </w:p>
        </w:tc>
        <w:tc>
          <w:tcPr>
            <w:tcW w:w="931" w:type="dxa"/>
            <w:shd w:val="clear" w:color="auto" w:fill="auto"/>
            <w:vAlign w:val="center"/>
          </w:tcPr>
          <w:p w14:paraId="06C2DBD0" w14:textId="77777777" w:rsidR="00B54966" w:rsidRDefault="00B54966" w:rsidP="00CB589F">
            <w:pPr>
              <w:ind w:firstLineChars="0" w:firstLine="0"/>
              <w:rPr>
                <w:rFonts w:eastAsia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为“01”时必填</w:t>
            </w:r>
          </w:p>
        </w:tc>
      </w:tr>
      <w:tr w:rsidR="00B54966" w14:paraId="56203E48" w14:textId="77777777" w:rsidTr="00CB589F">
        <w:trPr>
          <w:trHeight w:val="23"/>
        </w:trPr>
        <w:tc>
          <w:tcPr>
            <w:tcW w:w="421" w:type="dxa"/>
            <w:vAlign w:val="center"/>
          </w:tcPr>
          <w:p w14:paraId="0DB0FCB4" w14:textId="13D9DA84" w:rsidR="00B54966" w:rsidRDefault="00312235"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59DB3FC2" w14:textId="77777777" w:rsidR="00B54966" w:rsidRPr="00B501CC" w:rsidRDefault="00B54966" w:rsidP="00CB589F">
            <w:pPr>
              <w:spacing w:line="240" w:lineRule="auto"/>
              <w:ind w:firstLineChars="0" w:firstLine="0"/>
              <w:jc w:val="center"/>
              <w:rPr>
                <w:color w:val="000000" w:themeColor="text1"/>
                <w:sz w:val="18"/>
                <w:szCs w:val="18"/>
              </w:rPr>
            </w:pPr>
            <w:proofErr w:type="spellStart"/>
            <w:r w:rsidRPr="00B501CC">
              <w:rPr>
                <w:color w:val="000000" w:themeColor="text1"/>
                <w:sz w:val="18"/>
                <w:szCs w:val="18"/>
              </w:rPr>
              <w:t>officename</w:t>
            </w:r>
            <w:proofErr w:type="spellEnd"/>
          </w:p>
        </w:tc>
        <w:tc>
          <w:tcPr>
            <w:tcW w:w="1842" w:type="dxa"/>
            <w:shd w:val="clear" w:color="auto" w:fill="auto"/>
            <w:vAlign w:val="center"/>
          </w:tcPr>
          <w:p w14:paraId="4B29E26C" w14:textId="77777777" w:rsidR="00B54966" w:rsidRPr="00B501CC" w:rsidRDefault="00B54966" w:rsidP="00CB589F">
            <w:pPr>
              <w:spacing w:line="240" w:lineRule="auto"/>
              <w:ind w:firstLineChars="0" w:firstLine="0"/>
              <w:jc w:val="center"/>
              <w:rPr>
                <w:color w:val="000000" w:themeColor="text1"/>
                <w:sz w:val="18"/>
                <w:szCs w:val="18"/>
              </w:rPr>
            </w:pPr>
            <w:r w:rsidRPr="00B501CC">
              <w:rPr>
                <w:rFonts w:hint="eastAsia"/>
                <w:color w:val="000000" w:themeColor="text1"/>
                <w:sz w:val="18"/>
                <w:szCs w:val="18"/>
              </w:rPr>
              <w:t>科室名称</w:t>
            </w:r>
          </w:p>
        </w:tc>
        <w:tc>
          <w:tcPr>
            <w:tcW w:w="851" w:type="dxa"/>
            <w:shd w:val="clear" w:color="auto" w:fill="auto"/>
            <w:vAlign w:val="center"/>
          </w:tcPr>
          <w:p w14:paraId="20E0271F"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2499A97"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6CBC73E3"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14B6ADEC" w14:textId="77777777" w:rsidR="00B54966" w:rsidRDefault="00B54966" w:rsidP="00CB589F">
            <w:pPr>
              <w:spacing w:line="240" w:lineRule="auto"/>
              <w:ind w:firstLineChars="0" w:firstLine="0"/>
              <w:jc w:val="center"/>
              <w:rPr>
                <w:color w:val="000000" w:themeColor="text1"/>
                <w:sz w:val="18"/>
                <w:szCs w:val="18"/>
              </w:rPr>
            </w:pPr>
          </w:p>
        </w:tc>
        <w:tc>
          <w:tcPr>
            <w:tcW w:w="931" w:type="dxa"/>
            <w:shd w:val="clear" w:color="auto" w:fill="auto"/>
            <w:vAlign w:val="center"/>
          </w:tcPr>
          <w:p w14:paraId="3F3B0449" w14:textId="77777777" w:rsidR="00B54966" w:rsidRDefault="00B54966" w:rsidP="00CB589F">
            <w:pPr>
              <w:ind w:firstLineChars="0" w:firstLine="0"/>
              <w:rPr>
                <w:rFonts w:eastAsia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为“01”时必填</w:t>
            </w:r>
          </w:p>
        </w:tc>
      </w:tr>
    </w:tbl>
    <w:p w14:paraId="2E024139" w14:textId="77777777" w:rsidR="00B54966" w:rsidRDefault="00B54966" w:rsidP="00B54966">
      <w:pPr>
        <w:pStyle w:val="5"/>
        <w:spacing w:before="156" w:after="156"/>
      </w:pPr>
      <w:r>
        <w:rPr>
          <w:rFonts w:hint="eastAsia"/>
        </w:rPr>
        <w:t>输出</w:t>
      </w:r>
    </w:p>
    <w:p w14:paraId="278D0538" w14:textId="544B1FDB" w:rsidR="00B54966" w:rsidRDefault="00B54966" w:rsidP="00B8053E">
      <w:pPr>
        <w:pStyle w:val="a6"/>
        <w:numPr>
          <w:ilvl w:val="0"/>
          <w:numId w:val="26"/>
        </w:numPr>
      </w:pPr>
      <w:r>
        <w:rPr>
          <w:rFonts w:hint="eastAsia"/>
        </w:rPr>
        <w:t>输出-电子凭证信息（节点标识：</w:t>
      </w:r>
      <w:proofErr w:type="spellStart"/>
      <w:r>
        <w:rPr>
          <w:rFonts w:hint="eastAsia"/>
        </w:rPr>
        <w:t>ecinfo</w:t>
      </w:r>
      <w:proofErr w:type="spellEnd"/>
      <w:r>
        <w:rPr>
          <w:rFonts w:hint="eastAsia"/>
        </w:rPr>
        <w:t>，</w:t>
      </w:r>
      <w:proofErr w:type="spellStart"/>
      <w:r>
        <w:rPr>
          <w:rFonts w:hAnsiTheme="minorEastAsia" w:hint="eastAsia"/>
          <w:color w:val="000000" w:themeColor="text1"/>
        </w:rPr>
        <w:t>mdtrt_cert_type</w:t>
      </w:r>
      <w:proofErr w:type="spellEnd"/>
      <w:r>
        <w:rPr>
          <w:rFonts w:hAnsiTheme="minorEastAsia" w:hint="eastAsia"/>
          <w:color w:val="000000" w:themeColor="text1"/>
        </w:rPr>
        <w:t>为“0</w:t>
      </w:r>
      <w:r w:rsidR="008C15C8">
        <w:rPr>
          <w:rFonts w:hAnsiTheme="minorEastAsia" w:hint="eastAsia"/>
          <w:color w:val="000000" w:themeColor="text1"/>
        </w:rPr>
        <w:t>1</w:t>
      </w:r>
      <w:r>
        <w:rPr>
          <w:rFonts w:hAnsiTheme="minorEastAsia" w:hint="eastAsia"/>
          <w:color w:val="000000" w:themeColor="text1"/>
        </w:rPr>
        <w:t>”时</w:t>
      </w:r>
      <w:r w:rsidR="008C15C8">
        <w:rPr>
          <w:rFonts w:hAnsiTheme="minorEastAsia" w:hint="eastAsia"/>
          <w:color w:val="000000" w:themeColor="text1"/>
        </w:rPr>
        <w:t>不</w:t>
      </w:r>
      <w:r>
        <w:rPr>
          <w:rFonts w:hAnsiTheme="minorEastAsia" w:hint="eastAsia"/>
          <w:color w:val="000000" w:themeColor="text1"/>
        </w:rPr>
        <w:t>为空</w:t>
      </w:r>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B54966" w14:paraId="00D3788C" w14:textId="77777777" w:rsidTr="00CB589F">
        <w:trPr>
          <w:trHeight w:val="23"/>
          <w:tblHeader/>
        </w:trPr>
        <w:tc>
          <w:tcPr>
            <w:tcW w:w="578" w:type="dxa"/>
            <w:shd w:val="clear" w:color="auto" w:fill="D9D9D9" w:themeFill="background1" w:themeFillShade="D9"/>
            <w:noWrap/>
            <w:vAlign w:val="center"/>
          </w:tcPr>
          <w:p w14:paraId="680E0331"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14:paraId="7C9D646F"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14:paraId="3D22FD4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025B1F28"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7CC6E1E6"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74D52060"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2F480254"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14:paraId="788E294D"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B54966" w14:paraId="5EC704B5" w14:textId="77777777" w:rsidTr="00CB589F">
        <w:trPr>
          <w:trHeight w:val="23"/>
        </w:trPr>
        <w:tc>
          <w:tcPr>
            <w:tcW w:w="578" w:type="dxa"/>
            <w:shd w:val="clear" w:color="auto" w:fill="auto"/>
            <w:noWrap/>
            <w:vAlign w:val="center"/>
          </w:tcPr>
          <w:p w14:paraId="4BC432DA"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14:paraId="40DFC48A" w14:textId="77777777" w:rsidR="00B54966" w:rsidRDefault="00B54966" w:rsidP="00CB589F">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460" w:type="dxa"/>
            <w:shd w:val="clear" w:color="auto" w:fill="auto"/>
            <w:noWrap/>
            <w:vAlign w:val="center"/>
          </w:tcPr>
          <w:p w14:paraId="6383C449"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939" w:type="dxa"/>
            <w:shd w:val="clear" w:color="auto" w:fill="auto"/>
            <w:noWrap/>
            <w:vAlign w:val="center"/>
          </w:tcPr>
          <w:p w14:paraId="510E22C6"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658E23E" w14:textId="74736192"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3AEC35F9"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12DF55F2"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1CF0D924" w14:textId="77777777" w:rsidR="00B54966" w:rsidRDefault="00B54966" w:rsidP="00CB589F">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B54966" w14:paraId="583471EA" w14:textId="77777777" w:rsidTr="00CB589F">
        <w:trPr>
          <w:trHeight w:val="23"/>
        </w:trPr>
        <w:tc>
          <w:tcPr>
            <w:tcW w:w="578" w:type="dxa"/>
            <w:shd w:val="clear" w:color="auto" w:fill="auto"/>
            <w:noWrap/>
            <w:vAlign w:val="center"/>
          </w:tcPr>
          <w:p w14:paraId="140C6A4D"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2</w:t>
            </w:r>
          </w:p>
        </w:tc>
        <w:tc>
          <w:tcPr>
            <w:tcW w:w="1386" w:type="dxa"/>
            <w:shd w:val="clear" w:color="auto" w:fill="auto"/>
            <w:noWrap/>
            <w:vAlign w:val="center"/>
          </w:tcPr>
          <w:p w14:paraId="3B56B795" w14:textId="77777777" w:rsidR="00B54966" w:rsidRDefault="00B54966" w:rsidP="00CB589F">
            <w:pPr>
              <w:spacing w:line="240" w:lineRule="auto"/>
              <w:ind w:firstLineChars="0" w:firstLine="0"/>
              <w:jc w:val="center"/>
              <w:rPr>
                <w:color w:val="000000" w:themeColor="text1"/>
                <w:sz w:val="18"/>
                <w:szCs w:val="18"/>
              </w:rPr>
            </w:pPr>
            <w:proofErr w:type="spellStart"/>
            <w:r w:rsidRPr="00740903">
              <w:rPr>
                <w:color w:val="000000" w:themeColor="text1"/>
                <w:sz w:val="18"/>
                <w:szCs w:val="18"/>
              </w:rPr>
              <w:t>idno</w:t>
            </w:r>
            <w:proofErr w:type="spellEnd"/>
          </w:p>
        </w:tc>
        <w:tc>
          <w:tcPr>
            <w:tcW w:w="1460" w:type="dxa"/>
            <w:shd w:val="clear" w:color="auto" w:fill="auto"/>
            <w:noWrap/>
            <w:vAlign w:val="center"/>
          </w:tcPr>
          <w:p w14:paraId="08CD9E08" w14:textId="77777777" w:rsidR="00B54966" w:rsidRDefault="00B54966" w:rsidP="00CB589F">
            <w:pPr>
              <w:spacing w:line="240" w:lineRule="auto"/>
              <w:ind w:firstLineChars="0" w:firstLine="0"/>
              <w:jc w:val="center"/>
              <w:rPr>
                <w:color w:val="000000" w:themeColor="text1"/>
                <w:sz w:val="18"/>
                <w:szCs w:val="18"/>
              </w:rPr>
            </w:pPr>
            <w:r w:rsidRPr="00740903">
              <w:rPr>
                <w:rFonts w:hint="eastAsia"/>
                <w:color w:val="000000" w:themeColor="text1"/>
                <w:sz w:val="18"/>
                <w:szCs w:val="18"/>
              </w:rPr>
              <w:t>身份证号</w:t>
            </w:r>
          </w:p>
        </w:tc>
        <w:tc>
          <w:tcPr>
            <w:tcW w:w="939" w:type="dxa"/>
            <w:shd w:val="clear" w:color="auto" w:fill="auto"/>
            <w:noWrap/>
            <w:vAlign w:val="center"/>
          </w:tcPr>
          <w:p w14:paraId="533456A5"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9ECEB8F" w14:textId="77777777" w:rsidR="00B54966" w:rsidRDefault="00B54966" w:rsidP="00CB589F">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939" w:type="dxa"/>
            <w:shd w:val="clear" w:color="auto" w:fill="auto"/>
            <w:noWrap/>
            <w:vAlign w:val="center"/>
          </w:tcPr>
          <w:p w14:paraId="31158AD7" w14:textId="77777777" w:rsidR="00B54966" w:rsidRDefault="00B54966" w:rsidP="00CB589F">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27C354C"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12155A43" w14:textId="77777777" w:rsidR="00B54966" w:rsidRDefault="00B54966" w:rsidP="00CB589F">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B54966" w14:paraId="6E89E8BF" w14:textId="77777777" w:rsidTr="00CB589F">
        <w:trPr>
          <w:trHeight w:val="23"/>
        </w:trPr>
        <w:tc>
          <w:tcPr>
            <w:tcW w:w="578" w:type="dxa"/>
            <w:shd w:val="clear" w:color="auto" w:fill="auto"/>
            <w:noWrap/>
            <w:vAlign w:val="center"/>
          </w:tcPr>
          <w:p w14:paraId="6F02F2F9"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386" w:type="dxa"/>
            <w:shd w:val="clear" w:color="auto" w:fill="auto"/>
            <w:noWrap/>
            <w:vAlign w:val="center"/>
          </w:tcPr>
          <w:p w14:paraId="5F3039E9" w14:textId="77777777" w:rsidR="00B54966" w:rsidRDefault="00B54966" w:rsidP="00CB589F">
            <w:pPr>
              <w:spacing w:line="240" w:lineRule="auto"/>
              <w:ind w:firstLineChars="0" w:firstLine="0"/>
              <w:jc w:val="center"/>
              <w:rPr>
                <w:color w:val="000000" w:themeColor="text1"/>
                <w:sz w:val="18"/>
                <w:szCs w:val="18"/>
              </w:rPr>
            </w:pPr>
            <w:r w:rsidRPr="00740903">
              <w:rPr>
                <w:color w:val="000000" w:themeColor="text1"/>
                <w:sz w:val="18"/>
                <w:szCs w:val="18"/>
              </w:rPr>
              <w:t>username</w:t>
            </w:r>
          </w:p>
        </w:tc>
        <w:tc>
          <w:tcPr>
            <w:tcW w:w="1460" w:type="dxa"/>
            <w:shd w:val="clear" w:color="auto" w:fill="auto"/>
            <w:noWrap/>
            <w:vAlign w:val="center"/>
          </w:tcPr>
          <w:p w14:paraId="582A786F"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939" w:type="dxa"/>
            <w:shd w:val="clear" w:color="auto" w:fill="auto"/>
            <w:noWrap/>
            <w:vAlign w:val="center"/>
          </w:tcPr>
          <w:p w14:paraId="705B1D87"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288B0C3"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00F21843" w14:textId="77777777" w:rsidR="00B54966" w:rsidRDefault="00B54966" w:rsidP="00CB589F">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29979B6"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34DF1DE0" w14:textId="77777777" w:rsidR="00B54966" w:rsidRDefault="00B54966" w:rsidP="00CB589F">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B54966" w14:paraId="53CAB3B7" w14:textId="77777777" w:rsidTr="00CB589F">
        <w:trPr>
          <w:trHeight w:val="23"/>
        </w:trPr>
        <w:tc>
          <w:tcPr>
            <w:tcW w:w="578" w:type="dxa"/>
            <w:shd w:val="clear" w:color="auto" w:fill="auto"/>
            <w:noWrap/>
            <w:vAlign w:val="center"/>
          </w:tcPr>
          <w:p w14:paraId="3BB2E771"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386" w:type="dxa"/>
            <w:shd w:val="clear" w:color="auto" w:fill="auto"/>
            <w:noWrap/>
            <w:vAlign w:val="center"/>
          </w:tcPr>
          <w:p w14:paraId="59659DDC" w14:textId="5CE4A735" w:rsidR="00B54966" w:rsidRDefault="00312235" w:rsidP="00CB589F">
            <w:pPr>
              <w:spacing w:line="240" w:lineRule="auto"/>
              <w:ind w:firstLineChars="0" w:firstLine="0"/>
              <w:jc w:val="center"/>
              <w:rPr>
                <w:color w:val="000000" w:themeColor="text1"/>
                <w:sz w:val="18"/>
                <w:szCs w:val="18"/>
              </w:rPr>
            </w:pPr>
            <w:proofErr w:type="spellStart"/>
            <w:r w:rsidRPr="00F60759">
              <w:rPr>
                <w:color w:val="000000" w:themeColor="text1"/>
                <w:sz w:val="18"/>
                <w:szCs w:val="18"/>
              </w:rPr>
              <w:t>ectoken</w:t>
            </w:r>
            <w:proofErr w:type="spellEnd"/>
          </w:p>
        </w:tc>
        <w:tc>
          <w:tcPr>
            <w:tcW w:w="1460" w:type="dxa"/>
            <w:shd w:val="clear" w:color="auto" w:fill="auto"/>
            <w:noWrap/>
            <w:vAlign w:val="center"/>
          </w:tcPr>
          <w:p w14:paraId="2A65E986" w14:textId="77777777" w:rsidR="00B54966" w:rsidRDefault="00B54966" w:rsidP="00CB589F">
            <w:pPr>
              <w:spacing w:line="240" w:lineRule="auto"/>
              <w:ind w:firstLineChars="0" w:firstLine="0"/>
              <w:jc w:val="center"/>
              <w:rPr>
                <w:color w:val="000000" w:themeColor="text1"/>
                <w:sz w:val="18"/>
                <w:szCs w:val="18"/>
              </w:rPr>
            </w:pPr>
            <w:r w:rsidRPr="00F60759">
              <w:rPr>
                <w:rFonts w:hint="eastAsia"/>
                <w:color w:val="000000" w:themeColor="text1"/>
                <w:sz w:val="18"/>
                <w:szCs w:val="18"/>
              </w:rPr>
              <w:t>令牌</w:t>
            </w:r>
          </w:p>
        </w:tc>
        <w:tc>
          <w:tcPr>
            <w:tcW w:w="939" w:type="dxa"/>
            <w:shd w:val="clear" w:color="auto" w:fill="auto"/>
            <w:noWrap/>
            <w:vAlign w:val="center"/>
          </w:tcPr>
          <w:p w14:paraId="22BC8309"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4FBC371" w14:textId="67BE405A" w:rsidR="00B54966" w:rsidRDefault="008C15C8" w:rsidP="00CB589F">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3985915B" w14:textId="657190E4" w:rsidR="00B54966" w:rsidRDefault="00B54966" w:rsidP="00CB589F">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4261897"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548A2C1A" w14:textId="77777777" w:rsidR="00B54966" w:rsidRDefault="00B54966" w:rsidP="00CB589F">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B54966" w14:paraId="5DE0B635" w14:textId="77777777" w:rsidTr="00CB589F">
        <w:trPr>
          <w:trHeight w:val="23"/>
        </w:trPr>
        <w:tc>
          <w:tcPr>
            <w:tcW w:w="578" w:type="dxa"/>
            <w:shd w:val="clear" w:color="auto" w:fill="auto"/>
            <w:noWrap/>
            <w:vAlign w:val="center"/>
          </w:tcPr>
          <w:p w14:paraId="225D5E41" w14:textId="77777777" w:rsidR="00B54966" w:rsidRDefault="00B54966" w:rsidP="00CB589F">
            <w:pPr>
              <w:spacing w:line="240" w:lineRule="auto"/>
              <w:ind w:firstLineChars="0" w:firstLine="0"/>
              <w:jc w:val="center"/>
              <w:rPr>
                <w:color w:val="000000" w:themeColor="text1"/>
                <w:sz w:val="18"/>
                <w:szCs w:val="18"/>
              </w:rPr>
            </w:pPr>
            <w:r>
              <w:rPr>
                <w:color w:val="000000" w:themeColor="text1"/>
                <w:sz w:val="18"/>
                <w:szCs w:val="18"/>
              </w:rPr>
              <w:t>6</w:t>
            </w:r>
          </w:p>
        </w:tc>
        <w:tc>
          <w:tcPr>
            <w:tcW w:w="1386" w:type="dxa"/>
            <w:shd w:val="clear" w:color="auto" w:fill="auto"/>
            <w:noWrap/>
            <w:vAlign w:val="center"/>
          </w:tcPr>
          <w:p w14:paraId="72F5B73B" w14:textId="77777777" w:rsidR="00B54966" w:rsidRDefault="00B54966" w:rsidP="00CB589F">
            <w:pPr>
              <w:spacing w:line="240" w:lineRule="auto"/>
              <w:ind w:firstLineChars="0" w:firstLine="0"/>
              <w:jc w:val="center"/>
              <w:rPr>
                <w:color w:val="000000" w:themeColor="text1"/>
                <w:sz w:val="18"/>
                <w:szCs w:val="18"/>
              </w:rPr>
            </w:pPr>
            <w:proofErr w:type="spellStart"/>
            <w:r w:rsidRPr="00740903">
              <w:rPr>
                <w:color w:val="000000" w:themeColor="text1"/>
                <w:sz w:val="18"/>
                <w:szCs w:val="18"/>
              </w:rPr>
              <w:t>insuorg</w:t>
            </w:r>
            <w:proofErr w:type="spellEnd"/>
          </w:p>
        </w:tc>
        <w:tc>
          <w:tcPr>
            <w:tcW w:w="1460" w:type="dxa"/>
            <w:shd w:val="clear" w:color="auto" w:fill="auto"/>
            <w:noWrap/>
            <w:vAlign w:val="center"/>
          </w:tcPr>
          <w:p w14:paraId="5783478C" w14:textId="77777777" w:rsidR="00B54966" w:rsidRDefault="00B54966" w:rsidP="00CB589F">
            <w:pPr>
              <w:spacing w:line="240" w:lineRule="auto"/>
              <w:ind w:firstLineChars="0" w:firstLine="0"/>
              <w:jc w:val="center"/>
              <w:rPr>
                <w:color w:val="000000" w:themeColor="text1"/>
                <w:sz w:val="18"/>
                <w:szCs w:val="18"/>
              </w:rPr>
            </w:pPr>
            <w:r w:rsidRPr="00740903">
              <w:rPr>
                <w:rFonts w:hint="eastAsia"/>
                <w:color w:val="000000" w:themeColor="text1"/>
                <w:sz w:val="18"/>
                <w:szCs w:val="18"/>
              </w:rPr>
              <w:t>参保地区编码</w:t>
            </w:r>
          </w:p>
        </w:tc>
        <w:tc>
          <w:tcPr>
            <w:tcW w:w="939" w:type="dxa"/>
            <w:shd w:val="clear" w:color="auto" w:fill="auto"/>
            <w:noWrap/>
            <w:vAlign w:val="center"/>
          </w:tcPr>
          <w:p w14:paraId="625C9C1A"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5DD6DE9"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6ACE3CAA"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04FA285E"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116" w:type="dxa"/>
            <w:shd w:val="clear" w:color="auto" w:fill="auto"/>
            <w:noWrap/>
            <w:vAlign w:val="center"/>
          </w:tcPr>
          <w:p w14:paraId="0BEB5320" w14:textId="77777777" w:rsidR="00B54966" w:rsidRDefault="00B54966" w:rsidP="00CB589F">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10BB0951" w14:textId="0876CBBF" w:rsidR="00B54966" w:rsidRDefault="00B54966" w:rsidP="00B8053E">
      <w:pPr>
        <w:pStyle w:val="a6"/>
        <w:numPr>
          <w:ilvl w:val="0"/>
          <w:numId w:val="26"/>
        </w:numPr>
      </w:pPr>
      <w:r>
        <w:rPr>
          <w:rFonts w:hint="eastAsia"/>
        </w:rPr>
        <w:t>输出-社保卡信息（节点标识：</w:t>
      </w:r>
      <w:proofErr w:type="spellStart"/>
      <w:r>
        <w:t>card</w:t>
      </w:r>
      <w:r>
        <w:rPr>
          <w:rFonts w:hint="eastAsia"/>
        </w:rPr>
        <w:t>info</w:t>
      </w:r>
      <w:proofErr w:type="spellEnd"/>
      <w:r w:rsidRPr="00B84CEA">
        <w:rPr>
          <w:rFonts w:hAnsiTheme="minorEastAsia" w:hint="eastAsia"/>
          <w:color w:val="000000" w:themeColor="text1"/>
        </w:rPr>
        <w:t xml:space="preserve"> </w:t>
      </w:r>
      <w:proofErr w:type="spellStart"/>
      <w:r>
        <w:rPr>
          <w:rFonts w:hAnsiTheme="minorEastAsia" w:hint="eastAsia"/>
          <w:color w:val="000000" w:themeColor="text1"/>
        </w:rPr>
        <w:t>mdtrt_cert_type</w:t>
      </w:r>
      <w:proofErr w:type="spellEnd"/>
      <w:r>
        <w:rPr>
          <w:rFonts w:hAnsiTheme="minorEastAsia" w:hint="eastAsia"/>
          <w:color w:val="000000" w:themeColor="text1"/>
        </w:rPr>
        <w:t>为“0</w:t>
      </w:r>
      <w:r w:rsidR="005467DC">
        <w:rPr>
          <w:rFonts w:hAnsiTheme="minorEastAsia" w:hint="eastAsia"/>
          <w:color w:val="000000" w:themeColor="text1"/>
        </w:rPr>
        <w:t>3</w:t>
      </w:r>
      <w:r>
        <w:rPr>
          <w:rFonts w:hAnsiTheme="minorEastAsia" w:hint="eastAsia"/>
          <w:color w:val="000000" w:themeColor="text1"/>
        </w:rPr>
        <w:t>”时</w:t>
      </w:r>
      <w:r w:rsidR="008C15C8">
        <w:rPr>
          <w:rFonts w:hAnsiTheme="minorEastAsia" w:hint="eastAsia"/>
          <w:color w:val="000000" w:themeColor="text1"/>
        </w:rPr>
        <w:t>不为</w:t>
      </w:r>
      <w:r>
        <w:rPr>
          <w:rFonts w:hAnsiTheme="minorEastAsia" w:hint="eastAsia"/>
          <w:color w:val="000000" w:themeColor="text1"/>
        </w:rPr>
        <w:t>空</w:t>
      </w:r>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B54966" w14:paraId="455848B7" w14:textId="77777777" w:rsidTr="00CB589F">
        <w:trPr>
          <w:trHeight w:val="23"/>
          <w:tblHeader/>
        </w:trPr>
        <w:tc>
          <w:tcPr>
            <w:tcW w:w="578" w:type="dxa"/>
            <w:shd w:val="clear" w:color="auto" w:fill="D9D9D9" w:themeFill="background1" w:themeFillShade="D9"/>
            <w:noWrap/>
            <w:vAlign w:val="center"/>
          </w:tcPr>
          <w:p w14:paraId="726117C7"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14:paraId="11DA25B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14:paraId="78E5405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0DE1E3D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2DEE2C09"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251C1DF4"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42B5D476"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14:paraId="54A47CE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5372C0" w14:paraId="30D5E68C" w14:textId="77777777" w:rsidTr="00CB589F">
        <w:trPr>
          <w:trHeight w:val="23"/>
        </w:trPr>
        <w:tc>
          <w:tcPr>
            <w:tcW w:w="578" w:type="dxa"/>
            <w:shd w:val="clear" w:color="auto" w:fill="auto"/>
            <w:noWrap/>
            <w:vAlign w:val="center"/>
          </w:tcPr>
          <w:p w14:paraId="537B963E" w14:textId="33CB0F6B"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14:paraId="473F9D31" w14:textId="101B539E" w:rsidR="005372C0" w:rsidRPr="00F60759" w:rsidRDefault="005372C0" w:rsidP="005372C0">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460" w:type="dxa"/>
            <w:shd w:val="clear" w:color="auto" w:fill="auto"/>
            <w:noWrap/>
            <w:vAlign w:val="center"/>
          </w:tcPr>
          <w:p w14:paraId="6E7E4461" w14:textId="03637C6A" w:rsidR="005372C0" w:rsidRPr="00F60759"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939" w:type="dxa"/>
            <w:shd w:val="clear" w:color="auto" w:fill="auto"/>
            <w:noWrap/>
            <w:vAlign w:val="center"/>
          </w:tcPr>
          <w:p w14:paraId="7D12266F" w14:textId="1AA8A1D6"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C59716D" w14:textId="1FF15AE8" w:rsidR="005372C0" w:rsidRDefault="00D32233" w:rsidP="005372C0">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4E613B3D" w14:textId="2E49F3F4"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032A686F" w14:textId="6620A51D"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0CF51290" w14:textId="0D6B42B3" w:rsidR="005372C0" w:rsidRDefault="005372C0" w:rsidP="005372C0">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5372C0" w14:paraId="6B6F142F" w14:textId="77777777" w:rsidTr="00CB589F">
        <w:trPr>
          <w:trHeight w:val="23"/>
        </w:trPr>
        <w:tc>
          <w:tcPr>
            <w:tcW w:w="578" w:type="dxa"/>
            <w:shd w:val="clear" w:color="auto" w:fill="auto"/>
            <w:noWrap/>
            <w:vAlign w:val="center"/>
          </w:tcPr>
          <w:p w14:paraId="66EA610E" w14:textId="1EA77851"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14:paraId="489A485A" w14:textId="3FADF1FB" w:rsidR="005372C0" w:rsidRDefault="00F90A31" w:rsidP="005372C0">
            <w:pPr>
              <w:spacing w:line="240" w:lineRule="auto"/>
              <w:ind w:firstLineChars="0" w:firstLine="0"/>
              <w:jc w:val="center"/>
              <w:rPr>
                <w:color w:val="000000" w:themeColor="text1"/>
                <w:sz w:val="18"/>
                <w:szCs w:val="18"/>
              </w:rPr>
            </w:pPr>
            <w:proofErr w:type="spellStart"/>
            <w:r>
              <w:rPr>
                <w:sz w:val="18"/>
                <w:szCs w:val="18"/>
              </w:rPr>
              <w:t>ssn_code</w:t>
            </w:r>
            <w:proofErr w:type="spellEnd"/>
          </w:p>
        </w:tc>
        <w:tc>
          <w:tcPr>
            <w:tcW w:w="1460" w:type="dxa"/>
            <w:shd w:val="clear" w:color="auto" w:fill="auto"/>
            <w:noWrap/>
            <w:vAlign w:val="center"/>
          </w:tcPr>
          <w:p w14:paraId="61D67E9C" w14:textId="77777777" w:rsidR="005372C0" w:rsidRDefault="005372C0" w:rsidP="005372C0">
            <w:pPr>
              <w:spacing w:line="240" w:lineRule="auto"/>
              <w:ind w:firstLineChars="0" w:firstLine="0"/>
              <w:jc w:val="center"/>
              <w:rPr>
                <w:color w:val="000000" w:themeColor="text1"/>
                <w:sz w:val="18"/>
                <w:szCs w:val="18"/>
              </w:rPr>
            </w:pPr>
            <w:r w:rsidRPr="00F60759">
              <w:rPr>
                <w:rFonts w:hint="eastAsia"/>
                <w:color w:val="000000" w:themeColor="text1"/>
                <w:sz w:val="18"/>
                <w:szCs w:val="18"/>
              </w:rPr>
              <w:t>社会保障号码</w:t>
            </w:r>
          </w:p>
        </w:tc>
        <w:tc>
          <w:tcPr>
            <w:tcW w:w="939" w:type="dxa"/>
            <w:shd w:val="clear" w:color="auto" w:fill="auto"/>
            <w:noWrap/>
            <w:vAlign w:val="center"/>
          </w:tcPr>
          <w:p w14:paraId="7CC3FF4F"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6267556" w14:textId="4B077B1E" w:rsidR="005372C0" w:rsidRDefault="008C15C8" w:rsidP="005372C0">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939" w:type="dxa"/>
            <w:shd w:val="clear" w:color="auto" w:fill="auto"/>
            <w:noWrap/>
            <w:vAlign w:val="center"/>
          </w:tcPr>
          <w:p w14:paraId="0C700CA2"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41A152A8"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64ECCC86" w14:textId="77777777" w:rsidR="005372C0" w:rsidRDefault="005372C0" w:rsidP="005372C0">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5372C0" w14:paraId="62DE25DE" w14:textId="77777777" w:rsidTr="00CB589F">
        <w:trPr>
          <w:trHeight w:val="23"/>
        </w:trPr>
        <w:tc>
          <w:tcPr>
            <w:tcW w:w="578" w:type="dxa"/>
            <w:shd w:val="clear" w:color="auto" w:fill="auto"/>
            <w:noWrap/>
            <w:vAlign w:val="center"/>
          </w:tcPr>
          <w:p w14:paraId="1F66314F" w14:textId="60C93D2F"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386" w:type="dxa"/>
            <w:shd w:val="clear" w:color="auto" w:fill="auto"/>
            <w:noWrap/>
            <w:vAlign w:val="center"/>
          </w:tcPr>
          <w:p w14:paraId="2E7E5C45" w14:textId="34EDBBF2" w:rsidR="005372C0" w:rsidRPr="008C15C8" w:rsidRDefault="00F90A31" w:rsidP="005372C0">
            <w:pPr>
              <w:spacing w:line="240" w:lineRule="auto"/>
              <w:ind w:firstLineChars="0" w:firstLine="0"/>
              <w:jc w:val="center"/>
              <w:rPr>
                <w:sz w:val="18"/>
                <w:szCs w:val="18"/>
              </w:rPr>
            </w:pPr>
            <w:proofErr w:type="spellStart"/>
            <w:r>
              <w:rPr>
                <w:sz w:val="18"/>
                <w:szCs w:val="18"/>
              </w:rPr>
              <w:t>cardno</w:t>
            </w:r>
            <w:proofErr w:type="spellEnd"/>
          </w:p>
        </w:tc>
        <w:tc>
          <w:tcPr>
            <w:tcW w:w="1460" w:type="dxa"/>
            <w:shd w:val="clear" w:color="auto" w:fill="auto"/>
            <w:noWrap/>
            <w:vAlign w:val="center"/>
          </w:tcPr>
          <w:p w14:paraId="40A6A23A" w14:textId="77777777" w:rsidR="005372C0" w:rsidRDefault="005372C0" w:rsidP="005372C0">
            <w:pPr>
              <w:spacing w:line="240" w:lineRule="auto"/>
              <w:ind w:firstLineChars="0" w:firstLine="0"/>
              <w:jc w:val="center"/>
              <w:rPr>
                <w:color w:val="000000" w:themeColor="text1"/>
                <w:sz w:val="18"/>
                <w:szCs w:val="18"/>
              </w:rPr>
            </w:pPr>
            <w:r w:rsidRPr="00F60759">
              <w:rPr>
                <w:rFonts w:hint="eastAsia"/>
                <w:color w:val="000000" w:themeColor="text1"/>
                <w:sz w:val="18"/>
                <w:szCs w:val="18"/>
              </w:rPr>
              <w:t>卡号</w:t>
            </w:r>
          </w:p>
        </w:tc>
        <w:tc>
          <w:tcPr>
            <w:tcW w:w="939" w:type="dxa"/>
            <w:shd w:val="clear" w:color="auto" w:fill="auto"/>
            <w:noWrap/>
            <w:vAlign w:val="center"/>
          </w:tcPr>
          <w:p w14:paraId="53AA58C5"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91C6544" w14:textId="31A61E8D" w:rsidR="005372C0" w:rsidRDefault="00796D78" w:rsidP="005372C0">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6165CA87" w14:textId="77777777" w:rsidR="005372C0" w:rsidRDefault="005372C0" w:rsidP="005372C0">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9177B4E"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34E22625" w14:textId="77777777" w:rsidR="005372C0" w:rsidRDefault="005372C0" w:rsidP="005372C0">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5372C0" w14:paraId="78A1A60A" w14:textId="77777777" w:rsidTr="00CB589F">
        <w:trPr>
          <w:trHeight w:val="23"/>
        </w:trPr>
        <w:tc>
          <w:tcPr>
            <w:tcW w:w="578" w:type="dxa"/>
            <w:shd w:val="clear" w:color="auto" w:fill="auto"/>
            <w:noWrap/>
            <w:vAlign w:val="center"/>
          </w:tcPr>
          <w:p w14:paraId="7F5F99F9" w14:textId="78543B4A"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386" w:type="dxa"/>
            <w:shd w:val="clear" w:color="auto" w:fill="auto"/>
            <w:noWrap/>
            <w:vAlign w:val="center"/>
          </w:tcPr>
          <w:p w14:paraId="11A2EDFB" w14:textId="5BBB88A8" w:rsidR="005372C0" w:rsidRPr="008C15C8" w:rsidRDefault="00F90A31" w:rsidP="005372C0">
            <w:pPr>
              <w:spacing w:line="240" w:lineRule="auto"/>
              <w:ind w:firstLineChars="0" w:firstLine="0"/>
              <w:jc w:val="center"/>
              <w:rPr>
                <w:sz w:val="18"/>
                <w:szCs w:val="18"/>
              </w:rPr>
            </w:pPr>
            <w:proofErr w:type="spellStart"/>
            <w:r>
              <w:rPr>
                <w:sz w:val="18"/>
                <w:szCs w:val="18"/>
              </w:rPr>
              <w:t>psn_name</w:t>
            </w:r>
            <w:proofErr w:type="spellEnd"/>
          </w:p>
        </w:tc>
        <w:tc>
          <w:tcPr>
            <w:tcW w:w="1460" w:type="dxa"/>
            <w:shd w:val="clear" w:color="auto" w:fill="auto"/>
            <w:noWrap/>
            <w:vAlign w:val="center"/>
          </w:tcPr>
          <w:p w14:paraId="329067DD"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939" w:type="dxa"/>
            <w:shd w:val="clear" w:color="auto" w:fill="auto"/>
            <w:noWrap/>
            <w:vAlign w:val="center"/>
          </w:tcPr>
          <w:p w14:paraId="68ED4D2B"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2B65A30"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58AECF09" w14:textId="77777777" w:rsidR="005372C0" w:rsidRDefault="005372C0" w:rsidP="005372C0">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5495FD1"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2AED9CB5" w14:textId="77777777" w:rsidR="005372C0" w:rsidRDefault="005372C0" w:rsidP="005372C0">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5372C0" w14:paraId="51883DCF" w14:textId="77777777" w:rsidTr="00CB589F">
        <w:trPr>
          <w:trHeight w:val="23"/>
        </w:trPr>
        <w:tc>
          <w:tcPr>
            <w:tcW w:w="578" w:type="dxa"/>
            <w:shd w:val="clear" w:color="auto" w:fill="auto"/>
            <w:noWrap/>
            <w:vAlign w:val="center"/>
          </w:tcPr>
          <w:p w14:paraId="6C6BC91D" w14:textId="330041C8"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386" w:type="dxa"/>
            <w:shd w:val="clear" w:color="auto" w:fill="auto"/>
            <w:noWrap/>
            <w:vAlign w:val="center"/>
          </w:tcPr>
          <w:p w14:paraId="7E0F448F" w14:textId="77D8465F" w:rsidR="005372C0" w:rsidRPr="008C15C8" w:rsidRDefault="008C15C8" w:rsidP="005372C0">
            <w:pPr>
              <w:spacing w:line="240" w:lineRule="auto"/>
              <w:ind w:firstLineChars="0" w:firstLine="0"/>
              <w:jc w:val="center"/>
              <w:rPr>
                <w:sz w:val="18"/>
                <w:szCs w:val="18"/>
              </w:rPr>
            </w:pPr>
            <w:proofErr w:type="spellStart"/>
            <w:r w:rsidRPr="008C15C8">
              <w:rPr>
                <w:rFonts w:hint="eastAsia"/>
                <w:sz w:val="18"/>
                <w:szCs w:val="18"/>
              </w:rPr>
              <w:t>card</w:t>
            </w:r>
            <w:r w:rsidRPr="008C15C8">
              <w:rPr>
                <w:sz w:val="18"/>
                <w:szCs w:val="18"/>
              </w:rPr>
              <w:t>_sn</w:t>
            </w:r>
            <w:proofErr w:type="spellEnd"/>
          </w:p>
        </w:tc>
        <w:tc>
          <w:tcPr>
            <w:tcW w:w="1460" w:type="dxa"/>
            <w:shd w:val="clear" w:color="auto" w:fill="auto"/>
            <w:noWrap/>
            <w:vAlign w:val="center"/>
          </w:tcPr>
          <w:p w14:paraId="2AC618DD" w14:textId="62C31D90" w:rsidR="005372C0" w:rsidRDefault="008C15C8" w:rsidP="005372C0">
            <w:pPr>
              <w:spacing w:line="240" w:lineRule="auto"/>
              <w:ind w:firstLineChars="0" w:firstLine="0"/>
              <w:jc w:val="center"/>
              <w:rPr>
                <w:color w:val="000000" w:themeColor="text1"/>
                <w:sz w:val="18"/>
                <w:szCs w:val="18"/>
              </w:rPr>
            </w:pPr>
            <w:r>
              <w:rPr>
                <w:rFonts w:cs="Consolas" w:hint="eastAsia"/>
                <w:bCs/>
                <w:color w:val="000000"/>
                <w:sz w:val="18"/>
                <w:szCs w:val="18"/>
                <w:shd w:val="clear" w:color="auto" w:fill="FFFFFF"/>
              </w:rPr>
              <w:t>卡识别码</w:t>
            </w:r>
          </w:p>
        </w:tc>
        <w:tc>
          <w:tcPr>
            <w:tcW w:w="939" w:type="dxa"/>
            <w:shd w:val="clear" w:color="auto" w:fill="auto"/>
            <w:noWrap/>
            <w:vAlign w:val="center"/>
          </w:tcPr>
          <w:p w14:paraId="0CB493F4"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69CBDED" w14:textId="1EABA6B9" w:rsidR="005372C0" w:rsidRDefault="008C15C8" w:rsidP="005372C0">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939" w:type="dxa"/>
            <w:shd w:val="clear" w:color="auto" w:fill="auto"/>
            <w:noWrap/>
            <w:vAlign w:val="center"/>
          </w:tcPr>
          <w:p w14:paraId="462EEF1C" w14:textId="77777777" w:rsidR="005372C0" w:rsidRDefault="005372C0" w:rsidP="005372C0">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197DFFD"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0A78A616" w14:textId="77777777" w:rsidR="005372C0" w:rsidRDefault="005372C0" w:rsidP="005372C0">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5372C0" w14:paraId="4B6178E9" w14:textId="77777777" w:rsidTr="00CB589F">
        <w:trPr>
          <w:trHeight w:val="23"/>
        </w:trPr>
        <w:tc>
          <w:tcPr>
            <w:tcW w:w="578" w:type="dxa"/>
            <w:shd w:val="clear" w:color="auto" w:fill="auto"/>
            <w:noWrap/>
            <w:vAlign w:val="center"/>
          </w:tcPr>
          <w:p w14:paraId="72B8014B" w14:textId="77777777" w:rsidR="005372C0" w:rsidRDefault="005372C0" w:rsidP="005372C0">
            <w:pPr>
              <w:spacing w:line="240" w:lineRule="auto"/>
              <w:ind w:firstLineChars="0" w:firstLine="0"/>
              <w:jc w:val="center"/>
              <w:rPr>
                <w:color w:val="000000" w:themeColor="text1"/>
                <w:sz w:val="18"/>
                <w:szCs w:val="18"/>
              </w:rPr>
            </w:pPr>
            <w:r>
              <w:rPr>
                <w:color w:val="000000" w:themeColor="text1"/>
                <w:sz w:val="18"/>
                <w:szCs w:val="18"/>
              </w:rPr>
              <w:t>6</w:t>
            </w:r>
          </w:p>
        </w:tc>
        <w:tc>
          <w:tcPr>
            <w:tcW w:w="1386" w:type="dxa"/>
            <w:shd w:val="clear" w:color="auto" w:fill="auto"/>
            <w:noWrap/>
            <w:vAlign w:val="center"/>
          </w:tcPr>
          <w:p w14:paraId="181684F2" w14:textId="4A5D038E" w:rsidR="005372C0" w:rsidRDefault="008C15C8" w:rsidP="005372C0">
            <w:pPr>
              <w:spacing w:line="240" w:lineRule="auto"/>
              <w:ind w:firstLineChars="0" w:firstLine="0"/>
              <w:jc w:val="center"/>
              <w:rPr>
                <w:color w:val="000000" w:themeColor="text1"/>
                <w:sz w:val="18"/>
                <w:szCs w:val="18"/>
              </w:rPr>
            </w:pPr>
            <w:proofErr w:type="spellStart"/>
            <w:r w:rsidRPr="008C15C8">
              <w:rPr>
                <w:sz w:val="18"/>
                <w:szCs w:val="18"/>
              </w:rPr>
              <w:t>card_spec_ver</w:t>
            </w:r>
            <w:proofErr w:type="spellEnd"/>
          </w:p>
        </w:tc>
        <w:tc>
          <w:tcPr>
            <w:tcW w:w="1460" w:type="dxa"/>
            <w:shd w:val="clear" w:color="auto" w:fill="auto"/>
            <w:noWrap/>
            <w:vAlign w:val="center"/>
          </w:tcPr>
          <w:p w14:paraId="32F70491" w14:textId="77777777" w:rsidR="005372C0" w:rsidRDefault="005372C0" w:rsidP="005372C0">
            <w:pPr>
              <w:spacing w:line="240" w:lineRule="auto"/>
              <w:ind w:firstLineChars="0" w:firstLine="0"/>
              <w:jc w:val="center"/>
              <w:rPr>
                <w:color w:val="000000" w:themeColor="text1"/>
                <w:sz w:val="18"/>
                <w:szCs w:val="18"/>
              </w:rPr>
            </w:pPr>
            <w:r w:rsidRPr="00F60759">
              <w:rPr>
                <w:rFonts w:hint="eastAsia"/>
                <w:color w:val="000000" w:themeColor="text1"/>
                <w:sz w:val="18"/>
                <w:szCs w:val="18"/>
              </w:rPr>
              <w:t>卡规范版本</w:t>
            </w:r>
          </w:p>
        </w:tc>
        <w:tc>
          <w:tcPr>
            <w:tcW w:w="939" w:type="dxa"/>
            <w:shd w:val="clear" w:color="auto" w:fill="auto"/>
            <w:noWrap/>
            <w:vAlign w:val="center"/>
          </w:tcPr>
          <w:p w14:paraId="4977018C"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5832DA6" w14:textId="244819AF" w:rsidR="005372C0" w:rsidRDefault="008C15C8" w:rsidP="005372C0">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939" w:type="dxa"/>
            <w:shd w:val="clear" w:color="auto" w:fill="auto"/>
            <w:noWrap/>
            <w:vAlign w:val="center"/>
          </w:tcPr>
          <w:p w14:paraId="447B38AF" w14:textId="4F325A6A"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463A6352" w14:textId="48260FDA" w:rsidR="005372C0" w:rsidRDefault="00A32236"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49012126" w14:textId="77777777" w:rsidR="005372C0" w:rsidRDefault="005372C0" w:rsidP="005372C0">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5372C0" w14:paraId="0E7E0990" w14:textId="77777777" w:rsidTr="00CB589F">
        <w:trPr>
          <w:trHeight w:val="23"/>
        </w:trPr>
        <w:tc>
          <w:tcPr>
            <w:tcW w:w="578" w:type="dxa"/>
            <w:shd w:val="clear" w:color="auto" w:fill="auto"/>
            <w:noWrap/>
            <w:vAlign w:val="center"/>
          </w:tcPr>
          <w:p w14:paraId="75684EC5"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386" w:type="dxa"/>
            <w:shd w:val="clear" w:color="auto" w:fill="auto"/>
            <w:noWrap/>
            <w:vAlign w:val="center"/>
          </w:tcPr>
          <w:p w14:paraId="3DA2CA63" w14:textId="6DBFE3EA" w:rsidR="005372C0" w:rsidRDefault="00F90A31" w:rsidP="005372C0">
            <w:pPr>
              <w:spacing w:line="240" w:lineRule="auto"/>
              <w:ind w:firstLineChars="0" w:firstLine="0"/>
              <w:jc w:val="center"/>
              <w:rPr>
                <w:color w:val="000000" w:themeColor="text1"/>
                <w:sz w:val="18"/>
                <w:szCs w:val="18"/>
              </w:rPr>
            </w:pPr>
            <w:proofErr w:type="spellStart"/>
            <w:r>
              <w:rPr>
                <w:color w:val="000000" w:themeColor="text1"/>
                <w:sz w:val="18"/>
                <w:szCs w:val="18"/>
              </w:rPr>
              <w:t>insuplc_admdvs</w:t>
            </w:r>
            <w:proofErr w:type="spellEnd"/>
          </w:p>
        </w:tc>
        <w:tc>
          <w:tcPr>
            <w:tcW w:w="1460" w:type="dxa"/>
            <w:shd w:val="clear" w:color="auto" w:fill="auto"/>
            <w:noWrap/>
            <w:vAlign w:val="center"/>
          </w:tcPr>
          <w:p w14:paraId="293B0452" w14:textId="77777777" w:rsidR="005372C0" w:rsidRDefault="005372C0" w:rsidP="005372C0">
            <w:pPr>
              <w:spacing w:line="240" w:lineRule="auto"/>
              <w:ind w:firstLineChars="0" w:firstLine="0"/>
              <w:jc w:val="center"/>
              <w:rPr>
                <w:color w:val="000000" w:themeColor="text1"/>
                <w:sz w:val="18"/>
                <w:szCs w:val="18"/>
              </w:rPr>
            </w:pPr>
            <w:r w:rsidRPr="00F60759">
              <w:rPr>
                <w:color w:val="000000" w:themeColor="text1"/>
                <w:sz w:val="18"/>
                <w:szCs w:val="18"/>
              </w:rPr>
              <w:t>参保地行政区划代码</w:t>
            </w:r>
          </w:p>
        </w:tc>
        <w:tc>
          <w:tcPr>
            <w:tcW w:w="939" w:type="dxa"/>
            <w:shd w:val="clear" w:color="auto" w:fill="auto"/>
            <w:noWrap/>
            <w:vAlign w:val="center"/>
          </w:tcPr>
          <w:p w14:paraId="582174C9"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68A294D"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4D5F2020" w14:textId="77777777" w:rsidR="005372C0" w:rsidRDefault="005372C0"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55604B75" w14:textId="0472EE21" w:rsidR="005372C0" w:rsidRDefault="00A32236"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6A3BAD8E" w14:textId="77777777" w:rsidR="005372C0" w:rsidRDefault="005372C0" w:rsidP="005372C0">
            <w:pPr>
              <w:spacing w:line="240" w:lineRule="auto"/>
              <w:ind w:firstLineChars="0" w:firstLine="0"/>
              <w:jc w:val="left"/>
              <w:rPr>
                <w:color w:val="000000" w:themeColor="text1"/>
                <w:sz w:val="18"/>
                <w:szCs w:val="18"/>
              </w:rPr>
            </w:pPr>
          </w:p>
        </w:tc>
      </w:tr>
      <w:tr w:rsidR="006856FE" w14:paraId="4AF1D7E5" w14:textId="77777777" w:rsidTr="00CB589F">
        <w:trPr>
          <w:trHeight w:val="23"/>
        </w:trPr>
        <w:tc>
          <w:tcPr>
            <w:tcW w:w="578" w:type="dxa"/>
            <w:shd w:val="clear" w:color="auto" w:fill="auto"/>
            <w:noWrap/>
            <w:vAlign w:val="center"/>
          </w:tcPr>
          <w:p w14:paraId="5DCFE1AB" w14:textId="3AF4365F" w:rsidR="006856FE" w:rsidRDefault="006856FE" w:rsidP="005372C0">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386" w:type="dxa"/>
            <w:shd w:val="clear" w:color="auto" w:fill="auto"/>
            <w:noWrap/>
            <w:vAlign w:val="center"/>
          </w:tcPr>
          <w:p w14:paraId="0B114187" w14:textId="5E4C559E" w:rsidR="006856FE" w:rsidRDefault="006856FE" w:rsidP="005372C0">
            <w:pPr>
              <w:spacing w:line="240" w:lineRule="auto"/>
              <w:ind w:firstLineChars="0" w:firstLine="0"/>
              <w:jc w:val="center"/>
              <w:rPr>
                <w:color w:val="000000" w:themeColor="text1"/>
                <w:sz w:val="18"/>
                <w:szCs w:val="18"/>
              </w:rPr>
            </w:pPr>
            <w:proofErr w:type="spellStart"/>
            <w:r>
              <w:rPr>
                <w:color w:val="000000" w:themeColor="text1"/>
                <w:sz w:val="18"/>
                <w:szCs w:val="18"/>
              </w:rPr>
              <w:t>cardtoken</w:t>
            </w:r>
            <w:proofErr w:type="spellEnd"/>
          </w:p>
        </w:tc>
        <w:tc>
          <w:tcPr>
            <w:tcW w:w="1460" w:type="dxa"/>
            <w:shd w:val="clear" w:color="auto" w:fill="auto"/>
            <w:noWrap/>
            <w:vAlign w:val="center"/>
          </w:tcPr>
          <w:p w14:paraId="300B9ACE" w14:textId="0B50C02C" w:rsidR="006856FE" w:rsidRPr="00F60759" w:rsidRDefault="006856FE" w:rsidP="005372C0">
            <w:pPr>
              <w:spacing w:line="240" w:lineRule="auto"/>
              <w:ind w:firstLineChars="0" w:firstLine="0"/>
              <w:jc w:val="center"/>
              <w:rPr>
                <w:color w:val="000000" w:themeColor="text1"/>
                <w:sz w:val="18"/>
                <w:szCs w:val="18"/>
              </w:rPr>
            </w:pPr>
            <w:r>
              <w:rPr>
                <w:rFonts w:hint="eastAsia"/>
                <w:color w:val="000000" w:themeColor="text1"/>
                <w:sz w:val="18"/>
                <w:szCs w:val="18"/>
              </w:rPr>
              <w:t>社保卡</w:t>
            </w:r>
            <w:r w:rsidR="00A06E6A">
              <w:rPr>
                <w:rFonts w:hint="eastAsia"/>
                <w:color w:val="000000" w:themeColor="text1"/>
                <w:sz w:val="18"/>
                <w:szCs w:val="18"/>
              </w:rPr>
              <w:t>令牌</w:t>
            </w:r>
          </w:p>
        </w:tc>
        <w:tc>
          <w:tcPr>
            <w:tcW w:w="939" w:type="dxa"/>
            <w:shd w:val="clear" w:color="auto" w:fill="auto"/>
            <w:noWrap/>
            <w:vAlign w:val="center"/>
          </w:tcPr>
          <w:p w14:paraId="483EA49B" w14:textId="2C811A9D" w:rsidR="006856FE" w:rsidRDefault="006856FE" w:rsidP="005372C0">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63DAAFF" w14:textId="0476F596" w:rsidR="006856FE" w:rsidRDefault="006856FE" w:rsidP="005372C0">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26D5C690" w14:textId="77777777" w:rsidR="006856FE" w:rsidRDefault="006856FE" w:rsidP="005372C0">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22F588D" w14:textId="71271137" w:rsidR="006856FE" w:rsidRDefault="006856FE" w:rsidP="005372C0">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1D651C0D" w14:textId="205EF22B" w:rsidR="006856FE" w:rsidRDefault="006856FE" w:rsidP="005372C0">
            <w:pPr>
              <w:spacing w:line="240" w:lineRule="auto"/>
              <w:ind w:firstLineChars="0" w:firstLine="0"/>
              <w:jc w:val="left"/>
              <w:rPr>
                <w:color w:val="000000" w:themeColor="text1"/>
                <w:sz w:val="18"/>
                <w:szCs w:val="18"/>
              </w:rPr>
            </w:pPr>
          </w:p>
        </w:tc>
      </w:tr>
    </w:tbl>
    <w:p w14:paraId="14419F26" w14:textId="77777777" w:rsidR="00B54966" w:rsidRDefault="00B54966" w:rsidP="00B54966">
      <w:pPr>
        <w:ind w:firstLine="420"/>
      </w:pPr>
    </w:p>
    <w:p w14:paraId="3483335F" w14:textId="77777777" w:rsidR="00B54966" w:rsidRDefault="00B54966" w:rsidP="00B54966">
      <w:pPr>
        <w:pStyle w:val="4"/>
        <w:spacing w:before="156" w:after="156"/>
      </w:pPr>
      <w:r>
        <w:rPr>
          <w:rFonts w:hint="eastAsia"/>
        </w:rPr>
        <w:t>【11</w:t>
      </w:r>
      <w:r>
        <w:t>92</w:t>
      </w:r>
      <w:r>
        <w:rPr>
          <w:rFonts w:hint="eastAsia"/>
        </w:rPr>
        <w:t>】身份核验</w:t>
      </w:r>
    </w:p>
    <w:p w14:paraId="285690B1" w14:textId="77777777" w:rsidR="00B54966" w:rsidRDefault="00B54966" w:rsidP="00B54966">
      <w:pPr>
        <w:pStyle w:val="5"/>
        <w:spacing w:before="156" w:after="156"/>
      </w:pPr>
      <w:r>
        <w:rPr>
          <w:rFonts w:hint="eastAsia"/>
        </w:rPr>
        <w:t>交易说明</w:t>
      </w:r>
    </w:p>
    <w:p w14:paraId="1BF98D3A" w14:textId="77777777" w:rsidR="00B54966" w:rsidRDefault="00B54966" w:rsidP="00B54966">
      <w:pPr>
        <w:ind w:firstLine="420"/>
        <w:rPr>
          <w:rFonts w:cs="Times New Roman"/>
          <w:kern w:val="2"/>
        </w:rPr>
      </w:pPr>
      <w:r>
        <w:rPr>
          <w:rFonts w:cs="Times New Roman" w:hint="eastAsia"/>
          <w:kern w:val="2"/>
        </w:rPr>
        <w:t>通过此交易核实就诊凭证信息的有效性。</w:t>
      </w:r>
    </w:p>
    <w:p w14:paraId="4FABA304" w14:textId="77777777" w:rsidR="00B54966" w:rsidRDefault="00B54966" w:rsidP="00B54966">
      <w:pPr>
        <w:pStyle w:val="5"/>
        <w:spacing w:before="156" w:after="156"/>
      </w:pPr>
      <w:r>
        <w:rPr>
          <w:rFonts w:hint="eastAsia"/>
        </w:rPr>
        <w:t>重点说明</w:t>
      </w:r>
    </w:p>
    <w:p w14:paraId="0699AC18" w14:textId="77777777" w:rsidR="00B54966" w:rsidRDefault="00B54966" w:rsidP="00B54966">
      <w:pPr>
        <w:ind w:firstLine="420"/>
        <w:rPr>
          <w:rFonts w:cs="Times New Roman"/>
          <w:kern w:val="2"/>
        </w:rPr>
      </w:pPr>
      <w:r>
        <w:rPr>
          <w:rFonts w:cs="Times New Roman" w:hint="eastAsia"/>
          <w:kern w:val="2"/>
        </w:rPr>
        <w:t>交易输入为单行数据，交易输出核验信息为单行数据。</w:t>
      </w:r>
    </w:p>
    <w:p w14:paraId="506BCDD0" w14:textId="77777777" w:rsidR="00B54966" w:rsidRDefault="00B54966" w:rsidP="00B54966">
      <w:pPr>
        <w:pStyle w:val="5"/>
        <w:spacing w:before="156" w:after="156"/>
      </w:pPr>
      <w:r>
        <w:rPr>
          <w:rFonts w:hint="eastAsia"/>
        </w:rPr>
        <w:t>交易对象</w:t>
      </w:r>
    </w:p>
    <w:p w14:paraId="52C38E23" w14:textId="77777777" w:rsidR="00B54966" w:rsidRDefault="00B54966" w:rsidP="00B54966">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330ABEF" w14:textId="77777777" w:rsidR="00B54966" w:rsidRDefault="00B54966" w:rsidP="00B54966">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D40B3C8" w14:textId="77777777" w:rsidR="00B54966" w:rsidRDefault="00B54966" w:rsidP="00B54966">
      <w:pPr>
        <w:pStyle w:val="5"/>
        <w:spacing w:before="156" w:after="156"/>
      </w:pPr>
      <w:r>
        <w:rPr>
          <w:rFonts w:hint="eastAsia"/>
        </w:rPr>
        <w:t>输入</w:t>
      </w:r>
    </w:p>
    <w:p w14:paraId="663DF631" w14:textId="35B65607" w:rsidR="00B54966" w:rsidRDefault="00B54966" w:rsidP="00B8053E">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B54966" w14:paraId="51C66C08" w14:textId="77777777" w:rsidTr="00CB589F">
        <w:trPr>
          <w:trHeight w:val="23"/>
          <w:tblHeader/>
        </w:trPr>
        <w:tc>
          <w:tcPr>
            <w:tcW w:w="421" w:type="dxa"/>
            <w:shd w:val="clear" w:color="auto" w:fill="D9D9D9" w:themeFill="background1" w:themeFillShade="D9"/>
            <w:vAlign w:val="center"/>
          </w:tcPr>
          <w:p w14:paraId="721A9D6D"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0216407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2AB384AC"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43F58EDB"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3E76464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5A728F52"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77F116DA"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77068FC5" w14:textId="77777777" w:rsidR="00B54966" w:rsidRDefault="00B54966" w:rsidP="00CB589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B54966" w14:paraId="55F650DE" w14:textId="77777777" w:rsidTr="00CB589F">
        <w:trPr>
          <w:trHeight w:val="23"/>
        </w:trPr>
        <w:tc>
          <w:tcPr>
            <w:tcW w:w="421" w:type="dxa"/>
            <w:vAlign w:val="center"/>
          </w:tcPr>
          <w:p w14:paraId="442B454C"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4B0E5F02" w14:textId="77777777" w:rsidR="00B54966" w:rsidRDefault="00B54966" w:rsidP="00CB589F">
            <w:pPr>
              <w:spacing w:line="240" w:lineRule="auto"/>
              <w:ind w:firstLineChars="0" w:firstLine="0"/>
              <w:jc w:val="center"/>
              <w:rPr>
                <w:rFonts w:hAnsiTheme="minorEastAsia"/>
                <w:color w:val="000000" w:themeColor="text1"/>
                <w:sz w:val="18"/>
                <w:szCs w:val="18"/>
              </w:rPr>
            </w:pPr>
            <w:proofErr w:type="spellStart"/>
            <w:r w:rsidRPr="009B2D6D">
              <w:rPr>
                <w:rFonts w:hAnsiTheme="minorEastAsia"/>
                <w:color w:val="000000" w:themeColor="text1"/>
                <w:sz w:val="18"/>
                <w:szCs w:val="18"/>
              </w:rPr>
              <w:t>infno</w:t>
            </w:r>
            <w:proofErr w:type="spellEnd"/>
          </w:p>
        </w:tc>
        <w:tc>
          <w:tcPr>
            <w:tcW w:w="1842" w:type="dxa"/>
            <w:shd w:val="clear" w:color="auto" w:fill="auto"/>
            <w:vAlign w:val="center"/>
          </w:tcPr>
          <w:p w14:paraId="015FA6DF"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后续交易的交易代码</w:t>
            </w:r>
          </w:p>
        </w:tc>
        <w:tc>
          <w:tcPr>
            <w:tcW w:w="851" w:type="dxa"/>
            <w:shd w:val="clear" w:color="auto" w:fill="auto"/>
            <w:vAlign w:val="center"/>
          </w:tcPr>
          <w:p w14:paraId="4D917601"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068D8A8"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850" w:type="dxa"/>
            <w:shd w:val="clear" w:color="auto" w:fill="auto"/>
            <w:vAlign w:val="center"/>
          </w:tcPr>
          <w:p w14:paraId="314C9799"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62609801"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EB44CE2" w14:textId="77777777" w:rsidR="00B54966" w:rsidRDefault="00B54966" w:rsidP="00CB589F">
            <w:pPr>
              <w:spacing w:line="240" w:lineRule="auto"/>
              <w:ind w:firstLineChars="0" w:firstLine="0"/>
              <w:jc w:val="left"/>
              <w:rPr>
                <w:color w:val="000000" w:themeColor="text1"/>
                <w:sz w:val="18"/>
                <w:szCs w:val="18"/>
              </w:rPr>
            </w:pPr>
          </w:p>
        </w:tc>
      </w:tr>
      <w:tr w:rsidR="00B54966" w14:paraId="6423AA02" w14:textId="77777777" w:rsidTr="00CB589F">
        <w:trPr>
          <w:trHeight w:val="23"/>
        </w:trPr>
        <w:tc>
          <w:tcPr>
            <w:tcW w:w="421" w:type="dxa"/>
            <w:vAlign w:val="center"/>
          </w:tcPr>
          <w:p w14:paraId="65893B86"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5CBD6C94" w14:textId="77777777" w:rsidR="00B54966" w:rsidRDefault="00B54966" w:rsidP="00CB589F">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842" w:type="dxa"/>
            <w:shd w:val="clear" w:color="auto" w:fill="auto"/>
            <w:vAlign w:val="center"/>
          </w:tcPr>
          <w:p w14:paraId="69FB4EFE"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1" w:type="dxa"/>
            <w:shd w:val="clear" w:color="auto" w:fill="auto"/>
            <w:vAlign w:val="center"/>
          </w:tcPr>
          <w:p w14:paraId="69124F52"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E79EFF3"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26F74473"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7709BD53"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BB11948" w14:textId="77777777" w:rsidR="00B54966" w:rsidRDefault="00B54966" w:rsidP="00CB589F">
            <w:pPr>
              <w:spacing w:line="240" w:lineRule="auto"/>
              <w:ind w:firstLineChars="0" w:firstLine="0"/>
              <w:jc w:val="left"/>
              <w:rPr>
                <w:color w:val="000000" w:themeColor="text1"/>
                <w:sz w:val="18"/>
                <w:szCs w:val="18"/>
              </w:rPr>
            </w:pPr>
          </w:p>
        </w:tc>
      </w:tr>
    </w:tbl>
    <w:p w14:paraId="473DFA2C" w14:textId="77777777" w:rsidR="00B54966" w:rsidRDefault="00B54966" w:rsidP="00B54966">
      <w:pPr>
        <w:ind w:firstLine="420"/>
      </w:pPr>
      <w:r>
        <w:br w:type="page"/>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B54966" w14:paraId="582EAF32" w14:textId="77777777" w:rsidTr="00CB589F">
        <w:trPr>
          <w:trHeight w:val="23"/>
        </w:trPr>
        <w:tc>
          <w:tcPr>
            <w:tcW w:w="421" w:type="dxa"/>
            <w:vAlign w:val="center"/>
          </w:tcPr>
          <w:p w14:paraId="2FB355F5"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lastRenderedPageBreak/>
              <w:t>3</w:t>
            </w:r>
          </w:p>
        </w:tc>
        <w:tc>
          <w:tcPr>
            <w:tcW w:w="1701" w:type="dxa"/>
            <w:shd w:val="clear" w:color="auto" w:fill="auto"/>
            <w:vAlign w:val="center"/>
          </w:tcPr>
          <w:p w14:paraId="0DF56808" w14:textId="77777777" w:rsidR="00B54966" w:rsidRDefault="00B54966" w:rsidP="00CB589F">
            <w:pPr>
              <w:spacing w:line="240" w:lineRule="auto"/>
              <w:ind w:firstLineChars="0" w:firstLine="0"/>
              <w:jc w:val="center"/>
              <w:rPr>
                <w:color w:val="000000" w:themeColor="text1"/>
                <w:sz w:val="18"/>
                <w:szCs w:val="18"/>
              </w:rPr>
            </w:pPr>
            <w:proofErr w:type="spellStart"/>
            <w:r w:rsidRPr="00D75EAE">
              <w:rPr>
                <w:color w:val="000000" w:themeColor="text1"/>
                <w:sz w:val="18"/>
                <w:szCs w:val="18"/>
              </w:rPr>
              <w:t>mdtrt_cert_no</w:t>
            </w:r>
            <w:proofErr w:type="spellEnd"/>
          </w:p>
        </w:tc>
        <w:tc>
          <w:tcPr>
            <w:tcW w:w="1842" w:type="dxa"/>
            <w:shd w:val="clear" w:color="auto" w:fill="auto"/>
            <w:vAlign w:val="center"/>
          </w:tcPr>
          <w:p w14:paraId="1AA4AE16" w14:textId="77777777" w:rsidR="00B54966" w:rsidRDefault="00B54966" w:rsidP="00CB589F">
            <w:pPr>
              <w:spacing w:line="240" w:lineRule="auto"/>
              <w:ind w:firstLineChars="0" w:firstLine="0"/>
              <w:jc w:val="center"/>
              <w:rPr>
                <w:color w:val="000000" w:themeColor="text1"/>
                <w:sz w:val="18"/>
                <w:szCs w:val="18"/>
              </w:rPr>
            </w:pPr>
            <w:r w:rsidRPr="00D75EAE">
              <w:rPr>
                <w:rFonts w:hint="eastAsia"/>
                <w:color w:val="000000" w:themeColor="text1"/>
                <w:sz w:val="18"/>
                <w:szCs w:val="18"/>
              </w:rPr>
              <w:t>就诊凭证编号</w:t>
            </w:r>
          </w:p>
        </w:tc>
        <w:tc>
          <w:tcPr>
            <w:tcW w:w="851" w:type="dxa"/>
            <w:shd w:val="clear" w:color="auto" w:fill="auto"/>
            <w:vAlign w:val="center"/>
          </w:tcPr>
          <w:p w14:paraId="3AB737CB"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1E42A42" w14:textId="18D2B269"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0" w:type="dxa"/>
            <w:shd w:val="clear" w:color="auto" w:fill="auto"/>
            <w:vAlign w:val="center"/>
          </w:tcPr>
          <w:p w14:paraId="4935F2B4"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35ACBD3B" w14:textId="7AB20592"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EE4521B" w14:textId="77777777" w:rsidR="00B54966" w:rsidRDefault="00B54966" w:rsidP="00CB589F">
            <w:pPr>
              <w:ind w:firstLineChars="0" w:firstLine="0"/>
              <w:rPr>
                <w:rFonts w:eastAsiaTheme="minorEastAsia"/>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B54966" w14:paraId="3525FCB8" w14:textId="77777777" w:rsidTr="00CB589F">
        <w:trPr>
          <w:trHeight w:val="23"/>
        </w:trPr>
        <w:tc>
          <w:tcPr>
            <w:tcW w:w="421" w:type="dxa"/>
            <w:vAlign w:val="center"/>
          </w:tcPr>
          <w:p w14:paraId="120405C1"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3F5D88DE" w14:textId="77777777" w:rsidR="00B54966" w:rsidRDefault="00B54966" w:rsidP="00CB589F">
            <w:pPr>
              <w:spacing w:line="240" w:lineRule="auto"/>
              <w:ind w:firstLineChars="0" w:firstLine="0"/>
              <w:jc w:val="center"/>
              <w:rPr>
                <w:color w:val="000000" w:themeColor="text1"/>
                <w:sz w:val="18"/>
                <w:szCs w:val="18"/>
              </w:rPr>
            </w:pPr>
            <w:proofErr w:type="spellStart"/>
            <w:r>
              <w:rPr>
                <w:color w:val="000000" w:themeColor="text1"/>
                <w:sz w:val="18"/>
                <w:szCs w:val="18"/>
              </w:rPr>
              <w:t>cardtype</w:t>
            </w:r>
            <w:proofErr w:type="spellEnd"/>
          </w:p>
        </w:tc>
        <w:tc>
          <w:tcPr>
            <w:tcW w:w="1842" w:type="dxa"/>
            <w:shd w:val="clear" w:color="auto" w:fill="auto"/>
            <w:vAlign w:val="center"/>
          </w:tcPr>
          <w:p w14:paraId="025878A1"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卡片类型</w:t>
            </w:r>
          </w:p>
        </w:tc>
        <w:tc>
          <w:tcPr>
            <w:tcW w:w="851" w:type="dxa"/>
            <w:shd w:val="clear" w:color="auto" w:fill="auto"/>
            <w:vAlign w:val="center"/>
          </w:tcPr>
          <w:p w14:paraId="17187303"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000E840" w14:textId="77777777" w:rsidR="00B54966" w:rsidRDefault="00B54966" w:rsidP="00CB589F">
            <w:pPr>
              <w:spacing w:line="240" w:lineRule="auto"/>
              <w:ind w:firstLineChars="0" w:firstLine="0"/>
              <w:jc w:val="center"/>
              <w:rPr>
                <w:color w:val="000000" w:themeColor="text1"/>
                <w:sz w:val="18"/>
                <w:szCs w:val="18"/>
              </w:rPr>
            </w:pPr>
            <w:r>
              <w:rPr>
                <w:color w:val="000000" w:themeColor="text1"/>
                <w:sz w:val="18"/>
                <w:szCs w:val="18"/>
              </w:rPr>
              <w:t>3</w:t>
            </w:r>
          </w:p>
        </w:tc>
        <w:tc>
          <w:tcPr>
            <w:tcW w:w="850" w:type="dxa"/>
            <w:shd w:val="clear" w:color="auto" w:fill="auto"/>
            <w:vAlign w:val="center"/>
          </w:tcPr>
          <w:p w14:paraId="5DDAA588" w14:textId="77777777" w:rsidR="00B54966" w:rsidRDefault="00B54966" w:rsidP="00CB589F">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vAlign w:val="center"/>
          </w:tcPr>
          <w:p w14:paraId="280D3AC8" w14:textId="77777777" w:rsidR="00B54966" w:rsidRDefault="00B54966" w:rsidP="00CB589F">
            <w:pPr>
              <w:spacing w:line="240" w:lineRule="auto"/>
              <w:ind w:firstLineChars="0" w:firstLine="0"/>
              <w:jc w:val="center"/>
              <w:rPr>
                <w:color w:val="000000" w:themeColor="text1"/>
                <w:sz w:val="18"/>
                <w:szCs w:val="18"/>
              </w:rPr>
            </w:pPr>
          </w:p>
        </w:tc>
        <w:tc>
          <w:tcPr>
            <w:tcW w:w="931" w:type="dxa"/>
            <w:shd w:val="clear" w:color="auto" w:fill="auto"/>
            <w:vAlign w:val="center"/>
          </w:tcPr>
          <w:p w14:paraId="1E94E579" w14:textId="77777777" w:rsidR="00B54966" w:rsidRDefault="00B54966" w:rsidP="00CB589F">
            <w:pPr>
              <w:ind w:firstLineChars="0" w:firstLine="0"/>
              <w:rPr>
                <w:rFonts w:eastAsiaTheme="minorEastAsia"/>
                <w:color w:val="000000" w:themeColor="text1"/>
                <w:sz w:val="18"/>
                <w:szCs w:val="18"/>
              </w:rPr>
            </w:pPr>
            <w:r>
              <w:rPr>
                <w:rFonts w:eastAsiaTheme="minorEastAsia"/>
                <w:color w:val="000000" w:themeColor="text1"/>
                <w:sz w:val="18"/>
                <w:szCs w:val="18"/>
              </w:rPr>
              <w:t>0</w:t>
            </w:r>
            <w:r>
              <w:rPr>
                <w:rFonts w:eastAsiaTheme="minorEastAsia" w:hint="eastAsia"/>
                <w:color w:val="000000" w:themeColor="text1"/>
                <w:sz w:val="18"/>
                <w:szCs w:val="18"/>
              </w:rPr>
              <w:t>：</w:t>
            </w:r>
            <w:r>
              <w:rPr>
                <w:rFonts w:eastAsiaTheme="minorEastAsia"/>
                <w:color w:val="000000" w:themeColor="text1"/>
                <w:sz w:val="18"/>
                <w:szCs w:val="18"/>
              </w:rPr>
              <w:t>实体卡</w:t>
            </w:r>
          </w:p>
          <w:p w14:paraId="51340C20" w14:textId="77777777" w:rsidR="00B54966" w:rsidRDefault="00B54966" w:rsidP="00CB589F">
            <w:pPr>
              <w:spacing w:line="240" w:lineRule="auto"/>
              <w:ind w:firstLineChars="0" w:firstLine="0"/>
              <w:jc w:val="left"/>
              <w:rPr>
                <w:rFonts w:eastAsiaTheme="minorEastAsia"/>
                <w:color w:val="000000" w:themeColor="text1"/>
                <w:sz w:val="18"/>
                <w:szCs w:val="18"/>
              </w:rPr>
            </w:pPr>
            <w:r>
              <w:rPr>
                <w:rFonts w:eastAsiaTheme="minorEastAsia" w:hint="eastAsia"/>
                <w:color w:val="000000" w:themeColor="text1"/>
                <w:sz w:val="18"/>
                <w:szCs w:val="18"/>
              </w:rPr>
              <w:t>1：电子社保卡</w:t>
            </w:r>
          </w:p>
          <w:p w14:paraId="54C2182B" w14:textId="77777777" w:rsidR="00B54966" w:rsidRDefault="00B54966" w:rsidP="00CB589F">
            <w:pPr>
              <w:spacing w:line="240" w:lineRule="auto"/>
              <w:ind w:firstLineChars="0" w:firstLine="0"/>
              <w:jc w:val="left"/>
              <w:rPr>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为“03”时必填</w:t>
            </w:r>
          </w:p>
        </w:tc>
      </w:tr>
      <w:tr w:rsidR="00B54966" w14:paraId="1D083282" w14:textId="77777777" w:rsidTr="00CB589F">
        <w:trPr>
          <w:trHeight w:val="23"/>
        </w:trPr>
        <w:tc>
          <w:tcPr>
            <w:tcW w:w="421" w:type="dxa"/>
            <w:vAlign w:val="center"/>
          </w:tcPr>
          <w:p w14:paraId="0D5CE32F"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3F84285D" w14:textId="77777777" w:rsidR="00B54966" w:rsidRDefault="00B54966" w:rsidP="00CB589F">
            <w:pPr>
              <w:spacing w:line="240" w:lineRule="auto"/>
              <w:ind w:firstLineChars="0" w:firstLine="0"/>
              <w:jc w:val="center"/>
              <w:rPr>
                <w:color w:val="000000" w:themeColor="text1"/>
                <w:sz w:val="18"/>
                <w:szCs w:val="18"/>
              </w:rPr>
            </w:pPr>
            <w:proofErr w:type="spellStart"/>
            <w:r w:rsidRPr="00D75EAE">
              <w:rPr>
                <w:color w:val="000000" w:themeColor="text1"/>
                <w:sz w:val="18"/>
                <w:szCs w:val="18"/>
              </w:rPr>
              <w:t>psn_cert_type</w:t>
            </w:r>
            <w:proofErr w:type="spellEnd"/>
          </w:p>
        </w:tc>
        <w:tc>
          <w:tcPr>
            <w:tcW w:w="1842" w:type="dxa"/>
            <w:shd w:val="clear" w:color="auto" w:fill="auto"/>
            <w:vAlign w:val="center"/>
          </w:tcPr>
          <w:p w14:paraId="4C0D4AA8" w14:textId="77777777" w:rsidR="00B54966" w:rsidRDefault="00B54966" w:rsidP="00CB589F">
            <w:pPr>
              <w:spacing w:line="240" w:lineRule="auto"/>
              <w:ind w:firstLineChars="0" w:firstLine="0"/>
              <w:jc w:val="center"/>
              <w:rPr>
                <w:color w:val="000000" w:themeColor="text1"/>
                <w:sz w:val="18"/>
                <w:szCs w:val="18"/>
              </w:rPr>
            </w:pPr>
            <w:r w:rsidRPr="00D75EAE">
              <w:rPr>
                <w:rFonts w:hint="eastAsia"/>
                <w:color w:val="000000" w:themeColor="text1"/>
                <w:sz w:val="18"/>
                <w:szCs w:val="18"/>
              </w:rPr>
              <w:t>人员证件类型</w:t>
            </w:r>
          </w:p>
        </w:tc>
        <w:tc>
          <w:tcPr>
            <w:tcW w:w="851" w:type="dxa"/>
            <w:shd w:val="clear" w:color="auto" w:fill="auto"/>
            <w:vAlign w:val="center"/>
          </w:tcPr>
          <w:p w14:paraId="34F5E4D3" w14:textId="6245B851"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8584BAA" w14:textId="32268CC7" w:rsidR="00B54966" w:rsidRDefault="00D32233" w:rsidP="00CB589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4E5BB0DE" w14:textId="462405C3"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2E9D1502"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5B3BB7D4" w14:textId="67AB2BF0" w:rsidR="00B54966" w:rsidRDefault="00B54966" w:rsidP="00CB589F">
            <w:pPr>
              <w:ind w:firstLineChars="0" w:firstLine="0"/>
              <w:rPr>
                <w:rFonts w:eastAsiaTheme="minorEastAsia"/>
                <w:color w:val="000000" w:themeColor="text1"/>
                <w:sz w:val="18"/>
                <w:szCs w:val="18"/>
              </w:rPr>
            </w:pPr>
            <w:r>
              <w:rPr>
                <w:rFonts w:eastAsiaTheme="minorEastAsia"/>
                <w:color w:val="000000" w:themeColor="text1"/>
                <w:sz w:val="18"/>
                <w:szCs w:val="18"/>
              </w:rPr>
              <w:t xml:space="preserve"> </w:t>
            </w:r>
          </w:p>
        </w:tc>
      </w:tr>
      <w:tr w:rsidR="00B54966" w14:paraId="038FC506" w14:textId="77777777" w:rsidTr="00CB589F">
        <w:trPr>
          <w:trHeight w:val="23"/>
        </w:trPr>
        <w:tc>
          <w:tcPr>
            <w:tcW w:w="421" w:type="dxa"/>
            <w:vAlign w:val="center"/>
          </w:tcPr>
          <w:p w14:paraId="5E866DAE"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662A9ED9" w14:textId="77777777" w:rsidR="00B54966" w:rsidRPr="00B501CC" w:rsidRDefault="00B54966" w:rsidP="00CB589F">
            <w:pPr>
              <w:spacing w:line="240" w:lineRule="auto"/>
              <w:ind w:firstLineChars="0" w:firstLine="0"/>
              <w:jc w:val="center"/>
              <w:rPr>
                <w:color w:val="000000" w:themeColor="text1"/>
                <w:sz w:val="18"/>
                <w:szCs w:val="18"/>
              </w:rPr>
            </w:pPr>
            <w:proofErr w:type="spellStart"/>
            <w:r w:rsidRPr="00D75EAE">
              <w:rPr>
                <w:color w:val="000000" w:themeColor="text1"/>
                <w:sz w:val="18"/>
                <w:szCs w:val="18"/>
              </w:rPr>
              <w:t>psn_name</w:t>
            </w:r>
            <w:proofErr w:type="spellEnd"/>
          </w:p>
        </w:tc>
        <w:tc>
          <w:tcPr>
            <w:tcW w:w="1842" w:type="dxa"/>
            <w:shd w:val="clear" w:color="auto" w:fill="auto"/>
            <w:vAlign w:val="center"/>
          </w:tcPr>
          <w:p w14:paraId="0C1CE797" w14:textId="77777777" w:rsidR="00B54966" w:rsidRPr="00B501CC" w:rsidRDefault="00B54966" w:rsidP="00CB589F">
            <w:pPr>
              <w:spacing w:line="240" w:lineRule="auto"/>
              <w:ind w:firstLineChars="0" w:firstLine="0"/>
              <w:jc w:val="center"/>
              <w:rPr>
                <w:color w:val="000000" w:themeColor="text1"/>
                <w:sz w:val="18"/>
                <w:szCs w:val="18"/>
              </w:rPr>
            </w:pPr>
            <w:r w:rsidRPr="00D75EAE">
              <w:rPr>
                <w:rFonts w:hint="eastAsia"/>
                <w:color w:val="000000" w:themeColor="text1"/>
                <w:sz w:val="18"/>
                <w:szCs w:val="18"/>
              </w:rPr>
              <w:t>人员姓名</w:t>
            </w:r>
          </w:p>
        </w:tc>
        <w:tc>
          <w:tcPr>
            <w:tcW w:w="851" w:type="dxa"/>
            <w:shd w:val="clear" w:color="auto" w:fill="auto"/>
            <w:vAlign w:val="center"/>
          </w:tcPr>
          <w:p w14:paraId="4BED4FE4" w14:textId="16E32E9D"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A1EB4F8" w14:textId="3B3F466B"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37117173"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333A1D13"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577A22A4" w14:textId="76A9677D" w:rsidR="00B54966" w:rsidRDefault="00B54966" w:rsidP="00CB589F">
            <w:pPr>
              <w:ind w:firstLineChars="0" w:firstLine="0"/>
              <w:rPr>
                <w:rFonts w:eastAsiaTheme="minorEastAsia"/>
                <w:color w:val="000000" w:themeColor="text1"/>
                <w:sz w:val="18"/>
                <w:szCs w:val="18"/>
              </w:rPr>
            </w:pPr>
          </w:p>
        </w:tc>
      </w:tr>
      <w:tr w:rsidR="00B54966" w14:paraId="4319ACC9" w14:textId="77777777" w:rsidTr="00CB589F">
        <w:trPr>
          <w:trHeight w:val="23"/>
        </w:trPr>
        <w:tc>
          <w:tcPr>
            <w:tcW w:w="421" w:type="dxa"/>
            <w:vAlign w:val="center"/>
          </w:tcPr>
          <w:p w14:paraId="3D8629AF" w14:textId="77777777" w:rsidR="00B54966" w:rsidRDefault="00B54966" w:rsidP="00CB589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5EF9E262" w14:textId="77777777" w:rsidR="00B54966" w:rsidRPr="00B501CC" w:rsidRDefault="00B54966" w:rsidP="00CB589F">
            <w:pPr>
              <w:spacing w:line="240" w:lineRule="auto"/>
              <w:ind w:firstLineChars="0" w:firstLine="0"/>
              <w:jc w:val="center"/>
              <w:rPr>
                <w:color w:val="000000" w:themeColor="text1"/>
                <w:sz w:val="18"/>
                <w:szCs w:val="18"/>
              </w:rPr>
            </w:pPr>
            <w:proofErr w:type="spellStart"/>
            <w:r w:rsidRPr="00D75EAE">
              <w:rPr>
                <w:color w:val="000000" w:themeColor="text1"/>
                <w:sz w:val="18"/>
                <w:szCs w:val="18"/>
              </w:rPr>
              <w:t>certno</w:t>
            </w:r>
            <w:proofErr w:type="spellEnd"/>
          </w:p>
        </w:tc>
        <w:tc>
          <w:tcPr>
            <w:tcW w:w="1842" w:type="dxa"/>
            <w:shd w:val="clear" w:color="auto" w:fill="auto"/>
            <w:vAlign w:val="center"/>
          </w:tcPr>
          <w:p w14:paraId="336EB234" w14:textId="77777777" w:rsidR="00B54966" w:rsidRPr="00B501CC" w:rsidRDefault="00B54966" w:rsidP="00CB589F">
            <w:pPr>
              <w:spacing w:line="240" w:lineRule="auto"/>
              <w:ind w:firstLineChars="0" w:firstLine="0"/>
              <w:jc w:val="center"/>
              <w:rPr>
                <w:color w:val="000000" w:themeColor="text1"/>
                <w:sz w:val="18"/>
                <w:szCs w:val="18"/>
              </w:rPr>
            </w:pPr>
            <w:r w:rsidRPr="00D75EAE">
              <w:rPr>
                <w:rFonts w:hint="eastAsia"/>
                <w:color w:val="000000" w:themeColor="text1"/>
                <w:sz w:val="18"/>
                <w:szCs w:val="18"/>
              </w:rPr>
              <w:t>证件号码</w:t>
            </w:r>
          </w:p>
        </w:tc>
        <w:tc>
          <w:tcPr>
            <w:tcW w:w="851" w:type="dxa"/>
            <w:shd w:val="clear" w:color="auto" w:fill="auto"/>
            <w:vAlign w:val="center"/>
          </w:tcPr>
          <w:p w14:paraId="38B73E3F" w14:textId="5C2658A8"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8DBCA0E" w14:textId="3385882E" w:rsidR="00B54966" w:rsidRDefault="00D32233" w:rsidP="00CB589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52E36CC0" w14:textId="77777777" w:rsidR="00B54966" w:rsidRDefault="00B54966" w:rsidP="00CB589F">
            <w:pPr>
              <w:spacing w:line="240" w:lineRule="auto"/>
              <w:ind w:firstLineChars="0" w:firstLine="0"/>
              <w:jc w:val="center"/>
              <w:rPr>
                <w:color w:val="000000" w:themeColor="text1"/>
                <w:sz w:val="18"/>
                <w:szCs w:val="18"/>
              </w:rPr>
            </w:pPr>
          </w:p>
        </w:tc>
        <w:tc>
          <w:tcPr>
            <w:tcW w:w="850" w:type="dxa"/>
            <w:shd w:val="clear" w:color="auto" w:fill="auto"/>
            <w:vAlign w:val="center"/>
          </w:tcPr>
          <w:p w14:paraId="79CFF0A4" w14:textId="77777777" w:rsidR="00B54966" w:rsidRDefault="00B54966" w:rsidP="00CB589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94FBD30" w14:textId="3657F6FE" w:rsidR="00B54966" w:rsidRDefault="00D4755B" w:rsidP="00CB589F">
            <w:pPr>
              <w:ind w:firstLineChars="0" w:firstLine="0"/>
              <w:rPr>
                <w:rFonts w:eastAsiaTheme="minorEastAsia"/>
                <w:color w:val="000000" w:themeColor="text1"/>
                <w:sz w:val="18"/>
                <w:szCs w:val="18"/>
              </w:rPr>
            </w:pPr>
            <w:r>
              <w:rPr>
                <w:rFonts w:eastAsiaTheme="minorEastAsia" w:hint="eastAsia"/>
                <w:color w:val="000000" w:themeColor="text1"/>
                <w:sz w:val="18"/>
                <w:szCs w:val="18"/>
              </w:rPr>
              <w:t>电子凭证传</w:t>
            </w:r>
            <w:r w:rsidRPr="00740903">
              <w:rPr>
                <w:rFonts w:hint="eastAsia"/>
                <w:color w:val="000000" w:themeColor="text1"/>
                <w:sz w:val="18"/>
                <w:szCs w:val="18"/>
              </w:rPr>
              <w:t>身份证号</w:t>
            </w:r>
            <w:r>
              <w:rPr>
                <w:rFonts w:hint="eastAsia"/>
                <w:color w:val="000000" w:themeColor="text1"/>
                <w:sz w:val="18"/>
                <w:szCs w:val="18"/>
              </w:rPr>
              <w:t>；社保卡</w:t>
            </w:r>
            <w:r w:rsidRPr="00F60759">
              <w:rPr>
                <w:rFonts w:hint="eastAsia"/>
                <w:color w:val="000000" w:themeColor="text1"/>
                <w:sz w:val="18"/>
                <w:szCs w:val="18"/>
              </w:rPr>
              <w:t>社会保障号码</w:t>
            </w:r>
          </w:p>
        </w:tc>
      </w:tr>
      <w:tr w:rsidR="00E72202" w14:paraId="0E5EB24E" w14:textId="77777777" w:rsidTr="00CB589F">
        <w:trPr>
          <w:trHeight w:val="23"/>
        </w:trPr>
        <w:tc>
          <w:tcPr>
            <w:tcW w:w="421" w:type="dxa"/>
            <w:vAlign w:val="center"/>
          </w:tcPr>
          <w:p w14:paraId="175C0625" w14:textId="5DAF8C87" w:rsidR="00E72202" w:rsidRDefault="00E72202" w:rsidP="00E72202">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40647323" w14:textId="32AF014B" w:rsidR="00E72202" w:rsidRPr="00D75EAE" w:rsidRDefault="00E72202" w:rsidP="00E72202">
            <w:pPr>
              <w:spacing w:line="240" w:lineRule="auto"/>
              <w:ind w:firstLineChars="0" w:firstLine="0"/>
              <w:jc w:val="center"/>
              <w:rPr>
                <w:color w:val="000000" w:themeColor="text1"/>
                <w:sz w:val="18"/>
                <w:szCs w:val="18"/>
              </w:rPr>
            </w:pPr>
            <w:proofErr w:type="spellStart"/>
            <w:r>
              <w:rPr>
                <w:color w:val="000000" w:themeColor="text1"/>
                <w:sz w:val="18"/>
                <w:szCs w:val="18"/>
              </w:rPr>
              <w:t>cardtoken</w:t>
            </w:r>
            <w:proofErr w:type="spellEnd"/>
          </w:p>
        </w:tc>
        <w:tc>
          <w:tcPr>
            <w:tcW w:w="1842" w:type="dxa"/>
            <w:shd w:val="clear" w:color="auto" w:fill="auto"/>
            <w:vAlign w:val="center"/>
          </w:tcPr>
          <w:p w14:paraId="68A1DA4F" w14:textId="7ED16373" w:rsidR="00E72202" w:rsidRPr="00D75EAE" w:rsidRDefault="00E72202" w:rsidP="00E72202">
            <w:pPr>
              <w:spacing w:line="240" w:lineRule="auto"/>
              <w:ind w:firstLineChars="0" w:firstLine="0"/>
              <w:jc w:val="center"/>
              <w:rPr>
                <w:color w:val="000000" w:themeColor="text1"/>
                <w:sz w:val="18"/>
                <w:szCs w:val="18"/>
              </w:rPr>
            </w:pPr>
            <w:r>
              <w:rPr>
                <w:rFonts w:hint="eastAsia"/>
                <w:color w:val="000000" w:themeColor="text1"/>
                <w:sz w:val="18"/>
                <w:szCs w:val="18"/>
              </w:rPr>
              <w:t>社保卡令牌</w:t>
            </w:r>
          </w:p>
        </w:tc>
        <w:tc>
          <w:tcPr>
            <w:tcW w:w="851" w:type="dxa"/>
            <w:shd w:val="clear" w:color="auto" w:fill="auto"/>
            <w:vAlign w:val="center"/>
          </w:tcPr>
          <w:p w14:paraId="2440E550" w14:textId="41E11E60" w:rsidR="00E72202" w:rsidRDefault="00E72202" w:rsidP="00E72202">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8A9F504" w14:textId="74571C6B" w:rsidR="00E72202" w:rsidRDefault="00E72202" w:rsidP="00E72202">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0" w:type="dxa"/>
            <w:shd w:val="clear" w:color="auto" w:fill="auto"/>
            <w:vAlign w:val="center"/>
          </w:tcPr>
          <w:p w14:paraId="5B299B2E" w14:textId="77777777" w:rsidR="00E72202" w:rsidRDefault="00E72202" w:rsidP="00E72202">
            <w:pPr>
              <w:spacing w:line="240" w:lineRule="auto"/>
              <w:ind w:firstLineChars="0" w:firstLine="0"/>
              <w:jc w:val="center"/>
              <w:rPr>
                <w:color w:val="000000" w:themeColor="text1"/>
                <w:sz w:val="18"/>
                <w:szCs w:val="18"/>
              </w:rPr>
            </w:pPr>
          </w:p>
        </w:tc>
        <w:tc>
          <w:tcPr>
            <w:tcW w:w="850" w:type="dxa"/>
            <w:shd w:val="clear" w:color="auto" w:fill="auto"/>
            <w:vAlign w:val="center"/>
          </w:tcPr>
          <w:p w14:paraId="66330FCC" w14:textId="34EC1EA5" w:rsidR="00E72202" w:rsidRDefault="00E72202" w:rsidP="00E72202">
            <w:pPr>
              <w:spacing w:line="240" w:lineRule="auto"/>
              <w:ind w:firstLineChars="0" w:firstLine="0"/>
              <w:jc w:val="center"/>
              <w:rPr>
                <w:color w:val="000000" w:themeColor="text1"/>
                <w:sz w:val="18"/>
                <w:szCs w:val="18"/>
              </w:rPr>
            </w:pPr>
          </w:p>
        </w:tc>
        <w:tc>
          <w:tcPr>
            <w:tcW w:w="931" w:type="dxa"/>
            <w:shd w:val="clear" w:color="auto" w:fill="auto"/>
            <w:vAlign w:val="center"/>
          </w:tcPr>
          <w:p w14:paraId="4FF1E804" w14:textId="52758170" w:rsidR="00E72202" w:rsidRDefault="003F1B2D" w:rsidP="00E72202">
            <w:pPr>
              <w:ind w:firstLineChars="0" w:firstLine="0"/>
              <w:rPr>
                <w:rFonts w:eastAsia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r>
              <w:rPr>
                <w:rFonts w:hAnsiTheme="minorEastAsia" w:hint="eastAsia"/>
                <w:color w:val="000000" w:themeColor="text1"/>
                <w:sz w:val="18"/>
                <w:szCs w:val="18"/>
              </w:rPr>
              <w:t>为“03”时必填</w:t>
            </w:r>
          </w:p>
        </w:tc>
      </w:tr>
    </w:tbl>
    <w:p w14:paraId="4B066666" w14:textId="77777777" w:rsidR="00B54966" w:rsidRDefault="00B54966" w:rsidP="00B54966">
      <w:pPr>
        <w:pStyle w:val="5"/>
        <w:spacing w:before="156" w:after="156"/>
      </w:pPr>
      <w:r>
        <w:rPr>
          <w:rFonts w:hint="eastAsia"/>
        </w:rPr>
        <w:lastRenderedPageBreak/>
        <w:t>输出</w:t>
      </w:r>
    </w:p>
    <w:p w14:paraId="5512C3D1" w14:textId="0C2328A5" w:rsidR="00D75EAE" w:rsidRDefault="00B54966" w:rsidP="00B54966">
      <w:pPr>
        <w:ind w:firstLine="420"/>
      </w:pPr>
      <w:r>
        <w:rPr>
          <w:rFonts w:hint="eastAsia"/>
        </w:rPr>
        <w:t>无</w:t>
      </w:r>
    </w:p>
    <w:p w14:paraId="7A9E89F2" w14:textId="4A573C94" w:rsidR="009A4961" w:rsidRDefault="009A4961" w:rsidP="009A4961">
      <w:pPr>
        <w:pStyle w:val="4"/>
        <w:spacing w:before="156" w:after="156"/>
      </w:pPr>
      <w:r>
        <w:rPr>
          <w:rFonts w:hint="eastAsia"/>
        </w:rPr>
        <w:t>【11</w:t>
      </w:r>
      <w:r>
        <w:t>93</w:t>
      </w:r>
      <w:r>
        <w:rPr>
          <w:rFonts w:hint="eastAsia"/>
        </w:rPr>
        <w:t>】社保卡密码</w:t>
      </w:r>
      <w:r w:rsidR="00ED2B54">
        <w:rPr>
          <w:rFonts w:hint="eastAsia"/>
        </w:rPr>
        <w:t>修改</w:t>
      </w:r>
    </w:p>
    <w:p w14:paraId="2F1F0A17" w14:textId="77777777" w:rsidR="009A4961" w:rsidRDefault="009A4961" w:rsidP="009A4961">
      <w:pPr>
        <w:pStyle w:val="5"/>
        <w:spacing w:before="156" w:after="156"/>
      </w:pPr>
      <w:r>
        <w:rPr>
          <w:rFonts w:hint="eastAsia"/>
        </w:rPr>
        <w:t>交易说明</w:t>
      </w:r>
    </w:p>
    <w:p w14:paraId="54D2F3E3" w14:textId="2C17A7DB" w:rsidR="009A4961" w:rsidRDefault="009A4961" w:rsidP="009A4961">
      <w:pPr>
        <w:ind w:firstLine="420"/>
        <w:rPr>
          <w:rFonts w:cs="Times New Roman"/>
          <w:kern w:val="2"/>
        </w:rPr>
      </w:pPr>
      <w:r>
        <w:rPr>
          <w:rFonts w:cs="Times New Roman" w:hint="eastAsia"/>
          <w:kern w:val="2"/>
        </w:rPr>
        <w:t>通过此交易修改社保卡密码。</w:t>
      </w:r>
    </w:p>
    <w:p w14:paraId="3BE33C02" w14:textId="77777777" w:rsidR="009A4961" w:rsidRDefault="009A4961" w:rsidP="009A4961">
      <w:pPr>
        <w:pStyle w:val="5"/>
        <w:spacing w:before="156" w:after="156"/>
      </w:pPr>
      <w:r>
        <w:rPr>
          <w:rFonts w:hint="eastAsia"/>
        </w:rPr>
        <w:t>重点说明</w:t>
      </w:r>
    </w:p>
    <w:p w14:paraId="6E40C1FC" w14:textId="77777777" w:rsidR="009A4961" w:rsidRDefault="009A4961" w:rsidP="009A4961">
      <w:pPr>
        <w:pStyle w:val="5"/>
        <w:spacing w:before="156" w:after="156"/>
      </w:pPr>
      <w:r>
        <w:rPr>
          <w:rFonts w:hint="eastAsia"/>
        </w:rPr>
        <w:t>交易对象</w:t>
      </w:r>
    </w:p>
    <w:p w14:paraId="455ED390" w14:textId="77777777" w:rsidR="009A4961" w:rsidRDefault="009A4961" w:rsidP="009A4961">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1E70E42" w14:textId="77777777" w:rsidR="009A4961" w:rsidRDefault="009A4961" w:rsidP="009A4961">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81AD6BC" w14:textId="3C0F5E8D" w:rsidR="009A4961" w:rsidRDefault="009A4961" w:rsidP="009A4961">
      <w:pPr>
        <w:pStyle w:val="5"/>
        <w:spacing w:before="156" w:after="156"/>
      </w:pPr>
      <w:r>
        <w:rPr>
          <w:rFonts w:hint="eastAsia"/>
        </w:rPr>
        <w:t>输入</w:t>
      </w:r>
    </w:p>
    <w:p w14:paraId="34AB288E" w14:textId="6469D345" w:rsidR="008C7020" w:rsidRPr="008C7020" w:rsidRDefault="008C7020" w:rsidP="008C7020">
      <w:pPr>
        <w:ind w:firstLine="420"/>
      </w:pPr>
      <w:r>
        <w:rPr>
          <w:rFonts w:hint="eastAsia"/>
        </w:rPr>
        <w:t>无</w:t>
      </w:r>
    </w:p>
    <w:p w14:paraId="1250B8F4" w14:textId="77777777" w:rsidR="009A4961" w:rsidRDefault="009A4961" w:rsidP="009A4961">
      <w:pPr>
        <w:pStyle w:val="5"/>
        <w:spacing w:before="156" w:after="156"/>
      </w:pPr>
      <w:r>
        <w:rPr>
          <w:rFonts w:hint="eastAsia"/>
        </w:rPr>
        <w:t>输出</w:t>
      </w:r>
    </w:p>
    <w:p w14:paraId="3DD435AB" w14:textId="77777777" w:rsidR="009A4961" w:rsidRDefault="009A4961" w:rsidP="009A4961">
      <w:pPr>
        <w:ind w:firstLine="420"/>
      </w:pPr>
      <w:r>
        <w:rPr>
          <w:rFonts w:hint="eastAsia"/>
        </w:rPr>
        <w:t>无</w:t>
      </w:r>
    </w:p>
    <w:p w14:paraId="111BB079" w14:textId="77777777" w:rsidR="009A4961" w:rsidRDefault="009A4961" w:rsidP="009A4961">
      <w:pPr>
        <w:ind w:firstLine="420"/>
      </w:pPr>
    </w:p>
    <w:p w14:paraId="1B88E738" w14:textId="41FA6D37" w:rsidR="004D0BA7" w:rsidRDefault="004D0BA7" w:rsidP="004D0BA7">
      <w:pPr>
        <w:pStyle w:val="3"/>
        <w:spacing w:before="156" w:after="156"/>
      </w:pPr>
      <w:bookmarkStart w:id="88" w:name="_Toc75794899"/>
      <w:r>
        <w:rPr>
          <w:rFonts w:hint="eastAsia"/>
        </w:rPr>
        <w:t>定点医药机构信息</w:t>
      </w:r>
      <w:bookmarkEnd w:id="86"/>
      <w:bookmarkEnd w:id="87"/>
      <w:bookmarkEnd w:id="88"/>
    </w:p>
    <w:p w14:paraId="6E1AFD59" w14:textId="77777777" w:rsidR="004D0BA7" w:rsidRDefault="004D0BA7" w:rsidP="004D0BA7">
      <w:pPr>
        <w:pStyle w:val="4"/>
        <w:spacing w:before="156" w:after="156"/>
      </w:pPr>
      <w:r>
        <w:rPr>
          <w:rFonts w:hint="eastAsia"/>
        </w:rPr>
        <w:t>【1</w:t>
      </w:r>
      <w:r>
        <w:t>201</w:t>
      </w:r>
      <w:r>
        <w:rPr>
          <w:rFonts w:hint="eastAsia"/>
        </w:rPr>
        <w:t>】医药机构信息获取</w:t>
      </w:r>
    </w:p>
    <w:p w14:paraId="1C762D67" w14:textId="77777777" w:rsidR="004D0BA7" w:rsidRDefault="004D0BA7" w:rsidP="004D0BA7">
      <w:pPr>
        <w:pStyle w:val="5"/>
        <w:spacing w:before="156" w:after="156"/>
      </w:pPr>
      <w:r>
        <w:rPr>
          <w:rFonts w:hint="eastAsia"/>
        </w:rPr>
        <w:t>交易说明</w:t>
      </w:r>
    </w:p>
    <w:p w14:paraId="7CB89BCF" w14:textId="77777777" w:rsidR="004D0BA7" w:rsidRDefault="004D0BA7" w:rsidP="004D0BA7">
      <w:pPr>
        <w:ind w:firstLine="420"/>
        <w:rPr>
          <w:rFonts w:cs="Times New Roman"/>
          <w:kern w:val="2"/>
        </w:rPr>
      </w:pPr>
      <w:r>
        <w:rPr>
          <w:rFonts w:cs="Times New Roman" w:hint="eastAsia"/>
          <w:kern w:val="2"/>
        </w:rPr>
        <w:t>通过此交易获取医药机构的基本信息。</w:t>
      </w:r>
    </w:p>
    <w:p w14:paraId="513E5AC5" w14:textId="77777777" w:rsidR="004D0BA7" w:rsidRDefault="004D0BA7" w:rsidP="004D0BA7">
      <w:pPr>
        <w:pStyle w:val="5"/>
        <w:spacing w:before="156" w:after="156"/>
      </w:pPr>
      <w:r>
        <w:rPr>
          <w:rFonts w:hint="eastAsia"/>
        </w:rPr>
        <w:t>重点说明</w:t>
      </w:r>
    </w:p>
    <w:p w14:paraId="602D1A18" w14:textId="77777777" w:rsidR="004D0BA7" w:rsidRDefault="004D0BA7" w:rsidP="004D0BA7">
      <w:pPr>
        <w:ind w:firstLine="420"/>
        <w:rPr>
          <w:rFonts w:cs="Times New Roman"/>
          <w:kern w:val="2"/>
        </w:rPr>
      </w:pPr>
      <w:r>
        <w:rPr>
          <w:rFonts w:cs="Times New Roman" w:hint="eastAsia"/>
          <w:kern w:val="2"/>
        </w:rPr>
        <w:t>1、交易输入为单行数据，输出为单行数据；</w:t>
      </w:r>
    </w:p>
    <w:p w14:paraId="3D4F0574" w14:textId="77777777" w:rsidR="004D0BA7" w:rsidRDefault="004D0BA7" w:rsidP="004D0BA7">
      <w:pPr>
        <w:ind w:firstLine="420"/>
        <w:rPr>
          <w:rFonts w:cs="Times New Roman"/>
          <w:kern w:val="2"/>
        </w:rPr>
      </w:pPr>
      <w:r>
        <w:rPr>
          <w:rFonts w:cs="Times New Roman" w:hint="eastAsia"/>
          <w:kern w:val="2"/>
        </w:rPr>
        <w:t>2、定点医药机构名称和医药机构管理</w:t>
      </w:r>
      <w:proofErr w:type="gramStart"/>
      <w:r>
        <w:rPr>
          <w:rFonts w:cs="Times New Roman" w:hint="eastAsia"/>
          <w:kern w:val="2"/>
        </w:rPr>
        <w:t>码至少</w:t>
      </w:r>
      <w:proofErr w:type="gramEnd"/>
      <w:r>
        <w:rPr>
          <w:rFonts w:cs="Times New Roman" w:hint="eastAsia"/>
          <w:kern w:val="2"/>
        </w:rPr>
        <w:t>填写一项。</w:t>
      </w:r>
    </w:p>
    <w:p w14:paraId="1B90FAD9" w14:textId="77777777" w:rsidR="004D0BA7" w:rsidRDefault="004D0BA7" w:rsidP="004D0BA7">
      <w:pPr>
        <w:pStyle w:val="5"/>
        <w:spacing w:before="156" w:after="156"/>
      </w:pPr>
      <w:r>
        <w:rPr>
          <w:rFonts w:hint="eastAsia"/>
        </w:rPr>
        <w:t>交易对象</w:t>
      </w:r>
    </w:p>
    <w:p w14:paraId="23F42A2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901F368" w14:textId="77777777" w:rsidR="004D0BA7" w:rsidRDefault="004D0BA7" w:rsidP="004D0BA7">
      <w:pPr>
        <w:ind w:firstLine="420"/>
        <w:rPr>
          <w:rFonts w:cs="Times New Roman"/>
          <w:kern w:val="2"/>
        </w:rPr>
      </w:pPr>
      <w:r>
        <w:rPr>
          <w:rFonts w:cs="Times New Roman"/>
          <w:kern w:val="2"/>
        </w:rPr>
        <w:lastRenderedPageBreak/>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AE3C370" w14:textId="77777777" w:rsidR="004D0BA7" w:rsidRDefault="004D0BA7" w:rsidP="004D0BA7">
      <w:pPr>
        <w:pStyle w:val="5"/>
        <w:spacing w:before="156" w:after="156"/>
      </w:pPr>
      <w:r>
        <w:rPr>
          <w:rFonts w:hint="eastAsia"/>
        </w:rPr>
        <w:t>输入</w:t>
      </w:r>
    </w:p>
    <w:p w14:paraId="5ECD4D51" w14:textId="16D91A2A" w:rsidR="004D0BA7" w:rsidRDefault="004D0BA7" w:rsidP="00B8053E">
      <w:pPr>
        <w:pStyle w:val="a6"/>
        <w:numPr>
          <w:ilvl w:val="0"/>
          <w:numId w:val="26"/>
        </w:numPr>
      </w:pPr>
      <w:r>
        <w:rPr>
          <w:rFonts w:hint="eastAsia"/>
        </w:rPr>
        <w:t>输入-基本信息（节点标识：</w:t>
      </w:r>
      <w:proofErr w:type="spellStart"/>
      <w:r>
        <w:rPr>
          <w:rFonts w:hint="eastAsia"/>
        </w:rPr>
        <w:t>medinsinfo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610"/>
        <w:gridCol w:w="1368"/>
        <w:gridCol w:w="851"/>
        <w:gridCol w:w="708"/>
        <w:gridCol w:w="708"/>
        <w:gridCol w:w="708"/>
        <w:gridCol w:w="1921"/>
      </w:tblGrid>
      <w:tr w:rsidR="004D0BA7" w14:paraId="411C52EB" w14:textId="77777777" w:rsidTr="008C6A0B">
        <w:trPr>
          <w:trHeight w:val="23"/>
          <w:tblHeader/>
        </w:trPr>
        <w:tc>
          <w:tcPr>
            <w:tcW w:w="422" w:type="dxa"/>
            <w:shd w:val="clear" w:color="auto" w:fill="D9D9D9" w:themeFill="background1" w:themeFillShade="D9"/>
            <w:noWrap/>
            <w:vAlign w:val="center"/>
          </w:tcPr>
          <w:p w14:paraId="051C0E05"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610" w:type="dxa"/>
            <w:shd w:val="clear" w:color="auto" w:fill="D9D9D9" w:themeFill="background1" w:themeFillShade="D9"/>
            <w:noWrap/>
            <w:vAlign w:val="center"/>
          </w:tcPr>
          <w:p w14:paraId="20529762"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368" w:type="dxa"/>
            <w:shd w:val="clear" w:color="auto" w:fill="D9D9D9" w:themeFill="background1" w:themeFillShade="D9"/>
            <w:noWrap/>
            <w:vAlign w:val="center"/>
          </w:tcPr>
          <w:p w14:paraId="1B863B9B"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851" w:type="dxa"/>
            <w:shd w:val="clear" w:color="auto" w:fill="D9D9D9" w:themeFill="background1" w:themeFillShade="D9"/>
            <w:noWrap/>
            <w:vAlign w:val="center"/>
          </w:tcPr>
          <w:p w14:paraId="07A97B35"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708" w:type="dxa"/>
            <w:shd w:val="clear" w:color="auto" w:fill="D9D9D9" w:themeFill="background1" w:themeFillShade="D9"/>
            <w:noWrap/>
            <w:vAlign w:val="center"/>
          </w:tcPr>
          <w:p w14:paraId="0BE8683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08" w:type="dxa"/>
            <w:shd w:val="clear" w:color="auto" w:fill="D9D9D9" w:themeFill="background1" w:themeFillShade="D9"/>
            <w:noWrap/>
            <w:vAlign w:val="center"/>
          </w:tcPr>
          <w:p w14:paraId="6DF1BB4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08" w:type="dxa"/>
            <w:shd w:val="clear" w:color="auto" w:fill="D9D9D9" w:themeFill="background1" w:themeFillShade="D9"/>
            <w:noWrap/>
            <w:vAlign w:val="center"/>
          </w:tcPr>
          <w:p w14:paraId="6DAB45D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921" w:type="dxa"/>
            <w:shd w:val="clear" w:color="auto" w:fill="D9D9D9" w:themeFill="background1" w:themeFillShade="D9"/>
            <w:noWrap/>
            <w:vAlign w:val="center"/>
          </w:tcPr>
          <w:p w14:paraId="5EA37DC2"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7B72462A" w14:textId="77777777" w:rsidTr="008C6A0B">
        <w:trPr>
          <w:trHeight w:val="23"/>
        </w:trPr>
        <w:tc>
          <w:tcPr>
            <w:tcW w:w="422" w:type="dxa"/>
            <w:shd w:val="clear" w:color="auto" w:fill="auto"/>
            <w:noWrap/>
            <w:vAlign w:val="center"/>
          </w:tcPr>
          <w:p w14:paraId="76A5DA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610" w:type="dxa"/>
            <w:shd w:val="clear" w:color="auto" w:fill="auto"/>
            <w:noWrap/>
            <w:vAlign w:val="center"/>
          </w:tcPr>
          <w:p w14:paraId="53B219F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fixmedins_type</w:t>
            </w:r>
            <w:proofErr w:type="spellEnd"/>
          </w:p>
        </w:tc>
        <w:tc>
          <w:tcPr>
            <w:tcW w:w="1368" w:type="dxa"/>
            <w:shd w:val="clear" w:color="auto" w:fill="auto"/>
            <w:noWrap/>
            <w:vAlign w:val="center"/>
          </w:tcPr>
          <w:p w14:paraId="729B27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定点医疗服务机构类型</w:t>
            </w:r>
          </w:p>
        </w:tc>
        <w:tc>
          <w:tcPr>
            <w:tcW w:w="851" w:type="dxa"/>
            <w:shd w:val="clear" w:color="auto" w:fill="auto"/>
            <w:noWrap/>
            <w:vAlign w:val="center"/>
          </w:tcPr>
          <w:p w14:paraId="455180E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62CA79E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08" w:type="dxa"/>
            <w:shd w:val="clear" w:color="auto" w:fill="auto"/>
            <w:noWrap/>
            <w:vAlign w:val="center"/>
          </w:tcPr>
          <w:p w14:paraId="0CB2786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708" w:type="dxa"/>
            <w:shd w:val="clear" w:color="auto" w:fill="auto"/>
            <w:noWrap/>
            <w:vAlign w:val="center"/>
          </w:tcPr>
          <w:p w14:paraId="35C265E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921" w:type="dxa"/>
            <w:shd w:val="clear" w:color="auto" w:fill="auto"/>
            <w:noWrap/>
            <w:vAlign w:val="center"/>
          </w:tcPr>
          <w:p w14:paraId="7DCB4DBD" w14:textId="77777777" w:rsidR="004D0BA7" w:rsidRDefault="004D0BA7" w:rsidP="008C6A0B">
            <w:pPr>
              <w:spacing w:line="240" w:lineRule="auto"/>
              <w:ind w:firstLineChars="0" w:firstLine="0"/>
              <w:jc w:val="left"/>
              <w:rPr>
                <w:color w:val="000000"/>
                <w:sz w:val="18"/>
                <w:szCs w:val="18"/>
              </w:rPr>
            </w:pPr>
          </w:p>
        </w:tc>
      </w:tr>
      <w:tr w:rsidR="004D0BA7" w14:paraId="5578BF72" w14:textId="77777777" w:rsidTr="008C6A0B">
        <w:trPr>
          <w:trHeight w:val="23"/>
        </w:trPr>
        <w:tc>
          <w:tcPr>
            <w:tcW w:w="422" w:type="dxa"/>
            <w:shd w:val="clear" w:color="auto" w:fill="auto"/>
            <w:noWrap/>
            <w:vAlign w:val="center"/>
          </w:tcPr>
          <w:p w14:paraId="69FAB8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10" w:type="dxa"/>
            <w:shd w:val="clear" w:color="auto" w:fill="auto"/>
            <w:noWrap/>
            <w:vAlign w:val="center"/>
          </w:tcPr>
          <w:p w14:paraId="5292B6A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fixmedins_name</w:t>
            </w:r>
            <w:proofErr w:type="spellEnd"/>
          </w:p>
        </w:tc>
        <w:tc>
          <w:tcPr>
            <w:tcW w:w="1368" w:type="dxa"/>
            <w:shd w:val="clear" w:color="auto" w:fill="auto"/>
            <w:noWrap/>
            <w:vAlign w:val="center"/>
          </w:tcPr>
          <w:p w14:paraId="6175D944"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定点医药机构名称</w:t>
            </w:r>
          </w:p>
        </w:tc>
        <w:tc>
          <w:tcPr>
            <w:tcW w:w="851" w:type="dxa"/>
            <w:shd w:val="clear" w:color="auto" w:fill="auto"/>
            <w:noWrap/>
            <w:vAlign w:val="center"/>
          </w:tcPr>
          <w:p w14:paraId="011CF32D"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08" w:type="dxa"/>
            <w:shd w:val="clear" w:color="auto" w:fill="auto"/>
            <w:noWrap/>
            <w:vAlign w:val="center"/>
          </w:tcPr>
          <w:p w14:paraId="4EA9C749"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200</w:t>
            </w:r>
          </w:p>
        </w:tc>
        <w:tc>
          <w:tcPr>
            <w:tcW w:w="708" w:type="dxa"/>
            <w:shd w:val="clear" w:color="auto" w:fill="auto"/>
            <w:noWrap/>
            <w:vAlign w:val="center"/>
          </w:tcPr>
          <w:p w14:paraId="624F0F5D" w14:textId="77777777" w:rsidR="004D0BA7" w:rsidRDefault="004D0BA7" w:rsidP="008C6A0B">
            <w:pPr>
              <w:spacing w:line="240" w:lineRule="auto"/>
              <w:ind w:firstLineChars="0" w:firstLine="0"/>
              <w:jc w:val="center"/>
              <w:rPr>
                <w:color w:val="000000"/>
                <w:sz w:val="18"/>
                <w:szCs w:val="18"/>
              </w:rPr>
            </w:pPr>
          </w:p>
        </w:tc>
        <w:tc>
          <w:tcPr>
            <w:tcW w:w="708" w:type="dxa"/>
            <w:shd w:val="clear" w:color="auto" w:fill="auto"/>
            <w:noWrap/>
            <w:vAlign w:val="center"/>
          </w:tcPr>
          <w:p w14:paraId="0E0D51E8" w14:textId="77777777" w:rsidR="004D0BA7" w:rsidRDefault="004D0BA7" w:rsidP="008C6A0B">
            <w:pPr>
              <w:spacing w:line="240" w:lineRule="auto"/>
              <w:ind w:firstLineChars="0" w:firstLine="0"/>
              <w:jc w:val="center"/>
              <w:rPr>
                <w:color w:val="000000"/>
                <w:sz w:val="18"/>
                <w:szCs w:val="18"/>
              </w:rPr>
            </w:pPr>
          </w:p>
        </w:tc>
        <w:tc>
          <w:tcPr>
            <w:tcW w:w="1921" w:type="dxa"/>
            <w:shd w:val="clear" w:color="auto" w:fill="auto"/>
            <w:noWrap/>
            <w:vAlign w:val="center"/>
          </w:tcPr>
          <w:p w14:paraId="300BF31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输入关键字模糊查询</w:t>
            </w:r>
          </w:p>
        </w:tc>
      </w:tr>
      <w:tr w:rsidR="004D0BA7" w14:paraId="1C27AC95" w14:textId="77777777" w:rsidTr="008C6A0B">
        <w:trPr>
          <w:trHeight w:val="23"/>
        </w:trPr>
        <w:tc>
          <w:tcPr>
            <w:tcW w:w="422" w:type="dxa"/>
            <w:shd w:val="clear" w:color="auto" w:fill="auto"/>
            <w:noWrap/>
            <w:vAlign w:val="center"/>
          </w:tcPr>
          <w:p w14:paraId="145564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10" w:type="dxa"/>
            <w:shd w:val="clear" w:color="auto" w:fill="auto"/>
            <w:noWrap/>
            <w:vAlign w:val="center"/>
          </w:tcPr>
          <w:p w14:paraId="2AF61A1F" w14:textId="77777777" w:rsidR="004D0BA7" w:rsidRDefault="004D0BA7" w:rsidP="008C6A0B">
            <w:pPr>
              <w:spacing w:line="240" w:lineRule="auto"/>
              <w:ind w:firstLineChars="0" w:firstLine="0"/>
              <w:jc w:val="center"/>
              <w:rPr>
                <w:color w:val="000000"/>
                <w:sz w:val="18"/>
                <w:szCs w:val="18"/>
              </w:rPr>
            </w:pPr>
            <w:proofErr w:type="spellStart"/>
            <w:r>
              <w:rPr>
                <w:rFonts w:hAnsiTheme="minorEastAsia" w:hint="eastAsia"/>
                <w:color w:val="000000" w:themeColor="text1"/>
                <w:sz w:val="18"/>
                <w:szCs w:val="18"/>
              </w:rPr>
              <w:t>fixmedins_code</w:t>
            </w:r>
            <w:proofErr w:type="spellEnd"/>
          </w:p>
        </w:tc>
        <w:tc>
          <w:tcPr>
            <w:tcW w:w="1368" w:type="dxa"/>
            <w:shd w:val="clear" w:color="auto" w:fill="auto"/>
            <w:noWrap/>
            <w:vAlign w:val="center"/>
          </w:tcPr>
          <w:p w14:paraId="3E54CE8F"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定点医药机构编号</w:t>
            </w:r>
          </w:p>
        </w:tc>
        <w:tc>
          <w:tcPr>
            <w:tcW w:w="851" w:type="dxa"/>
            <w:shd w:val="clear" w:color="auto" w:fill="auto"/>
            <w:noWrap/>
            <w:vAlign w:val="center"/>
          </w:tcPr>
          <w:p w14:paraId="56851FB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08" w:type="dxa"/>
            <w:shd w:val="clear" w:color="auto" w:fill="auto"/>
            <w:noWrap/>
            <w:vAlign w:val="center"/>
          </w:tcPr>
          <w:p w14:paraId="4C1F5CB1"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1</w:t>
            </w:r>
            <w:r>
              <w:rPr>
                <w:color w:val="000000" w:themeColor="text1"/>
                <w:sz w:val="18"/>
                <w:szCs w:val="18"/>
              </w:rPr>
              <w:t>2</w:t>
            </w:r>
          </w:p>
        </w:tc>
        <w:tc>
          <w:tcPr>
            <w:tcW w:w="708" w:type="dxa"/>
            <w:shd w:val="clear" w:color="auto" w:fill="auto"/>
            <w:noWrap/>
            <w:vAlign w:val="center"/>
          </w:tcPr>
          <w:p w14:paraId="6A33D3A1"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 xml:space="preserve">　</w:t>
            </w:r>
          </w:p>
        </w:tc>
        <w:tc>
          <w:tcPr>
            <w:tcW w:w="708" w:type="dxa"/>
            <w:shd w:val="clear" w:color="auto" w:fill="auto"/>
            <w:noWrap/>
            <w:vAlign w:val="center"/>
          </w:tcPr>
          <w:p w14:paraId="614AC5D1" w14:textId="77777777" w:rsidR="004D0BA7" w:rsidRDefault="004D0BA7" w:rsidP="008C6A0B">
            <w:pPr>
              <w:spacing w:line="240" w:lineRule="auto"/>
              <w:ind w:firstLineChars="0" w:firstLine="0"/>
              <w:jc w:val="center"/>
              <w:rPr>
                <w:color w:val="000000"/>
                <w:sz w:val="18"/>
                <w:szCs w:val="18"/>
              </w:rPr>
            </w:pPr>
          </w:p>
        </w:tc>
        <w:tc>
          <w:tcPr>
            <w:tcW w:w="1921" w:type="dxa"/>
            <w:shd w:val="clear" w:color="auto" w:fill="auto"/>
            <w:noWrap/>
            <w:vAlign w:val="center"/>
          </w:tcPr>
          <w:p w14:paraId="0C93C636" w14:textId="77777777" w:rsidR="004D0BA7" w:rsidRDefault="004D0BA7" w:rsidP="008C6A0B">
            <w:pPr>
              <w:shd w:val="clear" w:color="auto" w:fill="FFFFFF"/>
              <w:spacing w:line="240" w:lineRule="auto"/>
              <w:ind w:firstLineChars="0" w:firstLine="0"/>
              <w:jc w:val="left"/>
              <w:rPr>
                <w:sz w:val="18"/>
                <w:szCs w:val="18"/>
              </w:rPr>
            </w:pPr>
            <w:r>
              <w:rPr>
                <w:rFonts w:hint="eastAsia"/>
                <w:color w:val="000000"/>
                <w:sz w:val="18"/>
                <w:szCs w:val="18"/>
              </w:rPr>
              <w:t>查询定点零售药店时填写定点零售药店代码；查询定点医疗机构时填写定点医疗机构代码。</w:t>
            </w:r>
          </w:p>
        </w:tc>
      </w:tr>
    </w:tbl>
    <w:p w14:paraId="391494FD" w14:textId="77777777" w:rsidR="004D0BA7" w:rsidRDefault="004D0BA7" w:rsidP="004D0BA7">
      <w:pPr>
        <w:pStyle w:val="5"/>
        <w:spacing w:before="156" w:after="156"/>
      </w:pPr>
      <w:r>
        <w:rPr>
          <w:rFonts w:hint="eastAsia"/>
        </w:rPr>
        <w:t>输出</w:t>
      </w:r>
    </w:p>
    <w:p w14:paraId="65A484FA" w14:textId="4F58939E" w:rsidR="004D0BA7" w:rsidRDefault="004D0BA7" w:rsidP="00B8053E">
      <w:pPr>
        <w:pStyle w:val="a6"/>
        <w:numPr>
          <w:ilvl w:val="0"/>
          <w:numId w:val="26"/>
        </w:numPr>
      </w:pPr>
      <w:r>
        <w:rPr>
          <w:rFonts w:hint="eastAsia"/>
        </w:rPr>
        <w:t>输出-基本信息（节点标识：</w:t>
      </w:r>
      <w:proofErr w:type="spellStart"/>
      <w:r>
        <w:rPr>
          <w:rFonts w:hint="eastAsia"/>
        </w:rPr>
        <w:t>medinsinfo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456"/>
        <w:gridCol w:w="1987"/>
        <w:gridCol w:w="927"/>
        <w:gridCol w:w="927"/>
        <w:gridCol w:w="927"/>
        <w:gridCol w:w="927"/>
        <w:gridCol w:w="572"/>
      </w:tblGrid>
      <w:tr w:rsidR="004D0BA7" w14:paraId="368A0FD6" w14:textId="77777777" w:rsidTr="008C6A0B">
        <w:trPr>
          <w:trHeight w:val="23"/>
          <w:tblHeader/>
        </w:trPr>
        <w:tc>
          <w:tcPr>
            <w:tcW w:w="573" w:type="dxa"/>
            <w:shd w:val="clear" w:color="auto" w:fill="D9D9D9" w:themeFill="background1" w:themeFillShade="D9"/>
            <w:noWrap/>
            <w:vAlign w:val="center"/>
          </w:tcPr>
          <w:p w14:paraId="738E473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456" w:type="dxa"/>
            <w:shd w:val="clear" w:color="auto" w:fill="D9D9D9" w:themeFill="background1" w:themeFillShade="D9"/>
            <w:noWrap/>
            <w:vAlign w:val="center"/>
          </w:tcPr>
          <w:p w14:paraId="344E94A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987" w:type="dxa"/>
            <w:shd w:val="clear" w:color="auto" w:fill="D9D9D9" w:themeFill="background1" w:themeFillShade="D9"/>
            <w:noWrap/>
            <w:vAlign w:val="center"/>
          </w:tcPr>
          <w:p w14:paraId="45AA4AD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927" w:type="dxa"/>
            <w:shd w:val="clear" w:color="auto" w:fill="D9D9D9" w:themeFill="background1" w:themeFillShade="D9"/>
            <w:noWrap/>
            <w:vAlign w:val="center"/>
          </w:tcPr>
          <w:p w14:paraId="310641C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927" w:type="dxa"/>
            <w:shd w:val="clear" w:color="auto" w:fill="D9D9D9" w:themeFill="background1" w:themeFillShade="D9"/>
            <w:noWrap/>
            <w:vAlign w:val="center"/>
          </w:tcPr>
          <w:p w14:paraId="5816F63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927" w:type="dxa"/>
            <w:shd w:val="clear" w:color="auto" w:fill="D9D9D9" w:themeFill="background1" w:themeFillShade="D9"/>
            <w:noWrap/>
            <w:vAlign w:val="center"/>
          </w:tcPr>
          <w:p w14:paraId="03F0844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927" w:type="dxa"/>
            <w:shd w:val="clear" w:color="auto" w:fill="D9D9D9" w:themeFill="background1" w:themeFillShade="D9"/>
            <w:noWrap/>
            <w:vAlign w:val="center"/>
          </w:tcPr>
          <w:p w14:paraId="3D0F920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是否非空</w:t>
            </w:r>
          </w:p>
        </w:tc>
        <w:tc>
          <w:tcPr>
            <w:tcW w:w="572" w:type="dxa"/>
            <w:shd w:val="clear" w:color="auto" w:fill="D9D9D9" w:themeFill="background1" w:themeFillShade="D9"/>
            <w:noWrap/>
            <w:vAlign w:val="center"/>
          </w:tcPr>
          <w:p w14:paraId="1960EDA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04055B43" w14:textId="77777777" w:rsidTr="008C6A0B">
        <w:trPr>
          <w:trHeight w:val="23"/>
        </w:trPr>
        <w:tc>
          <w:tcPr>
            <w:tcW w:w="573" w:type="dxa"/>
            <w:shd w:val="clear" w:color="auto" w:fill="auto"/>
            <w:noWrap/>
            <w:vAlign w:val="center"/>
          </w:tcPr>
          <w:p w14:paraId="698E5B5B"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1</w:t>
            </w:r>
          </w:p>
        </w:tc>
        <w:tc>
          <w:tcPr>
            <w:tcW w:w="1456" w:type="dxa"/>
            <w:shd w:val="clear" w:color="auto" w:fill="auto"/>
            <w:noWrap/>
            <w:vAlign w:val="center"/>
          </w:tcPr>
          <w:p w14:paraId="1553B15D" w14:textId="77777777" w:rsidR="004D0BA7" w:rsidRDefault="004D0BA7" w:rsidP="008C6A0B">
            <w:pPr>
              <w:spacing w:line="240" w:lineRule="auto"/>
              <w:ind w:firstLineChars="0" w:firstLine="0"/>
              <w:jc w:val="center"/>
              <w:rPr>
                <w:color w:val="000000"/>
                <w:sz w:val="18"/>
                <w:szCs w:val="18"/>
              </w:rPr>
            </w:pPr>
            <w:proofErr w:type="spellStart"/>
            <w:r>
              <w:rPr>
                <w:rFonts w:hAnsiTheme="minorEastAsia" w:hint="eastAsia"/>
                <w:color w:val="000000" w:themeColor="text1"/>
                <w:sz w:val="18"/>
                <w:szCs w:val="18"/>
              </w:rPr>
              <w:t>fixmedins_code</w:t>
            </w:r>
            <w:proofErr w:type="spellEnd"/>
          </w:p>
        </w:tc>
        <w:tc>
          <w:tcPr>
            <w:tcW w:w="1987" w:type="dxa"/>
            <w:shd w:val="clear" w:color="auto" w:fill="auto"/>
            <w:noWrap/>
            <w:vAlign w:val="center"/>
          </w:tcPr>
          <w:p w14:paraId="46C80790"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定点医药机构编号</w:t>
            </w:r>
          </w:p>
        </w:tc>
        <w:tc>
          <w:tcPr>
            <w:tcW w:w="927" w:type="dxa"/>
            <w:shd w:val="clear" w:color="auto" w:fill="auto"/>
            <w:noWrap/>
            <w:vAlign w:val="center"/>
          </w:tcPr>
          <w:p w14:paraId="02D703C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927" w:type="dxa"/>
            <w:shd w:val="clear" w:color="auto" w:fill="auto"/>
            <w:noWrap/>
            <w:vAlign w:val="center"/>
          </w:tcPr>
          <w:p w14:paraId="0DB94C7B"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1</w:t>
            </w:r>
            <w:r>
              <w:rPr>
                <w:color w:val="000000" w:themeColor="text1"/>
                <w:sz w:val="18"/>
                <w:szCs w:val="18"/>
              </w:rPr>
              <w:t>2</w:t>
            </w:r>
          </w:p>
        </w:tc>
        <w:tc>
          <w:tcPr>
            <w:tcW w:w="927" w:type="dxa"/>
            <w:shd w:val="clear" w:color="auto" w:fill="auto"/>
            <w:noWrap/>
            <w:vAlign w:val="center"/>
          </w:tcPr>
          <w:p w14:paraId="18B7B3F9" w14:textId="77777777" w:rsidR="004D0BA7" w:rsidRDefault="004D0BA7" w:rsidP="008C6A0B">
            <w:pPr>
              <w:spacing w:line="240" w:lineRule="auto"/>
              <w:ind w:firstLineChars="0" w:firstLine="0"/>
              <w:jc w:val="center"/>
              <w:rPr>
                <w:color w:val="000000"/>
                <w:sz w:val="18"/>
                <w:szCs w:val="18"/>
              </w:rPr>
            </w:pPr>
          </w:p>
        </w:tc>
        <w:tc>
          <w:tcPr>
            <w:tcW w:w="927" w:type="dxa"/>
            <w:shd w:val="clear" w:color="auto" w:fill="auto"/>
            <w:noWrap/>
            <w:vAlign w:val="center"/>
          </w:tcPr>
          <w:p w14:paraId="5A80252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572" w:type="dxa"/>
            <w:shd w:val="clear" w:color="auto" w:fill="auto"/>
            <w:noWrap/>
            <w:vAlign w:val="center"/>
          </w:tcPr>
          <w:p w14:paraId="011E573C" w14:textId="77777777" w:rsidR="004D0BA7" w:rsidRDefault="004D0BA7" w:rsidP="008C6A0B">
            <w:pPr>
              <w:spacing w:line="240" w:lineRule="auto"/>
              <w:ind w:firstLineChars="0" w:firstLine="0"/>
              <w:jc w:val="left"/>
              <w:rPr>
                <w:color w:val="000000"/>
                <w:sz w:val="18"/>
                <w:szCs w:val="18"/>
              </w:rPr>
            </w:pPr>
          </w:p>
        </w:tc>
      </w:tr>
      <w:tr w:rsidR="004D0BA7" w14:paraId="2AE392E0" w14:textId="77777777" w:rsidTr="008C6A0B">
        <w:trPr>
          <w:trHeight w:val="23"/>
        </w:trPr>
        <w:tc>
          <w:tcPr>
            <w:tcW w:w="573" w:type="dxa"/>
            <w:shd w:val="clear" w:color="auto" w:fill="auto"/>
            <w:noWrap/>
            <w:vAlign w:val="center"/>
          </w:tcPr>
          <w:p w14:paraId="5C8AD1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56" w:type="dxa"/>
            <w:shd w:val="clear" w:color="auto" w:fill="auto"/>
            <w:noWrap/>
            <w:vAlign w:val="center"/>
          </w:tcPr>
          <w:p w14:paraId="5489E377"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fixmedins_name</w:t>
            </w:r>
            <w:proofErr w:type="spellEnd"/>
          </w:p>
        </w:tc>
        <w:tc>
          <w:tcPr>
            <w:tcW w:w="1987" w:type="dxa"/>
            <w:shd w:val="clear" w:color="auto" w:fill="auto"/>
            <w:noWrap/>
            <w:vAlign w:val="center"/>
          </w:tcPr>
          <w:p w14:paraId="48E81FB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定点医药机构名称</w:t>
            </w:r>
          </w:p>
        </w:tc>
        <w:tc>
          <w:tcPr>
            <w:tcW w:w="927" w:type="dxa"/>
            <w:shd w:val="clear" w:color="auto" w:fill="auto"/>
            <w:noWrap/>
            <w:vAlign w:val="center"/>
          </w:tcPr>
          <w:p w14:paraId="0C14FD35"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927" w:type="dxa"/>
            <w:shd w:val="clear" w:color="auto" w:fill="auto"/>
            <w:noWrap/>
            <w:vAlign w:val="center"/>
          </w:tcPr>
          <w:p w14:paraId="1C42924E"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200</w:t>
            </w:r>
          </w:p>
        </w:tc>
        <w:tc>
          <w:tcPr>
            <w:tcW w:w="927" w:type="dxa"/>
            <w:shd w:val="clear" w:color="auto" w:fill="auto"/>
            <w:noWrap/>
            <w:vAlign w:val="center"/>
          </w:tcPr>
          <w:p w14:paraId="40F368B8"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 xml:space="preserve">　</w:t>
            </w:r>
          </w:p>
        </w:tc>
        <w:tc>
          <w:tcPr>
            <w:tcW w:w="927" w:type="dxa"/>
            <w:shd w:val="clear" w:color="auto" w:fill="auto"/>
            <w:noWrap/>
            <w:vAlign w:val="center"/>
          </w:tcPr>
          <w:p w14:paraId="55051F07"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Y</w:t>
            </w:r>
          </w:p>
        </w:tc>
        <w:tc>
          <w:tcPr>
            <w:tcW w:w="572" w:type="dxa"/>
            <w:shd w:val="clear" w:color="auto" w:fill="auto"/>
            <w:noWrap/>
            <w:vAlign w:val="center"/>
          </w:tcPr>
          <w:p w14:paraId="4084349F" w14:textId="77777777" w:rsidR="004D0BA7" w:rsidRDefault="004D0BA7" w:rsidP="008C6A0B">
            <w:pPr>
              <w:spacing w:line="240" w:lineRule="auto"/>
              <w:ind w:firstLineChars="0" w:firstLine="0"/>
              <w:jc w:val="left"/>
              <w:rPr>
                <w:color w:val="000000"/>
                <w:sz w:val="18"/>
                <w:szCs w:val="18"/>
              </w:rPr>
            </w:pPr>
          </w:p>
        </w:tc>
      </w:tr>
      <w:tr w:rsidR="004D0BA7" w14:paraId="0B3C9E10" w14:textId="77777777" w:rsidTr="008C6A0B">
        <w:trPr>
          <w:trHeight w:val="23"/>
        </w:trPr>
        <w:tc>
          <w:tcPr>
            <w:tcW w:w="573" w:type="dxa"/>
            <w:shd w:val="clear" w:color="auto" w:fill="auto"/>
            <w:noWrap/>
            <w:vAlign w:val="center"/>
          </w:tcPr>
          <w:p w14:paraId="7786706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56" w:type="dxa"/>
            <w:shd w:val="clear" w:color="auto" w:fill="auto"/>
            <w:noWrap/>
            <w:vAlign w:val="center"/>
          </w:tcPr>
          <w:p w14:paraId="7B9398E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uscc</w:t>
            </w:r>
            <w:proofErr w:type="spellEnd"/>
          </w:p>
        </w:tc>
        <w:tc>
          <w:tcPr>
            <w:tcW w:w="1987" w:type="dxa"/>
            <w:shd w:val="clear" w:color="auto" w:fill="auto"/>
            <w:noWrap/>
            <w:vAlign w:val="center"/>
          </w:tcPr>
          <w:p w14:paraId="685EB7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统一社会信用代码</w:t>
            </w:r>
          </w:p>
        </w:tc>
        <w:tc>
          <w:tcPr>
            <w:tcW w:w="927" w:type="dxa"/>
            <w:shd w:val="clear" w:color="auto" w:fill="auto"/>
            <w:noWrap/>
            <w:vAlign w:val="center"/>
          </w:tcPr>
          <w:p w14:paraId="14A730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6CFCFD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927" w:type="dxa"/>
            <w:shd w:val="clear" w:color="auto" w:fill="auto"/>
            <w:noWrap/>
            <w:vAlign w:val="center"/>
          </w:tcPr>
          <w:p w14:paraId="409B2D35" w14:textId="77777777" w:rsidR="004D0BA7" w:rsidRDefault="004D0BA7" w:rsidP="008C6A0B">
            <w:pPr>
              <w:spacing w:line="240" w:lineRule="auto"/>
              <w:ind w:firstLineChars="0" w:firstLine="0"/>
              <w:jc w:val="center"/>
              <w:rPr>
                <w:color w:val="000000"/>
                <w:sz w:val="18"/>
                <w:szCs w:val="18"/>
              </w:rPr>
            </w:pPr>
          </w:p>
        </w:tc>
        <w:tc>
          <w:tcPr>
            <w:tcW w:w="927" w:type="dxa"/>
            <w:shd w:val="clear" w:color="auto" w:fill="auto"/>
            <w:noWrap/>
            <w:vAlign w:val="center"/>
          </w:tcPr>
          <w:p w14:paraId="1C221FC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572" w:type="dxa"/>
            <w:shd w:val="clear" w:color="auto" w:fill="auto"/>
            <w:noWrap/>
            <w:vAlign w:val="center"/>
          </w:tcPr>
          <w:p w14:paraId="6428C5E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553666C" w14:textId="77777777" w:rsidTr="008C6A0B">
        <w:trPr>
          <w:trHeight w:val="23"/>
        </w:trPr>
        <w:tc>
          <w:tcPr>
            <w:tcW w:w="573" w:type="dxa"/>
            <w:shd w:val="clear" w:color="auto" w:fill="auto"/>
            <w:noWrap/>
            <w:vAlign w:val="center"/>
          </w:tcPr>
          <w:p w14:paraId="2F88844F"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4</w:t>
            </w:r>
          </w:p>
        </w:tc>
        <w:tc>
          <w:tcPr>
            <w:tcW w:w="1456" w:type="dxa"/>
            <w:shd w:val="clear" w:color="auto" w:fill="auto"/>
            <w:noWrap/>
            <w:vAlign w:val="center"/>
          </w:tcPr>
          <w:p w14:paraId="2348A2E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fixmedins_type</w:t>
            </w:r>
            <w:proofErr w:type="spellEnd"/>
          </w:p>
        </w:tc>
        <w:tc>
          <w:tcPr>
            <w:tcW w:w="1987" w:type="dxa"/>
            <w:shd w:val="clear" w:color="auto" w:fill="auto"/>
            <w:noWrap/>
            <w:vAlign w:val="center"/>
          </w:tcPr>
          <w:p w14:paraId="349DD6A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定点医疗服务机构类型</w:t>
            </w:r>
          </w:p>
        </w:tc>
        <w:tc>
          <w:tcPr>
            <w:tcW w:w="927" w:type="dxa"/>
            <w:shd w:val="clear" w:color="auto" w:fill="auto"/>
            <w:noWrap/>
            <w:vAlign w:val="center"/>
          </w:tcPr>
          <w:p w14:paraId="264085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14535DD6" w14:textId="77777777" w:rsidR="004D0BA7" w:rsidRDefault="004D0BA7" w:rsidP="008C6A0B">
            <w:pPr>
              <w:spacing w:line="240" w:lineRule="auto"/>
              <w:ind w:firstLineChars="0" w:firstLine="0"/>
              <w:jc w:val="center"/>
              <w:rPr>
                <w:color w:val="000000"/>
                <w:sz w:val="18"/>
                <w:szCs w:val="18"/>
              </w:rPr>
            </w:pPr>
            <w:r>
              <w:rPr>
                <w:color w:val="000000"/>
                <w:sz w:val="18"/>
                <w:szCs w:val="18"/>
              </w:rPr>
              <w:t>6</w:t>
            </w:r>
          </w:p>
        </w:tc>
        <w:tc>
          <w:tcPr>
            <w:tcW w:w="927" w:type="dxa"/>
            <w:shd w:val="clear" w:color="auto" w:fill="auto"/>
            <w:noWrap/>
            <w:vAlign w:val="center"/>
          </w:tcPr>
          <w:p w14:paraId="5D43A73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927" w:type="dxa"/>
            <w:shd w:val="clear" w:color="auto" w:fill="auto"/>
            <w:noWrap/>
            <w:vAlign w:val="center"/>
          </w:tcPr>
          <w:p w14:paraId="0773E0D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572" w:type="dxa"/>
            <w:shd w:val="clear" w:color="auto" w:fill="auto"/>
            <w:noWrap/>
            <w:vAlign w:val="center"/>
          </w:tcPr>
          <w:p w14:paraId="0384B65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0F925B8" w14:textId="77777777" w:rsidTr="008C6A0B">
        <w:trPr>
          <w:trHeight w:val="23"/>
        </w:trPr>
        <w:tc>
          <w:tcPr>
            <w:tcW w:w="573" w:type="dxa"/>
            <w:shd w:val="clear" w:color="auto" w:fill="auto"/>
            <w:noWrap/>
            <w:vAlign w:val="center"/>
          </w:tcPr>
          <w:p w14:paraId="3B8CEFA9"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5</w:t>
            </w:r>
          </w:p>
        </w:tc>
        <w:tc>
          <w:tcPr>
            <w:tcW w:w="1456" w:type="dxa"/>
            <w:shd w:val="clear" w:color="auto" w:fill="auto"/>
            <w:noWrap/>
            <w:vAlign w:val="center"/>
          </w:tcPr>
          <w:p w14:paraId="28D3099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hosp_lv</w:t>
            </w:r>
            <w:proofErr w:type="spellEnd"/>
          </w:p>
        </w:tc>
        <w:tc>
          <w:tcPr>
            <w:tcW w:w="1987" w:type="dxa"/>
            <w:shd w:val="clear" w:color="auto" w:fill="auto"/>
            <w:noWrap/>
            <w:vAlign w:val="center"/>
          </w:tcPr>
          <w:p w14:paraId="43241F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医院等级</w:t>
            </w:r>
          </w:p>
        </w:tc>
        <w:tc>
          <w:tcPr>
            <w:tcW w:w="927" w:type="dxa"/>
            <w:shd w:val="clear" w:color="auto" w:fill="auto"/>
            <w:noWrap/>
            <w:vAlign w:val="center"/>
          </w:tcPr>
          <w:p w14:paraId="5BD1BC5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1832461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927" w:type="dxa"/>
            <w:shd w:val="clear" w:color="auto" w:fill="auto"/>
            <w:noWrap/>
            <w:vAlign w:val="center"/>
          </w:tcPr>
          <w:p w14:paraId="5BB8CCC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927" w:type="dxa"/>
            <w:shd w:val="clear" w:color="auto" w:fill="auto"/>
            <w:noWrap/>
            <w:vAlign w:val="center"/>
          </w:tcPr>
          <w:p w14:paraId="5B95E7DB" w14:textId="77777777" w:rsidR="004D0BA7" w:rsidRDefault="004D0BA7" w:rsidP="008C6A0B">
            <w:pPr>
              <w:spacing w:line="240" w:lineRule="auto"/>
              <w:ind w:firstLineChars="0" w:firstLine="0"/>
              <w:jc w:val="center"/>
              <w:rPr>
                <w:color w:val="000000"/>
                <w:sz w:val="18"/>
                <w:szCs w:val="18"/>
              </w:rPr>
            </w:pPr>
          </w:p>
        </w:tc>
        <w:tc>
          <w:tcPr>
            <w:tcW w:w="572" w:type="dxa"/>
            <w:shd w:val="clear" w:color="auto" w:fill="auto"/>
            <w:noWrap/>
            <w:vAlign w:val="center"/>
          </w:tcPr>
          <w:p w14:paraId="20ECA16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6128BEE3" w14:textId="77777777" w:rsidR="004D0BA7" w:rsidRDefault="004D0BA7" w:rsidP="004D0BA7">
      <w:pPr>
        <w:ind w:firstLine="420"/>
        <w:rPr>
          <w:lang w:val="zh-CN"/>
        </w:rPr>
      </w:pPr>
    </w:p>
    <w:p w14:paraId="732FE965" w14:textId="77777777" w:rsidR="004D0BA7" w:rsidRDefault="004D0BA7" w:rsidP="004D0BA7">
      <w:pPr>
        <w:pStyle w:val="3"/>
        <w:spacing w:before="156" w:after="156"/>
      </w:pPr>
      <w:bookmarkStart w:id="89" w:name="_Toc55397688"/>
      <w:bookmarkStart w:id="90" w:name="_Toc53521656"/>
      <w:bookmarkStart w:id="91" w:name="_Toc75794900"/>
      <w:bookmarkStart w:id="92" w:name="_Toc53337216"/>
      <w:bookmarkStart w:id="93" w:name="_Toc42183460"/>
      <w:r>
        <w:rPr>
          <w:rFonts w:hint="eastAsia"/>
        </w:rPr>
        <w:t>目录下载</w:t>
      </w:r>
      <w:bookmarkEnd w:id="89"/>
      <w:bookmarkEnd w:id="90"/>
      <w:bookmarkEnd w:id="91"/>
    </w:p>
    <w:p w14:paraId="1019CD38" w14:textId="77777777" w:rsidR="004D0BA7" w:rsidRDefault="004D0BA7" w:rsidP="004D0BA7">
      <w:pPr>
        <w:pStyle w:val="4"/>
        <w:spacing w:before="156" w:after="156"/>
      </w:pPr>
      <w:r>
        <w:rPr>
          <w:rFonts w:hint="eastAsia"/>
        </w:rPr>
        <w:t>【1</w:t>
      </w:r>
      <w:r>
        <w:t>301</w:t>
      </w:r>
      <w:r>
        <w:rPr>
          <w:rFonts w:hint="eastAsia"/>
        </w:rPr>
        <w:t>】西药中成药目录下载</w:t>
      </w:r>
    </w:p>
    <w:p w14:paraId="48E284D5" w14:textId="77777777" w:rsidR="004D0BA7" w:rsidRDefault="004D0BA7" w:rsidP="004D0BA7">
      <w:pPr>
        <w:pStyle w:val="5"/>
        <w:spacing w:before="156" w:after="156"/>
      </w:pPr>
      <w:r>
        <w:rPr>
          <w:rFonts w:hint="eastAsia"/>
        </w:rPr>
        <w:t>交易说明</w:t>
      </w:r>
    </w:p>
    <w:p w14:paraId="350EAEA7" w14:textId="77777777" w:rsidR="004D0BA7" w:rsidRDefault="004D0BA7" w:rsidP="004D0BA7">
      <w:pPr>
        <w:ind w:firstLine="420"/>
        <w:rPr>
          <w:rFonts w:cs="Times New Roman"/>
          <w:kern w:val="2"/>
        </w:rPr>
      </w:pPr>
      <w:r>
        <w:rPr>
          <w:rFonts w:cs="Times New Roman" w:hint="eastAsia"/>
          <w:kern w:val="2"/>
        </w:rPr>
        <w:t>通过此交易下载西药中成药目录信息，根据本地最大版本号信息获取大于本地版本的西药中成药目录信息。</w:t>
      </w:r>
    </w:p>
    <w:p w14:paraId="0F4F1D41" w14:textId="77777777" w:rsidR="004D0BA7" w:rsidRDefault="004D0BA7" w:rsidP="004D0BA7">
      <w:pPr>
        <w:pStyle w:val="5"/>
        <w:spacing w:before="156" w:after="156"/>
      </w:pPr>
      <w:r>
        <w:rPr>
          <w:rFonts w:hint="eastAsia"/>
        </w:rPr>
        <w:lastRenderedPageBreak/>
        <w:t>重点说明</w:t>
      </w:r>
    </w:p>
    <w:p w14:paraId="6921FF42"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584A6D1A" w14:textId="77777777" w:rsidR="004D0BA7" w:rsidRDefault="004D0BA7" w:rsidP="004D0BA7">
      <w:pPr>
        <w:pStyle w:val="5"/>
        <w:spacing w:before="156" w:after="156"/>
      </w:pPr>
      <w:r>
        <w:rPr>
          <w:rFonts w:hint="eastAsia"/>
        </w:rPr>
        <w:t>交易对象</w:t>
      </w:r>
    </w:p>
    <w:p w14:paraId="3A486E64"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07BFB40B"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06AC8EF" w14:textId="77777777" w:rsidR="004D0BA7" w:rsidRDefault="004D0BA7" w:rsidP="004D0BA7">
      <w:pPr>
        <w:pStyle w:val="5"/>
        <w:spacing w:before="156" w:after="156"/>
      </w:pPr>
      <w:r>
        <w:rPr>
          <w:rFonts w:hint="eastAsia"/>
        </w:rPr>
        <w:t>输入</w:t>
      </w:r>
    </w:p>
    <w:p w14:paraId="7BAB68D7" w14:textId="5ED030D0"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00676B51" w14:textId="77777777" w:rsidTr="008C6A0B">
        <w:trPr>
          <w:trHeight w:val="23"/>
          <w:tblHeader/>
        </w:trPr>
        <w:tc>
          <w:tcPr>
            <w:tcW w:w="421" w:type="dxa"/>
            <w:shd w:val="clear" w:color="auto" w:fill="D9D9D9" w:themeFill="background1" w:themeFillShade="D9"/>
            <w:vAlign w:val="center"/>
          </w:tcPr>
          <w:p w14:paraId="79E1EF2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6BA0662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037B24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263DEA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30579A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2BDCD16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515A09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063D801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7C0E4C18" w14:textId="77777777" w:rsidTr="008C6A0B">
        <w:trPr>
          <w:trHeight w:val="23"/>
        </w:trPr>
        <w:tc>
          <w:tcPr>
            <w:tcW w:w="421" w:type="dxa"/>
            <w:vAlign w:val="center"/>
          </w:tcPr>
          <w:p w14:paraId="1A8CB30F"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22BDF582"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6C8040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0F4188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02351D7"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46079EA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D5DC4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156DAA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4B8A2D5B" w14:textId="77777777" w:rsidR="004D0BA7" w:rsidRDefault="004D0BA7" w:rsidP="004D0BA7">
      <w:pPr>
        <w:pStyle w:val="5"/>
        <w:spacing w:before="156" w:after="156"/>
      </w:pPr>
      <w:r>
        <w:rPr>
          <w:rFonts w:hint="eastAsia"/>
        </w:rPr>
        <w:t>输出</w:t>
      </w:r>
    </w:p>
    <w:p w14:paraId="0EFACC03" w14:textId="1F9B5422"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072"/>
        <w:gridCol w:w="1073"/>
        <w:gridCol w:w="790"/>
        <w:gridCol w:w="790"/>
        <w:gridCol w:w="790"/>
        <w:gridCol w:w="790"/>
        <w:gridCol w:w="2715"/>
      </w:tblGrid>
      <w:tr w:rsidR="004D0BA7" w14:paraId="47084D6C" w14:textId="77777777" w:rsidTr="008C6A0B">
        <w:trPr>
          <w:trHeight w:val="23"/>
          <w:tblHeader/>
        </w:trPr>
        <w:tc>
          <w:tcPr>
            <w:tcW w:w="502" w:type="dxa"/>
            <w:shd w:val="clear" w:color="auto" w:fill="D9D9D9" w:themeFill="background1" w:themeFillShade="D9"/>
            <w:noWrap/>
            <w:vAlign w:val="center"/>
          </w:tcPr>
          <w:p w14:paraId="46713B4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72" w:type="dxa"/>
            <w:shd w:val="clear" w:color="auto" w:fill="D9D9D9" w:themeFill="background1" w:themeFillShade="D9"/>
            <w:noWrap/>
            <w:vAlign w:val="center"/>
          </w:tcPr>
          <w:p w14:paraId="00FCB2E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73" w:type="dxa"/>
            <w:shd w:val="clear" w:color="auto" w:fill="D9D9D9" w:themeFill="background1" w:themeFillShade="D9"/>
            <w:noWrap/>
            <w:vAlign w:val="center"/>
          </w:tcPr>
          <w:p w14:paraId="7967BE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90" w:type="dxa"/>
            <w:shd w:val="clear" w:color="auto" w:fill="D9D9D9" w:themeFill="background1" w:themeFillShade="D9"/>
            <w:noWrap/>
            <w:vAlign w:val="center"/>
          </w:tcPr>
          <w:p w14:paraId="1BFD6CC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90" w:type="dxa"/>
            <w:shd w:val="clear" w:color="auto" w:fill="D9D9D9" w:themeFill="background1" w:themeFillShade="D9"/>
            <w:noWrap/>
            <w:vAlign w:val="center"/>
          </w:tcPr>
          <w:p w14:paraId="64426EE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90" w:type="dxa"/>
            <w:shd w:val="clear" w:color="auto" w:fill="D9D9D9" w:themeFill="background1" w:themeFillShade="D9"/>
            <w:noWrap/>
            <w:vAlign w:val="center"/>
          </w:tcPr>
          <w:p w14:paraId="63A5434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90" w:type="dxa"/>
            <w:shd w:val="clear" w:color="auto" w:fill="D9D9D9" w:themeFill="background1" w:themeFillShade="D9"/>
            <w:noWrap/>
            <w:vAlign w:val="center"/>
          </w:tcPr>
          <w:p w14:paraId="5612A67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715" w:type="dxa"/>
            <w:shd w:val="clear" w:color="auto" w:fill="D9D9D9" w:themeFill="background1" w:themeFillShade="D9"/>
            <w:noWrap/>
            <w:vAlign w:val="center"/>
          </w:tcPr>
          <w:p w14:paraId="24896C3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82FC955" w14:textId="77777777" w:rsidTr="008C6A0B">
        <w:trPr>
          <w:trHeight w:val="23"/>
        </w:trPr>
        <w:tc>
          <w:tcPr>
            <w:tcW w:w="502" w:type="dxa"/>
            <w:shd w:val="clear" w:color="auto" w:fill="auto"/>
            <w:noWrap/>
            <w:vAlign w:val="center"/>
          </w:tcPr>
          <w:p w14:paraId="248EF5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072" w:type="dxa"/>
            <w:shd w:val="clear" w:color="auto" w:fill="auto"/>
            <w:noWrap/>
            <w:vAlign w:val="center"/>
          </w:tcPr>
          <w:p w14:paraId="1B7AD9A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073" w:type="dxa"/>
            <w:shd w:val="clear" w:color="auto" w:fill="auto"/>
            <w:noWrap/>
            <w:vAlign w:val="center"/>
          </w:tcPr>
          <w:p w14:paraId="52FCC8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790" w:type="dxa"/>
            <w:shd w:val="clear" w:color="auto" w:fill="auto"/>
            <w:noWrap/>
            <w:vAlign w:val="center"/>
          </w:tcPr>
          <w:p w14:paraId="46A90C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90" w:type="dxa"/>
            <w:shd w:val="clear" w:color="auto" w:fill="auto"/>
            <w:noWrap/>
            <w:vAlign w:val="center"/>
          </w:tcPr>
          <w:p w14:paraId="5E61841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790" w:type="dxa"/>
            <w:shd w:val="clear" w:color="auto" w:fill="auto"/>
            <w:noWrap/>
            <w:vAlign w:val="center"/>
          </w:tcPr>
          <w:p w14:paraId="5E143AD8" w14:textId="77777777" w:rsidR="004D0BA7" w:rsidRDefault="004D0BA7" w:rsidP="008C6A0B">
            <w:pPr>
              <w:spacing w:line="240" w:lineRule="auto"/>
              <w:ind w:firstLineChars="0" w:firstLine="0"/>
              <w:jc w:val="center"/>
              <w:rPr>
                <w:color w:val="000000" w:themeColor="text1"/>
                <w:sz w:val="18"/>
                <w:szCs w:val="18"/>
              </w:rPr>
            </w:pPr>
          </w:p>
        </w:tc>
        <w:tc>
          <w:tcPr>
            <w:tcW w:w="790" w:type="dxa"/>
            <w:shd w:val="clear" w:color="auto" w:fill="auto"/>
            <w:noWrap/>
            <w:vAlign w:val="center"/>
          </w:tcPr>
          <w:p w14:paraId="492252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15" w:type="dxa"/>
            <w:shd w:val="clear" w:color="auto" w:fill="auto"/>
            <w:noWrap/>
            <w:vAlign w:val="center"/>
          </w:tcPr>
          <w:p w14:paraId="44D41B80" w14:textId="77777777" w:rsidR="004D0BA7" w:rsidRDefault="004D0BA7" w:rsidP="008C6A0B">
            <w:pPr>
              <w:spacing w:line="240" w:lineRule="auto"/>
              <w:ind w:firstLineChars="0" w:firstLine="0"/>
              <w:jc w:val="left"/>
              <w:rPr>
                <w:color w:val="000000" w:themeColor="text1"/>
                <w:sz w:val="18"/>
                <w:szCs w:val="18"/>
              </w:rPr>
            </w:pPr>
          </w:p>
        </w:tc>
      </w:tr>
      <w:tr w:rsidR="004D0BA7" w14:paraId="069FB402" w14:textId="77777777" w:rsidTr="008C6A0B">
        <w:trPr>
          <w:trHeight w:val="23"/>
        </w:trPr>
        <w:tc>
          <w:tcPr>
            <w:tcW w:w="502" w:type="dxa"/>
            <w:shd w:val="clear" w:color="auto" w:fill="auto"/>
            <w:noWrap/>
            <w:vAlign w:val="center"/>
          </w:tcPr>
          <w:p w14:paraId="7C4B6E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072" w:type="dxa"/>
            <w:shd w:val="clear" w:color="auto" w:fill="auto"/>
            <w:noWrap/>
            <w:vAlign w:val="center"/>
          </w:tcPr>
          <w:p w14:paraId="74D981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073" w:type="dxa"/>
            <w:shd w:val="clear" w:color="auto" w:fill="auto"/>
            <w:noWrap/>
            <w:vAlign w:val="center"/>
          </w:tcPr>
          <w:p w14:paraId="574ED2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790" w:type="dxa"/>
            <w:shd w:val="clear" w:color="auto" w:fill="auto"/>
            <w:noWrap/>
            <w:vAlign w:val="center"/>
          </w:tcPr>
          <w:p w14:paraId="05EF8B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90" w:type="dxa"/>
            <w:shd w:val="clear" w:color="auto" w:fill="auto"/>
            <w:noWrap/>
            <w:vAlign w:val="center"/>
          </w:tcPr>
          <w:p w14:paraId="51C908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790" w:type="dxa"/>
            <w:shd w:val="clear" w:color="auto" w:fill="auto"/>
            <w:noWrap/>
            <w:vAlign w:val="center"/>
          </w:tcPr>
          <w:p w14:paraId="285F6D28" w14:textId="77777777" w:rsidR="004D0BA7" w:rsidRDefault="004D0BA7" w:rsidP="008C6A0B">
            <w:pPr>
              <w:spacing w:line="240" w:lineRule="auto"/>
              <w:ind w:firstLineChars="0" w:firstLine="0"/>
              <w:jc w:val="center"/>
              <w:rPr>
                <w:color w:val="000000" w:themeColor="text1"/>
                <w:sz w:val="18"/>
                <w:szCs w:val="18"/>
              </w:rPr>
            </w:pPr>
          </w:p>
        </w:tc>
        <w:tc>
          <w:tcPr>
            <w:tcW w:w="790" w:type="dxa"/>
            <w:shd w:val="clear" w:color="auto" w:fill="auto"/>
            <w:noWrap/>
            <w:vAlign w:val="center"/>
          </w:tcPr>
          <w:p w14:paraId="6FEB5E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15" w:type="dxa"/>
            <w:shd w:val="clear" w:color="auto" w:fill="auto"/>
            <w:noWrap/>
            <w:vAlign w:val="center"/>
          </w:tcPr>
          <w:p w14:paraId="33A31B2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第1列：医疗目录编码</w:t>
            </w:r>
            <w:r>
              <w:rPr>
                <w:rFonts w:hint="eastAsia"/>
                <w:color w:val="000000"/>
                <w:sz w:val="18"/>
                <w:szCs w:val="18"/>
              </w:rPr>
              <w:br/>
              <w:t>第2列：药品商品名</w:t>
            </w:r>
            <w:r>
              <w:rPr>
                <w:rFonts w:hint="eastAsia"/>
                <w:color w:val="000000"/>
                <w:sz w:val="18"/>
                <w:szCs w:val="18"/>
              </w:rPr>
              <w:br/>
              <w:t>第3列：通用名编号</w:t>
            </w:r>
            <w:r>
              <w:rPr>
                <w:rFonts w:hint="eastAsia"/>
                <w:color w:val="000000"/>
                <w:sz w:val="18"/>
                <w:szCs w:val="18"/>
              </w:rPr>
              <w:br/>
              <w:t>第4列：药品通用名</w:t>
            </w:r>
            <w:r>
              <w:rPr>
                <w:rFonts w:hint="eastAsia"/>
                <w:color w:val="000000"/>
                <w:sz w:val="18"/>
                <w:szCs w:val="18"/>
              </w:rPr>
              <w:br/>
              <w:t>第5列：化学名称</w:t>
            </w:r>
            <w:r>
              <w:rPr>
                <w:rFonts w:hint="eastAsia"/>
                <w:color w:val="000000"/>
                <w:sz w:val="18"/>
                <w:szCs w:val="18"/>
              </w:rPr>
              <w:br/>
              <w:t>第6列：别名</w:t>
            </w:r>
            <w:r>
              <w:rPr>
                <w:rFonts w:hint="eastAsia"/>
                <w:color w:val="000000"/>
                <w:sz w:val="18"/>
                <w:szCs w:val="18"/>
              </w:rPr>
              <w:br/>
              <w:t>第7列：英文名称</w:t>
            </w:r>
            <w:r>
              <w:rPr>
                <w:rFonts w:hint="eastAsia"/>
                <w:color w:val="000000"/>
                <w:sz w:val="18"/>
                <w:szCs w:val="18"/>
              </w:rPr>
              <w:br/>
              <w:t>第8列：注册名称</w:t>
            </w:r>
            <w:r>
              <w:rPr>
                <w:rFonts w:hint="eastAsia"/>
                <w:color w:val="000000"/>
                <w:sz w:val="18"/>
                <w:szCs w:val="18"/>
              </w:rPr>
              <w:br/>
              <w:t>第9列：药监本位码</w:t>
            </w:r>
            <w:r>
              <w:rPr>
                <w:rFonts w:hint="eastAsia"/>
                <w:color w:val="000000"/>
                <w:sz w:val="18"/>
                <w:szCs w:val="18"/>
              </w:rPr>
              <w:br/>
              <w:t>第10列：药品剂型</w:t>
            </w:r>
            <w:r>
              <w:rPr>
                <w:rFonts w:hint="eastAsia"/>
                <w:color w:val="000000"/>
                <w:sz w:val="18"/>
                <w:szCs w:val="18"/>
              </w:rPr>
              <w:br/>
              <w:t>第11列：药品剂型名称</w:t>
            </w:r>
            <w:r>
              <w:rPr>
                <w:rFonts w:hint="eastAsia"/>
                <w:color w:val="000000"/>
                <w:sz w:val="18"/>
                <w:szCs w:val="18"/>
              </w:rPr>
              <w:br/>
              <w:t>第12列：药品类别</w:t>
            </w:r>
            <w:r>
              <w:rPr>
                <w:rFonts w:hint="eastAsia"/>
                <w:color w:val="000000"/>
                <w:sz w:val="18"/>
                <w:szCs w:val="18"/>
              </w:rPr>
              <w:br/>
              <w:t>第13列：药品类别名称</w:t>
            </w:r>
            <w:r>
              <w:rPr>
                <w:rFonts w:hint="eastAsia"/>
                <w:color w:val="000000"/>
                <w:sz w:val="18"/>
                <w:szCs w:val="18"/>
              </w:rPr>
              <w:br/>
              <w:t>第14列：药品规格</w:t>
            </w:r>
            <w:r>
              <w:rPr>
                <w:rFonts w:hint="eastAsia"/>
                <w:color w:val="000000"/>
                <w:sz w:val="18"/>
                <w:szCs w:val="18"/>
              </w:rPr>
              <w:br/>
              <w:t>第15列：药品规格代码</w:t>
            </w:r>
            <w:r>
              <w:rPr>
                <w:rFonts w:hint="eastAsia"/>
                <w:color w:val="000000"/>
                <w:sz w:val="18"/>
                <w:szCs w:val="18"/>
              </w:rPr>
              <w:br/>
              <w:t>第16列：注册剂型</w:t>
            </w:r>
            <w:r>
              <w:rPr>
                <w:rFonts w:hint="eastAsia"/>
                <w:color w:val="000000"/>
                <w:sz w:val="18"/>
                <w:szCs w:val="18"/>
              </w:rPr>
              <w:br/>
              <w:t>第17列：注册规格</w:t>
            </w:r>
            <w:r>
              <w:rPr>
                <w:rFonts w:hint="eastAsia"/>
                <w:color w:val="000000"/>
                <w:sz w:val="18"/>
                <w:szCs w:val="18"/>
              </w:rPr>
              <w:br/>
              <w:t>第18列：注册规格代码</w:t>
            </w:r>
            <w:r>
              <w:rPr>
                <w:rFonts w:hint="eastAsia"/>
                <w:color w:val="000000"/>
                <w:sz w:val="18"/>
                <w:szCs w:val="18"/>
              </w:rPr>
              <w:br/>
              <w:t>第19列：每次用量</w:t>
            </w:r>
            <w:r>
              <w:rPr>
                <w:rFonts w:hint="eastAsia"/>
                <w:color w:val="000000"/>
                <w:sz w:val="18"/>
                <w:szCs w:val="18"/>
              </w:rPr>
              <w:br/>
              <w:t>第20列：使用频次</w:t>
            </w:r>
            <w:r>
              <w:rPr>
                <w:rFonts w:hint="eastAsia"/>
                <w:color w:val="000000"/>
                <w:sz w:val="18"/>
                <w:szCs w:val="18"/>
              </w:rPr>
              <w:br/>
            </w:r>
            <w:r>
              <w:rPr>
                <w:rFonts w:hint="eastAsia"/>
                <w:color w:val="000000"/>
                <w:sz w:val="18"/>
                <w:szCs w:val="18"/>
              </w:rPr>
              <w:lastRenderedPageBreak/>
              <w:t>第21列：酸根盐基</w:t>
            </w:r>
            <w:r>
              <w:rPr>
                <w:rFonts w:hint="eastAsia"/>
                <w:color w:val="000000"/>
                <w:sz w:val="18"/>
                <w:szCs w:val="18"/>
              </w:rPr>
              <w:br/>
              <w:t>第22列：国家药品编号</w:t>
            </w:r>
            <w:r>
              <w:rPr>
                <w:rFonts w:hint="eastAsia"/>
                <w:color w:val="000000"/>
                <w:sz w:val="18"/>
                <w:szCs w:val="18"/>
              </w:rPr>
              <w:br/>
              <w:t>第23列：用法</w:t>
            </w:r>
            <w:r>
              <w:rPr>
                <w:rFonts w:hint="eastAsia"/>
                <w:color w:val="000000"/>
                <w:sz w:val="18"/>
                <w:szCs w:val="18"/>
              </w:rPr>
              <w:br/>
              <w:t>第24列：中成药标志</w:t>
            </w:r>
            <w:r>
              <w:rPr>
                <w:rFonts w:hint="eastAsia"/>
                <w:color w:val="000000"/>
                <w:sz w:val="18"/>
                <w:szCs w:val="18"/>
              </w:rPr>
              <w:br/>
              <w:t>第25列：生产地类别</w:t>
            </w:r>
            <w:r>
              <w:rPr>
                <w:rFonts w:hint="eastAsia"/>
                <w:color w:val="000000"/>
                <w:sz w:val="18"/>
                <w:szCs w:val="18"/>
              </w:rPr>
              <w:br/>
              <w:t>第26列：生产地类别名称</w:t>
            </w:r>
            <w:r>
              <w:rPr>
                <w:rFonts w:hint="eastAsia"/>
                <w:color w:val="000000"/>
                <w:sz w:val="18"/>
                <w:szCs w:val="18"/>
              </w:rPr>
              <w:br/>
              <w:t>第27列：计价单位类型</w:t>
            </w:r>
            <w:r>
              <w:rPr>
                <w:rFonts w:hint="eastAsia"/>
                <w:color w:val="000000"/>
                <w:sz w:val="18"/>
                <w:szCs w:val="18"/>
              </w:rPr>
              <w:br/>
              <w:t>第28列：非处方药标志</w:t>
            </w:r>
            <w:r>
              <w:rPr>
                <w:rFonts w:hint="eastAsia"/>
                <w:color w:val="000000"/>
                <w:sz w:val="18"/>
                <w:szCs w:val="18"/>
              </w:rPr>
              <w:br/>
              <w:t>第29列：非处方药标志名称</w:t>
            </w:r>
            <w:r>
              <w:rPr>
                <w:rFonts w:hint="eastAsia"/>
                <w:color w:val="000000"/>
                <w:sz w:val="18"/>
                <w:szCs w:val="18"/>
              </w:rPr>
              <w:br/>
              <w:t>第30列：包装材质</w:t>
            </w:r>
            <w:r>
              <w:rPr>
                <w:rFonts w:hint="eastAsia"/>
                <w:color w:val="000000"/>
                <w:sz w:val="18"/>
                <w:szCs w:val="18"/>
              </w:rPr>
              <w:br/>
              <w:t>第31列：包装材质名称</w:t>
            </w:r>
            <w:r>
              <w:rPr>
                <w:rFonts w:hint="eastAsia"/>
                <w:color w:val="000000"/>
                <w:sz w:val="18"/>
                <w:szCs w:val="18"/>
              </w:rPr>
              <w:br/>
              <w:t>第32列：包装规格</w:t>
            </w:r>
            <w:r>
              <w:rPr>
                <w:rFonts w:hint="eastAsia"/>
                <w:color w:val="000000"/>
                <w:sz w:val="18"/>
                <w:szCs w:val="18"/>
              </w:rPr>
              <w:br/>
              <w:t>第33列：包装数量</w:t>
            </w:r>
            <w:r>
              <w:rPr>
                <w:rFonts w:hint="eastAsia"/>
                <w:color w:val="000000"/>
                <w:sz w:val="18"/>
                <w:szCs w:val="18"/>
              </w:rPr>
              <w:br/>
              <w:t>第34列：功能主治</w:t>
            </w:r>
            <w:r>
              <w:rPr>
                <w:rFonts w:hint="eastAsia"/>
                <w:color w:val="000000"/>
                <w:sz w:val="18"/>
                <w:szCs w:val="18"/>
              </w:rPr>
              <w:br/>
              <w:t>第35列：给药途径</w:t>
            </w:r>
            <w:r>
              <w:rPr>
                <w:rFonts w:hint="eastAsia"/>
                <w:color w:val="000000"/>
                <w:sz w:val="18"/>
                <w:szCs w:val="18"/>
              </w:rPr>
              <w:br/>
              <w:t>第36列：说明书</w:t>
            </w:r>
            <w:r>
              <w:rPr>
                <w:rFonts w:hint="eastAsia"/>
                <w:color w:val="000000"/>
                <w:sz w:val="18"/>
                <w:szCs w:val="18"/>
              </w:rPr>
              <w:br/>
              <w:t>第37列：开始日期</w:t>
            </w:r>
            <w:r>
              <w:rPr>
                <w:rFonts w:hint="eastAsia"/>
                <w:color w:val="000000"/>
                <w:sz w:val="18"/>
                <w:szCs w:val="18"/>
              </w:rPr>
              <w:br/>
              <w:t>第38列：结束日期</w:t>
            </w:r>
            <w:r>
              <w:rPr>
                <w:rFonts w:hint="eastAsia"/>
                <w:color w:val="000000"/>
                <w:sz w:val="18"/>
                <w:szCs w:val="18"/>
              </w:rPr>
              <w:br/>
              <w:t>第39列：最小使用单位</w:t>
            </w:r>
            <w:r>
              <w:rPr>
                <w:rFonts w:hint="eastAsia"/>
                <w:color w:val="000000"/>
                <w:sz w:val="18"/>
                <w:szCs w:val="18"/>
              </w:rPr>
              <w:br/>
              <w:t>第40列：最小销售单位</w:t>
            </w:r>
            <w:r>
              <w:rPr>
                <w:rFonts w:hint="eastAsia"/>
                <w:color w:val="000000"/>
                <w:sz w:val="18"/>
                <w:szCs w:val="18"/>
              </w:rPr>
              <w:br/>
              <w:t>第41列：最小计量单位</w:t>
            </w:r>
          </w:p>
          <w:p w14:paraId="1354888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第42列：最小包装数量</w:t>
            </w:r>
            <w:r>
              <w:rPr>
                <w:rFonts w:hint="eastAsia"/>
                <w:color w:val="000000"/>
                <w:sz w:val="18"/>
                <w:szCs w:val="18"/>
              </w:rPr>
              <w:br/>
              <w:t>第43列：最小包装单位</w:t>
            </w:r>
            <w:r>
              <w:rPr>
                <w:rFonts w:hint="eastAsia"/>
                <w:color w:val="000000"/>
                <w:sz w:val="18"/>
                <w:szCs w:val="18"/>
              </w:rPr>
              <w:br/>
              <w:t>第44列：最小制剂单位</w:t>
            </w:r>
            <w:r>
              <w:rPr>
                <w:rFonts w:hint="eastAsia"/>
                <w:color w:val="000000"/>
                <w:sz w:val="18"/>
                <w:szCs w:val="18"/>
              </w:rPr>
              <w:br/>
              <w:t>第45列：最小包装单位名称</w:t>
            </w:r>
            <w:r>
              <w:rPr>
                <w:rFonts w:hint="eastAsia"/>
                <w:color w:val="000000"/>
                <w:sz w:val="18"/>
                <w:szCs w:val="18"/>
              </w:rPr>
              <w:br/>
              <w:t>第46列：最小制剂单位名称</w:t>
            </w:r>
            <w:r>
              <w:rPr>
                <w:rFonts w:hint="eastAsia"/>
                <w:color w:val="000000"/>
                <w:sz w:val="18"/>
                <w:szCs w:val="18"/>
              </w:rPr>
              <w:br/>
              <w:t>第47列：转换比</w:t>
            </w:r>
            <w:r>
              <w:rPr>
                <w:rFonts w:hint="eastAsia"/>
                <w:color w:val="000000"/>
                <w:sz w:val="18"/>
                <w:szCs w:val="18"/>
              </w:rPr>
              <w:br/>
              <w:t>第48列：药品有效期</w:t>
            </w:r>
            <w:r>
              <w:rPr>
                <w:rFonts w:hint="eastAsia"/>
                <w:color w:val="000000"/>
                <w:sz w:val="18"/>
                <w:szCs w:val="18"/>
              </w:rPr>
              <w:br/>
              <w:t>第49列：最小计价单位</w:t>
            </w:r>
            <w:r>
              <w:rPr>
                <w:rFonts w:hint="eastAsia"/>
                <w:color w:val="000000"/>
                <w:sz w:val="18"/>
                <w:szCs w:val="18"/>
              </w:rPr>
              <w:br/>
              <w:t>第50列：五笔</w:t>
            </w:r>
            <w:proofErr w:type="gramStart"/>
            <w:r>
              <w:rPr>
                <w:rFonts w:hint="eastAsia"/>
                <w:color w:val="000000"/>
                <w:sz w:val="18"/>
                <w:szCs w:val="18"/>
              </w:rPr>
              <w:t>助记码</w:t>
            </w:r>
            <w:proofErr w:type="gramEnd"/>
            <w:r>
              <w:rPr>
                <w:rFonts w:hint="eastAsia"/>
                <w:color w:val="000000"/>
                <w:sz w:val="18"/>
                <w:szCs w:val="18"/>
              </w:rPr>
              <w:br/>
              <w:t>第51列：拼音</w:t>
            </w:r>
            <w:proofErr w:type="gramStart"/>
            <w:r>
              <w:rPr>
                <w:rFonts w:hint="eastAsia"/>
                <w:color w:val="000000"/>
                <w:sz w:val="18"/>
                <w:szCs w:val="18"/>
              </w:rPr>
              <w:t>助记码</w:t>
            </w:r>
            <w:proofErr w:type="gramEnd"/>
            <w:r>
              <w:rPr>
                <w:rFonts w:hint="eastAsia"/>
                <w:color w:val="000000"/>
                <w:sz w:val="18"/>
                <w:szCs w:val="18"/>
              </w:rPr>
              <w:br/>
              <w:t>第52列：分包装厂家</w:t>
            </w:r>
            <w:r>
              <w:rPr>
                <w:rFonts w:hint="eastAsia"/>
                <w:color w:val="000000"/>
                <w:sz w:val="18"/>
                <w:szCs w:val="18"/>
              </w:rPr>
              <w:br/>
              <w:t>第53列：生产企业编号</w:t>
            </w:r>
            <w:r>
              <w:rPr>
                <w:rFonts w:hint="eastAsia"/>
                <w:color w:val="000000"/>
                <w:sz w:val="18"/>
                <w:szCs w:val="18"/>
              </w:rPr>
              <w:br/>
              <w:t>第54列：生产企业名称</w:t>
            </w:r>
            <w:r>
              <w:rPr>
                <w:rFonts w:hint="eastAsia"/>
                <w:color w:val="000000"/>
                <w:sz w:val="18"/>
                <w:szCs w:val="18"/>
              </w:rPr>
              <w:br/>
              <w:t>第55列：特殊限价药品标志</w:t>
            </w:r>
            <w:r>
              <w:rPr>
                <w:rFonts w:hint="eastAsia"/>
                <w:color w:val="000000"/>
                <w:sz w:val="18"/>
                <w:szCs w:val="18"/>
              </w:rPr>
              <w:br/>
              <w:t>第56列：特殊药品标志</w:t>
            </w:r>
            <w:r>
              <w:rPr>
                <w:rFonts w:hint="eastAsia"/>
                <w:color w:val="000000"/>
                <w:sz w:val="18"/>
                <w:szCs w:val="18"/>
              </w:rPr>
              <w:br/>
              <w:t>第57列：限制使用范围</w:t>
            </w:r>
            <w:r>
              <w:rPr>
                <w:rFonts w:hint="eastAsia"/>
                <w:color w:val="000000"/>
                <w:sz w:val="18"/>
                <w:szCs w:val="18"/>
              </w:rPr>
              <w:br/>
              <w:t>第58列：限制使用标志</w:t>
            </w:r>
            <w:r>
              <w:rPr>
                <w:rFonts w:hint="eastAsia"/>
                <w:color w:val="000000"/>
                <w:sz w:val="18"/>
                <w:szCs w:val="18"/>
              </w:rPr>
              <w:br/>
              <w:t>第59列：药品注册证号</w:t>
            </w:r>
            <w:r>
              <w:rPr>
                <w:rFonts w:hint="eastAsia"/>
                <w:color w:val="000000"/>
                <w:sz w:val="18"/>
                <w:szCs w:val="18"/>
              </w:rPr>
              <w:br/>
              <w:t>第60列：药品注册证号开始日期</w:t>
            </w:r>
            <w:r>
              <w:rPr>
                <w:rFonts w:hint="eastAsia"/>
                <w:color w:val="000000"/>
                <w:sz w:val="18"/>
                <w:szCs w:val="18"/>
              </w:rPr>
              <w:br/>
            </w:r>
            <w:r>
              <w:rPr>
                <w:rFonts w:hint="eastAsia"/>
                <w:color w:val="000000"/>
                <w:sz w:val="18"/>
                <w:szCs w:val="18"/>
              </w:rPr>
              <w:lastRenderedPageBreak/>
              <w:t>第61列：药品注册证</w:t>
            </w:r>
            <w:proofErr w:type="gramStart"/>
            <w:r>
              <w:rPr>
                <w:rFonts w:hint="eastAsia"/>
                <w:color w:val="000000"/>
                <w:sz w:val="18"/>
                <w:szCs w:val="18"/>
              </w:rPr>
              <w:t>号结束</w:t>
            </w:r>
            <w:proofErr w:type="gramEnd"/>
            <w:r>
              <w:rPr>
                <w:rFonts w:hint="eastAsia"/>
                <w:color w:val="000000"/>
                <w:sz w:val="18"/>
                <w:szCs w:val="18"/>
              </w:rPr>
              <w:t>日期</w:t>
            </w:r>
            <w:r>
              <w:rPr>
                <w:rFonts w:hint="eastAsia"/>
                <w:color w:val="000000"/>
                <w:sz w:val="18"/>
                <w:szCs w:val="18"/>
              </w:rPr>
              <w:br/>
              <w:t>第62列：批准文号</w:t>
            </w:r>
            <w:r>
              <w:rPr>
                <w:rFonts w:hint="eastAsia"/>
                <w:color w:val="000000"/>
                <w:sz w:val="18"/>
                <w:szCs w:val="18"/>
              </w:rPr>
              <w:br/>
              <w:t>第63列：批准文号开始日期</w:t>
            </w:r>
            <w:r>
              <w:rPr>
                <w:rFonts w:hint="eastAsia"/>
                <w:color w:val="000000"/>
                <w:sz w:val="18"/>
                <w:szCs w:val="18"/>
              </w:rPr>
              <w:br/>
              <w:t>第64列：批准文</w:t>
            </w:r>
            <w:proofErr w:type="gramStart"/>
            <w:r>
              <w:rPr>
                <w:rFonts w:hint="eastAsia"/>
                <w:color w:val="000000"/>
                <w:sz w:val="18"/>
                <w:szCs w:val="18"/>
              </w:rPr>
              <w:t>号结束</w:t>
            </w:r>
            <w:proofErr w:type="gramEnd"/>
            <w:r>
              <w:rPr>
                <w:rFonts w:hint="eastAsia"/>
                <w:color w:val="000000"/>
                <w:sz w:val="18"/>
                <w:szCs w:val="18"/>
              </w:rPr>
              <w:t>日期</w:t>
            </w:r>
            <w:r>
              <w:rPr>
                <w:rFonts w:hint="eastAsia"/>
                <w:color w:val="000000"/>
                <w:sz w:val="18"/>
                <w:szCs w:val="18"/>
              </w:rPr>
              <w:br/>
              <w:t>第65列：市场状态</w:t>
            </w:r>
            <w:r>
              <w:rPr>
                <w:rFonts w:hint="eastAsia"/>
                <w:color w:val="000000"/>
                <w:sz w:val="18"/>
                <w:szCs w:val="18"/>
              </w:rPr>
              <w:br/>
              <w:t>第66列：市场状态名称</w:t>
            </w:r>
            <w:r>
              <w:rPr>
                <w:rFonts w:hint="eastAsia"/>
                <w:color w:val="000000"/>
                <w:sz w:val="18"/>
                <w:szCs w:val="18"/>
              </w:rPr>
              <w:br/>
              <w:t>第67列：药品注册批件电子档案</w:t>
            </w:r>
            <w:r>
              <w:rPr>
                <w:rFonts w:hint="eastAsia"/>
                <w:color w:val="000000"/>
                <w:sz w:val="18"/>
                <w:szCs w:val="18"/>
              </w:rPr>
              <w:br/>
              <w:t>第68列：药品补充申请批件电子档案</w:t>
            </w:r>
            <w:r>
              <w:rPr>
                <w:rFonts w:hint="eastAsia"/>
                <w:color w:val="000000"/>
                <w:sz w:val="18"/>
                <w:szCs w:val="18"/>
              </w:rPr>
              <w:br/>
              <w:t>第69列：国家</w:t>
            </w:r>
            <w:proofErr w:type="gramStart"/>
            <w:r>
              <w:rPr>
                <w:rFonts w:hint="eastAsia"/>
                <w:color w:val="000000"/>
                <w:sz w:val="18"/>
                <w:szCs w:val="18"/>
              </w:rPr>
              <w:t>医</w:t>
            </w:r>
            <w:proofErr w:type="gramEnd"/>
            <w:r>
              <w:rPr>
                <w:rFonts w:hint="eastAsia"/>
                <w:color w:val="000000"/>
                <w:sz w:val="18"/>
                <w:szCs w:val="18"/>
              </w:rPr>
              <w:t>保药品目录备注</w:t>
            </w:r>
            <w:r>
              <w:rPr>
                <w:rFonts w:hint="eastAsia"/>
                <w:color w:val="000000"/>
                <w:sz w:val="18"/>
                <w:szCs w:val="18"/>
              </w:rPr>
              <w:br/>
              <w:t>第70列：基本药物标志名称</w:t>
            </w:r>
            <w:r>
              <w:rPr>
                <w:rFonts w:hint="eastAsia"/>
                <w:color w:val="000000"/>
                <w:sz w:val="18"/>
                <w:szCs w:val="18"/>
              </w:rPr>
              <w:br/>
              <w:t>第71列：基本药物标志</w:t>
            </w:r>
            <w:r>
              <w:rPr>
                <w:rFonts w:hint="eastAsia"/>
                <w:color w:val="000000"/>
                <w:sz w:val="18"/>
                <w:szCs w:val="18"/>
              </w:rPr>
              <w:br/>
              <w:t>第72列：增值税调整药品标志</w:t>
            </w:r>
            <w:r>
              <w:rPr>
                <w:rFonts w:hint="eastAsia"/>
                <w:color w:val="000000"/>
                <w:sz w:val="18"/>
                <w:szCs w:val="18"/>
              </w:rPr>
              <w:br/>
              <w:t>第73列：增值税调整药品名称</w:t>
            </w:r>
            <w:r>
              <w:rPr>
                <w:rFonts w:hint="eastAsia"/>
                <w:color w:val="000000"/>
                <w:sz w:val="18"/>
                <w:szCs w:val="18"/>
              </w:rPr>
              <w:br/>
              <w:t>第74列：上市药品目录集药品</w:t>
            </w:r>
            <w:r>
              <w:rPr>
                <w:rFonts w:hint="eastAsia"/>
                <w:color w:val="000000"/>
                <w:sz w:val="18"/>
                <w:szCs w:val="18"/>
              </w:rPr>
              <w:br/>
              <w:t>第75列：</w:t>
            </w:r>
            <w:proofErr w:type="gramStart"/>
            <w:r>
              <w:rPr>
                <w:rFonts w:hint="eastAsia"/>
                <w:color w:val="000000"/>
                <w:sz w:val="18"/>
                <w:szCs w:val="18"/>
              </w:rPr>
              <w:t>医保谈判</w:t>
            </w:r>
            <w:proofErr w:type="gramEnd"/>
            <w:r>
              <w:rPr>
                <w:rFonts w:hint="eastAsia"/>
                <w:color w:val="000000"/>
                <w:sz w:val="18"/>
                <w:szCs w:val="18"/>
              </w:rPr>
              <w:t>药品标志</w:t>
            </w:r>
            <w:r>
              <w:rPr>
                <w:rFonts w:hint="eastAsia"/>
                <w:color w:val="000000"/>
                <w:sz w:val="18"/>
                <w:szCs w:val="18"/>
              </w:rPr>
              <w:br/>
              <w:t>第76列：</w:t>
            </w:r>
            <w:proofErr w:type="gramStart"/>
            <w:r>
              <w:rPr>
                <w:rFonts w:hint="eastAsia"/>
                <w:color w:val="000000"/>
                <w:sz w:val="18"/>
                <w:szCs w:val="18"/>
              </w:rPr>
              <w:t>医保谈判</w:t>
            </w:r>
            <w:proofErr w:type="gramEnd"/>
            <w:r>
              <w:rPr>
                <w:rFonts w:hint="eastAsia"/>
                <w:color w:val="000000"/>
                <w:sz w:val="18"/>
                <w:szCs w:val="18"/>
              </w:rPr>
              <w:t>药品名称</w:t>
            </w:r>
            <w:r>
              <w:rPr>
                <w:rFonts w:hint="eastAsia"/>
                <w:color w:val="000000"/>
                <w:sz w:val="18"/>
                <w:szCs w:val="18"/>
              </w:rPr>
              <w:br/>
              <w:t>第77列：卫</w:t>
            </w:r>
            <w:proofErr w:type="gramStart"/>
            <w:r>
              <w:rPr>
                <w:rFonts w:hint="eastAsia"/>
                <w:color w:val="000000"/>
                <w:sz w:val="18"/>
                <w:szCs w:val="18"/>
              </w:rPr>
              <w:t>健委药品</w:t>
            </w:r>
            <w:proofErr w:type="gramEnd"/>
            <w:r>
              <w:rPr>
                <w:rFonts w:hint="eastAsia"/>
                <w:color w:val="000000"/>
                <w:sz w:val="18"/>
                <w:szCs w:val="18"/>
              </w:rPr>
              <w:t>编码</w:t>
            </w:r>
            <w:r>
              <w:rPr>
                <w:rFonts w:hint="eastAsia"/>
                <w:color w:val="000000"/>
                <w:sz w:val="18"/>
                <w:szCs w:val="18"/>
              </w:rPr>
              <w:br/>
              <w:t>第78列：备注</w:t>
            </w:r>
            <w:r>
              <w:rPr>
                <w:rFonts w:hint="eastAsia"/>
                <w:color w:val="000000"/>
                <w:sz w:val="18"/>
                <w:szCs w:val="18"/>
              </w:rPr>
              <w:br/>
              <w:t>第79列：有效标志</w:t>
            </w:r>
            <w:r>
              <w:rPr>
                <w:rFonts w:hint="eastAsia"/>
                <w:color w:val="000000"/>
                <w:sz w:val="18"/>
                <w:szCs w:val="18"/>
              </w:rPr>
              <w:br/>
              <w:t>第80列：唯一记录号</w:t>
            </w:r>
            <w:r>
              <w:rPr>
                <w:rFonts w:hint="eastAsia"/>
                <w:color w:val="000000"/>
                <w:sz w:val="18"/>
                <w:szCs w:val="18"/>
              </w:rPr>
              <w:br/>
              <w:t>第81列：数据创建时间</w:t>
            </w:r>
            <w:r>
              <w:rPr>
                <w:rFonts w:hint="eastAsia"/>
                <w:color w:val="000000"/>
                <w:sz w:val="18"/>
                <w:szCs w:val="18"/>
              </w:rPr>
              <w:br/>
              <w:t>第82列：数据更新时间</w:t>
            </w:r>
            <w:r>
              <w:rPr>
                <w:rFonts w:hint="eastAsia"/>
                <w:color w:val="000000"/>
                <w:sz w:val="18"/>
                <w:szCs w:val="18"/>
              </w:rPr>
              <w:br/>
              <w:t>第83列：版本号</w:t>
            </w:r>
            <w:r>
              <w:rPr>
                <w:rFonts w:hint="eastAsia"/>
                <w:color w:val="000000"/>
                <w:sz w:val="18"/>
                <w:szCs w:val="18"/>
              </w:rPr>
              <w:br/>
              <w:t>第84列：版本名称</w:t>
            </w:r>
            <w:r>
              <w:rPr>
                <w:rFonts w:hint="eastAsia"/>
                <w:color w:val="000000"/>
                <w:sz w:val="18"/>
                <w:szCs w:val="18"/>
              </w:rPr>
              <w:br/>
              <w:t>第85列：儿童用药</w:t>
            </w:r>
            <w:r>
              <w:rPr>
                <w:rFonts w:hint="eastAsia"/>
                <w:color w:val="000000"/>
                <w:sz w:val="18"/>
                <w:szCs w:val="18"/>
              </w:rPr>
              <w:br/>
              <w:t>第86列：公司名称</w:t>
            </w:r>
            <w:r>
              <w:rPr>
                <w:rFonts w:hint="eastAsia"/>
                <w:color w:val="000000"/>
                <w:sz w:val="18"/>
                <w:szCs w:val="18"/>
              </w:rPr>
              <w:br/>
              <w:t>第87列：仿制药一致性评价药品</w:t>
            </w:r>
            <w:r>
              <w:rPr>
                <w:rFonts w:hint="eastAsia"/>
                <w:color w:val="000000"/>
                <w:sz w:val="18"/>
                <w:szCs w:val="18"/>
              </w:rPr>
              <w:br/>
              <w:t>第88列：经销企业</w:t>
            </w:r>
            <w:r>
              <w:rPr>
                <w:rFonts w:hint="eastAsia"/>
                <w:color w:val="000000"/>
                <w:sz w:val="18"/>
                <w:szCs w:val="18"/>
              </w:rPr>
              <w:br/>
              <w:t>第89列：经销企业联系人</w:t>
            </w:r>
            <w:r>
              <w:rPr>
                <w:rFonts w:hint="eastAsia"/>
                <w:color w:val="000000"/>
                <w:sz w:val="18"/>
                <w:szCs w:val="18"/>
              </w:rPr>
              <w:br/>
              <w:t>第90列：经销企业授权</w:t>
            </w:r>
            <w:proofErr w:type="gramStart"/>
            <w:r>
              <w:rPr>
                <w:rFonts w:hint="eastAsia"/>
                <w:color w:val="000000"/>
                <w:sz w:val="18"/>
                <w:szCs w:val="18"/>
              </w:rPr>
              <w:t>书电子</w:t>
            </w:r>
            <w:proofErr w:type="gramEnd"/>
            <w:r>
              <w:rPr>
                <w:rFonts w:hint="eastAsia"/>
                <w:color w:val="000000"/>
                <w:sz w:val="18"/>
                <w:szCs w:val="18"/>
              </w:rPr>
              <w:t>档案</w:t>
            </w:r>
            <w:r>
              <w:rPr>
                <w:rFonts w:hint="eastAsia"/>
                <w:color w:val="000000"/>
                <w:sz w:val="18"/>
                <w:szCs w:val="18"/>
              </w:rPr>
              <w:br/>
              <w:t>第91列：国家</w:t>
            </w:r>
            <w:proofErr w:type="gramStart"/>
            <w:r>
              <w:rPr>
                <w:rFonts w:hint="eastAsia"/>
                <w:color w:val="000000"/>
                <w:sz w:val="18"/>
                <w:szCs w:val="18"/>
              </w:rPr>
              <w:t>医</w:t>
            </w:r>
            <w:proofErr w:type="gramEnd"/>
            <w:r>
              <w:rPr>
                <w:rFonts w:hint="eastAsia"/>
                <w:color w:val="000000"/>
                <w:sz w:val="18"/>
                <w:szCs w:val="18"/>
              </w:rPr>
              <w:t>保药品目录剂型</w:t>
            </w:r>
            <w:r>
              <w:rPr>
                <w:rFonts w:hint="eastAsia"/>
                <w:color w:val="000000"/>
                <w:sz w:val="18"/>
                <w:szCs w:val="18"/>
              </w:rPr>
              <w:br/>
              <w:t>第92列：国家</w:t>
            </w:r>
            <w:proofErr w:type="gramStart"/>
            <w:r>
              <w:rPr>
                <w:rFonts w:hint="eastAsia"/>
                <w:color w:val="000000"/>
                <w:sz w:val="18"/>
                <w:szCs w:val="18"/>
              </w:rPr>
              <w:t>医</w:t>
            </w:r>
            <w:proofErr w:type="gramEnd"/>
            <w:r>
              <w:rPr>
                <w:rFonts w:hint="eastAsia"/>
                <w:color w:val="000000"/>
                <w:sz w:val="18"/>
                <w:szCs w:val="18"/>
              </w:rPr>
              <w:t>保药品目录甲乙类标识</w:t>
            </w:r>
          </w:p>
          <w:p w14:paraId="2D07283F" w14:textId="77777777" w:rsidR="004D0BA7" w:rsidRDefault="004D0BA7" w:rsidP="008C6A0B">
            <w:pPr>
              <w:spacing w:line="240" w:lineRule="auto"/>
              <w:ind w:firstLineChars="0" w:firstLine="0"/>
              <w:jc w:val="left"/>
              <w:rPr>
                <w:color w:val="000000" w:themeColor="text1"/>
                <w:sz w:val="18"/>
                <w:szCs w:val="18"/>
              </w:rPr>
            </w:pPr>
          </w:p>
        </w:tc>
      </w:tr>
      <w:tr w:rsidR="004D0BA7" w14:paraId="6B6005F2" w14:textId="77777777" w:rsidTr="008C6A0B">
        <w:trPr>
          <w:trHeight w:val="23"/>
        </w:trPr>
        <w:tc>
          <w:tcPr>
            <w:tcW w:w="502" w:type="dxa"/>
            <w:shd w:val="clear" w:color="auto" w:fill="auto"/>
            <w:noWrap/>
            <w:vAlign w:val="center"/>
          </w:tcPr>
          <w:p w14:paraId="37C970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072" w:type="dxa"/>
            <w:shd w:val="clear" w:color="auto" w:fill="auto"/>
            <w:noWrap/>
            <w:vAlign w:val="center"/>
          </w:tcPr>
          <w:p w14:paraId="45E4BBB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073" w:type="dxa"/>
            <w:shd w:val="clear" w:color="auto" w:fill="auto"/>
            <w:noWrap/>
            <w:vAlign w:val="center"/>
          </w:tcPr>
          <w:p w14:paraId="730336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790" w:type="dxa"/>
            <w:shd w:val="clear" w:color="auto" w:fill="auto"/>
            <w:noWrap/>
            <w:vAlign w:val="center"/>
          </w:tcPr>
          <w:p w14:paraId="5D3F41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90" w:type="dxa"/>
            <w:shd w:val="clear" w:color="auto" w:fill="auto"/>
            <w:noWrap/>
            <w:vAlign w:val="center"/>
          </w:tcPr>
          <w:p w14:paraId="5EB77B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790" w:type="dxa"/>
            <w:shd w:val="clear" w:color="auto" w:fill="auto"/>
            <w:noWrap/>
            <w:vAlign w:val="center"/>
          </w:tcPr>
          <w:p w14:paraId="400EDCF4" w14:textId="77777777" w:rsidR="004D0BA7" w:rsidRDefault="004D0BA7" w:rsidP="008C6A0B">
            <w:pPr>
              <w:spacing w:line="240" w:lineRule="auto"/>
              <w:ind w:firstLineChars="0" w:firstLine="0"/>
              <w:jc w:val="center"/>
              <w:rPr>
                <w:color w:val="000000" w:themeColor="text1"/>
                <w:sz w:val="18"/>
                <w:szCs w:val="18"/>
              </w:rPr>
            </w:pPr>
          </w:p>
        </w:tc>
        <w:tc>
          <w:tcPr>
            <w:tcW w:w="790" w:type="dxa"/>
            <w:shd w:val="clear" w:color="auto" w:fill="auto"/>
            <w:noWrap/>
            <w:vAlign w:val="center"/>
          </w:tcPr>
          <w:p w14:paraId="153F54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715" w:type="dxa"/>
            <w:shd w:val="clear" w:color="auto" w:fill="auto"/>
            <w:noWrap/>
            <w:vAlign w:val="center"/>
          </w:tcPr>
          <w:p w14:paraId="3989827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4BFDC839" w14:textId="77777777" w:rsidTr="008C6A0B">
        <w:trPr>
          <w:trHeight w:val="23"/>
        </w:trPr>
        <w:tc>
          <w:tcPr>
            <w:tcW w:w="502" w:type="dxa"/>
            <w:shd w:val="clear" w:color="auto" w:fill="auto"/>
            <w:noWrap/>
            <w:vAlign w:val="center"/>
          </w:tcPr>
          <w:p w14:paraId="5DD0FD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072" w:type="dxa"/>
            <w:shd w:val="clear" w:color="auto" w:fill="auto"/>
            <w:noWrap/>
            <w:vAlign w:val="center"/>
          </w:tcPr>
          <w:p w14:paraId="359A7A4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073" w:type="dxa"/>
            <w:shd w:val="clear" w:color="auto" w:fill="auto"/>
            <w:noWrap/>
            <w:vAlign w:val="center"/>
          </w:tcPr>
          <w:p w14:paraId="0252FB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790" w:type="dxa"/>
            <w:shd w:val="clear" w:color="auto" w:fill="auto"/>
            <w:noWrap/>
            <w:vAlign w:val="center"/>
          </w:tcPr>
          <w:p w14:paraId="449565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90" w:type="dxa"/>
            <w:shd w:val="clear" w:color="auto" w:fill="auto"/>
            <w:noWrap/>
            <w:vAlign w:val="center"/>
          </w:tcPr>
          <w:p w14:paraId="325C9CF6" w14:textId="77777777" w:rsidR="004D0BA7" w:rsidRDefault="004D0BA7" w:rsidP="008C6A0B">
            <w:pPr>
              <w:spacing w:line="240" w:lineRule="auto"/>
              <w:ind w:firstLineChars="0" w:firstLine="0"/>
              <w:jc w:val="center"/>
              <w:rPr>
                <w:color w:val="000000" w:themeColor="text1"/>
                <w:sz w:val="18"/>
                <w:szCs w:val="18"/>
              </w:rPr>
            </w:pPr>
          </w:p>
        </w:tc>
        <w:tc>
          <w:tcPr>
            <w:tcW w:w="790" w:type="dxa"/>
            <w:shd w:val="clear" w:color="auto" w:fill="auto"/>
            <w:noWrap/>
            <w:vAlign w:val="center"/>
          </w:tcPr>
          <w:p w14:paraId="25FE4D41" w14:textId="77777777" w:rsidR="004D0BA7" w:rsidRDefault="004D0BA7" w:rsidP="008C6A0B">
            <w:pPr>
              <w:spacing w:line="240" w:lineRule="auto"/>
              <w:ind w:firstLineChars="0" w:firstLine="0"/>
              <w:jc w:val="center"/>
              <w:rPr>
                <w:color w:val="000000" w:themeColor="text1"/>
                <w:sz w:val="18"/>
                <w:szCs w:val="18"/>
              </w:rPr>
            </w:pPr>
          </w:p>
        </w:tc>
        <w:tc>
          <w:tcPr>
            <w:tcW w:w="790" w:type="dxa"/>
            <w:shd w:val="clear" w:color="auto" w:fill="auto"/>
            <w:noWrap/>
            <w:vAlign w:val="center"/>
          </w:tcPr>
          <w:p w14:paraId="27E67FD2" w14:textId="77777777" w:rsidR="004D0BA7" w:rsidRDefault="004D0BA7" w:rsidP="008C6A0B">
            <w:pPr>
              <w:spacing w:line="240" w:lineRule="auto"/>
              <w:ind w:firstLineChars="0" w:firstLine="0"/>
              <w:jc w:val="center"/>
              <w:rPr>
                <w:color w:val="000000" w:themeColor="text1"/>
                <w:sz w:val="18"/>
                <w:szCs w:val="18"/>
              </w:rPr>
            </w:pPr>
          </w:p>
        </w:tc>
        <w:tc>
          <w:tcPr>
            <w:tcW w:w="2715" w:type="dxa"/>
            <w:shd w:val="clear" w:color="auto" w:fill="auto"/>
            <w:noWrap/>
            <w:vAlign w:val="center"/>
          </w:tcPr>
          <w:p w14:paraId="50C26086" w14:textId="77777777" w:rsidR="004D0BA7" w:rsidRDefault="004D0BA7" w:rsidP="008C6A0B">
            <w:pPr>
              <w:spacing w:line="240" w:lineRule="auto"/>
              <w:ind w:firstLineChars="0" w:firstLine="0"/>
              <w:jc w:val="left"/>
              <w:rPr>
                <w:color w:val="000000" w:themeColor="text1"/>
                <w:sz w:val="18"/>
                <w:szCs w:val="18"/>
              </w:rPr>
            </w:pPr>
          </w:p>
        </w:tc>
      </w:tr>
    </w:tbl>
    <w:p w14:paraId="61F720DA" w14:textId="77777777" w:rsidR="004D0BA7" w:rsidRDefault="004D0BA7" w:rsidP="004D0BA7">
      <w:pPr>
        <w:pStyle w:val="4"/>
        <w:spacing w:before="156" w:after="156"/>
      </w:pPr>
      <w:r>
        <w:rPr>
          <w:rFonts w:hint="eastAsia"/>
        </w:rPr>
        <w:t>【1</w:t>
      </w:r>
      <w:r>
        <w:t>302</w:t>
      </w:r>
      <w:r>
        <w:rPr>
          <w:rFonts w:hint="eastAsia"/>
        </w:rPr>
        <w:t>】中药饮片目录下载</w:t>
      </w:r>
    </w:p>
    <w:p w14:paraId="60B4257B" w14:textId="77777777" w:rsidR="004D0BA7" w:rsidRDefault="004D0BA7" w:rsidP="004D0BA7">
      <w:pPr>
        <w:pStyle w:val="5"/>
        <w:spacing w:before="156" w:after="156"/>
      </w:pPr>
      <w:r>
        <w:rPr>
          <w:rFonts w:hint="eastAsia"/>
        </w:rPr>
        <w:t>交易说明</w:t>
      </w:r>
    </w:p>
    <w:p w14:paraId="7A0EDB2A" w14:textId="77777777" w:rsidR="004D0BA7" w:rsidRDefault="004D0BA7" w:rsidP="004D0BA7">
      <w:pPr>
        <w:ind w:firstLine="420"/>
        <w:rPr>
          <w:rFonts w:cs="Times New Roman"/>
          <w:kern w:val="2"/>
        </w:rPr>
      </w:pPr>
      <w:r>
        <w:rPr>
          <w:rFonts w:cs="Times New Roman" w:hint="eastAsia"/>
          <w:kern w:val="2"/>
        </w:rPr>
        <w:t>通过此交易下载中药饮片目录信息，根据本地最大版本号信息获取大于本地版本的中药饮片目录信息。</w:t>
      </w:r>
    </w:p>
    <w:p w14:paraId="26FAC149" w14:textId="77777777" w:rsidR="004D0BA7" w:rsidRDefault="004D0BA7" w:rsidP="004D0BA7">
      <w:pPr>
        <w:pStyle w:val="5"/>
        <w:spacing w:before="156" w:after="156"/>
      </w:pPr>
      <w:r>
        <w:rPr>
          <w:rFonts w:hint="eastAsia"/>
        </w:rPr>
        <w:t>重点说明</w:t>
      </w:r>
    </w:p>
    <w:p w14:paraId="7CD5DE10"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33B51622" w14:textId="77777777" w:rsidR="004D0BA7" w:rsidRDefault="004D0BA7" w:rsidP="004D0BA7">
      <w:pPr>
        <w:pStyle w:val="5"/>
        <w:spacing w:before="156" w:after="156"/>
      </w:pPr>
      <w:r>
        <w:rPr>
          <w:rFonts w:hint="eastAsia"/>
        </w:rPr>
        <w:t>交易对象</w:t>
      </w:r>
    </w:p>
    <w:p w14:paraId="451ED5D1"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4AFD86FF"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B30B6D4" w14:textId="77777777" w:rsidR="004D0BA7" w:rsidRDefault="004D0BA7" w:rsidP="004D0BA7">
      <w:pPr>
        <w:pStyle w:val="5"/>
        <w:spacing w:before="156" w:after="156"/>
      </w:pPr>
      <w:r>
        <w:rPr>
          <w:rFonts w:hint="eastAsia"/>
        </w:rPr>
        <w:t>输入</w:t>
      </w:r>
    </w:p>
    <w:p w14:paraId="16E2ED30" w14:textId="73163765"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34F69608" w14:textId="77777777" w:rsidTr="008C6A0B">
        <w:trPr>
          <w:trHeight w:val="23"/>
          <w:tblHeader/>
        </w:trPr>
        <w:tc>
          <w:tcPr>
            <w:tcW w:w="421" w:type="dxa"/>
            <w:shd w:val="clear" w:color="auto" w:fill="D9D9D9" w:themeFill="background1" w:themeFillShade="D9"/>
            <w:vAlign w:val="center"/>
          </w:tcPr>
          <w:p w14:paraId="1AB1FBD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39164F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27ED16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4D8B3B7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7176326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5E788D4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51CFEFE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31340D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13479AC" w14:textId="77777777" w:rsidTr="008C6A0B">
        <w:trPr>
          <w:trHeight w:val="23"/>
        </w:trPr>
        <w:tc>
          <w:tcPr>
            <w:tcW w:w="421" w:type="dxa"/>
            <w:vAlign w:val="center"/>
          </w:tcPr>
          <w:p w14:paraId="72E68306"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103D8062"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2272E5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2CCEC4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34E3085"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39A810A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F944C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77422FE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152CA3B6" w14:textId="77777777" w:rsidR="004D0BA7" w:rsidRDefault="004D0BA7" w:rsidP="004D0BA7">
      <w:pPr>
        <w:pStyle w:val="5"/>
        <w:spacing w:before="156" w:after="156"/>
      </w:pPr>
      <w:r>
        <w:rPr>
          <w:rFonts w:hint="eastAsia"/>
        </w:rPr>
        <w:t>输出</w:t>
      </w:r>
    </w:p>
    <w:p w14:paraId="6C9149FE" w14:textId="697BB2CB"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73"/>
        <w:gridCol w:w="1173"/>
        <w:gridCol w:w="857"/>
        <w:gridCol w:w="857"/>
        <w:gridCol w:w="857"/>
        <w:gridCol w:w="857"/>
        <w:gridCol w:w="2211"/>
      </w:tblGrid>
      <w:tr w:rsidR="004D0BA7" w14:paraId="49F86801" w14:textId="77777777" w:rsidTr="008C6A0B">
        <w:trPr>
          <w:trHeight w:val="23"/>
          <w:tblHeader/>
        </w:trPr>
        <w:tc>
          <w:tcPr>
            <w:tcW w:w="537" w:type="dxa"/>
            <w:shd w:val="clear" w:color="auto" w:fill="D9D9D9" w:themeFill="background1" w:themeFillShade="D9"/>
            <w:noWrap/>
            <w:vAlign w:val="center"/>
          </w:tcPr>
          <w:p w14:paraId="1CD07D0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73" w:type="dxa"/>
            <w:shd w:val="clear" w:color="auto" w:fill="D9D9D9" w:themeFill="background1" w:themeFillShade="D9"/>
            <w:noWrap/>
            <w:vAlign w:val="center"/>
          </w:tcPr>
          <w:p w14:paraId="055A253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73" w:type="dxa"/>
            <w:shd w:val="clear" w:color="auto" w:fill="D9D9D9" w:themeFill="background1" w:themeFillShade="D9"/>
            <w:noWrap/>
            <w:vAlign w:val="center"/>
          </w:tcPr>
          <w:p w14:paraId="6E53032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7" w:type="dxa"/>
            <w:shd w:val="clear" w:color="auto" w:fill="D9D9D9" w:themeFill="background1" w:themeFillShade="D9"/>
            <w:noWrap/>
            <w:vAlign w:val="center"/>
          </w:tcPr>
          <w:p w14:paraId="01ADBEC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7" w:type="dxa"/>
            <w:shd w:val="clear" w:color="auto" w:fill="D9D9D9" w:themeFill="background1" w:themeFillShade="D9"/>
            <w:noWrap/>
            <w:vAlign w:val="center"/>
          </w:tcPr>
          <w:p w14:paraId="017C7B4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7" w:type="dxa"/>
            <w:shd w:val="clear" w:color="auto" w:fill="D9D9D9" w:themeFill="background1" w:themeFillShade="D9"/>
            <w:noWrap/>
            <w:vAlign w:val="center"/>
          </w:tcPr>
          <w:p w14:paraId="1F9272B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7" w:type="dxa"/>
            <w:shd w:val="clear" w:color="auto" w:fill="D9D9D9" w:themeFill="background1" w:themeFillShade="D9"/>
            <w:noWrap/>
            <w:vAlign w:val="center"/>
          </w:tcPr>
          <w:p w14:paraId="5046D2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211" w:type="dxa"/>
            <w:shd w:val="clear" w:color="auto" w:fill="D9D9D9" w:themeFill="background1" w:themeFillShade="D9"/>
            <w:noWrap/>
            <w:vAlign w:val="center"/>
          </w:tcPr>
          <w:p w14:paraId="480A30A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0F65F9A" w14:textId="77777777" w:rsidTr="008C6A0B">
        <w:trPr>
          <w:trHeight w:val="23"/>
        </w:trPr>
        <w:tc>
          <w:tcPr>
            <w:tcW w:w="537" w:type="dxa"/>
            <w:shd w:val="clear" w:color="auto" w:fill="auto"/>
            <w:noWrap/>
            <w:vAlign w:val="center"/>
          </w:tcPr>
          <w:p w14:paraId="59BACE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73" w:type="dxa"/>
            <w:shd w:val="clear" w:color="auto" w:fill="auto"/>
            <w:noWrap/>
            <w:vAlign w:val="center"/>
          </w:tcPr>
          <w:p w14:paraId="6E853A3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73" w:type="dxa"/>
            <w:shd w:val="clear" w:color="auto" w:fill="auto"/>
            <w:noWrap/>
            <w:vAlign w:val="center"/>
          </w:tcPr>
          <w:p w14:paraId="081738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57" w:type="dxa"/>
            <w:shd w:val="clear" w:color="auto" w:fill="auto"/>
            <w:noWrap/>
            <w:vAlign w:val="center"/>
          </w:tcPr>
          <w:p w14:paraId="7DF0D4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7" w:type="dxa"/>
            <w:shd w:val="clear" w:color="auto" w:fill="auto"/>
            <w:noWrap/>
            <w:vAlign w:val="center"/>
          </w:tcPr>
          <w:p w14:paraId="1B24DA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57" w:type="dxa"/>
            <w:shd w:val="clear" w:color="auto" w:fill="auto"/>
            <w:noWrap/>
            <w:vAlign w:val="center"/>
          </w:tcPr>
          <w:p w14:paraId="6FE0CF8C"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1E8731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4391870A" w14:textId="77777777" w:rsidR="004D0BA7" w:rsidRDefault="004D0BA7" w:rsidP="008C6A0B">
            <w:pPr>
              <w:spacing w:line="240" w:lineRule="auto"/>
              <w:ind w:firstLineChars="0" w:firstLine="0"/>
              <w:jc w:val="left"/>
              <w:rPr>
                <w:color w:val="000000" w:themeColor="text1"/>
                <w:sz w:val="18"/>
                <w:szCs w:val="18"/>
              </w:rPr>
            </w:pPr>
          </w:p>
        </w:tc>
      </w:tr>
      <w:tr w:rsidR="004D0BA7" w14:paraId="343950DB" w14:textId="77777777" w:rsidTr="008C6A0B">
        <w:trPr>
          <w:trHeight w:val="23"/>
        </w:trPr>
        <w:tc>
          <w:tcPr>
            <w:tcW w:w="537" w:type="dxa"/>
            <w:shd w:val="clear" w:color="auto" w:fill="auto"/>
            <w:noWrap/>
            <w:vAlign w:val="center"/>
          </w:tcPr>
          <w:p w14:paraId="46BE700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73" w:type="dxa"/>
            <w:shd w:val="clear" w:color="auto" w:fill="auto"/>
            <w:noWrap/>
            <w:vAlign w:val="center"/>
          </w:tcPr>
          <w:p w14:paraId="12DCE1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73" w:type="dxa"/>
            <w:shd w:val="clear" w:color="auto" w:fill="auto"/>
            <w:noWrap/>
            <w:vAlign w:val="center"/>
          </w:tcPr>
          <w:p w14:paraId="3ED65C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57" w:type="dxa"/>
            <w:shd w:val="clear" w:color="auto" w:fill="auto"/>
            <w:noWrap/>
            <w:vAlign w:val="center"/>
          </w:tcPr>
          <w:p w14:paraId="40B255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7" w:type="dxa"/>
            <w:shd w:val="clear" w:color="auto" w:fill="auto"/>
            <w:noWrap/>
            <w:vAlign w:val="center"/>
          </w:tcPr>
          <w:p w14:paraId="1486D8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57" w:type="dxa"/>
            <w:shd w:val="clear" w:color="auto" w:fill="auto"/>
            <w:noWrap/>
            <w:vAlign w:val="center"/>
          </w:tcPr>
          <w:p w14:paraId="141D5E06"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45ACDA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1340B3AB"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第1列：医疗目录编码</w:t>
            </w:r>
            <w:r>
              <w:rPr>
                <w:rFonts w:hint="eastAsia"/>
                <w:color w:val="000000"/>
                <w:sz w:val="18"/>
                <w:szCs w:val="18"/>
              </w:rPr>
              <w:br/>
              <w:t>第2列：单味药名称</w:t>
            </w:r>
            <w:r>
              <w:rPr>
                <w:rFonts w:hint="eastAsia"/>
                <w:color w:val="000000"/>
                <w:sz w:val="18"/>
                <w:szCs w:val="18"/>
              </w:rPr>
              <w:br/>
              <w:t>第3列：单复方标志</w:t>
            </w:r>
            <w:r>
              <w:rPr>
                <w:rFonts w:hint="eastAsia"/>
                <w:color w:val="000000"/>
                <w:sz w:val="18"/>
                <w:szCs w:val="18"/>
              </w:rPr>
              <w:br/>
              <w:t>第4列：质量等级</w:t>
            </w:r>
            <w:r>
              <w:rPr>
                <w:rFonts w:hint="eastAsia"/>
                <w:color w:val="000000"/>
                <w:sz w:val="18"/>
                <w:szCs w:val="18"/>
              </w:rPr>
              <w:br/>
              <w:t>第5列：中草药年份</w:t>
            </w:r>
            <w:r>
              <w:rPr>
                <w:rFonts w:hint="eastAsia"/>
                <w:color w:val="000000"/>
                <w:sz w:val="18"/>
                <w:szCs w:val="18"/>
              </w:rPr>
              <w:br/>
              <w:t>第6列：药用部位</w:t>
            </w:r>
            <w:r>
              <w:rPr>
                <w:rFonts w:hint="eastAsia"/>
                <w:color w:val="000000"/>
                <w:sz w:val="18"/>
                <w:szCs w:val="18"/>
              </w:rPr>
              <w:br/>
              <w:t>第7列：安全计量</w:t>
            </w:r>
            <w:r>
              <w:rPr>
                <w:rFonts w:hint="eastAsia"/>
                <w:color w:val="000000"/>
                <w:sz w:val="18"/>
                <w:szCs w:val="18"/>
              </w:rPr>
              <w:br/>
            </w:r>
            <w:r>
              <w:rPr>
                <w:rFonts w:hint="eastAsia"/>
                <w:color w:val="000000"/>
                <w:sz w:val="18"/>
                <w:szCs w:val="18"/>
              </w:rPr>
              <w:lastRenderedPageBreak/>
              <w:t>第8列：常规用法</w:t>
            </w:r>
            <w:r>
              <w:rPr>
                <w:rFonts w:hint="eastAsia"/>
                <w:color w:val="000000"/>
                <w:sz w:val="18"/>
                <w:szCs w:val="18"/>
              </w:rPr>
              <w:br/>
              <w:t>第9列：性味</w:t>
            </w:r>
            <w:r>
              <w:rPr>
                <w:rFonts w:hint="eastAsia"/>
                <w:color w:val="000000"/>
                <w:sz w:val="18"/>
                <w:szCs w:val="18"/>
              </w:rPr>
              <w:br/>
              <w:t>第10列：归经</w:t>
            </w:r>
            <w:r>
              <w:rPr>
                <w:rFonts w:hint="eastAsia"/>
                <w:color w:val="000000"/>
                <w:sz w:val="18"/>
                <w:szCs w:val="18"/>
              </w:rPr>
              <w:br/>
              <w:t>第11列：品种</w:t>
            </w:r>
            <w:r>
              <w:rPr>
                <w:rFonts w:hint="eastAsia"/>
                <w:color w:val="000000"/>
                <w:sz w:val="18"/>
                <w:szCs w:val="18"/>
              </w:rPr>
              <w:br/>
              <w:t>第12列：开始日期</w:t>
            </w:r>
            <w:r>
              <w:rPr>
                <w:rFonts w:hint="eastAsia"/>
                <w:color w:val="000000"/>
                <w:sz w:val="18"/>
                <w:szCs w:val="18"/>
              </w:rPr>
              <w:br/>
              <w:t>第13列：结束日期</w:t>
            </w:r>
            <w:r>
              <w:rPr>
                <w:rFonts w:hint="eastAsia"/>
                <w:color w:val="000000"/>
                <w:sz w:val="18"/>
                <w:szCs w:val="18"/>
              </w:rPr>
              <w:br/>
              <w:t>第14列：有效标志</w:t>
            </w:r>
            <w:r>
              <w:rPr>
                <w:rFonts w:hint="eastAsia"/>
                <w:color w:val="000000"/>
                <w:sz w:val="18"/>
                <w:szCs w:val="18"/>
              </w:rPr>
              <w:br/>
              <w:t>第15列：唯一记录号</w:t>
            </w:r>
            <w:r>
              <w:rPr>
                <w:rFonts w:hint="eastAsia"/>
                <w:color w:val="000000"/>
                <w:sz w:val="18"/>
                <w:szCs w:val="18"/>
              </w:rPr>
              <w:br/>
              <w:t>第16列：数据创建时间</w:t>
            </w:r>
            <w:r>
              <w:rPr>
                <w:rFonts w:hint="eastAsia"/>
                <w:color w:val="000000"/>
                <w:sz w:val="18"/>
                <w:szCs w:val="18"/>
              </w:rPr>
              <w:br/>
              <w:t>第17列：数据更新时间</w:t>
            </w:r>
            <w:r>
              <w:rPr>
                <w:rFonts w:hint="eastAsia"/>
                <w:color w:val="000000"/>
                <w:sz w:val="18"/>
                <w:szCs w:val="18"/>
              </w:rPr>
              <w:br/>
              <w:t>第18列：版本号</w:t>
            </w:r>
            <w:r>
              <w:rPr>
                <w:rFonts w:hint="eastAsia"/>
                <w:color w:val="000000"/>
                <w:sz w:val="18"/>
                <w:szCs w:val="18"/>
              </w:rPr>
              <w:br/>
              <w:t>第19列：版本名称</w:t>
            </w:r>
            <w:r>
              <w:rPr>
                <w:rFonts w:hint="eastAsia"/>
                <w:color w:val="000000"/>
                <w:sz w:val="18"/>
                <w:szCs w:val="18"/>
              </w:rPr>
              <w:br/>
              <w:t>第20列：药材名称</w:t>
            </w:r>
            <w:r>
              <w:rPr>
                <w:rFonts w:hint="eastAsia"/>
                <w:color w:val="000000"/>
                <w:sz w:val="18"/>
                <w:szCs w:val="18"/>
              </w:rPr>
              <w:br/>
              <w:t>第21列：功能主治</w:t>
            </w:r>
            <w:r>
              <w:rPr>
                <w:rFonts w:hint="eastAsia"/>
                <w:color w:val="000000"/>
                <w:sz w:val="18"/>
                <w:szCs w:val="18"/>
              </w:rPr>
              <w:br/>
              <w:t>第22列：炮制方法</w:t>
            </w:r>
            <w:r>
              <w:rPr>
                <w:rFonts w:hint="eastAsia"/>
                <w:color w:val="000000"/>
                <w:sz w:val="18"/>
                <w:szCs w:val="18"/>
              </w:rPr>
              <w:br/>
              <w:t>第23列：功效分类</w:t>
            </w:r>
            <w:r>
              <w:rPr>
                <w:rFonts w:hint="eastAsia"/>
                <w:color w:val="000000"/>
                <w:sz w:val="18"/>
                <w:szCs w:val="18"/>
              </w:rPr>
              <w:br/>
              <w:t>第24列：药材种来源</w:t>
            </w:r>
            <w:r>
              <w:rPr>
                <w:rFonts w:hint="eastAsia"/>
                <w:color w:val="000000"/>
                <w:sz w:val="18"/>
                <w:szCs w:val="18"/>
              </w:rPr>
              <w:br/>
              <w:t>第25列：国家</w:t>
            </w:r>
            <w:proofErr w:type="gramStart"/>
            <w:r>
              <w:rPr>
                <w:rFonts w:hint="eastAsia"/>
                <w:color w:val="000000"/>
                <w:sz w:val="18"/>
                <w:szCs w:val="18"/>
              </w:rPr>
              <w:t>医</w:t>
            </w:r>
            <w:proofErr w:type="gramEnd"/>
            <w:r>
              <w:rPr>
                <w:rFonts w:hint="eastAsia"/>
                <w:color w:val="000000"/>
                <w:sz w:val="18"/>
                <w:szCs w:val="18"/>
              </w:rPr>
              <w:t>保支付政策</w:t>
            </w:r>
            <w:r>
              <w:rPr>
                <w:rFonts w:hint="eastAsia"/>
                <w:color w:val="000000"/>
                <w:sz w:val="18"/>
                <w:szCs w:val="18"/>
              </w:rPr>
              <w:br/>
              <w:t>第26列：省级</w:t>
            </w:r>
            <w:proofErr w:type="gramStart"/>
            <w:r>
              <w:rPr>
                <w:rFonts w:hint="eastAsia"/>
                <w:color w:val="000000"/>
                <w:sz w:val="18"/>
                <w:szCs w:val="18"/>
              </w:rPr>
              <w:t>医</w:t>
            </w:r>
            <w:proofErr w:type="gramEnd"/>
            <w:r>
              <w:rPr>
                <w:rFonts w:hint="eastAsia"/>
                <w:color w:val="000000"/>
                <w:sz w:val="18"/>
                <w:szCs w:val="18"/>
              </w:rPr>
              <w:t>保支付政策</w:t>
            </w:r>
            <w:r>
              <w:rPr>
                <w:rFonts w:hint="eastAsia"/>
                <w:color w:val="000000"/>
                <w:sz w:val="18"/>
                <w:szCs w:val="18"/>
              </w:rPr>
              <w:br/>
              <w:t>第27列：标准名称</w:t>
            </w:r>
            <w:r>
              <w:rPr>
                <w:rFonts w:hint="eastAsia"/>
                <w:color w:val="000000"/>
                <w:sz w:val="18"/>
                <w:szCs w:val="18"/>
              </w:rPr>
              <w:br/>
              <w:t>第28列：标准页码</w:t>
            </w:r>
            <w:r>
              <w:rPr>
                <w:rFonts w:hint="eastAsia"/>
                <w:color w:val="000000"/>
                <w:sz w:val="18"/>
                <w:szCs w:val="18"/>
              </w:rPr>
              <w:br/>
              <w:t>第29列：标准电子档案</w:t>
            </w:r>
          </w:p>
        </w:tc>
      </w:tr>
      <w:tr w:rsidR="004D0BA7" w14:paraId="5CE5FD78" w14:textId="77777777" w:rsidTr="008C6A0B">
        <w:trPr>
          <w:trHeight w:val="23"/>
        </w:trPr>
        <w:tc>
          <w:tcPr>
            <w:tcW w:w="537" w:type="dxa"/>
            <w:shd w:val="clear" w:color="auto" w:fill="auto"/>
            <w:noWrap/>
            <w:vAlign w:val="center"/>
          </w:tcPr>
          <w:p w14:paraId="15DFC2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173" w:type="dxa"/>
            <w:shd w:val="clear" w:color="auto" w:fill="auto"/>
            <w:noWrap/>
            <w:vAlign w:val="center"/>
          </w:tcPr>
          <w:p w14:paraId="4424DE3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73" w:type="dxa"/>
            <w:shd w:val="clear" w:color="auto" w:fill="auto"/>
            <w:noWrap/>
            <w:vAlign w:val="center"/>
          </w:tcPr>
          <w:p w14:paraId="556DCE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57" w:type="dxa"/>
            <w:shd w:val="clear" w:color="auto" w:fill="auto"/>
            <w:noWrap/>
            <w:vAlign w:val="center"/>
          </w:tcPr>
          <w:p w14:paraId="708D76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7" w:type="dxa"/>
            <w:shd w:val="clear" w:color="auto" w:fill="auto"/>
            <w:noWrap/>
            <w:vAlign w:val="center"/>
          </w:tcPr>
          <w:p w14:paraId="7E0D36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7" w:type="dxa"/>
            <w:shd w:val="clear" w:color="auto" w:fill="auto"/>
            <w:noWrap/>
            <w:vAlign w:val="center"/>
          </w:tcPr>
          <w:p w14:paraId="5BFC9D1B"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052403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519504C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636649AA" w14:textId="77777777" w:rsidTr="008C6A0B">
        <w:trPr>
          <w:trHeight w:val="23"/>
        </w:trPr>
        <w:tc>
          <w:tcPr>
            <w:tcW w:w="537" w:type="dxa"/>
            <w:shd w:val="clear" w:color="auto" w:fill="auto"/>
            <w:noWrap/>
            <w:vAlign w:val="center"/>
          </w:tcPr>
          <w:p w14:paraId="7E39CB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73" w:type="dxa"/>
            <w:shd w:val="clear" w:color="auto" w:fill="auto"/>
            <w:noWrap/>
            <w:vAlign w:val="center"/>
          </w:tcPr>
          <w:p w14:paraId="0A53C29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73" w:type="dxa"/>
            <w:shd w:val="clear" w:color="auto" w:fill="auto"/>
            <w:noWrap/>
            <w:vAlign w:val="center"/>
          </w:tcPr>
          <w:p w14:paraId="4A5CE3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57" w:type="dxa"/>
            <w:shd w:val="clear" w:color="auto" w:fill="auto"/>
            <w:noWrap/>
            <w:vAlign w:val="center"/>
          </w:tcPr>
          <w:p w14:paraId="688940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7" w:type="dxa"/>
            <w:shd w:val="clear" w:color="auto" w:fill="auto"/>
            <w:noWrap/>
            <w:vAlign w:val="center"/>
          </w:tcPr>
          <w:p w14:paraId="74761FFF"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72B66408"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5A288469" w14:textId="77777777" w:rsidR="004D0BA7" w:rsidRDefault="004D0BA7" w:rsidP="008C6A0B">
            <w:pPr>
              <w:spacing w:line="240" w:lineRule="auto"/>
              <w:ind w:firstLineChars="0" w:firstLine="0"/>
              <w:jc w:val="center"/>
              <w:rPr>
                <w:color w:val="000000" w:themeColor="text1"/>
                <w:sz w:val="18"/>
                <w:szCs w:val="18"/>
              </w:rPr>
            </w:pPr>
          </w:p>
        </w:tc>
        <w:tc>
          <w:tcPr>
            <w:tcW w:w="2211" w:type="dxa"/>
            <w:shd w:val="clear" w:color="auto" w:fill="auto"/>
            <w:noWrap/>
            <w:vAlign w:val="center"/>
          </w:tcPr>
          <w:p w14:paraId="5F6C9393" w14:textId="77777777" w:rsidR="004D0BA7" w:rsidRDefault="004D0BA7" w:rsidP="008C6A0B">
            <w:pPr>
              <w:spacing w:line="240" w:lineRule="auto"/>
              <w:ind w:firstLineChars="0" w:firstLine="0"/>
              <w:jc w:val="left"/>
              <w:rPr>
                <w:color w:val="000000" w:themeColor="text1"/>
                <w:sz w:val="18"/>
                <w:szCs w:val="18"/>
              </w:rPr>
            </w:pPr>
          </w:p>
        </w:tc>
      </w:tr>
    </w:tbl>
    <w:p w14:paraId="6624E1BC" w14:textId="77777777" w:rsidR="004D0BA7" w:rsidRDefault="004D0BA7" w:rsidP="004D0BA7">
      <w:pPr>
        <w:pStyle w:val="4"/>
        <w:spacing w:before="156" w:after="156"/>
      </w:pPr>
      <w:r>
        <w:rPr>
          <w:rFonts w:hint="eastAsia"/>
        </w:rPr>
        <w:t>【1</w:t>
      </w:r>
      <w:r>
        <w:t>303</w:t>
      </w:r>
      <w:r>
        <w:rPr>
          <w:rFonts w:hint="eastAsia"/>
        </w:rPr>
        <w:t>】医疗机构制剂目录下载</w:t>
      </w:r>
    </w:p>
    <w:p w14:paraId="2FF4E77A" w14:textId="77777777" w:rsidR="004D0BA7" w:rsidRDefault="004D0BA7" w:rsidP="004D0BA7">
      <w:pPr>
        <w:pStyle w:val="5"/>
        <w:spacing w:before="156" w:after="156"/>
      </w:pPr>
      <w:r>
        <w:rPr>
          <w:rFonts w:hint="eastAsia"/>
        </w:rPr>
        <w:t>交易说明</w:t>
      </w:r>
    </w:p>
    <w:p w14:paraId="616108A9" w14:textId="77777777" w:rsidR="004D0BA7" w:rsidRDefault="004D0BA7" w:rsidP="004D0BA7">
      <w:pPr>
        <w:ind w:firstLine="420"/>
        <w:rPr>
          <w:rFonts w:cs="Times New Roman"/>
          <w:kern w:val="2"/>
        </w:rPr>
      </w:pPr>
      <w:r>
        <w:rPr>
          <w:rFonts w:cs="Times New Roman" w:hint="eastAsia"/>
          <w:kern w:val="2"/>
        </w:rPr>
        <w:t>通过此交易下载医疗机构制剂目录信息，根据本地最大版本号信息获取大于本地版本的医疗机构制剂目录信息。</w:t>
      </w:r>
    </w:p>
    <w:p w14:paraId="62963753" w14:textId="77777777" w:rsidR="004D0BA7" w:rsidRDefault="004D0BA7" w:rsidP="004D0BA7">
      <w:pPr>
        <w:pStyle w:val="5"/>
        <w:spacing w:before="156" w:after="156"/>
      </w:pPr>
      <w:r>
        <w:rPr>
          <w:rFonts w:hint="eastAsia"/>
        </w:rPr>
        <w:t>重点说明</w:t>
      </w:r>
    </w:p>
    <w:p w14:paraId="37D555A0"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0E42B93D" w14:textId="77777777" w:rsidR="004D0BA7" w:rsidRDefault="004D0BA7" w:rsidP="004D0BA7">
      <w:pPr>
        <w:pStyle w:val="5"/>
        <w:spacing w:before="156" w:after="156"/>
      </w:pPr>
      <w:r>
        <w:rPr>
          <w:rFonts w:hint="eastAsia"/>
        </w:rPr>
        <w:lastRenderedPageBreak/>
        <w:t>交易对象</w:t>
      </w:r>
    </w:p>
    <w:p w14:paraId="30C9120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2CC59194"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326E97FC" w14:textId="77777777" w:rsidR="004D0BA7" w:rsidRDefault="004D0BA7" w:rsidP="004D0BA7">
      <w:pPr>
        <w:pStyle w:val="5"/>
        <w:spacing w:before="156" w:after="156"/>
      </w:pPr>
      <w:r>
        <w:rPr>
          <w:rFonts w:hint="eastAsia"/>
        </w:rPr>
        <w:t>输入</w:t>
      </w:r>
    </w:p>
    <w:p w14:paraId="57C96162" w14:textId="12A8EFD6"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255E95C1" w14:textId="77777777" w:rsidTr="008C6A0B">
        <w:trPr>
          <w:trHeight w:val="23"/>
          <w:tblHeader/>
        </w:trPr>
        <w:tc>
          <w:tcPr>
            <w:tcW w:w="421" w:type="dxa"/>
            <w:shd w:val="clear" w:color="auto" w:fill="D9D9D9" w:themeFill="background1" w:themeFillShade="D9"/>
            <w:vAlign w:val="center"/>
          </w:tcPr>
          <w:p w14:paraId="63A9C7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03512D2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5C3EBF4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6E3D263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3AF0F76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494F42F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00C7F75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126770C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5ED7D8A5" w14:textId="77777777" w:rsidTr="008C6A0B">
        <w:trPr>
          <w:trHeight w:val="23"/>
        </w:trPr>
        <w:tc>
          <w:tcPr>
            <w:tcW w:w="421" w:type="dxa"/>
            <w:vAlign w:val="center"/>
          </w:tcPr>
          <w:p w14:paraId="38A3DE13"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018B4FA4"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587B02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0216CE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FF92D32"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5547A09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7E8D8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7AC125E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199F27F5" w14:textId="77777777" w:rsidR="004D0BA7" w:rsidRDefault="004D0BA7" w:rsidP="004D0BA7">
      <w:pPr>
        <w:pStyle w:val="5"/>
        <w:spacing w:before="156" w:after="156"/>
      </w:pPr>
      <w:r>
        <w:rPr>
          <w:rFonts w:hint="eastAsia"/>
        </w:rPr>
        <w:t>输出</w:t>
      </w:r>
    </w:p>
    <w:p w14:paraId="09CC98B5" w14:textId="480D6C82"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091"/>
        <w:gridCol w:w="1091"/>
        <w:gridCol w:w="802"/>
        <w:gridCol w:w="802"/>
        <w:gridCol w:w="802"/>
        <w:gridCol w:w="802"/>
        <w:gridCol w:w="2623"/>
      </w:tblGrid>
      <w:tr w:rsidR="004D0BA7" w14:paraId="1FA9AE9D" w14:textId="77777777" w:rsidTr="008C6A0B">
        <w:trPr>
          <w:trHeight w:val="23"/>
          <w:tblHeader/>
        </w:trPr>
        <w:tc>
          <w:tcPr>
            <w:tcW w:w="509" w:type="dxa"/>
            <w:shd w:val="clear" w:color="auto" w:fill="D9D9D9" w:themeFill="background1" w:themeFillShade="D9"/>
            <w:noWrap/>
            <w:vAlign w:val="center"/>
          </w:tcPr>
          <w:p w14:paraId="090AFBC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91" w:type="dxa"/>
            <w:shd w:val="clear" w:color="auto" w:fill="D9D9D9" w:themeFill="background1" w:themeFillShade="D9"/>
            <w:noWrap/>
            <w:vAlign w:val="center"/>
          </w:tcPr>
          <w:p w14:paraId="056A82C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91" w:type="dxa"/>
            <w:shd w:val="clear" w:color="auto" w:fill="D9D9D9" w:themeFill="background1" w:themeFillShade="D9"/>
            <w:noWrap/>
            <w:vAlign w:val="center"/>
          </w:tcPr>
          <w:p w14:paraId="6226B7B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02" w:type="dxa"/>
            <w:shd w:val="clear" w:color="auto" w:fill="D9D9D9" w:themeFill="background1" w:themeFillShade="D9"/>
            <w:noWrap/>
            <w:vAlign w:val="center"/>
          </w:tcPr>
          <w:p w14:paraId="026301F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02" w:type="dxa"/>
            <w:shd w:val="clear" w:color="auto" w:fill="D9D9D9" w:themeFill="background1" w:themeFillShade="D9"/>
            <w:noWrap/>
            <w:vAlign w:val="center"/>
          </w:tcPr>
          <w:p w14:paraId="2B4FE8D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02" w:type="dxa"/>
            <w:shd w:val="clear" w:color="auto" w:fill="D9D9D9" w:themeFill="background1" w:themeFillShade="D9"/>
            <w:noWrap/>
            <w:vAlign w:val="center"/>
          </w:tcPr>
          <w:p w14:paraId="33A4D7E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02" w:type="dxa"/>
            <w:shd w:val="clear" w:color="auto" w:fill="D9D9D9" w:themeFill="background1" w:themeFillShade="D9"/>
            <w:noWrap/>
            <w:vAlign w:val="center"/>
          </w:tcPr>
          <w:p w14:paraId="55FB883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623" w:type="dxa"/>
            <w:shd w:val="clear" w:color="auto" w:fill="D9D9D9" w:themeFill="background1" w:themeFillShade="D9"/>
            <w:noWrap/>
            <w:vAlign w:val="center"/>
          </w:tcPr>
          <w:p w14:paraId="2DA4A06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06A45A8" w14:textId="77777777" w:rsidTr="008C6A0B">
        <w:trPr>
          <w:trHeight w:val="23"/>
        </w:trPr>
        <w:tc>
          <w:tcPr>
            <w:tcW w:w="509" w:type="dxa"/>
            <w:shd w:val="clear" w:color="auto" w:fill="auto"/>
            <w:noWrap/>
            <w:vAlign w:val="center"/>
          </w:tcPr>
          <w:p w14:paraId="4B9C7C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091" w:type="dxa"/>
            <w:shd w:val="clear" w:color="auto" w:fill="auto"/>
            <w:noWrap/>
            <w:vAlign w:val="center"/>
          </w:tcPr>
          <w:p w14:paraId="4D6C8E0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091" w:type="dxa"/>
            <w:shd w:val="clear" w:color="auto" w:fill="auto"/>
            <w:noWrap/>
            <w:vAlign w:val="center"/>
          </w:tcPr>
          <w:p w14:paraId="589270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02" w:type="dxa"/>
            <w:shd w:val="clear" w:color="auto" w:fill="auto"/>
            <w:noWrap/>
            <w:vAlign w:val="center"/>
          </w:tcPr>
          <w:p w14:paraId="04FE27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02" w:type="dxa"/>
            <w:shd w:val="clear" w:color="auto" w:fill="auto"/>
            <w:noWrap/>
            <w:vAlign w:val="center"/>
          </w:tcPr>
          <w:p w14:paraId="253AD7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02" w:type="dxa"/>
            <w:shd w:val="clear" w:color="auto" w:fill="auto"/>
            <w:noWrap/>
            <w:vAlign w:val="center"/>
          </w:tcPr>
          <w:p w14:paraId="5D5D2EF0" w14:textId="77777777" w:rsidR="004D0BA7" w:rsidRDefault="004D0BA7" w:rsidP="008C6A0B">
            <w:pPr>
              <w:spacing w:line="240" w:lineRule="auto"/>
              <w:ind w:firstLineChars="0" w:firstLine="0"/>
              <w:jc w:val="center"/>
              <w:rPr>
                <w:color w:val="000000" w:themeColor="text1"/>
                <w:sz w:val="18"/>
                <w:szCs w:val="18"/>
              </w:rPr>
            </w:pPr>
          </w:p>
        </w:tc>
        <w:tc>
          <w:tcPr>
            <w:tcW w:w="802" w:type="dxa"/>
            <w:shd w:val="clear" w:color="auto" w:fill="auto"/>
            <w:noWrap/>
            <w:vAlign w:val="center"/>
          </w:tcPr>
          <w:p w14:paraId="5ADE8E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623" w:type="dxa"/>
            <w:shd w:val="clear" w:color="auto" w:fill="auto"/>
            <w:noWrap/>
            <w:vAlign w:val="center"/>
          </w:tcPr>
          <w:p w14:paraId="27089C8B" w14:textId="77777777" w:rsidR="004D0BA7" w:rsidRDefault="004D0BA7" w:rsidP="008C6A0B">
            <w:pPr>
              <w:spacing w:line="240" w:lineRule="auto"/>
              <w:ind w:firstLineChars="0" w:firstLine="0"/>
              <w:jc w:val="left"/>
              <w:rPr>
                <w:color w:val="000000" w:themeColor="text1"/>
                <w:sz w:val="18"/>
                <w:szCs w:val="18"/>
              </w:rPr>
            </w:pPr>
          </w:p>
        </w:tc>
      </w:tr>
      <w:tr w:rsidR="004D0BA7" w14:paraId="65B6046A" w14:textId="77777777" w:rsidTr="008C6A0B">
        <w:trPr>
          <w:trHeight w:val="23"/>
        </w:trPr>
        <w:tc>
          <w:tcPr>
            <w:tcW w:w="509" w:type="dxa"/>
            <w:shd w:val="clear" w:color="auto" w:fill="auto"/>
            <w:noWrap/>
            <w:vAlign w:val="center"/>
          </w:tcPr>
          <w:p w14:paraId="57FF0A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091" w:type="dxa"/>
            <w:shd w:val="clear" w:color="auto" w:fill="auto"/>
            <w:noWrap/>
            <w:vAlign w:val="center"/>
          </w:tcPr>
          <w:p w14:paraId="6E46CE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091" w:type="dxa"/>
            <w:shd w:val="clear" w:color="auto" w:fill="auto"/>
            <w:noWrap/>
            <w:vAlign w:val="center"/>
          </w:tcPr>
          <w:p w14:paraId="2D6FB7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02" w:type="dxa"/>
            <w:shd w:val="clear" w:color="auto" w:fill="auto"/>
            <w:noWrap/>
            <w:vAlign w:val="center"/>
          </w:tcPr>
          <w:p w14:paraId="31D877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02" w:type="dxa"/>
            <w:shd w:val="clear" w:color="auto" w:fill="auto"/>
            <w:noWrap/>
            <w:vAlign w:val="center"/>
          </w:tcPr>
          <w:p w14:paraId="585C9C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02" w:type="dxa"/>
            <w:shd w:val="clear" w:color="auto" w:fill="auto"/>
            <w:noWrap/>
            <w:vAlign w:val="center"/>
          </w:tcPr>
          <w:p w14:paraId="73EA9003" w14:textId="77777777" w:rsidR="004D0BA7" w:rsidRDefault="004D0BA7" w:rsidP="008C6A0B">
            <w:pPr>
              <w:spacing w:line="240" w:lineRule="auto"/>
              <w:ind w:firstLineChars="0" w:firstLine="0"/>
              <w:jc w:val="center"/>
              <w:rPr>
                <w:color w:val="000000" w:themeColor="text1"/>
                <w:sz w:val="18"/>
                <w:szCs w:val="18"/>
              </w:rPr>
            </w:pPr>
          </w:p>
        </w:tc>
        <w:tc>
          <w:tcPr>
            <w:tcW w:w="802" w:type="dxa"/>
            <w:shd w:val="clear" w:color="auto" w:fill="auto"/>
            <w:noWrap/>
            <w:vAlign w:val="center"/>
          </w:tcPr>
          <w:p w14:paraId="08A3B1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623" w:type="dxa"/>
            <w:shd w:val="clear" w:color="auto" w:fill="auto"/>
            <w:noWrap/>
            <w:vAlign w:val="center"/>
          </w:tcPr>
          <w:p w14:paraId="0AE4645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第1列：医疗目录编码</w:t>
            </w:r>
            <w:r>
              <w:rPr>
                <w:rFonts w:hint="eastAsia"/>
                <w:color w:val="000000"/>
                <w:sz w:val="18"/>
                <w:szCs w:val="18"/>
              </w:rPr>
              <w:br/>
              <w:t>第2列：药品商品名</w:t>
            </w:r>
            <w:r>
              <w:rPr>
                <w:rFonts w:hint="eastAsia"/>
                <w:color w:val="000000"/>
                <w:sz w:val="18"/>
                <w:szCs w:val="18"/>
              </w:rPr>
              <w:br/>
              <w:t>第3列：别名</w:t>
            </w:r>
            <w:r>
              <w:rPr>
                <w:rFonts w:hint="eastAsia"/>
                <w:color w:val="000000"/>
                <w:sz w:val="18"/>
                <w:szCs w:val="18"/>
              </w:rPr>
              <w:br/>
              <w:t>第4列：英文名称</w:t>
            </w:r>
            <w:r>
              <w:rPr>
                <w:rFonts w:hint="eastAsia"/>
                <w:color w:val="000000"/>
                <w:sz w:val="18"/>
                <w:szCs w:val="18"/>
              </w:rPr>
              <w:br/>
              <w:t>第5列：剂型</w:t>
            </w:r>
            <w:r>
              <w:rPr>
                <w:rFonts w:hint="eastAsia"/>
                <w:color w:val="000000"/>
                <w:sz w:val="18"/>
                <w:szCs w:val="18"/>
              </w:rPr>
              <w:br/>
              <w:t>第6列：剂型名称</w:t>
            </w:r>
            <w:r>
              <w:rPr>
                <w:rFonts w:hint="eastAsia"/>
                <w:color w:val="000000"/>
                <w:sz w:val="18"/>
                <w:szCs w:val="18"/>
              </w:rPr>
              <w:br/>
              <w:t>第7列：注册剂型</w:t>
            </w:r>
            <w:r>
              <w:rPr>
                <w:rFonts w:hint="eastAsia"/>
                <w:color w:val="000000"/>
                <w:sz w:val="18"/>
                <w:szCs w:val="18"/>
              </w:rPr>
              <w:br/>
              <w:t>第8列：成分</w:t>
            </w:r>
            <w:r>
              <w:rPr>
                <w:rFonts w:hint="eastAsia"/>
                <w:color w:val="000000"/>
                <w:sz w:val="18"/>
                <w:szCs w:val="18"/>
              </w:rPr>
              <w:br/>
              <w:t>第9列：功能主治</w:t>
            </w:r>
            <w:r>
              <w:rPr>
                <w:rFonts w:hint="eastAsia"/>
                <w:color w:val="000000"/>
                <w:sz w:val="18"/>
                <w:szCs w:val="18"/>
              </w:rPr>
              <w:br/>
              <w:t>第10列：性状</w:t>
            </w:r>
            <w:r>
              <w:rPr>
                <w:rFonts w:hint="eastAsia"/>
                <w:color w:val="000000"/>
                <w:sz w:val="18"/>
                <w:szCs w:val="18"/>
              </w:rPr>
              <w:br/>
              <w:t>第11列：药品规格</w:t>
            </w:r>
            <w:r>
              <w:rPr>
                <w:rFonts w:hint="eastAsia"/>
                <w:color w:val="000000"/>
                <w:sz w:val="18"/>
                <w:szCs w:val="18"/>
              </w:rPr>
              <w:br/>
              <w:t>第12列：药品规格代码</w:t>
            </w:r>
            <w:r>
              <w:rPr>
                <w:rFonts w:hint="eastAsia"/>
                <w:color w:val="000000"/>
                <w:sz w:val="18"/>
                <w:szCs w:val="18"/>
              </w:rPr>
              <w:br/>
              <w:t>第13列：注册规格</w:t>
            </w:r>
            <w:r>
              <w:rPr>
                <w:rFonts w:hint="eastAsia"/>
                <w:color w:val="000000"/>
                <w:sz w:val="18"/>
                <w:szCs w:val="18"/>
              </w:rPr>
              <w:br/>
              <w:t>第14列：注册规格代码</w:t>
            </w:r>
            <w:r>
              <w:rPr>
                <w:rFonts w:hint="eastAsia"/>
                <w:color w:val="000000"/>
                <w:sz w:val="18"/>
                <w:szCs w:val="18"/>
              </w:rPr>
              <w:br/>
              <w:t>第15列：给药途径</w:t>
            </w:r>
            <w:r>
              <w:rPr>
                <w:rFonts w:hint="eastAsia"/>
                <w:color w:val="000000"/>
                <w:sz w:val="18"/>
                <w:szCs w:val="18"/>
              </w:rPr>
              <w:br/>
              <w:t>第16列：贮藏</w:t>
            </w:r>
            <w:r>
              <w:rPr>
                <w:rFonts w:hint="eastAsia"/>
                <w:color w:val="000000"/>
                <w:sz w:val="18"/>
                <w:szCs w:val="18"/>
              </w:rPr>
              <w:br/>
              <w:t>第17列：使用频次</w:t>
            </w:r>
            <w:r>
              <w:rPr>
                <w:rFonts w:hint="eastAsia"/>
                <w:color w:val="000000"/>
                <w:sz w:val="18"/>
                <w:szCs w:val="18"/>
              </w:rPr>
              <w:br/>
              <w:t>第18列：每次用量</w:t>
            </w:r>
            <w:r>
              <w:rPr>
                <w:rFonts w:hint="eastAsia"/>
                <w:color w:val="000000"/>
                <w:sz w:val="18"/>
                <w:szCs w:val="18"/>
              </w:rPr>
              <w:br/>
              <w:t>第19列：药品类别</w:t>
            </w:r>
            <w:r>
              <w:rPr>
                <w:rFonts w:hint="eastAsia"/>
                <w:color w:val="000000"/>
                <w:sz w:val="18"/>
                <w:szCs w:val="18"/>
              </w:rPr>
              <w:br/>
              <w:t>第20列：药品类别名称</w:t>
            </w:r>
            <w:r>
              <w:rPr>
                <w:rFonts w:hint="eastAsia"/>
                <w:color w:val="000000"/>
                <w:sz w:val="18"/>
                <w:szCs w:val="18"/>
              </w:rPr>
              <w:br/>
              <w:t>第21列：非处方药标志</w:t>
            </w:r>
            <w:r>
              <w:rPr>
                <w:rFonts w:hint="eastAsia"/>
                <w:color w:val="000000"/>
                <w:sz w:val="18"/>
                <w:szCs w:val="18"/>
              </w:rPr>
              <w:br/>
              <w:t>第22列：非处方药标志名称</w:t>
            </w:r>
            <w:r>
              <w:rPr>
                <w:rFonts w:hint="eastAsia"/>
                <w:color w:val="000000"/>
                <w:sz w:val="18"/>
                <w:szCs w:val="18"/>
              </w:rPr>
              <w:br/>
              <w:t>第23列：包装材质</w:t>
            </w:r>
            <w:r>
              <w:rPr>
                <w:rFonts w:hint="eastAsia"/>
                <w:color w:val="000000"/>
                <w:sz w:val="18"/>
                <w:szCs w:val="18"/>
              </w:rPr>
              <w:br/>
              <w:t>第24列：包装材质名称</w:t>
            </w:r>
            <w:r>
              <w:rPr>
                <w:rFonts w:hint="eastAsia"/>
                <w:color w:val="000000"/>
                <w:sz w:val="18"/>
                <w:szCs w:val="18"/>
              </w:rPr>
              <w:br/>
            </w:r>
            <w:r>
              <w:rPr>
                <w:rFonts w:hint="eastAsia"/>
                <w:color w:val="000000"/>
                <w:sz w:val="18"/>
                <w:szCs w:val="18"/>
              </w:rPr>
              <w:lastRenderedPageBreak/>
              <w:t>第25列：包装规格</w:t>
            </w:r>
            <w:r>
              <w:rPr>
                <w:rFonts w:hint="eastAsia"/>
                <w:color w:val="000000"/>
                <w:sz w:val="18"/>
                <w:szCs w:val="18"/>
              </w:rPr>
              <w:br/>
              <w:t>第26列：说明书</w:t>
            </w:r>
            <w:r>
              <w:rPr>
                <w:rFonts w:hint="eastAsia"/>
                <w:color w:val="000000"/>
                <w:sz w:val="18"/>
                <w:szCs w:val="18"/>
              </w:rPr>
              <w:br/>
              <w:t>第27列：包装数量</w:t>
            </w:r>
            <w:r>
              <w:rPr>
                <w:rFonts w:hint="eastAsia"/>
                <w:color w:val="000000"/>
                <w:sz w:val="18"/>
                <w:szCs w:val="18"/>
              </w:rPr>
              <w:br/>
              <w:t>第28列：最小使用单位</w:t>
            </w:r>
            <w:r>
              <w:rPr>
                <w:rFonts w:hint="eastAsia"/>
                <w:color w:val="000000"/>
                <w:sz w:val="18"/>
                <w:szCs w:val="18"/>
              </w:rPr>
              <w:br/>
              <w:t>第29列：最小销售单位</w:t>
            </w:r>
            <w:r>
              <w:rPr>
                <w:rFonts w:hint="eastAsia"/>
                <w:color w:val="000000"/>
                <w:sz w:val="18"/>
                <w:szCs w:val="18"/>
              </w:rPr>
              <w:br/>
              <w:t>第30列：最小计量单位</w:t>
            </w:r>
            <w:r>
              <w:rPr>
                <w:rFonts w:hint="eastAsia"/>
                <w:color w:val="000000"/>
                <w:sz w:val="18"/>
                <w:szCs w:val="18"/>
              </w:rPr>
              <w:br/>
              <w:t>第31列：最小包装数量</w:t>
            </w:r>
            <w:r>
              <w:rPr>
                <w:rFonts w:hint="eastAsia"/>
                <w:color w:val="000000"/>
                <w:sz w:val="18"/>
                <w:szCs w:val="18"/>
              </w:rPr>
              <w:br/>
              <w:t>第32列：最小包装单位</w:t>
            </w:r>
            <w:r>
              <w:rPr>
                <w:rFonts w:hint="eastAsia"/>
                <w:color w:val="000000"/>
                <w:sz w:val="18"/>
                <w:szCs w:val="18"/>
              </w:rPr>
              <w:br/>
              <w:t>第33列：最小制剂单位</w:t>
            </w:r>
            <w:r>
              <w:rPr>
                <w:rFonts w:hint="eastAsia"/>
                <w:color w:val="000000"/>
                <w:sz w:val="18"/>
                <w:szCs w:val="18"/>
              </w:rPr>
              <w:br/>
              <w:t>第34列：最小制剂单位名称</w:t>
            </w:r>
            <w:r>
              <w:rPr>
                <w:rFonts w:hint="eastAsia"/>
                <w:color w:val="000000"/>
                <w:sz w:val="18"/>
                <w:szCs w:val="18"/>
              </w:rPr>
              <w:br/>
              <w:t>第35列：药品有效期</w:t>
            </w:r>
            <w:r>
              <w:rPr>
                <w:rFonts w:hint="eastAsia"/>
                <w:color w:val="000000"/>
                <w:sz w:val="18"/>
                <w:szCs w:val="18"/>
              </w:rPr>
              <w:br/>
              <w:t>第36列：最小计价单位</w:t>
            </w:r>
            <w:r>
              <w:rPr>
                <w:rFonts w:hint="eastAsia"/>
                <w:color w:val="000000"/>
                <w:sz w:val="18"/>
                <w:szCs w:val="18"/>
              </w:rPr>
              <w:br/>
              <w:t>第37列：不良反应</w:t>
            </w:r>
            <w:r>
              <w:rPr>
                <w:rFonts w:hint="eastAsia"/>
                <w:color w:val="000000"/>
                <w:sz w:val="18"/>
                <w:szCs w:val="18"/>
              </w:rPr>
              <w:br/>
              <w:t>第38列：注意事项</w:t>
            </w:r>
            <w:r>
              <w:rPr>
                <w:rFonts w:hint="eastAsia"/>
                <w:color w:val="000000"/>
                <w:sz w:val="18"/>
                <w:szCs w:val="18"/>
              </w:rPr>
              <w:br/>
              <w:t>第39列：禁忌</w:t>
            </w:r>
            <w:r>
              <w:rPr>
                <w:rFonts w:hint="eastAsia"/>
                <w:color w:val="000000"/>
                <w:sz w:val="18"/>
                <w:szCs w:val="18"/>
              </w:rPr>
              <w:br/>
              <w:t>第40列：生产企业编号</w:t>
            </w:r>
            <w:r>
              <w:rPr>
                <w:rFonts w:hint="eastAsia"/>
                <w:color w:val="000000"/>
                <w:sz w:val="18"/>
                <w:szCs w:val="18"/>
              </w:rPr>
              <w:br/>
              <w:t>第41列：生产企业名称</w:t>
            </w:r>
          </w:p>
          <w:p w14:paraId="76E90D7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第42列：生产企业地址</w:t>
            </w:r>
            <w:r>
              <w:rPr>
                <w:rFonts w:hint="eastAsia"/>
                <w:color w:val="000000"/>
                <w:sz w:val="18"/>
                <w:szCs w:val="18"/>
              </w:rPr>
              <w:br/>
              <w:t>第43列：特殊限价药品标志</w:t>
            </w:r>
            <w:r>
              <w:rPr>
                <w:rFonts w:hint="eastAsia"/>
                <w:color w:val="000000"/>
                <w:sz w:val="18"/>
                <w:szCs w:val="18"/>
              </w:rPr>
              <w:br/>
              <w:t>第44列：批准文号</w:t>
            </w:r>
            <w:r>
              <w:rPr>
                <w:rFonts w:hint="eastAsia"/>
                <w:color w:val="000000"/>
                <w:sz w:val="18"/>
                <w:szCs w:val="18"/>
              </w:rPr>
              <w:br/>
              <w:t>第45列：批准文号开始日期</w:t>
            </w:r>
            <w:r>
              <w:rPr>
                <w:rFonts w:hint="eastAsia"/>
                <w:color w:val="000000"/>
                <w:sz w:val="18"/>
                <w:szCs w:val="18"/>
              </w:rPr>
              <w:br/>
              <w:t>第46列：批准文</w:t>
            </w:r>
            <w:proofErr w:type="gramStart"/>
            <w:r>
              <w:rPr>
                <w:rFonts w:hint="eastAsia"/>
                <w:color w:val="000000"/>
                <w:sz w:val="18"/>
                <w:szCs w:val="18"/>
              </w:rPr>
              <w:t>号结束</w:t>
            </w:r>
            <w:proofErr w:type="gramEnd"/>
            <w:r>
              <w:rPr>
                <w:rFonts w:hint="eastAsia"/>
                <w:color w:val="000000"/>
                <w:sz w:val="18"/>
                <w:szCs w:val="18"/>
              </w:rPr>
              <w:t>日期</w:t>
            </w:r>
            <w:r>
              <w:rPr>
                <w:rFonts w:hint="eastAsia"/>
                <w:color w:val="000000"/>
                <w:sz w:val="18"/>
                <w:szCs w:val="18"/>
              </w:rPr>
              <w:br/>
              <w:t>第47列：药品注册证号</w:t>
            </w:r>
            <w:r>
              <w:rPr>
                <w:rFonts w:hint="eastAsia"/>
                <w:color w:val="000000"/>
                <w:sz w:val="18"/>
                <w:szCs w:val="18"/>
              </w:rPr>
              <w:br/>
              <w:t>第48列：药品注册证号开始日期</w:t>
            </w:r>
            <w:r>
              <w:rPr>
                <w:rFonts w:hint="eastAsia"/>
                <w:color w:val="000000"/>
                <w:sz w:val="18"/>
                <w:szCs w:val="18"/>
              </w:rPr>
              <w:br/>
              <w:t>第49列：药品注册证</w:t>
            </w:r>
            <w:proofErr w:type="gramStart"/>
            <w:r>
              <w:rPr>
                <w:rFonts w:hint="eastAsia"/>
                <w:color w:val="000000"/>
                <w:sz w:val="18"/>
                <w:szCs w:val="18"/>
              </w:rPr>
              <w:t>号结束</w:t>
            </w:r>
            <w:proofErr w:type="gramEnd"/>
            <w:r>
              <w:rPr>
                <w:rFonts w:hint="eastAsia"/>
                <w:color w:val="000000"/>
                <w:sz w:val="18"/>
                <w:szCs w:val="18"/>
              </w:rPr>
              <w:t>日期</w:t>
            </w:r>
            <w:r>
              <w:rPr>
                <w:rFonts w:hint="eastAsia"/>
                <w:color w:val="000000"/>
                <w:sz w:val="18"/>
                <w:szCs w:val="18"/>
              </w:rPr>
              <w:br/>
              <w:t>第50列：转换比</w:t>
            </w:r>
            <w:r>
              <w:rPr>
                <w:rFonts w:hint="eastAsia"/>
                <w:color w:val="000000"/>
                <w:sz w:val="18"/>
                <w:szCs w:val="18"/>
              </w:rPr>
              <w:br/>
              <w:t>第51列：限制使用范围</w:t>
            </w:r>
            <w:r>
              <w:rPr>
                <w:rFonts w:hint="eastAsia"/>
                <w:color w:val="000000"/>
                <w:sz w:val="18"/>
                <w:szCs w:val="18"/>
              </w:rPr>
              <w:br/>
              <w:t>第52列：最小包装单位名称</w:t>
            </w:r>
            <w:r>
              <w:rPr>
                <w:rFonts w:hint="eastAsia"/>
                <w:color w:val="000000"/>
                <w:sz w:val="18"/>
                <w:szCs w:val="18"/>
              </w:rPr>
              <w:br/>
              <w:t>第53列：注册名称</w:t>
            </w:r>
            <w:r>
              <w:rPr>
                <w:rFonts w:hint="eastAsia"/>
                <w:color w:val="000000"/>
                <w:sz w:val="18"/>
                <w:szCs w:val="18"/>
              </w:rPr>
              <w:br/>
              <w:t>第54列：分包装厂家</w:t>
            </w:r>
            <w:r>
              <w:rPr>
                <w:rFonts w:hint="eastAsia"/>
                <w:color w:val="000000"/>
                <w:sz w:val="18"/>
                <w:szCs w:val="18"/>
              </w:rPr>
              <w:br/>
              <w:t>第55列：市场状态</w:t>
            </w:r>
            <w:r>
              <w:rPr>
                <w:rFonts w:hint="eastAsia"/>
                <w:color w:val="000000"/>
                <w:sz w:val="18"/>
                <w:szCs w:val="18"/>
              </w:rPr>
              <w:br/>
              <w:t>第56列：药品注册批件电子档案</w:t>
            </w:r>
            <w:r>
              <w:rPr>
                <w:rFonts w:hint="eastAsia"/>
                <w:color w:val="000000"/>
                <w:sz w:val="18"/>
                <w:szCs w:val="18"/>
              </w:rPr>
              <w:br/>
              <w:t>第57列：药品补充申请批件电子档案</w:t>
            </w:r>
            <w:r>
              <w:rPr>
                <w:rFonts w:hint="eastAsia"/>
                <w:color w:val="000000"/>
                <w:sz w:val="18"/>
                <w:szCs w:val="18"/>
              </w:rPr>
              <w:br/>
              <w:t>第58列：国家</w:t>
            </w:r>
            <w:proofErr w:type="gramStart"/>
            <w:r>
              <w:rPr>
                <w:rFonts w:hint="eastAsia"/>
                <w:color w:val="000000"/>
                <w:sz w:val="18"/>
                <w:szCs w:val="18"/>
              </w:rPr>
              <w:t>医</w:t>
            </w:r>
            <w:proofErr w:type="gramEnd"/>
            <w:r>
              <w:rPr>
                <w:rFonts w:hint="eastAsia"/>
                <w:color w:val="000000"/>
                <w:sz w:val="18"/>
                <w:szCs w:val="18"/>
              </w:rPr>
              <w:t>保药品目录编号</w:t>
            </w:r>
            <w:r>
              <w:rPr>
                <w:rFonts w:hint="eastAsia"/>
                <w:color w:val="000000"/>
                <w:sz w:val="18"/>
                <w:szCs w:val="18"/>
              </w:rPr>
              <w:br/>
              <w:t>第59列：国家</w:t>
            </w:r>
            <w:proofErr w:type="gramStart"/>
            <w:r>
              <w:rPr>
                <w:rFonts w:hint="eastAsia"/>
                <w:color w:val="000000"/>
                <w:sz w:val="18"/>
                <w:szCs w:val="18"/>
              </w:rPr>
              <w:t>医</w:t>
            </w:r>
            <w:proofErr w:type="gramEnd"/>
            <w:r>
              <w:rPr>
                <w:rFonts w:hint="eastAsia"/>
                <w:color w:val="000000"/>
                <w:sz w:val="18"/>
                <w:szCs w:val="18"/>
              </w:rPr>
              <w:t>保药品目录备注</w:t>
            </w:r>
            <w:r>
              <w:rPr>
                <w:rFonts w:hint="eastAsia"/>
                <w:color w:val="000000"/>
                <w:sz w:val="18"/>
                <w:szCs w:val="18"/>
              </w:rPr>
              <w:br/>
            </w:r>
            <w:r>
              <w:rPr>
                <w:rFonts w:hint="eastAsia"/>
                <w:color w:val="000000"/>
                <w:sz w:val="18"/>
                <w:szCs w:val="18"/>
              </w:rPr>
              <w:lastRenderedPageBreak/>
              <w:t>第60列：增值税调整药品标志</w:t>
            </w:r>
            <w:r>
              <w:rPr>
                <w:rFonts w:hint="eastAsia"/>
                <w:color w:val="000000"/>
                <w:sz w:val="18"/>
                <w:szCs w:val="18"/>
              </w:rPr>
              <w:br/>
              <w:t>第61列：增值税调整药品名称</w:t>
            </w:r>
            <w:r>
              <w:rPr>
                <w:rFonts w:hint="eastAsia"/>
                <w:color w:val="000000"/>
                <w:sz w:val="18"/>
                <w:szCs w:val="18"/>
              </w:rPr>
              <w:br/>
              <w:t>第62列：上市药品目录集药品</w:t>
            </w:r>
            <w:r>
              <w:rPr>
                <w:rFonts w:hint="eastAsia"/>
                <w:color w:val="000000"/>
                <w:sz w:val="18"/>
                <w:szCs w:val="18"/>
              </w:rPr>
              <w:br/>
              <w:t>第63列：卫</w:t>
            </w:r>
            <w:proofErr w:type="gramStart"/>
            <w:r>
              <w:rPr>
                <w:rFonts w:hint="eastAsia"/>
                <w:color w:val="000000"/>
                <w:sz w:val="18"/>
                <w:szCs w:val="18"/>
              </w:rPr>
              <w:t>健委药品</w:t>
            </w:r>
            <w:proofErr w:type="gramEnd"/>
            <w:r>
              <w:rPr>
                <w:rFonts w:hint="eastAsia"/>
                <w:color w:val="000000"/>
                <w:sz w:val="18"/>
                <w:szCs w:val="18"/>
              </w:rPr>
              <w:t>编码</w:t>
            </w:r>
            <w:r>
              <w:rPr>
                <w:rFonts w:hint="eastAsia"/>
                <w:color w:val="000000"/>
                <w:sz w:val="18"/>
                <w:szCs w:val="18"/>
              </w:rPr>
              <w:br/>
              <w:t>第64列：备注</w:t>
            </w:r>
            <w:r>
              <w:rPr>
                <w:rFonts w:hint="eastAsia"/>
                <w:color w:val="000000"/>
                <w:sz w:val="18"/>
                <w:szCs w:val="18"/>
              </w:rPr>
              <w:br/>
              <w:t>第65列：有效标志</w:t>
            </w:r>
            <w:r>
              <w:rPr>
                <w:rFonts w:hint="eastAsia"/>
                <w:color w:val="000000"/>
                <w:sz w:val="18"/>
                <w:szCs w:val="18"/>
              </w:rPr>
              <w:br/>
              <w:t>第66列：开始时间</w:t>
            </w:r>
            <w:r>
              <w:rPr>
                <w:rFonts w:hint="eastAsia"/>
                <w:color w:val="000000"/>
                <w:sz w:val="18"/>
                <w:szCs w:val="18"/>
              </w:rPr>
              <w:br/>
              <w:t>第67列：结束时间</w:t>
            </w:r>
            <w:r>
              <w:rPr>
                <w:rFonts w:hint="eastAsia"/>
                <w:color w:val="000000"/>
                <w:sz w:val="18"/>
                <w:szCs w:val="18"/>
              </w:rPr>
              <w:br/>
              <w:t>第68列：唯一记录号</w:t>
            </w:r>
            <w:r>
              <w:rPr>
                <w:rFonts w:hint="eastAsia"/>
                <w:color w:val="000000"/>
                <w:sz w:val="18"/>
                <w:szCs w:val="18"/>
              </w:rPr>
              <w:br/>
              <w:t>第69列：数据创建时间</w:t>
            </w:r>
            <w:r>
              <w:rPr>
                <w:rFonts w:hint="eastAsia"/>
                <w:color w:val="000000"/>
                <w:sz w:val="18"/>
                <w:szCs w:val="18"/>
              </w:rPr>
              <w:br/>
              <w:t>第70列：数据更新时间</w:t>
            </w:r>
            <w:r>
              <w:rPr>
                <w:rFonts w:hint="eastAsia"/>
                <w:color w:val="000000"/>
                <w:sz w:val="18"/>
                <w:szCs w:val="18"/>
              </w:rPr>
              <w:br/>
              <w:t>第71列：版本号</w:t>
            </w:r>
            <w:r>
              <w:rPr>
                <w:rFonts w:hint="eastAsia"/>
                <w:color w:val="000000"/>
                <w:sz w:val="18"/>
                <w:szCs w:val="18"/>
              </w:rPr>
              <w:br/>
              <w:t>第72列：版本名称</w:t>
            </w:r>
            <w:r>
              <w:rPr>
                <w:rFonts w:hint="eastAsia"/>
                <w:color w:val="000000"/>
                <w:sz w:val="18"/>
                <w:szCs w:val="18"/>
              </w:rPr>
              <w:br/>
              <w:t>第73列：自制剂许可证号</w:t>
            </w:r>
            <w:r>
              <w:rPr>
                <w:rFonts w:hint="eastAsia"/>
                <w:color w:val="000000"/>
                <w:sz w:val="18"/>
                <w:szCs w:val="18"/>
              </w:rPr>
              <w:br/>
              <w:t>第74列：儿童用药</w:t>
            </w:r>
            <w:r>
              <w:rPr>
                <w:rFonts w:hint="eastAsia"/>
                <w:color w:val="000000"/>
                <w:sz w:val="18"/>
                <w:szCs w:val="18"/>
              </w:rPr>
              <w:br/>
              <w:t>第75列：老年患者用药</w:t>
            </w:r>
            <w:r>
              <w:rPr>
                <w:rFonts w:hint="eastAsia"/>
                <w:color w:val="000000"/>
                <w:sz w:val="18"/>
                <w:szCs w:val="18"/>
              </w:rPr>
              <w:br/>
              <w:t>第76列：医疗机构联系人姓名</w:t>
            </w:r>
            <w:r>
              <w:rPr>
                <w:rFonts w:hint="eastAsia"/>
                <w:color w:val="000000"/>
                <w:sz w:val="18"/>
                <w:szCs w:val="18"/>
              </w:rPr>
              <w:br/>
              <w:t>第77列：医疗机构联系人电话</w:t>
            </w:r>
            <w:r>
              <w:rPr>
                <w:rFonts w:hint="eastAsia"/>
                <w:color w:val="000000"/>
                <w:sz w:val="18"/>
                <w:szCs w:val="18"/>
              </w:rPr>
              <w:br/>
              <w:t>第78列：自制剂许可证电子档案</w:t>
            </w:r>
          </w:p>
        </w:tc>
      </w:tr>
      <w:tr w:rsidR="004D0BA7" w14:paraId="4316ADF3" w14:textId="77777777" w:rsidTr="008C6A0B">
        <w:trPr>
          <w:trHeight w:val="23"/>
        </w:trPr>
        <w:tc>
          <w:tcPr>
            <w:tcW w:w="509" w:type="dxa"/>
            <w:shd w:val="clear" w:color="auto" w:fill="auto"/>
            <w:noWrap/>
            <w:vAlign w:val="center"/>
          </w:tcPr>
          <w:p w14:paraId="12D438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091" w:type="dxa"/>
            <w:shd w:val="clear" w:color="auto" w:fill="auto"/>
            <w:noWrap/>
            <w:vAlign w:val="center"/>
          </w:tcPr>
          <w:p w14:paraId="72804A4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091" w:type="dxa"/>
            <w:shd w:val="clear" w:color="auto" w:fill="auto"/>
            <w:noWrap/>
            <w:vAlign w:val="center"/>
          </w:tcPr>
          <w:p w14:paraId="3EAF1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02" w:type="dxa"/>
            <w:shd w:val="clear" w:color="auto" w:fill="auto"/>
            <w:noWrap/>
            <w:vAlign w:val="center"/>
          </w:tcPr>
          <w:p w14:paraId="5D0BEA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02" w:type="dxa"/>
            <w:shd w:val="clear" w:color="auto" w:fill="auto"/>
            <w:noWrap/>
            <w:vAlign w:val="center"/>
          </w:tcPr>
          <w:p w14:paraId="2D3FA3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02" w:type="dxa"/>
            <w:shd w:val="clear" w:color="auto" w:fill="auto"/>
            <w:noWrap/>
            <w:vAlign w:val="center"/>
          </w:tcPr>
          <w:p w14:paraId="7D6A315E" w14:textId="77777777" w:rsidR="004D0BA7" w:rsidRDefault="004D0BA7" w:rsidP="008C6A0B">
            <w:pPr>
              <w:spacing w:line="240" w:lineRule="auto"/>
              <w:ind w:firstLineChars="0" w:firstLine="0"/>
              <w:jc w:val="center"/>
              <w:rPr>
                <w:color w:val="000000" w:themeColor="text1"/>
                <w:sz w:val="18"/>
                <w:szCs w:val="18"/>
              </w:rPr>
            </w:pPr>
          </w:p>
        </w:tc>
        <w:tc>
          <w:tcPr>
            <w:tcW w:w="802" w:type="dxa"/>
            <w:shd w:val="clear" w:color="auto" w:fill="auto"/>
            <w:noWrap/>
            <w:vAlign w:val="center"/>
          </w:tcPr>
          <w:p w14:paraId="6DF4F1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623" w:type="dxa"/>
            <w:shd w:val="clear" w:color="auto" w:fill="auto"/>
            <w:noWrap/>
            <w:vAlign w:val="center"/>
          </w:tcPr>
          <w:p w14:paraId="68E20C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668DD2CC" w14:textId="77777777" w:rsidTr="008C6A0B">
        <w:trPr>
          <w:trHeight w:val="23"/>
        </w:trPr>
        <w:tc>
          <w:tcPr>
            <w:tcW w:w="509" w:type="dxa"/>
            <w:shd w:val="clear" w:color="auto" w:fill="auto"/>
            <w:noWrap/>
            <w:vAlign w:val="center"/>
          </w:tcPr>
          <w:p w14:paraId="581C12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091" w:type="dxa"/>
            <w:shd w:val="clear" w:color="auto" w:fill="auto"/>
            <w:noWrap/>
            <w:vAlign w:val="center"/>
          </w:tcPr>
          <w:p w14:paraId="48008BC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091" w:type="dxa"/>
            <w:shd w:val="clear" w:color="auto" w:fill="auto"/>
            <w:noWrap/>
            <w:vAlign w:val="center"/>
          </w:tcPr>
          <w:p w14:paraId="58003C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02" w:type="dxa"/>
            <w:shd w:val="clear" w:color="auto" w:fill="auto"/>
            <w:noWrap/>
            <w:vAlign w:val="center"/>
          </w:tcPr>
          <w:p w14:paraId="1C2B10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02" w:type="dxa"/>
            <w:shd w:val="clear" w:color="auto" w:fill="auto"/>
            <w:noWrap/>
            <w:vAlign w:val="center"/>
          </w:tcPr>
          <w:p w14:paraId="3B28872A" w14:textId="77777777" w:rsidR="004D0BA7" w:rsidRDefault="004D0BA7" w:rsidP="008C6A0B">
            <w:pPr>
              <w:spacing w:line="240" w:lineRule="auto"/>
              <w:ind w:firstLineChars="0" w:firstLine="0"/>
              <w:jc w:val="center"/>
              <w:rPr>
                <w:color w:val="000000" w:themeColor="text1"/>
                <w:sz w:val="18"/>
                <w:szCs w:val="18"/>
              </w:rPr>
            </w:pPr>
          </w:p>
        </w:tc>
        <w:tc>
          <w:tcPr>
            <w:tcW w:w="802" w:type="dxa"/>
            <w:shd w:val="clear" w:color="auto" w:fill="auto"/>
            <w:noWrap/>
            <w:vAlign w:val="center"/>
          </w:tcPr>
          <w:p w14:paraId="1CD617F9" w14:textId="77777777" w:rsidR="004D0BA7" w:rsidRDefault="004D0BA7" w:rsidP="008C6A0B">
            <w:pPr>
              <w:spacing w:line="240" w:lineRule="auto"/>
              <w:ind w:firstLineChars="0" w:firstLine="0"/>
              <w:jc w:val="center"/>
              <w:rPr>
                <w:color w:val="000000" w:themeColor="text1"/>
                <w:sz w:val="18"/>
                <w:szCs w:val="18"/>
              </w:rPr>
            </w:pPr>
          </w:p>
        </w:tc>
        <w:tc>
          <w:tcPr>
            <w:tcW w:w="802" w:type="dxa"/>
            <w:shd w:val="clear" w:color="auto" w:fill="auto"/>
            <w:noWrap/>
            <w:vAlign w:val="center"/>
          </w:tcPr>
          <w:p w14:paraId="5C626A65" w14:textId="77777777" w:rsidR="004D0BA7" w:rsidRDefault="004D0BA7" w:rsidP="008C6A0B">
            <w:pPr>
              <w:spacing w:line="240" w:lineRule="auto"/>
              <w:ind w:firstLineChars="0" w:firstLine="0"/>
              <w:jc w:val="center"/>
              <w:rPr>
                <w:color w:val="000000" w:themeColor="text1"/>
                <w:sz w:val="18"/>
                <w:szCs w:val="18"/>
              </w:rPr>
            </w:pPr>
          </w:p>
        </w:tc>
        <w:tc>
          <w:tcPr>
            <w:tcW w:w="2623" w:type="dxa"/>
            <w:shd w:val="clear" w:color="auto" w:fill="auto"/>
            <w:noWrap/>
            <w:vAlign w:val="center"/>
          </w:tcPr>
          <w:p w14:paraId="469894B6" w14:textId="77777777" w:rsidR="004D0BA7" w:rsidRDefault="004D0BA7" w:rsidP="008C6A0B">
            <w:pPr>
              <w:spacing w:line="240" w:lineRule="auto"/>
              <w:ind w:firstLineChars="0" w:firstLine="0"/>
              <w:jc w:val="left"/>
              <w:rPr>
                <w:color w:val="000000" w:themeColor="text1"/>
                <w:sz w:val="18"/>
                <w:szCs w:val="18"/>
              </w:rPr>
            </w:pPr>
          </w:p>
        </w:tc>
      </w:tr>
    </w:tbl>
    <w:p w14:paraId="69DCBD4A" w14:textId="77777777" w:rsidR="004D0BA7" w:rsidRDefault="004D0BA7" w:rsidP="004D0BA7">
      <w:pPr>
        <w:pStyle w:val="4"/>
        <w:spacing w:before="156" w:after="156"/>
      </w:pPr>
      <w:r>
        <w:rPr>
          <w:rFonts w:hint="eastAsia"/>
        </w:rPr>
        <w:t>【1</w:t>
      </w:r>
      <w:r>
        <w:t>304</w:t>
      </w:r>
      <w:r>
        <w:rPr>
          <w:rFonts w:hint="eastAsia"/>
        </w:rPr>
        <w:t>】民族药品目录查询</w:t>
      </w:r>
    </w:p>
    <w:p w14:paraId="5456B046" w14:textId="77777777" w:rsidR="004D0BA7" w:rsidRDefault="004D0BA7" w:rsidP="004D0BA7">
      <w:pPr>
        <w:pStyle w:val="5"/>
        <w:spacing w:before="156" w:after="156"/>
      </w:pPr>
      <w:r>
        <w:rPr>
          <w:rFonts w:hint="eastAsia"/>
        </w:rPr>
        <w:t>交易说明</w:t>
      </w:r>
    </w:p>
    <w:p w14:paraId="1CB558F4" w14:textId="77777777" w:rsidR="004D0BA7" w:rsidRDefault="004D0BA7" w:rsidP="004D0BA7">
      <w:pPr>
        <w:ind w:firstLine="420"/>
        <w:rPr>
          <w:rFonts w:cs="Times New Roman"/>
          <w:kern w:val="2"/>
        </w:rPr>
      </w:pPr>
      <w:r>
        <w:rPr>
          <w:rFonts w:cs="Times New Roman" w:hint="eastAsia"/>
          <w:kern w:val="2"/>
        </w:rPr>
        <w:t>通过此交易查询民族药品目录信息，根据本地更新时间获取大于本地更新时间的民族药品目录信息。</w:t>
      </w:r>
    </w:p>
    <w:p w14:paraId="74225537" w14:textId="77777777" w:rsidR="004D0BA7" w:rsidRDefault="004D0BA7" w:rsidP="004D0BA7">
      <w:pPr>
        <w:pStyle w:val="5"/>
        <w:spacing w:before="156" w:after="156"/>
      </w:pPr>
      <w:r>
        <w:rPr>
          <w:rFonts w:hint="eastAsia"/>
        </w:rPr>
        <w:t>重点说明</w:t>
      </w:r>
    </w:p>
    <w:p w14:paraId="642C113F" w14:textId="77777777" w:rsidR="004D0BA7" w:rsidRDefault="004D0BA7" w:rsidP="004D0BA7">
      <w:pPr>
        <w:ind w:firstLine="420"/>
        <w:rPr>
          <w:rFonts w:cs="Times New Roman"/>
          <w:kern w:val="2"/>
        </w:rPr>
      </w:pPr>
      <w:r>
        <w:rPr>
          <w:rFonts w:cs="Times New Roman" w:hint="eastAsia"/>
          <w:kern w:val="2"/>
        </w:rPr>
        <w:t>无</w:t>
      </w:r>
    </w:p>
    <w:p w14:paraId="099E77E1" w14:textId="77777777" w:rsidR="004D0BA7" w:rsidRDefault="004D0BA7" w:rsidP="004D0BA7">
      <w:pPr>
        <w:pStyle w:val="5"/>
        <w:spacing w:before="156" w:after="156"/>
      </w:pPr>
      <w:r>
        <w:rPr>
          <w:rFonts w:hint="eastAsia"/>
        </w:rPr>
        <w:lastRenderedPageBreak/>
        <w:t>交易对象</w:t>
      </w:r>
    </w:p>
    <w:p w14:paraId="1F69ABFC"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3F7B3B2"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40B582A4" w14:textId="77777777" w:rsidR="004D0BA7" w:rsidRDefault="004D0BA7" w:rsidP="004D0BA7">
      <w:pPr>
        <w:pStyle w:val="5"/>
        <w:spacing w:before="156" w:after="156"/>
      </w:pPr>
      <w:r>
        <w:rPr>
          <w:rFonts w:hint="eastAsia"/>
        </w:rPr>
        <w:t>输入</w:t>
      </w:r>
    </w:p>
    <w:p w14:paraId="0E61924A" w14:textId="7EA19545"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43EE5DDB" w14:textId="77777777" w:rsidTr="008C6A0B">
        <w:trPr>
          <w:trHeight w:val="23"/>
          <w:tblHeader/>
        </w:trPr>
        <w:tc>
          <w:tcPr>
            <w:tcW w:w="421" w:type="dxa"/>
            <w:shd w:val="clear" w:color="auto" w:fill="D9D9D9" w:themeFill="background1" w:themeFillShade="D9"/>
            <w:vAlign w:val="center"/>
          </w:tcPr>
          <w:p w14:paraId="5035EA0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3F5F59B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4801BF8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061CCC0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19CAD37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151EA62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53D871D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319533B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8C849B1" w14:textId="77777777" w:rsidTr="008C6A0B">
        <w:trPr>
          <w:trHeight w:val="23"/>
        </w:trPr>
        <w:tc>
          <w:tcPr>
            <w:tcW w:w="421" w:type="dxa"/>
            <w:vAlign w:val="center"/>
          </w:tcPr>
          <w:p w14:paraId="2A937AF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701" w:type="dxa"/>
            <w:shd w:val="clear" w:color="auto" w:fill="auto"/>
            <w:vAlign w:val="center"/>
          </w:tcPr>
          <w:p w14:paraId="76E233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医疗目录编码</w:t>
            </w:r>
          </w:p>
        </w:tc>
        <w:tc>
          <w:tcPr>
            <w:tcW w:w="1842" w:type="dxa"/>
            <w:shd w:val="clear" w:color="auto" w:fill="auto"/>
            <w:vAlign w:val="center"/>
          </w:tcPr>
          <w:p w14:paraId="5ED8A556"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med_list_codg</w:t>
            </w:r>
            <w:proofErr w:type="spellEnd"/>
          </w:p>
        </w:tc>
        <w:tc>
          <w:tcPr>
            <w:tcW w:w="851" w:type="dxa"/>
            <w:shd w:val="clear" w:color="auto" w:fill="auto"/>
            <w:vAlign w:val="center"/>
          </w:tcPr>
          <w:p w14:paraId="384BC3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4D9848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20</w:t>
            </w:r>
          </w:p>
        </w:tc>
        <w:tc>
          <w:tcPr>
            <w:tcW w:w="850" w:type="dxa"/>
            <w:shd w:val="clear" w:color="auto" w:fill="auto"/>
            <w:vAlign w:val="center"/>
          </w:tcPr>
          <w:p w14:paraId="661B091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638A40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5F87C60" w14:textId="77777777" w:rsidR="004D0BA7" w:rsidRDefault="004D0BA7" w:rsidP="008C6A0B">
            <w:pPr>
              <w:spacing w:line="240" w:lineRule="auto"/>
              <w:ind w:firstLineChars="0" w:firstLine="0"/>
              <w:jc w:val="left"/>
              <w:rPr>
                <w:color w:val="000000" w:themeColor="text1"/>
                <w:sz w:val="18"/>
                <w:szCs w:val="18"/>
              </w:rPr>
            </w:pPr>
          </w:p>
        </w:tc>
      </w:tr>
      <w:tr w:rsidR="004D0BA7" w14:paraId="49E9B3FE" w14:textId="77777777" w:rsidTr="008C6A0B">
        <w:trPr>
          <w:trHeight w:val="23"/>
        </w:trPr>
        <w:tc>
          <w:tcPr>
            <w:tcW w:w="421" w:type="dxa"/>
            <w:vAlign w:val="center"/>
          </w:tcPr>
          <w:p w14:paraId="56BFC4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701" w:type="dxa"/>
            <w:shd w:val="clear" w:color="auto" w:fill="auto"/>
            <w:vAlign w:val="center"/>
          </w:tcPr>
          <w:p w14:paraId="15E12024"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通用名编号</w:t>
            </w:r>
          </w:p>
        </w:tc>
        <w:tc>
          <w:tcPr>
            <w:tcW w:w="1842" w:type="dxa"/>
            <w:shd w:val="clear" w:color="auto" w:fill="auto"/>
            <w:vAlign w:val="center"/>
          </w:tcPr>
          <w:p w14:paraId="789AB1CF"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genname_codg</w:t>
            </w:r>
            <w:proofErr w:type="spellEnd"/>
          </w:p>
        </w:tc>
        <w:tc>
          <w:tcPr>
            <w:tcW w:w="851" w:type="dxa"/>
            <w:shd w:val="clear" w:color="auto" w:fill="auto"/>
            <w:vAlign w:val="center"/>
          </w:tcPr>
          <w:p w14:paraId="61A43C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74C110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100</w:t>
            </w:r>
          </w:p>
        </w:tc>
        <w:tc>
          <w:tcPr>
            <w:tcW w:w="850" w:type="dxa"/>
            <w:shd w:val="clear" w:color="auto" w:fill="auto"/>
            <w:vAlign w:val="center"/>
          </w:tcPr>
          <w:p w14:paraId="2D97942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B1A6592"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EB752A1" w14:textId="77777777" w:rsidR="004D0BA7" w:rsidRDefault="004D0BA7" w:rsidP="008C6A0B">
            <w:pPr>
              <w:spacing w:line="240" w:lineRule="auto"/>
              <w:ind w:firstLineChars="0" w:firstLine="0"/>
              <w:jc w:val="left"/>
              <w:rPr>
                <w:color w:val="000000" w:themeColor="text1"/>
                <w:sz w:val="18"/>
                <w:szCs w:val="18"/>
              </w:rPr>
            </w:pPr>
          </w:p>
        </w:tc>
      </w:tr>
      <w:tr w:rsidR="004D0BA7" w14:paraId="6B4AB1CA" w14:textId="77777777" w:rsidTr="008C6A0B">
        <w:trPr>
          <w:trHeight w:val="23"/>
        </w:trPr>
        <w:tc>
          <w:tcPr>
            <w:tcW w:w="421" w:type="dxa"/>
            <w:vAlign w:val="center"/>
          </w:tcPr>
          <w:p w14:paraId="25AAF86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701" w:type="dxa"/>
            <w:shd w:val="clear" w:color="auto" w:fill="auto"/>
            <w:vAlign w:val="center"/>
          </w:tcPr>
          <w:p w14:paraId="2B078AAA"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药品通用名</w:t>
            </w:r>
          </w:p>
        </w:tc>
        <w:tc>
          <w:tcPr>
            <w:tcW w:w="1842" w:type="dxa"/>
            <w:shd w:val="clear" w:color="auto" w:fill="auto"/>
            <w:vAlign w:val="center"/>
          </w:tcPr>
          <w:p w14:paraId="5B5F6509"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drug_genname</w:t>
            </w:r>
            <w:proofErr w:type="spellEnd"/>
          </w:p>
        </w:tc>
        <w:tc>
          <w:tcPr>
            <w:tcW w:w="851" w:type="dxa"/>
            <w:shd w:val="clear" w:color="auto" w:fill="auto"/>
            <w:vAlign w:val="center"/>
          </w:tcPr>
          <w:p w14:paraId="75B3FC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14F76D2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850" w:type="dxa"/>
            <w:shd w:val="clear" w:color="auto" w:fill="auto"/>
            <w:vAlign w:val="center"/>
          </w:tcPr>
          <w:p w14:paraId="7323D2C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059F30F"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5CE6D7A" w14:textId="77777777" w:rsidR="004D0BA7" w:rsidRDefault="004D0BA7" w:rsidP="008C6A0B">
            <w:pPr>
              <w:spacing w:line="240" w:lineRule="auto"/>
              <w:ind w:firstLineChars="0" w:firstLine="0"/>
              <w:jc w:val="left"/>
              <w:rPr>
                <w:color w:val="000000" w:themeColor="text1"/>
                <w:sz w:val="18"/>
                <w:szCs w:val="18"/>
              </w:rPr>
            </w:pPr>
          </w:p>
        </w:tc>
      </w:tr>
      <w:tr w:rsidR="004D0BA7" w14:paraId="43FBE544" w14:textId="77777777" w:rsidTr="008C6A0B">
        <w:trPr>
          <w:trHeight w:val="23"/>
        </w:trPr>
        <w:tc>
          <w:tcPr>
            <w:tcW w:w="421" w:type="dxa"/>
            <w:vAlign w:val="center"/>
          </w:tcPr>
          <w:p w14:paraId="2B9395B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701" w:type="dxa"/>
            <w:shd w:val="clear" w:color="auto" w:fill="auto"/>
            <w:vAlign w:val="center"/>
          </w:tcPr>
          <w:p w14:paraId="57E410CE"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药品商品名</w:t>
            </w:r>
          </w:p>
        </w:tc>
        <w:tc>
          <w:tcPr>
            <w:tcW w:w="1842" w:type="dxa"/>
            <w:shd w:val="clear" w:color="auto" w:fill="auto"/>
            <w:vAlign w:val="center"/>
          </w:tcPr>
          <w:p w14:paraId="6365A1ED"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drug_prodname</w:t>
            </w:r>
            <w:proofErr w:type="spellEnd"/>
          </w:p>
        </w:tc>
        <w:tc>
          <w:tcPr>
            <w:tcW w:w="851" w:type="dxa"/>
            <w:shd w:val="clear" w:color="auto" w:fill="auto"/>
            <w:vAlign w:val="center"/>
          </w:tcPr>
          <w:p w14:paraId="4D01DA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5B38FADC" w14:textId="77777777" w:rsidR="004D0BA7" w:rsidRDefault="004D0BA7" w:rsidP="008C6A0B">
            <w:pPr>
              <w:spacing w:line="240" w:lineRule="auto"/>
              <w:ind w:firstLineChars="0" w:firstLine="0"/>
              <w:jc w:val="center"/>
              <w:rPr>
                <w:color w:val="000000"/>
                <w:sz w:val="18"/>
                <w:szCs w:val="18"/>
              </w:rPr>
            </w:pPr>
            <w:r>
              <w:rPr>
                <w:color w:val="000000"/>
                <w:sz w:val="18"/>
                <w:szCs w:val="18"/>
              </w:rPr>
              <w:t>500</w:t>
            </w:r>
          </w:p>
        </w:tc>
        <w:tc>
          <w:tcPr>
            <w:tcW w:w="850" w:type="dxa"/>
            <w:shd w:val="clear" w:color="auto" w:fill="auto"/>
            <w:vAlign w:val="center"/>
          </w:tcPr>
          <w:p w14:paraId="33FCA35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E120249"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3EE9CA3" w14:textId="77777777" w:rsidR="004D0BA7" w:rsidRDefault="004D0BA7" w:rsidP="008C6A0B">
            <w:pPr>
              <w:spacing w:line="240" w:lineRule="auto"/>
              <w:ind w:firstLineChars="0" w:firstLine="0"/>
              <w:jc w:val="left"/>
              <w:rPr>
                <w:color w:val="000000" w:themeColor="text1"/>
                <w:sz w:val="18"/>
                <w:szCs w:val="18"/>
              </w:rPr>
            </w:pPr>
          </w:p>
        </w:tc>
      </w:tr>
      <w:tr w:rsidR="004D0BA7" w14:paraId="1331BB43" w14:textId="77777777" w:rsidTr="008C6A0B">
        <w:trPr>
          <w:trHeight w:val="23"/>
        </w:trPr>
        <w:tc>
          <w:tcPr>
            <w:tcW w:w="421" w:type="dxa"/>
            <w:vAlign w:val="center"/>
          </w:tcPr>
          <w:p w14:paraId="3197498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701" w:type="dxa"/>
            <w:shd w:val="clear" w:color="auto" w:fill="auto"/>
            <w:vAlign w:val="center"/>
          </w:tcPr>
          <w:p w14:paraId="13ED9CFD"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注册名称</w:t>
            </w:r>
          </w:p>
        </w:tc>
        <w:tc>
          <w:tcPr>
            <w:tcW w:w="1842" w:type="dxa"/>
            <w:shd w:val="clear" w:color="auto" w:fill="auto"/>
            <w:vAlign w:val="center"/>
          </w:tcPr>
          <w:p w14:paraId="1DAC4591"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reg_name</w:t>
            </w:r>
            <w:proofErr w:type="spellEnd"/>
          </w:p>
        </w:tc>
        <w:tc>
          <w:tcPr>
            <w:tcW w:w="851" w:type="dxa"/>
            <w:shd w:val="clear" w:color="auto" w:fill="auto"/>
            <w:vAlign w:val="center"/>
          </w:tcPr>
          <w:p w14:paraId="74F593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0C1E2A2F" w14:textId="77777777" w:rsidR="004D0BA7" w:rsidRDefault="004D0BA7" w:rsidP="008C6A0B">
            <w:pPr>
              <w:spacing w:line="240" w:lineRule="auto"/>
              <w:ind w:firstLineChars="0" w:firstLine="0"/>
              <w:jc w:val="center"/>
              <w:rPr>
                <w:color w:val="000000"/>
                <w:sz w:val="18"/>
                <w:szCs w:val="18"/>
              </w:rPr>
            </w:pPr>
            <w:r>
              <w:rPr>
                <w:color w:val="000000"/>
                <w:sz w:val="18"/>
                <w:szCs w:val="18"/>
              </w:rPr>
              <w:t>500</w:t>
            </w:r>
          </w:p>
        </w:tc>
        <w:tc>
          <w:tcPr>
            <w:tcW w:w="850" w:type="dxa"/>
            <w:shd w:val="clear" w:color="auto" w:fill="auto"/>
            <w:vAlign w:val="center"/>
          </w:tcPr>
          <w:p w14:paraId="7C45085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F5DE57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038195C" w14:textId="77777777" w:rsidR="004D0BA7" w:rsidRDefault="004D0BA7" w:rsidP="008C6A0B">
            <w:pPr>
              <w:spacing w:line="240" w:lineRule="auto"/>
              <w:ind w:firstLineChars="0" w:firstLine="0"/>
              <w:jc w:val="left"/>
              <w:rPr>
                <w:color w:val="000000" w:themeColor="text1"/>
                <w:sz w:val="18"/>
                <w:szCs w:val="18"/>
              </w:rPr>
            </w:pPr>
          </w:p>
        </w:tc>
      </w:tr>
      <w:tr w:rsidR="004D0BA7" w14:paraId="305AC890" w14:textId="77777777" w:rsidTr="008C6A0B">
        <w:trPr>
          <w:trHeight w:val="23"/>
        </w:trPr>
        <w:tc>
          <w:tcPr>
            <w:tcW w:w="421" w:type="dxa"/>
            <w:vAlign w:val="center"/>
          </w:tcPr>
          <w:p w14:paraId="75E9AED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701" w:type="dxa"/>
            <w:shd w:val="clear" w:color="auto" w:fill="auto"/>
            <w:vAlign w:val="center"/>
          </w:tcPr>
          <w:p w14:paraId="20E53C1C"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中草药名称</w:t>
            </w:r>
          </w:p>
        </w:tc>
        <w:tc>
          <w:tcPr>
            <w:tcW w:w="1842" w:type="dxa"/>
            <w:shd w:val="clear" w:color="auto" w:fill="auto"/>
            <w:vAlign w:val="center"/>
          </w:tcPr>
          <w:p w14:paraId="153FB519"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tcmherb_name</w:t>
            </w:r>
            <w:proofErr w:type="spellEnd"/>
          </w:p>
        </w:tc>
        <w:tc>
          <w:tcPr>
            <w:tcW w:w="851" w:type="dxa"/>
            <w:shd w:val="clear" w:color="auto" w:fill="auto"/>
            <w:vAlign w:val="center"/>
          </w:tcPr>
          <w:p w14:paraId="481339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247F9D2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850" w:type="dxa"/>
            <w:shd w:val="clear" w:color="auto" w:fill="auto"/>
            <w:vAlign w:val="center"/>
          </w:tcPr>
          <w:p w14:paraId="4EBDCD2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274D43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6FD5962" w14:textId="77777777" w:rsidR="004D0BA7" w:rsidRDefault="004D0BA7" w:rsidP="008C6A0B">
            <w:pPr>
              <w:spacing w:line="240" w:lineRule="auto"/>
              <w:ind w:firstLineChars="0" w:firstLine="0"/>
              <w:jc w:val="left"/>
              <w:rPr>
                <w:color w:val="000000" w:themeColor="text1"/>
                <w:sz w:val="18"/>
                <w:szCs w:val="18"/>
              </w:rPr>
            </w:pPr>
          </w:p>
        </w:tc>
      </w:tr>
      <w:tr w:rsidR="004D0BA7" w14:paraId="6475CF08" w14:textId="77777777" w:rsidTr="008C6A0B">
        <w:trPr>
          <w:trHeight w:val="23"/>
        </w:trPr>
        <w:tc>
          <w:tcPr>
            <w:tcW w:w="421" w:type="dxa"/>
            <w:vAlign w:val="center"/>
          </w:tcPr>
          <w:p w14:paraId="25CD0C7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701" w:type="dxa"/>
            <w:shd w:val="clear" w:color="auto" w:fill="auto"/>
            <w:vAlign w:val="center"/>
          </w:tcPr>
          <w:p w14:paraId="4664D886"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药材名称</w:t>
            </w:r>
          </w:p>
        </w:tc>
        <w:tc>
          <w:tcPr>
            <w:tcW w:w="1842" w:type="dxa"/>
            <w:shd w:val="clear" w:color="auto" w:fill="auto"/>
            <w:vAlign w:val="center"/>
          </w:tcPr>
          <w:p w14:paraId="25D3609A"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mlms_name</w:t>
            </w:r>
            <w:proofErr w:type="spellEnd"/>
          </w:p>
        </w:tc>
        <w:tc>
          <w:tcPr>
            <w:tcW w:w="851" w:type="dxa"/>
            <w:shd w:val="clear" w:color="auto" w:fill="auto"/>
            <w:vAlign w:val="center"/>
          </w:tcPr>
          <w:p w14:paraId="392DB8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2A008EF0" w14:textId="77777777" w:rsidR="004D0BA7" w:rsidRDefault="004D0BA7" w:rsidP="008C6A0B">
            <w:pPr>
              <w:spacing w:line="240" w:lineRule="auto"/>
              <w:ind w:firstLineChars="0" w:firstLine="0"/>
              <w:jc w:val="center"/>
              <w:rPr>
                <w:color w:val="000000"/>
                <w:sz w:val="18"/>
                <w:szCs w:val="18"/>
              </w:rPr>
            </w:pPr>
            <w:r>
              <w:rPr>
                <w:color w:val="000000"/>
                <w:sz w:val="18"/>
                <w:szCs w:val="18"/>
              </w:rPr>
              <w:t>255</w:t>
            </w:r>
          </w:p>
        </w:tc>
        <w:tc>
          <w:tcPr>
            <w:tcW w:w="850" w:type="dxa"/>
            <w:shd w:val="clear" w:color="auto" w:fill="auto"/>
            <w:vAlign w:val="center"/>
          </w:tcPr>
          <w:p w14:paraId="7278642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FA80E22"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D32E486" w14:textId="77777777" w:rsidR="004D0BA7" w:rsidRDefault="004D0BA7" w:rsidP="008C6A0B">
            <w:pPr>
              <w:spacing w:line="240" w:lineRule="auto"/>
              <w:ind w:firstLineChars="0" w:firstLine="0"/>
              <w:jc w:val="left"/>
              <w:rPr>
                <w:color w:val="000000" w:themeColor="text1"/>
                <w:sz w:val="18"/>
                <w:szCs w:val="18"/>
              </w:rPr>
            </w:pPr>
          </w:p>
        </w:tc>
      </w:tr>
      <w:tr w:rsidR="004D0BA7" w14:paraId="5C809913" w14:textId="77777777" w:rsidTr="008C6A0B">
        <w:trPr>
          <w:trHeight w:val="23"/>
        </w:trPr>
        <w:tc>
          <w:tcPr>
            <w:tcW w:w="421" w:type="dxa"/>
            <w:vAlign w:val="center"/>
          </w:tcPr>
          <w:p w14:paraId="1694446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701" w:type="dxa"/>
            <w:shd w:val="clear" w:color="auto" w:fill="auto"/>
            <w:vAlign w:val="center"/>
          </w:tcPr>
          <w:p w14:paraId="51108C0A"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有效标志</w:t>
            </w:r>
          </w:p>
        </w:tc>
        <w:tc>
          <w:tcPr>
            <w:tcW w:w="1842" w:type="dxa"/>
            <w:shd w:val="clear" w:color="auto" w:fill="auto"/>
            <w:vAlign w:val="center"/>
          </w:tcPr>
          <w:p w14:paraId="02D94210"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vali_flag</w:t>
            </w:r>
            <w:proofErr w:type="spellEnd"/>
          </w:p>
        </w:tc>
        <w:tc>
          <w:tcPr>
            <w:tcW w:w="851" w:type="dxa"/>
            <w:shd w:val="clear" w:color="auto" w:fill="auto"/>
            <w:vAlign w:val="center"/>
          </w:tcPr>
          <w:p w14:paraId="63C81E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0F565B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850" w:type="dxa"/>
            <w:shd w:val="clear" w:color="auto" w:fill="auto"/>
            <w:vAlign w:val="center"/>
          </w:tcPr>
          <w:p w14:paraId="7F0188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78CC73C5"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68236E3" w14:textId="77777777" w:rsidR="004D0BA7" w:rsidRDefault="004D0BA7" w:rsidP="008C6A0B">
            <w:pPr>
              <w:spacing w:line="240" w:lineRule="auto"/>
              <w:ind w:firstLineChars="0" w:firstLine="0"/>
              <w:jc w:val="left"/>
              <w:rPr>
                <w:color w:val="000000" w:themeColor="text1"/>
                <w:sz w:val="18"/>
                <w:szCs w:val="18"/>
              </w:rPr>
            </w:pPr>
          </w:p>
        </w:tc>
      </w:tr>
      <w:tr w:rsidR="004D0BA7" w14:paraId="34055252" w14:textId="77777777" w:rsidTr="008C6A0B">
        <w:trPr>
          <w:trHeight w:val="23"/>
        </w:trPr>
        <w:tc>
          <w:tcPr>
            <w:tcW w:w="421" w:type="dxa"/>
            <w:vAlign w:val="center"/>
          </w:tcPr>
          <w:p w14:paraId="4C7D5C5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701" w:type="dxa"/>
            <w:shd w:val="clear" w:color="auto" w:fill="auto"/>
            <w:vAlign w:val="center"/>
          </w:tcPr>
          <w:p w14:paraId="004C9223"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sz w:val="18"/>
                <w:szCs w:val="18"/>
              </w:rPr>
              <w:t>唯一记录号</w:t>
            </w:r>
          </w:p>
        </w:tc>
        <w:tc>
          <w:tcPr>
            <w:tcW w:w="1842" w:type="dxa"/>
            <w:shd w:val="clear" w:color="auto" w:fill="auto"/>
            <w:vAlign w:val="center"/>
          </w:tcPr>
          <w:p w14:paraId="148EE6FD" w14:textId="77777777" w:rsidR="004D0BA7" w:rsidRDefault="004D0BA7" w:rsidP="008C6A0B">
            <w:pPr>
              <w:spacing w:line="240" w:lineRule="auto"/>
              <w:ind w:firstLineChars="0" w:firstLine="0"/>
              <w:jc w:val="center"/>
              <w:rPr>
                <w:color w:val="000000"/>
                <w:sz w:val="18"/>
                <w:szCs w:val="18"/>
              </w:rPr>
            </w:pPr>
            <w:r>
              <w:rPr>
                <w:color w:val="000000"/>
                <w:sz w:val="18"/>
                <w:szCs w:val="18"/>
              </w:rPr>
              <w:t>rid</w:t>
            </w:r>
          </w:p>
        </w:tc>
        <w:tc>
          <w:tcPr>
            <w:tcW w:w="851" w:type="dxa"/>
            <w:shd w:val="clear" w:color="auto" w:fill="auto"/>
            <w:vAlign w:val="center"/>
          </w:tcPr>
          <w:p w14:paraId="49403A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4000BBA8" w14:textId="77777777" w:rsidR="004D0BA7" w:rsidRDefault="004D0BA7" w:rsidP="008C6A0B">
            <w:pPr>
              <w:spacing w:line="240" w:lineRule="auto"/>
              <w:ind w:firstLineChars="0" w:firstLine="0"/>
              <w:jc w:val="center"/>
              <w:rPr>
                <w:color w:val="000000"/>
                <w:sz w:val="18"/>
                <w:szCs w:val="18"/>
              </w:rPr>
            </w:pPr>
            <w:r>
              <w:rPr>
                <w:color w:val="000000"/>
                <w:sz w:val="18"/>
                <w:szCs w:val="18"/>
              </w:rPr>
              <w:t>30</w:t>
            </w:r>
          </w:p>
        </w:tc>
        <w:tc>
          <w:tcPr>
            <w:tcW w:w="850" w:type="dxa"/>
            <w:shd w:val="clear" w:color="auto" w:fill="auto"/>
            <w:vAlign w:val="center"/>
          </w:tcPr>
          <w:p w14:paraId="772BF66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C985CC7"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C2C2146" w14:textId="77777777" w:rsidR="004D0BA7" w:rsidRDefault="004D0BA7" w:rsidP="008C6A0B">
            <w:pPr>
              <w:spacing w:line="240" w:lineRule="auto"/>
              <w:ind w:firstLineChars="0" w:firstLine="0"/>
              <w:jc w:val="left"/>
              <w:rPr>
                <w:color w:val="000000" w:themeColor="text1"/>
                <w:sz w:val="18"/>
                <w:szCs w:val="18"/>
              </w:rPr>
            </w:pPr>
          </w:p>
        </w:tc>
      </w:tr>
      <w:tr w:rsidR="004D0BA7" w14:paraId="4A25AE02" w14:textId="77777777" w:rsidTr="008C6A0B">
        <w:trPr>
          <w:trHeight w:val="23"/>
        </w:trPr>
        <w:tc>
          <w:tcPr>
            <w:tcW w:w="421" w:type="dxa"/>
            <w:vAlign w:val="center"/>
          </w:tcPr>
          <w:p w14:paraId="4B33F01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w:t>
            </w:r>
          </w:p>
        </w:tc>
        <w:tc>
          <w:tcPr>
            <w:tcW w:w="1701" w:type="dxa"/>
            <w:shd w:val="clear" w:color="auto" w:fill="auto"/>
            <w:vAlign w:val="center"/>
          </w:tcPr>
          <w:p w14:paraId="228EE6E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版本号</w:t>
            </w:r>
          </w:p>
        </w:tc>
        <w:tc>
          <w:tcPr>
            <w:tcW w:w="1842" w:type="dxa"/>
            <w:shd w:val="clear" w:color="auto" w:fill="auto"/>
            <w:vAlign w:val="center"/>
          </w:tcPr>
          <w:p w14:paraId="5F3CA3AD"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ver</w:t>
            </w:r>
            <w:proofErr w:type="spellEnd"/>
          </w:p>
        </w:tc>
        <w:tc>
          <w:tcPr>
            <w:tcW w:w="851" w:type="dxa"/>
            <w:shd w:val="clear" w:color="auto" w:fill="auto"/>
            <w:vAlign w:val="center"/>
          </w:tcPr>
          <w:p w14:paraId="345FFE7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vAlign w:val="center"/>
          </w:tcPr>
          <w:p w14:paraId="61B0D9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850" w:type="dxa"/>
            <w:shd w:val="clear" w:color="auto" w:fill="auto"/>
            <w:vAlign w:val="center"/>
          </w:tcPr>
          <w:p w14:paraId="588DCEF7"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5349D21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20CA513" w14:textId="77777777" w:rsidR="004D0BA7" w:rsidRDefault="004D0BA7" w:rsidP="008C6A0B">
            <w:pPr>
              <w:spacing w:line="240" w:lineRule="auto"/>
              <w:ind w:firstLineChars="0" w:firstLine="0"/>
              <w:jc w:val="left"/>
              <w:rPr>
                <w:color w:val="000000" w:themeColor="text1"/>
                <w:sz w:val="18"/>
                <w:szCs w:val="18"/>
              </w:rPr>
            </w:pPr>
          </w:p>
        </w:tc>
      </w:tr>
      <w:tr w:rsidR="004D0BA7" w14:paraId="685E38BE" w14:textId="77777777" w:rsidTr="008C6A0B">
        <w:trPr>
          <w:trHeight w:val="23"/>
        </w:trPr>
        <w:tc>
          <w:tcPr>
            <w:tcW w:w="421" w:type="dxa"/>
            <w:vAlign w:val="center"/>
          </w:tcPr>
          <w:p w14:paraId="22914FF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11</w:t>
            </w:r>
          </w:p>
        </w:tc>
        <w:tc>
          <w:tcPr>
            <w:tcW w:w="1701" w:type="dxa"/>
            <w:shd w:val="clear" w:color="auto" w:fill="auto"/>
            <w:vAlign w:val="center"/>
          </w:tcPr>
          <w:p w14:paraId="3BB60E1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版本名称</w:t>
            </w:r>
          </w:p>
        </w:tc>
        <w:tc>
          <w:tcPr>
            <w:tcW w:w="1842" w:type="dxa"/>
            <w:shd w:val="clear" w:color="auto" w:fill="auto"/>
            <w:vAlign w:val="center"/>
          </w:tcPr>
          <w:p w14:paraId="5246CA17"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ver_name</w:t>
            </w:r>
            <w:proofErr w:type="spellEnd"/>
          </w:p>
        </w:tc>
        <w:tc>
          <w:tcPr>
            <w:tcW w:w="851" w:type="dxa"/>
            <w:shd w:val="clear" w:color="auto" w:fill="auto"/>
            <w:vAlign w:val="center"/>
          </w:tcPr>
          <w:p w14:paraId="00C3B05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vAlign w:val="center"/>
          </w:tcPr>
          <w:p w14:paraId="6E51E21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r>
              <w:rPr>
                <w:color w:val="000000"/>
                <w:sz w:val="18"/>
                <w:szCs w:val="18"/>
              </w:rPr>
              <w:t>0</w:t>
            </w:r>
          </w:p>
        </w:tc>
        <w:tc>
          <w:tcPr>
            <w:tcW w:w="850" w:type="dxa"/>
            <w:shd w:val="clear" w:color="auto" w:fill="auto"/>
            <w:vAlign w:val="center"/>
          </w:tcPr>
          <w:p w14:paraId="565B3AF6"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04F1D40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C5EB54D" w14:textId="77777777" w:rsidR="004D0BA7" w:rsidRDefault="004D0BA7" w:rsidP="008C6A0B">
            <w:pPr>
              <w:spacing w:line="240" w:lineRule="auto"/>
              <w:ind w:firstLineChars="0" w:firstLine="0"/>
              <w:jc w:val="left"/>
              <w:rPr>
                <w:color w:val="000000" w:themeColor="text1"/>
                <w:sz w:val="18"/>
                <w:szCs w:val="18"/>
              </w:rPr>
            </w:pPr>
          </w:p>
        </w:tc>
      </w:tr>
      <w:tr w:rsidR="004D0BA7" w14:paraId="1FE680FA" w14:textId="77777777" w:rsidTr="008C6A0B">
        <w:trPr>
          <w:trHeight w:val="23"/>
        </w:trPr>
        <w:tc>
          <w:tcPr>
            <w:tcW w:w="421" w:type="dxa"/>
            <w:vAlign w:val="center"/>
          </w:tcPr>
          <w:p w14:paraId="01B3AED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12</w:t>
            </w:r>
          </w:p>
        </w:tc>
        <w:tc>
          <w:tcPr>
            <w:tcW w:w="1701" w:type="dxa"/>
            <w:shd w:val="clear" w:color="auto" w:fill="auto"/>
            <w:vAlign w:val="center"/>
          </w:tcPr>
          <w:p w14:paraId="65470B1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经办开始时间</w:t>
            </w:r>
          </w:p>
        </w:tc>
        <w:tc>
          <w:tcPr>
            <w:tcW w:w="1842" w:type="dxa"/>
            <w:shd w:val="clear" w:color="auto" w:fill="auto"/>
            <w:vAlign w:val="center"/>
          </w:tcPr>
          <w:p w14:paraId="7181C999"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opt_begn_time</w:t>
            </w:r>
            <w:proofErr w:type="spellEnd"/>
          </w:p>
        </w:tc>
        <w:tc>
          <w:tcPr>
            <w:tcW w:w="851" w:type="dxa"/>
            <w:shd w:val="clear" w:color="auto" w:fill="auto"/>
            <w:vAlign w:val="center"/>
          </w:tcPr>
          <w:p w14:paraId="1B1FEBA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vAlign w:val="center"/>
          </w:tcPr>
          <w:p w14:paraId="32A0C6FA"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5CFE4613"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21D33E44"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00877BE" w14:textId="77777777" w:rsidR="004D0BA7" w:rsidRDefault="004D0BA7" w:rsidP="008C6A0B">
            <w:pPr>
              <w:spacing w:line="240" w:lineRule="auto"/>
              <w:ind w:firstLineChars="0" w:firstLine="0"/>
              <w:jc w:val="left"/>
              <w:rPr>
                <w:color w:val="000000" w:themeColor="text1"/>
                <w:sz w:val="18"/>
                <w:szCs w:val="18"/>
              </w:rPr>
            </w:pPr>
          </w:p>
        </w:tc>
      </w:tr>
      <w:tr w:rsidR="004D0BA7" w14:paraId="417E6FD1" w14:textId="77777777" w:rsidTr="008C6A0B">
        <w:trPr>
          <w:trHeight w:val="23"/>
        </w:trPr>
        <w:tc>
          <w:tcPr>
            <w:tcW w:w="421" w:type="dxa"/>
            <w:vAlign w:val="center"/>
          </w:tcPr>
          <w:p w14:paraId="68EEBF3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13</w:t>
            </w:r>
          </w:p>
        </w:tc>
        <w:tc>
          <w:tcPr>
            <w:tcW w:w="1701" w:type="dxa"/>
            <w:shd w:val="clear" w:color="auto" w:fill="auto"/>
            <w:vAlign w:val="center"/>
          </w:tcPr>
          <w:p w14:paraId="2A29F33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经办结束时间</w:t>
            </w:r>
          </w:p>
        </w:tc>
        <w:tc>
          <w:tcPr>
            <w:tcW w:w="1842" w:type="dxa"/>
            <w:shd w:val="clear" w:color="auto" w:fill="auto"/>
            <w:vAlign w:val="center"/>
          </w:tcPr>
          <w:p w14:paraId="2663C60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opt_end_time</w:t>
            </w:r>
            <w:proofErr w:type="spellEnd"/>
          </w:p>
        </w:tc>
        <w:tc>
          <w:tcPr>
            <w:tcW w:w="851" w:type="dxa"/>
            <w:shd w:val="clear" w:color="auto" w:fill="auto"/>
            <w:vAlign w:val="center"/>
          </w:tcPr>
          <w:p w14:paraId="5CB157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vAlign w:val="center"/>
          </w:tcPr>
          <w:p w14:paraId="1A7CA2B2"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3A7A5843"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0298D4C4"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C270F30" w14:textId="77777777" w:rsidR="004D0BA7" w:rsidRDefault="004D0BA7" w:rsidP="008C6A0B">
            <w:pPr>
              <w:spacing w:line="240" w:lineRule="auto"/>
              <w:ind w:firstLineChars="0" w:firstLine="0"/>
              <w:jc w:val="left"/>
              <w:rPr>
                <w:color w:val="000000" w:themeColor="text1"/>
                <w:sz w:val="18"/>
                <w:szCs w:val="18"/>
              </w:rPr>
            </w:pPr>
          </w:p>
        </w:tc>
      </w:tr>
      <w:tr w:rsidR="004D0BA7" w14:paraId="63DB9185" w14:textId="77777777" w:rsidTr="008C6A0B">
        <w:trPr>
          <w:trHeight w:val="23"/>
        </w:trPr>
        <w:tc>
          <w:tcPr>
            <w:tcW w:w="421" w:type="dxa"/>
            <w:vAlign w:val="center"/>
          </w:tcPr>
          <w:p w14:paraId="2A948B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14</w:t>
            </w:r>
          </w:p>
        </w:tc>
        <w:tc>
          <w:tcPr>
            <w:tcW w:w="1701" w:type="dxa"/>
            <w:shd w:val="clear" w:color="auto" w:fill="auto"/>
            <w:vAlign w:val="center"/>
          </w:tcPr>
          <w:p w14:paraId="1FB5C1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更新时间</w:t>
            </w:r>
          </w:p>
        </w:tc>
        <w:tc>
          <w:tcPr>
            <w:tcW w:w="1842" w:type="dxa"/>
            <w:shd w:val="clear" w:color="auto" w:fill="auto"/>
            <w:vAlign w:val="center"/>
          </w:tcPr>
          <w:p w14:paraId="1ABAB04A"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updt_time</w:t>
            </w:r>
            <w:proofErr w:type="spellEnd"/>
          </w:p>
        </w:tc>
        <w:tc>
          <w:tcPr>
            <w:tcW w:w="851" w:type="dxa"/>
            <w:shd w:val="clear" w:color="auto" w:fill="auto"/>
            <w:vAlign w:val="center"/>
          </w:tcPr>
          <w:p w14:paraId="0709C7B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vAlign w:val="center"/>
          </w:tcPr>
          <w:p w14:paraId="1D3ED613"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0EA76BA6"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47D983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7E96377C" w14:textId="77777777" w:rsidR="004D0BA7" w:rsidRDefault="004D0BA7" w:rsidP="008C6A0B">
            <w:pPr>
              <w:spacing w:line="240" w:lineRule="auto"/>
              <w:ind w:firstLineChars="0" w:firstLine="0"/>
              <w:jc w:val="left"/>
              <w:rPr>
                <w:color w:val="000000" w:themeColor="text1"/>
                <w:sz w:val="18"/>
                <w:szCs w:val="18"/>
              </w:rPr>
            </w:pPr>
          </w:p>
        </w:tc>
      </w:tr>
      <w:tr w:rsidR="004D0BA7" w14:paraId="55C066ED" w14:textId="77777777" w:rsidTr="008C6A0B">
        <w:trPr>
          <w:trHeight w:val="23"/>
        </w:trPr>
        <w:tc>
          <w:tcPr>
            <w:tcW w:w="421" w:type="dxa"/>
            <w:vAlign w:val="center"/>
          </w:tcPr>
          <w:p w14:paraId="796A96B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15</w:t>
            </w:r>
          </w:p>
        </w:tc>
        <w:tc>
          <w:tcPr>
            <w:tcW w:w="1701" w:type="dxa"/>
            <w:shd w:val="clear" w:color="auto" w:fill="auto"/>
            <w:vAlign w:val="center"/>
          </w:tcPr>
          <w:p w14:paraId="0925174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当前页数</w:t>
            </w:r>
          </w:p>
        </w:tc>
        <w:tc>
          <w:tcPr>
            <w:tcW w:w="1842" w:type="dxa"/>
            <w:shd w:val="clear" w:color="auto" w:fill="auto"/>
            <w:vAlign w:val="center"/>
          </w:tcPr>
          <w:p w14:paraId="6EFA6072"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page_num</w:t>
            </w:r>
            <w:proofErr w:type="spellEnd"/>
          </w:p>
        </w:tc>
        <w:tc>
          <w:tcPr>
            <w:tcW w:w="851" w:type="dxa"/>
            <w:shd w:val="clear" w:color="auto" w:fill="auto"/>
            <w:vAlign w:val="center"/>
          </w:tcPr>
          <w:p w14:paraId="1652DF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0" w:type="dxa"/>
            <w:shd w:val="clear" w:color="auto" w:fill="auto"/>
            <w:vAlign w:val="center"/>
          </w:tcPr>
          <w:p w14:paraId="0466C59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850" w:type="dxa"/>
            <w:shd w:val="clear" w:color="auto" w:fill="auto"/>
            <w:vAlign w:val="center"/>
          </w:tcPr>
          <w:p w14:paraId="75B7414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24FC0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931" w:type="dxa"/>
            <w:shd w:val="clear" w:color="auto" w:fill="auto"/>
            <w:vAlign w:val="center"/>
          </w:tcPr>
          <w:p w14:paraId="18A6E589" w14:textId="77777777" w:rsidR="004D0BA7" w:rsidRDefault="004D0BA7" w:rsidP="008C6A0B">
            <w:pPr>
              <w:spacing w:line="240" w:lineRule="auto"/>
              <w:ind w:firstLineChars="0" w:firstLine="0"/>
              <w:jc w:val="left"/>
              <w:rPr>
                <w:color w:val="000000" w:themeColor="text1"/>
                <w:sz w:val="18"/>
                <w:szCs w:val="18"/>
              </w:rPr>
            </w:pPr>
          </w:p>
        </w:tc>
      </w:tr>
      <w:tr w:rsidR="004D0BA7" w14:paraId="3857E1AF" w14:textId="77777777" w:rsidTr="008C6A0B">
        <w:trPr>
          <w:trHeight w:val="23"/>
        </w:trPr>
        <w:tc>
          <w:tcPr>
            <w:tcW w:w="421" w:type="dxa"/>
            <w:vAlign w:val="center"/>
          </w:tcPr>
          <w:p w14:paraId="513967B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p>
        </w:tc>
        <w:tc>
          <w:tcPr>
            <w:tcW w:w="1701" w:type="dxa"/>
            <w:shd w:val="clear" w:color="auto" w:fill="auto"/>
            <w:vAlign w:val="center"/>
          </w:tcPr>
          <w:p w14:paraId="224DAF1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本</w:t>
            </w:r>
            <w:proofErr w:type="gramStart"/>
            <w:r>
              <w:rPr>
                <w:rFonts w:hint="eastAsia"/>
                <w:color w:val="000000"/>
                <w:sz w:val="18"/>
                <w:szCs w:val="18"/>
              </w:rPr>
              <w:t>页数据量</w:t>
            </w:r>
            <w:proofErr w:type="gramEnd"/>
          </w:p>
        </w:tc>
        <w:tc>
          <w:tcPr>
            <w:tcW w:w="1842" w:type="dxa"/>
            <w:shd w:val="clear" w:color="auto" w:fill="auto"/>
            <w:vAlign w:val="center"/>
          </w:tcPr>
          <w:p w14:paraId="19435270"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page_size</w:t>
            </w:r>
            <w:proofErr w:type="spellEnd"/>
          </w:p>
        </w:tc>
        <w:tc>
          <w:tcPr>
            <w:tcW w:w="851" w:type="dxa"/>
            <w:shd w:val="clear" w:color="auto" w:fill="auto"/>
            <w:vAlign w:val="center"/>
          </w:tcPr>
          <w:p w14:paraId="46BE4BE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0" w:type="dxa"/>
            <w:shd w:val="clear" w:color="auto" w:fill="auto"/>
            <w:vAlign w:val="center"/>
          </w:tcPr>
          <w:p w14:paraId="0D73E0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850" w:type="dxa"/>
            <w:shd w:val="clear" w:color="auto" w:fill="auto"/>
            <w:vAlign w:val="center"/>
          </w:tcPr>
          <w:p w14:paraId="318A7F6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9478A0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931" w:type="dxa"/>
            <w:shd w:val="clear" w:color="auto" w:fill="auto"/>
            <w:vAlign w:val="center"/>
          </w:tcPr>
          <w:p w14:paraId="38874466" w14:textId="77777777" w:rsidR="004D0BA7" w:rsidRDefault="004D0BA7" w:rsidP="008C6A0B">
            <w:pPr>
              <w:spacing w:line="240" w:lineRule="auto"/>
              <w:ind w:firstLineChars="0" w:firstLine="0"/>
              <w:jc w:val="left"/>
              <w:rPr>
                <w:color w:val="000000" w:themeColor="text1"/>
                <w:sz w:val="18"/>
                <w:szCs w:val="18"/>
              </w:rPr>
            </w:pPr>
          </w:p>
        </w:tc>
      </w:tr>
    </w:tbl>
    <w:p w14:paraId="1E79CE3E" w14:textId="77777777" w:rsidR="004D0BA7" w:rsidRDefault="004D0BA7" w:rsidP="004D0BA7">
      <w:pPr>
        <w:pStyle w:val="5"/>
        <w:spacing w:before="156" w:after="156"/>
      </w:pPr>
      <w:r>
        <w:rPr>
          <w:rFonts w:hint="eastAsia"/>
        </w:rPr>
        <w:t>输出</w:t>
      </w:r>
    </w:p>
    <w:p w14:paraId="41E9E7EE" w14:textId="236F9209"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331"/>
        <w:gridCol w:w="1517"/>
        <w:gridCol w:w="965"/>
        <w:gridCol w:w="965"/>
        <w:gridCol w:w="965"/>
        <w:gridCol w:w="965"/>
        <w:gridCol w:w="1222"/>
      </w:tblGrid>
      <w:tr w:rsidR="004D0BA7" w14:paraId="058A5FF9" w14:textId="77777777" w:rsidTr="008C6A0B">
        <w:trPr>
          <w:trHeight w:val="23"/>
          <w:tblHeader/>
        </w:trPr>
        <w:tc>
          <w:tcPr>
            <w:tcW w:w="592" w:type="dxa"/>
            <w:shd w:val="clear" w:color="auto" w:fill="D9D9D9" w:themeFill="background1" w:themeFillShade="D9"/>
            <w:noWrap/>
            <w:vAlign w:val="center"/>
          </w:tcPr>
          <w:p w14:paraId="4573734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31" w:type="dxa"/>
            <w:shd w:val="clear" w:color="auto" w:fill="D9D9D9" w:themeFill="background1" w:themeFillShade="D9"/>
            <w:noWrap/>
            <w:vAlign w:val="center"/>
          </w:tcPr>
          <w:p w14:paraId="791A07C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17" w:type="dxa"/>
            <w:shd w:val="clear" w:color="auto" w:fill="D9D9D9" w:themeFill="background1" w:themeFillShade="D9"/>
            <w:noWrap/>
            <w:vAlign w:val="center"/>
          </w:tcPr>
          <w:p w14:paraId="76A9B58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67A62B0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6CCC7DE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7C0818F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5DB3496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222" w:type="dxa"/>
            <w:shd w:val="clear" w:color="auto" w:fill="D9D9D9" w:themeFill="background1" w:themeFillShade="D9"/>
            <w:noWrap/>
            <w:vAlign w:val="center"/>
          </w:tcPr>
          <w:p w14:paraId="42139D6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1F4D9E8" w14:textId="77777777" w:rsidTr="008C6A0B">
        <w:trPr>
          <w:trHeight w:val="23"/>
        </w:trPr>
        <w:tc>
          <w:tcPr>
            <w:tcW w:w="592" w:type="dxa"/>
            <w:shd w:val="clear" w:color="auto" w:fill="auto"/>
            <w:noWrap/>
            <w:vAlign w:val="center"/>
          </w:tcPr>
          <w:p w14:paraId="289087FC" w14:textId="77777777" w:rsidR="004D0BA7" w:rsidRDefault="004D0BA7" w:rsidP="008C6A0B">
            <w:pPr>
              <w:spacing w:line="240" w:lineRule="auto"/>
              <w:ind w:firstLineChars="0" w:firstLine="0"/>
              <w:jc w:val="center"/>
              <w:rPr>
                <w:color w:val="000000" w:themeColor="text1"/>
                <w:sz w:val="18"/>
                <w:szCs w:val="18"/>
              </w:rPr>
            </w:pPr>
            <w:r>
              <w:rPr>
                <w:sz w:val="18"/>
                <w:szCs w:val="18"/>
              </w:rPr>
              <w:t>1</w:t>
            </w:r>
          </w:p>
        </w:tc>
        <w:tc>
          <w:tcPr>
            <w:tcW w:w="1331" w:type="dxa"/>
            <w:shd w:val="clear" w:color="auto" w:fill="auto"/>
            <w:noWrap/>
            <w:vAlign w:val="center"/>
          </w:tcPr>
          <w:p w14:paraId="4BBD8E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医疗目录编码</w:t>
            </w:r>
          </w:p>
        </w:tc>
        <w:tc>
          <w:tcPr>
            <w:tcW w:w="1517" w:type="dxa"/>
            <w:shd w:val="clear" w:color="auto" w:fill="auto"/>
            <w:noWrap/>
            <w:vAlign w:val="center"/>
          </w:tcPr>
          <w:p w14:paraId="4217BBFF"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med_list_codg</w:t>
            </w:r>
            <w:proofErr w:type="spellEnd"/>
          </w:p>
        </w:tc>
        <w:tc>
          <w:tcPr>
            <w:tcW w:w="965" w:type="dxa"/>
            <w:shd w:val="clear" w:color="auto" w:fill="auto"/>
            <w:noWrap/>
            <w:vAlign w:val="center"/>
          </w:tcPr>
          <w:p w14:paraId="2393F9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7EC867FB"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w:t>
            </w:r>
          </w:p>
        </w:tc>
        <w:tc>
          <w:tcPr>
            <w:tcW w:w="965" w:type="dxa"/>
            <w:shd w:val="clear" w:color="auto" w:fill="auto"/>
            <w:noWrap/>
            <w:vAlign w:val="center"/>
          </w:tcPr>
          <w:p w14:paraId="694A0CF4"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58DFE7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20CA74F0" w14:textId="77777777" w:rsidR="004D0BA7" w:rsidRDefault="004D0BA7" w:rsidP="008C6A0B">
            <w:pPr>
              <w:spacing w:line="240" w:lineRule="auto"/>
              <w:ind w:firstLineChars="0" w:firstLine="0"/>
              <w:jc w:val="left"/>
              <w:rPr>
                <w:color w:val="000000" w:themeColor="text1"/>
                <w:sz w:val="18"/>
                <w:szCs w:val="18"/>
              </w:rPr>
            </w:pPr>
          </w:p>
        </w:tc>
      </w:tr>
      <w:tr w:rsidR="004D0BA7" w14:paraId="0608BD4E" w14:textId="77777777" w:rsidTr="008C6A0B">
        <w:trPr>
          <w:trHeight w:val="23"/>
        </w:trPr>
        <w:tc>
          <w:tcPr>
            <w:tcW w:w="592" w:type="dxa"/>
            <w:shd w:val="clear" w:color="auto" w:fill="auto"/>
            <w:noWrap/>
            <w:vAlign w:val="center"/>
          </w:tcPr>
          <w:p w14:paraId="79584E07" w14:textId="77777777" w:rsidR="004D0BA7" w:rsidRDefault="004D0BA7" w:rsidP="008C6A0B">
            <w:pPr>
              <w:spacing w:line="240" w:lineRule="auto"/>
              <w:ind w:firstLineChars="0" w:firstLine="0"/>
              <w:jc w:val="center"/>
              <w:rPr>
                <w:color w:val="000000" w:themeColor="text1"/>
                <w:sz w:val="18"/>
                <w:szCs w:val="18"/>
              </w:rPr>
            </w:pPr>
            <w:r>
              <w:rPr>
                <w:sz w:val="18"/>
                <w:szCs w:val="18"/>
              </w:rPr>
              <w:t>2</w:t>
            </w:r>
          </w:p>
        </w:tc>
        <w:tc>
          <w:tcPr>
            <w:tcW w:w="1331" w:type="dxa"/>
            <w:shd w:val="clear" w:color="auto" w:fill="auto"/>
            <w:noWrap/>
            <w:vAlign w:val="center"/>
          </w:tcPr>
          <w:p w14:paraId="4BB65D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药品商品名</w:t>
            </w:r>
          </w:p>
        </w:tc>
        <w:tc>
          <w:tcPr>
            <w:tcW w:w="1517" w:type="dxa"/>
            <w:shd w:val="clear" w:color="auto" w:fill="auto"/>
            <w:noWrap/>
            <w:vAlign w:val="center"/>
          </w:tcPr>
          <w:p w14:paraId="2E3F1369"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drug_prodname</w:t>
            </w:r>
            <w:proofErr w:type="spellEnd"/>
          </w:p>
        </w:tc>
        <w:tc>
          <w:tcPr>
            <w:tcW w:w="965" w:type="dxa"/>
            <w:shd w:val="clear" w:color="auto" w:fill="auto"/>
            <w:noWrap/>
            <w:vAlign w:val="center"/>
          </w:tcPr>
          <w:p w14:paraId="44D87E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4081BE3F"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4C6C3E38"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F9BC12F"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54F15E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119F67" w14:textId="77777777" w:rsidTr="008C6A0B">
        <w:trPr>
          <w:trHeight w:val="23"/>
        </w:trPr>
        <w:tc>
          <w:tcPr>
            <w:tcW w:w="592" w:type="dxa"/>
            <w:shd w:val="clear" w:color="auto" w:fill="auto"/>
            <w:noWrap/>
            <w:vAlign w:val="center"/>
          </w:tcPr>
          <w:p w14:paraId="18530027" w14:textId="77777777" w:rsidR="004D0BA7" w:rsidRDefault="004D0BA7" w:rsidP="008C6A0B">
            <w:pPr>
              <w:spacing w:line="240" w:lineRule="auto"/>
              <w:ind w:firstLineChars="0" w:firstLine="0"/>
              <w:jc w:val="center"/>
              <w:rPr>
                <w:color w:val="000000" w:themeColor="text1"/>
                <w:sz w:val="18"/>
                <w:szCs w:val="18"/>
              </w:rPr>
            </w:pPr>
            <w:r>
              <w:rPr>
                <w:sz w:val="18"/>
                <w:szCs w:val="18"/>
              </w:rPr>
              <w:t>3</w:t>
            </w:r>
          </w:p>
        </w:tc>
        <w:tc>
          <w:tcPr>
            <w:tcW w:w="1331" w:type="dxa"/>
            <w:shd w:val="clear" w:color="auto" w:fill="auto"/>
            <w:noWrap/>
            <w:vAlign w:val="center"/>
          </w:tcPr>
          <w:p w14:paraId="43398F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通用名编号</w:t>
            </w:r>
          </w:p>
        </w:tc>
        <w:tc>
          <w:tcPr>
            <w:tcW w:w="1517" w:type="dxa"/>
            <w:shd w:val="clear" w:color="auto" w:fill="auto"/>
            <w:noWrap/>
            <w:vAlign w:val="center"/>
          </w:tcPr>
          <w:p w14:paraId="123344A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genname_codg</w:t>
            </w:r>
            <w:proofErr w:type="spellEnd"/>
          </w:p>
        </w:tc>
        <w:tc>
          <w:tcPr>
            <w:tcW w:w="965" w:type="dxa"/>
            <w:shd w:val="clear" w:color="auto" w:fill="auto"/>
            <w:noWrap/>
            <w:vAlign w:val="center"/>
          </w:tcPr>
          <w:p w14:paraId="53DE09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81B4727"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19856662"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2DB56E75"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245B4277" w14:textId="77777777" w:rsidR="004D0BA7" w:rsidRDefault="004D0BA7" w:rsidP="008C6A0B">
            <w:pPr>
              <w:spacing w:line="240" w:lineRule="auto"/>
              <w:ind w:firstLineChars="0" w:firstLine="0"/>
              <w:jc w:val="left"/>
              <w:rPr>
                <w:color w:val="000000" w:themeColor="text1"/>
                <w:sz w:val="18"/>
                <w:szCs w:val="18"/>
              </w:rPr>
            </w:pPr>
          </w:p>
        </w:tc>
      </w:tr>
      <w:tr w:rsidR="004D0BA7" w14:paraId="2DE637E0" w14:textId="77777777" w:rsidTr="008C6A0B">
        <w:trPr>
          <w:trHeight w:val="23"/>
        </w:trPr>
        <w:tc>
          <w:tcPr>
            <w:tcW w:w="592" w:type="dxa"/>
            <w:shd w:val="clear" w:color="auto" w:fill="auto"/>
            <w:noWrap/>
            <w:vAlign w:val="center"/>
          </w:tcPr>
          <w:p w14:paraId="2B1D19E5" w14:textId="77777777" w:rsidR="004D0BA7" w:rsidRDefault="004D0BA7" w:rsidP="008C6A0B">
            <w:pPr>
              <w:spacing w:line="240" w:lineRule="auto"/>
              <w:ind w:firstLineChars="0" w:firstLine="0"/>
              <w:jc w:val="center"/>
              <w:rPr>
                <w:color w:val="000000" w:themeColor="text1"/>
                <w:sz w:val="18"/>
                <w:szCs w:val="18"/>
              </w:rPr>
            </w:pPr>
            <w:r>
              <w:rPr>
                <w:sz w:val="18"/>
                <w:szCs w:val="18"/>
              </w:rPr>
              <w:t>4</w:t>
            </w:r>
          </w:p>
        </w:tc>
        <w:tc>
          <w:tcPr>
            <w:tcW w:w="1331" w:type="dxa"/>
            <w:shd w:val="clear" w:color="auto" w:fill="auto"/>
            <w:noWrap/>
            <w:vAlign w:val="center"/>
          </w:tcPr>
          <w:p w14:paraId="16773A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药品通用名</w:t>
            </w:r>
          </w:p>
        </w:tc>
        <w:tc>
          <w:tcPr>
            <w:tcW w:w="1517" w:type="dxa"/>
            <w:shd w:val="clear" w:color="auto" w:fill="auto"/>
            <w:noWrap/>
            <w:vAlign w:val="center"/>
          </w:tcPr>
          <w:p w14:paraId="76FD2EC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drug_genname</w:t>
            </w:r>
            <w:proofErr w:type="spellEnd"/>
          </w:p>
        </w:tc>
        <w:tc>
          <w:tcPr>
            <w:tcW w:w="965" w:type="dxa"/>
            <w:shd w:val="clear" w:color="auto" w:fill="auto"/>
            <w:noWrap/>
            <w:vAlign w:val="center"/>
          </w:tcPr>
          <w:p w14:paraId="69F90D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1292FBE4"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2BD616D2"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F364A95"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70D81D3A" w14:textId="77777777" w:rsidR="004D0BA7" w:rsidRDefault="004D0BA7" w:rsidP="008C6A0B">
            <w:pPr>
              <w:spacing w:line="240" w:lineRule="auto"/>
              <w:ind w:firstLineChars="0" w:firstLine="0"/>
              <w:jc w:val="left"/>
              <w:rPr>
                <w:color w:val="000000" w:themeColor="text1"/>
                <w:sz w:val="18"/>
                <w:szCs w:val="18"/>
              </w:rPr>
            </w:pPr>
          </w:p>
        </w:tc>
      </w:tr>
      <w:tr w:rsidR="004D0BA7" w14:paraId="35F2DE7D" w14:textId="77777777" w:rsidTr="008C6A0B">
        <w:trPr>
          <w:trHeight w:val="23"/>
        </w:trPr>
        <w:tc>
          <w:tcPr>
            <w:tcW w:w="592" w:type="dxa"/>
            <w:shd w:val="clear" w:color="auto" w:fill="auto"/>
            <w:noWrap/>
            <w:vAlign w:val="center"/>
          </w:tcPr>
          <w:p w14:paraId="73FA6550" w14:textId="77777777" w:rsidR="004D0BA7" w:rsidRDefault="004D0BA7" w:rsidP="008C6A0B">
            <w:pPr>
              <w:spacing w:line="240" w:lineRule="auto"/>
              <w:ind w:firstLineChars="0" w:firstLine="0"/>
              <w:jc w:val="center"/>
              <w:rPr>
                <w:color w:val="000000" w:themeColor="text1"/>
                <w:sz w:val="18"/>
                <w:szCs w:val="18"/>
              </w:rPr>
            </w:pPr>
            <w:r>
              <w:rPr>
                <w:sz w:val="18"/>
                <w:szCs w:val="18"/>
              </w:rPr>
              <w:t>5</w:t>
            </w:r>
          </w:p>
        </w:tc>
        <w:tc>
          <w:tcPr>
            <w:tcW w:w="1331" w:type="dxa"/>
            <w:shd w:val="clear" w:color="auto" w:fill="auto"/>
            <w:noWrap/>
            <w:vAlign w:val="center"/>
          </w:tcPr>
          <w:p w14:paraId="680D9F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民族药种类</w:t>
            </w:r>
          </w:p>
        </w:tc>
        <w:tc>
          <w:tcPr>
            <w:tcW w:w="1517" w:type="dxa"/>
            <w:shd w:val="clear" w:color="auto" w:fill="auto"/>
            <w:noWrap/>
            <w:vAlign w:val="center"/>
          </w:tcPr>
          <w:p w14:paraId="6DA17284"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ethdrug_type</w:t>
            </w:r>
            <w:proofErr w:type="spellEnd"/>
          </w:p>
        </w:tc>
        <w:tc>
          <w:tcPr>
            <w:tcW w:w="965" w:type="dxa"/>
            <w:shd w:val="clear" w:color="auto" w:fill="auto"/>
            <w:noWrap/>
            <w:vAlign w:val="center"/>
          </w:tcPr>
          <w:p w14:paraId="65B32F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6449E1B"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w:t>
            </w:r>
          </w:p>
        </w:tc>
        <w:tc>
          <w:tcPr>
            <w:tcW w:w="965" w:type="dxa"/>
            <w:shd w:val="clear" w:color="auto" w:fill="auto"/>
            <w:noWrap/>
            <w:vAlign w:val="center"/>
          </w:tcPr>
          <w:p w14:paraId="317237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65" w:type="dxa"/>
            <w:shd w:val="clear" w:color="auto" w:fill="auto"/>
            <w:noWrap/>
            <w:vAlign w:val="center"/>
          </w:tcPr>
          <w:p w14:paraId="05BC3449"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202E9410" w14:textId="77777777" w:rsidR="004D0BA7" w:rsidRDefault="004D0BA7" w:rsidP="008C6A0B">
            <w:pPr>
              <w:spacing w:line="240" w:lineRule="auto"/>
              <w:ind w:firstLineChars="0" w:firstLine="0"/>
              <w:jc w:val="left"/>
              <w:rPr>
                <w:color w:val="000000" w:themeColor="text1"/>
                <w:sz w:val="18"/>
                <w:szCs w:val="18"/>
              </w:rPr>
            </w:pPr>
          </w:p>
        </w:tc>
      </w:tr>
      <w:tr w:rsidR="004D0BA7" w14:paraId="6A83196A" w14:textId="77777777" w:rsidTr="008C6A0B">
        <w:trPr>
          <w:trHeight w:val="23"/>
        </w:trPr>
        <w:tc>
          <w:tcPr>
            <w:tcW w:w="592" w:type="dxa"/>
            <w:shd w:val="clear" w:color="auto" w:fill="auto"/>
            <w:noWrap/>
            <w:vAlign w:val="center"/>
          </w:tcPr>
          <w:p w14:paraId="414E2F7C" w14:textId="77777777" w:rsidR="004D0BA7" w:rsidRDefault="004D0BA7" w:rsidP="008C6A0B">
            <w:pPr>
              <w:spacing w:line="240" w:lineRule="auto"/>
              <w:ind w:firstLineChars="0" w:firstLine="0"/>
              <w:jc w:val="center"/>
              <w:rPr>
                <w:color w:val="000000" w:themeColor="text1"/>
                <w:sz w:val="18"/>
                <w:szCs w:val="18"/>
              </w:rPr>
            </w:pPr>
            <w:r>
              <w:rPr>
                <w:sz w:val="18"/>
                <w:szCs w:val="18"/>
              </w:rPr>
              <w:t>6</w:t>
            </w:r>
          </w:p>
        </w:tc>
        <w:tc>
          <w:tcPr>
            <w:tcW w:w="1331" w:type="dxa"/>
            <w:shd w:val="clear" w:color="auto" w:fill="auto"/>
            <w:noWrap/>
            <w:vAlign w:val="center"/>
          </w:tcPr>
          <w:p w14:paraId="6F808C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化学名称</w:t>
            </w:r>
          </w:p>
        </w:tc>
        <w:tc>
          <w:tcPr>
            <w:tcW w:w="1517" w:type="dxa"/>
            <w:shd w:val="clear" w:color="auto" w:fill="auto"/>
            <w:noWrap/>
            <w:vAlign w:val="center"/>
          </w:tcPr>
          <w:p w14:paraId="3190614A"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chemname</w:t>
            </w:r>
            <w:proofErr w:type="spellEnd"/>
          </w:p>
        </w:tc>
        <w:tc>
          <w:tcPr>
            <w:tcW w:w="965" w:type="dxa"/>
            <w:shd w:val="clear" w:color="auto" w:fill="auto"/>
            <w:noWrap/>
            <w:vAlign w:val="center"/>
          </w:tcPr>
          <w:p w14:paraId="0AF134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62655904"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100</w:t>
            </w:r>
          </w:p>
        </w:tc>
        <w:tc>
          <w:tcPr>
            <w:tcW w:w="965" w:type="dxa"/>
            <w:shd w:val="clear" w:color="auto" w:fill="auto"/>
            <w:noWrap/>
            <w:vAlign w:val="center"/>
          </w:tcPr>
          <w:p w14:paraId="6514C6F1"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920F93E"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3106BCBB" w14:textId="77777777" w:rsidR="004D0BA7" w:rsidRDefault="004D0BA7" w:rsidP="008C6A0B">
            <w:pPr>
              <w:spacing w:line="240" w:lineRule="auto"/>
              <w:ind w:firstLineChars="0" w:firstLine="0"/>
              <w:jc w:val="left"/>
              <w:rPr>
                <w:color w:val="000000" w:themeColor="text1"/>
                <w:sz w:val="18"/>
                <w:szCs w:val="18"/>
              </w:rPr>
            </w:pPr>
          </w:p>
        </w:tc>
      </w:tr>
      <w:tr w:rsidR="004D0BA7" w14:paraId="101BE416" w14:textId="77777777" w:rsidTr="008C6A0B">
        <w:trPr>
          <w:trHeight w:val="23"/>
        </w:trPr>
        <w:tc>
          <w:tcPr>
            <w:tcW w:w="592" w:type="dxa"/>
            <w:shd w:val="clear" w:color="auto" w:fill="auto"/>
            <w:noWrap/>
            <w:vAlign w:val="center"/>
          </w:tcPr>
          <w:p w14:paraId="4272DC49" w14:textId="77777777" w:rsidR="004D0BA7" w:rsidRDefault="004D0BA7" w:rsidP="008C6A0B">
            <w:pPr>
              <w:spacing w:line="240" w:lineRule="auto"/>
              <w:ind w:firstLineChars="0" w:firstLine="0"/>
              <w:jc w:val="center"/>
              <w:rPr>
                <w:color w:val="000000" w:themeColor="text1"/>
                <w:sz w:val="18"/>
                <w:szCs w:val="18"/>
              </w:rPr>
            </w:pPr>
            <w:r>
              <w:rPr>
                <w:sz w:val="18"/>
                <w:szCs w:val="18"/>
              </w:rPr>
              <w:t>7</w:t>
            </w:r>
          </w:p>
        </w:tc>
        <w:tc>
          <w:tcPr>
            <w:tcW w:w="1331" w:type="dxa"/>
            <w:shd w:val="clear" w:color="auto" w:fill="auto"/>
            <w:noWrap/>
            <w:vAlign w:val="center"/>
          </w:tcPr>
          <w:p w14:paraId="4B79C2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别名</w:t>
            </w:r>
          </w:p>
        </w:tc>
        <w:tc>
          <w:tcPr>
            <w:tcW w:w="1517" w:type="dxa"/>
            <w:shd w:val="clear" w:color="auto" w:fill="auto"/>
            <w:noWrap/>
            <w:vAlign w:val="center"/>
          </w:tcPr>
          <w:p w14:paraId="191904C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alis</w:t>
            </w:r>
            <w:proofErr w:type="spellEnd"/>
          </w:p>
        </w:tc>
        <w:tc>
          <w:tcPr>
            <w:tcW w:w="965" w:type="dxa"/>
            <w:shd w:val="clear" w:color="auto" w:fill="auto"/>
            <w:noWrap/>
            <w:vAlign w:val="center"/>
          </w:tcPr>
          <w:p w14:paraId="6FD997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9A6DB3C"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100</w:t>
            </w:r>
          </w:p>
        </w:tc>
        <w:tc>
          <w:tcPr>
            <w:tcW w:w="965" w:type="dxa"/>
            <w:shd w:val="clear" w:color="auto" w:fill="auto"/>
            <w:noWrap/>
            <w:vAlign w:val="center"/>
          </w:tcPr>
          <w:p w14:paraId="613548D0"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5437405C"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6ACD95E" w14:textId="77777777" w:rsidR="004D0BA7" w:rsidRDefault="004D0BA7" w:rsidP="008C6A0B">
            <w:pPr>
              <w:spacing w:line="240" w:lineRule="auto"/>
              <w:ind w:firstLineChars="0" w:firstLine="0"/>
              <w:jc w:val="left"/>
              <w:rPr>
                <w:color w:val="000000" w:themeColor="text1"/>
                <w:sz w:val="18"/>
                <w:szCs w:val="18"/>
              </w:rPr>
            </w:pPr>
          </w:p>
        </w:tc>
      </w:tr>
      <w:tr w:rsidR="004D0BA7" w14:paraId="339335A8" w14:textId="77777777" w:rsidTr="008C6A0B">
        <w:trPr>
          <w:trHeight w:val="23"/>
        </w:trPr>
        <w:tc>
          <w:tcPr>
            <w:tcW w:w="592" w:type="dxa"/>
            <w:shd w:val="clear" w:color="auto" w:fill="auto"/>
            <w:noWrap/>
            <w:vAlign w:val="center"/>
          </w:tcPr>
          <w:p w14:paraId="1909D9EA" w14:textId="77777777" w:rsidR="004D0BA7" w:rsidRDefault="004D0BA7" w:rsidP="008C6A0B">
            <w:pPr>
              <w:spacing w:line="240" w:lineRule="auto"/>
              <w:ind w:firstLineChars="0" w:firstLine="0"/>
              <w:jc w:val="center"/>
              <w:rPr>
                <w:color w:val="000000" w:themeColor="text1"/>
                <w:sz w:val="18"/>
                <w:szCs w:val="18"/>
              </w:rPr>
            </w:pPr>
            <w:r>
              <w:rPr>
                <w:sz w:val="18"/>
                <w:szCs w:val="18"/>
              </w:rPr>
              <w:t>8</w:t>
            </w:r>
          </w:p>
        </w:tc>
        <w:tc>
          <w:tcPr>
            <w:tcW w:w="1331" w:type="dxa"/>
            <w:shd w:val="clear" w:color="auto" w:fill="auto"/>
            <w:noWrap/>
            <w:vAlign w:val="center"/>
          </w:tcPr>
          <w:p w14:paraId="29F9A9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英文名称</w:t>
            </w:r>
          </w:p>
        </w:tc>
        <w:tc>
          <w:tcPr>
            <w:tcW w:w="1517" w:type="dxa"/>
            <w:shd w:val="clear" w:color="auto" w:fill="auto"/>
            <w:noWrap/>
            <w:vAlign w:val="center"/>
          </w:tcPr>
          <w:p w14:paraId="69DAC0B0"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eng_name</w:t>
            </w:r>
            <w:proofErr w:type="spellEnd"/>
          </w:p>
        </w:tc>
        <w:tc>
          <w:tcPr>
            <w:tcW w:w="965" w:type="dxa"/>
            <w:shd w:val="clear" w:color="auto" w:fill="auto"/>
            <w:noWrap/>
            <w:vAlign w:val="center"/>
          </w:tcPr>
          <w:p w14:paraId="081F0E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A779567"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48AB550D"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FEABC3F"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1B44A5A4" w14:textId="77777777" w:rsidR="004D0BA7" w:rsidRDefault="004D0BA7" w:rsidP="008C6A0B">
            <w:pPr>
              <w:spacing w:line="240" w:lineRule="auto"/>
              <w:ind w:firstLineChars="0" w:firstLine="0"/>
              <w:jc w:val="left"/>
              <w:rPr>
                <w:color w:val="000000" w:themeColor="text1"/>
                <w:sz w:val="18"/>
                <w:szCs w:val="18"/>
              </w:rPr>
            </w:pPr>
          </w:p>
        </w:tc>
      </w:tr>
      <w:tr w:rsidR="004D0BA7" w14:paraId="628214B4" w14:textId="77777777" w:rsidTr="008C6A0B">
        <w:trPr>
          <w:trHeight w:val="23"/>
        </w:trPr>
        <w:tc>
          <w:tcPr>
            <w:tcW w:w="592" w:type="dxa"/>
            <w:shd w:val="clear" w:color="auto" w:fill="auto"/>
            <w:noWrap/>
            <w:vAlign w:val="center"/>
          </w:tcPr>
          <w:p w14:paraId="317E46E6" w14:textId="77777777" w:rsidR="004D0BA7" w:rsidRDefault="004D0BA7" w:rsidP="008C6A0B">
            <w:pPr>
              <w:spacing w:line="240" w:lineRule="auto"/>
              <w:ind w:firstLineChars="0" w:firstLine="0"/>
              <w:jc w:val="center"/>
              <w:rPr>
                <w:color w:val="000000" w:themeColor="text1"/>
                <w:sz w:val="18"/>
                <w:szCs w:val="18"/>
              </w:rPr>
            </w:pPr>
            <w:r>
              <w:rPr>
                <w:sz w:val="18"/>
                <w:szCs w:val="18"/>
              </w:rPr>
              <w:t>9</w:t>
            </w:r>
          </w:p>
        </w:tc>
        <w:tc>
          <w:tcPr>
            <w:tcW w:w="1331" w:type="dxa"/>
            <w:shd w:val="clear" w:color="auto" w:fill="auto"/>
            <w:noWrap/>
            <w:vAlign w:val="center"/>
          </w:tcPr>
          <w:p w14:paraId="5472A9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剂型</w:t>
            </w:r>
          </w:p>
        </w:tc>
        <w:tc>
          <w:tcPr>
            <w:tcW w:w="1517" w:type="dxa"/>
            <w:shd w:val="clear" w:color="auto" w:fill="auto"/>
            <w:noWrap/>
            <w:vAlign w:val="center"/>
          </w:tcPr>
          <w:p w14:paraId="4DD83D62"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dosform</w:t>
            </w:r>
            <w:proofErr w:type="spellEnd"/>
          </w:p>
        </w:tc>
        <w:tc>
          <w:tcPr>
            <w:tcW w:w="965" w:type="dxa"/>
            <w:shd w:val="clear" w:color="auto" w:fill="auto"/>
            <w:noWrap/>
            <w:vAlign w:val="center"/>
          </w:tcPr>
          <w:p w14:paraId="7BB7C8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548CC4F5"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376CDCD2"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6603AC1"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14BAEF7C" w14:textId="77777777" w:rsidR="004D0BA7" w:rsidRDefault="004D0BA7" w:rsidP="008C6A0B">
            <w:pPr>
              <w:spacing w:line="240" w:lineRule="auto"/>
              <w:ind w:firstLineChars="0" w:firstLine="0"/>
              <w:jc w:val="left"/>
              <w:rPr>
                <w:color w:val="000000" w:themeColor="text1"/>
                <w:sz w:val="18"/>
                <w:szCs w:val="18"/>
              </w:rPr>
            </w:pPr>
          </w:p>
        </w:tc>
      </w:tr>
      <w:tr w:rsidR="004D0BA7" w14:paraId="721DA5D7" w14:textId="77777777" w:rsidTr="008C6A0B">
        <w:trPr>
          <w:trHeight w:val="23"/>
        </w:trPr>
        <w:tc>
          <w:tcPr>
            <w:tcW w:w="592" w:type="dxa"/>
            <w:shd w:val="clear" w:color="auto" w:fill="auto"/>
            <w:noWrap/>
            <w:vAlign w:val="center"/>
          </w:tcPr>
          <w:p w14:paraId="3361211F" w14:textId="77777777" w:rsidR="004D0BA7" w:rsidRDefault="004D0BA7" w:rsidP="008C6A0B">
            <w:pPr>
              <w:spacing w:line="240" w:lineRule="auto"/>
              <w:ind w:firstLineChars="0" w:firstLine="0"/>
              <w:jc w:val="center"/>
              <w:rPr>
                <w:color w:val="000000" w:themeColor="text1"/>
                <w:sz w:val="18"/>
                <w:szCs w:val="18"/>
              </w:rPr>
            </w:pPr>
            <w:r>
              <w:rPr>
                <w:sz w:val="18"/>
                <w:szCs w:val="18"/>
              </w:rPr>
              <w:t>10</w:t>
            </w:r>
          </w:p>
        </w:tc>
        <w:tc>
          <w:tcPr>
            <w:tcW w:w="1331" w:type="dxa"/>
            <w:shd w:val="clear" w:color="auto" w:fill="auto"/>
            <w:noWrap/>
            <w:vAlign w:val="center"/>
          </w:tcPr>
          <w:p w14:paraId="304073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每次用量</w:t>
            </w:r>
          </w:p>
        </w:tc>
        <w:tc>
          <w:tcPr>
            <w:tcW w:w="1517" w:type="dxa"/>
            <w:shd w:val="clear" w:color="auto" w:fill="auto"/>
            <w:noWrap/>
            <w:vAlign w:val="center"/>
          </w:tcPr>
          <w:p w14:paraId="3389F2C4"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each_dos</w:t>
            </w:r>
            <w:proofErr w:type="spellEnd"/>
          </w:p>
        </w:tc>
        <w:tc>
          <w:tcPr>
            <w:tcW w:w="965" w:type="dxa"/>
            <w:shd w:val="clear" w:color="auto" w:fill="auto"/>
            <w:noWrap/>
            <w:vAlign w:val="center"/>
          </w:tcPr>
          <w:p w14:paraId="4E3322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1AC00F93"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55224A46"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F885166"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BA77418" w14:textId="77777777" w:rsidR="004D0BA7" w:rsidRDefault="004D0BA7" w:rsidP="008C6A0B">
            <w:pPr>
              <w:spacing w:line="240" w:lineRule="auto"/>
              <w:ind w:firstLineChars="0" w:firstLine="0"/>
              <w:jc w:val="left"/>
              <w:rPr>
                <w:color w:val="000000" w:themeColor="text1"/>
                <w:sz w:val="18"/>
                <w:szCs w:val="18"/>
              </w:rPr>
            </w:pPr>
          </w:p>
        </w:tc>
      </w:tr>
      <w:tr w:rsidR="004D0BA7" w14:paraId="56B5CBA2" w14:textId="77777777" w:rsidTr="008C6A0B">
        <w:trPr>
          <w:trHeight w:val="23"/>
        </w:trPr>
        <w:tc>
          <w:tcPr>
            <w:tcW w:w="592" w:type="dxa"/>
            <w:shd w:val="clear" w:color="auto" w:fill="auto"/>
            <w:noWrap/>
            <w:vAlign w:val="center"/>
          </w:tcPr>
          <w:p w14:paraId="7670233C" w14:textId="77777777" w:rsidR="004D0BA7" w:rsidRDefault="004D0BA7" w:rsidP="008C6A0B">
            <w:pPr>
              <w:spacing w:line="240" w:lineRule="auto"/>
              <w:ind w:firstLineChars="0" w:firstLine="0"/>
              <w:jc w:val="center"/>
              <w:rPr>
                <w:color w:val="000000" w:themeColor="text1"/>
                <w:sz w:val="18"/>
                <w:szCs w:val="18"/>
              </w:rPr>
            </w:pPr>
            <w:r>
              <w:rPr>
                <w:sz w:val="18"/>
                <w:szCs w:val="18"/>
              </w:rPr>
              <w:t>11</w:t>
            </w:r>
          </w:p>
        </w:tc>
        <w:tc>
          <w:tcPr>
            <w:tcW w:w="1331" w:type="dxa"/>
            <w:shd w:val="clear" w:color="auto" w:fill="auto"/>
            <w:noWrap/>
            <w:vAlign w:val="center"/>
          </w:tcPr>
          <w:p w14:paraId="4704B7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使用频次</w:t>
            </w:r>
          </w:p>
        </w:tc>
        <w:tc>
          <w:tcPr>
            <w:tcW w:w="1517" w:type="dxa"/>
            <w:shd w:val="clear" w:color="auto" w:fill="auto"/>
            <w:noWrap/>
            <w:vAlign w:val="center"/>
          </w:tcPr>
          <w:p w14:paraId="1B138D94"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used_frqu</w:t>
            </w:r>
            <w:proofErr w:type="spellEnd"/>
          </w:p>
        </w:tc>
        <w:tc>
          <w:tcPr>
            <w:tcW w:w="965" w:type="dxa"/>
            <w:shd w:val="clear" w:color="auto" w:fill="auto"/>
            <w:noWrap/>
            <w:vAlign w:val="center"/>
          </w:tcPr>
          <w:p w14:paraId="582B15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7DFB69B"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2C6D0AA9"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E3ED1A1"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7AFCFE54" w14:textId="77777777" w:rsidR="004D0BA7" w:rsidRDefault="004D0BA7" w:rsidP="008C6A0B">
            <w:pPr>
              <w:spacing w:line="240" w:lineRule="auto"/>
              <w:ind w:firstLineChars="0" w:firstLine="0"/>
              <w:jc w:val="left"/>
              <w:rPr>
                <w:color w:val="000000" w:themeColor="text1"/>
                <w:sz w:val="18"/>
                <w:szCs w:val="18"/>
              </w:rPr>
            </w:pPr>
          </w:p>
        </w:tc>
      </w:tr>
      <w:tr w:rsidR="004D0BA7" w14:paraId="0307F7B6" w14:textId="77777777" w:rsidTr="008C6A0B">
        <w:trPr>
          <w:trHeight w:val="23"/>
        </w:trPr>
        <w:tc>
          <w:tcPr>
            <w:tcW w:w="592" w:type="dxa"/>
            <w:shd w:val="clear" w:color="auto" w:fill="auto"/>
            <w:noWrap/>
            <w:vAlign w:val="center"/>
          </w:tcPr>
          <w:p w14:paraId="1751EE14" w14:textId="77777777" w:rsidR="004D0BA7" w:rsidRDefault="004D0BA7" w:rsidP="008C6A0B">
            <w:pPr>
              <w:spacing w:line="240" w:lineRule="auto"/>
              <w:ind w:firstLineChars="0" w:firstLine="0"/>
              <w:jc w:val="center"/>
              <w:rPr>
                <w:color w:val="000000" w:themeColor="text1"/>
                <w:sz w:val="18"/>
                <w:szCs w:val="18"/>
              </w:rPr>
            </w:pPr>
            <w:r>
              <w:rPr>
                <w:sz w:val="18"/>
                <w:szCs w:val="18"/>
              </w:rPr>
              <w:t>12</w:t>
            </w:r>
          </w:p>
        </w:tc>
        <w:tc>
          <w:tcPr>
            <w:tcW w:w="1331" w:type="dxa"/>
            <w:shd w:val="clear" w:color="auto" w:fill="auto"/>
            <w:noWrap/>
            <w:vAlign w:val="center"/>
          </w:tcPr>
          <w:p w14:paraId="3D2742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国家药品编号</w:t>
            </w:r>
          </w:p>
        </w:tc>
        <w:tc>
          <w:tcPr>
            <w:tcW w:w="1517" w:type="dxa"/>
            <w:shd w:val="clear" w:color="auto" w:fill="auto"/>
            <w:noWrap/>
            <w:vAlign w:val="center"/>
          </w:tcPr>
          <w:p w14:paraId="262146D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nat_drug_no</w:t>
            </w:r>
            <w:proofErr w:type="spellEnd"/>
          </w:p>
        </w:tc>
        <w:tc>
          <w:tcPr>
            <w:tcW w:w="965" w:type="dxa"/>
            <w:shd w:val="clear" w:color="auto" w:fill="auto"/>
            <w:noWrap/>
            <w:vAlign w:val="center"/>
          </w:tcPr>
          <w:p w14:paraId="65A808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7A6DAC0C"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5C6E35E7"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B16CE57"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04F696E8" w14:textId="77777777" w:rsidR="004D0BA7" w:rsidRDefault="004D0BA7" w:rsidP="008C6A0B">
            <w:pPr>
              <w:spacing w:line="240" w:lineRule="auto"/>
              <w:ind w:firstLineChars="0" w:firstLine="0"/>
              <w:jc w:val="left"/>
              <w:rPr>
                <w:color w:val="000000" w:themeColor="text1"/>
                <w:sz w:val="18"/>
                <w:szCs w:val="18"/>
              </w:rPr>
            </w:pPr>
          </w:p>
        </w:tc>
      </w:tr>
      <w:tr w:rsidR="004D0BA7" w14:paraId="7C5DFB16" w14:textId="77777777" w:rsidTr="008C6A0B">
        <w:trPr>
          <w:trHeight w:val="23"/>
        </w:trPr>
        <w:tc>
          <w:tcPr>
            <w:tcW w:w="592" w:type="dxa"/>
            <w:shd w:val="clear" w:color="auto" w:fill="auto"/>
            <w:noWrap/>
            <w:vAlign w:val="center"/>
          </w:tcPr>
          <w:p w14:paraId="63B6A1C9" w14:textId="77777777" w:rsidR="004D0BA7" w:rsidRDefault="004D0BA7" w:rsidP="008C6A0B">
            <w:pPr>
              <w:spacing w:line="240" w:lineRule="auto"/>
              <w:ind w:firstLineChars="0" w:firstLine="0"/>
              <w:jc w:val="center"/>
              <w:rPr>
                <w:color w:val="000000" w:themeColor="text1"/>
                <w:sz w:val="18"/>
                <w:szCs w:val="18"/>
              </w:rPr>
            </w:pPr>
            <w:r>
              <w:rPr>
                <w:sz w:val="18"/>
                <w:szCs w:val="18"/>
              </w:rPr>
              <w:lastRenderedPageBreak/>
              <w:t>13</w:t>
            </w:r>
          </w:p>
        </w:tc>
        <w:tc>
          <w:tcPr>
            <w:tcW w:w="1331" w:type="dxa"/>
            <w:shd w:val="clear" w:color="auto" w:fill="auto"/>
            <w:noWrap/>
            <w:vAlign w:val="center"/>
          </w:tcPr>
          <w:p w14:paraId="70697D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用法</w:t>
            </w:r>
          </w:p>
        </w:tc>
        <w:tc>
          <w:tcPr>
            <w:tcW w:w="1517" w:type="dxa"/>
            <w:shd w:val="clear" w:color="auto" w:fill="auto"/>
            <w:noWrap/>
            <w:vAlign w:val="center"/>
          </w:tcPr>
          <w:p w14:paraId="19FAD4A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used_mtd</w:t>
            </w:r>
            <w:proofErr w:type="spellEnd"/>
          </w:p>
        </w:tc>
        <w:tc>
          <w:tcPr>
            <w:tcW w:w="965" w:type="dxa"/>
            <w:shd w:val="clear" w:color="auto" w:fill="auto"/>
            <w:noWrap/>
            <w:vAlign w:val="center"/>
          </w:tcPr>
          <w:p w14:paraId="46BD58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68E7997A"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7F7C459"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7345ACF"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E8C6DD2" w14:textId="77777777" w:rsidR="004D0BA7" w:rsidRDefault="004D0BA7" w:rsidP="008C6A0B">
            <w:pPr>
              <w:spacing w:line="240" w:lineRule="auto"/>
              <w:ind w:firstLineChars="0" w:firstLine="0"/>
              <w:jc w:val="left"/>
              <w:rPr>
                <w:color w:val="000000" w:themeColor="text1"/>
                <w:sz w:val="18"/>
                <w:szCs w:val="18"/>
              </w:rPr>
            </w:pPr>
          </w:p>
        </w:tc>
      </w:tr>
      <w:tr w:rsidR="004D0BA7" w14:paraId="06F80ADF" w14:textId="77777777" w:rsidTr="008C6A0B">
        <w:trPr>
          <w:trHeight w:val="23"/>
        </w:trPr>
        <w:tc>
          <w:tcPr>
            <w:tcW w:w="592" w:type="dxa"/>
            <w:shd w:val="clear" w:color="auto" w:fill="auto"/>
            <w:noWrap/>
            <w:vAlign w:val="center"/>
          </w:tcPr>
          <w:p w14:paraId="3C76671D" w14:textId="77777777" w:rsidR="004D0BA7" w:rsidRDefault="004D0BA7" w:rsidP="008C6A0B">
            <w:pPr>
              <w:spacing w:line="240" w:lineRule="auto"/>
              <w:ind w:firstLineChars="0" w:firstLine="0"/>
              <w:jc w:val="center"/>
              <w:rPr>
                <w:color w:val="000000" w:themeColor="text1"/>
                <w:sz w:val="18"/>
                <w:szCs w:val="18"/>
              </w:rPr>
            </w:pPr>
            <w:r>
              <w:rPr>
                <w:sz w:val="18"/>
                <w:szCs w:val="18"/>
              </w:rPr>
              <w:t>14</w:t>
            </w:r>
          </w:p>
        </w:tc>
        <w:tc>
          <w:tcPr>
            <w:tcW w:w="1331" w:type="dxa"/>
            <w:shd w:val="clear" w:color="auto" w:fill="auto"/>
            <w:noWrap/>
            <w:vAlign w:val="center"/>
          </w:tcPr>
          <w:p w14:paraId="255EA1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成分</w:t>
            </w:r>
          </w:p>
        </w:tc>
        <w:tc>
          <w:tcPr>
            <w:tcW w:w="1517" w:type="dxa"/>
            <w:shd w:val="clear" w:color="auto" w:fill="auto"/>
            <w:noWrap/>
            <w:vAlign w:val="center"/>
          </w:tcPr>
          <w:p w14:paraId="3A69364E"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ing</w:t>
            </w:r>
            <w:proofErr w:type="spellEnd"/>
          </w:p>
        </w:tc>
        <w:tc>
          <w:tcPr>
            <w:tcW w:w="965" w:type="dxa"/>
            <w:shd w:val="clear" w:color="auto" w:fill="auto"/>
            <w:noWrap/>
            <w:vAlign w:val="center"/>
          </w:tcPr>
          <w:p w14:paraId="715527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6ACAD9D4"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031386BE"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F24C9B8"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15B4F24" w14:textId="77777777" w:rsidR="004D0BA7" w:rsidRDefault="004D0BA7" w:rsidP="008C6A0B">
            <w:pPr>
              <w:spacing w:line="240" w:lineRule="auto"/>
              <w:ind w:firstLineChars="0" w:firstLine="0"/>
              <w:jc w:val="left"/>
              <w:rPr>
                <w:color w:val="000000" w:themeColor="text1"/>
                <w:sz w:val="18"/>
                <w:szCs w:val="18"/>
              </w:rPr>
            </w:pPr>
          </w:p>
        </w:tc>
      </w:tr>
      <w:tr w:rsidR="004D0BA7" w14:paraId="138AC740" w14:textId="77777777" w:rsidTr="008C6A0B">
        <w:trPr>
          <w:trHeight w:val="23"/>
        </w:trPr>
        <w:tc>
          <w:tcPr>
            <w:tcW w:w="592" w:type="dxa"/>
            <w:shd w:val="clear" w:color="auto" w:fill="auto"/>
            <w:noWrap/>
            <w:vAlign w:val="center"/>
          </w:tcPr>
          <w:p w14:paraId="74C5CAF9" w14:textId="77777777" w:rsidR="004D0BA7" w:rsidRDefault="004D0BA7" w:rsidP="008C6A0B">
            <w:pPr>
              <w:spacing w:line="240" w:lineRule="auto"/>
              <w:ind w:firstLineChars="0" w:firstLine="0"/>
              <w:jc w:val="center"/>
              <w:rPr>
                <w:color w:val="000000" w:themeColor="text1"/>
                <w:sz w:val="18"/>
                <w:szCs w:val="18"/>
              </w:rPr>
            </w:pPr>
            <w:r>
              <w:rPr>
                <w:sz w:val="18"/>
                <w:szCs w:val="18"/>
              </w:rPr>
              <w:t>15</w:t>
            </w:r>
          </w:p>
        </w:tc>
        <w:tc>
          <w:tcPr>
            <w:tcW w:w="1331" w:type="dxa"/>
            <w:shd w:val="clear" w:color="auto" w:fill="auto"/>
            <w:noWrap/>
            <w:vAlign w:val="center"/>
          </w:tcPr>
          <w:p w14:paraId="6308BA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性状</w:t>
            </w:r>
          </w:p>
        </w:tc>
        <w:tc>
          <w:tcPr>
            <w:tcW w:w="1517" w:type="dxa"/>
            <w:shd w:val="clear" w:color="auto" w:fill="auto"/>
            <w:noWrap/>
            <w:vAlign w:val="center"/>
          </w:tcPr>
          <w:p w14:paraId="60F9E0DC"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chrt</w:t>
            </w:r>
            <w:proofErr w:type="spellEnd"/>
          </w:p>
        </w:tc>
        <w:tc>
          <w:tcPr>
            <w:tcW w:w="965" w:type="dxa"/>
            <w:shd w:val="clear" w:color="auto" w:fill="auto"/>
            <w:noWrap/>
            <w:vAlign w:val="center"/>
          </w:tcPr>
          <w:p w14:paraId="6D3442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8DB5B31"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62462C1C"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91708B0"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3B50B99" w14:textId="77777777" w:rsidR="004D0BA7" w:rsidRDefault="004D0BA7" w:rsidP="008C6A0B">
            <w:pPr>
              <w:spacing w:line="240" w:lineRule="auto"/>
              <w:ind w:firstLineChars="0" w:firstLine="0"/>
              <w:jc w:val="left"/>
              <w:rPr>
                <w:color w:val="000000" w:themeColor="text1"/>
                <w:sz w:val="18"/>
                <w:szCs w:val="18"/>
              </w:rPr>
            </w:pPr>
          </w:p>
        </w:tc>
      </w:tr>
      <w:tr w:rsidR="004D0BA7" w14:paraId="0CC720A5" w14:textId="77777777" w:rsidTr="008C6A0B">
        <w:trPr>
          <w:trHeight w:val="23"/>
        </w:trPr>
        <w:tc>
          <w:tcPr>
            <w:tcW w:w="592" w:type="dxa"/>
            <w:shd w:val="clear" w:color="auto" w:fill="auto"/>
            <w:noWrap/>
            <w:vAlign w:val="center"/>
          </w:tcPr>
          <w:p w14:paraId="4E0A8D7C" w14:textId="77777777" w:rsidR="004D0BA7" w:rsidRDefault="004D0BA7" w:rsidP="008C6A0B">
            <w:pPr>
              <w:spacing w:line="240" w:lineRule="auto"/>
              <w:ind w:firstLineChars="0" w:firstLine="0"/>
              <w:jc w:val="center"/>
              <w:rPr>
                <w:color w:val="000000" w:themeColor="text1"/>
                <w:sz w:val="18"/>
                <w:szCs w:val="18"/>
              </w:rPr>
            </w:pPr>
            <w:r>
              <w:rPr>
                <w:sz w:val="18"/>
                <w:szCs w:val="18"/>
              </w:rPr>
              <w:t>16</w:t>
            </w:r>
          </w:p>
        </w:tc>
        <w:tc>
          <w:tcPr>
            <w:tcW w:w="1331" w:type="dxa"/>
            <w:shd w:val="clear" w:color="auto" w:fill="auto"/>
            <w:noWrap/>
            <w:vAlign w:val="center"/>
          </w:tcPr>
          <w:p w14:paraId="05E2A0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不良反应</w:t>
            </w:r>
          </w:p>
        </w:tc>
        <w:tc>
          <w:tcPr>
            <w:tcW w:w="1517" w:type="dxa"/>
            <w:shd w:val="clear" w:color="auto" w:fill="auto"/>
            <w:noWrap/>
            <w:vAlign w:val="center"/>
          </w:tcPr>
          <w:p w14:paraId="6232EDF0"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defs</w:t>
            </w:r>
            <w:proofErr w:type="spellEnd"/>
          </w:p>
        </w:tc>
        <w:tc>
          <w:tcPr>
            <w:tcW w:w="965" w:type="dxa"/>
            <w:shd w:val="clear" w:color="auto" w:fill="auto"/>
            <w:noWrap/>
            <w:vAlign w:val="center"/>
          </w:tcPr>
          <w:p w14:paraId="56DF01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4459D6F6"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1000</w:t>
            </w:r>
          </w:p>
        </w:tc>
        <w:tc>
          <w:tcPr>
            <w:tcW w:w="965" w:type="dxa"/>
            <w:shd w:val="clear" w:color="auto" w:fill="auto"/>
            <w:noWrap/>
            <w:vAlign w:val="center"/>
          </w:tcPr>
          <w:p w14:paraId="45986A7E"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33A366C"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B468E1F" w14:textId="77777777" w:rsidR="004D0BA7" w:rsidRDefault="004D0BA7" w:rsidP="008C6A0B">
            <w:pPr>
              <w:spacing w:line="240" w:lineRule="auto"/>
              <w:ind w:firstLineChars="0" w:firstLine="0"/>
              <w:jc w:val="left"/>
              <w:rPr>
                <w:color w:val="000000" w:themeColor="text1"/>
                <w:sz w:val="18"/>
                <w:szCs w:val="18"/>
              </w:rPr>
            </w:pPr>
          </w:p>
        </w:tc>
      </w:tr>
      <w:tr w:rsidR="004D0BA7" w14:paraId="3E20C1CB" w14:textId="77777777" w:rsidTr="008C6A0B">
        <w:trPr>
          <w:trHeight w:val="23"/>
        </w:trPr>
        <w:tc>
          <w:tcPr>
            <w:tcW w:w="592" w:type="dxa"/>
            <w:shd w:val="clear" w:color="auto" w:fill="auto"/>
            <w:noWrap/>
            <w:vAlign w:val="center"/>
          </w:tcPr>
          <w:p w14:paraId="4E3C1B34" w14:textId="77777777" w:rsidR="004D0BA7" w:rsidRDefault="004D0BA7" w:rsidP="008C6A0B">
            <w:pPr>
              <w:spacing w:line="240" w:lineRule="auto"/>
              <w:ind w:firstLineChars="0" w:firstLine="0"/>
              <w:jc w:val="center"/>
              <w:rPr>
                <w:color w:val="000000" w:themeColor="text1"/>
                <w:sz w:val="18"/>
                <w:szCs w:val="18"/>
              </w:rPr>
            </w:pPr>
            <w:r>
              <w:rPr>
                <w:sz w:val="18"/>
                <w:szCs w:val="18"/>
              </w:rPr>
              <w:t>17</w:t>
            </w:r>
          </w:p>
        </w:tc>
        <w:tc>
          <w:tcPr>
            <w:tcW w:w="1331" w:type="dxa"/>
            <w:shd w:val="clear" w:color="auto" w:fill="auto"/>
            <w:noWrap/>
            <w:vAlign w:val="center"/>
          </w:tcPr>
          <w:p w14:paraId="72EC7B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禁忌</w:t>
            </w:r>
          </w:p>
        </w:tc>
        <w:tc>
          <w:tcPr>
            <w:tcW w:w="1517" w:type="dxa"/>
            <w:shd w:val="clear" w:color="auto" w:fill="auto"/>
            <w:noWrap/>
            <w:vAlign w:val="center"/>
          </w:tcPr>
          <w:p w14:paraId="755430C4"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tabo</w:t>
            </w:r>
            <w:proofErr w:type="spellEnd"/>
          </w:p>
        </w:tc>
        <w:tc>
          <w:tcPr>
            <w:tcW w:w="965" w:type="dxa"/>
            <w:shd w:val="clear" w:color="auto" w:fill="auto"/>
            <w:noWrap/>
            <w:vAlign w:val="center"/>
          </w:tcPr>
          <w:p w14:paraId="39DFBC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573EFBE5"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2652559D"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FAB1E35"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22B2BD9C" w14:textId="77777777" w:rsidR="004D0BA7" w:rsidRDefault="004D0BA7" w:rsidP="008C6A0B">
            <w:pPr>
              <w:spacing w:line="240" w:lineRule="auto"/>
              <w:ind w:firstLineChars="0" w:firstLine="0"/>
              <w:jc w:val="left"/>
              <w:rPr>
                <w:color w:val="000000" w:themeColor="text1"/>
                <w:sz w:val="18"/>
                <w:szCs w:val="18"/>
              </w:rPr>
            </w:pPr>
          </w:p>
        </w:tc>
      </w:tr>
      <w:tr w:rsidR="004D0BA7" w14:paraId="16C6C5B5" w14:textId="77777777" w:rsidTr="008C6A0B">
        <w:trPr>
          <w:trHeight w:val="23"/>
        </w:trPr>
        <w:tc>
          <w:tcPr>
            <w:tcW w:w="592" w:type="dxa"/>
            <w:shd w:val="clear" w:color="auto" w:fill="auto"/>
            <w:noWrap/>
            <w:vAlign w:val="center"/>
          </w:tcPr>
          <w:p w14:paraId="09B76476" w14:textId="77777777" w:rsidR="004D0BA7" w:rsidRDefault="004D0BA7" w:rsidP="008C6A0B">
            <w:pPr>
              <w:spacing w:line="240" w:lineRule="auto"/>
              <w:ind w:firstLineChars="0" w:firstLine="0"/>
              <w:jc w:val="center"/>
              <w:rPr>
                <w:color w:val="000000" w:themeColor="text1"/>
                <w:sz w:val="18"/>
                <w:szCs w:val="18"/>
              </w:rPr>
            </w:pPr>
            <w:r>
              <w:rPr>
                <w:sz w:val="18"/>
                <w:szCs w:val="18"/>
              </w:rPr>
              <w:t>18</w:t>
            </w:r>
          </w:p>
        </w:tc>
        <w:tc>
          <w:tcPr>
            <w:tcW w:w="1331" w:type="dxa"/>
            <w:shd w:val="clear" w:color="auto" w:fill="auto"/>
            <w:noWrap/>
            <w:vAlign w:val="center"/>
          </w:tcPr>
          <w:p w14:paraId="5B95C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注意事项</w:t>
            </w:r>
          </w:p>
        </w:tc>
        <w:tc>
          <w:tcPr>
            <w:tcW w:w="1517" w:type="dxa"/>
            <w:shd w:val="clear" w:color="auto" w:fill="auto"/>
            <w:noWrap/>
            <w:vAlign w:val="center"/>
          </w:tcPr>
          <w:p w14:paraId="1B6409E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mnan</w:t>
            </w:r>
            <w:proofErr w:type="spellEnd"/>
          </w:p>
        </w:tc>
        <w:tc>
          <w:tcPr>
            <w:tcW w:w="965" w:type="dxa"/>
            <w:shd w:val="clear" w:color="auto" w:fill="auto"/>
            <w:noWrap/>
            <w:vAlign w:val="center"/>
          </w:tcPr>
          <w:p w14:paraId="67DD2D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B2B2D63"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3278EA89"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3CA4CC1"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2EF70C9" w14:textId="77777777" w:rsidR="004D0BA7" w:rsidRDefault="004D0BA7" w:rsidP="008C6A0B">
            <w:pPr>
              <w:spacing w:line="240" w:lineRule="auto"/>
              <w:ind w:firstLineChars="0" w:firstLine="0"/>
              <w:jc w:val="left"/>
              <w:rPr>
                <w:color w:val="000000" w:themeColor="text1"/>
                <w:sz w:val="18"/>
                <w:szCs w:val="18"/>
              </w:rPr>
            </w:pPr>
          </w:p>
        </w:tc>
      </w:tr>
      <w:tr w:rsidR="004D0BA7" w14:paraId="0AE9E8A8" w14:textId="77777777" w:rsidTr="008C6A0B">
        <w:trPr>
          <w:trHeight w:val="23"/>
        </w:trPr>
        <w:tc>
          <w:tcPr>
            <w:tcW w:w="592" w:type="dxa"/>
            <w:shd w:val="clear" w:color="auto" w:fill="auto"/>
            <w:noWrap/>
            <w:vAlign w:val="center"/>
          </w:tcPr>
          <w:p w14:paraId="629B7FCD" w14:textId="77777777" w:rsidR="004D0BA7" w:rsidRDefault="004D0BA7" w:rsidP="008C6A0B">
            <w:pPr>
              <w:spacing w:line="240" w:lineRule="auto"/>
              <w:ind w:firstLineChars="0" w:firstLine="0"/>
              <w:jc w:val="center"/>
              <w:rPr>
                <w:color w:val="000000" w:themeColor="text1"/>
                <w:sz w:val="18"/>
                <w:szCs w:val="18"/>
              </w:rPr>
            </w:pPr>
            <w:r>
              <w:rPr>
                <w:sz w:val="18"/>
                <w:szCs w:val="18"/>
              </w:rPr>
              <w:t>19</w:t>
            </w:r>
          </w:p>
        </w:tc>
        <w:tc>
          <w:tcPr>
            <w:tcW w:w="1331" w:type="dxa"/>
            <w:shd w:val="clear" w:color="auto" w:fill="auto"/>
            <w:noWrap/>
            <w:vAlign w:val="center"/>
          </w:tcPr>
          <w:p w14:paraId="0282CD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贮藏</w:t>
            </w:r>
          </w:p>
        </w:tc>
        <w:tc>
          <w:tcPr>
            <w:tcW w:w="1517" w:type="dxa"/>
            <w:shd w:val="clear" w:color="auto" w:fill="auto"/>
            <w:noWrap/>
            <w:vAlign w:val="center"/>
          </w:tcPr>
          <w:p w14:paraId="6F1305F6"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stog</w:t>
            </w:r>
            <w:proofErr w:type="spellEnd"/>
          </w:p>
        </w:tc>
        <w:tc>
          <w:tcPr>
            <w:tcW w:w="965" w:type="dxa"/>
            <w:shd w:val="clear" w:color="auto" w:fill="auto"/>
            <w:noWrap/>
            <w:vAlign w:val="center"/>
          </w:tcPr>
          <w:p w14:paraId="47D893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5A9A8EBC"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7662995C"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FA2612C"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5376AD79" w14:textId="77777777" w:rsidR="004D0BA7" w:rsidRDefault="004D0BA7" w:rsidP="008C6A0B">
            <w:pPr>
              <w:spacing w:line="240" w:lineRule="auto"/>
              <w:ind w:firstLineChars="0" w:firstLine="0"/>
              <w:jc w:val="left"/>
              <w:rPr>
                <w:color w:val="000000" w:themeColor="text1"/>
                <w:sz w:val="18"/>
                <w:szCs w:val="18"/>
              </w:rPr>
            </w:pPr>
          </w:p>
        </w:tc>
      </w:tr>
      <w:tr w:rsidR="004D0BA7" w14:paraId="6955492C" w14:textId="77777777" w:rsidTr="008C6A0B">
        <w:trPr>
          <w:trHeight w:val="23"/>
        </w:trPr>
        <w:tc>
          <w:tcPr>
            <w:tcW w:w="592" w:type="dxa"/>
            <w:shd w:val="clear" w:color="auto" w:fill="auto"/>
            <w:noWrap/>
            <w:vAlign w:val="center"/>
          </w:tcPr>
          <w:p w14:paraId="4A8F2582" w14:textId="77777777" w:rsidR="004D0BA7" w:rsidRDefault="004D0BA7" w:rsidP="008C6A0B">
            <w:pPr>
              <w:spacing w:line="240" w:lineRule="auto"/>
              <w:ind w:firstLineChars="0" w:firstLine="0"/>
              <w:jc w:val="center"/>
              <w:rPr>
                <w:color w:val="000000" w:themeColor="text1"/>
                <w:sz w:val="18"/>
                <w:szCs w:val="18"/>
              </w:rPr>
            </w:pPr>
            <w:r>
              <w:rPr>
                <w:sz w:val="18"/>
                <w:szCs w:val="18"/>
              </w:rPr>
              <w:t>20</w:t>
            </w:r>
          </w:p>
        </w:tc>
        <w:tc>
          <w:tcPr>
            <w:tcW w:w="1331" w:type="dxa"/>
            <w:shd w:val="clear" w:color="auto" w:fill="auto"/>
            <w:noWrap/>
            <w:vAlign w:val="center"/>
          </w:tcPr>
          <w:p w14:paraId="709EDA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药品规格</w:t>
            </w:r>
          </w:p>
        </w:tc>
        <w:tc>
          <w:tcPr>
            <w:tcW w:w="1517" w:type="dxa"/>
            <w:shd w:val="clear" w:color="auto" w:fill="auto"/>
            <w:noWrap/>
            <w:vAlign w:val="center"/>
          </w:tcPr>
          <w:p w14:paraId="1920C952"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drug_spec</w:t>
            </w:r>
            <w:proofErr w:type="spellEnd"/>
          </w:p>
        </w:tc>
        <w:tc>
          <w:tcPr>
            <w:tcW w:w="965" w:type="dxa"/>
            <w:shd w:val="clear" w:color="auto" w:fill="auto"/>
            <w:noWrap/>
            <w:vAlign w:val="center"/>
          </w:tcPr>
          <w:p w14:paraId="19D80E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10A1E7F2"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2E4BE2FE"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04FE6F7"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045C7085" w14:textId="77777777" w:rsidR="004D0BA7" w:rsidRDefault="004D0BA7" w:rsidP="008C6A0B">
            <w:pPr>
              <w:spacing w:line="240" w:lineRule="auto"/>
              <w:ind w:firstLineChars="0" w:firstLine="0"/>
              <w:jc w:val="left"/>
              <w:rPr>
                <w:color w:val="000000" w:themeColor="text1"/>
                <w:sz w:val="18"/>
                <w:szCs w:val="18"/>
              </w:rPr>
            </w:pPr>
          </w:p>
        </w:tc>
      </w:tr>
      <w:tr w:rsidR="004D0BA7" w14:paraId="079B0C8E" w14:textId="77777777" w:rsidTr="008C6A0B">
        <w:trPr>
          <w:trHeight w:val="23"/>
        </w:trPr>
        <w:tc>
          <w:tcPr>
            <w:tcW w:w="592" w:type="dxa"/>
            <w:shd w:val="clear" w:color="auto" w:fill="auto"/>
            <w:noWrap/>
            <w:vAlign w:val="center"/>
          </w:tcPr>
          <w:p w14:paraId="07E5194B" w14:textId="77777777" w:rsidR="004D0BA7" w:rsidRDefault="004D0BA7" w:rsidP="008C6A0B">
            <w:pPr>
              <w:spacing w:line="240" w:lineRule="auto"/>
              <w:ind w:firstLineChars="0" w:firstLine="0"/>
              <w:jc w:val="center"/>
              <w:rPr>
                <w:color w:val="000000" w:themeColor="text1"/>
                <w:sz w:val="18"/>
                <w:szCs w:val="18"/>
              </w:rPr>
            </w:pPr>
            <w:r>
              <w:rPr>
                <w:sz w:val="18"/>
                <w:szCs w:val="18"/>
              </w:rPr>
              <w:t>21</w:t>
            </w:r>
          </w:p>
        </w:tc>
        <w:tc>
          <w:tcPr>
            <w:tcW w:w="1331" w:type="dxa"/>
            <w:shd w:val="clear" w:color="auto" w:fill="auto"/>
            <w:noWrap/>
            <w:vAlign w:val="center"/>
          </w:tcPr>
          <w:p w14:paraId="7B0812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计价单位类型</w:t>
            </w:r>
          </w:p>
        </w:tc>
        <w:tc>
          <w:tcPr>
            <w:tcW w:w="1517" w:type="dxa"/>
            <w:shd w:val="clear" w:color="auto" w:fill="auto"/>
            <w:noWrap/>
            <w:vAlign w:val="center"/>
          </w:tcPr>
          <w:p w14:paraId="7FC7653E"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prcunt_type</w:t>
            </w:r>
            <w:proofErr w:type="spellEnd"/>
          </w:p>
        </w:tc>
        <w:tc>
          <w:tcPr>
            <w:tcW w:w="965" w:type="dxa"/>
            <w:shd w:val="clear" w:color="auto" w:fill="auto"/>
            <w:noWrap/>
            <w:vAlign w:val="center"/>
          </w:tcPr>
          <w:p w14:paraId="1F8403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67693A5"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w:t>
            </w:r>
          </w:p>
        </w:tc>
        <w:tc>
          <w:tcPr>
            <w:tcW w:w="965" w:type="dxa"/>
            <w:shd w:val="clear" w:color="auto" w:fill="auto"/>
            <w:noWrap/>
            <w:vAlign w:val="center"/>
          </w:tcPr>
          <w:p w14:paraId="2E0AED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65" w:type="dxa"/>
            <w:shd w:val="clear" w:color="auto" w:fill="auto"/>
            <w:noWrap/>
            <w:vAlign w:val="center"/>
          </w:tcPr>
          <w:p w14:paraId="743593FE"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67B69EA" w14:textId="77777777" w:rsidR="004D0BA7" w:rsidRDefault="004D0BA7" w:rsidP="008C6A0B">
            <w:pPr>
              <w:spacing w:line="240" w:lineRule="auto"/>
              <w:ind w:firstLineChars="0" w:firstLine="0"/>
              <w:jc w:val="left"/>
              <w:rPr>
                <w:color w:val="000000" w:themeColor="text1"/>
                <w:sz w:val="18"/>
                <w:szCs w:val="18"/>
              </w:rPr>
            </w:pPr>
          </w:p>
        </w:tc>
      </w:tr>
      <w:tr w:rsidR="004D0BA7" w14:paraId="2E89C4B7" w14:textId="77777777" w:rsidTr="008C6A0B">
        <w:trPr>
          <w:trHeight w:val="23"/>
        </w:trPr>
        <w:tc>
          <w:tcPr>
            <w:tcW w:w="592" w:type="dxa"/>
            <w:shd w:val="clear" w:color="auto" w:fill="auto"/>
            <w:noWrap/>
            <w:vAlign w:val="center"/>
          </w:tcPr>
          <w:p w14:paraId="623D4F31" w14:textId="77777777" w:rsidR="004D0BA7" w:rsidRDefault="004D0BA7" w:rsidP="008C6A0B">
            <w:pPr>
              <w:spacing w:line="240" w:lineRule="auto"/>
              <w:ind w:firstLineChars="0" w:firstLine="0"/>
              <w:jc w:val="center"/>
              <w:rPr>
                <w:color w:val="000000" w:themeColor="text1"/>
                <w:sz w:val="18"/>
                <w:szCs w:val="18"/>
              </w:rPr>
            </w:pPr>
            <w:r>
              <w:rPr>
                <w:sz w:val="18"/>
                <w:szCs w:val="18"/>
              </w:rPr>
              <w:t>22</w:t>
            </w:r>
          </w:p>
        </w:tc>
        <w:tc>
          <w:tcPr>
            <w:tcW w:w="1331" w:type="dxa"/>
            <w:shd w:val="clear" w:color="auto" w:fill="auto"/>
            <w:noWrap/>
            <w:vAlign w:val="center"/>
          </w:tcPr>
          <w:p w14:paraId="651400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非处方药标志</w:t>
            </w:r>
          </w:p>
        </w:tc>
        <w:tc>
          <w:tcPr>
            <w:tcW w:w="1517" w:type="dxa"/>
            <w:shd w:val="clear" w:color="auto" w:fill="auto"/>
            <w:noWrap/>
            <w:vAlign w:val="center"/>
          </w:tcPr>
          <w:p w14:paraId="4B5349E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otc_flag</w:t>
            </w:r>
            <w:proofErr w:type="spellEnd"/>
          </w:p>
        </w:tc>
        <w:tc>
          <w:tcPr>
            <w:tcW w:w="965" w:type="dxa"/>
            <w:shd w:val="clear" w:color="auto" w:fill="auto"/>
            <w:noWrap/>
            <w:vAlign w:val="center"/>
          </w:tcPr>
          <w:p w14:paraId="554789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34777D04"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w:t>
            </w:r>
          </w:p>
        </w:tc>
        <w:tc>
          <w:tcPr>
            <w:tcW w:w="965" w:type="dxa"/>
            <w:shd w:val="clear" w:color="auto" w:fill="auto"/>
            <w:noWrap/>
            <w:vAlign w:val="center"/>
          </w:tcPr>
          <w:p w14:paraId="6703DD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65" w:type="dxa"/>
            <w:shd w:val="clear" w:color="auto" w:fill="auto"/>
            <w:noWrap/>
            <w:vAlign w:val="center"/>
          </w:tcPr>
          <w:p w14:paraId="1A5AB898"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256854CB" w14:textId="77777777" w:rsidR="004D0BA7" w:rsidRDefault="004D0BA7" w:rsidP="008C6A0B">
            <w:pPr>
              <w:spacing w:line="240" w:lineRule="auto"/>
              <w:ind w:firstLineChars="0" w:firstLine="0"/>
              <w:jc w:val="left"/>
              <w:rPr>
                <w:color w:val="000000" w:themeColor="text1"/>
                <w:sz w:val="18"/>
                <w:szCs w:val="18"/>
              </w:rPr>
            </w:pPr>
          </w:p>
        </w:tc>
      </w:tr>
      <w:tr w:rsidR="004D0BA7" w14:paraId="2B38CB68" w14:textId="77777777" w:rsidTr="008C6A0B">
        <w:trPr>
          <w:trHeight w:val="23"/>
        </w:trPr>
        <w:tc>
          <w:tcPr>
            <w:tcW w:w="592" w:type="dxa"/>
            <w:shd w:val="clear" w:color="auto" w:fill="auto"/>
            <w:noWrap/>
            <w:vAlign w:val="center"/>
          </w:tcPr>
          <w:p w14:paraId="764C7991" w14:textId="77777777" w:rsidR="004D0BA7" w:rsidRDefault="004D0BA7" w:rsidP="008C6A0B">
            <w:pPr>
              <w:spacing w:line="240" w:lineRule="auto"/>
              <w:ind w:firstLineChars="0" w:firstLine="0"/>
              <w:jc w:val="center"/>
              <w:rPr>
                <w:color w:val="000000" w:themeColor="text1"/>
                <w:sz w:val="18"/>
                <w:szCs w:val="18"/>
              </w:rPr>
            </w:pPr>
            <w:r>
              <w:rPr>
                <w:sz w:val="18"/>
                <w:szCs w:val="18"/>
              </w:rPr>
              <w:t>23</w:t>
            </w:r>
          </w:p>
        </w:tc>
        <w:tc>
          <w:tcPr>
            <w:tcW w:w="1331" w:type="dxa"/>
            <w:shd w:val="clear" w:color="auto" w:fill="auto"/>
            <w:noWrap/>
            <w:vAlign w:val="center"/>
          </w:tcPr>
          <w:p w14:paraId="6EE0AE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包装材质</w:t>
            </w:r>
          </w:p>
        </w:tc>
        <w:tc>
          <w:tcPr>
            <w:tcW w:w="1517" w:type="dxa"/>
            <w:shd w:val="clear" w:color="auto" w:fill="auto"/>
            <w:noWrap/>
            <w:vAlign w:val="center"/>
          </w:tcPr>
          <w:p w14:paraId="3C9CFE5A"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pacmatl</w:t>
            </w:r>
            <w:proofErr w:type="spellEnd"/>
          </w:p>
        </w:tc>
        <w:tc>
          <w:tcPr>
            <w:tcW w:w="965" w:type="dxa"/>
            <w:shd w:val="clear" w:color="auto" w:fill="auto"/>
            <w:noWrap/>
            <w:vAlign w:val="center"/>
          </w:tcPr>
          <w:p w14:paraId="6DD68D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5AF59FD3"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1C0137E6"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75CA28A6"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7866E0D" w14:textId="77777777" w:rsidR="004D0BA7" w:rsidRDefault="004D0BA7" w:rsidP="008C6A0B">
            <w:pPr>
              <w:spacing w:line="240" w:lineRule="auto"/>
              <w:ind w:firstLineChars="0" w:firstLine="0"/>
              <w:jc w:val="left"/>
              <w:rPr>
                <w:color w:val="000000" w:themeColor="text1"/>
                <w:sz w:val="18"/>
                <w:szCs w:val="18"/>
              </w:rPr>
            </w:pPr>
          </w:p>
        </w:tc>
      </w:tr>
      <w:tr w:rsidR="004D0BA7" w14:paraId="6CA79AE6" w14:textId="77777777" w:rsidTr="008C6A0B">
        <w:trPr>
          <w:trHeight w:val="23"/>
        </w:trPr>
        <w:tc>
          <w:tcPr>
            <w:tcW w:w="592" w:type="dxa"/>
            <w:shd w:val="clear" w:color="auto" w:fill="auto"/>
            <w:noWrap/>
            <w:vAlign w:val="center"/>
          </w:tcPr>
          <w:p w14:paraId="3CE010B9" w14:textId="77777777" w:rsidR="004D0BA7" w:rsidRDefault="004D0BA7" w:rsidP="008C6A0B">
            <w:pPr>
              <w:spacing w:line="240" w:lineRule="auto"/>
              <w:ind w:firstLineChars="0" w:firstLine="0"/>
              <w:jc w:val="center"/>
              <w:rPr>
                <w:color w:val="000000" w:themeColor="text1"/>
                <w:sz w:val="18"/>
                <w:szCs w:val="18"/>
              </w:rPr>
            </w:pPr>
            <w:r>
              <w:rPr>
                <w:sz w:val="18"/>
                <w:szCs w:val="18"/>
              </w:rPr>
              <w:t>24</w:t>
            </w:r>
          </w:p>
        </w:tc>
        <w:tc>
          <w:tcPr>
            <w:tcW w:w="1331" w:type="dxa"/>
            <w:shd w:val="clear" w:color="auto" w:fill="auto"/>
            <w:noWrap/>
            <w:vAlign w:val="center"/>
          </w:tcPr>
          <w:p w14:paraId="7AEE6F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包装规格</w:t>
            </w:r>
          </w:p>
        </w:tc>
        <w:tc>
          <w:tcPr>
            <w:tcW w:w="1517" w:type="dxa"/>
            <w:shd w:val="clear" w:color="auto" w:fill="auto"/>
            <w:noWrap/>
            <w:vAlign w:val="center"/>
          </w:tcPr>
          <w:p w14:paraId="28268057"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pacspec</w:t>
            </w:r>
            <w:proofErr w:type="spellEnd"/>
          </w:p>
        </w:tc>
        <w:tc>
          <w:tcPr>
            <w:tcW w:w="965" w:type="dxa"/>
            <w:shd w:val="clear" w:color="auto" w:fill="auto"/>
            <w:noWrap/>
            <w:vAlign w:val="center"/>
          </w:tcPr>
          <w:p w14:paraId="68165B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3CD26B05"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w:t>
            </w:r>
          </w:p>
        </w:tc>
        <w:tc>
          <w:tcPr>
            <w:tcW w:w="965" w:type="dxa"/>
            <w:shd w:val="clear" w:color="auto" w:fill="auto"/>
            <w:noWrap/>
            <w:vAlign w:val="center"/>
          </w:tcPr>
          <w:p w14:paraId="6F606E50"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174E88C"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5D0A3BDE" w14:textId="77777777" w:rsidR="004D0BA7" w:rsidRDefault="004D0BA7" w:rsidP="008C6A0B">
            <w:pPr>
              <w:spacing w:line="240" w:lineRule="auto"/>
              <w:ind w:firstLineChars="0" w:firstLine="0"/>
              <w:jc w:val="left"/>
              <w:rPr>
                <w:color w:val="000000" w:themeColor="text1"/>
                <w:sz w:val="18"/>
                <w:szCs w:val="18"/>
              </w:rPr>
            </w:pPr>
          </w:p>
        </w:tc>
      </w:tr>
      <w:tr w:rsidR="004D0BA7" w14:paraId="4E90B5AF" w14:textId="77777777" w:rsidTr="008C6A0B">
        <w:trPr>
          <w:trHeight w:val="23"/>
        </w:trPr>
        <w:tc>
          <w:tcPr>
            <w:tcW w:w="592" w:type="dxa"/>
            <w:shd w:val="clear" w:color="auto" w:fill="auto"/>
            <w:noWrap/>
            <w:vAlign w:val="center"/>
          </w:tcPr>
          <w:p w14:paraId="74EE4EEE" w14:textId="77777777" w:rsidR="004D0BA7" w:rsidRDefault="004D0BA7" w:rsidP="008C6A0B">
            <w:pPr>
              <w:spacing w:line="240" w:lineRule="auto"/>
              <w:ind w:firstLineChars="0" w:firstLine="0"/>
              <w:jc w:val="center"/>
              <w:rPr>
                <w:color w:val="000000" w:themeColor="text1"/>
                <w:sz w:val="18"/>
                <w:szCs w:val="18"/>
              </w:rPr>
            </w:pPr>
            <w:r>
              <w:rPr>
                <w:sz w:val="18"/>
                <w:szCs w:val="18"/>
              </w:rPr>
              <w:t>25</w:t>
            </w:r>
          </w:p>
        </w:tc>
        <w:tc>
          <w:tcPr>
            <w:tcW w:w="1331" w:type="dxa"/>
            <w:shd w:val="clear" w:color="auto" w:fill="auto"/>
            <w:noWrap/>
            <w:vAlign w:val="center"/>
          </w:tcPr>
          <w:p w14:paraId="7556F7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最小使用单位</w:t>
            </w:r>
          </w:p>
        </w:tc>
        <w:tc>
          <w:tcPr>
            <w:tcW w:w="1517" w:type="dxa"/>
            <w:shd w:val="clear" w:color="auto" w:fill="auto"/>
            <w:noWrap/>
            <w:vAlign w:val="center"/>
          </w:tcPr>
          <w:p w14:paraId="24629B49"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min_useunt</w:t>
            </w:r>
            <w:proofErr w:type="spellEnd"/>
          </w:p>
        </w:tc>
        <w:tc>
          <w:tcPr>
            <w:tcW w:w="965" w:type="dxa"/>
            <w:shd w:val="clear" w:color="auto" w:fill="auto"/>
            <w:noWrap/>
            <w:vAlign w:val="center"/>
          </w:tcPr>
          <w:p w14:paraId="75EBFD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796E1FF1"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10CC5691"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A21AF74"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954A026" w14:textId="77777777" w:rsidR="004D0BA7" w:rsidRDefault="004D0BA7" w:rsidP="008C6A0B">
            <w:pPr>
              <w:spacing w:line="240" w:lineRule="auto"/>
              <w:ind w:firstLineChars="0" w:firstLine="0"/>
              <w:jc w:val="left"/>
              <w:rPr>
                <w:color w:val="000000" w:themeColor="text1"/>
                <w:sz w:val="18"/>
                <w:szCs w:val="18"/>
              </w:rPr>
            </w:pPr>
          </w:p>
        </w:tc>
      </w:tr>
      <w:tr w:rsidR="004D0BA7" w14:paraId="0E95E3C4" w14:textId="77777777" w:rsidTr="008C6A0B">
        <w:trPr>
          <w:trHeight w:val="23"/>
        </w:trPr>
        <w:tc>
          <w:tcPr>
            <w:tcW w:w="592" w:type="dxa"/>
            <w:shd w:val="clear" w:color="auto" w:fill="auto"/>
            <w:noWrap/>
            <w:vAlign w:val="center"/>
          </w:tcPr>
          <w:p w14:paraId="2096D949" w14:textId="77777777" w:rsidR="004D0BA7" w:rsidRDefault="004D0BA7" w:rsidP="008C6A0B">
            <w:pPr>
              <w:spacing w:line="240" w:lineRule="auto"/>
              <w:ind w:firstLineChars="0" w:firstLine="0"/>
              <w:jc w:val="center"/>
              <w:rPr>
                <w:color w:val="000000" w:themeColor="text1"/>
                <w:sz w:val="18"/>
                <w:szCs w:val="18"/>
              </w:rPr>
            </w:pPr>
            <w:r>
              <w:rPr>
                <w:sz w:val="18"/>
                <w:szCs w:val="18"/>
              </w:rPr>
              <w:t>26</w:t>
            </w:r>
          </w:p>
        </w:tc>
        <w:tc>
          <w:tcPr>
            <w:tcW w:w="1331" w:type="dxa"/>
            <w:shd w:val="clear" w:color="auto" w:fill="auto"/>
            <w:noWrap/>
            <w:vAlign w:val="center"/>
          </w:tcPr>
          <w:p w14:paraId="561A8F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最小销售单位</w:t>
            </w:r>
          </w:p>
        </w:tc>
        <w:tc>
          <w:tcPr>
            <w:tcW w:w="1517" w:type="dxa"/>
            <w:shd w:val="clear" w:color="auto" w:fill="auto"/>
            <w:noWrap/>
            <w:vAlign w:val="center"/>
          </w:tcPr>
          <w:p w14:paraId="540A78FE"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min_salunt</w:t>
            </w:r>
            <w:proofErr w:type="spellEnd"/>
          </w:p>
        </w:tc>
        <w:tc>
          <w:tcPr>
            <w:tcW w:w="965" w:type="dxa"/>
            <w:shd w:val="clear" w:color="auto" w:fill="auto"/>
            <w:noWrap/>
            <w:vAlign w:val="center"/>
          </w:tcPr>
          <w:p w14:paraId="30D08E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4C050E39"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78FF700E"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7A7AB0A2"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FD73841" w14:textId="77777777" w:rsidR="004D0BA7" w:rsidRDefault="004D0BA7" w:rsidP="008C6A0B">
            <w:pPr>
              <w:spacing w:line="240" w:lineRule="auto"/>
              <w:ind w:firstLineChars="0" w:firstLine="0"/>
              <w:jc w:val="left"/>
              <w:rPr>
                <w:color w:val="000000" w:themeColor="text1"/>
                <w:sz w:val="18"/>
                <w:szCs w:val="18"/>
              </w:rPr>
            </w:pPr>
          </w:p>
        </w:tc>
      </w:tr>
      <w:tr w:rsidR="004D0BA7" w14:paraId="2E8C8627" w14:textId="77777777" w:rsidTr="008C6A0B">
        <w:trPr>
          <w:trHeight w:val="23"/>
        </w:trPr>
        <w:tc>
          <w:tcPr>
            <w:tcW w:w="592" w:type="dxa"/>
            <w:shd w:val="clear" w:color="auto" w:fill="auto"/>
            <w:noWrap/>
            <w:vAlign w:val="center"/>
          </w:tcPr>
          <w:p w14:paraId="274F9AFD" w14:textId="77777777" w:rsidR="004D0BA7" w:rsidRDefault="004D0BA7" w:rsidP="008C6A0B">
            <w:pPr>
              <w:spacing w:line="240" w:lineRule="auto"/>
              <w:ind w:firstLineChars="0" w:firstLine="0"/>
              <w:jc w:val="center"/>
              <w:rPr>
                <w:color w:val="000000" w:themeColor="text1"/>
                <w:sz w:val="18"/>
                <w:szCs w:val="18"/>
              </w:rPr>
            </w:pPr>
            <w:r>
              <w:rPr>
                <w:sz w:val="18"/>
                <w:szCs w:val="18"/>
              </w:rPr>
              <w:t>27</w:t>
            </w:r>
          </w:p>
        </w:tc>
        <w:tc>
          <w:tcPr>
            <w:tcW w:w="1331" w:type="dxa"/>
            <w:shd w:val="clear" w:color="auto" w:fill="auto"/>
            <w:noWrap/>
            <w:vAlign w:val="center"/>
          </w:tcPr>
          <w:p w14:paraId="33F9AC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说明书</w:t>
            </w:r>
          </w:p>
        </w:tc>
        <w:tc>
          <w:tcPr>
            <w:tcW w:w="1517" w:type="dxa"/>
            <w:shd w:val="clear" w:color="auto" w:fill="auto"/>
            <w:noWrap/>
            <w:vAlign w:val="center"/>
          </w:tcPr>
          <w:p w14:paraId="0C48A93D"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manl</w:t>
            </w:r>
            <w:proofErr w:type="spellEnd"/>
          </w:p>
        </w:tc>
        <w:tc>
          <w:tcPr>
            <w:tcW w:w="965" w:type="dxa"/>
            <w:shd w:val="clear" w:color="auto" w:fill="auto"/>
            <w:noWrap/>
            <w:vAlign w:val="center"/>
          </w:tcPr>
          <w:p w14:paraId="5A913A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108B0DFE"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2000</w:t>
            </w:r>
          </w:p>
        </w:tc>
        <w:tc>
          <w:tcPr>
            <w:tcW w:w="965" w:type="dxa"/>
            <w:shd w:val="clear" w:color="auto" w:fill="auto"/>
            <w:noWrap/>
            <w:vAlign w:val="center"/>
          </w:tcPr>
          <w:p w14:paraId="41A4927B"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1943DEA"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0F1833EB" w14:textId="77777777" w:rsidR="004D0BA7" w:rsidRDefault="004D0BA7" w:rsidP="008C6A0B">
            <w:pPr>
              <w:spacing w:line="240" w:lineRule="auto"/>
              <w:ind w:firstLineChars="0" w:firstLine="0"/>
              <w:jc w:val="left"/>
              <w:rPr>
                <w:color w:val="000000" w:themeColor="text1"/>
                <w:sz w:val="18"/>
                <w:szCs w:val="18"/>
              </w:rPr>
            </w:pPr>
          </w:p>
        </w:tc>
      </w:tr>
      <w:tr w:rsidR="004D0BA7" w14:paraId="291252BF" w14:textId="77777777" w:rsidTr="008C6A0B">
        <w:trPr>
          <w:trHeight w:val="23"/>
        </w:trPr>
        <w:tc>
          <w:tcPr>
            <w:tcW w:w="592" w:type="dxa"/>
            <w:shd w:val="clear" w:color="auto" w:fill="auto"/>
            <w:noWrap/>
            <w:vAlign w:val="center"/>
          </w:tcPr>
          <w:p w14:paraId="60036074" w14:textId="77777777" w:rsidR="004D0BA7" w:rsidRDefault="004D0BA7" w:rsidP="008C6A0B">
            <w:pPr>
              <w:spacing w:line="240" w:lineRule="auto"/>
              <w:ind w:firstLineChars="0" w:firstLine="0"/>
              <w:jc w:val="center"/>
              <w:rPr>
                <w:color w:val="000000" w:themeColor="text1"/>
                <w:sz w:val="18"/>
                <w:szCs w:val="18"/>
              </w:rPr>
            </w:pPr>
            <w:r>
              <w:rPr>
                <w:sz w:val="18"/>
                <w:szCs w:val="18"/>
              </w:rPr>
              <w:t>28</w:t>
            </w:r>
          </w:p>
        </w:tc>
        <w:tc>
          <w:tcPr>
            <w:tcW w:w="1331" w:type="dxa"/>
            <w:shd w:val="clear" w:color="auto" w:fill="auto"/>
            <w:noWrap/>
            <w:vAlign w:val="center"/>
          </w:tcPr>
          <w:p w14:paraId="7C983D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给药途径</w:t>
            </w:r>
          </w:p>
        </w:tc>
        <w:tc>
          <w:tcPr>
            <w:tcW w:w="1517" w:type="dxa"/>
            <w:shd w:val="clear" w:color="auto" w:fill="auto"/>
            <w:noWrap/>
            <w:vAlign w:val="center"/>
          </w:tcPr>
          <w:p w14:paraId="7780E3C9"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rute</w:t>
            </w:r>
            <w:proofErr w:type="spellEnd"/>
          </w:p>
        </w:tc>
        <w:tc>
          <w:tcPr>
            <w:tcW w:w="965" w:type="dxa"/>
            <w:shd w:val="clear" w:color="auto" w:fill="auto"/>
            <w:noWrap/>
            <w:vAlign w:val="center"/>
          </w:tcPr>
          <w:p w14:paraId="26AF8C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37BE6A7E"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1F082A0F"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7424377"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422E0AE" w14:textId="77777777" w:rsidR="004D0BA7" w:rsidRDefault="004D0BA7" w:rsidP="008C6A0B">
            <w:pPr>
              <w:spacing w:line="240" w:lineRule="auto"/>
              <w:ind w:firstLineChars="0" w:firstLine="0"/>
              <w:jc w:val="left"/>
              <w:rPr>
                <w:color w:val="000000" w:themeColor="text1"/>
                <w:sz w:val="18"/>
                <w:szCs w:val="18"/>
              </w:rPr>
            </w:pPr>
          </w:p>
        </w:tc>
      </w:tr>
      <w:tr w:rsidR="004D0BA7" w14:paraId="2BA6A9EB" w14:textId="77777777" w:rsidTr="008C6A0B">
        <w:trPr>
          <w:trHeight w:val="23"/>
        </w:trPr>
        <w:tc>
          <w:tcPr>
            <w:tcW w:w="592" w:type="dxa"/>
            <w:shd w:val="clear" w:color="auto" w:fill="auto"/>
            <w:noWrap/>
            <w:vAlign w:val="center"/>
          </w:tcPr>
          <w:p w14:paraId="3EFD3391" w14:textId="77777777" w:rsidR="004D0BA7" w:rsidRDefault="004D0BA7" w:rsidP="008C6A0B">
            <w:pPr>
              <w:spacing w:line="240" w:lineRule="auto"/>
              <w:ind w:firstLineChars="0" w:firstLine="0"/>
              <w:jc w:val="center"/>
              <w:rPr>
                <w:color w:val="000000" w:themeColor="text1"/>
                <w:sz w:val="18"/>
                <w:szCs w:val="18"/>
              </w:rPr>
            </w:pPr>
            <w:r>
              <w:rPr>
                <w:sz w:val="18"/>
                <w:szCs w:val="18"/>
              </w:rPr>
              <w:t>29</w:t>
            </w:r>
          </w:p>
        </w:tc>
        <w:tc>
          <w:tcPr>
            <w:tcW w:w="1331" w:type="dxa"/>
            <w:shd w:val="clear" w:color="auto" w:fill="auto"/>
            <w:noWrap/>
            <w:vAlign w:val="center"/>
          </w:tcPr>
          <w:p w14:paraId="12B014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开始日期</w:t>
            </w:r>
          </w:p>
        </w:tc>
        <w:tc>
          <w:tcPr>
            <w:tcW w:w="1517" w:type="dxa"/>
            <w:shd w:val="clear" w:color="auto" w:fill="auto"/>
            <w:noWrap/>
            <w:vAlign w:val="center"/>
          </w:tcPr>
          <w:p w14:paraId="0819B445"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begndate</w:t>
            </w:r>
            <w:proofErr w:type="spellEnd"/>
          </w:p>
        </w:tc>
        <w:tc>
          <w:tcPr>
            <w:tcW w:w="965" w:type="dxa"/>
            <w:shd w:val="clear" w:color="auto" w:fill="auto"/>
            <w:noWrap/>
            <w:vAlign w:val="center"/>
          </w:tcPr>
          <w:p w14:paraId="5D2561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965" w:type="dxa"/>
            <w:shd w:val="clear" w:color="auto" w:fill="auto"/>
            <w:noWrap/>
            <w:vAlign w:val="center"/>
          </w:tcPr>
          <w:p w14:paraId="7E14B2ED"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7B212A40"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25ED8B4"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BAC4A2E" w14:textId="77777777" w:rsidR="004D0BA7" w:rsidRDefault="004D0BA7" w:rsidP="008C6A0B">
            <w:pPr>
              <w:spacing w:line="240" w:lineRule="auto"/>
              <w:ind w:firstLineChars="0" w:firstLine="0"/>
              <w:jc w:val="left"/>
              <w:rPr>
                <w:color w:val="000000" w:themeColor="text1"/>
                <w:sz w:val="18"/>
                <w:szCs w:val="18"/>
              </w:rPr>
            </w:pPr>
          </w:p>
        </w:tc>
      </w:tr>
      <w:tr w:rsidR="004D0BA7" w14:paraId="0618F920" w14:textId="77777777" w:rsidTr="008C6A0B">
        <w:trPr>
          <w:trHeight w:val="23"/>
        </w:trPr>
        <w:tc>
          <w:tcPr>
            <w:tcW w:w="592" w:type="dxa"/>
            <w:shd w:val="clear" w:color="auto" w:fill="auto"/>
            <w:noWrap/>
            <w:vAlign w:val="center"/>
          </w:tcPr>
          <w:p w14:paraId="33D162BB"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1331" w:type="dxa"/>
            <w:shd w:val="clear" w:color="auto" w:fill="auto"/>
            <w:noWrap/>
            <w:vAlign w:val="center"/>
          </w:tcPr>
          <w:p w14:paraId="02C568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结束日期</w:t>
            </w:r>
          </w:p>
        </w:tc>
        <w:tc>
          <w:tcPr>
            <w:tcW w:w="1517" w:type="dxa"/>
            <w:shd w:val="clear" w:color="auto" w:fill="auto"/>
            <w:noWrap/>
            <w:vAlign w:val="center"/>
          </w:tcPr>
          <w:p w14:paraId="6A56AFB3"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enddate</w:t>
            </w:r>
            <w:proofErr w:type="spellEnd"/>
          </w:p>
        </w:tc>
        <w:tc>
          <w:tcPr>
            <w:tcW w:w="965" w:type="dxa"/>
            <w:shd w:val="clear" w:color="auto" w:fill="auto"/>
            <w:noWrap/>
            <w:vAlign w:val="center"/>
          </w:tcPr>
          <w:p w14:paraId="1A9F45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965" w:type="dxa"/>
            <w:shd w:val="clear" w:color="auto" w:fill="auto"/>
            <w:noWrap/>
            <w:vAlign w:val="center"/>
          </w:tcPr>
          <w:p w14:paraId="6B4AE5D8"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360919F"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ABF47DF"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3734F7F3" w14:textId="77777777" w:rsidR="004D0BA7" w:rsidRDefault="004D0BA7" w:rsidP="008C6A0B">
            <w:pPr>
              <w:spacing w:line="240" w:lineRule="auto"/>
              <w:ind w:firstLineChars="0" w:firstLine="0"/>
              <w:jc w:val="left"/>
              <w:rPr>
                <w:color w:val="000000" w:themeColor="text1"/>
                <w:sz w:val="18"/>
                <w:szCs w:val="18"/>
              </w:rPr>
            </w:pPr>
          </w:p>
        </w:tc>
      </w:tr>
      <w:tr w:rsidR="004D0BA7" w14:paraId="45E6D05E" w14:textId="77777777" w:rsidTr="008C6A0B">
        <w:trPr>
          <w:trHeight w:val="23"/>
        </w:trPr>
        <w:tc>
          <w:tcPr>
            <w:tcW w:w="592" w:type="dxa"/>
            <w:shd w:val="clear" w:color="auto" w:fill="auto"/>
            <w:noWrap/>
            <w:vAlign w:val="center"/>
          </w:tcPr>
          <w:p w14:paraId="0719FDEC" w14:textId="77777777" w:rsidR="004D0BA7" w:rsidRDefault="004D0BA7" w:rsidP="008C6A0B">
            <w:pPr>
              <w:spacing w:line="240" w:lineRule="auto"/>
              <w:ind w:firstLineChars="0" w:firstLine="0"/>
              <w:jc w:val="center"/>
              <w:rPr>
                <w:color w:val="000000" w:themeColor="text1"/>
                <w:sz w:val="18"/>
                <w:szCs w:val="18"/>
              </w:rPr>
            </w:pPr>
            <w:r>
              <w:rPr>
                <w:sz w:val="18"/>
                <w:szCs w:val="18"/>
              </w:rPr>
              <w:t>31</w:t>
            </w:r>
          </w:p>
        </w:tc>
        <w:tc>
          <w:tcPr>
            <w:tcW w:w="1331" w:type="dxa"/>
            <w:shd w:val="clear" w:color="auto" w:fill="auto"/>
            <w:noWrap/>
            <w:vAlign w:val="center"/>
          </w:tcPr>
          <w:p w14:paraId="0B2EEA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药理分类</w:t>
            </w:r>
          </w:p>
        </w:tc>
        <w:tc>
          <w:tcPr>
            <w:tcW w:w="1517" w:type="dxa"/>
            <w:shd w:val="clear" w:color="auto" w:fill="auto"/>
            <w:noWrap/>
            <w:vAlign w:val="center"/>
          </w:tcPr>
          <w:p w14:paraId="21DA96F8"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pham_type</w:t>
            </w:r>
            <w:proofErr w:type="spellEnd"/>
          </w:p>
        </w:tc>
        <w:tc>
          <w:tcPr>
            <w:tcW w:w="965" w:type="dxa"/>
            <w:shd w:val="clear" w:color="auto" w:fill="auto"/>
            <w:noWrap/>
            <w:vAlign w:val="center"/>
          </w:tcPr>
          <w:p w14:paraId="59DE5A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42494343"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40</w:t>
            </w:r>
          </w:p>
        </w:tc>
        <w:tc>
          <w:tcPr>
            <w:tcW w:w="965" w:type="dxa"/>
            <w:shd w:val="clear" w:color="auto" w:fill="auto"/>
            <w:noWrap/>
            <w:vAlign w:val="center"/>
          </w:tcPr>
          <w:p w14:paraId="0FA645D2"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78D15304"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116AB678" w14:textId="77777777" w:rsidR="004D0BA7" w:rsidRDefault="004D0BA7" w:rsidP="008C6A0B">
            <w:pPr>
              <w:spacing w:line="240" w:lineRule="auto"/>
              <w:ind w:firstLineChars="0" w:firstLine="0"/>
              <w:jc w:val="left"/>
              <w:rPr>
                <w:color w:val="000000" w:themeColor="text1"/>
                <w:sz w:val="18"/>
                <w:szCs w:val="18"/>
              </w:rPr>
            </w:pPr>
          </w:p>
        </w:tc>
      </w:tr>
      <w:tr w:rsidR="004D0BA7" w14:paraId="05CDF68A" w14:textId="77777777" w:rsidTr="008C6A0B">
        <w:trPr>
          <w:trHeight w:val="23"/>
        </w:trPr>
        <w:tc>
          <w:tcPr>
            <w:tcW w:w="592" w:type="dxa"/>
            <w:shd w:val="clear" w:color="auto" w:fill="auto"/>
            <w:noWrap/>
            <w:vAlign w:val="center"/>
          </w:tcPr>
          <w:p w14:paraId="42D47785" w14:textId="77777777" w:rsidR="004D0BA7" w:rsidRDefault="004D0BA7" w:rsidP="008C6A0B">
            <w:pPr>
              <w:spacing w:line="240" w:lineRule="auto"/>
              <w:ind w:firstLineChars="0" w:firstLine="0"/>
              <w:jc w:val="center"/>
              <w:rPr>
                <w:color w:val="000000" w:themeColor="text1"/>
                <w:sz w:val="18"/>
                <w:szCs w:val="18"/>
              </w:rPr>
            </w:pPr>
            <w:r>
              <w:rPr>
                <w:sz w:val="18"/>
                <w:szCs w:val="18"/>
              </w:rPr>
              <w:t>32</w:t>
            </w:r>
          </w:p>
        </w:tc>
        <w:tc>
          <w:tcPr>
            <w:tcW w:w="1331" w:type="dxa"/>
            <w:shd w:val="clear" w:color="auto" w:fill="auto"/>
            <w:noWrap/>
            <w:vAlign w:val="center"/>
          </w:tcPr>
          <w:p w14:paraId="6BFA0D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备注</w:t>
            </w:r>
          </w:p>
        </w:tc>
        <w:tc>
          <w:tcPr>
            <w:tcW w:w="1517" w:type="dxa"/>
            <w:shd w:val="clear" w:color="auto" w:fill="auto"/>
            <w:noWrap/>
            <w:vAlign w:val="center"/>
          </w:tcPr>
          <w:p w14:paraId="72D915DF" w14:textId="77777777" w:rsidR="004D0BA7" w:rsidRDefault="004D0BA7" w:rsidP="008C6A0B">
            <w:pPr>
              <w:spacing w:line="240" w:lineRule="auto"/>
              <w:ind w:firstLineChars="0" w:firstLine="0"/>
              <w:jc w:val="center"/>
              <w:rPr>
                <w:color w:val="000000"/>
                <w:sz w:val="18"/>
                <w:szCs w:val="18"/>
              </w:rPr>
            </w:pPr>
            <w:r>
              <w:rPr>
                <w:color w:val="000000"/>
                <w:sz w:val="18"/>
                <w:szCs w:val="18"/>
              </w:rPr>
              <w:t>memo</w:t>
            </w:r>
          </w:p>
        </w:tc>
        <w:tc>
          <w:tcPr>
            <w:tcW w:w="965" w:type="dxa"/>
            <w:shd w:val="clear" w:color="auto" w:fill="auto"/>
            <w:noWrap/>
            <w:vAlign w:val="center"/>
          </w:tcPr>
          <w:p w14:paraId="0D28FC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787086A0"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500</w:t>
            </w:r>
          </w:p>
        </w:tc>
        <w:tc>
          <w:tcPr>
            <w:tcW w:w="965" w:type="dxa"/>
            <w:shd w:val="clear" w:color="auto" w:fill="auto"/>
            <w:noWrap/>
            <w:vAlign w:val="center"/>
          </w:tcPr>
          <w:p w14:paraId="0FE995AC"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F1FB08B"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DC47BCB" w14:textId="77777777" w:rsidR="004D0BA7" w:rsidRDefault="004D0BA7" w:rsidP="008C6A0B">
            <w:pPr>
              <w:spacing w:line="240" w:lineRule="auto"/>
              <w:ind w:firstLineChars="0" w:firstLine="0"/>
              <w:jc w:val="left"/>
              <w:rPr>
                <w:color w:val="000000" w:themeColor="text1"/>
                <w:sz w:val="18"/>
                <w:szCs w:val="18"/>
              </w:rPr>
            </w:pPr>
          </w:p>
        </w:tc>
      </w:tr>
      <w:tr w:rsidR="004D0BA7" w14:paraId="4A2C9647" w14:textId="77777777" w:rsidTr="008C6A0B">
        <w:trPr>
          <w:trHeight w:val="23"/>
        </w:trPr>
        <w:tc>
          <w:tcPr>
            <w:tcW w:w="592" w:type="dxa"/>
            <w:shd w:val="clear" w:color="auto" w:fill="auto"/>
            <w:noWrap/>
            <w:vAlign w:val="center"/>
          </w:tcPr>
          <w:p w14:paraId="4977ACCD" w14:textId="77777777" w:rsidR="004D0BA7" w:rsidRDefault="004D0BA7" w:rsidP="008C6A0B">
            <w:pPr>
              <w:spacing w:line="240" w:lineRule="auto"/>
              <w:ind w:firstLineChars="0" w:firstLine="0"/>
              <w:jc w:val="center"/>
              <w:rPr>
                <w:color w:val="000000" w:themeColor="text1"/>
                <w:sz w:val="18"/>
                <w:szCs w:val="18"/>
              </w:rPr>
            </w:pPr>
            <w:r>
              <w:rPr>
                <w:sz w:val="18"/>
                <w:szCs w:val="18"/>
              </w:rPr>
              <w:t>33</w:t>
            </w:r>
          </w:p>
        </w:tc>
        <w:tc>
          <w:tcPr>
            <w:tcW w:w="1331" w:type="dxa"/>
            <w:shd w:val="clear" w:color="auto" w:fill="auto"/>
            <w:noWrap/>
            <w:vAlign w:val="center"/>
          </w:tcPr>
          <w:p w14:paraId="0F2D15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包装数量</w:t>
            </w:r>
          </w:p>
        </w:tc>
        <w:tc>
          <w:tcPr>
            <w:tcW w:w="1517" w:type="dxa"/>
            <w:shd w:val="clear" w:color="auto" w:fill="auto"/>
            <w:noWrap/>
            <w:vAlign w:val="center"/>
          </w:tcPr>
          <w:p w14:paraId="4FAA57CD"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pac_cnt</w:t>
            </w:r>
            <w:proofErr w:type="spellEnd"/>
          </w:p>
        </w:tc>
        <w:tc>
          <w:tcPr>
            <w:tcW w:w="965" w:type="dxa"/>
            <w:shd w:val="clear" w:color="auto" w:fill="auto"/>
            <w:noWrap/>
            <w:vAlign w:val="center"/>
          </w:tcPr>
          <w:p w14:paraId="54F736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AFC5771"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2DB34EE9"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52E717B6"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06857D82" w14:textId="77777777" w:rsidR="004D0BA7" w:rsidRDefault="004D0BA7" w:rsidP="008C6A0B">
            <w:pPr>
              <w:spacing w:line="240" w:lineRule="auto"/>
              <w:ind w:firstLineChars="0" w:firstLine="0"/>
              <w:jc w:val="left"/>
              <w:rPr>
                <w:color w:val="000000" w:themeColor="text1"/>
                <w:sz w:val="18"/>
                <w:szCs w:val="18"/>
              </w:rPr>
            </w:pPr>
          </w:p>
        </w:tc>
      </w:tr>
      <w:tr w:rsidR="004D0BA7" w14:paraId="094560D2" w14:textId="77777777" w:rsidTr="008C6A0B">
        <w:trPr>
          <w:trHeight w:val="23"/>
        </w:trPr>
        <w:tc>
          <w:tcPr>
            <w:tcW w:w="592" w:type="dxa"/>
            <w:shd w:val="clear" w:color="auto" w:fill="auto"/>
            <w:noWrap/>
            <w:vAlign w:val="center"/>
          </w:tcPr>
          <w:p w14:paraId="2B8E0885" w14:textId="77777777" w:rsidR="004D0BA7" w:rsidRDefault="004D0BA7" w:rsidP="008C6A0B">
            <w:pPr>
              <w:spacing w:line="240" w:lineRule="auto"/>
              <w:ind w:firstLineChars="0" w:firstLine="0"/>
              <w:jc w:val="center"/>
              <w:rPr>
                <w:color w:val="000000" w:themeColor="text1"/>
                <w:sz w:val="18"/>
                <w:szCs w:val="18"/>
              </w:rPr>
            </w:pPr>
            <w:r>
              <w:rPr>
                <w:sz w:val="18"/>
                <w:szCs w:val="18"/>
              </w:rPr>
              <w:t>34</w:t>
            </w:r>
          </w:p>
        </w:tc>
        <w:tc>
          <w:tcPr>
            <w:tcW w:w="1331" w:type="dxa"/>
            <w:shd w:val="clear" w:color="auto" w:fill="auto"/>
            <w:noWrap/>
            <w:vAlign w:val="center"/>
          </w:tcPr>
          <w:p w14:paraId="02E9B1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最小计量单位</w:t>
            </w:r>
          </w:p>
        </w:tc>
        <w:tc>
          <w:tcPr>
            <w:tcW w:w="1517" w:type="dxa"/>
            <w:shd w:val="clear" w:color="auto" w:fill="auto"/>
            <w:noWrap/>
            <w:vAlign w:val="center"/>
          </w:tcPr>
          <w:p w14:paraId="5A42DE43"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min_unt</w:t>
            </w:r>
            <w:proofErr w:type="spellEnd"/>
          </w:p>
        </w:tc>
        <w:tc>
          <w:tcPr>
            <w:tcW w:w="965" w:type="dxa"/>
            <w:shd w:val="clear" w:color="auto" w:fill="auto"/>
            <w:noWrap/>
            <w:vAlign w:val="center"/>
          </w:tcPr>
          <w:p w14:paraId="525598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38CDB66D"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46DC4E30"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CB05212"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3492CB7" w14:textId="77777777" w:rsidR="004D0BA7" w:rsidRDefault="004D0BA7" w:rsidP="008C6A0B">
            <w:pPr>
              <w:spacing w:line="240" w:lineRule="auto"/>
              <w:ind w:firstLineChars="0" w:firstLine="0"/>
              <w:jc w:val="left"/>
              <w:rPr>
                <w:color w:val="000000" w:themeColor="text1"/>
                <w:sz w:val="18"/>
                <w:szCs w:val="18"/>
              </w:rPr>
            </w:pPr>
          </w:p>
        </w:tc>
      </w:tr>
      <w:tr w:rsidR="004D0BA7" w14:paraId="2FC87C35" w14:textId="77777777" w:rsidTr="008C6A0B">
        <w:trPr>
          <w:trHeight w:val="23"/>
        </w:trPr>
        <w:tc>
          <w:tcPr>
            <w:tcW w:w="592" w:type="dxa"/>
            <w:shd w:val="clear" w:color="auto" w:fill="auto"/>
            <w:noWrap/>
            <w:vAlign w:val="center"/>
          </w:tcPr>
          <w:p w14:paraId="45A000D3" w14:textId="77777777" w:rsidR="004D0BA7" w:rsidRDefault="004D0BA7" w:rsidP="008C6A0B">
            <w:pPr>
              <w:spacing w:line="240" w:lineRule="auto"/>
              <w:ind w:firstLineChars="0" w:firstLine="0"/>
              <w:jc w:val="center"/>
              <w:rPr>
                <w:color w:val="000000" w:themeColor="text1"/>
                <w:sz w:val="18"/>
                <w:szCs w:val="18"/>
              </w:rPr>
            </w:pPr>
            <w:r>
              <w:rPr>
                <w:sz w:val="18"/>
                <w:szCs w:val="18"/>
              </w:rPr>
              <w:t>35</w:t>
            </w:r>
          </w:p>
        </w:tc>
        <w:tc>
          <w:tcPr>
            <w:tcW w:w="1331" w:type="dxa"/>
            <w:shd w:val="clear" w:color="auto" w:fill="auto"/>
            <w:noWrap/>
            <w:vAlign w:val="center"/>
          </w:tcPr>
          <w:p w14:paraId="264C82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最小包装数量</w:t>
            </w:r>
          </w:p>
        </w:tc>
        <w:tc>
          <w:tcPr>
            <w:tcW w:w="1517" w:type="dxa"/>
            <w:shd w:val="clear" w:color="auto" w:fill="auto"/>
            <w:noWrap/>
            <w:vAlign w:val="center"/>
          </w:tcPr>
          <w:p w14:paraId="604119BA"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min_pac_cnt</w:t>
            </w:r>
            <w:proofErr w:type="spellEnd"/>
          </w:p>
        </w:tc>
        <w:tc>
          <w:tcPr>
            <w:tcW w:w="965" w:type="dxa"/>
            <w:shd w:val="clear" w:color="auto" w:fill="auto"/>
            <w:noWrap/>
            <w:vAlign w:val="center"/>
          </w:tcPr>
          <w:p w14:paraId="3C84D8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965" w:type="dxa"/>
            <w:shd w:val="clear" w:color="auto" w:fill="auto"/>
            <w:noWrap/>
            <w:vAlign w:val="center"/>
          </w:tcPr>
          <w:p w14:paraId="4F7EF1D7"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5410A11E"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D01D7D7"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AC201B5" w14:textId="77777777" w:rsidR="004D0BA7" w:rsidRDefault="004D0BA7" w:rsidP="008C6A0B">
            <w:pPr>
              <w:spacing w:line="240" w:lineRule="auto"/>
              <w:ind w:firstLineChars="0" w:firstLine="0"/>
              <w:jc w:val="left"/>
              <w:rPr>
                <w:color w:val="000000" w:themeColor="text1"/>
                <w:sz w:val="18"/>
                <w:szCs w:val="18"/>
              </w:rPr>
            </w:pPr>
          </w:p>
        </w:tc>
      </w:tr>
      <w:tr w:rsidR="004D0BA7" w14:paraId="49E5D3A0" w14:textId="77777777" w:rsidTr="008C6A0B">
        <w:trPr>
          <w:trHeight w:val="23"/>
        </w:trPr>
        <w:tc>
          <w:tcPr>
            <w:tcW w:w="592" w:type="dxa"/>
            <w:shd w:val="clear" w:color="auto" w:fill="auto"/>
            <w:noWrap/>
            <w:vAlign w:val="center"/>
          </w:tcPr>
          <w:p w14:paraId="3951D5F8" w14:textId="77777777" w:rsidR="004D0BA7" w:rsidRDefault="004D0BA7" w:rsidP="008C6A0B">
            <w:pPr>
              <w:spacing w:line="240" w:lineRule="auto"/>
              <w:ind w:firstLineChars="0" w:firstLine="0"/>
              <w:jc w:val="center"/>
              <w:rPr>
                <w:color w:val="000000" w:themeColor="text1"/>
                <w:sz w:val="18"/>
                <w:szCs w:val="18"/>
              </w:rPr>
            </w:pPr>
            <w:r>
              <w:rPr>
                <w:sz w:val="18"/>
                <w:szCs w:val="18"/>
              </w:rPr>
              <w:t>36</w:t>
            </w:r>
          </w:p>
        </w:tc>
        <w:tc>
          <w:tcPr>
            <w:tcW w:w="1331" w:type="dxa"/>
            <w:shd w:val="clear" w:color="auto" w:fill="auto"/>
            <w:noWrap/>
            <w:vAlign w:val="center"/>
          </w:tcPr>
          <w:p w14:paraId="138A67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最小包装单位</w:t>
            </w:r>
          </w:p>
        </w:tc>
        <w:tc>
          <w:tcPr>
            <w:tcW w:w="1517" w:type="dxa"/>
            <w:shd w:val="clear" w:color="auto" w:fill="auto"/>
            <w:noWrap/>
            <w:vAlign w:val="center"/>
          </w:tcPr>
          <w:p w14:paraId="3FAAF25C"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min_pacunt</w:t>
            </w:r>
            <w:proofErr w:type="spellEnd"/>
          </w:p>
        </w:tc>
        <w:tc>
          <w:tcPr>
            <w:tcW w:w="965" w:type="dxa"/>
            <w:shd w:val="clear" w:color="auto" w:fill="auto"/>
            <w:noWrap/>
            <w:vAlign w:val="center"/>
          </w:tcPr>
          <w:p w14:paraId="1C207C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542F2C2"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1467CAA1"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CD54745"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4D1C1887" w14:textId="77777777" w:rsidR="004D0BA7" w:rsidRDefault="004D0BA7" w:rsidP="008C6A0B">
            <w:pPr>
              <w:spacing w:line="240" w:lineRule="auto"/>
              <w:ind w:firstLineChars="0" w:firstLine="0"/>
              <w:jc w:val="left"/>
              <w:rPr>
                <w:color w:val="000000" w:themeColor="text1"/>
                <w:sz w:val="18"/>
                <w:szCs w:val="18"/>
              </w:rPr>
            </w:pPr>
          </w:p>
        </w:tc>
      </w:tr>
      <w:tr w:rsidR="004D0BA7" w14:paraId="23629963" w14:textId="77777777" w:rsidTr="008C6A0B">
        <w:trPr>
          <w:trHeight w:val="23"/>
        </w:trPr>
        <w:tc>
          <w:tcPr>
            <w:tcW w:w="592" w:type="dxa"/>
            <w:shd w:val="clear" w:color="auto" w:fill="auto"/>
            <w:noWrap/>
            <w:vAlign w:val="center"/>
          </w:tcPr>
          <w:p w14:paraId="10F48023" w14:textId="77777777" w:rsidR="004D0BA7" w:rsidRDefault="004D0BA7" w:rsidP="008C6A0B">
            <w:pPr>
              <w:spacing w:line="240" w:lineRule="auto"/>
              <w:ind w:firstLineChars="0" w:firstLine="0"/>
              <w:jc w:val="center"/>
              <w:rPr>
                <w:color w:val="000000" w:themeColor="text1"/>
                <w:sz w:val="18"/>
                <w:szCs w:val="18"/>
              </w:rPr>
            </w:pPr>
            <w:r>
              <w:rPr>
                <w:sz w:val="18"/>
                <w:szCs w:val="18"/>
              </w:rPr>
              <w:t>37</w:t>
            </w:r>
          </w:p>
        </w:tc>
        <w:tc>
          <w:tcPr>
            <w:tcW w:w="1331" w:type="dxa"/>
            <w:shd w:val="clear" w:color="auto" w:fill="auto"/>
            <w:noWrap/>
            <w:vAlign w:val="center"/>
          </w:tcPr>
          <w:p w14:paraId="0EE47E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最小制剂单位</w:t>
            </w:r>
          </w:p>
        </w:tc>
        <w:tc>
          <w:tcPr>
            <w:tcW w:w="1517" w:type="dxa"/>
            <w:shd w:val="clear" w:color="auto" w:fill="auto"/>
            <w:noWrap/>
            <w:vAlign w:val="center"/>
          </w:tcPr>
          <w:p w14:paraId="6ED4FE43"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min_prepunt</w:t>
            </w:r>
            <w:proofErr w:type="spellEnd"/>
          </w:p>
        </w:tc>
        <w:tc>
          <w:tcPr>
            <w:tcW w:w="965" w:type="dxa"/>
            <w:shd w:val="clear" w:color="auto" w:fill="auto"/>
            <w:noWrap/>
            <w:vAlign w:val="center"/>
          </w:tcPr>
          <w:p w14:paraId="7C2B38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1201FE3"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68741829"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8CFCEC9"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73CD274" w14:textId="77777777" w:rsidR="004D0BA7" w:rsidRDefault="004D0BA7" w:rsidP="008C6A0B">
            <w:pPr>
              <w:spacing w:line="240" w:lineRule="auto"/>
              <w:ind w:firstLineChars="0" w:firstLine="0"/>
              <w:jc w:val="left"/>
              <w:rPr>
                <w:color w:val="000000" w:themeColor="text1"/>
                <w:sz w:val="18"/>
                <w:szCs w:val="18"/>
              </w:rPr>
            </w:pPr>
          </w:p>
        </w:tc>
      </w:tr>
      <w:tr w:rsidR="004D0BA7" w14:paraId="5D2FA75D" w14:textId="77777777" w:rsidTr="008C6A0B">
        <w:trPr>
          <w:trHeight w:val="23"/>
        </w:trPr>
        <w:tc>
          <w:tcPr>
            <w:tcW w:w="592" w:type="dxa"/>
            <w:shd w:val="clear" w:color="auto" w:fill="auto"/>
            <w:noWrap/>
            <w:vAlign w:val="center"/>
          </w:tcPr>
          <w:p w14:paraId="18A33E5D" w14:textId="77777777" w:rsidR="004D0BA7" w:rsidRDefault="004D0BA7" w:rsidP="008C6A0B">
            <w:pPr>
              <w:spacing w:line="240" w:lineRule="auto"/>
              <w:ind w:firstLineChars="0" w:firstLine="0"/>
              <w:jc w:val="center"/>
              <w:rPr>
                <w:color w:val="000000" w:themeColor="text1"/>
                <w:sz w:val="18"/>
                <w:szCs w:val="18"/>
              </w:rPr>
            </w:pPr>
            <w:r>
              <w:rPr>
                <w:sz w:val="18"/>
                <w:szCs w:val="18"/>
              </w:rPr>
              <w:t>38</w:t>
            </w:r>
          </w:p>
        </w:tc>
        <w:tc>
          <w:tcPr>
            <w:tcW w:w="1331" w:type="dxa"/>
            <w:shd w:val="clear" w:color="auto" w:fill="auto"/>
            <w:noWrap/>
            <w:vAlign w:val="center"/>
          </w:tcPr>
          <w:p w14:paraId="499C2F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药品有效期</w:t>
            </w:r>
          </w:p>
        </w:tc>
        <w:tc>
          <w:tcPr>
            <w:tcW w:w="1517" w:type="dxa"/>
            <w:shd w:val="clear" w:color="auto" w:fill="auto"/>
            <w:noWrap/>
            <w:vAlign w:val="center"/>
          </w:tcPr>
          <w:p w14:paraId="07DC1606"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drug_expy</w:t>
            </w:r>
            <w:proofErr w:type="spellEnd"/>
          </w:p>
        </w:tc>
        <w:tc>
          <w:tcPr>
            <w:tcW w:w="965" w:type="dxa"/>
            <w:shd w:val="clear" w:color="auto" w:fill="auto"/>
            <w:noWrap/>
            <w:vAlign w:val="center"/>
          </w:tcPr>
          <w:p w14:paraId="214592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5060326"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100</w:t>
            </w:r>
          </w:p>
        </w:tc>
        <w:tc>
          <w:tcPr>
            <w:tcW w:w="965" w:type="dxa"/>
            <w:shd w:val="clear" w:color="auto" w:fill="auto"/>
            <w:noWrap/>
            <w:vAlign w:val="center"/>
          </w:tcPr>
          <w:p w14:paraId="52B375C3"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9B99314"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F4C4CEA" w14:textId="77777777" w:rsidR="004D0BA7" w:rsidRDefault="004D0BA7" w:rsidP="008C6A0B">
            <w:pPr>
              <w:spacing w:line="240" w:lineRule="auto"/>
              <w:ind w:firstLineChars="0" w:firstLine="0"/>
              <w:jc w:val="left"/>
              <w:rPr>
                <w:color w:val="000000" w:themeColor="text1"/>
                <w:sz w:val="18"/>
                <w:szCs w:val="18"/>
              </w:rPr>
            </w:pPr>
          </w:p>
        </w:tc>
      </w:tr>
      <w:tr w:rsidR="004D0BA7" w14:paraId="087490C3" w14:textId="77777777" w:rsidTr="008C6A0B">
        <w:trPr>
          <w:trHeight w:val="23"/>
        </w:trPr>
        <w:tc>
          <w:tcPr>
            <w:tcW w:w="592" w:type="dxa"/>
            <w:shd w:val="clear" w:color="auto" w:fill="auto"/>
            <w:noWrap/>
            <w:vAlign w:val="center"/>
          </w:tcPr>
          <w:p w14:paraId="08348C75" w14:textId="77777777" w:rsidR="004D0BA7" w:rsidRDefault="004D0BA7" w:rsidP="008C6A0B">
            <w:pPr>
              <w:spacing w:line="240" w:lineRule="auto"/>
              <w:ind w:firstLineChars="0" w:firstLine="0"/>
              <w:jc w:val="center"/>
              <w:rPr>
                <w:color w:val="000000" w:themeColor="text1"/>
                <w:sz w:val="18"/>
                <w:szCs w:val="18"/>
              </w:rPr>
            </w:pPr>
            <w:r>
              <w:rPr>
                <w:sz w:val="18"/>
                <w:szCs w:val="18"/>
              </w:rPr>
              <w:t>39</w:t>
            </w:r>
          </w:p>
        </w:tc>
        <w:tc>
          <w:tcPr>
            <w:tcW w:w="1331" w:type="dxa"/>
            <w:shd w:val="clear" w:color="auto" w:fill="auto"/>
            <w:noWrap/>
            <w:vAlign w:val="center"/>
          </w:tcPr>
          <w:p w14:paraId="62FD06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功能主治</w:t>
            </w:r>
          </w:p>
        </w:tc>
        <w:tc>
          <w:tcPr>
            <w:tcW w:w="1517" w:type="dxa"/>
            <w:shd w:val="clear" w:color="auto" w:fill="auto"/>
            <w:noWrap/>
            <w:vAlign w:val="center"/>
          </w:tcPr>
          <w:p w14:paraId="1FF5C7B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efcc_atd</w:t>
            </w:r>
            <w:proofErr w:type="spellEnd"/>
          </w:p>
        </w:tc>
        <w:tc>
          <w:tcPr>
            <w:tcW w:w="965" w:type="dxa"/>
            <w:shd w:val="clear" w:color="auto" w:fill="auto"/>
            <w:noWrap/>
            <w:vAlign w:val="center"/>
          </w:tcPr>
          <w:p w14:paraId="32FC23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DDF6CAB"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F588961"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29B1CFE"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63B3EC13" w14:textId="77777777" w:rsidR="004D0BA7" w:rsidRDefault="004D0BA7" w:rsidP="008C6A0B">
            <w:pPr>
              <w:spacing w:line="240" w:lineRule="auto"/>
              <w:ind w:firstLineChars="0" w:firstLine="0"/>
              <w:jc w:val="left"/>
              <w:rPr>
                <w:color w:val="000000" w:themeColor="text1"/>
                <w:sz w:val="18"/>
                <w:szCs w:val="18"/>
              </w:rPr>
            </w:pPr>
          </w:p>
        </w:tc>
      </w:tr>
      <w:tr w:rsidR="004D0BA7" w14:paraId="2F86462E" w14:textId="77777777" w:rsidTr="008C6A0B">
        <w:trPr>
          <w:trHeight w:val="23"/>
        </w:trPr>
        <w:tc>
          <w:tcPr>
            <w:tcW w:w="592" w:type="dxa"/>
            <w:shd w:val="clear" w:color="auto" w:fill="auto"/>
            <w:noWrap/>
            <w:vAlign w:val="center"/>
          </w:tcPr>
          <w:p w14:paraId="7AE245FA" w14:textId="77777777" w:rsidR="004D0BA7" w:rsidRDefault="004D0BA7" w:rsidP="008C6A0B">
            <w:pPr>
              <w:spacing w:line="240" w:lineRule="auto"/>
              <w:ind w:firstLineChars="0" w:firstLine="0"/>
              <w:jc w:val="center"/>
              <w:rPr>
                <w:color w:val="000000" w:themeColor="text1"/>
                <w:sz w:val="18"/>
                <w:szCs w:val="18"/>
              </w:rPr>
            </w:pPr>
            <w:r>
              <w:rPr>
                <w:sz w:val="18"/>
                <w:szCs w:val="18"/>
              </w:rPr>
              <w:t>40</w:t>
            </w:r>
          </w:p>
        </w:tc>
        <w:tc>
          <w:tcPr>
            <w:tcW w:w="1331" w:type="dxa"/>
            <w:shd w:val="clear" w:color="auto" w:fill="auto"/>
            <w:noWrap/>
            <w:vAlign w:val="center"/>
          </w:tcPr>
          <w:p w14:paraId="55A390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最小计价单位</w:t>
            </w:r>
          </w:p>
        </w:tc>
        <w:tc>
          <w:tcPr>
            <w:tcW w:w="1517" w:type="dxa"/>
            <w:shd w:val="clear" w:color="auto" w:fill="auto"/>
            <w:noWrap/>
            <w:vAlign w:val="center"/>
          </w:tcPr>
          <w:p w14:paraId="7EE81170"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min_prcunt</w:t>
            </w:r>
            <w:proofErr w:type="spellEnd"/>
          </w:p>
        </w:tc>
        <w:tc>
          <w:tcPr>
            <w:tcW w:w="965" w:type="dxa"/>
            <w:shd w:val="clear" w:color="auto" w:fill="auto"/>
            <w:noWrap/>
            <w:vAlign w:val="center"/>
          </w:tcPr>
          <w:p w14:paraId="27F1FB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93F1479"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w:t>
            </w:r>
          </w:p>
        </w:tc>
        <w:tc>
          <w:tcPr>
            <w:tcW w:w="965" w:type="dxa"/>
            <w:shd w:val="clear" w:color="auto" w:fill="auto"/>
            <w:noWrap/>
            <w:vAlign w:val="center"/>
          </w:tcPr>
          <w:p w14:paraId="54010EDE"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7A43B3B"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02812572" w14:textId="77777777" w:rsidR="004D0BA7" w:rsidRDefault="004D0BA7" w:rsidP="008C6A0B">
            <w:pPr>
              <w:spacing w:line="240" w:lineRule="auto"/>
              <w:ind w:firstLineChars="0" w:firstLine="0"/>
              <w:jc w:val="left"/>
              <w:rPr>
                <w:color w:val="000000" w:themeColor="text1"/>
                <w:sz w:val="18"/>
                <w:szCs w:val="18"/>
              </w:rPr>
            </w:pPr>
          </w:p>
        </w:tc>
      </w:tr>
      <w:tr w:rsidR="004D0BA7" w14:paraId="4430FEBC" w14:textId="77777777" w:rsidTr="008C6A0B">
        <w:trPr>
          <w:trHeight w:val="23"/>
        </w:trPr>
        <w:tc>
          <w:tcPr>
            <w:tcW w:w="592" w:type="dxa"/>
            <w:shd w:val="clear" w:color="auto" w:fill="auto"/>
            <w:noWrap/>
            <w:vAlign w:val="center"/>
          </w:tcPr>
          <w:p w14:paraId="4D3F1C4B" w14:textId="77777777" w:rsidR="004D0BA7" w:rsidRDefault="004D0BA7" w:rsidP="008C6A0B">
            <w:pPr>
              <w:spacing w:line="240" w:lineRule="auto"/>
              <w:ind w:firstLineChars="0" w:firstLine="0"/>
              <w:jc w:val="center"/>
              <w:rPr>
                <w:color w:val="000000" w:themeColor="text1"/>
                <w:sz w:val="18"/>
                <w:szCs w:val="18"/>
              </w:rPr>
            </w:pPr>
            <w:r>
              <w:rPr>
                <w:sz w:val="18"/>
                <w:szCs w:val="18"/>
              </w:rPr>
              <w:t>41</w:t>
            </w:r>
          </w:p>
        </w:tc>
        <w:tc>
          <w:tcPr>
            <w:tcW w:w="1331" w:type="dxa"/>
            <w:shd w:val="clear" w:color="auto" w:fill="auto"/>
            <w:noWrap/>
            <w:vAlign w:val="center"/>
          </w:tcPr>
          <w:p w14:paraId="092D41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五笔</w:t>
            </w:r>
            <w:proofErr w:type="gramStart"/>
            <w:r>
              <w:rPr>
                <w:rFonts w:hint="eastAsia"/>
                <w:color w:val="000000"/>
                <w:sz w:val="18"/>
                <w:szCs w:val="18"/>
              </w:rPr>
              <w:t>助记码</w:t>
            </w:r>
            <w:proofErr w:type="gramEnd"/>
          </w:p>
        </w:tc>
        <w:tc>
          <w:tcPr>
            <w:tcW w:w="1517" w:type="dxa"/>
            <w:shd w:val="clear" w:color="auto" w:fill="auto"/>
            <w:noWrap/>
            <w:vAlign w:val="center"/>
          </w:tcPr>
          <w:p w14:paraId="2848569B"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wubi</w:t>
            </w:r>
            <w:proofErr w:type="spellEnd"/>
          </w:p>
        </w:tc>
        <w:tc>
          <w:tcPr>
            <w:tcW w:w="965" w:type="dxa"/>
            <w:shd w:val="clear" w:color="auto" w:fill="auto"/>
            <w:noWrap/>
            <w:vAlign w:val="center"/>
          </w:tcPr>
          <w:p w14:paraId="7A2F42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022207FE"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6E994F32"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A802CA7"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723DB40B" w14:textId="77777777" w:rsidR="004D0BA7" w:rsidRDefault="004D0BA7" w:rsidP="008C6A0B">
            <w:pPr>
              <w:spacing w:line="240" w:lineRule="auto"/>
              <w:ind w:firstLineChars="0" w:firstLine="0"/>
              <w:jc w:val="left"/>
              <w:rPr>
                <w:color w:val="000000" w:themeColor="text1"/>
                <w:sz w:val="18"/>
                <w:szCs w:val="18"/>
              </w:rPr>
            </w:pPr>
          </w:p>
        </w:tc>
      </w:tr>
      <w:tr w:rsidR="004D0BA7" w14:paraId="4BEC2E70" w14:textId="77777777" w:rsidTr="008C6A0B">
        <w:trPr>
          <w:trHeight w:val="23"/>
        </w:trPr>
        <w:tc>
          <w:tcPr>
            <w:tcW w:w="592" w:type="dxa"/>
            <w:shd w:val="clear" w:color="auto" w:fill="auto"/>
            <w:noWrap/>
            <w:vAlign w:val="center"/>
          </w:tcPr>
          <w:p w14:paraId="26A94C23" w14:textId="77777777" w:rsidR="004D0BA7" w:rsidRDefault="004D0BA7" w:rsidP="008C6A0B">
            <w:pPr>
              <w:spacing w:line="240" w:lineRule="auto"/>
              <w:ind w:firstLineChars="0" w:firstLine="0"/>
              <w:jc w:val="center"/>
              <w:rPr>
                <w:color w:val="000000" w:themeColor="text1"/>
                <w:sz w:val="18"/>
                <w:szCs w:val="18"/>
              </w:rPr>
            </w:pPr>
            <w:r>
              <w:rPr>
                <w:sz w:val="18"/>
                <w:szCs w:val="18"/>
              </w:rPr>
              <w:t>42</w:t>
            </w:r>
          </w:p>
        </w:tc>
        <w:tc>
          <w:tcPr>
            <w:tcW w:w="1331" w:type="dxa"/>
            <w:shd w:val="clear" w:color="auto" w:fill="auto"/>
            <w:noWrap/>
            <w:vAlign w:val="center"/>
          </w:tcPr>
          <w:p w14:paraId="47DAAC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拼音</w:t>
            </w:r>
            <w:proofErr w:type="gramStart"/>
            <w:r>
              <w:rPr>
                <w:rFonts w:hint="eastAsia"/>
                <w:color w:val="000000"/>
                <w:sz w:val="18"/>
                <w:szCs w:val="18"/>
              </w:rPr>
              <w:t>助记码</w:t>
            </w:r>
            <w:proofErr w:type="gramEnd"/>
          </w:p>
        </w:tc>
        <w:tc>
          <w:tcPr>
            <w:tcW w:w="1517" w:type="dxa"/>
            <w:shd w:val="clear" w:color="auto" w:fill="auto"/>
            <w:noWrap/>
            <w:vAlign w:val="center"/>
          </w:tcPr>
          <w:p w14:paraId="2B142B5B" w14:textId="77777777" w:rsidR="004D0BA7" w:rsidRDefault="004D0BA7" w:rsidP="008C6A0B">
            <w:pPr>
              <w:spacing w:line="240" w:lineRule="auto"/>
              <w:ind w:firstLineChars="0" w:firstLine="0"/>
              <w:jc w:val="center"/>
              <w:rPr>
                <w:color w:val="000000"/>
                <w:sz w:val="18"/>
                <w:szCs w:val="18"/>
              </w:rPr>
            </w:pPr>
            <w:r>
              <w:rPr>
                <w:color w:val="000000"/>
                <w:sz w:val="18"/>
                <w:szCs w:val="18"/>
              </w:rPr>
              <w:t>pinyin</w:t>
            </w:r>
          </w:p>
        </w:tc>
        <w:tc>
          <w:tcPr>
            <w:tcW w:w="965" w:type="dxa"/>
            <w:shd w:val="clear" w:color="auto" w:fill="auto"/>
            <w:noWrap/>
            <w:vAlign w:val="center"/>
          </w:tcPr>
          <w:p w14:paraId="3FD010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2C0D8C46"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30</w:t>
            </w:r>
          </w:p>
        </w:tc>
        <w:tc>
          <w:tcPr>
            <w:tcW w:w="965" w:type="dxa"/>
            <w:shd w:val="clear" w:color="auto" w:fill="auto"/>
            <w:noWrap/>
            <w:vAlign w:val="center"/>
          </w:tcPr>
          <w:p w14:paraId="1ECB2569"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7266E7A9" w14:textId="77777777" w:rsidR="004D0BA7" w:rsidRDefault="004D0BA7" w:rsidP="008C6A0B">
            <w:pPr>
              <w:spacing w:line="240" w:lineRule="auto"/>
              <w:ind w:firstLineChars="0" w:firstLine="0"/>
              <w:jc w:val="center"/>
              <w:rPr>
                <w:color w:val="000000" w:themeColor="text1"/>
                <w:sz w:val="18"/>
                <w:szCs w:val="18"/>
              </w:rPr>
            </w:pPr>
          </w:p>
        </w:tc>
        <w:tc>
          <w:tcPr>
            <w:tcW w:w="1222" w:type="dxa"/>
            <w:shd w:val="clear" w:color="auto" w:fill="auto"/>
            <w:noWrap/>
            <w:vAlign w:val="center"/>
          </w:tcPr>
          <w:p w14:paraId="70D23946" w14:textId="77777777" w:rsidR="004D0BA7" w:rsidRDefault="004D0BA7" w:rsidP="008C6A0B">
            <w:pPr>
              <w:spacing w:line="240" w:lineRule="auto"/>
              <w:ind w:firstLineChars="0" w:firstLine="0"/>
              <w:jc w:val="left"/>
              <w:rPr>
                <w:color w:val="000000" w:themeColor="text1"/>
                <w:sz w:val="18"/>
                <w:szCs w:val="18"/>
              </w:rPr>
            </w:pPr>
          </w:p>
        </w:tc>
      </w:tr>
      <w:tr w:rsidR="004D0BA7" w14:paraId="774168F3" w14:textId="77777777" w:rsidTr="008C6A0B">
        <w:trPr>
          <w:trHeight w:val="23"/>
        </w:trPr>
        <w:tc>
          <w:tcPr>
            <w:tcW w:w="592" w:type="dxa"/>
            <w:shd w:val="clear" w:color="auto" w:fill="auto"/>
            <w:noWrap/>
            <w:vAlign w:val="center"/>
          </w:tcPr>
          <w:p w14:paraId="3EBE49D7" w14:textId="77777777" w:rsidR="004D0BA7" w:rsidRDefault="004D0BA7" w:rsidP="008C6A0B">
            <w:pPr>
              <w:spacing w:line="240" w:lineRule="auto"/>
              <w:ind w:firstLineChars="0" w:firstLine="0"/>
              <w:jc w:val="center"/>
              <w:rPr>
                <w:color w:val="000000" w:themeColor="text1"/>
                <w:sz w:val="18"/>
                <w:szCs w:val="18"/>
              </w:rPr>
            </w:pPr>
            <w:r>
              <w:rPr>
                <w:sz w:val="18"/>
                <w:szCs w:val="18"/>
              </w:rPr>
              <w:t>43</w:t>
            </w:r>
          </w:p>
        </w:tc>
        <w:tc>
          <w:tcPr>
            <w:tcW w:w="1331" w:type="dxa"/>
            <w:shd w:val="clear" w:color="auto" w:fill="auto"/>
            <w:noWrap/>
            <w:vAlign w:val="center"/>
          </w:tcPr>
          <w:p w14:paraId="25239E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有效标志</w:t>
            </w:r>
          </w:p>
        </w:tc>
        <w:tc>
          <w:tcPr>
            <w:tcW w:w="1517" w:type="dxa"/>
            <w:shd w:val="clear" w:color="auto" w:fill="auto"/>
            <w:noWrap/>
            <w:vAlign w:val="center"/>
          </w:tcPr>
          <w:p w14:paraId="6273A74C"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vali_flag</w:t>
            </w:r>
            <w:proofErr w:type="spellEnd"/>
          </w:p>
        </w:tc>
        <w:tc>
          <w:tcPr>
            <w:tcW w:w="965" w:type="dxa"/>
            <w:shd w:val="clear" w:color="auto" w:fill="auto"/>
            <w:noWrap/>
            <w:vAlign w:val="center"/>
          </w:tcPr>
          <w:p w14:paraId="09E606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58940197"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3</w:t>
            </w:r>
          </w:p>
        </w:tc>
        <w:tc>
          <w:tcPr>
            <w:tcW w:w="965" w:type="dxa"/>
            <w:shd w:val="clear" w:color="auto" w:fill="auto"/>
            <w:noWrap/>
            <w:vAlign w:val="center"/>
          </w:tcPr>
          <w:p w14:paraId="410DD4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65" w:type="dxa"/>
            <w:shd w:val="clear" w:color="auto" w:fill="auto"/>
            <w:noWrap/>
            <w:vAlign w:val="center"/>
          </w:tcPr>
          <w:p w14:paraId="4A973F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275EB48E" w14:textId="77777777" w:rsidR="004D0BA7" w:rsidRDefault="004D0BA7" w:rsidP="008C6A0B">
            <w:pPr>
              <w:spacing w:line="240" w:lineRule="auto"/>
              <w:ind w:firstLineChars="0" w:firstLine="0"/>
              <w:jc w:val="left"/>
              <w:rPr>
                <w:color w:val="000000" w:themeColor="text1"/>
                <w:sz w:val="18"/>
                <w:szCs w:val="18"/>
              </w:rPr>
            </w:pPr>
          </w:p>
        </w:tc>
      </w:tr>
      <w:tr w:rsidR="004D0BA7" w14:paraId="3EA00817" w14:textId="77777777" w:rsidTr="008C6A0B">
        <w:trPr>
          <w:trHeight w:val="23"/>
        </w:trPr>
        <w:tc>
          <w:tcPr>
            <w:tcW w:w="592" w:type="dxa"/>
            <w:shd w:val="clear" w:color="auto" w:fill="auto"/>
            <w:noWrap/>
            <w:vAlign w:val="center"/>
          </w:tcPr>
          <w:p w14:paraId="2364296A" w14:textId="77777777" w:rsidR="004D0BA7" w:rsidRDefault="004D0BA7" w:rsidP="008C6A0B">
            <w:pPr>
              <w:spacing w:line="240" w:lineRule="auto"/>
              <w:ind w:firstLineChars="0" w:firstLine="0"/>
              <w:jc w:val="center"/>
              <w:rPr>
                <w:color w:val="000000" w:themeColor="text1"/>
                <w:sz w:val="18"/>
                <w:szCs w:val="18"/>
              </w:rPr>
            </w:pPr>
            <w:r>
              <w:rPr>
                <w:sz w:val="18"/>
                <w:szCs w:val="18"/>
              </w:rPr>
              <w:t>44</w:t>
            </w:r>
          </w:p>
        </w:tc>
        <w:tc>
          <w:tcPr>
            <w:tcW w:w="1331" w:type="dxa"/>
            <w:shd w:val="clear" w:color="auto" w:fill="auto"/>
            <w:noWrap/>
            <w:vAlign w:val="center"/>
          </w:tcPr>
          <w:p w14:paraId="54959A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唯一记录号</w:t>
            </w:r>
          </w:p>
        </w:tc>
        <w:tc>
          <w:tcPr>
            <w:tcW w:w="1517" w:type="dxa"/>
            <w:shd w:val="clear" w:color="auto" w:fill="auto"/>
            <w:noWrap/>
            <w:vAlign w:val="center"/>
          </w:tcPr>
          <w:p w14:paraId="0A47B16C" w14:textId="77777777" w:rsidR="004D0BA7" w:rsidRDefault="004D0BA7" w:rsidP="008C6A0B">
            <w:pPr>
              <w:spacing w:line="240" w:lineRule="auto"/>
              <w:ind w:firstLineChars="0" w:firstLine="0"/>
              <w:jc w:val="center"/>
              <w:rPr>
                <w:color w:val="000000"/>
                <w:sz w:val="18"/>
                <w:szCs w:val="18"/>
              </w:rPr>
            </w:pPr>
            <w:r>
              <w:rPr>
                <w:color w:val="000000"/>
                <w:sz w:val="18"/>
                <w:szCs w:val="18"/>
              </w:rPr>
              <w:t>rid</w:t>
            </w:r>
          </w:p>
        </w:tc>
        <w:tc>
          <w:tcPr>
            <w:tcW w:w="965" w:type="dxa"/>
            <w:shd w:val="clear" w:color="auto" w:fill="auto"/>
            <w:noWrap/>
            <w:vAlign w:val="center"/>
          </w:tcPr>
          <w:p w14:paraId="7B6E3B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4EE3D6DF"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40</w:t>
            </w:r>
          </w:p>
        </w:tc>
        <w:tc>
          <w:tcPr>
            <w:tcW w:w="965" w:type="dxa"/>
            <w:shd w:val="clear" w:color="auto" w:fill="auto"/>
            <w:noWrap/>
            <w:vAlign w:val="center"/>
          </w:tcPr>
          <w:p w14:paraId="15B713F0"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2B8499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18FD0B1D" w14:textId="77777777" w:rsidR="004D0BA7" w:rsidRDefault="004D0BA7" w:rsidP="008C6A0B">
            <w:pPr>
              <w:spacing w:line="240" w:lineRule="auto"/>
              <w:ind w:firstLineChars="0" w:firstLine="0"/>
              <w:jc w:val="left"/>
              <w:rPr>
                <w:color w:val="000000" w:themeColor="text1"/>
                <w:sz w:val="18"/>
                <w:szCs w:val="18"/>
              </w:rPr>
            </w:pPr>
          </w:p>
        </w:tc>
      </w:tr>
      <w:tr w:rsidR="004D0BA7" w14:paraId="38B2569A" w14:textId="77777777" w:rsidTr="008C6A0B">
        <w:trPr>
          <w:trHeight w:val="23"/>
        </w:trPr>
        <w:tc>
          <w:tcPr>
            <w:tcW w:w="592" w:type="dxa"/>
            <w:shd w:val="clear" w:color="auto" w:fill="auto"/>
            <w:noWrap/>
            <w:vAlign w:val="center"/>
          </w:tcPr>
          <w:p w14:paraId="1C6328CF" w14:textId="77777777" w:rsidR="004D0BA7" w:rsidRDefault="004D0BA7" w:rsidP="008C6A0B">
            <w:pPr>
              <w:spacing w:line="240" w:lineRule="auto"/>
              <w:ind w:firstLineChars="0" w:firstLine="0"/>
              <w:jc w:val="center"/>
              <w:rPr>
                <w:color w:val="000000" w:themeColor="text1"/>
                <w:sz w:val="18"/>
                <w:szCs w:val="18"/>
              </w:rPr>
            </w:pPr>
            <w:r>
              <w:rPr>
                <w:sz w:val="18"/>
                <w:szCs w:val="18"/>
              </w:rPr>
              <w:t>45</w:t>
            </w:r>
          </w:p>
        </w:tc>
        <w:tc>
          <w:tcPr>
            <w:tcW w:w="1331" w:type="dxa"/>
            <w:shd w:val="clear" w:color="auto" w:fill="auto"/>
            <w:noWrap/>
            <w:vAlign w:val="center"/>
          </w:tcPr>
          <w:p w14:paraId="232147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数据创建时间</w:t>
            </w:r>
          </w:p>
        </w:tc>
        <w:tc>
          <w:tcPr>
            <w:tcW w:w="1517" w:type="dxa"/>
            <w:shd w:val="clear" w:color="auto" w:fill="auto"/>
            <w:noWrap/>
            <w:vAlign w:val="center"/>
          </w:tcPr>
          <w:p w14:paraId="4EC092C0"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crte_time</w:t>
            </w:r>
            <w:proofErr w:type="spellEnd"/>
          </w:p>
        </w:tc>
        <w:tc>
          <w:tcPr>
            <w:tcW w:w="965" w:type="dxa"/>
            <w:shd w:val="clear" w:color="auto" w:fill="auto"/>
            <w:noWrap/>
            <w:vAlign w:val="center"/>
          </w:tcPr>
          <w:p w14:paraId="4CCAB1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965" w:type="dxa"/>
            <w:shd w:val="clear" w:color="auto" w:fill="auto"/>
            <w:noWrap/>
            <w:vAlign w:val="center"/>
          </w:tcPr>
          <w:p w14:paraId="1712296F"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2ECC4584"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6D93A9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54E03732" w14:textId="77777777" w:rsidR="004D0BA7" w:rsidRDefault="004D0BA7" w:rsidP="008C6A0B">
            <w:pPr>
              <w:spacing w:line="240" w:lineRule="auto"/>
              <w:ind w:firstLineChars="0" w:firstLine="0"/>
              <w:jc w:val="left"/>
              <w:rPr>
                <w:color w:val="000000" w:themeColor="text1"/>
                <w:sz w:val="18"/>
                <w:szCs w:val="18"/>
              </w:rPr>
            </w:pPr>
          </w:p>
        </w:tc>
      </w:tr>
      <w:tr w:rsidR="004D0BA7" w14:paraId="027ACAFD" w14:textId="77777777" w:rsidTr="008C6A0B">
        <w:trPr>
          <w:trHeight w:val="23"/>
        </w:trPr>
        <w:tc>
          <w:tcPr>
            <w:tcW w:w="592" w:type="dxa"/>
            <w:shd w:val="clear" w:color="auto" w:fill="auto"/>
            <w:noWrap/>
            <w:vAlign w:val="center"/>
          </w:tcPr>
          <w:p w14:paraId="2CB118D4" w14:textId="77777777" w:rsidR="004D0BA7" w:rsidRDefault="004D0BA7" w:rsidP="008C6A0B">
            <w:pPr>
              <w:spacing w:line="240" w:lineRule="auto"/>
              <w:ind w:firstLineChars="0" w:firstLine="0"/>
              <w:jc w:val="center"/>
              <w:rPr>
                <w:color w:val="000000" w:themeColor="text1"/>
                <w:sz w:val="18"/>
                <w:szCs w:val="18"/>
              </w:rPr>
            </w:pPr>
            <w:r>
              <w:rPr>
                <w:sz w:val="18"/>
                <w:szCs w:val="18"/>
              </w:rPr>
              <w:t>46</w:t>
            </w:r>
          </w:p>
        </w:tc>
        <w:tc>
          <w:tcPr>
            <w:tcW w:w="1331" w:type="dxa"/>
            <w:shd w:val="clear" w:color="auto" w:fill="auto"/>
            <w:noWrap/>
            <w:vAlign w:val="center"/>
          </w:tcPr>
          <w:p w14:paraId="211250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数据更新时间</w:t>
            </w:r>
          </w:p>
        </w:tc>
        <w:tc>
          <w:tcPr>
            <w:tcW w:w="1517" w:type="dxa"/>
            <w:shd w:val="clear" w:color="auto" w:fill="auto"/>
            <w:noWrap/>
            <w:vAlign w:val="center"/>
          </w:tcPr>
          <w:p w14:paraId="56A3AC5A"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updt_time</w:t>
            </w:r>
            <w:proofErr w:type="spellEnd"/>
          </w:p>
        </w:tc>
        <w:tc>
          <w:tcPr>
            <w:tcW w:w="965" w:type="dxa"/>
            <w:shd w:val="clear" w:color="auto" w:fill="auto"/>
            <w:noWrap/>
            <w:vAlign w:val="center"/>
          </w:tcPr>
          <w:p w14:paraId="6017DB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965" w:type="dxa"/>
            <w:shd w:val="clear" w:color="auto" w:fill="auto"/>
            <w:noWrap/>
            <w:vAlign w:val="center"/>
          </w:tcPr>
          <w:p w14:paraId="0E421471"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816FAC3"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49EB7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17FDE65A" w14:textId="77777777" w:rsidR="004D0BA7" w:rsidRDefault="004D0BA7" w:rsidP="008C6A0B">
            <w:pPr>
              <w:spacing w:line="240" w:lineRule="auto"/>
              <w:ind w:firstLineChars="0" w:firstLine="0"/>
              <w:jc w:val="left"/>
              <w:rPr>
                <w:color w:val="000000" w:themeColor="text1"/>
                <w:sz w:val="18"/>
                <w:szCs w:val="18"/>
              </w:rPr>
            </w:pPr>
          </w:p>
        </w:tc>
      </w:tr>
      <w:tr w:rsidR="004D0BA7" w14:paraId="6B8F54DF" w14:textId="77777777" w:rsidTr="008C6A0B">
        <w:trPr>
          <w:trHeight w:val="23"/>
        </w:trPr>
        <w:tc>
          <w:tcPr>
            <w:tcW w:w="592" w:type="dxa"/>
            <w:shd w:val="clear" w:color="auto" w:fill="auto"/>
            <w:noWrap/>
            <w:vAlign w:val="center"/>
          </w:tcPr>
          <w:p w14:paraId="3BC9F98B" w14:textId="77777777" w:rsidR="004D0BA7" w:rsidRDefault="004D0BA7" w:rsidP="008C6A0B">
            <w:pPr>
              <w:spacing w:line="240" w:lineRule="auto"/>
              <w:ind w:firstLineChars="0" w:firstLine="0"/>
              <w:jc w:val="center"/>
              <w:rPr>
                <w:color w:val="000000" w:themeColor="text1"/>
                <w:sz w:val="18"/>
                <w:szCs w:val="18"/>
              </w:rPr>
            </w:pPr>
            <w:r>
              <w:rPr>
                <w:sz w:val="18"/>
                <w:szCs w:val="18"/>
              </w:rPr>
              <w:t>47</w:t>
            </w:r>
          </w:p>
        </w:tc>
        <w:tc>
          <w:tcPr>
            <w:tcW w:w="1331" w:type="dxa"/>
            <w:shd w:val="clear" w:color="auto" w:fill="auto"/>
            <w:noWrap/>
            <w:vAlign w:val="center"/>
          </w:tcPr>
          <w:p w14:paraId="4E7714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创建人</w:t>
            </w:r>
          </w:p>
        </w:tc>
        <w:tc>
          <w:tcPr>
            <w:tcW w:w="1517" w:type="dxa"/>
            <w:shd w:val="clear" w:color="auto" w:fill="auto"/>
            <w:noWrap/>
            <w:vAlign w:val="center"/>
          </w:tcPr>
          <w:p w14:paraId="4962FC23"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crter_id</w:t>
            </w:r>
            <w:proofErr w:type="spellEnd"/>
          </w:p>
        </w:tc>
        <w:tc>
          <w:tcPr>
            <w:tcW w:w="965" w:type="dxa"/>
            <w:shd w:val="clear" w:color="auto" w:fill="auto"/>
            <w:noWrap/>
            <w:vAlign w:val="center"/>
          </w:tcPr>
          <w:p w14:paraId="756F99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65" w:type="dxa"/>
            <w:shd w:val="clear" w:color="auto" w:fill="auto"/>
            <w:noWrap/>
            <w:vAlign w:val="center"/>
          </w:tcPr>
          <w:p w14:paraId="554E012C"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2C8FE335"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270C23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17AD39CE" w14:textId="77777777" w:rsidR="004D0BA7" w:rsidRDefault="004D0BA7" w:rsidP="008C6A0B">
            <w:pPr>
              <w:spacing w:line="240" w:lineRule="auto"/>
              <w:ind w:firstLineChars="0" w:firstLine="0"/>
              <w:jc w:val="left"/>
              <w:rPr>
                <w:color w:val="000000" w:themeColor="text1"/>
                <w:sz w:val="18"/>
                <w:szCs w:val="18"/>
              </w:rPr>
            </w:pPr>
          </w:p>
        </w:tc>
      </w:tr>
      <w:tr w:rsidR="004D0BA7" w14:paraId="426A85BC" w14:textId="77777777" w:rsidTr="008C6A0B">
        <w:trPr>
          <w:trHeight w:val="23"/>
        </w:trPr>
        <w:tc>
          <w:tcPr>
            <w:tcW w:w="592" w:type="dxa"/>
            <w:shd w:val="clear" w:color="auto" w:fill="auto"/>
            <w:noWrap/>
            <w:vAlign w:val="center"/>
          </w:tcPr>
          <w:p w14:paraId="74B7E253" w14:textId="77777777" w:rsidR="004D0BA7" w:rsidRDefault="004D0BA7" w:rsidP="008C6A0B">
            <w:pPr>
              <w:spacing w:line="240" w:lineRule="auto"/>
              <w:ind w:firstLineChars="0" w:firstLine="0"/>
              <w:jc w:val="center"/>
              <w:rPr>
                <w:color w:val="000000" w:themeColor="text1"/>
                <w:sz w:val="18"/>
                <w:szCs w:val="18"/>
              </w:rPr>
            </w:pPr>
            <w:r>
              <w:rPr>
                <w:sz w:val="18"/>
                <w:szCs w:val="18"/>
              </w:rPr>
              <w:t>48</w:t>
            </w:r>
          </w:p>
        </w:tc>
        <w:tc>
          <w:tcPr>
            <w:tcW w:w="1331" w:type="dxa"/>
            <w:shd w:val="clear" w:color="auto" w:fill="auto"/>
            <w:noWrap/>
            <w:vAlign w:val="center"/>
          </w:tcPr>
          <w:p w14:paraId="4D7278F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创建人姓名</w:t>
            </w:r>
          </w:p>
        </w:tc>
        <w:tc>
          <w:tcPr>
            <w:tcW w:w="1517" w:type="dxa"/>
            <w:shd w:val="clear" w:color="auto" w:fill="auto"/>
            <w:noWrap/>
            <w:vAlign w:val="center"/>
          </w:tcPr>
          <w:p w14:paraId="3B97B4CF"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crter_name</w:t>
            </w:r>
            <w:proofErr w:type="spellEnd"/>
          </w:p>
        </w:tc>
        <w:tc>
          <w:tcPr>
            <w:tcW w:w="965" w:type="dxa"/>
            <w:shd w:val="clear" w:color="auto" w:fill="auto"/>
            <w:noWrap/>
            <w:vAlign w:val="center"/>
          </w:tcPr>
          <w:p w14:paraId="4600468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65" w:type="dxa"/>
            <w:shd w:val="clear" w:color="auto" w:fill="auto"/>
            <w:noWrap/>
            <w:vAlign w:val="center"/>
          </w:tcPr>
          <w:p w14:paraId="139FC23B"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w:t>
            </w:r>
          </w:p>
        </w:tc>
        <w:tc>
          <w:tcPr>
            <w:tcW w:w="965" w:type="dxa"/>
            <w:shd w:val="clear" w:color="auto" w:fill="auto"/>
            <w:noWrap/>
            <w:vAlign w:val="center"/>
          </w:tcPr>
          <w:p w14:paraId="72EB0295"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CCF14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6F4B9A47" w14:textId="77777777" w:rsidR="004D0BA7" w:rsidRDefault="004D0BA7" w:rsidP="008C6A0B">
            <w:pPr>
              <w:spacing w:line="240" w:lineRule="auto"/>
              <w:ind w:firstLineChars="0" w:firstLine="0"/>
              <w:jc w:val="left"/>
              <w:rPr>
                <w:color w:val="000000" w:themeColor="text1"/>
                <w:sz w:val="18"/>
                <w:szCs w:val="18"/>
              </w:rPr>
            </w:pPr>
          </w:p>
        </w:tc>
      </w:tr>
      <w:tr w:rsidR="004D0BA7" w14:paraId="6A90AEBA" w14:textId="77777777" w:rsidTr="008C6A0B">
        <w:trPr>
          <w:trHeight w:val="23"/>
        </w:trPr>
        <w:tc>
          <w:tcPr>
            <w:tcW w:w="592" w:type="dxa"/>
            <w:shd w:val="clear" w:color="auto" w:fill="auto"/>
            <w:noWrap/>
            <w:vAlign w:val="center"/>
          </w:tcPr>
          <w:p w14:paraId="0B996587" w14:textId="77777777" w:rsidR="004D0BA7" w:rsidRDefault="004D0BA7" w:rsidP="008C6A0B">
            <w:pPr>
              <w:spacing w:line="240" w:lineRule="auto"/>
              <w:ind w:firstLineChars="0" w:firstLine="0"/>
              <w:jc w:val="center"/>
              <w:rPr>
                <w:color w:val="000000" w:themeColor="text1"/>
                <w:sz w:val="18"/>
                <w:szCs w:val="18"/>
              </w:rPr>
            </w:pPr>
            <w:r>
              <w:rPr>
                <w:sz w:val="18"/>
                <w:szCs w:val="18"/>
              </w:rPr>
              <w:t>49</w:t>
            </w:r>
          </w:p>
        </w:tc>
        <w:tc>
          <w:tcPr>
            <w:tcW w:w="1331" w:type="dxa"/>
            <w:shd w:val="clear" w:color="auto" w:fill="auto"/>
            <w:noWrap/>
            <w:vAlign w:val="center"/>
          </w:tcPr>
          <w:p w14:paraId="16D8928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创建经办机构</w:t>
            </w:r>
          </w:p>
        </w:tc>
        <w:tc>
          <w:tcPr>
            <w:tcW w:w="1517" w:type="dxa"/>
            <w:shd w:val="clear" w:color="auto" w:fill="auto"/>
            <w:noWrap/>
            <w:vAlign w:val="center"/>
          </w:tcPr>
          <w:p w14:paraId="0D7B395D"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crte_optins_no</w:t>
            </w:r>
            <w:proofErr w:type="spellEnd"/>
          </w:p>
        </w:tc>
        <w:tc>
          <w:tcPr>
            <w:tcW w:w="965" w:type="dxa"/>
            <w:shd w:val="clear" w:color="auto" w:fill="auto"/>
            <w:noWrap/>
            <w:vAlign w:val="center"/>
          </w:tcPr>
          <w:p w14:paraId="4B546E3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65" w:type="dxa"/>
            <w:shd w:val="clear" w:color="auto" w:fill="auto"/>
            <w:noWrap/>
            <w:vAlign w:val="center"/>
          </w:tcPr>
          <w:p w14:paraId="01150E20"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1FCB8272"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5D5818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17A9DD04" w14:textId="77777777" w:rsidR="004D0BA7" w:rsidRDefault="004D0BA7" w:rsidP="008C6A0B">
            <w:pPr>
              <w:spacing w:line="240" w:lineRule="auto"/>
              <w:ind w:firstLineChars="0" w:firstLine="0"/>
              <w:jc w:val="left"/>
              <w:rPr>
                <w:color w:val="000000" w:themeColor="text1"/>
                <w:sz w:val="18"/>
                <w:szCs w:val="18"/>
              </w:rPr>
            </w:pPr>
          </w:p>
        </w:tc>
      </w:tr>
      <w:tr w:rsidR="004D0BA7" w14:paraId="4EA83B3F" w14:textId="77777777" w:rsidTr="008C6A0B">
        <w:trPr>
          <w:trHeight w:val="23"/>
        </w:trPr>
        <w:tc>
          <w:tcPr>
            <w:tcW w:w="592" w:type="dxa"/>
            <w:shd w:val="clear" w:color="auto" w:fill="auto"/>
            <w:noWrap/>
            <w:vAlign w:val="center"/>
          </w:tcPr>
          <w:p w14:paraId="4B8C1253" w14:textId="77777777" w:rsidR="004D0BA7" w:rsidRDefault="004D0BA7" w:rsidP="008C6A0B">
            <w:pPr>
              <w:spacing w:line="240" w:lineRule="auto"/>
              <w:ind w:firstLineChars="0" w:firstLine="0"/>
              <w:jc w:val="center"/>
              <w:rPr>
                <w:color w:val="000000" w:themeColor="text1"/>
                <w:sz w:val="18"/>
                <w:szCs w:val="18"/>
              </w:rPr>
            </w:pPr>
            <w:r>
              <w:rPr>
                <w:sz w:val="18"/>
                <w:szCs w:val="18"/>
              </w:rPr>
              <w:t>50</w:t>
            </w:r>
          </w:p>
        </w:tc>
        <w:tc>
          <w:tcPr>
            <w:tcW w:w="1331" w:type="dxa"/>
            <w:shd w:val="clear" w:color="auto" w:fill="auto"/>
            <w:noWrap/>
            <w:vAlign w:val="center"/>
          </w:tcPr>
          <w:p w14:paraId="57A7E48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经办人</w:t>
            </w:r>
          </w:p>
        </w:tc>
        <w:tc>
          <w:tcPr>
            <w:tcW w:w="1517" w:type="dxa"/>
            <w:shd w:val="clear" w:color="auto" w:fill="auto"/>
            <w:noWrap/>
            <w:vAlign w:val="center"/>
          </w:tcPr>
          <w:p w14:paraId="5EF7CC5D"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opter_id</w:t>
            </w:r>
            <w:proofErr w:type="spellEnd"/>
          </w:p>
        </w:tc>
        <w:tc>
          <w:tcPr>
            <w:tcW w:w="965" w:type="dxa"/>
            <w:shd w:val="clear" w:color="auto" w:fill="auto"/>
            <w:noWrap/>
            <w:vAlign w:val="center"/>
          </w:tcPr>
          <w:p w14:paraId="6367EF2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65" w:type="dxa"/>
            <w:shd w:val="clear" w:color="auto" w:fill="auto"/>
            <w:noWrap/>
            <w:vAlign w:val="center"/>
          </w:tcPr>
          <w:p w14:paraId="254E0C60"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3E3D7F9D"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585581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6354FE2F" w14:textId="77777777" w:rsidR="004D0BA7" w:rsidRDefault="004D0BA7" w:rsidP="008C6A0B">
            <w:pPr>
              <w:spacing w:line="240" w:lineRule="auto"/>
              <w:ind w:firstLineChars="0" w:firstLine="0"/>
              <w:jc w:val="left"/>
              <w:rPr>
                <w:color w:val="000000" w:themeColor="text1"/>
                <w:sz w:val="18"/>
                <w:szCs w:val="18"/>
              </w:rPr>
            </w:pPr>
          </w:p>
        </w:tc>
      </w:tr>
      <w:tr w:rsidR="004D0BA7" w14:paraId="1A705893" w14:textId="77777777" w:rsidTr="008C6A0B">
        <w:trPr>
          <w:trHeight w:val="23"/>
        </w:trPr>
        <w:tc>
          <w:tcPr>
            <w:tcW w:w="592" w:type="dxa"/>
            <w:shd w:val="clear" w:color="auto" w:fill="auto"/>
            <w:noWrap/>
            <w:vAlign w:val="center"/>
          </w:tcPr>
          <w:p w14:paraId="26F5C87D" w14:textId="77777777" w:rsidR="004D0BA7" w:rsidRDefault="004D0BA7" w:rsidP="008C6A0B">
            <w:pPr>
              <w:spacing w:line="240" w:lineRule="auto"/>
              <w:ind w:firstLineChars="0" w:firstLine="0"/>
              <w:jc w:val="center"/>
              <w:rPr>
                <w:color w:val="000000" w:themeColor="text1"/>
                <w:sz w:val="18"/>
                <w:szCs w:val="18"/>
              </w:rPr>
            </w:pPr>
            <w:r>
              <w:rPr>
                <w:sz w:val="18"/>
                <w:szCs w:val="18"/>
              </w:rPr>
              <w:t>51</w:t>
            </w:r>
          </w:p>
        </w:tc>
        <w:tc>
          <w:tcPr>
            <w:tcW w:w="1331" w:type="dxa"/>
            <w:shd w:val="clear" w:color="auto" w:fill="auto"/>
            <w:noWrap/>
            <w:vAlign w:val="center"/>
          </w:tcPr>
          <w:p w14:paraId="3E192C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经办人姓名</w:t>
            </w:r>
          </w:p>
        </w:tc>
        <w:tc>
          <w:tcPr>
            <w:tcW w:w="1517" w:type="dxa"/>
            <w:shd w:val="clear" w:color="auto" w:fill="auto"/>
            <w:noWrap/>
            <w:vAlign w:val="center"/>
          </w:tcPr>
          <w:p w14:paraId="66D72E5F"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opter_name</w:t>
            </w:r>
            <w:proofErr w:type="spellEnd"/>
          </w:p>
        </w:tc>
        <w:tc>
          <w:tcPr>
            <w:tcW w:w="965" w:type="dxa"/>
            <w:shd w:val="clear" w:color="auto" w:fill="auto"/>
            <w:noWrap/>
            <w:vAlign w:val="center"/>
          </w:tcPr>
          <w:p w14:paraId="681AE42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65" w:type="dxa"/>
            <w:shd w:val="clear" w:color="auto" w:fill="auto"/>
            <w:noWrap/>
            <w:vAlign w:val="center"/>
          </w:tcPr>
          <w:p w14:paraId="6AB0813D"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50</w:t>
            </w:r>
          </w:p>
        </w:tc>
        <w:tc>
          <w:tcPr>
            <w:tcW w:w="965" w:type="dxa"/>
            <w:shd w:val="clear" w:color="auto" w:fill="auto"/>
            <w:noWrap/>
            <w:vAlign w:val="center"/>
          </w:tcPr>
          <w:p w14:paraId="105AFAC6"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D5329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4A78E184" w14:textId="77777777" w:rsidR="004D0BA7" w:rsidRDefault="004D0BA7" w:rsidP="008C6A0B">
            <w:pPr>
              <w:spacing w:line="240" w:lineRule="auto"/>
              <w:ind w:firstLineChars="0" w:firstLine="0"/>
              <w:jc w:val="left"/>
              <w:rPr>
                <w:color w:val="000000" w:themeColor="text1"/>
                <w:sz w:val="18"/>
                <w:szCs w:val="18"/>
              </w:rPr>
            </w:pPr>
          </w:p>
        </w:tc>
      </w:tr>
      <w:tr w:rsidR="004D0BA7" w14:paraId="55611D3E" w14:textId="77777777" w:rsidTr="008C6A0B">
        <w:trPr>
          <w:trHeight w:val="23"/>
        </w:trPr>
        <w:tc>
          <w:tcPr>
            <w:tcW w:w="592" w:type="dxa"/>
            <w:shd w:val="clear" w:color="auto" w:fill="auto"/>
            <w:noWrap/>
            <w:vAlign w:val="center"/>
          </w:tcPr>
          <w:p w14:paraId="6302CE26" w14:textId="77777777" w:rsidR="004D0BA7" w:rsidRDefault="004D0BA7" w:rsidP="008C6A0B">
            <w:pPr>
              <w:spacing w:line="240" w:lineRule="auto"/>
              <w:ind w:firstLineChars="0" w:firstLine="0"/>
              <w:jc w:val="center"/>
              <w:rPr>
                <w:color w:val="000000" w:themeColor="text1"/>
                <w:sz w:val="18"/>
                <w:szCs w:val="18"/>
              </w:rPr>
            </w:pPr>
            <w:r>
              <w:rPr>
                <w:sz w:val="18"/>
                <w:szCs w:val="18"/>
              </w:rPr>
              <w:t>52</w:t>
            </w:r>
          </w:p>
        </w:tc>
        <w:tc>
          <w:tcPr>
            <w:tcW w:w="1331" w:type="dxa"/>
            <w:shd w:val="clear" w:color="auto" w:fill="auto"/>
            <w:noWrap/>
            <w:vAlign w:val="center"/>
          </w:tcPr>
          <w:p w14:paraId="7DAB845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经办时间</w:t>
            </w:r>
          </w:p>
        </w:tc>
        <w:tc>
          <w:tcPr>
            <w:tcW w:w="1517" w:type="dxa"/>
            <w:shd w:val="clear" w:color="auto" w:fill="auto"/>
            <w:noWrap/>
            <w:vAlign w:val="center"/>
          </w:tcPr>
          <w:p w14:paraId="3800ACBC"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opt_time</w:t>
            </w:r>
            <w:proofErr w:type="spellEnd"/>
          </w:p>
        </w:tc>
        <w:tc>
          <w:tcPr>
            <w:tcW w:w="965" w:type="dxa"/>
            <w:shd w:val="clear" w:color="auto" w:fill="auto"/>
            <w:noWrap/>
            <w:vAlign w:val="center"/>
          </w:tcPr>
          <w:p w14:paraId="0CEF8BE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965" w:type="dxa"/>
            <w:shd w:val="clear" w:color="auto" w:fill="auto"/>
            <w:noWrap/>
            <w:vAlign w:val="center"/>
          </w:tcPr>
          <w:p w14:paraId="5CD5F993"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7D45725"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481FD8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08C7003F" w14:textId="77777777" w:rsidR="004D0BA7" w:rsidRDefault="004D0BA7" w:rsidP="008C6A0B">
            <w:pPr>
              <w:spacing w:line="240" w:lineRule="auto"/>
              <w:ind w:firstLineChars="0" w:firstLine="0"/>
              <w:jc w:val="left"/>
              <w:rPr>
                <w:color w:val="000000" w:themeColor="text1"/>
                <w:sz w:val="18"/>
                <w:szCs w:val="18"/>
              </w:rPr>
            </w:pPr>
          </w:p>
        </w:tc>
      </w:tr>
      <w:tr w:rsidR="004D0BA7" w14:paraId="40EE5BF2" w14:textId="77777777" w:rsidTr="008C6A0B">
        <w:trPr>
          <w:trHeight w:val="23"/>
        </w:trPr>
        <w:tc>
          <w:tcPr>
            <w:tcW w:w="592" w:type="dxa"/>
            <w:shd w:val="clear" w:color="auto" w:fill="auto"/>
            <w:noWrap/>
            <w:vAlign w:val="center"/>
          </w:tcPr>
          <w:p w14:paraId="09ABC1BF" w14:textId="77777777" w:rsidR="004D0BA7" w:rsidRDefault="004D0BA7" w:rsidP="008C6A0B">
            <w:pPr>
              <w:spacing w:line="240" w:lineRule="auto"/>
              <w:ind w:firstLineChars="0" w:firstLine="0"/>
              <w:jc w:val="center"/>
              <w:rPr>
                <w:color w:val="000000" w:themeColor="text1"/>
                <w:sz w:val="18"/>
                <w:szCs w:val="18"/>
              </w:rPr>
            </w:pPr>
            <w:r>
              <w:rPr>
                <w:sz w:val="18"/>
                <w:szCs w:val="18"/>
              </w:rPr>
              <w:t>53</w:t>
            </w:r>
          </w:p>
        </w:tc>
        <w:tc>
          <w:tcPr>
            <w:tcW w:w="1331" w:type="dxa"/>
            <w:shd w:val="clear" w:color="auto" w:fill="auto"/>
            <w:noWrap/>
            <w:vAlign w:val="center"/>
          </w:tcPr>
          <w:p w14:paraId="1D34774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经办机构</w:t>
            </w:r>
          </w:p>
        </w:tc>
        <w:tc>
          <w:tcPr>
            <w:tcW w:w="1517" w:type="dxa"/>
            <w:shd w:val="clear" w:color="auto" w:fill="auto"/>
            <w:noWrap/>
            <w:vAlign w:val="center"/>
          </w:tcPr>
          <w:p w14:paraId="00D0D628"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optins_no</w:t>
            </w:r>
            <w:proofErr w:type="spellEnd"/>
          </w:p>
        </w:tc>
        <w:tc>
          <w:tcPr>
            <w:tcW w:w="965" w:type="dxa"/>
            <w:shd w:val="clear" w:color="auto" w:fill="auto"/>
            <w:noWrap/>
            <w:vAlign w:val="center"/>
          </w:tcPr>
          <w:p w14:paraId="66B47D9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65" w:type="dxa"/>
            <w:shd w:val="clear" w:color="auto" w:fill="auto"/>
            <w:noWrap/>
            <w:vAlign w:val="center"/>
          </w:tcPr>
          <w:p w14:paraId="354216FE"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4378E21E"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0F877C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5BC21D64" w14:textId="77777777" w:rsidR="004D0BA7" w:rsidRDefault="004D0BA7" w:rsidP="008C6A0B">
            <w:pPr>
              <w:spacing w:line="240" w:lineRule="auto"/>
              <w:ind w:firstLineChars="0" w:firstLine="0"/>
              <w:jc w:val="left"/>
              <w:rPr>
                <w:color w:val="000000" w:themeColor="text1"/>
                <w:sz w:val="18"/>
                <w:szCs w:val="18"/>
              </w:rPr>
            </w:pPr>
          </w:p>
        </w:tc>
      </w:tr>
      <w:tr w:rsidR="004D0BA7" w14:paraId="60C4B652" w14:textId="77777777" w:rsidTr="008C6A0B">
        <w:trPr>
          <w:trHeight w:val="23"/>
        </w:trPr>
        <w:tc>
          <w:tcPr>
            <w:tcW w:w="592" w:type="dxa"/>
            <w:shd w:val="clear" w:color="auto" w:fill="auto"/>
            <w:noWrap/>
            <w:vAlign w:val="center"/>
          </w:tcPr>
          <w:p w14:paraId="134A2BDB" w14:textId="77777777" w:rsidR="004D0BA7" w:rsidRDefault="004D0BA7" w:rsidP="008C6A0B">
            <w:pPr>
              <w:spacing w:line="240" w:lineRule="auto"/>
              <w:ind w:firstLineChars="0" w:firstLine="0"/>
              <w:jc w:val="center"/>
              <w:rPr>
                <w:color w:val="000000" w:themeColor="text1"/>
                <w:sz w:val="18"/>
                <w:szCs w:val="18"/>
              </w:rPr>
            </w:pPr>
            <w:r>
              <w:rPr>
                <w:sz w:val="18"/>
                <w:szCs w:val="18"/>
              </w:rPr>
              <w:lastRenderedPageBreak/>
              <w:t>54</w:t>
            </w:r>
          </w:p>
        </w:tc>
        <w:tc>
          <w:tcPr>
            <w:tcW w:w="1331" w:type="dxa"/>
            <w:shd w:val="clear" w:color="auto" w:fill="auto"/>
            <w:noWrap/>
            <w:vAlign w:val="center"/>
          </w:tcPr>
          <w:p w14:paraId="1F813B5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版本号</w:t>
            </w:r>
          </w:p>
        </w:tc>
        <w:tc>
          <w:tcPr>
            <w:tcW w:w="1517" w:type="dxa"/>
            <w:shd w:val="clear" w:color="auto" w:fill="auto"/>
            <w:noWrap/>
            <w:vAlign w:val="center"/>
          </w:tcPr>
          <w:p w14:paraId="3BCE36B9"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ver</w:t>
            </w:r>
            <w:proofErr w:type="spellEnd"/>
          </w:p>
        </w:tc>
        <w:tc>
          <w:tcPr>
            <w:tcW w:w="965" w:type="dxa"/>
            <w:shd w:val="clear" w:color="auto" w:fill="auto"/>
            <w:noWrap/>
            <w:vAlign w:val="center"/>
          </w:tcPr>
          <w:p w14:paraId="711620E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65" w:type="dxa"/>
            <w:shd w:val="clear" w:color="auto" w:fill="auto"/>
            <w:noWrap/>
            <w:vAlign w:val="center"/>
          </w:tcPr>
          <w:p w14:paraId="78FA66D5"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w:t>
            </w:r>
          </w:p>
        </w:tc>
        <w:tc>
          <w:tcPr>
            <w:tcW w:w="965" w:type="dxa"/>
            <w:shd w:val="clear" w:color="auto" w:fill="auto"/>
            <w:noWrap/>
            <w:vAlign w:val="center"/>
          </w:tcPr>
          <w:p w14:paraId="3947FCE1"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19BD15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2" w:type="dxa"/>
            <w:shd w:val="clear" w:color="auto" w:fill="auto"/>
            <w:noWrap/>
            <w:vAlign w:val="center"/>
          </w:tcPr>
          <w:p w14:paraId="05E296ED" w14:textId="77777777" w:rsidR="004D0BA7" w:rsidRDefault="004D0BA7" w:rsidP="008C6A0B">
            <w:pPr>
              <w:spacing w:line="240" w:lineRule="auto"/>
              <w:ind w:firstLineChars="0" w:firstLine="0"/>
              <w:jc w:val="left"/>
              <w:rPr>
                <w:color w:val="000000" w:themeColor="text1"/>
                <w:sz w:val="18"/>
                <w:szCs w:val="18"/>
              </w:rPr>
            </w:pPr>
          </w:p>
        </w:tc>
      </w:tr>
    </w:tbl>
    <w:p w14:paraId="759358C7" w14:textId="77777777" w:rsidR="004D0BA7" w:rsidRDefault="004D0BA7" w:rsidP="004D0BA7">
      <w:pPr>
        <w:pStyle w:val="4"/>
        <w:spacing w:before="156" w:after="156"/>
      </w:pPr>
      <w:r>
        <w:rPr>
          <w:rFonts w:hint="eastAsia"/>
        </w:rPr>
        <w:t>【1</w:t>
      </w:r>
      <w:r>
        <w:t>305</w:t>
      </w:r>
      <w:r>
        <w:rPr>
          <w:rFonts w:hint="eastAsia"/>
        </w:rPr>
        <w:t>】医疗服务项目目录下载</w:t>
      </w:r>
    </w:p>
    <w:p w14:paraId="30C1C733" w14:textId="77777777" w:rsidR="004D0BA7" w:rsidRDefault="004D0BA7" w:rsidP="004D0BA7">
      <w:pPr>
        <w:pStyle w:val="5"/>
        <w:spacing w:before="156" w:after="156"/>
      </w:pPr>
      <w:r>
        <w:rPr>
          <w:rFonts w:hint="eastAsia"/>
        </w:rPr>
        <w:t>交易说明</w:t>
      </w:r>
    </w:p>
    <w:p w14:paraId="1503C194" w14:textId="77777777" w:rsidR="004D0BA7" w:rsidRDefault="004D0BA7" w:rsidP="004D0BA7">
      <w:pPr>
        <w:ind w:firstLine="420"/>
        <w:rPr>
          <w:rFonts w:cs="Times New Roman"/>
          <w:kern w:val="2"/>
        </w:rPr>
      </w:pPr>
      <w:r>
        <w:rPr>
          <w:rFonts w:cs="Times New Roman" w:hint="eastAsia"/>
          <w:kern w:val="2"/>
        </w:rPr>
        <w:t>通过此交易下载医疗服务项目目录信息，根据本地最大版本号信息获取大于本地版本的医疗服务项目目录信息。</w:t>
      </w:r>
    </w:p>
    <w:p w14:paraId="4C25FA45" w14:textId="77777777" w:rsidR="004D0BA7" w:rsidRDefault="004D0BA7" w:rsidP="004D0BA7">
      <w:pPr>
        <w:pStyle w:val="5"/>
        <w:spacing w:before="156" w:after="156"/>
      </w:pPr>
      <w:r>
        <w:rPr>
          <w:rFonts w:hint="eastAsia"/>
        </w:rPr>
        <w:t>重点说明</w:t>
      </w:r>
    </w:p>
    <w:p w14:paraId="67FF090C"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3E0B0559" w14:textId="77777777" w:rsidR="004D0BA7" w:rsidRDefault="004D0BA7" w:rsidP="004D0BA7">
      <w:pPr>
        <w:pStyle w:val="5"/>
        <w:spacing w:before="156" w:after="156"/>
      </w:pPr>
      <w:r>
        <w:rPr>
          <w:rFonts w:hint="eastAsia"/>
        </w:rPr>
        <w:t>交易对象</w:t>
      </w:r>
    </w:p>
    <w:p w14:paraId="47D90810"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C173AC2"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236025C" w14:textId="77777777" w:rsidR="004D0BA7" w:rsidRDefault="004D0BA7" w:rsidP="004D0BA7">
      <w:pPr>
        <w:pStyle w:val="5"/>
        <w:spacing w:before="156" w:after="156"/>
      </w:pPr>
      <w:r>
        <w:rPr>
          <w:rFonts w:hint="eastAsia"/>
        </w:rPr>
        <w:t>输入</w:t>
      </w:r>
    </w:p>
    <w:p w14:paraId="7D057430" w14:textId="3E7CC89E"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2B98E73D" w14:textId="77777777" w:rsidTr="008C6A0B">
        <w:trPr>
          <w:trHeight w:val="23"/>
          <w:tblHeader/>
        </w:trPr>
        <w:tc>
          <w:tcPr>
            <w:tcW w:w="421" w:type="dxa"/>
            <w:shd w:val="clear" w:color="auto" w:fill="D9D9D9" w:themeFill="background1" w:themeFillShade="D9"/>
            <w:vAlign w:val="center"/>
          </w:tcPr>
          <w:p w14:paraId="55473D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290CD00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6B9543F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585CD64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7C9679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33BF22E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46AB9D4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40BCF1E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A362418" w14:textId="77777777" w:rsidTr="008C6A0B">
        <w:trPr>
          <w:trHeight w:val="23"/>
        </w:trPr>
        <w:tc>
          <w:tcPr>
            <w:tcW w:w="421" w:type="dxa"/>
            <w:vAlign w:val="center"/>
          </w:tcPr>
          <w:p w14:paraId="23EBCB1B"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27DB8A46"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2C5473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3EDFC7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9FCDB78"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647C625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2D54B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BC2C61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2A1367FD" w14:textId="77777777" w:rsidR="004D0BA7" w:rsidRDefault="004D0BA7" w:rsidP="004D0BA7">
      <w:pPr>
        <w:pStyle w:val="5"/>
        <w:spacing w:before="156" w:after="156"/>
      </w:pPr>
      <w:r>
        <w:rPr>
          <w:rFonts w:hint="eastAsia"/>
        </w:rPr>
        <w:t>输出</w:t>
      </w:r>
    </w:p>
    <w:p w14:paraId="45892263" w14:textId="2A9DF389"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73"/>
        <w:gridCol w:w="1173"/>
        <w:gridCol w:w="857"/>
        <w:gridCol w:w="857"/>
        <w:gridCol w:w="857"/>
        <w:gridCol w:w="857"/>
        <w:gridCol w:w="2211"/>
      </w:tblGrid>
      <w:tr w:rsidR="004D0BA7" w14:paraId="4B715DFC" w14:textId="77777777" w:rsidTr="008C6A0B">
        <w:trPr>
          <w:trHeight w:val="23"/>
          <w:tblHeader/>
        </w:trPr>
        <w:tc>
          <w:tcPr>
            <w:tcW w:w="537" w:type="dxa"/>
            <w:shd w:val="clear" w:color="auto" w:fill="D9D9D9" w:themeFill="background1" w:themeFillShade="D9"/>
            <w:noWrap/>
            <w:vAlign w:val="center"/>
          </w:tcPr>
          <w:p w14:paraId="38F902C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73" w:type="dxa"/>
            <w:shd w:val="clear" w:color="auto" w:fill="D9D9D9" w:themeFill="background1" w:themeFillShade="D9"/>
            <w:noWrap/>
            <w:vAlign w:val="center"/>
          </w:tcPr>
          <w:p w14:paraId="43EBC1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73" w:type="dxa"/>
            <w:shd w:val="clear" w:color="auto" w:fill="D9D9D9" w:themeFill="background1" w:themeFillShade="D9"/>
            <w:noWrap/>
            <w:vAlign w:val="center"/>
          </w:tcPr>
          <w:p w14:paraId="467173E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7" w:type="dxa"/>
            <w:shd w:val="clear" w:color="auto" w:fill="D9D9D9" w:themeFill="background1" w:themeFillShade="D9"/>
            <w:noWrap/>
            <w:vAlign w:val="center"/>
          </w:tcPr>
          <w:p w14:paraId="0977E99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7" w:type="dxa"/>
            <w:shd w:val="clear" w:color="auto" w:fill="D9D9D9" w:themeFill="background1" w:themeFillShade="D9"/>
            <w:noWrap/>
            <w:vAlign w:val="center"/>
          </w:tcPr>
          <w:p w14:paraId="58481D3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7" w:type="dxa"/>
            <w:shd w:val="clear" w:color="auto" w:fill="D9D9D9" w:themeFill="background1" w:themeFillShade="D9"/>
            <w:noWrap/>
            <w:vAlign w:val="center"/>
          </w:tcPr>
          <w:p w14:paraId="6194BF8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7" w:type="dxa"/>
            <w:shd w:val="clear" w:color="auto" w:fill="D9D9D9" w:themeFill="background1" w:themeFillShade="D9"/>
            <w:noWrap/>
            <w:vAlign w:val="center"/>
          </w:tcPr>
          <w:p w14:paraId="2283CED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211" w:type="dxa"/>
            <w:shd w:val="clear" w:color="auto" w:fill="D9D9D9" w:themeFill="background1" w:themeFillShade="D9"/>
            <w:noWrap/>
            <w:vAlign w:val="center"/>
          </w:tcPr>
          <w:p w14:paraId="35A30E8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73C08C7" w14:textId="77777777" w:rsidTr="008C6A0B">
        <w:trPr>
          <w:trHeight w:val="23"/>
        </w:trPr>
        <w:tc>
          <w:tcPr>
            <w:tcW w:w="537" w:type="dxa"/>
            <w:shd w:val="clear" w:color="auto" w:fill="auto"/>
            <w:noWrap/>
            <w:vAlign w:val="center"/>
          </w:tcPr>
          <w:p w14:paraId="572F59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73" w:type="dxa"/>
            <w:shd w:val="clear" w:color="auto" w:fill="auto"/>
            <w:noWrap/>
            <w:vAlign w:val="center"/>
          </w:tcPr>
          <w:p w14:paraId="4E8C2BC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73" w:type="dxa"/>
            <w:shd w:val="clear" w:color="auto" w:fill="auto"/>
            <w:noWrap/>
            <w:vAlign w:val="center"/>
          </w:tcPr>
          <w:p w14:paraId="72774C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57" w:type="dxa"/>
            <w:shd w:val="clear" w:color="auto" w:fill="auto"/>
            <w:noWrap/>
            <w:vAlign w:val="center"/>
          </w:tcPr>
          <w:p w14:paraId="65B700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7" w:type="dxa"/>
            <w:shd w:val="clear" w:color="auto" w:fill="auto"/>
            <w:noWrap/>
            <w:vAlign w:val="center"/>
          </w:tcPr>
          <w:p w14:paraId="38A8DE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57" w:type="dxa"/>
            <w:shd w:val="clear" w:color="auto" w:fill="auto"/>
            <w:noWrap/>
            <w:vAlign w:val="center"/>
          </w:tcPr>
          <w:p w14:paraId="416CA187"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7F7D87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0DBFEEE2" w14:textId="77777777" w:rsidR="004D0BA7" w:rsidRDefault="004D0BA7" w:rsidP="008C6A0B">
            <w:pPr>
              <w:spacing w:line="240" w:lineRule="auto"/>
              <w:ind w:firstLineChars="0" w:firstLine="0"/>
              <w:jc w:val="left"/>
              <w:rPr>
                <w:color w:val="000000" w:themeColor="text1"/>
                <w:sz w:val="18"/>
                <w:szCs w:val="18"/>
              </w:rPr>
            </w:pPr>
          </w:p>
        </w:tc>
      </w:tr>
      <w:tr w:rsidR="004D0BA7" w14:paraId="5A1B6FB4" w14:textId="77777777" w:rsidTr="008C6A0B">
        <w:trPr>
          <w:trHeight w:val="23"/>
        </w:trPr>
        <w:tc>
          <w:tcPr>
            <w:tcW w:w="537" w:type="dxa"/>
            <w:shd w:val="clear" w:color="auto" w:fill="auto"/>
            <w:noWrap/>
            <w:vAlign w:val="center"/>
          </w:tcPr>
          <w:p w14:paraId="7529885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73" w:type="dxa"/>
            <w:shd w:val="clear" w:color="auto" w:fill="auto"/>
            <w:noWrap/>
            <w:vAlign w:val="center"/>
          </w:tcPr>
          <w:p w14:paraId="556162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73" w:type="dxa"/>
            <w:shd w:val="clear" w:color="auto" w:fill="auto"/>
            <w:noWrap/>
            <w:vAlign w:val="center"/>
          </w:tcPr>
          <w:p w14:paraId="140604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57" w:type="dxa"/>
            <w:shd w:val="clear" w:color="auto" w:fill="auto"/>
            <w:noWrap/>
            <w:vAlign w:val="center"/>
          </w:tcPr>
          <w:p w14:paraId="45F360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7" w:type="dxa"/>
            <w:shd w:val="clear" w:color="auto" w:fill="auto"/>
            <w:noWrap/>
            <w:vAlign w:val="center"/>
          </w:tcPr>
          <w:p w14:paraId="24C241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57" w:type="dxa"/>
            <w:shd w:val="clear" w:color="auto" w:fill="auto"/>
            <w:noWrap/>
            <w:vAlign w:val="center"/>
          </w:tcPr>
          <w:p w14:paraId="4B54585F"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7DCF1E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0DD9082D"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第1列：医疗目录编码</w:t>
            </w:r>
            <w:r>
              <w:rPr>
                <w:rFonts w:hint="eastAsia"/>
                <w:color w:val="000000"/>
                <w:sz w:val="18"/>
                <w:szCs w:val="18"/>
              </w:rPr>
              <w:br/>
              <w:t>第2列：计价单位</w:t>
            </w:r>
            <w:r>
              <w:rPr>
                <w:rFonts w:hint="eastAsia"/>
                <w:color w:val="000000"/>
                <w:sz w:val="18"/>
                <w:szCs w:val="18"/>
              </w:rPr>
              <w:br/>
              <w:t>第3列：计价单位名称</w:t>
            </w:r>
            <w:r>
              <w:rPr>
                <w:rFonts w:hint="eastAsia"/>
                <w:color w:val="000000"/>
                <w:sz w:val="18"/>
                <w:szCs w:val="18"/>
              </w:rPr>
              <w:br/>
              <w:t>第4列：诊疗项目说明</w:t>
            </w:r>
            <w:r>
              <w:rPr>
                <w:rFonts w:hint="eastAsia"/>
                <w:color w:val="000000"/>
                <w:sz w:val="18"/>
                <w:szCs w:val="18"/>
              </w:rPr>
              <w:br/>
              <w:t>第5列：诊疗除外内容</w:t>
            </w:r>
            <w:r>
              <w:rPr>
                <w:rFonts w:hint="eastAsia"/>
                <w:color w:val="000000"/>
                <w:sz w:val="18"/>
                <w:szCs w:val="18"/>
              </w:rPr>
              <w:br/>
              <w:t>第6列：诊疗项目内涵</w:t>
            </w:r>
            <w:r>
              <w:rPr>
                <w:rFonts w:hint="eastAsia"/>
                <w:color w:val="000000"/>
                <w:sz w:val="18"/>
                <w:szCs w:val="18"/>
              </w:rPr>
              <w:br/>
              <w:t>第7列：有效标志</w:t>
            </w:r>
            <w:r>
              <w:rPr>
                <w:rFonts w:hint="eastAsia"/>
                <w:color w:val="000000"/>
                <w:sz w:val="18"/>
                <w:szCs w:val="18"/>
              </w:rPr>
              <w:br/>
              <w:t>第8列：备注</w:t>
            </w:r>
            <w:r>
              <w:rPr>
                <w:rFonts w:hint="eastAsia"/>
                <w:color w:val="000000"/>
                <w:sz w:val="18"/>
                <w:szCs w:val="18"/>
              </w:rPr>
              <w:br/>
              <w:t>第9列：服务项目类别</w:t>
            </w:r>
            <w:r>
              <w:rPr>
                <w:rFonts w:hint="eastAsia"/>
                <w:color w:val="000000"/>
                <w:sz w:val="18"/>
                <w:szCs w:val="18"/>
              </w:rPr>
              <w:br/>
              <w:t>第10列：医疗服务项目</w:t>
            </w:r>
            <w:r>
              <w:rPr>
                <w:rFonts w:hint="eastAsia"/>
                <w:color w:val="000000"/>
                <w:sz w:val="18"/>
                <w:szCs w:val="18"/>
              </w:rPr>
              <w:lastRenderedPageBreak/>
              <w:t>名称</w:t>
            </w:r>
            <w:r>
              <w:rPr>
                <w:rFonts w:hint="eastAsia"/>
                <w:color w:val="000000"/>
                <w:sz w:val="18"/>
                <w:szCs w:val="18"/>
              </w:rPr>
              <w:br/>
              <w:t>第11列：项目说明</w:t>
            </w:r>
            <w:r>
              <w:rPr>
                <w:rFonts w:hint="eastAsia"/>
                <w:color w:val="000000"/>
                <w:sz w:val="18"/>
                <w:szCs w:val="18"/>
              </w:rPr>
              <w:br/>
              <w:t>第12列：开始日期</w:t>
            </w:r>
            <w:r>
              <w:rPr>
                <w:rFonts w:hint="eastAsia"/>
                <w:color w:val="000000"/>
                <w:sz w:val="18"/>
                <w:szCs w:val="18"/>
              </w:rPr>
              <w:br/>
              <w:t>第13列：结束日期</w:t>
            </w:r>
            <w:r>
              <w:rPr>
                <w:rFonts w:hint="eastAsia"/>
                <w:color w:val="000000"/>
                <w:sz w:val="18"/>
                <w:szCs w:val="18"/>
              </w:rPr>
              <w:br/>
              <w:t>第14列：唯一记录号</w:t>
            </w:r>
            <w:r>
              <w:rPr>
                <w:rFonts w:hint="eastAsia"/>
                <w:color w:val="000000"/>
                <w:sz w:val="18"/>
                <w:szCs w:val="18"/>
              </w:rPr>
              <w:br/>
              <w:t>第15列：版本号</w:t>
            </w:r>
            <w:r>
              <w:rPr>
                <w:rFonts w:hint="eastAsia"/>
                <w:color w:val="000000"/>
                <w:sz w:val="18"/>
                <w:szCs w:val="18"/>
              </w:rPr>
              <w:br/>
              <w:t>第16列：版本名称</w:t>
            </w:r>
            <w:r>
              <w:rPr>
                <w:rFonts w:hint="eastAsia"/>
                <w:color w:val="000000" w:themeColor="text1"/>
                <w:sz w:val="18"/>
                <w:szCs w:val="18"/>
              </w:rPr>
              <w:t xml:space="preserve">　</w:t>
            </w:r>
          </w:p>
        </w:tc>
      </w:tr>
      <w:tr w:rsidR="004D0BA7" w14:paraId="06D4B387" w14:textId="77777777" w:rsidTr="008C6A0B">
        <w:trPr>
          <w:trHeight w:val="23"/>
        </w:trPr>
        <w:tc>
          <w:tcPr>
            <w:tcW w:w="537" w:type="dxa"/>
            <w:shd w:val="clear" w:color="auto" w:fill="auto"/>
            <w:noWrap/>
            <w:vAlign w:val="center"/>
          </w:tcPr>
          <w:p w14:paraId="69991F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173" w:type="dxa"/>
            <w:shd w:val="clear" w:color="auto" w:fill="auto"/>
            <w:noWrap/>
            <w:vAlign w:val="center"/>
          </w:tcPr>
          <w:p w14:paraId="325CA29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73" w:type="dxa"/>
            <w:shd w:val="clear" w:color="auto" w:fill="auto"/>
            <w:noWrap/>
            <w:vAlign w:val="center"/>
          </w:tcPr>
          <w:p w14:paraId="26D74F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57" w:type="dxa"/>
            <w:shd w:val="clear" w:color="auto" w:fill="auto"/>
            <w:noWrap/>
            <w:vAlign w:val="center"/>
          </w:tcPr>
          <w:p w14:paraId="2D2230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7" w:type="dxa"/>
            <w:shd w:val="clear" w:color="auto" w:fill="auto"/>
            <w:noWrap/>
            <w:vAlign w:val="center"/>
          </w:tcPr>
          <w:p w14:paraId="13B362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7" w:type="dxa"/>
            <w:shd w:val="clear" w:color="auto" w:fill="auto"/>
            <w:noWrap/>
            <w:vAlign w:val="center"/>
          </w:tcPr>
          <w:p w14:paraId="63C46AF3"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0147E6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3E59671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69DAABDC" w14:textId="77777777" w:rsidTr="008C6A0B">
        <w:trPr>
          <w:trHeight w:val="23"/>
        </w:trPr>
        <w:tc>
          <w:tcPr>
            <w:tcW w:w="537" w:type="dxa"/>
            <w:shd w:val="clear" w:color="auto" w:fill="auto"/>
            <w:noWrap/>
            <w:vAlign w:val="center"/>
          </w:tcPr>
          <w:p w14:paraId="28F7FC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73" w:type="dxa"/>
            <w:shd w:val="clear" w:color="auto" w:fill="auto"/>
            <w:noWrap/>
            <w:vAlign w:val="center"/>
          </w:tcPr>
          <w:p w14:paraId="4CA3D4B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73" w:type="dxa"/>
            <w:shd w:val="clear" w:color="auto" w:fill="auto"/>
            <w:noWrap/>
            <w:vAlign w:val="center"/>
          </w:tcPr>
          <w:p w14:paraId="4423CE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57" w:type="dxa"/>
            <w:shd w:val="clear" w:color="auto" w:fill="auto"/>
            <w:noWrap/>
            <w:vAlign w:val="center"/>
          </w:tcPr>
          <w:p w14:paraId="2CC5B2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7" w:type="dxa"/>
            <w:shd w:val="clear" w:color="auto" w:fill="auto"/>
            <w:noWrap/>
            <w:vAlign w:val="center"/>
          </w:tcPr>
          <w:p w14:paraId="375C2F56"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6690C13E"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5A5260E8" w14:textId="77777777" w:rsidR="004D0BA7" w:rsidRDefault="004D0BA7" w:rsidP="008C6A0B">
            <w:pPr>
              <w:spacing w:line="240" w:lineRule="auto"/>
              <w:ind w:firstLineChars="0" w:firstLine="0"/>
              <w:jc w:val="center"/>
              <w:rPr>
                <w:color w:val="000000" w:themeColor="text1"/>
                <w:sz w:val="18"/>
                <w:szCs w:val="18"/>
              </w:rPr>
            </w:pPr>
          </w:p>
        </w:tc>
        <w:tc>
          <w:tcPr>
            <w:tcW w:w="2211" w:type="dxa"/>
            <w:shd w:val="clear" w:color="auto" w:fill="auto"/>
            <w:noWrap/>
            <w:vAlign w:val="center"/>
          </w:tcPr>
          <w:p w14:paraId="255C8803" w14:textId="77777777" w:rsidR="004D0BA7" w:rsidRDefault="004D0BA7" w:rsidP="008C6A0B">
            <w:pPr>
              <w:spacing w:line="240" w:lineRule="auto"/>
              <w:ind w:firstLineChars="0" w:firstLine="0"/>
              <w:jc w:val="left"/>
              <w:rPr>
                <w:color w:val="000000" w:themeColor="text1"/>
                <w:sz w:val="18"/>
                <w:szCs w:val="18"/>
              </w:rPr>
            </w:pPr>
          </w:p>
        </w:tc>
      </w:tr>
    </w:tbl>
    <w:p w14:paraId="05000FC9" w14:textId="77777777" w:rsidR="004D0BA7" w:rsidRDefault="004D0BA7" w:rsidP="004D0BA7">
      <w:pPr>
        <w:pStyle w:val="4"/>
        <w:spacing w:before="156" w:after="156"/>
      </w:pPr>
      <w:r>
        <w:rPr>
          <w:rFonts w:hint="eastAsia"/>
        </w:rPr>
        <w:t>【1</w:t>
      </w:r>
      <w:r>
        <w:t>306</w:t>
      </w:r>
      <w:r>
        <w:rPr>
          <w:rFonts w:hint="eastAsia"/>
        </w:rPr>
        <w:t>】医用耗材目录下载</w:t>
      </w:r>
    </w:p>
    <w:p w14:paraId="6E6A44F8" w14:textId="77777777" w:rsidR="004D0BA7" w:rsidRDefault="004D0BA7" w:rsidP="004D0BA7">
      <w:pPr>
        <w:pStyle w:val="5"/>
        <w:spacing w:before="156" w:after="156"/>
      </w:pPr>
      <w:r>
        <w:rPr>
          <w:rFonts w:hint="eastAsia"/>
        </w:rPr>
        <w:t>交易说明</w:t>
      </w:r>
    </w:p>
    <w:p w14:paraId="7DE4CBB6" w14:textId="77777777" w:rsidR="004D0BA7" w:rsidRDefault="004D0BA7" w:rsidP="004D0BA7">
      <w:pPr>
        <w:ind w:firstLine="420"/>
        <w:rPr>
          <w:rFonts w:cs="Times New Roman"/>
          <w:kern w:val="2"/>
        </w:rPr>
      </w:pPr>
      <w:r>
        <w:rPr>
          <w:rFonts w:cs="Times New Roman" w:hint="eastAsia"/>
          <w:kern w:val="2"/>
        </w:rPr>
        <w:t>通过此交易下载医用耗材目录信息，根据本地最大版本号信息获取大于本地版本的医用耗材目录信息。</w:t>
      </w:r>
    </w:p>
    <w:p w14:paraId="4D67FB6E" w14:textId="77777777" w:rsidR="004D0BA7" w:rsidRDefault="004D0BA7" w:rsidP="004D0BA7">
      <w:pPr>
        <w:pStyle w:val="5"/>
        <w:spacing w:before="156" w:after="156"/>
      </w:pPr>
      <w:r>
        <w:rPr>
          <w:rFonts w:hint="eastAsia"/>
        </w:rPr>
        <w:t>重点说明</w:t>
      </w:r>
    </w:p>
    <w:p w14:paraId="29257D9C"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1E508A90" w14:textId="77777777" w:rsidR="004D0BA7" w:rsidRDefault="004D0BA7" w:rsidP="004D0BA7">
      <w:pPr>
        <w:pStyle w:val="5"/>
        <w:spacing w:before="156" w:after="156"/>
      </w:pPr>
      <w:r>
        <w:rPr>
          <w:rFonts w:hint="eastAsia"/>
        </w:rPr>
        <w:t>交易对象</w:t>
      </w:r>
    </w:p>
    <w:p w14:paraId="12E07555"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4801E823"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C3371A4" w14:textId="77777777" w:rsidR="004D0BA7" w:rsidRDefault="004D0BA7" w:rsidP="004D0BA7">
      <w:pPr>
        <w:pStyle w:val="5"/>
        <w:spacing w:before="156" w:after="156"/>
      </w:pPr>
      <w:r>
        <w:rPr>
          <w:rFonts w:hint="eastAsia"/>
        </w:rPr>
        <w:t>输入</w:t>
      </w:r>
    </w:p>
    <w:p w14:paraId="2C9B5BC6" w14:textId="2B3EF13A"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6267F47A" w14:textId="77777777" w:rsidTr="008C6A0B">
        <w:trPr>
          <w:trHeight w:val="23"/>
          <w:tblHeader/>
        </w:trPr>
        <w:tc>
          <w:tcPr>
            <w:tcW w:w="421" w:type="dxa"/>
            <w:shd w:val="clear" w:color="auto" w:fill="D9D9D9" w:themeFill="background1" w:themeFillShade="D9"/>
            <w:vAlign w:val="center"/>
          </w:tcPr>
          <w:p w14:paraId="5F1C81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639E7C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521F14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0D6C372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0B8BF95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13E8ED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69ECF7A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42E4E66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D71F8D4" w14:textId="77777777" w:rsidTr="008C6A0B">
        <w:trPr>
          <w:trHeight w:val="23"/>
        </w:trPr>
        <w:tc>
          <w:tcPr>
            <w:tcW w:w="421" w:type="dxa"/>
            <w:vAlign w:val="center"/>
          </w:tcPr>
          <w:p w14:paraId="491ADE36"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26CB9B0E"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6C082E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10FEB3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638A2B2"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15C649C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30A0D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63BD3A4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4863D5F3" w14:textId="77777777" w:rsidR="004D0BA7" w:rsidRDefault="004D0BA7" w:rsidP="004D0BA7">
      <w:pPr>
        <w:pStyle w:val="5"/>
        <w:spacing w:before="156" w:after="156"/>
      </w:pPr>
      <w:r>
        <w:rPr>
          <w:rFonts w:hint="eastAsia"/>
        </w:rPr>
        <w:t>输出</w:t>
      </w:r>
    </w:p>
    <w:p w14:paraId="3913ABB6" w14:textId="6AC9297C"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110"/>
        <w:gridCol w:w="1110"/>
        <w:gridCol w:w="815"/>
        <w:gridCol w:w="815"/>
        <w:gridCol w:w="815"/>
        <w:gridCol w:w="815"/>
        <w:gridCol w:w="2526"/>
      </w:tblGrid>
      <w:tr w:rsidR="004D0BA7" w14:paraId="310535BC" w14:textId="77777777" w:rsidTr="008C6A0B">
        <w:trPr>
          <w:trHeight w:val="23"/>
          <w:tblHeader/>
        </w:trPr>
        <w:tc>
          <w:tcPr>
            <w:tcW w:w="516" w:type="dxa"/>
            <w:shd w:val="clear" w:color="auto" w:fill="D9D9D9" w:themeFill="background1" w:themeFillShade="D9"/>
            <w:noWrap/>
            <w:vAlign w:val="center"/>
          </w:tcPr>
          <w:p w14:paraId="42AF363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10" w:type="dxa"/>
            <w:shd w:val="clear" w:color="auto" w:fill="D9D9D9" w:themeFill="background1" w:themeFillShade="D9"/>
            <w:noWrap/>
            <w:vAlign w:val="center"/>
          </w:tcPr>
          <w:p w14:paraId="56BEBDC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10" w:type="dxa"/>
            <w:shd w:val="clear" w:color="auto" w:fill="D9D9D9" w:themeFill="background1" w:themeFillShade="D9"/>
            <w:noWrap/>
            <w:vAlign w:val="center"/>
          </w:tcPr>
          <w:p w14:paraId="6E84770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15" w:type="dxa"/>
            <w:shd w:val="clear" w:color="auto" w:fill="D9D9D9" w:themeFill="background1" w:themeFillShade="D9"/>
            <w:noWrap/>
            <w:vAlign w:val="center"/>
          </w:tcPr>
          <w:p w14:paraId="6AD736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15" w:type="dxa"/>
            <w:shd w:val="clear" w:color="auto" w:fill="D9D9D9" w:themeFill="background1" w:themeFillShade="D9"/>
            <w:noWrap/>
            <w:vAlign w:val="center"/>
          </w:tcPr>
          <w:p w14:paraId="5D58D9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15" w:type="dxa"/>
            <w:shd w:val="clear" w:color="auto" w:fill="D9D9D9" w:themeFill="background1" w:themeFillShade="D9"/>
            <w:noWrap/>
            <w:vAlign w:val="center"/>
          </w:tcPr>
          <w:p w14:paraId="34A175B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15" w:type="dxa"/>
            <w:shd w:val="clear" w:color="auto" w:fill="D9D9D9" w:themeFill="background1" w:themeFillShade="D9"/>
            <w:noWrap/>
            <w:vAlign w:val="center"/>
          </w:tcPr>
          <w:p w14:paraId="312DB5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526" w:type="dxa"/>
            <w:shd w:val="clear" w:color="auto" w:fill="D9D9D9" w:themeFill="background1" w:themeFillShade="D9"/>
            <w:noWrap/>
            <w:vAlign w:val="center"/>
          </w:tcPr>
          <w:p w14:paraId="41A6A49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878E1F3" w14:textId="77777777" w:rsidTr="008C6A0B">
        <w:trPr>
          <w:trHeight w:val="23"/>
        </w:trPr>
        <w:tc>
          <w:tcPr>
            <w:tcW w:w="516" w:type="dxa"/>
            <w:shd w:val="clear" w:color="auto" w:fill="auto"/>
            <w:noWrap/>
            <w:vAlign w:val="center"/>
          </w:tcPr>
          <w:p w14:paraId="2FEB30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10" w:type="dxa"/>
            <w:shd w:val="clear" w:color="auto" w:fill="auto"/>
            <w:noWrap/>
            <w:vAlign w:val="center"/>
          </w:tcPr>
          <w:p w14:paraId="6CC201A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10" w:type="dxa"/>
            <w:shd w:val="clear" w:color="auto" w:fill="auto"/>
            <w:noWrap/>
            <w:vAlign w:val="center"/>
          </w:tcPr>
          <w:p w14:paraId="69C6CE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15" w:type="dxa"/>
            <w:shd w:val="clear" w:color="auto" w:fill="auto"/>
            <w:noWrap/>
            <w:vAlign w:val="center"/>
          </w:tcPr>
          <w:p w14:paraId="0AF53B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15" w:type="dxa"/>
            <w:shd w:val="clear" w:color="auto" w:fill="auto"/>
            <w:noWrap/>
            <w:vAlign w:val="center"/>
          </w:tcPr>
          <w:p w14:paraId="7CF251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15" w:type="dxa"/>
            <w:shd w:val="clear" w:color="auto" w:fill="auto"/>
            <w:noWrap/>
            <w:vAlign w:val="center"/>
          </w:tcPr>
          <w:p w14:paraId="773D91FD" w14:textId="77777777" w:rsidR="004D0BA7" w:rsidRDefault="004D0BA7" w:rsidP="008C6A0B">
            <w:pPr>
              <w:spacing w:line="240" w:lineRule="auto"/>
              <w:ind w:firstLineChars="0" w:firstLine="0"/>
              <w:jc w:val="center"/>
              <w:rPr>
                <w:color w:val="000000" w:themeColor="text1"/>
                <w:sz w:val="18"/>
                <w:szCs w:val="18"/>
              </w:rPr>
            </w:pPr>
          </w:p>
        </w:tc>
        <w:tc>
          <w:tcPr>
            <w:tcW w:w="815" w:type="dxa"/>
            <w:shd w:val="clear" w:color="auto" w:fill="auto"/>
            <w:noWrap/>
            <w:vAlign w:val="center"/>
          </w:tcPr>
          <w:p w14:paraId="10168D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526" w:type="dxa"/>
            <w:shd w:val="clear" w:color="auto" w:fill="auto"/>
            <w:noWrap/>
            <w:vAlign w:val="center"/>
          </w:tcPr>
          <w:p w14:paraId="4C34965A" w14:textId="77777777" w:rsidR="004D0BA7" w:rsidRDefault="004D0BA7" w:rsidP="008C6A0B">
            <w:pPr>
              <w:spacing w:line="240" w:lineRule="auto"/>
              <w:ind w:firstLineChars="0" w:firstLine="0"/>
              <w:jc w:val="left"/>
              <w:rPr>
                <w:color w:val="000000" w:themeColor="text1"/>
                <w:sz w:val="18"/>
                <w:szCs w:val="18"/>
              </w:rPr>
            </w:pPr>
          </w:p>
        </w:tc>
      </w:tr>
      <w:tr w:rsidR="004D0BA7" w14:paraId="212FBE21" w14:textId="77777777" w:rsidTr="008C6A0B">
        <w:trPr>
          <w:trHeight w:val="23"/>
        </w:trPr>
        <w:tc>
          <w:tcPr>
            <w:tcW w:w="516" w:type="dxa"/>
            <w:shd w:val="clear" w:color="auto" w:fill="auto"/>
            <w:noWrap/>
            <w:vAlign w:val="center"/>
          </w:tcPr>
          <w:p w14:paraId="7080E64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w:t>
            </w:r>
          </w:p>
        </w:tc>
        <w:tc>
          <w:tcPr>
            <w:tcW w:w="1110" w:type="dxa"/>
            <w:shd w:val="clear" w:color="auto" w:fill="auto"/>
            <w:noWrap/>
            <w:vAlign w:val="center"/>
          </w:tcPr>
          <w:p w14:paraId="1C0F9BD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10" w:type="dxa"/>
            <w:shd w:val="clear" w:color="auto" w:fill="auto"/>
            <w:noWrap/>
            <w:vAlign w:val="center"/>
          </w:tcPr>
          <w:p w14:paraId="1DDB7E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15" w:type="dxa"/>
            <w:shd w:val="clear" w:color="auto" w:fill="auto"/>
            <w:noWrap/>
            <w:vAlign w:val="center"/>
          </w:tcPr>
          <w:p w14:paraId="089388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15" w:type="dxa"/>
            <w:shd w:val="clear" w:color="auto" w:fill="auto"/>
            <w:noWrap/>
            <w:vAlign w:val="center"/>
          </w:tcPr>
          <w:p w14:paraId="1EEC1C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15" w:type="dxa"/>
            <w:shd w:val="clear" w:color="auto" w:fill="auto"/>
            <w:noWrap/>
            <w:vAlign w:val="center"/>
          </w:tcPr>
          <w:p w14:paraId="62FE7545" w14:textId="77777777" w:rsidR="004D0BA7" w:rsidRDefault="004D0BA7" w:rsidP="008C6A0B">
            <w:pPr>
              <w:spacing w:line="240" w:lineRule="auto"/>
              <w:ind w:firstLineChars="0" w:firstLine="0"/>
              <w:jc w:val="center"/>
              <w:rPr>
                <w:color w:val="000000" w:themeColor="text1"/>
                <w:sz w:val="18"/>
                <w:szCs w:val="18"/>
              </w:rPr>
            </w:pPr>
          </w:p>
        </w:tc>
        <w:tc>
          <w:tcPr>
            <w:tcW w:w="815" w:type="dxa"/>
            <w:shd w:val="clear" w:color="auto" w:fill="auto"/>
            <w:noWrap/>
            <w:vAlign w:val="center"/>
          </w:tcPr>
          <w:p w14:paraId="56E5CC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526" w:type="dxa"/>
            <w:shd w:val="clear" w:color="auto" w:fill="auto"/>
            <w:noWrap/>
            <w:vAlign w:val="center"/>
          </w:tcPr>
          <w:p w14:paraId="48F1B46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第1列：医疗目录编码</w:t>
            </w:r>
            <w:r>
              <w:rPr>
                <w:rFonts w:hint="eastAsia"/>
                <w:color w:val="000000"/>
                <w:sz w:val="18"/>
                <w:szCs w:val="18"/>
              </w:rPr>
              <w:br/>
              <w:t>第2列：耗材名称</w:t>
            </w:r>
            <w:r>
              <w:rPr>
                <w:rFonts w:hint="eastAsia"/>
                <w:color w:val="000000"/>
                <w:sz w:val="18"/>
                <w:szCs w:val="18"/>
              </w:rPr>
              <w:br/>
              <w:t>第3列：医疗器械唯一标识码</w:t>
            </w:r>
            <w:r>
              <w:rPr>
                <w:rFonts w:hint="eastAsia"/>
                <w:color w:val="000000"/>
                <w:sz w:val="18"/>
                <w:szCs w:val="18"/>
              </w:rPr>
              <w:br/>
              <w:t>第4列：</w:t>
            </w:r>
            <w:proofErr w:type="gramStart"/>
            <w:r>
              <w:rPr>
                <w:rFonts w:hint="eastAsia"/>
                <w:color w:val="000000"/>
                <w:sz w:val="18"/>
                <w:szCs w:val="18"/>
              </w:rPr>
              <w:t>医</w:t>
            </w:r>
            <w:proofErr w:type="gramEnd"/>
            <w:r>
              <w:rPr>
                <w:rFonts w:hint="eastAsia"/>
                <w:color w:val="000000"/>
                <w:sz w:val="18"/>
                <w:szCs w:val="18"/>
              </w:rPr>
              <w:t>保通用名代码</w:t>
            </w:r>
            <w:r>
              <w:rPr>
                <w:rFonts w:hint="eastAsia"/>
                <w:color w:val="000000"/>
                <w:sz w:val="18"/>
                <w:szCs w:val="18"/>
              </w:rPr>
              <w:br/>
              <w:t>第5列：</w:t>
            </w:r>
            <w:proofErr w:type="gramStart"/>
            <w:r>
              <w:rPr>
                <w:rFonts w:hint="eastAsia"/>
                <w:color w:val="000000"/>
                <w:sz w:val="18"/>
                <w:szCs w:val="18"/>
              </w:rPr>
              <w:t>医</w:t>
            </w:r>
            <w:proofErr w:type="gramEnd"/>
            <w:r>
              <w:rPr>
                <w:rFonts w:hint="eastAsia"/>
                <w:color w:val="000000"/>
                <w:sz w:val="18"/>
                <w:szCs w:val="18"/>
              </w:rPr>
              <w:t>保通用名</w:t>
            </w:r>
            <w:r>
              <w:rPr>
                <w:rFonts w:hint="eastAsia"/>
                <w:color w:val="000000"/>
                <w:sz w:val="18"/>
                <w:szCs w:val="18"/>
              </w:rPr>
              <w:br/>
              <w:t>第6列：产品型号</w:t>
            </w:r>
            <w:r>
              <w:rPr>
                <w:rFonts w:hint="eastAsia"/>
                <w:color w:val="000000"/>
                <w:sz w:val="18"/>
                <w:szCs w:val="18"/>
              </w:rPr>
              <w:br/>
              <w:t>第7列：规格代码</w:t>
            </w:r>
            <w:r>
              <w:rPr>
                <w:rFonts w:hint="eastAsia"/>
                <w:color w:val="000000"/>
                <w:sz w:val="18"/>
                <w:szCs w:val="18"/>
              </w:rPr>
              <w:br/>
              <w:t>第8列：规格</w:t>
            </w:r>
            <w:r>
              <w:rPr>
                <w:rFonts w:hint="eastAsia"/>
                <w:color w:val="000000"/>
                <w:sz w:val="18"/>
                <w:szCs w:val="18"/>
              </w:rPr>
              <w:br/>
              <w:t>第9列：耗材分类</w:t>
            </w:r>
            <w:r>
              <w:rPr>
                <w:rFonts w:hint="eastAsia"/>
                <w:color w:val="000000"/>
                <w:sz w:val="18"/>
                <w:szCs w:val="18"/>
              </w:rPr>
              <w:br/>
              <w:t>第10列：规格型号</w:t>
            </w:r>
            <w:r>
              <w:rPr>
                <w:rFonts w:hint="eastAsia"/>
                <w:color w:val="000000"/>
                <w:sz w:val="18"/>
                <w:szCs w:val="18"/>
              </w:rPr>
              <w:br/>
              <w:t>第11列：材质代码</w:t>
            </w:r>
            <w:r>
              <w:rPr>
                <w:rFonts w:hint="eastAsia"/>
                <w:color w:val="000000"/>
                <w:sz w:val="18"/>
                <w:szCs w:val="18"/>
              </w:rPr>
              <w:br/>
              <w:t>第12列：耗材材质</w:t>
            </w:r>
            <w:r>
              <w:rPr>
                <w:rFonts w:hint="eastAsia"/>
                <w:color w:val="000000"/>
                <w:sz w:val="18"/>
                <w:szCs w:val="18"/>
              </w:rPr>
              <w:br/>
              <w:t>第13列：包装规格</w:t>
            </w:r>
            <w:r>
              <w:rPr>
                <w:rFonts w:hint="eastAsia"/>
                <w:color w:val="000000"/>
                <w:sz w:val="18"/>
                <w:szCs w:val="18"/>
              </w:rPr>
              <w:br/>
              <w:t>第14列：包装数量</w:t>
            </w:r>
            <w:r>
              <w:rPr>
                <w:rFonts w:hint="eastAsia"/>
                <w:color w:val="000000"/>
                <w:sz w:val="18"/>
                <w:szCs w:val="18"/>
              </w:rPr>
              <w:br/>
              <w:t>第15列：产品包装材质</w:t>
            </w:r>
            <w:r>
              <w:rPr>
                <w:rFonts w:hint="eastAsia"/>
                <w:color w:val="000000"/>
                <w:sz w:val="18"/>
                <w:szCs w:val="18"/>
              </w:rPr>
              <w:br/>
              <w:t>第16列：包装单位</w:t>
            </w:r>
            <w:r>
              <w:rPr>
                <w:rFonts w:hint="eastAsia"/>
                <w:color w:val="000000"/>
                <w:sz w:val="18"/>
                <w:szCs w:val="18"/>
              </w:rPr>
              <w:br/>
              <w:t>第17列：产品转换比</w:t>
            </w:r>
            <w:r>
              <w:rPr>
                <w:rFonts w:hint="eastAsia"/>
                <w:color w:val="000000"/>
                <w:sz w:val="18"/>
                <w:szCs w:val="18"/>
              </w:rPr>
              <w:br/>
              <w:t>第18列：最小使用单位</w:t>
            </w:r>
            <w:r>
              <w:rPr>
                <w:rFonts w:hint="eastAsia"/>
                <w:color w:val="000000"/>
                <w:sz w:val="18"/>
                <w:szCs w:val="18"/>
              </w:rPr>
              <w:br/>
              <w:t>第19列：生产地类别</w:t>
            </w:r>
            <w:r>
              <w:rPr>
                <w:rFonts w:hint="eastAsia"/>
                <w:color w:val="000000"/>
                <w:sz w:val="18"/>
                <w:szCs w:val="18"/>
              </w:rPr>
              <w:br/>
              <w:t>第20列：生产地类别名称</w:t>
            </w:r>
            <w:r>
              <w:rPr>
                <w:rFonts w:hint="eastAsia"/>
                <w:color w:val="000000"/>
                <w:sz w:val="18"/>
                <w:szCs w:val="18"/>
              </w:rPr>
              <w:br/>
              <w:t>第21列：产品标准</w:t>
            </w:r>
            <w:r>
              <w:rPr>
                <w:rFonts w:hint="eastAsia"/>
                <w:color w:val="000000"/>
                <w:sz w:val="18"/>
                <w:szCs w:val="18"/>
              </w:rPr>
              <w:br/>
              <w:t>第22列：产品有效期</w:t>
            </w:r>
            <w:r>
              <w:rPr>
                <w:rFonts w:hint="eastAsia"/>
                <w:color w:val="000000"/>
                <w:sz w:val="18"/>
                <w:szCs w:val="18"/>
              </w:rPr>
              <w:br/>
              <w:t>第23列：性能结构与组成</w:t>
            </w:r>
            <w:r>
              <w:rPr>
                <w:rFonts w:hint="eastAsia"/>
                <w:color w:val="000000"/>
                <w:sz w:val="18"/>
                <w:szCs w:val="18"/>
              </w:rPr>
              <w:br/>
              <w:t>第24列：适用范围</w:t>
            </w:r>
            <w:r>
              <w:rPr>
                <w:rFonts w:hint="eastAsia"/>
                <w:color w:val="000000"/>
                <w:sz w:val="18"/>
                <w:szCs w:val="18"/>
              </w:rPr>
              <w:br/>
              <w:t>第25列：产品使用方法</w:t>
            </w:r>
            <w:r>
              <w:rPr>
                <w:rFonts w:hint="eastAsia"/>
                <w:color w:val="000000"/>
                <w:sz w:val="18"/>
                <w:szCs w:val="18"/>
              </w:rPr>
              <w:br/>
              <w:t>第26列：产品图片编号</w:t>
            </w:r>
            <w:r>
              <w:rPr>
                <w:rFonts w:hint="eastAsia"/>
                <w:color w:val="000000"/>
                <w:sz w:val="18"/>
                <w:szCs w:val="18"/>
              </w:rPr>
              <w:br/>
              <w:t>第27列：产品质量标准</w:t>
            </w:r>
            <w:r>
              <w:rPr>
                <w:rFonts w:hint="eastAsia"/>
                <w:color w:val="000000"/>
                <w:sz w:val="18"/>
                <w:szCs w:val="18"/>
              </w:rPr>
              <w:br/>
              <w:t>第28列：说明书</w:t>
            </w:r>
            <w:r>
              <w:rPr>
                <w:rFonts w:hint="eastAsia"/>
                <w:color w:val="000000"/>
                <w:sz w:val="18"/>
                <w:szCs w:val="18"/>
              </w:rPr>
              <w:br/>
              <w:t>第29列：其他证明材料</w:t>
            </w:r>
            <w:r>
              <w:rPr>
                <w:rFonts w:hint="eastAsia"/>
                <w:color w:val="000000"/>
                <w:sz w:val="18"/>
                <w:szCs w:val="18"/>
              </w:rPr>
              <w:br/>
              <w:t>第30列：专机专用标志</w:t>
            </w:r>
            <w:r>
              <w:rPr>
                <w:rFonts w:hint="eastAsia"/>
                <w:color w:val="000000"/>
                <w:sz w:val="18"/>
                <w:szCs w:val="18"/>
              </w:rPr>
              <w:br/>
              <w:t>第31列：专机名称</w:t>
            </w:r>
            <w:r>
              <w:rPr>
                <w:rFonts w:hint="eastAsia"/>
                <w:color w:val="000000"/>
                <w:sz w:val="18"/>
                <w:szCs w:val="18"/>
              </w:rPr>
              <w:br/>
              <w:t>第32列：</w:t>
            </w:r>
            <w:proofErr w:type="gramStart"/>
            <w:r>
              <w:rPr>
                <w:rFonts w:hint="eastAsia"/>
                <w:color w:val="000000"/>
                <w:sz w:val="18"/>
                <w:szCs w:val="18"/>
              </w:rPr>
              <w:t>组套名称</w:t>
            </w:r>
            <w:proofErr w:type="gramEnd"/>
            <w:r>
              <w:rPr>
                <w:rFonts w:hint="eastAsia"/>
                <w:color w:val="000000"/>
                <w:sz w:val="18"/>
                <w:szCs w:val="18"/>
              </w:rPr>
              <w:br/>
              <w:t>第33列：机</w:t>
            </w:r>
            <w:proofErr w:type="gramStart"/>
            <w:r>
              <w:rPr>
                <w:rFonts w:hint="eastAsia"/>
                <w:color w:val="000000"/>
                <w:sz w:val="18"/>
                <w:szCs w:val="18"/>
              </w:rPr>
              <w:t>套标志</w:t>
            </w:r>
            <w:proofErr w:type="gramEnd"/>
            <w:r>
              <w:rPr>
                <w:rFonts w:hint="eastAsia"/>
                <w:color w:val="000000"/>
                <w:sz w:val="18"/>
                <w:szCs w:val="18"/>
              </w:rPr>
              <w:br/>
              <w:t>第34列：限制使用标志</w:t>
            </w:r>
            <w:r>
              <w:rPr>
                <w:rFonts w:hint="eastAsia"/>
                <w:color w:val="000000"/>
                <w:sz w:val="18"/>
                <w:szCs w:val="18"/>
              </w:rPr>
              <w:br/>
              <w:t>第35列：</w:t>
            </w:r>
            <w:proofErr w:type="gramStart"/>
            <w:r>
              <w:rPr>
                <w:rFonts w:hint="eastAsia"/>
                <w:color w:val="000000"/>
                <w:sz w:val="18"/>
                <w:szCs w:val="18"/>
              </w:rPr>
              <w:t>医</w:t>
            </w:r>
            <w:proofErr w:type="gramEnd"/>
            <w:r>
              <w:rPr>
                <w:rFonts w:hint="eastAsia"/>
                <w:color w:val="000000"/>
                <w:sz w:val="18"/>
                <w:szCs w:val="18"/>
              </w:rPr>
              <w:t>保限用范围</w:t>
            </w:r>
            <w:r>
              <w:rPr>
                <w:rFonts w:hint="eastAsia"/>
                <w:color w:val="000000"/>
                <w:sz w:val="18"/>
                <w:szCs w:val="18"/>
              </w:rPr>
              <w:br/>
              <w:t>第36列：最小销售单位</w:t>
            </w:r>
            <w:r>
              <w:rPr>
                <w:rFonts w:hint="eastAsia"/>
                <w:color w:val="000000"/>
                <w:sz w:val="18"/>
                <w:szCs w:val="18"/>
              </w:rPr>
              <w:br/>
              <w:t>第37列：高值耗材标志</w:t>
            </w:r>
            <w:r>
              <w:rPr>
                <w:rFonts w:hint="eastAsia"/>
                <w:color w:val="000000"/>
                <w:sz w:val="18"/>
                <w:szCs w:val="18"/>
              </w:rPr>
              <w:br/>
              <w:t>第38列：医用材料分类代码</w:t>
            </w:r>
            <w:r>
              <w:rPr>
                <w:rFonts w:hint="eastAsia"/>
                <w:color w:val="000000"/>
                <w:sz w:val="18"/>
                <w:szCs w:val="18"/>
              </w:rPr>
              <w:br/>
              <w:t>第39列：植入材料和人体器官标志</w:t>
            </w:r>
            <w:r>
              <w:rPr>
                <w:rFonts w:hint="eastAsia"/>
                <w:color w:val="000000"/>
                <w:sz w:val="18"/>
                <w:szCs w:val="18"/>
              </w:rPr>
              <w:br/>
            </w:r>
            <w:r>
              <w:rPr>
                <w:rFonts w:hint="eastAsia"/>
                <w:color w:val="000000"/>
                <w:sz w:val="18"/>
                <w:szCs w:val="18"/>
              </w:rPr>
              <w:lastRenderedPageBreak/>
              <w:t>第40列：灭菌标志</w:t>
            </w:r>
            <w:r>
              <w:rPr>
                <w:rFonts w:hint="eastAsia"/>
                <w:color w:val="000000"/>
                <w:sz w:val="18"/>
                <w:szCs w:val="18"/>
              </w:rPr>
              <w:br/>
              <w:t>第41列：灭菌标志名称</w:t>
            </w:r>
          </w:p>
          <w:p w14:paraId="7BA26CA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第42列：植入或介入类标志</w:t>
            </w:r>
            <w:r>
              <w:rPr>
                <w:rFonts w:hint="eastAsia"/>
                <w:color w:val="000000"/>
                <w:sz w:val="18"/>
                <w:szCs w:val="18"/>
              </w:rPr>
              <w:br/>
              <w:t>第43列：植入或介入类名称</w:t>
            </w:r>
            <w:r>
              <w:rPr>
                <w:rFonts w:hint="eastAsia"/>
                <w:color w:val="000000"/>
                <w:sz w:val="18"/>
                <w:szCs w:val="18"/>
              </w:rPr>
              <w:br/>
              <w:t>第44列：一次性使用标志</w:t>
            </w:r>
            <w:r>
              <w:rPr>
                <w:rFonts w:hint="eastAsia"/>
                <w:color w:val="000000"/>
                <w:sz w:val="18"/>
                <w:szCs w:val="18"/>
              </w:rPr>
              <w:br/>
              <w:t>第45列：一次性使用标志名称</w:t>
            </w:r>
            <w:r>
              <w:rPr>
                <w:rFonts w:hint="eastAsia"/>
                <w:color w:val="000000"/>
                <w:sz w:val="18"/>
                <w:szCs w:val="18"/>
              </w:rPr>
              <w:br/>
              <w:t>第46列：注册备案人名称</w:t>
            </w:r>
            <w:r>
              <w:rPr>
                <w:rFonts w:hint="eastAsia"/>
                <w:color w:val="000000"/>
                <w:sz w:val="18"/>
                <w:szCs w:val="18"/>
              </w:rPr>
              <w:br/>
              <w:t>第47列：开始日期</w:t>
            </w:r>
            <w:r>
              <w:rPr>
                <w:rFonts w:hint="eastAsia"/>
                <w:color w:val="000000"/>
                <w:sz w:val="18"/>
                <w:szCs w:val="18"/>
              </w:rPr>
              <w:br/>
              <w:t>第48列：结束日期</w:t>
            </w:r>
            <w:r>
              <w:rPr>
                <w:rFonts w:hint="eastAsia"/>
                <w:color w:val="000000"/>
                <w:sz w:val="18"/>
                <w:szCs w:val="18"/>
              </w:rPr>
              <w:br/>
              <w:t>第49列：医疗器械管理类别</w:t>
            </w:r>
            <w:r>
              <w:rPr>
                <w:rFonts w:hint="eastAsia"/>
                <w:color w:val="000000"/>
                <w:sz w:val="18"/>
                <w:szCs w:val="18"/>
              </w:rPr>
              <w:br/>
              <w:t>第50列：医疗器械管理类别名称</w:t>
            </w:r>
            <w:r>
              <w:rPr>
                <w:rFonts w:hint="eastAsia"/>
                <w:color w:val="000000"/>
                <w:sz w:val="18"/>
                <w:szCs w:val="18"/>
              </w:rPr>
              <w:br/>
              <w:t>第51列：注册备案号</w:t>
            </w:r>
            <w:r>
              <w:rPr>
                <w:rFonts w:hint="eastAsia"/>
                <w:color w:val="000000"/>
                <w:sz w:val="18"/>
                <w:szCs w:val="18"/>
              </w:rPr>
              <w:br/>
              <w:t>第52列：注册备案产品名称</w:t>
            </w:r>
            <w:r>
              <w:rPr>
                <w:rFonts w:hint="eastAsia"/>
                <w:color w:val="000000"/>
                <w:sz w:val="18"/>
                <w:szCs w:val="18"/>
              </w:rPr>
              <w:br/>
              <w:t>第53列：结构及组成</w:t>
            </w:r>
            <w:r>
              <w:rPr>
                <w:rFonts w:hint="eastAsia"/>
                <w:color w:val="000000"/>
                <w:sz w:val="18"/>
                <w:szCs w:val="18"/>
              </w:rPr>
              <w:br/>
              <w:t>第54列：其他内容</w:t>
            </w:r>
            <w:r>
              <w:rPr>
                <w:rFonts w:hint="eastAsia"/>
                <w:color w:val="000000"/>
                <w:sz w:val="18"/>
                <w:szCs w:val="18"/>
              </w:rPr>
              <w:br/>
              <w:t>第55列：批准日期</w:t>
            </w:r>
            <w:r>
              <w:rPr>
                <w:rFonts w:hint="eastAsia"/>
                <w:color w:val="000000"/>
                <w:sz w:val="18"/>
                <w:szCs w:val="18"/>
              </w:rPr>
              <w:br/>
              <w:t>第56列：注册备案人住所</w:t>
            </w:r>
            <w:r>
              <w:rPr>
                <w:rFonts w:hint="eastAsia"/>
                <w:color w:val="000000"/>
                <w:sz w:val="18"/>
                <w:szCs w:val="18"/>
              </w:rPr>
              <w:br/>
              <w:t>第57列：注册证有效期开始时间</w:t>
            </w:r>
            <w:r>
              <w:rPr>
                <w:rFonts w:hint="eastAsia"/>
                <w:color w:val="000000"/>
                <w:sz w:val="18"/>
                <w:szCs w:val="18"/>
              </w:rPr>
              <w:br/>
              <w:t>第58列：注册证有效期结束时间</w:t>
            </w:r>
            <w:r>
              <w:rPr>
                <w:rFonts w:hint="eastAsia"/>
                <w:color w:val="000000"/>
                <w:sz w:val="18"/>
                <w:szCs w:val="18"/>
              </w:rPr>
              <w:br/>
              <w:t>第59列：生产企业编号</w:t>
            </w:r>
            <w:r>
              <w:rPr>
                <w:rFonts w:hint="eastAsia"/>
                <w:color w:val="000000"/>
                <w:sz w:val="18"/>
                <w:szCs w:val="18"/>
              </w:rPr>
              <w:br/>
              <w:t>第60列：生产企业名称</w:t>
            </w:r>
            <w:r>
              <w:rPr>
                <w:rFonts w:hint="eastAsia"/>
                <w:color w:val="000000"/>
                <w:sz w:val="18"/>
                <w:szCs w:val="18"/>
              </w:rPr>
              <w:br/>
              <w:t>第61列：生产地址</w:t>
            </w:r>
            <w:r>
              <w:rPr>
                <w:rFonts w:hint="eastAsia"/>
                <w:color w:val="000000"/>
                <w:sz w:val="18"/>
                <w:szCs w:val="18"/>
              </w:rPr>
              <w:br/>
              <w:t>第62列：代理人企业</w:t>
            </w:r>
            <w:r>
              <w:rPr>
                <w:rFonts w:hint="eastAsia"/>
                <w:color w:val="000000"/>
                <w:sz w:val="18"/>
                <w:szCs w:val="18"/>
              </w:rPr>
              <w:br/>
              <w:t>第63列：代理人企业地址</w:t>
            </w:r>
            <w:r>
              <w:rPr>
                <w:rFonts w:hint="eastAsia"/>
                <w:color w:val="000000"/>
                <w:sz w:val="18"/>
                <w:szCs w:val="18"/>
              </w:rPr>
              <w:br/>
              <w:t>第64列：生产国或地区</w:t>
            </w:r>
            <w:r>
              <w:rPr>
                <w:rFonts w:hint="eastAsia"/>
                <w:color w:val="000000"/>
                <w:sz w:val="18"/>
                <w:szCs w:val="18"/>
              </w:rPr>
              <w:br/>
              <w:t>第65列：售后服务机构</w:t>
            </w:r>
            <w:r>
              <w:rPr>
                <w:rFonts w:hint="eastAsia"/>
                <w:color w:val="000000"/>
                <w:sz w:val="18"/>
                <w:szCs w:val="18"/>
              </w:rPr>
              <w:br/>
              <w:t>第66列：注册或备案证电子档案</w:t>
            </w:r>
            <w:r>
              <w:rPr>
                <w:rFonts w:hint="eastAsia"/>
                <w:color w:val="000000"/>
                <w:sz w:val="18"/>
                <w:szCs w:val="18"/>
              </w:rPr>
              <w:br/>
              <w:t>第67列：产品影像</w:t>
            </w:r>
            <w:r>
              <w:rPr>
                <w:rFonts w:hint="eastAsia"/>
                <w:color w:val="000000"/>
                <w:sz w:val="18"/>
                <w:szCs w:val="18"/>
              </w:rPr>
              <w:br/>
              <w:t>第68列：有效标志</w:t>
            </w:r>
            <w:r>
              <w:rPr>
                <w:rFonts w:hint="eastAsia"/>
                <w:color w:val="000000"/>
                <w:sz w:val="18"/>
                <w:szCs w:val="18"/>
              </w:rPr>
              <w:br/>
              <w:t>第69列：唯一记录号</w:t>
            </w:r>
            <w:r>
              <w:rPr>
                <w:rFonts w:hint="eastAsia"/>
                <w:color w:val="000000"/>
                <w:sz w:val="18"/>
                <w:szCs w:val="18"/>
              </w:rPr>
              <w:br/>
              <w:t>第70列：版本号</w:t>
            </w:r>
            <w:r>
              <w:rPr>
                <w:rFonts w:hint="eastAsia"/>
                <w:color w:val="000000"/>
                <w:sz w:val="18"/>
                <w:szCs w:val="18"/>
              </w:rPr>
              <w:br/>
              <w:t>第71列：版本名称</w:t>
            </w:r>
          </w:p>
        </w:tc>
      </w:tr>
      <w:tr w:rsidR="004D0BA7" w14:paraId="0B1C4D9E" w14:textId="77777777" w:rsidTr="008C6A0B">
        <w:trPr>
          <w:trHeight w:val="23"/>
        </w:trPr>
        <w:tc>
          <w:tcPr>
            <w:tcW w:w="516" w:type="dxa"/>
            <w:shd w:val="clear" w:color="auto" w:fill="auto"/>
            <w:noWrap/>
            <w:vAlign w:val="center"/>
          </w:tcPr>
          <w:p w14:paraId="3F9DC1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110" w:type="dxa"/>
            <w:shd w:val="clear" w:color="auto" w:fill="auto"/>
            <w:noWrap/>
            <w:vAlign w:val="center"/>
          </w:tcPr>
          <w:p w14:paraId="22261F1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10" w:type="dxa"/>
            <w:shd w:val="clear" w:color="auto" w:fill="auto"/>
            <w:noWrap/>
            <w:vAlign w:val="center"/>
          </w:tcPr>
          <w:p w14:paraId="2B841F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15" w:type="dxa"/>
            <w:shd w:val="clear" w:color="auto" w:fill="auto"/>
            <w:noWrap/>
            <w:vAlign w:val="center"/>
          </w:tcPr>
          <w:p w14:paraId="06B989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15" w:type="dxa"/>
            <w:shd w:val="clear" w:color="auto" w:fill="auto"/>
            <w:noWrap/>
            <w:vAlign w:val="center"/>
          </w:tcPr>
          <w:p w14:paraId="16E68E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15" w:type="dxa"/>
            <w:shd w:val="clear" w:color="auto" w:fill="auto"/>
            <w:noWrap/>
            <w:vAlign w:val="center"/>
          </w:tcPr>
          <w:p w14:paraId="25F77E1B" w14:textId="77777777" w:rsidR="004D0BA7" w:rsidRDefault="004D0BA7" w:rsidP="008C6A0B">
            <w:pPr>
              <w:spacing w:line="240" w:lineRule="auto"/>
              <w:ind w:firstLineChars="0" w:firstLine="0"/>
              <w:jc w:val="center"/>
              <w:rPr>
                <w:color w:val="000000" w:themeColor="text1"/>
                <w:sz w:val="18"/>
                <w:szCs w:val="18"/>
              </w:rPr>
            </w:pPr>
          </w:p>
        </w:tc>
        <w:tc>
          <w:tcPr>
            <w:tcW w:w="815" w:type="dxa"/>
            <w:shd w:val="clear" w:color="auto" w:fill="auto"/>
            <w:noWrap/>
            <w:vAlign w:val="center"/>
          </w:tcPr>
          <w:p w14:paraId="22ADA5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526" w:type="dxa"/>
            <w:shd w:val="clear" w:color="auto" w:fill="auto"/>
            <w:noWrap/>
            <w:vAlign w:val="center"/>
          </w:tcPr>
          <w:p w14:paraId="7AA79C1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416B3B6E" w14:textId="77777777" w:rsidTr="008C6A0B">
        <w:trPr>
          <w:trHeight w:val="23"/>
        </w:trPr>
        <w:tc>
          <w:tcPr>
            <w:tcW w:w="516" w:type="dxa"/>
            <w:shd w:val="clear" w:color="auto" w:fill="auto"/>
            <w:noWrap/>
            <w:vAlign w:val="center"/>
          </w:tcPr>
          <w:p w14:paraId="57DA54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10" w:type="dxa"/>
            <w:shd w:val="clear" w:color="auto" w:fill="auto"/>
            <w:noWrap/>
            <w:vAlign w:val="center"/>
          </w:tcPr>
          <w:p w14:paraId="6DE7C15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10" w:type="dxa"/>
            <w:shd w:val="clear" w:color="auto" w:fill="auto"/>
            <w:noWrap/>
            <w:vAlign w:val="center"/>
          </w:tcPr>
          <w:p w14:paraId="6EF1B5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15" w:type="dxa"/>
            <w:shd w:val="clear" w:color="auto" w:fill="auto"/>
            <w:noWrap/>
            <w:vAlign w:val="center"/>
          </w:tcPr>
          <w:p w14:paraId="49D16E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15" w:type="dxa"/>
            <w:shd w:val="clear" w:color="auto" w:fill="auto"/>
            <w:noWrap/>
            <w:vAlign w:val="center"/>
          </w:tcPr>
          <w:p w14:paraId="02871B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15" w:type="dxa"/>
            <w:shd w:val="clear" w:color="auto" w:fill="auto"/>
            <w:noWrap/>
            <w:vAlign w:val="center"/>
          </w:tcPr>
          <w:p w14:paraId="144821E1" w14:textId="77777777" w:rsidR="004D0BA7" w:rsidRDefault="004D0BA7" w:rsidP="008C6A0B">
            <w:pPr>
              <w:spacing w:line="240" w:lineRule="auto"/>
              <w:ind w:firstLineChars="0" w:firstLine="0"/>
              <w:jc w:val="center"/>
              <w:rPr>
                <w:color w:val="000000" w:themeColor="text1"/>
                <w:sz w:val="18"/>
                <w:szCs w:val="18"/>
              </w:rPr>
            </w:pPr>
          </w:p>
        </w:tc>
        <w:tc>
          <w:tcPr>
            <w:tcW w:w="815" w:type="dxa"/>
            <w:shd w:val="clear" w:color="auto" w:fill="auto"/>
            <w:noWrap/>
            <w:vAlign w:val="center"/>
          </w:tcPr>
          <w:p w14:paraId="2E487E19" w14:textId="77777777" w:rsidR="004D0BA7" w:rsidRDefault="004D0BA7" w:rsidP="008C6A0B">
            <w:pPr>
              <w:spacing w:line="240" w:lineRule="auto"/>
              <w:ind w:firstLineChars="0" w:firstLine="0"/>
              <w:jc w:val="center"/>
              <w:rPr>
                <w:color w:val="000000" w:themeColor="text1"/>
                <w:sz w:val="18"/>
                <w:szCs w:val="18"/>
              </w:rPr>
            </w:pPr>
          </w:p>
        </w:tc>
        <w:tc>
          <w:tcPr>
            <w:tcW w:w="2526" w:type="dxa"/>
            <w:shd w:val="clear" w:color="auto" w:fill="auto"/>
            <w:noWrap/>
            <w:vAlign w:val="center"/>
          </w:tcPr>
          <w:p w14:paraId="2E1A48E5" w14:textId="77777777" w:rsidR="004D0BA7" w:rsidRDefault="004D0BA7" w:rsidP="008C6A0B">
            <w:pPr>
              <w:spacing w:line="240" w:lineRule="auto"/>
              <w:ind w:firstLineChars="0" w:firstLine="0"/>
              <w:jc w:val="left"/>
              <w:rPr>
                <w:color w:val="000000" w:themeColor="text1"/>
                <w:sz w:val="18"/>
                <w:szCs w:val="18"/>
              </w:rPr>
            </w:pPr>
          </w:p>
        </w:tc>
      </w:tr>
    </w:tbl>
    <w:p w14:paraId="49D3B451" w14:textId="77777777" w:rsidR="004D0BA7" w:rsidRDefault="004D0BA7" w:rsidP="004D0BA7">
      <w:pPr>
        <w:pStyle w:val="4"/>
        <w:spacing w:before="156" w:after="156"/>
      </w:pPr>
      <w:r>
        <w:rPr>
          <w:rFonts w:hint="eastAsia"/>
        </w:rPr>
        <w:lastRenderedPageBreak/>
        <w:t>【1</w:t>
      </w:r>
      <w:r>
        <w:t>307</w:t>
      </w:r>
      <w:r>
        <w:rPr>
          <w:rFonts w:hint="eastAsia"/>
        </w:rPr>
        <w:t>】疾病与诊断目录下载</w:t>
      </w:r>
    </w:p>
    <w:p w14:paraId="59B95A98" w14:textId="77777777" w:rsidR="004D0BA7" w:rsidRDefault="004D0BA7" w:rsidP="004D0BA7">
      <w:pPr>
        <w:pStyle w:val="5"/>
        <w:spacing w:before="156" w:after="156"/>
      </w:pPr>
      <w:r>
        <w:rPr>
          <w:rFonts w:hint="eastAsia"/>
        </w:rPr>
        <w:t>交易说明</w:t>
      </w:r>
    </w:p>
    <w:p w14:paraId="36D56AE3" w14:textId="77777777" w:rsidR="004D0BA7" w:rsidRDefault="004D0BA7" w:rsidP="004D0BA7">
      <w:pPr>
        <w:ind w:firstLine="420"/>
        <w:rPr>
          <w:rFonts w:cs="Times New Roman"/>
          <w:kern w:val="2"/>
        </w:rPr>
      </w:pPr>
      <w:r>
        <w:rPr>
          <w:rFonts w:cs="Times New Roman" w:hint="eastAsia"/>
          <w:kern w:val="2"/>
        </w:rPr>
        <w:t>通过此交易下载疾病与诊断目录信息，根据本地最大版本号信息获取大于本地版本的疾病与诊断目录信息。</w:t>
      </w:r>
    </w:p>
    <w:p w14:paraId="34724EFF" w14:textId="77777777" w:rsidR="004D0BA7" w:rsidRDefault="004D0BA7" w:rsidP="004D0BA7">
      <w:pPr>
        <w:pStyle w:val="5"/>
        <w:spacing w:before="156" w:after="156"/>
      </w:pPr>
      <w:r>
        <w:rPr>
          <w:rFonts w:hint="eastAsia"/>
        </w:rPr>
        <w:t>重点说明</w:t>
      </w:r>
    </w:p>
    <w:p w14:paraId="204D5FE2"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5364335F" w14:textId="77777777" w:rsidR="004D0BA7" w:rsidRDefault="004D0BA7" w:rsidP="004D0BA7">
      <w:pPr>
        <w:pStyle w:val="5"/>
        <w:spacing w:before="156" w:after="156"/>
      </w:pPr>
      <w:r>
        <w:rPr>
          <w:rFonts w:hint="eastAsia"/>
        </w:rPr>
        <w:t>交易对象</w:t>
      </w:r>
    </w:p>
    <w:p w14:paraId="4613AE49"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7C11FA23"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8B605D4" w14:textId="77777777" w:rsidR="004D0BA7" w:rsidRDefault="004D0BA7" w:rsidP="004D0BA7">
      <w:pPr>
        <w:pStyle w:val="5"/>
        <w:spacing w:before="156" w:after="156"/>
      </w:pPr>
      <w:r>
        <w:rPr>
          <w:rFonts w:hint="eastAsia"/>
        </w:rPr>
        <w:t>输入</w:t>
      </w:r>
    </w:p>
    <w:p w14:paraId="5A0A6C42" w14:textId="7D664DE9"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025CED8E" w14:textId="77777777" w:rsidTr="008C6A0B">
        <w:trPr>
          <w:trHeight w:val="23"/>
          <w:tblHeader/>
        </w:trPr>
        <w:tc>
          <w:tcPr>
            <w:tcW w:w="421" w:type="dxa"/>
            <w:shd w:val="clear" w:color="auto" w:fill="D9D9D9" w:themeFill="background1" w:themeFillShade="D9"/>
            <w:vAlign w:val="center"/>
          </w:tcPr>
          <w:p w14:paraId="5CE7FC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4ACC341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16F6792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08925BC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71D7CB3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7E9CDD3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62DF832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33B6AEC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0452CBC" w14:textId="77777777" w:rsidTr="008C6A0B">
        <w:trPr>
          <w:trHeight w:val="23"/>
        </w:trPr>
        <w:tc>
          <w:tcPr>
            <w:tcW w:w="421" w:type="dxa"/>
            <w:vAlign w:val="center"/>
          </w:tcPr>
          <w:p w14:paraId="42121676"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4AF47759"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1F9370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76609E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3B50800"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0300D33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1B408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2C4503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38D20656" w14:textId="77777777" w:rsidR="004D0BA7" w:rsidRDefault="004D0BA7" w:rsidP="004D0BA7">
      <w:pPr>
        <w:pStyle w:val="5"/>
        <w:spacing w:before="156" w:after="156"/>
      </w:pPr>
      <w:r>
        <w:rPr>
          <w:rFonts w:hint="eastAsia"/>
        </w:rPr>
        <w:t>输出</w:t>
      </w:r>
    </w:p>
    <w:p w14:paraId="6C49DA25" w14:textId="34178A8E"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196"/>
        <w:gridCol w:w="1196"/>
        <w:gridCol w:w="872"/>
        <w:gridCol w:w="872"/>
        <w:gridCol w:w="872"/>
        <w:gridCol w:w="873"/>
        <w:gridCol w:w="2096"/>
      </w:tblGrid>
      <w:tr w:rsidR="004D0BA7" w14:paraId="6067127C" w14:textId="77777777" w:rsidTr="008C6A0B">
        <w:trPr>
          <w:trHeight w:val="23"/>
          <w:tblHeader/>
        </w:trPr>
        <w:tc>
          <w:tcPr>
            <w:tcW w:w="545" w:type="dxa"/>
            <w:shd w:val="clear" w:color="auto" w:fill="D9D9D9" w:themeFill="background1" w:themeFillShade="D9"/>
            <w:noWrap/>
            <w:vAlign w:val="center"/>
          </w:tcPr>
          <w:p w14:paraId="6842B38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96" w:type="dxa"/>
            <w:shd w:val="clear" w:color="auto" w:fill="D9D9D9" w:themeFill="background1" w:themeFillShade="D9"/>
            <w:noWrap/>
            <w:vAlign w:val="center"/>
          </w:tcPr>
          <w:p w14:paraId="61EE261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96" w:type="dxa"/>
            <w:shd w:val="clear" w:color="auto" w:fill="D9D9D9" w:themeFill="background1" w:themeFillShade="D9"/>
            <w:noWrap/>
            <w:vAlign w:val="center"/>
          </w:tcPr>
          <w:p w14:paraId="08376D3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72" w:type="dxa"/>
            <w:shd w:val="clear" w:color="auto" w:fill="D9D9D9" w:themeFill="background1" w:themeFillShade="D9"/>
            <w:noWrap/>
            <w:vAlign w:val="center"/>
          </w:tcPr>
          <w:p w14:paraId="51648C7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72" w:type="dxa"/>
            <w:shd w:val="clear" w:color="auto" w:fill="D9D9D9" w:themeFill="background1" w:themeFillShade="D9"/>
            <w:noWrap/>
            <w:vAlign w:val="center"/>
          </w:tcPr>
          <w:p w14:paraId="196CF29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72" w:type="dxa"/>
            <w:shd w:val="clear" w:color="auto" w:fill="D9D9D9" w:themeFill="background1" w:themeFillShade="D9"/>
            <w:noWrap/>
            <w:vAlign w:val="center"/>
          </w:tcPr>
          <w:p w14:paraId="03A36A6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73" w:type="dxa"/>
            <w:shd w:val="clear" w:color="auto" w:fill="D9D9D9" w:themeFill="background1" w:themeFillShade="D9"/>
            <w:noWrap/>
            <w:vAlign w:val="center"/>
          </w:tcPr>
          <w:p w14:paraId="2F35488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096" w:type="dxa"/>
            <w:shd w:val="clear" w:color="auto" w:fill="D9D9D9" w:themeFill="background1" w:themeFillShade="D9"/>
            <w:noWrap/>
            <w:vAlign w:val="center"/>
          </w:tcPr>
          <w:p w14:paraId="2A2B76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4A69E4E" w14:textId="77777777" w:rsidTr="008C6A0B">
        <w:trPr>
          <w:trHeight w:val="23"/>
        </w:trPr>
        <w:tc>
          <w:tcPr>
            <w:tcW w:w="545" w:type="dxa"/>
            <w:shd w:val="clear" w:color="auto" w:fill="auto"/>
            <w:noWrap/>
            <w:vAlign w:val="center"/>
          </w:tcPr>
          <w:p w14:paraId="6D3D120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96" w:type="dxa"/>
            <w:shd w:val="clear" w:color="auto" w:fill="auto"/>
            <w:noWrap/>
            <w:vAlign w:val="center"/>
          </w:tcPr>
          <w:p w14:paraId="5AEAC2A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96" w:type="dxa"/>
            <w:shd w:val="clear" w:color="auto" w:fill="auto"/>
            <w:noWrap/>
            <w:vAlign w:val="center"/>
          </w:tcPr>
          <w:p w14:paraId="7B3B89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72" w:type="dxa"/>
            <w:shd w:val="clear" w:color="auto" w:fill="auto"/>
            <w:noWrap/>
            <w:vAlign w:val="center"/>
          </w:tcPr>
          <w:p w14:paraId="361773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3CC654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72" w:type="dxa"/>
            <w:shd w:val="clear" w:color="auto" w:fill="auto"/>
            <w:noWrap/>
            <w:vAlign w:val="center"/>
          </w:tcPr>
          <w:p w14:paraId="1FB543DF" w14:textId="77777777" w:rsidR="004D0BA7" w:rsidRDefault="004D0BA7" w:rsidP="008C6A0B">
            <w:pPr>
              <w:spacing w:line="240" w:lineRule="auto"/>
              <w:ind w:firstLineChars="0" w:firstLine="0"/>
              <w:jc w:val="center"/>
              <w:rPr>
                <w:color w:val="000000" w:themeColor="text1"/>
                <w:sz w:val="18"/>
                <w:szCs w:val="18"/>
              </w:rPr>
            </w:pPr>
          </w:p>
        </w:tc>
        <w:tc>
          <w:tcPr>
            <w:tcW w:w="873" w:type="dxa"/>
            <w:shd w:val="clear" w:color="auto" w:fill="auto"/>
            <w:noWrap/>
            <w:vAlign w:val="center"/>
          </w:tcPr>
          <w:p w14:paraId="07F97C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96" w:type="dxa"/>
            <w:shd w:val="clear" w:color="auto" w:fill="auto"/>
            <w:noWrap/>
            <w:vAlign w:val="center"/>
          </w:tcPr>
          <w:p w14:paraId="0936C169" w14:textId="77777777" w:rsidR="004D0BA7" w:rsidRDefault="004D0BA7" w:rsidP="008C6A0B">
            <w:pPr>
              <w:spacing w:line="240" w:lineRule="auto"/>
              <w:ind w:firstLineChars="0" w:firstLine="0"/>
              <w:jc w:val="left"/>
              <w:rPr>
                <w:color w:val="000000" w:themeColor="text1"/>
                <w:sz w:val="18"/>
                <w:szCs w:val="18"/>
              </w:rPr>
            </w:pPr>
          </w:p>
        </w:tc>
      </w:tr>
      <w:tr w:rsidR="004D0BA7" w14:paraId="0CEB5067" w14:textId="77777777" w:rsidTr="008C6A0B">
        <w:trPr>
          <w:trHeight w:val="23"/>
        </w:trPr>
        <w:tc>
          <w:tcPr>
            <w:tcW w:w="545" w:type="dxa"/>
            <w:shd w:val="clear" w:color="auto" w:fill="auto"/>
            <w:noWrap/>
            <w:vAlign w:val="center"/>
          </w:tcPr>
          <w:p w14:paraId="5713E2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96" w:type="dxa"/>
            <w:shd w:val="clear" w:color="auto" w:fill="auto"/>
            <w:noWrap/>
            <w:vAlign w:val="center"/>
          </w:tcPr>
          <w:p w14:paraId="30F4F6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96" w:type="dxa"/>
            <w:shd w:val="clear" w:color="auto" w:fill="auto"/>
            <w:noWrap/>
            <w:vAlign w:val="center"/>
          </w:tcPr>
          <w:p w14:paraId="40B122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72" w:type="dxa"/>
            <w:shd w:val="clear" w:color="auto" w:fill="auto"/>
            <w:noWrap/>
            <w:vAlign w:val="center"/>
          </w:tcPr>
          <w:p w14:paraId="6687A0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7C2896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72" w:type="dxa"/>
            <w:shd w:val="clear" w:color="auto" w:fill="auto"/>
            <w:noWrap/>
            <w:vAlign w:val="center"/>
          </w:tcPr>
          <w:p w14:paraId="3C14183A" w14:textId="77777777" w:rsidR="004D0BA7" w:rsidRDefault="004D0BA7" w:rsidP="008C6A0B">
            <w:pPr>
              <w:spacing w:line="240" w:lineRule="auto"/>
              <w:ind w:firstLineChars="0" w:firstLine="0"/>
              <w:jc w:val="center"/>
              <w:rPr>
                <w:color w:val="000000" w:themeColor="text1"/>
                <w:sz w:val="18"/>
                <w:szCs w:val="18"/>
              </w:rPr>
            </w:pPr>
          </w:p>
        </w:tc>
        <w:tc>
          <w:tcPr>
            <w:tcW w:w="873" w:type="dxa"/>
            <w:shd w:val="clear" w:color="auto" w:fill="auto"/>
            <w:noWrap/>
            <w:vAlign w:val="center"/>
          </w:tcPr>
          <w:p w14:paraId="69F231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96" w:type="dxa"/>
            <w:shd w:val="clear" w:color="auto" w:fill="auto"/>
            <w:noWrap/>
            <w:vAlign w:val="center"/>
          </w:tcPr>
          <w:p w14:paraId="0B5D149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第1列：西医疾病诊断ID</w:t>
            </w:r>
            <w:r>
              <w:rPr>
                <w:rFonts w:hint="eastAsia"/>
                <w:color w:val="000000"/>
                <w:sz w:val="18"/>
                <w:szCs w:val="18"/>
              </w:rPr>
              <w:br/>
              <w:t>第2列：章</w:t>
            </w:r>
            <w:r>
              <w:rPr>
                <w:rFonts w:hint="eastAsia"/>
                <w:color w:val="000000"/>
                <w:sz w:val="18"/>
                <w:szCs w:val="18"/>
              </w:rPr>
              <w:br/>
              <w:t>第3列：章代码范围</w:t>
            </w:r>
            <w:r>
              <w:rPr>
                <w:rFonts w:hint="eastAsia"/>
                <w:color w:val="000000"/>
                <w:sz w:val="18"/>
                <w:szCs w:val="18"/>
              </w:rPr>
              <w:br/>
              <w:t>第4列：章名称</w:t>
            </w:r>
            <w:r>
              <w:rPr>
                <w:rFonts w:hint="eastAsia"/>
                <w:color w:val="000000"/>
                <w:sz w:val="18"/>
                <w:szCs w:val="18"/>
              </w:rPr>
              <w:br/>
              <w:t>第5列：节代码范围</w:t>
            </w:r>
            <w:r>
              <w:rPr>
                <w:rFonts w:hint="eastAsia"/>
                <w:color w:val="000000"/>
                <w:sz w:val="18"/>
                <w:szCs w:val="18"/>
              </w:rPr>
              <w:br/>
              <w:t>第6列：节名称</w:t>
            </w:r>
            <w:r>
              <w:rPr>
                <w:rFonts w:hint="eastAsia"/>
                <w:color w:val="000000"/>
                <w:sz w:val="18"/>
                <w:szCs w:val="18"/>
              </w:rPr>
              <w:br/>
              <w:t>第7列：类目代码</w:t>
            </w:r>
            <w:r>
              <w:rPr>
                <w:rFonts w:hint="eastAsia"/>
                <w:color w:val="000000"/>
                <w:sz w:val="18"/>
                <w:szCs w:val="18"/>
              </w:rPr>
              <w:br/>
              <w:t>第8列：类目名称</w:t>
            </w:r>
            <w:r>
              <w:rPr>
                <w:rFonts w:hint="eastAsia"/>
                <w:color w:val="000000"/>
                <w:sz w:val="18"/>
                <w:szCs w:val="18"/>
              </w:rPr>
              <w:br/>
              <w:t>第9列：亚目代码</w:t>
            </w:r>
            <w:r>
              <w:rPr>
                <w:rFonts w:hint="eastAsia"/>
                <w:color w:val="000000"/>
                <w:sz w:val="18"/>
                <w:szCs w:val="18"/>
              </w:rPr>
              <w:br/>
              <w:t>第10列：亚目名称</w:t>
            </w:r>
            <w:r>
              <w:rPr>
                <w:rFonts w:hint="eastAsia"/>
                <w:color w:val="000000"/>
                <w:sz w:val="18"/>
                <w:szCs w:val="18"/>
              </w:rPr>
              <w:br/>
              <w:t>第11列：诊断代码</w:t>
            </w:r>
            <w:r>
              <w:rPr>
                <w:rFonts w:hint="eastAsia"/>
                <w:color w:val="000000"/>
                <w:sz w:val="18"/>
                <w:szCs w:val="18"/>
              </w:rPr>
              <w:br/>
              <w:t>第12列：诊断名称</w:t>
            </w:r>
            <w:r>
              <w:rPr>
                <w:rFonts w:hint="eastAsia"/>
                <w:color w:val="000000"/>
                <w:sz w:val="18"/>
                <w:szCs w:val="18"/>
              </w:rPr>
              <w:br/>
            </w:r>
            <w:r>
              <w:rPr>
                <w:rFonts w:hint="eastAsia"/>
                <w:color w:val="000000"/>
                <w:sz w:val="18"/>
                <w:szCs w:val="18"/>
              </w:rPr>
              <w:lastRenderedPageBreak/>
              <w:t>第13列：使用标记</w:t>
            </w:r>
            <w:r>
              <w:rPr>
                <w:rFonts w:hint="eastAsia"/>
                <w:color w:val="000000"/>
                <w:sz w:val="18"/>
                <w:szCs w:val="18"/>
              </w:rPr>
              <w:br/>
              <w:t>第14列：国标版诊断代码</w:t>
            </w:r>
            <w:r>
              <w:rPr>
                <w:rFonts w:hint="eastAsia"/>
                <w:color w:val="000000"/>
                <w:sz w:val="18"/>
                <w:szCs w:val="18"/>
              </w:rPr>
              <w:br/>
              <w:t>第15列：国标版诊断名称</w:t>
            </w:r>
            <w:r>
              <w:rPr>
                <w:rFonts w:hint="eastAsia"/>
                <w:color w:val="000000"/>
                <w:sz w:val="18"/>
                <w:szCs w:val="18"/>
              </w:rPr>
              <w:br/>
              <w:t>第16列：临床版诊断代码</w:t>
            </w:r>
            <w:r>
              <w:rPr>
                <w:rFonts w:hint="eastAsia"/>
                <w:color w:val="000000"/>
                <w:sz w:val="18"/>
                <w:szCs w:val="18"/>
              </w:rPr>
              <w:br/>
              <w:t>第17列：临床版诊断名称</w:t>
            </w:r>
            <w:r>
              <w:rPr>
                <w:rFonts w:hint="eastAsia"/>
                <w:color w:val="000000"/>
                <w:sz w:val="18"/>
                <w:szCs w:val="18"/>
              </w:rPr>
              <w:br/>
              <w:t>第18列：备注</w:t>
            </w:r>
            <w:r>
              <w:rPr>
                <w:rFonts w:hint="eastAsia"/>
                <w:color w:val="000000"/>
                <w:sz w:val="18"/>
                <w:szCs w:val="18"/>
              </w:rPr>
              <w:br/>
              <w:t>第19列：有效标志</w:t>
            </w:r>
            <w:r>
              <w:rPr>
                <w:rFonts w:hint="eastAsia"/>
                <w:color w:val="000000"/>
                <w:sz w:val="18"/>
                <w:szCs w:val="18"/>
              </w:rPr>
              <w:br/>
              <w:t>第20列：唯一记录号</w:t>
            </w:r>
            <w:r>
              <w:rPr>
                <w:rFonts w:hint="eastAsia"/>
                <w:color w:val="000000"/>
                <w:sz w:val="18"/>
                <w:szCs w:val="18"/>
              </w:rPr>
              <w:br/>
              <w:t>第21列：数据创建时间</w:t>
            </w:r>
            <w:r>
              <w:rPr>
                <w:rFonts w:hint="eastAsia"/>
                <w:color w:val="000000"/>
                <w:sz w:val="18"/>
                <w:szCs w:val="18"/>
              </w:rPr>
              <w:br/>
              <w:t>第22列：数据更新时间</w:t>
            </w:r>
            <w:r>
              <w:rPr>
                <w:rFonts w:hint="eastAsia"/>
                <w:color w:val="000000"/>
                <w:sz w:val="18"/>
                <w:szCs w:val="18"/>
              </w:rPr>
              <w:br/>
              <w:t>第23列：版本号</w:t>
            </w:r>
            <w:r>
              <w:rPr>
                <w:rFonts w:hint="eastAsia"/>
                <w:color w:val="000000"/>
                <w:sz w:val="18"/>
                <w:szCs w:val="18"/>
              </w:rPr>
              <w:br/>
              <w:t>第24列：版本名称</w:t>
            </w:r>
          </w:p>
        </w:tc>
      </w:tr>
      <w:tr w:rsidR="004D0BA7" w14:paraId="0E08CFAE" w14:textId="77777777" w:rsidTr="008C6A0B">
        <w:trPr>
          <w:trHeight w:val="23"/>
        </w:trPr>
        <w:tc>
          <w:tcPr>
            <w:tcW w:w="545" w:type="dxa"/>
            <w:shd w:val="clear" w:color="auto" w:fill="auto"/>
            <w:noWrap/>
            <w:vAlign w:val="center"/>
          </w:tcPr>
          <w:p w14:paraId="3A7842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196" w:type="dxa"/>
            <w:shd w:val="clear" w:color="auto" w:fill="auto"/>
            <w:noWrap/>
            <w:vAlign w:val="center"/>
          </w:tcPr>
          <w:p w14:paraId="32A3D19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96" w:type="dxa"/>
            <w:shd w:val="clear" w:color="auto" w:fill="auto"/>
            <w:noWrap/>
            <w:vAlign w:val="center"/>
          </w:tcPr>
          <w:p w14:paraId="51ABDA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72" w:type="dxa"/>
            <w:shd w:val="clear" w:color="auto" w:fill="auto"/>
            <w:noWrap/>
            <w:vAlign w:val="center"/>
          </w:tcPr>
          <w:p w14:paraId="48EE3C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72" w:type="dxa"/>
            <w:shd w:val="clear" w:color="auto" w:fill="auto"/>
            <w:noWrap/>
            <w:vAlign w:val="center"/>
          </w:tcPr>
          <w:p w14:paraId="76A181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72" w:type="dxa"/>
            <w:shd w:val="clear" w:color="auto" w:fill="auto"/>
            <w:noWrap/>
            <w:vAlign w:val="center"/>
          </w:tcPr>
          <w:p w14:paraId="2CF26445" w14:textId="77777777" w:rsidR="004D0BA7" w:rsidRDefault="004D0BA7" w:rsidP="008C6A0B">
            <w:pPr>
              <w:spacing w:line="240" w:lineRule="auto"/>
              <w:ind w:firstLineChars="0" w:firstLine="0"/>
              <w:jc w:val="center"/>
              <w:rPr>
                <w:color w:val="000000" w:themeColor="text1"/>
                <w:sz w:val="18"/>
                <w:szCs w:val="18"/>
              </w:rPr>
            </w:pPr>
          </w:p>
        </w:tc>
        <w:tc>
          <w:tcPr>
            <w:tcW w:w="873" w:type="dxa"/>
            <w:shd w:val="clear" w:color="auto" w:fill="auto"/>
            <w:noWrap/>
            <w:vAlign w:val="center"/>
          </w:tcPr>
          <w:p w14:paraId="69FD71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96" w:type="dxa"/>
            <w:shd w:val="clear" w:color="auto" w:fill="auto"/>
            <w:noWrap/>
            <w:vAlign w:val="center"/>
          </w:tcPr>
          <w:p w14:paraId="3AEF6BD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6E29943C" w14:textId="77777777" w:rsidTr="008C6A0B">
        <w:trPr>
          <w:trHeight w:val="23"/>
        </w:trPr>
        <w:tc>
          <w:tcPr>
            <w:tcW w:w="545" w:type="dxa"/>
            <w:shd w:val="clear" w:color="auto" w:fill="auto"/>
            <w:noWrap/>
            <w:vAlign w:val="center"/>
          </w:tcPr>
          <w:p w14:paraId="0313FF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96" w:type="dxa"/>
            <w:shd w:val="clear" w:color="auto" w:fill="auto"/>
            <w:noWrap/>
            <w:vAlign w:val="center"/>
          </w:tcPr>
          <w:p w14:paraId="312ABD6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96" w:type="dxa"/>
            <w:shd w:val="clear" w:color="auto" w:fill="auto"/>
            <w:noWrap/>
            <w:vAlign w:val="center"/>
          </w:tcPr>
          <w:p w14:paraId="4FB1E6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72" w:type="dxa"/>
            <w:shd w:val="clear" w:color="auto" w:fill="auto"/>
            <w:noWrap/>
            <w:vAlign w:val="center"/>
          </w:tcPr>
          <w:p w14:paraId="76DCF1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72" w:type="dxa"/>
            <w:shd w:val="clear" w:color="auto" w:fill="auto"/>
            <w:noWrap/>
            <w:vAlign w:val="center"/>
          </w:tcPr>
          <w:p w14:paraId="15272A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72" w:type="dxa"/>
            <w:shd w:val="clear" w:color="auto" w:fill="auto"/>
            <w:noWrap/>
            <w:vAlign w:val="center"/>
          </w:tcPr>
          <w:p w14:paraId="1AA4E7CF" w14:textId="77777777" w:rsidR="004D0BA7" w:rsidRDefault="004D0BA7" w:rsidP="008C6A0B">
            <w:pPr>
              <w:spacing w:line="240" w:lineRule="auto"/>
              <w:ind w:firstLineChars="0" w:firstLine="0"/>
              <w:jc w:val="center"/>
              <w:rPr>
                <w:color w:val="000000" w:themeColor="text1"/>
                <w:sz w:val="18"/>
                <w:szCs w:val="18"/>
              </w:rPr>
            </w:pPr>
          </w:p>
        </w:tc>
        <w:tc>
          <w:tcPr>
            <w:tcW w:w="873" w:type="dxa"/>
            <w:shd w:val="clear" w:color="auto" w:fill="auto"/>
            <w:noWrap/>
            <w:vAlign w:val="center"/>
          </w:tcPr>
          <w:p w14:paraId="435DC385" w14:textId="77777777" w:rsidR="004D0BA7" w:rsidRDefault="004D0BA7" w:rsidP="008C6A0B">
            <w:pPr>
              <w:spacing w:line="240" w:lineRule="auto"/>
              <w:ind w:firstLineChars="0" w:firstLine="0"/>
              <w:jc w:val="center"/>
              <w:rPr>
                <w:color w:val="000000" w:themeColor="text1"/>
                <w:sz w:val="18"/>
                <w:szCs w:val="18"/>
              </w:rPr>
            </w:pPr>
          </w:p>
        </w:tc>
        <w:tc>
          <w:tcPr>
            <w:tcW w:w="2096" w:type="dxa"/>
            <w:shd w:val="clear" w:color="auto" w:fill="auto"/>
            <w:noWrap/>
            <w:vAlign w:val="center"/>
          </w:tcPr>
          <w:p w14:paraId="7F229E8D" w14:textId="77777777" w:rsidR="004D0BA7" w:rsidRDefault="004D0BA7" w:rsidP="008C6A0B">
            <w:pPr>
              <w:spacing w:line="240" w:lineRule="auto"/>
              <w:ind w:firstLineChars="0" w:firstLine="0"/>
              <w:jc w:val="left"/>
              <w:rPr>
                <w:color w:val="000000" w:themeColor="text1"/>
                <w:sz w:val="18"/>
                <w:szCs w:val="18"/>
              </w:rPr>
            </w:pPr>
          </w:p>
        </w:tc>
      </w:tr>
    </w:tbl>
    <w:p w14:paraId="4C28BC4E" w14:textId="77777777" w:rsidR="004D0BA7" w:rsidRDefault="004D0BA7" w:rsidP="004D0BA7">
      <w:pPr>
        <w:pStyle w:val="4"/>
        <w:spacing w:before="156" w:after="156"/>
      </w:pPr>
      <w:r>
        <w:rPr>
          <w:rFonts w:hint="eastAsia"/>
        </w:rPr>
        <w:t>【1</w:t>
      </w:r>
      <w:r>
        <w:t>308</w:t>
      </w:r>
      <w:r>
        <w:rPr>
          <w:rFonts w:hint="eastAsia"/>
        </w:rPr>
        <w:t>】手术操作目录下载</w:t>
      </w:r>
    </w:p>
    <w:p w14:paraId="51CCD593" w14:textId="77777777" w:rsidR="004D0BA7" w:rsidRDefault="004D0BA7" w:rsidP="004D0BA7">
      <w:pPr>
        <w:pStyle w:val="5"/>
        <w:spacing w:before="156" w:after="156"/>
      </w:pPr>
      <w:r>
        <w:rPr>
          <w:rFonts w:hint="eastAsia"/>
        </w:rPr>
        <w:t>交易说明</w:t>
      </w:r>
    </w:p>
    <w:p w14:paraId="3A2A4F0E" w14:textId="77777777" w:rsidR="004D0BA7" w:rsidRDefault="004D0BA7" w:rsidP="004D0BA7">
      <w:pPr>
        <w:ind w:firstLine="420"/>
        <w:rPr>
          <w:rFonts w:cs="Times New Roman"/>
          <w:kern w:val="2"/>
        </w:rPr>
      </w:pPr>
      <w:r>
        <w:rPr>
          <w:rFonts w:cs="Times New Roman" w:hint="eastAsia"/>
          <w:kern w:val="2"/>
        </w:rPr>
        <w:t>通过此交易下载手术操作目录信息，根据本地最大版本号信息获取大于本地版本的手术操作目录信息。</w:t>
      </w:r>
    </w:p>
    <w:p w14:paraId="0427A016" w14:textId="77777777" w:rsidR="004D0BA7" w:rsidRDefault="004D0BA7" w:rsidP="004D0BA7">
      <w:pPr>
        <w:pStyle w:val="5"/>
        <w:spacing w:before="156" w:after="156"/>
      </w:pPr>
      <w:r>
        <w:rPr>
          <w:rFonts w:hint="eastAsia"/>
        </w:rPr>
        <w:t>重点说明</w:t>
      </w:r>
    </w:p>
    <w:p w14:paraId="7F3510DA"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31D4897C" w14:textId="77777777" w:rsidR="004D0BA7" w:rsidRDefault="004D0BA7" w:rsidP="004D0BA7">
      <w:pPr>
        <w:pStyle w:val="5"/>
        <w:spacing w:before="156" w:after="156"/>
      </w:pPr>
      <w:r>
        <w:rPr>
          <w:rFonts w:hint="eastAsia"/>
        </w:rPr>
        <w:t>交易对象</w:t>
      </w:r>
    </w:p>
    <w:p w14:paraId="41AB317D"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5F966146"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271EA49B" w14:textId="77777777" w:rsidR="004D0BA7" w:rsidRDefault="004D0BA7" w:rsidP="004D0BA7">
      <w:pPr>
        <w:pStyle w:val="5"/>
        <w:spacing w:before="156" w:after="156"/>
      </w:pPr>
      <w:r>
        <w:rPr>
          <w:rFonts w:hint="eastAsia"/>
        </w:rPr>
        <w:t>输入</w:t>
      </w:r>
    </w:p>
    <w:p w14:paraId="5D9D908B" w14:textId="3800613C"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71BB7929" w14:textId="77777777" w:rsidTr="008C6A0B">
        <w:trPr>
          <w:trHeight w:val="23"/>
          <w:tblHeader/>
        </w:trPr>
        <w:tc>
          <w:tcPr>
            <w:tcW w:w="421" w:type="dxa"/>
            <w:shd w:val="clear" w:color="auto" w:fill="D9D9D9" w:themeFill="background1" w:themeFillShade="D9"/>
            <w:vAlign w:val="center"/>
          </w:tcPr>
          <w:p w14:paraId="00BF143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lastRenderedPageBreak/>
              <w:t>序号</w:t>
            </w:r>
          </w:p>
        </w:tc>
        <w:tc>
          <w:tcPr>
            <w:tcW w:w="1701" w:type="dxa"/>
            <w:shd w:val="clear" w:color="auto" w:fill="D9D9D9" w:themeFill="background1" w:themeFillShade="D9"/>
            <w:vAlign w:val="center"/>
          </w:tcPr>
          <w:p w14:paraId="3D77552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260A84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7C88E9F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2B8400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2222C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7414DAC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5F19897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C5E1B75" w14:textId="77777777" w:rsidTr="008C6A0B">
        <w:trPr>
          <w:trHeight w:val="23"/>
        </w:trPr>
        <w:tc>
          <w:tcPr>
            <w:tcW w:w="421" w:type="dxa"/>
            <w:vAlign w:val="center"/>
          </w:tcPr>
          <w:p w14:paraId="40241F6B"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44D619B9"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64A59D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409758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92207B7"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798EB73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318B5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5F67E7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31501FE3" w14:textId="77777777" w:rsidR="004D0BA7" w:rsidRDefault="004D0BA7" w:rsidP="004D0BA7">
      <w:pPr>
        <w:pStyle w:val="5"/>
        <w:spacing w:before="156" w:after="156"/>
      </w:pPr>
      <w:r>
        <w:rPr>
          <w:rFonts w:hint="eastAsia"/>
        </w:rPr>
        <w:t>输出</w:t>
      </w:r>
    </w:p>
    <w:p w14:paraId="69E40CC5" w14:textId="35501793"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51"/>
        <w:gridCol w:w="1151"/>
        <w:gridCol w:w="842"/>
        <w:gridCol w:w="842"/>
        <w:gridCol w:w="842"/>
        <w:gridCol w:w="842"/>
        <w:gridCol w:w="2322"/>
      </w:tblGrid>
      <w:tr w:rsidR="004D0BA7" w14:paraId="36F6CDA8" w14:textId="77777777" w:rsidTr="008C6A0B">
        <w:trPr>
          <w:trHeight w:val="23"/>
          <w:tblHeader/>
        </w:trPr>
        <w:tc>
          <w:tcPr>
            <w:tcW w:w="530" w:type="dxa"/>
            <w:shd w:val="clear" w:color="auto" w:fill="D9D9D9" w:themeFill="background1" w:themeFillShade="D9"/>
            <w:noWrap/>
            <w:vAlign w:val="center"/>
          </w:tcPr>
          <w:p w14:paraId="6CCAE27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51" w:type="dxa"/>
            <w:shd w:val="clear" w:color="auto" w:fill="D9D9D9" w:themeFill="background1" w:themeFillShade="D9"/>
            <w:noWrap/>
            <w:vAlign w:val="center"/>
          </w:tcPr>
          <w:p w14:paraId="3E5DF3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51" w:type="dxa"/>
            <w:shd w:val="clear" w:color="auto" w:fill="D9D9D9" w:themeFill="background1" w:themeFillShade="D9"/>
            <w:noWrap/>
            <w:vAlign w:val="center"/>
          </w:tcPr>
          <w:p w14:paraId="3542FAA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42" w:type="dxa"/>
            <w:shd w:val="clear" w:color="auto" w:fill="D9D9D9" w:themeFill="background1" w:themeFillShade="D9"/>
            <w:noWrap/>
            <w:vAlign w:val="center"/>
          </w:tcPr>
          <w:p w14:paraId="65963E2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42" w:type="dxa"/>
            <w:shd w:val="clear" w:color="auto" w:fill="D9D9D9" w:themeFill="background1" w:themeFillShade="D9"/>
            <w:noWrap/>
            <w:vAlign w:val="center"/>
          </w:tcPr>
          <w:p w14:paraId="4FDADF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2" w:type="dxa"/>
            <w:shd w:val="clear" w:color="auto" w:fill="D9D9D9" w:themeFill="background1" w:themeFillShade="D9"/>
            <w:noWrap/>
            <w:vAlign w:val="center"/>
          </w:tcPr>
          <w:p w14:paraId="1AC64EB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42" w:type="dxa"/>
            <w:shd w:val="clear" w:color="auto" w:fill="D9D9D9" w:themeFill="background1" w:themeFillShade="D9"/>
            <w:noWrap/>
            <w:vAlign w:val="center"/>
          </w:tcPr>
          <w:p w14:paraId="44C7BD3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322" w:type="dxa"/>
            <w:shd w:val="clear" w:color="auto" w:fill="D9D9D9" w:themeFill="background1" w:themeFillShade="D9"/>
            <w:noWrap/>
            <w:vAlign w:val="center"/>
          </w:tcPr>
          <w:p w14:paraId="3DB3D4C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1061B7F" w14:textId="77777777" w:rsidTr="008C6A0B">
        <w:trPr>
          <w:trHeight w:val="23"/>
        </w:trPr>
        <w:tc>
          <w:tcPr>
            <w:tcW w:w="530" w:type="dxa"/>
            <w:shd w:val="clear" w:color="auto" w:fill="auto"/>
            <w:noWrap/>
            <w:vAlign w:val="center"/>
          </w:tcPr>
          <w:p w14:paraId="353C67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51" w:type="dxa"/>
            <w:shd w:val="clear" w:color="auto" w:fill="auto"/>
            <w:noWrap/>
            <w:vAlign w:val="center"/>
          </w:tcPr>
          <w:p w14:paraId="694AEA7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51" w:type="dxa"/>
            <w:shd w:val="clear" w:color="auto" w:fill="auto"/>
            <w:noWrap/>
            <w:vAlign w:val="center"/>
          </w:tcPr>
          <w:p w14:paraId="7A12AC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42" w:type="dxa"/>
            <w:shd w:val="clear" w:color="auto" w:fill="auto"/>
            <w:noWrap/>
            <w:vAlign w:val="center"/>
          </w:tcPr>
          <w:p w14:paraId="39633F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2F94F5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42" w:type="dxa"/>
            <w:shd w:val="clear" w:color="auto" w:fill="auto"/>
            <w:noWrap/>
            <w:vAlign w:val="center"/>
          </w:tcPr>
          <w:p w14:paraId="00A2784C" w14:textId="77777777" w:rsidR="004D0BA7" w:rsidRDefault="004D0BA7" w:rsidP="008C6A0B">
            <w:pPr>
              <w:spacing w:line="240" w:lineRule="auto"/>
              <w:ind w:firstLineChars="0" w:firstLine="0"/>
              <w:jc w:val="center"/>
              <w:rPr>
                <w:color w:val="000000" w:themeColor="text1"/>
                <w:sz w:val="18"/>
                <w:szCs w:val="18"/>
              </w:rPr>
            </w:pPr>
          </w:p>
        </w:tc>
        <w:tc>
          <w:tcPr>
            <w:tcW w:w="842" w:type="dxa"/>
            <w:shd w:val="clear" w:color="auto" w:fill="auto"/>
            <w:noWrap/>
            <w:vAlign w:val="center"/>
          </w:tcPr>
          <w:p w14:paraId="73EDAB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22" w:type="dxa"/>
            <w:shd w:val="clear" w:color="auto" w:fill="auto"/>
            <w:noWrap/>
            <w:vAlign w:val="center"/>
          </w:tcPr>
          <w:p w14:paraId="7FE4365A" w14:textId="77777777" w:rsidR="004D0BA7" w:rsidRDefault="004D0BA7" w:rsidP="008C6A0B">
            <w:pPr>
              <w:spacing w:line="240" w:lineRule="auto"/>
              <w:ind w:firstLineChars="0" w:firstLine="0"/>
              <w:jc w:val="left"/>
              <w:rPr>
                <w:color w:val="000000" w:themeColor="text1"/>
                <w:sz w:val="18"/>
                <w:szCs w:val="18"/>
              </w:rPr>
            </w:pPr>
          </w:p>
        </w:tc>
      </w:tr>
      <w:tr w:rsidR="004D0BA7" w14:paraId="79056764" w14:textId="77777777" w:rsidTr="008C6A0B">
        <w:trPr>
          <w:trHeight w:val="23"/>
        </w:trPr>
        <w:tc>
          <w:tcPr>
            <w:tcW w:w="530" w:type="dxa"/>
            <w:shd w:val="clear" w:color="auto" w:fill="auto"/>
            <w:noWrap/>
            <w:vAlign w:val="center"/>
          </w:tcPr>
          <w:p w14:paraId="1259BA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51" w:type="dxa"/>
            <w:shd w:val="clear" w:color="auto" w:fill="auto"/>
            <w:noWrap/>
            <w:vAlign w:val="center"/>
          </w:tcPr>
          <w:p w14:paraId="174BA8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51" w:type="dxa"/>
            <w:shd w:val="clear" w:color="auto" w:fill="auto"/>
            <w:noWrap/>
            <w:vAlign w:val="center"/>
          </w:tcPr>
          <w:p w14:paraId="4C8D3D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42" w:type="dxa"/>
            <w:shd w:val="clear" w:color="auto" w:fill="auto"/>
            <w:noWrap/>
            <w:vAlign w:val="center"/>
          </w:tcPr>
          <w:p w14:paraId="617C43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773702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42" w:type="dxa"/>
            <w:shd w:val="clear" w:color="auto" w:fill="auto"/>
            <w:noWrap/>
            <w:vAlign w:val="center"/>
          </w:tcPr>
          <w:p w14:paraId="1471A438" w14:textId="77777777" w:rsidR="004D0BA7" w:rsidRDefault="004D0BA7" w:rsidP="008C6A0B">
            <w:pPr>
              <w:spacing w:line="240" w:lineRule="auto"/>
              <w:ind w:firstLineChars="0" w:firstLine="0"/>
              <w:jc w:val="center"/>
              <w:rPr>
                <w:color w:val="000000" w:themeColor="text1"/>
                <w:sz w:val="18"/>
                <w:szCs w:val="18"/>
              </w:rPr>
            </w:pPr>
          </w:p>
        </w:tc>
        <w:tc>
          <w:tcPr>
            <w:tcW w:w="842" w:type="dxa"/>
            <w:shd w:val="clear" w:color="auto" w:fill="auto"/>
            <w:noWrap/>
            <w:vAlign w:val="center"/>
          </w:tcPr>
          <w:p w14:paraId="66B5C6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22" w:type="dxa"/>
            <w:shd w:val="clear" w:color="auto" w:fill="auto"/>
            <w:noWrap/>
            <w:vAlign w:val="center"/>
          </w:tcPr>
          <w:p w14:paraId="66983A67"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第1列：手术标准目录ID</w:t>
            </w:r>
            <w:r>
              <w:rPr>
                <w:rFonts w:hint="eastAsia"/>
                <w:color w:val="000000"/>
                <w:sz w:val="18"/>
                <w:szCs w:val="18"/>
              </w:rPr>
              <w:br/>
              <w:t>第2列：章</w:t>
            </w:r>
            <w:r>
              <w:rPr>
                <w:rFonts w:hint="eastAsia"/>
                <w:color w:val="000000"/>
                <w:sz w:val="18"/>
                <w:szCs w:val="18"/>
              </w:rPr>
              <w:br/>
              <w:t>第3列：章代码范围</w:t>
            </w:r>
            <w:r>
              <w:rPr>
                <w:rFonts w:hint="eastAsia"/>
                <w:color w:val="000000"/>
                <w:sz w:val="18"/>
                <w:szCs w:val="18"/>
              </w:rPr>
              <w:br/>
              <w:t>第4列：章名称</w:t>
            </w:r>
            <w:r>
              <w:rPr>
                <w:rFonts w:hint="eastAsia"/>
                <w:color w:val="000000"/>
                <w:sz w:val="18"/>
                <w:szCs w:val="18"/>
              </w:rPr>
              <w:br/>
              <w:t>第5列：类目代码</w:t>
            </w:r>
            <w:r>
              <w:rPr>
                <w:rFonts w:hint="eastAsia"/>
                <w:color w:val="000000"/>
                <w:sz w:val="18"/>
                <w:szCs w:val="18"/>
              </w:rPr>
              <w:br/>
              <w:t>第6列：类目名称</w:t>
            </w:r>
            <w:r>
              <w:rPr>
                <w:rFonts w:hint="eastAsia"/>
                <w:color w:val="000000"/>
                <w:sz w:val="18"/>
                <w:szCs w:val="18"/>
              </w:rPr>
              <w:br/>
              <w:t>第7列：亚目代码</w:t>
            </w:r>
            <w:r>
              <w:rPr>
                <w:rFonts w:hint="eastAsia"/>
                <w:color w:val="000000"/>
                <w:sz w:val="18"/>
                <w:szCs w:val="18"/>
              </w:rPr>
              <w:br/>
              <w:t>第8列：亚目名称</w:t>
            </w:r>
            <w:r>
              <w:rPr>
                <w:rFonts w:hint="eastAsia"/>
                <w:color w:val="000000"/>
                <w:sz w:val="18"/>
                <w:szCs w:val="18"/>
              </w:rPr>
              <w:br/>
              <w:t>第9列：细目代码</w:t>
            </w:r>
            <w:r>
              <w:rPr>
                <w:rFonts w:hint="eastAsia"/>
                <w:color w:val="000000"/>
                <w:sz w:val="18"/>
                <w:szCs w:val="18"/>
              </w:rPr>
              <w:br/>
              <w:t>第10列：细目名称</w:t>
            </w:r>
            <w:r>
              <w:rPr>
                <w:rFonts w:hint="eastAsia"/>
                <w:color w:val="000000"/>
                <w:sz w:val="18"/>
                <w:szCs w:val="18"/>
              </w:rPr>
              <w:br/>
              <w:t>第11列：手术操作代码</w:t>
            </w:r>
            <w:r>
              <w:rPr>
                <w:rFonts w:hint="eastAsia"/>
                <w:color w:val="000000"/>
                <w:sz w:val="18"/>
                <w:szCs w:val="18"/>
              </w:rPr>
              <w:br/>
              <w:t>第12列：手术操作名称</w:t>
            </w:r>
            <w:r>
              <w:rPr>
                <w:rFonts w:hint="eastAsia"/>
                <w:color w:val="000000"/>
                <w:sz w:val="18"/>
                <w:szCs w:val="18"/>
              </w:rPr>
              <w:br/>
              <w:t>第13列：使用标记</w:t>
            </w:r>
            <w:r>
              <w:rPr>
                <w:rFonts w:hint="eastAsia"/>
                <w:color w:val="000000"/>
                <w:sz w:val="18"/>
                <w:szCs w:val="18"/>
              </w:rPr>
              <w:br/>
              <w:t>第14列：</w:t>
            </w:r>
            <w:proofErr w:type="gramStart"/>
            <w:r>
              <w:rPr>
                <w:rFonts w:hint="eastAsia"/>
                <w:color w:val="000000"/>
                <w:sz w:val="18"/>
                <w:szCs w:val="18"/>
              </w:rPr>
              <w:t>团标版手术</w:t>
            </w:r>
            <w:proofErr w:type="gramEnd"/>
            <w:r>
              <w:rPr>
                <w:rFonts w:hint="eastAsia"/>
                <w:color w:val="000000"/>
                <w:sz w:val="18"/>
                <w:szCs w:val="18"/>
              </w:rPr>
              <w:t>操作代码</w:t>
            </w:r>
            <w:r>
              <w:rPr>
                <w:rFonts w:hint="eastAsia"/>
                <w:color w:val="000000"/>
                <w:sz w:val="18"/>
                <w:szCs w:val="18"/>
              </w:rPr>
              <w:br/>
              <w:t>第15列：</w:t>
            </w:r>
            <w:proofErr w:type="gramStart"/>
            <w:r>
              <w:rPr>
                <w:rFonts w:hint="eastAsia"/>
                <w:color w:val="000000"/>
                <w:sz w:val="18"/>
                <w:szCs w:val="18"/>
              </w:rPr>
              <w:t>团标版手术</w:t>
            </w:r>
            <w:proofErr w:type="gramEnd"/>
            <w:r>
              <w:rPr>
                <w:rFonts w:hint="eastAsia"/>
                <w:color w:val="000000"/>
                <w:sz w:val="18"/>
                <w:szCs w:val="18"/>
              </w:rPr>
              <w:t>操作名称</w:t>
            </w:r>
            <w:r>
              <w:rPr>
                <w:rFonts w:hint="eastAsia"/>
                <w:color w:val="000000"/>
                <w:sz w:val="18"/>
                <w:szCs w:val="18"/>
              </w:rPr>
              <w:br/>
              <w:t>第16列：临床</w:t>
            </w:r>
            <w:proofErr w:type="gramStart"/>
            <w:r>
              <w:rPr>
                <w:rFonts w:hint="eastAsia"/>
                <w:color w:val="000000"/>
                <w:sz w:val="18"/>
                <w:szCs w:val="18"/>
              </w:rPr>
              <w:t>版手术</w:t>
            </w:r>
            <w:proofErr w:type="gramEnd"/>
            <w:r>
              <w:rPr>
                <w:rFonts w:hint="eastAsia"/>
                <w:color w:val="000000"/>
                <w:sz w:val="18"/>
                <w:szCs w:val="18"/>
              </w:rPr>
              <w:t>操作代码</w:t>
            </w:r>
            <w:r>
              <w:rPr>
                <w:rFonts w:hint="eastAsia"/>
                <w:color w:val="000000"/>
                <w:sz w:val="18"/>
                <w:szCs w:val="18"/>
              </w:rPr>
              <w:br/>
              <w:t>第17列：临床</w:t>
            </w:r>
            <w:proofErr w:type="gramStart"/>
            <w:r>
              <w:rPr>
                <w:rFonts w:hint="eastAsia"/>
                <w:color w:val="000000"/>
                <w:sz w:val="18"/>
                <w:szCs w:val="18"/>
              </w:rPr>
              <w:t>版手术</w:t>
            </w:r>
            <w:proofErr w:type="gramEnd"/>
            <w:r>
              <w:rPr>
                <w:rFonts w:hint="eastAsia"/>
                <w:color w:val="000000"/>
                <w:sz w:val="18"/>
                <w:szCs w:val="18"/>
              </w:rPr>
              <w:t>操作名称</w:t>
            </w:r>
            <w:r>
              <w:rPr>
                <w:rFonts w:hint="eastAsia"/>
                <w:color w:val="000000"/>
                <w:sz w:val="18"/>
                <w:szCs w:val="18"/>
              </w:rPr>
              <w:br/>
              <w:t>第18列：备注</w:t>
            </w:r>
            <w:r>
              <w:rPr>
                <w:rFonts w:hint="eastAsia"/>
                <w:color w:val="000000"/>
                <w:sz w:val="18"/>
                <w:szCs w:val="18"/>
              </w:rPr>
              <w:br/>
              <w:t>第19列：有效标志</w:t>
            </w:r>
            <w:r>
              <w:rPr>
                <w:rFonts w:hint="eastAsia"/>
                <w:color w:val="000000"/>
                <w:sz w:val="18"/>
                <w:szCs w:val="18"/>
              </w:rPr>
              <w:br/>
              <w:t>第20列：唯一记录号</w:t>
            </w:r>
            <w:r>
              <w:rPr>
                <w:rFonts w:hint="eastAsia"/>
                <w:color w:val="000000"/>
                <w:sz w:val="18"/>
                <w:szCs w:val="18"/>
              </w:rPr>
              <w:br/>
              <w:t>第21列：数据创建时间</w:t>
            </w:r>
            <w:r>
              <w:rPr>
                <w:rFonts w:hint="eastAsia"/>
                <w:color w:val="000000"/>
                <w:sz w:val="18"/>
                <w:szCs w:val="18"/>
              </w:rPr>
              <w:br/>
              <w:t>第22列：数据更新时间</w:t>
            </w:r>
            <w:r>
              <w:rPr>
                <w:rFonts w:hint="eastAsia"/>
                <w:color w:val="000000"/>
                <w:sz w:val="18"/>
                <w:szCs w:val="18"/>
              </w:rPr>
              <w:br/>
              <w:t>第23列：版本号</w:t>
            </w:r>
            <w:r>
              <w:rPr>
                <w:rFonts w:hint="eastAsia"/>
                <w:color w:val="000000"/>
                <w:sz w:val="18"/>
                <w:szCs w:val="18"/>
              </w:rPr>
              <w:br/>
              <w:t>第24列：版本名称</w:t>
            </w:r>
          </w:p>
        </w:tc>
      </w:tr>
      <w:tr w:rsidR="004D0BA7" w14:paraId="09C71BCA" w14:textId="77777777" w:rsidTr="008C6A0B">
        <w:trPr>
          <w:trHeight w:val="23"/>
        </w:trPr>
        <w:tc>
          <w:tcPr>
            <w:tcW w:w="530" w:type="dxa"/>
            <w:shd w:val="clear" w:color="auto" w:fill="auto"/>
            <w:noWrap/>
            <w:vAlign w:val="center"/>
          </w:tcPr>
          <w:p w14:paraId="5F5C6F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151" w:type="dxa"/>
            <w:shd w:val="clear" w:color="auto" w:fill="auto"/>
            <w:noWrap/>
            <w:vAlign w:val="center"/>
          </w:tcPr>
          <w:p w14:paraId="7835EFF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51" w:type="dxa"/>
            <w:shd w:val="clear" w:color="auto" w:fill="auto"/>
            <w:noWrap/>
            <w:vAlign w:val="center"/>
          </w:tcPr>
          <w:p w14:paraId="484454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42" w:type="dxa"/>
            <w:shd w:val="clear" w:color="auto" w:fill="auto"/>
            <w:noWrap/>
            <w:vAlign w:val="center"/>
          </w:tcPr>
          <w:p w14:paraId="0073A7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42" w:type="dxa"/>
            <w:shd w:val="clear" w:color="auto" w:fill="auto"/>
            <w:noWrap/>
            <w:vAlign w:val="center"/>
          </w:tcPr>
          <w:p w14:paraId="6FEDFF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42" w:type="dxa"/>
            <w:shd w:val="clear" w:color="auto" w:fill="auto"/>
            <w:noWrap/>
            <w:vAlign w:val="center"/>
          </w:tcPr>
          <w:p w14:paraId="1876FE80" w14:textId="77777777" w:rsidR="004D0BA7" w:rsidRDefault="004D0BA7" w:rsidP="008C6A0B">
            <w:pPr>
              <w:spacing w:line="240" w:lineRule="auto"/>
              <w:ind w:firstLineChars="0" w:firstLine="0"/>
              <w:jc w:val="center"/>
              <w:rPr>
                <w:color w:val="000000" w:themeColor="text1"/>
                <w:sz w:val="18"/>
                <w:szCs w:val="18"/>
              </w:rPr>
            </w:pPr>
          </w:p>
        </w:tc>
        <w:tc>
          <w:tcPr>
            <w:tcW w:w="842" w:type="dxa"/>
            <w:shd w:val="clear" w:color="auto" w:fill="auto"/>
            <w:noWrap/>
            <w:vAlign w:val="center"/>
          </w:tcPr>
          <w:p w14:paraId="280E21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22" w:type="dxa"/>
            <w:shd w:val="clear" w:color="auto" w:fill="auto"/>
            <w:noWrap/>
            <w:vAlign w:val="center"/>
          </w:tcPr>
          <w:p w14:paraId="41237EE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6FA89490" w14:textId="77777777" w:rsidTr="008C6A0B">
        <w:trPr>
          <w:trHeight w:val="23"/>
        </w:trPr>
        <w:tc>
          <w:tcPr>
            <w:tcW w:w="530" w:type="dxa"/>
            <w:shd w:val="clear" w:color="auto" w:fill="auto"/>
            <w:noWrap/>
            <w:vAlign w:val="center"/>
          </w:tcPr>
          <w:p w14:paraId="3681C1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51" w:type="dxa"/>
            <w:shd w:val="clear" w:color="auto" w:fill="auto"/>
            <w:noWrap/>
            <w:vAlign w:val="center"/>
          </w:tcPr>
          <w:p w14:paraId="2AEE7F5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51" w:type="dxa"/>
            <w:shd w:val="clear" w:color="auto" w:fill="auto"/>
            <w:noWrap/>
            <w:vAlign w:val="center"/>
          </w:tcPr>
          <w:p w14:paraId="1A978F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42" w:type="dxa"/>
            <w:shd w:val="clear" w:color="auto" w:fill="auto"/>
            <w:noWrap/>
            <w:vAlign w:val="center"/>
          </w:tcPr>
          <w:p w14:paraId="437002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42" w:type="dxa"/>
            <w:shd w:val="clear" w:color="auto" w:fill="auto"/>
            <w:noWrap/>
            <w:vAlign w:val="center"/>
          </w:tcPr>
          <w:p w14:paraId="3B0C29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42" w:type="dxa"/>
            <w:shd w:val="clear" w:color="auto" w:fill="auto"/>
            <w:noWrap/>
            <w:vAlign w:val="center"/>
          </w:tcPr>
          <w:p w14:paraId="5CA7DA71" w14:textId="77777777" w:rsidR="004D0BA7" w:rsidRDefault="004D0BA7" w:rsidP="008C6A0B">
            <w:pPr>
              <w:spacing w:line="240" w:lineRule="auto"/>
              <w:ind w:firstLineChars="0" w:firstLine="0"/>
              <w:jc w:val="center"/>
              <w:rPr>
                <w:color w:val="000000" w:themeColor="text1"/>
                <w:sz w:val="18"/>
                <w:szCs w:val="18"/>
              </w:rPr>
            </w:pPr>
          </w:p>
        </w:tc>
        <w:tc>
          <w:tcPr>
            <w:tcW w:w="842" w:type="dxa"/>
            <w:shd w:val="clear" w:color="auto" w:fill="auto"/>
            <w:noWrap/>
            <w:vAlign w:val="center"/>
          </w:tcPr>
          <w:p w14:paraId="2E73FFE9" w14:textId="77777777" w:rsidR="004D0BA7" w:rsidRDefault="004D0BA7" w:rsidP="008C6A0B">
            <w:pPr>
              <w:spacing w:line="240" w:lineRule="auto"/>
              <w:ind w:firstLineChars="0" w:firstLine="0"/>
              <w:jc w:val="center"/>
              <w:rPr>
                <w:color w:val="000000" w:themeColor="text1"/>
                <w:sz w:val="18"/>
                <w:szCs w:val="18"/>
              </w:rPr>
            </w:pPr>
          </w:p>
        </w:tc>
        <w:tc>
          <w:tcPr>
            <w:tcW w:w="2322" w:type="dxa"/>
            <w:shd w:val="clear" w:color="auto" w:fill="auto"/>
            <w:noWrap/>
            <w:vAlign w:val="center"/>
          </w:tcPr>
          <w:p w14:paraId="332D65D6" w14:textId="77777777" w:rsidR="004D0BA7" w:rsidRDefault="004D0BA7" w:rsidP="008C6A0B">
            <w:pPr>
              <w:spacing w:line="240" w:lineRule="auto"/>
              <w:ind w:firstLineChars="0" w:firstLine="0"/>
              <w:jc w:val="left"/>
              <w:rPr>
                <w:color w:val="000000" w:themeColor="text1"/>
                <w:sz w:val="18"/>
                <w:szCs w:val="18"/>
              </w:rPr>
            </w:pPr>
          </w:p>
        </w:tc>
      </w:tr>
    </w:tbl>
    <w:p w14:paraId="31583FA4" w14:textId="77777777" w:rsidR="004D0BA7" w:rsidRDefault="004D0BA7" w:rsidP="004D0BA7">
      <w:pPr>
        <w:pStyle w:val="4"/>
        <w:spacing w:before="156" w:after="156"/>
      </w:pPr>
      <w:r>
        <w:rPr>
          <w:rFonts w:hint="eastAsia"/>
        </w:rPr>
        <w:lastRenderedPageBreak/>
        <w:t>【1</w:t>
      </w:r>
      <w:r>
        <w:t>309</w:t>
      </w:r>
      <w:r>
        <w:rPr>
          <w:rFonts w:hint="eastAsia"/>
        </w:rPr>
        <w:t>】</w:t>
      </w:r>
      <w:proofErr w:type="gramStart"/>
      <w:r>
        <w:rPr>
          <w:rFonts w:hint="eastAsia"/>
        </w:rPr>
        <w:t>门诊慢特病种</w:t>
      </w:r>
      <w:proofErr w:type="gramEnd"/>
      <w:r>
        <w:rPr>
          <w:rFonts w:hint="eastAsia"/>
        </w:rPr>
        <w:t>目录下载</w:t>
      </w:r>
    </w:p>
    <w:p w14:paraId="218E3CA3" w14:textId="77777777" w:rsidR="004D0BA7" w:rsidRDefault="004D0BA7" w:rsidP="004D0BA7">
      <w:pPr>
        <w:pStyle w:val="5"/>
        <w:spacing w:before="156" w:after="156"/>
      </w:pPr>
      <w:r>
        <w:rPr>
          <w:rFonts w:hint="eastAsia"/>
        </w:rPr>
        <w:t>交易说明</w:t>
      </w:r>
    </w:p>
    <w:p w14:paraId="68B90CAF" w14:textId="77777777" w:rsidR="004D0BA7" w:rsidRDefault="004D0BA7" w:rsidP="004D0BA7">
      <w:pPr>
        <w:ind w:firstLine="420"/>
        <w:rPr>
          <w:rFonts w:cs="Times New Roman"/>
          <w:kern w:val="2"/>
        </w:rPr>
      </w:pPr>
      <w:r>
        <w:rPr>
          <w:rFonts w:cs="Times New Roman" w:hint="eastAsia"/>
          <w:kern w:val="2"/>
        </w:rPr>
        <w:t>通过此交易下载</w:t>
      </w:r>
      <w:proofErr w:type="gramStart"/>
      <w:r>
        <w:rPr>
          <w:rFonts w:cs="Times New Roman" w:hint="eastAsia"/>
          <w:kern w:val="2"/>
        </w:rPr>
        <w:t>门诊慢特病种</w:t>
      </w:r>
      <w:proofErr w:type="gramEnd"/>
      <w:r>
        <w:rPr>
          <w:rFonts w:cs="Times New Roman" w:hint="eastAsia"/>
          <w:kern w:val="2"/>
        </w:rPr>
        <w:t>目录信息，根据本地最大版本号信息获取大于本地版本的</w:t>
      </w:r>
      <w:proofErr w:type="gramStart"/>
      <w:r>
        <w:rPr>
          <w:rFonts w:cs="Times New Roman" w:hint="eastAsia"/>
          <w:kern w:val="2"/>
        </w:rPr>
        <w:t>门诊慢特病种</w:t>
      </w:r>
      <w:proofErr w:type="gramEnd"/>
      <w:r>
        <w:rPr>
          <w:rFonts w:cs="Times New Roman" w:hint="eastAsia"/>
          <w:kern w:val="2"/>
        </w:rPr>
        <w:t>目录信息。</w:t>
      </w:r>
    </w:p>
    <w:p w14:paraId="1E287CC1" w14:textId="77777777" w:rsidR="004D0BA7" w:rsidRDefault="004D0BA7" w:rsidP="004D0BA7">
      <w:pPr>
        <w:pStyle w:val="5"/>
        <w:spacing w:before="156" w:after="156"/>
      </w:pPr>
      <w:r>
        <w:rPr>
          <w:rFonts w:hint="eastAsia"/>
        </w:rPr>
        <w:t>重点说明</w:t>
      </w:r>
    </w:p>
    <w:p w14:paraId="1246B02A"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3CE0E9A4" w14:textId="77777777" w:rsidR="004D0BA7" w:rsidRDefault="004D0BA7" w:rsidP="004D0BA7">
      <w:pPr>
        <w:pStyle w:val="5"/>
        <w:spacing w:before="156" w:after="156"/>
      </w:pPr>
      <w:r>
        <w:rPr>
          <w:rFonts w:hint="eastAsia"/>
        </w:rPr>
        <w:t>交易对象</w:t>
      </w:r>
    </w:p>
    <w:p w14:paraId="1B6FFCC4"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240A9EB"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5C3777B" w14:textId="77777777" w:rsidR="004D0BA7" w:rsidRDefault="004D0BA7" w:rsidP="004D0BA7">
      <w:pPr>
        <w:pStyle w:val="5"/>
        <w:spacing w:before="156" w:after="156"/>
      </w:pPr>
      <w:r>
        <w:rPr>
          <w:rFonts w:hint="eastAsia"/>
        </w:rPr>
        <w:t>输入</w:t>
      </w:r>
    </w:p>
    <w:p w14:paraId="66CBA517" w14:textId="60B893DA"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2FD9D7E3" w14:textId="77777777" w:rsidTr="008C6A0B">
        <w:trPr>
          <w:trHeight w:val="23"/>
          <w:tblHeader/>
        </w:trPr>
        <w:tc>
          <w:tcPr>
            <w:tcW w:w="421" w:type="dxa"/>
            <w:shd w:val="clear" w:color="auto" w:fill="D9D9D9" w:themeFill="background1" w:themeFillShade="D9"/>
            <w:vAlign w:val="center"/>
          </w:tcPr>
          <w:p w14:paraId="2D89437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05EEEDF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3A2C41F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4EEACE9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21050D8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59E4486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25BBAF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2C395E0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C5D55A1" w14:textId="77777777" w:rsidTr="008C6A0B">
        <w:trPr>
          <w:trHeight w:val="23"/>
        </w:trPr>
        <w:tc>
          <w:tcPr>
            <w:tcW w:w="421" w:type="dxa"/>
            <w:vAlign w:val="center"/>
          </w:tcPr>
          <w:p w14:paraId="533BFE06"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3F8D0EDC"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217FF0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442FC6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7EE399F"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0925815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EDF0A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DA920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53AB01EA" w14:textId="77777777" w:rsidR="004D0BA7" w:rsidRDefault="004D0BA7" w:rsidP="004D0BA7">
      <w:pPr>
        <w:pStyle w:val="5"/>
        <w:spacing w:before="156" w:after="156"/>
      </w:pPr>
      <w:r>
        <w:rPr>
          <w:rFonts w:hint="eastAsia"/>
        </w:rPr>
        <w:t>输出</w:t>
      </w:r>
    </w:p>
    <w:p w14:paraId="627554BC" w14:textId="1859E002"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120"/>
        <w:gridCol w:w="1120"/>
        <w:gridCol w:w="821"/>
        <w:gridCol w:w="821"/>
        <w:gridCol w:w="821"/>
        <w:gridCol w:w="822"/>
        <w:gridCol w:w="2478"/>
      </w:tblGrid>
      <w:tr w:rsidR="004D0BA7" w14:paraId="4C6C7AC6" w14:textId="77777777" w:rsidTr="008C6A0B">
        <w:trPr>
          <w:trHeight w:val="23"/>
          <w:tblHeader/>
        </w:trPr>
        <w:tc>
          <w:tcPr>
            <w:tcW w:w="519" w:type="dxa"/>
            <w:shd w:val="clear" w:color="auto" w:fill="D9D9D9" w:themeFill="background1" w:themeFillShade="D9"/>
            <w:noWrap/>
            <w:vAlign w:val="center"/>
          </w:tcPr>
          <w:p w14:paraId="4A408B4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20" w:type="dxa"/>
            <w:shd w:val="clear" w:color="auto" w:fill="D9D9D9" w:themeFill="background1" w:themeFillShade="D9"/>
            <w:noWrap/>
            <w:vAlign w:val="center"/>
          </w:tcPr>
          <w:p w14:paraId="292B507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20" w:type="dxa"/>
            <w:shd w:val="clear" w:color="auto" w:fill="D9D9D9" w:themeFill="background1" w:themeFillShade="D9"/>
            <w:noWrap/>
            <w:vAlign w:val="center"/>
          </w:tcPr>
          <w:p w14:paraId="7DBA0DB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21" w:type="dxa"/>
            <w:shd w:val="clear" w:color="auto" w:fill="D9D9D9" w:themeFill="background1" w:themeFillShade="D9"/>
            <w:noWrap/>
            <w:vAlign w:val="center"/>
          </w:tcPr>
          <w:p w14:paraId="65ACF9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21" w:type="dxa"/>
            <w:shd w:val="clear" w:color="auto" w:fill="D9D9D9" w:themeFill="background1" w:themeFillShade="D9"/>
            <w:noWrap/>
            <w:vAlign w:val="center"/>
          </w:tcPr>
          <w:p w14:paraId="37E5C8E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21" w:type="dxa"/>
            <w:shd w:val="clear" w:color="auto" w:fill="D9D9D9" w:themeFill="background1" w:themeFillShade="D9"/>
            <w:noWrap/>
            <w:vAlign w:val="center"/>
          </w:tcPr>
          <w:p w14:paraId="055856E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22" w:type="dxa"/>
            <w:shd w:val="clear" w:color="auto" w:fill="D9D9D9" w:themeFill="background1" w:themeFillShade="D9"/>
            <w:noWrap/>
            <w:vAlign w:val="center"/>
          </w:tcPr>
          <w:p w14:paraId="2909A1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478" w:type="dxa"/>
            <w:shd w:val="clear" w:color="auto" w:fill="D9D9D9" w:themeFill="background1" w:themeFillShade="D9"/>
            <w:noWrap/>
            <w:vAlign w:val="center"/>
          </w:tcPr>
          <w:p w14:paraId="7193C1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ECEB251" w14:textId="77777777" w:rsidTr="008C6A0B">
        <w:trPr>
          <w:trHeight w:val="23"/>
        </w:trPr>
        <w:tc>
          <w:tcPr>
            <w:tcW w:w="519" w:type="dxa"/>
            <w:shd w:val="clear" w:color="auto" w:fill="auto"/>
            <w:noWrap/>
            <w:vAlign w:val="center"/>
          </w:tcPr>
          <w:p w14:paraId="78AECD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20" w:type="dxa"/>
            <w:shd w:val="clear" w:color="auto" w:fill="auto"/>
            <w:noWrap/>
            <w:vAlign w:val="center"/>
          </w:tcPr>
          <w:p w14:paraId="651D034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20" w:type="dxa"/>
            <w:shd w:val="clear" w:color="auto" w:fill="auto"/>
            <w:noWrap/>
            <w:vAlign w:val="center"/>
          </w:tcPr>
          <w:p w14:paraId="2514CE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21" w:type="dxa"/>
            <w:shd w:val="clear" w:color="auto" w:fill="auto"/>
            <w:noWrap/>
            <w:vAlign w:val="center"/>
          </w:tcPr>
          <w:p w14:paraId="2A34BF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1" w:type="dxa"/>
            <w:shd w:val="clear" w:color="auto" w:fill="auto"/>
            <w:noWrap/>
            <w:vAlign w:val="center"/>
          </w:tcPr>
          <w:p w14:paraId="44A080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21" w:type="dxa"/>
            <w:shd w:val="clear" w:color="auto" w:fill="auto"/>
            <w:noWrap/>
            <w:vAlign w:val="center"/>
          </w:tcPr>
          <w:p w14:paraId="5C728323"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301DC4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78" w:type="dxa"/>
            <w:shd w:val="clear" w:color="auto" w:fill="auto"/>
            <w:noWrap/>
            <w:vAlign w:val="center"/>
          </w:tcPr>
          <w:p w14:paraId="01150789" w14:textId="77777777" w:rsidR="004D0BA7" w:rsidRDefault="004D0BA7" w:rsidP="008C6A0B">
            <w:pPr>
              <w:spacing w:line="240" w:lineRule="auto"/>
              <w:ind w:firstLineChars="0" w:firstLine="0"/>
              <w:jc w:val="left"/>
              <w:rPr>
                <w:color w:val="000000" w:themeColor="text1"/>
                <w:sz w:val="18"/>
                <w:szCs w:val="18"/>
              </w:rPr>
            </w:pPr>
          </w:p>
        </w:tc>
      </w:tr>
      <w:tr w:rsidR="004D0BA7" w14:paraId="14F93966" w14:textId="77777777" w:rsidTr="008C6A0B">
        <w:trPr>
          <w:trHeight w:val="23"/>
        </w:trPr>
        <w:tc>
          <w:tcPr>
            <w:tcW w:w="519" w:type="dxa"/>
            <w:shd w:val="clear" w:color="auto" w:fill="auto"/>
            <w:noWrap/>
            <w:vAlign w:val="center"/>
          </w:tcPr>
          <w:p w14:paraId="7A9B92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20" w:type="dxa"/>
            <w:shd w:val="clear" w:color="auto" w:fill="auto"/>
            <w:noWrap/>
            <w:vAlign w:val="center"/>
          </w:tcPr>
          <w:p w14:paraId="3D61BB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20" w:type="dxa"/>
            <w:shd w:val="clear" w:color="auto" w:fill="auto"/>
            <w:noWrap/>
            <w:vAlign w:val="center"/>
          </w:tcPr>
          <w:p w14:paraId="697339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21" w:type="dxa"/>
            <w:shd w:val="clear" w:color="auto" w:fill="auto"/>
            <w:noWrap/>
            <w:vAlign w:val="center"/>
          </w:tcPr>
          <w:p w14:paraId="046487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1" w:type="dxa"/>
            <w:shd w:val="clear" w:color="auto" w:fill="auto"/>
            <w:noWrap/>
            <w:vAlign w:val="center"/>
          </w:tcPr>
          <w:p w14:paraId="1F9BF2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21" w:type="dxa"/>
            <w:shd w:val="clear" w:color="auto" w:fill="auto"/>
            <w:noWrap/>
            <w:vAlign w:val="center"/>
          </w:tcPr>
          <w:p w14:paraId="3CA686C2"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5B8C95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78" w:type="dxa"/>
            <w:shd w:val="clear" w:color="auto" w:fill="auto"/>
            <w:noWrap/>
            <w:vAlign w:val="center"/>
          </w:tcPr>
          <w:p w14:paraId="3B456FE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w:t>
            </w:r>
            <w:proofErr w:type="gramStart"/>
            <w:r>
              <w:rPr>
                <w:rFonts w:hint="eastAsia"/>
                <w:color w:val="000000"/>
                <w:sz w:val="18"/>
                <w:szCs w:val="18"/>
              </w:rPr>
              <w:t>门慢门特</w:t>
            </w:r>
            <w:proofErr w:type="gramEnd"/>
            <w:r>
              <w:rPr>
                <w:rFonts w:hint="eastAsia"/>
                <w:color w:val="000000"/>
                <w:sz w:val="18"/>
                <w:szCs w:val="18"/>
              </w:rPr>
              <w:t>病种目录代码</w:t>
            </w:r>
            <w:r>
              <w:rPr>
                <w:rFonts w:hint="eastAsia"/>
                <w:color w:val="000000"/>
                <w:sz w:val="18"/>
                <w:szCs w:val="18"/>
              </w:rPr>
              <w:br/>
              <w:t>第2列：</w:t>
            </w:r>
            <w:proofErr w:type="gramStart"/>
            <w:r>
              <w:rPr>
                <w:rFonts w:hint="eastAsia"/>
                <w:color w:val="000000"/>
                <w:sz w:val="18"/>
                <w:szCs w:val="18"/>
              </w:rPr>
              <w:t>门慢门特</w:t>
            </w:r>
            <w:proofErr w:type="gramEnd"/>
            <w:r>
              <w:rPr>
                <w:rFonts w:hint="eastAsia"/>
                <w:color w:val="000000"/>
                <w:sz w:val="18"/>
                <w:szCs w:val="18"/>
              </w:rPr>
              <w:t>病种大类名称</w:t>
            </w:r>
            <w:r>
              <w:rPr>
                <w:rFonts w:hint="eastAsia"/>
                <w:color w:val="000000"/>
                <w:sz w:val="18"/>
                <w:szCs w:val="18"/>
              </w:rPr>
              <w:br/>
              <w:t>第3列：</w:t>
            </w:r>
            <w:proofErr w:type="gramStart"/>
            <w:r>
              <w:rPr>
                <w:rFonts w:hint="eastAsia"/>
                <w:color w:val="000000"/>
                <w:sz w:val="18"/>
                <w:szCs w:val="18"/>
              </w:rPr>
              <w:t>门慢门特</w:t>
            </w:r>
            <w:proofErr w:type="gramEnd"/>
            <w:r>
              <w:rPr>
                <w:rFonts w:hint="eastAsia"/>
                <w:color w:val="000000"/>
                <w:sz w:val="18"/>
                <w:szCs w:val="18"/>
              </w:rPr>
              <w:t>病种细分类名称</w:t>
            </w:r>
            <w:r>
              <w:rPr>
                <w:rFonts w:hint="eastAsia"/>
                <w:color w:val="000000"/>
                <w:sz w:val="18"/>
                <w:szCs w:val="18"/>
              </w:rPr>
              <w:br/>
              <w:t>第4列：</w:t>
            </w:r>
            <w:proofErr w:type="gramStart"/>
            <w:r>
              <w:rPr>
                <w:rFonts w:hint="eastAsia"/>
                <w:color w:val="000000"/>
                <w:sz w:val="18"/>
                <w:szCs w:val="18"/>
              </w:rPr>
              <w:t>医</w:t>
            </w:r>
            <w:proofErr w:type="gramEnd"/>
            <w:r>
              <w:rPr>
                <w:rFonts w:hint="eastAsia"/>
                <w:color w:val="000000"/>
                <w:sz w:val="18"/>
                <w:szCs w:val="18"/>
              </w:rPr>
              <w:t>保区划</w:t>
            </w:r>
            <w:r>
              <w:rPr>
                <w:rFonts w:hint="eastAsia"/>
                <w:color w:val="000000"/>
                <w:sz w:val="18"/>
                <w:szCs w:val="18"/>
              </w:rPr>
              <w:br/>
              <w:t>第5列：备注</w:t>
            </w:r>
            <w:r>
              <w:rPr>
                <w:rFonts w:hint="eastAsia"/>
                <w:color w:val="000000"/>
                <w:sz w:val="18"/>
                <w:szCs w:val="18"/>
              </w:rPr>
              <w:br/>
              <w:t>第6列：有效标志</w:t>
            </w:r>
            <w:r>
              <w:rPr>
                <w:rFonts w:hint="eastAsia"/>
                <w:color w:val="000000"/>
                <w:sz w:val="18"/>
                <w:szCs w:val="18"/>
              </w:rPr>
              <w:br/>
              <w:t>第7列：唯一记录号</w:t>
            </w:r>
            <w:r>
              <w:rPr>
                <w:rFonts w:hint="eastAsia"/>
                <w:color w:val="000000"/>
                <w:sz w:val="18"/>
                <w:szCs w:val="18"/>
              </w:rPr>
              <w:br/>
              <w:t>第8列：数据创建时间</w:t>
            </w:r>
            <w:r>
              <w:rPr>
                <w:rFonts w:hint="eastAsia"/>
                <w:color w:val="000000"/>
                <w:sz w:val="18"/>
                <w:szCs w:val="18"/>
              </w:rPr>
              <w:br/>
              <w:t>第9列：数据更新时间</w:t>
            </w:r>
            <w:r>
              <w:rPr>
                <w:rFonts w:hint="eastAsia"/>
                <w:color w:val="000000"/>
                <w:sz w:val="18"/>
                <w:szCs w:val="18"/>
              </w:rPr>
              <w:br/>
              <w:t>第10列：版本号</w:t>
            </w:r>
            <w:r>
              <w:rPr>
                <w:rFonts w:hint="eastAsia"/>
                <w:color w:val="000000"/>
                <w:sz w:val="18"/>
                <w:szCs w:val="18"/>
              </w:rPr>
              <w:br/>
            </w:r>
            <w:r>
              <w:rPr>
                <w:rFonts w:hint="eastAsia"/>
                <w:color w:val="000000"/>
                <w:sz w:val="18"/>
                <w:szCs w:val="18"/>
              </w:rPr>
              <w:lastRenderedPageBreak/>
              <w:t>第11列：病种内涵</w:t>
            </w:r>
            <w:r>
              <w:rPr>
                <w:rFonts w:hint="eastAsia"/>
                <w:color w:val="000000"/>
                <w:sz w:val="18"/>
                <w:szCs w:val="18"/>
              </w:rPr>
              <w:br/>
              <w:t>第12列：版本名称</w:t>
            </w:r>
            <w:r>
              <w:rPr>
                <w:rFonts w:hint="eastAsia"/>
                <w:color w:val="000000"/>
                <w:sz w:val="18"/>
                <w:szCs w:val="18"/>
              </w:rPr>
              <w:br/>
              <w:t>第13列：诊疗指南页码</w:t>
            </w:r>
            <w:r>
              <w:rPr>
                <w:rFonts w:hint="eastAsia"/>
                <w:color w:val="000000"/>
                <w:sz w:val="18"/>
                <w:szCs w:val="18"/>
              </w:rPr>
              <w:br/>
              <w:t>第14列：诊疗指南电子档案</w:t>
            </w:r>
            <w:r>
              <w:rPr>
                <w:rFonts w:hint="eastAsia"/>
                <w:color w:val="000000"/>
                <w:sz w:val="18"/>
                <w:szCs w:val="18"/>
              </w:rPr>
              <w:br/>
              <w:t>第15列：</w:t>
            </w:r>
            <w:proofErr w:type="gramStart"/>
            <w:r>
              <w:rPr>
                <w:rFonts w:hint="eastAsia"/>
                <w:color w:val="000000"/>
                <w:sz w:val="18"/>
                <w:szCs w:val="18"/>
              </w:rPr>
              <w:t>门慢门特</w:t>
            </w:r>
            <w:proofErr w:type="gramEnd"/>
            <w:r>
              <w:rPr>
                <w:rFonts w:hint="eastAsia"/>
                <w:color w:val="000000"/>
                <w:sz w:val="18"/>
                <w:szCs w:val="18"/>
              </w:rPr>
              <w:t>病种名称</w:t>
            </w:r>
            <w:r>
              <w:rPr>
                <w:rFonts w:hint="eastAsia"/>
                <w:color w:val="000000"/>
                <w:sz w:val="18"/>
                <w:szCs w:val="18"/>
              </w:rPr>
              <w:br/>
              <w:t>第16列：</w:t>
            </w:r>
            <w:proofErr w:type="gramStart"/>
            <w:r>
              <w:rPr>
                <w:rFonts w:hint="eastAsia"/>
                <w:color w:val="000000"/>
                <w:sz w:val="18"/>
                <w:szCs w:val="18"/>
              </w:rPr>
              <w:t>门慢门特</w:t>
            </w:r>
            <w:proofErr w:type="gramEnd"/>
            <w:r>
              <w:rPr>
                <w:rFonts w:hint="eastAsia"/>
                <w:color w:val="000000"/>
                <w:sz w:val="18"/>
                <w:szCs w:val="18"/>
              </w:rPr>
              <w:t>病种大类代码</w:t>
            </w:r>
          </w:p>
          <w:p w14:paraId="71E262E7" w14:textId="77777777" w:rsidR="004D0BA7" w:rsidRDefault="004D0BA7" w:rsidP="008C6A0B">
            <w:pPr>
              <w:spacing w:line="240" w:lineRule="auto"/>
              <w:ind w:firstLineChars="0" w:firstLine="0"/>
              <w:jc w:val="left"/>
              <w:rPr>
                <w:color w:val="000000" w:themeColor="text1"/>
                <w:sz w:val="18"/>
                <w:szCs w:val="18"/>
              </w:rPr>
            </w:pPr>
          </w:p>
        </w:tc>
      </w:tr>
      <w:tr w:rsidR="004D0BA7" w14:paraId="319B082C" w14:textId="77777777" w:rsidTr="008C6A0B">
        <w:trPr>
          <w:trHeight w:val="23"/>
        </w:trPr>
        <w:tc>
          <w:tcPr>
            <w:tcW w:w="519" w:type="dxa"/>
            <w:shd w:val="clear" w:color="auto" w:fill="auto"/>
            <w:noWrap/>
            <w:vAlign w:val="center"/>
          </w:tcPr>
          <w:p w14:paraId="381BAC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120" w:type="dxa"/>
            <w:shd w:val="clear" w:color="auto" w:fill="auto"/>
            <w:noWrap/>
            <w:vAlign w:val="center"/>
          </w:tcPr>
          <w:p w14:paraId="18BE885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20" w:type="dxa"/>
            <w:shd w:val="clear" w:color="auto" w:fill="auto"/>
            <w:noWrap/>
            <w:vAlign w:val="center"/>
          </w:tcPr>
          <w:p w14:paraId="6081DF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21" w:type="dxa"/>
            <w:shd w:val="clear" w:color="auto" w:fill="auto"/>
            <w:noWrap/>
            <w:vAlign w:val="center"/>
          </w:tcPr>
          <w:p w14:paraId="716DE6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21" w:type="dxa"/>
            <w:shd w:val="clear" w:color="auto" w:fill="auto"/>
            <w:noWrap/>
            <w:vAlign w:val="center"/>
          </w:tcPr>
          <w:p w14:paraId="20281F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21" w:type="dxa"/>
            <w:shd w:val="clear" w:color="auto" w:fill="auto"/>
            <w:noWrap/>
            <w:vAlign w:val="center"/>
          </w:tcPr>
          <w:p w14:paraId="3E3E75F9"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7D40B4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78" w:type="dxa"/>
            <w:shd w:val="clear" w:color="auto" w:fill="auto"/>
            <w:noWrap/>
            <w:vAlign w:val="center"/>
          </w:tcPr>
          <w:p w14:paraId="3659E46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00FE17D7" w14:textId="77777777" w:rsidTr="008C6A0B">
        <w:trPr>
          <w:trHeight w:val="23"/>
        </w:trPr>
        <w:tc>
          <w:tcPr>
            <w:tcW w:w="519" w:type="dxa"/>
            <w:shd w:val="clear" w:color="auto" w:fill="auto"/>
            <w:noWrap/>
            <w:vAlign w:val="center"/>
          </w:tcPr>
          <w:p w14:paraId="23955C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20" w:type="dxa"/>
            <w:shd w:val="clear" w:color="auto" w:fill="auto"/>
            <w:noWrap/>
            <w:vAlign w:val="center"/>
          </w:tcPr>
          <w:p w14:paraId="3419A00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20" w:type="dxa"/>
            <w:shd w:val="clear" w:color="auto" w:fill="auto"/>
            <w:noWrap/>
            <w:vAlign w:val="center"/>
          </w:tcPr>
          <w:p w14:paraId="561CD0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21" w:type="dxa"/>
            <w:shd w:val="clear" w:color="auto" w:fill="auto"/>
            <w:noWrap/>
            <w:vAlign w:val="center"/>
          </w:tcPr>
          <w:p w14:paraId="2A66AD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1" w:type="dxa"/>
            <w:shd w:val="clear" w:color="auto" w:fill="auto"/>
            <w:noWrap/>
            <w:vAlign w:val="center"/>
          </w:tcPr>
          <w:p w14:paraId="400907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21" w:type="dxa"/>
            <w:shd w:val="clear" w:color="auto" w:fill="auto"/>
            <w:noWrap/>
            <w:vAlign w:val="center"/>
          </w:tcPr>
          <w:p w14:paraId="3561C882"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035604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78" w:type="dxa"/>
            <w:shd w:val="clear" w:color="auto" w:fill="auto"/>
            <w:noWrap/>
            <w:vAlign w:val="center"/>
          </w:tcPr>
          <w:p w14:paraId="15EB5A91" w14:textId="77777777" w:rsidR="004D0BA7" w:rsidRDefault="004D0BA7" w:rsidP="008C6A0B">
            <w:pPr>
              <w:spacing w:line="240" w:lineRule="auto"/>
              <w:ind w:firstLineChars="0" w:firstLine="0"/>
              <w:jc w:val="left"/>
              <w:rPr>
                <w:color w:val="000000" w:themeColor="text1"/>
                <w:sz w:val="18"/>
                <w:szCs w:val="18"/>
              </w:rPr>
            </w:pPr>
          </w:p>
        </w:tc>
      </w:tr>
    </w:tbl>
    <w:p w14:paraId="2EE53832" w14:textId="77777777" w:rsidR="004D0BA7" w:rsidRDefault="004D0BA7" w:rsidP="004D0BA7">
      <w:pPr>
        <w:pStyle w:val="4"/>
        <w:spacing w:before="156" w:after="156"/>
      </w:pPr>
      <w:r>
        <w:rPr>
          <w:rFonts w:hint="eastAsia"/>
        </w:rPr>
        <w:t>【1</w:t>
      </w:r>
      <w:r>
        <w:t>310</w:t>
      </w:r>
      <w:r>
        <w:rPr>
          <w:rFonts w:hint="eastAsia"/>
        </w:rPr>
        <w:t>】按病种付费病种目录下载</w:t>
      </w:r>
    </w:p>
    <w:p w14:paraId="2AA9ACA2" w14:textId="77777777" w:rsidR="004D0BA7" w:rsidRDefault="004D0BA7" w:rsidP="004D0BA7">
      <w:pPr>
        <w:pStyle w:val="5"/>
        <w:spacing w:before="156" w:after="156"/>
      </w:pPr>
      <w:r>
        <w:rPr>
          <w:rFonts w:hint="eastAsia"/>
        </w:rPr>
        <w:t>交易说明</w:t>
      </w:r>
    </w:p>
    <w:p w14:paraId="4A50995B" w14:textId="77777777" w:rsidR="004D0BA7" w:rsidRDefault="004D0BA7" w:rsidP="004D0BA7">
      <w:pPr>
        <w:ind w:firstLine="420"/>
        <w:rPr>
          <w:rFonts w:cs="Times New Roman"/>
          <w:kern w:val="2"/>
        </w:rPr>
      </w:pPr>
      <w:r>
        <w:rPr>
          <w:rFonts w:cs="Times New Roman" w:hint="eastAsia"/>
          <w:kern w:val="2"/>
        </w:rPr>
        <w:t>通过此交易下载按病种付费病种目录信息，根据本地最大版本号信息获取大于本地版本的按病种付费病种目录信息。</w:t>
      </w:r>
    </w:p>
    <w:p w14:paraId="111819BB" w14:textId="77777777" w:rsidR="004D0BA7" w:rsidRDefault="004D0BA7" w:rsidP="004D0BA7">
      <w:pPr>
        <w:pStyle w:val="5"/>
        <w:spacing w:before="156" w:after="156"/>
      </w:pPr>
      <w:r>
        <w:rPr>
          <w:rFonts w:hint="eastAsia"/>
        </w:rPr>
        <w:t>重点说明</w:t>
      </w:r>
    </w:p>
    <w:p w14:paraId="649FD8AC"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63483219" w14:textId="77777777" w:rsidR="004D0BA7" w:rsidRDefault="004D0BA7" w:rsidP="004D0BA7">
      <w:pPr>
        <w:pStyle w:val="5"/>
        <w:spacing w:before="156" w:after="156"/>
      </w:pPr>
      <w:r>
        <w:rPr>
          <w:rFonts w:hint="eastAsia"/>
        </w:rPr>
        <w:t>交易对象</w:t>
      </w:r>
    </w:p>
    <w:p w14:paraId="63B6CD56"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76F0376D"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88B52F8" w14:textId="77777777" w:rsidR="004D0BA7" w:rsidRDefault="004D0BA7" w:rsidP="004D0BA7">
      <w:pPr>
        <w:pStyle w:val="5"/>
        <w:spacing w:before="156" w:after="156"/>
      </w:pPr>
      <w:r>
        <w:rPr>
          <w:rFonts w:hint="eastAsia"/>
        </w:rPr>
        <w:t>输入</w:t>
      </w:r>
    </w:p>
    <w:p w14:paraId="13FAF666" w14:textId="42EB63B3"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0AF2BB24" w14:textId="77777777" w:rsidTr="008C6A0B">
        <w:trPr>
          <w:trHeight w:val="23"/>
          <w:tblHeader/>
        </w:trPr>
        <w:tc>
          <w:tcPr>
            <w:tcW w:w="421" w:type="dxa"/>
            <w:shd w:val="clear" w:color="auto" w:fill="D9D9D9" w:themeFill="background1" w:themeFillShade="D9"/>
            <w:vAlign w:val="center"/>
          </w:tcPr>
          <w:p w14:paraId="1DCB55B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CA4ED5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7E3290A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74E4334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7190181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3FF9EA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71B835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42ECA13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F801AA0" w14:textId="77777777" w:rsidTr="008C6A0B">
        <w:trPr>
          <w:trHeight w:val="23"/>
        </w:trPr>
        <w:tc>
          <w:tcPr>
            <w:tcW w:w="421" w:type="dxa"/>
            <w:vAlign w:val="center"/>
          </w:tcPr>
          <w:p w14:paraId="1D0211F9"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73783247"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652DD0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2997DD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21B8BEB"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35D38F7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0337A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1F282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208A5B19" w14:textId="77777777" w:rsidR="004D0BA7" w:rsidRDefault="004D0BA7" w:rsidP="004D0BA7">
      <w:pPr>
        <w:pStyle w:val="5"/>
        <w:spacing w:before="156" w:after="156"/>
      </w:pPr>
      <w:r>
        <w:rPr>
          <w:rFonts w:hint="eastAsia"/>
        </w:rPr>
        <w:t>输出</w:t>
      </w:r>
    </w:p>
    <w:p w14:paraId="76D58201" w14:textId="67EB3946"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120"/>
        <w:gridCol w:w="1120"/>
        <w:gridCol w:w="821"/>
        <w:gridCol w:w="821"/>
        <w:gridCol w:w="821"/>
        <w:gridCol w:w="822"/>
        <w:gridCol w:w="2478"/>
      </w:tblGrid>
      <w:tr w:rsidR="004D0BA7" w14:paraId="5EEC0AA8" w14:textId="77777777" w:rsidTr="008C6A0B">
        <w:trPr>
          <w:trHeight w:val="23"/>
          <w:tblHeader/>
        </w:trPr>
        <w:tc>
          <w:tcPr>
            <w:tcW w:w="519" w:type="dxa"/>
            <w:shd w:val="clear" w:color="auto" w:fill="D9D9D9" w:themeFill="background1" w:themeFillShade="D9"/>
            <w:noWrap/>
            <w:vAlign w:val="center"/>
          </w:tcPr>
          <w:p w14:paraId="77E95BD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20" w:type="dxa"/>
            <w:shd w:val="clear" w:color="auto" w:fill="D9D9D9" w:themeFill="background1" w:themeFillShade="D9"/>
            <w:noWrap/>
            <w:vAlign w:val="center"/>
          </w:tcPr>
          <w:p w14:paraId="4E7554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20" w:type="dxa"/>
            <w:shd w:val="clear" w:color="auto" w:fill="D9D9D9" w:themeFill="background1" w:themeFillShade="D9"/>
            <w:noWrap/>
            <w:vAlign w:val="center"/>
          </w:tcPr>
          <w:p w14:paraId="06375CB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21" w:type="dxa"/>
            <w:shd w:val="clear" w:color="auto" w:fill="D9D9D9" w:themeFill="background1" w:themeFillShade="D9"/>
            <w:noWrap/>
            <w:vAlign w:val="center"/>
          </w:tcPr>
          <w:p w14:paraId="14EB898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21" w:type="dxa"/>
            <w:shd w:val="clear" w:color="auto" w:fill="D9D9D9" w:themeFill="background1" w:themeFillShade="D9"/>
            <w:noWrap/>
            <w:vAlign w:val="center"/>
          </w:tcPr>
          <w:p w14:paraId="2B07E5B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21" w:type="dxa"/>
            <w:shd w:val="clear" w:color="auto" w:fill="D9D9D9" w:themeFill="background1" w:themeFillShade="D9"/>
            <w:noWrap/>
            <w:vAlign w:val="center"/>
          </w:tcPr>
          <w:p w14:paraId="6904B0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22" w:type="dxa"/>
            <w:shd w:val="clear" w:color="auto" w:fill="D9D9D9" w:themeFill="background1" w:themeFillShade="D9"/>
            <w:noWrap/>
            <w:vAlign w:val="center"/>
          </w:tcPr>
          <w:p w14:paraId="73EDD40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478" w:type="dxa"/>
            <w:shd w:val="clear" w:color="auto" w:fill="D9D9D9" w:themeFill="background1" w:themeFillShade="D9"/>
            <w:noWrap/>
            <w:vAlign w:val="center"/>
          </w:tcPr>
          <w:p w14:paraId="05EC8D0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2A3CDC51" w14:textId="77777777" w:rsidTr="008C6A0B">
        <w:trPr>
          <w:trHeight w:val="23"/>
        </w:trPr>
        <w:tc>
          <w:tcPr>
            <w:tcW w:w="519" w:type="dxa"/>
            <w:shd w:val="clear" w:color="auto" w:fill="auto"/>
            <w:noWrap/>
            <w:vAlign w:val="center"/>
          </w:tcPr>
          <w:p w14:paraId="2061AE3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20" w:type="dxa"/>
            <w:shd w:val="clear" w:color="auto" w:fill="auto"/>
            <w:noWrap/>
            <w:vAlign w:val="center"/>
          </w:tcPr>
          <w:p w14:paraId="5E645B8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w:t>
            </w:r>
            <w:r>
              <w:rPr>
                <w:color w:val="000000" w:themeColor="text1"/>
                <w:sz w:val="18"/>
                <w:szCs w:val="18"/>
              </w:rPr>
              <w:lastRenderedPageBreak/>
              <w:t>no</w:t>
            </w:r>
            <w:proofErr w:type="spellEnd"/>
          </w:p>
        </w:tc>
        <w:tc>
          <w:tcPr>
            <w:tcW w:w="1120" w:type="dxa"/>
            <w:shd w:val="clear" w:color="auto" w:fill="auto"/>
            <w:noWrap/>
            <w:vAlign w:val="center"/>
          </w:tcPr>
          <w:p w14:paraId="4B1725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文件查询号</w:t>
            </w:r>
          </w:p>
        </w:tc>
        <w:tc>
          <w:tcPr>
            <w:tcW w:w="821" w:type="dxa"/>
            <w:shd w:val="clear" w:color="auto" w:fill="auto"/>
            <w:noWrap/>
            <w:vAlign w:val="center"/>
          </w:tcPr>
          <w:p w14:paraId="51FAFE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1" w:type="dxa"/>
            <w:shd w:val="clear" w:color="auto" w:fill="auto"/>
            <w:noWrap/>
            <w:vAlign w:val="center"/>
          </w:tcPr>
          <w:p w14:paraId="24FCA0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21" w:type="dxa"/>
            <w:shd w:val="clear" w:color="auto" w:fill="auto"/>
            <w:noWrap/>
            <w:vAlign w:val="center"/>
          </w:tcPr>
          <w:p w14:paraId="0AB79DD1"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412E00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78" w:type="dxa"/>
            <w:shd w:val="clear" w:color="auto" w:fill="auto"/>
            <w:noWrap/>
            <w:vAlign w:val="center"/>
          </w:tcPr>
          <w:p w14:paraId="1CE8CE3E" w14:textId="77777777" w:rsidR="004D0BA7" w:rsidRDefault="004D0BA7" w:rsidP="008C6A0B">
            <w:pPr>
              <w:spacing w:line="240" w:lineRule="auto"/>
              <w:ind w:firstLineChars="0" w:firstLine="0"/>
              <w:jc w:val="left"/>
              <w:rPr>
                <w:color w:val="000000" w:themeColor="text1"/>
                <w:sz w:val="18"/>
                <w:szCs w:val="18"/>
              </w:rPr>
            </w:pPr>
          </w:p>
        </w:tc>
      </w:tr>
      <w:tr w:rsidR="004D0BA7" w14:paraId="52B6ADE3" w14:textId="77777777" w:rsidTr="008C6A0B">
        <w:trPr>
          <w:trHeight w:val="23"/>
        </w:trPr>
        <w:tc>
          <w:tcPr>
            <w:tcW w:w="519" w:type="dxa"/>
            <w:shd w:val="clear" w:color="auto" w:fill="auto"/>
            <w:noWrap/>
            <w:vAlign w:val="center"/>
          </w:tcPr>
          <w:p w14:paraId="7BDCE75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20" w:type="dxa"/>
            <w:shd w:val="clear" w:color="auto" w:fill="auto"/>
            <w:noWrap/>
            <w:vAlign w:val="center"/>
          </w:tcPr>
          <w:p w14:paraId="64A2EA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20" w:type="dxa"/>
            <w:shd w:val="clear" w:color="auto" w:fill="auto"/>
            <w:noWrap/>
            <w:vAlign w:val="center"/>
          </w:tcPr>
          <w:p w14:paraId="591426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21" w:type="dxa"/>
            <w:shd w:val="clear" w:color="auto" w:fill="auto"/>
            <w:noWrap/>
            <w:vAlign w:val="center"/>
          </w:tcPr>
          <w:p w14:paraId="7506C4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1" w:type="dxa"/>
            <w:shd w:val="clear" w:color="auto" w:fill="auto"/>
            <w:noWrap/>
            <w:vAlign w:val="center"/>
          </w:tcPr>
          <w:p w14:paraId="1FB33B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21" w:type="dxa"/>
            <w:shd w:val="clear" w:color="auto" w:fill="auto"/>
            <w:noWrap/>
            <w:vAlign w:val="center"/>
          </w:tcPr>
          <w:p w14:paraId="3A030D77"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22286B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78" w:type="dxa"/>
            <w:shd w:val="clear" w:color="auto" w:fill="auto"/>
            <w:noWrap/>
            <w:vAlign w:val="center"/>
          </w:tcPr>
          <w:p w14:paraId="03BA25E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第1列：病种结算目录ID</w:t>
            </w:r>
            <w:r>
              <w:rPr>
                <w:rFonts w:hint="eastAsia"/>
                <w:color w:val="000000"/>
                <w:sz w:val="18"/>
                <w:szCs w:val="18"/>
              </w:rPr>
              <w:br/>
              <w:t>第2列：按病种结算病种目录代码</w:t>
            </w:r>
            <w:r>
              <w:rPr>
                <w:rFonts w:hint="eastAsia"/>
                <w:color w:val="000000"/>
                <w:sz w:val="18"/>
                <w:szCs w:val="18"/>
              </w:rPr>
              <w:br/>
              <w:t>第3列：按病种结算病种名称</w:t>
            </w:r>
            <w:r>
              <w:rPr>
                <w:rFonts w:hint="eastAsia"/>
                <w:color w:val="000000"/>
                <w:sz w:val="18"/>
                <w:szCs w:val="18"/>
              </w:rPr>
              <w:br/>
              <w:t>第4列：限定手术操作代码</w:t>
            </w:r>
            <w:r>
              <w:rPr>
                <w:rFonts w:hint="eastAsia"/>
                <w:color w:val="000000"/>
                <w:sz w:val="18"/>
                <w:szCs w:val="18"/>
              </w:rPr>
              <w:br/>
              <w:t>第5列：限定手术操作名称</w:t>
            </w:r>
            <w:r>
              <w:rPr>
                <w:rFonts w:hint="eastAsia"/>
                <w:color w:val="000000"/>
                <w:sz w:val="18"/>
                <w:szCs w:val="18"/>
              </w:rPr>
              <w:br/>
              <w:t>第6列：有效标志</w:t>
            </w:r>
            <w:r>
              <w:rPr>
                <w:rFonts w:hint="eastAsia"/>
                <w:color w:val="000000"/>
                <w:sz w:val="18"/>
                <w:szCs w:val="18"/>
              </w:rPr>
              <w:br/>
              <w:t>第7列：唯一记录号</w:t>
            </w:r>
            <w:r>
              <w:rPr>
                <w:rFonts w:hint="eastAsia"/>
                <w:color w:val="000000"/>
                <w:sz w:val="18"/>
                <w:szCs w:val="18"/>
              </w:rPr>
              <w:br/>
              <w:t>第8列：数据创建时间</w:t>
            </w:r>
            <w:r>
              <w:rPr>
                <w:rFonts w:hint="eastAsia"/>
                <w:color w:val="000000"/>
                <w:sz w:val="18"/>
                <w:szCs w:val="18"/>
              </w:rPr>
              <w:br/>
              <w:t>第9列：数据更新时间</w:t>
            </w:r>
            <w:r>
              <w:rPr>
                <w:rFonts w:hint="eastAsia"/>
                <w:color w:val="000000"/>
                <w:sz w:val="18"/>
                <w:szCs w:val="18"/>
              </w:rPr>
              <w:br/>
              <w:t>第10列：版本号</w:t>
            </w:r>
            <w:r>
              <w:rPr>
                <w:rFonts w:hint="eastAsia"/>
                <w:color w:val="000000"/>
                <w:sz w:val="18"/>
                <w:szCs w:val="18"/>
              </w:rPr>
              <w:br/>
              <w:t>第11列：病种内涵</w:t>
            </w:r>
            <w:r>
              <w:rPr>
                <w:rFonts w:hint="eastAsia"/>
                <w:color w:val="000000"/>
                <w:sz w:val="18"/>
                <w:szCs w:val="18"/>
              </w:rPr>
              <w:br/>
              <w:t>第12列：备注</w:t>
            </w:r>
            <w:r>
              <w:rPr>
                <w:rFonts w:hint="eastAsia"/>
                <w:color w:val="000000"/>
                <w:sz w:val="18"/>
                <w:szCs w:val="18"/>
              </w:rPr>
              <w:br/>
              <w:t>第13列：版本名称</w:t>
            </w:r>
            <w:r>
              <w:rPr>
                <w:rFonts w:hint="eastAsia"/>
                <w:color w:val="000000"/>
                <w:sz w:val="18"/>
                <w:szCs w:val="18"/>
              </w:rPr>
              <w:br/>
              <w:t>第14列：诊疗指南页码</w:t>
            </w:r>
            <w:r>
              <w:rPr>
                <w:rFonts w:hint="eastAsia"/>
                <w:color w:val="000000"/>
                <w:sz w:val="18"/>
                <w:szCs w:val="18"/>
              </w:rPr>
              <w:br/>
              <w:t>第15列：诊疗指南电子档案</w:t>
            </w:r>
          </w:p>
          <w:p w14:paraId="174BD1A7" w14:textId="77777777" w:rsidR="004D0BA7" w:rsidRDefault="004D0BA7" w:rsidP="008C6A0B">
            <w:pPr>
              <w:spacing w:line="240" w:lineRule="auto"/>
              <w:ind w:firstLineChars="0" w:firstLine="0"/>
              <w:jc w:val="left"/>
              <w:rPr>
                <w:color w:val="000000" w:themeColor="text1"/>
                <w:sz w:val="18"/>
                <w:szCs w:val="18"/>
              </w:rPr>
            </w:pPr>
          </w:p>
        </w:tc>
      </w:tr>
      <w:tr w:rsidR="004D0BA7" w14:paraId="6728CC87" w14:textId="77777777" w:rsidTr="008C6A0B">
        <w:trPr>
          <w:trHeight w:val="23"/>
        </w:trPr>
        <w:tc>
          <w:tcPr>
            <w:tcW w:w="519" w:type="dxa"/>
            <w:shd w:val="clear" w:color="auto" w:fill="auto"/>
            <w:noWrap/>
            <w:vAlign w:val="center"/>
          </w:tcPr>
          <w:p w14:paraId="4539BC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120" w:type="dxa"/>
            <w:shd w:val="clear" w:color="auto" w:fill="auto"/>
            <w:noWrap/>
            <w:vAlign w:val="center"/>
          </w:tcPr>
          <w:p w14:paraId="5300541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20" w:type="dxa"/>
            <w:shd w:val="clear" w:color="auto" w:fill="auto"/>
            <w:noWrap/>
            <w:vAlign w:val="center"/>
          </w:tcPr>
          <w:p w14:paraId="4EA699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21" w:type="dxa"/>
            <w:shd w:val="clear" w:color="auto" w:fill="auto"/>
            <w:noWrap/>
            <w:vAlign w:val="center"/>
          </w:tcPr>
          <w:p w14:paraId="685E5E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21" w:type="dxa"/>
            <w:shd w:val="clear" w:color="auto" w:fill="auto"/>
            <w:noWrap/>
            <w:vAlign w:val="center"/>
          </w:tcPr>
          <w:p w14:paraId="074D63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21" w:type="dxa"/>
            <w:shd w:val="clear" w:color="auto" w:fill="auto"/>
            <w:noWrap/>
            <w:vAlign w:val="center"/>
          </w:tcPr>
          <w:p w14:paraId="3EFBF8C3"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638319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78" w:type="dxa"/>
            <w:shd w:val="clear" w:color="auto" w:fill="auto"/>
            <w:noWrap/>
            <w:vAlign w:val="center"/>
          </w:tcPr>
          <w:p w14:paraId="3776E48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59B90AD8" w14:textId="77777777" w:rsidTr="008C6A0B">
        <w:trPr>
          <w:trHeight w:val="23"/>
        </w:trPr>
        <w:tc>
          <w:tcPr>
            <w:tcW w:w="519" w:type="dxa"/>
            <w:shd w:val="clear" w:color="auto" w:fill="auto"/>
            <w:noWrap/>
            <w:vAlign w:val="center"/>
          </w:tcPr>
          <w:p w14:paraId="233B42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20" w:type="dxa"/>
            <w:shd w:val="clear" w:color="auto" w:fill="auto"/>
            <w:noWrap/>
            <w:vAlign w:val="center"/>
          </w:tcPr>
          <w:p w14:paraId="3375814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20" w:type="dxa"/>
            <w:shd w:val="clear" w:color="auto" w:fill="auto"/>
            <w:noWrap/>
            <w:vAlign w:val="center"/>
          </w:tcPr>
          <w:p w14:paraId="3DEC66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21" w:type="dxa"/>
            <w:shd w:val="clear" w:color="auto" w:fill="auto"/>
            <w:noWrap/>
            <w:vAlign w:val="center"/>
          </w:tcPr>
          <w:p w14:paraId="3125AF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1" w:type="dxa"/>
            <w:shd w:val="clear" w:color="auto" w:fill="auto"/>
            <w:noWrap/>
            <w:vAlign w:val="center"/>
          </w:tcPr>
          <w:p w14:paraId="0DD8B0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21" w:type="dxa"/>
            <w:shd w:val="clear" w:color="auto" w:fill="auto"/>
            <w:noWrap/>
            <w:vAlign w:val="center"/>
          </w:tcPr>
          <w:p w14:paraId="4CEFDC27" w14:textId="77777777" w:rsidR="004D0BA7" w:rsidRDefault="004D0BA7" w:rsidP="008C6A0B">
            <w:pPr>
              <w:spacing w:line="240" w:lineRule="auto"/>
              <w:ind w:firstLineChars="0" w:firstLine="0"/>
              <w:jc w:val="center"/>
              <w:rPr>
                <w:color w:val="000000" w:themeColor="text1"/>
                <w:sz w:val="18"/>
                <w:szCs w:val="18"/>
              </w:rPr>
            </w:pPr>
          </w:p>
        </w:tc>
        <w:tc>
          <w:tcPr>
            <w:tcW w:w="822" w:type="dxa"/>
            <w:shd w:val="clear" w:color="auto" w:fill="auto"/>
            <w:noWrap/>
            <w:vAlign w:val="center"/>
          </w:tcPr>
          <w:p w14:paraId="28DD92C5" w14:textId="77777777" w:rsidR="004D0BA7" w:rsidRDefault="004D0BA7" w:rsidP="008C6A0B">
            <w:pPr>
              <w:spacing w:line="240" w:lineRule="auto"/>
              <w:ind w:firstLineChars="0" w:firstLine="0"/>
              <w:jc w:val="center"/>
              <w:rPr>
                <w:color w:val="000000" w:themeColor="text1"/>
                <w:sz w:val="18"/>
                <w:szCs w:val="18"/>
              </w:rPr>
            </w:pPr>
          </w:p>
        </w:tc>
        <w:tc>
          <w:tcPr>
            <w:tcW w:w="2478" w:type="dxa"/>
            <w:shd w:val="clear" w:color="auto" w:fill="auto"/>
            <w:noWrap/>
            <w:vAlign w:val="center"/>
          </w:tcPr>
          <w:p w14:paraId="575457CC" w14:textId="77777777" w:rsidR="004D0BA7" w:rsidRDefault="004D0BA7" w:rsidP="008C6A0B">
            <w:pPr>
              <w:spacing w:line="240" w:lineRule="auto"/>
              <w:ind w:firstLineChars="0" w:firstLine="0"/>
              <w:jc w:val="left"/>
              <w:rPr>
                <w:color w:val="000000" w:themeColor="text1"/>
                <w:sz w:val="18"/>
                <w:szCs w:val="18"/>
              </w:rPr>
            </w:pPr>
          </w:p>
        </w:tc>
      </w:tr>
    </w:tbl>
    <w:p w14:paraId="2AE1E33A" w14:textId="77777777" w:rsidR="004D0BA7" w:rsidRDefault="004D0BA7" w:rsidP="004D0BA7">
      <w:pPr>
        <w:pStyle w:val="4"/>
        <w:spacing w:before="156" w:after="156"/>
      </w:pPr>
      <w:r>
        <w:rPr>
          <w:rFonts w:hint="eastAsia"/>
        </w:rPr>
        <w:t>【1</w:t>
      </w:r>
      <w:r>
        <w:t>311</w:t>
      </w:r>
      <w:r>
        <w:rPr>
          <w:rFonts w:hint="eastAsia"/>
        </w:rPr>
        <w:t>】日间手术治疗病种目录下载</w:t>
      </w:r>
    </w:p>
    <w:p w14:paraId="36D6EAFB" w14:textId="77777777" w:rsidR="004D0BA7" w:rsidRDefault="004D0BA7" w:rsidP="004D0BA7">
      <w:pPr>
        <w:pStyle w:val="5"/>
        <w:spacing w:before="156" w:after="156"/>
      </w:pPr>
      <w:r>
        <w:rPr>
          <w:rFonts w:hint="eastAsia"/>
        </w:rPr>
        <w:t>交易说明</w:t>
      </w:r>
    </w:p>
    <w:p w14:paraId="6E0180E3" w14:textId="77777777" w:rsidR="004D0BA7" w:rsidRDefault="004D0BA7" w:rsidP="004D0BA7">
      <w:pPr>
        <w:ind w:firstLine="420"/>
        <w:rPr>
          <w:rFonts w:cs="Times New Roman"/>
          <w:kern w:val="2"/>
        </w:rPr>
      </w:pPr>
      <w:r>
        <w:rPr>
          <w:rFonts w:cs="Times New Roman" w:hint="eastAsia"/>
          <w:kern w:val="2"/>
        </w:rPr>
        <w:t>通过此交易下载日间手术治疗病种目录信息，根据本地最大版本号信息获取大于本地版本的日间手术治疗病种目录信息。</w:t>
      </w:r>
    </w:p>
    <w:p w14:paraId="4ABA7F46" w14:textId="77777777" w:rsidR="004D0BA7" w:rsidRDefault="004D0BA7" w:rsidP="004D0BA7">
      <w:pPr>
        <w:pStyle w:val="5"/>
        <w:spacing w:before="156" w:after="156"/>
      </w:pPr>
      <w:r>
        <w:rPr>
          <w:rFonts w:hint="eastAsia"/>
        </w:rPr>
        <w:t>重点说明</w:t>
      </w:r>
    </w:p>
    <w:p w14:paraId="6FB16F2D"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05030DE2" w14:textId="77777777" w:rsidR="004D0BA7" w:rsidRDefault="004D0BA7" w:rsidP="004D0BA7">
      <w:pPr>
        <w:pStyle w:val="5"/>
        <w:spacing w:before="156" w:after="156"/>
      </w:pPr>
      <w:r>
        <w:rPr>
          <w:rFonts w:hint="eastAsia"/>
        </w:rPr>
        <w:t>交易对象</w:t>
      </w:r>
    </w:p>
    <w:p w14:paraId="61384661"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46F0E8AE"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231B3534" w14:textId="77777777" w:rsidR="004D0BA7" w:rsidRDefault="004D0BA7" w:rsidP="004D0BA7">
      <w:pPr>
        <w:pStyle w:val="5"/>
        <w:spacing w:before="156" w:after="156"/>
      </w:pPr>
      <w:r>
        <w:rPr>
          <w:rFonts w:hint="eastAsia"/>
        </w:rPr>
        <w:lastRenderedPageBreak/>
        <w:t>输入</w:t>
      </w:r>
    </w:p>
    <w:p w14:paraId="65D4C522" w14:textId="16B36A4E" w:rsidR="004D0BA7" w:rsidRDefault="004D0BA7" w:rsidP="00B8053E">
      <w:pPr>
        <w:pStyle w:val="a6"/>
        <w:numPr>
          <w:ilvl w:val="0"/>
          <w:numId w:val="26"/>
        </w:numPr>
      </w:pPr>
      <w:r>
        <w:rPr>
          <w:rFonts w:hint="eastAsia"/>
        </w:rPr>
        <w:t>输入-目录下载（节点标识：</w:t>
      </w:r>
      <w:r>
        <w:t>data</w:t>
      </w:r>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2F46162F" w14:textId="77777777" w:rsidTr="008C6A0B">
        <w:trPr>
          <w:trHeight w:val="23"/>
          <w:tblHeader/>
        </w:trPr>
        <w:tc>
          <w:tcPr>
            <w:tcW w:w="421" w:type="dxa"/>
            <w:shd w:val="clear" w:color="auto" w:fill="D9D9D9" w:themeFill="background1" w:themeFillShade="D9"/>
            <w:vAlign w:val="center"/>
          </w:tcPr>
          <w:p w14:paraId="2E9BA0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23770D4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2944880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452423D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168046D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5229E45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2C28E53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37ED8CF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7D48C3E2" w14:textId="77777777" w:rsidTr="008C6A0B">
        <w:trPr>
          <w:trHeight w:val="23"/>
        </w:trPr>
        <w:tc>
          <w:tcPr>
            <w:tcW w:w="421" w:type="dxa"/>
            <w:vAlign w:val="center"/>
          </w:tcPr>
          <w:p w14:paraId="2ECDC7DE"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27794B5E"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734D26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71BA60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627019B"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7175665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FE4A3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151E19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6B8FA75D" w14:textId="77777777" w:rsidR="004D0BA7" w:rsidRDefault="004D0BA7" w:rsidP="004D0BA7">
      <w:pPr>
        <w:pStyle w:val="5"/>
        <w:spacing w:before="156" w:after="156"/>
      </w:pPr>
      <w:r>
        <w:rPr>
          <w:rFonts w:hint="eastAsia"/>
        </w:rPr>
        <w:t>输出</w:t>
      </w:r>
    </w:p>
    <w:p w14:paraId="01149B24" w14:textId="5DDEC124"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141"/>
        <w:gridCol w:w="1141"/>
        <w:gridCol w:w="835"/>
        <w:gridCol w:w="835"/>
        <w:gridCol w:w="835"/>
        <w:gridCol w:w="835"/>
        <w:gridCol w:w="2374"/>
      </w:tblGrid>
      <w:tr w:rsidR="004D0BA7" w14:paraId="01586254" w14:textId="77777777" w:rsidTr="008C6A0B">
        <w:trPr>
          <w:trHeight w:val="23"/>
          <w:tblHeader/>
        </w:trPr>
        <w:tc>
          <w:tcPr>
            <w:tcW w:w="526" w:type="dxa"/>
            <w:shd w:val="clear" w:color="auto" w:fill="D9D9D9" w:themeFill="background1" w:themeFillShade="D9"/>
            <w:noWrap/>
            <w:vAlign w:val="center"/>
          </w:tcPr>
          <w:p w14:paraId="0E906D6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41" w:type="dxa"/>
            <w:shd w:val="clear" w:color="auto" w:fill="D9D9D9" w:themeFill="background1" w:themeFillShade="D9"/>
            <w:noWrap/>
            <w:vAlign w:val="center"/>
          </w:tcPr>
          <w:p w14:paraId="55C1BA2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41" w:type="dxa"/>
            <w:shd w:val="clear" w:color="auto" w:fill="D9D9D9" w:themeFill="background1" w:themeFillShade="D9"/>
            <w:noWrap/>
            <w:vAlign w:val="center"/>
          </w:tcPr>
          <w:p w14:paraId="0410005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35" w:type="dxa"/>
            <w:shd w:val="clear" w:color="auto" w:fill="D9D9D9" w:themeFill="background1" w:themeFillShade="D9"/>
            <w:noWrap/>
            <w:vAlign w:val="center"/>
          </w:tcPr>
          <w:p w14:paraId="74E9DD5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35" w:type="dxa"/>
            <w:shd w:val="clear" w:color="auto" w:fill="D9D9D9" w:themeFill="background1" w:themeFillShade="D9"/>
            <w:noWrap/>
            <w:vAlign w:val="center"/>
          </w:tcPr>
          <w:p w14:paraId="4ADE889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35" w:type="dxa"/>
            <w:shd w:val="clear" w:color="auto" w:fill="D9D9D9" w:themeFill="background1" w:themeFillShade="D9"/>
            <w:noWrap/>
            <w:vAlign w:val="center"/>
          </w:tcPr>
          <w:p w14:paraId="5629CA5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35" w:type="dxa"/>
            <w:shd w:val="clear" w:color="auto" w:fill="D9D9D9" w:themeFill="background1" w:themeFillShade="D9"/>
            <w:noWrap/>
            <w:vAlign w:val="center"/>
          </w:tcPr>
          <w:p w14:paraId="1C433C4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374" w:type="dxa"/>
            <w:shd w:val="clear" w:color="auto" w:fill="D9D9D9" w:themeFill="background1" w:themeFillShade="D9"/>
            <w:noWrap/>
            <w:vAlign w:val="center"/>
          </w:tcPr>
          <w:p w14:paraId="5A6C21C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F04AFAB" w14:textId="77777777" w:rsidTr="008C6A0B">
        <w:trPr>
          <w:trHeight w:val="23"/>
        </w:trPr>
        <w:tc>
          <w:tcPr>
            <w:tcW w:w="526" w:type="dxa"/>
            <w:shd w:val="clear" w:color="auto" w:fill="auto"/>
            <w:noWrap/>
            <w:vAlign w:val="center"/>
          </w:tcPr>
          <w:p w14:paraId="36C0E9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41" w:type="dxa"/>
            <w:shd w:val="clear" w:color="auto" w:fill="auto"/>
            <w:noWrap/>
            <w:vAlign w:val="center"/>
          </w:tcPr>
          <w:p w14:paraId="21C08FE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41" w:type="dxa"/>
            <w:shd w:val="clear" w:color="auto" w:fill="auto"/>
            <w:noWrap/>
            <w:vAlign w:val="center"/>
          </w:tcPr>
          <w:p w14:paraId="735D15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35" w:type="dxa"/>
            <w:shd w:val="clear" w:color="auto" w:fill="auto"/>
            <w:noWrap/>
            <w:vAlign w:val="center"/>
          </w:tcPr>
          <w:p w14:paraId="54FFD9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35" w:type="dxa"/>
            <w:shd w:val="clear" w:color="auto" w:fill="auto"/>
            <w:noWrap/>
            <w:vAlign w:val="center"/>
          </w:tcPr>
          <w:p w14:paraId="7659D0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35" w:type="dxa"/>
            <w:shd w:val="clear" w:color="auto" w:fill="auto"/>
            <w:noWrap/>
            <w:vAlign w:val="center"/>
          </w:tcPr>
          <w:p w14:paraId="6E96A97F" w14:textId="77777777" w:rsidR="004D0BA7" w:rsidRDefault="004D0BA7" w:rsidP="008C6A0B">
            <w:pPr>
              <w:spacing w:line="240" w:lineRule="auto"/>
              <w:ind w:firstLineChars="0" w:firstLine="0"/>
              <w:jc w:val="center"/>
              <w:rPr>
                <w:color w:val="000000" w:themeColor="text1"/>
                <w:sz w:val="18"/>
                <w:szCs w:val="18"/>
              </w:rPr>
            </w:pPr>
          </w:p>
        </w:tc>
        <w:tc>
          <w:tcPr>
            <w:tcW w:w="835" w:type="dxa"/>
            <w:shd w:val="clear" w:color="auto" w:fill="auto"/>
            <w:noWrap/>
            <w:vAlign w:val="center"/>
          </w:tcPr>
          <w:p w14:paraId="24F158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74" w:type="dxa"/>
            <w:shd w:val="clear" w:color="auto" w:fill="auto"/>
            <w:noWrap/>
            <w:vAlign w:val="center"/>
          </w:tcPr>
          <w:p w14:paraId="59D79890" w14:textId="77777777" w:rsidR="004D0BA7" w:rsidRDefault="004D0BA7" w:rsidP="008C6A0B">
            <w:pPr>
              <w:spacing w:line="240" w:lineRule="auto"/>
              <w:ind w:firstLineChars="0" w:firstLine="0"/>
              <w:jc w:val="left"/>
              <w:rPr>
                <w:color w:val="000000" w:themeColor="text1"/>
                <w:sz w:val="18"/>
                <w:szCs w:val="18"/>
              </w:rPr>
            </w:pPr>
          </w:p>
        </w:tc>
      </w:tr>
      <w:tr w:rsidR="004D0BA7" w14:paraId="19E39D9E" w14:textId="77777777" w:rsidTr="008C6A0B">
        <w:trPr>
          <w:trHeight w:val="23"/>
        </w:trPr>
        <w:tc>
          <w:tcPr>
            <w:tcW w:w="526" w:type="dxa"/>
            <w:shd w:val="clear" w:color="auto" w:fill="auto"/>
            <w:noWrap/>
            <w:vAlign w:val="center"/>
          </w:tcPr>
          <w:p w14:paraId="31D407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41" w:type="dxa"/>
            <w:shd w:val="clear" w:color="auto" w:fill="auto"/>
            <w:noWrap/>
            <w:vAlign w:val="center"/>
          </w:tcPr>
          <w:p w14:paraId="2E2D54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41" w:type="dxa"/>
            <w:shd w:val="clear" w:color="auto" w:fill="auto"/>
            <w:noWrap/>
            <w:vAlign w:val="center"/>
          </w:tcPr>
          <w:p w14:paraId="1C13BC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35" w:type="dxa"/>
            <w:shd w:val="clear" w:color="auto" w:fill="auto"/>
            <w:noWrap/>
            <w:vAlign w:val="center"/>
          </w:tcPr>
          <w:p w14:paraId="3C247D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35" w:type="dxa"/>
            <w:shd w:val="clear" w:color="auto" w:fill="auto"/>
            <w:noWrap/>
            <w:vAlign w:val="center"/>
          </w:tcPr>
          <w:p w14:paraId="5EEB9C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35" w:type="dxa"/>
            <w:shd w:val="clear" w:color="auto" w:fill="auto"/>
            <w:noWrap/>
            <w:vAlign w:val="center"/>
          </w:tcPr>
          <w:p w14:paraId="0FD545AC" w14:textId="77777777" w:rsidR="004D0BA7" w:rsidRDefault="004D0BA7" w:rsidP="008C6A0B">
            <w:pPr>
              <w:spacing w:line="240" w:lineRule="auto"/>
              <w:ind w:firstLineChars="0" w:firstLine="0"/>
              <w:jc w:val="center"/>
              <w:rPr>
                <w:color w:val="000000" w:themeColor="text1"/>
                <w:sz w:val="18"/>
                <w:szCs w:val="18"/>
              </w:rPr>
            </w:pPr>
          </w:p>
        </w:tc>
        <w:tc>
          <w:tcPr>
            <w:tcW w:w="835" w:type="dxa"/>
            <w:shd w:val="clear" w:color="auto" w:fill="auto"/>
            <w:noWrap/>
            <w:vAlign w:val="center"/>
          </w:tcPr>
          <w:p w14:paraId="03DEA0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74" w:type="dxa"/>
            <w:shd w:val="clear" w:color="auto" w:fill="auto"/>
            <w:noWrap/>
            <w:vAlign w:val="center"/>
          </w:tcPr>
          <w:p w14:paraId="0ECD2B4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第1列：日间手术治疗目录ID</w:t>
            </w:r>
            <w:r>
              <w:rPr>
                <w:rFonts w:hint="eastAsia"/>
                <w:color w:val="000000"/>
                <w:sz w:val="18"/>
                <w:szCs w:val="18"/>
              </w:rPr>
              <w:br/>
              <w:t>第2列：日间手术病种目录代码</w:t>
            </w:r>
            <w:r>
              <w:rPr>
                <w:rFonts w:hint="eastAsia"/>
                <w:color w:val="000000"/>
                <w:sz w:val="18"/>
                <w:szCs w:val="18"/>
              </w:rPr>
              <w:br/>
              <w:t>第3列：日间手术病种名称</w:t>
            </w:r>
            <w:r>
              <w:rPr>
                <w:rFonts w:hint="eastAsia"/>
                <w:color w:val="000000"/>
                <w:sz w:val="18"/>
                <w:szCs w:val="18"/>
              </w:rPr>
              <w:br/>
              <w:t>第4列：有效标志</w:t>
            </w:r>
            <w:r>
              <w:rPr>
                <w:rFonts w:hint="eastAsia"/>
                <w:color w:val="000000"/>
                <w:sz w:val="18"/>
                <w:szCs w:val="18"/>
              </w:rPr>
              <w:br/>
              <w:t>第5列：唯一记录号</w:t>
            </w:r>
            <w:r>
              <w:rPr>
                <w:rFonts w:hint="eastAsia"/>
                <w:color w:val="000000"/>
                <w:sz w:val="18"/>
                <w:szCs w:val="18"/>
              </w:rPr>
              <w:br/>
              <w:t>第6列：数据创建时间</w:t>
            </w:r>
            <w:r>
              <w:rPr>
                <w:rFonts w:hint="eastAsia"/>
                <w:color w:val="000000"/>
                <w:sz w:val="18"/>
                <w:szCs w:val="18"/>
              </w:rPr>
              <w:br/>
              <w:t>第7列：数据更新时间</w:t>
            </w:r>
            <w:r>
              <w:rPr>
                <w:rFonts w:hint="eastAsia"/>
                <w:color w:val="000000"/>
                <w:sz w:val="18"/>
                <w:szCs w:val="18"/>
              </w:rPr>
              <w:br/>
              <w:t>第8列：版本号</w:t>
            </w:r>
            <w:r>
              <w:rPr>
                <w:rFonts w:hint="eastAsia"/>
                <w:color w:val="000000"/>
                <w:sz w:val="18"/>
                <w:szCs w:val="18"/>
              </w:rPr>
              <w:br/>
              <w:t>第9列：病种内涵</w:t>
            </w:r>
            <w:r>
              <w:rPr>
                <w:rFonts w:hint="eastAsia"/>
                <w:color w:val="000000"/>
                <w:sz w:val="18"/>
                <w:szCs w:val="18"/>
              </w:rPr>
              <w:br/>
              <w:t>第10列：备注</w:t>
            </w:r>
            <w:r>
              <w:rPr>
                <w:rFonts w:hint="eastAsia"/>
                <w:color w:val="000000"/>
                <w:sz w:val="18"/>
                <w:szCs w:val="18"/>
              </w:rPr>
              <w:br/>
              <w:t>第11列：版本名称</w:t>
            </w:r>
            <w:r>
              <w:rPr>
                <w:rFonts w:hint="eastAsia"/>
                <w:color w:val="000000"/>
                <w:sz w:val="18"/>
                <w:szCs w:val="18"/>
              </w:rPr>
              <w:br/>
              <w:t>第12列：诊疗指南页码</w:t>
            </w:r>
            <w:r>
              <w:rPr>
                <w:rFonts w:hint="eastAsia"/>
                <w:color w:val="000000"/>
                <w:sz w:val="18"/>
                <w:szCs w:val="18"/>
              </w:rPr>
              <w:br/>
              <w:t>第13列：诊疗指南电子档案</w:t>
            </w:r>
            <w:r>
              <w:rPr>
                <w:rFonts w:hint="eastAsia"/>
                <w:color w:val="000000"/>
                <w:sz w:val="18"/>
                <w:szCs w:val="18"/>
              </w:rPr>
              <w:br/>
              <w:t>第14列：手术操作名称</w:t>
            </w:r>
            <w:r>
              <w:rPr>
                <w:rFonts w:hint="eastAsia"/>
                <w:color w:val="000000"/>
                <w:sz w:val="18"/>
                <w:szCs w:val="18"/>
              </w:rPr>
              <w:br/>
              <w:t>第15列：手术操作代码</w:t>
            </w:r>
          </w:p>
          <w:p w14:paraId="70020E18" w14:textId="77777777" w:rsidR="004D0BA7" w:rsidRDefault="004D0BA7" w:rsidP="008C6A0B">
            <w:pPr>
              <w:spacing w:line="240" w:lineRule="auto"/>
              <w:ind w:firstLineChars="0" w:firstLine="0"/>
              <w:jc w:val="left"/>
              <w:rPr>
                <w:color w:val="000000" w:themeColor="text1"/>
                <w:sz w:val="18"/>
                <w:szCs w:val="18"/>
              </w:rPr>
            </w:pPr>
          </w:p>
        </w:tc>
      </w:tr>
      <w:tr w:rsidR="004D0BA7" w14:paraId="67F55C17" w14:textId="77777777" w:rsidTr="008C6A0B">
        <w:trPr>
          <w:trHeight w:val="23"/>
        </w:trPr>
        <w:tc>
          <w:tcPr>
            <w:tcW w:w="526" w:type="dxa"/>
            <w:shd w:val="clear" w:color="auto" w:fill="auto"/>
            <w:noWrap/>
            <w:vAlign w:val="center"/>
          </w:tcPr>
          <w:p w14:paraId="4C2263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141" w:type="dxa"/>
            <w:shd w:val="clear" w:color="auto" w:fill="auto"/>
            <w:noWrap/>
            <w:vAlign w:val="center"/>
          </w:tcPr>
          <w:p w14:paraId="5E47936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41" w:type="dxa"/>
            <w:shd w:val="clear" w:color="auto" w:fill="auto"/>
            <w:noWrap/>
            <w:vAlign w:val="center"/>
          </w:tcPr>
          <w:p w14:paraId="7AEFA7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35" w:type="dxa"/>
            <w:shd w:val="clear" w:color="auto" w:fill="auto"/>
            <w:noWrap/>
            <w:vAlign w:val="center"/>
          </w:tcPr>
          <w:p w14:paraId="56F4BB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35" w:type="dxa"/>
            <w:shd w:val="clear" w:color="auto" w:fill="auto"/>
            <w:noWrap/>
            <w:vAlign w:val="center"/>
          </w:tcPr>
          <w:p w14:paraId="05BBD6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35" w:type="dxa"/>
            <w:shd w:val="clear" w:color="auto" w:fill="auto"/>
            <w:noWrap/>
            <w:vAlign w:val="center"/>
          </w:tcPr>
          <w:p w14:paraId="1211799E" w14:textId="77777777" w:rsidR="004D0BA7" w:rsidRDefault="004D0BA7" w:rsidP="008C6A0B">
            <w:pPr>
              <w:spacing w:line="240" w:lineRule="auto"/>
              <w:ind w:firstLineChars="0" w:firstLine="0"/>
              <w:jc w:val="center"/>
              <w:rPr>
                <w:color w:val="000000" w:themeColor="text1"/>
                <w:sz w:val="18"/>
                <w:szCs w:val="18"/>
              </w:rPr>
            </w:pPr>
          </w:p>
        </w:tc>
        <w:tc>
          <w:tcPr>
            <w:tcW w:w="835" w:type="dxa"/>
            <w:shd w:val="clear" w:color="auto" w:fill="auto"/>
            <w:noWrap/>
            <w:vAlign w:val="center"/>
          </w:tcPr>
          <w:p w14:paraId="437351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74" w:type="dxa"/>
            <w:shd w:val="clear" w:color="auto" w:fill="auto"/>
            <w:noWrap/>
            <w:vAlign w:val="center"/>
          </w:tcPr>
          <w:p w14:paraId="3A0B8B8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04B4F067" w14:textId="77777777" w:rsidTr="008C6A0B">
        <w:trPr>
          <w:trHeight w:val="23"/>
        </w:trPr>
        <w:tc>
          <w:tcPr>
            <w:tcW w:w="526" w:type="dxa"/>
            <w:shd w:val="clear" w:color="auto" w:fill="auto"/>
            <w:noWrap/>
            <w:vAlign w:val="center"/>
          </w:tcPr>
          <w:p w14:paraId="4ADABD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41" w:type="dxa"/>
            <w:shd w:val="clear" w:color="auto" w:fill="auto"/>
            <w:noWrap/>
            <w:vAlign w:val="center"/>
          </w:tcPr>
          <w:p w14:paraId="4499BF2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41" w:type="dxa"/>
            <w:shd w:val="clear" w:color="auto" w:fill="auto"/>
            <w:noWrap/>
            <w:vAlign w:val="center"/>
          </w:tcPr>
          <w:p w14:paraId="5947CC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35" w:type="dxa"/>
            <w:shd w:val="clear" w:color="auto" w:fill="auto"/>
            <w:noWrap/>
            <w:vAlign w:val="center"/>
          </w:tcPr>
          <w:p w14:paraId="3288E2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35" w:type="dxa"/>
            <w:shd w:val="clear" w:color="auto" w:fill="auto"/>
            <w:noWrap/>
            <w:vAlign w:val="center"/>
          </w:tcPr>
          <w:p w14:paraId="48592B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35" w:type="dxa"/>
            <w:shd w:val="clear" w:color="auto" w:fill="auto"/>
            <w:noWrap/>
            <w:vAlign w:val="center"/>
          </w:tcPr>
          <w:p w14:paraId="1FDCB607" w14:textId="77777777" w:rsidR="004D0BA7" w:rsidRDefault="004D0BA7" w:rsidP="008C6A0B">
            <w:pPr>
              <w:spacing w:line="240" w:lineRule="auto"/>
              <w:ind w:firstLineChars="0" w:firstLine="0"/>
              <w:jc w:val="center"/>
              <w:rPr>
                <w:color w:val="000000" w:themeColor="text1"/>
                <w:sz w:val="18"/>
                <w:szCs w:val="18"/>
              </w:rPr>
            </w:pPr>
          </w:p>
        </w:tc>
        <w:tc>
          <w:tcPr>
            <w:tcW w:w="835" w:type="dxa"/>
            <w:shd w:val="clear" w:color="auto" w:fill="auto"/>
            <w:noWrap/>
            <w:vAlign w:val="center"/>
          </w:tcPr>
          <w:p w14:paraId="713FEF79" w14:textId="77777777" w:rsidR="004D0BA7" w:rsidRDefault="004D0BA7" w:rsidP="008C6A0B">
            <w:pPr>
              <w:spacing w:line="240" w:lineRule="auto"/>
              <w:ind w:firstLineChars="0" w:firstLine="0"/>
              <w:jc w:val="center"/>
              <w:rPr>
                <w:color w:val="000000" w:themeColor="text1"/>
                <w:sz w:val="18"/>
                <w:szCs w:val="18"/>
              </w:rPr>
            </w:pPr>
          </w:p>
        </w:tc>
        <w:tc>
          <w:tcPr>
            <w:tcW w:w="2374" w:type="dxa"/>
            <w:shd w:val="clear" w:color="auto" w:fill="auto"/>
            <w:noWrap/>
            <w:vAlign w:val="center"/>
          </w:tcPr>
          <w:p w14:paraId="3CD2F95B" w14:textId="77777777" w:rsidR="004D0BA7" w:rsidRDefault="004D0BA7" w:rsidP="008C6A0B">
            <w:pPr>
              <w:spacing w:line="240" w:lineRule="auto"/>
              <w:ind w:firstLineChars="0" w:firstLine="0"/>
              <w:jc w:val="left"/>
              <w:rPr>
                <w:color w:val="000000" w:themeColor="text1"/>
                <w:sz w:val="18"/>
                <w:szCs w:val="18"/>
              </w:rPr>
            </w:pPr>
          </w:p>
        </w:tc>
      </w:tr>
    </w:tbl>
    <w:p w14:paraId="2C7758D1" w14:textId="77777777" w:rsidR="004D0BA7" w:rsidRDefault="004D0BA7" w:rsidP="004D0BA7">
      <w:pPr>
        <w:pStyle w:val="4"/>
        <w:spacing w:before="156" w:after="156"/>
      </w:pPr>
      <w:r>
        <w:rPr>
          <w:rFonts w:hint="eastAsia"/>
        </w:rPr>
        <w:t>【1</w:t>
      </w:r>
      <w:r>
        <w:t>312</w:t>
      </w:r>
      <w:r>
        <w:rPr>
          <w:rFonts w:hint="eastAsia"/>
        </w:rPr>
        <w:t>】</w:t>
      </w:r>
      <w:proofErr w:type="gramStart"/>
      <w:r>
        <w:rPr>
          <w:rFonts w:hint="eastAsia"/>
        </w:rPr>
        <w:t>医</w:t>
      </w:r>
      <w:proofErr w:type="gramEnd"/>
      <w:r>
        <w:rPr>
          <w:rFonts w:hint="eastAsia"/>
        </w:rPr>
        <w:t>保目录信息查询</w:t>
      </w:r>
    </w:p>
    <w:p w14:paraId="799702A5" w14:textId="77777777" w:rsidR="004D0BA7" w:rsidRDefault="004D0BA7" w:rsidP="004D0BA7">
      <w:pPr>
        <w:pStyle w:val="5"/>
        <w:spacing w:before="156" w:after="156"/>
      </w:pPr>
      <w:r>
        <w:rPr>
          <w:rFonts w:hint="eastAsia"/>
        </w:rPr>
        <w:t>交易说明</w:t>
      </w:r>
    </w:p>
    <w:p w14:paraId="314D610A" w14:textId="77777777" w:rsidR="004D0BA7" w:rsidRDefault="004D0BA7" w:rsidP="004D0BA7">
      <w:pPr>
        <w:ind w:firstLine="420"/>
        <w:rPr>
          <w:rFonts w:cs="Times New Roman"/>
          <w:kern w:val="2"/>
        </w:rPr>
      </w:pPr>
      <w:r>
        <w:rPr>
          <w:rFonts w:cs="Times New Roman" w:hint="eastAsia"/>
          <w:kern w:val="2"/>
        </w:rPr>
        <w:t>通过此交易查询</w:t>
      </w:r>
      <w:proofErr w:type="gramStart"/>
      <w:r>
        <w:rPr>
          <w:rFonts w:cs="Times New Roman" w:hint="eastAsia"/>
          <w:kern w:val="2"/>
        </w:rPr>
        <w:t>医</w:t>
      </w:r>
      <w:proofErr w:type="gramEnd"/>
      <w:r>
        <w:rPr>
          <w:rFonts w:cs="Times New Roman" w:hint="eastAsia"/>
          <w:kern w:val="2"/>
        </w:rPr>
        <w:t>保目录信息。</w:t>
      </w:r>
    </w:p>
    <w:p w14:paraId="00908218" w14:textId="77777777" w:rsidR="004D0BA7" w:rsidRDefault="004D0BA7" w:rsidP="004D0BA7">
      <w:pPr>
        <w:pStyle w:val="5"/>
        <w:spacing w:before="156" w:after="156"/>
      </w:pPr>
      <w:r>
        <w:rPr>
          <w:rFonts w:hint="eastAsia"/>
        </w:rPr>
        <w:lastRenderedPageBreak/>
        <w:t>重点说明</w:t>
      </w:r>
    </w:p>
    <w:p w14:paraId="42DB94CE" w14:textId="77777777" w:rsidR="004D0BA7" w:rsidRDefault="004D0BA7" w:rsidP="004D0BA7">
      <w:pPr>
        <w:ind w:firstLine="420"/>
        <w:rPr>
          <w:rFonts w:cs="Times New Roman"/>
          <w:kern w:val="2"/>
        </w:rPr>
      </w:pPr>
      <w:r>
        <w:rPr>
          <w:rFonts w:cs="Times New Roman" w:hint="eastAsia"/>
          <w:kern w:val="2"/>
        </w:rPr>
        <w:t>入参不能为空。</w:t>
      </w:r>
    </w:p>
    <w:p w14:paraId="7CE8849D" w14:textId="77777777" w:rsidR="004D0BA7" w:rsidRDefault="004D0BA7" w:rsidP="004D0BA7">
      <w:pPr>
        <w:pStyle w:val="5"/>
        <w:spacing w:before="156" w:after="156"/>
      </w:pPr>
      <w:r>
        <w:rPr>
          <w:rFonts w:hint="eastAsia"/>
        </w:rPr>
        <w:t>交易对象</w:t>
      </w:r>
    </w:p>
    <w:p w14:paraId="7F348845"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1D5CCE68"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C6731B1" w14:textId="77777777" w:rsidR="004D0BA7" w:rsidRDefault="004D0BA7" w:rsidP="004D0BA7">
      <w:pPr>
        <w:pStyle w:val="5"/>
        <w:spacing w:before="156" w:after="156"/>
      </w:pPr>
      <w:r>
        <w:rPr>
          <w:rFonts w:hint="eastAsia"/>
        </w:rPr>
        <w:t>输入</w:t>
      </w:r>
    </w:p>
    <w:p w14:paraId="6DEA18D5" w14:textId="3ADCF1EA" w:rsidR="004D0BA7" w:rsidRDefault="004D0BA7" w:rsidP="00B8053E">
      <w:pPr>
        <w:pStyle w:val="a6"/>
        <w:numPr>
          <w:ilvl w:val="0"/>
          <w:numId w:val="26"/>
        </w:numPr>
      </w:pPr>
      <w:r>
        <w:rPr>
          <w:rFonts w:hint="eastAsia"/>
        </w:rPr>
        <w:t>输入-</w:t>
      </w:r>
      <w:proofErr w:type="gramStart"/>
      <w:r>
        <w:rPr>
          <w:rFonts w:hint="eastAsia"/>
        </w:rPr>
        <w:t>医</w:t>
      </w:r>
      <w:proofErr w:type="gramEnd"/>
      <w:r>
        <w:rPr>
          <w:rFonts w:hint="eastAsia"/>
        </w:rPr>
        <w:t>保目录信息查询（节点标识：</w:t>
      </w:r>
      <w:r>
        <w:t>data</w:t>
      </w:r>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0931F758" w14:textId="77777777" w:rsidTr="008C6A0B">
        <w:trPr>
          <w:trHeight w:val="23"/>
          <w:tblHeader/>
        </w:trPr>
        <w:tc>
          <w:tcPr>
            <w:tcW w:w="421" w:type="dxa"/>
            <w:shd w:val="clear" w:color="auto" w:fill="D9D9D9" w:themeFill="background1" w:themeFillShade="D9"/>
            <w:vAlign w:val="center"/>
          </w:tcPr>
          <w:p w14:paraId="48C792C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2B5779D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55EA363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152F11F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49D1ABE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BBC1E4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4AE232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62A9050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07363942" w14:textId="77777777" w:rsidTr="008C6A0B">
        <w:trPr>
          <w:trHeight w:val="23"/>
        </w:trPr>
        <w:tc>
          <w:tcPr>
            <w:tcW w:w="421" w:type="dxa"/>
            <w:vAlign w:val="center"/>
          </w:tcPr>
          <w:p w14:paraId="5CEAA7BC"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3131BD0D" w14:textId="77777777" w:rsidR="004D0BA7" w:rsidRDefault="004D0BA7" w:rsidP="008C6A0B">
            <w:pPr>
              <w:spacing w:line="240" w:lineRule="auto"/>
              <w:ind w:firstLineChars="0" w:firstLine="0"/>
              <w:jc w:val="center"/>
              <w:rPr>
                <w:sz w:val="18"/>
                <w:szCs w:val="18"/>
              </w:rPr>
            </w:pPr>
            <w:proofErr w:type="spellStart"/>
            <w:r>
              <w:rPr>
                <w:sz w:val="18"/>
                <w:szCs w:val="18"/>
              </w:rPr>
              <w:t>query_date</w:t>
            </w:r>
            <w:proofErr w:type="spellEnd"/>
          </w:p>
        </w:tc>
        <w:tc>
          <w:tcPr>
            <w:tcW w:w="1842" w:type="dxa"/>
            <w:shd w:val="clear" w:color="auto" w:fill="auto"/>
            <w:vAlign w:val="center"/>
          </w:tcPr>
          <w:p w14:paraId="5C2E68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查询时间点</w:t>
            </w:r>
          </w:p>
        </w:tc>
        <w:tc>
          <w:tcPr>
            <w:tcW w:w="851" w:type="dxa"/>
            <w:shd w:val="clear" w:color="auto" w:fill="auto"/>
            <w:vAlign w:val="center"/>
          </w:tcPr>
          <w:p w14:paraId="7B783C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4EC7D98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3F0C50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6C31467"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4F2871D" w14:textId="77777777" w:rsidR="004D0BA7" w:rsidRDefault="004D0BA7" w:rsidP="008C6A0B">
            <w:pPr>
              <w:spacing w:line="240" w:lineRule="auto"/>
              <w:ind w:firstLineChars="0" w:firstLine="0"/>
              <w:jc w:val="left"/>
              <w:rPr>
                <w:color w:val="000000" w:themeColor="text1"/>
                <w:sz w:val="18"/>
                <w:szCs w:val="18"/>
              </w:rPr>
            </w:pPr>
          </w:p>
        </w:tc>
      </w:tr>
      <w:tr w:rsidR="004D0BA7" w14:paraId="3EF25E67" w14:textId="77777777" w:rsidTr="008C6A0B">
        <w:trPr>
          <w:trHeight w:val="23"/>
        </w:trPr>
        <w:tc>
          <w:tcPr>
            <w:tcW w:w="421" w:type="dxa"/>
            <w:vAlign w:val="center"/>
          </w:tcPr>
          <w:p w14:paraId="463F44A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0439DD44" w14:textId="77777777" w:rsidR="004D0BA7" w:rsidRDefault="004D0BA7" w:rsidP="008C6A0B">
            <w:pPr>
              <w:spacing w:line="240" w:lineRule="auto"/>
              <w:ind w:firstLineChars="0" w:firstLine="0"/>
              <w:jc w:val="center"/>
              <w:rPr>
                <w:sz w:val="18"/>
                <w:szCs w:val="18"/>
              </w:rPr>
            </w:pPr>
            <w:proofErr w:type="spellStart"/>
            <w:r>
              <w:rPr>
                <w:sz w:val="18"/>
                <w:szCs w:val="18"/>
              </w:rPr>
              <w:t>hilist_code</w:t>
            </w:r>
            <w:proofErr w:type="spellEnd"/>
          </w:p>
        </w:tc>
        <w:tc>
          <w:tcPr>
            <w:tcW w:w="1842" w:type="dxa"/>
            <w:shd w:val="clear" w:color="auto" w:fill="auto"/>
            <w:vAlign w:val="center"/>
          </w:tcPr>
          <w:p w14:paraId="3AEA3353"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851" w:type="dxa"/>
            <w:shd w:val="clear" w:color="auto" w:fill="auto"/>
            <w:vAlign w:val="center"/>
          </w:tcPr>
          <w:p w14:paraId="45BFC4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8ECE7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6367BE2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DF5AF83"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755AFEEA" w14:textId="77777777" w:rsidR="004D0BA7" w:rsidRDefault="004D0BA7" w:rsidP="008C6A0B">
            <w:pPr>
              <w:spacing w:line="240" w:lineRule="auto"/>
              <w:ind w:firstLineChars="0" w:firstLine="0"/>
              <w:jc w:val="left"/>
              <w:rPr>
                <w:color w:val="000000" w:themeColor="text1"/>
                <w:sz w:val="18"/>
                <w:szCs w:val="18"/>
              </w:rPr>
            </w:pPr>
          </w:p>
        </w:tc>
      </w:tr>
      <w:tr w:rsidR="004D0BA7" w14:paraId="0A41BC88" w14:textId="77777777" w:rsidTr="008C6A0B">
        <w:trPr>
          <w:trHeight w:val="23"/>
        </w:trPr>
        <w:tc>
          <w:tcPr>
            <w:tcW w:w="421" w:type="dxa"/>
            <w:vAlign w:val="center"/>
          </w:tcPr>
          <w:p w14:paraId="731C77F2"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263279A6" w14:textId="77777777" w:rsidR="004D0BA7" w:rsidRDefault="004D0BA7" w:rsidP="008C6A0B">
            <w:pPr>
              <w:spacing w:line="240" w:lineRule="auto"/>
              <w:ind w:firstLineChars="0" w:firstLine="0"/>
              <w:jc w:val="center"/>
              <w:rPr>
                <w:sz w:val="18"/>
                <w:szCs w:val="18"/>
              </w:rPr>
            </w:pPr>
            <w:proofErr w:type="spellStart"/>
            <w:r>
              <w:rPr>
                <w:sz w:val="18"/>
                <w:szCs w:val="18"/>
              </w:rPr>
              <w:t>insu_admdvs</w:t>
            </w:r>
            <w:proofErr w:type="spellEnd"/>
          </w:p>
        </w:tc>
        <w:tc>
          <w:tcPr>
            <w:tcW w:w="1842" w:type="dxa"/>
            <w:shd w:val="clear" w:color="auto" w:fill="auto"/>
            <w:vAlign w:val="center"/>
          </w:tcPr>
          <w:p w14:paraId="79719D28"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参保机构</w:t>
            </w:r>
            <w:proofErr w:type="gramStart"/>
            <w:r>
              <w:rPr>
                <w:rFonts w:hint="eastAsia"/>
                <w:sz w:val="18"/>
                <w:szCs w:val="18"/>
              </w:rPr>
              <w:t>医</w:t>
            </w:r>
            <w:proofErr w:type="gramEnd"/>
            <w:r>
              <w:rPr>
                <w:rFonts w:hint="eastAsia"/>
                <w:sz w:val="18"/>
                <w:szCs w:val="18"/>
              </w:rPr>
              <w:t>保区划</w:t>
            </w:r>
          </w:p>
        </w:tc>
        <w:tc>
          <w:tcPr>
            <w:tcW w:w="851" w:type="dxa"/>
            <w:shd w:val="clear" w:color="auto" w:fill="auto"/>
            <w:vAlign w:val="center"/>
          </w:tcPr>
          <w:p w14:paraId="16A70F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1FD1C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06341E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187F1A2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F1A2D1E" w14:textId="77777777" w:rsidR="004D0BA7" w:rsidRDefault="004D0BA7" w:rsidP="008C6A0B">
            <w:pPr>
              <w:spacing w:line="240" w:lineRule="auto"/>
              <w:ind w:firstLineChars="0" w:firstLine="0"/>
              <w:jc w:val="left"/>
              <w:rPr>
                <w:color w:val="000000" w:themeColor="text1"/>
                <w:sz w:val="18"/>
                <w:szCs w:val="18"/>
              </w:rPr>
            </w:pPr>
          </w:p>
        </w:tc>
      </w:tr>
      <w:tr w:rsidR="004D0BA7" w14:paraId="69D4FAD3" w14:textId="77777777" w:rsidTr="008C6A0B">
        <w:trPr>
          <w:trHeight w:val="23"/>
        </w:trPr>
        <w:tc>
          <w:tcPr>
            <w:tcW w:w="421" w:type="dxa"/>
            <w:vAlign w:val="center"/>
          </w:tcPr>
          <w:p w14:paraId="16EA5EB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38403386" w14:textId="77777777" w:rsidR="004D0BA7" w:rsidRDefault="004D0BA7" w:rsidP="008C6A0B">
            <w:pPr>
              <w:spacing w:line="240" w:lineRule="auto"/>
              <w:ind w:firstLineChars="0" w:firstLine="0"/>
              <w:jc w:val="center"/>
              <w:rPr>
                <w:sz w:val="18"/>
                <w:szCs w:val="18"/>
              </w:rPr>
            </w:pPr>
            <w:proofErr w:type="spellStart"/>
            <w:r>
              <w:rPr>
                <w:sz w:val="18"/>
                <w:szCs w:val="18"/>
              </w:rPr>
              <w:t>begndate</w:t>
            </w:r>
            <w:proofErr w:type="spellEnd"/>
          </w:p>
        </w:tc>
        <w:tc>
          <w:tcPr>
            <w:tcW w:w="1842" w:type="dxa"/>
            <w:shd w:val="clear" w:color="auto" w:fill="auto"/>
            <w:vAlign w:val="center"/>
          </w:tcPr>
          <w:p w14:paraId="120579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51" w:type="dxa"/>
            <w:shd w:val="clear" w:color="auto" w:fill="auto"/>
            <w:vAlign w:val="center"/>
          </w:tcPr>
          <w:p w14:paraId="77129A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1FAFEF8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B840A1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3841994"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DD61AF6" w14:textId="77777777" w:rsidR="004D0BA7" w:rsidRDefault="004D0BA7" w:rsidP="008C6A0B">
            <w:pPr>
              <w:spacing w:line="240" w:lineRule="auto"/>
              <w:ind w:firstLineChars="0" w:firstLine="0"/>
              <w:jc w:val="left"/>
              <w:rPr>
                <w:color w:val="000000" w:themeColor="text1"/>
                <w:sz w:val="18"/>
                <w:szCs w:val="18"/>
              </w:rPr>
            </w:pPr>
          </w:p>
        </w:tc>
      </w:tr>
      <w:tr w:rsidR="004D0BA7" w14:paraId="79A0C441" w14:textId="77777777" w:rsidTr="008C6A0B">
        <w:trPr>
          <w:trHeight w:val="23"/>
        </w:trPr>
        <w:tc>
          <w:tcPr>
            <w:tcW w:w="421" w:type="dxa"/>
            <w:vAlign w:val="center"/>
          </w:tcPr>
          <w:p w14:paraId="2AA757F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70E6FE2A" w14:textId="77777777" w:rsidR="004D0BA7" w:rsidRDefault="004D0BA7" w:rsidP="008C6A0B">
            <w:pPr>
              <w:spacing w:line="240" w:lineRule="auto"/>
              <w:ind w:firstLineChars="0" w:firstLine="0"/>
              <w:jc w:val="center"/>
              <w:rPr>
                <w:sz w:val="18"/>
                <w:szCs w:val="18"/>
              </w:rPr>
            </w:pPr>
            <w:proofErr w:type="spellStart"/>
            <w:r>
              <w:rPr>
                <w:sz w:val="18"/>
                <w:szCs w:val="18"/>
              </w:rPr>
              <w:t>hilist_name</w:t>
            </w:r>
            <w:proofErr w:type="spellEnd"/>
          </w:p>
        </w:tc>
        <w:tc>
          <w:tcPr>
            <w:tcW w:w="1842" w:type="dxa"/>
            <w:shd w:val="clear" w:color="auto" w:fill="auto"/>
            <w:vAlign w:val="center"/>
          </w:tcPr>
          <w:p w14:paraId="68B1841F"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sz w:val="18"/>
                <w:szCs w:val="18"/>
              </w:rPr>
              <w:t>医</w:t>
            </w:r>
            <w:proofErr w:type="gramEnd"/>
            <w:r>
              <w:rPr>
                <w:rFonts w:hint="eastAsia"/>
                <w:sz w:val="18"/>
                <w:szCs w:val="18"/>
              </w:rPr>
              <w:t>保目录名称</w:t>
            </w:r>
          </w:p>
        </w:tc>
        <w:tc>
          <w:tcPr>
            <w:tcW w:w="851" w:type="dxa"/>
            <w:shd w:val="clear" w:color="auto" w:fill="auto"/>
            <w:vAlign w:val="center"/>
          </w:tcPr>
          <w:p w14:paraId="7D2684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9BB1FD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850" w:type="dxa"/>
            <w:shd w:val="clear" w:color="auto" w:fill="auto"/>
            <w:vAlign w:val="center"/>
          </w:tcPr>
          <w:p w14:paraId="2AC1E8B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C091A8E"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44C9945" w14:textId="77777777" w:rsidR="004D0BA7" w:rsidRDefault="004D0BA7" w:rsidP="008C6A0B">
            <w:pPr>
              <w:spacing w:line="240" w:lineRule="auto"/>
              <w:ind w:firstLineChars="0" w:firstLine="0"/>
              <w:jc w:val="left"/>
              <w:rPr>
                <w:color w:val="000000" w:themeColor="text1"/>
                <w:sz w:val="18"/>
                <w:szCs w:val="18"/>
              </w:rPr>
            </w:pPr>
          </w:p>
        </w:tc>
      </w:tr>
      <w:tr w:rsidR="004D0BA7" w14:paraId="09352480" w14:textId="77777777" w:rsidTr="008C6A0B">
        <w:trPr>
          <w:trHeight w:val="23"/>
        </w:trPr>
        <w:tc>
          <w:tcPr>
            <w:tcW w:w="421" w:type="dxa"/>
            <w:vAlign w:val="center"/>
          </w:tcPr>
          <w:p w14:paraId="2795E9CD"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3D371E70" w14:textId="77777777" w:rsidR="004D0BA7" w:rsidRDefault="004D0BA7" w:rsidP="008C6A0B">
            <w:pPr>
              <w:spacing w:line="240" w:lineRule="auto"/>
              <w:ind w:firstLineChars="0" w:firstLine="0"/>
              <w:jc w:val="center"/>
              <w:rPr>
                <w:sz w:val="18"/>
                <w:szCs w:val="18"/>
              </w:rPr>
            </w:pPr>
            <w:proofErr w:type="spellStart"/>
            <w:r>
              <w:rPr>
                <w:sz w:val="18"/>
                <w:szCs w:val="18"/>
              </w:rPr>
              <w:t>wubi</w:t>
            </w:r>
            <w:proofErr w:type="spellEnd"/>
          </w:p>
        </w:tc>
        <w:tc>
          <w:tcPr>
            <w:tcW w:w="1842" w:type="dxa"/>
            <w:shd w:val="clear" w:color="auto" w:fill="auto"/>
            <w:vAlign w:val="center"/>
          </w:tcPr>
          <w:p w14:paraId="069774AD"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五笔</w:t>
            </w:r>
            <w:proofErr w:type="gramStart"/>
            <w:r>
              <w:rPr>
                <w:rFonts w:hint="eastAsia"/>
                <w:sz w:val="18"/>
                <w:szCs w:val="18"/>
              </w:rPr>
              <w:t>助记码</w:t>
            </w:r>
            <w:proofErr w:type="gramEnd"/>
          </w:p>
        </w:tc>
        <w:tc>
          <w:tcPr>
            <w:tcW w:w="851" w:type="dxa"/>
            <w:shd w:val="clear" w:color="auto" w:fill="auto"/>
            <w:vAlign w:val="center"/>
          </w:tcPr>
          <w:p w14:paraId="7B63B6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B6FCC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4B12588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9DA2522"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0CF3BC7" w14:textId="77777777" w:rsidR="004D0BA7" w:rsidRDefault="004D0BA7" w:rsidP="008C6A0B">
            <w:pPr>
              <w:spacing w:line="240" w:lineRule="auto"/>
              <w:ind w:firstLineChars="0" w:firstLine="0"/>
              <w:jc w:val="left"/>
              <w:rPr>
                <w:color w:val="000000" w:themeColor="text1"/>
                <w:sz w:val="18"/>
                <w:szCs w:val="18"/>
              </w:rPr>
            </w:pPr>
          </w:p>
        </w:tc>
      </w:tr>
      <w:tr w:rsidR="004D0BA7" w14:paraId="4D71B2B5" w14:textId="77777777" w:rsidTr="008C6A0B">
        <w:trPr>
          <w:trHeight w:val="23"/>
        </w:trPr>
        <w:tc>
          <w:tcPr>
            <w:tcW w:w="421" w:type="dxa"/>
            <w:vAlign w:val="center"/>
          </w:tcPr>
          <w:p w14:paraId="56C608D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064EA8E8" w14:textId="77777777" w:rsidR="004D0BA7" w:rsidRDefault="004D0BA7" w:rsidP="008C6A0B">
            <w:pPr>
              <w:spacing w:line="240" w:lineRule="auto"/>
              <w:ind w:firstLineChars="0" w:firstLine="0"/>
              <w:jc w:val="center"/>
              <w:rPr>
                <w:sz w:val="18"/>
                <w:szCs w:val="18"/>
              </w:rPr>
            </w:pPr>
            <w:r>
              <w:rPr>
                <w:sz w:val="18"/>
                <w:szCs w:val="18"/>
              </w:rPr>
              <w:t>pinyin</w:t>
            </w:r>
          </w:p>
        </w:tc>
        <w:tc>
          <w:tcPr>
            <w:tcW w:w="1842" w:type="dxa"/>
            <w:shd w:val="clear" w:color="auto" w:fill="auto"/>
            <w:vAlign w:val="center"/>
          </w:tcPr>
          <w:p w14:paraId="12B27C9D"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拼音</w:t>
            </w:r>
            <w:proofErr w:type="gramStart"/>
            <w:r>
              <w:rPr>
                <w:rFonts w:hint="eastAsia"/>
                <w:sz w:val="18"/>
                <w:szCs w:val="18"/>
              </w:rPr>
              <w:t>助记码</w:t>
            </w:r>
            <w:proofErr w:type="gramEnd"/>
          </w:p>
        </w:tc>
        <w:tc>
          <w:tcPr>
            <w:tcW w:w="851" w:type="dxa"/>
            <w:shd w:val="clear" w:color="auto" w:fill="auto"/>
            <w:vAlign w:val="center"/>
          </w:tcPr>
          <w:p w14:paraId="64634C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07DB6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01DA21E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8525496"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7983B989" w14:textId="77777777" w:rsidR="004D0BA7" w:rsidRDefault="004D0BA7" w:rsidP="008C6A0B">
            <w:pPr>
              <w:spacing w:line="240" w:lineRule="auto"/>
              <w:ind w:firstLineChars="0" w:firstLine="0"/>
              <w:jc w:val="left"/>
              <w:rPr>
                <w:color w:val="000000" w:themeColor="text1"/>
                <w:sz w:val="18"/>
                <w:szCs w:val="18"/>
              </w:rPr>
            </w:pPr>
          </w:p>
        </w:tc>
      </w:tr>
      <w:tr w:rsidR="004D0BA7" w14:paraId="19CE13B5" w14:textId="77777777" w:rsidTr="008C6A0B">
        <w:trPr>
          <w:trHeight w:val="23"/>
        </w:trPr>
        <w:tc>
          <w:tcPr>
            <w:tcW w:w="421" w:type="dxa"/>
            <w:vAlign w:val="center"/>
          </w:tcPr>
          <w:p w14:paraId="1DE1A00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73C3D618" w14:textId="77777777" w:rsidR="004D0BA7" w:rsidRDefault="004D0BA7" w:rsidP="008C6A0B">
            <w:pPr>
              <w:spacing w:line="240" w:lineRule="auto"/>
              <w:ind w:firstLineChars="0" w:firstLine="0"/>
              <w:jc w:val="center"/>
              <w:rPr>
                <w:sz w:val="18"/>
                <w:szCs w:val="18"/>
              </w:rPr>
            </w:pPr>
            <w:proofErr w:type="spellStart"/>
            <w:r>
              <w:rPr>
                <w:sz w:val="18"/>
                <w:szCs w:val="18"/>
              </w:rPr>
              <w:t>med_chrgitm_type</w:t>
            </w:r>
            <w:proofErr w:type="spellEnd"/>
          </w:p>
        </w:tc>
        <w:tc>
          <w:tcPr>
            <w:tcW w:w="1842" w:type="dxa"/>
            <w:shd w:val="clear" w:color="auto" w:fill="auto"/>
            <w:vAlign w:val="center"/>
          </w:tcPr>
          <w:p w14:paraId="3AF95C77" w14:textId="77777777" w:rsidR="004D0BA7" w:rsidRDefault="004D0BA7" w:rsidP="008C6A0B">
            <w:pPr>
              <w:spacing w:line="240" w:lineRule="auto"/>
              <w:ind w:firstLineChars="0" w:firstLine="0"/>
              <w:jc w:val="center"/>
              <w:rPr>
                <w:sz w:val="18"/>
                <w:szCs w:val="18"/>
              </w:rPr>
            </w:pPr>
            <w:r>
              <w:rPr>
                <w:rFonts w:hint="eastAsia"/>
                <w:sz w:val="18"/>
                <w:szCs w:val="18"/>
              </w:rPr>
              <w:t>医疗收费项目类别</w:t>
            </w:r>
          </w:p>
        </w:tc>
        <w:tc>
          <w:tcPr>
            <w:tcW w:w="851" w:type="dxa"/>
            <w:shd w:val="clear" w:color="auto" w:fill="auto"/>
            <w:vAlign w:val="center"/>
          </w:tcPr>
          <w:p w14:paraId="0B5D23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F3783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5FCDE7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7927CAE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69EEBF0" w14:textId="77777777" w:rsidR="004D0BA7" w:rsidRDefault="004D0BA7" w:rsidP="008C6A0B">
            <w:pPr>
              <w:spacing w:line="240" w:lineRule="auto"/>
              <w:ind w:firstLineChars="0" w:firstLine="0"/>
              <w:jc w:val="left"/>
              <w:rPr>
                <w:color w:val="000000" w:themeColor="text1"/>
                <w:sz w:val="18"/>
                <w:szCs w:val="18"/>
              </w:rPr>
            </w:pPr>
          </w:p>
        </w:tc>
      </w:tr>
      <w:tr w:rsidR="004D0BA7" w14:paraId="7DBE6191" w14:textId="77777777" w:rsidTr="008C6A0B">
        <w:trPr>
          <w:trHeight w:val="23"/>
        </w:trPr>
        <w:tc>
          <w:tcPr>
            <w:tcW w:w="421" w:type="dxa"/>
            <w:vAlign w:val="center"/>
          </w:tcPr>
          <w:p w14:paraId="11D6BF1A"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vAlign w:val="center"/>
          </w:tcPr>
          <w:p w14:paraId="766E12B2" w14:textId="77777777" w:rsidR="004D0BA7" w:rsidRDefault="004D0BA7" w:rsidP="008C6A0B">
            <w:pPr>
              <w:spacing w:line="240" w:lineRule="auto"/>
              <w:ind w:firstLineChars="0" w:firstLine="0"/>
              <w:jc w:val="center"/>
              <w:rPr>
                <w:sz w:val="18"/>
                <w:szCs w:val="18"/>
              </w:rPr>
            </w:pPr>
            <w:proofErr w:type="spellStart"/>
            <w:r>
              <w:rPr>
                <w:sz w:val="18"/>
                <w:szCs w:val="18"/>
              </w:rPr>
              <w:t>chrgitm_lv</w:t>
            </w:r>
            <w:proofErr w:type="spellEnd"/>
          </w:p>
        </w:tc>
        <w:tc>
          <w:tcPr>
            <w:tcW w:w="1842" w:type="dxa"/>
            <w:shd w:val="clear" w:color="auto" w:fill="auto"/>
            <w:vAlign w:val="center"/>
          </w:tcPr>
          <w:p w14:paraId="77D03717" w14:textId="77777777" w:rsidR="004D0BA7" w:rsidRDefault="004D0BA7" w:rsidP="008C6A0B">
            <w:pPr>
              <w:spacing w:line="240" w:lineRule="auto"/>
              <w:ind w:firstLineChars="0" w:firstLine="0"/>
              <w:jc w:val="center"/>
              <w:rPr>
                <w:sz w:val="18"/>
                <w:szCs w:val="18"/>
              </w:rPr>
            </w:pPr>
            <w:r>
              <w:rPr>
                <w:rFonts w:hint="eastAsia"/>
                <w:sz w:val="18"/>
                <w:szCs w:val="18"/>
              </w:rPr>
              <w:t>收费项目等级</w:t>
            </w:r>
          </w:p>
        </w:tc>
        <w:tc>
          <w:tcPr>
            <w:tcW w:w="851" w:type="dxa"/>
            <w:shd w:val="clear" w:color="auto" w:fill="auto"/>
            <w:vAlign w:val="center"/>
          </w:tcPr>
          <w:p w14:paraId="09DE54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14C84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5F8A62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AE5FC58"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40E9030" w14:textId="77777777" w:rsidR="004D0BA7" w:rsidRDefault="004D0BA7" w:rsidP="008C6A0B">
            <w:pPr>
              <w:spacing w:line="240" w:lineRule="auto"/>
              <w:ind w:firstLineChars="0" w:firstLine="0"/>
              <w:jc w:val="left"/>
              <w:rPr>
                <w:color w:val="000000" w:themeColor="text1"/>
                <w:sz w:val="18"/>
                <w:szCs w:val="18"/>
              </w:rPr>
            </w:pPr>
          </w:p>
        </w:tc>
      </w:tr>
      <w:tr w:rsidR="004D0BA7" w14:paraId="1314EA05" w14:textId="77777777" w:rsidTr="008C6A0B">
        <w:trPr>
          <w:trHeight w:val="23"/>
        </w:trPr>
        <w:tc>
          <w:tcPr>
            <w:tcW w:w="421" w:type="dxa"/>
            <w:vAlign w:val="center"/>
          </w:tcPr>
          <w:p w14:paraId="0BB1F99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701" w:type="dxa"/>
            <w:shd w:val="clear" w:color="auto" w:fill="auto"/>
            <w:vAlign w:val="center"/>
          </w:tcPr>
          <w:p w14:paraId="45C16196" w14:textId="77777777" w:rsidR="004D0BA7" w:rsidRDefault="004D0BA7" w:rsidP="008C6A0B">
            <w:pPr>
              <w:spacing w:line="240" w:lineRule="auto"/>
              <w:ind w:firstLineChars="0" w:firstLine="0"/>
              <w:jc w:val="center"/>
              <w:rPr>
                <w:sz w:val="18"/>
                <w:szCs w:val="18"/>
              </w:rPr>
            </w:pPr>
            <w:proofErr w:type="spellStart"/>
            <w:r>
              <w:rPr>
                <w:sz w:val="18"/>
                <w:szCs w:val="18"/>
              </w:rPr>
              <w:t>lmt_used_flag</w:t>
            </w:r>
            <w:proofErr w:type="spellEnd"/>
          </w:p>
        </w:tc>
        <w:tc>
          <w:tcPr>
            <w:tcW w:w="1842" w:type="dxa"/>
            <w:shd w:val="clear" w:color="auto" w:fill="auto"/>
            <w:vAlign w:val="center"/>
          </w:tcPr>
          <w:p w14:paraId="26C98CC3" w14:textId="77777777" w:rsidR="004D0BA7" w:rsidRDefault="004D0BA7" w:rsidP="008C6A0B">
            <w:pPr>
              <w:spacing w:line="240" w:lineRule="auto"/>
              <w:ind w:firstLineChars="0" w:firstLine="0"/>
              <w:jc w:val="center"/>
              <w:rPr>
                <w:sz w:val="18"/>
                <w:szCs w:val="18"/>
              </w:rPr>
            </w:pPr>
            <w:r>
              <w:rPr>
                <w:rFonts w:hint="eastAsia"/>
                <w:sz w:val="18"/>
                <w:szCs w:val="18"/>
              </w:rPr>
              <w:t>限制使用标志</w:t>
            </w:r>
          </w:p>
        </w:tc>
        <w:tc>
          <w:tcPr>
            <w:tcW w:w="851" w:type="dxa"/>
            <w:shd w:val="clear" w:color="auto" w:fill="auto"/>
            <w:vAlign w:val="center"/>
          </w:tcPr>
          <w:p w14:paraId="1D29E3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B072E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0D875D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1D29D6A9"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91CDB46" w14:textId="77777777" w:rsidR="004D0BA7" w:rsidRDefault="004D0BA7" w:rsidP="008C6A0B">
            <w:pPr>
              <w:spacing w:line="240" w:lineRule="auto"/>
              <w:ind w:firstLineChars="0" w:firstLine="0"/>
              <w:jc w:val="left"/>
              <w:rPr>
                <w:color w:val="000000" w:themeColor="text1"/>
                <w:sz w:val="18"/>
                <w:szCs w:val="18"/>
              </w:rPr>
            </w:pPr>
          </w:p>
        </w:tc>
      </w:tr>
      <w:tr w:rsidR="004D0BA7" w14:paraId="6F7D31F3" w14:textId="77777777" w:rsidTr="008C6A0B">
        <w:trPr>
          <w:trHeight w:val="23"/>
        </w:trPr>
        <w:tc>
          <w:tcPr>
            <w:tcW w:w="421" w:type="dxa"/>
            <w:vAlign w:val="center"/>
          </w:tcPr>
          <w:p w14:paraId="2462704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701" w:type="dxa"/>
            <w:shd w:val="clear" w:color="auto" w:fill="auto"/>
            <w:vAlign w:val="center"/>
          </w:tcPr>
          <w:p w14:paraId="6F79F895" w14:textId="77777777" w:rsidR="004D0BA7" w:rsidRDefault="004D0BA7" w:rsidP="008C6A0B">
            <w:pPr>
              <w:spacing w:line="240" w:lineRule="auto"/>
              <w:ind w:firstLineChars="0" w:firstLine="0"/>
              <w:jc w:val="center"/>
              <w:rPr>
                <w:sz w:val="18"/>
                <w:szCs w:val="18"/>
              </w:rPr>
            </w:pPr>
            <w:proofErr w:type="spellStart"/>
            <w:r>
              <w:rPr>
                <w:sz w:val="18"/>
                <w:szCs w:val="18"/>
              </w:rPr>
              <w:t>list_type</w:t>
            </w:r>
            <w:proofErr w:type="spellEnd"/>
          </w:p>
        </w:tc>
        <w:tc>
          <w:tcPr>
            <w:tcW w:w="1842" w:type="dxa"/>
            <w:shd w:val="clear" w:color="auto" w:fill="auto"/>
            <w:vAlign w:val="center"/>
          </w:tcPr>
          <w:p w14:paraId="35424D16" w14:textId="77777777" w:rsidR="004D0BA7" w:rsidRDefault="004D0BA7" w:rsidP="008C6A0B">
            <w:pPr>
              <w:spacing w:line="240" w:lineRule="auto"/>
              <w:ind w:firstLineChars="0" w:firstLine="0"/>
              <w:jc w:val="center"/>
              <w:rPr>
                <w:sz w:val="18"/>
                <w:szCs w:val="18"/>
              </w:rPr>
            </w:pPr>
            <w:r>
              <w:rPr>
                <w:rFonts w:hint="eastAsia"/>
                <w:sz w:val="18"/>
                <w:szCs w:val="18"/>
              </w:rPr>
              <w:t>目录类别</w:t>
            </w:r>
          </w:p>
        </w:tc>
        <w:tc>
          <w:tcPr>
            <w:tcW w:w="851" w:type="dxa"/>
            <w:shd w:val="clear" w:color="auto" w:fill="auto"/>
            <w:vAlign w:val="center"/>
          </w:tcPr>
          <w:p w14:paraId="4B9420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CB49F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0868F07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CDEC2A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8DD5E73" w14:textId="77777777" w:rsidR="004D0BA7" w:rsidRDefault="004D0BA7" w:rsidP="008C6A0B">
            <w:pPr>
              <w:spacing w:line="240" w:lineRule="auto"/>
              <w:ind w:firstLineChars="0" w:firstLine="0"/>
              <w:jc w:val="left"/>
              <w:rPr>
                <w:color w:val="000000" w:themeColor="text1"/>
                <w:sz w:val="18"/>
                <w:szCs w:val="18"/>
              </w:rPr>
            </w:pPr>
          </w:p>
        </w:tc>
      </w:tr>
      <w:tr w:rsidR="004D0BA7" w14:paraId="2741E46C" w14:textId="77777777" w:rsidTr="008C6A0B">
        <w:trPr>
          <w:trHeight w:val="23"/>
        </w:trPr>
        <w:tc>
          <w:tcPr>
            <w:tcW w:w="421" w:type="dxa"/>
            <w:vAlign w:val="center"/>
          </w:tcPr>
          <w:p w14:paraId="30F21EC1"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701" w:type="dxa"/>
            <w:shd w:val="clear" w:color="auto" w:fill="auto"/>
            <w:vAlign w:val="center"/>
          </w:tcPr>
          <w:p w14:paraId="5392A61B" w14:textId="77777777" w:rsidR="004D0BA7" w:rsidRDefault="004D0BA7" w:rsidP="008C6A0B">
            <w:pPr>
              <w:spacing w:line="240" w:lineRule="auto"/>
              <w:ind w:firstLineChars="0" w:firstLine="0"/>
              <w:jc w:val="center"/>
              <w:rPr>
                <w:sz w:val="18"/>
                <w:szCs w:val="18"/>
              </w:rPr>
            </w:pPr>
            <w:proofErr w:type="spellStart"/>
            <w:r>
              <w:rPr>
                <w:sz w:val="18"/>
                <w:szCs w:val="18"/>
              </w:rPr>
              <w:t>med_use_flag</w:t>
            </w:r>
            <w:proofErr w:type="spellEnd"/>
          </w:p>
        </w:tc>
        <w:tc>
          <w:tcPr>
            <w:tcW w:w="1842" w:type="dxa"/>
            <w:shd w:val="clear" w:color="auto" w:fill="auto"/>
            <w:vAlign w:val="center"/>
          </w:tcPr>
          <w:p w14:paraId="3BFB4B67" w14:textId="77777777" w:rsidR="004D0BA7" w:rsidRDefault="004D0BA7" w:rsidP="008C6A0B">
            <w:pPr>
              <w:spacing w:line="240" w:lineRule="auto"/>
              <w:ind w:firstLineChars="0" w:firstLine="0"/>
              <w:jc w:val="center"/>
              <w:rPr>
                <w:sz w:val="18"/>
                <w:szCs w:val="18"/>
              </w:rPr>
            </w:pPr>
            <w:r>
              <w:rPr>
                <w:rFonts w:hint="eastAsia"/>
                <w:sz w:val="18"/>
                <w:szCs w:val="18"/>
              </w:rPr>
              <w:t>医疗使用标志</w:t>
            </w:r>
          </w:p>
        </w:tc>
        <w:tc>
          <w:tcPr>
            <w:tcW w:w="851" w:type="dxa"/>
            <w:shd w:val="clear" w:color="auto" w:fill="auto"/>
            <w:vAlign w:val="center"/>
          </w:tcPr>
          <w:p w14:paraId="32886F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73CC7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31C03E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71BF332"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64D8707" w14:textId="77777777" w:rsidR="004D0BA7" w:rsidRDefault="004D0BA7" w:rsidP="008C6A0B">
            <w:pPr>
              <w:spacing w:line="240" w:lineRule="auto"/>
              <w:ind w:firstLineChars="0" w:firstLine="0"/>
              <w:jc w:val="left"/>
              <w:rPr>
                <w:color w:val="000000" w:themeColor="text1"/>
                <w:sz w:val="18"/>
                <w:szCs w:val="18"/>
              </w:rPr>
            </w:pPr>
          </w:p>
        </w:tc>
      </w:tr>
      <w:tr w:rsidR="004D0BA7" w14:paraId="0D11E206" w14:textId="77777777" w:rsidTr="008C6A0B">
        <w:trPr>
          <w:trHeight w:val="23"/>
        </w:trPr>
        <w:tc>
          <w:tcPr>
            <w:tcW w:w="421" w:type="dxa"/>
            <w:vAlign w:val="center"/>
          </w:tcPr>
          <w:p w14:paraId="25E4C4A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701" w:type="dxa"/>
            <w:shd w:val="clear" w:color="auto" w:fill="auto"/>
            <w:vAlign w:val="center"/>
          </w:tcPr>
          <w:p w14:paraId="5458DDBC" w14:textId="77777777" w:rsidR="004D0BA7" w:rsidRDefault="004D0BA7" w:rsidP="008C6A0B">
            <w:pPr>
              <w:spacing w:line="240" w:lineRule="auto"/>
              <w:ind w:firstLineChars="0" w:firstLine="0"/>
              <w:jc w:val="center"/>
              <w:rPr>
                <w:sz w:val="18"/>
                <w:szCs w:val="18"/>
              </w:rPr>
            </w:pPr>
            <w:proofErr w:type="spellStart"/>
            <w:r>
              <w:rPr>
                <w:sz w:val="18"/>
                <w:szCs w:val="18"/>
              </w:rPr>
              <w:t>matn_used_flag</w:t>
            </w:r>
            <w:proofErr w:type="spellEnd"/>
          </w:p>
        </w:tc>
        <w:tc>
          <w:tcPr>
            <w:tcW w:w="1842" w:type="dxa"/>
            <w:shd w:val="clear" w:color="auto" w:fill="auto"/>
            <w:vAlign w:val="center"/>
          </w:tcPr>
          <w:p w14:paraId="703F4F6F" w14:textId="77777777" w:rsidR="004D0BA7" w:rsidRDefault="004D0BA7" w:rsidP="008C6A0B">
            <w:pPr>
              <w:spacing w:line="240" w:lineRule="auto"/>
              <w:ind w:firstLineChars="0" w:firstLine="0"/>
              <w:jc w:val="center"/>
              <w:rPr>
                <w:sz w:val="18"/>
                <w:szCs w:val="18"/>
              </w:rPr>
            </w:pPr>
            <w:r>
              <w:rPr>
                <w:rFonts w:hint="eastAsia"/>
                <w:sz w:val="18"/>
                <w:szCs w:val="18"/>
              </w:rPr>
              <w:t>生育使用标志</w:t>
            </w:r>
          </w:p>
        </w:tc>
        <w:tc>
          <w:tcPr>
            <w:tcW w:w="851" w:type="dxa"/>
            <w:shd w:val="clear" w:color="auto" w:fill="auto"/>
            <w:vAlign w:val="center"/>
          </w:tcPr>
          <w:p w14:paraId="47D742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82D2E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684D1F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71CB3087"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B119871" w14:textId="77777777" w:rsidR="004D0BA7" w:rsidRDefault="004D0BA7" w:rsidP="008C6A0B">
            <w:pPr>
              <w:spacing w:line="240" w:lineRule="auto"/>
              <w:ind w:firstLineChars="0" w:firstLine="0"/>
              <w:jc w:val="left"/>
              <w:rPr>
                <w:color w:val="000000" w:themeColor="text1"/>
                <w:sz w:val="18"/>
                <w:szCs w:val="18"/>
              </w:rPr>
            </w:pPr>
          </w:p>
        </w:tc>
      </w:tr>
      <w:tr w:rsidR="004D0BA7" w14:paraId="0A98334A" w14:textId="77777777" w:rsidTr="008C6A0B">
        <w:trPr>
          <w:trHeight w:val="23"/>
        </w:trPr>
        <w:tc>
          <w:tcPr>
            <w:tcW w:w="421" w:type="dxa"/>
            <w:vAlign w:val="center"/>
          </w:tcPr>
          <w:p w14:paraId="0218B1C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701" w:type="dxa"/>
            <w:shd w:val="clear" w:color="auto" w:fill="auto"/>
            <w:vAlign w:val="center"/>
          </w:tcPr>
          <w:p w14:paraId="086928F1" w14:textId="77777777" w:rsidR="004D0BA7" w:rsidRDefault="004D0BA7" w:rsidP="008C6A0B">
            <w:pPr>
              <w:spacing w:line="240" w:lineRule="auto"/>
              <w:ind w:firstLineChars="0" w:firstLine="0"/>
              <w:jc w:val="center"/>
              <w:rPr>
                <w:sz w:val="18"/>
                <w:szCs w:val="18"/>
              </w:rPr>
            </w:pPr>
            <w:proofErr w:type="spellStart"/>
            <w:r>
              <w:rPr>
                <w:sz w:val="18"/>
                <w:szCs w:val="18"/>
              </w:rPr>
              <w:t>hilist_use_type</w:t>
            </w:r>
            <w:proofErr w:type="spellEnd"/>
          </w:p>
        </w:tc>
        <w:tc>
          <w:tcPr>
            <w:tcW w:w="1842" w:type="dxa"/>
            <w:shd w:val="clear" w:color="auto" w:fill="auto"/>
            <w:vAlign w:val="center"/>
          </w:tcPr>
          <w:p w14:paraId="45544C84" w14:textId="77777777" w:rsidR="004D0BA7" w:rsidRDefault="004D0BA7" w:rsidP="008C6A0B">
            <w:pPr>
              <w:spacing w:line="240" w:lineRule="auto"/>
              <w:ind w:firstLineChars="0" w:firstLine="0"/>
              <w:jc w:val="center"/>
              <w:rPr>
                <w:sz w:val="18"/>
                <w:szCs w:val="18"/>
              </w:rPr>
            </w:pPr>
            <w:proofErr w:type="gramStart"/>
            <w:r>
              <w:rPr>
                <w:rFonts w:hint="eastAsia"/>
                <w:sz w:val="18"/>
                <w:szCs w:val="18"/>
              </w:rPr>
              <w:t>医</w:t>
            </w:r>
            <w:proofErr w:type="gramEnd"/>
            <w:r>
              <w:rPr>
                <w:rFonts w:hint="eastAsia"/>
                <w:sz w:val="18"/>
                <w:szCs w:val="18"/>
              </w:rPr>
              <w:t>保目录使用类别</w:t>
            </w:r>
          </w:p>
        </w:tc>
        <w:tc>
          <w:tcPr>
            <w:tcW w:w="851" w:type="dxa"/>
            <w:shd w:val="clear" w:color="auto" w:fill="auto"/>
            <w:vAlign w:val="center"/>
          </w:tcPr>
          <w:p w14:paraId="4E083F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D84A6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55043A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1E368C4F"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DB16C65" w14:textId="77777777" w:rsidR="004D0BA7" w:rsidRDefault="004D0BA7" w:rsidP="008C6A0B">
            <w:pPr>
              <w:spacing w:line="240" w:lineRule="auto"/>
              <w:ind w:firstLineChars="0" w:firstLine="0"/>
              <w:jc w:val="left"/>
              <w:rPr>
                <w:color w:val="000000" w:themeColor="text1"/>
                <w:sz w:val="18"/>
                <w:szCs w:val="18"/>
              </w:rPr>
            </w:pPr>
          </w:p>
        </w:tc>
      </w:tr>
      <w:tr w:rsidR="004D0BA7" w14:paraId="09C6858C" w14:textId="77777777" w:rsidTr="008C6A0B">
        <w:trPr>
          <w:trHeight w:val="23"/>
        </w:trPr>
        <w:tc>
          <w:tcPr>
            <w:tcW w:w="421" w:type="dxa"/>
            <w:vAlign w:val="center"/>
          </w:tcPr>
          <w:p w14:paraId="0BF45422"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701" w:type="dxa"/>
            <w:shd w:val="clear" w:color="auto" w:fill="auto"/>
            <w:vAlign w:val="center"/>
          </w:tcPr>
          <w:p w14:paraId="374C634F" w14:textId="77777777" w:rsidR="004D0BA7" w:rsidRDefault="004D0BA7" w:rsidP="008C6A0B">
            <w:pPr>
              <w:spacing w:line="240" w:lineRule="auto"/>
              <w:ind w:firstLineChars="0" w:firstLine="0"/>
              <w:jc w:val="center"/>
              <w:rPr>
                <w:sz w:val="18"/>
                <w:szCs w:val="18"/>
              </w:rPr>
            </w:pPr>
            <w:proofErr w:type="spellStart"/>
            <w:r>
              <w:rPr>
                <w:sz w:val="18"/>
                <w:szCs w:val="18"/>
              </w:rPr>
              <w:t>lmt_cpnd_type</w:t>
            </w:r>
            <w:proofErr w:type="spellEnd"/>
          </w:p>
        </w:tc>
        <w:tc>
          <w:tcPr>
            <w:tcW w:w="1842" w:type="dxa"/>
            <w:shd w:val="clear" w:color="auto" w:fill="auto"/>
            <w:vAlign w:val="center"/>
          </w:tcPr>
          <w:p w14:paraId="088AA811" w14:textId="77777777" w:rsidR="004D0BA7" w:rsidRDefault="004D0BA7" w:rsidP="008C6A0B">
            <w:pPr>
              <w:spacing w:line="240" w:lineRule="auto"/>
              <w:ind w:firstLineChars="0" w:firstLine="0"/>
              <w:jc w:val="center"/>
              <w:rPr>
                <w:sz w:val="18"/>
                <w:szCs w:val="18"/>
              </w:rPr>
            </w:pPr>
            <w:r>
              <w:rPr>
                <w:rFonts w:hint="eastAsia"/>
                <w:sz w:val="18"/>
                <w:szCs w:val="18"/>
              </w:rPr>
              <w:t>限复方使用类型</w:t>
            </w:r>
          </w:p>
        </w:tc>
        <w:tc>
          <w:tcPr>
            <w:tcW w:w="851" w:type="dxa"/>
            <w:shd w:val="clear" w:color="auto" w:fill="auto"/>
            <w:vAlign w:val="center"/>
          </w:tcPr>
          <w:p w14:paraId="4A5E49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E45DF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799A82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7957FF2"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7D5A3C41" w14:textId="77777777" w:rsidR="004D0BA7" w:rsidRDefault="004D0BA7" w:rsidP="008C6A0B">
            <w:pPr>
              <w:spacing w:line="240" w:lineRule="auto"/>
              <w:ind w:firstLineChars="0" w:firstLine="0"/>
              <w:jc w:val="left"/>
              <w:rPr>
                <w:color w:val="000000" w:themeColor="text1"/>
                <w:sz w:val="18"/>
                <w:szCs w:val="18"/>
              </w:rPr>
            </w:pPr>
          </w:p>
        </w:tc>
      </w:tr>
      <w:tr w:rsidR="004D0BA7" w14:paraId="24CE3F22" w14:textId="77777777" w:rsidTr="008C6A0B">
        <w:trPr>
          <w:trHeight w:val="23"/>
        </w:trPr>
        <w:tc>
          <w:tcPr>
            <w:tcW w:w="421" w:type="dxa"/>
            <w:vAlign w:val="center"/>
          </w:tcPr>
          <w:p w14:paraId="1FFE101F"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17</w:t>
            </w:r>
          </w:p>
        </w:tc>
        <w:tc>
          <w:tcPr>
            <w:tcW w:w="1701" w:type="dxa"/>
            <w:shd w:val="clear" w:color="auto" w:fill="auto"/>
            <w:vAlign w:val="center"/>
          </w:tcPr>
          <w:p w14:paraId="70BD3AF1" w14:textId="77777777" w:rsidR="004D0BA7" w:rsidRDefault="004D0BA7" w:rsidP="008C6A0B">
            <w:pPr>
              <w:spacing w:line="240" w:lineRule="auto"/>
              <w:ind w:firstLineChars="0" w:firstLine="0"/>
              <w:jc w:val="center"/>
              <w:rPr>
                <w:sz w:val="18"/>
                <w:szCs w:val="18"/>
              </w:rPr>
            </w:pPr>
            <w:proofErr w:type="spellStart"/>
            <w:r>
              <w:rPr>
                <w:sz w:val="18"/>
                <w:szCs w:val="18"/>
              </w:rPr>
              <w:t>vali_flag</w:t>
            </w:r>
            <w:proofErr w:type="spellEnd"/>
          </w:p>
        </w:tc>
        <w:tc>
          <w:tcPr>
            <w:tcW w:w="1842" w:type="dxa"/>
            <w:shd w:val="clear" w:color="auto" w:fill="auto"/>
            <w:vAlign w:val="center"/>
          </w:tcPr>
          <w:p w14:paraId="268B2C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851" w:type="dxa"/>
            <w:shd w:val="clear" w:color="auto" w:fill="auto"/>
            <w:vAlign w:val="center"/>
          </w:tcPr>
          <w:p w14:paraId="444695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2ECB0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2D3974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10394A73"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0E9CF9C" w14:textId="77777777" w:rsidR="004D0BA7" w:rsidRDefault="004D0BA7" w:rsidP="008C6A0B">
            <w:pPr>
              <w:spacing w:line="240" w:lineRule="auto"/>
              <w:ind w:firstLineChars="0" w:firstLine="0"/>
              <w:jc w:val="left"/>
              <w:rPr>
                <w:color w:val="000000" w:themeColor="text1"/>
                <w:sz w:val="18"/>
                <w:szCs w:val="18"/>
              </w:rPr>
            </w:pPr>
          </w:p>
        </w:tc>
      </w:tr>
      <w:tr w:rsidR="004D0BA7" w14:paraId="6B727CA9" w14:textId="77777777" w:rsidTr="008C6A0B">
        <w:trPr>
          <w:trHeight w:val="23"/>
        </w:trPr>
        <w:tc>
          <w:tcPr>
            <w:tcW w:w="421" w:type="dxa"/>
            <w:vAlign w:val="center"/>
          </w:tcPr>
          <w:p w14:paraId="1758BC52"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18</w:t>
            </w:r>
          </w:p>
        </w:tc>
        <w:tc>
          <w:tcPr>
            <w:tcW w:w="1701" w:type="dxa"/>
            <w:shd w:val="clear" w:color="auto" w:fill="auto"/>
            <w:vAlign w:val="center"/>
          </w:tcPr>
          <w:p w14:paraId="423D40E9" w14:textId="77777777" w:rsidR="004D0BA7" w:rsidRDefault="004D0BA7" w:rsidP="008C6A0B">
            <w:pPr>
              <w:spacing w:line="240" w:lineRule="auto"/>
              <w:ind w:firstLineChars="0" w:firstLine="0"/>
              <w:jc w:val="center"/>
              <w:rPr>
                <w:sz w:val="18"/>
                <w:szCs w:val="18"/>
              </w:rPr>
            </w:pPr>
            <w:r>
              <w:rPr>
                <w:rFonts w:hint="eastAsia"/>
                <w:color w:val="000000"/>
                <w:sz w:val="18"/>
                <w:szCs w:val="18"/>
              </w:rPr>
              <w:t>更新时间</w:t>
            </w:r>
          </w:p>
        </w:tc>
        <w:tc>
          <w:tcPr>
            <w:tcW w:w="1842" w:type="dxa"/>
            <w:shd w:val="clear" w:color="auto" w:fill="auto"/>
            <w:vAlign w:val="center"/>
          </w:tcPr>
          <w:p w14:paraId="42F005C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updt_time</w:t>
            </w:r>
            <w:proofErr w:type="spellEnd"/>
          </w:p>
        </w:tc>
        <w:tc>
          <w:tcPr>
            <w:tcW w:w="851" w:type="dxa"/>
            <w:shd w:val="clear" w:color="auto" w:fill="auto"/>
            <w:vAlign w:val="center"/>
          </w:tcPr>
          <w:p w14:paraId="0D1B28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850" w:type="dxa"/>
            <w:shd w:val="clear" w:color="auto" w:fill="auto"/>
            <w:vAlign w:val="center"/>
          </w:tcPr>
          <w:p w14:paraId="65ED4B4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B6CE28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B3ABC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7712A5A" w14:textId="77777777" w:rsidR="004D0BA7" w:rsidRDefault="004D0BA7" w:rsidP="008C6A0B">
            <w:pPr>
              <w:spacing w:line="240" w:lineRule="auto"/>
              <w:ind w:firstLineChars="0" w:firstLine="0"/>
              <w:jc w:val="left"/>
              <w:rPr>
                <w:color w:val="000000" w:themeColor="text1"/>
                <w:sz w:val="18"/>
                <w:szCs w:val="18"/>
              </w:rPr>
            </w:pPr>
          </w:p>
        </w:tc>
      </w:tr>
      <w:tr w:rsidR="004D0BA7" w14:paraId="20016091" w14:textId="77777777" w:rsidTr="008C6A0B">
        <w:trPr>
          <w:trHeight w:val="23"/>
        </w:trPr>
        <w:tc>
          <w:tcPr>
            <w:tcW w:w="421" w:type="dxa"/>
            <w:vAlign w:val="center"/>
          </w:tcPr>
          <w:p w14:paraId="2225418E"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19</w:t>
            </w:r>
          </w:p>
        </w:tc>
        <w:tc>
          <w:tcPr>
            <w:tcW w:w="1701" w:type="dxa"/>
            <w:shd w:val="clear" w:color="auto" w:fill="auto"/>
            <w:vAlign w:val="center"/>
          </w:tcPr>
          <w:p w14:paraId="0A509644" w14:textId="77777777" w:rsidR="004D0BA7" w:rsidRDefault="004D0BA7" w:rsidP="008C6A0B">
            <w:pPr>
              <w:spacing w:line="240" w:lineRule="auto"/>
              <w:ind w:firstLineChars="0" w:firstLine="0"/>
              <w:jc w:val="center"/>
              <w:rPr>
                <w:sz w:val="18"/>
                <w:szCs w:val="18"/>
              </w:rPr>
            </w:pPr>
            <w:r>
              <w:rPr>
                <w:rFonts w:hint="eastAsia"/>
                <w:color w:val="000000"/>
                <w:sz w:val="18"/>
                <w:szCs w:val="18"/>
              </w:rPr>
              <w:t>当前页数</w:t>
            </w:r>
          </w:p>
        </w:tc>
        <w:tc>
          <w:tcPr>
            <w:tcW w:w="1842" w:type="dxa"/>
            <w:shd w:val="clear" w:color="auto" w:fill="auto"/>
            <w:vAlign w:val="center"/>
          </w:tcPr>
          <w:p w14:paraId="50A1729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page_num</w:t>
            </w:r>
            <w:proofErr w:type="spellEnd"/>
          </w:p>
        </w:tc>
        <w:tc>
          <w:tcPr>
            <w:tcW w:w="851" w:type="dxa"/>
            <w:shd w:val="clear" w:color="auto" w:fill="auto"/>
            <w:vAlign w:val="center"/>
          </w:tcPr>
          <w:p w14:paraId="5CB5D4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46952F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643AB2E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AEE36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5F9CDE19" w14:textId="77777777" w:rsidR="004D0BA7" w:rsidRDefault="004D0BA7" w:rsidP="008C6A0B">
            <w:pPr>
              <w:spacing w:line="240" w:lineRule="auto"/>
              <w:ind w:firstLineChars="0" w:firstLine="0"/>
              <w:jc w:val="left"/>
              <w:rPr>
                <w:color w:val="000000" w:themeColor="text1"/>
                <w:sz w:val="18"/>
                <w:szCs w:val="18"/>
              </w:rPr>
            </w:pPr>
          </w:p>
        </w:tc>
      </w:tr>
      <w:tr w:rsidR="004D0BA7" w14:paraId="57E82F8C" w14:textId="77777777" w:rsidTr="008C6A0B">
        <w:trPr>
          <w:trHeight w:val="23"/>
        </w:trPr>
        <w:tc>
          <w:tcPr>
            <w:tcW w:w="421" w:type="dxa"/>
            <w:vAlign w:val="center"/>
          </w:tcPr>
          <w:p w14:paraId="6FE25B5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20</w:t>
            </w:r>
          </w:p>
        </w:tc>
        <w:tc>
          <w:tcPr>
            <w:tcW w:w="1701" w:type="dxa"/>
            <w:shd w:val="clear" w:color="auto" w:fill="auto"/>
            <w:vAlign w:val="center"/>
          </w:tcPr>
          <w:p w14:paraId="59D6E914" w14:textId="77777777" w:rsidR="004D0BA7" w:rsidRDefault="004D0BA7" w:rsidP="008C6A0B">
            <w:pPr>
              <w:spacing w:line="240" w:lineRule="auto"/>
              <w:ind w:firstLineChars="0" w:firstLine="0"/>
              <w:jc w:val="center"/>
              <w:rPr>
                <w:sz w:val="18"/>
                <w:szCs w:val="18"/>
              </w:rPr>
            </w:pPr>
            <w:r>
              <w:rPr>
                <w:rFonts w:hint="eastAsia"/>
                <w:color w:val="000000"/>
                <w:sz w:val="18"/>
                <w:szCs w:val="18"/>
              </w:rPr>
              <w:t>本</w:t>
            </w:r>
            <w:proofErr w:type="gramStart"/>
            <w:r>
              <w:rPr>
                <w:rFonts w:hint="eastAsia"/>
                <w:color w:val="000000"/>
                <w:sz w:val="18"/>
                <w:szCs w:val="18"/>
              </w:rPr>
              <w:t>页数据量</w:t>
            </w:r>
            <w:proofErr w:type="gramEnd"/>
          </w:p>
        </w:tc>
        <w:tc>
          <w:tcPr>
            <w:tcW w:w="1842" w:type="dxa"/>
            <w:shd w:val="clear" w:color="auto" w:fill="auto"/>
            <w:vAlign w:val="center"/>
          </w:tcPr>
          <w:p w14:paraId="24B8816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page_size</w:t>
            </w:r>
            <w:proofErr w:type="spellEnd"/>
          </w:p>
        </w:tc>
        <w:tc>
          <w:tcPr>
            <w:tcW w:w="851" w:type="dxa"/>
            <w:shd w:val="clear" w:color="auto" w:fill="auto"/>
            <w:vAlign w:val="center"/>
          </w:tcPr>
          <w:p w14:paraId="55491D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7108B2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75AB930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23523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5BB207F5" w14:textId="77777777" w:rsidR="004D0BA7" w:rsidRDefault="004D0BA7" w:rsidP="008C6A0B">
            <w:pPr>
              <w:spacing w:line="240" w:lineRule="auto"/>
              <w:ind w:firstLineChars="0" w:firstLine="0"/>
              <w:jc w:val="left"/>
              <w:rPr>
                <w:color w:val="000000" w:themeColor="text1"/>
                <w:sz w:val="18"/>
                <w:szCs w:val="18"/>
              </w:rPr>
            </w:pPr>
          </w:p>
        </w:tc>
      </w:tr>
    </w:tbl>
    <w:p w14:paraId="0174FD22" w14:textId="77777777" w:rsidR="004D0BA7" w:rsidRDefault="004D0BA7" w:rsidP="004D0BA7">
      <w:pPr>
        <w:pStyle w:val="5"/>
        <w:spacing w:before="156" w:after="156"/>
      </w:pPr>
      <w:r>
        <w:rPr>
          <w:rFonts w:hint="eastAsia"/>
        </w:rPr>
        <w:t>输出</w:t>
      </w:r>
    </w:p>
    <w:p w14:paraId="001FAAB7" w14:textId="1B59B2C6" w:rsidR="004D0BA7" w:rsidRDefault="004D0BA7" w:rsidP="00B8053E">
      <w:pPr>
        <w:pStyle w:val="a6"/>
        <w:numPr>
          <w:ilvl w:val="0"/>
          <w:numId w:val="26"/>
        </w:numPr>
      </w:pPr>
      <w:r>
        <w:rPr>
          <w:rFonts w:hint="eastAsia"/>
        </w:rPr>
        <w:t>输出-</w:t>
      </w:r>
      <w:proofErr w:type="gramStart"/>
      <w:r>
        <w:rPr>
          <w:rFonts w:hint="eastAsia"/>
        </w:rPr>
        <w:t>医</w:t>
      </w:r>
      <w:proofErr w:type="gramEnd"/>
      <w:r>
        <w:rPr>
          <w:rFonts w:hint="eastAsia"/>
        </w:rPr>
        <w:t>保目录信息（节点标识：无节点）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701"/>
        <w:gridCol w:w="1701"/>
        <w:gridCol w:w="965"/>
        <w:gridCol w:w="965"/>
        <w:gridCol w:w="965"/>
        <w:gridCol w:w="965"/>
        <w:gridCol w:w="668"/>
      </w:tblGrid>
      <w:tr w:rsidR="004D0BA7" w14:paraId="7165F2A3" w14:textId="77777777" w:rsidTr="008C6A0B">
        <w:trPr>
          <w:trHeight w:val="23"/>
          <w:tblHeader/>
        </w:trPr>
        <w:tc>
          <w:tcPr>
            <w:tcW w:w="592" w:type="dxa"/>
            <w:shd w:val="clear" w:color="auto" w:fill="D9D9D9" w:themeFill="background1" w:themeFillShade="D9"/>
            <w:noWrap/>
            <w:vAlign w:val="center"/>
          </w:tcPr>
          <w:p w14:paraId="59E4EC2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01" w:type="dxa"/>
            <w:shd w:val="clear" w:color="auto" w:fill="D9D9D9" w:themeFill="background1" w:themeFillShade="D9"/>
            <w:noWrap/>
            <w:vAlign w:val="center"/>
          </w:tcPr>
          <w:p w14:paraId="3E443F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01" w:type="dxa"/>
            <w:shd w:val="clear" w:color="auto" w:fill="D9D9D9" w:themeFill="background1" w:themeFillShade="D9"/>
            <w:noWrap/>
            <w:vAlign w:val="center"/>
          </w:tcPr>
          <w:p w14:paraId="5B48406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7DDB59E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6314CC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2FF1A0F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63B8397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668" w:type="dxa"/>
            <w:shd w:val="clear" w:color="auto" w:fill="D9D9D9" w:themeFill="background1" w:themeFillShade="D9"/>
            <w:noWrap/>
            <w:vAlign w:val="center"/>
          </w:tcPr>
          <w:p w14:paraId="2D820E2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F4711AC" w14:textId="77777777" w:rsidTr="008C6A0B">
        <w:trPr>
          <w:trHeight w:val="23"/>
        </w:trPr>
        <w:tc>
          <w:tcPr>
            <w:tcW w:w="592" w:type="dxa"/>
            <w:shd w:val="clear" w:color="auto" w:fill="auto"/>
            <w:noWrap/>
            <w:vAlign w:val="center"/>
          </w:tcPr>
          <w:p w14:paraId="6F1A5C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noWrap/>
            <w:vAlign w:val="center"/>
          </w:tcPr>
          <w:p w14:paraId="61676C4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hilist_code</w:t>
            </w:r>
            <w:proofErr w:type="spellEnd"/>
          </w:p>
        </w:tc>
        <w:tc>
          <w:tcPr>
            <w:tcW w:w="1701" w:type="dxa"/>
            <w:shd w:val="clear" w:color="auto" w:fill="auto"/>
            <w:noWrap/>
            <w:vAlign w:val="center"/>
          </w:tcPr>
          <w:p w14:paraId="57B2D6F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965" w:type="dxa"/>
            <w:shd w:val="clear" w:color="auto" w:fill="auto"/>
            <w:noWrap/>
            <w:vAlign w:val="center"/>
          </w:tcPr>
          <w:p w14:paraId="02ED61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67B106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65" w:type="dxa"/>
            <w:shd w:val="clear" w:color="auto" w:fill="auto"/>
            <w:noWrap/>
            <w:vAlign w:val="center"/>
          </w:tcPr>
          <w:p w14:paraId="0D5B6F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07E0BE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53E97C0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FA58A4" w14:textId="77777777" w:rsidTr="008C6A0B">
        <w:trPr>
          <w:trHeight w:val="23"/>
        </w:trPr>
        <w:tc>
          <w:tcPr>
            <w:tcW w:w="592" w:type="dxa"/>
            <w:shd w:val="clear" w:color="auto" w:fill="auto"/>
            <w:noWrap/>
            <w:vAlign w:val="center"/>
          </w:tcPr>
          <w:p w14:paraId="247DCF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noWrap/>
            <w:vAlign w:val="center"/>
          </w:tcPr>
          <w:p w14:paraId="097FB7B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hilist_name</w:t>
            </w:r>
            <w:proofErr w:type="spellEnd"/>
          </w:p>
        </w:tc>
        <w:tc>
          <w:tcPr>
            <w:tcW w:w="1701" w:type="dxa"/>
            <w:shd w:val="clear" w:color="auto" w:fill="auto"/>
            <w:noWrap/>
            <w:vAlign w:val="center"/>
          </w:tcPr>
          <w:p w14:paraId="03B7F76C"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保目录名称</w:t>
            </w:r>
          </w:p>
        </w:tc>
        <w:tc>
          <w:tcPr>
            <w:tcW w:w="965" w:type="dxa"/>
            <w:shd w:val="clear" w:color="auto" w:fill="auto"/>
            <w:noWrap/>
            <w:vAlign w:val="center"/>
          </w:tcPr>
          <w:p w14:paraId="439B9B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439985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65" w:type="dxa"/>
            <w:shd w:val="clear" w:color="auto" w:fill="auto"/>
            <w:noWrap/>
            <w:vAlign w:val="center"/>
          </w:tcPr>
          <w:p w14:paraId="739C44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4D0089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2896D8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7CF96B6" w14:textId="77777777" w:rsidTr="008C6A0B">
        <w:trPr>
          <w:trHeight w:val="23"/>
        </w:trPr>
        <w:tc>
          <w:tcPr>
            <w:tcW w:w="592" w:type="dxa"/>
            <w:shd w:val="clear" w:color="auto" w:fill="auto"/>
            <w:noWrap/>
            <w:vAlign w:val="center"/>
          </w:tcPr>
          <w:p w14:paraId="482773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noWrap/>
            <w:vAlign w:val="center"/>
          </w:tcPr>
          <w:p w14:paraId="2C86F33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1701" w:type="dxa"/>
            <w:shd w:val="clear" w:color="auto" w:fill="auto"/>
            <w:noWrap/>
            <w:vAlign w:val="center"/>
          </w:tcPr>
          <w:p w14:paraId="502DF0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965" w:type="dxa"/>
            <w:shd w:val="clear" w:color="auto" w:fill="auto"/>
            <w:noWrap/>
            <w:vAlign w:val="center"/>
          </w:tcPr>
          <w:p w14:paraId="0D69B4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2B4A51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65" w:type="dxa"/>
            <w:shd w:val="clear" w:color="auto" w:fill="auto"/>
            <w:noWrap/>
            <w:vAlign w:val="center"/>
          </w:tcPr>
          <w:p w14:paraId="5D228F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11E6FC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657A81B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7B4FDA" w14:textId="77777777" w:rsidTr="008C6A0B">
        <w:trPr>
          <w:trHeight w:val="23"/>
        </w:trPr>
        <w:tc>
          <w:tcPr>
            <w:tcW w:w="592" w:type="dxa"/>
            <w:shd w:val="clear" w:color="auto" w:fill="auto"/>
            <w:noWrap/>
            <w:vAlign w:val="center"/>
          </w:tcPr>
          <w:p w14:paraId="61D58B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noWrap/>
            <w:vAlign w:val="center"/>
          </w:tcPr>
          <w:p w14:paraId="584DD1E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1701" w:type="dxa"/>
            <w:shd w:val="clear" w:color="auto" w:fill="auto"/>
            <w:noWrap/>
            <w:vAlign w:val="center"/>
          </w:tcPr>
          <w:p w14:paraId="3C7974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965" w:type="dxa"/>
            <w:shd w:val="clear" w:color="auto" w:fill="auto"/>
            <w:noWrap/>
            <w:vAlign w:val="center"/>
          </w:tcPr>
          <w:p w14:paraId="1A75B6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5" w:type="dxa"/>
            <w:shd w:val="clear" w:color="auto" w:fill="auto"/>
            <w:noWrap/>
            <w:vAlign w:val="center"/>
          </w:tcPr>
          <w:p w14:paraId="30F65B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762E0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5F209E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01758BA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16C727" w14:textId="77777777" w:rsidTr="008C6A0B">
        <w:trPr>
          <w:trHeight w:val="23"/>
        </w:trPr>
        <w:tc>
          <w:tcPr>
            <w:tcW w:w="592" w:type="dxa"/>
            <w:shd w:val="clear" w:color="auto" w:fill="auto"/>
            <w:noWrap/>
            <w:vAlign w:val="center"/>
          </w:tcPr>
          <w:p w14:paraId="36B30A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noWrap/>
            <w:vAlign w:val="center"/>
          </w:tcPr>
          <w:p w14:paraId="0DB71C4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1701" w:type="dxa"/>
            <w:shd w:val="clear" w:color="auto" w:fill="auto"/>
            <w:noWrap/>
            <w:vAlign w:val="center"/>
          </w:tcPr>
          <w:p w14:paraId="44C56A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965" w:type="dxa"/>
            <w:shd w:val="clear" w:color="auto" w:fill="auto"/>
            <w:noWrap/>
            <w:vAlign w:val="center"/>
          </w:tcPr>
          <w:p w14:paraId="64A1CF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5" w:type="dxa"/>
            <w:shd w:val="clear" w:color="auto" w:fill="auto"/>
            <w:noWrap/>
            <w:vAlign w:val="center"/>
          </w:tcPr>
          <w:p w14:paraId="2EB51B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74DD16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60BCA6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404FFFD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2D765E" w14:textId="77777777" w:rsidTr="008C6A0B">
        <w:trPr>
          <w:trHeight w:val="23"/>
        </w:trPr>
        <w:tc>
          <w:tcPr>
            <w:tcW w:w="592" w:type="dxa"/>
            <w:shd w:val="clear" w:color="auto" w:fill="auto"/>
            <w:noWrap/>
            <w:vAlign w:val="center"/>
          </w:tcPr>
          <w:p w14:paraId="7CE2FA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noWrap/>
            <w:vAlign w:val="center"/>
          </w:tcPr>
          <w:p w14:paraId="2AA3CC5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med_chrgitm_type</w:t>
            </w:r>
            <w:proofErr w:type="spellEnd"/>
          </w:p>
        </w:tc>
        <w:tc>
          <w:tcPr>
            <w:tcW w:w="1701" w:type="dxa"/>
            <w:shd w:val="clear" w:color="auto" w:fill="auto"/>
            <w:noWrap/>
            <w:vAlign w:val="center"/>
          </w:tcPr>
          <w:p w14:paraId="68E1F5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965" w:type="dxa"/>
            <w:shd w:val="clear" w:color="auto" w:fill="auto"/>
            <w:noWrap/>
            <w:vAlign w:val="center"/>
          </w:tcPr>
          <w:p w14:paraId="3F97D4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3ED0B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65" w:type="dxa"/>
            <w:shd w:val="clear" w:color="auto" w:fill="auto"/>
            <w:noWrap/>
            <w:vAlign w:val="center"/>
          </w:tcPr>
          <w:p w14:paraId="677BB9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1084D7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534EE17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B23AD0" w14:textId="77777777" w:rsidTr="008C6A0B">
        <w:trPr>
          <w:trHeight w:val="23"/>
        </w:trPr>
        <w:tc>
          <w:tcPr>
            <w:tcW w:w="592" w:type="dxa"/>
            <w:shd w:val="clear" w:color="auto" w:fill="auto"/>
            <w:noWrap/>
            <w:vAlign w:val="center"/>
          </w:tcPr>
          <w:p w14:paraId="2F22B4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7</w:t>
            </w:r>
          </w:p>
        </w:tc>
        <w:tc>
          <w:tcPr>
            <w:tcW w:w="1701" w:type="dxa"/>
            <w:shd w:val="clear" w:color="auto" w:fill="auto"/>
            <w:noWrap/>
            <w:vAlign w:val="center"/>
          </w:tcPr>
          <w:p w14:paraId="6176C06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chrgitm_lv</w:t>
            </w:r>
            <w:proofErr w:type="spellEnd"/>
          </w:p>
        </w:tc>
        <w:tc>
          <w:tcPr>
            <w:tcW w:w="1701" w:type="dxa"/>
            <w:shd w:val="clear" w:color="auto" w:fill="auto"/>
            <w:noWrap/>
            <w:vAlign w:val="center"/>
          </w:tcPr>
          <w:p w14:paraId="23C0D8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收费项目等级</w:t>
            </w:r>
          </w:p>
        </w:tc>
        <w:tc>
          <w:tcPr>
            <w:tcW w:w="965" w:type="dxa"/>
            <w:shd w:val="clear" w:color="auto" w:fill="auto"/>
            <w:noWrap/>
            <w:vAlign w:val="center"/>
          </w:tcPr>
          <w:p w14:paraId="3841B4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4BC213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6F65DA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318D41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131A29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7CCF980" w14:textId="77777777" w:rsidTr="008C6A0B">
        <w:trPr>
          <w:trHeight w:val="23"/>
        </w:trPr>
        <w:tc>
          <w:tcPr>
            <w:tcW w:w="592" w:type="dxa"/>
            <w:shd w:val="clear" w:color="auto" w:fill="auto"/>
            <w:noWrap/>
            <w:vAlign w:val="center"/>
          </w:tcPr>
          <w:p w14:paraId="69872F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noWrap/>
            <w:vAlign w:val="center"/>
          </w:tcPr>
          <w:p w14:paraId="0242B20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lmt_used_flag</w:t>
            </w:r>
            <w:proofErr w:type="spellEnd"/>
          </w:p>
        </w:tc>
        <w:tc>
          <w:tcPr>
            <w:tcW w:w="1701" w:type="dxa"/>
            <w:shd w:val="clear" w:color="auto" w:fill="auto"/>
            <w:noWrap/>
            <w:vAlign w:val="center"/>
          </w:tcPr>
          <w:p w14:paraId="53B3AF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限制使用标志</w:t>
            </w:r>
          </w:p>
        </w:tc>
        <w:tc>
          <w:tcPr>
            <w:tcW w:w="965" w:type="dxa"/>
            <w:shd w:val="clear" w:color="auto" w:fill="auto"/>
            <w:noWrap/>
            <w:vAlign w:val="center"/>
          </w:tcPr>
          <w:p w14:paraId="2F72B4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5E8784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0FEAC6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3CCEF2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6A4D053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A779D1C" w14:textId="77777777" w:rsidTr="008C6A0B">
        <w:trPr>
          <w:trHeight w:val="23"/>
        </w:trPr>
        <w:tc>
          <w:tcPr>
            <w:tcW w:w="592" w:type="dxa"/>
            <w:shd w:val="clear" w:color="auto" w:fill="auto"/>
            <w:noWrap/>
            <w:vAlign w:val="center"/>
          </w:tcPr>
          <w:p w14:paraId="7D8C6F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noWrap/>
            <w:vAlign w:val="center"/>
          </w:tcPr>
          <w:p w14:paraId="0F8C3CF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list_type</w:t>
            </w:r>
            <w:proofErr w:type="spellEnd"/>
          </w:p>
        </w:tc>
        <w:tc>
          <w:tcPr>
            <w:tcW w:w="1701" w:type="dxa"/>
            <w:shd w:val="clear" w:color="auto" w:fill="auto"/>
            <w:noWrap/>
            <w:vAlign w:val="center"/>
          </w:tcPr>
          <w:p w14:paraId="120C30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目录类别</w:t>
            </w:r>
          </w:p>
        </w:tc>
        <w:tc>
          <w:tcPr>
            <w:tcW w:w="965" w:type="dxa"/>
            <w:shd w:val="clear" w:color="auto" w:fill="auto"/>
            <w:noWrap/>
            <w:vAlign w:val="center"/>
          </w:tcPr>
          <w:p w14:paraId="789FAF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211A5E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0B9A47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38BD4F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519EF70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B3B87C" w14:textId="77777777" w:rsidTr="008C6A0B">
        <w:trPr>
          <w:trHeight w:val="23"/>
        </w:trPr>
        <w:tc>
          <w:tcPr>
            <w:tcW w:w="592" w:type="dxa"/>
            <w:shd w:val="clear" w:color="auto" w:fill="auto"/>
            <w:noWrap/>
            <w:vAlign w:val="center"/>
          </w:tcPr>
          <w:p w14:paraId="39D325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701" w:type="dxa"/>
            <w:shd w:val="clear" w:color="auto" w:fill="auto"/>
            <w:noWrap/>
            <w:vAlign w:val="center"/>
          </w:tcPr>
          <w:p w14:paraId="7458090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med_use_flag</w:t>
            </w:r>
            <w:proofErr w:type="spellEnd"/>
          </w:p>
        </w:tc>
        <w:tc>
          <w:tcPr>
            <w:tcW w:w="1701" w:type="dxa"/>
            <w:shd w:val="clear" w:color="auto" w:fill="auto"/>
            <w:noWrap/>
            <w:vAlign w:val="center"/>
          </w:tcPr>
          <w:p w14:paraId="706016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医疗使用标志</w:t>
            </w:r>
          </w:p>
        </w:tc>
        <w:tc>
          <w:tcPr>
            <w:tcW w:w="965" w:type="dxa"/>
            <w:shd w:val="clear" w:color="auto" w:fill="auto"/>
            <w:noWrap/>
            <w:vAlign w:val="center"/>
          </w:tcPr>
          <w:p w14:paraId="315D89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6C7A4F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2B35EB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4EA2E2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59C7AFE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09A838E" w14:textId="77777777" w:rsidTr="008C6A0B">
        <w:trPr>
          <w:trHeight w:val="23"/>
        </w:trPr>
        <w:tc>
          <w:tcPr>
            <w:tcW w:w="592" w:type="dxa"/>
            <w:shd w:val="clear" w:color="auto" w:fill="auto"/>
            <w:noWrap/>
            <w:vAlign w:val="center"/>
          </w:tcPr>
          <w:p w14:paraId="75B954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701" w:type="dxa"/>
            <w:shd w:val="clear" w:color="auto" w:fill="auto"/>
            <w:noWrap/>
            <w:vAlign w:val="center"/>
          </w:tcPr>
          <w:p w14:paraId="61DE0D3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matn_used_flag</w:t>
            </w:r>
            <w:proofErr w:type="spellEnd"/>
          </w:p>
        </w:tc>
        <w:tc>
          <w:tcPr>
            <w:tcW w:w="1701" w:type="dxa"/>
            <w:shd w:val="clear" w:color="auto" w:fill="auto"/>
            <w:noWrap/>
            <w:vAlign w:val="center"/>
          </w:tcPr>
          <w:p w14:paraId="1EAF02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生育使用标志</w:t>
            </w:r>
          </w:p>
        </w:tc>
        <w:tc>
          <w:tcPr>
            <w:tcW w:w="965" w:type="dxa"/>
            <w:shd w:val="clear" w:color="auto" w:fill="auto"/>
            <w:noWrap/>
            <w:vAlign w:val="center"/>
          </w:tcPr>
          <w:p w14:paraId="3B0C49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6177D5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4D3BDB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0C6C17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29BFDD5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0C9D0B" w14:textId="77777777" w:rsidTr="008C6A0B">
        <w:trPr>
          <w:trHeight w:val="23"/>
        </w:trPr>
        <w:tc>
          <w:tcPr>
            <w:tcW w:w="592" w:type="dxa"/>
            <w:shd w:val="clear" w:color="auto" w:fill="auto"/>
            <w:noWrap/>
            <w:vAlign w:val="center"/>
          </w:tcPr>
          <w:p w14:paraId="02B5C6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701" w:type="dxa"/>
            <w:shd w:val="clear" w:color="auto" w:fill="auto"/>
            <w:noWrap/>
            <w:vAlign w:val="center"/>
          </w:tcPr>
          <w:p w14:paraId="129046D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hilist_use_type</w:t>
            </w:r>
            <w:proofErr w:type="spellEnd"/>
          </w:p>
        </w:tc>
        <w:tc>
          <w:tcPr>
            <w:tcW w:w="1701" w:type="dxa"/>
            <w:shd w:val="clear" w:color="auto" w:fill="auto"/>
            <w:noWrap/>
            <w:vAlign w:val="center"/>
          </w:tcPr>
          <w:p w14:paraId="43FA00CB"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保目录使用类别</w:t>
            </w:r>
          </w:p>
        </w:tc>
        <w:tc>
          <w:tcPr>
            <w:tcW w:w="965" w:type="dxa"/>
            <w:shd w:val="clear" w:color="auto" w:fill="auto"/>
            <w:noWrap/>
            <w:vAlign w:val="center"/>
          </w:tcPr>
          <w:p w14:paraId="68FD4B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583533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0C0E1F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14E1A6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2FB6E21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A9E2B06" w14:textId="77777777" w:rsidTr="008C6A0B">
        <w:trPr>
          <w:trHeight w:val="23"/>
        </w:trPr>
        <w:tc>
          <w:tcPr>
            <w:tcW w:w="592" w:type="dxa"/>
            <w:shd w:val="clear" w:color="auto" w:fill="auto"/>
            <w:noWrap/>
            <w:vAlign w:val="center"/>
          </w:tcPr>
          <w:p w14:paraId="7CF17F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701" w:type="dxa"/>
            <w:shd w:val="clear" w:color="auto" w:fill="auto"/>
            <w:noWrap/>
            <w:vAlign w:val="center"/>
          </w:tcPr>
          <w:p w14:paraId="57A87C1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lmt_cpnd_type</w:t>
            </w:r>
            <w:proofErr w:type="spellEnd"/>
          </w:p>
        </w:tc>
        <w:tc>
          <w:tcPr>
            <w:tcW w:w="1701" w:type="dxa"/>
            <w:shd w:val="clear" w:color="auto" w:fill="auto"/>
            <w:noWrap/>
            <w:vAlign w:val="center"/>
          </w:tcPr>
          <w:p w14:paraId="75AD9F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限复方使用类型</w:t>
            </w:r>
          </w:p>
        </w:tc>
        <w:tc>
          <w:tcPr>
            <w:tcW w:w="965" w:type="dxa"/>
            <w:shd w:val="clear" w:color="auto" w:fill="auto"/>
            <w:noWrap/>
            <w:vAlign w:val="center"/>
          </w:tcPr>
          <w:p w14:paraId="20BC8D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7C8D02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48AD64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3EF148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4980508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E5E459A" w14:textId="77777777" w:rsidTr="008C6A0B">
        <w:trPr>
          <w:trHeight w:val="23"/>
        </w:trPr>
        <w:tc>
          <w:tcPr>
            <w:tcW w:w="592" w:type="dxa"/>
            <w:shd w:val="clear" w:color="auto" w:fill="auto"/>
            <w:noWrap/>
            <w:vAlign w:val="center"/>
          </w:tcPr>
          <w:p w14:paraId="00E579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701" w:type="dxa"/>
            <w:shd w:val="clear" w:color="auto" w:fill="auto"/>
            <w:noWrap/>
            <w:vAlign w:val="center"/>
          </w:tcPr>
          <w:p w14:paraId="7E66475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wubi</w:t>
            </w:r>
            <w:proofErr w:type="spellEnd"/>
          </w:p>
        </w:tc>
        <w:tc>
          <w:tcPr>
            <w:tcW w:w="1701" w:type="dxa"/>
            <w:shd w:val="clear" w:color="auto" w:fill="auto"/>
            <w:noWrap/>
            <w:vAlign w:val="center"/>
          </w:tcPr>
          <w:p w14:paraId="34CC34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五笔</w:t>
            </w:r>
            <w:proofErr w:type="gramStart"/>
            <w:r>
              <w:rPr>
                <w:rFonts w:hint="eastAsia"/>
                <w:color w:val="000000" w:themeColor="text1"/>
                <w:sz w:val="18"/>
                <w:szCs w:val="18"/>
              </w:rPr>
              <w:t>助记码</w:t>
            </w:r>
            <w:proofErr w:type="gramEnd"/>
          </w:p>
        </w:tc>
        <w:tc>
          <w:tcPr>
            <w:tcW w:w="965" w:type="dxa"/>
            <w:shd w:val="clear" w:color="auto" w:fill="auto"/>
            <w:noWrap/>
            <w:vAlign w:val="center"/>
          </w:tcPr>
          <w:p w14:paraId="190C61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0AF22C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65" w:type="dxa"/>
            <w:shd w:val="clear" w:color="auto" w:fill="auto"/>
            <w:noWrap/>
            <w:vAlign w:val="center"/>
          </w:tcPr>
          <w:p w14:paraId="07A782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403894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55B3D0C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0597694" w14:textId="77777777" w:rsidTr="008C6A0B">
        <w:trPr>
          <w:trHeight w:val="23"/>
        </w:trPr>
        <w:tc>
          <w:tcPr>
            <w:tcW w:w="592" w:type="dxa"/>
            <w:shd w:val="clear" w:color="auto" w:fill="auto"/>
            <w:noWrap/>
            <w:vAlign w:val="center"/>
          </w:tcPr>
          <w:p w14:paraId="31A10B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701" w:type="dxa"/>
            <w:shd w:val="clear" w:color="auto" w:fill="auto"/>
            <w:noWrap/>
            <w:vAlign w:val="center"/>
          </w:tcPr>
          <w:p w14:paraId="0A4F60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pinyin</w:t>
            </w:r>
          </w:p>
        </w:tc>
        <w:tc>
          <w:tcPr>
            <w:tcW w:w="1701" w:type="dxa"/>
            <w:shd w:val="clear" w:color="auto" w:fill="auto"/>
            <w:noWrap/>
            <w:vAlign w:val="center"/>
          </w:tcPr>
          <w:p w14:paraId="222CD6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拼音</w:t>
            </w:r>
            <w:proofErr w:type="gramStart"/>
            <w:r>
              <w:rPr>
                <w:rFonts w:hint="eastAsia"/>
                <w:color w:val="000000" w:themeColor="text1"/>
                <w:sz w:val="18"/>
                <w:szCs w:val="18"/>
              </w:rPr>
              <w:t>助记码</w:t>
            </w:r>
            <w:proofErr w:type="gramEnd"/>
          </w:p>
        </w:tc>
        <w:tc>
          <w:tcPr>
            <w:tcW w:w="965" w:type="dxa"/>
            <w:shd w:val="clear" w:color="auto" w:fill="auto"/>
            <w:noWrap/>
            <w:vAlign w:val="center"/>
          </w:tcPr>
          <w:p w14:paraId="2D2F2A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0585E2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65" w:type="dxa"/>
            <w:shd w:val="clear" w:color="auto" w:fill="auto"/>
            <w:noWrap/>
            <w:vAlign w:val="center"/>
          </w:tcPr>
          <w:p w14:paraId="7C43C2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4E7D17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300163A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537474" w14:textId="77777777" w:rsidTr="008C6A0B">
        <w:trPr>
          <w:trHeight w:val="23"/>
        </w:trPr>
        <w:tc>
          <w:tcPr>
            <w:tcW w:w="592" w:type="dxa"/>
            <w:shd w:val="clear" w:color="auto" w:fill="auto"/>
            <w:noWrap/>
            <w:vAlign w:val="center"/>
          </w:tcPr>
          <w:p w14:paraId="4326F5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701" w:type="dxa"/>
            <w:shd w:val="clear" w:color="auto" w:fill="auto"/>
            <w:noWrap/>
            <w:vAlign w:val="center"/>
          </w:tcPr>
          <w:p w14:paraId="489EE1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memo</w:t>
            </w:r>
          </w:p>
        </w:tc>
        <w:tc>
          <w:tcPr>
            <w:tcW w:w="1701" w:type="dxa"/>
            <w:shd w:val="clear" w:color="auto" w:fill="auto"/>
            <w:noWrap/>
            <w:vAlign w:val="center"/>
          </w:tcPr>
          <w:p w14:paraId="124A1F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65" w:type="dxa"/>
            <w:shd w:val="clear" w:color="auto" w:fill="auto"/>
            <w:noWrap/>
            <w:vAlign w:val="center"/>
          </w:tcPr>
          <w:p w14:paraId="40AB9A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1247CA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965" w:type="dxa"/>
            <w:shd w:val="clear" w:color="auto" w:fill="auto"/>
            <w:noWrap/>
            <w:vAlign w:val="center"/>
          </w:tcPr>
          <w:p w14:paraId="67393B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19BA04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1057B1F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99EC49C" w14:textId="77777777" w:rsidTr="008C6A0B">
        <w:trPr>
          <w:trHeight w:val="23"/>
        </w:trPr>
        <w:tc>
          <w:tcPr>
            <w:tcW w:w="592" w:type="dxa"/>
            <w:shd w:val="clear" w:color="auto" w:fill="auto"/>
            <w:noWrap/>
            <w:vAlign w:val="center"/>
          </w:tcPr>
          <w:p w14:paraId="0FA735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701" w:type="dxa"/>
            <w:shd w:val="clear" w:color="auto" w:fill="auto"/>
            <w:noWrap/>
            <w:vAlign w:val="center"/>
          </w:tcPr>
          <w:p w14:paraId="1CB09BB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1701" w:type="dxa"/>
            <w:shd w:val="clear" w:color="auto" w:fill="auto"/>
            <w:noWrap/>
            <w:vAlign w:val="center"/>
          </w:tcPr>
          <w:p w14:paraId="3E5208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65" w:type="dxa"/>
            <w:shd w:val="clear" w:color="auto" w:fill="auto"/>
            <w:noWrap/>
            <w:vAlign w:val="center"/>
          </w:tcPr>
          <w:p w14:paraId="6C184F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7BB747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65" w:type="dxa"/>
            <w:shd w:val="clear" w:color="auto" w:fill="auto"/>
            <w:noWrap/>
            <w:vAlign w:val="center"/>
          </w:tcPr>
          <w:p w14:paraId="414EE8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0B45BF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0DD5AEC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EAA5DB" w14:textId="77777777" w:rsidTr="008C6A0B">
        <w:trPr>
          <w:trHeight w:val="23"/>
        </w:trPr>
        <w:tc>
          <w:tcPr>
            <w:tcW w:w="592" w:type="dxa"/>
            <w:shd w:val="clear" w:color="auto" w:fill="auto"/>
            <w:noWrap/>
            <w:vAlign w:val="center"/>
          </w:tcPr>
          <w:p w14:paraId="3AE976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701" w:type="dxa"/>
            <w:shd w:val="clear" w:color="auto" w:fill="auto"/>
            <w:noWrap/>
            <w:vAlign w:val="center"/>
          </w:tcPr>
          <w:p w14:paraId="29863A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rid</w:t>
            </w:r>
          </w:p>
        </w:tc>
        <w:tc>
          <w:tcPr>
            <w:tcW w:w="1701" w:type="dxa"/>
            <w:shd w:val="clear" w:color="auto" w:fill="auto"/>
            <w:noWrap/>
            <w:vAlign w:val="center"/>
          </w:tcPr>
          <w:p w14:paraId="1D84C6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唯一记录号</w:t>
            </w:r>
          </w:p>
        </w:tc>
        <w:tc>
          <w:tcPr>
            <w:tcW w:w="965" w:type="dxa"/>
            <w:shd w:val="clear" w:color="auto" w:fill="auto"/>
            <w:noWrap/>
            <w:vAlign w:val="center"/>
          </w:tcPr>
          <w:p w14:paraId="09BB23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6B3D4D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965" w:type="dxa"/>
            <w:shd w:val="clear" w:color="auto" w:fill="auto"/>
            <w:noWrap/>
            <w:vAlign w:val="center"/>
          </w:tcPr>
          <w:p w14:paraId="29CD00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38A114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169EDF5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F00889" w14:textId="77777777" w:rsidTr="008C6A0B">
        <w:trPr>
          <w:trHeight w:val="23"/>
        </w:trPr>
        <w:tc>
          <w:tcPr>
            <w:tcW w:w="592" w:type="dxa"/>
            <w:shd w:val="clear" w:color="auto" w:fill="auto"/>
            <w:noWrap/>
            <w:vAlign w:val="center"/>
          </w:tcPr>
          <w:p w14:paraId="2FE9A4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701" w:type="dxa"/>
            <w:shd w:val="clear" w:color="auto" w:fill="auto"/>
            <w:noWrap/>
            <w:vAlign w:val="center"/>
          </w:tcPr>
          <w:p w14:paraId="315B18A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updt_time</w:t>
            </w:r>
            <w:proofErr w:type="spellEnd"/>
          </w:p>
        </w:tc>
        <w:tc>
          <w:tcPr>
            <w:tcW w:w="1701" w:type="dxa"/>
            <w:shd w:val="clear" w:color="auto" w:fill="auto"/>
            <w:noWrap/>
            <w:vAlign w:val="center"/>
          </w:tcPr>
          <w:p w14:paraId="0ECCBD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更新时间</w:t>
            </w:r>
          </w:p>
        </w:tc>
        <w:tc>
          <w:tcPr>
            <w:tcW w:w="965" w:type="dxa"/>
            <w:shd w:val="clear" w:color="auto" w:fill="auto"/>
            <w:noWrap/>
            <w:vAlign w:val="center"/>
          </w:tcPr>
          <w:p w14:paraId="5F7D1F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5" w:type="dxa"/>
            <w:shd w:val="clear" w:color="auto" w:fill="auto"/>
            <w:noWrap/>
            <w:vAlign w:val="center"/>
          </w:tcPr>
          <w:p w14:paraId="5E35BB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4E5B24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1989FF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5E0A1C6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ACD016" w14:textId="77777777" w:rsidTr="008C6A0B">
        <w:trPr>
          <w:trHeight w:val="23"/>
        </w:trPr>
        <w:tc>
          <w:tcPr>
            <w:tcW w:w="592" w:type="dxa"/>
            <w:shd w:val="clear" w:color="auto" w:fill="auto"/>
            <w:noWrap/>
            <w:vAlign w:val="center"/>
          </w:tcPr>
          <w:p w14:paraId="478452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701" w:type="dxa"/>
            <w:shd w:val="clear" w:color="auto" w:fill="auto"/>
            <w:noWrap/>
            <w:vAlign w:val="center"/>
          </w:tcPr>
          <w:p w14:paraId="3A56285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crter_id</w:t>
            </w:r>
            <w:proofErr w:type="spellEnd"/>
          </w:p>
        </w:tc>
        <w:tc>
          <w:tcPr>
            <w:tcW w:w="1701" w:type="dxa"/>
            <w:shd w:val="clear" w:color="auto" w:fill="auto"/>
            <w:noWrap/>
            <w:vAlign w:val="center"/>
          </w:tcPr>
          <w:p w14:paraId="16567F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w:t>
            </w:r>
          </w:p>
        </w:tc>
        <w:tc>
          <w:tcPr>
            <w:tcW w:w="965" w:type="dxa"/>
            <w:shd w:val="clear" w:color="auto" w:fill="auto"/>
            <w:noWrap/>
            <w:vAlign w:val="center"/>
          </w:tcPr>
          <w:p w14:paraId="0F6CE3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5F53C1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65" w:type="dxa"/>
            <w:shd w:val="clear" w:color="auto" w:fill="auto"/>
            <w:noWrap/>
            <w:vAlign w:val="center"/>
          </w:tcPr>
          <w:p w14:paraId="2B40FB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77000A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579BB64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15C5FB8" w14:textId="77777777" w:rsidTr="008C6A0B">
        <w:trPr>
          <w:trHeight w:val="23"/>
        </w:trPr>
        <w:tc>
          <w:tcPr>
            <w:tcW w:w="592" w:type="dxa"/>
            <w:shd w:val="clear" w:color="auto" w:fill="auto"/>
            <w:noWrap/>
            <w:vAlign w:val="center"/>
          </w:tcPr>
          <w:p w14:paraId="7FB78C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701" w:type="dxa"/>
            <w:shd w:val="clear" w:color="auto" w:fill="auto"/>
            <w:noWrap/>
            <w:vAlign w:val="center"/>
          </w:tcPr>
          <w:p w14:paraId="3FA8E48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crter_name</w:t>
            </w:r>
            <w:proofErr w:type="spellEnd"/>
          </w:p>
        </w:tc>
        <w:tc>
          <w:tcPr>
            <w:tcW w:w="1701" w:type="dxa"/>
            <w:shd w:val="clear" w:color="auto" w:fill="auto"/>
            <w:noWrap/>
            <w:vAlign w:val="center"/>
          </w:tcPr>
          <w:p w14:paraId="4D5423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创建人姓名</w:t>
            </w:r>
          </w:p>
        </w:tc>
        <w:tc>
          <w:tcPr>
            <w:tcW w:w="965" w:type="dxa"/>
            <w:shd w:val="clear" w:color="auto" w:fill="auto"/>
            <w:noWrap/>
            <w:vAlign w:val="center"/>
          </w:tcPr>
          <w:p w14:paraId="2FED52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3E745E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65" w:type="dxa"/>
            <w:shd w:val="clear" w:color="auto" w:fill="auto"/>
            <w:noWrap/>
            <w:vAlign w:val="center"/>
          </w:tcPr>
          <w:p w14:paraId="115597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1B9D9D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08A5F2B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05F12C" w14:textId="77777777" w:rsidTr="008C6A0B">
        <w:trPr>
          <w:trHeight w:val="23"/>
        </w:trPr>
        <w:tc>
          <w:tcPr>
            <w:tcW w:w="592" w:type="dxa"/>
            <w:shd w:val="clear" w:color="auto" w:fill="auto"/>
            <w:noWrap/>
            <w:vAlign w:val="center"/>
          </w:tcPr>
          <w:p w14:paraId="2FD0F3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701" w:type="dxa"/>
            <w:shd w:val="clear" w:color="auto" w:fill="auto"/>
            <w:noWrap/>
            <w:vAlign w:val="center"/>
          </w:tcPr>
          <w:p w14:paraId="7E1A77A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crte_time</w:t>
            </w:r>
            <w:proofErr w:type="spellEnd"/>
          </w:p>
        </w:tc>
        <w:tc>
          <w:tcPr>
            <w:tcW w:w="1701" w:type="dxa"/>
            <w:shd w:val="clear" w:color="auto" w:fill="auto"/>
            <w:noWrap/>
            <w:vAlign w:val="center"/>
          </w:tcPr>
          <w:p w14:paraId="586D08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创建时间</w:t>
            </w:r>
          </w:p>
        </w:tc>
        <w:tc>
          <w:tcPr>
            <w:tcW w:w="965" w:type="dxa"/>
            <w:shd w:val="clear" w:color="auto" w:fill="auto"/>
            <w:noWrap/>
            <w:vAlign w:val="center"/>
          </w:tcPr>
          <w:p w14:paraId="69F39C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5" w:type="dxa"/>
            <w:shd w:val="clear" w:color="auto" w:fill="auto"/>
            <w:noWrap/>
            <w:vAlign w:val="center"/>
          </w:tcPr>
          <w:p w14:paraId="41C24D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561FB2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1905E8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68" w:type="dxa"/>
            <w:shd w:val="clear" w:color="auto" w:fill="auto"/>
            <w:noWrap/>
            <w:vAlign w:val="center"/>
          </w:tcPr>
          <w:p w14:paraId="12AA4AD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FF9440" w14:textId="77777777" w:rsidTr="008C6A0B">
        <w:trPr>
          <w:trHeight w:val="23"/>
        </w:trPr>
        <w:tc>
          <w:tcPr>
            <w:tcW w:w="592" w:type="dxa"/>
            <w:shd w:val="clear" w:color="auto" w:fill="auto"/>
            <w:noWrap/>
            <w:vAlign w:val="center"/>
          </w:tcPr>
          <w:p w14:paraId="410201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701" w:type="dxa"/>
            <w:shd w:val="clear" w:color="auto" w:fill="auto"/>
            <w:noWrap/>
            <w:vAlign w:val="center"/>
          </w:tcPr>
          <w:p w14:paraId="04FB71E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crte_optins_no</w:t>
            </w:r>
            <w:proofErr w:type="spellEnd"/>
          </w:p>
        </w:tc>
        <w:tc>
          <w:tcPr>
            <w:tcW w:w="1701" w:type="dxa"/>
            <w:shd w:val="clear" w:color="auto" w:fill="auto"/>
            <w:noWrap/>
            <w:vAlign w:val="center"/>
          </w:tcPr>
          <w:p w14:paraId="3D4E77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创建机构</w:t>
            </w:r>
          </w:p>
        </w:tc>
        <w:tc>
          <w:tcPr>
            <w:tcW w:w="965" w:type="dxa"/>
            <w:shd w:val="clear" w:color="auto" w:fill="auto"/>
            <w:noWrap/>
            <w:vAlign w:val="center"/>
          </w:tcPr>
          <w:p w14:paraId="0657B4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6DB8D8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65" w:type="dxa"/>
            <w:shd w:val="clear" w:color="auto" w:fill="auto"/>
            <w:noWrap/>
            <w:vAlign w:val="center"/>
          </w:tcPr>
          <w:p w14:paraId="6756B5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0470E0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7952291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A418B1F" w14:textId="77777777" w:rsidTr="008C6A0B">
        <w:trPr>
          <w:trHeight w:val="23"/>
        </w:trPr>
        <w:tc>
          <w:tcPr>
            <w:tcW w:w="592" w:type="dxa"/>
            <w:shd w:val="clear" w:color="auto" w:fill="auto"/>
            <w:noWrap/>
            <w:vAlign w:val="center"/>
          </w:tcPr>
          <w:p w14:paraId="6AE731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701" w:type="dxa"/>
            <w:shd w:val="clear" w:color="auto" w:fill="auto"/>
            <w:noWrap/>
            <w:vAlign w:val="center"/>
          </w:tcPr>
          <w:p w14:paraId="4273CA7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701" w:type="dxa"/>
            <w:shd w:val="clear" w:color="auto" w:fill="auto"/>
            <w:noWrap/>
            <w:vAlign w:val="center"/>
          </w:tcPr>
          <w:p w14:paraId="6F2AD7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w:t>
            </w:r>
          </w:p>
        </w:tc>
        <w:tc>
          <w:tcPr>
            <w:tcW w:w="965" w:type="dxa"/>
            <w:shd w:val="clear" w:color="auto" w:fill="auto"/>
            <w:noWrap/>
            <w:vAlign w:val="center"/>
          </w:tcPr>
          <w:p w14:paraId="599B14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2D6F92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65" w:type="dxa"/>
            <w:shd w:val="clear" w:color="auto" w:fill="auto"/>
            <w:noWrap/>
            <w:vAlign w:val="center"/>
          </w:tcPr>
          <w:p w14:paraId="2C45C4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0BA234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68CFE2E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0195F9" w14:textId="77777777" w:rsidTr="008C6A0B">
        <w:trPr>
          <w:trHeight w:val="23"/>
        </w:trPr>
        <w:tc>
          <w:tcPr>
            <w:tcW w:w="592" w:type="dxa"/>
            <w:shd w:val="clear" w:color="auto" w:fill="auto"/>
            <w:noWrap/>
            <w:vAlign w:val="center"/>
          </w:tcPr>
          <w:p w14:paraId="0F82E2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701" w:type="dxa"/>
            <w:shd w:val="clear" w:color="auto" w:fill="auto"/>
            <w:noWrap/>
            <w:vAlign w:val="center"/>
          </w:tcPr>
          <w:p w14:paraId="2B41CC5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opter_name</w:t>
            </w:r>
            <w:proofErr w:type="spellEnd"/>
          </w:p>
        </w:tc>
        <w:tc>
          <w:tcPr>
            <w:tcW w:w="1701" w:type="dxa"/>
            <w:shd w:val="clear" w:color="auto" w:fill="auto"/>
            <w:noWrap/>
            <w:vAlign w:val="center"/>
          </w:tcPr>
          <w:p w14:paraId="164847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965" w:type="dxa"/>
            <w:shd w:val="clear" w:color="auto" w:fill="auto"/>
            <w:noWrap/>
            <w:vAlign w:val="center"/>
          </w:tcPr>
          <w:p w14:paraId="6DE02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4B6F26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65" w:type="dxa"/>
            <w:shd w:val="clear" w:color="auto" w:fill="auto"/>
            <w:noWrap/>
            <w:vAlign w:val="center"/>
          </w:tcPr>
          <w:p w14:paraId="021AE6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5D04C0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1A4C526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4350AC" w14:textId="77777777" w:rsidTr="008C6A0B">
        <w:trPr>
          <w:trHeight w:val="23"/>
        </w:trPr>
        <w:tc>
          <w:tcPr>
            <w:tcW w:w="592" w:type="dxa"/>
            <w:shd w:val="clear" w:color="auto" w:fill="auto"/>
            <w:noWrap/>
            <w:vAlign w:val="center"/>
          </w:tcPr>
          <w:p w14:paraId="40E374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701" w:type="dxa"/>
            <w:shd w:val="clear" w:color="auto" w:fill="auto"/>
            <w:noWrap/>
            <w:vAlign w:val="center"/>
          </w:tcPr>
          <w:p w14:paraId="7107CCA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opt_time</w:t>
            </w:r>
            <w:proofErr w:type="spellEnd"/>
          </w:p>
        </w:tc>
        <w:tc>
          <w:tcPr>
            <w:tcW w:w="1701" w:type="dxa"/>
            <w:shd w:val="clear" w:color="auto" w:fill="auto"/>
            <w:noWrap/>
            <w:vAlign w:val="center"/>
          </w:tcPr>
          <w:p w14:paraId="534318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965" w:type="dxa"/>
            <w:shd w:val="clear" w:color="auto" w:fill="auto"/>
            <w:noWrap/>
            <w:vAlign w:val="center"/>
          </w:tcPr>
          <w:p w14:paraId="5013C8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5" w:type="dxa"/>
            <w:shd w:val="clear" w:color="auto" w:fill="auto"/>
            <w:noWrap/>
            <w:vAlign w:val="center"/>
          </w:tcPr>
          <w:p w14:paraId="2201A5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343E09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4B10DE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6138E20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25149E" w14:textId="77777777" w:rsidTr="008C6A0B">
        <w:trPr>
          <w:trHeight w:val="23"/>
        </w:trPr>
        <w:tc>
          <w:tcPr>
            <w:tcW w:w="592" w:type="dxa"/>
            <w:shd w:val="clear" w:color="auto" w:fill="auto"/>
            <w:noWrap/>
            <w:vAlign w:val="center"/>
          </w:tcPr>
          <w:p w14:paraId="577AD0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701" w:type="dxa"/>
            <w:shd w:val="clear" w:color="auto" w:fill="auto"/>
            <w:noWrap/>
            <w:vAlign w:val="center"/>
          </w:tcPr>
          <w:p w14:paraId="1D9F3A3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optins_no</w:t>
            </w:r>
            <w:proofErr w:type="spellEnd"/>
          </w:p>
        </w:tc>
        <w:tc>
          <w:tcPr>
            <w:tcW w:w="1701" w:type="dxa"/>
            <w:shd w:val="clear" w:color="auto" w:fill="auto"/>
            <w:noWrap/>
            <w:vAlign w:val="center"/>
          </w:tcPr>
          <w:p w14:paraId="008922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经办机构</w:t>
            </w:r>
          </w:p>
        </w:tc>
        <w:tc>
          <w:tcPr>
            <w:tcW w:w="965" w:type="dxa"/>
            <w:shd w:val="clear" w:color="auto" w:fill="auto"/>
            <w:noWrap/>
            <w:vAlign w:val="center"/>
          </w:tcPr>
          <w:p w14:paraId="27EB3C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067968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65" w:type="dxa"/>
            <w:shd w:val="clear" w:color="auto" w:fill="auto"/>
            <w:noWrap/>
            <w:vAlign w:val="center"/>
          </w:tcPr>
          <w:p w14:paraId="7A9C93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5" w:type="dxa"/>
            <w:shd w:val="clear" w:color="auto" w:fill="auto"/>
            <w:noWrap/>
            <w:vAlign w:val="center"/>
          </w:tcPr>
          <w:p w14:paraId="63C4AE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0B77347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228360" w14:textId="77777777" w:rsidTr="008C6A0B">
        <w:trPr>
          <w:trHeight w:val="23"/>
        </w:trPr>
        <w:tc>
          <w:tcPr>
            <w:tcW w:w="592" w:type="dxa"/>
            <w:shd w:val="clear" w:color="auto" w:fill="auto"/>
            <w:noWrap/>
            <w:vAlign w:val="center"/>
          </w:tcPr>
          <w:p w14:paraId="6494EB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701" w:type="dxa"/>
            <w:shd w:val="clear" w:color="auto" w:fill="auto"/>
            <w:noWrap/>
            <w:vAlign w:val="center"/>
          </w:tcPr>
          <w:p w14:paraId="401F7D0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1701" w:type="dxa"/>
            <w:shd w:val="clear" w:color="auto" w:fill="auto"/>
            <w:noWrap/>
            <w:vAlign w:val="center"/>
          </w:tcPr>
          <w:p w14:paraId="130CB9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统筹区</w:t>
            </w:r>
          </w:p>
        </w:tc>
        <w:tc>
          <w:tcPr>
            <w:tcW w:w="965" w:type="dxa"/>
            <w:shd w:val="clear" w:color="auto" w:fill="auto"/>
            <w:noWrap/>
            <w:vAlign w:val="center"/>
          </w:tcPr>
          <w:p w14:paraId="6A319D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0C6B86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65" w:type="dxa"/>
            <w:shd w:val="clear" w:color="auto" w:fill="auto"/>
            <w:noWrap/>
            <w:vAlign w:val="center"/>
          </w:tcPr>
          <w:p w14:paraId="1404A7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65" w:type="dxa"/>
            <w:shd w:val="clear" w:color="auto" w:fill="auto"/>
            <w:noWrap/>
            <w:vAlign w:val="center"/>
          </w:tcPr>
          <w:p w14:paraId="1197F6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68" w:type="dxa"/>
            <w:shd w:val="clear" w:color="auto" w:fill="auto"/>
            <w:noWrap/>
            <w:vAlign w:val="center"/>
          </w:tcPr>
          <w:p w14:paraId="0DE53B5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7D16BCA2" w14:textId="77777777" w:rsidR="004D0BA7" w:rsidRDefault="004D0BA7" w:rsidP="004D0BA7">
      <w:pPr>
        <w:pStyle w:val="4"/>
        <w:spacing w:before="156" w:after="156"/>
      </w:pPr>
      <w:r>
        <w:rPr>
          <w:rFonts w:hint="eastAsia"/>
        </w:rPr>
        <w:t>【1</w:t>
      </w:r>
      <w:r>
        <w:t>313</w:t>
      </w:r>
      <w:r>
        <w:rPr>
          <w:rFonts w:hint="eastAsia"/>
        </w:rPr>
        <w:t>】肿瘤形态学目录下载</w:t>
      </w:r>
    </w:p>
    <w:p w14:paraId="6C4F8CFB" w14:textId="77777777" w:rsidR="004D0BA7" w:rsidRDefault="004D0BA7" w:rsidP="004D0BA7">
      <w:pPr>
        <w:pStyle w:val="5"/>
        <w:spacing w:before="156" w:after="156"/>
      </w:pPr>
      <w:r>
        <w:rPr>
          <w:rFonts w:hint="eastAsia"/>
        </w:rPr>
        <w:t>交易说明</w:t>
      </w:r>
    </w:p>
    <w:p w14:paraId="42E07C62" w14:textId="77777777" w:rsidR="004D0BA7" w:rsidRDefault="004D0BA7" w:rsidP="004D0BA7">
      <w:pPr>
        <w:ind w:firstLine="420"/>
        <w:rPr>
          <w:rFonts w:cs="Times New Roman"/>
          <w:kern w:val="2"/>
        </w:rPr>
      </w:pPr>
      <w:r>
        <w:rPr>
          <w:rFonts w:cs="Times New Roman" w:hint="eastAsia"/>
          <w:kern w:val="2"/>
        </w:rPr>
        <w:t>通过此交易下载肿瘤形态学目录信息，根据本地最大版本号信息获取大于本地版本的肿瘤形态学目录信息。</w:t>
      </w:r>
    </w:p>
    <w:p w14:paraId="3910978A" w14:textId="77777777" w:rsidR="004D0BA7" w:rsidRDefault="004D0BA7" w:rsidP="004D0BA7">
      <w:pPr>
        <w:pStyle w:val="5"/>
        <w:spacing w:before="156" w:after="156"/>
      </w:pPr>
      <w:r>
        <w:rPr>
          <w:rFonts w:hint="eastAsia"/>
        </w:rPr>
        <w:t>重点说明</w:t>
      </w:r>
    </w:p>
    <w:p w14:paraId="4C925E1A"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2630E489" w14:textId="77777777" w:rsidR="004D0BA7" w:rsidRDefault="004D0BA7" w:rsidP="004D0BA7">
      <w:pPr>
        <w:pStyle w:val="5"/>
        <w:spacing w:before="156" w:after="156"/>
      </w:pPr>
      <w:r>
        <w:rPr>
          <w:rFonts w:hint="eastAsia"/>
        </w:rPr>
        <w:t>交易对象</w:t>
      </w:r>
    </w:p>
    <w:p w14:paraId="3CBC347C"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1B365549"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E729C00" w14:textId="77777777" w:rsidR="004D0BA7" w:rsidRDefault="004D0BA7" w:rsidP="004D0BA7">
      <w:pPr>
        <w:pStyle w:val="5"/>
        <w:spacing w:before="156" w:after="156"/>
      </w:pPr>
      <w:r>
        <w:rPr>
          <w:rFonts w:hint="eastAsia"/>
        </w:rPr>
        <w:lastRenderedPageBreak/>
        <w:t>输入</w:t>
      </w:r>
    </w:p>
    <w:p w14:paraId="5DD7749B" w14:textId="5703CC29"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477678AE" w14:textId="77777777" w:rsidTr="008C6A0B">
        <w:trPr>
          <w:trHeight w:val="23"/>
          <w:tblHeader/>
        </w:trPr>
        <w:tc>
          <w:tcPr>
            <w:tcW w:w="421" w:type="dxa"/>
            <w:shd w:val="clear" w:color="auto" w:fill="D9D9D9" w:themeFill="background1" w:themeFillShade="D9"/>
            <w:vAlign w:val="center"/>
          </w:tcPr>
          <w:p w14:paraId="2DA138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D023AD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7997C22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4E0095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076EA4A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3AAF06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679C8E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7C18335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208A69D" w14:textId="77777777" w:rsidTr="008C6A0B">
        <w:trPr>
          <w:trHeight w:val="23"/>
        </w:trPr>
        <w:tc>
          <w:tcPr>
            <w:tcW w:w="421" w:type="dxa"/>
            <w:vAlign w:val="center"/>
          </w:tcPr>
          <w:p w14:paraId="27009097"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5BB7C17A"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338650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42C13C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A2AB824"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23E6EDA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D372E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78F820A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00ECC50F" w14:textId="77777777" w:rsidR="004D0BA7" w:rsidRDefault="004D0BA7" w:rsidP="004D0BA7">
      <w:pPr>
        <w:pStyle w:val="5"/>
        <w:spacing w:before="156" w:after="156"/>
      </w:pPr>
      <w:r>
        <w:rPr>
          <w:rFonts w:hint="eastAsia"/>
        </w:rPr>
        <w:t>输出</w:t>
      </w:r>
    </w:p>
    <w:p w14:paraId="165072C5" w14:textId="69C06FE9"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73"/>
        <w:gridCol w:w="1173"/>
        <w:gridCol w:w="857"/>
        <w:gridCol w:w="857"/>
        <w:gridCol w:w="857"/>
        <w:gridCol w:w="857"/>
        <w:gridCol w:w="2211"/>
      </w:tblGrid>
      <w:tr w:rsidR="004D0BA7" w14:paraId="72BAB39C" w14:textId="77777777" w:rsidTr="008C6A0B">
        <w:trPr>
          <w:trHeight w:val="23"/>
          <w:tblHeader/>
        </w:trPr>
        <w:tc>
          <w:tcPr>
            <w:tcW w:w="537" w:type="dxa"/>
            <w:shd w:val="clear" w:color="auto" w:fill="D9D9D9" w:themeFill="background1" w:themeFillShade="D9"/>
            <w:noWrap/>
            <w:vAlign w:val="center"/>
          </w:tcPr>
          <w:p w14:paraId="274FAA6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73" w:type="dxa"/>
            <w:shd w:val="clear" w:color="auto" w:fill="D9D9D9" w:themeFill="background1" w:themeFillShade="D9"/>
            <w:noWrap/>
            <w:vAlign w:val="center"/>
          </w:tcPr>
          <w:p w14:paraId="36486D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73" w:type="dxa"/>
            <w:shd w:val="clear" w:color="auto" w:fill="D9D9D9" w:themeFill="background1" w:themeFillShade="D9"/>
            <w:noWrap/>
            <w:vAlign w:val="center"/>
          </w:tcPr>
          <w:p w14:paraId="139D74F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7" w:type="dxa"/>
            <w:shd w:val="clear" w:color="auto" w:fill="D9D9D9" w:themeFill="background1" w:themeFillShade="D9"/>
            <w:noWrap/>
            <w:vAlign w:val="center"/>
          </w:tcPr>
          <w:p w14:paraId="1A9C34F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7" w:type="dxa"/>
            <w:shd w:val="clear" w:color="auto" w:fill="D9D9D9" w:themeFill="background1" w:themeFillShade="D9"/>
            <w:noWrap/>
            <w:vAlign w:val="center"/>
          </w:tcPr>
          <w:p w14:paraId="75A7D0E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7" w:type="dxa"/>
            <w:shd w:val="clear" w:color="auto" w:fill="D9D9D9" w:themeFill="background1" w:themeFillShade="D9"/>
            <w:noWrap/>
            <w:vAlign w:val="center"/>
          </w:tcPr>
          <w:p w14:paraId="4205EF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7" w:type="dxa"/>
            <w:shd w:val="clear" w:color="auto" w:fill="D9D9D9" w:themeFill="background1" w:themeFillShade="D9"/>
            <w:noWrap/>
            <w:vAlign w:val="center"/>
          </w:tcPr>
          <w:p w14:paraId="78B2B9D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211" w:type="dxa"/>
            <w:shd w:val="clear" w:color="auto" w:fill="D9D9D9" w:themeFill="background1" w:themeFillShade="D9"/>
            <w:noWrap/>
            <w:vAlign w:val="center"/>
          </w:tcPr>
          <w:p w14:paraId="7B9087E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23924FD" w14:textId="77777777" w:rsidTr="008C6A0B">
        <w:trPr>
          <w:trHeight w:val="23"/>
        </w:trPr>
        <w:tc>
          <w:tcPr>
            <w:tcW w:w="537" w:type="dxa"/>
            <w:shd w:val="clear" w:color="auto" w:fill="auto"/>
            <w:noWrap/>
            <w:vAlign w:val="center"/>
          </w:tcPr>
          <w:p w14:paraId="7F8949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73" w:type="dxa"/>
            <w:shd w:val="clear" w:color="auto" w:fill="auto"/>
            <w:noWrap/>
            <w:vAlign w:val="center"/>
          </w:tcPr>
          <w:p w14:paraId="50E501D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73" w:type="dxa"/>
            <w:shd w:val="clear" w:color="auto" w:fill="auto"/>
            <w:noWrap/>
            <w:vAlign w:val="center"/>
          </w:tcPr>
          <w:p w14:paraId="7C84E7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57" w:type="dxa"/>
            <w:shd w:val="clear" w:color="auto" w:fill="auto"/>
            <w:noWrap/>
            <w:vAlign w:val="center"/>
          </w:tcPr>
          <w:p w14:paraId="11AF3B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7" w:type="dxa"/>
            <w:shd w:val="clear" w:color="auto" w:fill="auto"/>
            <w:noWrap/>
            <w:vAlign w:val="center"/>
          </w:tcPr>
          <w:p w14:paraId="0A8F73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57" w:type="dxa"/>
            <w:shd w:val="clear" w:color="auto" w:fill="auto"/>
            <w:noWrap/>
            <w:vAlign w:val="center"/>
          </w:tcPr>
          <w:p w14:paraId="3C43FC1E"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172BDD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08D94502" w14:textId="77777777" w:rsidR="004D0BA7" w:rsidRDefault="004D0BA7" w:rsidP="008C6A0B">
            <w:pPr>
              <w:spacing w:line="240" w:lineRule="auto"/>
              <w:ind w:firstLineChars="0" w:firstLine="0"/>
              <w:jc w:val="left"/>
              <w:rPr>
                <w:color w:val="000000" w:themeColor="text1"/>
                <w:sz w:val="18"/>
                <w:szCs w:val="18"/>
              </w:rPr>
            </w:pPr>
          </w:p>
        </w:tc>
      </w:tr>
      <w:tr w:rsidR="004D0BA7" w14:paraId="5E752D86" w14:textId="77777777" w:rsidTr="008C6A0B">
        <w:trPr>
          <w:trHeight w:val="23"/>
        </w:trPr>
        <w:tc>
          <w:tcPr>
            <w:tcW w:w="537" w:type="dxa"/>
            <w:shd w:val="clear" w:color="auto" w:fill="auto"/>
            <w:noWrap/>
            <w:vAlign w:val="center"/>
          </w:tcPr>
          <w:p w14:paraId="354CA76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73" w:type="dxa"/>
            <w:shd w:val="clear" w:color="auto" w:fill="auto"/>
            <w:noWrap/>
            <w:vAlign w:val="center"/>
          </w:tcPr>
          <w:p w14:paraId="58BFA5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73" w:type="dxa"/>
            <w:shd w:val="clear" w:color="auto" w:fill="auto"/>
            <w:noWrap/>
            <w:vAlign w:val="center"/>
          </w:tcPr>
          <w:p w14:paraId="4B49E7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57" w:type="dxa"/>
            <w:shd w:val="clear" w:color="auto" w:fill="auto"/>
            <w:noWrap/>
            <w:vAlign w:val="center"/>
          </w:tcPr>
          <w:p w14:paraId="6D355F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7" w:type="dxa"/>
            <w:shd w:val="clear" w:color="auto" w:fill="auto"/>
            <w:noWrap/>
            <w:vAlign w:val="center"/>
          </w:tcPr>
          <w:p w14:paraId="33A011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57" w:type="dxa"/>
            <w:shd w:val="clear" w:color="auto" w:fill="auto"/>
            <w:noWrap/>
            <w:vAlign w:val="center"/>
          </w:tcPr>
          <w:p w14:paraId="1ECA1F41"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4B1DB6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4DE0448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第1列：肿瘤形态学ID</w:t>
            </w:r>
            <w:r>
              <w:rPr>
                <w:rFonts w:hint="eastAsia"/>
                <w:color w:val="000000"/>
                <w:sz w:val="18"/>
                <w:szCs w:val="18"/>
              </w:rPr>
              <w:br/>
              <w:t>第2列：肿瘤/细胞类型代码</w:t>
            </w:r>
            <w:r>
              <w:rPr>
                <w:rFonts w:hint="eastAsia"/>
                <w:color w:val="000000"/>
                <w:sz w:val="18"/>
                <w:szCs w:val="18"/>
              </w:rPr>
              <w:br/>
              <w:t>第3列：肿瘤/细胞类型</w:t>
            </w:r>
            <w:r>
              <w:rPr>
                <w:rFonts w:hint="eastAsia"/>
                <w:color w:val="000000"/>
                <w:sz w:val="18"/>
                <w:szCs w:val="18"/>
              </w:rPr>
              <w:br/>
              <w:t>第4列：形态学分类代码</w:t>
            </w:r>
            <w:r>
              <w:rPr>
                <w:rFonts w:hint="eastAsia"/>
                <w:color w:val="000000"/>
                <w:sz w:val="18"/>
                <w:szCs w:val="18"/>
              </w:rPr>
              <w:br/>
              <w:t>第5列：形态学分类</w:t>
            </w:r>
            <w:r>
              <w:rPr>
                <w:rFonts w:hint="eastAsia"/>
                <w:color w:val="000000"/>
                <w:sz w:val="18"/>
                <w:szCs w:val="18"/>
              </w:rPr>
              <w:br/>
              <w:t>第6列：有效标志</w:t>
            </w:r>
            <w:r>
              <w:rPr>
                <w:rFonts w:hint="eastAsia"/>
                <w:color w:val="000000"/>
                <w:sz w:val="18"/>
                <w:szCs w:val="18"/>
              </w:rPr>
              <w:br/>
              <w:t>第7列：唯一记录号</w:t>
            </w:r>
            <w:r>
              <w:rPr>
                <w:rFonts w:hint="eastAsia"/>
                <w:color w:val="000000"/>
                <w:sz w:val="18"/>
                <w:szCs w:val="18"/>
              </w:rPr>
              <w:br/>
              <w:t>第8列：数据创建时间</w:t>
            </w:r>
            <w:r>
              <w:rPr>
                <w:rFonts w:hint="eastAsia"/>
                <w:color w:val="000000"/>
                <w:sz w:val="18"/>
                <w:szCs w:val="18"/>
              </w:rPr>
              <w:br/>
              <w:t>第9列：数据更新时间</w:t>
            </w:r>
            <w:r>
              <w:rPr>
                <w:rFonts w:hint="eastAsia"/>
                <w:color w:val="000000"/>
                <w:sz w:val="18"/>
                <w:szCs w:val="18"/>
              </w:rPr>
              <w:br/>
              <w:t>第10列：版本号</w:t>
            </w:r>
            <w:r>
              <w:rPr>
                <w:rFonts w:hint="eastAsia"/>
                <w:color w:val="000000"/>
                <w:sz w:val="18"/>
                <w:szCs w:val="18"/>
              </w:rPr>
              <w:br/>
              <w:t>第11列：版本名称</w:t>
            </w:r>
          </w:p>
          <w:p w14:paraId="2FB218FB" w14:textId="77777777" w:rsidR="004D0BA7" w:rsidRDefault="004D0BA7" w:rsidP="008C6A0B">
            <w:pPr>
              <w:spacing w:line="240" w:lineRule="auto"/>
              <w:ind w:firstLineChars="0" w:firstLine="0"/>
              <w:jc w:val="left"/>
              <w:rPr>
                <w:color w:val="000000" w:themeColor="text1"/>
                <w:sz w:val="18"/>
                <w:szCs w:val="18"/>
              </w:rPr>
            </w:pPr>
          </w:p>
        </w:tc>
      </w:tr>
      <w:tr w:rsidR="004D0BA7" w14:paraId="285C0F59" w14:textId="77777777" w:rsidTr="008C6A0B">
        <w:trPr>
          <w:trHeight w:val="23"/>
        </w:trPr>
        <w:tc>
          <w:tcPr>
            <w:tcW w:w="537" w:type="dxa"/>
            <w:shd w:val="clear" w:color="auto" w:fill="auto"/>
            <w:noWrap/>
            <w:vAlign w:val="center"/>
          </w:tcPr>
          <w:p w14:paraId="50604D7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173" w:type="dxa"/>
            <w:shd w:val="clear" w:color="auto" w:fill="auto"/>
            <w:noWrap/>
            <w:vAlign w:val="center"/>
          </w:tcPr>
          <w:p w14:paraId="1987A0C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73" w:type="dxa"/>
            <w:shd w:val="clear" w:color="auto" w:fill="auto"/>
            <w:noWrap/>
            <w:vAlign w:val="center"/>
          </w:tcPr>
          <w:p w14:paraId="032F92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57" w:type="dxa"/>
            <w:shd w:val="clear" w:color="auto" w:fill="auto"/>
            <w:noWrap/>
            <w:vAlign w:val="center"/>
          </w:tcPr>
          <w:p w14:paraId="531A49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7" w:type="dxa"/>
            <w:shd w:val="clear" w:color="auto" w:fill="auto"/>
            <w:noWrap/>
            <w:vAlign w:val="center"/>
          </w:tcPr>
          <w:p w14:paraId="3277AB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7" w:type="dxa"/>
            <w:shd w:val="clear" w:color="auto" w:fill="auto"/>
            <w:noWrap/>
            <w:vAlign w:val="center"/>
          </w:tcPr>
          <w:p w14:paraId="33F893BF"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6248D8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1" w:type="dxa"/>
            <w:shd w:val="clear" w:color="auto" w:fill="auto"/>
            <w:noWrap/>
            <w:vAlign w:val="center"/>
          </w:tcPr>
          <w:p w14:paraId="1FAF6FA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477FE629" w14:textId="77777777" w:rsidTr="008C6A0B">
        <w:trPr>
          <w:trHeight w:val="23"/>
        </w:trPr>
        <w:tc>
          <w:tcPr>
            <w:tcW w:w="537" w:type="dxa"/>
            <w:shd w:val="clear" w:color="auto" w:fill="auto"/>
            <w:noWrap/>
            <w:vAlign w:val="center"/>
          </w:tcPr>
          <w:p w14:paraId="6EC598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73" w:type="dxa"/>
            <w:shd w:val="clear" w:color="auto" w:fill="auto"/>
            <w:noWrap/>
            <w:vAlign w:val="center"/>
          </w:tcPr>
          <w:p w14:paraId="2D76932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73" w:type="dxa"/>
            <w:shd w:val="clear" w:color="auto" w:fill="auto"/>
            <w:noWrap/>
            <w:vAlign w:val="center"/>
          </w:tcPr>
          <w:p w14:paraId="38F800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57" w:type="dxa"/>
            <w:shd w:val="clear" w:color="auto" w:fill="auto"/>
            <w:noWrap/>
            <w:vAlign w:val="center"/>
          </w:tcPr>
          <w:p w14:paraId="1D29DE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7" w:type="dxa"/>
            <w:shd w:val="clear" w:color="auto" w:fill="auto"/>
            <w:noWrap/>
            <w:vAlign w:val="center"/>
          </w:tcPr>
          <w:p w14:paraId="6A4355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57" w:type="dxa"/>
            <w:shd w:val="clear" w:color="auto" w:fill="auto"/>
            <w:noWrap/>
            <w:vAlign w:val="center"/>
          </w:tcPr>
          <w:p w14:paraId="343D4552" w14:textId="77777777" w:rsidR="004D0BA7" w:rsidRDefault="004D0BA7" w:rsidP="008C6A0B">
            <w:pPr>
              <w:spacing w:line="240" w:lineRule="auto"/>
              <w:ind w:firstLineChars="0" w:firstLine="0"/>
              <w:jc w:val="center"/>
              <w:rPr>
                <w:color w:val="000000" w:themeColor="text1"/>
                <w:sz w:val="18"/>
                <w:szCs w:val="18"/>
              </w:rPr>
            </w:pPr>
          </w:p>
        </w:tc>
        <w:tc>
          <w:tcPr>
            <w:tcW w:w="857" w:type="dxa"/>
            <w:shd w:val="clear" w:color="auto" w:fill="auto"/>
            <w:noWrap/>
            <w:vAlign w:val="center"/>
          </w:tcPr>
          <w:p w14:paraId="2D9938D3" w14:textId="77777777" w:rsidR="004D0BA7" w:rsidRDefault="004D0BA7" w:rsidP="008C6A0B">
            <w:pPr>
              <w:spacing w:line="240" w:lineRule="auto"/>
              <w:ind w:firstLineChars="0" w:firstLine="0"/>
              <w:jc w:val="center"/>
              <w:rPr>
                <w:color w:val="000000" w:themeColor="text1"/>
                <w:sz w:val="18"/>
                <w:szCs w:val="18"/>
              </w:rPr>
            </w:pPr>
          </w:p>
        </w:tc>
        <w:tc>
          <w:tcPr>
            <w:tcW w:w="2211" w:type="dxa"/>
            <w:shd w:val="clear" w:color="auto" w:fill="auto"/>
            <w:noWrap/>
            <w:vAlign w:val="center"/>
          </w:tcPr>
          <w:p w14:paraId="6A25CEEA" w14:textId="77777777" w:rsidR="004D0BA7" w:rsidRDefault="004D0BA7" w:rsidP="008C6A0B">
            <w:pPr>
              <w:spacing w:line="240" w:lineRule="auto"/>
              <w:ind w:firstLineChars="0" w:firstLine="0"/>
              <w:jc w:val="left"/>
              <w:rPr>
                <w:color w:val="000000" w:themeColor="text1"/>
                <w:sz w:val="18"/>
                <w:szCs w:val="18"/>
              </w:rPr>
            </w:pPr>
          </w:p>
        </w:tc>
      </w:tr>
    </w:tbl>
    <w:p w14:paraId="10AD961A" w14:textId="77777777" w:rsidR="004D0BA7" w:rsidRDefault="004D0BA7" w:rsidP="004D0BA7">
      <w:pPr>
        <w:pStyle w:val="4"/>
        <w:spacing w:before="156" w:after="156"/>
      </w:pPr>
      <w:r>
        <w:rPr>
          <w:rFonts w:hint="eastAsia"/>
        </w:rPr>
        <w:t>【1</w:t>
      </w:r>
      <w:r>
        <w:t>314</w:t>
      </w:r>
      <w:r>
        <w:rPr>
          <w:rFonts w:hint="eastAsia"/>
        </w:rPr>
        <w:t>】中医疾病目录下载</w:t>
      </w:r>
    </w:p>
    <w:p w14:paraId="6E6429CD" w14:textId="77777777" w:rsidR="004D0BA7" w:rsidRDefault="004D0BA7" w:rsidP="004D0BA7">
      <w:pPr>
        <w:pStyle w:val="5"/>
        <w:spacing w:before="156" w:after="156"/>
      </w:pPr>
      <w:r>
        <w:rPr>
          <w:rFonts w:hint="eastAsia"/>
        </w:rPr>
        <w:t>交易说明</w:t>
      </w:r>
    </w:p>
    <w:p w14:paraId="13A48CD2" w14:textId="77777777" w:rsidR="004D0BA7" w:rsidRDefault="004D0BA7" w:rsidP="004D0BA7">
      <w:pPr>
        <w:ind w:firstLine="420"/>
        <w:rPr>
          <w:rFonts w:cs="Times New Roman"/>
          <w:kern w:val="2"/>
        </w:rPr>
      </w:pPr>
      <w:r>
        <w:rPr>
          <w:rFonts w:cs="Times New Roman" w:hint="eastAsia"/>
          <w:kern w:val="2"/>
        </w:rPr>
        <w:t>通过此交易下载中医疾病目录信息，根据本地最大版本号信息获取大于本地版本的中医疾病目录信息。</w:t>
      </w:r>
    </w:p>
    <w:p w14:paraId="2ABB04C5" w14:textId="77777777" w:rsidR="004D0BA7" w:rsidRDefault="004D0BA7" w:rsidP="004D0BA7">
      <w:pPr>
        <w:pStyle w:val="5"/>
        <w:spacing w:before="156" w:after="156"/>
      </w:pPr>
      <w:r>
        <w:rPr>
          <w:rFonts w:hint="eastAsia"/>
        </w:rPr>
        <w:t>重点说明</w:t>
      </w:r>
    </w:p>
    <w:p w14:paraId="63B2C10C"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5BA4CE23" w14:textId="77777777" w:rsidR="004D0BA7" w:rsidRDefault="004D0BA7" w:rsidP="004D0BA7">
      <w:pPr>
        <w:pStyle w:val="5"/>
        <w:spacing w:before="156" w:after="156"/>
      </w:pPr>
      <w:r>
        <w:rPr>
          <w:rFonts w:hint="eastAsia"/>
        </w:rPr>
        <w:lastRenderedPageBreak/>
        <w:t>交易对象</w:t>
      </w:r>
    </w:p>
    <w:p w14:paraId="5C84FA51"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7483DAF3"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173A134" w14:textId="77777777" w:rsidR="004D0BA7" w:rsidRDefault="004D0BA7" w:rsidP="004D0BA7">
      <w:pPr>
        <w:pStyle w:val="5"/>
        <w:spacing w:before="156" w:after="156"/>
      </w:pPr>
      <w:r>
        <w:rPr>
          <w:rFonts w:hint="eastAsia"/>
        </w:rPr>
        <w:t>输入</w:t>
      </w:r>
    </w:p>
    <w:p w14:paraId="4BFC045B" w14:textId="7E588B9B"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55AA23CD" w14:textId="77777777" w:rsidTr="008C6A0B">
        <w:trPr>
          <w:trHeight w:val="23"/>
          <w:tblHeader/>
        </w:trPr>
        <w:tc>
          <w:tcPr>
            <w:tcW w:w="421" w:type="dxa"/>
            <w:shd w:val="clear" w:color="auto" w:fill="D9D9D9" w:themeFill="background1" w:themeFillShade="D9"/>
            <w:vAlign w:val="center"/>
          </w:tcPr>
          <w:p w14:paraId="1E40074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964FE0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5271F8F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796995F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62ABFE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7B5BBE7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09A7B97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028223F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47FDAEE" w14:textId="77777777" w:rsidTr="008C6A0B">
        <w:trPr>
          <w:trHeight w:val="23"/>
        </w:trPr>
        <w:tc>
          <w:tcPr>
            <w:tcW w:w="421" w:type="dxa"/>
            <w:vAlign w:val="center"/>
          </w:tcPr>
          <w:p w14:paraId="7B2C5958"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6F6C8F0F"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32B929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048011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03CD9FD"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7983826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52F35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F35F83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07FE8F7E" w14:textId="77777777" w:rsidR="004D0BA7" w:rsidRDefault="004D0BA7" w:rsidP="004D0BA7">
      <w:pPr>
        <w:pStyle w:val="5"/>
        <w:spacing w:before="156" w:after="156"/>
      </w:pPr>
      <w:r>
        <w:rPr>
          <w:rFonts w:hint="eastAsia"/>
        </w:rPr>
        <w:t>输出</w:t>
      </w:r>
    </w:p>
    <w:p w14:paraId="4BD37CA3" w14:textId="39C3B7A4"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62"/>
        <w:gridCol w:w="1162"/>
        <w:gridCol w:w="849"/>
        <w:gridCol w:w="849"/>
        <w:gridCol w:w="850"/>
        <w:gridCol w:w="850"/>
        <w:gridCol w:w="2267"/>
      </w:tblGrid>
      <w:tr w:rsidR="004D0BA7" w14:paraId="3E85E205" w14:textId="77777777" w:rsidTr="008C6A0B">
        <w:trPr>
          <w:trHeight w:val="23"/>
          <w:tblHeader/>
        </w:trPr>
        <w:tc>
          <w:tcPr>
            <w:tcW w:w="533" w:type="dxa"/>
            <w:shd w:val="clear" w:color="auto" w:fill="D9D9D9" w:themeFill="background1" w:themeFillShade="D9"/>
            <w:noWrap/>
            <w:vAlign w:val="center"/>
          </w:tcPr>
          <w:p w14:paraId="0B6144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62" w:type="dxa"/>
            <w:shd w:val="clear" w:color="auto" w:fill="D9D9D9" w:themeFill="background1" w:themeFillShade="D9"/>
            <w:noWrap/>
            <w:vAlign w:val="center"/>
          </w:tcPr>
          <w:p w14:paraId="2D9FAA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62" w:type="dxa"/>
            <w:shd w:val="clear" w:color="auto" w:fill="D9D9D9" w:themeFill="background1" w:themeFillShade="D9"/>
            <w:noWrap/>
            <w:vAlign w:val="center"/>
          </w:tcPr>
          <w:p w14:paraId="614C556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49" w:type="dxa"/>
            <w:shd w:val="clear" w:color="auto" w:fill="D9D9D9" w:themeFill="background1" w:themeFillShade="D9"/>
            <w:noWrap/>
            <w:vAlign w:val="center"/>
          </w:tcPr>
          <w:p w14:paraId="4875E4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49" w:type="dxa"/>
            <w:shd w:val="clear" w:color="auto" w:fill="D9D9D9" w:themeFill="background1" w:themeFillShade="D9"/>
            <w:noWrap/>
            <w:vAlign w:val="center"/>
          </w:tcPr>
          <w:p w14:paraId="6DD595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0" w:type="dxa"/>
            <w:shd w:val="clear" w:color="auto" w:fill="D9D9D9" w:themeFill="background1" w:themeFillShade="D9"/>
            <w:noWrap/>
            <w:vAlign w:val="center"/>
          </w:tcPr>
          <w:p w14:paraId="35DEFE8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0" w:type="dxa"/>
            <w:shd w:val="clear" w:color="auto" w:fill="D9D9D9" w:themeFill="background1" w:themeFillShade="D9"/>
            <w:noWrap/>
            <w:vAlign w:val="center"/>
          </w:tcPr>
          <w:p w14:paraId="46D867B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267" w:type="dxa"/>
            <w:shd w:val="clear" w:color="auto" w:fill="D9D9D9" w:themeFill="background1" w:themeFillShade="D9"/>
            <w:noWrap/>
            <w:vAlign w:val="center"/>
          </w:tcPr>
          <w:p w14:paraId="771011C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8941B7B" w14:textId="77777777" w:rsidTr="008C6A0B">
        <w:trPr>
          <w:trHeight w:val="23"/>
        </w:trPr>
        <w:tc>
          <w:tcPr>
            <w:tcW w:w="533" w:type="dxa"/>
            <w:shd w:val="clear" w:color="auto" w:fill="auto"/>
            <w:noWrap/>
            <w:vAlign w:val="center"/>
          </w:tcPr>
          <w:p w14:paraId="313CA9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62" w:type="dxa"/>
            <w:shd w:val="clear" w:color="auto" w:fill="auto"/>
            <w:noWrap/>
            <w:vAlign w:val="center"/>
          </w:tcPr>
          <w:p w14:paraId="7F43D70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162" w:type="dxa"/>
            <w:shd w:val="clear" w:color="auto" w:fill="auto"/>
            <w:noWrap/>
            <w:vAlign w:val="center"/>
          </w:tcPr>
          <w:p w14:paraId="689D36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49" w:type="dxa"/>
            <w:shd w:val="clear" w:color="auto" w:fill="auto"/>
            <w:noWrap/>
            <w:vAlign w:val="center"/>
          </w:tcPr>
          <w:p w14:paraId="723E02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9" w:type="dxa"/>
            <w:shd w:val="clear" w:color="auto" w:fill="auto"/>
            <w:noWrap/>
            <w:vAlign w:val="center"/>
          </w:tcPr>
          <w:p w14:paraId="4FFDB7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50" w:type="dxa"/>
            <w:shd w:val="clear" w:color="auto" w:fill="auto"/>
            <w:noWrap/>
            <w:vAlign w:val="center"/>
          </w:tcPr>
          <w:p w14:paraId="536D0C1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9768E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67" w:type="dxa"/>
            <w:shd w:val="clear" w:color="auto" w:fill="auto"/>
            <w:noWrap/>
            <w:vAlign w:val="center"/>
          </w:tcPr>
          <w:p w14:paraId="7454E9A4" w14:textId="77777777" w:rsidR="004D0BA7" w:rsidRDefault="004D0BA7" w:rsidP="008C6A0B">
            <w:pPr>
              <w:spacing w:line="240" w:lineRule="auto"/>
              <w:ind w:firstLineChars="0" w:firstLine="0"/>
              <w:jc w:val="left"/>
              <w:rPr>
                <w:color w:val="000000" w:themeColor="text1"/>
                <w:sz w:val="18"/>
                <w:szCs w:val="18"/>
              </w:rPr>
            </w:pPr>
          </w:p>
        </w:tc>
      </w:tr>
      <w:tr w:rsidR="004D0BA7" w14:paraId="6B046143" w14:textId="77777777" w:rsidTr="008C6A0B">
        <w:trPr>
          <w:trHeight w:val="23"/>
        </w:trPr>
        <w:tc>
          <w:tcPr>
            <w:tcW w:w="533" w:type="dxa"/>
            <w:shd w:val="clear" w:color="auto" w:fill="auto"/>
            <w:noWrap/>
            <w:vAlign w:val="center"/>
          </w:tcPr>
          <w:p w14:paraId="64EF34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62" w:type="dxa"/>
            <w:shd w:val="clear" w:color="auto" w:fill="auto"/>
            <w:noWrap/>
            <w:vAlign w:val="center"/>
          </w:tcPr>
          <w:p w14:paraId="47CD0E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162" w:type="dxa"/>
            <w:shd w:val="clear" w:color="auto" w:fill="auto"/>
            <w:noWrap/>
            <w:vAlign w:val="center"/>
          </w:tcPr>
          <w:p w14:paraId="20BAF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49" w:type="dxa"/>
            <w:shd w:val="clear" w:color="auto" w:fill="auto"/>
            <w:noWrap/>
            <w:vAlign w:val="center"/>
          </w:tcPr>
          <w:p w14:paraId="3FCC9A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9" w:type="dxa"/>
            <w:shd w:val="clear" w:color="auto" w:fill="auto"/>
            <w:noWrap/>
            <w:vAlign w:val="center"/>
          </w:tcPr>
          <w:p w14:paraId="275385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50" w:type="dxa"/>
            <w:shd w:val="clear" w:color="auto" w:fill="auto"/>
            <w:noWrap/>
            <w:vAlign w:val="center"/>
          </w:tcPr>
          <w:p w14:paraId="4A466EC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B13B3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67" w:type="dxa"/>
            <w:shd w:val="clear" w:color="auto" w:fill="auto"/>
            <w:noWrap/>
            <w:vAlign w:val="center"/>
          </w:tcPr>
          <w:p w14:paraId="0DE4FF6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第1列：中医疾病诊断ID</w:t>
            </w:r>
            <w:r>
              <w:rPr>
                <w:rFonts w:hint="eastAsia"/>
                <w:color w:val="000000"/>
                <w:sz w:val="18"/>
                <w:szCs w:val="18"/>
              </w:rPr>
              <w:br/>
              <w:t>第2列：科别类目代码</w:t>
            </w:r>
            <w:r>
              <w:rPr>
                <w:rFonts w:hint="eastAsia"/>
                <w:color w:val="000000"/>
                <w:sz w:val="18"/>
                <w:szCs w:val="18"/>
              </w:rPr>
              <w:br/>
              <w:t>第3列：科别类目名称</w:t>
            </w:r>
            <w:r>
              <w:rPr>
                <w:rFonts w:hint="eastAsia"/>
                <w:color w:val="000000"/>
                <w:sz w:val="18"/>
                <w:szCs w:val="18"/>
              </w:rPr>
              <w:br/>
              <w:t>第4列：专科系统分类目代码</w:t>
            </w:r>
            <w:r>
              <w:rPr>
                <w:rFonts w:hint="eastAsia"/>
                <w:color w:val="000000"/>
                <w:sz w:val="18"/>
                <w:szCs w:val="18"/>
              </w:rPr>
              <w:br/>
              <w:t>第5列：专科系统分类目名称</w:t>
            </w:r>
            <w:r>
              <w:rPr>
                <w:rFonts w:hint="eastAsia"/>
                <w:color w:val="000000"/>
                <w:sz w:val="18"/>
                <w:szCs w:val="18"/>
              </w:rPr>
              <w:br/>
              <w:t>第6列：疾病分类代码</w:t>
            </w:r>
            <w:r>
              <w:rPr>
                <w:rFonts w:hint="eastAsia"/>
                <w:color w:val="000000"/>
                <w:sz w:val="18"/>
                <w:szCs w:val="18"/>
              </w:rPr>
              <w:br/>
              <w:t>第7列：疾病分类名称</w:t>
            </w:r>
            <w:r>
              <w:rPr>
                <w:rFonts w:hint="eastAsia"/>
                <w:color w:val="000000"/>
                <w:sz w:val="18"/>
                <w:szCs w:val="18"/>
              </w:rPr>
              <w:br/>
              <w:t>第8列：备注</w:t>
            </w:r>
            <w:r>
              <w:rPr>
                <w:rFonts w:hint="eastAsia"/>
                <w:color w:val="000000"/>
                <w:sz w:val="18"/>
                <w:szCs w:val="18"/>
              </w:rPr>
              <w:br/>
              <w:t>第9列：有效标志</w:t>
            </w:r>
            <w:r>
              <w:rPr>
                <w:rFonts w:hint="eastAsia"/>
                <w:color w:val="000000"/>
                <w:sz w:val="18"/>
                <w:szCs w:val="18"/>
              </w:rPr>
              <w:br/>
              <w:t>第10列：唯一记录号</w:t>
            </w:r>
            <w:r>
              <w:rPr>
                <w:rFonts w:hint="eastAsia"/>
                <w:color w:val="000000"/>
                <w:sz w:val="18"/>
                <w:szCs w:val="18"/>
              </w:rPr>
              <w:br/>
              <w:t>第11列：数据创建时间</w:t>
            </w:r>
            <w:r>
              <w:rPr>
                <w:rFonts w:hint="eastAsia"/>
                <w:color w:val="000000"/>
                <w:sz w:val="18"/>
                <w:szCs w:val="18"/>
              </w:rPr>
              <w:br/>
              <w:t>第12列：数据更新时间</w:t>
            </w:r>
            <w:r>
              <w:rPr>
                <w:rFonts w:hint="eastAsia"/>
                <w:color w:val="000000"/>
                <w:sz w:val="18"/>
                <w:szCs w:val="18"/>
              </w:rPr>
              <w:br/>
              <w:t>第13列：版本号</w:t>
            </w:r>
            <w:r>
              <w:rPr>
                <w:rFonts w:hint="eastAsia"/>
                <w:color w:val="000000"/>
                <w:sz w:val="18"/>
                <w:szCs w:val="18"/>
              </w:rPr>
              <w:br/>
              <w:t>第14列：版本名称</w:t>
            </w:r>
          </w:p>
          <w:p w14:paraId="25272D5F" w14:textId="77777777" w:rsidR="004D0BA7" w:rsidRDefault="004D0BA7" w:rsidP="008C6A0B">
            <w:pPr>
              <w:spacing w:line="240" w:lineRule="auto"/>
              <w:ind w:firstLineChars="0" w:firstLine="0"/>
              <w:jc w:val="left"/>
              <w:rPr>
                <w:color w:val="000000" w:themeColor="text1"/>
                <w:sz w:val="18"/>
                <w:szCs w:val="18"/>
              </w:rPr>
            </w:pPr>
          </w:p>
        </w:tc>
      </w:tr>
      <w:tr w:rsidR="004D0BA7" w14:paraId="3FE6B146" w14:textId="77777777" w:rsidTr="008C6A0B">
        <w:trPr>
          <w:trHeight w:val="23"/>
        </w:trPr>
        <w:tc>
          <w:tcPr>
            <w:tcW w:w="533" w:type="dxa"/>
            <w:shd w:val="clear" w:color="auto" w:fill="auto"/>
            <w:noWrap/>
            <w:vAlign w:val="center"/>
          </w:tcPr>
          <w:p w14:paraId="221439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162" w:type="dxa"/>
            <w:shd w:val="clear" w:color="auto" w:fill="auto"/>
            <w:noWrap/>
            <w:vAlign w:val="center"/>
          </w:tcPr>
          <w:p w14:paraId="7CF5A93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162" w:type="dxa"/>
            <w:shd w:val="clear" w:color="auto" w:fill="auto"/>
            <w:noWrap/>
            <w:vAlign w:val="center"/>
          </w:tcPr>
          <w:p w14:paraId="776A91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49" w:type="dxa"/>
            <w:shd w:val="clear" w:color="auto" w:fill="auto"/>
            <w:noWrap/>
            <w:vAlign w:val="center"/>
          </w:tcPr>
          <w:p w14:paraId="4E6F17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49" w:type="dxa"/>
            <w:shd w:val="clear" w:color="auto" w:fill="auto"/>
            <w:noWrap/>
            <w:vAlign w:val="center"/>
          </w:tcPr>
          <w:p w14:paraId="16EE61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noWrap/>
            <w:vAlign w:val="center"/>
          </w:tcPr>
          <w:p w14:paraId="52114D6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CD2A8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67" w:type="dxa"/>
            <w:shd w:val="clear" w:color="auto" w:fill="auto"/>
            <w:noWrap/>
            <w:vAlign w:val="center"/>
          </w:tcPr>
          <w:p w14:paraId="3891794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51DF62CB" w14:textId="77777777" w:rsidTr="008C6A0B">
        <w:trPr>
          <w:trHeight w:val="23"/>
        </w:trPr>
        <w:tc>
          <w:tcPr>
            <w:tcW w:w="533" w:type="dxa"/>
            <w:shd w:val="clear" w:color="auto" w:fill="auto"/>
            <w:noWrap/>
            <w:vAlign w:val="center"/>
          </w:tcPr>
          <w:p w14:paraId="102B96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62" w:type="dxa"/>
            <w:shd w:val="clear" w:color="auto" w:fill="auto"/>
            <w:noWrap/>
            <w:vAlign w:val="center"/>
          </w:tcPr>
          <w:p w14:paraId="7335F4A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162" w:type="dxa"/>
            <w:shd w:val="clear" w:color="auto" w:fill="auto"/>
            <w:noWrap/>
            <w:vAlign w:val="center"/>
          </w:tcPr>
          <w:p w14:paraId="77F7F2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数据量</w:t>
            </w:r>
          </w:p>
        </w:tc>
        <w:tc>
          <w:tcPr>
            <w:tcW w:w="849" w:type="dxa"/>
            <w:shd w:val="clear" w:color="auto" w:fill="auto"/>
            <w:noWrap/>
            <w:vAlign w:val="center"/>
          </w:tcPr>
          <w:p w14:paraId="7E1663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49" w:type="dxa"/>
            <w:shd w:val="clear" w:color="auto" w:fill="auto"/>
            <w:noWrap/>
            <w:vAlign w:val="center"/>
          </w:tcPr>
          <w:p w14:paraId="3BF18A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50" w:type="dxa"/>
            <w:shd w:val="clear" w:color="auto" w:fill="auto"/>
            <w:noWrap/>
            <w:vAlign w:val="center"/>
          </w:tcPr>
          <w:p w14:paraId="3C683B2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5B1902D" w14:textId="77777777" w:rsidR="004D0BA7" w:rsidRDefault="004D0BA7" w:rsidP="008C6A0B">
            <w:pPr>
              <w:spacing w:line="240" w:lineRule="auto"/>
              <w:ind w:firstLineChars="0" w:firstLine="0"/>
              <w:jc w:val="center"/>
              <w:rPr>
                <w:color w:val="000000" w:themeColor="text1"/>
                <w:sz w:val="18"/>
                <w:szCs w:val="18"/>
              </w:rPr>
            </w:pPr>
          </w:p>
        </w:tc>
        <w:tc>
          <w:tcPr>
            <w:tcW w:w="2267" w:type="dxa"/>
            <w:shd w:val="clear" w:color="auto" w:fill="auto"/>
            <w:noWrap/>
            <w:vAlign w:val="center"/>
          </w:tcPr>
          <w:p w14:paraId="07F4B564" w14:textId="77777777" w:rsidR="004D0BA7" w:rsidRDefault="004D0BA7" w:rsidP="008C6A0B">
            <w:pPr>
              <w:spacing w:line="240" w:lineRule="auto"/>
              <w:ind w:firstLineChars="0" w:firstLine="0"/>
              <w:jc w:val="left"/>
              <w:rPr>
                <w:color w:val="000000" w:themeColor="text1"/>
                <w:sz w:val="18"/>
                <w:szCs w:val="18"/>
              </w:rPr>
            </w:pPr>
          </w:p>
        </w:tc>
      </w:tr>
    </w:tbl>
    <w:p w14:paraId="01DDD8B2" w14:textId="77777777" w:rsidR="004D0BA7" w:rsidRDefault="004D0BA7" w:rsidP="004D0BA7">
      <w:pPr>
        <w:pStyle w:val="4"/>
        <w:spacing w:before="156" w:after="156"/>
      </w:pPr>
      <w:r>
        <w:rPr>
          <w:rFonts w:hint="eastAsia"/>
        </w:rPr>
        <w:lastRenderedPageBreak/>
        <w:t>【1</w:t>
      </w:r>
      <w:r>
        <w:t>315</w:t>
      </w:r>
      <w:r>
        <w:rPr>
          <w:rFonts w:hint="eastAsia"/>
        </w:rPr>
        <w:t>】中医证候目录下载</w:t>
      </w:r>
    </w:p>
    <w:p w14:paraId="36CEDB10" w14:textId="77777777" w:rsidR="004D0BA7" w:rsidRDefault="004D0BA7" w:rsidP="004D0BA7">
      <w:pPr>
        <w:pStyle w:val="5"/>
        <w:spacing w:before="156" w:after="156"/>
      </w:pPr>
      <w:r>
        <w:rPr>
          <w:rFonts w:hint="eastAsia"/>
        </w:rPr>
        <w:t>交易说明</w:t>
      </w:r>
    </w:p>
    <w:p w14:paraId="38B6C9B6" w14:textId="77777777" w:rsidR="004D0BA7" w:rsidRDefault="004D0BA7" w:rsidP="004D0BA7">
      <w:pPr>
        <w:ind w:firstLine="420"/>
        <w:rPr>
          <w:rFonts w:cs="Times New Roman"/>
          <w:kern w:val="2"/>
        </w:rPr>
      </w:pPr>
      <w:r>
        <w:rPr>
          <w:rFonts w:cs="Times New Roman" w:hint="eastAsia"/>
          <w:kern w:val="2"/>
        </w:rPr>
        <w:t>通过此交易下载中医证候目录信息，根据本地最大版本号信息获取大于本地版本的中医证候目录信息。</w:t>
      </w:r>
    </w:p>
    <w:p w14:paraId="57650DE1" w14:textId="77777777" w:rsidR="004D0BA7" w:rsidRDefault="004D0BA7" w:rsidP="004D0BA7">
      <w:pPr>
        <w:pStyle w:val="5"/>
        <w:spacing w:before="156" w:after="156"/>
      </w:pPr>
      <w:r>
        <w:rPr>
          <w:rFonts w:hint="eastAsia"/>
        </w:rPr>
        <w:t>重点说明</w:t>
      </w:r>
    </w:p>
    <w:p w14:paraId="5AD24482" w14:textId="77777777" w:rsidR="004D0BA7" w:rsidRDefault="004D0BA7" w:rsidP="004D0BA7">
      <w:pPr>
        <w:ind w:firstLine="420"/>
        <w:rPr>
          <w:rFonts w:cs="Times New Roman"/>
          <w:kern w:val="2"/>
        </w:rPr>
      </w:pPr>
      <w:r>
        <w:rPr>
          <w:rFonts w:cs="Times New Roman" w:hint="eastAsia"/>
          <w:kern w:val="2"/>
        </w:rPr>
        <w:t>入参不能为空，即本地最大版本号不能为空</w:t>
      </w:r>
    </w:p>
    <w:p w14:paraId="4F9B0BEA" w14:textId="77777777" w:rsidR="004D0BA7" w:rsidRDefault="004D0BA7" w:rsidP="004D0BA7">
      <w:pPr>
        <w:pStyle w:val="5"/>
        <w:spacing w:before="156" w:after="156"/>
      </w:pPr>
      <w:r>
        <w:rPr>
          <w:rFonts w:hint="eastAsia"/>
        </w:rPr>
        <w:t>交易对象</w:t>
      </w:r>
    </w:p>
    <w:p w14:paraId="0A24DDF0"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4362F011"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45A098A3" w14:textId="77777777" w:rsidR="004D0BA7" w:rsidRDefault="004D0BA7" w:rsidP="004D0BA7">
      <w:pPr>
        <w:pStyle w:val="5"/>
        <w:spacing w:before="156" w:after="156"/>
      </w:pPr>
      <w:r>
        <w:rPr>
          <w:rFonts w:hint="eastAsia"/>
        </w:rPr>
        <w:t>输入</w:t>
      </w:r>
    </w:p>
    <w:p w14:paraId="3D0C8499" w14:textId="26D3F3A6" w:rsidR="004D0BA7" w:rsidRDefault="004D0BA7" w:rsidP="00B8053E">
      <w:pPr>
        <w:pStyle w:val="a6"/>
        <w:numPr>
          <w:ilvl w:val="0"/>
          <w:numId w:val="26"/>
        </w:numPr>
      </w:pPr>
      <w:r>
        <w:rPr>
          <w:rFonts w:hint="eastAsia"/>
        </w:rPr>
        <w:t>输入-目录下载（节点标识：data）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35184F82" w14:textId="77777777" w:rsidTr="008C6A0B">
        <w:trPr>
          <w:trHeight w:val="23"/>
          <w:tblHeader/>
        </w:trPr>
        <w:tc>
          <w:tcPr>
            <w:tcW w:w="421" w:type="dxa"/>
            <w:shd w:val="clear" w:color="auto" w:fill="D9D9D9" w:themeFill="background1" w:themeFillShade="D9"/>
            <w:vAlign w:val="center"/>
          </w:tcPr>
          <w:p w14:paraId="2447C43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703E40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1F47D5E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21E4EC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6654F3C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64192FD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354C884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5414980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76B00A9A" w14:textId="77777777" w:rsidTr="008C6A0B">
        <w:trPr>
          <w:trHeight w:val="23"/>
        </w:trPr>
        <w:tc>
          <w:tcPr>
            <w:tcW w:w="421" w:type="dxa"/>
            <w:vAlign w:val="center"/>
          </w:tcPr>
          <w:p w14:paraId="00AEEC59"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51ADB5B3"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ver</w:t>
            </w:r>
            <w:proofErr w:type="spellEnd"/>
          </w:p>
        </w:tc>
        <w:tc>
          <w:tcPr>
            <w:tcW w:w="1842" w:type="dxa"/>
            <w:shd w:val="clear" w:color="auto" w:fill="auto"/>
            <w:vAlign w:val="center"/>
          </w:tcPr>
          <w:p w14:paraId="102063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版本号</w:t>
            </w:r>
          </w:p>
        </w:tc>
        <w:tc>
          <w:tcPr>
            <w:tcW w:w="851" w:type="dxa"/>
            <w:shd w:val="clear" w:color="auto" w:fill="auto"/>
            <w:vAlign w:val="center"/>
          </w:tcPr>
          <w:p w14:paraId="459CCC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B594143"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0</w:t>
            </w:r>
          </w:p>
        </w:tc>
        <w:tc>
          <w:tcPr>
            <w:tcW w:w="850" w:type="dxa"/>
            <w:shd w:val="clear" w:color="auto" w:fill="auto"/>
            <w:vAlign w:val="center"/>
          </w:tcPr>
          <w:p w14:paraId="1A297EA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4EBD7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6C1DFB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本地最大版本号</w:t>
            </w:r>
          </w:p>
        </w:tc>
      </w:tr>
    </w:tbl>
    <w:p w14:paraId="5A93ACB5" w14:textId="77777777" w:rsidR="004D0BA7" w:rsidRDefault="004D0BA7" w:rsidP="004D0BA7">
      <w:pPr>
        <w:pStyle w:val="5"/>
        <w:spacing w:before="156" w:after="156"/>
      </w:pPr>
      <w:r>
        <w:rPr>
          <w:rFonts w:hint="eastAsia"/>
        </w:rPr>
        <w:t>输出</w:t>
      </w:r>
    </w:p>
    <w:p w14:paraId="6E5571D8" w14:textId="159391EA" w:rsidR="004D0BA7" w:rsidRDefault="004D0BA7" w:rsidP="00B8053E">
      <w:pPr>
        <w:pStyle w:val="a6"/>
        <w:numPr>
          <w:ilvl w:val="0"/>
          <w:numId w:val="26"/>
        </w:numPr>
      </w:pPr>
      <w:r>
        <w:rPr>
          <w:rFonts w:hint="eastAsia"/>
        </w:rPr>
        <w:t>输出-目录下载（节点标识：无节点）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220"/>
        <w:gridCol w:w="1220"/>
        <w:gridCol w:w="889"/>
        <w:gridCol w:w="889"/>
        <w:gridCol w:w="889"/>
        <w:gridCol w:w="889"/>
        <w:gridCol w:w="1974"/>
      </w:tblGrid>
      <w:tr w:rsidR="004D0BA7" w14:paraId="6245101F" w14:textId="77777777" w:rsidTr="008C6A0B">
        <w:trPr>
          <w:trHeight w:val="23"/>
          <w:tblHeader/>
        </w:trPr>
        <w:tc>
          <w:tcPr>
            <w:tcW w:w="552" w:type="dxa"/>
            <w:shd w:val="clear" w:color="auto" w:fill="D9D9D9" w:themeFill="background1" w:themeFillShade="D9"/>
            <w:noWrap/>
            <w:vAlign w:val="center"/>
          </w:tcPr>
          <w:p w14:paraId="5EFD60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220" w:type="dxa"/>
            <w:shd w:val="clear" w:color="auto" w:fill="D9D9D9" w:themeFill="background1" w:themeFillShade="D9"/>
            <w:noWrap/>
            <w:vAlign w:val="center"/>
          </w:tcPr>
          <w:p w14:paraId="39666AA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20" w:type="dxa"/>
            <w:shd w:val="clear" w:color="auto" w:fill="D9D9D9" w:themeFill="background1" w:themeFillShade="D9"/>
            <w:noWrap/>
            <w:vAlign w:val="center"/>
          </w:tcPr>
          <w:p w14:paraId="29179D6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89" w:type="dxa"/>
            <w:shd w:val="clear" w:color="auto" w:fill="D9D9D9" w:themeFill="background1" w:themeFillShade="D9"/>
            <w:noWrap/>
            <w:vAlign w:val="center"/>
          </w:tcPr>
          <w:p w14:paraId="09FF675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89" w:type="dxa"/>
            <w:shd w:val="clear" w:color="auto" w:fill="D9D9D9" w:themeFill="background1" w:themeFillShade="D9"/>
            <w:noWrap/>
            <w:vAlign w:val="center"/>
          </w:tcPr>
          <w:p w14:paraId="262C616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89" w:type="dxa"/>
            <w:shd w:val="clear" w:color="auto" w:fill="D9D9D9" w:themeFill="background1" w:themeFillShade="D9"/>
            <w:noWrap/>
            <w:vAlign w:val="center"/>
          </w:tcPr>
          <w:p w14:paraId="0FA17C5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89" w:type="dxa"/>
            <w:shd w:val="clear" w:color="auto" w:fill="D9D9D9" w:themeFill="background1" w:themeFillShade="D9"/>
            <w:noWrap/>
            <w:vAlign w:val="center"/>
          </w:tcPr>
          <w:p w14:paraId="412CF4B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974" w:type="dxa"/>
            <w:shd w:val="clear" w:color="auto" w:fill="D9D9D9" w:themeFill="background1" w:themeFillShade="D9"/>
            <w:noWrap/>
            <w:vAlign w:val="center"/>
          </w:tcPr>
          <w:p w14:paraId="74B5172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9317658" w14:textId="77777777" w:rsidTr="008C6A0B">
        <w:trPr>
          <w:trHeight w:val="23"/>
        </w:trPr>
        <w:tc>
          <w:tcPr>
            <w:tcW w:w="552" w:type="dxa"/>
            <w:shd w:val="clear" w:color="auto" w:fill="auto"/>
            <w:noWrap/>
            <w:vAlign w:val="center"/>
          </w:tcPr>
          <w:p w14:paraId="0E886B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220" w:type="dxa"/>
            <w:shd w:val="clear" w:color="auto" w:fill="auto"/>
            <w:noWrap/>
            <w:vAlign w:val="center"/>
          </w:tcPr>
          <w:p w14:paraId="229F387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220" w:type="dxa"/>
            <w:shd w:val="clear" w:color="auto" w:fill="auto"/>
            <w:noWrap/>
            <w:vAlign w:val="center"/>
          </w:tcPr>
          <w:p w14:paraId="5145B0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889" w:type="dxa"/>
            <w:shd w:val="clear" w:color="auto" w:fill="auto"/>
            <w:noWrap/>
            <w:vAlign w:val="center"/>
          </w:tcPr>
          <w:p w14:paraId="798964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9" w:type="dxa"/>
            <w:shd w:val="clear" w:color="auto" w:fill="auto"/>
            <w:noWrap/>
            <w:vAlign w:val="center"/>
          </w:tcPr>
          <w:p w14:paraId="26F366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889" w:type="dxa"/>
            <w:shd w:val="clear" w:color="auto" w:fill="auto"/>
            <w:noWrap/>
            <w:vAlign w:val="center"/>
          </w:tcPr>
          <w:p w14:paraId="62B4A439" w14:textId="77777777" w:rsidR="004D0BA7" w:rsidRDefault="004D0BA7" w:rsidP="008C6A0B">
            <w:pPr>
              <w:spacing w:line="240" w:lineRule="auto"/>
              <w:ind w:firstLineChars="0" w:firstLine="0"/>
              <w:jc w:val="center"/>
              <w:rPr>
                <w:color w:val="000000" w:themeColor="text1"/>
                <w:sz w:val="18"/>
                <w:szCs w:val="18"/>
              </w:rPr>
            </w:pPr>
          </w:p>
        </w:tc>
        <w:tc>
          <w:tcPr>
            <w:tcW w:w="889" w:type="dxa"/>
            <w:shd w:val="clear" w:color="auto" w:fill="auto"/>
            <w:noWrap/>
            <w:vAlign w:val="center"/>
          </w:tcPr>
          <w:p w14:paraId="470CFC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4" w:type="dxa"/>
            <w:shd w:val="clear" w:color="auto" w:fill="auto"/>
            <w:noWrap/>
            <w:vAlign w:val="center"/>
          </w:tcPr>
          <w:p w14:paraId="58517CE6" w14:textId="77777777" w:rsidR="004D0BA7" w:rsidRDefault="004D0BA7" w:rsidP="008C6A0B">
            <w:pPr>
              <w:spacing w:line="240" w:lineRule="auto"/>
              <w:ind w:firstLineChars="0" w:firstLine="0"/>
              <w:jc w:val="left"/>
              <w:rPr>
                <w:color w:val="000000" w:themeColor="text1"/>
                <w:sz w:val="18"/>
                <w:szCs w:val="18"/>
              </w:rPr>
            </w:pPr>
          </w:p>
        </w:tc>
      </w:tr>
      <w:tr w:rsidR="004D0BA7" w14:paraId="6BACE14D" w14:textId="77777777" w:rsidTr="008C6A0B">
        <w:trPr>
          <w:trHeight w:val="23"/>
        </w:trPr>
        <w:tc>
          <w:tcPr>
            <w:tcW w:w="552" w:type="dxa"/>
            <w:shd w:val="clear" w:color="auto" w:fill="auto"/>
            <w:noWrap/>
            <w:vAlign w:val="center"/>
          </w:tcPr>
          <w:p w14:paraId="0995F2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220" w:type="dxa"/>
            <w:shd w:val="clear" w:color="auto" w:fill="auto"/>
            <w:noWrap/>
            <w:vAlign w:val="center"/>
          </w:tcPr>
          <w:p w14:paraId="587D2F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220" w:type="dxa"/>
            <w:shd w:val="clear" w:color="auto" w:fill="auto"/>
            <w:noWrap/>
            <w:vAlign w:val="center"/>
          </w:tcPr>
          <w:p w14:paraId="559E4A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889" w:type="dxa"/>
            <w:shd w:val="clear" w:color="auto" w:fill="auto"/>
            <w:noWrap/>
            <w:vAlign w:val="center"/>
          </w:tcPr>
          <w:p w14:paraId="348D57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9" w:type="dxa"/>
            <w:shd w:val="clear" w:color="auto" w:fill="auto"/>
            <w:noWrap/>
            <w:vAlign w:val="center"/>
          </w:tcPr>
          <w:p w14:paraId="2D509F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89" w:type="dxa"/>
            <w:shd w:val="clear" w:color="auto" w:fill="auto"/>
            <w:noWrap/>
            <w:vAlign w:val="center"/>
          </w:tcPr>
          <w:p w14:paraId="08FE2A8C" w14:textId="77777777" w:rsidR="004D0BA7" w:rsidRDefault="004D0BA7" w:rsidP="008C6A0B">
            <w:pPr>
              <w:spacing w:line="240" w:lineRule="auto"/>
              <w:ind w:firstLineChars="0" w:firstLine="0"/>
              <w:jc w:val="center"/>
              <w:rPr>
                <w:color w:val="000000" w:themeColor="text1"/>
                <w:sz w:val="18"/>
                <w:szCs w:val="18"/>
              </w:rPr>
            </w:pPr>
          </w:p>
        </w:tc>
        <w:tc>
          <w:tcPr>
            <w:tcW w:w="889" w:type="dxa"/>
            <w:shd w:val="clear" w:color="auto" w:fill="auto"/>
            <w:noWrap/>
            <w:vAlign w:val="center"/>
          </w:tcPr>
          <w:p w14:paraId="19B2F1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4" w:type="dxa"/>
            <w:shd w:val="clear" w:color="auto" w:fill="auto"/>
            <w:noWrap/>
            <w:vAlign w:val="center"/>
          </w:tcPr>
          <w:p w14:paraId="00D7A3A0"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第1列：中医证候ID</w:t>
            </w:r>
            <w:r>
              <w:rPr>
                <w:rFonts w:hint="eastAsia"/>
                <w:color w:val="000000"/>
                <w:sz w:val="18"/>
                <w:szCs w:val="18"/>
              </w:rPr>
              <w:br/>
              <w:t>第2列：</w:t>
            </w:r>
            <w:proofErr w:type="gramStart"/>
            <w:r>
              <w:rPr>
                <w:rFonts w:hint="eastAsia"/>
                <w:color w:val="000000"/>
                <w:sz w:val="18"/>
                <w:szCs w:val="18"/>
              </w:rPr>
              <w:t>证候类目</w:t>
            </w:r>
            <w:proofErr w:type="gramEnd"/>
            <w:r>
              <w:rPr>
                <w:rFonts w:hint="eastAsia"/>
                <w:color w:val="000000"/>
                <w:sz w:val="18"/>
                <w:szCs w:val="18"/>
              </w:rPr>
              <w:t>代码</w:t>
            </w:r>
            <w:r>
              <w:rPr>
                <w:rFonts w:hint="eastAsia"/>
                <w:color w:val="000000"/>
                <w:sz w:val="18"/>
                <w:szCs w:val="18"/>
              </w:rPr>
              <w:br/>
              <w:t>第3列：</w:t>
            </w:r>
            <w:proofErr w:type="gramStart"/>
            <w:r>
              <w:rPr>
                <w:rFonts w:hint="eastAsia"/>
                <w:color w:val="000000"/>
                <w:sz w:val="18"/>
                <w:szCs w:val="18"/>
              </w:rPr>
              <w:t>证候类目</w:t>
            </w:r>
            <w:proofErr w:type="gramEnd"/>
            <w:r>
              <w:rPr>
                <w:rFonts w:hint="eastAsia"/>
                <w:color w:val="000000"/>
                <w:sz w:val="18"/>
                <w:szCs w:val="18"/>
              </w:rPr>
              <w:t>名称</w:t>
            </w:r>
            <w:r>
              <w:rPr>
                <w:rFonts w:hint="eastAsia"/>
                <w:color w:val="000000"/>
                <w:sz w:val="18"/>
                <w:szCs w:val="18"/>
              </w:rPr>
              <w:br/>
              <w:t>第4列：证候属性代码</w:t>
            </w:r>
            <w:r>
              <w:rPr>
                <w:rFonts w:hint="eastAsia"/>
                <w:color w:val="000000"/>
                <w:sz w:val="18"/>
                <w:szCs w:val="18"/>
              </w:rPr>
              <w:br/>
              <w:t>第5列：证候属性</w:t>
            </w:r>
            <w:r>
              <w:rPr>
                <w:rFonts w:hint="eastAsia"/>
                <w:color w:val="000000"/>
                <w:sz w:val="18"/>
                <w:szCs w:val="18"/>
              </w:rPr>
              <w:br/>
              <w:t>第6列：证候分类代码</w:t>
            </w:r>
            <w:r>
              <w:rPr>
                <w:rFonts w:hint="eastAsia"/>
                <w:color w:val="000000"/>
                <w:sz w:val="18"/>
                <w:szCs w:val="18"/>
              </w:rPr>
              <w:br/>
              <w:t>第7列：证候分类名称</w:t>
            </w:r>
            <w:r>
              <w:rPr>
                <w:rFonts w:hint="eastAsia"/>
                <w:color w:val="000000"/>
                <w:sz w:val="18"/>
                <w:szCs w:val="18"/>
              </w:rPr>
              <w:br/>
              <w:t>第8列：备注</w:t>
            </w:r>
            <w:r>
              <w:rPr>
                <w:rFonts w:hint="eastAsia"/>
                <w:color w:val="000000"/>
                <w:sz w:val="18"/>
                <w:szCs w:val="18"/>
              </w:rPr>
              <w:br/>
            </w:r>
            <w:r>
              <w:rPr>
                <w:rFonts w:hint="eastAsia"/>
                <w:color w:val="000000"/>
                <w:sz w:val="18"/>
                <w:szCs w:val="18"/>
              </w:rPr>
              <w:lastRenderedPageBreak/>
              <w:t>第9列：有效标志</w:t>
            </w:r>
            <w:r>
              <w:rPr>
                <w:rFonts w:hint="eastAsia"/>
                <w:color w:val="000000"/>
                <w:sz w:val="18"/>
                <w:szCs w:val="18"/>
              </w:rPr>
              <w:br/>
              <w:t>第10列：唯一记录号</w:t>
            </w:r>
            <w:r>
              <w:rPr>
                <w:rFonts w:hint="eastAsia"/>
                <w:color w:val="000000"/>
                <w:sz w:val="18"/>
                <w:szCs w:val="18"/>
              </w:rPr>
              <w:br/>
              <w:t>第11列：数据创建时间</w:t>
            </w:r>
            <w:r>
              <w:rPr>
                <w:rFonts w:hint="eastAsia"/>
                <w:color w:val="000000"/>
                <w:sz w:val="18"/>
                <w:szCs w:val="18"/>
              </w:rPr>
              <w:br/>
              <w:t>第12列：数据更新时间</w:t>
            </w:r>
            <w:r>
              <w:rPr>
                <w:rFonts w:hint="eastAsia"/>
                <w:color w:val="000000"/>
                <w:sz w:val="18"/>
                <w:szCs w:val="18"/>
              </w:rPr>
              <w:br/>
              <w:t>第13列：版本号</w:t>
            </w:r>
            <w:r>
              <w:rPr>
                <w:rFonts w:hint="eastAsia"/>
                <w:color w:val="000000"/>
                <w:sz w:val="18"/>
                <w:szCs w:val="18"/>
              </w:rPr>
              <w:br/>
              <w:t>第14列：版本名称</w:t>
            </w:r>
            <w:r>
              <w:rPr>
                <w:rFonts w:hint="eastAsia"/>
                <w:color w:val="000000" w:themeColor="text1"/>
                <w:sz w:val="18"/>
                <w:szCs w:val="18"/>
              </w:rPr>
              <w:t xml:space="preserve">　</w:t>
            </w:r>
          </w:p>
        </w:tc>
      </w:tr>
      <w:tr w:rsidR="004D0BA7" w14:paraId="771004D9" w14:textId="77777777" w:rsidTr="008C6A0B">
        <w:trPr>
          <w:trHeight w:val="23"/>
        </w:trPr>
        <w:tc>
          <w:tcPr>
            <w:tcW w:w="552" w:type="dxa"/>
            <w:shd w:val="clear" w:color="auto" w:fill="auto"/>
            <w:noWrap/>
            <w:vAlign w:val="center"/>
          </w:tcPr>
          <w:p w14:paraId="624C3F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220" w:type="dxa"/>
            <w:shd w:val="clear" w:color="auto" w:fill="auto"/>
            <w:noWrap/>
            <w:vAlign w:val="center"/>
          </w:tcPr>
          <w:p w14:paraId="2225942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dld_end_time</w:t>
            </w:r>
            <w:proofErr w:type="spellEnd"/>
          </w:p>
        </w:tc>
        <w:tc>
          <w:tcPr>
            <w:tcW w:w="1220" w:type="dxa"/>
            <w:shd w:val="clear" w:color="auto" w:fill="auto"/>
            <w:noWrap/>
            <w:vAlign w:val="center"/>
          </w:tcPr>
          <w:p w14:paraId="16B0E5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下载截止日期</w:t>
            </w:r>
          </w:p>
        </w:tc>
        <w:tc>
          <w:tcPr>
            <w:tcW w:w="889" w:type="dxa"/>
            <w:shd w:val="clear" w:color="auto" w:fill="auto"/>
            <w:noWrap/>
            <w:vAlign w:val="center"/>
          </w:tcPr>
          <w:p w14:paraId="1B6B95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89" w:type="dxa"/>
            <w:shd w:val="clear" w:color="auto" w:fill="auto"/>
            <w:noWrap/>
            <w:vAlign w:val="center"/>
          </w:tcPr>
          <w:p w14:paraId="094D6E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89" w:type="dxa"/>
            <w:shd w:val="clear" w:color="auto" w:fill="auto"/>
            <w:noWrap/>
            <w:vAlign w:val="center"/>
          </w:tcPr>
          <w:p w14:paraId="7AA50350" w14:textId="77777777" w:rsidR="004D0BA7" w:rsidRDefault="004D0BA7" w:rsidP="008C6A0B">
            <w:pPr>
              <w:spacing w:line="240" w:lineRule="auto"/>
              <w:ind w:firstLineChars="0" w:firstLine="0"/>
              <w:jc w:val="center"/>
              <w:rPr>
                <w:color w:val="000000" w:themeColor="text1"/>
                <w:sz w:val="18"/>
                <w:szCs w:val="18"/>
              </w:rPr>
            </w:pPr>
          </w:p>
        </w:tc>
        <w:tc>
          <w:tcPr>
            <w:tcW w:w="889" w:type="dxa"/>
            <w:shd w:val="clear" w:color="auto" w:fill="auto"/>
            <w:noWrap/>
            <w:vAlign w:val="center"/>
          </w:tcPr>
          <w:p w14:paraId="277CFB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4" w:type="dxa"/>
            <w:shd w:val="clear" w:color="auto" w:fill="auto"/>
            <w:noWrap/>
            <w:vAlign w:val="center"/>
          </w:tcPr>
          <w:p w14:paraId="00B6921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roofErr w:type="spellStart"/>
            <w:r>
              <w:rPr>
                <w:color w:val="000000" w:themeColor="text1"/>
                <w:sz w:val="18"/>
                <w:szCs w:val="18"/>
              </w:rPr>
              <w:t>yyyy</w:t>
            </w:r>
            <w:proofErr w:type="spellEnd"/>
            <w:r>
              <w:rPr>
                <w:color w:val="000000" w:themeColor="text1"/>
                <w:sz w:val="18"/>
                <w:szCs w:val="18"/>
              </w:rPr>
              <w:t>-MM-dd</w:t>
            </w:r>
          </w:p>
        </w:tc>
      </w:tr>
      <w:tr w:rsidR="004D0BA7" w14:paraId="5C4BA65A" w14:textId="77777777" w:rsidTr="008C6A0B">
        <w:trPr>
          <w:trHeight w:val="23"/>
        </w:trPr>
        <w:tc>
          <w:tcPr>
            <w:tcW w:w="552" w:type="dxa"/>
            <w:shd w:val="clear" w:color="auto" w:fill="auto"/>
            <w:noWrap/>
            <w:vAlign w:val="center"/>
          </w:tcPr>
          <w:p w14:paraId="3C9700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220" w:type="dxa"/>
            <w:shd w:val="clear" w:color="auto" w:fill="auto"/>
            <w:noWrap/>
            <w:vAlign w:val="center"/>
          </w:tcPr>
          <w:p w14:paraId="07F65EE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data_cnt</w:t>
            </w:r>
            <w:proofErr w:type="spellEnd"/>
          </w:p>
        </w:tc>
        <w:tc>
          <w:tcPr>
            <w:tcW w:w="1220" w:type="dxa"/>
            <w:shd w:val="clear" w:color="auto" w:fill="auto"/>
            <w:noWrap/>
            <w:vAlign w:val="center"/>
          </w:tcPr>
          <w:p w14:paraId="11A2CF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数据条数</w:t>
            </w:r>
          </w:p>
        </w:tc>
        <w:tc>
          <w:tcPr>
            <w:tcW w:w="889" w:type="dxa"/>
            <w:shd w:val="clear" w:color="auto" w:fill="auto"/>
            <w:noWrap/>
            <w:vAlign w:val="center"/>
          </w:tcPr>
          <w:p w14:paraId="2DF2F1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89" w:type="dxa"/>
            <w:shd w:val="clear" w:color="auto" w:fill="auto"/>
            <w:noWrap/>
            <w:vAlign w:val="center"/>
          </w:tcPr>
          <w:p w14:paraId="5C2F3F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89" w:type="dxa"/>
            <w:shd w:val="clear" w:color="auto" w:fill="auto"/>
            <w:noWrap/>
            <w:vAlign w:val="center"/>
          </w:tcPr>
          <w:p w14:paraId="1BA9215D" w14:textId="77777777" w:rsidR="004D0BA7" w:rsidRDefault="004D0BA7" w:rsidP="008C6A0B">
            <w:pPr>
              <w:spacing w:line="240" w:lineRule="auto"/>
              <w:ind w:firstLineChars="0" w:firstLine="0"/>
              <w:jc w:val="center"/>
              <w:rPr>
                <w:color w:val="000000" w:themeColor="text1"/>
                <w:sz w:val="18"/>
                <w:szCs w:val="18"/>
              </w:rPr>
            </w:pPr>
          </w:p>
        </w:tc>
        <w:tc>
          <w:tcPr>
            <w:tcW w:w="889" w:type="dxa"/>
            <w:shd w:val="clear" w:color="auto" w:fill="auto"/>
            <w:noWrap/>
            <w:vAlign w:val="center"/>
          </w:tcPr>
          <w:p w14:paraId="4271BBC2" w14:textId="77777777" w:rsidR="004D0BA7" w:rsidRDefault="004D0BA7" w:rsidP="008C6A0B">
            <w:pPr>
              <w:spacing w:line="240" w:lineRule="auto"/>
              <w:ind w:firstLineChars="0" w:firstLine="0"/>
              <w:jc w:val="center"/>
              <w:rPr>
                <w:color w:val="000000" w:themeColor="text1"/>
                <w:sz w:val="18"/>
                <w:szCs w:val="18"/>
              </w:rPr>
            </w:pPr>
          </w:p>
        </w:tc>
        <w:tc>
          <w:tcPr>
            <w:tcW w:w="1974" w:type="dxa"/>
            <w:shd w:val="clear" w:color="auto" w:fill="auto"/>
            <w:noWrap/>
            <w:vAlign w:val="center"/>
          </w:tcPr>
          <w:p w14:paraId="203CEC8D" w14:textId="77777777" w:rsidR="004D0BA7" w:rsidRDefault="004D0BA7" w:rsidP="008C6A0B">
            <w:pPr>
              <w:spacing w:line="240" w:lineRule="auto"/>
              <w:ind w:firstLineChars="0" w:firstLine="0"/>
              <w:jc w:val="left"/>
              <w:rPr>
                <w:color w:val="000000" w:themeColor="text1"/>
                <w:sz w:val="18"/>
                <w:szCs w:val="18"/>
              </w:rPr>
            </w:pPr>
          </w:p>
        </w:tc>
      </w:tr>
    </w:tbl>
    <w:p w14:paraId="5D39AF53" w14:textId="77777777" w:rsidR="004D0BA7" w:rsidRDefault="004D0BA7" w:rsidP="004D0BA7">
      <w:pPr>
        <w:pStyle w:val="4"/>
        <w:spacing w:before="156" w:after="156"/>
      </w:pPr>
      <w:r>
        <w:rPr>
          <w:rFonts w:hint="eastAsia"/>
        </w:rPr>
        <w:t>【1</w:t>
      </w:r>
      <w:r>
        <w:t>316</w:t>
      </w:r>
      <w:r>
        <w:rPr>
          <w:rFonts w:hint="eastAsia"/>
        </w:rPr>
        <w:t>】医疗目录与</w:t>
      </w:r>
      <w:proofErr w:type="gramStart"/>
      <w:r>
        <w:rPr>
          <w:rFonts w:hint="eastAsia"/>
        </w:rPr>
        <w:t>医</w:t>
      </w:r>
      <w:proofErr w:type="gramEnd"/>
      <w:r>
        <w:rPr>
          <w:rFonts w:hint="eastAsia"/>
        </w:rPr>
        <w:t>保目录匹配信息查询</w:t>
      </w:r>
    </w:p>
    <w:p w14:paraId="0907DAD2" w14:textId="77777777" w:rsidR="004D0BA7" w:rsidRDefault="004D0BA7" w:rsidP="004D0BA7">
      <w:pPr>
        <w:pStyle w:val="5"/>
        <w:spacing w:before="156" w:after="156"/>
      </w:pPr>
      <w:r>
        <w:rPr>
          <w:rFonts w:hint="eastAsia"/>
        </w:rPr>
        <w:t>交易说明</w:t>
      </w:r>
    </w:p>
    <w:p w14:paraId="0D6271B3" w14:textId="77777777" w:rsidR="004D0BA7" w:rsidRDefault="004D0BA7" w:rsidP="004D0BA7">
      <w:pPr>
        <w:ind w:firstLine="420"/>
        <w:rPr>
          <w:rFonts w:cs="Times New Roman"/>
          <w:kern w:val="2"/>
        </w:rPr>
      </w:pPr>
      <w:r>
        <w:rPr>
          <w:rFonts w:cs="Times New Roman" w:hint="eastAsia"/>
          <w:kern w:val="2"/>
        </w:rPr>
        <w:t>通过此交易下载医疗机构制剂目录信息，根据本地更新时间获取大于本地更新时间的医疗机构制剂目录信息。</w:t>
      </w:r>
    </w:p>
    <w:p w14:paraId="14B0977A" w14:textId="77777777" w:rsidR="004D0BA7" w:rsidRDefault="004D0BA7" w:rsidP="004D0BA7">
      <w:pPr>
        <w:pStyle w:val="5"/>
        <w:spacing w:before="156" w:after="156"/>
      </w:pPr>
      <w:r>
        <w:rPr>
          <w:rFonts w:hint="eastAsia"/>
        </w:rPr>
        <w:t>重点说明</w:t>
      </w:r>
    </w:p>
    <w:p w14:paraId="55AFE6AE" w14:textId="77777777" w:rsidR="004D0BA7" w:rsidRDefault="004D0BA7" w:rsidP="004D0BA7">
      <w:pPr>
        <w:ind w:firstLine="420"/>
        <w:rPr>
          <w:rFonts w:cs="Times New Roman"/>
          <w:kern w:val="2"/>
        </w:rPr>
      </w:pPr>
      <w:r>
        <w:rPr>
          <w:rFonts w:cs="Times New Roman" w:hint="eastAsia"/>
          <w:kern w:val="2"/>
        </w:rPr>
        <w:t>无</w:t>
      </w:r>
    </w:p>
    <w:p w14:paraId="5831865D" w14:textId="77777777" w:rsidR="004D0BA7" w:rsidRDefault="004D0BA7" w:rsidP="004D0BA7">
      <w:pPr>
        <w:pStyle w:val="5"/>
        <w:spacing w:before="156" w:after="156"/>
      </w:pPr>
      <w:r>
        <w:rPr>
          <w:rFonts w:hint="eastAsia"/>
        </w:rPr>
        <w:t>交易对象</w:t>
      </w:r>
    </w:p>
    <w:p w14:paraId="7EFC7FDD"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7C23892"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31011979" w14:textId="77777777" w:rsidR="004D0BA7" w:rsidRDefault="004D0BA7" w:rsidP="004D0BA7">
      <w:pPr>
        <w:pStyle w:val="5"/>
        <w:spacing w:before="156" w:after="156"/>
      </w:pPr>
      <w:r>
        <w:rPr>
          <w:rFonts w:hint="eastAsia"/>
        </w:rPr>
        <w:t>输入</w:t>
      </w:r>
    </w:p>
    <w:p w14:paraId="123B0808" w14:textId="1789E19B" w:rsidR="004D0BA7" w:rsidRDefault="004D0BA7" w:rsidP="001A70A5">
      <w:pPr>
        <w:pStyle w:val="a6"/>
        <w:numPr>
          <w:ilvl w:val="0"/>
          <w:numId w:val="26"/>
        </w:numPr>
      </w:pPr>
      <w:r>
        <w:rPr>
          <w:rFonts w:hint="eastAsia"/>
        </w:rPr>
        <w:t>输入-医疗目录与</w:t>
      </w:r>
      <w:proofErr w:type="gramStart"/>
      <w:r>
        <w:rPr>
          <w:rFonts w:hint="eastAsia"/>
        </w:rPr>
        <w:t>医</w:t>
      </w:r>
      <w:proofErr w:type="gramEnd"/>
      <w:r>
        <w:rPr>
          <w:rFonts w:hint="eastAsia"/>
        </w:rPr>
        <w:t>保目录匹配信息查询（节点标识：data）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01411489" w14:textId="77777777" w:rsidTr="008C6A0B">
        <w:trPr>
          <w:trHeight w:val="23"/>
          <w:tblHeader/>
        </w:trPr>
        <w:tc>
          <w:tcPr>
            <w:tcW w:w="421" w:type="dxa"/>
            <w:shd w:val="clear" w:color="auto" w:fill="D9D9D9" w:themeFill="background1" w:themeFillShade="D9"/>
            <w:vAlign w:val="center"/>
          </w:tcPr>
          <w:p w14:paraId="7DAFE2E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5FA0F3D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3CB747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5E4CAB1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3E4BBDD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7ABD9A1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56CD7A2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23D36E7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0F3C5584" w14:textId="77777777" w:rsidTr="008C6A0B">
        <w:trPr>
          <w:trHeight w:val="23"/>
        </w:trPr>
        <w:tc>
          <w:tcPr>
            <w:tcW w:w="421" w:type="dxa"/>
            <w:vAlign w:val="center"/>
          </w:tcPr>
          <w:p w14:paraId="38BD8EAE"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5B178AE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query_date</w:t>
            </w:r>
            <w:proofErr w:type="spellEnd"/>
          </w:p>
        </w:tc>
        <w:tc>
          <w:tcPr>
            <w:tcW w:w="1842" w:type="dxa"/>
            <w:shd w:val="clear" w:color="auto" w:fill="auto"/>
            <w:vAlign w:val="center"/>
          </w:tcPr>
          <w:p w14:paraId="313939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查询时间点</w:t>
            </w:r>
          </w:p>
        </w:tc>
        <w:tc>
          <w:tcPr>
            <w:tcW w:w="851" w:type="dxa"/>
            <w:shd w:val="clear" w:color="auto" w:fill="auto"/>
            <w:vAlign w:val="center"/>
          </w:tcPr>
          <w:p w14:paraId="7B5745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5E1E216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4F4CC3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E4BBC69"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A880533" w14:textId="77777777" w:rsidR="004D0BA7" w:rsidRDefault="004D0BA7" w:rsidP="008C6A0B">
            <w:pPr>
              <w:spacing w:line="240" w:lineRule="auto"/>
              <w:ind w:firstLineChars="0" w:firstLine="0"/>
              <w:jc w:val="left"/>
              <w:rPr>
                <w:color w:val="000000" w:themeColor="text1"/>
                <w:sz w:val="18"/>
                <w:szCs w:val="18"/>
              </w:rPr>
            </w:pPr>
          </w:p>
        </w:tc>
      </w:tr>
      <w:tr w:rsidR="004D0BA7" w14:paraId="47A264A2" w14:textId="77777777" w:rsidTr="008C6A0B">
        <w:trPr>
          <w:trHeight w:val="23"/>
        </w:trPr>
        <w:tc>
          <w:tcPr>
            <w:tcW w:w="421" w:type="dxa"/>
            <w:vAlign w:val="center"/>
          </w:tcPr>
          <w:p w14:paraId="18A95038"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2</w:t>
            </w:r>
          </w:p>
        </w:tc>
        <w:tc>
          <w:tcPr>
            <w:tcW w:w="1701" w:type="dxa"/>
            <w:shd w:val="clear" w:color="auto" w:fill="auto"/>
            <w:vAlign w:val="center"/>
          </w:tcPr>
          <w:p w14:paraId="32772EB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medins_list_codg</w:t>
            </w:r>
            <w:proofErr w:type="spellEnd"/>
          </w:p>
        </w:tc>
        <w:tc>
          <w:tcPr>
            <w:tcW w:w="1842" w:type="dxa"/>
            <w:shd w:val="clear" w:color="auto" w:fill="auto"/>
            <w:vAlign w:val="center"/>
          </w:tcPr>
          <w:p w14:paraId="2147E911" w14:textId="77777777" w:rsidR="004D0BA7" w:rsidRDefault="004D0BA7" w:rsidP="008C6A0B">
            <w:pPr>
              <w:spacing w:line="240" w:lineRule="auto"/>
              <w:ind w:firstLineChars="0" w:firstLine="0"/>
              <w:jc w:val="center"/>
              <w:rPr>
                <w:color w:val="000000"/>
                <w:sz w:val="18"/>
                <w:szCs w:val="18"/>
              </w:rPr>
            </w:pPr>
            <w:r>
              <w:rPr>
                <w:rFonts w:hint="eastAsia"/>
                <w:sz w:val="18"/>
                <w:szCs w:val="18"/>
              </w:rPr>
              <w:t>定点医药机构目录编号</w:t>
            </w:r>
          </w:p>
        </w:tc>
        <w:tc>
          <w:tcPr>
            <w:tcW w:w="851" w:type="dxa"/>
            <w:shd w:val="clear" w:color="auto" w:fill="auto"/>
            <w:vAlign w:val="center"/>
          </w:tcPr>
          <w:p w14:paraId="5EC4E8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31FE5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39AEB51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E6615CF"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D5F99F7" w14:textId="77777777" w:rsidR="004D0BA7" w:rsidRDefault="004D0BA7" w:rsidP="008C6A0B">
            <w:pPr>
              <w:spacing w:line="240" w:lineRule="auto"/>
              <w:ind w:firstLineChars="0" w:firstLine="0"/>
              <w:jc w:val="left"/>
              <w:rPr>
                <w:color w:val="000000" w:themeColor="text1"/>
                <w:sz w:val="18"/>
                <w:szCs w:val="18"/>
              </w:rPr>
            </w:pPr>
          </w:p>
        </w:tc>
      </w:tr>
      <w:tr w:rsidR="004D0BA7" w14:paraId="6A8A659C" w14:textId="77777777" w:rsidTr="008C6A0B">
        <w:trPr>
          <w:trHeight w:val="23"/>
        </w:trPr>
        <w:tc>
          <w:tcPr>
            <w:tcW w:w="421" w:type="dxa"/>
            <w:vAlign w:val="center"/>
          </w:tcPr>
          <w:p w14:paraId="3BFB74C4"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3</w:t>
            </w:r>
          </w:p>
        </w:tc>
        <w:tc>
          <w:tcPr>
            <w:tcW w:w="1701" w:type="dxa"/>
            <w:shd w:val="clear" w:color="auto" w:fill="auto"/>
            <w:vAlign w:val="center"/>
          </w:tcPr>
          <w:p w14:paraId="38BB5BD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hilist_code</w:t>
            </w:r>
            <w:proofErr w:type="spellEnd"/>
          </w:p>
        </w:tc>
        <w:tc>
          <w:tcPr>
            <w:tcW w:w="1842" w:type="dxa"/>
            <w:shd w:val="clear" w:color="auto" w:fill="auto"/>
            <w:vAlign w:val="center"/>
          </w:tcPr>
          <w:p w14:paraId="06BF42BE" w14:textId="77777777" w:rsidR="004D0BA7" w:rsidRDefault="004D0BA7" w:rsidP="008C6A0B">
            <w:pPr>
              <w:spacing w:line="240" w:lineRule="auto"/>
              <w:ind w:firstLineChars="0" w:firstLine="0"/>
              <w:jc w:val="center"/>
              <w:rPr>
                <w:sz w:val="18"/>
                <w:szCs w:val="18"/>
              </w:rPr>
            </w:pPr>
            <w:proofErr w:type="gramStart"/>
            <w:r>
              <w:rPr>
                <w:rFonts w:hint="eastAsia"/>
                <w:sz w:val="18"/>
                <w:szCs w:val="18"/>
              </w:rPr>
              <w:t>医</w:t>
            </w:r>
            <w:proofErr w:type="gramEnd"/>
            <w:r>
              <w:rPr>
                <w:rFonts w:hint="eastAsia"/>
                <w:sz w:val="18"/>
                <w:szCs w:val="18"/>
              </w:rPr>
              <w:t>保目录编码</w:t>
            </w:r>
          </w:p>
        </w:tc>
        <w:tc>
          <w:tcPr>
            <w:tcW w:w="851" w:type="dxa"/>
            <w:shd w:val="clear" w:color="auto" w:fill="auto"/>
            <w:vAlign w:val="center"/>
          </w:tcPr>
          <w:p w14:paraId="72701B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1D2A1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188D3BC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D3AFDAF"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B230BD9" w14:textId="77777777" w:rsidR="004D0BA7" w:rsidRDefault="004D0BA7" w:rsidP="008C6A0B">
            <w:pPr>
              <w:spacing w:line="240" w:lineRule="auto"/>
              <w:ind w:firstLineChars="0" w:firstLine="0"/>
              <w:jc w:val="left"/>
              <w:rPr>
                <w:color w:val="000000" w:themeColor="text1"/>
                <w:sz w:val="18"/>
                <w:szCs w:val="18"/>
              </w:rPr>
            </w:pPr>
          </w:p>
        </w:tc>
      </w:tr>
      <w:tr w:rsidR="004D0BA7" w14:paraId="35F945F2" w14:textId="77777777" w:rsidTr="008C6A0B">
        <w:trPr>
          <w:trHeight w:val="23"/>
        </w:trPr>
        <w:tc>
          <w:tcPr>
            <w:tcW w:w="421" w:type="dxa"/>
            <w:vAlign w:val="center"/>
          </w:tcPr>
          <w:p w14:paraId="5A691372"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0C1BED5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list_type</w:t>
            </w:r>
            <w:proofErr w:type="spellEnd"/>
          </w:p>
        </w:tc>
        <w:tc>
          <w:tcPr>
            <w:tcW w:w="1842" w:type="dxa"/>
            <w:shd w:val="clear" w:color="auto" w:fill="auto"/>
            <w:vAlign w:val="center"/>
          </w:tcPr>
          <w:p w14:paraId="266CA574" w14:textId="77777777" w:rsidR="004D0BA7" w:rsidRDefault="004D0BA7" w:rsidP="008C6A0B">
            <w:pPr>
              <w:spacing w:line="240" w:lineRule="auto"/>
              <w:ind w:firstLineChars="0" w:firstLine="0"/>
              <w:jc w:val="center"/>
              <w:rPr>
                <w:sz w:val="18"/>
                <w:szCs w:val="18"/>
              </w:rPr>
            </w:pPr>
            <w:r>
              <w:rPr>
                <w:rFonts w:hint="eastAsia"/>
                <w:sz w:val="18"/>
                <w:szCs w:val="18"/>
              </w:rPr>
              <w:t>目录类别</w:t>
            </w:r>
          </w:p>
        </w:tc>
        <w:tc>
          <w:tcPr>
            <w:tcW w:w="851" w:type="dxa"/>
            <w:shd w:val="clear" w:color="auto" w:fill="auto"/>
            <w:vAlign w:val="center"/>
          </w:tcPr>
          <w:p w14:paraId="311429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D7EB1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30657E6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0AF8A7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95ED40A" w14:textId="77777777" w:rsidR="004D0BA7" w:rsidRDefault="004D0BA7" w:rsidP="008C6A0B">
            <w:pPr>
              <w:spacing w:line="240" w:lineRule="auto"/>
              <w:ind w:firstLineChars="0" w:firstLine="0"/>
              <w:jc w:val="left"/>
              <w:rPr>
                <w:color w:val="000000" w:themeColor="text1"/>
                <w:sz w:val="18"/>
                <w:szCs w:val="18"/>
              </w:rPr>
            </w:pPr>
          </w:p>
        </w:tc>
      </w:tr>
      <w:tr w:rsidR="004D0BA7" w14:paraId="2CBB037B" w14:textId="77777777" w:rsidTr="008C6A0B">
        <w:trPr>
          <w:trHeight w:val="23"/>
        </w:trPr>
        <w:tc>
          <w:tcPr>
            <w:tcW w:w="421" w:type="dxa"/>
            <w:vAlign w:val="center"/>
          </w:tcPr>
          <w:p w14:paraId="36FD253D"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5</w:t>
            </w:r>
          </w:p>
        </w:tc>
        <w:tc>
          <w:tcPr>
            <w:tcW w:w="1701" w:type="dxa"/>
            <w:shd w:val="clear" w:color="auto" w:fill="auto"/>
            <w:vAlign w:val="center"/>
          </w:tcPr>
          <w:p w14:paraId="288A643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1842" w:type="dxa"/>
            <w:shd w:val="clear" w:color="auto" w:fill="auto"/>
            <w:vAlign w:val="center"/>
          </w:tcPr>
          <w:p w14:paraId="6033374B" w14:textId="77777777" w:rsidR="004D0BA7" w:rsidRDefault="004D0BA7" w:rsidP="008C6A0B">
            <w:pPr>
              <w:spacing w:line="240" w:lineRule="auto"/>
              <w:ind w:firstLineChars="0" w:firstLine="0"/>
              <w:jc w:val="center"/>
              <w:rPr>
                <w:sz w:val="18"/>
                <w:szCs w:val="18"/>
              </w:rPr>
            </w:pPr>
            <w:r>
              <w:rPr>
                <w:rFonts w:hint="eastAsia"/>
                <w:sz w:val="18"/>
                <w:szCs w:val="18"/>
              </w:rPr>
              <w:t>参保机构</w:t>
            </w:r>
            <w:proofErr w:type="gramStart"/>
            <w:r>
              <w:rPr>
                <w:rFonts w:hint="eastAsia"/>
                <w:sz w:val="18"/>
                <w:szCs w:val="18"/>
              </w:rPr>
              <w:t>医</w:t>
            </w:r>
            <w:proofErr w:type="gramEnd"/>
            <w:r>
              <w:rPr>
                <w:rFonts w:hint="eastAsia"/>
                <w:sz w:val="18"/>
                <w:szCs w:val="18"/>
              </w:rPr>
              <w:t>保区划</w:t>
            </w:r>
          </w:p>
        </w:tc>
        <w:tc>
          <w:tcPr>
            <w:tcW w:w="851" w:type="dxa"/>
            <w:shd w:val="clear" w:color="auto" w:fill="auto"/>
            <w:vAlign w:val="center"/>
          </w:tcPr>
          <w:p w14:paraId="27DD23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9AC49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1188C8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4783157A"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ADBC902" w14:textId="77777777" w:rsidR="004D0BA7" w:rsidRDefault="004D0BA7" w:rsidP="008C6A0B">
            <w:pPr>
              <w:spacing w:line="240" w:lineRule="auto"/>
              <w:ind w:firstLineChars="0" w:firstLine="0"/>
              <w:jc w:val="left"/>
              <w:rPr>
                <w:color w:val="000000" w:themeColor="text1"/>
                <w:sz w:val="18"/>
                <w:szCs w:val="18"/>
              </w:rPr>
            </w:pPr>
          </w:p>
        </w:tc>
      </w:tr>
      <w:tr w:rsidR="004D0BA7" w14:paraId="0F4FB06A" w14:textId="77777777" w:rsidTr="008C6A0B">
        <w:trPr>
          <w:trHeight w:val="23"/>
        </w:trPr>
        <w:tc>
          <w:tcPr>
            <w:tcW w:w="421" w:type="dxa"/>
            <w:vAlign w:val="center"/>
          </w:tcPr>
          <w:p w14:paraId="1D81508A"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6</w:t>
            </w:r>
          </w:p>
        </w:tc>
        <w:tc>
          <w:tcPr>
            <w:tcW w:w="1701" w:type="dxa"/>
            <w:shd w:val="clear" w:color="auto" w:fill="auto"/>
            <w:vAlign w:val="center"/>
          </w:tcPr>
          <w:p w14:paraId="04FB833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1842" w:type="dxa"/>
            <w:shd w:val="clear" w:color="auto" w:fill="auto"/>
            <w:vAlign w:val="center"/>
          </w:tcPr>
          <w:p w14:paraId="3FE5C0F4"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开始日期</w:t>
            </w:r>
          </w:p>
        </w:tc>
        <w:tc>
          <w:tcPr>
            <w:tcW w:w="851" w:type="dxa"/>
            <w:shd w:val="clear" w:color="auto" w:fill="auto"/>
            <w:vAlign w:val="center"/>
          </w:tcPr>
          <w:p w14:paraId="6C2820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5A79F34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37786D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B7CFD4F"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50EAEAB" w14:textId="77777777" w:rsidR="004D0BA7" w:rsidRDefault="004D0BA7" w:rsidP="008C6A0B">
            <w:pPr>
              <w:spacing w:line="240" w:lineRule="auto"/>
              <w:ind w:firstLineChars="0" w:firstLine="0"/>
              <w:jc w:val="left"/>
              <w:rPr>
                <w:color w:val="000000" w:themeColor="text1"/>
                <w:sz w:val="18"/>
                <w:szCs w:val="18"/>
              </w:rPr>
            </w:pPr>
          </w:p>
        </w:tc>
      </w:tr>
      <w:tr w:rsidR="004D0BA7" w14:paraId="18CEDACD" w14:textId="77777777" w:rsidTr="008C6A0B">
        <w:trPr>
          <w:trHeight w:val="23"/>
        </w:trPr>
        <w:tc>
          <w:tcPr>
            <w:tcW w:w="421" w:type="dxa"/>
            <w:vAlign w:val="center"/>
          </w:tcPr>
          <w:p w14:paraId="7F2F8142"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7</w:t>
            </w:r>
          </w:p>
        </w:tc>
        <w:tc>
          <w:tcPr>
            <w:tcW w:w="1701" w:type="dxa"/>
            <w:shd w:val="clear" w:color="auto" w:fill="auto"/>
            <w:vAlign w:val="center"/>
          </w:tcPr>
          <w:p w14:paraId="5C7ECE5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1842" w:type="dxa"/>
            <w:shd w:val="clear" w:color="auto" w:fill="auto"/>
            <w:vAlign w:val="center"/>
          </w:tcPr>
          <w:p w14:paraId="07BFBC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851" w:type="dxa"/>
            <w:shd w:val="clear" w:color="auto" w:fill="auto"/>
            <w:vAlign w:val="center"/>
          </w:tcPr>
          <w:p w14:paraId="61B6DC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F3A7F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4229E8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CC56B7E"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CB9A3D5" w14:textId="77777777" w:rsidR="004D0BA7" w:rsidRDefault="004D0BA7" w:rsidP="008C6A0B">
            <w:pPr>
              <w:spacing w:line="240" w:lineRule="auto"/>
              <w:ind w:firstLineChars="0" w:firstLine="0"/>
              <w:jc w:val="left"/>
              <w:rPr>
                <w:color w:val="000000" w:themeColor="text1"/>
                <w:sz w:val="18"/>
                <w:szCs w:val="18"/>
              </w:rPr>
            </w:pPr>
          </w:p>
        </w:tc>
      </w:tr>
      <w:tr w:rsidR="004D0BA7" w14:paraId="30703FBB" w14:textId="77777777" w:rsidTr="008C6A0B">
        <w:trPr>
          <w:trHeight w:val="23"/>
        </w:trPr>
        <w:tc>
          <w:tcPr>
            <w:tcW w:w="421" w:type="dxa"/>
            <w:vAlign w:val="center"/>
          </w:tcPr>
          <w:p w14:paraId="52ACBBB2"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9</w:t>
            </w:r>
          </w:p>
        </w:tc>
        <w:tc>
          <w:tcPr>
            <w:tcW w:w="1701" w:type="dxa"/>
            <w:shd w:val="clear" w:color="auto" w:fill="auto"/>
            <w:vAlign w:val="center"/>
          </w:tcPr>
          <w:p w14:paraId="47A9719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updt_time</w:t>
            </w:r>
            <w:proofErr w:type="spellEnd"/>
            <w:r>
              <w:rPr>
                <w:sz w:val="18"/>
                <w:szCs w:val="18"/>
              </w:rPr>
              <w:t xml:space="preserve"> </w:t>
            </w:r>
          </w:p>
        </w:tc>
        <w:tc>
          <w:tcPr>
            <w:tcW w:w="1842" w:type="dxa"/>
            <w:shd w:val="clear" w:color="auto" w:fill="auto"/>
            <w:vAlign w:val="center"/>
          </w:tcPr>
          <w:p w14:paraId="4A782E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更新时间</w:t>
            </w:r>
          </w:p>
        </w:tc>
        <w:tc>
          <w:tcPr>
            <w:tcW w:w="851" w:type="dxa"/>
            <w:shd w:val="clear" w:color="auto" w:fill="auto"/>
            <w:vAlign w:val="center"/>
          </w:tcPr>
          <w:p w14:paraId="7F9389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850" w:type="dxa"/>
            <w:shd w:val="clear" w:color="auto" w:fill="auto"/>
            <w:vAlign w:val="center"/>
          </w:tcPr>
          <w:p w14:paraId="5A1C049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FE864D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170E2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2A649F6" w14:textId="77777777" w:rsidR="004D0BA7" w:rsidRDefault="004D0BA7" w:rsidP="008C6A0B">
            <w:pPr>
              <w:spacing w:line="240" w:lineRule="auto"/>
              <w:ind w:firstLineChars="0" w:firstLine="0"/>
              <w:jc w:val="left"/>
              <w:rPr>
                <w:color w:val="000000" w:themeColor="text1"/>
                <w:sz w:val="18"/>
                <w:szCs w:val="18"/>
              </w:rPr>
            </w:pPr>
          </w:p>
        </w:tc>
      </w:tr>
      <w:tr w:rsidR="004D0BA7" w14:paraId="6172FFCE" w14:textId="77777777" w:rsidTr="008C6A0B">
        <w:trPr>
          <w:trHeight w:val="23"/>
        </w:trPr>
        <w:tc>
          <w:tcPr>
            <w:tcW w:w="421" w:type="dxa"/>
            <w:vAlign w:val="center"/>
          </w:tcPr>
          <w:p w14:paraId="5D49A8D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lastRenderedPageBreak/>
              <w:t>10</w:t>
            </w:r>
          </w:p>
        </w:tc>
        <w:tc>
          <w:tcPr>
            <w:tcW w:w="1701" w:type="dxa"/>
            <w:shd w:val="clear" w:color="auto" w:fill="auto"/>
            <w:vAlign w:val="center"/>
          </w:tcPr>
          <w:p w14:paraId="6DDF645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page_num</w:t>
            </w:r>
            <w:proofErr w:type="spellEnd"/>
            <w:r>
              <w:rPr>
                <w:sz w:val="18"/>
                <w:szCs w:val="18"/>
              </w:rPr>
              <w:t xml:space="preserve"> </w:t>
            </w:r>
          </w:p>
        </w:tc>
        <w:tc>
          <w:tcPr>
            <w:tcW w:w="1842" w:type="dxa"/>
            <w:shd w:val="clear" w:color="auto" w:fill="auto"/>
            <w:vAlign w:val="center"/>
          </w:tcPr>
          <w:p w14:paraId="2E198A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当前页数</w:t>
            </w:r>
          </w:p>
        </w:tc>
        <w:tc>
          <w:tcPr>
            <w:tcW w:w="851" w:type="dxa"/>
            <w:shd w:val="clear" w:color="auto" w:fill="auto"/>
            <w:vAlign w:val="center"/>
          </w:tcPr>
          <w:p w14:paraId="24D653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4D49C6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2252AA9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8668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7089619F" w14:textId="77777777" w:rsidR="004D0BA7" w:rsidRDefault="004D0BA7" w:rsidP="008C6A0B">
            <w:pPr>
              <w:spacing w:line="240" w:lineRule="auto"/>
              <w:ind w:firstLineChars="0" w:firstLine="0"/>
              <w:jc w:val="left"/>
              <w:rPr>
                <w:color w:val="000000" w:themeColor="text1"/>
                <w:sz w:val="18"/>
                <w:szCs w:val="18"/>
              </w:rPr>
            </w:pPr>
          </w:p>
        </w:tc>
      </w:tr>
      <w:tr w:rsidR="004D0BA7" w14:paraId="25592803" w14:textId="77777777" w:rsidTr="008C6A0B">
        <w:trPr>
          <w:trHeight w:val="23"/>
        </w:trPr>
        <w:tc>
          <w:tcPr>
            <w:tcW w:w="421" w:type="dxa"/>
            <w:vAlign w:val="center"/>
          </w:tcPr>
          <w:p w14:paraId="13CC632C"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11</w:t>
            </w:r>
          </w:p>
        </w:tc>
        <w:tc>
          <w:tcPr>
            <w:tcW w:w="1701" w:type="dxa"/>
            <w:shd w:val="clear" w:color="auto" w:fill="auto"/>
            <w:vAlign w:val="center"/>
          </w:tcPr>
          <w:p w14:paraId="2305409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page_size</w:t>
            </w:r>
            <w:proofErr w:type="spellEnd"/>
            <w:r>
              <w:rPr>
                <w:sz w:val="18"/>
                <w:szCs w:val="18"/>
              </w:rPr>
              <w:t xml:space="preserve"> </w:t>
            </w:r>
          </w:p>
        </w:tc>
        <w:tc>
          <w:tcPr>
            <w:tcW w:w="1842" w:type="dxa"/>
            <w:shd w:val="clear" w:color="auto" w:fill="auto"/>
            <w:vAlign w:val="center"/>
          </w:tcPr>
          <w:p w14:paraId="1B8B9D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本</w:t>
            </w:r>
            <w:proofErr w:type="gramStart"/>
            <w:r>
              <w:rPr>
                <w:rFonts w:hint="eastAsia"/>
                <w:color w:val="000000"/>
                <w:sz w:val="18"/>
                <w:szCs w:val="18"/>
              </w:rPr>
              <w:t>页数据量</w:t>
            </w:r>
            <w:proofErr w:type="gramEnd"/>
          </w:p>
        </w:tc>
        <w:tc>
          <w:tcPr>
            <w:tcW w:w="851" w:type="dxa"/>
            <w:shd w:val="clear" w:color="auto" w:fill="auto"/>
            <w:vAlign w:val="center"/>
          </w:tcPr>
          <w:p w14:paraId="563082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1E01E2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496802C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6409B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679DA1E8" w14:textId="77777777" w:rsidR="004D0BA7" w:rsidRDefault="004D0BA7" w:rsidP="008C6A0B">
            <w:pPr>
              <w:spacing w:line="240" w:lineRule="auto"/>
              <w:ind w:firstLineChars="0" w:firstLine="0"/>
              <w:jc w:val="left"/>
              <w:rPr>
                <w:color w:val="000000" w:themeColor="text1"/>
                <w:sz w:val="18"/>
                <w:szCs w:val="18"/>
              </w:rPr>
            </w:pPr>
          </w:p>
        </w:tc>
      </w:tr>
    </w:tbl>
    <w:p w14:paraId="6860AFB0" w14:textId="77777777" w:rsidR="004D0BA7" w:rsidRDefault="004D0BA7" w:rsidP="004D0BA7">
      <w:pPr>
        <w:pStyle w:val="5"/>
        <w:spacing w:before="156" w:after="156"/>
      </w:pPr>
      <w:r>
        <w:rPr>
          <w:rFonts w:hint="eastAsia"/>
        </w:rPr>
        <w:t>输出</w:t>
      </w:r>
    </w:p>
    <w:p w14:paraId="6040E068" w14:textId="5C9D22D4" w:rsidR="004D0BA7" w:rsidRDefault="004D0BA7" w:rsidP="001A70A5">
      <w:pPr>
        <w:pStyle w:val="a6"/>
        <w:numPr>
          <w:ilvl w:val="0"/>
          <w:numId w:val="26"/>
        </w:numPr>
      </w:pPr>
      <w:r>
        <w:t xml:space="preserve"> </w:t>
      </w:r>
      <w:r>
        <w:rPr>
          <w:rFonts w:hint="eastAsia"/>
        </w:rPr>
        <w:t>输出-医疗目录与</w:t>
      </w:r>
      <w:proofErr w:type="gramStart"/>
      <w:r>
        <w:rPr>
          <w:rFonts w:hint="eastAsia"/>
        </w:rPr>
        <w:t>医</w:t>
      </w:r>
      <w:proofErr w:type="gramEnd"/>
      <w:r>
        <w:rPr>
          <w:rFonts w:hint="eastAsia"/>
        </w:rPr>
        <w:t>保目录匹配信息（节点标识：无节点）</w:t>
      </w:r>
    </w:p>
    <w:tbl>
      <w:tblP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76"/>
        <w:gridCol w:w="1656"/>
        <w:gridCol w:w="939"/>
        <w:gridCol w:w="939"/>
        <w:gridCol w:w="939"/>
        <w:gridCol w:w="939"/>
        <w:gridCol w:w="579"/>
      </w:tblGrid>
      <w:tr w:rsidR="004D0BA7" w14:paraId="0B18BE68" w14:textId="77777777" w:rsidTr="008C6A0B">
        <w:trPr>
          <w:trHeight w:val="23"/>
          <w:tblHeader/>
        </w:trPr>
        <w:tc>
          <w:tcPr>
            <w:tcW w:w="578" w:type="dxa"/>
            <w:shd w:val="clear" w:color="auto" w:fill="D9D9D9" w:themeFill="background1" w:themeFillShade="D9"/>
            <w:noWrap/>
            <w:vAlign w:val="center"/>
          </w:tcPr>
          <w:p w14:paraId="33EDDE1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76" w:type="dxa"/>
            <w:shd w:val="clear" w:color="auto" w:fill="D9D9D9" w:themeFill="background1" w:themeFillShade="D9"/>
            <w:noWrap/>
            <w:vAlign w:val="center"/>
          </w:tcPr>
          <w:p w14:paraId="476D9F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656" w:type="dxa"/>
            <w:shd w:val="clear" w:color="auto" w:fill="D9D9D9" w:themeFill="background1" w:themeFillShade="D9"/>
            <w:noWrap/>
            <w:vAlign w:val="center"/>
          </w:tcPr>
          <w:p w14:paraId="538BC89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349BF8D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5EA626B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2728602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52FD5C9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79" w:type="dxa"/>
            <w:shd w:val="clear" w:color="auto" w:fill="D9D9D9" w:themeFill="background1" w:themeFillShade="D9"/>
            <w:noWrap/>
            <w:vAlign w:val="center"/>
          </w:tcPr>
          <w:p w14:paraId="5CD5A49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266D88A2" w14:textId="77777777" w:rsidTr="008C6A0B">
        <w:trPr>
          <w:trHeight w:val="23"/>
        </w:trPr>
        <w:tc>
          <w:tcPr>
            <w:tcW w:w="578" w:type="dxa"/>
            <w:shd w:val="clear" w:color="auto" w:fill="auto"/>
            <w:noWrap/>
            <w:vAlign w:val="center"/>
          </w:tcPr>
          <w:p w14:paraId="4F4D45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shd w:val="clear" w:color="auto" w:fill="auto"/>
            <w:noWrap/>
            <w:vAlign w:val="center"/>
          </w:tcPr>
          <w:p w14:paraId="625F7A3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med_list_codg</w:t>
            </w:r>
            <w:proofErr w:type="spellEnd"/>
          </w:p>
        </w:tc>
        <w:tc>
          <w:tcPr>
            <w:tcW w:w="1656" w:type="dxa"/>
            <w:shd w:val="clear" w:color="auto" w:fill="auto"/>
            <w:noWrap/>
            <w:vAlign w:val="center"/>
          </w:tcPr>
          <w:p w14:paraId="03E140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939" w:type="dxa"/>
            <w:shd w:val="clear" w:color="auto" w:fill="auto"/>
            <w:noWrap/>
            <w:vAlign w:val="center"/>
          </w:tcPr>
          <w:p w14:paraId="7376BC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D2327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shd w:val="clear" w:color="auto" w:fill="auto"/>
            <w:noWrap/>
            <w:vAlign w:val="center"/>
          </w:tcPr>
          <w:p w14:paraId="38AB41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1D0C30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77AF982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57CCC5E" w14:textId="77777777" w:rsidTr="008C6A0B">
        <w:trPr>
          <w:trHeight w:val="23"/>
        </w:trPr>
        <w:tc>
          <w:tcPr>
            <w:tcW w:w="578" w:type="dxa"/>
            <w:shd w:val="clear" w:color="auto" w:fill="auto"/>
            <w:noWrap/>
            <w:vAlign w:val="center"/>
          </w:tcPr>
          <w:p w14:paraId="531F6E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shd w:val="clear" w:color="auto" w:fill="auto"/>
            <w:noWrap/>
            <w:vAlign w:val="center"/>
          </w:tcPr>
          <w:p w14:paraId="77E36CF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hilist_code</w:t>
            </w:r>
            <w:proofErr w:type="spellEnd"/>
          </w:p>
        </w:tc>
        <w:tc>
          <w:tcPr>
            <w:tcW w:w="1656" w:type="dxa"/>
            <w:shd w:val="clear" w:color="auto" w:fill="auto"/>
            <w:noWrap/>
            <w:vAlign w:val="center"/>
          </w:tcPr>
          <w:p w14:paraId="6AD89AE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939" w:type="dxa"/>
            <w:shd w:val="clear" w:color="auto" w:fill="auto"/>
            <w:noWrap/>
            <w:vAlign w:val="center"/>
          </w:tcPr>
          <w:p w14:paraId="12BB28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11039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shd w:val="clear" w:color="auto" w:fill="auto"/>
            <w:noWrap/>
            <w:vAlign w:val="center"/>
          </w:tcPr>
          <w:p w14:paraId="5683D3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1A49B5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18D3194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221ABD7" w14:textId="77777777" w:rsidTr="008C6A0B">
        <w:trPr>
          <w:trHeight w:val="23"/>
        </w:trPr>
        <w:tc>
          <w:tcPr>
            <w:tcW w:w="578" w:type="dxa"/>
            <w:shd w:val="clear" w:color="auto" w:fill="auto"/>
            <w:noWrap/>
            <w:vAlign w:val="center"/>
          </w:tcPr>
          <w:p w14:paraId="4FB938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shd w:val="clear" w:color="auto" w:fill="auto"/>
            <w:noWrap/>
            <w:vAlign w:val="center"/>
          </w:tcPr>
          <w:p w14:paraId="0FC1CD6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list_type</w:t>
            </w:r>
            <w:proofErr w:type="spellEnd"/>
          </w:p>
        </w:tc>
        <w:tc>
          <w:tcPr>
            <w:tcW w:w="1656" w:type="dxa"/>
            <w:shd w:val="clear" w:color="auto" w:fill="auto"/>
            <w:noWrap/>
            <w:vAlign w:val="center"/>
          </w:tcPr>
          <w:p w14:paraId="18F0B0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目录类别</w:t>
            </w:r>
          </w:p>
        </w:tc>
        <w:tc>
          <w:tcPr>
            <w:tcW w:w="939" w:type="dxa"/>
            <w:shd w:val="clear" w:color="auto" w:fill="auto"/>
            <w:noWrap/>
            <w:vAlign w:val="center"/>
          </w:tcPr>
          <w:p w14:paraId="64A628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57022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49E9E1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2C77E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0DDF7F4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03FEEC" w14:textId="77777777" w:rsidTr="008C6A0B">
        <w:trPr>
          <w:trHeight w:val="23"/>
        </w:trPr>
        <w:tc>
          <w:tcPr>
            <w:tcW w:w="578" w:type="dxa"/>
            <w:shd w:val="clear" w:color="auto" w:fill="auto"/>
            <w:noWrap/>
            <w:vAlign w:val="center"/>
          </w:tcPr>
          <w:p w14:paraId="70CA3F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6" w:type="dxa"/>
            <w:shd w:val="clear" w:color="auto" w:fill="auto"/>
            <w:noWrap/>
            <w:vAlign w:val="center"/>
          </w:tcPr>
          <w:p w14:paraId="19E0ED4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1656" w:type="dxa"/>
            <w:shd w:val="clear" w:color="auto" w:fill="auto"/>
            <w:noWrap/>
            <w:vAlign w:val="center"/>
          </w:tcPr>
          <w:p w14:paraId="64FB68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939" w:type="dxa"/>
            <w:shd w:val="clear" w:color="auto" w:fill="auto"/>
            <w:noWrap/>
            <w:vAlign w:val="center"/>
          </w:tcPr>
          <w:p w14:paraId="1BE3E6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1029F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2CAABF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2D8F3B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6AF062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5EDB86" w14:textId="77777777" w:rsidTr="008C6A0B">
        <w:trPr>
          <w:trHeight w:val="23"/>
        </w:trPr>
        <w:tc>
          <w:tcPr>
            <w:tcW w:w="578" w:type="dxa"/>
            <w:shd w:val="clear" w:color="auto" w:fill="auto"/>
            <w:noWrap/>
            <w:vAlign w:val="center"/>
          </w:tcPr>
          <w:p w14:paraId="6B576E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6" w:type="dxa"/>
            <w:shd w:val="clear" w:color="auto" w:fill="auto"/>
            <w:noWrap/>
            <w:vAlign w:val="center"/>
          </w:tcPr>
          <w:p w14:paraId="14291CB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1656" w:type="dxa"/>
            <w:shd w:val="clear" w:color="auto" w:fill="auto"/>
            <w:noWrap/>
            <w:vAlign w:val="center"/>
          </w:tcPr>
          <w:p w14:paraId="083F76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939" w:type="dxa"/>
            <w:shd w:val="clear" w:color="auto" w:fill="auto"/>
            <w:noWrap/>
            <w:vAlign w:val="center"/>
          </w:tcPr>
          <w:p w14:paraId="05BDFD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64BAAA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683353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14121B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15C0B14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8C03161" w14:textId="77777777" w:rsidTr="008C6A0B">
        <w:trPr>
          <w:trHeight w:val="23"/>
        </w:trPr>
        <w:tc>
          <w:tcPr>
            <w:tcW w:w="578" w:type="dxa"/>
            <w:shd w:val="clear" w:color="auto" w:fill="auto"/>
            <w:noWrap/>
            <w:vAlign w:val="center"/>
          </w:tcPr>
          <w:p w14:paraId="7E1863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76" w:type="dxa"/>
            <w:shd w:val="clear" w:color="auto" w:fill="auto"/>
            <w:noWrap/>
            <w:vAlign w:val="center"/>
          </w:tcPr>
          <w:p w14:paraId="08AEB5D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1656" w:type="dxa"/>
            <w:shd w:val="clear" w:color="auto" w:fill="auto"/>
            <w:noWrap/>
            <w:vAlign w:val="center"/>
          </w:tcPr>
          <w:p w14:paraId="3183C3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939" w:type="dxa"/>
            <w:shd w:val="clear" w:color="auto" w:fill="auto"/>
            <w:noWrap/>
            <w:vAlign w:val="center"/>
          </w:tcPr>
          <w:p w14:paraId="26E8C0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4A35C8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C4B74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45CCBC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5A5562E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530D3D" w14:textId="77777777" w:rsidTr="008C6A0B">
        <w:trPr>
          <w:trHeight w:val="23"/>
        </w:trPr>
        <w:tc>
          <w:tcPr>
            <w:tcW w:w="578" w:type="dxa"/>
            <w:shd w:val="clear" w:color="auto" w:fill="auto"/>
            <w:noWrap/>
            <w:vAlign w:val="center"/>
          </w:tcPr>
          <w:p w14:paraId="20331A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76" w:type="dxa"/>
            <w:shd w:val="clear" w:color="auto" w:fill="auto"/>
            <w:noWrap/>
            <w:vAlign w:val="center"/>
          </w:tcPr>
          <w:p w14:paraId="638F46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memo</w:t>
            </w:r>
          </w:p>
        </w:tc>
        <w:tc>
          <w:tcPr>
            <w:tcW w:w="1656" w:type="dxa"/>
            <w:shd w:val="clear" w:color="auto" w:fill="auto"/>
            <w:noWrap/>
            <w:vAlign w:val="center"/>
          </w:tcPr>
          <w:p w14:paraId="0A7F59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39" w:type="dxa"/>
            <w:shd w:val="clear" w:color="auto" w:fill="auto"/>
            <w:noWrap/>
            <w:vAlign w:val="center"/>
          </w:tcPr>
          <w:p w14:paraId="52AAE1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0A528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939" w:type="dxa"/>
            <w:shd w:val="clear" w:color="auto" w:fill="auto"/>
            <w:noWrap/>
            <w:vAlign w:val="center"/>
          </w:tcPr>
          <w:p w14:paraId="5B0125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56038D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6166799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BA68462" w14:textId="77777777" w:rsidTr="008C6A0B">
        <w:trPr>
          <w:trHeight w:val="23"/>
        </w:trPr>
        <w:tc>
          <w:tcPr>
            <w:tcW w:w="578" w:type="dxa"/>
            <w:shd w:val="clear" w:color="auto" w:fill="auto"/>
            <w:noWrap/>
            <w:vAlign w:val="center"/>
          </w:tcPr>
          <w:p w14:paraId="142FBB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76" w:type="dxa"/>
            <w:shd w:val="clear" w:color="auto" w:fill="auto"/>
            <w:noWrap/>
            <w:vAlign w:val="center"/>
          </w:tcPr>
          <w:p w14:paraId="0630254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1656" w:type="dxa"/>
            <w:shd w:val="clear" w:color="auto" w:fill="auto"/>
            <w:noWrap/>
            <w:vAlign w:val="center"/>
          </w:tcPr>
          <w:p w14:paraId="0013CF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39" w:type="dxa"/>
            <w:shd w:val="clear" w:color="auto" w:fill="auto"/>
            <w:noWrap/>
            <w:vAlign w:val="center"/>
          </w:tcPr>
          <w:p w14:paraId="1311AA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7B9A9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18B153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65D690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7370DBA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347711C" w14:textId="77777777" w:rsidTr="008C6A0B">
        <w:trPr>
          <w:trHeight w:val="23"/>
        </w:trPr>
        <w:tc>
          <w:tcPr>
            <w:tcW w:w="578" w:type="dxa"/>
            <w:shd w:val="clear" w:color="auto" w:fill="auto"/>
            <w:noWrap/>
            <w:vAlign w:val="center"/>
          </w:tcPr>
          <w:p w14:paraId="4E3175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76" w:type="dxa"/>
            <w:shd w:val="clear" w:color="auto" w:fill="auto"/>
            <w:noWrap/>
            <w:vAlign w:val="center"/>
          </w:tcPr>
          <w:p w14:paraId="5A80F6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rid</w:t>
            </w:r>
          </w:p>
        </w:tc>
        <w:tc>
          <w:tcPr>
            <w:tcW w:w="1656" w:type="dxa"/>
            <w:shd w:val="clear" w:color="auto" w:fill="auto"/>
            <w:noWrap/>
            <w:vAlign w:val="center"/>
          </w:tcPr>
          <w:p w14:paraId="208D46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唯一记录号</w:t>
            </w:r>
          </w:p>
        </w:tc>
        <w:tc>
          <w:tcPr>
            <w:tcW w:w="939" w:type="dxa"/>
            <w:shd w:val="clear" w:color="auto" w:fill="auto"/>
            <w:noWrap/>
            <w:vAlign w:val="center"/>
          </w:tcPr>
          <w:p w14:paraId="66E002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ABE5F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939" w:type="dxa"/>
            <w:shd w:val="clear" w:color="auto" w:fill="auto"/>
            <w:noWrap/>
            <w:vAlign w:val="center"/>
          </w:tcPr>
          <w:p w14:paraId="345B6A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320488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72F6708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FCB3E3D" w14:textId="77777777" w:rsidTr="008C6A0B">
        <w:trPr>
          <w:trHeight w:val="23"/>
        </w:trPr>
        <w:tc>
          <w:tcPr>
            <w:tcW w:w="578" w:type="dxa"/>
            <w:shd w:val="clear" w:color="auto" w:fill="auto"/>
            <w:noWrap/>
            <w:vAlign w:val="center"/>
          </w:tcPr>
          <w:p w14:paraId="16CB34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476" w:type="dxa"/>
            <w:shd w:val="clear" w:color="auto" w:fill="auto"/>
            <w:noWrap/>
            <w:vAlign w:val="center"/>
          </w:tcPr>
          <w:p w14:paraId="0CA76A8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updt_time</w:t>
            </w:r>
            <w:proofErr w:type="spellEnd"/>
          </w:p>
        </w:tc>
        <w:tc>
          <w:tcPr>
            <w:tcW w:w="1656" w:type="dxa"/>
            <w:shd w:val="clear" w:color="auto" w:fill="auto"/>
            <w:noWrap/>
            <w:vAlign w:val="center"/>
          </w:tcPr>
          <w:p w14:paraId="0DADAB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更新时间</w:t>
            </w:r>
          </w:p>
        </w:tc>
        <w:tc>
          <w:tcPr>
            <w:tcW w:w="939" w:type="dxa"/>
            <w:shd w:val="clear" w:color="auto" w:fill="auto"/>
            <w:noWrap/>
            <w:vAlign w:val="center"/>
          </w:tcPr>
          <w:p w14:paraId="5A8924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5A5428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699ECF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C9AE4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2D4F21A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84271D" w14:textId="77777777" w:rsidTr="008C6A0B">
        <w:trPr>
          <w:trHeight w:val="23"/>
        </w:trPr>
        <w:tc>
          <w:tcPr>
            <w:tcW w:w="578" w:type="dxa"/>
            <w:shd w:val="clear" w:color="auto" w:fill="auto"/>
            <w:noWrap/>
            <w:vAlign w:val="center"/>
          </w:tcPr>
          <w:p w14:paraId="431F8E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476" w:type="dxa"/>
            <w:shd w:val="clear" w:color="auto" w:fill="auto"/>
            <w:noWrap/>
            <w:vAlign w:val="center"/>
          </w:tcPr>
          <w:p w14:paraId="2CBB72C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crter_id</w:t>
            </w:r>
            <w:proofErr w:type="spellEnd"/>
          </w:p>
        </w:tc>
        <w:tc>
          <w:tcPr>
            <w:tcW w:w="1656" w:type="dxa"/>
            <w:shd w:val="clear" w:color="auto" w:fill="auto"/>
            <w:noWrap/>
            <w:vAlign w:val="center"/>
          </w:tcPr>
          <w:p w14:paraId="2E2F94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w:t>
            </w:r>
          </w:p>
        </w:tc>
        <w:tc>
          <w:tcPr>
            <w:tcW w:w="939" w:type="dxa"/>
            <w:shd w:val="clear" w:color="auto" w:fill="auto"/>
            <w:noWrap/>
            <w:vAlign w:val="center"/>
          </w:tcPr>
          <w:p w14:paraId="72708D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2E5E6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28CB51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1AFF62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52790A1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D517ED" w14:textId="77777777" w:rsidTr="008C6A0B">
        <w:trPr>
          <w:trHeight w:val="23"/>
        </w:trPr>
        <w:tc>
          <w:tcPr>
            <w:tcW w:w="578" w:type="dxa"/>
            <w:shd w:val="clear" w:color="auto" w:fill="auto"/>
            <w:noWrap/>
            <w:vAlign w:val="center"/>
          </w:tcPr>
          <w:p w14:paraId="50DD3D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476" w:type="dxa"/>
            <w:shd w:val="clear" w:color="auto" w:fill="auto"/>
            <w:noWrap/>
            <w:vAlign w:val="center"/>
          </w:tcPr>
          <w:p w14:paraId="528B74A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crter_name</w:t>
            </w:r>
            <w:proofErr w:type="spellEnd"/>
          </w:p>
        </w:tc>
        <w:tc>
          <w:tcPr>
            <w:tcW w:w="1656" w:type="dxa"/>
            <w:shd w:val="clear" w:color="auto" w:fill="auto"/>
            <w:noWrap/>
            <w:vAlign w:val="center"/>
          </w:tcPr>
          <w:p w14:paraId="4B0687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创建人姓名</w:t>
            </w:r>
          </w:p>
        </w:tc>
        <w:tc>
          <w:tcPr>
            <w:tcW w:w="939" w:type="dxa"/>
            <w:shd w:val="clear" w:color="auto" w:fill="auto"/>
            <w:noWrap/>
            <w:vAlign w:val="center"/>
          </w:tcPr>
          <w:p w14:paraId="54959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9F8C6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27F290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1FA764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73D3B50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9691A4C" w14:textId="77777777" w:rsidTr="008C6A0B">
        <w:trPr>
          <w:trHeight w:val="23"/>
        </w:trPr>
        <w:tc>
          <w:tcPr>
            <w:tcW w:w="578" w:type="dxa"/>
            <w:shd w:val="clear" w:color="auto" w:fill="auto"/>
            <w:noWrap/>
            <w:vAlign w:val="center"/>
          </w:tcPr>
          <w:p w14:paraId="5903AA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476" w:type="dxa"/>
            <w:shd w:val="clear" w:color="auto" w:fill="auto"/>
            <w:noWrap/>
            <w:vAlign w:val="center"/>
          </w:tcPr>
          <w:p w14:paraId="7CA17A7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crte_time</w:t>
            </w:r>
            <w:proofErr w:type="spellEnd"/>
          </w:p>
        </w:tc>
        <w:tc>
          <w:tcPr>
            <w:tcW w:w="1656" w:type="dxa"/>
            <w:shd w:val="clear" w:color="auto" w:fill="auto"/>
            <w:noWrap/>
            <w:vAlign w:val="center"/>
          </w:tcPr>
          <w:p w14:paraId="59E40A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创建时间</w:t>
            </w:r>
          </w:p>
        </w:tc>
        <w:tc>
          <w:tcPr>
            <w:tcW w:w="939" w:type="dxa"/>
            <w:shd w:val="clear" w:color="auto" w:fill="auto"/>
            <w:noWrap/>
            <w:vAlign w:val="center"/>
          </w:tcPr>
          <w:p w14:paraId="1C8550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416327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13ED15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962C9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9" w:type="dxa"/>
            <w:shd w:val="clear" w:color="auto" w:fill="auto"/>
            <w:noWrap/>
            <w:vAlign w:val="center"/>
          </w:tcPr>
          <w:p w14:paraId="2DD181B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E8D229E" w14:textId="77777777" w:rsidTr="008C6A0B">
        <w:trPr>
          <w:trHeight w:val="23"/>
        </w:trPr>
        <w:tc>
          <w:tcPr>
            <w:tcW w:w="578" w:type="dxa"/>
            <w:shd w:val="clear" w:color="auto" w:fill="auto"/>
            <w:noWrap/>
            <w:vAlign w:val="center"/>
          </w:tcPr>
          <w:p w14:paraId="3022BB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476" w:type="dxa"/>
            <w:shd w:val="clear" w:color="auto" w:fill="auto"/>
            <w:noWrap/>
            <w:vAlign w:val="center"/>
          </w:tcPr>
          <w:p w14:paraId="3F8ECAF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crte_optins_no</w:t>
            </w:r>
            <w:proofErr w:type="spellEnd"/>
          </w:p>
        </w:tc>
        <w:tc>
          <w:tcPr>
            <w:tcW w:w="1656" w:type="dxa"/>
            <w:shd w:val="clear" w:color="auto" w:fill="auto"/>
            <w:noWrap/>
            <w:vAlign w:val="center"/>
          </w:tcPr>
          <w:p w14:paraId="640DDF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创建机构</w:t>
            </w:r>
          </w:p>
        </w:tc>
        <w:tc>
          <w:tcPr>
            <w:tcW w:w="939" w:type="dxa"/>
            <w:shd w:val="clear" w:color="auto" w:fill="auto"/>
            <w:noWrap/>
            <w:vAlign w:val="center"/>
          </w:tcPr>
          <w:p w14:paraId="033182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D6877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4BCA38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27F74B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5509A85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3B03489" w14:textId="77777777" w:rsidTr="008C6A0B">
        <w:trPr>
          <w:trHeight w:val="23"/>
        </w:trPr>
        <w:tc>
          <w:tcPr>
            <w:tcW w:w="578" w:type="dxa"/>
            <w:shd w:val="clear" w:color="auto" w:fill="auto"/>
            <w:noWrap/>
            <w:vAlign w:val="center"/>
          </w:tcPr>
          <w:p w14:paraId="37760C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476" w:type="dxa"/>
            <w:shd w:val="clear" w:color="auto" w:fill="auto"/>
            <w:noWrap/>
            <w:vAlign w:val="center"/>
          </w:tcPr>
          <w:p w14:paraId="46DD676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656" w:type="dxa"/>
            <w:shd w:val="clear" w:color="auto" w:fill="auto"/>
            <w:noWrap/>
            <w:vAlign w:val="center"/>
          </w:tcPr>
          <w:p w14:paraId="36D3DE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w:t>
            </w:r>
          </w:p>
        </w:tc>
        <w:tc>
          <w:tcPr>
            <w:tcW w:w="939" w:type="dxa"/>
            <w:shd w:val="clear" w:color="auto" w:fill="auto"/>
            <w:noWrap/>
            <w:vAlign w:val="center"/>
          </w:tcPr>
          <w:p w14:paraId="7916AA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5885C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0B45BF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DC534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6177958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2B4F948" w14:textId="77777777" w:rsidTr="008C6A0B">
        <w:trPr>
          <w:trHeight w:val="23"/>
        </w:trPr>
        <w:tc>
          <w:tcPr>
            <w:tcW w:w="578" w:type="dxa"/>
            <w:shd w:val="clear" w:color="auto" w:fill="auto"/>
            <w:noWrap/>
            <w:vAlign w:val="center"/>
          </w:tcPr>
          <w:p w14:paraId="59DC33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476" w:type="dxa"/>
            <w:shd w:val="clear" w:color="auto" w:fill="auto"/>
            <w:noWrap/>
            <w:vAlign w:val="center"/>
          </w:tcPr>
          <w:p w14:paraId="6FA1434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opter_name</w:t>
            </w:r>
            <w:proofErr w:type="spellEnd"/>
          </w:p>
        </w:tc>
        <w:tc>
          <w:tcPr>
            <w:tcW w:w="1656" w:type="dxa"/>
            <w:shd w:val="clear" w:color="auto" w:fill="auto"/>
            <w:noWrap/>
            <w:vAlign w:val="center"/>
          </w:tcPr>
          <w:p w14:paraId="189F35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939" w:type="dxa"/>
            <w:shd w:val="clear" w:color="auto" w:fill="auto"/>
            <w:noWrap/>
            <w:vAlign w:val="center"/>
          </w:tcPr>
          <w:p w14:paraId="2ECF15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980DA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3F513C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2A83CE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1D9EDDF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AF3D27" w14:textId="77777777" w:rsidTr="008C6A0B">
        <w:trPr>
          <w:trHeight w:val="23"/>
        </w:trPr>
        <w:tc>
          <w:tcPr>
            <w:tcW w:w="578" w:type="dxa"/>
            <w:shd w:val="clear" w:color="auto" w:fill="auto"/>
            <w:noWrap/>
            <w:vAlign w:val="center"/>
          </w:tcPr>
          <w:p w14:paraId="23CC28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476" w:type="dxa"/>
            <w:shd w:val="clear" w:color="auto" w:fill="auto"/>
            <w:noWrap/>
            <w:vAlign w:val="center"/>
          </w:tcPr>
          <w:p w14:paraId="6A43653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opt_time</w:t>
            </w:r>
            <w:proofErr w:type="spellEnd"/>
          </w:p>
        </w:tc>
        <w:tc>
          <w:tcPr>
            <w:tcW w:w="1656" w:type="dxa"/>
            <w:shd w:val="clear" w:color="auto" w:fill="auto"/>
            <w:noWrap/>
            <w:vAlign w:val="center"/>
          </w:tcPr>
          <w:p w14:paraId="368F2D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939" w:type="dxa"/>
            <w:shd w:val="clear" w:color="auto" w:fill="auto"/>
            <w:noWrap/>
            <w:vAlign w:val="center"/>
          </w:tcPr>
          <w:p w14:paraId="2DBE25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72A04B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A8016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6EF78C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29D8653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81570E" w14:textId="77777777" w:rsidTr="008C6A0B">
        <w:trPr>
          <w:trHeight w:val="23"/>
        </w:trPr>
        <w:tc>
          <w:tcPr>
            <w:tcW w:w="578" w:type="dxa"/>
            <w:shd w:val="clear" w:color="auto" w:fill="auto"/>
            <w:noWrap/>
            <w:vAlign w:val="center"/>
          </w:tcPr>
          <w:p w14:paraId="76C9E3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476" w:type="dxa"/>
            <w:shd w:val="clear" w:color="auto" w:fill="auto"/>
            <w:noWrap/>
            <w:vAlign w:val="center"/>
          </w:tcPr>
          <w:p w14:paraId="3A173FB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optins_no</w:t>
            </w:r>
            <w:proofErr w:type="spellEnd"/>
          </w:p>
        </w:tc>
        <w:tc>
          <w:tcPr>
            <w:tcW w:w="1656" w:type="dxa"/>
            <w:shd w:val="clear" w:color="auto" w:fill="auto"/>
            <w:noWrap/>
            <w:vAlign w:val="center"/>
          </w:tcPr>
          <w:p w14:paraId="28F3FD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经办机构</w:t>
            </w:r>
          </w:p>
        </w:tc>
        <w:tc>
          <w:tcPr>
            <w:tcW w:w="939" w:type="dxa"/>
            <w:shd w:val="clear" w:color="auto" w:fill="auto"/>
            <w:noWrap/>
            <w:vAlign w:val="center"/>
          </w:tcPr>
          <w:p w14:paraId="33534B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D96F8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43B923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309EB9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5431CC8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C9F54E" w14:textId="77777777" w:rsidTr="008C6A0B">
        <w:trPr>
          <w:trHeight w:val="23"/>
        </w:trPr>
        <w:tc>
          <w:tcPr>
            <w:tcW w:w="578" w:type="dxa"/>
            <w:shd w:val="clear" w:color="auto" w:fill="auto"/>
            <w:noWrap/>
            <w:vAlign w:val="center"/>
          </w:tcPr>
          <w:p w14:paraId="1DF564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476" w:type="dxa"/>
            <w:shd w:val="clear" w:color="auto" w:fill="auto"/>
            <w:noWrap/>
            <w:vAlign w:val="center"/>
          </w:tcPr>
          <w:p w14:paraId="6A0BB70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1656" w:type="dxa"/>
            <w:shd w:val="clear" w:color="auto" w:fill="auto"/>
            <w:noWrap/>
            <w:vAlign w:val="center"/>
          </w:tcPr>
          <w:p w14:paraId="5E7ABC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统筹区</w:t>
            </w:r>
          </w:p>
        </w:tc>
        <w:tc>
          <w:tcPr>
            <w:tcW w:w="939" w:type="dxa"/>
            <w:shd w:val="clear" w:color="auto" w:fill="auto"/>
            <w:noWrap/>
            <w:vAlign w:val="center"/>
          </w:tcPr>
          <w:p w14:paraId="258E07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4D140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7AB44C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71EFDE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9" w:type="dxa"/>
            <w:shd w:val="clear" w:color="auto" w:fill="auto"/>
            <w:noWrap/>
            <w:vAlign w:val="center"/>
          </w:tcPr>
          <w:p w14:paraId="1A265CF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7AD48F4B" w14:textId="77777777" w:rsidR="004D0BA7" w:rsidRDefault="004D0BA7" w:rsidP="004D0BA7">
      <w:pPr>
        <w:pStyle w:val="4"/>
        <w:spacing w:before="156" w:after="156"/>
      </w:pPr>
      <w:r>
        <w:rPr>
          <w:rFonts w:hint="eastAsia"/>
        </w:rPr>
        <w:t>【1</w:t>
      </w:r>
      <w:r>
        <w:t>317</w:t>
      </w:r>
      <w:r>
        <w:rPr>
          <w:rFonts w:hint="eastAsia"/>
        </w:rPr>
        <w:t>】医药机构目录匹配信息查询</w:t>
      </w:r>
    </w:p>
    <w:p w14:paraId="478A27E8" w14:textId="77777777" w:rsidR="004D0BA7" w:rsidRDefault="004D0BA7" w:rsidP="004D0BA7">
      <w:pPr>
        <w:pStyle w:val="5"/>
        <w:spacing w:before="156" w:after="156"/>
      </w:pPr>
      <w:r>
        <w:rPr>
          <w:rFonts w:hint="eastAsia"/>
        </w:rPr>
        <w:t>交易说明</w:t>
      </w:r>
    </w:p>
    <w:p w14:paraId="1A29CC45" w14:textId="77777777" w:rsidR="004D0BA7" w:rsidRDefault="004D0BA7" w:rsidP="004D0BA7">
      <w:pPr>
        <w:ind w:firstLine="420"/>
        <w:rPr>
          <w:rFonts w:cs="Times New Roman"/>
          <w:kern w:val="2"/>
        </w:rPr>
      </w:pPr>
      <w:r>
        <w:rPr>
          <w:rFonts w:cs="Times New Roman" w:hint="eastAsia"/>
          <w:kern w:val="2"/>
        </w:rPr>
        <w:t>通过此交易查询医药机构目录匹配信息。</w:t>
      </w:r>
    </w:p>
    <w:p w14:paraId="508E3680" w14:textId="77777777" w:rsidR="004D0BA7" w:rsidRDefault="004D0BA7" w:rsidP="004D0BA7">
      <w:pPr>
        <w:pStyle w:val="5"/>
        <w:spacing w:before="156" w:after="156"/>
      </w:pPr>
      <w:r>
        <w:rPr>
          <w:rFonts w:hint="eastAsia"/>
        </w:rPr>
        <w:t>重点说明</w:t>
      </w:r>
    </w:p>
    <w:p w14:paraId="7ACDB89E" w14:textId="77777777" w:rsidR="004D0BA7" w:rsidRDefault="004D0BA7" w:rsidP="004D0BA7">
      <w:pPr>
        <w:ind w:firstLine="420"/>
        <w:rPr>
          <w:rFonts w:cs="Times New Roman"/>
          <w:kern w:val="2"/>
        </w:rPr>
      </w:pPr>
      <w:r>
        <w:rPr>
          <w:rFonts w:cs="Times New Roman" w:hint="eastAsia"/>
          <w:kern w:val="2"/>
        </w:rPr>
        <w:t>无</w:t>
      </w:r>
    </w:p>
    <w:p w14:paraId="413089B9" w14:textId="77777777" w:rsidR="004D0BA7" w:rsidRDefault="004D0BA7" w:rsidP="004D0BA7">
      <w:pPr>
        <w:pStyle w:val="5"/>
        <w:spacing w:before="156" w:after="156"/>
      </w:pPr>
      <w:r>
        <w:rPr>
          <w:rFonts w:hint="eastAsia"/>
        </w:rPr>
        <w:t>交易对象</w:t>
      </w:r>
    </w:p>
    <w:p w14:paraId="7E204FA7"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89CA484"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C6036B0" w14:textId="77777777" w:rsidR="004D0BA7" w:rsidRDefault="004D0BA7" w:rsidP="004D0BA7">
      <w:pPr>
        <w:pStyle w:val="5"/>
        <w:spacing w:before="156" w:after="156"/>
      </w:pPr>
      <w:r>
        <w:rPr>
          <w:rFonts w:hint="eastAsia"/>
        </w:rPr>
        <w:lastRenderedPageBreak/>
        <w:t>输入</w:t>
      </w:r>
    </w:p>
    <w:p w14:paraId="421EFCDE" w14:textId="2AF19C08" w:rsidR="004D0BA7" w:rsidRDefault="004D0BA7" w:rsidP="00F159D1">
      <w:pPr>
        <w:pStyle w:val="a6"/>
        <w:numPr>
          <w:ilvl w:val="0"/>
          <w:numId w:val="26"/>
        </w:numPr>
      </w:pPr>
      <w:r>
        <w:rPr>
          <w:rFonts w:hint="eastAsia"/>
        </w:rPr>
        <w:t>输入-医药机构目录匹配查询（节点标识：</w:t>
      </w:r>
      <w:r>
        <w:t>data</w:t>
      </w:r>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1462B76C" w14:textId="77777777" w:rsidTr="008C6A0B">
        <w:trPr>
          <w:trHeight w:val="23"/>
          <w:tblHeader/>
        </w:trPr>
        <w:tc>
          <w:tcPr>
            <w:tcW w:w="421" w:type="dxa"/>
            <w:shd w:val="clear" w:color="auto" w:fill="D9D9D9" w:themeFill="background1" w:themeFillShade="D9"/>
            <w:vAlign w:val="center"/>
          </w:tcPr>
          <w:p w14:paraId="39D79F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FFF62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237BD2A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604C993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759EE9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6C76DCF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2707272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5874D02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1485C9F" w14:textId="77777777" w:rsidTr="008C6A0B">
        <w:trPr>
          <w:trHeight w:val="23"/>
        </w:trPr>
        <w:tc>
          <w:tcPr>
            <w:tcW w:w="421" w:type="dxa"/>
            <w:vAlign w:val="center"/>
          </w:tcPr>
          <w:p w14:paraId="2A236DBF"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2C36051D" w14:textId="77777777" w:rsidR="004D0BA7" w:rsidRDefault="004D0BA7" w:rsidP="008C6A0B">
            <w:pPr>
              <w:spacing w:line="240" w:lineRule="auto"/>
              <w:ind w:firstLineChars="0" w:firstLine="0"/>
              <w:jc w:val="center"/>
              <w:rPr>
                <w:sz w:val="18"/>
                <w:szCs w:val="18"/>
              </w:rPr>
            </w:pPr>
            <w:proofErr w:type="spellStart"/>
            <w:r>
              <w:rPr>
                <w:sz w:val="18"/>
                <w:szCs w:val="18"/>
              </w:rPr>
              <w:t>query_date</w:t>
            </w:r>
            <w:proofErr w:type="spellEnd"/>
          </w:p>
        </w:tc>
        <w:tc>
          <w:tcPr>
            <w:tcW w:w="1842" w:type="dxa"/>
            <w:shd w:val="clear" w:color="auto" w:fill="auto"/>
            <w:vAlign w:val="center"/>
          </w:tcPr>
          <w:p w14:paraId="2F6F03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查询时间点</w:t>
            </w:r>
          </w:p>
        </w:tc>
        <w:tc>
          <w:tcPr>
            <w:tcW w:w="851" w:type="dxa"/>
            <w:shd w:val="clear" w:color="auto" w:fill="auto"/>
            <w:vAlign w:val="center"/>
          </w:tcPr>
          <w:p w14:paraId="50E14B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6E1C133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61B4C7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051B013"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78DC94E0" w14:textId="77777777" w:rsidR="004D0BA7" w:rsidRDefault="004D0BA7" w:rsidP="008C6A0B">
            <w:pPr>
              <w:spacing w:line="240" w:lineRule="auto"/>
              <w:ind w:firstLineChars="0" w:firstLine="0"/>
              <w:jc w:val="left"/>
              <w:rPr>
                <w:color w:val="000000" w:themeColor="text1"/>
                <w:sz w:val="18"/>
                <w:szCs w:val="18"/>
              </w:rPr>
            </w:pPr>
          </w:p>
        </w:tc>
      </w:tr>
      <w:tr w:rsidR="004D0BA7" w14:paraId="14ADF86E" w14:textId="77777777" w:rsidTr="008C6A0B">
        <w:trPr>
          <w:trHeight w:val="23"/>
        </w:trPr>
        <w:tc>
          <w:tcPr>
            <w:tcW w:w="421" w:type="dxa"/>
            <w:vAlign w:val="center"/>
          </w:tcPr>
          <w:p w14:paraId="1016145C"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3A17C3AC" w14:textId="77777777" w:rsidR="004D0BA7" w:rsidRDefault="004D0BA7" w:rsidP="008C6A0B">
            <w:pPr>
              <w:spacing w:line="240" w:lineRule="auto"/>
              <w:ind w:firstLineChars="0" w:firstLine="0"/>
              <w:jc w:val="center"/>
              <w:rPr>
                <w:sz w:val="18"/>
                <w:szCs w:val="18"/>
              </w:rPr>
            </w:pPr>
            <w:proofErr w:type="spellStart"/>
            <w:r>
              <w:rPr>
                <w:sz w:val="18"/>
                <w:szCs w:val="18"/>
              </w:rPr>
              <w:t>fixmedins_code</w:t>
            </w:r>
            <w:proofErr w:type="spellEnd"/>
          </w:p>
        </w:tc>
        <w:tc>
          <w:tcPr>
            <w:tcW w:w="1842" w:type="dxa"/>
            <w:shd w:val="clear" w:color="auto" w:fill="auto"/>
            <w:vAlign w:val="center"/>
          </w:tcPr>
          <w:p w14:paraId="3CBA64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定点医药机构编号</w:t>
            </w:r>
          </w:p>
        </w:tc>
        <w:tc>
          <w:tcPr>
            <w:tcW w:w="851" w:type="dxa"/>
            <w:shd w:val="clear" w:color="auto" w:fill="auto"/>
            <w:vAlign w:val="center"/>
          </w:tcPr>
          <w:p w14:paraId="55AC1D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6F14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3154752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01E1D7A"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E5D846B" w14:textId="77777777" w:rsidR="004D0BA7" w:rsidRDefault="004D0BA7" w:rsidP="008C6A0B">
            <w:pPr>
              <w:spacing w:line="240" w:lineRule="auto"/>
              <w:ind w:firstLineChars="0" w:firstLine="0"/>
              <w:jc w:val="left"/>
              <w:rPr>
                <w:color w:val="000000" w:themeColor="text1"/>
                <w:sz w:val="18"/>
                <w:szCs w:val="18"/>
              </w:rPr>
            </w:pPr>
          </w:p>
        </w:tc>
      </w:tr>
      <w:tr w:rsidR="004D0BA7" w14:paraId="5DA946BB" w14:textId="77777777" w:rsidTr="008C6A0B">
        <w:trPr>
          <w:trHeight w:val="23"/>
        </w:trPr>
        <w:tc>
          <w:tcPr>
            <w:tcW w:w="421" w:type="dxa"/>
            <w:vAlign w:val="center"/>
          </w:tcPr>
          <w:p w14:paraId="71205BAA"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01698272" w14:textId="77777777" w:rsidR="004D0BA7" w:rsidRDefault="004D0BA7" w:rsidP="008C6A0B">
            <w:pPr>
              <w:spacing w:line="240" w:lineRule="auto"/>
              <w:ind w:firstLineChars="0" w:firstLine="0"/>
              <w:jc w:val="center"/>
              <w:rPr>
                <w:sz w:val="18"/>
                <w:szCs w:val="18"/>
              </w:rPr>
            </w:pPr>
            <w:proofErr w:type="spellStart"/>
            <w:r>
              <w:rPr>
                <w:sz w:val="18"/>
                <w:szCs w:val="18"/>
              </w:rPr>
              <w:t>medins_list_codg</w:t>
            </w:r>
            <w:proofErr w:type="spellEnd"/>
          </w:p>
        </w:tc>
        <w:tc>
          <w:tcPr>
            <w:tcW w:w="1842" w:type="dxa"/>
            <w:shd w:val="clear" w:color="auto" w:fill="auto"/>
            <w:vAlign w:val="center"/>
          </w:tcPr>
          <w:p w14:paraId="47BE024A" w14:textId="77777777" w:rsidR="004D0BA7" w:rsidRDefault="004D0BA7" w:rsidP="008C6A0B">
            <w:pPr>
              <w:spacing w:line="240" w:lineRule="auto"/>
              <w:ind w:firstLineChars="0" w:firstLine="0"/>
              <w:jc w:val="center"/>
              <w:rPr>
                <w:color w:val="000000"/>
                <w:sz w:val="18"/>
                <w:szCs w:val="18"/>
              </w:rPr>
            </w:pPr>
            <w:r>
              <w:rPr>
                <w:rFonts w:hint="eastAsia"/>
                <w:sz w:val="18"/>
                <w:szCs w:val="18"/>
              </w:rPr>
              <w:t>定点医药机构目录编号</w:t>
            </w:r>
          </w:p>
        </w:tc>
        <w:tc>
          <w:tcPr>
            <w:tcW w:w="851" w:type="dxa"/>
            <w:shd w:val="clear" w:color="auto" w:fill="auto"/>
            <w:vAlign w:val="center"/>
          </w:tcPr>
          <w:p w14:paraId="5F6AB7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C0FE2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2866B4A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72CF529"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2C5E9DA" w14:textId="77777777" w:rsidR="004D0BA7" w:rsidRDefault="004D0BA7" w:rsidP="008C6A0B">
            <w:pPr>
              <w:spacing w:line="240" w:lineRule="auto"/>
              <w:ind w:firstLineChars="0" w:firstLine="0"/>
              <w:jc w:val="left"/>
              <w:rPr>
                <w:color w:val="000000" w:themeColor="text1"/>
                <w:sz w:val="18"/>
                <w:szCs w:val="18"/>
              </w:rPr>
            </w:pPr>
          </w:p>
        </w:tc>
      </w:tr>
      <w:tr w:rsidR="004D0BA7" w14:paraId="56A71D4D" w14:textId="77777777" w:rsidTr="008C6A0B">
        <w:trPr>
          <w:trHeight w:val="23"/>
        </w:trPr>
        <w:tc>
          <w:tcPr>
            <w:tcW w:w="421" w:type="dxa"/>
            <w:vAlign w:val="center"/>
          </w:tcPr>
          <w:p w14:paraId="420B5B6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48BE9F10" w14:textId="77777777" w:rsidR="004D0BA7" w:rsidRDefault="004D0BA7" w:rsidP="008C6A0B">
            <w:pPr>
              <w:spacing w:line="240" w:lineRule="auto"/>
              <w:ind w:firstLineChars="0" w:firstLine="0"/>
              <w:jc w:val="center"/>
              <w:rPr>
                <w:sz w:val="18"/>
                <w:szCs w:val="18"/>
              </w:rPr>
            </w:pPr>
            <w:proofErr w:type="spellStart"/>
            <w:r>
              <w:rPr>
                <w:sz w:val="18"/>
                <w:szCs w:val="18"/>
              </w:rPr>
              <w:t>medins_list_name</w:t>
            </w:r>
            <w:proofErr w:type="spellEnd"/>
          </w:p>
        </w:tc>
        <w:tc>
          <w:tcPr>
            <w:tcW w:w="1842" w:type="dxa"/>
            <w:shd w:val="clear" w:color="auto" w:fill="auto"/>
            <w:vAlign w:val="center"/>
          </w:tcPr>
          <w:p w14:paraId="53E9136F" w14:textId="77777777" w:rsidR="004D0BA7" w:rsidRDefault="004D0BA7" w:rsidP="008C6A0B">
            <w:pPr>
              <w:spacing w:line="240" w:lineRule="auto"/>
              <w:ind w:firstLineChars="0" w:firstLine="0"/>
              <w:jc w:val="center"/>
              <w:rPr>
                <w:sz w:val="18"/>
                <w:szCs w:val="18"/>
              </w:rPr>
            </w:pPr>
            <w:r>
              <w:rPr>
                <w:rFonts w:hint="eastAsia"/>
                <w:sz w:val="18"/>
                <w:szCs w:val="18"/>
              </w:rPr>
              <w:t>定点医药机构目录名称</w:t>
            </w:r>
          </w:p>
        </w:tc>
        <w:tc>
          <w:tcPr>
            <w:tcW w:w="851" w:type="dxa"/>
            <w:shd w:val="clear" w:color="auto" w:fill="auto"/>
            <w:vAlign w:val="center"/>
          </w:tcPr>
          <w:p w14:paraId="2F9B75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9F294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850" w:type="dxa"/>
            <w:shd w:val="clear" w:color="auto" w:fill="auto"/>
            <w:vAlign w:val="center"/>
          </w:tcPr>
          <w:p w14:paraId="6A37EE4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EBD1CB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80298A7" w14:textId="77777777" w:rsidR="004D0BA7" w:rsidRDefault="004D0BA7" w:rsidP="008C6A0B">
            <w:pPr>
              <w:spacing w:line="240" w:lineRule="auto"/>
              <w:ind w:firstLineChars="0" w:firstLine="0"/>
              <w:jc w:val="left"/>
              <w:rPr>
                <w:color w:val="000000" w:themeColor="text1"/>
                <w:sz w:val="18"/>
                <w:szCs w:val="18"/>
              </w:rPr>
            </w:pPr>
          </w:p>
        </w:tc>
      </w:tr>
      <w:tr w:rsidR="004D0BA7" w14:paraId="0C4B9A95" w14:textId="77777777" w:rsidTr="008C6A0B">
        <w:trPr>
          <w:trHeight w:val="23"/>
        </w:trPr>
        <w:tc>
          <w:tcPr>
            <w:tcW w:w="421" w:type="dxa"/>
            <w:vAlign w:val="center"/>
          </w:tcPr>
          <w:p w14:paraId="641BFC9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20B73DF3" w14:textId="77777777" w:rsidR="004D0BA7" w:rsidRDefault="004D0BA7" w:rsidP="008C6A0B">
            <w:pPr>
              <w:spacing w:line="240" w:lineRule="auto"/>
              <w:ind w:firstLineChars="0" w:firstLine="0"/>
              <w:jc w:val="center"/>
              <w:rPr>
                <w:sz w:val="18"/>
                <w:szCs w:val="18"/>
              </w:rPr>
            </w:pPr>
            <w:proofErr w:type="spellStart"/>
            <w:r>
              <w:rPr>
                <w:sz w:val="18"/>
                <w:szCs w:val="18"/>
              </w:rPr>
              <w:t>insu_admdvs</w:t>
            </w:r>
            <w:proofErr w:type="spellEnd"/>
          </w:p>
        </w:tc>
        <w:tc>
          <w:tcPr>
            <w:tcW w:w="1842" w:type="dxa"/>
            <w:shd w:val="clear" w:color="auto" w:fill="auto"/>
            <w:vAlign w:val="center"/>
          </w:tcPr>
          <w:p w14:paraId="30D0531E" w14:textId="77777777" w:rsidR="004D0BA7" w:rsidRDefault="004D0BA7" w:rsidP="008C6A0B">
            <w:pPr>
              <w:spacing w:line="240" w:lineRule="auto"/>
              <w:ind w:firstLineChars="0" w:firstLine="0"/>
              <w:jc w:val="center"/>
              <w:rPr>
                <w:sz w:val="18"/>
                <w:szCs w:val="18"/>
              </w:rPr>
            </w:pPr>
            <w:r>
              <w:rPr>
                <w:rFonts w:hint="eastAsia"/>
                <w:sz w:val="18"/>
                <w:szCs w:val="18"/>
              </w:rPr>
              <w:t>参保机构</w:t>
            </w:r>
            <w:proofErr w:type="gramStart"/>
            <w:r>
              <w:rPr>
                <w:rFonts w:hint="eastAsia"/>
                <w:sz w:val="18"/>
                <w:szCs w:val="18"/>
              </w:rPr>
              <w:t>医</w:t>
            </w:r>
            <w:proofErr w:type="gramEnd"/>
            <w:r>
              <w:rPr>
                <w:rFonts w:hint="eastAsia"/>
                <w:sz w:val="18"/>
                <w:szCs w:val="18"/>
              </w:rPr>
              <w:t>保区划</w:t>
            </w:r>
          </w:p>
        </w:tc>
        <w:tc>
          <w:tcPr>
            <w:tcW w:w="851" w:type="dxa"/>
            <w:shd w:val="clear" w:color="auto" w:fill="auto"/>
            <w:vAlign w:val="center"/>
          </w:tcPr>
          <w:p w14:paraId="43117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FF9D7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7EC816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D208926"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43A513E" w14:textId="77777777" w:rsidR="004D0BA7" w:rsidRDefault="004D0BA7" w:rsidP="008C6A0B">
            <w:pPr>
              <w:spacing w:line="240" w:lineRule="auto"/>
              <w:ind w:firstLineChars="0" w:firstLine="0"/>
              <w:jc w:val="left"/>
              <w:rPr>
                <w:color w:val="000000" w:themeColor="text1"/>
                <w:sz w:val="18"/>
                <w:szCs w:val="18"/>
              </w:rPr>
            </w:pPr>
          </w:p>
        </w:tc>
      </w:tr>
      <w:tr w:rsidR="004D0BA7" w14:paraId="41ADC590" w14:textId="77777777" w:rsidTr="008C6A0B">
        <w:trPr>
          <w:trHeight w:val="23"/>
        </w:trPr>
        <w:tc>
          <w:tcPr>
            <w:tcW w:w="421" w:type="dxa"/>
            <w:vAlign w:val="center"/>
          </w:tcPr>
          <w:p w14:paraId="4B75FE8D"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08B33873" w14:textId="77777777" w:rsidR="004D0BA7" w:rsidRDefault="004D0BA7" w:rsidP="008C6A0B">
            <w:pPr>
              <w:spacing w:line="240" w:lineRule="auto"/>
              <w:ind w:firstLineChars="0" w:firstLine="0"/>
              <w:jc w:val="center"/>
              <w:rPr>
                <w:sz w:val="18"/>
                <w:szCs w:val="18"/>
              </w:rPr>
            </w:pPr>
            <w:proofErr w:type="spellStart"/>
            <w:r>
              <w:rPr>
                <w:sz w:val="18"/>
                <w:szCs w:val="18"/>
              </w:rPr>
              <w:t>list_type</w:t>
            </w:r>
            <w:proofErr w:type="spellEnd"/>
          </w:p>
        </w:tc>
        <w:tc>
          <w:tcPr>
            <w:tcW w:w="1842" w:type="dxa"/>
            <w:shd w:val="clear" w:color="auto" w:fill="auto"/>
            <w:vAlign w:val="center"/>
          </w:tcPr>
          <w:p w14:paraId="5E89435B" w14:textId="77777777" w:rsidR="004D0BA7" w:rsidRDefault="004D0BA7" w:rsidP="008C6A0B">
            <w:pPr>
              <w:spacing w:line="240" w:lineRule="auto"/>
              <w:ind w:firstLineChars="0" w:firstLine="0"/>
              <w:jc w:val="center"/>
              <w:rPr>
                <w:sz w:val="18"/>
                <w:szCs w:val="18"/>
              </w:rPr>
            </w:pPr>
            <w:r>
              <w:rPr>
                <w:rFonts w:hint="eastAsia"/>
                <w:sz w:val="18"/>
                <w:szCs w:val="18"/>
              </w:rPr>
              <w:t>目录类别</w:t>
            </w:r>
          </w:p>
        </w:tc>
        <w:tc>
          <w:tcPr>
            <w:tcW w:w="851" w:type="dxa"/>
            <w:shd w:val="clear" w:color="auto" w:fill="auto"/>
            <w:vAlign w:val="center"/>
          </w:tcPr>
          <w:p w14:paraId="52E9E1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169F9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09991D5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206E293"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D2F110B" w14:textId="77777777" w:rsidR="004D0BA7" w:rsidRDefault="004D0BA7" w:rsidP="008C6A0B">
            <w:pPr>
              <w:spacing w:line="240" w:lineRule="auto"/>
              <w:ind w:firstLineChars="0" w:firstLine="0"/>
              <w:jc w:val="left"/>
              <w:rPr>
                <w:color w:val="000000" w:themeColor="text1"/>
                <w:sz w:val="18"/>
                <w:szCs w:val="18"/>
              </w:rPr>
            </w:pPr>
          </w:p>
        </w:tc>
      </w:tr>
      <w:tr w:rsidR="004D0BA7" w14:paraId="7133D275" w14:textId="77777777" w:rsidTr="008C6A0B">
        <w:trPr>
          <w:trHeight w:val="23"/>
        </w:trPr>
        <w:tc>
          <w:tcPr>
            <w:tcW w:w="421" w:type="dxa"/>
            <w:vAlign w:val="center"/>
          </w:tcPr>
          <w:p w14:paraId="4280F4D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683C9EAF" w14:textId="77777777" w:rsidR="004D0BA7" w:rsidRDefault="004D0BA7" w:rsidP="008C6A0B">
            <w:pPr>
              <w:spacing w:line="240" w:lineRule="auto"/>
              <w:ind w:firstLineChars="0" w:firstLine="0"/>
              <w:jc w:val="center"/>
              <w:rPr>
                <w:sz w:val="18"/>
                <w:szCs w:val="18"/>
              </w:rPr>
            </w:pPr>
            <w:proofErr w:type="spellStart"/>
            <w:r>
              <w:rPr>
                <w:sz w:val="18"/>
                <w:szCs w:val="18"/>
              </w:rPr>
              <w:t>med_list_codg</w:t>
            </w:r>
            <w:proofErr w:type="spellEnd"/>
          </w:p>
        </w:tc>
        <w:tc>
          <w:tcPr>
            <w:tcW w:w="1842" w:type="dxa"/>
            <w:shd w:val="clear" w:color="auto" w:fill="auto"/>
            <w:vAlign w:val="center"/>
          </w:tcPr>
          <w:p w14:paraId="78A09895" w14:textId="77777777" w:rsidR="004D0BA7" w:rsidRDefault="004D0BA7" w:rsidP="008C6A0B">
            <w:pPr>
              <w:spacing w:line="240" w:lineRule="auto"/>
              <w:ind w:firstLineChars="0" w:firstLine="0"/>
              <w:jc w:val="center"/>
              <w:rPr>
                <w:sz w:val="18"/>
                <w:szCs w:val="18"/>
              </w:rPr>
            </w:pPr>
            <w:r>
              <w:rPr>
                <w:rFonts w:hint="eastAsia"/>
                <w:sz w:val="18"/>
                <w:szCs w:val="18"/>
              </w:rPr>
              <w:t>医疗目录编码</w:t>
            </w:r>
          </w:p>
        </w:tc>
        <w:tc>
          <w:tcPr>
            <w:tcW w:w="851" w:type="dxa"/>
            <w:shd w:val="clear" w:color="auto" w:fill="auto"/>
            <w:vAlign w:val="center"/>
          </w:tcPr>
          <w:p w14:paraId="440A73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FF935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76907EC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05BE186"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7FE78DB2" w14:textId="77777777" w:rsidR="004D0BA7" w:rsidRDefault="004D0BA7" w:rsidP="008C6A0B">
            <w:pPr>
              <w:spacing w:line="240" w:lineRule="auto"/>
              <w:ind w:firstLineChars="0" w:firstLine="0"/>
              <w:jc w:val="left"/>
              <w:rPr>
                <w:color w:val="000000" w:themeColor="text1"/>
                <w:sz w:val="18"/>
                <w:szCs w:val="18"/>
              </w:rPr>
            </w:pPr>
          </w:p>
        </w:tc>
      </w:tr>
      <w:tr w:rsidR="004D0BA7" w14:paraId="78BFF005" w14:textId="77777777" w:rsidTr="008C6A0B">
        <w:trPr>
          <w:trHeight w:val="23"/>
        </w:trPr>
        <w:tc>
          <w:tcPr>
            <w:tcW w:w="421" w:type="dxa"/>
            <w:vAlign w:val="center"/>
          </w:tcPr>
          <w:p w14:paraId="6C1DC8D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4DADCC92" w14:textId="77777777" w:rsidR="004D0BA7" w:rsidRDefault="004D0BA7" w:rsidP="008C6A0B">
            <w:pPr>
              <w:spacing w:line="240" w:lineRule="auto"/>
              <w:ind w:firstLineChars="0" w:firstLine="0"/>
              <w:jc w:val="center"/>
              <w:rPr>
                <w:sz w:val="18"/>
                <w:szCs w:val="18"/>
              </w:rPr>
            </w:pPr>
            <w:proofErr w:type="spellStart"/>
            <w:r>
              <w:rPr>
                <w:sz w:val="18"/>
                <w:szCs w:val="18"/>
              </w:rPr>
              <w:t>begndate</w:t>
            </w:r>
            <w:proofErr w:type="spellEnd"/>
          </w:p>
        </w:tc>
        <w:tc>
          <w:tcPr>
            <w:tcW w:w="1842" w:type="dxa"/>
            <w:shd w:val="clear" w:color="auto" w:fill="auto"/>
            <w:vAlign w:val="center"/>
          </w:tcPr>
          <w:p w14:paraId="1F8DE45E"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开始日期</w:t>
            </w:r>
          </w:p>
        </w:tc>
        <w:tc>
          <w:tcPr>
            <w:tcW w:w="851" w:type="dxa"/>
            <w:shd w:val="clear" w:color="auto" w:fill="auto"/>
            <w:vAlign w:val="center"/>
          </w:tcPr>
          <w:p w14:paraId="217EB0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1437D4D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CED9A7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24CB1D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34E2A77" w14:textId="77777777" w:rsidR="004D0BA7" w:rsidRDefault="004D0BA7" w:rsidP="008C6A0B">
            <w:pPr>
              <w:spacing w:line="240" w:lineRule="auto"/>
              <w:ind w:firstLineChars="0" w:firstLine="0"/>
              <w:jc w:val="left"/>
              <w:rPr>
                <w:color w:val="000000" w:themeColor="text1"/>
                <w:sz w:val="18"/>
                <w:szCs w:val="18"/>
              </w:rPr>
            </w:pPr>
          </w:p>
        </w:tc>
      </w:tr>
      <w:tr w:rsidR="004D0BA7" w14:paraId="4DC68CD2" w14:textId="77777777" w:rsidTr="008C6A0B">
        <w:trPr>
          <w:trHeight w:val="23"/>
        </w:trPr>
        <w:tc>
          <w:tcPr>
            <w:tcW w:w="421" w:type="dxa"/>
            <w:vAlign w:val="center"/>
          </w:tcPr>
          <w:p w14:paraId="7667EA05"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vAlign w:val="center"/>
          </w:tcPr>
          <w:p w14:paraId="0B89CBEA" w14:textId="77777777" w:rsidR="004D0BA7" w:rsidRDefault="004D0BA7" w:rsidP="008C6A0B">
            <w:pPr>
              <w:spacing w:line="240" w:lineRule="auto"/>
              <w:ind w:firstLineChars="0" w:firstLine="0"/>
              <w:jc w:val="center"/>
              <w:rPr>
                <w:sz w:val="18"/>
                <w:szCs w:val="18"/>
              </w:rPr>
            </w:pPr>
            <w:proofErr w:type="spellStart"/>
            <w:r>
              <w:rPr>
                <w:sz w:val="18"/>
                <w:szCs w:val="18"/>
              </w:rPr>
              <w:t>vali_flag</w:t>
            </w:r>
            <w:proofErr w:type="spellEnd"/>
          </w:p>
        </w:tc>
        <w:tc>
          <w:tcPr>
            <w:tcW w:w="1842" w:type="dxa"/>
            <w:shd w:val="clear" w:color="auto" w:fill="auto"/>
            <w:vAlign w:val="center"/>
          </w:tcPr>
          <w:p w14:paraId="40607A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851" w:type="dxa"/>
            <w:shd w:val="clear" w:color="auto" w:fill="auto"/>
            <w:vAlign w:val="center"/>
          </w:tcPr>
          <w:p w14:paraId="50480D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730B2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223714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62196A7"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19D6207" w14:textId="77777777" w:rsidR="004D0BA7" w:rsidRDefault="004D0BA7" w:rsidP="008C6A0B">
            <w:pPr>
              <w:spacing w:line="240" w:lineRule="auto"/>
              <w:ind w:firstLineChars="0" w:firstLine="0"/>
              <w:jc w:val="left"/>
              <w:rPr>
                <w:color w:val="000000" w:themeColor="text1"/>
                <w:sz w:val="18"/>
                <w:szCs w:val="18"/>
              </w:rPr>
            </w:pPr>
          </w:p>
        </w:tc>
      </w:tr>
      <w:tr w:rsidR="004D0BA7" w14:paraId="6B22A2F6" w14:textId="77777777" w:rsidTr="008C6A0B">
        <w:trPr>
          <w:trHeight w:val="23"/>
        </w:trPr>
        <w:tc>
          <w:tcPr>
            <w:tcW w:w="421" w:type="dxa"/>
            <w:vAlign w:val="center"/>
          </w:tcPr>
          <w:p w14:paraId="55152BCE"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10</w:t>
            </w:r>
          </w:p>
        </w:tc>
        <w:tc>
          <w:tcPr>
            <w:tcW w:w="1701" w:type="dxa"/>
            <w:shd w:val="clear" w:color="auto" w:fill="auto"/>
            <w:vAlign w:val="center"/>
          </w:tcPr>
          <w:p w14:paraId="283E5DAC" w14:textId="77777777" w:rsidR="004D0BA7" w:rsidRDefault="004D0BA7" w:rsidP="008C6A0B">
            <w:pPr>
              <w:spacing w:line="240" w:lineRule="auto"/>
              <w:ind w:firstLineChars="0" w:firstLine="0"/>
              <w:jc w:val="center"/>
              <w:rPr>
                <w:sz w:val="18"/>
                <w:szCs w:val="18"/>
              </w:rPr>
            </w:pPr>
            <w:proofErr w:type="spellStart"/>
            <w:r>
              <w:rPr>
                <w:color w:val="000000"/>
                <w:sz w:val="18"/>
                <w:szCs w:val="18"/>
              </w:rPr>
              <w:t>updt_time</w:t>
            </w:r>
            <w:proofErr w:type="spellEnd"/>
            <w:r>
              <w:rPr>
                <w:sz w:val="18"/>
                <w:szCs w:val="18"/>
              </w:rPr>
              <w:t xml:space="preserve"> </w:t>
            </w:r>
          </w:p>
        </w:tc>
        <w:tc>
          <w:tcPr>
            <w:tcW w:w="1842" w:type="dxa"/>
            <w:shd w:val="clear" w:color="auto" w:fill="auto"/>
            <w:vAlign w:val="center"/>
          </w:tcPr>
          <w:p w14:paraId="7B9C4F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更新时间</w:t>
            </w:r>
          </w:p>
        </w:tc>
        <w:tc>
          <w:tcPr>
            <w:tcW w:w="851" w:type="dxa"/>
            <w:shd w:val="clear" w:color="auto" w:fill="auto"/>
            <w:vAlign w:val="center"/>
          </w:tcPr>
          <w:p w14:paraId="369633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850" w:type="dxa"/>
            <w:shd w:val="clear" w:color="auto" w:fill="auto"/>
            <w:vAlign w:val="center"/>
          </w:tcPr>
          <w:p w14:paraId="3B542A4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6E6AB5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A477E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3CF84B4" w14:textId="77777777" w:rsidR="004D0BA7" w:rsidRDefault="004D0BA7" w:rsidP="008C6A0B">
            <w:pPr>
              <w:spacing w:line="240" w:lineRule="auto"/>
              <w:ind w:firstLineChars="0" w:firstLine="0"/>
              <w:jc w:val="left"/>
              <w:rPr>
                <w:color w:val="000000" w:themeColor="text1"/>
                <w:sz w:val="18"/>
                <w:szCs w:val="18"/>
              </w:rPr>
            </w:pPr>
          </w:p>
        </w:tc>
      </w:tr>
      <w:tr w:rsidR="004D0BA7" w14:paraId="25238E74" w14:textId="77777777" w:rsidTr="008C6A0B">
        <w:trPr>
          <w:trHeight w:val="23"/>
        </w:trPr>
        <w:tc>
          <w:tcPr>
            <w:tcW w:w="421" w:type="dxa"/>
            <w:vAlign w:val="center"/>
          </w:tcPr>
          <w:p w14:paraId="2AD2B2B3"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11</w:t>
            </w:r>
          </w:p>
        </w:tc>
        <w:tc>
          <w:tcPr>
            <w:tcW w:w="1701" w:type="dxa"/>
            <w:shd w:val="clear" w:color="auto" w:fill="auto"/>
            <w:vAlign w:val="center"/>
          </w:tcPr>
          <w:p w14:paraId="701E5644" w14:textId="77777777" w:rsidR="004D0BA7" w:rsidRDefault="004D0BA7" w:rsidP="008C6A0B">
            <w:pPr>
              <w:spacing w:line="240" w:lineRule="auto"/>
              <w:ind w:firstLineChars="0" w:firstLine="0"/>
              <w:jc w:val="center"/>
              <w:rPr>
                <w:sz w:val="18"/>
                <w:szCs w:val="18"/>
              </w:rPr>
            </w:pPr>
            <w:proofErr w:type="spellStart"/>
            <w:r>
              <w:rPr>
                <w:color w:val="000000"/>
                <w:sz w:val="18"/>
                <w:szCs w:val="18"/>
              </w:rPr>
              <w:t>page_num</w:t>
            </w:r>
            <w:proofErr w:type="spellEnd"/>
            <w:r>
              <w:rPr>
                <w:sz w:val="18"/>
                <w:szCs w:val="18"/>
              </w:rPr>
              <w:t xml:space="preserve"> </w:t>
            </w:r>
          </w:p>
        </w:tc>
        <w:tc>
          <w:tcPr>
            <w:tcW w:w="1842" w:type="dxa"/>
            <w:shd w:val="clear" w:color="auto" w:fill="auto"/>
            <w:vAlign w:val="center"/>
          </w:tcPr>
          <w:p w14:paraId="56E055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当前页数</w:t>
            </w:r>
          </w:p>
        </w:tc>
        <w:tc>
          <w:tcPr>
            <w:tcW w:w="851" w:type="dxa"/>
            <w:shd w:val="clear" w:color="auto" w:fill="auto"/>
            <w:vAlign w:val="center"/>
          </w:tcPr>
          <w:p w14:paraId="773758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213F9C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2052A4E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D8DB1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5FDC6535" w14:textId="77777777" w:rsidR="004D0BA7" w:rsidRDefault="004D0BA7" w:rsidP="008C6A0B">
            <w:pPr>
              <w:spacing w:line="240" w:lineRule="auto"/>
              <w:ind w:firstLineChars="0" w:firstLine="0"/>
              <w:jc w:val="left"/>
              <w:rPr>
                <w:color w:val="000000" w:themeColor="text1"/>
                <w:sz w:val="18"/>
                <w:szCs w:val="18"/>
              </w:rPr>
            </w:pPr>
          </w:p>
        </w:tc>
      </w:tr>
      <w:tr w:rsidR="004D0BA7" w14:paraId="7282DCDE" w14:textId="77777777" w:rsidTr="008C6A0B">
        <w:trPr>
          <w:trHeight w:val="23"/>
        </w:trPr>
        <w:tc>
          <w:tcPr>
            <w:tcW w:w="421" w:type="dxa"/>
            <w:vAlign w:val="center"/>
          </w:tcPr>
          <w:p w14:paraId="601CB6B4"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12</w:t>
            </w:r>
          </w:p>
        </w:tc>
        <w:tc>
          <w:tcPr>
            <w:tcW w:w="1701" w:type="dxa"/>
            <w:shd w:val="clear" w:color="auto" w:fill="auto"/>
            <w:vAlign w:val="center"/>
          </w:tcPr>
          <w:p w14:paraId="489A0AEE" w14:textId="77777777" w:rsidR="004D0BA7" w:rsidRDefault="004D0BA7" w:rsidP="008C6A0B">
            <w:pPr>
              <w:spacing w:line="240" w:lineRule="auto"/>
              <w:ind w:firstLineChars="0" w:firstLine="0"/>
              <w:jc w:val="center"/>
              <w:rPr>
                <w:sz w:val="18"/>
                <w:szCs w:val="18"/>
              </w:rPr>
            </w:pPr>
            <w:proofErr w:type="spellStart"/>
            <w:r>
              <w:rPr>
                <w:color w:val="000000"/>
                <w:sz w:val="18"/>
                <w:szCs w:val="18"/>
              </w:rPr>
              <w:t>page_size</w:t>
            </w:r>
            <w:proofErr w:type="spellEnd"/>
            <w:r>
              <w:rPr>
                <w:sz w:val="18"/>
                <w:szCs w:val="18"/>
              </w:rPr>
              <w:t xml:space="preserve"> </w:t>
            </w:r>
          </w:p>
        </w:tc>
        <w:tc>
          <w:tcPr>
            <w:tcW w:w="1842" w:type="dxa"/>
            <w:shd w:val="clear" w:color="auto" w:fill="auto"/>
            <w:vAlign w:val="center"/>
          </w:tcPr>
          <w:p w14:paraId="58A229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本</w:t>
            </w:r>
            <w:proofErr w:type="gramStart"/>
            <w:r>
              <w:rPr>
                <w:rFonts w:hint="eastAsia"/>
                <w:color w:val="000000"/>
                <w:sz w:val="18"/>
                <w:szCs w:val="18"/>
              </w:rPr>
              <w:t>页数据量</w:t>
            </w:r>
            <w:proofErr w:type="gramEnd"/>
          </w:p>
        </w:tc>
        <w:tc>
          <w:tcPr>
            <w:tcW w:w="851" w:type="dxa"/>
            <w:shd w:val="clear" w:color="auto" w:fill="auto"/>
            <w:vAlign w:val="center"/>
          </w:tcPr>
          <w:p w14:paraId="602863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08857F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04718C6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32541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174FFBFD" w14:textId="77777777" w:rsidR="004D0BA7" w:rsidRDefault="004D0BA7" w:rsidP="008C6A0B">
            <w:pPr>
              <w:spacing w:line="240" w:lineRule="auto"/>
              <w:ind w:firstLineChars="0" w:firstLine="0"/>
              <w:jc w:val="left"/>
              <w:rPr>
                <w:color w:val="000000" w:themeColor="text1"/>
                <w:sz w:val="18"/>
                <w:szCs w:val="18"/>
              </w:rPr>
            </w:pPr>
          </w:p>
        </w:tc>
      </w:tr>
    </w:tbl>
    <w:p w14:paraId="21602730" w14:textId="77777777" w:rsidR="004D0BA7" w:rsidRDefault="004D0BA7" w:rsidP="004D0BA7">
      <w:pPr>
        <w:pStyle w:val="5"/>
        <w:spacing w:before="156" w:after="156"/>
      </w:pPr>
      <w:r>
        <w:rPr>
          <w:rFonts w:hint="eastAsia"/>
        </w:rPr>
        <w:t>输出</w:t>
      </w:r>
    </w:p>
    <w:p w14:paraId="00CC1DB4" w14:textId="039588D2" w:rsidR="004D0BA7" w:rsidRDefault="004D0BA7" w:rsidP="00F159D1">
      <w:pPr>
        <w:pStyle w:val="a6"/>
        <w:numPr>
          <w:ilvl w:val="0"/>
          <w:numId w:val="26"/>
        </w:numPr>
      </w:pPr>
      <w:r>
        <w:rPr>
          <w:rFonts w:hint="eastAsia"/>
        </w:rPr>
        <w:t>输出-医药机构目录匹配（节点标识：无节点）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643"/>
        <w:gridCol w:w="2000"/>
        <w:gridCol w:w="932"/>
        <w:gridCol w:w="932"/>
        <w:gridCol w:w="932"/>
        <w:gridCol w:w="932"/>
        <w:gridCol w:w="576"/>
      </w:tblGrid>
      <w:tr w:rsidR="004D0BA7" w14:paraId="627C17D0" w14:textId="77777777" w:rsidTr="008C6A0B">
        <w:trPr>
          <w:trHeight w:val="23"/>
          <w:tblHeader/>
        </w:trPr>
        <w:tc>
          <w:tcPr>
            <w:tcW w:w="575" w:type="dxa"/>
            <w:shd w:val="clear" w:color="auto" w:fill="D9D9D9" w:themeFill="background1" w:themeFillShade="D9"/>
            <w:noWrap/>
            <w:vAlign w:val="center"/>
          </w:tcPr>
          <w:p w14:paraId="319C3DE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43" w:type="dxa"/>
            <w:shd w:val="clear" w:color="auto" w:fill="D9D9D9" w:themeFill="background1" w:themeFillShade="D9"/>
            <w:noWrap/>
            <w:vAlign w:val="center"/>
          </w:tcPr>
          <w:p w14:paraId="51FEE9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00" w:type="dxa"/>
            <w:shd w:val="clear" w:color="auto" w:fill="D9D9D9" w:themeFill="background1" w:themeFillShade="D9"/>
            <w:noWrap/>
            <w:vAlign w:val="center"/>
          </w:tcPr>
          <w:p w14:paraId="3B500BF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2" w:type="dxa"/>
            <w:shd w:val="clear" w:color="auto" w:fill="D9D9D9" w:themeFill="background1" w:themeFillShade="D9"/>
            <w:noWrap/>
            <w:vAlign w:val="center"/>
          </w:tcPr>
          <w:p w14:paraId="08E87AB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2" w:type="dxa"/>
            <w:shd w:val="clear" w:color="auto" w:fill="D9D9D9" w:themeFill="background1" w:themeFillShade="D9"/>
            <w:noWrap/>
            <w:vAlign w:val="center"/>
          </w:tcPr>
          <w:p w14:paraId="59B9ADB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2" w:type="dxa"/>
            <w:shd w:val="clear" w:color="auto" w:fill="D9D9D9" w:themeFill="background1" w:themeFillShade="D9"/>
            <w:noWrap/>
            <w:vAlign w:val="center"/>
          </w:tcPr>
          <w:p w14:paraId="4349B4B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2" w:type="dxa"/>
            <w:shd w:val="clear" w:color="auto" w:fill="D9D9D9" w:themeFill="background1" w:themeFillShade="D9"/>
            <w:noWrap/>
            <w:vAlign w:val="center"/>
          </w:tcPr>
          <w:p w14:paraId="7DA5F67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76" w:type="dxa"/>
            <w:shd w:val="clear" w:color="auto" w:fill="D9D9D9" w:themeFill="background1" w:themeFillShade="D9"/>
            <w:noWrap/>
            <w:vAlign w:val="center"/>
          </w:tcPr>
          <w:p w14:paraId="62EE13D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6BA7E13" w14:textId="77777777" w:rsidTr="008C6A0B">
        <w:trPr>
          <w:trHeight w:val="23"/>
        </w:trPr>
        <w:tc>
          <w:tcPr>
            <w:tcW w:w="575" w:type="dxa"/>
            <w:shd w:val="clear" w:color="auto" w:fill="auto"/>
            <w:noWrap/>
            <w:vAlign w:val="center"/>
          </w:tcPr>
          <w:p w14:paraId="4DAA78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643" w:type="dxa"/>
            <w:shd w:val="clear" w:color="auto" w:fill="auto"/>
            <w:noWrap/>
            <w:vAlign w:val="center"/>
          </w:tcPr>
          <w:p w14:paraId="1FD617D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fixmedins_code</w:t>
            </w:r>
            <w:proofErr w:type="spellEnd"/>
          </w:p>
        </w:tc>
        <w:tc>
          <w:tcPr>
            <w:tcW w:w="2000" w:type="dxa"/>
            <w:shd w:val="clear" w:color="auto" w:fill="auto"/>
            <w:noWrap/>
            <w:vAlign w:val="center"/>
          </w:tcPr>
          <w:p w14:paraId="735D3B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定点医药机构编号</w:t>
            </w:r>
          </w:p>
        </w:tc>
        <w:tc>
          <w:tcPr>
            <w:tcW w:w="932" w:type="dxa"/>
            <w:shd w:val="clear" w:color="auto" w:fill="auto"/>
            <w:noWrap/>
            <w:vAlign w:val="center"/>
          </w:tcPr>
          <w:p w14:paraId="5ACE86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4002D2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2" w:type="dxa"/>
            <w:shd w:val="clear" w:color="auto" w:fill="auto"/>
            <w:noWrap/>
            <w:vAlign w:val="center"/>
          </w:tcPr>
          <w:p w14:paraId="475517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266EFD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0AFEA98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E1B2C8A" w14:textId="77777777" w:rsidTr="008C6A0B">
        <w:trPr>
          <w:trHeight w:val="23"/>
        </w:trPr>
        <w:tc>
          <w:tcPr>
            <w:tcW w:w="575" w:type="dxa"/>
            <w:shd w:val="clear" w:color="auto" w:fill="auto"/>
            <w:noWrap/>
            <w:vAlign w:val="center"/>
          </w:tcPr>
          <w:p w14:paraId="1B839D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43" w:type="dxa"/>
            <w:shd w:val="clear" w:color="auto" w:fill="auto"/>
            <w:noWrap/>
            <w:vAlign w:val="center"/>
          </w:tcPr>
          <w:p w14:paraId="233F433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medins_list_codg</w:t>
            </w:r>
            <w:proofErr w:type="spellEnd"/>
          </w:p>
        </w:tc>
        <w:tc>
          <w:tcPr>
            <w:tcW w:w="2000" w:type="dxa"/>
            <w:shd w:val="clear" w:color="auto" w:fill="auto"/>
            <w:noWrap/>
            <w:vAlign w:val="center"/>
          </w:tcPr>
          <w:p w14:paraId="4D01B8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定点医药机构目录编号</w:t>
            </w:r>
          </w:p>
        </w:tc>
        <w:tc>
          <w:tcPr>
            <w:tcW w:w="932" w:type="dxa"/>
            <w:shd w:val="clear" w:color="auto" w:fill="auto"/>
            <w:noWrap/>
            <w:vAlign w:val="center"/>
          </w:tcPr>
          <w:p w14:paraId="560ADA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797B65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2" w:type="dxa"/>
            <w:shd w:val="clear" w:color="auto" w:fill="auto"/>
            <w:noWrap/>
            <w:vAlign w:val="center"/>
          </w:tcPr>
          <w:p w14:paraId="0E0497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6146BE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720F401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BB6A845" w14:textId="77777777" w:rsidTr="008C6A0B">
        <w:trPr>
          <w:trHeight w:val="23"/>
        </w:trPr>
        <w:tc>
          <w:tcPr>
            <w:tcW w:w="575" w:type="dxa"/>
            <w:shd w:val="clear" w:color="auto" w:fill="auto"/>
            <w:noWrap/>
            <w:vAlign w:val="center"/>
          </w:tcPr>
          <w:p w14:paraId="038897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43" w:type="dxa"/>
            <w:shd w:val="clear" w:color="auto" w:fill="auto"/>
            <w:noWrap/>
            <w:vAlign w:val="center"/>
          </w:tcPr>
          <w:p w14:paraId="2A1B980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medins_list_name</w:t>
            </w:r>
            <w:proofErr w:type="spellEnd"/>
          </w:p>
        </w:tc>
        <w:tc>
          <w:tcPr>
            <w:tcW w:w="2000" w:type="dxa"/>
            <w:shd w:val="clear" w:color="auto" w:fill="auto"/>
            <w:noWrap/>
            <w:vAlign w:val="center"/>
          </w:tcPr>
          <w:p w14:paraId="7FA3E4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定点医药机构目录名称</w:t>
            </w:r>
          </w:p>
        </w:tc>
        <w:tc>
          <w:tcPr>
            <w:tcW w:w="932" w:type="dxa"/>
            <w:shd w:val="clear" w:color="auto" w:fill="auto"/>
            <w:noWrap/>
            <w:vAlign w:val="center"/>
          </w:tcPr>
          <w:p w14:paraId="4D7D8B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64589A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2" w:type="dxa"/>
            <w:shd w:val="clear" w:color="auto" w:fill="auto"/>
            <w:noWrap/>
            <w:vAlign w:val="center"/>
          </w:tcPr>
          <w:p w14:paraId="3629E6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007F63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3209C42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F24C37" w14:textId="77777777" w:rsidTr="008C6A0B">
        <w:trPr>
          <w:trHeight w:val="23"/>
        </w:trPr>
        <w:tc>
          <w:tcPr>
            <w:tcW w:w="575" w:type="dxa"/>
            <w:shd w:val="clear" w:color="auto" w:fill="auto"/>
            <w:noWrap/>
            <w:vAlign w:val="center"/>
          </w:tcPr>
          <w:p w14:paraId="696222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643" w:type="dxa"/>
            <w:shd w:val="clear" w:color="auto" w:fill="auto"/>
            <w:noWrap/>
            <w:vAlign w:val="center"/>
          </w:tcPr>
          <w:p w14:paraId="74D104A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2000" w:type="dxa"/>
            <w:shd w:val="clear" w:color="auto" w:fill="auto"/>
            <w:noWrap/>
            <w:vAlign w:val="center"/>
          </w:tcPr>
          <w:p w14:paraId="11AC30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932" w:type="dxa"/>
            <w:shd w:val="clear" w:color="auto" w:fill="auto"/>
            <w:noWrap/>
            <w:vAlign w:val="center"/>
          </w:tcPr>
          <w:p w14:paraId="15DA8E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7C9ADC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2" w:type="dxa"/>
            <w:shd w:val="clear" w:color="auto" w:fill="auto"/>
            <w:noWrap/>
            <w:vAlign w:val="center"/>
          </w:tcPr>
          <w:p w14:paraId="5C17BB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2" w:type="dxa"/>
            <w:shd w:val="clear" w:color="auto" w:fill="auto"/>
            <w:noWrap/>
            <w:vAlign w:val="center"/>
          </w:tcPr>
          <w:p w14:paraId="158177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22D0F92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98049D" w14:textId="77777777" w:rsidTr="008C6A0B">
        <w:trPr>
          <w:trHeight w:val="23"/>
        </w:trPr>
        <w:tc>
          <w:tcPr>
            <w:tcW w:w="575" w:type="dxa"/>
            <w:shd w:val="clear" w:color="auto" w:fill="auto"/>
            <w:noWrap/>
            <w:vAlign w:val="center"/>
          </w:tcPr>
          <w:p w14:paraId="7B62C3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43" w:type="dxa"/>
            <w:shd w:val="clear" w:color="auto" w:fill="auto"/>
            <w:noWrap/>
            <w:vAlign w:val="center"/>
          </w:tcPr>
          <w:p w14:paraId="16E0D6B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list_type</w:t>
            </w:r>
            <w:proofErr w:type="spellEnd"/>
          </w:p>
        </w:tc>
        <w:tc>
          <w:tcPr>
            <w:tcW w:w="2000" w:type="dxa"/>
            <w:shd w:val="clear" w:color="auto" w:fill="auto"/>
            <w:noWrap/>
            <w:vAlign w:val="center"/>
          </w:tcPr>
          <w:p w14:paraId="4A99BE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目录类别</w:t>
            </w:r>
          </w:p>
        </w:tc>
        <w:tc>
          <w:tcPr>
            <w:tcW w:w="932" w:type="dxa"/>
            <w:shd w:val="clear" w:color="auto" w:fill="auto"/>
            <w:noWrap/>
            <w:vAlign w:val="center"/>
          </w:tcPr>
          <w:p w14:paraId="073347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5553CC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2" w:type="dxa"/>
            <w:shd w:val="clear" w:color="auto" w:fill="auto"/>
            <w:noWrap/>
            <w:vAlign w:val="center"/>
          </w:tcPr>
          <w:p w14:paraId="0AEA04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2" w:type="dxa"/>
            <w:shd w:val="clear" w:color="auto" w:fill="auto"/>
            <w:noWrap/>
            <w:vAlign w:val="center"/>
          </w:tcPr>
          <w:p w14:paraId="4EC06E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475B1DE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A60BB3" w14:textId="77777777" w:rsidTr="008C6A0B">
        <w:trPr>
          <w:trHeight w:val="23"/>
        </w:trPr>
        <w:tc>
          <w:tcPr>
            <w:tcW w:w="575" w:type="dxa"/>
            <w:shd w:val="clear" w:color="auto" w:fill="auto"/>
            <w:noWrap/>
            <w:vAlign w:val="center"/>
          </w:tcPr>
          <w:p w14:paraId="1BF5A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643" w:type="dxa"/>
            <w:shd w:val="clear" w:color="auto" w:fill="auto"/>
            <w:noWrap/>
            <w:vAlign w:val="center"/>
          </w:tcPr>
          <w:p w14:paraId="3993DC0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med_list_codg</w:t>
            </w:r>
            <w:proofErr w:type="spellEnd"/>
          </w:p>
        </w:tc>
        <w:tc>
          <w:tcPr>
            <w:tcW w:w="2000" w:type="dxa"/>
            <w:shd w:val="clear" w:color="auto" w:fill="auto"/>
            <w:noWrap/>
            <w:vAlign w:val="center"/>
          </w:tcPr>
          <w:p w14:paraId="786C4E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932" w:type="dxa"/>
            <w:shd w:val="clear" w:color="auto" w:fill="auto"/>
            <w:noWrap/>
            <w:vAlign w:val="center"/>
          </w:tcPr>
          <w:p w14:paraId="6E0F8E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65E480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2" w:type="dxa"/>
            <w:shd w:val="clear" w:color="auto" w:fill="auto"/>
            <w:noWrap/>
            <w:vAlign w:val="center"/>
          </w:tcPr>
          <w:p w14:paraId="0A17B2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4A32F6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2023B36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B4DDE7" w14:textId="77777777" w:rsidTr="008C6A0B">
        <w:trPr>
          <w:trHeight w:val="23"/>
        </w:trPr>
        <w:tc>
          <w:tcPr>
            <w:tcW w:w="575" w:type="dxa"/>
            <w:shd w:val="clear" w:color="auto" w:fill="auto"/>
            <w:noWrap/>
            <w:vAlign w:val="center"/>
          </w:tcPr>
          <w:p w14:paraId="411B9B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643" w:type="dxa"/>
            <w:shd w:val="clear" w:color="auto" w:fill="auto"/>
            <w:noWrap/>
            <w:vAlign w:val="center"/>
          </w:tcPr>
          <w:p w14:paraId="5B3BD0B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2000" w:type="dxa"/>
            <w:shd w:val="clear" w:color="auto" w:fill="auto"/>
            <w:noWrap/>
            <w:vAlign w:val="center"/>
          </w:tcPr>
          <w:p w14:paraId="20C3B3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932" w:type="dxa"/>
            <w:shd w:val="clear" w:color="auto" w:fill="auto"/>
            <w:noWrap/>
            <w:vAlign w:val="center"/>
          </w:tcPr>
          <w:p w14:paraId="0EC49B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2" w:type="dxa"/>
            <w:shd w:val="clear" w:color="auto" w:fill="auto"/>
            <w:noWrap/>
            <w:vAlign w:val="center"/>
          </w:tcPr>
          <w:p w14:paraId="279F96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3065B1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485210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0F4394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D81E759" w14:textId="77777777" w:rsidTr="008C6A0B">
        <w:trPr>
          <w:trHeight w:val="23"/>
        </w:trPr>
        <w:tc>
          <w:tcPr>
            <w:tcW w:w="575" w:type="dxa"/>
            <w:shd w:val="clear" w:color="auto" w:fill="auto"/>
            <w:noWrap/>
            <w:vAlign w:val="center"/>
          </w:tcPr>
          <w:p w14:paraId="6BB1BB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643" w:type="dxa"/>
            <w:shd w:val="clear" w:color="auto" w:fill="auto"/>
            <w:noWrap/>
            <w:vAlign w:val="center"/>
          </w:tcPr>
          <w:p w14:paraId="1C6ACD9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2000" w:type="dxa"/>
            <w:shd w:val="clear" w:color="auto" w:fill="auto"/>
            <w:noWrap/>
            <w:vAlign w:val="center"/>
          </w:tcPr>
          <w:p w14:paraId="485DED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932" w:type="dxa"/>
            <w:shd w:val="clear" w:color="auto" w:fill="auto"/>
            <w:noWrap/>
            <w:vAlign w:val="center"/>
          </w:tcPr>
          <w:p w14:paraId="566390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2" w:type="dxa"/>
            <w:shd w:val="clear" w:color="auto" w:fill="auto"/>
            <w:noWrap/>
            <w:vAlign w:val="center"/>
          </w:tcPr>
          <w:p w14:paraId="44A9BB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3E791C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474C87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5DEECED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ACF265" w14:textId="77777777" w:rsidTr="008C6A0B">
        <w:trPr>
          <w:trHeight w:val="23"/>
        </w:trPr>
        <w:tc>
          <w:tcPr>
            <w:tcW w:w="575" w:type="dxa"/>
            <w:shd w:val="clear" w:color="auto" w:fill="auto"/>
            <w:noWrap/>
            <w:vAlign w:val="center"/>
          </w:tcPr>
          <w:p w14:paraId="6B9501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643" w:type="dxa"/>
            <w:shd w:val="clear" w:color="auto" w:fill="auto"/>
            <w:noWrap/>
            <w:vAlign w:val="center"/>
          </w:tcPr>
          <w:p w14:paraId="4E6C04C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aprvno</w:t>
            </w:r>
            <w:proofErr w:type="spellEnd"/>
          </w:p>
        </w:tc>
        <w:tc>
          <w:tcPr>
            <w:tcW w:w="2000" w:type="dxa"/>
            <w:shd w:val="clear" w:color="auto" w:fill="auto"/>
            <w:noWrap/>
            <w:vAlign w:val="center"/>
          </w:tcPr>
          <w:p w14:paraId="20FF51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批准文号</w:t>
            </w:r>
          </w:p>
        </w:tc>
        <w:tc>
          <w:tcPr>
            <w:tcW w:w="932" w:type="dxa"/>
            <w:shd w:val="clear" w:color="auto" w:fill="auto"/>
            <w:noWrap/>
            <w:vAlign w:val="center"/>
          </w:tcPr>
          <w:p w14:paraId="7DF12E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2885BA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2" w:type="dxa"/>
            <w:shd w:val="clear" w:color="auto" w:fill="auto"/>
            <w:noWrap/>
            <w:vAlign w:val="center"/>
          </w:tcPr>
          <w:p w14:paraId="2D579D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155232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0D5952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397A392" w14:textId="77777777" w:rsidTr="008C6A0B">
        <w:trPr>
          <w:trHeight w:val="23"/>
        </w:trPr>
        <w:tc>
          <w:tcPr>
            <w:tcW w:w="575" w:type="dxa"/>
            <w:shd w:val="clear" w:color="auto" w:fill="auto"/>
            <w:noWrap/>
            <w:vAlign w:val="center"/>
          </w:tcPr>
          <w:p w14:paraId="23DBDF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643" w:type="dxa"/>
            <w:shd w:val="clear" w:color="auto" w:fill="auto"/>
            <w:noWrap/>
            <w:vAlign w:val="center"/>
          </w:tcPr>
          <w:p w14:paraId="4513CD7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dosform</w:t>
            </w:r>
            <w:proofErr w:type="spellEnd"/>
          </w:p>
        </w:tc>
        <w:tc>
          <w:tcPr>
            <w:tcW w:w="2000" w:type="dxa"/>
            <w:shd w:val="clear" w:color="auto" w:fill="auto"/>
            <w:noWrap/>
            <w:vAlign w:val="center"/>
          </w:tcPr>
          <w:p w14:paraId="23BF40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剂型</w:t>
            </w:r>
          </w:p>
        </w:tc>
        <w:tc>
          <w:tcPr>
            <w:tcW w:w="932" w:type="dxa"/>
            <w:shd w:val="clear" w:color="auto" w:fill="auto"/>
            <w:noWrap/>
            <w:vAlign w:val="center"/>
          </w:tcPr>
          <w:p w14:paraId="7B0CE8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394B78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2" w:type="dxa"/>
            <w:shd w:val="clear" w:color="auto" w:fill="auto"/>
            <w:noWrap/>
            <w:vAlign w:val="center"/>
          </w:tcPr>
          <w:p w14:paraId="1F5329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547DDC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7B839FD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35764C3" w14:textId="77777777" w:rsidTr="008C6A0B">
        <w:trPr>
          <w:trHeight w:val="23"/>
        </w:trPr>
        <w:tc>
          <w:tcPr>
            <w:tcW w:w="575" w:type="dxa"/>
            <w:shd w:val="clear" w:color="auto" w:fill="auto"/>
            <w:noWrap/>
            <w:vAlign w:val="center"/>
          </w:tcPr>
          <w:p w14:paraId="6B6ACE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643" w:type="dxa"/>
            <w:shd w:val="clear" w:color="auto" w:fill="auto"/>
            <w:noWrap/>
            <w:vAlign w:val="center"/>
          </w:tcPr>
          <w:p w14:paraId="7B8CD2E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exct_cont</w:t>
            </w:r>
            <w:proofErr w:type="spellEnd"/>
          </w:p>
        </w:tc>
        <w:tc>
          <w:tcPr>
            <w:tcW w:w="2000" w:type="dxa"/>
            <w:shd w:val="clear" w:color="auto" w:fill="auto"/>
            <w:noWrap/>
            <w:vAlign w:val="center"/>
          </w:tcPr>
          <w:p w14:paraId="6484FE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除外内容</w:t>
            </w:r>
          </w:p>
        </w:tc>
        <w:tc>
          <w:tcPr>
            <w:tcW w:w="932" w:type="dxa"/>
            <w:shd w:val="clear" w:color="auto" w:fill="auto"/>
            <w:noWrap/>
            <w:vAlign w:val="center"/>
          </w:tcPr>
          <w:p w14:paraId="5D31DD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5D1B49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2,000</w:t>
            </w:r>
          </w:p>
        </w:tc>
        <w:tc>
          <w:tcPr>
            <w:tcW w:w="932" w:type="dxa"/>
            <w:shd w:val="clear" w:color="auto" w:fill="auto"/>
            <w:noWrap/>
            <w:vAlign w:val="center"/>
          </w:tcPr>
          <w:p w14:paraId="7AD9D8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124F2D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029FB10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9865837" w14:textId="77777777" w:rsidTr="008C6A0B">
        <w:trPr>
          <w:trHeight w:val="23"/>
        </w:trPr>
        <w:tc>
          <w:tcPr>
            <w:tcW w:w="575" w:type="dxa"/>
            <w:shd w:val="clear" w:color="auto" w:fill="auto"/>
            <w:noWrap/>
            <w:vAlign w:val="center"/>
          </w:tcPr>
          <w:p w14:paraId="0AC153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643" w:type="dxa"/>
            <w:shd w:val="clear" w:color="auto" w:fill="auto"/>
            <w:noWrap/>
            <w:vAlign w:val="center"/>
          </w:tcPr>
          <w:p w14:paraId="359BEBC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item_cont</w:t>
            </w:r>
            <w:proofErr w:type="spellEnd"/>
          </w:p>
        </w:tc>
        <w:tc>
          <w:tcPr>
            <w:tcW w:w="2000" w:type="dxa"/>
            <w:shd w:val="clear" w:color="auto" w:fill="auto"/>
            <w:noWrap/>
            <w:vAlign w:val="center"/>
          </w:tcPr>
          <w:p w14:paraId="39B0BA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项目内涵</w:t>
            </w:r>
          </w:p>
        </w:tc>
        <w:tc>
          <w:tcPr>
            <w:tcW w:w="932" w:type="dxa"/>
            <w:shd w:val="clear" w:color="auto" w:fill="auto"/>
            <w:noWrap/>
            <w:vAlign w:val="center"/>
          </w:tcPr>
          <w:p w14:paraId="4BED14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6130E8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2,000</w:t>
            </w:r>
          </w:p>
        </w:tc>
        <w:tc>
          <w:tcPr>
            <w:tcW w:w="932" w:type="dxa"/>
            <w:shd w:val="clear" w:color="auto" w:fill="auto"/>
            <w:noWrap/>
            <w:vAlign w:val="center"/>
          </w:tcPr>
          <w:p w14:paraId="2C4D98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37EF03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6754C1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8C6C2A5" w14:textId="77777777" w:rsidTr="008C6A0B">
        <w:trPr>
          <w:trHeight w:val="23"/>
        </w:trPr>
        <w:tc>
          <w:tcPr>
            <w:tcW w:w="575" w:type="dxa"/>
            <w:shd w:val="clear" w:color="auto" w:fill="auto"/>
            <w:noWrap/>
            <w:vAlign w:val="center"/>
          </w:tcPr>
          <w:p w14:paraId="71F317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643" w:type="dxa"/>
            <w:shd w:val="clear" w:color="auto" w:fill="auto"/>
            <w:noWrap/>
            <w:vAlign w:val="center"/>
          </w:tcPr>
          <w:p w14:paraId="15C6B08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prcunt</w:t>
            </w:r>
            <w:proofErr w:type="spellEnd"/>
          </w:p>
        </w:tc>
        <w:tc>
          <w:tcPr>
            <w:tcW w:w="2000" w:type="dxa"/>
            <w:shd w:val="clear" w:color="auto" w:fill="auto"/>
            <w:noWrap/>
            <w:vAlign w:val="center"/>
          </w:tcPr>
          <w:p w14:paraId="026FB8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计价单位</w:t>
            </w:r>
          </w:p>
        </w:tc>
        <w:tc>
          <w:tcPr>
            <w:tcW w:w="932" w:type="dxa"/>
            <w:shd w:val="clear" w:color="auto" w:fill="auto"/>
            <w:noWrap/>
            <w:vAlign w:val="center"/>
          </w:tcPr>
          <w:p w14:paraId="13026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5F3F4E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2" w:type="dxa"/>
            <w:shd w:val="clear" w:color="auto" w:fill="auto"/>
            <w:noWrap/>
            <w:vAlign w:val="center"/>
          </w:tcPr>
          <w:p w14:paraId="1AADA0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120069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34E0A27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96245E" w14:textId="77777777" w:rsidTr="008C6A0B">
        <w:trPr>
          <w:trHeight w:val="23"/>
        </w:trPr>
        <w:tc>
          <w:tcPr>
            <w:tcW w:w="575" w:type="dxa"/>
            <w:shd w:val="clear" w:color="auto" w:fill="auto"/>
            <w:noWrap/>
            <w:vAlign w:val="center"/>
          </w:tcPr>
          <w:p w14:paraId="6C260B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643" w:type="dxa"/>
            <w:shd w:val="clear" w:color="auto" w:fill="auto"/>
            <w:noWrap/>
            <w:vAlign w:val="center"/>
          </w:tcPr>
          <w:p w14:paraId="0AA686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spec</w:t>
            </w:r>
          </w:p>
        </w:tc>
        <w:tc>
          <w:tcPr>
            <w:tcW w:w="2000" w:type="dxa"/>
            <w:shd w:val="clear" w:color="auto" w:fill="auto"/>
            <w:noWrap/>
            <w:vAlign w:val="center"/>
          </w:tcPr>
          <w:p w14:paraId="318019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规格</w:t>
            </w:r>
          </w:p>
        </w:tc>
        <w:tc>
          <w:tcPr>
            <w:tcW w:w="932" w:type="dxa"/>
            <w:shd w:val="clear" w:color="auto" w:fill="auto"/>
            <w:noWrap/>
            <w:vAlign w:val="center"/>
          </w:tcPr>
          <w:p w14:paraId="1A65FB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5569A9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2" w:type="dxa"/>
            <w:shd w:val="clear" w:color="auto" w:fill="auto"/>
            <w:noWrap/>
            <w:vAlign w:val="center"/>
          </w:tcPr>
          <w:p w14:paraId="51A7F1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32F48B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6AA4567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E1839A" w14:textId="77777777" w:rsidTr="008C6A0B">
        <w:trPr>
          <w:trHeight w:val="23"/>
        </w:trPr>
        <w:tc>
          <w:tcPr>
            <w:tcW w:w="575" w:type="dxa"/>
            <w:shd w:val="clear" w:color="auto" w:fill="auto"/>
            <w:noWrap/>
            <w:vAlign w:val="center"/>
          </w:tcPr>
          <w:p w14:paraId="43FDFD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643" w:type="dxa"/>
            <w:shd w:val="clear" w:color="auto" w:fill="auto"/>
            <w:noWrap/>
            <w:vAlign w:val="center"/>
          </w:tcPr>
          <w:p w14:paraId="01FD3D5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pacspec</w:t>
            </w:r>
            <w:proofErr w:type="spellEnd"/>
          </w:p>
        </w:tc>
        <w:tc>
          <w:tcPr>
            <w:tcW w:w="2000" w:type="dxa"/>
            <w:shd w:val="clear" w:color="auto" w:fill="auto"/>
            <w:noWrap/>
            <w:vAlign w:val="center"/>
          </w:tcPr>
          <w:p w14:paraId="6B2622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包装规格</w:t>
            </w:r>
          </w:p>
        </w:tc>
        <w:tc>
          <w:tcPr>
            <w:tcW w:w="932" w:type="dxa"/>
            <w:shd w:val="clear" w:color="auto" w:fill="auto"/>
            <w:noWrap/>
            <w:vAlign w:val="center"/>
          </w:tcPr>
          <w:p w14:paraId="3109F6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664A9E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2" w:type="dxa"/>
            <w:shd w:val="clear" w:color="auto" w:fill="auto"/>
            <w:noWrap/>
            <w:vAlign w:val="center"/>
          </w:tcPr>
          <w:p w14:paraId="57B439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3806AB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72F0B1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4F2149" w14:textId="77777777" w:rsidTr="008C6A0B">
        <w:trPr>
          <w:trHeight w:val="23"/>
        </w:trPr>
        <w:tc>
          <w:tcPr>
            <w:tcW w:w="575" w:type="dxa"/>
            <w:shd w:val="clear" w:color="auto" w:fill="auto"/>
            <w:noWrap/>
            <w:vAlign w:val="center"/>
          </w:tcPr>
          <w:p w14:paraId="648270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643" w:type="dxa"/>
            <w:shd w:val="clear" w:color="auto" w:fill="auto"/>
            <w:noWrap/>
            <w:vAlign w:val="center"/>
          </w:tcPr>
          <w:p w14:paraId="7B1388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memo</w:t>
            </w:r>
          </w:p>
        </w:tc>
        <w:tc>
          <w:tcPr>
            <w:tcW w:w="2000" w:type="dxa"/>
            <w:shd w:val="clear" w:color="auto" w:fill="auto"/>
            <w:noWrap/>
            <w:vAlign w:val="center"/>
          </w:tcPr>
          <w:p w14:paraId="376409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32" w:type="dxa"/>
            <w:shd w:val="clear" w:color="auto" w:fill="auto"/>
            <w:noWrap/>
            <w:vAlign w:val="center"/>
          </w:tcPr>
          <w:p w14:paraId="13DB63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628A43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932" w:type="dxa"/>
            <w:shd w:val="clear" w:color="auto" w:fill="auto"/>
            <w:noWrap/>
            <w:vAlign w:val="center"/>
          </w:tcPr>
          <w:p w14:paraId="6D58C6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01CF75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0ED981A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FFD0603" w14:textId="77777777" w:rsidTr="008C6A0B">
        <w:trPr>
          <w:trHeight w:val="23"/>
        </w:trPr>
        <w:tc>
          <w:tcPr>
            <w:tcW w:w="575" w:type="dxa"/>
            <w:shd w:val="clear" w:color="auto" w:fill="auto"/>
            <w:noWrap/>
            <w:vAlign w:val="center"/>
          </w:tcPr>
          <w:p w14:paraId="7BBCBA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643" w:type="dxa"/>
            <w:shd w:val="clear" w:color="auto" w:fill="auto"/>
            <w:noWrap/>
            <w:vAlign w:val="center"/>
          </w:tcPr>
          <w:p w14:paraId="124D5C3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2000" w:type="dxa"/>
            <w:shd w:val="clear" w:color="auto" w:fill="auto"/>
            <w:noWrap/>
            <w:vAlign w:val="center"/>
          </w:tcPr>
          <w:p w14:paraId="3CD744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32" w:type="dxa"/>
            <w:shd w:val="clear" w:color="auto" w:fill="auto"/>
            <w:noWrap/>
            <w:vAlign w:val="center"/>
          </w:tcPr>
          <w:p w14:paraId="297A4D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53FFA2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2" w:type="dxa"/>
            <w:shd w:val="clear" w:color="auto" w:fill="auto"/>
            <w:noWrap/>
            <w:vAlign w:val="center"/>
          </w:tcPr>
          <w:p w14:paraId="110DB4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2" w:type="dxa"/>
            <w:shd w:val="clear" w:color="auto" w:fill="auto"/>
            <w:noWrap/>
            <w:vAlign w:val="center"/>
          </w:tcPr>
          <w:p w14:paraId="55CDBD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50DFAD0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D7BEBB" w14:textId="77777777" w:rsidTr="008C6A0B">
        <w:trPr>
          <w:trHeight w:val="23"/>
        </w:trPr>
        <w:tc>
          <w:tcPr>
            <w:tcW w:w="575" w:type="dxa"/>
            <w:shd w:val="clear" w:color="auto" w:fill="auto"/>
            <w:noWrap/>
            <w:vAlign w:val="center"/>
          </w:tcPr>
          <w:p w14:paraId="18DC64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18</w:t>
            </w:r>
          </w:p>
        </w:tc>
        <w:tc>
          <w:tcPr>
            <w:tcW w:w="1643" w:type="dxa"/>
            <w:shd w:val="clear" w:color="auto" w:fill="auto"/>
            <w:noWrap/>
            <w:vAlign w:val="center"/>
          </w:tcPr>
          <w:p w14:paraId="59FDD5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rid</w:t>
            </w:r>
          </w:p>
        </w:tc>
        <w:tc>
          <w:tcPr>
            <w:tcW w:w="2000" w:type="dxa"/>
            <w:shd w:val="clear" w:color="auto" w:fill="auto"/>
            <w:noWrap/>
            <w:vAlign w:val="center"/>
          </w:tcPr>
          <w:p w14:paraId="79ED72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唯一记录号</w:t>
            </w:r>
          </w:p>
        </w:tc>
        <w:tc>
          <w:tcPr>
            <w:tcW w:w="932" w:type="dxa"/>
            <w:shd w:val="clear" w:color="auto" w:fill="auto"/>
            <w:noWrap/>
            <w:vAlign w:val="center"/>
          </w:tcPr>
          <w:p w14:paraId="255CA4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6E2B84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932" w:type="dxa"/>
            <w:shd w:val="clear" w:color="auto" w:fill="auto"/>
            <w:noWrap/>
            <w:vAlign w:val="center"/>
          </w:tcPr>
          <w:p w14:paraId="167E3A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039964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2EB4596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61132FE" w14:textId="77777777" w:rsidTr="008C6A0B">
        <w:trPr>
          <w:trHeight w:val="23"/>
        </w:trPr>
        <w:tc>
          <w:tcPr>
            <w:tcW w:w="575" w:type="dxa"/>
            <w:shd w:val="clear" w:color="auto" w:fill="auto"/>
            <w:noWrap/>
            <w:vAlign w:val="center"/>
          </w:tcPr>
          <w:p w14:paraId="0ABCE9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643" w:type="dxa"/>
            <w:shd w:val="clear" w:color="auto" w:fill="auto"/>
            <w:noWrap/>
            <w:vAlign w:val="center"/>
          </w:tcPr>
          <w:p w14:paraId="0C6007C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updt_time</w:t>
            </w:r>
            <w:proofErr w:type="spellEnd"/>
          </w:p>
        </w:tc>
        <w:tc>
          <w:tcPr>
            <w:tcW w:w="2000" w:type="dxa"/>
            <w:shd w:val="clear" w:color="auto" w:fill="auto"/>
            <w:noWrap/>
            <w:vAlign w:val="center"/>
          </w:tcPr>
          <w:p w14:paraId="5B160F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更新时间</w:t>
            </w:r>
          </w:p>
        </w:tc>
        <w:tc>
          <w:tcPr>
            <w:tcW w:w="932" w:type="dxa"/>
            <w:shd w:val="clear" w:color="auto" w:fill="auto"/>
            <w:noWrap/>
            <w:vAlign w:val="center"/>
          </w:tcPr>
          <w:p w14:paraId="785F03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2" w:type="dxa"/>
            <w:shd w:val="clear" w:color="auto" w:fill="auto"/>
            <w:noWrap/>
            <w:vAlign w:val="center"/>
          </w:tcPr>
          <w:p w14:paraId="700B25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76B9EF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562020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2998CD8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3AEE5E" w14:textId="77777777" w:rsidTr="008C6A0B">
        <w:trPr>
          <w:trHeight w:val="23"/>
        </w:trPr>
        <w:tc>
          <w:tcPr>
            <w:tcW w:w="575" w:type="dxa"/>
            <w:shd w:val="clear" w:color="auto" w:fill="auto"/>
            <w:noWrap/>
            <w:vAlign w:val="center"/>
          </w:tcPr>
          <w:p w14:paraId="3CDE25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643" w:type="dxa"/>
            <w:shd w:val="clear" w:color="auto" w:fill="auto"/>
            <w:noWrap/>
            <w:vAlign w:val="center"/>
          </w:tcPr>
          <w:p w14:paraId="31570FF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crter_id</w:t>
            </w:r>
            <w:proofErr w:type="spellEnd"/>
          </w:p>
        </w:tc>
        <w:tc>
          <w:tcPr>
            <w:tcW w:w="2000" w:type="dxa"/>
            <w:shd w:val="clear" w:color="auto" w:fill="auto"/>
            <w:noWrap/>
            <w:vAlign w:val="center"/>
          </w:tcPr>
          <w:p w14:paraId="740B8B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w:t>
            </w:r>
          </w:p>
        </w:tc>
        <w:tc>
          <w:tcPr>
            <w:tcW w:w="932" w:type="dxa"/>
            <w:shd w:val="clear" w:color="auto" w:fill="auto"/>
            <w:noWrap/>
            <w:vAlign w:val="center"/>
          </w:tcPr>
          <w:p w14:paraId="79E297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04DF41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2" w:type="dxa"/>
            <w:shd w:val="clear" w:color="auto" w:fill="auto"/>
            <w:noWrap/>
            <w:vAlign w:val="center"/>
          </w:tcPr>
          <w:p w14:paraId="03EEC7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7A72E6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250FE11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AD8FE4" w14:textId="77777777" w:rsidTr="008C6A0B">
        <w:trPr>
          <w:trHeight w:val="23"/>
        </w:trPr>
        <w:tc>
          <w:tcPr>
            <w:tcW w:w="575" w:type="dxa"/>
            <w:shd w:val="clear" w:color="auto" w:fill="auto"/>
            <w:noWrap/>
            <w:vAlign w:val="center"/>
          </w:tcPr>
          <w:p w14:paraId="08D783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643" w:type="dxa"/>
            <w:shd w:val="clear" w:color="auto" w:fill="auto"/>
            <w:noWrap/>
            <w:vAlign w:val="center"/>
          </w:tcPr>
          <w:p w14:paraId="4ECE9A4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crter_name</w:t>
            </w:r>
            <w:proofErr w:type="spellEnd"/>
          </w:p>
        </w:tc>
        <w:tc>
          <w:tcPr>
            <w:tcW w:w="2000" w:type="dxa"/>
            <w:shd w:val="clear" w:color="auto" w:fill="auto"/>
            <w:noWrap/>
            <w:vAlign w:val="center"/>
          </w:tcPr>
          <w:p w14:paraId="670150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创建人姓名</w:t>
            </w:r>
          </w:p>
        </w:tc>
        <w:tc>
          <w:tcPr>
            <w:tcW w:w="932" w:type="dxa"/>
            <w:shd w:val="clear" w:color="auto" w:fill="auto"/>
            <w:noWrap/>
            <w:vAlign w:val="center"/>
          </w:tcPr>
          <w:p w14:paraId="388CC0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0ABE9F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2" w:type="dxa"/>
            <w:shd w:val="clear" w:color="auto" w:fill="auto"/>
            <w:noWrap/>
            <w:vAlign w:val="center"/>
          </w:tcPr>
          <w:p w14:paraId="4E04D6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2AB28A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1E66614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AEA5D3A" w14:textId="77777777" w:rsidTr="008C6A0B">
        <w:trPr>
          <w:trHeight w:val="23"/>
        </w:trPr>
        <w:tc>
          <w:tcPr>
            <w:tcW w:w="575" w:type="dxa"/>
            <w:shd w:val="clear" w:color="auto" w:fill="auto"/>
            <w:noWrap/>
            <w:vAlign w:val="center"/>
          </w:tcPr>
          <w:p w14:paraId="15760E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643" w:type="dxa"/>
            <w:shd w:val="clear" w:color="auto" w:fill="auto"/>
            <w:noWrap/>
            <w:vAlign w:val="center"/>
          </w:tcPr>
          <w:p w14:paraId="6D0985F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crte_time</w:t>
            </w:r>
            <w:proofErr w:type="spellEnd"/>
          </w:p>
        </w:tc>
        <w:tc>
          <w:tcPr>
            <w:tcW w:w="2000" w:type="dxa"/>
            <w:shd w:val="clear" w:color="auto" w:fill="auto"/>
            <w:noWrap/>
            <w:vAlign w:val="center"/>
          </w:tcPr>
          <w:p w14:paraId="216658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创建时间</w:t>
            </w:r>
          </w:p>
        </w:tc>
        <w:tc>
          <w:tcPr>
            <w:tcW w:w="932" w:type="dxa"/>
            <w:shd w:val="clear" w:color="auto" w:fill="auto"/>
            <w:noWrap/>
            <w:vAlign w:val="center"/>
          </w:tcPr>
          <w:p w14:paraId="6E57A6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2" w:type="dxa"/>
            <w:shd w:val="clear" w:color="auto" w:fill="auto"/>
            <w:noWrap/>
            <w:vAlign w:val="center"/>
          </w:tcPr>
          <w:p w14:paraId="33A89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64CAA4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4D07A6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6" w:type="dxa"/>
            <w:shd w:val="clear" w:color="auto" w:fill="auto"/>
            <w:noWrap/>
            <w:vAlign w:val="center"/>
          </w:tcPr>
          <w:p w14:paraId="398ABFB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3D732C" w14:textId="77777777" w:rsidTr="008C6A0B">
        <w:trPr>
          <w:trHeight w:val="23"/>
        </w:trPr>
        <w:tc>
          <w:tcPr>
            <w:tcW w:w="575" w:type="dxa"/>
            <w:shd w:val="clear" w:color="auto" w:fill="auto"/>
            <w:noWrap/>
            <w:vAlign w:val="center"/>
          </w:tcPr>
          <w:p w14:paraId="2C0729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643" w:type="dxa"/>
            <w:shd w:val="clear" w:color="auto" w:fill="auto"/>
            <w:noWrap/>
            <w:vAlign w:val="center"/>
          </w:tcPr>
          <w:p w14:paraId="29E12BB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crte_optins_no</w:t>
            </w:r>
            <w:proofErr w:type="spellEnd"/>
          </w:p>
        </w:tc>
        <w:tc>
          <w:tcPr>
            <w:tcW w:w="2000" w:type="dxa"/>
            <w:shd w:val="clear" w:color="auto" w:fill="auto"/>
            <w:noWrap/>
            <w:vAlign w:val="center"/>
          </w:tcPr>
          <w:p w14:paraId="3E57D1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创建机构</w:t>
            </w:r>
          </w:p>
        </w:tc>
        <w:tc>
          <w:tcPr>
            <w:tcW w:w="932" w:type="dxa"/>
            <w:shd w:val="clear" w:color="auto" w:fill="auto"/>
            <w:noWrap/>
            <w:vAlign w:val="center"/>
          </w:tcPr>
          <w:p w14:paraId="49FB75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4EDB70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2" w:type="dxa"/>
            <w:shd w:val="clear" w:color="auto" w:fill="auto"/>
            <w:noWrap/>
            <w:vAlign w:val="center"/>
          </w:tcPr>
          <w:p w14:paraId="536F64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736033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4CA4B19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8F2212" w14:textId="77777777" w:rsidTr="008C6A0B">
        <w:trPr>
          <w:trHeight w:val="23"/>
        </w:trPr>
        <w:tc>
          <w:tcPr>
            <w:tcW w:w="575" w:type="dxa"/>
            <w:shd w:val="clear" w:color="auto" w:fill="auto"/>
            <w:noWrap/>
            <w:vAlign w:val="center"/>
          </w:tcPr>
          <w:p w14:paraId="01785B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643" w:type="dxa"/>
            <w:shd w:val="clear" w:color="auto" w:fill="auto"/>
            <w:noWrap/>
            <w:vAlign w:val="center"/>
          </w:tcPr>
          <w:p w14:paraId="01502CF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2000" w:type="dxa"/>
            <w:shd w:val="clear" w:color="auto" w:fill="auto"/>
            <w:noWrap/>
            <w:vAlign w:val="center"/>
          </w:tcPr>
          <w:p w14:paraId="7BD9CD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w:t>
            </w:r>
          </w:p>
        </w:tc>
        <w:tc>
          <w:tcPr>
            <w:tcW w:w="932" w:type="dxa"/>
            <w:shd w:val="clear" w:color="auto" w:fill="auto"/>
            <w:noWrap/>
            <w:vAlign w:val="center"/>
          </w:tcPr>
          <w:p w14:paraId="6DA808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6252E3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2" w:type="dxa"/>
            <w:shd w:val="clear" w:color="auto" w:fill="auto"/>
            <w:noWrap/>
            <w:vAlign w:val="center"/>
          </w:tcPr>
          <w:p w14:paraId="20EEF0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0986BB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10CA864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FD0BA58" w14:textId="77777777" w:rsidTr="008C6A0B">
        <w:trPr>
          <w:trHeight w:val="23"/>
        </w:trPr>
        <w:tc>
          <w:tcPr>
            <w:tcW w:w="575" w:type="dxa"/>
            <w:shd w:val="clear" w:color="auto" w:fill="auto"/>
            <w:noWrap/>
            <w:vAlign w:val="center"/>
          </w:tcPr>
          <w:p w14:paraId="421AEE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643" w:type="dxa"/>
            <w:shd w:val="clear" w:color="auto" w:fill="auto"/>
            <w:noWrap/>
            <w:vAlign w:val="center"/>
          </w:tcPr>
          <w:p w14:paraId="1E2FDB7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opter_name</w:t>
            </w:r>
            <w:proofErr w:type="spellEnd"/>
          </w:p>
        </w:tc>
        <w:tc>
          <w:tcPr>
            <w:tcW w:w="2000" w:type="dxa"/>
            <w:shd w:val="clear" w:color="auto" w:fill="auto"/>
            <w:noWrap/>
            <w:vAlign w:val="center"/>
          </w:tcPr>
          <w:p w14:paraId="2D031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932" w:type="dxa"/>
            <w:shd w:val="clear" w:color="auto" w:fill="auto"/>
            <w:noWrap/>
            <w:vAlign w:val="center"/>
          </w:tcPr>
          <w:p w14:paraId="69A318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30F2E9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2" w:type="dxa"/>
            <w:shd w:val="clear" w:color="auto" w:fill="auto"/>
            <w:noWrap/>
            <w:vAlign w:val="center"/>
          </w:tcPr>
          <w:p w14:paraId="71EBA7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787567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4B1B42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123601" w14:textId="77777777" w:rsidTr="008C6A0B">
        <w:trPr>
          <w:trHeight w:val="23"/>
        </w:trPr>
        <w:tc>
          <w:tcPr>
            <w:tcW w:w="575" w:type="dxa"/>
            <w:shd w:val="clear" w:color="auto" w:fill="auto"/>
            <w:noWrap/>
            <w:vAlign w:val="center"/>
          </w:tcPr>
          <w:p w14:paraId="3589C5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643" w:type="dxa"/>
            <w:shd w:val="clear" w:color="auto" w:fill="auto"/>
            <w:noWrap/>
            <w:vAlign w:val="center"/>
          </w:tcPr>
          <w:p w14:paraId="0160BE5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opt_time</w:t>
            </w:r>
            <w:proofErr w:type="spellEnd"/>
          </w:p>
        </w:tc>
        <w:tc>
          <w:tcPr>
            <w:tcW w:w="2000" w:type="dxa"/>
            <w:shd w:val="clear" w:color="auto" w:fill="auto"/>
            <w:noWrap/>
            <w:vAlign w:val="center"/>
          </w:tcPr>
          <w:p w14:paraId="777372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932" w:type="dxa"/>
            <w:shd w:val="clear" w:color="auto" w:fill="auto"/>
            <w:noWrap/>
            <w:vAlign w:val="center"/>
          </w:tcPr>
          <w:p w14:paraId="230D3E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2" w:type="dxa"/>
            <w:shd w:val="clear" w:color="auto" w:fill="auto"/>
            <w:noWrap/>
            <w:vAlign w:val="center"/>
          </w:tcPr>
          <w:p w14:paraId="4E2E12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58834A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3FDBA1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67DFF04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2079E20" w14:textId="77777777" w:rsidTr="008C6A0B">
        <w:trPr>
          <w:trHeight w:val="23"/>
        </w:trPr>
        <w:tc>
          <w:tcPr>
            <w:tcW w:w="575" w:type="dxa"/>
            <w:shd w:val="clear" w:color="auto" w:fill="auto"/>
            <w:noWrap/>
            <w:vAlign w:val="center"/>
          </w:tcPr>
          <w:p w14:paraId="76AE86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643" w:type="dxa"/>
            <w:shd w:val="clear" w:color="auto" w:fill="auto"/>
            <w:noWrap/>
            <w:vAlign w:val="center"/>
          </w:tcPr>
          <w:p w14:paraId="205D4C1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optins_no</w:t>
            </w:r>
            <w:proofErr w:type="spellEnd"/>
          </w:p>
        </w:tc>
        <w:tc>
          <w:tcPr>
            <w:tcW w:w="2000" w:type="dxa"/>
            <w:shd w:val="clear" w:color="auto" w:fill="auto"/>
            <w:noWrap/>
            <w:vAlign w:val="center"/>
          </w:tcPr>
          <w:p w14:paraId="363C6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经办机构</w:t>
            </w:r>
          </w:p>
        </w:tc>
        <w:tc>
          <w:tcPr>
            <w:tcW w:w="932" w:type="dxa"/>
            <w:shd w:val="clear" w:color="auto" w:fill="auto"/>
            <w:noWrap/>
            <w:vAlign w:val="center"/>
          </w:tcPr>
          <w:p w14:paraId="455D41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25A2BF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2" w:type="dxa"/>
            <w:shd w:val="clear" w:color="auto" w:fill="auto"/>
            <w:noWrap/>
            <w:vAlign w:val="center"/>
          </w:tcPr>
          <w:p w14:paraId="6F9D06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2" w:type="dxa"/>
            <w:shd w:val="clear" w:color="auto" w:fill="auto"/>
            <w:noWrap/>
            <w:vAlign w:val="center"/>
          </w:tcPr>
          <w:p w14:paraId="760AA1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10D3A25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2E3A6B1" w14:textId="77777777" w:rsidTr="008C6A0B">
        <w:trPr>
          <w:trHeight w:val="23"/>
        </w:trPr>
        <w:tc>
          <w:tcPr>
            <w:tcW w:w="575" w:type="dxa"/>
            <w:shd w:val="clear" w:color="auto" w:fill="auto"/>
            <w:noWrap/>
            <w:vAlign w:val="center"/>
          </w:tcPr>
          <w:p w14:paraId="194A06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643" w:type="dxa"/>
            <w:shd w:val="clear" w:color="auto" w:fill="auto"/>
            <w:noWrap/>
            <w:vAlign w:val="center"/>
          </w:tcPr>
          <w:p w14:paraId="47DA8F1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2000" w:type="dxa"/>
            <w:shd w:val="clear" w:color="auto" w:fill="auto"/>
            <w:noWrap/>
            <w:vAlign w:val="center"/>
          </w:tcPr>
          <w:p w14:paraId="26B00A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统筹区</w:t>
            </w:r>
          </w:p>
        </w:tc>
        <w:tc>
          <w:tcPr>
            <w:tcW w:w="932" w:type="dxa"/>
            <w:shd w:val="clear" w:color="auto" w:fill="auto"/>
            <w:noWrap/>
            <w:vAlign w:val="center"/>
          </w:tcPr>
          <w:p w14:paraId="4A7F2E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0C28D0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2" w:type="dxa"/>
            <w:shd w:val="clear" w:color="auto" w:fill="auto"/>
            <w:noWrap/>
            <w:vAlign w:val="center"/>
          </w:tcPr>
          <w:p w14:paraId="14D967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2" w:type="dxa"/>
            <w:shd w:val="clear" w:color="auto" w:fill="auto"/>
            <w:noWrap/>
            <w:vAlign w:val="center"/>
          </w:tcPr>
          <w:p w14:paraId="73708B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6" w:type="dxa"/>
            <w:shd w:val="clear" w:color="auto" w:fill="auto"/>
            <w:noWrap/>
            <w:vAlign w:val="center"/>
          </w:tcPr>
          <w:p w14:paraId="3FB3E1A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227EBFE6" w14:textId="77777777" w:rsidR="004D0BA7" w:rsidRDefault="004D0BA7" w:rsidP="004D0BA7">
      <w:pPr>
        <w:pStyle w:val="4"/>
        <w:spacing w:before="156" w:after="156"/>
      </w:pPr>
      <w:r>
        <w:rPr>
          <w:rFonts w:hint="eastAsia"/>
        </w:rPr>
        <w:t>【1</w:t>
      </w:r>
      <w:r>
        <w:t>318</w:t>
      </w:r>
      <w:r>
        <w:rPr>
          <w:rFonts w:hint="eastAsia"/>
        </w:rPr>
        <w:t>】</w:t>
      </w:r>
      <w:proofErr w:type="gramStart"/>
      <w:r>
        <w:rPr>
          <w:rFonts w:hint="eastAsia"/>
        </w:rPr>
        <w:t>医</w:t>
      </w:r>
      <w:proofErr w:type="gramEnd"/>
      <w:r>
        <w:rPr>
          <w:rFonts w:hint="eastAsia"/>
        </w:rPr>
        <w:t>保目录限价信息查询</w:t>
      </w:r>
    </w:p>
    <w:p w14:paraId="7394AE19" w14:textId="77777777" w:rsidR="004D0BA7" w:rsidRDefault="004D0BA7" w:rsidP="004D0BA7">
      <w:pPr>
        <w:pStyle w:val="5"/>
        <w:spacing w:before="156" w:after="156"/>
      </w:pPr>
      <w:r>
        <w:rPr>
          <w:rFonts w:hint="eastAsia"/>
        </w:rPr>
        <w:t>交易说明</w:t>
      </w:r>
    </w:p>
    <w:p w14:paraId="29E7E33A" w14:textId="77777777" w:rsidR="004D0BA7" w:rsidRDefault="004D0BA7" w:rsidP="004D0BA7">
      <w:pPr>
        <w:ind w:firstLine="420"/>
        <w:rPr>
          <w:rFonts w:cs="Times New Roman"/>
          <w:kern w:val="2"/>
        </w:rPr>
      </w:pPr>
      <w:r>
        <w:rPr>
          <w:rFonts w:cs="Times New Roman" w:hint="eastAsia"/>
          <w:kern w:val="2"/>
        </w:rPr>
        <w:t>通过此交易查询</w:t>
      </w:r>
      <w:proofErr w:type="gramStart"/>
      <w:r>
        <w:rPr>
          <w:rFonts w:cs="Times New Roman" w:hint="eastAsia"/>
          <w:kern w:val="2"/>
        </w:rPr>
        <w:t>医</w:t>
      </w:r>
      <w:proofErr w:type="gramEnd"/>
      <w:r>
        <w:rPr>
          <w:rFonts w:cs="Times New Roman" w:hint="eastAsia"/>
          <w:kern w:val="2"/>
        </w:rPr>
        <w:t xml:space="preserve">保目录限价信息。 </w:t>
      </w:r>
    </w:p>
    <w:p w14:paraId="40050282" w14:textId="77777777" w:rsidR="004D0BA7" w:rsidRDefault="004D0BA7" w:rsidP="004D0BA7">
      <w:pPr>
        <w:pStyle w:val="5"/>
        <w:spacing w:before="156" w:after="156"/>
      </w:pPr>
      <w:r>
        <w:rPr>
          <w:rFonts w:hint="eastAsia"/>
        </w:rPr>
        <w:t>重点说明</w:t>
      </w:r>
    </w:p>
    <w:p w14:paraId="1B3E1849" w14:textId="77777777" w:rsidR="004D0BA7" w:rsidRDefault="004D0BA7" w:rsidP="004D0BA7">
      <w:pPr>
        <w:ind w:firstLine="420"/>
        <w:rPr>
          <w:rFonts w:cs="Times New Roman"/>
          <w:kern w:val="2"/>
        </w:rPr>
      </w:pPr>
      <w:r>
        <w:rPr>
          <w:rFonts w:cs="Times New Roman" w:hint="eastAsia"/>
          <w:kern w:val="2"/>
        </w:rPr>
        <w:t>入参不能为空。</w:t>
      </w:r>
    </w:p>
    <w:p w14:paraId="383660F1" w14:textId="77777777" w:rsidR="004D0BA7" w:rsidRDefault="004D0BA7" w:rsidP="004D0BA7">
      <w:pPr>
        <w:pStyle w:val="5"/>
        <w:spacing w:before="156" w:after="156"/>
      </w:pPr>
      <w:r>
        <w:rPr>
          <w:rFonts w:hint="eastAsia"/>
        </w:rPr>
        <w:t>交易对象</w:t>
      </w:r>
    </w:p>
    <w:p w14:paraId="1931CEC7"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26D657E0"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7F5ECF8" w14:textId="77777777" w:rsidR="004D0BA7" w:rsidRDefault="004D0BA7" w:rsidP="004D0BA7">
      <w:pPr>
        <w:pStyle w:val="5"/>
        <w:spacing w:before="156" w:after="156"/>
      </w:pPr>
      <w:r>
        <w:rPr>
          <w:rFonts w:hint="eastAsia"/>
        </w:rPr>
        <w:t>输入</w:t>
      </w:r>
    </w:p>
    <w:p w14:paraId="0090893D" w14:textId="29D244DE" w:rsidR="004D0BA7" w:rsidRDefault="004D0BA7" w:rsidP="00F159D1">
      <w:pPr>
        <w:pStyle w:val="a6"/>
        <w:numPr>
          <w:ilvl w:val="0"/>
          <w:numId w:val="26"/>
        </w:numPr>
      </w:pPr>
      <w:r>
        <w:rPr>
          <w:rFonts w:hint="eastAsia"/>
        </w:rPr>
        <w:t>输入-</w:t>
      </w:r>
      <w:proofErr w:type="gramStart"/>
      <w:r>
        <w:rPr>
          <w:rFonts w:hint="eastAsia"/>
        </w:rPr>
        <w:t>医</w:t>
      </w:r>
      <w:proofErr w:type="gramEnd"/>
      <w:r>
        <w:rPr>
          <w:rFonts w:hint="eastAsia"/>
        </w:rPr>
        <w:t>保目录限价信息查询（节点标识：</w:t>
      </w:r>
      <w:r>
        <w:t>data</w:t>
      </w:r>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2C2A7333" w14:textId="77777777" w:rsidTr="008C6A0B">
        <w:trPr>
          <w:trHeight w:val="23"/>
          <w:tblHeader/>
        </w:trPr>
        <w:tc>
          <w:tcPr>
            <w:tcW w:w="421" w:type="dxa"/>
            <w:shd w:val="clear" w:color="auto" w:fill="D9D9D9" w:themeFill="background1" w:themeFillShade="D9"/>
            <w:vAlign w:val="center"/>
          </w:tcPr>
          <w:p w14:paraId="43EDA3E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0EB5BE5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6D540AB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4C2BD2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483DA8F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088B4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17851E6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68EB766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5749E6C8" w14:textId="77777777" w:rsidTr="008C6A0B">
        <w:trPr>
          <w:trHeight w:val="23"/>
        </w:trPr>
        <w:tc>
          <w:tcPr>
            <w:tcW w:w="421" w:type="dxa"/>
            <w:vAlign w:val="center"/>
          </w:tcPr>
          <w:p w14:paraId="73922D9C"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49ECC1D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query_date</w:t>
            </w:r>
            <w:proofErr w:type="spellEnd"/>
          </w:p>
        </w:tc>
        <w:tc>
          <w:tcPr>
            <w:tcW w:w="1842" w:type="dxa"/>
            <w:shd w:val="clear" w:color="auto" w:fill="auto"/>
            <w:vAlign w:val="center"/>
          </w:tcPr>
          <w:p w14:paraId="1AD44A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查询时间点</w:t>
            </w:r>
          </w:p>
        </w:tc>
        <w:tc>
          <w:tcPr>
            <w:tcW w:w="851" w:type="dxa"/>
            <w:shd w:val="clear" w:color="auto" w:fill="auto"/>
            <w:vAlign w:val="center"/>
          </w:tcPr>
          <w:p w14:paraId="5D3796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38837C5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746ABE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D3D14D4"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B550267" w14:textId="77777777" w:rsidR="004D0BA7" w:rsidRDefault="004D0BA7" w:rsidP="008C6A0B">
            <w:pPr>
              <w:spacing w:line="240" w:lineRule="auto"/>
              <w:ind w:firstLineChars="0" w:firstLine="0"/>
              <w:jc w:val="left"/>
              <w:rPr>
                <w:color w:val="000000" w:themeColor="text1"/>
                <w:sz w:val="18"/>
                <w:szCs w:val="18"/>
              </w:rPr>
            </w:pPr>
          </w:p>
        </w:tc>
      </w:tr>
      <w:tr w:rsidR="004D0BA7" w14:paraId="4C43973F" w14:textId="77777777" w:rsidTr="008C6A0B">
        <w:trPr>
          <w:trHeight w:val="23"/>
        </w:trPr>
        <w:tc>
          <w:tcPr>
            <w:tcW w:w="421" w:type="dxa"/>
            <w:vAlign w:val="center"/>
          </w:tcPr>
          <w:p w14:paraId="49277DC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0B11A73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hilist_code</w:t>
            </w:r>
            <w:proofErr w:type="spellEnd"/>
          </w:p>
        </w:tc>
        <w:tc>
          <w:tcPr>
            <w:tcW w:w="1842" w:type="dxa"/>
            <w:shd w:val="clear" w:color="auto" w:fill="auto"/>
            <w:vAlign w:val="center"/>
          </w:tcPr>
          <w:p w14:paraId="3F49CED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851" w:type="dxa"/>
            <w:shd w:val="clear" w:color="auto" w:fill="auto"/>
            <w:vAlign w:val="center"/>
          </w:tcPr>
          <w:p w14:paraId="0D90D5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8562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6B2FBEF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1BF210B"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C6365C2" w14:textId="77777777" w:rsidR="004D0BA7" w:rsidRDefault="004D0BA7" w:rsidP="008C6A0B">
            <w:pPr>
              <w:spacing w:line="240" w:lineRule="auto"/>
              <w:ind w:firstLineChars="0" w:firstLine="0"/>
              <w:jc w:val="left"/>
              <w:rPr>
                <w:color w:val="000000" w:themeColor="text1"/>
                <w:sz w:val="18"/>
                <w:szCs w:val="18"/>
              </w:rPr>
            </w:pPr>
          </w:p>
        </w:tc>
      </w:tr>
      <w:tr w:rsidR="004D0BA7" w14:paraId="00398AB9" w14:textId="77777777" w:rsidTr="008C6A0B">
        <w:trPr>
          <w:trHeight w:val="23"/>
        </w:trPr>
        <w:tc>
          <w:tcPr>
            <w:tcW w:w="421" w:type="dxa"/>
            <w:vAlign w:val="center"/>
          </w:tcPr>
          <w:p w14:paraId="580E2892"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32375D5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hilist_lmtpric_type</w:t>
            </w:r>
            <w:proofErr w:type="spellEnd"/>
          </w:p>
        </w:tc>
        <w:tc>
          <w:tcPr>
            <w:tcW w:w="1842" w:type="dxa"/>
            <w:shd w:val="clear" w:color="auto" w:fill="auto"/>
            <w:vAlign w:val="center"/>
          </w:tcPr>
          <w:p w14:paraId="110435C3"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sz w:val="18"/>
                <w:szCs w:val="18"/>
              </w:rPr>
              <w:t>医</w:t>
            </w:r>
            <w:proofErr w:type="gramEnd"/>
            <w:r>
              <w:rPr>
                <w:rFonts w:hint="eastAsia"/>
                <w:sz w:val="18"/>
                <w:szCs w:val="18"/>
              </w:rPr>
              <w:t>保目录限价类型</w:t>
            </w:r>
          </w:p>
        </w:tc>
        <w:tc>
          <w:tcPr>
            <w:tcW w:w="851" w:type="dxa"/>
            <w:shd w:val="clear" w:color="auto" w:fill="auto"/>
            <w:vAlign w:val="center"/>
          </w:tcPr>
          <w:p w14:paraId="698F2F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52EE9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63C368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A925D47"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C1156BE" w14:textId="77777777" w:rsidR="004D0BA7" w:rsidRDefault="004D0BA7" w:rsidP="008C6A0B">
            <w:pPr>
              <w:spacing w:line="240" w:lineRule="auto"/>
              <w:ind w:firstLineChars="0" w:firstLine="0"/>
              <w:jc w:val="left"/>
              <w:rPr>
                <w:color w:val="000000" w:themeColor="text1"/>
                <w:sz w:val="18"/>
                <w:szCs w:val="18"/>
              </w:rPr>
            </w:pPr>
          </w:p>
        </w:tc>
      </w:tr>
      <w:tr w:rsidR="004D0BA7" w14:paraId="4DEB5126" w14:textId="77777777" w:rsidTr="008C6A0B">
        <w:trPr>
          <w:trHeight w:val="23"/>
        </w:trPr>
        <w:tc>
          <w:tcPr>
            <w:tcW w:w="421" w:type="dxa"/>
            <w:vAlign w:val="center"/>
          </w:tcPr>
          <w:p w14:paraId="3A8B8A9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164F885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overlmt_dspo_way</w:t>
            </w:r>
            <w:proofErr w:type="spellEnd"/>
          </w:p>
        </w:tc>
        <w:tc>
          <w:tcPr>
            <w:tcW w:w="1842" w:type="dxa"/>
            <w:shd w:val="clear" w:color="auto" w:fill="auto"/>
            <w:vAlign w:val="center"/>
          </w:tcPr>
          <w:p w14:paraId="042F15AE"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sz w:val="18"/>
                <w:szCs w:val="18"/>
              </w:rPr>
              <w:t>医</w:t>
            </w:r>
            <w:proofErr w:type="gramEnd"/>
            <w:r>
              <w:rPr>
                <w:rFonts w:hint="eastAsia"/>
                <w:sz w:val="18"/>
                <w:szCs w:val="18"/>
              </w:rPr>
              <w:t>保目录超限处理方式</w:t>
            </w:r>
          </w:p>
        </w:tc>
        <w:tc>
          <w:tcPr>
            <w:tcW w:w="851" w:type="dxa"/>
            <w:shd w:val="clear" w:color="auto" w:fill="auto"/>
            <w:vAlign w:val="center"/>
          </w:tcPr>
          <w:p w14:paraId="1D5F69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04D5A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628D58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637965C3"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341C9E6" w14:textId="77777777" w:rsidR="004D0BA7" w:rsidRDefault="004D0BA7" w:rsidP="008C6A0B">
            <w:pPr>
              <w:spacing w:line="240" w:lineRule="auto"/>
              <w:ind w:firstLineChars="0" w:firstLine="0"/>
              <w:jc w:val="left"/>
              <w:rPr>
                <w:color w:val="000000" w:themeColor="text1"/>
                <w:sz w:val="18"/>
                <w:szCs w:val="18"/>
              </w:rPr>
            </w:pPr>
          </w:p>
        </w:tc>
      </w:tr>
      <w:tr w:rsidR="004D0BA7" w14:paraId="265092B7" w14:textId="77777777" w:rsidTr="008C6A0B">
        <w:trPr>
          <w:trHeight w:val="23"/>
        </w:trPr>
        <w:tc>
          <w:tcPr>
            <w:tcW w:w="421" w:type="dxa"/>
            <w:vAlign w:val="center"/>
          </w:tcPr>
          <w:p w14:paraId="5794FB6A"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097DFED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1842" w:type="dxa"/>
            <w:shd w:val="clear" w:color="auto" w:fill="auto"/>
            <w:vAlign w:val="center"/>
          </w:tcPr>
          <w:p w14:paraId="41A5E561"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参保机构</w:t>
            </w:r>
            <w:proofErr w:type="gramStart"/>
            <w:r>
              <w:rPr>
                <w:rFonts w:hint="eastAsia"/>
                <w:sz w:val="18"/>
                <w:szCs w:val="18"/>
              </w:rPr>
              <w:t>医</w:t>
            </w:r>
            <w:proofErr w:type="gramEnd"/>
            <w:r>
              <w:rPr>
                <w:rFonts w:hint="eastAsia"/>
                <w:sz w:val="18"/>
                <w:szCs w:val="18"/>
              </w:rPr>
              <w:t>保区划</w:t>
            </w:r>
          </w:p>
        </w:tc>
        <w:tc>
          <w:tcPr>
            <w:tcW w:w="851" w:type="dxa"/>
            <w:shd w:val="clear" w:color="auto" w:fill="auto"/>
            <w:vAlign w:val="center"/>
          </w:tcPr>
          <w:p w14:paraId="145D96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55CD1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34CCFD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71E2613"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AA77C19" w14:textId="77777777" w:rsidR="004D0BA7" w:rsidRDefault="004D0BA7" w:rsidP="008C6A0B">
            <w:pPr>
              <w:spacing w:line="240" w:lineRule="auto"/>
              <w:ind w:firstLineChars="0" w:firstLine="0"/>
              <w:jc w:val="left"/>
              <w:rPr>
                <w:color w:val="000000" w:themeColor="text1"/>
                <w:sz w:val="18"/>
                <w:szCs w:val="18"/>
              </w:rPr>
            </w:pPr>
          </w:p>
        </w:tc>
      </w:tr>
      <w:tr w:rsidR="004D0BA7" w14:paraId="541C7EF8" w14:textId="77777777" w:rsidTr="008C6A0B">
        <w:trPr>
          <w:trHeight w:val="23"/>
        </w:trPr>
        <w:tc>
          <w:tcPr>
            <w:tcW w:w="421" w:type="dxa"/>
            <w:vAlign w:val="center"/>
          </w:tcPr>
          <w:p w14:paraId="7C1942D4"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7025C2B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1842" w:type="dxa"/>
            <w:shd w:val="clear" w:color="auto" w:fill="auto"/>
            <w:vAlign w:val="center"/>
          </w:tcPr>
          <w:p w14:paraId="73ACB3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51" w:type="dxa"/>
            <w:shd w:val="clear" w:color="auto" w:fill="auto"/>
            <w:vAlign w:val="center"/>
          </w:tcPr>
          <w:p w14:paraId="435F38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370824F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E7E67E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265CD48"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7681295B" w14:textId="77777777" w:rsidR="004D0BA7" w:rsidRDefault="004D0BA7" w:rsidP="008C6A0B">
            <w:pPr>
              <w:spacing w:line="240" w:lineRule="auto"/>
              <w:ind w:firstLineChars="0" w:firstLine="0"/>
              <w:jc w:val="left"/>
              <w:rPr>
                <w:color w:val="000000" w:themeColor="text1"/>
                <w:sz w:val="18"/>
                <w:szCs w:val="18"/>
              </w:rPr>
            </w:pPr>
          </w:p>
        </w:tc>
      </w:tr>
      <w:tr w:rsidR="004D0BA7" w14:paraId="2B61C325" w14:textId="77777777" w:rsidTr="008C6A0B">
        <w:trPr>
          <w:trHeight w:val="23"/>
        </w:trPr>
        <w:tc>
          <w:tcPr>
            <w:tcW w:w="421" w:type="dxa"/>
            <w:vAlign w:val="center"/>
          </w:tcPr>
          <w:p w14:paraId="643FD41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7FB995E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1842" w:type="dxa"/>
            <w:shd w:val="clear" w:color="auto" w:fill="auto"/>
            <w:vAlign w:val="center"/>
          </w:tcPr>
          <w:p w14:paraId="0DB8CD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851" w:type="dxa"/>
            <w:shd w:val="clear" w:color="auto" w:fill="auto"/>
            <w:vAlign w:val="center"/>
          </w:tcPr>
          <w:p w14:paraId="05B680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457C9DD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8C1606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D9D55CC"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7F133EC" w14:textId="77777777" w:rsidR="004D0BA7" w:rsidRDefault="004D0BA7" w:rsidP="008C6A0B">
            <w:pPr>
              <w:spacing w:line="240" w:lineRule="auto"/>
              <w:ind w:firstLineChars="0" w:firstLine="0"/>
              <w:jc w:val="left"/>
              <w:rPr>
                <w:color w:val="000000" w:themeColor="text1"/>
                <w:sz w:val="18"/>
                <w:szCs w:val="18"/>
              </w:rPr>
            </w:pPr>
          </w:p>
        </w:tc>
      </w:tr>
      <w:tr w:rsidR="004D0BA7" w14:paraId="4AF06374" w14:textId="77777777" w:rsidTr="008C6A0B">
        <w:trPr>
          <w:trHeight w:val="23"/>
        </w:trPr>
        <w:tc>
          <w:tcPr>
            <w:tcW w:w="421" w:type="dxa"/>
            <w:vAlign w:val="center"/>
          </w:tcPr>
          <w:p w14:paraId="6088372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64B9F09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1842" w:type="dxa"/>
            <w:shd w:val="clear" w:color="auto" w:fill="auto"/>
            <w:vAlign w:val="center"/>
          </w:tcPr>
          <w:p w14:paraId="4C50E8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851" w:type="dxa"/>
            <w:shd w:val="clear" w:color="auto" w:fill="auto"/>
            <w:vAlign w:val="center"/>
          </w:tcPr>
          <w:p w14:paraId="57015B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A1548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4D86DE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4A0060C6"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B8D688B" w14:textId="77777777" w:rsidR="004D0BA7" w:rsidRDefault="004D0BA7" w:rsidP="008C6A0B">
            <w:pPr>
              <w:spacing w:line="240" w:lineRule="auto"/>
              <w:ind w:firstLineChars="0" w:firstLine="0"/>
              <w:jc w:val="left"/>
              <w:rPr>
                <w:color w:val="000000" w:themeColor="text1"/>
                <w:sz w:val="18"/>
                <w:szCs w:val="18"/>
              </w:rPr>
            </w:pPr>
          </w:p>
        </w:tc>
      </w:tr>
      <w:tr w:rsidR="004D0BA7" w14:paraId="1B86AFC1" w14:textId="77777777" w:rsidTr="008C6A0B">
        <w:trPr>
          <w:trHeight w:val="23"/>
        </w:trPr>
        <w:tc>
          <w:tcPr>
            <w:tcW w:w="421" w:type="dxa"/>
            <w:vAlign w:val="center"/>
          </w:tcPr>
          <w:p w14:paraId="03243382"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lastRenderedPageBreak/>
              <w:t>9</w:t>
            </w:r>
          </w:p>
        </w:tc>
        <w:tc>
          <w:tcPr>
            <w:tcW w:w="1701" w:type="dxa"/>
            <w:shd w:val="clear" w:color="auto" w:fill="auto"/>
            <w:vAlign w:val="center"/>
          </w:tcPr>
          <w:p w14:paraId="1ED8B7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rid</w:t>
            </w:r>
          </w:p>
        </w:tc>
        <w:tc>
          <w:tcPr>
            <w:tcW w:w="1842" w:type="dxa"/>
            <w:shd w:val="clear" w:color="auto" w:fill="auto"/>
            <w:vAlign w:val="center"/>
          </w:tcPr>
          <w:p w14:paraId="7B15C82F"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唯一记录号</w:t>
            </w:r>
          </w:p>
        </w:tc>
        <w:tc>
          <w:tcPr>
            <w:tcW w:w="851" w:type="dxa"/>
            <w:shd w:val="clear" w:color="auto" w:fill="auto"/>
            <w:vAlign w:val="center"/>
          </w:tcPr>
          <w:p w14:paraId="0DAD9A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81D46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850" w:type="dxa"/>
            <w:shd w:val="clear" w:color="auto" w:fill="auto"/>
            <w:vAlign w:val="center"/>
          </w:tcPr>
          <w:p w14:paraId="762C0BE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2D135DF"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7F0C7237" w14:textId="77777777" w:rsidR="004D0BA7" w:rsidRDefault="004D0BA7" w:rsidP="008C6A0B">
            <w:pPr>
              <w:spacing w:line="240" w:lineRule="auto"/>
              <w:ind w:firstLineChars="0" w:firstLine="0"/>
              <w:jc w:val="left"/>
              <w:rPr>
                <w:color w:val="000000" w:themeColor="text1"/>
                <w:sz w:val="18"/>
                <w:szCs w:val="18"/>
              </w:rPr>
            </w:pPr>
          </w:p>
        </w:tc>
      </w:tr>
      <w:tr w:rsidR="004D0BA7" w14:paraId="0CB707A5" w14:textId="77777777" w:rsidTr="008C6A0B">
        <w:trPr>
          <w:trHeight w:val="23"/>
        </w:trPr>
        <w:tc>
          <w:tcPr>
            <w:tcW w:w="421" w:type="dxa"/>
            <w:vAlign w:val="center"/>
          </w:tcPr>
          <w:p w14:paraId="191137B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701" w:type="dxa"/>
            <w:shd w:val="clear" w:color="auto" w:fill="auto"/>
            <w:vAlign w:val="center"/>
          </w:tcPr>
          <w:p w14:paraId="449213B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tabname</w:t>
            </w:r>
            <w:proofErr w:type="spellEnd"/>
          </w:p>
        </w:tc>
        <w:tc>
          <w:tcPr>
            <w:tcW w:w="1842" w:type="dxa"/>
            <w:shd w:val="clear" w:color="auto" w:fill="auto"/>
            <w:vAlign w:val="center"/>
          </w:tcPr>
          <w:p w14:paraId="330BE100" w14:textId="77777777" w:rsidR="004D0BA7" w:rsidRDefault="004D0BA7" w:rsidP="008C6A0B">
            <w:pPr>
              <w:spacing w:line="240" w:lineRule="auto"/>
              <w:ind w:firstLineChars="0" w:firstLine="0"/>
              <w:jc w:val="center"/>
              <w:rPr>
                <w:sz w:val="18"/>
                <w:szCs w:val="18"/>
              </w:rPr>
            </w:pPr>
            <w:r>
              <w:rPr>
                <w:rFonts w:hint="eastAsia"/>
                <w:sz w:val="18"/>
                <w:szCs w:val="18"/>
              </w:rPr>
              <w:t>表名</w:t>
            </w:r>
          </w:p>
        </w:tc>
        <w:tc>
          <w:tcPr>
            <w:tcW w:w="851" w:type="dxa"/>
            <w:shd w:val="clear" w:color="auto" w:fill="auto"/>
            <w:vAlign w:val="center"/>
          </w:tcPr>
          <w:p w14:paraId="69C37E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BD292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50" w:type="dxa"/>
            <w:shd w:val="clear" w:color="auto" w:fill="auto"/>
            <w:vAlign w:val="center"/>
          </w:tcPr>
          <w:p w14:paraId="283A747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591B37E"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19FDB91" w14:textId="77777777" w:rsidR="004D0BA7" w:rsidRDefault="004D0BA7" w:rsidP="008C6A0B">
            <w:pPr>
              <w:spacing w:line="240" w:lineRule="auto"/>
              <w:ind w:firstLineChars="0" w:firstLine="0"/>
              <w:jc w:val="left"/>
              <w:rPr>
                <w:color w:val="000000" w:themeColor="text1"/>
                <w:sz w:val="18"/>
                <w:szCs w:val="18"/>
              </w:rPr>
            </w:pPr>
          </w:p>
        </w:tc>
      </w:tr>
      <w:tr w:rsidR="004D0BA7" w14:paraId="12E7EB48" w14:textId="77777777" w:rsidTr="008C6A0B">
        <w:trPr>
          <w:trHeight w:val="23"/>
        </w:trPr>
        <w:tc>
          <w:tcPr>
            <w:tcW w:w="421" w:type="dxa"/>
            <w:vAlign w:val="center"/>
          </w:tcPr>
          <w:p w14:paraId="64AD00B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701" w:type="dxa"/>
            <w:shd w:val="clear" w:color="auto" w:fill="auto"/>
            <w:vAlign w:val="center"/>
          </w:tcPr>
          <w:p w14:paraId="5C02043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1842" w:type="dxa"/>
            <w:shd w:val="clear" w:color="auto" w:fill="auto"/>
            <w:vAlign w:val="center"/>
          </w:tcPr>
          <w:p w14:paraId="546781C0" w14:textId="77777777" w:rsidR="004D0BA7" w:rsidRDefault="004D0BA7" w:rsidP="008C6A0B">
            <w:pPr>
              <w:spacing w:line="240" w:lineRule="auto"/>
              <w:ind w:firstLineChars="0" w:firstLine="0"/>
              <w:jc w:val="center"/>
              <w:rPr>
                <w:sz w:val="18"/>
                <w:szCs w:val="18"/>
              </w:rPr>
            </w:pPr>
            <w:r>
              <w:rPr>
                <w:rFonts w:hint="eastAsia"/>
                <w:sz w:val="18"/>
                <w:szCs w:val="18"/>
              </w:rPr>
              <w:t>统筹区</w:t>
            </w:r>
          </w:p>
        </w:tc>
        <w:tc>
          <w:tcPr>
            <w:tcW w:w="851" w:type="dxa"/>
            <w:shd w:val="clear" w:color="auto" w:fill="auto"/>
            <w:vAlign w:val="center"/>
          </w:tcPr>
          <w:p w14:paraId="21E974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41B8D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7FFD86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C248BD7"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1158DA5" w14:textId="77777777" w:rsidR="004D0BA7" w:rsidRDefault="004D0BA7" w:rsidP="008C6A0B">
            <w:pPr>
              <w:spacing w:line="240" w:lineRule="auto"/>
              <w:ind w:firstLineChars="0" w:firstLine="0"/>
              <w:jc w:val="left"/>
              <w:rPr>
                <w:color w:val="000000" w:themeColor="text1"/>
                <w:sz w:val="18"/>
                <w:szCs w:val="18"/>
              </w:rPr>
            </w:pPr>
          </w:p>
        </w:tc>
      </w:tr>
      <w:tr w:rsidR="004D0BA7" w14:paraId="77EE27D2" w14:textId="77777777" w:rsidTr="008C6A0B">
        <w:trPr>
          <w:trHeight w:val="23"/>
        </w:trPr>
        <w:tc>
          <w:tcPr>
            <w:tcW w:w="421" w:type="dxa"/>
            <w:vAlign w:val="center"/>
          </w:tcPr>
          <w:p w14:paraId="6639D1B1"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w:t>
            </w:r>
            <w:r>
              <w:rPr>
                <w:color w:val="000000"/>
                <w:sz w:val="18"/>
                <w:szCs w:val="18"/>
              </w:rPr>
              <w:t>2</w:t>
            </w:r>
          </w:p>
        </w:tc>
        <w:tc>
          <w:tcPr>
            <w:tcW w:w="1701" w:type="dxa"/>
            <w:shd w:val="clear" w:color="auto" w:fill="auto"/>
            <w:vAlign w:val="center"/>
          </w:tcPr>
          <w:p w14:paraId="532E576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updt_time</w:t>
            </w:r>
            <w:proofErr w:type="spellEnd"/>
            <w:r>
              <w:rPr>
                <w:sz w:val="18"/>
                <w:szCs w:val="18"/>
              </w:rPr>
              <w:t xml:space="preserve"> </w:t>
            </w:r>
          </w:p>
        </w:tc>
        <w:tc>
          <w:tcPr>
            <w:tcW w:w="1842" w:type="dxa"/>
            <w:shd w:val="clear" w:color="auto" w:fill="auto"/>
            <w:vAlign w:val="center"/>
          </w:tcPr>
          <w:p w14:paraId="33DBFE09" w14:textId="77777777" w:rsidR="004D0BA7" w:rsidRDefault="004D0BA7" w:rsidP="008C6A0B">
            <w:pPr>
              <w:spacing w:line="240" w:lineRule="auto"/>
              <w:ind w:firstLineChars="0" w:firstLine="0"/>
              <w:jc w:val="center"/>
              <w:rPr>
                <w:sz w:val="18"/>
                <w:szCs w:val="18"/>
              </w:rPr>
            </w:pPr>
            <w:r>
              <w:rPr>
                <w:rFonts w:hint="eastAsia"/>
                <w:color w:val="000000"/>
                <w:sz w:val="18"/>
                <w:szCs w:val="18"/>
              </w:rPr>
              <w:t>更新时间</w:t>
            </w:r>
          </w:p>
        </w:tc>
        <w:tc>
          <w:tcPr>
            <w:tcW w:w="851" w:type="dxa"/>
            <w:shd w:val="clear" w:color="auto" w:fill="auto"/>
            <w:vAlign w:val="center"/>
          </w:tcPr>
          <w:p w14:paraId="19AD5D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850" w:type="dxa"/>
            <w:shd w:val="clear" w:color="auto" w:fill="auto"/>
            <w:vAlign w:val="center"/>
          </w:tcPr>
          <w:p w14:paraId="2ADBC91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CBE06A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1119D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BD4A5ED" w14:textId="77777777" w:rsidR="004D0BA7" w:rsidRDefault="004D0BA7" w:rsidP="008C6A0B">
            <w:pPr>
              <w:spacing w:line="240" w:lineRule="auto"/>
              <w:ind w:firstLineChars="0" w:firstLine="0"/>
              <w:jc w:val="left"/>
              <w:rPr>
                <w:color w:val="000000" w:themeColor="text1"/>
                <w:sz w:val="18"/>
                <w:szCs w:val="18"/>
              </w:rPr>
            </w:pPr>
          </w:p>
        </w:tc>
      </w:tr>
      <w:tr w:rsidR="004D0BA7" w14:paraId="2D1B4712" w14:textId="77777777" w:rsidTr="008C6A0B">
        <w:trPr>
          <w:trHeight w:val="23"/>
        </w:trPr>
        <w:tc>
          <w:tcPr>
            <w:tcW w:w="421" w:type="dxa"/>
            <w:vAlign w:val="center"/>
          </w:tcPr>
          <w:p w14:paraId="067AA25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w:t>
            </w:r>
            <w:r>
              <w:rPr>
                <w:color w:val="000000"/>
                <w:sz w:val="18"/>
                <w:szCs w:val="18"/>
              </w:rPr>
              <w:t>3</w:t>
            </w:r>
          </w:p>
        </w:tc>
        <w:tc>
          <w:tcPr>
            <w:tcW w:w="1701" w:type="dxa"/>
            <w:shd w:val="clear" w:color="auto" w:fill="auto"/>
            <w:vAlign w:val="center"/>
          </w:tcPr>
          <w:p w14:paraId="29B3CC6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page_num</w:t>
            </w:r>
            <w:proofErr w:type="spellEnd"/>
            <w:r>
              <w:rPr>
                <w:sz w:val="18"/>
                <w:szCs w:val="18"/>
              </w:rPr>
              <w:t xml:space="preserve"> </w:t>
            </w:r>
          </w:p>
        </w:tc>
        <w:tc>
          <w:tcPr>
            <w:tcW w:w="1842" w:type="dxa"/>
            <w:shd w:val="clear" w:color="auto" w:fill="auto"/>
            <w:vAlign w:val="center"/>
          </w:tcPr>
          <w:p w14:paraId="71B4BC71" w14:textId="77777777" w:rsidR="004D0BA7" w:rsidRDefault="004D0BA7" w:rsidP="008C6A0B">
            <w:pPr>
              <w:spacing w:line="240" w:lineRule="auto"/>
              <w:ind w:firstLineChars="0" w:firstLine="0"/>
              <w:jc w:val="center"/>
              <w:rPr>
                <w:sz w:val="18"/>
                <w:szCs w:val="18"/>
              </w:rPr>
            </w:pPr>
            <w:r>
              <w:rPr>
                <w:rFonts w:hint="eastAsia"/>
                <w:color w:val="000000"/>
                <w:sz w:val="18"/>
                <w:szCs w:val="18"/>
              </w:rPr>
              <w:t>当前页数</w:t>
            </w:r>
          </w:p>
        </w:tc>
        <w:tc>
          <w:tcPr>
            <w:tcW w:w="851" w:type="dxa"/>
            <w:shd w:val="clear" w:color="auto" w:fill="auto"/>
            <w:vAlign w:val="center"/>
          </w:tcPr>
          <w:p w14:paraId="3DAE2A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5D8EDC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4C9ECCE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3288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44D4A719" w14:textId="77777777" w:rsidR="004D0BA7" w:rsidRDefault="004D0BA7" w:rsidP="008C6A0B">
            <w:pPr>
              <w:spacing w:line="240" w:lineRule="auto"/>
              <w:ind w:firstLineChars="0" w:firstLine="0"/>
              <w:jc w:val="left"/>
              <w:rPr>
                <w:color w:val="000000" w:themeColor="text1"/>
                <w:sz w:val="18"/>
                <w:szCs w:val="18"/>
              </w:rPr>
            </w:pPr>
          </w:p>
        </w:tc>
      </w:tr>
      <w:tr w:rsidR="004D0BA7" w14:paraId="665DBECF" w14:textId="77777777" w:rsidTr="008C6A0B">
        <w:trPr>
          <w:trHeight w:val="23"/>
        </w:trPr>
        <w:tc>
          <w:tcPr>
            <w:tcW w:w="421" w:type="dxa"/>
            <w:vAlign w:val="center"/>
          </w:tcPr>
          <w:p w14:paraId="0A8257F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w:t>
            </w:r>
            <w:r>
              <w:rPr>
                <w:color w:val="000000"/>
                <w:sz w:val="18"/>
                <w:szCs w:val="18"/>
              </w:rPr>
              <w:t>4</w:t>
            </w:r>
          </w:p>
        </w:tc>
        <w:tc>
          <w:tcPr>
            <w:tcW w:w="1701" w:type="dxa"/>
            <w:shd w:val="clear" w:color="auto" w:fill="auto"/>
            <w:vAlign w:val="center"/>
          </w:tcPr>
          <w:p w14:paraId="4575F4E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page_size</w:t>
            </w:r>
            <w:proofErr w:type="spellEnd"/>
            <w:r>
              <w:rPr>
                <w:sz w:val="18"/>
                <w:szCs w:val="18"/>
              </w:rPr>
              <w:t xml:space="preserve"> </w:t>
            </w:r>
          </w:p>
        </w:tc>
        <w:tc>
          <w:tcPr>
            <w:tcW w:w="1842" w:type="dxa"/>
            <w:shd w:val="clear" w:color="auto" w:fill="auto"/>
            <w:vAlign w:val="center"/>
          </w:tcPr>
          <w:p w14:paraId="59401428" w14:textId="77777777" w:rsidR="004D0BA7" w:rsidRDefault="004D0BA7" w:rsidP="008C6A0B">
            <w:pPr>
              <w:spacing w:line="240" w:lineRule="auto"/>
              <w:ind w:firstLineChars="0" w:firstLine="0"/>
              <w:jc w:val="center"/>
              <w:rPr>
                <w:sz w:val="18"/>
                <w:szCs w:val="18"/>
              </w:rPr>
            </w:pPr>
            <w:r>
              <w:rPr>
                <w:rFonts w:hint="eastAsia"/>
                <w:color w:val="000000"/>
                <w:sz w:val="18"/>
                <w:szCs w:val="18"/>
              </w:rPr>
              <w:t>本</w:t>
            </w:r>
            <w:proofErr w:type="gramStart"/>
            <w:r>
              <w:rPr>
                <w:rFonts w:hint="eastAsia"/>
                <w:color w:val="000000"/>
                <w:sz w:val="18"/>
                <w:szCs w:val="18"/>
              </w:rPr>
              <w:t>页数据量</w:t>
            </w:r>
            <w:proofErr w:type="gramEnd"/>
          </w:p>
        </w:tc>
        <w:tc>
          <w:tcPr>
            <w:tcW w:w="851" w:type="dxa"/>
            <w:shd w:val="clear" w:color="auto" w:fill="auto"/>
            <w:vAlign w:val="center"/>
          </w:tcPr>
          <w:p w14:paraId="0A523A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0F8C66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18522D0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39761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0195AEC0" w14:textId="77777777" w:rsidR="004D0BA7" w:rsidRDefault="004D0BA7" w:rsidP="008C6A0B">
            <w:pPr>
              <w:spacing w:line="240" w:lineRule="auto"/>
              <w:ind w:firstLineChars="0" w:firstLine="0"/>
              <w:jc w:val="left"/>
              <w:rPr>
                <w:color w:val="000000" w:themeColor="text1"/>
                <w:sz w:val="18"/>
                <w:szCs w:val="18"/>
              </w:rPr>
            </w:pPr>
          </w:p>
        </w:tc>
      </w:tr>
    </w:tbl>
    <w:p w14:paraId="356DFAD8" w14:textId="77777777" w:rsidR="004D0BA7" w:rsidRDefault="004D0BA7" w:rsidP="004D0BA7">
      <w:pPr>
        <w:ind w:firstLineChars="0" w:firstLine="0"/>
      </w:pPr>
    </w:p>
    <w:p w14:paraId="573D0822" w14:textId="77777777" w:rsidR="004D0BA7" w:rsidRDefault="004D0BA7" w:rsidP="004D0BA7">
      <w:pPr>
        <w:pStyle w:val="5"/>
        <w:spacing w:before="156" w:after="156"/>
      </w:pPr>
      <w:r>
        <w:rPr>
          <w:rFonts w:hint="eastAsia"/>
        </w:rPr>
        <w:t>输出</w:t>
      </w:r>
    </w:p>
    <w:p w14:paraId="5B6DEE1F" w14:textId="17C1C873" w:rsidR="004D0BA7" w:rsidRDefault="004D0BA7" w:rsidP="00F159D1">
      <w:pPr>
        <w:pStyle w:val="a6"/>
        <w:numPr>
          <w:ilvl w:val="0"/>
          <w:numId w:val="26"/>
        </w:numPr>
      </w:pPr>
      <w:r>
        <w:rPr>
          <w:rFonts w:hint="eastAsia"/>
        </w:rPr>
        <w:t>输出-</w:t>
      </w:r>
      <w:proofErr w:type="gramStart"/>
      <w:r>
        <w:rPr>
          <w:rFonts w:hint="eastAsia"/>
        </w:rPr>
        <w:t>医</w:t>
      </w:r>
      <w:proofErr w:type="gramEnd"/>
      <w:r>
        <w:rPr>
          <w:rFonts w:hint="eastAsia"/>
        </w:rPr>
        <w:t>保目录限价信息（节点标识：无节点）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932"/>
        <w:gridCol w:w="1850"/>
        <w:gridCol w:w="1033"/>
        <w:gridCol w:w="872"/>
        <w:gridCol w:w="872"/>
        <w:gridCol w:w="872"/>
        <w:gridCol w:w="546"/>
      </w:tblGrid>
      <w:tr w:rsidR="004D0BA7" w14:paraId="35285C16" w14:textId="77777777" w:rsidTr="008C6A0B">
        <w:trPr>
          <w:trHeight w:val="23"/>
          <w:tblHeader/>
        </w:trPr>
        <w:tc>
          <w:tcPr>
            <w:tcW w:w="545" w:type="dxa"/>
            <w:shd w:val="clear" w:color="auto" w:fill="D9D9D9" w:themeFill="background1" w:themeFillShade="D9"/>
            <w:noWrap/>
            <w:vAlign w:val="center"/>
          </w:tcPr>
          <w:p w14:paraId="2354F9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932" w:type="dxa"/>
            <w:shd w:val="clear" w:color="auto" w:fill="D9D9D9" w:themeFill="background1" w:themeFillShade="D9"/>
            <w:noWrap/>
            <w:vAlign w:val="center"/>
          </w:tcPr>
          <w:p w14:paraId="0DE4114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50" w:type="dxa"/>
            <w:shd w:val="clear" w:color="auto" w:fill="D9D9D9" w:themeFill="background1" w:themeFillShade="D9"/>
            <w:noWrap/>
            <w:vAlign w:val="center"/>
          </w:tcPr>
          <w:p w14:paraId="01771C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33" w:type="dxa"/>
            <w:shd w:val="clear" w:color="auto" w:fill="D9D9D9" w:themeFill="background1" w:themeFillShade="D9"/>
            <w:noWrap/>
            <w:vAlign w:val="center"/>
          </w:tcPr>
          <w:p w14:paraId="518CEFD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72" w:type="dxa"/>
            <w:shd w:val="clear" w:color="auto" w:fill="D9D9D9" w:themeFill="background1" w:themeFillShade="D9"/>
            <w:noWrap/>
            <w:vAlign w:val="center"/>
          </w:tcPr>
          <w:p w14:paraId="26DA75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72" w:type="dxa"/>
            <w:shd w:val="clear" w:color="auto" w:fill="D9D9D9" w:themeFill="background1" w:themeFillShade="D9"/>
            <w:noWrap/>
            <w:vAlign w:val="center"/>
          </w:tcPr>
          <w:p w14:paraId="25D9DB9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72" w:type="dxa"/>
            <w:shd w:val="clear" w:color="auto" w:fill="D9D9D9" w:themeFill="background1" w:themeFillShade="D9"/>
            <w:noWrap/>
            <w:vAlign w:val="center"/>
          </w:tcPr>
          <w:p w14:paraId="31C9AC2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46" w:type="dxa"/>
            <w:shd w:val="clear" w:color="auto" w:fill="D9D9D9" w:themeFill="background1" w:themeFillShade="D9"/>
            <w:noWrap/>
            <w:vAlign w:val="center"/>
          </w:tcPr>
          <w:p w14:paraId="20DF64B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2376A04" w14:textId="77777777" w:rsidTr="008C6A0B">
        <w:trPr>
          <w:trHeight w:val="23"/>
        </w:trPr>
        <w:tc>
          <w:tcPr>
            <w:tcW w:w="545" w:type="dxa"/>
            <w:shd w:val="clear" w:color="auto" w:fill="auto"/>
            <w:noWrap/>
            <w:vAlign w:val="center"/>
          </w:tcPr>
          <w:p w14:paraId="68617F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932" w:type="dxa"/>
            <w:shd w:val="clear" w:color="auto" w:fill="auto"/>
            <w:noWrap/>
            <w:vAlign w:val="center"/>
          </w:tcPr>
          <w:p w14:paraId="7F52EA8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hilist_code</w:t>
            </w:r>
            <w:proofErr w:type="spellEnd"/>
          </w:p>
        </w:tc>
        <w:tc>
          <w:tcPr>
            <w:tcW w:w="1850" w:type="dxa"/>
            <w:shd w:val="clear" w:color="auto" w:fill="auto"/>
            <w:noWrap/>
            <w:vAlign w:val="center"/>
          </w:tcPr>
          <w:p w14:paraId="2AFB7B8F"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1033" w:type="dxa"/>
            <w:shd w:val="clear" w:color="auto" w:fill="auto"/>
            <w:noWrap/>
            <w:vAlign w:val="center"/>
          </w:tcPr>
          <w:p w14:paraId="0CBFDA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371BA6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72" w:type="dxa"/>
            <w:shd w:val="clear" w:color="auto" w:fill="auto"/>
            <w:noWrap/>
            <w:vAlign w:val="center"/>
          </w:tcPr>
          <w:p w14:paraId="3AD79D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7CC08F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025501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28D9D1" w14:textId="77777777" w:rsidTr="008C6A0B">
        <w:trPr>
          <w:trHeight w:val="23"/>
        </w:trPr>
        <w:tc>
          <w:tcPr>
            <w:tcW w:w="545" w:type="dxa"/>
            <w:shd w:val="clear" w:color="auto" w:fill="auto"/>
            <w:noWrap/>
            <w:vAlign w:val="center"/>
          </w:tcPr>
          <w:p w14:paraId="72EAE6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932" w:type="dxa"/>
            <w:shd w:val="clear" w:color="auto" w:fill="auto"/>
            <w:noWrap/>
            <w:vAlign w:val="center"/>
          </w:tcPr>
          <w:p w14:paraId="389AE06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hilist_lmtpric_type</w:t>
            </w:r>
            <w:proofErr w:type="spellEnd"/>
          </w:p>
        </w:tc>
        <w:tc>
          <w:tcPr>
            <w:tcW w:w="1850" w:type="dxa"/>
            <w:shd w:val="clear" w:color="auto" w:fill="auto"/>
            <w:noWrap/>
            <w:vAlign w:val="center"/>
          </w:tcPr>
          <w:p w14:paraId="289F7F99"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保目录限价类型</w:t>
            </w:r>
          </w:p>
        </w:tc>
        <w:tc>
          <w:tcPr>
            <w:tcW w:w="1033" w:type="dxa"/>
            <w:shd w:val="clear" w:color="auto" w:fill="auto"/>
            <w:noWrap/>
            <w:vAlign w:val="center"/>
          </w:tcPr>
          <w:p w14:paraId="09EEE2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2C7630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72" w:type="dxa"/>
            <w:shd w:val="clear" w:color="auto" w:fill="auto"/>
            <w:noWrap/>
            <w:vAlign w:val="center"/>
          </w:tcPr>
          <w:p w14:paraId="4D2EE9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72" w:type="dxa"/>
            <w:shd w:val="clear" w:color="auto" w:fill="auto"/>
            <w:noWrap/>
            <w:vAlign w:val="center"/>
          </w:tcPr>
          <w:p w14:paraId="1BB34A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483ACF2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4680F56" w14:textId="77777777" w:rsidTr="008C6A0B">
        <w:trPr>
          <w:trHeight w:val="23"/>
        </w:trPr>
        <w:tc>
          <w:tcPr>
            <w:tcW w:w="545" w:type="dxa"/>
            <w:shd w:val="clear" w:color="auto" w:fill="auto"/>
            <w:noWrap/>
            <w:vAlign w:val="center"/>
          </w:tcPr>
          <w:p w14:paraId="2138DC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932" w:type="dxa"/>
            <w:shd w:val="clear" w:color="auto" w:fill="auto"/>
            <w:noWrap/>
            <w:vAlign w:val="center"/>
          </w:tcPr>
          <w:p w14:paraId="1D72CF5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overlmt_dspo_way</w:t>
            </w:r>
            <w:proofErr w:type="spellEnd"/>
          </w:p>
        </w:tc>
        <w:tc>
          <w:tcPr>
            <w:tcW w:w="1850" w:type="dxa"/>
            <w:shd w:val="clear" w:color="auto" w:fill="auto"/>
            <w:noWrap/>
            <w:vAlign w:val="center"/>
          </w:tcPr>
          <w:p w14:paraId="58891193"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保目录超限处理方式</w:t>
            </w:r>
          </w:p>
        </w:tc>
        <w:tc>
          <w:tcPr>
            <w:tcW w:w="1033" w:type="dxa"/>
            <w:shd w:val="clear" w:color="auto" w:fill="auto"/>
            <w:noWrap/>
            <w:vAlign w:val="center"/>
          </w:tcPr>
          <w:p w14:paraId="1D740D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083673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72" w:type="dxa"/>
            <w:shd w:val="clear" w:color="auto" w:fill="auto"/>
            <w:noWrap/>
            <w:vAlign w:val="center"/>
          </w:tcPr>
          <w:p w14:paraId="2BF95E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72" w:type="dxa"/>
            <w:shd w:val="clear" w:color="auto" w:fill="auto"/>
            <w:noWrap/>
            <w:vAlign w:val="center"/>
          </w:tcPr>
          <w:p w14:paraId="18B0D0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524677A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907F695" w14:textId="77777777" w:rsidTr="008C6A0B">
        <w:trPr>
          <w:trHeight w:val="23"/>
        </w:trPr>
        <w:tc>
          <w:tcPr>
            <w:tcW w:w="545" w:type="dxa"/>
            <w:shd w:val="clear" w:color="auto" w:fill="auto"/>
            <w:noWrap/>
            <w:vAlign w:val="center"/>
          </w:tcPr>
          <w:p w14:paraId="57214A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932" w:type="dxa"/>
            <w:shd w:val="clear" w:color="auto" w:fill="auto"/>
            <w:noWrap/>
            <w:vAlign w:val="center"/>
          </w:tcPr>
          <w:p w14:paraId="333DB95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1850" w:type="dxa"/>
            <w:shd w:val="clear" w:color="auto" w:fill="auto"/>
            <w:noWrap/>
            <w:vAlign w:val="center"/>
          </w:tcPr>
          <w:p w14:paraId="61FBEF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1033" w:type="dxa"/>
            <w:shd w:val="clear" w:color="auto" w:fill="auto"/>
            <w:noWrap/>
            <w:vAlign w:val="center"/>
          </w:tcPr>
          <w:p w14:paraId="191886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5CDCD2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72" w:type="dxa"/>
            <w:shd w:val="clear" w:color="auto" w:fill="auto"/>
            <w:noWrap/>
            <w:vAlign w:val="center"/>
          </w:tcPr>
          <w:p w14:paraId="1E80C6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72" w:type="dxa"/>
            <w:shd w:val="clear" w:color="auto" w:fill="auto"/>
            <w:noWrap/>
            <w:vAlign w:val="center"/>
          </w:tcPr>
          <w:p w14:paraId="4D4C44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01E0D2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E39AF5" w14:textId="77777777" w:rsidTr="008C6A0B">
        <w:trPr>
          <w:trHeight w:val="23"/>
        </w:trPr>
        <w:tc>
          <w:tcPr>
            <w:tcW w:w="545" w:type="dxa"/>
            <w:shd w:val="clear" w:color="auto" w:fill="auto"/>
            <w:noWrap/>
            <w:vAlign w:val="center"/>
          </w:tcPr>
          <w:p w14:paraId="318B85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932" w:type="dxa"/>
            <w:shd w:val="clear" w:color="auto" w:fill="auto"/>
            <w:noWrap/>
            <w:vAlign w:val="center"/>
          </w:tcPr>
          <w:p w14:paraId="509F9C1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1850" w:type="dxa"/>
            <w:shd w:val="clear" w:color="auto" w:fill="auto"/>
            <w:noWrap/>
            <w:vAlign w:val="center"/>
          </w:tcPr>
          <w:p w14:paraId="1634EB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1033" w:type="dxa"/>
            <w:shd w:val="clear" w:color="auto" w:fill="auto"/>
            <w:noWrap/>
            <w:vAlign w:val="center"/>
          </w:tcPr>
          <w:p w14:paraId="0740A3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72" w:type="dxa"/>
            <w:shd w:val="clear" w:color="auto" w:fill="auto"/>
            <w:noWrap/>
            <w:vAlign w:val="center"/>
          </w:tcPr>
          <w:p w14:paraId="55D33C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23D407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182B63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5390965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3A12F0E" w14:textId="77777777" w:rsidTr="008C6A0B">
        <w:trPr>
          <w:trHeight w:val="23"/>
        </w:trPr>
        <w:tc>
          <w:tcPr>
            <w:tcW w:w="545" w:type="dxa"/>
            <w:shd w:val="clear" w:color="auto" w:fill="auto"/>
            <w:noWrap/>
            <w:vAlign w:val="center"/>
          </w:tcPr>
          <w:p w14:paraId="72BC9A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932" w:type="dxa"/>
            <w:shd w:val="clear" w:color="auto" w:fill="auto"/>
            <w:noWrap/>
            <w:vAlign w:val="center"/>
          </w:tcPr>
          <w:p w14:paraId="4886811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1850" w:type="dxa"/>
            <w:shd w:val="clear" w:color="auto" w:fill="auto"/>
            <w:noWrap/>
            <w:vAlign w:val="center"/>
          </w:tcPr>
          <w:p w14:paraId="6B1329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1033" w:type="dxa"/>
            <w:shd w:val="clear" w:color="auto" w:fill="auto"/>
            <w:noWrap/>
            <w:vAlign w:val="center"/>
          </w:tcPr>
          <w:p w14:paraId="593174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72" w:type="dxa"/>
            <w:shd w:val="clear" w:color="auto" w:fill="auto"/>
            <w:noWrap/>
            <w:vAlign w:val="center"/>
          </w:tcPr>
          <w:p w14:paraId="593E4A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45BBFA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57911A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74BB61B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498EF0" w14:textId="77777777" w:rsidTr="008C6A0B">
        <w:trPr>
          <w:trHeight w:val="23"/>
        </w:trPr>
        <w:tc>
          <w:tcPr>
            <w:tcW w:w="545" w:type="dxa"/>
            <w:shd w:val="clear" w:color="auto" w:fill="auto"/>
            <w:noWrap/>
            <w:vAlign w:val="center"/>
          </w:tcPr>
          <w:p w14:paraId="69970A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932" w:type="dxa"/>
            <w:shd w:val="clear" w:color="auto" w:fill="auto"/>
            <w:noWrap/>
            <w:vAlign w:val="center"/>
          </w:tcPr>
          <w:p w14:paraId="626C1F8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hilist_pric_uplmt_amt</w:t>
            </w:r>
            <w:proofErr w:type="spellEnd"/>
          </w:p>
        </w:tc>
        <w:tc>
          <w:tcPr>
            <w:tcW w:w="1850" w:type="dxa"/>
            <w:shd w:val="clear" w:color="auto" w:fill="auto"/>
            <w:noWrap/>
            <w:vAlign w:val="center"/>
          </w:tcPr>
          <w:p w14:paraId="690256D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保目录定价上限金额</w:t>
            </w:r>
          </w:p>
        </w:tc>
        <w:tc>
          <w:tcPr>
            <w:tcW w:w="1033" w:type="dxa"/>
            <w:shd w:val="clear" w:color="auto" w:fill="auto"/>
            <w:noWrap/>
            <w:vAlign w:val="center"/>
          </w:tcPr>
          <w:p w14:paraId="19CA0C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BigDecimal</w:t>
            </w:r>
            <w:proofErr w:type="spellEnd"/>
          </w:p>
        </w:tc>
        <w:tc>
          <w:tcPr>
            <w:tcW w:w="872" w:type="dxa"/>
            <w:shd w:val="clear" w:color="auto" w:fill="auto"/>
            <w:noWrap/>
            <w:vAlign w:val="center"/>
          </w:tcPr>
          <w:p w14:paraId="77519C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872" w:type="dxa"/>
            <w:shd w:val="clear" w:color="auto" w:fill="auto"/>
            <w:noWrap/>
            <w:vAlign w:val="center"/>
          </w:tcPr>
          <w:p w14:paraId="10FB20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0D0E35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751B604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529344" w14:textId="77777777" w:rsidTr="008C6A0B">
        <w:trPr>
          <w:trHeight w:val="23"/>
        </w:trPr>
        <w:tc>
          <w:tcPr>
            <w:tcW w:w="545" w:type="dxa"/>
            <w:shd w:val="clear" w:color="auto" w:fill="auto"/>
            <w:noWrap/>
            <w:vAlign w:val="center"/>
          </w:tcPr>
          <w:p w14:paraId="3EFD4C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932" w:type="dxa"/>
            <w:shd w:val="clear" w:color="auto" w:fill="auto"/>
            <w:noWrap/>
            <w:vAlign w:val="center"/>
          </w:tcPr>
          <w:p w14:paraId="166CB70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1850" w:type="dxa"/>
            <w:shd w:val="clear" w:color="auto" w:fill="auto"/>
            <w:noWrap/>
            <w:vAlign w:val="center"/>
          </w:tcPr>
          <w:p w14:paraId="63B52F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033" w:type="dxa"/>
            <w:shd w:val="clear" w:color="auto" w:fill="auto"/>
            <w:noWrap/>
            <w:vAlign w:val="center"/>
          </w:tcPr>
          <w:p w14:paraId="38DBCE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639F6B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72" w:type="dxa"/>
            <w:shd w:val="clear" w:color="auto" w:fill="auto"/>
            <w:noWrap/>
            <w:vAlign w:val="center"/>
          </w:tcPr>
          <w:p w14:paraId="75F6F5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72" w:type="dxa"/>
            <w:shd w:val="clear" w:color="auto" w:fill="auto"/>
            <w:noWrap/>
            <w:vAlign w:val="center"/>
          </w:tcPr>
          <w:p w14:paraId="1E3911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0E57AB4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B98285A" w14:textId="77777777" w:rsidTr="008C6A0B">
        <w:trPr>
          <w:trHeight w:val="23"/>
        </w:trPr>
        <w:tc>
          <w:tcPr>
            <w:tcW w:w="545" w:type="dxa"/>
            <w:shd w:val="clear" w:color="auto" w:fill="auto"/>
            <w:noWrap/>
            <w:vAlign w:val="center"/>
          </w:tcPr>
          <w:p w14:paraId="7EE874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932" w:type="dxa"/>
            <w:shd w:val="clear" w:color="auto" w:fill="auto"/>
            <w:noWrap/>
            <w:vAlign w:val="center"/>
          </w:tcPr>
          <w:p w14:paraId="36D16D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rid</w:t>
            </w:r>
          </w:p>
        </w:tc>
        <w:tc>
          <w:tcPr>
            <w:tcW w:w="1850" w:type="dxa"/>
            <w:shd w:val="clear" w:color="auto" w:fill="auto"/>
            <w:noWrap/>
            <w:vAlign w:val="center"/>
          </w:tcPr>
          <w:p w14:paraId="1B6BB1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唯一记录号</w:t>
            </w:r>
          </w:p>
        </w:tc>
        <w:tc>
          <w:tcPr>
            <w:tcW w:w="1033" w:type="dxa"/>
            <w:shd w:val="clear" w:color="auto" w:fill="auto"/>
            <w:noWrap/>
            <w:vAlign w:val="center"/>
          </w:tcPr>
          <w:p w14:paraId="0D8233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570B43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872" w:type="dxa"/>
            <w:shd w:val="clear" w:color="auto" w:fill="auto"/>
            <w:noWrap/>
            <w:vAlign w:val="center"/>
          </w:tcPr>
          <w:p w14:paraId="663020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5F6595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571DC19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FB2C21" w14:textId="77777777" w:rsidTr="008C6A0B">
        <w:trPr>
          <w:trHeight w:val="23"/>
        </w:trPr>
        <w:tc>
          <w:tcPr>
            <w:tcW w:w="545" w:type="dxa"/>
            <w:shd w:val="clear" w:color="auto" w:fill="auto"/>
            <w:noWrap/>
            <w:vAlign w:val="center"/>
          </w:tcPr>
          <w:p w14:paraId="0750D9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932" w:type="dxa"/>
            <w:shd w:val="clear" w:color="auto" w:fill="auto"/>
            <w:noWrap/>
            <w:vAlign w:val="center"/>
          </w:tcPr>
          <w:p w14:paraId="43B5681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updt_time</w:t>
            </w:r>
            <w:proofErr w:type="spellEnd"/>
          </w:p>
        </w:tc>
        <w:tc>
          <w:tcPr>
            <w:tcW w:w="1850" w:type="dxa"/>
            <w:shd w:val="clear" w:color="auto" w:fill="auto"/>
            <w:noWrap/>
            <w:vAlign w:val="center"/>
          </w:tcPr>
          <w:p w14:paraId="2167B4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更新时间</w:t>
            </w:r>
          </w:p>
        </w:tc>
        <w:tc>
          <w:tcPr>
            <w:tcW w:w="1033" w:type="dxa"/>
            <w:shd w:val="clear" w:color="auto" w:fill="auto"/>
            <w:noWrap/>
            <w:vAlign w:val="center"/>
          </w:tcPr>
          <w:p w14:paraId="228E9E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72" w:type="dxa"/>
            <w:shd w:val="clear" w:color="auto" w:fill="auto"/>
            <w:noWrap/>
            <w:vAlign w:val="center"/>
          </w:tcPr>
          <w:p w14:paraId="546ABD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1E0113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2A46C9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78A473C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FC10F9" w14:textId="77777777" w:rsidTr="008C6A0B">
        <w:trPr>
          <w:trHeight w:val="23"/>
        </w:trPr>
        <w:tc>
          <w:tcPr>
            <w:tcW w:w="545" w:type="dxa"/>
            <w:shd w:val="clear" w:color="auto" w:fill="auto"/>
            <w:noWrap/>
            <w:vAlign w:val="center"/>
          </w:tcPr>
          <w:p w14:paraId="59D8D1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932" w:type="dxa"/>
            <w:shd w:val="clear" w:color="auto" w:fill="auto"/>
            <w:noWrap/>
            <w:vAlign w:val="center"/>
          </w:tcPr>
          <w:p w14:paraId="6DF2509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crter_id</w:t>
            </w:r>
            <w:proofErr w:type="spellEnd"/>
          </w:p>
        </w:tc>
        <w:tc>
          <w:tcPr>
            <w:tcW w:w="1850" w:type="dxa"/>
            <w:shd w:val="clear" w:color="auto" w:fill="auto"/>
            <w:noWrap/>
            <w:vAlign w:val="center"/>
          </w:tcPr>
          <w:p w14:paraId="040B8F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w:t>
            </w:r>
          </w:p>
        </w:tc>
        <w:tc>
          <w:tcPr>
            <w:tcW w:w="1033" w:type="dxa"/>
            <w:shd w:val="clear" w:color="auto" w:fill="auto"/>
            <w:noWrap/>
            <w:vAlign w:val="center"/>
          </w:tcPr>
          <w:p w14:paraId="4A9C1D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6227AB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72" w:type="dxa"/>
            <w:shd w:val="clear" w:color="auto" w:fill="auto"/>
            <w:noWrap/>
            <w:vAlign w:val="center"/>
          </w:tcPr>
          <w:p w14:paraId="26E58D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4F7E30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3718FF0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8F51515" w14:textId="77777777" w:rsidTr="008C6A0B">
        <w:trPr>
          <w:trHeight w:val="23"/>
        </w:trPr>
        <w:tc>
          <w:tcPr>
            <w:tcW w:w="545" w:type="dxa"/>
            <w:shd w:val="clear" w:color="auto" w:fill="auto"/>
            <w:noWrap/>
            <w:vAlign w:val="center"/>
          </w:tcPr>
          <w:p w14:paraId="6523F6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932" w:type="dxa"/>
            <w:shd w:val="clear" w:color="auto" w:fill="auto"/>
            <w:noWrap/>
            <w:vAlign w:val="center"/>
          </w:tcPr>
          <w:p w14:paraId="2FA50E8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crter_name</w:t>
            </w:r>
            <w:proofErr w:type="spellEnd"/>
          </w:p>
        </w:tc>
        <w:tc>
          <w:tcPr>
            <w:tcW w:w="1850" w:type="dxa"/>
            <w:shd w:val="clear" w:color="auto" w:fill="auto"/>
            <w:noWrap/>
            <w:vAlign w:val="center"/>
          </w:tcPr>
          <w:p w14:paraId="6A2B04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创建人姓名</w:t>
            </w:r>
          </w:p>
        </w:tc>
        <w:tc>
          <w:tcPr>
            <w:tcW w:w="1033" w:type="dxa"/>
            <w:shd w:val="clear" w:color="auto" w:fill="auto"/>
            <w:noWrap/>
            <w:vAlign w:val="center"/>
          </w:tcPr>
          <w:p w14:paraId="0F5EF3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48B91E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72" w:type="dxa"/>
            <w:shd w:val="clear" w:color="auto" w:fill="auto"/>
            <w:noWrap/>
            <w:vAlign w:val="center"/>
          </w:tcPr>
          <w:p w14:paraId="00C3DA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74A631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26B355F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FD16BD" w14:textId="77777777" w:rsidTr="008C6A0B">
        <w:trPr>
          <w:trHeight w:val="23"/>
        </w:trPr>
        <w:tc>
          <w:tcPr>
            <w:tcW w:w="545" w:type="dxa"/>
            <w:shd w:val="clear" w:color="auto" w:fill="auto"/>
            <w:noWrap/>
            <w:vAlign w:val="center"/>
          </w:tcPr>
          <w:p w14:paraId="7D369D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932" w:type="dxa"/>
            <w:shd w:val="clear" w:color="auto" w:fill="auto"/>
            <w:noWrap/>
            <w:vAlign w:val="center"/>
          </w:tcPr>
          <w:p w14:paraId="333B52D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crte_time</w:t>
            </w:r>
            <w:proofErr w:type="spellEnd"/>
          </w:p>
        </w:tc>
        <w:tc>
          <w:tcPr>
            <w:tcW w:w="1850" w:type="dxa"/>
            <w:shd w:val="clear" w:color="auto" w:fill="auto"/>
            <w:noWrap/>
            <w:vAlign w:val="center"/>
          </w:tcPr>
          <w:p w14:paraId="05E559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创建时间</w:t>
            </w:r>
          </w:p>
        </w:tc>
        <w:tc>
          <w:tcPr>
            <w:tcW w:w="1033" w:type="dxa"/>
            <w:shd w:val="clear" w:color="auto" w:fill="auto"/>
            <w:noWrap/>
            <w:vAlign w:val="center"/>
          </w:tcPr>
          <w:p w14:paraId="4AB585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72" w:type="dxa"/>
            <w:shd w:val="clear" w:color="auto" w:fill="auto"/>
            <w:noWrap/>
            <w:vAlign w:val="center"/>
          </w:tcPr>
          <w:p w14:paraId="30BFD5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4A75B7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2106C4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46" w:type="dxa"/>
            <w:shd w:val="clear" w:color="auto" w:fill="auto"/>
            <w:noWrap/>
            <w:vAlign w:val="center"/>
          </w:tcPr>
          <w:p w14:paraId="1BB4967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FEC0F3" w14:textId="77777777" w:rsidTr="008C6A0B">
        <w:trPr>
          <w:trHeight w:val="23"/>
        </w:trPr>
        <w:tc>
          <w:tcPr>
            <w:tcW w:w="545" w:type="dxa"/>
            <w:shd w:val="clear" w:color="auto" w:fill="auto"/>
            <w:noWrap/>
            <w:vAlign w:val="center"/>
          </w:tcPr>
          <w:p w14:paraId="7D5E43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932" w:type="dxa"/>
            <w:shd w:val="clear" w:color="auto" w:fill="auto"/>
            <w:noWrap/>
            <w:vAlign w:val="center"/>
          </w:tcPr>
          <w:p w14:paraId="2459F69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crte_optins_no</w:t>
            </w:r>
            <w:proofErr w:type="spellEnd"/>
          </w:p>
        </w:tc>
        <w:tc>
          <w:tcPr>
            <w:tcW w:w="1850" w:type="dxa"/>
            <w:shd w:val="clear" w:color="auto" w:fill="auto"/>
            <w:noWrap/>
            <w:vAlign w:val="center"/>
          </w:tcPr>
          <w:p w14:paraId="2A55D0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创建机构</w:t>
            </w:r>
          </w:p>
        </w:tc>
        <w:tc>
          <w:tcPr>
            <w:tcW w:w="1033" w:type="dxa"/>
            <w:shd w:val="clear" w:color="auto" w:fill="auto"/>
            <w:noWrap/>
            <w:vAlign w:val="center"/>
          </w:tcPr>
          <w:p w14:paraId="393084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15506E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72" w:type="dxa"/>
            <w:shd w:val="clear" w:color="auto" w:fill="auto"/>
            <w:noWrap/>
            <w:vAlign w:val="center"/>
          </w:tcPr>
          <w:p w14:paraId="49A9B1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0DFEFA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09D00FE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09924C" w14:textId="77777777" w:rsidTr="008C6A0B">
        <w:trPr>
          <w:trHeight w:val="23"/>
        </w:trPr>
        <w:tc>
          <w:tcPr>
            <w:tcW w:w="545" w:type="dxa"/>
            <w:shd w:val="clear" w:color="auto" w:fill="auto"/>
            <w:noWrap/>
            <w:vAlign w:val="center"/>
          </w:tcPr>
          <w:p w14:paraId="013CEE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932" w:type="dxa"/>
            <w:shd w:val="clear" w:color="auto" w:fill="auto"/>
            <w:noWrap/>
            <w:vAlign w:val="center"/>
          </w:tcPr>
          <w:p w14:paraId="198F4A3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850" w:type="dxa"/>
            <w:shd w:val="clear" w:color="auto" w:fill="auto"/>
            <w:noWrap/>
            <w:vAlign w:val="center"/>
          </w:tcPr>
          <w:p w14:paraId="291E90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w:t>
            </w:r>
          </w:p>
        </w:tc>
        <w:tc>
          <w:tcPr>
            <w:tcW w:w="1033" w:type="dxa"/>
            <w:shd w:val="clear" w:color="auto" w:fill="auto"/>
            <w:noWrap/>
            <w:vAlign w:val="center"/>
          </w:tcPr>
          <w:p w14:paraId="1490A0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0B7128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72" w:type="dxa"/>
            <w:shd w:val="clear" w:color="auto" w:fill="auto"/>
            <w:noWrap/>
            <w:vAlign w:val="center"/>
          </w:tcPr>
          <w:p w14:paraId="0F3D3D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3B6279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4BD6586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70A64B" w14:textId="77777777" w:rsidTr="008C6A0B">
        <w:trPr>
          <w:trHeight w:val="23"/>
        </w:trPr>
        <w:tc>
          <w:tcPr>
            <w:tcW w:w="545" w:type="dxa"/>
            <w:shd w:val="clear" w:color="auto" w:fill="auto"/>
            <w:noWrap/>
            <w:vAlign w:val="center"/>
          </w:tcPr>
          <w:p w14:paraId="7F3E60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932" w:type="dxa"/>
            <w:shd w:val="clear" w:color="auto" w:fill="auto"/>
            <w:noWrap/>
            <w:vAlign w:val="center"/>
          </w:tcPr>
          <w:p w14:paraId="170DAD1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opter_name</w:t>
            </w:r>
            <w:proofErr w:type="spellEnd"/>
          </w:p>
        </w:tc>
        <w:tc>
          <w:tcPr>
            <w:tcW w:w="1850" w:type="dxa"/>
            <w:shd w:val="clear" w:color="auto" w:fill="auto"/>
            <w:noWrap/>
            <w:vAlign w:val="center"/>
          </w:tcPr>
          <w:p w14:paraId="02B568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1033" w:type="dxa"/>
            <w:shd w:val="clear" w:color="auto" w:fill="auto"/>
            <w:noWrap/>
            <w:vAlign w:val="center"/>
          </w:tcPr>
          <w:p w14:paraId="047206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25794E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72" w:type="dxa"/>
            <w:shd w:val="clear" w:color="auto" w:fill="auto"/>
            <w:noWrap/>
            <w:vAlign w:val="center"/>
          </w:tcPr>
          <w:p w14:paraId="39CB9D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5369DC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1F4F0B4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327E1FF" w14:textId="77777777" w:rsidTr="008C6A0B">
        <w:trPr>
          <w:trHeight w:val="23"/>
        </w:trPr>
        <w:tc>
          <w:tcPr>
            <w:tcW w:w="545" w:type="dxa"/>
            <w:shd w:val="clear" w:color="auto" w:fill="auto"/>
            <w:noWrap/>
            <w:vAlign w:val="center"/>
          </w:tcPr>
          <w:p w14:paraId="1AA85C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932" w:type="dxa"/>
            <w:shd w:val="clear" w:color="auto" w:fill="auto"/>
            <w:noWrap/>
            <w:vAlign w:val="center"/>
          </w:tcPr>
          <w:p w14:paraId="47F5FD4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opt_time</w:t>
            </w:r>
            <w:proofErr w:type="spellEnd"/>
          </w:p>
        </w:tc>
        <w:tc>
          <w:tcPr>
            <w:tcW w:w="1850" w:type="dxa"/>
            <w:shd w:val="clear" w:color="auto" w:fill="auto"/>
            <w:noWrap/>
            <w:vAlign w:val="center"/>
          </w:tcPr>
          <w:p w14:paraId="43026B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1033" w:type="dxa"/>
            <w:shd w:val="clear" w:color="auto" w:fill="auto"/>
            <w:noWrap/>
            <w:vAlign w:val="center"/>
          </w:tcPr>
          <w:p w14:paraId="4EE2FE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72" w:type="dxa"/>
            <w:shd w:val="clear" w:color="auto" w:fill="auto"/>
            <w:noWrap/>
            <w:vAlign w:val="center"/>
          </w:tcPr>
          <w:p w14:paraId="753B9E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0B4E29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50ABF6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7009CDC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F5626A" w14:textId="77777777" w:rsidTr="008C6A0B">
        <w:trPr>
          <w:trHeight w:val="23"/>
        </w:trPr>
        <w:tc>
          <w:tcPr>
            <w:tcW w:w="545" w:type="dxa"/>
            <w:shd w:val="clear" w:color="auto" w:fill="auto"/>
            <w:noWrap/>
            <w:vAlign w:val="center"/>
          </w:tcPr>
          <w:p w14:paraId="6C15CE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932" w:type="dxa"/>
            <w:shd w:val="clear" w:color="auto" w:fill="auto"/>
            <w:noWrap/>
            <w:vAlign w:val="center"/>
          </w:tcPr>
          <w:p w14:paraId="1BB2106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optins_no</w:t>
            </w:r>
            <w:proofErr w:type="spellEnd"/>
          </w:p>
        </w:tc>
        <w:tc>
          <w:tcPr>
            <w:tcW w:w="1850" w:type="dxa"/>
            <w:shd w:val="clear" w:color="auto" w:fill="auto"/>
            <w:noWrap/>
            <w:vAlign w:val="center"/>
          </w:tcPr>
          <w:p w14:paraId="192C39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经办机构</w:t>
            </w:r>
          </w:p>
        </w:tc>
        <w:tc>
          <w:tcPr>
            <w:tcW w:w="1033" w:type="dxa"/>
            <w:shd w:val="clear" w:color="auto" w:fill="auto"/>
            <w:noWrap/>
            <w:vAlign w:val="center"/>
          </w:tcPr>
          <w:p w14:paraId="50AB92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612ACC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72" w:type="dxa"/>
            <w:shd w:val="clear" w:color="auto" w:fill="auto"/>
            <w:noWrap/>
            <w:vAlign w:val="center"/>
          </w:tcPr>
          <w:p w14:paraId="41F2A1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1429EA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2728B6B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C0C45B" w14:textId="77777777" w:rsidTr="008C6A0B">
        <w:trPr>
          <w:trHeight w:val="23"/>
        </w:trPr>
        <w:tc>
          <w:tcPr>
            <w:tcW w:w="545" w:type="dxa"/>
            <w:shd w:val="clear" w:color="auto" w:fill="auto"/>
            <w:noWrap/>
            <w:vAlign w:val="center"/>
          </w:tcPr>
          <w:p w14:paraId="63CD6C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932" w:type="dxa"/>
            <w:shd w:val="clear" w:color="auto" w:fill="auto"/>
            <w:noWrap/>
            <w:vAlign w:val="center"/>
          </w:tcPr>
          <w:p w14:paraId="5ACC1F9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tabname</w:t>
            </w:r>
            <w:proofErr w:type="spellEnd"/>
          </w:p>
        </w:tc>
        <w:tc>
          <w:tcPr>
            <w:tcW w:w="1850" w:type="dxa"/>
            <w:shd w:val="clear" w:color="auto" w:fill="auto"/>
            <w:noWrap/>
            <w:vAlign w:val="center"/>
          </w:tcPr>
          <w:p w14:paraId="63E4E7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表名</w:t>
            </w:r>
          </w:p>
        </w:tc>
        <w:tc>
          <w:tcPr>
            <w:tcW w:w="1033" w:type="dxa"/>
            <w:shd w:val="clear" w:color="auto" w:fill="auto"/>
            <w:noWrap/>
            <w:vAlign w:val="center"/>
          </w:tcPr>
          <w:p w14:paraId="5F897F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38EF78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r>
              <w:rPr>
                <w:rFonts w:hint="eastAsia"/>
                <w:color w:val="000000" w:themeColor="text1"/>
                <w:sz w:val="18"/>
                <w:szCs w:val="18"/>
              </w:rPr>
              <w:t xml:space="preserve">　</w:t>
            </w:r>
          </w:p>
        </w:tc>
        <w:tc>
          <w:tcPr>
            <w:tcW w:w="872" w:type="dxa"/>
            <w:shd w:val="clear" w:color="auto" w:fill="auto"/>
            <w:noWrap/>
            <w:vAlign w:val="center"/>
          </w:tcPr>
          <w:p w14:paraId="55FFE0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5458B4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6A1D57D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4DD75C" w14:textId="77777777" w:rsidTr="008C6A0B">
        <w:trPr>
          <w:trHeight w:val="23"/>
        </w:trPr>
        <w:tc>
          <w:tcPr>
            <w:tcW w:w="545" w:type="dxa"/>
            <w:shd w:val="clear" w:color="auto" w:fill="auto"/>
            <w:noWrap/>
            <w:vAlign w:val="center"/>
          </w:tcPr>
          <w:p w14:paraId="38398F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1932" w:type="dxa"/>
            <w:shd w:val="clear" w:color="auto" w:fill="auto"/>
            <w:noWrap/>
            <w:vAlign w:val="center"/>
          </w:tcPr>
          <w:p w14:paraId="133C732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1850" w:type="dxa"/>
            <w:shd w:val="clear" w:color="auto" w:fill="auto"/>
            <w:noWrap/>
            <w:vAlign w:val="center"/>
          </w:tcPr>
          <w:p w14:paraId="111B07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统筹区</w:t>
            </w:r>
          </w:p>
        </w:tc>
        <w:tc>
          <w:tcPr>
            <w:tcW w:w="1033" w:type="dxa"/>
            <w:shd w:val="clear" w:color="auto" w:fill="auto"/>
            <w:noWrap/>
            <w:vAlign w:val="center"/>
          </w:tcPr>
          <w:p w14:paraId="54F97D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72" w:type="dxa"/>
            <w:shd w:val="clear" w:color="auto" w:fill="auto"/>
            <w:noWrap/>
            <w:vAlign w:val="center"/>
          </w:tcPr>
          <w:p w14:paraId="02525B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72" w:type="dxa"/>
            <w:shd w:val="clear" w:color="auto" w:fill="auto"/>
            <w:noWrap/>
            <w:vAlign w:val="center"/>
          </w:tcPr>
          <w:p w14:paraId="2C90BA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72" w:type="dxa"/>
            <w:shd w:val="clear" w:color="auto" w:fill="auto"/>
            <w:noWrap/>
            <w:vAlign w:val="center"/>
          </w:tcPr>
          <w:p w14:paraId="47402F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46" w:type="dxa"/>
            <w:shd w:val="clear" w:color="auto" w:fill="auto"/>
            <w:noWrap/>
            <w:vAlign w:val="center"/>
          </w:tcPr>
          <w:p w14:paraId="0476600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614BCBD2" w14:textId="77777777" w:rsidR="004D0BA7" w:rsidRDefault="004D0BA7" w:rsidP="004D0BA7">
      <w:pPr>
        <w:pStyle w:val="4"/>
        <w:spacing w:before="156" w:after="156"/>
      </w:pPr>
      <w:r>
        <w:rPr>
          <w:rFonts w:hint="eastAsia"/>
        </w:rPr>
        <w:t>【1</w:t>
      </w:r>
      <w:r>
        <w:t>319</w:t>
      </w:r>
      <w:r>
        <w:rPr>
          <w:rFonts w:hint="eastAsia"/>
        </w:rPr>
        <w:t>】</w:t>
      </w:r>
      <w:proofErr w:type="gramStart"/>
      <w:r>
        <w:rPr>
          <w:rFonts w:hint="eastAsia"/>
        </w:rPr>
        <w:t>医</w:t>
      </w:r>
      <w:proofErr w:type="gramEnd"/>
      <w:r>
        <w:rPr>
          <w:rFonts w:hint="eastAsia"/>
        </w:rPr>
        <w:t>保目录先自付比例信息查询</w:t>
      </w:r>
    </w:p>
    <w:p w14:paraId="33D72A9B" w14:textId="77777777" w:rsidR="004D0BA7" w:rsidRDefault="004D0BA7" w:rsidP="004D0BA7">
      <w:pPr>
        <w:pStyle w:val="5"/>
        <w:spacing w:before="156" w:after="156"/>
      </w:pPr>
      <w:r>
        <w:rPr>
          <w:rFonts w:hint="eastAsia"/>
        </w:rPr>
        <w:t>交易说明</w:t>
      </w:r>
    </w:p>
    <w:p w14:paraId="608A44B0" w14:textId="77777777" w:rsidR="004D0BA7" w:rsidRDefault="004D0BA7" w:rsidP="004D0BA7">
      <w:pPr>
        <w:ind w:firstLine="420"/>
        <w:rPr>
          <w:rFonts w:cs="Times New Roman"/>
          <w:kern w:val="2"/>
        </w:rPr>
      </w:pPr>
      <w:r>
        <w:rPr>
          <w:rFonts w:cs="Times New Roman" w:hint="eastAsia"/>
          <w:kern w:val="2"/>
        </w:rPr>
        <w:t>通过此交易查询</w:t>
      </w:r>
      <w:proofErr w:type="gramStart"/>
      <w:r>
        <w:rPr>
          <w:rFonts w:cs="Times New Roman" w:hint="eastAsia"/>
          <w:kern w:val="2"/>
        </w:rPr>
        <w:t>医</w:t>
      </w:r>
      <w:proofErr w:type="gramEnd"/>
      <w:r>
        <w:rPr>
          <w:rFonts w:cs="Times New Roman" w:hint="eastAsia"/>
          <w:kern w:val="2"/>
        </w:rPr>
        <w:t>保目录先自付比例信息</w:t>
      </w:r>
    </w:p>
    <w:p w14:paraId="3379FF9C" w14:textId="77777777" w:rsidR="004D0BA7" w:rsidRDefault="004D0BA7" w:rsidP="004D0BA7">
      <w:pPr>
        <w:pStyle w:val="5"/>
        <w:spacing w:before="156" w:after="156"/>
      </w:pPr>
      <w:r>
        <w:rPr>
          <w:rFonts w:hint="eastAsia"/>
        </w:rPr>
        <w:lastRenderedPageBreak/>
        <w:t>重点说明</w:t>
      </w:r>
    </w:p>
    <w:p w14:paraId="6A4FDE2F" w14:textId="77777777" w:rsidR="004D0BA7" w:rsidRDefault="004D0BA7" w:rsidP="004D0BA7">
      <w:pPr>
        <w:ind w:firstLine="420"/>
        <w:rPr>
          <w:rFonts w:cs="Times New Roman"/>
          <w:kern w:val="2"/>
        </w:rPr>
      </w:pPr>
      <w:r>
        <w:rPr>
          <w:rFonts w:cs="Times New Roman" w:hint="eastAsia"/>
          <w:kern w:val="2"/>
        </w:rPr>
        <w:t>入参不能为空。</w:t>
      </w:r>
    </w:p>
    <w:p w14:paraId="150B9B1A" w14:textId="77777777" w:rsidR="004D0BA7" w:rsidRDefault="004D0BA7" w:rsidP="004D0BA7">
      <w:pPr>
        <w:pStyle w:val="5"/>
        <w:spacing w:before="156" w:after="156"/>
      </w:pPr>
      <w:r>
        <w:rPr>
          <w:rFonts w:hint="eastAsia"/>
        </w:rPr>
        <w:t>交易对象</w:t>
      </w:r>
    </w:p>
    <w:p w14:paraId="7949E8BE"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2372B8FC"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32F6E0C" w14:textId="77777777" w:rsidR="004D0BA7" w:rsidRDefault="004D0BA7" w:rsidP="004D0BA7">
      <w:pPr>
        <w:pStyle w:val="5"/>
        <w:spacing w:before="156" w:after="156"/>
      </w:pPr>
      <w:r>
        <w:rPr>
          <w:rFonts w:hint="eastAsia"/>
        </w:rPr>
        <w:t>输入</w:t>
      </w:r>
    </w:p>
    <w:p w14:paraId="4D9D754F" w14:textId="001B1B11" w:rsidR="004D0BA7" w:rsidRDefault="004D0BA7" w:rsidP="00F159D1">
      <w:pPr>
        <w:pStyle w:val="a6"/>
        <w:numPr>
          <w:ilvl w:val="0"/>
          <w:numId w:val="26"/>
        </w:numPr>
      </w:pPr>
      <w:r>
        <w:rPr>
          <w:rFonts w:hint="eastAsia"/>
        </w:rPr>
        <w:t>输入-</w:t>
      </w:r>
      <w:proofErr w:type="gramStart"/>
      <w:r>
        <w:rPr>
          <w:rFonts w:hint="eastAsia"/>
        </w:rPr>
        <w:t>医</w:t>
      </w:r>
      <w:proofErr w:type="gramEnd"/>
      <w:r>
        <w:rPr>
          <w:rFonts w:hint="eastAsia"/>
        </w:rPr>
        <w:t>保目录先自付比例信息查询（节点标识：</w:t>
      </w:r>
      <w:r>
        <w:t>data</w:t>
      </w:r>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38148D9A" w14:textId="77777777" w:rsidTr="008C6A0B">
        <w:trPr>
          <w:trHeight w:val="23"/>
          <w:tblHeader/>
        </w:trPr>
        <w:tc>
          <w:tcPr>
            <w:tcW w:w="421" w:type="dxa"/>
            <w:shd w:val="clear" w:color="auto" w:fill="D9D9D9" w:themeFill="background1" w:themeFillShade="D9"/>
            <w:vAlign w:val="center"/>
          </w:tcPr>
          <w:p w14:paraId="2CAA45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B3241A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720DFFA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1E15B54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41D78E1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5734F3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33B2CDA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6D88E70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589CBCD" w14:textId="77777777" w:rsidTr="008C6A0B">
        <w:trPr>
          <w:trHeight w:val="23"/>
        </w:trPr>
        <w:tc>
          <w:tcPr>
            <w:tcW w:w="421" w:type="dxa"/>
            <w:vAlign w:val="center"/>
          </w:tcPr>
          <w:p w14:paraId="0789297C"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34093A0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query_date</w:t>
            </w:r>
            <w:proofErr w:type="spellEnd"/>
          </w:p>
        </w:tc>
        <w:tc>
          <w:tcPr>
            <w:tcW w:w="1842" w:type="dxa"/>
            <w:shd w:val="clear" w:color="auto" w:fill="auto"/>
            <w:vAlign w:val="center"/>
          </w:tcPr>
          <w:p w14:paraId="610449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查询时间点</w:t>
            </w:r>
          </w:p>
        </w:tc>
        <w:tc>
          <w:tcPr>
            <w:tcW w:w="851" w:type="dxa"/>
            <w:shd w:val="clear" w:color="auto" w:fill="auto"/>
            <w:vAlign w:val="center"/>
          </w:tcPr>
          <w:p w14:paraId="7C8E4C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7A26211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3CFE1C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916076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D25FDE3" w14:textId="77777777" w:rsidR="004D0BA7" w:rsidRDefault="004D0BA7" w:rsidP="008C6A0B">
            <w:pPr>
              <w:spacing w:line="240" w:lineRule="auto"/>
              <w:ind w:firstLineChars="0" w:firstLine="0"/>
              <w:jc w:val="left"/>
              <w:rPr>
                <w:color w:val="000000" w:themeColor="text1"/>
                <w:sz w:val="18"/>
                <w:szCs w:val="18"/>
              </w:rPr>
            </w:pPr>
          </w:p>
        </w:tc>
      </w:tr>
      <w:tr w:rsidR="004D0BA7" w14:paraId="5118E249" w14:textId="77777777" w:rsidTr="008C6A0B">
        <w:trPr>
          <w:trHeight w:val="23"/>
        </w:trPr>
        <w:tc>
          <w:tcPr>
            <w:tcW w:w="421" w:type="dxa"/>
            <w:vAlign w:val="center"/>
          </w:tcPr>
          <w:p w14:paraId="625C453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08D9708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hilist_code</w:t>
            </w:r>
            <w:proofErr w:type="spellEnd"/>
          </w:p>
        </w:tc>
        <w:tc>
          <w:tcPr>
            <w:tcW w:w="1842" w:type="dxa"/>
            <w:shd w:val="clear" w:color="auto" w:fill="auto"/>
            <w:vAlign w:val="center"/>
          </w:tcPr>
          <w:p w14:paraId="18BFDC4B"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851" w:type="dxa"/>
            <w:shd w:val="clear" w:color="auto" w:fill="auto"/>
            <w:vAlign w:val="center"/>
          </w:tcPr>
          <w:p w14:paraId="1372E1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9426E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4499E82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F6B2030"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BBEC85A" w14:textId="77777777" w:rsidR="004D0BA7" w:rsidRDefault="004D0BA7" w:rsidP="008C6A0B">
            <w:pPr>
              <w:spacing w:line="240" w:lineRule="auto"/>
              <w:ind w:firstLineChars="0" w:firstLine="0"/>
              <w:jc w:val="left"/>
              <w:rPr>
                <w:color w:val="000000" w:themeColor="text1"/>
                <w:sz w:val="18"/>
                <w:szCs w:val="18"/>
              </w:rPr>
            </w:pPr>
          </w:p>
        </w:tc>
      </w:tr>
      <w:tr w:rsidR="004D0BA7" w14:paraId="2766D658" w14:textId="77777777" w:rsidTr="008C6A0B">
        <w:trPr>
          <w:trHeight w:val="23"/>
        </w:trPr>
        <w:tc>
          <w:tcPr>
            <w:tcW w:w="421" w:type="dxa"/>
            <w:vAlign w:val="center"/>
          </w:tcPr>
          <w:p w14:paraId="42ADF033"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25E49AA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selfpay_prop_psn_type</w:t>
            </w:r>
            <w:proofErr w:type="spellEnd"/>
          </w:p>
        </w:tc>
        <w:tc>
          <w:tcPr>
            <w:tcW w:w="1842" w:type="dxa"/>
            <w:shd w:val="clear" w:color="auto" w:fill="auto"/>
            <w:vAlign w:val="center"/>
          </w:tcPr>
          <w:p w14:paraId="4E0E1FD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sz w:val="18"/>
                <w:szCs w:val="18"/>
              </w:rPr>
              <w:t>医</w:t>
            </w:r>
            <w:proofErr w:type="gramEnd"/>
            <w:r>
              <w:rPr>
                <w:rFonts w:hint="eastAsia"/>
                <w:sz w:val="18"/>
                <w:szCs w:val="18"/>
              </w:rPr>
              <w:t>保目录自付比例人员类别</w:t>
            </w:r>
          </w:p>
        </w:tc>
        <w:tc>
          <w:tcPr>
            <w:tcW w:w="851" w:type="dxa"/>
            <w:shd w:val="clear" w:color="auto" w:fill="auto"/>
            <w:vAlign w:val="center"/>
          </w:tcPr>
          <w:p w14:paraId="0EE811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7F1AE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0DB139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62F3ADA2"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395906CE" w14:textId="77777777" w:rsidR="004D0BA7" w:rsidRDefault="004D0BA7" w:rsidP="008C6A0B">
            <w:pPr>
              <w:spacing w:line="240" w:lineRule="auto"/>
              <w:ind w:firstLineChars="0" w:firstLine="0"/>
              <w:jc w:val="left"/>
              <w:rPr>
                <w:color w:val="000000" w:themeColor="text1"/>
                <w:sz w:val="18"/>
                <w:szCs w:val="18"/>
              </w:rPr>
            </w:pPr>
          </w:p>
        </w:tc>
      </w:tr>
      <w:tr w:rsidR="004D0BA7" w14:paraId="638A20F8" w14:textId="77777777" w:rsidTr="008C6A0B">
        <w:trPr>
          <w:trHeight w:val="23"/>
        </w:trPr>
        <w:tc>
          <w:tcPr>
            <w:tcW w:w="421" w:type="dxa"/>
            <w:vAlign w:val="center"/>
          </w:tcPr>
          <w:p w14:paraId="2F39A8B7"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520A378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selfpay_prop_type</w:t>
            </w:r>
            <w:proofErr w:type="spellEnd"/>
          </w:p>
        </w:tc>
        <w:tc>
          <w:tcPr>
            <w:tcW w:w="1842" w:type="dxa"/>
            <w:shd w:val="clear" w:color="auto" w:fill="auto"/>
            <w:vAlign w:val="center"/>
          </w:tcPr>
          <w:p w14:paraId="6D0198C6"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目录自付比例类别</w:t>
            </w:r>
          </w:p>
        </w:tc>
        <w:tc>
          <w:tcPr>
            <w:tcW w:w="851" w:type="dxa"/>
            <w:shd w:val="clear" w:color="auto" w:fill="auto"/>
            <w:vAlign w:val="center"/>
          </w:tcPr>
          <w:p w14:paraId="714ED6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88795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04845D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65008532"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002B943" w14:textId="77777777" w:rsidR="004D0BA7" w:rsidRDefault="004D0BA7" w:rsidP="008C6A0B">
            <w:pPr>
              <w:spacing w:line="240" w:lineRule="auto"/>
              <w:ind w:firstLineChars="0" w:firstLine="0"/>
              <w:jc w:val="left"/>
              <w:rPr>
                <w:color w:val="000000" w:themeColor="text1"/>
                <w:sz w:val="18"/>
                <w:szCs w:val="18"/>
              </w:rPr>
            </w:pPr>
          </w:p>
        </w:tc>
      </w:tr>
      <w:tr w:rsidR="004D0BA7" w14:paraId="14E5D8F4" w14:textId="77777777" w:rsidTr="008C6A0B">
        <w:trPr>
          <w:trHeight w:val="23"/>
        </w:trPr>
        <w:tc>
          <w:tcPr>
            <w:tcW w:w="421" w:type="dxa"/>
            <w:vAlign w:val="center"/>
          </w:tcPr>
          <w:p w14:paraId="451FBDEF"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6DC64C9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1842" w:type="dxa"/>
            <w:shd w:val="clear" w:color="auto" w:fill="auto"/>
            <w:vAlign w:val="center"/>
          </w:tcPr>
          <w:p w14:paraId="6B763E95"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参保机构</w:t>
            </w:r>
            <w:proofErr w:type="gramStart"/>
            <w:r>
              <w:rPr>
                <w:rFonts w:hint="eastAsia"/>
                <w:sz w:val="18"/>
                <w:szCs w:val="18"/>
              </w:rPr>
              <w:t>医</w:t>
            </w:r>
            <w:proofErr w:type="gramEnd"/>
            <w:r>
              <w:rPr>
                <w:rFonts w:hint="eastAsia"/>
                <w:sz w:val="18"/>
                <w:szCs w:val="18"/>
              </w:rPr>
              <w:t>保区划</w:t>
            </w:r>
          </w:p>
        </w:tc>
        <w:tc>
          <w:tcPr>
            <w:tcW w:w="851" w:type="dxa"/>
            <w:shd w:val="clear" w:color="auto" w:fill="auto"/>
            <w:vAlign w:val="center"/>
          </w:tcPr>
          <w:p w14:paraId="324BDD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3823A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561BCD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03AE1A14"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492B1588" w14:textId="77777777" w:rsidR="004D0BA7" w:rsidRDefault="004D0BA7" w:rsidP="008C6A0B">
            <w:pPr>
              <w:spacing w:line="240" w:lineRule="auto"/>
              <w:ind w:firstLineChars="0" w:firstLine="0"/>
              <w:jc w:val="left"/>
              <w:rPr>
                <w:color w:val="000000" w:themeColor="text1"/>
                <w:sz w:val="18"/>
                <w:szCs w:val="18"/>
              </w:rPr>
            </w:pPr>
          </w:p>
        </w:tc>
      </w:tr>
      <w:tr w:rsidR="004D0BA7" w14:paraId="604E2285" w14:textId="77777777" w:rsidTr="008C6A0B">
        <w:trPr>
          <w:trHeight w:val="23"/>
        </w:trPr>
        <w:tc>
          <w:tcPr>
            <w:tcW w:w="421" w:type="dxa"/>
            <w:vAlign w:val="center"/>
          </w:tcPr>
          <w:p w14:paraId="50C0B44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0BCFCA2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1842" w:type="dxa"/>
            <w:shd w:val="clear" w:color="auto" w:fill="auto"/>
            <w:vAlign w:val="center"/>
          </w:tcPr>
          <w:p w14:paraId="3D8AF7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51" w:type="dxa"/>
            <w:shd w:val="clear" w:color="auto" w:fill="auto"/>
            <w:vAlign w:val="center"/>
          </w:tcPr>
          <w:p w14:paraId="175572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44259F7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262B39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F90F6F5"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075EF0F2" w14:textId="77777777" w:rsidR="004D0BA7" w:rsidRDefault="004D0BA7" w:rsidP="008C6A0B">
            <w:pPr>
              <w:spacing w:line="240" w:lineRule="auto"/>
              <w:ind w:firstLineChars="0" w:firstLine="0"/>
              <w:jc w:val="left"/>
              <w:rPr>
                <w:color w:val="000000" w:themeColor="text1"/>
                <w:sz w:val="18"/>
                <w:szCs w:val="18"/>
              </w:rPr>
            </w:pPr>
          </w:p>
        </w:tc>
      </w:tr>
      <w:tr w:rsidR="004D0BA7" w14:paraId="68C556CA" w14:textId="77777777" w:rsidTr="008C6A0B">
        <w:trPr>
          <w:trHeight w:val="23"/>
        </w:trPr>
        <w:tc>
          <w:tcPr>
            <w:tcW w:w="421" w:type="dxa"/>
            <w:vAlign w:val="center"/>
          </w:tcPr>
          <w:p w14:paraId="308F2168"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7E016B7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1842" w:type="dxa"/>
            <w:shd w:val="clear" w:color="auto" w:fill="auto"/>
            <w:vAlign w:val="center"/>
          </w:tcPr>
          <w:p w14:paraId="1785C3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851" w:type="dxa"/>
            <w:shd w:val="clear" w:color="auto" w:fill="auto"/>
            <w:vAlign w:val="center"/>
          </w:tcPr>
          <w:p w14:paraId="01A504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32A7BF8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86BC0D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8D2B85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6F5A4F0" w14:textId="77777777" w:rsidR="004D0BA7" w:rsidRDefault="004D0BA7" w:rsidP="008C6A0B">
            <w:pPr>
              <w:spacing w:line="240" w:lineRule="auto"/>
              <w:ind w:firstLineChars="0" w:firstLine="0"/>
              <w:jc w:val="left"/>
              <w:rPr>
                <w:color w:val="000000" w:themeColor="text1"/>
                <w:sz w:val="18"/>
                <w:szCs w:val="18"/>
              </w:rPr>
            </w:pPr>
          </w:p>
        </w:tc>
      </w:tr>
      <w:tr w:rsidR="004D0BA7" w14:paraId="5144FBFE" w14:textId="77777777" w:rsidTr="008C6A0B">
        <w:trPr>
          <w:trHeight w:val="23"/>
        </w:trPr>
        <w:tc>
          <w:tcPr>
            <w:tcW w:w="421" w:type="dxa"/>
            <w:vAlign w:val="center"/>
          </w:tcPr>
          <w:p w14:paraId="759F67C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7F5D732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1842" w:type="dxa"/>
            <w:shd w:val="clear" w:color="auto" w:fill="auto"/>
            <w:vAlign w:val="center"/>
          </w:tcPr>
          <w:p w14:paraId="3F1726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851" w:type="dxa"/>
            <w:shd w:val="clear" w:color="auto" w:fill="auto"/>
            <w:vAlign w:val="center"/>
          </w:tcPr>
          <w:p w14:paraId="7624A2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67142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71FEB2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31F2FFA"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6E80763D" w14:textId="77777777" w:rsidR="004D0BA7" w:rsidRDefault="004D0BA7" w:rsidP="008C6A0B">
            <w:pPr>
              <w:spacing w:line="240" w:lineRule="auto"/>
              <w:ind w:firstLineChars="0" w:firstLine="0"/>
              <w:jc w:val="left"/>
              <w:rPr>
                <w:color w:val="000000" w:themeColor="text1"/>
                <w:sz w:val="18"/>
                <w:szCs w:val="18"/>
              </w:rPr>
            </w:pPr>
          </w:p>
        </w:tc>
      </w:tr>
      <w:tr w:rsidR="004D0BA7" w14:paraId="33B59B46" w14:textId="77777777" w:rsidTr="008C6A0B">
        <w:trPr>
          <w:trHeight w:val="23"/>
        </w:trPr>
        <w:tc>
          <w:tcPr>
            <w:tcW w:w="421" w:type="dxa"/>
            <w:vAlign w:val="center"/>
          </w:tcPr>
          <w:p w14:paraId="5E84269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vAlign w:val="center"/>
          </w:tcPr>
          <w:p w14:paraId="0EC9A7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rid</w:t>
            </w:r>
          </w:p>
        </w:tc>
        <w:tc>
          <w:tcPr>
            <w:tcW w:w="1842" w:type="dxa"/>
            <w:shd w:val="clear" w:color="auto" w:fill="auto"/>
            <w:vAlign w:val="center"/>
          </w:tcPr>
          <w:p w14:paraId="693C21F6"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唯一记录号</w:t>
            </w:r>
          </w:p>
        </w:tc>
        <w:tc>
          <w:tcPr>
            <w:tcW w:w="851" w:type="dxa"/>
            <w:shd w:val="clear" w:color="auto" w:fill="auto"/>
            <w:vAlign w:val="center"/>
          </w:tcPr>
          <w:p w14:paraId="42EFC5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37EE8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850" w:type="dxa"/>
            <w:shd w:val="clear" w:color="auto" w:fill="auto"/>
            <w:vAlign w:val="center"/>
          </w:tcPr>
          <w:p w14:paraId="36B58C0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DC927E1"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590BC5F1" w14:textId="77777777" w:rsidR="004D0BA7" w:rsidRDefault="004D0BA7" w:rsidP="008C6A0B">
            <w:pPr>
              <w:spacing w:line="240" w:lineRule="auto"/>
              <w:ind w:firstLineChars="0" w:firstLine="0"/>
              <w:jc w:val="left"/>
              <w:rPr>
                <w:color w:val="000000" w:themeColor="text1"/>
                <w:sz w:val="18"/>
                <w:szCs w:val="18"/>
              </w:rPr>
            </w:pPr>
          </w:p>
        </w:tc>
      </w:tr>
      <w:tr w:rsidR="004D0BA7" w14:paraId="6E66954E" w14:textId="77777777" w:rsidTr="008C6A0B">
        <w:trPr>
          <w:trHeight w:val="23"/>
        </w:trPr>
        <w:tc>
          <w:tcPr>
            <w:tcW w:w="421" w:type="dxa"/>
            <w:vAlign w:val="center"/>
          </w:tcPr>
          <w:p w14:paraId="5912956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701" w:type="dxa"/>
            <w:shd w:val="clear" w:color="auto" w:fill="auto"/>
            <w:vAlign w:val="center"/>
          </w:tcPr>
          <w:p w14:paraId="38FAB3D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tabname</w:t>
            </w:r>
            <w:proofErr w:type="spellEnd"/>
          </w:p>
        </w:tc>
        <w:tc>
          <w:tcPr>
            <w:tcW w:w="1842" w:type="dxa"/>
            <w:shd w:val="clear" w:color="auto" w:fill="auto"/>
            <w:vAlign w:val="center"/>
          </w:tcPr>
          <w:p w14:paraId="04D1F8A8" w14:textId="77777777" w:rsidR="004D0BA7" w:rsidRDefault="004D0BA7" w:rsidP="008C6A0B">
            <w:pPr>
              <w:spacing w:line="240" w:lineRule="auto"/>
              <w:ind w:firstLineChars="0" w:firstLine="0"/>
              <w:jc w:val="center"/>
              <w:rPr>
                <w:sz w:val="18"/>
                <w:szCs w:val="18"/>
              </w:rPr>
            </w:pPr>
            <w:r>
              <w:rPr>
                <w:rFonts w:hint="eastAsia"/>
                <w:sz w:val="18"/>
                <w:szCs w:val="18"/>
              </w:rPr>
              <w:t>表名</w:t>
            </w:r>
          </w:p>
        </w:tc>
        <w:tc>
          <w:tcPr>
            <w:tcW w:w="851" w:type="dxa"/>
            <w:shd w:val="clear" w:color="auto" w:fill="auto"/>
            <w:vAlign w:val="center"/>
          </w:tcPr>
          <w:p w14:paraId="063CE5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93686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850" w:type="dxa"/>
            <w:shd w:val="clear" w:color="auto" w:fill="auto"/>
            <w:vAlign w:val="center"/>
          </w:tcPr>
          <w:p w14:paraId="6BBFC0E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659723B"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2080205F" w14:textId="77777777" w:rsidR="004D0BA7" w:rsidRDefault="004D0BA7" w:rsidP="008C6A0B">
            <w:pPr>
              <w:spacing w:line="240" w:lineRule="auto"/>
              <w:ind w:firstLineChars="0" w:firstLine="0"/>
              <w:jc w:val="left"/>
              <w:rPr>
                <w:color w:val="000000" w:themeColor="text1"/>
                <w:sz w:val="18"/>
                <w:szCs w:val="18"/>
              </w:rPr>
            </w:pPr>
          </w:p>
        </w:tc>
      </w:tr>
      <w:tr w:rsidR="004D0BA7" w14:paraId="4EBEFB9A" w14:textId="77777777" w:rsidTr="008C6A0B">
        <w:trPr>
          <w:trHeight w:val="23"/>
        </w:trPr>
        <w:tc>
          <w:tcPr>
            <w:tcW w:w="421" w:type="dxa"/>
            <w:vAlign w:val="center"/>
          </w:tcPr>
          <w:p w14:paraId="707AC56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701" w:type="dxa"/>
            <w:shd w:val="clear" w:color="auto" w:fill="auto"/>
            <w:vAlign w:val="center"/>
          </w:tcPr>
          <w:p w14:paraId="30F3C1D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1842" w:type="dxa"/>
            <w:shd w:val="clear" w:color="auto" w:fill="auto"/>
            <w:vAlign w:val="center"/>
          </w:tcPr>
          <w:p w14:paraId="125FD1E3" w14:textId="77777777" w:rsidR="004D0BA7" w:rsidRDefault="004D0BA7" w:rsidP="008C6A0B">
            <w:pPr>
              <w:spacing w:line="240" w:lineRule="auto"/>
              <w:ind w:firstLineChars="0" w:firstLine="0"/>
              <w:jc w:val="center"/>
              <w:rPr>
                <w:sz w:val="18"/>
                <w:szCs w:val="18"/>
              </w:rPr>
            </w:pPr>
            <w:r>
              <w:rPr>
                <w:rFonts w:hint="eastAsia"/>
                <w:sz w:val="18"/>
                <w:szCs w:val="18"/>
              </w:rPr>
              <w:t>统筹区</w:t>
            </w:r>
          </w:p>
        </w:tc>
        <w:tc>
          <w:tcPr>
            <w:tcW w:w="851" w:type="dxa"/>
            <w:shd w:val="clear" w:color="auto" w:fill="auto"/>
            <w:vAlign w:val="center"/>
          </w:tcPr>
          <w:p w14:paraId="0103AC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4F256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5FF41A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2A92B79" w14:textId="77777777" w:rsidR="004D0BA7" w:rsidRDefault="004D0BA7" w:rsidP="008C6A0B">
            <w:pPr>
              <w:spacing w:line="240" w:lineRule="auto"/>
              <w:ind w:firstLineChars="0" w:firstLine="0"/>
              <w:jc w:val="center"/>
              <w:rPr>
                <w:color w:val="000000" w:themeColor="text1"/>
                <w:sz w:val="18"/>
                <w:szCs w:val="18"/>
              </w:rPr>
            </w:pPr>
          </w:p>
        </w:tc>
        <w:tc>
          <w:tcPr>
            <w:tcW w:w="931" w:type="dxa"/>
            <w:shd w:val="clear" w:color="auto" w:fill="auto"/>
            <w:vAlign w:val="center"/>
          </w:tcPr>
          <w:p w14:paraId="1EF5976D" w14:textId="77777777" w:rsidR="004D0BA7" w:rsidRDefault="004D0BA7" w:rsidP="008C6A0B">
            <w:pPr>
              <w:spacing w:line="240" w:lineRule="auto"/>
              <w:ind w:firstLineChars="0" w:firstLine="0"/>
              <w:jc w:val="left"/>
              <w:rPr>
                <w:color w:val="000000" w:themeColor="text1"/>
                <w:sz w:val="18"/>
                <w:szCs w:val="18"/>
              </w:rPr>
            </w:pPr>
          </w:p>
        </w:tc>
      </w:tr>
      <w:tr w:rsidR="004D0BA7" w14:paraId="11099E9B" w14:textId="77777777" w:rsidTr="008C6A0B">
        <w:trPr>
          <w:trHeight w:val="23"/>
        </w:trPr>
        <w:tc>
          <w:tcPr>
            <w:tcW w:w="421" w:type="dxa"/>
            <w:vAlign w:val="center"/>
          </w:tcPr>
          <w:p w14:paraId="0FC715F8"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w:t>
            </w:r>
            <w:r>
              <w:rPr>
                <w:color w:val="000000"/>
                <w:sz w:val="18"/>
                <w:szCs w:val="18"/>
              </w:rPr>
              <w:t>2</w:t>
            </w:r>
          </w:p>
        </w:tc>
        <w:tc>
          <w:tcPr>
            <w:tcW w:w="1701" w:type="dxa"/>
            <w:shd w:val="clear" w:color="auto" w:fill="auto"/>
            <w:vAlign w:val="center"/>
          </w:tcPr>
          <w:p w14:paraId="63A2887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updt_time</w:t>
            </w:r>
            <w:proofErr w:type="spellEnd"/>
            <w:r>
              <w:rPr>
                <w:sz w:val="18"/>
                <w:szCs w:val="18"/>
              </w:rPr>
              <w:t xml:space="preserve"> </w:t>
            </w:r>
          </w:p>
        </w:tc>
        <w:tc>
          <w:tcPr>
            <w:tcW w:w="1842" w:type="dxa"/>
            <w:shd w:val="clear" w:color="auto" w:fill="auto"/>
            <w:vAlign w:val="center"/>
          </w:tcPr>
          <w:p w14:paraId="6D59E7A3" w14:textId="77777777" w:rsidR="004D0BA7" w:rsidRDefault="004D0BA7" w:rsidP="008C6A0B">
            <w:pPr>
              <w:spacing w:line="240" w:lineRule="auto"/>
              <w:ind w:firstLineChars="0" w:firstLine="0"/>
              <w:jc w:val="center"/>
              <w:rPr>
                <w:sz w:val="18"/>
                <w:szCs w:val="18"/>
              </w:rPr>
            </w:pPr>
            <w:r>
              <w:rPr>
                <w:rFonts w:hint="eastAsia"/>
                <w:color w:val="000000"/>
                <w:sz w:val="18"/>
                <w:szCs w:val="18"/>
              </w:rPr>
              <w:t>更新时间</w:t>
            </w:r>
          </w:p>
        </w:tc>
        <w:tc>
          <w:tcPr>
            <w:tcW w:w="851" w:type="dxa"/>
            <w:shd w:val="clear" w:color="auto" w:fill="auto"/>
            <w:vAlign w:val="center"/>
          </w:tcPr>
          <w:p w14:paraId="2D1851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850" w:type="dxa"/>
            <w:shd w:val="clear" w:color="auto" w:fill="auto"/>
            <w:vAlign w:val="center"/>
          </w:tcPr>
          <w:p w14:paraId="18EB1F4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F1C4E7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BFB43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1616919" w14:textId="77777777" w:rsidR="004D0BA7" w:rsidRDefault="004D0BA7" w:rsidP="008C6A0B">
            <w:pPr>
              <w:spacing w:line="240" w:lineRule="auto"/>
              <w:ind w:firstLineChars="0" w:firstLine="0"/>
              <w:jc w:val="left"/>
              <w:rPr>
                <w:color w:val="000000" w:themeColor="text1"/>
                <w:sz w:val="18"/>
                <w:szCs w:val="18"/>
              </w:rPr>
            </w:pPr>
          </w:p>
        </w:tc>
      </w:tr>
      <w:tr w:rsidR="004D0BA7" w14:paraId="39BEACD0" w14:textId="77777777" w:rsidTr="008C6A0B">
        <w:trPr>
          <w:trHeight w:val="23"/>
        </w:trPr>
        <w:tc>
          <w:tcPr>
            <w:tcW w:w="421" w:type="dxa"/>
            <w:vAlign w:val="center"/>
          </w:tcPr>
          <w:p w14:paraId="39164E77"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w:t>
            </w:r>
            <w:r>
              <w:rPr>
                <w:color w:val="000000"/>
                <w:sz w:val="18"/>
                <w:szCs w:val="18"/>
              </w:rPr>
              <w:t>3</w:t>
            </w:r>
          </w:p>
        </w:tc>
        <w:tc>
          <w:tcPr>
            <w:tcW w:w="1701" w:type="dxa"/>
            <w:shd w:val="clear" w:color="auto" w:fill="auto"/>
            <w:vAlign w:val="center"/>
          </w:tcPr>
          <w:p w14:paraId="27CD0C6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page_num</w:t>
            </w:r>
            <w:proofErr w:type="spellEnd"/>
            <w:r>
              <w:rPr>
                <w:sz w:val="18"/>
                <w:szCs w:val="18"/>
              </w:rPr>
              <w:t xml:space="preserve"> </w:t>
            </w:r>
          </w:p>
        </w:tc>
        <w:tc>
          <w:tcPr>
            <w:tcW w:w="1842" w:type="dxa"/>
            <w:shd w:val="clear" w:color="auto" w:fill="auto"/>
            <w:vAlign w:val="center"/>
          </w:tcPr>
          <w:p w14:paraId="006098A5" w14:textId="77777777" w:rsidR="004D0BA7" w:rsidRDefault="004D0BA7" w:rsidP="008C6A0B">
            <w:pPr>
              <w:spacing w:line="240" w:lineRule="auto"/>
              <w:ind w:firstLineChars="0" w:firstLine="0"/>
              <w:jc w:val="center"/>
              <w:rPr>
                <w:sz w:val="18"/>
                <w:szCs w:val="18"/>
              </w:rPr>
            </w:pPr>
            <w:r>
              <w:rPr>
                <w:rFonts w:hint="eastAsia"/>
                <w:color w:val="000000"/>
                <w:sz w:val="18"/>
                <w:szCs w:val="18"/>
              </w:rPr>
              <w:t>当前页数</w:t>
            </w:r>
          </w:p>
        </w:tc>
        <w:tc>
          <w:tcPr>
            <w:tcW w:w="851" w:type="dxa"/>
            <w:shd w:val="clear" w:color="auto" w:fill="auto"/>
            <w:vAlign w:val="center"/>
          </w:tcPr>
          <w:p w14:paraId="14CC96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07AE25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3EE7ED5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288F4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3B294812" w14:textId="77777777" w:rsidR="004D0BA7" w:rsidRDefault="004D0BA7" w:rsidP="008C6A0B">
            <w:pPr>
              <w:spacing w:line="240" w:lineRule="auto"/>
              <w:ind w:firstLineChars="0" w:firstLine="0"/>
              <w:jc w:val="left"/>
              <w:rPr>
                <w:color w:val="000000" w:themeColor="text1"/>
                <w:sz w:val="18"/>
                <w:szCs w:val="18"/>
              </w:rPr>
            </w:pPr>
          </w:p>
        </w:tc>
      </w:tr>
      <w:tr w:rsidR="004D0BA7" w14:paraId="5FEF96ED" w14:textId="77777777" w:rsidTr="008C6A0B">
        <w:trPr>
          <w:trHeight w:val="23"/>
        </w:trPr>
        <w:tc>
          <w:tcPr>
            <w:tcW w:w="421" w:type="dxa"/>
            <w:vAlign w:val="center"/>
          </w:tcPr>
          <w:p w14:paraId="62F86BF8"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sz w:val="18"/>
                <w:szCs w:val="18"/>
              </w:rPr>
              <w:t>1</w:t>
            </w:r>
            <w:r>
              <w:rPr>
                <w:color w:val="000000"/>
                <w:sz w:val="18"/>
                <w:szCs w:val="18"/>
              </w:rPr>
              <w:t>4</w:t>
            </w:r>
          </w:p>
        </w:tc>
        <w:tc>
          <w:tcPr>
            <w:tcW w:w="1701" w:type="dxa"/>
            <w:shd w:val="clear" w:color="auto" w:fill="auto"/>
            <w:vAlign w:val="center"/>
          </w:tcPr>
          <w:p w14:paraId="6F53031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page_size</w:t>
            </w:r>
            <w:proofErr w:type="spellEnd"/>
            <w:r>
              <w:rPr>
                <w:sz w:val="18"/>
                <w:szCs w:val="18"/>
              </w:rPr>
              <w:t xml:space="preserve"> </w:t>
            </w:r>
          </w:p>
        </w:tc>
        <w:tc>
          <w:tcPr>
            <w:tcW w:w="1842" w:type="dxa"/>
            <w:shd w:val="clear" w:color="auto" w:fill="auto"/>
            <w:vAlign w:val="center"/>
          </w:tcPr>
          <w:p w14:paraId="5EA9E504" w14:textId="77777777" w:rsidR="004D0BA7" w:rsidRDefault="004D0BA7" w:rsidP="008C6A0B">
            <w:pPr>
              <w:spacing w:line="240" w:lineRule="auto"/>
              <w:ind w:firstLineChars="0" w:firstLine="0"/>
              <w:jc w:val="center"/>
              <w:rPr>
                <w:sz w:val="18"/>
                <w:szCs w:val="18"/>
              </w:rPr>
            </w:pPr>
            <w:r>
              <w:rPr>
                <w:rFonts w:hint="eastAsia"/>
                <w:color w:val="000000"/>
                <w:sz w:val="18"/>
                <w:szCs w:val="18"/>
              </w:rPr>
              <w:t>本</w:t>
            </w:r>
            <w:proofErr w:type="gramStart"/>
            <w:r>
              <w:rPr>
                <w:rFonts w:hint="eastAsia"/>
                <w:color w:val="000000"/>
                <w:sz w:val="18"/>
                <w:szCs w:val="18"/>
              </w:rPr>
              <w:t>页数据量</w:t>
            </w:r>
            <w:proofErr w:type="gramEnd"/>
          </w:p>
        </w:tc>
        <w:tc>
          <w:tcPr>
            <w:tcW w:w="851" w:type="dxa"/>
            <w:shd w:val="clear" w:color="auto" w:fill="auto"/>
            <w:vAlign w:val="center"/>
          </w:tcPr>
          <w:p w14:paraId="36C3A0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数值型</w:t>
            </w:r>
          </w:p>
        </w:tc>
        <w:tc>
          <w:tcPr>
            <w:tcW w:w="850" w:type="dxa"/>
            <w:shd w:val="clear" w:color="auto" w:fill="auto"/>
            <w:vAlign w:val="center"/>
          </w:tcPr>
          <w:p w14:paraId="09F8A9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4</w:t>
            </w:r>
          </w:p>
        </w:tc>
        <w:tc>
          <w:tcPr>
            <w:tcW w:w="850" w:type="dxa"/>
            <w:shd w:val="clear" w:color="auto" w:fill="auto"/>
            <w:vAlign w:val="center"/>
          </w:tcPr>
          <w:p w14:paraId="237D100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FDBFF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05DF3B38" w14:textId="77777777" w:rsidR="004D0BA7" w:rsidRDefault="004D0BA7" w:rsidP="008C6A0B">
            <w:pPr>
              <w:spacing w:line="240" w:lineRule="auto"/>
              <w:ind w:firstLineChars="0" w:firstLine="0"/>
              <w:jc w:val="left"/>
              <w:rPr>
                <w:color w:val="000000" w:themeColor="text1"/>
                <w:sz w:val="18"/>
                <w:szCs w:val="18"/>
              </w:rPr>
            </w:pPr>
          </w:p>
        </w:tc>
      </w:tr>
    </w:tbl>
    <w:p w14:paraId="057DFC29" w14:textId="77777777" w:rsidR="004D0BA7" w:rsidRDefault="004D0BA7" w:rsidP="004D0BA7">
      <w:pPr>
        <w:pStyle w:val="5"/>
        <w:spacing w:before="156" w:after="156"/>
      </w:pPr>
      <w:r>
        <w:rPr>
          <w:rFonts w:hint="eastAsia"/>
        </w:rPr>
        <w:t>输出</w:t>
      </w:r>
    </w:p>
    <w:p w14:paraId="4D3F6040" w14:textId="52DB14CF" w:rsidR="004D0BA7" w:rsidRDefault="004D0BA7" w:rsidP="00F159D1">
      <w:pPr>
        <w:pStyle w:val="a6"/>
        <w:numPr>
          <w:ilvl w:val="0"/>
          <w:numId w:val="26"/>
        </w:numPr>
      </w:pPr>
      <w:r>
        <w:rPr>
          <w:rFonts w:hint="eastAsia"/>
        </w:rPr>
        <w:t>输出-</w:t>
      </w:r>
      <w:proofErr w:type="gramStart"/>
      <w:r>
        <w:rPr>
          <w:rFonts w:hint="eastAsia"/>
        </w:rPr>
        <w:t>医</w:t>
      </w:r>
      <w:proofErr w:type="gramEnd"/>
      <w:r>
        <w:rPr>
          <w:rFonts w:hint="eastAsia"/>
        </w:rPr>
        <w:t>保目录先自付比例信息（节点标识：无节点）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853"/>
        <w:gridCol w:w="2087"/>
        <w:gridCol w:w="996"/>
        <w:gridCol w:w="842"/>
        <w:gridCol w:w="842"/>
        <w:gridCol w:w="842"/>
        <w:gridCol w:w="530"/>
      </w:tblGrid>
      <w:tr w:rsidR="004D0BA7" w14:paraId="13C6D0EB" w14:textId="77777777" w:rsidTr="008C6A0B">
        <w:trPr>
          <w:trHeight w:val="23"/>
          <w:tblHeader/>
        </w:trPr>
        <w:tc>
          <w:tcPr>
            <w:tcW w:w="530" w:type="dxa"/>
            <w:shd w:val="clear" w:color="auto" w:fill="D9D9D9" w:themeFill="background1" w:themeFillShade="D9"/>
            <w:noWrap/>
            <w:vAlign w:val="center"/>
          </w:tcPr>
          <w:p w14:paraId="135C49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53" w:type="dxa"/>
            <w:shd w:val="clear" w:color="auto" w:fill="D9D9D9" w:themeFill="background1" w:themeFillShade="D9"/>
            <w:noWrap/>
            <w:vAlign w:val="center"/>
          </w:tcPr>
          <w:p w14:paraId="5674BE7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87" w:type="dxa"/>
            <w:shd w:val="clear" w:color="auto" w:fill="D9D9D9" w:themeFill="background1" w:themeFillShade="D9"/>
            <w:noWrap/>
            <w:vAlign w:val="center"/>
          </w:tcPr>
          <w:p w14:paraId="57BC2E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96" w:type="dxa"/>
            <w:shd w:val="clear" w:color="auto" w:fill="D9D9D9" w:themeFill="background1" w:themeFillShade="D9"/>
            <w:noWrap/>
            <w:vAlign w:val="center"/>
          </w:tcPr>
          <w:p w14:paraId="694933F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42" w:type="dxa"/>
            <w:shd w:val="clear" w:color="auto" w:fill="D9D9D9" w:themeFill="background1" w:themeFillShade="D9"/>
            <w:noWrap/>
            <w:vAlign w:val="center"/>
          </w:tcPr>
          <w:p w14:paraId="385B451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2" w:type="dxa"/>
            <w:shd w:val="clear" w:color="auto" w:fill="D9D9D9" w:themeFill="background1" w:themeFillShade="D9"/>
            <w:noWrap/>
            <w:vAlign w:val="center"/>
          </w:tcPr>
          <w:p w14:paraId="2076BD0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42" w:type="dxa"/>
            <w:shd w:val="clear" w:color="auto" w:fill="D9D9D9" w:themeFill="background1" w:themeFillShade="D9"/>
            <w:noWrap/>
            <w:vAlign w:val="center"/>
          </w:tcPr>
          <w:p w14:paraId="063E936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30" w:type="dxa"/>
            <w:shd w:val="clear" w:color="auto" w:fill="D9D9D9" w:themeFill="background1" w:themeFillShade="D9"/>
            <w:noWrap/>
            <w:vAlign w:val="center"/>
          </w:tcPr>
          <w:p w14:paraId="29AAAD4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71459B8" w14:textId="77777777" w:rsidTr="008C6A0B">
        <w:trPr>
          <w:trHeight w:val="23"/>
        </w:trPr>
        <w:tc>
          <w:tcPr>
            <w:tcW w:w="530" w:type="dxa"/>
            <w:shd w:val="clear" w:color="auto" w:fill="auto"/>
            <w:noWrap/>
            <w:vAlign w:val="center"/>
          </w:tcPr>
          <w:p w14:paraId="4D4983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53" w:type="dxa"/>
            <w:shd w:val="clear" w:color="auto" w:fill="auto"/>
            <w:noWrap/>
            <w:vAlign w:val="center"/>
          </w:tcPr>
          <w:p w14:paraId="184539A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hilist_code</w:t>
            </w:r>
            <w:proofErr w:type="spellEnd"/>
          </w:p>
        </w:tc>
        <w:tc>
          <w:tcPr>
            <w:tcW w:w="2087" w:type="dxa"/>
            <w:shd w:val="clear" w:color="auto" w:fill="auto"/>
            <w:noWrap/>
            <w:vAlign w:val="center"/>
          </w:tcPr>
          <w:p w14:paraId="32C0C7AE"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996" w:type="dxa"/>
            <w:shd w:val="clear" w:color="auto" w:fill="auto"/>
            <w:noWrap/>
            <w:vAlign w:val="center"/>
          </w:tcPr>
          <w:p w14:paraId="28B931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639FA8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42" w:type="dxa"/>
            <w:shd w:val="clear" w:color="auto" w:fill="auto"/>
            <w:noWrap/>
            <w:vAlign w:val="center"/>
          </w:tcPr>
          <w:p w14:paraId="7F081A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74DFA9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436AE65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51DD4F6" w14:textId="77777777" w:rsidTr="008C6A0B">
        <w:trPr>
          <w:trHeight w:val="23"/>
        </w:trPr>
        <w:tc>
          <w:tcPr>
            <w:tcW w:w="530" w:type="dxa"/>
            <w:shd w:val="clear" w:color="auto" w:fill="auto"/>
            <w:noWrap/>
            <w:vAlign w:val="center"/>
          </w:tcPr>
          <w:p w14:paraId="62C2E3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53" w:type="dxa"/>
            <w:shd w:val="clear" w:color="auto" w:fill="auto"/>
            <w:noWrap/>
            <w:vAlign w:val="center"/>
          </w:tcPr>
          <w:p w14:paraId="69920E9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selfpay_prop_psn_type</w:t>
            </w:r>
            <w:proofErr w:type="spellEnd"/>
          </w:p>
        </w:tc>
        <w:tc>
          <w:tcPr>
            <w:tcW w:w="2087" w:type="dxa"/>
            <w:shd w:val="clear" w:color="auto" w:fill="auto"/>
            <w:noWrap/>
            <w:vAlign w:val="center"/>
          </w:tcPr>
          <w:p w14:paraId="2346772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保目录自付比例人员类别</w:t>
            </w:r>
          </w:p>
        </w:tc>
        <w:tc>
          <w:tcPr>
            <w:tcW w:w="996" w:type="dxa"/>
            <w:shd w:val="clear" w:color="auto" w:fill="auto"/>
            <w:noWrap/>
            <w:vAlign w:val="center"/>
          </w:tcPr>
          <w:p w14:paraId="61559A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2C1285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42" w:type="dxa"/>
            <w:shd w:val="clear" w:color="auto" w:fill="auto"/>
            <w:noWrap/>
            <w:vAlign w:val="center"/>
          </w:tcPr>
          <w:p w14:paraId="5DA849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2" w:type="dxa"/>
            <w:shd w:val="clear" w:color="auto" w:fill="auto"/>
            <w:noWrap/>
            <w:vAlign w:val="center"/>
          </w:tcPr>
          <w:p w14:paraId="1C292D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72B782B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4A1F973" w14:textId="77777777" w:rsidTr="008C6A0B">
        <w:trPr>
          <w:trHeight w:val="23"/>
        </w:trPr>
        <w:tc>
          <w:tcPr>
            <w:tcW w:w="530" w:type="dxa"/>
            <w:shd w:val="clear" w:color="auto" w:fill="auto"/>
            <w:noWrap/>
            <w:vAlign w:val="center"/>
          </w:tcPr>
          <w:p w14:paraId="647FA3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53" w:type="dxa"/>
            <w:shd w:val="clear" w:color="auto" w:fill="auto"/>
            <w:noWrap/>
            <w:vAlign w:val="center"/>
          </w:tcPr>
          <w:p w14:paraId="0FA5DB5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selfpay_prop_type</w:t>
            </w:r>
            <w:proofErr w:type="spellEnd"/>
          </w:p>
        </w:tc>
        <w:tc>
          <w:tcPr>
            <w:tcW w:w="2087" w:type="dxa"/>
            <w:shd w:val="clear" w:color="auto" w:fill="auto"/>
            <w:noWrap/>
            <w:vAlign w:val="center"/>
          </w:tcPr>
          <w:p w14:paraId="68DB4D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目录自付比例类别</w:t>
            </w:r>
          </w:p>
        </w:tc>
        <w:tc>
          <w:tcPr>
            <w:tcW w:w="996" w:type="dxa"/>
            <w:shd w:val="clear" w:color="auto" w:fill="auto"/>
            <w:noWrap/>
            <w:vAlign w:val="center"/>
          </w:tcPr>
          <w:p w14:paraId="40380A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410141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42" w:type="dxa"/>
            <w:shd w:val="clear" w:color="auto" w:fill="auto"/>
            <w:noWrap/>
            <w:vAlign w:val="center"/>
          </w:tcPr>
          <w:p w14:paraId="68498F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2" w:type="dxa"/>
            <w:shd w:val="clear" w:color="auto" w:fill="auto"/>
            <w:noWrap/>
            <w:vAlign w:val="center"/>
          </w:tcPr>
          <w:p w14:paraId="69002E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4717BC5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44EAE5" w14:textId="77777777" w:rsidTr="008C6A0B">
        <w:trPr>
          <w:trHeight w:val="23"/>
        </w:trPr>
        <w:tc>
          <w:tcPr>
            <w:tcW w:w="530" w:type="dxa"/>
            <w:shd w:val="clear" w:color="auto" w:fill="auto"/>
            <w:noWrap/>
            <w:vAlign w:val="center"/>
          </w:tcPr>
          <w:p w14:paraId="04EB9D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53" w:type="dxa"/>
            <w:shd w:val="clear" w:color="auto" w:fill="auto"/>
            <w:noWrap/>
            <w:vAlign w:val="center"/>
          </w:tcPr>
          <w:p w14:paraId="5E0320C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insu_admdvs</w:t>
            </w:r>
            <w:proofErr w:type="spellEnd"/>
          </w:p>
        </w:tc>
        <w:tc>
          <w:tcPr>
            <w:tcW w:w="2087" w:type="dxa"/>
            <w:shd w:val="clear" w:color="auto" w:fill="auto"/>
            <w:noWrap/>
            <w:vAlign w:val="center"/>
          </w:tcPr>
          <w:p w14:paraId="390C9B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996" w:type="dxa"/>
            <w:shd w:val="clear" w:color="auto" w:fill="auto"/>
            <w:noWrap/>
            <w:vAlign w:val="center"/>
          </w:tcPr>
          <w:p w14:paraId="33ABD7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6271D5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42" w:type="dxa"/>
            <w:shd w:val="clear" w:color="auto" w:fill="auto"/>
            <w:noWrap/>
            <w:vAlign w:val="center"/>
          </w:tcPr>
          <w:p w14:paraId="442099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2" w:type="dxa"/>
            <w:shd w:val="clear" w:color="auto" w:fill="auto"/>
            <w:noWrap/>
            <w:vAlign w:val="center"/>
          </w:tcPr>
          <w:p w14:paraId="31AEDE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1C915A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E42D26F" w14:textId="77777777" w:rsidTr="008C6A0B">
        <w:trPr>
          <w:trHeight w:val="23"/>
        </w:trPr>
        <w:tc>
          <w:tcPr>
            <w:tcW w:w="530" w:type="dxa"/>
            <w:shd w:val="clear" w:color="auto" w:fill="auto"/>
            <w:noWrap/>
            <w:vAlign w:val="center"/>
          </w:tcPr>
          <w:p w14:paraId="61F41A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53" w:type="dxa"/>
            <w:shd w:val="clear" w:color="auto" w:fill="auto"/>
            <w:noWrap/>
            <w:vAlign w:val="center"/>
          </w:tcPr>
          <w:p w14:paraId="6CB2FD2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2087" w:type="dxa"/>
            <w:shd w:val="clear" w:color="auto" w:fill="auto"/>
            <w:noWrap/>
            <w:vAlign w:val="center"/>
          </w:tcPr>
          <w:p w14:paraId="29A5E2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996" w:type="dxa"/>
            <w:shd w:val="clear" w:color="auto" w:fill="auto"/>
            <w:noWrap/>
            <w:vAlign w:val="center"/>
          </w:tcPr>
          <w:p w14:paraId="5BFBEB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42" w:type="dxa"/>
            <w:shd w:val="clear" w:color="auto" w:fill="auto"/>
            <w:noWrap/>
            <w:vAlign w:val="center"/>
          </w:tcPr>
          <w:p w14:paraId="6A80E4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6DBA2A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19EF18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048D5D5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336A5AB" w14:textId="77777777" w:rsidTr="008C6A0B">
        <w:trPr>
          <w:trHeight w:val="23"/>
        </w:trPr>
        <w:tc>
          <w:tcPr>
            <w:tcW w:w="530" w:type="dxa"/>
            <w:shd w:val="clear" w:color="auto" w:fill="auto"/>
            <w:noWrap/>
            <w:vAlign w:val="center"/>
          </w:tcPr>
          <w:p w14:paraId="248FC1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53" w:type="dxa"/>
            <w:shd w:val="clear" w:color="auto" w:fill="auto"/>
            <w:noWrap/>
            <w:vAlign w:val="center"/>
          </w:tcPr>
          <w:p w14:paraId="39FFD2F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2087" w:type="dxa"/>
            <w:shd w:val="clear" w:color="auto" w:fill="auto"/>
            <w:noWrap/>
            <w:vAlign w:val="center"/>
          </w:tcPr>
          <w:p w14:paraId="264C80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996" w:type="dxa"/>
            <w:shd w:val="clear" w:color="auto" w:fill="auto"/>
            <w:noWrap/>
            <w:vAlign w:val="center"/>
          </w:tcPr>
          <w:p w14:paraId="5FEF7D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42" w:type="dxa"/>
            <w:shd w:val="clear" w:color="auto" w:fill="auto"/>
            <w:noWrap/>
            <w:vAlign w:val="center"/>
          </w:tcPr>
          <w:p w14:paraId="01BBD4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1DC50D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2BAAF8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59169A9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567FFF7" w14:textId="77777777" w:rsidTr="008C6A0B">
        <w:trPr>
          <w:trHeight w:val="23"/>
        </w:trPr>
        <w:tc>
          <w:tcPr>
            <w:tcW w:w="530" w:type="dxa"/>
            <w:shd w:val="clear" w:color="auto" w:fill="auto"/>
            <w:noWrap/>
            <w:vAlign w:val="center"/>
          </w:tcPr>
          <w:p w14:paraId="727E7E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53" w:type="dxa"/>
            <w:shd w:val="clear" w:color="auto" w:fill="auto"/>
            <w:noWrap/>
            <w:vAlign w:val="center"/>
          </w:tcPr>
          <w:p w14:paraId="79BA0FE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selfpay_prop</w:t>
            </w:r>
            <w:proofErr w:type="spellEnd"/>
          </w:p>
        </w:tc>
        <w:tc>
          <w:tcPr>
            <w:tcW w:w="2087" w:type="dxa"/>
            <w:shd w:val="clear" w:color="auto" w:fill="auto"/>
            <w:noWrap/>
            <w:vAlign w:val="center"/>
          </w:tcPr>
          <w:p w14:paraId="72020A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自付比例</w:t>
            </w:r>
          </w:p>
        </w:tc>
        <w:tc>
          <w:tcPr>
            <w:tcW w:w="996" w:type="dxa"/>
            <w:shd w:val="clear" w:color="auto" w:fill="auto"/>
            <w:noWrap/>
            <w:vAlign w:val="center"/>
          </w:tcPr>
          <w:p w14:paraId="534D762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BigDecimal</w:t>
            </w:r>
            <w:proofErr w:type="spellEnd"/>
          </w:p>
        </w:tc>
        <w:tc>
          <w:tcPr>
            <w:tcW w:w="842" w:type="dxa"/>
            <w:shd w:val="clear" w:color="auto" w:fill="auto"/>
            <w:noWrap/>
            <w:vAlign w:val="center"/>
          </w:tcPr>
          <w:p w14:paraId="5DB9AD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842" w:type="dxa"/>
            <w:shd w:val="clear" w:color="auto" w:fill="auto"/>
            <w:noWrap/>
            <w:vAlign w:val="center"/>
          </w:tcPr>
          <w:p w14:paraId="374A74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2" w:type="dxa"/>
            <w:shd w:val="clear" w:color="auto" w:fill="auto"/>
            <w:noWrap/>
            <w:vAlign w:val="center"/>
          </w:tcPr>
          <w:p w14:paraId="3E75EA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4CB7774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64ED086" w14:textId="77777777" w:rsidTr="008C6A0B">
        <w:trPr>
          <w:trHeight w:val="23"/>
        </w:trPr>
        <w:tc>
          <w:tcPr>
            <w:tcW w:w="530" w:type="dxa"/>
            <w:shd w:val="clear" w:color="auto" w:fill="auto"/>
            <w:noWrap/>
            <w:vAlign w:val="center"/>
          </w:tcPr>
          <w:p w14:paraId="71D375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8</w:t>
            </w:r>
          </w:p>
        </w:tc>
        <w:tc>
          <w:tcPr>
            <w:tcW w:w="1853" w:type="dxa"/>
            <w:shd w:val="clear" w:color="auto" w:fill="auto"/>
            <w:noWrap/>
            <w:vAlign w:val="center"/>
          </w:tcPr>
          <w:p w14:paraId="584BE5F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vali_flag</w:t>
            </w:r>
            <w:proofErr w:type="spellEnd"/>
          </w:p>
        </w:tc>
        <w:tc>
          <w:tcPr>
            <w:tcW w:w="2087" w:type="dxa"/>
            <w:shd w:val="clear" w:color="auto" w:fill="auto"/>
            <w:noWrap/>
            <w:vAlign w:val="center"/>
          </w:tcPr>
          <w:p w14:paraId="72C2A7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96" w:type="dxa"/>
            <w:shd w:val="clear" w:color="auto" w:fill="auto"/>
            <w:noWrap/>
            <w:vAlign w:val="center"/>
          </w:tcPr>
          <w:p w14:paraId="30AF00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44A413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42" w:type="dxa"/>
            <w:shd w:val="clear" w:color="auto" w:fill="auto"/>
            <w:noWrap/>
            <w:vAlign w:val="center"/>
          </w:tcPr>
          <w:p w14:paraId="65989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2" w:type="dxa"/>
            <w:shd w:val="clear" w:color="auto" w:fill="auto"/>
            <w:noWrap/>
            <w:vAlign w:val="center"/>
          </w:tcPr>
          <w:p w14:paraId="295836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383D64B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3D67F11" w14:textId="77777777" w:rsidTr="008C6A0B">
        <w:trPr>
          <w:trHeight w:val="23"/>
        </w:trPr>
        <w:tc>
          <w:tcPr>
            <w:tcW w:w="530" w:type="dxa"/>
            <w:shd w:val="clear" w:color="auto" w:fill="auto"/>
            <w:noWrap/>
            <w:vAlign w:val="center"/>
          </w:tcPr>
          <w:p w14:paraId="38A276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53" w:type="dxa"/>
            <w:shd w:val="clear" w:color="auto" w:fill="auto"/>
            <w:noWrap/>
            <w:vAlign w:val="center"/>
          </w:tcPr>
          <w:p w14:paraId="4B97B4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rid</w:t>
            </w:r>
          </w:p>
        </w:tc>
        <w:tc>
          <w:tcPr>
            <w:tcW w:w="2087" w:type="dxa"/>
            <w:shd w:val="clear" w:color="auto" w:fill="auto"/>
            <w:noWrap/>
            <w:vAlign w:val="center"/>
          </w:tcPr>
          <w:p w14:paraId="15F856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唯一记录号</w:t>
            </w:r>
          </w:p>
        </w:tc>
        <w:tc>
          <w:tcPr>
            <w:tcW w:w="996" w:type="dxa"/>
            <w:shd w:val="clear" w:color="auto" w:fill="auto"/>
            <w:noWrap/>
            <w:vAlign w:val="center"/>
          </w:tcPr>
          <w:p w14:paraId="732135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5C060B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842" w:type="dxa"/>
            <w:shd w:val="clear" w:color="auto" w:fill="auto"/>
            <w:noWrap/>
            <w:vAlign w:val="center"/>
          </w:tcPr>
          <w:p w14:paraId="6EF739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1D7361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6E7118E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99D45BD" w14:textId="77777777" w:rsidTr="008C6A0B">
        <w:trPr>
          <w:trHeight w:val="23"/>
        </w:trPr>
        <w:tc>
          <w:tcPr>
            <w:tcW w:w="530" w:type="dxa"/>
            <w:shd w:val="clear" w:color="auto" w:fill="auto"/>
            <w:noWrap/>
            <w:vAlign w:val="center"/>
          </w:tcPr>
          <w:p w14:paraId="56D554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853" w:type="dxa"/>
            <w:shd w:val="clear" w:color="auto" w:fill="auto"/>
            <w:noWrap/>
            <w:vAlign w:val="center"/>
          </w:tcPr>
          <w:p w14:paraId="511A0AA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updt_time</w:t>
            </w:r>
            <w:proofErr w:type="spellEnd"/>
          </w:p>
        </w:tc>
        <w:tc>
          <w:tcPr>
            <w:tcW w:w="2087" w:type="dxa"/>
            <w:shd w:val="clear" w:color="auto" w:fill="auto"/>
            <w:noWrap/>
            <w:vAlign w:val="center"/>
          </w:tcPr>
          <w:p w14:paraId="6F1789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更新时间</w:t>
            </w:r>
          </w:p>
        </w:tc>
        <w:tc>
          <w:tcPr>
            <w:tcW w:w="996" w:type="dxa"/>
            <w:shd w:val="clear" w:color="auto" w:fill="auto"/>
            <w:noWrap/>
            <w:vAlign w:val="center"/>
          </w:tcPr>
          <w:p w14:paraId="7504BA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42" w:type="dxa"/>
            <w:shd w:val="clear" w:color="auto" w:fill="auto"/>
            <w:noWrap/>
            <w:vAlign w:val="center"/>
          </w:tcPr>
          <w:p w14:paraId="517CE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3EC3CB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785A1D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34263A7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726B76" w14:textId="77777777" w:rsidTr="008C6A0B">
        <w:trPr>
          <w:trHeight w:val="23"/>
        </w:trPr>
        <w:tc>
          <w:tcPr>
            <w:tcW w:w="530" w:type="dxa"/>
            <w:shd w:val="clear" w:color="auto" w:fill="auto"/>
            <w:noWrap/>
            <w:vAlign w:val="center"/>
          </w:tcPr>
          <w:p w14:paraId="618936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853" w:type="dxa"/>
            <w:shd w:val="clear" w:color="auto" w:fill="auto"/>
            <w:noWrap/>
            <w:vAlign w:val="center"/>
          </w:tcPr>
          <w:p w14:paraId="67EC95F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crter_id</w:t>
            </w:r>
            <w:proofErr w:type="spellEnd"/>
          </w:p>
        </w:tc>
        <w:tc>
          <w:tcPr>
            <w:tcW w:w="2087" w:type="dxa"/>
            <w:shd w:val="clear" w:color="auto" w:fill="auto"/>
            <w:noWrap/>
            <w:vAlign w:val="center"/>
          </w:tcPr>
          <w:p w14:paraId="7A426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w:t>
            </w:r>
          </w:p>
        </w:tc>
        <w:tc>
          <w:tcPr>
            <w:tcW w:w="996" w:type="dxa"/>
            <w:shd w:val="clear" w:color="auto" w:fill="auto"/>
            <w:noWrap/>
            <w:vAlign w:val="center"/>
          </w:tcPr>
          <w:p w14:paraId="5FE46B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58EAB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42" w:type="dxa"/>
            <w:shd w:val="clear" w:color="auto" w:fill="auto"/>
            <w:noWrap/>
            <w:vAlign w:val="center"/>
          </w:tcPr>
          <w:p w14:paraId="400AE4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7CF224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706929B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D62990E" w14:textId="77777777" w:rsidTr="008C6A0B">
        <w:trPr>
          <w:trHeight w:val="23"/>
        </w:trPr>
        <w:tc>
          <w:tcPr>
            <w:tcW w:w="530" w:type="dxa"/>
            <w:shd w:val="clear" w:color="auto" w:fill="auto"/>
            <w:noWrap/>
            <w:vAlign w:val="center"/>
          </w:tcPr>
          <w:p w14:paraId="79914B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53" w:type="dxa"/>
            <w:shd w:val="clear" w:color="auto" w:fill="auto"/>
            <w:noWrap/>
            <w:vAlign w:val="center"/>
          </w:tcPr>
          <w:p w14:paraId="56170C8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crter_name</w:t>
            </w:r>
            <w:proofErr w:type="spellEnd"/>
          </w:p>
        </w:tc>
        <w:tc>
          <w:tcPr>
            <w:tcW w:w="2087" w:type="dxa"/>
            <w:shd w:val="clear" w:color="auto" w:fill="auto"/>
            <w:noWrap/>
            <w:vAlign w:val="center"/>
          </w:tcPr>
          <w:p w14:paraId="4D48BB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创建人姓名</w:t>
            </w:r>
          </w:p>
        </w:tc>
        <w:tc>
          <w:tcPr>
            <w:tcW w:w="996" w:type="dxa"/>
            <w:shd w:val="clear" w:color="auto" w:fill="auto"/>
            <w:noWrap/>
            <w:vAlign w:val="center"/>
          </w:tcPr>
          <w:p w14:paraId="7A59DE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64B7AA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42" w:type="dxa"/>
            <w:shd w:val="clear" w:color="auto" w:fill="auto"/>
            <w:noWrap/>
            <w:vAlign w:val="center"/>
          </w:tcPr>
          <w:p w14:paraId="75274A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7F6F8E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75AA328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31433A" w14:textId="77777777" w:rsidTr="008C6A0B">
        <w:trPr>
          <w:trHeight w:val="23"/>
        </w:trPr>
        <w:tc>
          <w:tcPr>
            <w:tcW w:w="530" w:type="dxa"/>
            <w:shd w:val="clear" w:color="auto" w:fill="auto"/>
            <w:noWrap/>
            <w:vAlign w:val="center"/>
          </w:tcPr>
          <w:p w14:paraId="6A9660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53" w:type="dxa"/>
            <w:shd w:val="clear" w:color="auto" w:fill="auto"/>
            <w:noWrap/>
            <w:vAlign w:val="center"/>
          </w:tcPr>
          <w:p w14:paraId="25FBA50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crte_time</w:t>
            </w:r>
            <w:proofErr w:type="spellEnd"/>
          </w:p>
        </w:tc>
        <w:tc>
          <w:tcPr>
            <w:tcW w:w="2087" w:type="dxa"/>
            <w:shd w:val="clear" w:color="auto" w:fill="auto"/>
            <w:noWrap/>
            <w:vAlign w:val="center"/>
          </w:tcPr>
          <w:p w14:paraId="41F7D8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创建时间</w:t>
            </w:r>
          </w:p>
        </w:tc>
        <w:tc>
          <w:tcPr>
            <w:tcW w:w="996" w:type="dxa"/>
            <w:shd w:val="clear" w:color="auto" w:fill="auto"/>
            <w:noWrap/>
            <w:vAlign w:val="center"/>
          </w:tcPr>
          <w:p w14:paraId="5C40A0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42" w:type="dxa"/>
            <w:shd w:val="clear" w:color="auto" w:fill="auto"/>
            <w:noWrap/>
            <w:vAlign w:val="center"/>
          </w:tcPr>
          <w:p w14:paraId="364D6F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53B5D8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024B8C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30" w:type="dxa"/>
            <w:shd w:val="clear" w:color="auto" w:fill="auto"/>
            <w:noWrap/>
            <w:vAlign w:val="center"/>
          </w:tcPr>
          <w:p w14:paraId="2766CF7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78FBCE" w14:textId="77777777" w:rsidTr="008C6A0B">
        <w:trPr>
          <w:trHeight w:val="23"/>
        </w:trPr>
        <w:tc>
          <w:tcPr>
            <w:tcW w:w="530" w:type="dxa"/>
            <w:shd w:val="clear" w:color="auto" w:fill="auto"/>
            <w:noWrap/>
            <w:vAlign w:val="center"/>
          </w:tcPr>
          <w:p w14:paraId="32ECC7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53" w:type="dxa"/>
            <w:shd w:val="clear" w:color="auto" w:fill="auto"/>
            <w:noWrap/>
            <w:vAlign w:val="center"/>
          </w:tcPr>
          <w:p w14:paraId="40A9E71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crte_optins_no</w:t>
            </w:r>
            <w:proofErr w:type="spellEnd"/>
          </w:p>
        </w:tc>
        <w:tc>
          <w:tcPr>
            <w:tcW w:w="2087" w:type="dxa"/>
            <w:shd w:val="clear" w:color="auto" w:fill="auto"/>
            <w:noWrap/>
            <w:vAlign w:val="center"/>
          </w:tcPr>
          <w:p w14:paraId="511384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创建机构</w:t>
            </w:r>
          </w:p>
        </w:tc>
        <w:tc>
          <w:tcPr>
            <w:tcW w:w="996" w:type="dxa"/>
            <w:shd w:val="clear" w:color="auto" w:fill="auto"/>
            <w:noWrap/>
            <w:vAlign w:val="center"/>
          </w:tcPr>
          <w:p w14:paraId="74CFC5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61D3AC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42" w:type="dxa"/>
            <w:shd w:val="clear" w:color="auto" w:fill="auto"/>
            <w:noWrap/>
            <w:vAlign w:val="center"/>
          </w:tcPr>
          <w:p w14:paraId="1085B0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73E091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092EE7A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C63734" w14:textId="77777777" w:rsidTr="008C6A0B">
        <w:trPr>
          <w:trHeight w:val="23"/>
        </w:trPr>
        <w:tc>
          <w:tcPr>
            <w:tcW w:w="530" w:type="dxa"/>
            <w:shd w:val="clear" w:color="auto" w:fill="auto"/>
            <w:noWrap/>
            <w:vAlign w:val="center"/>
          </w:tcPr>
          <w:p w14:paraId="2760F2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53" w:type="dxa"/>
            <w:shd w:val="clear" w:color="auto" w:fill="auto"/>
            <w:noWrap/>
            <w:vAlign w:val="center"/>
          </w:tcPr>
          <w:p w14:paraId="4D3FB70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2087" w:type="dxa"/>
            <w:shd w:val="clear" w:color="auto" w:fill="auto"/>
            <w:noWrap/>
            <w:vAlign w:val="center"/>
          </w:tcPr>
          <w:p w14:paraId="205D53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w:t>
            </w:r>
          </w:p>
        </w:tc>
        <w:tc>
          <w:tcPr>
            <w:tcW w:w="996" w:type="dxa"/>
            <w:shd w:val="clear" w:color="auto" w:fill="auto"/>
            <w:noWrap/>
            <w:vAlign w:val="center"/>
          </w:tcPr>
          <w:p w14:paraId="3748B6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7BA05B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42" w:type="dxa"/>
            <w:shd w:val="clear" w:color="auto" w:fill="auto"/>
            <w:noWrap/>
            <w:vAlign w:val="center"/>
          </w:tcPr>
          <w:p w14:paraId="51EADB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39FE8E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75A6097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8504586" w14:textId="77777777" w:rsidTr="008C6A0B">
        <w:trPr>
          <w:trHeight w:val="23"/>
        </w:trPr>
        <w:tc>
          <w:tcPr>
            <w:tcW w:w="530" w:type="dxa"/>
            <w:shd w:val="clear" w:color="auto" w:fill="auto"/>
            <w:noWrap/>
            <w:vAlign w:val="center"/>
          </w:tcPr>
          <w:p w14:paraId="3840B4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53" w:type="dxa"/>
            <w:shd w:val="clear" w:color="auto" w:fill="auto"/>
            <w:noWrap/>
            <w:vAlign w:val="center"/>
          </w:tcPr>
          <w:p w14:paraId="2555F6F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opter_name</w:t>
            </w:r>
            <w:proofErr w:type="spellEnd"/>
          </w:p>
        </w:tc>
        <w:tc>
          <w:tcPr>
            <w:tcW w:w="2087" w:type="dxa"/>
            <w:shd w:val="clear" w:color="auto" w:fill="auto"/>
            <w:noWrap/>
            <w:vAlign w:val="center"/>
          </w:tcPr>
          <w:p w14:paraId="6DF10F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996" w:type="dxa"/>
            <w:shd w:val="clear" w:color="auto" w:fill="auto"/>
            <w:noWrap/>
            <w:vAlign w:val="center"/>
          </w:tcPr>
          <w:p w14:paraId="53E854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12EF75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42" w:type="dxa"/>
            <w:shd w:val="clear" w:color="auto" w:fill="auto"/>
            <w:noWrap/>
            <w:vAlign w:val="center"/>
          </w:tcPr>
          <w:p w14:paraId="077B02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151D68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244F7BE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9F5BE29" w14:textId="77777777" w:rsidTr="008C6A0B">
        <w:trPr>
          <w:trHeight w:val="23"/>
        </w:trPr>
        <w:tc>
          <w:tcPr>
            <w:tcW w:w="530" w:type="dxa"/>
            <w:shd w:val="clear" w:color="auto" w:fill="auto"/>
            <w:noWrap/>
            <w:vAlign w:val="center"/>
          </w:tcPr>
          <w:p w14:paraId="5A87F6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53" w:type="dxa"/>
            <w:shd w:val="clear" w:color="auto" w:fill="auto"/>
            <w:noWrap/>
            <w:vAlign w:val="center"/>
          </w:tcPr>
          <w:p w14:paraId="2D17D1D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opt_time</w:t>
            </w:r>
            <w:proofErr w:type="spellEnd"/>
          </w:p>
        </w:tc>
        <w:tc>
          <w:tcPr>
            <w:tcW w:w="2087" w:type="dxa"/>
            <w:shd w:val="clear" w:color="auto" w:fill="auto"/>
            <w:noWrap/>
            <w:vAlign w:val="center"/>
          </w:tcPr>
          <w:p w14:paraId="05DACB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996" w:type="dxa"/>
            <w:shd w:val="clear" w:color="auto" w:fill="auto"/>
            <w:noWrap/>
            <w:vAlign w:val="center"/>
          </w:tcPr>
          <w:p w14:paraId="35CC1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42" w:type="dxa"/>
            <w:shd w:val="clear" w:color="auto" w:fill="auto"/>
            <w:noWrap/>
            <w:vAlign w:val="center"/>
          </w:tcPr>
          <w:p w14:paraId="7209AD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785F20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747DBA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166A601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DE15E8F" w14:textId="77777777" w:rsidTr="008C6A0B">
        <w:trPr>
          <w:trHeight w:val="23"/>
        </w:trPr>
        <w:tc>
          <w:tcPr>
            <w:tcW w:w="530" w:type="dxa"/>
            <w:shd w:val="clear" w:color="auto" w:fill="auto"/>
            <w:noWrap/>
            <w:vAlign w:val="center"/>
          </w:tcPr>
          <w:p w14:paraId="338CCF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53" w:type="dxa"/>
            <w:shd w:val="clear" w:color="auto" w:fill="auto"/>
            <w:noWrap/>
            <w:vAlign w:val="center"/>
          </w:tcPr>
          <w:p w14:paraId="3C10ED2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optins_no</w:t>
            </w:r>
            <w:proofErr w:type="spellEnd"/>
          </w:p>
        </w:tc>
        <w:tc>
          <w:tcPr>
            <w:tcW w:w="2087" w:type="dxa"/>
            <w:shd w:val="clear" w:color="auto" w:fill="auto"/>
            <w:noWrap/>
            <w:vAlign w:val="center"/>
          </w:tcPr>
          <w:p w14:paraId="706673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经办机构</w:t>
            </w:r>
          </w:p>
        </w:tc>
        <w:tc>
          <w:tcPr>
            <w:tcW w:w="996" w:type="dxa"/>
            <w:shd w:val="clear" w:color="auto" w:fill="auto"/>
            <w:noWrap/>
            <w:vAlign w:val="center"/>
          </w:tcPr>
          <w:p w14:paraId="256C54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47EBB5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42" w:type="dxa"/>
            <w:shd w:val="clear" w:color="auto" w:fill="auto"/>
            <w:noWrap/>
            <w:vAlign w:val="center"/>
          </w:tcPr>
          <w:p w14:paraId="389005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083E7B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6018AE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A266B6" w14:textId="77777777" w:rsidTr="008C6A0B">
        <w:trPr>
          <w:trHeight w:val="23"/>
        </w:trPr>
        <w:tc>
          <w:tcPr>
            <w:tcW w:w="530" w:type="dxa"/>
            <w:shd w:val="clear" w:color="auto" w:fill="auto"/>
            <w:noWrap/>
            <w:vAlign w:val="center"/>
          </w:tcPr>
          <w:p w14:paraId="39F56C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53" w:type="dxa"/>
            <w:shd w:val="clear" w:color="auto" w:fill="auto"/>
            <w:noWrap/>
            <w:vAlign w:val="center"/>
          </w:tcPr>
          <w:p w14:paraId="174552C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tabname</w:t>
            </w:r>
            <w:proofErr w:type="spellEnd"/>
          </w:p>
        </w:tc>
        <w:tc>
          <w:tcPr>
            <w:tcW w:w="2087" w:type="dxa"/>
            <w:shd w:val="clear" w:color="auto" w:fill="auto"/>
            <w:noWrap/>
            <w:vAlign w:val="center"/>
          </w:tcPr>
          <w:p w14:paraId="598532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表名</w:t>
            </w:r>
          </w:p>
        </w:tc>
        <w:tc>
          <w:tcPr>
            <w:tcW w:w="996" w:type="dxa"/>
            <w:shd w:val="clear" w:color="auto" w:fill="auto"/>
            <w:noWrap/>
            <w:vAlign w:val="center"/>
          </w:tcPr>
          <w:p w14:paraId="65F99C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33ED8B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r>
              <w:rPr>
                <w:rFonts w:hint="eastAsia"/>
                <w:color w:val="000000" w:themeColor="text1"/>
                <w:sz w:val="18"/>
                <w:szCs w:val="18"/>
              </w:rPr>
              <w:t xml:space="preserve">　</w:t>
            </w:r>
          </w:p>
        </w:tc>
        <w:tc>
          <w:tcPr>
            <w:tcW w:w="842" w:type="dxa"/>
            <w:shd w:val="clear" w:color="auto" w:fill="auto"/>
            <w:noWrap/>
            <w:vAlign w:val="center"/>
          </w:tcPr>
          <w:p w14:paraId="3B1B73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42" w:type="dxa"/>
            <w:shd w:val="clear" w:color="auto" w:fill="auto"/>
            <w:noWrap/>
            <w:vAlign w:val="center"/>
          </w:tcPr>
          <w:p w14:paraId="273D1D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6EAA559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5342FB" w14:textId="77777777" w:rsidTr="008C6A0B">
        <w:trPr>
          <w:trHeight w:val="23"/>
        </w:trPr>
        <w:tc>
          <w:tcPr>
            <w:tcW w:w="530" w:type="dxa"/>
            <w:shd w:val="clear" w:color="auto" w:fill="auto"/>
            <w:noWrap/>
            <w:vAlign w:val="center"/>
          </w:tcPr>
          <w:p w14:paraId="4C4B1A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53" w:type="dxa"/>
            <w:shd w:val="clear" w:color="auto" w:fill="auto"/>
            <w:noWrap/>
            <w:vAlign w:val="center"/>
          </w:tcPr>
          <w:p w14:paraId="7843834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2087" w:type="dxa"/>
            <w:shd w:val="clear" w:color="auto" w:fill="auto"/>
            <w:noWrap/>
            <w:vAlign w:val="center"/>
          </w:tcPr>
          <w:p w14:paraId="5110F7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统筹区</w:t>
            </w:r>
          </w:p>
        </w:tc>
        <w:tc>
          <w:tcPr>
            <w:tcW w:w="996" w:type="dxa"/>
            <w:shd w:val="clear" w:color="auto" w:fill="auto"/>
            <w:noWrap/>
            <w:vAlign w:val="center"/>
          </w:tcPr>
          <w:p w14:paraId="12FA14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2" w:type="dxa"/>
            <w:shd w:val="clear" w:color="auto" w:fill="auto"/>
            <w:noWrap/>
            <w:vAlign w:val="center"/>
          </w:tcPr>
          <w:p w14:paraId="1EFA8A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42" w:type="dxa"/>
            <w:shd w:val="clear" w:color="auto" w:fill="auto"/>
            <w:noWrap/>
            <w:vAlign w:val="center"/>
          </w:tcPr>
          <w:p w14:paraId="0CA5E3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2" w:type="dxa"/>
            <w:shd w:val="clear" w:color="auto" w:fill="auto"/>
            <w:noWrap/>
            <w:vAlign w:val="center"/>
          </w:tcPr>
          <w:p w14:paraId="5303BD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30" w:type="dxa"/>
            <w:shd w:val="clear" w:color="auto" w:fill="auto"/>
            <w:noWrap/>
            <w:vAlign w:val="center"/>
          </w:tcPr>
          <w:p w14:paraId="517EC4D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203D51DB" w14:textId="77777777" w:rsidR="004D0BA7" w:rsidRDefault="004D0BA7" w:rsidP="004D0BA7">
      <w:pPr>
        <w:pStyle w:val="3"/>
        <w:spacing w:before="156" w:after="156"/>
      </w:pPr>
      <w:bookmarkStart w:id="94" w:name="_Toc55397689"/>
      <w:bookmarkStart w:id="95" w:name="_Toc53337217"/>
      <w:bookmarkStart w:id="96" w:name="_Toc75794901"/>
      <w:bookmarkEnd w:id="92"/>
      <w:r>
        <w:rPr>
          <w:rFonts w:hint="eastAsia"/>
        </w:rPr>
        <w:t>其他信息</w:t>
      </w:r>
      <w:bookmarkEnd w:id="94"/>
      <w:bookmarkEnd w:id="95"/>
      <w:bookmarkEnd w:id="96"/>
    </w:p>
    <w:p w14:paraId="6B79FAA6" w14:textId="77777777" w:rsidR="004D0BA7" w:rsidRDefault="004D0BA7" w:rsidP="004D0BA7">
      <w:pPr>
        <w:pStyle w:val="4"/>
        <w:spacing w:before="156" w:after="156"/>
      </w:pPr>
      <w:r>
        <w:t>【1901】字典表</w:t>
      </w:r>
      <w:r>
        <w:rPr>
          <w:rFonts w:hint="eastAsia"/>
        </w:rPr>
        <w:t>查询</w:t>
      </w:r>
    </w:p>
    <w:p w14:paraId="4191A612" w14:textId="77777777" w:rsidR="004D0BA7" w:rsidRDefault="004D0BA7" w:rsidP="004D0BA7">
      <w:pPr>
        <w:pStyle w:val="5"/>
        <w:spacing w:before="156" w:after="156"/>
      </w:pPr>
      <w:r>
        <w:rPr>
          <w:rFonts w:hint="eastAsia"/>
        </w:rPr>
        <w:t>交易说明</w:t>
      </w:r>
    </w:p>
    <w:p w14:paraId="0B9CCC72" w14:textId="77777777" w:rsidR="004D0BA7" w:rsidRDefault="004D0BA7" w:rsidP="004D0BA7">
      <w:pPr>
        <w:ind w:firstLine="420"/>
        <w:rPr>
          <w:rFonts w:cs="Times New Roman"/>
          <w:kern w:val="2"/>
        </w:rPr>
      </w:pPr>
      <w:r>
        <w:rPr>
          <w:rFonts w:cs="Times New Roman" w:hint="eastAsia"/>
          <w:kern w:val="2"/>
        </w:rPr>
        <w:t>通过此交易查询字典表信息</w:t>
      </w:r>
    </w:p>
    <w:p w14:paraId="195BE4F8" w14:textId="77777777" w:rsidR="004D0BA7" w:rsidRDefault="004D0BA7" w:rsidP="004D0BA7">
      <w:pPr>
        <w:pStyle w:val="5"/>
        <w:spacing w:before="156" w:after="156"/>
      </w:pPr>
      <w:r>
        <w:rPr>
          <w:rFonts w:hint="eastAsia"/>
        </w:rPr>
        <w:t>重点说明</w:t>
      </w:r>
    </w:p>
    <w:p w14:paraId="756BB05E" w14:textId="77777777" w:rsidR="004D0BA7" w:rsidRDefault="004D0BA7" w:rsidP="004D0BA7">
      <w:pPr>
        <w:ind w:firstLine="420"/>
        <w:rPr>
          <w:rFonts w:cs="Times New Roman"/>
          <w:kern w:val="2"/>
        </w:rPr>
      </w:pPr>
      <w:r>
        <w:rPr>
          <w:rFonts w:cs="Times New Roman" w:hint="eastAsia"/>
          <w:kern w:val="2"/>
        </w:rPr>
        <w:t>入参不能为空。字典表查询结果可能为多条数据。</w:t>
      </w:r>
    </w:p>
    <w:p w14:paraId="3F5A01C8" w14:textId="77777777" w:rsidR="004D0BA7" w:rsidRDefault="004D0BA7" w:rsidP="004D0BA7">
      <w:pPr>
        <w:pStyle w:val="5"/>
        <w:spacing w:before="156" w:after="156"/>
      </w:pPr>
      <w:r>
        <w:rPr>
          <w:rFonts w:hint="eastAsia"/>
        </w:rPr>
        <w:t>交易对象</w:t>
      </w:r>
    </w:p>
    <w:p w14:paraId="7B032467"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42987FF3"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F7162EB" w14:textId="77777777" w:rsidR="004D0BA7" w:rsidRDefault="004D0BA7" w:rsidP="004D0BA7">
      <w:pPr>
        <w:pStyle w:val="5"/>
        <w:spacing w:before="156" w:after="156"/>
      </w:pPr>
      <w:r>
        <w:rPr>
          <w:rFonts w:hint="eastAsia"/>
        </w:rPr>
        <w:t>输入</w:t>
      </w:r>
    </w:p>
    <w:p w14:paraId="6BECC2CF" w14:textId="27E535CA" w:rsidR="004D0BA7" w:rsidRDefault="004D0BA7" w:rsidP="00F159D1">
      <w:pPr>
        <w:pStyle w:val="a6"/>
        <w:numPr>
          <w:ilvl w:val="0"/>
          <w:numId w:val="26"/>
        </w:numPr>
      </w:pPr>
      <w:r>
        <w:rPr>
          <w:rFonts w:hint="eastAsia"/>
        </w:rPr>
        <w:t>输入-</w:t>
      </w:r>
      <w:proofErr w:type="gramStart"/>
      <w:r>
        <w:rPr>
          <w:rFonts w:hint="eastAsia"/>
        </w:rPr>
        <w:t>医</w:t>
      </w:r>
      <w:proofErr w:type="gramEnd"/>
      <w:r>
        <w:rPr>
          <w:rFonts w:hint="eastAsia"/>
        </w:rPr>
        <w:t>保目录先自付比例信息查询（节点标识：data）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467AD078" w14:textId="77777777" w:rsidTr="008C6A0B">
        <w:trPr>
          <w:trHeight w:val="23"/>
          <w:tblHeader/>
        </w:trPr>
        <w:tc>
          <w:tcPr>
            <w:tcW w:w="421" w:type="dxa"/>
            <w:shd w:val="clear" w:color="auto" w:fill="D9D9D9" w:themeFill="background1" w:themeFillShade="D9"/>
            <w:vAlign w:val="center"/>
          </w:tcPr>
          <w:p w14:paraId="74FA7FB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4901E3A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6887274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23F9BB3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3E8EDA5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95BBE9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1FAA443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6207209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340DD74B" w14:textId="77777777" w:rsidTr="008C6A0B">
        <w:trPr>
          <w:trHeight w:val="23"/>
        </w:trPr>
        <w:tc>
          <w:tcPr>
            <w:tcW w:w="421" w:type="dxa"/>
            <w:vAlign w:val="center"/>
          </w:tcPr>
          <w:p w14:paraId="709C7697"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3D7E6762" w14:textId="77777777" w:rsidR="004D0BA7" w:rsidRDefault="004D0BA7" w:rsidP="008C6A0B">
            <w:pPr>
              <w:spacing w:line="240" w:lineRule="auto"/>
              <w:ind w:firstLineChars="0" w:firstLine="0"/>
              <w:jc w:val="center"/>
              <w:rPr>
                <w:color w:val="000000" w:themeColor="text1"/>
                <w:sz w:val="18"/>
                <w:szCs w:val="18"/>
              </w:rPr>
            </w:pPr>
            <w:r>
              <w:rPr>
                <w:sz w:val="18"/>
                <w:szCs w:val="18"/>
              </w:rPr>
              <w:t>type</w:t>
            </w:r>
          </w:p>
        </w:tc>
        <w:tc>
          <w:tcPr>
            <w:tcW w:w="1842" w:type="dxa"/>
            <w:shd w:val="clear" w:color="auto" w:fill="auto"/>
            <w:vAlign w:val="center"/>
          </w:tcPr>
          <w:p w14:paraId="3550DD10"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字典类型</w:t>
            </w:r>
          </w:p>
        </w:tc>
        <w:tc>
          <w:tcPr>
            <w:tcW w:w="851" w:type="dxa"/>
            <w:shd w:val="clear" w:color="auto" w:fill="auto"/>
            <w:vAlign w:val="center"/>
          </w:tcPr>
          <w:p w14:paraId="7A3D8D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659D8B6"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850" w:type="dxa"/>
            <w:shd w:val="clear" w:color="auto" w:fill="auto"/>
            <w:vAlign w:val="center"/>
          </w:tcPr>
          <w:p w14:paraId="5FDB8A9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461BA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4441CB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E4111D" w14:textId="77777777" w:rsidTr="008C6A0B">
        <w:trPr>
          <w:trHeight w:val="23"/>
        </w:trPr>
        <w:tc>
          <w:tcPr>
            <w:tcW w:w="421" w:type="dxa"/>
            <w:vAlign w:val="center"/>
          </w:tcPr>
          <w:p w14:paraId="1209310A"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05AB097A"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parentValue</w:t>
            </w:r>
            <w:proofErr w:type="spellEnd"/>
          </w:p>
        </w:tc>
        <w:tc>
          <w:tcPr>
            <w:tcW w:w="1842" w:type="dxa"/>
            <w:shd w:val="clear" w:color="auto" w:fill="auto"/>
            <w:vAlign w:val="center"/>
          </w:tcPr>
          <w:p w14:paraId="0D9753AE"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父字典键值</w:t>
            </w:r>
          </w:p>
        </w:tc>
        <w:tc>
          <w:tcPr>
            <w:tcW w:w="851" w:type="dxa"/>
            <w:shd w:val="clear" w:color="auto" w:fill="auto"/>
            <w:vAlign w:val="center"/>
          </w:tcPr>
          <w:p w14:paraId="01720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DF145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850" w:type="dxa"/>
            <w:shd w:val="clear" w:color="auto" w:fill="auto"/>
            <w:vAlign w:val="center"/>
          </w:tcPr>
          <w:p w14:paraId="7C03D2A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9B655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303DA8D" w14:textId="77777777" w:rsidR="004D0BA7" w:rsidRDefault="004D0BA7" w:rsidP="008C6A0B">
            <w:pPr>
              <w:spacing w:line="240" w:lineRule="auto"/>
              <w:ind w:firstLineChars="0" w:firstLine="0"/>
              <w:jc w:val="left"/>
              <w:rPr>
                <w:color w:val="000000" w:themeColor="text1"/>
                <w:sz w:val="18"/>
                <w:szCs w:val="18"/>
              </w:rPr>
            </w:pPr>
          </w:p>
        </w:tc>
      </w:tr>
      <w:tr w:rsidR="004D0BA7" w14:paraId="75B8E828" w14:textId="77777777" w:rsidTr="008C6A0B">
        <w:trPr>
          <w:trHeight w:val="23"/>
        </w:trPr>
        <w:tc>
          <w:tcPr>
            <w:tcW w:w="421" w:type="dxa"/>
            <w:vAlign w:val="center"/>
          </w:tcPr>
          <w:p w14:paraId="797160B8"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0D987539"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admdvs</w:t>
            </w:r>
            <w:proofErr w:type="spellEnd"/>
          </w:p>
        </w:tc>
        <w:tc>
          <w:tcPr>
            <w:tcW w:w="1842" w:type="dxa"/>
            <w:shd w:val="clear" w:color="auto" w:fill="auto"/>
            <w:vAlign w:val="center"/>
          </w:tcPr>
          <w:p w14:paraId="2CD5C148"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行政区划</w:t>
            </w:r>
          </w:p>
        </w:tc>
        <w:tc>
          <w:tcPr>
            <w:tcW w:w="851" w:type="dxa"/>
            <w:shd w:val="clear" w:color="auto" w:fill="auto"/>
            <w:vAlign w:val="center"/>
          </w:tcPr>
          <w:p w14:paraId="1F64BC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691F0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57CC75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9B8DB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3C5C8E6" w14:textId="77777777" w:rsidR="004D0BA7" w:rsidRDefault="004D0BA7" w:rsidP="008C6A0B">
            <w:pPr>
              <w:spacing w:line="240" w:lineRule="auto"/>
              <w:ind w:firstLineChars="0" w:firstLine="0"/>
              <w:jc w:val="left"/>
              <w:rPr>
                <w:color w:val="000000" w:themeColor="text1"/>
                <w:sz w:val="18"/>
                <w:szCs w:val="18"/>
              </w:rPr>
            </w:pPr>
          </w:p>
        </w:tc>
      </w:tr>
      <w:tr w:rsidR="004D0BA7" w14:paraId="0CC514F7" w14:textId="77777777" w:rsidTr="008C6A0B">
        <w:trPr>
          <w:trHeight w:val="23"/>
        </w:trPr>
        <w:tc>
          <w:tcPr>
            <w:tcW w:w="421" w:type="dxa"/>
            <w:vAlign w:val="center"/>
          </w:tcPr>
          <w:p w14:paraId="51AF471C"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4C47CB52"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color w:val="000000" w:themeColor="text1"/>
                <w:sz w:val="18"/>
                <w:szCs w:val="18"/>
              </w:rPr>
              <w:t>date</w:t>
            </w:r>
          </w:p>
        </w:tc>
        <w:tc>
          <w:tcPr>
            <w:tcW w:w="1842" w:type="dxa"/>
            <w:shd w:val="clear" w:color="auto" w:fill="auto"/>
            <w:vAlign w:val="center"/>
          </w:tcPr>
          <w:p w14:paraId="794FF3EF"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查询日期</w:t>
            </w:r>
          </w:p>
        </w:tc>
        <w:tc>
          <w:tcPr>
            <w:tcW w:w="851" w:type="dxa"/>
            <w:shd w:val="clear" w:color="auto" w:fill="auto"/>
            <w:vAlign w:val="center"/>
          </w:tcPr>
          <w:p w14:paraId="0B4E0E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vAlign w:val="center"/>
          </w:tcPr>
          <w:p w14:paraId="4C86E71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E5CAF7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4C3DB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8BFAFB9" w14:textId="77777777" w:rsidR="004D0BA7" w:rsidRDefault="004D0BA7" w:rsidP="008C6A0B">
            <w:pPr>
              <w:spacing w:line="240" w:lineRule="auto"/>
              <w:ind w:firstLineChars="0" w:firstLine="0"/>
              <w:jc w:val="left"/>
              <w:rPr>
                <w:color w:val="000000" w:themeColor="text1"/>
                <w:sz w:val="18"/>
                <w:szCs w:val="18"/>
              </w:rPr>
            </w:pPr>
          </w:p>
        </w:tc>
      </w:tr>
      <w:tr w:rsidR="004D0BA7" w14:paraId="5BCFAC4B" w14:textId="77777777" w:rsidTr="008C6A0B">
        <w:trPr>
          <w:trHeight w:val="23"/>
        </w:trPr>
        <w:tc>
          <w:tcPr>
            <w:tcW w:w="421" w:type="dxa"/>
            <w:vAlign w:val="center"/>
          </w:tcPr>
          <w:p w14:paraId="7FC20984"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5</w:t>
            </w:r>
          </w:p>
        </w:tc>
        <w:tc>
          <w:tcPr>
            <w:tcW w:w="1701" w:type="dxa"/>
            <w:shd w:val="clear" w:color="auto" w:fill="auto"/>
            <w:vAlign w:val="center"/>
          </w:tcPr>
          <w:p w14:paraId="51F3F939"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valiFlag</w:t>
            </w:r>
            <w:proofErr w:type="spellEnd"/>
          </w:p>
        </w:tc>
        <w:tc>
          <w:tcPr>
            <w:tcW w:w="1842" w:type="dxa"/>
            <w:shd w:val="clear" w:color="auto" w:fill="auto"/>
            <w:vAlign w:val="center"/>
          </w:tcPr>
          <w:p w14:paraId="17ACEB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851" w:type="dxa"/>
            <w:shd w:val="clear" w:color="auto" w:fill="auto"/>
            <w:vAlign w:val="center"/>
          </w:tcPr>
          <w:p w14:paraId="5FDA42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32BD1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530AAC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B84D5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1F76AFA" w14:textId="77777777" w:rsidR="004D0BA7" w:rsidRDefault="004D0BA7" w:rsidP="008C6A0B">
            <w:pPr>
              <w:spacing w:line="240" w:lineRule="auto"/>
              <w:ind w:firstLineChars="0" w:firstLine="0"/>
              <w:jc w:val="left"/>
              <w:rPr>
                <w:color w:val="000000" w:themeColor="text1"/>
                <w:sz w:val="18"/>
                <w:szCs w:val="18"/>
              </w:rPr>
            </w:pPr>
          </w:p>
        </w:tc>
      </w:tr>
    </w:tbl>
    <w:p w14:paraId="4911B148" w14:textId="77777777" w:rsidR="004D0BA7" w:rsidRDefault="004D0BA7" w:rsidP="004D0BA7">
      <w:pPr>
        <w:pStyle w:val="5"/>
        <w:spacing w:before="156" w:after="156"/>
      </w:pPr>
      <w:r>
        <w:rPr>
          <w:rFonts w:hint="eastAsia"/>
        </w:rPr>
        <w:lastRenderedPageBreak/>
        <w:t>输出</w:t>
      </w:r>
    </w:p>
    <w:p w14:paraId="46CAF08C" w14:textId="6C960109" w:rsidR="004D0BA7" w:rsidRDefault="004D0BA7" w:rsidP="00F159D1">
      <w:pPr>
        <w:pStyle w:val="a6"/>
        <w:numPr>
          <w:ilvl w:val="0"/>
          <w:numId w:val="26"/>
        </w:numPr>
      </w:pPr>
      <w:r>
        <w:rPr>
          <w:rFonts w:hint="eastAsia"/>
        </w:rPr>
        <w:t>输出-字典表信息（节点标识：</w:t>
      </w:r>
      <w:r>
        <w:t>list</w:t>
      </w:r>
      <w:r>
        <w:rPr>
          <w:rFonts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608"/>
        <w:gridCol w:w="1698"/>
        <w:gridCol w:w="1147"/>
        <w:gridCol w:w="962"/>
        <w:gridCol w:w="962"/>
        <w:gridCol w:w="962"/>
        <w:gridCol w:w="592"/>
      </w:tblGrid>
      <w:tr w:rsidR="004D0BA7" w14:paraId="1275018C" w14:textId="77777777" w:rsidTr="008C6A0B">
        <w:trPr>
          <w:trHeight w:val="23"/>
          <w:tblHeader/>
        </w:trPr>
        <w:tc>
          <w:tcPr>
            <w:tcW w:w="591" w:type="dxa"/>
            <w:shd w:val="clear" w:color="auto" w:fill="D9D9D9" w:themeFill="background1" w:themeFillShade="D9"/>
            <w:noWrap/>
            <w:vAlign w:val="center"/>
          </w:tcPr>
          <w:p w14:paraId="727AF91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08" w:type="dxa"/>
            <w:shd w:val="clear" w:color="auto" w:fill="D9D9D9" w:themeFill="background1" w:themeFillShade="D9"/>
            <w:noWrap/>
            <w:vAlign w:val="center"/>
          </w:tcPr>
          <w:p w14:paraId="72B28C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698" w:type="dxa"/>
            <w:shd w:val="clear" w:color="auto" w:fill="D9D9D9" w:themeFill="background1" w:themeFillShade="D9"/>
            <w:noWrap/>
            <w:vAlign w:val="center"/>
          </w:tcPr>
          <w:p w14:paraId="46CE47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47" w:type="dxa"/>
            <w:shd w:val="clear" w:color="auto" w:fill="D9D9D9" w:themeFill="background1" w:themeFillShade="D9"/>
            <w:noWrap/>
            <w:vAlign w:val="center"/>
          </w:tcPr>
          <w:p w14:paraId="72977B9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2" w:type="dxa"/>
            <w:shd w:val="clear" w:color="auto" w:fill="D9D9D9" w:themeFill="background1" w:themeFillShade="D9"/>
            <w:noWrap/>
            <w:vAlign w:val="center"/>
          </w:tcPr>
          <w:p w14:paraId="386E0D6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2" w:type="dxa"/>
            <w:shd w:val="clear" w:color="auto" w:fill="D9D9D9" w:themeFill="background1" w:themeFillShade="D9"/>
            <w:noWrap/>
            <w:vAlign w:val="center"/>
          </w:tcPr>
          <w:p w14:paraId="7104FA7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2" w:type="dxa"/>
            <w:shd w:val="clear" w:color="auto" w:fill="D9D9D9" w:themeFill="background1" w:themeFillShade="D9"/>
            <w:noWrap/>
            <w:vAlign w:val="center"/>
          </w:tcPr>
          <w:p w14:paraId="67097D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92" w:type="dxa"/>
            <w:shd w:val="clear" w:color="auto" w:fill="D9D9D9" w:themeFill="background1" w:themeFillShade="D9"/>
            <w:noWrap/>
            <w:vAlign w:val="center"/>
          </w:tcPr>
          <w:p w14:paraId="7211083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36F68F3" w14:textId="77777777" w:rsidTr="008C6A0B">
        <w:trPr>
          <w:trHeight w:val="23"/>
        </w:trPr>
        <w:tc>
          <w:tcPr>
            <w:tcW w:w="591" w:type="dxa"/>
            <w:shd w:val="clear" w:color="auto" w:fill="auto"/>
            <w:noWrap/>
            <w:vAlign w:val="center"/>
          </w:tcPr>
          <w:p w14:paraId="2DC90A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608" w:type="dxa"/>
            <w:shd w:val="clear" w:color="auto" w:fill="auto"/>
            <w:noWrap/>
            <w:vAlign w:val="center"/>
          </w:tcPr>
          <w:p w14:paraId="1496B5FC" w14:textId="77777777" w:rsidR="004D0BA7" w:rsidRDefault="004D0BA7" w:rsidP="008C6A0B">
            <w:pPr>
              <w:spacing w:line="240" w:lineRule="auto"/>
              <w:ind w:firstLineChars="0" w:firstLine="0"/>
              <w:jc w:val="center"/>
              <w:rPr>
                <w:color w:val="000000" w:themeColor="text1"/>
                <w:sz w:val="18"/>
                <w:szCs w:val="18"/>
              </w:rPr>
            </w:pPr>
            <w:r>
              <w:rPr>
                <w:sz w:val="18"/>
                <w:szCs w:val="18"/>
              </w:rPr>
              <w:t>type</w:t>
            </w:r>
          </w:p>
        </w:tc>
        <w:tc>
          <w:tcPr>
            <w:tcW w:w="1698" w:type="dxa"/>
            <w:shd w:val="clear" w:color="auto" w:fill="auto"/>
            <w:noWrap/>
            <w:vAlign w:val="center"/>
          </w:tcPr>
          <w:p w14:paraId="74D05325"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字典类型</w:t>
            </w:r>
          </w:p>
        </w:tc>
        <w:tc>
          <w:tcPr>
            <w:tcW w:w="1147" w:type="dxa"/>
            <w:shd w:val="clear" w:color="auto" w:fill="auto"/>
            <w:noWrap/>
            <w:vAlign w:val="center"/>
          </w:tcPr>
          <w:p w14:paraId="7712A1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2" w:type="dxa"/>
            <w:shd w:val="clear" w:color="auto" w:fill="auto"/>
            <w:noWrap/>
            <w:vAlign w:val="center"/>
          </w:tcPr>
          <w:p w14:paraId="20B8B402"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962" w:type="dxa"/>
            <w:shd w:val="clear" w:color="auto" w:fill="auto"/>
            <w:noWrap/>
            <w:vAlign w:val="center"/>
          </w:tcPr>
          <w:p w14:paraId="68DE6D31" w14:textId="77777777" w:rsidR="004D0BA7" w:rsidRDefault="004D0BA7" w:rsidP="008C6A0B">
            <w:pPr>
              <w:spacing w:line="240" w:lineRule="auto"/>
              <w:ind w:firstLineChars="0" w:firstLine="0"/>
              <w:jc w:val="center"/>
              <w:rPr>
                <w:color w:val="000000" w:themeColor="text1"/>
                <w:sz w:val="18"/>
                <w:szCs w:val="18"/>
              </w:rPr>
            </w:pPr>
          </w:p>
        </w:tc>
        <w:tc>
          <w:tcPr>
            <w:tcW w:w="962" w:type="dxa"/>
            <w:shd w:val="clear" w:color="auto" w:fill="auto"/>
            <w:noWrap/>
            <w:vAlign w:val="center"/>
          </w:tcPr>
          <w:p w14:paraId="380FE1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5439409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F3C2EA" w14:textId="77777777" w:rsidTr="008C6A0B">
        <w:trPr>
          <w:trHeight w:val="23"/>
        </w:trPr>
        <w:tc>
          <w:tcPr>
            <w:tcW w:w="591" w:type="dxa"/>
            <w:shd w:val="clear" w:color="auto" w:fill="auto"/>
            <w:noWrap/>
            <w:vAlign w:val="center"/>
          </w:tcPr>
          <w:p w14:paraId="5419FD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08" w:type="dxa"/>
            <w:shd w:val="clear" w:color="auto" w:fill="auto"/>
            <w:noWrap/>
            <w:vAlign w:val="center"/>
          </w:tcPr>
          <w:p w14:paraId="041C45EC" w14:textId="77777777" w:rsidR="004D0BA7" w:rsidRDefault="004D0BA7" w:rsidP="008C6A0B">
            <w:pPr>
              <w:spacing w:line="240" w:lineRule="auto"/>
              <w:ind w:firstLineChars="0" w:firstLine="0"/>
              <w:jc w:val="center"/>
              <w:rPr>
                <w:color w:val="000000" w:themeColor="text1"/>
                <w:sz w:val="18"/>
                <w:szCs w:val="18"/>
              </w:rPr>
            </w:pPr>
            <w:r>
              <w:rPr>
                <w:sz w:val="18"/>
                <w:szCs w:val="18"/>
              </w:rPr>
              <w:t>label</w:t>
            </w:r>
          </w:p>
        </w:tc>
        <w:tc>
          <w:tcPr>
            <w:tcW w:w="1698" w:type="dxa"/>
            <w:shd w:val="clear" w:color="auto" w:fill="auto"/>
            <w:noWrap/>
            <w:vAlign w:val="center"/>
          </w:tcPr>
          <w:p w14:paraId="4BB323DC"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字典标签</w:t>
            </w:r>
          </w:p>
        </w:tc>
        <w:tc>
          <w:tcPr>
            <w:tcW w:w="1147" w:type="dxa"/>
            <w:shd w:val="clear" w:color="auto" w:fill="auto"/>
            <w:noWrap/>
            <w:vAlign w:val="center"/>
          </w:tcPr>
          <w:p w14:paraId="327380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2" w:type="dxa"/>
            <w:shd w:val="clear" w:color="auto" w:fill="auto"/>
            <w:noWrap/>
            <w:vAlign w:val="center"/>
          </w:tcPr>
          <w:p w14:paraId="141360DF" w14:textId="77777777" w:rsidR="004D0BA7" w:rsidRDefault="004D0BA7" w:rsidP="008C6A0B">
            <w:pPr>
              <w:spacing w:line="240" w:lineRule="auto"/>
              <w:ind w:firstLineChars="0" w:firstLine="0"/>
              <w:jc w:val="center"/>
              <w:rPr>
                <w:color w:val="000000" w:themeColor="text1"/>
                <w:sz w:val="18"/>
                <w:szCs w:val="18"/>
              </w:rPr>
            </w:pPr>
            <w:r>
              <w:rPr>
                <w:sz w:val="18"/>
                <w:szCs w:val="18"/>
              </w:rPr>
              <w:t>50</w:t>
            </w:r>
          </w:p>
        </w:tc>
        <w:tc>
          <w:tcPr>
            <w:tcW w:w="962" w:type="dxa"/>
            <w:shd w:val="clear" w:color="auto" w:fill="auto"/>
            <w:noWrap/>
            <w:vAlign w:val="center"/>
          </w:tcPr>
          <w:p w14:paraId="4677FB1E" w14:textId="77777777" w:rsidR="004D0BA7" w:rsidRDefault="004D0BA7" w:rsidP="008C6A0B">
            <w:pPr>
              <w:spacing w:line="240" w:lineRule="auto"/>
              <w:ind w:firstLineChars="0" w:firstLine="0"/>
              <w:jc w:val="center"/>
              <w:rPr>
                <w:color w:val="000000" w:themeColor="text1"/>
                <w:sz w:val="18"/>
                <w:szCs w:val="18"/>
              </w:rPr>
            </w:pPr>
          </w:p>
        </w:tc>
        <w:tc>
          <w:tcPr>
            <w:tcW w:w="962" w:type="dxa"/>
            <w:shd w:val="clear" w:color="auto" w:fill="auto"/>
            <w:noWrap/>
            <w:vAlign w:val="center"/>
          </w:tcPr>
          <w:p w14:paraId="03E978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2ED008F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EFD9DB2" w14:textId="77777777" w:rsidTr="008C6A0B">
        <w:trPr>
          <w:trHeight w:val="23"/>
        </w:trPr>
        <w:tc>
          <w:tcPr>
            <w:tcW w:w="591" w:type="dxa"/>
            <w:shd w:val="clear" w:color="auto" w:fill="auto"/>
            <w:noWrap/>
            <w:vAlign w:val="center"/>
          </w:tcPr>
          <w:p w14:paraId="0B8982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08" w:type="dxa"/>
            <w:shd w:val="clear" w:color="auto" w:fill="auto"/>
            <w:noWrap/>
            <w:vAlign w:val="center"/>
          </w:tcPr>
          <w:p w14:paraId="35529817" w14:textId="77777777" w:rsidR="004D0BA7" w:rsidRDefault="004D0BA7" w:rsidP="008C6A0B">
            <w:pPr>
              <w:spacing w:line="240" w:lineRule="auto"/>
              <w:ind w:firstLineChars="0" w:firstLine="0"/>
              <w:jc w:val="center"/>
              <w:rPr>
                <w:color w:val="000000" w:themeColor="text1"/>
                <w:sz w:val="18"/>
                <w:szCs w:val="18"/>
              </w:rPr>
            </w:pPr>
            <w:r>
              <w:rPr>
                <w:sz w:val="18"/>
                <w:szCs w:val="18"/>
              </w:rPr>
              <w:t>value</w:t>
            </w:r>
          </w:p>
        </w:tc>
        <w:tc>
          <w:tcPr>
            <w:tcW w:w="1698" w:type="dxa"/>
            <w:shd w:val="clear" w:color="auto" w:fill="auto"/>
            <w:noWrap/>
            <w:vAlign w:val="center"/>
          </w:tcPr>
          <w:p w14:paraId="3CA16B3E"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字典键值</w:t>
            </w:r>
          </w:p>
        </w:tc>
        <w:tc>
          <w:tcPr>
            <w:tcW w:w="1147" w:type="dxa"/>
            <w:shd w:val="clear" w:color="auto" w:fill="auto"/>
            <w:noWrap/>
            <w:vAlign w:val="center"/>
          </w:tcPr>
          <w:p w14:paraId="179C0E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2" w:type="dxa"/>
            <w:shd w:val="clear" w:color="auto" w:fill="auto"/>
            <w:noWrap/>
            <w:vAlign w:val="center"/>
          </w:tcPr>
          <w:p w14:paraId="58F4848A" w14:textId="77777777" w:rsidR="004D0BA7" w:rsidRDefault="004D0BA7" w:rsidP="008C6A0B">
            <w:pPr>
              <w:spacing w:line="240" w:lineRule="auto"/>
              <w:ind w:firstLineChars="0" w:firstLine="0"/>
              <w:jc w:val="center"/>
              <w:rPr>
                <w:color w:val="000000" w:themeColor="text1"/>
                <w:sz w:val="18"/>
                <w:szCs w:val="18"/>
              </w:rPr>
            </w:pPr>
            <w:r>
              <w:rPr>
                <w:sz w:val="18"/>
                <w:szCs w:val="18"/>
              </w:rPr>
              <w:t>20</w:t>
            </w:r>
          </w:p>
        </w:tc>
        <w:tc>
          <w:tcPr>
            <w:tcW w:w="962" w:type="dxa"/>
            <w:shd w:val="clear" w:color="auto" w:fill="auto"/>
            <w:noWrap/>
            <w:vAlign w:val="center"/>
          </w:tcPr>
          <w:p w14:paraId="378D8D0E" w14:textId="77777777" w:rsidR="004D0BA7" w:rsidRDefault="004D0BA7" w:rsidP="008C6A0B">
            <w:pPr>
              <w:spacing w:line="240" w:lineRule="auto"/>
              <w:ind w:firstLineChars="0" w:firstLine="0"/>
              <w:jc w:val="center"/>
              <w:rPr>
                <w:color w:val="000000" w:themeColor="text1"/>
                <w:sz w:val="18"/>
                <w:szCs w:val="18"/>
              </w:rPr>
            </w:pPr>
          </w:p>
        </w:tc>
        <w:tc>
          <w:tcPr>
            <w:tcW w:w="962" w:type="dxa"/>
            <w:shd w:val="clear" w:color="auto" w:fill="auto"/>
            <w:noWrap/>
            <w:vAlign w:val="center"/>
          </w:tcPr>
          <w:p w14:paraId="4C6933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7AEF07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60722A" w14:textId="77777777" w:rsidTr="008C6A0B">
        <w:trPr>
          <w:trHeight w:val="23"/>
        </w:trPr>
        <w:tc>
          <w:tcPr>
            <w:tcW w:w="591" w:type="dxa"/>
            <w:shd w:val="clear" w:color="auto" w:fill="auto"/>
            <w:noWrap/>
            <w:vAlign w:val="center"/>
          </w:tcPr>
          <w:p w14:paraId="229784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608" w:type="dxa"/>
            <w:shd w:val="clear" w:color="auto" w:fill="auto"/>
            <w:noWrap/>
            <w:vAlign w:val="center"/>
          </w:tcPr>
          <w:p w14:paraId="29B42D32"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parentValue</w:t>
            </w:r>
            <w:proofErr w:type="spellEnd"/>
          </w:p>
        </w:tc>
        <w:tc>
          <w:tcPr>
            <w:tcW w:w="1698" w:type="dxa"/>
            <w:shd w:val="clear" w:color="auto" w:fill="auto"/>
            <w:noWrap/>
            <w:vAlign w:val="center"/>
          </w:tcPr>
          <w:p w14:paraId="003696C8"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父字典键值</w:t>
            </w:r>
          </w:p>
        </w:tc>
        <w:tc>
          <w:tcPr>
            <w:tcW w:w="1147" w:type="dxa"/>
            <w:shd w:val="clear" w:color="auto" w:fill="auto"/>
            <w:noWrap/>
            <w:vAlign w:val="center"/>
          </w:tcPr>
          <w:p w14:paraId="494332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2" w:type="dxa"/>
            <w:shd w:val="clear" w:color="auto" w:fill="auto"/>
            <w:noWrap/>
            <w:vAlign w:val="center"/>
          </w:tcPr>
          <w:p w14:paraId="31ED7DEE" w14:textId="77777777" w:rsidR="004D0BA7" w:rsidRDefault="004D0BA7" w:rsidP="008C6A0B">
            <w:pPr>
              <w:spacing w:line="240" w:lineRule="auto"/>
              <w:ind w:firstLineChars="0" w:firstLine="0"/>
              <w:jc w:val="center"/>
              <w:rPr>
                <w:color w:val="000000" w:themeColor="text1"/>
                <w:sz w:val="18"/>
                <w:szCs w:val="18"/>
              </w:rPr>
            </w:pPr>
            <w:r>
              <w:rPr>
                <w:sz w:val="18"/>
                <w:szCs w:val="18"/>
              </w:rPr>
              <w:t>10</w:t>
            </w:r>
          </w:p>
        </w:tc>
        <w:tc>
          <w:tcPr>
            <w:tcW w:w="962" w:type="dxa"/>
            <w:shd w:val="clear" w:color="auto" w:fill="auto"/>
            <w:noWrap/>
            <w:vAlign w:val="center"/>
          </w:tcPr>
          <w:p w14:paraId="7F04E009" w14:textId="77777777" w:rsidR="004D0BA7" w:rsidRDefault="004D0BA7" w:rsidP="008C6A0B">
            <w:pPr>
              <w:spacing w:line="240" w:lineRule="auto"/>
              <w:ind w:firstLineChars="0" w:firstLine="0"/>
              <w:jc w:val="center"/>
              <w:rPr>
                <w:color w:val="000000" w:themeColor="text1"/>
                <w:sz w:val="18"/>
                <w:szCs w:val="18"/>
              </w:rPr>
            </w:pPr>
          </w:p>
        </w:tc>
        <w:tc>
          <w:tcPr>
            <w:tcW w:w="962" w:type="dxa"/>
            <w:shd w:val="clear" w:color="auto" w:fill="auto"/>
            <w:noWrap/>
            <w:vAlign w:val="center"/>
          </w:tcPr>
          <w:p w14:paraId="7913AB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02A880C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FCF4CE8" w14:textId="77777777" w:rsidTr="008C6A0B">
        <w:trPr>
          <w:trHeight w:val="23"/>
        </w:trPr>
        <w:tc>
          <w:tcPr>
            <w:tcW w:w="591" w:type="dxa"/>
            <w:shd w:val="clear" w:color="auto" w:fill="auto"/>
            <w:noWrap/>
            <w:vAlign w:val="center"/>
          </w:tcPr>
          <w:p w14:paraId="300867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08" w:type="dxa"/>
            <w:shd w:val="clear" w:color="auto" w:fill="auto"/>
            <w:noWrap/>
            <w:vAlign w:val="center"/>
          </w:tcPr>
          <w:p w14:paraId="4D64BFF2" w14:textId="77777777" w:rsidR="004D0BA7" w:rsidRDefault="004D0BA7" w:rsidP="008C6A0B">
            <w:pPr>
              <w:spacing w:line="240" w:lineRule="auto"/>
              <w:ind w:firstLineChars="0" w:firstLine="0"/>
              <w:jc w:val="center"/>
              <w:rPr>
                <w:color w:val="000000" w:themeColor="text1"/>
                <w:sz w:val="18"/>
                <w:szCs w:val="18"/>
              </w:rPr>
            </w:pPr>
            <w:r>
              <w:rPr>
                <w:sz w:val="18"/>
                <w:szCs w:val="18"/>
              </w:rPr>
              <w:t>sort</w:t>
            </w:r>
          </w:p>
        </w:tc>
        <w:tc>
          <w:tcPr>
            <w:tcW w:w="1698" w:type="dxa"/>
            <w:shd w:val="clear" w:color="auto" w:fill="auto"/>
            <w:noWrap/>
            <w:vAlign w:val="center"/>
          </w:tcPr>
          <w:p w14:paraId="2D24894C"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序号</w:t>
            </w:r>
          </w:p>
        </w:tc>
        <w:tc>
          <w:tcPr>
            <w:tcW w:w="1147" w:type="dxa"/>
            <w:shd w:val="clear" w:color="auto" w:fill="auto"/>
            <w:noWrap/>
            <w:vAlign w:val="center"/>
          </w:tcPr>
          <w:p w14:paraId="6DB3EF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整型</w:t>
            </w:r>
          </w:p>
        </w:tc>
        <w:tc>
          <w:tcPr>
            <w:tcW w:w="962" w:type="dxa"/>
            <w:shd w:val="clear" w:color="auto" w:fill="auto"/>
            <w:noWrap/>
            <w:vAlign w:val="center"/>
          </w:tcPr>
          <w:p w14:paraId="2AE648F2"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962" w:type="dxa"/>
            <w:shd w:val="clear" w:color="auto" w:fill="auto"/>
            <w:noWrap/>
            <w:vAlign w:val="center"/>
          </w:tcPr>
          <w:p w14:paraId="5F893E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2" w:type="dxa"/>
            <w:shd w:val="clear" w:color="auto" w:fill="auto"/>
            <w:noWrap/>
            <w:vAlign w:val="center"/>
          </w:tcPr>
          <w:p w14:paraId="2F31DB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26B318E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778B56" w14:textId="77777777" w:rsidTr="008C6A0B">
        <w:trPr>
          <w:trHeight w:val="23"/>
        </w:trPr>
        <w:tc>
          <w:tcPr>
            <w:tcW w:w="591" w:type="dxa"/>
            <w:shd w:val="clear" w:color="auto" w:fill="auto"/>
            <w:noWrap/>
            <w:vAlign w:val="center"/>
          </w:tcPr>
          <w:p w14:paraId="0EC624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608" w:type="dxa"/>
            <w:shd w:val="clear" w:color="auto" w:fill="auto"/>
            <w:noWrap/>
            <w:vAlign w:val="center"/>
          </w:tcPr>
          <w:p w14:paraId="62802DA9"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vali</w:t>
            </w:r>
            <w:r>
              <w:rPr>
                <w:rFonts w:hint="eastAsia"/>
                <w:sz w:val="18"/>
                <w:szCs w:val="18"/>
              </w:rPr>
              <w:t>F</w:t>
            </w:r>
            <w:r>
              <w:rPr>
                <w:sz w:val="18"/>
                <w:szCs w:val="18"/>
              </w:rPr>
              <w:t>lag</w:t>
            </w:r>
            <w:proofErr w:type="spellEnd"/>
          </w:p>
        </w:tc>
        <w:tc>
          <w:tcPr>
            <w:tcW w:w="1698" w:type="dxa"/>
            <w:shd w:val="clear" w:color="auto" w:fill="auto"/>
            <w:noWrap/>
            <w:vAlign w:val="center"/>
          </w:tcPr>
          <w:p w14:paraId="6A649943"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权限标识</w:t>
            </w:r>
          </w:p>
        </w:tc>
        <w:tc>
          <w:tcPr>
            <w:tcW w:w="1147" w:type="dxa"/>
            <w:shd w:val="clear" w:color="auto" w:fill="auto"/>
            <w:noWrap/>
            <w:vAlign w:val="center"/>
          </w:tcPr>
          <w:p w14:paraId="30589C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2" w:type="dxa"/>
            <w:shd w:val="clear" w:color="auto" w:fill="auto"/>
            <w:noWrap/>
            <w:vAlign w:val="center"/>
          </w:tcPr>
          <w:p w14:paraId="527D4E36" w14:textId="77777777" w:rsidR="004D0BA7" w:rsidRDefault="004D0BA7" w:rsidP="008C6A0B">
            <w:pPr>
              <w:spacing w:line="240" w:lineRule="auto"/>
              <w:ind w:firstLineChars="0" w:firstLine="0"/>
              <w:jc w:val="center"/>
              <w:rPr>
                <w:color w:val="000000" w:themeColor="text1"/>
                <w:sz w:val="18"/>
                <w:szCs w:val="18"/>
              </w:rPr>
            </w:pPr>
            <w:r>
              <w:rPr>
                <w:sz w:val="18"/>
                <w:szCs w:val="18"/>
              </w:rPr>
              <w:t>3</w:t>
            </w:r>
          </w:p>
        </w:tc>
        <w:tc>
          <w:tcPr>
            <w:tcW w:w="962" w:type="dxa"/>
            <w:shd w:val="clear" w:color="auto" w:fill="auto"/>
            <w:noWrap/>
            <w:vAlign w:val="center"/>
          </w:tcPr>
          <w:p w14:paraId="2C2E4E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962" w:type="dxa"/>
            <w:shd w:val="clear" w:color="auto" w:fill="auto"/>
            <w:noWrap/>
            <w:vAlign w:val="center"/>
          </w:tcPr>
          <w:p w14:paraId="077DB9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7D3EACC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3CF227B" w14:textId="77777777" w:rsidTr="008C6A0B">
        <w:trPr>
          <w:trHeight w:val="23"/>
        </w:trPr>
        <w:tc>
          <w:tcPr>
            <w:tcW w:w="591" w:type="dxa"/>
            <w:shd w:val="clear" w:color="auto" w:fill="auto"/>
            <w:noWrap/>
            <w:vAlign w:val="center"/>
          </w:tcPr>
          <w:p w14:paraId="4D2946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608" w:type="dxa"/>
            <w:shd w:val="clear" w:color="auto" w:fill="auto"/>
            <w:noWrap/>
            <w:vAlign w:val="center"/>
          </w:tcPr>
          <w:p w14:paraId="4390B0AE"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create</w:t>
            </w:r>
            <w:r>
              <w:rPr>
                <w:rFonts w:hint="eastAsia"/>
                <w:sz w:val="18"/>
                <w:szCs w:val="18"/>
              </w:rPr>
              <w:t>U</w:t>
            </w:r>
            <w:r>
              <w:rPr>
                <w:sz w:val="18"/>
                <w:szCs w:val="18"/>
              </w:rPr>
              <w:t>ser</w:t>
            </w:r>
            <w:proofErr w:type="spellEnd"/>
          </w:p>
        </w:tc>
        <w:tc>
          <w:tcPr>
            <w:tcW w:w="1698" w:type="dxa"/>
            <w:shd w:val="clear" w:color="auto" w:fill="auto"/>
            <w:noWrap/>
            <w:vAlign w:val="center"/>
          </w:tcPr>
          <w:p w14:paraId="20D6CA9F"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创建账户</w:t>
            </w:r>
          </w:p>
        </w:tc>
        <w:tc>
          <w:tcPr>
            <w:tcW w:w="1147" w:type="dxa"/>
            <w:shd w:val="clear" w:color="auto" w:fill="auto"/>
            <w:noWrap/>
            <w:vAlign w:val="center"/>
          </w:tcPr>
          <w:p w14:paraId="6B27ED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2" w:type="dxa"/>
            <w:shd w:val="clear" w:color="auto" w:fill="auto"/>
            <w:noWrap/>
            <w:vAlign w:val="center"/>
          </w:tcPr>
          <w:p w14:paraId="75C3F3FA"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962" w:type="dxa"/>
            <w:shd w:val="clear" w:color="auto" w:fill="auto"/>
            <w:noWrap/>
            <w:vAlign w:val="center"/>
          </w:tcPr>
          <w:p w14:paraId="7973A30C" w14:textId="77777777" w:rsidR="004D0BA7" w:rsidRDefault="004D0BA7" w:rsidP="008C6A0B">
            <w:pPr>
              <w:spacing w:line="240" w:lineRule="auto"/>
              <w:ind w:firstLineChars="0" w:firstLine="0"/>
              <w:jc w:val="center"/>
              <w:rPr>
                <w:color w:val="000000" w:themeColor="text1"/>
                <w:sz w:val="18"/>
                <w:szCs w:val="18"/>
              </w:rPr>
            </w:pPr>
          </w:p>
        </w:tc>
        <w:tc>
          <w:tcPr>
            <w:tcW w:w="962" w:type="dxa"/>
            <w:shd w:val="clear" w:color="auto" w:fill="auto"/>
            <w:noWrap/>
            <w:vAlign w:val="center"/>
          </w:tcPr>
          <w:p w14:paraId="6442EC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767724E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AF560C" w14:textId="77777777" w:rsidTr="008C6A0B">
        <w:trPr>
          <w:trHeight w:val="23"/>
        </w:trPr>
        <w:tc>
          <w:tcPr>
            <w:tcW w:w="591" w:type="dxa"/>
            <w:shd w:val="clear" w:color="auto" w:fill="auto"/>
            <w:noWrap/>
            <w:vAlign w:val="center"/>
          </w:tcPr>
          <w:p w14:paraId="4C6AB9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608" w:type="dxa"/>
            <w:shd w:val="clear" w:color="auto" w:fill="auto"/>
            <w:noWrap/>
            <w:vAlign w:val="center"/>
          </w:tcPr>
          <w:p w14:paraId="3548198E"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createDate</w:t>
            </w:r>
            <w:proofErr w:type="spellEnd"/>
          </w:p>
        </w:tc>
        <w:tc>
          <w:tcPr>
            <w:tcW w:w="1698" w:type="dxa"/>
            <w:shd w:val="clear" w:color="auto" w:fill="auto"/>
            <w:noWrap/>
            <w:vAlign w:val="center"/>
          </w:tcPr>
          <w:p w14:paraId="2A092D49"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创建时间</w:t>
            </w:r>
          </w:p>
        </w:tc>
        <w:tc>
          <w:tcPr>
            <w:tcW w:w="1147" w:type="dxa"/>
            <w:shd w:val="clear" w:color="auto" w:fill="auto"/>
            <w:noWrap/>
            <w:vAlign w:val="center"/>
          </w:tcPr>
          <w:p w14:paraId="3D1B15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2" w:type="dxa"/>
            <w:shd w:val="clear" w:color="auto" w:fill="auto"/>
            <w:noWrap/>
            <w:vAlign w:val="center"/>
          </w:tcPr>
          <w:p w14:paraId="53034ACB" w14:textId="77777777" w:rsidR="004D0BA7" w:rsidRDefault="004D0BA7" w:rsidP="008C6A0B">
            <w:pPr>
              <w:spacing w:line="240" w:lineRule="auto"/>
              <w:ind w:firstLineChars="0" w:firstLine="0"/>
              <w:jc w:val="center"/>
              <w:rPr>
                <w:color w:val="000000" w:themeColor="text1"/>
                <w:sz w:val="18"/>
                <w:szCs w:val="18"/>
              </w:rPr>
            </w:pPr>
          </w:p>
        </w:tc>
        <w:tc>
          <w:tcPr>
            <w:tcW w:w="962" w:type="dxa"/>
            <w:shd w:val="clear" w:color="auto" w:fill="auto"/>
            <w:noWrap/>
            <w:vAlign w:val="center"/>
          </w:tcPr>
          <w:p w14:paraId="40593AFE" w14:textId="77777777" w:rsidR="004D0BA7" w:rsidRDefault="004D0BA7" w:rsidP="008C6A0B">
            <w:pPr>
              <w:spacing w:line="240" w:lineRule="auto"/>
              <w:ind w:firstLineChars="0" w:firstLine="0"/>
              <w:jc w:val="center"/>
              <w:rPr>
                <w:color w:val="000000" w:themeColor="text1"/>
                <w:sz w:val="18"/>
                <w:szCs w:val="18"/>
              </w:rPr>
            </w:pPr>
          </w:p>
        </w:tc>
        <w:tc>
          <w:tcPr>
            <w:tcW w:w="962" w:type="dxa"/>
            <w:shd w:val="clear" w:color="auto" w:fill="auto"/>
            <w:noWrap/>
            <w:vAlign w:val="center"/>
          </w:tcPr>
          <w:p w14:paraId="3A38F5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3635815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66C942" w14:textId="77777777" w:rsidTr="008C6A0B">
        <w:trPr>
          <w:trHeight w:val="23"/>
        </w:trPr>
        <w:tc>
          <w:tcPr>
            <w:tcW w:w="591" w:type="dxa"/>
            <w:shd w:val="clear" w:color="auto" w:fill="auto"/>
            <w:noWrap/>
            <w:vAlign w:val="center"/>
          </w:tcPr>
          <w:p w14:paraId="0A84DE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608" w:type="dxa"/>
            <w:shd w:val="clear" w:color="auto" w:fill="auto"/>
            <w:noWrap/>
            <w:vAlign w:val="center"/>
          </w:tcPr>
          <w:p w14:paraId="266173A4" w14:textId="77777777" w:rsidR="004D0BA7" w:rsidRDefault="004D0BA7" w:rsidP="008C6A0B">
            <w:pPr>
              <w:spacing w:line="240" w:lineRule="auto"/>
              <w:ind w:firstLineChars="0" w:firstLine="0"/>
              <w:jc w:val="center"/>
              <w:rPr>
                <w:color w:val="000000" w:themeColor="text1"/>
                <w:sz w:val="18"/>
                <w:szCs w:val="18"/>
              </w:rPr>
            </w:pPr>
            <w:r>
              <w:rPr>
                <w:sz w:val="18"/>
                <w:szCs w:val="18"/>
              </w:rPr>
              <w:t>version</w:t>
            </w:r>
          </w:p>
        </w:tc>
        <w:tc>
          <w:tcPr>
            <w:tcW w:w="1698" w:type="dxa"/>
            <w:shd w:val="clear" w:color="auto" w:fill="auto"/>
            <w:noWrap/>
            <w:vAlign w:val="center"/>
          </w:tcPr>
          <w:p w14:paraId="039E2DE7"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版本号</w:t>
            </w:r>
          </w:p>
        </w:tc>
        <w:tc>
          <w:tcPr>
            <w:tcW w:w="1147" w:type="dxa"/>
            <w:shd w:val="clear" w:color="auto" w:fill="auto"/>
            <w:noWrap/>
            <w:vAlign w:val="center"/>
          </w:tcPr>
          <w:p w14:paraId="6653A9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整型</w:t>
            </w:r>
          </w:p>
        </w:tc>
        <w:tc>
          <w:tcPr>
            <w:tcW w:w="962" w:type="dxa"/>
            <w:shd w:val="clear" w:color="auto" w:fill="auto"/>
            <w:noWrap/>
            <w:vAlign w:val="center"/>
          </w:tcPr>
          <w:p w14:paraId="32A5B766" w14:textId="77777777" w:rsidR="004D0BA7" w:rsidRDefault="004D0BA7" w:rsidP="008C6A0B">
            <w:pPr>
              <w:spacing w:line="240" w:lineRule="auto"/>
              <w:ind w:firstLineChars="0" w:firstLine="0"/>
              <w:jc w:val="center"/>
              <w:rPr>
                <w:color w:val="000000" w:themeColor="text1"/>
                <w:sz w:val="18"/>
                <w:szCs w:val="18"/>
              </w:rPr>
            </w:pPr>
            <w:r>
              <w:rPr>
                <w:sz w:val="18"/>
                <w:szCs w:val="18"/>
              </w:rPr>
              <w:t>20</w:t>
            </w:r>
          </w:p>
        </w:tc>
        <w:tc>
          <w:tcPr>
            <w:tcW w:w="962" w:type="dxa"/>
            <w:shd w:val="clear" w:color="auto" w:fill="auto"/>
            <w:noWrap/>
            <w:vAlign w:val="center"/>
          </w:tcPr>
          <w:p w14:paraId="1A7998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62" w:type="dxa"/>
            <w:shd w:val="clear" w:color="auto" w:fill="auto"/>
            <w:noWrap/>
            <w:vAlign w:val="center"/>
          </w:tcPr>
          <w:p w14:paraId="45CAF5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2" w:type="dxa"/>
            <w:shd w:val="clear" w:color="auto" w:fill="auto"/>
            <w:noWrap/>
            <w:vAlign w:val="center"/>
          </w:tcPr>
          <w:p w14:paraId="164A533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4E43BADF" w14:textId="77777777" w:rsidR="004D0BA7" w:rsidRDefault="004D0BA7" w:rsidP="004D0BA7">
      <w:pPr>
        <w:ind w:firstLineChars="0" w:firstLine="0"/>
        <w:rPr>
          <w:lang w:val="zh-CN"/>
        </w:rPr>
      </w:pPr>
    </w:p>
    <w:p w14:paraId="1764EB4F" w14:textId="77777777" w:rsidR="004D0BA7" w:rsidRDefault="004D0BA7" w:rsidP="004D0BA7">
      <w:pPr>
        <w:ind w:firstLine="420"/>
        <w:rPr>
          <w:lang w:val="zh-CN"/>
        </w:rPr>
      </w:pPr>
    </w:p>
    <w:p w14:paraId="15A3F790" w14:textId="77777777" w:rsidR="004D0BA7" w:rsidRDefault="004D0BA7" w:rsidP="004D0BA7">
      <w:pPr>
        <w:pStyle w:val="2"/>
        <w:spacing w:before="156" w:after="156"/>
      </w:pPr>
      <w:bookmarkStart w:id="97" w:name="_Toc55397690"/>
      <w:bookmarkStart w:id="98" w:name="_Toc75794902"/>
      <w:proofErr w:type="gramStart"/>
      <w:r>
        <w:rPr>
          <w:rFonts w:hint="eastAsia"/>
        </w:rPr>
        <w:t>医</w:t>
      </w:r>
      <w:proofErr w:type="gramEnd"/>
      <w:r>
        <w:rPr>
          <w:rFonts w:hint="eastAsia"/>
        </w:rPr>
        <w:t>保结算</w:t>
      </w:r>
      <w:bookmarkEnd w:id="93"/>
      <w:bookmarkEnd w:id="97"/>
      <w:bookmarkEnd w:id="98"/>
    </w:p>
    <w:p w14:paraId="4E5D1C30" w14:textId="77777777" w:rsidR="004D0BA7" w:rsidRDefault="004D0BA7" w:rsidP="004D0BA7">
      <w:pPr>
        <w:pStyle w:val="3"/>
        <w:spacing w:before="156" w:after="156"/>
      </w:pPr>
      <w:bookmarkStart w:id="99" w:name="_Toc42183461"/>
      <w:bookmarkStart w:id="100" w:name="_Toc55397691"/>
      <w:bookmarkStart w:id="101" w:name="_Toc75794903"/>
      <w:r>
        <w:rPr>
          <w:rFonts w:hint="eastAsia"/>
        </w:rPr>
        <w:t>待遇检查</w:t>
      </w:r>
      <w:bookmarkEnd w:id="99"/>
      <w:bookmarkEnd w:id="100"/>
      <w:bookmarkEnd w:id="101"/>
    </w:p>
    <w:p w14:paraId="650F4536" w14:textId="77777777" w:rsidR="004D0BA7" w:rsidRDefault="004D0BA7" w:rsidP="004D0BA7">
      <w:pPr>
        <w:pStyle w:val="4"/>
        <w:spacing w:before="156" w:after="156"/>
      </w:pPr>
      <w:r>
        <w:rPr>
          <w:rFonts w:hint="eastAsia"/>
        </w:rPr>
        <w:t>【20</w:t>
      </w:r>
      <w:r>
        <w:t>01</w:t>
      </w:r>
      <w:r>
        <w:rPr>
          <w:rFonts w:hint="eastAsia"/>
        </w:rPr>
        <w:t>】人员待遇享受检查</w:t>
      </w:r>
    </w:p>
    <w:p w14:paraId="15DF186A" w14:textId="77777777" w:rsidR="004D0BA7" w:rsidRDefault="004D0BA7" w:rsidP="004D0BA7">
      <w:pPr>
        <w:pStyle w:val="5"/>
        <w:spacing w:before="156" w:after="156"/>
      </w:pPr>
      <w:r>
        <w:rPr>
          <w:rFonts w:hint="eastAsia"/>
        </w:rPr>
        <w:t>交易说明</w:t>
      </w:r>
    </w:p>
    <w:p w14:paraId="2AB84E49" w14:textId="77777777" w:rsidR="004D0BA7" w:rsidRDefault="004D0BA7" w:rsidP="004D0BA7">
      <w:pPr>
        <w:ind w:firstLine="420"/>
        <w:rPr>
          <w:rFonts w:cs="Times New Roman"/>
          <w:kern w:val="2"/>
        </w:rPr>
      </w:pPr>
      <w:r>
        <w:rPr>
          <w:rFonts w:cs="Times New Roman" w:hint="eastAsia"/>
          <w:kern w:val="2"/>
        </w:rPr>
        <w:t>根据个人信息检查该人员在一段时间内的待遇享受情况。</w:t>
      </w:r>
    </w:p>
    <w:p w14:paraId="7BA00DB3" w14:textId="77777777" w:rsidR="004D0BA7" w:rsidRDefault="004D0BA7" w:rsidP="004D0BA7">
      <w:pPr>
        <w:pStyle w:val="5"/>
        <w:spacing w:before="156" w:after="156"/>
      </w:pPr>
      <w:r>
        <w:rPr>
          <w:rFonts w:hint="eastAsia"/>
        </w:rPr>
        <w:t>重点说明</w:t>
      </w:r>
    </w:p>
    <w:p w14:paraId="463A7B4C" w14:textId="77777777" w:rsidR="004D0BA7" w:rsidRDefault="004D0BA7" w:rsidP="004D0BA7">
      <w:pPr>
        <w:ind w:firstLine="420"/>
        <w:rPr>
          <w:rFonts w:cs="Times New Roman"/>
          <w:kern w:val="2"/>
        </w:rPr>
      </w:pPr>
      <w:r>
        <w:rPr>
          <w:rFonts w:cs="Times New Roman" w:hint="eastAsia"/>
          <w:kern w:val="2"/>
        </w:rPr>
        <w:t>交易输入为单行数据，交易输出为多行数据。</w:t>
      </w:r>
    </w:p>
    <w:p w14:paraId="4C98E268" w14:textId="77777777" w:rsidR="004D0BA7" w:rsidRDefault="004D0BA7" w:rsidP="004D0BA7">
      <w:pPr>
        <w:pStyle w:val="5"/>
        <w:spacing w:before="156" w:after="156"/>
      </w:pPr>
      <w:r>
        <w:rPr>
          <w:rFonts w:hint="eastAsia"/>
        </w:rPr>
        <w:t>交易对象</w:t>
      </w:r>
    </w:p>
    <w:p w14:paraId="20329AC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5068ACD1"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ABAB6AD" w14:textId="77777777" w:rsidR="004D0BA7" w:rsidRDefault="004D0BA7" w:rsidP="004D0BA7">
      <w:pPr>
        <w:pStyle w:val="5"/>
        <w:spacing w:before="156" w:after="156"/>
      </w:pPr>
      <w:r>
        <w:rPr>
          <w:rFonts w:hint="eastAsia"/>
        </w:rPr>
        <w:t>输入</w:t>
      </w:r>
    </w:p>
    <w:p w14:paraId="47FEE224" w14:textId="1A38EE9D" w:rsidR="004D0BA7" w:rsidRDefault="004D0BA7" w:rsidP="00F159D1">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28"/>
        <w:gridCol w:w="1130"/>
        <w:gridCol w:w="1122"/>
        <w:gridCol w:w="708"/>
        <w:gridCol w:w="851"/>
        <w:gridCol w:w="853"/>
        <w:gridCol w:w="2059"/>
      </w:tblGrid>
      <w:tr w:rsidR="004D0BA7" w14:paraId="40F8D8B3" w14:textId="77777777" w:rsidTr="008C6A0B">
        <w:trPr>
          <w:trHeight w:val="23"/>
          <w:tblHeader/>
        </w:trPr>
        <w:tc>
          <w:tcPr>
            <w:tcW w:w="445" w:type="dxa"/>
            <w:shd w:val="clear" w:color="auto" w:fill="D9D9D9" w:themeFill="background1" w:themeFillShade="D9"/>
            <w:noWrap/>
            <w:vAlign w:val="center"/>
          </w:tcPr>
          <w:p w14:paraId="18364A0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28" w:type="dxa"/>
            <w:shd w:val="clear" w:color="auto" w:fill="D9D9D9" w:themeFill="background1" w:themeFillShade="D9"/>
            <w:noWrap/>
            <w:vAlign w:val="center"/>
          </w:tcPr>
          <w:p w14:paraId="75C1FAC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30" w:type="dxa"/>
            <w:shd w:val="clear" w:color="auto" w:fill="D9D9D9" w:themeFill="background1" w:themeFillShade="D9"/>
            <w:noWrap/>
            <w:vAlign w:val="center"/>
          </w:tcPr>
          <w:p w14:paraId="2DBE8C2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22" w:type="dxa"/>
            <w:shd w:val="clear" w:color="auto" w:fill="D9D9D9" w:themeFill="background1" w:themeFillShade="D9"/>
            <w:noWrap/>
            <w:vAlign w:val="center"/>
          </w:tcPr>
          <w:p w14:paraId="021337F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8" w:type="dxa"/>
            <w:shd w:val="clear" w:color="auto" w:fill="D9D9D9" w:themeFill="background1" w:themeFillShade="D9"/>
            <w:noWrap/>
            <w:vAlign w:val="center"/>
          </w:tcPr>
          <w:p w14:paraId="3657C8D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1" w:type="dxa"/>
            <w:shd w:val="clear" w:color="auto" w:fill="D9D9D9" w:themeFill="background1" w:themeFillShade="D9"/>
            <w:noWrap/>
            <w:vAlign w:val="center"/>
          </w:tcPr>
          <w:p w14:paraId="60C1AB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3" w:type="dxa"/>
            <w:shd w:val="clear" w:color="auto" w:fill="D9D9D9" w:themeFill="background1" w:themeFillShade="D9"/>
            <w:noWrap/>
            <w:vAlign w:val="center"/>
          </w:tcPr>
          <w:p w14:paraId="00EEFF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059" w:type="dxa"/>
            <w:shd w:val="clear" w:color="auto" w:fill="D9D9D9" w:themeFill="background1" w:themeFillShade="D9"/>
            <w:noWrap/>
            <w:vAlign w:val="center"/>
          </w:tcPr>
          <w:p w14:paraId="6BDAB90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ED32713" w14:textId="77777777" w:rsidTr="008C6A0B">
        <w:trPr>
          <w:trHeight w:val="23"/>
        </w:trPr>
        <w:tc>
          <w:tcPr>
            <w:tcW w:w="445" w:type="dxa"/>
            <w:shd w:val="clear" w:color="auto" w:fill="auto"/>
            <w:noWrap/>
            <w:vAlign w:val="center"/>
          </w:tcPr>
          <w:p w14:paraId="259E0E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28" w:type="dxa"/>
            <w:shd w:val="clear" w:color="auto" w:fill="auto"/>
            <w:noWrap/>
            <w:vAlign w:val="center"/>
          </w:tcPr>
          <w:p w14:paraId="3BB1D01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130" w:type="dxa"/>
            <w:shd w:val="clear" w:color="auto" w:fill="auto"/>
            <w:noWrap/>
            <w:vAlign w:val="center"/>
          </w:tcPr>
          <w:p w14:paraId="2F889D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22" w:type="dxa"/>
            <w:shd w:val="clear" w:color="auto" w:fill="auto"/>
            <w:noWrap/>
            <w:vAlign w:val="center"/>
          </w:tcPr>
          <w:p w14:paraId="26FFE8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429012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1" w:type="dxa"/>
            <w:shd w:val="clear" w:color="auto" w:fill="auto"/>
            <w:noWrap/>
            <w:vAlign w:val="center"/>
          </w:tcPr>
          <w:p w14:paraId="2C16CD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01E3D4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59" w:type="dxa"/>
            <w:shd w:val="clear" w:color="auto" w:fill="auto"/>
            <w:noWrap/>
            <w:vAlign w:val="center"/>
          </w:tcPr>
          <w:p w14:paraId="1C68781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81BB203" w14:textId="77777777" w:rsidTr="008C6A0B">
        <w:trPr>
          <w:trHeight w:val="23"/>
        </w:trPr>
        <w:tc>
          <w:tcPr>
            <w:tcW w:w="445" w:type="dxa"/>
            <w:shd w:val="clear" w:color="auto" w:fill="auto"/>
            <w:noWrap/>
            <w:vAlign w:val="center"/>
          </w:tcPr>
          <w:p w14:paraId="358F01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28" w:type="dxa"/>
            <w:shd w:val="clear" w:color="auto" w:fill="auto"/>
            <w:noWrap/>
            <w:vAlign w:val="center"/>
          </w:tcPr>
          <w:p w14:paraId="4A30167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130" w:type="dxa"/>
            <w:shd w:val="clear" w:color="auto" w:fill="auto"/>
            <w:noWrap/>
            <w:vAlign w:val="center"/>
          </w:tcPr>
          <w:p w14:paraId="31DADD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1122" w:type="dxa"/>
            <w:shd w:val="clear" w:color="auto" w:fill="auto"/>
            <w:noWrap/>
            <w:vAlign w:val="center"/>
          </w:tcPr>
          <w:p w14:paraId="3460EA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0509DD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1" w:type="dxa"/>
            <w:shd w:val="clear" w:color="auto" w:fill="auto"/>
            <w:noWrap/>
            <w:vAlign w:val="center"/>
          </w:tcPr>
          <w:p w14:paraId="66937E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3" w:type="dxa"/>
            <w:shd w:val="clear" w:color="auto" w:fill="auto"/>
            <w:noWrap/>
            <w:vAlign w:val="center"/>
          </w:tcPr>
          <w:p w14:paraId="43791B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59" w:type="dxa"/>
            <w:shd w:val="clear" w:color="auto" w:fill="auto"/>
            <w:noWrap/>
            <w:vAlign w:val="center"/>
          </w:tcPr>
          <w:p w14:paraId="1830EDB3" w14:textId="77777777" w:rsidR="004D0BA7" w:rsidRDefault="004D0BA7" w:rsidP="008C6A0B">
            <w:pPr>
              <w:spacing w:line="240" w:lineRule="auto"/>
              <w:ind w:firstLineChars="0" w:firstLine="0"/>
              <w:jc w:val="left"/>
              <w:rPr>
                <w:color w:val="000000" w:themeColor="text1"/>
                <w:sz w:val="18"/>
                <w:szCs w:val="18"/>
              </w:rPr>
            </w:pPr>
          </w:p>
        </w:tc>
      </w:tr>
      <w:tr w:rsidR="004D0BA7" w14:paraId="77AFF7F6" w14:textId="77777777" w:rsidTr="008C6A0B">
        <w:trPr>
          <w:trHeight w:val="23"/>
        </w:trPr>
        <w:tc>
          <w:tcPr>
            <w:tcW w:w="445" w:type="dxa"/>
            <w:shd w:val="clear" w:color="auto" w:fill="auto"/>
            <w:noWrap/>
            <w:vAlign w:val="center"/>
          </w:tcPr>
          <w:p w14:paraId="4988E9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128" w:type="dxa"/>
            <w:shd w:val="clear" w:color="auto" w:fill="auto"/>
            <w:noWrap/>
            <w:vAlign w:val="center"/>
          </w:tcPr>
          <w:p w14:paraId="247631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fixmedins_code</w:t>
            </w:r>
            <w:proofErr w:type="spellEnd"/>
          </w:p>
        </w:tc>
        <w:tc>
          <w:tcPr>
            <w:tcW w:w="1130" w:type="dxa"/>
            <w:shd w:val="clear" w:color="auto" w:fill="auto"/>
            <w:noWrap/>
            <w:vAlign w:val="center"/>
          </w:tcPr>
          <w:p w14:paraId="654883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定点医药机构编号</w:t>
            </w:r>
          </w:p>
        </w:tc>
        <w:tc>
          <w:tcPr>
            <w:tcW w:w="1122" w:type="dxa"/>
            <w:shd w:val="clear" w:color="auto" w:fill="auto"/>
            <w:noWrap/>
            <w:vAlign w:val="center"/>
          </w:tcPr>
          <w:p w14:paraId="29DE3A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4D69E9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851" w:type="dxa"/>
            <w:shd w:val="clear" w:color="auto" w:fill="auto"/>
            <w:noWrap/>
            <w:vAlign w:val="center"/>
          </w:tcPr>
          <w:p w14:paraId="7328D1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000CEA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59" w:type="dxa"/>
            <w:shd w:val="clear" w:color="auto" w:fill="auto"/>
            <w:noWrap/>
            <w:vAlign w:val="center"/>
          </w:tcPr>
          <w:p w14:paraId="0A79A4B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D76D84" w14:textId="77777777" w:rsidTr="008C6A0B">
        <w:trPr>
          <w:trHeight w:val="23"/>
        </w:trPr>
        <w:tc>
          <w:tcPr>
            <w:tcW w:w="445" w:type="dxa"/>
            <w:shd w:val="clear" w:color="auto" w:fill="auto"/>
            <w:noWrap/>
            <w:vAlign w:val="center"/>
          </w:tcPr>
          <w:p w14:paraId="34C881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128" w:type="dxa"/>
            <w:shd w:val="clear" w:color="auto" w:fill="auto"/>
            <w:noWrap/>
            <w:vAlign w:val="center"/>
          </w:tcPr>
          <w:p w14:paraId="0B28CA2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med_type</w:t>
            </w:r>
            <w:proofErr w:type="spellEnd"/>
          </w:p>
        </w:tc>
        <w:tc>
          <w:tcPr>
            <w:tcW w:w="1130" w:type="dxa"/>
            <w:shd w:val="clear" w:color="auto" w:fill="auto"/>
            <w:noWrap/>
            <w:vAlign w:val="center"/>
          </w:tcPr>
          <w:p w14:paraId="36DF04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1122" w:type="dxa"/>
            <w:shd w:val="clear" w:color="auto" w:fill="auto"/>
            <w:noWrap/>
            <w:vAlign w:val="center"/>
          </w:tcPr>
          <w:p w14:paraId="24CF56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41299D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1" w:type="dxa"/>
            <w:shd w:val="clear" w:color="auto" w:fill="auto"/>
            <w:noWrap/>
            <w:vAlign w:val="center"/>
          </w:tcPr>
          <w:p w14:paraId="749C02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3" w:type="dxa"/>
            <w:shd w:val="clear" w:color="auto" w:fill="auto"/>
            <w:noWrap/>
            <w:vAlign w:val="center"/>
          </w:tcPr>
          <w:p w14:paraId="200E84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59" w:type="dxa"/>
            <w:shd w:val="clear" w:color="auto" w:fill="auto"/>
            <w:noWrap/>
            <w:vAlign w:val="center"/>
          </w:tcPr>
          <w:p w14:paraId="6804A268" w14:textId="77777777" w:rsidR="004D0BA7" w:rsidRDefault="004D0BA7" w:rsidP="008C6A0B">
            <w:pPr>
              <w:spacing w:line="240" w:lineRule="auto"/>
              <w:ind w:firstLineChars="0" w:firstLine="0"/>
              <w:jc w:val="left"/>
              <w:rPr>
                <w:color w:val="000000" w:themeColor="text1"/>
                <w:sz w:val="18"/>
                <w:szCs w:val="18"/>
              </w:rPr>
            </w:pPr>
          </w:p>
        </w:tc>
      </w:tr>
      <w:tr w:rsidR="004D0BA7" w14:paraId="022E8D65" w14:textId="77777777" w:rsidTr="008C6A0B">
        <w:trPr>
          <w:trHeight w:val="23"/>
        </w:trPr>
        <w:tc>
          <w:tcPr>
            <w:tcW w:w="445" w:type="dxa"/>
            <w:shd w:val="clear" w:color="auto" w:fill="auto"/>
            <w:noWrap/>
            <w:vAlign w:val="center"/>
          </w:tcPr>
          <w:p w14:paraId="27910C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128" w:type="dxa"/>
            <w:shd w:val="clear" w:color="auto" w:fill="auto"/>
            <w:noWrap/>
            <w:vAlign w:val="center"/>
          </w:tcPr>
          <w:p w14:paraId="0298DF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130" w:type="dxa"/>
            <w:shd w:val="clear" w:color="auto" w:fill="auto"/>
            <w:noWrap/>
            <w:vAlign w:val="center"/>
          </w:tcPr>
          <w:p w14:paraId="3DBCF4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1122" w:type="dxa"/>
            <w:shd w:val="clear" w:color="auto" w:fill="auto"/>
            <w:noWrap/>
            <w:vAlign w:val="center"/>
          </w:tcPr>
          <w:p w14:paraId="15095C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08" w:type="dxa"/>
            <w:shd w:val="clear" w:color="auto" w:fill="auto"/>
            <w:noWrap/>
            <w:vAlign w:val="center"/>
          </w:tcPr>
          <w:p w14:paraId="232528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638B6B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7696D3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59" w:type="dxa"/>
            <w:shd w:val="clear" w:color="auto" w:fill="auto"/>
            <w:noWrap/>
            <w:vAlign w:val="center"/>
          </w:tcPr>
          <w:p w14:paraId="132B60D5"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6CD36B59" w14:textId="77777777" w:rsidTr="008C6A0B">
        <w:trPr>
          <w:trHeight w:val="23"/>
        </w:trPr>
        <w:tc>
          <w:tcPr>
            <w:tcW w:w="445" w:type="dxa"/>
            <w:shd w:val="clear" w:color="auto" w:fill="auto"/>
            <w:noWrap/>
            <w:vAlign w:val="center"/>
          </w:tcPr>
          <w:p w14:paraId="4EF310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128" w:type="dxa"/>
            <w:shd w:val="clear" w:color="auto" w:fill="auto"/>
            <w:noWrap/>
            <w:vAlign w:val="center"/>
          </w:tcPr>
          <w:p w14:paraId="5DBF149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130" w:type="dxa"/>
            <w:shd w:val="clear" w:color="auto" w:fill="auto"/>
            <w:noWrap/>
            <w:vAlign w:val="center"/>
          </w:tcPr>
          <w:p w14:paraId="0686AC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1122" w:type="dxa"/>
            <w:shd w:val="clear" w:color="auto" w:fill="auto"/>
            <w:noWrap/>
            <w:vAlign w:val="center"/>
          </w:tcPr>
          <w:p w14:paraId="7789AA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08" w:type="dxa"/>
            <w:shd w:val="clear" w:color="auto" w:fill="auto"/>
            <w:noWrap/>
            <w:vAlign w:val="center"/>
          </w:tcPr>
          <w:p w14:paraId="7759EA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4F7427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362C5B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059" w:type="dxa"/>
            <w:shd w:val="clear" w:color="auto" w:fill="auto"/>
            <w:noWrap/>
            <w:vAlign w:val="center"/>
          </w:tcPr>
          <w:p w14:paraId="5EC5FEF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781A00CC" w14:textId="77777777" w:rsidTr="008C6A0B">
        <w:trPr>
          <w:trHeight w:val="23"/>
        </w:trPr>
        <w:tc>
          <w:tcPr>
            <w:tcW w:w="445" w:type="dxa"/>
            <w:shd w:val="clear" w:color="auto" w:fill="auto"/>
            <w:noWrap/>
            <w:vAlign w:val="center"/>
          </w:tcPr>
          <w:p w14:paraId="05CA2D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128" w:type="dxa"/>
            <w:shd w:val="clear" w:color="auto" w:fill="auto"/>
            <w:noWrap/>
            <w:vAlign w:val="center"/>
          </w:tcPr>
          <w:p w14:paraId="384C87C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130" w:type="dxa"/>
            <w:shd w:val="clear" w:color="auto" w:fill="auto"/>
            <w:noWrap/>
            <w:vAlign w:val="center"/>
          </w:tcPr>
          <w:p w14:paraId="6B011F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1122" w:type="dxa"/>
            <w:shd w:val="clear" w:color="auto" w:fill="auto"/>
            <w:noWrap/>
            <w:vAlign w:val="center"/>
          </w:tcPr>
          <w:p w14:paraId="252A0A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8DD7B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1" w:type="dxa"/>
            <w:shd w:val="clear" w:color="auto" w:fill="auto"/>
            <w:noWrap/>
            <w:vAlign w:val="center"/>
          </w:tcPr>
          <w:p w14:paraId="43DC15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6D2BAC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059" w:type="dxa"/>
            <w:shd w:val="clear" w:color="auto" w:fill="auto"/>
            <w:noWrap/>
            <w:vAlign w:val="center"/>
          </w:tcPr>
          <w:p w14:paraId="3F8995C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按照标准代码填写：</w:t>
            </w:r>
          </w:p>
          <w:p w14:paraId="1C4369E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r>
              <w:rPr>
                <w:rFonts w:hint="eastAsia"/>
                <w:color w:val="000000" w:themeColor="text1"/>
                <w:sz w:val="18"/>
                <w:szCs w:val="18"/>
              </w:rPr>
              <w:t>、</w:t>
            </w:r>
          </w:p>
          <w:p w14:paraId="61438E4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病种目录代码</w:t>
            </w:r>
            <w:r>
              <w:rPr>
                <w:color w:val="000000" w:themeColor="text1"/>
                <w:sz w:val="18"/>
                <w:szCs w:val="18"/>
              </w:rPr>
              <w:t>(</w:t>
            </w:r>
            <w:proofErr w:type="spellStart"/>
            <w:r>
              <w:rPr>
                <w:rFonts w:hint="eastAsia"/>
                <w:color w:val="000000" w:themeColor="text1"/>
                <w:sz w:val="18"/>
                <w:szCs w:val="18"/>
              </w:rPr>
              <w:t>opsp_dise_cod</w:t>
            </w:r>
            <w:proofErr w:type="spellEnd"/>
            <w:r>
              <w:rPr>
                <w:color w:val="000000" w:themeColor="text1"/>
                <w:sz w:val="18"/>
                <w:szCs w:val="18"/>
              </w:rPr>
              <w:t>)</w:t>
            </w:r>
            <w:r>
              <w:rPr>
                <w:rFonts w:hint="eastAsia"/>
                <w:color w:val="000000" w:themeColor="text1"/>
                <w:sz w:val="18"/>
                <w:szCs w:val="18"/>
              </w:rPr>
              <w:t>、</w:t>
            </w:r>
          </w:p>
          <w:p w14:paraId="77B50F5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日间手术病种目录代码(</w:t>
            </w:r>
            <w:proofErr w:type="spellStart"/>
            <w:r>
              <w:rPr>
                <w:rFonts w:hint="eastAsia"/>
                <w:color w:val="000000" w:themeColor="text1"/>
                <w:sz w:val="18"/>
                <w:szCs w:val="18"/>
              </w:rPr>
              <w:t>daysrg_dise_list_code</w:t>
            </w:r>
            <w:proofErr w:type="spellEnd"/>
            <w:r>
              <w:rPr>
                <w:color w:val="000000" w:themeColor="text1"/>
                <w:sz w:val="18"/>
                <w:szCs w:val="18"/>
              </w:rPr>
              <w:t>)</w:t>
            </w:r>
          </w:p>
        </w:tc>
      </w:tr>
      <w:tr w:rsidR="004D0BA7" w14:paraId="263279C2" w14:textId="77777777" w:rsidTr="008C6A0B">
        <w:trPr>
          <w:trHeight w:val="23"/>
        </w:trPr>
        <w:tc>
          <w:tcPr>
            <w:tcW w:w="445" w:type="dxa"/>
            <w:shd w:val="clear" w:color="auto" w:fill="auto"/>
            <w:noWrap/>
            <w:vAlign w:val="center"/>
          </w:tcPr>
          <w:p w14:paraId="189D98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128" w:type="dxa"/>
            <w:shd w:val="clear" w:color="auto" w:fill="auto"/>
            <w:noWrap/>
            <w:vAlign w:val="center"/>
          </w:tcPr>
          <w:p w14:paraId="70FFCD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dise_name</w:t>
            </w:r>
            <w:proofErr w:type="spellEnd"/>
          </w:p>
        </w:tc>
        <w:tc>
          <w:tcPr>
            <w:tcW w:w="1130" w:type="dxa"/>
            <w:shd w:val="clear" w:color="auto" w:fill="auto"/>
            <w:noWrap/>
            <w:vAlign w:val="center"/>
          </w:tcPr>
          <w:p w14:paraId="2078C3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1122" w:type="dxa"/>
            <w:shd w:val="clear" w:color="auto" w:fill="auto"/>
            <w:noWrap/>
            <w:vAlign w:val="center"/>
          </w:tcPr>
          <w:p w14:paraId="540193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B730A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851" w:type="dxa"/>
            <w:shd w:val="clear" w:color="auto" w:fill="auto"/>
            <w:noWrap/>
            <w:vAlign w:val="center"/>
          </w:tcPr>
          <w:p w14:paraId="6763D3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7BC842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059" w:type="dxa"/>
            <w:shd w:val="clear" w:color="auto" w:fill="auto"/>
            <w:noWrap/>
            <w:vAlign w:val="center"/>
          </w:tcPr>
          <w:p w14:paraId="4CBDBE1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21B7631" w14:textId="77777777" w:rsidTr="008C6A0B">
        <w:trPr>
          <w:trHeight w:val="23"/>
        </w:trPr>
        <w:tc>
          <w:tcPr>
            <w:tcW w:w="445" w:type="dxa"/>
            <w:shd w:val="clear" w:color="auto" w:fill="auto"/>
            <w:noWrap/>
            <w:vAlign w:val="center"/>
          </w:tcPr>
          <w:p w14:paraId="7975D58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128" w:type="dxa"/>
            <w:shd w:val="clear" w:color="auto" w:fill="auto"/>
            <w:noWrap/>
            <w:vAlign w:val="center"/>
          </w:tcPr>
          <w:p w14:paraId="388E666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w:t>
            </w:r>
            <w:r>
              <w:rPr>
                <w:color w:val="000000" w:themeColor="text1"/>
                <w:sz w:val="18"/>
                <w:szCs w:val="18"/>
              </w:rPr>
              <w:t>oprt_</w:t>
            </w:r>
            <w:r>
              <w:rPr>
                <w:rFonts w:hint="eastAsia"/>
                <w:color w:val="000000" w:themeColor="text1"/>
                <w:sz w:val="18"/>
                <w:szCs w:val="18"/>
              </w:rPr>
              <w:t>code</w:t>
            </w:r>
            <w:proofErr w:type="spellEnd"/>
          </w:p>
        </w:tc>
        <w:tc>
          <w:tcPr>
            <w:tcW w:w="1130" w:type="dxa"/>
            <w:shd w:val="clear" w:color="auto" w:fill="auto"/>
            <w:noWrap/>
            <w:vAlign w:val="center"/>
          </w:tcPr>
          <w:p w14:paraId="49FB51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1122" w:type="dxa"/>
            <w:shd w:val="clear" w:color="auto" w:fill="auto"/>
            <w:noWrap/>
            <w:vAlign w:val="center"/>
          </w:tcPr>
          <w:p w14:paraId="497A9A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7F7B2D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1" w:type="dxa"/>
            <w:shd w:val="clear" w:color="auto" w:fill="auto"/>
            <w:noWrap/>
            <w:vAlign w:val="center"/>
          </w:tcPr>
          <w:p w14:paraId="339850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7563D8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059" w:type="dxa"/>
            <w:shd w:val="clear" w:color="auto" w:fill="auto"/>
            <w:noWrap/>
            <w:vAlign w:val="center"/>
          </w:tcPr>
          <w:p w14:paraId="12729DC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日间手术病种时必填</w:t>
            </w:r>
          </w:p>
        </w:tc>
      </w:tr>
      <w:tr w:rsidR="004D0BA7" w14:paraId="0825FD4F" w14:textId="77777777" w:rsidTr="008C6A0B">
        <w:trPr>
          <w:trHeight w:val="23"/>
        </w:trPr>
        <w:tc>
          <w:tcPr>
            <w:tcW w:w="445" w:type="dxa"/>
            <w:shd w:val="clear" w:color="auto" w:fill="auto"/>
            <w:noWrap/>
            <w:vAlign w:val="center"/>
          </w:tcPr>
          <w:p w14:paraId="029217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128" w:type="dxa"/>
            <w:shd w:val="clear" w:color="auto" w:fill="auto"/>
            <w:noWrap/>
            <w:vAlign w:val="center"/>
          </w:tcPr>
          <w:p w14:paraId="39A26A6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w:t>
            </w:r>
            <w:r>
              <w:rPr>
                <w:color w:val="000000" w:themeColor="text1"/>
                <w:sz w:val="18"/>
                <w:szCs w:val="18"/>
              </w:rPr>
              <w:t>oprt_</w:t>
            </w:r>
            <w:r>
              <w:rPr>
                <w:rFonts w:hint="eastAsia"/>
                <w:color w:val="000000" w:themeColor="text1"/>
                <w:sz w:val="18"/>
                <w:szCs w:val="18"/>
              </w:rPr>
              <w:t>name</w:t>
            </w:r>
            <w:proofErr w:type="spellEnd"/>
          </w:p>
        </w:tc>
        <w:tc>
          <w:tcPr>
            <w:tcW w:w="1130" w:type="dxa"/>
            <w:shd w:val="clear" w:color="auto" w:fill="auto"/>
            <w:noWrap/>
            <w:vAlign w:val="center"/>
          </w:tcPr>
          <w:p w14:paraId="26D92A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1122" w:type="dxa"/>
            <w:shd w:val="clear" w:color="auto" w:fill="auto"/>
            <w:noWrap/>
            <w:vAlign w:val="center"/>
          </w:tcPr>
          <w:p w14:paraId="745146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6D0A8C5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851" w:type="dxa"/>
            <w:shd w:val="clear" w:color="auto" w:fill="auto"/>
            <w:noWrap/>
            <w:vAlign w:val="center"/>
          </w:tcPr>
          <w:p w14:paraId="48B7D3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3" w:type="dxa"/>
            <w:shd w:val="clear" w:color="auto" w:fill="auto"/>
            <w:noWrap/>
            <w:vAlign w:val="center"/>
          </w:tcPr>
          <w:p w14:paraId="4F332D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059" w:type="dxa"/>
            <w:shd w:val="clear" w:color="auto" w:fill="auto"/>
            <w:noWrap/>
            <w:vAlign w:val="center"/>
          </w:tcPr>
          <w:p w14:paraId="7977E8A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CB482E7" w14:textId="77777777" w:rsidTr="008C6A0B">
        <w:trPr>
          <w:trHeight w:val="23"/>
        </w:trPr>
        <w:tc>
          <w:tcPr>
            <w:tcW w:w="445" w:type="dxa"/>
            <w:shd w:val="clear" w:color="auto" w:fill="auto"/>
            <w:noWrap/>
            <w:vAlign w:val="center"/>
          </w:tcPr>
          <w:p w14:paraId="347365B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128" w:type="dxa"/>
            <w:shd w:val="clear" w:color="auto" w:fill="auto"/>
            <w:noWrap/>
            <w:vAlign w:val="center"/>
          </w:tcPr>
          <w:p w14:paraId="4A10EE4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matn_type</w:t>
            </w:r>
            <w:proofErr w:type="spellEnd"/>
          </w:p>
        </w:tc>
        <w:tc>
          <w:tcPr>
            <w:tcW w:w="1130" w:type="dxa"/>
            <w:shd w:val="clear" w:color="auto" w:fill="auto"/>
            <w:noWrap/>
            <w:vAlign w:val="center"/>
          </w:tcPr>
          <w:p w14:paraId="0692BF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生育类别</w:t>
            </w:r>
          </w:p>
        </w:tc>
        <w:tc>
          <w:tcPr>
            <w:tcW w:w="1122" w:type="dxa"/>
            <w:shd w:val="clear" w:color="auto" w:fill="auto"/>
            <w:noWrap/>
            <w:vAlign w:val="center"/>
          </w:tcPr>
          <w:p w14:paraId="46D83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70F503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1" w:type="dxa"/>
            <w:shd w:val="clear" w:color="auto" w:fill="auto"/>
            <w:noWrap/>
            <w:vAlign w:val="center"/>
          </w:tcPr>
          <w:p w14:paraId="02819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3" w:type="dxa"/>
            <w:shd w:val="clear" w:color="auto" w:fill="auto"/>
            <w:noWrap/>
            <w:vAlign w:val="center"/>
          </w:tcPr>
          <w:p w14:paraId="4077BB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059" w:type="dxa"/>
            <w:shd w:val="clear" w:color="auto" w:fill="auto"/>
            <w:noWrap/>
            <w:vAlign w:val="center"/>
          </w:tcPr>
          <w:p w14:paraId="4C73ACA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61AE80B" w14:textId="77777777" w:rsidTr="008C6A0B">
        <w:trPr>
          <w:trHeight w:val="23"/>
        </w:trPr>
        <w:tc>
          <w:tcPr>
            <w:tcW w:w="445" w:type="dxa"/>
            <w:shd w:val="clear" w:color="auto" w:fill="auto"/>
            <w:noWrap/>
            <w:vAlign w:val="center"/>
          </w:tcPr>
          <w:p w14:paraId="040E9CC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128" w:type="dxa"/>
            <w:shd w:val="clear" w:color="auto" w:fill="auto"/>
            <w:noWrap/>
            <w:vAlign w:val="center"/>
          </w:tcPr>
          <w:p w14:paraId="3FA1555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birctrl_type</w:t>
            </w:r>
            <w:proofErr w:type="spellEnd"/>
          </w:p>
        </w:tc>
        <w:tc>
          <w:tcPr>
            <w:tcW w:w="1130" w:type="dxa"/>
            <w:shd w:val="clear" w:color="auto" w:fill="auto"/>
            <w:noWrap/>
            <w:vAlign w:val="center"/>
          </w:tcPr>
          <w:p w14:paraId="2B5486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计划生育手术类别</w:t>
            </w:r>
          </w:p>
        </w:tc>
        <w:tc>
          <w:tcPr>
            <w:tcW w:w="1122" w:type="dxa"/>
            <w:shd w:val="clear" w:color="auto" w:fill="auto"/>
            <w:noWrap/>
            <w:vAlign w:val="center"/>
          </w:tcPr>
          <w:p w14:paraId="64C48B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632CEC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1" w:type="dxa"/>
            <w:shd w:val="clear" w:color="auto" w:fill="auto"/>
            <w:noWrap/>
            <w:vAlign w:val="center"/>
          </w:tcPr>
          <w:p w14:paraId="4D83CF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3" w:type="dxa"/>
            <w:shd w:val="clear" w:color="auto" w:fill="auto"/>
            <w:noWrap/>
            <w:vAlign w:val="center"/>
          </w:tcPr>
          <w:p w14:paraId="54C7D8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059" w:type="dxa"/>
            <w:shd w:val="clear" w:color="auto" w:fill="auto"/>
            <w:noWrap/>
            <w:vAlign w:val="center"/>
          </w:tcPr>
          <w:p w14:paraId="11DA7DD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5144AB49" w14:textId="77777777" w:rsidR="004D0BA7" w:rsidRDefault="004D0BA7" w:rsidP="004D0BA7">
      <w:pPr>
        <w:pStyle w:val="5"/>
        <w:spacing w:before="156" w:after="156"/>
      </w:pPr>
      <w:r>
        <w:rPr>
          <w:rFonts w:hint="eastAsia"/>
        </w:rPr>
        <w:t>输出</w:t>
      </w:r>
    </w:p>
    <w:p w14:paraId="526BFFB0" w14:textId="43D24B9C" w:rsidR="004D0BA7" w:rsidRDefault="004D0BA7" w:rsidP="00F159D1">
      <w:pPr>
        <w:pStyle w:val="a6"/>
        <w:numPr>
          <w:ilvl w:val="0"/>
          <w:numId w:val="26"/>
        </w:numPr>
      </w:pPr>
      <w:r>
        <w:rPr>
          <w:rFonts w:hint="eastAsia"/>
        </w:rPr>
        <w:t>输出（节点标识：</w:t>
      </w:r>
      <w:proofErr w:type="spellStart"/>
      <w:r>
        <w:rPr>
          <w:rFonts w:hint="eastAsia"/>
        </w:rPr>
        <w:t>trtinfo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356"/>
        <w:gridCol w:w="1641"/>
        <w:gridCol w:w="789"/>
        <w:gridCol w:w="789"/>
        <w:gridCol w:w="789"/>
        <w:gridCol w:w="789"/>
        <w:gridCol w:w="1641"/>
      </w:tblGrid>
      <w:tr w:rsidR="004D0BA7" w14:paraId="55FA7215" w14:textId="77777777" w:rsidTr="008C6A0B">
        <w:trPr>
          <w:trHeight w:val="23"/>
          <w:tblHeader/>
        </w:trPr>
        <w:tc>
          <w:tcPr>
            <w:tcW w:w="502" w:type="dxa"/>
            <w:shd w:val="clear" w:color="auto" w:fill="D9D9D9" w:themeFill="background1" w:themeFillShade="D9"/>
            <w:noWrap/>
            <w:vAlign w:val="center"/>
          </w:tcPr>
          <w:p w14:paraId="143CD98F"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序号</w:t>
            </w:r>
          </w:p>
        </w:tc>
        <w:tc>
          <w:tcPr>
            <w:tcW w:w="1356" w:type="dxa"/>
            <w:shd w:val="clear" w:color="auto" w:fill="D9D9D9" w:themeFill="background1" w:themeFillShade="D9"/>
            <w:noWrap/>
            <w:vAlign w:val="center"/>
          </w:tcPr>
          <w:p w14:paraId="7D72F586"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参数代码</w:t>
            </w:r>
          </w:p>
        </w:tc>
        <w:tc>
          <w:tcPr>
            <w:tcW w:w="1641" w:type="dxa"/>
            <w:shd w:val="clear" w:color="auto" w:fill="D9D9D9" w:themeFill="background1" w:themeFillShade="D9"/>
            <w:noWrap/>
            <w:vAlign w:val="center"/>
          </w:tcPr>
          <w:p w14:paraId="3E4206D2"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参数名称</w:t>
            </w:r>
          </w:p>
        </w:tc>
        <w:tc>
          <w:tcPr>
            <w:tcW w:w="789" w:type="dxa"/>
            <w:shd w:val="clear" w:color="auto" w:fill="D9D9D9" w:themeFill="background1" w:themeFillShade="D9"/>
            <w:noWrap/>
            <w:vAlign w:val="center"/>
          </w:tcPr>
          <w:p w14:paraId="060C8AEC"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参数类型</w:t>
            </w:r>
          </w:p>
        </w:tc>
        <w:tc>
          <w:tcPr>
            <w:tcW w:w="789" w:type="dxa"/>
            <w:shd w:val="clear" w:color="auto" w:fill="D9D9D9" w:themeFill="background1" w:themeFillShade="D9"/>
            <w:noWrap/>
            <w:vAlign w:val="center"/>
          </w:tcPr>
          <w:p w14:paraId="2A3A310A"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参数长度</w:t>
            </w:r>
          </w:p>
        </w:tc>
        <w:tc>
          <w:tcPr>
            <w:tcW w:w="789" w:type="dxa"/>
            <w:shd w:val="clear" w:color="auto" w:fill="D9D9D9" w:themeFill="background1" w:themeFillShade="D9"/>
            <w:noWrap/>
            <w:vAlign w:val="center"/>
          </w:tcPr>
          <w:p w14:paraId="1578140B"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代码标识</w:t>
            </w:r>
          </w:p>
        </w:tc>
        <w:tc>
          <w:tcPr>
            <w:tcW w:w="789" w:type="dxa"/>
            <w:shd w:val="clear" w:color="auto" w:fill="D9D9D9" w:themeFill="background1" w:themeFillShade="D9"/>
            <w:noWrap/>
            <w:vAlign w:val="center"/>
          </w:tcPr>
          <w:p w14:paraId="3AA5A172"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是否非空</w:t>
            </w:r>
          </w:p>
        </w:tc>
        <w:tc>
          <w:tcPr>
            <w:tcW w:w="1641" w:type="dxa"/>
            <w:shd w:val="clear" w:color="auto" w:fill="D9D9D9" w:themeFill="background1" w:themeFillShade="D9"/>
            <w:noWrap/>
            <w:vAlign w:val="center"/>
          </w:tcPr>
          <w:p w14:paraId="7F2F55C5" w14:textId="77777777" w:rsidR="004D0BA7" w:rsidRDefault="004D0BA7" w:rsidP="008C6A0B">
            <w:pPr>
              <w:spacing w:line="240" w:lineRule="auto"/>
              <w:ind w:firstLineChars="0" w:firstLine="0"/>
              <w:jc w:val="center"/>
              <w:rPr>
                <w:b/>
                <w:bCs/>
                <w:color w:val="000000"/>
                <w:sz w:val="18"/>
                <w:szCs w:val="18"/>
              </w:rPr>
            </w:pPr>
            <w:r>
              <w:rPr>
                <w:rFonts w:hint="eastAsia"/>
                <w:b/>
                <w:bCs/>
                <w:color w:val="000000"/>
                <w:sz w:val="18"/>
                <w:szCs w:val="18"/>
              </w:rPr>
              <w:t>说明</w:t>
            </w:r>
          </w:p>
        </w:tc>
      </w:tr>
      <w:tr w:rsidR="004D0BA7" w14:paraId="658AB607" w14:textId="77777777" w:rsidTr="008C6A0B">
        <w:trPr>
          <w:trHeight w:val="23"/>
        </w:trPr>
        <w:tc>
          <w:tcPr>
            <w:tcW w:w="502" w:type="dxa"/>
            <w:shd w:val="clear" w:color="auto" w:fill="auto"/>
            <w:noWrap/>
            <w:vAlign w:val="center"/>
          </w:tcPr>
          <w:p w14:paraId="03F771DD"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1</w:t>
            </w:r>
          </w:p>
        </w:tc>
        <w:tc>
          <w:tcPr>
            <w:tcW w:w="1356" w:type="dxa"/>
            <w:shd w:val="clear" w:color="auto" w:fill="auto"/>
            <w:noWrap/>
            <w:vAlign w:val="center"/>
          </w:tcPr>
          <w:p w14:paraId="46D7E3C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psn_no</w:t>
            </w:r>
            <w:proofErr w:type="spellEnd"/>
          </w:p>
        </w:tc>
        <w:tc>
          <w:tcPr>
            <w:tcW w:w="1641" w:type="dxa"/>
            <w:shd w:val="clear" w:color="auto" w:fill="auto"/>
            <w:noWrap/>
            <w:vAlign w:val="center"/>
          </w:tcPr>
          <w:p w14:paraId="634A47D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人员编号</w:t>
            </w:r>
          </w:p>
        </w:tc>
        <w:tc>
          <w:tcPr>
            <w:tcW w:w="789" w:type="dxa"/>
            <w:shd w:val="clear" w:color="auto" w:fill="auto"/>
            <w:noWrap/>
            <w:vAlign w:val="center"/>
          </w:tcPr>
          <w:p w14:paraId="33B321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89" w:type="dxa"/>
            <w:shd w:val="clear" w:color="auto" w:fill="auto"/>
            <w:noWrap/>
            <w:vAlign w:val="center"/>
          </w:tcPr>
          <w:p w14:paraId="7A1EEAF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89" w:type="dxa"/>
            <w:shd w:val="clear" w:color="auto" w:fill="auto"/>
            <w:noWrap/>
            <w:vAlign w:val="center"/>
          </w:tcPr>
          <w:p w14:paraId="0F29FE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89" w:type="dxa"/>
            <w:shd w:val="clear" w:color="auto" w:fill="auto"/>
            <w:noWrap/>
            <w:vAlign w:val="center"/>
          </w:tcPr>
          <w:p w14:paraId="5919E66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1641" w:type="dxa"/>
            <w:shd w:val="clear" w:color="auto" w:fill="auto"/>
            <w:noWrap/>
            <w:vAlign w:val="center"/>
          </w:tcPr>
          <w:p w14:paraId="51A9436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3A274A9" w14:textId="77777777" w:rsidTr="008C6A0B">
        <w:trPr>
          <w:trHeight w:val="23"/>
        </w:trPr>
        <w:tc>
          <w:tcPr>
            <w:tcW w:w="502" w:type="dxa"/>
            <w:shd w:val="clear" w:color="auto" w:fill="auto"/>
            <w:noWrap/>
            <w:vAlign w:val="center"/>
          </w:tcPr>
          <w:p w14:paraId="157629ED"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2</w:t>
            </w:r>
          </w:p>
        </w:tc>
        <w:tc>
          <w:tcPr>
            <w:tcW w:w="1356" w:type="dxa"/>
            <w:shd w:val="clear" w:color="auto" w:fill="auto"/>
            <w:noWrap/>
            <w:vAlign w:val="center"/>
          </w:tcPr>
          <w:p w14:paraId="7133147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trt_chk_type</w:t>
            </w:r>
            <w:proofErr w:type="spellEnd"/>
          </w:p>
        </w:tc>
        <w:tc>
          <w:tcPr>
            <w:tcW w:w="1641" w:type="dxa"/>
            <w:shd w:val="clear" w:color="auto" w:fill="auto"/>
            <w:noWrap/>
            <w:vAlign w:val="center"/>
          </w:tcPr>
          <w:p w14:paraId="4FA5930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待遇检查类型</w:t>
            </w:r>
          </w:p>
        </w:tc>
        <w:tc>
          <w:tcPr>
            <w:tcW w:w="789" w:type="dxa"/>
            <w:shd w:val="clear" w:color="auto" w:fill="auto"/>
            <w:noWrap/>
            <w:vAlign w:val="center"/>
          </w:tcPr>
          <w:p w14:paraId="1E06D74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89" w:type="dxa"/>
            <w:shd w:val="clear" w:color="auto" w:fill="auto"/>
            <w:noWrap/>
            <w:vAlign w:val="center"/>
          </w:tcPr>
          <w:p w14:paraId="077C8C5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89" w:type="dxa"/>
            <w:shd w:val="clear" w:color="auto" w:fill="auto"/>
            <w:noWrap/>
            <w:vAlign w:val="center"/>
          </w:tcPr>
          <w:p w14:paraId="501FBF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789" w:type="dxa"/>
            <w:shd w:val="clear" w:color="auto" w:fill="auto"/>
            <w:noWrap/>
            <w:vAlign w:val="center"/>
          </w:tcPr>
          <w:p w14:paraId="6D07C39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1641" w:type="dxa"/>
            <w:shd w:val="clear" w:color="auto" w:fill="auto"/>
            <w:noWrap/>
            <w:vAlign w:val="center"/>
          </w:tcPr>
          <w:p w14:paraId="5DE7E0A8"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14EEF1E" w14:textId="77777777" w:rsidTr="008C6A0B">
        <w:trPr>
          <w:trHeight w:val="23"/>
        </w:trPr>
        <w:tc>
          <w:tcPr>
            <w:tcW w:w="502" w:type="dxa"/>
            <w:shd w:val="clear" w:color="auto" w:fill="auto"/>
            <w:noWrap/>
            <w:vAlign w:val="center"/>
          </w:tcPr>
          <w:p w14:paraId="2A6232E4"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3</w:t>
            </w:r>
          </w:p>
        </w:tc>
        <w:tc>
          <w:tcPr>
            <w:tcW w:w="1356" w:type="dxa"/>
            <w:shd w:val="clear" w:color="auto" w:fill="auto"/>
            <w:noWrap/>
            <w:vAlign w:val="center"/>
          </w:tcPr>
          <w:p w14:paraId="144710D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fund_pay_type</w:t>
            </w:r>
            <w:proofErr w:type="spellEnd"/>
          </w:p>
        </w:tc>
        <w:tc>
          <w:tcPr>
            <w:tcW w:w="1641" w:type="dxa"/>
            <w:shd w:val="clear" w:color="auto" w:fill="auto"/>
            <w:noWrap/>
            <w:vAlign w:val="center"/>
          </w:tcPr>
          <w:p w14:paraId="055E1B4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基金支付类型</w:t>
            </w:r>
          </w:p>
        </w:tc>
        <w:tc>
          <w:tcPr>
            <w:tcW w:w="789" w:type="dxa"/>
            <w:shd w:val="clear" w:color="auto" w:fill="auto"/>
            <w:noWrap/>
            <w:vAlign w:val="center"/>
          </w:tcPr>
          <w:p w14:paraId="0648CF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89" w:type="dxa"/>
            <w:shd w:val="clear" w:color="auto" w:fill="auto"/>
            <w:noWrap/>
            <w:vAlign w:val="center"/>
          </w:tcPr>
          <w:p w14:paraId="32530C3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89" w:type="dxa"/>
            <w:shd w:val="clear" w:color="auto" w:fill="auto"/>
            <w:noWrap/>
            <w:vAlign w:val="center"/>
          </w:tcPr>
          <w:p w14:paraId="3709607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789" w:type="dxa"/>
            <w:shd w:val="clear" w:color="auto" w:fill="auto"/>
            <w:noWrap/>
            <w:vAlign w:val="center"/>
          </w:tcPr>
          <w:p w14:paraId="7DC5B88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1641" w:type="dxa"/>
            <w:shd w:val="clear" w:color="auto" w:fill="auto"/>
            <w:noWrap/>
            <w:vAlign w:val="center"/>
          </w:tcPr>
          <w:p w14:paraId="2545C97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A5B1A11" w14:textId="77777777" w:rsidTr="008C6A0B">
        <w:trPr>
          <w:trHeight w:val="23"/>
        </w:trPr>
        <w:tc>
          <w:tcPr>
            <w:tcW w:w="502" w:type="dxa"/>
            <w:shd w:val="clear" w:color="auto" w:fill="auto"/>
            <w:noWrap/>
            <w:vAlign w:val="center"/>
          </w:tcPr>
          <w:p w14:paraId="4C38024D"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4</w:t>
            </w:r>
          </w:p>
        </w:tc>
        <w:tc>
          <w:tcPr>
            <w:tcW w:w="1356" w:type="dxa"/>
            <w:shd w:val="clear" w:color="auto" w:fill="auto"/>
            <w:noWrap/>
            <w:vAlign w:val="center"/>
          </w:tcPr>
          <w:p w14:paraId="1BBD2AD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trt_enjymnt_flag</w:t>
            </w:r>
            <w:proofErr w:type="spellEnd"/>
          </w:p>
        </w:tc>
        <w:tc>
          <w:tcPr>
            <w:tcW w:w="1641" w:type="dxa"/>
            <w:shd w:val="clear" w:color="auto" w:fill="auto"/>
            <w:noWrap/>
            <w:vAlign w:val="center"/>
          </w:tcPr>
          <w:p w14:paraId="4321BB3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基金款项待遇享受标志</w:t>
            </w:r>
          </w:p>
        </w:tc>
        <w:tc>
          <w:tcPr>
            <w:tcW w:w="789" w:type="dxa"/>
            <w:shd w:val="clear" w:color="auto" w:fill="auto"/>
            <w:noWrap/>
            <w:vAlign w:val="center"/>
          </w:tcPr>
          <w:p w14:paraId="00174A6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89" w:type="dxa"/>
            <w:shd w:val="clear" w:color="auto" w:fill="auto"/>
            <w:noWrap/>
            <w:vAlign w:val="center"/>
          </w:tcPr>
          <w:p w14:paraId="188D1D3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89" w:type="dxa"/>
            <w:shd w:val="clear" w:color="auto" w:fill="auto"/>
            <w:noWrap/>
            <w:vAlign w:val="center"/>
          </w:tcPr>
          <w:p w14:paraId="78A6A6B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789" w:type="dxa"/>
            <w:shd w:val="clear" w:color="auto" w:fill="auto"/>
            <w:noWrap/>
            <w:vAlign w:val="center"/>
          </w:tcPr>
          <w:p w14:paraId="2C578D6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1641" w:type="dxa"/>
            <w:shd w:val="clear" w:color="auto" w:fill="auto"/>
            <w:noWrap/>
            <w:vAlign w:val="center"/>
          </w:tcPr>
          <w:p w14:paraId="35D869A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17B53E5" w14:textId="77777777" w:rsidTr="008C6A0B">
        <w:trPr>
          <w:trHeight w:val="23"/>
        </w:trPr>
        <w:tc>
          <w:tcPr>
            <w:tcW w:w="502" w:type="dxa"/>
            <w:shd w:val="clear" w:color="auto" w:fill="auto"/>
            <w:noWrap/>
            <w:vAlign w:val="center"/>
          </w:tcPr>
          <w:p w14:paraId="2403E08F"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5</w:t>
            </w:r>
          </w:p>
        </w:tc>
        <w:tc>
          <w:tcPr>
            <w:tcW w:w="1356" w:type="dxa"/>
            <w:shd w:val="clear" w:color="auto" w:fill="auto"/>
            <w:noWrap/>
            <w:vAlign w:val="center"/>
          </w:tcPr>
          <w:p w14:paraId="43CA946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begndate</w:t>
            </w:r>
            <w:proofErr w:type="spellEnd"/>
          </w:p>
        </w:tc>
        <w:tc>
          <w:tcPr>
            <w:tcW w:w="1641" w:type="dxa"/>
            <w:shd w:val="clear" w:color="auto" w:fill="auto"/>
            <w:noWrap/>
            <w:vAlign w:val="center"/>
          </w:tcPr>
          <w:p w14:paraId="4DAB438D"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开始日期</w:t>
            </w:r>
          </w:p>
        </w:tc>
        <w:tc>
          <w:tcPr>
            <w:tcW w:w="789" w:type="dxa"/>
            <w:shd w:val="clear" w:color="auto" w:fill="auto"/>
            <w:noWrap/>
            <w:vAlign w:val="center"/>
          </w:tcPr>
          <w:p w14:paraId="3E4B4AC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89" w:type="dxa"/>
            <w:shd w:val="clear" w:color="auto" w:fill="auto"/>
            <w:noWrap/>
            <w:vAlign w:val="center"/>
          </w:tcPr>
          <w:p w14:paraId="69812E07" w14:textId="77777777" w:rsidR="004D0BA7" w:rsidRDefault="004D0BA7" w:rsidP="008C6A0B">
            <w:pPr>
              <w:spacing w:line="240" w:lineRule="auto"/>
              <w:ind w:firstLineChars="0" w:firstLine="0"/>
              <w:jc w:val="center"/>
              <w:rPr>
                <w:color w:val="000000"/>
                <w:sz w:val="18"/>
                <w:szCs w:val="18"/>
              </w:rPr>
            </w:pPr>
          </w:p>
        </w:tc>
        <w:tc>
          <w:tcPr>
            <w:tcW w:w="789" w:type="dxa"/>
            <w:shd w:val="clear" w:color="auto" w:fill="auto"/>
            <w:noWrap/>
            <w:vAlign w:val="center"/>
          </w:tcPr>
          <w:p w14:paraId="1BCFAC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89" w:type="dxa"/>
            <w:shd w:val="clear" w:color="auto" w:fill="auto"/>
            <w:noWrap/>
            <w:vAlign w:val="center"/>
          </w:tcPr>
          <w:p w14:paraId="0907F23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Y</w:t>
            </w:r>
          </w:p>
        </w:tc>
        <w:tc>
          <w:tcPr>
            <w:tcW w:w="1641" w:type="dxa"/>
            <w:shd w:val="clear" w:color="auto" w:fill="auto"/>
            <w:noWrap/>
            <w:vAlign w:val="center"/>
          </w:tcPr>
          <w:p w14:paraId="10E522F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59912AB" w14:textId="77777777" w:rsidTr="008C6A0B">
        <w:trPr>
          <w:trHeight w:val="23"/>
        </w:trPr>
        <w:tc>
          <w:tcPr>
            <w:tcW w:w="502" w:type="dxa"/>
            <w:shd w:val="clear" w:color="auto" w:fill="auto"/>
            <w:noWrap/>
            <w:vAlign w:val="center"/>
          </w:tcPr>
          <w:p w14:paraId="334E3CD4"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6</w:t>
            </w:r>
          </w:p>
        </w:tc>
        <w:tc>
          <w:tcPr>
            <w:tcW w:w="1356" w:type="dxa"/>
            <w:shd w:val="clear" w:color="auto" w:fill="auto"/>
            <w:noWrap/>
            <w:vAlign w:val="center"/>
          </w:tcPr>
          <w:p w14:paraId="5B80532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enddate</w:t>
            </w:r>
            <w:proofErr w:type="spellEnd"/>
          </w:p>
        </w:tc>
        <w:tc>
          <w:tcPr>
            <w:tcW w:w="1641" w:type="dxa"/>
            <w:shd w:val="clear" w:color="auto" w:fill="auto"/>
            <w:noWrap/>
            <w:vAlign w:val="center"/>
          </w:tcPr>
          <w:p w14:paraId="6503CE18"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结束日期</w:t>
            </w:r>
          </w:p>
        </w:tc>
        <w:tc>
          <w:tcPr>
            <w:tcW w:w="789" w:type="dxa"/>
            <w:shd w:val="clear" w:color="auto" w:fill="auto"/>
            <w:noWrap/>
            <w:vAlign w:val="center"/>
          </w:tcPr>
          <w:p w14:paraId="5E066C5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89" w:type="dxa"/>
            <w:shd w:val="clear" w:color="auto" w:fill="auto"/>
            <w:noWrap/>
            <w:vAlign w:val="center"/>
          </w:tcPr>
          <w:p w14:paraId="377869CE" w14:textId="77777777" w:rsidR="004D0BA7" w:rsidRDefault="004D0BA7" w:rsidP="008C6A0B">
            <w:pPr>
              <w:spacing w:line="240" w:lineRule="auto"/>
              <w:ind w:firstLineChars="0" w:firstLine="0"/>
              <w:jc w:val="center"/>
              <w:rPr>
                <w:color w:val="000000"/>
                <w:sz w:val="18"/>
                <w:szCs w:val="18"/>
              </w:rPr>
            </w:pPr>
          </w:p>
        </w:tc>
        <w:tc>
          <w:tcPr>
            <w:tcW w:w="789" w:type="dxa"/>
            <w:shd w:val="clear" w:color="auto" w:fill="auto"/>
            <w:noWrap/>
            <w:vAlign w:val="center"/>
          </w:tcPr>
          <w:p w14:paraId="217FCFE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89" w:type="dxa"/>
            <w:shd w:val="clear" w:color="auto" w:fill="auto"/>
            <w:noWrap/>
            <w:vAlign w:val="center"/>
          </w:tcPr>
          <w:p w14:paraId="3F571F5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641" w:type="dxa"/>
            <w:shd w:val="clear" w:color="auto" w:fill="auto"/>
            <w:noWrap/>
            <w:vAlign w:val="center"/>
          </w:tcPr>
          <w:p w14:paraId="0C5936D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482FB45" w14:textId="77777777" w:rsidTr="008C6A0B">
        <w:trPr>
          <w:trHeight w:val="23"/>
        </w:trPr>
        <w:tc>
          <w:tcPr>
            <w:tcW w:w="502" w:type="dxa"/>
            <w:shd w:val="clear" w:color="auto" w:fill="auto"/>
            <w:noWrap/>
            <w:vAlign w:val="center"/>
          </w:tcPr>
          <w:p w14:paraId="6C6E180A"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7</w:t>
            </w:r>
          </w:p>
        </w:tc>
        <w:tc>
          <w:tcPr>
            <w:tcW w:w="1356" w:type="dxa"/>
            <w:shd w:val="clear" w:color="auto" w:fill="auto"/>
            <w:noWrap/>
            <w:vAlign w:val="center"/>
          </w:tcPr>
          <w:p w14:paraId="569D2361"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trt_chk_rslt</w:t>
            </w:r>
            <w:proofErr w:type="spellEnd"/>
          </w:p>
        </w:tc>
        <w:tc>
          <w:tcPr>
            <w:tcW w:w="1641" w:type="dxa"/>
            <w:shd w:val="clear" w:color="auto" w:fill="auto"/>
            <w:noWrap/>
            <w:vAlign w:val="center"/>
          </w:tcPr>
          <w:p w14:paraId="656321D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待遇检查结果</w:t>
            </w:r>
          </w:p>
        </w:tc>
        <w:tc>
          <w:tcPr>
            <w:tcW w:w="789" w:type="dxa"/>
            <w:shd w:val="clear" w:color="auto" w:fill="auto"/>
            <w:noWrap/>
            <w:vAlign w:val="center"/>
          </w:tcPr>
          <w:p w14:paraId="2717357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89" w:type="dxa"/>
            <w:shd w:val="clear" w:color="auto" w:fill="auto"/>
            <w:noWrap/>
            <w:vAlign w:val="center"/>
          </w:tcPr>
          <w:p w14:paraId="406BCF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89" w:type="dxa"/>
            <w:shd w:val="clear" w:color="auto" w:fill="auto"/>
            <w:noWrap/>
            <w:vAlign w:val="center"/>
          </w:tcPr>
          <w:p w14:paraId="02F8F31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89" w:type="dxa"/>
            <w:shd w:val="clear" w:color="auto" w:fill="auto"/>
            <w:noWrap/>
            <w:vAlign w:val="center"/>
          </w:tcPr>
          <w:p w14:paraId="2392236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641" w:type="dxa"/>
            <w:shd w:val="clear" w:color="auto" w:fill="auto"/>
            <w:noWrap/>
            <w:vAlign w:val="center"/>
          </w:tcPr>
          <w:p w14:paraId="3864F7CB"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返回不享受待遇原因。</w:t>
            </w:r>
          </w:p>
        </w:tc>
      </w:tr>
    </w:tbl>
    <w:p w14:paraId="7FEE3558" w14:textId="77777777" w:rsidR="004D0BA7" w:rsidRDefault="004D0BA7" w:rsidP="004D0BA7">
      <w:pPr>
        <w:pStyle w:val="3"/>
        <w:spacing w:before="156" w:after="156"/>
      </w:pPr>
      <w:bookmarkStart w:id="102" w:name="_Toc55397692"/>
      <w:bookmarkStart w:id="103" w:name="_Toc42183462"/>
      <w:bookmarkStart w:id="104" w:name="_Toc75794904"/>
      <w:r>
        <w:rPr>
          <w:rFonts w:hint="eastAsia"/>
        </w:rPr>
        <w:lastRenderedPageBreak/>
        <w:t>药店结算</w:t>
      </w:r>
      <w:bookmarkEnd w:id="102"/>
      <w:bookmarkEnd w:id="103"/>
      <w:bookmarkEnd w:id="104"/>
    </w:p>
    <w:p w14:paraId="70816268" w14:textId="77777777" w:rsidR="004D0BA7" w:rsidRDefault="004D0BA7" w:rsidP="004D0BA7">
      <w:pPr>
        <w:pStyle w:val="4"/>
        <w:spacing w:before="156" w:after="156"/>
      </w:pPr>
      <w:bookmarkStart w:id="105" w:name="_Hlk75795443"/>
      <w:bookmarkStart w:id="106" w:name="_Hlk73606439"/>
      <w:r>
        <w:rPr>
          <w:rFonts w:hint="eastAsia"/>
        </w:rPr>
        <w:t>【21</w:t>
      </w:r>
      <w:r>
        <w:t>0</w:t>
      </w:r>
      <w:r>
        <w:rPr>
          <w:rFonts w:hint="eastAsia"/>
        </w:rPr>
        <w:t>1】药店预结算</w:t>
      </w:r>
    </w:p>
    <w:p w14:paraId="2EA93049" w14:textId="77777777" w:rsidR="004D0BA7" w:rsidRDefault="004D0BA7" w:rsidP="004D0BA7">
      <w:pPr>
        <w:pStyle w:val="5"/>
        <w:spacing w:before="156" w:after="156"/>
      </w:pPr>
      <w:r>
        <w:rPr>
          <w:rFonts w:hint="eastAsia"/>
        </w:rPr>
        <w:t>交易说明</w:t>
      </w:r>
    </w:p>
    <w:p w14:paraId="2BAE27C7" w14:textId="77777777" w:rsidR="004D0BA7" w:rsidRDefault="004D0BA7" w:rsidP="004D0BA7">
      <w:pPr>
        <w:ind w:firstLine="420"/>
        <w:rPr>
          <w:rFonts w:cs="Times New Roman"/>
          <w:kern w:val="2"/>
        </w:rPr>
      </w:pPr>
      <w:r>
        <w:rPr>
          <w:rFonts w:cs="Times New Roman" w:hint="eastAsia"/>
          <w:kern w:val="2"/>
        </w:rPr>
        <w:t>提供药店购药，药店门诊</w:t>
      </w:r>
      <w:proofErr w:type="gramStart"/>
      <w:r>
        <w:rPr>
          <w:rFonts w:cs="Times New Roman" w:hint="eastAsia"/>
          <w:kern w:val="2"/>
        </w:rPr>
        <w:t>慢特病</w:t>
      </w:r>
      <w:proofErr w:type="gramEnd"/>
      <w:r>
        <w:rPr>
          <w:rFonts w:cs="Times New Roman" w:hint="eastAsia"/>
          <w:kern w:val="2"/>
        </w:rPr>
        <w:t>购药的预结算。</w:t>
      </w:r>
    </w:p>
    <w:p w14:paraId="5338CD2A" w14:textId="77777777" w:rsidR="004D0BA7" w:rsidRDefault="004D0BA7" w:rsidP="004D0BA7">
      <w:pPr>
        <w:pStyle w:val="5"/>
        <w:spacing w:before="156" w:after="156"/>
      </w:pPr>
      <w:r>
        <w:rPr>
          <w:rFonts w:hint="eastAsia"/>
        </w:rPr>
        <w:t>重点说明</w:t>
      </w:r>
    </w:p>
    <w:p w14:paraId="4523B639" w14:textId="77777777" w:rsidR="004D0BA7" w:rsidRDefault="004D0BA7" w:rsidP="004D0BA7">
      <w:pPr>
        <w:ind w:firstLine="420"/>
        <w:rPr>
          <w:rFonts w:cs="Times New Roman"/>
          <w:kern w:val="2"/>
        </w:rPr>
      </w:pPr>
      <w:r>
        <w:rPr>
          <w:rFonts w:cs="Times New Roman" w:hint="eastAsia"/>
          <w:kern w:val="2"/>
        </w:rPr>
        <w:t>1、交易输入购药信息为单行数据，购药明细信息为多行数据；</w:t>
      </w:r>
    </w:p>
    <w:p w14:paraId="06128D1D" w14:textId="77777777" w:rsidR="004D0BA7" w:rsidRDefault="004D0BA7" w:rsidP="004D0BA7">
      <w:pPr>
        <w:ind w:firstLine="420"/>
        <w:rPr>
          <w:rFonts w:cs="Times New Roman"/>
          <w:kern w:val="2"/>
        </w:rPr>
      </w:pPr>
      <w:r>
        <w:rPr>
          <w:rFonts w:cs="Times New Roman" w:hint="eastAsia"/>
          <w:kern w:val="2"/>
        </w:rPr>
        <w:t>2、交易输出结算信息为单行数据，结算基金分项信息为多行数据，明细分割信息为多行数据；</w:t>
      </w:r>
    </w:p>
    <w:p w14:paraId="10BC544D" w14:textId="77777777" w:rsidR="004D0BA7" w:rsidRDefault="004D0BA7" w:rsidP="004D0BA7">
      <w:pPr>
        <w:ind w:firstLine="420"/>
        <w:rPr>
          <w:rFonts w:cs="Times New Roman"/>
          <w:kern w:val="2"/>
        </w:rPr>
      </w:pPr>
      <w:r>
        <w:rPr>
          <w:rFonts w:cs="Times New Roman" w:hint="eastAsia"/>
          <w:kern w:val="2"/>
        </w:rPr>
        <w:t>3、</w:t>
      </w:r>
      <w:r>
        <w:rPr>
          <w:rFonts w:cs="Times New Roman"/>
          <w:kern w:val="2"/>
        </w:rPr>
        <w:t>医疗费总额是患者在医药机构花费的所有诊疗、药品、耗材、服务设施等项目费用的总和</w:t>
      </w:r>
      <w:r>
        <w:rPr>
          <w:rFonts w:cs="Times New Roman" w:hint="eastAsia"/>
          <w:kern w:val="2"/>
        </w:rPr>
        <w:t xml:space="preserve"> </w:t>
      </w:r>
      <w:r>
        <w:rPr>
          <w:rFonts w:cs="Times New Roman"/>
          <w:kern w:val="2"/>
        </w:rPr>
        <w:t>= 基金支付总额 + 个人</w:t>
      </w:r>
      <w:proofErr w:type="gramStart"/>
      <w:r>
        <w:rPr>
          <w:rFonts w:cs="Times New Roman"/>
          <w:kern w:val="2"/>
        </w:rPr>
        <w:t>负担总</w:t>
      </w:r>
      <w:proofErr w:type="gramEnd"/>
      <w:r>
        <w:rPr>
          <w:rFonts w:cs="Times New Roman"/>
          <w:kern w:val="2"/>
        </w:rPr>
        <w:t>金额</w:t>
      </w:r>
      <w:r>
        <w:rPr>
          <w:rFonts w:cs="Times New Roman" w:hint="eastAsia"/>
          <w:kern w:val="2"/>
        </w:rPr>
        <w:t xml:space="preserve"> </w:t>
      </w:r>
      <w:r>
        <w:rPr>
          <w:rFonts w:cs="Times New Roman"/>
          <w:kern w:val="2"/>
        </w:rPr>
        <w:t>+ 其他（如医院负担金额）</w:t>
      </w:r>
      <w:r>
        <w:rPr>
          <w:rFonts w:cs="Times New Roman" w:hint="eastAsia"/>
          <w:kern w:val="2"/>
        </w:rPr>
        <w:t>；</w:t>
      </w:r>
    </w:p>
    <w:p w14:paraId="23FABB62" w14:textId="77777777" w:rsidR="004D0BA7" w:rsidRDefault="004D0BA7" w:rsidP="004D0BA7">
      <w:pPr>
        <w:ind w:firstLine="420"/>
        <w:rPr>
          <w:rFonts w:cs="Times New Roman"/>
          <w:kern w:val="2"/>
        </w:rPr>
      </w:pPr>
      <w:r>
        <w:rPr>
          <w:rFonts w:cs="Times New Roman"/>
          <w:kern w:val="2"/>
        </w:rPr>
        <w:t>4</w:t>
      </w:r>
      <w:r>
        <w:rPr>
          <w:rFonts w:cs="Times New Roman" w:hint="eastAsia"/>
          <w:kern w:val="2"/>
        </w:rPr>
        <w:t>、</w:t>
      </w:r>
      <w:r>
        <w:rPr>
          <w:rFonts w:cs="Times New Roman"/>
          <w:kern w:val="2"/>
        </w:rPr>
        <w:t>基金支付总额 = 基本</w:t>
      </w:r>
      <w:proofErr w:type="gramStart"/>
      <w:r>
        <w:rPr>
          <w:rFonts w:cs="Times New Roman"/>
          <w:kern w:val="2"/>
        </w:rPr>
        <w:t>医</w:t>
      </w:r>
      <w:proofErr w:type="gramEnd"/>
      <w:r>
        <w:rPr>
          <w:rFonts w:cs="Times New Roman"/>
          <w:kern w:val="2"/>
        </w:rPr>
        <w:t>保统筹基金支出（含职工基本医疗保险、居民基本医疗保险</w:t>
      </w:r>
      <w:r>
        <w:rPr>
          <w:rFonts w:cs="Times New Roman" w:hint="eastAsia"/>
          <w:kern w:val="2"/>
        </w:rPr>
        <w:t>）</w:t>
      </w:r>
      <w:r>
        <w:rPr>
          <w:rFonts w:cs="Times New Roman"/>
          <w:kern w:val="2"/>
        </w:rPr>
        <w:t>+ 补充医疗保险基金支出 （含覆盖全体参保</w:t>
      </w:r>
      <w:r>
        <w:rPr>
          <w:rFonts w:cs="Times New Roman" w:hint="eastAsia"/>
          <w:kern w:val="2"/>
        </w:rPr>
        <w:t>人</w:t>
      </w:r>
      <w:r>
        <w:rPr>
          <w:rFonts w:cs="Times New Roman"/>
          <w:kern w:val="2"/>
        </w:rPr>
        <w:t>的居民大病保险和大额医疗费用补助、覆盖部分参保人的企业职工大额医疗费用补助和公务员医疗补助等）+ 医疗救助基金支出 + 其他支出（如伤残人员医疗保障基金支出）</w:t>
      </w:r>
      <w:r>
        <w:rPr>
          <w:rFonts w:cs="Times New Roman" w:hint="eastAsia"/>
          <w:kern w:val="2"/>
        </w:rPr>
        <w:t>。</w:t>
      </w:r>
    </w:p>
    <w:p w14:paraId="64F354EC" w14:textId="77777777" w:rsidR="004D0BA7" w:rsidRDefault="004D0BA7" w:rsidP="004D0BA7">
      <w:pPr>
        <w:pStyle w:val="5"/>
        <w:spacing w:before="156" w:after="156"/>
      </w:pPr>
      <w:r>
        <w:rPr>
          <w:rFonts w:hint="eastAsia"/>
        </w:rPr>
        <w:t>交易对象</w:t>
      </w:r>
    </w:p>
    <w:p w14:paraId="660DD605"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零售药店。</w:t>
      </w:r>
    </w:p>
    <w:p w14:paraId="3BD87A6C"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ADD5DB1" w14:textId="0168BAF0" w:rsidR="004D0BA7" w:rsidRDefault="004D0BA7" w:rsidP="004D0BA7">
      <w:pPr>
        <w:pStyle w:val="5"/>
        <w:spacing w:before="156" w:after="156"/>
      </w:pPr>
      <w:r>
        <w:rPr>
          <w:rFonts w:hint="eastAsia"/>
        </w:rPr>
        <w:t>输入</w:t>
      </w:r>
    </w:p>
    <w:p w14:paraId="29D849A1" w14:textId="77777777" w:rsidR="00F4648E" w:rsidRPr="00F4648E" w:rsidRDefault="00F4648E" w:rsidP="00F4648E">
      <w:pPr>
        <w:ind w:firstLine="420"/>
      </w:pPr>
    </w:p>
    <w:p w14:paraId="1960550D" w14:textId="5F188323" w:rsidR="004D0BA7" w:rsidRDefault="004D0BA7" w:rsidP="00F159D1">
      <w:pPr>
        <w:pStyle w:val="a6"/>
        <w:numPr>
          <w:ilvl w:val="0"/>
          <w:numId w:val="26"/>
        </w:numPr>
      </w:pPr>
      <w:r>
        <w:rPr>
          <w:rFonts w:hint="eastAsia"/>
        </w:rPr>
        <w:t>输入-购药信息（节点标识：</w:t>
      </w:r>
      <w:proofErr w:type="spellStart"/>
      <w:r>
        <w:rPr>
          <w:rFonts w:hint="eastAsia"/>
        </w:rPr>
        <w:t>druginfo</w:t>
      </w:r>
      <w:proofErr w:type="spellEnd"/>
      <w:r>
        <w:rPr>
          <w:rFonts w:hint="eastAsia"/>
        </w:rPr>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701"/>
        <w:gridCol w:w="1279"/>
        <w:gridCol w:w="705"/>
        <w:gridCol w:w="567"/>
        <w:gridCol w:w="752"/>
        <w:gridCol w:w="674"/>
        <w:gridCol w:w="2306"/>
      </w:tblGrid>
      <w:tr w:rsidR="004D0BA7" w14:paraId="7B8ABFA4" w14:textId="77777777" w:rsidTr="0011741C">
        <w:trPr>
          <w:trHeight w:val="23"/>
          <w:tblHeader/>
        </w:trPr>
        <w:tc>
          <w:tcPr>
            <w:tcW w:w="426" w:type="dxa"/>
            <w:shd w:val="clear" w:color="auto" w:fill="D9D9D9" w:themeFill="background1" w:themeFillShade="D9"/>
            <w:vAlign w:val="center"/>
          </w:tcPr>
          <w:p w14:paraId="1FAB900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3C1B1F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279" w:type="dxa"/>
            <w:shd w:val="clear" w:color="auto" w:fill="D9D9D9" w:themeFill="background1" w:themeFillShade="D9"/>
            <w:vAlign w:val="center"/>
          </w:tcPr>
          <w:p w14:paraId="08D42A0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705" w:type="dxa"/>
            <w:shd w:val="clear" w:color="auto" w:fill="D9D9D9" w:themeFill="background1" w:themeFillShade="D9"/>
            <w:vAlign w:val="center"/>
          </w:tcPr>
          <w:p w14:paraId="4E5CAF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567" w:type="dxa"/>
            <w:shd w:val="clear" w:color="auto" w:fill="D9D9D9" w:themeFill="background1" w:themeFillShade="D9"/>
            <w:vAlign w:val="center"/>
          </w:tcPr>
          <w:p w14:paraId="54C679E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752" w:type="dxa"/>
            <w:shd w:val="clear" w:color="auto" w:fill="D9D9D9" w:themeFill="background1" w:themeFillShade="D9"/>
            <w:vAlign w:val="center"/>
          </w:tcPr>
          <w:p w14:paraId="5D3E6A2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674" w:type="dxa"/>
            <w:shd w:val="clear" w:color="auto" w:fill="D9D9D9" w:themeFill="background1" w:themeFillShade="D9"/>
            <w:vAlign w:val="center"/>
          </w:tcPr>
          <w:p w14:paraId="3E7C3E74" w14:textId="77777777" w:rsidR="004D0BA7" w:rsidRDefault="004D0BA7" w:rsidP="0011741C">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2306" w:type="dxa"/>
            <w:shd w:val="clear" w:color="auto" w:fill="D9D9D9" w:themeFill="background1" w:themeFillShade="D9"/>
            <w:vAlign w:val="center"/>
          </w:tcPr>
          <w:p w14:paraId="3F74B68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312D98C" w14:textId="77777777" w:rsidTr="0011741C">
        <w:trPr>
          <w:trHeight w:val="23"/>
        </w:trPr>
        <w:tc>
          <w:tcPr>
            <w:tcW w:w="426" w:type="dxa"/>
            <w:vAlign w:val="center"/>
          </w:tcPr>
          <w:p w14:paraId="14E6E0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78462E7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79" w:type="dxa"/>
            <w:shd w:val="clear" w:color="auto" w:fill="auto"/>
            <w:vAlign w:val="center"/>
          </w:tcPr>
          <w:p w14:paraId="3771F2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705" w:type="dxa"/>
            <w:shd w:val="clear" w:color="auto" w:fill="auto"/>
            <w:vAlign w:val="center"/>
          </w:tcPr>
          <w:p w14:paraId="2963E1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vAlign w:val="center"/>
          </w:tcPr>
          <w:p w14:paraId="77DBD1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52" w:type="dxa"/>
            <w:shd w:val="clear" w:color="auto" w:fill="auto"/>
            <w:vAlign w:val="center"/>
          </w:tcPr>
          <w:p w14:paraId="470F068B"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267AD4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2306" w:type="dxa"/>
            <w:shd w:val="clear" w:color="auto" w:fill="auto"/>
            <w:vAlign w:val="center"/>
          </w:tcPr>
          <w:p w14:paraId="513E6E1B" w14:textId="77777777" w:rsidR="004D0BA7" w:rsidRDefault="004D0BA7" w:rsidP="008C6A0B">
            <w:pPr>
              <w:spacing w:line="240" w:lineRule="auto"/>
              <w:ind w:firstLineChars="0" w:firstLine="0"/>
              <w:jc w:val="left"/>
              <w:rPr>
                <w:color w:val="000000" w:themeColor="text1"/>
                <w:sz w:val="18"/>
                <w:szCs w:val="18"/>
              </w:rPr>
            </w:pPr>
          </w:p>
        </w:tc>
      </w:tr>
      <w:tr w:rsidR="004D0BA7" w14:paraId="5A8372B8" w14:textId="77777777" w:rsidTr="0011741C">
        <w:trPr>
          <w:trHeight w:val="23"/>
        </w:trPr>
        <w:tc>
          <w:tcPr>
            <w:tcW w:w="426" w:type="dxa"/>
            <w:vAlign w:val="center"/>
          </w:tcPr>
          <w:p w14:paraId="6530C4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01" w:type="dxa"/>
            <w:shd w:val="clear" w:color="auto" w:fill="auto"/>
            <w:vAlign w:val="center"/>
          </w:tcPr>
          <w:p w14:paraId="1AF2FB46"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279" w:type="dxa"/>
            <w:shd w:val="clear" w:color="auto" w:fill="auto"/>
            <w:vAlign w:val="center"/>
          </w:tcPr>
          <w:p w14:paraId="769E70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705" w:type="dxa"/>
            <w:shd w:val="clear" w:color="auto" w:fill="auto"/>
            <w:vAlign w:val="center"/>
          </w:tcPr>
          <w:p w14:paraId="3741DC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vAlign w:val="center"/>
          </w:tcPr>
          <w:p w14:paraId="74C3E4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52" w:type="dxa"/>
            <w:shd w:val="clear" w:color="auto" w:fill="auto"/>
            <w:vAlign w:val="center"/>
          </w:tcPr>
          <w:p w14:paraId="1A1D37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74" w:type="dxa"/>
            <w:shd w:val="clear" w:color="auto" w:fill="auto"/>
            <w:vAlign w:val="center"/>
          </w:tcPr>
          <w:p w14:paraId="6DD3EC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7619E56D" w14:textId="77777777" w:rsidR="004D0BA7" w:rsidRDefault="004D0BA7" w:rsidP="008C6A0B">
            <w:pPr>
              <w:spacing w:line="240" w:lineRule="auto"/>
              <w:ind w:firstLineChars="0" w:firstLine="0"/>
              <w:jc w:val="left"/>
              <w:rPr>
                <w:color w:val="000000" w:themeColor="text1"/>
                <w:sz w:val="18"/>
                <w:szCs w:val="18"/>
              </w:rPr>
            </w:pPr>
          </w:p>
        </w:tc>
      </w:tr>
      <w:tr w:rsidR="004D0BA7" w14:paraId="09A885AD" w14:textId="77777777" w:rsidTr="0011741C">
        <w:trPr>
          <w:trHeight w:val="23"/>
        </w:trPr>
        <w:tc>
          <w:tcPr>
            <w:tcW w:w="426" w:type="dxa"/>
            <w:vAlign w:val="center"/>
          </w:tcPr>
          <w:p w14:paraId="7FD4DA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01" w:type="dxa"/>
            <w:shd w:val="clear" w:color="auto" w:fill="auto"/>
            <w:vAlign w:val="center"/>
          </w:tcPr>
          <w:p w14:paraId="23DDC202"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279" w:type="dxa"/>
            <w:shd w:val="clear" w:color="auto" w:fill="auto"/>
            <w:vAlign w:val="center"/>
          </w:tcPr>
          <w:p w14:paraId="0D6879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705" w:type="dxa"/>
            <w:shd w:val="clear" w:color="auto" w:fill="auto"/>
            <w:vAlign w:val="center"/>
          </w:tcPr>
          <w:p w14:paraId="7C0270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vAlign w:val="center"/>
          </w:tcPr>
          <w:p w14:paraId="0493ED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52" w:type="dxa"/>
            <w:shd w:val="clear" w:color="auto" w:fill="auto"/>
            <w:vAlign w:val="center"/>
          </w:tcPr>
          <w:p w14:paraId="39F87C42"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0CC3C699" w14:textId="77777777" w:rsidR="004D0BA7" w:rsidRDefault="004D0BA7" w:rsidP="008C6A0B">
            <w:pPr>
              <w:spacing w:line="240" w:lineRule="auto"/>
              <w:ind w:firstLineChars="0" w:firstLine="0"/>
              <w:jc w:val="center"/>
              <w:rPr>
                <w:color w:val="000000" w:themeColor="text1"/>
                <w:sz w:val="18"/>
                <w:szCs w:val="18"/>
              </w:rPr>
            </w:pPr>
          </w:p>
        </w:tc>
        <w:tc>
          <w:tcPr>
            <w:tcW w:w="2306" w:type="dxa"/>
            <w:shd w:val="clear" w:color="auto" w:fill="auto"/>
            <w:vAlign w:val="center"/>
          </w:tcPr>
          <w:p w14:paraId="4DA68E28"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6BA54BD2" w14:textId="77777777" w:rsidTr="0011741C">
        <w:trPr>
          <w:trHeight w:val="23"/>
        </w:trPr>
        <w:tc>
          <w:tcPr>
            <w:tcW w:w="426" w:type="dxa"/>
            <w:vAlign w:val="center"/>
          </w:tcPr>
          <w:p w14:paraId="211CFB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01" w:type="dxa"/>
            <w:shd w:val="clear" w:color="auto" w:fill="auto"/>
            <w:vAlign w:val="center"/>
          </w:tcPr>
          <w:p w14:paraId="6FFAFC7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279" w:type="dxa"/>
            <w:shd w:val="clear" w:color="auto" w:fill="auto"/>
            <w:vAlign w:val="center"/>
          </w:tcPr>
          <w:p w14:paraId="0AB40A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705" w:type="dxa"/>
            <w:shd w:val="clear" w:color="auto" w:fill="auto"/>
            <w:vAlign w:val="center"/>
          </w:tcPr>
          <w:p w14:paraId="380447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w:t>
            </w:r>
            <w:r>
              <w:rPr>
                <w:rFonts w:hint="eastAsia"/>
                <w:color w:val="000000"/>
                <w:sz w:val="18"/>
                <w:szCs w:val="18"/>
              </w:rPr>
              <w:lastRenderedPageBreak/>
              <w:t>间型</w:t>
            </w:r>
          </w:p>
        </w:tc>
        <w:tc>
          <w:tcPr>
            <w:tcW w:w="567" w:type="dxa"/>
            <w:shd w:val="clear" w:color="auto" w:fill="auto"/>
            <w:vAlign w:val="center"/>
          </w:tcPr>
          <w:p w14:paraId="17280EBB" w14:textId="77777777" w:rsidR="004D0BA7" w:rsidRDefault="004D0BA7" w:rsidP="008C6A0B">
            <w:pPr>
              <w:spacing w:line="240" w:lineRule="auto"/>
              <w:ind w:firstLineChars="0" w:firstLine="0"/>
              <w:jc w:val="center"/>
              <w:rPr>
                <w:color w:val="000000" w:themeColor="text1"/>
                <w:sz w:val="18"/>
                <w:szCs w:val="18"/>
              </w:rPr>
            </w:pPr>
          </w:p>
        </w:tc>
        <w:tc>
          <w:tcPr>
            <w:tcW w:w="752" w:type="dxa"/>
            <w:shd w:val="clear" w:color="auto" w:fill="auto"/>
            <w:vAlign w:val="center"/>
          </w:tcPr>
          <w:p w14:paraId="76C9D972"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38A7EF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2306" w:type="dxa"/>
            <w:shd w:val="clear" w:color="auto" w:fill="auto"/>
            <w:vAlign w:val="center"/>
          </w:tcPr>
          <w:p w14:paraId="1D9B58A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购药时间</w:t>
            </w:r>
          </w:p>
        </w:tc>
      </w:tr>
      <w:tr w:rsidR="004D0BA7" w14:paraId="1ED50FE7" w14:textId="77777777" w:rsidTr="0011741C">
        <w:trPr>
          <w:trHeight w:val="23"/>
        </w:trPr>
        <w:tc>
          <w:tcPr>
            <w:tcW w:w="426" w:type="dxa"/>
            <w:vAlign w:val="center"/>
          </w:tcPr>
          <w:p w14:paraId="3F5A9D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701" w:type="dxa"/>
            <w:shd w:val="clear" w:color="auto" w:fill="auto"/>
            <w:vAlign w:val="center"/>
          </w:tcPr>
          <w:p w14:paraId="12671AC1"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medfee_sumamt</w:t>
            </w:r>
            <w:proofErr w:type="spellEnd"/>
          </w:p>
        </w:tc>
        <w:tc>
          <w:tcPr>
            <w:tcW w:w="1279" w:type="dxa"/>
            <w:shd w:val="clear" w:color="auto" w:fill="auto"/>
            <w:vAlign w:val="center"/>
          </w:tcPr>
          <w:p w14:paraId="187A0E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705" w:type="dxa"/>
            <w:shd w:val="clear" w:color="auto" w:fill="auto"/>
            <w:vAlign w:val="center"/>
          </w:tcPr>
          <w:p w14:paraId="1D7A85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567" w:type="dxa"/>
            <w:shd w:val="clear" w:color="auto" w:fill="auto"/>
            <w:vAlign w:val="center"/>
          </w:tcPr>
          <w:p w14:paraId="006466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2" w:type="dxa"/>
            <w:shd w:val="clear" w:color="auto" w:fill="auto"/>
            <w:vAlign w:val="center"/>
          </w:tcPr>
          <w:p w14:paraId="26BFD205"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27E8E1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2C24E795" w14:textId="77777777" w:rsidR="004D0BA7" w:rsidRDefault="004D0BA7" w:rsidP="008C6A0B">
            <w:pPr>
              <w:spacing w:line="240" w:lineRule="auto"/>
              <w:ind w:firstLineChars="0" w:firstLine="0"/>
              <w:jc w:val="left"/>
              <w:rPr>
                <w:color w:val="000000" w:themeColor="text1"/>
                <w:sz w:val="18"/>
                <w:szCs w:val="18"/>
              </w:rPr>
            </w:pPr>
          </w:p>
        </w:tc>
      </w:tr>
      <w:tr w:rsidR="004D0BA7" w14:paraId="54C3203E" w14:textId="77777777" w:rsidTr="0011741C">
        <w:trPr>
          <w:trHeight w:val="23"/>
        </w:trPr>
        <w:tc>
          <w:tcPr>
            <w:tcW w:w="426" w:type="dxa"/>
            <w:vAlign w:val="center"/>
          </w:tcPr>
          <w:p w14:paraId="6ECFE3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01" w:type="dxa"/>
            <w:shd w:val="clear" w:color="auto" w:fill="auto"/>
            <w:vAlign w:val="center"/>
          </w:tcPr>
          <w:p w14:paraId="385432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279" w:type="dxa"/>
            <w:shd w:val="clear" w:color="auto" w:fill="auto"/>
            <w:vAlign w:val="center"/>
          </w:tcPr>
          <w:p w14:paraId="112E8F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705" w:type="dxa"/>
            <w:shd w:val="clear" w:color="auto" w:fill="auto"/>
            <w:vAlign w:val="center"/>
          </w:tcPr>
          <w:p w14:paraId="4253AD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vAlign w:val="center"/>
          </w:tcPr>
          <w:p w14:paraId="1F3492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52" w:type="dxa"/>
            <w:shd w:val="clear" w:color="auto" w:fill="auto"/>
            <w:vAlign w:val="center"/>
          </w:tcPr>
          <w:p w14:paraId="3EF525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74" w:type="dxa"/>
            <w:shd w:val="clear" w:color="auto" w:fill="auto"/>
            <w:vAlign w:val="center"/>
          </w:tcPr>
          <w:p w14:paraId="5DB706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51701ADB" w14:textId="77777777" w:rsidR="004D0BA7" w:rsidRDefault="004D0BA7" w:rsidP="008C6A0B">
            <w:pPr>
              <w:spacing w:line="240" w:lineRule="auto"/>
              <w:ind w:firstLineChars="0" w:firstLine="0"/>
              <w:jc w:val="left"/>
              <w:rPr>
                <w:color w:val="000000" w:themeColor="text1"/>
                <w:sz w:val="18"/>
                <w:szCs w:val="18"/>
              </w:rPr>
            </w:pPr>
          </w:p>
        </w:tc>
      </w:tr>
      <w:tr w:rsidR="004D0BA7" w14:paraId="61EA974D" w14:textId="77777777" w:rsidTr="0011741C">
        <w:trPr>
          <w:trHeight w:val="23"/>
        </w:trPr>
        <w:tc>
          <w:tcPr>
            <w:tcW w:w="426" w:type="dxa"/>
            <w:vAlign w:val="center"/>
          </w:tcPr>
          <w:p w14:paraId="5CB8DE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701" w:type="dxa"/>
            <w:shd w:val="clear" w:color="auto" w:fill="auto"/>
            <w:vAlign w:val="center"/>
          </w:tcPr>
          <w:p w14:paraId="3B48A7CE"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dise_codg</w:t>
            </w:r>
            <w:proofErr w:type="spellEnd"/>
          </w:p>
        </w:tc>
        <w:tc>
          <w:tcPr>
            <w:tcW w:w="1279" w:type="dxa"/>
            <w:shd w:val="clear" w:color="auto" w:fill="auto"/>
            <w:vAlign w:val="center"/>
          </w:tcPr>
          <w:p w14:paraId="6D5A664C"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病种编码</w:t>
            </w:r>
          </w:p>
        </w:tc>
        <w:tc>
          <w:tcPr>
            <w:tcW w:w="705" w:type="dxa"/>
            <w:shd w:val="clear" w:color="auto" w:fill="auto"/>
            <w:vAlign w:val="center"/>
          </w:tcPr>
          <w:p w14:paraId="401350FE"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567" w:type="dxa"/>
            <w:shd w:val="clear" w:color="auto" w:fill="auto"/>
            <w:vAlign w:val="center"/>
          </w:tcPr>
          <w:p w14:paraId="401702F4"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30</w:t>
            </w:r>
          </w:p>
        </w:tc>
        <w:tc>
          <w:tcPr>
            <w:tcW w:w="752" w:type="dxa"/>
            <w:shd w:val="clear" w:color="auto" w:fill="auto"/>
            <w:vAlign w:val="center"/>
          </w:tcPr>
          <w:p w14:paraId="4DD92CF2" w14:textId="77777777" w:rsidR="004D0BA7" w:rsidRDefault="004D0BA7" w:rsidP="008C6A0B">
            <w:pPr>
              <w:spacing w:line="240" w:lineRule="auto"/>
              <w:ind w:firstLineChars="0" w:firstLine="0"/>
              <w:jc w:val="center"/>
              <w:rPr>
                <w:color w:val="FF0000"/>
                <w:sz w:val="18"/>
                <w:szCs w:val="18"/>
              </w:rPr>
            </w:pPr>
          </w:p>
        </w:tc>
        <w:tc>
          <w:tcPr>
            <w:tcW w:w="674" w:type="dxa"/>
            <w:shd w:val="clear" w:color="auto" w:fill="auto"/>
            <w:vAlign w:val="center"/>
          </w:tcPr>
          <w:p w14:paraId="1F9E25BE" w14:textId="77777777" w:rsidR="004D0BA7" w:rsidRDefault="004D0BA7" w:rsidP="008C6A0B">
            <w:pPr>
              <w:spacing w:line="240" w:lineRule="auto"/>
              <w:ind w:firstLineChars="0" w:firstLine="0"/>
              <w:jc w:val="center"/>
              <w:rPr>
                <w:color w:val="FF0000"/>
                <w:sz w:val="18"/>
                <w:szCs w:val="18"/>
              </w:rPr>
            </w:pPr>
          </w:p>
        </w:tc>
        <w:tc>
          <w:tcPr>
            <w:tcW w:w="2306" w:type="dxa"/>
            <w:shd w:val="clear" w:color="auto" w:fill="auto"/>
            <w:vAlign w:val="center"/>
          </w:tcPr>
          <w:p w14:paraId="111ABE1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p w14:paraId="49FB70E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r>
              <w:rPr>
                <w:rFonts w:hint="eastAsia"/>
                <w:color w:val="000000" w:themeColor="text1"/>
                <w:sz w:val="18"/>
                <w:szCs w:val="18"/>
              </w:rPr>
              <w:t>、</w:t>
            </w:r>
          </w:p>
          <w:p w14:paraId="4E27A4D0" w14:textId="77777777" w:rsidR="004D0BA7" w:rsidRDefault="004D0BA7" w:rsidP="008C6A0B">
            <w:pPr>
              <w:spacing w:line="240" w:lineRule="auto"/>
              <w:ind w:firstLineChars="0" w:firstLine="0"/>
              <w:jc w:val="left"/>
              <w:rPr>
                <w:color w:val="FF0000"/>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病种目录代码</w:t>
            </w:r>
            <w:r>
              <w:rPr>
                <w:color w:val="000000" w:themeColor="text1"/>
                <w:sz w:val="18"/>
                <w:szCs w:val="18"/>
              </w:rPr>
              <w:t>(</w:t>
            </w:r>
            <w:proofErr w:type="spellStart"/>
            <w:r>
              <w:rPr>
                <w:rFonts w:hint="eastAsia"/>
                <w:color w:val="000000" w:themeColor="text1"/>
                <w:sz w:val="18"/>
                <w:szCs w:val="18"/>
              </w:rPr>
              <w:t>opsp_dise_cod</w:t>
            </w:r>
            <w:proofErr w:type="spellEnd"/>
            <w:r>
              <w:rPr>
                <w:color w:val="000000" w:themeColor="text1"/>
                <w:sz w:val="18"/>
                <w:szCs w:val="18"/>
              </w:rPr>
              <w:t>)</w:t>
            </w:r>
          </w:p>
        </w:tc>
      </w:tr>
      <w:tr w:rsidR="004D0BA7" w14:paraId="6B77C6CF" w14:textId="77777777" w:rsidTr="0011741C">
        <w:trPr>
          <w:trHeight w:val="23"/>
        </w:trPr>
        <w:tc>
          <w:tcPr>
            <w:tcW w:w="426" w:type="dxa"/>
            <w:vAlign w:val="center"/>
          </w:tcPr>
          <w:p w14:paraId="7FBB59B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701" w:type="dxa"/>
            <w:shd w:val="clear" w:color="auto" w:fill="auto"/>
            <w:vAlign w:val="center"/>
          </w:tcPr>
          <w:p w14:paraId="516D74CE"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dise_name</w:t>
            </w:r>
            <w:proofErr w:type="spellEnd"/>
          </w:p>
        </w:tc>
        <w:tc>
          <w:tcPr>
            <w:tcW w:w="1279" w:type="dxa"/>
            <w:shd w:val="clear" w:color="auto" w:fill="auto"/>
            <w:vAlign w:val="center"/>
          </w:tcPr>
          <w:p w14:paraId="6F26ED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705" w:type="dxa"/>
            <w:shd w:val="clear" w:color="auto" w:fill="auto"/>
            <w:vAlign w:val="center"/>
          </w:tcPr>
          <w:p w14:paraId="435F4E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vAlign w:val="center"/>
          </w:tcPr>
          <w:p w14:paraId="3A4CB5D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752" w:type="dxa"/>
            <w:shd w:val="clear" w:color="auto" w:fill="auto"/>
            <w:vAlign w:val="center"/>
          </w:tcPr>
          <w:p w14:paraId="2BE9FF2F"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4AEF7960" w14:textId="77777777" w:rsidR="004D0BA7" w:rsidRDefault="004D0BA7" w:rsidP="008C6A0B">
            <w:pPr>
              <w:spacing w:line="240" w:lineRule="auto"/>
              <w:ind w:firstLineChars="0" w:firstLine="0"/>
              <w:jc w:val="center"/>
              <w:rPr>
                <w:color w:val="000000" w:themeColor="text1"/>
                <w:sz w:val="18"/>
                <w:szCs w:val="18"/>
              </w:rPr>
            </w:pPr>
          </w:p>
        </w:tc>
        <w:tc>
          <w:tcPr>
            <w:tcW w:w="2306" w:type="dxa"/>
            <w:shd w:val="clear" w:color="auto" w:fill="auto"/>
            <w:vAlign w:val="center"/>
          </w:tcPr>
          <w:p w14:paraId="601046C4" w14:textId="77777777" w:rsidR="004D0BA7" w:rsidRDefault="004D0BA7" w:rsidP="008C6A0B">
            <w:pPr>
              <w:spacing w:line="240" w:lineRule="auto"/>
              <w:ind w:firstLineChars="0" w:firstLine="0"/>
              <w:jc w:val="left"/>
              <w:rPr>
                <w:color w:val="000000" w:themeColor="text1"/>
                <w:sz w:val="18"/>
                <w:szCs w:val="18"/>
              </w:rPr>
            </w:pPr>
          </w:p>
        </w:tc>
      </w:tr>
      <w:tr w:rsidR="004D0BA7" w14:paraId="10B130A0" w14:textId="77777777" w:rsidTr="0011741C">
        <w:trPr>
          <w:trHeight w:val="23"/>
        </w:trPr>
        <w:tc>
          <w:tcPr>
            <w:tcW w:w="426" w:type="dxa"/>
            <w:vAlign w:val="center"/>
          </w:tcPr>
          <w:p w14:paraId="6D12EB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vAlign w:val="center"/>
          </w:tcPr>
          <w:p w14:paraId="09EE354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w:t>
            </w:r>
            <w:r>
              <w:rPr>
                <w:color w:val="000000" w:themeColor="text1"/>
                <w:sz w:val="18"/>
                <w:szCs w:val="18"/>
              </w:rPr>
              <w:t>_used_flag</w:t>
            </w:r>
            <w:proofErr w:type="spellEnd"/>
          </w:p>
        </w:tc>
        <w:tc>
          <w:tcPr>
            <w:tcW w:w="1279" w:type="dxa"/>
            <w:shd w:val="clear" w:color="auto" w:fill="auto"/>
            <w:vAlign w:val="center"/>
          </w:tcPr>
          <w:p w14:paraId="127FAC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个人账户使用标志</w:t>
            </w:r>
          </w:p>
        </w:tc>
        <w:tc>
          <w:tcPr>
            <w:tcW w:w="705" w:type="dxa"/>
            <w:shd w:val="clear" w:color="auto" w:fill="auto"/>
            <w:vAlign w:val="center"/>
          </w:tcPr>
          <w:p w14:paraId="470D83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vAlign w:val="center"/>
          </w:tcPr>
          <w:p w14:paraId="6C8588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752" w:type="dxa"/>
            <w:shd w:val="clear" w:color="auto" w:fill="auto"/>
            <w:vAlign w:val="center"/>
          </w:tcPr>
          <w:p w14:paraId="59DE88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74" w:type="dxa"/>
            <w:shd w:val="clear" w:color="auto" w:fill="auto"/>
            <w:vAlign w:val="center"/>
          </w:tcPr>
          <w:p w14:paraId="49310A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797B77D5" w14:textId="77777777" w:rsidR="004D0BA7" w:rsidRDefault="004D0BA7" w:rsidP="008C6A0B">
            <w:pPr>
              <w:spacing w:line="240" w:lineRule="auto"/>
              <w:ind w:firstLineChars="0" w:firstLine="0"/>
              <w:jc w:val="left"/>
              <w:rPr>
                <w:color w:val="000000" w:themeColor="text1"/>
                <w:sz w:val="18"/>
                <w:szCs w:val="18"/>
              </w:rPr>
            </w:pPr>
          </w:p>
        </w:tc>
      </w:tr>
      <w:tr w:rsidR="004D0BA7" w14:paraId="2936731D" w14:textId="77777777" w:rsidTr="0011741C">
        <w:trPr>
          <w:trHeight w:val="23"/>
        </w:trPr>
        <w:tc>
          <w:tcPr>
            <w:tcW w:w="426" w:type="dxa"/>
            <w:vAlign w:val="center"/>
          </w:tcPr>
          <w:p w14:paraId="78A3228B" w14:textId="79685BC9"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sidR="005A5395">
              <w:rPr>
                <w:rFonts w:hint="eastAsia"/>
                <w:color w:val="000000" w:themeColor="text1"/>
                <w:sz w:val="18"/>
                <w:szCs w:val="18"/>
              </w:rPr>
              <w:t>0</w:t>
            </w:r>
          </w:p>
        </w:tc>
        <w:tc>
          <w:tcPr>
            <w:tcW w:w="1701" w:type="dxa"/>
            <w:shd w:val="clear" w:color="auto" w:fill="auto"/>
            <w:vAlign w:val="center"/>
          </w:tcPr>
          <w:p w14:paraId="25712615"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med_type</w:t>
            </w:r>
            <w:proofErr w:type="spellEnd"/>
          </w:p>
        </w:tc>
        <w:tc>
          <w:tcPr>
            <w:tcW w:w="1279" w:type="dxa"/>
            <w:shd w:val="clear" w:color="auto" w:fill="auto"/>
            <w:vAlign w:val="center"/>
          </w:tcPr>
          <w:p w14:paraId="00CEC9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705" w:type="dxa"/>
            <w:shd w:val="clear" w:color="auto" w:fill="auto"/>
            <w:vAlign w:val="center"/>
          </w:tcPr>
          <w:p w14:paraId="1817CC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vAlign w:val="center"/>
          </w:tcPr>
          <w:p w14:paraId="641FF5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52" w:type="dxa"/>
            <w:shd w:val="clear" w:color="auto" w:fill="auto"/>
            <w:vAlign w:val="center"/>
          </w:tcPr>
          <w:p w14:paraId="3924BF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74" w:type="dxa"/>
            <w:shd w:val="clear" w:color="auto" w:fill="auto"/>
            <w:vAlign w:val="center"/>
          </w:tcPr>
          <w:p w14:paraId="51E2D2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05B5C440" w14:textId="77777777" w:rsidR="004D0BA7" w:rsidRDefault="004D0BA7" w:rsidP="008C6A0B">
            <w:pPr>
              <w:spacing w:line="240" w:lineRule="auto"/>
              <w:ind w:firstLineChars="0" w:firstLine="0"/>
              <w:jc w:val="left"/>
              <w:rPr>
                <w:color w:val="000000" w:themeColor="text1"/>
                <w:sz w:val="18"/>
                <w:szCs w:val="18"/>
              </w:rPr>
            </w:pPr>
          </w:p>
        </w:tc>
      </w:tr>
      <w:tr w:rsidR="00230749" w14:paraId="0884E3C3" w14:textId="77777777" w:rsidTr="0011741C">
        <w:trPr>
          <w:trHeight w:val="23"/>
        </w:trPr>
        <w:tc>
          <w:tcPr>
            <w:tcW w:w="426" w:type="dxa"/>
            <w:vAlign w:val="center"/>
          </w:tcPr>
          <w:p w14:paraId="27C5B2A7" w14:textId="20FFAEE8" w:rsidR="00230749" w:rsidRDefault="0011741C" w:rsidP="008C6A0B">
            <w:pPr>
              <w:spacing w:line="240" w:lineRule="auto"/>
              <w:ind w:firstLineChars="0" w:firstLine="0"/>
              <w:jc w:val="center"/>
              <w:rPr>
                <w:color w:val="000000" w:themeColor="text1"/>
                <w:sz w:val="18"/>
                <w:szCs w:val="18"/>
              </w:rPr>
            </w:pPr>
            <w:bookmarkStart w:id="107" w:name="_Hlk73535724"/>
            <w:r>
              <w:rPr>
                <w:rFonts w:hint="eastAsia"/>
                <w:color w:val="000000" w:themeColor="text1"/>
                <w:sz w:val="18"/>
                <w:szCs w:val="18"/>
              </w:rPr>
              <w:t>1</w:t>
            </w:r>
            <w:r w:rsidR="005A5395">
              <w:rPr>
                <w:rFonts w:hint="eastAsia"/>
                <w:color w:val="000000" w:themeColor="text1"/>
                <w:sz w:val="18"/>
                <w:szCs w:val="18"/>
              </w:rPr>
              <w:t>1</w:t>
            </w:r>
          </w:p>
        </w:tc>
        <w:tc>
          <w:tcPr>
            <w:tcW w:w="1701" w:type="dxa"/>
            <w:shd w:val="clear" w:color="auto" w:fill="auto"/>
            <w:vAlign w:val="center"/>
          </w:tcPr>
          <w:p w14:paraId="666383FC" w14:textId="0197DB6A" w:rsidR="00230749" w:rsidRDefault="00230749" w:rsidP="008C6A0B">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279" w:type="dxa"/>
            <w:shd w:val="clear" w:color="auto" w:fill="auto"/>
            <w:vAlign w:val="center"/>
          </w:tcPr>
          <w:p w14:paraId="12CB5A27" w14:textId="48DBAA99" w:rsidR="00230749" w:rsidRDefault="00230749" w:rsidP="008C6A0B">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705" w:type="dxa"/>
            <w:shd w:val="clear" w:color="auto" w:fill="auto"/>
            <w:vAlign w:val="center"/>
          </w:tcPr>
          <w:p w14:paraId="1E4E4A75" w14:textId="7230E1D5" w:rsidR="00230749" w:rsidRDefault="00230749" w:rsidP="008C6A0B">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567" w:type="dxa"/>
            <w:shd w:val="clear" w:color="auto" w:fill="auto"/>
            <w:vAlign w:val="center"/>
          </w:tcPr>
          <w:p w14:paraId="3C8B3E80" w14:textId="4EFE85AC" w:rsidR="00230749" w:rsidRDefault="00230749"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52" w:type="dxa"/>
            <w:shd w:val="clear" w:color="auto" w:fill="auto"/>
            <w:vAlign w:val="center"/>
          </w:tcPr>
          <w:p w14:paraId="44E97FBA" w14:textId="77777777" w:rsidR="00230749" w:rsidRDefault="00230749"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4CD5EA7F" w14:textId="05CD92B0" w:rsidR="00230749" w:rsidRDefault="00230749"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4591E181" w14:textId="6CD6F6F2" w:rsidR="00230749" w:rsidRDefault="00046E79" w:rsidP="00230749">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00743BC1" w:rsidRPr="00743BC1">
              <w:rPr>
                <w:color w:val="FF0000"/>
                <w:sz w:val="18"/>
                <w:szCs w:val="18"/>
              </w:rPr>
              <w:t>JSON</w:t>
            </w:r>
            <w:r w:rsidR="00743BC1">
              <w:rPr>
                <w:rFonts w:hint="eastAsia"/>
                <w:color w:val="000000" w:themeColor="text1"/>
                <w:sz w:val="18"/>
                <w:szCs w:val="18"/>
              </w:rPr>
              <w:t>格式</w:t>
            </w:r>
            <w:r w:rsidRPr="00230749">
              <w:rPr>
                <w:rFonts w:hint="eastAsia"/>
                <w:color w:val="000000" w:themeColor="text1"/>
                <w:sz w:val="18"/>
                <w:szCs w:val="18"/>
              </w:rPr>
              <w:t>具体内容见下面的扩展参数定义。</w:t>
            </w:r>
          </w:p>
        </w:tc>
      </w:tr>
      <w:bookmarkEnd w:id="107"/>
    </w:tbl>
    <w:p w14:paraId="6154FB71" w14:textId="2BDC9510" w:rsidR="00230749" w:rsidRDefault="00230749" w:rsidP="004D0BA7">
      <w:pPr>
        <w:pStyle w:val="a6"/>
      </w:pPr>
    </w:p>
    <w:p w14:paraId="484F4B12" w14:textId="5F9C044B" w:rsidR="00230749" w:rsidRPr="00230749" w:rsidRDefault="00230749" w:rsidP="00F159D1">
      <w:pPr>
        <w:pStyle w:val="a6"/>
        <w:numPr>
          <w:ilvl w:val="0"/>
          <w:numId w:val="26"/>
        </w:numPr>
      </w:pPr>
      <w:r>
        <w:t xml:space="preserve"> </w:t>
      </w:r>
      <w:r>
        <w:rPr>
          <w:rFonts w:hint="eastAsia"/>
        </w:rPr>
        <w:t>输入-</w:t>
      </w:r>
      <w:r w:rsidR="00E7642A">
        <w:rPr>
          <w:rFonts w:hint="eastAsia"/>
        </w:rPr>
        <w:t>购药信息-</w:t>
      </w:r>
      <w:r>
        <w:rPr>
          <w:rFonts w:hint="eastAsia"/>
        </w:rPr>
        <w:t>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708"/>
        <w:gridCol w:w="598"/>
        <w:gridCol w:w="710"/>
        <w:gridCol w:w="708"/>
        <w:gridCol w:w="2203"/>
      </w:tblGrid>
      <w:tr w:rsidR="00230749" w14:paraId="04FE020D" w14:textId="77777777" w:rsidTr="004D5786">
        <w:trPr>
          <w:trHeight w:val="23"/>
          <w:tblHeader/>
        </w:trPr>
        <w:tc>
          <w:tcPr>
            <w:tcW w:w="471" w:type="dxa"/>
            <w:shd w:val="clear" w:color="auto" w:fill="D9D9D9" w:themeFill="background1" w:themeFillShade="D9"/>
            <w:noWrap/>
            <w:vAlign w:val="center"/>
          </w:tcPr>
          <w:p w14:paraId="4677ED1F" w14:textId="1D8893C1" w:rsidR="00230749" w:rsidRDefault="00230749" w:rsidP="00230749">
            <w:pPr>
              <w:spacing w:line="240" w:lineRule="auto"/>
              <w:ind w:firstLineChars="0" w:firstLine="0"/>
              <w:jc w:val="center"/>
              <w:rPr>
                <w:rFonts w:hAnsi="黑体"/>
                <w:b/>
                <w:bCs/>
                <w:color w:val="000000" w:themeColor="text1"/>
                <w:sz w:val="18"/>
                <w:szCs w:val="18"/>
              </w:rPr>
            </w:pPr>
            <w:bookmarkStart w:id="108" w:name="_Hlk73534966"/>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01D08D3E" w14:textId="5AB82858" w:rsidR="00230749" w:rsidRDefault="00230749" w:rsidP="00230749">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38C721DF" w14:textId="5883EA77" w:rsidR="00230749" w:rsidRDefault="00230749" w:rsidP="00230749">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4A6B3125" w14:textId="7F32D24C" w:rsidR="00230749" w:rsidRDefault="00230749" w:rsidP="00230749">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98" w:type="dxa"/>
            <w:shd w:val="clear" w:color="auto" w:fill="D9D9D9" w:themeFill="background1" w:themeFillShade="D9"/>
            <w:noWrap/>
            <w:vAlign w:val="center"/>
          </w:tcPr>
          <w:p w14:paraId="0D492DB7" w14:textId="2579A16A" w:rsidR="00230749" w:rsidRDefault="00230749" w:rsidP="00230749">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4B6B6DB7" w14:textId="0E0B9150" w:rsidR="00230749" w:rsidRDefault="00230749" w:rsidP="00230749">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735CF412" w14:textId="5C83B281" w:rsidR="00230749" w:rsidRDefault="00230749" w:rsidP="00230749">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500C5AA3" w14:textId="68C23FF5" w:rsidR="00230749" w:rsidRDefault="00230749" w:rsidP="00230749">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230749" w14:paraId="4BDA230E" w14:textId="77777777" w:rsidTr="004D5786">
        <w:trPr>
          <w:trHeight w:val="23"/>
        </w:trPr>
        <w:tc>
          <w:tcPr>
            <w:tcW w:w="471" w:type="dxa"/>
            <w:shd w:val="clear" w:color="auto" w:fill="auto"/>
            <w:noWrap/>
            <w:vAlign w:val="center"/>
          </w:tcPr>
          <w:p w14:paraId="1FA1503E" w14:textId="03F09BFC" w:rsidR="00230749" w:rsidRPr="00743BC1" w:rsidRDefault="00230749" w:rsidP="00230749">
            <w:pPr>
              <w:spacing w:line="240" w:lineRule="auto"/>
              <w:ind w:firstLineChars="0" w:firstLine="0"/>
              <w:jc w:val="center"/>
              <w:rPr>
                <w:sz w:val="18"/>
                <w:szCs w:val="18"/>
              </w:rPr>
            </w:pPr>
            <w:r w:rsidRPr="00743BC1">
              <w:rPr>
                <w:sz w:val="18"/>
                <w:szCs w:val="18"/>
              </w:rPr>
              <w:t>1</w:t>
            </w:r>
          </w:p>
        </w:tc>
        <w:tc>
          <w:tcPr>
            <w:tcW w:w="1656" w:type="dxa"/>
            <w:shd w:val="clear" w:color="auto" w:fill="auto"/>
            <w:noWrap/>
            <w:vAlign w:val="center"/>
          </w:tcPr>
          <w:p w14:paraId="0A9011C0" w14:textId="5BDE0966" w:rsidR="00230749" w:rsidRPr="00743BC1" w:rsidRDefault="00230749" w:rsidP="00230749">
            <w:pPr>
              <w:spacing w:line="240" w:lineRule="auto"/>
              <w:ind w:firstLineChars="0" w:firstLine="0"/>
              <w:jc w:val="center"/>
              <w:rPr>
                <w:sz w:val="18"/>
                <w:szCs w:val="18"/>
              </w:rPr>
            </w:pPr>
            <w:proofErr w:type="spellStart"/>
            <w:r w:rsidRPr="00743BC1">
              <w:rPr>
                <w:sz w:val="18"/>
                <w:szCs w:val="18"/>
              </w:rPr>
              <w:t>acct_payamt</w:t>
            </w:r>
            <w:proofErr w:type="spellEnd"/>
          </w:p>
        </w:tc>
        <w:tc>
          <w:tcPr>
            <w:tcW w:w="1276" w:type="dxa"/>
            <w:shd w:val="clear" w:color="auto" w:fill="auto"/>
            <w:noWrap/>
            <w:vAlign w:val="center"/>
          </w:tcPr>
          <w:p w14:paraId="5405A134" w14:textId="6878B653" w:rsidR="00230749" w:rsidRPr="00743BC1" w:rsidRDefault="00230749" w:rsidP="00230749">
            <w:pPr>
              <w:spacing w:line="240" w:lineRule="auto"/>
              <w:ind w:firstLineChars="0" w:firstLine="0"/>
              <w:jc w:val="center"/>
              <w:rPr>
                <w:sz w:val="18"/>
                <w:szCs w:val="18"/>
              </w:rPr>
            </w:pPr>
            <w:r w:rsidRPr="00743BC1">
              <w:rPr>
                <w:rFonts w:hint="eastAsia"/>
                <w:sz w:val="18"/>
                <w:szCs w:val="18"/>
              </w:rPr>
              <w:t>个人账户支付</w:t>
            </w:r>
          </w:p>
        </w:tc>
        <w:tc>
          <w:tcPr>
            <w:tcW w:w="708" w:type="dxa"/>
            <w:shd w:val="clear" w:color="auto" w:fill="auto"/>
            <w:noWrap/>
            <w:vAlign w:val="center"/>
          </w:tcPr>
          <w:p w14:paraId="77063967" w14:textId="25E12FFA" w:rsidR="00230749" w:rsidRPr="00743BC1" w:rsidRDefault="00230749" w:rsidP="00230749">
            <w:pPr>
              <w:spacing w:line="240" w:lineRule="auto"/>
              <w:ind w:firstLineChars="0" w:firstLine="0"/>
              <w:jc w:val="center"/>
              <w:rPr>
                <w:sz w:val="18"/>
                <w:szCs w:val="18"/>
              </w:rPr>
            </w:pPr>
            <w:r w:rsidRPr="00743BC1">
              <w:rPr>
                <w:rFonts w:hint="eastAsia"/>
                <w:sz w:val="18"/>
                <w:szCs w:val="18"/>
              </w:rPr>
              <w:t>数值型</w:t>
            </w:r>
          </w:p>
        </w:tc>
        <w:tc>
          <w:tcPr>
            <w:tcW w:w="598" w:type="dxa"/>
            <w:shd w:val="clear" w:color="auto" w:fill="auto"/>
            <w:noWrap/>
            <w:vAlign w:val="center"/>
          </w:tcPr>
          <w:p w14:paraId="44D52BBD" w14:textId="74C5FC50" w:rsidR="00230749" w:rsidRPr="00743BC1" w:rsidRDefault="00A174E3" w:rsidP="00230749">
            <w:pPr>
              <w:spacing w:line="240" w:lineRule="auto"/>
              <w:ind w:firstLineChars="0" w:firstLine="0"/>
              <w:jc w:val="center"/>
              <w:rPr>
                <w:sz w:val="18"/>
                <w:szCs w:val="18"/>
              </w:rPr>
            </w:pPr>
            <w:r w:rsidRPr="00743BC1">
              <w:rPr>
                <w:rFonts w:hint="eastAsia"/>
                <w:sz w:val="18"/>
                <w:szCs w:val="18"/>
              </w:rPr>
              <w:t>16,2</w:t>
            </w:r>
          </w:p>
        </w:tc>
        <w:tc>
          <w:tcPr>
            <w:tcW w:w="710" w:type="dxa"/>
            <w:shd w:val="clear" w:color="auto" w:fill="auto"/>
            <w:noWrap/>
            <w:vAlign w:val="center"/>
          </w:tcPr>
          <w:p w14:paraId="40FBCD4C" w14:textId="77777777" w:rsidR="00230749" w:rsidRPr="00743BC1" w:rsidRDefault="00230749" w:rsidP="00230749">
            <w:pPr>
              <w:spacing w:line="240" w:lineRule="auto"/>
              <w:ind w:firstLineChars="0" w:firstLine="0"/>
              <w:jc w:val="center"/>
              <w:rPr>
                <w:sz w:val="18"/>
                <w:szCs w:val="18"/>
              </w:rPr>
            </w:pPr>
          </w:p>
        </w:tc>
        <w:tc>
          <w:tcPr>
            <w:tcW w:w="708" w:type="dxa"/>
            <w:shd w:val="clear" w:color="auto" w:fill="auto"/>
            <w:noWrap/>
            <w:vAlign w:val="center"/>
          </w:tcPr>
          <w:p w14:paraId="16FFBC12" w14:textId="379CBF53" w:rsidR="00230749" w:rsidRPr="00743BC1" w:rsidRDefault="00230749" w:rsidP="00230749">
            <w:pPr>
              <w:spacing w:line="240" w:lineRule="auto"/>
              <w:ind w:firstLineChars="0" w:firstLine="0"/>
              <w:jc w:val="center"/>
              <w:rPr>
                <w:sz w:val="18"/>
                <w:szCs w:val="18"/>
              </w:rPr>
            </w:pPr>
          </w:p>
        </w:tc>
        <w:tc>
          <w:tcPr>
            <w:tcW w:w="2203" w:type="dxa"/>
            <w:shd w:val="clear" w:color="auto" w:fill="auto"/>
            <w:noWrap/>
            <w:vAlign w:val="center"/>
          </w:tcPr>
          <w:p w14:paraId="5BBBB9F7" w14:textId="49256EA2" w:rsidR="00230749" w:rsidRPr="00743BC1" w:rsidRDefault="0056630D" w:rsidP="00941F94">
            <w:pPr>
              <w:spacing w:line="240" w:lineRule="auto"/>
              <w:ind w:firstLineChars="0" w:firstLine="0"/>
              <w:jc w:val="left"/>
              <w:rPr>
                <w:sz w:val="18"/>
                <w:szCs w:val="18"/>
              </w:rPr>
            </w:pPr>
            <w:r w:rsidRPr="00743BC1">
              <w:rPr>
                <w:rFonts w:hint="eastAsia"/>
                <w:sz w:val="18"/>
                <w:szCs w:val="18"/>
              </w:rPr>
              <w:t>本次结算中预</w:t>
            </w:r>
            <w:proofErr w:type="gramStart"/>
            <w:r w:rsidRPr="00743BC1">
              <w:rPr>
                <w:rFonts w:hint="eastAsia"/>
                <w:sz w:val="18"/>
                <w:szCs w:val="18"/>
              </w:rPr>
              <w:t>扣个人</w:t>
            </w:r>
            <w:proofErr w:type="gramEnd"/>
            <w:r w:rsidRPr="00743BC1">
              <w:rPr>
                <w:rFonts w:hint="eastAsia"/>
                <w:sz w:val="18"/>
                <w:szCs w:val="18"/>
              </w:rPr>
              <w:t>账户基金支付的金额</w:t>
            </w:r>
            <w:r w:rsidR="00941F94" w:rsidRPr="00743BC1">
              <w:rPr>
                <w:sz w:val="18"/>
                <w:szCs w:val="18"/>
              </w:rPr>
              <w:t xml:space="preserve"> </w:t>
            </w:r>
          </w:p>
        </w:tc>
      </w:tr>
      <w:bookmarkEnd w:id="108"/>
    </w:tbl>
    <w:p w14:paraId="77E323A9" w14:textId="77777777" w:rsidR="00230749" w:rsidRPr="00230749" w:rsidRDefault="00230749" w:rsidP="00230749">
      <w:pPr>
        <w:ind w:firstLine="420"/>
      </w:pPr>
    </w:p>
    <w:p w14:paraId="4EC1571D" w14:textId="77777777" w:rsidR="00230749" w:rsidRPr="00230749" w:rsidRDefault="00230749" w:rsidP="00230749">
      <w:pPr>
        <w:ind w:firstLine="420"/>
      </w:pPr>
    </w:p>
    <w:p w14:paraId="28EAEB4A" w14:textId="398149F6" w:rsidR="004D0BA7" w:rsidRDefault="004D0BA7" w:rsidP="00F159D1">
      <w:pPr>
        <w:pStyle w:val="a6"/>
        <w:numPr>
          <w:ilvl w:val="0"/>
          <w:numId w:val="26"/>
        </w:numPr>
      </w:pPr>
      <w:r>
        <w:rPr>
          <w:rFonts w:hint="eastAsia"/>
        </w:rPr>
        <w:t>输入-购药明细信息（节点标识：</w:t>
      </w:r>
      <w:proofErr w:type="spellStart"/>
      <w:r>
        <w:rPr>
          <w:rFonts w:hint="eastAsia"/>
        </w:rPr>
        <w:t>drugdetail</w:t>
      </w:r>
      <w:proofErr w:type="spellEnd"/>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18"/>
        <w:gridCol w:w="708"/>
        <w:gridCol w:w="567"/>
        <w:gridCol w:w="709"/>
        <w:gridCol w:w="709"/>
        <w:gridCol w:w="2234"/>
      </w:tblGrid>
      <w:tr w:rsidR="004D0BA7" w14:paraId="7A136778" w14:textId="77777777" w:rsidTr="007B649B">
        <w:trPr>
          <w:trHeight w:val="23"/>
          <w:tblHeader/>
        </w:trPr>
        <w:tc>
          <w:tcPr>
            <w:tcW w:w="534" w:type="dxa"/>
            <w:shd w:val="clear" w:color="auto" w:fill="D9D9D9" w:themeFill="background1" w:themeFillShade="D9"/>
            <w:noWrap/>
            <w:vAlign w:val="center"/>
          </w:tcPr>
          <w:p w14:paraId="575141D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17" w:type="dxa"/>
            <w:shd w:val="clear" w:color="auto" w:fill="D9D9D9" w:themeFill="background1" w:themeFillShade="D9"/>
            <w:noWrap/>
            <w:vAlign w:val="center"/>
          </w:tcPr>
          <w:p w14:paraId="635875C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8" w:type="dxa"/>
            <w:shd w:val="clear" w:color="auto" w:fill="D9D9D9" w:themeFill="background1" w:themeFillShade="D9"/>
            <w:noWrap/>
            <w:vAlign w:val="center"/>
          </w:tcPr>
          <w:p w14:paraId="53AC34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10615CB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67" w:type="dxa"/>
            <w:shd w:val="clear" w:color="auto" w:fill="D9D9D9" w:themeFill="background1" w:themeFillShade="D9"/>
            <w:noWrap/>
            <w:vAlign w:val="center"/>
          </w:tcPr>
          <w:p w14:paraId="022E30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4106459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9" w:type="dxa"/>
            <w:shd w:val="clear" w:color="auto" w:fill="D9D9D9" w:themeFill="background1" w:themeFillShade="D9"/>
            <w:noWrap/>
            <w:vAlign w:val="center"/>
          </w:tcPr>
          <w:p w14:paraId="28A844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34" w:type="dxa"/>
            <w:shd w:val="clear" w:color="auto" w:fill="D9D9D9" w:themeFill="background1" w:themeFillShade="D9"/>
            <w:noWrap/>
            <w:vAlign w:val="center"/>
          </w:tcPr>
          <w:p w14:paraId="5A61EEC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077B166" w14:textId="77777777" w:rsidTr="007B649B">
        <w:trPr>
          <w:trHeight w:val="23"/>
        </w:trPr>
        <w:tc>
          <w:tcPr>
            <w:tcW w:w="534" w:type="dxa"/>
            <w:shd w:val="clear" w:color="auto" w:fill="auto"/>
            <w:noWrap/>
            <w:vAlign w:val="center"/>
          </w:tcPr>
          <w:p w14:paraId="557552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17" w:type="dxa"/>
            <w:shd w:val="clear" w:color="auto" w:fill="auto"/>
            <w:noWrap/>
            <w:vAlign w:val="center"/>
          </w:tcPr>
          <w:p w14:paraId="10EA74D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418" w:type="dxa"/>
            <w:shd w:val="clear" w:color="auto" w:fill="auto"/>
            <w:noWrap/>
            <w:vAlign w:val="center"/>
          </w:tcPr>
          <w:p w14:paraId="0D90C6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708" w:type="dxa"/>
            <w:shd w:val="clear" w:color="auto" w:fill="auto"/>
            <w:noWrap/>
            <w:vAlign w:val="center"/>
          </w:tcPr>
          <w:p w14:paraId="0622B6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noWrap/>
            <w:vAlign w:val="center"/>
          </w:tcPr>
          <w:p w14:paraId="7CC552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38F11C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14D468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33B561D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单次购药内唯一</w:t>
            </w:r>
          </w:p>
        </w:tc>
      </w:tr>
      <w:tr w:rsidR="004D0BA7" w14:paraId="5FF5F0E6" w14:textId="77777777" w:rsidTr="007B649B">
        <w:trPr>
          <w:trHeight w:val="23"/>
        </w:trPr>
        <w:tc>
          <w:tcPr>
            <w:tcW w:w="534" w:type="dxa"/>
            <w:shd w:val="clear" w:color="auto" w:fill="auto"/>
            <w:noWrap/>
            <w:vAlign w:val="center"/>
          </w:tcPr>
          <w:p w14:paraId="1ADD81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17" w:type="dxa"/>
            <w:shd w:val="clear" w:color="auto" w:fill="auto"/>
            <w:noWrap/>
            <w:vAlign w:val="center"/>
          </w:tcPr>
          <w:p w14:paraId="3EC3B73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rxno</w:t>
            </w:r>
            <w:proofErr w:type="spellEnd"/>
          </w:p>
        </w:tc>
        <w:tc>
          <w:tcPr>
            <w:tcW w:w="1418" w:type="dxa"/>
            <w:shd w:val="clear" w:color="auto" w:fill="auto"/>
            <w:noWrap/>
            <w:vAlign w:val="center"/>
          </w:tcPr>
          <w:p w14:paraId="755880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处方号</w:t>
            </w:r>
          </w:p>
        </w:tc>
        <w:tc>
          <w:tcPr>
            <w:tcW w:w="708" w:type="dxa"/>
            <w:shd w:val="clear" w:color="auto" w:fill="auto"/>
            <w:noWrap/>
            <w:vAlign w:val="center"/>
          </w:tcPr>
          <w:p w14:paraId="5F5093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noWrap/>
            <w:vAlign w:val="center"/>
          </w:tcPr>
          <w:p w14:paraId="31292E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13DD88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34D254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34" w:type="dxa"/>
            <w:shd w:val="clear" w:color="auto" w:fill="auto"/>
            <w:noWrap/>
            <w:vAlign w:val="center"/>
          </w:tcPr>
          <w:p w14:paraId="03F16D2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外购处方时，传入外购处方的处方号；非外购处方，传入医药机构处方号</w:t>
            </w:r>
          </w:p>
        </w:tc>
      </w:tr>
      <w:tr w:rsidR="004D0BA7" w14:paraId="7C688C58" w14:textId="77777777" w:rsidTr="007B649B">
        <w:trPr>
          <w:trHeight w:val="23"/>
        </w:trPr>
        <w:tc>
          <w:tcPr>
            <w:tcW w:w="534" w:type="dxa"/>
            <w:shd w:val="clear" w:color="auto" w:fill="auto"/>
            <w:noWrap/>
            <w:vAlign w:val="center"/>
          </w:tcPr>
          <w:p w14:paraId="79277F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17" w:type="dxa"/>
            <w:shd w:val="clear" w:color="auto" w:fill="auto"/>
            <w:noWrap/>
            <w:vAlign w:val="center"/>
          </w:tcPr>
          <w:p w14:paraId="7B42B55E" w14:textId="77777777" w:rsidR="004D0BA7" w:rsidRDefault="004D0BA7" w:rsidP="008C6A0B">
            <w:pPr>
              <w:spacing w:line="240" w:lineRule="auto"/>
              <w:ind w:firstLineChars="0" w:firstLine="0"/>
              <w:jc w:val="center"/>
              <w:rPr>
                <w:color w:val="000000" w:themeColor="text1"/>
                <w:sz w:val="18"/>
                <w:szCs w:val="18"/>
              </w:rPr>
            </w:pPr>
            <w:bookmarkStart w:id="109" w:name="_Hlk75275543"/>
            <w:proofErr w:type="spellStart"/>
            <w:r>
              <w:rPr>
                <w:rFonts w:hAnsiTheme="minorEastAsia"/>
                <w:color w:val="000000" w:themeColor="text1"/>
                <w:sz w:val="18"/>
                <w:szCs w:val="18"/>
              </w:rPr>
              <w:t>rx_circ_flag</w:t>
            </w:r>
            <w:bookmarkEnd w:id="109"/>
            <w:proofErr w:type="spellEnd"/>
          </w:p>
        </w:tc>
        <w:tc>
          <w:tcPr>
            <w:tcW w:w="1418" w:type="dxa"/>
            <w:shd w:val="clear" w:color="auto" w:fill="auto"/>
            <w:noWrap/>
            <w:vAlign w:val="center"/>
          </w:tcPr>
          <w:p w14:paraId="4934E3A4" w14:textId="77777777" w:rsidR="004D0BA7" w:rsidRDefault="004D0BA7" w:rsidP="008C6A0B">
            <w:pPr>
              <w:spacing w:line="240" w:lineRule="auto"/>
              <w:ind w:firstLineChars="0" w:firstLine="0"/>
              <w:jc w:val="center"/>
              <w:rPr>
                <w:color w:val="000000" w:themeColor="text1"/>
                <w:sz w:val="18"/>
                <w:szCs w:val="18"/>
              </w:rPr>
            </w:pPr>
            <w:bookmarkStart w:id="110" w:name="_Hlk75275532"/>
            <w:r>
              <w:rPr>
                <w:rFonts w:hint="eastAsia"/>
                <w:color w:val="000000" w:themeColor="text1"/>
                <w:sz w:val="18"/>
                <w:szCs w:val="18"/>
              </w:rPr>
              <w:t>外购处方标志</w:t>
            </w:r>
            <w:bookmarkEnd w:id="110"/>
          </w:p>
        </w:tc>
        <w:tc>
          <w:tcPr>
            <w:tcW w:w="708" w:type="dxa"/>
            <w:shd w:val="clear" w:color="auto" w:fill="auto"/>
            <w:noWrap/>
            <w:vAlign w:val="center"/>
          </w:tcPr>
          <w:p w14:paraId="0D0DD4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noWrap/>
            <w:vAlign w:val="center"/>
          </w:tcPr>
          <w:p w14:paraId="6693CA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4ECB8B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9" w:type="dxa"/>
            <w:shd w:val="clear" w:color="auto" w:fill="auto"/>
            <w:noWrap/>
            <w:vAlign w:val="center"/>
          </w:tcPr>
          <w:p w14:paraId="71B39D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12BD1F5A" w14:textId="77777777" w:rsidR="004D0BA7" w:rsidRDefault="004D0BA7" w:rsidP="008C6A0B">
            <w:pPr>
              <w:spacing w:line="240" w:lineRule="auto"/>
              <w:ind w:firstLineChars="0" w:firstLine="0"/>
              <w:jc w:val="left"/>
              <w:rPr>
                <w:color w:val="000000" w:themeColor="text1"/>
                <w:sz w:val="18"/>
                <w:szCs w:val="18"/>
              </w:rPr>
            </w:pPr>
          </w:p>
        </w:tc>
      </w:tr>
      <w:tr w:rsidR="004D0BA7" w14:paraId="38006ABF" w14:textId="77777777" w:rsidTr="007B649B">
        <w:trPr>
          <w:trHeight w:val="23"/>
        </w:trPr>
        <w:tc>
          <w:tcPr>
            <w:tcW w:w="534" w:type="dxa"/>
            <w:shd w:val="clear" w:color="auto" w:fill="auto"/>
            <w:noWrap/>
            <w:vAlign w:val="center"/>
          </w:tcPr>
          <w:p w14:paraId="51DD05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17" w:type="dxa"/>
            <w:shd w:val="clear" w:color="auto" w:fill="auto"/>
            <w:noWrap/>
            <w:vAlign w:val="center"/>
          </w:tcPr>
          <w:p w14:paraId="271D71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fee_ocur_time</w:t>
            </w:r>
            <w:proofErr w:type="spellEnd"/>
          </w:p>
        </w:tc>
        <w:tc>
          <w:tcPr>
            <w:tcW w:w="1418" w:type="dxa"/>
            <w:shd w:val="clear" w:color="auto" w:fill="auto"/>
            <w:noWrap/>
            <w:vAlign w:val="center"/>
          </w:tcPr>
          <w:p w14:paraId="2FA4DF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费用发生时间</w:t>
            </w:r>
          </w:p>
        </w:tc>
        <w:tc>
          <w:tcPr>
            <w:tcW w:w="708" w:type="dxa"/>
            <w:shd w:val="clear" w:color="auto" w:fill="auto"/>
            <w:noWrap/>
            <w:vAlign w:val="center"/>
          </w:tcPr>
          <w:p w14:paraId="631889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567" w:type="dxa"/>
            <w:shd w:val="clear" w:color="auto" w:fill="auto"/>
            <w:noWrap/>
            <w:vAlign w:val="center"/>
          </w:tcPr>
          <w:p w14:paraId="3F5B55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2DF3EA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016BAF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1B4B6F7A"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368958BA" w14:textId="77777777" w:rsidTr="007B649B">
        <w:trPr>
          <w:trHeight w:val="23"/>
        </w:trPr>
        <w:tc>
          <w:tcPr>
            <w:tcW w:w="534" w:type="dxa"/>
            <w:shd w:val="clear" w:color="auto" w:fill="auto"/>
            <w:noWrap/>
            <w:vAlign w:val="center"/>
          </w:tcPr>
          <w:p w14:paraId="030BF5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17" w:type="dxa"/>
            <w:shd w:val="clear" w:color="auto" w:fill="auto"/>
            <w:noWrap/>
            <w:vAlign w:val="center"/>
          </w:tcPr>
          <w:p w14:paraId="7CC48C7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med_list_codg</w:t>
            </w:r>
            <w:proofErr w:type="spellEnd"/>
          </w:p>
        </w:tc>
        <w:tc>
          <w:tcPr>
            <w:tcW w:w="1418" w:type="dxa"/>
            <w:shd w:val="clear" w:color="auto" w:fill="auto"/>
            <w:noWrap/>
            <w:vAlign w:val="center"/>
          </w:tcPr>
          <w:p w14:paraId="1B4CEF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708" w:type="dxa"/>
            <w:shd w:val="clear" w:color="auto" w:fill="auto"/>
            <w:noWrap/>
            <w:vAlign w:val="center"/>
          </w:tcPr>
          <w:p w14:paraId="7187E6F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567" w:type="dxa"/>
            <w:shd w:val="clear" w:color="auto" w:fill="auto"/>
            <w:noWrap/>
            <w:vAlign w:val="center"/>
          </w:tcPr>
          <w:p w14:paraId="05B3F7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09" w:type="dxa"/>
            <w:shd w:val="clear" w:color="auto" w:fill="auto"/>
            <w:noWrap/>
            <w:vAlign w:val="center"/>
          </w:tcPr>
          <w:p w14:paraId="642AFA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5FCCD3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4FDEEF26" w14:textId="77777777" w:rsidR="004D0BA7" w:rsidRDefault="004D0BA7" w:rsidP="008C6A0B">
            <w:pPr>
              <w:spacing w:line="240" w:lineRule="auto"/>
              <w:ind w:firstLineChars="0" w:firstLine="0"/>
              <w:jc w:val="left"/>
              <w:rPr>
                <w:color w:val="000000" w:themeColor="text1"/>
                <w:sz w:val="18"/>
                <w:szCs w:val="18"/>
              </w:rPr>
            </w:pPr>
          </w:p>
        </w:tc>
      </w:tr>
      <w:tr w:rsidR="004D0BA7" w14:paraId="1BB2B9E4" w14:textId="77777777" w:rsidTr="007B649B">
        <w:trPr>
          <w:trHeight w:val="23"/>
        </w:trPr>
        <w:tc>
          <w:tcPr>
            <w:tcW w:w="534" w:type="dxa"/>
            <w:shd w:val="clear" w:color="auto" w:fill="auto"/>
            <w:noWrap/>
            <w:vAlign w:val="center"/>
          </w:tcPr>
          <w:p w14:paraId="4E1D9B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6</w:t>
            </w:r>
          </w:p>
        </w:tc>
        <w:tc>
          <w:tcPr>
            <w:tcW w:w="1417" w:type="dxa"/>
            <w:shd w:val="clear" w:color="auto" w:fill="auto"/>
            <w:noWrap/>
            <w:vAlign w:val="center"/>
          </w:tcPr>
          <w:p w14:paraId="60F0000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medins_list_codg</w:t>
            </w:r>
            <w:proofErr w:type="spellEnd"/>
          </w:p>
        </w:tc>
        <w:tc>
          <w:tcPr>
            <w:tcW w:w="1418" w:type="dxa"/>
            <w:shd w:val="clear" w:color="auto" w:fill="auto"/>
            <w:noWrap/>
            <w:vAlign w:val="center"/>
          </w:tcPr>
          <w:p w14:paraId="723F3C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医药机构目录编码</w:t>
            </w:r>
          </w:p>
        </w:tc>
        <w:tc>
          <w:tcPr>
            <w:tcW w:w="708" w:type="dxa"/>
            <w:shd w:val="clear" w:color="auto" w:fill="auto"/>
            <w:noWrap/>
            <w:vAlign w:val="center"/>
          </w:tcPr>
          <w:p w14:paraId="7F0C8040"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567" w:type="dxa"/>
            <w:shd w:val="clear" w:color="auto" w:fill="auto"/>
            <w:noWrap/>
            <w:vAlign w:val="center"/>
          </w:tcPr>
          <w:p w14:paraId="1DA11A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50</w:t>
            </w:r>
          </w:p>
        </w:tc>
        <w:tc>
          <w:tcPr>
            <w:tcW w:w="709" w:type="dxa"/>
            <w:shd w:val="clear" w:color="auto" w:fill="auto"/>
            <w:noWrap/>
            <w:vAlign w:val="center"/>
          </w:tcPr>
          <w:p w14:paraId="48750A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4D165E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6E43020E" w14:textId="77777777" w:rsidR="004D0BA7" w:rsidRDefault="004D0BA7" w:rsidP="008C6A0B">
            <w:pPr>
              <w:spacing w:line="240" w:lineRule="auto"/>
              <w:ind w:firstLineChars="0" w:firstLine="0"/>
              <w:jc w:val="left"/>
              <w:rPr>
                <w:color w:val="000000" w:themeColor="text1"/>
                <w:sz w:val="18"/>
                <w:szCs w:val="18"/>
              </w:rPr>
            </w:pPr>
          </w:p>
        </w:tc>
      </w:tr>
      <w:tr w:rsidR="004D0BA7" w14:paraId="6B848A83" w14:textId="77777777" w:rsidTr="007B649B">
        <w:trPr>
          <w:trHeight w:val="23"/>
        </w:trPr>
        <w:tc>
          <w:tcPr>
            <w:tcW w:w="534" w:type="dxa"/>
            <w:shd w:val="clear" w:color="auto" w:fill="auto"/>
            <w:noWrap/>
            <w:vAlign w:val="center"/>
          </w:tcPr>
          <w:p w14:paraId="32921B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17" w:type="dxa"/>
            <w:shd w:val="clear" w:color="auto" w:fill="auto"/>
            <w:noWrap/>
            <w:vAlign w:val="center"/>
          </w:tcPr>
          <w:p w14:paraId="2A31DB0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418" w:type="dxa"/>
            <w:shd w:val="clear" w:color="auto" w:fill="auto"/>
            <w:noWrap/>
            <w:vAlign w:val="center"/>
          </w:tcPr>
          <w:p w14:paraId="55ACF7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708" w:type="dxa"/>
            <w:shd w:val="clear" w:color="auto" w:fill="auto"/>
            <w:noWrap/>
            <w:vAlign w:val="center"/>
          </w:tcPr>
          <w:p w14:paraId="67986205"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567" w:type="dxa"/>
            <w:shd w:val="clear" w:color="auto" w:fill="auto"/>
            <w:noWrap/>
            <w:vAlign w:val="center"/>
          </w:tcPr>
          <w:p w14:paraId="5BF54F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6CED56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680D5B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637DC893" w14:textId="77777777" w:rsidR="004D0BA7" w:rsidRDefault="004D0BA7" w:rsidP="008C6A0B">
            <w:pPr>
              <w:spacing w:line="240" w:lineRule="auto"/>
              <w:ind w:firstLineChars="0" w:firstLine="0"/>
              <w:jc w:val="left"/>
              <w:rPr>
                <w:color w:val="000000" w:themeColor="text1"/>
                <w:sz w:val="18"/>
                <w:szCs w:val="18"/>
              </w:rPr>
            </w:pPr>
          </w:p>
        </w:tc>
      </w:tr>
      <w:tr w:rsidR="004D0BA7" w14:paraId="2E2468F5" w14:textId="77777777" w:rsidTr="007B649B">
        <w:trPr>
          <w:trHeight w:val="23"/>
        </w:trPr>
        <w:tc>
          <w:tcPr>
            <w:tcW w:w="534" w:type="dxa"/>
            <w:shd w:val="clear" w:color="auto" w:fill="auto"/>
            <w:noWrap/>
            <w:vAlign w:val="center"/>
          </w:tcPr>
          <w:p w14:paraId="56C2BE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17" w:type="dxa"/>
            <w:shd w:val="clear" w:color="auto" w:fill="auto"/>
            <w:noWrap/>
            <w:vAlign w:val="center"/>
          </w:tcPr>
          <w:p w14:paraId="08261C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418" w:type="dxa"/>
            <w:shd w:val="clear" w:color="auto" w:fill="auto"/>
            <w:noWrap/>
            <w:vAlign w:val="center"/>
          </w:tcPr>
          <w:p w14:paraId="392A8D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708" w:type="dxa"/>
            <w:shd w:val="clear" w:color="auto" w:fill="auto"/>
            <w:noWrap/>
            <w:vAlign w:val="center"/>
          </w:tcPr>
          <w:p w14:paraId="307503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567" w:type="dxa"/>
            <w:shd w:val="clear" w:color="auto" w:fill="auto"/>
            <w:noWrap/>
            <w:vAlign w:val="center"/>
          </w:tcPr>
          <w:p w14:paraId="14134D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09" w:type="dxa"/>
            <w:shd w:val="clear" w:color="auto" w:fill="auto"/>
            <w:noWrap/>
            <w:vAlign w:val="center"/>
          </w:tcPr>
          <w:p w14:paraId="437E69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639A50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31FF672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6692805" w14:textId="77777777" w:rsidTr="007B649B">
        <w:trPr>
          <w:trHeight w:val="23"/>
        </w:trPr>
        <w:tc>
          <w:tcPr>
            <w:tcW w:w="534" w:type="dxa"/>
            <w:shd w:val="clear" w:color="auto" w:fill="auto"/>
            <w:noWrap/>
            <w:vAlign w:val="center"/>
          </w:tcPr>
          <w:p w14:paraId="45DB3E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17" w:type="dxa"/>
            <w:shd w:val="clear" w:color="auto" w:fill="auto"/>
            <w:noWrap/>
            <w:vAlign w:val="center"/>
          </w:tcPr>
          <w:p w14:paraId="06ECD6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418" w:type="dxa"/>
            <w:shd w:val="clear" w:color="auto" w:fill="auto"/>
            <w:noWrap/>
            <w:vAlign w:val="center"/>
          </w:tcPr>
          <w:p w14:paraId="46E185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708" w:type="dxa"/>
            <w:shd w:val="clear" w:color="auto" w:fill="auto"/>
            <w:noWrap/>
            <w:vAlign w:val="center"/>
          </w:tcPr>
          <w:p w14:paraId="54C72F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567" w:type="dxa"/>
            <w:shd w:val="clear" w:color="auto" w:fill="auto"/>
            <w:noWrap/>
            <w:vAlign w:val="center"/>
          </w:tcPr>
          <w:p w14:paraId="787B3F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09" w:type="dxa"/>
            <w:shd w:val="clear" w:color="auto" w:fill="auto"/>
            <w:noWrap/>
            <w:vAlign w:val="center"/>
          </w:tcPr>
          <w:p w14:paraId="2B46CA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55CAFE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6792663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162788" w14:textId="77777777" w:rsidTr="007B649B">
        <w:trPr>
          <w:trHeight w:val="23"/>
        </w:trPr>
        <w:tc>
          <w:tcPr>
            <w:tcW w:w="534" w:type="dxa"/>
            <w:shd w:val="clear" w:color="auto" w:fill="auto"/>
            <w:noWrap/>
            <w:vAlign w:val="center"/>
          </w:tcPr>
          <w:p w14:paraId="3B313D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417" w:type="dxa"/>
            <w:shd w:val="clear" w:color="auto" w:fill="auto"/>
            <w:noWrap/>
            <w:vAlign w:val="center"/>
          </w:tcPr>
          <w:p w14:paraId="6B09ABF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sin_dos_dscr</w:t>
            </w:r>
            <w:proofErr w:type="spellEnd"/>
          </w:p>
        </w:tc>
        <w:tc>
          <w:tcPr>
            <w:tcW w:w="1418" w:type="dxa"/>
            <w:shd w:val="clear" w:color="auto" w:fill="auto"/>
            <w:noWrap/>
            <w:vAlign w:val="center"/>
          </w:tcPr>
          <w:p w14:paraId="6D17A3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单次剂量描述</w:t>
            </w:r>
          </w:p>
        </w:tc>
        <w:tc>
          <w:tcPr>
            <w:tcW w:w="708" w:type="dxa"/>
            <w:shd w:val="clear" w:color="auto" w:fill="auto"/>
            <w:noWrap/>
            <w:vAlign w:val="center"/>
          </w:tcPr>
          <w:p w14:paraId="3EE5BE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noWrap/>
            <w:vAlign w:val="center"/>
          </w:tcPr>
          <w:p w14:paraId="0ED78F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7EB5A1A9"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1907D4F2" w14:textId="77777777" w:rsidR="004D0BA7" w:rsidRDefault="004D0BA7" w:rsidP="008C6A0B">
            <w:pPr>
              <w:spacing w:line="240" w:lineRule="auto"/>
              <w:ind w:firstLineChars="0" w:firstLine="0"/>
              <w:jc w:val="center"/>
              <w:rPr>
                <w:color w:val="000000" w:themeColor="text1"/>
                <w:sz w:val="18"/>
                <w:szCs w:val="18"/>
              </w:rPr>
            </w:pPr>
          </w:p>
        </w:tc>
        <w:tc>
          <w:tcPr>
            <w:tcW w:w="2234" w:type="dxa"/>
            <w:shd w:val="clear" w:color="auto" w:fill="auto"/>
            <w:noWrap/>
            <w:vAlign w:val="center"/>
          </w:tcPr>
          <w:p w14:paraId="5C8107D4" w14:textId="77777777" w:rsidR="004D0BA7" w:rsidRDefault="004D0BA7" w:rsidP="008C6A0B">
            <w:pPr>
              <w:spacing w:line="240" w:lineRule="auto"/>
              <w:ind w:firstLineChars="0" w:firstLine="0"/>
              <w:jc w:val="left"/>
              <w:rPr>
                <w:color w:val="000000" w:themeColor="text1"/>
                <w:sz w:val="18"/>
                <w:szCs w:val="18"/>
              </w:rPr>
            </w:pPr>
          </w:p>
        </w:tc>
      </w:tr>
      <w:tr w:rsidR="004D0BA7" w14:paraId="2F3C4CC8" w14:textId="77777777" w:rsidTr="007B649B">
        <w:trPr>
          <w:trHeight w:val="23"/>
        </w:trPr>
        <w:tc>
          <w:tcPr>
            <w:tcW w:w="534" w:type="dxa"/>
            <w:shd w:val="clear" w:color="auto" w:fill="auto"/>
            <w:noWrap/>
            <w:vAlign w:val="center"/>
          </w:tcPr>
          <w:p w14:paraId="35F76C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17" w:type="dxa"/>
            <w:shd w:val="clear" w:color="auto" w:fill="auto"/>
            <w:noWrap/>
            <w:vAlign w:val="center"/>
          </w:tcPr>
          <w:p w14:paraId="7000463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used_frqu_dscr</w:t>
            </w:r>
            <w:proofErr w:type="spellEnd"/>
          </w:p>
        </w:tc>
        <w:tc>
          <w:tcPr>
            <w:tcW w:w="1418" w:type="dxa"/>
            <w:shd w:val="clear" w:color="auto" w:fill="auto"/>
            <w:noWrap/>
            <w:vAlign w:val="center"/>
          </w:tcPr>
          <w:p w14:paraId="55926E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使用频次描述</w:t>
            </w:r>
          </w:p>
        </w:tc>
        <w:tc>
          <w:tcPr>
            <w:tcW w:w="708" w:type="dxa"/>
            <w:shd w:val="clear" w:color="auto" w:fill="auto"/>
            <w:noWrap/>
            <w:vAlign w:val="center"/>
          </w:tcPr>
          <w:p w14:paraId="6DA983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noWrap/>
            <w:vAlign w:val="center"/>
          </w:tcPr>
          <w:p w14:paraId="1B184E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0E8933BD"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09290F5" w14:textId="77777777" w:rsidR="004D0BA7" w:rsidRDefault="004D0BA7" w:rsidP="008C6A0B">
            <w:pPr>
              <w:spacing w:line="240" w:lineRule="auto"/>
              <w:ind w:firstLineChars="0" w:firstLine="0"/>
              <w:jc w:val="center"/>
              <w:rPr>
                <w:color w:val="000000" w:themeColor="text1"/>
                <w:sz w:val="18"/>
                <w:szCs w:val="18"/>
              </w:rPr>
            </w:pPr>
          </w:p>
        </w:tc>
        <w:tc>
          <w:tcPr>
            <w:tcW w:w="2234" w:type="dxa"/>
            <w:shd w:val="clear" w:color="auto" w:fill="auto"/>
            <w:noWrap/>
            <w:vAlign w:val="center"/>
          </w:tcPr>
          <w:p w14:paraId="51CFE2CA" w14:textId="77777777" w:rsidR="004D0BA7" w:rsidRDefault="004D0BA7" w:rsidP="008C6A0B">
            <w:pPr>
              <w:spacing w:line="240" w:lineRule="auto"/>
              <w:ind w:firstLineChars="0" w:firstLine="0"/>
              <w:jc w:val="left"/>
              <w:rPr>
                <w:color w:val="000000" w:themeColor="text1"/>
                <w:sz w:val="18"/>
                <w:szCs w:val="18"/>
              </w:rPr>
            </w:pPr>
          </w:p>
        </w:tc>
      </w:tr>
      <w:tr w:rsidR="004D0BA7" w14:paraId="1776AB03" w14:textId="77777777" w:rsidTr="007B649B">
        <w:trPr>
          <w:trHeight w:val="23"/>
        </w:trPr>
        <w:tc>
          <w:tcPr>
            <w:tcW w:w="534" w:type="dxa"/>
            <w:shd w:val="clear" w:color="auto" w:fill="auto"/>
            <w:noWrap/>
            <w:vAlign w:val="center"/>
          </w:tcPr>
          <w:p w14:paraId="375A4F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17" w:type="dxa"/>
            <w:shd w:val="clear" w:color="auto" w:fill="auto"/>
            <w:noWrap/>
            <w:vAlign w:val="center"/>
          </w:tcPr>
          <w:p w14:paraId="1EAD851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prd_days</w:t>
            </w:r>
            <w:proofErr w:type="spellEnd"/>
          </w:p>
        </w:tc>
        <w:tc>
          <w:tcPr>
            <w:tcW w:w="1418" w:type="dxa"/>
            <w:shd w:val="clear" w:color="auto" w:fill="auto"/>
            <w:noWrap/>
            <w:vAlign w:val="center"/>
          </w:tcPr>
          <w:p w14:paraId="01D7A6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周期天数</w:t>
            </w:r>
          </w:p>
        </w:tc>
        <w:tc>
          <w:tcPr>
            <w:tcW w:w="708" w:type="dxa"/>
            <w:shd w:val="clear" w:color="auto" w:fill="auto"/>
            <w:noWrap/>
            <w:vAlign w:val="center"/>
          </w:tcPr>
          <w:p w14:paraId="492088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567" w:type="dxa"/>
            <w:shd w:val="clear" w:color="auto" w:fill="auto"/>
            <w:noWrap/>
            <w:vAlign w:val="center"/>
          </w:tcPr>
          <w:p w14:paraId="002301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9F7EE21"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17773B50" w14:textId="77777777" w:rsidR="004D0BA7" w:rsidRDefault="004D0BA7" w:rsidP="008C6A0B">
            <w:pPr>
              <w:spacing w:line="240" w:lineRule="auto"/>
              <w:ind w:firstLineChars="0" w:firstLine="0"/>
              <w:jc w:val="center"/>
              <w:rPr>
                <w:color w:val="000000" w:themeColor="text1"/>
                <w:sz w:val="18"/>
                <w:szCs w:val="18"/>
              </w:rPr>
            </w:pPr>
          </w:p>
        </w:tc>
        <w:tc>
          <w:tcPr>
            <w:tcW w:w="2234" w:type="dxa"/>
            <w:shd w:val="clear" w:color="auto" w:fill="auto"/>
            <w:noWrap/>
            <w:vAlign w:val="center"/>
          </w:tcPr>
          <w:p w14:paraId="542B2D53" w14:textId="77777777" w:rsidR="004D0BA7" w:rsidRDefault="004D0BA7" w:rsidP="008C6A0B">
            <w:pPr>
              <w:spacing w:line="240" w:lineRule="auto"/>
              <w:ind w:firstLineChars="0" w:firstLine="0"/>
              <w:jc w:val="left"/>
              <w:rPr>
                <w:color w:val="000000" w:themeColor="text1"/>
                <w:sz w:val="18"/>
                <w:szCs w:val="18"/>
              </w:rPr>
            </w:pPr>
          </w:p>
        </w:tc>
      </w:tr>
      <w:tr w:rsidR="004D0BA7" w14:paraId="1C7ECD04" w14:textId="77777777" w:rsidTr="007B649B">
        <w:trPr>
          <w:trHeight w:val="23"/>
        </w:trPr>
        <w:tc>
          <w:tcPr>
            <w:tcW w:w="534" w:type="dxa"/>
            <w:shd w:val="clear" w:color="auto" w:fill="auto"/>
            <w:noWrap/>
            <w:vAlign w:val="center"/>
          </w:tcPr>
          <w:p w14:paraId="3E8B4E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17" w:type="dxa"/>
            <w:shd w:val="clear" w:color="auto" w:fill="auto"/>
            <w:noWrap/>
            <w:vAlign w:val="center"/>
          </w:tcPr>
          <w:p w14:paraId="01404E9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medc_way_dscr</w:t>
            </w:r>
            <w:proofErr w:type="spellEnd"/>
          </w:p>
        </w:tc>
        <w:tc>
          <w:tcPr>
            <w:tcW w:w="1418" w:type="dxa"/>
            <w:shd w:val="clear" w:color="auto" w:fill="auto"/>
            <w:noWrap/>
            <w:vAlign w:val="center"/>
          </w:tcPr>
          <w:p w14:paraId="1B1460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用药途径描述</w:t>
            </w:r>
          </w:p>
        </w:tc>
        <w:tc>
          <w:tcPr>
            <w:tcW w:w="708" w:type="dxa"/>
            <w:shd w:val="clear" w:color="auto" w:fill="auto"/>
            <w:noWrap/>
            <w:vAlign w:val="center"/>
          </w:tcPr>
          <w:p w14:paraId="77BD96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noWrap/>
            <w:vAlign w:val="center"/>
          </w:tcPr>
          <w:p w14:paraId="3F4564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6432DFD6"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0EC2030A" w14:textId="77777777" w:rsidR="004D0BA7" w:rsidRDefault="004D0BA7" w:rsidP="008C6A0B">
            <w:pPr>
              <w:spacing w:line="240" w:lineRule="auto"/>
              <w:ind w:firstLineChars="0" w:firstLine="0"/>
              <w:jc w:val="center"/>
              <w:rPr>
                <w:color w:val="000000" w:themeColor="text1"/>
                <w:sz w:val="18"/>
                <w:szCs w:val="18"/>
              </w:rPr>
            </w:pPr>
          </w:p>
        </w:tc>
        <w:tc>
          <w:tcPr>
            <w:tcW w:w="2234" w:type="dxa"/>
            <w:shd w:val="clear" w:color="auto" w:fill="auto"/>
            <w:noWrap/>
            <w:vAlign w:val="center"/>
          </w:tcPr>
          <w:p w14:paraId="43FB587F" w14:textId="77777777" w:rsidR="004D0BA7" w:rsidRDefault="004D0BA7" w:rsidP="008C6A0B">
            <w:pPr>
              <w:spacing w:line="240" w:lineRule="auto"/>
              <w:ind w:firstLineChars="0" w:firstLine="0"/>
              <w:jc w:val="left"/>
              <w:rPr>
                <w:color w:val="000000" w:themeColor="text1"/>
                <w:sz w:val="18"/>
                <w:szCs w:val="18"/>
              </w:rPr>
            </w:pPr>
          </w:p>
        </w:tc>
      </w:tr>
      <w:tr w:rsidR="004D0BA7" w14:paraId="31300580" w14:textId="77777777" w:rsidTr="007B649B">
        <w:trPr>
          <w:trHeight w:val="23"/>
        </w:trPr>
        <w:tc>
          <w:tcPr>
            <w:tcW w:w="534" w:type="dxa"/>
            <w:shd w:val="clear" w:color="auto" w:fill="auto"/>
            <w:noWrap/>
            <w:vAlign w:val="center"/>
          </w:tcPr>
          <w:p w14:paraId="478BD3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17" w:type="dxa"/>
            <w:shd w:val="clear" w:color="auto" w:fill="auto"/>
            <w:noWrap/>
            <w:vAlign w:val="center"/>
          </w:tcPr>
          <w:p w14:paraId="5A4BB51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418" w:type="dxa"/>
            <w:shd w:val="clear" w:color="auto" w:fill="auto"/>
            <w:noWrap/>
            <w:vAlign w:val="center"/>
          </w:tcPr>
          <w:p w14:paraId="256E9A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开单医生编码</w:t>
            </w:r>
          </w:p>
        </w:tc>
        <w:tc>
          <w:tcPr>
            <w:tcW w:w="708" w:type="dxa"/>
            <w:shd w:val="clear" w:color="auto" w:fill="auto"/>
            <w:noWrap/>
            <w:vAlign w:val="center"/>
          </w:tcPr>
          <w:p w14:paraId="1F264E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567" w:type="dxa"/>
            <w:shd w:val="clear" w:color="auto" w:fill="auto"/>
            <w:noWrap/>
            <w:vAlign w:val="center"/>
          </w:tcPr>
          <w:p w14:paraId="1BB022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4F2D96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noWrap/>
            <w:vAlign w:val="center"/>
          </w:tcPr>
          <w:p w14:paraId="230459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34" w:type="dxa"/>
            <w:shd w:val="clear" w:color="auto" w:fill="auto"/>
            <w:noWrap/>
            <w:vAlign w:val="center"/>
          </w:tcPr>
          <w:p w14:paraId="78DF7FA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tc>
      </w:tr>
      <w:tr w:rsidR="004D0BA7" w14:paraId="46F76D4F" w14:textId="77777777" w:rsidTr="007B649B">
        <w:trPr>
          <w:trHeight w:val="23"/>
        </w:trPr>
        <w:tc>
          <w:tcPr>
            <w:tcW w:w="534" w:type="dxa"/>
            <w:shd w:val="clear" w:color="auto" w:fill="auto"/>
            <w:noWrap/>
            <w:vAlign w:val="center"/>
          </w:tcPr>
          <w:p w14:paraId="1A4FDA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17" w:type="dxa"/>
            <w:shd w:val="clear" w:color="auto" w:fill="auto"/>
            <w:noWrap/>
            <w:vAlign w:val="center"/>
          </w:tcPr>
          <w:p w14:paraId="0479EE79"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bilg_dr_name</w:t>
            </w:r>
            <w:proofErr w:type="spellEnd"/>
          </w:p>
        </w:tc>
        <w:tc>
          <w:tcPr>
            <w:tcW w:w="1418" w:type="dxa"/>
            <w:shd w:val="clear" w:color="auto" w:fill="auto"/>
            <w:noWrap/>
            <w:vAlign w:val="center"/>
          </w:tcPr>
          <w:p w14:paraId="54BE37A7"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开单医师姓名</w:t>
            </w:r>
          </w:p>
        </w:tc>
        <w:tc>
          <w:tcPr>
            <w:tcW w:w="708" w:type="dxa"/>
            <w:shd w:val="clear" w:color="auto" w:fill="auto"/>
            <w:noWrap/>
            <w:vAlign w:val="center"/>
          </w:tcPr>
          <w:p w14:paraId="2069D524"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567" w:type="dxa"/>
            <w:shd w:val="clear" w:color="auto" w:fill="auto"/>
            <w:noWrap/>
            <w:vAlign w:val="center"/>
          </w:tcPr>
          <w:p w14:paraId="172286E5"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50</w:t>
            </w:r>
          </w:p>
        </w:tc>
        <w:tc>
          <w:tcPr>
            <w:tcW w:w="709" w:type="dxa"/>
            <w:shd w:val="clear" w:color="auto" w:fill="auto"/>
            <w:noWrap/>
            <w:vAlign w:val="center"/>
          </w:tcPr>
          <w:p w14:paraId="229DB73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709" w:type="dxa"/>
            <w:shd w:val="clear" w:color="auto" w:fill="auto"/>
            <w:noWrap/>
            <w:vAlign w:val="center"/>
          </w:tcPr>
          <w:p w14:paraId="178B73E8"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2234" w:type="dxa"/>
            <w:shd w:val="clear" w:color="auto" w:fill="auto"/>
            <w:noWrap/>
            <w:vAlign w:val="center"/>
          </w:tcPr>
          <w:p w14:paraId="5BEA4F7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33CDC9" w14:textId="77777777" w:rsidTr="007B649B">
        <w:trPr>
          <w:trHeight w:val="23"/>
        </w:trPr>
        <w:tc>
          <w:tcPr>
            <w:tcW w:w="534" w:type="dxa"/>
            <w:shd w:val="clear" w:color="auto" w:fill="auto"/>
            <w:noWrap/>
            <w:vAlign w:val="center"/>
          </w:tcPr>
          <w:p w14:paraId="1D294AD1" w14:textId="7E30559A" w:rsidR="004D0BA7" w:rsidRDefault="00F46B58"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417" w:type="dxa"/>
            <w:shd w:val="clear" w:color="auto" w:fill="auto"/>
            <w:noWrap/>
            <w:vAlign w:val="center"/>
          </w:tcPr>
          <w:p w14:paraId="5427E29B"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tcmdrug_used_way</w:t>
            </w:r>
            <w:proofErr w:type="spellEnd"/>
          </w:p>
        </w:tc>
        <w:tc>
          <w:tcPr>
            <w:tcW w:w="1418" w:type="dxa"/>
            <w:shd w:val="clear" w:color="auto" w:fill="auto"/>
            <w:noWrap/>
            <w:vAlign w:val="center"/>
          </w:tcPr>
          <w:p w14:paraId="192D345F"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中药使用方式</w:t>
            </w:r>
          </w:p>
        </w:tc>
        <w:tc>
          <w:tcPr>
            <w:tcW w:w="708" w:type="dxa"/>
            <w:shd w:val="clear" w:color="auto" w:fill="auto"/>
            <w:noWrap/>
            <w:vAlign w:val="center"/>
          </w:tcPr>
          <w:p w14:paraId="763ECEB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567" w:type="dxa"/>
            <w:shd w:val="clear" w:color="auto" w:fill="auto"/>
            <w:noWrap/>
            <w:vAlign w:val="center"/>
          </w:tcPr>
          <w:p w14:paraId="628E2B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09" w:type="dxa"/>
            <w:shd w:val="clear" w:color="auto" w:fill="auto"/>
            <w:noWrap/>
            <w:vAlign w:val="center"/>
          </w:tcPr>
          <w:p w14:paraId="032CD32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Y</w:t>
            </w:r>
          </w:p>
        </w:tc>
        <w:tc>
          <w:tcPr>
            <w:tcW w:w="709" w:type="dxa"/>
            <w:shd w:val="clear" w:color="auto" w:fill="auto"/>
            <w:noWrap/>
            <w:vAlign w:val="center"/>
          </w:tcPr>
          <w:p w14:paraId="69AE19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34" w:type="dxa"/>
            <w:shd w:val="clear" w:color="auto" w:fill="auto"/>
            <w:noWrap/>
            <w:vAlign w:val="center"/>
          </w:tcPr>
          <w:p w14:paraId="570F476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E7642A" w14:paraId="370445E4" w14:textId="77777777" w:rsidTr="007B649B">
        <w:trPr>
          <w:trHeight w:val="23"/>
        </w:trPr>
        <w:tc>
          <w:tcPr>
            <w:tcW w:w="534" w:type="dxa"/>
            <w:shd w:val="clear" w:color="auto" w:fill="auto"/>
            <w:noWrap/>
            <w:vAlign w:val="center"/>
          </w:tcPr>
          <w:p w14:paraId="3ED917B6" w14:textId="65F736F6" w:rsidR="00E7642A" w:rsidRDefault="00E7642A" w:rsidP="00E7642A">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417" w:type="dxa"/>
            <w:shd w:val="clear" w:color="auto" w:fill="auto"/>
            <w:noWrap/>
            <w:vAlign w:val="center"/>
          </w:tcPr>
          <w:p w14:paraId="296F7B8F" w14:textId="5D9624C1" w:rsidR="00E7642A" w:rsidRDefault="00E7642A" w:rsidP="00E7642A">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418" w:type="dxa"/>
            <w:shd w:val="clear" w:color="auto" w:fill="auto"/>
            <w:noWrap/>
            <w:vAlign w:val="center"/>
          </w:tcPr>
          <w:p w14:paraId="34E3D9A4" w14:textId="640CE6FD" w:rsidR="00E7642A" w:rsidRDefault="00E7642A" w:rsidP="00E7642A">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708" w:type="dxa"/>
            <w:shd w:val="clear" w:color="auto" w:fill="auto"/>
            <w:noWrap/>
            <w:vAlign w:val="center"/>
          </w:tcPr>
          <w:p w14:paraId="2421475D" w14:textId="5E0660CF" w:rsidR="00E7642A" w:rsidRDefault="00E7642A" w:rsidP="00E7642A">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567" w:type="dxa"/>
            <w:shd w:val="clear" w:color="auto" w:fill="auto"/>
            <w:noWrap/>
            <w:vAlign w:val="center"/>
          </w:tcPr>
          <w:p w14:paraId="2BBB8C02" w14:textId="35BCCA6E" w:rsidR="00E7642A" w:rsidRDefault="00E7642A" w:rsidP="00E7642A">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09" w:type="dxa"/>
            <w:shd w:val="clear" w:color="auto" w:fill="auto"/>
            <w:noWrap/>
            <w:vAlign w:val="center"/>
          </w:tcPr>
          <w:p w14:paraId="54F6FEAB" w14:textId="77777777" w:rsidR="00E7642A" w:rsidRDefault="00E7642A" w:rsidP="00E7642A">
            <w:pPr>
              <w:spacing w:line="240" w:lineRule="auto"/>
              <w:ind w:firstLineChars="0" w:firstLine="0"/>
              <w:jc w:val="center"/>
              <w:rPr>
                <w:color w:val="000000" w:themeColor="text1"/>
                <w:sz w:val="18"/>
                <w:szCs w:val="18"/>
              </w:rPr>
            </w:pPr>
          </w:p>
        </w:tc>
        <w:tc>
          <w:tcPr>
            <w:tcW w:w="709" w:type="dxa"/>
            <w:shd w:val="clear" w:color="auto" w:fill="auto"/>
            <w:noWrap/>
            <w:vAlign w:val="center"/>
          </w:tcPr>
          <w:p w14:paraId="2294CD13" w14:textId="26AEA0A6" w:rsidR="00E7642A" w:rsidRDefault="00E7642A" w:rsidP="00E7642A">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34" w:type="dxa"/>
            <w:shd w:val="clear" w:color="auto" w:fill="auto"/>
            <w:noWrap/>
            <w:vAlign w:val="center"/>
          </w:tcPr>
          <w:p w14:paraId="418C1B68" w14:textId="1455CD1C" w:rsidR="00E7642A" w:rsidRDefault="00E7642A" w:rsidP="00E7642A">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5D3E0997" w14:textId="535C7E59" w:rsidR="00E7642A" w:rsidRPr="00230749" w:rsidRDefault="00E7642A" w:rsidP="00E7642A">
      <w:pPr>
        <w:pStyle w:val="a6"/>
        <w:numPr>
          <w:ilvl w:val="0"/>
          <w:numId w:val="26"/>
        </w:numPr>
      </w:pPr>
      <w:r>
        <w:rPr>
          <w:rFonts w:hint="eastAsia"/>
        </w:rPr>
        <w:t>输入-购药明细信息-扩展信息（节点标识：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708"/>
        <w:gridCol w:w="598"/>
        <w:gridCol w:w="710"/>
        <w:gridCol w:w="708"/>
        <w:gridCol w:w="2203"/>
      </w:tblGrid>
      <w:tr w:rsidR="00E7642A" w14:paraId="3E228FE1" w14:textId="77777777" w:rsidTr="004E64A3">
        <w:trPr>
          <w:trHeight w:val="23"/>
          <w:tblHeader/>
        </w:trPr>
        <w:tc>
          <w:tcPr>
            <w:tcW w:w="471" w:type="dxa"/>
            <w:shd w:val="clear" w:color="auto" w:fill="D9D9D9" w:themeFill="background1" w:themeFillShade="D9"/>
            <w:noWrap/>
            <w:vAlign w:val="center"/>
          </w:tcPr>
          <w:p w14:paraId="3002D26E"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774F8100"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4014E24C"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7C3A5CD7"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98" w:type="dxa"/>
            <w:shd w:val="clear" w:color="auto" w:fill="D9D9D9" w:themeFill="background1" w:themeFillShade="D9"/>
            <w:noWrap/>
            <w:vAlign w:val="center"/>
          </w:tcPr>
          <w:p w14:paraId="66089F23"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73CDE571"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3CE81730"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2ECE5F16" w14:textId="77777777" w:rsidR="00E7642A" w:rsidRDefault="00E7642A"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1F3FC9" w14:paraId="51B0D846" w14:textId="77777777" w:rsidTr="004E64A3">
        <w:trPr>
          <w:trHeight w:val="23"/>
        </w:trPr>
        <w:tc>
          <w:tcPr>
            <w:tcW w:w="471" w:type="dxa"/>
            <w:shd w:val="clear" w:color="auto" w:fill="auto"/>
            <w:noWrap/>
            <w:vAlign w:val="center"/>
          </w:tcPr>
          <w:p w14:paraId="4EF6901E" w14:textId="5D835FEF" w:rsidR="001F3FC9" w:rsidRPr="00743BC1" w:rsidRDefault="001F3FC9" w:rsidP="001F3FC9">
            <w:pPr>
              <w:spacing w:line="240" w:lineRule="auto"/>
              <w:ind w:firstLineChars="0" w:firstLine="0"/>
              <w:jc w:val="center"/>
              <w:rPr>
                <w:sz w:val="18"/>
                <w:szCs w:val="18"/>
              </w:rPr>
            </w:pPr>
            <w:r w:rsidRPr="002A6B9E">
              <w:rPr>
                <w:sz w:val="18"/>
                <w:szCs w:val="18"/>
              </w:rPr>
              <w:t>1</w:t>
            </w:r>
          </w:p>
        </w:tc>
        <w:tc>
          <w:tcPr>
            <w:tcW w:w="1656" w:type="dxa"/>
            <w:shd w:val="clear" w:color="auto" w:fill="auto"/>
            <w:noWrap/>
            <w:vAlign w:val="center"/>
          </w:tcPr>
          <w:p w14:paraId="64039F85" w14:textId="7F02684E" w:rsidR="001F3FC9" w:rsidRPr="00743BC1" w:rsidRDefault="001F3FC9" w:rsidP="001F3FC9">
            <w:pPr>
              <w:spacing w:line="240" w:lineRule="auto"/>
              <w:ind w:firstLineChars="0" w:firstLine="0"/>
              <w:jc w:val="center"/>
              <w:rPr>
                <w:sz w:val="18"/>
                <w:szCs w:val="18"/>
              </w:rPr>
            </w:pPr>
            <w:proofErr w:type="spellStart"/>
            <w:r w:rsidRPr="002A6B9E">
              <w:rPr>
                <w:sz w:val="18"/>
                <w:szCs w:val="18"/>
              </w:rPr>
              <w:t>act_purc_pric</w:t>
            </w:r>
            <w:proofErr w:type="spellEnd"/>
          </w:p>
        </w:tc>
        <w:tc>
          <w:tcPr>
            <w:tcW w:w="1276" w:type="dxa"/>
            <w:shd w:val="clear" w:color="auto" w:fill="auto"/>
            <w:noWrap/>
            <w:vAlign w:val="center"/>
          </w:tcPr>
          <w:p w14:paraId="7A0B9C3C" w14:textId="361B89EA" w:rsidR="001F3FC9" w:rsidRPr="00743BC1" w:rsidRDefault="001F3FC9" w:rsidP="001F3FC9">
            <w:pPr>
              <w:spacing w:line="240" w:lineRule="auto"/>
              <w:ind w:firstLineChars="0" w:firstLine="0"/>
              <w:jc w:val="center"/>
              <w:rPr>
                <w:sz w:val="18"/>
                <w:szCs w:val="18"/>
              </w:rPr>
            </w:pPr>
            <w:r w:rsidRPr="002A6B9E">
              <w:rPr>
                <w:rFonts w:hint="eastAsia"/>
                <w:sz w:val="18"/>
                <w:szCs w:val="18"/>
              </w:rPr>
              <w:t>实际网上采购价</w:t>
            </w:r>
          </w:p>
        </w:tc>
        <w:tc>
          <w:tcPr>
            <w:tcW w:w="708" w:type="dxa"/>
            <w:shd w:val="clear" w:color="auto" w:fill="auto"/>
            <w:noWrap/>
            <w:vAlign w:val="center"/>
          </w:tcPr>
          <w:p w14:paraId="2A75B1B8" w14:textId="1C99A616" w:rsidR="001F3FC9" w:rsidRPr="00743BC1" w:rsidRDefault="001F3FC9" w:rsidP="001F3FC9">
            <w:pPr>
              <w:spacing w:line="240" w:lineRule="auto"/>
              <w:ind w:firstLineChars="0" w:firstLine="0"/>
              <w:jc w:val="center"/>
              <w:rPr>
                <w:sz w:val="18"/>
                <w:szCs w:val="18"/>
              </w:rPr>
            </w:pPr>
            <w:r w:rsidRPr="002A6B9E">
              <w:rPr>
                <w:rFonts w:hint="eastAsia"/>
                <w:sz w:val="18"/>
                <w:szCs w:val="18"/>
              </w:rPr>
              <w:t>数值型</w:t>
            </w:r>
          </w:p>
        </w:tc>
        <w:tc>
          <w:tcPr>
            <w:tcW w:w="598" w:type="dxa"/>
            <w:shd w:val="clear" w:color="auto" w:fill="auto"/>
            <w:noWrap/>
            <w:vAlign w:val="center"/>
          </w:tcPr>
          <w:p w14:paraId="002FA681" w14:textId="1229F608" w:rsidR="001F3FC9" w:rsidRPr="00743BC1" w:rsidRDefault="001F3FC9" w:rsidP="001F3FC9">
            <w:pPr>
              <w:spacing w:line="240" w:lineRule="auto"/>
              <w:ind w:firstLineChars="0" w:firstLine="0"/>
              <w:jc w:val="center"/>
              <w:rPr>
                <w:sz w:val="18"/>
                <w:szCs w:val="18"/>
              </w:rPr>
            </w:pPr>
            <w:r w:rsidRPr="002A6B9E">
              <w:rPr>
                <w:rFonts w:hint="eastAsia"/>
                <w:sz w:val="18"/>
                <w:szCs w:val="18"/>
              </w:rPr>
              <w:t>16.6</w:t>
            </w:r>
          </w:p>
        </w:tc>
        <w:tc>
          <w:tcPr>
            <w:tcW w:w="710" w:type="dxa"/>
            <w:shd w:val="clear" w:color="auto" w:fill="auto"/>
            <w:noWrap/>
            <w:vAlign w:val="center"/>
          </w:tcPr>
          <w:p w14:paraId="3F13615B"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658AA644"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13196E80" w14:textId="6ED0414F" w:rsidR="001F3FC9" w:rsidRPr="00743BC1" w:rsidRDefault="001F3FC9" w:rsidP="001F3FC9">
            <w:pPr>
              <w:spacing w:line="240" w:lineRule="auto"/>
              <w:ind w:firstLineChars="0" w:firstLine="0"/>
              <w:jc w:val="left"/>
              <w:rPr>
                <w:sz w:val="18"/>
                <w:szCs w:val="18"/>
              </w:rPr>
            </w:pPr>
          </w:p>
        </w:tc>
      </w:tr>
      <w:tr w:rsidR="001F3FC9" w14:paraId="394C0600" w14:textId="77777777" w:rsidTr="004E64A3">
        <w:trPr>
          <w:trHeight w:val="23"/>
        </w:trPr>
        <w:tc>
          <w:tcPr>
            <w:tcW w:w="471" w:type="dxa"/>
            <w:shd w:val="clear" w:color="auto" w:fill="auto"/>
            <w:noWrap/>
            <w:vAlign w:val="center"/>
          </w:tcPr>
          <w:p w14:paraId="721730F8" w14:textId="46665A93" w:rsidR="001F3FC9" w:rsidRPr="00743BC1" w:rsidRDefault="001F3FC9" w:rsidP="001F3FC9">
            <w:pPr>
              <w:spacing w:line="240" w:lineRule="auto"/>
              <w:ind w:firstLineChars="0" w:firstLine="0"/>
              <w:jc w:val="center"/>
              <w:rPr>
                <w:sz w:val="18"/>
                <w:szCs w:val="18"/>
              </w:rPr>
            </w:pPr>
            <w:r w:rsidRPr="002A6B9E">
              <w:rPr>
                <w:rFonts w:hint="eastAsia"/>
                <w:sz w:val="18"/>
                <w:szCs w:val="18"/>
              </w:rPr>
              <w:t>2</w:t>
            </w:r>
          </w:p>
        </w:tc>
        <w:tc>
          <w:tcPr>
            <w:tcW w:w="1656" w:type="dxa"/>
            <w:shd w:val="clear" w:color="auto" w:fill="auto"/>
            <w:noWrap/>
            <w:vAlign w:val="center"/>
          </w:tcPr>
          <w:p w14:paraId="7EBE7FFE" w14:textId="5FADA260" w:rsidR="001F3FC9" w:rsidRPr="00743BC1" w:rsidRDefault="001F3FC9" w:rsidP="001F3FC9">
            <w:pPr>
              <w:spacing w:line="240" w:lineRule="auto"/>
              <w:ind w:firstLineChars="0" w:firstLine="0"/>
              <w:jc w:val="center"/>
              <w:rPr>
                <w:sz w:val="18"/>
                <w:szCs w:val="18"/>
              </w:rPr>
            </w:pPr>
            <w:r w:rsidRPr="002A6B9E">
              <w:rPr>
                <w:sz w:val="18"/>
                <w:szCs w:val="18"/>
              </w:rPr>
              <w:t>spec</w:t>
            </w:r>
          </w:p>
        </w:tc>
        <w:tc>
          <w:tcPr>
            <w:tcW w:w="1276" w:type="dxa"/>
            <w:shd w:val="clear" w:color="auto" w:fill="auto"/>
            <w:noWrap/>
            <w:vAlign w:val="center"/>
          </w:tcPr>
          <w:p w14:paraId="6D4134AC" w14:textId="233B2913" w:rsidR="001F3FC9" w:rsidRPr="00743BC1" w:rsidRDefault="001F3FC9" w:rsidP="001F3FC9">
            <w:pPr>
              <w:spacing w:line="240" w:lineRule="auto"/>
              <w:ind w:firstLineChars="0" w:firstLine="0"/>
              <w:jc w:val="center"/>
              <w:rPr>
                <w:sz w:val="18"/>
                <w:szCs w:val="18"/>
              </w:rPr>
            </w:pPr>
            <w:r w:rsidRPr="002A6B9E">
              <w:rPr>
                <w:rFonts w:hint="eastAsia"/>
                <w:sz w:val="18"/>
                <w:szCs w:val="18"/>
              </w:rPr>
              <w:t>规格</w:t>
            </w:r>
          </w:p>
        </w:tc>
        <w:tc>
          <w:tcPr>
            <w:tcW w:w="708" w:type="dxa"/>
            <w:shd w:val="clear" w:color="auto" w:fill="auto"/>
            <w:noWrap/>
            <w:vAlign w:val="center"/>
          </w:tcPr>
          <w:p w14:paraId="798E9EFF" w14:textId="2FA37C78"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6F7687DB" w14:textId="2DEAD4C5" w:rsidR="001F3FC9" w:rsidRPr="00743BC1" w:rsidRDefault="001F3FC9" w:rsidP="001F3FC9">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3146DA11"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06287B3F"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5A0CD4C9" w14:textId="24F166DB" w:rsidR="001F3FC9" w:rsidRPr="00743BC1" w:rsidRDefault="001F3FC9" w:rsidP="001F3FC9">
            <w:pPr>
              <w:spacing w:line="240" w:lineRule="auto"/>
              <w:ind w:firstLineChars="0" w:firstLine="0"/>
              <w:jc w:val="left"/>
              <w:rPr>
                <w:sz w:val="18"/>
                <w:szCs w:val="18"/>
              </w:rPr>
            </w:pPr>
            <w:r w:rsidRPr="002A6B9E">
              <w:rPr>
                <w:rFonts w:hint="eastAsia"/>
                <w:sz w:val="18"/>
                <w:szCs w:val="18"/>
              </w:rPr>
              <w:t>说明书的规格</w:t>
            </w:r>
          </w:p>
        </w:tc>
      </w:tr>
      <w:tr w:rsidR="001F3FC9" w14:paraId="62023B10" w14:textId="77777777" w:rsidTr="004E64A3">
        <w:trPr>
          <w:trHeight w:val="23"/>
        </w:trPr>
        <w:tc>
          <w:tcPr>
            <w:tcW w:w="471" w:type="dxa"/>
            <w:shd w:val="clear" w:color="auto" w:fill="auto"/>
            <w:noWrap/>
            <w:vAlign w:val="center"/>
          </w:tcPr>
          <w:p w14:paraId="5AA1CDCD" w14:textId="5C039881" w:rsidR="001F3FC9" w:rsidRPr="00743BC1" w:rsidRDefault="001F3FC9" w:rsidP="001F3FC9">
            <w:pPr>
              <w:spacing w:line="240" w:lineRule="auto"/>
              <w:ind w:firstLineChars="0" w:firstLine="0"/>
              <w:jc w:val="center"/>
              <w:rPr>
                <w:sz w:val="18"/>
                <w:szCs w:val="18"/>
              </w:rPr>
            </w:pPr>
            <w:r w:rsidRPr="002A6B9E">
              <w:rPr>
                <w:rFonts w:hint="eastAsia"/>
                <w:sz w:val="18"/>
                <w:szCs w:val="18"/>
              </w:rPr>
              <w:t>3</w:t>
            </w:r>
          </w:p>
        </w:tc>
        <w:tc>
          <w:tcPr>
            <w:tcW w:w="1656" w:type="dxa"/>
            <w:shd w:val="clear" w:color="auto" w:fill="auto"/>
            <w:noWrap/>
            <w:vAlign w:val="center"/>
          </w:tcPr>
          <w:p w14:paraId="0C611056" w14:textId="10FE6881" w:rsidR="001F3FC9" w:rsidRPr="00743BC1" w:rsidRDefault="001F3FC9" w:rsidP="001F3FC9">
            <w:pPr>
              <w:spacing w:line="240" w:lineRule="auto"/>
              <w:ind w:firstLineChars="0" w:firstLine="0"/>
              <w:jc w:val="center"/>
              <w:rPr>
                <w:sz w:val="18"/>
                <w:szCs w:val="18"/>
              </w:rPr>
            </w:pPr>
            <w:proofErr w:type="spellStart"/>
            <w:r w:rsidRPr="002A6B9E">
              <w:rPr>
                <w:sz w:val="18"/>
                <w:szCs w:val="18"/>
              </w:rPr>
              <w:t>prodentp_name</w:t>
            </w:r>
            <w:proofErr w:type="spellEnd"/>
          </w:p>
        </w:tc>
        <w:tc>
          <w:tcPr>
            <w:tcW w:w="1276" w:type="dxa"/>
            <w:shd w:val="clear" w:color="auto" w:fill="auto"/>
            <w:noWrap/>
            <w:vAlign w:val="center"/>
          </w:tcPr>
          <w:p w14:paraId="02BC6513" w14:textId="0AFBD5F6" w:rsidR="001F3FC9" w:rsidRPr="00743BC1" w:rsidRDefault="001F3FC9" w:rsidP="001F3FC9">
            <w:pPr>
              <w:spacing w:line="240" w:lineRule="auto"/>
              <w:ind w:firstLineChars="0" w:firstLine="0"/>
              <w:jc w:val="center"/>
              <w:rPr>
                <w:sz w:val="18"/>
                <w:szCs w:val="18"/>
              </w:rPr>
            </w:pPr>
            <w:r w:rsidRPr="002A6B9E">
              <w:rPr>
                <w:sz w:val="18"/>
                <w:szCs w:val="18"/>
              </w:rPr>
              <w:t>生产企业名称</w:t>
            </w:r>
          </w:p>
        </w:tc>
        <w:tc>
          <w:tcPr>
            <w:tcW w:w="708" w:type="dxa"/>
            <w:shd w:val="clear" w:color="auto" w:fill="auto"/>
            <w:noWrap/>
            <w:vAlign w:val="center"/>
          </w:tcPr>
          <w:p w14:paraId="107E355D" w14:textId="7A4C0193"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54D1F1C0" w14:textId="50E561FB" w:rsidR="001F3FC9" w:rsidRPr="00743BC1" w:rsidRDefault="001F3FC9" w:rsidP="001F3FC9">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15342FBD"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0E182919"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4FED69D7" w14:textId="0AECC483" w:rsidR="001F3FC9" w:rsidRPr="00743BC1" w:rsidRDefault="001F3FC9" w:rsidP="001F3FC9">
            <w:pPr>
              <w:spacing w:line="240" w:lineRule="auto"/>
              <w:ind w:firstLineChars="0" w:firstLine="0"/>
              <w:jc w:val="left"/>
              <w:rPr>
                <w:sz w:val="18"/>
                <w:szCs w:val="18"/>
              </w:rPr>
            </w:pPr>
            <w:r w:rsidRPr="002A6B9E">
              <w:rPr>
                <w:rFonts w:hint="eastAsia"/>
                <w:sz w:val="18"/>
                <w:szCs w:val="18"/>
              </w:rPr>
              <w:t>说明书的生产企业</w:t>
            </w:r>
          </w:p>
        </w:tc>
      </w:tr>
      <w:tr w:rsidR="001F3FC9" w14:paraId="2D08D47C" w14:textId="77777777" w:rsidTr="004E64A3">
        <w:trPr>
          <w:trHeight w:val="23"/>
        </w:trPr>
        <w:tc>
          <w:tcPr>
            <w:tcW w:w="471" w:type="dxa"/>
            <w:shd w:val="clear" w:color="auto" w:fill="auto"/>
            <w:noWrap/>
            <w:vAlign w:val="center"/>
          </w:tcPr>
          <w:p w14:paraId="053E1745" w14:textId="383B7F67" w:rsidR="001F3FC9" w:rsidRPr="00743BC1" w:rsidRDefault="001F3FC9" w:rsidP="001F3FC9">
            <w:pPr>
              <w:spacing w:line="240" w:lineRule="auto"/>
              <w:ind w:firstLineChars="0" w:firstLine="0"/>
              <w:jc w:val="center"/>
              <w:rPr>
                <w:sz w:val="18"/>
                <w:szCs w:val="18"/>
              </w:rPr>
            </w:pPr>
            <w:r w:rsidRPr="002A6B9E">
              <w:rPr>
                <w:rFonts w:hint="eastAsia"/>
                <w:sz w:val="18"/>
                <w:szCs w:val="18"/>
              </w:rPr>
              <w:t>4</w:t>
            </w:r>
          </w:p>
        </w:tc>
        <w:tc>
          <w:tcPr>
            <w:tcW w:w="1656" w:type="dxa"/>
            <w:shd w:val="clear" w:color="auto" w:fill="auto"/>
            <w:noWrap/>
            <w:vAlign w:val="center"/>
          </w:tcPr>
          <w:p w14:paraId="3A0F60AD" w14:textId="5D935387" w:rsidR="001F3FC9" w:rsidRPr="00743BC1" w:rsidRDefault="001F3FC9" w:rsidP="001F3FC9">
            <w:pPr>
              <w:spacing w:line="240" w:lineRule="auto"/>
              <w:ind w:firstLineChars="0" w:firstLine="0"/>
              <w:jc w:val="center"/>
              <w:rPr>
                <w:sz w:val="18"/>
                <w:szCs w:val="18"/>
              </w:rPr>
            </w:pPr>
            <w:proofErr w:type="spellStart"/>
            <w:r w:rsidRPr="002A6B9E">
              <w:rPr>
                <w:sz w:val="18"/>
                <w:szCs w:val="18"/>
              </w:rPr>
              <w:t>dosform_name</w:t>
            </w:r>
            <w:proofErr w:type="spellEnd"/>
          </w:p>
        </w:tc>
        <w:tc>
          <w:tcPr>
            <w:tcW w:w="1276" w:type="dxa"/>
            <w:shd w:val="clear" w:color="auto" w:fill="auto"/>
            <w:noWrap/>
            <w:vAlign w:val="center"/>
          </w:tcPr>
          <w:p w14:paraId="7AFC9691" w14:textId="77F85C53" w:rsidR="001F3FC9" w:rsidRPr="00743BC1" w:rsidRDefault="001F3FC9" w:rsidP="001F3FC9">
            <w:pPr>
              <w:spacing w:line="240" w:lineRule="auto"/>
              <w:ind w:firstLineChars="0" w:firstLine="0"/>
              <w:jc w:val="center"/>
              <w:rPr>
                <w:sz w:val="18"/>
                <w:szCs w:val="18"/>
              </w:rPr>
            </w:pPr>
            <w:r w:rsidRPr="002A6B9E">
              <w:rPr>
                <w:rFonts w:hint="eastAsia"/>
                <w:sz w:val="18"/>
                <w:szCs w:val="18"/>
              </w:rPr>
              <w:t>剂型名称</w:t>
            </w:r>
          </w:p>
        </w:tc>
        <w:tc>
          <w:tcPr>
            <w:tcW w:w="708" w:type="dxa"/>
            <w:shd w:val="clear" w:color="auto" w:fill="auto"/>
            <w:noWrap/>
            <w:vAlign w:val="center"/>
          </w:tcPr>
          <w:p w14:paraId="47291F67" w14:textId="0DFAC6C7"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0FA68D76" w14:textId="68A8860D" w:rsidR="001F3FC9" w:rsidRPr="00743BC1" w:rsidRDefault="001F3FC9" w:rsidP="001F3FC9">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038D8F95"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68CA04F1"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292C8C23" w14:textId="242B7EAF" w:rsidR="001F3FC9" w:rsidRPr="00743BC1" w:rsidRDefault="001F3FC9" w:rsidP="001F3FC9">
            <w:pPr>
              <w:spacing w:line="240" w:lineRule="auto"/>
              <w:ind w:firstLineChars="0" w:firstLine="0"/>
              <w:jc w:val="left"/>
              <w:rPr>
                <w:sz w:val="18"/>
                <w:szCs w:val="18"/>
              </w:rPr>
            </w:pPr>
            <w:r w:rsidRPr="002A6B9E">
              <w:rPr>
                <w:rFonts w:hint="eastAsia"/>
                <w:sz w:val="18"/>
                <w:szCs w:val="18"/>
              </w:rPr>
              <w:t>说明书的剂型</w:t>
            </w:r>
          </w:p>
        </w:tc>
      </w:tr>
      <w:tr w:rsidR="001F3FC9" w14:paraId="17775306" w14:textId="77777777" w:rsidTr="004E64A3">
        <w:trPr>
          <w:trHeight w:val="23"/>
        </w:trPr>
        <w:tc>
          <w:tcPr>
            <w:tcW w:w="471" w:type="dxa"/>
            <w:shd w:val="clear" w:color="auto" w:fill="auto"/>
            <w:noWrap/>
            <w:vAlign w:val="center"/>
          </w:tcPr>
          <w:p w14:paraId="1A7309E8" w14:textId="33A7D0DF" w:rsidR="001F3FC9" w:rsidRPr="00743BC1" w:rsidRDefault="001F3FC9" w:rsidP="001F3FC9">
            <w:pPr>
              <w:spacing w:line="240" w:lineRule="auto"/>
              <w:ind w:firstLineChars="0" w:firstLine="0"/>
              <w:jc w:val="center"/>
              <w:rPr>
                <w:sz w:val="18"/>
                <w:szCs w:val="18"/>
              </w:rPr>
            </w:pPr>
            <w:r w:rsidRPr="002A6B9E">
              <w:rPr>
                <w:rFonts w:hint="eastAsia"/>
                <w:sz w:val="18"/>
                <w:szCs w:val="18"/>
              </w:rPr>
              <w:t>5</w:t>
            </w:r>
          </w:p>
        </w:tc>
        <w:tc>
          <w:tcPr>
            <w:tcW w:w="1656" w:type="dxa"/>
            <w:shd w:val="clear" w:color="auto" w:fill="auto"/>
            <w:noWrap/>
            <w:vAlign w:val="center"/>
          </w:tcPr>
          <w:p w14:paraId="4A4FD75B" w14:textId="4804D7EC" w:rsidR="001F3FC9" w:rsidRPr="00743BC1" w:rsidRDefault="001F3FC9" w:rsidP="001F3FC9">
            <w:pPr>
              <w:spacing w:line="240" w:lineRule="auto"/>
              <w:ind w:firstLineChars="0" w:firstLine="0"/>
              <w:jc w:val="center"/>
              <w:rPr>
                <w:sz w:val="18"/>
                <w:szCs w:val="18"/>
              </w:rPr>
            </w:pPr>
            <w:proofErr w:type="spellStart"/>
            <w:r w:rsidRPr="002A6B9E">
              <w:rPr>
                <w:sz w:val="18"/>
                <w:szCs w:val="18"/>
              </w:rPr>
              <w:t>pacmatl_name</w:t>
            </w:r>
            <w:proofErr w:type="spellEnd"/>
          </w:p>
        </w:tc>
        <w:tc>
          <w:tcPr>
            <w:tcW w:w="1276" w:type="dxa"/>
            <w:shd w:val="clear" w:color="auto" w:fill="auto"/>
            <w:noWrap/>
            <w:vAlign w:val="center"/>
          </w:tcPr>
          <w:p w14:paraId="7405A23C" w14:textId="7CDC5B90" w:rsidR="001F3FC9" w:rsidRPr="00743BC1" w:rsidRDefault="001F3FC9" w:rsidP="001F3FC9">
            <w:pPr>
              <w:spacing w:line="240" w:lineRule="auto"/>
              <w:ind w:firstLineChars="0" w:firstLine="0"/>
              <w:jc w:val="center"/>
              <w:rPr>
                <w:sz w:val="18"/>
                <w:szCs w:val="18"/>
              </w:rPr>
            </w:pPr>
            <w:r w:rsidRPr="002A6B9E">
              <w:rPr>
                <w:sz w:val="18"/>
                <w:szCs w:val="18"/>
              </w:rPr>
              <w:t>包装材质名称</w:t>
            </w:r>
          </w:p>
        </w:tc>
        <w:tc>
          <w:tcPr>
            <w:tcW w:w="708" w:type="dxa"/>
            <w:shd w:val="clear" w:color="auto" w:fill="auto"/>
            <w:noWrap/>
            <w:vAlign w:val="center"/>
          </w:tcPr>
          <w:p w14:paraId="172DD262" w14:textId="2CB1938E"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53ECB35F" w14:textId="33768C53" w:rsidR="001F3FC9" w:rsidRPr="00743BC1" w:rsidRDefault="001F3FC9" w:rsidP="001F3FC9">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3AAA1F13"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2B76F465"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0D8A8E07" w14:textId="65F2088B" w:rsidR="001F3FC9" w:rsidRPr="00743BC1" w:rsidRDefault="001F3FC9" w:rsidP="001F3FC9">
            <w:pPr>
              <w:spacing w:line="240" w:lineRule="auto"/>
              <w:ind w:firstLineChars="0" w:firstLine="0"/>
              <w:jc w:val="left"/>
              <w:rPr>
                <w:sz w:val="18"/>
                <w:szCs w:val="18"/>
              </w:rPr>
            </w:pPr>
            <w:r w:rsidRPr="002A6B9E">
              <w:rPr>
                <w:rFonts w:hint="eastAsia"/>
                <w:sz w:val="18"/>
                <w:szCs w:val="18"/>
              </w:rPr>
              <w:t>说明书的包装和材质</w:t>
            </w:r>
          </w:p>
        </w:tc>
      </w:tr>
      <w:tr w:rsidR="001F3FC9" w14:paraId="56B13BDF" w14:textId="77777777" w:rsidTr="004E64A3">
        <w:trPr>
          <w:trHeight w:val="23"/>
        </w:trPr>
        <w:tc>
          <w:tcPr>
            <w:tcW w:w="471" w:type="dxa"/>
            <w:shd w:val="clear" w:color="auto" w:fill="auto"/>
            <w:noWrap/>
            <w:vAlign w:val="center"/>
          </w:tcPr>
          <w:p w14:paraId="3DADFA82" w14:textId="113EA5C6" w:rsidR="001F3FC9" w:rsidRPr="00743BC1" w:rsidRDefault="001F3FC9" w:rsidP="001F3FC9">
            <w:pPr>
              <w:spacing w:line="240" w:lineRule="auto"/>
              <w:ind w:firstLineChars="0" w:firstLine="0"/>
              <w:jc w:val="center"/>
              <w:rPr>
                <w:sz w:val="18"/>
                <w:szCs w:val="18"/>
              </w:rPr>
            </w:pPr>
            <w:r w:rsidRPr="002A6B9E">
              <w:rPr>
                <w:rFonts w:hint="eastAsia"/>
                <w:sz w:val="18"/>
                <w:szCs w:val="18"/>
              </w:rPr>
              <w:lastRenderedPageBreak/>
              <w:t>6</w:t>
            </w:r>
          </w:p>
        </w:tc>
        <w:tc>
          <w:tcPr>
            <w:tcW w:w="1656" w:type="dxa"/>
            <w:shd w:val="clear" w:color="auto" w:fill="auto"/>
            <w:noWrap/>
            <w:vAlign w:val="center"/>
          </w:tcPr>
          <w:p w14:paraId="56701861" w14:textId="2B6A5846" w:rsidR="001F3FC9" w:rsidRPr="00743BC1" w:rsidRDefault="001F3FC9" w:rsidP="001F3FC9">
            <w:pPr>
              <w:spacing w:line="240" w:lineRule="auto"/>
              <w:ind w:firstLineChars="0" w:firstLine="0"/>
              <w:jc w:val="center"/>
              <w:rPr>
                <w:sz w:val="18"/>
                <w:szCs w:val="18"/>
              </w:rPr>
            </w:pPr>
            <w:proofErr w:type="spellStart"/>
            <w:r w:rsidRPr="002A6B9E">
              <w:rPr>
                <w:sz w:val="18"/>
                <w:szCs w:val="18"/>
              </w:rPr>
              <w:t>unt_name</w:t>
            </w:r>
            <w:proofErr w:type="spellEnd"/>
          </w:p>
        </w:tc>
        <w:tc>
          <w:tcPr>
            <w:tcW w:w="1276" w:type="dxa"/>
            <w:shd w:val="clear" w:color="auto" w:fill="auto"/>
            <w:noWrap/>
            <w:vAlign w:val="center"/>
          </w:tcPr>
          <w:p w14:paraId="25642233" w14:textId="29C949E0" w:rsidR="001F3FC9" w:rsidRPr="00743BC1" w:rsidRDefault="001F3FC9" w:rsidP="001F3FC9">
            <w:pPr>
              <w:spacing w:line="240" w:lineRule="auto"/>
              <w:ind w:firstLineChars="0" w:firstLine="0"/>
              <w:jc w:val="center"/>
              <w:rPr>
                <w:sz w:val="18"/>
                <w:szCs w:val="18"/>
              </w:rPr>
            </w:pPr>
            <w:r w:rsidRPr="002A6B9E">
              <w:rPr>
                <w:rFonts w:hint="eastAsia"/>
                <w:sz w:val="18"/>
                <w:szCs w:val="18"/>
              </w:rPr>
              <w:t>单位</w:t>
            </w:r>
          </w:p>
        </w:tc>
        <w:tc>
          <w:tcPr>
            <w:tcW w:w="708" w:type="dxa"/>
            <w:shd w:val="clear" w:color="auto" w:fill="auto"/>
            <w:noWrap/>
            <w:vAlign w:val="center"/>
          </w:tcPr>
          <w:p w14:paraId="0D80B3A8" w14:textId="2A23E50D"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1D78DF31" w14:textId="3E16F2EC" w:rsidR="001F3FC9" w:rsidRPr="00743BC1" w:rsidRDefault="001F3FC9" w:rsidP="001F3FC9">
            <w:pPr>
              <w:spacing w:line="240" w:lineRule="auto"/>
              <w:ind w:firstLineChars="0" w:firstLine="0"/>
              <w:jc w:val="center"/>
              <w:rPr>
                <w:sz w:val="18"/>
                <w:szCs w:val="18"/>
              </w:rPr>
            </w:pPr>
            <w:r w:rsidRPr="002A6B9E">
              <w:rPr>
                <w:rFonts w:hint="eastAsia"/>
                <w:sz w:val="18"/>
                <w:szCs w:val="18"/>
              </w:rPr>
              <w:t>20</w:t>
            </w:r>
          </w:p>
        </w:tc>
        <w:tc>
          <w:tcPr>
            <w:tcW w:w="710" w:type="dxa"/>
            <w:shd w:val="clear" w:color="auto" w:fill="auto"/>
            <w:noWrap/>
            <w:vAlign w:val="center"/>
          </w:tcPr>
          <w:p w14:paraId="41172641"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30236215"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58768AA2" w14:textId="77777777" w:rsidR="001F3FC9" w:rsidRPr="00743BC1" w:rsidRDefault="001F3FC9" w:rsidP="001F3FC9">
            <w:pPr>
              <w:spacing w:line="240" w:lineRule="auto"/>
              <w:ind w:firstLineChars="0" w:firstLine="0"/>
              <w:jc w:val="left"/>
              <w:rPr>
                <w:sz w:val="18"/>
                <w:szCs w:val="18"/>
              </w:rPr>
            </w:pPr>
          </w:p>
        </w:tc>
      </w:tr>
      <w:tr w:rsidR="001F3FC9" w14:paraId="7D4D8EC6" w14:textId="77777777" w:rsidTr="004E64A3">
        <w:trPr>
          <w:trHeight w:val="23"/>
        </w:trPr>
        <w:tc>
          <w:tcPr>
            <w:tcW w:w="471" w:type="dxa"/>
            <w:shd w:val="clear" w:color="auto" w:fill="auto"/>
            <w:noWrap/>
            <w:vAlign w:val="center"/>
          </w:tcPr>
          <w:p w14:paraId="4E7E4DD7" w14:textId="1172215A" w:rsidR="001F3FC9" w:rsidRPr="00743BC1" w:rsidRDefault="001F3FC9" w:rsidP="001F3FC9">
            <w:pPr>
              <w:spacing w:line="240" w:lineRule="auto"/>
              <w:ind w:firstLineChars="0" w:firstLine="0"/>
              <w:jc w:val="center"/>
              <w:rPr>
                <w:sz w:val="18"/>
                <w:szCs w:val="18"/>
              </w:rPr>
            </w:pPr>
            <w:r w:rsidRPr="002A6B9E">
              <w:rPr>
                <w:sz w:val="18"/>
                <w:szCs w:val="18"/>
              </w:rPr>
              <w:t>7</w:t>
            </w:r>
          </w:p>
        </w:tc>
        <w:tc>
          <w:tcPr>
            <w:tcW w:w="1656" w:type="dxa"/>
            <w:shd w:val="clear" w:color="auto" w:fill="auto"/>
            <w:noWrap/>
            <w:vAlign w:val="center"/>
          </w:tcPr>
          <w:p w14:paraId="5E7D04F3" w14:textId="62763676" w:rsidR="001F3FC9" w:rsidRPr="00743BC1" w:rsidRDefault="001F3FC9" w:rsidP="001F3FC9">
            <w:pPr>
              <w:spacing w:line="240" w:lineRule="auto"/>
              <w:ind w:firstLineChars="0" w:firstLine="0"/>
              <w:jc w:val="center"/>
              <w:rPr>
                <w:sz w:val="18"/>
                <w:szCs w:val="18"/>
              </w:rPr>
            </w:pPr>
            <w:proofErr w:type="spellStart"/>
            <w:r w:rsidRPr="002A6B9E">
              <w:rPr>
                <w:sz w:val="18"/>
                <w:szCs w:val="18"/>
              </w:rPr>
              <w:t>dosunt</w:t>
            </w:r>
            <w:proofErr w:type="spellEnd"/>
          </w:p>
        </w:tc>
        <w:tc>
          <w:tcPr>
            <w:tcW w:w="1276" w:type="dxa"/>
            <w:shd w:val="clear" w:color="auto" w:fill="auto"/>
            <w:noWrap/>
            <w:vAlign w:val="center"/>
          </w:tcPr>
          <w:p w14:paraId="7D33C1EE" w14:textId="6C14329E" w:rsidR="001F3FC9" w:rsidRPr="00743BC1" w:rsidRDefault="001F3FC9" w:rsidP="001F3FC9">
            <w:pPr>
              <w:spacing w:line="240" w:lineRule="auto"/>
              <w:ind w:firstLineChars="0" w:firstLine="0"/>
              <w:jc w:val="center"/>
              <w:rPr>
                <w:sz w:val="18"/>
                <w:szCs w:val="18"/>
              </w:rPr>
            </w:pPr>
            <w:r w:rsidRPr="002A6B9E">
              <w:rPr>
                <w:rFonts w:hint="eastAsia"/>
                <w:sz w:val="18"/>
                <w:szCs w:val="18"/>
              </w:rPr>
              <w:t>剂量单位</w:t>
            </w:r>
          </w:p>
        </w:tc>
        <w:tc>
          <w:tcPr>
            <w:tcW w:w="708" w:type="dxa"/>
            <w:shd w:val="clear" w:color="auto" w:fill="auto"/>
            <w:noWrap/>
            <w:vAlign w:val="center"/>
          </w:tcPr>
          <w:p w14:paraId="45A3B7A1" w14:textId="5DE6CADD"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34C8722E" w14:textId="7A0156AD" w:rsidR="001F3FC9" w:rsidRPr="00743BC1" w:rsidRDefault="001F3FC9" w:rsidP="001F3FC9">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08D12E9F"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5BF6506B"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1377FDBA" w14:textId="77777777" w:rsidR="001F3FC9" w:rsidRPr="00743BC1" w:rsidRDefault="001F3FC9" w:rsidP="001F3FC9">
            <w:pPr>
              <w:spacing w:line="240" w:lineRule="auto"/>
              <w:ind w:firstLineChars="0" w:firstLine="0"/>
              <w:jc w:val="left"/>
              <w:rPr>
                <w:sz w:val="18"/>
                <w:szCs w:val="18"/>
              </w:rPr>
            </w:pPr>
          </w:p>
        </w:tc>
      </w:tr>
      <w:tr w:rsidR="001F3FC9" w14:paraId="7CF284C3" w14:textId="77777777" w:rsidTr="004E64A3">
        <w:trPr>
          <w:trHeight w:val="23"/>
        </w:trPr>
        <w:tc>
          <w:tcPr>
            <w:tcW w:w="471" w:type="dxa"/>
            <w:shd w:val="clear" w:color="auto" w:fill="auto"/>
            <w:noWrap/>
            <w:vAlign w:val="center"/>
          </w:tcPr>
          <w:p w14:paraId="416A2680" w14:textId="20671540" w:rsidR="001F3FC9" w:rsidRPr="00743BC1" w:rsidRDefault="001F3FC9" w:rsidP="001F3FC9">
            <w:pPr>
              <w:spacing w:line="240" w:lineRule="auto"/>
              <w:ind w:firstLineChars="0" w:firstLine="0"/>
              <w:jc w:val="center"/>
              <w:rPr>
                <w:sz w:val="18"/>
                <w:szCs w:val="18"/>
              </w:rPr>
            </w:pPr>
            <w:r w:rsidRPr="002A6B9E">
              <w:rPr>
                <w:sz w:val="18"/>
                <w:szCs w:val="18"/>
              </w:rPr>
              <w:t>8</w:t>
            </w:r>
          </w:p>
        </w:tc>
        <w:tc>
          <w:tcPr>
            <w:tcW w:w="1656" w:type="dxa"/>
            <w:shd w:val="clear" w:color="auto" w:fill="auto"/>
            <w:noWrap/>
            <w:vAlign w:val="center"/>
          </w:tcPr>
          <w:p w14:paraId="2053C495" w14:textId="2DA6E908" w:rsidR="001F3FC9" w:rsidRPr="00743BC1" w:rsidRDefault="001F3FC9" w:rsidP="001F3FC9">
            <w:pPr>
              <w:spacing w:line="240" w:lineRule="auto"/>
              <w:ind w:firstLineChars="0" w:firstLine="0"/>
              <w:jc w:val="center"/>
              <w:rPr>
                <w:sz w:val="18"/>
                <w:szCs w:val="18"/>
              </w:rPr>
            </w:pPr>
            <w:proofErr w:type="spellStart"/>
            <w:r w:rsidRPr="002A6B9E">
              <w:rPr>
                <w:sz w:val="18"/>
                <w:szCs w:val="18"/>
              </w:rPr>
              <w:t>sin_dos</w:t>
            </w:r>
            <w:proofErr w:type="spellEnd"/>
          </w:p>
        </w:tc>
        <w:tc>
          <w:tcPr>
            <w:tcW w:w="1276" w:type="dxa"/>
            <w:shd w:val="clear" w:color="auto" w:fill="auto"/>
            <w:noWrap/>
            <w:vAlign w:val="center"/>
          </w:tcPr>
          <w:p w14:paraId="48A957ED" w14:textId="774694E5" w:rsidR="001F3FC9" w:rsidRPr="00743BC1" w:rsidRDefault="001F3FC9" w:rsidP="001F3FC9">
            <w:pPr>
              <w:spacing w:line="240" w:lineRule="auto"/>
              <w:ind w:firstLineChars="0" w:firstLine="0"/>
              <w:jc w:val="center"/>
              <w:rPr>
                <w:sz w:val="18"/>
                <w:szCs w:val="18"/>
              </w:rPr>
            </w:pPr>
            <w:r w:rsidRPr="002A6B9E">
              <w:rPr>
                <w:rFonts w:hint="eastAsia"/>
                <w:sz w:val="18"/>
                <w:szCs w:val="18"/>
              </w:rPr>
              <w:t>单次用量</w:t>
            </w:r>
          </w:p>
        </w:tc>
        <w:tc>
          <w:tcPr>
            <w:tcW w:w="708" w:type="dxa"/>
            <w:shd w:val="clear" w:color="auto" w:fill="auto"/>
            <w:noWrap/>
            <w:vAlign w:val="center"/>
          </w:tcPr>
          <w:p w14:paraId="239F0A19" w14:textId="69CB0FD9" w:rsidR="001F3FC9" w:rsidRPr="00743BC1" w:rsidRDefault="001F3FC9" w:rsidP="001F3FC9">
            <w:pPr>
              <w:spacing w:line="240" w:lineRule="auto"/>
              <w:ind w:firstLineChars="0" w:firstLine="0"/>
              <w:jc w:val="center"/>
              <w:rPr>
                <w:sz w:val="18"/>
                <w:szCs w:val="18"/>
              </w:rPr>
            </w:pPr>
            <w:r w:rsidRPr="002A6B9E">
              <w:rPr>
                <w:rFonts w:hint="eastAsia"/>
                <w:sz w:val="18"/>
                <w:szCs w:val="18"/>
              </w:rPr>
              <w:t>数值型</w:t>
            </w:r>
          </w:p>
        </w:tc>
        <w:tc>
          <w:tcPr>
            <w:tcW w:w="598" w:type="dxa"/>
            <w:shd w:val="clear" w:color="auto" w:fill="auto"/>
            <w:noWrap/>
            <w:vAlign w:val="center"/>
          </w:tcPr>
          <w:p w14:paraId="2753233F" w14:textId="2E2BDF02" w:rsidR="001F3FC9" w:rsidRPr="00743BC1" w:rsidRDefault="001F3FC9" w:rsidP="001F3FC9">
            <w:pPr>
              <w:spacing w:line="240" w:lineRule="auto"/>
              <w:ind w:firstLineChars="0" w:firstLine="0"/>
              <w:jc w:val="center"/>
              <w:rPr>
                <w:sz w:val="18"/>
                <w:szCs w:val="18"/>
              </w:rPr>
            </w:pPr>
            <w:r w:rsidRPr="002A6B9E">
              <w:rPr>
                <w:sz w:val="18"/>
                <w:szCs w:val="18"/>
              </w:rPr>
              <w:t>16,2</w:t>
            </w:r>
          </w:p>
        </w:tc>
        <w:tc>
          <w:tcPr>
            <w:tcW w:w="710" w:type="dxa"/>
            <w:shd w:val="clear" w:color="auto" w:fill="auto"/>
            <w:noWrap/>
            <w:vAlign w:val="center"/>
          </w:tcPr>
          <w:p w14:paraId="3B7BEA46"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1BD756B9"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2F26C223" w14:textId="77777777" w:rsidR="001F3FC9" w:rsidRPr="00743BC1" w:rsidRDefault="001F3FC9" w:rsidP="001F3FC9">
            <w:pPr>
              <w:spacing w:line="240" w:lineRule="auto"/>
              <w:ind w:firstLineChars="0" w:firstLine="0"/>
              <w:jc w:val="left"/>
              <w:rPr>
                <w:sz w:val="18"/>
                <w:szCs w:val="18"/>
              </w:rPr>
            </w:pPr>
          </w:p>
        </w:tc>
      </w:tr>
      <w:tr w:rsidR="001F3FC9" w14:paraId="26AA52E5" w14:textId="77777777" w:rsidTr="004E64A3">
        <w:trPr>
          <w:trHeight w:val="23"/>
        </w:trPr>
        <w:tc>
          <w:tcPr>
            <w:tcW w:w="471" w:type="dxa"/>
            <w:shd w:val="clear" w:color="auto" w:fill="auto"/>
            <w:noWrap/>
            <w:vAlign w:val="center"/>
          </w:tcPr>
          <w:p w14:paraId="57675689" w14:textId="64172E22" w:rsidR="001F3FC9" w:rsidRPr="00743BC1" w:rsidRDefault="001F3FC9" w:rsidP="001F3FC9">
            <w:pPr>
              <w:spacing w:line="240" w:lineRule="auto"/>
              <w:ind w:firstLineChars="0" w:firstLine="0"/>
              <w:jc w:val="center"/>
              <w:rPr>
                <w:sz w:val="18"/>
                <w:szCs w:val="18"/>
              </w:rPr>
            </w:pPr>
            <w:r w:rsidRPr="002A6B9E">
              <w:rPr>
                <w:sz w:val="18"/>
                <w:szCs w:val="18"/>
              </w:rPr>
              <w:t>9</w:t>
            </w:r>
          </w:p>
        </w:tc>
        <w:tc>
          <w:tcPr>
            <w:tcW w:w="1656" w:type="dxa"/>
            <w:shd w:val="clear" w:color="auto" w:fill="auto"/>
            <w:noWrap/>
            <w:vAlign w:val="center"/>
          </w:tcPr>
          <w:p w14:paraId="326FB078" w14:textId="6851C975" w:rsidR="001F3FC9" w:rsidRPr="00743BC1" w:rsidRDefault="001F3FC9" w:rsidP="001F3FC9">
            <w:pPr>
              <w:spacing w:line="240" w:lineRule="auto"/>
              <w:ind w:firstLineChars="0" w:firstLine="0"/>
              <w:jc w:val="center"/>
              <w:rPr>
                <w:sz w:val="18"/>
                <w:szCs w:val="18"/>
              </w:rPr>
            </w:pPr>
            <w:proofErr w:type="spellStart"/>
            <w:r w:rsidRPr="002A6B9E">
              <w:rPr>
                <w:sz w:val="18"/>
                <w:szCs w:val="18"/>
              </w:rPr>
              <w:t>orplc</w:t>
            </w:r>
            <w:proofErr w:type="spellEnd"/>
          </w:p>
        </w:tc>
        <w:tc>
          <w:tcPr>
            <w:tcW w:w="1276" w:type="dxa"/>
            <w:shd w:val="clear" w:color="auto" w:fill="auto"/>
            <w:noWrap/>
            <w:vAlign w:val="center"/>
          </w:tcPr>
          <w:p w14:paraId="01D1B840" w14:textId="24AA780E" w:rsidR="001F3FC9" w:rsidRPr="00743BC1" w:rsidRDefault="001F3FC9" w:rsidP="001F3FC9">
            <w:pPr>
              <w:spacing w:line="240" w:lineRule="auto"/>
              <w:ind w:firstLineChars="0" w:firstLine="0"/>
              <w:jc w:val="center"/>
              <w:rPr>
                <w:sz w:val="18"/>
                <w:szCs w:val="18"/>
              </w:rPr>
            </w:pPr>
            <w:r w:rsidRPr="002A6B9E">
              <w:rPr>
                <w:rFonts w:hint="eastAsia"/>
                <w:sz w:val="18"/>
                <w:szCs w:val="18"/>
              </w:rPr>
              <w:t>产地</w:t>
            </w:r>
          </w:p>
        </w:tc>
        <w:tc>
          <w:tcPr>
            <w:tcW w:w="708" w:type="dxa"/>
            <w:shd w:val="clear" w:color="auto" w:fill="auto"/>
            <w:noWrap/>
            <w:vAlign w:val="center"/>
          </w:tcPr>
          <w:p w14:paraId="65961BC1" w14:textId="3ACC6FCD"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4AB3B745" w14:textId="4FE9E696" w:rsidR="001F3FC9" w:rsidRPr="00743BC1" w:rsidRDefault="001F3FC9" w:rsidP="001F3FC9">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6B8AC215"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45448EAC"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72223DD0" w14:textId="5B3FDD89" w:rsidR="001F3FC9" w:rsidRPr="00743BC1" w:rsidRDefault="001F3FC9" w:rsidP="001F3FC9">
            <w:pPr>
              <w:spacing w:line="240" w:lineRule="auto"/>
              <w:ind w:firstLineChars="0" w:firstLine="0"/>
              <w:jc w:val="left"/>
              <w:rPr>
                <w:sz w:val="18"/>
                <w:szCs w:val="18"/>
              </w:rPr>
            </w:pPr>
            <w:r w:rsidRPr="002A6B9E">
              <w:rPr>
                <w:rFonts w:hint="eastAsia"/>
                <w:sz w:val="18"/>
                <w:szCs w:val="18"/>
              </w:rPr>
              <w:t>特指产地</w:t>
            </w:r>
          </w:p>
        </w:tc>
      </w:tr>
      <w:tr w:rsidR="001F3FC9" w14:paraId="0636DB56" w14:textId="77777777" w:rsidTr="004E64A3">
        <w:trPr>
          <w:trHeight w:val="23"/>
        </w:trPr>
        <w:tc>
          <w:tcPr>
            <w:tcW w:w="471" w:type="dxa"/>
            <w:shd w:val="clear" w:color="auto" w:fill="auto"/>
            <w:noWrap/>
            <w:vAlign w:val="center"/>
          </w:tcPr>
          <w:p w14:paraId="2509267E" w14:textId="3C22B0D4" w:rsidR="001F3FC9" w:rsidRPr="00743BC1" w:rsidRDefault="001F3FC9" w:rsidP="001F3FC9">
            <w:pPr>
              <w:spacing w:line="240" w:lineRule="auto"/>
              <w:ind w:firstLineChars="0" w:firstLine="0"/>
              <w:jc w:val="center"/>
              <w:rPr>
                <w:sz w:val="18"/>
                <w:szCs w:val="18"/>
              </w:rPr>
            </w:pPr>
            <w:r w:rsidRPr="002A6B9E">
              <w:rPr>
                <w:sz w:val="18"/>
                <w:szCs w:val="18"/>
              </w:rPr>
              <w:t>10</w:t>
            </w:r>
          </w:p>
        </w:tc>
        <w:tc>
          <w:tcPr>
            <w:tcW w:w="1656" w:type="dxa"/>
            <w:shd w:val="clear" w:color="auto" w:fill="auto"/>
            <w:noWrap/>
            <w:vAlign w:val="center"/>
          </w:tcPr>
          <w:p w14:paraId="6B168471" w14:textId="19E6899D" w:rsidR="001F3FC9" w:rsidRPr="00743BC1" w:rsidRDefault="001F3FC9" w:rsidP="001F3FC9">
            <w:pPr>
              <w:spacing w:line="240" w:lineRule="auto"/>
              <w:ind w:firstLineChars="0" w:firstLine="0"/>
              <w:jc w:val="center"/>
              <w:rPr>
                <w:sz w:val="18"/>
                <w:szCs w:val="18"/>
              </w:rPr>
            </w:pPr>
            <w:proofErr w:type="spellStart"/>
            <w:r w:rsidRPr="002A6B9E">
              <w:rPr>
                <w:sz w:val="18"/>
                <w:szCs w:val="18"/>
              </w:rPr>
              <w:t>used_mtd</w:t>
            </w:r>
            <w:proofErr w:type="spellEnd"/>
          </w:p>
        </w:tc>
        <w:tc>
          <w:tcPr>
            <w:tcW w:w="1276" w:type="dxa"/>
            <w:shd w:val="clear" w:color="auto" w:fill="auto"/>
            <w:noWrap/>
            <w:vAlign w:val="center"/>
          </w:tcPr>
          <w:p w14:paraId="59E3C6A1" w14:textId="3C3A0249" w:rsidR="001F3FC9" w:rsidRPr="00743BC1" w:rsidRDefault="001F3FC9" w:rsidP="001F3FC9">
            <w:pPr>
              <w:spacing w:line="240" w:lineRule="auto"/>
              <w:ind w:firstLineChars="0" w:firstLine="0"/>
              <w:jc w:val="center"/>
              <w:rPr>
                <w:sz w:val="18"/>
                <w:szCs w:val="18"/>
              </w:rPr>
            </w:pPr>
            <w:r w:rsidRPr="002A6B9E">
              <w:rPr>
                <w:rFonts w:hint="eastAsia"/>
                <w:sz w:val="18"/>
                <w:szCs w:val="18"/>
              </w:rPr>
              <w:t>使用方法</w:t>
            </w:r>
          </w:p>
        </w:tc>
        <w:tc>
          <w:tcPr>
            <w:tcW w:w="708" w:type="dxa"/>
            <w:shd w:val="clear" w:color="auto" w:fill="auto"/>
            <w:noWrap/>
            <w:vAlign w:val="center"/>
          </w:tcPr>
          <w:p w14:paraId="1247F7C4" w14:textId="1876717B"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6DF8D58B" w14:textId="12EC2FB0" w:rsidR="001F3FC9" w:rsidRPr="00743BC1" w:rsidRDefault="001F3FC9" w:rsidP="001F3FC9">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7E25304D"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73BAEF15"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6572F53C" w14:textId="09EE28AA" w:rsidR="001F3FC9" w:rsidRPr="00743BC1" w:rsidRDefault="001F3FC9" w:rsidP="001F3FC9">
            <w:pPr>
              <w:spacing w:line="240" w:lineRule="auto"/>
              <w:ind w:firstLineChars="0" w:firstLine="0"/>
              <w:jc w:val="left"/>
              <w:rPr>
                <w:sz w:val="18"/>
                <w:szCs w:val="18"/>
              </w:rPr>
            </w:pPr>
            <w:r w:rsidRPr="002A6B9E">
              <w:rPr>
                <w:rFonts w:hint="eastAsia"/>
                <w:sz w:val="18"/>
                <w:szCs w:val="18"/>
              </w:rPr>
              <w:t>特指用法</w:t>
            </w:r>
          </w:p>
        </w:tc>
      </w:tr>
      <w:tr w:rsidR="001F3FC9" w14:paraId="78EBFB2D" w14:textId="77777777" w:rsidTr="004E64A3">
        <w:trPr>
          <w:trHeight w:val="23"/>
        </w:trPr>
        <w:tc>
          <w:tcPr>
            <w:tcW w:w="471" w:type="dxa"/>
            <w:shd w:val="clear" w:color="auto" w:fill="auto"/>
            <w:noWrap/>
            <w:vAlign w:val="center"/>
          </w:tcPr>
          <w:p w14:paraId="59F30692" w14:textId="109ABE4E" w:rsidR="001F3FC9" w:rsidRPr="00743BC1" w:rsidRDefault="001F3FC9" w:rsidP="001F3FC9">
            <w:pPr>
              <w:spacing w:line="240" w:lineRule="auto"/>
              <w:ind w:firstLineChars="0" w:firstLine="0"/>
              <w:jc w:val="center"/>
              <w:rPr>
                <w:sz w:val="18"/>
                <w:szCs w:val="18"/>
              </w:rPr>
            </w:pPr>
            <w:r w:rsidRPr="002A6B9E">
              <w:rPr>
                <w:sz w:val="18"/>
                <w:szCs w:val="18"/>
              </w:rPr>
              <w:t>11</w:t>
            </w:r>
          </w:p>
        </w:tc>
        <w:tc>
          <w:tcPr>
            <w:tcW w:w="1656" w:type="dxa"/>
            <w:shd w:val="clear" w:color="auto" w:fill="auto"/>
            <w:noWrap/>
            <w:vAlign w:val="center"/>
          </w:tcPr>
          <w:p w14:paraId="5B4FFEFB" w14:textId="1B8360D3" w:rsidR="001F3FC9" w:rsidRPr="00743BC1" w:rsidRDefault="001F3FC9" w:rsidP="001F3FC9">
            <w:pPr>
              <w:spacing w:line="240" w:lineRule="auto"/>
              <w:ind w:firstLineChars="0" w:firstLine="0"/>
              <w:jc w:val="center"/>
              <w:rPr>
                <w:sz w:val="18"/>
                <w:szCs w:val="18"/>
              </w:rPr>
            </w:pPr>
            <w:proofErr w:type="spellStart"/>
            <w:r w:rsidRPr="002A6B9E">
              <w:rPr>
                <w:sz w:val="18"/>
                <w:szCs w:val="18"/>
              </w:rPr>
              <w:t>medins_list_name</w:t>
            </w:r>
            <w:proofErr w:type="spellEnd"/>
          </w:p>
        </w:tc>
        <w:tc>
          <w:tcPr>
            <w:tcW w:w="1276" w:type="dxa"/>
            <w:shd w:val="clear" w:color="auto" w:fill="auto"/>
            <w:noWrap/>
            <w:vAlign w:val="center"/>
          </w:tcPr>
          <w:p w14:paraId="26F5CB43" w14:textId="1A2631C2" w:rsidR="001F3FC9" w:rsidRPr="00743BC1" w:rsidRDefault="001F3FC9" w:rsidP="001F3FC9">
            <w:pPr>
              <w:spacing w:line="240" w:lineRule="auto"/>
              <w:ind w:firstLineChars="0" w:firstLine="0"/>
              <w:jc w:val="center"/>
              <w:rPr>
                <w:sz w:val="18"/>
                <w:szCs w:val="18"/>
              </w:rPr>
            </w:pPr>
            <w:r w:rsidRPr="002A6B9E">
              <w:rPr>
                <w:rFonts w:hint="eastAsia"/>
                <w:sz w:val="18"/>
                <w:szCs w:val="18"/>
              </w:rPr>
              <w:t>医药机构目录名称</w:t>
            </w:r>
          </w:p>
        </w:tc>
        <w:tc>
          <w:tcPr>
            <w:tcW w:w="708" w:type="dxa"/>
            <w:shd w:val="clear" w:color="auto" w:fill="auto"/>
            <w:noWrap/>
            <w:vAlign w:val="center"/>
          </w:tcPr>
          <w:p w14:paraId="3E838848" w14:textId="464F8E4F"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570FFBCF" w14:textId="75133454" w:rsidR="001F3FC9" w:rsidRPr="00743BC1" w:rsidRDefault="001F3FC9" w:rsidP="001F3FC9">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1B3C233F"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6D20E2B4" w14:textId="7CCB6D3A" w:rsidR="001F3FC9" w:rsidRPr="00743BC1" w:rsidRDefault="001F3FC9" w:rsidP="001F3FC9">
            <w:pPr>
              <w:spacing w:line="240" w:lineRule="auto"/>
              <w:ind w:firstLineChars="0" w:firstLine="0"/>
              <w:jc w:val="center"/>
              <w:rPr>
                <w:sz w:val="18"/>
                <w:szCs w:val="18"/>
              </w:rPr>
            </w:pPr>
            <w:r w:rsidRPr="002A6B9E">
              <w:rPr>
                <w:sz w:val="18"/>
                <w:szCs w:val="18"/>
              </w:rPr>
              <w:t>Y</w:t>
            </w:r>
          </w:p>
        </w:tc>
        <w:tc>
          <w:tcPr>
            <w:tcW w:w="2203" w:type="dxa"/>
            <w:shd w:val="clear" w:color="auto" w:fill="auto"/>
            <w:noWrap/>
            <w:vAlign w:val="center"/>
          </w:tcPr>
          <w:p w14:paraId="21A603C9" w14:textId="77777777" w:rsidR="001F3FC9" w:rsidRPr="00743BC1" w:rsidRDefault="001F3FC9" w:rsidP="001F3FC9">
            <w:pPr>
              <w:spacing w:line="240" w:lineRule="auto"/>
              <w:ind w:firstLineChars="0" w:firstLine="0"/>
              <w:jc w:val="left"/>
              <w:rPr>
                <w:sz w:val="18"/>
                <w:szCs w:val="18"/>
              </w:rPr>
            </w:pPr>
          </w:p>
        </w:tc>
      </w:tr>
      <w:tr w:rsidR="001F3FC9" w14:paraId="7E08C637" w14:textId="77777777" w:rsidTr="004E64A3">
        <w:trPr>
          <w:trHeight w:val="23"/>
        </w:trPr>
        <w:tc>
          <w:tcPr>
            <w:tcW w:w="471" w:type="dxa"/>
            <w:shd w:val="clear" w:color="auto" w:fill="auto"/>
            <w:noWrap/>
            <w:vAlign w:val="center"/>
          </w:tcPr>
          <w:p w14:paraId="66087119" w14:textId="232A4DDF" w:rsidR="001F3FC9" w:rsidRPr="00743BC1" w:rsidRDefault="001F3FC9" w:rsidP="001F3FC9">
            <w:pPr>
              <w:spacing w:line="240" w:lineRule="auto"/>
              <w:ind w:firstLineChars="0" w:firstLine="0"/>
              <w:jc w:val="center"/>
              <w:rPr>
                <w:sz w:val="18"/>
                <w:szCs w:val="18"/>
              </w:rPr>
            </w:pPr>
            <w:r w:rsidRPr="002A6B9E">
              <w:rPr>
                <w:rFonts w:hint="eastAsia"/>
                <w:sz w:val="18"/>
                <w:szCs w:val="18"/>
              </w:rPr>
              <w:t>1</w:t>
            </w:r>
            <w:r w:rsidRPr="002A6B9E">
              <w:rPr>
                <w:sz w:val="18"/>
                <w:szCs w:val="18"/>
              </w:rPr>
              <w:t>2</w:t>
            </w:r>
          </w:p>
        </w:tc>
        <w:tc>
          <w:tcPr>
            <w:tcW w:w="1656" w:type="dxa"/>
            <w:shd w:val="clear" w:color="auto" w:fill="auto"/>
            <w:noWrap/>
            <w:vAlign w:val="center"/>
          </w:tcPr>
          <w:p w14:paraId="6CE7B8E0" w14:textId="28FA2AF8" w:rsidR="001F3FC9" w:rsidRPr="00743BC1" w:rsidRDefault="001F3FC9" w:rsidP="001F3FC9">
            <w:pPr>
              <w:spacing w:line="240" w:lineRule="auto"/>
              <w:ind w:firstLineChars="0" w:firstLine="0"/>
              <w:jc w:val="center"/>
              <w:rPr>
                <w:sz w:val="18"/>
                <w:szCs w:val="18"/>
              </w:rPr>
            </w:pPr>
            <w:proofErr w:type="spellStart"/>
            <w:r w:rsidRPr="002A6B9E">
              <w:rPr>
                <w:sz w:val="18"/>
                <w:szCs w:val="18"/>
              </w:rPr>
              <w:t>feedetl_souc</w:t>
            </w:r>
            <w:proofErr w:type="spellEnd"/>
          </w:p>
        </w:tc>
        <w:tc>
          <w:tcPr>
            <w:tcW w:w="1276" w:type="dxa"/>
            <w:shd w:val="clear" w:color="auto" w:fill="auto"/>
            <w:noWrap/>
            <w:vAlign w:val="center"/>
          </w:tcPr>
          <w:p w14:paraId="10AC5FB1" w14:textId="204F4676" w:rsidR="001F3FC9" w:rsidRPr="00743BC1" w:rsidRDefault="001F3FC9" w:rsidP="001F3FC9">
            <w:pPr>
              <w:spacing w:line="240" w:lineRule="auto"/>
              <w:ind w:firstLineChars="0" w:firstLine="0"/>
              <w:jc w:val="center"/>
              <w:rPr>
                <w:sz w:val="18"/>
                <w:szCs w:val="18"/>
              </w:rPr>
            </w:pPr>
            <w:r w:rsidRPr="002A6B9E">
              <w:rPr>
                <w:rFonts w:hint="eastAsia"/>
                <w:sz w:val="18"/>
                <w:szCs w:val="18"/>
              </w:rPr>
              <w:t>费用明细来源</w:t>
            </w:r>
          </w:p>
        </w:tc>
        <w:tc>
          <w:tcPr>
            <w:tcW w:w="708" w:type="dxa"/>
            <w:shd w:val="clear" w:color="auto" w:fill="auto"/>
            <w:noWrap/>
            <w:vAlign w:val="center"/>
          </w:tcPr>
          <w:p w14:paraId="3FDFB595" w14:textId="1C4ED298" w:rsidR="001F3FC9" w:rsidRPr="00743BC1" w:rsidRDefault="001F3FC9" w:rsidP="001F3FC9">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0445FC62" w14:textId="16F1CDC3" w:rsidR="001F3FC9" w:rsidRPr="00743BC1" w:rsidRDefault="001F3FC9" w:rsidP="001F3FC9">
            <w:pPr>
              <w:spacing w:line="240" w:lineRule="auto"/>
              <w:ind w:firstLineChars="0" w:firstLine="0"/>
              <w:jc w:val="center"/>
              <w:rPr>
                <w:sz w:val="18"/>
                <w:szCs w:val="18"/>
              </w:rPr>
            </w:pPr>
            <w:r w:rsidRPr="002A6B9E">
              <w:rPr>
                <w:rFonts w:hint="eastAsia"/>
                <w:sz w:val="18"/>
                <w:szCs w:val="18"/>
              </w:rPr>
              <w:t>3</w:t>
            </w:r>
          </w:p>
        </w:tc>
        <w:tc>
          <w:tcPr>
            <w:tcW w:w="710" w:type="dxa"/>
            <w:shd w:val="clear" w:color="auto" w:fill="auto"/>
            <w:noWrap/>
            <w:vAlign w:val="center"/>
          </w:tcPr>
          <w:p w14:paraId="0BEFFA9F" w14:textId="556F82B0" w:rsidR="001F3FC9" w:rsidRPr="00743BC1" w:rsidRDefault="001F3FC9" w:rsidP="001F3FC9">
            <w:pPr>
              <w:spacing w:line="240" w:lineRule="auto"/>
              <w:ind w:firstLineChars="0" w:firstLine="0"/>
              <w:jc w:val="center"/>
              <w:rPr>
                <w:sz w:val="18"/>
                <w:szCs w:val="18"/>
              </w:rPr>
            </w:pPr>
            <w:r w:rsidRPr="002A6B9E">
              <w:rPr>
                <w:rFonts w:hint="eastAsia"/>
                <w:sz w:val="18"/>
                <w:szCs w:val="18"/>
              </w:rPr>
              <w:t>Y</w:t>
            </w:r>
          </w:p>
        </w:tc>
        <w:tc>
          <w:tcPr>
            <w:tcW w:w="708" w:type="dxa"/>
            <w:shd w:val="clear" w:color="auto" w:fill="auto"/>
            <w:noWrap/>
            <w:vAlign w:val="center"/>
          </w:tcPr>
          <w:p w14:paraId="106E5006"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7300BABC" w14:textId="77777777" w:rsidR="001F3FC9" w:rsidRPr="00743BC1" w:rsidRDefault="001F3FC9" w:rsidP="001F3FC9">
            <w:pPr>
              <w:spacing w:line="240" w:lineRule="auto"/>
              <w:ind w:firstLineChars="0" w:firstLine="0"/>
              <w:jc w:val="left"/>
              <w:rPr>
                <w:sz w:val="18"/>
                <w:szCs w:val="18"/>
              </w:rPr>
            </w:pPr>
          </w:p>
        </w:tc>
      </w:tr>
      <w:tr w:rsidR="001F3FC9" w14:paraId="5555D869" w14:textId="77777777" w:rsidTr="004E64A3">
        <w:trPr>
          <w:trHeight w:val="23"/>
        </w:trPr>
        <w:tc>
          <w:tcPr>
            <w:tcW w:w="471" w:type="dxa"/>
            <w:shd w:val="clear" w:color="auto" w:fill="auto"/>
            <w:noWrap/>
            <w:vAlign w:val="center"/>
          </w:tcPr>
          <w:p w14:paraId="623816A9" w14:textId="31F57367" w:rsidR="001F3FC9" w:rsidRPr="00743BC1" w:rsidRDefault="001F3FC9" w:rsidP="001F3FC9">
            <w:pPr>
              <w:spacing w:line="240" w:lineRule="auto"/>
              <w:ind w:firstLineChars="0" w:firstLine="0"/>
              <w:jc w:val="center"/>
              <w:rPr>
                <w:sz w:val="18"/>
                <w:szCs w:val="18"/>
              </w:rPr>
            </w:pPr>
            <w:r w:rsidRPr="002D5DF8">
              <w:rPr>
                <w:rFonts w:hint="eastAsia"/>
                <w:sz w:val="18"/>
                <w:szCs w:val="18"/>
              </w:rPr>
              <w:t>13</w:t>
            </w:r>
          </w:p>
        </w:tc>
        <w:tc>
          <w:tcPr>
            <w:tcW w:w="1656" w:type="dxa"/>
            <w:shd w:val="clear" w:color="auto" w:fill="auto"/>
            <w:noWrap/>
            <w:vAlign w:val="center"/>
          </w:tcPr>
          <w:p w14:paraId="1CCA3BB8" w14:textId="30590B9D" w:rsidR="001F3FC9" w:rsidRPr="00743BC1" w:rsidRDefault="001F3FC9" w:rsidP="001F3FC9">
            <w:pPr>
              <w:spacing w:line="240" w:lineRule="auto"/>
              <w:ind w:firstLineChars="0" w:firstLine="0"/>
              <w:jc w:val="center"/>
              <w:rPr>
                <w:sz w:val="18"/>
                <w:szCs w:val="18"/>
              </w:rPr>
            </w:pPr>
            <w:proofErr w:type="spellStart"/>
            <w:r w:rsidRPr="002D5DF8">
              <w:rPr>
                <w:sz w:val="18"/>
                <w:szCs w:val="18"/>
              </w:rPr>
              <w:t>medins_brand</w:t>
            </w:r>
            <w:proofErr w:type="spellEnd"/>
          </w:p>
        </w:tc>
        <w:tc>
          <w:tcPr>
            <w:tcW w:w="1276" w:type="dxa"/>
            <w:shd w:val="clear" w:color="auto" w:fill="auto"/>
            <w:noWrap/>
            <w:vAlign w:val="center"/>
          </w:tcPr>
          <w:p w14:paraId="1561D205" w14:textId="631F4DAA" w:rsidR="001F3FC9" w:rsidRPr="00743BC1" w:rsidRDefault="001F3FC9" w:rsidP="001F3FC9">
            <w:pPr>
              <w:spacing w:line="240" w:lineRule="auto"/>
              <w:ind w:firstLineChars="0" w:firstLine="0"/>
              <w:jc w:val="center"/>
              <w:rPr>
                <w:sz w:val="18"/>
                <w:szCs w:val="18"/>
              </w:rPr>
            </w:pPr>
            <w:r w:rsidRPr="002D5DF8">
              <w:rPr>
                <w:rFonts w:hint="eastAsia"/>
                <w:sz w:val="18"/>
                <w:szCs w:val="18"/>
              </w:rPr>
              <w:t>国药准字号</w:t>
            </w:r>
          </w:p>
        </w:tc>
        <w:tc>
          <w:tcPr>
            <w:tcW w:w="708" w:type="dxa"/>
            <w:shd w:val="clear" w:color="auto" w:fill="auto"/>
            <w:noWrap/>
            <w:vAlign w:val="center"/>
          </w:tcPr>
          <w:p w14:paraId="64C2CAED" w14:textId="42F36579" w:rsidR="001F3FC9" w:rsidRPr="00743BC1" w:rsidRDefault="001F3FC9" w:rsidP="001F3FC9">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1FEFE062" w14:textId="0E88B052" w:rsidR="001F3FC9" w:rsidRPr="00743BC1" w:rsidRDefault="001F3FC9" w:rsidP="001F3FC9">
            <w:pPr>
              <w:spacing w:line="240" w:lineRule="auto"/>
              <w:ind w:firstLineChars="0" w:firstLine="0"/>
              <w:jc w:val="center"/>
              <w:rPr>
                <w:sz w:val="18"/>
                <w:szCs w:val="18"/>
              </w:rPr>
            </w:pPr>
            <w:r w:rsidRPr="002D5DF8">
              <w:rPr>
                <w:rFonts w:hint="eastAsia"/>
                <w:sz w:val="18"/>
                <w:szCs w:val="18"/>
              </w:rPr>
              <w:t>100</w:t>
            </w:r>
          </w:p>
        </w:tc>
        <w:tc>
          <w:tcPr>
            <w:tcW w:w="710" w:type="dxa"/>
            <w:shd w:val="clear" w:color="auto" w:fill="auto"/>
            <w:noWrap/>
            <w:vAlign w:val="center"/>
          </w:tcPr>
          <w:p w14:paraId="507FD3DC"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52EF8AF8"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4AB32316" w14:textId="77777777" w:rsidR="001F3FC9" w:rsidRPr="00743BC1" w:rsidRDefault="001F3FC9" w:rsidP="001F3FC9">
            <w:pPr>
              <w:spacing w:line="240" w:lineRule="auto"/>
              <w:ind w:firstLineChars="0" w:firstLine="0"/>
              <w:jc w:val="left"/>
              <w:rPr>
                <w:sz w:val="18"/>
                <w:szCs w:val="18"/>
              </w:rPr>
            </w:pPr>
          </w:p>
        </w:tc>
      </w:tr>
      <w:tr w:rsidR="001F3FC9" w14:paraId="07AF080C" w14:textId="77777777" w:rsidTr="004E64A3">
        <w:trPr>
          <w:trHeight w:val="23"/>
        </w:trPr>
        <w:tc>
          <w:tcPr>
            <w:tcW w:w="471" w:type="dxa"/>
            <w:shd w:val="clear" w:color="auto" w:fill="auto"/>
            <w:noWrap/>
            <w:vAlign w:val="center"/>
          </w:tcPr>
          <w:p w14:paraId="01D40D5F" w14:textId="60D45CD2" w:rsidR="001F3FC9" w:rsidRPr="002D5DF8" w:rsidRDefault="001F3FC9" w:rsidP="001F3FC9">
            <w:pPr>
              <w:spacing w:line="240" w:lineRule="auto"/>
              <w:ind w:firstLineChars="0" w:firstLine="0"/>
              <w:jc w:val="center"/>
              <w:rPr>
                <w:sz w:val="18"/>
                <w:szCs w:val="18"/>
              </w:rPr>
            </w:pPr>
            <w:r w:rsidRPr="002D5DF8">
              <w:rPr>
                <w:rFonts w:hint="eastAsia"/>
                <w:sz w:val="18"/>
                <w:szCs w:val="18"/>
              </w:rPr>
              <w:t>14</w:t>
            </w:r>
          </w:p>
        </w:tc>
        <w:tc>
          <w:tcPr>
            <w:tcW w:w="1656" w:type="dxa"/>
            <w:shd w:val="clear" w:color="auto" w:fill="auto"/>
            <w:noWrap/>
            <w:vAlign w:val="center"/>
          </w:tcPr>
          <w:p w14:paraId="3F11AB9C" w14:textId="4DF9C16D" w:rsidR="001F3FC9" w:rsidRPr="002D5DF8" w:rsidRDefault="001F3FC9" w:rsidP="001F3FC9">
            <w:pPr>
              <w:spacing w:line="240" w:lineRule="auto"/>
              <w:ind w:firstLineChars="0" w:firstLine="0"/>
              <w:jc w:val="center"/>
              <w:rPr>
                <w:sz w:val="18"/>
                <w:szCs w:val="18"/>
              </w:rPr>
            </w:pPr>
            <w:proofErr w:type="spellStart"/>
            <w:r w:rsidRPr="002D5DF8">
              <w:rPr>
                <w:sz w:val="18"/>
                <w:szCs w:val="18"/>
              </w:rPr>
              <w:t>reg_num</w:t>
            </w:r>
            <w:proofErr w:type="spellEnd"/>
          </w:p>
        </w:tc>
        <w:tc>
          <w:tcPr>
            <w:tcW w:w="1276" w:type="dxa"/>
            <w:shd w:val="clear" w:color="auto" w:fill="auto"/>
            <w:noWrap/>
            <w:vAlign w:val="center"/>
          </w:tcPr>
          <w:p w14:paraId="23F15F0F" w14:textId="017E43F9" w:rsidR="001F3FC9" w:rsidRPr="002D5DF8" w:rsidRDefault="001F3FC9" w:rsidP="001F3FC9">
            <w:pPr>
              <w:spacing w:line="240" w:lineRule="auto"/>
              <w:ind w:firstLineChars="0" w:firstLine="0"/>
              <w:jc w:val="center"/>
              <w:rPr>
                <w:sz w:val="18"/>
                <w:szCs w:val="18"/>
              </w:rPr>
            </w:pPr>
            <w:r w:rsidRPr="002D5DF8">
              <w:rPr>
                <w:rFonts w:hint="eastAsia"/>
                <w:sz w:val="18"/>
                <w:szCs w:val="18"/>
              </w:rPr>
              <w:t>注册备案号</w:t>
            </w:r>
          </w:p>
        </w:tc>
        <w:tc>
          <w:tcPr>
            <w:tcW w:w="708" w:type="dxa"/>
            <w:shd w:val="clear" w:color="auto" w:fill="auto"/>
            <w:noWrap/>
            <w:vAlign w:val="center"/>
          </w:tcPr>
          <w:p w14:paraId="7DD895B1" w14:textId="640264F9" w:rsidR="001F3FC9" w:rsidRPr="002D5DF8" w:rsidRDefault="001F3FC9" w:rsidP="001F3FC9">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78F39FEF" w14:textId="4AE8832B" w:rsidR="001F3FC9" w:rsidRPr="002D5DF8" w:rsidRDefault="001F3FC9" w:rsidP="001F3FC9">
            <w:pPr>
              <w:spacing w:line="240" w:lineRule="auto"/>
              <w:ind w:firstLineChars="0" w:firstLine="0"/>
              <w:jc w:val="center"/>
              <w:rPr>
                <w:sz w:val="18"/>
                <w:szCs w:val="18"/>
              </w:rPr>
            </w:pPr>
            <w:r w:rsidRPr="002D5DF8">
              <w:rPr>
                <w:rFonts w:hint="eastAsia"/>
                <w:sz w:val="18"/>
                <w:szCs w:val="18"/>
              </w:rPr>
              <w:t>100</w:t>
            </w:r>
          </w:p>
        </w:tc>
        <w:tc>
          <w:tcPr>
            <w:tcW w:w="710" w:type="dxa"/>
            <w:shd w:val="clear" w:color="auto" w:fill="auto"/>
            <w:noWrap/>
            <w:vAlign w:val="center"/>
          </w:tcPr>
          <w:p w14:paraId="354B7EBF" w14:textId="77777777" w:rsidR="001F3FC9" w:rsidRPr="00743BC1" w:rsidRDefault="001F3FC9" w:rsidP="001F3FC9">
            <w:pPr>
              <w:spacing w:line="240" w:lineRule="auto"/>
              <w:ind w:firstLineChars="0" w:firstLine="0"/>
              <w:jc w:val="center"/>
              <w:rPr>
                <w:sz w:val="18"/>
                <w:szCs w:val="18"/>
              </w:rPr>
            </w:pPr>
          </w:p>
        </w:tc>
        <w:tc>
          <w:tcPr>
            <w:tcW w:w="708" w:type="dxa"/>
            <w:shd w:val="clear" w:color="auto" w:fill="auto"/>
            <w:noWrap/>
            <w:vAlign w:val="center"/>
          </w:tcPr>
          <w:p w14:paraId="2C4A4705"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3893584B" w14:textId="54FCDE57" w:rsidR="001F3FC9" w:rsidRPr="00743BC1" w:rsidRDefault="001F3FC9" w:rsidP="001F3FC9">
            <w:pPr>
              <w:spacing w:line="240" w:lineRule="auto"/>
              <w:ind w:firstLineChars="0" w:firstLine="0"/>
              <w:jc w:val="left"/>
              <w:rPr>
                <w:sz w:val="18"/>
                <w:szCs w:val="18"/>
              </w:rPr>
            </w:pPr>
            <w:r w:rsidRPr="002D5DF8">
              <w:rPr>
                <w:rFonts w:hint="eastAsia"/>
                <w:sz w:val="18"/>
                <w:szCs w:val="18"/>
              </w:rPr>
              <w:t>耗材需要传入</w:t>
            </w:r>
          </w:p>
        </w:tc>
      </w:tr>
      <w:tr w:rsidR="001F3FC9" w14:paraId="188EFDF2" w14:textId="77777777" w:rsidTr="004E64A3">
        <w:trPr>
          <w:trHeight w:val="23"/>
        </w:trPr>
        <w:tc>
          <w:tcPr>
            <w:tcW w:w="471" w:type="dxa"/>
            <w:shd w:val="clear" w:color="auto" w:fill="auto"/>
            <w:noWrap/>
            <w:vAlign w:val="center"/>
          </w:tcPr>
          <w:p w14:paraId="7CB45A58" w14:textId="40B0D946" w:rsidR="001F3FC9" w:rsidRPr="002D5DF8" w:rsidRDefault="001F3FC9" w:rsidP="001F3FC9">
            <w:pPr>
              <w:spacing w:line="240" w:lineRule="auto"/>
              <w:ind w:firstLineChars="0" w:firstLine="0"/>
              <w:jc w:val="center"/>
              <w:rPr>
                <w:sz w:val="18"/>
                <w:szCs w:val="18"/>
              </w:rPr>
            </w:pPr>
            <w:r w:rsidRPr="002D5DF8">
              <w:rPr>
                <w:rFonts w:hint="eastAsia"/>
                <w:sz w:val="18"/>
                <w:szCs w:val="18"/>
              </w:rPr>
              <w:t>15</w:t>
            </w:r>
          </w:p>
        </w:tc>
        <w:tc>
          <w:tcPr>
            <w:tcW w:w="1656" w:type="dxa"/>
            <w:shd w:val="clear" w:color="auto" w:fill="auto"/>
            <w:noWrap/>
            <w:vAlign w:val="center"/>
          </w:tcPr>
          <w:p w14:paraId="2DFAE745" w14:textId="5B8C1A49" w:rsidR="001F3FC9" w:rsidRPr="002D5DF8" w:rsidRDefault="001F3FC9" w:rsidP="001F3FC9">
            <w:pPr>
              <w:spacing w:line="240" w:lineRule="auto"/>
              <w:ind w:firstLineChars="0" w:firstLine="0"/>
              <w:jc w:val="center"/>
              <w:rPr>
                <w:sz w:val="18"/>
                <w:szCs w:val="18"/>
              </w:rPr>
            </w:pPr>
            <w:proofErr w:type="spellStart"/>
            <w:r w:rsidRPr="002D5DF8">
              <w:rPr>
                <w:sz w:val="18"/>
                <w:szCs w:val="18"/>
              </w:rPr>
              <w:t>dispensing_granules_flag</w:t>
            </w:r>
            <w:proofErr w:type="spellEnd"/>
          </w:p>
        </w:tc>
        <w:tc>
          <w:tcPr>
            <w:tcW w:w="1276" w:type="dxa"/>
            <w:shd w:val="clear" w:color="auto" w:fill="auto"/>
            <w:noWrap/>
            <w:vAlign w:val="center"/>
          </w:tcPr>
          <w:p w14:paraId="0D86FAF1" w14:textId="28D943C7" w:rsidR="001F3FC9" w:rsidRPr="002D5DF8" w:rsidRDefault="001F3FC9" w:rsidP="001F3FC9">
            <w:pPr>
              <w:spacing w:line="240" w:lineRule="auto"/>
              <w:ind w:firstLineChars="0" w:firstLine="0"/>
              <w:jc w:val="center"/>
              <w:rPr>
                <w:sz w:val="18"/>
                <w:szCs w:val="18"/>
              </w:rPr>
            </w:pPr>
            <w:r w:rsidRPr="002D5DF8">
              <w:rPr>
                <w:rFonts w:hint="eastAsia"/>
                <w:sz w:val="18"/>
                <w:szCs w:val="18"/>
              </w:rPr>
              <w:t>中药配方颗粒标志</w:t>
            </w:r>
          </w:p>
        </w:tc>
        <w:tc>
          <w:tcPr>
            <w:tcW w:w="708" w:type="dxa"/>
            <w:shd w:val="clear" w:color="auto" w:fill="auto"/>
            <w:noWrap/>
            <w:vAlign w:val="center"/>
          </w:tcPr>
          <w:p w14:paraId="0E559DDC" w14:textId="3209FA4B" w:rsidR="001F3FC9" w:rsidRPr="002D5DF8" w:rsidRDefault="001F3FC9" w:rsidP="001F3FC9">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0595BE24" w14:textId="43D3D049" w:rsidR="001F3FC9" w:rsidRPr="002D5DF8" w:rsidRDefault="001F3FC9" w:rsidP="001F3FC9">
            <w:pPr>
              <w:spacing w:line="240" w:lineRule="auto"/>
              <w:ind w:firstLineChars="0" w:firstLine="0"/>
              <w:jc w:val="center"/>
              <w:rPr>
                <w:sz w:val="18"/>
                <w:szCs w:val="18"/>
              </w:rPr>
            </w:pPr>
            <w:r w:rsidRPr="002D5DF8">
              <w:rPr>
                <w:rFonts w:hint="eastAsia"/>
                <w:sz w:val="18"/>
                <w:szCs w:val="18"/>
              </w:rPr>
              <w:t>3</w:t>
            </w:r>
          </w:p>
        </w:tc>
        <w:tc>
          <w:tcPr>
            <w:tcW w:w="710" w:type="dxa"/>
            <w:shd w:val="clear" w:color="auto" w:fill="auto"/>
            <w:noWrap/>
            <w:vAlign w:val="center"/>
          </w:tcPr>
          <w:p w14:paraId="5CAC2DEA" w14:textId="2FEA4D79" w:rsidR="001F3FC9" w:rsidRPr="00743BC1" w:rsidRDefault="001F3FC9" w:rsidP="001F3FC9">
            <w:pPr>
              <w:spacing w:line="240" w:lineRule="auto"/>
              <w:ind w:firstLineChars="0" w:firstLine="0"/>
              <w:jc w:val="center"/>
              <w:rPr>
                <w:sz w:val="18"/>
                <w:szCs w:val="18"/>
              </w:rPr>
            </w:pPr>
            <w:r w:rsidRPr="002D5DF8">
              <w:rPr>
                <w:rFonts w:hint="eastAsia"/>
                <w:sz w:val="18"/>
                <w:szCs w:val="18"/>
              </w:rPr>
              <w:t>Y</w:t>
            </w:r>
          </w:p>
        </w:tc>
        <w:tc>
          <w:tcPr>
            <w:tcW w:w="708" w:type="dxa"/>
            <w:shd w:val="clear" w:color="auto" w:fill="auto"/>
            <w:noWrap/>
            <w:vAlign w:val="center"/>
          </w:tcPr>
          <w:p w14:paraId="546A44BF"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0BDC2BF5" w14:textId="4AAAE356" w:rsidR="001F3FC9" w:rsidRPr="002D5DF8" w:rsidRDefault="001F3FC9" w:rsidP="001F3FC9">
            <w:pPr>
              <w:spacing w:line="240" w:lineRule="auto"/>
              <w:ind w:firstLineChars="0" w:firstLine="0"/>
              <w:jc w:val="left"/>
              <w:rPr>
                <w:sz w:val="18"/>
                <w:szCs w:val="18"/>
              </w:rPr>
            </w:pPr>
            <w:r w:rsidRPr="002D5DF8">
              <w:rPr>
                <w:rFonts w:hint="eastAsia"/>
                <w:sz w:val="18"/>
                <w:szCs w:val="18"/>
              </w:rPr>
              <w:t>中药需要说明</w:t>
            </w:r>
          </w:p>
        </w:tc>
      </w:tr>
      <w:tr w:rsidR="001F3FC9" w14:paraId="25C4A058" w14:textId="77777777" w:rsidTr="004E64A3">
        <w:trPr>
          <w:trHeight w:val="23"/>
        </w:trPr>
        <w:tc>
          <w:tcPr>
            <w:tcW w:w="471" w:type="dxa"/>
            <w:shd w:val="clear" w:color="auto" w:fill="auto"/>
            <w:noWrap/>
            <w:vAlign w:val="center"/>
          </w:tcPr>
          <w:p w14:paraId="5AA6C4E6" w14:textId="03481163" w:rsidR="001F3FC9" w:rsidRPr="002D5DF8" w:rsidRDefault="001F3FC9" w:rsidP="001F3FC9">
            <w:pPr>
              <w:spacing w:line="240" w:lineRule="auto"/>
              <w:ind w:firstLineChars="0" w:firstLine="0"/>
              <w:jc w:val="center"/>
              <w:rPr>
                <w:sz w:val="18"/>
                <w:szCs w:val="18"/>
              </w:rPr>
            </w:pPr>
            <w:r w:rsidRPr="002D5DF8">
              <w:rPr>
                <w:rFonts w:hint="eastAsia"/>
                <w:sz w:val="18"/>
                <w:szCs w:val="18"/>
              </w:rPr>
              <w:t>16</w:t>
            </w:r>
          </w:p>
        </w:tc>
        <w:tc>
          <w:tcPr>
            <w:tcW w:w="1656" w:type="dxa"/>
            <w:shd w:val="clear" w:color="auto" w:fill="auto"/>
            <w:noWrap/>
            <w:vAlign w:val="center"/>
          </w:tcPr>
          <w:p w14:paraId="4ADCA2D7" w14:textId="7ECFA607" w:rsidR="001F3FC9" w:rsidRPr="002D5DF8" w:rsidRDefault="001F3FC9" w:rsidP="001F3FC9">
            <w:pPr>
              <w:spacing w:line="240" w:lineRule="auto"/>
              <w:ind w:firstLineChars="0" w:firstLine="0"/>
              <w:jc w:val="center"/>
              <w:rPr>
                <w:sz w:val="18"/>
                <w:szCs w:val="18"/>
              </w:rPr>
            </w:pPr>
            <w:proofErr w:type="spellStart"/>
            <w:r w:rsidRPr="002D5DF8">
              <w:rPr>
                <w:sz w:val="18"/>
                <w:szCs w:val="18"/>
              </w:rPr>
              <w:t>decoction_pieces_flag</w:t>
            </w:r>
            <w:proofErr w:type="spellEnd"/>
          </w:p>
        </w:tc>
        <w:tc>
          <w:tcPr>
            <w:tcW w:w="1276" w:type="dxa"/>
            <w:shd w:val="clear" w:color="auto" w:fill="auto"/>
            <w:noWrap/>
            <w:vAlign w:val="center"/>
          </w:tcPr>
          <w:p w14:paraId="0D5FF28B" w14:textId="7F215B0B" w:rsidR="001F3FC9" w:rsidRPr="002D5DF8" w:rsidRDefault="001F3FC9" w:rsidP="001F3FC9">
            <w:pPr>
              <w:spacing w:line="240" w:lineRule="auto"/>
              <w:ind w:firstLineChars="0" w:firstLine="0"/>
              <w:jc w:val="center"/>
              <w:rPr>
                <w:sz w:val="18"/>
                <w:szCs w:val="18"/>
              </w:rPr>
            </w:pPr>
            <w:r w:rsidRPr="002D5DF8">
              <w:rPr>
                <w:rFonts w:hint="eastAsia"/>
                <w:sz w:val="18"/>
                <w:szCs w:val="18"/>
              </w:rPr>
              <w:t>中药饮片标志</w:t>
            </w:r>
          </w:p>
        </w:tc>
        <w:tc>
          <w:tcPr>
            <w:tcW w:w="708" w:type="dxa"/>
            <w:shd w:val="clear" w:color="auto" w:fill="auto"/>
            <w:noWrap/>
            <w:vAlign w:val="center"/>
          </w:tcPr>
          <w:p w14:paraId="34E86935" w14:textId="3DAEB98B" w:rsidR="001F3FC9" w:rsidRPr="002D5DF8" w:rsidRDefault="001F3FC9" w:rsidP="001F3FC9">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5318DE42" w14:textId="7310EFC5" w:rsidR="001F3FC9" w:rsidRPr="002D5DF8" w:rsidRDefault="001F3FC9" w:rsidP="001F3FC9">
            <w:pPr>
              <w:spacing w:line="240" w:lineRule="auto"/>
              <w:ind w:firstLineChars="0" w:firstLine="0"/>
              <w:jc w:val="center"/>
              <w:rPr>
                <w:sz w:val="18"/>
                <w:szCs w:val="18"/>
              </w:rPr>
            </w:pPr>
            <w:r w:rsidRPr="002D5DF8">
              <w:rPr>
                <w:rFonts w:hint="eastAsia"/>
                <w:sz w:val="18"/>
                <w:szCs w:val="18"/>
              </w:rPr>
              <w:t>3</w:t>
            </w:r>
          </w:p>
        </w:tc>
        <w:tc>
          <w:tcPr>
            <w:tcW w:w="710" w:type="dxa"/>
            <w:shd w:val="clear" w:color="auto" w:fill="auto"/>
            <w:noWrap/>
            <w:vAlign w:val="center"/>
          </w:tcPr>
          <w:p w14:paraId="7C13792B" w14:textId="6BCB5672" w:rsidR="001F3FC9" w:rsidRPr="002D5DF8" w:rsidRDefault="001F3FC9" w:rsidP="001F3FC9">
            <w:pPr>
              <w:spacing w:line="240" w:lineRule="auto"/>
              <w:ind w:firstLineChars="0" w:firstLine="0"/>
              <w:jc w:val="center"/>
              <w:rPr>
                <w:sz w:val="18"/>
                <w:szCs w:val="18"/>
              </w:rPr>
            </w:pPr>
            <w:r w:rsidRPr="002D5DF8">
              <w:rPr>
                <w:rFonts w:hint="eastAsia"/>
                <w:sz w:val="18"/>
                <w:szCs w:val="18"/>
              </w:rPr>
              <w:t>Y</w:t>
            </w:r>
          </w:p>
        </w:tc>
        <w:tc>
          <w:tcPr>
            <w:tcW w:w="708" w:type="dxa"/>
            <w:shd w:val="clear" w:color="auto" w:fill="auto"/>
            <w:noWrap/>
            <w:vAlign w:val="center"/>
          </w:tcPr>
          <w:p w14:paraId="121C55BE" w14:textId="77777777" w:rsidR="001F3FC9" w:rsidRPr="00743BC1" w:rsidRDefault="001F3FC9" w:rsidP="001F3FC9">
            <w:pPr>
              <w:spacing w:line="240" w:lineRule="auto"/>
              <w:ind w:firstLineChars="0" w:firstLine="0"/>
              <w:jc w:val="center"/>
              <w:rPr>
                <w:sz w:val="18"/>
                <w:szCs w:val="18"/>
              </w:rPr>
            </w:pPr>
          </w:p>
        </w:tc>
        <w:tc>
          <w:tcPr>
            <w:tcW w:w="2203" w:type="dxa"/>
            <w:shd w:val="clear" w:color="auto" w:fill="auto"/>
            <w:noWrap/>
            <w:vAlign w:val="center"/>
          </w:tcPr>
          <w:p w14:paraId="64121BE2" w14:textId="72C0333F" w:rsidR="001F3FC9" w:rsidRPr="002D5DF8" w:rsidRDefault="001F3FC9" w:rsidP="001F3FC9">
            <w:pPr>
              <w:spacing w:line="240" w:lineRule="auto"/>
              <w:ind w:firstLineChars="0" w:firstLine="0"/>
              <w:jc w:val="left"/>
              <w:rPr>
                <w:sz w:val="18"/>
                <w:szCs w:val="18"/>
              </w:rPr>
            </w:pPr>
            <w:r w:rsidRPr="002D5DF8">
              <w:rPr>
                <w:rFonts w:hint="eastAsia"/>
                <w:sz w:val="18"/>
                <w:szCs w:val="18"/>
              </w:rPr>
              <w:t>中药需要说明</w:t>
            </w:r>
          </w:p>
        </w:tc>
      </w:tr>
    </w:tbl>
    <w:p w14:paraId="5E6A3970" w14:textId="3AAA659E" w:rsidR="004D0BA7" w:rsidRDefault="004D0BA7" w:rsidP="004D0BA7">
      <w:pPr>
        <w:pStyle w:val="5"/>
        <w:spacing w:before="156" w:after="156"/>
      </w:pPr>
      <w:r>
        <w:rPr>
          <w:rFonts w:hint="eastAsia"/>
        </w:rPr>
        <w:t>输出</w:t>
      </w:r>
    </w:p>
    <w:p w14:paraId="2C2A57FB" w14:textId="529E6FA0" w:rsidR="004D0BA7" w:rsidRDefault="004D0BA7" w:rsidP="00F159D1">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71B81DC8" w14:textId="77777777" w:rsidTr="008C6A0B">
        <w:trPr>
          <w:trHeight w:val="23"/>
          <w:tblHeader/>
        </w:trPr>
        <w:tc>
          <w:tcPr>
            <w:tcW w:w="474" w:type="dxa"/>
            <w:shd w:val="clear" w:color="auto" w:fill="D9D9D9" w:themeFill="background1" w:themeFillShade="D9"/>
            <w:noWrap/>
            <w:vAlign w:val="center"/>
          </w:tcPr>
          <w:p w14:paraId="6F7DF5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09" w:type="dxa"/>
            <w:shd w:val="clear" w:color="auto" w:fill="D9D9D9" w:themeFill="background1" w:themeFillShade="D9"/>
            <w:noWrap/>
            <w:vAlign w:val="center"/>
          </w:tcPr>
          <w:p w14:paraId="4E39536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0840B58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358127E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36E5A32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22B1439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057B070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5BCA0F4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CB0620C" w14:textId="77777777" w:rsidTr="008C6A0B">
        <w:trPr>
          <w:trHeight w:val="23"/>
        </w:trPr>
        <w:tc>
          <w:tcPr>
            <w:tcW w:w="474" w:type="dxa"/>
            <w:shd w:val="clear" w:color="auto" w:fill="auto"/>
            <w:noWrap/>
            <w:vAlign w:val="center"/>
          </w:tcPr>
          <w:p w14:paraId="3F5B74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309" w:type="dxa"/>
            <w:shd w:val="clear" w:color="auto" w:fill="auto"/>
            <w:noWrap/>
            <w:vAlign w:val="center"/>
          </w:tcPr>
          <w:p w14:paraId="328F1DB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3774E4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1A6290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25240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3877F5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D0F1B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78ECF3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AC0E65" w14:textId="77777777" w:rsidTr="008C6A0B">
        <w:trPr>
          <w:trHeight w:val="23"/>
        </w:trPr>
        <w:tc>
          <w:tcPr>
            <w:tcW w:w="474" w:type="dxa"/>
            <w:shd w:val="clear" w:color="auto" w:fill="auto"/>
            <w:noWrap/>
            <w:vAlign w:val="center"/>
          </w:tcPr>
          <w:p w14:paraId="55AE43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19716FB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2017" w:type="dxa"/>
            <w:shd w:val="clear" w:color="auto" w:fill="auto"/>
            <w:noWrap/>
            <w:vAlign w:val="center"/>
          </w:tcPr>
          <w:p w14:paraId="2FD84A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9" w:type="dxa"/>
            <w:shd w:val="clear" w:color="auto" w:fill="auto"/>
            <w:noWrap/>
            <w:vAlign w:val="center"/>
          </w:tcPr>
          <w:p w14:paraId="17ACFE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2B54D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6075E9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68D44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49AF4B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80E3DD" w14:textId="77777777" w:rsidTr="008C6A0B">
        <w:trPr>
          <w:trHeight w:val="23"/>
        </w:trPr>
        <w:tc>
          <w:tcPr>
            <w:tcW w:w="474" w:type="dxa"/>
            <w:shd w:val="clear" w:color="auto" w:fill="auto"/>
            <w:noWrap/>
            <w:vAlign w:val="center"/>
          </w:tcPr>
          <w:p w14:paraId="3EB0E5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235B6B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2017" w:type="dxa"/>
            <w:shd w:val="clear" w:color="auto" w:fill="auto"/>
            <w:noWrap/>
            <w:vAlign w:val="center"/>
          </w:tcPr>
          <w:p w14:paraId="052715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9" w:type="dxa"/>
            <w:shd w:val="clear" w:color="auto" w:fill="auto"/>
            <w:noWrap/>
            <w:vAlign w:val="center"/>
          </w:tcPr>
          <w:p w14:paraId="4773ED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57DDC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33" w:type="dxa"/>
            <w:shd w:val="clear" w:color="auto" w:fill="auto"/>
            <w:noWrap/>
            <w:vAlign w:val="center"/>
          </w:tcPr>
          <w:p w14:paraId="087664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0F3BA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14259E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B97F55A" w14:textId="77777777" w:rsidTr="008C6A0B">
        <w:trPr>
          <w:trHeight w:val="23"/>
        </w:trPr>
        <w:tc>
          <w:tcPr>
            <w:tcW w:w="474" w:type="dxa"/>
            <w:shd w:val="clear" w:color="auto" w:fill="auto"/>
            <w:noWrap/>
            <w:vAlign w:val="center"/>
          </w:tcPr>
          <w:p w14:paraId="70B27E6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0AA855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2017" w:type="dxa"/>
            <w:shd w:val="clear" w:color="auto" w:fill="auto"/>
            <w:noWrap/>
            <w:vAlign w:val="center"/>
          </w:tcPr>
          <w:p w14:paraId="76F4CE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9" w:type="dxa"/>
            <w:shd w:val="clear" w:color="auto" w:fill="auto"/>
            <w:noWrap/>
            <w:vAlign w:val="center"/>
          </w:tcPr>
          <w:p w14:paraId="28B010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56F5B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1C0406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618184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0C11D9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7015F75" w14:textId="77777777" w:rsidTr="008C6A0B">
        <w:trPr>
          <w:trHeight w:val="23"/>
        </w:trPr>
        <w:tc>
          <w:tcPr>
            <w:tcW w:w="474" w:type="dxa"/>
            <w:shd w:val="clear" w:color="auto" w:fill="auto"/>
            <w:noWrap/>
            <w:vAlign w:val="center"/>
          </w:tcPr>
          <w:p w14:paraId="1FAC67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341C78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2017" w:type="dxa"/>
            <w:shd w:val="clear" w:color="auto" w:fill="auto"/>
            <w:noWrap/>
            <w:vAlign w:val="center"/>
          </w:tcPr>
          <w:p w14:paraId="433902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9" w:type="dxa"/>
            <w:shd w:val="clear" w:color="auto" w:fill="auto"/>
            <w:noWrap/>
            <w:vAlign w:val="center"/>
          </w:tcPr>
          <w:p w14:paraId="7D2195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C7822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33" w:type="dxa"/>
            <w:shd w:val="clear" w:color="auto" w:fill="auto"/>
            <w:noWrap/>
            <w:vAlign w:val="center"/>
          </w:tcPr>
          <w:p w14:paraId="77CAD7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BBA06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A8C64B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5157BB" w14:textId="77777777" w:rsidTr="008C6A0B">
        <w:trPr>
          <w:trHeight w:val="23"/>
        </w:trPr>
        <w:tc>
          <w:tcPr>
            <w:tcW w:w="474" w:type="dxa"/>
            <w:shd w:val="clear" w:color="auto" w:fill="auto"/>
            <w:noWrap/>
            <w:vAlign w:val="center"/>
          </w:tcPr>
          <w:p w14:paraId="7AB7D9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7A1487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2017" w:type="dxa"/>
            <w:shd w:val="clear" w:color="auto" w:fill="auto"/>
            <w:noWrap/>
            <w:vAlign w:val="center"/>
          </w:tcPr>
          <w:p w14:paraId="00A294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9" w:type="dxa"/>
            <w:shd w:val="clear" w:color="auto" w:fill="auto"/>
            <w:noWrap/>
            <w:vAlign w:val="center"/>
          </w:tcPr>
          <w:p w14:paraId="782EB5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2F789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5D6806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7ABD51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BDD42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E08B655" w14:textId="77777777" w:rsidTr="008C6A0B">
        <w:trPr>
          <w:trHeight w:val="23"/>
        </w:trPr>
        <w:tc>
          <w:tcPr>
            <w:tcW w:w="474" w:type="dxa"/>
            <w:shd w:val="clear" w:color="auto" w:fill="auto"/>
            <w:noWrap/>
            <w:vAlign w:val="center"/>
          </w:tcPr>
          <w:p w14:paraId="059F5A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09" w:type="dxa"/>
            <w:shd w:val="clear" w:color="auto" w:fill="auto"/>
            <w:noWrap/>
            <w:vAlign w:val="center"/>
          </w:tcPr>
          <w:p w14:paraId="4D5EE7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2017" w:type="dxa"/>
            <w:shd w:val="clear" w:color="auto" w:fill="auto"/>
            <w:noWrap/>
            <w:vAlign w:val="center"/>
          </w:tcPr>
          <w:p w14:paraId="4CDDF0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59" w:type="dxa"/>
            <w:shd w:val="clear" w:color="auto" w:fill="auto"/>
            <w:noWrap/>
            <w:vAlign w:val="center"/>
          </w:tcPr>
          <w:p w14:paraId="795E66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589B7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7F539E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5E9D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35E3C4F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35CAF51" w14:textId="77777777" w:rsidTr="008C6A0B">
        <w:trPr>
          <w:trHeight w:val="23"/>
        </w:trPr>
        <w:tc>
          <w:tcPr>
            <w:tcW w:w="474" w:type="dxa"/>
            <w:shd w:val="clear" w:color="auto" w:fill="auto"/>
            <w:noWrap/>
            <w:vAlign w:val="center"/>
          </w:tcPr>
          <w:p w14:paraId="2F47E3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73E8B8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2017" w:type="dxa"/>
            <w:shd w:val="clear" w:color="auto" w:fill="auto"/>
            <w:noWrap/>
            <w:vAlign w:val="center"/>
          </w:tcPr>
          <w:p w14:paraId="41ED71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9" w:type="dxa"/>
            <w:shd w:val="clear" w:color="auto" w:fill="auto"/>
            <w:noWrap/>
            <w:vAlign w:val="center"/>
          </w:tcPr>
          <w:p w14:paraId="4D1CCB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33" w:type="dxa"/>
            <w:shd w:val="clear" w:color="auto" w:fill="auto"/>
            <w:noWrap/>
            <w:vAlign w:val="center"/>
          </w:tcPr>
          <w:p w14:paraId="64AC78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79CCA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51251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AC1AED4"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7A24A418" w14:textId="77777777" w:rsidTr="008C6A0B">
        <w:trPr>
          <w:trHeight w:val="23"/>
        </w:trPr>
        <w:tc>
          <w:tcPr>
            <w:tcW w:w="474" w:type="dxa"/>
            <w:shd w:val="clear" w:color="auto" w:fill="auto"/>
            <w:noWrap/>
            <w:vAlign w:val="center"/>
          </w:tcPr>
          <w:p w14:paraId="55BE880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09" w:type="dxa"/>
            <w:shd w:val="clear" w:color="auto" w:fill="auto"/>
            <w:noWrap/>
            <w:vAlign w:val="center"/>
          </w:tcPr>
          <w:p w14:paraId="097520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2017" w:type="dxa"/>
            <w:shd w:val="clear" w:color="auto" w:fill="auto"/>
            <w:noWrap/>
            <w:vAlign w:val="center"/>
          </w:tcPr>
          <w:p w14:paraId="6D7086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9" w:type="dxa"/>
            <w:shd w:val="clear" w:color="auto" w:fill="auto"/>
            <w:noWrap/>
            <w:vAlign w:val="center"/>
          </w:tcPr>
          <w:p w14:paraId="10DCB6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E56E7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33" w:type="dxa"/>
            <w:shd w:val="clear" w:color="auto" w:fill="auto"/>
            <w:noWrap/>
            <w:vAlign w:val="center"/>
          </w:tcPr>
          <w:p w14:paraId="670673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D9CA1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7CF9119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1951B6" w14:textId="77777777" w:rsidTr="008C6A0B">
        <w:trPr>
          <w:trHeight w:val="23"/>
        </w:trPr>
        <w:tc>
          <w:tcPr>
            <w:tcW w:w="474" w:type="dxa"/>
            <w:shd w:val="clear" w:color="auto" w:fill="auto"/>
            <w:noWrap/>
            <w:vAlign w:val="center"/>
          </w:tcPr>
          <w:p w14:paraId="6AB82F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3707A6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2017" w:type="dxa"/>
            <w:shd w:val="clear" w:color="auto" w:fill="auto"/>
            <w:noWrap/>
            <w:vAlign w:val="center"/>
          </w:tcPr>
          <w:p w14:paraId="3B97D2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9" w:type="dxa"/>
            <w:shd w:val="clear" w:color="auto" w:fill="auto"/>
            <w:noWrap/>
            <w:vAlign w:val="center"/>
          </w:tcPr>
          <w:p w14:paraId="4A642D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02E88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14451B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3A3C73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3C31D08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183F524" w14:textId="77777777" w:rsidTr="008C6A0B">
        <w:trPr>
          <w:trHeight w:val="23"/>
        </w:trPr>
        <w:tc>
          <w:tcPr>
            <w:tcW w:w="474" w:type="dxa"/>
            <w:shd w:val="clear" w:color="auto" w:fill="auto"/>
            <w:noWrap/>
            <w:vAlign w:val="center"/>
          </w:tcPr>
          <w:p w14:paraId="0C6093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7000B9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2017" w:type="dxa"/>
            <w:shd w:val="clear" w:color="auto" w:fill="auto"/>
            <w:noWrap/>
            <w:vAlign w:val="center"/>
          </w:tcPr>
          <w:p w14:paraId="66E042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859" w:type="dxa"/>
            <w:shd w:val="clear" w:color="auto" w:fill="auto"/>
            <w:noWrap/>
            <w:vAlign w:val="center"/>
          </w:tcPr>
          <w:p w14:paraId="447505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86B37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24496A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2F8D49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A5171B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E6189C2" w14:textId="77777777" w:rsidTr="008C6A0B">
        <w:trPr>
          <w:trHeight w:val="23"/>
        </w:trPr>
        <w:tc>
          <w:tcPr>
            <w:tcW w:w="474" w:type="dxa"/>
            <w:shd w:val="clear" w:color="auto" w:fill="auto"/>
            <w:noWrap/>
            <w:vAlign w:val="center"/>
          </w:tcPr>
          <w:p w14:paraId="3E60050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04AD91B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2017" w:type="dxa"/>
            <w:shd w:val="clear" w:color="auto" w:fill="auto"/>
            <w:noWrap/>
            <w:vAlign w:val="center"/>
          </w:tcPr>
          <w:p w14:paraId="11BB28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859" w:type="dxa"/>
            <w:shd w:val="clear" w:color="auto" w:fill="auto"/>
            <w:noWrap/>
            <w:vAlign w:val="center"/>
          </w:tcPr>
          <w:p w14:paraId="5418A0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FC013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16C438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0A9F4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30BFFD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EFEBDC" w14:textId="77777777" w:rsidTr="008C6A0B">
        <w:trPr>
          <w:trHeight w:val="23"/>
        </w:trPr>
        <w:tc>
          <w:tcPr>
            <w:tcW w:w="474" w:type="dxa"/>
            <w:shd w:val="clear" w:color="auto" w:fill="auto"/>
            <w:noWrap/>
            <w:vAlign w:val="center"/>
          </w:tcPr>
          <w:p w14:paraId="0EEEA9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13</w:t>
            </w:r>
          </w:p>
        </w:tc>
        <w:tc>
          <w:tcPr>
            <w:tcW w:w="1309" w:type="dxa"/>
            <w:shd w:val="clear" w:color="auto" w:fill="auto"/>
            <w:noWrap/>
            <w:vAlign w:val="center"/>
          </w:tcPr>
          <w:p w14:paraId="74E8DFA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24D8C8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2B9D72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522BC6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4741E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5D02A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E01D90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51F31B65" w14:textId="77777777" w:rsidTr="008C6A0B">
        <w:trPr>
          <w:trHeight w:val="23"/>
        </w:trPr>
        <w:tc>
          <w:tcPr>
            <w:tcW w:w="474" w:type="dxa"/>
            <w:shd w:val="clear" w:color="auto" w:fill="auto"/>
            <w:noWrap/>
            <w:vAlign w:val="center"/>
          </w:tcPr>
          <w:p w14:paraId="7A383C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5A79A61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2017" w:type="dxa"/>
            <w:shd w:val="clear" w:color="auto" w:fill="auto"/>
            <w:noWrap/>
            <w:vAlign w:val="center"/>
          </w:tcPr>
          <w:p w14:paraId="07E527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9" w:type="dxa"/>
            <w:shd w:val="clear" w:color="auto" w:fill="auto"/>
            <w:noWrap/>
            <w:vAlign w:val="center"/>
          </w:tcPr>
          <w:p w14:paraId="7D3107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CF77F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1DD798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730EB3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160B7E2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4175FC" w14:textId="77777777" w:rsidTr="008C6A0B">
        <w:trPr>
          <w:trHeight w:val="23"/>
        </w:trPr>
        <w:tc>
          <w:tcPr>
            <w:tcW w:w="474" w:type="dxa"/>
            <w:shd w:val="clear" w:color="auto" w:fill="auto"/>
            <w:noWrap/>
            <w:vAlign w:val="center"/>
          </w:tcPr>
          <w:p w14:paraId="766ED6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151DFF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2017" w:type="dxa"/>
            <w:shd w:val="clear" w:color="auto" w:fill="auto"/>
            <w:noWrap/>
            <w:vAlign w:val="center"/>
          </w:tcPr>
          <w:p w14:paraId="3AE2E9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9" w:type="dxa"/>
            <w:shd w:val="clear" w:color="auto" w:fill="auto"/>
            <w:noWrap/>
            <w:vAlign w:val="center"/>
          </w:tcPr>
          <w:p w14:paraId="2E1522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BCAE8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3241F1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26E396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403723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C0D351A" w14:textId="77777777" w:rsidTr="008C6A0B">
        <w:trPr>
          <w:trHeight w:val="23"/>
        </w:trPr>
        <w:tc>
          <w:tcPr>
            <w:tcW w:w="474" w:type="dxa"/>
            <w:shd w:val="clear" w:color="auto" w:fill="auto"/>
            <w:noWrap/>
            <w:vAlign w:val="center"/>
          </w:tcPr>
          <w:p w14:paraId="5157FB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37542A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32DD54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7005DC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BF611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9FEBD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CB2E7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672C57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6A89AA0" w14:textId="77777777" w:rsidTr="008C6A0B">
        <w:trPr>
          <w:trHeight w:val="23"/>
        </w:trPr>
        <w:tc>
          <w:tcPr>
            <w:tcW w:w="474" w:type="dxa"/>
            <w:shd w:val="clear" w:color="auto" w:fill="auto"/>
            <w:noWrap/>
            <w:vAlign w:val="center"/>
          </w:tcPr>
          <w:p w14:paraId="71BAF0F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2BBC5C9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743849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2E6E1B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11E1D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B6FE3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E83C2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FC5144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BD13CC" w14:textId="77777777" w:rsidTr="008C6A0B">
        <w:trPr>
          <w:trHeight w:val="23"/>
        </w:trPr>
        <w:tc>
          <w:tcPr>
            <w:tcW w:w="474" w:type="dxa"/>
            <w:shd w:val="clear" w:color="auto" w:fill="auto"/>
            <w:noWrap/>
            <w:vAlign w:val="center"/>
          </w:tcPr>
          <w:p w14:paraId="4D40BF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09" w:type="dxa"/>
            <w:shd w:val="clear" w:color="auto" w:fill="auto"/>
            <w:noWrap/>
            <w:vAlign w:val="center"/>
          </w:tcPr>
          <w:p w14:paraId="47EEF2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34D248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02423E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26EE8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3D693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9DD16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1A7F7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738254" w14:textId="77777777" w:rsidTr="008C6A0B">
        <w:trPr>
          <w:trHeight w:val="23"/>
        </w:trPr>
        <w:tc>
          <w:tcPr>
            <w:tcW w:w="474" w:type="dxa"/>
            <w:shd w:val="clear" w:color="auto" w:fill="auto"/>
            <w:noWrap/>
            <w:vAlign w:val="center"/>
          </w:tcPr>
          <w:p w14:paraId="67AD58C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00343B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6EE958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08E722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61679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7367D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08689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443CF4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5625FA" w14:textId="77777777" w:rsidTr="008C6A0B">
        <w:trPr>
          <w:trHeight w:val="23"/>
        </w:trPr>
        <w:tc>
          <w:tcPr>
            <w:tcW w:w="474" w:type="dxa"/>
            <w:shd w:val="clear" w:color="auto" w:fill="auto"/>
            <w:noWrap/>
            <w:vAlign w:val="center"/>
          </w:tcPr>
          <w:p w14:paraId="525B98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09" w:type="dxa"/>
            <w:shd w:val="clear" w:color="auto" w:fill="auto"/>
            <w:noWrap/>
            <w:vAlign w:val="center"/>
          </w:tcPr>
          <w:p w14:paraId="1EF435A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19BAA1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27D0C6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F6BEE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AB508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E1836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1E4CB4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15A3BA" w14:textId="77777777" w:rsidTr="008C6A0B">
        <w:trPr>
          <w:trHeight w:val="23"/>
        </w:trPr>
        <w:tc>
          <w:tcPr>
            <w:tcW w:w="474" w:type="dxa"/>
            <w:shd w:val="clear" w:color="auto" w:fill="auto"/>
            <w:noWrap/>
            <w:vAlign w:val="center"/>
          </w:tcPr>
          <w:p w14:paraId="30FBA5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410872B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7C24D8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2C993F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E2C15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C5215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41507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35D43C2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321343" w14:textId="77777777" w:rsidTr="008C6A0B">
        <w:trPr>
          <w:trHeight w:val="23"/>
        </w:trPr>
        <w:tc>
          <w:tcPr>
            <w:tcW w:w="474" w:type="dxa"/>
            <w:shd w:val="clear" w:color="auto" w:fill="auto"/>
            <w:noWrap/>
            <w:vAlign w:val="center"/>
          </w:tcPr>
          <w:p w14:paraId="1B36E9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24A669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1F375C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29E3D2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41A96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AFD53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38904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A707B2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9FF11A8" w14:textId="77777777" w:rsidTr="008C6A0B">
        <w:trPr>
          <w:trHeight w:val="23"/>
        </w:trPr>
        <w:tc>
          <w:tcPr>
            <w:tcW w:w="474" w:type="dxa"/>
            <w:shd w:val="clear" w:color="auto" w:fill="auto"/>
            <w:noWrap/>
            <w:vAlign w:val="center"/>
          </w:tcPr>
          <w:p w14:paraId="1419C7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09" w:type="dxa"/>
            <w:shd w:val="clear" w:color="auto" w:fill="auto"/>
            <w:noWrap/>
            <w:vAlign w:val="center"/>
          </w:tcPr>
          <w:p w14:paraId="3C103B5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55C103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689DBA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5FBFE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33" w:type="dxa"/>
            <w:shd w:val="clear" w:color="auto" w:fill="auto"/>
            <w:noWrap/>
            <w:vAlign w:val="center"/>
          </w:tcPr>
          <w:p w14:paraId="2F56D0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098B8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DEFF7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F9AF28" w14:textId="77777777" w:rsidTr="008C6A0B">
        <w:trPr>
          <w:trHeight w:val="23"/>
        </w:trPr>
        <w:tc>
          <w:tcPr>
            <w:tcW w:w="474" w:type="dxa"/>
            <w:shd w:val="clear" w:color="auto" w:fill="auto"/>
            <w:noWrap/>
            <w:vAlign w:val="center"/>
          </w:tcPr>
          <w:p w14:paraId="39551C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09" w:type="dxa"/>
            <w:shd w:val="clear" w:color="auto" w:fill="auto"/>
            <w:noWrap/>
            <w:vAlign w:val="center"/>
          </w:tcPr>
          <w:p w14:paraId="112D2C4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0D0908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2E9017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8DA36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678AD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EB198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E3525D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D89FB01" w14:textId="77777777" w:rsidTr="008C6A0B">
        <w:trPr>
          <w:trHeight w:val="23"/>
        </w:trPr>
        <w:tc>
          <w:tcPr>
            <w:tcW w:w="474" w:type="dxa"/>
            <w:shd w:val="clear" w:color="auto" w:fill="auto"/>
            <w:noWrap/>
            <w:vAlign w:val="center"/>
          </w:tcPr>
          <w:p w14:paraId="10C143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309" w:type="dxa"/>
            <w:shd w:val="clear" w:color="auto" w:fill="auto"/>
            <w:noWrap/>
            <w:vAlign w:val="center"/>
          </w:tcPr>
          <w:p w14:paraId="6141F23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39F71B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57F440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04EF1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F888F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505E2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DBD985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7B3571" w14:textId="77777777" w:rsidTr="008C6A0B">
        <w:trPr>
          <w:trHeight w:val="23"/>
        </w:trPr>
        <w:tc>
          <w:tcPr>
            <w:tcW w:w="474" w:type="dxa"/>
            <w:shd w:val="clear" w:color="auto" w:fill="auto"/>
            <w:noWrap/>
            <w:vAlign w:val="center"/>
          </w:tcPr>
          <w:p w14:paraId="216F0E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309" w:type="dxa"/>
            <w:shd w:val="clear" w:color="auto" w:fill="auto"/>
            <w:noWrap/>
            <w:vAlign w:val="center"/>
          </w:tcPr>
          <w:p w14:paraId="3C7C28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02332D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00534D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6E3EB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0BD6A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DAB61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72D1035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A612C3" w14:textId="77777777" w:rsidTr="008C6A0B">
        <w:trPr>
          <w:trHeight w:val="23"/>
        </w:trPr>
        <w:tc>
          <w:tcPr>
            <w:tcW w:w="474" w:type="dxa"/>
            <w:shd w:val="clear" w:color="auto" w:fill="auto"/>
            <w:noWrap/>
            <w:vAlign w:val="center"/>
          </w:tcPr>
          <w:p w14:paraId="2CBE197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309" w:type="dxa"/>
            <w:shd w:val="clear" w:color="auto" w:fill="auto"/>
            <w:noWrap/>
            <w:vAlign w:val="center"/>
          </w:tcPr>
          <w:p w14:paraId="13E426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32A9AE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328AB7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EA41A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89CE9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6BB5F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D50D91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278C0B4" w14:textId="77777777" w:rsidTr="008C6A0B">
        <w:trPr>
          <w:trHeight w:val="23"/>
        </w:trPr>
        <w:tc>
          <w:tcPr>
            <w:tcW w:w="474" w:type="dxa"/>
            <w:shd w:val="clear" w:color="auto" w:fill="auto"/>
            <w:noWrap/>
            <w:vAlign w:val="center"/>
          </w:tcPr>
          <w:p w14:paraId="1B2AABE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309" w:type="dxa"/>
            <w:shd w:val="clear" w:color="auto" w:fill="auto"/>
            <w:noWrap/>
            <w:vAlign w:val="center"/>
          </w:tcPr>
          <w:p w14:paraId="4F1116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5D9DFF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1157D4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17302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439D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A2414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7539B8F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3059408" w14:textId="77777777" w:rsidTr="008C6A0B">
        <w:trPr>
          <w:trHeight w:val="23"/>
        </w:trPr>
        <w:tc>
          <w:tcPr>
            <w:tcW w:w="474" w:type="dxa"/>
            <w:shd w:val="clear" w:color="auto" w:fill="auto"/>
            <w:noWrap/>
            <w:vAlign w:val="center"/>
          </w:tcPr>
          <w:p w14:paraId="2D859A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309" w:type="dxa"/>
            <w:shd w:val="clear" w:color="auto" w:fill="auto"/>
            <w:noWrap/>
            <w:vAlign w:val="center"/>
          </w:tcPr>
          <w:p w14:paraId="798203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0BD46A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6F0E47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1D1E2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BDE17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239B8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0B56263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221799" w14:textId="77777777" w:rsidTr="008C6A0B">
        <w:trPr>
          <w:trHeight w:val="23"/>
        </w:trPr>
        <w:tc>
          <w:tcPr>
            <w:tcW w:w="474" w:type="dxa"/>
            <w:shd w:val="clear" w:color="auto" w:fill="auto"/>
            <w:noWrap/>
            <w:vAlign w:val="center"/>
          </w:tcPr>
          <w:p w14:paraId="080CAE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309" w:type="dxa"/>
            <w:shd w:val="clear" w:color="auto" w:fill="auto"/>
            <w:noWrap/>
            <w:vAlign w:val="center"/>
          </w:tcPr>
          <w:p w14:paraId="6986BC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70FC47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194186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1CBB1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E5A5D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BB84B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8230FC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4E610E4" w14:textId="77777777" w:rsidTr="008C6A0B">
        <w:trPr>
          <w:trHeight w:val="23"/>
        </w:trPr>
        <w:tc>
          <w:tcPr>
            <w:tcW w:w="474" w:type="dxa"/>
            <w:shd w:val="clear" w:color="auto" w:fill="auto"/>
            <w:noWrap/>
            <w:vAlign w:val="center"/>
          </w:tcPr>
          <w:p w14:paraId="7AF000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309" w:type="dxa"/>
            <w:shd w:val="clear" w:color="auto" w:fill="auto"/>
            <w:noWrap/>
            <w:vAlign w:val="center"/>
          </w:tcPr>
          <w:p w14:paraId="6443B6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psn_part</w:t>
            </w:r>
            <w:r>
              <w:rPr>
                <w:color w:val="000000" w:themeColor="text1"/>
                <w:sz w:val="18"/>
                <w:szCs w:val="18"/>
              </w:rPr>
              <w:t>_amt</w:t>
            </w:r>
            <w:proofErr w:type="spellEnd"/>
          </w:p>
        </w:tc>
        <w:tc>
          <w:tcPr>
            <w:tcW w:w="2017" w:type="dxa"/>
            <w:shd w:val="clear" w:color="auto" w:fill="auto"/>
            <w:noWrap/>
            <w:vAlign w:val="center"/>
          </w:tcPr>
          <w:p w14:paraId="14AA47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59" w:type="dxa"/>
            <w:shd w:val="clear" w:color="auto" w:fill="auto"/>
            <w:noWrap/>
            <w:vAlign w:val="center"/>
          </w:tcPr>
          <w:p w14:paraId="638DFA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8DFCF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D1A02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9EFF5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5ACE55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9563186" w14:textId="77777777" w:rsidTr="008C6A0B">
        <w:trPr>
          <w:trHeight w:val="23"/>
        </w:trPr>
        <w:tc>
          <w:tcPr>
            <w:tcW w:w="474" w:type="dxa"/>
            <w:shd w:val="clear" w:color="auto" w:fill="auto"/>
            <w:noWrap/>
            <w:vAlign w:val="center"/>
          </w:tcPr>
          <w:p w14:paraId="6922EB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309" w:type="dxa"/>
            <w:shd w:val="clear" w:color="auto" w:fill="auto"/>
            <w:noWrap/>
            <w:vAlign w:val="center"/>
          </w:tcPr>
          <w:p w14:paraId="7BA0EF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acct_pay</w:t>
            </w:r>
            <w:proofErr w:type="spellEnd"/>
          </w:p>
        </w:tc>
        <w:tc>
          <w:tcPr>
            <w:tcW w:w="2017" w:type="dxa"/>
            <w:shd w:val="clear" w:color="auto" w:fill="auto"/>
            <w:noWrap/>
            <w:vAlign w:val="center"/>
          </w:tcPr>
          <w:p w14:paraId="680273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4113A7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A1046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D7290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F182B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D3B5C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3C696C2" w14:textId="77777777" w:rsidTr="008C6A0B">
        <w:trPr>
          <w:trHeight w:val="23"/>
        </w:trPr>
        <w:tc>
          <w:tcPr>
            <w:tcW w:w="474" w:type="dxa"/>
            <w:shd w:val="clear" w:color="auto" w:fill="auto"/>
            <w:noWrap/>
            <w:vAlign w:val="center"/>
          </w:tcPr>
          <w:p w14:paraId="4AB686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309" w:type="dxa"/>
            <w:shd w:val="clear" w:color="auto" w:fill="auto"/>
            <w:noWrap/>
            <w:vAlign w:val="center"/>
          </w:tcPr>
          <w:p w14:paraId="574BCAC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psn_</w:t>
            </w:r>
            <w:r>
              <w:rPr>
                <w:rFonts w:hint="eastAsia"/>
                <w:color w:val="000000" w:themeColor="text1"/>
                <w:sz w:val="18"/>
                <w:szCs w:val="18"/>
              </w:rPr>
              <w:t>cash_pay</w:t>
            </w:r>
            <w:proofErr w:type="spellEnd"/>
          </w:p>
        </w:tc>
        <w:tc>
          <w:tcPr>
            <w:tcW w:w="2017" w:type="dxa"/>
            <w:shd w:val="clear" w:color="auto" w:fill="auto"/>
            <w:noWrap/>
            <w:vAlign w:val="center"/>
          </w:tcPr>
          <w:p w14:paraId="11B04A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59" w:type="dxa"/>
            <w:shd w:val="clear" w:color="auto" w:fill="auto"/>
            <w:noWrap/>
            <w:vAlign w:val="center"/>
          </w:tcPr>
          <w:p w14:paraId="33375D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E0099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805AB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C937A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0D202E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244E167" w14:textId="77777777" w:rsidTr="008C6A0B">
        <w:trPr>
          <w:trHeight w:val="23"/>
        </w:trPr>
        <w:tc>
          <w:tcPr>
            <w:tcW w:w="474" w:type="dxa"/>
            <w:shd w:val="clear" w:color="auto" w:fill="auto"/>
            <w:noWrap/>
            <w:vAlign w:val="center"/>
          </w:tcPr>
          <w:p w14:paraId="049282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309" w:type="dxa"/>
            <w:shd w:val="clear" w:color="auto" w:fill="auto"/>
            <w:noWrap/>
            <w:vAlign w:val="center"/>
          </w:tcPr>
          <w:p w14:paraId="03B16C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48A815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735609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6B6CB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DA9548C"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41D6C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7D49AD6" w14:textId="77777777" w:rsidR="004D0BA7" w:rsidRDefault="004D0BA7" w:rsidP="008C6A0B">
            <w:pPr>
              <w:spacing w:line="240" w:lineRule="auto"/>
              <w:ind w:firstLineChars="0" w:firstLine="0"/>
              <w:jc w:val="left"/>
              <w:rPr>
                <w:color w:val="000000" w:themeColor="text1"/>
                <w:sz w:val="18"/>
                <w:szCs w:val="18"/>
              </w:rPr>
            </w:pPr>
          </w:p>
        </w:tc>
      </w:tr>
      <w:tr w:rsidR="004D0BA7" w14:paraId="74429A8B" w14:textId="77777777" w:rsidTr="008C6A0B">
        <w:trPr>
          <w:trHeight w:val="23"/>
        </w:trPr>
        <w:tc>
          <w:tcPr>
            <w:tcW w:w="474" w:type="dxa"/>
            <w:shd w:val="clear" w:color="auto" w:fill="auto"/>
            <w:noWrap/>
            <w:vAlign w:val="center"/>
          </w:tcPr>
          <w:p w14:paraId="678808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309" w:type="dxa"/>
            <w:shd w:val="clear" w:color="auto" w:fill="auto"/>
            <w:noWrap/>
            <w:vAlign w:val="center"/>
          </w:tcPr>
          <w:p w14:paraId="68AFA04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34A4F1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36DF10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67BD8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782103AC"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596C8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49E9EE6" w14:textId="77777777" w:rsidR="004D0BA7" w:rsidRDefault="004D0BA7" w:rsidP="008C6A0B">
            <w:pPr>
              <w:spacing w:line="240" w:lineRule="auto"/>
              <w:ind w:firstLineChars="0" w:firstLine="0"/>
              <w:jc w:val="left"/>
              <w:rPr>
                <w:color w:val="000000" w:themeColor="text1"/>
                <w:sz w:val="18"/>
                <w:szCs w:val="18"/>
              </w:rPr>
            </w:pPr>
          </w:p>
        </w:tc>
      </w:tr>
      <w:tr w:rsidR="004D0BA7" w14:paraId="4C0FED0C" w14:textId="77777777" w:rsidTr="008C6A0B">
        <w:trPr>
          <w:trHeight w:val="23"/>
        </w:trPr>
        <w:tc>
          <w:tcPr>
            <w:tcW w:w="474" w:type="dxa"/>
            <w:shd w:val="clear" w:color="auto" w:fill="auto"/>
            <w:noWrap/>
            <w:vAlign w:val="center"/>
          </w:tcPr>
          <w:p w14:paraId="3A2FC1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309" w:type="dxa"/>
            <w:shd w:val="clear" w:color="auto" w:fill="auto"/>
            <w:noWrap/>
            <w:vAlign w:val="center"/>
          </w:tcPr>
          <w:p w14:paraId="5511DC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17" w:type="dxa"/>
            <w:shd w:val="clear" w:color="auto" w:fill="auto"/>
            <w:noWrap/>
            <w:vAlign w:val="center"/>
          </w:tcPr>
          <w:p w14:paraId="293EFA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9" w:type="dxa"/>
            <w:shd w:val="clear" w:color="auto" w:fill="auto"/>
            <w:noWrap/>
            <w:vAlign w:val="center"/>
          </w:tcPr>
          <w:p w14:paraId="70182F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AF59A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6B3DDD29"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3F5A57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7C92EA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6F3FCE28" w14:textId="77777777" w:rsidTr="008C6A0B">
        <w:trPr>
          <w:trHeight w:val="23"/>
        </w:trPr>
        <w:tc>
          <w:tcPr>
            <w:tcW w:w="474" w:type="dxa"/>
            <w:shd w:val="clear" w:color="auto" w:fill="auto"/>
            <w:noWrap/>
            <w:vAlign w:val="center"/>
          </w:tcPr>
          <w:p w14:paraId="1A05D5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7</w:t>
            </w:r>
          </w:p>
        </w:tc>
        <w:tc>
          <w:tcPr>
            <w:tcW w:w="1309" w:type="dxa"/>
            <w:shd w:val="clear" w:color="auto" w:fill="auto"/>
            <w:noWrap/>
            <w:vAlign w:val="center"/>
          </w:tcPr>
          <w:p w14:paraId="6CDD72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068496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27882C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E1080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A11B73B"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4AF2276" w14:textId="77777777" w:rsidR="004D0BA7" w:rsidRDefault="004D0BA7" w:rsidP="008C6A0B">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6DC9BC0A" w14:textId="77777777" w:rsidR="004D0BA7" w:rsidRDefault="004D0BA7" w:rsidP="008C6A0B">
            <w:pPr>
              <w:spacing w:line="240" w:lineRule="auto"/>
              <w:ind w:firstLineChars="0" w:firstLine="0"/>
              <w:jc w:val="left"/>
              <w:rPr>
                <w:color w:val="000000" w:themeColor="text1"/>
                <w:sz w:val="18"/>
                <w:szCs w:val="18"/>
              </w:rPr>
            </w:pPr>
          </w:p>
        </w:tc>
      </w:tr>
      <w:tr w:rsidR="004D0BA7" w14:paraId="7879E793" w14:textId="77777777" w:rsidTr="008C6A0B">
        <w:trPr>
          <w:trHeight w:val="23"/>
        </w:trPr>
        <w:tc>
          <w:tcPr>
            <w:tcW w:w="474" w:type="dxa"/>
            <w:shd w:val="clear" w:color="auto" w:fill="auto"/>
            <w:noWrap/>
            <w:vAlign w:val="center"/>
          </w:tcPr>
          <w:p w14:paraId="7DD4BE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8</w:t>
            </w:r>
          </w:p>
        </w:tc>
        <w:tc>
          <w:tcPr>
            <w:tcW w:w="1309" w:type="dxa"/>
            <w:shd w:val="clear" w:color="auto" w:fill="auto"/>
            <w:noWrap/>
            <w:vAlign w:val="center"/>
          </w:tcPr>
          <w:p w14:paraId="659F285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clr_way</w:t>
            </w:r>
            <w:proofErr w:type="spellEnd"/>
          </w:p>
        </w:tc>
        <w:tc>
          <w:tcPr>
            <w:tcW w:w="2017" w:type="dxa"/>
            <w:shd w:val="clear" w:color="auto" w:fill="auto"/>
            <w:noWrap/>
            <w:vAlign w:val="center"/>
          </w:tcPr>
          <w:p w14:paraId="25DAD0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清算方式</w:t>
            </w:r>
          </w:p>
        </w:tc>
        <w:tc>
          <w:tcPr>
            <w:tcW w:w="859" w:type="dxa"/>
            <w:shd w:val="clear" w:color="auto" w:fill="auto"/>
            <w:noWrap/>
            <w:vAlign w:val="center"/>
          </w:tcPr>
          <w:p w14:paraId="5688D1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9C755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F16C2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33" w:type="dxa"/>
            <w:shd w:val="clear" w:color="auto" w:fill="auto"/>
            <w:noWrap/>
            <w:vAlign w:val="center"/>
          </w:tcPr>
          <w:p w14:paraId="37297B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D66B6A6" w14:textId="77777777" w:rsidR="004D0BA7" w:rsidRDefault="004D0BA7" w:rsidP="008C6A0B">
            <w:pPr>
              <w:spacing w:line="240" w:lineRule="auto"/>
              <w:ind w:firstLineChars="0" w:firstLine="0"/>
              <w:jc w:val="left"/>
              <w:rPr>
                <w:color w:val="000000" w:themeColor="text1"/>
                <w:sz w:val="18"/>
                <w:szCs w:val="18"/>
              </w:rPr>
            </w:pPr>
          </w:p>
        </w:tc>
      </w:tr>
      <w:tr w:rsidR="004D0BA7" w14:paraId="5F7ECF91" w14:textId="77777777" w:rsidTr="008C6A0B">
        <w:trPr>
          <w:trHeight w:val="23"/>
        </w:trPr>
        <w:tc>
          <w:tcPr>
            <w:tcW w:w="474" w:type="dxa"/>
            <w:shd w:val="clear" w:color="auto" w:fill="auto"/>
            <w:noWrap/>
            <w:vAlign w:val="center"/>
          </w:tcPr>
          <w:p w14:paraId="77B5FA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3</w:t>
            </w:r>
            <w:r>
              <w:rPr>
                <w:color w:val="000000" w:themeColor="text1"/>
                <w:sz w:val="18"/>
                <w:szCs w:val="18"/>
              </w:rPr>
              <w:t>9</w:t>
            </w:r>
          </w:p>
        </w:tc>
        <w:tc>
          <w:tcPr>
            <w:tcW w:w="1309" w:type="dxa"/>
            <w:shd w:val="clear" w:color="auto" w:fill="auto"/>
            <w:noWrap/>
            <w:vAlign w:val="center"/>
          </w:tcPr>
          <w:p w14:paraId="1B56C86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2017" w:type="dxa"/>
            <w:shd w:val="clear" w:color="auto" w:fill="auto"/>
            <w:noWrap/>
            <w:vAlign w:val="center"/>
          </w:tcPr>
          <w:p w14:paraId="6B52E6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59" w:type="dxa"/>
            <w:shd w:val="clear" w:color="auto" w:fill="auto"/>
            <w:noWrap/>
            <w:vAlign w:val="center"/>
          </w:tcPr>
          <w:p w14:paraId="6654D5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F9A7C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494E3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1EED24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0AA7B95D" w14:textId="77777777" w:rsidR="004D0BA7" w:rsidRDefault="004D0BA7" w:rsidP="008C6A0B">
            <w:pPr>
              <w:spacing w:line="240" w:lineRule="auto"/>
              <w:ind w:firstLineChars="0" w:firstLine="0"/>
              <w:jc w:val="left"/>
              <w:rPr>
                <w:color w:val="000000" w:themeColor="text1"/>
                <w:sz w:val="18"/>
                <w:szCs w:val="18"/>
              </w:rPr>
            </w:pPr>
          </w:p>
        </w:tc>
      </w:tr>
      <w:tr w:rsidR="0027435F" w14:paraId="247BAB45" w14:textId="77777777" w:rsidTr="008C6A0B">
        <w:trPr>
          <w:trHeight w:val="23"/>
        </w:trPr>
        <w:tc>
          <w:tcPr>
            <w:tcW w:w="474" w:type="dxa"/>
            <w:shd w:val="clear" w:color="auto" w:fill="auto"/>
            <w:noWrap/>
            <w:vAlign w:val="center"/>
          </w:tcPr>
          <w:p w14:paraId="5A5C8C77" w14:textId="20443143" w:rsidR="0027435F" w:rsidRDefault="0027435F" w:rsidP="0027435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1309" w:type="dxa"/>
            <w:shd w:val="clear" w:color="auto" w:fill="auto"/>
            <w:noWrap/>
            <w:vAlign w:val="center"/>
          </w:tcPr>
          <w:p w14:paraId="2B858F91" w14:textId="0F892C82" w:rsidR="0027435F" w:rsidRDefault="0027435F" w:rsidP="0027435F">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2017" w:type="dxa"/>
            <w:shd w:val="clear" w:color="auto" w:fill="auto"/>
            <w:noWrap/>
            <w:vAlign w:val="center"/>
          </w:tcPr>
          <w:p w14:paraId="3DE17B74" w14:textId="1C7D2CE1" w:rsidR="0027435F" w:rsidRDefault="0027435F" w:rsidP="0027435F">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9" w:type="dxa"/>
            <w:shd w:val="clear" w:color="auto" w:fill="auto"/>
            <w:noWrap/>
            <w:vAlign w:val="center"/>
          </w:tcPr>
          <w:p w14:paraId="0E49D973" w14:textId="092F6951" w:rsidR="0027435F" w:rsidRDefault="0027435F" w:rsidP="0027435F">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33" w:type="dxa"/>
            <w:shd w:val="clear" w:color="auto" w:fill="auto"/>
            <w:noWrap/>
            <w:vAlign w:val="center"/>
          </w:tcPr>
          <w:p w14:paraId="4227CF1E" w14:textId="7AE7F707" w:rsidR="0027435F" w:rsidRDefault="0027435F" w:rsidP="0027435F">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33" w:type="dxa"/>
            <w:shd w:val="clear" w:color="auto" w:fill="auto"/>
            <w:noWrap/>
            <w:vAlign w:val="center"/>
          </w:tcPr>
          <w:p w14:paraId="0C419089" w14:textId="77777777" w:rsidR="0027435F" w:rsidRDefault="0027435F" w:rsidP="0027435F">
            <w:pPr>
              <w:spacing w:line="240" w:lineRule="auto"/>
              <w:ind w:firstLineChars="0" w:firstLine="0"/>
              <w:jc w:val="center"/>
              <w:rPr>
                <w:color w:val="000000" w:themeColor="text1"/>
                <w:sz w:val="18"/>
                <w:szCs w:val="18"/>
              </w:rPr>
            </w:pPr>
          </w:p>
        </w:tc>
        <w:tc>
          <w:tcPr>
            <w:tcW w:w="733" w:type="dxa"/>
            <w:shd w:val="clear" w:color="auto" w:fill="auto"/>
            <w:noWrap/>
            <w:vAlign w:val="center"/>
          </w:tcPr>
          <w:p w14:paraId="4A529B0E" w14:textId="2FFCC6FF" w:rsidR="0027435F" w:rsidRDefault="0027435F" w:rsidP="0027435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E134645" w14:textId="0F6AFD6E" w:rsidR="0027435F" w:rsidRDefault="0027435F" w:rsidP="0027435F">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1E7813E0" w14:textId="77777777" w:rsidR="0027435F" w:rsidRPr="00230749" w:rsidRDefault="0027435F" w:rsidP="0027435F">
      <w:pPr>
        <w:pStyle w:val="a6"/>
        <w:numPr>
          <w:ilvl w:val="0"/>
          <w:numId w:val="26"/>
        </w:numPr>
      </w:pPr>
      <w:r>
        <w:rPr>
          <w:rFonts w:hint="eastAsia"/>
        </w:rPr>
        <w:t>输出-扩展信息（节点标识：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401"/>
        <w:gridCol w:w="1985"/>
        <w:gridCol w:w="850"/>
        <w:gridCol w:w="709"/>
        <w:gridCol w:w="709"/>
        <w:gridCol w:w="708"/>
        <w:gridCol w:w="1497"/>
      </w:tblGrid>
      <w:tr w:rsidR="00E04693" w14:paraId="01D652A9" w14:textId="77777777" w:rsidTr="00B03F91">
        <w:trPr>
          <w:trHeight w:val="23"/>
          <w:tblHeader/>
        </w:trPr>
        <w:tc>
          <w:tcPr>
            <w:tcW w:w="471" w:type="dxa"/>
            <w:shd w:val="clear" w:color="auto" w:fill="D9D9D9" w:themeFill="background1" w:themeFillShade="D9"/>
            <w:noWrap/>
            <w:vAlign w:val="center"/>
          </w:tcPr>
          <w:p w14:paraId="76491AA5"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6D902F10"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985" w:type="dxa"/>
            <w:shd w:val="clear" w:color="auto" w:fill="D9D9D9" w:themeFill="background1" w:themeFillShade="D9"/>
            <w:noWrap/>
            <w:vAlign w:val="center"/>
          </w:tcPr>
          <w:p w14:paraId="4F6A7438"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41F9687A"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1829EBE3"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1B4B1598"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2A882F8D"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497" w:type="dxa"/>
            <w:shd w:val="clear" w:color="auto" w:fill="D9D9D9" w:themeFill="background1" w:themeFillShade="D9"/>
            <w:noWrap/>
            <w:vAlign w:val="center"/>
          </w:tcPr>
          <w:p w14:paraId="45950B11"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E04693" w14:paraId="37484C76" w14:textId="77777777" w:rsidTr="00B03F91">
        <w:trPr>
          <w:trHeight w:val="23"/>
        </w:trPr>
        <w:tc>
          <w:tcPr>
            <w:tcW w:w="471" w:type="dxa"/>
            <w:shd w:val="clear" w:color="auto" w:fill="auto"/>
            <w:noWrap/>
            <w:vAlign w:val="center"/>
          </w:tcPr>
          <w:p w14:paraId="162DDBD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01" w:type="dxa"/>
            <w:shd w:val="clear" w:color="auto" w:fill="auto"/>
            <w:noWrap/>
            <w:vAlign w:val="center"/>
          </w:tcPr>
          <w:p w14:paraId="785679CD"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unif_pay_std</w:t>
            </w:r>
            <w:proofErr w:type="spellEnd"/>
          </w:p>
        </w:tc>
        <w:tc>
          <w:tcPr>
            <w:tcW w:w="1985" w:type="dxa"/>
            <w:shd w:val="clear" w:color="auto" w:fill="auto"/>
            <w:noWrap/>
            <w:vAlign w:val="center"/>
          </w:tcPr>
          <w:p w14:paraId="288BAA0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包干标准</w:t>
            </w:r>
          </w:p>
        </w:tc>
        <w:tc>
          <w:tcPr>
            <w:tcW w:w="850" w:type="dxa"/>
            <w:shd w:val="clear" w:color="auto" w:fill="auto"/>
            <w:noWrap/>
            <w:vAlign w:val="center"/>
          </w:tcPr>
          <w:p w14:paraId="1105BE0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4571DC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D1F41D3"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32D1B4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47BAA7D" w14:textId="77777777" w:rsidR="00E04693" w:rsidRDefault="00E04693" w:rsidP="00B03F91">
            <w:pPr>
              <w:spacing w:line="240" w:lineRule="auto"/>
              <w:ind w:firstLineChars="0" w:firstLine="0"/>
              <w:jc w:val="left"/>
              <w:rPr>
                <w:color w:val="000000" w:themeColor="text1"/>
                <w:sz w:val="18"/>
                <w:szCs w:val="18"/>
              </w:rPr>
            </w:pPr>
            <w:r w:rsidRPr="00362C55">
              <w:rPr>
                <w:rFonts w:hint="eastAsia"/>
                <w:color w:val="FF0000"/>
                <w:sz w:val="18"/>
                <w:szCs w:val="18"/>
              </w:rPr>
              <w:t xml:space="preserve">　</w:t>
            </w:r>
          </w:p>
        </w:tc>
      </w:tr>
      <w:tr w:rsidR="00E04693" w14:paraId="2E77C4E6" w14:textId="77777777" w:rsidTr="00B03F91">
        <w:trPr>
          <w:trHeight w:val="23"/>
        </w:trPr>
        <w:tc>
          <w:tcPr>
            <w:tcW w:w="471" w:type="dxa"/>
            <w:shd w:val="clear" w:color="auto" w:fill="auto"/>
            <w:noWrap/>
            <w:vAlign w:val="center"/>
          </w:tcPr>
          <w:p w14:paraId="6BAA168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01" w:type="dxa"/>
            <w:shd w:val="clear" w:color="auto" w:fill="auto"/>
            <w:noWrap/>
            <w:vAlign w:val="center"/>
          </w:tcPr>
          <w:p w14:paraId="772FBDDE"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unif_pay_blnc</w:t>
            </w:r>
            <w:proofErr w:type="spellEnd"/>
          </w:p>
        </w:tc>
        <w:tc>
          <w:tcPr>
            <w:tcW w:w="1985" w:type="dxa"/>
            <w:shd w:val="clear" w:color="auto" w:fill="auto"/>
            <w:noWrap/>
            <w:vAlign w:val="center"/>
          </w:tcPr>
          <w:p w14:paraId="7D93D2B9"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包干结余</w:t>
            </w:r>
          </w:p>
        </w:tc>
        <w:tc>
          <w:tcPr>
            <w:tcW w:w="850" w:type="dxa"/>
            <w:shd w:val="clear" w:color="auto" w:fill="auto"/>
            <w:noWrap/>
            <w:vAlign w:val="center"/>
          </w:tcPr>
          <w:p w14:paraId="2B0804C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DAB629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2F11137"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52E623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F79CB43" w14:textId="77777777" w:rsidR="00E04693" w:rsidRPr="00362C55" w:rsidRDefault="00E04693" w:rsidP="00B03F91">
            <w:pPr>
              <w:spacing w:line="240" w:lineRule="auto"/>
              <w:ind w:firstLineChars="0" w:firstLine="0"/>
              <w:jc w:val="left"/>
              <w:rPr>
                <w:color w:val="FF0000"/>
                <w:sz w:val="18"/>
                <w:szCs w:val="18"/>
              </w:rPr>
            </w:pPr>
          </w:p>
        </w:tc>
      </w:tr>
      <w:tr w:rsidR="00E04693" w14:paraId="2BA385D1" w14:textId="77777777" w:rsidTr="00B03F91">
        <w:trPr>
          <w:trHeight w:val="23"/>
        </w:trPr>
        <w:tc>
          <w:tcPr>
            <w:tcW w:w="471" w:type="dxa"/>
            <w:shd w:val="clear" w:color="auto" w:fill="auto"/>
            <w:noWrap/>
            <w:vAlign w:val="center"/>
          </w:tcPr>
          <w:p w14:paraId="43C9734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01" w:type="dxa"/>
            <w:shd w:val="clear" w:color="auto" w:fill="auto"/>
            <w:noWrap/>
            <w:vAlign w:val="center"/>
          </w:tcPr>
          <w:p w14:paraId="2257A4AA"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bkst_safeg_amt</w:t>
            </w:r>
            <w:proofErr w:type="spellEnd"/>
          </w:p>
        </w:tc>
        <w:tc>
          <w:tcPr>
            <w:tcW w:w="1985" w:type="dxa"/>
            <w:shd w:val="clear" w:color="auto" w:fill="auto"/>
            <w:noWrap/>
            <w:vAlign w:val="center"/>
          </w:tcPr>
          <w:p w14:paraId="1754C0A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兜底保障金额</w:t>
            </w:r>
          </w:p>
        </w:tc>
        <w:tc>
          <w:tcPr>
            <w:tcW w:w="850" w:type="dxa"/>
            <w:shd w:val="clear" w:color="auto" w:fill="auto"/>
            <w:noWrap/>
            <w:vAlign w:val="center"/>
          </w:tcPr>
          <w:p w14:paraId="296EED8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F9A41D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BDD6026"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6BE79B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0450D261" w14:textId="77777777" w:rsidR="00E04693" w:rsidRPr="00362C55" w:rsidRDefault="00E04693" w:rsidP="00B03F91">
            <w:pPr>
              <w:spacing w:line="240" w:lineRule="auto"/>
              <w:ind w:firstLineChars="0" w:firstLine="0"/>
              <w:jc w:val="left"/>
              <w:rPr>
                <w:color w:val="FF0000"/>
                <w:sz w:val="18"/>
                <w:szCs w:val="18"/>
              </w:rPr>
            </w:pPr>
          </w:p>
        </w:tc>
      </w:tr>
      <w:tr w:rsidR="00E04693" w14:paraId="67099837" w14:textId="77777777" w:rsidTr="00B03F91">
        <w:trPr>
          <w:trHeight w:val="23"/>
        </w:trPr>
        <w:tc>
          <w:tcPr>
            <w:tcW w:w="471" w:type="dxa"/>
            <w:shd w:val="clear" w:color="auto" w:fill="auto"/>
            <w:noWrap/>
            <w:vAlign w:val="center"/>
          </w:tcPr>
          <w:p w14:paraId="3B516DB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01" w:type="dxa"/>
            <w:shd w:val="clear" w:color="auto" w:fill="auto"/>
            <w:noWrap/>
            <w:vAlign w:val="center"/>
          </w:tcPr>
          <w:p w14:paraId="3DEA76DF"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fin_subs</w:t>
            </w:r>
            <w:proofErr w:type="spellEnd"/>
          </w:p>
        </w:tc>
        <w:tc>
          <w:tcPr>
            <w:tcW w:w="1985" w:type="dxa"/>
            <w:shd w:val="clear" w:color="auto" w:fill="auto"/>
            <w:noWrap/>
            <w:vAlign w:val="center"/>
          </w:tcPr>
          <w:p w14:paraId="66DF12B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财政补助</w:t>
            </w:r>
          </w:p>
        </w:tc>
        <w:tc>
          <w:tcPr>
            <w:tcW w:w="850" w:type="dxa"/>
            <w:shd w:val="clear" w:color="auto" w:fill="auto"/>
            <w:noWrap/>
            <w:vAlign w:val="center"/>
          </w:tcPr>
          <w:p w14:paraId="16DED2A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D44ED8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859DE43"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AB0986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3D3FFD0" w14:textId="77777777" w:rsidR="00E04693" w:rsidRPr="00362C55" w:rsidRDefault="00E04693" w:rsidP="00B03F91">
            <w:pPr>
              <w:spacing w:line="240" w:lineRule="auto"/>
              <w:ind w:firstLineChars="0" w:firstLine="0"/>
              <w:jc w:val="left"/>
              <w:rPr>
                <w:color w:val="FF0000"/>
                <w:sz w:val="18"/>
                <w:szCs w:val="18"/>
              </w:rPr>
            </w:pPr>
          </w:p>
        </w:tc>
      </w:tr>
      <w:tr w:rsidR="00E04693" w14:paraId="34863358" w14:textId="77777777" w:rsidTr="00B03F91">
        <w:trPr>
          <w:trHeight w:val="23"/>
        </w:trPr>
        <w:tc>
          <w:tcPr>
            <w:tcW w:w="471" w:type="dxa"/>
            <w:shd w:val="clear" w:color="auto" w:fill="auto"/>
            <w:noWrap/>
            <w:vAlign w:val="center"/>
          </w:tcPr>
          <w:p w14:paraId="76216505"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01" w:type="dxa"/>
            <w:shd w:val="clear" w:color="auto" w:fill="auto"/>
            <w:noWrap/>
            <w:vAlign w:val="center"/>
          </w:tcPr>
          <w:p w14:paraId="7A2D785C" w14:textId="77777777" w:rsidR="00E04693" w:rsidRDefault="00E04693" w:rsidP="00B03F91">
            <w:pPr>
              <w:spacing w:line="240" w:lineRule="auto"/>
              <w:ind w:firstLineChars="0" w:firstLine="0"/>
              <w:jc w:val="center"/>
              <w:rPr>
                <w:color w:val="000000" w:themeColor="text1"/>
                <w:sz w:val="18"/>
                <w:szCs w:val="18"/>
              </w:rPr>
            </w:pPr>
            <w:proofErr w:type="spellStart"/>
            <w:r w:rsidRPr="006600D7">
              <w:rPr>
                <w:color w:val="000000" w:themeColor="text1"/>
                <w:sz w:val="18"/>
                <w:szCs w:val="18"/>
              </w:rPr>
              <w:t>care_subs</w:t>
            </w:r>
            <w:proofErr w:type="spellEnd"/>
          </w:p>
        </w:tc>
        <w:tc>
          <w:tcPr>
            <w:tcW w:w="1985" w:type="dxa"/>
            <w:shd w:val="clear" w:color="auto" w:fill="auto"/>
            <w:noWrap/>
            <w:vAlign w:val="center"/>
          </w:tcPr>
          <w:p w14:paraId="3D6F51E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照顾人员补助</w:t>
            </w:r>
          </w:p>
        </w:tc>
        <w:tc>
          <w:tcPr>
            <w:tcW w:w="850" w:type="dxa"/>
            <w:shd w:val="clear" w:color="auto" w:fill="auto"/>
            <w:noWrap/>
            <w:vAlign w:val="center"/>
          </w:tcPr>
          <w:p w14:paraId="72A56407"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DFB565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E2BC309"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FE6070A"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N</w:t>
            </w:r>
          </w:p>
        </w:tc>
        <w:tc>
          <w:tcPr>
            <w:tcW w:w="1497" w:type="dxa"/>
            <w:shd w:val="clear" w:color="auto" w:fill="auto"/>
            <w:noWrap/>
            <w:vAlign w:val="center"/>
          </w:tcPr>
          <w:p w14:paraId="26A8CB26" w14:textId="77777777" w:rsidR="00E04693" w:rsidRPr="00362C55" w:rsidRDefault="00E04693" w:rsidP="00B03F91">
            <w:pPr>
              <w:spacing w:line="240" w:lineRule="auto"/>
              <w:ind w:firstLineChars="0" w:firstLine="0"/>
              <w:jc w:val="left"/>
              <w:rPr>
                <w:color w:val="FF0000"/>
                <w:sz w:val="18"/>
                <w:szCs w:val="18"/>
              </w:rPr>
            </w:pPr>
          </w:p>
        </w:tc>
      </w:tr>
      <w:tr w:rsidR="00E04693" w14:paraId="6DD45763" w14:textId="77777777" w:rsidTr="00B03F91">
        <w:trPr>
          <w:trHeight w:val="23"/>
        </w:trPr>
        <w:tc>
          <w:tcPr>
            <w:tcW w:w="471" w:type="dxa"/>
            <w:shd w:val="clear" w:color="auto" w:fill="auto"/>
            <w:noWrap/>
            <w:vAlign w:val="center"/>
          </w:tcPr>
          <w:p w14:paraId="1B6C75D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01" w:type="dxa"/>
            <w:shd w:val="clear" w:color="auto" w:fill="auto"/>
            <w:noWrap/>
            <w:vAlign w:val="center"/>
          </w:tcPr>
          <w:p w14:paraId="2AF1556E" w14:textId="77777777" w:rsidR="00E04693" w:rsidRPr="006600D7" w:rsidRDefault="00E04693" w:rsidP="00B03F91">
            <w:pPr>
              <w:spacing w:line="240" w:lineRule="auto"/>
              <w:ind w:firstLineChars="0" w:firstLine="0"/>
              <w:jc w:val="center"/>
              <w:rPr>
                <w:color w:val="000000" w:themeColor="text1"/>
                <w:sz w:val="18"/>
                <w:szCs w:val="18"/>
              </w:rPr>
            </w:pPr>
            <w:proofErr w:type="spellStart"/>
            <w:r w:rsidRPr="00CC1A2B">
              <w:rPr>
                <w:color w:val="000000" w:themeColor="text1"/>
                <w:sz w:val="18"/>
                <w:szCs w:val="18"/>
              </w:rPr>
              <w:t>insu_cmpy_name</w:t>
            </w:r>
            <w:proofErr w:type="spellEnd"/>
          </w:p>
        </w:tc>
        <w:tc>
          <w:tcPr>
            <w:tcW w:w="1985" w:type="dxa"/>
            <w:shd w:val="clear" w:color="auto" w:fill="auto"/>
            <w:noWrap/>
            <w:vAlign w:val="center"/>
          </w:tcPr>
          <w:p w14:paraId="076729C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商保公司名称</w:t>
            </w:r>
          </w:p>
        </w:tc>
        <w:tc>
          <w:tcPr>
            <w:tcW w:w="850" w:type="dxa"/>
            <w:shd w:val="clear" w:color="auto" w:fill="auto"/>
            <w:noWrap/>
            <w:vAlign w:val="center"/>
          </w:tcPr>
          <w:p w14:paraId="1BB9FEA6" w14:textId="77777777" w:rsidR="00E04693" w:rsidRDefault="00E04693"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496AF3D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2719F253"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97224D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AFCC312" w14:textId="77777777" w:rsidR="00E04693" w:rsidRPr="00362C55" w:rsidRDefault="00E04693" w:rsidP="00B03F91">
            <w:pPr>
              <w:spacing w:line="240" w:lineRule="auto"/>
              <w:ind w:firstLineChars="0" w:firstLine="0"/>
              <w:jc w:val="left"/>
              <w:rPr>
                <w:color w:val="FF0000"/>
                <w:sz w:val="18"/>
                <w:szCs w:val="18"/>
              </w:rPr>
            </w:pPr>
          </w:p>
        </w:tc>
      </w:tr>
      <w:tr w:rsidR="00E04693" w14:paraId="7C91F085" w14:textId="77777777" w:rsidTr="00B03F91">
        <w:trPr>
          <w:trHeight w:val="23"/>
        </w:trPr>
        <w:tc>
          <w:tcPr>
            <w:tcW w:w="471" w:type="dxa"/>
            <w:shd w:val="clear" w:color="auto" w:fill="auto"/>
            <w:noWrap/>
            <w:vAlign w:val="center"/>
          </w:tcPr>
          <w:p w14:paraId="0629669B"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7</w:t>
            </w:r>
          </w:p>
        </w:tc>
        <w:tc>
          <w:tcPr>
            <w:tcW w:w="1401" w:type="dxa"/>
            <w:shd w:val="clear" w:color="auto" w:fill="auto"/>
            <w:noWrap/>
            <w:vAlign w:val="center"/>
          </w:tcPr>
          <w:p w14:paraId="7D5202AD" w14:textId="77777777" w:rsidR="00E04693" w:rsidRDefault="00E04693" w:rsidP="00B03F91">
            <w:pPr>
              <w:spacing w:line="240" w:lineRule="auto"/>
              <w:ind w:firstLineChars="0" w:firstLine="0"/>
              <w:jc w:val="center"/>
              <w:rPr>
                <w:color w:val="000000" w:themeColor="text1"/>
                <w:sz w:val="18"/>
                <w:szCs w:val="18"/>
              </w:rPr>
            </w:pPr>
            <w:proofErr w:type="spellStart"/>
            <w:r w:rsidRPr="00464B02">
              <w:rPr>
                <w:color w:val="000000" w:themeColor="text1"/>
                <w:sz w:val="18"/>
                <w:szCs w:val="18"/>
              </w:rPr>
              <w:t>comp_sum_amt</w:t>
            </w:r>
            <w:proofErr w:type="spellEnd"/>
          </w:p>
        </w:tc>
        <w:tc>
          <w:tcPr>
            <w:tcW w:w="1985" w:type="dxa"/>
            <w:shd w:val="clear" w:color="auto" w:fill="auto"/>
            <w:noWrap/>
            <w:vAlign w:val="center"/>
          </w:tcPr>
          <w:p w14:paraId="4E3D93C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商保赔付总额</w:t>
            </w:r>
          </w:p>
        </w:tc>
        <w:tc>
          <w:tcPr>
            <w:tcW w:w="850" w:type="dxa"/>
            <w:shd w:val="clear" w:color="auto" w:fill="auto"/>
            <w:noWrap/>
            <w:vAlign w:val="center"/>
          </w:tcPr>
          <w:p w14:paraId="2B5BB0C8"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799C0E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08AF686"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E2055F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98E8BB1" w14:textId="77777777" w:rsidR="00E04693" w:rsidRPr="00362C55" w:rsidRDefault="00E04693" w:rsidP="00B03F91">
            <w:pPr>
              <w:spacing w:line="240" w:lineRule="auto"/>
              <w:ind w:firstLineChars="0" w:firstLine="0"/>
              <w:jc w:val="left"/>
              <w:rPr>
                <w:color w:val="FF0000"/>
                <w:sz w:val="18"/>
                <w:szCs w:val="18"/>
              </w:rPr>
            </w:pPr>
          </w:p>
        </w:tc>
      </w:tr>
      <w:tr w:rsidR="00E04693" w14:paraId="397ED735" w14:textId="77777777" w:rsidTr="00B03F91">
        <w:trPr>
          <w:trHeight w:val="23"/>
        </w:trPr>
        <w:tc>
          <w:tcPr>
            <w:tcW w:w="471" w:type="dxa"/>
            <w:shd w:val="clear" w:color="auto" w:fill="auto"/>
            <w:noWrap/>
            <w:vAlign w:val="center"/>
          </w:tcPr>
          <w:p w14:paraId="05C51BC0"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8</w:t>
            </w:r>
          </w:p>
        </w:tc>
        <w:tc>
          <w:tcPr>
            <w:tcW w:w="1401" w:type="dxa"/>
            <w:shd w:val="clear" w:color="auto" w:fill="auto"/>
            <w:noWrap/>
            <w:vAlign w:val="center"/>
          </w:tcPr>
          <w:p w14:paraId="75C64AEC" w14:textId="77777777" w:rsidR="00E04693" w:rsidRPr="006600D7" w:rsidRDefault="00E04693"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w:t>
            </w:r>
            <w:r w:rsidRPr="00464B02">
              <w:rPr>
                <w:color w:val="000000" w:themeColor="text1"/>
                <w:sz w:val="18"/>
                <w:szCs w:val="18"/>
              </w:rPr>
              <w:t>_dscr</w:t>
            </w:r>
            <w:proofErr w:type="spellEnd"/>
          </w:p>
        </w:tc>
        <w:tc>
          <w:tcPr>
            <w:tcW w:w="1985" w:type="dxa"/>
            <w:shd w:val="clear" w:color="auto" w:fill="auto"/>
            <w:noWrap/>
            <w:vAlign w:val="center"/>
          </w:tcPr>
          <w:p w14:paraId="5335261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付说明</w:t>
            </w:r>
            <w:proofErr w:type="gramEnd"/>
          </w:p>
        </w:tc>
        <w:tc>
          <w:tcPr>
            <w:tcW w:w="850" w:type="dxa"/>
            <w:shd w:val="clear" w:color="auto" w:fill="auto"/>
            <w:noWrap/>
            <w:vAlign w:val="center"/>
          </w:tcPr>
          <w:p w14:paraId="3902F8A1" w14:textId="77777777" w:rsidR="00E04693" w:rsidRDefault="00E04693"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4208FBC6"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6DAFB91D"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95D73BE"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12DEA35" w14:textId="77777777" w:rsidR="00E04693" w:rsidRPr="00362C55" w:rsidRDefault="00E04693" w:rsidP="00B03F91">
            <w:pPr>
              <w:spacing w:line="240" w:lineRule="auto"/>
              <w:ind w:firstLineChars="0" w:firstLine="0"/>
              <w:jc w:val="left"/>
              <w:rPr>
                <w:color w:val="FF0000"/>
                <w:sz w:val="18"/>
                <w:szCs w:val="18"/>
              </w:rPr>
            </w:pPr>
          </w:p>
        </w:tc>
      </w:tr>
      <w:tr w:rsidR="00E04693" w14:paraId="397238BF" w14:textId="77777777" w:rsidTr="00B03F91">
        <w:trPr>
          <w:trHeight w:val="23"/>
        </w:trPr>
        <w:tc>
          <w:tcPr>
            <w:tcW w:w="471" w:type="dxa"/>
            <w:shd w:val="clear" w:color="auto" w:fill="auto"/>
            <w:noWrap/>
            <w:vAlign w:val="center"/>
          </w:tcPr>
          <w:p w14:paraId="5212F1EE"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9</w:t>
            </w:r>
          </w:p>
        </w:tc>
        <w:tc>
          <w:tcPr>
            <w:tcW w:w="1401" w:type="dxa"/>
            <w:shd w:val="clear" w:color="auto" w:fill="auto"/>
            <w:noWrap/>
            <w:vAlign w:val="center"/>
          </w:tcPr>
          <w:p w14:paraId="3BD823F5" w14:textId="77777777" w:rsidR="00E04693" w:rsidRDefault="00E04693"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comp_fail_</w:t>
            </w:r>
            <w:r>
              <w:rPr>
                <w:rFonts w:hint="eastAsia"/>
                <w:color w:val="000000" w:themeColor="text1"/>
                <w:sz w:val="18"/>
                <w:szCs w:val="18"/>
              </w:rPr>
              <w:t>rea</w:t>
            </w:r>
            <w:proofErr w:type="spellEnd"/>
          </w:p>
        </w:tc>
        <w:tc>
          <w:tcPr>
            <w:tcW w:w="1985" w:type="dxa"/>
            <w:shd w:val="clear" w:color="auto" w:fill="auto"/>
            <w:noWrap/>
            <w:vAlign w:val="center"/>
          </w:tcPr>
          <w:p w14:paraId="6DE8487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付失败</w:t>
            </w:r>
            <w:proofErr w:type="gramEnd"/>
            <w:r>
              <w:rPr>
                <w:rFonts w:hint="eastAsia"/>
                <w:color w:val="000000" w:themeColor="text1"/>
                <w:sz w:val="18"/>
                <w:szCs w:val="18"/>
              </w:rPr>
              <w:t>原因</w:t>
            </w:r>
          </w:p>
        </w:tc>
        <w:tc>
          <w:tcPr>
            <w:tcW w:w="850" w:type="dxa"/>
            <w:shd w:val="clear" w:color="auto" w:fill="auto"/>
            <w:noWrap/>
            <w:vAlign w:val="center"/>
          </w:tcPr>
          <w:p w14:paraId="032FFA1C" w14:textId="77777777" w:rsidR="00E04693" w:rsidRDefault="00E04693"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629ABCBE"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6547A42F"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87283C8"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C3647EE" w14:textId="77777777" w:rsidR="00E04693" w:rsidRPr="00362C55" w:rsidRDefault="00E04693" w:rsidP="00B03F91">
            <w:pPr>
              <w:spacing w:line="240" w:lineRule="auto"/>
              <w:ind w:firstLineChars="0" w:firstLine="0"/>
              <w:jc w:val="left"/>
              <w:rPr>
                <w:color w:val="FF0000"/>
                <w:sz w:val="18"/>
                <w:szCs w:val="18"/>
              </w:rPr>
            </w:pPr>
          </w:p>
        </w:tc>
      </w:tr>
      <w:tr w:rsidR="00E04693" w14:paraId="5FB9B11A" w14:textId="77777777" w:rsidTr="00B03F91">
        <w:trPr>
          <w:trHeight w:val="23"/>
        </w:trPr>
        <w:tc>
          <w:tcPr>
            <w:tcW w:w="471" w:type="dxa"/>
            <w:shd w:val="clear" w:color="auto" w:fill="auto"/>
            <w:noWrap/>
            <w:vAlign w:val="center"/>
          </w:tcPr>
          <w:p w14:paraId="6DF7D592"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10</w:t>
            </w:r>
          </w:p>
        </w:tc>
        <w:tc>
          <w:tcPr>
            <w:tcW w:w="1401" w:type="dxa"/>
            <w:shd w:val="clear" w:color="auto" w:fill="auto"/>
            <w:noWrap/>
            <w:vAlign w:val="center"/>
          </w:tcPr>
          <w:p w14:paraId="57C9283D" w14:textId="77777777" w:rsidR="00E04693" w:rsidRDefault="00E04693"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bas_sec_pool_lmt</w:t>
            </w:r>
            <w:proofErr w:type="spellEnd"/>
          </w:p>
        </w:tc>
        <w:tc>
          <w:tcPr>
            <w:tcW w:w="1985" w:type="dxa"/>
            <w:shd w:val="clear" w:color="auto" w:fill="auto"/>
            <w:noWrap/>
            <w:vAlign w:val="center"/>
          </w:tcPr>
          <w:p w14:paraId="5B19A31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基本段统筹限额</w:t>
            </w:r>
          </w:p>
        </w:tc>
        <w:tc>
          <w:tcPr>
            <w:tcW w:w="850" w:type="dxa"/>
            <w:shd w:val="clear" w:color="auto" w:fill="auto"/>
            <w:noWrap/>
            <w:vAlign w:val="center"/>
          </w:tcPr>
          <w:p w14:paraId="0191CD7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185407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0066847"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0DB2B5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431A36EB" w14:textId="77777777" w:rsidR="00E04693" w:rsidRPr="00362C55" w:rsidRDefault="00E04693" w:rsidP="00B03F91">
            <w:pPr>
              <w:spacing w:line="240" w:lineRule="auto"/>
              <w:ind w:firstLineChars="0" w:firstLine="0"/>
              <w:jc w:val="left"/>
              <w:rPr>
                <w:color w:val="FF0000"/>
                <w:sz w:val="18"/>
                <w:szCs w:val="18"/>
              </w:rPr>
            </w:pPr>
          </w:p>
        </w:tc>
      </w:tr>
      <w:tr w:rsidR="00E04693" w14:paraId="400E63C1" w14:textId="77777777" w:rsidTr="00B03F91">
        <w:trPr>
          <w:trHeight w:val="23"/>
        </w:trPr>
        <w:tc>
          <w:tcPr>
            <w:tcW w:w="471" w:type="dxa"/>
            <w:shd w:val="clear" w:color="auto" w:fill="auto"/>
            <w:noWrap/>
            <w:vAlign w:val="center"/>
          </w:tcPr>
          <w:p w14:paraId="71CC1101"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11</w:t>
            </w:r>
          </w:p>
        </w:tc>
        <w:tc>
          <w:tcPr>
            <w:tcW w:w="1401" w:type="dxa"/>
            <w:shd w:val="clear" w:color="auto" w:fill="auto"/>
            <w:noWrap/>
            <w:vAlign w:val="center"/>
          </w:tcPr>
          <w:p w14:paraId="3CB5360B" w14:textId="77777777" w:rsidR="00E04693" w:rsidRDefault="00E04693"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mihisec_pool_lmt</w:t>
            </w:r>
            <w:proofErr w:type="spellEnd"/>
          </w:p>
        </w:tc>
        <w:tc>
          <w:tcPr>
            <w:tcW w:w="1985" w:type="dxa"/>
            <w:shd w:val="clear" w:color="auto" w:fill="auto"/>
            <w:noWrap/>
            <w:vAlign w:val="center"/>
          </w:tcPr>
          <w:p w14:paraId="0EE7266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大病段统筹限额</w:t>
            </w:r>
          </w:p>
        </w:tc>
        <w:tc>
          <w:tcPr>
            <w:tcW w:w="850" w:type="dxa"/>
            <w:shd w:val="clear" w:color="auto" w:fill="auto"/>
            <w:noWrap/>
            <w:vAlign w:val="center"/>
          </w:tcPr>
          <w:p w14:paraId="54B81DA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6571F6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475DB7E5"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164AC79"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3E398775" w14:textId="77777777" w:rsidR="00E04693" w:rsidRPr="00362C55" w:rsidRDefault="00E04693" w:rsidP="00B03F91">
            <w:pPr>
              <w:spacing w:line="240" w:lineRule="auto"/>
              <w:ind w:firstLineChars="0" w:firstLine="0"/>
              <w:jc w:val="left"/>
              <w:rPr>
                <w:color w:val="FF0000"/>
                <w:sz w:val="18"/>
                <w:szCs w:val="18"/>
              </w:rPr>
            </w:pPr>
          </w:p>
        </w:tc>
      </w:tr>
      <w:tr w:rsidR="00E04693" w14:paraId="6EB65B9D" w14:textId="77777777" w:rsidTr="00B03F91">
        <w:trPr>
          <w:trHeight w:val="23"/>
        </w:trPr>
        <w:tc>
          <w:tcPr>
            <w:tcW w:w="471" w:type="dxa"/>
            <w:shd w:val="clear" w:color="auto" w:fill="auto"/>
            <w:noWrap/>
            <w:vAlign w:val="center"/>
          </w:tcPr>
          <w:p w14:paraId="0315AB33"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12</w:t>
            </w:r>
          </w:p>
        </w:tc>
        <w:tc>
          <w:tcPr>
            <w:tcW w:w="1401" w:type="dxa"/>
            <w:shd w:val="clear" w:color="auto" w:fill="auto"/>
            <w:noWrap/>
            <w:vAlign w:val="center"/>
          </w:tcPr>
          <w:p w14:paraId="71556CF6"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comn_otp_year_lmt</w:t>
            </w:r>
            <w:proofErr w:type="spellEnd"/>
          </w:p>
        </w:tc>
        <w:tc>
          <w:tcPr>
            <w:tcW w:w="1985" w:type="dxa"/>
            <w:shd w:val="clear" w:color="auto" w:fill="auto"/>
            <w:noWrap/>
            <w:vAlign w:val="center"/>
          </w:tcPr>
          <w:p w14:paraId="7542045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普通门诊年度限额</w:t>
            </w:r>
          </w:p>
        </w:tc>
        <w:tc>
          <w:tcPr>
            <w:tcW w:w="850" w:type="dxa"/>
            <w:shd w:val="clear" w:color="auto" w:fill="auto"/>
            <w:noWrap/>
            <w:vAlign w:val="center"/>
          </w:tcPr>
          <w:p w14:paraId="00AE636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D27B3B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7256844"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11DCB4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F0C1CB6" w14:textId="77777777" w:rsidR="00E04693" w:rsidRPr="00362C55" w:rsidRDefault="00E04693" w:rsidP="00B03F91">
            <w:pPr>
              <w:spacing w:line="240" w:lineRule="auto"/>
              <w:ind w:firstLineChars="0" w:firstLine="0"/>
              <w:jc w:val="left"/>
              <w:rPr>
                <w:color w:val="FF0000"/>
                <w:sz w:val="18"/>
                <w:szCs w:val="18"/>
              </w:rPr>
            </w:pPr>
          </w:p>
        </w:tc>
      </w:tr>
      <w:tr w:rsidR="00E04693" w14:paraId="54037FAA" w14:textId="77777777" w:rsidTr="00B03F91">
        <w:trPr>
          <w:trHeight w:val="23"/>
        </w:trPr>
        <w:tc>
          <w:tcPr>
            <w:tcW w:w="471" w:type="dxa"/>
            <w:shd w:val="clear" w:color="auto" w:fill="auto"/>
            <w:noWrap/>
            <w:vAlign w:val="center"/>
          </w:tcPr>
          <w:p w14:paraId="64E58CA5"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13</w:t>
            </w:r>
          </w:p>
        </w:tc>
        <w:tc>
          <w:tcPr>
            <w:tcW w:w="1401" w:type="dxa"/>
            <w:shd w:val="clear" w:color="auto" w:fill="auto"/>
            <w:noWrap/>
            <w:vAlign w:val="center"/>
          </w:tcPr>
          <w:p w14:paraId="55518476"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comn_otp_mon_lmt</w:t>
            </w:r>
            <w:proofErr w:type="spellEnd"/>
          </w:p>
        </w:tc>
        <w:tc>
          <w:tcPr>
            <w:tcW w:w="1985" w:type="dxa"/>
            <w:shd w:val="clear" w:color="auto" w:fill="auto"/>
            <w:noWrap/>
            <w:vAlign w:val="center"/>
          </w:tcPr>
          <w:p w14:paraId="335379A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普通门诊月度限额</w:t>
            </w:r>
          </w:p>
        </w:tc>
        <w:tc>
          <w:tcPr>
            <w:tcW w:w="850" w:type="dxa"/>
            <w:shd w:val="clear" w:color="auto" w:fill="auto"/>
            <w:noWrap/>
            <w:vAlign w:val="center"/>
          </w:tcPr>
          <w:p w14:paraId="246E22B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0372279"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4E323AD2"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807735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0E09D68" w14:textId="77777777" w:rsidR="00E04693" w:rsidRPr="00362C55" w:rsidRDefault="00E04693" w:rsidP="00B03F91">
            <w:pPr>
              <w:spacing w:line="240" w:lineRule="auto"/>
              <w:ind w:firstLineChars="0" w:firstLine="0"/>
              <w:jc w:val="left"/>
              <w:rPr>
                <w:color w:val="FF0000"/>
                <w:sz w:val="18"/>
                <w:szCs w:val="18"/>
              </w:rPr>
            </w:pPr>
          </w:p>
        </w:tc>
      </w:tr>
      <w:tr w:rsidR="00E04693" w14:paraId="0C053CD1" w14:textId="77777777" w:rsidTr="00B03F91">
        <w:trPr>
          <w:trHeight w:val="23"/>
        </w:trPr>
        <w:tc>
          <w:tcPr>
            <w:tcW w:w="471" w:type="dxa"/>
            <w:shd w:val="clear" w:color="auto" w:fill="auto"/>
            <w:noWrap/>
            <w:vAlign w:val="center"/>
          </w:tcPr>
          <w:p w14:paraId="25457147"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14</w:t>
            </w:r>
          </w:p>
        </w:tc>
        <w:tc>
          <w:tcPr>
            <w:tcW w:w="1401" w:type="dxa"/>
            <w:shd w:val="clear" w:color="auto" w:fill="auto"/>
            <w:noWrap/>
            <w:vAlign w:val="center"/>
          </w:tcPr>
          <w:p w14:paraId="7417866F"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comn_otp_day_lmt</w:t>
            </w:r>
            <w:proofErr w:type="spellEnd"/>
          </w:p>
        </w:tc>
        <w:tc>
          <w:tcPr>
            <w:tcW w:w="1985" w:type="dxa"/>
            <w:shd w:val="clear" w:color="auto" w:fill="auto"/>
            <w:noWrap/>
            <w:vAlign w:val="center"/>
          </w:tcPr>
          <w:p w14:paraId="458D41C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普通门诊日限额</w:t>
            </w:r>
          </w:p>
        </w:tc>
        <w:tc>
          <w:tcPr>
            <w:tcW w:w="850" w:type="dxa"/>
            <w:shd w:val="clear" w:color="auto" w:fill="auto"/>
            <w:noWrap/>
            <w:vAlign w:val="center"/>
          </w:tcPr>
          <w:p w14:paraId="5720D657"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1CBB527"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EF16213"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D4C42A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1A4D827" w14:textId="77777777" w:rsidR="00E04693" w:rsidRPr="00362C55" w:rsidRDefault="00E04693" w:rsidP="00B03F91">
            <w:pPr>
              <w:spacing w:line="240" w:lineRule="auto"/>
              <w:ind w:firstLineChars="0" w:firstLine="0"/>
              <w:jc w:val="left"/>
              <w:rPr>
                <w:color w:val="FF0000"/>
                <w:sz w:val="18"/>
                <w:szCs w:val="18"/>
              </w:rPr>
            </w:pPr>
          </w:p>
        </w:tc>
      </w:tr>
      <w:tr w:rsidR="00E04693" w14:paraId="0AF8D330" w14:textId="77777777" w:rsidTr="00B03F91">
        <w:trPr>
          <w:trHeight w:val="23"/>
        </w:trPr>
        <w:tc>
          <w:tcPr>
            <w:tcW w:w="471" w:type="dxa"/>
            <w:shd w:val="clear" w:color="auto" w:fill="auto"/>
            <w:noWrap/>
            <w:vAlign w:val="center"/>
          </w:tcPr>
          <w:p w14:paraId="3FFADFF0"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15</w:t>
            </w:r>
          </w:p>
        </w:tc>
        <w:tc>
          <w:tcPr>
            <w:tcW w:w="1401" w:type="dxa"/>
            <w:shd w:val="clear" w:color="auto" w:fill="auto"/>
            <w:noWrap/>
            <w:vAlign w:val="center"/>
          </w:tcPr>
          <w:p w14:paraId="166DD501"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w:t>
            </w:r>
            <w:r>
              <w:rPr>
                <w:color w:val="000000" w:themeColor="text1"/>
                <w:sz w:val="18"/>
                <w:szCs w:val="18"/>
              </w:rPr>
              <w:t>cnt</w:t>
            </w:r>
            <w:r w:rsidRPr="00564910">
              <w:rPr>
                <w:color w:val="000000" w:themeColor="text1"/>
                <w:sz w:val="18"/>
                <w:szCs w:val="18"/>
              </w:rPr>
              <w:t>_lmt</w:t>
            </w:r>
            <w:proofErr w:type="spellEnd"/>
          </w:p>
        </w:tc>
        <w:tc>
          <w:tcPr>
            <w:tcW w:w="1985" w:type="dxa"/>
            <w:shd w:val="clear" w:color="auto" w:fill="auto"/>
            <w:noWrap/>
            <w:vAlign w:val="center"/>
          </w:tcPr>
          <w:p w14:paraId="0E914089"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普通门诊次限额</w:t>
            </w:r>
          </w:p>
        </w:tc>
        <w:tc>
          <w:tcPr>
            <w:tcW w:w="850" w:type="dxa"/>
            <w:shd w:val="clear" w:color="auto" w:fill="auto"/>
            <w:noWrap/>
            <w:vAlign w:val="center"/>
          </w:tcPr>
          <w:p w14:paraId="756591F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49CEA5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2D82949"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9B4A92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02C998D5" w14:textId="77777777" w:rsidR="00E04693" w:rsidRPr="00362C55" w:rsidRDefault="00E04693" w:rsidP="00B03F91">
            <w:pPr>
              <w:spacing w:line="240" w:lineRule="auto"/>
              <w:ind w:firstLineChars="0" w:firstLine="0"/>
              <w:jc w:val="left"/>
              <w:rPr>
                <w:color w:val="FF0000"/>
                <w:sz w:val="18"/>
                <w:szCs w:val="18"/>
              </w:rPr>
            </w:pPr>
          </w:p>
        </w:tc>
      </w:tr>
      <w:tr w:rsidR="00E04693" w14:paraId="458BA4A8" w14:textId="77777777" w:rsidTr="00B03F91">
        <w:trPr>
          <w:trHeight w:val="23"/>
        </w:trPr>
        <w:tc>
          <w:tcPr>
            <w:tcW w:w="471" w:type="dxa"/>
            <w:shd w:val="clear" w:color="auto" w:fill="auto"/>
            <w:noWrap/>
            <w:vAlign w:val="center"/>
          </w:tcPr>
          <w:p w14:paraId="06CA8793"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16</w:t>
            </w:r>
          </w:p>
        </w:tc>
        <w:tc>
          <w:tcPr>
            <w:tcW w:w="1401" w:type="dxa"/>
            <w:shd w:val="clear" w:color="auto" w:fill="auto"/>
            <w:noWrap/>
            <w:vAlign w:val="center"/>
          </w:tcPr>
          <w:p w14:paraId="22BFC02D"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chrdise_otp_year_lmt</w:t>
            </w:r>
            <w:proofErr w:type="spellEnd"/>
          </w:p>
        </w:tc>
        <w:tc>
          <w:tcPr>
            <w:tcW w:w="1985" w:type="dxa"/>
            <w:shd w:val="clear" w:color="auto" w:fill="auto"/>
            <w:noWrap/>
            <w:vAlign w:val="center"/>
          </w:tcPr>
          <w:p w14:paraId="313C484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慢性病门诊年度限额</w:t>
            </w:r>
          </w:p>
        </w:tc>
        <w:tc>
          <w:tcPr>
            <w:tcW w:w="850" w:type="dxa"/>
            <w:shd w:val="clear" w:color="auto" w:fill="auto"/>
            <w:noWrap/>
            <w:vAlign w:val="center"/>
          </w:tcPr>
          <w:p w14:paraId="70ACCA9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FE5E38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15724BD"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72926F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0C80C45" w14:textId="77777777" w:rsidR="00E04693" w:rsidRPr="00362C55" w:rsidRDefault="00E04693" w:rsidP="00B03F91">
            <w:pPr>
              <w:spacing w:line="240" w:lineRule="auto"/>
              <w:ind w:firstLineChars="0" w:firstLine="0"/>
              <w:jc w:val="left"/>
              <w:rPr>
                <w:color w:val="FF0000"/>
                <w:sz w:val="18"/>
                <w:szCs w:val="18"/>
              </w:rPr>
            </w:pPr>
          </w:p>
        </w:tc>
      </w:tr>
      <w:tr w:rsidR="00E04693" w14:paraId="4A1014A9" w14:textId="77777777" w:rsidTr="00B03F91">
        <w:trPr>
          <w:trHeight w:val="23"/>
        </w:trPr>
        <w:tc>
          <w:tcPr>
            <w:tcW w:w="471" w:type="dxa"/>
            <w:shd w:val="clear" w:color="auto" w:fill="auto"/>
            <w:noWrap/>
            <w:vAlign w:val="center"/>
          </w:tcPr>
          <w:p w14:paraId="1938A8F6"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17</w:t>
            </w:r>
          </w:p>
        </w:tc>
        <w:tc>
          <w:tcPr>
            <w:tcW w:w="1401" w:type="dxa"/>
            <w:shd w:val="clear" w:color="auto" w:fill="auto"/>
            <w:noWrap/>
            <w:vAlign w:val="center"/>
          </w:tcPr>
          <w:p w14:paraId="2DB6965F" w14:textId="77777777" w:rsidR="00E04693" w:rsidRDefault="00E04693" w:rsidP="00B03F91">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chrdise_otp_quat_lmt</w:t>
            </w:r>
            <w:proofErr w:type="spellEnd"/>
          </w:p>
        </w:tc>
        <w:tc>
          <w:tcPr>
            <w:tcW w:w="1985" w:type="dxa"/>
            <w:shd w:val="clear" w:color="auto" w:fill="auto"/>
            <w:noWrap/>
            <w:vAlign w:val="center"/>
          </w:tcPr>
          <w:p w14:paraId="50B38C68"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慢性病门诊季度限额</w:t>
            </w:r>
          </w:p>
        </w:tc>
        <w:tc>
          <w:tcPr>
            <w:tcW w:w="850" w:type="dxa"/>
            <w:shd w:val="clear" w:color="auto" w:fill="auto"/>
            <w:noWrap/>
            <w:vAlign w:val="center"/>
          </w:tcPr>
          <w:p w14:paraId="131E601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F58A12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62A3BDD"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D47751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962B03E" w14:textId="77777777" w:rsidR="00E04693" w:rsidRPr="00362C55" w:rsidRDefault="00E04693" w:rsidP="00B03F91">
            <w:pPr>
              <w:spacing w:line="240" w:lineRule="auto"/>
              <w:ind w:firstLineChars="0" w:firstLine="0"/>
              <w:jc w:val="left"/>
              <w:rPr>
                <w:color w:val="FF0000"/>
                <w:sz w:val="18"/>
                <w:szCs w:val="18"/>
              </w:rPr>
            </w:pPr>
          </w:p>
        </w:tc>
      </w:tr>
      <w:tr w:rsidR="00E04693" w14:paraId="4E3DAFFD" w14:textId="77777777" w:rsidTr="00B03F91">
        <w:trPr>
          <w:trHeight w:val="23"/>
        </w:trPr>
        <w:tc>
          <w:tcPr>
            <w:tcW w:w="471" w:type="dxa"/>
            <w:shd w:val="clear" w:color="auto" w:fill="auto"/>
            <w:noWrap/>
            <w:vAlign w:val="center"/>
          </w:tcPr>
          <w:p w14:paraId="65F584F0"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18</w:t>
            </w:r>
          </w:p>
        </w:tc>
        <w:tc>
          <w:tcPr>
            <w:tcW w:w="1401" w:type="dxa"/>
            <w:shd w:val="clear" w:color="auto" w:fill="auto"/>
            <w:noWrap/>
            <w:vAlign w:val="center"/>
          </w:tcPr>
          <w:p w14:paraId="16F9DA75" w14:textId="77777777" w:rsidR="00E04693" w:rsidRDefault="00E04693" w:rsidP="00B03F91">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chrdise_otp_mon_lmt</w:t>
            </w:r>
            <w:proofErr w:type="spellEnd"/>
          </w:p>
        </w:tc>
        <w:tc>
          <w:tcPr>
            <w:tcW w:w="1985" w:type="dxa"/>
            <w:shd w:val="clear" w:color="auto" w:fill="auto"/>
            <w:noWrap/>
            <w:vAlign w:val="center"/>
          </w:tcPr>
          <w:p w14:paraId="0A3E8A3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w:t>
            </w:r>
            <w:proofErr w:type="gramStart"/>
            <w:r>
              <w:rPr>
                <w:rFonts w:hint="eastAsia"/>
                <w:color w:val="000000" w:themeColor="text1"/>
                <w:sz w:val="18"/>
                <w:szCs w:val="18"/>
              </w:rPr>
              <w:t>门诊月限额</w:t>
            </w:r>
            <w:proofErr w:type="gramEnd"/>
          </w:p>
        </w:tc>
        <w:tc>
          <w:tcPr>
            <w:tcW w:w="850" w:type="dxa"/>
            <w:shd w:val="clear" w:color="auto" w:fill="auto"/>
            <w:noWrap/>
            <w:vAlign w:val="center"/>
          </w:tcPr>
          <w:p w14:paraId="1C49B71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30226B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49495F3"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3493FB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C1EA21A" w14:textId="77777777" w:rsidR="00E04693" w:rsidRPr="00362C55" w:rsidRDefault="00E04693" w:rsidP="00B03F91">
            <w:pPr>
              <w:spacing w:line="240" w:lineRule="auto"/>
              <w:ind w:firstLineChars="0" w:firstLine="0"/>
              <w:jc w:val="left"/>
              <w:rPr>
                <w:color w:val="FF0000"/>
                <w:sz w:val="18"/>
                <w:szCs w:val="18"/>
              </w:rPr>
            </w:pPr>
          </w:p>
        </w:tc>
      </w:tr>
      <w:tr w:rsidR="00DC272A" w:rsidRPr="00550E06" w14:paraId="6A1728E9" w14:textId="77777777" w:rsidTr="00EB6D17">
        <w:trPr>
          <w:trHeight w:val="23"/>
        </w:trPr>
        <w:tc>
          <w:tcPr>
            <w:tcW w:w="471" w:type="dxa"/>
            <w:shd w:val="clear" w:color="auto" w:fill="auto"/>
            <w:noWrap/>
            <w:vAlign w:val="center"/>
          </w:tcPr>
          <w:p w14:paraId="3EFBE063"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401" w:type="dxa"/>
            <w:shd w:val="clear" w:color="auto" w:fill="auto"/>
            <w:noWrap/>
            <w:vAlign w:val="center"/>
          </w:tcPr>
          <w:p w14:paraId="5FDC029D"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chrdise_lmt</w:t>
            </w:r>
            <w:proofErr w:type="spellEnd"/>
          </w:p>
        </w:tc>
        <w:tc>
          <w:tcPr>
            <w:tcW w:w="1985" w:type="dxa"/>
            <w:shd w:val="clear" w:color="auto" w:fill="auto"/>
            <w:noWrap/>
            <w:vAlign w:val="center"/>
          </w:tcPr>
          <w:p w14:paraId="165D3A46" w14:textId="77777777" w:rsidR="00DC272A"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慢性病限额剩余</w:t>
            </w:r>
          </w:p>
        </w:tc>
        <w:tc>
          <w:tcPr>
            <w:tcW w:w="850" w:type="dxa"/>
            <w:shd w:val="clear" w:color="auto" w:fill="auto"/>
            <w:noWrap/>
            <w:vAlign w:val="center"/>
          </w:tcPr>
          <w:p w14:paraId="11913EDD"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C2556F1"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F8506F0"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D67DF2E"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4E9D82E"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6C6350FF" w14:textId="77777777" w:rsidTr="00EB6D17">
        <w:trPr>
          <w:trHeight w:val="23"/>
        </w:trPr>
        <w:tc>
          <w:tcPr>
            <w:tcW w:w="471" w:type="dxa"/>
            <w:shd w:val="clear" w:color="auto" w:fill="auto"/>
            <w:noWrap/>
            <w:vAlign w:val="center"/>
          </w:tcPr>
          <w:p w14:paraId="1589686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401" w:type="dxa"/>
            <w:shd w:val="clear" w:color="auto" w:fill="auto"/>
            <w:noWrap/>
            <w:vAlign w:val="center"/>
          </w:tcPr>
          <w:p w14:paraId="5378327B"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cvlserv_acct_</w:t>
            </w:r>
            <w:r w:rsidRPr="00DC272A">
              <w:rPr>
                <w:color w:val="000000" w:themeColor="text1"/>
                <w:sz w:val="18"/>
                <w:szCs w:val="18"/>
              </w:rPr>
              <w:lastRenderedPageBreak/>
              <w:t>pay</w:t>
            </w:r>
            <w:proofErr w:type="spellEnd"/>
          </w:p>
        </w:tc>
        <w:tc>
          <w:tcPr>
            <w:tcW w:w="1985" w:type="dxa"/>
            <w:shd w:val="clear" w:color="auto" w:fill="auto"/>
            <w:noWrap/>
            <w:vAlign w:val="center"/>
          </w:tcPr>
          <w:p w14:paraId="45356F73"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lastRenderedPageBreak/>
              <w:t>公务员账户支出</w:t>
            </w:r>
          </w:p>
        </w:tc>
        <w:tc>
          <w:tcPr>
            <w:tcW w:w="850" w:type="dxa"/>
            <w:shd w:val="clear" w:color="auto" w:fill="auto"/>
            <w:noWrap/>
            <w:vAlign w:val="center"/>
          </w:tcPr>
          <w:p w14:paraId="2E0175A8"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90B7092"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6EA4FE8"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60839F8"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4A4ABE4"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5CCF3B2E" w14:textId="77777777" w:rsidTr="00EB6D17">
        <w:trPr>
          <w:trHeight w:val="23"/>
        </w:trPr>
        <w:tc>
          <w:tcPr>
            <w:tcW w:w="471" w:type="dxa"/>
            <w:shd w:val="clear" w:color="auto" w:fill="auto"/>
            <w:noWrap/>
            <w:vAlign w:val="center"/>
          </w:tcPr>
          <w:p w14:paraId="39273A8D"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401" w:type="dxa"/>
            <w:shd w:val="clear" w:color="auto" w:fill="auto"/>
            <w:noWrap/>
            <w:vAlign w:val="center"/>
          </w:tcPr>
          <w:p w14:paraId="30FE0D10"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oth_subs</w:t>
            </w:r>
            <w:proofErr w:type="spellEnd"/>
          </w:p>
        </w:tc>
        <w:tc>
          <w:tcPr>
            <w:tcW w:w="1985" w:type="dxa"/>
            <w:shd w:val="clear" w:color="auto" w:fill="auto"/>
            <w:noWrap/>
            <w:vAlign w:val="center"/>
          </w:tcPr>
          <w:p w14:paraId="1D47F07D"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其它补助</w:t>
            </w:r>
          </w:p>
        </w:tc>
        <w:tc>
          <w:tcPr>
            <w:tcW w:w="850" w:type="dxa"/>
            <w:shd w:val="clear" w:color="auto" w:fill="auto"/>
            <w:noWrap/>
            <w:vAlign w:val="center"/>
          </w:tcPr>
          <w:p w14:paraId="6BE19E6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987FCEA"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0FE68C4"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B05CCD1"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88F4ECF"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4C1EA98B" w14:textId="77777777" w:rsidTr="00EB6D17">
        <w:trPr>
          <w:trHeight w:val="23"/>
        </w:trPr>
        <w:tc>
          <w:tcPr>
            <w:tcW w:w="471" w:type="dxa"/>
            <w:shd w:val="clear" w:color="auto" w:fill="auto"/>
            <w:noWrap/>
            <w:vAlign w:val="center"/>
          </w:tcPr>
          <w:p w14:paraId="151E47B4"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401" w:type="dxa"/>
            <w:shd w:val="clear" w:color="auto" w:fill="auto"/>
            <w:noWrap/>
            <w:vAlign w:val="center"/>
          </w:tcPr>
          <w:p w14:paraId="45B17EC2"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bas_sev_inpool_amt</w:t>
            </w:r>
            <w:proofErr w:type="spellEnd"/>
          </w:p>
        </w:tc>
        <w:tc>
          <w:tcPr>
            <w:tcW w:w="1985" w:type="dxa"/>
            <w:shd w:val="clear" w:color="auto" w:fill="auto"/>
            <w:noWrap/>
            <w:vAlign w:val="center"/>
          </w:tcPr>
          <w:p w14:paraId="4558C56C"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基本段进入金额</w:t>
            </w:r>
          </w:p>
        </w:tc>
        <w:tc>
          <w:tcPr>
            <w:tcW w:w="850" w:type="dxa"/>
            <w:shd w:val="clear" w:color="auto" w:fill="auto"/>
            <w:noWrap/>
            <w:vAlign w:val="center"/>
          </w:tcPr>
          <w:p w14:paraId="799A9E1E"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BB0D597"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9FEE2E4"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25300EC"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5572B23"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588C2B04" w14:textId="77777777" w:rsidTr="00EB6D17">
        <w:trPr>
          <w:trHeight w:val="23"/>
        </w:trPr>
        <w:tc>
          <w:tcPr>
            <w:tcW w:w="471" w:type="dxa"/>
            <w:shd w:val="clear" w:color="auto" w:fill="auto"/>
            <w:noWrap/>
            <w:vAlign w:val="center"/>
          </w:tcPr>
          <w:p w14:paraId="4F5B0C71"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401" w:type="dxa"/>
            <w:shd w:val="clear" w:color="auto" w:fill="auto"/>
            <w:noWrap/>
            <w:vAlign w:val="center"/>
          </w:tcPr>
          <w:p w14:paraId="72F927CF"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mihisec_inpool_amt</w:t>
            </w:r>
            <w:proofErr w:type="spellEnd"/>
          </w:p>
        </w:tc>
        <w:tc>
          <w:tcPr>
            <w:tcW w:w="1985" w:type="dxa"/>
            <w:shd w:val="clear" w:color="auto" w:fill="auto"/>
            <w:noWrap/>
            <w:vAlign w:val="center"/>
          </w:tcPr>
          <w:p w14:paraId="5B792B74" w14:textId="77777777" w:rsidR="00DC272A" w:rsidRPr="00550E06" w:rsidRDefault="00DC272A" w:rsidP="00EB6D17">
            <w:pPr>
              <w:spacing w:line="240" w:lineRule="auto"/>
              <w:ind w:firstLineChars="0" w:firstLine="0"/>
              <w:jc w:val="center"/>
              <w:rPr>
                <w:color w:val="000000" w:themeColor="text1"/>
                <w:sz w:val="18"/>
                <w:szCs w:val="18"/>
              </w:rPr>
            </w:pPr>
            <w:r w:rsidRPr="00550E06">
              <w:rPr>
                <w:rFonts w:hint="eastAsia"/>
                <w:color w:val="000000" w:themeColor="text1"/>
                <w:sz w:val="18"/>
                <w:szCs w:val="18"/>
              </w:rPr>
              <w:t>大病段进入金额</w:t>
            </w:r>
          </w:p>
        </w:tc>
        <w:tc>
          <w:tcPr>
            <w:tcW w:w="850" w:type="dxa"/>
            <w:shd w:val="clear" w:color="auto" w:fill="auto"/>
            <w:noWrap/>
            <w:vAlign w:val="center"/>
          </w:tcPr>
          <w:p w14:paraId="5284F9B3"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26C2BD5"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ADA621F"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6F30DA3"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55EFFE7" w14:textId="77777777" w:rsidR="00DC272A" w:rsidRPr="00550E06" w:rsidRDefault="00DC272A" w:rsidP="00EB6D17">
            <w:pPr>
              <w:spacing w:line="240" w:lineRule="auto"/>
              <w:ind w:firstLineChars="0" w:firstLine="0"/>
              <w:jc w:val="left"/>
              <w:rPr>
                <w:color w:val="000000" w:themeColor="text1"/>
                <w:sz w:val="18"/>
                <w:szCs w:val="18"/>
              </w:rPr>
            </w:pPr>
          </w:p>
        </w:tc>
      </w:tr>
    </w:tbl>
    <w:p w14:paraId="1EEDE304" w14:textId="7D0BF091" w:rsidR="004D0BA7" w:rsidRDefault="004D0BA7" w:rsidP="00F159D1">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7875429A" w14:textId="77777777" w:rsidTr="008C6A0B">
        <w:trPr>
          <w:trHeight w:val="23"/>
          <w:tblHeader/>
        </w:trPr>
        <w:tc>
          <w:tcPr>
            <w:tcW w:w="562" w:type="dxa"/>
            <w:shd w:val="clear" w:color="auto" w:fill="D9D9D9" w:themeFill="background1" w:themeFillShade="D9"/>
            <w:noWrap/>
            <w:vAlign w:val="center"/>
          </w:tcPr>
          <w:p w14:paraId="272AD52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314075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10E43B9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1ECF0DE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085484E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2D7A3C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457C2E0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47FE0E3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F39A81E" w14:textId="77777777" w:rsidTr="008C6A0B">
        <w:trPr>
          <w:trHeight w:val="23"/>
        </w:trPr>
        <w:tc>
          <w:tcPr>
            <w:tcW w:w="562" w:type="dxa"/>
            <w:shd w:val="clear" w:color="auto" w:fill="auto"/>
            <w:noWrap/>
            <w:vAlign w:val="center"/>
          </w:tcPr>
          <w:p w14:paraId="458905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349A88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27817D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2DC0EA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5CE608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7FECDC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3CCCF7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1E42AED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E220B6" w14:textId="77777777" w:rsidTr="008C6A0B">
        <w:trPr>
          <w:trHeight w:val="23"/>
        </w:trPr>
        <w:tc>
          <w:tcPr>
            <w:tcW w:w="562" w:type="dxa"/>
            <w:shd w:val="clear" w:color="auto" w:fill="auto"/>
            <w:noWrap/>
            <w:vAlign w:val="center"/>
          </w:tcPr>
          <w:p w14:paraId="61F3947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58926B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042652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4D3F5D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12E320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E6E7C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5FB638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6C96450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9F490DB" w14:textId="77777777" w:rsidTr="008C6A0B">
        <w:trPr>
          <w:trHeight w:val="23"/>
        </w:trPr>
        <w:tc>
          <w:tcPr>
            <w:tcW w:w="562" w:type="dxa"/>
            <w:shd w:val="clear" w:color="auto" w:fill="auto"/>
            <w:noWrap/>
            <w:vAlign w:val="center"/>
          </w:tcPr>
          <w:p w14:paraId="0D0DCE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65C8D1C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6425DF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1BF70B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6F91DA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4978DC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3CA0F6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6125FD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33D7F11" w14:textId="77777777" w:rsidTr="008C6A0B">
        <w:trPr>
          <w:trHeight w:val="23"/>
        </w:trPr>
        <w:tc>
          <w:tcPr>
            <w:tcW w:w="562" w:type="dxa"/>
            <w:shd w:val="clear" w:color="auto" w:fill="auto"/>
            <w:noWrap/>
            <w:vAlign w:val="center"/>
          </w:tcPr>
          <w:p w14:paraId="0665E6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0E53CD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3FF77E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14AAAC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72B53C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DDEBB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54BF0A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400E64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93623F" w14:textId="77777777" w:rsidTr="008C6A0B">
        <w:trPr>
          <w:trHeight w:val="23"/>
        </w:trPr>
        <w:tc>
          <w:tcPr>
            <w:tcW w:w="562" w:type="dxa"/>
            <w:shd w:val="clear" w:color="auto" w:fill="auto"/>
            <w:noWrap/>
            <w:vAlign w:val="center"/>
          </w:tcPr>
          <w:p w14:paraId="69404E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632174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15799A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7532B3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3529C4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1E615F8B"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189B1816"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10F7CD80" w14:textId="77777777" w:rsidR="004D0BA7" w:rsidRDefault="004D0BA7" w:rsidP="008C6A0B">
            <w:pPr>
              <w:spacing w:line="240" w:lineRule="auto"/>
              <w:ind w:firstLineChars="0" w:firstLine="0"/>
              <w:jc w:val="left"/>
              <w:rPr>
                <w:color w:val="000000" w:themeColor="text1"/>
                <w:sz w:val="18"/>
                <w:szCs w:val="18"/>
              </w:rPr>
            </w:pPr>
          </w:p>
        </w:tc>
      </w:tr>
      <w:tr w:rsidR="004D0BA7" w14:paraId="319CAADD" w14:textId="77777777" w:rsidTr="008C6A0B">
        <w:trPr>
          <w:trHeight w:val="23"/>
        </w:trPr>
        <w:tc>
          <w:tcPr>
            <w:tcW w:w="562" w:type="dxa"/>
            <w:shd w:val="clear" w:color="auto" w:fill="auto"/>
            <w:noWrap/>
            <w:vAlign w:val="center"/>
          </w:tcPr>
          <w:p w14:paraId="6A2CCD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53E5AC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2D19B6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4E6DC5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644220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57E0D9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680A4F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6E96FE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6253A30B" w14:textId="621B8723" w:rsidR="004D0BA7" w:rsidRDefault="004D0BA7" w:rsidP="00F159D1">
      <w:pPr>
        <w:pStyle w:val="a6"/>
        <w:numPr>
          <w:ilvl w:val="0"/>
          <w:numId w:val="26"/>
        </w:numPr>
      </w:pPr>
      <w:r>
        <w:rPr>
          <w:rFonts w:hint="eastAsia"/>
        </w:rPr>
        <w:t>输出-明细分割信息（节点标识：</w:t>
      </w:r>
      <w:proofErr w:type="spellStart"/>
      <w:r>
        <w:rPr>
          <w:rFonts w:hint="eastAsia"/>
        </w:rPr>
        <w:t>detlcutinfo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556"/>
        <w:gridCol w:w="1344"/>
        <w:gridCol w:w="782"/>
        <w:gridCol w:w="782"/>
        <w:gridCol w:w="782"/>
        <w:gridCol w:w="782"/>
        <w:gridCol w:w="1767"/>
      </w:tblGrid>
      <w:tr w:rsidR="004D0BA7" w14:paraId="010F9407" w14:textId="77777777" w:rsidTr="008C6A0B">
        <w:trPr>
          <w:trHeight w:val="23"/>
          <w:tblHeader/>
        </w:trPr>
        <w:tc>
          <w:tcPr>
            <w:tcW w:w="501" w:type="dxa"/>
            <w:shd w:val="clear" w:color="auto" w:fill="D9D9D9" w:themeFill="background1" w:themeFillShade="D9"/>
            <w:noWrap/>
            <w:vAlign w:val="center"/>
          </w:tcPr>
          <w:p w14:paraId="3DA2D7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56" w:type="dxa"/>
            <w:shd w:val="clear" w:color="auto" w:fill="D9D9D9" w:themeFill="background1" w:themeFillShade="D9"/>
            <w:noWrap/>
            <w:vAlign w:val="center"/>
          </w:tcPr>
          <w:p w14:paraId="2B23E9A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44" w:type="dxa"/>
            <w:shd w:val="clear" w:color="auto" w:fill="D9D9D9" w:themeFill="background1" w:themeFillShade="D9"/>
            <w:noWrap/>
            <w:vAlign w:val="center"/>
          </w:tcPr>
          <w:p w14:paraId="1BC85FC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82" w:type="dxa"/>
            <w:shd w:val="clear" w:color="auto" w:fill="D9D9D9" w:themeFill="background1" w:themeFillShade="D9"/>
            <w:noWrap/>
            <w:vAlign w:val="center"/>
          </w:tcPr>
          <w:p w14:paraId="710F052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82" w:type="dxa"/>
            <w:shd w:val="clear" w:color="auto" w:fill="D9D9D9" w:themeFill="background1" w:themeFillShade="D9"/>
            <w:noWrap/>
            <w:vAlign w:val="center"/>
          </w:tcPr>
          <w:p w14:paraId="6846457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82" w:type="dxa"/>
            <w:shd w:val="clear" w:color="auto" w:fill="D9D9D9" w:themeFill="background1" w:themeFillShade="D9"/>
            <w:noWrap/>
            <w:vAlign w:val="center"/>
          </w:tcPr>
          <w:p w14:paraId="6AE305F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82" w:type="dxa"/>
            <w:shd w:val="clear" w:color="auto" w:fill="D9D9D9" w:themeFill="background1" w:themeFillShade="D9"/>
            <w:noWrap/>
            <w:vAlign w:val="center"/>
          </w:tcPr>
          <w:p w14:paraId="226805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767" w:type="dxa"/>
            <w:shd w:val="clear" w:color="auto" w:fill="D9D9D9" w:themeFill="background1" w:themeFillShade="D9"/>
            <w:noWrap/>
            <w:vAlign w:val="center"/>
          </w:tcPr>
          <w:p w14:paraId="0BA62C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08B2105" w14:textId="77777777" w:rsidTr="008C6A0B">
        <w:trPr>
          <w:trHeight w:val="23"/>
        </w:trPr>
        <w:tc>
          <w:tcPr>
            <w:tcW w:w="501" w:type="dxa"/>
            <w:shd w:val="clear" w:color="auto" w:fill="auto"/>
            <w:noWrap/>
            <w:vAlign w:val="center"/>
          </w:tcPr>
          <w:p w14:paraId="4DAE6E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56" w:type="dxa"/>
            <w:shd w:val="clear" w:color="auto" w:fill="auto"/>
            <w:noWrap/>
            <w:vAlign w:val="center"/>
          </w:tcPr>
          <w:p w14:paraId="37D56A7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344" w:type="dxa"/>
            <w:shd w:val="clear" w:color="auto" w:fill="auto"/>
            <w:noWrap/>
            <w:vAlign w:val="center"/>
          </w:tcPr>
          <w:p w14:paraId="1162A4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782" w:type="dxa"/>
            <w:shd w:val="clear" w:color="auto" w:fill="auto"/>
            <w:noWrap/>
            <w:vAlign w:val="center"/>
          </w:tcPr>
          <w:p w14:paraId="104EE9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3E70C7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2" w:type="dxa"/>
            <w:shd w:val="clear" w:color="auto" w:fill="auto"/>
            <w:noWrap/>
            <w:vAlign w:val="center"/>
          </w:tcPr>
          <w:p w14:paraId="07A309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4AD08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4D19597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2699574" w14:textId="77777777" w:rsidTr="008C6A0B">
        <w:trPr>
          <w:trHeight w:val="23"/>
        </w:trPr>
        <w:tc>
          <w:tcPr>
            <w:tcW w:w="501" w:type="dxa"/>
            <w:shd w:val="clear" w:color="auto" w:fill="auto"/>
            <w:noWrap/>
            <w:vAlign w:val="center"/>
          </w:tcPr>
          <w:p w14:paraId="547EAC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56" w:type="dxa"/>
            <w:shd w:val="clear" w:color="auto" w:fill="auto"/>
            <w:noWrap/>
            <w:vAlign w:val="center"/>
          </w:tcPr>
          <w:p w14:paraId="1AA8173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344" w:type="dxa"/>
            <w:shd w:val="clear" w:color="auto" w:fill="auto"/>
            <w:noWrap/>
            <w:vAlign w:val="center"/>
          </w:tcPr>
          <w:p w14:paraId="3D8ED3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782" w:type="dxa"/>
            <w:shd w:val="clear" w:color="auto" w:fill="auto"/>
            <w:noWrap/>
            <w:vAlign w:val="center"/>
          </w:tcPr>
          <w:p w14:paraId="2B4447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757EDE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1F3899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961EB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1C9244E4" w14:textId="77777777" w:rsidR="004D0BA7" w:rsidRDefault="004D0BA7" w:rsidP="008C6A0B">
            <w:pPr>
              <w:spacing w:line="240" w:lineRule="auto"/>
              <w:ind w:firstLineChars="0" w:firstLine="0"/>
              <w:jc w:val="left"/>
              <w:rPr>
                <w:color w:val="000000" w:themeColor="text1"/>
                <w:sz w:val="18"/>
                <w:szCs w:val="18"/>
              </w:rPr>
            </w:pPr>
          </w:p>
        </w:tc>
      </w:tr>
      <w:tr w:rsidR="004D0BA7" w14:paraId="3E72A0BB" w14:textId="77777777" w:rsidTr="008C6A0B">
        <w:trPr>
          <w:trHeight w:val="23"/>
        </w:trPr>
        <w:tc>
          <w:tcPr>
            <w:tcW w:w="501" w:type="dxa"/>
            <w:shd w:val="clear" w:color="auto" w:fill="auto"/>
            <w:noWrap/>
            <w:vAlign w:val="center"/>
          </w:tcPr>
          <w:p w14:paraId="1797469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56" w:type="dxa"/>
            <w:shd w:val="clear" w:color="auto" w:fill="auto"/>
            <w:noWrap/>
            <w:vAlign w:val="center"/>
          </w:tcPr>
          <w:p w14:paraId="217B61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344" w:type="dxa"/>
            <w:shd w:val="clear" w:color="auto" w:fill="auto"/>
            <w:noWrap/>
            <w:vAlign w:val="center"/>
          </w:tcPr>
          <w:p w14:paraId="15592F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782" w:type="dxa"/>
            <w:shd w:val="clear" w:color="auto" w:fill="auto"/>
            <w:noWrap/>
            <w:vAlign w:val="center"/>
          </w:tcPr>
          <w:p w14:paraId="198577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3054A9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82" w:type="dxa"/>
            <w:shd w:val="clear" w:color="auto" w:fill="auto"/>
            <w:noWrap/>
            <w:vAlign w:val="center"/>
          </w:tcPr>
          <w:p w14:paraId="3AEF38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06519E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043D4AF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3CBF94" w14:textId="77777777" w:rsidTr="008C6A0B">
        <w:trPr>
          <w:trHeight w:val="23"/>
        </w:trPr>
        <w:tc>
          <w:tcPr>
            <w:tcW w:w="501" w:type="dxa"/>
            <w:shd w:val="clear" w:color="auto" w:fill="auto"/>
            <w:noWrap/>
            <w:vAlign w:val="center"/>
          </w:tcPr>
          <w:p w14:paraId="4E8CF1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56" w:type="dxa"/>
            <w:shd w:val="clear" w:color="auto" w:fill="auto"/>
            <w:noWrap/>
            <w:vAlign w:val="center"/>
          </w:tcPr>
          <w:p w14:paraId="1009B9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344" w:type="dxa"/>
            <w:shd w:val="clear" w:color="auto" w:fill="auto"/>
            <w:noWrap/>
            <w:vAlign w:val="center"/>
          </w:tcPr>
          <w:p w14:paraId="602F7A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782" w:type="dxa"/>
            <w:shd w:val="clear" w:color="auto" w:fill="auto"/>
            <w:noWrap/>
            <w:vAlign w:val="center"/>
          </w:tcPr>
          <w:p w14:paraId="188582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54F4E5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5202ED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563C4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6F6EDDB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1A47AD" w14:textId="77777777" w:rsidTr="008C6A0B">
        <w:trPr>
          <w:trHeight w:val="23"/>
        </w:trPr>
        <w:tc>
          <w:tcPr>
            <w:tcW w:w="501" w:type="dxa"/>
            <w:shd w:val="clear" w:color="auto" w:fill="auto"/>
            <w:noWrap/>
            <w:vAlign w:val="center"/>
          </w:tcPr>
          <w:p w14:paraId="348E3B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56" w:type="dxa"/>
            <w:shd w:val="clear" w:color="auto" w:fill="auto"/>
            <w:noWrap/>
            <w:vAlign w:val="center"/>
          </w:tcPr>
          <w:p w14:paraId="4F83DFB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pric_uplmt_amt</w:t>
            </w:r>
            <w:proofErr w:type="spellEnd"/>
          </w:p>
        </w:tc>
        <w:tc>
          <w:tcPr>
            <w:tcW w:w="1344" w:type="dxa"/>
            <w:shd w:val="clear" w:color="auto" w:fill="auto"/>
            <w:noWrap/>
            <w:vAlign w:val="center"/>
          </w:tcPr>
          <w:p w14:paraId="112A44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定价上限金额</w:t>
            </w:r>
          </w:p>
        </w:tc>
        <w:tc>
          <w:tcPr>
            <w:tcW w:w="782" w:type="dxa"/>
            <w:shd w:val="clear" w:color="auto" w:fill="auto"/>
            <w:noWrap/>
            <w:vAlign w:val="center"/>
          </w:tcPr>
          <w:p w14:paraId="1D9968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214A03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2F634D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0FA5FF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6E51D9B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B51DE2B" w14:textId="77777777" w:rsidTr="008C6A0B">
        <w:trPr>
          <w:trHeight w:val="23"/>
        </w:trPr>
        <w:tc>
          <w:tcPr>
            <w:tcW w:w="501" w:type="dxa"/>
            <w:shd w:val="clear" w:color="auto" w:fill="auto"/>
            <w:noWrap/>
            <w:vAlign w:val="center"/>
          </w:tcPr>
          <w:p w14:paraId="6C3C9D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56" w:type="dxa"/>
            <w:shd w:val="clear" w:color="auto" w:fill="auto"/>
            <w:noWrap/>
            <w:vAlign w:val="center"/>
          </w:tcPr>
          <w:p w14:paraId="6C85496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selfpay_prop</w:t>
            </w:r>
            <w:proofErr w:type="spellEnd"/>
          </w:p>
        </w:tc>
        <w:tc>
          <w:tcPr>
            <w:tcW w:w="1344" w:type="dxa"/>
            <w:shd w:val="clear" w:color="auto" w:fill="auto"/>
            <w:noWrap/>
            <w:vAlign w:val="center"/>
          </w:tcPr>
          <w:p w14:paraId="505DB6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自付比例</w:t>
            </w:r>
          </w:p>
        </w:tc>
        <w:tc>
          <w:tcPr>
            <w:tcW w:w="782" w:type="dxa"/>
            <w:shd w:val="clear" w:color="auto" w:fill="auto"/>
            <w:noWrap/>
            <w:vAlign w:val="center"/>
          </w:tcPr>
          <w:p w14:paraId="3626B5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05FEBB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782" w:type="dxa"/>
            <w:shd w:val="clear" w:color="auto" w:fill="auto"/>
            <w:noWrap/>
            <w:vAlign w:val="center"/>
          </w:tcPr>
          <w:p w14:paraId="186DFB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4E655A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155956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00B2F95" w14:textId="77777777" w:rsidTr="008C6A0B">
        <w:trPr>
          <w:trHeight w:val="23"/>
        </w:trPr>
        <w:tc>
          <w:tcPr>
            <w:tcW w:w="501" w:type="dxa"/>
            <w:shd w:val="clear" w:color="auto" w:fill="auto"/>
            <w:noWrap/>
            <w:vAlign w:val="center"/>
          </w:tcPr>
          <w:p w14:paraId="3EC50F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56" w:type="dxa"/>
            <w:shd w:val="clear" w:color="auto" w:fill="auto"/>
            <w:noWrap/>
            <w:vAlign w:val="center"/>
          </w:tcPr>
          <w:p w14:paraId="28F399A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1344" w:type="dxa"/>
            <w:shd w:val="clear" w:color="auto" w:fill="auto"/>
            <w:noWrap/>
            <w:vAlign w:val="center"/>
          </w:tcPr>
          <w:p w14:paraId="245968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782" w:type="dxa"/>
            <w:shd w:val="clear" w:color="auto" w:fill="auto"/>
            <w:noWrap/>
            <w:vAlign w:val="center"/>
          </w:tcPr>
          <w:p w14:paraId="15087E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01E26C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666C0F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A887D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414DC85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A1E624D" w14:textId="77777777" w:rsidTr="008C6A0B">
        <w:trPr>
          <w:trHeight w:val="23"/>
        </w:trPr>
        <w:tc>
          <w:tcPr>
            <w:tcW w:w="501" w:type="dxa"/>
            <w:shd w:val="clear" w:color="auto" w:fill="auto"/>
            <w:noWrap/>
            <w:vAlign w:val="center"/>
          </w:tcPr>
          <w:p w14:paraId="282D44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56" w:type="dxa"/>
            <w:shd w:val="clear" w:color="auto" w:fill="auto"/>
            <w:noWrap/>
            <w:vAlign w:val="center"/>
          </w:tcPr>
          <w:p w14:paraId="6BAF15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overlmt_amt</w:t>
            </w:r>
            <w:proofErr w:type="spellEnd"/>
          </w:p>
        </w:tc>
        <w:tc>
          <w:tcPr>
            <w:tcW w:w="1344" w:type="dxa"/>
            <w:shd w:val="clear" w:color="auto" w:fill="auto"/>
            <w:noWrap/>
            <w:vAlign w:val="center"/>
          </w:tcPr>
          <w:p w14:paraId="36D5EC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超限价金额</w:t>
            </w:r>
          </w:p>
        </w:tc>
        <w:tc>
          <w:tcPr>
            <w:tcW w:w="782" w:type="dxa"/>
            <w:shd w:val="clear" w:color="auto" w:fill="auto"/>
            <w:noWrap/>
            <w:vAlign w:val="center"/>
          </w:tcPr>
          <w:p w14:paraId="47D49A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423919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23A6DC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37148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3BF4D1B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B1E1CC" w14:textId="77777777" w:rsidTr="008C6A0B">
        <w:trPr>
          <w:trHeight w:val="23"/>
        </w:trPr>
        <w:tc>
          <w:tcPr>
            <w:tcW w:w="501" w:type="dxa"/>
            <w:shd w:val="clear" w:color="auto" w:fill="auto"/>
            <w:noWrap/>
            <w:vAlign w:val="center"/>
          </w:tcPr>
          <w:p w14:paraId="3AADF1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56" w:type="dxa"/>
            <w:shd w:val="clear" w:color="auto" w:fill="auto"/>
            <w:noWrap/>
            <w:vAlign w:val="center"/>
          </w:tcPr>
          <w:p w14:paraId="3E11BB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1344" w:type="dxa"/>
            <w:shd w:val="clear" w:color="auto" w:fill="auto"/>
            <w:noWrap/>
            <w:vAlign w:val="center"/>
          </w:tcPr>
          <w:p w14:paraId="495ABB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782" w:type="dxa"/>
            <w:shd w:val="clear" w:color="auto" w:fill="auto"/>
            <w:noWrap/>
            <w:vAlign w:val="center"/>
          </w:tcPr>
          <w:p w14:paraId="38D1AF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5F338E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57E54C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2A537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675F0E3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136AEBD" w14:textId="77777777" w:rsidTr="008C6A0B">
        <w:trPr>
          <w:trHeight w:val="23"/>
        </w:trPr>
        <w:tc>
          <w:tcPr>
            <w:tcW w:w="501" w:type="dxa"/>
            <w:shd w:val="clear" w:color="auto" w:fill="auto"/>
            <w:noWrap/>
            <w:vAlign w:val="center"/>
          </w:tcPr>
          <w:p w14:paraId="77302C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56" w:type="dxa"/>
            <w:shd w:val="clear" w:color="auto" w:fill="auto"/>
            <w:noWrap/>
            <w:vAlign w:val="center"/>
          </w:tcPr>
          <w:p w14:paraId="0E211E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344" w:type="dxa"/>
            <w:shd w:val="clear" w:color="auto" w:fill="auto"/>
            <w:noWrap/>
            <w:vAlign w:val="center"/>
          </w:tcPr>
          <w:p w14:paraId="278DB7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782" w:type="dxa"/>
            <w:shd w:val="clear" w:color="auto" w:fill="auto"/>
            <w:noWrap/>
            <w:vAlign w:val="center"/>
          </w:tcPr>
          <w:p w14:paraId="02D1D9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478BC7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587464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04522D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5FA0A71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8B5B17" w14:textId="77777777" w:rsidTr="008C6A0B">
        <w:trPr>
          <w:trHeight w:val="23"/>
        </w:trPr>
        <w:tc>
          <w:tcPr>
            <w:tcW w:w="501" w:type="dxa"/>
            <w:shd w:val="clear" w:color="auto" w:fill="auto"/>
            <w:noWrap/>
            <w:vAlign w:val="center"/>
          </w:tcPr>
          <w:p w14:paraId="19DA67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56" w:type="dxa"/>
            <w:shd w:val="clear" w:color="auto" w:fill="auto"/>
            <w:noWrap/>
            <w:vAlign w:val="center"/>
          </w:tcPr>
          <w:p w14:paraId="6AD090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chrgitm_lv</w:t>
            </w:r>
            <w:proofErr w:type="spellEnd"/>
          </w:p>
        </w:tc>
        <w:tc>
          <w:tcPr>
            <w:tcW w:w="1344" w:type="dxa"/>
            <w:shd w:val="clear" w:color="auto" w:fill="auto"/>
            <w:noWrap/>
            <w:vAlign w:val="center"/>
          </w:tcPr>
          <w:p w14:paraId="5E522B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收费项目等级</w:t>
            </w:r>
          </w:p>
        </w:tc>
        <w:tc>
          <w:tcPr>
            <w:tcW w:w="782" w:type="dxa"/>
            <w:shd w:val="clear" w:color="auto" w:fill="auto"/>
            <w:noWrap/>
            <w:vAlign w:val="center"/>
          </w:tcPr>
          <w:p w14:paraId="115BB6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067FAB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6AE860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6FD102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40493BE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A4BD20" w14:textId="77777777" w:rsidTr="008C6A0B">
        <w:trPr>
          <w:trHeight w:val="23"/>
        </w:trPr>
        <w:tc>
          <w:tcPr>
            <w:tcW w:w="501" w:type="dxa"/>
            <w:shd w:val="clear" w:color="auto" w:fill="auto"/>
            <w:noWrap/>
            <w:vAlign w:val="center"/>
          </w:tcPr>
          <w:p w14:paraId="013263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556" w:type="dxa"/>
            <w:shd w:val="clear" w:color="auto" w:fill="auto"/>
            <w:noWrap/>
            <w:vAlign w:val="center"/>
          </w:tcPr>
          <w:p w14:paraId="0514F1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med_chrgitm_type</w:t>
            </w:r>
            <w:proofErr w:type="spellEnd"/>
          </w:p>
        </w:tc>
        <w:tc>
          <w:tcPr>
            <w:tcW w:w="1344" w:type="dxa"/>
            <w:shd w:val="clear" w:color="auto" w:fill="auto"/>
            <w:noWrap/>
            <w:vAlign w:val="center"/>
          </w:tcPr>
          <w:p w14:paraId="0F6E53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782" w:type="dxa"/>
            <w:shd w:val="clear" w:color="auto" w:fill="auto"/>
            <w:noWrap/>
            <w:vAlign w:val="center"/>
          </w:tcPr>
          <w:p w14:paraId="1683A4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5354F3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2" w:type="dxa"/>
            <w:shd w:val="clear" w:color="auto" w:fill="auto"/>
            <w:noWrap/>
            <w:vAlign w:val="center"/>
          </w:tcPr>
          <w:p w14:paraId="7D0156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376E99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8FFEFF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23D448" w14:textId="77777777" w:rsidTr="008C6A0B">
        <w:trPr>
          <w:trHeight w:val="23"/>
        </w:trPr>
        <w:tc>
          <w:tcPr>
            <w:tcW w:w="501" w:type="dxa"/>
            <w:shd w:val="clear" w:color="auto" w:fill="auto"/>
            <w:noWrap/>
            <w:vAlign w:val="center"/>
          </w:tcPr>
          <w:p w14:paraId="33F866E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56" w:type="dxa"/>
            <w:shd w:val="clear" w:color="auto" w:fill="auto"/>
            <w:noWrap/>
            <w:vAlign w:val="center"/>
          </w:tcPr>
          <w:p w14:paraId="5B9012D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344" w:type="dxa"/>
            <w:shd w:val="clear" w:color="auto" w:fill="auto"/>
            <w:noWrap/>
            <w:vAlign w:val="center"/>
          </w:tcPr>
          <w:p w14:paraId="412EBB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782" w:type="dxa"/>
            <w:shd w:val="clear" w:color="auto" w:fill="auto"/>
            <w:noWrap/>
            <w:vAlign w:val="center"/>
          </w:tcPr>
          <w:p w14:paraId="38DD47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1C1CD1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189808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1B795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19104B4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60BA179" w14:textId="77777777" w:rsidTr="008C6A0B">
        <w:trPr>
          <w:trHeight w:val="23"/>
        </w:trPr>
        <w:tc>
          <w:tcPr>
            <w:tcW w:w="501" w:type="dxa"/>
            <w:shd w:val="clear" w:color="auto" w:fill="auto"/>
            <w:noWrap/>
            <w:vAlign w:val="center"/>
          </w:tcPr>
          <w:p w14:paraId="769395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556" w:type="dxa"/>
            <w:shd w:val="clear" w:color="auto" w:fill="auto"/>
            <w:noWrap/>
            <w:vAlign w:val="center"/>
          </w:tcPr>
          <w:p w14:paraId="16DD932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hi_nego_drug_flag</w:t>
            </w:r>
            <w:proofErr w:type="spellEnd"/>
          </w:p>
        </w:tc>
        <w:tc>
          <w:tcPr>
            <w:tcW w:w="1344" w:type="dxa"/>
            <w:shd w:val="clear" w:color="auto" w:fill="auto"/>
            <w:noWrap/>
            <w:vAlign w:val="center"/>
          </w:tcPr>
          <w:p w14:paraId="4D61F5FC"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医保谈判</w:t>
            </w:r>
            <w:proofErr w:type="gramEnd"/>
            <w:r>
              <w:rPr>
                <w:rFonts w:hint="eastAsia"/>
                <w:color w:val="000000" w:themeColor="text1"/>
                <w:sz w:val="18"/>
                <w:szCs w:val="18"/>
              </w:rPr>
              <w:t>药品标志</w:t>
            </w:r>
          </w:p>
        </w:tc>
        <w:tc>
          <w:tcPr>
            <w:tcW w:w="782" w:type="dxa"/>
            <w:shd w:val="clear" w:color="auto" w:fill="auto"/>
            <w:noWrap/>
            <w:vAlign w:val="center"/>
          </w:tcPr>
          <w:p w14:paraId="4226A9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60491A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6F7B75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6E47FA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5A547B5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4EAD13" w14:textId="77777777" w:rsidTr="008C6A0B">
        <w:trPr>
          <w:trHeight w:val="23"/>
        </w:trPr>
        <w:tc>
          <w:tcPr>
            <w:tcW w:w="501" w:type="dxa"/>
            <w:shd w:val="clear" w:color="auto" w:fill="auto"/>
            <w:noWrap/>
            <w:vAlign w:val="center"/>
          </w:tcPr>
          <w:p w14:paraId="373E910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56" w:type="dxa"/>
            <w:shd w:val="clear" w:color="auto" w:fill="auto"/>
            <w:noWrap/>
            <w:vAlign w:val="center"/>
          </w:tcPr>
          <w:p w14:paraId="764D72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chld_medc_flag</w:t>
            </w:r>
            <w:proofErr w:type="spellEnd"/>
          </w:p>
        </w:tc>
        <w:tc>
          <w:tcPr>
            <w:tcW w:w="1344" w:type="dxa"/>
            <w:shd w:val="clear" w:color="auto" w:fill="auto"/>
            <w:noWrap/>
            <w:vAlign w:val="center"/>
          </w:tcPr>
          <w:p w14:paraId="14215B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儿童用药标志</w:t>
            </w:r>
          </w:p>
        </w:tc>
        <w:tc>
          <w:tcPr>
            <w:tcW w:w="782" w:type="dxa"/>
            <w:shd w:val="clear" w:color="auto" w:fill="auto"/>
            <w:noWrap/>
            <w:vAlign w:val="center"/>
          </w:tcPr>
          <w:p w14:paraId="5EBEFD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5FFD1D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0C6487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07A22C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7389675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83974D" w14:textId="77777777" w:rsidTr="008C6A0B">
        <w:trPr>
          <w:trHeight w:val="23"/>
        </w:trPr>
        <w:tc>
          <w:tcPr>
            <w:tcW w:w="501" w:type="dxa"/>
            <w:shd w:val="clear" w:color="auto" w:fill="auto"/>
            <w:noWrap/>
            <w:vAlign w:val="center"/>
          </w:tcPr>
          <w:p w14:paraId="5A52B9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16</w:t>
            </w:r>
          </w:p>
        </w:tc>
        <w:tc>
          <w:tcPr>
            <w:tcW w:w="1556" w:type="dxa"/>
            <w:shd w:val="clear" w:color="auto" w:fill="auto"/>
            <w:noWrap/>
            <w:vAlign w:val="center"/>
          </w:tcPr>
          <w:p w14:paraId="32B27A1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list_sp_item_flag</w:t>
            </w:r>
            <w:proofErr w:type="spellEnd"/>
          </w:p>
        </w:tc>
        <w:tc>
          <w:tcPr>
            <w:tcW w:w="1344" w:type="dxa"/>
            <w:shd w:val="clear" w:color="auto" w:fill="auto"/>
            <w:noWrap/>
            <w:vAlign w:val="center"/>
          </w:tcPr>
          <w:p w14:paraId="040337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w:t>
            </w:r>
            <w:proofErr w:type="gramStart"/>
            <w:r>
              <w:rPr>
                <w:rFonts w:hint="eastAsia"/>
                <w:color w:val="000000" w:themeColor="text1"/>
                <w:sz w:val="18"/>
                <w:szCs w:val="18"/>
              </w:rPr>
              <w:t>特项标志</w:t>
            </w:r>
            <w:proofErr w:type="gramEnd"/>
          </w:p>
        </w:tc>
        <w:tc>
          <w:tcPr>
            <w:tcW w:w="782" w:type="dxa"/>
            <w:shd w:val="clear" w:color="auto" w:fill="auto"/>
            <w:noWrap/>
            <w:vAlign w:val="center"/>
          </w:tcPr>
          <w:p w14:paraId="0A77CD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310462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103CB1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0377AF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1A21EC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特检</w:t>
            </w:r>
            <w:proofErr w:type="gramStart"/>
            <w:r>
              <w:rPr>
                <w:rFonts w:hint="eastAsia"/>
                <w:color w:val="000000" w:themeColor="text1"/>
                <w:sz w:val="18"/>
                <w:szCs w:val="18"/>
              </w:rPr>
              <w:t>特治项目</w:t>
            </w:r>
            <w:proofErr w:type="gramEnd"/>
            <w:r>
              <w:rPr>
                <w:rFonts w:hint="eastAsia"/>
                <w:color w:val="000000" w:themeColor="text1"/>
                <w:sz w:val="18"/>
                <w:szCs w:val="18"/>
              </w:rPr>
              <w:t>或特殊药品</w:t>
            </w:r>
          </w:p>
        </w:tc>
      </w:tr>
      <w:tr w:rsidR="004D0BA7" w14:paraId="0157DBF5" w14:textId="77777777" w:rsidTr="008C6A0B">
        <w:trPr>
          <w:trHeight w:val="23"/>
        </w:trPr>
        <w:tc>
          <w:tcPr>
            <w:tcW w:w="501" w:type="dxa"/>
            <w:shd w:val="clear" w:color="auto" w:fill="auto"/>
            <w:noWrap/>
            <w:vAlign w:val="center"/>
          </w:tcPr>
          <w:p w14:paraId="4A504B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556" w:type="dxa"/>
            <w:shd w:val="clear" w:color="auto" w:fill="auto"/>
            <w:noWrap/>
            <w:vAlign w:val="center"/>
          </w:tcPr>
          <w:p w14:paraId="055DEE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drt_reim_flag</w:t>
            </w:r>
            <w:proofErr w:type="spellEnd"/>
          </w:p>
        </w:tc>
        <w:tc>
          <w:tcPr>
            <w:tcW w:w="1344" w:type="dxa"/>
            <w:shd w:val="clear" w:color="auto" w:fill="auto"/>
            <w:noWrap/>
            <w:vAlign w:val="center"/>
          </w:tcPr>
          <w:p w14:paraId="7F8144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直报标志</w:t>
            </w:r>
          </w:p>
        </w:tc>
        <w:tc>
          <w:tcPr>
            <w:tcW w:w="782" w:type="dxa"/>
            <w:shd w:val="clear" w:color="auto" w:fill="auto"/>
            <w:noWrap/>
            <w:vAlign w:val="center"/>
          </w:tcPr>
          <w:p w14:paraId="1D2456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16273F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7AA9B8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5C0D43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3F24BF0" w14:textId="77777777" w:rsidR="004D0BA7" w:rsidRDefault="004D0BA7" w:rsidP="008C6A0B">
            <w:pPr>
              <w:spacing w:line="240" w:lineRule="auto"/>
              <w:ind w:firstLineChars="0" w:firstLine="0"/>
              <w:jc w:val="left"/>
              <w:rPr>
                <w:color w:val="000000" w:themeColor="text1"/>
                <w:sz w:val="18"/>
                <w:szCs w:val="18"/>
              </w:rPr>
            </w:pPr>
          </w:p>
        </w:tc>
      </w:tr>
      <w:tr w:rsidR="004D0BA7" w14:paraId="5417FDB5" w14:textId="77777777" w:rsidTr="008C6A0B">
        <w:trPr>
          <w:trHeight w:val="23"/>
        </w:trPr>
        <w:tc>
          <w:tcPr>
            <w:tcW w:w="501" w:type="dxa"/>
            <w:shd w:val="clear" w:color="auto" w:fill="auto"/>
            <w:noWrap/>
            <w:vAlign w:val="center"/>
          </w:tcPr>
          <w:p w14:paraId="229DE81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556" w:type="dxa"/>
            <w:shd w:val="clear" w:color="auto" w:fill="auto"/>
            <w:noWrap/>
            <w:vAlign w:val="center"/>
          </w:tcPr>
          <w:p w14:paraId="1EDDD3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344" w:type="dxa"/>
            <w:shd w:val="clear" w:color="auto" w:fill="auto"/>
            <w:noWrap/>
            <w:vAlign w:val="center"/>
          </w:tcPr>
          <w:p w14:paraId="3F0252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782" w:type="dxa"/>
            <w:shd w:val="clear" w:color="auto" w:fill="auto"/>
            <w:noWrap/>
            <w:vAlign w:val="center"/>
          </w:tcPr>
          <w:p w14:paraId="571CC0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0502C9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82" w:type="dxa"/>
            <w:shd w:val="clear" w:color="auto" w:fill="auto"/>
            <w:noWrap/>
            <w:vAlign w:val="center"/>
          </w:tcPr>
          <w:p w14:paraId="570044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405B1F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2D8D9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明细分割错误信息</w:t>
            </w:r>
          </w:p>
        </w:tc>
      </w:tr>
    </w:tbl>
    <w:p w14:paraId="1E9172C2" w14:textId="77777777" w:rsidR="004D0BA7" w:rsidRDefault="004D0BA7" w:rsidP="004D0BA7">
      <w:pPr>
        <w:pStyle w:val="4"/>
        <w:spacing w:before="156" w:after="156"/>
      </w:pPr>
      <w:r>
        <w:rPr>
          <w:rFonts w:hint="eastAsia"/>
        </w:rPr>
        <w:t>【2102】药店结算</w:t>
      </w:r>
    </w:p>
    <w:p w14:paraId="4CEC4FDF" w14:textId="77777777" w:rsidR="004D0BA7" w:rsidRDefault="004D0BA7" w:rsidP="004D0BA7">
      <w:pPr>
        <w:pStyle w:val="5"/>
        <w:spacing w:before="156" w:after="156"/>
      </w:pPr>
      <w:r>
        <w:rPr>
          <w:rFonts w:hint="eastAsia"/>
        </w:rPr>
        <w:t>交易说明</w:t>
      </w:r>
    </w:p>
    <w:p w14:paraId="20C0FE39" w14:textId="77777777" w:rsidR="004D0BA7" w:rsidRDefault="004D0BA7" w:rsidP="004D0BA7">
      <w:pPr>
        <w:ind w:firstLine="420"/>
        <w:rPr>
          <w:rFonts w:cs="Times New Roman"/>
          <w:kern w:val="2"/>
        </w:rPr>
      </w:pPr>
      <w:r>
        <w:rPr>
          <w:rFonts w:cs="Times New Roman" w:hint="eastAsia"/>
          <w:kern w:val="2"/>
        </w:rPr>
        <w:t>提供药店购药，药店门诊</w:t>
      </w:r>
      <w:proofErr w:type="gramStart"/>
      <w:r>
        <w:rPr>
          <w:rFonts w:cs="Times New Roman" w:hint="eastAsia"/>
          <w:kern w:val="2"/>
        </w:rPr>
        <w:t>慢特病</w:t>
      </w:r>
      <w:proofErr w:type="gramEnd"/>
      <w:r>
        <w:rPr>
          <w:rFonts w:cs="Times New Roman" w:hint="eastAsia"/>
          <w:kern w:val="2"/>
        </w:rPr>
        <w:t>购药的结算，同时上</w:t>
      </w:r>
      <w:proofErr w:type="gramStart"/>
      <w:r>
        <w:rPr>
          <w:rFonts w:cs="Times New Roman" w:hint="eastAsia"/>
          <w:kern w:val="2"/>
        </w:rPr>
        <w:t>传费用</w:t>
      </w:r>
      <w:proofErr w:type="gramEnd"/>
      <w:r>
        <w:rPr>
          <w:rFonts w:cs="Times New Roman" w:hint="eastAsia"/>
          <w:kern w:val="2"/>
        </w:rPr>
        <w:t>明细。</w:t>
      </w:r>
    </w:p>
    <w:p w14:paraId="26E58CE0" w14:textId="77777777" w:rsidR="004D0BA7" w:rsidRDefault="004D0BA7" w:rsidP="004D0BA7">
      <w:pPr>
        <w:pStyle w:val="5"/>
        <w:spacing w:before="156" w:after="156"/>
      </w:pPr>
      <w:r>
        <w:rPr>
          <w:rFonts w:hint="eastAsia"/>
        </w:rPr>
        <w:t>重点说明</w:t>
      </w:r>
    </w:p>
    <w:p w14:paraId="4F5A41BE" w14:textId="77777777" w:rsidR="004D0BA7" w:rsidRDefault="004D0BA7" w:rsidP="004D0BA7">
      <w:pPr>
        <w:ind w:firstLine="420"/>
        <w:rPr>
          <w:rFonts w:cs="Times New Roman"/>
          <w:kern w:val="2"/>
        </w:rPr>
      </w:pPr>
      <w:r>
        <w:rPr>
          <w:rFonts w:cs="Times New Roman" w:hint="eastAsia"/>
          <w:kern w:val="2"/>
        </w:rPr>
        <w:t>1、交易输入人员购药信息为单行数据，购药明细信息为多行数据；</w:t>
      </w:r>
    </w:p>
    <w:p w14:paraId="54990418" w14:textId="77777777" w:rsidR="004D0BA7" w:rsidRDefault="004D0BA7" w:rsidP="004D0BA7">
      <w:pPr>
        <w:ind w:firstLine="420"/>
        <w:rPr>
          <w:rFonts w:cs="Times New Roman"/>
          <w:kern w:val="2"/>
        </w:rPr>
      </w:pPr>
      <w:r>
        <w:rPr>
          <w:rFonts w:cs="Times New Roman" w:hint="eastAsia"/>
          <w:kern w:val="2"/>
        </w:rPr>
        <w:t>2、交易输出结算信息为单行数据，结算基金分项信息为多行数据，明细分割信息为多行数据；</w:t>
      </w:r>
    </w:p>
    <w:p w14:paraId="0D3EE00B" w14:textId="77777777" w:rsidR="004D0BA7" w:rsidRDefault="004D0BA7" w:rsidP="004D0BA7">
      <w:pPr>
        <w:ind w:firstLine="420"/>
        <w:rPr>
          <w:rFonts w:cs="Times New Roman"/>
          <w:kern w:val="2"/>
        </w:rPr>
      </w:pPr>
      <w:r>
        <w:rPr>
          <w:rFonts w:cs="Times New Roman" w:hint="eastAsia"/>
          <w:kern w:val="2"/>
        </w:rPr>
        <w:t>3、医</w:t>
      </w:r>
      <w:r>
        <w:rPr>
          <w:rFonts w:cs="Times New Roman"/>
          <w:kern w:val="2"/>
        </w:rPr>
        <w:t>疗费总额是患者在医药机构花费的所有诊疗、药品、耗材、服务设施等项目费用的总和</w:t>
      </w:r>
      <w:r>
        <w:rPr>
          <w:rFonts w:cs="Times New Roman" w:hint="eastAsia"/>
          <w:kern w:val="2"/>
        </w:rPr>
        <w:t xml:space="preserve"> </w:t>
      </w:r>
      <w:r>
        <w:rPr>
          <w:rFonts w:cs="Times New Roman"/>
          <w:kern w:val="2"/>
        </w:rPr>
        <w:t>= 基金支付总额 + 个人</w:t>
      </w:r>
      <w:proofErr w:type="gramStart"/>
      <w:r>
        <w:rPr>
          <w:rFonts w:cs="Times New Roman"/>
          <w:kern w:val="2"/>
        </w:rPr>
        <w:t>负担总</w:t>
      </w:r>
      <w:proofErr w:type="gramEnd"/>
      <w:r>
        <w:rPr>
          <w:rFonts w:cs="Times New Roman"/>
          <w:kern w:val="2"/>
        </w:rPr>
        <w:t>金额</w:t>
      </w:r>
      <w:r>
        <w:rPr>
          <w:rFonts w:cs="Times New Roman" w:hint="eastAsia"/>
          <w:kern w:val="2"/>
        </w:rPr>
        <w:t xml:space="preserve"> </w:t>
      </w:r>
      <w:r>
        <w:rPr>
          <w:rFonts w:cs="Times New Roman"/>
          <w:kern w:val="2"/>
        </w:rPr>
        <w:t>+ 其他（如医院负担金额）</w:t>
      </w:r>
      <w:r>
        <w:rPr>
          <w:rFonts w:cs="Times New Roman" w:hint="eastAsia"/>
          <w:kern w:val="2"/>
        </w:rPr>
        <w:t>；</w:t>
      </w:r>
    </w:p>
    <w:p w14:paraId="4025B8DF" w14:textId="77777777" w:rsidR="004D0BA7" w:rsidRDefault="004D0BA7" w:rsidP="004D0BA7">
      <w:pPr>
        <w:ind w:firstLine="420"/>
        <w:rPr>
          <w:rFonts w:cs="Times New Roman"/>
          <w:kern w:val="2"/>
        </w:rPr>
      </w:pPr>
      <w:r>
        <w:rPr>
          <w:rFonts w:cs="Times New Roman"/>
          <w:kern w:val="2"/>
        </w:rPr>
        <w:t>4</w:t>
      </w:r>
      <w:r>
        <w:rPr>
          <w:rFonts w:cs="Times New Roman" w:hint="eastAsia"/>
          <w:kern w:val="2"/>
        </w:rPr>
        <w:t>、个人</w:t>
      </w:r>
      <w:proofErr w:type="gramStart"/>
      <w:r>
        <w:rPr>
          <w:rFonts w:cs="Times New Roman" w:hint="eastAsia"/>
          <w:kern w:val="2"/>
        </w:rPr>
        <w:t>负担总</w:t>
      </w:r>
      <w:proofErr w:type="gramEnd"/>
      <w:r>
        <w:rPr>
          <w:rFonts w:cs="Times New Roman" w:hint="eastAsia"/>
          <w:kern w:val="2"/>
        </w:rPr>
        <w:t>金额 =</w:t>
      </w:r>
      <w:r>
        <w:rPr>
          <w:rFonts w:cs="Times New Roman"/>
          <w:kern w:val="2"/>
        </w:rPr>
        <w:t xml:space="preserve"> </w:t>
      </w:r>
      <w:r>
        <w:rPr>
          <w:rFonts w:cs="Times New Roman" w:hint="eastAsia"/>
          <w:kern w:val="2"/>
        </w:rPr>
        <w:t>个人账户支出 +</w:t>
      </w:r>
      <w:r>
        <w:rPr>
          <w:rFonts w:cs="Times New Roman"/>
          <w:kern w:val="2"/>
        </w:rPr>
        <w:t xml:space="preserve"> </w:t>
      </w:r>
      <w:r>
        <w:rPr>
          <w:rFonts w:cs="Times New Roman" w:hint="eastAsia"/>
          <w:kern w:val="2"/>
        </w:rPr>
        <w:t>个人现金支出；</w:t>
      </w:r>
    </w:p>
    <w:p w14:paraId="023229AB" w14:textId="77777777" w:rsidR="004D0BA7" w:rsidRDefault="004D0BA7" w:rsidP="004D0BA7">
      <w:pPr>
        <w:ind w:firstLine="420"/>
        <w:rPr>
          <w:rFonts w:cs="Times New Roman"/>
          <w:kern w:val="2"/>
        </w:rPr>
      </w:pPr>
      <w:r>
        <w:rPr>
          <w:rFonts w:cs="Times New Roman"/>
          <w:kern w:val="2"/>
        </w:rPr>
        <w:t>5</w:t>
      </w:r>
      <w:r>
        <w:rPr>
          <w:rFonts w:cs="Times New Roman" w:hint="eastAsia"/>
          <w:kern w:val="2"/>
        </w:rPr>
        <w:t>、</w:t>
      </w:r>
      <w:r>
        <w:rPr>
          <w:rFonts w:cs="Times New Roman"/>
          <w:kern w:val="2"/>
        </w:rPr>
        <w:t>基金支付总额 = 基本</w:t>
      </w:r>
      <w:proofErr w:type="gramStart"/>
      <w:r>
        <w:rPr>
          <w:rFonts w:cs="Times New Roman"/>
          <w:kern w:val="2"/>
        </w:rPr>
        <w:t>医</w:t>
      </w:r>
      <w:proofErr w:type="gramEnd"/>
      <w:r>
        <w:rPr>
          <w:rFonts w:cs="Times New Roman"/>
          <w:kern w:val="2"/>
        </w:rPr>
        <w:t>保统筹基金支出（含职工基本医疗保险、居民基本医疗保险）+ 补充医疗保险基金支出 （含覆盖全体参保人的居民大病保险和大额医疗费用补助、覆盖部分参保人的企业职工大额医疗费用补助和公务员医疗补助等）+ 医疗救助基金支出 + 其</w:t>
      </w:r>
      <w:r>
        <w:rPr>
          <w:rFonts w:cs="Times New Roman" w:hint="eastAsia"/>
          <w:kern w:val="2"/>
        </w:rPr>
        <w:t>他</w:t>
      </w:r>
      <w:r>
        <w:rPr>
          <w:rFonts w:cs="Times New Roman"/>
          <w:kern w:val="2"/>
        </w:rPr>
        <w:t>支出（如伤残人员医疗保障基金支出）</w:t>
      </w:r>
      <w:r>
        <w:rPr>
          <w:rFonts w:cs="Times New Roman" w:hint="eastAsia"/>
          <w:kern w:val="2"/>
        </w:rPr>
        <w:t>。</w:t>
      </w:r>
    </w:p>
    <w:p w14:paraId="597532C0" w14:textId="77777777" w:rsidR="004D0BA7" w:rsidRDefault="004D0BA7" w:rsidP="004D0BA7">
      <w:pPr>
        <w:pStyle w:val="5"/>
        <w:spacing w:before="156" w:after="156"/>
      </w:pPr>
      <w:r>
        <w:rPr>
          <w:rFonts w:hint="eastAsia"/>
        </w:rPr>
        <w:t>交易对象</w:t>
      </w:r>
    </w:p>
    <w:p w14:paraId="0028E159"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零售药店。</w:t>
      </w:r>
    </w:p>
    <w:p w14:paraId="3B59C589"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DFBE711" w14:textId="77777777" w:rsidR="004D0BA7" w:rsidRDefault="004D0BA7" w:rsidP="004D0BA7">
      <w:pPr>
        <w:pStyle w:val="5"/>
        <w:spacing w:before="156" w:after="156"/>
      </w:pPr>
      <w:r>
        <w:rPr>
          <w:rFonts w:hint="eastAsia"/>
        </w:rPr>
        <w:t>输入</w:t>
      </w:r>
    </w:p>
    <w:p w14:paraId="43DC7EA5" w14:textId="4BEB51EC" w:rsidR="004D0BA7" w:rsidRDefault="004D0BA7" w:rsidP="00F159D1">
      <w:pPr>
        <w:pStyle w:val="a6"/>
        <w:numPr>
          <w:ilvl w:val="0"/>
          <w:numId w:val="26"/>
        </w:numPr>
      </w:pPr>
      <w:r>
        <w:rPr>
          <w:rFonts w:hint="eastAsia"/>
        </w:rPr>
        <w:t>输入-购药信息（节点标识：</w:t>
      </w:r>
      <w:proofErr w:type="spellStart"/>
      <w:r>
        <w:rPr>
          <w:rFonts w:hint="eastAsia"/>
        </w:rPr>
        <w:t>druginfo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4"/>
        <w:gridCol w:w="1665"/>
        <w:gridCol w:w="1243"/>
        <w:gridCol w:w="674"/>
        <w:gridCol w:w="675"/>
        <w:gridCol w:w="675"/>
        <w:gridCol w:w="674"/>
        <w:gridCol w:w="2306"/>
      </w:tblGrid>
      <w:tr w:rsidR="004D0BA7" w14:paraId="0A4F81AB" w14:textId="77777777" w:rsidTr="008C6A0B">
        <w:trPr>
          <w:trHeight w:val="23"/>
          <w:tblHeader/>
        </w:trPr>
        <w:tc>
          <w:tcPr>
            <w:tcW w:w="384" w:type="dxa"/>
            <w:shd w:val="clear" w:color="auto" w:fill="D9D9D9" w:themeFill="background1" w:themeFillShade="D9"/>
            <w:vAlign w:val="center"/>
          </w:tcPr>
          <w:p w14:paraId="7CF3695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665" w:type="dxa"/>
            <w:shd w:val="clear" w:color="auto" w:fill="D9D9D9" w:themeFill="background1" w:themeFillShade="D9"/>
            <w:vAlign w:val="center"/>
          </w:tcPr>
          <w:p w14:paraId="211E046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243" w:type="dxa"/>
            <w:shd w:val="clear" w:color="auto" w:fill="D9D9D9" w:themeFill="background1" w:themeFillShade="D9"/>
            <w:vAlign w:val="center"/>
          </w:tcPr>
          <w:p w14:paraId="179CBC5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674" w:type="dxa"/>
            <w:shd w:val="clear" w:color="auto" w:fill="D9D9D9" w:themeFill="background1" w:themeFillShade="D9"/>
            <w:vAlign w:val="center"/>
          </w:tcPr>
          <w:p w14:paraId="72F1266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675" w:type="dxa"/>
            <w:shd w:val="clear" w:color="auto" w:fill="D9D9D9" w:themeFill="background1" w:themeFillShade="D9"/>
            <w:vAlign w:val="center"/>
          </w:tcPr>
          <w:p w14:paraId="285BE38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675" w:type="dxa"/>
            <w:shd w:val="clear" w:color="auto" w:fill="D9D9D9" w:themeFill="background1" w:themeFillShade="D9"/>
            <w:vAlign w:val="center"/>
          </w:tcPr>
          <w:p w14:paraId="6833F02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674" w:type="dxa"/>
            <w:shd w:val="clear" w:color="auto" w:fill="D9D9D9" w:themeFill="background1" w:themeFillShade="D9"/>
            <w:vAlign w:val="center"/>
          </w:tcPr>
          <w:p w14:paraId="2B91FB8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2306" w:type="dxa"/>
            <w:shd w:val="clear" w:color="auto" w:fill="D9D9D9" w:themeFill="background1" w:themeFillShade="D9"/>
            <w:vAlign w:val="center"/>
          </w:tcPr>
          <w:p w14:paraId="1A6AB2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526F78D2" w14:textId="77777777" w:rsidTr="008C6A0B">
        <w:trPr>
          <w:trHeight w:val="23"/>
        </w:trPr>
        <w:tc>
          <w:tcPr>
            <w:tcW w:w="384" w:type="dxa"/>
            <w:vAlign w:val="center"/>
          </w:tcPr>
          <w:p w14:paraId="272E3F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65" w:type="dxa"/>
            <w:shd w:val="clear" w:color="auto" w:fill="auto"/>
            <w:vAlign w:val="center"/>
          </w:tcPr>
          <w:p w14:paraId="344455A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43" w:type="dxa"/>
            <w:shd w:val="clear" w:color="auto" w:fill="auto"/>
            <w:vAlign w:val="center"/>
          </w:tcPr>
          <w:p w14:paraId="3C9690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674" w:type="dxa"/>
            <w:shd w:val="clear" w:color="auto" w:fill="auto"/>
            <w:vAlign w:val="center"/>
          </w:tcPr>
          <w:p w14:paraId="772CBE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0A9E1D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75" w:type="dxa"/>
            <w:shd w:val="clear" w:color="auto" w:fill="auto"/>
            <w:vAlign w:val="center"/>
          </w:tcPr>
          <w:p w14:paraId="6EE50E32"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645E95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2306" w:type="dxa"/>
            <w:shd w:val="clear" w:color="auto" w:fill="auto"/>
            <w:vAlign w:val="center"/>
          </w:tcPr>
          <w:p w14:paraId="1B9F89A0" w14:textId="77777777" w:rsidR="004D0BA7" w:rsidRDefault="004D0BA7" w:rsidP="008C6A0B">
            <w:pPr>
              <w:spacing w:line="240" w:lineRule="auto"/>
              <w:ind w:firstLineChars="0" w:firstLine="0"/>
              <w:jc w:val="left"/>
              <w:rPr>
                <w:color w:val="000000" w:themeColor="text1"/>
                <w:sz w:val="18"/>
                <w:szCs w:val="18"/>
              </w:rPr>
            </w:pPr>
          </w:p>
        </w:tc>
      </w:tr>
      <w:tr w:rsidR="004D0BA7" w14:paraId="568B9F4B" w14:textId="77777777" w:rsidTr="008C6A0B">
        <w:trPr>
          <w:trHeight w:val="23"/>
        </w:trPr>
        <w:tc>
          <w:tcPr>
            <w:tcW w:w="384" w:type="dxa"/>
            <w:vAlign w:val="center"/>
          </w:tcPr>
          <w:p w14:paraId="197AE4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65" w:type="dxa"/>
            <w:shd w:val="clear" w:color="auto" w:fill="auto"/>
            <w:vAlign w:val="center"/>
          </w:tcPr>
          <w:p w14:paraId="1AAB8EB7"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243" w:type="dxa"/>
            <w:shd w:val="clear" w:color="auto" w:fill="auto"/>
            <w:vAlign w:val="center"/>
          </w:tcPr>
          <w:p w14:paraId="428EC9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674" w:type="dxa"/>
            <w:shd w:val="clear" w:color="auto" w:fill="auto"/>
            <w:vAlign w:val="center"/>
          </w:tcPr>
          <w:p w14:paraId="7AD2A8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7E85D6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75" w:type="dxa"/>
            <w:shd w:val="clear" w:color="auto" w:fill="auto"/>
            <w:vAlign w:val="center"/>
          </w:tcPr>
          <w:p w14:paraId="6F8EA6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74" w:type="dxa"/>
            <w:shd w:val="clear" w:color="auto" w:fill="auto"/>
            <w:vAlign w:val="center"/>
          </w:tcPr>
          <w:p w14:paraId="4E8A0A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20C59256" w14:textId="77777777" w:rsidR="004D0BA7" w:rsidRDefault="004D0BA7" w:rsidP="008C6A0B">
            <w:pPr>
              <w:spacing w:line="240" w:lineRule="auto"/>
              <w:ind w:firstLineChars="0" w:firstLine="0"/>
              <w:jc w:val="left"/>
              <w:rPr>
                <w:color w:val="000000" w:themeColor="text1"/>
                <w:sz w:val="18"/>
                <w:szCs w:val="18"/>
              </w:rPr>
            </w:pPr>
          </w:p>
        </w:tc>
      </w:tr>
      <w:tr w:rsidR="004D0BA7" w14:paraId="1850E17D" w14:textId="77777777" w:rsidTr="008C6A0B">
        <w:trPr>
          <w:trHeight w:val="23"/>
        </w:trPr>
        <w:tc>
          <w:tcPr>
            <w:tcW w:w="384" w:type="dxa"/>
            <w:vAlign w:val="center"/>
          </w:tcPr>
          <w:p w14:paraId="456AE6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65" w:type="dxa"/>
            <w:shd w:val="clear" w:color="auto" w:fill="auto"/>
            <w:vAlign w:val="center"/>
          </w:tcPr>
          <w:p w14:paraId="312BB96C"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243" w:type="dxa"/>
            <w:shd w:val="clear" w:color="auto" w:fill="auto"/>
            <w:vAlign w:val="center"/>
          </w:tcPr>
          <w:p w14:paraId="75752B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674" w:type="dxa"/>
            <w:shd w:val="clear" w:color="auto" w:fill="auto"/>
            <w:vAlign w:val="center"/>
          </w:tcPr>
          <w:p w14:paraId="2B0C90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1C1FE8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675" w:type="dxa"/>
            <w:shd w:val="clear" w:color="auto" w:fill="auto"/>
            <w:vAlign w:val="center"/>
          </w:tcPr>
          <w:p w14:paraId="0F18F748"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4BD34EF6" w14:textId="77777777" w:rsidR="004D0BA7" w:rsidRDefault="004D0BA7" w:rsidP="008C6A0B">
            <w:pPr>
              <w:spacing w:line="240" w:lineRule="auto"/>
              <w:ind w:firstLineChars="0" w:firstLine="0"/>
              <w:jc w:val="center"/>
              <w:rPr>
                <w:color w:val="000000" w:themeColor="text1"/>
                <w:sz w:val="18"/>
                <w:szCs w:val="18"/>
              </w:rPr>
            </w:pPr>
          </w:p>
        </w:tc>
        <w:tc>
          <w:tcPr>
            <w:tcW w:w="2306" w:type="dxa"/>
            <w:shd w:val="clear" w:color="auto" w:fill="auto"/>
            <w:vAlign w:val="center"/>
          </w:tcPr>
          <w:p w14:paraId="048909FD"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w:t>
            </w:r>
            <w:r>
              <w:rPr>
                <w:rFonts w:hint="eastAsia"/>
                <w:sz w:val="18"/>
                <w:szCs w:val="18"/>
              </w:rPr>
              <w:lastRenderedPageBreak/>
              <w:t>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739C21AA" w14:textId="77777777" w:rsidTr="008C6A0B">
        <w:trPr>
          <w:trHeight w:val="23"/>
        </w:trPr>
        <w:tc>
          <w:tcPr>
            <w:tcW w:w="384" w:type="dxa"/>
            <w:vAlign w:val="center"/>
          </w:tcPr>
          <w:p w14:paraId="71E743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4</w:t>
            </w:r>
          </w:p>
        </w:tc>
        <w:tc>
          <w:tcPr>
            <w:tcW w:w="1665" w:type="dxa"/>
            <w:shd w:val="clear" w:color="auto" w:fill="auto"/>
            <w:vAlign w:val="center"/>
          </w:tcPr>
          <w:p w14:paraId="50096C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243" w:type="dxa"/>
            <w:shd w:val="clear" w:color="auto" w:fill="auto"/>
            <w:vAlign w:val="center"/>
          </w:tcPr>
          <w:p w14:paraId="14A43D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674" w:type="dxa"/>
            <w:shd w:val="clear" w:color="auto" w:fill="auto"/>
            <w:vAlign w:val="center"/>
          </w:tcPr>
          <w:p w14:paraId="7BCBBD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675" w:type="dxa"/>
            <w:shd w:val="clear" w:color="auto" w:fill="auto"/>
            <w:vAlign w:val="center"/>
          </w:tcPr>
          <w:p w14:paraId="524385AB" w14:textId="77777777" w:rsidR="004D0BA7" w:rsidRDefault="004D0BA7" w:rsidP="008C6A0B">
            <w:pPr>
              <w:spacing w:line="240" w:lineRule="auto"/>
              <w:ind w:firstLineChars="0" w:firstLine="0"/>
              <w:jc w:val="center"/>
              <w:rPr>
                <w:color w:val="000000" w:themeColor="text1"/>
                <w:sz w:val="18"/>
                <w:szCs w:val="18"/>
              </w:rPr>
            </w:pPr>
          </w:p>
        </w:tc>
        <w:tc>
          <w:tcPr>
            <w:tcW w:w="675" w:type="dxa"/>
            <w:shd w:val="clear" w:color="auto" w:fill="auto"/>
            <w:vAlign w:val="center"/>
          </w:tcPr>
          <w:p w14:paraId="036BE257"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5CD6E8B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2306" w:type="dxa"/>
            <w:shd w:val="clear" w:color="auto" w:fill="auto"/>
            <w:vAlign w:val="center"/>
          </w:tcPr>
          <w:p w14:paraId="3BA993E9" w14:textId="77777777" w:rsidR="004D0BA7" w:rsidRDefault="004D0BA7" w:rsidP="008C6A0B">
            <w:pPr>
              <w:spacing w:line="240" w:lineRule="auto"/>
              <w:ind w:firstLineChars="0" w:firstLine="0"/>
              <w:jc w:val="left"/>
              <w:rPr>
                <w:sz w:val="18"/>
                <w:szCs w:val="18"/>
              </w:rPr>
            </w:pPr>
            <w:r>
              <w:rPr>
                <w:rFonts w:hint="eastAsia"/>
                <w:color w:val="000000" w:themeColor="text1"/>
                <w:sz w:val="18"/>
                <w:szCs w:val="18"/>
              </w:rPr>
              <w:t>购药时间</w:t>
            </w:r>
          </w:p>
        </w:tc>
      </w:tr>
      <w:tr w:rsidR="004D0BA7" w14:paraId="641B3ADE" w14:textId="77777777" w:rsidTr="008C6A0B">
        <w:trPr>
          <w:trHeight w:val="23"/>
        </w:trPr>
        <w:tc>
          <w:tcPr>
            <w:tcW w:w="384" w:type="dxa"/>
            <w:vAlign w:val="center"/>
          </w:tcPr>
          <w:p w14:paraId="47C476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65" w:type="dxa"/>
            <w:shd w:val="clear" w:color="auto" w:fill="auto"/>
            <w:vAlign w:val="center"/>
          </w:tcPr>
          <w:p w14:paraId="57090DA1"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medfee_sumamt</w:t>
            </w:r>
            <w:proofErr w:type="spellEnd"/>
          </w:p>
        </w:tc>
        <w:tc>
          <w:tcPr>
            <w:tcW w:w="1243" w:type="dxa"/>
            <w:shd w:val="clear" w:color="auto" w:fill="auto"/>
            <w:vAlign w:val="center"/>
          </w:tcPr>
          <w:p w14:paraId="115CCA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674" w:type="dxa"/>
            <w:shd w:val="clear" w:color="auto" w:fill="auto"/>
            <w:vAlign w:val="center"/>
          </w:tcPr>
          <w:p w14:paraId="2FCAE7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75" w:type="dxa"/>
            <w:shd w:val="clear" w:color="auto" w:fill="auto"/>
            <w:vAlign w:val="center"/>
          </w:tcPr>
          <w:p w14:paraId="161F5A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75" w:type="dxa"/>
            <w:shd w:val="clear" w:color="auto" w:fill="auto"/>
            <w:vAlign w:val="center"/>
          </w:tcPr>
          <w:p w14:paraId="4BD68A7D"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008BC8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0D99E60D" w14:textId="77777777" w:rsidR="004D0BA7" w:rsidRDefault="004D0BA7" w:rsidP="008C6A0B">
            <w:pPr>
              <w:spacing w:line="240" w:lineRule="auto"/>
              <w:ind w:firstLineChars="0" w:firstLine="0"/>
              <w:jc w:val="left"/>
              <w:rPr>
                <w:color w:val="000000" w:themeColor="text1"/>
                <w:sz w:val="18"/>
                <w:szCs w:val="18"/>
              </w:rPr>
            </w:pPr>
          </w:p>
        </w:tc>
      </w:tr>
      <w:tr w:rsidR="004D0BA7" w14:paraId="71C82085" w14:textId="77777777" w:rsidTr="008C6A0B">
        <w:trPr>
          <w:trHeight w:val="23"/>
        </w:trPr>
        <w:tc>
          <w:tcPr>
            <w:tcW w:w="384" w:type="dxa"/>
            <w:vAlign w:val="center"/>
          </w:tcPr>
          <w:p w14:paraId="03AE3A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665" w:type="dxa"/>
            <w:shd w:val="clear" w:color="auto" w:fill="auto"/>
            <w:vAlign w:val="center"/>
          </w:tcPr>
          <w:p w14:paraId="4DFB3C5F"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invono</w:t>
            </w:r>
            <w:proofErr w:type="spellEnd"/>
          </w:p>
        </w:tc>
        <w:tc>
          <w:tcPr>
            <w:tcW w:w="1243" w:type="dxa"/>
            <w:shd w:val="clear" w:color="auto" w:fill="auto"/>
            <w:vAlign w:val="center"/>
          </w:tcPr>
          <w:p w14:paraId="3A47E8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发票号</w:t>
            </w:r>
          </w:p>
        </w:tc>
        <w:tc>
          <w:tcPr>
            <w:tcW w:w="674" w:type="dxa"/>
            <w:shd w:val="clear" w:color="auto" w:fill="auto"/>
            <w:vAlign w:val="center"/>
          </w:tcPr>
          <w:p w14:paraId="73BA9D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592F4A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675" w:type="dxa"/>
            <w:shd w:val="clear" w:color="auto" w:fill="auto"/>
            <w:vAlign w:val="center"/>
          </w:tcPr>
          <w:p w14:paraId="063BE8E0"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436189C7" w14:textId="77777777" w:rsidR="004D0BA7" w:rsidRDefault="004D0BA7" w:rsidP="008C6A0B">
            <w:pPr>
              <w:spacing w:line="240" w:lineRule="auto"/>
              <w:ind w:firstLineChars="0" w:firstLine="0"/>
              <w:jc w:val="center"/>
              <w:rPr>
                <w:color w:val="000000" w:themeColor="text1"/>
                <w:sz w:val="18"/>
                <w:szCs w:val="18"/>
              </w:rPr>
            </w:pPr>
          </w:p>
        </w:tc>
        <w:tc>
          <w:tcPr>
            <w:tcW w:w="2306" w:type="dxa"/>
            <w:shd w:val="clear" w:color="auto" w:fill="auto"/>
            <w:vAlign w:val="center"/>
          </w:tcPr>
          <w:p w14:paraId="0FEF7E2C" w14:textId="77777777" w:rsidR="004D0BA7" w:rsidRDefault="004D0BA7" w:rsidP="008C6A0B">
            <w:pPr>
              <w:spacing w:line="240" w:lineRule="auto"/>
              <w:ind w:firstLineChars="0" w:firstLine="0"/>
              <w:jc w:val="left"/>
              <w:rPr>
                <w:color w:val="000000" w:themeColor="text1"/>
                <w:sz w:val="18"/>
                <w:szCs w:val="18"/>
              </w:rPr>
            </w:pPr>
          </w:p>
        </w:tc>
      </w:tr>
      <w:tr w:rsidR="004D0BA7" w14:paraId="186223C7" w14:textId="77777777" w:rsidTr="008C6A0B">
        <w:trPr>
          <w:trHeight w:val="23"/>
        </w:trPr>
        <w:tc>
          <w:tcPr>
            <w:tcW w:w="384" w:type="dxa"/>
            <w:vAlign w:val="center"/>
          </w:tcPr>
          <w:p w14:paraId="259473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665" w:type="dxa"/>
            <w:shd w:val="clear" w:color="auto" w:fill="auto"/>
            <w:vAlign w:val="center"/>
          </w:tcPr>
          <w:p w14:paraId="4B2184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243" w:type="dxa"/>
            <w:shd w:val="clear" w:color="auto" w:fill="auto"/>
            <w:vAlign w:val="center"/>
          </w:tcPr>
          <w:p w14:paraId="5FE99B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674" w:type="dxa"/>
            <w:shd w:val="clear" w:color="auto" w:fill="auto"/>
            <w:vAlign w:val="center"/>
          </w:tcPr>
          <w:p w14:paraId="20008D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50319F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75" w:type="dxa"/>
            <w:shd w:val="clear" w:color="auto" w:fill="auto"/>
            <w:vAlign w:val="center"/>
          </w:tcPr>
          <w:p w14:paraId="1AC653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74" w:type="dxa"/>
            <w:shd w:val="clear" w:color="auto" w:fill="auto"/>
            <w:vAlign w:val="center"/>
          </w:tcPr>
          <w:p w14:paraId="45720E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43A47D27" w14:textId="77777777" w:rsidR="004D0BA7" w:rsidRDefault="004D0BA7" w:rsidP="008C6A0B">
            <w:pPr>
              <w:spacing w:line="240" w:lineRule="auto"/>
              <w:ind w:firstLineChars="0" w:firstLine="0"/>
              <w:jc w:val="left"/>
              <w:rPr>
                <w:color w:val="000000" w:themeColor="text1"/>
                <w:sz w:val="18"/>
                <w:szCs w:val="18"/>
              </w:rPr>
            </w:pPr>
          </w:p>
        </w:tc>
      </w:tr>
      <w:tr w:rsidR="004D0BA7" w14:paraId="12B56DE0" w14:textId="77777777" w:rsidTr="008C6A0B">
        <w:trPr>
          <w:trHeight w:val="23"/>
        </w:trPr>
        <w:tc>
          <w:tcPr>
            <w:tcW w:w="384" w:type="dxa"/>
            <w:vAlign w:val="center"/>
          </w:tcPr>
          <w:p w14:paraId="08033E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665" w:type="dxa"/>
            <w:shd w:val="clear" w:color="auto" w:fill="auto"/>
            <w:vAlign w:val="center"/>
          </w:tcPr>
          <w:p w14:paraId="7F78A0A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243" w:type="dxa"/>
            <w:shd w:val="clear" w:color="auto" w:fill="auto"/>
            <w:vAlign w:val="center"/>
          </w:tcPr>
          <w:p w14:paraId="51B7FA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674" w:type="dxa"/>
            <w:shd w:val="clear" w:color="auto" w:fill="auto"/>
            <w:vAlign w:val="center"/>
          </w:tcPr>
          <w:p w14:paraId="1A0C97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701FE1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75" w:type="dxa"/>
            <w:shd w:val="clear" w:color="auto" w:fill="auto"/>
            <w:vAlign w:val="center"/>
          </w:tcPr>
          <w:p w14:paraId="12258768"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44C85ADA" w14:textId="77777777" w:rsidR="004D0BA7" w:rsidRDefault="004D0BA7" w:rsidP="008C6A0B">
            <w:pPr>
              <w:spacing w:line="240" w:lineRule="auto"/>
              <w:ind w:firstLineChars="0" w:firstLine="0"/>
              <w:jc w:val="center"/>
              <w:rPr>
                <w:color w:val="000000" w:themeColor="text1"/>
                <w:sz w:val="18"/>
                <w:szCs w:val="18"/>
              </w:rPr>
            </w:pPr>
          </w:p>
        </w:tc>
        <w:tc>
          <w:tcPr>
            <w:tcW w:w="2306" w:type="dxa"/>
            <w:shd w:val="clear" w:color="auto" w:fill="auto"/>
            <w:vAlign w:val="center"/>
          </w:tcPr>
          <w:p w14:paraId="55522E4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p w14:paraId="4CC5D51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r>
              <w:rPr>
                <w:rFonts w:hint="eastAsia"/>
                <w:color w:val="000000" w:themeColor="text1"/>
                <w:sz w:val="18"/>
                <w:szCs w:val="18"/>
              </w:rPr>
              <w:t>、</w:t>
            </w:r>
          </w:p>
          <w:p w14:paraId="5C8C02B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病种目录代码</w:t>
            </w:r>
            <w:r>
              <w:rPr>
                <w:color w:val="000000" w:themeColor="text1"/>
                <w:sz w:val="18"/>
                <w:szCs w:val="18"/>
              </w:rPr>
              <w:t>(</w:t>
            </w:r>
            <w:proofErr w:type="spellStart"/>
            <w:r>
              <w:rPr>
                <w:rFonts w:hint="eastAsia"/>
                <w:color w:val="000000" w:themeColor="text1"/>
                <w:sz w:val="18"/>
                <w:szCs w:val="18"/>
              </w:rPr>
              <w:t>opsp_dise_cod</w:t>
            </w:r>
            <w:proofErr w:type="spellEnd"/>
            <w:r>
              <w:rPr>
                <w:color w:val="000000" w:themeColor="text1"/>
                <w:sz w:val="18"/>
                <w:szCs w:val="18"/>
              </w:rPr>
              <w:t>)</w:t>
            </w:r>
            <w:r>
              <w:rPr>
                <w:rFonts w:hint="eastAsia"/>
                <w:color w:val="000000" w:themeColor="text1"/>
                <w:sz w:val="18"/>
                <w:szCs w:val="18"/>
              </w:rPr>
              <w:t>、</w:t>
            </w:r>
          </w:p>
          <w:p w14:paraId="0251AF0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日间手术病种目录代码(</w:t>
            </w:r>
            <w:proofErr w:type="spellStart"/>
            <w:r>
              <w:rPr>
                <w:rFonts w:hint="eastAsia"/>
                <w:color w:val="000000" w:themeColor="text1"/>
                <w:sz w:val="18"/>
                <w:szCs w:val="18"/>
              </w:rPr>
              <w:t>daysrg_dise_list_code</w:t>
            </w:r>
            <w:proofErr w:type="spellEnd"/>
            <w:r>
              <w:rPr>
                <w:color w:val="000000" w:themeColor="text1"/>
                <w:sz w:val="18"/>
                <w:szCs w:val="18"/>
              </w:rPr>
              <w:t>)</w:t>
            </w:r>
          </w:p>
        </w:tc>
      </w:tr>
      <w:tr w:rsidR="004D0BA7" w14:paraId="1D656C30" w14:textId="77777777" w:rsidTr="008C6A0B">
        <w:trPr>
          <w:trHeight w:val="23"/>
        </w:trPr>
        <w:tc>
          <w:tcPr>
            <w:tcW w:w="384" w:type="dxa"/>
            <w:vAlign w:val="center"/>
          </w:tcPr>
          <w:p w14:paraId="5544F0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665" w:type="dxa"/>
            <w:shd w:val="clear" w:color="auto" w:fill="auto"/>
            <w:vAlign w:val="center"/>
          </w:tcPr>
          <w:p w14:paraId="50C2FD0E"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dise_name</w:t>
            </w:r>
            <w:proofErr w:type="spellEnd"/>
          </w:p>
        </w:tc>
        <w:tc>
          <w:tcPr>
            <w:tcW w:w="1243" w:type="dxa"/>
            <w:shd w:val="clear" w:color="auto" w:fill="auto"/>
            <w:vAlign w:val="center"/>
          </w:tcPr>
          <w:p w14:paraId="6372E8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674" w:type="dxa"/>
            <w:shd w:val="clear" w:color="auto" w:fill="auto"/>
            <w:vAlign w:val="center"/>
          </w:tcPr>
          <w:p w14:paraId="4A4BEF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5E2346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675" w:type="dxa"/>
            <w:shd w:val="clear" w:color="auto" w:fill="auto"/>
            <w:vAlign w:val="center"/>
          </w:tcPr>
          <w:p w14:paraId="0A5C0118" w14:textId="77777777" w:rsidR="004D0BA7" w:rsidRDefault="004D0BA7" w:rsidP="008C6A0B">
            <w:pPr>
              <w:spacing w:line="240" w:lineRule="auto"/>
              <w:ind w:firstLineChars="0" w:firstLine="0"/>
              <w:jc w:val="center"/>
              <w:rPr>
                <w:color w:val="000000" w:themeColor="text1"/>
                <w:sz w:val="18"/>
                <w:szCs w:val="18"/>
              </w:rPr>
            </w:pPr>
          </w:p>
        </w:tc>
        <w:tc>
          <w:tcPr>
            <w:tcW w:w="674" w:type="dxa"/>
            <w:shd w:val="clear" w:color="auto" w:fill="auto"/>
            <w:vAlign w:val="center"/>
          </w:tcPr>
          <w:p w14:paraId="06A2B4D0" w14:textId="77777777" w:rsidR="004D0BA7" w:rsidRDefault="004D0BA7" w:rsidP="008C6A0B">
            <w:pPr>
              <w:spacing w:line="240" w:lineRule="auto"/>
              <w:ind w:firstLineChars="0" w:firstLine="0"/>
              <w:jc w:val="center"/>
              <w:rPr>
                <w:color w:val="000000" w:themeColor="text1"/>
                <w:sz w:val="18"/>
                <w:szCs w:val="18"/>
              </w:rPr>
            </w:pPr>
          </w:p>
        </w:tc>
        <w:tc>
          <w:tcPr>
            <w:tcW w:w="2306" w:type="dxa"/>
            <w:shd w:val="clear" w:color="auto" w:fill="auto"/>
            <w:vAlign w:val="center"/>
          </w:tcPr>
          <w:p w14:paraId="2AFF40CB" w14:textId="77777777" w:rsidR="004D0BA7" w:rsidRDefault="004D0BA7" w:rsidP="008C6A0B">
            <w:pPr>
              <w:spacing w:line="240" w:lineRule="auto"/>
              <w:ind w:firstLineChars="0" w:firstLine="0"/>
              <w:jc w:val="left"/>
              <w:rPr>
                <w:color w:val="000000" w:themeColor="text1"/>
                <w:sz w:val="18"/>
                <w:szCs w:val="18"/>
              </w:rPr>
            </w:pPr>
          </w:p>
        </w:tc>
      </w:tr>
      <w:tr w:rsidR="004D0BA7" w14:paraId="76EAF42D" w14:textId="77777777" w:rsidTr="008C6A0B">
        <w:trPr>
          <w:trHeight w:val="23"/>
        </w:trPr>
        <w:tc>
          <w:tcPr>
            <w:tcW w:w="384" w:type="dxa"/>
            <w:vAlign w:val="center"/>
          </w:tcPr>
          <w:p w14:paraId="56F429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665" w:type="dxa"/>
            <w:shd w:val="clear" w:color="auto" w:fill="auto"/>
            <w:vAlign w:val="center"/>
          </w:tcPr>
          <w:p w14:paraId="6FD5F4B6"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acct</w:t>
            </w:r>
            <w:r>
              <w:rPr>
                <w:color w:val="000000" w:themeColor="text1"/>
                <w:sz w:val="18"/>
                <w:szCs w:val="18"/>
              </w:rPr>
              <w:t>_used_flag</w:t>
            </w:r>
            <w:proofErr w:type="spellEnd"/>
          </w:p>
        </w:tc>
        <w:tc>
          <w:tcPr>
            <w:tcW w:w="1243" w:type="dxa"/>
            <w:shd w:val="clear" w:color="auto" w:fill="auto"/>
            <w:vAlign w:val="center"/>
          </w:tcPr>
          <w:p w14:paraId="7E19D2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个人账户使用标志</w:t>
            </w:r>
          </w:p>
        </w:tc>
        <w:tc>
          <w:tcPr>
            <w:tcW w:w="674" w:type="dxa"/>
            <w:shd w:val="clear" w:color="auto" w:fill="auto"/>
            <w:vAlign w:val="center"/>
          </w:tcPr>
          <w:p w14:paraId="3FB886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24FF0F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675" w:type="dxa"/>
            <w:shd w:val="clear" w:color="auto" w:fill="auto"/>
            <w:vAlign w:val="center"/>
          </w:tcPr>
          <w:p w14:paraId="6803C9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74" w:type="dxa"/>
            <w:shd w:val="clear" w:color="auto" w:fill="auto"/>
            <w:vAlign w:val="center"/>
          </w:tcPr>
          <w:p w14:paraId="744E29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75A931DD" w14:textId="77777777" w:rsidR="004D0BA7" w:rsidRDefault="004D0BA7" w:rsidP="008C6A0B">
            <w:pPr>
              <w:spacing w:line="240" w:lineRule="auto"/>
              <w:ind w:firstLineChars="0" w:firstLine="0"/>
              <w:jc w:val="left"/>
              <w:rPr>
                <w:color w:val="000000" w:themeColor="text1"/>
                <w:sz w:val="18"/>
                <w:szCs w:val="18"/>
              </w:rPr>
            </w:pPr>
          </w:p>
        </w:tc>
      </w:tr>
      <w:tr w:rsidR="00A85A4E" w14:paraId="6EC9C294" w14:textId="77777777" w:rsidTr="008C6A0B">
        <w:trPr>
          <w:trHeight w:val="23"/>
        </w:trPr>
        <w:tc>
          <w:tcPr>
            <w:tcW w:w="384" w:type="dxa"/>
            <w:vAlign w:val="center"/>
          </w:tcPr>
          <w:p w14:paraId="2EA65D28" w14:textId="66CAD02E" w:rsidR="00A85A4E" w:rsidRDefault="00A85A4E" w:rsidP="00A85A4E">
            <w:pPr>
              <w:spacing w:line="240" w:lineRule="auto"/>
              <w:ind w:firstLineChars="0" w:firstLine="0"/>
              <w:jc w:val="center"/>
              <w:rPr>
                <w:color w:val="000000" w:themeColor="text1"/>
                <w:sz w:val="18"/>
                <w:szCs w:val="18"/>
              </w:rPr>
            </w:pPr>
            <w:r>
              <w:rPr>
                <w:rFonts w:hint="eastAsia"/>
                <w:color w:val="000000" w:themeColor="text1"/>
                <w:sz w:val="18"/>
                <w:szCs w:val="18"/>
              </w:rPr>
              <w:t>1</w:t>
            </w:r>
            <w:r w:rsidR="00D55C73">
              <w:rPr>
                <w:rFonts w:hint="eastAsia"/>
                <w:color w:val="000000" w:themeColor="text1"/>
                <w:sz w:val="18"/>
                <w:szCs w:val="18"/>
              </w:rPr>
              <w:t>1</w:t>
            </w:r>
          </w:p>
        </w:tc>
        <w:tc>
          <w:tcPr>
            <w:tcW w:w="1665" w:type="dxa"/>
            <w:shd w:val="clear" w:color="auto" w:fill="auto"/>
            <w:vAlign w:val="center"/>
          </w:tcPr>
          <w:p w14:paraId="3F509648" w14:textId="77777777" w:rsidR="00A85A4E" w:rsidRDefault="00A85A4E" w:rsidP="00A85A4E">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243" w:type="dxa"/>
            <w:shd w:val="clear" w:color="auto" w:fill="auto"/>
            <w:vAlign w:val="center"/>
          </w:tcPr>
          <w:p w14:paraId="11A21E54" w14:textId="77777777" w:rsidR="00A85A4E" w:rsidRDefault="00A85A4E" w:rsidP="00A85A4E">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674" w:type="dxa"/>
            <w:shd w:val="clear" w:color="auto" w:fill="auto"/>
            <w:vAlign w:val="center"/>
          </w:tcPr>
          <w:p w14:paraId="13722BA6" w14:textId="77777777" w:rsidR="00A85A4E" w:rsidRDefault="00A85A4E" w:rsidP="00A85A4E">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75" w:type="dxa"/>
            <w:shd w:val="clear" w:color="auto" w:fill="auto"/>
            <w:vAlign w:val="center"/>
          </w:tcPr>
          <w:p w14:paraId="1E013C73" w14:textId="77777777" w:rsidR="00A85A4E" w:rsidRDefault="00A85A4E" w:rsidP="00A85A4E">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75" w:type="dxa"/>
            <w:shd w:val="clear" w:color="auto" w:fill="auto"/>
            <w:vAlign w:val="center"/>
          </w:tcPr>
          <w:p w14:paraId="3078C3A5" w14:textId="77777777" w:rsidR="00A85A4E" w:rsidRDefault="00A85A4E" w:rsidP="00A85A4E">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74" w:type="dxa"/>
            <w:shd w:val="clear" w:color="auto" w:fill="auto"/>
            <w:vAlign w:val="center"/>
          </w:tcPr>
          <w:p w14:paraId="23F66FCD" w14:textId="77777777" w:rsidR="00A85A4E" w:rsidRDefault="00A85A4E" w:rsidP="00A85A4E">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402BE3AA" w14:textId="77777777" w:rsidR="00A85A4E" w:rsidRDefault="00A85A4E" w:rsidP="00A85A4E">
            <w:pPr>
              <w:spacing w:line="240" w:lineRule="auto"/>
              <w:ind w:firstLineChars="0" w:firstLine="0"/>
              <w:jc w:val="left"/>
              <w:rPr>
                <w:color w:val="000000" w:themeColor="text1"/>
                <w:sz w:val="18"/>
                <w:szCs w:val="18"/>
              </w:rPr>
            </w:pPr>
          </w:p>
        </w:tc>
      </w:tr>
      <w:tr w:rsidR="00743BC1" w14:paraId="2B0B80B3" w14:textId="77777777" w:rsidTr="008C6A0B">
        <w:trPr>
          <w:trHeight w:val="23"/>
        </w:trPr>
        <w:tc>
          <w:tcPr>
            <w:tcW w:w="384" w:type="dxa"/>
            <w:vAlign w:val="center"/>
          </w:tcPr>
          <w:p w14:paraId="22839D25" w14:textId="2B701930"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665" w:type="dxa"/>
            <w:shd w:val="clear" w:color="auto" w:fill="auto"/>
            <w:vAlign w:val="center"/>
          </w:tcPr>
          <w:p w14:paraId="2E306BF6" w14:textId="0683224E" w:rsidR="00743BC1" w:rsidRDefault="00743BC1" w:rsidP="00743BC1">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243" w:type="dxa"/>
            <w:shd w:val="clear" w:color="auto" w:fill="auto"/>
            <w:vAlign w:val="center"/>
          </w:tcPr>
          <w:p w14:paraId="12AA75D7" w14:textId="6FC7B1F8"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674" w:type="dxa"/>
            <w:shd w:val="clear" w:color="auto" w:fill="auto"/>
            <w:vAlign w:val="center"/>
          </w:tcPr>
          <w:p w14:paraId="307778CC" w14:textId="5B037AAB"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675" w:type="dxa"/>
            <w:shd w:val="clear" w:color="auto" w:fill="auto"/>
            <w:vAlign w:val="center"/>
          </w:tcPr>
          <w:p w14:paraId="7261ECB8" w14:textId="2F85CA76"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675" w:type="dxa"/>
            <w:shd w:val="clear" w:color="auto" w:fill="auto"/>
            <w:vAlign w:val="center"/>
          </w:tcPr>
          <w:p w14:paraId="31C33B0B" w14:textId="77777777" w:rsidR="00743BC1" w:rsidRDefault="00743BC1" w:rsidP="00743BC1">
            <w:pPr>
              <w:spacing w:line="240" w:lineRule="auto"/>
              <w:ind w:firstLineChars="0" w:firstLine="0"/>
              <w:jc w:val="center"/>
              <w:rPr>
                <w:color w:val="000000" w:themeColor="text1"/>
                <w:sz w:val="18"/>
                <w:szCs w:val="18"/>
              </w:rPr>
            </w:pPr>
          </w:p>
        </w:tc>
        <w:tc>
          <w:tcPr>
            <w:tcW w:w="674" w:type="dxa"/>
            <w:shd w:val="clear" w:color="auto" w:fill="auto"/>
            <w:vAlign w:val="center"/>
          </w:tcPr>
          <w:p w14:paraId="29BCD390" w14:textId="3AB4F0A0"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306" w:type="dxa"/>
            <w:shd w:val="clear" w:color="auto" w:fill="auto"/>
            <w:vAlign w:val="center"/>
          </w:tcPr>
          <w:p w14:paraId="4C0D087D" w14:textId="2AAA8ECE" w:rsidR="00743BC1" w:rsidRDefault="00743BC1" w:rsidP="00743BC1">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61D2E9D8" w14:textId="77777777" w:rsidR="00D55C73" w:rsidRDefault="00D55C73" w:rsidP="004D0BA7">
      <w:pPr>
        <w:pStyle w:val="a6"/>
      </w:pPr>
    </w:p>
    <w:p w14:paraId="0397EC33" w14:textId="1AA6DA90" w:rsidR="00D55C73" w:rsidRPr="00230749" w:rsidRDefault="00D55C73" w:rsidP="00F159D1">
      <w:pPr>
        <w:pStyle w:val="a6"/>
        <w:numPr>
          <w:ilvl w:val="0"/>
          <w:numId w:val="26"/>
        </w:numPr>
      </w:pPr>
      <w:r>
        <w:rPr>
          <w:rFonts w:hint="eastAsia"/>
        </w:rPr>
        <w:t>输入-</w:t>
      </w:r>
      <w:r w:rsidR="001F3FC9">
        <w:rPr>
          <w:rFonts w:hint="eastAsia"/>
        </w:rPr>
        <w:t>购药信息-</w:t>
      </w:r>
      <w:r>
        <w:rPr>
          <w:rFonts w:hint="eastAsia"/>
        </w:rPr>
        <w:t>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708"/>
        <w:gridCol w:w="598"/>
        <w:gridCol w:w="710"/>
        <w:gridCol w:w="708"/>
        <w:gridCol w:w="2203"/>
      </w:tblGrid>
      <w:tr w:rsidR="00D55C73" w14:paraId="3BBC921A" w14:textId="77777777" w:rsidTr="00557913">
        <w:trPr>
          <w:trHeight w:val="23"/>
          <w:tblHeader/>
        </w:trPr>
        <w:tc>
          <w:tcPr>
            <w:tcW w:w="471" w:type="dxa"/>
            <w:shd w:val="clear" w:color="auto" w:fill="D9D9D9" w:themeFill="background1" w:themeFillShade="D9"/>
            <w:noWrap/>
            <w:vAlign w:val="center"/>
          </w:tcPr>
          <w:p w14:paraId="764D01A5"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0344FBB9"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0879A786"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3E1C85D1"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98" w:type="dxa"/>
            <w:shd w:val="clear" w:color="auto" w:fill="D9D9D9" w:themeFill="background1" w:themeFillShade="D9"/>
            <w:noWrap/>
            <w:vAlign w:val="center"/>
          </w:tcPr>
          <w:p w14:paraId="67466DFE"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13F69A58"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768BD91D"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6E1521BF" w14:textId="77777777" w:rsidR="00D55C73" w:rsidRDefault="00D55C73"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C30D6F" w14:paraId="0EA9DE6F" w14:textId="77777777" w:rsidTr="00557913">
        <w:trPr>
          <w:trHeight w:val="23"/>
        </w:trPr>
        <w:tc>
          <w:tcPr>
            <w:tcW w:w="471" w:type="dxa"/>
            <w:shd w:val="clear" w:color="auto" w:fill="auto"/>
            <w:noWrap/>
            <w:vAlign w:val="center"/>
          </w:tcPr>
          <w:p w14:paraId="393CD8C2" w14:textId="277ED6D6" w:rsidR="00C30D6F" w:rsidRPr="00743BC1" w:rsidRDefault="00C30D6F" w:rsidP="00C30D6F">
            <w:pPr>
              <w:spacing w:line="240" w:lineRule="auto"/>
              <w:ind w:firstLineChars="0" w:firstLine="0"/>
              <w:jc w:val="center"/>
              <w:rPr>
                <w:sz w:val="18"/>
                <w:szCs w:val="18"/>
              </w:rPr>
            </w:pPr>
            <w:r w:rsidRPr="00743BC1">
              <w:rPr>
                <w:sz w:val="18"/>
                <w:szCs w:val="18"/>
              </w:rPr>
              <w:t>1</w:t>
            </w:r>
          </w:p>
        </w:tc>
        <w:tc>
          <w:tcPr>
            <w:tcW w:w="1656" w:type="dxa"/>
            <w:shd w:val="clear" w:color="auto" w:fill="auto"/>
            <w:noWrap/>
            <w:vAlign w:val="center"/>
          </w:tcPr>
          <w:p w14:paraId="6E545747" w14:textId="1DC7235F" w:rsidR="00C30D6F" w:rsidRPr="00743BC1" w:rsidRDefault="00C30D6F" w:rsidP="00C30D6F">
            <w:pPr>
              <w:spacing w:line="240" w:lineRule="auto"/>
              <w:ind w:firstLineChars="0" w:firstLine="0"/>
              <w:jc w:val="center"/>
              <w:rPr>
                <w:sz w:val="18"/>
                <w:szCs w:val="18"/>
              </w:rPr>
            </w:pPr>
            <w:proofErr w:type="spellStart"/>
            <w:r w:rsidRPr="00743BC1">
              <w:rPr>
                <w:sz w:val="18"/>
                <w:szCs w:val="18"/>
              </w:rPr>
              <w:t>cardtoken</w:t>
            </w:r>
            <w:proofErr w:type="spellEnd"/>
          </w:p>
        </w:tc>
        <w:tc>
          <w:tcPr>
            <w:tcW w:w="1276" w:type="dxa"/>
            <w:shd w:val="clear" w:color="auto" w:fill="auto"/>
            <w:noWrap/>
            <w:vAlign w:val="center"/>
          </w:tcPr>
          <w:p w14:paraId="34A51F9A" w14:textId="7BA4BD2A" w:rsidR="00C30D6F" w:rsidRPr="00743BC1" w:rsidRDefault="00C30D6F" w:rsidP="00C30D6F">
            <w:pPr>
              <w:spacing w:line="240" w:lineRule="auto"/>
              <w:ind w:firstLineChars="0" w:firstLine="0"/>
              <w:jc w:val="center"/>
              <w:rPr>
                <w:sz w:val="18"/>
                <w:szCs w:val="18"/>
              </w:rPr>
            </w:pPr>
            <w:r w:rsidRPr="00743BC1">
              <w:rPr>
                <w:rFonts w:hint="eastAsia"/>
                <w:sz w:val="18"/>
                <w:szCs w:val="18"/>
              </w:rPr>
              <w:t>社保卡令牌</w:t>
            </w:r>
          </w:p>
        </w:tc>
        <w:tc>
          <w:tcPr>
            <w:tcW w:w="708" w:type="dxa"/>
            <w:shd w:val="clear" w:color="auto" w:fill="auto"/>
            <w:noWrap/>
            <w:vAlign w:val="center"/>
          </w:tcPr>
          <w:p w14:paraId="3DBA247F" w14:textId="79F9E34C" w:rsidR="00C30D6F" w:rsidRPr="00743BC1" w:rsidRDefault="00C30D6F" w:rsidP="00C30D6F">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2916F5E7" w14:textId="0291E24F" w:rsidR="00C30D6F" w:rsidRPr="00743BC1" w:rsidRDefault="00C30D6F" w:rsidP="00C30D6F">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70E4699E" w14:textId="77777777" w:rsidR="00C30D6F" w:rsidRPr="00743BC1" w:rsidRDefault="00C30D6F" w:rsidP="00C30D6F">
            <w:pPr>
              <w:spacing w:line="240" w:lineRule="auto"/>
              <w:ind w:firstLineChars="0" w:firstLine="0"/>
              <w:jc w:val="center"/>
              <w:rPr>
                <w:sz w:val="18"/>
                <w:szCs w:val="18"/>
              </w:rPr>
            </w:pPr>
          </w:p>
        </w:tc>
        <w:tc>
          <w:tcPr>
            <w:tcW w:w="708" w:type="dxa"/>
            <w:shd w:val="clear" w:color="auto" w:fill="auto"/>
            <w:noWrap/>
            <w:vAlign w:val="center"/>
          </w:tcPr>
          <w:p w14:paraId="05B4D647" w14:textId="77777777" w:rsidR="00C30D6F" w:rsidRPr="00743BC1" w:rsidRDefault="00C30D6F" w:rsidP="00C30D6F">
            <w:pPr>
              <w:spacing w:line="240" w:lineRule="auto"/>
              <w:ind w:firstLineChars="0" w:firstLine="0"/>
              <w:jc w:val="center"/>
              <w:rPr>
                <w:sz w:val="18"/>
                <w:szCs w:val="18"/>
              </w:rPr>
            </w:pPr>
          </w:p>
        </w:tc>
        <w:tc>
          <w:tcPr>
            <w:tcW w:w="2203" w:type="dxa"/>
            <w:shd w:val="clear" w:color="auto" w:fill="auto"/>
            <w:noWrap/>
            <w:vAlign w:val="center"/>
          </w:tcPr>
          <w:p w14:paraId="058D0949" w14:textId="31A3A261" w:rsidR="00C30D6F" w:rsidRPr="00743BC1" w:rsidRDefault="00C30D6F" w:rsidP="00C30D6F">
            <w:pPr>
              <w:spacing w:line="240" w:lineRule="auto"/>
              <w:ind w:firstLineChars="0" w:firstLine="0"/>
              <w:jc w:val="left"/>
              <w:rPr>
                <w:sz w:val="18"/>
                <w:szCs w:val="18"/>
              </w:rPr>
            </w:pPr>
            <w:proofErr w:type="spellStart"/>
            <w:r w:rsidRPr="00743BC1">
              <w:rPr>
                <w:rFonts w:hAnsiTheme="minorEastAsia" w:hint="eastAsia"/>
                <w:sz w:val="18"/>
                <w:szCs w:val="18"/>
              </w:rPr>
              <w:t>mdtrt_cert_type</w:t>
            </w:r>
            <w:proofErr w:type="spellEnd"/>
            <w:r w:rsidRPr="00743BC1">
              <w:rPr>
                <w:rFonts w:hAnsiTheme="minorEastAsia" w:hint="eastAsia"/>
                <w:sz w:val="18"/>
                <w:szCs w:val="18"/>
              </w:rPr>
              <w:t>为“03”时必填</w:t>
            </w:r>
          </w:p>
        </w:tc>
      </w:tr>
      <w:tr w:rsidR="00C30D6F" w14:paraId="657CC88D" w14:textId="77777777" w:rsidTr="00557913">
        <w:trPr>
          <w:trHeight w:val="23"/>
        </w:trPr>
        <w:tc>
          <w:tcPr>
            <w:tcW w:w="471" w:type="dxa"/>
            <w:shd w:val="clear" w:color="auto" w:fill="auto"/>
            <w:noWrap/>
            <w:vAlign w:val="center"/>
          </w:tcPr>
          <w:p w14:paraId="4C3DB0B5" w14:textId="71783E03" w:rsidR="00C30D6F" w:rsidRPr="00743BC1" w:rsidRDefault="00C30D6F" w:rsidP="00C30D6F">
            <w:pPr>
              <w:spacing w:line="240" w:lineRule="auto"/>
              <w:ind w:firstLineChars="0" w:firstLine="0"/>
              <w:jc w:val="center"/>
              <w:rPr>
                <w:sz w:val="18"/>
                <w:szCs w:val="18"/>
              </w:rPr>
            </w:pPr>
            <w:r w:rsidRPr="00743BC1">
              <w:rPr>
                <w:sz w:val="18"/>
                <w:szCs w:val="18"/>
              </w:rPr>
              <w:t>2</w:t>
            </w:r>
          </w:p>
        </w:tc>
        <w:tc>
          <w:tcPr>
            <w:tcW w:w="1656" w:type="dxa"/>
            <w:shd w:val="clear" w:color="auto" w:fill="auto"/>
            <w:noWrap/>
            <w:vAlign w:val="center"/>
          </w:tcPr>
          <w:p w14:paraId="75B0F19B" w14:textId="77777777" w:rsidR="00C30D6F" w:rsidRPr="00743BC1" w:rsidRDefault="00C30D6F" w:rsidP="00C30D6F">
            <w:pPr>
              <w:spacing w:line="240" w:lineRule="auto"/>
              <w:ind w:firstLineChars="0" w:firstLine="0"/>
              <w:jc w:val="center"/>
              <w:rPr>
                <w:sz w:val="18"/>
                <w:szCs w:val="18"/>
              </w:rPr>
            </w:pPr>
            <w:proofErr w:type="spellStart"/>
            <w:r w:rsidRPr="00743BC1">
              <w:rPr>
                <w:sz w:val="18"/>
                <w:szCs w:val="18"/>
              </w:rPr>
              <w:t>acct_payamt</w:t>
            </w:r>
            <w:proofErr w:type="spellEnd"/>
          </w:p>
        </w:tc>
        <w:tc>
          <w:tcPr>
            <w:tcW w:w="1276" w:type="dxa"/>
            <w:shd w:val="clear" w:color="auto" w:fill="auto"/>
            <w:noWrap/>
            <w:vAlign w:val="center"/>
          </w:tcPr>
          <w:p w14:paraId="2031D00E" w14:textId="77777777" w:rsidR="00C30D6F" w:rsidRPr="00743BC1" w:rsidRDefault="00C30D6F" w:rsidP="00C30D6F">
            <w:pPr>
              <w:spacing w:line="240" w:lineRule="auto"/>
              <w:ind w:firstLineChars="0" w:firstLine="0"/>
              <w:jc w:val="center"/>
              <w:rPr>
                <w:sz w:val="18"/>
                <w:szCs w:val="18"/>
              </w:rPr>
            </w:pPr>
            <w:r w:rsidRPr="00743BC1">
              <w:rPr>
                <w:rFonts w:hint="eastAsia"/>
                <w:sz w:val="18"/>
                <w:szCs w:val="18"/>
              </w:rPr>
              <w:t>个人账户支付</w:t>
            </w:r>
          </w:p>
        </w:tc>
        <w:tc>
          <w:tcPr>
            <w:tcW w:w="708" w:type="dxa"/>
            <w:shd w:val="clear" w:color="auto" w:fill="auto"/>
            <w:noWrap/>
            <w:vAlign w:val="center"/>
          </w:tcPr>
          <w:p w14:paraId="32076F98" w14:textId="77777777" w:rsidR="00C30D6F" w:rsidRPr="00743BC1" w:rsidRDefault="00C30D6F" w:rsidP="00C30D6F">
            <w:pPr>
              <w:spacing w:line="240" w:lineRule="auto"/>
              <w:ind w:firstLineChars="0" w:firstLine="0"/>
              <w:jc w:val="center"/>
              <w:rPr>
                <w:sz w:val="18"/>
                <w:szCs w:val="18"/>
              </w:rPr>
            </w:pPr>
            <w:r w:rsidRPr="00743BC1">
              <w:rPr>
                <w:rFonts w:hint="eastAsia"/>
                <w:sz w:val="18"/>
                <w:szCs w:val="18"/>
              </w:rPr>
              <w:t>数值型</w:t>
            </w:r>
          </w:p>
        </w:tc>
        <w:tc>
          <w:tcPr>
            <w:tcW w:w="598" w:type="dxa"/>
            <w:shd w:val="clear" w:color="auto" w:fill="auto"/>
            <w:noWrap/>
            <w:vAlign w:val="center"/>
          </w:tcPr>
          <w:p w14:paraId="6250F122" w14:textId="1C2C8415" w:rsidR="00C30D6F" w:rsidRPr="00743BC1" w:rsidRDefault="00C30D6F" w:rsidP="00C30D6F">
            <w:pPr>
              <w:spacing w:line="240" w:lineRule="auto"/>
              <w:ind w:firstLineChars="0" w:firstLine="0"/>
              <w:jc w:val="center"/>
              <w:rPr>
                <w:sz w:val="18"/>
                <w:szCs w:val="18"/>
              </w:rPr>
            </w:pPr>
            <w:r w:rsidRPr="00743BC1">
              <w:rPr>
                <w:rFonts w:hint="eastAsia"/>
                <w:sz w:val="18"/>
                <w:szCs w:val="18"/>
              </w:rPr>
              <w:t>16,2</w:t>
            </w:r>
          </w:p>
        </w:tc>
        <w:tc>
          <w:tcPr>
            <w:tcW w:w="710" w:type="dxa"/>
            <w:shd w:val="clear" w:color="auto" w:fill="auto"/>
            <w:noWrap/>
            <w:vAlign w:val="center"/>
          </w:tcPr>
          <w:p w14:paraId="563F9A2A" w14:textId="77777777" w:rsidR="00C30D6F" w:rsidRPr="00743BC1" w:rsidRDefault="00C30D6F" w:rsidP="00C30D6F">
            <w:pPr>
              <w:spacing w:line="240" w:lineRule="auto"/>
              <w:ind w:firstLineChars="0" w:firstLine="0"/>
              <w:jc w:val="center"/>
              <w:rPr>
                <w:sz w:val="18"/>
                <w:szCs w:val="18"/>
              </w:rPr>
            </w:pPr>
          </w:p>
        </w:tc>
        <w:tc>
          <w:tcPr>
            <w:tcW w:w="708" w:type="dxa"/>
            <w:shd w:val="clear" w:color="auto" w:fill="auto"/>
            <w:noWrap/>
            <w:vAlign w:val="center"/>
          </w:tcPr>
          <w:p w14:paraId="610A1DEA" w14:textId="3FADD282" w:rsidR="00C30D6F" w:rsidRPr="00743BC1" w:rsidRDefault="00C30D6F" w:rsidP="00C30D6F">
            <w:pPr>
              <w:spacing w:line="240" w:lineRule="auto"/>
              <w:ind w:firstLineChars="0" w:firstLine="0"/>
              <w:jc w:val="center"/>
              <w:rPr>
                <w:sz w:val="18"/>
                <w:szCs w:val="18"/>
              </w:rPr>
            </w:pPr>
          </w:p>
        </w:tc>
        <w:tc>
          <w:tcPr>
            <w:tcW w:w="2203" w:type="dxa"/>
            <w:shd w:val="clear" w:color="auto" w:fill="auto"/>
            <w:noWrap/>
            <w:vAlign w:val="center"/>
          </w:tcPr>
          <w:p w14:paraId="5C2A7FFC" w14:textId="703B3653" w:rsidR="00C30D6F" w:rsidRPr="00743BC1" w:rsidRDefault="00C30D6F" w:rsidP="00C30D6F">
            <w:pPr>
              <w:spacing w:line="240" w:lineRule="auto"/>
              <w:ind w:firstLineChars="0" w:firstLine="0"/>
              <w:jc w:val="left"/>
              <w:rPr>
                <w:sz w:val="18"/>
                <w:szCs w:val="18"/>
              </w:rPr>
            </w:pPr>
            <w:r w:rsidRPr="00743BC1">
              <w:rPr>
                <w:rFonts w:hint="eastAsia"/>
                <w:sz w:val="18"/>
                <w:szCs w:val="18"/>
              </w:rPr>
              <w:t>本次结算中预</w:t>
            </w:r>
            <w:proofErr w:type="gramStart"/>
            <w:r w:rsidRPr="00743BC1">
              <w:rPr>
                <w:rFonts w:hint="eastAsia"/>
                <w:sz w:val="18"/>
                <w:szCs w:val="18"/>
              </w:rPr>
              <w:t>扣个人</w:t>
            </w:r>
            <w:proofErr w:type="gramEnd"/>
            <w:r w:rsidRPr="00743BC1">
              <w:rPr>
                <w:rFonts w:hint="eastAsia"/>
                <w:sz w:val="18"/>
                <w:szCs w:val="18"/>
              </w:rPr>
              <w:t>账户基金支付的金额</w:t>
            </w:r>
          </w:p>
        </w:tc>
      </w:tr>
      <w:tr w:rsidR="00C30D6F" w14:paraId="001E5BE7" w14:textId="77777777" w:rsidTr="00557913">
        <w:trPr>
          <w:trHeight w:val="23"/>
        </w:trPr>
        <w:tc>
          <w:tcPr>
            <w:tcW w:w="471" w:type="dxa"/>
            <w:shd w:val="clear" w:color="auto" w:fill="auto"/>
            <w:noWrap/>
            <w:vAlign w:val="center"/>
          </w:tcPr>
          <w:p w14:paraId="44A10F35" w14:textId="0A83E34B" w:rsidR="00C30D6F" w:rsidRPr="00743BC1" w:rsidRDefault="00C30D6F" w:rsidP="00C30D6F">
            <w:pPr>
              <w:spacing w:line="240" w:lineRule="auto"/>
              <w:ind w:firstLineChars="0" w:firstLine="0"/>
              <w:jc w:val="center"/>
              <w:rPr>
                <w:sz w:val="18"/>
                <w:szCs w:val="18"/>
              </w:rPr>
            </w:pPr>
            <w:r w:rsidRPr="00743BC1">
              <w:rPr>
                <w:sz w:val="18"/>
                <w:szCs w:val="18"/>
              </w:rPr>
              <w:t>3</w:t>
            </w:r>
          </w:p>
        </w:tc>
        <w:tc>
          <w:tcPr>
            <w:tcW w:w="1656" w:type="dxa"/>
            <w:shd w:val="clear" w:color="auto" w:fill="auto"/>
            <w:noWrap/>
            <w:vAlign w:val="center"/>
          </w:tcPr>
          <w:p w14:paraId="71D13459" w14:textId="452C529F" w:rsidR="00C30D6F" w:rsidRPr="00743BC1" w:rsidRDefault="00C30D6F" w:rsidP="00C30D6F">
            <w:pPr>
              <w:spacing w:line="240" w:lineRule="auto"/>
              <w:ind w:firstLineChars="0" w:firstLine="0"/>
              <w:jc w:val="center"/>
              <w:rPr>
                <w:sz w:val="18"/>
                <w:szCs w:val="18"/>
              </w:rPr>
            </w:pPr>
            <w:proofErr w:type="spellStart"/>
            <w:r w:rsidRPr="00743BC1">
              <w:rPr>
                <w:sz w:val="18"/>
                <w:szCs w:val="18"/>
              </w:rPr>
              <w:t>elec_bill_code</w:t>
            </w:r>
            <w:proofErr w:type="spellEnd"/>
          </w:p>
        </w:tc>
        <w:tc>
          <w:tcPr>
            <w:tcW w:w="1276" w:type="dxa"/>
            <w:shd w:val="clear" w:color="auto" w:fill="auto"/>
            <w:noWrap/>
            <w:vAlign w:val="center"/>
          </w:tcPr>
          <w:p w14:paraId="01D24135" w14:textId="778D5C3F" w:rsidR="00C30D6F" w:rsidRPr="00743BC1" w:rsidRDefault="00C30D6F" w:rsidP="00C30D6F">
            <w:pPr>
              <w:spacing w:line="240" w:lineRule="auto"/>
              <w:ind w:firstLineChars="0" w:firstLine="0"/>
              <w:jc w:val="center"/>
              <w:rPr>
                <w:sz w:val="18"/>
                <w:szCs w:val="18"/>
              </w:rPr>
            </w:pPr>
            <w:r w:rsidRPr="00743BC1">
              <w:rPr>
                <w:rFonts w:hint="eastAsia"/>
                <w:sz w:val="18"/>
                <w:szCs w:val="18"/>
              </w:rPr>
              <w:t>电子票据代码</w:t>
            </w:r>
          </w:p>
        </w:tc>
        <w:tc>
          <w:tcPr>
            <w:tcW w:w="708" w:type="dxa"/>
            <w:shd w:val="clear" w:color="auto" w:fill="auto"/>
            <w:noWrap/>
            <w:vAlign w:val="center"/>
          </w:tcPr>
          <w:p w14:paraId="7A1C3FEE" w14:textId="0518E616" w:rsidR="00C30D6F" w:rsidRPr="00743BC1" w:rsidRDefault="00C30D6F" w:rsidP="00C30D6F">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28CD77B7" w14:textId="273F7D96" w:rsidR="00C30D6F" w:rsidRPr="00743BC1" w:rsidRDefault="00C30D6F" w:rsidP="00C30D6F">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6D766166" w14:textId="77777777" w:rsidR="00C30D6F" w:rsidRPr="00743BC1" w:rsidRDefault="00C30D6F" w:rsidP="00C30D6F">
            <w:pPr>
              <w:spacing w:line="240" w:lineRule="auto"/>
              <w:ind w:firstLineChars="0" w:firstLine="0"/>
              <w:jc w:val="center"/>
              <w:rPr>
                <w:sz w:val="18"/>
                <w:szCs w:val="18"/>
              </w:rPr>
            </w:pPr>
          </w:p>
        </w:tc>
        <w:tc>
          <w:tcPr>
            <w:tcW w:w="708" w:type="dxa"/>
            <w:shd w:val="clear" w:color="auto" w:fill="auto"/>
            <w:noWrap/>
            <w:vAlign w:val="center"/>
          </w:tcPr>
          <w:p w14:paraId="71836F8D" w14:textId="77777777" w:rsidR="00C30D6F" w:rsidRPr="00743BC1" w:rsidRDefault="00C30D6F" w:rsidP="00C30D6F">
            <w:pPr>
              <w:spacing w:line="240" w:lineRule="auto"/>
              <w:ind w:firstLineChars="0" w:firstLine="0"/>
              <w:jc w:val="center"/>
              <w:rPr>
                <w:sz w:val="18"/>
                <w:szCs w:val="18"/>
              </w:rPr>
            </w:pPr>
          </w:p>
        </w:tc>
        <w:tc>
          <w:tcPr>
            <w:tcW w:w="2203" w:type="dxa"/>
            <w:shd w:val="clear" w:color="auto" w:fill="auto"/>
            <w:noWrap/>
            <w:vAlign w:val="center"/>
          </w:tcPr>
          <w:p w14:paraId="5A5B6AD5" w14:textId="77777777" w:rsidR="00C30D6F" w:rsidRPr="00743BC1" w:rsidRDefault="00C30D6F" w:rsidP="00C30D6F">
            <w:pPr>
              <w:spacing w:line="240" w:lineRule="auto"/>
              <w:ind w:firstLineChars="0" w:firstLine="0"/>
              <w:jc w:val="left"/>
              <w:rPr>
                <w:sz w:val="18"/>
                <w:szCs w:val="18"/>
              </w:rPr>
            </w:pPr>
          </w:p>
        </w:tc>
      </w:tr>
      <w:tr w:rsidR="00C30D6F" w14:paraId="206E71F7" w14:textId="77777777" w:rsidTr="00557913">
        <w:trPr>
          <w:trHeight w:val="23"/>
        </w:trPr>
        <w:tc>
          <w:tcPr>
            <w:tcW w:w="471" w:type="dxa"/>
            <w:shd w:val="clear" w:color="auto" w:fill="auto"/>
            <w:noWrap/>
            <w:vAlign w:val="center"/>
          </w:tcPr>
          <w:p w14:paraId="2120EBE4" w14:textId="7E934AE2" w:rsidR="00C30D6F" w:rsidRPr="00743BC1" w:rsidRDefault="00C30D6F" w:rsidP="00C30D6F">
            <w:pPr>
              <w:spacing w:line="240" w:lineRule="auto"/>
              <w:ind w:firstLineChars="0" w:firstLine="0"/>
              <w:jc w:val="center"/>
              <w:rPr>
                <w:sz w:val="18"/>
                <w:szCs w:val="18"/>
              </w:rPr>
            </w:pPr>
            <w:r w:rsidRPr="00743BC1">
              <w:rPr>
                <w:sz w:val="18"/>
                <w:szCs w:val="18"/>
              </w:rPr>
              <w:t>4</w:t>
            </w:r>
          </w:p>
        </w:tc>
        <w:tc>
          <w:tcPr>
            <w:tcW w:w="1656" w:type="dxa"/>
            <w:shd w:val="clear" w:color="auto" w:fill="auto"/>
            <w:noWrap/>
            <w:vAlign w:val="center"/>
          </w:tcPr>
          <w:p w14:paraId="07064FBD" w14:textId="2078153D" w:rsidR="00C30D6F" w:rsidRPr="00743BC1" w:rsidRDefault="00C30D6F" w:rsidP="00C30D6F">
            <w:pPr>
              <w:spacing w:line="240" w:lineRule="auto"/>
              <w:ind w:firstLineChars="0" w:firstLine="0"/>
              <w:jc w:val="center"/>
              <w:rPr>
                <w:sz w:val="18"/>
                <w:szCs w:val="18"/>
              </w:rPr>
            </w:pPr>
            <w:proofErr w:type="spellStart"/>
            <w:r w:rsidRPr="00743BC1">
              <w:rPr>
                <w:sz w:val="18"/>
                <w:szCs w:val="18"/>
              </w:rPr>
              <w:t>elec_billno_code</w:t>
            </w:r>
            <w:proofErr w:type="spellEnd"/>
          </w:p>
        </w:tc>
        <w:tc>
          <w:tcPr>
            <w:tcW w:w="1276" w:type="dxa"/>
            <w:shd w:val="clear" w:color="auto" w:fill="auto"/>
            <w:noWrap/>
            <w:vAlign w:val="center"/>
          </w:tcPr>
          <w:p w14:paraId="182DCB32" w14:textId="3FA653F5" w:rsidR="00C30D6F" w:rsidRPr="00743BC1" w:rsidRDefault="00C30D6F" w:rsidP="00C30D6F">
            <w:pPr>
              <w:spacing w:line="240" w:lineRule="auto"/>
              <w:ind w:firstLineChars="0" w:firstLine="0"/>
              <w:jc w:val="center"/>
              <w:rPr>
                <w:sz w:val="18"/>
                <w:szCs w:val="18"/>
              </w:rPr>
            </w:pPr>
            <w:r w:rsidRPr="00743BC1">
              <w:rPr>
                <w:rFonts w:hint="eastAsia"/>
                <w:sz w:val="18"/>
                <w:szCs w:val="18"/>
              </w:rPr>
              <w:t>电子票据号码</w:t>
            </w:r>
          </w:p>
        </w:tc>
        <w:tc>
          <w:tcPr>
            <w:tcW w:w="708" w:type="dxa"/>
            <w:shd w:val="clear" w:color="auto" w:fill="auto"/>
            <w:noWrap/>
            <w:vAlign w:val="center"/>
          </w:tcPr>
          <w:p w14:paraId="2FD90638" w14:textId="6AEFBB70" w:rsidR="00C30D6F" w:rsidRPr="00743BC1" w:rsidRDefault="00C30D6F" w:rsidP="00C30D6F">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33D07001" w14:textId="09F6A4F0" w:rsidR="00C30D6F" w:rsidRPr="00743BC1" w:rsidRDefault="00C30D6F" w:rsidP="00C30D6F">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5E65B226" w14:textId="77777777" w:rsidR="00C30D6F" w:rsidRPr="00743BC1" w:rsidRDefault="00C30D6F" w:rsidP="00C30D6F">
            <w:pPr>
              <w:spacing w:line="240" w:lineRule="auto"/>
              <w:ind w:firstLineChars="0" w:firstLine="0"/>
              <w:jc w:val="center"/>
              <w:rPr>
                <w:sz w:val="18"/>
                <w:szCs w:val="18"/>
              </w:rPr>
            </w:pPr>
          </w:p>
        </w:tc>
        <w:tc>
          <w:tcPr>
            <w:tcW w:w="708" w:type="dxa"/>
            <w:shd w:val="clear" w:color="auto" w:fill="auto"/>
            <w:noWrap/>
            <w:vAlign w:val="center"/>
          </w:tcPr>
          <w:p w14:paraId="7E704932" w14:textId="77777777" w:rsidR="00C30D6F" w:rsidRPr="00743BC1" w:rsidRDefault="00C30D6F" w:rsidP="00C30D6F">
            <w:pPr>
              <w:spacing w:line="240" w:lineRule="auto"/>
              <w:ind w:firstLineChars="0" w:firstLine="0"/>
              <w:jc w:val="center"/>
              <w:rPr>
                <w:sz w:val="18"/>
                <w:szCs w:val="18"/>
              </w:rPr>
            </w:pPr>
          </w:p>
        </w:tc>
        <w:tc>
          <w:tcPr>
            <w:tcW w:w="2203" w:type="dxa"/>
            <w:shd w:val="clear" w:color="auto" w:fill="auto"/>
            <w:noWrap/>
            <w:vAlign w:val="center"/>
          </w:tcPr>
          <w:p w14:paraId="34B50ADC" w14:textId="77777777" w:rsidR="00C30D6F" w:rsidRPr="00743BC1" w:rsidRDefault="00C30D6F" w:rsidP="00C30D6F">
            <w:pPr>
              <w:spacing w:line="240" w:lineRule="auto"/>
              <w:ind w:firstLineChars="0" w:firstLine="0"/>
              <w:jc w:val="left"/>
              <w:rPr>
                <w:sz w:val="18"/>
                <w:szCs w:val="18"/>
              </w:rPr>
            </w:pPr>
          </w:p>
        </w:tc>
      </w:tr>
      <w:tr w:rsidR="00C30D6F" w14:paraId="0E29FEE0" w14:textId="77777777" w:rsidTr="00557913">
        <w:trPr>
          <w:trHeight w:val="23"/>
        </w:trPr>
        <w:tc>
          <w:tcPr>
            <w:tcW w:w="471" w:type="dxa"/>
            <w:shd w:val="clear" w:color="auto" w:fill="auto"/>
            <w:noWrap/>
            <w:vAlign w:val="center"/>
          </w:tcPr>
          <w:p w14:paraId="6433C38D" w14:textId="448876FD" w:rsidR="00C30D6F" w:rsidRPr="00743BC1" w:rsidRDefault="00C30D6F" w:rsidP="00C30D6F">
            <w:pPr>
              <w:spacing w:line="240" w:lineRule="auto"/>
              <w:ind w:firstLineChars="0" w:firstLine="0"/>
              <w:jc w:val="center"/>
              <w:rPr>
                <w:sz w:val="18"/>
                <w:szCs w:val="18"/>
              </w:rPr>
            </w:pPr>
            <w:r w:rsidRPr="00743BC1">
              <w:rPr>
                <w:sz w:val="18"/>
                <w:szCs w:val="18"/>
              </w:rPr>
              <w:t>5</w:t>
            </w:r>
          </w:p>
        </w:tc>
        <w:tc>
          <w:tcPr>
            <w:tcW w:w="1656" w:type="dxa"/>
            <w:shd w:val="clear" w:color="auto" w:fill="auto"/>
            <w:noWrap/>
            <w:vAlign w:val="center"/>
          </w:tcPr>
          <w:p w14:paraId="30E1D1EA" w14:textId="03DB7375" w:rsidR="00C30D6F" w:rsidRPr="00743BC1" w:rsidRDefault="00C30D6F" w:rsidP="00C30D6F">
            <w:pPr>
              <w:spacing w:line="240" w:lineRule="auto"/>
              <w:ind w:firstLineChars="0" w:firstLine="0"/>
              <w:jc w:val="center"/>
              <w:rPr>
                <w:sz w:val="18"/>
                <w:szCs w:val="18"/>
              </w:rPr>
            </w:pPr>
            <w:proofErr w:type="spellStart"/>
            <w:r w:rsidRPr="00743BC1">
              <w:rPr>
                <w:sz w:val="18"/>
                <w:szCs w:val="18"/>
              </w:rPr>
              <w:t>elec_bill_chkcode</w:t>
            </w:r>
            <w:proofErr w:type="spellEnd"/>
          </w:p>
        </w:tc>
        <w:tc>
          <w:tcPr>
            <w:tcW w:w="1276" w:type="dxa"/>
            <w:shd w:val="clear" w:color="auto" w:fill="auto"/>
            <w:noWrap/>
            <w:vAlign w:val="center"/>
          </w:tcPr>
          <w:p w14:paraId="623EC1BE" w14:textId="22B68389" w:rsidR="00C30D6F" w:rsidRPr="00743BC1" w:rsidRDefault="00C30D6F" w:rsidP="00C30D6F">
            <w:pPr>
              <w:spacing w:line="240" w:lineRule="auto"/>
              <w:ind w:firstLineChars="0" w:firstLine="0"/>
              <w:jc w:val="center"/>
              <w:rPr>
                <w:sz w:val="18"/>
                <w:szCs w:val="18"/>
              </w:rPr>
            </w:pPr>
            <w:r w:rsidRPr="00743BC1">
              <w:rPr>
                <w:rFonts w:hint="eastAsia"/>
                <w:sz w:val="18"/>
                <w:szCs w:val="18"/>
              </w:rPr>
              <w:t>电子票据校验码</w:t>
            </w:r>
          </w:p>
        </w:tc>
        <w:tc>
          <w:tcPr>
            <w:tcW w:w="708" w:type="dxa"/>
            <w:shd w:val="clear" w:color="auto" w:fill="auto"/>
            <w:noWrap/>
            <w:vAlign w:val="center"/>
          </w:tcPr>
          <w:p w14:paraId="1C9B77A8" w14:textId="4EE0F3F6" w:rsidR="00C30D6F" w:rsidRPr="00743BC1" w:rsidRDefault="00C30D6F" w:rsidP="00C30D6F">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134A3583" w14:textId="26FC125D" w:rsidR="00C30D6F" w:rsidRPr="00743BC1" w:rsidRDefault="00C30D6F" w:rsidP="00C30D6F">
            <w:pPr>
              <w:spacing w:line="240" w:lineRule="auto"/>
              <w:ind w:firstLineChars="0" w:firstLine="0"/>
              <w:jc w:val="center"/>
              <w:rPr>
                <w:sz w:val="18"/>
                <w:szCs w:val="18"/>
              </w:rPr>
            </w:pPr>
            <w:r w:rsidRPr="00743BC1">
              <w:rPr>
                <w:rFonts w:hint="eastAsia"/>
                <w:sz w:val="18"/>
                <w:szCs w:val="18"/>
              </w:rPr>
              <w:t>6</w:t>
            </w:r>
          </w:p>
        </w:tc>
        <w:tc>
          <w:tcPr>
            <w:tcW w:w="710" w:type="dxa"/>
            <w:shd w:val="clear" w:color="auto" w:fill="auto"/>
            <w:noWrap/>
            <w:vAlign w:val="center"/>
          </w:tcPr>
          <w:p w14:paraId="20F38F06" w14:textId="77777777" w:rsidR="00C30D6F" w:rsidRPr="00743BC1" w:rsidRDefault="00C30D6F" w:rsidP="00C30D6F">
            <w:pPr>
              <w:spacing w:line="240" w:lineRule="auto"/>
              <w:ind w:firstLineChars="0" w:firstLine="0"/>
              <w:jc w:val="center"/>
              <w:rPr>
                <w:sz w:val="18"/>
                <w:szCs w:val="18"/>
              </w:rPr>
            </w:pPr>
          </w:p>
        </w:tc>
        <w:tc>
          <w:tcPr>
            <w:tcW w:w="708" w:type="dxa"/>
            <w:shd w:val="clear" w:color="auto" w:fill="auto"/>
            <w:noWrap/>
            <w:vAlign w:val="center"/>
          </w:tcPr>
          <w:p w14:paraId="3AC2A801" w14:textId="77777777" w:rsidR="00C30D6F" w:rsidRPr="00743BC1" w:rsidRDefault="00C30D6F" w:rsidP="00C30D6F">
            <w:pPr>
              <w:spacing w:line="240" w:lineRule="auto"/>
              <w:ind w:firstLineChars="0" w:firstLine="0"/>
              <w:jc w:val="center"/>
              <w:rPr>
                <w:sz w:val="18"/>
                <w:szCs w:val="18"/>
              </w:rPr>
            </w:pPr>
          </w:p>
        </w:tc>
        <w:tc>
          <w:tcPr>
            <w:tcW w:w="2203" w:type="dxa"/>
            <w:shd w:val="clear" w:color="auto" w:fill="auto"/>
            <w:noWrap/>
            <w:vAlign w:val="center"/>
          </w:tcPr>
          <w:p w14:paraId="58B40B7F" w14:textId="77777777" w:rsidR="00C30D6F" w:rsidRPr="00743BC1" w:rsidRDefault="00C30D6F" w:rsidP="00C30D6F">
            <w:pPr>
              <w:spacing w:line="240" w:lineRule="auto"/>
              <w:ind w:firstLineChars="0" w:firstLine="0"/>
              <w:jc w:val="left"/>
              <w:rPr>
                <w:sz w:val="18"/>
                <w:szCs w:val="18"/>
              </w:rPr>
            </w:pPr>
          </w:p>
        </w:tc>
      </w:tr>
    </w:tbl>
    <w:p w14:paraId="10A42123" w14:textId="77777777" w:rsidR="00D55C73" w:rsidRPr="00D55C73" w:rsidRDefault="00D55C73" w:rsidP="004D0BA7">
      <w:pPr>
        <w:pStyle w:val="a6"/>
      </w:pPr>
    </w:p>
    <w:p w14:paraId="4D3A8F17" w14:textId="5B1BC551" w:rsidR="004D0BA7" w:rsidRDefault="004D0BA7" w:rsidP="00F159D1">
      <w:pPr>
        <w:pStyle w:val="a6"/>
        <w:numPr>
          <w:ilvl w:val="0"/>
          <w:numId w:val="26"/>
        </w:numPr>
      </w:pPr>
      <w:r>
        <w:rPr>
          <w:rFonts w:hint="eastAsia"/>
        </w:rPr>
        <w:t>输入-购药明细信息（节点标识：</w:t>
      </w:r>
      <w:proofErr w:type="spellStart"/>
      <w:r>
        <w:rPr>
          <w:rFonts w:hint="eastAsia"/>
        </w:rPr>
        <w:t>drugdetail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127"/>
        <w:gridCol w:w="1155"/>
        <w:gridCol w:w="992"/>
        <w:gridCol w:w="710"/>
        <w:gridCol w:w="708"/>
        <w:gridCol w:w="708"/>
        <w:gridCol w:w="2489"/>
      </w:tblGrid>
      <w:tr w:rsidR="004D0BA7" w14:paraId="00DB93A4" w14:textId="77777777" w:rsidTr="008C6A0B">
        <w:trPr>
          <w:trHeight w:val="23"/>
          <w:tblHeader/>
        </w:trPr>
        <w:tc>
          <w:tcPr>
            <w:tcW w:w="407" w:type="dxa"/>
            <w:shd w:val="clear" w:color="auto" w:fill="D9D9D9" w:themeFill="background1" w:themeFillShade="D9"/>
            <w:noWrap/>
            <w:vAlign w:val="center"/>
          </w:tcPr>
          <w:p w14:paraId="5A9051C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27" w:type="dxa"/>
            <w:shd w:val="clear" w:color="auto" w:fill="D9D9D9" w:themeFill="background1" w:themeFillShade="D9"/>
            <w:noWrap/>
            <w:vAlign w:val="center"/>
          </w:tcPr>
          <w:p w14:paraId="6D9E12C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55" w:type="dxa"/>
            <w:shd w:val="clear" w:color="auto" w:fill="D9D9D9" w:themeFill="background1" w:themeFillShade="D9"/>
            <w:noWrap/>
            <w:vAlign w:val="center"/>
          </w:tcPr>
          <w:p w14:paraId="6442AA0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92" w:type="dxa"/>
            <w:shd w:val="clear" w:color="auto" w:fill="D9D9D9" w:themeFill="background1" w:themeFillShade="D9"/>
            <w:noWrap/>
            <w:vAlign w:val="center"/>
          </w:tcPr>
          <w:p w14:paraId="6C8139E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10" w:type="dxa"/>
            <w:shd w:val="clear" w:color="auto" w:fill="D9D9D9" w:themeFill="background1" w:themeFillShade="D9"/>
            <w:noWrap/>
            <w:vAlign w:val="center"/>
          </w:tcPr>
          <w:p w14:paraId="349887E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8" w:type="dxa"/>
            <w:shd w:val="clear" w:color="auto" w:fill="D9D9D9" w:themeFill="background1" w:themeFillShade="D9"/>
            <w:noWrap/>
            <w:vAlign w:val="center"/>
          </w:tcPr>
          <w:p w14:paraId="5AA268F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23A24AA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489" w:type="dxa"/>
            <w:shd w:val="clear" w:color="auto" w:fill="D9D9D9" w:themeFill="background1" w:themeFillShade="D9"/>
            <w:noWrap/>
            <w:vAlign w:val="center"/>
          </w:tcPr>
          <w:p w14:paraId="241626C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B801A48" w14:textId="77777777" w:rsidTr="008C6A0B">
        <w:trPr>
          <w:trHeight w:val="23"/>
        </w:trPr>
        <w:tc>
          <w:tcPr>
            <w:tcW w:w="407" w:type="dxa"/>
            <w:shd w:val="clear" w:color="auto" w:fill="auto"/>
            <w:noWrap/>
            <w:vAlign w:val="center"/>
          </w:tcPr>
          <w:p w14:paraId="02BBB6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127" w:type="dxa"/>
            <w:shd w:val="clear" w:color="auto" w:fill="auto"/>
            <w:noWrap/>
            <w:vAlign w:val="center"/>
          </w:tcPr>
          <w:p w14:paraId="764792C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155" w:type="dxa"/>
            <w:shd w:val="clear" w:color="auto" w:fill="auto"/>
            <w:noWrap/>
            <w:vAlign w:val="center"/>
          </w:tcPr>
          <w:p w14:paraId="32D743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w:t>
            </w:r>
            <w:r>
              <w:rPr>
                <w:rFonts w:hint="eastAsia"/>
                <w:color w:val="000000" w:themeColor="text1"/>
                <w:sz w:val="18"/>
                <w:szCs w:val="18"/>
              </w:rPr>
              <w:lastRenderedPageBreak/>
              <w:t>水号</w:t>
            </w:r>
          </w:p>
        </w:tc>
        <w:tc>
          <w:tcPr>
            <w:tcW w:w="992" w:type="dxa"/>
            <w:shd w:val="clear" w:color="auto" w:fill="auto"/>
            <w:noWrap/>
            <w:vAlign w:val="center"/>
          </w:tcPr>
          <w:p w14:paraId="07478C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字符型</w:t>
            </w:r>
          </w:p>
        </w:tc>
        <w:tc>
          <w:tcPr>
            <w:tcW w:w="710" w:type="dxa"/>
            <w:shd w:val="clear" w:color="auto" w:fill="auto"/>
            <w:noWrap/>
            <w:vAlign w:val="center"/>
          </w:tcPr>
          <w:p w14:paraId="5EF75B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8" w:type="dxa"/>
            <w:shd w:val="clear" w:color="auto" w:fill="auto"/>
            <w:noWrap/>
            <w:vAlign w:val="center"/>
          </w:tcPr>
          <w:p w14:paraId="528AE9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362C95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6767FD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单次购药内唯一</w:t>
            </w:r>
          </w:p>
        </w:tc>
      </w:tr>
      <w:tr w:rsidR="004D0BA7" w14:paraId="1228AC9B" w14:textId="77777777" w:rsidTr="008C6A0B">
        <w:trPr>
          <w:trHeight w:val="23"/>
        </w:trPr>
        <w:tc>
          <w:tcPr>
            <w:tcW w:w="407" w:type="dxa"/>
            <w:shd w:val="clear" w:color="auto" w:fill="auto"/>
            <w:noWrap/>
            <w:vAlign w:val="center"/>
          </w:tcPr>
          <w:p w14:paraId="1C7D05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127" w:type="dxa"/>
            <w:shd w:val="clear" w:color="auto" w:fill="auto"/>
            <w:noWrap/>
            <w:vAlign w:val="center"/>
          </w:tcPr>
          <w:p w14:paraId="033DC6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rxno</w:t>
            </w:r>
            <w:proofErr w:type="spellEnd"/>
          </w:p>
        </w:tc>
        <w:tc>
          <w:tcPr>
            <w:tcW w:w="1155" w:type="dxa"/>
            <w:shd w:val="clear" w:color="auto" w:fill="auto"/>
            <w:noWrap/>
            <w:vAlign w:val="center"/>
          </w:tcPr>
          <w:p w14:paraId="73EC6D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处方号</w:t>
            </w:r>
          </w:p>
        </w:tc>
        <w:tc>
          <w:tcPr>
            <w:tcW w:w="992" w:type="dxa"/>
            <w:shd w:val="clear" w:color="auto" w:fill="auto"/>
            <w:noWrap/>
            <w:vAlign w:val="center"/>
          </w:tcPr>
          <w:p w14:paraId="5034B4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0" w:type="dxa"/>
            <w:shd w:val="clear" w:color="auto" w:fill="auto"/>
            <w:noWrap/>
            <w:vAlign w:val="center"/>
          </w:tcPr>
          <w:p w14:paraId="10F081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8" w:type="dxa"/>
            <w:shd w:val="clear" w:color="auto" w:fill="auto"/>
            <w:noWrap/>
            <w:vAlign w:val="center"/>
          </w:tcPr>
          <w:p w14:paraId="759D63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31F3A1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489" w:type="dxa"/>
            <w:shd w:val="clear" w:color="auto" w:fill="auto"/>
            <w:noWrap/>
            <w:vAlign w:val="center"/>
          </w:tcPr>
          <w:p w14:paraId="6A95DC1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外购处方时，传入外购处方的处方号；非外购处方，传入医药机构处方号</w:t>
            </w:r>
          </w:p>
        </w:tc>
      </w:tr>
      <w:tr w:rsidR="004D0BA7" w14:paraId="79621858" w14:textId="77777777" w:rsidTr="008C6A0B">
        <w:trPr>
          <w:trHeight w:val="23"/>
        </w:trPr>
        <w:tc>
          <w:tcPr>
            <w:tcW w:w="407" w:type="dxa"/>
            <w:shd w:val="clear" w:color="auto" w:fill="auto"/>
            <w:noWrap/>
            <w:vAlign w:val="center"/>
          </w:tcPr>
          <w:p w14:paraId="3D7278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127" w:type="dxa"/>
            <w:shd w:val="clear" w:color="auto" w:fill="auto"/>
            <w:noWrap/>
            <w:vAlign w:val="center"/>
          </w:tcPr>
          <w:p w14:paraId="6B8FFBD3"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rx_circ_flag</w:t>
            </w:r>
            <w:proofErr w:type="spellEnd"/>
          </w:p>
        </w:tc>
        <w:tc>
          <w:tcPr>
            <w:tcW w:w="1155" w:type="dxa"/>
            <w:shd w:val="clear" w:color="auto" w:fill="auto"/>
            <w:noWrap/>
            <w:vAlign w:val="center"/>
          </w:tcPr>
          <w:p w14:paraId="0DBCBA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外购处方标志</w:t>
            </w:r>
          </w:p>
        </w:tc>
        <w:tc>
          <w:tcPr>
            <w:tcW w:w="992" w:type="dxa"/>
            <w:shd w:val="clear" w:color="auto" w:fill="auto"/>
            <w:noWrap/>
            <w:vAlign w:val="center"/>
          </w:tcPr>
          <w:p w14:paraId="1C57FD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0" w:type="dxa"/>
            <w:shd w:val="clear" w:color="auto" w:fill="auto"/>
            <w:noWrap/>
            <w:vAlign w:val="center"/>
          </w:tcPr>
          <w:p w14:paraId="7697AC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8" w:type="dxa"/>
            <w:shd w:val="clear" w:color="auto" w:fill="auto"/>
            <w:noWrap/>
            <w:vAlign w:val="center"/>
          </w:tcPr>
          <w:p w14:paraId="33C02F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6EE21C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735AB1C0" w14:textId="77777777" w:rsidR="004D0BA7" w:rsidRDefault="004D0BA7" w:rsidP="008C6A0B">
            <w:pPr>
              <w:spacing w:line="240" w:lineRule="auto"/>
              <w:ind w:firstLineChars="0" w:firstLine="0"/>
              <w:jc w:val="left"/>
              <w:rPr>
                <w:color w:val="000000" w:themeColor="text1"/>
                <w:sz w:val="18"/>
                <w:szCs w:val="18"/>
              </w:rPr>
            </w:pPr>
          </w:p>
        </w:tc>
      </w:tr>
      <w:tr w:rsidR="004D0BA7" w14:paraId="020F7A79" w14:textId="77777777" w:rsidTr="008C6A0B">
        <w:trPr>
          <w:trHeight w:val="23"/>
        </w:trPr>
        <w:tc>
          <w:tcPr>
            <w:tcW w:w="407" w:type="dxa"/>
            <w:shd w:val="clear" w:color="auto" w:fill="auto"/>
            <w:noWrap/>
            <w:vAlign w:val="center"/>
          </w:tcPr>
          <w:p w14:paraId="434CE3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127" w:type="dxa"/>
            <w:shd w:val="clear" w:color="auto" w:fill="auto"/>
            <w:noWrap/>
            <w:vAlign w:val="center"/>
          </w:tcPr>
          <w:p w14:paraId="77B03A8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fee_ocur_time</w:t>
            </w:r>
            <w:proofErr w:type="spellEnd"/>
          </w:p>
        </w:tc>
        <w:tc>
          <w:tcPr>
            <w:tcW w:w="1155" w:type="dxa"/>
            <w:shd w:val="clear" w:color="auto" w:fill="auto"/>
            <w:noWrap/>
            <w:vAlign w:val="center"/>
          </w:tcPr>
          <w:p w14:paraId="3EC212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费用发生时间</w:t>
            </w:r>
          </w:p>
        </w:tc>
        <w:tc>
          <w:tcPr>
            <w:tcW w:w="992" w:type="dxa"/>
            <w:shd w:val="clear" w:color="auto" w:fill="auto"/>
            <w:noWrap/>
            <w:vAlign w:val="center"/>
          </w:tcPr>
          <w:p w14:paraId="365540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10" w:type="dxa"/>
            <w:shd w:val="clear" w:color="auto" w:fill="auto"/>
            <w:noWrap/>
            <w:vAlign w:val="center"/>
          </w:tcPr>
          <w:p w14:paraId="7FA069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47FB1B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07514D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55142D02"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67E8D591" w14:textId="77777777" w:rsidTr="008C6A0B">
        <w:trPr>
          <w:trHeight w:val="23"/>
        </w:trPr>
        <w:tc>
          <w:tcPr>
            <w:tcW w:w="407" w:type="dxa"/>
            <w:shd w:val="clear" w:color="auto" w:fill="auto"/>
            <w:noWrap/>
            <w:vAlign w:val="center"/>
          </w:tcPr>
          <w:p w14:paraId="26DA38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127" w:type="dxa"/>
            <w:shd w:val="clear" w:color="auto" w:fill="auto"/>
            <w:noWrap/>
            <w:vAlign w:val="center"/>
          </w:tcPr>
          <w:p w14:paraId="1CA8A2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med_list_codg</w:t>
            </w:r>
            <w:proofErr w:type="spellEnd"/>
          </w:p>
        </w:tc>
        <w:tc>
          <w:tcPr>
            <w:tcW w:w="1155" w:type="dxa"/>
            <w:shd w:val="clear" w:color="auto" w:fill="auto"/>
            <w:noWrap/>
            <w:vAlign w:val="center"/>
          </w:tcPr>
          <w:p w14:paraId="0C61CA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992" w:type="dxa"/>
            <w:shd w:val="clear" w:color="auto" w:fill="auto"/>
            <w:noWrap/>
            <w:vAlign w:val="center"/>
          </w:tcPr>
          <w:p w14:paraId="1EA80E49"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10" w:type="dxa"/>
            <w:shd w:val="clear" w:color="auto" w:fill="auto"/>
            <w:noWrap/>
            <w:vAlign w:val="center"/>
          </w:tcPr>
          <w:p w14:paraId="3038C10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08" w:type="dxa"/>
            <w:shd w:val="clear" w:color="auto" w:fill="auto"/>
            <w:noWrap/>
            <w:vAlign w:val="center"/>
          </w:tcPr>
          <w:p w14:paraId="0C5271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51CBBA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0FCA88A5" w14:textId="77777777" w:rsidR="004D0BA7" w:rsidRDefault="004D0BA7" w:rsidP="008C6A0B">
            <w:pPr>
              <w:spacing w:line="240" w:lineRule="auto"/>
              <w:ind w:firstLineChars="0" w:firstLine="0"/>
              <w:jc w:val="left"/>
              <w:rPr>
                <w:color w:val="000000" w:themeColor="text1"/>
                <w:sz w:val="18"/>
                <w:szCs w:val="18"/>
              </w:rPr>
            </w:pPr>
          </w:p>
        </w:tc>
      </w:tr>
      <w:tr w:rsidR="004D0BA7" w14:paraId="10E330B0" w14:textId="77777777" w:rsidTr="008C6A0B">
        <w:trPr>
          <w:trHeight w:val="23"/>
        </w:trPr>
        <w:tc>
          <w:tcPr>
            <w:tcW w:w="407" w:type="dxa"/>
            <w:shd w:val="clear" w:color="auto" w:fill="auto"/>
            <w:noWrap/>
            <w:vAlign w:val="center"/>
          </w:tcPr>
          <w:p w14:paraId="6A55FB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127" w:type="dxa"/>
            <w:shd w:val="clear" w:color="auto" w:fill="auto"/>
            <w:noWrap/>
            <w:vAlign w:val="center"/>
          </w:tcPr>
          <w:p w14:paraId="7F95F0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medins_list_codg</w:t>
            </w:r>
            <w:proofErr w:type="spellEnd"/>
          </w:p>
        </w:tc>
        <w:tc>
          <w:tcPr>
            <w:tcW w:w="1155" w:type="dxa"/>
            <w:shd w:val="clear" w:color="auto" w:fill="auto"/>
            <w:noWrap/>
            <w:vAlign w:val="center"/>
          </w:tcPr>
          <w:p w14:paraId="363E9F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医药机构目录编码</w:t>
            </w:r>
          </w:p>
        </w:tc>
        <w:tc>
          <w:tcPr>
            <w:tcW w:w="992" w:type="dxa"/>
            <w:shd w:val="clear" w:color="auto" w:fill="auto"/>
            <w:noWrap/>
            <w:vAlign w:val="center"/>
          </w:tcPr>
          <w:p w14:paraId="1B6A46F2"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10" w:type="dxa"/>
            <w:shd w:val="clear" w:color="auto" w:fill="auto"/>
            <w:noWrap/>
            <w:vAlign w:val="center"/>
          </w:tcPr>
          <w:p w14:paraId="573062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50</w:t>
            </w:r>
          </w:p>
        </w:tc>
        <w:tc>
          <w:tcPr>
            <w:tcW w:w="708" w:type="dxa"/>
            <w:shd w:val="clear" w:color="auto" w:fill="auto"/>
            <w:noWrap/>
            <w:vAlign w:val="center"/>
          </w:tcPr>
          <w:p w14:paraId="764423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F1DAE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20B9BF0E" w14:textId="77777777" w:rsidR="004D0BA7" w:rsidRDefault="004D0BA7" w:rsidP="008C6A0B">
            <w:pPr>
              <w:spacing w:line="240" w:lineRule="auto"/>
              <w:ind w:firstLineChars="0" w:firstLine="0"/>
              <w:jc w:val="left"/>
              <w:rPr>
                <w:color w:val="000000" w:themeColor="text1"/>
                <w:sz w:val="18"/>
                <w:szCs w:val="18"/>
              </w:rPr>
            </w:pPr>
          </w:p>
        </w:tc>
      </w:tr>
      <w:tr w:rsidR="004D0BA7" w14:paraId="23EDC337" w14:textId="77777777" w:rsidTr="008C6A0B">
        <w:trPr>
          <w:trHeight w:val="23"/>
        </w:trPr>
        <w:tc>
          <w:tcPr>
            <w:tcW w:w="407" w:type="dxa"/>
            <w:shd w:val="clear" w:color="auto" w:fill="auto"/>
            <w:noWrap/>
            <w:vAlign w:val="center"/>
          </w:tcPr>
          <w:p w14:paraId="76CF97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127" w:type="dxa"/>
            <w:shd w:val="clear" w:color="auto" w:fill="auto"/>
            <w:noWrap/>
            <w:vAlign w:val="center"/>
          </w:tcPr>
          <w:p w14:paraId="14E269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155" w:type="dxa"/>
            <w:shd w:val="clear" w:color="auto" w:fill="auto"/>
            <w:noWrap/>
            <w:vAlign w:val="center"/>
          </w:tcPr>
          <w:p w14:paraId="4CEE5C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992" w:type="dxa"/>
            <w:shd w:val="clear" w:color="auto" w:fill="auto"/>
            <w:noWrap/>
            <w:vAlign w:val="center"/>
          </w:tcPr>
          <w:p w14:paraId="6F5DB1CB"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710" w:type="dxa"/>
            <w:shd w:val="clear" w:color="auto" w:fill="auto"/>
            <w:noWrap/>
            <w:vAlign w:val="center"/>
          </w:tcPr>
          <w:p w14:paraId="787AA8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8" w:type="dxa"/>
            <w:shd w:val="clear" w:color="auto" w:fill="auto"/>
            <w:noWrap/>
            <w:vAlign w:val="center"/>
          </w:tcPr>
          <w:p w14:paraId="14AEEF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162E86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11D7EEB8" w14:textId="77777777" w:rsidR="004D0BA7" w:rsidRDefault="004D0BA7" w:rsidP="008C6A0B">
            <w:pPr>
              <w:spacing w:line="240" w:lineRule="auto"/>
              <w:ind w:firstLineChars="0" w:firstLine="0"/>
              <w:jc w:val="left"/>
              <w:rPr>
                <w:color w:val="000000" w:themeColor="text1"/>
                <w:sz w:val="18"/>
                <w:szCs w:val="18"/>
              </w:rPr>
            </w:pPr>
          </w:p>
        </w:tc>
      </w:tr>
      <w:tr w:rsidR="004D0BA7" w14:paraId="32A9088A" w14:textId="77777777" w:rsidTr="008C6A0B">
        <w:trPr>
          <w:trHeight w:val="23"/>
        </w:trPr>
        <w:tc>
          <w:tcPr>
            <w:tcW w:w="407" w:type="dxa"/>
            <w:shd w:val="clear" w:color="auto" w:fill="auto"/>
            <w:noWrap/>
            <w:vAlign w:val="center"/>
          </w:tcPr>
          <w:p w14:paraId="7366DB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127" w:type="dxa"/>
            <w:shd w:val="clear" w:color="auto" w:fill="auto"/>
            <w:noWrap/>
            <w:vAlign w:val="center"/>
          </w:tcPr>
          <w:p w14:paraId="4C02013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155" w:type="dxa"/>
            <w:shd w:val="clear" w:color="auto" w:fill="auto"/>
            <w:noWrap/>
            <w:vAlign w:val="center"/>
          </w:tcPr>
          <w:p w14:paraId="03F4CB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992" w:type="dxa"/>
            <w:shd w:val="clear" w:color="auto" w:fill="auto"/>
            <w:noWrap/>
            <w:vAlign w:val="center"/>
          </w:tcPr>
          <w:p w14:paraId="614051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10" w:type="dxa"/>
            <w:shd w:val="clear" w:color="auto" w:fill="auto"/>
            <w:noWrap/>
            <w:vAlign w:val="center"/>
          </w:tcPr>
          <w:p w14:paraId="7B81FA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08" w:type="dxa"/>
            <w:shd w:val="clear" w:color="auto" w:fill="auto"/>
            <w:noWrap/>
            <w:vAlign w:val="center"/>
          </w:tcPr>
          <w:p w14:paraId="44686A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74D0EA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0DC3FC0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89B0754" w14:textId="77777777" w:rsidTr="008C6A0B">
        <w:trPr>
          <w:trHeight w:val="23"/>
        </w:trPr>
        <w:tc>
          <w:tcPr>
            <w:tcW w:w="407" w:type="dxa"/>
            <w:shd w:val="clear" w:color="auto" w:fill="auto"/>
            <w:noWrap/>
            <w:vAlign w:val="center"/>
          </w:tcPr>
          <w:p w14:paraId="19B968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127" w:type="dxa"/>
            <w:shd w:val="clear" w:color="auto" w:fill="auto"/>
            <w:noWrap/>
            <w:vAlign w:val="center"/>
          </w:tcPr>
          <w:p w14:paraId="78DBA2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155" w:type="dxa"/>
            <w:shd w:val="clear" w:color="auto" w:fill="auto"/>
            <w:noWrap/>
            <w:vAlign w:val="center"/>
          </w:tcPr>
          <w:p w14:paraId="1CFDDD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992" w:type="dxa"/>
            <w:shd w:val="clear" w:color="auto" w:fill="auto"/>
            <w:noWrap/>
            <w:vAlign w:val="center"/>
          </w:tcPr>
          <w:p w14:paraId="52350E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10" w:type="dxa"/>
            <w:shd w:val="clear" w:color="auto" w:fill="auto"/>
            <w:noWrap/>
            <w:vAlign w:val="center"/>
          </w:tcPr>
          <w:p w14:paraId="586D92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08" w:type="dxa"/>
            <w:shd w:val="clear" w:color="auto" w:fill="auto"/>
            <w:noWrap/>
            <w:vAlign w:val="center"/>
          </w:tcPr>
          <w:p w14:paraId="7E9009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76C377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43C646E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44029CB" w14:textId="77777777" w:rsidTr="008C6A0B">
        <w:trPr>
          <w:trHeight w:val="23"/>
        </w:trPr>
        <w:tc>
          <w:tcPr>
            <w:tcW w:w="407" w:type="dxa"/>
            <w:shd w:val="clear" w:color="auto" w:fill="auto"/>
            <w:noWrap/>
            <w:vAlign w:val="center"/>
          </w:tcPr>
          <w:p w14:paraId="5E74DB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127" w:type="dxa"/>
            <w:shd w:val="clear" w:color="auto" w:fill="auto"/>
            <w:noWrap/>
            <w:vAlign w:val="center"/>
          </w:tcPr>
          <w:p w14:paraId="440A7B3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sin_dos_dscr</w:t>
            </w:r>
            <w:proofErr w:type="spellEnd"/>
          </w:p>
        </w:tc>
        <w:tc>
          <w:tcPr>
            <w:tcW w:w="1155" w:type="dxa"/>
            <w:shd w:val="clear" w:color="auto" w:fill="auto"/>
            <w:noWrap/>
            <w:vAlign w:val="center"/>
          </w:tcPr>
          <w:p w14:paraId="6125A3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单次剂量描述</w:t>
            </w:r>
          </w:p>
        </w:tc>
        <w:tc>
          <w:tcPr>
            <w:tcW w:w="992" w:type="dxa"/>
            <w:shd w:val="clear" w:color="auto" w:fill="auto"/>
            <w:noWrap/>
            <w:vAlign w:val="center"/>
          </w:tcPr>
          <w:p w14:paraId="7BF3D5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0" w:type="dxa"/>
            <w:shd w:val="clear" w:color="auto" w:fill="auto"/>
            <w:noWrap/>
            <w:vAlign w:val="center"/>
          </w:tcPr>
          <w:p w14:paraId="544E37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8" w:type="dxa"/>
            <w:shd w:val="clear" w:color="auto" w:fill="auto"/>
            <w:noWrap/>
            <w:vAlign w:val="center"/>
          </w:tcPr>
          <w:p w14:paraId="57BB5D8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A00419C" w14:textId="77777777" w:rsidR="004D0BA7" w:rsidRDefault="004D0BA7" w:rsidP="008C6A0B">
            <w:pPr>
              <w:spacing w:line="240" w:lineRule="auto"/>
              <w:ind w:firstLineChars="0" w:firstLine="0"/>
              <w:jc w:val="center"/>
              <w:rPr>
                <w:color w:val="000000" w:themeColor="text1"/>
                <w:sz w:val="18"/>
                <w:szCs w:val="18"/>
              </w:rPr>
            </w:pPr>
          </w:p>
        </w:tc>
        <w:tc>
          <w:tcPr>
            <w:tcW w:w="2489" w:type="dxa"/>
            <w:shd w:val="clear" w:color="auto" w:fill="auto"/>
            <w:noWrap/>
            <w:vAlign w:val="center"/>
          </w:tcPr>
          <w:p w14:paraId="06E1ECA5" w14:textId="77777777" w:rsidR="004D0BA7" w:rsidRDefault="004D0BA7" w:rsidP="008C6A0B">
            <w:pPr>
              <w:spacing w:line="240" w:lineRule="auto"/>
              <w:ind w:firstLineChars="0" w:firstLine="0"/>
              <w:jc w:val="left"/>
              <w:rPr>
                <w:color w:val="000000" w:themeColor="text1"/>
                <w:sz w:val="18"/>
                <w:szCs w:val="18"/>
              </w:rPr>
            </w:pPr>
          </w:p>
        </w:tc>
      </w:tr>
      <w:tr w:rsidR="004D0BA7" w14:paraId="582E144C" w14:textId="77777777" w:rsidTr="008C6A0B">
        <w:trPr>
          <w:trHeight w:val="23"/>
        </w:trPr>
        <w:tc>
          <w:tcPr>
            <w:tcW w:w="407" w:type="dxa"/>
            <w:shd w:val="clear" w:color="auto" w:fill="auto"/>
            <w:noWrap/>
            <w:vAlign w:val="center"/>
          </w:tcPr>
          <w:p w14:paraId="4C901E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127" w:type="dxa"/>
            <w:shd w:val="clear" w:color="auto" w:fill="auto"/>
            <w:noWrap/>
            <w:vAlign w:val="center"/>
          </w:tcPr>
          <w:p w14:paraId="4FFE225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used_frqu_dscr</w:t>
            </w:r>
            <w:proofErr w:type="spellEnd"/>
          </w:p>
        </w:tc>
        <w:tc>
          <w:tcPr>
            <w:tcW w:w="1155" w:type="dxa"/>
            <w:shd w:val="clear" w:color="auto" w:fill="auto"/>
            <w:noWrap/>
            <w:vAlign w:val="center"/>
          </w:tcPr>
          <w:p w14:paraId="637833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使用频次描述</w:t>
            </w:r>
          </w:p>
        </w:tc>
        <w:tc>
          <w:tcPr>
            <w:tcW w:w="992" w:type="dxa"/>
            <w:shd w:val="clear" w:color="auto" w:fill="auto"/>
            <w:noWrap/>
            <w:vAlign w:val="center"/>
          </w:tcPr>
          <w:p w14:paraId="156460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0" w:type="dxa"/>
            <w:shd w:val="clear" w:color="auto" w:fill="auto"/>
            <w:noWrap/>
            <w:vAlign w:val="center"/>
          </w:tcPr>
          <w:p w14:paraId="46E62F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8" w:type="dxa"/>
            <w:shd w:val="clear" w:color="auto" w:fill="auto"/>
            <w:noWrap/>
            <w:vAlign w:val="center"/>
          </w:tcPr>
          <w:p w14:paraId="07BCC47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FC9F8CC" w14:textId="77777777" w:rsidR="004D0BA7" w:rsidRDefault="004D0BA7" w:rsidP="008C6A0B">
            <w:pPr>
              <w:spacing w:line="240" w:lineRule="auto"/>
              <w:ind w:firstLineChars="0" w:firstLine="0"/>
              <w:jc w:val="center"/>
              <w:rPr>
                <w:color w:val="000000" w:themeColor="text1"/>
                <w:sz w:val="18"/>
                <w:szCs w:val="18"/>
              </w:rPr>
            </w:pPr>
          </w:p>
        </w:tc>
        <w:tc>
          <w:tcPr>
            <w:tcW w:w="2489" w:type="dxa"/>
            <w:shd w:val="clear" w:color="auto" w:fill="auto"/>
            <w:noWrap/>
            <w:vAlign w:val="center"/>
          </w:tcPr>
          <w:p w14:paraId="325A95B5" w14:textId="77777777" w:rsidR="004D0BA7" w:rsidRDefault="004D0BA7" w:rsidP="008C6A0B">
            <w:pPr>
              <w:spacing w:line="240" w:lineRule="auto"/>
              <w:ind w:firstLineChars="0" w:firstLine="0"/>
              <w:jc w:val="left"/>
              <w:rPr>
                <w:color w:val="000000" w:themeColor="text1"/>
                <w:sz w:val="18"/>
                <w:szCs w:val="18"/>
              </w:rPr>
            </w:pPr>
          </w:p>
        </w:tc>
      </w:tr>
      <w:tr w:rsidR="004D0BA7" w14:paraId="41E9391D" w14:textId="77777777" w:rsidTr="008C6A0B">
        <w:trPr>
          <w:trHeight w:val="23"/>
        </w:trPr>
        <w:tc>
          <w:tcPr>
            <w:tcW w:w="407" w:type="dxa"/>
            <w:shd w:val="clear" w:color="auto" w:fill="auto"/>
            <w:noWrap/>
            <w:vAlign w:val="center"/>
          </w:tcPr>
          <w:p w14:paraId="7ACD95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127" w:type="dxa"/>
            <w:shd w:val="clear" w:color="auto" w:fill="auto"/>
            <w:noWrap/>
            <w:vAlign w:val="center"/>
          </w:tcPr>
          <w:p w14:paraId="3BF6E76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prd_days</w:t>
            </w:r>
            <w:proofErr w:type="spellEnd"/>
          </w:p>
        </w:tc>
        <w:tc>
          <w:tcPr>
            <w:tcW w:w="1155" w:type="dxa"/>
            <w:shd w:val="clear" w:color="auto" w:fill="auto"/>
            <w:noWrap/>
            <w:vAlign w:val="center"/>
          </w:tcPr>
          <w:p w14:paraId="0A182F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周期天数</w:t>
            </w:r>
          </w:p>
        </w:tc>
        <w:tc>
          <w:tcPr>
            <w:tcW w:w="992" w:type="dxa"/>
            <w:shd w:val="clear" w:color="auto" w:fill="auto"/>
            <w:noWrap/>
            <w:vAlign w:val="center"/>
          </w:tcPr>
          <w:p w14:paraId="5CE761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10" w:type="dxa"/>
            <w:shd w:val="clear" w:color="auto" w:fill="auto"/>
            <w:noWrap/>
            <w:vAlign w:val="center"/>
          </w:tcPr>
          <w:p w14:paraId="339AA9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r>
              <w:rPr>
                <w:rFonts w:hint="eastAsia"/>
                <w:color w:val="000000" w:themeColor="text1"/>
                <w:sz w:val="18"/>
                <w:szCs w:val="18"/>
              </w:rPr>
              <w:t>,</w:t>
            </w:r>
            <w:r>
              <w:rPr>
                <w:color w:val="000000" w:themeColor="text1"/>
                <w:sz w:val="18"/>
                <w:szCs w:val="18"/>
              </w:rPr>
              <w:t>2</w:t>
            </w:r>
          </w:p>
        </w:tc>
        <w:tc>
          <w:tcPr>
            <w:tcW w:w="708" w:type="dxa"/>
            <w:shd w:val="clear" w:color="auto" w:fill="auto"/>
            <w:noWrap/>
            <w:vAlign w:val="center"/>
          </w:tcPr>
          <w:p w14:paraId="4F64645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9695DB4" w14:textId="77777777" w:rsidR="004D0BA7" w:rsidRDefault="004D0BA7" w:rsidP="008C6A0B">
            <w:pPr>
              <w:spacing w:line="240" w:lineRule="auto"/>
              <w:ind w:firstLineChars="0" w:firstLine="0"/>
              <w:jc w:val="center"/>
              <w:rPr>
                <w:color w:val="000000" w:themeColor="text1"/>
                <w:sz w:val="18"/>
                <w:szCs w:val="18"/>
              </w:rPr>
            </w:pPr>
          </w:p>
        </w:tc>
        <w:tc>
          <w:tcPr>
            <w:tcW w:w="2489" w:type="dxa"/>
            <w:shd w:val="clear" w:color="auto" w:fill="auto"/>
            <w:noWrap/>
            <w:vAlign w:val="center"/>
          </w:tcPr>
          <w:p w14:paraId="3A3C99E8" w14:textId="77777777" w:rsidR="004D0BA7" w:rsidRDefault="004D0BA7" w:rsidP="008C6A0B">
            <w:pPr>
              <w:spacing w:line="240" w:lineRule="auto"/>
              <w:ind w:firstLineChars="0" w:firstLine="0"/>
              <w:jc w:val="left"/>
              <w:rPr>
                <w:color w:val="000000" w:themeColor="text1"/>
                <w:sz w:val="18"/>
                <w:szCs w:val="18"/>
              </w:rPr>
            </w:pPr>
          </w:p>
        </w:tc>
      </w:tr>
      <w:tr w:rsidR="004D0BA7" w14:paraId="7F3C7036" w14:textId="77777777" w:rsidTr="008C6A0B">
        <w:trPr>
          <w:trHeight w:val="23"/>
        </w:trPr>
        <w:tc>
          <w:tcPr>
            <w:tcW w:w="407" w:type="dxa"/>
            <w:shd w:val="clear" w:color="auto" w:fill="auto"/>
            <w:noWrap/>
            <w:vAlign w:val="center"/>
          </w:tcPr>
          <w:p w14:paraId="2B40F3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127" w:type="dxa"/>
            <w:shd w:val="clear" w:color="auto" w:fill="auto"/>
            <w:noWrap/>
            <w:vAlign w:val="center"/>
          </w:tcPr>
          <w:p w14:paraId="75CDAA7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medc_way_dscr</w:t>
            </w:r>
            <w:proofErr w:type="spellEnd"/>
          </w:p>
        </w:tc>
        <w:tc>
          <w:tcPr>
            <w:tcW w:w="1155" w:type="dxa"/>
            <w:shd w:val="clear" w:color="auto" w:fill="auto"/>
            <w:noWrap/>
            <w:vAlign w:val="center"/>
          </w:tcPr>
          <w:p w14:paraId="6E1183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用药途径描述</w:t>
            </w:r>
          </w:p>
        </w:tc>
        <w:tc>
          <w:tcPr>
            <w:tcW w:w="992" w:type="dxa"/>
            <w:shd w:val="clear" w:color="auto" w:fill="auto"/>
            <w:noWrap/>
            <w:vAlign w:val="center"/>
          </w:tcPr>
          <w:p w14:paraId="30EBD1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0" w:type="dxa"/>
            <w:shd w:val="clear" w:color="auto" w:fill="auto"/>
            <w:noWrap/>
            <w:vAlign w:val="center"/>
          </w:tcPr>
          <w:p w14:paraId="61D1F5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8" w:type="dxa"/>
            <w:shd w:val="clear" w:color="auto" w:fill="auto"/>
            <w:noWrap/>
            <w:vAlign w:val="center"/>
          </w:tcPr>
          <w:p w14:paraId="4EBC228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28463B1" w14:textId="77777777" w:rsidR="004D0BA7" w:rsidRDefault="004D0BA7" w:rsidP="008C6A0B">
            <w:pPr>
              <w:spacing w:line="240" w:lineRule="auto"/>
              <w:ind w:firstLineChars="0" w:firstLine="0"/>
              <w:jc w:val="center"/>
              <w:rPr>
                <w:color w:val="000000" w:themeColor="text1"/>
                <w:sz w:val="18"/>
                <w:szCs w:val="18"/>
              </w:rPr>
            </w:pPr>
          </w:p>
        </w:tc>
        <w:tc>
          <w:tcPr>
            <w:tcW w:w="2489" w:type="dxa"/>
            <w:shd w:val="clear" w:color="auto" w:fill="auto"/>
            <w:noWrap/>
            <w:vAlign w:val="center"/>
          </w:tcPr>
          <w:p w14:paraId="4BF132F3" w14:textId="77777777" w:rsidR="004D0BA7" w:rsidRDefault="004D0BA7" w:rsidP="008C6A0B">
            <w:pPr>
              <w:spacing w:line="240" w:lineRule="auto"/>
              <w:ind w:firstLineChars="0" w:firstLine="0"/>
              <w:jc w:val="left"/>
              <w:rPr>
                <w:color w:val="000000" w:themeColor="text1"/>
                <w:sz w:val="18"/>
                <w:szCs w:val="18"/>
              </w:rPr>
            </w:pPr>
          </w:p>
        </w:tc>
      </w:tr>
      <w:tr w:rsidR="004D0BA7" w14:paraId="203C0A60" w14:textId="77777777" w:rsidTr="008C6A0B">
        <w:trPr>
          <w:trHeight w:val="23"/>
        </w:trPr>
        <w:tc>
          <w:tcPr>
            <w:tcW w:w="407" w:type="dxa"/>
            <w:shd w:val="clear" w:color="auto" w:fill="auto"/>
            <w:noWrap/>
            <w:vAlign w:val="center"/>
          </w:tcPr>
          <w:p w14:paraId="4CA9C2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127" w:type="dxa"/>
            <w:shd w:val="clear" w:color="auto" w:fill="auto"/>
            <w:noWrap/>
            <w:vAlign w:val="center"/>
          </w:tcPr>
          <w:p w14:paraId="27A8BD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155" w:type="dxa"/>
            <w:shd w:val="clear" w:color="auto" w:fill="auto"/>
            <w:noWrap/>
            <w:vAlign w:val="center"/>
          </w:tcPr>
          <w:p w14:paraId="0F7B57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开单医生编码</w:t>
            </w:r>
          </w:p>
        </w:tc>
        <w:tc>
          <w:tcPr>
            <w:tcW w:w="992" w:type="dxa"/>
            <w:shd w:val="clear" w:color="auto" w:fill="auto"/>
            <w:noWrap/>
            <w:vAlign w:val="center"/>
          </w:tcPr>
          <w:p w14:paraId="09DCA9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0" w:type="dxa"/>
            <w:shd w:val="clear" w:color="auto" w:fill="auto"/>
            <w:noWrap/>
            <w:vAlign w:val="center"/>
          </w:tcPr>
          <w:p w14:paraId="7157E0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8" w:type="dxa"/>
            <w:shd w:val="clear" w:color="auto" w:fill="auto"/>
            <w:noWrap/>
            <w:vAlign w:val="center"/>
          </w:tcPr>
          <w:p w14:paraId="534EDC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1363E7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489" w:type="dxa"/>
            <w:shd w:val="clear" w:color="auto" w:fill="auto"/>
            <w:noWrap/>
            <w:vAlign w:val="center"/>
          </w:tcPr>
          <w:p w14:paraId="7AB8D7C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tc>
      </w:tr>
      <w:tr w:rsidR="004D0BA7" w14:paraId="1AE71B18" w14:textId="77777777" w:rsidTr="008C6A0B">
        <w:trPr>
          <w:trHeight w:val="23"/>
        </w:trPr>
        <w:tc>
          <w:tcPr>
            <w:tcW w:w="407" w:type="dxa"/>
            <w:shd w:val="clear" w:color="auto" w:fill="auto"/>
            <w:noWrap/>
            <w:vAlign w:val="center"/>
          </w:tcPr>
          <w:p w14:paraId="3A66C73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127" w:type="dxa"/>
            <w:shd w:val="clear" w:color="auto" w:fill="auto"/>
            <w:noWrap/>
            <w:vAlign w:val="center"/>
          </w:tcPr>
          <w:p w14:paraId="13F44CC3"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bilg_dr_name</w:t>
            </w:r>
            <w:proofErr w:type="spellEnd"/>
          </w:p>
        </w:tc>
        <w:tc>
          <w:tcPr>
            <w:tcW w:w="1155" w:type="dxa"/>
            <w:shd w:val="clear" w:color="auto" w:fill="auto"/>
            <w:noWrap/>
            <w:vAlign w:val="center"/>
          </w:tcPr>
          <w:p w14:paraId="1E31A3E4"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开单医师姓名</w:t>
            </w:r>
          </w:p>
        </w:tc>
        <w:tc>
          <w:tcPr>
            <w:tcW w:w="992" w:type="dxa"/>
            <w:shd w:val="clear" w:color="auto" w:fill="auto"/>
            <w:noWrap/>
            <w:vAlign w:val="center"/>
          </w:tcPr>
          <w:p w14:paraId="71692D81"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710" w:type="dxa"/>
            <w:shd w:val="clear" w:color="auto" w:fill="auto"/>
            <w:noWrap/>
            <w:vAlign w:val="center"/>
          </w:tcPr>
          <w:p w14:paraId="6B03993C"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50</w:t>
            </w:r>
          </w:p>
        </w:tc>
        <w:tc>
          <w:tcPr>
            <w:tcW w:w="708" w:type="dxa"/>
            <w:shd w:val="clear" w:color="auto" w:fill="auto"/>
            <w:noWrap/>
            <w:vAlign w:val="center"/>
          </w:tcPr>
          <w:p w14:paraId="041A77E1"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708" w:type="dxa"/>
            <w:shd w:val="clear" w:color="auto" w:fill="auto"/>
            <w:noWrap/>
            <w:vAlign w:val="center"/>
          </w:tcPr>
          <w:p w14:paraId="0675A791"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2489" w:type="dxa"/>
            <w:shd w:val="clear" w:color="auto" w:fill="auto"/>
            <w:noWrap/>
            <w:vAlign w:val="center"/>
          </w:tcPr>
          <w:p w14:paraId="6AAA1B5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340B603" w14:textId="77777777" w:rsidTr="008C6A0B">
        <w:trPr>
          <w:trHeight w:val="23"/>
        </w:trPr>
        <w:tc>
          <w:tcPr>
            <w:tcW w:w="407" w:type="dxa"/>
            <w:shd w:val="clear" w:color="auto" w:fill="auto"/>
            <w:noWrap/>
            <w:vAlign w:val="center"/>
          </w:tcPr>
          <w:p w14:paraId="2F0716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127" w:type="dxa"/>
            <w:shd w:val="clear" w:color="auto" w:fill="auto"/>
            <w:noWrap/>
            <w:vAlign w:val="center"/>
          </w:tcPr>
          <w:p w14:paraId="3DF0473E"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tcmdrug_used_way</w:t>
            </w:r>
            <w:proofErr w:type="spellEnd"/>
          </w:p>
        </w:tc>
        <w:tc>
          <w:tcPr>
            <w:tcW w:w="1155" w:type="dxa"/>
            <w:shd w:val="clear" w:color="auto" w:fill="auto"/>
            <w:noWrap/>
            <w:vAlign w:val="center"/>
          </w:tcPr>
          <w:p w14:paraId="45E9EE3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中药使用方式</w:t>
            </w:r>
          </w:p>
        </w:tc>
        <w:tc>
          <w:tcPr>
            <w:tcW w:w="992" w:type="dxa"/>
            <w:shd w:val="clear" w:color="auto" w:fill="auto"/>
            <w:noWrap/>
            <w:vAlign w:val="center"/>
          </w:tcPr>
          <w:p w14:paraId="3A657666"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710" w:type="dxa"/>
            <w:shd w:val="clear" w:color="auto" w:fill="auto"/>
            <w:noWrap/>
            <w:vAlign w:val="center"/>
          </w:tcPr>
          <w:p w14:paraId="617BF1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08" w:type="dxa"/>
            <w:shd w:val="clear" w:color="auto" w:fill="auto"/>
            <w:noWrap/>
            <w:vAlign w:val="center"/>
          </w:tcPr>
          <w:p w14:paraId="6AEDDD5F"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Y</w:t>
            </w:r>
          </w:p>
        </w:tc>
        <w:tc>
          <w:tcPr>
            <w:tcW w:w="708" w:type="dxa"/>
            <w:shd w:val="clear" w:color="auto" w:fill="auto"/>
            <w:noWrap/>
            <w:vAlign w:val="center"/>
          </w:tcPr>
          <w:p w14:paraId="425286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489" w:type="dxa"/>
            <w:shd w:val="clear" w:color="auto" w:fill="auto"/>
            <w:noWrap/>
            <w:vAlign w:val="center"/>
          </w:tcPr>
          <w:p w14:paraId="72EEEE8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1F3FC9" w14:paraId="67F46FF3" w14:textId="77777777" w:rsidTr="008C6A0B">
        <w:trPr>
          <w:trHeight w:val="23"/>
        </w:trPr>
        <w:tc>
          <w:tcPr>
            <w:tcW w:w="407" w:type="dxa"/>
            <w:shd w:val="clear" w:color="auto" w:fill="auto"/>
            <w:noWrap/>
            <w:vAlign w:val="center"/>
          </w:tcPr>
          <w:p w14:paraId="49C007E5" w14:textId="68ED8805" w:rsidR="001F3FC9" w:rsidRDefault="001F3FC9" w:rsidP="001F3FC9">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127" w:type="dxa"/>
            <w:shd w:val="clear" w:color="auto" w:fill="auto"/>
            <w:noWrap/>
            <w:vAlign w:val="center"/>
          </w:tcPr>
          <w:p w14:paraId="66FBA9AA" w14:textId="7B882877" w:rsidR="001F3FC9" w:rsidRDefault="001F3FC9" w:rsidP="001F3FC9">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155" w:type="dxa"/>
            <w:shd w:val="clear" w:color="auto" w:fill="auto"/>
            <w:noWrap/>
            <w:vAlign w:val="center"/>
          </w:tcPr>
          <w:p w14:paraId="5FA8D7EA" w14:textId="318558B7" w:rsidR="001F3FC9" w:rsidRDefault="001F3FC9" w:rsidP="001F3FC9">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992" w:type="dxa"/>
            <w:shd w:val="clear" w:color="auto" w:fill="auto"/>
            <w:noWrap/>
            <w:vAlign w:val="center"/>
          </w:tcPr>
          <w:p w14:paraId="6B702131" w14:textId="63A92524" w:rsidR="001F3FC9" w:rsidRDefault="001F3FC9" w:rsidP="001F3FC9">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10" w:type="dxa"/>
            <w:shd w:val="clear" w:color="auto" w:fill="auto"/>
            <w:noWrap/>
            <w:vAlign w:val="center"/>
          </w:tcPr>
          <w:p w14:paraId="47B6584D" w14:textId="6B02CCE9" w:rsidR="001F3FC9" w:rsidRDefault="001F3FC9" w:rsidP="001F3FC9">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08" w:type="dxa"/>
            <w:shd w:val="clear" w:color="auto" w:fill="auto"/>
            <w:noWrap/>
            <w:vAlign w:val="center"/>
          </w:tcPr>
          <w:p w14:paraId="3966536C" w14:textId="77777777" w:rsidR="001F3FC9" w:rsidRDefault="001F3FC9" w:rsidP="001F3FC9">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59B1AB9" w14:textId="657C09FE" w:rsidR="001F3FC9" w:rsidRDefault="001F3FC9" w:rsidP="001F3FC9">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89" w:type="dxa"/>
            <w:shd w:val="clear" w:color="auto" w:fill="auto"/>
            <w:noWrap/>
            <w:vAlign w:val="center"/>
          </w:tcPr>
          <w:p w14:paraId="4A5CDF6F" w14:textId="62983F25" w:rsidR="001F3FC9" w:rsidRDefault="001F3FC9" w:rsidP="001F3FC9">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6A374D33" w14:textId="77777777" w:rsidR="001F3FC9" w:rsidRPr="00230749" w:rsidRDefault="001F3FC9" w:rsidP="001F3FC9">
      <w:pPr>
        <w:pStyle w:val="a6"/>
        <w:numPr>
          <w:ilvl w:val="0"/>
          <w:numId w:val="26"/>
        </w:numPr>
      </w:pPr>
      <w:r>
        <w:rPr>
          <w:rFonts w:hint="eastAsia"/>
        </w:rPr>
        <w:t>输入-购药明细信息-扩展信息（节点标识：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708"/>
        <w:gridCol w:w="598"/>
        <w:gridCol w:w="710"/>
        <w:gridCol w:w="708"/>
        <w:gridCol w:w="2203"/>
      </w:tblGrid>
      <w:tr w:rsidR="001F3FC9" w14:paraId="5D0C4717" w14:textId="77777777" w:rsidTr="004E64A3">
        <w:trPr>
          <w:trHeight w:val="23"/>
          <w:tblHeader/>
        </w:trPr>
        <w:tc>
          <w:tcPr>
            <w:tcW w:w="471" w:type="dxa"/>
            <w:shd w:val="clear" w:color="auto" w:fill="D9D9D9" w:themeFill="background1" w:themeFillShade="D9"/>
            <w:noWrap/>
            <w:vAlign w:val="center"/>
          </w:tcPr>
          <w:p w14:paraId="6699800E"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29D293D2"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0E7DA700"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057C57F6"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98" w:type="dxa"/>
            <w:shd w:val="clear" w:color="auto" w:fill="D9D9D9" w:themeFill="background1" w:themeFillShade="D9"/>
            <w:noWrap/>
            <w:vAlign w:val="center"/>
          </w:tcPr>
          <w:p w14:paraId="0E472B3F"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5B52D02D"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13092258"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60775532" w14:textId="77777777" w:rsidR="001F3FC9" w:rsidRDefault="001F3FC9" w:rsidP="004E64A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1F3FC9" w14:paraId="2123EB8B" w14:textId="77777777" w:rsidTr="004E64A3">
        <w:trPr>
          <w:trHeight w:val="23"/>
        </w:trPr>
        <w:tc>
          <w:tcPr>
            <w:tcW w:w="471" w:type="dxa"/>
            <w:shd w:val="clear" w:color="auto" w:fill="auto"/>
            <w:noWrap/>
            <w:vAlign w:val="center"/>
          </w:tcPr>
          <w:p w14:paraId="3B1014B9" w14:textId="77777777" w:rsidR="001F3FC9" w:rsidRPr="00743BC1" w:rsidRDefault="001F3FC9" w:rsidP="004E64A3">
            <w:pPr>
              <w:spacing w:line="240" w:lineRule="auto"/>
              <w:ind w:firstLineChars="0" w:firstLine="0"/>
              <w:jc w:val="center"/>
              <w:rPr>
                <w:sz w:val="18"/>
                <w:szCs w:val="18"/>
              </w:rPr>
            </w:pPr>
            <w:r w:rsidRPr="002A6B9E">
              <w:rPr>
                <w:sz w:val="18"/>
                <w:szCs w:val="18"/>
              </w:rPr>
              <w:t>1</w:t>
            </w:r>
          </w:p>
        </w:tc>
        <w:tc>
          <w:tcPr>
            <w:tcW w:w="1656" w:type="dxa"/>
            <w:shd w:val="clear" w:color="auto" w:fill="auto"/>
            <w:noWrap/>
            <w:vAlign w:val="center"/>
          </w:tcPr>
          <w:p w14:paraId="72F7CF1A"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act_purc_pric</w:t>
            </w:r>
            <w:proofErr w:type="spellEnd"/>
          </w:p>
        </w:tc>
        <w:tc>
          <w:tcPr>
            <w:tcW w:w="1276" w:type="dxa"/>
            <w:shd w:val="clear" w:color="auto" w:fill="auto"/>
            <w:noWrap/>
            <w:vAlign w:val="center"/>
          </w:tcPr>
          <w:p w14:paraId="27D106BE"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实际网上采购价</w:t>
            </w:r>
          </w:p>
        </w:tc>
        <w:tc>
          <w:tcPr>
            <w:tcW w:w="708" w:type="dxa"/>
            <w:shd w:val="clear" w:color="auto" w:fill="auto"/>
            <w:noWrap/>
            <w:vAlign w:val="center"/>
          </w:tcPr>
          <w:p w14:paraId="18FC68E3"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数值型</w:t>
            </w:r>
          </w:p>
        </w:tc>
        <w:tc>
          <w:tcPr>
            <w:tcW w:w="598" w:type="dxa"/>
            <w:shd w:val="clear" w:color="auto" w:fill="auto"/>
            <w:noWrap/>
            <w:vAlign w:val="center"/>
          </w:tcPr>
          <w:p w14:paraId="26509958"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16.6</w:t>
            </w:r>
          </w:p>
        </w:tc>
        <w:tc>
          <w:tcPr>
            <w:tcW w:w="710" w:type="dxa"/>
            <w:shd w:val="clear" w:color="auto" w:fill="auto"/>
            <w:noWrap/>
            <w:vAlign w:val="center"/>
          </w:tcPr>
          <w:p w14:paraId="7D178661"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0A8B2709"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1765380C" w14:textId="77777777" w:rsidR="001F3FC9" w:rsidRPr="00743BC1" w:rsidRDefault="001F3FC9" w:rsidP="004E64A3">
            <w:pPr>
              <w:spacing w:line="240" w:lineRule="auto"/>
              <w:ind w:firstLineChars="0" w:firstLine="0"/>
              <w:jc w:val="left"/>
              <w:rPr>
                <w:sz w:val="18"/>
                <w:szCs w:val="18"/>
              </w:rPr>
            </w:pPr>
          </w:p>
        </w:tc>
      </w:tr>
      <w:tr w:rsidR="001F3FC9" w14:paraId="4846D95A" w14:textId="77777777" w:rsidTr="004E64A3">
        <w:trPr>
          <w:trHeight w:val="23"/>
        </w:trPr>
        <w:tc>
          <w:tcPr>
            <w:tcW w:w="471" w:type="dxa"/>
            <w:shd w:val="clear" w:color="auto" w:fill="auto"/>
            <w:noWrap/>
            <w:vAlign w:val="center"/>
          </w:tcPr>
          <w:p w14:paraId="7A0FFC66"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2</w:t>
            </w:r>
          </w:p>
        </w:tc>
        <w:tc>
          <w:tcPr>
            <w:tcW w:w="1656" w:type="dxa"/>
            <w:shd w:val="clear" w:color="auto" w:fill="auto"/>
            <w:noWrap/>
            <w:vAlign w:val="center"/>
          </w:tcPr>
          <w:p w14:paraId="5252CB24" w14:textId="77777777" w:rsidR="001F3FC9" w:rsidRPr="00743BC1" w:rsidRDefault="001F3FC9" w:rsidP="004E64A3">
            <w:pPr>
              <w:spacing w:line="240" w:lineRule="auto"/>
              <w:ind w:firstLineChars="0" w:firstLine="0"/>
              <w:jc w:val="center"/>
              <w:rPr>
                <w:sz w:val="18"/>
                <w:szCs w:val="18"/>
              </w:rPr>
            </w:pPr>
            <w:r w:rsidRPr="002A6B9E">
              <w:rPr>
                <w:sz w:val="18"/>
                <w:szCs w:val="18"/>
              </w:rPr>
              <w:t>spec</w:t>
            </w:r>
          </w:p>
        </w:tc>
        <w:tc>
          <w:tcPr>
            <w:tcW w:w="1276" w:type="dxa"/>
            <w:shd w:val="clear" w:color="auto" w:fill="auto"/>
            <w:noWrap/>
            <w:vAlign w:val="center"/>
          </w:tcPr>
          <w:p w14:paraId="4D48081B"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规格</w:t>
            </w:r>
          </w:p>
        </w:tc>
        <w:tc>
          <w:tcPr>
            <w:tcW w:w="708" w:type="dxa"/>
            <w:shd w:val="clear" w:color="auto" w:fill="auto"/>
            <w:noWrap/>
            <w:vAlign w:val="center"/>
          </w:tcPr>
          <w:p w14:paraId="5F6BE074"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488EAA84"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243064C5"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6F9692BC"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7E8826D6" w14:textId="77777777" w:rsidR="001F3FC9" w:rsidRPr="00743BC1" w:rsidRDefault="001F3FC9" w:rsidP="004E64A3">
            <w:pPr>
              <w:spacing w:line="240" w:lineRule="auto"/>
              <w:ind w:firstLineChars="0" w:firstLine="0"/>
              <w:jc w:val="left"/>
              <w:rPr>
                <w:sz w:val="18"/>
                <w:szCs w:val="18"/>
              </w:rPr>
            </w:pPr>
            <w:r w:rsidRPr="002A6B9E">
              <w:rPr>
                <w:rFonts w:hint="eastAsia"/>
                <w:sz w:val="18"/>
                <w:szCs w:val="18"/>
              </w:rPr>
              <w:t>说明书的规格</w:t>
            </w:r>
          </w:p>
        </w:tc>
      </w:tr>
      <w:tr w:rsidR="001F3FC9" w14:paraId="4968D9AC" w14:textId="77777777" w:rsidTr="004E64A3">
        <w:trPr>
          <w:trHeight w:val="23"/>
        </w:trPr>
        <w:tc>
          <w:tcPr>
            <w:tcW w:w="471" w:type="dxa"/>
            <w:shd w:val="clear" w:color="auto" w:fill="auto"/>
            <w:noWrap/>
            <w:vAlign w:val="center"/>
          </w:tcPr>
          <w:p w14:paraId="610D240A"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3</w:t>
            </w:r>
          </w:p>
        </w:tc>
        <w:tc>
          <w:tcPr>
            <w:tcW w:w="1656" w:type="dxa"/>
            <w:shd w:val="clear" w:color="auto" w:fill="auto"/>
            <w:noWrap/>
            <w:vAlign w:val="center"/>
          </w:tcPr>
          <w:p w14:paraId="502C8560"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prodentp_name</w:t>
            </w:r>
            <w:proofErr w:type="spellEnd"/>
          </w:p>
        </w:tc>
        <w:tc>
          <w:tcPr>
            <w:tcW w:w="1276" w:type="dxa"/>
            <w:shd w:val="clear" w:color="auto" w:fill="auto"/>
            <w:noWrap/>
            <w:vAlign w:val="center"/>
          </w:tcPr>
          <w:p w14:paraId="5705835F" w14:textId="77777777" w:rsidR="001F3FC9" w:rsidRPr="00743BC1" w:rsidRDefault="001F3FC9" w:rsidP="004E64A3">
            <w:pPr>
              <w:spacing w:line="240" w:lineRule="auto"/>
              <w:ind w:firstLineChars="0" w:firstLine="0"/>
              <w:jc w:val="center"/>
              <w:rPr>
                <w:sz w:val="18"/>
                <w:szCs w:val="18"/>
              </w:rPr>
            </w:pPr>
            <w:r w:rsidRPr="002A6B9E">
              <w:rPr>
                <w:sz w:val="18"/>
                <w:szCs w:val="18"/>
              </w:rPr>
              <w:t>生产企业名称</w:t>
            </w:r>
          </w:p>
        </w:tc>
        <w:tc>
          <w:tcPr>
            <w:tcW w:w="708" w:type="dxa"/>
            <w:shd w:val="clear" w:color="auto" w:fill="auto"/>
            <w:noWrap/>
            <w:vAlign w:val="center"/>
          </w:tcPr>
          <w:p w14:paraId="098DC901"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1F64D7A6"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7AB1BC30"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0F8D892F"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43D47A69" w14:textId="77777777" w:rsidR="001F3FC9" w:rsidRPr="00743BC1" w:rsidRDefault="001F3FC9" w:rsidP="004E64A3">
            <w:pPr>
              <w:spacing w:line="240" w:lineRule="auto"/>
              <w:ind w:firstLineChars="0" w:firstLine="0"/>
              <w:jc w:val="left"/>
              <w:rPr>
                <w:sz w:val="18"/>
                <w:szCs w:val="18"/>
              </w:rPr>
            </w:pPr>
            <w:r w:rsidRPr="002A6B9E">
              <w:rPr>
                <w:rFonts w:hint="eastAsia"/>
                <w:sz w:val="18"/>
                <w:szCs w:val="18"/>
              </w:rPr>
              <w:t>说明书的生产企业</w:t>
            </w:r>
          </w:p>
        </w:tc>
      </w:tr>
      <w:tr w:rsidR="001F3FC9" w14:paraId="26AA746C" w14:textId="77777777" w:rsidTr="004E64A3">
        <w:trPr>
          <w:trHeight w:val="23"/>
        </w:trPr>
        <w:tc>
          <w:tcPr>
            <w:tcW w:w="471" w:type="dxa"/>
            <w:shd w:val="clear" w:color="auto" w:fill="auto"/>
            <w:noWrap/>
            <w:vAlign w:val="center"/>
          </w:tcPr>
          <w:p w14:paraId="567378EB"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lastRenderedPageBreak/>
              <w:t>4</w:t>
            </w:r>
          </w:p>
        </w:tc>
        <w:tc>
          <w:tcPr>
            <w:tcW w:w="1656" w:type="dxa"/>
            <w:shd w:val="clear" w:color="auto" w:fill="auto"/>
            <w:noWrap/>
            <w:vAlign w:val="center"/>
          </w:tcPr>
          <w:p w14:paraId="26F2BC9E"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dosform_name</w:t>
            </w:r>
            <w:proofErr w:type="spellEnd"/>
          </w:p>
        </w:tc>
        <w:tc>
          <w:tcPr>
            <w:tcW w:w="1276" w:type="dxa"/>
            <w:shd w:val="clear" w:color="auto" w:fill="auto"/>
            <w:noWrap/>
            <w:vAlign w:val="center"/>
          </w:tcPr>
          <w:p w14:paraId="493ACCCB"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剂型名称</w:t>
            </w:r>
          </w:p>
        </w:tc>
        <w:tc>
          <w:tcPr>
            <w:tcW w:w="708" w:type="dxa"/>
            <w:shd w:val="clear" w:color="auto" w:fill="auto"/>
            <w:noWrap/>
            <w:vAlign w:val="center"/>
          </w:tcPr>
          <w:p w14:paraId="6FCF67F4"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02D3DE2D"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14FF126E"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1872D4A4"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0854576C" w14:textId="77777777" w:rsidR="001F3FC9" w:rsidRPr="00743BC1" w:rsidRDefault="001F3FC9" w:rsidP="004E64A3">
            <w:pPr>
              <w:spacing w:line="240" w:lineRule="auto"/>
              <w:ind w:firstLineChars="0" w:firstLine="0"/>
              <w:jc w:val="left"/>
              <w:rPr>
                <w:sz w:val="18"/>
                <w:szCs w:val="18"/>
              </w:rPr>
            </w:pPr>
            <w:r w:rsidRPr="002A6B9E">
              <w:rPr>
                <w:rFonts w:hint="eastAsia"/>
                <w:sz w:val="18"/>
                <w:szCs w:val="18"/>
              </w:rPr>
              <w:t>说明书的剂型</w:t>
            </w:r>
          </w:p>
        </w:tc>
      </w:tr>
      <w:tr w:rsidR="001F3FC9" w14:paraId="6457BEA7" w14:textId="77777777" w:rsidTr="004E64A3">
        <w:trPr>
          <w:trHeight w:val="23"/>
        </w:trPr>
        <w:tc>
          <w:tcPr>
            <w:tcW w:w="471" w:type="dxa"/>
            <w:shd w:val="clear" w:color="auto" w:fill="auto"/>
            <w:noWrap/>
            <w:vAlign w:val="center"/>
          </w:tcPr>
          <w:p w14:paraId="744110D3"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5</w:t>
            </w:r>
          </w:p>
        </w:tc>
        <w:tc>
          <w:tcPr>
            <w:tcW w:w="1656" w:type="dxa"/>
            <w:shd w:val="clear" w:color="auto" w:fill="auto"/>
            <w:noWrap/>
            <w:vAlign w:val="center"/>
          </w:tcPr>
          <w:p w14:paraId="7F2F5454"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pacmatl_name</w:t>
            </w:r>
            <w:proofErr w:type="spellEnd"/>
          </w:p>
        </w:tc>
        <w:tc>
          <w:tcPr>
            <w:tcW w:w="1276" w:type="dxa"/>
            <w:shd w:val="clear" w:color="auto" w:fill="auto"/>
            <w:noWrap/>
            <w:vAlign w:val="center"/>
          </w:tcPr>
          <w:p w14:paraId="55C30716" w14:textId="77777777" w:rsidR="001F3FC9" w:rsidRPr="00743BC1" w:rsidRDefault="001F3FC9" w:rsidP="004E64A3">
            <w:pPr>
              <w:spacing w:line="240" w:lineRule="auto"/>
              <w:ind w:firstLineChars="0" w:firstLine="0"/>
              <w:jc w:val="center"/>
              <w:rPr>
                <w:sz w:val="18"/>
                <w:szCs w:val="18"/>
              </w:rPr>
            </w:pPr>
            <w:r w:rsidRPr="002A6B9E">
              <w:rPr>
                <w:sz w:val="18"/>
                <w:szCs w:val="18"/>
              </w:rPr>
              <w:t>包装材质名称</w:t>
            </w:r>
          </w:p>
        </w:tc>
        <w:tc>
          <w:tcPr>
            <w:tcW w:w="708" w:type="dxa"/>
            <w:shd w:val="clear" w:color="auto" w:fill="auto"/>
            <w:noWrap/>
            <w:vAlign w:val="center"/>
          </w:tcPr>
          <w:p w14:paraId="35F3B87A"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61F8DFDC"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23B0D5F6"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520D0C71"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59A32F3B" w14:textId="77777777" w:rsidR="001F3FC9" w:rsidRPr="00743BC1" w:rsidRDefault="001F3FC9" w:rsidP="004E64A3">
            <w:pPr>
              <w:spacing w:line="240" w:lineRule="auto"/>
              <w:ind w:firstLineChars="0" w:firstLine="0"/>
              <w:jc w:val="left"/>
              <w:rPr>
                <w:sz w:val="18"/>
                <w:szCs w:val="18"/>
              </w:rPr>
            </w:pPr>
            <w:r w:rsidRPr="002A6B9E">
              <w:rPr>
                <w:rFonts w:hint="eastAsia"/>
                <w:sz w:val="18"/>
                <w:szCs w:val="18"/>
              </w:rPr>
              <w:t>说明书的包装和材质</w:t>
            </w:r>
          </w:p>
        </w:tc>
      </w:tr>
      <w:tr w:rsidR="001F3FC9" w14:paraId="01A2B313" w14:textId="77777777" w:rsidTr="004E64A3">
        <w:trPr>
          <w:trHeight w:val="23"/>
        </w:trPr>
        <w:tc>
          <w:tcPr>
            <w:tcW w:w="471" w:type="dxa"/>
            <w:shd w:val="clear" w:color="auto" w:fill="auto"/>
            <w:noWrap/>
            <w:vAlign w:val="center"/>
          </w:tcPr>
          <w:p w14:paraId="1539ECCE"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6</w:t>
            </w:r>
          </w:p>
        </w:tc>
        <w:tc>
          <w:tcPr>
            <w:tcW w:w="1656" w:type="dxa"/>
            <w:shd w:val="clear" w:color="auto" w:fill="auto"/>
            <w:noWrap/>
            <w:vAlign w:val="center"/>
          </w:tcPr>
          <w:p w14:paraId="6A3E5008"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unt_name</w:t>
            </w:r>
            <w:proofErr w:type="spellEnd"/>
          </w:p>
        </w:tc>
        <w:tc>
          <w:tcPr>
            <w:tcW w:w="1276" w:type="dxa"/>
            <w:shd w:val="clear" w:color="auto" w:fill="auto"/>
            <w:noWrap/>
            <w:vAlign w:val="center"/>
          </w:tcPr>
          <w:p w14:paraId="739141C2"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单位</w:t>
            </w:r>
          </w:p>
        </w:tc>
        <w:tc>
          <w:tcPr>
            <w:tcW w:w="708" w:type="dxa"/>
            <w:shd w:val="clear" w:color="auto" w:fill="auto"/>
            <w:noWrap/>
            <w:vAlign w:val="center"/>
          </w:tcPr>
          <w:p w14:paraId="26949D2C"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2E5E77D4"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20</w:t>
            </w:r>
          </w:p>
        </w:tc>
        <w:tc>
          <w:tcPr>
            <w:tcW w:w="710" w:type="dxa"/>
            <w:shd w:val="clear" w:color="auto" w:fill="auto"/>
            <w:noWrap/>
            <w:vAlign w:val="center"/>
          </w:tcPr>
          <w:p w14:paraId="7927C77E"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061D37EB"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29F6F1B0" w14:textId="77777777" w:rsidR="001F3FC9" w:rsidRPr="00743BC1" w:rsidRDefault="001F3FC9" w:rsidP="004E64A3">
            <w:pPr>
              <w:spacing w:line="240" w:lineRule="auto"/>
              <w:ind w:firstLineChars="0" w:firstLine="0"/>
              <w:jc w:val="left"/>
              <w:rPr>
                <w:sz w:val="18"/>
                <w:szCs w:val="18"/>
              </w:rPr>
            </w:pPr>
          </w:p>
        </w:tc>
      </w:tr>
      <w:tr w:rsidR="001F3FC9" w14:paraId="480A122F" w14:textId="77777777" w:rsidTr="004E64A3">
        <w:trPr>
          <w:trHeight w:val="23"/>
        </w:trPr>
        <w:tc>
          <w:tcPr>
            <w:tcW w:w="471" w:type="dxa"/>
            <w:shd w:val="clear" w:color="auto" w:fill="auto"/>
            <w:noWrap/>
            <w:vAlign w:val="center"/>
          </w:tcPr>
          <w:p w14:paraId="59BC93FA" w14:textId="77777777" w:rsidR="001F3FC9" w:rsidRPr="00743BC1" w:rsidRDefault="001F3FC9" w:rsidP="004E64A3">
            <w:pPr>
              <w:spacing w:line="240" w:lineRule="auto"/>
              <w:ind w:firstLineChars="0" w:firstLine="0"/>
              <w:jc w:val="center"/>
              <w:rPr>
                <w:sz w:val="18"/>
                <w:szCs w:val="18"/>
              </w:rPr>
            </w:pPr>
            <w:r w:rsidRPr="002A6B9E">
              <w:rPr>
                <w:sz w:val="18"/>
                <w:szCs w:val="18"/>
              </w:rPr>
              <w:t>7</w:t>
            </w:r>
          </w:p>
        </w:tc>
        <w:tc>
          <w:tcPr>
            <w:tcW w:w="1656" w:type="dxa"/>
            <w:shd w:val="clear" w:color="auto" w:fill="auto"/>
            <w:noWrap/>
            <w:vAlign w:val="center"/>
          </w:tcPr>
          <w:p w14:paraId="3285C0E1"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dosunt</w:t>
            </w:r>
            <w:proofErr w:type="spellEnd"/>
          </w:p>
        </w:tc>
        <w:tc>
          <w:tcPr>
            <w:tcW w:w="1276" w:type="dxa"/>
            <w:shd w:val="clear" w:color="auto" w:fill="auto"/>
            <w:noWrap/>
            <w:vAlign w:val="center"/>
          </w:tcPr>
          <w:p w14:paraId="50453B9F"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剂量单位</w:t>
            </w:r>
          </w:p>
        </w:tc>
        <w:tc>
          <w:tcPr>
            <w:tcW w:w="708" w:type="dxa"/>
            <w:shd w:val="clear" w:color="auto" w:fill="auto"/>
            <w:noWrap/>
            <w:vAlign w:val="center"/>
          </w:tcPr>
          <w:p w14:paraId="0B0D3255"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1450AC1E" w14:textId="77777777" w:rsidR="001F3FC9" w:rsidRPr="00743BC1" w:rsidRDefault="001F3FC9" w:rsidP="004E64A3">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75E7A814"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5327F569"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3EFE9795" w14:textId="77777777" w:rsidR="001F3FC9" w:rsidRPr="00743BC1" w:rsidRDefault="001F3FC9" w:rsidP="004E64A3">
            <w:pPr>
              <w:spacing w:line="240" w:lineRule="auto"/>
              <w:ind w:firstLineChars="0" w:firstLine="0"/>
              <w:jc w:val="left"/>
              <w:rPr>
                <w:sz w:val="18"/>
                <w:szCs w:val="18"/>
              </w:rPr>
            </w:pPr>
          </w:p>
        </w:tc>
      </w:tr>
      <w:tr w:rsidR="001F3FC9" w14:paraId="5F9B343E" w14:textId="77777777" w:rsidTr="004E64A3">
        <w:trPr>
          <w:trHeight w:val="23"/>
        </w:trPr>
        <w:tc>
          <w:tcPr>
            <w:tcW w:w="471" w:type="dxa"/>
            <w:shd w:val="clear" w:color="auto" w:fill="auto"/>
            <w:noWrap/>
            <w:vAlign w:val="center"/>
          </w:tcPr>
          <w:p w14:paraId="456873DC" w14:textId="77777777" w:rsidR="001F3FC9" w:rsidRPr="00743BC1" w:rsidRDefault="001F3FC9" w:rsidP="004E64A3">
            <w:pPr>
              <w:spacing w:line="240" w:lineRule="auto"/>
              <w:ind w:firstLineChars="0" w:firstLine="0"/>
              <w:jc w:val="center"/>
              <w:rPr>
                <w:sz w:val="18"/>
                <w:szCs w:val="18"/>
              </w:rPr>
            </w:pPr>
            <w:r w:rsidRPr="002A6B9E">
              <w:rPr>
                <w:sz w:val="18"/>
                <w:szCs w:val="18"/>
              </w:rPr>
              <w:t>8</w:t>
            </w:r>
          </w:p>
        </w:tc>
        <w:tc>
          <w:tcPr>
            <w:tcW w:w="1656" w:type="dxa"/>
            <w:shd w:val="clear" w:color="auto" w:fill="auto"/>
            <w:noWrap/>
            <w:vAlign w:val="center"/>
          </w:tcPr>
          <w:p w14:paraId="53319025"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sin_dos</w:t>
            </w:r>
            <w:proofErr w:type="spellEnd"/>
          </w:p>
        </w:tc>
        <w:tc>
          <w:tcPr>
            <w:tcW w:w="1276" w:type="dxa"/>
            <w:shd w:val="clear" w:color="auto" w:fill="auto"/>
            <w:noWrap/>
            <w:vAlign w:val="center"/>
          </w:tcPr>
          <w:p w14:paraId="2F73B163"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单次用量</w:t>
            </w:r>
          </w:p>
        </w:tc>
        <w:tc>
          <w:tcPr>
            <w:tcW w:w="708" w:type="dxa"/>
            <w:shd w:val="clear" w:color="auto" w:fill="auto"/>
            <w:noWrap/>
            <w:vAlign w:val="center"/>
          </w:tcPr>
          <w:p w14:paraId="0468E38F"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数值型</w:t>
            </w:r>
          </w:p>
        </w:tc>
        <w:tc>
          <w:tcPr>
            <w:tcW w:w="598" w:type="dxa"/>
            <w:shd w:val="clear" w:color="auto" w:fill="auto"/>
            <w:noWrap/>
            <w:vAlign w:val="center"/>
          </w:tcPr>
          <w:p w14:paraId="46EE8817" w14:textId="77777777" w:rsidR="001F3FC9" w:rsidRPr="00743BC1" w:rsidRDefault="001F3FC9" w:rsidP="004E64A3">
            <w:pPr>
              <w:spacing w:line="240" w:lineRule="auto"/>
              <w:ind w:firstLineChars="0" w:firstLine="0"/>
              <w:jc w:val="center"/>
              <w:rPr>
                <w:sz w:val="18"/>
                <w:szCs w:val="18"/>
              </w:rPr>
            </w:pPr>
            <w:r w:rsidRPr="002A6B9E">
              <w:rPr>
                <w:sz w:val="18"/>
                <w:szCs w:val="18"/>
              </w:rPr>
              <w:t>16,2</w:t>
            </w:r>
          </w:p>
        </w:tc>
        <w:tc>
          <w:tcPr>
            <w:tcW w:w="710" w:type="dxa"/>
            <w:shd w:val="clear" w:color="auto" w:fill="auto"/>
            <w:noWrap/>
            <w:vAlign w:val="center"/>
          </w:tcPr>
          <w:p w14:paraId="47E7BB76"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200F874B"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0EC61187" w14:textId="77777777" w:rsidR="001F3FC9" w:rsidRPr="00743BC1" w:rsidRDefault="001F3FC9" w:rsidP="004E64A3">
            <w:pPr>
              <w:spacing w:line="240" w:lineRule="auto"/>
              <w:ind w:firstLineChars="0" w:firstLine="0"/>
              <w:jc w:val="left"/>
              <w:rPr>
                <w:sz w:val="18"/>
                <w:szCs w:val="18"/>
              </w:rPr>
            </w:pPr>
          </w:p>
        </w:tc>
      </w:tr>
      <w:tr w:rsidR="001F3FC9" w14:paraId="1E04113F" w14:textId="77777777" w:rsidTr="004E64A3">
        <w:trPr>
          <w:trHeight w:val="23"/>
        </w:trPr>
        <w:tc>
          <w:tcPr>
            <w:tcW w:w="471" w:type="dxa"/>
            <w:shd w:val="clear" w:color="auto" w:fill="auto"/>
            <w:noWrap/>
            <w:vAlign w:val="center"/>
          </w:tcPr>
          <w:p w14:paraId="6030244F" w14:textId="77777777" w:rsidR="001F3FC9" w:rsidRPr="00743BC1" w:rsidRDefault="001F3FC9" w:rsidP="004E64A3">
            <w:pPr>
              <w:spacing w:line="240" w:lineRule="auto"/>
              <w:ind w:firstLineChars="0" w:firstLine="0"/>
              <w:jc w:val="center"/>
              <w:rPr>
                <w:sz w:val="18"/>
                <w:szCs w:val="18"/>
              </w:rPr>
            </w:pPr>
            <w:r w:rsidRPr="002A6B9E">
              <w:rPr>
                <w:sz w:val="18"/>
                <w:szCs w:val="18"/>
              </w:rPr>
              <w:t>9</w:t>
            </w:r>
          </w:p>
        </w:tc>
        <w:tc>
          <w:tcPr>
            <w:tcW w:w="1656" w:type="dxa"/>
            <w:shd w:val="clear" w:color="auto" w:fill="auto"/>
            <w:noWrap/>
            <w:vAlign w:val="center"/>
          </w:tcPr>
          <w:p w14:paraId="31EDD938"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orplc</w:t>
            </w:r>
            <w:proofErr w:type="spellEnd"/>
          </w:p>
        </w:tc>
        <w:tc>
          <w:tcPr>
            <w:tcW w:w="1276" w:type="dxa"/>
            <w:shd w:val="clear" w:color="auto" w:fill="auto"/>
            <w:noWrap/>
            <w:vAlign w:val="center"/>
          </w:tcPr>
          <w:p w14:paraId="0CB3101D"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产地</w:t>
            </w:r>
          </w:p>
        </w:tc>
        <w:tc>
          <w:tcPr>
            <w:tcW w:w="708" w:type="dxa"/>
            <w:shd w:val="clear" w:color="auto" w:fill="auto"/>
            <w:noWrap/>
            <w:vAlign w:val="center"/>
          </w:tcPr>
          <w:p w14:paraId="4C7DE90C"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15625A43" w14:textId="77777777" w:rsidR="001F3FC9" w:rsidRPr="00743BC1" w:rsidRDefault="001F3FC9" w:rsidP="004E64A3">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792D7B34"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60DC62F0"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01CC8482" w14:textId="77777777" w:rsidR="001F3FC9" w:rsidRPr="00743BC1" w:rsidRDefault="001F3FC9" w:rsidP="004E64A3">
            <w:pPr>
              <w:spacing w:line="240" w:lineRule="auto"/>
              <w:ind w:firstLineChars="0" w:firstLine="0"/>
              <w:jc w:val="left"/>
              <w:rPr>
                <w:sz w:val="18"/>
                <w:szCs w:val="18"/>
              </w:rPr>
            </w:pPr>
            <w:r w:rsidRPr="002A6B9E">
              <w:rPr>
                <w:rFonts w:hint="eastAsia"/>
                <w:sz w:val="18"/>
                <w:szCs w:val="18"/>
              </w:rPr>
              <w:t>特指产地</w:t>
            </w:r>
          </w:p>
        </w:tc>
      </w:tr>
      <w:tr w:rsidR="001F3FC9" w14:paraId="5505F100" w14:textId="77777777" w:rsidTr="004E64A3">
        <w:trPr>
          <w:trHeight w:val="23"/>
        </w:trPr>
        <w:tc>
          <w:tcPr>
            <w:tcW w:w="471" w:type="dxa"/>
            <w:shd w:val="clear" w:color="auto" w:fill="auto"/>
            <w:noWrap/>
            <w:vAlign w:val="center"/>
          </w:tcPr>
          <w:p w14:paraId="1D166333" w14:textId="77777777" w:rsidR="001F3FC9" w:rsidRPr="00743BC1" w:rsidRDefault="001F3FC9" w:rsidP="004E64A3">
            <w:pPr>
              <w:spacing w:line="240" w:lineRule="auto"/>
              <w:ind w:firstLineChars="0" w:firstLine="0"/>
              <w:jc w:val="center"/>
              <w:rPr>
                <w:sz w:val="18"/>
                <w:szCs w:val="18"/>
              </w:rPr>
            </w:pPr>
            <w:r w:rsidRPr="002A6B9E">
              <w:rPr>
                <w:sz w:val="18"/>
                <w:szCs w:val="18"/>
              </w:rPr>
              <w:t>10</w:t>
            </w:r>
          </w:p>
        </w:tc>
        <w:tc>
          <w:tcPr>
            <w:tcW w:w="1656" w:type="dxa"/>
            <w:shd w:val="clear" w:color="auto" w:fill="auto"/>
            <w:noWrap/>
            <w:vAlign w:val="center"/>
          </w:tcPr>
          <w:p w14:paraId="7EE866AD"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used_mtd</w:t>
            </w:r>
            <w:proofErr w:type="spellEnd"/>
          </w:p>
        </w:tc>
        <w:tc>
          <w:tcPr>
            <w:tcW w:w="1276" w:type="dxa"/>
            <w:shd w:val="clear" w:color="auto" w:fill="auto"/>
            <w:noWrap/>
            <w:vAlign w:val="center"/>
          </w:tcPr>
          <w:p w14:paraId="34B8022B"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使用方法</w:t>
            </w:r>
          </w:p>
        </w:tc>
        <w:tc>
          <w:tcPr>
            <w:tcW w:w="708" w:type="dxa"/>
            <w:shd w:val="clear" w:color="auto" w:fill="auto"/>
            <w:noWrap/>
            <w:vAlign w:val="center"/>
          </w:tcPr>
          <w:p w14:paraId="12380743"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0A7B4E70" w14:textId="77777777" w:rsidR="001F3FC9" w:rsidRPr="00743BC1" w:rsidRDefault="001F3FC9" w:rsidP="004E64A3">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377CE1E6"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4CF30BC5"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23176EE4" w14:textId="77777777" w:rsidR="001F3FC9" w:rsidRPr="00743BC1" w:rsidRDefault="001F3FC9" w:rsidP="004E64A3">
            <w:pPr>
              <w:spacing w:line="240" w:lineRule="auto"/>
              <w:ind w:firstLineChars="0" w:firstLine="0"/>
              <w:jc w:val="left"/>
              <w:rPr>
                <w:sz w:val="18"/>
                <w:szCs w:val="18"/>
              </w:rPr>
            </w:pPr>
            <w:r w:rsidRPr="002A6B9E">
              <w:rPr>
                <w:rFonts w:hint="eastAsia"/>
                <w:sz w:val="18"/>
                <w:szCs w:val="18"/>
              </w:rPr>
              <w:t>特指用法</w:t>
            </w:r>
          </w:p>
        </w:tc>
      </w:tr>
      <w:tr w:rsidR="001F3FC9" w14:paraId="05B638D9" w14:textId="77777777" w:rsidTr="004E64A3">
        <w:trPr>
          <w:trHeight w:val="23"/>
        </w:trPr>
        <w:tc>
          <w:tcPr>
            <w:tcW w:w="471" w:type="dxa"/>
            <w:shd w:val="clear" w:color="auto" w:fill="auto"/>
            <w:noWrap/>
            <w:vAlign w:val="center"/>
          </w:tcPr>
          <w:p w14:paraId="5FFB7479" w14:textId="77777777" w:rsidR="001F3FC9" w:rsidRPr="00743BC1" w:rsidRDefault="001F3FC9" w:rsidP="004E64A3">
            <w:pPr>
              <w:spacing w:line="240" w:lineRule="auto"/>
              <w:ind w:firstLineChars="0" w:firstLine="0"/>
              <w:jc w:val="center"/>
              <w:rPr>
                <w:sz w:val="18"/>
                <w:szCs w:val="18"/>
              </w:rPr>
            </w:pPr>
            <w:r w:rsidRPr="002A6B9E">
              <w:rPr>
                <w:sz w:val="18"/>
                <w:szCs w:val="18"/>
              </w:rPr>
              <w:t>11</w:t>
            </w:r>
          </w:p>
        </w:tc>
        <w:tc>
          <w:tcPr>
            <w:tcW w:w="1656" w:type="dxa"/>
            <w:shd w:val="clear" w:color="auto" w:fill="auto"/>
            <w:noWrap/>
            <w:vAlign w:val="center"/>
          </w:tcPr>
          <w:p w14:paraId="4CB0403D"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medins_list_name</w:t>
            </w:r>
            <w:proofErr w:type="spellEnd"/>
          </w:p>
        </w:tc>
        <w:tc>
          <w:tcPr>
            <w:tcW w:w="1276" w:type="dxa"/>
            <w:shd w:val="clear" w:color="auto" w:fill="auto"/>
            <w:noWrap/>
            <w:vAlign w:val="center"/>
          </w:tcPr>
          <w:p w14:paraId="209D4EC9"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医药机构目录名称</w:t>
            </w:r>
          </w:p>
        </w:tc>
        <w:tc>
          <w:tcPr>
            <w:tcW w:w="708" w:type="dxa"/>
            <w:shd w:val="clear" w:color="auto" w:fill="auto"/>
            <w:noWrap/>
            <w:vAlign w:val="center"/>
          </w:tcPr>
          <w:p w14:paraId="4DE43AB4"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47ACE262" w14:textId="77777777" w:rsidR="001F3FC9" w:rsidRPr="00743BC1" w:rsidRDefault="001F3FC9" w:rsidP="004E64A3">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4E759F05"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11625F5B" w14:textId="77777777" w:rsidR="001F3FC9" w:rsidRPr="00743BC1" w:rsidRDefault="001F3FC9" w:rsidP="004E64A3">
            <w:pPr>
              <w:spacing w:line="240" w:lineRule="auto"/>
              <w:ind w:firstLineChars="0" w:firstLine="0"/>
              <w:jc w:val="center"/>
              <w:rPr>
                <w:sz w:val="18"/>
                <w:szCs w:val="18"/>
              </w:rPr>
            </w:pPr>
            <w:r w:rsidRPr="002A6B9E">
              <w:rPr>
                <w:sz w:val="18"/>
                <w:szCs w:val="18"/>
              </w:rPr>
              <w:t>Y</w:t>
            </w:r>
          </w:p>
        </w:tc>
        <w:tc>
          <w:tcPr>
            <w:tcW w:w="2203" w:type="dxa"/>
            <w:shd w:val="clear" w:color="auto" w:fill="auto"/>
            <w:noWrap/>
            <w:vAlign w:val="center"/>
          </w:tcPr>
          <w:p w14:paraId="05F0E60D" w14:textId="77777777" w:rsidR="001F3FC9" w:rsidRPr="00743BC1" w:rsidRDefault="001F3FC9" w:rsidP="004E64A3">
            <w:pPr>
              <w:spacing w:line="240" w:lineRule="auto"/>
              <w:ind w:firstLineChars="0" w:firstLine="0"/>
              <w:jc w:val="left"/>
              <w:rPr>
                <w:sz w:val="18"/>
                <w:szCs w:val="18"/>
              </w:rPr>
            </w:pPr>
          </w:p>
        </w:tc>
      </w:tr>
      <w:tr w:rsidR="001F3FC9" w14:paraId="1B11531E" w14:textId="77777777" w:rsidTr="004E64A3">
        <w:trPr>
          <w:trHeight w:val="23"/>
        </w:trPr>
        <w:tc>
          <w:tcPr>
            <w:tcW w:w="471" w:type="dxa"/>
            <w:shd w:val="clear" w:color="auto" w:fill="auto"/>
            <w:noWrap/>
            <w:vAlign w:val="center"/>
          </w:tcPr>
          <w:p w14:paraId="3AAF922E"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1</w:t>
            </w:r>
            <w:r w:rsidRPr="002A6B9E">
              <w:rPr>
                <w:sz w:val="18"/>
                <w:szCs w:val="18"/>
              </w:rPr>
              <w:t>2</w:t>
            </w:r>
          </w:p>
        </w:tc>
        <w:tc>
          <w:tcPr>
            <w:tcW w:w="1656" w:type="dxa"/>
            <w:shd w:val="clear" w:color="auto" w:fill="auto"/>
            <w:noWrap/>
            <w:vAlign w:val="center"/>
          </w:tcPr>
          <w:p w14:paraId="7C87D522" w14:textId="77777777" w:rsidR="001F3FC9" w:rsidRPr="00743BC1" w:rsidRDefault="001F3FC9" w:rsidP="004E64A3">
            <w:pPr>
              <w:spacing w:line="240" w:lineRule="auto"/>
              <w:ind w:firstLineChars="0" w:firstLine="0"/>
              <w:jc w:val="center"/>
              <w:rPr>
                <w:sz w:val="18"/>
                <w:szCs w:val="18"/>
              </w:rPr>
            </w:pPr>
            <w:proofErr w:type="spellStart"/>
            <w:r w:rsidRPr="002A6B9E">
              <w:rPr>
                <w:sz w:val="18"/>
                <w:szCs w:val="18"/>
              </w:rPr>
              <w:t>feedetl_souc</w:t>
            </w:r>
            <w:proofErr w:type="spellEnd"/>
          </w:p>
        </w:tc>
        <w:tc>
          <w:tcPr>
            <w:tcW w:w="1276" w:type="dxa"/>
            <w:shd w:val="clear" w:color="auto" w:fill="auto"/>
            <w:noWrap/>
            <w:vAlign w:val="center"/>
          </w:tcPr>
          <w:p w14:paraId="0208852C"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费用明细来源</w:t>
            </w:r>
          </w:p>
        </w:tc>
        <w:tc>
          <w:tcPr>
            <w:tcW w:w="708" w:type="dxa"/>
            <w:shd w:val="clear" w:color="auto" w:fill="auto"/>
            <w:noWrap/>
            <w:vAlign w:val="center"/>
          </w:tcPr>
          <w:p w14:paraId="1BE99A5D"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字符型</w:t>
            </w:r>
          </w:p>
        </w:tc>
        <w:tc>
          <w:tcPr>
            <w:tcW w:w="598" w:type="dxa"/>
            <w:shd w:val="clear" w:color="auto" w:fill="auto"/>
            <w:noWrap/>
            <w:vAlign w:val="center"/>
          </w:tcPr>
          <w:p w14:paraId="6BD3B029"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3</w:t>
            </w:r>
          </w:p>
        </w:tc>
        <w:tc>
          <w:tcPr>
            <w:tcW w:w="710" w:type="dxa"/>
            <w:shd w:val="clear" w:color="auto" w:fill="auto"/>
            <w:noWrap/>
            <w:vAlign w:val="center"/>
          </w:tcPr>
          <w:p w14:paraId="331A0596" w14:textId="77777777" w:rsidR="001F3FC9" w:rsidRPr="00743BC1" w:rsidRDefault="001F3FC9" w:rsidP="004E64A3">
            <w:pPr>
              <w:spacing w:line="240" w:lineRule="auto"/>
              <w:ind w:firstLineChars="0" w:firstLine="0"/>
              <w:jc w:val="center"/>
              <w:rPr>
                <w:sz w:val="18"/>
                <w:szCs w:val="18"/>
              </w:rPr>
            </w:pPr>
            <w:r w:rsidRPr="002A6B9E">
              <w:rPr>
                <w:rFonts w:hint="eastAsia"/>
                <w:sz w:val="18"/>
                <w:szCs w:val="18"/>
              </w:rPr>
              <w:t>Y</w:t>
            </w:r>
          </w:p>
        </w:tc>
        <w:tc>
          <w:tcPr>
            <w:tcW w:w="708" w:type="dxa"/>
            <w:shd w:val="clear" w:color="auto" w:fill="auto"/>
            <w:noWrap/>
            <w:vAlign w:val="center"/>
          </w:tcPr>
          <w:p w14:paraId="08552C87"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4699F323" w14:textId="77777777" w:rsidR="001F3FC9" w:rsidRPr="00743BC1" w:rsidRDefault="001F3FC9" w:rsidP="004E64A3">
            <w:pPr>
              <w:spacing w:line="240" w:lineRule="auto"/>
              <w:ind w:firstLineChars="0" w:firstLine="0"/>
              <w:jc w:val="left"/>
              <w:rPr>
                <w:sz w:val="18"/>
                <w:szCs w:val="18"/>
              </w:rPr>
            </w:pPr>
          </w:p>
        </w:tc>
      </w:tr>
      <w:tr w:rsidR="001F3FC9" w14:paraId="74723546" w14:textId="77777777" w:rsidTr="004E64A3">
        <w:trPr>
          <w:trHeight w:val="23"/>
        </w:trPr>
        <w:tc>
          <w:tcPr>
            <w:tcW w:w="471" w:type="dxa"/>
            <w:shd w:val="clear" w:color="auto" w:fill="auto"/>
            <w:noWrap/>
            <w:vAlign w:val="center"/>
          </w:tcPr>
          <w:p w14:paraId="02AE71BB" w14:textId="77777777" w:rsidR="001F3FC9" w:rsidRPr="00743BC1" w:rsidRDefault="001F3FC9" w:rsidP="004E64A3">
            <w:pPr>
              <w:spacing w:line="240" w:lineRule="auto"/>
              <w:ind w:firstLineChars="0" w:firstLine="0"/>
              <w:jc w:val="center"/>
              <w:rPr>
                <w:sz w:val="18"/>
                <w:szCs w:val="18"/>
              </w:rPr>
            </w:pPr>
            <w:r w:rsidRPr="002D5DF8">
              <w:rPr>
                <w:rFonts w:hint="eastAsia"/>
                <w:sz w:val="18"/>
                <w:szCs w:val="18"/>
              </w:rPr>
              <w:t>13</w:t>
            </w:r>
          </w:p>
        </w:tc>
        <w:tc>
          <w:tcPr>
            <w:tcW w:w="1656" w:type="dxa"/>
            <w:shd w:val="clear" w:color="auto" w:fill="auto"/>
            <w:noWrap/>
            <w:vAlign w:val="center"/>
          </w:tcPr>
          <w:p w14:paraId="794DBF83" w14:textId="77777777" w:rsidR="001F3FC9" w:rsidRPr="00743BC1" w:rsidRDefault="001F3FC9" w:rsidP="004E64A3">
            <w:pPr>
              <w:spacing w:line="240" w:lineRule="auto"/>
              <w:ind w:firstLineChars="0" w:firstLine="0"/>
              <w:jc w:val="center"/>
              <w:rPr>
                <w:sz w:val="18"/>
                <w:szCs w:val="18"/>
              </w:rPr>
            </w:pPr>
            <w:proofErr w:type="spellStart"/>
            <w:r w:rsidRPr="002D5DF8">
              <w:rPr>
                <w:sz w:val="18"/>
                <w:szCs w:val="18"/>
              </w:rPr>
              <w:t>medins_brand</w:t>
            </w:r>
            <w:proofErr w:type="spellEnd"/>
          </w:p>
        </w:tc>
        <w:tc>
          <w:tcPr>
            <w:tcW w:w="1276" w:type="dxa"/>
            <w:shd w:val="clear" w:color="auto" w:fill="auto"/>
            <w:noWrap/>
            <w:vAlign w:val="center"/>
          </w:tcPr>
          <w:p w14:paraId="36B907B8" w14:textId="77777777" w:rsidR="001F3FC9" w:rsidRPr="00743BC1" w:rsidRDefault="001F3FC9" w:rsidP="004E64A3">
            <w:pPr>
              <w:spacing w:line="240" w:lineRule="auto"/>
              <w:ind w:firstLineChars="0" w:firstLine="0"/>
              <w:jc w:val="center"/>
              <w:rPr>
                <w:sz w:val="18"/>
                <w:szCs w:val="18"/>
              </w:rPr>
            </w:pPr>
            <w:r w:rsidRPr="002D5DF8">
              <w:rPr>
                <w:rFonts w:hint="eastAsia"/>
                <w:sz w:val="18"/>
                <w:szCs w:val="18"/>
              </w:rPr>
              <w:t>国药准字号</w:t>
            </w:r>
          </w:p>
        </w:tc>
        <w:tc>
          <w:tcPr>
            <w:tcW w:w="708" w:type="dxa"/>
            <w:shd w:val="clear" w:color="auto" w:fill="auto"/>
            <w:noWrap/>
            <w:vAlign w:val="center"/>
          </w:tcPr>
          <w:p w14:paraId="7369E373" w14:textId="77777777" w:rsidR="001F3FC9" w:rsidRPr="00743BC1" w:rsidRDefault="001F3FC9" w:rsidP="004E64A3">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4047A92A" w14:textId="77777777" w:rsidR="001F3FC9" w:rsidRPr="00743BC1" w:rsidRDefault="001F3FC9" w:rsidP="004E64A3">
            <w:pPr>
              <w:spacing w:line="240" w:lineRule="auto"/>
              <w:ind w:firstLineChars="0" w:firstLine="0"/>
              <w:jc w:val="center"/>
              <w:rPr>
                <w:sz w:val="18"/>
                <w:szCs w:val="18"/>
              </w:rPr>
            </w:pPr>
            <w:r w:rsidRPr="002D5DF8">
              <w:rPr>
                <w:rFonts w:hint="eastAsia"/>
                <w:sz w:val="18"/>
                <w:szCs w:val="18"/>
              </w:rPr>
              <w:t>100</w:t>
            </w:r>
          </w:p>
        </w:tc>
        <w:tc>
          <w:tcPr>
            <w:tcW w:w="710" w:type="dxa"/>
            <w:shd w:val="clear" w:color="auto" w:fill="auto"/>
            <w:noWrap/>
            <w:vAlign w:val="center"/>
          </w:tcPr>
          <w:p w14:paraId="183189CD"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3F803346"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343BC7F1" w14:textId="77777777" w:rsidR="001F3FC9" w:rsidRPr="00743BC1" w:rsidRDefault="001F3FC9" w:rsidP="004E64A3">
            <w:pPr>
              <w:spacing w:line="240" w:lineRule="auto"/>
              <w:ind w:firstLineChars="0" w:firstLine="0"/>
              <w:jc w:val="left"/>
              <w:rPr>
                <w:sz w:val="18"/>
                <w:szCs w:val="18"/>
              </w:rPr>
            </w:pPr>
          </w:p>
        </w:tc>
      </w:tr>
      <w:tr w:rsidR="001F3FC9" w14:paraId="1274C4FA" w14:textId="77777777" w:rsidTr="004E64A3">
        <w:trPr>
          <w:trHeight w:val="23"/>
        </w:trPr>
        <w:tc>
          <w:tcPr>
            <w:tcW w:w="471" w:type="dxa"/>
            <w:shd w:val="clear" w:color="auto" w:fill="auto"/>
            <w:noWrap/>
            <w:vAlign w:val="center"/>
          </w:tcPr>
          <w:p w14:paraId="5C72BEA1"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14</w:t>
            </w:r>
          </w:p>
        </w:tc>
        <w:tc>
          <w:tcPr>
            <w:tcW w:w="1656" w:type="dxa"/>
            <w:shd w:val="clear" w:color="auto" w:fill="auto"/>
            <w:noWrap/>
            <w:vAlign w:val="center"/>
          </w:tcPr>
          <w:p w14:paraId="39081E99" w14:textId="77777777" w:rsidR="001F3FC9" w:rsidRPr="002D5DF8" w:rsidRDefault="001F3FC9" w:rsidP="004E64A3">
            <w:pPr>
              <w:spacing w:line="240" w:lineRule="auto"/>
              <w:ind w:firstLineChars="0" w:firstLine="0"/>
              <w:jc w:val="center"/>
              <w:rPr>
                <w:sz w:val="18"/>
                <w:szCs w:val="18"/>
              </w:rPr>
            </w:pPr>
            <w:proofErr w:type="spellStart"/>
            <w:r w:rsidRPr="002D5DF8">
              <w:rPr>
                <w:sz w:val="18"/>
                <w:szCs w:val="18"/>
              </w:rPr>
              <w:t>reg_num</w:t>
            </w:r>
            <w:proofErr w:type="spellEnd"/>
          </w:p>
        </w:tc>
        <w:tc>
          <w:tcPr>
            <w:tcW w:w="1276" w:type="dxa"/>
            <w:shd w:val="clear" w:color="auto" w:fill="auto"/>
            <w:noWrap/>
            <w:vAlign w:val="center"/>
          </w:tcPr>
          <w:p w14:paraId="078AB3F2"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注册备案号</w:t>
            </w:r>
          </w:p>
        </w:tc>
        <w:tc>
          <w:tcPr>
            <w:tcW w:w="708" w:type="dxa"/>
            <w:shd w:val="clear" w:color="auto" w:fill="auto"/>
            <w:noWrap/>
            <w:vAlign w:val="center"/>
          </w:tcPr>
          <w:p w14:paraId="6F25EEA7"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1D416F29"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100</w:t>
            </w:r>
          </w:p>
        </w:tc>
        <w:tc>
          <w:tcPr>
            <w:tcW w:w="710" w:type="dxa"/>
            <w:shd w:val="clear" w:color="auto" w:fill="auto"/>
            <w:noWrap/>
            <w:vAlign w:val="center"/>
          </w:tcPr>
          <w:p w14:paraId="72524059" w14:textId="77777777" w:rsidR="001F3FC9" w:rsidRPr="00743BC1" w:rsidRDefault="001F3FC9" w:rsidP="004E64A3">
            <w:pPr>
              <w:spacing w:line="240" w:lineRule="auto"/>
              <w:ind w:firstLineChars="0" w:firstLine="0"/>
              <w:jc w:val="center"/>
              <w:rPr>
                <w:sz w:val="18"/>
                <w:szCs w:val="18"/>
              </w:rPr>
            </w:pPr>
          </w:p>
        </w:tc>
        <w:tc>
          <w:tcPr>
            <w:tcW w:w="708" w:type="dxa"/>
            <w:shd w:val="clear" w:color="auto" w:fill="auto"/>
            <w:noWrap/>
            <w:vAlign w:val="center"/>
          </w:tcPr>
          <w:p w14:paraId="587B88F9"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16428F01" w14:textId="77777777" w:rsidR="001F3FC9" w:rsidRPr="00743BC1" w:rsidRDefault="001F3FC9" w:rsidP="004E64A3">
            <w:pPr>
              <w:spacing w:line="240" w:lineRule="auto"/>
              <w:ind w:firstLineChars="0" w:firstLine="0"/>
              <w:jc w:val="left"/>
              <w:rPr>
                <w:sz w:val="18"/>
                <w:szCs w:val="18"/>
              </w:rPr>
            </w:pPr>
            <w:r w:rsidRPr="002D5DF8">
              <w:rPr>
                <w:rFonts w:hint="eastAsia"/>
                <w:sz w:val="18"/>
                <w:szCs w:val="18"/>
              </w:rPr>
              <w:t>耗材需要传入</w:t>
            </w:r>
          </w:p>
        </w:tc>
      </w:tr>
      <w:tr w:rsidR="001F3FC9" w14:paraId="263B05FF" w14:textId="77777777" w:rsidTr="004E64A3">
        <w:trPr>
          <w:trHeight w:val="23"/>
        </w:trPr>
        <w:tc>
          <w:tcPr>
            <w:tcW w:w="471" w:type="dxa"/>
            <w:shd w:val="clear" w:color="auto" w:fill="auto"/>
            <w:noWrap/>
            <w:vAlign w:val="center"/>
          </w:tcPr>
          <w:p w14:paraId="24B5535C"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15</w:t>
            </w:r>
          </w:p>
        </w:tc>
        <w:tc>
          <w:tcPr>
            <w:tcW w:w="1656" w:type="dxa"/>
            <w:shd w:val="clear" w:color="auto" w:fill="auto"/>
            <w:noWrap/>
            <w:vAlign w:val="center"/>
          </w:tcPr>
          <w:p w14:paraId="5B4BAE29" w14:textId="77777777" w:rsidR="001F3FC9" w:rsidRPr="002D5DF8" w:rsidRDefault="001F3FC9" w:rsidP="004E64A3">
            <w:pPr>
              <w:spacing w:line="240" w:lineRule="auto"/>
              <w:ind w:firstLineChars="0" w:firstLine="0"/>
              <w:jc w:val="center"/>
              <w:rPr>
                <w:sz w:val="18"/>
                <w:szCs w:val="18"/>
              </w:rPr>
            </w:pPr>
            <w:proofErr w:type="spellStart"/>
            <w:r w:rsidRPr="002D5DF8">
              <w:rPr>
                <w:sz w:val="18"/>
                <w:szCs w:val="18"/>
              </w:rPr>
              <w:t>dispensing_granules_flag</w:t>
            </w:r>
            <w:proofErr w:type="spellEnd"/>
          </w:p>
        </w:tc>
        <w:tc>
          <w:tcPr>
            <w:tcW w:w="1276" w:type="dxa"/>
            <w:shd w:val="clear" w:color="auto" w:fill="auto"/>
            <w:noWrap/>
            <w:vAlign w:val="center"/>
          </w:tcPr>
          <w:p w14:paraId="01654E83"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中药配方颗粒标志</w:t>
            </w:r>
          </w:p>
        </w:tc>
        <w:tc>
          <w:tcPr>
            <w:tcW w:w="708" w:type="dxa"/>
            <w:shd w:val="clear" w:color="auto" w:fill="auto"/>
            <w:noWrap/>
            <w:vAlign w:val="center"/>
          </w:tcPr>
          <w:p w14:paraId="2681B57C"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591C0ADF"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3</w:t>
            </w:r>
          </w:p>
        </w:tc>
        <w:tc>
          <w:tcPr>
            <w:tcW w:w="710" w:type="dxa"/>
            <w:shd w:val="clear" w:color="auto" w:fill="auto"/>
            <w:noWrap/>
            <w:vAlign w:val="center"/>
          </w:tcPr>
          <w:p w14:paraId="23D9F487" w14:textId="77777777" w:rsidR="001F3FC9" w:rsidRPr="00743BC1" w:rsidRDefault="001F3FC9" w:rsidP="004E64A3">
            <w:pPr>
              <w:spacing w:line="240" w:lineRule="auto"/>
              <w:ind w:firstLineChars="0" w:firstLine="0"/>
              <w:jc w:val="center"/>
              <w:rPr>
                <w:sz w:val="18"/>
                <w:szCs w:val="18"/>
              </w:rPr>
            </w:pPr>
            <w:r w:rsidRPr="002D5DF8">
              <w:rPr>
                <w:rFonts w:hint="eastAsia"/>
                <w:sz w:val="18"/>
                <w:szCs w:val="18"/>
              </w:rPr>
              <w:t>Y</w:t>
            </w:r>
          </w:p>
        </w:tc>
        <w:tc>
          <w:tcPr>
            <w:tcW w:w="708" w:type="dxa"/>
            <w:shd w:val="clear" w:color="auto" w:fill="auto"/>
            <w:noWrap/>
            <w:vAlign w:val="center"/>
          </w:tcPr>
          <w:p w14:paraId="7B86A339"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7730CD25" w14:textId="77777777" w:rsidR="001F3FC9" w:rsidRPr="002D5DF8" w:rsidRDefault="001F3FC9" w:rsidP="004E64A3">
            <w:pPr>
              <w:spacing w:line="240" w:lineRule="auto"/>
              <w:ind w:firstLineChars="0" w:firstLine="0"/>
              <w:jc w:val="left"/>
              <w:rPr>
                <w:sz w:val="18"/>
                <w:szCs w:val="18"/>
              </w:rPr>
            </w:pPr>
            <w:r w:rsidRPr="002D5DF8">
              <w:rPr>
                <w:rFonts w:hint="eastAsia"/>
                <w:sz w:val="18"/>
                <w:szCs w:val="18"/>
              </w:rPr>
              <w:t>中药需要说明</w:t>
            </w:r>
          </w:p>
        </w:tc>
      </w:tr>
      <w:tr w:rsidR="001F3FC9" w14:paraId="70A627CC" w14:textId="77777777" w:rsidTr="004E64A3">
        <w:trPr>
          <w:trHeight w:val="23"/>
        </w:trPr>
        <w:tc>
          <w:tcPr>
            <w:tcW w:w="471" w:type="dxa"/>
            <w:shd w:val="clear" w:color="auto" w:fill="auto"/>
            <w:noWrap/>
            <w:vAlign w:val="center"/>
          </w:tcPr>
          <w:p w14:paraId="4161BD5C"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16</w:t>
            </w:r>
          </w:p>
        </w:tc>
        <w:tc>
          <w:tcPr>
            <w:tcW w:w="1656" w:type="dxa"/>
            <w:shd w:val="clear" w:color="auto" w:fill="auto"/>
            <w:noWrap/>
            <w:vAlign w:val="center"/>
          </w:tcPr>
          <w:p w14:paraId="5DAA5553" w14:textId="77777777" w:rsidR="001F3FC9" w:rsidRPr="002D5DF8" w:rsidRDefault="001F3FC9" w:rsidP="004E64A3">
            <w:pPr>
              <w:spacing w:line="240" w:lineRule="auto"/>
              <w:ind w:firstLineChars="0" w:firstLine="0"/>
              <w:jc w:val="center"/>
              <w:rPr>
                <w:sz w:val="18"/>
                <w:szCs w:val="18"/>
              </w:rPr>
            </w:pPr>
            <w:proofErr w:type="spellStart"/>
            <w:r w:rsidRPr="002D5DF8">
              <w:rPr>
                <w:sz w:val="18"/>
                <w:szCs w:val="18"/>
              </w:rPr>
              <w:t>decoction_pieces_flag</w:t>
            </w:r>
            <w:proofErr w:type="spellEnd"/>
          </w:p>
        </w:tc>
        <w:tc>
          <w:tcPr>
            <w:tcW w:w="1276" w:type="dxa"/>
            <w:shd w:val="clear" w:color="auto" w:fill="auto"/>
            <w:noWrap/>
            <w:vAlign w:val="center"/>
          </w:tcPr>
          <w:p w14:paraId="6A98485C"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中药饮片标志</w:t>
            </w:r>
          </w:p>
        </w:tc>
        <w:tc>
          <w:tcPr>
            <w:tcW w:w="708" w:type="dxa"/>
            <w:shd w:val="clear" w:color="auto" w:fill="auto"/>
            <w:noWrap/>
            <w:vAlign w:val="center"/>
          </w:tcPr>
          <w:p w14:paraId="6F1CF13F"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字符型</w:t>
            </w:r>
          </w:p>
        </w:tc>
        <w:tc>
          <w:tcPr>
            <w:tcW w:w="598" w:type="dxa"/>
            <w:shd w:val="clear" w:color="auto" w:fill="auto"/>
            <w:noWrap/>
            <w:vAlign w:val="center"/>
          </w:tcPr>
          <w:p w14:paraId="445FF972"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3</w:t>
            </w:r>
          </w:p>
        </w:tc>
        <w:tc>
          <w:tcPr>
            <w:tcW w:w="710" w:type="dxa"/>
            <w:shd w:val="clear" w:color="auto" w:fill="auto"/>
            <w:noWrap/>
            <w:vAlign w:val="center"/>
          </w:tcPr>
          <w:p w14:paraId="30F1521F" w14:textId="77777777" w:rsidR="001F3FC9" w:rsidRPr="002D5DF8" w:rsidRDefault="001F3FC9" w:rsidP="004E64A3">
            <w:pPr>
              <w:spacing w:line="240" w:lineRule="auto"/>
              <w:ind w:firstLineChars="0" w:firstLine="0"/>
              <w:jc w:val="center"/>
              <w:rPr>
                <w:sz w:val="18"/>
                <w:szCs w:val="18"/>
              </w:rPr>
            </w:pPr>
            <w:r w:rsidRPr="002D5DF8">
              <w:rPr>
                <w:rFonts w:hint="eastAsia"/>
                <w:sz w:val="18"/>
                <w:szCs w:val="18"/>
              </w:rPr>
              <w:t>Y</w:t>
            </w:r>
          </w:p>
        </w:tc>
        <w:tc>
          <w:tcPr>
            <w:tcW w:w="708" w:type="dxa"/>
            <w:shd w:val="clear" w:color="auto" w:fill="auto"/>
            <w:noWrap/>
            <w:vAlign w:val="center"/>
          </w:tcPr>
          <w:p w14:paraId="34E84295" w14:textId="77777777" w:rsidR="001F3FC9" w:rsidRPr="00743BC1" w:rsidRDefault="001F3FC9" w:rsidP="004E64A3">
            <w:pPr>
              <w:spacing w:line="240" w:lineRule="auto"/>
              <w:ind w:firstLineChars="0" w:firstLine="0"/>
              <w:jc w:val="center"/>
              <w:rPr>
                <w:sz w:val="18"/>
                <w:szCs w:val="18"/>
              </w:rPr>
            </w:pPr>
          </w:p>
        </w:tc>
        <w:tc>
          <w:tcPr>
            <w:tcW w:w="2203" w:type="dxa"/>
            <w:shd w:val="clear" w:color="auto" w:fill="auto"/>
            <w:noWrap/>
            <w:vAlign w:val="center"/>
          </w:tcPr>
          <w:p w14:paraId="4D4F275E" w14:textId="77777777" w:rsidR="001F3FC9" w:rsidRPr="002D5DF8" w:rsidRDefault="001F3FC9" w:rsidP="004E64A3">
            <w:pPr>
              <w:spacing w:line="240" w:lineRule="auto"/>
              <w:ind w:firstLineChars="0" w:firstLine="0"/>
              <w:jc w:val="left"/>
              <w:rPr>
                <w:sz w:val="18"/>
                <w:szCs w:val="18"/>
              </w:rPr>
            </w:pPr>
            <w:r w:rsidRPr="002D5DF8">
              <w:rPr>
                <w:rFonts w:hint="eastAsia"/>
                <w:sz w:val="18"/>
                <w:szCs w:val="18"/>
              </w:rPr>
              <w:t>中药需要说明</w:t>
            </w:r>
          </w:p>
        </w:tc>
      </w:tr>
    </w:tbl>
    <w:p w14:paraId="74936156" w14:textId="0ACA2B66" w:rsidR="004D0BA7" w:rsidRDefault="004D0BA7" w:rsidP="004D0BA7">
      <w:pPr>
        <w:pStyle w:val="5"/>
        <w:spacing w:before="156" w:after="156"/>
      </w:pPr>
      <w:r>
        <w:rPr>
          <w:rFonts w:hint="eastAsia"/>
        </w:rPr>
        <w:t>输出</w:t>
      </w:r>
    </w:p>
    <w:p w14:paraId="550A0EAF" w14:textId="5922F0FD" w:rsidR="004D0BA7" w:rsidRDefault="004D0BA7" w:rsidP="00F159D1">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17257EB4" w14:textId="77777777" w:rsidTr="008C6A0B">
        <w:trPr>
          <w:trHeight w:val="23"/>
          <w:tblHeader/>
        </w:trPr>
        <w:tc>
          <w:tcPr>
            <w:tcW w:w="474" w:type="dxa"/>
            <w:shd w:val="clear" w:color="auto" w:fill="D9D9D9" w:themeFill="background1" w:themeFillShade="D9"/>
            <w:noWrap/>
            <w:vAlign w:val="center"/>
          </w:tcPr>
          <w:p w14:paraId="7DE245E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09" w:type="dxa"/>
            <w:shd w:val="clear" w:color="auto" w:fill="D9D9D9" w:themeFill="background1" w:themeFillShade="D9"/>
            <w:noWrap/>
            <w:vAlign w:val="center"/>
          </w:tcPr>
          <w:p w14:paraId="6C9FE80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4D9581B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7B9DA78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6A3128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7ADC7F0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78022CF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068428F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7FE151C" w14:textId="77777777" w:rsidTr="008C6A0B">
        <w:trPr>
          <w:trHeight w:val="23"/>
        </w:trPr>
        <w:tc>
          <w:tcPr>
            <w:tcW w:w="474" w:type="dxa"/>
            <w:shd w:val="clear" w:color="auto" w:fill="auto"/>
            <w:noWrap/>
            <w:vAlign w:val="center"/>
          </w:tcPr>
          <w:p w14:paraId="147A7E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309" w:type="dxa"/>
            <w:shd w:val="clear" w:color="auto" w:fill="auto"/>
            <w:noWrap/>
            <w:vAlign w:val="center"/>
          </w:tcPr>
          <w:p w14:paraId="3A530C4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2017" w:type="dxa"/>
            <w:shd w:val="clear" w:color="auto" w:fill="auto"/>
            <w:noWrap/>
            <w:vAlign w:val="center"/>
          </w:tcPr>
          <w:p w14:paraId="1F0AC0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59" w:type="dxa"/>
            <w:shd w:val="clear" w:color="auto" w:fill="auto"/>
            <w:noWrap/>
            <w:vAlign w:val="center"/>
          </w:tcPr>
          <w:p w14:paraId="7A7D79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AA5CE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05E1D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408B7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D78A27B"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保返回唯一流水</w:t>
            </w:r>
          </w:p>
        </w:tc>
      </w:tr>
      <w:tr w:rsidR="004D0BA7" w14:paraId="0D46C703" w14:textId="77777777" w:rsidTr="008C6A0B">
        <w:trPr>
          <w:trHeight w:val="23"/>
        </w:trPr>
        <w:tc>
          <w:tcPr>
            <w:tcW w:w="474" w:type="dxa"/>
            <w:shd w:val="clear" w:color="auto" w:fill="auto"/>
            <w:noWrap/>
            <w:vAlign w:val="center"/>
          </w:tcPr>
          <w:p w14:paraId="297CB7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30988B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673283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17FBD1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28F8A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47CCEB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B7A73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43A0DCE3"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保返回唯一流水</w:t>
            </w:r>
          </w:p>
        </w:tc>
      </w:tr>
      <w:tr w:rsidR="004D0BA7" w14:paraId="2981DBC8" w14:textId="77777777" w:rsidTr="008C6A0B">
        <w:trPr>
          <w:trHeight w:val="23"/>
        </w:trPr>
        <w:tc>
          <w:tcPr>
            <w:tcW w:w="474" w:type="dxa"/>
            <w:shd w:val="clear" w:color="auto" w:fill="auto"/>
            <w:noWrap/>
            <w:vAlign w:val="center"/>
          </w:tcPr>
          <w:p w14:paraId="6F4D69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07DCC6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2017" w:type="dxa"/>
            <w:shd w:val="clear" w:color="auto" w:fill="auto"/>
            <w:noWrap/>
            <w:vAlign w:val="center"/>
          </w:tcPr>
          <w:p w14:paraId="3BC856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9" w:type="dxa"/>
            <w:shd w:val="clear" w:color="auto" w:fill="auto"/>
            <w:noWrap/>
            <w:vAlign w:val="center"/>
          </w:tcPr>
          <w:p w14:paraId="0FA2B6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02D71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1A5D73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E1BF6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1D45305" w14:textId="77777777" w:rsidR="004D0BA7" w:rsidRDefault="004D0BA7" w:rsidP="008C6A0B">
            <w:pPr>
              <w:spacing w:line="240" w:lineRule="auto"/>
              <w:ind w:firstLineChars="0" w:firstLine="0"/>
              <w:jc w:val="left"/>
              <w:rPr>
                <w:color w:val="000000" w:themeColor="text1"/>
                <w:sz w:val="18"/>
                <w:szCs w:val="18"/>
              </w:rPr>
            </w:pPr>
          </w:p>
        </w:tc>
      </w:tr>
      <w:tr w:rsidR="004D0BA7" w14:paraId="59F90AF5" w14:textId="77777777" w:rsidTr="008C6A0B">
        <w:trPr>
          <w:trHeight w:val="23"/>
        </w:trPr>
        <w:tc>
          <w:tcPr>
            <w:tcW w:w="474" w:type="dxa"/>
            <w:shd w:val="clear" w:color="auto" w:fill="auto"/>
            <w:noWrap/>
            <w:vAlign w:val="center"/>
          </w:tcPr>
          <w:p w14:paraId="75D94F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2CDA953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2017" w:type="dxa"/>
            <w:shd w:val="clear" w:color="auto" w:fill="auto"/>
            <w:noWrap/>
            <w:vAlign w:val="center"/>
          </w:tcPr>
          <w:p w14:paraId="589AA8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9" w:type="dxa"/>
            <w:shd w:val="clear" w:color="auto" w:fill="auto"/>
            <w:noWrap/>
            <w:vAlign w:val="center"/>
          </w:tcPr>
          <w:p w14:paraId="40399B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D07B6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33" w:type="dxa"/>
            <w:shd w:val="clear" w:color="auto" w:fill="auto"/>
            <w:noWrap/>
            <w:vAlign w:val="center"/>
          </w:tcPr>
          <w:p w14:paraId="2BF360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2D430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15DE3C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98B2F1" w14:textId="77777777" w:rsidTr="008C6A0B">
        <w:trPr>
          <w:trHeight w:val="23"/>
        </w:trPr>
        <w:tc>
          <w:tcPr>
            <w:tcW w:w="474" w:type="dxa"/>
            <w:shd w:val="clear" w:color="auto" w:fill="auto"/>
            <w:noWrap/>
            <w:vAlign w:val="center"/>
          </w:tcPr>
          <w:p w14:paraId="422650E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52FA06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2017" w:type="dxa"/>
            <w:shd w:val="clear" w:color="auto" w:fill="auto"/>
            <w:noWrap/>
            <w:vAlign w:val="center"/>
          </w:tcPr>
          <w:p w14:paraId="5CCFCE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9" w:type="dxa"/>
            <w:shd w:val="clear" w:color="auto" w:fill="auto"/>
            <w:noWrap/>
            <w:vAlign w:val="center"/>
          </w:tcPr>
          <w:p w14:paraId="2B369B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8EA14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770E74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0967D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850DF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E7E91F" w14:textId="77777777" w:rsidTr="008C6A0B">
        <w:trPr>
          <w:trHeight w:val="23"/>
        </w:trPr>
        <w:tc>
          <w:tcPr>
            <w:tcW w:w="474" w:type="dxa"/>
            <w:shd w:val="clear" w:color="auto" w:fill="auto"/>
            <w:noWrap/>
            <w:vAlign w:val="center"/>
          </w:tcPr>
          <w:p w14:paraId="1A1592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489175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2017" w:type="dxa"/>
            <w:shd w:val="clear" w:color="auto" w:fill="auto"/>
            <w:noWrap/>
            <w:vAlign w:val="center"/>
          </w:tcPr>
          <w:p w14:paraId="0F54F1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9" w:type="dxa"/>
            <w:shd w:val="clear" w:color="auto" w:fill="auto"/>
            <w:noWrap/>
            <w:vAlign w:val="center"/>
          </w:tcPr>
          <w:p w14:paraId="48C8A6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4966A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33" w:type="dxa"/>
            <w:shd w:val="clear" w:color="auto" w:fill="auto"/>
            <w:noWrap/>
            <w:vAlign w:val="center"/>
          </w:tcPr>
          <w:p w14:paraId="297FC7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624AC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80903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B3D7EBF" w14:textId="77777777" w:rsidTr="008C6A0B">
        <w:trPr>
          <w:trHeight w:val="23"/>
        </w:trPr>
        <w:tc>
          <w:tcPr>
            <w:tcW w:w="474" w:type="dxa"/>
            <w:shd w:val="clear" w:color="auto" w:fill="auto"/>
            <w:noWrap/>
            <w:vAlign w:val="center"/>
          </w:tcPr>
          <w:p w14:paraId="27E71E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7</w:t>
            </w:r>
          </w:p>
        </w:tc>
        <w:tc>
          <w:tcPr>
            <w:tcW w:w="1309" w:type="dxa"/>
            <w:shd w:val="clear" w:color="auto" w:fill="auto"/>
            <w:noWrap/>
            <w:vAlign w:val="center"/>
          </w:tcPr>
          <w:p w14:paraId="687DB55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2017" w:type="dxa"/>
            <w:shd w:val="clear" w:color="auto" w:fill="auto"/>
            <w:noWrap/>
            <w:vAlign w:val="center"/>
          </w:tcPr>
          <w:p w14:paraId="39A269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9" w:type="dxa"/>
            <w:shd w:val="clear" w:color="auto" w:fill="auto"/>
            <w:noWrap/>
            <w:vAlign w:val="center"/>
          </w:tcPr>
          <w:p w14:paraId="26C680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82CC7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58F8D3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5CD562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133CC9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BE9F2B" w14:textId="77777777" w:rsidTr="008C6A0B">
        <w:trPr>
          <w:trHeight w:val="23"/>
        </w:trPr>
        <w:tc>
          <w:tcPr>
            <w:tcW w:w="474" w:type="dxa"/>
            <w:shd w:val="clear" w:color="auto" w:fill="auto"/>
            <w:noWrap/>
            <w:vAlign w:val="center"/>
          </w:tcPr>
          <w:p w14:paraId="41344B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0E4D5B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2017" w:type="dxa"/>
            <w:shd w:val="clear" w:color="auto" w:fill="auto"/>
            <w:noWrap/>
            <w:vAlign w:val="center"/>
          </w:tcPr>
          <w:p w14:paraId="48BB4D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59" w:type="dxa"/>
            <w:shd w:val="clear" w:color="auto" w:fill="auto"/>
            <w:noWrap/>
            <w:vAlign w:val="center"/>
          </w:tcPr>
          <w:p w14:paraId="548FB3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7D588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45D1B5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192A6B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B6C95E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03F87CF" w14:textId="77777777" w:rsidTr="008C6A0B">
        <w:trPr>
          <w:trHeight w:val="23"/>
        </w:trPr>
        <w:tc>
          <w:tcPr>
            <w:tcW w:w="474" w:type="dxa"/>
            <w:shd w:val="clear" w:color="auto" w:fill="auto"/>
            <w:noWrap/>
            <w:vAlign w:val="center"/>
          </w:tcPr>
          <w:p w14:paraId="2EED2A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09" w:type="dxa"/>
            <w:shd w:val="clear" w:color="auto" w:fill="auto"/>
            <w:noWrap/>
            <w:vAlign w:val="center"/>
          </w:tcPr>
          <w:p w14:paraId="5B94E56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2017" w:type="dxa"/>
            <w:shd w:val="clear" w:color="auto" w:fill="auto"/>
            <w:noWrap/>
            <w:vAlign w:val="center"/>
          </w:tcPr>
          <w:p w14:paraId="7A3133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9" w:type="dxa"/>
            <w:shd w:val="clear" w:color="auto" w:fill="auto"/>
            <w:noWrap/>
            <w:vAlign w:val="center"/>
          </w:tcPr>
          <w:p w14:paraId="4CA3C0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33" w:type="dxa"/>
            <w:shd w:val="clear" w:color="auto" w:fill="auto"/>
            <w:noWrap/>
            <w:vAlign w:val="center"/>
          </w:tcPr>
          <w:p w14:paraId="412E47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77050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AD48C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671D75DD"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6DBC87E6" w14:textId="77777777" w:rsidTr="008C6A0B">
        <w:trPr>
          <w:trHeight w:val="23"/>
        </w:trPr>
        <w:tc>
          <w:tcPr>
            <w:tcW w:w="474" w:type="dxa"/>
            <w:shd w:val="clear" w:color="auto" w:fill="auto"/>
            <w:noWrap/>
            <w:vAlign w:val="center"/>
          </w:tcPr>
          <w:p w14:paraId="5049F8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40E059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2017" w:type="dxa"/>
            <w:shd w:val="clear" w:color="auto" w:fill="auto"/>
            <w:noWrap/>
            <w:vAlign w:val="center"/>
          </w:tcPr>
          <w:p w14:paraId="79DEC0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9" w:type="dxa"/>
            <w:shd w:val="clear" w:color="auto" w:fill="auto"/>
            <w:noWrap/>
            <w:vAlign w:val="center"/>
          </w:tcPr>
          <w:p w14:paraId="7193C9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DB671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33" w:type="dxa"/>
            <w:shd w:val="clear" w:color="auto" w:fill="auto"/>
            <w:noWrap/>
            <w:vAlign w:val="center"/>
          </w:tcPr>
          <w:p w14:paraId="6B3789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C9C31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F251C5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F51467" w14:textId="77777777" w:rsidTr="008C6A0B">
        <w:trPr>
          <w:trHeight w:val="23"/>
        </w:trPr>
        <w:tc>
          <w:tcPr>
            <w:tcW w:w="474" w:type="dxa"/>
            <w:shd w:val="clear" w:color="auto" w:fill="auto"/>
            <w:noWrap/>
            <w:vAlign w:val="center"/>
          </w:tcPr>
          <w:p w14:paraId="74B6640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1428934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2017" w:type="dxa"/>
            <w:shd w:val="clear" w:color="auto" w:fill="auto"/>
            <w:noWrap/>
            <w:vAlign w:val="center"/>
          </w:tcPr>
          <w:p w14:paraId="73A5B9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9" w:type="dxa"/>
            <w:shd w:val="clear" w:color="auto" w:fill="auto"/>
            <w:noWrap/>
            <w:vAlign w:val="center"/>
          </w:tcPr>
          <w:p w14:paraId="37DC30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52AE9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2A5B7A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1278C8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EA2D5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4A525D5" w14:textId="77777777" w:rsidTr="008C6A0B">
        <w:trPr>
          <w:trHeight w:val="23"/>
        </w:trPr>
        <w:tc>
          <w:tcPr>
            <w:tcW w:w="474" w:type="dxa"/>
            <w:shd w:val="clear" w:color="auto" w:fill="auto"/>
            <w:noWrap/>
            <w:vAlign w:val="center"/>
          </w:tcPr>
          <w:p w14:paraId="601C75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3EC9382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2017" w:type="dxa"/>
            <w:shd w:val="clear" w:color="auto" w:fill="auto"/>
            <w:noWrap/>
            <w:vAlign w:val="center"/>
          </w:tcPr>
          <w:p w14:paraId="487C68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859" w:type="dxa"/>
            <w:shd w:val="clear" w:color="auto" w:fill="auto"/>
            <w:noWrap/>
            <w:vAlign w:val="center"/>
          </w:tcPr>
          <w:p w14:paraId="67CCFC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E0B22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4C294E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67A782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0374D8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9A9FAF" w14:textId="77777777" w:rsidTr="008C6A0B">
        <w:trPr>
          <w:trHeight w:val="23"/>
        </w:trPr>
        <w:tc>
          <w:tcPr>
            <w:tcW w:w="474" w:type="dxa"/>
            <w:shd w:val="clear" w:color="auto" w:fill="auto"/>
            <w:noWrap/>
            <w:vAlign w:val="center"/>
          </w:tcPr>
          <w:p w14:paraId="4EA919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09" w:type="dxa"/>
            <w:shd w:val="clear" w:color="auto" w:fill="auto"/>
            <w:noWrap/>
            <w:vAlign w:val="center"/>
          </w:tcPr>
          <w:p w14:paraId="483C45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2017" w:type="dxa"/>
            <w:shd w:val="clear" w:color="auto" w:fill="auto"/>
            <w:noWrap/>
            <w:vAlign w:val="center"/>
          </w:tcPr>
          <w:p w14:paraId="4B53CD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859" w:type="dxa"/>
            <w:shd w:val="clear" w:color="auto" w:fill="auto"/>
            <w:noWrap/>
            <w:vAlign w:val="center"/>
          </w:tcPr>
          <w:p w14:paraId="68EE1C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1C55D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5BB364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C351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BEA2BA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85B9961" w14:textId="77777777" w:rsidTr="008C6A0B">
        <w:trPr>
          <w:trHeight w:val="23"/>
        </w:trPr>
        <w:tc>
          <w:tcPr>
            <w:tcW w:w="474" w:type="dxa"/>
            <w:shd w:val="clear" w:color="auto" w:fill="auto"/>
            <w:noWrap/>
            <w:vAlign w:val="center"/>
          </w:tcPr>
          <w:p w14:paraId="73ECBE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5C585B4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44B39E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39E29B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456879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41930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57567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40FAC8D"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57480BE6" w14:textId="77777777" w:rsidTr="008C6A0B">
        <w:trPr>
          <w:trHeight w:val="23"/>
        </w:trPr>
        <w:tc>
          <w:tcPr>
            <w:tcW w:w="474" w:type="dxa"/>
            <w:shd w:val="clear" w:color="auto" w:fill="auto"/>
            <w:noWrap/>
            <w:vAlign w:val="center"/>
          </w:tcPr>
          <w:p w14:paraId="7D17F7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1B754A5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2017" w:type="dxa"/>
            <w:shd w:val="clear" w:color="auto" w:fill="auto"/>
            <w:noWrap/>
            <w:vAlign w:val="center"/>
          </w:tcPr>
          <w:p w14:paraId="7DB28B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9" w:type="dxa"/>
            <w:shd w:val="clear" w:color="auto" w:fill="auto"/>
            <w:noWrap/>
            <w:vAlign w:val="center"/>
          </w:tcPr>
          <w:p w14:paraId="45AC21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7930C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5F407F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867EB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55CDE7F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8A5FDCE" w14:textId="77777777" w:rsidTr="008C6A0B">
        <w:trPr>
          <w:trHeight w:val="23"/>
        </w:trPr>
        <w:tc>
          <w:tcPr>
            <w:tcW w:w="474" w:type="dxa"/>
            <w:shd w:val="clear" w:color="auto" w:fill="auto"/>
            <w:noWrap/>
            <w:vAlign w:val="center"/>
          </w:tcPr>
          <w:p w14:paraId="01FD60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706648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2017" w:type="dxa"/>
            <w:shd w:val="clear" w:color="auto" w:fill="auto"/>
            <w:noWrap/>
            <w:vAlign w:val="center"/>
          </w:tcPr>
          <w:p w14:paraId="1F045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9" w:type="dxa"/>
            <w:shd w:val="clear" w:color="auto" w:fill="auto"/>
            <w:noWrap/>
            <w:vAlign w:val="center"/>
          </w:tcPr>
          <w:p w14:paraId="04AC87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9E41D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6F5C9F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F6F51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C94EF1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E67FB6" w14:textId="77777777" w:rsidTr="008C6A0B">
        <w:trPr>
          <w:trHeight w:val="23"/>
        </w:trPr>
        <w:tc>
          <w:tcPr>
            <w:tcW w:w="474" w:type="dxa"/>
            <w:shd w:val="clear" w:color="auto" w:fill="auto"/>
            <w:noWrap/>
            <w:vAlign w:val="center"/>
          </w:tcPr>
          <w:p w14:paraId="1306B2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03049E1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633265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1F7264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2771F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EF794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B08C4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A6EDB7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B4F322C" w14:textId="77777777" w:rsidTr="008C6A0B">
        <w:trPr>
          <w:trHeight w:val="23"/>
        </w:trPr>
        <w:tc>
          <w:tcPr>
            <w:tcW w:w="474" w:type="dxa"/>
            <w:shd w:val="clear" w:color="auto" w:fill="auto"/>
            <w:noWrap/>
            <w:vAlign w:val="center"/>
          </w:tcPr>
          <w:p w14:paraId="3ABE18E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09" w:type="dxa"/>
            <w:shd w:val="clear" w:color="auto" w:fill="auto"/>
            <w:noWrap/>
            <w:vAlign w:val="center"/>
          </w:tcPr>
          <w:p w14:paraId="29CEEB3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0222F3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11E730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D4195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81956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F1103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ACC511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41AF8EC" w14:textId="77777777" w:rsidTr="008C6A0B">
        <w:trPr>
          <w:trHeight w:val="23"/>
        </w:trPr>
        <w:tc>
          <w:tcPr>
            <w:tcW w:w="474" w:type="dxa"/>
            <w:shd w:val="clear" w:color="auto" w:fill="auto"/>
            <w:noWrap/>
            <w:vAlign w:val="center"/>
          </w:tcPr>
          <w:p w14:paraId="5844AD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5DCF80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7C745C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17019F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4542A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C0107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E8FFE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5352D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E09C79" w14:textId="77777777" w:rsidTr="008C6A0B">
        <w:trPr>
          <w:trHeight w:val="23"/>
        </w:trPr>
        <w:tc>
          <w:tcPr>
            <w:tcW w:w="474" w:type="dxa"/>
            <w:shd w:val="clear" w:color="auto" w:fill="auto"/>
            <w:noWrap/>
            <w:vAlign w:val="center"/>
          </w:tcPr>
          <w:p w14:paraId="19CC33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09" w:type="dxa"/>
            <w:shd w:val="clear" w:color="auto" w:fill="auto"/>
            <w:noWrap/>
            <w:vAlign w:val="center"/>
          </w:tcPr>
          <w:p w14:paraId="49F0DBC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382CEC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2E7F06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A2EFB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77523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3E444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728D0D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62DC922" w14:textId="77777777" w:rsidTr="008C6A0B">
        <w:trPr>
          <w:trHeight w:val="23"/>
        </w:trPr>
        <w:tc>
          <w:tcPr>
            <w:tcW w:w="474" w:type="dxa"/>
            <w:shd w:val="clear" w:color="auto" w:fill="auto"/>
            <w:noWrap/>
            <w:vAlign w:val="center"/>
          </w:tcPr>
          <w:p w14:paraId="3ADFBC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343D2BD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29C896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0F4379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A9285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226AD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0DED4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F99466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2193595" w14:textId="77777777" w:rsidTr="008C6A0B">
        <w:trPr>
          <w:trHeight w:val="23"/>
        </w:trPr>
        <w:tc>
          <w:tcPr>
            <w:tcW w:w="474" w:type="dxa"/>
            <w:shd w:val="clear" w:color="auto" w:fill="auto"/>
            <w:noWrap/>
            <w:vAlign w:val="center"/>
          </w:tcPr>
          <w:p w14:paraId="058A0BB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1BF0810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749325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4C0E2F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73257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16525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05B7A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306948C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EDEFB4E" w14:textId="77777777" w:rsidTr="008C6A0B">
        <w:trPr>
          <w:trHeight w:val="23"/>
        </w:trPr>
        <w:tc>
          <w:tcPr>
            <w:tcW w:w="474" w:type="dxa"/>
            <w:shd w:val="clear" w:color="auto" w:fill="auto"/>
            <w:noWrap/>
            <w:vAlign w:val="center"/>
          </w:tcPr>
          <w:p w14:paraId="2C297F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09" w:type="dxa"/>
            <w:shd w:val="clear" w:color="auto" w:fill="auto"/>
            <w:noWrap/>
            <w:vAlign w:val="center"/>
          </w:tcPr>
          <w:p w14:paraId="4F13F4E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4BA803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079003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AE94A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2DA18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3F3C0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93C719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5B6525" w14:textId="77777777" w:rsidTr="008C6A0B">
        <w:trPr>
          <w:trHeight w:val="23"/>
        </w:trPr>
        <w:tc>
          <w:tcPr>
            <w:tcW w:w="474" w:type="dxa"/>
            <w:shd w:val="clear" w:color="auto" w:fill="auto"/>
            <w:noWrap/>
            <w:vAlign w:val="center"/>
          </w:tcPr>
          <w:p w14:paraId="4B5BE1C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09" w:type="dxa"/>
            <w:shd w:val="clear" w:color="auto" w:fill="auto"/>
            <w:noWrap/>
            <w:vAlign w:val="center"/>
          </w:tcPr>
          <w:p w14:paraId="1EF1BF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3B393A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1D9239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DABE1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4</w:t>
            </w:r>
          </w:p>
        </w:tc>
        <w:tc>
          <w:tcPr>
            <w:tcW w:w="733" w:type="dxa"/>
            <w:shd w:val="clear" w:color="auto" w:fill="auto"/>
            <w:noWrap/>
            <w:vAlign w:val="center"/>
          </w:tcPr>
          <w:p w14:paraId="15FBEE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CF2C4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8601D9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13E8BFD" w14:textId="77777777" w:rsidTr="008C6A0B">
        <w:trPr>
          <w:trHeight w:val="23"/>
        </w:trPr>
        <w:tc>
          <w:tcPr>
            <w:tcW w:w="474" w:type="dxa"/>
            <w:shd w:val="clear" w:color="auto" w:fill="auto"/>
            <w:noWrap/>
            <w:vAlign w:val="center"/>
          </w:tcPr>
          <w:p w14:paraId="4F4426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309" w:type="dxa"/>
            <w:shd w:val="clear" w:color="auto" w:fill="auto"/>
            <w:noWrap/>
            <w:vAlign w:val="center"/>
          </w:tcPr>
          <w:p w14:paraId="04989C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6DCB71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30BBC8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EFD12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DC89D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45581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F5A2B5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F43FDFE" w14:textId="77777777" w:rsidTr="008C6A0B">
        <w:trPr>
          <w:trHeight w:val="23"/>
        </w:trPr>
        <w:tc>
          <w:tcPr>
            <w:tcW w:w="474" w:type="dxa"/>
            <w:shd w:val="clear" w:color="auto" w:fill="auto"/>
            <w:noWrap/>
            <w:vAlign w:val="center"/>
          </w:tcPr>
          <w:p w14:paraId="078D56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309" w:type="dxa"/>
            <w:shd w:val="clear" w:color="auto" w:fill="auto"/>
            <w:noWrap/>
            <w:vAlign w:val="center"/>
          </w:tcPr>
          <w:p w14:paraId="5448EE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0CFF70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3E7FE9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C30D4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856A3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EB9F9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F9DAEB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D10F3F" w14:textId="77777777" w:rsidTr="008C6A0B">
        <w:trPr>
          <w:trHeight w:val="23"/>
        </w:trPr>
        <w:tc>
          <w:tcPr>
            <w:tcW w:w="474" w:type="dxa"/>
            <w:shd w:val="clear" w:color="auto" w:fill="auto"/>
            <w:noWrap/>
            <w:vAlign w:val="center"/>
          </w:tcPr>
          <w:p w14:paraId="0E73C1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309" w:type="dxa"/>
            <w:shd w:val="clear" w:color="auto" w:fill="auto"/>
            <w:noWrap/>
            <w:vAlign w:val="center"/>
          </w:tcPr>
          <w:p w14:paraId="09D34F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0AA183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713863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B4EA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27647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EAED1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3B2B4D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9690AE" w14:textId="77777777" w:rsidTr="008C6A0B">
        <w:trPr>
          <w:trHeight w:val="23"/>
        </w:trPr>
        <w:tc>
          <w:tcPr>
            <w:tcW w:w="474" w:type="dxa"/>
            <w:shd w:val="clear" w:color="auto" w:fill="auto"/>
            <w:noWrap/>
            <w:vAlign w:val="center"/>
          </w:tcPr>
          <w:p w14:paraId="7442CD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309" w:type="dxa"/>
            <w:shd w:val="clear" w:color="auto" w:fill="auto"/>
            <w:noWrap/>
            <w:vAlign w:val="center"/>
          </w:tcPr>
          <w:p w14:paraId="41E51E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0DC398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23B51C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60402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2E139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55868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0BA5FAE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888183" w14:textId="77777777" w:rsidTr="008C6A0B">
        <w:trPr>
          <w:trHeight w:val="23"/>
        </w:trPr>
        <w:tc>
          <w:tcPr>
            <w:tcW w:w="474" w:type="dxa"/>
            <w:shd w:val="clear" w:color="auto" w:fill="auto"/>
            <w:noWrap/>
            <w:vAlign w:val="center"/>
          </w:tcPr>
          <w:p w14:paraId="203968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309" w:type="dxa"/>
            <w:shd w:val="clear" w:color="auto" w:fill="auto"/>
            <w:noWrap/>
            <w:vAlign w:val="center"/>
          </w:tcPr>
          <w:p w14:paraId="556E02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785967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18E69A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1C82A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71DBE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B2412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1D8F70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B3B78FA" w14:textId="77777777" w:rsidTr="008C6A0B">
        <w:trPr>
          <w:trHeight w:val="23"/>
        </w:trPr>
        <w:tc>
          <w:tcPr>
            <w:tcW w:w="474" w:type="dxa"/>
            <w:shd w:val="clear" w:color="auto" w:fill="auto"/>
            <w:noWrap/>
            <w:vAlign w:val="center"/>
          </w:tcPr>
          <w:p w14:paraId="5EDD2F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309" w:type="dxa"/>
            <w:shd w:val="clear" w:color="auto" w:fill="auto"/>
            <w:noWrap/>
            <w:vAlign w:val="center"/>
          </w:tcPr>
          <w:p w14:paraId="66666C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026C47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0EFF46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22E36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1E1B0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A38EE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751BEC0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A288CE" w14:textId="77777777" w:rsidTr="008C6A0B">
        <w:trPr>
          <w:trHeight w:val="23"/>
        </w:trPr>
        <w:tc>
          <w:tcPr>
            <w:tcW w:w="474" w:type="dxa"/>
            <w:shd w:val="clear" w:color="auto" w:fill="auto"/>
            <w:noWrap/>
            <w:vAlign w:val="center"/>
          </w:tcPr>
          <w:p w14:paraId="439CE8F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309" w:type="dxa"/>
            <w:shd w:val="clear" w:color="auto" w:fill="auto"/>
            <w:noWrap/>
            <w:vAlign w:val="center"/>
          </w:tcPr>
          <w:p w14:paraId="75A1EC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5FFCA6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7A7E0F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1307D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C38EA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E9B61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9FAF55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A696C8" w14:textId="77777777" w:rsidTr="008C6A0B">
        <w:trPr>
          <w:trHeight w:val="23"/>
        </w:trPr>
        <w:tc>
          <w:tcPr>
            <w:tcW w:w="474" w:type="dxa"/>
            <w:shd w:val="clear" w:color="auto" w:fill="auto"/>
            <w:noWrap/>
            <w:vAlign w:val="center"/>
          </w:tcPr>
          <w:p w14:paraId="0567394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309" w:type="dxa"/>
            <w:shd w:val="clear" w:color="auto" w:fill="auto"/>
            <w:noWrap/>
            <w:vAlign w:val="center"/>
          </w:tcPr>
          <w:p w14:paraId="640C341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psn_part</w:t>
            </w:r>
            <w:r>
              <w:rPr>
                <w:color w:val="000000" w:themeColor="text1"/>
                <w:sz w:val="18"/>
                <w:szCs w:val="18"/>
              </w:rPr>
              <w:t>_amt</w:t>
            </w:r>
            <w:proofErr w:type="spellEnd"/>
          </w:p>
        </w:tc>
        <w:tc>
          <w:tcPr>
            <w:tcW w:w="2017" w:type="dxa"/>
            <w:shd w:val="clear" w:color="auto" w:fill="auto"/>
            <w:noWrap/>
            <w:vAlign w:val="center"/>
          </w:tcPr>
          <w:p w14:paraId="433799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59" w:type="dxa"/>
            <w:shd w:val="clear" w:color="auto" w:fill="auto"/>
            <w:noWrap/>
            <w:vAlign w:val="center"/>
          </w:tcPr>
          <w:p w14:paraId="4715C9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9DF87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F6FFA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5E8FB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610CD7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6FFD7A5" w14:textId="77777777" w:rsidTr="008C6A0B">
        <w:trPr>
          <w:trHeight w:val="23"/>
        </w:trPr>
        <w:tc>
          <w:tcPr>
            <w:tcW w:w="474" w:type="dxa"/>
            <w:shd w:val="clear" w:color="auto" w:fill="auto"/>
            <w:noWrap/>
            <w:vAlign w:val="center"/>
          </w:tcPr>
          <w:p w14:paraId="5AF366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309" w:type="dxa"/>
            <w:shd w:val="clear" w:color="auto" w:fill="auto"/>
            <w:noWrap/>
            <w:vAlign w:val="center"/>
          </w:tcPr>
          <w:p w14:paraId="46C2430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2017" w:type="dxa"/>
            <w:shd w:val="clear" w:color="auto" w:fill="auto"/>
            <w:noWrap/>
            <w:vAlign w:val="center"/>
          </w:tcPr>
          <w:p w14:paraId="25919A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5DEC02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23882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CE326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14942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29B9DC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B3B0BA0" w14:textId="77777777" w:rsidTr="008C6A0B">
        <w:trPr>
          <w:trHeight w:val="23"/>
        </w:trPr>
        <w:tc>
          <w:tcPr>
            <w:tcW w:w="474" w:type="dxa"/>
            <w:shd w:val="clear" w:color="auto" w:fill="auto"/>
            <w:noWrap/>
            <w:vAlign w:val="center"/>
          </w:tcPr>
          <w:p w14:paraId="3000B4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309" w:type="dxa"/>
            <w:shd w:val="clear" w:color="auto" w:fill="auto"/>
            <w:noWrap/>
            <w:vAlign w:val="center"/>
          </w:tcPr>
          <w:p w14:paraId="2629B5B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psn_</w:t>
            </w:r>
            <w:r>
              <w:rPr>
                <w:rFonts w:hint="eastAsia"/>
                <w:color w:val="000000" w:themeColor="text1"/>
                <w:sz w:val="18"/>
                <w:szCs w:val="18"/>
              </w:rPr>
              <w:t>cash_pay</w:t>
            </w:r>
            <w:proofErr w:type="spellEnd"/>
          </w:p>
        </w:tc>
        <w:tc>
          <w:tcPr>
            <w:tcW w:w="2017" w:type="dxa"/>
            <w:shd w:val="clear" w:color="auto" w:fill="auto"/>
            <w:noWrap/>
            <w:vAlign w:val="center"/>
          </w:tcPr>
          <w:p w14:paraId="292D5A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59" w:type="dxa"/>
            <w:shd w:val="clear" w:color="auto" w:fill="auto"/>
            <w:noWrap/>
            <w:vAlign w:val="center"/>
          </w:tcPr>
          <w:p w14:paraId="4C0696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3BA74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30A12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4742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6F39F8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7FD4603" w14:textId="77777777" w:rsidTr="008C6A0B">
        <w:trPr>
          <w:trHeight w:val="23"/>
        </w:trPr>
        <w:tc>
          <w:tcPr>
            <w:tcW w:w="474" w:type="dxa"/>
            <w:shd w:val="clear" w:color="auto" w:fill="auto"/>
            <w:noWrap/>
            <w:vAlign w:val="center"/>
          </w:tcPr>
          <w:p w14:paraId="2339EB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35</w:t>
            </w:r>
          </w:p>
        </w:tc>
        <w:tc>
          <w:tcPr>
            <w:tcW w:w="1309" w:type="dxa"/>
            <w:shd w:val="clear" w:color="auto" w:fill="auto"/>
            <w:noWrap/>
            <w:vAlign w:val="center"/>
          </w:tcPr>
          <w:p w14:paraId="0008355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55F244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4A28DE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CE98B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698DB01"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71168F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994AEA9" w14:textId="77777777" w:rsidR="004D0BA7" w:rsidRDefault="004D0BA7" w:rsidP="008C6A0B">
            <w:pPr>
              <w:spacing w:line="240" w:lineRule="auto"/>
              <w:ind w:firstLineChars="0" w:firstLine="0"/>
              <w:jc w:val="left"/>
              <w:rPr>
                <w:color w:val="000000" w:themeColor="text1"/>
                <w:sz w:val="18"/>
                <w:szCs w:val="18"/>
              </w:rPr>
            </w:pPr>
          </w:p>
        </w:tc>
      </w:tr>
      <w:tr w:rsidR="004D0BA7" w14:paraId="137DE791" w14:textId="77777777" w:rsidTr="008C6A0B">
        <w:trPr>
          <w:trHeight w:val="23"/>
        </w:trPr>
        <w:tc>
          <w:tcPr>
            <w:tcW w:w="474" w:type="dxa"/>
            <w:shd w:val="clear" w:color="auto" w:fill="auto"/>
            <w:noWrap/>
            <w:vAlign w:val="center"/>
          </w:tcPr>
          <w:p w14:paraId="3A73B8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309" w:type="dxa"/>
            <w:shd w:val="clear" w:color="auto" w:fill="auto"/>
            <w:noWrap/>
            <w:vAlign w:val="center"/>
          </w:tcPr>
          <w:p w14:paraId="048971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27D8DC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45975C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ACEF6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50C1BCDE"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337765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676B802" w14:textId="77777777" w:rsidR="004D0BA7" w:rsidRDefault="004D0BA7" w:rsidP="008C6A0B">
            <w:pPr>
              <w:spacing w:line="240" w:lineRule="auto"/>
              <w:ind w:firstLineChars="0" w:firstLine="0"/>
              <w:jc w:val="left"/>
              <w:rPr>
                <w:color w:val="000000" w:themeColor="text1"/>
                <w:sz w:val="18"/>
                <w:szCs w:val="18"/>
              </w:rPr>
            </w:pPr>
          </w:p>
        </w:tc>
      </w:tr>
      <w:tr w:rsidR="004D0BA7" w14:paraId="18C13D9F" w14:textId="77777777" w:rsidTr="008C6A0B">
        <w:trPr>
          <w:trHeight w:val="23"/>
        </w:trPr>
        <w:tc>
          <w:tcPr>
            <w:tcW w:w="474" w:type="dxa"/>
            <w:shd w:val="clear" w:color="auto" w:fill="auto"/>
            <w:noWrap/>
            <w:vAlign w:val="center"/>
          </w:tcPr>
          <w:p w14:paraId="60295A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7</w:t>
            </w:r>
          </w:p>
        </w:tc>
        <w:tc>
          <w:tcPr>
            <w:tcW w:w="1309" w:type="dxa"/>
            <w:shd w:val="clear" w:color="auto" w:fill="auto"/>
            <w:noWrap/>
            <w:vAlign w:val="center"/>
          </w:tcPr>
          <w:p w14:paraId="2D707D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17" w:type="dxa"/>
            <w:shd w:val="clear" w:color="auto" w:fill="auto"/>
            <w:noWrap/>
            <w:vAlign w:val="center"/>
          </w:tcPr>
          <w:p w14:paraId="4F834E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9" w:type="dxa"/>
            <w:shd w:val="clear" w:color="auto" w:fill="auto"/>
            <w:noWrap/>
            <w:vAlign w:val="center"/>
          </w:tcPr>
          <w:p w14:paraId="7B5B33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4DEE0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25694510"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528B4E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55CEB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19B95E29" w14:textId="77777777" w:rsidTr="008C6A0B">
        <w:trPr>
          <w:trHeight w:val="23"/>
        </w:trPr>
        <w:tc>
          <w:tcPr>
            <w:tcW w:w="474" w:type="dxa"/>
            <w:shd w:val="clear" w:color="auto" w:fill="auto"/>
            <w:noWrap/>
            <w:vAlign w:val="center"/>
          </w:tcPr>
          <w:p w14:paraId="4865C1F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38</w:t>
            </w:r>
          </w:p>
        </w:tc>
        <w:tc>
          <w:tcPr>
            <w:tcW w:w="1309" w:type="dxa"/>
            <w:shd w:val="clear" w:color="auto" w:fill="auto"/>
            <w:noWrap/>
            <w:vAlign w:val="center"/>
          </w:tcPr>
          <w:p w14:paraId="02D027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067BFD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5DC694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64934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6180F696"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B80CE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76DC8B4" w14:textId="77777777" w:rsidR="004D0BA7" w:rsidRDefault="004D0BA7" w:rsidP="008C6A0B">
            <w:pPr>
              <w:spacing w:line="240" w:lineRule="auto"/>
              <w:ind w:firstLineChars="0" w:firstLine="0"/>
              <w:jc w:val="left"/>
              <w:rPr>
                <w:color w:val="000000" w:themeColor="text1"/>
                <w:sz w:val="18"/>
                <w:szCs w:val="18"/>
              </w:rPr>
            </w:pPr>
          </w:p>
        </w:tc>
      </w:tr>
      <w:tr w:rsidR="004D0BA7" w14:paraId="23FCA317" w14:textId="77777777" w:rsidTr="008C6A0B">
        <w:trPr>
          <w:trHeight w:val="23"/>
        </w:trPr>
        <w:tc>
          <w:tcPr>
            <w:tcW w:w="474" w:type="dxa"/>
            <w:shd w:val="clear" w:color="auto" w:fill="auto"/>
            <w:noWrap/>
            <w:vAlign w:val="center"/>
          </w:tcPr>
          <w:p w14:paraId="775E0A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9</w:t>
            </w:r>
          </w:p>
        </w:tc>
        <w:tc>
          <w:tcPr>
            <w:tcW w:w="1309" w:type="dxa"/>
            <w:shd w:val="clear" w:color="auto" w:fill="auto"/>
            <w:noWrap/>
            <w:vAlign w:val="center"/>
          </w:tcPr>
          <w:p w14:paraId="6DBD5F9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clr_way</w:t>
            </w:r>
            <w:proofErr w:type="spellEnd"/>
          </w:p>
        </w:tc>
        <w:tc>
          <w:tcPr>
            <w:tcW w:w="2017" w:type="dxa"/>
            <w:shd w:val="clear" w:color="auto" w:fill="auto"/>
            <w:noWrap/>
            <w:vAlign w:val="center"/>
          </w:tcPr>
          <w:p w14:paraId="150A2D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清算方式</w:t>
            </w:r>
          </w:p>
        </w:tc>
        <w:tc>
          <w:tcPr>
            <w:tcW w:w="859" w:type="dxa"/>
            <w:shd w:val="clear" w:color="auto" w:fill="auto"/>
            <w:noWrap/>
            <w:vAlign w:val="center"/>
          </w:tcPr>
          <w:p w14:paraId="42731B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4F840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52D67F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33" w:type="dxa"/>
            <w:shd w:val="clear" w:color="auto" w:fill="auto"/>
            <w:noWrap/>
            <w:vAlign w:val="center"/>
          </w:tcPr>
          <w:p w14:paraId="09D98F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7A68DD3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AC83D3" w14:textId="77777777" w:rsidTr="008C6A0B">
        <w:trPr>
          <w:trHeight w:val="23"/>
        </w:trPr>
        <w:tc>
          <w:tcPr>
            <w:tcW w:w="474" w:type="dxa"/>
            <w:shd w:val="clear" w:color="auto" w:fill="auto"/>
            <w:noWrap/>
            <w:vAlign w:val="center"/>
          </w:tcPr>
          <w:p w14:paraId="2E095D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1309" w:type="dxa"/>
            <w:shd w:val="clear" w:color="auto" w:fill="auto"/>
            <w:noWrap/>
            <w:vAlign w:val="center"/>
          </w:tcPr>
          <w:p w14:paraId="385DA7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2017" w:type="dxa"/>
            <w:shd w:val="clear" w:color="auto" w:fill="auto"/>
            <w:noWrap/>
            <w:vAlign w:val="center"/>
          </w:tcPr>
          <w:p w14:paraId="7BEFA7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59" w:type="dxa"/>
            <w:shd w:val="clear" w:color="auto" w:fill="auto"/>
            <w:noWrap/>
            <w:vAlign w:val="center"/>
          </w:tcPr>
          <w:p w14:paraId="340536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6FCE4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6EC475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1CC2A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096A109" w14:textId="77777777" w:rsidR="004D0BA7" w:rsidRDefault="004D0BA7" w:rsidP="008C6A0B">
            <w:pPr>
              <w:spacing w:line="240" w:lineRule="auto"/>
              <w:ind w:firstLineChars="0" w:firstLine="0"/>
              <w:jc w:val="left"/>
              <w:rPr>
                <w:color w:val="000000" w:themeColor="text1"/>
                <w:sz w:val="18"/>
                <w:szCs w:val="18"/>
              </w:rPr>
            </w:pPr>
          </w:p>
        </w:tc>
      </w:tr>
      <w:tr w:rsidR="0027435F" w14:paraId="69094957" w14:textId="77777777" w:rsidTr="008C6A0B">
        <w:trPr>
          <w:trHeight w:val="23"/>
        </w:trPr>
        <w:tc>
          <w:tcPr>
            <w:tcW w:w="474" w:type="dxa"/>
            <w:shd w:val="clear" w:color="auto" w:fill="auto"/>
            <w:noWrap/>
            <w:vAlign w:val="center"/>
          </w:tcPr>
          <w:p w14:paraId="022AEC47" w14:textId="7AD90246" w:rsidR="0027435F" w:rsidRDefault="0027435F" w:rsidP="0027435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1</w:t>
            </w:r>
          </w:p>
        </w:tc>
        <w:tc>
          <w:tcPr>
            <w:tcW w:w="1309" w:type="dxa"/>
            <w:shd w:val="clear" w:color="auto" w:fill="auto"/>
            <w:noWrap/>
            <w:vAlign w:val="center"/>
          </w:tcPr>
          <w:p w14:paraId="43B71345" w14:textId="73B7D4EC" w:rsidR="0027435F" w:rsidRDefault="0027435F" w:rsidP="0027435F">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2017" w:type="dxa"/>
            <w:shd w:val="clear" w:color="auto" w:fill="auto"/>
            <w:noWrap/>
            <w:vAlign w:val="center"/>
          </w:tcPr>
          <w:p w14:paraId="616B0FBD" w14:textId="6E70605C" w:rsidR="0027435F" w:rsidRDefault="0027435F" w:rsidP="0027435F">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9" w:type="dxa"/>
            <w:shd w:val="clear" w:color="auto" w:fill="auto"/>
            <w:noWrap/>
            <w:vAlign w:val="center"/>
          </w:tcPr>
          <w:p w14:paraId="6347B60D" w14:textId="682DA8B9" w:rsidR="0027435F" w:rsidRDefault="0027435F" w:rsidP="0027435F">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33" w:type="dxa"/>
            <w:shd w:val="clear" w:color="auto" w:fill="auto"/>
            <w:noWrap/>
            <w:vAlign w:val="center"/>
          </w:tcPr>
          <w:p w14:paraId="511FFC3E" w14:textId="3AAEB26D" w:rsidR="0027435F" w:rsidRDefault="0027435F" w:rsidP="0027435F">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33" w:type="dxa"/>
            <w:shd w:val="clear" w:color="auto" w:fill="auto"/>
            <w:noWrap/>
            <w:vAlign w:val="center"/>
          </w:tcPr>
          <w:p w14:paraId="531CC976" w14:textId="77777777" w:rsidR="0027435F" w:rsidRDefault="0027435F" w:rsidP="0027435F">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269A623" w14:textId="5AFFC4AE" w:rsidR="0027435F" w:rsidRDefault="0027435F" w:rsidP="0027435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A174043" w14:textId="2129332F" w:rsidR="0027435F" w:rsidRDefault="0027435F" w:rsidP="0027435F">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7F355BBF" w14:textId="77777777" w:rsidR="0027435F" w:rsidRPr="00230749" w:rsidRDefault="0027435F" w:rsidP="0027435F">
      <w:pPr>
        <w:pStyle w:val="a6"/>
        <w:numPr>
          <w:ilvl w:val="0"/>
          <w:numId w:val="26"/>
        </w:numPr>
      </w:pPr>
      <w:r>
        <w:rPr>
          <w:rFonts w:hint="eastAsia"/>
        </w:rPr>
        <w:t>输出-扩展信息（节点标识：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401"/>
        <w:gridCol w:w="1985"/>
        <w:gridCol w:w="850"/>
        <w:gridCol w:w="709"/>
        <w:gridCol w:w="709"/>
        <w:gridCol w:w="708"/>
        <w:gridCol w:w="1497"/>
      </w:tblGrid>
      <w:tr w:rsidR="00E04693" w14:paraId="430D1AF8" w14:textId="77777777" w:rsidTr="00B03F91">
        <w:trPr>
          <w:trHeight w:val="23"/>
          <w:tblHeader/>
        </w:trPr>
        <w:tc>
          <w:tcPr>
            <w:tcW w:w="471" w:type="dxa"/>
            <w:shd w:val="clear" w:color="auto" w:fill="D9D9D9" w:themeFill="background1" w:themeFillShade="D9"/>
            <w:noWrap/>
            <w:vAlign w:val="center"/>
          </w:tcPr>
          <w:p w14:paraId="48F12B7D"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671E3EAA"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985" w:type="dxa"/>
            <w:shd w:val="clear" w:color="auto" w:fill="D9D9D9" w:themeFill="background1" w:themeFillShade="D9"/>
            <w:noWrap/>
            <w:vAlign w:val="center"/>
          </w:tcPr>
          <w:p w14:paraId="0E56DAF3"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351A51ED"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4DC5CD09"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3857A73D"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15B7A841"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497" w:type="dxa"/>
            <w:shd w:val="clear" w:color="auto" w:fill="D9D9D9" w:themeFill="background1" w:themeFillShade="D9"/>
            <w:noWrap/>
            <w:vAlign w:val="center"/>
          </w:tcPr>
          <w:p w14:paraId="41BE77F7" w14:textId="77777777" w:rsidR="00E04693" w:rsidRDefault="00E04693"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E04693" w14:paraId="69CA8FC2" w14:textId="77777777" w:rsidTr="00B03F91">
        <w:trPr>
          <w:trHeight w:val="23"/>
        </w:trPr>
        <w:tc>
          <w:tcPr>
            <w:tcW w:w="471" w:type="dxa"/>
            <w:shd w:val="clear" w:color="auto" w:fill="auto"/>
            <w:noWrap/>
            <w:vAlign w:val="center"/>
          </w:tcPr>
          <w:p w14:paraId="68D0669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01" w:type="dxa"/>
            <w:shd w:val="clear" w:color="auto" w:fill="auto"/>
            <w:noWrap/>
            <w:vAlign w:val="center"/>
          </w:tcPr>
          <w:p w14:paraId="1DFBDE03"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unif_pay_std</w:t>
            </w:r>
            <w:proofErr w:type="spellEnd"/>
          </w:p>
        </w:tc>
        <w:tc>
          <w:tcPr>
            <w:tcW w:w="1985" w:type="dxa"/>
            <w:shd w:val="clear" w:color="auto" w:fill="auto"/>
            <w:noWrap/>
            <w:vAlign w:val="center"/>
          </w:tcPr>
          <w:p w14:paraId="6280CCF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包干标准</w:t>
            </w:r>
          </w:p>
        </w:tc>
        <w:tc>
          <w:tcPr>
            <w:tcW w:w="850" w:type="dxa"/>
            <w:shd w:val="clear" w:color="auto" w:fill="auto"/>
            <w:noWrap/>
            <w:vAlign w:val="center"/>
          </w:tcPr>
          <w:p w14:paraId="024307B5"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08B492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A831372"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18DF3E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DD39A12" w14:textId="77777777" w:rsidR="00E04693" w:rsidRDefault="00E04693" w:rsidP="00B03F91">
            <w:pPr>
              <w:spacing w:line="240" w:lineRule="auto"/>
              <w:ind w:firstLineChars="0" w:firstLine="0"/>
              <w:jc w:val="left"/>
              <w:rPr>
                <w:color w:val="000000" w:themeColor="text1"/>
                <w:sz w:val="18"/>
                <w:szCs w:val="18"/>
              </w:rPr>
            </w:pPr>
            <w:r w:rsidRPr="00362C55">
              <w:rPr>
                <w:rFonts w:hint="eastAsia"/>
                <w:color w:val="FF0000"/>
                <w:sz w:val="18"/>
                <w:szCs w:val="18"/>
              </w:rPr>
              <w:t xml:space="preserve">　</w:t>
            </w:r>
          </w:p>
        </w:tc>
      </w:tr>
      <w:tr w:rsidR="00E04693" w14:paraId="7880D621" w14:textId="77777777" w:rsidTr="00B03F91">
        <w:trPr>
          <w:trHeight w:val="23"/>
        </w:trPr>
        <w:tc>
          <w:tcPr>
            <w:tcW w:w="471" w:type="dxa"/>
            <w:shd w:val="clear" w:color="auto" w:fill="auto"/>
            <w:noWrap/>
            <w:vAlign w:val="center"/>
          </w:tcPr>
          <w:p w14:paraId="1AFA02F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01" w:type="dxa"/>
            <w:shd w:val="clear" w:color="auto" w:fill="auto"/>
            <w:noWrap/>
            <w:vAlign w:val="center"/>
          </w:tcPr>
          <w:p w14:paraId="04513A8B"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unif_pay_blnc</w:t>
            </w:r>
            <w:proofErr w:type="spellEnd"/>
          </w:p>
        </w:tc>
        <w:tc>
          <w:tcPr>
            <w:tcW w:w="1985" w:type="dxa"/>
            <w:shd w:val="clear" w:color="auto" w:fill="auto"/>
            <w:noWrap/>
            <w:vAlign w:val="center"/>
          </w:tcPr>
          <w:p w14:paraId="3B3F946E"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包干结余</w:t>
            </w:r>
          </w:p>
        </w:tc>
        <w:tc>
          <w:tcPr>
            <w:tcW w:w="850" w:type="dxa"/>
            <w:shd w:val="clear" w:color="auto" w:fill="auto"/>
            <w:noWrap/>
            <w:vAlign w:val="center"/>
          </w:tcPr>
          <w:p w14:paraId="112E00B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CDDAA78"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4EE19675"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F55F0A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EFF0572" w14:textId="77777777" w:rsidR="00E04693" w:rsidRPr="00362C55" w:rsidRDefault="00E04693" w:rsidP="00B03F91">
            <w:pPr>
              <w:spacing w:line="240" w:lineRule="auto"/>
              <w:ind w:firstLineChars="0" w:firstLine="0"/>
              <w:jc w:val="left"/>
              <w:rPr>
                <w:color w:val="FF0000"/>
                <w:sz w:val="18"/>
                <w:szCs w:val="18"/>
              </w:rPr>
            </w:pPr>
          </w:p>
        </w:tc>
      </w:tr>
      <w:tr w:rsidR="00E04693" w14:paraId="749F4C93" w14:textId="77777777" w:rsidTr="00B03F91">
        <w:trPr>
          <w:trHeight w:val="23"/>
        </w:trPr>
        <w:tc>
          <w:tcPr>
            <w:tcW w:w="471" w:type="dxa"/>
            <w:shd w:val="clear" w:color="auto" w:fill="auto"/>
            <w:noWrap/>
            <w:vAlign w:val="center"/>
          </w:tcPr>
          <w:p w14:paraId="01A3A987"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01" w:type="dxa"/>
            <w:shd w:val="clear" w:color="auto" w:fill="auto"/>
            <w:noWrap/>
            <w:vAlign w:val="center"/>
          </w:tcPr>
          <w:p w14:paraId="7EAB4521"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bkst_safeg_amt</w:t>
            </w:r>
            <w:proofErr w:type="spellEnd"/>
          </w:p>
        </w:tc>
        <w:tc>
          <w:tcPr>
            <w:tcW w:w="1985" w:type="dxa"/>
            <w:shd w:val="clear" w:color="auto" w:fill="auto"/>
            <w:noWrap/>
            <w:vAlign w:val="center"/>
          </w:tcPr>
          <w:p w14:paraId="0B87FFD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兜底保障金额</w:t>
            </w:r>
          </w:p>
        </w:tc>
        <w:tc>
          <w:tcPr>
            <w:tcW w:w="850" w:type="dxa"/>
            <w:shd w:val="clear" w:color="auto" w:fill="auto"/>
            <w:noWrap/>
            <w:vAlign w:val="center"/>
          </w:tcPr>
          <w:p w14:paraId="7B6DF1D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3E34A5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1A82DC0"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BEFC41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8418530" w14:textId="77777777" w:rsidR="00E04693" w:rsidRPr="00362C55" w:rsidRDefault="00E04693" w:rsidP="00B03F91">
            <w:pPr>
              <w:spacing w:line="240" w:lineRule="auto"/>
              <w:ind w:firstLineChars="0" w:firstLine="0"/>
              <w:jc w:val="left"/>
              <w:rPr>
                <w:color w:val="FF0000"/>
                <w:sz w:val="18"/>
                <w:szCs w:val="18"/>
              </w:rPr>
            </w:pPr>
          </w:p>
        </w:tc>
      </w:tr>
      <w:tr w:rsidR="00E04693" w14:paraId="10AE3591" w14:textId="77777777" w:rsidTr="00B03F91">
        <w:trPr>
          <w:trHeight w:val="23"/>
        </w:trPr>
        <w:tc>
          <w:tcPr>
            <w:tcW w:w="471" w:type="dxa"/>
            <w:shd w:val="clear" w:color="auto" w:fill="auto"/>
            <w:noWrap/>
            <w:vAlign w:val="center"/>
          </w:tcPr>
          <w:p w14:paraId="1E49AC9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01" w:type="dxa"/>
            <w:shd w:val="clear" w:color="auto" w:fill="auto"/>
            <w:noWrap/>
            <w:vAlign w:val="center"/>
          </w:tcPr>
          <w:p w14:paraId="0B6DC3A4" w14:textId="77777777" w:rsidR="00E04693" w:rsidRDefault="00E04693"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fin_subs</w:t>
            </w:r>
            <w:proofErr w:type="spellEnd"/>
          </w:p>
        </w:tc>
        <w:tc>
          <w:tcPr>
            <w:tcW w:w="1985" w:type="dxa"/>
            <w:shd w:val="clear" w:color="auto" w:fill="auto"/>
            <w:noWrap/>
            <w:vAlign w:val="center"/>
          </w:tcPr>
          <w:p w14:paraId="0CF72E5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财政补助</w:t>
            </w:r>
          </w:p>
        </w:tc>
        <w:tc>
          <w:tcPr>
            <w:tcW w:w="850" w:type="dxa"/>
            <w:shd w:val="clear" w:color="auto" w:fill="auto"/>
            <w:noWrap/>
            <w:vAlign w:val="center"/>
          </w:tcPr>
          <w:p w14:paraId="01B894B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12D3E2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FB5BDE0"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A42203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5DA3EF6" w14:textId="77777777" w:rsidR="00E04693" w:rsidRPr="00362C55" w:rsidRDefault="00E04693" w:rsidP="00B03F91">
            <w:pPr>
              <w:spacing w:line="240" w:lineRule="auto"/>
              <w:ind w:firstLineChars="0" w:firstLine="0"/>
              <w:jc w:val="left"/>
              <w:rPr>
                <w:color w:val="FF0000"/>
                <w:sz w:val="18"/>
                <w:szCs w:val="18"/>
              </w:rPr>
            </w:pPr>
          </w:p>
        </w:tc>
      </w:tr>
      <w:tr w:rsidR="00E04693" w14:paraId="4243A0F4" w14:textId="77777777" w:rsidTr="00B03F91">
        <w:trPr>
          <w:trHeight w:val="23"/>
        </w:trPr>
        <w:tc>
          <w:tcPr>
            <w:tcW w:w="471" w:type="dxa"/>
            <w:shd w:val="clear" w:color="auto" w:fill="auto"/>
            <w:noWrap/>
            <w:vAlign w:val="center"/>
          </w:tcPr>
          <w:p w14:paraId="0649B91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01" w:type="dxa"/>
            <w:shd w:val="clear" w:color="auto" w:fill="auto"/>
            <w:noWrap/>
            <w:vAlign w:val="center"/>
          </w:tcPr>
          <w:p w14:paraId="554F8BA3" w14:textId="77777777" w:rsidR="00E04693" w:rsidRDefault="00E04693" w:rsidP="00B03F91">
            <w:pPr>
              <w:spacing w:line="240" w:lineRule="auto"/>
              <w:ind w:firstLineChars="0" w:firstLine="0"/>
              <w:jc w:val="center"/>
              <w:rPr>
                <w:color w:val="000000" w:themeColor="text1"/>
                <w:sz w:val="18"/>
                <w:szCs w:val="18"/>
              </w:rPr>
            </w:pPr>
            <w:proofErr w:type="spellStart"/>
            <w:r w:rsidRPr="006600D7">
              <w:rPr>
                <w:color w:val="000000" w:themeColor="text1"/>
                <w:sz w:val="18"/>
                <w:szCs w:val="18"/>
              </w:rPr>
              <w:t>care_subs</w:t>
            </w:r>
            <w:proofErr w:type="spellEnd"/>
          </w:p>
        </w:tc>
        <w:tc>
          <w:tcPr>
            <w:tcW w:w="1985" w:type="dxa"/>
            <w:shd w:val="clear" w:color="auto" w:fill="auto"/>
            <w:noWrap/>
            <w:vAlign w:val="center"/>
          </w:tcPr>
          <w:p w14:paraId="67ACE0F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照顾人员补助</w:t>
            </w:r>
          </w:p>
        </w:tc>
        <w:tc>
          <w:tcPr>
            <w:tcW w:w="850" w:type="dxa"/>
            <w:shd w:val="clear" w:color="auto" w:fill="auto"/>
            <w:noWrap/>
            <w:vAlign w:val="center"/>
          </w:tcPr>
          <w:p w14:paraId="6E3ECA5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9E4E29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CD682AA"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C5FA7AC"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N</w:t>
            </w:r>
          </w:p>
        </w:tc>
        <w:tc>
          <w:tcPr>
            <w:tcW w:w="1497" w:type="dxa"/>
            <w:shd w:val="clear" w:color="auto" w:fill="auto"/>
            <w:noWrap/>
            <w:vAlign w:val="center"/>
          </w:tcPr>
          <w:p w14:paraId="6CB04B3F" w14:textId="77777777" w:rsidR="00E04693" w:rsidRPr="00362C55" w:rsidRDefault="00E04693" w:rsidP="00B03F91">
            <w:pPr>
              <w:spacing w:line="240" w:lineRule="auto"/>
              <w:ind w:firstLineChars="0" w:firstLine="0"/>
              <w:jc w:val="left"/>
              <w:rPr>
                <w:color w:val="FF0000"/>
                <w:sz w:val="18"/>
                <w:szCs w:val="18"/>
              </w:rPr>
            </w:pPr>
          </w:p>
        </w:tc>
      </w:tr>
      <w:tr w:rsidR="00E04693" w14:paraId="4B2FD5E0" w14:textId="77777777" w:rsidTr="00B03F91">
        <w:trPr>
          <w:trHeight w:val="23"/>
        </w:trPr>
        <w:tc>
          <w:tcPr>
            <w:tcW w:w="471" w:type="dxa"/>
            <w:shd w:val="clear" w:color="auto" w:fill="auto"/>
            <w:noWrap/>
            <w:vAlign w:val="center"/>
          </w:tcPr>
          <w:p w14:paraId="37828E3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01" w:type="dxa"/>
            <w:shd w:val="clear" w:color="auto" w:fill="auto"/>
            <w:noWrap/>
            <w:vAlign w:val="center"/>
          </w:tcPr>
          <w:p w14:paraId="26971BE4" w14:textId="77777777" w:rsidR="00E04693" w:rsidRPr="006600D7" w:rsidRDefault="00E04693" w:rsidP="00B03F91">
            <w:pPr>
              <w:spacing w:line="240" w:lineRule="auto"/>
              <w:ind w:firstLineChars="0" w:firstLine="0"/>
              <w:jc w:val="center"/>
              <w:rPr>
                <w:color w:val="000000" w:themeColor="text1"/>
                <w:sz w:val="18"/>
                <w:szCs w:val="18"/>
              </w:rPr>
            </w:pPr>
            <w:proofErr w:type="spellStart"/>
            <w:r w:rsidRPr="00CC1A2B">
              <w:rPr>
                <w:color w:val="000000" w:themeColor="text1"/>
                <w:sz w:val="18"/>
                <w:szCs w:val="18"/>
              </w:rPr>
              <w:t>insu_cmpy_name</w:t>
            </w:r>
            <w:proofErr w:type="spellEnd"/>
          </w:p>
        </w:tc>
        <w:tc>
          <w:tcPr>
            <w:tcW w:w="1985" w:type="dxa"/>
            <w:shd w:val="clear" w:color="auto" w:fill="auto"/>
            <w:noWrap/>
            <w:vAlign w:val="center"/>
          </w:tcPr>
          <w:p w14:paraId="0E15C4F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商保公司名称</w:t>
            </w:r>
          </w:p>
        </w:tc>
        <w:tc>
          <w:tcPr>
            <w:tcW w:w="850" w:type="dxa"/>
            <w:shd w:val="clear" w:color="auto" w:fill="auto"/>
            <w:noWrap/>
            <w:vAlign w:val="center"/>
          </w:tcPr>
          <w:p w14:paraId="7432B223" w14:textId="77777777" w:rsidR="00E04693" w:rsidRDefault="00E04693"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57E8EA9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1D7B8E46"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80DE5D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837AE8B" w14:textId="77777777" w:rsidR="00E04693" w:rsidRPr="00362C55" w:rsidRDefault="00E04693" w:rsidP="00B03F91">
            <w:pPr>
              <w:spacing w:line="240" w:lineRule="auto"/>
              <w:ind w:firstLineChars="0" w:firstLine="0"/>
              <w:jc w:val="left"/>
              <w:rPr>
                <w:color w:val="FF0000"/>
                <w:sz w:val="18"/>
                <w:szCs w:val="18"/>
              </w:rPr>
            </w:pPr>
          </w:p>
        </w:tc>
      </w:tr>
      <w:tr w:rsidR="00E04693" w14:paraId="0ED269A8" w14:textId="77777777" w:rsidTr="00B03F91">
        <w:trPr>
          <w:trHeight w:val="23"/>
        </w:trPr>
        <w:tc>
          <w:tcPr>
            <w:tcW w:w="471" w:type="dxa"/>
            <w:shd w:val="clear" w:color="auto" w:fill="auto"/>
            <w:noWrap/>
            <w:vAlign w:val="center"/>
          </w:tcPr>
          <w:p w14:paraId="052CC1E1"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7</w:t>
            </w:r>
          </w:p>
        </w:tc>
        <w:tc>
          <w:tcPr>
            <w:tcW w:w="1401" w:type="dxa"/>
            <w:shd w:val="clear" w:color="auto" w:fill="auto"/>
            <w:noWrap/>
            <w:vAlign w:val="center"/>
          </w:tcPr>
          <w:p w14:paraId="21167D80" w14:textId="77777777" w:rsidR="00E04693" w:rsidRDefault="00E04693" w:rsidP="00B03F91">
            <w:pPr>
              <w:spacing w:line="240" w:lineRule="auto"/>
              <w:ind w:firstLineChars="0" w:firstLine="0"/>
              <w:jc w:val="center"/>
              <w:rPr>
                <w:color w:val="000000" w:themeColor="text1"/>
                <w:sz w:val="18"/>
                <w:szCs w:val="18"/>
              </w:rPr>
            </w:pPr>
            <w:proofErr w:type="spellStart"/>
            <w:r w:rsidRPr="00464B02">
              <w:rPr>
                <w:color w:val="000000" w:themeColor="text1"/>
                <w:sz w:val="18"/>
                <w:szCs w:val="18"/>
              </w:rPr>
              <w:t>comp_sum_amt</w:t>
            </w:r>
            <w:proofErr w:type="spellEnd"/>
          </w:p>
        </w:tc>
        <w:tc>
          <w:tcPr>
            <w:tcW w:w="1985" w:type="dxa"/>
            <w:shd w:val="clear" w:color="auto" w:fill="auto"/>
            <w:noWrap/>
            <w:vAlign w:val="center"/>
          </w:tcPr>
          <w:p w14:paraId="76D96A25"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商保赔付总额</w:t>
            </w:r>
          </w:p>
        </w:tc>
        <w:tc>
          <w:tcPr>
            <w:tcW w:w="850" w:type="dxa"/>
            <w:shd w:val="clear" w:color="auto" w:fill="auto"/>
            <w:noWrap/>
            <w:vAlign w:val="center"/>
          </w:tcPr>
          <w:p w14:paraId="0DC9F4B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7BD0FD5"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4B151693"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30FE81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4474FF0" w14:textId="77777777" w:rsidR="00E04693" w:rsidRPr="00362C55" w:rsidRDefault="00E04693" w:rsidP="00B03F91">
            <w:pPr>
              <w:spacing w:line="240" w:lineRule="auto"/>
              <w:ind w:firstLineChars="0" w:firstLine="0"/>
              <w:jc w:val="left"/>
              <w:rPr>
                <w:color w:val="FF0000"/>
                <w:sz w:val="18"/>
                <w:szCs w:val="18"/>
              </w:rPr>
            </w:pPr>
          </w:p>
        </w:tc>
      </w:tr>
      <w:tr w:rsidR="00E04693" w14:paraId="655BCB29" w14:textId="77777777" w:rsidTr="00B03F91">
        <w:trPr>
          <w:trHeight w:val="23"/>
        </w:trPr>
        <w:tc>
          <w:tcPr>
            <w:tcW w:w="471" w:type="dxa"/>
            <w:shd w:val="clear" w:color="auto" w:fill="auto"/>
            <w:noWrap/>
            <w:vAlign w:val="center"/>
          </w:tcPr>
          <w:p w14:paraId="392C16BE"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8</w:t>
            </w:r>
          </w:p>
        </w:tc>
        <w:tc>
          <w:tcPr>
            <w:tcW w:w="1401" w:type="dxa"/>
            <w:shd w:val="clear" w:color="auto" w:fill="auto"/>
            <w:noWrap/>
            <w:vAlign w:val="center"/>
          </w:tcPr>
          <w:p w14:paraId="6B714027" w14:textId="77777777" w:rsidR="00E04693" w:rsidRPr="006600D7" w:rsidRDefault="00E04693"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w:t>
            </w:r>
            <w:r w:rsidRPr="00464B02">
              <w:rPr>
                <w:color w:val="000000" w:themeColor="text1"/>
                <w:sz w:val="18"/>
                <w:szCs w:val="18"/>
              </w:rPr>
              <w:t>_dscr</w:t>
            </w:r>
            <w:proofErr w:type="spellEnd"/>
          </w:p>
        </w:tc>
        <w:tc>
          <w:tcPr>
            <w:tcW w:w="1985" w:type="dxa"/>
            <w:shd w:val="clear" w:color="auto" w:fill="auto"/>
            <w:noWrap/>
            <w:vAlign w:val="center"/>
          </w:tcPr>
          <w:p w14:paraId="72B6FCCB"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付说明</w:t>
            </w:r>
            <w:proofErr w:type="gramEnd"/>
          </w:p>
        </w:tc>
        <w:tc>
          <w:tcPr>
            <w:tcW w:w="850" w:type="dxa"/>
            <w:shd w:val="clear" w:color="auto" w:fill="auto"/>
            <w:noWrap/>
            <w:vAlign w:val="center"/>
          </w:tcPr>
          <w:p w14:paraId="710CF5D9" w14:textId="77777777" w:rsidR="00E04693" w:rsidRDefault="00E04693"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19407AA6"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59ADECAC"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05D6F6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B88ACD9" w14:textId="77777777" w:rsidR="00E04693" w:rsidRPr="00362C55" w:rsidRDefault="00E04693" w:rsidP="00B03F91">
            <w:pPr>
              <w:spacing w:line="240" w:lineRule="auto"/>
              <w:ind w:firstLineChars="0" w:firstLine="0"/>
              <w:jc w:val="left"/>
              <w:rPr>
                <w:color w:val="FF0000"/>
                <w:sz w:val="18"/>
                <w:szCs w:val="18"/>
              </w:rPr>
            </w:pPr>
          </w:p>
        </w:tc>
      </w:tr>
      <w:tr w:rsidR="00E04693" w14:paraId="2F243D70" w14:textId="77777777" w:rsidTr="00B03F91">
        <w:trPr>
          <w:trHeight w:val="23"/>
        </w:trPr>
        <w:tc>
          <w:tcPr>
            <w:tcW w:w="471" w:type="dxa"/>
            <w:shd w:val="clear" w:color="auto" w:fill="auto"/>
            <w:noWrap/>
            <w:vAlign w:val="center"/>
          </w:tcPr>
          <w:p w14:paraId="0D8DD351"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9</w:t>
            </w:r>
          </w:p>
        </w:tc>
        <w:tc>
          <w:tcPr>
            <w:tcW w:w="1401" w:type="dxa"/>
            <w:shd w:val="clear" w:color="auto" w:fill="auto"/>
            <w:noWrap/>
            <w:vAlign w:val="center"/>
          </w:tcPr>
          <w:p w14:paraId="14F081BA" w14:textId="77777777" w:rsidR="00E04693" w:rsidRDefault="00E04693"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comp_fail_</w:t>
            </w:r>
            <w:r>
              <w:rPr>
                <w:rFonts w:hint="eastAsia"/>
                <w:color w:val="000000" w:themeColor="text1"/>
                <w:sz w:val="18"/>
                <w:szCs w:val="18"/>
              </w:rPr>
              <w:t>rea</w:t>
            </w:r>
            <w:proofErr w:type="spellEnd"/>
          </w:p>
        </w:tc>
        <w:tc>
          <w:tcPr>
            <w:tcW w:w="1985" w:type="dxa"/>
            <w:shd w:val="clear" w:color="auto" w:fill="auto"/>
            <w:noWrap/>
            <w:vAlign w:val="center"/>
          </w:tcPr>
          <w:p w14:paraId="69AD71FE"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付失败</w:t>
            </w:r>
            <w:proofErr w:type="gramEnd"/>
            <w:r>
              <w:rPr>
                <w:rFonts w:hint="eastAsia"/>
                <w:color w:val="000000" w:themeColor="text1"/>
                <w:sz w:val="18"/>
                <w:szCs w:val="18"/>
              </w:rPr>
              <w:t>原因</w:t>
            </w:r>
          </w:p>
        </w:tc>
        <w:tc>
          <w:tcPr>
            <w:tcW w:w="850" w:type="dxa"/>
            <w:shd w:val="clear" w:color="auto" w:fill="auto"/>
            <w:noWrap/>
            <w:vAlign w:val="center"/>
          </w:tcPr>
          <w:p w14:paraId="3DFB0AAB" w14:textId="77777777" w:rsidR="00E04693" w:rsidRDefault="00E04693"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62D52373"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25BDF11C"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2D77C18"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FC04BAF" w14:textId="77777777" w:rsidR="00E04693" w:rsidRPr="00362C55" w:rsidRDefault="00E04693" w:rsidP="00B03F91">
            <w:pPr>
              <w:spacing w:line="240" w:lineRule="auto"/>
              <w:ind w:firstLineChars="0" w:firstLine="0"/>
              <w:jc w:val="left"/>
              <w:rPr>
                <w:color w:val="FF0000"/>
                <w:sz w:val="18"/>
                <w:szCs w:val="18"/>
              </w:rPr>
            </w:pPr>
          </w:p>
        </w:tc>
      </w:tr>
      <w:tr w:rsidR="00E04693" w14:paraId="36D77141" w14:textId="77777777" w:rsidTr="00B03F91">
        <w:trPr>
          <w:trHeight w:val="23"/>
        </w:trPr>
        <w:tc>
          <w:tcPr>
            <w:tcW w:w="471" w:type="dxa"/>
            <w:shd w:val="clear" w:color="auto" w:fill="auto"/>
            <w:noWrap/>
            <w:vAlign w:val="center"/>
          </w:tcPr>
          <w:p w14:paraId="1C55B965"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10</w:t>
            </w:r>
          </w:p>
        </w:tc>
        <w:tc>
          <w:tcPr>
            <w:tcW w:w="1401" w:type="dxa"/>
            <w:shd w:val="clear" w:color="auto" w:fill="auto"/>
            <w:noWrap/>
            <w:vAlign w:val="center"/>
          </w:tcPr>
          <w:p w14:paraId="1FB62B04" w14:textId="77777777" w:rsidR="00E04693" w:rsidRDefault="00E04693"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bas_sec_pool_lmt</w:t>
            </w:r>
            <w:proofErr w:type="spellEnd"/>
          </w:p>
        </w:tc>
        <w:tc>
          <w:tcPr>
            <w:tcW w:w="1985" w:type="dxa"/>
            <w:shd w:val="clear" w:color="auto" w:fill="auto"/>
            <w:noWrap/>
            <w:vAlign w:val="center"/>
          </w:tcPr>
          <w:p w14:paraId="2A9CEB55"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基本段统筹限额</w:t>
            </w:r>
          </w:p>
        </w:tc>
        <w:tc>
          <w:tcPr>
            <w:tcW w:w="850" w:type="dxa"/>
            <w:shd w:val="clear" w:color="auto" w:fill="auto"/>
            <w:noWrap/>
            <w:vAlign w:val="center"/>
          </w:tcPr>
          <w:p w14:paraId="60FCDC2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F97319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465745A0"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D16F30E"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14771118" w14:textId="77777777" w:rsidR="00E04693" w:rsidRPr="00362C55" w:rsidRDefault="00E04693" w:rsidP="00B03F91">
            <w:pPr>
              <w:spacing w:line="240" w:lineRule="auto"/>
              <w:ind w:firstLineChars="0" w:firstLine="0"/>
              <w:jc w:val="left"/>
              <w:rPr>
                <w:color w:val="FF0000"/>
                <w:sz w:val="18"/>
                <w:szCs w:val="18"/>
              </w:rPr>
            </w:pPr>
          </w:p>
        </w:tc>
      </w:tr>
      <w:tr w:rsidR="00E04693" w14:paraId="781C97C0" w14:textId="77777777" w:rsidTr="00B03F91">
        <w:trPr>
          <w:trHeight w:val="23"/>
        </w:trPr>
        <w:tc>
          <w:tcPr>
            <w:tcW w:w="471" w:type="dxa"/>
            <w:shd w:val="clear" w:color="auto" w:fill="auto"/>
            <w:noWrap/>
            <w:vAlign w:val="center"/>
          </w:tcPr>
          <w:p w14:paraId="0220928C"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11</w:t>
            </w:r>
          </w:p>
        </w:tc>
        <w:tc>
          <w:tcPr>
            <w:tcW w:w="1401" w:type="dxa"/>
            <w:shd w:val="clear" w:color="auto" w:fill="auto"/>
            <w:noWrap/>
            <w:vAlign w:val="center"/>
          </w:tcPr>
          <w:p w14:paraId="36A2C6B9" w14:textId="77777777" w:rsidR="00E04693" w:rsidRDefault="00E04693"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mihisec_pool_lmt</w:t>
            </w:r>
            <w:proofErr w:type="spellEnd"/>
          </w:p>
        </w:tc>
        <w:tc>
          <w:tcPr>
            <w:tcW w:w="1985" w:type="dxa"/>
            <w:shd w:val="clear" w:color="auto" w:fill="auto"/>
            <w:noWrap/>
            <w:vAlign w:val="center"/>
          </w:tcPr>
          <w:p w14:paraId="1DAE7417"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大病段统筹限额</w:t>
            </w:r>
          </w:p>
        </w:tc>
        <w:tc>
          <w:tcPr>
            <w:tcW w:w="850" w:type="dxa"/>
            <w:shd w:val="clear" w:color="auto" w:fill="auto"/>
            <w:noWrap/>
            <w:vAlign w:val="center"/>
          </w:tcPr>
          <w:p w14:paraId="48A84868"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AEEA48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029EA31"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30A210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46A30C53" w14:textId="77777777" w:rsidR="00E04693" w:rsidRPr="00362C55" w:rsidRDefault="00E04693" w:rsidP="00B03F91">
            <w:pPr>
              <w:spacing w:line="240" w:lineRule="auto"/>
              <w:ind w:firstLineChars="0" w:firstLine="0"/>
              <w:jc w:val="left"/>
              <w:rPr>
                <w:color w:val="FF0000"/>
                <w:sz w:val="18"/>
                <w:szCs w:val="18"/>
              </w:rPr>
            </w:pPr>
          </w:p>
        </w:tc>
      </w:tr>
      <w:tr w:rsidR="00E04693" w14:paraId="630A0F65" w14:textId="77777777" w:rsidTr="00B03F91">
        <w:trPr>
          <w:trHeight w:val="23"/>
        </w:trPr>
        <w:tc>
          <w:tcPr>
            <w:tcW w:w="471" w:type="dxa"/>
            <w:shd w:val="clear" w:color="auto" w:fill="auto"/>
            <w:noWrap/>
            <w:vAlign w:val="center"/>
          </w:tcPr>
          <w:p w14:paraId="7BF6AB84"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12</w:t>
            </w:r>
          </w:p>
        </w:tc>
        <w:tc>
          <w:tcPr>
            <w:tcW w:w="1401" w:type="dxa"/>
            <w:shd w:val="clear" w:color="auto" w:fill="auto"/>
            <w:noWrap/>
            <w:vAlign w:val="center"/>
          </w:tcPr>
          <w:p w14:paraId="411ED014"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comn_otp_year_lmt</w:t>
            </w:r>
            <w:proofErr w:type="spellEnd"/>
          </w:p>
        </w:tc>
        <w:tc>
          <w:tcPr>
            <w:tcW w:w="1985" w:type="dxa"/>
            <w:shd w:val="clear" w:color="auto" w:fill="auto"/>
            <w:noWrap/>
            <w:vAlign w:val="center"/>
          </w:tcPr>
          <w:p w14:paraId="5621631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普通门诊年度限额</w:t>
            </w:r>
          </w:p>
        </w:tc>
        <w:tc>
          <w:tcPr>
            <w:tcW w:w="850" w:type="dxa"/>
            <w:shd w:val="clear" w:color="auto" w:fill="auto"/>
            <w:noWrap/>
            <w:vAlign w:val="center"/>
          </w:tcPr>
          <w:p w14:paraId="59E40CD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CCCEAD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C5950E7"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981AD3A"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EDF2E8F" w14:textId="77777777" w:rsidR="00E04693" w:rsidRPr="00362C55" w:rsidRDefault="00E04693" w:rsidP="00B03F91">
            <w:pPr>
              <w:spacing w:line="240" w:lineRule="auto"/>
              <w:ind w:firstLineChars="0" w:firstLine="0"/>
              <w:jc w:val="left"/>
              <w:rPr>
                <w:color w:val="FF0000"/>
                <w:sz w:val="18"/>
                <w:szCs w:val="18"/>
              </w:rPr>
            </w:pPr>
          </w:p>
        </w:tc>
      </w:tr>
      <w:tr w:rsidR="00E04693" w14:paraId="650826EF" w14:textId="77777777" w:rsidTr="00B03F91">
        <w:trPr>
          <w:trHeight w:val="23"/>
        </w:trPr>
        <w:tc>
          <w:tcPr>
            <w:tcW w:w="471" w:type="dxa"/>
            <w:shd w:val="clear" w:color="auto" w:fill="auto"/>
            <w:noWrap/>
            <w:vAlign w:val="center"/>
          </w:tcPr>
          <w:p w14:paraId="13FD81AB"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13</w:t>
            </w:r>
          </w:p>
        </w:tc>
        <w:tc>
          <w:tcPr>
            <w:tcW w:w="1401" w:type="dxa"/>
            <w:shd w:val="clear" w:color="auto" w:fill="auto"/>
            <w:noWrap/>
            <w:vAlign w:val="center"/>
          </w:tcPr>
          <w:p w14:paraId="7F6426C7"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comn_otp_mon_lmt</w:t>
            </w:r>
            <w:proofErr w:type="spellEnd"/>
          </w:p>
        </w:tc>
        <w:tc>
          <w:tcPr>
            <w:tcW w:w="1985" w:type="dxa"/>
            <w:shd w:val="clear" w:color="auto" w:fill="auto"/>
            <w:noWrap/>
            <w:vAlign w:val="center"/>
          </w:tcPr>
          <w:p w14:paraId="4030A032"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普通门诊月度限额</w:t>
            </w:r>
          </w:p>
        </w:tc>
        <w:tc>
          <w:tcPr>
            <w:tcW w:w="850" w:type="dxa"/>
            <w:shd w:val="clear" w:color="auto" w:fill="auto"/>
            <w:noWrap/>
            <w:vAlign w:val="center"/>
          </w:tcPr>
          <w:p w14:paraId="247E7A67"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32A8BE6"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245BF29"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8C3621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A979A53" w14:textId="77777777" w:rsidR="00E04693" w:rsidRPr="00362C55" w:rsidRDefault="00E04693" w:rsidP="00B03F91">
            <w:pPr>
              <w:spacing w:line="240" w:lineRule="auto"/>
              <w:ind w:firstLineChars="0" w:firstLine="0"/>
              <w:jc w:val="left"/>
              <w:rPr>
                <w:color w:val="FF0000"/>
                <w:sz w:val="18"/>
                <w:szCs w:val="18"/>
              </w:rPr>
            </w:pPr>
          </w:p>
        </w:tc>
      </w:tr>
      <w:tr w:rsidR="00E04693" w14:paraId="7D3C6895" w14:textId="77777777" w:rsidTr="00B03F91">
        <w:trPr>
          <w:trHeight w:val="23"/>
        </w:trPr>
        <w:tc>
          <w:tcPr>
            <w:tcW w:w="471" w:type="dxa"/>
            <w:shd w:val="clear" w:color="auto" w:fill="auto"/>
            <w:noWrap/>
            <w:vAlign w:val="center"/>
          </w:tcPr>
          <w:p w14:paraId="04CA954A"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14</w:t>
            </w:r>
          </w:p>
        </w:tc>
        <w:tc>
          <w:tcPr>
            <w:tcW w:w="1401" w:type="dxa"/>
            <w:shd w:val="clear" w:color="auto" w:fill="auto"/>
            <w:noWrap/>
            <w:vAlign w:val="center"/>
          </w:tcPr>
          <w:p w14:paraId="6ACDF206"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comn_otp_day_lmt</w:t>
            </w:r>
            <w:proofErr w:type="spellEnd"/>
          </w:p>
        </w:tc>
        <w:tc>
          <w:tcPr>
            <w:tcW w:w="1985" w:type="dxa"/>
            <w:shd w:val="clear" w:color="auto" w:fill="auto"/>
            <w:noWrap/>
            <w:vAlign w:val="center"/>
          </w:tcPr>
          <w:p w14:paraId="79CACE95"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普通门诊日限额</w:t>
            </w:r>
          </w:p>
        </w:tc>
        <w:tc>
          <w:tcPr>
            <w:tcW w:w="850" w:type="dxa"/>
            <w:shd w:val="clear" w:color="auto" w:fill="auto"/>
            <w:noWrap/>
            <w:vAlign w:val="center"/>
          </w:tcPr>
          <w:p w14:paraId="7464147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E717664"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1D7A27C"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88145D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2602370" w14:textId="77777777" w:rsidR="00E04693" w:rsidRPr="00362C55" w:rsidRDefault="00E04693" w:rsidP="00B03F91">
            <w:pPr>
              <w:spacing w:line="240" w:lineRule="auto"/>
              <w:ind w:firstLineChars="0" w:firstLine="0"/>
              <w:jc w:val="left"/>
              <w:rPr>
                <w:color w:val="FF0000"/>
                <w:sz w:val="18"/>
                <w:szCs w:val="18"/>
              </w:rPr>
            </w:pPr>
          </w:p>
        </w:tc>
      </w:tr>
      <w:tr w:rsidR="00E04693" w14:paraId="296E6C13" w14:textId="77777777" w:rsidTr="00B03F91">
        <w:trPr>
          <w:trHeight w:val="23"/>
        </w:trPr>
        <w:tc>
          <w:tcPr>
            <w:tcW w:w="471" w:type="dxa"/>
            <w:shd w:val="clear" w:color="auto" w:fill="auto"/>
            <w:noWrap/>
            <w:vAlign w:val="center"/>
          </w:tcPr>
          <w:p w14:paraId="118527B9"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15</w:t>
            </w:r>
          </w:p>
        </w:tc>
        <w:tc>
          <w:tcPr>
            <w:tcW w:w="1401" w:type="dxa"/>
            <w:shd w:val="clear" w:color="auto" w:fill="auto"/>
            <w:noWrap/>
            <w:vAlign w:val="center"/>
          </w:tcPr>
          <w:p w14:paraId="3C51A6F8"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w:t>
            </w:r>
            <w:r>
              <w:rPr>
                <w:color w:val="000000" w:themeColor="text1"/>
                <w:sz w:val="18"/>
                <w:szCs w:val="18"/>
              </w:rPr>
              <w:t>cnt</w:t>
            </w:r>
            <w:r w:rsidRPr="00564910">
              <w:rPr>
                <w:color w:val="000000" w:themeColor="text1"/>
                <w:sz w:val="18"/>
                <w:szCs w:val="18"/>
              </w:rPr>
              <w:t>_lmt</w:t>
            </w:r>
            <w:proofErr w:type="spellEnd"/>
          </w:p>
        </w:tc>
        <w:tc>
          <w:tcPr>
            <w:tcW w:w="1985" w:type="dxa"/>
            <w:shd w:val="clear" w:color="auto" w:fill="auto"/>
            <w:noWrap/>
            <w:vAlign w:val="center"/>
          </w:tcPr>
          <w:p w14:paraId="237F4BDE"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普通门诊次限额</w:t>
            </w:r>
          </w:p>
        </w:tc>
        <w:tc>
          <w:tcPr>
            <w:tcW w:w="850" w:type="dxa"/>
            <w:shd w:val="clear" w:color="auto" w:fill="auto"/>
            <w:noWrap/>
            <w:vAlign w:val="center"/>
          </w:tcPr>
          <w:p w14:paraId="658E39F8"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C52D36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0842CD8"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9B936EE"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17D27D9" w14:textId="77777777" w:rsidR="00E04693" w:rsidRPr="00362C55" w:rsidRDefault="00E04693" w:rsidP="00B03F91">
            <w:pPr>
              <w:spacing w:line="240" w:lineRule="auto"/>
              <w:ind w:firstLineChars="0" w:firstLine="0"/>
              <w:jc w:val="left"/>
              <w:rPr>
                <w:color w:val="FF0000"/>
                <w:sz w:val="18"/>
                <w:szCs w:val="18"/>
              </w:rPr>
            </w:pPr>
          </w:p>
        </w:tc>
      </w:tr>
      <w:tr w:rsidR="00E04693" w14:paraId="0AA201CF" w14:textId="77777777" w:rsidTr="00B03F91">
        <w:trPr>
          <w:trHeight w:val="23"/>
        </w:trPr>
        <w:tc>
          <w:tcPr>
            <w:tcW w:w="471" w:type="dxa"/>
            <w:shd w:val="clear" w:color="auto" w:fill="auto"/>
            <w:noWrap/>
            <w:vAlign w:val="center"/>
          </w:tcPr>
          <w:p w14:paraId="0C34F03E"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16</w:t>
            </w:r>
          </w:p>
        </w:tc>
        <w:tc>
          <w:tcPr>
            <w:tcW w:w="1401" w:type="dxa"/>
            <w:shd w:val="clear" w:color="auto" w:fill="auto"/>
            <w:noWrap/>
            <w:vAlign w:val="center"/>
          </w:tcPr>
          <w:p w14:paraId="65F13E1B" w14:textId="77777777" w:rsidR="00E04693" w:rsidRDefault="00E04693"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chrdise_otp_y</w:t>
            </w:r>
            <w:r w:rsidRPr="00564910">
              <w:rPr>
                <w:color w:val="000000" w:themeColor="text1"/>
                <w:sz w:val="18"/>
                <w:szCs w:val="18"/>
              </w:rPr>
              <w:lastRenderedPageBreak/>
              <w:t>ear_lmt</w:t>
            </w:r>
            <w:proofErr w:type="spellEnd"/>
          </w:p>
        </w:tc>
        <w:tc>
          <w:tcPr>
            <w:tcW w:w="1985" w:type="dxa"/>
            <w:shd w:val="clear" w:color="auto" w:fill="auto"/>
            <w:noWrap/>
            <w:vAlign w:val="center"/>
          </w:tcPr>
          <w:p w14:paraId="72E88BD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慢性病门诊年度限额</w:t>
            </w:r>
          </w:p>
        </w:tc>
        <w:tc>
          <w:tcPr>
            <w:tcW w:w="850" w:type="dxa"/>
            <w:shd w:val="clear" w:color="auto" w:fill="auto"/>
            <w:noWrap/>
            <w:vAlign w:val="center"/>
          </w:tcPr>
          <w:p w14:paraId="5E4A995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EEA7D31"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4D1BD08"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D4DBC09"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A33A732" w14:textId="77777777" w:rsidR="00E04693" w:rsidRPr="00362C55" w:rsidRDefault="00E04693" w:rsidP="00B03F91">
            <w:pPr>
              <w:spacing w:line="240" w:lineRule="auto"/>
              <w:ind w:firstLineChars="0" w:firstLine="0"/>
              <w:jc w:val="left"/>
              <w:rPr>
                <w:color w:val="FF0000"/>
                <w:sz w:val="18"/>
                <w:szCs w:val="18"/>
              </w:rPr>
            </w:pPr>
          </w:p>
        </w:tc>
      </w:tr>
      <w:tr w:rsidR="00E04693" w14:paraId="513E5EB6" w14:textId="77777777" w:rsidTr="00B03F91">
        <w:trPr>
          <w:trHeight w:val="23"/>
        </w:trPr>
        <w:tc>
          <w:tcPr>
            <w:tcW w:w="471" w:type="dxa"/>
            <w:shd w:val="clear" w:color="auto" w:fill="auto"/>
            <w:noWrap/>
            <w:vAlign w:val="center"/>
          </w:tcPr>
          <w:p w14:paraId="042C111C"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17</w:t>
            </w:r>
          </w:p>
        </w:tc>
        <w:tc>
          <w:tcPr>
            <w:tcW w:w="1401" w:type="dxa"/>
            <w:shd w:val="clear" w:color="auto" w:fill="auto"/>
            <w:noWrap/>
            <w:vAlign w:val="center"/>
          </w:tcPr>
          <w:p w14:paraId="29990769" w14:textId="77777777" w:rsidR="00E04693" w:rsidRDefault="00E04693" w:rsidP="00B03F91">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chrdise_otp_quat_lmt</w:t>
            </w:r>
            <w:proofErr w:type="spellEnd"/>
          </w:p>
        </w:tc>
        <w:tc>
          <w:tcPr>
            <w:tcW w:w="1985" w:type="dxa"/>
            <w:shd w:val="clear" w:color="auto" w:fill="auto"/>
            <w:noWrap/>
            <w:vAlign w:val="center"/>
          </w:tcPr>
          <w:p w14:paraId="6EBE0F5F"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慢性病门诊季度限额</w:t>
            </w:r>
          </w:p>
        </w:tc>
        <w:tc>
          <w:tcPr>
            <w:tcW w:w="850" w:type="dxa"/>
            <w:shd w:val="clear" w:color="auto" w:fill="auto"/>
            <w:noWrap/>
            <w:vAlign w:val="center"/>
          </w:tcPr>
          <w:p w14:paraId="0C60B39D"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4D74A8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25200BF"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EF356C3"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854333B" w14:textId="77777777" w:rsidR="00E04693" w:rsidRPr="00362C55" w:rsidRDefault="00E04693" w:rsidP="00B03F91">
            <w:pPr>
              <w:spacing w:line="240" w:lineRule="auto"/>
              <w:ind w:firstLineChars="0" w:firstLine="0"/>
              <w:jc w:val="left"/>
              <w:rPr>
                <w:color w:val="FF0000"/>
                <w:sz w:val="18"/>
                <w:szCs w:val="18"/>
              </w:rPr>
            </w:pPr>
          </w:p>
        </w:tc>
      </w:tr>
      <w:tr w:rsidR="00E04693" w14:paraId="43F56816" w14:textId="77777777" w:rsidTr="00B03F91">
        <w:trPr>
          <w:trHeight w:val="23"/>
        </w:trPr>
        <w:tc>
          <w:tcPr>
            <w:tcW w:w="471" w:type="dxa"/>
            <w:shd w:val="clear" w:color="auto" w:fill="auto"/>
            <w:noWrap/>
            <w:vAlign w:val="center"/>
          </w:tcPr>
          <w:p w14:paraId="60C444C1" w14:textId="77777777" w:rsidR="00E04693" w:rsidRDefault="00E04693" w:rsidP="00B03F91">
            <w:pPr>
              <w:spacing w:line="240" w:lineRule="auto"/>
              <w:ind w:firstLineChars="0" w:firstLine="0"/>
              <w:jc w:val="center"/>
              <w:rPr>
                <w:color w:val="000000" w:themeColor="text1"/>
                <w:sz w:val="18"/>
                <w:szCs w:val="18"/>
              </w:rPr>
            </w:pPr>
            <w:r>
              <w:rPr>
                <w:color w:val="000000" w:themeColor="text1"/>
                <w:sz w:val="18"/>
                <w:szCs w:val="18"/>
              </w:rPr>
              <w:t>18</w:t>
            </w:r>
          </w:p>
        </w:tc>
        <w:tc>
          <w:tcPr>
            <w:tcW w:w="1401" w:type="dxa"/>
            <w:shd w:val="clear" w:color="auto" w:fill="auto"/>
            <w:noWrap/>
            <w:vAlign w:val="center"/>
          </w:tcPr>
          <w:p w14:paraId="648E9BBE" w14:textId="77777777" w:rsidR="00E04693" w:rsidRDefault="00E04693" w:rsidP="00B03F91">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chrdise_otp_mon_lmt</w:t>
            </w:r>
            <w:proofErr w:type="spellEnd"/>
          </w:p>
        </w:tc>
        <w:tc>
          <w:tcPr>
            <w:tcW w:w="1985" w:type="dxa"/>
            <w:shd w:val="clear" w:color="auto" w:fill="auto"/>
            <w:noWrap/>
            <w:vAlign w:val="center"/>
          </w:tcPr>
          <w:p w14:paraId="4DF9BCFC"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w:t>
            </w:r>
            <w:proofErr w:type="gramStart"/>
            <w:r>
              <w:rPr>
                <w:rFonts w:hint="eastAsia"/>
                <w:color w:val="000000" w:themeColor="text1"/>
                <w:sz w:val="18"/>
                <w:szCs w:val="18"/>
              </w:rPr>
              <w:t>门诊月限额</w:t>
            </w:r>
            <w:proofErr w:type="gramEnd"/>
          </w:p>
        </w:tc>
        <w:tc>
          <w:tcPr>
            <w:tcW w:w="850" w:type="dxa"/>
            <w:shd w:val="clear" w:color="auto" w:fill="auto"/>
            <w:noWrap/>
            <w:vAlign w:val="center"/>
          </w:tcPr>
          <w:p w14:paraId="00D3FE25"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FC988D0"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1927652" w14:textId="77777777" w:rsidR="00E04693" w:rsidRDefault="00E04693"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AD1F629" w14:textId="77777777" w:rsidR="00E04693" w:rsidRDefault="00E04693"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3DD82F2" w14:textId="77777777" w:rsidR="00E04693" w:rsidRPr="00362C55" w:rsidRDefault="00E04693" w:rsidP="00B03F91">
            <w:pPr>
              <w:spacing w:line="240" w:lineRule="auto"/>
              <w:ind w:firstLineChars="0" w:firstLine="0"/>
              <w:jc w:val="left"/>
              <w:rPr>
                <w:color w:val="FF0000"/>
                <w:sz w:val="18"/>
                <w:szCs w:val="18"/>
              </w:rPr>
            </w:pPr>
          </w:p>
        </w:tc>
      </w:tr>
      <w:tr w:rsidR="00550E06" w:rsidRPr="00550E06" w14:paraId="66B0864E" w14:textId="77777777" w:rsidTr="00D82E96">
        <w:trPr>
          <w:trHeight w:val="23"/>
        </w:trPr>
        <w:tc>
          <w:tcPr>
            <w:tcW w:w="471" w:type="dxa"/>
            <w:shd w:val="clear" w:color="auto" w:fill="auto"/>
            <w:noWrap/>
            <w:vAlign w:val="center"/>
          </w:tcPr>
          <w:p w14:paraId="0F145ED2"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401" w:type="dxa"/>
            <w:shd w:val="clear" w:color="auto" w:fill="auto"/>
            <w:noWrap/>
            <w:vAlign w:val="center"/>
          </w:tcPr>
          <w:p w14:paraId="1B864CE6" w14:textId="1011D011" w:rsidR="00550E06" w:rsidRPr="00B5214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chrdise_lmt</w:t>
            </w:r>
            <w:proofErr w:type="spellEnd"/>
          </w:p>
        </w:tc>
        <w:tc>
          <w:tcPr>
            <w:tcW w:w="1985" w:type="dxa"/>
            <w:shd w:val="clear" w:color="auto" w:fill="auto"/>
            <w:noWrap/>
            <w:vAlign w:val="center"/>
          </w:tcPr>
          <w:p w14:paraId="0A40DD4A" w14:textId="77777777" w:rsidR="00550E06" w:rsidRDefault="00550E06" w:rsidP="00D82E96">
            <w:pPr>
              <w:spacing w:line="240" w:lineRule="auto"/>
              <w:ind w:firstLineChars="0" w:firstLine="0"/>
              <w:jc w:val="center"/>
              <w:rPr>
                <w:color w:val="000000" w:themeColor="text1"/>
                <w:sz w:val="18"/>
                <w:szCs w:val="18"/>
              </w:rPr>
            </w:pPr>
            <w:r w:rsidRPr="00550E06">
              <w:rPr>
                <w:color w:val="000000" w:themeColor="text1"/>
                <w:sz w:val="18"/>
                <w:szCs w:val="18"/>
              </w:rPr>
              <w:t>慢性病限额剩余</w:t>
            </w:r>
          </w:p>
        </w:tc>
        <w:tc>
          <w:tcPr>
            <w:tcW w:w="850" w:type="dxa"/>
            <w:shd w:val="clear" w:color="auto" w:fill="auto"/>
            <w:noWrap/>
            <w:vAlign w:val="center"/>
          </w:tcPr>
          <w:p w14:paraId="7576092A"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C4A93AE"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4106B20" w14:textId="77777777" w:rsidR="00550E06" w:rsidRDefault="00550E06" w:rsidP="00D82E96">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4EAA08F"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81E8A68" w14:textId="77777777" w:rsidR="00550E06" w:rsidRPr="00550E06" w:rsidRDefault="00550E06" w:rsidP="00D82E96">
            <w:pPr>
              <w:spacing w:line="240" w:lineRule="auto"/>
              <w:ind w:firstLineChars="0" w:firstLine="0"/>
              <w:jc w:val="left"/>
              <w:rPr>
                <w:color w:val="000000" w:themeColor="text1"/>
                <w:sz w:val="18"/>
                <w:szCs w:val="18"/>
              </w:rPr>
            </w:pPr>
          </w:p>
        </w:tc>
      </w:tr>
      <w:tr w:rsidR="00550E06" w:rsidRPr="00550E06" w14:paraId="623E1B65" w14:textId="77777777" w:rsidTr="00D82E96">
        <w:trPr>
          <w:trHeight w:val="23"/>
        </w:trPr>
        <w:tc>
          <w:tcPr>
            <w:tcW w:w="471" w:type="dxa"/>
            <w:shd w:val="clear" w:color="auto" w:fill="auto"/>
            <w:noWrap/>
            <w:vAlign w:val="center"/>
          </w:tcPr>
          <w:p w14:paraId="1D1D45F7"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401" w:type="dxa"/>
            <w:shd w:val="clear" w:color="auto" w:fill="auto"/>
            <w:noWrap/>
            <w:vAlign w:val="center"/>
          </w:tcPr>
          <w:p w14:paraId="0711D03A" w14:textId="7F82A901" w:rsidR="00550E06" w:rsidRPr="00B5214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cvlserv_acct_pay</w:t>
            </w:r>
            <w:proofErr w:type="spellEnd"/>
          </w:p>
        </w:tc>
        <w:tc>
          <w:tcPr>
            <w:tcW w:w="1985" w:type="dxa"/>
            <w:shd w:val="clear" w:color="auto" w:fill="auto"/>
            <w:noWrap/>
            <w:vAlign w:val="center"/>
          </w:tcPr>
          <w:p w14:paraId="516DFD16" w14:textId="77777777" w:rsidR="00550E06" w:rsidRPr="00550E06" w:rsidRDefault="00550E06" w:rsidP="00D82E96">
            <w:pPr>
              <w:spacing w:line="240" w:lineRule="auto"/>
              <w:ind w:firstLineChars="0" w:firstLine="0"/>
              <w:jc w:val="center"/>
              <w:rPr>
                <w:color w:val="000000" w:themeColor="text1"/>
                <w:sz w:val="18"/>
                <w:szCs w:val="18"/>
              </w:rPr>
            </w:pPr>
            <w:r w:rsidRPr="00550E06">
              <w:rPr>
                <w:color w:val="000000" w:themeColor="text1"/>
                <w:sz w:val="18"/>
                <w:szCs w:val="18"/>
              </w:rPr>
              <w:t>公务员账户支出</w:t>
            </w:r>
          </w:p>
        </w:tc>
        <w:tc>
          <w:tcPr>
            <w:tcW w:w="850" w:type="dxa"/>
            <w:shd w:val="clear" w:color="auto" w:fill="auto"/>
            <w:noWrap/>
            <w:vAlign w:val="center"/>
          </w:tcPr>
          <w:p w14:paraId="039321CB"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E841255"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BC01973" w14:textId="77777777" w:rsidR="00550E06" w:rsidRDefault="00550E06" w:rsidP="00D82E96">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39D310F"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006FF607" w14:textId="77777777" w:rsidR="00550E06" w:rsidRPr="00550E06" w:rsidRDefault="00550E06" w:rsidP="00D82E96">
            <w:pPr>
              <w:spacing w:line="240" w:lineRule="auto"/>
              <w:ind w:firstLineChars="0" w:firstLine="0"/>
              <w:jc w:val="left"/>
              <w:rPr>
                <w:color w:val="000000" w:themeColor="text1"/>
                <w:sz w:val="18"/>
                <w:szCs w:val="18"/>
              </w:rPr>
            </w:pPr>
          </w:p>
        </w:tc>
      </w:tr>
      <w:tr w:rsidR="00550E06" w:rsidRPr="00550E06" w14:paraId="68941974" w14:textId="77777777" w:rsidTr="00D82E96">
        <w:trPr>
          <w:trHeight w:val="23"/>
        </w:trPr>
        <w:tc>
          <w:tcPr>
            <w:tcW w:w="471" w:type="dxa"/>
            <w:shd w:val="clear" w:color="auto" w:fill="auto"/>
            <w:noWrap/>
            <w:vAlign w:val="center"/>
          </w:tcPr>
          <w:p w14:paraId="03ADDC05"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401" w:type="dxa"/>
            <w:shd w:val="clear" w:color="auto" w:fill="auto"/>
            <w:noWrap/>
            <w:vAlign w:val="center"/>
          </w:tcPr>
          <w:p w14:paraId="3FDE6117" w14:textId="3AF19C9D" w:rsidR="00550E06" w:rsidRPr="00B5214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oth_subs</w:t>
            </w:r>
            <w:proofErr w:type="spellEnd"/>
          </w:p>
        </w:tc>
        <w:tc>
          <w:tcPr>
            <w:tcW w:w="1985" w:type="dxa"/>
            <w:shd w:val="clear" w:color="auto" w:fill="auto"/>
            <w:noWrap/>
            <w:vAlign w:val="center"/>
          </w:tcPr>
          <w:p w14:paraId="513F8ED0" w14:textId="77777777" w:rsidR="00550E06" w:rsidRPr="00550E06" w:rsidRDefault="00550E06" w:rsidP="00D82E96">
            <w:pPr>
              <w:spacing w:line="240" w:lineRule="auto"/>
              <w:ind w:firstLineChars="0" w:firstLine="0"/>
              <w:jc w:val="center"/>
              <w:rPr>
                <w:color w:val="000000" w:themeColor="text1"/>
                <w:sz w:val="18"/>
                <w:szCs w:val="18"/>
              </w:rPr>
            </w:pPr>
            <w:r w:rsidRPr="00550E06">
              <w:rPr>
                <w:color w:val="000000" w:themeColor="text1"/>
                <w:sz w:val="18"/>
                <w:szCs w:val="18"/>
              </w:rPr>
              <w:t>其它补助</w:t>
            </w:r>
          </w:p>
        </w:tc>
        <w:tc>
          <w:tcPr>
            <w:tcW w:w="850" w:type="dxa"/>
            <w:shd w:val="clear" w:color="auto" w:fill="auto"/>
            <w:noWrap/>
            <w:vAlign w:val="center"/>
          </w:tcPr>
          <w:p w14:paraId="0E56AB24"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DF034EF"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32B78C8" w14:textId="77777777" w:rsidR="00550E06" w:rsidRDefault="00550E06" w:rsidP="00D82E96">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5C58731"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5E04A6D" w14:textId="77777777" w:rsidR="00550E06" w:rsidRPr="00550E06" w:rsidRDefault="00550E06" w:rsidP="00D82E96">
            <w:pPr>
              <w:spacing w:line="240" w:lineRule="auto"/>
              <w:ind w:firstLineChars="0" w:firstLine="0"/>
              <w:jc w:val="left"/>
              <w:rPr>
                <w:color w:val="000000" w:themeColor="text1"/>
                <w:sz w:val="18"/>
                <w:szCs w:val="18"/>
              </w:rPr>
            </w:pPr>
          </w:p>
        </w:tc>
      </w:tr>
      <w:tr w:rsidR="00550E06" w:rsidRPr="00550E06" w14:paraId="6976AF1A" w14:textId="77777777" w:rsidTr="00D82E96">
        <w:trPr>
          <w:trHeight w:val="23"/>
        </w:trPr>
        <w:tc>
          <w:tcPr>
            <w:tcW w:w="471" w:type="dxa"/>
            <w:shd w:val="clear" w:color="auto" w:fill="auto"/>
            <w:noWrap/>
            <w:vAlign w:val="center"/>
          </w:tcPr>
          <w:p w14:paraId="14A15986"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401" w:type="dxa"/>
            <w:shd w:val="clear" w:color="auto" w:fill="auto"/>
            <w:noWrap/>
            <w:vAlign w:val="center"/>
          </w:tcPr>
          <w:p w14:paraId="0CF4301E" w14:textId="3A0A49E1" w:rsidR="00550E06" w:rsidRPr="00B5214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bas_sev_inpool_amt</w:t>
            </w:r>
            <w:proofErr w:type="spellEnd"/>
          </w:p>
        </w:tc>
        <w:tc>
          <w:tcPr>
            <w:tcW w:w="1985" w:type="dxa"/>
            <w:shd w:val="clear" w:color="auto" w:fill="auto"/>
            <w:noWrap/>
            <w:vAlign w:val="center"/>
          </w:tcPr>
          <w:p w14:paraId="0EE6987D" w14:textId="77777777" w:rsidR="00550E06" w:rsidRPr="00550E06" w:rsidRDefault="00550E06" w:rsidP="00D82E96">
            <w:pPr>
              <w:spacing w:line="240" w:lineRule="auto"/>
              <w:ind w:firstLineChars="0" w:firstLine="0"/>
              <w:jc w:val="center"/>
              <w:rPr>
                <w:color w:val="000000" w:themeColor="text1"/>
                <w:sz w:val="18"/>
                <w:szCs w:val="18"/>
              </w:rPr>
            </w:pPr>
            <w:r w:rsidRPr="00550E06">
              <w:rPr>
                <w:color w:val="000000" w:themeColor="text1"/>
                <w:sz w:val="18"/>
                <w:szCs w:val="18"/>
              </w:rPr>
              <w:t>基本段进入金额</w:t>
            </w:r>
          </w:p>
        </w:tc>
        <w:tc>
          <w:tcPr>
            <w:tcW w:w="850" w:type="dxa"/>
            <w:shd w:val="clear" w:color="auto" w:fill="auto"/>
            <w:noWrap/>
            <w:vAlign w:val="center"/>
          </w:tcPr>
          <w:p w14:paraId="3F749F9E"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81C50AE"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1500CB5" w14:textId="77777777" w:rsidR="00550E06" w:rsidRDefault="00550E06" w:rsidP="00D82E96">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704725E"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0A4484D" w14:textId="77777777" w:rsidR="00550E06" w:rsidRPr="00550E06" w:rsidRDefault="00550E06" w:rsidP="00D82E96">
            <w:pPr>
              <w:spacing w:line="240" w:lineRule="auto"/>
              <w:ind w:firstLineChars="0" w:firstLine="0"/>
              <w:jc w:val="left"/>
              <w:rPr>
                <w:color w:val="000000" w:themeColor="text1"/>
                <w:sz w:val="18"/>
                <w:szCs w:val="18"/>
              </w:rPr>
            </w:pPr>
          </w:p>
        </w:tc>
      </w:tr>
      <w:tr w:rsidR="00550E06" w:rsidRPr="00550E06" w14:paraId="371A3307" w14:textId="77777777" w:rsidTr="00D82E96">
        <w:trPr>
          <w:trHeight w:val="23"/>
        </w:trPr>
        <w:tc>
          <w:tcPr>
            <w:tcW w:w="471" w:type="dxa"/>
            <w:shd w:val="clear" w:color="auto" w:fill="auto"/>
            <w:noWrap/>
            <w:vAlign w:val="center"/>
          </w:tcPr>
          <w:p w14:paraId="09285F7A"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401" w:type="dxa"/>
            <w:shd w:val="clear" w:color="auto" w:fill="auto"/>
            <w:noWrap/>
            <w:vAlign w:val="center"/>
          </w:tcPr>
          <w:p w14:paraId="6CE3756D" w14:textId="6E60558B" w:rsidR="00550E06" w:rsidRPr="00B5214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mihisec_inpool_amt</w:t>
            </w:r>
            <w:proofErr w:type="spellEnd"/>
          </w:p>
        </w:tc>
        <w:tc>
          <w:tcPr>
            <w:tcW w:w="1985" w:type="dxa"/>
            <w:shd w:val="clear" w:color="auto" w:fill="auto"/>
            <w:noWrap/>
            <w:vAlign w:val="center"/>
          </w:tcPr>
          <w:p w14:paraId="6D1CD9F2" w14:textId="77777777" w:rsidR="00550E06" w:rsidRPr="00550E06" w:rsidRDefault="00550E06" w:rsidP="00D82E96">
            <w:pPr>
              <w:spacing w:line="240" w:lineRule="auto"/>
              <w:ind w:firstLineChars="0" w:firstLine="0"/>
              <w:jc w:val="center"/>
              <w:rPr>
                <w:color w:val="000000" w:themeColor="text1"/>
                <w:sz w:val="18"/>
                <w:szCs w:val="18"/>
              </w:rPr>
            </w:pPr>
            <w:r w:rsidRPr="00550E06">
              <w:rPr>
                <w:rFonts w:hint="eastAsia"/>
                <w:color w:val="000000" w:themeColor="text1"/>
                <w:sz w:val="18"/>
                <w:szCs w:val="18"/>
              </w:rPr>
              <w:t>大病段进入金额</w:t>
            </w:r>
          </w:p>
        </w:tc>
        <w:tc>
          <w:tcPr>
            <w:tcW w:w="850" w:type="dxa"/>
            <w:shd w:val="clear" w:color="auto" w:fill="auto"/>
            <w:noWrap/>
            <w:vAlign w:val="center"/>
          </w:tcPr>
          <w:p w14:paraId="06E202CB"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791CC30"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F5307E2" w14:textId="77777777" w:rsidR="00550E06" w:rsidRDefault="00550E06" w:rsidP="00D82E96">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F6236A7" w14:textId="77777777" w:rsidR="00550E06" w:rsidRDefault="00550E06" w:rsidP="00D82E9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05D77E70" w14:textId="77777777" w:rsidR="00550E06" w:rsidRPr="00550E06" w:rsidRDefault="00550E06" w:rsidP="00D82E96">
            <w:pPr>
              <w:spacing w:line="240" w:lineRule="auto"/>
              <w:ind w:firstLineChars="0" w:firstLine="0"/>
              <w:jc w:val="left"/>
              <w:rPr>
                <w:color w:val="000000" w:themeColor="text1"/>
                <w:sz w:val="18"/>
                <w:szCs w:val="18"/>
              </w:rPr>
            </w:pPr>
          </w:p>
        </w:tc>
      </w:tr>
    </w:tbl>
    <w:p w14:paraId="5E4A3747" w14:textId="3231E564" w:rsidR="004D0BA7" w:rsidRDefault="004D0BA7" w:rsidP="00F159D1">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655"/>
        <w:gridCol w:w="1655"/>
        <w:gridCol w:w="858"/>
        <w:gridCol w:w="858"/>
        <w:gridCol w:w="858"/>
        <w:gridCol w:w="858"/>
        <w:gridCol w:w="1015"/>
      </w:tblGrid>
      <w:tr w:rsidR="004D0BA7" w14:paraId="1A07A13E" w14:textId="77777777" w:rsidTr="008C6A0B">
        <w:trPr>
          <w:trHeight w:val="23"/>
          <w:tblHeader/>
        </w:trPr>
        <w:tc>
          <w:tcPr>
            <w:tcW w:w="539" w:type="dxa"/>
            <w:shd w:val="clear" w:color="auto" w:fill="D9D9D9" w:themeFill="background1" w:themeFillShade="D9"/>
            <w:noWrap/>
            <w:vAlign w:val="center"/>
          </w:tcPr>
          <w:p w14:paraId="603781E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5" w:type="dxa"/>
            <w:shd w:val="clear" w:color="auto" w:fill="D9D9D9" w:themeFill="background1" w:themeFillShade="D9"/>
            <w:noWrap/>
            <w:vAlign w:val="center"/>
          </w:tcPr>
          <w:p w14:paraId="4C80207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655" w:type="dxa"/>
            <w:shd w:val="clear" w:color="auto" w:fill="D9D9D9" w:themeFill="background1" w:themeFillShade="D9"/>
            <w:noWrap/>
            <w:vAlign w:val="center"/>
          </w:tcPr>
          <w:p w14:paraId="6A6B288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8" w:type="dxa"/>
            <w:shd w:val="clear" w:color="auto" w:fill="D9D9D9" w:themeFill="background1" w:themeFillShade="D9"/>
            <w:noWrap/>
            <w:vAlign w:val="center"/>
          </w:tcPr>
          <w:p w14:paraId="2BFDFFE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8" w:type="dxa"/>
            <w:shd w:val="clear" w:color="auto" w:fill="D9D9D9" w:themeFill="background1" w:themeFillShade="D9"/>
            <w:noWrap/>
            <w:vAlign w:val="center"/>
          </w:tcPr>
          <w:p w14:paraId="4A4F4AB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8" w:type="dxa"/>
            <w:shd w:val="clear" w:color="auto" w:fill="D9D9D9" w:themeFill="background1" w:themeFillShade="D9"/>
            <w:noWrap/>
            <w:vAlign w:val="center"/>
          </w:tcPr>
          <w:p w14:paraId="5EF203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8" w:type="dxa"/>
            <w:shd w:val="clear" w:color="auto" w:fill="D9D9D9" w:themeFill="background1" w:themeFillShade="D9"/>
            <w:noWrap/>
            <w:vAlign w:val="center"/>
          </w:tcPr>
          <w:p w14:paraId="0578833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015" w:type="dxa"/>
            <w:shd w:val="clear" w:color="auto" w:fill="D9D9D9" w:themeFill="background1" w:themeFillShade="D9"/>
            <w:noWrap/>
            <w:vAlign w:val="center"/>
          </w:tcPr>
          <w:p w14:paraId="7B4ED32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72EDABE" w14:textId="77777777" w:rsidTr="008C6A0B">
        <w:trPr>
          <w:trHeight w:val="23"/>
        </w:trPr>
        <w:tc>
          <w:tcPr>
            <w:tcW w:w="539" w:type="dxa"/>
            <w:shd w:val="clear" w:color="auto" w:fill="auto"/>
            <w:noWrap/>
            <w:vAlign w:val="center"/>
          </w:tcPr>
          <w:p w14:paraId="31C176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55" w:type="dxa"/>
            <w:shd w:val="clear" w:color="auto" w:fill="auto"/>
            <w:noWrap/>
            <w:vAlign w:val="center"/>
          </w:tcPr>
          <w:p w14:paraId="65F787E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655" w:type="dxa"/>
            <w:shd w:val="clear" w:color="auto" w:fill="auto"/>
            <w:noWrap/>
            <w:vAlign w:val="center"/>
          </w:tcPr>
          <w:p w14:paraId="6425F5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858" w:type="dxa"/>
            <w:shd w:val="clear" w:color="auto" w:fill="auto"/>
            <w:noWrap/>
            <w:vAlign w:val="center"/>
          </w:tcPr>
          <w:p w14:paraId="1F5B17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04979D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8" w:type="dxa"/>
            <w:shd w:val="clear" w:color="auto" w:fill="auto"/>
            <w:noWrap/>
            <w:vAlign w:val="center"/>
          </w:tcPr>
          <w:p w14:paraId="477031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8" w:type="dxa"/>
            <w:shd w:val="clear" w:color="auto" w:fill="auto"/>
            <w:noWrap/>
            <w:vAlign w:val="center"/>
          </w:tcPr>
          <w:p w14:paraId="361E02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015" w:type="dxa"/>
            <w:shd w:val="clear" w:color="auto" w:fill="auto"/>
            <w:noWrap/>
            <w:vAlign w:val="center"/>
          </w:tcPr>
          <w:p w14:paraId="385670B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B5D5BC3" w14:textId="77777777" w:rsidTr="008C6A0B">
        <w:trPr>
          <w:trHeight w:val="23"/>
        </w:trPr>
        <w:tc>
          <w:tcPr>
            <w:tcW w:w="539" w:type="dxa"/>
            <w:shd w:val="clear" w:color="auto" w:fill="auto"/>
            <w:noWrap/>
            <w:vAlign w:val="center"/>
          </w:tcPr>
          <w:p w14:paraId="0B8AA90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55" w:type="dxa"/>
            <w:shd w:val="clear" w:color="auto" w:fill="auto"/>
            <w:noWrap/>
            <w:vAlign w:val="center"/>
          </w:tcPr>
          <w:p w14:paraId="618445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655" w:type="dxa"/>
            <w:shd w:val="clear" w:color="auto" w:fill="auto"/>
            <w:noWrap/>
            <w:vAlign w:val="center"/>
          </w:tcPr>
          <w:p w14:paraId="2A6AD0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8" w:type="dxa"/>
            <w:shd w:val="clear" w:color="auto" w:fill="auto"/>
            <w:noWrap/>
            <w:vAlign w:val="center"/>
          </w:tcPr>
          <w:p w14:paraId="5ED0CD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8" w:type="dxa"/>
            <w:shd w:val="clear" w:color="auto" w:fill="auto"/>
            <w:noWrap/>
            <w:vAlign w:val="center"/>
          </w:tcPr>
          <w:p w14:paraId="0B7609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858" w:type="dxa"/>
            <w:shd w:val="clear" w:color="auto" w:fill="auto"/>
            <w:noWrap/>
            <w:vAlign w:val="center"/>
          </w:tcPr>
          <w:p w14:paraId="4A517D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33451C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015" w:type="dxa"/>
            <w:shd w:val="clear" w:color="auto" w:fill="auto"/>
            <w:noWrap/>
            <w:vAlign w:val="center"/>
          </w:tcPr>
          <w:p w14:paraId="7D60886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4DC99DE" w14:textId="77777777" w:rsidTr="008C6A0B">
        <w:trPr>
          <w:trHeight w:val="23"/>
        </w:trPr>
        <w:tc>
          <w:tcPr>
            <w:tcW w:w="539" w:type="dxa"/>
            <w:shd w:val="clear" w:color="auto" w:fill="auto"/>
            <w:noWrap/>
            <w:vAlign w:val="center"/>
          </w:tcPr>
          <w:p w14:paraId="479636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655" w:type="dxa"/>
            <w:shd w:val="clear" w:color="auto" w:fill="auto"/>
            <w:noWrap/>
            <w:vAlign w:val="center"/>
          </w:tcPr>
          <w:p w14:paraId="68B03E4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655" w:type="dxa"/>
            <w:shd w:val="clear" w:color="auto" w:fill="auto"/>
            <w:noWrap/>
            <w:vAlign w:val="center"/>
          </w:tcPr>
          <w:p w14:paraId="4C517E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858" w:type="dxa"/>
            <w:shd w:val="clear" w:color="auto" w:fill="auto"/>
            <w:noWrap/>
            <w:vAlign w:val="center"/>
          </w:tcPr>
          <w:p w14:paraId="6D62B5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8" w:type="dxa"/>
            <w:shd w:val="clear" w:color="auto" w:fill="auto"/>
            <w:noWrap/>
            <w:vAlign w:val="center"/>
          </w:tcPr>
          <w:p w14:paraId="7EE751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858" w:type="dxa"/>
            <w:shd w:val="clear" w:color="auto" w:fill="auto"/>
            <w:noWrap/>
            <w:vAlign w:val="center"/>
          </w:tcPr>
          <w:p w14:paraId="0B39E4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47051F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015" w:type="dxa"/>
            <w:shd w:val="clear" w:color="auto" w:fill="auto"/>
            <w:noWrap/>
            <w:vAlign w:val="center"/>
          </w:tcPr>
          <w:p w14:paraId="2AA3B17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结算前限额</w:t>
            </w:r>
          </w:p>
        </w:tc>
      </w:tr>
      <w:tr w:rsidR="004D0BA7" w14:paraId="68BDFAFB" w14:textId="77777777" w:rsidTr="008C6A0B">
        <w:trPr>
          <w:trHeight w:val="23"/>
        </w:trPr>
        <w:tc>
          <w:tcPr>
            <w:tcW w:w="539" w:type="dxa"/>
            <w:shd w:val="clear" w:color="auto" w:fill="auto"/>
            <w:noWrap/>
            <w:vAlign w:val="center"/>
          </w:tcPr>
          <w:p w14:paraId="7E07BF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655" w:type="dxa"/>
            <w:shd w:val="clear" w:color="auto" w:fill="auto"/>
            <w:noWrap/>
            <w:vAlign w:val="center"/>
          </w:tcPr>
          <w:p w14:paraId="0A57DEB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655" w:type="dxa"/>
            <w:shd w:val="clear" w:color="auto" w:fill="auto"/>
            <w:noWrap/>
            <w:vAlign w:val="center"/>
          </w:tcPr>
          <w:p w14:paraId="680903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858" w:type="dxa"/>
            <w:shd w:val="clear" w:color="auto" w:fill="auto"/>
            <w:noWrap/>
            <w:vAlign w:val="center"/>
          </w:tcPr>
          <w:p w14:paraId="3CC6F6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8" w:type="dxa"/>
            <w:shd w:val="clear" w:color="auto" w:fill="auto"/>
            <w:noWrap/>
            <w:vAlign w:val="center"/>
          </w:tcPr>
          <w:p w14:paraId="37E65C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858" w:type="dxa"/>
            <w:shd w:val="clear" w:color="auto" w:fill="auto"/>
            <w:noWrap/>
            <w:vAlign w:val="center"/>
          </w:tcPr>
          <w:p w14:paraId="1B785B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735AD0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015" w:type="dxa"/>
            <w:shd w:val="clear" w:color="auto" w:fill="auto"/>
            <w:noWrap/>
            <w:vAlign w:val="center"/>
          </w:tcPr>
          <w:p w14:paraId="7DF630E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FFACE9" w14:textId="77777777" w:rsidTr="008C6A0B">
        <w:trPr>
          <w:trHeight w:val="23"/>
        </w:trPr>
        <w:tc>
          <w:tcPr>
            <w:tcW w:w="539" w:type="dxa"/>
            <w:shd w:val="clear" w:color="auto" w:fill="auto"/>
            <w:noWrap/>
            <w:vAlign w:val="center"/>
          </w:tcPr>
          <w:p w14:paraId="5B526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55" w:type="dxa"/>
            <w:shd w:val="clear" w:color="auto" w:fill="auto"/>
            <w:noWrap/>
            <w:vAlign w:val="center"/>
          </w:tcPr>
          <w:p w14:paraId="0368879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655" w:type="dxa"/>
            <w:shd w:val="clear" w:color="auto" w:fill="auto"/>
            <w:noWrap/>
            <w:vAlign w:val="center"/>
          </w:tcPr>
          <w:p w14:paraId="5C25BB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858" w:type="dxa"/>
            <w:shd w:val="clear" w:color="auto" w:fill="auto"/>
            <w:noWrap/>
            <w:vAlign w:val="center"/>
          </w:tcPr>
          <w:p w14:paraId="2E986C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287DF2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858" w:type="dxa"/>
            <w:shd w:val="clear" w:color="auto" w:fill="auto"/>
            <w:noWrap/>
            <w:vAlign w:val="center"/>
          </w:tcPr>
          <w:p w14:paraId="02D1A504" w14:textId="77777777" w:rsidR="004D0BA7" w:rsidRDefault="004D0BA7" w:rsidP="008C6A0B">
            <w:pPr>
              <w:spacing w:line="240" w:lineRule="auto"/>
              <w:ind w:firstLineChars="0" w:firstLine="0"/>
              <w:jc w:val="center"/>
              <w:rPr>
                <w:color w:val="000000" w:themeColor="text1"/>
                <w:sz w:val="18"/>
                <w:szCs w:val="18"/>
              </w:rPr>
            </w:pPr>
          </w:p>
        </w:tc>
        <w:tc>
          <w:tcPr>
            <w:tcW w:w="858" w:type="dxa"/>
            <w:shd w:val="clear" w:color="auto" w:fill="auto"/>
            <w:noWrap/>
            <w:vAlign w:val="center"/>
          </w:tcPr>
          <w:p w14:paraId="3FB44978" w14:textId="77777777" w:rsidR="004D0BA7" w:rsidRDefault="004D0BA7" w:rsidP="008C6A0B">
            <w:pPr>
              <w:spacing w:line="240" w:lineRule="auto"/>
              <w:ind w:firstLineChars="0" w:firstLine="0"/>
              <w:jc w:val="center"/>
              <w:rPr>
                <w:color w:val="000000" w:themeColor="text1"/>
                <w:sz w:val="18"/>
                <w:szCs w:val="18"/>
              </w:rPr>
            </w:pPr>
          </w:p>
        </w:tc>
        <w:tc>
          <w:tcPr>
            <w:tcW w:w="1015" w:type="dxa"/>
            <w:shd w:val="clear" w:color="auto" w:fill="auto"/>
            <w:noWrap/>
            <w:vAlign w:val="center"/>
          </w:tcPr>
          <w:p w14:paraId="02735139" w14:textId="77777777" w:rsidR="004D0BA7" w:rsidRDefault="004D0BA7" w:rsidP="008C6A0B">
            <w:pPr>
              <w:spacing w:line="240" w:lineRule="auto"/>
              <w:ind w:firstLineChars="0" w:firstLine="0"/>
              <w:jc w:val="left"/>
              <w:rPr>
                <w:color w:val="000000" w:themeColor="text1"/>
                <w:sz w:val="18"/>
                <w:szCs w:val="18"/>
              </w:rPr>
            </w:pPr>
          </w:p>
        </w:tc>
      </w:tr>
      <w:tr w:rsidR="004D0BA7" w14:paraId="166990F4" w14:textId="77777777" w:rsidTr="008C6A0B">
        <w:trPr>
          <w:trHeight w:val="23"/>
        </w:trPr>
        <w:tc>
          <w:tcPr>
            <w:tcW w:w="539" w:type="dxa"/>
            <w:shd w:val="clear" w:color="auto" w:fill="auto"/>
            <w:noWrap/>
            <w:vAlign w:val="center"/>
          </w:tcPr>
          <w:p w14:paraId="179918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655" w:type="dxa"/>
            <w:shd w:val="clear" w:color="auto" w:fill="auto"/>
            <w:noWrap/>
            <w:vAlign w:val="center"/>
          </w:tcPr>
          <w:p w14:paraId="6758424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655" w:type="dxa"/>
            <w:shd w:val="clear" w:color="auto" w:fill="auto"/>
            <w:noWrap/>
            <w:vAlign w:val="center"/>
          </w:tcPr>
          <w:p w14:paraId="3FF2F8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858" w:type="dxa"/>
            <w:shd w:val="clear" w:color="auto" w:fill="auto"/>
            <w:noWrap/>
            <w:vAlign w:val="center"/>
          </w:tcPr>
          <w:p w14:paraId="67334E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366A24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858" w:type="dxa"/>
            <w:shd w:val="clear" w:color="auto" w:fill="auto"/>
            <w:noWrap/>
            <w:vAlign w:val="center"/>
          </w:tcPr>
          <w:p w14:paraId="210B79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50477E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015" w:type="dxa"/>
            <w:shd w:val="clear" w:color="auto" w:fill="auto"/>
            <w:noWrap/>
            <w:vAlign w:val="center"/>
          </w:tcPr>
          <w:p w14:paraId="61D729C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6AEAB130" w14:textId="48BDD00A" w:rsidR="004D0BA7" w:rsidRDefault="004D0BA7" w:rsidP="00F159D1">
      <w:pPr>
        <w:pStyle w:val="a6"/>
        <w:numPr>
          <w:ilvl w:val="0"/>
          <w:numId w:val="26"/>
        </w:numPr>
      </w:pPr>
      <w:r>
        <w:rPr>
          <w:rFonts w:hint="eastAsia"/>
        </w:rPr>
        <w:t>输出-明细分割信息（节点标识：</w:t>
      </w:r>
      <w:proofErr w:type="spellStart"/>
      <w:r>
        <w:rPr>
          <w:rFonts w:hint="eastAsia"/>
        </w:rPr>
        <w:t>detlcutinfo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556"/>
        <w:gridCol w:w="1344"/>
        <w:gridCol w:w="782"/>
        <w:gridCol w:w="782"/>
        <w:gridCol w:w="782"/>
        <w:gridCol w:w="782"/>
        <w:gridCol w:w="1767"/>
      </w:tblGrid>
      <w:tr w:rsidR="004D0BA7" w14:paraId="3BA5B9A1" w14:textId="77777777" w:rsidTr="008C6A0B">
        <w:trPr>
          <w:trHeight w:val="23"/>
          <w:tblHeader/>
        </w:trPr>
        <w:tc>
          <w:tcPr>
            <w:tcW w:w="501" w:type="dxa"/>
            <w:shd w:val="clear" w:color="auto" w:fill="D9D9D9" w:themeFill="background1" w:themeFillShade="D9"/>
            <w:noWrap/>
            <w:vAlign w:val="center"/>
          </w:tcPr>
          <w:p w14:paraId="489C62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56" w:type="dxa"/>
            <w:shd w:val="clear" w:color="auto" w:fill="D9D9D9" w:themeFill="background1" w:themeFillShade="D9"/>
            <w:noWrap/>
            <w:vAlign w:val="center"/>
          </w:tcPr>
          <w:p w14:paraId="32777C2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44" w:type="dxa"/>
            <w:shd w:val="clear" w:color="auto" w:fill="D9D9D9" w:themeFill="background1" w:themeFillShade="D9"/>
            <w:noWrap/>
            <w:vAlign w:val="center"/>
          </w:tcPr>
          <w:p w14:paraId="2CE2DE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82" w:type="dxa"/>
            <w:shd w:val="clear" w:color="auto" w:fill="D9D9D9" w:themeFill="background1" w:themeFillShade="D9"/>
            <w:noWrap/>
            <w:vAlign w:val="center"/>
          </w:tcPr>
          <w:p w14:paraId="16828C2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82" w:type="dxa"/>
            <w:shd w:val="clear" w:color="auto" w:fill="D9D9D9" w:themeFill="background1" w:themeFillShade="D9"/>
            <w:noWrap/>
            <w:vAlign w:val="center"/>
          </w:tcPr>
          <w:p w14:paraId="294724E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82" w:type="dxa"/>
            <w:shd w:val="clear" w:color="auto" w:fill="D9D9D9" w:themeFill="background1" w:themeFillShade="D9"/>
            <w:noWrap/>
            <w:vAlign w:val="center"/>
          </w:tcPr>
          <w:p w14:paraId="295EC9D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82" w:type="dxa"/>
            <w:shd w:val="clear" w:color="auto" w:fill="D9D9D9" w:themeFill="background1" w:themeFillShade="D9"/>
            <w:noWrap/>
            <w:vAlign w:val="center"/>
          </w:tcPr>
          <w:p w14:paraId="347231D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767" w:type="dxa"/>
            <w:shd w:val="clear" w:color="auto" w:fill="D9D9D9" w:themeFill="background1" w:themeFillShade="D9"/>
            <w:noWrap/>
            <w:vAlign w:val="center"/>
          </w:tcPr>
          <w:p w14:paraId="1BEF052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537C33B" w14:textId="77777777" w:rsidTr="008C6A0B">
        <w:trPr>
          <w:trHeight w:val="23"/>
        </w:trPr>
        <w:tc>
          <w:tcPr>
            <w:tcW w:w="501" w:type="dxa"/>
            <w:shd w:val="clear" w:color="auto" w:fill="auto"/>
            <w:noWrap/>
            <w:vAlign w:val="center"/>
          </w:tcPr>
          <w:p w14:paraId="5FCF37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56" w:type="dxa"/>
            <w:shd w:val="clear" w:color="auto" w:fill="auto"/>
            <w:noWrap/>
            <w:vAlign w:val="center"/>
          </w:tcPr>
          <w:p w14:paraId="2B826D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344" w:type="dxa"/>
            <w:shd w:val="clear" w:color="auto" w:fill="auto"/>
            <w:noWrap/>
            <w:vAlign w:val="center"/>
          </w:tcPr>
          <w:p w14:paraId="45B8BE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782" w:type="dxa"/>
            <w:shd w:val="clear" w:color="auto" w:fill="auto"/>
            <w:noWrap/>
            <w:vAlign w:val="center"/>
          </w:tcPr>
          <w:p w14:paraId="5B6F5D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5A5C3C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2" w:type="dxa"/>
            <w:shd w:val="clear" w:color="auto" w:fill="auto"/>
            <w:noWrap/>
            <w:vAlign w:val="center"/>
          </w:tcPr>
          <w:p w14:paraId="1F8FA4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6494F7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41E83B4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62C0B3F" w14:textId="77777777" w:rsidTr="008C6A0B">
        <w:trPr>
          <w:trHeight w:val="23"/>
        </w:trPr>
        <w:tc>
          <w:tcPr>
            <w:tcW w:w="501" w:type="dxa"/>
            <w:shd w:val="clear" w:color="auto" w:fill="auto"/>
            <w:noWrap/>
            <w:vAlign w:val="center"/>
          </w:tcPr>
          <w:p w14:paraId="474962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56" w:type="dxa"/>
            <w:shd w:val="clear" w:color="auto" w:fill="auto"/>
            <w:noWrap/>
            <w:vAlign w:val="center"/>
          </w:tcPr>
          <w:p w14:paraId="654698E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344" w:type="dxa"/>
            <w:shd w:val="clear" w:color="auto" w:fill="auto"/>
            <w:noWrap/>
            <w:vAlign w:val="center"/>
          </w:tcPr>
          <w:p w14:paraId="6065AF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782" w:type="dxa"/>
            <w:shd w:val="clear" w:color="auto" w:fill="auto"/>
            <w:noWrap/>
            <w:vAlign w:val="center"/>
          </w:tcPr>
          <w:p w14:paraId="380A1D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772483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4EC37E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3CD628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7EDE0328" w14:textId="77777777" w:rsidR="004D0BA7" w:rsidRDefault="004D0BA7" w:rsidP="008C6A0B">
            <w:pPr>
              <w:spacing w:line="240" w:lineRule="auto"/>
              <w:ind w:firstLineChars="0" w:firstLine="0"/>
              <w:jc w:val="left"/>
              <w:rPr>
                <w:color w:val="000000" w:themeColor="text1"/>
                <w:sz w:val="18"/>
                <w:szCs w:val="18"/>
              </w:rPr>
            </w:pPr>
          </w:p>
        </w:tc>
      </w:tr>
      <w:tr w:rsidR="004D0BA7" w14:paraId="656BE110" w14:textId="77777777" w:rsidTr="008C6A0B">
        <w:trPr>
          <w:trHeight w:val="23"/>
        </w:trPr>
        <w:tc>
          <w:tcPr>
            <w:tcW w:w="501" w:type="dxa"/>
            <w:shd w:val="clear" w:color="auto" w:fill="auto"/>
            <w:noWrap/>
            <w:vAlign w:val="center"/>
          </w:tcPr>
          <w:p w14:paraId="02B831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56" w:type="dxa"/>
            <w:shd w:val="clear" w:color="auto" w:fill="auto"/>
            <w:noWrap/>
            <w:vAlign w:val="center"/>
          </w:tcPr>
          <w:p w14:paraId="6F4260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344" w:type="dxa"/>
            <w:shd w:val="clear" w:color="auto" w:fill="auto"/>
            <w:noWrap/>
            <w:vAlign w:val="center"/>
          </w:tcPr>
          <w:p w14:paraId="608315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782" w:type="dxa"/>
            <w:shd w:val="clear" w:color="auto" w:fill="auto"/>
            <w:noWrap/>
            <w:vAlign w:val="center"/>
          </w:tcPr>
          <w:p w14:paraId="1FE750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0810DC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82" w:type="dxa"/>
            <w:shd w:val="clear" w:color="auto" w:fill="auto"/>
            <w:noWrap/>
            <w:vAlign w:val="center"/>
          </w:tcPr>
          <w:p w14:paraId="09F411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734956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5F9B572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F792A39" w14:textId="77777777" w:rsidTr="008C6A0B">
        <w:trPr>
          <w:trHeight w:val="23"/>
        </w:trPr>
        <w:tc>
          <w:tcPr>
            <w:tcW w:w="501" w:type="dxa"/>
            <w:shd w:val="clear" w:color="auto" w:fill="auto"/>
            <w:noWrap/>
            <w:vAlign w:val="center"/>
          </w:tcPr>
          <w:p w14:paraId="76A617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56" w:type="dxa"/>
            <w:shd w:val="clear" w:color="auto" w:fill="auto"/>
            <w:noWrap/>
            <w:vAlign w:val="center"/>
          </w:tcPr>
          <w:p w14:paraId="5CEDD56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344" w:type="dxa"/>
            <w:shd w:val="clear" w:color="auto" w:fill="auto"/>
            <w:noWrap/>
            <w:vAlign w:val="center"/>
          </w:tcPr>
          <w:p w14:paraId="2B205D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782" w:type="dxa"/>
            <w:shd w:val="clear" w:color="auto" w:fill="auto"/>
            <w:noWrap/>
            <w:vAlign w:val="center"/>
          </w:tcPr>
          <w:p w14:paraId="13AB3C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2B369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6760AE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0320B3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18A5E61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B53A3B" w14:textId="77777777" w:rsidTr="008C6A0B">
        <w:trPr>
          <w:trHeight w:val="23"/>
        </w:trPr>
        <w:tc>
          <w:tcPr>
            <w:tcW w:w="501" w:type="dxa"/>
            <w:shd w:val="clear" w:color="auto" w:fill="auto"/>
            <w:noWrap/>
            <w:vAlign w:val="center"/>
          </w:tcPr>
          <w:p w14:paraId="56558E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56" w:type="dxa"/>
            <w:shd w:val="clear" w:color="auto" w:fill="auto"/>
            <w:noWrap/>
            <w:vAlign w:val="center"/>
          </w:tcPr>
          <w:p w14:paraId="2B5103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pric_uplmt_amt</w:t>
            </w:r>
            <w:proofErr w:type="spellEnd"/>
          </w:p>
        </w:tc>
        <w:tc>
          <w:tcPr>
            <w:tcW w:w="1344" w:type="dxa"/>
            <w:shd w:val="clear" w:color="auto" w:fill="auto"/>
            <w:noWrap/>
            <w:vAlign w:val="center"/>
          </w:tcPr>
          <w:p w14:paraId="5E0623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定价上限金额</w:t>
            </w:r>
          </w:p>
        </w:tc>
        <w:tc>
          <w:tcPr>
            <w:tcW w:w="782" w:type="dxa"/>
            <w:shd w:val="clear" w:color="auto" w:fill="auto"/>
            <w:noWrap/>
            <w:vAlign w:val="center"/>
          </w:tcPr>
          <w:p w14:paraId="2C8F3B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0DF813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0116D8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64775A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51E33D5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346F05" w14:textId="77777777" w:rsidTr="008C6A0B">
        <w:trPr>
          <w:trHeight w:val="23"/>
        </w:trPr>
        <w:tc>
          <w:tcPr>
            <w:tcW w:w="501" w:type="dxa"/>
            <w:shd w:val="clear" w:color="auto" w:fill="auto"/>
            <w:noWrap/>
            <w:vAlign w:val="center"/>
          </w:tcPr>
          <w:p w14:paraId="648794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56" w:type="dxa"/>
            <w:shd w:val="clear" w:color="auto" w:fill="auto"/>
            <w:noWrap/>
            <w:vAlign w:val="center"/>
          </w:tcPr>
          <w:p w14:paraId="404837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selfpay_prop</w:t>
            </w:r>
            <w:proofErr w:type="spellEnd"/>
          </w:p>
        </w:tc>
        <w:tc>
          <w:tcPr>
            <w:tcW w:w="1344" w:type="dxa"/>
            <w:shd w:val="clear" w:color="auto" w:fill="auto"/>
            <w:noWrap/>
            <w:vAlign w:val="center"/>
          </w:tcPr>
          <w:p w14:paraId="2D88F5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自付比例</w:t>
            </w:r>
          </w:p>
        </w:tc>
        <w:tc>
          <w:tcPr>
            <w:tcW w:w="782" w:type="dxa"/>
            <w:shd w:val="clear" w:color="auto" w:fill="auto"/>
            <w:noWrap/>
            <w:vAlign w:val="center"/>
          </w:tcPr>
          <w:p w14:paraId="7A475C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1EA9E2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782" w:type="dxa"/>
            <w:shd w:val="clear" w:color="auto" w:fill="auto"/>
            <w:noWrap/>
            <w:vAlign w:val="center"/>
          </w:tcPr>
          <w:p w14:paraId="765E7D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220DF8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D08A87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2D4B99" w14:textId="77777777" w:rsidTr="008C6A0B">
        <w:trPr>
          <w:trHeight w:val="23"/>
        </w:trPr>
        <w:tc>
          <w:tcPr>
            <w:tcW w:w="501" w:type="dxa"/>
            <w:shd w:val="clear" w:color="auto" w:fill="auto"/>
            <w:noWrap/>
            <w:vAlign w:val="center"/>
          </w:tcPr>
          <w:p w14:paraId="1693E1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56" w:type="dxa"/>
            <w:shd w:val="clear" w:color="auto" w:fill="auto"/>
            <w:noWrap/>
            <w:vAlign w:val="center"/>
          </w:tcPr>
          <w:p w14:paraId="42470D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1344" w:type="dxa"/>
            <w:shd w:val="clear" w:color="auto" w:fill="auto"/>
            <w:noWrap/>
            <w:vAlign w:val="center"/>
          </w:tcPr>
          <w:p w14:paraId="3AE100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782" w:type="dxa"/>
            <w:shd w:val="clear" w:color="auto" w:fill="auto"/>
            <w:noWrap/>
            <w:vAlign w:val="center"/>
          </w:tcPr>
          <w:p w14:paraId="64E65D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749547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1DF744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32000E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4729D06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8E7762" w14:textId="77777777" w:rsidTr="008C6A0B">
        <w:trPr>
          <w:trHeight w:val="23"/>
        </w:trPr>
        <w:tc>
          <w:tcPr>
            <w:tcW w:w="501" w:type="dxa"/>
            <w:shd w:val="clear" w:color="auto" w:fill="auto"/>
            <w:noWrap/>
            <w:vAlign w:val="center"/>
          </w:tcPr>
          <w:p w14:paraId="26BA05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56" w:type="dxa"/>
            <w:shd w:val="clear" w:color="auto" w:fill="auto"/>
            <w:noWrap/>
            <w:vAlign w:val="center"/>
          </w:tcPr>
          <w:p w14:paraId="496A10D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overlmt_amt</w:t>
            </w:r>
            <w:proofErr w:type="spellEnd"/>
          </w:p>
        </w:tc>
        <w:tc>
          <w:tcPr>
            <w:tcW w:w="1344" w:type="dxa"/>
            <w:shd w:val="clear" w:color="auto" w:fill="auto"/>
            <w:noWrap/>
            <w:vAlign w:val="center"/>
          </w:tcPr>
          <w:p w14:paraId="05151F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超限价金额</w:t>
            </w:r>
          </w:p>
        </w:tc>
        <w:tc>
          <w:tcPr>
            <w:tcW w:w="782" w:type="dxa"/>
            <w:shd w:val="clear" w:color="auto" w:fill="auto"/>
            <w:noWrap/>
            <w:vAlign w:val="center"/>
          </w:tcPr>
          <w:p w14:paraId="165F08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56DC62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5FB54B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491A26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B42E66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45663BB" w14:textId="77777777" w:rsidTr="008C6A0B">
        <w:trPr>
          <w:trHeight w:val="23"/>
        </w:trPr>
        <w:tc>
          <w:tcPr>
            <w:tcW w:w="501" w:type="dxa"/>
            <w:shd w:val="clear" w:color="auto" w:fill="auto"/>
            <w:noWrap/>
            <w:vAlign w:val="center"/>
          </w:tcPr>
          <w:p w14:paraId="14869C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56" w:type="dxa"/>
            <w:shd w:val="clear" w:color="auto" w:fill="auto"/>
            <w:noWrap/>
            <w:vAlign w:val="center"/>
          </w:tcPr>
          <w:p w14:paraId="0B263A0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1344" w:type="dxa"/>
            <w:shd w:val="clear" w:color="auto" w:fill="auto"/>
            <w:noWrap/>
            <w:vAlign w:val="center"/>
          </w:tcPr>
          <w:p w14:paraId="548D81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782" w:type="dxa"/>
            <w:shd w:val="clear" w:color="auto" w:fill="auto"/>
            <w:noWrap/>
            <w:vAlign w:val="center"/>
          </w:tcPr>
          <w:p w14:paraId="53A26D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194138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7614B7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3DAB4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484B1AF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665479" w14:textId="77777777" w:rsidTr="008C6A0B">
        <w:trPr>
          <w:trHeight w:val="23"/>
        </w:trPr>
        <w:tc>
          <w:tcPr>
            <w:tcW w:w="501" w:type="dxa"/>
            <w:shd w:val="clear" w:color="auto" w:fill="auto"/>
            <w:noWrap/>
            <w:vAlign w:val="center"/>
          </w:tcPr>
          <w:p w14:paraId="013CA2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56" w:type="dxa"/>
            <w:shd w:val="clear" w:color="auto" w:fill="auto"/>
            <w:noWrap/>
            <w:vAlign w:val="center"/>
          </w:tcPr>
          <w:p w14:paraId="0E43151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344" w:type="dxa"/>
            <w:shd w:val="clear" w:color="auto" w:fill="auto"/>
            <w:noWrap/>
            <w:vAlign w:val="center"/>
          </w:tcPr>
          <w:p w14:paraId="3E8D1F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w:t>
            </w:r>
            <w:r>
              <w:rPr>
                <w:rFonts w:hint="eastAsia"/>
                <w:color w:val="000000" w:themeColor="text1"/>
                <w:sz w:val="18"/>
                <w:szCs w:val="18"/>
              </w:rPr>
              <w:lastRenderedPageBreak/>
              <w:t>金额</w:t>
            </w:r>
          </w:p>
        </w:tc>
        <w:tc>
          <w:tcPr>
            <w:tcW w:w="782" w:type="dxa"/>
            <w:shd w:val="clear" w:color="auto" w:fill="auto"/>
            <w:noWrap/>
            <w:vAlign w:val="center"/>
          </w:tcPr>
          <w:p w14:paraId="47115C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数值型</w:t>
            </w:r>
          </w:p>
        </w:tc>
        <w:tc>
          <w:tcPr>
            <w:tcW w:w="782" w:type="dxa"/>
            <w:shd w:val="clear" w:color="auto" w:fill="auto"/>
            <w:noWrap/>
            <w:vAlign w:val="center"/>
          </w:tcPr>
          <w:p w14:paraId="001C61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5BC665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652A58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4A0804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1417C7" w14:textId="77777777" w:rsidTr="008C6A0B">
        <w:trPr>
          <w:trHeight w:val="23"/>
        </w:trPr>
        <w:tc>
          <w:tcPr>
            <w:tcW w:w="501" w:type="dxa"/>
            <w:shd w:val="clear" w:color="auto" w:fill="auto"/>
            <w:noWrap/>
            <w:vAlign w:val="center"/>
          </w:tcPr>
          <w:p w14:paraId="3CC38B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56" w:type="dxa"/>
            <w:shd w:val="clear" w:color="auto" w:fill="auto"/>
            <w:noWrap/>
            <w:vAlign w:val="center"/>
          </w:tcPr>
          <w:p w14:paraId="34D0B2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chrgitm_lv</w:t>
            </w:r>
            <w:proofErr w:type="spellEnd"/>
          </w:p>
        </w:tc>
        <w:tc>
          <w:tcPr>
            <w:tcW w:w="1344" w:type="dxa"/>
            <w:shd w:val="clear" w:color="auto" w:fill="auto"/>
            <w:noWrap/>
            <w:vAlign w:val="center"/>
          </w:tcPr>
          <w:p w14:paraId="4556DA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收费项目等级</w:t>
            </w:r>
          </w:p>
        </w:tc>
        <w:tc>
          <w:tcPr>
            <w:tcW w:w="782" w:type="dxa"/>
            <w:shd w:val="clear" w:color="auto" w:fill="auto"/>
            <w:noWrap/>
            <w:vAlign w:val="center"/>
          </w:tcPr>
          <w:p w14:paraId="30139A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7B1FA4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07F860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5E8ADB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101656F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E9A0346" w14:textId="77777777" w:rsidTr="008C6A0B">
        <w:trPr>
          <w:trHeight w:val="23"/>
        </w:trPr>
        <w:tc>
          <w:tcPr>
            <w:tcW w:w="501" w:type="dxa"/>
            <w:shd w:val="clear" w:color="auto" w:fill="auto"/>
            <w:noWrap/>
            <w:vAlign w:val="center"/>
          </w:tcPr>
          <w:p w14:paraId="51E10E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556" w:type="dxa"/>
            <w:shd w:val="clear" w:color="auto" w:fill="auto"/>
            <w:noWrap/>
            <w:vAlign w:val="center"/>
          </w:tcPr>
          <w:p w14:paraId="41F2487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med_chrgitm_type</w:t>
            </w:r>
            <w:proofErr w:type="spellEnd"/>
          </w:p>
        </w:tc>
        <w:tc>
          <w:tcPr>
            <w:tcW w:w="1344" w:type="dxa"/>
            <w:shd w:val="clear" w:color="auto" w:fill="auto"/>
            <w:noWrap/>
            <w:vAlign w:val="center"/>
          </w:tcPr>
          <w:p w14:paraId="06D35F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782" w:type="dxa"/>
            <w:shd w:val="clear" w:color="auto" w:fill="auto"/>
            <w:noWrap/>
            <w:vAlign w:val="center"/>
          </w:tcPr>
          <w:p w14:paraId="76155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2B1B6A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2" w:type="dxa"/>
            <w:shd w:val="clear" w:color="auto" w:fill="auto"/>
            <w:noWrap/>
            <w:vAlign w:val="center"/>
          </w:tcPr>
          <w:p w14:paraId="55C7E1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701F29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7689C6B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ECC8F99" w14:textId="77777777" w:rsidTr="008C6A0B">
        <w:trPr>
          <w:trHeight w:val="23"/>
        </w:trPr>
        <w:tc>
          <w:tcPr>
            <w:tcW w:w="501" w:type="dxa"/>
            <w:shd w:val="clear" w:color="auto" w:fill="auto"/>
            <w:noWrap/>
            <w:vAlign w:val="center"/>
          </w:tcPr>
          <w:p w14:paraId="157C5A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56" w:type="dxa"/>
            <w:shd w:val="clear" w:color="auto" w:fill="auto"/>
            <w:noWrap/>
            <w:vAlign w:val="center"/>
          </w:tcPr>
          <w:p w14:paraId="5EA2812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344" w:type="dxa"/>
            <w:shd w:val="clear" w:color="auto" w:fill="auto"/>
            <w:noWrap/>
            <w:vAlign w:val="center"/>
          </w:tcPr>
          <w:p w14:paraId="1B410B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782" w:type="dxa"/>
            <w:shd w:val="clear" w:color="auto" w:fill="auto"/>
            <w:noWrap/>
            <w:vAlign w:val="center"/>
          </w:tcPr>
          <w:p w14:paraId="2954F5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3B484F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602D31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40DB33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3462D68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5D0A3FF" w14:textId="77777777" w:rsidTr="008C6A0B">
        <w:trPr>
          <w:trHeight w:val="23"/>
        </w:trPr>
        <w:tc>
          <w:tcPr>
            <w:tcW w:w="501" w:type="dxa"/>
            <w:shd w:val="clear" w:color="auto" w:fill="auto"/>
            <w:noWrap/>
            <w:vAlign w:val="center"/>
          </w:tcPr>
          <w:p w14:paraId="18ADAD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556" w:type="dxa"/>
            <w:shd w:val="clear" w:color="auto" w:fill="auto"/>
            <w:noWrap/>
            <w:vAlign w:val="center"/>
          </w:tcPr>
          <w:p w14:paraId="59F588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hi_nego_drug_flag</w:t>
            </w:r>
            <w:proofErr w:type="spellEnd"/>
          </w:p>
        </w:tc>
        <w:tc>
          <w:tcPr>
            <w:tcW w:w="1344" w:type="dxa"/>
            <w:shd w:val="clear" w:color="auto" w:fill="auto"/>
            <w:noWrap/>
            <w:vAlign w:val="center"/>
          </w:tcPr>
          <w:p w14:paraId="3B8293EE"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医保谈判</w:t>
            </w:r>
            <w:proofErr w:type="gramEnd"/>
            <w:r>
              <w:rPr>
                <w:rFonts w:hint="eastAsia"/>
                <w:color w:val="000000" w:themeColor="text1"/>
                <w:sz w:val="18"/>
                <w:szCs w:val="18"/>
              </w:rPr>
              <w:t>药品标志</w:t>
            </w:r>
          </w:p>
        </w:tc>
        <w:tc>
          <w:tcPr>
            <w:tcW w:w="782" w:type="dxa"/>
            <w:shd w:val="clear" w:color="auto" w:fill="auto"/>
            <w:noWrap/>
            <w:vAlign w:val="center"/>
          </w:tcPr>
          <w:p w14:paraId="1B71ED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7CBE76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31CB35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5BD4A3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780DDF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0ED350" w14:textId="77777777" w:rsidTr="008C6A0B">
        <w:trPr>
          <w:trHeight w:val="23"/>
        </w:trPr>
        <w:tc>
          <w:tcPr>
            <w:tcW w:w="501" w:type="dxa"/>
            <w:shd w:val="clear" w:color="auto" w:fill="auto"/>
            <w:noWrap/>
            <w:vAlign w:val="center"/>
          </w:tcPr>
          <w:p w14:paraId="603068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56" w:type="dxa"/>
            <w:shd w:val="clear" w:color="auto" w:fill="auto"/>
            <w:noWrap/>
            <w:vAlign w:val="center"/>
          </w:tcPr>
          <w:p w14:paraId="3C1B0C7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chld_medc_flag</w:t>
            </w:r>
            <w:proofErr w:type="spellEnd"/>
          </w:p>
        </w:tc>
        <w:tc>
          <w:tcPr>
            <w:tcW w:w="1344" w:type="dxa"/>
            <w:shd w:val="clear" w:color="auto" w:fill="auto"/>
            <w:noWrap/>
            <w:vAlign w:val="center"/>
          </w:tcPr>
          <w:p w14:paraId="74BA7F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儿童用药标志</w:t>
            </w:r>
          </w:p>
        </w:tc>
        <w:tc>
          <w:tcPr>
            <w:tcW w:w="782" w:type="dxa"/>
            <w:shd w:val="clear" w:color="auto" w:fill="auto"/>
            <w:noWrap/>
            <w:vAlign w:val="center"/>
          </w:tcPr>
          <w:p w14:paraId="31C8D9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015063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040ACE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2DB190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10033B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970A10" w14:textId="77777777" w:rsidTr="008C6A0B">
        <w:trPr>
          <w:trHeight w:val="23"/>
        </w:trPr>
        <w:tc>
          <w:tcPr>
            <w:tcW w:w="501" w:type="dxa"/>
            <w:shd w:val="clear" w:color="auto" w:fill="auto"/>
            <w:noWrap/>
            <w:vAlign w:val="center"/>
          </w:tcPr>
          <w:p w14:paraId="3ECD87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556" w:type="dxa"/>
            <w:shd w:val="clear" w:color="auto" w:fill="auto"/>
            <w:noWrap/>
            <w:vAlign w:val="center"/>
          </w:tcPr>
          <w:p w14:paraId="6DD537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list_sp_item_flag</w:t>
            </w:r>
            <w:proofErr w:type="spellEnd"/>
          </w:p>
        </w:tc>
        <w:tc>
          <w:tcPr>
            <w:tcW w:w="1344" w:type="dxa"/>
            <w:shd w:val="clear" w:color="auto" w:fill="auto"/>
            <w:noWrap/>
            <w:vAlign w:val="center"/>
          </w:tcPr>
          <w:p w14:paraId="27CFA9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w:t>
            </w:r>
            <w:proofErr w:type="gramStart"/>
            <w:r>
              <w:rPr>
                <w:rFonts w:hint="eastAsia"/>
                <w:color w:val="000000" w:themeColor="text1"/>
                <w:sz w:val="18"/>
                <w:szCs w:val="18"/>
              </w:rPr>
              <w:t>特项标志</w:t>
            </w:r>
            <w:proofErr w:type="gramEnd"/>
          </w:p>
        </w:tc>
        <w:tc>
          <w:tcPr>
            <w:tcW w:w="782" w:type="dxa"/>
            <w:shd w:val="clear" w:color="auto" w:fill="auto"/>
            <w:noWrap/>
            <w:vAlign w:val="center"/>
          </w:tcPr>
          <w:p w14:paraId="649D36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7E38DB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665BBB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6836A6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139D6E2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特检</w:t>
            </w:r>
            <w:proofErr w:type="gramStart"/>
            <w:r>
              <w:rPr>
                <w:rFonts w:hint="eastAsia"/>
                <w:color w:val="000000" w:themeColor="text1"/>
                <w:sz w:val="18"/>
                <w:szCs w:val="18"/>
              </w:rPr>
              <w:t>特治项目</w:t>
            </w:r>
            <w:proofErr w:type="gramEnd"/>
            <w:r>
              <w:rPr>
                <w:rFonts w:hint="eastAsia"/>
                <w:color w:val="000000" w:themeColor="text1"/>
                <w:sz w:val="18"/>
                <w:szCs w:val="18"/>
              </w:rPr>
              <w:t>或特殊药品</w:t>
            </w:r>
          </w:p>
        </w:tc>
      </w:tr>
      <w:tr w:rsidR="004D0BA7" w14:paraId="0CE13D62" w14:textId="77777777" w:rsidTr="008C6A0B">
        <w:trPr>
          <w:trHeight w:val="23"/>
        </w:trPr>
        <w:tc>
          <w:tcPr>
            <w:tcW w:w="501" w:type="dxa"/>
            <w:shd w:val="clear" w:color="auto" w:fill="auto"/>
            <w:noWrap/>
            <w:vAlign w:val="center"/>
          </w:tcPr>
          <w:p w14:paraId="5269B7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556" w:type="dxa"/>
            <w:shd w:val="clear" w:color="auto" w:fill="auto"/>
            <w:noWrap/>
            <w:vAlign w:val="center"/>
          </w:tcPr>
          <w:p w14:paraId="3C9EFEE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drt_reim_flag</w:t>
            </w:r>
            <w:proofErr w:type="spellEnd"/>
          </w:p>
        </w:tc>
        <w:tc>
          <w:tcPr>
            <w:tcW w:w="1344" w:type="dxa"/>
            <w:shd w:val="clear" w:color="auto" w:fill="auto"/>
            <w:noWrap/>
            <w:vAlign w:val="center"/>
          </w:tcPr>
          <w:p w14:paraId="3AA6A8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直报标志</w:t>
            </w:r>
          </w:p>
        </w:tc>
        <w:tc>
          <w:tcPr>
            <w:tcW w:w="782" w:type="dxa"/>
            <w:shd w:val="clear" w:color="auto" w:fill="auto"/>
            <w:noWrap/>
            <w:vAlign w:val="center"/>
          </w:tcPr>
          <w:p w14:paraId="268FD8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777108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464FCA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7E25A9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5EDBFBC" w14:textId="77777777" w:rsidR="004D0BA7" w:rsidRDefault="004D0BA7" w:rsidP="008C6A0B">
            <w:pPr>
              <w:spacing w:line="240" w:lineRule="auto"/>
              <w:ind w:firstLineChars="0" w:firstLine="0"/>
              <w:jc w:val="left"/>
              <w:rPr>
                <w:color w:val="000000" w:themeColor="text1"/>
                <w:sz w:val="18"/>
                <w:szCs w:val="18"/>
              </w:rPr>
            </w:pPr>
          </w:p>
        </w:tc>
      </w:tr>
      <w:tr w:rsidR="004D0BA7" w14:paraId="35054CCB" w14:textId="77777777" w:rsidTr="008C6A0B">
        <w:trPr>
          <w:trHeight w:val="23"/>
        </w:trPr>
        <w:tc>
          <w:tcPr>
            <w:tcW w:w="501" w:type="dxa"/>
            <w:shd w:val="clear" w:color="auto" w:fill="auto"/>
            <w:noWrap/>
            <w:vAlign w:val="center"/>
          </w:tcPr>
          <w:p w14:paraId="37FC80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556" w:type="dxa"/>
            <w:shd w:val="clear" w:color="auto" w:fill="auto"/>
            <w:noWrap/>
            <w:vAlign w:val="center"/>
          </w:tcPr>
          <w:p w14:paraId="6CEA60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344" w:type="dxa"/>
            <w:shd w:val="clear" w:color="auto" w:fill="auto"/>
            <w:noWrap/>
            <w:vAlign w:val="center"/>
          </w:tcPr>
          <w:p w14:paraId="7679AA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782" w:type="dxa"/>
            <w:shd w:val="clear" w:color="auto" w:fill="auto"/>
            <w:noWrap/>
            <w:vAlign w:val="center"/>
          </w:tcPr>
          <w:p w14:paraId="349CE9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02C15D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82" w:type="dxa"/>
            <w:shd w:val="clear" w:color="auto" w:fill="auto"/>
            <w:noWrap/>
            <w:vAlign w:val="center"/>
          </w:tcPr>
          <w:p w14:paraId="4F1E42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6E389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720E98B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明细分割错误信息</w:t>
            </w:r>
          </w:p>
        </w:tc>
      </w:tr>
    </w:tbl>
    <w:bookmarkEnd w:id="105"/>
    <w:p w14:paraId="0C0DCFD3" w14:textId="77777777" w:rsidR="004D0BA7" w:rsidRDefault="004D0BA7" w:rsidP="004D0BA7">
      <w:pPr>
        <w:pStyle w:val="4"/>
        <w:spacing w:before="156" w:after="156"/>
      </w:pPr>
      <w:r>
        <w:rPr>
          <w:rFonts w:hint="eastAsia"/>
        </w:rPr>
        <w:t>【2103】药店结算撤销</w:t>
      </w:r>
    </w:p>
    <w:p w14:paraId="08EA94B8" w14:textId="77777777" w:rsidR="004D0BA7" w:rsidRDefault="004D0BA7" w:rsidP="004D0BA7">
      <w:pPr>
        <w:pStyle w:val="5"/>
        <w:spacing w:before="156" w:after="156"/>
      </w:pPr>
      <w:r>
        <w:rPr>
          <w:rFonts w:hint="eastAsia"/>
        </w:rPr>
        <w:t>交易说明</w:t>
      </w:r>
    </w:p>
    <w:p w14:paraId="2A57F9C3" w14:textId="77777777" w:rsidR="004D0BA7" w:rsidRDefault="004D0BA7" w:rsidP="004D0BA7">
      <w:pPr>
        <w:ind w:firstLine="420"/>
        <w:rPr>
          <w:rFonts w:cs="Times New Roman"/>
          <w:kern w:val="2"/>
        </w:rPr>
      </w:pPr>
      <w:r>
        <w:rPr>
          <w:rFonts w:cs="Times New Roman" w:hint="eastAsia"/>
          <w:kern w:val="2"/>
        </w:rPr>
        <w:t>通过此交易撤销药店结算，同时撤销费用明细。</w:t>
      </w:r>
    </w:p>
    <w:p w14:paraId="0C157A0C" w14:textId="77777777" w:rsidR="004D0BA7" w:rsidRDefault="004D0BA7" w:rsidP="004D0BA7">
      <w:pPr>
        <w:pStyle w:val="5"/>
        <w:spacing w:before="156" w:after="156"/>
      </w:pPr>
      <w:r>
        <w:rPr>
          <w:rFonts w:hint="eastAsia"/>
        </w:rPr>
        <w:t>重点说明</w:t>
      </w:r>
    </w:p>
    <w:p w14:paraId="2EF7C76C" w14:textId="77777777" w:rsidR="004D0BA7" w:rsidRDefault="004D0BA7" w:rsidP="004D0BA7">
      <w:pPr>
        <w:ind w:firstLine="420"/>
        <w:rPr>
          <w:rFonts w:cs="Times New Roman"/>
          <w:kern w:val="2"/>
        </w:rPr>
      </w:pPr>
      <w:r>
        <w:rPr>
          <w:rFonts w:cs="Times New Roman" w:hint="eastAsia"/>
          <w:kern w:val="2"/>
        </w:rPr>
        <w:t>1、交易输入为单行数据，交易输出结算信息为单行输出，输出结算基金分项信息为多行数据；</w:t>
      </w:r>
    </w:p>
    <w:p w14:paraId="72AA4263" w14:textId="77777777" w:rsidR="004D0BA7" w:rsidRDefault="004D0BA7" w:rsidP="004D0BA7">
      <w:pPr>
        <w:ind w:firstLine="420"/>
        <w:rPr>
          <w:rFonts w:cs="Times New Roman"/>
          <w:kern w:val="2"/>
        </w:rPr>
      </w:pPr>
      <w:r>
        <w:rPr>
          <w:rFonts w:cs="Times New Roman"/>
          <w:kern w:val="2"/>
        </w:rPr>
        <w:t>2</w:t>
      </w:r>
      <w:r>
        <w:rPr>
          <w:rFonts w:cs="Times New Roman" w:hint="eastAsia"/>
          <w:kern w:val="2"/>
        </w:rPr>
        <w:t>、允许撤销已参与定点医药机构费用结算的费用，撤销后，反向结算金额参与下次医药机构费用结算。</w:t>
      </w:r>
    </w:p>
    <w:p w14:paraId="08C1CD19" w14:textId="77777777" w:rsidR="004D0BA7" w:rsidRDefault="004D0BA7" w:rsidP="004D0BA7">
      <w:pPr>
        <w:pStyle w:val="5"/>
        <w:spacing w:before="156" w:after="156"/>
      </w:pPr>
      <w:r>
        <w:rPr>
          <w:rFonts w:hint="eastAsia"/>
        </w:rPr>
        <w:t>交易对象</w:t>
      </w:r>
    </w:p>
    <w:p w14:paraId="0DE5F8C0"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零售药店。</w:t>
      </w:r>
    </w:p>
    <w:p w14:paraId="4A8487DC"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95CDFE8" w14:textId="77777777" w:rsidR="004D0BA7" w:rsidRDefault="004D0BA7" w:rsidP="004D0BA7">
      <w:pPr>
        <w:pStyle w:val="5"/>
        <w:spacing w:before="156" w:after="156"/>
      </w:pPr>
      <w:r>
        <w:rPr>
          <w:rFonts w:hint="eastAsia"/>
        </w:rPr>
        <w:t>输入</w:t>
      </w:r>
    </w:p>
    <w:p w14:paraId="5B06B114" w14:textId="7A20CD18" w:rsidR="004D0BA7" w:rsidRDefault="004D0BA7" w:rsidP="009E78C8">
      <w:pPr>
        <w:pStyle w:val="a6"/>
        <w:numPr>
          <w:ilvl w:val="0"/>
          <w:numId w:val="26"/>
        </w:numPr>
      </w:pPr>
      <w:r>
        <w:rPr>
          <w:rFonts w:hint="eastAsia"/>
        </w:rPr>
        <w:t>输入（节点标识：data）</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323"/>
        <w:gridCol w:w="1276"/>
        <w:gridCol w:w="1134"/>
        <w:gridCol w:w="992"/>
        <w:gridCol w:w="1134"/>
        <w:gridCol w:w="1134"/>
        <w:gridCol w:w="1086"/>
      </w:tblGrid>
      <w:tr w:rsidR="004D0BA7" w14:paraId="107B8A14" w14:textId="77777777" w:rsidTr="008C6A0B">
        <w:trPr>
          <w:trHeight w:val="23"/>
          <w:tblHeader/>
        </w:trPr>
        <w:tc>
          <w:tcPr>
            <w:tcW w:w="373" w:type="dxa"/>
            <w:shd w:val="clear" w:color="auto" w:fill="D9D9D9" w:themeFill="background1" w:themeFillShade="D9"/>
            <w:vAlign w:val="center"/>
          </w:tcPr>
          <w:p w14:paraId="2AC438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323" w:type="dxa"/>
            <w:shd w:val="clear" w:color="auto" w:fill="D9D9D9" w:themeFill="background1" w:themeFillShade="D9"/>
            <w:vAlign w:val="center"/>
          </w:tcPr>
          <w:p w14:paraId="44B40BE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276" w:type="dxa"/>
            <w:shd w:val="clear" w:color="auto" w:fill="D9D9D9" w:themeFill="background1" w:themeFillShade="D9"/>
            <w:vAlign w:val="center"/>
          </w:tcPr>
          <w:p w14:paraId="4A3A546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1134" w:type="dxa"/>
            <w:shd w:val="clear" w:color="auto" w:fill="D9D9D9" w:themeFill="background1" w:themeFillShade="D9"/>
            <w:vAlign w:val="center"/>
          </w:tcPr>
          <w:p w14:paraId="3AC483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92" w:type="dxa"/>
            <w:shd w:val="clear" w:color="auto" w:fill="D9D9D9" w:themeFill="background1" w:themeFillShade="D9"/>
            <w:vAlign w:val="center"/>
          </w:tcPr>
          <w:p w14:paraId="1FF98DC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1134" w:type="dxa"/>
            <w:shd w:val="clear" w:color="auto" w:fill="D9D9D9" w:themeFill="background1" w:themeFillShade="D9"/>
            <w:vAlign w:val="center"/>
          </w:tcPr>
          <w:p w14:paraId="43C0D52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1134" w:type="dxa"/>
            <w:shd w:val="clear" w:color="auto" w:fill="D9D9D9" w:themeFill="background1" w:themeFillShade="D9"/>
            <w:vAlign w:val="center"/>
          </w:tcPr>
          <w:p w14:paraId="57BED69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086" w:type="dxa"/>
            <w:shd w:val="clear" w:color="auto" w:fill="D9D9D9" w:themeFill="background1" w:themeFillShade="D9"/>
            <w:vAlign w:val="center"/>
          </w:tcPr>
          <w:p w14:paraId="4F3A73D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34E53712" w14:textId="77777777" w:rsidTr="008C6A0B">
        <w:trPr>
          <w:trHeight w:val="23"/>
        </w:trPr>
        <w:tc>
          <w:tcPr>
            <w:tcW w:w="373" w:type="dxa"/>
            <w:vAlign w:val="center"/>
          </w:tcPr>
          <w:p w14:paraId="6E6CDBDB"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323" w:type="dxa"/>
            <w:shd w:val="clear" w:color="auto" w:fill="auto"/>
            <w:vAlign w:val="center"/>
          </w:tcPr>
          <w:p w14:paraId="613B626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1276" w:type="dxa"/>
            <w:shd w:val="clear" w:color="auto" w:fill="auto"/>
            <w:vAlign w:val="center"/>
          </w:tcPr>
          <w:p w14:paraId="3E3B27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1134" w:type="dxa"/>
            <w:shd w:val="clear" w:color="auto" w:fill="auto"/>
            <w:vAlign w:val="center"/>
          </w:tcPr>
          <w:p w14:paraId="7E7076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92" w:type="dxa"/>
            <w:shd w:val="clear" w:color="auto" w:fill="auto"/>
            <w:vAlign w:val="center"/>
          </w:tcPr>
          <w:p w14:paraId="3B7CC5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134" w:type="dxa"/>
            <w:shd w:val="clear" w:color="auto" w:fill="auto"/>
            <w:vAlign w:val="center"/>
          </w:tcPr>
          <w:p w14:paraId="3CBB954B" w14:textId="77777777" w:rsidR="004D0BA7" w:rsidRDefault="004D0BA7" w:rsidP="008C6A0B">
            <w:pPr>
              <w:spacing w:line="240" w:lineRule="auto"/>
              <w:ind w:firstLineChars="0" w:firstLine="0"/>
              <w:jc w:val="center"/>
              <w:rPr>
                <w:color w:val="000000" w:themeColor="text1"/>
                <w:sz w:val="18"/>
                <w:szCs w:val="18"/>
              </w:rPr>
            </w:pPr>
          </w:p>
        </w:tc>
        <w:tc>
          <w:tcPr>
            <w:tcW w:w="1134" w:type="dxa"/>
            <w:shd w:val="clear" w:color="auto" w:fill="auto"/>
            <w:vAlign w:val="center"/>
          </w:tcPr>
          <w:p w14:paraId="035B34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86" w:type="dxa"/>
            <w:shd w:val="clear" w:color="auto" w:fill="auto"/>
            <w:vAlign w:val="center"/>
          </w:tcPr>
          <w:p w14:paraId="5D021B7B" w14:textId="77777777" w:rsidR="004D0BA7" w:rsidRDefault="004D0BA7" w:rsidP="008C6A0B">
            <w:pPr>
              <w:spacing w:line="240" w:lineRule="auto"/>
              <w:ind w:firstLineChars="0" w:firstLine="0"/>
              <w:jc w:val="left"/>
              <w:rPr>
                <w:color w:val="000000" w:themeColor="text1"/>
                <w:sz w:val="18"/>
                <w:szCs w:val="18"/>
              </w:rPr>
            </w:pPr>
          </w:p>
        </w:tc>
      </w:tr>
      <w:tr w:rsidR="004D0BA7" w14:paraId="7DABA540" w14:textId="77777777" w:rsidTr="008C6A0B">
        <w:trPr>
          <w:trHeight w:val="23"/>
        </w:trPr>
        <w:tc>
          <w:tcPr>
            <w:tcW w:w="373" w:type="dxa"/>
            <w:vAlign w:val="center"/>
          </w:tcPr>
          <w:p w14:paraId="587E6AE7"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2</w:t>
            </w:r>
          </w:p>
        </w:tc>
        <w:tc>
          <w:tcPr>
            <w:tcW w:w="1323" w:type="dxa"/>
            <w:shd w:val="clear" w:color="auto" w:fill="auto"/>
            <w:vAlign w:val="center"/>
          </w:tcPr>
          <w:p w14:paraId="04D8170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276" w:type="dxa"/>
            <w:shd w:val="clear" w:color="auto" w:fill="auto"/>
            <w:vAlign w:val="center"/>
          </w:tcPr>
          <w:p w14:paraId="70F946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shd w:val="clear" w:color="auto" w:fill="auto"/>
            <w:vAlign w:val="center"/>
          </w:tcPr>
          <w:p w14:paraId="26159B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92" w:type="dxa"/>
            <w:shd w:val="clear" w:color="auto" w:fill="auto"/>
            <w:vAlign w:val="center"/>
          </w:tcPr>
          <w:p w14:paraId="25F92B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134" w:type="dxa"/>
            <w:shd w:val="clear" w:color="auto" w:fill="auto"/>
            <w:vAlign w:val="center"/>
          </w:tcPr>
          <w:p w14:paraId="630D355B" w14:textId="77777777" w:rsidR="004D0BA7" w:rsidRDefault="004D0BA7" w:rsidP="008C6A0B">
            <w:pPr>
              <w:spacing w:line="240" w:lineRule="auto"/>
              <w:ind w:firstLineChars="0" w:firstLine="0"/>
              <w:jc w:val="center"/>
              <w:rPr>
                <w:color w:val="000000" w:themeColor="text1"/>
                <w:sz w:val="18"/>
                <w:szCs w:val="18"/>
              </w:rPr>
            </w:pPr>
          </w:p>
        </w:tc>
        <w:tc>
          <w:tcPr>
            <w:tcW w:w="1134" w:type="dxa"/>
            <w:shd w:val="clear" w:color="auto" w:fill="auto"/>
            <w:vAlign w:val="center"/>
          </w:tcPr>
          <w:p w14:paraId="0CC4D6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86" w:type="dxa"/>
            <w:shd w:val="clear" w:color="auto" w:fill="auto"/>
            <w:vAlign w:val="center"/>
          </w:tcPr>
          <w:p w14:paraId="76538895" w14:textId="77777777" w:rsidR="004D0BA7" w:rsidRDefault="004D0BA7" w:rsidP="008C6A0B">
            <w:pPr>
              <w:spacing w:line="240" w:lineRule="auto"/>
              <w:ind w:firstLineChars="0" w:firstLine="0"/>
              <w:jc w:val="left"/>
              <w:rPr>
                <w:color w:val="000000" w:themeColor="text1"/>
                <w:sz w:val="18"/>
                <w:szCs w:val="18"/>
              </w:rPr>
            </w:pPr>
          </w:p>
        </w:tc>
      </w:tr>
      <w:tr w:rsidR="004D0BA7" w14:paraId="062D527A" w14:textId="77777777" w:rsidTr="008C6A0B">
        <w:trPr>
          <w:trHeight w:val="23"/>
        </w:trPr>
        <w:tc>
          <w:tcPr>
            <w:tcW w:w="373" w:type="dxa"/>
            <w:vAlign w:val="center"/>
          </w:tcPr>
          <w:p w14:paraId="3CEF8275"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3</w:t>
            </w:r>
          </w:p>
        </w:tc>
        <w:tc>
          <w:tcPr>
            <w:tcW w:w="1323" w:type="dxa"/>
            <w:shd w:val="clear" w:color="auto" w:fill="auto"/>
            <w:vAlign w:val="center"/>
          </w:tcPr>
          <w:p w14:paraId="4B6CA6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76" w:type="dxa"/>
            <w:shd w:val="clear" w:color="auto" w:fill="auto"/>
            <w:vAlign w:val="center"/>
          </w:tcPr>
          <w:p w14:paraId="22321C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shd w:val="clear" w:color="auto" w:fill="auto"/>
            <w:vAlign w:val="center"/>
          </w:tcPr>
          <w:p w14:paraId="777EDF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92" w:type="dxa"/>
            <w:shd w:val="clear" w:color="auto" w:fill="auto"/>
            <w:vAlign w:val="center"/>
          </w:tcPr>
          <w:p w14:paraId="595264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134" w:type="dxa"/>
            <w:shd w:val="clear" w:color="auto" w:fill="auto"/>
            <w:vAlign w:val="center"/>
          </w:tcPr>
          <w:p w14:paraId="48D667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34" w:type="dxa"/>
            <w:shd w:val="clear" w:color="auto" w:fill="auto"/>
            <w:vAlign w:val="center"/>
          </w:tcPr>
          <w:p w14:paraId="6443D2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86" w:type="dxa"/>
            <w:shd w:val="clear" w:color="auto" w:fill="auto"/>
            <w:vAlign w:val="center"/>
          </w:tcPr>
          <w:p w14:paraId="18E0E13B" w14:textId="77777777" w:rsidR="004D0BA7" w:rsidRDefault="004D0BA7" w:rsidP="008C6A0B">
            <w:pPr>
              <w:spacing w:line="240" w:lineRule="auto"/>
              <w:ind w:firstLineChars="0" w:firstLine="0"/>
              <w:jc w:val="left"/>
              <w:rPr>
                <w:color w:val="000000" w:themeColor="text1"/>
                <w:sz w:val="18"/>
                <w:szCs w:val="18"/>
              </w:rPr>
            </w:pPr>
          </w:p>
        </w:tc>
      </w:tr>
    </w:tbl>
    <w:p w14:paraId="13C1D516" w14:textId="77777777" w:rsidR="004D0BA7" w:rsidRDefault="004D0BA7" w:rsidP="004D0BA7">
      <w:pPr>
        <w:pStyle w:val="5"/>
        <w:spacing w:before="156" w:after="156"/>
      </w:pPr>
      <w:r>
        <w:rPr>
          <w:rFonts w:hint="eastAsia"/>
        </w:rPr>
        <w:lastRenderedPageBreak/>
        <w:t>输出</w:t>
      </w:r>
    </w:p>
    <w:p w14:paraId="0E185A67" w14:textId="726115FD" w:rsidR="004D0BA7" w:rsidRDefault="004D0BA7" w:rsidP="009E78C8">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67E8FCC2" w14:textId="77777777" w:rsidTr="008C6A0B">
        <w:trPr>
          <w:trHeight w:val="23"/>
          <w:tblHeader/>
        </w:trPr>
        <w:tc>
          <w:tcPr>
            <w:tcW w:w="474" w:type="dxa"/>
            <w:shd w:val="clear" w:color="auto" w:fill="D9D9D9" w:themeFill="background1" w:themeFillShade="D9"/>
            <w:noWrap/>
            <w:vAlign w:val="center"/>
          </w:tcPr>
          <w:p w14:paraId="5750D7B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09" w:type="dxa"/>
            <w:shd w:val="clear" w:color="auto" w:fill="D9D9D9" w:themeFill="background1" w:themeFillShade="D9"/>
            <w:noWrap/>
            <w:vAlign w:val="center"/>
          </w:tcPr>
          <w:p w14:paraId="537161F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3FC77D8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632733C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71FA38A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275D27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3BBF687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3917FA4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943C121" w14:textId="77777777" w:rsidTr="008C6A0B">
        <w:trPr>
          <w:trHeight w:val="23"/>
        </w:trPr>
        <w:tc>
          <w:tcPr>
            <w:tcW w:w="474" w:type="dxa"/>
            <w:shd w:val="clear" w:color="auto" w:fill="auto"/>
            <w:noWrap/>
            <w:vAlign w:val="center"/>
          </w:tcPr>
          <w:p w14:paraId="70359A8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09" w:type="dxa"/>
            <w:shd w:val="clear" w:color="auto" w:fill="auto"/>
            <w:noWrap/>
            <w:vAlign w:val="center"/>
          </w:tcPr>
          <w:p w14:paraId="537731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1EC5D9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2738E9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D6B01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1D1F94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F8E76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755FFD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A8431A8" w14:textId="77777777" w:rsidTr="008C6A0B">
        <w:trPr>
          <w:trHeight w:val="23"/>
        </w:trPr>
        <w:tc>
          <w:tcPr>
            <w:tcW w:w="474" w:type="dxa"/>
            <w:shd w:val="clear" w:color="auto" w:fill="auto"/>
            <w:noWrap/>
            <w:vAlign w:val="center"/>
          </w:tcPr>
          <w:p w14:paraId="7754DE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0DE8308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2017" w:type="dxa"/>
            <w:shd w:val="clear" w:color="auto" w:fill="auto"/>
            <w:noWrap/>
            <w:vAlign w:val="center"/>
          </w:tcPr>
          <w:p w14:paraId="1F9ACA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59" w:type="dxa"/>
            <w:shd w:val="clear" w:color="auto" w:fill="auto"/>
            <w:noWrap/>
            <w:vAlign w:val="center"/>
          </w:tcPr>
          <w:p w14:paraId="10542B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81F96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3EEB202F"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5D3E6F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F4D7B69" w14:textId="77777777" w:rsidR="004D0BA7" w:rsidRDefault="004D0BA7" w:rsidP="008C6A0B">
            <w:pPr>
              <w:spacing w:line="240" w:lineRule="auto"/>
              <w:ind w:firstLineChars="0" w:firstLine="0"/>
              <w:jc w:val="left"/>
              <w:rPr>
                <w:color w:val="000000" w:themeColor="text1"/>
                <w:sz w:val="18"/>
                <w:szCs w:val="18"/>
              </w:rPr>
            </w:pPr>
          </w:p>
        </w:tc>
      </w:tr>
      <w:tr w:rsidR="004D0BA7" w14:paraId="443FFAF5" w14:textId="77777777" w:rsidTr="008C6A0B">
        <w:trPr>
          <w:trHeight w:val="23"/>
        </w:trPr>
        <w:tc>
          <w:tcPr>
            <w:tcW w:w="474" w:type="dxa"/>
            <w:shd w:val="clear" w:color="auto" w:fill="auto"/>
            <w:noWrap/>
            <w:vAlign w:val="center"/>
          </w:tcPr>
          <w:p w14:paraId="5C71AA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0FAA0A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0972A0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0D78F7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4B174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56CCDD01"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0C4753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276E0EF1" w14:textId="77777777" w:rsidR="004D0BA7" w:rsidRDefault="004D0BA7" w:rsidP="008C6A0B">
            <w:pPr>
              <w:spacing w:line="240" w:lineRule="auto"/>
              <w:ind w:firstLineChars="0" w:firstLine="0"/>
              <w:jc w:val="left"/>
              <w:rPr>
                <w:color w:val="000000" w:themeColor="text1"/>
                <w:sz w:val="18"/>
                <w:szCs w:val="18"/>
              </w:rPr>
            </w:pPr>
          </w:p>
        </w:tc>
      </w:tr>
      <w:tr w:rsidR="004D0BA7" w14:paraId="79E039D9" w14:textId="77777777" w:rsidTr="008C6A0B">
        <w:trPr>
          <w:trHeight w:val="23"/>
        </w:trPr>
        <w:tc>
          <w:tcPr>
            <w:tcW w:w="474" w:type="dxa"/>
            <w:shd w:val="clear" w:color="auto" w:fill="auto"/>
            <w:noWrap/>
            <w:vAlign w:val="center"/>
          </w:tcPr>
          <w:p w14:paraId="658B66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2FF423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43FA8C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7DF384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2317F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FF8F1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C42F7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01ED50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8CF19E" w14:textId="77777777" w:rsidTr="008C6A0B">
        <w:trPr>
          <w:trHeight w:val="23"/>
        </w:trPr>
        <w:tc>
          <w:tcPr>
            <w:tcW w:w="474" w:type="dxa"/>
            <w:shd w:val="clear" w:color="auto" w:fill="auto"/>
            <w:noWrap/>
            <w:vAlign w:val="center"/>
          </w:tcPr>
          <w:p w14:paraId="2A1829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7C0779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45BFC0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68453D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435D20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6A617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CD347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07751E1"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6DF154D8" w14:textId="77777777" w:rsidTr="008C6A0B">
        <w:trPr>
          <w:trHeight w:val="23"/>
        </w:trPr>
        <w:tc>
          <w:tcPr>
            <w:tcW w:w="474" w:type="dxa"/>
            <w:shd w:val="clear" w:color="auto" w:fill="auto"/>
            <w:noWrap/>
            <w:vAlign w:val="center"/>
          </w:tcPr>
          <w:p w14:paraId="661DFB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275223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153BA1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2BAC26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6551D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A4E49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878DF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030747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80D5B9" w14:textId="77777777" w:rsidTr="008C6A0B">
        <w:trPr>
          <w:trHeight w:val="23"/>
        </w:trPr>
        <w:tc>
          <w:tcPr>
            <w:tcW w:w="474" w:type="dxa"/>
            <w:shd w:val="clear" w:color="auto" w:fill="auto"/>
            <w:noWrap/>
            <w:vAlign w:val="center"/>
          </w:tcPr>
          <w:p w14:paraId="5E50CB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09" w:type="dxa"/>
            <w:shd w:val="clear" w:color="auto" w:fill="auto"/>
            <w:noWrap/>
            <w:vAlign w:val="center"/>
          </w:tcPr>
          <w:p w14:paraId="5C90FA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40F1C9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16DACD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301DF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9D5FF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1AE80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E84ECE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FC54F8B" w14:textId="77777777" w:rsidTr="008C6A0B">
        <w:trPr>
          <w:trHeight w:val="23"/>
        </w:trPr>
        <w:tc>
          <w:tcPr>
            <w:tcW w:w="474" w:type="dxa"/>
            <w:shd w:val="clear" w:color="auto" w:fill="auto"/>
            <w:noWrap/>
            <w:vAlign w:val="center"/>
          </w:tcPr>
          <w:p w14:paraId="259404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3A7BC5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39625C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0D73D0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F003E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7729F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35885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5F554D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CE781A" w14:textId="77777777" w:rsidTr="008C6A0B">
        <w:trPr>
          <w:trHeight w:val="23"/>
        </w:trPr>
        <w:tc>
          <w:tcPr>
            <w:tcW w:w="474" w:type="dxa"/>
            <w:shd w:val="clear" w:color="auto" w:fill="auto"/>
            <w:noWrap/>
            <w:vAlign w:val="center"/>
          </w:tcPr>
          <w:p w14:paraId="6F8956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09" w:type="dxa"/>
            <w:shd w:val="clear" w:color="auto" w:fill="auto"/>
            <w:noWrap/>
            <w:vAlign w:val="center"/>
          </w:tcPr>
          <w:p w14:paraId="02BE850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62033F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31B0B4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2F6C8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066A4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CB4FD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67F6EE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8C43BCF" w14:textId="77777777" w:rsidTr="008C6A0B">
        <w:trPr>
          <w:trHeight w:val="23"/>
        </w:trPr>
        <w:tc>
          <w:tcPr>
            <w:tcW w:w="474" w:type="dxa"/>
            <w:shd w:val="clear" w:color="auto" w:fill="auto"/>
            <w:noWrap/>
            <w:vAlign w:val="center"/>
          </w:tcPr>
          <w:p w14:paraId="38E22B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57A6E8F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394496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174561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BAEF2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18938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84603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610F087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F98574F" w14:textId="77777777" w:rsidTr="008C6A0B">
        <w:trPr>
          <w:trHeight w:val="23"/>
        </w:trPr>
        <w:tc>
          <w:tcPr>
            <w:tcW w:w="474" w:type="dxa"/>
            <w:shd w:val="clear" w:color="auto" w:fill="auto"/>
            <w:noWrap/>
            <w:vAlign w:val="center"/>
          </w:tcPr>
          <w:p w14:paraId="3B373C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5121A5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12CAA7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039B32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3FEB4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D642C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71A63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A6C80D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338E7A" w14:textId="77777777" w:rsidTr="008C6A0B">
        <w:trPr>
          <w:trHeight w:val="23"/>
        </w:trPr>
        <w:tc>
          <w:tcPr>
            <w:tcW w:w="474" w:type="dxa"/>
            <w:shd w:val="clear" w:color="auto" w:fill="auto"/>
            <w:noWrap/>
            <w:vAlign w:val="center"/>
          </w:tcPr>
          <w:p w14:paraId="325A2D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48A151E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6FCF5B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00F2C5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C8431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33" w:type="dxa"/>
            <w:shd w:val="clear" w:color="auto" w:fill="auto"/>
            <w:noWrap/>
            <w:vAlign w:val="center"/>
          </w:tcPr>
          <w:p w14:paraId="7672DF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FF881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B7F217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A589AF" w14:textId="77777777" w:rsidTr="008C6A0B">
        <w:trPr>
          <w:trHeight w:val="23"/>
        </w:trPr>
        <w:tc>
          <w:tcPr>
            <w:tcW w:w="474" w:type="dxa"/>
            <w:shd w:val="clear" w:color="auto" w:fill="auto"/>
            <w:noWrap/>
            <w:vAlign w:val="center"/>
          </w:tcPr>
          <w:p w14:paraId="5FED93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09" w:type="dxa"/>
            <w:shd w:val="clear" w:color="auto" w:fill="auto"/>
            <w:noWrap/>
            <w:vAlign w:val="center"/>
          </w:tcPr>
          <w:p w14:paraId="38388E3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6CB3E7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4CD2B8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B023D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002F8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D1708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7A4999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5B995B" w14:textId="77777777" w:rsidTr="008C6A0B">
        <w:trPr>
          <w:trHeight w:val="23"/>
        </w:trPr>
        <w:tc>
          <w:tcPr>
            <w:tcW w:w="474" w:type="dxa"/>
            <w:shd w:val="clear" w:color="auto" w:fill="auto"/>
            <w:noWrap/>
            <w:vAlign w:val="center"/>
          </w:tcPr>
          <w:p w14:paraId="699F9E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2B9E8F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7CF419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3B8476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3B5D1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1273D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97DF5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0392C0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EE4EA6" w14:textId="77777777" w:rsidTr="008C6A0B">
        <w:trPr>
          <w:trHeight w:val="23"/>
        </w:trPr>
        <w:tc>
          <w:tcPr>
            <w:tcW w:w="474" w:type="dxa"/>
            <w:shd w:val="clear" w:color="auto" w:fill="auto"/>
            <w:noWrap/>
            <w:vAlign w:val="center"/>
          </w:tcPr>
          <w:p w14:paraId="71171F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1F1EBED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798B46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6F25D9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A1C25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4CFCD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2F90E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57B52F8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7F344A" w14:textId="77777777" w:rsidTr="008C6A0B">
        <w:trPr>
          <w:trHeight w:val="23"/>
        </w:trPr>
        <w:tc>
          <w:tcPr>
            <w:tcW w:w="474" w:type="dxa"/>
            <w:shd w:val="clear" w:color="auto" w:fill="auto"/>
            <w:noWrap/>
            <w:vAlign w:val="center"/>
          </w:tcPr>
          <w:p w14:paraId="3D4C1E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2C27F53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13F610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61EB69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F4803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8AE6C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69688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7FCE23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3687B0" w14:textId="77777777" w:rsidTr="008C6A0B">
        <w:trPr>
          <w:trHeight w:val="23"/>
        </w:trPr>
        <w:tc>
          <w:tcPr>
            <w:tcW w:w="474" w:type="dxa"/>
            <w:shd w:val="clear" w:color="auto" w:fill="auto"/>
            <w:noWrap/>
            <w:vAlign w:val="center"/>
          </w:tcPr>
          <w:p w14:paraId="3A05F2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113C5B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53819B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2E333C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E9DEC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B804A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3C45C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F13A89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B314F6" w14:textId="77777777" w:rsidTr="008C6A0B">
        <w:trPr>
          <w:trHeight w:val="23"/>
        </w:trPr>
        <w:tc>
          <w:tcPr>
            <w:tcW w:w="474" w:type="dxa"/>
            <w:shd w:val="clear" w:color="auto" w:fill="auto"/>
            <w:noWrap/>
            <w:vAlign w:val="center"/>
          </w:tcPr>
          <w:p w14:paraId="670029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09" w:type="dxa"/>
            <w:shd w:val="clear" w:color="auto" w:fill="auto"/>
            <w:noWrap/>
            <w:vAlign w:val="center"/>
          </w:tcPr>
          <w:p w14:paraId="0C47E6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3D7251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65B951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18723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85EE6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BB1F7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57507A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7F97A0E" w14:textId="77777777" w:rsidTr="008C6A0B">
        <w:trPr>
          <w:trHeight w:val="23"/>
        </w:trPr>
        <w:tc>
          <w:tcPr>
            <w:tcW w:w="474" w:type="dxa"/>
            <w:shd w:val="clear" w:color="auto" w:fill="auto"/>
            <w:noWrap/>
            <w:vAlign w:val="center"/>
          </w:tcPr>
          <w:p w14:paraId="223821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5E61303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51840A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51A4B2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66617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59D35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B1BEE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9A848B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49EAAD" w14:textId="77777777" w:rsidTr="008C6A0B">
        <w:trPr>
          <w:trHeight w:val="23"/>
        </w:trPr>
        <w:tc>
          <w:tcPr>
            <w:tcW w:w="474" w:type="dxa"/>
            <w:shd w:val="clear" w:color="auto" w:fill="auto"/>
            <w:noWrap/>
            <w:vAlign w:val="center"/>
          </w:tcPr>
          <w:p w14:paraId="48CC372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09" w:type="dxa"/>
            <w:shd w:val="clear" w:color="auto" w:fill="auto"/>
            <w:noWrap/>
            <w:vAlign w:val="center"/>
          </w:tcPr>
          <w:p w14:paraId="5D6C219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psn_pay</w:t>
            </w:r>
            <w:proofErr w:type="spellEnd"/>
          </w:p>
        </w:tc>
        <w:tc>
          <w:tcPr>
            <w:tcW w:w="2017" w:type="dxa"/>
            <w:shd w:val="clear" w:color="auto" w:fill="auto"/>
            <w:noWrap/>
            <w:vAlign w:val="center"/>
          </w:tcPr>
          <w:p w14:paraId="185088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个人支付金额</w:t>
            </w:r>
          </w:p>
        </w:tc>
        <w:tc>
          <w:tcPr>
            <w:tcW w:w="859" w:type="dxa"/>
            <w:shd w:val="clear" w:color="auto" w:fill="auto"/>
            <w:noWrap/>
            <w:vAlign w:val="center"/>
          </w:tcPr>
          <w:p w14:paraId="648116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75923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1ABB9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3FD36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432ADF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508CDB" w14:textId="77777777" w:rsidTr="008C6A0B">
        <w:trPr>
          <w:trHeight w:val="23"/>
        </w:trPr>
        <w:tc>
          <w:tcPr>
            <w:tcW w:w="474" w:type="dxa"/>
            <w:shd w:val="clear" w:color="auto" w:fill="auto"/>
            <w:noWrap/>
            <w:vAlign w:val="center"/>
          </w:tcPr>
          <w:p w14:paraId="29BCBC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48A88D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acct_pay</w:t>
            </w:r>
            <w:proofErr w:type="spellEnd"/>
          </w:p>
        </w:tc>
        <w:tc>
          <w:tcPr>
            <w:tcW w:w="2017" w:type="dxa"/>
            <w:shd w:val="clear" w:color="auto" w:fill="auto"/>
            <w:noWrap/>
            <w:vAlign w:val="center"/>
          </w:tcPr>
          <w:p w14:paraId="05591E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46E977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58EE1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56BF7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A07C9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7BDE6E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49F416" w14:textId="77777777" w:rsidTr="008C6A0B">
        <w:trPr>
          <w:trHeight w:val="23"/>
        </w:trPr>
        <w:tc>
          <w:tcPr>
            <w:tcW w:w="474" w:type="dxa"/>
            <w:shd w:val="clear" w:color="auto" w:fill="auto"/>
            <w:noWrap/>
            <w:vAlign w:val="center"/>
          </w:tcPr>
          <w:p w14:paraId="7C386B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1B9315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cash_payamt</w:t>
            </w:r>
            <w:proofErr w:type="spellEnd"/>
          </w:p>
        </w:tc>
        <w:tc>
          <w:tcPr>
            <w:tcW w:w="2017" w:type="dxa"/>
            <w:shd w:val="clear" w:color="auto" w:fill="auto"/>
            <w:noWrap/>
            <w:vAlign w:val="center"/>
          </w:tcPr>
          <w:p w14:paraId="749BC5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现金支付金额</w:t>
            </w:r>
          </w:p>
        </w:tc>
        <w:tc>
          <w:tcPr>
            <w:tcW w:w="859" w:type="dxa"/>
            <w:shd w:val="clear" w:color="auto" w:fill="auto"/>
            <w:noWrap/>
            <w:vAlign w:val="center"/>
          </w:tcPr>
          <w:p w14:paraId="1706E6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EC0FA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C464E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03B3C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B90E91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476BF8" w14:textId="77777777" w:rsidTr="008C6A0B">
        <w:trPr>
          <w:trHeight w:val="23"/>
        </w:trPr>
        <w:tc>
          <w:tcPr>
            <w:tcW w:w="474" w:type="dxa"/>
            <w:shd w:val="clear" w:color="auto" w:fill="auto"/>
            <w:noWrap/>
            <w:vAlign w:val="center"/>
          </w:tcPr>
          <w:p w14:paraId="4D25D1B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09" w:type="dxa"/>
            <w:shd w:val="clear" w:color="auto" w:fill="auto"/>
            <w:noWrap/>
            <w:vAlign w:val="center"/>
          </w:tcPr>
          <w:p w14:paraId="3EEA947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484EB4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0E747A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57B1E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F47AC5E"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7BAC9E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84063F5" w14:textId="77777777" w:rsidR="004D0BA7" w:rsidRDefault="004D0BA7" w:rsidP="008C6A0B">
            <w:pPr>
              <w:spacing w:line="240" w:lineRule="auto"/>
              <w:ind w:firstLineChars="0" w:firstLine="0"/>
              <w:jc w:val="left"/>
              <w:rPr>
                <w:color w:val="000000" w:themeColor="text1"/>
                <w:sz w:val="18"/>
                <w:szCs w:val="18"/>
              </w:rPr>
            </w:pPr>
          </w:p>
        </w:tc>
      </w:tr>
      <w:tr w:rsidR="004D0BA7" w14:paraId="16790E94" w14:textId="77777777" w:rsidTr="008C6A0B">
        <w:trPr>
          <w:trHeight w:val="23"/>
        </w:trPr>
        <w:tc>
          <w:tcPr>
            <w:tcW w:w="474" w:type="dxa"/>
            <w:shd w:val="clear" w:color="auto" w:fill="auto"/>
            <w:noWrap/>
            <w:vAlign w:val="center"/>
          </w:tcPr>
          <w:p w14:paraId="5405EB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09" w:type="dxa"/>
            <w:shd w:val="clear" w:color="auto" w:fill="auto"/>
            <w:noWrap/>
            <w:vAlign w:val="center"/>
          </w:tcPr>
          <w:p w14:paraId="021ECE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72D717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40A928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48E35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4EB20B2D"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F63AF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E43B4B9" w14:textId="77777777" w:rsidR="004D0BA7" w:rsidRDefault="004D0BA7" w:rsidP="008C6A0B">
            <w:pPr>
              <w:spacing w:line="240" w:lineRule="auto"/>
              <w:ind w:firstLineChars="0" w:firstLine="0"/>
              <w:jc w:val="left"/>
              <w:rPr>
                <w:color w:val="000000" w:themeColor="text1"/>
                <w:sz w:val="18"/>
                <w:szCs w:val="18"/>
              </w:rPr>
            </w:pPr>
          </w:p>
        </w:tc>
      </w:tr>
      <w:tr w:rsidR="004D0BA7" w14:paraId="7C7F110F" w14:textId="77777777" w:rsidTr="008C6A0B">
        <w:trPr>
          <w:trHeight w:val="23"/>
        </w:trPr>
        <w:tc>
          <w:tcPr>
            <w:tcW w:w="474" w:type="dxa"/>
            <w:shd w:val="clear" w:color="auto" w:fill="auto"/>
            <w:noWrap/>
            <w:vAlign w:val="center"/>
          </w:tcPr>
          <w:p w14:paraId="3D30F0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1309" w:type="dxa"/>
            <w:shd w:val="clear" w:color="auto" w:fill="auto"/>
            <w:noWrap/>
            <w:vAlign w:val="center"/>
          </w:tcPr>
          <w:p w14:paraId="198442F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w:t>
            </w:r>
            <w:r>
              <w:rPr>
                <w:color w:val="000000" w:themeColor="text1"/>
                <w:sz w:val="18"/>
                <w:szCs w:val="18"/>
              </w:rPr>
              <w:lastRenderedPageBreak/>
              <w:t>id</w:t>
            </w:r>
            <w:proofErr w:type="spellEnd"/>
          </w:p>
        </w:tc>
        <w:tc>
          <w:tcPr>
            <w:tcW w:w="2017" w:type="dxa"/>
            <w:shd w:val="clear" w:color="auto" w:fill="auto"/>
            <w:noWrap/>
            <w:vAlign w:val="center"/>
          </w:tcPr>
          <w:p w14:paraId="0209CE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医药机构结算ID</w:t>
            </w:r>
          </w:p>
        </w:tc>
        <w:tc>
          <w:tcPr>
            <w:tcW w:w="859" w:type="dxa"/>
            <w:shd w:val="clear" w:color="auto" w:fill="auto"/>
            <w:noWrap/>
            <w:vAlign w:val="center"/>
          </w:tcPr>
          <w:p w14:paraId="4D43FD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45B8B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070CAFEC"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0CC5B7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81F1BE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w:t>
            </w:r>
            <w:r>
              <w:rPr>
                <w:rFonts w:hint="eastAsia"/>
                <w:color w:val="000000" w:themeColor="text1"/>
                <w:sz w:val="18"/>
                <w:szCs w:val="18"/>
              </w:rPr>
              <w:lastRenderedPageBreak/>
              <w:t>文ID</w:t>
            </w:r>
          </w:p>
        </w:tc>
      </w:tr>
    </w:tbl>
    <w:p w14:paraId="31BE74F8" w14:textId="58575E42" w:rsidR="004D0BA7" w:rsidRDefault="004D0BA7" w:rsidP="009E78C8">
      <w:pPr>
        <w:pStyle w:val="a6"/>
        <w:numPr>
          <w:ilvl w:val="0"/>
          <w:numId w:val="26"/>
        </w:numPr>
      </w:pPr>
      <w:r>
        <w:rPr>
          <w:rFonts w:hint="eastAsia"/>
        </w:rPr>
        <w:lastRenderedPageBreak/>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133A7EE6" w14:textId="77777777" w:rsidTr="008C6A0B">
        <w:trPr>
          <w:trHeight w:val="23"/>
          <w:tblHeader/>
        </w:trPr>
        <w:tc>
          <w:tcPr>
            <w:tcW w:w="562" w:type="dxa"/>
            <w:shd w:val="clear" w:color="auto" w:fill="D9D9D9" w:themeFill="background1" w:themeFillShade="D9"/>
            <w:noWrap/>
            <w:vAlign w:val="center"/>
          </w:tcPr>
          <w:p w14:paraId="729A262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1EB5D0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40106D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513DF62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5118B4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3BDACBE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53CDC9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18BC84A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CF9C0CE" w14:textId="77777777" w:rsidTr="008C6A0B">
        <w:trPr>
          <w:trHeight w:val="23"/>
        </w:trPr>
        <w:tc>
          <w:tcPr>
            <w:tcW w:w="562" w:type="dxa"/>
            <w:shd w:val="clear" w:color="auto" w:fill="auto"/>
            <w:noWrap/>
            <w:vAlign w:val="center"/>
          </w:tcPr>
          <w:p w14:paraId="4622EA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4496FC5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6F5A5F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79042F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30AF7A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570228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08CA0E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4AAD14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8FB00CF" w14:textId="77777777" w:rsidTr="008C6A0B">
        <w:trPr>
          <w:trHeight w:val="23"/>
        </w:trPr>
        <w:tc>
          <w:tcPr>
            <w:tcW w:w="562" w:type="dxa"/>
            <w:shd w:val="clear" w:color="auto" w:fill="auto"/>
            <w:noWrap/>
            <w:vAlign w:val="center"/>
          </w:tcPr>
          <w:p w14:paraId="446694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2E57E6B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7D3BF1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7F9E13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6E6E05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0DDF23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46FA7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A67BE4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B99E99" w14:textId="77777777" w:rsidTr="008C6A0B">
        <w:trPr>
          <w:trHeight w:val="23"/>
        </w:trPr>
        <w:tc>
          <w:tcPr>
            <w:tcW w:w="562" w:type="dxa"/>
            <w:shd w:val="clear" w:color="auto" w:fill="auto"/>
            <w:noWrap/>
            <w:vAlign w:val="center"/>
          </w:tcPr>
          <w:p w14:paraId="605AD1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171D4B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59F85B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27E411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738777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EF9F5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64794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4306D22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6F8889" w14:textId="77777777" w:rsidTr="008C6A0B">
        <w:trPr>
          <w:trHeight w:val="23"/>
        </w:trPr>
        <w:tc>
          <w:tcPr>
            <w:tcW w:w="562" w:type="dxa"/>
            <w:shd w:val="clear" w:color="auto" w:fill="auto"/>
            <w:noWrap/>
            <w:vAlign w:val="center"/>
          </w:tcPr>
          <w:p w14:paraId="270651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387B7B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74318F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2C6071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0ADDD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7C96F3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607AC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2F75274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B70BBF9" w14:textId="77777777" w:rsidTr="008C6A0B">
        <w:trPr>
          <w:trHeight w:val="23"/>
        </w:trPr>
        <w:tc>
          <w:tcPr>
            <w:tcW w:w="562" w:type="dxa"/>
            <w:shd w:val="clear" w:color="auto" w:fill="auto"/>
            <w:noWrap/>
            <w:vAlign w:val="center"/>
          </w:tcPr>
          <w:p w14:paraId="1DD5B1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2A12207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14747B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53A46B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65B023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31570E2E"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73C7C75C"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52380DA8" w14:textId="77777777" w:rsidR="004D0BA7" w:rsidRDefault="004D0BA7" w:rsidP="008C6A0B">
            <w:pPr>
              <w:spacing w:line="240" w:lineRule="auto"/>
              <w:ind w:firstLineChars="0" w:firstLine="0"/>
              <w:jc w:val="left"/>
              <w:rPr>
                <w:color w:val="000000" w:themeColor="text1"/>
                <w:sz w:val="18"/>
                <w:szCs w:val="18"/>
              </w:rPr>
            </w:pPr>
          </w:p>
        </w:tc>
      </w:tr>
      <w:tr w:rsidR="004D0BA7" w14:paraId="7A47E3D7" w14:textId="77777777" w:rsidTr="008C6A0B">
        <w:trPr>
          <w:trHeight w:val="23"/>
        </w:trPr>
        <w:tc>
          <w:tcPr>
            <w:tcW w:w="562" w:type="dxa"/>
            <w:shd w:val="clear" w:color="auto" w:fill="auto"/>
            <w:noWrap/>
            <w:vAlign w:val="center"/>
          </w:tcPr>
          <w:p w14:paraId="3EE826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6B1653A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5293E8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0F47ED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5571C3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085EEC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3CB69B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447FEA2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32FC95FC" w14:textId="77777777" w:rsidR="004D0BA7" w:rsidRDefault="004D0BA7" w:rsidP="004D0BA7">
      <w:pPr>
        <w:pStyle w:val="3"/>
        <w:spacing w:before="156" w:after="156"/>
      </w:pPr>
      <w:bookmarkStart w:id="111" w:name="_Toc42183463"/>
      <w:bookmarkStart w:id="112" w:name="_Toc55397693"/>
      <w:bookmarkStart w:id="113" w:name="_Toc75794905"/>
      <w:bookmarkEnd w:id="106"/>
      <w:r>
        <w:rPr>
          <w:rFonts w:hint="eastAsia"/>
        </w:rPr>
        <w:t>门诊结算</w:t>
      </w:r>
      <w:bookmarkEnd w:id="111"/>
      <w:bookmarkEnd w:id="112"/>
      <w:bookmarkEnd w:id="113"/>
    </w:p>
    <w:p w14:paraId="1F12A729" w14:textId="77777777" w:rsidR="004D0BA7" w:rsidRDefault="004D0BA7" w:rsidP="004D0BA7">
      <w:pPr>
        <w:pStyle w:val="4"/>
        <w:spacing w:before="156" w:after="156"/>
      </w:pPr>
      <w:r>
        <w:rPr>
          <w:rFonts w:hint="eastAsia"/>
        </w:rPr>
        <w:t>【2</w:t>
      </w:r>
      <w:r>
        <w:t>201</w:t>
      </w:r>
      <w:r>
        <w:rPr>
          <w:rFonts w:hint="eastAsia"/>
        </w:rPr>
        <w:t>】门诊挂号</w:t>
      </w:r>
    </w:p>
    <w:p w14:paraId="29A395BB" w14:textId="77777777" w:rsidR="004D0BA7" w:rsidRDefault="004D0BA7" w:rsidP="004D0BA7">
      <w:pPr>
        <w:pStyle w:val="5"/>
        <w:spacing w:before="156" w:after="156"/>
      </w:pPr>
      <w:r>
        <w:rPr>
          <w:rFonts w:hint="eastAsia"/>
        </w:rPr>
        <w:t>交易说明</w:t>
      </w:r>
    </w:p>
    <w:p w14:paraId="03B3E581" w14:textId="77777777" w:rsidR="004D0BA7" w:rsidRDefault="004D0BA7" w:rsidP="004D0BA7">
      <w:pPr>
        <w:ind w:firstLine="420"/>
        <w:rPr>
          <w:rFonts w:cs="Times New Roman"/>
          <w:kern w:val="2"/>
        </w:rPr>
      </w:pPr>
      <w:r>
        <w:rPr>
          <w:rFonts w:cs="Times New Roman" w:hint="eastAsia"/>
          <w:kern w:val="2"/>
        </w:rPr>
        <w:t>通过此交易进行门诊挂号。</w:t>
      </w:r>
    </w:p>
    <w:p w14:paraId="27782CAE" w14:textId="77777777" w:rsidR="004D0BA7" w:rsidRDefault="004D0BA7" w:rsidP="004D0BA7">
      <w:pPr>
        <w:pStyle w:val="5"/>
        <w:spacing w:before="156" w:after="156"/>
      </w:pPr>
      <w:r>
        <w:rPr>
          <w:rFonts w:hint="eastAsia"/>
        </w:rPr>
        <w:t>重点说明</w:t>
      </w:r>
    </w:p>
    <w:p w14:paraId="4856C622" w14:textId="77777777" w:rsidR="004D0BA7" w:rsidRDefault="004D0BA7" w:rsidP="004D0BA7">
      <w:pPr>
        <w:ind w:firstLine="420"/>
        <w:rPr>
          <w:rFonts w:cs="Times New Roman"/>
          <w:kern w:val="2"/>
        </w:rPr>
      </w:pPr>
      <w:r>
        <w:rPr>
          <w:rFonts w:cs="Times New Roman" w:hint="eastAsia"/>
          <w:kern w:val="2"/>
        </w:rPr>
        <w:t>输入为单行数据，输出为单行数据。</w:t>
      </w:r>
    </w:p>
    <w:p w14:paraId="43FBE5A9" w14:textId="77777777" w:rsidR="004D0BA7" w:rsidRDefault="004D0BA7" w:rsidP="004D0BA7">
      <w:pPr>
        <w:pStyle w:val="5"/>
        <w:spacing w:before="156" w:after="156"/>
      </w:pPr>
      <w:r>
        <w:rPr>
          <w:rFonts w:hint="eastAsia"/>
        </w:rPr>
        <w:t>交易对象</w:t>
      </w:r>
    </w:p>
    <w:p w14:paraId="31A6600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56BEF25D"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664C35B" w14:textId="77777777" w:rsidR="004D0BA7" w:rsidRDefault="004D0BA7" w:rsidP="004D0BA7">
      <w:pPr>
        <w:pStyle w:val="5"/>
        <w:spacing w:before="156" w:after="156"/>
      </w:pPr>
      <w:r>
        <w:rPr>
          <w:rFonts w:hint="eastAsia"/>
        </w:rPr>
        <w:t>输入</w:t>
      </w:r>
    </w:p>
    <w:p w14:paraId="12A777A4" w14:textId="17700712" w:rsidR="004D0BA7" w:rsidRDefault="004D0BA7" w:rsidP="009E78C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647"/>
        <w:gridCol w:w="1532"/>
        <w:gridCol w:w="850"/>
        <w:gridCol w:w="709"/>
        <w:gridCol w:w="581"/>
        <w:gridCol w:w="613"/>
        <w:gridCol w:w="1862"/>
      </w:tblGrid>
      <w:tr w:rsidR="004D0BA7" w14:paraId="34AFBCEE" w14:textId="77777777" w:rsidTr="008C6A0B">
        <w:trPr>
          <w:trHeight w:val="23"/>
          <w:tblHeader/>
        </w:trPr>
        <w:tc>
          <w:tcPr>
            <w:tcW w:w="502" w:type="dxa"/>
            <w:shd w:val="clear" w:color="auto" w:fill="D9D9D9" w:themeFill="background1" w:themeFillShade="D9"/>
            <w:noWrap/>
            <w:vAlign w:val="center"/>
          </w:tcPr>
          <w:p w14:paraId="3DA5928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47" w:type="dxa"/>
            <w:shd w:val="clear" w:color="auto" w:fill="D9D9D9" w:themeFill="background1" w:themeFillShade="D9"/>
            <w:noWrap/>
            <w:vAlign w:val="center"/>
          </w:tcPr>
          <w:p w14:paraId="13F3884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32" w:type="dxa"/>
            <w:shd w:val="clear" w:color="auto" w:fill="D9D9D9" w:themeFill="background1" w:themeFillShade="D9"/>
            <w:noWrap/>
            <w:vAlign w:val="center"/>
          </w:tcPr>
          <w:p w14:paraId="00C0FFD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0722A2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56C0334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581" w:type="dxa"/>
            <w:shd w:val="clear" w:color="auto" w:fill="D9D9D9" w:themeFill="background1" w:themeFillShade="D9"/>
            <w:noWrap/>
            <w:vAlign w:val="center"/>
          </w:tcPr>
          <w:p w14:paraId="267D2EE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613" w:type="dxa"/>
            <w:shd w:val="clear" w:color="auto" w:fill="D9D9D9" w:themeFill="background1" w:themeFillShade="D9"/>
            <w:noWrap/>
            <w:vAlign w:val="center"/>
          </w:tcPr>
          <w:p w14:paraId="2B7C79B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862" w:type="dxa"/>
            <w:shd w:val="clear" w:color="auto" w:fill="D9D9D9" w:themeFill="background1" w:themeFillShade="D9"/>
            <w:noWrap/>
            <w:vAlign w:val="center"/>
          </w:tcPr>
          <w:p w14:paraId="6155D3E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2934A8FF" w14:textId="77777777" w:rsidTr="008C6A0B">
        <w:trPr>
          <w:trHeight w:val="23"/>
        </w:trPr>
        <w:tc>
          <w:tcPr>
            <w:tcW w:w="502" w:type="dxa"/>
            <w:shd w:val="clear" w:color="auto" w:fill="auto"/>
            <w:noWrap/>
            <w:vAlign w:val="center"/>
          </w:tcPr>
          <w:p w14:paraId="54EFD9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47" w:type="dxa"/>
            <w:shd w:val="clear" w:color="auto" w:fill="auto"/>
            <w:noWrap/>
            <w:vAlign w:val="center"/>
          </w:tcPr>
          <w:p w14:paraId="106A1C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32" w:type="dxa"/>
            <w:shd w:val="clear" w:color="auto" w:fill="auto"/>
            <w:noWrap/>
            <w:vAlign w:val="center"/>
          </w:tcPr>
          <w:p w14:paraId="51CFC1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0" w:type="dxa"/>
            <w:shd w:val="clear" w:color="auto" w:fill="auto"/>
            <w:noWrap/>
            <w:vAlign w:val="center"/>
          </w:tcPr>
          <w:p w14:paraId="2A3C6D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B2F9E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1CD12F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200E81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679DBBA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28B4AF" w14:textId="77777777" w:rsidTr="008C6A0B">
        <w:trPr>
          <w:trHeight w:val="23"/>
        </w:trPr>
        <w:tc>
          <w:tcPr>
            <w:tcW w:w="502" w:type="dxa"/>
            <w:shd w:val="clear" w:color="auto" w:fill="auto"/>
            <w:noWrap/>
            <w:vAlign w:val="center"/>
          </w:tcPr>
          <w:p w14:paraId="644402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47" w:type="dxa"/>
            <w:shd w:val="clear" w:color="auto" w:fill="auto"/>
            <w:noWrap/>
            <w:vAlign w:val="center"/>
          </w:tcPr>
          <w:p w14:paraId="201BD8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32" w:type="dxa"/>
            <w:shd w:val="clear" w:color="auto" w:fill="auto"/>
            <w:noWrap/>
            <w:vAlign w:val="center"/>
          </w:tcPr>
          <w:p w14:paraId="673FD0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0" w:type="dxa"/>
            <w:shd w:val="clear" w:color="auto" w:fill="auto"/>
            <w:noWrap/>
            <w:vAlign w:val="center"/>
          </w:tcPr>
          <w:p w14:paraId="163E9A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AAD32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581" w:type="dxa"/>
            <w:shd w:val="clear" w:color="auto" w:fill="auto"/>
            <w:noWrap/>
            <w:vAlign w:val="center"/>
          </w:tcPr>
          <w:p w14:paraId="61751C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64D51E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62" w:type="dxa"/>
            <w:shd w:val="clear" w:color="auto" w:fill="auto"/>
            <w:noWrap/>
            <w:vAlign w:val="center"/>
          </w:tcPr>
          <w:p w14:paraId="5F0670F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40A6EEC" w14:textId="77777777" w:rsidTr="008C6A0B">
        <w:trPr>
          <w:trHeight w:val="23"/>
        </w:trPr>
        <w:tc>
          <w:tcPr>
            <w:tcW w:w="502" w:type="dxa"/>
            <w:shd w:val="clear" w:color="auto" w:fill="auto"/>
            <w:noWrap/>
            <w:vAlign w:val="center"/>
          </w:tcPr>
          <w:p w14:paraId="55A868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647" w:type="dxa"/>
            <w:shd w:val="clear" w:color="auto" w:fill="auto"/>
            <w:noWrap/>
            <w:vAlign w:val="center"/>
          </w:tcPr>
          <w:p w14:paraId="38B2696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532" w:type="dxa"/>
            <w:shd w:val="clear" w:color="auto" w:fill="auto"/>
            <w:noWrap/>
            <w:vAlign w:val="center"/>
          </w:tcPr>
          <w:p w14:paraId="2F8399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850" w:type="dxa"/>
            <w:shd w:val="clear" w:color="auto" w:fill="auto"/>
            <w:noWrap/>
            <w:vAlign w:val="center"/>
          </w:tcPr>
          <w:p w14:paraId="669CC7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09" w:type="dxa"/>
            <w:shd w:val="clear" w:color="auto" w:fill="auto"/>
            <w:noWrap/>
            <w:vAlign w:val="center"/>
          </w:tcPr>
          <w:p w14:paraId="279EAA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81" w:type="dxa"/>
            <w:shd w:val="clear" w:color="auto" w:fill="auto"/>
            <w:noWrap/>
            <w:vAlign w:val="center"/>
          </w:tcPr>
          <w:p w14:paraId="0CF94C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2EA72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072D8F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挂号时间</w:t>
            </w:r>
          </w:p>
          <w:p w14:paraId="79EF1520"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7AE65E83" w14:textId="77777777" w:rsidTr="008C6A0B">
        <w:trPr>
          <w:trHeight w:val="23"/>
        </w:trPr>
        <w:tc>
          <w:tcPr>
            <w:tcW w:w="502" w:type="dxa"/>
            <w:shd w:val="clear" w:color="auto" w:fill="auto"/>
            <w:noWrap/>
            <w:vAlign w:val="center"/>
          </w:tcPr>
          <w:p w14:paraId="7F4E4F2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647" w:type="dxa"/>
            <w:shd w:val="clear" w:color="auto" w:fill="auto"/>
            <w:noWrap/>
            <w:vAlign w:val="center"/>
          </w:tcPr>
          <w:p w14:paraId="7A3EF8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1532" w:type="dxa"/>
            <w:shd w:val="clear" w:color="auto" w:fill="auto"/>
            <w:noWrap/>
            <w:vAlign w:val="center"/>
          </w:tcPr>
          <w:p w14:paraId="5CC22B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0" w:type="dxa"/>
            <w:shd w:val="clear" w:color="auto" w:fill="auto"/>
            <w:noWrap/>
            <w:vAlign w:val="center"/>
          </w:tcPr>
          <w:p w14:paraId="200A12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D6641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581" w:type="dxa"/>
            <w:shd w:val="clear" w:color="auto" w:fill="auto"/>
            <w:noWrap/>
            <w:vAlign w:val="center"/>
          </w:tcPr>
          <w:p w14:paraId="16F23A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65BA2F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32C6423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1A6B912" w14:textId="77777777" w:rsidTr="008C6A0B">
        <w:trPr>
          <w:trHeight w:val="23"/>
        </w:trPr>
        <w:tc>
          <w:tcPr>
            <w:tcW w:w="502" w:type="dxa"/>
            <w:shd w:val="clear" w:color="auto" w:fill="auto"/>
            <w:noWrap/>
            <w:vAlign w:val="center"/>
          </w:tcPr>
          <w:p w14:paraId="72C4CC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5</w:t>
            </w:r>
          </w:p>
        </w:tc>
        <w:tc>
          <w:tcPr>
            <w:tcW w:w="1647" w:type="dxa"/>
            <w:shd w:val="clear" w:color="auto" w:fill="auto"/>
            <w:noWrap/>
            <w:vAlign w:val="center"/>
          </w:tcPr>
          <w:p w14:paraId="02E3C07B"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532" w:type="dxa"/>
            <w:shd w:val="clear" w:color="auto" w:fill="auto"/>
            <w:noWrap/>
            <w:vAlign w:val="center"/>
          </w:tcPr>
          <w:p w14:paraId="765BCF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850" w:type="dxa"/>
            <w:shd w:val="clear" w:color="auto" w:fill="auto"/>
            <w:noWrap/>
            <w:vAlign w:val="center"/>
          </w:tcPr>
          <w:p w14:paraId="3B3170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2C512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581" w:type="dxa"/>
            <w:shd w:val="clear" w:color="auto" w:fill="auto"/>
            <w:noWrap/>
            <w:vAlign w:val="center"/>
          </w:tcPr>
          <w:p w14:paraId="0D62B3E1" w14:textId="77777777" w:rsidR="004D0BA7" w:rsidRDefault="004D0BA7" w:rsidP="008C6A0B">
            <w:pPr>
              <w:spacing w:line="240" w:lineRule="auto"/>
              <w:ind w:firstLineChars="0" w:firstLine="0"/>
              <w:jc w:val="center"/>
              <w:rPr>
                <w:color w:val="000000" w:themeColor="text1"/>
                <w:sz w:val="18"/>
                <w:szCs w:val="18"/>
              </w:rPr>
            </w:pPr>
          </w:p>
        </w:tc>
        <w:tc>
          <w:tcPr>
            <w:tcW w:w="613" w:type="dxa"/>
            <w:shd w:val="clear" w:color="auto" w:fill="auto"/>
            <w:noWrap/>
            <w:vAlign w:val="center"/>
          </w:tcPr>
          <w:p w14:paraId="1E9B8566" w14:textId="77777777" w:rsidR="004D0BA7" w:rsidRDefault="004D0BA7" w:rsidP="008C6A0B">
            <w:pPr>
              <w:spacing w:line="240" w:lineRule="auto"/>
              <w:ind w:firstLineChars="0" w:firstLine="0"/>
              <w:jc w:val="center"/>
              <w:rPr>
                <w:color w:val="000000" w:themeColor="text1"/>
                <w:sz w:val="18"/>
                <w:szCs w:val="18"/>
              </w:rPr>
            </w:pPr>
          </w:p>
        </w:tc>
        <w:tc>
          <w:tcPr>
            <w:tcW w:w="1862" w:type="dxa"/>
            <w:shd w:val="clear" w:color="auto" w:fill="auto"/>
            <w:noWrap/>
            <w:vAlign w:val="center"/>
          </w:tcPr>
          <w:p w14:paraId="4F59588B"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70184B85" w14:textId="77777777" w:rsidTr="008C6A0B">
        <w:trPr>
          <w:trHeight w:val="23"/>
        </w:trPr>
        <w:tc>
          <w:tcPr>
            <w:tcW w:w="502" w:type="dxa"/>
            <w:shd w:val="clear" w:color="auto" w:fill="auto"/>
            <w:noWrap/>
            <w:vAlign w:val="center"/>
          </w:tcPr>
          <w:p w14:paraId="6416A2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647" w:type="dxa"/>
            <w:shd w:val="clear" w:color="auto" w:fill="auto"/>
            <w:noWrap/>
            <w:vAlign w:val="center"/>
          </w:tcPr>
          <w:p w14:paraId="53680D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ipt_otp_no</w:t>
            </w:r>
            <w:proofErr w:type="spellEnd"/>
          </w:p>
        </w:tc>
        <w:tc>
          <w:tcPr>
            <w:tcW w:w="1532" w:type="dxa"/>
            <w:shd w:val="clear" w:color="auto" w:fill="auto"/>
            <w:noWrap/>
            <w:vAlign w:val="center"/>
          </w:tcPr>
          <w:p w14:paraId="59C9FD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850" w:type="dxa"/>
            <w:shd w:val="clear" w:color="auto" w:fill="auto"/>
            <w:noWrap/>
            <w:vAlign w:val="center"/>
          </w:tcPr>
          <w:p w14:paraId="352107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F1C71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1130CD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183F3B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4CD059F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院内唯一流水</w:t>
            </w:r>
          </w:p>
        </w:tc>
      </w:tr>
      <w:tr w:rsidR="004D0BA7" w14:paraId="4EC91D5B" w14:textId="77777777" w:rsidTr="008C6A0B">
        <w:trPr>
          <w:trHeight w:val="23"/>
        </w:trPr>
        <w:tc>
          <w:tcPr>
            <w:tcW w:w="502" w:type="dxa"/>
            <w:shd w:val="clear" w:color="auto" w:fill="auto"/>
            <w:noWrap/>
            <w:vAlign w:val="center"/>
          </w:tcPr>
          <w:p w14:paraId="6F1611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647" w:type="dxa"/>
            <w:shd w:val="clear" w:color="auto" w:fill="auto"/>
            <w:noWrap/>
            <w:vAlign w:val="center"/>
          </w:tcPr>
          <w:p w14:paraId="3CAFC92C"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atddr_no</w:t>
            </w:r>
            <w:proofErr w:type="spellEnd"/>
          </w:p>
        </w:tc>
        <w:tc>
          <w:tcPr>
            <w:tcW w:w="1532" w:type="dxa"/>
            <w:shd w:val="clear" w:color="auto" w:fill="auto"/>
            <w:noWrap/>
            <w:vAlign w:val="center"/>
          </w:tcPr>
          <w:p w14:paraId="3EC57B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医师编码</w:t>
            </w:r>
          </w:p>
        </w:tc>
        <w:tc>
          <w:tcPr>
            <w:tcW w:w="850" w:type="dxa"/>
            <w:shd w:val="clear" w:color="auto" w:fill="auto"/>
            <w:noWrap/>
            <w:vAlign w:val="center"/>
          </w:tcPr>
          <w:p w14:paraId="392FC5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8B9C0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090BB3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20F26B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0F01AFFC" w14:textId="77777777" w:rsidR="004D0BA7" w:rsidRDefault="004D0BA7" w:rsidP="008C6A0B">
            <w:pPr>
              <w:spacing w:line="240" w:lineRule="auto"/>
              <w:ind w:firstLineChars="0" w:firstLine="0"/>
              <w:jc w:val="left"/>
              <w:rPr>
                <w:sz w:val="18"/>
                <w:szCs w:val="18"/>
              </w:rPr>
            </w:pPr>
          </w:p>
        </w:tc>
      </w:tr>
      <w:tr w:rsidR="004D0BA7" w14:paraId="7081DC55" w14:textId="77777777" w:rsidTr="008C6A0B">
        <w:trPr>
          <w:trHeight w:val="23"/>
        </w:trPr>
        <w:tc>
          <w:tcPr>
            <w:tcW w:w="502" w:type="dxa"/>
            <w:shd w:val="clear" w:color="auto" w:fill="auto"/>
            <w:noWrap/>
            <w:vAlign w:val="center"/>
          </w:tcPr>
          <w:p w14:paraId="1477F8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647" w:type="dxa"/>
            <w:shd w:val="clear" w:color="auto" w:fill="auto"/>
            <w:noWrap/>
            <w:vAlign w:val="center"/>
          </w:tcPr>
          <w:p w14:paraId="5984916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dr_name</w:t>
            </w:r>
            <w:proofErr w:type="spellEnd"/>
          </w:p>
        </w:tc>
        <w:tc>
          <w:tcPr>
            <w:tcW w:w="1532" w:type="dxa"/>
            <w:shd w:val="clear" w:color="auto" w:fill="auto"/>
            <w:noWrap/>
            <w:vAlign w:val="center"/>
          </w:tcPr>
          <w:p w14:paraId="4DC9F2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医师姓名</w:t>
            </w:r>
          </w:p>
        </w:tc>
        <w:tc>
          <w:tcPr>
            <w:tcW w:w="850" w:type="dxa"/>
            <w:shd w:val="clear" w:color="auto" w:fill="auto"/>
            <w:noWrap/>
            <w:vAlign w:val="center"/>
          </w:tcPr>
          <w:p w14:paraId="5756F4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DFA12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581" w:type="dxa"/>
            <w:shd w:val="clear" w:color="auto" w:fill="auto"/>
            <w:noWrap/>
            <w:vAlign w:val="center"/>
          </w:tcPr>
          <w:p w14:paraId="3DA18A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795220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5EA4BA09" w14:textId="77777777" w:rsidR="004D0BA7" w:rsidRDefault="004D0BA7" w:rsidP="008C6A0B">
            <w:pPr>
              <w:spacing w:line="240" w:lineRule="auto"/>
              <w:ind w:firstLineChars="0" w:firstLine="0"/>
              <w:jc w:val="left"/>
              <w:rPr>
                <w:color w:val="000000" w:themeColor="text1"/>
                <w:sz w:val="18"/>
                <w:szCs w:val="18"/>
              </w:rPr>
            </w:pPr>
          </w:p>
        </w:tc>
      </w:tr>
      <w:tr w:rsidR="004D0BA7" w14:paraId="1FE1CEBA" w14:textId="77777777" w:rsidTr="008C6A0B">
        <w:trPr>
          <w:trHeight w:val="23"/>
        </w:trPr>
        <w:tc>
          <w:tcPr>
            <w:tcW w:w="502" w:type="dxa"/>
            <w:shd w:val="clear" w:color="auto" w:fill="auto"/>
            <w:noWrap/>
            <w:vAlign w:val="center"/>
          </w:tcPr>
          <w:p w14:paraId="40EEAC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647" w:type="dxa"/>
            <w:shd w:val="clear" w:color="auto" w:fill="auto"/>
            <w:noWrap/>
            <w:vAlign w:val="center"/>
          </w:tcPr>
          <w:p w14:paraId="1F6635F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dept_code</w:t>
            </w:r>
            <w:proofErr w:type="spellEnd"/>
          </w:p>
        </w:tc>
        <w:tc>
          <w:tcPr>
            <w:tcW w:w="1532" w:type="dxa"/>
            <w:shd w:val="clear" w:color="auto" w:fill="auto"/>
            <w:noWrap/>
            <w:vAlign w:val="center"/>
          </w:tcPr>
          <w:p w14:paraId="2F3114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科室编码</w:t>
            </w:r>
          </w:p>
        </w:tc>
        <w:tc>
          <w:tcPr>
            <w:tcW w:w="850" w:type="dxa"/>
            <w:shd w:val="clear" w:color="auto" w:fill="auto"/>
            <w:noWrap/>
            <w:vAlign w:val="center"/>
          </w:tcPr>
          <w:p w14:paraId="08D94A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31D04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5B52B7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0F6462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1931A05D" w14:textId="77777777" w:rsidR="004D0BA7" w:rsidRDefault="004D0BA7" w:rsidP="008C6A0B">
            <w:pPr>
              <w:spacing w:line="240" w:lineRule="auto"/>
              <w:ind w:firstLineChars="0" w:firstLine="0"/>
              <w:jc w:val="left"/>
              <w:rPr>
                <w:color w:val="000000" w:themeColor="text1"/>
                <w:sz w:val="18"/>
                <w:szCs w:val="18"/>
              </w:rPr>
            </w:pPr>
          </w:p>
        </w:tc>
      </w:tr>
      <w:tr w:rsidR="004D0BA7" w14:paraId="432EEC09" w14:textId="77777777" w:rsidTr="008C6A0B">
        <w:trPr>
          <w:trHeight w:val="23"/>
        </w:trPr>
        <w:tc>
          <w:tcPr>
            <w:tcW w:w="502" w:type="dxa"/>
            <w:shd w:val="clear" w:color="auto" w:fill="auto"/>
            <w:noWrap/>
            <w:vAlign w:val="center"/>
          </w:tcPr>
          <w:p w14:paraId="34C47F3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647" w:type="dxa"/>
            <w:shd w:val="clear" w:color="auto" w:fill="auto"/>
            <w:noWrap/>
            <w:vAlign w:val="center"/>
          </w:tcPr>
          <w:p w14:paraId="71519C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dept_name</w:t>
            </w:r>
            <w:proofErr w:type="spellEnd"/>
          </w:p>
        </w:tc>
        <w:tc>
          <w:tcPr>
            <w:tcW w:w="1532" w:type="dxa"/>
            <w:shd w:val="clear" w:color="auto" w:fill="auto"/>
            <w:noWrap/>
            <w:vAlign w:val="center"/>
          </w:tcPr>
          <w:p w14:paraId="62F75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科室名称</w:t>
            </w:r>
          </w:p>
        </w:tc>
        <w:tc>
          <w:tcPr>
            <w:tcW w:w="850" w:type="dxa"/>
            <w:shd w:val="clear" w:color="auto" w:fill="auto"/>
            <w:noWrap/>
            <w:vAlign w:val="center"/>
          </w:tcPr>
          <w:p w14:paraId="453564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C6DCA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581" w:type="dxa"/>
            <w:shd w:val="clear" w:color="auto" w:fill="auto"/>
            <w:noWrap/>
            <w:vAlign w:val="center"/>
          </w:tcPr>
          <w:p w14:paraId="0B01CB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EE18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0D384800" w14:textId="77777777" w:rsidR="004D0BA7" w:rsidRDefault="004D0BA7" w:rsidP="008C6A0B">
            <w:pPr>
              <w:spacing w:line="240" w:lineRule="auto"/>
              <w:ind w:firstLineChars="0" w:firstLine="0"/>
              <w:jc w:val="left"/>
              <w:rPr>
                <w:color w:val="000000" w:themeColor="text1"/>
                <w:sz w:val="18"/>
                <w:szCs w:val="18"/>
              </w:rPr>
            </w:pPr>
          </w:p>
        </w:tc>
      </w:tr>
      <w:tr w:rsidR="004D0BA7" w14:paraId="4E1FA4CB" w14:textId="77777777" w:rsidTr="008C6A0B">
        <w:trPr>
          <w:trHeight w:val="23"/>
        </w:trPr>
        <w:tc>
          <w:tcPr>
            <w:tcW w:w="502" w:type="dxa"/>
            <w:shd w:val="clear" w:color="auto" w:fill="auto"/>
            <w:noWrap/>
            <w:vAlign w:val="center"/>
          </w:tcPr>
          <w:p w14:paraId="7A21EC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647" w:type="dxa"/>
            <w:shd w:val="clear" w:color="auto" w:fill="auto"/>
            <w:noWrap/>
            <w:vAlign w:val="center"/>
          </w:tcPr>
          <w:p w14:paraId="02775B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caty</w:t>
            </w:r>
            <w:proofErr w:type="spellEnd"/>
          </w:p>
        </w:tc>
        <w:tc>
          <w:tcPr>
            <w:tcW w:w="1532" w:type="dxa"/>
            <w:shd w:val="clear" w:color="auto" w:fill="auto"/>
            <w:noWrap/>
            <w:vAlign w:val="center"/>
          </w:tcPr>
          <w:p w14:paraId="37FE11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科别</w:t>
            </w:r>
          </w:p>
        </w:tc>
        <w:tc>
          <w:tcPr>
            <w:tcW w:w="850" w:type="dxa"/>
            <w:shd w:val="clear" w:color="auto" w:fill="auto"/>
            <w:noWrap/>
            <w:vAlign w:val="center"/>
          </w:tcPr>
          <w:p w14:paraId="29033F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CAB6A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581" w:type="dxa"/>
            <w:shd w:val="clear" w:color="auto" w:fill="auto"/>
            <w:noWrap/>
            <w:vAlign w:val="center"/>
          </w:tcPr>
          <w:p w14:paraId="571091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31BDC7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62" w:type="dxa"/>
            <w:shd w:val="clear" w:color="auto" w:fill="auto"/>
            <w:noWrap/>
            <w:vAlign w:val="center"/>
          </w:tcPr>
          <w:p w14:paraId="58A1B167" w14:textId="53FCF9ED" w:rsidR="004D0BA7" w:rsidRDefault="00C3130B" w:rsidP="008C6A0B">
            <w:pPr>
              <w:spacing w:line="240" w:lineRule="auto"/>
              <w:ind w:firstLineChars="0" w:firstLine="0"/>
              <w:jc w:val="left"/>
              <w:rPr>
                <w:color w:val="000000" w:themeColor="text1"/>
                <w:sz w:val="18"/>
                <w:szCs w:val="18"/>
              </w:rPr>
            </w:pPr>
            <w:r>
              <w:rPr>
                <w:rFonts w:hint="eastAsia"/>
                <w:color w:val="000000"/>
                <w:sz w:val="18"/>
                <w:szCs w:val="18"/>
              </w:rPr>
              <w:t>参照科室代码（dept）</w:t>
            </w:r>
          </w:p>
        </w:tc>
      </w:tr>
    </w:tbl>
    <w:p w14:paraId="2F01DA8F" w14:textId="77777777" w:rsidR="004D0BA7" w:rsidRDefault="004D0BA7" w:rsidP="004D0BA7">
      <w:pPr>
        <w:pStyle w:val="5"/>
        <w:spacing w:before="156" w:after="156"/>
      </w:pPr>
      <w:r>
        <w:rPr>
          <w:rFonts w:hint="eastAsia"/>
        </w:rPr>
        <w:t>输出</w:t>
      </w:r>
    </w:p>
    <w:p w14:paraId="752A7F7B" w14:textId="70492918" w:rsidR="004D0BA7" w:rsidRDefault="004D0BA7" w:rsidP="009E78C8">
      <w:pPr>
        <w:pStyle w:val="a6"/>
        <w:numPr>
          <w:ilvl w:val="0"/>
          <w:numId w:val="26"/>
        </w:numPr>
      </w:pPr>
      <w:r>
        <w:rPr>
          <w:rFonts w:hint="eastAsia"/>
        </w:rPr>
        <w:t>输出（节点标识：data）</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040"/>
        <w:gridCol w:w="1307"/>
        <w:gridCol w:w="1244"/>
        <w:gridCol w:w="1276"/>
        <w:gridCol w:w="992"/>
        <w:gridCol w:w="993"/>
        <w:gridCol w:w="1227"/>
      </w:tblGrid>
      <w:tr w:rsidR="004D0BA7" w14:paraId="5FD16A4F" w14:textId="77777777" w:rsidTr="008C6A0B">
        <w:trPr>
          <w:trHeight w:val="23"/>
          <w:tblHeader/>
        </w:trPr>
        <w:tc>
          <w:tcPr>
            <w:tcW w:w="373" w:type="dxa"/>
            <w:shd w:val="clear" w:color="auto" w:fill="D9D9D9" w:themeFill="background1" w:themeFillShade="D9"/>
            <w:vAlign w:val="center"/>
          </w:tcPr>
          <w:p w14:paraId="7A69823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040" w:type="dxa"/>
            <w:shd w:val="clear" w:color="auto" w:fill="D9D9D9" w:themeFill="background1" w:themeFillShade="D9"/>
            <w:vAlign w:val="center"/>
          </w:tcPr>
          <w:p w14:paraId="3CB5BE5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307" w:type="dxa"/>
            <w:shd w:val="clear" w:color="auto" w:fill="D9D9D9" w:themeFill="background1" w:themeFillShade="D9"/>
            <w:vAlign w:val="center"/>
          </w:tcPr>
          <w:p w14:paraId="2352FB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1244" w:type="dxa"/>
            <w:shd w:val="clear" w:color="auto" w:fill="D9D9D9" w:themeFill="background1" w:themeFillShade="D9"/>
            <w:vAlign w:val="center"/>
          </w:tcPr>
          <w:p w14:paraId="4191A64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1276" w:type="dxa"/>
            <w:shd w:val="clear" w:color="auto" w:fill="D9D9D9" w:themeFill="background1" w:themeFillShade="D9"/>
            <w:vAlign w:val="center"/>
          </w:tcPr>
          <w:p w14:paraId="0BA5F43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2" w:type="dxa"/>
            <w:shd w:val="clear" w:color="auto" w:fill="D9D9D9" w:themeFill="background1" w:themeFillShade="D9"/>
            <w:vAlign w:val="center"/>
          </w:tcPr>
          <w:p w14:paraId="789617A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93" w:type="dxa"/>
            <w:shd w:val="clear" w:color="auto" w:fill="D9D9D9" w:themeFill="background1" w:themeFillShade="D9"/>
            <w:vAlign w:val="center"/>
          </w:tcPr>
          <w:p w14:paraId="3116345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非空</w:t>
            </w:r>
          </w:p>
        </w:tc>
        <w:tc>
          <w:tcPr>
            <w:tcW w:w="1227" w:type="dxa"/>
            <w:shd w:val="clear" w:color="auto" w:fill="D9D9D9" w:themeFill="background1" w:themeFillShade="D9"/>
            <w:vAlign w:val="center"/>
          </w:tcPr>
          <w:p w14:paraId="3BE1C8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8267C6D" w14:textId="77777777" w:rsidTr="008C6A0B">
        <w:trPr>
          <w:trHeight w:val="23"/>
        </w:trPr>
        <w:tc>
          <w:tcPr>
            <w:tcW w:w="373" w:type="dxa"/>
            <w:vAlign w:val="center"/>
          </w:tcPr>
          <w:p w14:paraId="7FE84B90"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040" w:type="dxa"/>
            <w:shd w:val="clear" w:color="auto" w:fill="auto"/>
            <w:vAlign w:val="center"/>
          </w:tcPr>
          <w:p w14:paraId="0DA7BE9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307" w:type="dxa"/>
            <w:shd w:val="clear" w:color="auto" w:fill="auto"/>
            <w:vAlign w:val="center"/>
          </w:tcPr>
          <w:p w14:paraId="774844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244" w:type="dxa"/>
            <w:shd w:val="clear" w:color="auto" w:fill="auto"/>
            <w:vAlign w:val="center"/>
          </w:tcPr>
          <w:p w14:paraId="2A80AC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276" w:type="dxa"/>
            <w:shd w:val="clear" w:color="auto" w:fill="auto"/>
            <w:vAlign w:val="center"/>
          </w:tcPr>
          <w:p w14:paraId="255414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25AD21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93" w:type="dxa"/>
            <w:shd w:val="clear" w:color="auto" w:fill="auto"/>
            <w:vAlign w:val="center"/>
          </w:tcPr>
          <w:p w14:paraId="7DE19F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7" w:type="dxa"/>
            <w:shd w:val="clear" w:color="auto" w:fill="auto"/>
            <w:vAlign w:val="center"/>
          </w:tcPr>
          <w:p w14:paraId="53A12573"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保返回唯一流水</w:t>
            </w:r>
          </w:p>
        </w:tc>
      </w:tr>
      <w:tr w:rsidR="004D0BA7" w14:paraId="49613F2B" w14:textId="77777777" w:rsidTr="008C6A0B">
        <w:trPr>
          <w:trHeight w:val="23"/>
        </w:trPr>
        <w:tc>
          <w:tcPr>
            <w:tcW w:w="373" w:type="dxa"/>
            <w:vAlign w:val="center"/>
          </w:tcPr>
          <w:p w14:paraId="27803EA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040" w:type="dxa"/>
            <w:shd w:val="clear" w:color="auto" w:fill="auto"/>
            <w:vAlign w:val="center"/>
          </w:tcPr>
          <w:p w14:paraId="7DF0A3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307" w:type="dxa"/>
            <w:shd w:val="clear" w:color="auto" w:fill="auto"/>
            <w:vAlign w:val="center"/>
          </w:tcPr>
          <w:p w14:paraId="13C8B1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244" w:type="dxa"/>
            <w:shd w:val="clear" w:color="auto" w:fill="auto"/>
            <w:vAlign w:val="center"/>
          </w:tcPr>
          <w:p w14:paraId="153F5D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276" w:type="dxa"/>
            <w:shd w:val="clear" w:color="auto" w:fill="auto"/>
            <w:vAlign w:val="center"/>
          </w:tcPr>
          <w:p w14:paraId="3AF312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1A0678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93" w:type="dxa"/>
            <w:shd w:val="clear" w:color="auto" w:fill="auto"/>
            <w:vAlign w:val="center"/>
          </w:tcPr>
          <w:p w14:paraId="05501C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27" w:type="dxa"/>
            <w:shd w:val="clear" w:color="auto" w:fill="auto"/>
            <w:vAlign w:val="center"/>
          </w:tcPr>
          <w:p w14:paraId="6D6EA949" w14:textId="77777777" w:rsidR="004D0BA7" w:rsidRDefault="004D0BA7" w:rsidP="008C6A0B">
            <w:pPr>
              <w:spacing w:line="240" w:lineRule="auto"/>
              <w:ind w:firstLineChars="0" w:firstLine="0"/>
              <w:jc w:val="left"/>
              <w:rPr>
                <w:color w:val="000000" w:themeColor="text1"/>
                <w:sz w:val="18"/>
                <w:szCs w:val="18"/>
              </w:rPr>
            </w:pPr>
          </w:p>
        </w:tc>
      </w:tr>
      <w:tr w:rsidR="004D0BA7" w14:paraId="5C153C49" w14:textId="77777777" w:rsidTr="008C6A0B">
        <w:trPr>
          <w:trHeight w:val="23"/>
        </w:trPr>
        <w:tc>
          <w:tcPr>
            <w:tcW w:w="373" w:type="dxa"/>
            <w:vAlign w:val="center"/>
          </w:tcPr>
          <w:p w14:paraId="32C132F5"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040" w:type="dxa"/>
            <w:shd w:val="clear" w:color="auto" w:fill="auto"/>
            <w:vAlign w:val="center"/>
          </w:tcPr>
          <w:p w14:paraId="38CCAEC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ipt_otp_no</w:t>
            </w:r>
            <w:proofErr w:type="spellEnd"/>
          </w:p>
        </w:tc>
        <w:tc>
          <w:tcPr>
            <w:tcW w:w="1307" w:type="dxa"/>
            <w:shd w:val="clear" w:color="auto" w:fill="auto"/>
            <w:vAlign w:val="center"/>
          </w:tcPr>
          <w:p w14:paraId="1F59F6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1244" w:type="dxa"/>
            <w:shd w:val="clear" w:color="auto" w:fill="auto"/>
            <w:vAlign w:val="center"/>
          </w:tcPr>
          <w:p w14:paraId="596420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276" w:type="dxa"/>
            <w:shd w:val="clear" w:color="auto" w:fill="auto"/>
            <w:vAlign w:val="center"/>
          </w:tcPr>
          <w:p w14:paraId="712F31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3A7E4E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93" w:type="dxa"/>
            <w:shd w:val="clear" w:color="auto" w:fill="auto"/>
            <w:vAlign w:val="center"/>
          </w:tcPr>
          <w:p w14:paraId="1A9B7B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27" w:type="dxa"/>
            <w:shd w:val="clear" w:color="auto" w:fill="auto"/>
            <w:vAlign w:val="center"/>
          </w:tcPr>
          <w:p w14:paraId="59D1AE3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院内唯一流水</w:t>
            </w:r>
          </w:p>
        </w:tc>
      </w:tr>
    </w:tbl>
    <w:p w14:paraId="35B6A139" w14:textId="77777777" w:rsidR="004D0BA7" w:rsidRDefault="004D0BA7" w:rsidP="004D0BA7">
      <w:pPr>
        <w:pStyle w:val="4"/>
        <w:spacing w:before="156" w:after="156"/>
      </w:pPr>
      <w:r>
        <w:rPr>
          <w:rFonts w:hint="eastAsia"/>
        </w:rPr>
        <w:t>【2</w:t>
      </w:r>
      <w:r>
        <w:t>202</w:t>
      </w:r>
      <w:r>
        <w:rPr>
          <w:rFonts w:hint="eastAsia"/>
        </w:rPr>
        <w:t>】门诊挂号撤销</w:t>
      </w:r>
    </w:p>
    <w:p w14:paraId="3A53E658" w14:textId="77777777" w:rsidR="004D0BA7" w:rsidRDefault="004D0BA7" w:rsidP="004D0BA7">
      <w:pPr>
        <w:pStyle w:val="5"/>
        <w:spacing w:before="156" w:after="156"/>
      </w:pPr>
      <w:r>
        <w:rPr>
          <w:rFonts w:hint="eastAsia"/>
        </w:rPr>
        <w:t>交易说明</w:t>
      </w:r>
    </w:p>
    <w:p w14:paraId="3FB88141" w14:textId="77777777" w:rsidR="004D0BA7" w:rsidRDefault="004D0BA7" w:rsidP="004D0BA7">
      <w:pPr>
        <w:ind w:firstLine="420"/>
        <w:rPr>
          <w:rFonts w:cs="Times New Roman"/>
          <w:kern w:val="2"/>
        </w:rPr>
      </w:pPr>
      <w:r>
        <w:rPr>
          <w:rFonts w:cs="Times New Roman" w:hint="eastAsia"/>
          <w:kern w:val="2"/>
        </w:rPr>
        <w:t>通过此交易进行门诊挂号的撤销。</w:t>
      </w:r>
    </w:p>
    <w:p w14:paraId="244378CD" w14:textId="77777777" w:rsidR="004D0BA7" w:rsidRDefault="004D0BA7" w:rsidP="004D0BA7">
      <w:pPr>
        <w:pStyle w:val="5"/>
        <w:spacing w:before="156" w:after="156"/>
      </w:pPr>
      <w:r>
        <w:rPr>
          <w:rFonts w:hint="eastAsia"/>
        </w:rPr>
        <w:t>重点说明</w:t>
      </w:r>
    </w:p>
    <w:p w14:paraId="4B7E1050" w14:textId="77777777" w:rsidR="004D0BA7" w:rsidRDefault="004D0BA7" w:rsidP="004D0BA7">
      <w:pPr>
        <w:ind w:firstLine="420"/>
        <w:rPr>
          <w:rFonts w:cs="Times New Roman"/>
          <w:kern w:val="2"/>
        </w:rPr>
      </w:pPr>
      <w:r>
        <w:rPr>
          <w:rFonts w:cs="Times New Roman" w:hint="eastAsia"/>
          <w:kern w:val="2"/>
        </w:rPr>
        <w:t>输入为单行数据。</w:t>
      </w:r>
    </w:p>
    <w:p w14:paraId="3E449D9C" w14:textId="77777777" w:rsidR="004D0BA7" w:rsidRDefault="004D0BA7" w:rsidP="004D0BA7">
      <w:pPr>
        <w:pStyle w:val="5"/>
        <w:spacing w:before="156" w:after="156"/>
      </w:pPr>
      <w:r>
        <w:rPr>
          <w:rFonts w:hint="eastAsia"/>
        </w:rPr>
        <w:t>交易对象</w:t>
      </w:r>
    </w:p>
    <w:p w14:paraId="695F4DA0"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0831D8CE"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B571CF7" w14:textId="77777777" w:rsidR="004D0BA7" w:rsidRDefault="004D0BA7" w:rsidP="004D0BA7">
      <w:pPr>
        <w:pStyle w:val="5"/>
        <w:spacing w:before="156" w:after="156"/>
      </w:pPr>
      <w:r>
        <w:rPr>
          <w:rFonts w:hint="eastAsia"/>
        </w:rPr>
        <w:t>输入</w:t>
      </w:r>
    </w:p>
    <w:p w14:paraId="57FF3088" w14:textId="2FB25517" w:rsidR="004D0BA7" w:rsidRDefault="004D0BA7" w:rsidP="009E78C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647"/>
        <w:gridCol w:w="1532"/>
        <w:gridCol w:w="850"/>
        <w:gridCol w:w="709"/>
        <w:gridCol w:w="581"/>
        <w:gridCol w:w="613"/>
        <w:gridCol w:w="1862"/>
      </w:tblGrid>
      <w:tr w:rsidR="004D0BA7" w14:paraId="11186E70" w14:textId="77777777" w:rsidTr="008C6A0B">
        <w:trPr>
          <w:trHeight w:val="23"/>
          <w:tblHeader/>
        </w:trPr>
        <w:tc>
          <w:tcPr>
            <w:tcW w:w="502" w:type="dxa"/>
            <w:shd w:val="clear" w:color="auto" w:fill="D9D9D9" w:themeFill="background1" w:themeFillShade="D9"/>
            <w:noWrap/>
            <w:vAlign w:val="center"/>
          </w:tcPr>
          <w:p w14:paraId="73F5B48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lastRenderedPageBreak/>
              <w:t>序号</w:t>
            </w:r>
          </w:p>
        </w:tc>
        <w:tc>
          <w:tcPr>
            <w:tcW w:w="1647" w:type="dxa"/>
            <w:shd w:val="clear" w:color="auto" w:fill="D9D9D9" w:themeFill="background1" w:themeFillShade="D9"/>
            <w:noWrap/>
            <w:vAlign w:val="center"/>
          </w:tcPr>
          <w:p w14:paraId="341BD1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32" w:type="dxa"/>
            <w:shd w:val="clear" w:color="auto" w:fill="D9D9D9" w:themeFill="background1" w:themeFillShade="D9"/>
            <w:noWrap/>
            <w:vAlign w:val="center"/>
          </w:tcPr>
          <w:p w14:paraId="2A41CEE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39AC64B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25A09BA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581" w:type="dxa"/>
            <w:shd w:val="clear" w:color="auto" w:fill="D9D9D9" w:themeFill="background1" w:themeFillShade="D9"/>
            <w:noWrap/>
            <w:vAlign w:val="center"/>
          </w:tcPr>
          <w:p w14:paraId="1D80CB2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613" w:type="dxa"/>
            <w:shd w:val="clear" w:color="auto" w:fill="D9D9D9" w:themeFill="background1" w:themeFillShade="D9"/>
            <w:noWrap/>
            <w:vAlign w:val="center"/>
          </w:tcPr>
          <w:p w14:paraId="70FDB34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862" w:type="dxa"/>
            <w:shd w:val="clear" w:color="auto" w:fill="D9D9D9" w:themeFill="background1" w:themeFillShade="D9"/>
            <w:noWrap/>
            <w:vAlign w:val="center"/>
          </w:tcPr>
          <w:p w14:paraId="4FD3F2D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59F90B2" w14:textId="77777777" w:rsidTr="008C6A0B">
        <w:trPr>
          <w:trHeight w:val="23"/>
        </w:trPr>
        <w:tc>
          <w:tcPr>
            <w:tcW w:w="502" w:type="dxa"/>
            <w:shd w:val="clear" w:color="auto" w:fill="auto"/>
            <w:noWrap/>
            <w:vAlign w:val="center"/>
          </w:tcPr>
          <w:p w14:paraId="71517E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47" w:type="dxa"/>
            <w:shd w:val="clear" w:color="auto" w:fill="auto"/>
            <w:noWrap/>
            <w:vAlign w:val="center"/>
          </w:tcPr>
          <w:p w14:paraId="5E8110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32" w:type="dxa"/>
            <w:shd w:val="clear" w:color="auto" w:fill="auto"/>
            <w:noWrap/>
            <w:vAlign w:val="center"/>
          </w:tcPr>
          <w:p w14:paraId="186EED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0" w:type="dxa"/>
            <w:shd w:val="clear" w:color="auto" w:fill="auto"/>
            <w:noWrap/>
            <w:vAlign w:val="center"/>
          </w:tcPr>
          <w:p w14:paraId="728FB8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EB7A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37C07F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EDB5F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70FEAF7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C6FD71" w14:textId="77777777" w:rsidTr="008C6A0B">
        <w:trPr>
          <w:trHeight w:val="23"/>
        </w:trPr>
        <w:tc>
          <w:tcPr>
            <w:tcW w:w="502" w:type="dxa"/>
            <w:shd w:val="clear" w:color="auto" w:fill="auto"/>
            <w:noWrap/>
            <w:vAlign w:val="center"/>
          </w:tcPr>
          <w:p w14:paraId="057EFC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47" w:type="dxa"/>
            <w:shd w:val="clear" w:color="auto" w:fill="auto"/>
            <w:noWrap/>
            <w:vAlign w:val="center"/>
          </w:tcPr>
          <w:p w14:paraId="73B1E2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532" w:type="dxa"/>
            <w:shd w:val="clear" w:color="auto" w:fill="auto"/>
            <w:noWrap/>
            <w:vAlign w:val="center"/>
          </w:tcPr>
          <w:p w14:paraId="0A5109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0" w:type="dxa"/>
            <w:shd w:val="clear" w:color="auto" w:fill="auto"/>
            <w:noWrap/>
            <w:vAlign w:val="center"/>
          </w:tcPr>
          <w:p w14:paraId="61DD65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588B3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685768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7C40DC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62" w:type="dxa"/>
            <w:shd w:val="clear" w:color="auto" w:fill="auto"/>
            <w:noWrap/>
            <w:vAlign w:val="center"/>
          </w:tcPr>
          <w:p w14:paraId="5F58D3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6E8F89" w14:textId="77777777" w:rsidTr="008C6A0B">
        <w:trPr>
          <w:trHeight w:val="23"/>
        </w:trPr>
        <w:tc>
          <w:tcPr>
            <w:tcW w:w="502" w:type="dxa"/>
            <w:shd w:val="clear" w:color="auto" w:fill="auto"/>
            <w:noWrap/>
            <w:vAlign w:val="center"/>
          </w:tcPr>
          <w:p w14:paraId="05F5C9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647" w:type="dxa"/>
            <w:shd w:val="clear" w:color="auto" w:fill="auto"/>
            <w:noWrap/>
            <w:vAlign w:val="center"/>
          </w:tcPr>
          <w:p w14:paraId="414B406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ipt_otp_no</w:t>
            </w:r>
            <w:proofErr w:type="spellEnd"/>
          </w:p>
        </w:tc>
        <w:tc>
          <w:tcPr>
            <w:tcW w:w="1532" w:type="dxa"/>
            <w:shd w:val="clear" w:color="auto" w:fill="auto"/>
            <w:noWrap/>
            <w:vAlign w:val="center"/>
          </w:tcPr>
          <w:p w14:paraId="7EF23F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850" w:type="dxa"/>
            <w:shd w:val="clear" w:color="auto" w:fill="auto"/>
            <w:noWrap/>
            <w:vAlign w:val="center"/>
          </w:tcPr>
          <w:p w14:paraId="2E8499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00245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621F02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ABD08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20FB6C18" w14:textId="77777777" w:rsidR="004D0BA7" w:rsidRDefault="004D0BA7" w:rsidP="008C6A0B">
            <w:pPr>
              <w:spacing w:line="240" w:lineRule="auto"/>
              <w:ind w:firstLineChars="0" w:firstLine="0"/>
              <w:jc w:val="left"/>
              <w:rPr>
                <w:color w:val="000000" w:themeColor="text1"/>
                <w:sz w:val="18"/>
                <w:szCs w:val="18"/>
              </w:rPr>
            </w:pPr>
          </w:p>
        </w:tc>
      </w:tr>
    </w:tbl>
    <w:p w14:paraId="74856B29" w14:textId="77777777" w:rsidR="004D0BA7" w:rsidRDefault="004D0BA7" w:rsidP="004D0BA7">
      <w:pPr>
        <w:pStyle w:val="5"/>
        <w:spacing w:before="156" w:after="156"/>
      </w:pPr>
      <w:r>
        <w:rPr>
          <w:rFonts w:hint="eastAsia"/>
        </w:rPr>
        <w:t>输出</w:t>
      </w:r>
    </w:p>
    <w:p w14:paraId="3D6CEF6B" w14:textId="77777777" w:rsidR="004D0BA7" w:rsidRDefault="004D0BA7" w:rsidP="004D0BA7">
      <w:pPr>
        <w:ind w:firstLine="420"/>
        <w:rPr>
          <w:rFonts w:cs="Times New Roman"/>
          <w:kern w:val="2"/>
        </w:rPr>
      </w:pPr>
      <w:r>
        <w:rPr>
          <w:rFonts w:cs="Times New Roman" w:hint="eastAsia"/>
          <w:kern w:val="2"/>
        </w:rPr>
        <w:t>无。</w:t>
      </w:r>
    </w:p>
    <w:p w14:paraId="1729A887" w14:textId="77777777" w:rsidR="004D0BA7" w:rsidRDefault="004D0BA7" w:rsidP="004D0BA7">
      <w:pPr>
        <w:pStyle w:val="4"/>
        <w:spacing w:before="156" w:after="156"/>
      </w:pPr>
      <w:r>
        <w:rPr>
          <w:rFonts w:hint="eastAsia"/>
        </w:rPr>
        <w:t>【2</w:t>
      </w:r>
      <w:r>
        <w:t>203</w:t>
      </w:r>
      <w:r>
        <w:rPr>
          <w:rFonts w:hint="eastAsia"/>
        </w:rPr>
        <w:t>】门诊就诊信息上传</w:t>
      </w:r>
    </w:p>
    <w:p w14:paraId="3432EF8D" w14:textId="77777777" w:rsidR="004D0BA7" w:rsidRDefault="004D0BA7" w:rsidP="004D0BA7">
      <w:pPr>
        <w:pStyle w:val="5"/>
        <w:spacing w:before="156" w:after="156"/>
      </w:pPr>
      <w:r>
        <w:rPr>
          <w:rFonts w:hint="eastAsia"/>
        </w:rPr>
        <w:t>交易说明</w:t>
      </w:r>
    </w:p>
    <w:p w14:paraId="211CCA05" w14:textId="77777777" w:rsidR="004D0BA7" w:rsidRDefault="004D0BA7" w:rsidP="004D0BA7">
      <w:pPr>
        <w:ind w:firstLine="420"/>
        <w:rPr>
          <w:rFonts w:cs="Times New Roman"/>
          <w:kern w:val="2"/>
        </w:rPr>
      </w:pPr>
      <w:r>
        <w:rPr>
          <w:rFonts w:cs="Times New Roman" w:hint="eastAsia"/>
          <w:kern w:val="2"/>
        </w:rPr>
        <w:t>通过此交易上传门诊就诊及诊断信息。</w:t>
      </w:r>
    </w:p>
    <w:p w14:paraId="687ED477" w14:textId="77777777" w:rsidR="004D0BA7" w:rsidRDefault="004D0BA7" w:rsidP="004D0BA7">
      <w:pPr>
        <w:pStyle w:val="5"/>
        <w:spacing w:before="156" w:after="156"/>
      </w:pPr>
      <w:r>
        <w:rPr>
          <w:rFonts w:hint="eastAsia"/>
        </w:rPr>
        <w:t>重点说明</w:t>
      </w:r>
    </w:p>
    <w:p w14:paraId="64A9D157" w14:textId="77777777" w:rsidR="004D0BA7" w:rsidRDefault="004D0BA7" w:rsidP="004D0BA7">
      <w:pPr>
        <w:ind w:firstLine="420"/>
        <w:rPr>
          <w:rFonts w:cs="Times New Roman"/>
          <w:kern w:val="2"/>
        </w:rPr>
      </w:pPr>
      <w:r>
        <w:rPr>
          <w:rFonts w:cs="Times New Roman" w:hint="eastAsia"/>
          <w:kern w:val="2"/>
        </w:rPr>
        <w:t>1、输入就诊信息为单行数据，诊断信息为多行数据；</w:t>
      </w:r>
    </w:p>
    <w:p w14:paraId="61D0D6F6" w14:textId="77777777" w:rsidR="004D0BA7" w:rsidRDefault="004D0BA7" w:rsidP="004D0BA7">
      <w:pPr>
        <w:ind w:firstLine="420"/>
        <w:rPr>
          <w:rFonts w:cs="Times New Roman"/>
          <w:kern w:val="2"/>
        </w:rPr>
      </w:pPr>
      <w:r>
        <w:rPr>
          <w:rFonts w:cs="Times New Roman"/>
          <w:kern w:val="2"/>
        </w:rPr>
        <w:t>2</w:t>
      </w:r>
      <w:r>
        <w:rPr>
          <w:rFonts w:cs="Times New Roman" w:hint="eastAsia"/>
          <w:kern w:val="2"/>
        </w:rPr>
        <w:t>、作废诊断信息时，将有效标志改为无效调用本交易；</w:t>
      </w:r>
    </w:p>
    <w:p w14:paraId="23D38BD6" w14:textId="77777777" w:rsidR="004D0BA7" w:rsidRDefault="004D0BA7" w:rsidP="004D0BA7">
      <w:pPr>
        <w:ind w:firstLine="420"/>
        <w:rPr>
          <w:rFonts w:cs="Times New Roman"/>
          <w:kern w:val="2"/>
        </w:rPr>
      </w:pPr>
      <w:r>
        <w:rPr>
          <w:rFonts w:cs="Times New Roman" w:hint="eastAsia"/>
          <w:kern w:val="2"/>
        </w:rPr>
        <w:t>3、每次就诊只能选择一个医疗类别。</w:t>
      </w:r>
    </w:p>
    <w:p w14:paraId="05A85CE0" w14:textId="77777777" w:rsidR="004D0BA7" w:rsidRDefault="004D0BA7" w:rsidP="004D0BA7">
      <w:pPr>
        <w:pStyle w:val="5"/>
        <w:spacing w:before="156" w:after="156"/>
      </w:pPr>
      <w:r>
        <w:rPr>
          <w:rFonts w:hint="eastAsia"/>
        </w:rPr>
        <w:t>交易对象</w:t>
      </w:r>
    </w:p>
    <w:p w14:paraId="26FF9F7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37958ADF"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EFD6367" w14:textId="77777777" w:rsidR="004D0BA7" w:rsidRDefault="004D0BA7" w:rsidP="004D0BA7">
      <w:pPr>
        <w:pStyle w:val="5"/>
        <w:spacing w:before="156" w:after="156"/>
      </w:pPr>
      <w:r>
        <w:rPr>
          <w:rFonts w:hint="eastAsia"/>
        </w:rPr>
        <w:t>输入</w:t>
      </w:r>
    </w:p>
    <w:p w14:paraId="59DB50D1" w14:textId="270793B0" w:rsidR="004D0BA7" w:rsidRDefault="004D0BA7" w:rsidP="009E78C8">
      <w:pPr>
        <w:pStyle w:val="a6"/>
        <w:numPr>
          <w:ilvl w:val="0"/>
          <w:numId w:val="26"/>
        </w:numPr>
      </w:pPr>
      <w:r>
        <w:rPr>
          <w:rFonts w:hint="eastAsia"/>
        </w:rPr>
        <w:t>输入-就诊信息（节点标识：</w:t>
      </w:r>
      <w:proofErr w:type="spellStart"/>
      <w:r>
        <w:rPr>
          <w:rFonts w:hint="eastAsia"/>
        </w:rPr>
        <w:t>mdtrtinfo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235"/>
        <w:gridCol w:w="1701"/>
        <w:gridCol w:w="811"/>
        <w:gridCol w:w="712"/>
        <w:gridCol w:w="712"/>
        <w:gridCol w:w="712"/>
        <w:gridCol w:w="1951"/>
      </w:tblGrid>
      <w:tr w:rsidR="004D0BA7" w14:paraId="33F63DC0" w14:textId="77777777" w:rsidTr="008C6A0B">
        <w:trPr>
          <w:trHeight w:val="23"/>
          <w:tblHeader/>
        </w:trPr>
        <w:tc>
          <w:tcPr>
            <w:tcW w:w="462" w:type="dxa"/>
            <w:shd w:val="clear" w:color="auto" w:fill="D9D9D9" w:themeFill="background1" w:themeFillShade="D9"/>
            <w:noWrap/>
            <w:vAlign w:val="center"/>
          </w:tcPr>
          <w:p w14:paraId="4DB8391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235" w:type="dxa"/>
            <w:shd w:val="clear" w:color="auto" w:fill="D9D9D9" w:themeFill="background1" w:themeFillShade="D9"/>
            <w:noWrap/>
            <w:vAlign w:val="center"/>
          </w:tcPr>
          <w:p w14:paraId="2F72248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01" w:type="dxa"/>
            <w:shd w:val="clear" w:color="auto" w:fill="D9D9D9" w:themeFill="background1" w:themeFillShade="D9"/>
            <w:noWrap/>
            <w:vAlign w:val="center"/>
          </w:tcPr>
          <w:p w14:paraId="48F049B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11" w:type="dxa"/>
            <w:shd w:val="clear" w:color="auto" w:fill="D9D9D9" w:themeFill="background1" w:themeFillShade="D9"/>
            <w:noWrap/>
            <w:vAlign w:val="center"/>
          </w:tcPr>
          <w:p w14:paraId="45483F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12" w:type="dxa"/>
            <w:shd w:val="clear" w:color="auto" w:fill="D9D9D9" w:themeFill="background1" w:themeFillShade="D9"/>
            <w:noWrap/>
            <w:vAlign w:val="center"/>
          </w:tcPr>
          <w:p w14:paraId="7FAAAC6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2" w:type="dxa"/>
            <w:shd w:val="clear" w:color="auto" w:fill="D9D9D9" w:themeFill="background1" w:themeFillShade="D9"/>
            <w:noWrap/>
            <w:vAlign w:val="center"/>
          </w:tcPr>
          <w:p w14:paraId="51A5D0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12" w:type="dxa"/>
            <w:shd w:val="clear" w:color="auto" w:fill="D9D9D9" w:themeFill="background1" w:themeFillShade="D9"/>
            <w:noWrap/>
            <w:vAlign w:val="center"/>
          </w:tcPr>
          <w:p w14:paraId="614918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951" w:type="dxa"/>
            <w:shd w:val="clear" w:color="auto" w:fill="D9D9D9" w:themeFill="background1" w:themeFillShade="D9"/>
            <w:noWrap/>
            <w:vAlign w:val="center"/>
          </w:tcPr>
          <w:p w14:paraId="4C4FFEF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427695C" w14:textId="77777777" w:rsidTr="008C6A0B">
        <w:trPr>
          <w:trHeight w:val="23"/>
        </w:trPr>
        <w:tc>
          <w:tcPr>
            <w:tcW w:w="462" w:type="dxa"/>
            <w:shd w:val="clear" w:color="auto" w:fill="auto"/>
            <w:noWrap/>
            <w:vAlign w:val="center"/>
          </w:tcPr>
          <w:p w14:paraId="08ABC2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235" w:type="dxa"/>
            <w:shd w:val="clear" w:color="auto" w:fill="auto"/>
            <w:noWrap/>
            <w:vAlign w:val="center"/>
          </w:tcPr>
          <w:p w14:paraId="405804B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701" w:type="dxa"/>
            <w:shd w:val="clear" w:color="auto" w:fill="auto"/>
            <w:noWrap/>
            <w:vAlign w:val="center"/>
          </w:tcPr>
          <w:p w14:paraId="0BBAD9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11" w:type="dxa"/>
            <w:shd w:val="clear" w:color="auto" w:fill="auto"/>
            <w:noWrap/>
            <w:vAlign w:val="center"/>
          </w:tcPr>
          <w:p w14:paraId="1A265E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2" w:type="dxa"/>
            <w:shd w:val="clear" w:color="auto" w:fill="auto"/>
            <w:noWrap/>
            <w:vAlign w:val="center"/>
          </w:tcPr>
          <w:p w14:paraId="4D055C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2" w:type="dxa"/>
            <w:shd w:val="clear" w:color="auto" w:fill="auto"/>
            <w:noWrap/>
            <w:vAlign w:val="center"/>
          </w:tcPr>
          <w:p w14:paraId="61C6E7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26A002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51" w:type="dxa"/>
            <w:shd w:val="clear" w:color="auto" w:fill="auto"/>
            <w:noWrap/>
            <w:vAlign w:val="center"/>
          </w:tcPr>
          <w:p w14:paraId="6397DDD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CA4F80" w14:textId="77777777" w:rsidTr="008C6A0B">
        <w:trPr>
          <w:trHeight w:val="23"/>
        </w:trPr>
        <w:tc>
          <w:tcPr>
            <w:tcW w:w="462" w:type="dxa"/>
            <w:shd w:val="clear" w:color="auto" w:fill="auto"/>
            <w:noWrap/>
            <w:vAlign w:val="center"/>
          </w:tcPr>
          <w:p w14:paraId="0701D4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235" w:type="dxa"/>
            <w:shd w:val="clear" w:color="auto" w:fill="auto"/>
            <w:noWrap/>
            <w:vAlign w:val="center"/>
          </w:tcPr>
          <w:p w14:paraId="6C4F6E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701" w:type="dxa"/>
            <w:shd w:val="clear" w:color="auto" w:fill="auto"/>
            <w:noWrap/>
            <w:vAlign w:val="center"/>
          </w:tcPr>
          <w:p w14:paraId="3E46BE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11" w:type="dxa"/>
            <w:shd w:val="clear" w:color="auto" w:fill="auto"/>
            <w:noWrap/>
            <w:vAlign w:val="center"/>
          </w:tcPr>
          <w:p w14:paraId="3AF81F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2" w:type="dxa"/>
            <w:shd w:val="clear" w:color="auto" w:fill="auto"/>
            <w:noWrap/>
            <w:vAlign w:val="center"/>
          </w:tcPr>
          <w:p w14:paraId="5BCBF8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2" w:type="dxa"/>
            <w:shd w:val="clear" w:color="auto" w:fill="auto"/>
            <w:noWrap/>
            <w:vAlign w:val="center"/>
          </w:tcPr>
          <w:p w14:paraId="3AFFE1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056F70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51" w:type="dxa"/>
            <w:shd w:val="clear" w:color="auto" w:fill="auto"/>
            <w:noWrap/>
            <w:vAlign w:val="center"/>
          </w:tcPr>
          <w:p w14:paraId="1F4C9A5B" w14:textId="77777777" w:rsidR="004D0BA7" w:rsidRDefault="004D0BA7" w:rsidP="008C6A0B">
            <w:pPr>
              <w:spacing w:line="240" w:lineRule="auto"/>
              <w:ind w:firstLineChars="0" w:firstLine="0"/>
              <w:jc w:val="left"/>
              <w:rPr>
                <w:color w:val="000000" w:themeColor="text1"/>
                <w:sz w:val="18"/>
                <w:szCs w:val="18"/>
              </w:rPr>
            </w:pPr>
          </w:p>
        </w:tc>
      </w:tr>
      <w:tr w:rsidR="004D0BA7" w14:paraId="26AD5A3F" w14:textId="77777777" w:rsidTr="008C6A0B">
        <w:trPr>
          <w:trHeight w:val="23"/>
        </w:trPr>
        <w:tc>
          <w:tcPr>
            <w:tcW w:w="462" w:type="dxa"/>
            <w:shd w:val="clear" w:color="auto" w:fill="auto"/>
            <w:noWrap/>
            <w:vAlign w:val="center"/>
          </w:tcPr>
          <w:p w14:paraId="6458D56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235" w:type="dxa"/>
            <w:shd w:val="clear" w:color="auto" w:fill="auto"/>
            <w:noWrap/>
            <w:vAlign w:val="center"/>
          </w:tcPr>
          <w:p w14:paraId="3F001D4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701" w:type="dxa"/>
            <w:shd w:val="clear" w:color="auto" w:fill="auto"/>
            <w:noWrap/>
            <w:vAlign w:val="center"/>
          </w:tcPr>
          <w:p w14:paraId="026FD1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11" w:type="dxa"/>
            <w:shd w:val="clear" w:color="auto" w:fill="auto"/>
            <w:noWrap/>
            <w:vAlign w:val="center"/>
          </w:tcPr>
          <w:p w14:paraId="16B6E2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2" w:type="dxa"/>
            <w:shd w:val="clear" w:color="auto" w:fill="auto"/>
            <w:noWrap/>
            <w:vAlign w:val="center"/>
          </w:tcPr>
          <w:p w14:paraId="012A06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12" w:type="dxa"/>
            <w:shd w:val="clear" w:color="auto" w:fill="auto"/>
            <w:noWrap/>
            <w:vAlign w:val="center"/>
          </w:tcPr>
          <w:p w14:paraId="443A52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12" w:type="dxa"/>
            <w:shd w:val="clear" w:color="auto" w:fill="auto"/>
            <w:noWrap/>
            <w:vAlign w:val="center"/>
          </w:tcPr>
          <w:p w14:paraId="0C8EB1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51" w:type="dxa"/>
            <w:shd w:val="clear" w:color="auto" w:fill="auto"/>
            <w:noWrap/>
            <w:vAlign w:val="center"/>
          </w:tcPr>
          <w:p w14:paraId="59477DAE" w14:textId="77777777" w:rsidR="004D0BA7" w:rsidRDefault="004D0BA7" w:rsidP="008C6A0B">
            <w:pPr>
              <w:spacing w:line="240" w:lineRule="auto"/>
              <w:ind w:firstLineChars="0" w:firstLine="0"/>
              <w:jc w:val="left"/>
              <w:rPr>
                <w:color w:val="000000" w:themeColor="text1"/>
                <w:sz w:val="18"/>
                <w:szCs w:val="18"/>
              </w:rPr>
            </w:pPr>
          </w:p>
        </w:tc>
      </w:tr>
      <w:tr w:rsidR="004D0BA7" w14:paraId="753CCBA5" w14:textId="77777777" w:rsidTr="008C6A0B">
        <w:trPr>
          <w:trHeight w:val="23"/>
        </w:trPr>
        <w:tc>
          <w:tcPr>
            <w:tcW w:w="462" w:type="dxa"/>
            <w:shd w:val="clear" w:color="auto" w:fill="auto"/>
            <w:noWrap/>
            <w:vAlign w:val="center"/>
          </w:tcPr>
          <w:p w14:paraId="636BFB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235" w:type="dxa"/>
            <w:shd w:val="clear" w:color="auto" w:fill="auto"/>
            <w:noWrap/>
            <w:vAlign w:val="center"/>
          </w:tcPr>
          <w:p w14:paraId="408EDFF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701" w:type="dxa"/>
            <w:shd w:val="clear" w:color="auto" w:fill="auto"/>
            <w:noWrap/>
            <w:vAlign w:val="center"/>
          </w:tcPr>
          <w:p w14:paraId="44329D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811" w:type="dxa"/>
            <w:shd w:val="clear" w:color="auto" w:fill="auto"/>
            <w:noWrap/>
            <w:vAlign w:val="center"/>
          </w:tcPr>
          <w:p w14:paraId="64C5E6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12" w:type="dxa"/>
            <w:shd w:val="clear" w:color="auto" w:fill="auto"/>
            <w:noWrap/>
            <w:vAlign w:val="center"/>
          </w:tcPr>
          <w:p w14:paraId="173ACD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45F608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0AA413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51" w:type="dxa"/>
            <w:shd w:val="clear" w:color="auto" w:fill="auto"/>
            <w:noWrap/>
            <w:vAlign w:val="center"/>
          </w:tcPr>
          <w:p w14:paraId="53801F4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就诊时间</w:t>
            </w:r>
          </w:p>
        </w:tc>
      </w:tr>
      <w:tr w:rsidR="004D0BA7" w14:paraId="33E4AA96" w14:textId="77777777" w:rsidTr="008C6A0B">
        <w:trPr>
          <w:trHeight w:val="23"/>
        </w:trPr>
        <w:tc>
          <w:tcPr>
            <w:tcW w:w="462" w:type="dxa"/>
            <w:shd w:val="clear" w:color="auto" w:fill="auto"/>
            <w:noWrap/>
            <w:vAlign w:val="center"/>
          </w:tcPr>
          <w:p w14:paraId="385D65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235" w:type="dxa"/>
            <w:shd w:val="clear" w:color="auto" w:fill="auto"/>
            <w:noWrap/>
            <w:vAlign w:val="center"/>
          </w:tcPr>
          <w:p w14:paraId="720C34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main_cond_dscr</w:t>
            </w:r>
            <w:proofErr w:type="spellEnd"/>
          </w:p>
        </w:tc>
        <w:tc>
          <w:tcPr>
            <w:tcW w:w="1701" w:type="dxa"/>
            <w:shd w:val="clear" w:color="auto" w:fill="auto"/>
            <w:noWrap/>
            <w:vAlign w:val="center"/>
          </w:tcPr>
          <w:p w14:paraId="59367C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主要病情描述</w:t>
            </w:r>
          </w:p>
        </w:tc>
        <w:tc>
          <w:tcPr>
            <w:tcW w:w="811" w:type="dxa"/>
            <w:shd w:val="clear" w:color="auto" w:fill="auto"/>
            <w:noWrap/>
            <w:vAlign w:val="center"/>
          </w:tcPr>
          <w:p w14:paraId="1A50D6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2" w:type="dxa"/>
            <w:shd w:val="clear" w:color="auto" w:fill="auto"/>
            <w:noWrap/>
            <w:vAlign w:val="center"/>
          </w:tcPr>
          <w:p w14:paraId="2A31FE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000</w:t>
            </w:r>
          </w:p>
        </w:tc>
        <w:tc>
          <w:tcPr>
            <w:tcW w:w="712" w:type="dxa"/>
            <w:shd w:val="clear" w:color="auto" w:fill="auto"/>
            <w:noWrap/>
            <w:vAlign w:val="center"/>
          </w:tcPr>
          <w:p w14:paraId="5AFAA6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5CC487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951" w:type="dxa"/>
            <w:shd w:val="clear" w:color="auto" w:fill="auto"/>
            <w:noWrap/>
            <w:vAlign w:val="center"/>
          </w:tcPr>
          <w:p w14:paraId="7A874EBD" w14:textId="77777777" w:rsidR="004D0BA7" w:rsidRDefault="004D0BA7" w:rsidP="008C6A0B">
            <w:pPr>
              <w:spacing w:line="240" w:lineRule="auto"/>
              <w:ind w:firstLineChars="0" w:firstLine="0"/>
              <w:jc w:val="left"/>
              <w:rPr>
                <w:color w:val="000000" w:themeColor="text1"/>
                <w:sz w:val="18"/>
                <w:szCs w:val="18"/>
              </w:rPr>
            </w:pPr>
          </w:p>
        </w:tc>
      </w:tr>
      <w:tr w:rsidR="004D0BA7" w14:paraId="4EC6E2CE" w14:textId="77777777" w:rsidTr="008C6A0B">
        <w:trPr>
          <w:trHeight w:val="23"/>
        </w:trPr>
        <w:tc>
          <w:tcPr>
            <w:tcW w:w="462" w:type="dxa"/>
            <w:shd w:val="clear" w:color="auto" w:fill="auto"/>
            <w:noWrap/>
            <w:vAlign w:val="center"/>
          </w:tcPr>
          <w:p w14:paraId="667115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235" w:type="dxa"/>
            <w:shd w:val="clear" w:color="auto" w:fill="auto"/>
            <w:noWrap/>
            <w:vAlign w:val="center"/>
          </w:tcPr>
          <w:p w14:paraId="1B448E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701" w:type="dxa"/>
            <w:shd w:val="clear" w:color="auto" w:fill="auto"/>
            <w:noWrap/>
            <w:vAlign w:val="center"/>
          </w:tcPr>
          <w:p w14:paraId="302038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811" w:type="dxa"/>
            <w:shd w:val="clear" w:color="auto" w:fill="auto"/>
            <w:noWrap/>
            <w:vAlign w:val="center"/>
          </w:tcPr>
          <w:p w14:paraId="5F1F10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2" w:type="dxa"/>
            <w:shd w:val="clear" w:color="auto" w:fill="auto"/>
            <w:noWrap/>
            <w:vAlign w:val="center"/>
          </w:tcPr>
          <w:p w14:paraId="45B647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2" w:type="dxa"/>
            <w:shd w:val="clear" w:color="auto" w:fill="auto"/>
            <w:noWrap/>
            <w:vAlign w:val="center"/>
          </w:tcPr>
          <w:p w14:paraId="7CD5DF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33E044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951" w:type="dxa"/>
            <w:shd w:val="clear" w:color="auto" w:fill="auto"/>
            <w:noWrap/>
            <w:vAlign w:val="center"/>
          </w:tcPr>
          <w:p w14:paraId="3DA06EA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p w14:paraId="4EC30AF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r>
              <w:rPr>
                <w:rFonts w:hint="eastAsia"/>
                <w:color w:val="000000" w:themeColor="text1"/>
                <w:sz w:val="18"/>
                <w:szCs w:val="18"/>
              </w:rPr>
              <w:lastRenderedPageBreak/>
              <w:t>(</w:t>
            </w:r>
            <w:proofErr w:type="spellStart"/>
            <w:r>
              <w:rPr>
                <w:rFonts w:hint="eastAsia"/>
                <w:color w:val="000000" w:themeColor="text1"/>
                <w:sz w:val="18"/>
                <w:szCs w:val="18"/>
              </w:rPr>
              <w:t>bydise_setl_list_code</w:t>
            </w:r>
            <w:proofErr w:type="spellEnd"/>
            <w:r>
              <w:rPr>
                <w:color w:val="000000" w:themeColor="text1"/>
                <w:sz w:val="18"/>
                <w:szCs w:val="18"/>
              </w:rPr>
              <w:t>)</w:t>
            </w:r>
            <w:r>
              <w:rPr>
                <w:rFonts w:hint="eastAsia"/>
                <w:color w:val="000000" w:themeColor="text1"/>
                <w:sz w:val="18"/>
                <w:szCs w:val="18"/>
              </w:rPr>
              <w:t>、</w:t>
            </w:r>
          </w:p>
          <w:p w14:paraId="2B89567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病种目录代码</w:t>
            </w:r>
            <w:r>
              <w:rPr>
                <w:color w:val="000000" w:themeColor="text1"/>
                <w:sz w:val="18"/>
                <w:szCs w:val="18"/>
              </w:rPr>
              <w:t>(</w:t>
            </w:r>
            <w:proofErr w:type="spellStart"/>
            <w:r>
              <w:rPr>
                <w:rFonts w:hint="eastAsia"/>
                <w:color w:val="000000" w:themeColor="text1"/>
                <w:sz w:val="18"/>
                <w:szCs w:val="18"/>
              </w:rPr>
              <w:t>opsp_dise_cod</w:t>
            </w:r>
            <w:proofErr w:type="spellEnd"/>
            <w:r>
              <w:rPr>
                <w:color w:val="000000" w:themeColor="text1"/>
                <w:sz w:val="18"/>
                <w:szCs w:val="18"/>
              </w:rPr>
              <w:t>)</w:t>
            </w:r>
            <w:r>
              <w:rPr>
                <w:rFonts w:hint="eastAsia"/>
                <w:color w:val="000000" w:themeColor="text1"/>
                <w:sz w:val="18"/>
                <w:szCs w:val="18"/>
              </w:rPr>
              <w:t>、</w:t>
            </w:r>
          </w:p>
        </w:tc>
      </w:tr>
      <w:tr w:rsidR="004D0BA7" w14:paraId="10A8597D" w14:textId="77777777" w:rsidTr="008C6A0B">
        <w:trPr>
          <w:trHeight w:val="23"/>
        </w:trPr>
        <w:tc>
          <w:tcPr>
            <w:tcW w:w="462" w:type="dxa"/>
            <w:shd w:val="clear" w:color="auto" w:fill="auto"/>
            <w:noWrap/>
            <w:vAlign w:val="center"/>
          </w:tcPr>
          <w:p w14:paraId="3EF7CE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7</w:t>
            </w:r>
          </w:p>
        </w:tc>
        <w:tc>
          <w:tcPr>
            <w:tcW w:w="1235" w:type="dxa"/>
            <w:shd w:val="clear" w:color="auto" w:fill="auto"/>
            <w:noWrap/>
            <w:vAlign w:val="center"/>
          </w:tcPr>
          <w:p w14:paraId="43CA4E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dise_name</w:t>
            </w:r>
            <w:proofErr w:type="spellEnd"/>
          </w:p>
        </w:tc>
        <w:tc>
          <w:tcPr>
            <w:tcW w:w="1701" w:type="dxa"/>
            <w:shd w:val="clear" w:color="auto" w:fill="auto"/>
            <w:noWrap/>
            <w:vAlign w:val="center"/>
          </w:tcPr>
          <w:p w14:paraId="434501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811" w:type="dxa"/>
            <w:shd w:val="clear" w:color="auto" w:fill="auto"/>
            <w:noWrap/>
            <w:vAlign w:val="center"/>
          </w:tcPr>
          <w:p w14:paraId="494AD6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2" w:type="dxa"/>
            <w:shd w:val="clear" w:color="auto" w:fill="auto"/>
            <w:noWrap/>
            <w:vAlign w:val="center"/>
          </w:tcPr>
          <w:p w14:paraId="5720D8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712" w:type="dxa"/>
            <w:shd w:val="clear" w:color="auto" w:fill="auto"/>
            <w:noWrap/>
            <w:vAlign w:val="center"/>
          </w:tcPr>
          <w:p w14:paraId="221DF9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7306A3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951" w:type="dxa"/>
            <w:shd w:val="clear" w:color="auto" w:fill="auto"/>
            <w:noWrap/>
            <w:vAlign w:val="center"/>
          </w:tcPr>
          <w:p w14:paraId="60B81271" w14:textId="77777777" w:rsidR="004D0BA7" w:rsidRDefault="004D0BA7" w:rsidP="008C6A0B">
            <w:pPr>
              <w:spacing w:line="240" w:lineRule="auto"/>
              <w:ind w:firstLineChars="0" w:firstLine="0"/>
              <w:jc w:val="left"/>
              <w:rPr>
                <w:color w:val="000000" w:themeColor="text1"/>
                <w:sz w:val="18"/>
                <w:szCs w:val="18"/>
              </w:rPr>
            </w:pPr>
          </w:p>
        </w:tc>
      </w:tr>
      <w:tr w:rsidR="004D0BA7" w14:paraId="13E077EB" w14:textId="77777777" w:rsidTr="008C6A0B">
        <w:trPr>
          <w:trHeight w:val="23"/>
        </w:trPr>
        <w:tc>
          <w:tcPr>
            <w:tcW w:w="462" w:type="dxa"/>
            <w:shd w:val="clear" w:color="auto" w:fill="auto"/>
            <w:noWrap/>
            <w:vAlign w:val="center"/>
          </w:tcPr>
          <w:p w14:paraId="257DBB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235" w:type="dxa"/>
            <w:shd w:val="clear" w:color="auto" w:fill="auto"/>
            <w:noWrap/>
            <w:vAlign w:val="center"/>
          </w:tcPr>
          <w:p w14:paraId="63805C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birctrl_type</w:t>
            </w:r>
            <w:proofErr w:type="spellEnd"/>
          </w:p>
        </w:tc>
        <w:tc>
          <w:tcPr>
            <w:tcW w:w="1701" w:type="dxa"/>
            <w:shd w:val="clear" w:color="auto" w:fill="auto"/>
            <w:noWrap/>
            <w:vAlign w:val="center"/>
          </w:tcPr>
          <w:p w14:paraId="4E608B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计划生育手术类别</w:t>
            </w:r>
          </w:p>
        </w:tc>
        <w:tc>
          <w:tcPr>
            <w:tcW w:w="811" w:type="dxa"/>
            <w:shd w:val="clear" w:color="auto" w:fill="auto"/>
            <w:noWrap/>
            <w:vAlign w:val="center"/>
          </w:tcPr>
          <w:p w14:paraId="68E3BF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2" w:type="dxa"/>
            <w:shd w:val="clear" w:color="auto" w:fill="auto"/>
            <w:noWrap/>
            <w:vAlign w:val="center"/>
          </w:tcPr>
          <w:p w14:paraId="042F21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12" w:type="dxa"/>
            <w:shd w:val="clear" w:color="auto" w:fill="auto"/>
            <w:noWrap/>
            <w:vAlign w:val="center"/>
          </w:tcPr>
          <w:p w14:paraId="1F326E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12" w:type="dxa"/>
            <w:shd w:val="clear" w:color="auto" w:fill="auto"/>
            <w:noWrap/>
            <w:vAlign w:val="center"/>
          </w:tcPr>
          <w:p w14:paraId="6CB6C7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951" w:type="dxa"/>
            <w:shd w:val="clear" w:color="auto" w:fill="auto"/>
            <w:noWrap/>
            <w:vAlign w:val="center"/>
          </w:tcPr>
          <w:p w14:paraId="3B0A440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生育门诊按需录入</w:t>
            </w:r>
          </w:p>
        </w:tc>
      </w:tr>
      <w:tr w:rsidR="004D0BA7" w14:paraId="02158624" w14:textId="77777777" w:rsidTr="008C6A0B">
        <w:trPr>
          <w:trHeight w:val="23"/>
        </w:trPr>
        <w:tc>
          <w:tcPr>
            <w:tcW w:w="462" w:type="dxa"/>
            <w:shd w:val="clear" w:color="auto" w:fill="auto"/>
            <w:noWrap/>
            <w:vAlign w:val="center"/>
          </w:tcPr>
          <w:p w14:paraId="25652E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235" w:type="dxa"/>
            <w:shd w:val="clear" w:color="auto" w:fill="auto"/>
            <w:noWrap/>
            <w:vAlign w:val="center"/>
          </w:tcPr>
          <w:p w14:paraId="35BFD81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birctrl_matn_date</w:t>
            </w:r>
            <w:proofErr w:type="spellEnd"/>
          </w:p>
        </w:tc>
        <w:tc>
          <w:tcPr>
            <w:tcW w:w="1701" w:type="dxa"/>
            <w:shd w:val="clear" w:color="auto" w:fill="auto"/>
            <w:noWrap/>
            <w:vAlign w:val="center"/>
          </w:tcPr>
          <w:p w14:paraId="1BD2B2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计划生育手术或生育日期</w:t>
            </w:r>
          </w:p>
        </w:tc>
        <w:tc>
          <w:tcPr>
            <w:tcW w:w="811" w:type="dxa"/>
            <w:shd w:val="clear" w:color="auto" w:fill="auto"/>
            <w:noWrap/>
            <w:vAlign w:val="center"/>
          </w:tcPr>
          <w:p w14:paraId="7D0CC8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12" w:type="dxa"/>
            <w:shd w:val="clear" w:color="auto" w:fill="auto"/>
            <w:noWrap/>
            <w:vAlign w:val="center"/>
          </w:tcPr>
          <w:p w14:paraId="6E86A0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3DD274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2" w:type="dxa"/>
            <w:shd w:val="clear" w:color="auto" w:fill="auto"/>
            <w:noWrap/>
            <w:vAlign w:val="center"/>
          </w:tcPr>
          <w:p w14:paraId="4DDC1C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951" w:type="dxa"/>
            <w:shd w:val="clear" w:color="auto" w:fill="auto"/>
            <w:noWrap/>
            <w:vAlign w:val="center"/>
          </w:tcPr>
          <w:p w14:paraId="104354B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生育门诊按需录入，</w:t>
            </w: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bl>
    <w:p w14:paraId="0EC7B327" w14:textId="06E42792" w:rsidR="004D0BA7" w:rsidRDefault="004D0BA7" w:rsidP="009E78C8">
      <w:pPr>
        <w:pStyle w:val="a6"/>
        <w:numPr>
          <w:ilvl w:val="0"/>
          <w:numId w:val="26"/>
        </w:numPr>
      </w:pPr>
      <w:r>
        <w:rPr>
          <w:rFonts w:hint="eastAsia"/>
        </w:rPr>
        <w:t>输入-诊断信息（节点标识：</w:t>
      </w:r>
      <w:proofErr w:type="spellStart"/>
      <w:r>
        <w:rPr>
          <w:rFonts w:hint="eastAsia"/>
        </w:rPr>
        <w:t>diseinfo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56"/>
        <w:gridCol w:w="1176"/>
        <w:gridCol w:w="1016"/>
        <w:gridCol w:w="858"/>
        <w:gridCol w:w="858"/>
        <w:gridCol w:w="858"/>
        <w:gridCol w:w="1736"/>
      </w:tblGrid>
      <w:tr w:rsidR="004D0BA7" w14:paraId="3EDB822A" w14:textId="77777777" w:rsidTr="008C6A0B">
        <w:trPr>
          <w:trHeight w:val="23"/>
          <w:tblHeader/>
        </w:trPr>
        <w:tc>
          <w:tcPr>
            <w:tcW w:w="538" w:type="dxa"/>
            <w:shd w:val="clear" w:color="auto" w:fill="D9D9D9" w:themeFill="background1" w:themeFillShade="D9"/>
            <w:noWrap/>
            <w:vAlign w:val="center"/>
          </w:tcPr>
          <w:p w14:paraId="1E3088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256" w:type="dxa"/>
            <w:shd w:val="clear" w:color="auto" w:fill="D9D9D9" w:themeFill="background1" w:themeFillShade="D9"/>
            <w:noWrap/>
            <w:vAlign w:val="center"/>
          </w:tcPr>
          <w:p w14:paraId="46FB3DB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76" w:type="dxa"/>
            <w:shd w:val="clear" w:color="auto" w:fill="D9D9D9" w:themeFill="background1" w:themeFillShade="D9"/>
            <w:noWrap/>
            <w:vAlign w:val="center"/>
          </w:tcPr>
          <w:p w14:paraId="2F7A602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16" w:type="dxa"/>
            <w:shd w:val="clear" w:color="auto" w:fill="D9D9D9" w:themeFill="background1" w:themeFillShade="D9"/>
            <w:noWrap/>
            <w:vAlign w:val="center"/>
          </w:tcPr>
          <w:p w14:paraId="04C7A2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8" w:type="dxa"/>
            <w:shd w:val="clear" w:color="auto" w:fill="D9D9D9" w:themeFill="background1" w:themeFillShade="D9"/>
            <w:noWrap/>
            <w:vAlign w:val="center"/>
          </w:tcPr>
          <w:p w14:paraId="79B18BF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8" w:type="dxa"/>
            <w:shd w:val="clear" w:color="auto" w:fill="D9D9D9" w:themeFill="background1" w:themeFillShade="D9"/>
            <w:noWrap/>
            <w:vAlign w:val="center"/>
          </w:tcPr>
          <w:p w14:paraId="2B52AA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8" w:type="dxa"/>
            <w:shd w:val="clear" w:color="auto" w:fill="D9D9D9" w:themeFill="background1" w:themeFillShade="D9"/>
            <w:noWrap/>
            <w:vAlign w:val="center"/>
          </w:tcPr>
          <w:p w14:paraId="1D5F92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736" w:type="dxa"/>
            <w:shd w:val="clear" w:color="auto" w:fill="D9D9D9" w:themeFill="background1" w:themeFillShade="D9"/>
            <w:noWrap/>
            <w:vAlign w:val="center"/>
          </w:tcPr>
          <w:p w14:paraId="767D45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9D4F19E" w14:textId="77777777" w:rsidTr="008C6A0B">
        <w:trPr>
          <w:trHeight w:val="23"/>
        </w:trPr>
        <w:tc>
          <w:tcPr>
            <w:tcW w:w="538" w:type="dxa"/>
            <w:shd w:val="clear" w:color="auto" w:fill="auto"/>
            <w:noWrap/>
            <w:vAlign w:val="center"/>
          </w:tcPr>
          <w:p w14:paraId="061D5C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256" w:type="dxa"/>
            <w:shd w:val="clear" w:color="auto" w:fill="auto"/>
            <w:noWrap/>
            <w:vAlign w:val="center"/>
          </w:tcPr>
          <w:p w14:paraId="2F7A17E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diag_type</w:t>
            </w:r>
            <w:proofErr w:type="spellEnd"/>
          </w:p>
        </w:tc>
        <w:tc>
          <w:tcPr>
            <w:tcW w:w="1176" w:type="dxa"/>
            <w:shd w:val="clear" w:color="auto" w:fill="auto"/>
            <w:noWrap/>
            <w:vAlign w:val="center"/>
          </w:tcPr>
          <w:p w14:paraId="79F370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诊断类别</w:t>
            </w:r>
          </w:p>
        </w:tc>
        <w:tc>
          <w:tcPr>
            <w:tcW w:w="1016" w:type="dxa"/>
            <w:shd w:val="clear" w:color="auto" w:fill="auto"/>
            <w:noWrap/>
            <w:vAlign w:val="center"/>
          </w:tcPr>
          <w:p w14:paraId="0B1C98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631715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8" w:type="dxa"/>
            <w:shd w:val="clear" w:color="auto" w:fill="auto"/>
            <w:noWrap/>
            <w:vAlign w:val="center"/>
          </w:tcPr>
          <w:p w14:paraId="0798FE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858" w:type="dxa"/>
            <w:shd w:val="clear" w:color="auto" w:fill="auto"/>
            <w:noWrap/>
            <w:vAlign w:val="center"/>
          </w:tcPr>
          <w:p w14:paraId="135A9C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163C13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3BF4D35" w14:textId="77777777" w:rsidTr="008C6A0B">
        <w:trPr>
          <w:trHeight w:val="23"/>
        </w:trPr>
        <w:tc>
          <w:tcPr>
            <w:tcW w:w="538" w:type="dxa"/>
            <w:shd w:val="clear" w:color="auto" w:fill="auto"/>
            <w:noWrap/>
            <w:vAlign w:val="center"/>
          </w:tcPr>
          <w:p w14:paraId="19460C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256" w:type="dxa"/>
            <w:shd w:val="clear" w:color="auto" w:fill="auto"/>
            <w:noWrap/>
            <w:vAlign w:val="center"/>
          </w:tcPr>
          <w:p w14:paraId="2F60E6E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diag_srt_no</w:t>
            </w:r>
            <w:proofErr w:type="spellEnd"/>
          </w:p>
        </w:tc>
        <w:tc>
          <w:tcPr>
            <w:tcW w:w="1176" w:type="dxa"/>
            <w:shd w:val="clear" w:color="auto" w:fill="auto"/>
            <w:noWrap/>
            <w:vAlign w:val="center"/>
          </w:tcPr>
          <w:p w14:paraId="3386B2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诊断排序号</w:t>
            </w:r>
          </w:p>
        </w:tc>
        <w:tc>
          <w:tcPr>
            <w:tcW w:w="1016" w:type="dxa"/>
            <w:shd w:val="clear" w:color="auto" w:fill="auto"/>
            <w:noWrap/>
            <w:vAlign w:val="center"/>
          </w:tcPr>
          <w:p w14:paraId="5186A4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8" w:type="dxa"/>
            <w:shd w:val="clear" w:color="auto" w:fill="auto"/>
            <w:noWrap/>
            <w:vAlign w:val="center"/>
          </w:tcPr>
          <w:p w14:paraId="355A67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858" w:type="dxa"/>
            <w:shd w:val="clear" w:color="auto" w:fill="auto"/>
            <w:noWrap/>
            <w:vAlign w:val="center"/>
          </w:tcPr>
          <w:p w14:paraId="683717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249DC2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533F702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5F797F8" w14:textId="77777777" w:rsidTr="008C6A0B">
        <w:trPr>
          <w:trHeight w:val="23"/>
        </w:trPr>
        <w:tc>
          <w:tcPr>
            <w:tcW w:w="538" w:type="dxa"/>
            <w:shd w:val="clear" w:color="auto" w:fill="auto"/>
            <w:noWrap/>
            <w:vAlign w:val="center"/>
          </w:tcPr>
          <w:p w14:paraId="1D01C2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256" w:type="dxa"/>
            <w:shd w:val="clear" w:color="auto" w:fill="auto"/>
            <w:noWrap/>
            <w:vAlign w:val="center"/>
          </w:tcPr>
          <w:p w14:paraId="678D61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176" w:type="dxa"/>
            <w:shd w:val="clear" w:color="auto" w:fill="auto"/>
            <w:noWrap/>
            <w:vAlign w:val="center"/>
          </w:tcPr>
          <w:p w14:paraId="35D822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1016" w:type="dxa"/>
            <w:shd w:val="clear" w:color="auto" w:fill="auto"/>
            <w:noWrap/>
            <w:vAlign w:val="center"/>
          </w:tcPr>
          <w:p w14:paraId="3FA1EB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41D88C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58" w:type="dxa"/>
            <w:shd w:val="clear" w:color="auto" w:fill="auto"/>
            <w:noWrap/>
            <w:vAlign w:val="center"/>
          </w:tcPr>
          <w:p w14:paraId="2B865F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5D022B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373FCF1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F05486F" w14:textId="77777777" w:rsidTr="008C6A0B">
        <w:trPr>
          <w:trHeight w:val="23"/>
        </w:trPr>
        <w:tc>
          <w:tcPr>
            <w:tcW w:w="538" w:type="dxa"/>
            <w:shd w:val="clear" w:color="auto" w:fill="auto"/>
            <w:noWrap/>
            <w:vAlign w:val="center"/>
          </w:tcPr>
          <w:p w14:paraId="268DC1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256" w:type="dxa"/>
            <w:shd w:val="clear" w:color="auto" w:fill="auto"/>
            <w:noWrap/>
            <w:vAlign w:val="center"/>
          </w:tcPr>
          <w:p w14:paraId="2755DA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176" w:type="dxa"/>
            <w:shd w:val="clear" w:color="auto" w:fill="auto"/>
            <w:noWrap/>
            <w:vAlign w:val="center"/>
          </w:tcPr>
          <w:p w14:paraId="23ADF5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1016" w:type="dxa"/>
            <w:shd w:val="clear" w:color="auto" w:fill="auto"/>
            <w:noWrap/>
            <w:vAlign w:val="center"/>
          </w:tcPr>
          <w:p w14:paraId="63BD0F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6713E5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858" w:type="dxa"/>
            <w:shd w:val="clear" w:color="auto" w:fill="auto"/>
            <w:noWrap/>
            <w:vAlign w:val="center"/>
          </w:tcPr>
          <w:p w14:paraId="0145B7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6A9C81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112CCEC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0EC0936" w14:textId="77777777" w:rsidTr="008C6A0B">
        <w:trPr>
          <w:trHeight w:val="23"/>
        </w:trPr>
        <w:tc>
          <w:tcPr>
            <w:tcW w:w="538" w:type="dxa"/>
            <w:shd w:val="clear" w:color="auto" w:fill="auto"/>
            <w:noWrap/>
            <w:vAlign w:val="center"/>
          </w:tcPr>
          <w:p w14:paraId="08B8C7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256" w:type="dxa"/>
            <w:shd w:val="clear" w:color="auto" w:fill="auto"/>
            <w:noWrap/>
            <w:vAlign w:val="center"/>
          </w:tcPr>
          <w:p w14:paraId="33CE53C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diag_dept</w:t>
            </w:r>
            <w:proofErr w:type="spellEnd"/>
          </w:p>
        </w:tc>
        <w:tc>
          <w:tcPr>
            <w:tcW w:w="1176" w:type="dxa"/>
            <w:shd w:val="clear" w:color="auto" w:fill="auto"/>
            <w:noWrap/>
            <w:vAlign w:val="center"/>
          </w:tcPr>
          <w:p w14:paraId="0D701A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诊断科室</w:t>
            </w:r>
          </w:p>
        </w:tc>
        <w:tc>
          <w:tcPr>
            <w:tcW w:w="1016" w:type="dxa"/>
            <w:shd w:val="clear" w:color="auto" w:fill="auto"/>
            <w:noWrap/>
            <w:vAlign w:val="center"/>
          </w:tcPr>
          <w:p w14:paraId="20A770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528D28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8" w:type="dxa"/>
            <w:shd w:val="clear" w:color="auto" w:fill="auto"/>
            <w:noWrap/>
            <w:vAlign w:val="center"/>
          </w:tcPr>
          <w:p w14:paraId="0C5866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366639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0AB51B7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82EA615" w14:textId="77777777" w:rsidTr="008C6A0B">
        <w:trPr>
          <w:trHeight w:val="23"/>
        </w:trPr>
        <w:tc>
          <w:tcPr>
            <w:tcW w:w="538" w:type="dxa"/>
            <w:shd w:val="clear" w:color="auto" w:fill="auto"/>
            <w:noWrap/>
            <w:vAlign w:val="center"/>
          </w:tcPr>
          <w:p w14:paraId="5A2A3A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256" w:type="dxa"/>
            <w:shd w:val="clear" w:color="auto" w:fill="auto"/>
            <w:noWrap/>
            <w:vAlign w:val="center"/>
          </w:tcPr>
          <w:p w14:paraId="2101F1F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dise_dor_no</w:t>
            </w:r>
            <w:proofErr w:type="spellEnd"/>
          </w:p>
        </w:tc>
        <w:tc>
          <w:tcPr>
            <w:tcW w:w="1176" w:type="dxa"/>
            <w:shd w:val="clear" w:color="auto" w:fill="auto"/>
            <w:noWrap/>
            <w:vAlign w:val="center"/>
          </w:tcPr>
          <w:p w14:paraId="62AC8A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诊断医生编码</w:t>
            </w:r>
          </w:p>
        </w:tc>
        <w:tc>
          <w:tcPr>
            <w:tcW w:w="1016" w:type="dxa"/>
            <w:shd w:val="clear" w:color="auto" w:fill="auto"/>
            <w:noWrap/>
            <w:vAlign w:val="center"/>
          </w:tcPr>
          <w:p w14:paraId="1049BD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77FC38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8" w:type="dxa"/>
            <w:shd w:val="clear" w:color="auto" w:fill="auto"/>
            <w:noWrap/>
            <w:vAlign w:val="center"/>
          </w:tcPr>
          <w:p w14:paraId="2220D6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60DE71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50AAEC0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F060DD2" w14:textId="77777777" w:rsidTr="008C6A0B">
        <w:trPr>
          <w:trHeight w:val="23"/>
        </w:trPr>
        <w:tc>
          <w:tcPr>
            <w:tcW w:w="538" w:type="dxa"/>
            <w:shd w:val="clear" w:color="auto" w:fill="auto"/>
            <w:noWrap/>
            <w:vAlign w:val="center"/>
          </w:tcPr>
          <w:p w14:paraId="40A65B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256" w:type="dxa"/>
            <w:shd w:val="clear" w:color="auto" w:fill="auto"/>
            <w:noWrap/>
            <w:vAlign w:val="center"/>
          </w:tcPr>
          <w:p w14:paraId="48FF0ED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dise_dor_name</w:t>
            </w:r>
            <w:proofErr w:type="spellEnd"/>
          </w:p>
        </w:tc>
        <w:tc>
          <w:tcPr>
            <w:tcW w:w="1176" w:type="dxa"/>
            <w:shd w:val="clear" w:color="auto" w:fill="auto"/>
            <w:noWrap/>
            <w:vAlign w:val="center"/>
          </w:tcPr>
          <w:p w14:paraId="7BE9D6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诊断医生姓名</w:t>
            </w:r>
          </w:p>
        </w:tc>
        <w:tc>
          <w:tcPr>
            <w:tcW w:w="1016" w:type="dxa"/>
            <w:shd w:val="clear" w:color="auto" w:fill="auto"/>
            <w:noWrap/>
            <w:vAlign w:val="center"/>
          </w:tcPr>
          <w:p w14:paraId="54CF33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2BFD1B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8" w:type="dxa"/>
            <w:shd w:val="clear" w:color="auto" w:fill="auto"/>
            <w:noWrap/>
            <w:vAlign w:val="center"/>
          </w:tcPr>
          <w:p w14:paraId="2815FB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6E4C5E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02DE23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261277" w14:textId="77777777" w:rsidTr="008C6A0B">
        <w:trPr>
          <w:trHeight w:val="23"/>
        </w:trPr>
        <w:tc>
          <w:tcPr>
            <w:tcW w:w="538" w:type="dxa"/>
            <w:shd w:val="clear" w:color="auto" w:fill="auto"/>
            <w:noWrap/>
            <w:vAlign w:val="center"/>
          </w:tcPr>
          <w:p w14:paraId="464CFC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256" w:type="dxa"/>
            <w:shd w:val="clear" w:color="auto" w:fill="auto"/>
            <w:noWrap/>
            <w:vAlign w:val="center"/>
          </w:tcPr>
          <w:p w14:paraId="1291921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diag_time</w:t>
            </w:r>
            <w:proofErr w:type="spellEnd"/>
          </w:p>
        </w:tc>
        <w:tc>
          <w:tcPr>
            <w:tcW w:w="1176" w:type="dxa"/>
            <w:shd w:val="clear" w:color="auto" w:fill="auto"/>
            <w:noWrap/>
            <w:vAlign w:val="center"/>
          </w:tcPr>
          <w:p w14:paraId="759EF1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诊断时间</w:t>
            </w:r>
          </w:p>
        </w:tc>
        <w:tc>
          <w:tcPr>
            <w:tcW w:w="1016" w:type="dxa"/>
            <w:shd w:val="clear" w:color="auto" w:fill="auto"/>
            <w:noWrap/>
            <w:vAlign w:val="center"/>
          </w:tcPr>
          <w:p w14:paraId="6DAD01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58" w:type="dxa"/>
            <w:shd w:val="clear" w:color="auto" w:fill="auto"/>
            <w:noWrap/>
            <w:vAlign w:val="center"/>
          </w:tcPr>
          <w:p w14:paraId="2119D9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77B21F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076901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62601582"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78A44B27" w14:textId="77777777" w:rsidTr="008C6A0B">
        <w:trPr>
          <w:trHeight w:val="23"/>
        </w:trPr>
        <w:tc>
          <w:tcPr>
            <w:tcW w:w="538" w:type="dxa"/>
            <w:shd w:val="clear" w:color="auto" w:fill="auto"/>
            <w:noWrap/>
            <w:vAlign w:val="center"/>
          </w:tcPr>
          <w:p w14:paraId="1E9F2A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256" w:type="dxa"/>
            <w:shd w:val="clear" w:color="auto" w:fill="auto"/>
            <w:noWrap/>
            <w:vAlign w:val="center"/>
          </w:tcPr>
          <w:p w14:paraId="5B3B11C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176" w:type="dxa"/>
            <w:shd w:val="clear" w:color="auto" w:fill="auto"/>
            <w:noWrap/>
            <w:vAlign w:val="center"/>
          </w:tcPr>
          <w:p w14:paraId="04260E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016" w:type="dxa"/>
            <w:shd w:val="clear" w:color="auto" w:fill="auto"/>
            <w:noWrap/>
            <w:vAlign w:val="center"/>
          </w:tcPr>
          <w:p w14:paraId="4311E2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20284C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8" w:type="dxa"/>
            <w:shd w:val="clear" w:color="auto" w:fill="auto"/>
            <w:noWrap/>
            <w:vAlign w:val="center"/>
          </w:tcPr>
          <w:p w14:paraId="45035A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8" w:type="dxa"/>
            <w:shd w:val="clear" w:color="auto" w:fill="auto"/>
            <w:noWrap/>
            <w:vAlign w:val="center"/>
          </w:tcPr>
          <w:p w14:paraId="2CB19D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34FA127E" w14:textId="77777777" w:rsidR="004D0BA7" w:rsidRDefault="004D0BA7" w:rsidP="008C6A0B">
            <w:pPr>
              <w:spacing w:line="240" w:lineRule="auto"/>
              <w:ind w:firstLineChars="0" w:firstLine="0"/>
              <w:jc w:val="left"/>
              <w:rPr>
                <w:color w:val="000000" w:themeColor="text1"/>
                <w:sz w:val="18"/>
                <w:szCs w:val="18"/>
              </w:rPr>
            </w:pPr>
          </w:p>
        </w:tc>
      </w:tr>
    </w:tbl>
    <w:p w14:paraId="51E42023" w14:textId="77777777" w:rsidR="004D0BA7" w:rsidRDefault="004D0BA7" w:rsidP="004D0BA7">
      <w:pPr>
        <w:pStyle w:val="5"/>
        <w:spacing w:before="156" w:after="156"/>
      </w:pPr>
      <w:r>
        <w:rPr>
          <w:rFonts w:hint="eastAsia"/>
        </w:rPr>
        <w:t>输出</w:t>
      </w:r>
    </w:p>
    <w:p w14:paraId="37B1BA0E" w14:textId="77777777" w:rsidR="004D0BA7" w:rsidRDefault="004D0BA7" w:rsidP="004D0BA7">
      <w:pPr>
        <w:ind w:firstLine="420"/>
        <w:rPr>
          <w:rFonts w:cs="Times New Roman"/>
          <w:kern w:val="2"/>
        </w:rPr>
      </w:pPr>
      <w:r>
        <w:rPr>
          <w:rFonts w:cs="Times New Roman" w:hint="eastAsia"/>
          <w:kern w:val="2"/>
        </w:rPr>
        <w:t>无。</w:t>
      </w:r>
    </w:p>
    <w:p w14:paraId="598C8C9A" w14:textId="77777777" w:rsidR="004D0BA7" w:rsidRDefault="004D0BA7" w:rsidP="004D0BA7">
      <w:pPr>
        <w:pStyle w:val="4"/>
        <w:spacing w:before="156" w:after="156"/>
      </w:pPr>
      <w:bookmarkStart w:id="114" w:name="_Hlk75795487"/>
      <w:r>
        <w:rPr>
          <w:rFonts w:hint="eastAsia"/>
        </w:rPr>
        <w:t>【</w:t>
      </w:r>
      <w:r>
        <w:t>2204</w:t>
      </w:r>
      <w:r>
        <w:rPr>
          <w:rFonts w:hint="eastAsia"/>
        </w:rPr>
        <w:t>】门诊费用明细信息上传</w:t>
      </w:r>
    </w:p>
    <w:p w14:paraId="7FFADBEA" w14:textId="77777777" w:rsidR="004D0BA7" w:rsidRDefault="004D0BA7" w:rsidP="004D0BA7">
      <w:pPr>
        <w:pStyle w:val="5"/>
        <w:spacing w:before="156" w:after="156"/>
      </w:pPr>
      <w:r>
        <w:rPr>
          <w:rFonts w:hint="eastAsia"/>
        </w:rPr>
        <w:t>交易说明</w:t>
      </w:r>
    </w:p>
    <w:p w14:paraId="55D39665" w14:textId="77777777" w:rsidR="004D0BA7" w:rsidRDefault="004D0BA7" w:rsidP="004D0BA7">
      <w:pPr>
        <w:ind w:firstLine="420"/>
        <w:rPr>
          <w:rFonts w:cs="Times New Roman"/>
          <w:kern w:val="2"/>
        </w:rPr>
      </w:pPr>
      <w:r>
        <w:rPr>
          <w:rFonts w:cs="Times New Roman" w:hint="eastAsia"/>
          <w:kern w:val="2"/>
        </w:rPr>
        <w:t>通过此交易上传门诊费用明细信息。</w:t>
      </w:r>
    </w:p>
    <w:p w14:paraId="313D7A3B" w14:textId="77777777" w:rsidR="004D0BA7" w:rsidRDefault="004D0BA7" w:rsidP="004D0BA7">
      <w:pPr>
        <w:pStyle w:val="5"/>
        <w:spacing w:before="156" w:after="156"/>
      </w:pPr>
      <w:r>
        <w:rPr>
          <w:rFonts w:hint="eastAsia"/>
        </w:rPr>
        <w:t>重点说明</w:t>
      </w:r>
    </w:p>
    <w:p w14:paraId="1E870599" w14:textId="77777777" w:rsidR="004D0BA7" w:rsidRDefault="004D0BA7" w:rsidP="004D0BA7">
      <w:pPr>
        <w:ind w:firstLine="420"/>
        <w:rPr>
          <w:rFonts w:cs="Times New Roman"/>
          <w:kern w:val="2"/>
        </w:rPr>
      </w:pPr>
      <w:r>
        <w:rPr>
          <w:rFonts w:cs="Times New Roman" w:hint="eastAsia"/>
          <w:kern w:val="2"/>
        </w:rPr>
        <w:t>1、交易输入费用明细为多行数据，交易输出为多行数据；</w:t>
      </w:r>
    </w:p>
    <w:p w14:paraId="3CEE8218" w14:textId="77777777" w:rsidR="004D0BA7" w:rsidRDefault="004D0BA7" w:rsidP="004D0BA7">
      <w:pPr>
        <w:ind w:firstLine="420"/>
        <w:rPr>
          <w:rFonts w:cs="Times New Roman"/>
          <w:kern w:val="2"/>
        </w:rPr>
      </w:pPr>
      <w:r>
        <w:rPr>
          <w:rFonts w:cs="Times New Roman"/>
          <w:kern w:val="2"/>
        </w:rPr>
        <w:t>2</w:t>
      </w:r>
      <w:r>
        <w:rPr>
          <w:rFonts w:cs="Times New Roman" w:hint="eastAsia"/>
          <w:kern w:val="2"/>
        </w:rPr>
        <w:t>、同一收费批次的费用明细，应一次全部上传，一次可以上传多个收费批次；</w:t>
      </w:r>
    </w:p>
    <w:p w14:paraId="25019F73" w14:textId="77777777" w:rsidR="004D0BA7" w:rsidRDefault="004D0BA7" w:rsidP="004D0BA7">
      <w:pPr>
        <w:ind w:firstLine="420"/>
        <w:rPr>
          <w:rFonts w:cs="Times New Roman"/>
          <w:kern w:val="2"/>
        </w:rPr>
      </w:pPr>
      <w:r>
        <w:rPr>
          <w:rFonts w:cs="Times New Roman"/>
          <w:kern w:val="2"/>
        </w:rPr>
        <w:lastRenderedPageBreak/>
        <w:t>3</w:t>
      </w:r>
      <w:r>
        <w:rPr>
          <w:rFonts w:cs="Times New Roman" w:hint="eastAsia"/>
          <w:kern w:val="2"/>
        </w:rPr>
        <w:t>、医院审批标志，配合目录的限制使用标志使用：</w:t>
      </w:r>
    </w:p>
    <w:p w14:paraId="4A4EB241" w14:textId="77777777" w:rsidR="004D0BA7" w:rsidRDefault="004D0BA7" w:rsidP="004D0BA7">
      <w:pPr>
        <w:ind w:left="840" w:firstLine="420"/>
        <w:rPr>
          <w:rFonts w:cs="Times New Roman"/>
          <w:kern w:val="2"/>
        </w:rPr>
      </w:pPr>
      <w:r>
        <w:rPr>
          <w:rFonts w:cs="Times New Roman" w:hint="eastAsia"/>
          <w:kern w:val="2"/>
        </w:rPr>
        <w:t>a</w:t>
      </w:r>
      <w:r>
        <w:rPr>
          <w:rFonts w:cs="Times New Roman"/>
          <w:kern w:val="2"/>
        </w:rPr>
        <w:t xml:space="preserve">). </w:t>
      </w:r>
      <w:r>
        <w:rPr>
          <w:rFonts w:cs="Times New Roman" w:hint="eastAsia"/>
          <w:kern w:val="2"/>
        </w:rPr>
        <w:t>当目录限制使用标志为“是”时</w:t>
      </w:r>
      <w:r>
        <w:rPr>
          <w:rFonts w:cs="Times New Roman"/>
          <w:kern w:val="2"/>
        </w:rPr>
        <w:t>:</w:t>
      </w:r>
    </w:p>
    <w:p w14:paraId="48193949" w14:textId="77777777" w:rsidR="004D0BA7" w:rsidRDefault="004D0BA7" w:rsidP="004D0BA7">
      <w:pPr>
        <w:ind w:left="840" w:firstLine="420"/>
        <w:rPr>
          <w:rFonts w:cs="Times New Roman"/>
          <w:kern w:val="2"/>
        </w:rPr>
      </w:pPr>
      <w:r>
        <w:rPr>
          <w:rFonts w:cs="Times New Roman"/>
          <w:kern w:val="2"/>
        </w:rPr>
        <w:tab/>
      </w:r>
      <w:proofErr w:type="spellStart"/>
      <w:r>
        <w:rPr>
          <w:rFonts w:cs="Times New Roman"/>
          <w:kern w:val="2"/>
        </w:rPr>
        <w:t>i</w:t>
      </w:r>
      <w:proofErr w:type="spellEnd"/>
      <w:r>
        <w:rPr>
          <w:rFonts w:cs="Times New Roman"/>
          <w:kern w:val="2"/>
        </w:rPr>
        <w:t>)</w:t>
      </w:r>
      <w:r>
        <w:rPr>
          <w:rFonts w:cs="Times New Roman"/>
          <w:kern w:val="2"/>
        </w:rPr>
        <w:tab/>
      </w:r>
      <w:r>
        <w:rPr>
          <w:rFonts w:cs="Times New Roman" w:hint="eastAsia"/>
          <w:kern w:val="2"/>
        </w:rPr>
        <w:t>医院审批标志为“0”或“2”时，明细按照自费处理；</w:t>
      </w:r>
    </w:p>
    <w:p w14:paraId="0AB77EEA" w14:textId="77777777" w:rsidR="004D0BA7" w:rsidRDefault="004D0BA7" w:rsidP="004D0BA7">
      <w:pPr>
        <w:ind w:left="840" w:firstLine="420"/>
        <w:rPr>
          <w:rFonts w:cs="Times New Roman"/>
          <w:kern w:val="2"/>
        </w:rPr>
      </w:pPr>
      <w:r>
        <w:rPr>
          <w:rFonts w:cs="Times New Roman"/>
          <w:kern w:val="2"/>
        </w:rPr>
        <w:tab/>
      </w:r>
      <w:r>
        <w:rPr>
          <w:rFonts w:cs="Times New Roman" w:hint="eastAsia"/>
          <w:kern w:val="2"/>
        </w:rPr>
        <w:t>ii</w:t>
      </w:r>
      <w:r>
        <w:rPr>
          <w:rFonts w:cs="Times New Roman"/>
          <w:kern w:val="2"/>
        </w:rPr>
        <w:t>)</w:t>
      </w:r>
      <w:r>
        <w:rPr>
          <w:rFonts w:cs="Times New Roman"/>
          <w:kern w:val="2"/>
        </w:rPr>
        <w:tab/>
      </w:r>
      <w:r>
        <w:rPr>
          <w:rFonts w:cs="Times New Roman" w:hint="eastAsia"/>
          <w:kern w:val="2"/>
        </w:rPr>
        <w:t>医院审批标志为“1”时，明细按纳入报销处理。</w:t>
      </w:r>
    </w:p>
    <w:p w14:paraId="3C8C7EDF" w14:textId="77777777" w:rsidR="004D0BA7" w:rsidRDefault="004D0BA7" w:rsidP="004D0BA7">
      <w:pPr>
        <w:ind w:left="840" w:firstLine="420"/>
        <w:rPr>
          <w:rFonts w:cs="Times New Roman"/>
          <w:kern w:val="2"/>
        </w:rPr>
      </w:pPr>
      <w:r>
        <w:rPr>
          <w:rFonts w:cs="Times New Roman" w:hint="eastAsia"/>
          <w:kern w:val="2"/>
        </w:rPr>
        <w:t>b</w:t>
      </w:r>
      <w:r>
        <w:rPr>
          <w:rFonts w:cs="Times New Roman"/>
          <w:kern w:val="2"/>
        </w:rPr>
        <w:t xml:space="preserve">). </w:t>
      </w:r>
      <w:r>
        <w:rPr>
          <w:rFonts w:cs="Times New Roman" w:hint="eastAsia"/>
          <w:kern w:val="2"/>
        </w:rPr>
        <w:t>当目录限制使用标志为“否”时</w:t>
      </w:r>
      <w:r>
        <w:rPr>
          <w:rFonts w:cs="Times New Roman"/>
          <w:kern w:val="2"/>
        </w:rPr>
        <w:t>:</w:t>
      </w:r>
    </w:p>
    <w:p w14:paraId="74EBFCC3" w14:textId="77777777" w:rsidR="004D0BA7" w:rsidRDefault="004D0BA7" w:rsidP="004D0BA7">
      <w:pPr>
        <w:ind w:left="840" w:firstLine="420"/>
        <w:rPr>
          <w:rFonts w:cs="Times New Roman"/>
          <w:kern w:val="2"/>
        </w:rPr>
      </w:pPr>
      <w:r>
        <w:rPr>
          <w:rFonts w:cs="Times New Roman"/>
          <w:kern w:val="2"/>
        </w:rPr>
        <w:tab/>
      </w:r>
      <w:proofErr w:type="spellStart"/>
      <w:r>
        <w:rPr>
          <w:rFonts w:cs="Times New Roman"/>
          <w:kern w:val="2"/>
        </w:rPr>
        <w:t>i</w:t>
      </w:r>
      <w:proofErr w:type="spellEnd"/>
      <w:r>
        <w:rPr>
          <w:rFonts w:cs="Times New Roman"/>
          <w:kern w:val="2"/>
        </w:rPr>
        <w:t>)</w:t>
      </w:r>
      <w:r>
        <w:rPr>
          <w:rFonts w:cs="Times New Roman"/>
          <w:kern w:val="2"/>
        </w:rPr>
        <w:tab/>
      </w:r>
      <w:r>
        <w:rPr>
          <w:rFonts w:cs="Times New Roman" w:hint="eastAsia"/>
          <w:kern w:val="2"/>
        </w:rPr>
        <w:t>医院审批标志为“0”或“</w:t>
      </w:r>
      <w:r>
        <w:rPr>
          <w:rFonts w:cs="Times New Roman"/>
          <w:kern w:val="2"/>
        </w:rPr>
        <w:t>1</w:t>
      </w:r>
      <w:r>
        <w:rPr>
          <w:rFonts w:cs="Times New Roman" w:hint="eastAsia"/>
          <w:kern w:val="2"/>
        </w:rPr>
        <w:t>”时，明细按照实际情况处理；</w:t>
      </w:r>
    </w:p>
    <w:p w14:paraId="1C4CB72F" w14:textId="77777777" w:rsidR="004D0BA7" w:rsidRDefault="004D0BA7" w:rsidP="004D0BA7">
      <w:pPr>
        <w:ind w:left="840" w:firstLine="420"/>
        <w:rPr>
          <w:rFonts w:cs="Times New Roman"/>
          <w:kern w:val="2"/>
        </w:rPr>
      </w:pPr>
      <w:r>
        <w:rPr>
          <w:rFonts w:cs="Times New Roman"/>
          <w:kern w:val="2"/>
        </w:rPr>
        <w:tab/>
      </w:r>
      <w:r>
        <w:rPr>
          <w:rFonts w:cs="Times New Roman" w:hint="eastAsia"/>
          <w:kern w:val="2"/>
        </w:rPr>
        <w:t>ii</w:t>
      </w:r>
      <w:r>
        <w:rPr>
          <w:rFonts w:cs="Times New Roman"/>
          <w:kern w:val="2"/>
        </w:rPr>
        <w:t>)</w:t>
      </w:r>
      <w:r>
        <w:rPr>
          <w:rFonts w:cs="Times New Roman"/>
          <w:kern w:val="2"/>
        </w:rPr>
        <w:tab/>
      </w:r>
      <w:r>
        <w:rPr>
          <w:rFonts w:cs="Times New Roman" w:hint="eastAsia"/>
          <w:kern w:val="2"/>
        </w:rPr>
        <w:t>医院审批标志为“</w:t>
      </w:r>
      <w:r>
        <w:rPr>
          <w:rFonts w:cs="Times New Roman"/>
          <w:kern w:val="2"/>
        </w:rPr>
        <w:t>2</w:t>
      </w:r>
      <w:r>
        <w:rPr>
          <w:rFonts w:cs="Times New Roman" w:hint="eastAsia"/>
          <w:kern w:val="2"/>
        </w:rPr>
        <w:t>”时，明细按照自费处理。</w:t>
      </w:r>
    </w:p>
    <w:p w14:paraId="461C40BE" w14:textId="77777777" w:rsidR="004D0BA7" w:rsidRDefault="004D0BA7" w:rsidP="004D0BA7">
      <w:pPr>
        <w:ind w:firstLine="420"/>
        <w:rPr>
          <w:rFonts w:cs="Times New Roman"/>
          <w:kern w:val="2"/>
        </w:rPr>
      </w:pPr>
    </w:p>
    <w:p w14:paraId="44EC9B7B" w14:textId="77777777" w:rsidR="004D0BA7" w:rsidRDefault="004D0BA7" w:rsidP="004D0BA7">
      <w:pPr>
        <w:pStyle w:val="5"/>
        <w:spacing w:before="156" w:after="156"/>
      </w:pPr>
      <w:r>
        <w:rPr>
          <w:rFonts w:hint="eastAsia"/>
        </w:rPr>
        <w:t>交易对象</w:t>
      </w:r>
    </w:p>
    <w:p w14:paraId="44158B16"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098596D3"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4F7C93C" w14:textId="77777777" w:rsidR="004D0BA7" w:rsidRDefault="004D0BA7" w:rsidP="004D0BA7">
      <w:pPr>
        <w:pStyle w:val="5"/>
        <w:spacing w:before="156" w:after="156"/>
      </w:pPr>
      <w:r>
        <w:rPr>
          <w:rFonts w:hint="eastAsia"/>
        </w:rPr>
        <w:t>输入</w:t>
      </w:r>
    </w:p>
    <w:p w14:paraId="10EFDF90" w14:textId="774F5275" w:rsidR="004D0BA7" w:rsidRDefault="004D0BA7" w:rsidP="009E78C8">
      <w:pPr>
        <w:pStyle w:val="a6"/>
        <w:numPr>
          <w:ilvl w:val="0"/>
          <w:numId w:val="26"/>
        </w:numPr>
      </w:pPr>
      <w:r>
        <w:rPr>
          <w:rFonts w:hint="eastAsia"/>
        </w:rPr>
        <w:t>输入</w:t>
      </w:r>
      <w:r>
        <w:t>-</w:t>
      </w:r>
      <w:r>
        <w:rPr>
          <w:rFonts w:hint="eastAsia"/>
        </w:rPr>
        <w:t>费用明细列表（节点标识：</w:t>
      </w:r>
      <w:proofErr w:type="spellStart"/>
      <w:r>
        <w:rPr>
          <w:rFonts w:hint="eastAsia"/>
        </w:rPr>
        <w:t>feedetail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01"/>
        <w:gridCol w:w="1278"/>
        <w:gridCol w:w="851"/>
        <w:gridCol w:w="708"/>
        <w:gridCol w:w="710"/>
        <w:gridCol w:w="708"/>
        <w:gridCol w:w="2203"/>
      </w:tblGrid>
      <w:tr w:rsidR="004D0BA7" w14:paraId="14FDDEAE" w14:textId="77777777" w:rsidTr="008C6A0B">
        <w:trPr>
          <w:trHeight w:val="23"/>
          <w:tblHeader/>
        </w:trPr>
        <w:tc>
          <w:tcPr>
            <w:tcW w:w="437" w:type="dxa"/>
            <w:shd w:val="clear" w:color="auto" w:fill="D9D9D9" w:themeFill="background1" w:themeFillShade="D9"/>
            <w:noWrap/>
            <w:vAlign w:val="center"/>
          </w:tcPr>
          <w:p w14:paraId="5D6045D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5164419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8" w:type="dxa"/>
            <w:shd w:val="clear" w:color="auto" w:fill="D9D9D9" w:themeFill="background1" w:themeFillShade="D9"/>
            <w:noWrap/>
            <w:vAlign w:val="center"/>
          </w:tcPr>
          <w:p w14:paraId="0E351AB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264DD42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8" w:type="dxa"/>
            <w:shd w:val="clear" w:color="auto" w:fill="D9D9D9" w:themeFill="background1" w:themeFillShade="D9"/>
            <w:noWrap/>
            <w:vAlign w:val="center"/>
          </w:tcPr>
          <w:p w14:paraId="12D11D4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7B5C4A2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1E96EBC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1EE011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B57D238" w14:textId="77777777" w:rsidTr="008C6A0B">
        <w:trPr>
          <w:trHeight w:val="23"/>
        </w:trPr>
        <w:tc>
          <w:tcPr>
            <w:tcW w:w="437" w:type="dxa"/>
            <w:shd w:val="clear" w:color="auto" w:fill="auto"/>
            <w:noWrap/>
            <w:vAlign w:val="center"/>
          </w:tcPr>
          <w:p w14:paraId="6A547B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01" w:type="dxa"/>
            <w:shd w:val="clear" w:color="auto" w:fill="auto"/>
            <w:noWrap/>
            <w:vAlign w:val="center"/>
          </w:tcPr>
          <w:p w14:paraId="461F13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278" w:type="dxa"/>
            <w:shd w:val="clear" w:color="auto" w:fill="auto"/>
            <w:noWrap/>
            <w:vAlign w:val="center"/>
          </w:tcPr>
          <w:p w14:paraId="313B60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851" w:type="dxa"/>
            <w:shd w:val="clear" w:color="auto" w:fill="auto"/>
            <w:noWrap/>
            <w:vAlign w:val="center"/>
          </w:tcPr>
          <w:p w14:paraId="4E0423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0FE5CA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7DA69F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7C3044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62C5DA6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单次就诊内唯一</w:t>
            </w:r>
          </w:p>
        </w:tc>
      </w:tr>
      <w:tr w:rsidR="004D0BA7" w14:paraId="2E270D24" w14:textId="77777777" w:rsidTr="008C6A0B">
        <w:trPr>
          <w:trHeight w:val="23"/>
        </w:trPr>
        <w:tc>
          <w:tcPr>
            <w:tcW w:w="437" w:type="dxa"/>
            <w:shd w:val="clear" w:color="auto" w:fill="auto"/>
            <w:noWrap/>
            <w:vAlign w:val="center"/>
          </w:tcPr>
          <w:p w14:paraId="5328886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01" w:type="dxa"/>
            <w:shd w:val="clear" w:color="auto" w:fill="auto"/>
            <w:noWrap/>
            <w:vAlign w:val="center"/>
          </w:tcPr>
          <w:p w14:paraId="5505E4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278" w:type="dxa"/>
            <w:shd w:val="clear" w:color="auto" w:fill="auto"/>
            <w:noWrap/>
            <w:vAlign w:val="center"/>
          </w:tcPr>
          <w:p w14:paraId="5E166A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1" w:type="dxa"/>
            <w:shd w:val="clear" w:color="auto" w:fill="auto"/>
            <w:noWrap/>
            <w:vAlign w:val="center"/>
          </w:tcPr>
          <w:p w14:paraId="1CFE8D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6C78EC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7609553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F17C5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2DFBC0FA" w14:textId="77777777" w:rsidR="004D0BA7" w:rsidRDefault="004D0BA7" w:rsidP="008C6A0B">
            <w:pPr>
              <w:spacing w:line="240" w:lineRule="auto"/>
              <w:ind w:firstLineChars="0" w:firstLine="0"/>
              <w:jc w:val="left"/>
              <w:rPr>
                <w:color w:val="000000" w:themeColor="text1"/>
                <w:sz w:val="18"/>
                <w:szCs w:val="18"/>
              </w:rPr>
            </w:pPr>
          </w:p>
        </w:tc>
      </w:tr>
      <w:tr w:rsidR="004D0BA7" w14:paraId="2ABE44DA" w14:textId="77777777" w:rsidTr="008C6A0B">
        <w:trPr>
          <w:trHeight w:val="23"/>
        </w:trPr>
        <w:tc>
          <w:tcPr>
            <w:tcW w:w="437" w:type="dxa"/>
            <w:shd w:val="clear" w:color="auto" w:fill="auto"/>
            <w:noWrap/>
            <w:vAlign w:val="center"/>
          </w:tcPr>
          <w:p w14:paraId="2B2FDB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01" w:type="dxa"/>
            <w:shd w:val="clear" w:color="auto" w:fill="auto"/>
            <w:noWrap/>
            <w:vAlign w:val="center"/>
          </w:tcPr>
          <w:p w14:paraId="65F6F5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78" w:type="dxa"/>
            <w:shd w:val="clear" w:color="auto" w:fill="auto"/>
            <w:noWrap/>
            <w:vAlign w:val="center"/>
          </w:tcPr>
          <w:p w14:paraId="4E3CDD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1" w:type="dxa"/>
            <w:shd w:val="clear" w:color="auto" w:fill="auto"/>
            <w:noWrap/>
            <w:vAlign w:val="center"/>
          </w:tcPr>
          <w:p w14:paraId="10055D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38DA34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262AB1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4EE7F2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335DA636" w14:textId="77777777" w:rsidR="004D0BA7" w:rsidRDefault="004D0BA7" w:rsidP="008C6A0B">
            <w:pPr>
              <w:spacing w:line="240" w:lineRule="auto"/>
              <w:ind w:firstLineChars="0" w:firstLine="0"/>
              <w:jc w:val="left"/>
              <w:rPr>
                <w:color w:val="000000" w:themeColor="text1"/>
                <w:sz w:val="18"/>
                <w:szCs w:val="18"/>
              </w:rPr>
            </w:pPr>
          </w:p>
        </w:tc>
      </w:tr>
      <w:tr w:rsidR="004D0BA7" w14:paraId="77494B08" w14:textId="77777777" w:rsidTr="008C6A0B">
        <w:trPr>
          <w:trHeight w:val="23"/>
        </w:trPr>
        <w:tc>
          <w:tcPr>
            <w:tcW w:w="437" w:type="dxa"/>
            <w:shd w:val="clear" w:color="auto" w:fill="auto"/>
            <w:noWrap/>
            <w:vAlign w:val="center"/>
          </w:tcPr>
          <w:p w14:paraId="606433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01" w:type="dxa"/>
            <w:shd w:val="clear" w:color="auto" w:fill="auto"/>
            <w:noWrap/>
            <w:vAlign w:val="center"/>
          </w:tcPr>
          <w:p w14:paraId="7F2688D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chrg_bchno</w:t>
            </w:r>
            <w:proofErr w:type="spellEnd"/>
          </w:p>
        </w:tc>
        <w:tc>
          <w:tcPr>
            <w:tcW w:w="1278" w:type="dxa"/>
            <w:shd w:val="clear" w:color="auto" w:fill="auto"/>
            <w:noWrap/>
            <w:vAlign w:val="center"/>
          </w:tcPr>
          <w:p w14:paraId="045D6F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w:t>
            </w:r>
            <w:proofErr w:type="gramStart"/>
            <w:r>
              <w:rPr>
                <w:rFonts w:hint="eastAsia"/>
                <w:color w:val="000000" w:themeColor="text1"/>
                <w:sz w:val="18"/>
                <w:szCs w:val="18"/>
              </w:rPr>
              <w:t>批次号</w:t>
            </w:r>
            <w:proofErr w:type="gramEnd"/>
          </w:p>
        </w:tc>
        <w:tc>
          <w:tcPr>
            <w:tcW w:w="851" w:type="dxa"/>
            <w:shd w:val="clear" w:color="auto" w:fill="auto"/>
            <w:noWrap/>
            <w:vAlign w:val="center"/>
          </w:tcPr>
          <w:p w14:paraId="0F8AC2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95F71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10" w:type="dxa"/>
            <w:shd w:val="clear" w:color="auto" w:fill="auto"/>
            <w:noWrap/>
            <w:vAlign w:val="center"/>
          </w:tcPr>
          <w:p w14:paraId="3D9555C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5091F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6A09067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同一收费</w:t>
            </w:r>
            <w:proofErr w:type="gramStart"/>
            <w:r>
              <w:rPr>
                <w:rFonts w:hint="eastAsia"/>
                <w:color w:val="000000" w:themeColor="text1"/>
                <w:sz w:val="18"/>
                <w:szCs w:val="18"/>
              </w:rPr>
              <w:t>批次号</w:t>
            </w:r>
            <w:proofErr w:type="gramEnd"/>
            <w:r>
              <w:rPr>
                <w:rFonts w:hint="eastAsia"/>
                <w:color w:val="000000" w:themeColor="text1"/>
                <w:sz w:val="18"/>
                <w:szCs w:val="18"/>
              </w:rPr>
              <w:t>病种编号必须一致</w:t>
            </w:r>
          </w:p>
        </w:tc>
      </w:tr>
      <w:tr w:rsidR="004D0BA7" w14:paraId="3D7A805B" w14:textId="77777777" w:rsidTr="008C6A0B">
        <w:trPr>
          <w:trHeight w:val="23"/>
        </w:trPr>
        <w:tc>
          <w:tcPr>
            <w:tcW w:w="437" w:type="dxa"/>
            <w:shd w:val="clear" w:color="auto" w:fill="auto"/>
            <w:noWrap/>
            <w:vAlign w:val="center"/>
          </w:tcPr>
          <w:p w14:paraId="51D069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01" w:type="dxa"/>
            <w:shd w:val="clear" w:color="auto" w:fill="auto"/>
            <w:noWrap/>
            <w:vAlign w:val="center"/>
          </w:tcPr>
          <w:p w14:paraId="43633D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278" w:type="dxa"/>
            <w:shd w:val="clear" w:color="auto" w:fill="auto"/>
            <w:noWrap/>
            <w:vAlign w:val="center"/>
          </w:tcPr>
          <w:p w14:paraId="512EE1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851" w:type="dxa"/>
            <w:shd w:val="clear" w:color="auto" w:fill="auto"/>
            <w:noWrap/>
            <w:vAlign w:val="center"/>
          </w:tcPr>
          <w:p w14:paraId="0E92C8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3013C6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01A829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B469DA9" w14:textId="77777777" w:rsidR="004D0BA7" w:rsidRDefault="004D0BA7" w:rsidP="008C6A0B">
            <w:pPr>
              <w:spacing w:line="240" w:lineRule="auto"/>
              <w:ind w:firstLineChars="0" w:firstLine="0"/>
              <w:jc w:val="center"/>
              <w:rPr>
                <w:color w:val="000000" w:themeColor="text1"/>
                <w:sz w:val="18"/>
                <w:szCs w:val="18"/>
              </w:rPr>
            </w:pPr>
          </w:p>
        </w:tc>
        <w:tc>
          <w:tcPr>
            <w:tcW w:w="2203" w:type="dxa"/>
            <w:shd w:val="clear" w:color="auto" w:fill="auto"/>
            <w:noWrap/>
            <w:vAlign w:val="center"/>
          </w:tcPr>
          <w:p w14:paraId="4F1B38E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p w14:paraId="6263F45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r>
              <w:rPr>
                <w:rFonts w:hint="eastAsia"/>
                <w:color w:val="000000" w:themeColor="text1"/>
                <w:sz w:val="18"/>
                <w:szCs w:val="18"/>
              </w:rPr>
              <w:t>、</w:t>
            </w:r>
          </w:p>
          <w:p w14:paraId="2FA08E2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病种目录代码</w:t>
            </w:r>
            <w:r>
              <w:rPr>
                <w:color w:val="000000" w:themeColor="text1"/>
                <w:sz w:val="18"/>
                <w:szCs w:val="18"/>
              </w:rPr>
              <w:t>(</w:t>
            </w:r>
            <w:proofErr w:type="spellStart"/>
            <w:r>
              <w:rPr>
                <w:rFonts w:hint="eastAsia"/>
                <w:color w:val="000000" w:themeColor="text1"/>
                <w:sz w:val="18"/>
                <w:szCs w:val="18"/>
              </w:rPr>
              <w:t>opsp_dise_cod</w:t>
            </w:r>
            <w:proofErr w:type="spellEnd"/>
            <w:r>
              <w:rPr>
                <w:color w:val="000000" w:themeColor="text1"/>
                <w:sz w:val="18"/>
                <w:szCs w:val="18"/>
              </w:rPr>
              <w:t>)</w:t>
            </w:r>
          </w:p>
        </w:tc>
      </w:tr>
      <w:tr w:rsidR="004D0BA7" w14:paraId="2ED3533D" w14:textId="77777777" w:rsidTr="008C6A0B">
        <w:trPr>
          <w:trHeight w:val="23"/>
        </w:trPr>
        <w:tc>
          <w:tcPr>
            <w:tcW w:w="437" w:type="dxa"/>
            <w:shd w:val="clear" w:color="auto" w:fill="auto"/>
            <w:noWrap/>
            <w:vAlign w:val="center"/>
          </w:tcPr>
          <w:p w14:paraId="1F9AE5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01" w:type="dxa"/>
            <w:shd w:val="clear" w:color="auto" w:fill="auto"/>
            <w:noWrap/>
            <w:vAlign w:val="center"/>
          </w:tcPr>
          <w:p w14:paraId="14559E3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rxno</w:t>
            </w:r>
            <w:proofErr w:type="spellEnd"/>
          </w:p>
        </w:tc>
        <w:tc>
          <w:tcPr>
            <w:tcW w:w="1278" w:type="dxa"/>
            <w:shd w:val="clear" w:color="auto" w:fill="auto"/>
            <w:noWrap/>
            <w:vAlign w:val="center"/>
          </w:tcPr>
          <w:p w14:paraId="33A3CC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处方号</w:t>
            </w:r>
          </w:p>
        </w:tc>
        <w:tc>
          <w:tcPr>
            <w:tcW w:w="851" w:type="dxa"/>
            <w:shd w:val="clear" w:color="auto" w:fill="auto"/>
            <w:noWrap/>
            <w:vAlign w:val="center"/>
          </w:tcPr>
          <w:p w14:paraId="2DDA8B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3432A0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154424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723CA9BE" w14:textId="77777777" w:rsidR="004D0BA7" w:rsidRDefault="004D0BA7" w:rsidP="008C6A0B">
            <w:pPr>
              <w:spacing w:line="240" w:lineRule="auto"/>
              <w:ind w:firstLineChars="0" w:firstLine="0"/>
              <w:jc w:val="center"/>
              <w:rPr>
                <w:color w:val="000000" w:themeColor="text1"/>
                <w:sz w:val="18"/>
                <w:szCs w:val="18"/>
              </w:rPr>
            </w:pPr>
          </w:p>
        </w:tc>
        <w:tc>
          <w:tcPr>
            <w:tcW w:w="2203" w:type="dxa"/>
            <w:shd w:val="clear" w:color="auto" w:fill="auto"/>
            <w:noWrap/>
            <w:vAlign w:val="center"/>
          </w:tcPr>
          <w:p w14:paraId="1C48C5A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外购处方时，传入外购处方的处方号；非外购处方，传入医药机构处方号</w:t>
            </w:r>
          </w:p>
        </w:tc>
      </w:tr>
      <w:tr w:rsidR="004D0BA7" w14:paraId="6F0E013D" w14:textId="77777777" w:rsidTr="008C6A0B">
        <w:trPr>
          <w:trHeight w:val="23"/>
        </w:trPr>
        <w:tc>
          <w:tcPr>
            <w:tcW w:w="437" w:type="dxa"/>
            <w:shd w:val="clear" w:color="auto" w:fill="auto"/>
            <w:noWrap/>
            <w:vAlign w:val="center"/>
          </w:tcPr>
          <w:p w14:paraId="7C2D0E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01" w:type="dxa"/>
            <w:shd w:val="clear" w:color="auto" w:fill="auto"/>
            <w:noWrap/>
            <w:vAlign w:val="center"/>
          </w:tcPr>
          <w:p w14:paraId="67848A1D"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rx_circ_flag</w:t>
            </w:r>
            <w:proofErr w:type="spellEnd"/>
          </w:p>
        </w:tc>
        <w:tc>
          <w:tcPr>
            <w:tcW w:w="1278" w:type="dxa"/>
            <w:shd w:val="clear" w:color="auto" w:fill="auto"/>
            <w:noWrap/>
            <w:vAlign w:val="center"/>
          </w:tcPr>
          <w:p w14:paraId="62B371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外购处方标志</w:t>
            </w:r>
          </w:p>
        </w:tc>
        <w:tc>
          <w:tcPr>
            <w:tcW w:w="851" w:type="dxa"/>
            <w:shd w:val="clear" w:color="auto" w:fill="auto"/>
            <w:noWrap/>
            <w:vAlign w:val="center"/>
          </w:tcPr>
          <w:p w14:paraId="190E46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3B856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10" w:type="dxa"/>
            <w:shd w:val="clear" w:color="auto" w:fill="auto"/>
            <w:noWrap/>
            <w:vAlign w:val="center"/>
          </w:tcPr>
          <w:p w14:paraId="61C9CF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16338D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52C873C4" w14:textId="77777777" w:rsidR="004D0BA7" w:rsidRDefault="004D0BA7" w:rsidP="008C6A0B">
            <w:pPr>
              <w:spacing w:line="240" w:lineRule="auto"/>
              <w:ind w:firstLineChars="0" w:firstLine="0"/>
              <w:jc w:val="left"/>
              <w:rPr>
                <w:color w:val="000000" w:themeColor="text1"/>
                <w:sz w:val="18"/>
                <w:szCs w:val="18"/>
              </w:rPr>
            </w:pPr>
          </w:p>
        </w:tc>
      </w:tr>
      <w:tr w:rsidR="004D0BA7" w14:paraId="3F5DDE7C" w14:textId="77777777" w:rsidTr="008C6A0B">
        <w:trPr>
          <w:trHeight w:val="23"/>
        </w:trPr>
        <w:tc>
          <w:tcPr>
            <w:tcW w:w="437" w:type="dxa"/>
            <w:shd w:val="clear" w:color="auto" w:fill="auto"/>
            <w:noWrap/>
            <w:vAlign w:val="center"/>
          </w:tcPr>
          <w:p w14:paraId="075275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01" w:type="dxa"/>
            <w:shd w:val="clear" w:color="auto" w:fill="auto"/>
            <w:noWrap/>
            <w:vAlign w:val="center"/>
          </w:tcPr>
          <w:p w14:paraId="017652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fee_ocur_time</w:t>
            </w:r>
            <w:proofErr w:type="spellEnd"/>
          </w:p>
        </w:tc>
        <w:tc>
          <w:tcPr>
            <w:tcW w:w="1278" w:type="dxa"/>
            <w:shd w:val="clear" w:color="auto" w:fill="auto"/>
            <w:noWrap/>
            <w:vAlign w:val="center"/>
          </w:tcPr>
          <w:p w14:paraId="335796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费用发生时间</w:t>
            </w:r>
          </w:p>
        </w:tc>
        <w:tc>
          <w:tcPr>
            <w:tcW w:w="851" w:type="dxa"/>
            <w:shd w:val="clear" w:color="auto" w:fill="auto"/>
            <w:noWrap/>
            <w:vAlign w:val="center"/>
          </w:tcPr>
          <w:p w14:paraId="42410E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08" w:type="dxa"/>
            <w:shd w:val="clear" w:color="auto" w:fill="auto"/>
            <w:noWrap/>
            <w:vAlign w:val="center"/>
          </w:tcPr>
          <w:p w14:paraId="54D0ED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0" w:type="dxa"/>
            <w:shd w:val="clear" w:color="auto" w:fill="auto"/>
            <w:noWrap/>
            <w:vAlign w:val="center"/>
          </w:tcPr>
          <w:p w14:paraId="6E37E6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7197F6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6DCBD2AB"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23A0B9E3" w14:textId="77777777" w:rsidTr="008C6A0B">
        <w:trPr>
          <w:trHeight w:val="23"/>
        </w:trPr>
        <w:tc>
          <w:tcPr>
            <w:tcW w:w="437" w:type="dxa"/>
            <w:shd w:val="clear" w:color="auto" w:fill="auto"/>
            <w:noWrap/>
            <w:vAlign w:val="center"/>
          </w:tcPr>
          <w:p w14:paraId="0F2D185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401" w:type="dxa"/>
            <w:shd w:val="clear" w:color="auto" w:fill="auto"/>
            <w:noWrap/>
            <w:vAlign w:val="center"/>
          </w:tcPr>
          <w:p w14:paraId="500B54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med_list_codg</w:t>
            </w:r>
            <w:proofErr w:type="spellEnd"/>
          </w:p>
        </w:tc>
        <w:tc>
          <w:tcPr>
            <w:tcW w:w="1278" w:type="dxa"/>
            <w:shd w:val="clear" w:color="auto" w:fill="auto"/>
            <w:noWrap/>
            <w:vAlign w:val="center"/>
          </w:tcPr>
          <w:p w14:paraId="5DA991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w:t>
            </w:r>
            <w:r>
              <w:rPr>
                <w:rFonts w:hint="eastAsia"/>
                <w:color w:val="000000" w:themeColor="text1"/>
                <w:sz w:val="18"/>
                <w:szCs w:val="18"/>
              </w:rPr>
              <w:lastRenderedPageBreak/>
              <w:t>码</w:t>
            </w:r>
          </w:p>
        </w:tc>
        <w:tc>
          <w:tcPr>
            <w:tcW w:w="851" w:type="dxa"/>
            <w:shd w:val="clear" w:color="auto" w:fill="auto"/>
            <w:noWrap/>
            <w:vAlign w:val="center"/>
          </w:tcPr>
          <w:p w14:paraId="4D2F655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lastRenderedPageBreak/>
              <w:t>字符型</w:t>
            </w:r>
          </w:p>
        </w:tc>
        <w:tc>
          <w:tcPr>
            <w:tcW w:w="708" w:type="dxa"/>
            <w:shd w:val="clear" w:color="auto" w:fill="auto"/>
            <w:noWrap/>
            <w:vAlign w:val="center"/>
          </w:tcPr>
          <w:p w14:paraId="2E5063F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10" w:type="dxa"/>
            <w:shd w:val="clear" w:color="auto" w:fill="auto"/>
            <w:noWrap/>
            <w:vAlign w:val="center"/>
          </w:tcPr>
          <w:p w14:paraId="5D1904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3DC09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4B66037D" w14:textId="77777777" w:rsidR="004D0BA7" w:rsidRDefault="004D0BA7" w:rsidP="008C6A0B">
            <w:pPr>
              <w:spacing w:line="240" w:lineRule="auto"/>
              <w:ind w:firstLineChars="0" w:firstLine="0"/>
              <w:jc w:val="left"/>
              <w:rPr>
                <w:color w:val="000000" w:themeColor="text1"/>
                <w:sz w:val="18"/>
                <w:szCs w:val="18"/>
              </w:rPr>
            </w:pPr>
          </w:p>
        </w:tc>
      </w:tr>
      <w:tr w:rsidR="004D0BA7" w14:paraId="4EDBCE73" w14:textId="77777777" w:rsidTr="008C6A0B">
        <w:trPr>
          <w:trHeight w:val="23"/>
        </w:trPr>
        <w:tc>
          <w:tcPr>
            <w:tcW w:w="437" w:type="dxa"/>
            <w:shd w:val="clear" w:color="auto" w:fill="auto"/>
            <w:noWrap/>
            <w:vAlign w:val="center"/>
          </w:tcPr>
          <w:p w14:paraId="68080D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01" w:type="dxa"/>
            <w:shd w:val="clear" w:color="auto" w:fill="auto"/>
            <w:noWrap/>
            <w:vAlign w:val="center"/>
          </w:tcPr>
          <w:p w14:paraId="17F6533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medins_list_codg</w:t>
            </w:r>
            <w:proofErr w:type="spellEnd"/>
          </w:p>
        </w:tc>
        <w:tc>
          <w:tcPr>
            <w:tcW w:w="1278" w:type="dxa"/>
            <w:shd w:val="clear" w:color="auto" w:fill="auto"/>
            <w:noWrap/>
            <w:vAlign w:val="center"/>
          </w:tcPr>
          <w:p w14:paraId="5FE39D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医药机构目录编码</w:t>
            </w:r>
          </w:p>
        </w:tc>
        <w:tc>
          <w:tcPr>
            <w:tcW w:w="851" w:type="dxa"/>
            <w:shd w:val="clear" w:color="auto" w:fill="auto"/>
            <w:noWrap/>
            <w:vAlign w:val="center"/>
          </w:tcPr>
          <w:p w14:paraId="3A27CC1B"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08" w:type="dxa"/>
            <w:shd w:val="clear" w:color="auto" w:fill="auto"/>
            <w:noWrap/>
            <w:vAlign w:val="center"/>
          </w:tcPr>
          <w:p w14:paraId="23CDFD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r>
              <w:rPr>
                <w:rFonts w:hint="eastAsia"/>
                <w:color w:val="000000" w:themeColor="text1"/>
                <w:sz w:val="18"/>
                <w:szCs w:val="18"/>
              </w:rPr>
              <w:t>0</w:t>
            </w:r>
          </w:p>
        </w:tc>
        <w:tc>
          <w:tcPr>
            <w:tcW w:w="710" w:type="dxa"/>
            <w:shd w:val="clear" w:color="auto" w:fill="auto"/>
            <w:noWrap/>
            <w:vAlign w:val="center"/>
          </w:tcPr>
          <w:p w14:paraId="307876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186AFE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5BB877E1" w14:textId="77777777" w:rsidR="004D0BA7" w:rsidRDefault="004D0BA7" w:rsidP="008C6A0B">
            <w:pPr>
              <w:spacing w:line="240" w:lineRule="auto"/>
              <w:ind w:firstLineChars="0" w:firstLine="0"/>
              <w:jc w:val="left"/>
              <w:rPr>
                <w:color w:val="000000" w:themeColor="text1"/>
                <w:sz w:val="18"/>
                <w:szCs w:val="18"/>
              </w:rPr>
            </w:pPr>
          </w:p>
        </w:tc>
      </w:tr>
      <w:tr w:rsidR="004D0BA7" w14:paraId="3B48E4C2" w14:textId="77777777" w:rsidTr="008C6A0B">
        <w:trPr>
          <w:trHeight w:val="23"/>
        </w:trPr>
        <w:tc>
          <w:tcPr>
            <w:tcW w:w="437" w:type="dxa"/>
            <w:shd w:val="clear" w:color="auto" w:fill="auto"/>
            <w:noWrap/>
            <w:vAlign w:val="center"/>
          </w:tcPr>
          <w:p w14:paraId="618BF8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401" w:type="dxa"/>
            <w:shd w:val="clear" w:color="auto" w:fill="auto"/>
            <w:noWrap/>
            <w:vAlign w:val="center"/>
          </w:tcPr>
          <w:p w14:paraId="51BDC8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278" w:type="dxa"/>
            <w:shd w:val="clear" w:color="auto" w:fill="auto"/>
            <w:noWrap/>
            <w:vAlign w:val="center"/>
          </w:tcPr>
          <w:p w14:paraId="78BBAF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851" w:type="dxa"/>
            <w:shd w:val="clear" w:color="auto" w:fill="auto"/>
            <w:noWrap/>
            <w:vAlign w:val="center"/>
          </w:tcPr>
          <w:p w14:paraId="534AE7C0"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708" w:type="dxa"/>
            <w:shd w:val="clear" w:color="auto" w:fill="auto"/>
            <w:noWrap/>
            <w:vAlign w:val="center"/>
          </w:tcPr>
          <w:p w14:paraId="7BA992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10" w:type="dxa"/>
            <w:shd w:val="clear" w:color="auto" w:fill="auto"/>
            <w:noWrap/>
            <w:vAlign w:val="center"/>
          </w:tcPr>
          <w:p w14:paraId="336D06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78A184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676F7E30" w14:textId="77777777" w:rsidR="004D0BA7" w:rsidRDefault="004D0BA7" w:rsidP="008C6A0B">
            <w:pPr>
              <w:spacing w:line="240" w:lineRule="auto"/>
              <w:ind w:firstLineChars="0" w:firstLine="0"/>
              <w:jc w:val="left"/>
              <w:rPr>
                <w:color w:val="000000" w:themeColor="text1"/>
                <w:sz w:val="18"/>
                <w:szCs w:val="18"/>
              </w:rPr>
            </w:pPr>
          </w:p>
        </w:tc>
      </w:tr>
      <w:tr w:rsidR="004D0BA7" w14:paraId="32465E60" w14:textId="77777777" w:rsidTr="008C6A0B">
        <w:trPr>
          <w:trHeight w:val="23"/>
        </w:trPr>
        <w:tc>
          <w:tcPr>
            <w:tcW w:w="437" w:type="dxa"/>
            <w:shd w:val="clear" w:color="auto" w:fill="auto"/>
            <w:noWrap/>
            <w:vAlign w:val="center"/>
          </w:tcPr>
          <w:p w14:paraId="767CC0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401" w:type="dxa"/>
            <w:shd w:val="clear" w:color="auto" w:fill="auto"/>
            <w:noWrap/>
            <w:vAlign w:val="center"/>
          </w:tcPr>
          <w:p w14:paraId="2AFED43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278" w:type="dxa"/>
            <w:shd w:val="clear" w:color="auto" w:fill="auto"/>
            <w:noWrap/>
            <w:vAlign w:val="center"/>
          </w:tcPr>
          <w:p w14:paraId="0D1F3E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851" w:type="dxa"/>
            <w:shd w:val="clear" w:color="auto" w:fill="auto"/>
            <w:noWrap/>
            <w:vAlign w:val="center"/>
          </w:tcPr>
          <w:p w14:paraId="02B856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8" w:type="dxa"/>
            <w:shd w:val="clear" w:color="auto" w:fill="auto"/>
            <w:noWrap/>
            <w:vAlign w:val="center"/>
          </w:tcPr>
          <w:p w14:paraId="74DA35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10" w:type="dxa"/>
            <w:shd w:val="clear" w:color="auto" w:fill="auto"/>
            <w:noWrap/>
            <w:vAlign w:val="center"/>
          </w:tcPr>
          <w:p w14:paraId="723BA0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748ACF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0C4E48A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66AC4B8" w14:textId="77777777" w:rsidTr="008C6A0B">
        <w:trPr>
          <w:trHeight w:val="23"/>
        </w:trPr>
        <w:tc>
          <w:tcPr>
            <w:tcW w:w="437" w:type="dxa"/>
            <w:shd w:val="clear" w:color="auto" w:fill="auto"/>
            <w:noWrap/>
            <w:vAlign w:val="center"/>
          </w:tcPr>
          <w:p w14:paraId="509F60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01" w:type="dxa"/>
            <w:shd w:val="clear" w:color="auto" w:fill="auto"/>
            <w:noWrap/>
            <w:vAlign w:val="center"/>
          </w:tcPr>
          <w:p w14:paraId="0D4D3BA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278" w:type="dxa"/>
            <w:shd w:val="clear" w:color="auto" w:fill="auto"/>
            <w:noWrap/>
            <w:vAlign w:val="center"/>
          </w:tcPr>
          <w:p w14:paraId="66F5FE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851" w:type="dxa"/>
            <w:shd w:val="clear" w:color="auto" w:fill="auto"/>
            <w:noWrap/>
            <w:vAlign w:val="center"/>
          </w:tcPr>
          <w:p w14:paraId="0631AB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8" w:type="dxa"/>
            <w:shd w:val="clear" w:color="auto" w:fill="auto"/>
            <w:noWrap/>
            <w:vAlign w:val="center"/>
          </w:tcPr>
          <w:p w14:paraId="3A94D0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10" w:type="dxa"/>
            <w:shd w:val="clear" w:color="auto" w:fill="auto"/>
            <w:noWrap/>
            <w:vAlign w:val="center"/>
          </w:tcPr>
          <w:p w14:paraId="7A01AD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D7B17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665282A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27E9CE" w14:textId="77777777" w:rsidTr="008C6A0B">
        <w:trPr>
          <w:trHeight w:val="23"/>
        </w:trPr>
        <w:tc>
          <w:tcPr>
            <w:tcW w:w="437" w:type="dxa"/>
            <w:shd w:val="clear" w:color="auto" w:fill="auto"/>
            <w:noWrap/>
            <w:vAlign w:val="center"/>
          </w:tcPr>
          <w:p w14:paraId="490972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01" w:type="dxa"/>
            <w:shd w:val="clear" w:color="auto" w:fill="auto"/>
            <w:noWrap/>
            <w:vAlign w:val="center"/>
          </w:tcPr>
          <w:p w14:paraId="0A8CBA2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sin_dos_dscr</w:t>
            </w:r>
            <w:proofErr w:type="spellEnd"/>
          </w:p>
        </w:tc>
        <w:tc>
          <w:tcPr>
            <w:tcW w:w="1278" w:type="dxa"/>
            <w:shd w:val="clear" w:color="auto" w:fill="auto"/>
            <w:noWrap/>
            <w:vAlign w:val="center"/>
          </w:tcPr>
          <w:p w14:paraId="53CD97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单次剂量描述</w:t>
            </w:r>
          </w:p>
        </w:tc>
        <w:tc>
          <w:tcPr>
            <w:tcW w:w="851" w:type="dxa"/>
            <w:shd w:val="clear" w:color="auto" w:fill="auto"/>
            <w:noWrap/>
            <w:vAlign w:val="center"/>
          </w:tcPr>
          <w:p w14:paraId="114BFB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2AF5B7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10" w:type="dxa"/>
            <w:shd w:val="clear" w:color="auto" w:fill="auto"/>
            <w:noWrap/>
            <w:vAlign w:val="center"/>
          </w:tcPr>
          <w:p w14:paraId="2F8CCE17"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7CB0B1E" w14:textId="77777777" w:rsidR="004D0BA7" w:rsidRDefault="004D0BA7" w:rsidP="008C6A0B">
            <w:pPr>
              <w:spacing w:line="240" w:lineRule="auto"/>
              <w:ind w:firstLineChars="0" w:firstLine="0"/>
              <w:jc w:val="center"/>
              <w:rPr>
                <w:color w:val="000000" w:themeColor="text1"/>
                <w:sz w:val="18"/>
                <w:szCs w:val="18"/>
              </w:rPr>
            </w:pPr>
          </w:p>
        </w:tc>
        <w:tc>
          <w:tcPr>
            <w:tcW w:w="2203" w:type="dxa"/>
            <w:shd w:val="clear" w:color="auto" w:fill="auto"/>
            <w:noWrap/>
            <w:vAlign w:val="center"/>
          </w:tcPr>
          <w:p w14:paraId="537651AB" w14:textId="77777777" w:rsidR="004D0BA7" w:rsidRDefault="004D0BA7" w:rsidP="008C6A0B">
            <w:pPr>
              <w:spacing w:line="240" w:lineRule="auto"/>
              <w:ind w:firstLineChars="0" w:firstLine="0"/>
              <w:jc w:val="left"/>
              <w:rPr>
                <w:color w:val="000000" w:themeColor="text1"/>
                <w:sz w:val="18"/>
                <w:szCs w:val="18"/>
              </w:rPr>
            </w:pPr>
          </w:p>
        </w:tc>
      </w:tr>
      <w:tr w:rsidR="004D0BA7" w14:paraId="3483452A" w14:textId="77777777" w:rsidTr="008C6A0B">
        <w:trPr>
          <w:trHeight w:val="23"/>
        </w:trPr>
        <w:tc>
          <w:tcPr>
            <w:tcW w:w="437" w:type="dxa"/>
            <w:shd w:val="clear" w:color="auto" w:fill="auto"/>
            <w:noWrap/>
            <w:vAlign w:val="center"/>
          </w:tcPr>
          <w:p w14:paraId="7F41781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01" w:type="dxa"/>
            <w:shd w:val="clear" w:color="auto" w:fill="auto"/>
            <w:noWrap/>
            <w:vAlign w:val="center"/>
          </w:tcPr>
          <w:p w14:paraId="0DAA39D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used_frqu_dscr</w:t>
            </w:r>
            <w:proofErr w:type="spellEnd"/>
          </w:p>
        </w:tc>
        <w:tc>
          <w:tcPr>
            <w:tcW w:w="1278" w:type="dxa"/>
            <w:shd w:val="clear" w:color="auto" w:fill="auto"/>
            <w:noWrap/>
            <w:vAlign w:val="center"/>
          </w:tcPr>
          <w:p w14:paraId="567AD6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使用频次描述</w:t>
            </w:r>
          </w:p>
        </w:tc>
        <w:tc>
          <w:tcPr>
            <w:tcW w:w="851" w:type="dxa"/>
            <w:shd w:val="clear" w:color="auto" w:fill="auto"/>
            <w:noWrap/>
            <w:vAlign w:val="center"/>
          </w:tcPr>
          <w:p w14:paraId="4177AF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2791C7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10" w:type="dxa"/>
            <w:shd w:val="clear" w:color="auto" w:fill="auto"/>
            <w:noWrap/>
            <w:vAlign w:val="center"/>
          </w:tcPr>
          <w:p w14:paraId="1E8F4C58"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A708C07" w14:textId="77777777" w:rsidR="004D0BA7" w:rsidRDefault="004D0BA7" w:rsidP="008C6A0B">
            <w:pPr>
              <w:spacing w:line="240" w:lineRule="auto"/>
              <w:ind w:firstLineChars="0" w:firstLine="0"/>
              <w:jc w:val="center"/>
              <w:rPr>
                <w:color w:val="000000" w:themeColor="text1"/>
                <w:sz w:val="18"/>
                <w:szCs w:val="18"/>
              </w:rPr>
            </w:pPr>
          </w:p>
        </w:tc>
        <w:tc>
          <w:tcPr>
            <w:tcW w:w="2203" w:type="dxa"/>
            <w:shd w:val="clear" w:color="auto" w:fill="auto"/>
            <w:noWrap/>
            <w:vAlign w:val="center"/>
          </w:tcPr>
          <w:p w14:paraId="4AB8F45C" w14:textId="77777777" w:rsidR="004D0BA7" w:rsidRDefault="004D0BA7" w:rsidP="008C6A0B">
            <w:pPr>
              <w:spacing w:line="240" w:lineRule="auto"/>
              <w:ind w:firstLineChars="0" w:firstLine="0"/>
              <w:jc w:val="left"/>
              <w:rPr>
                <w:color w:val="000000" w:themeColor="text1"/>
                <w:sz w:val="18"/>
                <w:szCs w:val="18"/>
              </w:rPr>
            </w:pPr>
          </w:p>
        </w:tc>
      </w:tr>
      <w:tr w:rsidR="004D0BA7" w14:paraId="4C3F6273" w14:textId="77777777" w:rsidTr="008C6A0B">
        <w:trPr>
          <w:trHeight w:val="23"/>
        </w:trPr>
        <w:tc>
          <w:tcPr>
            <w:tcW w:w="437" w:type="dxa"/>
            <w:shd w:val="clear" w:color="auto" w:fill="auto"/>
            <w:noWrap/>
            <w:vAlign w:val="center"/>
          </w:tcPr>
          <w:p w14:paraId="2B012A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401" w:type="dxa"/>
            <w:shd w:val="clear" w:color="auto" w:fill="auto"/>
            <w:noWrap/>
            <w:vAlign w:val="center"/>
          </w:tcPr>
          <w:p w14:paraId="66CD628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prd_days</w:t>
            </w:r>
            <w:proofErr w:type="spellEnd"/>
          </w:p>
        </w:tc>
        <w:tc>
          <w:tcPr>
            <w:tcW w:w="1278" w:type="dxa"/>
            <w:shd w:val="clear" w:color="auto" w:fill="auto"/>
            <w:noWrap/>
            <w:vAlign w:val="center"/>
          </w:tcPr>
          <w:p w14:paraId="704A32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周期天数</w:t>
            </w:r>
          </w:p>
        </w:tc>
        <w:tc>
          <w:tcPr>
            <w:tcW w:w="851" w:type="dxa"/>
            <w:shd w:val="clear" w:color="auto" w:fill="auto"/>
            <w:noWrap/>
            <w:vAlign w:val="center"/>
          </w:tcPr>
          <w:p w14:paraId="6975E3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8" w:type="dxa"/>
            <w:shd w:val="clear" w:color="auto" w:fill="auto"/>
            <w:noWrap/>
            <w:vAlign w:val="center"/>
          </w:tcPr>
          <w:p w14:paraId="6A94D0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r>
              <w:rPr>
                <w:rFonts w:hint="eastAsia"/>
                <w:color w:val="000000" w:themeColor="text1"/>
                <w:sz w:val="18"/>
                <w:szCs w:val="18"/>
              </w:rPr>
              <w:t>,</w:t>
            </w:r>
            <w:r>
              <w:rPr>
                <w:color w:val="000000" w:themeColor="text1"/>
                <w:sz w:val="18"/>
                <w:szCs w:val="18"/>
              </w:rPr>
              <w:t>2</w:t>
            </w:r>
          </w:p>
        </w:tc>
        <w:tc>
          <w:tcPr>
            <w:tcW w:w="710" w:type="dxa"/>
            <w:shd w:val="clear" w:color="auto" w:fill="auto"/>
            <w:noWrap/>
            <w:vAlign w:val="center"/>
          </w:tcPr>
          <w:p w14:paraId="6A18495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0C232F2" w14:textId="77777777" w:rsidR="004D0BA7" w:rsidRDefault="004D0BA7" w:rsidP="008C6A0B">
            <w:pPr>
              <w:spacing w:line="240" w:lineRule="auto"/>
              <w:ind w:firstLineChars="0" w:firstLine="0"/>
              <w:jc w:val="center"/>
              <w:rPr>
                <w:color w:val="000000" w:themeColor="text1"/>
                <w:sz w:val="18"/>
                <w:szCs w:val="18"/>
              </w:rPr>
            </w:pPr>
          </w:p>
        </w:tc>
        <w:tc>
          <w:tcPr>
            <w:tcW w:w="2203" w:type="dxa"/>
            <w:shd w:val="clear" w:color="auto" w:fill="auto"/>
            <w:noWrap/>
            <w:vAlign w:val="center"/>
          </w:tcPr>
          <w:p w14:paraId="75294B6C" w14:textId="77777777" w:rsidR="004D0BA7" w:rsidRDefault="004D0BA7" w:rsidP="008C6A0B">
            <w:pPr>
              <w:spacing w:line="240" w:lineRule="auto"/>
              <w:ind w:firstLineChars="0" w:firstLine="0"/>
              <w:jc w:val="left"/>
              <w:rPr>
                <w:color w:val="000000" w:themeColor="text1"/>
                <w:sz w:val="18"/>
                <w:szCs w:val="18"/>
              </w:rPr>
            </w:pPr>
          </w:p>
        </w:tc>
      </w:tr>
      <w:tr w:rsidR="004D0BA7" w14:paraId="4476DB18" w14:textId="77777777" w:rsidTr="008C6A0B">
        <w:trPr>
          <w:trHeight w:val="23"/>
        </w:trPr>
        <w:tc>
          <w:tcPr>
            <w:tcW w:w="437" w:type="dxa"/>
            <w:shd w:val="clear" w:color="auto" w:fill="auto"/>
            <w:noWrap/>
            <w:vAlign w:val="center"/>
          </w:tcPr>
          <w:p w14:paraId="36B0A5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401" w:type="dxa"/>
            <w:shd w:val="clear" w:color="auto" w:fill="auto"/>
            <w:noWrap/>
            <w:vAlign w:val="center"/>
          </w:tcPr>
          <w:p w14:paraId="31BBA42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medc_way_dscr</w:t>
            </w:r>
            <w:proofErr w:type="spellEnd"/>
          </w:p>
        </w:tc>
        <w:tc>
          <w:tcPr>
            <w:tcW w:w="1278" w:type="dxa"/>
            <w:shd w:val="clear" w:color="auto" w:fill="auto"/>
            <w:noWrap/>
            <w:vAlign w:val="center"/>
          </w:tcPr>
          <w:p w14:paraId="06962D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用药途径描述</w:t>
            </w:r>
          </w:p>
        </w:tc>
        <w:tc>
          <w:tcPr>
            <w:tcW w:w="851" w:type="dxa"/>
            <w:shd w:val="clear" w:color="auto" w:fill="auto"/>
            <w:noWrap/>
            <w:vAlign w:val="center"/>
          </w:tcPr>
          <w:p w14:paraId="4A523D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00679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10" w:type="dxa"/>
            <w:shd w:val="clear" w:color="auto" w:fill="auto"/>
            <w:noWrap/>
            <w:vAlign w:val="center"/>
          </w:tcPr>
          <w:p w14:paraId="235DFB6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781790D" w14:textId="77777777" w:rsidR="004D0BA7" w:rsidRDefault="004D0BA7" w:rsidP="008C6A0B">
            <w:pPr>
              <w:spacing w:line="240" w:lineRule="auto"/>
              <w:ind w:firstLineChars="0" w:firstLine="0"/>
              <w:jc w:val="center"/>
              <w:rPr>
                <w:color w:val="000000" w:themeColor="text1"/>
                <w:sz w:val="18"/>
                <w:szCs w:val="18"/>
              </w:rPr>
            </w:pPr>
          </w:p>
        </w:tc>
        <w:tc>
          <w:tcPr>
            <w:tcW w:w="2203" w:type="dxa"/>
            <w:shd w:val="clear" w:color="auto" w:fill="auto"/>
            <w:noWrap/>
            <w:vAlign w:val="center"/>
          </w:tcPr>
          <w:p w14:paraId="6D0DC621" w14:textId="77777777" w:rsidR="004D0BA7" w:rsidRDefault="004D0BA7" w:rsidP="008C6A0B">
            <w:pPr>
              <w:spacing w:line="240" w:lineRule="auto"/>
              <w:ind w:firstLineChars="0" w:firstLine="0"/>
              <w:jc w:val="left"/>
              <w:rPr>
                <w:color w:val="000000" w:themeColor="text1"/>
                <w:sz w:val="18"/>
                <w:szCs w:val="18"/>
              </w:rPr>
            </w:pPr>
          </w:p>
        </w:tc>
      </w:tr>
      <w:tr w:rsidR="004D0BA7" w14:paraId="731C7A12" w14:textId="77777777" w:rsidTr="008C6A0B">
        <w:trPr>
          <w:trHeight w:val="23"/>
        </w:trPr>
        <w:tc>
          <w:tcPr>
            <w:tcW w:w="437" w:type="dxa"/>
            <w:shd w:val="clear" w:color="auto" w:fill="auto"/>
            <w:noWrap/>
            <w:vAlign w:val="center"/>
          </w:tcPr>
          <w:p w14:paraId="1EC012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401" w:type="dxa"/>
            <w:shd w:val="clear" w:color="auto" w:fill="auto"/>
            <w:noWrap/>
            <w:vAlign w:val="center"/>
          </w:tcPr>
          <w:p w14:paraId="498C7F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bilg_dept_codg</w:t>
            </w:r>
            <w:proofErr w:type="spellEnd"/>
          </w:p>
        </w:tc>
        <w:tc>
          <w:tcPr>
            <w:tcW w:w="1278" w:type="dxa"/>
            <w:shd w:val="clear" w:color="auto" w:fill="auto"/>
            <w:noWrap/>
            <w:vAlign w:val="center"/>
          </w:tcPr>
          <w:p w14:paraId="2E0A00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开单科室编码</w:t>
            </w:r>
          </w:p>
        </w:tc>
        <w:tc>
          <w:tcPr>
            <w:tcW w:w="851" w:type="dxa"/>
            <w:shd w:val="clear" w:color="auto" w:fill="auto"/>
            <w:noWrap/>
            <w:vAlign w:val="center"/>
          </w:tcPr>
          <w:p w14:paraId="50C828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29D290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0DEEF5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34A81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03" w:type="dxa"/>
            <w:shd w:val="clear" w:color="auto" w:fill="auto"/>
            <w:noWrap/>
            <w:vAlign w:val="center"/>
          </w:tcPr>
          <w:p w14:paraId="7C62BDE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A1042F" w14:textId="77777777" w:rsidTr="008C6A0B">
        <w:trPr>
          <w:trHeight w:val="23"/>
        </w:trPr>
        <w:tc>
          <w:tcPr>
            <w:tcW w:w="437" w:type="dxa"/>
            <w:shd w:val="clear" w:color="auto" w:fill="auto"/>
            <w:noWrap/>
            <w:vAlign w:val="center"/>
          </w:tcPr>
          <w:p w14:paraId="2683EA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401" w:type="dxa"/>
            <w:shd w:val="clear" w:color="auto" w:fill="auto"/>
            <w:noWrap/>
            <w:vAlign w:val="center"/>
          </w:tcPr>
          <w:p w14:paraId="2DB76CD0"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bilg_dept_name</w:t>
            </w:r>
            <w:proofErr w:type="spellEnd"/>
          </w:p>
        </w:tc>
        <w:tc>
          <w:tcPr>
            <w:tcW w:w="1278" w:type="dxa"/>
            <w:shd w:val="clear" w:color="auto" w:fill="auto"/>
            <w:noWrap/>
            <w:vAlign w:val="center"/>
          </w:tcPr>
          <w:p w14:paraId="70D62AD8"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开单科室名称</w:t>
            </w:r>
          </w:p>
        </w:tc>
        <w:tc>
          <w:tcPr>
            <w:tcW w:w="851" w:type="dxa"/>
            <w:shd w:val="clear" w:color="auto" w:fill="auto"/>
            <w:noWrap/>
            <w:vAlign w:val="center"/>
          </w:tcPr>
          <w:p w14:paraId="6336A504"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708" w:type="dxa"/>
            <w:shd w:val="clear" w:color="auto" w:fill="auto"/>
            <w:noWrap/>
            <w:vAlign w:val="center"/>
          </w:tcPr>
          <w:p w14:paraId="426570BB"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100</w:t>
            </w:r>
          </w:p>
        </w:tc>
        <w:tc>
          <w:tcPr>
            <w:tcW w:w="710" w:type="dxa"/>
            <w:shd w:val="clear" w:color="auto" w:fill="auto"/>
            <w:noWrap/>
            <w:vAlign w:val="center"/>
          </w:tcPr>
          <w:p w14:paraId="48A28D73"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708" w:type="dxa"/>
            <w:shd w:val="clear" w:color="auto" w:fill="auto"/>
            <w:noWrap/>
            <w:vAlign w:val="center"/>
          </w:tcPr>
          <w:p w14:paraId="1F19549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Y　</w:t>
            </w:r>
          </w:p>
        </w:tc>
        <w:tc>
          <w:tcPr>
            <w:tcW w:w="2203" w:type="dxa"/>
            <w:shd w:val="clear" w:color="auto" w:fill="auto"/>
            <w:noWrap/>
            <w:vAlign w:val="center"/>
          </w:tcPr>
          <w:p w14:paraId="29CFCABA" w14:textId="77777777" w:rsidR="004D0BA7" w:rsidRDefault="004D0BA7" w:rsidP="008C6A0B">
            <w:pPr>
              <w:spacing w:line="240" w:lineRule="auto"/>
              <w:ind w:firstLineChars="0" w:firstLine="0"/>
              <w:jc w:val="left"/>
              <w:rPr>
                <w:color w:val="FF0000"/>
                <w:sz w:val="18"/>
                <w:szCs w:val="18"/>
              </w:rPr>
            </w:pPr>
            <w:r>
              <w:rPr>
                <w:rFonts w:hint="eastAsia"/>
                <w:color w:val="000000" w:themeColor="text1"/>
                <w:sz w:val="18"/>
                <w:szCs w:val="18"/>
              </w:rPr>
              <w:t xml:space="preserve">　</w:t>
            </w:r>
          </w:p>
        </w:tc>
      </w:tr>
      <w:tr w:rsidR="004D0BA7" w14:paraId="78D0F267" w14:textId="77777777" w:rsidTr="008C6A0B">
        <w:trPr>
          <w:trHeight w:val="23"/>
        </w:trPr>
        <w:tc>
          <w:tcPr>
            <w:tcW w:w="437" w:type="dxa"/>
            <w:shd w:val="clear" w:color="auto" w:fill="auto"/>
            <w:noWrap/>
            <w:vAlign w:val="center"/>
          </w:tcPr>
          <w:p w14:paraId="732A44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401" w:type="dxa"/>
            <w:shd w:val="clear" w:color="auto" w:fill="auto"/>
            <w:noWrap/>
            <w:vAlign w:val="center"/>
          </w:tcPr>
          <w:p w14:paraId="37A25D3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278" w:type="dxa"/>
            <w:shd w:val="clear" w:color="auto" w:fill="auto"/>
            <w:noWrap/>
            <w:vAlign w:val="center"/>
          </w:tcPr>
          <w:p w14:paraId="6ADEAD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开单医生编码</w:t>
            </w:r>
          </w:p>
        </w:tc>
        <w:tc>
          <w:tcPr>
            <w:tcW w:w="851" w:type="dxa"/>
            <w:shd w:val="clear" w:color="auto" w:fill="auto"/>
            <w:noWrap/>
            <w:vAlign w:val="center"/>
          </w:tcPr>
          <w:p w14:paraId="7BC101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3672D6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6E9265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0151F8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03" w:type="dxa"/>
            <w:shd w:val="clear" w:color="auto" w:fill="auto"/>
            <w:noWrap/>
            <w:vAlign w:val="center"/>
          </w:tcPr>
          <w:p w14:paraId="40C5A17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tc>
      </w:tr>
      <w:tr w:rsidR="004D0BA7" w14:paraId="6CAEE351" w14:textId="77777777" w:rsidTr="008C6A0B">
        <w:trPr>
          <w:trHeight w:val="23"/>
        </w:trPr>
        <w:tc>
          <w:tcPr>
            <w:tcW w:w="437" w:type="dxa"/>
            <w:shd w:val="clear" w:color="auto" w:fill="auto"/>
            <w:noWrap/>
            <w:vAlign w:val="center"/>
          </w:tcPr>
          <w:p w14:paraId="02F055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401" w:type="dxa"/>
            <w:shd w:val="clear" w:color="auto" w:fill="auto"/>
            <w:noWrap/>
            <w:vAlign w:val="center"/>
          </w:tcPr>
          <w:p w14:paraId="590721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bilg_dr_name</w:t>
            </w:r>
            <w:proofErr w:type="spellEnd"/>
          </w:p>
        </w:tc>
        <w:tc>
          <w:tcPr>
            <w:tcW w:w="1278" w:type="dxa"/>
            <w:shd w:val="clear" w:color="auto" w:fill="auto"/>
            <w:noWrap/>
            <w:vAlign w:val="center"/>
          </w:tcPr>
          <w:p w14:paraId="01AE79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开单医师姓名</w:t>
            </w:r>
          </w:p>
        </w:tc>
        <w:tc>
          <w:tcPr>
            <w:tcW w:w="851" w:type="dxa"/>
            <w:shd w:val="clear" w:color="auto" w:fill="auto"/>
            <w:noWrap/>
            <w:vAlign w:val="center"/>
          </w:tcPr>
          <w:p w14:paraId="1D7F42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36379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10" w:type="dxa"/>
            <w:shd w:val="clear" w:color="auto" w:fill="auto"/>
            <w:noWrap/>
            <w:vAlign w:val="center"/>
          </w:tcPr>
          <w:p w14:paraId="0DAF8D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2DC5C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03" w:type="dxa"/>
            <w:shd w:val="clear" w:color="auto" w:fill="auto"/>
            <w:noWrap/>
            <w:vAlign w:val="center"/>
          </w:tcPr>
          <w:p w14:paraId="7ACEDAD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641175E" w14:textId="77777777" w:rsidTr="008C6A0B">
        <w:trPr>
          <w:trHeight w:val="23"/>
        </w:trPr>
        <w:tc>
          <w:tcPr>
            <w:tcW w:w="437" w:type="dxa"/>
            <w:shd w:val="clear" w:color="auto" w:fill="auto"/>
            <w:noWrap/>
            <w:vAlign w:val="center"/>
          </w:tcPr>
          <w:p w14:paraId="0C5379A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401" w:type="dxa"/>
            <w:shd w:val="clear" w:color="auto" w:fill="auto"/>
            <w:noWrap/>
            <w:vAlign w:val="center"/>
          </w:tcPr>
          <w:p w14:paraId="796F1D2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acord_dept_codg</w:t>
            </w:r>
            <w:proofErr w:type="spellEnd"/>
          </w:p>
        </w:tc>
        <w:tc>
          <w:tcPr>
            <w:tcW w:w="1278" w:type="dxa"/>
            <w:shd w:val="clear" w:color="auto" w:fill="auto"/>
            <w:noWrap/>
            <w:vAlign w:val="center"/>
          </w:tcPr>
          <w:p w14:paraId="36BDB244"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编码</w:t>
            </w:r>
          </w:p>
        </w:tc>
        <w:tc>
          <w:tcPr>
            <w:tcW w:w="851" w:type="dxa"/>
            <w:shd w:val="clear" w:color="auto" w:fill="auto"/>
            <w:noWrap/>
            <w:vAlign w:val="center"/>
          </w:tcPr>
          <w:p w14:paraId="266C99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2F4C38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1A2904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329991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4868C45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26C57CA" w14:textId="77777777" w:rsidTr="008C6A0B">
        <w:trPr>
          <w:trHeight w:val="23"/>
        </w:trPr>
        <w:tc>
          <w:tcPr>
            <w:tcW w:w="437" w:type="dxa"/>
            <w:shd w:val="clear" w:color="auto" w:fill="auto"/>
            <w:noWrap/>
            <w:vAlign w:val="center"/>
          </w:tcPr>
          <w:p w14:paraId="3A2A62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401" w:type="dxa"/>
            <w:shd w:val="clear" w:color="auto" w:fill="auto"/>
            <w:noWrap/>
            <w:vAlign w:val="center"/>
          </w:tcPr>
          <w:p w14:paraId="0706B59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acord_dept_name</w:t>
            </w:r>
            <w:proofErr w:type="spellEnd"/>
          </w:p>
        </w:tc>
        <w:tc>
          <w:tcPr>
            <w:tcW w:w="1278" w:type="dxa"/>
            <w:shd w:val="clear" w:color="auto" w:fill="auto"/>
            <w:noWrap/>
            <w:vAlign w:val="center"/>
          </w:tcPr>
          <w:p w14:paraId="2770507F"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名称</w:t>
            </w:r>
          </w:p>
        </w:tc>
        <w:tc>
          <w:tcPr>
            <w:tcW w:w="851" w:type="dxa"/>
            <w:shd w:val="clear" w:color="auto" w:fill="auto"/>
            <w:noWrap/>
            <w:vAlign w:val="center"/>
          </w:tcPr>
          <w:p w14:paraId="1ACCE3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41386E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10" w:type="dxa"/>
            <w:shd w:val="clear" w:color="auto" w:fill="auto"/>
            <w:noWrap/>
            <w:vAlign w:val="center"/>
          </w:tcPr>
          <w:p w14:paraId="2D0109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1BD9DD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101C8D7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C8F23B" w14:textId="77777777" w:rsidTr="008C6A0B">
        <w:trPr>
          <w:trHeight w:val="23"/>
        </w:trPr>
        <w:tc>
          <w:tcPr>
            <w:tcW w:w="437" w:type="dxa"/>
            <w:shd w:val="clear" w:color="auto" w:fill="auto"/>
            <w:noWrap/>
            <w:vAlign w:val="center"/>
          </w:tcPr>
          <w:p w14:paraId="0170AB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401" w:type="dxa"/>
            <w:shd w:val="clear" w:color="auto" w:fill="auto"/>
            <w:noWrap/>
            <w:vAlign w:val="center"/>
          </w:tcPr>
          <w:p w14:paraId="5A6BC7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orders_dr_code</w:t>
            </w:r>
            <w:proofErr w:type="spellEnd"/>
          </w:p>
        </w:tc>
        <w:tc>
          <w:tcPr>
            <w:tcW w:w="1278" w:type="dxa"/>
            <w:shd w:val="clear" w:color="auto" w:fill="auto"/>
            <w:noWrap/>
            <w:vAlign w:val="center"/>
          </w:tcPr>
          <w:p w14:paraId="73E3F2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受单医生编码</w:t>
            </w:r>
          </w:p>
        </w:tc>
        <w:tc>
          <w:tcPr>
            <w:tcW w:w="851" w:type="dxa"/>
            <w:shd w:val="clear" w:color="auto" w:fill="auto"/>
            <w:noWrap/>
            <w:vAlign w:val="center"/>
          </w:tcPr>
          <w:p w14:paraId="0AD26A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453A7F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7038A1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479642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6A7454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tc>
      </w:tr>
      <w:tr w:rsidR="004D0BA7" w14:paraId="7588D88B" w14:textId="77777777" w:rsidTr="008C6A0B">
        <w:trPr>
          <w:trHeight w:val="23"/>
        </w:trPr>
        <w:tc>
          <w:tcPr>
            <w:tcW w:w="437" w:type="dxa"/>
            <w:shd w:val="clear" w:color="auto" w:fill="auto"/>
            <w:noWrap/>
            <w:vAlign w:val="center"/>
          </w:tcPr>
          <w:p w14:paraId="370178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401" w:type="dxa"/>
            <w:shd w:val="clear" w:color="auto" w:fill="auto"/>
            <w:noWrap/>
            <w:vAlign w:val="center"/>
          </w:tcPr>
          <w:p w14:paraId="4E8459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orders_dr_name</w:t>
            </w:r>
            <w:proofErr w:type="spellEnd"/>
          </w:p>
        </w:tc>
        <w:tc>
          <w:tcPr>
            <w:tcW w:w="1278" w:type="dxa"/>
            <w:shd w:val="clear" w:color="auto" w:fill="auto"/>
            <w:noWrap/>
            <w:vAlign w:val="center"/>
          </w:tcPr>
          <w:p w14:paraId="466DDF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受单医生姓名</w:t>
            </w:r>
          </w:p>
        </w:tc>
        <w:tc>
          <w:tcPr>
            <w:tcW w:w="851" w:type="dxa"/>
            <w:shd w:val="clear" w:color="auto" w:fill="auto"/>
            <w:noWrap/>
            <w:vAlign w:val="center"/>
          </w:tcPr>
          <w:p w14:paraId="0015D6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60DA3F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10" w:type="dxa"/>
            <w:shd w:val="clear" w:color="auto" w:fill="auto"/>
            <w:noWrap/>
            <w:vAlign w:val="center"/>
          </w:tcPr>
          <w:p w14:paraId="2FB3E3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338D8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56DCF3F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4D6CB14" w14:textId="77777777" w:rsidTr="008C6A0B">
        <w:trPr>
          <w:trHeight w:val="23"/>
        </w:trPr>
        <w:tc>
          <w:tcPr>
            <w:tcW w:w="437" w:type="dxa"/>
            <w:shd w:val="clear" w:color="auto" w:fill="auto"/>
            <w:noWrap/>
            <w:vAlign w:val="center"/>
          </w:tcPr>
          <w:p w14:paraId="1DE850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401" w:type="dxa"/>
            <w:shd w:val="clear" w:color="auto" w:fill="auto"/>
            <w:noWrap/>
            <w:vAlign w:val="center"/>
          </w:tcPr>
          <w:p w14:paraId="74549AE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hosp_appr_flag</w:t>
            </w:r>
            <w:proofErr w:type="spellEnd"/>
          </w:p>
        </w:tc>
        <w:tc>
          <w:tcPr>
            <w:tcW w:w="1278" w:type="dxa"/>
            <w:shd w:val="clear" w:color="auto" w:fill="auto"/>
            <w:noWrap/>
            <w:vAlign w:val="center"/>
          </w:tcPr>
          <w:p w14:paraId="6CC689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医院审批标志</w:t>
            </w:r>
          </w:p>
        </w:tc>
        <w:tc>
          <w:tcPr>
            <w:tcW w:w="851" w:type="dxa"/>
            <w:shd w:val="clear" w:color="auto" w:fill="auto"/>
            <w:noWrap/>
            <w:vAlign w:val="center"/>
          </w:tcPr>
          <w:p w14:paraId="1795AC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64028D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10" w:type="dxa"/>
            <w:shd w:val="clear" w:color="auto" w:fill="auto"/>
            <w:noWrap/>
            <w:vAlign w:val="center"/>
          </w:tcPr>
          <w:p w14:paraId="50F1E1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6A57C6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03" w:type="dxa"/>
            <w:shd w:val="clear" w:color="auto" w:fill="auto"/>
            <w:noWrap/>
            <w:vAlign w:val="center"/>
          </w:tcPr>
          <w:p w14:paraId="44791992" w14:textId="77777777" w:rsidR="004D0BA7" w:rsidRDefault="004D0BA7" w:rsidP="008C6A0B">
            <w:pPr>
              <w:spacing w:line="240" w:lineRule="auto"/>
              <w:ind w:firstLineChars="0" w:firstLine="0"/>
              <w:jc w:val="left"/>
              <w:rPr>
                <w:color w:val="000000" w:themeColor="text1"/>
                <w:sz w:val="18"/>
                <w:szCs w:val="18"/>
              </w:rPr>
            </w:pPr>
          </w:p>
        </w:tc>
      </w:tr>
      <w:tr w:rsidR="004D0BA7" w14:paraId="4A57900B" w14:textId="77777777" w:rsidTr="008C6A0B">
        <w:trPr>
          <w:trHeight w:val="23"/>
        </w:trPr>
        <w:tc>
          <w:tcPr>
            <w:tcW w:w="437" w:type="dxa"/>
            <w:shd w:val="clear" w:color="auto" w:fill="auto"/>
            <w:noWrap/>
            <w:vAlign w:val="center"/>
          </w:tcPr>
          <w:p w14:paraId="6F39C4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7</w:t>
            </w:r>
          </w:p>
        </w:tc>
        <w:tc>
          <w:tcPr>
            <w:tcW w:w="1401" w:type="dxa"/>
            <w:shd w:val="clear" w:color="auto" w:fill="auto"/>
            <w:noWrap/>
            <w:vAlign w:val="center"/>
          </w:tcPr>
          <w:p w14:paraId="163B68A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tcmdrug_used_way</w:t>
            </w:r>
            <w:proofErr w:type="spellEnd"/>
          </w:p>
        </w:tc>
        <w:tc>
          <w:tcPr>
            <w:tcW w:w="1278" w:type="dxa"/>
            <w:shd w:val="clear" w:color="auto" w:fill="auto"/>
            <w:noWrap/>
            <w:vAlign w:val="center"/>
          </w:tcPr>
          <w:p w14:paraId="002BC5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中药使用方式</w:t>
            </w:r>
          </w:p>
        </w:tc>
        <w:tc>
          <w:tcPr>
            <w:tcW w:w="851" w:type="dxa"/>
            <w:shd w:val="clear" w:color="auto" w:fill="auto"/>
            <w:noWrap/>
            <w:vAlign w:val="center"/>
          </w:tcPr>
          <w:p w14:paraId="2A5168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101FF4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10" w:type="dxa"/>
            <w:shd w:val="clear" w:color="auto" w:fill="auto"/>
            <w:noWrap/>
            <w:vAlign w:val="center"/>
          </w:tcPr>
          <w:p w14:paraId="34F728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8DFB3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08E8141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6BD437" w14:textId="77777777" w:rsidTr="008C6A0B">
        <w:trPr>
          <w:trHeight w:val="23"/>
        </w:trPr>
        <w:tc>
          <w:tcPr>
            <w:tcW w:w="437" w:type="dxa"/>
            <w:shd w:val="clear" w:color="auto" w:fill="auto"/>
            <w:noWrap/>
            <w:vAlign w:val="center"/>
          </w:tcPr>
          <w:p w14:paraId="1C3DE0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8</w:t>
            </w:r>
          </w:p>
        </w:tc>
        <w:tc>
          <w:tcPr>
            <w:tcW w:w="1401" w:type="dxa"/>
            <w:shd w:val="clear" w:color="auto" w:fill="auto"/>
            <w:noWrap/>
            <w:vAlign w:val="center"/>
          </w:tcPr>
          <w:p w14:paraId="0CCADA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etip_flag</w:t>
            </w:r>
            <w:proofErr w:type="spellEnd"/>
          </w:p>
        </w:tc>
        <w:tc>
          <w:tcPr>
            <w:tcW w:w="1278" w:type="dxa"/>
            <w:shd w:val="clear" w:color="auto" w:fill="auto"/>
            <w:noWrap/>
            <w:vAlign w:val="center"/>
          </w:tcPr>
          <w:p w14:paraId="5D277C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检标志</w:t>
            </w:r>
            <w:proofErr w:type="gramEnd"/>
          </w:p>
        </w:tc>
        <w:tc>
          <w:tcPr>
            <w:tcW w:w="851" w:type="dxa"/>
            <w:shd w:val="clear" w:color="auto" w:fill="auto"/>
            <w:noWrap/>
            <w:vAlign w:val="center"/>
          </w:tcPr>
          <w:p w14:paraId="4ED376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2180A5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10" w:type="dxa"/>
            <w:shd w:val="clear" w:color="auto" w:fill="auto"/>
            <w:noWrap/>
            <w:vAlign w:val="center"/>
          </w:tcPr>
          <w:p w14:paraId="5F593C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7D7F15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0F6ED84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3538BE" w14:textId="77777777" w:rsidTr="008C6A0B">
        <w:trPr>
          <w:trHeight w:val="23"/>
        </w:trPr>
        <w:tc>
          <w:tcPr>
            <w:tcW w:w="437" w:type="dxa"/>
            <w:shd w:val="clear" w:color="auto" w:fill="auto"/>
            <w:noWrap/>
            <w:vAlign w:val="center"/>
          </w:tcPr>
          <w:p w14:paraId="05B913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9</w:t>
            </w:r>
          </w:p>
        </w:tc>
        <w:tc>
          <w:tcPr>
            <w:tcW w:w="1401" w:type="dxa"/>
            <w:shd w:val="clear" w:color="auto" w:fill="auto"/>
            <w:noWrap/>
            <w:vAlign w:val="center"/>
          </w:tcPr>
          <w:p w14:paraId="282287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etip_hosp_code</w:t>
            </w:r>
            <w:proofErr w:type="spellEnd"/>
          </w:p>
        </w:tc>
        <w:tc>
          <w:tcPr>
            <w:tcW w:w="1278" w:type="dxa"/>
            <w:shd w:val="clear" w:color="auto" w:fill="auto"/>
            <w:noWrap/>
            <w:vAlign w:val="center"/>
          </w:tcPr>
          <w:p w14:paraId="4FC1DD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检医院</w:t>
            </w:r>
            <w:proofErr w:type="gramEnd"/>
            <w:r>
              <w:rPr>
                <w:rFonts w:hint="eastAsia"/>
                <w:color w:val="000000" w:themeColor="text1"/>
                <w:sz w:val="18"/>
                <w:szCs w:val="18"/>
              </w:rPr>
              <w:t>编码</w:t>
            </w:r>
          </w:p>
        </w:tc>
        <w:tc>
          <w:tcPr>
            <w:tcW w:w="851" w:type="dxa"/>
            <w:shd w:val="clear" w:color="auto" w:fill="auto"/>
            <w:noWrap/>
            <w:vAlign w:val="center"/>
          </w:tcPr>
          <w:p w14:paraId="5B54CF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FA4C3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0" w:type="dxa"/>
            <w:shd w:val="clear" w:color="auto" w:fill="auto"/>
            <w:noWrap/>
            <w:vAlign w:val="center"/>
          </w:tcPr>
          <w:p w14:paraId="4EF4E0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8" w:type="dxa"/>
            <w:shd w:val="clear" w:color="auto" w:fill="auto"/>
            <w:noWrap/>
            <w:vAlign w:val="center"/>
          </w:tcPr>
          <w:p w14:paraId="23490D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44AA957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tc>
      </w:tr>
      <w:tr w:rsidR="004D0BA7" w14:paraId="65A6FDCA" w14:textId="77777777" w:rsidTr="008C6A0B">
        <w:trPr>
          <w:trHeight w:val="23"/>
        </w:trPr>
        <w:tc>
          <w:tcPr>
            <w:tcW w:w="437" w:type="dxa"/>
            <w:shd w:val="clear" w:color="auto" w:fill="auto"/>
            <w:noWrap/>
            <w:vAlign w:val="center"/>
          </w:tcPr>
          <w:p w14:paraId="17CEBF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1401" w:type="dxa"/>
            <w:shd w:val="clear" w:color="auto" w:fill="auto"/>
            <w:noWrap/>
            <w:vAlign w:val="center"/>
          </w:tcPr>
          <w:p w14:paraId="71970E4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dscg_tkdrug_flag</w:t>
            </w:r>
            <w:proofErr w:type="spellEnd"/>
          </w:p>
        </w:tc>
        <w:tc>
          <w:tcPr>
            <w:tcW w:w="1278" w:type="dxa"/>
            <w:shd w:val="clear" w:color="auto" w:fill="auto"/>
            <w:noWrap/>
            <w:vAlign w:val="center"/>
          </w:tcPr>
          <w:p w14:paraId="4B0B07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出院带药标志</w:t>
            </w:r>
          </w:p>
        </w:tc>
        <w:tc>
          <w:tcPr>
            <w:tcW w:w="851" w:type="dxa"/>
            <w:shd w:val="clear" w:color="auto" w:fill="auto"/>
            <w:noWrap/>
            <w:vAlign w:val="center"/>
          </w:tcPr>
          <w:p w14:paraId="0120B1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E57C9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10" w:type="dxa"/>
            <w:shd w:val="clear" w:color="auto" w:fill="auto"/>
            <w:noWrap/>
            <w:vAlign w:val="center"/>
          </w:tcPr>
          <w:p w14:paraId="68E6FB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051CE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5D5D76E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2450774" w14:textId="77777777" w:rsidTr="008C6A0B">
        <w:trPr>
          <w:trHeight w:val="23"/>
        </w:trPr>
        <w:tc>
          <w:tcPr>
            <w:tcW w:w="437" w:type="dxa"/>
            <w:shd w:val="clear" w:color="auto" w:fill="auto"/>
            <w:noWrap/>
            <w:vAlign w:val="center"/>
          </w:tcPr>
          <w:p w14:paraId="52632B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1</w:t>
            </w:r>
          </w:p>
        </w:tc>
        <w:tc>
          <w:tcPr>
            <w:tcW w:w="1401" w:type="dxa"/>
            <w:shd w:val="clear" w:color="auto" w:fill="auto"/>
            <w:noWrap/>
            <w:vAlign w:val="center"/>
          </w:tcPr>
          <w:p w14:paraId="418367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matn_fee_flag</w:t>
            </w:r>
            <w:proofErr w:type="spellEnd"/>
          </w:p>
        </w:tc>
        <w:tc>
          <w:tcPr>
            <w:tcW w:w="1278" w:type="dxa"/>
            <w:shd w:val="clear" w:color="auto" w:fill="auto"/>
            <w:noWrap/>
            <w:vAlign w:val="center"/>
          </w:tcPr>
          <w:p w14:paraId="692F15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生育费用标志</w:t>
            </w:r>
          </w:p>
        </w:tc>
        <w:tc>
          <w:tcPr>
            <w:tcW w:w="851" w:type="dxa"/>
            <w:shd w:val="clear" w:color="auto" w:fill="auto"/>
            <w:noWrap/>
            <w:vAlign w:val="center"/>
          </w:tcPr>
          <w:p w14:paraId="4E52DB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noWrap/>
            <w:vAlign w:val="center"/>
          </w:tcPr>
          <w:p w14:paraId="5BC784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10" w:type="dxa"/>
            <w:shd w:val="clear" w:color="auto" w:fill="auto"/>
            <w:noWrap/>
            <w:vAlign w:val="center"/>
          </w:tcPr>
          <w:p w14:paraId="102B0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5CCE2E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03" w:type="dxa"/>
            <w:shd w:val="clear" w:color="auto" w:fill="auto"/>
            <w:noWrap/>
            <w:vAlign w:val="center"/>
          </w:tcPr>
          <w:p w14:paraId="6CD13E04" w14:textId="77777777" w:rsidR="004D0BA7" w:rsidRDefault="004D0BA7" w:rsidP="008C6A0B">
            <w:pPr>
              <w:spacing w:line="240" w:lineRule="auto"/>
              <w:ind w:firstLineChars="0" w:firstLine="0"/>
              <w:jc w:val="left"/>
              <w:rPr>
                <w:color w:val="000000" w:themeColor="text1"/>
                <w:sz w:val="18"/>
                <w:szCs w:val="18"/>
              </w:rPr>
            </w:pPr>
          </w:p>
        </w:tc>
      </w:tr>
      <w:tr w:rsidR="002A6B9E" w14:paraId="16C99752" w14:textId="77777777" w:rsidTr="008C6A0B">
        <w:trPr>
          <w:trHeight w:val="23"/>
        </w:trPr>
        <w:tc>
          <w:tcPr>
            <w:tcW w:w="437" w:type="dxa"/>
            <w:shd w:val="clear" w:color="auto" w:fill="auto"/>
            <w:noWrap/>
            <w:vAlign w:val="center"/>
          </w:tcPr>
          <w:p w14:paraId="0F85B687" w14:textId="5A05CF14" w:rsidR="002A6B9E" w:rsidRDefault="002A6B9E" w:rsidP="002A6B9E">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32</w:t>
            </w:r>
          </w:p>
        </w:tc>
        <w:tc>
          <w:tcPr>
            <w:tcW w:w="1401" w:type="dxa"/>
            <w:shd w:val="clear" w:color="auto" w:fill="auto"/>
            <w:noWrap/>
            <w:vAlign w:val="center"/>
          </w:tcPr>
          <w:p w14:paraId="17B80F72" w14:textId="04A2C1B8" w:rsidR="002A6B9E" w:rsidRDefault="002A6B9E" w:rsidP="002A6B9E">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278" w:type="dxa"/>
            <w:shd w:val="clear" w:color="auto" w:fill="auto"/>
            <w:noWrap/>
            <w:vAlign w:val="center"/>
          </w:tcPr>
          <w:p w14:paraId="0B3536F3" w14:textId="72EE72D4" w:rsidR="002A6B9E" w:rsidRDefault="002A6B9E" w:rsidP="002A6B9E">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1" w:type="dxa"/>
            <w:shd w:val="clear" w:color="auto" w:fill="auto"/>
            <w:noWrap/>
            <w:vAlign w:val="center"/>
          </w:tcPr>
          <w:p w14:paraId="1389B40A" w14:textId="40B817B1" w:rsidR="002A6B9E" w:rsidRDefault="002A6B9E" w:rsidP="002A6B9E">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8" w:type="dxa"/>
            <w:shd w:val="clear" w:color="auto" w:fill="auto"/>
            <w:noWrap/>
            <w:vAlign w:val="center"/>
          </w:tcPr>
          <w:p w14:paraId="24CC9A1C" w14:textId="7171B1B2" w:rsidR="002A6B9E" w:rsidRDefault="002A6B9E" w:rsidP="002A6B9E">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10" w:type="dxa"/>
            <w:shd w:val="clear" w:color="auto" w:fill="auto"/>
            <w:noWrap/>
            <w:vAlign w:val="center"/>
          </w:tcPr>
          <w:p w14:paraId="5840D9AB" w14:textId="77777777" w:rsidR="002A6B9E" w:rsidRDefault="002A6B9E" w:rsidP="002A6B9E">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AEB697C" w14:textId="31BAF60C" w:rsidR="002A6B9E" w:rsidRDefault="002A6B9E" w:rsidP="002A6B9E">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03" w:type="dxa"/>
            <w:shd w:val="clear" w:color="auto" w:fill="auto"/>
            <w:noWrap/>
            <w:vAlign w:val="center"/>
          </w:tcPr>
          <w:p w14:paraId="443A9742" w14:textId="016EA799" w:rsidR="002A6B9E" w:rsidRDefault="002A6B9E" w:rsidP="002A6B9E">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48B416D8" w14:textId="77777777" w:rsidR="00AA1893" w:rsidRPr="00230749" w:rsidRDefault="00AA1893" w:rsidP="009E78C8">
      <w:pPr>
        <w:pStyle w:val="a6"/>
        <w:numPr>
          <w:ilvl w:val="0"/>
          <w:numId w:val="26"/>
        </w:numPr>
      </w:pPr>
      <w:r>
        <w:rPr>
          <w:rFonts w:hint="eastAsia"/>
        </w:rPr>
        <w:t>输入-扩展信息（节点标识：</w:t>
      </w:r>
      <w:proofErr w:type="spellStart"/>
      <w:r w:rsidRPr="00230749">
        <w:rPr>
          <w:color w:val="000000" w:themeColor="text1"/>
        </w:rPr>
        <w:t>exp_content</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01"/>
        <w:gridCol w:w="1278"/>
        <w:gridCol w:w="851"/>
        <w:gridCol w:w="708"/>
        <w:gridCol w:w="710"/>
        <w:gridCol w:w="708"/>
        <w:gridCol w:w="2203"/>
      </w:tblGrid>
      <w:tr w:rsidR="00AA1893" w14:paraId="52CB7B86" w14:textId="77777777" w:rsidTr="00F175BF">
        <w:trPr>
          <w:trHeight w:val="23"/>
          <w:tblHeader/>
        </w:trPr>
        <w:tc>
          <w:tcPr>
            <w:tcW w:w="437" w:type="dxa"/>
            <w:shd w:val="clear" w:color="auto" w:fill="D9D9D9" w:themeFill="background1" w:themeFillShade="D9"/>
            <w:noWrap/>
            <w:vAlign w:val="center"/>
          </w:tcPr>
          <w:p w14:paraId="3FDD2646"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2212220D"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8" w:type="dxa"/>
            <w:shd w:val="clear" w:color="auto" w:fill="D9D9D9" w:themeFill="background1" w:themeFillShade="D9"/>
            <w:noWrap/>
            <w:vAlign w:val="center"/>
          </w:tcPr>
          <w:p w14:paraId="2CB0FF4D"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1D3EF7C1"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8" w:type="dxa"/>
            <w:shd w:val="clear" w:color="auto" w:fill="D9D9D9" w:themeFill="background1" w:themeFillShade="D9"/>
            <w:noWrap/>
            <w:vAlign w:val="center"/>
          </w:tcPr>
          <w:p w14:paraId="13B3653B"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643F5229"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6C3FE4E7"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6A3D7557" w14:textId="77777777" w:rsidR="00AA1893" w:rsidRDefault="00AA1893"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AA1893" w14:paraId="15D73A57" w14:textId="77777777" w:rsidTr="00F175BF">
        <w:trPr>
          <w:trHeight w:val="23"/>
        </w:trPr>
        <w:tc>
          <w:tcPr>
            <w:tcW w:w="437" w:type="dxa"/>
            <w:shd w:val="clear" w:color="auto" w:fill="auto"/>
            <w:noWrap/>
            <w:vAlign w:val="center"/>
          </w:tcPr>
          <w:p w14:paraId="634E9340" w14:textId="77777777" w:rsidR="00AA1893" w:rsidRPr="002A6B9E" w:rsidRDefault="00AA1893" w:rsidP="00F175BF">
            <w:pPr>
              <w:spacing w:line="240" w:lineRule="auto"/>
              <w:ind w:firstLineChars="0" w:firstLine="0"/>
              <w:jc w:val="center"/>
              <w:rPr>
                <w:sz w:val="18"/>
                <w:szCs w:val="18"/>
              </w:rPr>
            </w:pPr>
            <w:r w:rsidRPr="002A6B9E">
              <w:rPr>
                <w:sz w:val="18"/>
                <w:szCs w:val="18"/>
              </w:rPr>
              <w:t>1</w:t>
            </w:r>
          </w:p>
        </w:tc>
        <w:tc>
          <w:tcPr>
            <w:tcW w:w="1401" w:type="dxa"/>
            <w:shd w:val="clear" w:color="auto" w:fill="auto"/>
            <w:noWrap/>
            <w:vAlign w:val="center"/>
          </w:tcPr>
          <w:p w14:paraId="5873FAB4" w14:textId="5313D571" w:rsidR="00AA1893" w:rsidRPr="002A6B9E" w:rsidRDefault="00AA1893" w:rsidP="00F175BF">
            <w:pPr>
              <w:spacing w:line="240" w:lineRule="auto"/>
              <w:ind w:firstLineChars="0" w:firstLine="0"/>
              <w:jc w:val="center"/>
              <w:rPr>
                <w:sz w:val="18"/>
                <w:szCs w:val="18"/>
              </w:rPr>
            </w:pPr>
            <w:proofErr w:type="spellStart"/>
            <w:r w:rsidRPr="002A6B9E">
              <w:rPr>
                <w:sz w:val="18"/>
                <w:szCs w:val="18"/>
              </w:rPr>
              <w:t>act_purc_</w:t>
            </w:r>
            <w:r w:rsidR="00C82188" w:rsidRPr="002A6B9E">
              <w:rPr>
                <w:sz w:val="18"/>
                <w:szCs w:val="18"/>
              </w:rPr>
              <w:t>pric</w:t>
            </w:r>
            <w:proofErr w:type="spellEnd"/>
          </w:p>
        </w:tc>
        <w:tc>
          <w:tcPr>
            <w:tcW w:w="1278" w:type="dxa"/>
            <w:shd w:val="clear" w:color="auto" w:fill="auto"/>
            <w:noWrap/>
            <w:vAlign w:val="center"/>
          </w:tcPr>
          <w:p w14:paraId="7465C047" w14:textId="77777777" w:rsidR="00AA1893" w:rsidRPr="002A6B9E" w:rsidRDefault="00AA1893" w:rsidP="00F175BF">
            <w:pPr>
              <w:spacing w:line="240" w:lineRule="auto"/>
              <w:ind w:firstLineChars="0" w:firstLine="0"/>
              <w:jc w:val="center"/>
              <w:rPr>
                <w:sz w:val="18"/>
                <w:szCs w:val="18"/>
              </w:rPr>
            </w:pPr>
            <w:r w:rsidRPr="002A6B9E">
              <w:rPr>
                <w:rFonts w:hint="eastAsia"/>
                <w:sz w:val="18"/>
                <w:szCs w:val="18"/>
              </w:rPr>
              <w:t>实际网上采购价</w:t>
            </w:r>
          </w:p>
        </w:tc>
        <w:tc>
          <w:tcPr>
            <w:tcW w:w="851" w:type="dxa"/>
            <w:shd w:val="clear" w:color="auto" w:fill="auto"/>
            <w:noWrap/>
            <w:vAlign w:val="center"/>
          </w:tcPr>
          <w:p w14:paraId="7E8E4B6A" w14:textId="77777777" w:rsidR="00AA1893" w:rsidRPr="002A6B9E" w:rsidRDefault="00AA1893" w:rsidP="00F175BF">
            <w:pPr>
              <w:spacing w:line="240" w:lineRule="auto"/>
              <w:ind w:firstLineChars="0" w:firstLine="0"/>
              <w:jc w:val="center"/>
              <w:rPr>
                <w:sz w:val="18"/>
                <w:szCs w:val="18"/>
              </w:rPr>
            </w:pPr>
            <w:r w:rsidRPr="002A6B9E">
              <w:rPr>
                <w:rFonts w:hint="eastAsia"/>
                <w:sz w:val="18"/>
                <w:szCs w:val="18"/>
              </w:rPr>
              <w:t>数值型</w:t>
            </w:r>
          </w:p>
        </w:tc>
        <w:tc>
          <w:tcPr>
            <w:tcW w:w="708" w:type="dxa"/>
            <w:shd w:val="clear" w:color="auto" w:fill="auto"/>
            <w:noWrap/>
            <w:vAlign w:val="center"/>
          </w:tcPr>
          <w:p w14:paraId="33F029CE" w14:textId="09E63F9E" w:rsidR="00AA1893" w:rsidRPr="002A6B9E" w:rsidRDefault="00AA1893" w:rsidP="00F175BF">
            <w:pPr>
              <w:spacing w:line="240" w:lineRule="auto"/>
              <w:ind w:firstLineChars="0" w:firstLine="0"/>
              <w:jc w:val="center"/>
              <w:rPr>
                <w:sz w:val="18"/>
                <w:szCs w:val="18"/>
              </w:rPr>
            </w:pPr>
            <w:r w:rsidRPr="002A6B9E">
              <w:rPr>
                <w:rFonts w:hint="eastAsia"/>
                <w:sz w:val="18"/>
                <w:szCs w:val="18"/>
              </w:rPr>
              <w:t>16</w:t>
            </w:r>
            <w:r w:rsidR="004B27D9" w:rsidRPr="002A6B9E">
              <w:rPr>
                <w:sz w:val="18"/>
                <w:szCs w:val="18"/>
              </w:rPr>
              <w:t>,</w:t>
            </w:r>
            <w:r w:rsidRPr="002A6B9E">
              <w:rPr>
                <w:rFonts w:hint="eastAsia"/>
                <w:sz w:val="18"/>
                <w:szCs w:val="18"/>
              </w:rPr>
              <w:t>6</w:t>
            </w:r>
          </w:p>
        </w:tc>
        <w:tc>
          <w:tcPr>
            <w:tcW w:w="710" w:type="dxa"/>
            <w:shd w:val="clear" w:color="auto" w:fill="auto"/>
            <w:noWrap/>
            <w:vAlign w:val="center"/>
          </w:tcPr>
          <w:p w14:paraId="1F8086E6" w14:textId="77777777" w:rsidR="00AA1893" w:rsidRPr="002A6B9E" w:rsidRDefault="00AA1893" w:rsidP="00F175BF">
            <w:pPr>
              <w:spacing w:line="240" w:lineRule="auto"/>
              <w:ind w:firstLineChars="0" w:firstLine="0"/>
              <w:jc w:val="center"/>
              <w:rPr>
                <w:sz w:val="18"/>
                <w:szCs w:val="18"/>
              </w:rPr>
            </w:pPr>
          </w:p>
        </w:tc>
        <w:tc>
          <w:tcPr>
            <w:tcW w:w="708" w:type="dxa"/>
            <w:shd w:val="clear" w:color="auto" w:fill="auto"/>
            <w:noWrap/>
            <w:vAlign w:val="center"/>
          </w:tcPr>
          <w:p w14:paraId="20C3EED6" w14:textId="3F6B5C39" w:rsidR="00AA1893" w:rsidRPr="002A6B9E" w:rsidRDefault="00AA1893" w:rsidP="00F175BF">
            <w:pPr>
              <w:spacing w:line="240" w:lineRule="auto"/>
              <w:ind w:firstLineChars="0" w:firstLine="0"/>
              <w:jc w:val="center"/>
              <w:rPr>
                <w:sz w:val="18"/>
                <w:szCs w:val="18"/>
              </w:rPr>
            </w:pPr>
          </w:p>
        </w:tc>
        <w:tc>
          <w:tcPr>
            <w:tcW w:w="2203" w:type="dxa"/>
            <w:shd w:val="clear" w:color="auto" w:fill="auto"/>
            <w:noWrap/>
            <w:vAlign w:val="center"/>
          </w:tcPr>
          <w:p w14:paraId="17AE53F2" w14:textId="77777777" w:rsidR="00AA1893" w:rsidRPr="002A6B9E" w:rsidRDefault="00AA1893" w:rsidP="00F175BF">
            <w:pPr>
              <w:spacing w:line="240" w:lineRule="auto"/>
              <w:ind w:firstLineChars="0" w:firstLine="0"/>
              <w:jc w:val="left"/>
              <w:rPr>
                <w:sz w:val="18"/>
                <w:szCs w:val="18"/>
              </w:rPr>
            </w:pPr>
          </w:p>
        </w:tc>
      </w:tr>
      <w:tr w:rsidR="00A64B5E" w14:paraId="162C9CE5" w14:textId="77777777" w:rsidTr="00F175BF">
        <w:trPr>
          <w:trHeight w:val="23"/>
        </w:trPr>
        <w:tc>
          <w:tcPr>
            <w:tcW w:w="437" w:type="dxa"/>
            <w:shd w:val="clear" w:color="auto" w:fill="auto"/>
            <w:noWrap/>
            <w:vAlign w:val="center"/>
          </w:tcPr>
          <w:p w14:paraId="65C7D34A" w14:textId="3EAE83EE" w:rsidR="00A64B5E" w:rsidRPr="002A6B9E" w:rsidRDefault="00A64B5E" w:rsidP="00F175BF">
            <w:pPr>
              <w:spacing w:line="240" w:lineRule="auto"/>
              <w:ind w:firstLineChars="0" w:firstLine="0"/>
              <w:jc w:val="center"/>
              <w:rPr>
                <w:sz w:val="18"/>
                <w:szCs w:val="18"/>
              </w:rPr>
            </w:pPr>
            <w:r w:rsidRPr="002A6B9E">
              <w:rPr>
                <w:rFonts w:hint="eastAsia"/>
                <w:sz w:val="18"/>
                <w:szCs w:val="18"/>
              </w:rPr>
              <w:t>2</w:t>
            </w:r>
          </w:p>
        </w:tc>
        <w:tc>
          <w:tcPr>
            <w:tcW w:w="1401" w:type="dxa"/>
            <w:shd w:val="clear" w:color="auto" w:fill="auto"/>
            <w:noWrap/>
            <w:vAlign w:val="center"/>
          </w:tcPr>
          <w:p w14:paraId="3E01B2D9" w14:textId="7A0893A3" w:rsidR="00A64B5E" w:rsidRPr="002A6B9E" w:rsidRDefault="00A64B5E" w:rsidP="00F175BF">
            <w:pPr>
              <w:spacing w:line="240" w:lineRule="auto"/>
              <w:ind w:firstLineChars="0" w:firstLine="0"/>
              <w:jc w:val="center"/>
              <w:rPr>
                <w:sz w:val="18"/>
                <w:szCs w:val="18"/>
              </w:rPr>
            </w:pPr>
            <w:r w:rsidRPr="002A6B9E">
              <w:rPr>
                <w:sz w:val="18"/>
                <w:szCs w:val="18"/>
              </w:rPr>
              <w:t>spec</w:t>
            </w:r>
          </w:p>
        </w:tc>
        <w:tc>
          <w:tcPr>
            <w:tcW w:w="1278" w:type="dxa"/>
            <w:shd w:val="clear" w:color="auto" w:fill="auto"/>
            <w:noWrap/>
            <w:vAlign w:val="center"/>
          </w:tcPr>
          <w:p w14:paraId="6236F710" w14:textId="04BA679C" w:rsidR="00A64B5E" w:rsidRPr="002A6B9E" w:rsidRDefault="00A64B5E" w:rsidP="00F175BF">
            <w:pPr>
              <w:spacing w:line="240" w:lineRule="auto"/>
              <w:ind w:firstLineChars="0" w:firstLine="0"/>
              <w:jc w:val="center"/>
              <w:rPr>
                <w:sz w:val="18"/>
                <w:szCs w:val="18"/>
              </w:rPr>
            </w:pPr>
            <w:r w:rsidRPr="002A6B9E">
              <w:rPr>
                <w:rFonts w:hint="eastAsia"/>
                <w:sz w:val="18"/>
                <w:szCs w:val="18"/>
              </w:rPr>
              <w:t>规格</w:t>
            </w:r>
          </w:p>
        </w:tc>
        <w:tc>
          <w:tcPr>
            <w:tcW w:w="851" w:type="dxa"/>
            <w:shd w:val="clear" w:color="auto" w:fill="auto"/>
            <w:noWrap/>
            <w:vAlign w:val="center"/>
          </w:tcPr>
          <w:p w14:paraId="71B0FE8C" w14:textId="3D1E863F" w:rsidR="00A64B5E" w:rsidRPr="002A6B9E" w:rsidRDefault="00A64B5E" w:rsidP="00F175BF">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2E22239E" w14:textId="12EA398D" w:rsidR="00A64B5E" w:rsidRPr="002A6B9E" w:rsidRDefault="00A64B5E" w:rsidP="00F175BF">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6EBD2775" w14:textId="77777777" w:rsidR="00A64B5E" w:rsidRPr="002A6B9E" w:rsidRDefault="00A64B5E" w:rsidP="00F175BF">
            <w:pPr>
              <w:spacing w:line="240" w:lineRule="auto"/>
              <w:ind w:firstLineChars="0" w:firstLine="0"/>
              <w:jc w:val="center"/>
              <w:rPr>
                <w:sz w:val="18"/>
                <w:szCs w:val="18"/>
              </w:rPr>
            </w:pPr>
          </w:p>
        </w:tc>
        <w:tc>
          <w:tcPr>
            <w:tcW w:w="708" w:type="dxa"/>
            <w:shd w:val="clear" w:color="auto" w:fill="auto"/>
            <w:noWrap/>
            <w:vAlign w:val="center"/>
          </w:tcPr>
          <w:p w14:paraId="699FA325" w14:textId="77777777" w:rsidR="00A64B5E" w:rsidRPr="002A6B9E" w:rsidRDefault="00A64B5E" w:rsidP="00F175BF">
            <w:pPr>
              <w:spacing w:line="240" w:lineRule="auto"/>
              <w:ind w:firstLineChars="0" w:firstLine="0"/>
              <w:jc w:val="center"/>
              <w:rPr>
                <w:sz w:val="18"/>
                <w:szCs w:val="18"/>
              </w:rPr>
            </w:pPr>
          </w:p>
        </w:tc>
        <w:tc>
          <w:tcPr>
            <w:tcW w:w="2203" w:type="dxa"/>
            <w:shd w:val="clear" w:color="auto" w:fill="auto"/>
            <w:noWrap/>
            <w:vAlign w:val="center"/>
          </w:tcPr>
          <w:p w14:paraId="2C42B528" w14:textId="62264042" w:rsidR="00A64B5E" w:rsidRPr="002A6B9E" w:rsidRDefault="007B3293" w:rsidP="00F175BF">
            <w:pPr>
              <w:spacing w:line="240" w:lineRule="auto"/>
              <w:ind w:firstLineChars="0" w:firstLine="0"/>
              <w:jc w:val="left"/>
              <w:rPr>
                <w:sz w:val="18"/>
                <w:szCs w:val="18"/>
              </w:rPr>
            </w:pPr>
            <w:r w:rsidRPr="002A6B9E">
              <w:rPr>
                <w:rFonts w:hint="eastAsia"/>
                <w:sz w:val="18"/>
                <w:szCs w:val="18"/>
              </w:rPr>
              <w:t>说明书的规格</w:t>
            </w:r>
          </w:p>
        </w:tc>
      </w:tr>
      <w:tr w:rsidR="00A64B5E" w14:paraId="1DF998F8" w14:textId="77777777" w:rsidTr="00F175BF">
        <w:trPr>
          <w:trHeight w:val="23"/>
        </w:trPr>
        <w:tc>
          <w:tcPr>
            <w:tcW w:w="437" w:type="dxa"/>
            <w:shd w:val="clear" w:color="auto" w:fill="auto"/>
            <w:noWrap/>
            <w:vAlign w:val="center"/>
          </w:tcPr>
          <w:p w14:paraId="3B7FAA61" w14:textId="480813A8" w:rsidR="00A64B5E" w:rsidRPr="002A6B9E" w:rsidRDefault="00A64B5E" w:rsidP="00F175BF">
            <w:pPr>
              <w:spacing w:line="240" w:lineRule="auto"/>
              <w:ind w:firstLineChars="0" w:firstLine="0"/>
              <w:jc w:val="center"/>
              <w:rPr>
                <w:sz w:val="18"/>
                <w:szCs w:val="18"/>
              </w:rPr>
            </w:pPr>
            <w:r w:rsidRPr="002A6B9E">
              <w:rPr>
                <w:rFonts w:hint="eastAsia"/>
                <w:sz w:val="18"/>
                <w:szCs w:val="18"/>
              </w:rPr>
              <w:t>3</w:t>
            </w:r>
          </w:p>
        </w:tc>
        <w:tc>
          <w:tcPr>
            <w:tcW w:w="1401" w:type="dxa"/>
            <w:shd w:val="clear" w:color="auto" w:fill="auto"/>
            <w:noWrap/>
            <w:vAlign w:val="center"/>
          </w:tcPr>
          <w:p w14:paraId="2BB81E56" w14:textId="5992EE44" w:rsidR="00A64B5E" w:rsidRPr="002A6B9E" w:rsidRDefault="00A64B5E" w:rsidP="00F175BF">
            <w:pPr>
              <w:spacing w:line="240" w:lineRule="auto"/>
              <w:ind w:firstLineChars="0" w:firstLine="0"/>
              <w:jc w:val="center"/>
              <w:rPr>
                <w:sz w:val="18"/>
                <w:szCs w:val="18"/>
              </w:rPr>
            </w:pPr>
            <w:proofErr w:type="spellStart"/>
            <w:r w:rsidRPr="002A6B9E">
              <w:rPr>
                <w:sz w:val="18"/>
                <w:szCs w:val="18"/>
              </w:rPr>
              <w:t>prodentp_name</w:t>
            </w:r>
            <w:proofErr w:type="spellEnd"/>
          </w:p>
        </w:tc>
        <w:tc>
          <w:tcPr>
            <w:tcW w:w="1278" w:type="dxa"/>
            <w:shd w:val="clear" w:color="auto" w:fill="auto"/>
            <w:noWrap/>
            <w:vAlign w:val="center"/>
          </w:tcPr>
          <w:p w14:paraId="51708D93" w14:textId="110AC175" w:rsidR="00A64B5E" w:rsidRPr="002A6B9E" w:rsidRDefault="00A64B5E" w:rsidP="00F175BF">
            <w:pPr>
              <w:spacing w:line="240" w:lineRule="auto"/>
              <w:ind w:firstLineChars="0" w:firstLine="0"/>
              <w:jc w:val="center"/>
              <w:rPr>
                <w:sz w:val="18"/>
                <w:szCs w:val="18"/>
              </w:rPr>
            </w:pPr>
            <w:r w:rsidRPr="002A6B9E">
              <w:rPr>
                <w:sz w:val="18"/>
                <w:szCs w:val="18"/>
              </w:rPr>
              <w:t>生产企业名称</w:t>
            </w:r>
          </w:p>
        </w:tc>
        <w:tc>
          <w:tcPr>
            <w:tcW w:w="851" w:type="dxa"/>
            <w:shd w:val="clear" w:color="auto" w:fill="auto"/>
            <w:noWrap/>
            <w:vAlign w:val="center"/>
          </w:tcPr>
          <w:p w14:paraId="65F4336A" w14:textId="5CC999CF" w:rsidR="00A64B5E" w:rsidRPr="002A6B9E" w:rsidRDefault="00A64B5E" w:rsidP="00F175BF">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646562BD" w14:textId="2661AFCE" w:rsidR="00A64B5E" w:rsidRPr="002A6B9E" w:rsidRDefault="00A64B5E" w:rsidP="00F175BF">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2089E8D2" w14:textId="77777777" w:rsidR="00A64B5E" w:rsidRPr="002A6B9E" w:rsidRDefault="00A64B5E" w:rsidP="00F175BF">
            <w:pPr>
              <w:spacing w:line="240" w:lineRule="auto"/>
              <w:ind w:firstLineChars="0" w:firstLine="0"/>
              <w:jc w:val="center"/>
              <w:rPr>
                <w:sz w:val="18"/>
                <w:szCs w:val="18"/>
              </w:rPr>
            </w:pPr>
          </w:p>
        </w:tc>
        <w:tc>
          <w:tcPr>
            <w:tcW w:w="708" w:type="dxa"/>
            <w:shd w:val="clear" w:color="auto" w:fill="auto"/>
            <w:noWrap/>
            <w:vAlign w:val="center"/>
          </w:tcPr>
          <w:p w14:paraId="65B572F0" w14:textId="77777777" w:rsidR="00A64B5E" w:rsidRPr="002A6B9E" w:rsidRDefault="00A64B5E" w:rsidP="00F175BF">
            <w:pPr>
              <w:spacing w:line="240" w:lineRule="auto"/>
              <w:ind w:firstLineChars="0" w:firstLine="0"/>
              <w:jc w:val="center"/>
              <w:rPr>
                <w:sz w:val="18"/>
                <w:szCs w:val="18"/>
              </w:rPr>
            </w:pPr>
          </w:p>
        </w:tc>
        <w:tc>
          <w:tcPr>
            <w:tcW w:w="2203" w:type="dxa"/>
            <w:shd w:val="clear" w:color="auto" w:fill="auto"/>
            <w:noWrap/>
            <w:vAlign w:val="center"/>
          </w:tcPr>
          <w:p w14:paraId="7D07594B" w14:textId="063B2E51" w:rsidR="00A64B5E" w:rsidRPr="002A6B9E" w:rsidRDefault="007B3293" w:rsidP="00F175BF">
            <w:pPr>
              <w:spacing w:line="240" w:lineRule="auto"/>
              <w:ind w:firstLineChars="0" w:firstLine="0"/>
              <w:jc w:val="left"/>
              <w:rPr>
                <w:sz w:val="18"/>
                <w:szCs w:val="18"/>
              </w:rPr>
            </w:pPr>
            <w:r w:rsidRPr="002A6B9E">
              <w:rPr>
                <w:rFonts w:hint="eastAsia"/>
                <w:sz w:val="18"/>
                <w:szCs w:val="18"/>
              </w:rPr>
              <w:t>说明书的</w:t>
            </w:r>
            <w:r w:rsidR="00822113" w:rsidRPr="002A6B9E">
              <w:rPr>
                <w:rFonts w:hint="eastAsia"/>
                <w:sz w:val="18"/>
                <w:szCs w:val="18"/>
              </w:rPr>
              <w:t>生产企业</w:t>
            </w:r>
          </w:p>
        </w:tc>
      </w:tr>
      <w:tr w:rsidR="00A64B5E" w14:paraId="2582F318" w14:textId="77777777" w:rsidTr="00F175BF">
        <w:trPr>
          <w:trHeight w:val="23"/>
        </w:trPr>
        <w:tc>
          <w:tcPr>
            <w:tcW w:w="437" w:type="dxa"/>
            <w:shd w:val="clear" w:color="auto" w:fill="auto"/>
            <w:noWrap/>
            <w:vAlign w:val="center"/>
          </w:tcPr>
          <w:p w14:paraId="624F1F42" w14:textId="78E6F7D5" w:rsidR="00A64B5E" w:rsidRPr="002A6B9E" w:rsidRDefault="00A64B5E" w:rsidP="00F175BF">
            <w:pPr>
              <w:spacing w:line="240" w:lineRule="auto"/>
              <w:ind w:firstLineChars="0" w:firstLine="0"/>
              <w:jc w:val="center"/>
              <w:rPr>
                <w:sz w:val="18"/>
                <w:szCs w:val="18"/>
              </w:rPr>
            </w:pPr>
            <w:r w:rsidRPr="002A6B9E">
              <w:rPr>
                <w:rFonts w:hint="eastAsia"/>
                <w:sz w:val="18"/>
                <w:szCs w:val="18"/>
              </w:rPr>
              <w:t>4</w:t>
            </w:r>
          </w:p>
        </w:tc>
        <w:tc>
          <w:tcPr>
            <w:tcW w:w="1401" w:type="dxa"/>
            <w:shd w:val="clear" w:color="auto" w:fill="auto"/>
            <w:noWrap/>
            <w:vAlign w:val="center"/>
          </w:tcPr>
          <w:p w14:paraId="106F0DEE" w14:textId="45EF38EE" w:rsidR="00A64B5E" w:rsidRPr="002A6B9E" w:rsidRDefault="00A64B5E" w:rsidP="00F175BF">
            <w:pPr>
              <w:spacing w:line="240" w:lineRule="auto"/>
              <w:ind w:firstLineChars="0" w:firstLine="0"/>
              <w:jc w:val="center"/>
              <w:rPr>
                <w:sz w:val="18"/>
                <w:szCs w:val="18"/>
              </w:rPr>
            </w:pPr>
            <w:proofErr w:type="spellStart"/>
            <w:r w:rsidRPr="002A6B9E">
              <w:rPr>
                <w:sz w:val="18"/>
                <w:szCs w:val="18"/>
              </w:rPr>
              <w:t>dosform_name</w:t>
            </w:r>
            <w:proofErr w:type="spellEnd"/>
          </w:p>
        </w:tc>
        <w:tc>
          <w:tcPr>
            <w:tcW w:w="1278" w:type="dxa"/>
            <w:shd w:val="clear" w:color="auto" w:fill="auto"/>
            <w:noWrap/>
            <w:vAlign w:val="center"/>
          </w:tcPr>
          <w:p w14:paraId="0F762CF8" w14:textId="0A66698E" w:rsidR="00A64B5E" w:rsidRPr="002A6B9E" w:rsidRDefault="00A64B5E" w:rsidP="00F175BF">
            <w:pPr>
              <w:spacing w:line="240" w:lineRule="auto"/>
              <w:ind w:firstLineChars="0" w:firstLine="0"/>
              <w:jc w:val="center"/>
              <w:rPr>
                <w:sz w:val="18"/>
                <w:szCs w:val="18"/>
              </w:rPr>
            </w:pPr>
            <w:r w:rsidRPr="002A6B9E">
              <w:rPr>
                <w:rFonts w:hint="eastAsia"/>
                <w:sz w:val="18"/>
                <w:szCs w:val="18"/>
              </w:rPr>
              <w:t>剂型名称</w:t>
            </w:r>
          </w:p>
        </w:tc>
        <w:tc>
          <w:tcPr>
            <w:tcW w:w="851" w:type="dxa"/>
            <w:shd w:val="clear" w:color="auto" w:fill="auto"/>
            <w:noWrap/>
            <w:vAlign w:val="center"/>
          </w:tcPr>
          <w:p w14:paraId="43A7E0D6" w14:textId="4DEF46AF" w:rsidR="00A64B5E" w:rsidRPr="002A6B9E" w:rsidRDefault="00A64B5E" w:rsidP="00F175BF">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1A695B2B" w14:textId="77F8E2C1" w:rsidR="00A64B5E" w:rsidRPr="002A6B9E" w:rsidRDefault="00A64B5E" w:rsidP="00F175BF">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56DB49E6" w14:textId="77777777" w:rsidR="00A64B5E" w:rsidRPr="002A6B9E" w:rsidRDefault="00A64B5E" w:rsidP="00F175BF">
            <w:pPr>
              <w:spacing w:line="240" w:lineRule="auto"/>
              <w:ind w:firstLineChars="0" w:firstLine="0"/>
              <w:jc w:val="center"/>
              <w:rPr>
                <w:sz w:val="18"/>
                <w:szCs w:val="18"/>
              </w:rPr>
            </w:pPr>
          </w:p>
        </w:tc>
        <w:tc>
          <w:tcPr>
            <w:tcW w:w="708" w:type="dxa"/>
            <w:shd w:val="clear" w:color="auto" w:fill="auto"/>
            <w:noWrap/>
            <w:vAlign w:val="center"/>
          </w:tcPr>
          <w:p w14:paraId="35AEEF1F" w14:textId="77777777" w:rsidR="00A64B5E" w:rsidRPr="002A6B9E" w:rsidRDefault="00A64B5E" w:rsidP="00F175BF">
            <w:pPr>
              <w:spacing w:line="240" w:lineRule="auto"/>
              <w:ind w:firstLineChars="0" w:firstLine="0"/>
              <w:jc w:val="center"/>
              <w:rPr>
                <w:sz w:val="18"/>
                <w:szCs w:val="18"/>
              </w:rPr>
            </w:pPr>
          </w:p>
        </w:tc>
        <w:tc>
          <w:tcPr>
            <w:tcW w:w="2203" w:type="dxa"/>
            <w:shd w:val="clear" w:color="auto" w:fill="auto"/>
            <w:noWrap/>
            <w:vAlign w:val="center"/>
          </w:tcPr>
          <w:p w14:paraId="131847B0" w14:textId="2B37E44E" w:rsidR="00A64B5E" w:rsidRPr="002A6B9E" w:rsidRDefault="007B3293" w:rsidP="00F175BF">
            <w:pPr>
              <w:spacing w:line="240" w:lineRule="auto"/>
              <w:ind w:firstLineChars="0" w:firstLine="0"/>
              <w:jc w:val="left"/>
              <w:rPr>
                <w:sz w:val="18"/>
                <w:szCs w:val="18"/>
              </w:rPr>
            </w:pPr>
            <w:r w:rsidRPr="002A6B9E">
              <w:rPr>
                <w:rFonts w:hint="eastAsia"/>
                <w:sz w:val="18"/>
                <w:szCs w:val="18"/>
              </w:rPr>
              <w:t>说明书的剂型</w:t>
            </w:r>
          </w:p>
        </w:tc>
      </w:tr>
      <w:tr w:rsidR="00A64B5E" w14:paraId="4A549301" w14:textId="77777777" w:rsidTr="00F175BF">
        <w:trPr>
          <w:trHeight w:val="23"/>
        </w:trPr>
        <w:tc>
          <w:tcPr>
            <w:tcW w:w="437" w:type="dxa"/>
            <w:shd w:val="clear" w:color="auto" w:fill="auto"/>
            <w:noWrap/>
            <w:vAlign w:val="center"/>
          </w:tcPr>
          <w:p w14:paraId="1EDA1326" w14:textId="4FBEA47C" w:rsidR="00A64B5E" w:rsidRPr="002A6B9E" w:rsidRDefault="00A64B5E" w:rsidP="00F175BF">
            <w:pPr>
              <w:spacing w:line="240" w:lineRule="auto"/>
              <w:ind w:firstLineChars="0" w:firstLine="0"/>
              <w:jc w:val="center"/>
              <w:rPr>
                <w:sz w:val="18"/>
                <w:szCs w:val="18"/>
              </w:rPr>
            </w:pPr>
            <w:r w:rsidRPr="002A6B9E">
              <w:rPr>
                <w:rFonts w:hint="eastAsia"/>
                <w:sz w:val="18"/>
                <w:szCs w:val="18"/>
              </w:rPr>
              <w:t>5</w:t>
            </w:r>
          </w:p>
        </w:tc>
        <w:tc>
          <w:tcPr>
            <w:tcW w:w="1401" w:type="dxa"/>
            <w:shd w:val="clear" w:color="auto" w:fill="auto"/>
            <w:noWrap/>
            <w:vAlign w:val="center"/>
          </w:tcPr>
          <w:p w14:paraId="2F1D4B9C" w14:textId="7B6D13CC" w:rsidR="00A64B5E" w:rsidRPr="002A6B9E" w:rsidRDefault="00A64B5E" w:rsidP="00F175BF">
            <w:pPr>
              <w:spacing w:line="240" w:lineRule="auto"/>
              <w:ind w:firstLineChars="0" w:firstLine="0"/>
              <w:jc w:val="center"/>
              <w:rPr>
                <w:sz w:val="18"/>
                <w:szCs w:val="18"/>
              </w:rPr>
            </w:pPr>
            <w:proofErr w:type="spellStart"/>
            <w:r w:rsidRPr="002A6B9E">
              <w:rPr>
                <w:sz w:val="18"/>
                <w:szCs w:val="18"/>
              </w:rPr>
              <w:t>pacmatl_name</w:t>
            </w:r>
            <w:proofErr w:type="spellEnd"/>
          </w:p>
        </w:tc>
        <w:tc>
          <w:tcPr>
            <w:tcW w:w="1278" w:type="dxa"/>
            <w:shd w:val="clear" w:color="auto" w:fill="auto"/>
            <w:noWrap/>
            <w:vAlign w:val="center"/>
          </w:tcPr>
          <w:p w14:paraId="11EA58FF" w14:textId="70683A1D" w:rsidR="00A64B5E" w:rsidRPr="002A6B9E" w:rsidRDefault="00A64B5E" w:rsidP="00F175BF">
            <w:pPr>
              <w:spacing w:line="240" w:lineRule="auto"/>
              <w:ind w:firstLineChars="0" w:firstLine="0"/>
              <w:jc w:val="center"/>
              <w:rPr>
                <w:sz w:val="18"/>
                <w:szCs w:val="18"/>
              </w:rPr>
            </w:pPr>
            <w:r w:rsidRPr="002A6B9E">
              <w:rPr>
                <w:sz w:val="18"/>
                <w:szCs w:val="18"/>
              </w:rPr>
              <w:t>包装材质名称</w:t>
            </w:r>
          </w:p>
        </w:tc>
        <w:tc>
          <w:tcPr>
            <w:tcW w:w="851" w:type="dxa"/>
            <w:shd w:val="clear" w:color="auto" w:fill="auto"/>
            <w:noWrap/>
            <w:vAlign w:val="center"/>
          </w:tcPr>
          <w:p w14:paraId="6664E063" w14:textId="5710F5E1" w:rsidR="00A64B5E" w:rsidRPr="002A6B9E" w:rsidRDefault="00A64B5E" w:rsidP="00F175BF">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4701272E" w14:textId="07CD7F88" w:rsidR="00A64B5E" w:rsidRPr="002A6B9E" w:rsidRDefault="00A64B5E" w:rsidP="00F175BF">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1248FB29" w14:textId="77777777" w:rsidR="00A64B5E" w:rsidRPr="002A6B9E" w:rsidRDefault="00A64B5E" w:rsidP="00F175BF">
            <w:pPr>
              <w:spacing w:line="240" w:lineRule="auto"/>
              <w:ind w:firstLineChars="0" w:firstLine="0"/>
              <w:jc w:val="center"/>
              <w:rPr>
                <w:sz w:val="18"/>
                <w:szCs w:val="18"/>
              </w:rPr>
            </w:pPr>
          </w:p>
        </w:tc>
        <w:tc>
          <w:tcPr>
            <w:tcW w:w="708" w:type="dxa"/>
            <w:shd w:val="clear" w:color="auto" w:fill="auto"/>
            <w:noWrap/>
            <w:vAlign w:val="center"/>
          </w:tcPr>
          <w:p w14:paraId="14D81982" w14:textId="77777777" w:rsidR="00A64B5E" w:rsidRPr="002A6B9E" w:rsidRDefault="00A64B5E" w:rsidP="00F175BF">
            <w:pPr>
              <w:spacing w:line="240" w:lineRule="auto"/>
              <w:ind w:firstLineChars="0" w:firstLine="0"/>
              <w:jc w:val="center"/>
              <w:rPr>
                <w:sz w:val="18"/>
                <w:szCs w:val="18"/>
              </w:rPr>
            </w:pPr>
          </w:p>
        </w:tc>
        <w:tc>
          <w:tcPr>
            <w:tcW w:w="2203" w:type="dxa"/>
            <w:shd w:val="clear" w:color="auto" w:fill="auto"/>
            <w:noWrap/>
            <w:vAlign w:val="center"/>
          </w:tcPr>
          <w:p w14:paraId="415739E3" w14:textId="107CCA57" w:rsidR="00A64B5E" w:rsidRPr="002A6B9E" w:rsidRDefault="007B3293" w:rsidP="00F175BF">
            <w:pPr>
              <w:spacing w:line="240" w:lineRule="auto"/>
              <w:ind w:firstLineChars="0" w:firstLine="0"/>
              <w:jc w:val="left"/>
              <w:rPr>
                <w:sz w:val="18"/>
                <w:szCs w:val="18"/>
              </w:rPr>
            </w:pPr>
            <w:r w:rsidRPr="002A6B9E">
              <w:rPr>
                <w:rFonts w:hint="eastAsia"/>
                <w:sz w:val="18"/>
                <w:szCs w:val="18"/>
              </w:rPr>
              <w:t>说明书的包装和</w:t>
            </w:r>
            <w:r w:rsidR="00DF3F0A" w:rsidRPr="002A6B9E">
              <w:rPr>
                <w:rFonts w:hint="eastAsia"/>
                <w:sz w:val="18"/>
                <w:szCs w:val="18"/>
              </w:rPr>
              <w:t>材质</w:t>
            </w:r>
          </w:p>
        </w:tc>
      </w:tr>
      <w:tr w:rsidR="004017B0" w14:paraId="202E6F60" w14:textId="77777777" w:rsidTr="00F175BF">
        <w:trPr>
          <w:trHeight w:val="23"/>
        </w:trPr>
        <w:tc>
          <w:tcPr>
            <w:tcW w:w="437" w:type="dxa"/>
            <w:shd w:val="clear" w:color="auto" w:fill="auto"/>
            <w:noWrap/>
            <w:vAlign w:val="center"/>
          </w:tcPr>
          <w:p w14:paraId="0DA43310" w14:textId="1A08D4F2" w:rsidR="004017B0" w:rsidRPr="002A6B9E" w:rsidRDefault="004017B0" w:rsidP="004017B0">
            <w:pPr>
              <w:spacing w:line="240" w:lineRule="auto"/>
              <w:ind w:firstLineChars="0" w:firstLine="0"/>
              <w:jc w:val="center"/>
              <w:rPr>
                <w:sz w:val="18"/>
                <w:szCs w:val="18"/>
              </w:rPr>
            </w:pPr>
            <w:r w:rsidRPr="002A6B9E">
              <w:rPr>
                <w:rFonts w:hint="eastAsia"/>
                <w:sz w:val="18"/>
                <w:szCs w:val="18"/>
              </w:rPr>
              <w:t>6</w:t>
            </w:r>
          </w:p>
        </w:tc>
        <w:tc>
          <w:tcPr>
            <w:tcW w:w="1401" w:type="dxa"/>
            <w:shd w:val="clear" w:color="auto" w:fill="auto"/>
            <w:noWrap/>
            <w:vAlign w:val="center"/>
          </w:tcPr>
          <w:p w14:paraId="6F47B7AA" w14:textId="5FDDF4F2" w:rsidR="004017B0" w:rsidRPr="002A6B9E" w:rsidRDefault="004017B0" w:rsidP="004017B0">
            <w:pPr>
              <w:spacing w:line="240" w:lineRule="auto"/>
              <w:ind w:firstLineChars="0" w:firstLine="0"/>
              <w:jc w:val="center"/>
              <w:rPr>
                <w:sz w:val="18"/>
                <w:szCs w:val="18"/>
              </w:rPr>
            </w:pPr>
            <w:proofErr w:type="spellStart"/>
            <w:r w:rsidRPr="002A6B9E">
              <w:rPr>
                <w:sz w:val="18"/>
                <w:szCs w:val="18"/>
              </w:rPr>
              <w:t>unt_name</w:t>
            </w:r>
            <w:proofErr w:type="spellEnd"/>
          </w:p>
        </w:tc>
        <w:tc>
          <w:tcPr>
            <w:tcW w:w="1278" w:type="dxa"/>
            <w:shd w:val="clear" w:color="auto" w:fill="auto"/>
            <w:noWrap/>
            <w:vAlign w:val="center"/>
          </w:tcPr>
          <w:p w14:paraId="2D5DE035" w14:textId="610AC81F" w:rsidR="004017B0" w:rsidRPr="002A6B9E" w:rsidRDefault="004017B0" w:rsidP="004017B0">
            <w:pPr>
              <w:spacing w:line="240" w:lineRule="auto"/>
              <w:ind w:firstLineChars="0" w:firstLine="0"/>
              <w:jc w:val="center"/>
              <w:rPr>
                <w:sz w:val="18"/>
                <w:szCs w:val="18"/>
              </w:rPr>
            </w:pPr>
            <w:r w:rsidRPr="002A6B9E">
              <w:rPr>
                <w:rFonts w:hint="eastAsia"/>
                <w:sz w:val="18"/>
                <w:szCs w:val="18"/>
              </w:rPr>
              <w:t>单位</w:t>
            </w:r>
          </w:p>
        </w:tc>
        <w:tc>
          <w:tcPr>
            <w:tcW w:w="851" w:type="dxa"/>
            <w:shd w:val="clear" w:color="auto" w:fill="auto"/>
            <w:noWrap/>
            <w:vAlign w:val="center"/>
          </w:tcPr>
          <w:p w14:paraId="056F1704" w14:textId="75AC2FCA" w:rsidR="004017B0" w:rsidRPr="002A6B9E" w:rsidRDefault="004017B0" w:rsidP="004017B0">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11D2AC0E" w14:textId="69B2531D" w:rsidR="004017B0" w:rsidRPr="002A6B9E" w:rsidRDefault="004017B0" w:rsidP="004017B0">
            <w:pPr>
              <w:spacing w:line="240" w:lineRule="auto"/>
              <w:ind w:firstLineChars="0" w:firstLine="0"/>
              <w:jc w:val="center"/>
              <w:rPr>
                <w:sz w:val="18"/>
                <w:szCs w:val="18"/>
              </w:rPr>
            </w:pPr>
            <w:r w:rsidRPr="002A6B9E">
              <w:rPr>
                <w:rFonts w:hint="eastAsia"/>
                <w:sz w:val="18"/>
                <w:szCs w:val="18"/>
              </w:rPr>
              <w:t>20</w:t>
            </w:r>
          </w:p>
        </w:tc>
        <w:tc>
          <w:tcPr>
            <w:tcW w:w="710" w:type="dxa"/>
            <w:shd w:val="clear" w:color="auto" w:fill="auto"/>
            <w:noWrap/>
            <w:vAlign w:val="center"/>
          </w:tcPr>
          <w:p w14:paraId="5A1F4005" w14:textId="77777777" w:rsidR="004017B0" w:rsidRPr="002A6B9E" w:rsidRDefault="004017B0" w:rsidP="004017B0">
            <w:pPr>
              <w:spacing w:line="240" w:lineRule="auto"/>
              <w:ind w:firstLineChars="0" w:firstLine="0"/>
              <w:jc w:val="center"/>
              <w:rPr>
                <w:sz w:val="18"/>
                <w:szCs w:val="18"/>
              </w:rPr>
            </w:pPr>
          </w:p>
        </w:tc>
        <w:tc>
          <w:tcPr>
            <w:tcW w:w="708" w:type="dxa"/>
            <w:shd w:val="clear" w:color="auto" w:fill="auto"/>
            <w:noWrap/>
            <w:vAlign w:val="center"/>
          </w:tcPr>
          <w:p w14:paraId="7BE7DCB9" w14:textId="77777777" w:rsidR="004017B0" w:rsidRPr="002A6B9E" w:rsidRDefault="004017B0" w:rsidP="004017B0">
            <w:pPr>
              <w:spacing w:line="240" w:lineRule="auto"/>
              <w:ind w:firstLineChars="0" w:firstLine="0"/>
              <w:jc w:val="center"/>
              <w:rPr>
                <w:sz w:val="18"/>
                <w:szCs w:val="18"/>
              </w:rPr>
            </w:pPr>
          </w:p>
        </w:tc>
        <w:tc>
          <w:tcPr>
            <w:tcW w:w="2203" w:type="dxa"/>
            <w:shd w:val="clear" w:color="auto" w:fill="auto"/>
            <w:noWrap/>
            <w:vAlign w:val="center"/>
          </w:tcPr>
          <w:p w14:paraId="090BAE68" w14:textId="77777777" w:rsidR="004017B0" w:rsidRPr="002A6B9E" w:rsidRDefault="004017B0" w:rsidP="004017B0">
            <w:pPr>
              <w:spacing w:line="240" w:lineRule="auto"/>
              <w:ind w:firstLineChars="0" w:firstLine="0"/>
              <w:jc w:val="left"/>
              <w:rPr>
                <w:sz w:val="18"/>
                <w:szCs w:val="18"/>
              </w:rPr>
            </w:pPr>
          </w:p>
        </w:tc>
      </w:tr>
      <w:tr w:rsidR="004B27D9" w14:paraId="5CD93250" w14:textId="77777777" w:rsidTr="00F175BF">
        <w:trPr>
          <w:trHeight w:val="23"/>
        </w:trPr>
        <w:tc>
          <w:tcPr>
            <w:tcW w:w="437" w:type="dxa"/>
            <w:shd w:val="clear" w:color="auto" w:fill="auto"/>
            <w:noWrap/>
            <w:vAlign w:val="center"/>
          </w:tcPr>
          <w:p w14:paraId="12155677" w14:textId="43EFD702" w:rsidR="004B27D9" w:rsidRPr="002A6B9E" w:rsidRDefault="00DC7609" w:rsidP="004017B0">
            <w:pPr>
              <w:spacing w:line="240" w:lineRule="auto"/>
              <w:ind w:firstLineChars="0" w:firstLine="0"/>
              <w:jc w:val="center"/>
              <w:rPr>
                <w:sz w:val="18"/>
                <w:szCs w:val="18"/>
              </w:rPr>
            </w:pPr>
            <w:r w:rsidRPr="002A6B9E">
              <w:rPr>
                <w:sz w:val="18"/>
                <w:szCs w:val="18"/>
              </w:rPr>
              <w:t>7</w:t>
            </w:r>
          </w:p>
        </w:tc>
        <w:tc>
          <w:tcPr>
            <w:tcW w:w="1401" w:type="dxa"/>
            <w:shd w:val="clear" w:color="auto" w:fill="auto"/>
            <w:noWrap/>
            <w:vAlign w:val="center"/>
          </w:tcPr>
          <w:p w14:paraId="57A2DE15" w14:textId="3419AF0A" w:rsidR="004B27D9" w:rsidRPr="002A6B9E" w:rsidRDefault="00DC7609" w:rsidP="004017B0">
            <w:pPr>
              <w:spacing w:line="240" w:lineRule="auto"/>
              <w:ind w:firstLineChars="0" w:firstLine="0"/>
              <w:jc w:val="center"/>
              <w:rPr>
                <w:sz w:val="18"/>
                <w:szCs w:val="18"/>
              </w:rPr>
            </w:pPr>
            <w:proofErr w:type="spellStart"/>
            <w:r w:rsidRPr="002A6B9E">
              <w:rPr>
                <w:sz w:val="18"/>
                <w:szCs w:val="18"/>
              </w:rPr>
              <w:t>dosunt</w:t>
            </w:r>
            <w:proofErr w:type="spellEnd"/>
          </w:p>
        </w:tc>
        <w:tc>
          <w:tcPr>
            <w:tcW w:w="1278" w:type="dxa"/>
            <w:shd w:val="clear" w:color="auto" w:fill="auto"/>
            <w:noWrap/>
            <w:vAlign w:val="center"/>
          </w:tcPr>
          <w:p w14:paraId="1E2EB714" w14:textId="7E450282" w:rsidR="004B27D9" w:rsidRPr="002A6B9E" w:rsidRDefault="00DC7609" w:rsidP="004017B0">
            <w:pPr>
              <w:spacing w:line="240" w:lineRule="auto"/>
              <w:ind w:firstLineChars="0" w:firstLine="0"/>
              <w:jc w:val="center"/>
              <w:rPr>
                <w:sz w:val="18"/>
                <w:szCs w:val="18"/>
              </w:rPr>
            </w:pPr>
            <w:r w:rsidRPr="002A6B9E">
              <w:rPr>
                <w:rFonts w:hint="eastAsia"/>
                <w:sz w:val="18"/>
                <w:szCs w:val="18"/>
              </w:rPr>
              <w:t>剂量单位</w:t>
            </w:r>
          </w:p>
        </w:tc>
        <w:tc>
          <w:tcPr>
            <w:tcW w:w="851" w:type="dxa"/>
            <w:shd w:val="clear" w:color="auto" w:fill="auto"/>
            <w:noWrap/>
            <w:vAlign w:val="center"/>
          </w:tcPr>
          <w:p w14:paraId="01323FE1" w14:textId="5AF1A46F" w:rsidR="004B27D9" w:rsidRPr="002A6B9E" w:rsidRDefault="00DC7609" w:rsidP="004017B0">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7FC94465" w14:textId="1BB939ED" w:rsidR="004B27D9" w:rsidRPr="002A6B9E" w:rsidRDefault="00DC7609" w:rsidP="004017B0">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6751D698" w14:textId="77777777" w:rsidR="004B27D9" w:rsidRPr="002A6B9E" w:rsidRDefault="004B27D9" w:rsidP="004017B0">
            <w:pPr>
              <w:spacing w:line="240" w:lineRule="auto"/>
              <w:ind w:firstLineChars="0" w:firstLine="0"/>
              <w:jc w:val="center"/>
              <w:rPr>
                <w:sz w:val="18"/>
                <w:szCs w:val="18"/>
              </w:rPr>
            </w:pPr>
          </w:p>
        </w:tc>
        <w:tc>
          <w:tcPr>
            <w:tcW w:w="708" w:type="dxa"/>
            <w:shd w:val="clear" w:color="auto" w:fill="auto"/>
            <w:noWrap/>
            <w:vAlign w:val="center"/>
          </w:tcPr>
          <w:p w14:paraId="49A26CFF" w14:textId="77777777" w:rsidR="004B27D9" w:rsidRPr="002A6B9E" w:rsidRDefault="004B27D9" w:rsidP="004017B0">
            <w:pPr>
              <w:spacing w:line="240" w:lineRule="auto"/>
              <w:ind w:firstLineChars="0" w:firstLine="0"/>
              <w:jc w:val="center"/>
              <w:rPr>
                <w:sz w:val="18"/>
                <w:szCs w:val="18"/>
              </w:rPr>
            </w:pPr>
          </w:p>
        </w:tc>
        <w:tc>
          <w:tcPr>
            <w:tcW w:w="2203" w:type="dxa"/>
            <w:shd w:val="clear" w:color="auto" w:fill="auto"/>
            <w:noWrap/>
            <w:vAlign w:val="center"/>
          </w:tcPr>
          <w:p w14:paraId="773C3C10" w14:textId="77777777" w:rsidR="004B27D9" w:rsidRPr="002A6B9E" w:rsidRDefault="004B27D9" w:rsidP="004017B0">
            <w:pPr>
              <w:spacing w:line="240" w:lineRule="auto"/>
              <w:ind w:firstLineChars="0" w:firstLine="0"/>
              <w:jc w:val="left"/>
              <w:rPr>
                <w:sz w:val="18"/>
                <w:szCs w:val="18"/>
              </w:rPr>
            </w:pPr>
          </w:p>
        </w:tc>
      </w:tr>
      <w:tr w:rsidR="004B27D9" w14:paraId="1483A71E" w14:textId="77777777" w:rsidTr="00F175BF">
        <w:trPr>
          <w:trHeight w:val="23"/>
        </w:trPr>
        <w:tc>
          <w:tcPr>
            <w:tcW w:w="437" w:type="dxa"/>
            <w:shd w:val="clear" w:color="auto" w:fill="auto"/>
            <w:noWrap/>
            <w:vAlign w:val="center"/>
          </w:tcPr>
          <w:p w14:paraId="2AF78212" w14:textId="32D44137" w:rsidR="004B27D9" w:rsidRPr="002A6B9E" w:rsidRDefault="00DC7609" w:rsidP="004017B0">
            <w:pPr>
              <w:spacing w:line="240" w:lineRule="auto"/>
              <w:ind w:firstLineChars="0" w:firstLine="0"/>
              <w:jc w:val="center"/>
              <w:rPr>
                <w:sz w:val="18"/>
                <w:szCs w:val="18"/>
              </w:rPr>
            </w:pPr>
            <w:r w:rsidRPr="002A6B9E">
              <w:rPr>
                <w:sz w:val="18"/>
                <w:szCs w:val="18"/>
              </w:rPr>
              <w:t>8</w:t>
            </w:r>
          </w:p>
        </w:tc>
        <w:tc>
          <w:tcPr>
            <w:tcW w:w="1401" w:type="dxa"/>
            <w:shd w:val="clear" w:color="auto" w:fill="auto"/>
            <w:noWrap/>
            <w:vAlign w:val="center"/>
          </w:tcPr>
          <w:p w14:paraId="7445C39A" w14:textId="2E6253C8" w:rsidR="004B27D9" w:rsidRPr="002A6B9E" w:rsidRDefault="00DC7609" w:rsidP="004017B0">
            <w:pPr>
              <w:spacing w:line="240" w:lineRule="auto"/>
              <w:ind w:firstLineChars="0" w:firstLine="0"/>
              <w:jc w:val="center"/>
              <w:rPr>
                <w:sz w:val="18"/>
                <w:szCs w:val="18"/>
              </w:rPr>
            </w:pPr>
            <w:proofErr w:type="spellStart"/>
            <w:r w:rsidRPr="002A6B9E">
              <w:rPr>
                <w:sz w:val="18"/>
                <w:szCs w:val="18"/>
              </w:rPr>
              <w:t>sin_dos</w:t>
            </w:r>
            <w:proofErr w:type="spellEnd"/>
          </w:p>
        </w:tc>
        <w:tc>
          <w:tcPr>
            <w:tcW w:w="1278" w:type="dxa"/>
            <w:shd w:val="clear" w:color="auto" w:fill="auto"/>
            <w:noWrap/>
            <w:vAlign w:val="center"/>
          </w:tcPr>
          <w:p w14:paraId="336DEDB2" w14:textId="434EBA94" w:rsidR="004B27D9" w:rsidRPr="002A6B9E" w:rsidRDefault="00DC7609" w:rsidP="004017B0">
            <w:pPr>
              <w:spacing w:line="240" w:lineRule="auto"/>
              <w:ind w:firstLineChars="0" w:firstLine="0"/>
              <w:jc w:val="center"/>
              <w:rPr>
                <w:sz w:val="18"/>
                <w:szCs w:val="18"/>
              </w:rPr>
            </w:pPr>
            <w:r w:rsidRPr="002A6B9E">
              <w:rPr>
                <w:rFonts w:hint="eastAsia"/>
                <w:sz w:val="18"/>
                <w:szCs w:val="18"/>
              </w:rPr>
              <w:t>单次用量</w:t>
            </w:r>
          </w:p>
        </w:tc>
        <w:tc>
          <w:tcPr>
            <w:tcW w:w="851" w:type="dxa"/>
            <w:shd w:val="clear" w:color="auto" w:fill="auto"/>
            <w:noWrap/>
            <w:vAlign w:val="center"/>
          </w:tcPr>
          <w:p w14:paraId="1B449E28" w14:textId="66ADD0A0" w:rsidR="004B27D9" w:rsidRPr="002A6B9E" w:rsidRDefault="00DC7609" w:rsidP="004017B0">
            <w:pPr>
              <w:spacing w:line="240" w:lineRule="auto"/>
              <w:ind w:firstLineChars="0" w:firstLine="0"/>
              <w:jc w:val="center"/>
              <w:rPr>
                <w:sz w:val="18"/>
                <w:szCs w:val="18"/>
              </w:rPr>
            </w:pPr>
            <w:r w:rsidRPr="002A6B9E">
              <w:rPr>
                <w:rFonts w:hint="eastAsia"/>
                <w:sz w:val="18"/>
                <w:szCs w:val="18"/>
              </w:rPr>
              <w:t>数值型</w:t>
            </w:r>
          </w:p>
        </w:tc>
        <w:tc>
          <w:tcPr>
            <w:tcW w:w="708" w:type="dxa"/>
            <w:shd w:val="clear" w:color="auto" w:fill="auto"/>
            <w:noWrap/>
            <w:vAlign w:val="center"/>
          </w:tcPr>
          <w:p w14:paraId="32742BDD" w14:textId="30345DD3" w:rsidR="004B27D9" w:rsidRPr="002A6B9E" w:rsidRDefault="00DC7609" w:rsidP="004017B0">
            <w:pPr>
              <w:spacing w:line="240" w:lineRule="auto"/>
              <w:ind w:firstLineChars="0" w:firstLine="0"/>
              <w:jc w:val="center"/>
              <w:rPr>
                <w:sz w:val="18"/>
                <w:szCs w:val="18"/>
              </w:rPr>
            </w:pPr>
            <w:r w:rsidRPr="002A6B9E">
              <w:rPr>
                <w:sz w:val="18"/>
                <w:szCs w:val="18"/>
              </w:rPr>
              <w:t>16,2</w:t>
            </w:r>
          </w:p>
        </w:tc>
        <w:tc>
          <w:tcPr>
            <w:tcW w:w="710" w:type="dxa"/>
            <w:shd w:val="clear" w:color="auto" w:fill="auto"/>
            <w:noWrap/>
            <w:vAlign w:val="center"/>
          </w:tcPr>
          <w:p w14:paraId="2DC39421" w14:textId="77777777" w:rsidR="004B27D9" w:rsidRPr="002A6B9E" w:rsidRDefault="004B27D9" w:rsidP="004017B0">
            <w:pPr>
              <w:spacing w:line="240" w:lineRule="auto"/>
              <w:ind w:firstLineChars="0" w:firstLine="0"/>
              <w:jc w:val="center"/>
              <w:rPr>
                <w:sz w:val="18"/>
                <w:szCs w:val="18"/>
              </w:rPr>
            </w:pPr>
          </w:p>
        </w:tc>
        <w:tc>
          <w:tcPr>
            <w:tcW w:w="708" w:type="dxa"/>
            <w:shd w:val="clear" w:color="auto" w:fill="auto"/>
            <w:noWrap/>
            <w:vAlign w:val="center"/>
          </w:tcPr>
          <w:p w14:paraId="43167D78" w14:textId="77777777" w:rsidR="004B27D9" w:rsidRPr="002A6B9E" w:rsidRDefault="004B27D9" w:rsidP="004017B0">
            <w:pPr>
              <w:spacing w:line="240" w:lineRule="auto"/>
              <w:ind w:firstLineChars="0" w:firstLine="0"/>
              <w:jc w:val="center"/>
              <w:rPr>
                <w:sz w:val="18"/>
                <w:szCs w:val="18"/>
              </w:rPr>
            </w:pPr>
          </w:p>
        </w:tc>
        <w:tc>
          <w:tcPr>
            <w:tcW w:w="2203" w:type="dxa"/>
            <w:shd w:val="clear" w:color="auto" w:fill="auto"/>
            <w:noWrap/>
            <w:vAlign w:val="center"/>
          </w:tcPr>
          <w:p w14:paraId="50D8495F" w14:textId="77777777" w:rsidR="004B27D9" w:rsidRPr="002A6B9E" w:rsidRDefault="004B27D9" w:rsidP="004017B0">
            <w:pPr>
              <w:spacing w:line="240" w:lineRule="auto"/>
              <w:ind w:firstLineChars="0" w:firstLine="0"/>
              <w:jc w:val="left"/>
              <w:rPr>
                <w:sz w:val="18"/>
                <w:szCs w:val="18"/>
              </w:rPr>
            </w:pPr>
          </w:p>
        </w:tc>
      </w:tr>
      <w:tr w:rsidR="004B27D9" w14:paraId="3712871C" w14:textId="77777777" w:rsidTr="00F175BF">
        <w:trPr>
          <w:trHeight w:val="23"/>
        </w:trPr>
        <w:tc>
          <w:tcPr>
            <w:tcW w:w="437" w:type="dxa"/>
            <w:shd w:val="clear" w:color="auto" w:fill="auto"/>
            <w:noWrap/>
            <w:vAlign w:val="center"/>
          </w:tcPr>
          <w:p w14:paraId="77688E48" w14:textId="74B2E06C" w:rsidR="004B27D9" w:rsidRPr="002A6B9E" w:rsidRDefault="00DC7609" w:rsidP="004017B0">
            <w:pPr>
              <w:spacing w:line="240" w:lineRule="auto"/>
              <w:ind w:firstLineChars="0" w:firstLine="0"/>
              <w:jc w:val="center"/>
              <w:rPr>
                <w:sz w:val="18"/>
                <w:szCs w:val="18"/>
              </w:rPr>
            </w:pPr>
            <w:r w:rsidRPr="002A6B9E">
              <w:rPr>
                <w:sz w:val="18"/>
                <w:szCs w:val="18"/>
              </w:rPr>
              <w:t>9</w:t>
            </w:r>
          </w:p>
        </w:tc>
        <w:tc>
          <w:tcPr>
            <w:tcW w:w="1401" w:type="dxa"/>
            <w:shd w:val="clear" w:color="auto" w:fill="auto"/>
            <w:noWrap/>
            <w:vAlign w:val="center"/>
          </w:tcPr>
          <w:p w14:paraId="012763E2" w14:textId="189AB7FD" w:rsidR="004B27D9" w:rsidRPr="002A6B9E" w:rsidRDefault="00DC7609" w:rsidP="004017B0">
            <w:pPr>
              <w:spacing w:line="240" w:lineRule="auto"/>
              <w:ind w:firstLineChars="0" w:firstLine="0"/>
              <w:jc w:val="center"/>
              <w:rPr>
                <w:sz w:val="18"/>
                <w:szCs w:val="18"/>
              </w:rPr>
            </w:pPr>
            <w:proofErr w:type="spellStart"/>
            <w:r w:rsidRPr="002A6B9E">
              <w:rPr>
                <w:sz w:val="18"/>
                <w:szCs w:val="18"/>
              </w:rPr>
              <w:t>orplc</w:t>
            </w:r>
            <w:proofErr w:type="spellEnd"/>
          </w:p>
        </w:tc>
        <w:tc>
          <w:tcPr>
            <w:tcW w:w="1278" w:type="dxa"/>
            <w:shd w:val="clear" w:color="auto" w:fill="auto"/>
            <w:noWrap/>
            <w:vAlign w:val="center"/>
          </w:tcPr>
          <w:p w14:paraId="5F2F952A" w14:textId="13AEFC26" w:rsidR="004B27D9" w:rsidRPr="002A6B9E" w:rsidRDefault="00DC7609" w:rsidP="004017B0">
            <w:pPr>
              <w:spacing w:line="240" w:lineRule="auto"/>
              <w:ind w:firstLineChars="0" w:firstLine="0"/>
              <w:jc w:val="center"/>
              <w:rPr>
                <w:sz w:val="18"/>
                <w:szCs w:val="18"/>
              </w:rPr>
            </w:pPr>
            <w:r w:rsidRPr="002A6B9E">
              <w:rPr>
                <w:rFonts w:hint="eastAsia"/>
                <w:sz w:val="18"/>
                <w:szCs w:val="18"/>
              </w:rPr>
              <w:t>产地</w:t>
            </w:r>
          </w:p>
        </w:tc>
        <w:tc>
          <w:tcPr>
            <w:tcW w:w="851" w:type="dxa"/>
            <w:shd w:val="clear" w:color="auto" w:fill="auto"/>
            <w:noWrap/>
            <w:vAlign w:val="center"/>
          </w:tcPr>
          <w:p w14:paraId="3F7A51B6" w14:textId="54B59A03" w:rsidR="004B27D9" w:rsidRPr="002A6B9E" w:rsidRDefault="00DC7609" w:rsidP="004017B0">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529D962C" w14:textId="631C4790" w:rsidR="004B27D9" w:rsidRPr="002A6B9E" w:rsidRDefault="00DC7609" w:rsidP="004017B0">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0296F4C6" w14:textId="77777777" w:rsidR="004B27D9" w:rsidRPr="002A6B9E" w:rsidRDefault="004B27D9" w:rsidP="004017B0">
            <w:pPr>
              <w:spacing w:line="240" w:lineRule="auto"/>
              <w:ind w:firstLineChars="0" w:firstLine="0"/>
              <w:jc w:val="center"/>
              <w:rPr>
                <w:sz w:val="18"/>
                <w:szCs w:val="18"/>
              </w:rPr>
            </w:pPr>
          </w:p>
        </w:tc>
        <w:tc>
          <w:tcPr>
            <w:tcW w:w="708" w:type="dxa"/>
            <w:shd w:val="clear" w:color="auto" w:fill="auto"/>
            <w:noWrap/>
            <w:vAlign w:val="center"/>
          </w:tcPr>
          <w:p w14:paraId="7438FAC9" w14:textId="77777777" w:rsidR="004B27D9" w:rsidRPr="002A6B9E" w:rsidRDefault="004B27D9" w:rsidP="004017B0">
            <w:pPr>
              <w:spacing w:line="240" w:lineRule="auto"/>
              <w:ind w:firstLineChars="0" w:firstLine="0"/>
              <w:jc w:val="center"/>
              <w:rPr>
                <w:sz w:val="18"/>
                <w:szCs w:val="18"/>
              </w:rPr>
            </w:pPr>
          </w:p>
        </w:tc>
        <w:tc>
          <w:tcPr>
            <w:tcW w:w="2203" w:type="dxa"/>
            <w:shd w:val="clear" w:color="auto" w:fill="auto"/>
            <w:noWrap/>
            <w:vAlign w:val="center"/>
          </w:tcPr>
          <w:p w14:paraId="48F9ED54" w14:textId="40673DBC" w:rsidR="004B27D9" w:rsidRPr="002A6B9E" w:rsidRDefault="00DC7609" w:rsidP="004017B0">
            <w:pPr>
              <w:spacing w:line="240" w:lineRule="auto"/>
              <w:ind w:firstLineChars="0" w:firstLine="0"/>
              <w:jc w:val="left"/>
              <w:rPr>
                <w:sz w:val="18"/>
                <w:szCs w:val="18"/>
              </w:rPr>
            </w:pPr>
            <w:r w:rsidRPr="002A6B9E">
              <w:rPr>
                <w:rFonts w:hint="eastAsia"/>
                <w:sz w:val="18"/>
                <w:szCs w:val="18"/>
              </w:rPr>
              <w:t>特指产地</w:t>
            </w:r>
          </w:p>
        </w:tc>
      </w:tr>
      <w:tr w:rsidR="004B27D9" w14:paraId="7DF96EF5" w14:textId="77777777" w:rsidTr="00F175BF">
        <w:trPr>
          <w:trHeight w:val="23"/>
        </w:trPr>
        <w:tc>
          <w:tcPr>
            <w:tcW w:w="437" w:type="dxa"/>
            <w:shd w:val="clear" w:color="auto" w:fill="auto"/>
            <w:noWrap/>
            <w:vAlign w:val="center"/>
          </w:tcPr>
          <w:p w14:paraId="20649AAD" w14:textId="7B586A28" w:rsidR="004B27D9" w:rsidRPr="002A6B9E" w:rsidRDefault="00DC7609" w:rsidP="004017B0">
            <w:pPr>
              <w:spacing w:line="240" w:lineRule="auto"/>
              <w:ind w:firstLineChars="0" w:firstLine="0"/>
              <w:jc w:val="center"/>
              <w:rPr>
                <w:sz w:val="18"/>
                <w:szCs w:val="18"/>
              </w:rPr>
            </w:pPr>
            <w:r w:rsidRPr="002A6B9E">
              <w:rPr>
                <w:sz w:val="18"/>
                <w:szCs w:val="18"/>
              </w:rPr>
              <w:t>10</w:t>
            </w:r>
          </w:p>
        </w:tc>
        <w:tc>
          <w:tcPr>
            <w:tcW w:w="1401" w:type="dxa"/>
            <w:shd w:val="clear" w:color="auto" w:fill="auto"/>
            <w:noWrap/>
            <w:vAlign w:val="center"/>
          </w:tcPr>
          <w:p w14:paraId="4E8EADBF" w14:textId="759ED2FE" w:rsidR="004B27D9" w:rsidRPr="002A6B9E" w:rsidRDefault="00DC7609" w:rsidP="004017B0">
            <w:pPr>
              <w:spacing w:line="240" w:lineRule="auto"/>
              <w:ind w:firstLineChars="0" w:firstLine="0"/>
              <w:jc w:val="center"/>
              <w:rPr>
                <w:sz w:val="18"/>
                <w:szCs w:val="18"/>
              </w:rPr>
            </w:pPr>
            <w:proofErr w:type="spellStart"/>
            <w:r w:rsidRPr="002A6B9E">
              <w:rPr>
                <w:sz w:val="18"/>
                <w:szCs w:val="18"/>
              </w:rPr>
              <w:t>used_mtd</w:t>
            </w:r>
            <w:proofErr w:type="spellEnd"/>
          </w:p>
        </w:tc>
        <w:tc>
          <w:tcPr>
            <w:tcW w:w="1278" w:type="dxa"/>
            <w:shd w:val="clear" w:color="auto" w:fill="auto"/>
            <w:noWrap/>
            <w:vAlign w:val="center"/>
          </w:tcPr>
          <w:p w14:paraId="52AC5C7D" w14:textId="57534850" w:rsidR="004B27D9" w:rsidRPr="002A6B9E" w:rsidRDefault="00DC7609" w:rsidP="004017B0">
            <w:pPr>
              <w:spacing w:line="240" w:lineRule="auto"/>
              <w:ind w:firstLineChars="0" w:firstLine="0"/>
              <w:jc w:val="center"/>
              <w:rPr>
                <w:sz w:val="18"/>
                <w:szCs w:val="18"/>
              </w:rPr>
            </w:pPr>
            <w:r w:rsidRPr="002A6B9E">
              <w:rPr>
                <w:rFonts w:hint="eastAsia"/>
                <w:sz w:val="18"/>
                <w:szCs w:val="18"/>
              </w:rPr>
              <w:t>使用方法</w:t>
            </w:r>
          </w:p>
        </w:tc>
        <w:tc>
          <w:tcPr>
            <w:tcW w:w="851" w:type="dxa"/>
            <w:shd w:val="clear" w:color="auto" w:fill="auto"/>
            <w:noWrap/>
            <w:vAlign w:val="center"/>
          </w:tcPr>
          <w:p w14:paraId="39651B06" w14:textId="6A78B393" w:rsidR="004B27D9" w:rsidRPr="002A6B9E" w:rsidRDefault="00DC7609" w:rsidP="004017B0">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76CA996E" w14:textId="63DF5141" w:rsidR="004B27D9" w:rsidRPr="002A6B9E" w:rsidRDefault="00DC7609" w:rsidP="004017B0">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556D1283" w14:textId="77777777" w:rsidR="004B27D9" w:rsidRPr="002A6B9E" w:rsidRDefault="004B27D9" w:rsidP="004017B0">
            <w:pPr>
              <w:spacing w:line="240" w:lineRule="auto"/>
              <w:ind w:firstLineChars="0" w:firstLine="0"/>
              <w:jc w:val="center"/>
              <w:rPr>
                <w:sz w:val="18"/>
                <w:szCs w:val="18"/>
              </w:rPr>
            </w:pPr>
          </w:p>
        </w:tc>
        <w:tc>
          <w:tcPr>
            <w:tcW w:w="708" w:type="dxa"/>
            <w:shd w:val="clear" w:color="auto" w:fill="auto"/>
            <w:noWrap/>
            <w:vAlign w:val="center"/>
          </w:tcPr>
          <w:p w14:paraId="546C07AD" w14:textId="77777777" w:rsidR="004B27D9" w:rsidRPr="002A6B9E" w:rsidRDefault="004B27D9" w:rsidP="004017B0">
            <w:pPr>
              <w:spacing w:line="240" w:lineRule="auto"/>
              <w:ind w:firstLineChars="0" w:firstLine="0"/>
              <w:jc w:val="center"/>
              <w:rPr>
                <w:sz w:val="18"/>
                <w:szCs w:val="18"/>
              </w:rPr>
            </w:pPr>
          </w:p>
        </w:tc>
        <w:tc>
          <w:tcPr>
            <w:tcW w:w="2203" w:type="dxa"/>
            <w:shd w:val="clear" w:color="auto" w:fill="auto"/>
            <w:noWrap/>
            <w:vAlign w:val="center"/>
          </w:tcPr>
          <w:p w14:paraId="4F6F5AC1" w14:textId="0508E601" w:rsidR="004B27D9" w:rsidRPr="002A6B9E" w:rsidRDefault="00DC7609" w:rsidP="004017B0">
            <w:pPr>
              <w:spacing w:line="240" w:lineRule="auto"/>
              <w:ind w:firstLineChars="0" w:firstLine="0"/>
              <w:jc w:val="left"/>
              <w:rPr>
                <w:sz w:val="18"/>
                <w:szCs w:val="18"/>
              </w:rPr>
            </w:pPr>
            <w:r w:rsidRPr="002A6B9E">
              <w:rPr>
                <w:rFonts w:hint="eastAsia"/>
                <w:sz w:val="18"/>
                <w:szCs w:val="18"/>
              </w:rPr>
              <w:t>特指用法</w:t>
            </w:r>
          </w:p>
        </w:tc>
      </w:tr>
      <w:tr w:rsidR="00F2514B" w14:paraId="261F996F" w14:textId="77777777" w:rsidTr="00F175BF">
        <w:trPr>
          <w:trHeight w:val="23"/>
        </w:trPr>
        <w:tc>
          <w:tcPr>
            <w:tcW w:w="437" w:type="dxa"/>
            <w:shd w:val="clear" w:color="auto" w:fill="auto"/>
            <w:noWrap/>
            <w:vAlign w:val="center"/>
          </w:tcPr>
          <w:p w14:paraId="1350E30C" w14:textId="79A154B4" w:rsidR="00F2514B" w:rsidRPr="002A6B9E" w:rsidRDefault="00DC7609" w:rsidP="004017B0">
            <w:pPr>
              <w:spacing w:line="240" w:lineRule="auto"/>
              <w:ind w:firstLineChars="0" w:firstLine="0"/>
              <w:jc w:val="center"/>
              <w:rPr>
                <w:sz w:val="18"/>
                <w:szCs w:val="18"/>
              </w:rPr>
            </w:pPr>
            <w:r w:rsidRPr="002A6B9E">
              <w:rPr>
                <w:sz w:val="18"/>
                <w:szCs w:val="18"/>
              </w:rPr>
              <w:t>11</w:t>
            </w:r>
          </w:p>
        </w:tc>
        <w:tc>
          <w:tcPr>
            <w:tcW w:w="1401" w:type="dxa"/>
            <w:shd w:val="clear" w:color="auto" w:fill="auto"/>
            <w:noWrap/>
            <w:vAlign w:val="center"/>
          </w:tcPr>
          <w:p w14:paraId="21230BD1" w14:textId="2A8DED29" w:rsidR="00F2514B" w:rsidRPr="002A6B9E" w:rsidRDefault="00DC7609" w:rsidP="004017B0">
            <w:pPr>
              <w:spacing w:line="240" w:lineRule="auto"/>
              <w:ind w:firstLineChars="0" w:firstLine="0"/>
              <w:jc w:val="center"/>
              <w:rPr>
                <w:sz w:val="18"/>
                <w:szCs w:val="18"/>
              </w:rPr>
            </w:pPr>
            <w:proofErr w:type="spellStart"/>
            <w:r w:rsidRPr="002A6B9E">
              <w:rPr>
                <w:sz w:val="18"/>
                <w:szCs w:val="18"/>
              </w:rPr>
              <w:t>medins_list_name</w:t>
            </w:r>
            <w:proofErr w:type="spellEnd"/>
          </w:p>
        </w:tc>
        <w:tc>
          <w:tcPr>
            <w:tcW w:w="1278" w:type="dxa"/>
            <w:shd w:val="clear" w:color="auto" w:fill="auto"/>
            <w:noWrap/>
            <w:vAlign w:val="center"/>
          </w:tcPr>
          <w:p w14:paraId="58891D34" w14:textId="477335BC" w:rsidR="00F2514B" w:rsidRPr="002A6B9E" w:rsidRDefault="00DC7609" w:rsidP="004017B0">
            <w:pPr>
              <w:spacing w:line="240" w:lineRule="auto"/>
              <w:ind w:firstLineChars="0" w:firstLine="0"/>
              <w:jc w:val="center"/>
              <w:rPr>
                <w:sz w:val="18"/>
                <w:szCs w:val="18"/>
              </w:rPr>
            </w:pPr>
            <w:r w:rsidRPr="002A6B9E">
              <w:rPr>
                <w:rFonts w:hint="eastAsia"/>
                <w:sz w:val="18"/>
                <w:szCs w:val="18"/>
              </w:rPr>
              <w:t>医药机构目录名称</w:t>
            </w:r>
          </w:p>
        </w:tc>
        <w:tc>
          <w:tcPr>
            <w:tcW w:w="851" w:type="dxa"/>
            <w:shd w:val="clear" w:color="auto" w:fill="auto"/>
            <w:noWrap/>
            <w:vAlign w:val="center"/>
          </w:tcPr>
          <w:p w14:paraId="1F322A49" w14:textId="44306757" w:rsidR="00F2514B" w:rsidRPr="002A6B9E" w:rsidRDefault="00DC7609" w:rsidP="004017B0">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628CF68D" w14:textId="25DD070F" w:rsidR="00F2514B" w:rsidRPr="002A6B9E" w:rsidRDefault="00DC7609" w:rsidP="004017B0">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54DB7CBA" w14:textId="77777777" w:rsidR="00F2514B" w:rsidRPr="002A6B9E" w:rsidRDefault="00F2514B" w:rsidP="004017B0">
            <w:pPr>
              <w:spacing w:line="240" w:lineRule="auto"/>
              <w:ind w:firstLineChars="0" w:firstLine="0"/>
              <w:jc w:val="center"/>
              <w:rPr>
                <w:sz w:val="18"/>
                <w:szCs w:val="18"/>
              </w:rPr>
            </w:pPr>
          </w:p>
        </w:tc>
        <w:tc>
          <w:tcPr>
            <w:tcW w:w="708" w:type="dxa"/>
            <w:shd w:val="clear" w:color="auto" w:fill="auto"/>
            <w:noWrap/>
            <w:vAlign w:val="center"/>
          </w:tcPr>
          <w:p w14:paraId="034CCEEE" w14:textId="49A1CB98" w:rsidR="00F2514B" w:rsidRPr="002A6B9E" w:rsidRDefault="00840F84" w:rsidP="004017B0">
            <w:pPr>
              <w:spacing w:line="240" w:lineRule="auto"/>
              <w:ind w:firstLineChars="0" w:firstLine="0"/>
              <w:jc w:val="center"/>
              <w:rPr>
                <w:sz w:val="18"/>
                <w:szCs w:val="18"/>
              </w:rPr>
            </w:pPr>
            <w:r w:rsidRPr="002A6B9E">
              <w:rPr>
                <w:sz w:val="18"/>
                <w:szCs w:val="18"/>
              </w:rPr>
              <w:t>Y</w:t>
            </w:r>
          </w:p>
        </w:tc>
        <w:tc>
          <w:tcPr>
            <w:tcW w:w="2203" w:type="dxa"/>
            <w:shd w:val="clear" w:color="auto" w:fill="auto"/>
            <w:noWrap/>
            <w:vAlign w:val="center"/>
          </w:tcPr>
          <w:p w14:paraId="34AB2E65" w14:textId="77777777" w:rsidR="00F2514B" w:rsidRPr="002A6B9E" w:rsidRDefault="00F2514B" w:rsidP="004017B0">
            <w:pPr>
              <w:spacing w:line="240" w:lineRule="auto"/>
              <w:ind w:firstLineChars="0" w:firstLine="0"/>
              <w:jc w:val="left"/>
              <w:rPr>
                <w:sz w:val="18"/>
                <w:szCs w:val="18"/>
              </w:rPr>
            </w:pPr>
          </w:p>
        </w:tc>
      </w:tr>
      <w:tr w:rsidR="003A01A1" w14:paraId="766A2BF1" w14:textId="77777777" w:rsidTr="00F175BF">
        <w:trPr>
          <w:trHeight w:val="23"/>
        </w:trPr>
        <w:tc>
          <w:tcPr>
            <w:tcW w:w="437" w:type="dxa"/>
            <w:shd w:val="clear" w:color="auto" w:fill="auto"/>
            <w:noWrap/>
            <w:vAlign w:val="center"/>
          </w:tcPr>
          <w:p w14:paraId="326F4706" w14:textId="7A422FBC" w:rsidR="003A01A1" w:rsidRPr="00D13AFC" w:rsidRDefault="003A01A1" w:rsidP="003A01A1">
            <w:pPr>
              <w:spacing w:line="240" w:lineRule="auto"/>
              <w:ind w:firstLineChars="0" w:firstLine="0"/>
              <w:jc w:val="center"/>
              <w:rPr>
                <w:sz w:val="18"/>
                <w:szCs w:val="18"/>
              </w:rPr>
            </w:pPr>
            <w:r w:rsidRPr="00D13AFC">
              <w:rPr>
                <w:rFonts w:hint="eastAsia"/>
                <w:sz w:val="18"/>
                <w:szCs w:val="18"/>
              </w:rPr>
              <w:t>1</w:t>
            </w:r>
            <w:r w:rsidRPr="00D13AFC">
              <w:rPr>
                <w:sz w:val="18"/>
                <w:szCs w:val="18"/>
              </w:rPr>
              <w:t>2</w:t>
            </w:r>
          </w:p>
        </w:tc>
        <w:tc>
          <w:tcPr>
            <w:tcW w:w="1401" w:type="dxa"/>
            <w:shd w:val="clear" w:color="auto" w:fill="auto"/>
            <w:noWrap/>
            <w:vAlign w:val="center"/>
          </w:tcPr>
          <w:p w14:paraId="7204755D" w14:textId="1161B8DE" w:rsidR="003A01A1" w:rsidRPr="00D13AFC" w:rsidRDefault="003A01A1" w:rsidP="003A01A1">
            <w:pPr>
              <w:spacing w:line="240" w:lineRule="auto"/>
              <w:ind w:firstLineChars="0" w:firstLine="0"/>
              <w:jc w:val="center"/>
              <w:rPr>
                <w:sz w:val="18"/>
                <w:szCs w:val="18"/>
              </w:rPr>
            </w:pPr>
            <w:proofErr w:type="spellStart"/>
            <w:r w:rsidRPr="00D13AFC">
              <w:rPr>
                <w:sz w:val="18"/>
                <w:szCs w:val="18"/>
              </w:rPr>
              <w:t>feedetl_souc</w:t>
            </w:r>
            <w:proofErr w:type="spellEnd"/>
          </w:p>
        </w:tc>
        <w:tc>
          <w:tcPr>
            <w:tcW w:w="1278" w:type="dxa"/>
            <w:shd w:val="clear" w:color="auto" w:fill="auto"/>
            <w:noWrap/>
            <w:vAlign w:val="center"/>
          </w:tcPr>
          <w:p w14:paraId="301755DD" w14:textId="6CFDDF7B" w:rsidR="003A01A1" w:rsidRPr="00D13AFC" w:rsidRDefault="003A01A1" w:rsidP="003A01A1">
            <w:pPr>
              <w:spacing w:line="240" w:lineRule="auto"/>
              <w:ind w:firstLineChars="0" w:firstLine="0"/>
              <w:jc w:val="center"/>
              <w:rPr>
                <w:sz w:val="18"/>
                <w:szCs w:val="18"/>
              </w:rPr>
            </w:pPr>
            <w:r w:rsidRPr="00D13AFC">
              <w:rPr>
                <w:rFonts w:hint="eastAsia"/>
                <w:sz w:val="18"/>
                <w:szCs w:val="18"/>
              </w:rPr>
              <w:t>费用明细来源</w:t>
            </w:r>
          </w:p>
        </w:tc>
        <w:tc>
          <w:tcPr>
            <w:tcW w:w="851" w:type="dxa"/>
            <w:shd w:val="clear" w:color="auto" w:fill="auto"/>
            <w:noWrap/>
            <w:vAlign w:val="center"/>
          </w:tcPr>
          <w:p w14:paraId="0A45DA7A" w14:textId="627372C9" w:rsidR="003A01A1" w:rsidRPr="00D13AFC" w:rsidRDefault="003A01A1" w:rsidP="003A01A1">
            <w:pPr>
              <w:spacing w:line="240" w:lineRule="auto"/>
              <w:ind w:firstLineChars="0" w:firstLine="0"/>
              <w:jc w:val="center"/>
              <w:rPr>
                <w:sz w:val="18"/>
                <w:szCs w:val="18"/>
              </w:rPr>
            </w:pPr>
            <w:r w:rsidRPr="00D13AFC">
              <w:rPr>
                <w:rFonts w:hint="eastAsia"/>
                <w:sz w:val="18"/>
                <w:szCs w:val="18"/>
              </w:rPr>
              <w:t>字符型</w:t>
            </w:r>
          </w:p>
        </w:tc>
        <w:tc>
          <w:tcPr>
            <w:tcW w:w="708" w:type="dxa"/>
            <w:shd w:val="clear" w:color="auto" w:fill="auto"/>
            <w:noWrap/>
            <w:vAlign w:val="center"/>
          </w:tcPr>
          <w:p w14:paraId="34DB2FF8" w14:textId="020761AA" w:rsidR="003A01A1" w:rsidRPr="00D13AFC" w:rsidRDefault="003A01A1" w:rsidP="003A01A1">
            <w:pPr>
              <w:spacing w:line="240" w:lineRule="auto"/>
              <w:ind w:firstLineChars="0" w:firstLine="0"/>
              <w:jc w:val="center"/>
              <w:rPr>
                <w:sz w:val="18"/>
                <w:szCs w:val="18"/>
              </w:rPr>
            </w:pPr>
            <w:r w:rsidRPr="00D13AFC">
              <w:rPr>
                <w:rFonts w:hint="eastAsia"/>
                <w:sz w:val="18"/>
                <w:szCs w:val="18"/>
              </w:rPr>
              <w:t>3</w:t>
            </w:r>
          </w:p>
        </w:tc>
        <w:tc>
          <w:tcPr>
            <w:tcW w:w="710" w:type="dxa"/>
            <w:shd w:val="clear" w:color="auto" w:fill="auto"/>
            <w:noWrap/>
            <w:vAlign w:val="center"/>
          </w:tcPr>
          <w:p w14:paraId="57CC1908" w14:textId="703A65A9" w:rsidR="003A01A1" w:rsidRPr="00D13AFC" w:rsidRDefault="003A01A1" w:rsidP="003A01A1">
            <w:pPr>
              <w:spacing w:line="240" w:lineRule="auto"/>
              <w:ind w:firstLineChars="0" w:firstLine="0"/>
              <w:jc w:val="center"/>
              <w:rPr>
                <w:sz w:val="18"/>
                <w:szCs w:val="18"/>
              </w:rPr>
            </w:pPr>
            <w:r w:rsidRPr="00D13AFC">
              <w:rPr>
                <w:rFonts w:hint="eastAsia"/>
                <w:sz w:val="18"/>
                <w:szCs w:val="18"/>
              </w:rPr>
              <w:t>Y</w:t>
            </w:r>
          </w:p>
        </w:tc>
        <w:tc>
          <w:tcPr>
            <w:tcW w:w="708" w:type="dxa"/>
            <w:shd w:val="clear" w:color="auto" w:fill="auto"/>
            <w:noWrap/>
            <w:vAlign w:val="center"/>
          </w:tcPr>
          <w:p w14:paraId="4BE91CE0" w14:textId="77777777" w:rsidR="003A01A1" w:rsidRPr="00D13AFC" w:rsidRDefault="003A01A1" w:rsidP="003A01A1">
            <w:pPr>
              <w:spacing w:line="240" w:lineRule="auto"/>
              <w:ind w:firstLineChars="0" w:firstLine="0"/>
              <w:jc w:val="center"/>
              <w:rPr>
                <w:sz w:val="18"/>
                <w:szCs w:val="18"/>
              </w:rPr>
            </w:pPr>
          </w:p>
        </w:tc>
        <w:tc>
          <w:tcPr>
            <w:tcW w:w="2203" w:type="dxa"/>
            <w:shd w:val="clear" w:color="auto" w:fill="auto"/>
            <w:noWrap/>
            <w:vAlign w:val="center"/>
          </w:tcPr>
          <w:p w14:paraId="49059677" w14:textId="77777777" w:rsidR="003A01A1" w:rsidRPr="00D13AFC" w:rsidRDefault="003A01A1" w:rsidP="003A01A1">
            <w:pPr>
              <w:spacing w:line="240" w:lineRule="auto"/>
              <w:ind w:firstLineChars="0" w:firstLine="0"/>
              <w:jc w:val="left"/>
              <w:rPr>
                <w:sz w:val="18"/>
                <w:szCs w:val="18"/>
              </w:rPr>
            </w:pPr>
          </w:p>
        </w:tc>
      </w:tr>
      <w:tr w:rsidR="00DC0DF1" w14:paraId="55F0DA89" w14:textId="77777777" w:rsidTr="00F175BF">
        <w:trPr>
          <w:trHeight w:val="23"/>
        </w:trPr>
        <w:tc>
          <w:tcPr>
            <w:tcW w:w="437" w:type="dxa"/>
            <w:shd w:val="clear" w:color="auto" w:fill="auto"/>
            <w:noWrap/>
            <w:vAlign w:val="center"/>
          </w:tcPr>
          <w:p w14:paraId="379A82D5" w14:textId="652F119B" w:rsidR="00DC0DF1" w:rsidRPr="003A01A1" w:rsidRDefault="00DC0DF1" w:rsidP="00DC0DF1">
            <w:pPr>
              <w:spacing w:line="240" w:lineRule="auto"/>
              <w:ind w:firstLineChars="0" w:firstLine="0"/>
              <w:jc w:val="center"/>
              <w:rPr>
                <w:color w:val="FF0000"/>
                <w:sz w:val="18"/>
                <w:szCs w:val="18"/>
              </w:rPr>
            </w:pPr>
            <w:r w:rsidRPr="002D5DF8">
              <w:rPr>
                <w:rFonts w:hint="eastAsia"/>
                <w:sz w:val="18"/>
                <w:szCs w:val="18"/>
              </w:rPr>
              <w:t>13</w:t>
            </w:r>
          </w:p>
        </w:tc>
        <w:tc>
          <w:tcPr>
            <w:tcW w:w="1401" w:type="dxa"/>
            <w:shd w:val="clear" w:color="auto" w:fill="auto"/>
            <w:noWrap/>
            <w:vAlign w:val="center"/>
          </w:tcPr>
          <w:p w14:paraId="3D99F4F4" w14:textId="336A97AF" w:rsidR="00DC0DF1" w:rsidRPr="001807AC" w:rsidRDefault="00DC0DF1" w:rsidP="00DC0DF1">
            <w:pPr>
              <w:spacing w:line="240" w:lineRule="auto"/>
              <w:ind w:firstLineChars="0" w:firstLine="0"/>
              <w:jc w:val="center"/>
              <w:rPr>
                <w:color w:val="FF0000"/>
                <w:sz w:val="18"/>
                <w:szCs w:val="18"/>
              </w:rPr>
            </w:pPr>
            <w:proofErr w:type="spellStart"/>
            <w:r w:rsidRPr="002D5DF8">
              <w:rPr>
                <w:sz w:val="18"/>
                <w:szCs w:val="18"/>
              </w:rPr>
              <w:t>medins_brand</w:t>
            </w:r>
            <w:proofErr w:type="spellEnd"/>
          </w:p>
        </w:tc>
        <w:tc>
          <w:tcPr>
            <w:tcW w:w="1278" w:type="dxa"/>
            <w:shd w:val="clear" w:color="auto" w:fill="auto"/>
            <w:noWrap/>
            <w:vAlign w:val="center"/>
          </w:tcPr>
          <w:p w14:paraId="56570ABB" w14:textId="7C7A7F21"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国药准字号</w:t>
            </w:r>
          </w:p>
        </w:tc>
        <w:tc>
          <w:tcPr>
            <w:tcW w:w="851" w:type="dxa"/>
            <w:shd w:val="clear" w:color="auto" w:fill="auto"/>
            <w:noWrap/>
            <w:vAlign w:val="center"/>
          </w:tcPr>
          <w:p w14:paraId="64439CD2" w14:textId="03F4F2E7"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字符型</w:t>
            </w:r>
          </w:p>
        </w:tc>
        <w:tc>
          <w:tcPr>
            <w:tcW w:w="708" w:type="dxa"/>
            <w:shd w:val="clear" w:color="auto" w:fill="auto"/>
            <w:noWrap/>
            <w:vAlign w:val="center"/>
          </w:tcPr>
          <w:p w14:paraId="10E40BEB" w14:textId="7F7FAF2D"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100</w:t>
            </w:r>
          </w:p>
        </w:tc>
        <w:tc>
          <w:tcPr>
            <w:tcW w:w="710" w:type="dxa"/>
            <w:shd w:val="clear" w:color="auto" w:fill="auto"/>
            <w:noWrap/>
            <w:vAlign w:val="center"/>
          </w:tcPr>
          <w:p w14:paraId="17A9F1DE" w14:textId="77777777" w:rsidR="00DC0DF1" w:rsidRPr="001807AC" w:rsidRDefault="00DC0DF1" w:rsidP="00DC0DF1">
            <w:pPr>
              <w:spacing w:line="240" w:lineRule="auto"/>
              <w:ind w:firstLineChars="0" w:firstLine="0"/>
              <w:jc w:val="center"/>
              <w:rPr>
                <w:color w:val="FF0000"/>
                <w:sz w:val="18"/>
                <w:szCs w:val="18"/>
              </w:rPr>
            </w:pPr>
          </w:p>
        </w:tc>
        <w:tc>
          <w:tcPr>
            <w:tcW w:w="708" w:type="dxa"/>
            <w:shd w:val="clear" w:color="auto" w:fill="auto"/>
            <w:noWrap/>
            <w:vAlign w:val="center"/>
          </w:tcPr>
          <w:p w14:paraId="6DB08DAA" w14:textId="77777777" w:rsidR="00DC0DF1" w:rsidRPr="002A6B9E" w:rsidRDefault="00DC0DF1" w:rsidP="00DC0DF1">
            <w:pPr>
              <w:spacing w:line="240" w:lineRule="auto"/>
              <w:ind w:firstLineChars="0" w:firstLine="0"/>
              <w:jc w:val="center"/>
              <w:rPr>
                <w:sz w:val="18"/>
                <w:szCs w:val="18"/>
              </w:rPr>
            </w:pPr>
          </w:p>
        </w:tc>
        <w:tc>
          <w:tcPr>
            <w:tcW w:w="2203" w:type="dxa"/>
            <w:shd w:val="clear" w:color="auto" w:fill="auto"/>
            <w:noWrap/>
            <w:vAlign w:val="center"/>
          </w:tcPr>
          <w:p w14:paraId="29379F8E" w14:textId="77777777" w:rsidR="00DC0DF1" w:rsidRPr="002A6B9E" w:rsidRDefault="00DC0DF1" w:rsidP="00DC0DF1">
            <w:pPr>
              <w:spacing w:line="240" w:lineRule="auto"/>
              <w:ind w:firstLineChars="0" w:firstLine="0"/>
              <w:jc w:val="left"/>
              <w:rPr>
                <w:sz w:val="18"/>
                <w:szCs w:val="18"/>
              </w:rPr>
            </w:pPr>
          </w:p>
        </w:tc>
      </w:tr>
      <w:tr w:rsidR="00DC0DF1" w14:paraId="2C4A9CEF" w14:textId="77777777" w:rsidTr="00F175BF">
        <w:trPr>
          <w:trHeight w:val="23"/>
        </w:trPr>
        <w:tc>
          <w:tcPr>
            <w:tcW w:w="437" w:type="dxa"/>
            <w:shd w:val="clear" w:color="auto" w:fill="auto"/>
            <w:noWrap/>
            <w:vAlign w:val="center"/>
          </w:tcPr>
          <w:p w14:paraId="04BE910A" w14:textId="4DEFF73F" w:rsidR="00DC0DF1" w:rsidRPr="003A01A1" w:rsidRDefault="00DC0DF1" w:rsidP="00DC0DF1">
            <w:pPr>
              <w:spacing w:line="240" w:lineRule="auto"/>
              <w:ind w:firstLineChars="0" w:firstLine="0"/>
              <w:jc w:val="center"/>
              <w:rPr>
                <w:color w:val="FF0000"/>
                <w:sz w:val="18"/>
                <w:szCs w:val="18"/>
              </w:rPr>
            </w:pPr>
            <w:r w:rsidRPr="002D5DF8">
              <w:rPr>
                <w:rFonts w:hint="eastAsia"/>
                <w:sz w:val="18"/>
                <w:szCs w:val="18"/>
              </w:rPr>
              <w:t>14</w:t>
            </w:r>
          </w:p>
        </w:tc>
        <w:tc>
          <w:tcPr>
            <w:tcW w:w="1401" w:type="dxa"/>
            <w:shd w:val="clear" w:color="auto" w:fill="auto"/>
            <w:noWrap/>
            <w:vAlign w:val="center"/>
          </w:tcPr>
          <w:p w14:paraId="1DCEDDF0" w14:textId="67EA00BF" w:rsidR="00DC0DF1" w:rsidRPr="001807AC" w:rsidRDefault="00DC0DF1" w:rsidP="00DC0DF1">
            <w:pPr>
              <w:spacing w:line="240" w:lineRule="auto"/>
              <w:ind w:firstLineChars="0" w:firstLine="0"/>
              <w:jc w:val="center"/>
              <w:rPr>
                <w:color w:val="FF0000"/>
                <w:sz w:val="18"/>
                <w:szCs w:val="18"/>
              </w:rPr>
            </w:pPr>
            <w:proofErr w:type="spellStart"/>
            <w:r w:rsidRPr="002D5DF8">
              <w:rPr>
                <w:sz w:val="18"/>
                <w:szCs w:val="18"/>
              </w:rPr>
              <w:t>reg_num</w:t>
            </w:r>
            <w:proofErr w:type="spellEnd"/>
          </w:p>
        </w:tc>
        <w:tc>
          <w:tcPr>
            <w:tcW w:w="1278" w:type="dxa"/>
            <w:shd w:val="clear" w:color="auto" w:fill="auto"/>
            <w:noWrap/>
            <w:vAlign w:val="center"/>
          </w:tcPr>
          <w:p w14:paraId="24250799" w14:textId="7ACACCBF"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注册备案号</w:t>
            </w:r>
          </w:p>
        </w:tc>
        <w:tc>
          <w:tcPr>
            <w:tcW w:w="851" w:type="dxa"/>
            <w:shd w:val="clear" w:color="auto" w:fill="auto"/>
            <w:noWrap/>
            <w:vAlign w:val="center"/>
          </w:tcPr>
          <w:p w14:paraId="3BA13008" w14:textId="7BE08B1D"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字符型</w:t>
            </w:r>
          </w:p>
        </w:tc>
        <w:tc>
          <w:tcPr>
            <w:tcW w:w="708" w:type="dxa"/>
            <w:shd w:val="clear" w:color="auto" w:fill="auto"/>
            <w:noWrap/>
            <w:vAlign w:val="center"/>
          </w:tcPr>
          <w:p w14:paraId="31BC6645" w14:textId="438ED2AE"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100</w:t>
            </w:r>
          </w:p>
        </w:tc>
        <w:tc>
          <w:tcPr>
            <w:tcW w:w="710" w:type="dxa"/>
            <w:shd w:val="clear" w:color="auto" w:fill="auto"/>
            <w:noWrap/>
            <w:vAlign w:val="center"/>
          </w:tcPr>
          <w:p w14:paraId="23AC23DC" w14:textId="77777777" w:rsidR="00DC0DF1" w:rsidRPr="001807AC" w:rsidRDefault="00DC0DF1" w:rsidP="00DC0DF1">
            <w:pPr>
              <w:spacing w:line="240" w:lineRule="auto"/>
              <w:ind w:firstLineChars="0" w:firstLine="0"/>
              <w:jc w:val="center"/>
              <w:rPr>
                <w:color w:val="FF0000"/>
                <w:sz w:val="18"/>
                <w:szCs w:val="18"/>
              </w:rPr>
            </w:pPr>
          </w:p>
        </w:tc>
        <w:tc>
          <w:tcPr>
            <w:tcW w:w="708" w:type="dxa"/>
            <w:shd w:val="clear" w:color="auto" w:fill="auto"/>
            <w:noWrap/>
            <w:vAlign w:val="center"/>
          </w:tcPr>
          <w:p w14:paraId="1DE86AA4" w14:textId="77777777" w:rsidR="00DC0DF1" w:rsidRPr="002A6B9E" w:rsidRDefault="00DC0DF1" w:rsidP="00DC0DF1">
            <w:pPr>
              <w:spacing w:line="240" w:lineRule="auto"/>
              <w:ind w:firstLineChars="0" w:firstLine="0"/>
              <w:jc w:val="center"/>
              <w:rPr>
                <w:sz w:val="18"/>
                <w:szCs w:val="18"/>
              </w:rPr>
            </w:pPr>
          </w:p>
        </w:tc>
        <w:tc>
          <w:tcPr>
            <w:tcW w:w="2203" w:type="dxa"/>
            <w:shd w:val="clear" w:color="auto" w:fill="auto"/>
            <w:noWrap/>
            <w:vAlign w:val="center"/>
          </w:tcPr>
          <w:p w14:paraId="784FE67F" w14:textId="67EFD204" w:rsidR="00DC0DF1" w:rsidRPr="002A6B9E" w:rsidRDefault="00DC0DF1" w:rsidP="00DC0DF1">
            <w:pPr>
              <w:spacing w:line="240" w:lineRule="auto"/>
              <w:ind w:firstLineChars="0" w:firstLine="0"/>
              <w:jc w:val="left"/>
              <w:rPr>
                <w:sz w:val="18"/>
                <w:szCs w:val="18"/>
              </w:rPr>
            </w:pPr>
            <w:r w:rsidRPr="002D5DF8">
              <w:rPr>
                <w:rFonts w:hint="eastAsia"/>
                <w:sz w:val="18"/>
                <w:szCs w:val="18"/>
              </w:rPr>
              <w:t>耗材需要传入</w:t>
            </w:r>
          </w:p>
        </w:tc>
      </w:tr>
      <w:tr w:rsidR="00DC0DF1" w14:paraId="141875C3" w14:textId="77777777" w:rsidTr="00F175BF">
        <w:trPr>
          <w:trHeight w:val="23"/>
        </w:trPr>
        <w:tc>
          <w:tcPr>
            <w:tcW w:w="437" w:type="dxa"/>
            <w:shd w:val="clear" w:color="auto" w:fill="auto"/>
            <w:noWrap/>
            <w:vAlign w:val="center"/>
          </w:tcPr>
          <w:p w14:paraId="46DAFDE5" w14:textId="480359A8" w:rsidR="00DC0DF1" w:rsidRPr="003A01A1" w:rsidRDefault="00DC0DF1" w:rsidP="00DC0DF1">
            <w:pPr>
              <w:spacing w:line="240" w:lineRule="auto"/>
              <w:ind w:firstLineChars="0" w:firstLine="0"/>
              <w:jc w:val="center"/>
              <w:rPr>
                <w:color w:val="FF0000"/>
                <w:sz w:val="18"/>
                <w:szCs w:val="18"/>
              </w:rPr>
            </w:pPr>
            <w:r w:rsidRPr="002D5DF8">
              <w:rPr>
                <w:rFonts w:hint="eastAsia"/>
                <w:sz w:val="18"/>
                <w:szCs w:val="18"/>
              </w:rPr>
              <w:t>15</w:t>
            </w:r>
          </w:p>
        </w:tc>
        <w:tc>
          <w:tcPr>
            <w:tcW w:w="1401" w:type="dxa"/>
            <w:shd w:val="clear" w:color="auto" w:fill="auto"/>
            <w:noWrap/>
            <w:vAlign w:val="center"/>
          </w:tcPr>
          <w:p w14:paraId="5A4B1B26" w14:textId="065DD584" w:rsidR="00DC0DF1" w:rsidRPr="008A73C8" w:rsidRDefault="00DC0DF1" w:rsidP="00DC0DF1">
            <w:pPr>
              <w:spacing w:line="240" w:lineRule="auto"/>
              <w:ind w:firstLineChars="0" w:firstLine="0"/>
              <w:jc w:val="center"/>
              <w:rPr>
                <w:color w:val="FF0000"/>
                <w:sz w:val="18"/>
                <w:szCs w:val="18"/>
              </w:rPr>
            </w:pPr>
            <w:proofErr w:type="spellStart"/>
            <w:r w:rsidRPr="002D5DF8">
              <w:rPr>
                <w:sz w:val="18"/>
                <w:szCs w:val="18"/>
              </w:rPr>
              <w:t>dispensing_granules_flag</w:t>
            </w:r>
            <w:proofErr w:type="spellEnd"/>
          </w:p>
        </w:tc>
        <w:tc>
          <w:tcPr>
            <w:tcW w:w="1278" w:type="dxa"/>
            <w:shd w:val="clear" w:color="auto" w:fill="auto"/>
            <w:noWrap/>
            <w:vAlign w:val="center"/>
          </w:tcPr>
          <w:p w14:paraId="0E5D5C4C" w14:textId="79F96F8B" w:rsidR="00DC0DF1" w:rsidRPr="008A73C8" w:rsidRDefault="00DC0DF1" w:rsidP="00DC0DF1">
            <w:pPr>
              <w:spacing w:line="240" w:lineRule="auto"/>
              <w:ind w:firstLineChars="0" w:firstLine="0"/>
              <w:jc w:val="center"/>
              <w:rPr>
                <w:color w:val="FF0000"/>
                <w:sz w:val="18"/>
                <w:szCs w:val="18"/>
              </w:rPr>
            </w:pPr>
            <w:r w:rsidRPr="002D5DF8">
              <w:rPr>
                <w:rFonts w:hint="eastAsia"/>
                <w:sz w:val="18"/>
                <w:szCs w:val="18"/>
              </w:rPr>
              <w:t>中药配方颗粒标志</w:t>
            </w:r>
          </w:p>
        </w:tc>
        <w:tc>
          <w:tcPr>
            <w:tcW w:w="851" w:type="dxa"/>
            <w:shd w:val="clear" w:color="auto" w:fill="auto"/>
            <w:noWrap/>
            <w:vAlign w:val="center"/>
          </w:tcPr>
          <w:p w14:paraId="2EAA7AC5" w14:textId="3675E9A4"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字符型</w:t>
            </w:r>
          </w:p>
        </w:tc>
        <w:tc>
          <w:tcPr>
            <w:tcW w:w="708" w:type="dxa"/>
            <w:shd w:val="clear" w:color="auto" w:fill="auto"/>
            <w:noWrap/>
            <w:vAlign w:val="center"/>
          </w:tcPr>
          <w:p w14:paraId="5D34A305" w14:textId="2A827B4E"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3</w:t>
            </w:r>
          </w:p>
        </w:tc>
        <w:tc>
          <w:tcPr>
            <w:tcW w:w="710" w:type="dxa"/>
            <w:shd w:val="clear" w:color="auto" w:fill="auto"/>
            <w:noWrap/>
            <w:vAlign w:val="center"/>
          </w:tcPr>
          <w:p w14:paraId="475ECD49" w14:textId="11200C02"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Y</w:t>
            </w:r>
          </w:p>
        </w:tc>
        <w:tc>
          <w:tcPr>
            <w:tcW w:w="708" w:type="dxa"/>
            <w:shd w:val="clear" w:color="auto" w:fill="auto"/>
            <w:noWrap/>
            <w:vAlign w:val="center"/>
          </w:tcPr>
          <w:p w14:paraId="1AF63486" w14:textId="77777777" w:rsidR="00DC0DF1" w:rsidRPr="002A6B9E" w:rsidRDefault="00DC0DF1" w:rsidP="00DC0DF1">
            <w:pPr>
              <w:spacing w:line="240" w:lineRule="auto"/>
              <w:ind w:firstLineChars="0" w:firstLine="0"/>
              <w:jc w:val="center"/>
              <w:rPr>
                <w:sz w:val="18"/>
                <w:szCs w:val="18"/>
              </w:rPr>
            </w:pPr>
          </w:p>
        </w:tc>
        <w:tc>
          <w:tcPr>
            <w:tcW w:w="2203" w:type="dxa"/>
            <w:shd w:val="clear" w:color="auto" w:fill="auto"/>
            <w:noWrap/>
            <w:vAlign w:val="center"/>
          </w:tcPr>
          <w:p w14:paraId="7249CBB3" w14:textId="6A9C9687" w:rsidR="00DC0DF1" w:rsidRPr="002A6B9E" w:rsidRDefault="00DC0DF1" w:rsidP="00DC0DF1">
            <w:pPr>
              <w:spacing w:line="240" w:lineRule="auto"/>
              <w:ind w:firstLineChars="0" w:firstLine="0"/>
              <w:jc w:val="left"/>
              <w:rPr>
                <w:sz w:val="18"/>
                <w:szCs w:val="18"/>
              </w:rPr>
            </w:pPr>
            <w:r w:rsidRPr="002D5DF8">
              <w:rPr>
                <w:rFonts w:hint="eastAsia"/>
                <w:sz w:val="18"/>
                <w:szCs w:val="18"/>
              </w:rPr>
              <w:t>中药需要说明</w:t>
            </w:r>
          </w:p>
        </w:tc>
      </w:tr>
      <w:tr w:rsidR="00DC0DF1" w14:paraId="559E95DB" w14:textId="77777777" w:rsidTr="00F175BF">
        <w:trPr>
          <w:trHeight w:val="23"/>
        </w:trPr>
        <w:tc>
          <w:tcPr>
            <w:tcW w:w="437" w:type="dxa"/>
            <w:shd w:val="clear" w:color="auto" w:fill="auto"/>
            <w:noWrap/>
            <w:vAlign w:val="center"/>
          </w:tcPr>
          <w:p w14:paraId="653AAA9D" w14:textId="1C3ED2B8" w:rsidR="00DC0DF1" w:rsidRPr="003A01A1" w:rsidRDefault="00DC0DF1" w:rsidP="00DC0DF1">
            <w:pPr>
              <w:spacing w:line="240" w:lineRule="auto"/>
              <w:ind w:firstLineChars="0" w:firstLine="0"/>
              <w:jc w:val="center"/>
              <w:rPr>
                <w:color w:val="FF0000"/>
                <w:sz w:val="18"/>
                <w:szCs w:val="18"/>
              </w:rPr>
            </w:pPr>
            <w:r w:rsidRPr="002D5DF8">
              <w:rPr>
                <w:rFonts w:hint="eastAsia"/>
                <w:sz w:val="18"/>
                <w:szCs w:val="18"/>
              </w:rPr>
              <w:t>16</w:t>
            </w:r>
          </w:p>
        </w:tc>
        <w:tc>
          <w:tcPr>
            <w:tcW w:w="1401" w:type="dxa"/>
            <w:shd w:val="clear" w:color="auto" w:fill="auto"/>
            <w:noWrap/>
            <w:vAlign w:val="center"/>
          </w:tcPr>
          <w:p w14:paraId="16B03E9A" w14:textId="32A04740" w:rsidR="00DC0DF1" w:rsidRPr="005F67C8" w:rsidRDefault="00DC0DF1" w:rsidP="00DC0DF1">
            <w:pPr>
              <w:spacing w:line="240" w:lineRule="auto"/>
              <w:ind w:firstLineChars="0" w:firstLine="0"/>
              <w:jc w:val="center"/>
              <w:rPr>
                <w:color w:val="FF0000"/>
                <w:sz w:val="18"/>
                <w:szCs w:val="18"/>
              </w:rPr>
            </w:pPr>
            <w:proofErr w:type="spellStart"/>
            <w:r w:rsidRPr="002D5DF8">
              <w:rPr>
                <w:sz w:val="18"/>
                <w:szCs w:val="18"/>
              </w:rPr>
              <w:t>decoction_pieces_flag</w:t>
            </w:r>
            <w:proofErr w:type="spellEnd"/>
          </w:p>
        </w:tc>
        <w:tc>
          <w:tcPr>
            <w:tcW w:w="1278" w:type="dxa"/>
            <w:shd w:val="clear" w:color="auto" w:fill="auto"/>
            <w:noWrap/>
            <w:vAlign w:val="center"/>
          </w:tcPr>
          <w:p w14:paraId="025E4D33" w14:textId="53BBD5FA" w:rsidR="00DC0DF1" w:rsidRPr="008A73C8" w:rsidRDefault="00DC0DF1" w:rsidP="00DC0DF1">
            <w:pPr>
              <w:spacing w:line="240" w:lineRule="auto"/>
              <w:ind w:firstLineChars="0" w:firstLine="0"/>
              <w:jc w:val="center"/>
              <w:rPr>
                <w:color w:val="FF0000"/>
                <w:sz w:val="18"/>
                <w:szCs w:val="18"/>
              </w:rPr>
            </w:pPr>
            <w:r w:rsidRPr="002D5DF8">
              <w:rPr>
                <w:rFonts w:hint="eastAsia"/>
                <w:sz w:val="18"/>
                <w:szCs w:val="18"/>
              </w:rPr>
              <w:t>中药饮片标志</w:t>
            </w:r>
          </w:p>
        </w:tc>
        <w:tc>
          <w:tcPr>
            <w:tcW w:w="851" w:type="dxa"/>
            <w:shd w:val="clear" w:color="auto" w:fill="auto"/>
            <w:noWrap/>
            <w:vAlign w:val="center"/>
          </w:tcPr>
          <w:p w14:paraId="76C45A4B" w14:textId="49A0F6B9"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字符型</w:t>
            </w:r>
          </w:p>
        </w:tc>
        <w:tc>
          <w:tcPr>
            <w:tcW w:w="708" w:type="dxa"/>
            <w:shd w:val="clear" w:color="auto" w:fill="auto"/>
            <w:noWrap/>
            <w:vAlign w:val="center"/>
          </w:tcPr>
          <w:p w14:paraId="65C8D500" w14:textId="2CC8749A"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3</w:t>
            </w:r>
          </w:p>
        </w:tc>
        <w:tc>
          <w:tcPr>
            <w:tcW w:w="710" w:type="dxa"/>
            <w:shd w:val="clear" w:color="auto" w:fill="auto"/>
            <w:noWrap/>
            <w:vAlign w:val="center"/>
          </w:tcPr>
          <w:p w14:paraId="64A0452D" w14:textId="7F1121D4" w:rsidR="00DC0DF1" w:rsidRPr="001807AC" w:rsidRDefault="00DC0DF1" w:rsidP="00DC0DF1">
            <w:pPr>
              <w:spacing w:line="240" w:lineRule="auto"/>
              <w:ind w:firstLineChars="0" w:firstLine="0"/>
              <w:jc w:val="center"/>
              <w:rPr>
                <w:color w:val="FF0000"/>
                <w:sz w:val="18"/>
                <w:szCs w:val="18"/>
              </w:rPr>
            </w:pPr>
            <w:r w:rsidRPr="002D5DF8">
              <w:rPr>
                <w:rFonts w:hint="eastAsia"/>
                <w:sz w:val="18"/>
                <w:szCs w:val="18"/>
              </w:rPr>
              <w:t>Y</w:t>
            </w:r>
          </w:p>
        </w:tc>
        <w:tc>
          <w:tcPr>
            <w:tcW w:w="708" w:type="dxa"/>
            <w:shd w:val="clear" w:color="auto" w:fill="auto"/>
            <w:noWrap/>
            <w:vAlign w:val="center"/>
          </w:tcPr>
          <w:p w14:paraId="738AC9ED" w14:textId="77777777" w:rsidR="00DC0DF1" w:rsidRPr="002A6B9E" w:rsidRDefault="00DC0DF1" w:rsidP="00DC0DF1">
            <w:pPr>
              <w:spacing w:line="240" w:lineRule="auto"/>
              <w:ind w:firstLineChars="0" w:firstLine="0"/>
              <w:jc w:val="center"/>
              <w:rPr>
                <w:sz w:val="18"/>
                <w:szCs w:val="18"/>
              </w:rPr>
            </w:pPr>
          </w:p>
        </w:tc>
        <w:tc>
          <w:tcPr>
            <w:tcW w:w="2203" w:type="dxa"/>
            <w:shd w:val="clear" w:color="auto" w:fill="auto"/>
            <w:noWrap/>
            <w:vAlign w:val="center"/>
          </w:tcPr>
          <w:p w14:paraId="2E718F98" w14:textId="2519961D" w:rsidR="00DC0DF1" w:rsidRPr="002A6B9E" w:rsidRDefault="00DC0DF1" w:rsidP="00DC0DF1">
            <w:pPr>
              <w:spacing w:line="240" w:lineRule="auto"/>
              <w:ind w:firstLineChars="0" w:firstLine="0"/>
              <w:jc w:val="left"/>
              <w:rPr>
                <w:sz w:val="18"/>
                <w:szCs w:val="18"/>
              </w:rPr>
            </w:pPr>
            <w:r w:rsidRPr="002D5DF8">
              <w:rPr>
                <w:rFonts w:hint="eastAsia"/>
                <w:sz w:val="18"/>
                <w:szCs w:val="18"/>
              </w:rPr>
              <w:t>中药需要说明</w:t>
            </w:r>
          </w:p>
        </w:tc>
      </w:tr>
    </w:tbl>
    <w:p w14:paraId="1D3BCB7A" w14:textId="2BE62774" w:rsidR="004D0BA7" w:rsidRDefault="004D0BA7" w:rsidP="004D0BA7">
      <w:pPr>
        <w:pStyle w:val="5"/>
        <w:spacing w:before="156" w:after="156"/>
      </w:pPr>
      <w:r>
        <w:rPr>
          <w:rFonts w:hint="eastAsia"/>
        </w:rPr>
        <w:t>输出</w:t>
      </w:r>
    </w:p>
    <w:p w14:paraId="19F9D519" w14:textId="53D9FA5C" w:rsidR="004D0BA7" w:rsidRDefault="004D0BA7" w:rsidP="009E78C8">
      <w:pPr>
        <w:pStyle w:val="a6"/>
        <w:numPr>
          <w:ilvl w:val="0"/>
          <w:numId w:val="26"/>
        </w:numPr>
      </w:pPr>
      <w:r>
        <w:rPr>
          <w:rFonts w:hint="eastAsia"/>
        </w:rPr>
        <w:t>输出（节点标识：result）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556"/>
        <w:gridCol w:w="1344"/>
        <w:gridCol w:w="782"/>
        <w:gridCol w:w="782"/>
        <w:gridCol w:w="782"/>
        <w:gridCol w:w="782"/>
        <w:gridCol w:w="1767"/>
      </w:tblGrid>
      <w:tr w:rsidR="004D0BA7" w14:paraId="675D93C3" w14:textId="77777777" w:rsidTr="008C6A0B">
        <w:trPr>
          <w:trHeight w:val="23"/>
          <w:tblHeader/>
        </w:trPr>
        <w:tc>
          <w:tcPr>
            <w:tcW w:w="501" w:type="dxa"/>
            <w:shd w:val="clear" w:color="auto" w:fill="D9D9D9" w:themeFill="background1" w:themeFillShade="D9"/>
            <w:noWrap/>
            <w:vAlign w:val="center"/>
          </w:tcPr>
          <w:p w14:paraId="2070E8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56" w:type="dxa"/>
            <w:shd w:val="clear" w:color="auto" w:fill="D9D9D9" w:themeFill="background1" w:themeFillShade="D9"/>
            <w:noWrap/>
            <w:vAlign w:val="center"/>
          </w:tcPr>
          <w:p w14:paraId="269002A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44" w:type="dxa"/>
            <w:shd w:val="clear" w:color="auto" w:fill="D9D9D9" w:themeFill="background1" w:themeFillShade="D9"/>
            <w:noWrap/>
            <w:vAlign w:val="center"/>
          </w:tcPr>
          <w:p w14:paraId="7DC338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82" w:type="dxa"/>
            <w:shd w:val="clear" w:color="auto" w:fill="D9D9D9" w:themeFill="background1" w:themeFillShade="D9"/>
            <w:noWrap/>
            <w:vAlign w:val="center"/>
          </w:tcPr>
          <w:p w14:paraId="45652DC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82" w:type="dxa"/>
            <w:shd w:val="clear" w:color="auto" w:fill="D9D9D9" w:themeFill="background1" w:themeFillShade="D9"/>
            <w:noWrap/>
            <w:vAlign w:val="center"/>
          </w:tcPr>
          <w:p w14:paraId="5599702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82" w:type="dxa"/>
            <w:shd w:val="clear" w:color="auto" w:fill="D9D9D9" w:themeFill="background1" w:themeFillShade="D9"/>
            <w:noWrap/>
            <w:vAlign w:val="center"/>
          </w:tcPr>
          <w:p w14:paraId="7A713C1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82" w:type="dxa"/>
            <w:shd w:val="clear" w:color="auto" w:fill="D9D9D9" w:themeFill="background1" w:themeFillShade="D9"/>
            <w:noWrap/>
            <w:vAlign w:val="center"/>
          </w:tcPr>
          <w:p w14:paraId="651C5FE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767" w:type="dxa"/>
            <w:shd w:val="clear" w:color="auto" w:fill="D9D9D9" w:themeFill="background1" w:themeFillShade="D9"/>
            <w:noWrap/>
            <w:vAlign w:val="center"/>
          </w:tcPr>
          <w:p w14:paraId="0C99123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5562352" w14:textId="77777777" w:rsidTr="008C6A0B">
        <w:trPr>
          <w:trHeight w:val="23"/>
        </w:trPr>
        <w:tc>
          <w:tcPr>
            <w:tcW w:w="501" w:type="dxa"/>
            <w:shd w:val="clear" w:color="auto" w:fill="auto"/>
            <w:noWrap/>
            <w:vAlign w:val="center"/>
          </w:tcPr>
          <w:p w14:paraId="0BFA85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56" w:type="dxa"/>
            <w:shd w:val="clear" w:color="auto" w:fill="auto"/>
            <w:noWrap/>
            <w:vAlign w:val="center"/>
          </w:tcPr>
          <w:p w14:paraId="24DB45B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344" w:type="dxa"/>
            <w:shd w:val="clear" w:color="auto" w:fill="auto"/>
            <w:noWrap/>
            <w:vAlign w:val="center"/>
          </w:tcPr>
          <w:p w14:paraId="0B0E13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782" w:type="dxa"/>
            <w:shd w:val="clear" w:color="auto" w:fill="auto"/>
            <w:noWrap/>
            <w:vAlign w:val="center"/>
          </w:tcPr>
          <w:p w14:paraId="360C6B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1589E5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2" w:type="dxa"/>
            <w:shd w:val="clear" w:color="auto" w:fill="auto"/>
            <w:noWrap/>
            <w:vAlign w:val="center"/>
          </w:tcPr>
          <w:p w14:paraId="662F28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3A3162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13963AB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AF9604" w14:textId="77777777" w:rsidTr="008C6A0B">
        <w:trPr>
          <w:trHeight w:val="23"/>
        </w:trPr>
        <w:tc>
          <w:tcPr>
            <w:tcW w:w="501" w:type="dxa"/>
            <w:shd w:val="clear" w:color="auto" w:fill="auto"/>
            <w:noWrap/>
            <w:vAlign w:val="center"/>
          </w:tcPr>
          <w:p w14:paraId="5495A8C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56" w:type="dxa"/>
            <w:shd w:val="clear" w:color="auto" w:fill="auto"/>
            <w:noWrap/>
            <w:vAlign w:val="center"/>
          </w:tcPr>
          <w:p w14:paraId="0C799A2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344" w:type="dxa"/>
            <w:shd w:val="clear" w:color="auto" w:fill="auto"/>
            <w:noWrap/>
            <w:vAlign w:val="center"/>
          </w:tcPr>
          <w:p w14:paraId="301C00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782" w:type="dxa"/>
            <w:shd w:val="clear" w:color="auto" w:fill="auto"/>
            <w:noWrap/>
            <w:vAlign w:val="center"/>
          </w:tcPr>
          <w:p w14:paraId="3D5EF1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7E731E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216FCB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8D60B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67D799F" w14:textId="77777777" w:rsidR="004D0BA7" w:rsidRDefault="004D0BA7" w:rsidP="008C6A0B">
            <w:pPr>
              <w:spacing w:line="240" w:lineRule="auto"/>
              <w:ind w:firstLineChars="0" w:firstLine="0"/>
              <w:jc w:val="left"/>
              <w:rPr>
                <w:color w:val="000000" w:themeColor="text1"/>
                <w:sz w:val="18"/>
                <w:szCs w:val="18"/>
              </w:rPr>
            </w:pPr>
          </w:p>
        </w:tc>
      </w:tr>
      <w:tr w:rsidR="004D0BA7" w14:paraId="5C4BFA00" w14:textId="77777777" w:rsidTr="008C6A0B">
        <w:trPr>
          <w:trHeight w:val="23"/>
        </w:trPr>
        <w:tc>
          <w:tcPr>
            <w:tcW w:w="501" w:type="dxa"/>
            <w:shd w:val="clear" w:color="auto" w:fill="auto"/>
            <w:noWrap/>
            <w:vAlign w:val="center"/>
          </w:tcPr>
          <w:p w14:paraId="091AD5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56" w:type="dxa"/>
            <w:shd w:val="clear" w:color="auto" w:fill="auto"/>
            <w:noWrap/>
            <w:vAlign w:val="center"/>
          </w:tcPr>
          <w:p w14:paraId="65776C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344" w:type="dxa"/>
            <w:shd w:val="clear" w:color="auto" w:fill="auto"/>
            <w:noWrap/>
            <w:vAlign w:val="center"/>
          </w:tcPr>
          <w:p w14:paraId="317D16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782" w:type="dxa"/>
            <w:shd w:val="clear" w:color="auto" w:fill="auto"/>
            <w:noWrap/>
            <w:vAlign w:val="center"/>
          </w:tcPr>
          <w:p w14:paraId="26D6AE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14EEAD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82" w:type="dxa"/>
            <w:shd w:val="clear" w:color="auto" w:fill="auto"/>
            <w:noWrap/>
            <w:vAlign w:val="center"/>
          </w:tcPr>
          <w:p w14:paraId="237AEF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3E3C8E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344529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E917BE8" w14:textId="77777777" w:rsidTr="008C6A0B">
        <w:trPr>
          <w:trHeight w:val="23"/>
        </w:trPr>
        <w:tc>
          <w:tcPr>
            <w:tcW w:w="501" w:type="dxa"/>
            <w:shd w:val="clear" w:color="auto" w:fill="auto"/>
            <w:noWrap/>
            <w:vAlign w:val="center"/>
          </w:tcPr>
          <w:p w14:paraId="69C2C0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4</w:t>
            </w:r>
          </w:p>
        </w:tc>
        <w:tc>
          <w:tcPr>
            <w:tcW w:w="1556" w:type="dxa"/>
            <w:shd w:val="clear" w:color="auto" w:fill="auto"/>
            <w:noWrap/>
            <w:vAlign w:val="center"/>
          </w:tcPr>
          <w:p w14:paraId="6F71C44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344" w:type="dxa"/>
            <w:shd w:val="clear" w:color="auto" w:fill="auto"/>
            <w:noWrap/>
            <w:vAlign w:val="center"/>
          </w:tcPr>
          <w:p w14:paraId="7A84D8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782" w:type="dxa"/>
            <w:shd w:val="clear" w:color="auto" w:fill="auto"/>
            <w:noWrap/>
            <w:vAlign w:val="center"/>
          </w:tcPr>
          <w:p w14:paraId="557FE8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26F638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4ED7EC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4C95E5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DA142E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5A8935" w14:textId="77777777" w:rsidTr="008C6A0B">
        <w:trPr>
          <w:trHeight w:val="23"/>
        </w:trPr>
        <w:tc>
          <w:tcPr>
            <w:tcW w:w="501" w:type="dxa"/>
            <w:shd w:val="clear" w:color="auto" w:fill="auto"/>
            <w:noWrap/>
            <w:vAlign w:val="center"/>
          </w:tcPr>
          <w:p w14:paraId="4E4B25C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56" w:type="dxa"/>
            <w:shd w:val="clear" w:color="auto" w:fill="auto"/>
            <w:noWrap/>
            <w:vAlign w:val="center"/>
          </w:tcPr>
          <w:p w14:paraId="33F553D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pric_uplmt_amt</w:t>
            </w:r>
            <w:proofErr w:type="spellEnd"/>
          </w:p>
        </w:tc>
        <w:tc>
          <w:tcPr>
            <w:tcW w:w="1344" w:type="dxa"/>
            <w:shd w:val="clear" w:color="auto" w:fill="auto"/>
            <w:noWrap/>
            <w:vAlign w:val="center"/>
          </w:tcPr>
          <w:p w14:paraId="659DD4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定价上限金额</w:t>
            </w:r>
          </w:p>
        </w:tc>
        <w:tc>
          <w:tcPr>
            <w:tcW w:w="782" w:type="dxa"/>
            <w:shd w:val="clear" w:color="auto" w:fill="auto"/>
            <w:noWrap/>
            <w:vAlign w:val="center"/>
          </w:tcPr>
          <w:p w14:paraId="72F27A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5B5C11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760FE8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B696E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76D1453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152EAA" w14:textId="77777777" w:rsidTr="008C6A0B">
        <w:trPr>
          <w:trHeight w:val="23"/>
        </w:trPr>
        <w:tc>
          <w:tcPr>
            <w:tcW w:w="501" w:type="dxa"/>
            <w:shd w:val="clear" w:color="auto" w:fill="auto"/>
            <w:noWrap/>
            <w:vAlign w:val="center"/>
          </w:tcPr>
          <w:p w14:paraId="0D4E91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56" w:type="dxa"/>
            <w:shd w:val="clear" w:color="auto" w:fill="auto"/>
            <w:noWrap/>
            <w:vAlign w:val="center"/>
          </w:tcPr>
          <w:p w14:paraId="1A3FB7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selfpay_prop</w:t>
            </w:r>
            <w:proofErr w:type="spellEnd"/>
          </w:p>
        </w:tc>
        <w:tc>
          <w:tcPr>
            <w:tcW w:w="1344" w:type="dxa"/>
            <w:shd w:val="clear" w:color="auto" w:fill="auto"/>
            <w:noWrap/>
            <w:vAlign w:val="center"/>
          </w:tcPr>
          <w:p w14:paraId="196755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自付比例</w:t>
            </w:r>
          </w:p>
        </w:tc>
        <w:tc>
          <w:tcPr>
            <w:tcW w:w="782" w:type="dxa"/>
            <w:shd w:val="clear" w:color="auto" w:fill="auto"/>
            <w:noWrap/>
            <w:vAlign w:val="center"/>
          </w:tcPr>
          <w:p w14:paraId="2C3850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0785CB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782" w:type="dxa"/>
            <w:shd w:val="clear" w:color="auto" w:fill="auto"/>
            <w:noWrap/>
            <w:vAlign w:val="center"/>
          </w:tcPr>
          <w:p w14:paraId="32CF40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3FC9E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1D519D8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FE505A" w14:textId="77777777" w:rsidTr="008C6A0B">
        <w:trPr>
          <w:trHeight w:val="23"/>
        </w:trPr>
        <w:tc>
          <w:tcPr>
            <w:tcW w:w="501" w:type="dxa"/>
            <w:shd w:val="clear" w:color="auto" w:fill="auto"/>
            <w:noWrap/>
            <w:vAlign w:val="center"/>
          </w:tcPr>
          <w:p w14:paraId="4AAC1B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56" w:type="dxa"/>
            <w:shd w:val="clear" w:color="auto" w:fill="auto"/>
            <w:noWrap/>
            <w:vAlign w:val="center"/>
          </w:tcPr>
          <w:p w14:paraId="47B384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1344" w:type="dxa"/>
            <w:shd w:val="clear" w:color="auto" w:fill="auto"/>
            <w:noWrap/>
            <w:vAlign w:val="center"/>
          </w:tcPr>
          <w:p w14:paraId="4CFB8E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782" w:type="dxa"/>
            <w:shd w:val="clear" w:color="auto" w:fill="auto"/>
            <w:noWrap/>
            <w:vAlign w:val="center"/>
          </w:tcPr>
          <w:p w14:paraId="699414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70F122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6DBCB5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7B9BAD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1E67323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84DC99" w14:textId="77777777" w:rsidTr="008C6A0B">
        <w:trPr>
          <w:trHeight w:val="23"/>
        </w:trPr>
        <w:tc>
          <w:tcPr>
            <w:tcW w:w="501" w:type="dxa"/>
            <w:shd w:val="clear" w:color="auto" w:fill="auto"/>
            <w:noWrap/>
            <w:vAlign w:val="center"/>
          </w:tcPr>
          <w:p w14:paraId="725D8D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56" w:type="dxa"/>
            <w:shd w:val="clear" w:color="auto" w:fill="auto"/>
            <w:noWrap/>
            <w:vAlign w:val="center"/>
          </w:tcPr>
          <w:p w14:paraId="0A18838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overlmt_amt</w:t>
            </w:r>
            <w:proofErr w:type="spellEnd"/>
          </w:p>
        </w:tc>
        <w:tc>
          <w:tcPr>
            <w:tcW w:w="1344" w:type="dxa"/>
            <w:shd w:val="clear" w:color="auto" w:fill="auto"/>
            <w:noWrap/>
            <w:vAlign w:val="center"/>
          </w:tcPr>
          <w:p w14:paraId="697B5C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超限价金额</w:t>
            </w:r>
          </w:p>
        </w:tc>
        <w:tc>
          <w:tcPr>
            <w:tcW w:w="782" w:type="dxa"/>
            <w:shd w:val="clear" w:color="auto" w:fill="auto"/>
            <w:noWrap/>
            <w:vAlign w:val="center"/>
          </w:tcPr>
          <w:p w14:paraId="3C899E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06963A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4C4203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B9D44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7B49C12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8A5520" w14:textId="77777777" w:rsidTr="008C6A0B">
        <w:trPr>
          <w:trHeight w:val="23"/>
        </w:trPr>
        <w:tc>
          <w:tcPr>
            <w:tcW w:w="501" w:type="dxa"/>
            <w:shd w:val="clear" w:color="auto" w:fill="auto"/>
            <w:noWrap/>
            <w:vAlign w:val="center"/>
          </w:tcPr>
          <w:p w14:paraId="1F0FC0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56" w:type="dxa"/>
            <w:shd w:val="clear" w:color="auto" w:fill="auto"/>
            <w:noWrap/>
            <w:vAlign w:val="center"/>
          </w:tcPr>
          <w:p w14:paraId="3A4BB1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1344" w:type="dxa"/>
            <w:shd w:val="clear" w:color="auto" w:fill="auto"/>
            <w:noWrap/>
            <w:vAlign w:val="center"/>
          </w:tcPr>
          <w:p w14:paraId="04F57A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782" w:type="dxa"/>
            <w:shd w:val="clear" w:color="auto" w:fill="auto"/>
            <w:noWrap/>
            <w:vAlign w:val="center"/>
          </w:tcPr>
          <w:p w14:paraId="58595F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77A542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19F8CE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7906E8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19010E3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C47555" w14:textId="77777777" w:rsidTr="008C6A0B">
        <w:trPr>
          <w:trHeight w:val="23"/>
        </w:trPr>
        <w:tc>
          <w:tcPr>
            <w:tcW w:w="501" w:type="dxa"/>
            <w:shd w:val="clear" w:color="auto" w:fill="auto"/>
            <w:noWrap/>
            <w:vAlign w:val="center"/>
          </w:tcPr>
          <w:p w14:paraId="4DF098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56" w:type="dxa"/>
            <w:shd w:val="clear" w:color="auto" w:fill="auto"/>
            <w:noWrap/>
            <w:vAlign w:val="center"/>
          </w:tcPr>
          <w:p w14:paraId="222954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344" w:type="dxa"/>
            <w:shd w:val="clear" w:color="auto" w:fill="auto"/>
            <w:noWrap/>
            <w:vAlign w:val="center"/>
          </w:tcPr>
          <w:p w14:paraId="26AD26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782" w:type="dxa"/>
            <w:shd w:val="clear" w:color="auto" w:fill="auto"/>
            <w:noWrap/>
            <w:vAlign w:val="center"/>
          </w:tcPr>
          <w:p w14:paraId="5BA336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1F5BC2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1E5463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266940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EC9C62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DEDF36D" w14:textId="77777777" w:rsidTr="008C6A0B">
        <w:trPr>
          <w:trHeight w:val="23"/>
        </w:trPr>
        <w:tc>
          <w:tcPr>
            <w:tcW w:w="501" w:type="dxa"/>
            <w:shd w:val="clear" w:color="auto" w:fill="auto"/>
            <w:noWrap/>
            <w:vAlign w:val="center"/>
          </w:tcPr>
          <w:p w14:paraId="44D5EE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56" w:type="dxa"/>
            <w:shd w:val="clear" w:color="auto" w:fill="auto"/>
            <w:noWrap/>
            <w:vAlign w:val="center"/>
          </w:tcPr>
          <w:p w14:paraId="5E2047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chrgitm_lv</w:t>
            </w:r>
            <w:proofErr w:type="spellEnd"/>
          </w:p>
        </w:tc>
        <w:tc>
          <w:tcPr>
            <w:tcW w:w="1344" w:type="dxa"/>
            <w:shd w:val="clear" w:color="auto" w:fill="auto"/>
            <w:noWrap/>
            <w:vAlign w:val="center"/>
          </w:tcPr>
          <w:p w14:paraId="1756DC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收费项目等级</w:t>
            </w:r>
          </w:p>
        </w:tc>
        <w:tc>
          <w:tcPr>
            <w:tcW w:w="782" w:type="dxa"/>
            <w:shd w:val="clear" w:color="auto" w:fill="auto"/>
            <w:noWrap/>
            <w:vAlign w:val="center"/>
          </w:tcPr>
          <w:p w14:paraId="7A65E1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3196A1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7ABE40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6FB3E3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632C19F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9F0CCF2" w14:textId="77777777" w:rsidTr="008C6A0B">
        <w:trPr>
          <w:trHeight w:val="23"/>
        </w:trPr>
        <w:tc>
          <w:tcPr>
            <w:tcW w:w="501" w:type="dxa"/>
            <w:shd w:val="clear" w:color="auto" w:fill="auto"/>
            <w:noWrap/>
            <w:vAlign w:val="center"/>
          </w:tcPr>
          <w:p w14:paraId="1CA061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556" w:type="dxa"/>
            <w:shd w:val="clear" w:color="auto" w:fill="auto"/>
            <w:noWrap/>
            <w:vAlign w:val="center"/>
          </w:tcPr>
          <w:p w14:paraId="4FC4BCB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med_chrgitm_type</w:t>
            </w:r>
            <w:proofErr w:type="spellEnd"/>
          </w:p>
        </w:tc>
        <w:tc>
          <w:tcPr>
            <w:tcW w:w="1344" w:type="dxa"/>
            <w:shd w:val="clear" w:color="auto" w:fill="auto"/>
            <w:noWrap/>
            <w:vAlign w:val="center"/>
          </w:tcPr>
          <w:p w14:paraId="4987FF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782" w:type="dxa"/>
            <w:shd w:val="clear" w:color="auto" w:fill="auto"/>
            <w:noWrap/>
            <w:vAlign w:val="center"/>
          </w:tcPr>
          <w:p w14:paraId="016302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4E6FA9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2" w:type="dxa"/>
            <w:shd w:val="clear" w:color="auto" w:fill="auto"/>
            <w:noWrap/>
            <w:vAlign w:val="center"/>
          </w:tcPr>
          <w:p w14:paraId="2CC469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0622B9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7D29716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63B9C0" w14:textId="77777777" w:rsidTr="008C6A0B">
        <w:trPr>
          <w:trHeight w:val="23"/>
        </w:trPr>
        <w:tc>
          <w:tcPr>
            <w:tcW w:w="501" w:type="dxa"/>
            <w:shd w:val="clear" w:color="auto" w:fill="auto"/>
            <w:noWrap/>
            <w:vAlign w:val="center"/>
          </w:tcPr>
          <w:p w14:paraId="65F326D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56" w:type="dxa"/>
            <w:shd w:val="clear" w:color="auto" w:fill="auto"/>
            <w:noWrap/>
            <w:vAlign w:val="center"/>
          </w:tcPr>
          <w:p w14:paraId="3C2713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344" w:type="dxa"/>
            <w:shd w:val="clear" w:color="auto" w:fill="auto"/>
            <w:noWrap/>
            <w:vAlign w:val="center"/>
          </w:tcPr>
          <w:p w14:paraId="421F25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782" w:type="dxa"/>
            <w:shd w:val="clear" w:color="auto" w:fill="auto"/>
            <w:noWrap/>
            <w:vAlign w:val="center"/>
          </w:tcPr>
          <w:p w14:paraId="400031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626F1B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5B764C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645855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BC8409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F60FE3" w14:textId="77777777" w:rsidTr="008C6A0B">
        <w:trPr>
          <w:trHeight w:val="23"/>
        </w:trPr>
        <w:tc>
          <w:tcPr>
            <w:tcW w:w="501" w:type="dxa"/>
            <w:shd w:val="clear" w:color="auto" w:fill="auto"/>
            <w:noWrap/>
            <w:vAlign w:val="center"/>
          </w:tcPr>
          <w:p w14:paraId="58D9D8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556" w:type="dxa"/>
            <w:shd w:val="clear" w:color="auto" w:fill="auto"/>
            <w:noWrap/>
            <w:vAlign w:val="center"/>
          </w:tcPr>
          <w:p w14:paraId="3844907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hi_nego_drug_flag</w:t>
            </w:r>
            <w:proofErr w:type="spellEnd"/>
          </w:p>
        </w:tc>
        <w:tc>
          <w:tcPr>
            <w:tcW w:w="1344" w:type="dxa"/>
            <w:shd w:val="clear" w:color="auto" w:fill="auto"/>
            <w:noWrap/>
            <w:vAlign w:val="center"/>
          </w:tcPr>
          <w:p w14:paraId="3966634B"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医保谈判</w:t>
            </w:r>
            <w:proofErr w:type="gramEnd"/>
            <w:r>
              <w:rPr>
                <w:rFonts w:hint="eastAsia"/>
                <w:color w:val="000000" w:themeColor="text1"/>
                <w:sz w:val="18"/>
                <w:szCs w:val="18"/>
              </w:rPr>
              <w:t>药品标志</w:t>
            </w:r>
          </w:p>
        </w:tc>
        <w:tc>
          <w:tcPr>
            <w:tcW w:w="782" w:type="dxa"/>
            <w:shd w:val="clear" w:color="auto" w:fill="auto"/>
            <w:noWrap/>
            <w:vAlign w:val="center"/>
          </w:tcPr>
          <w:p w14:paraId="27FC14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0C9B29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378CF1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3515C2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1EC9F62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6FA1B75" w14:textId="77777777" w:rsidTr="008C6A0B">
        <w:trPr>
          <w:trHeight w:val="23"/>
        </w:trPr>
        <w:tc>
          <w:tcPr>
            <w:tcW w:w="501" w:type="dxa"/>
            <w:shd w:val="clear" w:color="auto" w:fill="auto"/>
            <w:noWrap/>
            <w:vAlign w:val="center"/>
          </w:tcPr>
          <w:p w14:paraId="2ECC54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56" w:type="dxa"/>
            <w:shd w:val="clear" w:color="auto" w:fill="auto"/>
            <w:noWrap/>
            <w:vAlign w:val="center"/>
          </w:tcPr>
          <w:p w14:paraId="6FDC290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chld_medc_flag</w:t>
            </w:r>
            <w:proofErr w:type="spellEnd"/>
          </w:p>
        </w:tc>
        <w:tc>
          <w:tcPr>
            <w:tcW w:w="1344" w:type="dxa"/>
            <w:shd w:val="clear" w:color="auto" w:fill="auto"/>
            <w:noWrap/>
            <w:vAlign w:val="center"/>
          </w:tcPr>
          <w:p w14:paraId="6C2000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儿童用药标志</w:t>
            </w:r>
          </w:p>
        </w:tc>
        <w:tc>
          <w:tcPr>
            <w:tcW w:w="782" w:type="dxa"/>
            <w:shd w:val="clear" w:color="auto" w:fill="auto"/>
            <w:noWrap/>
            <w:vAlign w:val="center"/>
          </w:tcPr>
          <w:p w14:paraId="22B02B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5B82A4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3DE5D1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34A99A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698824D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7CB95C" w14:textId="77777777" w:rsidTr="008C6A0B">
        <w:trPr>
          <w:trHeight w:val="23"/>
        </w:trPr>
        <w:tc>
          <w:tcPr>
            <w:tcW w:w="501" w:type="dxa"/>
            <w:shd w:val="clear" w:color="auto" w:fill="auto"/>
            <w:noWrap/>
            <w:vAlign w:val="center"/>
          </w:tcPr>
          <w:p w14:paraId="63FC18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556" w:type="dxa"/>
            <w:shd w:val="clear" w:color="auto" w:fill="auto"/>
            <w:noWrap/>
            <w:vAlign w:val="center"/>
          </w:tcPr>
          <w:p w14:paraId="594C19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list_sp_item_flag</w:t>
            </w:r>
            <w:proofErr w:type="spellEnd"/>
          </w:p>
        </w:tc>
        <w:tc>
          <w:tcPr>
            <w:tcW w:w="1344" w:type="dxa"/>
            <w:shd w:val="clear" w:color="auto" w:fill="auto"/>
            <w:noWrap/>
            <w:vAlign w:val="center"/>
          </w:tcPr>
          <w:p w14:paraId="576F2C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w:t>
            </w:r>
            <w:proofErr w:type="gramStart"/>
            <w:r>
              <w:rPr>
                <w:rFonts w:hint="eastAsia"/>
                <w:color w:val="000000" w:themeColor="text1"/>
                <w:sz w:val="18"/>
                <w:szCs w:val="18"/>
              </w:rPr>
              <w:t>特项标志</w:t>
            </w:r>
            <w:proofErr w:type="gramEnd"/>
          </w:p>
        </w:tc>
        <w:tc>
          <w:tcPr>
            <w:tcW w:w="782" w:type="dxa"/>
            <w:shd w:val="clear" w:color="auto" w:fill="auto"/>
            <w:noWrap/>
            <w:vAlign w:val="center"/>
          </w:tcPr>
          <w:p w14:paraId="5F1BDF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4B5E37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787647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6C9867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DB525E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特检</w:t>
            </w:r>
            <w:proofErr w:type="gramStart"/>
            <w:r>
              <w:rPr>
                <w:rFonts w:hint="eastAsia"/>
                <w:color w:val="000000" w:themeColor="text1"/>
                <w:sz w:val="18"/>
                <w:szCs w:val="18"/>
              </w:rPr>
              <w:t>特治项目</w:t>
            </w:r>
            <w:proofErr w:type="gramEnd"/>
            <w:r>
              <w:rPr>
                <w:rFonts w:hint="eastAsia"/>
                <w:color w:val="000000" w:themeColor="text1"/>
                <w:sz w:val="18"/>
                <w:szCs w:val="18"/>
              </w:rPr>
              <w:t>或特殊药品</w:t>
            </w:r>
          </w:p>
        </w:tc>
      </w:tr>
      <w:tr w:rsidR="004D0BA7" w14:paraId="7298AE50" w14:textId="77777777" w:rsidTr="008C6A0B">
        <w:trPr>
          <w:trHeight w:val="23"/>
        </w:trPr>
        <w:tc>
          <w:tcPr>
            <w:tcW w:w="501" w:type="dxa"/>
            <w:shd w:val="clear" w:color="auto" w:fill="auto"/>
            <w:noWrap/>
            <w:vAlign w:val="center"/>
          </w:tcPr>
          <w:p w14:paraId="60DFC4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556" w:type="dxa"/>
            <w:shd w:val="clear" w:color="auto" w:fill="auto"/>
            <w:noWrap/>
            <w:vAlign w:val="center"/>
          </w:tcPr>
          <w:p w14:paraId="037316C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lmt</w:t>
            </w:r>
            <w:r>
              <w:rPr>
                <w:color w:val="000000" w:themeColor="text1"/>
                <w:sz w:val="18"/>
                <w:szCs w:val="18"/>
              </w:rPr>
              <w:t>_used_flag</w:t>
            </w:r>
            <w:proofErr w:type="spellEnd"/>
          </w:p>
        </w:tc>
        <w:tc>
          <w:tcPr>
            <w:tcW w:w="1344" w:type="dxa"/>
            <w:shd w:val="clear" w:color="auto" w:fill="auto"/>
            <w:noWrap/>
            <w:vAlign w:val="center"/>
          </w:tcPr>
          <w:p w14:paraId="713E8B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限制使用标志</w:t>
            </w:r>
          </w:p>
        </w:tc>
        <w:tc>
          <w:tcPr>
            <w:tcW w:w="782" w:type="dxa"/>
            <w:shd w:val="clear" w:color="auto" w:fill="auto"/>
            <w:noWrap/>
            <w:vAlign w:val="center"/>
          </w:tcPr>
          <w:p w14:paraId="078986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41F484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5C80F1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59AD1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605D33CA" w14:textId="77777777" w:rsidR="004D0BA7" w:rsidRDefault="004D0BA7" w:rsidP="008C6A0B">
            <w:pPr>
              <w:spacing w:line="240" w:lineRule="auto"/>
              <w:ind w:firstLineChars="0" w:firstLine="0"/>
              <w:jc w:val="left"/>
              <w:rPr>
                <w:color w:val="000000" w:themeColor="text1"/>
                <w:sz w:val="18"/>
                <w:szCs w:val="18"/>
              </w:rPr>
            </w:pPr>
          </w:p>
        </w:tc>
      </w:tr>
      <w:tr w:rsidR="004D0BA7" w14:paraId="7C65F3B2" w14:textId="77777777" w:rsidTr="008C6A0B">
        <w:trPr>
          <w:trHeight w:val="23"/>
        </w:trPr>
        <w:tc>
          <w:tcPr>
            <w:tcW w:w="501" w:type="dxa"/>
            <w:shd w:val="clear" w:color="auto" w:fill="auto"/>
            <w:noWrap/>
            <w:vAlign w:val="center"/>
          </w:tcPr>
          <w:p w14:paraId="66641C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556" w:type="dxa"/>
            <w:shd w:val="clear" w:color="auto" w:fill="auto"/>
            <w:noWrap/>
            <w:vAlign w:val="center"/>
          </w:tcPr>
          <w:p w14:paraId="29A2D0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drt_reim_flag</w:t>
            </w:r>
            <w:proofErr w:type="spellEnd"/>
          </w:p>
        </w:tc>
        <w:tc>
          <w:tcPr>
            <w:tcW w:w="1344" w:type="dxa"/>
            <w:shd w:val="clear" w:color="auto" w:fill="auto"/>
            <w:noWrap/>
            <w:vAlign w:val="center"/>
          </w:tcPr>
          <w:p w14:paraId="663798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直报标志</w:t>
            </w:r>
          </w:p>
        </w:tc>
        <w:tc>
          <w:tcPr>
            <w:tcW w:w="782" w:type="dxa"/>
            <w:shd w:val="clear" w:color="auto" w:fill="auto"/>
            <w:noWrap/>
            <w:vAlign w:val="center"/>
          </w:tcPr>
          <w:p w14:paraId="7DDCA1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143A8E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256953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54AAE0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3A76D8BF" w14:textId="77777777" w:rsidR="004D0BA7" w:rsidRDefault="004D0BA7" w:rsidP="008C6A0B">
            <w:pPr>
              <w:spacing w:line="240" w:lineRule="auto"/>
              <w:ind w:firstLineChars="0" w:firstLine="0"/>
              <w:jc w:val="left"/>
              <w:rPr>
                <w:color w:val="000000" w:themeColor="text1"/>
                <w:sz w:val="18"/>
                <w:szCs w:val="18"/>
              </w:rPr>
            </w:pPr>
          </w:p>
        </w:tc>
      </w:tr>
      <w:tr w:rsidR="004D0BA7" w14:paraId="0B9756C4" w14:textId="77777777" w:rsidTr="008C6A0B">
        <w:trPr>
          <w:trHeight w:val="23"/>
        </w:trPr>
        <w:tc>
          <w:tcPr>
            <w:tcW w:w="501" w:type="dxa"/>
            <w:shd w:val="clear" w:color="auto" w:fill="auto"/>
            <w:noWrap/>
            <w:vAlign w:val="center"/>
          </w:tcPr>
          <w:p w14:paraId="6E42EB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556" w:type="dxa"/>
            <w:shd w:val="clear" w:color="auto" w:fill="auto"/>
            <w:noWrap/>
            <w:vAlign w:val="center"/>
          </w:tcPr>
          <w:p w14:paraId="18506B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344" w:type="dxa"/>
            <w:shd w:val="clear" w:color="auto" w:fill="auto"/>
            <w:noWrap/>
            <w:vAlign w:val="center"/>
          </w:tcPr>
          <w:p w14:paraId="604778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782" w:type="dxa"/>
            <w:shd w:val="clear" w:color="auto" w:fill="auto"/>
            <w:noWrap/>
            <w:vAlign w:val="center"/>
          </w:tcPr>
          <w:p w14:paraId="30E1A1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5B1039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82" w:type="dxa"/>
            <w:shd w:val="clear" w:color="auto" w:fill="auto"/>
            <w:noWrap/>
            <w:vAlign w:val="center"/>
          </w:tcPr>
          <w:p w14:paraId="1882A3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66CA41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784F0C4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明细分割错误信息</w:t>
            </w:r>
          </w:p>
        </w:tc>
      </w:tr>
    </w:tbl>
    <w:bookmarkEnd w:id="114"/>
    <w:p w14:paraId="47E855A0" w14:textId="77777777" w:rsidR="004D0BA7" w:rsidRDefault="004D0BA7" w:rsidP="004D0BA7">
      <w:pPr>
        <w:pStyle w:val="4"/>
        <w:spacing w:before="156" w:after="156"/>
      </w:pPr>
      <w:r>
        <w:rPr>
          <w:rFonts w:hint="eastAsia"/>
        </w:rPr>
        <w:t>【</w:t>
      </w:r>
      <w:r>
        <w:t>2205</w:t>
      </w:r>
      <w:r>
        <w:rPr>
          <w:rFonts w:hint="eastAsia"/>
        </w:rPr>
        <w:t>】门诊费用明细信息撤销</w:t>
      </w:r>
    </w:p>
    <w:p w14:paraId="3729AC59" w14:textId="77777777" w:rsidR="004D0BA7" w:rsidRDefault="004D0BA7" w:rsidP="004D0BA7">
      <w:pPr>
        <w:pStyle w:val="5"/>
        <w:spacing w:before="156" w:after="156"/>
      </w:pPr>
      <w:r>
        <w:rPr>
          <w:rFonts w:hint="eastAsia"/>
        </w:rPr>
        <w:t>交易说明</w:t>
      </w:r>
    </w:p>
    <w:p w14:paraId="54C5A846" w14:textId="77777777" w:rsidR="004D0BA7" w:rsidRDefault="004D0BA7" w:rsidP="004D0BA7">
      <w:pPr>
        <w:ind w:firstLine="420"/>
        <w:rPr>
          <w:rFonts w:cs="Times New Roman"/>
          <w:kern w:val="2"/>
        </w:rPr>
      </w:pPr>
      <w:r>
        <w:rPr>
          <w:rFonts w:cs="Times New Roman" w:hint="eastAsia"/>
          <w:kern w:val="2"/>
        </w:rPr>
        <w:t>通过此交易撤销门诊费用明细信息。</w:t>
      </w:r>
    </w:p>
    <w:p w14:paraId="3DD56C62" w14:textId="77777777" w:rsidR="004D0BA7" w:rsidRDefault="004D0BA7" w:rsidP="004D0BA7">
      <w:pPr>
        <w:pStyle w:val="5"/>
        <w:spacing w:before="156" w:after="156"/>
      </w:pPr>
      <w:r>
        <w:rPr>
          <w:rFonts w:hint="eastAsia"/>
        </w:rPr>
        <w:t>重点说明</w:t>
      </w:r>
    </w:p>
    <w:p w14:paraId="3FABB51B" w14:textId="77777777" w:rsidR="004D0BA7" w:rsidRDefault="004D0BA7" w:rsidP="004D0BA7">
      <w:pPr>
        <w:ind w:firstLine="420"/>
        <w:rPr>
          <w:rFonts w:cs="Times New Roman"/>
          <w:kern w:val="2"/>
        </w:rPr>
      </w:pPr>
      <w:r>
        <w:rPr>
          <w:rFonts w:cs="Times New Roman" w:hint="eastAsia"/>
          <w:kern w:val="2"/>
        </w:rPr>
        <w:t>1、交易输入为单行数据；</w:t>
      </w:r>
    </w:p>
    <w:p w14:paraId="394FADEB" w14:textId="77777777" w:rsidR="004D0BA7" w:rsidRDefault="004D0BA7" w:rsidP="004D0BA7">
      <w:pPr>
        <w:ind w:firstLine="420"/>
        <w:rPr>
          <w:rFonts w:cs="Times New Roman"/>
          <w:kern w:val="2"/>
        </w:rPr>
      </w:pPr>
      <w:r>
        <w:rPr>
          <w:rFonts w:cs="Times New Roman"/>
          <w:kern w:val="2"/>
        </w:rPr>
        <w:t>2</w:t>
      </w:r>
      <w:r>
        <w:rPr>
          <w:rFonts w:cs="Times New Roman" w:hint="eastAsia"/>
          <w:kern w:val="2"/>
        </w:rPr>
        <w:t>、已参与结算的明细不能撤销。</w:t>
      </w:r>
    </w:p>
    <w:p w14:paraId="40CFD36F" w14:textId="77777777" w:rsidR="004D0BA7" w:rsidRDefault="004D0BA7" w:rsidP="004D0BA7">
      <w:pPr>
        <w:pStyle w:val="5"/>
        <w:spacing w:before="156" w:after="156"/>
      </w:pPr>
      <w:r>
        <w:rPr>
          <w:rFonts w:hint="eastAsia"/>
        </w:rPr>
        <w:t>交易对象</w:t>
      </w:r>
    </w:p>
    <w:p w14:paraId="7FEF129A"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11A99084"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3119C117" w14:textId="77777777" w:rsidR="004D0BA7" w:rsidRDefault="004D0BA7" w:rsidP="004D0BA7">
      <w:pPr>
        <w:pStyle w:val="5"/>
        <w:spacing w:before="156" w:after="156"/>
      </w:pPr>
      <w:r>
        <w:rPr>
          <w:rFonts w:hint="eastAsia"/>
        </w:rPr>
        <w:t>输入</w:t>
      </w:r>
    </w:p>
    <w:p w14:paraId="44115E7B" w14:textId="17933362" w:rsidR="004D0BA7" w:rsidRDefault="004D0BA7" w:rsidP="009E78C8">
      <w:pPr>
        <w:pStyle w:val="a6"/>
        <w:numPr>
          <w:ilvl w:val="0"/>
          <w:numId w:val="26"/>
        </w:numPr>
      </w:pPr>
      <w:r>
        <w:rPr>
          <w:rFonts w:hint="eastAsia"/>
        </w:rPr>
        <w:t>输入（节点标识：data）</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749"/>
        <w:gridCol w:w="1134"/>
        <w:gridCol w:w="850"/>
        <w:gridCol w:w="851"/>
        <w:gridCol w:w="992"/>
        <w:gridCol w:w="992"/>
        <w:gridCol w:w="1435"/>
      </w:tblGrid>
      <w:tr w:rsidR="004D0BA7" w14:paraId="068CFE7B" w14:textId="77777777" w:rsidTr="008C6A0B">
        <w:trPr>
          <w:trHeight w:val="23"/>
          <w:tblHeader/>
        </w:trPr>
        <w:tc>
          <w:tcPr>
            <w:tcW w:w="373" w:type="dxa"/>
            <w:shd w:val="clear" w:color="auto" w:fill="D9D9D9" w:themeFill="background1" w:themeFillShade="D9"/>
            <w:vAlign w:val="center"/>
          </w:tcPr>
          <w:p w14:paraId="696267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lastRenderedPageBreak/>
              <w:t>序号</w:t>
            </w:r>
          </w:p>
        </w:tc>
        <w:tc>
          <w:tcPr>
            <w:tcW w:w="1749" w:type="dxa"/>
            <w:shd w:val="clear" w:color="auto" w:fill="D9D9D9" w:themeFill="background1" w:themeFillShade="D9"/>
            <w:vAlign w:val="center"/>
          </w:tcPr>
          <w:p w14:paraId="7F22E8C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4" w:type="dxa"/>
            <w:shd w:val="clear" w:color="auto" w:fill="D9D9D9" w:themeFill="background1" w:themeFillShade="D9"/>
            <w:vAlign w:val="center"/>
          </w:tcPr>
          <w:p w14:paraId="79488C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0" w:type="dxa"/>
            <w:shd w:val="clear" w:color="auto" w:fill="D9D9D9" w:themeFill="background1" w:themeFillShade="D9"/>
            <w:vAlign w:val="center"/>
          </w:tcPr>
          <w:p w14:paraId="6F4600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1" w:type="dxa"/>
            <w:shd w:val="clear" w:color="auto" w:fill="D9D9D9" w:themeFill="background1" w:themeFillShade="D9"/>
            <w:vAlign w:val="center"/>
          </w:tcPr>
          <w:p w14:paraId="6B9A90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2" w:type="dxa"/>
            <w:shd w:val="clear" w:color="auto" w:fill="D9D9D9" w:themeFill="background1" w:themeFillShade="D9"/>
            <w:vAlign w:val="center"/>
          </w:tcPr>
          <w:p w14:paraId="23AAE1E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92" w:type="dxa"/>
            <w:shd w:val="clear" w:color="auto" w:fill="D9D9D9" w:themeFill="background1" w:themeFillShade="D9"/>
            <w:vAlign w:val="center"/>
          </w:tcPr>
          <w:p w14:paraId="6DA83E8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435" w:type="dxa"/>
            <w:shd w:val="clear" w:color="auto" w:fill="D9D9D9" w:themeFill="background1" w:themeFillShade="D9"/>
            <w:vAlign w:val="center"/>
          </w:tcPr>
          <w:p w14:paraId="6A74311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7145365D" w14:textId="77777777" w:rsidTr="008C6A0B">
        <w:trPr>
          <w:trHeight w:val="23"/>
        </w:trPr>
        <w:tc>
          <w:tcPr>
            <w:tcW w:w="373" w:type="dxa"/>
            <w:vAlign w:val="center"/>
          </w:tcPr>
          <w:p w14:paraId="6A0B5919" w14:textId="77777777" w:rsidR="004D0BA7" w:rsidRDefault="004D0BA7" w:rsidP="008C6A0B">
            <w:pPr>
              <w:tabs>
                <w:tab w:val="left" w:pos="189"/>
              </w:tabs>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1</w:t>
            </w:r>
          </w:p>
        </w:tc>
        <w:tc>
          <w:tcPr>
            <w:tcW w:w="1749" w:type="dxa"/>
            <w:shd w:val="clear" w:color="auto" w:fill="auto"/>
            <w:vAlign w:val="center"/>
          </w:tcPr>
          <w:p w14:paraId="5065F88F"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mdtrt_id</w:t>
            </w:r>
            <w:proofErr w:type="spellEnd"/>
          </w:p>
        </w:tc>
        <w:tc>
          <w:tcPr>
            <w:tcW w:w="1134" w:type="dxa"/>
            <w:shd w:val="clear" w:color="auto" w:fill="auto"/>
            <w:vAlign w:val="center"/>
          </w:tcPr>
          <w:p w14:paraId="72FD760A"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就诊ID</w:t>
            </w:r>
          </w:p>
        </w:tc>
        <w:tc>
          <w:tcPr>
            <w:tcW w:w="850" w:type="dxa"/>
            <w:shd w:val="clear" w:color="auto" w:fill="auto"/>
            <w:vAlign w:val="center"/>
          </w:tcPr>
          <w:p w14:paraId="00A653A6"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07E3BE15"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46FFD6A4" w14:textId="77777777" w:rsidR="004D0BA7" w:rsidRDefault="004D0BA7" w:rsidP="008C6A0B">
            <w:pPr>
              <w:spacing w:line="240" w:lineRule="auto"/>
              <w:ind w:firstLineChars="0" w:firstLine="0"/>
              <w:jc w:val="center"/>
              <w:rPr>
                <w:rFonts w:hAnsiTheme="minorEastAsia"/>
                <w:color w:val="000000" w:themeColor="text1"/>
                <w:sz w:val="18"/>
                <w:szCs w:val="18"/>
              </w:rPr>
            </w:pPr>
          </w:p>
        </w:tc>
        <w:tc>
          <w:tcPr>
            <w:tcW w:w="992" w:type="dxa"/>
            <w:shd w:val="clear" w:color="auto" w:fill="auto"/>
            <w:vAlign w:val="center"/>
          </w:tcPr>
          <w:p w14:paraId="5FDA1A98"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Y</w:t>
            </w:r>
          </w:p>
        </w:tc>
        <w:tc>
          <w:tcPr>
            <w:tcW w:w="1435" w:type="dxa"/>
            <w:shd w:val="clear" w:color="auto" w:fill="auto"/>
            <w:vAlign w:val="center"/>
          </w:tcPr>
          <w:p w14:paraId="4D3B269D" w14:textId="77777777" w:rsidR="004D0BA7" w:rsidRDefault="004D0BA7" w:rsidP="008C6A0B">
            <w:pPr>
              <w:spacing w:line="240" w:lineRule="auto"/>
              <w:ind w:firstLineChars="0" w:firstLine="0"/>
              <w:jc w:val="left"/>
              <w:rPr>
                <w:color w:val="000000" w:themeColor="text1"/>
                <w:sz w:val="18"/>
                <w:szCs w:val="18"/>
              </w:rPr>
            </w:pPr>
          </w:p>
        </w:tc>
      </w:tr>
      <w:tr w:rsidR="004D0BA7" w14:paraId="345C312E" w14:textId="77777777" w:rsidTr="008C6A0B">
        <w:trPr>
          <w:trHeight w:val="23"/>
        </w:trPr>
        <w:tc>
          <w:tcPr>
            <w:tcW w:w="373" w:type="dxa"/>
            <w:vAlign w:val="center"/>
          </w:tcPr>
          <w:p w14:paraId="07438C1E" w14:textId="77777777" w:rsidR="004D0BA7" w:rsidRDefault="004D0BA7" w:rsidP="008C6A0B">
            <w:pPr>
              <w:tabs>
                <w:tab w:val="left" w:pos="189"/>
              </w:tabs>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2</w:t>
            </w:r>
          </w:p>
        </w:tc>
        <w:tc>
          <w:tcPr>
            <w:tcW w:w="1749" w:type="dxa"/>
            <w:shd w:val="clear" w:color="auto" w:fill="auto"/>
            <w:vAlign w:val="center"/>
          </w:tcPr>
          <w:p w14:paraId="456317F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chrg_bchno</w:t>
            </w:r>
            <w:proofErr w:type="spellEnd"/>
          </w:p>
        </w:tc>
        <w:tc>
          <w:tcPr>
            <w:tcW w:w="1134" w:type="dxa"/>
            <w:shd w:val="clear" w:color="auto" w:fill="auto"/>
            <w:vAlign w:val="center"/>
          </w:tcPr>
          <w:p w14:paraId="059B39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w:t>
            </w:r>
            <w:proofErr w:type="gramStart"/>
            <w:r>
              <w:rPr>
                <w:rFonts w:hint="eastAsia"/>
                <w:color w:val="000000" w:themeColor="text1"/>
                <w:sz w:val="18"/>
                <w:szCs w:val="18"/>
              </w:rPr>
              <w:t>批次号</w:t>
            </w:r>
            <w:proofErr w:type="gramEnd"/>
          </w:p>
        </w:tc>
        <w:tc>
          <w:tcPr>
            <w:tcW w:w="850" w:type="dxa"/>
            <w:shd w:val="clear" w:color="auto" w:fill="auto"/>
            <w:vAlign w:val="center"/>
          </w:tcPr>
          <w:p w14:paraId="2F0CA8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139F9D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92" w:type="dxa"/>
            <w:shd w:val="clear" w:color="auto" w:fill="auto"/>
            <w:vAlign w:val="center"/>
          </w:tcPr>
          <w:p w14:paraId="6D675A4D" w14:textId="77777777" w:rsidR="004D0BA7" w:rsidRDefault="004D0BA7" w:rsidP="008C6A0B">
            <w:pPr>
              <w:spacing w:line="240" w:lineRule="auto"/>
              <w:ind w:firstLineChars="0" w:firstLine="0"/>
              <w:jc w:val="center"/>
              <w:rPr>
                <w:rFonts w:hAnsiTheme="minorEastAsia"/>
                <w:color w:val="000000" w:themeColor="text1"/>
                <w:sz w:val="18"/>
                <w:szCs w:val="18"/>
              </w:rPr>
            </w:pPr>
          </w:p>
        </w:tc>
        <w:tc>
          <w:tcPr>
            <w:tcW w:w="992" w:type="dxa"/>
            <w:shd w:val="clear" w:color="auto" w:fill="auto"/>
            <w:vAlign w:val="center"/>
          </w:tcPr>
          <w:p w14:paraId="310037E8"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Y</w:t>
            </w:r>
          </w:p>
        </w:tc>
        <w:tc>
          <w:tcPr>
            <w:tcW w:w="1435" w:type="dxa"/>
            <w:shd w:val="clear" w:color="auto" w:fill="auto"/>
            <w:vAlign w:val="center"/>
          </w:tcPr>
          <w:p w14:paraId="706D83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传入“0</w:t>
            </w:r>
            <w:r>
              <w:rPr>
                <w:color w:val="000000" w:themeColor="text1"/>
                <w:sz w:val="18"/>
                <w:szCs w:val="18"/>
              </w:rPr>
              <w:t>000</w:t>
            </w:r>
            <w:r>
              <w:rPr>
                <w:rFonts w:hint="eastAsia"/>
                <w:color w:val="000000" w:themeColor="text1"/>
                <w:sz w:val="18"/>
                <w:szCs w:val="18"/>
              </w:rPr>
              <w:t>”删除所有未结算明细</w:t>
            </w:r>
          </w:p>
        </w:tc>
      </w:tr>
      <w:tr w:rsidR="004D0BA7" w14:paraId="2F997F95" w14:textId="77777777" w:rsidTr="008C6A0B">
        <w:trPr>
          <w:trHeight w:val="23"/>
        </w:trPr>
        <w:tc>
          <w:tcPr>
            <w:tcW w:w="373" w:type="dxa"/>
            <w:vAlign w:val="center"/>
          </w:tcPr>
          <w:p w14:paraId="4FD788DA" w14:textId="77777777" w:rsidR="004D0BA7" w:rsidRDefault="004D0BA7" w:rsidP="008C6A0B">
            <w:pPr>
              <w:tabs>
                <w:tab w:val="left" w:pos="189"/>
              </w:tabs>
              <w:spacing w:line="240" w:lineRule="auto"/>
              <w:ind w:firstLineChars="0" w:firstLine="0"/>
              <w:jc w:val="center"/>
              <w:rPr>
                <w:rFonts w:hAnsiTheme="minorEastAsia"/>
                <w:color w:val="000000" w:themeColor="text1"/>
                <w:sz w:val="18"/>
                <w:szCs w:val="18"/>
              </w:rPr>
            </w:pPr>
            <w:r>
              <w:rPr>
                <w:rFonts w:hAnsiTheme="minorEastAsia"/>
                <w:color w:val="000000" w:themeColor="text1"/>
                <w:sz w:val="18"/>
                <w:szCs w:val="18"/>
              </w:rPr>
              <w:t>3</w:t>
            </w:r>
          </w:p>
        </w:tc>
        <w:tc>
          <w:tcPr>
            <w:tcW w:w="1749" w:type="dxa"/>
            <w:shd w:val="clear" w:color="auto" w:fill="auto"/>
            <w:vAlign w:val="center"/>
          </w:tcPr>
          <w:p w14:paraId="1AA9F68E"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psn_no</w:t>
            </w:r>
            <w:proofErr w:type="spellEnd"/>
          </w:p>
        </w:tc>
        <w:tc>
          <w:tcPr>
            <w:tcW w:w="1134" w:type="dxa"/>
            <w:shd w:val="clear" w:color="auto" w:fill="auto"/>
            <w:vAlign w:val="center"/>
          </w:tcPr>
          <w:p w14:paraId="05645385" w14:textId="77777777" w:rsidR="004D0BA7" w:rsidRDefault="004D0BA7" w:rsidP="008C6A0B">
            <w:pPr>
              <w:spacing w:line="240" w:lineRule="auto"/>
              <w:ind w:firstLineChars="0" w:firstLine="0"/>
              <w:jc w:val="center"/>
              <w:rPr>
                <w:color w:val="000000" w:themeColor="text1"/>
                <w:sz w:val="18"/>
                <w:szCs w:val="18"/>
              </w:rPr>
            </w:pPr>
            <w:r>
              <w:rPr>
                <w:rFonts w:hAnsiTheme="minorEastAsia" w:hint="eastAsia"/>
                <w:color w:val="000000" w:themeColor="text1"/>
                <w:sz w:val="18"/>
                <w:szCs w:val="18"/>
              </w:rPr>
              <w:t>人员编号</w:t>
            </w:r>
          </w:p>
        </w:tc>
        <w:tc>
          <w:tcPr>
            <w:tcW w:w="850" w:type="dxa"/>
            <w:shd w:val="clear" w:color="auto" w:fill="auto"/>
            <w:vAlign w:val="center"/>
          </w:tcPr>
          <w:p w14:paraId="74E4D6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09F4AE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0AD849FD" w14:textId="77777777" w:rsidR="004D0BA7" w:rsidRDefault="004D0BA7" w:rsidP="008C6A0B">
            <w:pPr>
              <w:spacing w:line="240" w:lineRule="auto"/>
              <w:ind w:firstLineChars="0" w:firstLine="0"/>
              <w:jc w:val="center"/>
              <w:rPr>
                <w:rFonts w:hAnsiTheme="minorEastAsia"/>
                <w:color w:val="000000" w:themeColor="text1"/>
                <w:sz w:val="18"/>
                <w:szCs w:val="18"/>
              </w:rPr>
            </w:pPr>
          </w:p>
        </w:tc>
        <w:tc>
          <w:tcPr>
            <w:tcW w:w="992" w:type="dxa"/>
            <w:shd w:val="clear" w:color="auto" w:fill="auto"/>
            <w:vAlign w:val="center"/>
          </w:tcPr>
          <w:p w14:paraId="269B1354"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 xml:space="preserve">Y　</w:t>
            </w:r>
          </w:p>
        </w:tc>
        <w:tc>
          <w:tcPr>
            <w:tcW w:w="1435" w:type="dxa"/>
            <w:shd w:val="clear" w:color="auto" w:fill="auto"/>
            <w:vAlign w:val="center"/>
          </w:tcPr>
          <w:p w14:paraId="26413BA2" w14:textId="77777777" w:rsidR="004D0BA7" w:rsidRDefault="004D0BA7" w:rsidP="008C6A0B">
            <w:pPr>
              <w:spacing w:line="240" w:lineRule="auto"/>
              <w:ind w:firstLineChars="0" w:firstLine="0"/>
              <w:jc w:val="left"/>
              <w:rPr>
                <w:color w:val="000000" w:themeColor="text1"/>
                <w:sz w:val="18"/>
                <w:szCs w:val="18"/>
              </w:rPr>
            </w:pPr>
          </w:p>
        </w:tc>
      </w:tr>
    </w:tbl>
    <w:p w14:paraId="2EC046C7" w14:textId="77777777" w:rsidR="004D0BA7" w:rsidRDefault="004D0BA7" w:rsidP="004D0BA7">
      <w:pPr>
        <w:pStyle w:val="5"/>
        <w:spacing w:before="156" w:after="156"/>
      </w:pPr>
      <w:r>
        <w:rPr>
          <w:rFonts w:hint="eastAsia"/>
        </w:rPr>
        <w:t>输出</w:t>
      </w:r>
    </w:p>
    <w:p w14:paraId="21681D5B" w14:textId="77777777" w:rsidR="004D0BA7" w:rsidRDefault="004D0BA7" w:rsidP="004D0BA7">
      <w:pPr>
        <w:ind w:left="420" w:firstLine="420"/>
      </w:pPr>
      <w:r>
        <w:rPr>
          <w:rFonts w:hint="eastAsia"/>
        </w:rPr>
        <w:t>无。</w:t>
      </w:r>
    </w:p>
    <w:p w14:paraId="323AF677" w14:textId="77777777" w:rsidR="004D0BA7" w:rsidRDefault="004D0BA7" w:rsidP="004D0BA7">
      <w:pPr>
        <w:pStyle w:val="4"/>
        <w:spacing w:before="156" w:after="156"/>
      </w:pPr>
      <w:bookmarkStart w:id="115" w:name="_Hlk75795527"/>
      <w:r>
        <w:rPr>
          <w:rFonts w:hint="eastAsia"/>
        </w:rPr>
        <w:t>【</w:t>
      </w:r>
      <w:r>
        <w:t>2206</w:t>
      </w:r>
      <w:r>
        <w:rPr>
          <w:rFonts w:hint="eastAsia"/>
        </w:rPr>
        <w:t>】门诊预结算</w:t>
      </w:r>
    </w:p>
    <w:p w14:paraId="1B0DF4DF" w14:textId="77777777" w:rsidR="004D0BA7" w:rsidRDefault="004D0BA7" w:rsidP="004D0BA7">
      <w:pPr>
        <w:pStyle w:val="5"/>
        <w:spacing w:before="156" w:after="156"/>
      </w:pPr>
      <w:r>
        <w:rPr>
          <w:rFonts w:hint="eastAsia"/>
        </w:rPr>
        <w:t>交易说明</w:t>
      </w:r>
    </w:p>
    <w:p w14:paraId="0177C6FD" w14:textId="77777777" w:rsidR="004D0BA7" w:rsidRDefault="004D0BA7" w:rsidP="004D0BA7">
      <w:pPr>
        <w:ind w:firstLine="420"/>
        <w:rPr>
          <w:rFonts w:cs="Times New Roman"/>
          <w:kern w:val="2"/>
        </w:rPr>
      </w:pPr>
      <w:r>
        <w:rPr>
          <w:rFonts w:cs="Times New Roman" w:hint="eastAsia"/>
          <w:kern w:val="2"/>
        </w:rPr>
        <w:t>通过此交易进行门诊结算预结算。</w:t>
      </w:r>
    </w:p>
    <w:p w14:paraId="6B197F52" w14:textId="77777777" w:rsidR="004D0BA7" w:rsidRDefault="004D0BA7" w:rsidP="004D0BA7">
      <w:pPr>
        <w:pStyle w:val="5"/>
        <w:spacing w:before="156" w:after="156"/>
      </w:pPr>
      <w:r>
        <w:rPr>
          <w:rFonts w:hint="eastAsia"/>
        </w:rPr>
        <w:t>重点说明</w:t>
      </w:r>
    </w:p>
    <w:p w14:paraId="4C365B75" w14:textId="77777777" w:rsidR="004D0BA7" w:rsidRDefault="004D0BA7" w:rsidP="004D0BA7">
      <w:pPr>
        <w:ind w:firstLine="420"/>
        <w:rPr>
          <w:rFonts w:cs="Times New Roman"/>
          <w:kern w:val="2"/>
        </w:rPr>
      </w:pPr>
      <w:r>
        <w:rPr>
          <w:rFonts w:cs="Times New Roman" w:hint="eastAsia"/>
          <w:kern w:val="2"/>
        </w:rPr>
        <w:t>1、交易输入为单行数据，交易输出结算信息为单行数据，输出结算基金分项信息为多行数据。</w:t>
      </w:r>
    </w:p>
    <w:p w14:paraId="5C5F87D2" w14:textId="77777777" w:rsidR="004D0BA7" w:rsidRDefault="004D0BA7" w:rsidP="004D0BA7">
      <w:pPr>
        <w:ind w:firstLine="420"/>
        <w:rPr>
          <w:rFonts w:cs="Times New Roman"/>
          <w:kern w:val="2"/>
        </w:rPr>
      </w:pPr>
      <w:r>
        <w:rPr>
          <w:rFonts w:cs="Times New Roman"/>
          <w:kern w:val="2"/>
        </w:rPr>
        <w:t>2</w:t>
      </w:r>
      <w:r>
        <w:rPr>
          <w:rFonts w:cs="Times New Roman" w:hint="eastAsia"/>
          <w:kern w:val="2"/>
        </w:rPr>
        <w:t>、</w:t>
      </w:r>
      <w:r>
        <w:rPr>
          <w:rFonts w:cs="Times New Roman"/>
          <w:kern w:val="2"/>
        </w:rPr>
        <w:t>医疗费总额是患者在医药机构花费的所有诊疗、药品、耗材、服务设施等项目费用的总和</w:t>
      </w:r>
      <w:r>
        <w:rPr>
          <w:rFonts w:cs="Times New Roman" w:hint="eastAsia"/>
          <w:kern w:val="2"/>
        </w:rPr>
        <w:t xml:space="preserve"> </w:t>
      </w:r>
      <w:r>
        <w:rPr>
          <w:rFonts w:cs="Times New Roman"/>
          <w:kern w:val="2"/>
        </w:rPr>
        <w:t>= 基金支付总额 + 个人</w:t>
      </w:r>
      <w:proofErr w:type="gramStart"/>
      <w:r>
        <w:rPr>
          <w:rFonts w:cs="Times New Roman"/>
          <w:kern w:val="2"/>
        </w:rPr>
        <w:t>负担总</w:t>
      </w:r>
      <w:proofErr w:type="gramEnd"/>
      <w:r>
        <w:rPr>
          <w:rFonts w:cs="Times New Roman"/>
          <w:kern w:val="2"/>
        </w:rPr>
        <w:t>金额</w:t>
      </w:r>
      <w:r>
        <w:rPr>
          <w:rFonts w:cs="Times New Roman" w:hint="eastAsia"/>
          <w:kern w:val="2"/>
        </w:rPr>
        <w:t xml:space="preserve"> </w:t>
      </w:r>
      <w:r>
        <w:rPr>
          <w:rFonts w:cs="Times New Roman"/>
          <w:kern w:val="2"/>
        </w:rPr>
        <w:t>+ 其他（如医院负担金额）</w:t>
      </w:r>
      <w:r>
        <w:rPr>
          <w:rFonts w:cs="Times New Roman" w:hint="eastAsia"/>
          <w:kern w:val="2"/>
        </w:rPr>
        <w:t>；</w:t>
      </w:r>
    </w:p>
    <w:p w14:paraId="57EA67D7" w14:textId="77777777" w:rsidR="004D0BA7" w:rsidRDefault="004D0BA7" w:rsidP="004D0BA7">
      <w:pPr>
        <w:ind w:firstLine="420"/>
        <w:rPr>
          <w:rFonts w:cs="Times New Roman"/>
          <w:kern w:val="2"/>
        </w:rPr>
      </w:pPr>
      <w:r>
        <w:rPr>
          <w:rFonts w:cs="Times New Roman"/>
          <w:kern w:val="2"/>
        </w:rPr>
        <w:t>3</w:t>
      </w:r>
      <w:r>
        <w:rPr>
          <w:rFonts w:cs="Times New Roman" w:hint="eastAsia"/>
          <w:kern w:val="2"/>
        </w:rPr>
        <w:t>、</w:t>
      </w:r>
      <w:r>
        <w:rPr>
          <w:rFonts w:cs="Times New Roman"/>
          <w:kern w:val="2"/>
        </w:rPr>
        <w:t>基金支付总额 = 基本</w:t>
      </w:r>
      <w:proofErr w:type="gramStart"/>
      <w:r>
        <w:rPr>
          <w:rFonts w:cs="Times New Roman"/>
          <w:kern w:val="2"/>
        </w:rPr>
        <w:t>医</w:t>
      </w:r>
      <w:proofErr w:type="gramEnd"/>
      <w:r>
        <w:rPr>
          <w:rFonts w:cs="Times New Roman"/>
          <w:kern w:val="2"/>
        </w:rPr>
        <w:t>保统筹基金支出（含职工基本医疗保险、居民基本医疗保险</w:t>
      </w:r>
      <w:r>
        <w:rPr>
          <w:rFonts w:cs="Times New Roman" w:hint="eastAsia"/>
          <w:kern w:val="2"/>
        </w:rPr>
        <w:t>）</w:t>
      </w:r>
      <w:r>
        <w:rPr>
          <w:rFonts w:cs="Times New Roman"/>
          <w:kern w:val="2"/>
        </w:rPr>
        <w:t>+ 补充医疗保险基金支出 （含覆盖全体参保人的居民大病保险和大额医疗费用补助、覆盖部分参保人的企业职工大额医疗费用补助和公务员医疗补助等）+ 医疗救助基金支出 + 其他支出（如伤残人员医疗保障基金支出）</w:t>
      </w:r>
      <w:r>
        <w:rPr>
          <w:rFonts w:cs="Times New Roman" w:hint="eastAsia"/>
          <w:kern w:val="2"/>
        </w:rPr>
        <w:t>；</w:t>
      </w:r>
    </w:p>
    <w:p w14:paraId="569E9A2A" w14:textId="77777777" w:rsidR="004D0BA7" w:rsidRDefault="004D0BA7" w:rsidP="004D0BA7">
      <w:pPr>
        <w:ind w:firstLine="420"/>
        <w:rPr>
          <w:rFonts w:cs="Times New Roman"/>
          <w:kern w:val="2"/>
        </w:rPr>
      </w:pPr>
      <w:r>
        <w:rPr>
          <w:rFonts w:cs="Times New Roman"/>
          <w:kern w:val="2"/>
        </w:rPr>
        <w:t>4</w:t>
      </w:r>
      <w:r>
        <w:rPr>
          <w:rFonts w:cs="Times New Roman" w:hint="eastAsia"/>
          <w:kern w:val="2"/>
        </w:rPr>
        <w:t>、个人账户支出中包含</w:t>
      </w:r>
      <w:r>
        <w:rPr>
          <w:rFonts w:cs="Times New Roman"/>
          <w:kern w:val="2"/>
        </w:rPr>
        <w:t>账户共</w:t>
      </w:r>
      <w:proofErr w:type="gramStart"/>
      <w:r>
        <w:rPr>
          <w:rFonts w:cs="Times New Roman"/>
          <w:kern w:val="2"/>
        </w:rPr>
        <w:t>济支付</w:t>
      </w:r>
      <w:proofErr w:type="gramEnd"/>
      <w:r>
        <w:rPr>
          <w:rFonts w:cs="Times New Roman"/>
          <w:kern w:val="2"/>
        </w:rPr>
        <w:t>金额</w:t>
      </w:r>
      <w:r>
        <w:rPr>
          <w:rFonts w:cs="Times New Roman" w:hint="eastAsia"/>
          <w:kern w:val="2"/>
        </w:rPr>
        <w:t>；</w:t>
      </w:r>
    </w:p>
    <w:p w14:paraId="1D8D2F27" w14:textId="77777777" w:rsidR="004D0BA7" w:rsidRDefault="004D0BA7" w:rsidP="004D0BA7">
      <w:pPr>
        <w:ind w:firstLine="420"/>
        <w:rPr>
          <w:rFonts w:cs="Times New Roman"/>
          <w:kern w:val="2"/>
        </w:rPr>
      </w:pPr>
      <w:r>
        <w:rPr>
          <w:rFonts w:cs="Times New Roman"/>
          <w:kern w:val="2"/>
        </w:rPr>
        <w:t>5</w:t>
      </w:r>
      <w:r>
        <w:rPr>
          <w:rFonts w:cs="Times New Roman" w:hint="eastAsia"/>
          <w:kern w:val="2"/>
        </w:rPr>
        <w:t>、仅门诊挂号结算时，医疗类别传入“1</w:t>
      </w:r>
      <w:r>
        <w:rPr>
          <w:rFonts w:cs="Times New Roman"/>
          <w:kern w:val="2"/>
        </w:rPr>
        <w:t xml:space="preserve">2 </w:t>
      </w:r>
      <w:r>
        <w:rPr>
          <w:rFonts w:cs="Times New Roman" w:hint="eastAsia"/>
          <w:kern w:val="2"/>
        </w:rPr>
        <w:t>门诊挂号”。</w:t>
      </w:r>
    </w:p>
    <w:p w14:paraId="4C56A23D" w14:textId="77777777" w:rsidR="004D0BA7" w:rsidRDefault="004D0BA7" w:rsidP="004D0BA7">
      <w:pPr>
        <w:pStyle w:val="5"/>
        <w:spacing w:before="156" w:after="156"/>
      </w:pPr>
      <w:r>
        <w:rPr>
          <w:rFonts w:hint="eastAsia"/>
        </w:rPr>
        <w:t>交易对象</w:t>
      </w:r>
    </w:p>
    <w:p w14:paraId="329AEB6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7C45C82C"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C1D468F" w14:textId="77777777" w:rsidR="004D0BA7" w:rsidRDefault="004D0BA7" w:rsidP="004D0BA7">
      <w:pPr>
        <w:pStyle w:val="5"/>
        <w:spacing w:before="156" w:after="156"/>
      </w:pPr>
      <w:r>
        <w:rPr>
          <w:rFonts w:hint="eastAsia"/>
        </w:rPr>
        <w:t>输入</w:t>
      </w:r>
    </w:p>
    <w:p w14:paraId="2A28981E" w14:textId="0643D614" w:rsidR="004D0BA7" w:rsidRDefault="004D0BA7" w:rsidP="009E78C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1805"/>
        <w:gridCol w:w="1518"/>
        <w:gridCol w:w="918"/>
        <w:gridCol w:w="475"/>
        <w:gridCol w:w="567"/>
        <w:gridCol w:w="567"/>
        <w:gridCol w:w="1921"/>
      </w:tblGrid>
      <w:tr w:rsidR="004D0BA7" w14:paraId="5C97BF1B" w14:textId="77777777" w:rsidTr="008C6A0B">
        <w:trPr>
          <w:trHeight w:val="23"/>
          <w:tblHeader/>
        </w:trPr>
        <w:tc>
          <w:tcPr>
            <w:tcW w:w="525" w:type="dxa"/>
            <w:shd w:val="clear" w:color="auto" w:fill="D9D9D9" w:themeFill="background1" w:themeFillShade="D9"/>
            <w:vAlign w:val="center"/>
          </w:tcPr>
          <w:p w14:paraId="72608B4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lastRenderedPageBreak/>
              <w:t>序号</w:t>
            </w:r>
          </w:p>
        </w:tc>
        <w:tc>
          <w:tcPr>
            <w:tcW w:w="1805" w:type="dxa"/>
            <w:shd w:val="clear" w:color="auto" w:fill="D9D9D9" w:themeFill="background1" w:themeFillShade="D9"/>
            <w:vAlign w:val="center"/>
          </w:tcPr>
          <w:p w14:paraId="7CCB9DC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18" w:type="dxa"/>
            <w:shd w:val="clear" w:color="auto" w:fill="D9D9D9" w:themeFill="background1" w:themeFillShade="D9"/>
            <w:vAlign w:val="center"/>
          </w:tcPr>
          <w:p w14:paraId="2A7088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18" w:type="dxa"/>
            <w:shd w:val="clear" w:color="auto" w:fill="D9D9D9" w:themeFill="background1" w:themeFillShade="D9"/>
            <w:vAlign w:val="center"/>
          </w:tcPr>
          <w:p w14:paraId="3A2AB8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475" w:type="dxa"/>
            <w:shd w:val="clear" w:color="auto" w:fill="D9D9D9" w:themeFill="background1" w:themeFillShade="D9"/>
            <w:vAlign w:val="center"/>
          </w:tcPr>
          <w:p w14:paraId="13F263D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567" w:type="dxa"/>
            <w:shd w:val="clear" w:color="auto" w:fill="D9D9D9" w:themeFill="background1" w:themeFillShade="D9"/>
            <w:vAlign w:val="center"/>
          </w:tcPr>
          <w:p w14:paraId="54EC65E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567" w:type="dxa"/>
            <w:shd w:val="clear" w:color="auto" w:fill="D9D9D9" w:themeFill="background1" w:themeFillShade="D9"/>
            <w:vAlign w:val="center"/>
          </w:tcPr>
          <w:p w14:paraId="0C0E170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921" w:type="dxa"/>
            <w:shd w:val="clear" w:color="auto" w:fill="D9D9D9" w:themeFill="background1" w:themeFillShade="D9"/>
            <w:vAlign w:val="center"/>
          </w:tcPr>
          <w:p w14:paraId="13952AC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1C57533" w14:textId="77777777" w:rsidTr="008C6A0B">
        <w:trPr>
          <w:trHeight w:val="23"/>
        </w:trPr>
        <w:tc>
          <w:tcPr>
            <w:tcW w:w="525" w:type="dxa"/>
            <w:vAlign w:val="center"/>
          </w:tcPr>
          <w:p w14:paraId="448B575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05" w:type="dxa"/>
            <w:shd w:val="clear" w:color="auto" w:fill="auto"/>
            <w:vAlign w:val="center"/>
          </w:tcPr>
          <w:p w14:paraId="30A240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18" w:type="dxa"/>
            <w:shd w:val="clear" w:color="auto" w:fill="auto"/>
            <w:vAlign w:val="center"/>
          </w:tcPr>
          <w:p w14:paraId="5B9637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18" w:type="dxa"/>
            <w:shd w:val="clear" w:color="auto" w:fill="auto"/>
            <w:vAlign w:val="center"/>
          </w:tcPr>
          <w:p w14:paraId="2CE6BE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2B2A4C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14:paraId="10C7585A" w14:textId="77777777" w:rsidR="004D0BA7" w:rsidRDefault="004D0BA7" w:rsidP="008C6A0B">
            <w:pPr>
              <w:spacing w:line="240" w:lineRule="auto"/>
              <w:ind w:firstLineChars="0" w:firstLine="0"/>
              <w:jc w:val="center"/>
              <w:rPr>
                <w:color w:val="000000" w:themeColor="text1"/>
                <w:sz w:val="18"/>
                <w:szCs w:val="18"/>
              </w:rPr>
            </w:pPr>
          </w:p>
        </w:tc>
        <w:tc>
          <w:tcPr>
            <w:tcW w:w="567" w:type="dxa"/>
            <w:shd w:val="clear" w:color="auto" w:fill="auto"/>
            <w:vAlign w:val="center"/>
          </w:tcPr>
          <w:p w14:paraId="4A951E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921" w:type="dxa"/>
            <w:shd w:val="clear" w:color="auto" w:fill="auto"/>
            <w:vAlign w:val="center"/>
          </w:tcPr>
          <w:p w14:paraId="55C8C1F3" w14:textId="77777777" w:rsidR="004D0BA7" w:rsidRDefault="004D0BA7" w:rsidP="008C6A0B">
            <w:pPr>
              <w:spacing w:line="240" w:lineRule="auto"/>
              <w:ind w:firstLineChars="0" w:firstLine="0"/>
              <w:jc w:val="left"/>
              <w:rPr>
                <w:color w:val="000000" w:themeColor="text1"/>
                <w:sz w:val="18"/>
                <w:szCs w:val="18"/>
              </w:rPr>
            </w:pPr>
          </w:p>
        </w:tc>
      </w:tr>
      <w:tr w:rsidR="004D0BA7" w14:paraId="4EAAFFE1" w14:textId="77777777" w:rsidTr="008C6A0B">
        <w:trPr>
          <w:trHeight w:val="23"/>
        </w:trPr>
        <w:tc>
          <w:tcPr>
            <w:tcW w:w="525" w:type="dxa"/>
            <w:vAlign w:val="center"/>
          </w:tcPr>
          <w:p w14:paraId="5F2DEA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05" w:type="dxa"/>
            <w:shd w:val="clear" w:color="auto" w:fill="auto"/>
            <w:vAlign w:val="center"/>
          </w:tcPr>
          <w:p w14:paraId="7F99CE1F"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518" w:type="dxa"/>
            <w:shd w:val="clear" w:color="auto" w:fill="auto"/>
            <w:vAlign w:val="center"/>
          </w:tcPr>
          <w:p w14:paraId="4A8587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918" w:type="dxa"/>
            <w:shd w:val="clear" w:color="auto" w:fill="auto"/>
            <w:vAlign w:val="center"/>
          </w:tcPr>
          <w:p w14:paraId="7FAD21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2FDAF0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67" w:type="dxa"/>
            <w:shd w:val="clear" w:color="auto" w:fill="auto"/>
            <w:vAlign w:val="center"/>
          </w:tcPr>
          <w:p w14:paraId="7D510D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7" w:type="dxa"/>
            <w:shd w:val="clear" w:color="auto" w:fill="auto"/>
            <w:vAlign w:val="center"/>
          </w:tcPr>
          <w:p w14:paraId="29882E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68598E0A" w14:textId="77777777" w:rsidR="004D0BA7" w:rsidRDefault="004D0BA7" w:rsidP="008C6A0B">
            <w:pPr>
              <w:spacing w:line="240" w:lineRule="auto"/>
              <w:ind w:firstLineChars="0" w:firstLine="0"/>
              <w:jc w:val="left"/>
              <w:rPr>
                <w:color w:val="000000" w:themeColor="text1"/>
                <w:sz w:val="18"/>
                <w:szCs w:val="18"/>
              </w:rPr>
            </w:pPr>
          </w:p>
        </w:tc>
      </w:tr>
      <w:tr w:rsidR="004D0BA7" w14:paraId="18C006E0" w14:textId="77777777" w:rsidTr="008C6A0B">
        <w:trPr>
          <w:trHeight w:val="23"/>
        </w:trPr>
        <w:tc>
          <w:tcPr>
            <w:tcW w:w="525" w:type="dxa"/>
            <w:vAlign w:val="center"/>
          </w:tcPr>
          <w:p w14:paraId="11274A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05" w:type="dxa"/>
            <w:shd w:val="clear" w:color="auto" w:fill="auto"/>
            <w:vAlign w:val="center"/>
          </w:tcPr>
          <w:p w14:paraId="2B5A7DEF"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518" w:type="dxa"/>
            <w:shd w:val="clear" w:color="auto" w:fill="auto"/>
            <w:vAlign w:val="center"/>
          </w:tcPr>
          <w:p w14:paraId="499E0D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918" w:type="dxa"/>
            <w:shd w:val="clear" w:color="auto" w:fill="auto"/>
            <w:vAlign w:val="center"/>
          </w:tcPr>
          <w:p w14:paraId="4F73BD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2631C0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567" w:type="dxa"/>
            <w:shd w:val="clear" w:color="auto" w:fill="auto"/>
            <w:vAlign w:val="center"/>
          </w:tcPr>
          <w:p w14:paraId="5DB41CE3" w14:textId="77777777" w:rsidR="004D0BA7" w:rsidRDefault="004D0BA7" w:rsidP="008C6A0B">
            <w:pPr>
              <w:spacing w:line="240" w:lineRule="auto"/>
              <w:ind w:firstLineChars="0" w:firstLine="0"/>
              <w:jc w:val="center"/>
              <w:rPr>
                <w:color w:val="000000" w:themeColor="text1"/>
                <w:sz w:val="18"/>
                <w:szCs w:val="18"/>
              </w:rPr>
            </w:pPr>
          </w:p>
        </w:tc>
        <w:tc>
          <w:tcPr>
            <w:tcW w:w="567" w:type="dxa"/>
            <w:shd w:val="clear" w:color="auto" w:fill="auto"/>
            <w:vAlign w:val="center"/>
          </w:tcPr>
          <w:p w14:paraId="61C5177D" w14:textId="77777777" w:rsidR="004D0BA7" w:rsidRDefault="004D0BA7" w:rsidP="008C6A0B">
            <w:pPr>
              <w:spacing w:line="240" w:lineRule="auto"/>
              <w:ind w:firstLineChars="0" w:firstLine="0"/>
              <w:jc w:val="center"/>
              <w:rPr>
                <w:color w:val="000000" w:themeColor="text1"/>
                <w:sz w:val="18"/>
                <w:szCs w:val="18"/>
              </w:rPr>
            </w:pPr>
          </w:p>
        </w:tc>
        <w:tc>
          <w:tcPr>
            <w:tcW w:w="1921" w:type="dxa"/>
            <w:shd w:val="clear" w:color="auto" w:fill="auto"/>
            <w:vAlign w:val="center"/>
          </w:tcPr>
          <w:p w14:paraId="61230D3F"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74ED6C39" w14:textId="77777777" w:rsidTr="008C6A0B">
        <w:trPr>
          <w:trHeight w:val="23"/>
        </w:trPr>
        <w:tc>
          <w:tcPr>
            <w:tcW w:w="525" w:type="dxa"/>
            <w:vAlign w:val="center"/>
          </w:tcPr>
          <w:p w14:paraId="19D482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05" w:type="dxa"/>
            <w:shd w:val="clear" w:color="auto" w:fill="auto"/>
            <w:vAlign w:val="center"/>
          </w:tcPr>
          <w:p w14:paraId="08AB2B5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518" w:type="dxa"/>
            <w:shd w:val="clear" w:color="auto" w:fill="auto"/>
            <w:vAlign w:val="center"/>
          </w:tcPr>
          <w:p w14:paraId="29A9C6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918" w:type="dxa"/>
            <w:shd w:val="clear" w:color="auto" w:fill="auto"/>
            <w:vAlign w:val="center"/>
          </w:tcPr>
          <w:p w14:paraId="713A85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6D0EFA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567" w:type="dxa"/>
            <w:shd w:val="clear" w:color="auto" w:fill="auto"/>
            <w:vAlign w:val="center"/>
          </w:tcPr>
          <w:p w14:paraId="72A40B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7" w:type="dxa"/>
            <w:shd w:val="clear" w:color="auto" w:fill="auto"/>
            <w:vAlign w:val="center"/>
          </w:tcPr>
          <w:p w14:paraId="1A6940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52DC9FDB" w14:textId="77777777" w:rsidR="004D0BA7" w:rsidRDefault="004D0BA7" w:rsidP="008C6A0B">
            <w:pPr>
              <w:spacing w:line="240" w:lineRule="auto"/>
              <w:ind w:firstLineChars="0" w:firstLine="0"/>
              <w:jc w:val="left"/>
              <w:rPr>
                <w:sz w:val="18"/>
                <w:szCs w:val="18"/>
              </w:rPr>
            </w:pPr>
          </w:p>
        </w:tc>
      </w:tr>
      <w:tr w:rsidR="004D0BA7" w14:paraId="3BA54F9E" w14:textId="77777777" w:rsidTr="008C6A0B">
        <w:trPr>
          <w:trHeight w:val="23"/>
        </w:trPr>
        <w:tc>
          <w:tcPr>
            <w:tcW w:w="525" w:type="dxa"/>
            <w:vAlign w:val="center"/>
          </w:tcPr>
          <w:p w14:paraId="535DB4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05" w:type="dxa"/>
            <w:shd w:val="clear" w:color="auto" w:fill="auto"/>
            <w:vAlign w:val="center"/>
          </w:tcPr>
          <w:p w14:paraId="4CE18A34"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medfee_sumamt</w:t>
            </w:r>
            <w:proofErr w:type="spellEnd"/>
          </w:p>
        </w:tc>
        <w:tc>
          <w:tcPr>
            <w:tcW w:w="1518" w:type="dxa"/>
            <w:shd w:val="clear" w:color="auto" w:fill="auto"/>
            <w:vAlign w:val="center"/>
          </w:tcPr>
          <w:p w14:paraId="037FDD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918" w:type="dxa"/>
            <w:shd w:val="clear" w:color="auto" w:fill="auto"/>
            <w:vAlign w:val="center"/>
          </w:tcPr>
          <w:p w14:paraId="5B647E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75" w:type="dxa"/>
            <w:shd w:val="clear" w:color="auto" w:fill="auto"/>
            <w:vAlign w:val="center"/>
          </w:tcPr>
          <w:p w14:paraId="3948CD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38FAC319" w14:textId="77777777" w:rsidR="004D0BA7" w:rsidRDefault="004D0BA7" w:rsidP="008C6A0B">
            <w:pPr>
              <w:spacing w:line="240" w:lineRule="auto"/>
              <w:ind w:firstLineChars="0" w:firstLine="0"/>
              <w:jc w:val="center"/>
              <w:rPr>
                <w:color w:val="000000" w:themeColor="text1"/>
                <w:sz w:val="18"/>
                <w:szCs w:val="18"/>
              </w:rPr>
            </w:pPr>
          </w:p>
        </w:tc>
        <w:tc>
          <w:tcPr>
            <w:tcW w:w="567" w:type="dxa"/>
            <w:shd w:val="clear" w:color="auto" w:fill="auto"/>
            <w:vAlign w:val="center"/>
          </w:tcPr>
          <w:p w14:paraId="071B61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4087FA97" w14:textId="77777777" w:rsidR="004D0BA7" w:rsidRDefault="004D0BA7" w:rsidP="008C6A0B">
            <w:pPr>
              <w:spacing w:line="240" w:lineRule="auto"/>
              <w:ind w:firstLineChars="0" w:firstLine="0"/>
              <w:jc w:val="left"/>
              <w:rPr>
                <w:color w:val="000000" w:themeColor="text1"/>
                <w:sz w:val="18"/>
                <w:szCs w:val="18"/>
              </w:rPr>
            </w:pPr>
          </w:p>
        </w:tc>
      </w:tr>
      <w:tr w:rsidR="004D0BA7" w14:paraId="604CEE55" w14:textId="77777777" w:rsidTr="008C6A0B">
        <w:trPr>
          <w:trHeight w:val="23"/>
        </w:trPr>
        <w:tc>
          <w:tcPr>
            <w:tcW w:w="525" w:type="dxa"/>
            <w:vAlign w:val="center"/>
          </w:tcPr>
          <w:p w14:paraId="4FEC35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05" w:type="dxa"/>
            <w:shd w:val="clear" w:color="auto" w:fill="auto"/>
            <w:vAlign w:val="center"/>
          </w:tcPr>
          <w:p w14:paraId="33C5505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psn_setlway</w:t>
            </w:r>
            <w:proofErr w:type="spellEnd"/>
          </w:p>
        </w:tc>
        <w:tc>
          <w:tcPr>
            <w:tcW w:w="1518" w:type="dxa"/>
            <w:shd w:val="clear" w:color="auto" w:fill="auto"/>
            <w:vAlign w:val="center"/>
          </w:tcPr>
          <w:p w14:paraId="33A902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个人结算方式</w:t>
            </w:r>
          </w:p>
        </w:tc>
        <w:tc>
          <w:tcPr>
            <w:tcW w:w="918" w:type="dxa"/>
            <w:shd w:val="clear" w:color="auto" w:fill="auto"/>
            <w:vAlign w:val="center"/>
          </w:tcPr>
          <w:p w14:paraId="75E459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475" w:type="dxa"/>
            <w:shd w:val="clear" w:color="auto" w:fill="auto"/>
            <w:vAlign w:val="center"/>
          </w:tcPr>
          <w:p w14:paraId="5446DF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6</w:t>
            </w:r>
          </w:p>
        </w:tc>
        <w:tc>
          <w:tcPr>
            <w:tcW w:w="567" w:type="dxa"/>
            <w:shd w:val="clear" w:color="auto" w:fill="auto"/>
            <w:vAlign w:val="center"/>
          </w:tcPr>
          <w:p w14:paraId="3DEB6B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7" w:type="dxa"/>
            <w:shd w:val="clear" w:color="auto" w:fill="auto"/>
            <w:vAlign w:val="center"/>
          </w:tcPr>
          <w:p w14:paraId="0B909D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46059C60" w14:textId="77777777" w:rsidR="004D0BA7" w:rsidRDefault="004D0BA7" w:rsidP="008C6A0B">
            <w:pPr>
              <w:spacing w:line="240" w:lineRule="auto"/>
              <w:ind w:firstLineChars="0" w:firstLine="0"/>
              <w:jc w:val="left"/>
              <w:rPr>
                <w:color w:val="000000" w:themeColor="text1"/>
                <w:sz w:val="18"/>
                <w:szCs w:val="18"/>
              </w:rPr>
            </w:pPr>
          </w:p>
        </w:tc>
      </w:tr>
      <w:tr w:rsidR="004D0BA7" w14:paraId="79FCC1F6" w14:textId="77777777" w:rsidTr="008C6A0B">
        <w:trPr>
          <w:trHeight w:val="23"/>
        </w:trPr>
        <w:tc>
          <w:tcPr>
            <w:tcW w:w="525" w:type="dxa"/>
            <w:vAlign w:val="center"/>
          </w:tcPr>
          <w:p w14:paraId="02601C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05" w:type="dxa"/>
            <w:shd w:val="clear" w:color="auto" w:fill="auto"/>
            <w:vAlign w:val="center"/>
          </w:tcPr>
          <w:p w14:paraId="3C30655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518" w:type="dxa"/>
            <w:shd w:val="clear" w:color="auto" w:fill="auto"/>
            <w:vAlign w:val="center"/>
          </w:tcPr>
          <w:p w14:paraId="27AD3E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18" w:type="dxa"/>
            <w:shd w:val="clear" w:color="auto" w:fill="auto"/>
            <w:vAlign w:val="center"/>
          </w:tcPr>
          <w:p w14:paraId="3C3F1C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5C3FDC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14:paraId="1902BA23" w14:textId="77777777" w:rsidR="004D0BA7" w:rsidRDefault="004D0BA7" w:rsidP="008C6A0B">
            <w:pPr>
              <w:spacing w:line="240" w:lineRule="auto"/>
              <w:ind w:firstLineChars="0" w:firstLine="0"/>
              <w:jc w:val="center"/>
              <w:rPr>
                <w:color w:val="000000" w:themeColor="text1"/>
                <w:sz w:val="18"/>
                <w:szCs w:val="18"/>
              </w:rPr>
            </w:pPr>
          </w:p>
        </w:tc>
        <w:tc>
          <w:tcPr>
            <w:tcW w:w="567" w:type="dxa"/>
            <w:shd w:val="clear" w:color="auto" w:fill="auto"/>
            <w:vAlign w:val="center"/>
          </w:tcPr>
          <w:p w14:paraId="18AB94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097C20A3" w14:textId="77777777" w:rsidR="004D0BA7" w:rsidRDefault="004D0BA7" w:rsidP="008C6A0B">
            <w:pPr>
              <w:spacing w:line="240" w:lineRule="auto"/>
              <w:ind w:firstLineChars="0" w:firstLine="0"/>
              <w:jc w:val="left"/>
              <w:rPr>
                <w:color w:val="000000" w:themeColor="text1"/>
                <w:sz w:val="18"/>
                <w:szCs w:val="18"/>
              </w:rPr>
            </w:pPr>
          </w:p>
        </w:tc>
      </w:tr>
      <w:tr w:rsidR="004D0BA7" w14:paraId="2E098443" w14:textId="77777777" w:rsidTr="008C6A0B">
        <w:trPr>
          <w:trHeight w:val="23"/>
        </w:trPr>
        <w:tc>
          <w:tcPr>
            <w:tcW w:w="525" w:type="dxa"/>
            <w:vAlign w:val="center"/>
          </w:tcPr>
          <w:p w14:paraId="70A9F5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05" w:type="dxa"/>
            <w:shd w:val="clear" w:color="auto" w:fill="auto"/>
            <w:vAlign w:val="center"/>
          </w:tcPr>
          <w:p w14:paraId="43468D1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chrg_bchno</w:t>
            </w:r>
            <w:proofErr w:type="spellEnd"/>
          </w:p>
        </w:tc>
        <w:tc>
          <w:tcPr>
            <w:tcW w:w="1518" w:type="dxa"/>
            <w:shd w:val="clear" w:color="auto" w:fill="auto"/>
            <w:vAlign w:val="center"/>
          </w:tcPr>
          <w:p w14:paraId="049E7A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w:t>
            </w:r>
            <w:proofErr w:type="gramStart"/>
            <w:r>
              <w:rPr>
                <w:rFonts w:hint="eastAsia"/>
                <w:color w:val="000000" w:themeColor="text1"/>
                <w:sz w:val="18"/>
                <w:szCs w:val="18"/>
              </w:rPr>
              <w:t>批次号</w:t>
            </w:r>
            <w:proofErr w:type="gramEnd"/>
          </w:p>
        </w:tc>
        <w:tc>
          <w:tcPr>
            <w:tcW w:w="918" w:type="dxa"/>
            <w:shd w:val="clear" w:color="auto" w:fill="auto"/>
            <w:vAlign w:val="center"/>
          </w:tcPr>
          <w:p w14:paraId="4ECC6D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138780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567" w:type="dxa"/>
            <w:shd w:val="clear" w:color="auto" w:fill="auto"/>
            <w:vAlign w:val="center"/>
          </w:tcPr>
          <w:p w14:paraId="505493BA" w14:textId="77777777" w:rsidR="004D0BA7" w:rsidRDefault="004D0BA7" w:rsidP="008C6A0B">
            <w:pPr>
              <w:spacing w:line="240" w:lineRule="auto"/>
              <w:ind w:firstLineChars="0" w:firstLine="0"/>
              <w:jc w:val="center"/>
              <w:rPr>
                <w:color w:val="000000" w:themeColor="text1"/>
                <w:sz w:val="18"/>
                <w:szCs w:val="18"/>
              </w:rPr>
            </w:pPr>
          </w:p>
        </w:tc>
        <w:tc>
          <w:tcPr>
            <w:tcW w:w="567" w:type="dxa"/>
            <w:shd w:val="clear" w:color="auto" w:fill="auto"/>
            <w:vAlign w:val="center"/>
          </w:tcPr>
          <w:p w14:paraId="57B430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36C4915E" w14:textId="77777777" w:rsidR="004D0BA7" w:rsidRDefault="004D0BA7" w:rsidP="008C6A0B">
            <w:pPr>
              <w:spacing w:line="240" w:lineRule="auto"/>
              <w:ind w:firstLineChars="0" w:firstLine="0"/>
              <w:jc w:val="left"/>
              <w:rPr>
                <w:color w:val="000000" w:themeColor="text1"/>
                <w:sz w:val="18"/>
                <w:szCs w:val="18"/>
              </w:rPr>
            </w:pPr>
          </w:p>
        </w:tc>
      </w:tr>
      <w:tr w:rsidR="004D0BA7" w14:paraId="071C2524" w14:textId="77777777" w:rsidTr="008C6A0B">
        <w:trPr>
          <w:trHeight w:val="23"/>
        </w:trPr>
        <w:tc>
          <w:tcPr>
            <w:tcW w:w="525" w:type="dxa"/>
            <w:vAlign w:val="center"/>
          </w:tcPr>
          <w:p w14:paraId="3E23D2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05" w:type="dxa"/>
            <w:shd w:val="clear" w:color="auto" w:fill="auto"/>
            <w:vAlign w:val="center"/>
          </w:tcPr>
          <w:p w14:paraId="7F46189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w:t>
            </w:r>
            <w:r>
              <w:rPr>
                <w:color w:val="000000" w:themeColor="text1"/>
                <w:sz w:val="18"/>
                <w:szCs w:val="18"/>
              </w:rPr>
              <w:t>_used_flag</w:t>
            </w:r>
            <w:proofErr w:type="spellEnd"/>
          </w:p>
        </w:tc>
        <w:tc>
          <w:tcPr>
            <w:tcW w:w="1518" w:type="dxa"/>
            <w:shd w:val="clear" w:color="auto" w:fill="auto"/>
            <w:vAlign w:val="center"/>
          </w:tcPr>
          <w:p w14:paraId="3F2A91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个人账户使用标志</w:t>
            </w:r>
          </w:p>
        </w:tc>
        <w:tc>
          <w:tcPr>
            <w:tcW w:w="918" w:type="dxa"/>
            <w:shd w:val="clear" w:color="auto" w:fill="auto"/>
            <w:vAlign w:val="center"/>
          </w:tcPr>
          <w:p w14:paraId="5F21A4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28B597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567" w:type="dxa"/>
            <w:shd w:val="clear" w:color="auto" w:fill="auto"/>
            <w:vAlign w:val="center"/>
          </w:tcPr>
          <w:p w14:paraId="598F0D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7" w:type="dxa"/>
            <w:shd w:val="clear" w:color="auto" w:fill="auto"/>
            <w:vAlign w:val="center"/>
          </w:tcPr>
          <w:p w14:paraId="600FD8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5B026CFE" w14:textId="77777777" w:rsidR="004D0BA7" w:rsidRDefault="004D0BA7" w:rsidP="008C6A0B">
            <w:pPr>
              <w:spacing w:line="240" w:lineRule="auto"/>
              <w:ind w:firstLineChars="0" w:firstLine="0"/>
              <w:jc w:val="left"/>
              <w:rPr>
                <w:color w:val="000000" w:themeColor="text1"/>
                <w:sz w:val="18"/>
                <w:szCs w:val="18"/>
              </w:rPr>
            </w:pPr>
          </w:p>
        </w:tc>
      </w:tr>
      <w:tr w:rsidR="0016218D" w14:paraId="3CA016DC" w14:textId="77777777" w:rsidTr="008C6A0B">
        <w:trPr>
          <w:trHeight w:val="23"/>
        </w:trPr>
        <w:tc>
          <w:tcPr>
            <w:tcW w:w="525" w:type="dxa"/>
            <w:vAlign w:val="center"/>
          </w:tcPr>
          <w:p w14:paraId="5DC999E3" w14:textId="5706EF3C" w:rsidR="0016218D" w:rsidRDefault="0016218D" w:rsidP="0016218D">
            <w:pPr>
              <w:spacing w:line="240" w:lineRule="auto"/>
              <w:ind w:firstLineChars="0" w:firstLine="0"/>
              <w:jc w:val="center"/>
              <w:rPr>
                <w:color w:val="000000" w:themeColor="text1"/>
                <w:sz w:val="18"/>
                <w:szCs w:val="18"/>
              </w:rPr>
            </w:pPr>
            <w:r>
              <w:rPr>
                <w:rFonts w:hint="eastAsia"/>
                <w:color w:val="000000" w:themeColor="text1"/>
                <w:sz w:val="18"/>
                <w:szCs w:val="18"/>
              </w:rPr>
              <w:t>1</w:t>
            </w:r>
            <w:r w:rsidR="004074D9">
              <w:rPr>
                <w:color w:val="000000" w:themeColor="text1"/>
                <w:sz w:val="18"/>
                <w:szCs w:val="18"/>
              </w:rPr>
              <w:t>0</w:t>
            </w:r>
          </w:p>
        </w:tc>
        <w:tc>
          <w:tcPr>
            <w:tcW w:w="1805" w:type="dxa"/>
            <w:shd w:val="clear" w:color="auto" w:fill="auto"/>
            <w:vAlign w:val="center"/>
          </w:tcPr>
          <w:p w14:paraId="1A218211" w14:textId="77777777" w:rsidR="0016218D" w:rsidRDefault="0016218D" w:rsidP="0016218D">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18" w:type="dxa"/>
            <w:shd w:val="clear" w:color="auto" w:fill="auto"/>
            <w:vAlign w:val="center"/>
          </w:tcPr>
          <w:p w14:paraId="12878F89" w14:textId="77777777" w:rsidR="0016218D" w:rsidRDefault="0016218D" w:rsidP="0016218D">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18" w:type="dxa"/>
            <w:shd w:val="clear" w:color="auto" w:fill="auto"/>
            <w:vAlign w:val="center"/>
          </w:tcPr>
          <w:p w14:paraId="759A2793" w14:textId="77777777" w:rsidR="0016218D" w:rsidRDefault="0016218D" w:rsidP="0016218D">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75" w:type="dxa"/>
            <w:shd w:val="clear" w:color="auto" w:fill="auto"/>
            <w:vAlign w:val="center"/>
          </w:tcPr>
          <w:p w14:paraId="35ED2412" w14:textId="77777777" w:rsidR="0016218D" w:rsidRDefault="0016218D" w:rsidP="0016218D">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567" w:type="dxa"/>
            <w:shd w:val="clear" w:color="auto" w:fill="auto"/>
            <w:vAlign w:val="center"/>
          </w:tcPr>
          <w:p w14:paraId="658D8F25" w14:textId="77777777" w:rsidR="0016218D" w:rsidRDefault="0016218D" w:rsidP="0016218D">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7" w:type="dxa"/>
            <w:shd w:val="clear" w:color="auto" w:fill="auto"/>
            <w:vAlign w:val="center"/>
          </w:tcPr>
          <w:p w14:paraId="02B958A9" w14:textId="77777777" w:rsidR="0016218D" w:rsidRDefault="0016218D" w:rsidP="0016218D">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1B8AF32F" w14:textId="77777777" w:rsidR="0016218D" w:rsidRDefault="0016218D" w:rsidP="0016218D">
            <w:pPr>
              <w:spacing w:line="240" w:lineRule="auto"/>
              <w:ind w:firstLineChars="0" w:firstLine="0"/>
              <w:jc w:val="left"/>
              <w:rPr>
                <w:color w:val="000000" w:themeColor="text1"/>
                <w:sz w:val="18"/>
                <w:szCs w:val="18"/>
              </w:rPr>
            </w:pPr>
          </w:p>
        </w:tc>
      </w:tr>
      <w:tr w:rsidR="00743BC1" w14:paraId="0B0D079D" w14:textId="77777777" w:rsidTr="008C6A0B">
        <w:trPr>
          <w:trHeight w:val="23"/>
        </w:trPr>
        <w:tc>
          <w:tcPr>
            <w:tcW w:w="525" w:type="dxa"/>
            <w:vAlign w:val="center"/>
          </w:tcPr>
          <w:p w14:paraId="2CCA8AF0" w14:textId="77CB53E1"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805" w:type="dxa"/>
            <w:shd w:val="clear" w:color="auto" w:fill="auto"/>
            <w:vAlign w:val="center"/>
          </w:tcPr>
          <w:p w14:paraId="7140E04B" w14:textId="59125009" w:rsidR="00743BC1" w:rsidRDefault="00743BC1" w:rsidP="00743BC1">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518" w:type="dxa"/>
            <w:shd w:val="clear" w:color="auto" w:fill="auto"/>
            <w:vAlign w:val="center"/>
          </w:tcPr>
          <w:p w14:paraId="60E9858B" w14:textId="2E9547C1"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918" w:type="dxa"/>
            <w:shd w:val="clear" w:color="auto" w:fill="auto"/>
            <w:vAlign w:val="center"/>
          </w:tcPr>
          <w:p w14:paraId="79B51FB3" w14:textId="2FEE92D4"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475" w:type="dxa"/>
            <w:shd w:val="clear" w:color="auto" w:fill="auto"/>
            <w:vAlign w:val="center"/>
          </w:tcPr>
          <w:p w14:paraId="348E200C" w14:textId="6E838F14"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567" w:type="dxa"/>
            <w:shd w:val="clear" w:color="auto" w:fill="auto"/>
            <w:vAlign w:val="center"/>
          </w:tcPr>
          <w:p w14:paraId="4B703650" w14:textId="77777777" w:rsidR="00743BC1" w:rsidRDefault="00743BC1" w:rsidP="00743BC1">
            <w:pPr>
              <w:spacing w:line="240" w:lineRule="auto"/>
              <w:ind w:firstLineChars="0" w:firstLine="0"/>
              <w:jc w:val="center"/>
              <w:rPr>
                <w:color w:val="000000" w:themeColor="text1"/>
                <w:sz w:val="18"/>
                <w:szCs w:val="18"/>
              </w:rPr>
            </w:pPr>
          </w:p>
        </w:tc>
        <w:tc>
          <w:tcPr>
            <w:tcW w:w="567" w:type="dxa"/>
            <w:shd w:val="clear" w:color="auto" w:fill="auto"/>
            <w:vAlign w:val="center"/>
          </w:tcPr>
          <w:p w14:paraId="2AE07F9E" w14:textId="4814D7B8"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018CA11A" w14:textId="32BFDE88" w:rsidR="00743BC1" w:rsidRDefault="00743BC1" w:rsidP="00743BC1">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6CBB3617" w14:textId="4CF068F3" w:rsidR="00A16454" w:rsidRPr="00230749" w:rsidRDefault="00A16454" w:rsidP="009E78C8">
      <w:pPr>
        <w:pStyle w:val="a6"/>
        <w:numPr>
          <w:ilvl w:val="0"/>
          <w:numId w:val="26"/>
        </w:numPr>
      </w:pPr>
      <w:r>
        <w:rPr>
          <w:rFonts w:hint="eastAsia"/>
        </w:rPr>
        <w:t>输入-扩展信息（节点标识：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708"/>
        <w:gridCol w:w="598"/>
        <w:gridCol w:w="710"/>
        <w:gridCol w:w="708"/>
        <w:gridCol w:w="2203"/>
      </w:tblGrid>
      <w:tr w:rsidR="00A16454" w14:paraId="007AF948" w14:textId="77777777" w:rsidTr="00557913">
        <w:trPr>
          <w:trHeight w:val="23"/>
          <w:tblHeader/>
        </w:trPr>
        <w:tc>
          <w:tcPr>
            <w:tcW w:w="471" w:type="dxa"/>
            <w:shd w:val="clear" w:color="auto" w:fill="D9D9D9" w:themeFill="background1" w:themeFillShade="D9"/>
            <w:noWrap/>
            <w:vAlign w:val="center"/>
          </w:tcPr>
          <w:p w14:paraId="6516F522"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3CC6FF08"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39329C0A"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65990612"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98" w:type="dxa"/>
            <w:shd w:val="clear" w:color="auto" w:fill="D9D9D9" w:themeFill="background1" w:themeFillShade="D9"/>
            <w:noWrap/>
            <w:vAlign w:val="center"/>
          </w:tcPr>
          <w:p w14:paraId="3A8AC398"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787E7D00"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278E6096"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1C1C3070"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A16454" w14:paraId="7A0FB58A" w14:textId="77777777" w:rsidTr="00557913">
        <w:trPr>
          <w:trHeight w:val="23"/>
        </w:trPr>
        <w:tc>
          <w:tcPr>
            <w:tcW w:w="471" w:type="dxa"/>
            <w:shd w:val="clear" w:color="auto" w:fill="auto"/>
            <w:noWrap/>
            <w:vAlign w:val="center"/>
          </w:tcPr>
          <w:p w14:paraId="08B9E24D" w14:textId="77777777" w:rsidR="00A16454" w:rsidRPr="00743BC1" w:rsidRDefault="00A16454" w:rsidP="00557913">
            <w:pPr>
              <w:spacing w:line="240" w:lineRule="auto"/>
              <w:ind w:firstLineChars="0" w:firstLine="0"/>
              <w:jc w:val="center"/>
              <w:rPr>
                <w:sz w:val="18"/>
                <w:szCs w:val="18"/>
              </w:rPr>
            </w:pPr>
            <w:r w:rsidRPr="00743BC1">
              <w:rPr>
                <w:sz w:val="18"/>
                <w:szCs w:val="18"/>
              </w:rPr>
              <w:t>1</w:t>
            </w:r>
          </w:p>
        </w:tc>
        <w:tc>
          <w:tcPr>
            <w:tcW w:w="1656" w:type="dxa"/>
            <w:shd w:val="clear" w:color="auto" w:fill="auto"/>
            <w:noWrap/>
            <w:vAlign w:val="center"/>
          </w:tcPr>
          <w:p w14:paraId="5E2B5EB7" w14:textId="77777777" w:rsidR="00A16454" w:rsidRPr="00743BC1" w:rsidRDefault="00A16454" w:rsidP="00557913">
            <w:pPr>
              <w:spacing w:line="240" w:lineRule="auto"/>
              <w:ind w:firstLineChars="0" w:firstLine="0"/>
              <w:jc w:val="center"/>
              <w:rPr>
                <w:sz w:val="18"/>
                <w:szCs w:val="18"/>
              </w:rPr>
            </w:pPr>
            <w:proofErr w:type="spellStart"/>
            <w:r w:rsidRPr="00743BC1">
              <w:rPr>
                <w:sz w:val="18"/>
                <w:szCs w:val="18"/>
              </w:rPr>
              <w:t>acct_payamt</w:t>
            </w:r>
            <w:proofErr w:type="spellEnd"/>
          </w:p>
        </w:tc>
        <w:tc>
          <w:tcPr>
            <w:tcW w:w="1276" w:type="dxa"/>
            <w:shd w:val="clear" w:color="auto" w:fill="auto"/>
            <w:noWrap/>
            <w:vAlign w:val="center"/>
          </w:tcPr>
          <w:p w14:paraId="40DD8768" w14:textId="77777777" w:rsidR="00A16454" w:rsidRPr="00743BC1" w:rsidRDefault="00A16454" w:rsidP="00557913">
            <w:pPr>
              <w:spacing w:line="240" w:lineRule="auto"/>
              <w:ind w:firstLineChars="0" w:firstLine="0"/>
              <w:jc w:val="center"/>
              <w:rPr>
                <w:sz w:val="18"/>
                <w:szCs w:val="18"/>
              </w:rPr>
            </w:pPr>
            <w:r w:rsidRPr="00743BC1">
              <w:rPr>
                <w:rFonts w:hint="eastAsia"/>
                <w:sz w:val="18"/>
                <w:szCs w:val="18"/>
              </w:rPr>
              <w:t>个人账户支付</w:t>
            </w:r>
          </w:p>
        </w:tc>
        <w:tc>
          <w:tcPr>
            <w:tcW w:w="708" w:type="dxa"/>
            <w:shd w:val="clear" w:color="auto" w:fill="auto"/>
            <w:noWrap/>
            <w:vAlign w:val="center"/>
          </w:tcPr>
          <w:p w14:paraId="0DA078C0" w14:textId="77777777" w:rsidR="00A16454" w:rsidRPr="00743BC1" w:rsidRDefault="00A16454" w:rsidP="00557913">
            <w:pPr>
              <w:spacing w:line="240" w:lineRule="auto"/>
              <w:ind w:firstLineChars="0" w:firstLine="0"/>
              <w:jc w:val="center"/>
              <w:rPr>
                <w:sz w:val="18"/>
                <w:szCs w:val="18"/>
              </w:rPr>
            </w:pPr>
            <w:r w:rsidRPr="00743BC1">
              <w:rPr>
                <w:rFonts w:hint="eastAsia"/>
                <w:sz w:val="18"/>
                <w:szCs w:val="18"/>
              </w:rPr>
              <w:t>数值型</w:t>
            </w:r>
          </w:p>
        </w:tc>
        <w:tc>
          <w:tcPr>
            <w:tcW w:w="598" w:type="dxa"/>
            <w:shd w:val="clear" w:color="auto" w:fill="auto"/>
            <w:noWrap/>
            <w:vAlign w:val="center"/>
          </w:tcPr>
          <w:p w14:paraId="60451AAA" w14:textId="2E22DAA1" w:rsidR="00A16454" w:rsidRPr="00743BC1" w:rsidRDefault="004648C2" w:rsidP="00557913">
            <w:pPr>
              <w:spacing w:line="240" w:lineRule="auto"/>
              <w:ind w:firstLineChars="0" w:firstLine="0"/>
              <w:jc w:val="center"/>
              <w:rPr>
                <w:sz w:val="18"/>
                <w:szCs w:val="18"/>
              </w:rPr>
            </w:pPr>
            <w:r w:rsidRPr="00743BC1">
              <w:rPr>
                <w:rFonts w:hint="eastAsia"/>
                <w:sz w:val="18"/>
                <w:szCs w:val="18"/>
              </w:rPr>
              <w:t>16,2</w:t>
            </w:r>
          </w:p>
        </w:tc>
        <w:tc>
          <w:tcPr>
            <w:tcW w:w="710" w:type="dxa"/>
            <w:shd w:val="clear" w:color="auto" w:fill="auto"/>
            <w:noWrap/>
            <w:vAlign w:val="center"/>
          </w:tcPr>
          <w:p w14:paraId="561CDF72" w14:textId="77777777" w:rsidR="00A16454" w:rsidRPr="00743BC1" w:rsidRDefault="00A16454" w:rsidP="00557913">
            <w:pPr>
              <w:spacing w:line="240" w:lineRule="auto"/>
              <w:ind w:firstLineChars="0" w:firstLine="0"/>
              <w:jc w:val="center"/>
              <w:rPr>
                <w:sz w:val="18"/>
                <w:szCs w:val="18"/>
              </w:rPr>
            </w:pPr>
          </w:p>
        </w:tc>
        <w:tc>
          <w:tcPr>
            <w:tcW w:w="708" w:type="dxa"/>
            <w:shd w:val="clear" w:color="auto" w:fill="auto"/>
            <w:noWrap/>
            <w:vAlign w:val="center"/>
          </w:tcPr>
          <w:p w14:paraId="2CB503A3" w14:textId="4AFAD8F5" w:rsidR="00A16454" w:rsidRPr="00743BC1" w:rsidRDefault="00A16454" w:rsidP="00557913">
            <w:pPr>
              <w:spacing w:line="240" w:lineRule="auto"/>
              <w:ind w:firstLineChars="0" w:firstLine="0"/>
              <w:jc w:val="center"/>
              <w:rPr>
                <w:sz w:val="18"/>
                <w:szCs w:val="18"/>
              </w:rPr>
            </w:pPr>
          </w:p>
        </w:tc>
        <w:tc>
          <w:tcPr>
            <w:tcW w:w="2203" w:type="dxa"/>
            <w:shd w:val="clear" w:color="auto" w:fill="auto"/>
            <w:noWrap/>
            <w:vAlign w:val="center"/>
          </w:tcPr>
          <w:p w14:paraId="37595B48" w14:textId="30EE6E3A" w:rsidR="00A16454" w:rsidRPr="00743BC1" w:rsidRDefault="009C2868" w:rsidP="00557913">
            <w:pPr>
              <w:spacing w:line="240" w:lineRule="auto"/>
              <w:ind w:firstLineChars="0" w:firstLine="0"/>
              <w:jc w:val="left"/>
              <w:rPr>
                <w:sz w:val="18"/>
                <w:szCs w:val="18"/>
              </w:rPr>
            </w:pPr>
            <w:r w:rsidRPr="00743BC1">
              <w:rPr>
                <w:rFonts w:hint="eastAsia"/>
                <w:sz w:val="18"/>
                <w:szCs w:val="18"/>
              </w:rPr>
              <w:t>本次结算中预</w:t>
            </w:r>
            <w:proofErr w:type="gramStart"/>
            <w:r w:rsidRPr="00743BC1">
              <w:rPr>
                <w:rFonts w:hint="eastAsia"/>
                <w:sz w:val="18"/>
                <w:szCs w:val="18"/>
              </w:rPr>
              <w:t>扣个人</w:t>
            </w:r>
            <w:proofErr w:type="gramEnd"/>
            <w:r w:rsidRPr="00743BC1">
              <w:rPr>
                <w:rFonts w:hint="eastAsia"/>
                <w:sz w:val="18"/>
                <w:szCs w:val="18"/>
              </w:rPr>
              <w:t>账户基金支付的金额</w:t>
            </w:r>
          </w:p>
        </w:tc>
      </w:tr>
    </w:tbl>
    <w:p w14:paraId="1F5B1F47" w14:textId="2BC4569C" w:rsidR="004074D9" w:rsidRPr="00A16454" w:rsidRDefault="004074D9" w:rsidP="004074D9">
      <w:pPr>
        <w:ind w:left="420" w:firstLineChars="0" w:firstLine="0"/>
      </w:pPr>
    </w:p>
    <w:p w14:paraId="263B72BE" w14:textId="77777777" w:rsidR="004074D9" w:rsidRPr="004074D9" w:rsidRDefault="004074D9" w:rsidP="004074D9">
      <w:pPr>
        <w:ind w:left="420" w:firstLineChars="0" w:firstLine="0"/>
      </w:pPr>
    </w:p>
    <w:p w14:paraId="6499DD05" w14:textId="549626CB" w:rsidR="004D0BA7" w:rsidRDefault="004D0BA7" w:rsidP="004D0BA7">
      <w:pPr>
        <w:pStyle w:val="5"/>
        <w:spacing w:before="156" w:after="156"/>
      </w:pPr>
      <w:r>
        <w:rPr>
          <w:rFonts w:hint="eastAsia"/>
        </w:rPr>
        <w:t>输出</w:t>
      </w:r>
    </w:p>
    <w:p w14:paraId="7DC1069E" w14:textId="578378FC" w:rsidR="004D0BA7" w:rsidRDefault="004D0BA7" w:rsidP="009E78C8">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0C6C3EE9" w14:textId="77777777" w:rsidTr="008C6A0B">
        <w:trPr>
          <w:trHeight w:val="23"/>
          <w:tblHeader/>
        </w:trPr>
        <w:tc>
          <w:tcPr>
            <w:tcW w:w="474" w:type="dxa"/>
            <w:shd w:val="clear" w:color="auto" w:fill="D9D9D9" w:themeFill="background1" w:themeFillShade="D9"/>
            <w:noWrap/>
            <w:vAlign w:val="center"/>
          </w:tcPr>
          <w:p w14:paraId="7127DAA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09" w:type="dxa"/>
            <w:shd w:val="clear" w:color="auto" w:fill="D9D9D9" w:themeFill="background1" w:themeFillShade="D9"/>
            <w:noWrap/>
            <w:vAlign w:val="center"/>
          </w:tcPr>
          <w:p w14:paraId="20FB167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5B990A0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192276A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5A2DA7E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248FF3B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418635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54BDB24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E6E87F8" w14:textId="77777777" w:rsidTr="008C6A0B">
        <w:trPr>
          <w:trHeight w:val="23"/>
        </w:trPr>
        <w:tc>
          <w:tcPr>
            <w:tcW w:w="474" w:type="dxa"/>
            <w:shd w:val="clear" w:color="auto" w:fill="auto"/>
            <w:noWrap/>
            <w:vAlign w:val="center"/>
          </w:tcPr>
          <w:p w14:paraId="2FB6153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09" w:type="dxa"/>
            <w:shd w:val="clear" w:color="auto" w:fill="auto"/>
            <w:noWrap/>
            <w:vAlign w:val="center"/>
          </w:tcPr>
          <w:p w14:paraId="775884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19E67B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3A2ED0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0EE9A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4CA2FB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38800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398F7F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7125A3" w14:textId="77777777" w:rsidTr="008C6A0B">
        <w:trPr>
          <w:trHeight w:val="23"/>
        </w:trPr>
        <w:tc>
          <w:tcPr>
            <w:tcW w:w="474" w:type="dxa"/>
            <w:shd w:val="clear" w:color="auto" w:fill="auto"/>
            <w:noWrap/>
            <w:vAlign w:val="center"/>
          </w:tcPr>
          <w:p w14:paraId="4162ED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0B3EB2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2017" w:type="dxa"/>
            <w:shd w:val="clear" w:color="auto" w:fill="auto"/>
            <w:noWrap/>
            <w:vAlign w:val="center"/>
          </w:tcPr>
          <w:p w14:paraId="7F463E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9" w:type="dxa"/>
            <w:shd w:val="clear" w:color="auto" w:fill="auto"/>
            <w:noWrap/>
            <w:vAlign w:val="center"/>
          </w:tcPr>
          <w:p w14:paraId="44D083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E5E72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58577B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F32BC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87584B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160B93" w14:textId="77777777" w:rsidTr="008C6A0B">
        <w:trPr>
          <w:trHeight w:val="23"/>
        </w:trPr>
        <w:tc>
          <w:tcPr>
            <w:tcW w:w="474" w:type="dxa"/>
            <w:shd w:val="clear" w:color="auto" w:fill="auto"/>
            <w:noWrap/>
            <w:vAlign w:val="center"/>
          </w:tcPr>
          <w:p w14:paraId="12BDD1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170DB7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2017" w:type="dxa"/>
            <w:shd w:val="clear" w:color="auto" w:fill="auto"/>
            <w:noWrap/>
            <w:vAlign w:val="center"/>
          </w:tcPr>
          <w:p w14:paraId="0442F7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9" w:type="dxa"/>
            <w:shd w:val="clear" w:color="auto" w:fill="auto"/>
            <w:noWrap/>
            <w:vAlign w:val="center"/>
          </w:tcPr>
          <w:p w14:paraId="1813B7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77F08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33" w:type="dxa"/>
            <w:shd w:val="clear" w:color="auto" w:fill="auto"/>
            <w:noWrap/>
            <w:vAlign w:val="center"/>
          </w:tcPr>
          <w:p w14:paraId="6F7F2F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D52D5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DCFE1C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2895D1" w14:textId="77777777" w:rsidTr="008C6A0B">
        <w:trPr>
          <w:trHeight w:val="23"/>
        </w:trPr>
        <w:tc>
          <w:tcPr>
            <w:tcW w:w="474" w:type="dxa"/>
            <w:shd w:val="clear" w:color="auto" w:fill="auto"/>
            <w:noWrap/>
            <w:vAlign w:val="center"/>
          </w:tcPr>
          <w:p w14:paraId="77C6F6B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26F3D56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2017" w:type="dxa"/>
            <w:shd w:val="clear" w:color="auto" w:fill="auto"/>
            <w:noWrap/>
            <w:vAlign w:val="center"/>
          </w:tcPr>
          <w:p w14:paraId="734E7A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9" w:type="dxa"/>
            <w:shd w:val="clear" w:color="auto" w:fill="auto"/>
            <w:noWrap/>
            <w:vAlign w:val="center"/>
          </w:tcPr>
          <w:p w14:paraId="24CDC9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5B389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53BFDE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2C6FF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7377FA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B0AC74A" w14:textId="77777777" w:rsidTr="008C6A0B">
        <w:trPr>
          <w:trHeight w:val="23"/>
        </w:trPr>
        <w:tc>
          <w:tcPr>
            <w:tcW w:w="474" w:type="dxa"/>
            <w:shd w:val="clear" w:color="auto" w:fill="auto"/>
            <w:noWrap/>
            <w:vAlign w:val="center"/>
          </w:tcPr>
          <w:p w14:paraId="0B0838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5562304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2017" w:type="dxa"/>
            <w:shd w:val="clear" w:color="auto" w:fill="auto"/>
            <w:noWrap/>
            <w:vAlign w:val="center"/>
          </w:tcPr>
          <w:p w14:paraId="32E430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9" w:type="dxa"/>
            <w:shd w:val="clear" w:color="auto" w:fill="auto"/>
            <w:noWrap/>
            <w:vAlign w:val="center"/>
          </w:tcPr>
          <w:p w14:paraId="772E03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B5753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33" w:type="dxa"/>
            <w:shd w:val="clear" w:color="auto" w:fill="auto"/>
            <w:noWrap/>
            <w:vAlign w:val="center"/>
          </w:tcPr>
          <w:p w14:paraId="202F5A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3A2FC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ECE4A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4FEDE2F" w14:textId="77777777" w:rsidTr="008C6A0B">
        <w:trPr>
          <w:trHeight w:val="23"/>
        </w:trPr>
        <w:tc>
          <w:tcPr>
            <w:tcW w:w="474" w:type="dxa"/>
            <w:shd w:val="clear" w:color="auto" w:fill="auto"/>
            <w:noWrap/>
            <w:vAlign w:val="center"/>
          </w:tcPr>
          <w:p w14:paraId="278C2D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47B9D27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2017" w:type="dxa"/>
            <w:shd w:val="clear" w:color="auto" w:fill="auto"/>
            <w:noWrap/>
            <w:vAlign w:val="center"/>
          </w:tcPr>
          <w:p w14:paraId="3ECB6E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9" w:type="dxa"/>
            <w:shd w:val="clear" w:color="auto" w:fill="auto"/>
            <w:noWrap/>
            <w:vAlign w:val="center"/>
          </w:tcPr>
          <w:p w14:paraId="1D6A67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618A7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4AE373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12C18F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26BCD33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AC497F0" w14:textId="77777777" w:rsidTr="008C6A0B">
        <w:trPr>
          <w:trHeight w:val="23"/>
        </w:trPr>
        <w:tc>
          <w:tcPr>
            <w:tcW w:w="474" w:type="dxa"/>
            <w:shd w:val="clear" w:color="auto" w:fill="auto"/>
            <w:noWrap/>
            <w:vAlign w:val="center"/>
          </w:tcPr>
          <w:p w14:paraId="309E93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09" w:type="dxa"/>
            <w:shd w:val="clear" w:color="auto" w:fill="auto"/>
            <w:noWrap/>
            <w:vAlign w:val="center"/>
          </w:tcPr>
          <w:p w14:paraId="4E9455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2017" w:type="dxa"/>
            <w:shd w:val="clear" w:color="auto" w:fill="auto"/>
            <w:noWrap/>
            <w:vAlign w:val="center"/>
          </w:tcPr>
          <w:p w14:paraId="2BA2C5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59" w:type="dxa"/>
            <w:shd w:val="clear" w:color="auto" w:fill="auto"/>
            <w:noWrap/>
            <w:vAlign w:val="center"/>
          </w:tcPr>
          <w:p w14:paraId="1E8B69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56A4B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39EEFB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203A8B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0F9D09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B476DDF" w14:textId="77777777" w:rsidTr="008C6A0B">
        <w:trPr>
          <w:trHeight w:val="23"/>
        </w:trPr>
        <w:tc>
          <w:tcPr>
            <w:tcW w:w="474" w:type="dxa"/>
            <w:shd w:val="clear" w:color="auto" w:fill="auto"/>
            <w:noWrap/>
            <w:vAlign w:val="center"/>
          </w:tcPr>
          <w:p w14:paraId="33058C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76EE1C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2017" w:type="dxa"/>
            <w:shd w:val="clear" w:color="auto" w:fill="auto"/>
            <w:noWrap/>
            <w:vAlign w:val="center"/>
          </w:tcPr>
          <w:p w14:paraId="27B64B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9" w:type="dxa"/>
            <w:shd w:val="clear" w:color="auto" w:fill="auto"/>
            <w:noWrap/>
            <w:vAlign w:val="center"/>
          </w:tcPr>
          <w:p w14:paraId="1778F8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33" w:type="dxa"/>
            <w:shd w:val="clear" w:color="auto" w:fill="auto"/>
            <w:noWrap/>
            <w:vAlign w:val="center"/>
          </w:tcPr>
          <w:p w14:paraId="16F1A1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EC858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701DA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1D283A0B"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584EF620" w14:textId="77777777" w:rsidTr="008C6A0B">
        <w:trPr>
          <w:trHeight w:val="23"/>
        </w:trPr>
        <w:tc>
          <w:tcPr>
            <w:tcW w:w="474" w:type="dxa"/>
            <w:shd w:val="clear" w:color="auto" w:fill="auto"/>
            <w:noWrap/>
            <w:vAlign w:val="center"/>
          </w:tcPr>
          <w:p w14:paraId="6E4ECE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9</w:t>
            </w:r>
          </w:p>
        </w:tc>
        <w:tc>
          <w:tcPr>
            <w:tcW w:w="1309" w:type="dxa"/>
            <w:shd w:val="clear" w:color="auto" w:fill="auto"/>
            <w:noWrap/>
            <w:vAlign w:val="center"/>
          </w:tcPr>
          <w:p w14:paraId="605480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2017" w:type="dxa"/>
            <w:shd w:val="clear" w:color="auto" w:fill="auto"/>
            <w:noWrap/>
            <w:vAlign w:val="center"/>
          </w:tcPr>
          <w:p w14:paraId="24CDE3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9" w:type="dxa"/>
            <w:shd w:val="clear" w:color="auto" w:fill="auto"/>
            <w:noWrap/>
            <w:vAlign w:val="center"/>
          </w:tcPr>
          <w:p w14:paraId="099E87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1B416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33" w:type="dxa"/>
            <w:shd w:val="clear" w:color="auto" w:fill="auto"/>
            <w:noWrap/>
            <w:vAlign w:val="center"/>
          </w:tcPr>
          <w:p w14:paraId="14E02C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70CCA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0B76FF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4B59A1" w14:textId="77777777" w:rsidTr="008C6A0B">
        <w:trPr>
          <w:trHeight w:val="23"/>
        </w:trPr>
        <w:tc>
          <w:tcPr>
            <w:tcW w:w="474" w:type="dxa"/>
            <w:shd w:val="clear" w:color="auto" w:fill="auto"/>
            <w:noWrap/>
            <w:vAlign w:val="center"/>
          </w:tcPr>
          <w:p w14:paraId="684507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3B40D6C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2017" w:type="dxa"/>
            <w:shd w:val="clear" w:color="auto" w:fill="auto"/>
            <w:noWrap/>
            <w:vAlign w:val="center"/>
          </w:tcPr>
          <w:p w14:paraId="417CE0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9" w:type="dxa"/>
            <w:shd w:val="clear" w:color="auto" w:fill="auto"/>
            <w:noWrap/>
            <w:vAlign w:val="center"/>
          </w:tcPr>
          <w:p w14:paraId="6EB580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3FF49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33A5EE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7FAF17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7B1629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89AF50" w14:textId="77777777" w:rsidTr="008C6A0B">
        <w:trPr>
          <w:trHeight w:val="23"/>
        </w:trPr>
        <w:tc>
          <w:tcPr>
            <w:tcW w:w="474" w:type="dxa"/>
            <w:shd w:val="clear" w:color="auto" w:fill="auto"/>
            <w:noWrap/>
            <w:vAlign w:val="center"/>
          </w:tcPr>
          <w:p w14:paraId="11BA2A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2E019A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2017" w:type="dxa"/>
            <w:shd w:val="clear" w:color="auto" w:fill="auto"/>
            <w:noWrap/>
            <w:vAlign w:val="center"/>
          </w:tcPr>
          <w:p w14:paraId="0E932B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859" w:type="dxa"/>
            <w:shd w:val="clear" w:color="auto" w:fill="auto"/>
            <w:noWrap/>
            <w:vAlign w:val="center"/>
          </w:tcPr>
          <w:p w14:paraId="3EF4E4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3FDA3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447505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58653B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EB29EF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0C736A1" w14:textId="77777777" w:rsidTr="008C6A0B">
        <w:trPr>
          <w:trHeight w:val="23"/>
        </w:trPr>
        <w:tc>
          <w:tcPr>
            <w:tcW w:w="474" w:type="dxa"/>
            <w:shd w:val="clear" w:color="auto" w:fill="auto"/>
            <w:noWrap/>
            <w:vAlign w:val="center"/>
          </w:tcPr>
          <w:p w14:paraId="6E178F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18F233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2017" w:type="dxa"/>
            <w:shd w:val="clear" w:color="auto" w:fill="auto"/>
            <w:noWrap/>
            <w:vAlign w:val="center"/>
          </w:tcPr>
          <w:p w14:paraId="1EA621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859" w:type="dxa"/>
            <w:shd w:val="clear" w:color="auto" w:fill="auto"/>
            <w:noWrap/>
            <w:vAlign w:val="center"/>
          </w:tcPr>
          <w:p w14:paraId="6650DB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6FCF8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71D6EF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5DBAF5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85C878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130A213" w14:textId="77777777" w:rsidTr="008C6A0B">
        <w:trPr>
          <w:trHeight w:val="23"/>
        </w:trPr>
        <w:tc>
          <w:tcPr>
            <w:tcW w:w="474" w:type="dxa"/>
            <w:shd w:val="clear" w:color="auto" w:fill="auto"/>
            <w:noWrap/>
            <w:vAlign w:val="center"/>
          </w:tcPr>
          <w:p w14:paraId="3587A55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09" w:type="dxa"/>
            <w:shd w:val="clear" w:color="auto" w:fill="auto"/>
            <w:noWrap/>
            <w:vAlign w:val="center"/>
          </w:tcPr>
          <w:p w14:paraId="2FDFC9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374923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0BEF58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7823D9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25B24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D93C3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8B920EB"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5C7F9415" w14:textId="77777777" w:rsidTr="008C6A0B">
        <w:trPr>
          <w:trHeight w:val="23"/>
        </w:trPr>
        <w:tc>
          <w:tcPr>
            <w:tcW w:w="474" w:type="dxa"/>
            <w:shd w:val="clear" w:color="auto" w:fill="auto"/>
            <w:noWrap/>
            <w:vAlign w:val="center"/>
          </w:tcPr>
          <w:p w14:paraId="31C6906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299F005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2017" w:type="dxa"/>
            <w:shd w:val="clear" w:color="auto" w:fill="auto"/>
            <w:noWrap/>
            <w:vAlign w:val="center"/>
          </w:tcPr>
          <w:p w14:paraId="53DD98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9" w:type="dxa"/>
            <w:shd w:val="clear" w:color="auto" w:fill="auto"/>
            <w:noWrap/>
            <w:vAlign w:val="center"/>
          </w:tcPr>
          <w:p w14:paraId="7737C5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196E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043E97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703FEE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5FA8743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B42240" w14:textId="77777777" w:rsidTr="008C6A0B">
        <w:trPr>
          <w:trHeight w:val="23"/>
        </w:trPr>
        <w:tc>
          <w:tcPr>
            <w:tcW w:w="474" w:type="dxa"/>
            <w:shd w:val="clear" w:color="auto" w:fill="auto"/>
            <w:noWrap/>
            <w:vAlign w:val="center"/>
          </w:tcPr>
          <w:p w14:paraId="2560E0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1095D1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2017" w:type="dxa"/>
            <w:shd w:val="clear" w:color="auto" w:fill="auto"/>
            <w:noWrap/>
            <w:vAlign w:val="center"/>
          </w:tcPr>
          <w:p w14:paraId="5EA485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9" w:type="dxa"/>
            <w:shd w:val="clear" w:color="auto" w:fill="auto"/>
            <w:noWrap/>
            <w:vAlign w:val="center"/>
          </w:tcPr>
          <w:p w14:paraId="68A4AB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0606E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5E70B5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24F79B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A04015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2EDBA9" w14:textId="77777777" w:rsidTr="008C6A0B">
        <w:trPr>
          <w:trHeight w:val="23"/>
        </w:trPr>
        <w:tc>
          <w:tcPr>
            <w:tcW w:w="474" w:type="dxa"/>
            <w:shd w:val="clear" w:color="auto" w:fill="auto"/>
            <w:noWrap/>
            <w:vAlign w:val="center"/>
          </w:tcPr>
          <w:p w14:paraId="1792BB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73249E7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5EDF4C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3777C0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812E3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79FDF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B3BBC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DCC92F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7C61760" w14:textId="77777777" w:rsidTr="008C6A0B">
        <w:trPr>
          <w:trHeight w:val="23"/>
        </w:trPr>
        <w:tc>
          <w:tcPr>
            <w:tcW w:w="474" w:type="dxa"/>
            <w:shd w:val="clear" w:color="auto" w:fill="auto"/>
            <w:noWrap/>
            <w:vAlign w:val="center"/>
          </w:tcPr>
          <w:p w14:paraId="4CAD92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39D163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30F201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4F2557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69001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D84EC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F82D3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8FCDD6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042A340" w14:textId="77777777" w:rsidTr="008C6A0B">
        <w:trPr>
          <w:trHeight w:val="23"/>
        </w:trPr>
        <w:tc>
          <w:tcPr>
            <w:tcW w:w="474" w:type="dxa"/>
            <w:shd w:val="clear" w:color="auto" w:fill="auto"/>
            <w:noWrap/>
            <w:vAlign w:val="center"/>
          </w:tcPr>
          <w:p w14:paraId="757B93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09" w:type="dxa"/>
            <w:shd w:val="clear" w:color="auto" w:fill="auto"/>
            <w:noWrap/>
            <w:vAlign w:val="center"/>
          </w:tcPr>
          <w:p w14:paraId="20DFC0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42D5DA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21296F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D9F9F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FB443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19198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98C8E7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57D6DE" w14:textId="77777777" w:rsidTr="008C6A0B">
        <w:trPr>
          <w:trHeight w:val="23"/>
        </w:trPr>
        <w:tc>
          <w:tcPr>
            <w:tcW w:w="474" w:type="dxa"/>
            <w:shd w:val="clear" w:color="auto" w:fill="auto"/>
            <w:noWrap/>
            <w:vAlign w:val="center"/>
          </w:tcPr>
          <w:p w14:paraId="477DD2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410702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44FD53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4580D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B15F4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448C0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60EBD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E7D5CA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BC2DDC2" w14:textId="77777777" w:rsidTr="008C6A0B">
        <w:trPr>
          <w:trHeight w:val="23"/>
        </w:trPr>
        <w:tc>
          <w:tcPr>
            <w:tcW w:w="474" w:type="dxa"/>
            <w:shd w:val="clear" w:color="auto" w:fill="auto"/>
            <w:noWrap/>
            <w:vAlign w:val="center"/>
          </w:tcPr>
          <w:p w14:paraId="46DAF3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09" w:type="dxa"/>
            <w:shd w:val="clear" w:color="auto" w:fill="auto"/>
            <w:noWrap/>
            <w:vAlign w:val="center"/>
          </w:tcPr>
          <w:p w14:paraId="58CD30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52CE6B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540A41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87FEE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EE3AE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FA810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D99439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24E115" w14:textId="77777777" w:rsidTr="008C6A0B">
        <w:trPr>
          <w:trHeight w:val="23"/>
        </w:trPr>
        <w:tc>
          <w:tcPr>
            <w:tcW w:w="474" w:type="dxa"/>
            <w:shd w:val="clear" w:color="auto" w:fill="auto"/>
            <w:noWrap/>
            <w:vAlign w:val="center"/>
          </w:tcPr>
          <w:p w14:paraId="3DC236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5EB234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7582D4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372791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402E2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DC0FB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F7D0F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2BCD5AE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6CC6BA" w14:textId="77777777" w:rsidTr="008C6A0B">
        <w:trPr>
          <w:trHeight w:val="23"/>
        </w:trPr>
        <w:tc>
          <w:tcPr>
            <w:tcW w:w="474" w:type="dxa"/>
            <w:shd w:val="clear" w:color="auto" w:fill="auto"/>
            <w:noWrap/>
            <w:vAlign w:val="center"/>
          </w:tcPr>
          <w:p w14:paraId="21DB86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7DC7564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6344C6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60704F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FA5BD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454A1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DB468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D0CDC4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EF7F83" w14:textId="77777777" w:rsidTr="008C6A0B">
        <w:trPr>
          <w:trHeight w:val="23"/>
        </w:trPr>
        <w:tc>
          <w:tcPr>
            <w:tcW w:w="474" w:type="dxa"/>
            <w:shd w:val="clear" w:color="auto" w:fill="auto"/>
            <w:noWrap/>
            <w:vAlign w:val="center"/>
          </w:tcPr>
          <w:p w14:paraId="651083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09" w:type="dxa"/>
            <w:shd w:val="clear" w:color="auto" w:fill="auto"/>
            <w:noWrap/>
            <w:vAlign w:val="center"/>
          </w:tcPr>
          <w:p w14:paraId="4583F76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72B750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7D8DE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7D10BD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33" w:type="dxa"/>
            <w:shd w:val="clear" w:color="auto" w:fill="auto"/>
            <w:noWrap/>
            <w:vAlign w:val="center"/>
          </w:tcPr>
          <w:p w14:paraId="39BF8E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4CD46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21ACB2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8F9797B" w14:textId="77777777" w:rsidTr="008C6A0B">
        <w:trPr>
          <w:trHeight w:val="23"/>
        </w:trPr>
        <w:tc>
          <w:tcPr>
            <w:tcW w:w="474" w:type="dxa"/>
            <w:shd w:val="clear" w:color="auto" w:fill="auto"/>
            <w:noWrap/>
            <w:vAlign w:val="center"/>
          </w:tcPr>
          <w:p w14:paraId="46FBAC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09" w:type="dxa"/>
            <w:shd w:val="clear" w:color="auto" w:fill="auto"/>
            <w:noWrap/>
            <w:vAlign w:val="center"/>
          </w:tcPr>
          <w:p w14:paraId="400A9B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720943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6860E9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8D9B4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2EA7F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92EFD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ABC684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C83DD7" w14:textId="77777777" w:rsidTr="008C6A0B">
        <w:trPr>
          <w:trHeight w:val="23"/>
        </w:trPr>
        <w:tc>
          <w:tcPr>
            <w:tcW w:w="474" w:type="dxa"/>
            <w:shd w:val="clear" w:color="auto" w:fill="auto"/>
            <w:noWrap/>
            <w:vAlign w:val="center"/>
          </w:tcPr>
          <w:p w14:paraId="25B650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309" w:type="dxa"/>
            <w:shd w:val="clear" w:color="auto" w:fill="auto"/>
            <w:noWrap/>
            <w:vAlign w:val="center"/>
          </w:tcPr>
          <w:p w14:paraId="5E290F6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6840F4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1EE081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5CD3F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DFFDF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C3F50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53FF6B6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5D35E5" w14:textId="77777777" w:rsidTr="008C6A0B">
        <w:trPr>
          <w:trHeight w:val="23"/>
        </w:trPr>
        <w:tc>
          <w:tcPr>
            <w:tcW w:w="474" w:type="dxa"/>
            <w:shd w:val="clear" w:color="auto" w:fill="auto"/>
            <w:noWrap/>
            <w:vAlign w:val="center"/>
          </w:tcPr>
          <w:p w14:paraId="04F9186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309" w:type="dxa"/>
            <w:shd w:val="clear" w:color="auto" w:fill="auto"/>
            <w:noWrap/>
            <w:vAlign w:val="center"/>
          </w:tcPr>
          <w:p w14:paraId="632A033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5DC9CF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222204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E20F7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1B6C3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B6A62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B584BB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BB8014" w14:textId="77777777" w:rsidTr="008C6A0B">
        <w:trPr>
          <w:trHeight w:val="23"/>
        </w:trPr>
        <w:tc>
          <w:tcPr>
            <w:tcW w:w="474" w:type="dxa"/>
            <w:shd w:val="clear" w:color="auto" w:fill="auto"/>
            <w:noWrap/>
            <w:vAlign w:val="center"/>
          </w:tcPr>
          <w:p w14:paraId="23E9758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309" w:type="dxa"/>
            <w:shd w:val="clear" w:color="auto" w:fill="auto"/>
            <w:noWrap/>
            <w:vAlign w:val="center"/>
          </w:tcPr>
          <w:p w14:paraId="4E4F50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53C2CF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739661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B2791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7F609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4DE28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9C2FEF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A6F8D9F" w14:textId="77777777" w:rsidTr="008C6A0B">
        <w:trPr>
          <w:trHeight w:val="23"/>
        </w:trPr>
        <w:tc>
          <w:tcPr>
            <w:tcW w:w="474" w:type="dxa"/>
            <w:shd w:val="clear" w:color="auto" w:fill="auto"/>
            <w:noWrap/>
            <w:vAlign w:val="center"/>
          </w:tcPr>
          <w:p w14:paraId="1C2D43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309" w:type="dxa"/>
            <w:shd w:val="clear" w:color="auto" w:fill="auto"/>
            <w:noWrap/>
            <w:vAlign w:val="center"/>
          </w:tcPr>
          <w:p w14:paraId="0F92B71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0A8663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609167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545D5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31550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3BD40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0E53A8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DC4B49B" w14:textId="77777777" w:rsidTr="008C6A0B">
        <w:trPr>
          <w:trHeight w:val="23"/>
        </w:trPr>
        <w:tc>
          <w:tcPr>
            <w:tcW w:w="474" w:type="dxa"/>
            <w:shd w:val="clear" w:color="auto" w:fill="auto"/>
            <w:noWrap/>
            <w:vAlign w:val="center"/>
          </w:tcPr>
          <w:p w14:paraId="6498D4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309" w:type="dxa"/>
            <w:shd w:val="clear" w:color="auto" w:fill="auto"/>
            <w:noWrap/>
            <w:vAlign w:val="center"/>
          </w:tcPr>
          <w:p w14:paraId="561613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27EA60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65839B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4E342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D76C4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0598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5B3CCC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3609AC" w14:textId="77777777" w:rsidTr="008C6A0B">
        <w:trPr>
          <w:trHeight w:val="23"/>
        </w:trPr>
        <w:tc>
          <w:tcPr>
            <w:tcW w:w="474" w:type="dxa"/>
            <w:shd w:val="clear" w:color="auto" w:fill="auto"/>
            <w:noWrap/>
            <w:vAlign w:val="center"/>
          </w:tcPr>
          <w:p w14:paraId="0E5179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309" w:type="dxa"/>
            <w:shd w:val="clear" w:color="auto" w:fill="auto"/>
            <w:noWrap/>
            <w:vAlign w:val="center"/>
          </w:tcPr>
          <w:p w14:paraId="66BD38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042D74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5ECF79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86209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4081B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601E7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21B4BC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FB76E9" w14:textId="77777777" w:rsidTr="008C6A0B">
        <w:trPr>
          <w:trHeight w:val="23"/>
        </w:trPr>
        <w:tc>
          <w:tcPr>
            <w:tcW w:w="474" w:type="dxa"/>
            <w:shd w:val="clear" w:color="auto" w:fill="auto"/>
            <w:noWrap/>
            <w:vAlign w:val="center"/>
          </w:tcPr>
          <w:p w14:paraId="001DEE2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309" w:type="dxa"/>
            <w:shd w:val="clear" w:color="auto" w:fill="auto"/>
            <w:noWrap/>
            <w:vAlign w:val="center"/>
          </w:tcPr>
          <w:p w14:paraId="1746A39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psn_part</w:t>
            </w:r>
            <w:r>
              <w:rPr>
                <w:color w:val="000000" w:themeColor="text1"/>
                <w:sz w:val="18"/>
                <w:szCs w:val="18"/>
              </w:rPr>
              <w:t>_</w:t>
            </w:r>
            <w:r>
              <w:rPr>
                <w:rFonts w:hint="eastAsia"/>
                <w:color w:val="000000" w:themeColor="text1"/>
                <w:sz w:val="18"/>
                <w:szCs w:val="18"/>
              </w:rPr>
              <w:t>a</w:t>
            </w:r>
            <w:r>
              <w:rPr>
                <w:color w:val="000000" w:themeColor="text1"/>
                <w:sz w:val="18"/>
                <w:szCs w:val="18"/>
              </w:rPr>
              <w:t>mt</w:t>
            </w:r>
            <w:proofErr w:type="spellEnd"/>
          </w:p>
        </w:tc>
        <w:tc>
          <w:tcPr>
            <w:tcW w:w="2017" w:type="dxa"/>
            <w:shd w:val="clear" w:color="auto" w:fill="auto"/>
            <w:noWrap/>
            <w:vAlign w:val="center"/>
          </w:tcPr>
          <w:p w14:paraId="0BFDB1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59" w:type="dxa"/>
            <w:shd w:val="clear" w:color="auto" w:fill="auto"/>
            <w:noWrap/>
            <w:vAlign w:val="center"/>
          </w:tcPr>
          <w:p w14:paraId="1E8194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C2B61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73CDE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52B3A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672FA5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1E7D6A6" w14:textId="77777777" w:rsidTr="008C6A0B">
        <w:trPr>
          <w:trHeight w:val="23"/>
        </w:trPr>
        <w:tc>
          <w:tcPr>
            <w:tcW w:w="474" w:type="dxa"/>
            <w:shd w:val="clear" w:color="auto" w:fill="auto"/>
            <w:noWrap/>
            <w:vAlign w:val="center"/>
          </w:tcPr>
          <w:p w14:paraId="510D9A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309" w:type="dxa"/>
            <w:shd w:val="clear" w:color="auto" w:fill="auto"/>
            <w:noWrap/>
            <w:vAlign w:val="center"/>
          </w:tcPr>
          <w:p w14:paraId="11E30EF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2017" w:type="dxa"/>
            <w:shd w:val="clear" w:color="auto" w:fill="auto"/>
            <w:noWrap/>
            <w:vAlign w:val="center"/>
          </w:tcPr>
          <w:p w14:paraId="4EC12C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63CBD1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D394F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AA5B2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1AE15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E7678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C9636B" w14:textId="77777777" w:rsidTr="008C6A0B">
        <w:trPr>
          <w:trHeight w:val="23"/>
        </w:trPr>
        <w:tc>
          <w:tcPr>
            <w:tcW w:w="474" w:type="dxa"/>
            <w:shd w:val="clear" w:color="auto" w:fill="auto"/>
            <w:noWrap/>
            <w:vAlign w:val="center"/>
          </w:tcPr>
          <w:p w14:paraId="662285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309" w:type="dxa"/>
            <w:shd w:val="clear" w:color="auto" w:fill="auto"/>
            <w:noWrap/>
            <w:vAlign w:val="center"/>
          </w:tcPr>
          <w:p w14:paraId="5578DD6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psn_</w:t>
            </w:r>
            <w:r>
              <w:rPr>
                <w:rFonts w:hint="eastAsia"/>
                <w:color w:val="000000" w:themeColor="text1"/>
                <w:sz w:val="18"/>
                <w:szCs w:val="18"/>
              </w:rPr>
              <w:t>cash_pay</w:t>
            </w:r>
            <w:proofErr w:type="spellEnd"/>
          </w:p>
        </w:tc>
        <w:tc>
          <w:tcPr>
            <w:tcW w:w="2017" w:type="dxa"/>
            <w:shd w:val="clear" w:color="auto" w:fill="auto"/>
            <w:noWrap/>
            <w:vAlign w:val="center"/>
          </w:tcPr>
          <w:p w14:paraId="18D22E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59" w:type="dxa"/>
            <w:shd w:val="clear" w:color="auto" w:fill="auto"/>
            <w:noWrap/>
            <w:vAlign w:val="center"/>
          </w:tcPr>
          <w:p w14:paraId="52558B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6D664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9C749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p>
        </w:tc>
        <w:tc>
          <w:tcPr>
            <w:tcW w:w="733" w:type="dxa"/>
            <w:shd w:val="clear" w:color="auto" w:fill="auto"/>
            <w:noWrap/>
            <w:vAlign w:val="center"/>
          </w:tcPr>
          <w:p w14:paraId="4D5833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BB07D72" w14:textId="77777777" w:rsidR="004D0BA7" w:rsidRDefault="004D0BA7" w:rsidP="008C6A0B">
            <w:pPr>
              <w:spacing w:line="240" w:lineRule="auto"/>
              <w:ind w:firstLineChars="0" w:firstLine="0"/>
              <w:jc w:val="left"/>
              <w:rPr>
                <w:color w:val="000000" w:themeColor="text1"/>
                <w:sz w:val="18"/>
                <w:szCs w:val="18"/>
              </w:rPr>
            </w:pPr>
          </w:p>
        </w:tc>
      </w:tr>
      <w:tr w:rsidR="004D0BA7" w14:paraId="7DE0C158" w14:textId="77777777" w:rsidTr="008C6A0B">
        <w:trPr>
          <w:trHeight w:val="23"/>
        </w:trPr>
        <w:tc>
          <w:tcPr>
            <w:tcW w:w="474" w:type="dxa"/>
            <w:shd w:val="clear" w:color="auto" w:fill="auto"/>
            <w:noWrap/>
            <w:vAlign w:val="center"/>
          </w:tcPr>
          <w:p w14:paraId="64F7D4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309" w:type="dxa"/>
            <w:shd w:val="clear" w:color="auto" w:fill="auto"/>
            <w:noWrap/>
            <w:vAlign w:val="center"/>
          </w:tcPr>
          <w:p w14:paraId="128D769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hosp_part_amt</w:t>
            </w:r>
            <w:proofErr w:type="spellEnd"/>
          </w:p>
        </w:tc>
        <w:tc>
          <w:tcPr>
            <w:tcW w:w="2017" w:type="dxa"/>
            <w:shd w:val="clear" w:color="auto" w:fill="auto"/>
            <w:noWrap/>
            <w:vAlign w:val="center"/>
          </w:tcPr>
          <w:p w14:paraId="580C6B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医院负担</w:t>
            </w:r>
            <w:r>
              <w:rPr>
                <w:rFonts w:hint="eastAsia"/>
                <w:color w:val="000000" w:themeColor="text1"/>
                <w:sz w:val="18"/>
                <w:szCs w:val="18"/>
              </w:rPr>
              <w:t>金额</w:t>
            </w:r>
          </w:p>
        </w:tc>
        <w:tc>
          <w:tcPr>
            <w:tcW w:w="859" w:type="dxa"/>
            <w:shd w:val="clear" w:color="auto" w:fill="auto"/>
            <w:noWrap/>
            <w:vAlign w:val="center"/>
          </w:tcPr>
          <w:p w14:paraId="6F74DC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14556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C0A4D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252FF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51626F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67835B0" w14:textId="77777777" w:rsidTr="008C6A0B">
        <w:trPr>
          <w:trHeight w:val="23"/>
        </w:trPr>
        <w:tc>
          <w:tcPr>
            <w:tcW w:w="474" w:type="dxa"/>
            <w:shd w:val="clear" w:color="auto" w:fill="auto"/>
            <w:noWrap/>
            <w:vAlign w:val="center"/>
          </w:tcPr>
          <w:p w14:paraId="32663C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309" w:type="dxa"/>
            <w:shd w:val="clear" w:color="auto" w:fill="auto"/>
            <w:noWrap/>
            <w:vAlign w:val="center"/>
          </w:tcPr>
          <w:p w14:paraId="173E7E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538E27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0F9DDB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5FC9C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6FE1A51"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4D4473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5FFEEC7" w14:textId="77777777" w:rsidR="004D0BA7" w:rsidRDefault="004D0BA7" w:rsidP="008C6A0B">
            <w:pPr>
              <w:spacing w:line="240" w:lineRule="auto"/>
              <w:ind w:firstLineChars="0" w:firstLine="0"/>
              <w:jc w:val="left"/>
              <w:rPr>
                <w:color w:val="000000" w:themeColor="text1"/>
                <w:sz w:val="18"/>
                <w:szCs w:val="18"/>
              </w:rPr>
            </w:pPr>
          </w:p>
        </w:tc>
      </w:tr>
      <w:tr w:rsidR="004D0BA7" w14:paraId="3C22A195" w14:textId="77777777" w:rsidTr="008C6A0B">
        <w:trPr>
          <w:trHeight w:val="23"/>
        </w:trPr>
        <w:tc>
          <w:tcPr>
            <w:tcW w:w="474" w:type="dxa"/>
            <w:shd w:val="clear" w:color="auto" w:fill="auto"/>
            <w:noWrap/>
            <w:vAlign w:val="center"/>
          </w:tcPr>
          <w:p w14:paraId="5CB082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36</w:t>
            </w:r>
          </w:p>
        </w:tc>
        <w:tc>
          <w:tcPr>
            <w:tcW w:w="1309" w:type="dxa"/>
            <w:shd w:val="clear" w:color="auto" w:fill="auto"/>
            <w:noWrap/>
            <w:vAlign w:val="center"/>
          </w:tcPr>
          <w:p w14:paraId="7A8269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78043B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555F6D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9059D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77652FA3"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7FE17F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8DA5CB1" w14:textId="77777777" w:rsidR="004D0BA7" w:rsidRDefault="004D0BA7" w:rsidP="008C6A0B">
            <w:pPr>
              <w:spacing w:line="240" w:lineRule="auto"/>
              <w:ind w:firstLineChars="0" w:firstLine="0"/>
              <w:jc w:val="left"/>
              <w:rPr>
                <w:color w:val="000000" w:themeColor="text1"/>
                <w:sz w:val="18"/>
                <w:szCs w:val="18"/>
              </w:rPr>
            </w:pPr>
          </w:p>
        </w:tc>
      </w:tr>
      <w:tr w:rsidR="004D0BA7" w14:paraId="0FCE145F" w14:textId="77777777" w:rsidTr="008C6A0B">
        <w:trPr>
          <w:trHeight w:val="23"/>
        </w:trPr>
        <w:tc>
          <w:tcPr>
            <w:tcW w:w="474" w:type="dxa"/>
            <w:shd w:val="clear" w:color="auto" w:fill="auto"/>
            <w:noWrap/>
            <w:vAlign w:val="center"/>
          </w:tcPr>
          <w:p w14:paraId="179D9C3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309" w:type="dxa"/>
            <w:shd w:val="clear" w:color="auto" w:fill="auto"/>
            <w:noWrap/>
            <w:vAlign w:val="center"/>
          </w:tcPr>
          <w:p w14:paraId="147E773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17" w:type="dxa"/>
            <w:shd w:val="clear" w:color="auto" w:fill="auto"/>
            <w:noWrap/>
            <w:vAlign w:val="center"/>
          </w:tcPr>
          <w:p w14:paraId="52B165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9" w:type="dxa"/>
            <w:shd w:val="clear" w:color="auto" w:fill="auto"/>
            <w:noWrap/>
            <w:vAlign w:val="center"/>
          </w:tcPr>
          <w:p w14:paraId="7A819A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910EF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79BFE02D"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51081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F1E7D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480463EE" w14:textId="77777777" w:rsidTr="008C6A0B">
        <w:trPr>
          <w:trHeight w:val="23"/>
        </w:trPr>
        <w:tc>
          <w:tcPr>
            <w:tcW w:w="474" w:type="dxa"/>
            <w:shd w:val="clear" w:color="auto" w:fill="auto"/>
            <w:noWrap/>
            <w:vAlign w:val="center"/>
          </w:tcPr>
          <w:p w14:paraId="6FF038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8</w:t>
            </w:r>
          </w:p>
        </w:tc>
        <w:tc>
          <w:tcPr>
            <w:tcW w:w="1309" w:type="dxa"/>
            <w:shd w:val="clear" w:color="auto" w:fill="auto"/>
            <w:noWrap/>
            <w:vAlign w:val="center"/>
          </w:tcPr>
          <w:p w14:paraId="6DB97A9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7F9FCC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307E54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97094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6EED602F"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38FEF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63EE4CC7" w14:textId="77777777" w:rsidR="004D0BA7" w:rsidRDefault="004D0BA7" w:rsidP="008C6A0B">
            <w:pPr>
              <w:spacing w:line="240" w:lineRule="auto"/>
              <w:ind w:firstLineChars="0" w:firstLine="0"/>
              <w:jc w:val="left"/>
              <w:rPr>
                <w:color w:val="000000" w:themeColor="text1"/>
                <w:sz w:val="18"/>
                <w:szCs w:val="18"/>
              </w:rPr>
            </w:pPr>
          </w:p>
        </w:tc>
      </w:tr>
      <w:tr w:rsidR="004D0BA7" w14:paraId="1F8911A8" w14:textId="77777777" w:rsidTr="008C6A0B">
        <w:trPr>
          <w:trHeight w:val="23"/>
        </w:trPr>
        <w:tc>
          <w:tcPr>
            <w:tcW w:w="474" w:type="dxa"/>
            <w:shd w:val="clear" w:color="auto" w:fill="auto"/>
            <w:noWrap/>
            <w:vAlign w:val="center"/>
          </w:tcPr>
          <w:p w14:paraId="6B7A82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9</w:t>
            </w:r>
          </w:p>
        </w:tc>
        <w:tc>
          <w:tcPr>
            <w:tcW w:w="1309" w:type="dxa"/>
            <w:shd w:val="clear" w:color="auto" w:fill="auto"/>
            <w:noWrap/>
            <w:vAlign w:val="center"/>
          </w:tcPr>
          <w:p w14:paraId="55DBBF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clr_way</w:t>
            </w:r>
            <w:proofErr w:type="spellEnd"/>
          </w:p>
        </w:tc>
        <w:tc>
          <w:tcPr>
            <w:tcW w:w="2017" w:type="dxa"/>
            <w:shd w:val="clear" w:color="auto" w:fill="auto"/>
            <w:noWrap/>
            <w:vAlign w:val="center"/>
          </w:tcPr>
          <w:p w14:paraId="6A3B6F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清算方式</w:t>
            </w:r>
          </w:p>
        </w:tc>
        <w:tc>
          <w:tcPr>
            <w:tcW w:w="859" w:type="dxa"/>
            <w:shd w:val="clear" w:color="auto" w:fill="auto"/>
            <w:noWrap/>
            <w:vAlign w:val="center"/>
          </w:tcPr>
          <w:p w14:paraId="0530FE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39AAA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1F962C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33" w:type="dxa"/>
            <w:shd w:val="clear" w:color="auto" w:fill="auto"/>
            <w:noWrap/>
            <w:vAlign w:val="center"/>
          </w:tcPr>
          <w:p w14:paraId="5F443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560BD8C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9BC2468" w14:textId="77777777" w:rsidTr="008C6A0B">
        <w:trPr>
          <w:trHeight w:val="23"/>
        </w:trPr>
        <w:tc>
          <w:tcPr>
            <w:tcW w:w="474" w:type="dxa"/>
            <w:shd w:val="clear" w:color="auto" w:fill="auto"/>
            <w:noWrap/>
            <w:vAlign w:val="center"/>
          </w:tcPr>
          <w:p w14:paraId="687724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1309" w:type="dxa"/>
            <w:shd w:val="clear" w:color="auto" w:fill="auto"/>
            <w:noWrap/>
            <w:vAlign w:val="center"/>
          </w:tcPr>
          <w:p w14:paraId="3DAF3E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2017" w:type="dxa"/>
            <w:shd w:val="clear" w:color="auto" w:fill="auto"/>
            <w:noWrap/>
            <w:vAlign w:val="center"/>
          </w:tcPr>
          <w:p w14:paraId="070FA3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59" w:type="dxa"/>
            <w:shd w:val="clear" w:color="auto" w:fill="auto"/>
            <w:noWrap/>
            <w:vAlign w:val="center"/>
          </w:tcPr>
          <w:p w14:paraId="7DEE5C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C52DD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521799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6E5CE8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7D4DB8EC" w14:textId="77777777" w:rsidR="004D0BA7" w:rsidRDefault="004D0BA7" w:rsidP="008C6A0B">
            <w:pPr>
              <w:spacing w:line="240" w:lineRule="auto"/>
              <w:ind w:firstLineChars="0" w:firstLine="0"/>
              <w:jc w:val="left"/>
              <w:rPr>
                <w:color w:val="000000" w:themeColor="text1"/>
                <w:sz w:val="18"/>
                <w:szCs w:val="18"/>
              </w:rPr>
            </w:pPr>
          </w:p>
        </w:tc>
      </w:tr>
      <w:tr w:rsidR="00C717AF" w14:paraId="088D9F10" w14:textId="77777777" w:rsidTr="008C6A0B">
        <w:trPr>
          <w:trHeight w:val="23"/>
        </w:trPr>
        <w:tc>
          <w:tcPr>
            <w:tcW w:w="474" w:type="dxa"/>
            <w:shd w:val="clear" w:color="auto" w:fill="auto"/>
            <w:noWrap/>
            <w:vAlign w:val="center"/>
          </w:tcPr>
          <w:p w14:paraId="0A957021" w14:textId="42E1C625" w:rsidR="00C717AF" w:rsidRP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1</w:t>
            </w:r>
          </w:p>
        </w:tc>
        <w:tc>
          <w:tcPr>
            <w:tcW w:w="1309" w:type="dxa"/>
            <w:shd w:val="clear" w:color="auto" w:fill="auto"/>
            <w:noWrap/>
            <w:vAlign w:val="center"/>
          </w:tcPr>
          <w:p w14:paraId="21FB4F79" w14:textId="3F6B4850" w:rsidR="00C717AF" w:rsidRDefault="00C717AF" w:rsidP="00C717AF">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2017" w:type="dxa"/>
            <w:shd w:val="clear" w:color="auto" w:fill="auto"/>
            <w:noWrap/>
            <w:vAlign w:val="center"/>
          </w:tcPr>
          <w:p w14:paraId="41249240" w14:textId="11C20B1E" w:rsidR="00C717AF" w:rsidRDefault="00C717AF" w:rsidP="00C717AF">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9" w:type="dxa"/>
            <w:shd w:val="clear" w:color="auto" w:fill="auto"/>
            <w:noWrap/>
            <w:vAlign w:val="center"/>
          </w:tcPr>
          <w:p w14:paraId="330B6B0E" w14:textId="5C314082" w:rsidR="00C717AF" w:rsidRDefault="00C717AF" w:rsidP="00C717AF">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33" w:type="dxa"/>
            <w:shd w:val="clear" w:color="auto" w:fill="auto"/>
            <w:noWrap/>
            <w:vAlign w:val="center"/>
          </w:tcPr>
          <w:p w14:paraId="5816CEB4" w14:textId="6884A76C"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33" w:type="dxa"/>
            <w:shd w:val="clear" w:color="auto" w:fill="auto"/>
            <w:noWrap/>
            <w:vAlign w:val="center"/>
          </w:tcPr>
          <w:p w14:paraId="7E04A854" w14:textId="77777777" w:rsidR="00C717AF" w:rsidRDefault="00C717AF" w:rsidP="00C717AF">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3BA8FA9" w14:textId="4417BF2A"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72604A8" w14:textId="5E0D7B6F" w:rsidR="00C717AF" w:rsidRDefault="00C717AF" w:rsidP="00C717AF">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01376B60" w14:textId="77777777" w:rsidR="00C717AF" w:rsidRDefault="00C717AF" w:rsidP="00C717AF">
      <w:pPr>
        <w:pStyle w:val="a6"/>
        <w:ind w:left="420"/>
        <w:jc w:val="both"/>
      </w:pPr>
    </w:p>
    <w:p w14:paraId="630BDC05" w14:textId="2F66437A" w:rsidR="00C717AF" w:rsidRPr="00230749" w:rsidRDefault="00C717AF" w:rsidP="00C717AF">
      <w:pPr>
        <w:pStyle w:val="a6"/>
        <w:numPr>
          <w:ilvl w:val="0"/>
          <w:numId w:val="26"/>
        </w:numPr>
      </w:pPr>
      <w:r>
        <w:rPr>
          <w:rFonts w:hint="eastAsia"/>
        </w:rPr>
        <w:t>输出-扩展信息（节点标识：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401"/>
        <w:gridCol w:w="1985"/>
        <w:gridCol w:w="850"/>
        <w:gridCol w:w="709"/>
        <w:gridCol w:w="709"/>
        <w:gridCol w:w="708"/>
        <w:gridCol w:w="1497"/>
      </w:tblGrid>
      <w:tr w:rsidR="00C717AF" w14:paraId="0D22DC2B" w14:textId="77777777" w:rsidTr="006600D7">
        <w:trPr>
          <w:trHeight w:val="23"/>
          <w:tblHeader/>
        </w:trPr>
        <w:tc>
          <w:tcPr>
            <w:tcW w:w="471" w:type="dxa"/>
            <w:shd w:val="clear" w:color="auto" w:fill="D9D9D9" w:themeFill="background1" w:themeFillShade="D9"/>
            <w:noWrap/>
            <w:vAlign w:val="center"/>
          </w:tcPr>
          <w:p w14:paraId="2C216B87"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1926E054"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985" w:type="dxa"/>
            <w:shd w:val="clear" w:color="auto" w:fill="D9D9D9" w:themeFill="background1" w:themeFillShade="D9"/>
            <w:noWrap/>
            <w:vAlign w:val="center"/>
          </w:tcPr>
          <w:p w14:paraId="0378B888"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494BEDDB"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00F0CA19"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3085C4E6"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16DF7EA7"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497" w:type="dxa"/>
            <w:shd w:val="clear" w:color="auto" w:fill="D9D9D9" w:themeFill="background1" w:themeFillShade="D9"/>
            <w:noWrap/>
            <w:vAlign w:val="center"/>
          </w:tcPr>
          <w:p w14:paraId="170A9C82" w14:textId="77777777" w:rsidR="00C717AF" w:rsidRDefault="00C717AF"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C717AF" w14:paraId="5F0D1D75" w14:textId="77777777" w:rsidTr="006600D7">
        <w:trPr>
          <w:trHeight w:val="23"/>
        </w:trPr>
        <w:tc>
          <w:tcPr>
            <w:tcW w:w="471" w:type="dxa"/>
            <w:shd w:val="clear" w:color="auto" w:fill="auto"/>
            <w:noWrap/>
            <w:vAlign w:val="center"/>
          </w:tcPr>
          <w:p w14:paraId="0D650A8B"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01" w:type="dxa"/>
            <w:shd w:val="clear" w:color="auto" w:fill="auto"/>
            <w:noWrap/>
            <w:vAlign w:val="center"/>
          </w:tcPr>
          <w:p w14:paraId="78523911" w14:textId="77777777" w:rsidR="00C717AF" w:rsidRDefault="00C717AF" w:rsidP="00C717AF">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unif_pay_std</w:t>
            </w:r>
            <w:proofErr w:type="spellEnd"/>
          </w:p>
        </w:tc>
        <w:tc>
          <w:tcPr>
            <w:tcW w:w="1985" w:type="dxa"/>
            <w:shd w:val="clear" w:color="auto" w:fill="auto"/>
            <w:noWrap/>
            <w:vAlign w:val="center"/>
          </w:tcPr>
          <w:p w14:paraId="05643D13"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包干标准</w:t>
            </w:r>
          </w:p>
        </w:tc>
        <w:tc>
          <w:tcPr>
            <w:tcW w:w="850" w:type="dxa"/>
            <w:shd w:val="clear" w:color="auto" w:fill="auto"/>
            <w:noWrap/>
            <w:vAlign w:val="center"/>
          </w:tcPr>
          <w:p w14:paraId="7187AF62"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D602641" w14:textId="201A274F"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CA87BEE"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6A73E18"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905D019" w14:textId="77777777" w:rsidR="00C717AF" w:rsidRDefault="00C717AF" w:rsidP="00C717AF">
            <w:pPr>
              <w:spacing w:line="240" w:lineRule="auto"/>
              <w:ind w:firstLineChars="0" w:firstLine="0"/>
              <w:jc w:val="left"/>
              <w:rPr>
                <w:color w:val="000000" w:themeColor="text1"/>
                <w:sz w:val="18"/>
                <w:szCs w:val="18"/>
              </w:rPr>
            </w:pPr>
            <w:r w:rsidRPr="00362C55">
              <w:rPr>
                <w:rFonts w:hint="eastAsia"/>
                <w:color w:val="FF0000"/>
                <w:sz w:val="18"/>
                <w:szCs w:val="18"/>
              </w:rPr>
              <w:t xml:space="preserve">　</w:t>
            </w:r>
          </w:p>
        </w:tc>
      </w:tr>
      <w:tr w:rsidR="00C717AF" w14:paraId="789E3B2B" w14:textId="77777777" w:rsidTr="006600D7">
        <w:trPr>
          <w:trHeight w:val="23"/>
        </w:trPr>
        <w:tc>
          <w:tcPr>
            <w:tcW w:w="471" w:type="dxa"/>
            <w:shd w:val="clear" w:color="auto" w:fill="auto"/>
            <w:noWrap/>
            <w:vAlign w:val="center"/>
          </w:tcPr>
          <w:p w14:paraId="152FEB32"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01" w:type="dxa"/>
            <w:shd w:val="clear" w:color="auto" w:fill="auto"/>
            <w:noWrap/>
            <w:vAlign w:val="center"/>
          </w:tcPr>
          <w:p w14:paraId="6A5EA0E6" w14:textId="77777777" w:rsidR="00C717AF" w:rsidRDefault="00C717AF" w:rsidP="00C717AF">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unif_pay_blnc</w:t>
            </w:r>
            <w:proofErr w:type="spellEnd"/>
          </w:p>
        </w:tc>
        <w:tc>
          <w:tcPr>
            <w:tcW w:w="1985" w:type="dxa"/>
            <w:shd w:val="clear" w:color="auto" w:fill="auto"/>
            <w:noWrap/>
            <w:vAlign w:val="center"/>
          </w:tcPr>
          <w:p w14:paraId="4B4F7930"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包干结余</w:t>
            </w:r>
          </w:p>
        </w:tc>
        <w:tc>
          <w:tcPr>
            <w:tcW w:w="850" w:type="dxa"/>
            <w:shd w:val="clear" w:color="auto" w:fill="auto"/>
            <w:noWrap/>
            <w:vAlign w:val="center"/>
          </w:tcPr>
          <w:p w14:paraId="42E8F3EA"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DE22ACD" w14:textId="1FC20A3C"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890EFA9"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B470388"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0E5F49C8" w14:textId="77777777" w:rsidR="00C717AF" w:rsidRPr="00362C55" w:rsidRDefault="00C717AF" w:rsidP="00C717AF">
            <w:pPr>
              <w:spacing w:line="240" w:lineRule="auto"/>
              <w:ind w:firstLineChars="0" w:firstLine="0"/>
              <w:jc w:val="left"/>
              <w:rPr>
                <w:color w:val="FF0000"/>
                <w:sz w:val="18"/>
                <w:szCs w:val="18"/>
              </w:rPr>
            </w:pPr>
          </w:p>
        </w:tc>
      </w:tr>
      <w:tr w:rsidR="00C717AF" w14:paraId="4D8B89FB" w14:textId="77777777" w:rsidTr="006600D7">
        <w:trPr>
          <w:trHeight w:val="23"/>
        </w:trPr>
        <w:tc>
          <w:tcPr>
            <w:tcW w:w="471" w:type="dxa"/>
            <w:shd w:val="clear" w:color="auto" w:fill="auto"/>
            <w:noWrap/>
            <w:vAlign w:val="center"/>
          </w:tcPr>
          <w:p w14:paraId="6950E5B1"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01" w:type="dxa"/>
            <w:shd w:val="clear" w:color="auto" w:fill="auto"/>
            <w:noWrap/>
            <w:vAlign w:val="center"/>
          </w:tcPr>
          <w:p w14:paraId="5F88A7EB" w14:textId="77777777" w:rsidR="00C717AF" w:rsidRDefault="00C717AF" w:rsidP="00C717AF">
            <w:pPr>
              <w:spacing w:line="240" w:lineRule="auto"/>
              <w:ind w:firstLineChars="0" w:firstLine="0"/>
              <w:jc w:val="center"/>
              <w:rPr>
                <w:color w:val="000000" w:themeColor="text1"/>
                <w:sz w:val="18"/>
                <w:szCs w:val="18"/>
              </w:rPr>
            </w:pPr>
            <w:proofErr w:type="spellStart"/>
            <w:r w:rsidRPr="006B188D">
              <w:rPr>
                <w:color w:val="000000" w:themeColor="text1"/>
                <w:sz w:val="18"/>
                <w:szCs w:val="18"/>
              </w:rPr>
              <w:t>bkst_safeg_amt</w:t>
            </w:r>
            <w:proofErr w:type="spellEnd"/>
          </w:p>
        </w:tc>
        <w:tc>
          <w:tcPr>
            <w:tcW w:w="1985" w:type="dxa"/>
            <w:shd w:val="clear" w:color="auto" w:fill="auto"/>
            <w:noWrap/>
            <w:vAlign w:val="center"/>
          </w:tcPr>
          <w:p w14:paraId="189EBC70"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兜底保障金额</w:t>
            </w:r>
          </w:p>
        </w:tc>
        <w:tc>
          <w:tcPr>
            <w:tcW w:w="850" w:type="dxa"/>
            <w:shd w:val="clear" w:color="auto" w:fill="auto"/>
            <w:noWrap/>
            <w:vAlign w:val="center"/>
          </w:tcPr>
          <w:p w14:paraId="1CAFD4E7"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0876EF2" w14:textId="62327011"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6B80944"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D4836E4"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66EA3B8" w14:textId="77777777" w:rsidR="00C717AF" w:rsidRPr="00362C55" w:rsidRDefault="00C717AF" w:rsidP="00C717AF">
            <w:pPr>
              <w:spacing w:line="240" w:lineRule="auto"/>
              <w:ind w:firstLineChars="0" w:firstLine="0"/>
              <w:jc w:val="left"/>
              <w:rPr>
                <w:color w:val="FF0000"/>
                <w:sz w:val="18"/>
                <w:szCs w:val="18"/>
              </w:rPr>
            </w:pPr>
          </w:p>
        </w:tc>
      </w:tr>
      <w:tr w:rsidR="00C717AF" w14:paraId="25390293" w14:textId="77777777" w:rsidTr="006600D7">
        <w:trPr>
          <w:trHeight w:val="23"/>
        </w:trPr>
        <w:tc>
          <w:tcPr>
            <w:tcW w:w="471" w:type="dxa"/>
            <w:shd w:val="clear" w:color="auto" w:fill="auto"/>
            <w:noWrap/>
            <w:vAlign w:val="center"/>
          </w:tcPr>
          <w:p w14:paraId="7D394E9A"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01" w:type="dxa"/>
            <w:shd w:val="clear" w:color="auto" w:fill="auto"/>
            <w:noWrap/>
            <w:vAlign w:val="center"/>
          </w:tcPr>
          <w:p w14:paraId="1A8963C8" w14:textId="77777777" w:rsidR="00C717AF" w:rsidRDefault="00C717AF" w:rsidP="00C717AF">
            <w:pPr>
              <w:spacing w:line="240" w:lineRule="auto"/>
              <w:ind w:firstLineChars="0" w:firstLine="0"/>
              <w:jc w:val="center"/>
              <w:rPr>
                <w:color w:val="000000" w:themeColor="text1"/>
                <w:sz w:val="18"/>
                <w:szCs w:val="18"/>
              </w:rPr>
            </w:pPr>
            <w:proofErr w:type="spellStart"/>
            <w:r w:rsidRPr="006B188D">
              <w:rPr>
                <w:color w:val="000000" w:themeColor="text1"/>
                <w:sz w:val="18"/>
                <w:szCs w:val="18"/>
              </w:rPr>
              <w:t>fin_subs</w:t>
            </w:r>
            <w:proofErr w:type="spellEnd"/>
          </w:p>
        </w:tc>
        <w:tc>
          <w:tcPr>
            <w:tcW w:w="1985" w:type="dxa"/>
            <w:shd w:val="clear" w:color="auto" w:fill="auto"/>
            <w:noWrap/>
            <w:vAlign w:val="center"/>
          </w:tcPr>
          <w:p w14:paraId="23C5B09F"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财政补助</w:t>
            </w:r>
          </w:p>
        </w:tc>
        <w:tc>
          <w:tcPr>
            <w:tcW w:w="850" w:type="dxa"/>
            <w:shd w:val="clear" w:color="auto" w:fill="auto"/>
            <w:noWrap/>
            <w:vAlign w:val="center"/>
          </w:tcPr>
          <w:p w14:paraId="721589BE"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F5230E4" w14:textId="06D498C3"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4F2A5FD6"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7AB79BF"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86A6887" w14:textId="77777777" w:rsidR="00C717AF" w:rsidRPr="00362C55" w:rsidRDefault="00C717AF" w:rsidP="00C717AF">
            <w:pPr>
              <w:spacing w:line="240" w:lineRule="auto"/>
              <w:ind w:firstLineChars="0" w:firstLine="0"/>
              <w:jc w:val="left"/>
              <w:rPr>
                <w:color w:val="FF0000"/>
                <w:sz w:val="18"/>
                <w:szCs w:val="18"/>
              </w:rPr>
            </w:pPr>
          </w:p>
        </w:tc>
      </w:tr>
      <w:tr w:rsidR="00C717AF" w14:paraId="0BDE082F" w14:textId="77777777" w:rsidTr="006600D7">
        <w:trPr>
          <w:trHeight w:val="23"/>
        </w:trPr>
        <w:tc>
          <w:tcPr>
            <w:tcW w:w="471" w:type="dxa"/>
            <w:shd w:val="clear" w:color="auto" w:fill="auto"/>
            <w:noWrap/>
            <w:vAlign w:val="center"/>
          </w:tcPr>
          <w:p w14:paraId="17247AE0"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01" w:type="dxa"/>
            <w:shd w:val="clear" w:color="auto" w:fill="auto"/>
            <w:noWrap/>
            <w:vAlign w:val="center"/>
          </w:tcPr>
          <w:p w14:paraId="6D8AA310" w14:textId="6D5FC285" w:rsidR="00C717AF" w:rsidRDefault="006600D7" w:rsidP="00C717AF">
            <w:pPr>
              <w:spacing w:line="240" w:lineRule="auto"/>
              <w:ind w:firstLineChars="0" w:firstLine="0"/>
              <w:jc w:val="center"/>
              <w:rPr>
                <w:color w:val="000000" w:themeColor="text1"/>
                <w:sz w:val="18"/>
                <w:szCs w:val="18"/>
              </w:rPr>
            </w:pPr>
            <w:proofErr w:type="spellStart"/>
            <w:r w:rsidRPr="006600D7">
              <w:rPr>
                <w:color w:val="000000" w:themeColor="text1"/>
                <w:sz w:val="18"/>
                <w:szCs w:val="18"/>
              </w:rPr>
              <w:t>care_subs</w:t>
            </w:r>
            <w:proofErr w:type="spellEnd"/>
          </w:p>
        </w:tc>
        <w:tc>
          <w:tcPr>
            <w:tcW w:w="1985" w:type="dxa"/>
            <w:shd w:val="clear" w:color="auto" w:fill="auto"/>
            <w:noWrap/>
            <w:vAlign w:val="center"/>
          </w:tcPr>
          <w:p w14:paraId="7A9E85C9"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照顾人员补助</w:t>
            </w:r>
          </w:p>
        </w:tc>
        <w:tc>
          <w:tcPr>
            <w:tcW w:w="850" w:type="dxa"/>
            <w:shd w:val="clear" w:color="auto" w:fill="auto"/>
            <w:noWrap/>
            <w:vAlign w:val="center"/>
          </w:tcPr>
          <w:p w14:paraId="2E7F5C4B"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7046EDA" w14:textId="3F00A648"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01D9795"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A4D08AA" w14:textId="77777777" w:rsidR="00C717AF" w:rsidRDefault="00C717AF" w:rsidP="00C717AF">
            <w:pPr>
              <w:spacing w:line="240" w:lineRule="auto"/>
              <w:ind w:firstLineChars="0" w:firstLine="0"/>
              <w:jc w:val="center"/>
              <w:rPr>
                <w:color w:val="000000" w:themeColor="text1"/>
                <w:sz w:val="18"/>
                <w:szCs w:val="18"/>
              </w:rPr>
            </w:pPr>
            <w:r>
              <w:rPr>
                <w:color w:val="000000" w:themeColor="text1"/>
                <w:sz w:val="18"/>
                <w:szCs w:val="18"/>
              </w:rPr>
              <w:t>N</w:t>
            </w:r>
          </w:p>
        </w:tc>
        <w:tc>
          <w:tcPr>
            <w:tcW w:w="1497" w:type="dxa"/>
            <w:shd w:val="clear" w:color="auto" w:fill="auto"/>
            <w:noWrap/>
            <w:vAlign w:val="center"/>
          </w:tcPr>
          <w:p w14:paraId="78526448" w14:textId="77777777" w:rsidR="00C717AF" w:rsidRPr="00362C55" w:rsidRDefault="00C717AF" w:rsidP="00C717AF">
            <w:pPr>
              <w:spacing w:line="240" w:lineRule="auto"/>
              <w:ind w:firstLineChars="0" w:firstLine="0"/>
              <w:jc w:val="left"/>
              <w:rPr>
                <w:color w:val="FF0000"/>
                <w:sz w:val="18"/>
                <w:szCs w:val="18"/>
              </w:rPr>
            </w:pPr>
          </w:p>
        </w:tc>
      </w:tr>
      <w:tr w:rsidR="00CC1A2B" w14:paraId="698F7F14" w14:textId="77777777" w:rsidTr="006600D7">
        <w:trPr>
          <w:trHeight w:val="23"/>
        </w:trPr>
        <w:tc>
          <w:tcPr>
            <w:tcW w:w="471" w:type="dxa"/>
            <w:shd w:val="clear" w:color="auto" w:fill="auto"/>
            <w:noWrap/>
            <w:vAlign w:val="center"/>
          </w:tcPr>
          <w:p w14:paraId="0A262EB0" w14:textId="50AD9ACF" w:rsidR="00CC1A2B" w:rsidRDefault="00CC1A2B"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01" w:type="dxa"/>
            <w:shd w:val="clear" w:color="auto" w:fill="auto"/>
            <w:noWrap/>
            <w:vAlign w:val="center"/>
          </w:tcPr>
          <w:p w14:paraId="75D9B9C0" w14:textId="22BE7F1E" w:rsidR="00CC1A2B" w:rsidRPr="006600D7" w:rsidRDefault="00CC1A2B" w:rsidP="00C717AF">
            <w:pPr>
              <w:spacing w:line="240" w:lineRule="auto"/>
              <w:ind w:firstLineChars="0" w:firstLine="0"/>
              <w:jc w:val="center"/>
              <w:rPr>
                <w:color w:val="000000" w:themeColor="text1"/>
                <w:sz w:val="18"/>
                <w:szCs w:val="18"/>
              </w:rPr>
            </w:pPr>
            <w:proofErr w:type="spellStart"/>
            <w:r w:rsidRPr="00CC1A2B">
              <w:rPr>
                <w:color w:val="000000" w:themeColor="text1"/>
                <w:sz w:val="18"/>
                <w:szCs w:val="18"/>
              </w:rPr>
              <w:t>insu_cmpy_name</w:t>
            </w:r>
            <w:proofErr w:type="spellEnd"/>
          </w:p>
        </w:tc>
        <w:tc>
          <w:tcPr>
            <w:tcW w:w="1985" w:type="dxa"/>
            <w:shd w:val="clear" w:color="auto" w:fill="auto"/>
            <w:noWrap/>
            <w:vAlign w:val="center"/>
          </w:tcPr>
          <w:p w14:paraId="3CB7F436" w14:textId="4BBB20A5" w:rsidR="00CC1A2B" w:rsidRDefault="00CC1A2B" w:rsidP="00C717AF">
            <w:pPr>
              <w:spacing w:line="240" w:lineRule="auto"/>
              <w:ind w:firstLineChars="0" w:firstLine="0"/>
              <w:jc w:val="center"/>
              <w:rPr>
                <w:color w:val="000000" w:themeColor="text1"/>
                <w:sz w:val="18"/>
                <w:szCs w:val="18"/>
              </w:rPr>
            </w:pPr>
            <w:r>
              <w:rPr>
                <w:rFonts w:hint="eastAsia"/>
                <w:color w:val="000000" w:themeColor="text1"/>
                <w:sz w:val="18"/>
                <w:szCs w:val="18"/>
              </w:rPr>
              <w:t>商保公司名称</w:t>
            </w:r>
          </w:p>
        </w:tc>
        <w:tc>
          <w:tcPr>
            <w:tcW w:w="850" w:type="dxa"/>
            <w:shd w:val="clear" w:color="auto" w:fill="auto"/>
            <w:noWrap/>
            <w:vAlign w:val="center"/>
          </w:tcPr>
          <w:p w14:paraId="78208006" w14:textId="35D13178" w:rsidR="00CC1A2B" w:rsidRDefault="00CC1A2B" w:rsidP="00C717AF">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11DC602B" w14:textId="17FF6839" w:rsidR="00CC1A2B" w:rsidRDefault="00CC1A2B"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4E61FA02" w14:textId="77777777" w:rsidR="00CC1A2B" w:rsidRDefault="00CC1A2B"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FC0F4E5" w14:textId="630748B1" w:rsidR="00CC1A2B" w:rsidRDefault="00CC1A2B"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87FCAAF" w14:textId="77777777" w:rsidR="00CC1A2B" w:rsidRPr="00362C55" w:rsidRDefault="00CC1A2B" w:rsidP="00C717AF">
            <w:pPr>
              <w:spacing w:line="240" w:lineRule="auto"/>
              <w:ind w:firstLineChars="0" w:firstLine="0"/>
              <w:jc w:val="left"/>
              <w:rPr>
                <w:color w:val="FF0000"/>
                <w:sz w:val="18"/>
                <w:szCs w:val="18"/>
              </w:rPr>
            </w:pPr>
          </w:p>
        </w:tc>
      </w:tr>
      <w:tr w:rsidR="00C717AF" w14:paraId="0CC640AD" w14:textId="77777777" w:rsidTr="006600D7">
        <w:trPr>
          <w:trHeight w:val="23"/>
        </w:trPr>
        <w:tc>
          <w:tcPr>
            <w:tcW w:w="471" w:type="dxa"/>
            <w:shd w:val="clear" w:color="auto" w:fill="auto"/>
            <w:noWrap/>
            <w:vAlign w:val="center"/>
          </w:tcPr>
          <w:p w14:paraId="5FECA773" w14:textId="4E18B0A4" w:rsidR="00C717AF" w:rsidRDefault="00CC1A2B" w:rsidP="00C717AF">
            <w:pPr>
              <w:spacing w:line="240" w:lineRule="auto"/>
              <w:ind w:firstLineChars="0" w:firstLine="0"/>
              <w:jc w:val="center"/>
              <w:rPr>
                <w:color w:val="000000" w:themeColor="text1"/>
                <w:sz w:val="18"/>
                <w:szCs w:val="18"/>
              </w:rPr>
            </w:pPr>
            <w:r>
              <w:rPr>
                <w:color w:val="000000" w:themeColor="text1"/>
                <w:sz w:val="18"/>
                <w:szCs w:val="18"/>
              </w:rPr>
              <w:t>7</w:t>
            </w:r>
          </w:p>
        </w:tc>
        <w:tc>
          <w:tcPr>
            <w:tcW w:w="1401" w:type="dxa"/>
            <w:shd w:val="clear" w:color="auto" w:fill="auto"/>
            <w:noWrap/>
            <w:vAlign w:val="center"/>
          </w:tcPr>
          <w:p w14:paraId="14E0BF58" w14:textId="4EC3AC94" w:rsidR="00C717AF" w:rsidRDefault="00464B02" w:rsidP="00C717AF">
            <w:pPr>
              <w:spacing w:line="240" w:lineRule="auto"/>
              <w:ind w:firstLineChars="0" w:firstLine="0"/>
              <w:jc w:val="center"/>
              <w:rPr>
                <w:color w:val="000000" w:themeColor="text1"/>
                <w:sz w:val="18"/>
                <w:szCs w:val="18"/>
              </w:rPr>
            </w:pPr>
            <w:proofErr w:type="spellStart"/>
            <w:r w:rsidRPr="00464B02">
              <w:rPr>
                <w:color w:val="000000" w:themeColor="text1"/>
                <w:sz w:val="18"/>
                <w:szCs w:val="18"/>
              </w:rPr>
              <w:t>comp_sum_amt</w:t>
            </w:r>
            <w:proofErr w:type="spellEnd"/>
          </w:p>
        </w:tc>
        <w:tc>
          <w:tcPr>
            <w:tcW w:w="1985" w:type="dxa"/>
            <w:shd w:val="clear" w:color="auto" w:fill="auto"/>
            <w:noWrap/>
            <w:vAlign w:val="center"/>
          </w:tcPr>
          <w:p w14:paraId="0D196146" w14:textId="7E6E63CA"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商保赔付</w:t>
            </w:r>
            <w:r w:rsidR="006600D7">
              <w:rPr>
                <w:rFonts w:hint="eastAsia"/>
                <w:color w:val="000000" w:themeColor="text1"/>
                <w:sz w:val="18"/>
                <w:szCs w:val="18"/>
              </w:rPr>
              <w:t>总额</w:t>
            </w:r>
          </w:p>
        </w:tc>
        <w:tc>
          <w:tcPr>
            <w:tcW w:w="850" w:type="dxa"/>
            <w:shd w:val="clear" w:color="auto" w:fill="auto"/>
            <w:noWrap/>
            <w:vAlign w:val="center"/>
          </w:tcPr>
          <w:p w14:paraId="21B566CA"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7351B3D" w14:textId="61B63FAB"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B62D46A"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97BDDDE"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FFB750D" w14:textId="77777777" w:rsidR="00C717AF" w:rsidRPr="00362C55" w:rsidRDefault="00C717AF" w:rsidP="00C717AF">
            <w:pPr>
              <w:spacing w:line="240" w:lineRule="auto"/>
              <w:ind w:firstLineChars="0" w:firstLine="0"/>
              <w:jc w:val="left"/>
              <w:rPr>
                <w:color w:val="FF0000"/>
                <w:sz w:val="18"/>
                <w:szCs w:val="18"/>
              </w:rPr>
            </w:pPr>
          </w:p>
        </w:tc>
      </w:tr>
      <w:tr w:rsidR="00464B02" w14:paraId="03D78EF5" w14:textId="77777777" w:rsidTr="006600D7">
        <w:trPr>
          <w:trHeight w:val="23"/>
        </w:trPr>
        <w:tc>
          <w:tcPr>
            <w:tcW w:w="471" w:type="dxa"/>
            <w:shd w:val="clear" w:color="auto" w:fill="auto"/>
            <w:noWrap/>
            <w:vAlign w:val="center"/>
          </w:tcPr>
          <w:p w14:paraId="0DC474D2" w14:textId="6E1EFD90" w:rsidR="00464B02" w:rsidRDefault="00CC1A2B" w:rsidP="00C717AF">
            <w:pPr>
              <w:spacing w:line="240" w:lineRule="auto"/>
              <w:ind w:firstLineChars="0" w:firstLine="0"/>
              <w:jc w:val="center"/>
              <w:rPr>
                <w:color w:val="000000" w:themeColor="text1"/>
                <w:sz w:val="18"/>
                <w:szCs w:val="18"/>
              </w:rPr>
            </w:pPr>
            <w:r>
              <w:rPr>
                <w:color w:val="000000" w:themeColor="text1"/>
                <w:sz w:val="18"/>
                <w:szCs w:val="18"/>
              </w:rPr>
              <w:t>8</w:t>
            </w:r>
          </w:p>
        </w:tc>
        <w:tc>
          <w:tcPr>
            <w:tcW w:w="1401" w:type="dxa"/>
            <w:shd w:val="clear" w:color="auto" w:fill="auto"/>
            <w:noWrap/>
            <w:vAlign w:val="center"/>
          </w:tcPr>
          <w:p w14:paraId="44C263C5" w14:textId="0A6433F1" w:rsidR="00464B02" w:rsidRPr="006600D7" w:rsidRDefault="00464B02" w:rsidP="00C717AF">
            <w:pPr>
              <w:spacing w:line="240" w:lineRule="auto"/>
              <w:ind w:firstLineChars="0" w:firstLine="0"/>
              <w:jc w:val="center"/>
              <w:rPr>
                <w:color w:val="000000" w:themeColor="text1"/>
                <w:sz w:val="18"/>
                <w:szCs w:val="18"/>
              </w:rPr>
            </w:pPr>
            <w:proofErr w:type="spellStart"/>
            <w:r>
              <w:rPr>
                <w:color w:val="000000" w:themeColor="text1"/>
                <w:sz w:val="18"/>
                <w:szCs w:val="18"/>
              </w:rPr>
              <w:t>comp</w:t>
            </w:r>
            <w:r w:rsidRPr="00464B02">
              <w:rPr>
                <w:color w:val="000000" w:themeColor="text1"/>
                <w:sz w:val="18"/>
                <w:szCs w:val="18"/>
              </w:rPr>
              <w:t>_dscr</w:t>
            </w:r>
            <w:proofErr w:type="spellEnd"/>
          </w:p>
        </w:tc>
        <w:tc>
          <w:tcPr>
            <w:tcW w:w="1985" w:type="dxa"/>
            <w:shd w:val="clear" w:color="auto" w:fill="auto"/>
            <w:noWrap/>
            <w:vAlign w:val="center"/>
          </w:tcPr>
          <w:p w14:paraId="707A6158" w14:textId="16BED7C2" w:rsidR="00464B02" w:rsidRDefault="00464B02" w:rsidP="00C717AF">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付说明</w:t>
            </w:r>
            <w:proofErr w:type="gramEnd"/>
          </w:p>
        </w:tc>
        <w:tc>
          <w:tcPr>
            <w:tcW w:w="850" w:type="dxa"/>
            <w:shd w:val="clear" w:color="auto" w:fill="auto"/>
            <w:noWrap/>
            <w:vAlign w:val="center"/>
          </w:tcPr>
          <w:p w14:paraId="21F55293" w14:textId="02E17611" w:rsidR="00464B02" w:rsidRDefault="00464B02" w:rsidP="00C717AF">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5B6D9091" w14:textId="7EB5F56C" w:rsidR="00464B02" w:rsidRDefault="00464B02" w:rsidP="00C717AF">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154FE93D" w14:textId="77777777" w:rsidR="00464B02" w:rsidRDefault="00464B02"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5B3857A" w14:textId="6FC20AC3" w:rsidR="00464B02" w:rsidRDefault="00464B02"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3147BA0" w14:textId="77777777" w:rsidR="00464B02" w:rsidRPr="00362C55" w:rsidRDefault="00464B02" w:rsidP="00C717AF">
            <w:pPr>
              <w:spacing w:line="240" w:lineRule="auto"/>
              <w:ind w:firstLineChars="0" w:firstLine="0"/>
              <w:jc w:val="left"/>
              <w:rPr>
                <w:color w:val="FF0000"/>
                <w:sz w:val="18"/>
                <w:szCs w:val="18"/>
              </w:rPr>
            </w:pPr>
          </w:p>
        </w:tc>
      </w:tr>
      <w:tr w:rsidR="00C717AF" w14:paraId="05AFFD86" w14:textId="77777777" w:rsidTr="006600D7">
        <w:trPr>
          <w:trHeight w:val="23"/>
        </w:trPr>
        <w:tc>
          <w:tcPr>
            <w:tcW w:w="471" w:type="dxa"/>
            <w:shd w:val="clear" w:color="auto" w:fill="auto"/>
            <w:noWrap/>
            <w:vAlign w:val="center"/>
          </w:tcPr>
          <w:p w14:paraId="2CABF53B" w14:textId="72AA5E5B" w:rsidR="00C717AF" w:rsidRDefault="00CC1A2B" w:rsidP="00C717AF">
            <w:pPr>
              <w:spacing w:line="240" w:lineRule="auto"/>
              <w:ind w:firstLineChars="0" w:firstLine="0"/>
              <w:jc w:val="center"/>
              <w:rPr>
                <w:color w:val="000000" w:themeColor="text1"/>
                <w:sz w:val="18"/>
                <w:szCs w:val="18"/>
              </w:rPr>
            </w:pPr>
            <w:r>
              <w:rPr>
                <w:color w:val="000000" w:themeColor="text1"/>
                <w:sz w:val="18"/>
                <w:szCs w:val="18"/>
              </w:rPr>
              <w:t>9</w:t>
            </w:r>
          </w:p>
        </w:tc>
        <w:tc>
          <w:tcPr>
            <w:tcW w:w="1401" w:type="dxa"/>
            <w:shd w:val="clear" w:color="auto" w:fill="auto"/>
            <w:noWrap/>
            <w:vAlign w:val="center"/>
          </w:tcPr>
          <w:p w14:paraId="5BEB9DBE" w14:textId="5BE7E400" w:rsidR="00C717AF" w:rsidRDefault="00464B02" w:rsidP="00C717AF">
            <w:pPr>
              <w:spacing w:line="240" w:lineRule="auto"/>
              <w:ind w:firstLineChars="0" w:firstLine="0"/>
              <w:jc w:val="center"/>
              <w:rPr>
                <w:color w:val="000000" w:themeColor="text1"/>
                <w:sz w:val="18"/>
                <w:szCs w:val="18"/>
              </w:rPr>
            </w:pPr>
            <w:proofErr w:type="spellStart"/>
            <w:r>
              <w:rPr>
                <w:color w:val="000000" w:themeColor="text1"/>
                <w:sz w:val="18"/>
                <w:szCs w:val="18"/>
              </w:rPr>
              <w:t>comp_fail_</w:t>
            </w:r>
            <w:r>
              <w:rPr>
                <w:rFonts w:hint="eastAsia"/>
                <w:color w:val="000000" w:themeColor="text1"/>
                <w:sz w:val="18"/>
                <w:szCs w:val="18"/>
              </w:rPr>
              <w:t>rea</w:t>
            </w:r>
            <w:proofErr w:type="spellEnd"/>
          </w:p>
        </w:tc>
        <w:tc>
          <w:tcPr>
            <w:tcW w:w="1985" w:type="dxa"/>
            <w:shd w:val="clear" w:color="auto" w:fill="auto"/>
            <w:noWrap/>
            <w:vAlign w:val="center"/>
          </w:tcPr>
          <w:p w14:paraId="790F5C89" w14:textId="5ABE446D" w:rsidR="00C717AF" w:rsidRDefault="00464B02" w:rsidP="00C717AF">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付失败</w:t>
            </w:r>
            <w:proofErr w:type="gramEnd"/>
            <w:r>
              <w:rPr>
                <w:rFonts w:hint="eastAsia"/>
                <w:color w:val="000000" w:themeColor="text1"/>
                <w:sz w:val="18"/>
                <w:szCs w:val="18"/>
              </w:rPr>
              <w:t>原因</w:t>
            </w:r>
          </w:p>
        </w:tc>
        <w:tc>
          <w:tcPr>
            <w:tcW w:w="850" w:type="dxa"/>
            <w:shd w:val="clear" w:color="auto" w:fill="auto"/>
            <w:noWrap/>
            <w:vAlign w:val="center"/>
          </w:tcPr>
          <w:p w14:paraId="5D5DDDCB" w14:textId="77777777" w:rsidR="00C717AF" w:rsidRDefault="00C717AF" w:rsidP="00C717AF">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75128F7B" w14:textId="45BACC41" w:rsidR="00C717AF" w:rsidRDefault="00464B02" w:rsidP="00C717AF">
            <w:pPr>
              <w:spacing w:line="240" w:lineRule="auto"/>
              <w:ind w:firstLineChars="0" w:firstLine="0"/>
              <w:jc w:val="center"/>
              <w:rPr>
                <w:color w:val="000000" w:themeColor="text1"/>
                <w:sz w:val="18"/>
                <w:szCs w:val="18"/>
              </w:rPr>
            </w:pPr>
            <w:r>
              <w:rPr>
                <w:color w:val="000000" w:themeColor="text1"/>
                <w:sz w:val="18"/>
                <w:szCs w:val="18"/>
              </w:rPr>
              <w:t>10</w:t>
            </w:r>
            <w:r w:rsidR="006600D7">
              <w:rPr>
                <w:color w:val="000000" w:themeColor="text1"/>
                <w:sz w:val="18"/>
                <w:szCs w:val="18"/>
              </w:rPr>
              <w:t>00</w:t>
            </w:r>
          </w:p>
        </w:tc>
        <w:tc>
          <w:tcPr>
            <w:tcW w:w="709" w:type="dxa"/>
            <w:shd w:val="clear" w:color="auto" w:fill="auto"/>
            <w:noWrap/>
            <w:vAlign w:val="center"/>
          </w:tcPr>
          <w:p w14:paraId="6417609C"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FE2357C"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42AB6B4" w14:textId="77777777" w:rsidR="00C717AF" w:rsidRPr="00362C55" w:rsidRDefault="00C717AF" w:rsidP="00C717AF">
            <w:pPr>
              <w:spacing w:line="240" w:lineRule="auto"/>
              <w:ind w:firstLineChars="0" w:firstLine="0"/>
              <w:jc w:val="left"/>
              <w:rPr>
                <w:color w:val="FF0000"/>
                <w:sz w:val="18"/>
                <w:szCs w:val="18"/>
              </w:rPr>
            </w:pPr>
          </w:p>
        </w:tc>
      </w:tr>
      <w:tr w:rsidR="00C717AF" w14:paraId="51DA2473" w14:textId="77777777" w:rsidTr="006600D7">
        <w:trPr>
          <w:trHeight w:val="23"/>
        </w:trPr>
        <w:tc>
          <w:tcPr>
            <w:tcW w:w="471" w:type="dxa"/>
            <w:shd w:val="clear" w:color="auto" w:fill="auto"/>
            <w:noWrap/>
            <w:vAlign w:val="center"/>
          </w:tcPr>
          <w:p w14:paraId="4B9DA0E5" w14:textId="4E7B036E" w:rsidR="00C717AF" w:rsidRDefault="00CC1A2B" w:rsidP="00C717AF">
            <w:pPr>
              <w:spacing w:line="240" w:lineRule="auto"/>
              <w:ind w:firstLineChars="0" w:firstLine="0"/>
              <w:jc w:val="center"/>
              <w:rPr>
                <w:color w:val="000000" w:themeColor="text1"/>
                <w:sz w:val="18"/>
                <w:szCs w:val="18"/>
              </w:rPr>
            </w:pPr>
            <w:r>
              <w:rPr>
                <w:color w:val="000000" w:themeColor="text1"/>
                <w:sz w:val="18"/>
                <w:szCs w:val="18"/>
              </w:rPr>
              <w:t>10</w:t>
            </w:r>
          </w:p>
        </w:tc>
        <w:tc>
          <w:tcPr>
            <w:tcW w:w="1401" w:type="dxa"/>
            <w:shd w:val="clear" w:color="auto" w:fill="auto"/>
            <w:noWrap/>
            <w:vAlign w:val="center"/>
          </w:tcPr>
          <w:p w14:paraId="79325943" w14:textId="77777777" w:rsidR="00C717AF" w:rsidRDefault="00C717AF" w:rsidP="00C717AF">
            <w:pPr>
              <w:spacing w:line="240" w:lineRule="auto"/>
              <w:ind w:firstLineChars="0" w:firstLine="0"/>
              <w:jc w:val="center"/>
              <w:rPr>
                <w:color w:val="000000" w:themeColor="text1"/>
                <w:sz w:val="18"/>
                <w:szCs w:val="18"/>
              </w:rPr>
            </w:pPr>
            <w:proofErr w:type="spellStart"/>
            <w:r w:rsidRPr="002242D5">
              <w:rPr>
                <w:color w:val="000000" w:themeColor="text1"/>
                <w:sz w:val="18"/>
                <w:szCs w:val="18"/>
              </w:rPr>
              <w:t>bas_sec_pool_lmt</w:t>
            </w:r>
            <w:proofErr w:type="spellEnd"/>
          </w:p>
        </w:tc>
        <w:tc>
          <w:tcPr>
            <w:tcW w:w="1985" w:type="dxa"/>
            <w:shd w:val="clear" w:color="auto" w:fill="auto"/>
            <w:noWrap/>
            <w:vAlign w:val="center"/>
          </w:tcPr>
          <w:p w14:paraId="1B976B02"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基本段统筹限额</w:t>
            </w:r>
          </w:p>
        </w:tc>
        <w:tc>
          <w:tcPr>
            <w:tcW w:w="850" w:type="dxa"/>
            <w:shd w:val="clear" w:color="auto" w:fill="auto"/>
            <w:noWrap/>
            <w:vAlign w:val="center"/>
          </w:tcPr>
          <w:p w14:paraId="1AF0F562"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9027949" w14:textId="103C3FF9"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EF3A056"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35AF3A2"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13417960" w14:textId="77777777" w:rsidR="00C717AF" w:rsidRPr="00362C55" w:rsidRDefault="00C717AF" w:rsidP="00C717AF">
            <w:pPr>
              <w:spacing w:line="240" w:lineRule="auto"/>
              <w:ind w:firstLineChars="0" w:firstLine="0"/>
              <w:jc w:val="left"/>
              <w:rPr>
                <w:color w:val="FF0000"/>
                <w:sz w:val="18"/>
                <w:szCs w:val="18"/>
              </w:rPr>
            </w:pPr>
          </w:p>
        </w:tc>
      </w:tr>
      <w:tr w:rsidR="00C717AF" w14:paraId="1351EE63" w14:textId="77777777" w:rsidTr="006600D7">
        <w:trPr>
          <w:trHeight w:val="23"/>
        </w:trPr>
        <w:tc>
          <w:tcPr>
            <w:tcW w:w="471" w:type="dxa"/>
            <w:shd w:val="clear" w:color="auto" w:fill="auto"/>
            <w:noWrap/>
            <w:vAlign w:val="center"/>
          </w:tcPr>
          <w:p w14:paraId="38B5420B" w14:textId="1AAD5774" w:rsidR="00C717AF" w:rsidRDefault="00464B02"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1</w:t>
            </w:r>
          </w:p>
        </w:tc>
        <w:tc>
          <w:tcPr>
            <w:tcW w:w="1401" w:type="dxa"/>
            <w:shd w:val="clear" w:color="auto" w:fill="auto"/>
            <w:noWrap/>
            <w:vAlign w:val="center"/>
          </w:tcPr>
          <w:p w14:paraId="1CB379EA" w14:textId="77777777" w:rsidR="00C717AF" w:rsidRDefault="00C717AF" w:rsidP="00C717AF">
            <w:pPr>
              <w:spacing w:line="240" w:lineRule="auto"/>
              <w:ind w:firstLineChars="0" w:firstLine="0"/>
              <w:jc w:val="center"/>
              <w:rPr>
                <w:color w:val="000000" w:themeColor="text1"/>
                <w:sz w:val="18"/>
                <w:szCs w:val="18"/>
              </w:rPr>
            </w:pPr>
            <w:proofErr w:type="spellStart"/>
            <w:r w:rsidRPr="002242D5">
              <w:rPr>
                <w:color w:val="000000" w:themeColor="text1"/>
                <w:sz w:val="18"/>
                <w:szCs w:val="18"/>
              </w:rPr>
              <w:t>mihisec_pool_lmt</w:t>
            </w:r>
            <w:proofErr w:type="spellEnd"/>
          </w:p>
        </w:tc>
        <w:tc>
          <w:tcPr>
            <w:tcW w:w="1985" w:type="dxa"/>
            <w:shd w:val="clear" w:color="auto" w:fill="auto"/>
            <w:noWrap/>
            <w:vAlign w:val="center"/>
          </w:tcPr>
          <w:p w14:paraId="2C58B849"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大病段统筹限额</w:t>
            </w:r>
          </w:p>
        </w:tc>
        <w:tc>
          <w:tcPr>
            <w:tcW w:w="850" w:type="dxa"/>
            <w:shd w:val="clear" w:color="auto" w:fill="auto"/>
            <w:noWrap/>
            <w:vAlign w:val="center"/>
          </w:tcPr>
          <w:p w14:paraId="62A29DC9"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38C1CFC" w14:textId="0BD2425A"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140B7C8"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AD72B08"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1B9A8E4D" w14:textId="77777777" w:rsidR="00C717AF" w:rsidRPr="00362C55" w:rsidRDefault="00C717AF" w:rsidP="00C717AF">
            <w:pPr>
              <w:spacing w:line="240" w:lineRule="auto"/>
              <w:ind w:firstLineChars="0" w:firstLine="0"/>
              <w:jc w:val="left"/>
              <w:rPr>
                <w:color w:val="FF0000"/>
                <w:sz w:val="18"/>
                <w:szCs w:val="18"/>
              </w:rPr>
            </w:pPr>
          </w:p>
        </w:tc>
      </w:tr>
      <w:tr w:rsidR="00C717AF" w14:paraId="5283E0D1" w14:textId="77777777" w:rsidTr="006600D7">
        <w:trPr>
          <w:trHeight w:val="23"/>
        </w:trPr>
        <w:tc>
          <w:tcPr>
            <w:tcW w:w="471" w:type="dxa"/>
            <w:shd w:val="clear" w:color="auto" w:fill="auto"/>
            <w:noWrap/>
            <w:vAlign w:val="center"/>
          </w:tcPr>
          <w:p w14:paraId="493315F5" w14:textId="1778C786" w:rsidR="00C717AF" w:rsidRDefault="00464B02"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2</w:t>
            </w:r>
          </w:p>
        </w:tc>
        <w:tc>
          <w:tcPr>
            <w:tcW w:w="1401" w:type="dxa"/>
            <w:shd w:val="clear" w:color="auto" w:fill="auto"/>
            <w:noWrap/>
            <w:vAlign w:val="center"/>
          </w:tcPr>
          <w:p w14:paraId="47DE2CDC" w14:textId="77777777" w:rsidR="00C717AF" w:rsidRDefault="00C717AF" w:rsidP="00C717AF">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comn_otp_year_lmt</w:t>
            </w:r>
            <w:proofErr w:type="spellEnd"/>
          </w:p>
        </w:tc>
        <w:tc>
          <w:tcPr>
            <w:tcW w:w="1985" w:type="dxa"/>
            <w:shd w:val="clear" w:color="auto" w:fill="auto"/>
            <w:noWrap/>
            <w:vAlign w:val="center"/>
          </w:tcPr>
          <w:p w14:paraId="316BD5C8"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普通门诊年度限额</w:t>
            </w:r>
          </w:p>
        </w:tc>
        <w:tc>
          <w:tcPr>
            <w:tcW w:w="850" w:type="dxa"/>
            <w:shd w:val="clear" w:color="auto" w:fill="auto"/>
            <w:noWrap/>
            <w:vAlign w:val="center"/>
          </w:tcPr>
          <w:p w14:paraId="10F515AD"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54D5448" w14:textId="363878F1"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2A71E1B"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03AC462"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98C9D85" w14:textId="77777777" w:rsidR="00C717AF" w:rsidRPr="00362C55" w:rsidRDefault="00C717AF" w:rsidP="00C717AF">
            <w:pPr>
              <w:spacing w:line="240" w:lineRule="auto"/>
              <w:ind w:firstLineChars="0" w:firstLine="0"/>
              <w:jc w:val="left"/>
              <w:rPr>
                <w:color w:val="FF0000"/>
                <w:sz w:val="18"/>
                <w:szCs w:val="18"/>
              </w:rPr>
            </w:pPr>
          </w:p>
        </w:tc>
      </w:tr>
      <w:tr w:rsidR="00C717AF" w14:paraId="680E5188" w14:textId="77777777" w:rsidTr="006600D7">
        <w:trPr>
          <w:trHeight w:val="23"/>
        </w:trPr>
        <w:tc>
          <w:tcPr>
            <w:tcW w:w="471" w:type="dxa"/>
            <w:shd w:val="clear" w:color="auto" w:fill="auto"/>
            <w:noWrap/>
            <w:vAlign w:val="center"/>
          </w:tcPr>
          <w:p w14:paraId="28549090" w14:textId="669F3B40" w:rsidR="00C717AF" w:rsidRDefault="00464B02"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3</w:t>
            </w:r>
          </w:p>
        </w:tc>
        <w:tc>
          <w:tcPr>
            <w:tcW w:w="1401" w:type="dxa"/>
            <w:shd w:val="clear" w:color="auto" w:fill="auto"/>
            <w:noWrap/>
            <w:vAlign w:val="center"/>
          </w:tcPr>
          <w:p w14:paraId="4F3AA799" w14:textId="77777777" w:rsidR="00C717AF" w:rsidRDefault="00C717AF" w:rsidP="00C717AF">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comn_otp_mon_lmt</w:t>
            </w:r>
            <w:proofErr w:type="spellEnd"/>
          </w:p>
        </w:tc>
        <w:tc>
          <w:tcPr>
            <w:tcW w:w="1985" w:type="dxa"/>
            <w:shd w:val="clear" w:color="auto" w:fill="auto"/>
            <w:noWrap/>
            <w:vAlign w:val="center"/>
          </w:tcPr>
          <w:p w14:paraId="183C76C5"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普通门诊月度限额</w:t>
            </w:r>
          </w:p>
        </w:tc>
        <w:tc>
          <w:tcPr>
            <w:tcW w:w="850" w:type="dxa"/>
            <w:shd w:val="clear" w:color="auto" w:fill="auto"/>
            <w:noWrap/>
            <w:vAlign w:val="center"/>
          </w:tcPr>
          <w:p w14:paraId="62A52367"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44C1D54" w14:textId="559E1818"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70E0379"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FA7F86B"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9F21B4E" w14:textId="77777777" w:rsidR="00C717AF" w:rsidRPr="00362C55" w:rsidRDefault="00C717AF" w:rsidP="00C717AF">
            <w:pPr>
              <w:spacing w:line="240" w:lineRule="auto"/>
              <w:ind w:firstLineChars="0" w:firstLine="0"/>
              <w:jc w:val="left"/>
              <w:rPr>
                <w:color w:val="FF0000"/>
                <w:sz w:val="18"/>
                <w:szCs w:val="18"/>
              </w:rPr>
            </w:pPr>
          </w:p>
        </w:tc>
      </w:tr>
      <w:tr w:rsidR="00C717AF" w14:paraId="6274890C" w14:textId="77777777" w:rsidTr="006600D7">
        <w:trPr>
          <w:trHeight w:val="23"/>
        </w:trPr>
        <w:tc>
          <w:tcPr>
            <w:tcW w:w="471" w:type="dxa"/>
            <w:shd w:val="clear" w:color="auto" w:fill="auto"/>
            <w:noWrap/>
            <w:vAlign w:val="center"/>
          </w:tcPr>
          <w:p w14:paraId="085AB237" w14:textId="075F573C" w:rsidR="00C717AF" w:rsidRDefault="00464B02"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4</w:t>
            </w:r>
          </w:p>
        </w:tc>
        <w:tc>
          <w:tcPr>
            <w:tcW w:w="1401" w:type="dxa"/>
            <w:shd w:val="clear" w:color="auto" w:fill="auto"/>
            <w:noWrap/>
            <w:vAlign w:val="center"/>
          </w:tcPr>
          <w:p w14:paraId="1A73995C" w14:textId="77777777" w:rsidR="00C717AF" w:rsidRDefault="00C717AF" w:rsidP="00C717AF">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comn_otp_day_lmt</w:t>
            </w:r>
            <w:proofErr w:type="spellEnd"/>
          </w:p>
        </w:tc>
        <w:tc>
          <w:tcPr>
            <w:tcW w:w="1985" w:type="dxa"/>
            <w:shd w:val="clear" w:color="auto" w:fill="auto"/>
            <w:noWrap/>
            <w:vAlign w:val="center"/>
          </w:tcPr>
          <w:p w14:paraId="5FCF2CCC"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普通门诊日限额</w:t>
            </w:r>
          </w:p>
        </w:tc>
        <w:tc>
          <w:tcPr>
            <w:tcW w:w="850" w:type="dxa"/>
            <w:shd w:val="clear" w:color="auto" w:fill="auto"/>
            <w:noWrap/>
            <w:vAlign w:val="center"/>
          </w:tcPr>
          <w:p w14:paraId="29F667CD"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CF8E735" w14:textId="4085CEF8"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3CABDE3"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3E37B04"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8F32238" w14:textId="77777777" w:rsidR="00C717AF" w:rsidRPr="00362C55" w:rsidRDefault="00C717AF" w:rsidP="00C717AF">
            <w:pPr>
              <w:spacing w:line="240" w:lineRule="auto"/>
              <w:ind w:firstLineChars="0" w:firstLine="0"/>
              <w:jc w:val="left"/>
              <w:rPr>
                <w:color w:val="FF0000"/>
                <w:sz w:val="18"/>
                <w:szCs w:val="18"/>
              </w:rPr>
            </w:pPr>
          </w:p>
        </w:tc>
      </w:tr>
      <w:tr w:rsidR="00C717AF" w14:paraId="5443F355" w14:textId="77777777" w:rsidTr="006600D7">
        <w:trPr>
          <w:trHeight w:val="23"/>
        </w:trPr>
        <w:tc>
          <w:tcPr>
            <w:tcW w:w="471" w:type="dxa"/>
            <w:shd w:val="clear" w:color="auto" w:fill="auto"/>
            <w:noWrap/>
            <w:vAlign w:val="center"/>
          </w:tcPr>
          <w:p w14:paraId="2BBA6EDF" w14:textId="1FFD53C2" w:rsidR="00C717AF" w:rsidRDefault="00464B02"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5</w:t>
            </w:r>
          </w:p>
        </w:tc>
        <w:tc>
          <w:tcPr>
            <w:tcW w:w="1401" w:type="dxa"/>
            <w:shd w:val="clear" w:color="auto" w:fill="auto"/>
            <w:noWrap/>
            <w:vAlign w:val="center"/>
          </w:tcPr>
          <w:p w14:paraId="2A3C2EDD" w14:textId="77777777" w:rsidR="00C717AF" w:rsidRDefault="00C717AF" w:rsidP="00C717AF">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w:t>
            </w:r>
            <w:r>
              <w:rPr>
                <w:color w:val="000000" w:themeColor="text1"/>
                <w:sz w:val="18"/>
                <w:szCs w:val="18"/>
              </w:rPr>
              <w:t>cnt</w:t>
            </w:r>
            <w:r w:rsidRPr="00564910">
              <w:rPr>
                <w:color w:val="000000" w:themeColor="text1"/>
                <w:sz w:val="18"/>
                <w:szCs w:val="18"/>
              </w:rPr>
              <w:t>_lmt</w:t>
            </w:r>
            <w:proofErr w:type="spellEnd"/>
          </w:p>
        </w:tc>
        <w:tc>
          <w:tcPr>
            <w:tcW w:w="1985" w:type="dxa"/>
            <w:shd w:val="clear" w:color="auto" w:fill="auto"/>
            <w:noWrap/>
            <w:vAlign w:val="center"/>
          </w:tcPr>
          <w:p w14:paraId="61DEA38F"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普通门诊次限额</w:t>
            </w:r>
          </w:p>
        </w:tc>
        <w:tc>
          <w:tcPr>
            <w:tcW w:w="850" w:type="dxa"/>
            <w:shd w:val="clear" w:color="auto" w:fill="auto"/>
            <w:noWrap/>
            <w:vAlign w:val="center"/>
          </w:tcPr>
          <w:p w14:paraId="35358588"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150916A" w14:textId="2700834E"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AE775A2"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C98B7CB"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9CFCEF9" w14:textId="77777777" w:rsidR="00C717AF" w:rsidRPr="00362C55" w:rsidRDefault="00C717AF" w:rsidP="00C717AF">
            <w:pPr>
              <w:spacing w:line="240" w:lineRule="auto"/>
              <w:ind w:firstLineChars="0" w:firstLine="0"/>
              <w:jc w:val="left"/>
              <w:rPr>
                <w:color w:val="FF0000"/>
                <w:sz w:val="18"/>
                <w:szCs w:val="18"/>
              </w:rPr>
            </w:pPr>
          </w:p>
        </w:tc>
      </w:tr>
      <w:tr w:rsidR="00C717AF" w14:paraId="203A6B8B" w14:textId="77777777" w:rsidTr="006600D7">
        <w:trPr>
          <w:trHeight w:val="23"/>
        </w:trPr>
        <w:tc>
          <w:tcPr>
            <w:tcW w:w="471" w:type="dxa"/>
            <w:shd w:val="clear" w:color="auto" w:fill="auto"/>
            <w:noWrap/>
            <w:vAlign w:val="center"/>
          </w:tcPr>
          <w:p w14:paraId="4DDAEBA7" w14:textId="66212E6F" w:rsidR="00C717AF" w:rsidRDefault="00C717AF"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6</w:t>
            </w:r>
          </w:p>
        </w:tc>
        <w:tc>
          <w:tcPr>
            <w:tcW w:w="1401" w:type="dxa"/>
            <w:shd w:val="clear" w:color="auto" w:fill="auto"/>
            <w:noWrap/>
            <w:vAlign w:val="center"/>
          </w:tcPr>
          <w:p w14:paraId="628F5576" w14:textId="77777777" w:rsidR="00C717AF" w:rsidRDefault="00C717AF" w:rsidP="00C717AF">
            <w:pPr>
              <w:spacing w:line="240" w:lineRule="auto"/>
              <w:ind w:firstLineChars="0" w:firstLine="0"/>
              <w:jc w:val="center"/>
              <w:rPr>
                <w:color w:val="000000" w:themeColor="text1"/>
                <w:sz w:val="18"/>
                <w:szCs w:val="18"/>
              </w:rPr>
            </w:pPr>
            <w:proofErr w:type="spellStart"/>
            <w:r w:rsidRPr="00564910">
              <w:rPr>
                <w:color w:val="000000" w:themeColor="text1"/>
                <w:sz w:val="18"/>
                <w:szCs w:val="18"/>
              </w:rPr>
              <w:t>chrdise_otp_y</w:t>
            </w:r>
            <w:r w:rsidRPr="00564910">
              <w:rPr>
                <w:color w:val="000000" w:themeColor="text1"/>
                <w:sz w:val="18"/>
                <w:szCs w:val="18"/>
              </w:rPr>
              <w:lastRenderedPageBreak/>
              <w:t>ear_lmt</w:t>
            </w:r>
            <w:proofErr w:type="spellEnd"/>
          </w:p>
        </w:tc>
        <w:tc>
          <w:tcPr>
            <w:tcW w:w="1985" w:type="dxa"/>
            <w:shd w:val="clear" w:color="auto" w:fill="auto"/>
            <w:noWrap/>
            <w:vAlign w:val="center"/>
          </w:tcPr>
          <w:p w14:paraId="2FCE6A02"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慢性病门诊年度限额</w:t>
            </w:r>
          </w:p>
        </w:tc>
        <w:tc>
          <w:tcPr>
            <w:tcW w:w="850" w:type="dxa"/>
            <w:shd w:val="clear" w:color="auto" w:fill="auto"/>
            <w:noWrap/>
            <w:vAlign w:val="center"/>
          </w:tcPr>
          <w:p w14:paraId="1CC595E9"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314D48C" w14:textId="03870194"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12AF4F3"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803CBF1"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4B3C933" w14:textId="77777777" w:rsidR="00C717AF" w:rsidRPr="00362C55" w:rsidRDefault="00C717AF" w:rsidP="00C717AF">
            <w:pPr>
              <w:spacing w:line="240" w:lineRule="auto"/>
              <w:ind w:firstLineChars="0" w:firstLine="0"/>
              <w:jc w:val="left"/>
              <w:rPr>
                <w:color w:val="FF0000"/>
                <w:sz w:val="18"/>
                <w:szCs w:val="18"/>
              </w:rPr>
            </w:pPr>
          </w:p>
        </w:tc>
      </w:tr>
      <w:tr w:rsidR="00C717AF" w14:paraId="32470A8D" w14:textId="77777777" w:rsidTr="006600D7">
        <w:trPr>
          <w:trHeight w:val="23"/>
        </w:trPr>
        <w:tc>
          <w:tcPr>
            <w:tcW w:w="471" w:type="dxa"/>
            <w:shd w:val="clear" w:color="auto" w:fill="auto"/>
            <w:noWrap/>
            <w:vAlign w:val="center"/>
          </w:tcPr>
          <w:p w14:paraId="7C3C67F1" w14:textId="14D0C547" w:rsidR="00C717AF" w:rsidRDefault="00C717AF"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7</w:t>
            </w:r>
          </w:p>
        </w:tc>
        <w:tc>
          <w:tcPr>
            <w:tcW w:w="1401" w:type="dxa"/>
            <w:shd w:val="clear" w:color="auto" w:fill="auto"/>
            <w:noWrap/>
            <w:vAlign w:val="center"/>
          </w:tcPr>
          <w:p w14:paraId="346C8E73" w14:textId="77777777" w:rsidR="00C717AF" w:rsidRDefault="00C717AF" w:rsidP="00C717AF">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chrdise_otp_quat_lmt</w:t>
            </w:r>
            <w:proofErr w:type="spellEnd"/>
          </w:p>
        </w:tc>
        <w:tc>
          <w:tcPr>
            <w:tcW w:w="1985" w:type="dxa"/>
            <w:shd w:val="clear" w:color="auto" w:fill="auto"/>
            <w:noWrap/>
            <w:vAlign w:val="center"/>
          </w:tcPr>
          <w:p w14:paraId="43A19C08"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慢性病门诊季度限额</w:t>
            </w:r>
          </w:p>
        </w:tc>
        <w:tc>
          <w:tcPr>
            <w:tcW w:w="850" w:type="dxa"/>
            <w:shd w:val="clear" w:color="auto" w:fill="auto"/>
            <w:noWrap/>
            <w:vAlign w:val="center"/>
          </w:tcPr>
          <w:p w14:paraId="29EBB8F9"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323E8AB" w14:textId="2FA4A898"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3A1DB83"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36EFFF1"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45D81BE" w14:textId="77777777" w:rsidR="00C717AF" w:rsidRPr="00362C55" w:rsidRDefault="00C717AF" w:rsidP="00C717AF">
            <w:pPr>
              <w:spacing w:line="240" w:lineRule="auto"/>
              <w:ind w:firstLineChars="0" w:firstLine="0"/>
              <w:jc w:val="left"/>
              <w:rPr>
                <w:color w:val="FF0000"/>
                <w:sz w:val="18"/>
                <w:szCs w:val="18"/>
              </w:rPr>
            </w:pPr>
          </w:p>
        </w:tc>
      </w:tr>
      <w:tr w:rsidR="00C717AF" w14:paraId="55407098" w14:textId="77777777" w:rsidTr="006600D7">
        <w:trPr>
          <w:trHeight w:val="23"/>
        </w:trPr>
        <w:tc>
          <w:tcPr>
            <w:tcW w:w="471" w:type="dxa"/>
            <w:shd w:val="clear" w:color="auto" w:fill="auto"/>
            <w:noWrap/>
            <w:vAlign w:val="center"/>
          </w:tcPr>
          <w:p w14:paraId="6A6C835C" w14:textId="4C8DA2CF" w:rsidR="00C717AF" w:rsidRDefault="00C717AF" w:rsidP="00CC1A2B">
            <w:pPr>
              <w:spacing w:line="240" w:lineRule="auto"/>
              <w:ind w:firstLineChars="0" w:firstLine="0"/>
              <w:jc w:val="center"/>
              <w:rPr>
                <w:color w:val="000000" w:themeColor="text1"/>
                <w:sz w:val="18"/>
                <w:szCs w:val="18"/>
              </w:rPr>
            </w:pPr>
            <w:r>
              <w:rPr>
                <w:color w:val="000000" w:themeColor="text1"/>
                <w:sz w:val="18"/>
                <w:szCs w:val="18"/>
              </w:rPr>
              <w:t>1</w:t>
            </w:r>
            <w:r w:rsidR="00CC1A2B">
              <w:rPr>
                <w:color w:val="000000" w:themeColor="text1"/>
                <w:sz w:val="18"/>
                <w:szCs w:val="18"/>
              </w:rPr>
              <w:t>8</w:t>
            </w:r>
          </w:p>
        </w:tc>
        <w:tc>
          <w:tcPr>
            <w:tcW w:w="1401" w:type="dxa"/>
            <w:shd w:val="clear" w:color="auto" w:fill="auto"/>
            <w:noWrap/>
            <w:vAlign w:val="center"/>
          </w:tcPr>
          <w:p w14:paraId="5FF84CD7" w14:textId="77777777" w:rsidR="00C717AF" w:rsidRDefault="00C717AF" w:rsidP="00C717AF">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chrdise_otp_mon_lmt</w:t>
            </w:r>
            <w:proofErr w:type="spellEnd"/>
          </w:p>
        </w:tc>
        <w:tc>
          <w:tcPr>
            <w:tcW w:w="1985" w:type="dxa"/>
            <w:shd w:val="clear" w:color="auto" w:fill="auto"/>
            <w:noWrap/>
            <w:vAlign w:val="center"/>
          </w:tcPr>
          <w:p w14:paraId="53A8CDF0"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慢性病</w:t>
            </w:r>
            <w:proofErr w:type="gramStart"/>
            <w:r>
              <w:rPr>
                <w:rFonts w:hint="eastAsia"/>
                <w:color w:val="000000" w:themeColor="text1"/>
                <w:sz w:val="18"/>
                <w:szCs w:val="18"/>
              </w:rPr>
              <w:t>门诊月限额</w:t>
            </w:r>
            <w:proofErr w:type="gramEnd"/>
          </w:p>
        </w:tc>
        <w:tc>
          <w:tcPr>
            <w:tcW w:w="850" w:type="dxa"/>
            <w:shd w:val="clear" w:color="auto" w:fill="auto"/>
            <w:noWrap/>
            <w:vAlign w:val="center"/>
          </w:tcPr>
          <w:p w14:paraId="0DF1575E"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EB16931" w14:textId="537E5041" w:rsidR="00C717AF" w:rsidRDefault="006600D7"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71D77E8" w14:textId="77777777" w:rsidR="00C717AF" w:rsidRDefault="00C717AF" w:rsidP="00C717AF">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08DE9E8" w14:textId="77777777" w:rsidR="00C717AF" w:rsidRDefault="00C717AF" w:rsidP="00C717AF">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F532F0B" w14:textId="77777777" w:rsidR="00C717AF" w:rsidRPr="00362C55" w:rsidRDefault="00C717AF" w:rsidP="00C717AF">
            <w:pPr>
              <w:spacing w:line="240" w:lineRule="auto"/>
              <w:ind w:firstLineChars="0" w:firstLine="0"/>
              <w:jc w:val="left"/>
              <w:rPr>
                <w:color w:val="FF0000"/>
                <w:sz w:val="18"/>
                <w:szCs w:val="18"/>
              </w:rPr>
            </w:pPr>
          </w:p>
        </w:tc>
      </w:tr>
      <w:tr w:rsidR="00DC272A" w:rsidRPr="00550E06" w14:paraId="6993C883" w14:textId="77777777" w:rsidTr="00EB6D17">
        <w:trPr>
          <w:trHeight w:val="23"/>
        </w:trPr>
        <w:tc>
          <w:tcPr>
            <w:tcW w:w="471" w:type="dxa"/>
            <w:shd w:val="clear" w:color="auto" w:fill="auto"/>
            <w:noWrap/>
            <w:vAlign w:val="center"/>
          </w:tcPr>
          <w:p w14:paraId="145B1A16"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401" w:type="dxa"/>
            <w:shd w:val="clear" w:color="auto" w:fill="auto"/>
            <w:noWrap/>
            <w:vAlign w:val="center"/>
          </w:tcPr>
          <w:p w14:paraId="06048B79"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chrdise_lmt</w:t>
            </w:r>
            <w:proofErr w:type="spellEnd"/>
          </w:p>
        </w:tc>
        <w:tc>
          <w:tcPr>
            <w:tcW w:w="1985" w:type="dxa"/>
            <w:shd w:val="clear" w:color="auto" w:fill="auto"/>
            <w:noWrap/>
            <w:vAlign w:val="center"/>
          </w:tcPr>
          <w:p w14:paraId="77674D63" w14:textId="77777777" w:rsidR="00DC272A"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慢性病限额剩余</w:t>
            </w:r>
          </w:p>
        </w:tc>
        <w:tc>
          <w:tcPr>
            <w:tcW w:w="850" w:type="dxa"/>
            <w:shd w:val="clear" w:color="auto" w:fill="auto"/>
            <w:noWrap/>
            <w:vAlign w:val="center"/>
          </w:tcPr>
          <w:p w14:paraId="5110C427"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B41E94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AA026B4"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CF9D1A2"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6EC12A3"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64463129" w14:textId="77777777" w:rsidTr="00EB6D17">
        <w:trPr>
          <w:trHeight w:val="23"/>
        </w:trPr>
        <w:tc>
          <w:tcPr>
            <w:tcW w:w="471" w:type="dxa"/>
            <w:shd w:val="clear" w:color="auto" w:fill="auto"/>
            <w:noWrap/>
            <w:vAlign w:val="center"/>
          </w:tcPr>
          <w:p w14:paraId="65802680"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401" w:type="dxa"/>
            <w:shd w:val="clear" w:color="auto" w:fill="auto"/>
            <w:noWrap/>
            <w:vAlign w:val="center"/>
          </w:tcPr>
          <w:p w14:paraId="0051DF56"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cvlserv_acct_pay</w:t>
            </w:r>
            <w:proofErr w:type="spellEnd"/>
          </w:p>
        </w:tc>
        <w:tc>
          <w:tcPr>
            <w:tcW w:w="1985" w:type="dxa"/>
            <w:shd w:val="clear" w:color="auto" w:fill="auto"/>
            <w:noWrap/>
            <w:vAlign w:val="center"/>
          </w:tcPr>
          <w:p w14:paraId="5FF189C2"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公务员账户支出</w:t>
            </w:r>
          </w:p>
        </w:tc>
        <w:tc>
          <w:tcPr>
            <w:tcW w:w="850" w:type="dxa"/>
            <w:shd w:val="clear" w:color="auto" w:fill="auto"/>
            <w:noWrap/>
            <w:vAlign w:val="center"/>
          </w:tcPr>
          <w:p w14:paraId="503EB510"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0B50A05"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C4E282D"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D680F54"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0C20E036"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08CA1B90" w14:textId="77777777" w:rsidTr="00EB6D17">
        <w:trPr>
          <w:trHeight w:val="23"/>
        </w:trPr>
        <w:tc>
          <w:tcPr>
            <w:tcW w:w="471" w:type="dxa"/>
            <w:shd w:val="clear" w:color="auto" w:fill="auto"/>
            <w:noWrap/>
            <w:vAlign w:val="center"/>
          </w:tcPr>
          <w:p w14:paraId="73D8DEEA"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401" w:type="dxa"/>
            <w:shd w:val="clear" w:color="auto" w:fill="auto"/>
            <w:noWrap/>
            <w:vAlign w:val="center"/>
          </w:tcPr>
          <w:p w14:paraId="61EC9BDC"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oth_subs</w:t>
            </w:r>
            <w:proofErr w:type="spellEnd"/>
          </w:p>
        </w:tc>
        <w:tc>
          <w:tcPr>
            <w:tcW w:w="1985" w:type="dxa"/>
            <w:shd w:val="clear" w:color="auto" w:fill="auto"/>
            <w:noWrap/>
            <w:vAlign w:val="center"/>
          </w:tcPr>
          <w:p w14:paraId="4D2433A4"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其它补助</w:t>
            </w:r>
          </w:p>
        </w:tc>
        <w:tc>
          <w:tcPr>
            <w:tcW w:w="850" w:type="dxa"/>
            <w:shd w:val="clear" w:color="auto" w:fill="auto"/>
            <w:noWrap/>
            <w:vAlign w:val="center"/>
          </w:tcPr>
          <w:p w14:paraId="00DE09ED"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12F796D"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5522A81"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C358F58"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DC9262B"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5A87309A" w14:textId="77777777" w:rsidTr="00EB6D17">
        <w:trPr>
          <w:trHeight w:val="23"/>
        </w:trPr>
        <w:tc>
          <w:tcPr>
            <w:tcW w:w="471" w:type="dxa"/>
            <w:shd w:val="clear" w:color="auto" w:fill="auto"/>
            <w:noWrap/>
            <w:vAlign w:val="center"/>
          </w:tcPr>
          <w:p w14:paraId="4C9011EB"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401" w:type="dxa"/>
            <w:shd w:val="clear" w:color="auto" w:fill="auto"/>
            <w:noWrap/>
            <w:vAlign w:val="center"/>
          </w:tcPr>
          <w:p w14:paraId="4E0C3D76"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bas_sev_inpool_amt</w:t>
            </w:r>
            <w:proofErr w:type="spellEnd"/>
          </w:p>
        </w:tc>
        <w:tc>
          <w:tcPr>
            <w:tcW w:w="1985" w:type="dxa"/>
            <w:shd w:val="clear" w:color="auto" w:fill="auto"/>
            <w:noWrap/>
            <w:vAlign w:val="center"/>
          </w:tcPr>
          <w:p w14:paraId="469EB095"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基本段进入金额</w:t>
            </w:r>
          </w:p>
        </w:tc>
        <w:tc>
          <w:tcPr>
            <w:tcW w:w="850" w:type="dxa"/>
            <w:shd w:val="clear" w:color="auto" w:fill="auto"/>
            <w:noWrap/>
            <w:vAlign w:val="center"/>
          </w:tcPr>
          <w:p w14:paraId="50E9205D"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A8B80A1"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4D26917"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71697E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8CF79F9"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4143BFC9" w14:textId="77777777" w:rsidTr="00EB6D17">
        <w:trPr>
          <w:trHeight w:val="23"/>
        </w:trPr>
        <w:tc>
          <w:tcPr>
            <w:tcW w:w="471" w:type="dxa"/>
            <w:shd w:val="clear" w:color="auto" w:fill="auto"/>
            <w:noWrap/>
            <w:vAlign w:val="center"/>
          </w:tcPr>
          <w:p w14:paraId="0F607A69"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401" w:type="dxa"/>
            <w:shd w:val="clear" w:color="auto" w:fill="auto"/>
            <w:noWrap/>
            <w:vAlign w:val="center"/>
          </w:tcPr>
          <w:p w14:paraId="0344C84B"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mihisec_inpool_amt</w:t>
            </w:r>
            <w:proofErr w:type="spellEnd"/>
          </w:p>
        </w:tc>
        <w:tc>
          <w:tcPr>
            <w:tcW w:w="1985" w:type="dxa"/>
            <w:shd w:val="clear" w:color="auto" w:fill="auto"/>
            <w:noWrap/>
            <w:vAlign w:val="center"/>
          </w:tcPr>
          <w:p w14:paraId="00C496EE" w14:textId="77777777" w:rsidR="00DC272A" w:rsidRPr="00550E06" w:rsidRDefault="00DC272A" w:rsidP="00EB6D17">
            <w:pPr>
              <w:spacing w:line="240" w:lineRule="auto"/>
              <w:ind w:firstLineChars="0" w:firstLine="0"/>
              <w:jc w:val="center"/>
              <w:rPr>
                <w:color w:val="000000" w:themeColor="text1"/>
                <w:sz w:val="18"/>
                <w:szCs w:val="18"/>
              </w:rPr>
            </w:pPr>
            <w:r w:rsidRPr="00550E06">
              <w:rPr>
                <w:rFonts w:hint="eastAsia"/>
                <w:color w:val="000000" w:themeColor="text1"/>
                <w:sz w:val="18"/>
                <w:szCs w:val="18"/>
              </w:rPr>
              <w:t>大病段进入金额</w:t>
            </w:r>
          </w:p>
        </w:tc>
        <w:tc>
          <w:tcPr>
            <w:tcW w:w="850" w:type="dxa"/>
            <w:shd w:val="clear" w:color="auto" w:fill="auto"/>
            <w:noWrap/>
            <w:vAlign w:val="center"/>
          </w:tcPr>
          <w:p w14:paraId="10DEC5FD"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D5E34C0"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21A7928"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CA6C38E"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4A8F820" w14:textId="77777777" w:rsidR="00DC272A" w:rsidRPr="00550E06" w:rsidRDefault="00DC272A" w:rsidP="00EB6D17">
            <w:pPr>
              <w:spacing w:line="240" w:lineRule="auto"/>
              <w:ind w:firstLineChars="0" w:firstLine="0"/>
              <w:jc w:val="left"/>
              <w:rPr>
                <w:color w:val="000000" w:themeColor="text1"/>
                <w:sz w:val="18"/>
                <w:szCs w:val="18"/>
              </w:rPr>
            </w:pPr>
          </w:p>
        </w:tc>
      </w:tr>
    </w:tbl>
    <w:p w14:paraId="445D2BCC" w14:textId="0F24C60D" w:rsidR="00C717AF" w:rsidRDefault="00C717AF" w:rsidP="00C717AF">
      <w:pPr>
        <w:pStyle w:val="a6"/>
        <w:jc w:val="both"/>
      </w:pPr>
    </w:p>
    <w:p w14:paraId="31CD6833" w14:textId="297D3B6A" w:rsidR="004D0BA7" w:rsidRDefault="004D0BA7" w:rsidP="009E78C8">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0774AB51" w14:textId="77777777" w:rsidTr="008C6A0B">
        <w:trPr>
          <w:trHeight w:val="23"/>
          <w:tblHeader/>
        </w:trPr>
        <w:tc>
          <w:tcPr>
            <w:tcW w:w="562" w:type="dxa"/>
            <w:shd w:val="clear" w:color="auto" w:fill="D9D9D9" w:themeFill="background1" w:themeFillShade="D9"/>
            <w:noWrap/>
            <w:vAlign w:val="center"/>
          </w:tcPr>
          <w:p w14:paraId="30232BC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5052E3B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16F75B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2A7DD3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3825EB7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21C65A3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5180D09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55CF296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5A2305C" w14:textId="77777777" w:rsidTr="008C6A0B">
        <w:trPr>
          <w:trHeight w:val="23"/>
        </w:trPr>
        <w:tc>
          <w:tcPr>
            <w:tcW w:w="562" w:type="dxa"/>
            <w:shd w:val="clear" w:color="auto" w:fill="auto"/>
            <w:noWrap/>
            <w:vAlign w:val="center"/>
          </w:tcPr>
          <w:p w14:paraId="21DCF3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3481F43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788295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44A6BB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4B7172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5A53EE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60F0B7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DBBB8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71ECBE" w14:textId="77777777" w:rsidTr="008C6A0B">
        <w:trPr>
          <w:trHeight w:val="23"/>
        </w:trPr>
        <w:tc>
          <w:tcPr>
            <w:tcW w:w="562" w:type="dxa"/>
            <w:shd w:val="clear" w:color="auto" w:fill="auto"/>
            <w:noWrap/>
            <w:vAlign w:val="center"/>
          </w:tcPr>
          <w:p w14:paraId="6A2631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5638AF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57B3ED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2CAEC8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48524A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17EEF4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5245D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1F19738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5366CC8" w14:textId="77777777" w:rsidTr="008C6A0B">
        <w:trPr>
          <w:trHeight w:val="23"/>
        </w:trPr>
        <w:tc>
          <w:tcPr>
            <w:tcW w:w="562" w:type="dxa"/>
            <w:shd w:val="clear" w:color="auto" w:fill="auto"/>
            <w:noWrap/>
            <w:vAlign w:val="center"/>
          </w:tcPr>
          <w:p w14:paraId="639401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40111CB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6B8794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4B5E0A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71BB4B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394004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67E8F0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6E6A75C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F1D82D" w14:textId="77777777" w:rsidTr="008C6A0B">
        <w:trPr>
          <w:trHeight w:val="23"/>
        </w:trPr>
        <w:tc>
          <w:tcPr>
            <w:tcW w:w="562" w:type="dxa"/>
            <w:shd w:val="clear" w:color="auto" w:fill="auto"/>
            <w:noWrap/>
            <w:vAlign w:val="center"/>
          </w:tcPr>
          <w:p w14:paraId="13F7DB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26A8880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2A7698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22B811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0A8F7B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3D8A66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0186B9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287FE14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87DBDB2" w14:textId="77777777" w:rsidTr="008C6A0B">
        <w:trPr>
          <w:trHeight w:val="23"/>
        </w:trPr>
        <w:tc>
          <w:tcPr>
            <w:tcW w:w="562" w:type="dxa"/>
            <w:shd w:val="clear" w:color="auto" w:fill="auto"/>
            <w:noWrap/>
            <w:vAlign w:val="center"/>
          </w:tcPr>
          <w:p w14:paraId="74FF1F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7A79E7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31C054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3A808A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703E78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27A5D3DD"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1FBD7B03"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4324DEA2" w14:textId="77777777" w:rsidR="004D0BA7" w:rsidRDefault="004D0BA7" w:rsidP="008C6A0B">
            <w:pPr>
              <w:spacing w:line="240" w:lineRule="auto"/>
              <w:ind w:firstLineChars="0" w:firstLine="0"/>
              <w:jc w:val="left"/>
              <w:rPr>
                <w:color w:val="000000" w:themeColor="text1"/>
                <w:sz w:val="18"/>
                <w:szCs w:val="18"/>
              </w:rPr>
            </w:pPr>
          </w:p>
        </w:tc>
      </w:tr>
      <w:tr w:rsidR="004D0BA7" w14:paraId="7694C944" w14:textId="77777777" w:rsidTr="008C6A0B">
        <w:trPr>
          <w:trHeight w:val="23"/>
        </w:trPr>
        <w:tc>
          <w:tcPr>
            <w:tcW w:w="562" w:type="dxa"/>
            <w:shd w:val="clear" w:color="auto" w:fill="auto"/>
            <w:noWrap/>
            <w:vAlign w:val="center"/>
          </w:tcPr>
          <w:p w14:paraId="0AE355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4E53981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77FF8C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21BC9B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5BAE26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430ABB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0DCBF9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653D2A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27070A08" w14:textId="77777777" w:rsidR="004D0BA7" w:rsidRDefault="004D0BA7" w:rsidP="004D0BA7">
      <w:pPr>
        <w:pStyle w:val="4"/>
        <w:spacing w:before="156" w:after="156"/>
      </w:pPr>
      <w:bookmarkStart w:id="116" w:name="_Hlk75795549"/>
      <w:bookmarkEnd w:id="115"/>
      <w:r>
        <w:rPr>
          <w:rFonts w:hint="eastAsia"/>
        </w:rPr>
        <w:t>【</w:t>
      </w:r>
      <w:r>
        <w:t>2207</w:t>
      </w:r>
      <w:r>
        <w:rPr>
          <w:rFonts w:hint="eastAsia"/>
        </w:rPr>
        <w:t>】门诊结算</w:t>
      </w:r>
    </w:p>
    <w:p w14:paraId="5418A9CD" w14:textId="77777777" w:rsidR="004D0BA7" w:rsidRDefault="004D0BA7" w:rsidP="004D0BA7">
      <w:pPr>
        <w:pStyle w:val="5"/>
        <w:spacing w:before="156" w:after="156"/>
      </w:pPr>
      <w:r>
        <w:rPr>
          <w:rFonts w:hint="eastAsia"/>
        </w:rPr>
        <w:t>交易说明</w:t>
      </w:r>
    </w:p>
    <w:p w14:paraId="5136EF98" w14:textId="77777777" w:rsidR="004D0BA7" w:rsidRDefault="004D0BA7" w:rsidP="004D0BA7">
      <w:pPr>
        <w:ind w:firstLine="420"/>
        <w:rPr>
          <w:rFonts w:cs="Times New Roman"/>
          <w:kern w:val="2"/>
        </w:rPr>
      </w:pPr>
      <w:r>
        <w:rPr>
          <w:rFonts w:cs="Times New Roman" w:hint="eastAsia"/>
          <w:kern w:val="2"/>
        </w:rPr>
        <w:t>通过此交易进行门诊正式结算。</w:t>
      </w:r>
    </w:p>
    <w:p w14:paraId="4392770E" w14:textId="77777777" w:rsidR="004D0BA7" w:rsidRDefault="004D0BA7" w:rsidP="004D0BA7">
      <w:pPr>
        <w:pStyle w:val="5"/>
        <w:spacing w:before="156" w:after="156"/>
      </w:pPr>
      <w:r>
        <w:rPr>
          <w:rFonts w:hint="eastAsia"/>
        </w:rPr>
        <w:t>重点说明</w:t>
      </w:r>
    </w:p>
    <w:p w14:paraId="64EE2FF2" w14:textId="77777777" w:rsidR="004D0BA7" w:rsidRDefault="004D0BA7" w:rsidP="004D0BA7">
      <w:pPr>
        <w:ind w:firstLine="420"/>
        <w:rPr>
          <w:rFonts w:cs="Times New Roman"/>
          <w:kern w:val="2"/>
        </w:rPr>
      </w:pPr>
      <w:r>
        <w:rPr>
          <w:rFonts w:cs="Times New Roman" w:hint="eastAsia"/>
          <w:kern w:val="2"/>
        </w:rPr>
        <w:t>1、交易输入为单行数据，交易输出结算信息为单行数据，输出结算基金分项信息为多行数据；</w:t>
      </w:r>
    </w:p>
    <w:p w14:paraId="20B24B48" w14:textId="77777777" w:rsidR="004D0BA7" w:rsidRDefault="004D0BA7" w:rsidP="004D0BA7">
      <w:pPr>
        <w:ind w:firstLine="420"/>
        <w:rPr>
          <w:rFonts w:cs="Times New Roman"/>
          <w:kern w:val="2"/>
        </w:rPr>
      </w:pPr>
      <w:r>
        <w:rPr>
          <w:rFonts w:cs="Times New Roman"/>
          <w:kern w:val="2"/>
        </w:rPr>
        <w:t>2</w:t>
      </w:r>
      <w:r>
        <w:rPr>
          <w:rFonts w:cs="Times New Roman" w:hint="eastAsia"/>
          <w:kern w:val="2"/>
        </w:rPr>
        <w:t>、</w:t>
      </w:r>
      <w:r>
        <w:rPr>
          <w:rFonts w:cs="Times New Roman"/>
          <w:kern w:val="2"/>
        </w:rPr>
        <w:t>医疗费总额是患者在医药机构花费的所有诊疗、药品、耗材、服务设施等项目费用的总和</w:t>
      </w:r>
      <w:r>
        <w:rPr>
          <w:rFonts w:cs="Times New Roman" w:hint="eastAsia"/>
          <w:kern w:val="2"/>
        </w:rPr>
        <w:t xml:space="preserve"> </w:t>
      </w:r>
      <w:r>
        <w:rPr>
          <w:rFonts w:cs="Times New Roman"/>
          <w:kern w:val="2"/>
        </w:rPr>
        <w:t>= 基金支付总额 + 个人</w:t>
      </w:r>
      <w:proofErr w:type="gramStart"/>
      <w:r>
        <w:rPr>
          <w:rFonts w:cs="Times New Roman"/>
          <w:kern w:val="2"/>
        </w:rPr>
        <w:t>负担总</w:t>
      </w:r>
      <w:proofErr w:type="gramEnd"/>
      <w:r>
        <w:rPr>
          <w:rFonts w:cs="Times New Roman"/>
          <w:kern w:val="2"/>
        </w:rPr>
        <w:t>金额</w:t>
      </w:r>
      <w:r>
        <w:rPr>
          <w:rFonts w:cs="Times New Roman" w:hint="eastAsia"/>
          <w:kern w:val="2"/>
        </w:rPr>
        <w:t xml:space="preserve"> </w:t>
      </w:r>
      <w:r>
        <w:rPr>
          <w:rFonts w:cs="Times New Roman"/>
          <w:kern w:val="2"/>
        </w:rPr>
        <w:t>+ 其他（如医院负担金额）</w:t>
      </w:r>
      <w:r>
        <w:rPr>
          <w:rFonts w:cs="Times New Roman" w:hint="eastAsia"/>
          <w:kern w:val="2"/>
        </w:rPr>
        <w:t>；</w:t>
      </w:r>
    </w:p>
    <w:p w14:paraId="72FEC000" w14:textId="77777777" w:rsidR="004D0BA7" w:rsidRDefault="004D0BA7" w:rsidP="004D0BA7">
      <w:pPr>
        <w:ind w:firstLine="420"/>
        <w:rPr>
          <w:rFonts w:cs="Times New Roman"/>
          <w:kern w:val="2"/>
        </w:rPr>
      </w:pPr>
      <w:r>
        <w:rPr>
          <w:rFonts w:cs="Times New Roman"/>
          <w:kern w:val="2"/>
        </w:rPr>
        <w:t>3</w:t>
      </w:r>
      <w:r>
        <w:rPr>
          <w:rFonts w:cs="Times New Roman" w:hint="eastAsia"/>
          <w:kern w:val="2"/>
        </w:rPr>
        <w:t>、</w:t>
      </w:r>
      <w:r>
        <w:rPr>
          <w:rFonts w:cs="Times New Roman"/>
          <w:kern w:val="2"/>
        </w:rPr>
        <w:t>基金支付总额 = 基本</w:t>
      </w:r>
      <w:proofErr w:type="gramStart"/>
      <w:r>
        <w:rPr>
          <w:rFonts w:cs="Times New Roman"/>
          <w:kern w:val="2"/>
        </w:rPr>
        <w:t>医</w:t>
      </w:r>
      <w:proofErr w:type="gramEnd"/>
      <w:r>
        <w:rPr>
          <w:rFonts w:cs="Times New Roman"/>
          <w:kern w:val="2"/>
        </w:rPr>
        <w:t>保统筹基金支出（含职工基本医疗保险、居民基本医疗保</w:t>
      </w:r>
      <w:r>
        <w:rPr>
          <w:rFonts w:cs="Times New Roman"/>
          <w:kern w:val="2"/>
        </w:rPr>
        <w:lastRenderedPageBreak/>
        <w:t>险）+ 补充医疗保险基金支出 （含覆盖全体参保人的居民大病保险和大额医疗费用补助、覆盖部分参保人的企业职工大额医疗费用补助和公务员医疗补助等）+ 医疗救助基金支出 + 其他支出（如伤残人员医疗保障基金支出）</w:t>
      </w:r>
      <w:r>
        <w:rPr>
          <w:rFonts w:cs="Times New Roman" w:hint="eastAsia"/>
          <w:kern w:val="2"/>
        </w:rPr>
        <w:t>；</w:t>
      </w:r>
    </w:p>
    <w:p w14:paraId="3218BEB4" w14:textId="77777777" w:rsidR="004D0BA7" w:rsidRDefault="004D0BA7" w:rsidP="004D0BA7">
      <w:pPr>
        <w:ind w:firstLine="420"/>
        <w:rPr>
          <w:rFonts w:cs="Times New Roman"/>
          <w:kern w:val="2"/>
        </w:rPr>
      </w:pPr>
      <w:r>
        <w:rPr>
          <w:rFonts w:cs="Times New Roman"/>
          <w:kern w:val="2"/>
        </w:rPr>
        <w:t>4</w:t>
      </w:r>
      <w:r>
        <w:rPr>
          <w:rFonts w:cs="Times New Roman" w:hint="eastAsia"/>
          <w:kern w:val="2"/>
        </w:rPr>
        <w:t>、个人账户支出中包含</w:t>
      </w:r>
      <w:r>
        <w:rPr>
          <w:rFonts w:cs="Times New Roman"/>
          <w:kern w:val="2"/>
        </w:rPr>
        <w:t>账户共</w:t>
      </w:r>
      <w:proofErr w:type="gramStart"/>
      <w:r>
        <w:rPr>
          <w:rFonts w:cs="Times New Roman"/>
          <w:kern w:val="2"/>
        </w:rPr>
        <w:t>济支付</w:t>
      </w:r>
      <w:proofErr w:type="gramEnd"/>
      <w:r>
        <w:rPr>
          <w:rFonts w:cs="Times New Roman"/>
          <w:kern w:val="2"/>
        </w:rPr>
        <w:t>金额</w:t>
      </w:r>
      <w:r>
        <w:rPr>
          <w:rFonts w:cs="Times New Roman" w:hint="eastAsia"/>
          <w:kern w:val="2"/>
        </w:rPr>
        <w:t>；</w:t>
      </w:r>
    </w:p>
    <w:p w14:paraId="7A58DF38" w14:textId="77777777" w:rsidR="004D0BA7" w:rsidRDefault="004D0BA7" w:rsidP="004D0BA7">
      <w:pPr>
        <w:ind w:firstLine="420"/>
        <w:rPr>
          <w:rFonts w:cs="Times New Roman"/>
          <w:kern w:val="2"/>
        </w:rPr>
      </w:pPr>
      <w:r>
        <w:rPr>
          <w:rFonts w:cs="Times New Roman"/>
          <w:kern w:val="2"/>
        </w:rPr>
        <w:t>5</w:t>
      </w:r>
      <w:r>
        <w:rPr>
          <w:rFonts w:cs="Times New Roman" w:hint="eastAsia"/>
          <w:kern w:val="2"/>
        </w:rPr>
        <w:t>、仅门诊挂号结算时，医疗类别传入“1</w:t>
      </w:r>
      <w:r>
        <w:rPr>
          <w:rFonts w:cs="Times New Roman"/>
          <w:kern w:val="2"/>
        </w:rPr>
        <w:t xml:space="preserve">2 </w:t>
      </w:r>
      <w:r>
        <w:rPr>
          <w:rFonts w:cs="Times New Roman" w:hint="eastAsia"/>
          <w:kern w:val="2"/>
        </w:rPr>
        <w:t>门诊挂号”。</w:t>
      </w:r>
    </w:p>
    <w:p w14:paraId="3E7873C3" w14:textId="77777777" w:rsidR="004D0BA7" w:rsidRDefault="004D0BA7" w:rsidP="004D0BA7">
      <w:pPr>
        <w:pStyle w:val="5"/>
        <w:spacing w:before="156" w:after="156"/>
      </w:pPr>
      <w:r>
        <w:rPr>
          <w:rFonts w:hint="eastAsia"/>
        </w:rPr>
        <w:t>交易对象</w:t>
      </w:r>
    </w:p>
    <w:p w14:paraId="2DFDC29A"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7B1F61B6"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DF4862A" w14:textId="77777777" w:rsidR="004D0BA7" w:rsidRDefault="004D0BA7" w:rsidP="004D0BA7">
      <w:pPr>
        <w:pStyle w:val="5"/>
        <w:spacing w:before="156" w:after="156"/>
      </w:pPr>
      <w:r>
        <w:rPr>
          <w:rFonts w:hint="eastAsia"/>
        </w:rPr>
        <w:t>输入</w:t>
      </w:r>
    </w:p>
    <w:p w14:paraId="28CBEDA0" w14:textId="3692F3F9" w:rsidR="004D0BA7" w:rsidRDefault="004D0BA7" w:rsidP="009E78C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
        <w:gridCol w:w="1813"/>
        <w:gridCol w:w="1526"/>
        <w:gridCol w:w="926"/>
        <w:gridCol w:w="435"/>
        <w:gridCol w:w="538"/>
        <w:gridCol w:w="777"/>
        <w:gridCol w:w="1749"/>
      </w:tblGrid>
      <w:tr w:rsidR="004D0BA7" w14:paraId="431BE620" w14:textId="77777777" w:rsidTr="008C6A0B">
        <w:trPr>
          <w:trHeight w:val="23"/>
          <w:tblHeader/>
        </w:trPr>
        <w:tc>
          <w:tcPr>
            <w:tcW w:w="532" w:type="dxa"/>
            <w:shd w:val="clear" w:color="auto" w:fill="D9D9D9" w:themeFill="background1" w:themeFillShade="D9"/>
            <w:vAlign w:val="center"/>
          </w:tcPr>
          <w:p w14:paraId="3267CA0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13" w:type="dxa"/>
            <w:shd w:val="clear" w:color="auto" w:fill="D9D9D9" w:themeFill="background1" w:themeFillShade="D9"/>
            <w:vAlign w:val="center"/>
          </w:tcPr>
          <w:p w14:paraId="52BF0DA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26" w:type="dxa"/>
            <w:shd w:val="clear" w:color="auto" w:fill="D9D9D9" w:themeFill="background1" w:themeFillShade="D9"/>
            <w:vAlign w:val="center"/>
          </w:tcPr>
          <w:p w14:paraId="067C34C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26" w:type="dxa"/>
            <w:shd w:val="clear" w:color="auto" w:fill="D9D9D9" w:themeFill="background1" w:themeFillShade="D9"/>
            <w:vAlign w:val="center"/>
          </w:tcPr>
          <w:p w14:paraId="6600D5E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435" w:type="dxa"/>
            <w:shd w:val="clear" w:color="auto" w:fill="D9D9D9" w:themeFill="background1" w:themeFillShade="D9"/>
            <w:vAlign w:val="center"/>
          </w:tcPr>
          <w:p w14:paraId="491C1B6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538" w:type="dxa"/>
            <w:shd w:val="clear" w:color="auto" w:fill="D9D9D9" w:themeFill="background1" w:themeFillShade="D9"/>
            <w:vAlign w:val="center"/>
          </w:tcPr>
          <w:p w14:paraId="5653EF4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777" w:type="dxa"/>
            <w:shd w:val="clear" w:color="auto" w:fill="D9D9D9" w:themeFill="background1" w:themeFillShade="D9"/>
            <w:vAlign w:val="center"/>
          </w:tcPr>
          <w:p w14:paraId="6D0F146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749" w:type="dxa"/>
            <w:shd w:val="clear" w:color="auto" w:fill="D9D9D9" w:themeFill="background1" w:themeFillShade="D9"/>
            <w:vAlign w:val="center"/>
          </w:tcPr>
          <w:p w14:paraId="768E108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0DE5BF6A" w14:textId="77777777" w:rsidTr="008C6A0B">
        <w:trPr>
          <w:trHeight w:val="23"/>
        </w:trPr>
        <w:tc>
          <w:tcPr>
            <w:tcW w:w="532" w:type="dxa"/>
            <w:vAlign w:val="center"/>
          </w:tcPr>
          <w:p w14:paraId="20583B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13" w:type="dxa"/>
            <w:shd w:val="clear" w:color="auto" w:fill="auto"/>
            <w:vAlign w:val="center"/>
          </w:tcPr>
          <w:p w14:paraId="73F19F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26" w:type="dxa"/>
            <w:shd w:val="clear" w:color="auto" w:fill="auto"/>
            <w:vAlign w:val="center"/>
          </w:tcPr>
          <w:p w14:paraId="17917C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26" w:type="dxa"/>
            <w:shd w:val="clear" w:color="auto" w:fill="auto"/>
            <w:vAlign w:val="center"/>
          </w:tcPr>
          <w:p w14:paraId="43620A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2348EF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38" w:type="dxa"/>
            <w:shd w:val="clear" w:color="auto" w:fill="auto"/>
            <w:vAlign w:val="center"/>
          </w:tcPr>
          <w:p w14:paraId="401BA1F6" w14:textId="77777777" w:rsidR="004D0BA7" w:rsidRDefault="004D0BA7" w:rsidP="008C6A0B">
            <w:pPr>
              <w:spacing w:line="240" w:lineRule="auto"/>
              <w:ind w:firstLineChars="0" w:firstLine="0"/>
              <w:jc w:val="center"/>
              <w:rPr>
                <w:color w:val="000000" w:themeColor="text1"/>
                <w:sz w:val="18"/>
                <w:szCs w:val="18"/>
              </w:rPr>
            </w:pPr>
          </w:p>
        </w:tc>
        <w:tc>
          <w:tcPr>
            <w:tcW w:w="777" w:type="dxa"/>
            <w:shd w:val="clear" w:color="auto" w:fill="auto"/>
            <w:vAlign w:val="center"/>
          </w:tcPr>
          <w:p w14:paraId="7F211F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749" w:type="dxa"/>
            <w:shd w:val="clear" w:color="auto" w:fill="auto"/>
            <w:vAlign w:val="center"/>
          </w:tcPr>
          <w:p w14:paraId="34CBEA3C" w14:textId="77777777" w:rsidR="004D0BA7" w:rsidRDefault="004D0BA7" w:rsidP="008C6A0B">
            <w:pPr>
              <w:spacing w:line="240" w:lineRule="auto"/>
              <w:ind w:firstLineChars="0" w:firstLine="0"/>
              <w:jc w:val="left"/>
              <w:rPr>
                <w:color w:val="000000" w:themeColor="text1"/>
                <w:sz w:val="18"/>
                <w:szCs w:val="18"/>
              </w:rPr>
            </w:pPr>
          </w:p>
        </w:tc>
      </w:tr>
      <w:tr w:rsidR="004D0BA7" w14:paraId="4957929D" w14:textId="77777777" w:rsidTr="008C6A0B">
        <w:trPr>
          <w:trHeight w:val="23"/>
        </w:trPr>
        <w:tc>
          <w:tcPr>
            <w:tcW w:w="532" w:type="dxa"/>
            <w:vAlign w:val="center"/>
          </w:tcPr>
          <w:p w14:paraId="41ED01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13" w:type="dxa"/>
            <w:shd w:val="clear" w:color="auto" w:fill="auto"/>
            <w:vAlign w:val="center"/>
          </w:tcPr>
          <w:p w14:paraId="3C51FF1F"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526" w:type="dxa"/>
            <w:shd w:val="clear" w:color="auto" w:fill="auto"/>
            <w:vAlign w:val="center"/>
          </w:tcPr>
          <w:p w14:paraId="30B52C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926" w:type="dxa"/>
            <w:shd w:val="clear" w:color="auto" w:fill="auto"/>
            <w:vAlign w:val="center"/>
          </w:tcPr>
          <w:p w14:paraId="31851E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5AF4AB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38" w:type="dxa"/>
            <w:shd w:val="clear" w:color="auto" w:fill="auto"/>
            <w:vAlign w:val="center"/>
          </w:tcPr>
          <w:p w14:paraId="776A03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3905E9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32E2FED9" w14:textId="77777777" w:rsidR="004D0BA7" w:rsidRDefault="004D0BA7" w:rsidP="008C6A0B">
            <w:pPr>
              <w:spacing w:line="240" w:lineRule="auto"/>
              <w:ind w:firstLineChars="0" w:firstLine="0"/>
              <w:jc w:val="left"/>
              <w:rPr>
                <w:color w:val="000000" w:themeColor="text1"/>
                <w:sz w:val="18"/>
                <w:szCs w:val="18"/>
              </w:rPr>
            </w:pPr>
          </w:p>
        </w:tc>
      </w:tr>
      <w:tr w:rsidR="004D0BA7" w14:paraId="336A0CD3" w14:textId="77777777" w:rsidTr="008C6A0B">
        <w:trPr>
          <w:trHeight w:val="23"/>
        </w:trPr>
        <w:tc>
          <w:tcPr>
            <w:tcW w:w="532" w:type="dxa"/>
            <w:vAlign w:val="center"/>
          </w:tcPr>
          <w:p w14:paraId="3FA06B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13" w:type="dxa"/>
            <w:shd w:val="clear" w:color="auto" w:fill="auto"/>
            <w:vAlign w:val="center"/>
          </w:tcPr>
          <w:p w14:paraId="08422446"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526" w:type="dxa"/>
            <w:shd w:val="clear" w:color="auto" w:fill="auto"/>
            <w:vAlign w:val="center"/>
          </w:tcPr>
          <w:p w14:paraId="6C765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926" w:type="dxa"/>
            <w:shd w:val="clear" w:color="auto" w:fill="auto"/>
            <w:vAlign w:val="center"/>
          </w:tcPr>
          <w:p w14:paraId="12383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1110BB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538" w:type="dxa"/>
            <w:shd w:val="clear" w:color="auto" w:fill="auto"/>
            <w:vAlign w:val="center"/>
          </w:tcPr>
          <w:p w14:paraId="4A06B78F" w14:textId="77777777" w:rsidR="004D0BA7" w:rsidRDefault="004D0BA7" w:rsidP="008C6A0B">
            <w:pPr>
              <w:spacing w:line="240" w:lineRule="auto"/>
              <w:ind w:firstLineChars="0" w:firstLine="0"/>
              <w:jc w:val="center"/>
              <w:rPr>
                <w:color w:val="000000" w:themeColor="text1"/>
                <w:sz w:val="18"/>
                <w:szCs w:val="18"/>
              </w:rPr>
            </w:pPr>
          </w:p>
        </w:tc>
        <w:tc>
          <w:tcPr>
            <w:tcW w:w="777" w:type="dxa"/>
            <w:shd w:val="clear" w:color="auto" w:fill="auto"/>
            <w:vAlign w:val="center"/>
          </w:tcPr>
          <w:p w14:paraId="7EBCCCD3" w14:textId="77777777" w:rsidR="004D0BA7" w:rsidRDefault="004D0BA7" w:rsidP="008C6A0B">
            <w:pPr>
              <w:spacing w:line="240" w:lineRule="auto"/>
              <w:ind w:firstLineChars="0" w:firstLine="0"/>
              <w:jc w:val="center"/>
              <w:rPr>
                <w:color w:val="000000" w:themeColor="text1"/>
                <w:sz w:val="18"/>
                <w:szCs w:val="18"/>
              </w:rPr>
            </w:pPr>
          </w:p>
        </w:tc>
        <w:tc>
          <w:tcPr>
            <w:tcW w:w="1749" w:type="dxa"/>
            <w:shd w:val="clear" w:color="auto" w:fill="auto"/>
            <w:vAlign w:val="center"/>
          </w:tcPr>
          <w:p w14:paraId="2C0ABFBA"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4020844E" w14:textId="77777777" w:rsidTr="008C6A0B">
        <w:trPr>
          <w:trHeight w:val="23"/>
        </w:trPr>
        <w:tc>
          <w:tcPr>
            <w:tcW w:w="532" w:type="dxa"/>
            <w:vAlign w:val="center"/>
          </w:tcPr>
          <w:p w14:paraId="067AD4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13" w:type="dxa"/>
            <w:shd w:val="clear" w:color="auto" w:fill="auto"/>
            <w:vAlign w:val="center"/>
          </w:tcPr>
          <w:p w14:paraId="313F570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526" w:type="dxa"/>
            <w:shd w:val="clear" w:color="auto" w:fill="auto"/>
            <w:vAlign w:val="center"/>
          </w:tcPr>
          <w:p w14:paraId="65FBA7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926" w:type="dxa"/>
            <w:shd w:val="clear" w:color="auto" w:fill="auto"/>
            <w:vAlign w:val="center"/>
          </w:tcPr>
          <w:p w14:paraId="0254C2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08BD01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538" w:type="dxa"/>
            <w:shd w:val="clear" w:color="auto" w:fill="auto"/>
            <w:vAlign w:val="center"/>
          </w:tcPr>
          <w:p w14:paraId="55F5FE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592C80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1B37A0CC" w14:textId="77777777" w:rsidR="004D0BA7" w:rsidRDefault="004D0BA7" w:rsidP="008C6A0B">
            <w:pPr>
              <w:spacing w:line="240" w:lineRule="auto"/>
              <w:ind w:firstLineChars="0" w:firstLine="0"/>
              <w:jc w:val="left"/>
              <w:rPr>
                <w:sz w:val="18"/>
                <w:szCs w:val="18"/>
              </w:rPr>
            </w:pPr>
          </w:p>
        </w:tc>
      </w:tr>
      <w:tr w:rsidR="004D0BA7" w14:paraId="33A5D705" w14:textId="77777777" w:rsidTr="008C6A0B">
        <w:trPr>
          <w:trHeight w:val="23"/>
        </w:trPr>
        <w:tc>
          <w:tcPr>
            <w:tcW w:w="532" w:type="dxa"/>
            <w:vAlign w:val="center"/>
          </w:tcPr>
          <w:p w14:paraId="3A8088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13" w:type="dxa"/>
            <w:shd w:val="clear" w:color="auto" w:fill="auto"/>
            <w:vAlign w:val="center"/>
          </w:tcPr>
          <w:p w14:paraId="6FF3A4D1"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medfee_sumamt</w:t>
            </w:r>
            <w:proofErr w:type="spellEnd"/>
          </w:p>
        </w:tc>
        <w:tc>
          <w:tcPr>
            <w:tcW w:w="1526" w:type="dxa"/>
            <w:shd w:val="clear" w:color="auto" w:fill="auto"/>
            <w:vAlign w:val="center"/>
          </w:tcPr>
          <w:p w14:paraId="7106DA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926" w:type="dxa"/>
            <w:shd w:val="clear" w:color="auto" w:fill="auto"/>
            <w:vAlign w:val="center"/>
          </w:tcPr>
          <w:p w14:paraId="2EFF85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35" w:type="dxa"/>
            <w:shd w:val="clear" w:color="auto" w:fill="auto"/>
            <w:vAlign w:val="center"/>
          </w:tcPr>
          <w:p w14:paraId="1BB510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38" w:type="dxa"/>
            <w:shd w:val="clear" w:color="auto" w:fill="auto"/>
            <w:vAlign w:val="center"/>
          </w:tcPr>
          <w:p w14:paraId="0C4046E0" w14:textId="77777777" w:rsidR="004D0BA7" w:rsidRDefault="004D0BA7" w:rsidP="008C6A0B">
            <w:pPr>
              <w:spacing w:line="240" w:lineRule="auto"/>
              <w:ind w:firstLineChars="0" w:firstLine="0"/>
              <w:jc w:val="center"/>
              <w:rPr>
                <w:color w:val="000000" w:themeColor="text1"/>
                <w:sz w:val="18"/>
                <w:szCs w:val="18"/>
              </w:rPr>
            </w:pPr>
          </w:p>
        </w:tc>
        <w:tc>
          <w:tcPr>
            <w:tcW w:w="777" w:type="dxa"/>
            <w:shd w:val="clear" w:color="auto" w:fill="auto"/>
            <w:vAlign w:val="center"/>
          </w:tcPr>
          <w:p w14:paraId="18EBC9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289D3FD0" w14:textId="77777777" w:rsidR="004D0BA7" w:rsidRDefault="004D0BA7" w:rsidP="008C6A0B">
            <w:pPr>
              <w:spacing w:line="240" w:lineRule="auto"/>
              <w:ind w:firstLineChars="0" w:firstLine="0"/>
              <w:jc w:val="left"/>
              <w:rPr>
                <w:sz w:val="18"/>
                <w:szCs w:val="18"/>
              </w:rPr>
            </w:pPr>
          </w:p>
        </w:tc>
      </w:tr>
      <w:tr w:rsidR="004D0BA7" w14:paraId="0E412313" w14:textId="77777777" w:rsidTr="008C6A0B">
        <w:trPr>
          <w:trHeight w:val="23"/>
        </w:trPr>
        <w:tc>
          <w:tcPr>
            <w:tcW w:w="532" w:type="dxa"/>
            <w:vAlign w:val="center"/>
          </w:tcPr>
          <w:p w14:paraId="7C36A7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13" w:type="dxa"/>
            <w:shd w:val="clear" w:color="auto" w:fill="auto"/>
            <w:vAlign w:val="center"/>
          </w:tcPr>
          <w:p w14:paraId="57B51A1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psn_setlway</w:t>
            </w:r>
            <w:proofErr w:type="spellEnd"/>
          </w:p>
        </w:tc>
        <w:tc>
          <w:tcPr>
            <w:tcW w:w="1526" w:type="dxa"/>
            <w:shd w:val="clear" w:color="auto" w:fill="auto"/>
            <w:vAlign w:val="center"/>
          </w:tcPr>
          <w:p w14:paraId="59B78E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个人结算方式</w:t>
            </w:r>
          </w:p>
        </w:tc>
        <w:tc>
          <w:tcPr>
            <w:tcW w:w="926" w:type="dxa"/>
            <w:shd w:val="clear" w:color="auto" w:fill="auto"/>
            <w:vAlign w:val="center"/>
          </w:tcPr>
          <w:p w14:paraId="71E82E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435" w:type="dxa"/>
            <w:shd w:val="clear" w:color="auto" w:fill="auto"/>
            <w:vAlign w:val="center"/>
          </w:tcPr>
          <w:p w14:paraId="733B87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6</w:t>
            </w:r>
          </w:p>
        </w:tc>
        <w:tc>
          <w:tcPr>
            <w:tcW w:w="538" w:type="dxa"/>
            <w:shd w:val="clear" w:color="auto" w:fill="auto"/>
            <w:vAlign w:val="center"/>
          </w:tcPr>
          <w:p w14:paraId="4DDB96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7C3308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4CC720C6" w14:textId="77777777" w:rsidR="004D0BA7" w:rsidRDefault="004D0BA7" w:rsidP="008C6A0B">
            <w:pPr>
              <w:spacing w:line="240" w:lineRule="auto"/>
              <w:ind w:firstLineChars="0" w:firstLine="0"/>
              <w:jc w:val="left"/>
              <w:rPr>
                <w:color w:val="000000" w:themeColor="text1"/>
                <w:sz w:val="18"/>
                <w:szCs w:val="18"/>
              </w:rPr>
            </w:pPr>
          </w:p>
        </w:tc>
      </w:tr>
      <w:tr w:rsidR="004D0BA7" w14:paraId="12BDBCE9" w14:textId="77777777" w:rsidTr="008C6A0B">
        <w:trPr>
          <w:trHeight w:val="23"/>
        </w:trPr>
        <w:tc>
          <w:tcPr>
            <w:tcW w:w="532" w:type="dxa"/>
            <w:vAlign w:val="center"/>
          </w:tcPr>
          <w:p w14:paraId="73EB4C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13" w:type="dxa"/>
            <w:shd w:val="clear" w:color="auto" w:fill="auto"/>
            <w:vAlign w:val="center"/>
          </w:tcPr>
          <w:p w14:paraId="24F1C17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mdtrt_id</w:t>
            </w:r>
            <w:proofErr w:type="spellEnd"/>
          </w:p>
        </w:tc>
        <w:tc>
          <w:tcPr>
            <w:tcW w:w="1526" w:type="dxa"/>
            <w:shd w:val="clear" w:color="auto" w:fill="auto"/>
            <w:vAlign w:val="center"/>
          </w:tcPr>
          <w:p w14:paraId="699899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26" w:type="dxa"/>
            <w:shd w:val="clear" w:color="auto" w:fill="auto"/>
            <w:vAlign w:val="center"/>
          </w:tcPr>
          <w:p w14:paraId="1E3AFE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583399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38" w:type="dxa"/>
            <w:shd w:val="clear" w:color="auto" w:fill="auto"/>
            <w:vAlign w:val="center"/>
          </w:tcPr>
          <w:p w14:paraId="4E9A1320" w14:textId="77777777" w:rsidR="004D0BA7" w:rsidRDefault="004D0BA7" w:rsidP="008C6A0B">
            <w:pPr>
              <w:spacing w:line="240" w:lineRule="auto"/>
              <w:ind w:firstLineChars="0" w:firstLine="0"/>
              <w:jc w:val="center"/>
              <w:rPr>
                <w:color w:val="000000" w:themeColor="text1"/>
                <w:sz w:val="18"/>
                <w:szCs w:val="18"/>
              </w:rPr>
            </w:pPr>
          </w:p>
        </w:tc>
        <w:tc>
          <w:tcPr>
            <w:tcW w:w="777" w:type="dxa"/>
            <w:shd w:val="clear" w:color="auto" w:fill="auto"/>
            <w:vAlign w:val="center"/>
          </w:tcPr>
          <w:p w14:paraId="07DC97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34B4AF81" w14:textId="77777777" w:rsidR="004D0BA7" w:rsidRDefault="004D0BA7" w:rsidP="008C6A0B">
            <w:pPr>
              <w:spacing w:line="240" w:lineRule="auto"/>
              <w:ind w:firstLineChars="0" w:firstLine="0"/>
              <w:jc w:val="left"/>
              <w:rPr>
                <w:color w:val="000000" w:themeColor="text1"/>
                <w:sz w:val="18"/>
                <w:szCs w:val="18"/>
              </w:rPr>
            </w:pPr>
          </w:p>
        </w:tc>
      </w:tr>
      <w:tr w:rsidR="004D0BA7" w14:paraId="3691AB24" w14:textId="77777777" w:rsidTr="008C6A0B">
        <w:trPr>
          <w:trHeight w:val="23"/>
        </w:trPr>
        <w:tc>
          <w:tcPr>
            <w:tcW w:w="532" w:type="dxa"/>
            <w:vAlign w:val="center"/>
          </w:tcPr>
          <w:p w14:paraId="1404F0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13" w:type="dxa"/>
            <w:shd w:val="clear" w:color="auto" w:fill="auto"/>
            <w:vAlign w:val="center"/>
          </w:tcPr>
          <w:p w14:paraId="1C850E3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chrg_bchno</w:t>
            </w:r>
            <w:proofErr w:type="spellEnd"/>
          </w:p>
        </w:tc>
        <w:tc>
          <w:tcPr>
            <w:tcW w:w="1526" w:type="dxa"/>
            <w:shd w:val="clear" w:color="auto" w:fill="auto"/>
            <w:vAlign w:val="center"/>
          </w:tcPr>
          <w:p w14:paraId="377E97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w:t>
            </w:r>
            <w:proofErr w:type="gramStart"/>
            <w:r>
              <w:rPr>
                <w:rFonts w:hint="eastAsia"/>
                <w:color w:val="000000" w:themeColor="text1"/>
                <w:sz w:val="18"/>
                <w:szCs w:val="18"/>
              </w:rPr>
              <w:t>批次号</w:t>
            </w:r>
            <w:proofErr w:type="gramEnd"/>
          </w:p>
        </w:tc>
        <w:tc>
          <w:tcPr>
            <w:tcW w:w="926" w:type="dxa"/>
            <w:shd w:val="clear" w:color="auto" w:fill="auto"/>
            <w:vAlign w:val="center"/>
          </w:tcPr>
          <w:p w14:paraId="0E7907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540FBE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538" w:type="dxa"/>
            <w:shd w:val="clear" w:color="auto" w:fill="auto"/>
            <w:vAlign w:val="center"/>
          </w:tcPr>
          <w:p w14:paraId="7B1128EF" w14:textId="77777777" w:rsidR="004D0BA7" w:rsidRDefault="004D0BA7" w:rsidP="008C6A0B">
            <w:pPr>
              <w:spacing w:line="240" w:lineRule="auto"/>
              <w:ind w:firstLineChars="0" w:firstLine="0"/>
              <w:jc w:val="center"/>
              <w:rPr>
                <w:color w:val="000000" w:themeColor="text1"/>
                <w:sz w:val="18"/>
                <w:szCs w:val="18"/>
              </w:rPr>
            </w:pPr>
          </w:p>
        </w:tc>
        <w:tc>
          <w:tcPr>
            <w:tcW w:w="777" w:type="dxa"/>
            <w:shd w:val="clear" w:color="auto" w:fill="auto"/>
            <w:vAlign w:val="center"/>
          </w:tcPr>
          <w:p w14:paraId="5C5C6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5F2C0391" w14:textId="77777777" w:rsidR="004D0BA7" w:rsidRDefault="004D0BA7" w:rsidP="008C6A0B">
            <w:pPr>
              <w:spacing w:line="240" w:lineRule="auto"/>
              <w:ind w:firstLineChars="0" w:firstLine="0"/>
              <w:jc w:val="left"/>
              <w:rPr>
                <w:color w:val="000000" w:themeColor="text1"/>
                <w:sz w:val="18"/>
                <w:szCs w:val="18"/>
              </w:rPr>
            </w:pPr>
          </w:p>
        </w:tc>
      </w:tr>
      <w:tr w:rsidR="004D0BA7" w14:paraId="037675C2" w14:textId="77777777" w:rsidTr="008C6A0B">
        <w:trPr>
          <w:trHeight w:val="23"/>
        </w:trPr>
        <w:tc>
          <w:tcPr>
            <w:tcW w:w="532" w:type="dxa"/>
            <w:vAlign w:val="center"/>
          </w:tcPr>
          <w:p w14:paraId="0D5F59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13" w:type="dxa"/>
            <w:shd w:val="clear" w:color="auto" w:fill="auto"/>
            <w:vAlign w:val="center"/>
          </w:tcPr>
          <w:p w14:paraId="1DF09A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26" w:type="dxa"/>
            <w:shd w:val="clear" w:color="auto" w:fill="auto"/>
            <w:vAlign w:val="center"/>
          </w:tcPr>
          <w:p w14:paraId="325324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26" w:type="dxa"/>
            <w:shd w:val="clear" w:color="auto" w:fill="auto"/>
            <w:vAlign w:val="center"/>
          </w:tcPr>
          <w:p w14:paraId="3A9F3C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09E55F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538" w:type="dxa"/>
            <w:shd w:val="clear" w:color="auto" w:fill="auto"/>
            <w:vAlign w:val="center"/>
          </w:tcPr>
          <w:p w14:paraId="3F9447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36829A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4B728573" w14:textId="77777777" w:rsidR="004D0BA7" w:rsidRDefault="004D0BA7" w:rsidP="008C6A0B">
            <w:pPr>
              <w:spacing w:line="240" w:lineRule="auto"/>
              <w:ind w:firstLineChars="0" w:firstLine="0"/>
              <w:jc w:val="left"/>
              <w:rPr>
                <w:color w:val="000000" w:themeColor="text1"/>
                <w:sz w:val="18"/>
                <w:szCs w:val="18"/>
              </w:rPr>
            </w:pPr>
          </w:p>
        </w:tc>
      </w:tr>
      <w:tr w:rsidR="004D0BA7" w14:paraId="6978DA87" w14:textId="77777777" w:rsidTr="008C6A0B">
        <w:trPr>
          <w:trHeight w:val="23"/>
        </w:trPr>
        <w:tc>
          <w:tcPr>
            <w:tcW w:w="532" w:type="dxa"/>
            <w:vAlign w:val="center"/>
          </w:tcPr>
          <w:p w14:paraId="729032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813" w:type="dxa"/>
            <w:shd w:val="clear" w:color="auto" w:fill="auto"/>
            <w:vAlign w:val="center"/>
          </w:tcPr>
          <w:p w14:paraId="20FF52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w:t>
            </w:r>
            <w:r>
              <w:rPr>
                <w:color w:val="000000" w:themeColor="text1"/>
                <w:sz w:val="18"/>
                <w:szCs w:val="18"/>
              </w:rPr>
              <w:t>_used_flag</w:t>
            </w:r>
            <w:proofErr w:type="spellEnd"/>
          </w:p>
        </w:tc>
        <w:tc>
          <w:tcPr>
            <w:tcW w:w="1526" w:type="dxa"/>
            <w:shd w:val="clear" w:color="auto" w:fill="auto"/>
            <w:vAlign w:val="center"/>
          </w:tcPr>
          <w:p w14:paraId="7E19F5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个人账户使用标志</w:t>
            </w:r>
          </w:p>
        </w:tc>
        <w:tc>
          <w:tcPr>
            <w:tcW w:w="926" w:type="dxa"/>
            <w:shd w:val="clear" w:color="auto" w:fill="auto"/>
            <w:vAlign w:val="center"/>
          </w:tcPr>
          <w:p w14:paraId="44F47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71B032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538" w:type="dxa"/>
            <w:shd w:val="clear" w:color="auto" w:fill="auto"/>
            <w:vAlign w:val="center"/>
          </w:tcPr>
          <w:p w14:paraId="0F8B1C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66DD78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59569401" w14:textId="77777777" w:rsidR="004D0BA7" w:rsidRDefault="004D0BA7" w:rsidP="008C6A0B">
            <w:pPr>
              <w:spacing w:line="240" w:lineRule="auto"/>
              <w:ind w:firstLineChars="0" w:firstLine="0"/>
              <w:jc w:val="left"/>
              <w:rPr>
                <w:color w:val="000000" w:themeColor="text1"/>
                <w:sz w:val="18"/>
                <w:szCs w:val="18"/>
              </w:rPr>
            </w:pPr>
          </w:p>
        </w:tc>
      </w:tr>
      <w:tr w:rsidR="00851E8E" w14:paraId="49AD07BD" w14:textId="77777777" w:rsidTr="008C6A0B">
        <w:trPr>
          <w:trHeight w:val="23"/>
        </w:trPr>
        <w:tc>
          <w:tcPr>
            <w:tcW w:w="532" w:type="dxa"/>
            <w:vAlign w:val="center"/>
          </w:tcPr>
          <w:p w14:paraId="5C646A06" w14:textId="296F7163" w:rsidR="00851E8E" w:rsidRDefault="00851E8E" w:rsidP="00851E8E">
            <w:pPr>
              <w:spacing w:line="240" w:lineRule="auto"/>
              <w:ind w:firstLineChars="0" w:firstLine="0"/>
              <w:jc w:val="center"/>
              <w:rPr>
                <w:color w:val="000000" w:themeColor="text1"/>
                <w:sz w:val="18"/>
                <w:szCs w:val="18"/>
              </w:rPr>
            </w:pPr>
            <w:r>
              <w:rPr>
                <w:rFonts w:hint="eastAsia"/>
                <w:color w:val="000000" w:themeColor="text1"/>
                <w:sz w:val="18"/>
                <w:szCs w:val="18"/>
              </w:rPr>
              <w:t>1</w:t>
            </w:r>
            <w:r w:rsidR="008E61A8">
              <w:rPr>
                <w:color w:val="000000" w:themeColor="text1"/>
                <w:sz w:val="18"/>
                <w:szCs w:val="18"/>
              </w:rPr>
              <w:t>1</w:t>
            </w:r>
          </w:p>
        </w:tc>
        <w:tc>
          <w:tcPr>
            <w:tcW w:w="1813" w:type="dxa"/>
            <w:shd w:val="clear" w:color="auto" w:fill="auto"/>
            <w:vAlign w:val="center"/>
          </w:tcPr>
          <w:p w14:paraId="1344411F" w14:textId="77777777" w:rsidR="00851E8E" w:rsidRDefault="00851E8E" w:rsidP="00851E8E">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invono</w:t>
            </w:r>
            <w:proofErr w:type="spellEnd"/>
          </w:p>
        </w:tc>
        <w:tc>
          <w:tcPr>
            <w:tcW w:w="1526" w:type="dxa"/>
            <w:shd w:val="clear" w:color="auto" w:fill="auto"/>
            <w:vAlign w:val="center"/>
          </w:tcPr>
          <w:p w14:paraId="3C830D0A" w14:textId="77777777" w:rsidR="00851E8E" w:rsidRDefault="00851E8E" w:rsidP="00851E8E">
            <w:pPr>
              <w:spacing w:line="240" w:lineRule="auto"/>
              <w:ind w:firstLineChars="0" w:firstLine="0"/>
              <w:jc w:val="center"/>
              <w:rPr>
                <w:color w:val="000000" w:themeColor="text1"/>
                <w:sz w:val="18"/>
                <w:szCs w:val="18"/>
              </w:rPr>
            </w:pPr>
            <w:r>
              <w:rPr>
                <w:rFonts w:hint="eastAsia"/>
                <w:color w:val="000000" w:themeColor="text1"/>
                <w:sz w:val="18"/>
                <w:szCs w:val="18"/>
              </w:rPr>
              <w:t>发票号</w:t>
            </w:r>
          </w:p>
        </w:tc>
        <w:tc>
          <w:tcPr>
            <w:tcW w:w="926" w:type="dxa"/>
            <w:shd w:val="clear" w:color="auto" w:fill="auto"/>
            <w:vAlign w:val="center"/>
          </w:tcPr>
          <w:p w14:paraId="0A981D1E" w14:textId="77777777" w:rsidR="00851E8E" w:rsidRDefault="00851E8E" w:rsidP="00851E8E">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35" w:type="dxa"/>
            <w:shd w:val="clear" w:color="auto" w:fill="auto"/>
            <w:vAlign w:val="center"/>
          </w:tcPr>
          <w:p w14:paraId="08A1AB45" w14:textId="77777777" w:rsidR="00851E8E" w:rsidRDefault="00851E8E" w:rsidP="00851E8E">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538" w:type="dxa"/>
            <w:shd w:val="clear" w:color="auto" w:fill="auto"/>
            <w:vAlign w:val="center"/>
          </w:tcPr>
          <w:p w14:paraId="3D341F5A" w14:textId="77777777" w:rsidR="00851E8E" w:rsidRDefault="00851E8E" w:rsidP="00851E8E">
            <w:pPr>
              <w:spacing w:line="240" w:lineRule="auto"/>
              <w:ind w:firstLineChars="0" w:firstLine="0"/>
              <w:jc w:val="center"/>
              <w:rPr>
                <w:color w:val="000000" w:themeColor="text1"/>
                <w:sz w:val="18"/>
                <w:szCs w:val="18"/>
              </w:rPr>
            </w:pPr>
          </w:p>
        </w:tc>
        <w:tc>
          <w:tcPr>
            <w:tcW w:w="777" w:type="dxa"/>
            <w:shd w:val="clear" w:color="auto" w:fill="auto"/>
            <w:vAlign w:val="center"/>
          </w:tcPr>
          <w:p w14:paraId="13A39CC2" w14:textId="77777777" w:rsidR="00851E8E" w:rsidRDefault="00851E8E" w:rsidP="00851E8E">
            <w:pPr>
              <w:spacing w:line="240" w:lineRule="auto"/>
              <w:ind w:firstLineChars="0" w:firstLine="0"/>
              <w:jc w:val="center"/>
              <w:rPr>
                <w:color w:val="000000" w:themeColor="text1"/>
                <w:sz w:val="18"/>
                <w:szCs w:val="18"/>
              </w:rPr>
            </w:pPr>
          </w:p>
        </w:tc>
        <w:tc>
          <w:tcPr>
            <w:tcW w:w="1749" w:type="dxa"/>
            <w:shd w:val="clear" w:color="auto" w:fill="auto"/>
            <w:vAlign w:val="center"/>
          </w:tcPr>
          <w:p w14:paraId="06C188E2" w14:textId="77777777" w:rsidR="00851E8E" w:rsidRDefault="00851E8E" w:rsidP="00851E8E">
            <w:pPr>
              <w:spacing w:line="240" w:lineRule="auto"/>
              <w:ind w:firstLineChars="0" w:firstLine="0"/>
              <w:jc w:val="left"/>
              <w:rPr>
                <w:color w:val="000000" w:themeColor="text1"/>
                <w:sz w:val="18"/>
                <w:szCs w:val="18"/>
              </w:rPr>
            </w:pPr>
          </w:p>
        </w:tc>
      </w:tr>
      <w:tr w:rsidR="00851E8E" w14:paraId="316607CC" w14:textId="77777777" w:rsidTr="008C6A0B">
        <w:trPr>
          <w:trHeight w:val="23"/>
        </w:trPr>
        <w:tc>
          <w:tcPr>
            <w:tcW w:w="532" w:type="dxa"/>
            <w:vAlign w:val="center"/>
          </w:tcPr>
          <w:p w14:paraId="0E0EBC00" w14:textId="2E043DCD"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w:t>
            </w:r>
            <w:r w:rsidR="008E61A8">
              <w:rPr>
                <w:color w:val="000000" w:themeColor="text1"/>
                <w:sz w:val="18"/>
                <w:szCs w:val="18"/>
              </w:rPr>
              <w:t>2</w:t>
            </w:r>
          </w:p>
        </w:tc>
        <w:tc>
          <w:tcPr>
            <w:tcW w:w="1813" w:type="dxa"/>
            <w:shd w:val="clear" w:color="auto" w:fill="auto"/>
            <w:vAlign w:val="center"/>
          </w:tcPr>
          <w:p w14:paraId="664EF369" w14:textId="77777777" w:rsidR="00851E8E" w:rsidRDefault="00851E8E" w:rsidP="00851E8E">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fulamt_ownpay_amt</w:t>
            </w:r>
            <w:proofErr w:type="spellEnd"/>
          </w:p>
        </w:tc>
        <w:tc>
          <w:tcPr>
            <w:tcW w:w="1526" w:type="dxa"/>
            <w:shd w:val="clear" w:color="auto" w:fill="auto"/>
            <w:vAlign w:val="center"/>
          </w:tcPr>
          <w:p w14:paraId="7DDCF1CF"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全自费金额</w:t>
            </w:r>
          </w:p>
        </w:tc>
        <w:tc>
          <w:tcPr>
            <w:tcW w:w="926" w:type="dxa"/>
            <w:shd w:val="clear" w:color="auto" w:fill="auto"/>
            <w:vAlign w:val="center"/>
          </w:tcPr>
          <w:p w14:paraId="20359D45"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数值型</w:t>
            </w:r>
          </w:p>
        </w:tc>
        <w:tc>
          <w:tcPr>
            <w:tcW w:w="435" w:type="dxa"/>
            <w:shd w:val="clear" w:color="auto" w:fill="auto"/>
            <w:vAlign w:val="center"/>
          </w:tcPr>
          <w:p w14:paraId="43DF1856"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16,2</w:t>
            </w:r>
          </w:p>
        </w:tc>
        <w:tc>
          <w:tcPr>
            <w:tcW w:w="538" w:type="dxa"/>
            <w:shd w:val="clear" w:color="auto" w:fill="auto"/>
            <w:vAlign w:val="center"/>
          </w:tcPr>
          <w:p w14:paraId="60B584E4" w14:textId="77777777" w:rsidR="00851E8E" w:rsidRDefault="00851E8E" w:rsidP="00851E8E">
            <w:pPr>
              <w:spacing w:line="240" w:lineRule="auto"/>
              <w:ind w:firstLineChars="0" w:firstLine="0"/>
              <w:jc w:val="center"/>
              <w:rPr>
                <w:color w:val="000000" w:themeColor="text1"/>
                <w:sz w:val="18"/>
                <w:szCs w:val="18"/>
              </w:rPr>
            </w:pPr>
          </w:p>
        </w:tc>
        <w:tc>
          <w:tcPr>
            <w:tcW w:w="777" w:type="dxa"/>
            <w:shd w:val="clear" w:color="auto" w:fill="auto"/>
            <w:vAlign w:val="center"/>
          </w:tcPr>
          <w:p w14:paraId="2EB7FD04"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Y</w:t>
            </w:r>
          </w:p>
        </w:tc>
        <w:tc>
          <w:tcPr>
            <w:tcW w:w="1749" w:type="dxa"/>
            <w:shd w:val="clear" w:color="auto" w:fill="auto"/>
            <w:vAlign w:val="center"/>
          </w:tcPr>
          <w:p w14:paraId="6372424A" w14:textId="77777777" w:rsidR="00851E8E" w:rsidRDefault="00851E8E" w:rsidP="00851E8E">
            <w:pPr>
              <w:spacing w:line="240" w:lineRule="auto"/>
              <w:ind w:firstLineChars="0" w:firstLine="0"/>
              <w:jc w:val="left"/>
              <w:rPr>
                <w:color w:val="000000" w:themeColor="text1"/>
                <w:sz w:val="18"/>
                <w:szCs w:val="18"/>
              </w:rPr>
            </w:pPr>
          </w:p>
        </w:tc>
      </w:tr>
      <w:tr w:rsidR="00851E8E" w14:paraId="7B14B177" w14:textId="77777777" w:rsidTr="008C6A0B">
        <w:trPr>
          <w:trHeight w:val="23"/>
        </w:trPr>
        <w:tc>
          <w:tcPr>
            <w:tcW w:w="532" w:type="dxa"/>
            <w:vAlign w:val="center"/>
          </w:tcPr>
          <w:p w14:paraId="3245DAB4" w14:textId="3751B999"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w:t>
            </w:r>
            <w:r w:rsidR="008E61A8">
              <w:rPr>
                <w:color w:val="000000" w:themeColor="text1"/>
                <w:sz w:val="18"/>
                <w:szCs w:val="18"/>
              </w:rPr>
              <w:t>3</w:t>
            </w:r>
          </w:p>
        </w:tc>
        <w:tc>
          <w:tcPr>
            <w:tcW w:w="1813" w:type="dxa"/>
            <w:shd w:val="clear" w:color="auto" w:fill="auto"/>
            <w:vAlign w:val="center"/>
          </w:tcPr>
          <w:p w14:paraId="3CE3EAB5" w14:textId="77777777" w:rsidR="00851E8E" w:rsidRDefault="00851E8E" w:rsidP="00851E8E">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overlmt_selfpay</w:t>
            </w:r>
            <w:proofErr w:type="spellEnd"/>
          </w:p>
        </w:tc>
        <w:tc>
          <w:tcPr>
            <w:tcW w:w="1526" w:type="dxa"/>
            <w:shd w:val="clear" w:color="auto" w:fill="auto"/>
            <w:vAlign w:val="center"/>
          </w:tcPr>
          <w:p w14:paraId="0EAFE7E4"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超限价金额</w:t>
            </w:r>
          </w:p>
        </w:tc>
        <w:tc>
          <w:tcPr>
            <w:tcW w:w="926" w:type="dxa"/>
            <w:shd w:val="clear" w:color="auto" w:fill="auto"/>
            <w:vAlign w:val="center"/>
          </w:tcPr>
          <w:p w14:paraId="0D5FC9E8"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数值型</w:t>
            </w:r>
          </w:p>
        </w:tc>
        <w:tc>
          <w:tcPr>
            <w:tcW w:w="435" w:type="dxa"/>
            <w:shd w:val="clear" w:color="auto" w:fill="auto"/>
            <w:vAlign w:val="center"/>
          </w:tcPr>
          <w:p w14:paraId="2ED185F9"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16,2</w:t>
            </w:r>
          </w:p>
        </w:tc>
        <w:tc>
          <w:tcPr>
            <w:tcW w:w="538" w:type="dxa"/>
            <w:shd w:val="clear" w:color="auto" w:fill="auto"/>
            <w:vAlign w:val="center"/>
          </w:tcPr>
          <w:p w14:paraId="370D803E" w14:textId="77777777" w:rsidR="00851E8E" w:rsidRDefault="00851E8E" w:rsidP="00851E8E">
            <w:pPr>
              <w:spacing w:line="240" w:lineRule="auto"/>
              <w:ind w:firstLineChars="0" w:firstLine="0"/>
              <w:jc w:val="center"/>
              <w:rPr>
                <w:color w:val="000000" w:themeColor="text1"/>
                <w:sz w:val="18"/>
                <w:szCs w:val="18"/>
              </w:rPr>
            </w:pPr>
          </w:p>
        </w:tc>
        <w:tc>
          <w:tcPr>
            <w:tcW w:w="777" w:type="dxa"/>
            <w:shd w:val="clear" w:color="auto" w:fill="auto"/>
            <w:vAlign w:val="center"/>
          </w:tcPr>
          <w:p w14:paraId="1BFD9BC0"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Y</w:t>
            </w:r>
          </w:p>
        </w:tc>
        <w:tc>
          <w:tcPr>
            <w:tcW w:w="1749" w:type="dxa"/>
            <w:shd w:val="clear" w:color="auto" w:fill="auto"/>
            <w:vAlign w:val="center"/>
          </w:tcPr>
          <w:p w14:paraId="6B4CC454" w14:textId="77777777" w:rsidR="00851E8E" w:rsidRDefault="00851E8E" w:rsidP="00851E8E">
            <w:pPr>
              <w:spacing w:line="240" w:lineRule="auto"/>
              <w:ind w:firstLineChars="0" w:firstLine="0"/>
              <w:jc w:val="left"/>
              <w:rPr>
                <w:color w:val="000000" w:themeColor="text1"/>
                <w:sz w:val="18"/>
                <w:szCs w:val="18"/>
              </w:rPr>
            </w:pPr>
          </w:p>
        </w:tc>
      </w:tr>
      <w:tr w:rsidR="00851E8E" w14:paraId="2FC862A4" w14:textId="77777777" w:rsidTr="008C6A0B">
        <w:trPr>
          <w:trHeight w:val="23"/>
        </w:trPr>
        <w:tc>
          <w:tcPr>
            <w:tcW w:w="532" w:type="dxa"/>
            <w:vAlign w:val="center"/>
          </w:tcPr>
          <w:p w14:paraId="63E9123F" w14:textId="0FD62A65"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w:t>
            </w:r>
            <w:r w:rsidR="008E61A8">
              <w:rPr>
                <w:color w:val="000000" w:themeColor="text1"/>
                <w:sz w:val="18"/>
                <w:szCs w:val="18"/>
              </w:rPr>
              <w:t>4</w:t>
            </w:r>
          </w:p>
        </w:tc>
        <w:tc>
          <w:tcPr>
            <w:tcW w:w="1813" w:type="dxa"/>
            <w:shd w:val="clear" w:color="auto" w:fill="auto"/>
            <w:vAlign w:val="center"/>
          </w:tcPr>
          <w:p w14:paraId="7F6DEA00" w14:textId="77777777" w:rsidR="00851E8E" w:rsidRDefault="00851E8E" w:rsidP="00851E8E">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preselfpay_amt</w:t>
            </w:r>
            <w:proofErr w:type="spellEnd"/>
          </w:p>
        </w:tc>
        <w:tc>
          <w:tcPr>
            <w:tcW w:w="1526" w:type="dxa"/>
            <w:shd w:val="clear" w:color="auto" w:fill="auto"/>
            <w:vAlign w:val="center"/>
          </w:tcPr>
          <w:p w14:paraId="36B71084"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先行自付金额</w:t>
            </w:r>
          </w:p>
        </w:tc>
        <w:tc>
          <w:tcPr>
            <w:tcW w:w="926" w:type="dxa"/>
            <w:shd w:val="clear" w:color="auto" w:fill="auto"/>
            <w:vAlign w:val="center"/>
          </w:tcPr>
          <w:p w14:paraId="28015E03"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数值型</w:t>
            </w:r>
          </w:p>
        </w:tc>
        <w:tc>
          <w:tcPr>
            <w:tcW w:w="435" w:type="dxa"/>
            <w:shd w:val="clear" w:color="auto" w:fill="auto"/>
            <w:vAlign w:val="center"/>
          </w:tcPr>
          <w:p w14:paraId="57806C8F"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16,2</w:t>
            </w:r>
          </w:p>
        </w:tc>
        <w:tc>
          <w:tcPr>
            <w:tcW w:w="538" w:type="dxa"/>
            <w:shd w:val="clear" w:color="auto" w:fill="auto"/>
            <w:vAlign w:val="center"/>
          </w:tcPr>
          <w:p w14:paraId="74D1911F" w14:textId="77777777" w:rsidR="00851E8E" w:rsidRDefault="00851E8E" w:rsidP="00851E8E">
            <w:pPr>
              <w:spacing w:line="240" w:lineRule="auto"/>
              <w:ind w:firstLineChars="0" w:firstLine="0"/>
              <w:jc w:val="center"/>
              <w:rPr>
                <w:color w:val="000000" w:themeColor="text1"/>
                <w:sz w:val="18"/>
                <w:szCs w:val="18"/>
              </w:rPr>
            </w:pPr>
          </w:p>
        </w:tc>
        <w:tc>
          <w:tcPr>
            <w:tcW w:w="777" w:type="dxa"/>
            <w:shd w:val="clear" w:color="auto" w:fill="auto"/>
            <w:vAlign w:val="center"/>
          </w:tcPr>
          <w:p w14:paraId="26B95709"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Y</w:t>
            </w:r>
          </w:p>
        </w:tc>
        <w:tc>
          <w:tcPr>
            <w:tcW w:w="1749" w:type="dxa"/>
            <w:shd w:val="clear" w:color="auto" w:fill="auto"/>
            <w:vAlign w:val="center"/>
          </w:tcPr>
          <w:p w14:paraId="2F4CC904" w14:textId="77777777" w:rsidR="00851E8E" w:rsidRDefault="00851E8E" w:rsidP="00851E8E">
            <w:pPr>
              <w:spacing w:line="240" w:lineRule="auto"/>
              <w:ind w:firstLineChars="0" w:firstLine="0"/>
              <w:jc w:val="left"/>
              <w:rPr>
                <w:color w:val="000000" w:themeColor="text1"/>
                <w:sz w:val="18"/>
                <w:szCs w:val="18"/>
              </w:rPr>
            </w:pPr>
          </w:p>
        </w:tc>
      </w:tr>
      <w:tr w:rsidR="00851E8E" w14:paraId="25C4C3E8" w14:textId="77777777" w:rsidTr="008C6A0B">
        <w:trPr>
          <w:trHeight w:val="23"/>
        </w:trPr>
        <w:tc>
          <w:tcPr>
            <w:tcW w:w="532" w:type="dxa"/>
            <w:vAlign w:val="center"/>
          </w:tcPr>
          <w:p w14:paraId="357CEC4B" w14:textId="7AE01B7A"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w:t>
            </w:r>
            <w:r w:rsidR="008E61A8">
              <w:rPr>
                <w:color w:val="000000" w:themeColor="text1"/>
                <w:sz w:val="18"/>
                <w:szCs w:val="18"/>
              </w:rPr>
              <w:t>5</w:t>
            </w:r>
          </w:p>
        </w:tc>
        <w:tc>
          <w:tcPr>
            <w:tcW w:w="1813" w:type="dxa"/>
            <w:shd w:val="clear" w:color="auto" w:fill="auto"/>
            <w:vAlign w:val="center"/>
          </w:tcPr>
          <w:p w14:paraId="1481D45D" w14:textId="77777777" w:rsidR="00851E8E" w:rsidRDefault="00851E8E" w:rsidP="00851E8E">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inscp_scp_amt</w:t>
            </w:r>
            <w:proofErr w:type="spellEnd"/>
          </w:p>
        </w:tc>
        <w:tc>
          <w:tcPr>
            <w:tcW w:w="1526" w:type="dxa"/>
            <w:shd w:val="clear" w:color="auto" w:fill="auto"/>
            <w:vAlign w:val="center"/>
          </w:tcPr>
          <w:p w14:paraId="53BCA277"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符合政策范围金额</w:t>
            </w:r>
          </w:p>
        </w:tc>
        <w:tc>
          <w:tcPr>
            <w:tcW w:w="926" w:type="dxa"/>
            <w:shd w:val="clear" w:color="auto" w:fill="auto"/>
            <w:vAlign w:val="center"/>
          </w:tcPr>
          <w:p w14:paraId="06B18F4B"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数值型</w:t>
            </w:r>
          </w:p>
        </w:tc>
        <w:tc>
          <w:tcPr>
            <w:tcW w:w="435" w:type="dxa"/>
            <w:shd w:val="clear" w:color="auto" w:fill="auto"/>
            <w:vAlign w:val="center"/>
          </w:tcPr>
          <w:p w14:paraId="64D2DE7A"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16,2</w:t>
            </w:r>
          </w:p>
        </w:tc>
        <w:tc>
          <w:tcPr>
            <w:tcW w:w="538" w:type="dxa"/>
            <w:shd w:val="clear" w:color="auto" w:fill="auto"/>
            <w:vAlign w:val="center"/>
          </w:tcPr>
          <w:p w14:paraId="08ADCAEF" w14:textId="77777777" w:rsidR="00851E8E" w:rsidRDefault="00851E8E" w:rsidP="00851E8E">
            <w:pPr>
              <w:spacing w:line="240" w:lineRule="auto"/>
              <w:ind w:firstLineChars="0" w:firstLine="0"/>
              <w:jc w:val="center"/>
              <w:rPr>
                <w:color w:val="000000" w:themeColor="text1"/>
                <w:sz w:val="18"/>
                <w:szCs w:val="18"/>
              </w:rPr>
            </w:pPr>
          </w:p>
        </w:tc>
        <w:tc>
          <w:tcPr>
            <w:tcW w:w="777" w:type="dxa"/>
            <w:shd w:val="clear" w:color="auto" w:fill="auto"/>
            <w:vAlign w:val="center"/>
          </w:tcPr>
          <w:p w14:paraId="0E4EF9C9" w14:textId="77777777" w:rsidR="00851E8E" w:rsidRDefault="00851E8E" w:rsidP="00851E8E">
            <w:pPr>
              <w:spacing w:line="240" w:lineRule="auto"/>
              <w:ind w:firstLineChars="0" w:firstLine="0"/>
              <w:jc w:val="center"/>
              <w:rPr>
                <w:color w:val="000000" w:themeColor="text1"/>
                <w:sz w:val="18"/>
                <w:szCs w:val="18"/>
              </w:rPr>
            </w:pPr>
            <w:r>
              <w:rPr>
                <w:color w:val="000000" w:themeColor="text1"/>
                <w:sz w:val="18"/>
                <w:szCs w:val="18"/>
              </w:rPr>
              <w:t>Y</w:t>
            </w:r>
          </w:p>
        </w:tc>
        <w:tc>
          <w:tcPr>
            <w:tcW w:w="1749" w:type="dxa"/>
            <w:shd w:val="clear" w:color="auto" w:fill="auto"/>
            <w:vAlign w:val="center"/>
          </w:tcPr>
          <w:p w14:paraId="06D14806" w14:textId="77777777" w:rsidR="00851E8E" w:rsidRDefault="00851E8E" w:rsidP="00851E8E">
            <w:pPr>
              <w:spacing w:line="240" w:lineRule="auto"/>
              <w:ind w:firstLineChars="0" w:firstLine="0"/>
              <w:jc w:val="left"/>
              <w:rPr>
                <w:color w:val="000000" w:themeColor="text1"/>
                <w:sz w:val="18"/>
                <w:szCs w:val="18"/>
              </w:rPr>
            </w:pPr>
          </w:p>
        </w:tc>
      </w:tr>
      <w:tr w:rsidR="00743BC1" w14:paraId="7218E340" w14:textId="77777777" w:rsidTr="008C6A0B">
        <w:trPr>
          <w:trHeight w:val="23"/>
        </w:trPr>
        <w:tc>
          <w:tcPr>
            <w:tcW w:w="532" w:type="dxa"/>
            <w:vAlign w:val="center"/>
          </w:tcPr>
          <w:p w14:paraId="50B6A4C0" w14:textId="2A8E5E66"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813" w:type="dxa"/>
            <w:shd w:val="clear" w:color="auto" w:fill="auto"/>
            <w:vAlign w:val="center"/>
          </w:tcPr>
          <w:p w14:paraId="09DB45A6" w14:textId="38EF37A9" w:rsidR="00743BC1" w:rsidRDefault="00743BC1" w:rsidP="00743BC1">
            <w:pPr>
              <w:spacing w:line="240" w:lineRule="auto"/>
              <w:ind w:firstLineChars="0" w:firstLine="0"/>
              <w:jc w:val="center"/>
              <w:rPr>
                <w:rFonts w:hAnsiTheme="minorEastAsia"/>
                <w:color w:val="000000" w:themeColor="text1"/>
                <w:sz w:val="18"/>
                <w:szCs w:val="18"/>
              </w:rPr>
            </w:pPr>
            <w:proofErr w:type="spellStart"/>
            <w:r w:rsidRPr="00230749">
              <w:rPr>
                <w:color w:val="000000" w:themeColor="text1"/>
                <w:sz w:val="18"/>
                <w:szCs w:val="18"/>
              </w:rPr>
              <w:t>exp_content</w:t>
            </w:r>
            <w:proofErr w:type="spellEnd"/>
          </w:p>
        </w:tc>
        <w:tc>
          <w:tcPr>
            <w:tcW w:w="1526" w:type="dxa"/>
            <w:shd w:val="clear" w:color="auto" w:fill="auto"/>
            <w:vAlign w:val="center"/>
          </w:tcPr>
          <w:p w14:paraId="3C0BBA5C" w14:textId="4C37205E"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926" w:type="dxa"/>
            <w:shd w:val="clear" w:color="auto" w:fill="auto"/>
            <w:vAlign w:val="center"/>
          </w:tcPr>
          <w:p w14:paraId="28F93915" w14:textId="79E1850B"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435" w:type="dxa"/>
            <w:shd w:val="clear" w:color="auto" w:fill="auto"/>
            <w:vAlign w:val="center"/>
          </w:tcPr>
          <w:p w14:paraId="7C0FB66A" w14:textId="5BBA0176"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538" w:type="dxa"/>
            <w:shd w:val="clear" w:color="auto" w:fill="auto"/>
            <w:vAlign w:val="center"/>
          </w:tcPr>
          <w:p w14:paraId="01D5EDE8" w14:textId="77777777" w:rsidR="00743BC1" w:rsidRDefault="00743BC1" w:rsidP="00743BC1">
            <w:pPr>
              <w:spacing w:line="240" w:lineRule="auto"/>
              <w:ind w:firstLineChars="0" w:firstLine="0"/>
              <w:jc w:val="center"/>
              <w:rPr>
                <w:color w:val="000000" w:themeColor="text1"/>
                <w:sz w:val="18"/>
                <w:szCs w:val="18"/>
              </w:rPr>
            </w:pPr>
          </w:p>
        </w:tc>
        <w:tc>
          <w:tcPr>
            <w:tcW w:w="777" w:type="dxa"/>
            <w:shd w:val="clear" w:color="auto" w:fill="auto"/>
            <w:vAlign w:val="center"/>
          </w:tcPr>
          <w:p w14:paraId="07149841" w14:textId="09D6FF7C"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49" w:type="dxa"/>
            <w:shd w:val="clear" w:color="auto" w:fill="auto"/>
            <w:vAlign w:val="center"/>
          </w:tcPr>
          <w:p w14:paraId="3C21A738" w14:textId="68BD4BD6" w:rsidR="00743BC1" w:rsidRDefault="00743BC1" w:rsidP="00743BC1">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7C9E2A31" w14:textId="5AC5A1CB" w:rsidR="00A16454" w:rsidRPr="00A16454" w:rsidRDefault="00A16454" w:rsidP="00A16454">
      <w:pPr>
        <w:ind w:left="420" w:firstLineChars="0" w:firstLine="0"/>
      </w:pPr>
    </w:p>
    <w:p w14:paraId="0499728A" w14:textId="17884A36" w:rsidR="00A16454" w:rsidRPr="00230749" w:rsidRDefault="00A16454" w:rsidP="009E78C8">
      <w:pPr>
        <w:pStyle w:val="a6"/>
        <w:numPr>
          <w:ilvl w:val="0"/>
          <w:numId w:val="26"/>
        </w:numPr>
      </w:pPr>
      <w:r>
        <w:rPr>
          <w:rFonts w:hint="eastAsia"/>
        </w:rPr>
        <w:t>输入-扩展信息（节点标识：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708"/>
        <w:gridCol w:w="598"/>
        <w:gridCol w:w="710"/>
        <w:gridCol w:w="708"/>
        <w:gridCol w:w="2203"/>
      </w:tblGrid>
      <w:tr w:rsidR="00A16454" w14:paraId="5FC8F9CC" w14:textId="77777777" w:rsidTr="00557913">
        <w:trPr>
          <w:trHeight w:val="23"/>
          <w:tblHeader/>
        </w:trPr>
        <w:tc>
          <w:tcPr>
            <w:tcW w:w="471" w:type="dxa"/>
            <w:shd w:val="clear" w:color="auto" w:fill="D9D9D9" w:themeFill="background1" w:themeFillShade="D9"/>
            <w:noWrap/>
            <w:vAlign w:val="center"/>
          </w:tcPr>
          <w:p w14:paraId="0DCBB8CE"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5B7D71CE"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7683C3CC"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37FB72C1"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98" w:type="dxa"/>
            <w:shd w:val="clear" w:color="auto" w:fill="D9D9D9" w:themeFill="background1" w:themeFillShade="D9"/>
            <w:noWrap/>
            <w:vAlign w:val="center"/>
          </w:tcPr>
          <w:p w14:paraId="446E2384"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50554AC8"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7322AD99"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146AC9B6" w14:textId="77777777" w:rsidR="00A16454" w:rsidRDefault="00A16454"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B178A5" w14:paraId="4C93EBBA" w14:textId="77777777" w:rsidTr="00557913">
        <w:trPr>
          <w:trHeight w:val="23"/>
        </w:trPr>
        <w:tc>
          <w:tcPr>
            <w:tcW w:w="471" w:type="dxa"/>
            <w:shd w:val="clear" w:color="auto" w:fill="auto"/>
            <w:noWrap/>
            <w:vAlign w:val="center"/>
          </w:tcPr>
          <w:p w14:paraId="4EB3B8B0" w14:textId="4DB9AD43" w:rsidR="00B178A5" w:rsidRPr="00743BC1" w:rsidRDefault="00B178A5" w:rsidP="00B178A5">
            <w:pPr>
              <w:spacing w:line="240" w:lineRule="auto"/>
              <w:ind w:firstLineChars="0" w:firstLine="0"/>
              <w:jc w:val="center"/>
              <w:rPr>
                <w:sz w:val="18"/>
                <w:szCs w:val="18"/>
              </w:rPr>
            </w:pPr>
            <w:r w:rsidRPr="00743BC1">
              <w:rPr>
                <w:sz w:val="18"/>
                <w:szCs w:val="18"/>
              </w:rPr>
              <w:t>1</w:t>
            </w:r>
          </w:p>
        </w:tc>
        <w:tc>
          <w:tcPr>
            <w:tcW w:w="1656" w:type="dxa"/>
            <w:shd w:val="clear" w:color="auto" w:fill="auto"/>
            <w:noWrap/>
            <w:vAlign w:val="center"/>
          </w:tcPr>
          <w:p w14:paraId="5FC10DE1" w14:textId="6738CC63" w:rsidR="00B178A5" w:rsidRPr="00743BC1" w:rsidRDefault="00B178A5" w:rsidP="00B178A5">
            <w:pPr>
              <w:spacing w:line="240" w:lineRule="auto"/>
              <w:ind w:firstLineChars="0" w:firstLine="0"/>
              <w:jc w:val="center"/>
              <w:rPr>
                <w:sz w:val="18"/>
                <w:szCs w:val="18"/>
              </w:rPr>
            </w:pPr>
            <w:proofErr w:type="spellStart"/>
            <w:r w:rsidRPr="00743BC1">
              <w:rPr>
                <w:sz w:val="18"/>
                <w:szCs w:val="18"/>
              </w:rPr>
              <w:t>cardtoken</w:t>
            </w:r>
            <w:proofErr w:type="spellEnd"/>
          </w:p>
        </w:tc>
        <w:tc>
          <w:tcPr>
            <w:tcW w:w="1276" w:type="dxa"/>
            <w:shd w:val="clear" w:color="auto" w:fill="auto"/>
            <w:noWrap/>
            <w:vAlign w:val="center"/>
          </w:tcPr>
          <w:p w14:paraId="0C3E57B1" w14:textId="0905E522" w:rsidR="00B178A5" w:rsidRPr="00743BC1" w:rsidRDefault="00B178A5" w:rsidP="00B178A5">
            <w:pPr>
              <w:spacing w:line="240" w:lineRule="auto"/>
              <w:ind w:firstLineChars="0" w:firstLine="0"/>
              <w:jc w:val="center"/>
              <w:rPr>
                <w:sz w:val="18"/>
                <w:szCs w:val="18"/>
              </w:rPr>
            </w:pPr>
            <w:r w:rsidRPr="00743BC1">
              <w:rPr>
                <w:rFonts w:hint="eastAsia"/>
                <w:sz w:val="18"/>
                <w:szCs w:val="18"/>
              </w:rPr>
              <w:t>社保卡令牌</w:t>
            </w:r>
          </w:p>
        </w:tc>
        <w:tc>
          <w:tcPr>
            <w:tcW w:w="708" w:type="dxa"/>
            <w:shd w:val="clear" w:color="auto" w:fill="auto"/>
            <w:noWrap/>
            <w:vAlign w:val="center"/>
          </w:tcPr>
          <w:p w14:paraId="4EB6EACE" w14:textId="423403CC" w:rsidR="00B178A5" w:rsidRPr="00743BC1" w:rsidRDefault="00B178A5" w:rsidP="00B178A5">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5A5AC1F1" w14:textId="608276A9" w:rsidR="00B178A5" w:rsidRPr="00743BC1" w:rsidRDefault="00B178A5" w:rsidP="00B178A5">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66CF23F9" w14:textId="77777777" w:rsidR="00B178A5" w:rsidRPr="00743BC1" w:rsidRDefault="00B178A5" w:rsidP="00B178A5">
            <w:pPr>
              <w:spacing w:line="240" w:lineRule="auto"/>
              <w:ind w:firstLineChars="0" w:firstLine="0"/>
              <w:jc w:val="center"/>
              <w:rPr>
                <w:sz w:val="18"/>
                <w:szCs w:val="18"/>
              </w:rPr>
            </w:pPr>
          </w:p>
        </w:tc>
        <w:tc>
          <w:tcPr>
            <w:tcW w:w="708" w:type="dxa"/>
            <w:shd w:val="clear" w:color="auto" w:fill="auto"/>
            <w:noWrap/>
            <w:vAlign w:val="center"/>
          </w:tcPr>
          <w:p w14:paraId="33A3F71A" w14:textId="77777777" w:rsidR="00B178A5" w:rsidRPr="00743BC1" w:rsidRDefault="00B178A5" w:rsidP="00B178A5">
            <w:pPr>
              <w:spacing w:line="240" w:lineRule="auto"/>
              <w:ind w:firstLineChars="0" w:firstLine="0"/>
              <w:jc w:val="center"/>
              <w:rPr>
                <w:sz w:val="18"/>
                <w:szCs w:val="18"/>
              </w:rPr>
            </w:pPr>
          </w:p>
        </w:tc>
        <w:tc>
          <w:tcPr>
            <w:tcW w:w="2203" w:type="dxa"/>
            <w:shd w:val="clear" w:color="auto" w:fill="auto"/>
            <w:noWrap/>
            <w:vAlign w:val="center"/>
          </w:tcPr>
          <w:p w14:paraId="344B6CA6" w14:textId="080F0B2A" w:rsidR="00B178A5" w:rsidRPr="00743BC1" w:rsidRDefault="00B178A5" w:rsidP="00B178A5">
            <w:pPr>
              <w:spacing w:line="240" w:lineRule="auto"/>
              <w:ind w:firstLineChars="0" w:firstLine="0"/>
              <w:jc w:val="left"/>
              <w:rPr>
                <w:sz w:val="18"/>
                <w:szCs w:val="18"/>
              </w:rPr>
            </w:pPr>
            <w:proofErr w:type="spellStart"/>
            <w:r w:rsidRPr="00743BC1">
              <w:rPr>
                <w:rFonts w:hAnsiTheme="minorEastAsia" w:hint="eastAsia"/>
                <w:sz w:val="18"/>
                <w:szCs w:val="18"/>
              </w:rPr>
              <w:t>mdtrt_cert_type</w:t>
            </w:r>
            <w:proofErr w:type="spellEnd"/>
            <w:r w:rsidRPr="00743BC1">
              <w:rPr>
                <w:rFonts w:hAnsiTheme="minorEastAsia" w:hint="eastAsia"/>
                <w:sz w:val="18"/>
                <w:szCs w:val="18"/>
              </w:rPr>
              <w:t>为“03”时必填</w:t>
            </w:r>
          </w:p>
        </w:tc>
      </w:tr>
      <w:tr w:rsidR="00B178A5" w14:paraId="0E01C679" w14:textId="77777777" w:rsidTr="00557913">
        <w:trPr>
          <w:trHeight w:val="23"/>
        </w:trPr>
        <w:tc>
          <w:tcPr>
            <w:tcW w:w="471" w:type="dxa"/>
            <w:shd w:val="clear" w:color="auto" w:fill="auto"/>
            <w:noWrap/>
            <w:vAlign w:val="center"/>
          </w:tcPr>
          <w:p w14:paraId="3C23E72B" w14:textId="646D4117" w:rsidR="00B178A5" w:rsidRPr="00743BC1" w:rsidRDefault="00B178A5" w:rsidP="00B178A5">
            <w:pPr>
              <w:spacing w:line="240" w:lineRule="auto"/>
              <w:ind w:firstLineChars="0" w:firstLine="0"/>
              <w:jc w:val="center"/>
              <w:rPr>
                <w:sz w:val="18"/>
                <w:szCs w:val="18"/>
              </w:rPr>
            </w:pPr>
            <w:r w:rsidRPr="00743BC1">
              <w:rPr>
                <w:sz w:val="18"/>
                <w:szCs w:val="18"/>
              </w:rPr>
              <w:t>2</w:t>
            </w:r>
          </w:p>
        </w:tc>
        <w:tc>
          <w:tcPr>
            <w:tcW w:w="1656" w:type="dxa"/>
            <w:shd w:val="clear" w:color="auto" w:fill="auto"/>
            <w:noWrap/>
            <w:vAlign w:val="center"/>
          </w:tcPr>
          <w:p w14:paraId="48683137" w14:textId="77777777" w:rsidR="00B178A5" w:rsidRPr="00743BC1" w:rsidRDefault="00B178A5" w:rsidP="00B178A5">
            <w:pPr>
              <w:spacing w:line="240" w:lineRule="auto"/>
              <w:ind w:firstLineChars="0" w:firstLine="0"/>
              <w:jc w:val="center"/>
              <w:rPr>
                <w:sz w:val="18"/>
                <w:szCs w:val="18"/>
              </w:rPr>
            </w:pPr>
            <w:proofErr w:type="spellStart"/>
            <w:r w:rsidRPr="00743BC1">
              <w:rPr>
                <w:sz w:val="18"/>
                <w:szCs w:val="18"/>
              </w:rPr>
              <w:t>acct_payamt</w:t>
            </w:r>
            <w:proofErr w:type="spellEnd"/>
          </w:p>
        </w:tc>
        <w:tc>
          <w:tcPr>
            <w:tcW w:w="1276" w:type="dxa"/>
            <w:shd w:val="clear" w:color="auto" w:fill="auto"/>
            <w:noWrap/>
            <w:vAlign w:val="center"/>
          </w:tcPr>
          <w:p w14:paraId="6034E797" w14:textId="77777777" w:rsidR="00B178A5" w:rsidRPr="00743BC1" w:rsidRDefault="00B178A5" w:rsidP="00B178A5">
            <w:pPr>
              <w:spacing w:line="240" w:lineRule="auto"/>
              <w:ind w:firstLineChars="0" w:firstLine="0"/>
              <w:jc w:val="center"/>
              <w:rPr>
                <w:sz w:val="18"/>
                <w:szCs w:val="18"/>
              </w:rPr>
            </w:pPr>
            <w:r w:rsidRPr="00743BC1">
              <w:rPr>
                <w:rFonts w:hint="eastAsia"/>
                <w:sz w:val="18"/>
                <w:szCs w:val="18"/>
              </w:rPr>
              <w:t>个人账户支付</w:t>
            </w:r>
          </w:p>
        </w:tc>
        <w:tc>
          <w:tcPr>
            <w:tcW w:w="708" w:type="dxa"/>
            <w:shd w:val="clear" w:color="auto" w:fill="auto"/>
            <w:noWrap/>
            <w:vAlign w:val="center"/>
          </w:tcPr>
          <w:p w14:paraId="68A5792C" w14:textId="77777777" w:rsidR="00B178A5" w:rsidRPr="00743BC1" w:rsidRDefault="00B178A5" w:rsidP="00B178A5">
            <w:pPr>
              <w:spacing w:line="240" w:lineRule="auto"/>
              <w:ind w:firstLineChars="0" w:firstLine="0"/>
              <w:jc w:val="center"/>
              <w:rPr>
                <w:sz w:val="18"/>
                <w:szCs w:val="18"/>
              </w:rPr>
            </w:pPr>
            <w:r w:rsidRPr="00743BC1">
              <w:rPr>
                <w:rFonts w:hint="eastAsia"/>
                <w:sz w:val="18"/>
                <w:szCs w:val="18"/>
              </w:rPr>
              <w:t>数值型</w:t>
            </w:r>
          </w:p>
        </w:tc>
        <w:tc>
          <w:tcPr>
            <w:tcW w:w="598" w:type="dxa"/>
            <w:shd w:val="clear" w:color="auto" w:fill="auto"/>
            <w:noWrap/>
            <w:vAlign w:val="center"/>
          </w:tcPr>
          <w:p w14:paraId="2F268DB6" w14:textId="26ACDD9C" w:rsidR="00B178A5" w:rsidRPr="00743BC1" w:rsidRDefault="004648C2" w:rsidP="00B178A5">
            <w:pPr>
              <w:spacing w:line="240" w:lineRule="auto"/>
              <w:ind w:firstLineChars="0" w:firstLine="0"/>
              <w:jc w:val="center"/>
              <w:rPr>
                <w:sz w:val="18"/>
                <w:szCs w:val="18"/>
              </w:rPr>
            </w:pPr>
            <w:r w:rsidRPr="00743BC1">
              <w:rPr>
                <w:rFonts w:hint="eastAsia"/>
                <w:sz w:val="18"/>
                <w:szCs w:val="18"/>
              </w:rPr>
              <w:t>16,2</w:t>
            </w:r>
          </w:p>
        </w:tc>
        <w:tc>
          <w:tcPr>
            <w:tcW w:w="710" w:type="dxa"/>
            <w:shd w:val="clear" w:color="auto" w:fill="auto"/>
            <w:noWrap/>
            <w:vAlign w:val="center"/>
          </w:tcPr>
          <w:p w14:paraId="75175B33" w14:textId="77777777" w:rsidR="00B178A5" w:rsidRPr="00743BC1" w:rsidRDefault="00B178A5" w:rsidP="00B178A5">
            <w:pPr>
              <w:spacing w:line="240" w:lineRule="auto"/>
              <w:ind w:firstLineChars="0" w:firstLine="0"/>
              <w:jc w:val="center"/>
              <w:rPr>
                <w:sz w:val="18"/>
                <w:szCs w:val="18"/>
              </w:rPr>
            </w:pPr>
          </w:p>
        </w:tc>
        <w:tc>
          <w:tcPr>
            <w:tcW w:w="708" w:type="dxa"/>
            <w:shd w:val="clear" w:color="auto" w:fill="auto"/>
            <w:noWrap/>
            <w:vAlign w:val="center"/>
          </w:tcPr>
          <w:p w14:paraId="1C12BCCC" w14:textId="51471615" w:rsidR="00B178A5" w:rsidRPr="00743BC1" w:rsidRDefault="00B178A5" w:rsidP="00B178A5">
            <w:pPr>
              <w:spacing w:line="240" w:lineRule="auto"/>
              <w:ind w:firstLineChars="0" w:firstLine="0"/>
              <w:jc w:val="center"/>
              <w:rPr>
                <w:sz w:val="18"/>
                <w:szCs w:val="18"/>
              </w:rPr>
            </w:pPr>
          </w:p>
        </w:tc>
        <w:tc>
          <w:tcPr>
            <w:tcW w:w="2203" w:type="dxa"/>
            <w:shd w:val="clear" w:color="auto" w:fill="auto"/>
            <w:noWrap/>
            <w:vAlign w:val="center"/>
          </w:tcPr>
          <w:p w14:paraId="15E1AEF6" w14:textId="275F6E09" w:rsidR="00B178A5" w:rsidRPr="00743BC1" w:rsidRDefault="009C2868" w:rsidP="00B178A5">
            <w:pPr>
              <w:spacing w:line="240" w:lineRule="auto"/>
              <w:ind w:firstLineChars="0" w:firstLine="0"/>
              <w:jc w:val="left"/>
              <w:rPr>
                <w:sz w:val="18"/>
                <w:szCs w:val="18"/>
              </w:rPr>
            </w:pPr>
            <w:r w:rsidRPr="00743BC1">
              <w:rPr>
                <w:rFonts w:hint="eastAsia"/>
                <w:sz w:val="18"/>
                <w:szCs w:val="18"/>
              </w:rPr>
              <w:t>本次结算中预</w:t>
            </w:r>
            <w:proofErr w:type="gramStart"/>
            <w:r w:rsidRPr="00743BC1">
              <w:rPr>
                <w:rFonts w:hint="eastAsia"/>
                <w:sz w:val="18"/>
                <w:szCs w:val="18"/>
              </w:rPr>
              <w:t>扣个人</w:t>
            </w:r>
            <w:proofErr w:type="gramEnd"/>
            <w:r w:rsidRPr="00743BC1">
              <w:rPr>
                <w:rFonts w:hint="eastAsia"/>
                <w:sz w:val="18"/>
                <w:szCs w:val="18"/>
              </w:rPr>
              <w:t>账户基金支付的金额</w:t>
            </w:r>
          </w:p>
        </w:tc>
      </w:tr>
      <w:tr w:rsidR="00B178A5" w14:paraId="08948E5D" w14:textId="77777777" w:rsidTr="00557913">
        <w:trPr>
          <w:trHeight w:val="23"/>
        </w:trPr>
        <w:tc>
          <w:tcPr>
            <w:tcW w:w="471" w:type="dxa"/>
            <w:shd w:val="clear" w:color="auto" w:fill="auto"/>
            <w:noWrap/>
            <w:vAlign w:val="center"/>
          </w:tcPr>
          <w:p w14:paraId="4AD6866D" w14:textId="6100C750" w:rsidR="00B178A5" w:rsidRPr="00743BC1" w:rsidRDefault="00B178A5" w:rsidP="00B178A5">
            <w:pPr>
              <w:spacing w:line="240" w:lineRule="auto"/>
              <w:ind w:firstLineChars="0" w:firstLine="0"/>
              <w:jc w:val="center"/>
              <w:rPr>
                <w:sz w:val="18"/>
                <w:szCs w:val="18"/>
              </w:rPr>
            </w:pPr>
            <w:r w:rsidRPr="00743BC1">
              <w:rPr>
                <w:sz w:val="18"/>
                <w:szCs w:val="18"/>
              </w:rPr>
              <w:t>3</w:t>
            </w:r>
          </w:p>
        </w:tc>
        <w:tc>
          <w:tcPr>
            <w:tcW w:w="1656" w:type="dxa"/>
            <w:shd w:val="clear" w:color="auto" w:fill="auto"/>
            <w:noWrap/>
            <w:vAlign w:val="center"/>
          </w:tcPr>
          <w:p w14:paraId="22EFD1FA" w14:textId="51D53574" w:rsidR="00B178A5" w:rsidRPr="00743BC1" w:rsidRDefault="00B178A5" w:rsidP="00B178A5">
            <w:pPr>
              <w:spacing w:line="240" w:lineRule="auto"/>
              <w:ind w:firstLineChars="0" w:firstLine="0"/>
              <w:jc w:val="center"/>
              <w:rPr>
                <w:sz w:val="18"/>
                <w:szCs w:val="18"/>
              </w:rPr>
            </w:pPr>
            <w:proofErr w:type="spellStart"/>
            <w:r w:rsidRPr="00743BC1">
              <w:rPr>
                <w:sz w:val="18"/>
                <w:szCs w:val="18"/>
              </w:rPr>
              <w:t>elec_bill_code</w:t>
            </w:r>
            <w:proofErr w:type="spellEnd"/>
          </w:p>
        </w:tc>
        <w:tc>
          <w:tcPr>
            <w:tcW w:w="1276" w:type="dxa"/>
            <w:shd w:val="clear" w:color="auto" w:fill="auto"/>
            <w:noWrap/>
            <w:vAlign w:val="center"/>
          </w:tcPr>
          <w:p w14:paraId="65571725" w14:textId="72BD7853" w:rsidR="00B178A5" w:rsidRPr="00743BC1" w:rsidRDefault="00B178A5" w:rsidP="00B178A5">
            <w:pPr>
              <w:spacing w:line="240" w:lineRule="auto"/>
              <w:ind w:firstLineChars="0" w:firstLine="0"/>
              <w:jc w:val="center"/>
              <w:rPr>
                <w:sz w:val="18"/>
                <w:szCs w:val="18"/>
              </w:rPr>
            </w:pPr>
            <w:r w:rsidRPr="00743BC1">
              <w:rPr>
                <w:rFonts w:hint="eastAsia"/>
                <w:sz w:val="18"/>
                <w:szCs w:val="18"/>
              </w:rPr>
              <w:t>电子票据代码</w:t>
            </w:r>
          </w:p>
        </w:tc>
        <w:tc>
          <w:tcPr>
            <w:tcW w:w="708" w:type="dxa"/>
            <w:shd w:val="clear" w:color="auto" w:fill="auto"/>
            <w:noWrap/>
            <w:vAlign w:val="center"/>
          </w:tcPr>
          <w:p w14:paraId="591FD08A" w14:textId="69BE013C" w:rsidR="00B178A5" w:rsidRPr="00743BC1" w:rsidRDefault="00B178A5" w:rsidP="00B178A5">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34901FC4" w14:textId="39424904" w:rsidR="00B178A5" w:rsidRPr="00743BC1" w:rsidRDefault="00B178A5" w:rsidP="00B178A5">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181F6FAF" w14:textId="77777777" w:rsidR="00B178A5" w:rsidRPr="00743BC1" w:rsidRDefault="00B178A5" w:rsidP="00B178A5">
            <w:pPr>
              <w:spacing w:line="240" w:lineRule="auto"/>
              <w:ind w:firstLineChars="0" w:firstLine="0"/>
              <w:jc w:val="center"/>
              <w:rPr>
                <w:sz w:val="18"/>
                <w:szCs w:val="18"/>
              </w:rPr>
            </w:pPr>
          </w:p>
        </w:tc>
        <w:tc>
          <w:tcPr>
            <w:tcW w:w="708" w:type="dxa"/>
            <w:shd w:val="clear" w:color="auto" w:fill="auto"/>
            <w:noWrap/>
            <w:vAlign w:val="center"/>
          </w:tcPr>
          <w:p w14:paraId="090C3903" w14:textId="77777777" w:rsidR="00B178A5" w:rsidRPr="00743BC1" w:rsidRDefault="00B178A5" w:rsidP="00B178A5">
            <w:pPr>
              <w:spacing w:line="240" w:lineRule="auto"/>
              <w:ind w:firstLineChars="0" w:firstLine="0"/>
              <w:jc w:val="center"/>
              <w:rPr>
                <w:sz w:val="18"/>
                <w:szCs w:val="18"/>
              </w:rPr>
            </w:pPr>
          </w:p>
        </w:tc>
        <w:tc>
          <w:tcPr>
            <w:tcW w:w="2203" w:type="dxa"/>
            <w:shd w:val="clear" w:color="auto" w:fill="auto"/>
            <w:noWrap/>
            <w:vAlign w:val="center"/>
          </w:tcPr>
          <w:p w14:paraId="34F3D08D" w14:textId="77777777" w:rsidR="00B178A5" w:rsidRPr="00743BC1" w:rsidRDefault="00B178A5" w:rsidP="00B178A5">
            <w:pPr>
              <w:spacing w:line="240" w:lineRule="auto"/>
              <w:ind w:firstLineChars="0" w:firstLine="0"/>
              <w:jc w:val="left"/>
              <w:rPr>
                <w:sz w:val="18"/>
                <w:szCs w:val="18"/>
              </w:rPr>
            </w:pPr>
          </w:p>
        </w:tc>
      </w:tr>
      <w:tr w:rsidR="00B178A5" w14:paraId="1294C17F" w14:textId="77777777" w:rsidTr="00557913">
        <w:trPr>
          <w:trHeight w:val="23"/>
        </w:trPr>
        <w:tc>
          <w:tcPr>
            <w:tcW w:w="471" w:type="dxa"/>
            <w:shd w:val="clear" w:color="auto" w:fill="auto"/>
            <w:noWrap/>
            <w:vAlign w:val="center"/>
          </w:tcPr>
          <w:p w14:paraId="08E271DF" w14:textId="598320F3" w:rsidR="00B178A5" w:rsidRPr="00743BC1" w:rsidRDefault="00B178A5" w:rsidP="00B178A5">
            <w:pPr>
              <w:spacing w:line="240" w:lineRule="auto"/>
              <w:ind w:firstLineChars="0" w:firstLine="0"/>
              <w:jc w:val="center"/>
              <w:rPr>
                <w:sz w:val="18"/>
                <w:szCs w:val="18"/>
              </w:rPr>
            </w:pPr>
            <w:r w:rsidRPr="00743BC1">
              <w:rPr>
                <w:sz w:val="18"/>
                <w:szCs w:val="18"/>
              </w:rPr>
              <w:t>4</w:t>
            </w:r>
          </w:p>
        </w:tc>
        <w:tc>
          <w:tcPr>
            <w:tcW w:w="1656" w:type="dxa"/>
            <w:shd w:val="clear" w:color="auto" w:fill="auto"/>
            <w:noWrap/>
            <w:vAlign w:val="center"/>
          </w:tcPr>
          <w:p w14:paraId="72373B25" w14:textId="26FE6945" w:rsidR="00B178A5" w:rsidRPr="00743BC1" w:rsidRDefault="00B178A5" w:rsidP="00B178A5">
            <w:pPr>
              <w:spacing w:line="240" w:lineRule="auto"/>
              <w:ind w:firstLineChars="0" w:firstLine="0"/>
              <w:jc w:val="center"/>
              <w:rPr>
                <w:sz w:val="18"/>
                <w:szCs w:val="18"/>
              </w:rPr>
            </w:pPr>
            <w:proofErr w:type="spellStart"/>
            <w:r w:rsidRPr="00743BC1">
              <w:rPr>
                <w:sz w:val="18"/>
                <w:szCs w:val="18"/>
              </w:rPr>
              <w:t>elec_billno_code</w:t>
            </w:r>
            <w:proofErr w:type="spellEnd"/>
          </w:p>
        </w:tc>
        <w:tc>
          <w:tcPr>
            <w:tcW w:w="1276" w:type="dxa"/>
            <w:shd w:val="clear" w:color="auto" w:fill="auto"/>
            <w:noWrap/>
            <w:vAlign w:val="center"/>
          </w:tcPr>
          <w:p w14:paraId="4BE4F10D" w14:textId="3505D1F0" w:rsidR="00B178A5" w:rsidRPr="00743BC1" w:rsidRDefault="00B178A5" w:rsidP="00B178A5">
            <w:pPr>
              <w:spacing w:line="240" w:lineRule="auto"/>
              <w:ind w:firstLineChars="0" w:firstLine="0"/>
              <w:jc w:val="center"/>
              <w:rPr>
                <w:sz w:val="18"/>
                <w:szCs w:val="18"/>
              </w:rPr>
            </w:pPr>
            <w:r w:rsidRPr="00743BC1">
              <w:rPr>
                <w:rFonts w:hint="eastAsia"/>
                <w:sz w:val="18"/>
                <w:szCs w:val="18"/>
              </w:rPr>
              <w:t>电子票据号码</w:t>
            </w:r>
          </w:p>
        </w:tc>
        <w:tc>
          <w:tcPr>
            <w:tcW w:w="708" w:type="dxa"/>
            <w:shd w:val="clear" w:color="auto" w:fill="auto"/>
            <w:noWrap/>
            <w:vAlign w:val="center"/>
          </w:tcPr>
          <w:p w14:paraId="29006E3E" w14:textId="3B53B124" w:rsidR="00B178A5" w:rsidRPr="00743BC1" w:rsidRDefault="00B178A5" w:rsidP="00B178A5">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1092174B" w14:textId="14BF7A76" w:rsidR="00B178A5" w:rsidRPr="00743BC1" w:rsidRDefault="00B178A5" w:rsidP="00B178A5">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4F9458C2" w14:textId="77777777" w:rsidR="00B178A5" w:rsidRPr="00743BC1" w:rsidRDefault="00B178A5" w:rsidP="00B178A5">
            <w:pPr>
              <w:spacing w:line="240" w:lineRule="auto"/>
              <w:ind w:firstLineChars="0" w:firstLine="0"/>
              <w:jc w:val="center"/>
              <w:rPr>
                <w:sz w:val="18"/>
                <w:szCs w:val="18"/>
              </w:rPr>
            </w:pPr>
          </w:p>
        </w:tc>
        <w:tc>
          <w:tcPr>
            <w:tcW w:w="708" w:type="dxa"/>
            <w:shd w:val="clear" w:color="auto" w:fill="auto"/>
            <w:noWrap/>
            <w:vAlign w:val="center"/>
          </w:tcPr>
          <w:p w14:paraId="091DF361" w14:textId="77777777" w:rsidR="00B178A5" w:rsidRPr="00743BC1" w:rsidRDefault="00B178A5" w:rsidP="00B178A5">
            <w:pPr>
              <w:spacing w:line="240" w:lineRule="auto"/>
              <w:ind w:firstLineChars="0" w:firstLine="0"/>
              <w:jc w:val="center"/>
              <w:rPr>
                <w:sz w:val="18"/>
                <w:szCs w:val="18"/>
              </w:rPr>
            </w:pPr>
          </w:p>
        </w:tc>
        <w:tc>
          <w:tcPr>
            <w:tcW w:w="2203" w:type="dxa"/>
            <w:shd w:val="clear" w:color="auto" w:fill="auto"/>
            <w:noWrap/>
            <w:vAlign w:val="center"/>
          </w:tcPr>
          <w:p w14:paraId="5D0E8F1A" w14:textId="77777777" w:rsidR="00B178A5" w:rsidRPr="00743BC1" w:rsidRDefault="00B178A5" w:rsidP="00B178A5">
            <w:pPr>
              <w:spacing w:line="240" w:lineRule="auto"/>
              <w:ind w:firstLineChars="0" w:firstLine="0"/>
              <w:jc w:val="left"/>
              <w:rPr>
                <w:sz w:val="18"/>
                <w:szCs w:val="18"/>
              </w:rPr>
            </w:pPr>
          </w:p>
        </w:tc>
      </w:tr>
      <w:tr w:rsidR="00B178A5" w14:paraId="03360412" w14:textId="77777777" w:rsidTr="00557913">
        <w:trPr>
          <w:trHeight w:val="23"/>
        </w:trPr>
        <w:tc>
          <w:tcPr>
            <w:tcW w:w="471" w:type="dxa"/>
            <w:shd w:val="clear" w:color="auto" w:fill="auto"/>
            <w:noWrap/>
            <w:vAlign w:val="center"/>
          </w:tcPr>
          <w:p w14:paraId="1AC2DED5" w14:textId="447A8F5C" w:rsidR="00B178A5" w:rsidRPr="00743BC1" w:rsidRDefault="00B178A5" w:rsidP="00B178A5">
            <w:pPr>
              <w:spacing w:line="240" w:lineRule="auto"/>
              <w:ind w:firstLineChars="0" w:firstLine="0"/>
              <w:jc w:val="center"/>
              <w:rPr>
                <w:sz w:val="18"/>
                <w:szCs w:val="18"/>
              </w:rPr>
            </w:pPr>
            <w:r w:rsidRPr="00743BC1">
              <w:rPr>
                <w:sz w:val="18"/>
                <w:szCs w:val="18"/>
              </w:rPr>
              <w:t>5</w:t>
            </w:r>
          </w:p>
        </w:tc>
        <w:tc>
          <w:tcPr>
            <w:tcW w:w="1656" w:type="dxa"/>
            <w:shd w:val="clear" w:color="auto" w:fill="auto"/>
            <w:noWrap/>
            <w:vAlign w:val="center"/>
          </w:tcPr>
          <w:p w14:paraId="40EB4A06" w14:textId="28751FD2" w:rsidR="00B178A5" w:rsidRPr="00743BC1" w:rsidRDefault="00B178A5" w:rsidP="00B178A5">
            <w:pPr>
              <w:spacing w:line="240" w:lineRule="auto"/>
              <w:ind w:firstLineChars="0" w:firstLine="0"/>
              <w:jc w:val="center"/>
              <w:rPr>
                <w:sz w:val="18"/>
                <w:szCs w:val="18"/>
              </w:rPr>
            </w:pPr>
            <w:proofErr w:type="spellStart"/>
            <w:r w:rsidRPr="00743BC1">
              <w:rPr>
                <w:sz w:val="18"/>
                <w:szCs w:val="18"/>
              </w:rPr>
              <w:t>elec_bill_chkcode</w:t>
            </w:r>
            <w:proofErr w:type="spellEnd"/>
          </w:p>
        </w:tc>
        <w:tc>
          <w:tcPr>
            <w:tcW w:w="1276" w:type="dxa"/>
            <w:shd w:val="clear" w:color="auto" w:fill="auto"/>
            <w:noWrap/>
            <w:vAlign w:val="center"/>
          </w:tcPr>
          <w:p w14:paraId="1D83AE4F" w14:textId="39768FF2" w:rsidR="00B178A5" w:rsidRPr="00743BC1" w:rsidRDefault="00B178A5" w:rsidP="00B178A5">
            <w:pPr>
              <w:spacing w:line="240" w:lineRule="auto"/>
              <w:ind w:firstLineChars="0" w:firstLine="0"/>
              <w:jc w:val="center"/>
              <w:rPr>
                <w:sz w:val="18"/>
                <w:szCs w:val="18"/>
              </w:rPr>
            </w:pPr>
            <w:r w:rsidRPr="00743BC1">
              <w:rPr>
                <w:rFonts w:hint="eastAsia"/>
                <w:sz w:val="18"/>
                <w:szCs w:val="18"/>
              </w:rPr>
              <w:t>电子票据校验码</w:t>
            </w:r>
          </w:p>
        </w:tc>
        <w:tc>
          <w:tcPr>
            <w:tcW w:w="708" w:type="dxa"/>
            <w:shd w:val="clear" w:color="auto" w:fill="auto"/>
            <w:noWrap/>
            <w:vAlign w:val="center"/>
          </w:tcPr>
          <w:p w14:paraId="5FC2D647" w14:textId="147D1195" w:rsidR="00B178A5" w:rsidRPr="00743BC1" w:rsidRDefault="00B178A5" w:rsidP="00B178A5">
            <w:pPr>
              <w:spacing w:line="240" w:lineRule="auto"/>
              <w:ind w:firstLineChars="0" w:firstLine="0"/>
              <w:jc w:val="center"/>
              <w:rPr>
                <w:sz w:val="18"/>
                <w:szCs w:val="18"/>
              </w:rPr>
            </w:pPr>
            <w:r w:rsidRPr="00743BC1">
              <w:rPr>
                <w:rFonts w:hint="eastAsia"/>
                <w:sz w:val="18"/>
                <w:szCs w:val="18"/>
              </w:rPr>
              <w:t>字符型</w:t>
            </w:r>
          </w:p>
        </w:tc>
        <w:tc>
          <w:tcPr>
            <w:tcW w:w="598" w:type="dxa"/>
            <w:shd w:val="clear" w:color="auto" w:fill="auto"/>
            <w:noWrap/>
            <w:vAlign w:val="center"/>
          </w:tcPr>
          <w:p w14:paraId="50A349DE" w14:textId="1D182C5D" w:rsidR="00B178A5" w:rsidRPr="00743BC1" w:rsidRDefault="00B178A5" w:rsidP="00B178A5">
            <w:pPr>
              <w:spacing w:line="240" w:lineRule="auto"/>
              <w:ind w:firstLineChars="0" w:firstLine="0"/>
              <w:jc w:val="center"/>
              <w:rPr>
                <w:sz w:val="18"/>
                <w:szCs w:val="18"/>
              </w:rPr>
            </w:pPr>
            <w:r w:rsidRPr="00743BC1">
              <w:rPr>
                <w:rFonts w:hint="eastAsia"/>
                <w:sz w:val="18"/>
                <w:szCs w:val="18"/>
              </w:rPr>
              <w:t>6</w:t>
            </w:r>
          </w:p>
        </w:tc>
        <w:tc>
          <w:tcPr>
            <w:tcW w:w="710" w:type="dxa"/>
            <w:shd w:val="clear" w:color="auto" w:fill="auto"/>
            <w:noWrap/>
            <w:vAlign w:val="center"/>
          </w:tcPr>
          <w:p w14:paraId="2355AEF4" w14:textId="77777777" w:rsidR="00B178A5" w:rsidRPr="00743BC1" w:rsidRDefault="00B178A5" w:rsidP="00B178A5">
            <w:pPr>
              <w:spacing w:line="240" w:lineRule="auto"/>
              <w:ind w:firstLineChars="0" w:firstLine="0"/>
              <w:jc w:val="center"/>
              <w:rPr>
                <w:sz w:val="18"/>
                <w:szCs w:val="18"/>
              </w:rPr>
            </w:pPr>
          </w:p>
        </w:tc>
        <w:tc>
          <w:tcPr>
            <w:tcW w:w="708" w:type="dxa"/>
            <w:shd w:val="clear" w:color="auto" w:fill="auto"/>
            <w:noWrap/>
            <w:vAlign w:val="center"/>
          </w:tcPr>
          <w:p w14:paraId="2925904C" w14:textId="77777777" w:rsidR="00B178A5" w:rsidRPr="00743BC1" w:rsidRDefault="00B178A5" w:rsidP="00B178A5">
            <w:pPr>
              <w:spacing w:line="240" w:lineRule="auto"/>
              <w:ind w:firstLineChars="0" w:firstLine="0"/>
              <w:jc w:val="center"/>
              <w:rPr>
                <w:sz w:val="18"/>
                <w:szCs w:val="18"/>
              </w:rPr>
            </w:pPr>
          </w:p>
        </w:tc>
        <w:tc>
          <w:tcPr>
            <w:tcW w:w="2203" w:type="dxa"/>
            <w:shd w:val="clear" w:color="auto" w:fill="auto"/>
            <w:noWrap/>
            <w:vAlign w:val="center"/>
          </w:tcPr>
          <w:p w14:paraId="211D7C4B" w14:textId="77777777" w:rsidR="00B178A5" w:rsidRPr="00743BC1" w:rsidRDefault="00B178A5" w:rsidP="00B178A5">
            <w:pPr>
              <w:spacing w:line="240" w:lineRule="auto"/>
              <w:ind w:firstLineChars="0" w:firstLine="0"/>
              <w:jc w:val="left"/>
              <w:rPr>
                <w:sz w:val="18"/>
                <w:szCs w:val="18"/>
              </w:rPr>
            </w:pPr>
          </w:p>
        </w:tc>
      </w:tr>
    </w:tbl>
    <w:p w14:paraId="6ADCDCA8" w14:textId="77777777" w:rsidR="00A16454" w:rsidRPr="00A16454" w:rsidRDefault="00A16454" w:rsidP="00A16454">
      <w:pPr>
        <w:ind w:firstLine="420"/>
      </w:pPr>
    </w:p>
    <w:p w14:paraId="089C57D4" w14:textId="6EFD0B0F" w:rsidR="004D0BA7" w:rsidRDefault="004D0BA7" w:rsidP="004D0BA7">
      <w:pPr>
        <w:pStyle w:val="5"/>
        <w:spacing w:before="156" w:after="156"/>
      </w:pPr>
      <w:r>
        <w:rPr>
          <w:rFonts w:hint="eastAsia"/>
        </w:rPr>
        <w:t>输出</w:t>
      </w:r>
    </w:p>
    <w:p w14:paraId="70E20A7F" w14:textId="25683ACF" w:rsidR="004D0BA7" w:rsidRDefault="004D0BA7" w:rsidP="009E78C8">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521629FF" w14:textId="77777777" w:rsidTr="008C6A0B">
        <w:trPr>
          <w:trHeight w:val="23"/>
          <w:tblHeader/>
        </w:trPr>
        <w:tc>
          <w:tcPr>
            <w:tcW w:w="474" w:type="dxa"/>
            <w:shd w:val="clear" w:color="auto" w:fill="D9D9D9" w:themeFill="background1" w:themeFillShade="D9"/>
            <w:noWrap/>
            <w:vAlign w:val="center"/>
          </w:tcPr>
          <w:p w14:paraId="2AB9A9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09" w:type="dxa"/>
            <w:shd w:val="clear" w:color="auto" w:fill="D9D9D9" w:themeFill="background1" w:themeFillShade="D9"/>
            <w:noWrap/>
            <w:vAlign w:val="center"/>
          </w:tcPr>
          <w:p w14:paraId="2FBA3E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16EC34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7EA5CA1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3945CC4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45BAEB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2EF31FC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40171F3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304F600" w14:textId="77777777" w:rsidTr="008C6A0B">
        <w:trPr>
          <w:trHeight w:val="23"/>
        </w:trPr>
        <w:tc>
          <w:tcPr>
            <w:tcW w:w="474" w:type="dxa"/>
            <w:shd w:val="clear" w:color="auto" w:fill="auto"/>
            <w:noWrap/>
            <w:vAlign w:val="center"/>
          </w:tcPr>
          <w:p w14:paraId="3755F6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09" w:type="dxa"/>
            <w:shd w:val="clear" w:color="auto" w:fill="auto"/>
            <w:noWrap/>
            <w:vAlign w:val="center"/>
          </w:tcPr>
          <w:p w14:paraId="77D999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71E052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45C419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F12C5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5E363B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198DD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067391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6080D0" w14:textId="77777777" w:rsidTr="008C6A0B">
        <w:trPr>
          <w:trHeight w:val="23"/>
        </w:trPr>
        <w:tc>
          <w:tcPr>
            <w:tcW w:w="474" w:type="dxa"/>
            <w:shd w:val="clear" w:color="auto" w:fill="auto"/>
            <w:noWrap/>
            <w:vAlign w:val="center"/>
          </w:tcPr>
          <w:p w14:paraId="005E3A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39E461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2017" w:type="dxa"/>
            <w:shd w:val="clear" w:color="auto" w:fill="auto"/>
            <w:noWrap/>
            <w:vAlign w:val="center"/>
          </w:tcPr>
          <w:p w14:paraId="096B1E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59" w:type="dxa"/>
            <w:shd w:val="clear" w:color="auto" w:fill="auto"/>
            <w:noWrap/>
            <w:vAlign w:val="center"/>
          </w:tcPr>
          <w:p w14:paraId="6D7E6F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677B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591E8A57"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03AE17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8CE38A9" w14:textId="77777777" w:rsidR="004D0BA7" w:rsidRDefault="004D0BA7" w:rsidP="008C6A0B">
            <w:pPr>
              <w:spacing w:line="240" w:lineRule="auto"/>
              <w:ind w:firstLineChars="0" w:firstLine="0"/>
              <w:jc w:val="left"/>
              <w:rPr>
                <w:color w:val="000000" w:themeColor="text1"/>
                <w:sz w:val="18"/>
                <w:szCs w:val="18"/>
              </w:rPr>
            </w:pPr>
          </w:p>
        </w:tc>
      </w:tr>
      <w:tr w:rsidR="004D0BA7" w14:paraId="70933320" w14:textId="77777777" w:rsidTr="008C6A0B">
        <w:trPr>
          <w:trHeight w:val="23"/>
        </w:trPr>
        <w:tc>
          <w:tcPr>
            <w:tcW w:w="474" w:type="dxa"/>
            <w:shd w:val="clear" w:color="auto" w:fill="auto"/>
            <w:noWrap/>
            <w:vAlign w:val="center"/>
          </w:tcPr>
          <w:p w14:paraId="533A881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07840D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2017" w:type="dxa"/>
            <w:shd w:val="clear" w:color="auto" w:fill="auto"/>
            <w:noWrap/>
            <w:vAlign w:val="center"/>
          </w:tcPr>
          <w:p w14:paraId="700439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9" w:type="dxa"/>
            <w:shd w:val="clear" w:color="auto" w:fill="auto"/>
            <w:noWrap/>
            <w:vAlign w:val="center"/>
          </w:tcPr>
          <w:p w14:paraId="6D2A95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5C5F2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65E482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A5EA4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BE2A2F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6C2F95" w14:textId="77777777" w:rsidTr="008C6A0B">
        <w:trPr>
          <w:trHeight w:val="23"/>
        </w:trPr>
        <w:tc>
          <w:tcPr>
            <w:tcW w:w="474" w:type="dxa"/>
            <w:shd w:val="clear" w:color="auto" w:fill="auto"/>
            <w:noWrap/>
            <w:vAlign w:val="center"/>
          </w:tcPr>
          <w:p w14:paraId="5A1D387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2E0B8E4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2017" w:type="dxa"/>
            <w:shd w:val="clear" w:color="auto" w:fill="auto"/>
            <w:noWrap/>
            <w:vAlign w:val="center"/>
          </w:tcPr>
          <w:p w14:paraId="0C5E5F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9" w:type="dxa"/>
            <w:shd w:val="clear" w:color="auto" w:fill="auto"/>
            <w:noWrap/>
            <w:vAlign w:val="center"/>
          </w:tcPr>
          <w:p w14:paraId="1B899C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93C6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33" w:type="dxa"/>
            <w:shd w:val="clear" w:color="auto" w:fill="auto"/>
            <w:noWrap/>
            <w:vAlign w:val="center"/>
          </w:tcPr>
          <w:p w14:paraId="6D722B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FFE6B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E6E602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425709" w14:textId="77777777" w:rsidTr="008C6A0B">
        <w:trPr>
          <w:trHeight w:val="23"/>
        </w:trPr>
        <w:tc>
          <w:tcPr>
            <w:tcW w:w="474" w:type="dxa"/>
            <w:shd w:val="clear" w:color="auto" w:fill="auto"/>
            <w:noWrap/>
            <w:vAlign w:val="center"/>
          </w:tcPr>
          <w:p w14:paraId="206A389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26094A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2017" w:type="dxa"/>
            <w:shd w:val="clear" w:color="auto" w:fill="auto"/>
            <w:noWrap/>
            <w:vAlign w:val="center"/>
          </w:tcPr>
          <w:p w14:paraId="4D7253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9" w:type="dxa"/>
            <w:shd w:val="clear" w:color="auto" w:fill="auto"/>
            <w:noWrap/>
            <w:vAlign w:val="center"/>
          </w:tcPr>
          <w:p w14:paraId="360729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BD8E7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5B42F5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32C0CF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9D8625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7123C8" w14:textId="77777777" w:rsidTr="008C6A0B">
        <w:trPr>
          <w:trHeight w:val="23"/>
        </w:trPr>
        <w:tc>
          <w:tcPr>
            <w:tcW w:w="474" w:type="dxa"/>
            <w:shd w:val="clear" w:color="auto" w:fill="auto"/>
            <w:noWrap/>
            <w:vAlign w:val="center"/>
          </w:tcPr>
          <w:p w14:paraId="2511D8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38AC680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2017" w:type="dxa"/>
            <w:shd w:val="clear" w:color="auto" w:fill="auto"/>
            <w:noWrap/>
            <w:vAlign w:val="center"/>
          </w:tcPr>
          <w:p w14:paraId="491F4B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9" w:type="dxa"/>
            <w:shd w:val="clear" w:color="auto" w:fill="auto"/>
            <w:noWrap/>
            <w:vAlign w:val="center"/>
          </w:tcPr>
          <w:p w14:paraId="509C82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F38684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33" w:type="dxa"/>
            <w:shd w:val="clear" w:color="auto" w:fill="auto"/>
            <w:noWrap/>
            <w:vAlign w:val="center"/>
          </w:tcPr>
          <w:p w14:paraId="520457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BA3C4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4AD1E5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BEA51D" w14:textId="77777777" w:rsidTr="008C6A0B">
        <w:trPr>
          <w:trHeight w:val="23"/>
        </w:trPr>
        <w:tc>
          <w:tcPr>
            <w:tcW w:w="474" w:type="dxa"/>
            <w:shd w:val="clear" w:color="auto" w:fill="auto"/>
            <w:noWrap/>
            <w:vAlign w:val="center"/>
          </w:tcPr>
          <w:p w14:paraId="2F766A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09" w:type="dxa"/>
            <w:shd w:val="clear" w:color="auto" w:fill="auto"/>
            <w:noWrap/>
            <w:vAlign w:val="center"/>
          </w:tcPr>
          <w:p w14:paraId="6CCE55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2017" w:type="dxa"/>
            <w:shd w:val="clear" w:color="auto" w:fill="auto"/>
            <w:noWrap/>
            <w:vAlign w:val="center"/>
          </w:tcPr>
          <w:p w14:paraId="42A48A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9" w:type="dxa"/>
            <w:shd w:val="clear" w:color="auto" w:fill="auto"/>
            <w:noWrap/>
            <w:vAlign w:val="center"/>
          </w:tcPr>
          <w:p w14:paraId="3D628D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8EE31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34E528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5659B4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A80C97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0476DC" w14:textId="77777777" w:rsidTr="008C6A0B">
        <w:trPr>
          <w:trHeight w:val="23"/>
        </w:trPr>
        <w:tc>
          <w:tcPr>
            <w:tcW w:w="474" w:type="dxa"/>
            <w:shd w:val="clear" w:color="auto" w:fill="auto"/>
            <w:noWrap/>
            <w:vAlign w:val="center"/>
          </w:tcPr>
          <w:p w14:paraId="31D1282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3FFEE34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2017" w:type="dxa"/>
            <w:shd w:val="clear" w:color="auto" w:fill="auto"/>
            <w:noWrap/>
            <w:vAlign w:val="center"/>
          </w:tcPr>
          <w:p w14:paraId="3061AC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59" w:type="dxa"/>
            <w:shd w:val="clear" w:color="auto" w:fill="auto"/>
            <w:noWrap/>
            <w:vAlign w:val="center"/>
          </w:tcPr>
          <w:p w14:paraId="2E19F9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583A7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16C4EE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1C0D8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DEDEF5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3833F31" w14:textId="77777777" w:rsidTr="008C6A0B">
        <w:trPr>
          <w:trHeight w:val="23"/>
        </w:trPr>
        <w:tc>
          <w:tcPr>
            <w:tcW w:w="474" w:type="dxa"/>
            <w:shd w:val="clear" w:color="auto" w:fill="auto"/>
            <w:noWrap/>
            <w:vAlign w:val="center"/>
          </w:tcPr>
          <w:p w14:paraId="1250B8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09" w:type="dxa"/>
            <w:shd w:val="clear" w:color="auto" w:fill="auto"/>
            <w:noWrap/>
            <w:vAlign w:val="center"/>
          </w:tcPr>
          <w:p w14:paraId="3DD52D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2017" w:type="dxa"/>
            <w:shd w:val="clear" w:color="auto" w:fill="auto"/>
            <w:noWrap/>
            <w:vAlign w:val="center"/>
          </w:tcPr>
          <w:p w14:paraId="364364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9" w:type="dxa"/>
            <w:shd w:val="clear" w:color="auto" w:fill="auto"/>
            <w:noWrap/>
            <w:vAlign w:val="center"/>
          </w:tcPr>
          <w:p w14:paraId="52748B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33" w:type="dxa"/>
            <w:shd w:val="clear" w:color="auto" w:fill="auto"/>
            <w:noWrap/>
            <w:vAlign w:val="center"/>
          </w:tcPr>
          <w:p w14:paraId="5C12BC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5CE06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BC9F5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6DD3DAF1"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580B713D" w14:textId="77777777" w:rsidTr="008C6A0B">
        <w:trPr>
          <w:trHeight w:val="23"/>
        </w:trPr>
        <w:tc>
          <w:tcPr>
            <w:tcW w:w="474" w:type="dxa"/>
            <w:shd w:val="clear" w:color="auto" w:fill="auto"/>
            <w:noWrap/>
            <w:vAlign w:val="center"/>
          </w:tcPr>
          <w:p w14:paraId="0D1C2D8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0D0AFE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2017" w:type="dxa"/>
            <w:shd w:val="clear" w:color="auto" w:fill="auto"/>
            <w:noWrap/>
            <w:vAlign w:val="center"/>
          </w:tcPr>
          <w:p w14:paraId="79CE09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9" w:type="dxa"/>
            <w:shd w:val="clear" w:color="auto" w:fill="auto"/>
            <w:noWrap/>
            <w:vAlign w:val="center"/>
          </w:tcPr>
          <w:p w14:paraId="704430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2F2C3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33" w:type="dxa"/>
            <w:shd w:val="clear" w:color="auto" w:fill="auto"/>
            <w:noWrap/>
            <w:vAlign w:val="center"/>
          </w:tcPr>
          <w:p w14:paraId="363DFD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3230C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72984E9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85C9B9" w14:textId="77777777" w:rsidTr="008C6A0B">
        <w:trPr>
          <w:trHeight w:val="23"/>
        </w:trPr>
        <w:tc>
          <w:tcPr>
            <w:tcW w:w="474" w:type="dxa"/>
            <w:shd w:val="clear" w:color="auto" w:fill="auto"/>
            <w:noWrap/>
            <w:vAlign w:val="center"/>
          </w:tcPr>
          <w:p w14:paraId="4A040A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1804523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2017" w:type="dxa"/>
            <w:shd w:val="clear" w:color="auto" w:fill="auto"/>
            <w:noWrap/>
            <w:vAlign w:val="center"/>
          </w:tcPr>
          <w:p w14:paraId="78D339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9" w:type="dxa"/>
            <w:shd w:val="clear" w:color="auto" w:fill="auto"/>
            <w:noWrap/>
            <w:vAlign w:val="center"/>
          </w:tcPr>
          <w:p w14:paraId="5A45B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E8431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706301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212F19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26EDF96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169FA4" w14:textId="77777777" w:rsidTr="008C6A0B">
        <w:trPr>
          <w:trHeight w:val="23"/>
        </w:trPr>
        <w:tc>
          <w:tcPr>
            <w:tcW w:w="474" w:type="dxa"/>
            <w:shd w:val="clear" w:color="auto" w:fill="auto"/>
            <w:noWrap/>
            <w:vAlign w:val="center"/>
          </w:tcPr>
          <w:p w14:paraId="319887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43A0F1F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2017" w:type="dxa"/>
            <w:shd w:val="clear" w:color="auto" w:fill="auto"/>
            <w:noWrap/>
            <w:vAlign w:val="center"/>
          </w:tcPr>
          <w:p w14:paraId="106F71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859" w:type="dxa"/>
            <w:shd w:val="clear" w:color="auto" w:fill="auto"/>
            <w:noWrap/>
            <w:vAlign w:val="center"/>
          </w:tcPr>
          <w:p w14:paraId="1E71E8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2DF8C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252914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33FD80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F26730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39C467" w14:textId="77777777" w:rsidTr="008C6A0B">
        <w:trPr>
          <w:trHeight w:val="23"/>
        </w:trPr>
        <w:tc>
          <w:tcPr>
            <w:tcW w:w="474" w:type="dxa"/>
            <w:shd w:val="clear" w:color="auto" w:fill="auto"/>
            <w:noWrap/>
            <w:vAlign w:val="center"/>
          </w:tcPr>
          <w:p w14:paraId="7BF72B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09" w:type="dxa"/>
            <w:shd w:val="clear" w:color="auto" w:fill="auto"/>
            <w:noWrap/>
            <w:vAlign w:val="center"/>
          </w:tcPr>
          <w:p w14:paraId="5459F2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2017" w:type="dxa"/>
            <w:shd w:val="clear" w:color="auto" w:fill="auto"/>
            <w:noWrap/>
            <w:vAlign w:val="center"/>
          </w:tcPr>
          <w:p w14:paraId="19B654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859" w:type="dxa"/>
            <w:shd w:val="clear" w:color="auto" w:fill="auto"/>
            <w:noWrap/>
            <w:vAlign w:val="center"/>
          </w:tcPr>
          <w:p w14:paraId="02D989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E70FB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7F6ABA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3C93D7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EC7920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DDE956" w14:textId="77777777" w:rsidTr="008C6A0B">
        <w:trPr>
          <w:trHeight w:val="23"/>
        </w:trPr>
        <w:tc>
          <w:tcPr>
            <w:tcW w:w="474" w:type="dxa"/>
            <w:shd w:val="clear" w:color="auto" w:fill="auto"/>
            <w:noWrap/>
            <w:vAlign w:val="center"/>
          </w:tcPr>
          <w:p w14:paraId="58305D3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5273D6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40E596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42CB27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06A80D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82087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2EDA1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15CB6CF"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1EDFC187" w14:textId="77777777" w:rsidTr="008C6A0B">
        <w:trPr>
          <w:trHeight w:val="23"/>
        </w:trPr>
        <w:tc>
          <w:tcPr>
            <w:tcW w:w="474" w:type="dxa"/>
            <w:shd w:val="clear" w:color="auto" w:fill="auto"/>
            <w:noWrap/>
            <w:vAlign w:val="center"/>
          </w:tcPr>
          <w:p w14:paraId="084D3C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160FD2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2017" w:type="dxa"/>
            <w:shd w:val="clear" w:color="auto" w:fill="auto"/>
            <w:noWrap/>
            <w:vAlign w:val="center"/>
          </w:tcPr>
          <w:p w14:paraId="780A97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9" w:type="dxa"/>
            <w:shd w:val="clear" w:color="auto" w:fill="auto"/>
            <w:noWrap/>
            <w:vAlign w:val="center"/>
          </w:tcPr>
          <w:p w14:paraId="4961A7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26FD2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56F975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3B215E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A3142E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8B0724F" w14:textId="77777777" w:rsidTr="008C6A0B">
        <w:trPr>
          <w:trHeight w:val="23"/>
        </w:trPr>
        <w:tc>
          <w:tcPr>
            <w:tcW w:w="474" w:type="dxa"/>
            <w:shd w:val="clear" w:color="auto" w:fill="auto"/>
            <w:noWrap/>
            <w:vAlign w:val="center"/>
          </w:tcPr>
          <w:p w14:paraId="091021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4ADB39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2017" w:type="dxa"/>
            <w:shd w:val="clear" w:color="auto" w:fill="auto"/>
            <w:noWrap/>
            <w:vAlign w:val="center"/>
          </w:tcPr>
          <w:p w14:paraId="573427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9" w:type="dxa"/>
            <w:shd w:val="clear" w:color="auto" w:fill="auto"/>
            <w:noWrap/>
            <w:vAlign w:val="center"/>
          </w:tcPr>
          <w:p w14:paraId="06DB88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F0509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6F5058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786FA5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E20BAF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C749D2" w14:textId="77777777" w:rsidTr="008C6A0B">
        <w:trPr>
          <w:trHeight w:val="23"/>
        </w:trPr>
        <w:tc>
          <w:tcPr>
            <w:tcW w:w="474" w:type="dxa"/>
            <w:shd w:val="clear" w:color="auto" w:fill="auto"/>
            <w:noWrap/>
            <w:vAlign w:val="center"/>
          </w:tcPr>
          <w:p w14:paraId="241E3A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36C6BA0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00DAD5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664B51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28D3E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FB5A9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72811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736C8F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A538F4" w14:textId="77777777" w:rsidTr="008C6A0B">
        <w:trPr>
          <w:trHeight w:val="23"/>
        </w:trPr>
        <w:tc>
          <w:tcPr>
            <w:tcW w:w="474" w:type="dxa"/>
            <w:shd w:val="clear" w:color="auto" w:fill="auto"/>
            <w:noWrap/>
            <w:vAlign w:val="center"/>
          </w:tcPr>
          <w:p w14:paraId="0767E4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18</w:t>
            </w:r>
          </w:p>
        </w:tc>
        <w:tc>
          <w:tcPr>
            <w:tcW w:w="1309" w:type="dxa"/>
            <w:shd w:val="clear" w:color="auto" w:fill="auto"/>
            <w:noWrap/>
            <w:vAlign w:val="center"/>
          </w:tcPr>
          <w:p w14:paraId="37BD27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6E97B0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4C6DEB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0017D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43888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7D920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FB9956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91FFECA" w14:textId="77777777" w:rsidTr="008C6A0B">
        <w:trPr>
          <w:trHeight w:val="23"/>
        </w:trPr>
        <w:tc>
          <w:tcPr>
            <w:tcW w:w="474" w:type="dxa"/>
            <w:shd w:val="clear" w:color="auto" w:fill="auto"/>
            <w:noWrap/>
            <w:vAlign w:val="center"/>
          </w:tcPr>
          <w:p w14:paraId="0686CC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7C6C68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65F223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15435C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42F8A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EF0CF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762D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696254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E014BFD" w14:textId="77777777" w:rsidTr="008C6A0B">
        <w:trPr>
          <w:trHeight w:val="23"/>
        </w:trPr>
        <w:tc>
          <w:tcPr>
            <w:tcW w:w="474" w:type="dxa"/>
            <w:shd w:val="clear" w:color="auto" w:fill="auto"/>
            <w:noWrap/>
            <w:vAlign w:val="center"/>
          </w:tcPr>
          <w:p w14:paraId="4B7E4C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09" w:type="dxa"/>
            <w:shd w:val="clear" w:color="auto" w:fill="auto"/>
            <w:noWrap/>
            <w:vAlign w:val="center"/>
          </w:tcPr>
          <w:p w14:paraId="4749780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688F9B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68555A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D8941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5A147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74687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7D6297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1DF020" w14:textId="77777777" w:rsidTr="008C6A0B">
        <w:trPr>
          <w:trHeight w:val="23"/>
        </w:trPr>
        <w:tc>
          <w:tcPr>
            <w:tcW w:w="474" w:type="dxa"/>
            <w:shd w:val="clear" w:color="auto" w:fill="auto"/>
            <w:noWrap/>
            <w:vAlign w:val="center"/>
          </w:tcPr>
          <w:p w14:paraId="52CD04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1E372E3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45F3CC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35081E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383D5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3A909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6DB10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D228A3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B3090E3" w14:textId="77777777" w:rsidTr="008C6A0B">
        <w:trPr>
          <w:trHeight w:val="23"/>
        </w:trPr>
        <w:tc>
          <w:tcPr>
            <w:tcW w:w="474" w:type="dxa"/>
            <w:shd w:val="clear" w:color="auto" w:fill="auto"/>
            <w:noWrap/>
            <w:vAlign w:val="center"/>
          </w:tcPr>
          <w:p w14:paraId="4491A45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22595CB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5947AA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2D52D9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E7E93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8F885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1282B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6D1B4B9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F0E8BC3" w14:textId="77777777" w:rsidTr="008C6A0B">
        <w:trPr>
          <w:trHeight w:val="23"/>
        </w:trPr>
        <w:tc>
          <w:tcPr>
            <w:tcW w:w="474" w:type="dxa"/>
            <w:shd w:val="clear" w:color="auto" w:fill="auto"/>
            <w:noWrap/>
            <w:vAlign w:val="center"/>
          </w:tcPr>
          <w:p w14:paraId="21333F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09" w:type="dxa"/>
            <w:shd w:val="clear" w:color="auto" w:fill="auto"/>
            <w:noWrap/>
            <w:vAlign w:val="center"/>
          </w:tcPr>
          <w:p w14:paraId="462A99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6B4F1C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54FE02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FC509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508C9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D1912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5E075A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F7FA30" w14:textId="77777777" w:rsidTr="008C6A0B">
        <w:trPr>
          <w:trHeight w:val="23"/>
        </w:trPr>
        <w:tc>
          <w:tcPr>
            <w:tcW w:w="474" w:type="dxa"/>
            <w:shd w:val="clear" w:color="auto" w:fill="auto"/>
            <w:noWrap/>
            <w:vAlign w:val="center"/>
          </w:tcPr>
          <w:p w14:paraId="6C14C0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09" w:type="dxa"/>
            <w:shd w:val="clear" w:color="auto" w:fill="auto"/>
            <w:noWrap/>
            <w:vAlign w:val="center"/>
          </w:tcPr>
          <w:p w14:paraId="733B60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47EF25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3C7767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BD103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33" w:type="dxa"/>
            <w:shd w:val="clear" w:color="auto" w:fill="auto"/>
            <w:noWrap/>
            <w:vAlign w:val="center"/>
          </w:tcPr>
          <w:p w14:paraId="2C89ED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277F1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E68A7B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C61ECE5" w14:textId="77777777" w:rsidTr="008C6A0B">
        <w:trPr>
          <w:trHeight w:val="23"/>
        </w:trPr>
        <w:tc>
          <w:tcPr>
            <w:tcW w:w="474" w:type="dxa"/>
            <w:shd w:val="clear" w:color="auto" w:fill="auto"/>
            <w:noWrap/>
            <w:vAlign w:val="center"/>
          </w:tcPr>
          <w:p w14:paraId="4745FF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309" w:type="dxa"/>
            <w:shd w:val="clear" w:color="auto" w:fill="auto"/>
            <w:noWrap/>
            <w:vAlign w:val="center"/>
          </w:tcPr>
          <w:p w14:paraId="635FC3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6BE57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5E4542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2037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A2C5A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2ABEE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8D988C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64C191" w14:textId="77777777" w:rsidTr="008C6A0B">
        <w:trPr>
          <w:trHeight w:val="23"/>
        </w:trPr>
        <w:tc>
          <w:tcPr>
            <w:tcW w:w="474" w:type="dxa"/>
            <w:shd w:val="clear" w:color="auto" w:fill="auto"/>
            <w:noWrap/>
            <w:vAlign w:val="center"/>
          </w:tcPr>
          <w:p w14:paraId="53CA17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309" w:type="dxa"/>
            <w:shd w:val="clear" w:color="auto" w:fill="auto"/>
            <w:noWrap/>
            <w:vAlign w:val="center"/>
          </w:tcPr>
          <w:p w14:paraId="0B031B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113C6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55D7AC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E0EF9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F73F5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EA8BF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7ACCC31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29AC4E9" w14:textId="77777777" w:rsidTr="008C6A0B">
        <w:trPr>
          <w:trHeight w:val="23"/>
        </w:trPr>
        <w:tc>
          <w:tcPr>
            <w:tcW w:w="474" w:type="dxa"/>
            <w:shd w:val="clear" w:color="auto" w:fill="auto"/>
            <w:noWrap/>
            <w:vAlign w:val="center"/>
          </w:tcPr>
          <w:p w14:paraId="60628F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309" w:type="dxa"/>
            <w:shd w:val="clear" w:color="auto" w:fill="auto"/>
            <w:noWrap/>
            <w:vAlign w:val="center"/>
          </w:tcPr>
          <w:p w14:paraId="4022219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786FC3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72A6F6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A53B7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8A80E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25237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572ADE3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2950E8" w14:textId="77777777" w:rsidTr="008C6A0B">
        <w:trPr>
          <w:trHeight w:val="23"/>
        </w:trPr>
        <w:tc>
          <w:tcPr>
            <w:tcW w:w="474" w:type="dxa"/>
            <w:shd w:val="clear" w:color="auto" w:fill="auto"/>
            <w:noWrap/>
            <w:vAlign w:val="center"/>
          </w:tcPr>
          <w:p w14:paraId="2680E0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309" w:type="dxa"/>
            <w:shd w:val="clear" w:color="auto" w:fill="auto"/>
            <w:noWrap/>
            <w:vAlign w:val="center"/>
          </w:tcPr>
          <w:p w14:paraId="393487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2F513F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5AEF05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EACB1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217B0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1E09B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60AA591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80E3F3D" w14:textId="77777777" w:rsidTr="008C6A0B">
        <w:trPr>
          <w:trHeight w:val="23"/>
        </w:trPr>
        <w:tc>
          <w:tcPr>
            <w:tcW w:w="474" w:type="dxa"/>
            <w:shd w:val="clear" w:color="auto" w:fill="auto"/>
            <w:noWrap/>
            <w:vAlign w:val="center"/>
          </w:tcPr>
          <w:p w14:paraId="06117D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309" w:type="dxa"/>
            <w:shd w:val="clear" w:color="auto" w:fill="auto"/>
            <w:noWrap/>
            <w:vAlign w:val="center"/>
          </w:tcPr>
          <w:p w14:paraId="680B00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092834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6661F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6B7E3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791CC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F6C62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5C0A73E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A238BC" w14:textId="77777777" w:rsidTr="008C6A0B">
        <w:trPr>
          <w:trHeight w:val="23"/>
        </w:trPr>
        <w:tc>
          <w:tcPr>
            <w:tcW w:w="474" w:type="dxa"/>
            <w:shd w:val="clear" w:color="auto" w:fill="auto"/>
            <w:noWrap/>
            <w:vAlign w:val="center"/>
          </w:tcPr>
          <w:p w14:paraId="759CCF7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309" w:type="dxa"/>
            <w:shd w:val="clear" w:color="auto" w:fill="auto"/>
            <w:noWrap/>
            <w:vAlign w:val="center"/>
          </w:tcPr>
          <w:p w14:paraId="1BCFECF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12C16B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214451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4EA23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55B19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2FD5D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4CE9926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9FDF6B" w14:textId="77777777" w:rsidTr="008C6A0B">
        <w:trPr>
          <w:trHeight w:val="23"/>
        </w:trPr>
        <w:tc>
          <w:tcPr>
            <w:tcW w:w="474" w:type="dxa"/>
            <w:shd w:val="clear" w:color="auto" w:fill="auto"/>
            <w:noWrap/>
            <w:vAlign w:val="center"/>
          </w:tcPr>
          <w:p w14:paraId="656761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309" w:type="dxa"/>
            <w:shd w:val="clear" w:color="auto" w:fill="auto"/>
            <w:noWrap/>
            <w:vAlign w:val="center"/>
          </w:tcPr>
          <w:p w14:paraId="4A11B0B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23B480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5EB433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21D42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78D4F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327B0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4A96BF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23CC35" w14:textId="77777777" w:rsidTr="008C6A0B">
        <w:trPr>
          <w:trHeight w:val="23"/>
        </w:trPr>
        <w:tc>
          <w:tcPr>
            <w:tcW w:w="474" w:type="dxa"/>
            <w:shd w:val="clear" w:color="auto" w:fill="auto"/>
            <w:noWrap/>
            <w:vAlign w:val="center"/>
          </w:tcPr>
          <w:p w14:paraId="1A4AB99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309" w:type="dxa"/>
            <w:shd w:val="clear" w:color="auto" w:fill="auto"/>
            <w:noWrap/>
            <w:vAlign w:val="center"/>
          </w:tcPr>
          <w:p w14:paraId="3FBE34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psn_part</w:t>
            </w:r>
            <w:r>
              <w:rPr>
                <w:color w:val="000000" w:themeColor="text1"/>
                <w:sz w:val="18"/>
                <w:szCs w:val="18"/>
              </w:rPr>
              <w:t>_</w:t>
            </w:r>
            <w:r>
              <w:rPr>
                <w:rFonts w:hint="eastAsia"/>
                <w:color w:val="000000" w:themeColor="text1"/>
                <w:sz w:val="18"/>
                <w:szCs w:val="18"/>
              </w:rPr>
              <w:t>a</w:t>
            </w:r>
            <w:r>
              <w:rPr>
                <w:color w:val="000000" w:themeColor="text1"/>
                <w:sz w:val="18"/>
                <w:szCs w:val="18"/>
              </w:rPr>
              <w:t>mt</w:t>
            </w:r>
            <w:proofErr w:type="spellEnd"/>
          </w:p>
        </w:tc>
        <w:tc>
          <w:tcPr>
            <w:tcW w:w="2017" w:type="dxa"/>
            <w:shd w:val="clear" w:color="auto" w:fill="auto"/>
            <w:noWrap/>
            <w:vAlign w:val="center"/>
          </w:tcPr>
          <w:p w14:paraId="7F02A5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59" w:type="dxa"/>
            <w:shd w:val="clear" w:color="auto" w:fill="auto"/>
            <w:noWrap/>
            <w:vAlign w:val="center"/>
          </w:tcPr>
          <w:p w14:paraId="238760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B968E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9D336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6DDA5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033A3E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990C03E" w14:textId="77777777" w:rsidTr="008C6A0B">
        <w:trPr>
          <w:trHeight w:val="23"/>
        </w:trPr>
        <w:tc>
          <w:tcPr>
            <w:tcW w:w="474" w:type="dxa"/>
            <w:shd w:val="clear" w:color="auto" w:fill="auto"/>
            <w:noWrap/>
            <w:vAlign w:val="center"/>
          </w:tcPr>
          <w:p w14:paraId="605DC7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309" w:type="dxa"/>
            <w:shd w:val="clear" w:color="auto" w:fill="auto"/>
            <w:noWrap/>
            <w:vAlign w:val="center"/>
          </w:tcPr>
          <w:p w14:paraId="08B48C3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2017" w:type="dxa"/>
            <w:shd w:val="clear" w:color="auto" w:fill="auto"/>
            <w:noWrap/>
            <w:vAlign w:val="center"/>
          </w:tcPr>
          <w:p w14:paraId="117455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36F0A9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993EC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AF1B5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5DBD8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DFE22F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8CB544" w14:textId="77777777" w:rsidTr="008C6A0B">
        <w:trPr>
          <w:trHeight w:val="23"/>
        </w:trPr>
        <w:tc>
          <w:tcPr>
            <w:tcW w:w="474" w:type="dxa"/>
            <w:shd w:val="clear" w:color="auto" w:fill="auto"/>
            <w:noWrap/>
            <w:vAlign w:val="center"/>
          </w:tcPr>
          <w:p w14:paraId="312BC1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309" w:type="dxa"/>
            <w:shd w:val="clear" w:color="auto" w:fill="auto"/>
            <w:noWrap/>
            <w:vAlign w:val="center"/>
          </w:tcPr>
          <w:p w14:paraId="76B7711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psn_</w:t>
            </w:r>
            <w:r>
              <w:rPr>
                <w:rFonts w:hint="eastAsia"/>
                <w:color w:val="000000" w:themeColor="text1"/>
                <w:sz w:val="18"/>
                <w:szCs w:val="18"/>
              </w:rPr>
              <w:t>cash_pay</w:t>
            </w:r>
            <w:proofErr w:type="spellEnd"/>
          </w:p>
        </w:tc>
        <w:tc>
          <w:tcPr>
            <w:tcW w:w="2017" w:type="dxa"/>
            <w:shd w:val="clear" w:color="auto" w:fill="auto"/>
            <w:noWrap/>
            <w:vAlign w:val="center"/>
          </w:tcPr>
          <w:p w14:paraId="7679D3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59" w:type="dxa"/>
            <w:shd w:val="clear" w:color="auto" w:fill="auto"/>
            <w:noWrap/>
            <w:vAlign w:val="center"/>
          </w:tcPr>
          <w:p w14:paraId="3AABEB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08754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2C50F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CE148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99A466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601D70" w14:textId="77777777" w:rsidTr="008C6A0B">
        <w:trPr>
          <w:trHeight w:val="23"/>
        </w:trPr>
        <w:tc>
          <w:tcPr>
            <w:tcW w:w="474" w:type="dxa"/>
            <w:shd w:val="clear" w:color="auto" w:fill="auto"/>
            <w:noWrap/>
            <w:vAlign w:val="center"/>
          </w:tcPr>
          <w:p w14:paraId="4712BA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309" w:type="dxa"/>
            <w:shd w:val="clear" w:color="auto" w:fill="auto"/>
            <w:noWrap/>
            <w:vAlign w:val="center"/>
          </w:tcPr>
          <w:p w14:paraId="347F630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hosp_part_amt</w:t>
            </w:r>
            <w:proofErr w:type="spellEnd"/>
          </w:p>
        </w:tc>
        <w:tc>
          <w:tcPr>
            <w:tcW w:w="2017" w:type="dxa"/>
            <w:shd w:val="clear" w:color="auto" w:fill="auto"/>
            <w:noWrap/>
            <w:vAlign w:val="center"/>
          </w:tcPr>
          <w:p w14:paraId="16076F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医院负担</w:t>
            </w:r>
            <w:r>
              <w:rPr>
                <w:rFonts w:hint="eastAsia"/>
                <w:color w:val="000000" w:themeColor="text1"/>
                <w:sz w:val="18"/>
                <w:szCs w:val="18"/>
              </w:rPr>
              <w:t>金额</w:t>
            </w:r>
          </w:p>
        </w:tc>
        <w:tc>
          <w:tcPr>
            <w:tcW w:w="859" w:type="dxa"/>
            <w:shd w:val="clear" w:color="auto" w:fill="auto"/>
            <w:noWrap/>
            <w:vAlign w:val="center"/>
          </w:tcPr>
          <w:p w14:paraId="36446E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A4F11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670194D"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558775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8A89B71" w14:textId="77777777" w:rsidR="004D0BA7" w:rsidRDefault="004D0BA7" w:rsidP="008C6A0B">
            <w:pPr>
              <w:spacing w:line="240" w:lineRule="auto"/>
              <w:ind w:firstLineChars="0" w:firstLine="0"/>
              <w:jc w:val="left"/>
              <w:rPr>
                <w:color w:val="000000" w:themeColor="text1"/>
                <w:sz w:val="18"/>
                <w:szCs w:val="18"/>
              </w:rPr>
            </w:pPr>
          </w:p>
        </w:tc>
      </w:tr>
      <w:tr w:rsidR="004D0BA7" w14:paraId="698E7A2F" w14:textId="77777777" w:rsidTr="008C6A0B">
        <w:trPr>
          <w:trHeight w:val="23"/>
        </w:trPr>
        <w:tc>
          <w:tcPr>
            <w:tcW w:w="474" w:type="dxa"/>
            <w:shd w:val="clear" w:color="auto" w:fill="auto"/>
            <w:noWrap/>
            <w:vAlign w:val="center"/>
          </w:tcPr>
          <w:p w14:paraId="0D560D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309" w:type="dxa"/>
            <w:shd w:val="clear" w:color="auto" w:fill="auto"/>
            <w:noWrap/>
            <w:vAlign w:val="center"/>
          </w:tcPr>
          <w:p w14:paraId="39613E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62B302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0862CD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164DA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51228F1"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44B97B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AC097DB" w14:textId="77777777" w:rsidR="004D0BA7" w:rsidRDefault="004D0BA7" w:rsidP="008C6A0B">
            <w:pPr>
              <w:spacing w:line="240" w:lineRule="auto"/>
              <w:ind w:firstLineChars="0" w:firstLine="0"/>
              <w:jc w:val="left"/>
              <w:rPr>
                <w:color w:val="000000" w:themeColor="text1"/>
                <w:sz w:val="18"/>
                <w:szCs w:val="18"/>
              </w:rPr>
            </w:pPr>
          </w:p>
        </w:tc>
      </w:tr>
      <w:tr w:rsidR="004D0BA7" w14:paraId="14DD55A4" w14:textId="77777777" w:rsidTr="008C6A0B">
        <w:trPr>
          <w:trHeight w:val="23"/>
        </w:trPr>
        <w:tc>
          <w:tcPr>
            <w:tcW w:w="474" w:type="dxa"/>
            <w:shd w:val="clear" w:color="auto" w:fill="auto"/>
            <w:noWrap/>
            <w:vAlign w:val="center"/>
          </w:tcPr>
          <w:p w14:paraId="19F23D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309" w:type="dxa"/>
            <w:shd w:val="clear" w:color="auto" w:fill="auto"/>
            <w:noWrap/>
            <w:vAlign w:val="center"/>
          </w:tcPr>
          <w:p w14:paraId="7D39F4C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33707A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7D19F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73B8F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72FF18EB"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3F6BE3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903E10C" w14:textId="77777777" w:rsidR="004D0BA7" w:rsidRDefault="004D0BA7" w:rsidP="008C6A0B">
            <w:pPr>
              <w:spacing w:line="240" w:lineRule="auto"/>
              <w:ind w:firstLineChars="0" w:firstLine="0"/>
              <w:jc w:val="left"/>
              <w:rPr>
                <w:color w:val="000000" w:themeColor="text1"/>
                <w:sz w:val="18"/>
                <w:szCs w:val="18"/>
              </w:rPr>
            </w:pPr>
          </w:p>
        </w:tc>
      </w:tr>
      <w:tr w:rsidR="004D0BA7" w14:paraId="7B277A87" w14:textId="77777777" w:rsidTr="008C6A0B">
        <w:trPr>
          <w:trHeight w:val="23"/>
        </w:trPr>
        <w:tc>
          <w:tcPr>
            <w:tcW w:w="474" w:type="dxa"/>
            <w:shd w:val="clear" w:color="auto" w:fill="auto"/>
            <w:noWrap/>
            <w:vAlign w:val="center"/>
          </w:tcPr>
          <w:p w14:paraId="0A2B24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38</w:t>
            </w:r>
          </w:p>
        </w:tc>
        <w:tc>
          <w:tcPr>
            <w:tcW w:w="1309" w:type="dxa"/>
            <w:shd w:val="clear" w:color="auto" w:fill="auto"/>
            <w:noWrap/>
            <w:vAlign w:val="center"/>
          </w:tcPr>
          <w:p w14:paraId="342838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17" w:type="dxa"/>
            <w:shd w:val="clear" w:color="auto" w:fill="auto"/>
            <w:noWrap/>
            <w:vAlign w:val="center"/>
          </w:tcPr>
          <w:p w14:paraId="06144E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9" w:type="dxa"/>
            <w:shd w:val="clear" w:color="auto" w:fill="auto"/>
            <w:noWrap/>
            <w:vAlign w:val="center"/>
          </w:tcPr>
          <w:p w14:paraId="54238A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286F1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3DDE4C45"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420CA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905B61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183CFEBB" w14:textId="77777777" w:rsidTr="008C6A0B">
        <w:trPr>
          <w:trHeight w:val="23"/>
        </w:trPr>
        <w:tc>
          <w:tcPr>
            <w:tcW w:w="474" w:type="dxa"/>
            <w:shd w:val="clear" w:color="auto" w:fill="auto"/>
            <w:noWrap/>
            <w:vAlign w:val="center"/>
          </w:tcPr>
          <w:p w14:paraId="349475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9</w:t>
            </w:r>
          </w:p>
        </w:tc>
        <w:tc>
          <w:tcPr>
            <w:tcW w:w="1309" w:type="dxa"/>
            <w:shd w:val="clear" w:color="auto" w:fill="auto"/>
            <w:noWrap/>
            <w:vAlign w:val="center"/>
          </w:tcPr>
          <w:p w14:paraId="3E72044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371BAA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3B7385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9E6F6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0C9AA8CE"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44A92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5BEC6DCB" w14:textId="77777777" w:rsidR="004D0BA7" w:rsidRDefault="004D0BA7" w:rsidP="008C6A0B">
            <w:pPr>
              <w:spacing w:line="240" w:lineRule="auto"/>
              <w:ind w:firstLineChars="0" w:firstLine="0"/>
              <w:jc w:val="left"/>
              <w:rPr>
                <w:color w:val="000000" w:themeColor="text1"/>
                <w:sz w:val="18"/>
                <w:szCs w:val="18"/>
              </w:rPr>
            </w:pPr>
          </w:p>
        </w:tc>
      </w:tr>
      <w:tr w:rsidR="004D0BA7" w14:paraId="1C741C0D" w14:textId="77777777" w:rsidTr="008C6A0B">
        <w:trPr>
          <w:trHeight w:val="23"/>
        </w:trPr>
        <w:tc>
          <w:tcPr>
            <w:tcW w:w="474" w:type="dxa"/>
            <w:shd w:val="clear" w:color="auto" w:fill="auto"/>
            <w:noWrap/>
            <w:vAlign w:val="center"/>
          </w:tcPr>
          <w:p w14:paraId="77051A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1309" w:type="dxa"/>
            <w:shd w:val="clear" w:color="auto" w:fill="auto"/>
            <w:noWrap/>
            <w:vAlign w:val="center"/>
          </w:tcPr>
          <w:p w14:paraId="19DD81B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clr_way</w:t>
            </w:r>
            <w:proofErr w:type="spellEnd"/>
          </w:p>
        </w:tc>
        <w:tc>
          <w:tcPr>
            <w:tcW w:w="2017" w:type="dxa"/>
            <w:shd w:val="clear" w:color="auto" w:fill="auto"/>
            <w:noWrap/>
            <w:vAlign w:val="center"/>
          </w:tcPr>
          <w:p w14:paraId="61C72B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清算方式</w:t>
            </w:r>
          </w:p>
        </w:tc>
        <w:tc>
          <w:tcPr>
            <w:tcW w:w="859" w:type="dxa"/>
            <w:shd w:val="clear" w:color="auto" w:fill="auto"/>
            <w:noWrap/>
            <w:vAlign w:val="center"/>
          </w:tcPr>
          <w:p w14:paraId="30E30A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10B20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72EB47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33" w:type="dxa"/>
            <w:shd w:val="clear" w:color="auto" w:fill="auto"/>
            <w:noWrap/>
            <w:vAlign w:val="center"/>
          </w:tcPr>
          <w:p w14:paraId="472530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78C0EDE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22FB6A8" w14:textId="77777777" w:rsidTr="008C6A0B">
        <w:trPr>
          <w:trHeight w:val="23"/>
        </w:trPr>
        <w:tc>
          <w:tcPr>
            <w:tcW w:w="474" w:type="dxa"/>
            <w:shd w:val="clear" w:color="auto" w:fill="auto"/>
            <w:noWrap/>
            <w:vAlign w:val="center"/>
          </w:tcPr>
          <w:p w14:paraId="2D64E3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1</w:t>
            </w:r>
          </w:p>
        </w:tc>
        <w:tc>
          <w:tcPr>
            <w:tcW w:w="1309" w:type="dxa"/>
            <w:shd w:val="clear" w:color="auto" w:fill="auto"/>
            <w:noWrap/>
            <w:vAlign w:val="center"/>
          </w:tcPr>
          <w:p w14:paraId="128721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2017" w:type="dxa"/>
            <w:shd w:val="clear" w:color="auto" w:fill="auto"/>
            <w:noWrap/>
            <w:vAlign w:val="center"/>
          </w:tcPr>
          <w:p w14:paraId="6523DC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59" w:type="dxa"/>
            <w:shd w:val="clear" w:color="auto" w:fill="auto"/>
            <w:noWrap/>
            <w:vAlign w:val="center"/>
          </w:tcPr>
          <w:p w14:paraId="2BC01E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45CFA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7DFFB0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551523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7069285" w14:textId="77777777" w:rsidR="004D0BA7" w:rsidRDefault="004D0BA7" w:rsidP="008C6A0B">
            <w:pPr>
              <w:spacing w:line="240" w:lineRule="auto"/>
              <w:ind w:firstLineChars="0" w:firstLine="0"/>
              <w:jc w:val="left"/>
              <w:rPr>
                <w:color w:val="000000" w:themeColor="text1"/>
                <w:sz w:val="18"/>
                <w:szCs w:val="18"/>
              </w:rPr>
            </w:pPr>
          </w:p>
        </w:tc>
      </w:tr>
      <w:tr w:rsidR="0019619C" w14:paraId="1D2F88F1" w14:textId="77777777" w:rsidTr="008C6A0B">
        <w:trPr>
          <w:trHeight w:val="23"/>
        </w:trPr>
        <w:tc>
          <w:tcPr>
            <w:tcW w:w="474" w:type="dxa"/>
            <w:shd w:val="clear" w:color="auto" w:fill="auto"/>
            <w:noWrap/>
            <w:vAlign w:val="center"/>
          </w:tcPr>
          <w:p w14:paraId="19969E1B" w14:textId="1D5F55BD" w:rsidR="0019619C" w:rsidRDefault="0019619C" w:rsidP="0019619C">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2</w:t>
            </w:r>
          </w:p>
        </w:tc>
        <w:tc>
          <w:tcPr>
            <w:tcW w:w="1309" w:type="dxa"/>
            <w:shd w:val="clear" w:color="auto" w:fill="auto"/>
            <w:noWrap/>
            <w:vAlign w:val="center"/>
          </w:tcPr>
          <w:p w14:paraId="423C3458" w14:textId="6DD12686" w:rsidR="0019619C" w:rsidRDefault="0019619C" w:rsidP="0019619C">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2017" w:type="dxa"/>
            <w:shd w:val="clear" w:color="auto" w:fill="auto"/>
            <w:noWrap/>
            <w:vAlign w:val="center"/>
          </w:tcPr>
          <w:p w14:paraId="1AB0F933" w14:textId="0BBFE06A" w:rsidR="0019619C" w:rsidRDefault="0019619C" w:rsidP="0019619C">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9" w:type="dxa"/>
            <w:shd w:val="clear" w:color="auto" w:fill="auto"/>
            <w:noWrap/>
            <w:vAlign w:val="center"/>
          </w:tcPr>
          <w:p w14:paraId="1254DC37" w14:textId="5B10EE31" w:rsidR="0019619C" w:rsidRDefault="0019619C" w:rsidP="0019619C">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33" w:type="dxa"/>
            <w:shd w:val="clear" w:color="auto" w:fill="auto"/>
            <w:noWrap/>
            <w:vAlign w:val="center"/>
          </w:tcPr>
          <w:p w14:paraId="5C90F6C8" w14:textId="338EA3AB" w:rsidR="0019619C" w:rsidRDefault="0019619C" w:rsidP="0019619C">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33" w:type="dxa"/>
            <w:shd w:val="clear" w:color="auto" w:fill="auto"/>
            <w:noWrap/>
            <w:vAlign w:val="center"/>
          </w:tcPr>
          <w:p w14:paraId="40583777" w14:textId="77777777" w:rsidR="0019619C" w:rsidRDefault="0019619C" w:rsidP="0019619C">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3549DC9" w14:textId="0229B71C" w:rsidR="0019619C" w:rsidRDefault="0019619C" w:rsidP="0019619C">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035DB6C" w14:textId="15625470" w:rsidR="0019619C" w:rsidRDefault="0019619C" w:rsidP="0019619C">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w:t>
            </w:r>
            <w:r w:rsidRPr="00230749">
              <w:rPr>
                <w:rFonts w:hint="eastAsia"/>
                <w:color w:val="000000" w:themeColor="text1"/>
                <w:sz w:val="18"/>
                <w:szCs w:val="18"/>
              </w:rPr>
              <w:lastRenderedPageBreak/>
              <w:t>面的扩展参数定义。</w:t>
            </w:r>
          </w:p>
        </w:tc>
      </w:tr>
    </w:tbl>
    <w:p w14:paraId="4043148E" w14:textId="77777777" w:rsidR="0019619C" w:rsidRDefault="0019619C" w:rsidP="0019619C">
      <w:pPr>
        <w:pStyle w:val="a6"/>
        <w:ind w:left="420"/>
        <w:jc w:val="both"/>
      </w:pPr>
    </w:p>
    <w:p w14:paraId="371717DE" w14:textId="26835977" w:rsidR="0019619C" w:rsidRDefault="0019619C" w:rsidP="0019619C">
      <w:pPr>
        <w:pStyle w:val="a6"/>
        <w:numPr>
          <w:ilvl w:val="0"/>
          <w:numId w:val="26"/>
        </w:numPr>
      </w:pPr>
      <w:r>
        <w:rPr>
          <w:rFonts w:hint="eastAsia"/>
        </w:rPr>
        <w:t>输出-扩展信息（节点标识：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401"/>
        <w:gridCol w:w="1985"/>
        <w:gridCol w:w="850"/>
        <w:gridCol w:w="709"/>
        <w:gridCol w:w="709"/>
        <w:gridCol w:w="708"/>
        <w:gridCol w:w="1497"/>
      </w:tblGrid>
      <w:tr w:rsidR="00D3496B" w14:paraId="0E6C7721" w14:textId="77777777" w:rsidTr="00B03F91">
        <w:trPr>
          <w:trHeight w:val="23"/>
          <w:tblHeader/>
        </w:trPr>
        <w:tc>
          <w:tcPr>
            <w:tcW w:w="471" w:type="dxa"/>
            <w:shd w:val="clear" w:color="auto" w:fill="D9D9D9" w:themeFill="background1" w:themeFillShade="D9"/>
            <w:noWrap/>
            <w:vAlign w:val="center"/>
          </w:tcPr>
          <w:p w14:paraId="4F3563CD"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4E428F01"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985" w:type="dxa"/>
            <w:shd w:val="clear" w:color="auto" w:fill="D9D9D9" w:themeFill="background1" w:themeFillShade="D9"/>
            <w:noWrap/>
            <w:vAlign w:val="center"/>
          </w:tcPr>
          <w:p w14:paraId="6A7509E7"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2709DC61"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40583993"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13A5890F"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5087B0F5"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497" w:type="dxa"/>
            <w:shd w:val="clear" w:color="auto" w:fill="D9D9D9" w:themeFill="background1" w:themeFillShade="D9"/>
            <w:noWrap/>
            <w:vAlign w:val="center"/>
          </w:tcPr>
          <w:p w14:paraId="009C7CCD" w14:textId="77777777" w:rsidR="00D3496B" w:rsidRDefault="00D3496B"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D3496B" w14:paraId="2A89C8A8" w14:textId="77777777" w:rsidTr="00B03F91">
        <w:trPr>
          <w:trHeight w:val="23"/>
        </w:trPr>
        <w:tc>
          <w:tcPr>
            <w:tcW w:w="471" w:type="dxa"/>
            <w:shd w:val="clear" w:color="auto" w:fill="auto"/>
            <w:noWrap/>
            <w:vAlign w:val="center"/>
          </w:tcPr>
          <w:p w14:paraId="7222D85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01" w:type="dxa"/>
            <w:shd w:val="clear" w:color="auto" w:fill="auto"/>
            <w:noWrap/>
            <w:vAlign w:val="center"/>
          </w:tcPr>
          <w:p w14:paraId="3DD3A05F" w14:textId="77777777" w:rsidR="00D3496B" w:rsidRDefault="00D3496B"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unif_pay_std</w:t>
            </w:r>
            <w:proofErr w:type="spellEnd"/>
          </w:p>
        </w:tc>
        <w:tc>
          <w:tcPr>
            <w:tcW w:w="1985" w:type="dxa"/>
            <w:shd w:val="clear" w:color="auto" w:fill="auto"/>
            <w:noWrap/>
            <w:vAlign w:val="center"/>
          </w:tcPr>
          <w:p w14:paraId="7ABC354C"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包干标准</w:t>
            </w:r>
          </w:p>
        </w:tc>
        <w:tc>
          <w:tcPr>
            <w:tcW w:w="850" w:type="dxa"/>
            <w:shd w:val="clear" w:color="auto" w:fill="auto"/>
            <w:noWrap/>
            <w:vAlign w:val="center"/>
          </w:tcPr>
          <w:p w14:paraId="2155AE2E"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F07E111"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C523886"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94F1D29"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0B1E7561" w14:textId="77777777" w:rsidR="00D3496B" w:rsidRDefault="00D3496B" w:rsidP="00B03F91">
            <w:pPr>
              <w:spacing w:line="240" w:lineRule="auto"/>
              <w:ind w:firstLineChars="0" w:firstLine="0"/>
              <w:jc w:val="left"/>
              <w:rPr>
                <w:color w:val="000000" w:themeColor="text1"/>
                <w:sz w:val="18"/>
                <w:szCs w:val="18"/>
              </w:rPr>
            </w:pPr>
            <w:r w:rsidRPr="00362C55">
              <w:rPr>
                <w:rFonts w:hint="eastAsia"/>
                <w:color w:val="FF0000"/>
                <w:sz w:val="18"/>
                <w:szCs w:val="18"/>
              </w:rPr>
              <w:t xml:space="preserve">　</w:t>
            </w:r>
          </w:p>
        </w:tc>
      </w:tr>
      <w:tr w:rsidR="00D3496B" w14:paraId="7984C942" w14:textId="77777777" w:rsidTr="00B03F91">
        <w:trPr>
          <w:trHeight w:val="23"/>
        </w:trPr>
        <w:tc>
          <w:tcPr>
            <w:tcW w:w="471" w:type="dxa"/>
            <w:shd w:val="clear" w:color="auto" w:fill="auto"/>
            <w:noWrap/>
            <w:vAlign w:val="center"/>
          </w:tcPr>
          <w:p w14:paraId="02E39446"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01" w:type="dxa"/>
            <w:shd w:val="clear" w:color="auto" w:fill="auto"/>
            <w:noWrap/>
            <w:vAlign w:val="center"/>
          </w:tcPr>
          <w:p w14:paraId="6FBC0097" w14:textId="77777777" w:rsidR="00D3496B" w:rsidRDefault="00D3496B"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unif_pay_blnc</w:t>
            </w:r>
            <w:proofErr w:type="spellEnd"/>
          </w:p>
        </w:tc>
        <w:tc>
          <w:tcPr>
            <w:tcW w:w="1985" w:type="dxa"/>
            <w:shd w:val="clear" w:color="auto" w:fill="auto"/>
            <w:noWrap/>
            <w:vAlign w:val="center"/>
          </w:tcPr>
          <w:p w14:paraId="1A6FA5C9"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包干结余</w:t>
            </w:r>
          </w:p>
        </w:tc>
        <w:tc>
          <w:tcPr>
            <w:tcW w:w="850" w:type="dxa"/>
            <w:shd w:val="clear" w:color="auto" w:fill="auto"/>
            <w:noWrap/>
            <w:vAlign w:val="center"/>
          </w:tcPr>
          <w:p w14:paraId="4837BD0D"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D5C7BE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00B3BFF"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A0953A4"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2DAA8A6" w14:textId="77777777" w:rsidR="00D3496B" w:rsidRPr="00362C55" w:rsidRDefault="00D3496B" w:rsidP="00B03F91">
            <w:pPr>
              <w:spacing w:line="240" w:lineRule="auto"/>
              <w:ind w:firstLineChars="0" w:firstLine="0"/>
              <w:jc w:val="left"/>
              <w:rPr>
                <w:color w:val="FF0000"/>
                <w:sz w:val="18"/>
                <w:szCs w:val="18"/>
              </w:rPr>
            </w:pPr>
          </w:p>
        </w:tc>
      </w:tr>
      <w:tr w:rsidR="00D3496B" w14:paraId="1F957701" w14:textId="77777777" w:rsidTr="00B03F91">
        <w:trPr>
          <w:trHeight w:val="23"/>
        </w:trPr>
        <w:tc>
          <w:tcPr>
            <w:tcW w:w="471" w:type="dxa"/>
            <w:shd w:val="clear" w:color="auto" w:fill="auto"/>
            <w:noWrap/>
            <w:vAlign w:val="center"/>
          </w:tcPr>
          <w:p w14:paraId="7629EAD3"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01" w:type="dxa"/>
            <w:shd w:val="clear" w:color="auto" w:fill="auto"/>
            <w:noWrap/>
            <w:vAlign w:val="center"/>
          </w:tcPr>
          <w:p w14:paraId="4122989D" w14:textId="77777777" w:rsidR="00D3496B" w:rsidRDefault="00D3496B"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bkst_safeg_amt</w:t>
            </w:r>
            <w:proofErr w:type="spellEnd"/>
          </w:p>
        </w:tc>
        <w:tc>
          <w:tcPr>
            <w:tcW w:w="1985" w:type="dxa"/>
            <w:shd w:val="clear" w:color="auto" w:fill="auto"/>
            <w:noWrap/>
            <w:vAlign w:val="center"/>
          </w:tcPr>
          <w:p w14:paraId="67459187"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兜底保障金额</w:t>
            </w:r>
          </w:p>
        </w:tc>
        <w:tc>
          <w:tcPr>
            <w:tcW w:w="850" w:type="dxa"/>
            <w:shd w:val="clear" w:color="auto" w:fill="auto"/>
            <w:noWrap/>
            <w:vAlign w:val="center"/>
          </w:tcPr>
          <w:p w14:paraId="72ECE7B8"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5826B78"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761842D"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318AB47"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46FC998" w14:textId="77777777" w:rsidR="00D3496B" w:rsidRPr="00362C55" w:rsidRDefault="00D3496B" w:rsidP="00B03F91">
            <w:pPr>
              <w:spacing w:line="240" w:lineRule="auto"/>
              <w:ind w:firstLineChars="0" w:firstLine="0"/>
              <w:jc w:val="left"/>
              <w:rPr>
                <w:color w:val="FF0000"/>
                <w:sz w:val="18"/>
                <w:szCs w:val="18"/>
              </w:rPr>
            </w:pPr>
          </w:p>
        </w:tc>
      </w:tr>
      <w:tr w:rsidR="00D3496B" w14:paraId="027CB785" w14:textId="77777777" w:rsidTr="00B03F91">
        <w:trPr>
          <w:trHeight w:val="23"/>
        </w:trPr>
        <w:tc>
          <w:tcPr>
            <w:tcW w:w="471" w:type="dxa"/>
            <w:shd w:val="clear" w:color="auto" w:fill="auto"/>
            <w:noWrap/>
            <w:vAlign w:val="center"/>
          </w:tcPr>
          <w:p w14:paraId="44033056"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01" w:type="dxa"/>
            <w:shd w:val="clear" w:color="auto" w:fill="auto"/>
            <w:noWrap/>
            <w:vAlign w:val="center"/>
          </w:tcPr>
          <w:p w14:paraId="49623E51" w14:textId="77777777" w:rsidR="00D3496B" w:rsidRDefault="00D3496B"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fin_subs</w:t>
            </w:r>
            <w:proofErr w:type="spellEnd"/>
          </w:p>
        </w:tc>
        <w:tc>
          <w:tcPr>
            <w:tcW w:w="1985" w:type="dxa"/>
            <w:shd w:val="clear" w:color="auto" w:fill="auto"/>
            <w:noWrap/>
            <w:vAlign w:val="center"/>
          </w:tcPr>
          <w:p w14:paraId="58FD728E"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财政补助</w:t>
            </w:r>
          </w:p>
        </w:tc>
        <w:tc>
          <w:tcPr>
            <w:tcW w:w="850" w:type="dxa"/>
            <w:shd w:val="clear" w:color="auto" w:fill="auto"/>
            <w:noWrap/>
            <w:vAlign w:val="center"/>
          </w:tcPr>
          <w:p w14:paraId="0E209638"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32F93A6"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3400EB7"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B8139ED"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79822D2" w14:textId="77777777" w:rsidR="00D3496B" w:rsidRPr="00362C55" w:rsidRDefault="00D3496B" w:rsidP="00B03F91">
            <w:pPr>
              <w:spacing w:line="240" w:lineRule="auto"/>
              <w:ind w:firstLineChars="0" w:firstLine="0"/>
              <w:jc w:val="left"/>
              <w:rPr>
                <w:color w:val="FF0000"/>
                <w:sz w:val="18"/>
                <w:szCs w:val="18"/>
              </w:rPr>
            </w:pPr>
          </w:p>
        </w:tc>
      </w:tr>
      <w:tr w:rsidR="00D3496B" w14:paraId="5F842F90" w14:textId="77777777" w:rsidTr="00B03F91">
        <w:trPr>
          <w:trHeight w:val="23"/>
        </w:trPr>
        <w:tc>
          <w:tcPr>
            <w:tcW w:w="471" w:type="dxa"/>
            <w:shd w:val="clear" w:color="auto" w:fill="auto"/>
            <w:noWrap/>
            <w:vAlign w:val="center"/>
          </w:tcPr>
          <w:p w14:paraId="05992C02"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01" w:type="dxa"/>
            <w:shd w:val="clear" w:color="auto" w:fill="auto"/>
            <w:noWrap/>
            <w:vAlign w:val="center"/>
          </w:tcPr>
          <w:p w14:paraId="6039EF2A" w14:textId="77777777" w:rsidR="00D3496B" w:rsidRDefault="00D3496B" w:rsidP="00B03F91">
            <w:pPr>
              <w:spacing w:line="240" w:lineRule="auto"/>
              <w:ind w:firstLineChars="0" w:firstLine="0"/>
              <w:jc w:val="center"/>
              <w:rPr>
                <w:color w:val="000000" w:themeColor="text1"/>
                <w:sz w:val="18"/>
                <w:szCs w:val="18"/>
              </w:rPr>
            </w:pPr>
            <w:proofErr w:type="spellStart"/>
            <w:r w:rsidRPr="006600D7">
              <w:rPr>
                <w:color w:val="000000" w:themeColor="text1"/>
                <w:sz w:val="18"/>
                <w:szCs w:val="18"/>
              </w:rPr>
              <w:t>care_subs</w:t>
            </w:r>
            <w:proofErr w:type="spellEnd"/>
          </w:p>
        </w:tc>
        <w:tc>
          <w:tcPr>
            <w:tcW w:w="1985" w:type="dxa"/>
            <w:shd w:val="clear" w:color="auto" w:fill="auto"/>
            <w:noWrap/>
            <w:vAlign w:val="center"/>
          </w:tcPr>
          <w:p w14:paraId="2999160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照顾人员补助</w:t>
            </w:r>
          </w:p>
        </w:tc>
        <w:tc>
          <w:tcPr>
            <w:tcW w:w="850" w:type="dxa"/>
            <w:shd w:val="clear" w:color="auto" w:fill="auto"/>
            <w:noWrap/>
            <w:vAlign w:val="center"/>
          </w:tcPr>
          <w:p w14:paraId="70F01902"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5FC609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E11FB88"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2EB9495"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N</w:t>
            </w:r>
          </w:p>
        </w:tc>
        <w:tc>
          <w:tcPr>
            <w:tcW w:w="1497" w:type="dxa"/>
            <w:shd w:val="clear" w:color="auto" w:fill="auto"/>
            <w:noWrap/>
            <w:vAlign w:val="center"/>
          </w:tcPr>
          <w:p w14:paraId="72AFDB7D" w14:textId="77777777" w:rsidR="00D3496B" w:rsidRPr="00362C55" w:rsidRDefault="00D3496B" w:rsidP="00B03F91">
            <w:pPr>
              <w:spacing w:line="240" w:lineRule="auto"/>
              <w:ind w:firstLineChars="0" w:firstLine="0"/>
              <w:jc w:val="left"/>
              <w:rPr>
                <w:color w:val="FF0000"/>
                <w:sz w:val="18"/>
                <w:szCs w:val="18"/>
              </w:rPr>
            </w:pPr>
          </w:p>
        </w:tc>
      </w:tr>
      <w:tr w:rsidR="00D3496B" w14:paraId="1372EF9F" w14:textId="77777777" w:rsidTr="00B03F91">
        <w:trPr>
          <w:trHeight w:val="23"/>
        </w:trPr>
        <w:tc>
          <w:tcPr>
            <w:tcW w:w="471" w:type="dxa"/>
            <w:shd w:val="clear" w:color="auto" w:fill="auto"/>
            <w:noWrap/>
            <w:vAlign w:val="center"/>
          </w:tcPr>
          <w:p w14:paraId="6D21898B"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01" w:type="dxa"/>
            <w:shd w:val="clear" w:color="auto" w:fill="auto"/>
            <w:noWrap/>
            <w:vAlign w:val="center"/>
          </w:tcPr>
          <w:p w14:paraId="3AA6785B" w14:textId="77777777" w:rsidR="00D3496B" w:rsidRPr="006600D7" w:rsidRDefault="00D3496B" w:rsidP="00B03F91">
            <w:pPr>
              <w:spacing w:line="240" w:lineRule="auto"/>
              <w:ind w:firstLineChars="0" w:firstLine="0"/>
              <w:jc w:val="center"/>
              <w:rPr>
                <w:color w:val="000000" w:themeColor="text1"/>
                <w:sz w:val="18"/>
                <w:szCs w:val="18"/>
              </w:rPr>
            </w:pPr>
            <w:proofErr w:type="spellStart"/>
            <w:r w:rsidRPr="00CC1A2B">
              <w:rPr>
                <w:color w:val="000000" w:themeColor="text1"/>
                <w:sz w:val="18"/>
                <w:szCs w:val="18"/>
              </w:rPr>
              <w:t>insu_cmpy_name</w:t>
            </w:r>
            <w:proofErr w:type="spellEnd"/>
          </w:p>
        </w:tc>
        <w:tc>
          <w:tcPr>
            <w:tcW w:w="1985" w:type="dxa"/>
            <w:shd w:val="clear" w:color="auto" w:fill="auto"/>
            <w:noWrap/>
            <w:vAlign w:val="center"/>
          </w:tcPr>
          <w:p w14:paraId="1F641367"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商保公司名称</w:t>
            </w:r>
          </w:p>
        </w:tc>
        <w:tc>
          <w:tcPr>
            <w:tcW w:w="850" w:type="dxa"/>
            <w:shd w:val="clear" w:color="auto" w:fill="auto"/>
            <w:noWrap/>
            <w:vAlign w:val="center"/>
          </w:tcPr>
          <w:p w14:paraId="5D490FD0" w14:textId="77777777" w:rsidR="00D3496B" w:rsidRDefault="00D3496B"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56F07DA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63111009"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0A11518"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EB2FBCE" w14:textId="77777777" w:rsidR="00D3496B" w:rsidRPr="00362C55" w:rsidRDefault="00D3496B" w:rsidP="00B03F91">
            <w:pPr>
              <w:spacing w:line="240" w:lineRule="auto"/>
              <w:ind w:firstLineChars="0" w:firstLine="0"/>
              <w:jc w:val="left"/>
              <w:rPr>
                <w:color w:val="FF0000"/>
                <w:sz w:val="18"/>
                <w:szCs w:val="18"/>
              </w:rPr>
            </w:pPr>
          </w:p>
        </w:tc>
      </w:tr>
      <w:tr w:rsidR="00D3496B" w14:paraId="7AF9D68A" w14:textId="77777777" w:rsidTr="00B03F91">
        <w:trPr>
          <w:trHeight w:val="23"/>
        </w:trPr>
        <w:tc>
          <w:tcPr>
            <w:tcW w:w="471" w:type="dxa"/>
            <w:shd w:val="clear" w:color="auto" w:fill="auto"/>
            <w:noWrap/>
            <w:vAlign w:val="center"/>
          </w:tcPr>
          <w:p w14:paraId="3B5F5BD0"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7</w:t>
            </w:r>
          </w:p>
        </w:tc>
        <w:tc>
          <w:tcPr>
            <w:tcW w:w="1401" w:type="dxa"/>
            <w:shd w:val="clear" w:color="auto" w:fill="auto"/>
            <w:noWrap/>
            <w:vAlign w:val="center"/>
          </w:tcPr>
          <w:p w14:paraId="5452051E" w14:textId="77777777" w:rsidR="00D3496B" w:rsidRDefault="00D3496B" w:rsidP="00B03F91">
            <w:pPr>
              <w:spacing w:line="240" w:lineRule="auto"/>
              <w:ind w:firstLineChars="0" w:firstLine="0"/>
              <w:jc w:val="center"/>
              <w:rPr>
                <w:color w:val="000000" w:themeColor="text1"/>
                <w:sz w:val="18"/>
                <w:szCs w:val="18"/>
              </w:rPr>
            </w:pPr>
            <w:proofErr w:type="spellStart"/>
            <w:r w:rsidRPr="00464B02">
              <w:rPr>
                <w:color w:val="000000" w:themeColor="text1"/>
                <w:sz w:val="18"/>
                <w:szCs w:val="18"/>
              </w:rPr>
              <w:t>comp_sum_amt</w:t>
            </w:r>
            <w:proofErr w:type="spellEnd"/>
          </w:p>
        </w:tc>
        <w:tc>
          <w:tcPr>
            <w:tcW w:w="1985" w:type="dxa"/>
            <w:shd w:val="clear" w:color="auto" w:fill="auto"/>
            <w:noWrap/>
            <w:vAlign w:val="center"/>
          </w:tcPr>
          <w:p w14:paraId="699B1F78"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商保赔付总额</w:t>
            </w:r>
          </w:p>
        </w:tc>
        <w:tc>
          <w:tcPr>
            <w:tcW w:w="850" w:type="dxa"/>
            <w:shd w:val="clear" w:color="auto" w:fill="auto"/>
            <w:noWrap/>
            <w:vAlign w:val="center"/>
          </w:tcPr>
          <w:p w14:paraId="7F133B0C"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FCD3040"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DC0C884"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7D92B73"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16496CC" w14:textId="77777777" w:rsidR="00D3496B" w:rsidRPr="00362C55" w:rsidRDefault="00D3496B" w:rsidP="00B03F91">
            <w:pPr>
              <w:spacing w:line="240" w:lineRule="auto"/>
              <w:ind w:firstLineChars="0" w:firstLine="0"/>
              <w:jc w:val="left"/>
              <w:rPr>
                <w:color w:val="FF0000"/>
                <w:sz w:val="18"/>
                <w:szCs w:val="18"/>
              </w:rPr>
            </w:pPr>
          </w:p>
        </w:tc>
      </w:tr>
      <w:tr w:rsidR="00D3496B" w14:paraId="3F7465DD" w14:textId="77777777" w:rsidTr="00B03F91">
        <w:trPr>
          <w:trHeight w:val="23"/>
        </w:trPr>
        <w:tc>
          <w:tcPr>
            <w:tcW w:w="471" w:type="dxa"/>
            <w:shd w:val="clear" w:color="auto" w:fill="auto"/>
            <w:noWrap/>
            <w:vAlign w:val="center"/>
          </w:tcPr>
          <w:p w14:paraId="5DA86271"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8</w:t>
            </w:r>
          </w:p>
        </w:tc>
        <w:tc>
          <w:tcPr>
            <w:tcW w:w="1401" w:type="dxa"/>
            <w:shd w:val="clear" w:color="auto" w:fill="auto"/>
            <w:noWrap/>
            <w:vAlign w:val="center"/>
          </w:tcPr>
          <w:p w14:paraId="1FD58210" w14:textId="77777777" w:rsidR="00D3496B" w:rsidRPr="006600D7" w:rsidRDefault="00D3496B"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w:t>
            </w:r>
            <w:r w:rsidRPr="00464B02">
              <w:rPr>
                <w:color w:val="000000" w:themeColor="text1"/>
                <w:sz w:val="18"/>
                <w:szCs w:val="18"/>
              </w:rPr>
              <w:t>_dscr</w:t>
            </w:r>
            <w:proofErr w:type="spellEnd"/>
          </w:p>
        </w:tc>
        <w:tc>
          <w:tcPr>
            <w:tcW w:w="1985" w:type="dxa"/>
            <w:shd w:val="clear" w:color="auto" w:fill="auto"/>
            <w:noWrap/>
            <w:vAlign w:val="center"/>
          </w:tcPr>
          <w:p w14:paraId="5CEB60B3"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付说明</w:t>
            </w:r>
            <w:proofErr w:type="gramEnd"/>
          </w:p>
        </w:tc>
        <w:tc>
          <w:tcPr>
            <w:tcW w:w="850" w:type="dxa"/>
            <w:shd w:val="clear" w:color="auto" w:fill="auto"/>
            <w:noWrap/>
            <w:vAlign w:val="center"/>
          </w:tcPr>
          <w:p w14:paraId="4CE99868" w14:textId="77777777" w:rsidR="00D3496B" w:rsidRDefault="00D3496B"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38889E68"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6C31C057"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BACAB29"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A2F30EA" w14:textId="77777777" w:rsidR="00D3496B" w:rsidRPr="00362C55" w:rsidRDefault="00D3496B" w:rsidP="00B03F91">
            <w:pPr>
              <w:spacing w:line="240" w:lineRule="auto"/>
              <w:ind w:firstLineChars="0" w:firstLine="0"/>
              <w:jc w:val="left"/>
              <w:rPr>
                <w:color w:val="FF0000"/>
                <w:sz w:val="18"/>
                <w:szCs w:val="18"/>
              </w:rPr>
            </w:pPr>
          </w:p>
        </w:tc>
      </w:tr>
      <w:tr w:rsidR="00D3496B" w14:paraId="1BF7750A" w14:textId="77777777" w:rsidTr="00B03F91">
        <w:trPr>
          <w:trHeight w:val="23"/>
        </w:trPr>
        <w:tc>
          <w:tcPr>
            <w:tcW w:w="471" w:type="dxa"/>
            <w:shd w:val="clear" w:color="auto" w:fill="auto"/>
            <w:noWrap/>
            <w:vAlign w:val="center"/>
          </w:tcPr>
          <w:p w14:paraId="6F74957E"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9</w:t>
            </w:r>
          </w:p>
        </w:tc>
        <w:tc>
          <w:tcPr>
            <w:tcW w:w="1401" w:type="dxa"/>
            <w:shd w:val="clear" w:color="auto" w:fill="auto"/>
            <w:noWrap/>
            <w:vAlign w:val="center"/>
          </w:tcPr>
          <w:p w14:paraId="6697E42E" w14:textId="77777777" w:rsidR="00D3496B" w:rsidRDefault="00D3496B"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comp_fail_</w:t>
            </w:r>
            <w:r>
              <w:rPr>
                <w:rFonts w:hint="eastAsia"/>
                <w:color w:val="000000" w:themeColor="text1"/>
                <w:sz w:val="18"/>
                <w:szCs w:val="18"/>
              </w:rPr>
              <w:t>rea</w:t>
            </w:r>
            <w:proofErr w:type="spellEnd"/>
          </w:p>
        </w:tc>
        <w:tc>
          <w:tcPr>
            <w:tcW w:w="1985" w:type="dxa"/>
            <w:shd w:val="clear" w:color="auto" w:fill="auto"/>
            <w:noWrap/>
            <w:vAlign w:val="center"/>
          </w:tcPr>
          <w:p w14:paraId="6C1997A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付失败</w:t>
            </w:r>
            <w:proofErr w:type="gramEnd"/>
            <w:r>
              <w:rPr>
                <w:rFonts w:hint="eastAsia"/>
                <w:color w:val="000000" w:themeColor="text1"/>
                <w:sz w:val="18"/>
                <w:szCs w:val="18"/>
              </w:rPr>
              <w:t>原因</w:t>
            </w:r>
          </w:p>
        </w:tc>
        <w:tc>
          <w:tcPr>
            <w:tcW w:w="850" w:type="dxa"/>
            <w:shd w:val="clear" w:color="auto" w:fill="auto"/>
            <w:noWrap/>
            <w:vAlign w:val="center"/>
          </w:tcPr>
          <w:p w14:paraId="2CDB741A" w14:textId="77777777" w:rsidR="00D3496B" w:rsidRDefault="00D3496B"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7A01D74B"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33AD4DE2"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A91B7D6"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63465353" w14:textId="77777777" w:rsidR="00D3496B" w:rsidRPr="00362C55" w:rsidRDefault="00D3496B" w:rsidP="00B03F91">
            <w:pPr>
              <w:spacing w:line="240" w:lineRule="auto"/>
              <w:ind w:firstLineChars="0" w:firstLine="0"/>
              <w:jc w:val="left"/>
              <w:rPr>
                <w:color w:val="FF0000"/>
                <w:sz w:val="18"/>
                <w:szCs w:val="18"/>
              </w:rPr>
            </w:pPr>
          </w:p>
        </w:tc>
      </w:tr>
      <w:tr w:rsidR="00D3496B" w14:paraId="1F7A0088" w14:textId="77777777" w:rsidTr="00B03F91">
        <w:trPr>
          <w:trHeight w:val="23"/>
        </w:trPr>
        <w:tc>
          <w:tcPr>
            <w:tcW w:w="471" w:type="dxa"/>
            <w:shd w:val="clear" w:color="auto" w:fill="auto"/>
            <w:noWrap/>
            <w:vAlign w:val="center"/>
          </w:tcPr>
          <w:p w14:paraId="7F51CAF5"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10</w:t>
            </w:r>
          </w:p>
        </w:tc>
        <w:tc>
          <w:tcPr>
            <w:tcW w:w="1401" w:type="dxa"/>
            <w:shd w:val="clear" w:color="auto" w:fill="auto"/>
            <w:noWrap/>
            <w:vAlign w:val="center"/>
          </w:tcPr>
          <w:p w14:paraId="7FE42065" w14:textId="77777777" w:rsidR="00D3496B" w:rsidRDefault="00D3496B"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bas_sec_pool_lmt</w:t>
            </w:r>
            <w:proofErr w:type="spellEnd"/>
          </w:p>
        </w:tc>
        <w:tc>
          <w:tcPr>
            <w:tcW w:w="1985" w:type="dxa"/>
            <w:shd w:val="clear" w:color="auto" w:fill="auto"/>
            <w:noWrap/>
            <w:vAlign w:val="center"/>
          </w:tcPr>
          <w:p w14:paraId="6DBBCB9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基本段统筹限额</w:t>
            </w:r>
          </w:p>
        </w:tc>
        <w:tc>
          <w:tcPr>
            <w:tcW w:w="850" w:type="dxa"/>
            <w:shd w:val="clear" w:color="auto" w:fill="auto"/>
            <w:noWrap/>
            <w:vAlign w:val="center"/>
          </w:tcPr>
          <w:p w14:paraId="587E0DE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6E97EE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6B7935A"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B9CDFB3"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4C3EC78B" w14:textId="77777777" w:rsidR="00D3496B" w:rsidRPr="00362C55" w:rsidRDefault="00D3496B" w:rsidP="00B03F91">
            <w:pPr>
              <w:spacing w:line="240" w:lineRule="auto"/>
              <w:ind w:firstLineChars="0" w:firstLine="0"/>
              <w:jc w:val="left"/>
              <w:rPr>
                <w:color w:val="FF0000"/>
                <w:sz w:val="18"/>
                <w:szCs w:val="18"/>
              </w:rPr>
            </w:pPr>
          </w:p>
        </w:tc>
      </w:tr>
      <w:tr w:rsidR="00D3496B" w14:paraId="4856D14F" w14:textId="77777777" w:rsidTr="00B03F91">
        <w:trPr>
          <w:trHeight w:val="23"/>
        </w:trPr>
        <w:tc>
          <w:tcPr>
            <w:tcW w:w="471" w:type="dxa"/>
            <w:shd w:val="clear" w:color="auto" w:fill="auto"/>
            <w:noWrap/>
            <w:vAlign w:val="center"/>
          </w:tcPr>
          <w:p w14:paraId="26731D80"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11</w:t>
            </w:r>
          </w:p>
        </w:tc>
        <w:tc>
          <w:tcPr>
            <w:tcW w:w="1401" w:type="dxa"/>
            <w:shd w:val="clear" w:color="auto" w:fill="auto"/>
            <w:noWrap/>
            <w:vAlign w:val="center"/>
          </w:tcPr>
          <w:p w14:paraId="293F84E7" w14:textId="77777777" w:rsidR="00D3496B" w:rsidRDefault="00D3496B"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mihisec_pool_lmt</w:t>
            </w:r>
            <w:proofErr w:type="spellEnd"/>
          </w:p>
        </w:tc>
        <w:tc>
          <w:tcPr>
            <w:tcW w:w="1985" w:type="dxa"/>
            <w:shd w:val="clear" w:color="auto" w:fill="auto"/>
            <w:noWrap/>
            <w:vAlign w:val="center"/>
          </w:tcPr>
          <w:p w14:paraId="04DA5DC0"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大病段统筹限额</w:t>
            </w:r>
          </w:p>
        </w:tc>
        <w:tc>
          <w:tcPr>
            <w:tcW w:w="850" w:type="dxa"/>
            <w:shd w:val="clear" w:color="auto" w:fill="auto"/>
            <w:noWrap/>
            <w:vAlign w:val="center"/>
          </w:tcPr>
          <w:p w14:paraId="484B3B5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93008A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2C8507A"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9C4041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noWrap/>
            <w:vAlign w:val="center"/>
          </w:tcPr>
          <w:p w14:paraId="5FDD501A" w14:textId="77777777" w:rsidR="00D3496B" w:rsidRPr="00362C55" w:rsidRDefault="00D3496B" w:rsidP="00B03F91">
            <w:pPr>
              <w:spacing w:line="240" w:lineRule="auto"/>
              <w:ind w:firstLineChars="0" w:firstLine="0"/>
              <w:jc w:val="left"/>
              <w:rPr>
                <w:color w:val="FF0000"/>
                <w:sz w:val="18"/>
                <w:szCs w:val="18"/>
              </w:rPr>
            </w:pPr>
          </w:p>
        </w:tc>
      </w:tr>
      <w:tr w:rsidR="00D3496B" w14:paraId="3C0CB710" w14:textId="77777777" w:rsidTr="00B03F91">
        <w:trPr>
          <w:trHeight w:val="23"/>
        </w:trPr>
        <w:tc>
          <w:tcPr>
            <w:tcW w:w="471" w:type="dxa"/>
            <w:shd w:val="clear" w:color="auto" w:fill="auto"/>
            <w:noWrap/>
            <w:vAlign w:val="center"/>
          </w:tcPr>
          <w:p w14:paraId="45A891B3"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12</w:t>
            </w:r>
          </w:p>
        </w:tc>
        <w:tc>
          <w:tcPr>
            <w:tcW w:w="1401" w:type="dxa"/>
            <w:shd w:val="clear" w:color="auto" w:fill="auto"/>
            <w:noWrap/>
            <w:vAlign w:val="center"/>
          </w:tcPr>
          <w:p w14:paraId="6EEA5D3C" w14:textId="77777777" w:rsidR="00D3496B" w:rsidRDefault="00D3496B"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comn_otp_year_lmt</w:t>
            </w:r>
            <w:proofErr w:type="spellEnd"/>
          </w:p>
        </w:tc>
        <w:tc>
          <w:tcPr>
            <w:tcW w:w="1985" w:type="dxa"/>
            <w:shd w:val="clear" w:color="auto" w:fill="auto"/>
            <w:noWrap/>
            <w:vAlign w:val="center"/>
          </w:tcPr>
          <w:p w14:paraId="3007C580"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普通门诊年度限额</w:t>
            </w:r>
          </w:p>
        </w:tc>
        <w:tc>
          <w:tcPr>
            <w:tcW w:w="850" w:type="dxa"/>
            <w:shd w:val="clear" w:color="auto" w:fill="auto"/>
            <w:noWrap/>
            <w:vAlign w:val="center"/>
          </w:tcPr>
          <w:p w14:paraId="35309F56"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55D65E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B1C4470"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67A428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B56CD3F" w14:textId="77777777" w:rsidR="00D3496B" w:rsidRPr="00362C55" w:rsidRDefault="00D3496B" w:rsidP="00B03F91">
            <w:pPr>
              <w:spacing w:line="240" w:lineRule="auto"/>
              <w:ind w:firstLineChars="0" w:firstLine="0"/>
              <w:jc w:val="left"/>
              <w:rPr>
                <w:color w:val="FF0000"/>
                <w:sz w:val="18"/>
                <w:szCs w:val="18"/>
              </w:rPr>
            </w:pPr>
          </w:p>
        </w:tc>
      </w:tr>
      <w:tr w:rsidR="00D3496B" w14:paraId="06F45A28" w14:textId="77777777" w:rsidTr="00B03F91">
        <w:trPr>
          <w:trHeight w:val="23"/>
        </w:trPr>
        <w:tc>
          <w:tcPr>
            <w:tcW w:w="471" w:type="dxa"/>
            <w:shd w:val="clear" w:color="auto" w:fill="auto"/>
            <w:noWrap/>
            <w:vAlign w:val="center"/>
          </w:tcPr>
          <w:p w14:paraId="4ED7BE19"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13</w:t>
            </w:r>
          </w:p>
        </w:tc>
        <w:tc>
          <w:tcPr>
            <w:tcW w:w="1401" w:type="dxa"/>
            <w:shd w:val="clear" w:color="auto" w:fill="auto"/>
            <w:noWrap/>
            <w:vAlign w:val="center"/>
          </w:tcPr>
          <w:p w14:paraId="45A4A464" w14:textId="77777777" w:rsidR="00D3496B" w:rsidRDefault="00D3496B"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comn_otp_mon_lmt</w:t>
            </w:r>
            <w:proofErr w:type="spellEnd"/>
          </w:p>
        </w:tc>
        <w:tc>
          <w:tcPr>
            <w:tcW w:w="1985" w:type="dxa"/>
            <w:shd w:val="clear" w:color="auto" w:fill="auto"/>
            <w:noWrap/>
            <w:vAlign w:val="center"/>
          </w:tcPr>
          <w:p w14:paraId="58436BF7"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普通门诊月度限额</w:t>
            </w:r>
          </w:p>
        </w:tc>
        <w:tc>
          <w:tcPr>
            <w:tcW w:w="850" w:type="dxa"/>
            <w:shd w:val="clear" w:color="auto" w:fill="auto"/>
            <w:noWrap/>
            <w:vAlign w:val="center"/>
          </w:tcPr>
          <w:p w14:paraId="2D91C231"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BD39503"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F086B4F"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10979A9"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38D1891" w14:textId="77777777" w:rsidR="00D3496B" w:rsidRPr="00362C55" w:rsidRDefault="00D3496B" w:rsidP="00B03F91">
            <w:pPr>
              <w:spacing w:line="240" w:lineRule="auto"/>
              <w:ind w:firstLineChars="0" w:firstLine="0"/>
              <w:jc w:val="left"/>
              <w:rPr>
                <w:color w:val="FF0000"/>
                <w:sz w:val="18"/>
                <w:szCs w:val="18"/>
              </w:rPr>
            </w:pPr>
          </w:p>
        </w:tc>
      </w:tr>
      <w:tr w:rsidR="00D3496B" w14:paraId="48225574" w14:textId="77777777" w:rsidTr="00B03F91">
        <w:trPr>
          <w:trHeight w:val="23"/>
        </w:trPr>
        <w:tc>
          <w:tcPr>
            <w:tcW w:w="471" w:type="dxa"/>
            <w:shd w:val="clear" w:color="auto" w:fill="auto"/>
            <w:noWrap/>
            <w:vAlign w:val="center"/>
          </w:tcPr>
          <w:p w14:paraId="67335E29"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14</w:t>
            </w:r>
          </w:p>
        </w:tc>
        <w:tc>
          <w:tcPr>
            <w:tcW w:w="1401" w:type="dxa"/>
            <w:shd w:val="clear" w:color="auto" w:fill="auto"/>
            <w:noWrap/>
            <w:vAlign w:val="center"/>
          </w:tcPr>
          <w:p w14:paraId="38B03C7D" w14:textId="77777777" w:rsidR="00D3496B" w:rsidRDefault="00D3496B"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comn_otp_day_lmt</w:t>
            </w:r>
            <w:proofErr w:type="spellEnd"/>
          </w:p>
        </w:tc>
        <w:tc>
          <w:tcPr>
            <w:tcW w:w="1985" w:type="dxa"/>
            <w:shd w:val="clear" w:color="auto" w:fill="auto"/>
            <w:noWrap/>
            <w:vAlign w:val="center"/>
          </w:tcPr>
          <w:p w14:paraId="5C0D48F9"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普通门诊日限额</w:t>
            </w:r>
          </w:p>
        </w:tc>
        <w:tc>
          <w:tcPr>
            <w:tcW w:w="850" w:type="dxa"/>
            <w:shd w:val="clear" w:color="auto" w:fill="auto"/>
            <w:noWrap/>
            <w:vAlign w:val="center"/>
          </w:tcPr>
          <w:p w14:paraId="04B54FD4"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AC4238D"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194A028"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DD0E066"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13D4F92" w14:textId="77777777" w:rsidR="00D3496B" w:rsidRPr="00362C55" w:rsidRDefault="00D3496B" w:rsidP="00B03F91">
            <w:pPr>
              <w:spacing w:line="240" w:lineRule="auto"/>
              <w:ind w:firstLineChars="0" w:firstLine="0"/>
              <w:jc w:val="left"/>
              <w:rPr>
                <w:color w:val="FF0000"/>
                <w:sz w:val="18"/>
                <w:szCs w:val="18"/>
              </w:rPr>
            </w:pPr>
          </w:p>
        </w:tc>
      </w:tr>
      <w:tr w:rsidR="00D3496B" w14:paraId="68B0308E" w14:textId="77777777" w:rsidTr="00B03F91">
        <w:trPr>
          <w:trHeight w:val="23"/>
        </w:trPr>
        <w:tc>
          <w:tcPr>
            <w:tcW w:w="471" w:type="dxa"/>
            <w:shd w:val="clear" w:color="auto" w:fill="auto"/>
            <w:noWrap/>
            <w:vAlign w:val="center"/>
          </w:tcPr>
          <w:p w14:paraId="68350C91"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15</w:t>
            </w:r>
          </w:p>
        </w:tc>
        <w:tc>
          <w:tcPr>
            <w:tcW w:w="1401" w:type="dxa"/>
            <w:shd w:val="clear" w:color="auto" w:fill="auto"/>
            <w:noWrap/>
            <w:vAlign w:val="center"/>
          </w:tcPr>
          <w:p w14:paraId="5630172D" w14:textId="77777777" w:rsidR="00D3496B" w:rsidRDefault="00D3496B"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comn_otp_</w:t>
            </w:r>
            <w:r>
              <w:rPr>
                <w:color w:val="000000" w:themeColor="text1"/>
                <w:sz w:val="18"/>
                <w:szCs w:val="18"/>
              </w:rPr>
              <w:t>cnt</w:t>
            </w:r>
            <w:r w:rsidRPr="00564910">
              <w:rPr>
                <w:color w:val="000000" w:themeColor="text1"/>
                <w:sz w:val="18"/>
                <w:szCs w:val="18"/>
              </w:rPr>
              <w:t>_lmt</w:t>
            </w:r>
            <w:proofErr w:type="spellEnd"/>
          </w:p>
        </w:tc>
        <w:tc>
          <w:tcPr>
            <w:tcW w:w="1985" w:type="dxa"/>
            <w:shd w:val="clear" w:color="auto" w:fill="auto"/>
            <w:noWrap/>
            <w:vAlign w:val="center"/>
          </w:tcPr>
          <w:p w14:paraId="0DF606E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普通门诊次限额</w:t>
            </w:r>
          </w:p>
        </w:tc>
        <w:tc>
          <w:tcPr>
            <w:tcW w:w="850" w:type="dxa"/>
            <w:shd w:val="clear" w:color="auto" w:fill="auto"/>
            <w:noWrap/>
            <w:vAlign w:val="center"/>
          </w:tcPr>
          <w:p w14:paraId="32734819"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BA1B6C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55EEE0DD"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8356AEE"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45414D6" w14:textId="77777777" w:rsidR="00D3496B" w:rsidRPr="00362C55" w:rsidRDefault="00D3496B" w:rsidP="00B03F91">
            <w:pPr>
              <w:spacing w:line="240" w:lineRule="auto"/>
              <w:ind w:firstLineChars="0" w:firstLine="0"/>
              <w:jc w:val="left"/>
              <w:rPr>
                <w:color w:val="FF0000"/>
                <w:sz w:val="18"/>
                <w:szCs w:val="18"/>
              </w:rPr>
            </w:pPr>
          </w:p>
        </w:tc>
      </w:tr>
      <w:tr w:rsidR="00D3496B" w14:paraId="22B66A9D" w14:textId="77777777" w:rsidTr="00B03F91">
        <w:trPr>
          <w:trHeight w:val="23"/>
        </w:trPr>
        <w:tc>
          <w:tcPr>
            <w:tcW w:w="471" w:type="dxa"/>
            <w:shd w:val="clear" w:color="auto" w:fill="auto"/>
            <w:noWrap/>
            <w:vAlign w:val="center"/>
          </w:tcPr>
          <w:p w14:paraId="4A43971F"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16</w:t>
            </w:r>
          </w:p>
        </w:tc>
        <w:tc>
          <w:tcPr>
            <w:tcW w:w="1401" w:type="dxa"/>
            <w:shd w:val="clear" w:color="auto" w:fill="auto"/>
            <w:noWrap/>
            <w:vAlign w:val="center"/>
          </w:tcPr>
          <w:p w14:paraId="1E094A71" w14:textId="77777777" w:rsidR="00D3496B" w:rsidRDefault="00D3496B" w:rsidP="00B03F91">
            <w:pPr>
              <w:spacing w:line="240" w:lineRule="auto"/>
              <w:ind w:firstLineChars="0" w:firstLine="0"/>
              <w:jc w:val="center"/>
              <w:rPr>
                <w:color w:val="000000" w:themeColor="text1"/>
                <w:sz w:val="18"/>
                <w:szCs w:val="18"/>
              </w:rPr>
            </w:pPr>
            <w:proofErr w:type="spellStart"/>
            <w:r w:rsidRPr="00564910">
              <w:rPr>
                <w:color w:val="000000" w:themeColor="text1"/>
                <w:sz w:val="18"/>
                <w:szCs w:val="18"/>
              </w:rPr>
              <w:t>chrdise_otp_year_lmt</w:t>
            </w:r>
            <w:proofErr w:type="spellEnd"/>
          </w:p>
        </w:tc>
        <w:tc>
          <w:tcPr>
            <w:tcW w:w="1985" w:type="dxa"/>
            <w:shd w:val="clear" w:color="auto" w:fill="auto"/>
            <w:noWrap/>
            <w:vAlign w:val="center"/>
          </w:tcPr>
          <w:p w14:paraId="6579A42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慢性病门诊年度限额</w:t>
            </w:r>
          </w:p>
        </w:tc>
        <w:tc>
          <w:tcPr>
            <w:tcW w:w="850" w:type="dxa"/>
            <w:shd w:val="clear" w:color="auto" w:fill="auto"/>
            <w:noWrap/>
            <w:vAlign w:val="center"/>
          </w:tcPr>
          <w:p w14:paraId="069B0A25"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4E0D3BC"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40277FCE"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65ED7A1"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F831481" w14:textId="77777777" w:rsidR="00D3496B" w:rsidRPr="00362C55" w:rsidRDefault="00D3496B" w:rsidP="00B03F91">
            <w:pPr>
              <w:spacing w:line="240" w:lineRule="auto"/>
              <w:ind w:firstLineChars="0" w:firstLine="0"/>
              <w:jc w:val="left"/>
              <w:rPr>
                <w:color w:val="FF0000"/>
                <w:sz w:val="18"/>
                <w:szCs w:val="18"/>
              </w:rPr>
            </w:pPr>
          </w:p>
        </w:tc>
      </w:tr>
      <w:tr w:rsidR="00D3496B" w14:paraId="5D50F338" w14:textId="77777777" w:rsidTr="00B03F91">
        <w:trPr>
          <w:trHeight w:val="23"/>
        </w:trPr>
        <w:tc>
          <w:tcPr>
            <w:tcW w:w="471" w:type="dxa"/>
            <w:shd w:val="clear" w:color="auto" w:fill="auto"/>
            <w:noWrap/>
            <w:vAlign w:val="center"/>
          </w:tcPr>
          <w:p w14:paraId="4B24C308"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17</w:t>
            </w:r>
          </w:p>
        </w:tc>
        <w:tc>
          <w:tcPr>
            <w:tcW w:w="1401" w:type="dxa"/>
            <w:shd w:val="clear" w:color="auto" w:fill="auto"/>
            <w:noWrap/>
            <w:vAlign w:val="center"/>
          </w:tcPr>
          <w:p w14:paraId="5C5AD402" w14:textId="77777777" w:rsidR="00D3496B" w:rsidRDefault="00D3496B" w:rsidP="00B03F91">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chrdise_otp_quat_lmt</w:t>
            </w:r>
            <w:proofErr w:type="spellEnd"/>
          </w:p>
        </w:tc>
        <w:tc>
          <w:tcPr>
            <w:tcW w:w="1985" w:type="dxa"/>
            <w:shd w:val="clear" w:color="auto" w:fill="auto"/>
            <w:noWrap/>
            <w:vAlign w:val="center"/>
          </w:tcPr>
          <w:p w14:paraId="23844338"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慢性病门诊季度限额</w:t>
            </w:r>
          </w:p>
        </w:tc>
        <w:tc>
          <w:tcPr>
            <w:tcW w:w="850" w:type="dxa"/>
            <w:shd w:val="clear" w:color="auto" w:fill="auto"/>
            <w:noWrap/>
            <w:vAlign w:val="center"/>
          </w:tcPr>
          <w:p w14:paraId="241383CD"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BB41BC1"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67996B24"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3B02E7B"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18F3D577" w14:textId="77777777" w:rsidR="00D3496B" w:rsidRPr="00362C55" w:rsidRDefault="00D3496B" w:rsidP="00B03F91">
            <w:pPr>
              <w:spacing w:line="240" w:lineRule="auto"/>
              <w:ind w:firstLineChars="0" w:firstLine="0"/>
              <w:jc w:val="left"/>
              <w:rPr>
                <w:color w:val="FF0000"/>
                <w:sz w:val="18"/>
                <w:szCs w:val="18"/>
              </w:rPr>
            </w:pPr>
          </w:p>
        </w:tc>
      </w:tr>
      <w:tr w:rsidR="00D3496B" w14:paraId="7B5B9D56" w14:textId="77777777" w:rsidTr="00B03F91">
        <w:trPr>
          <w:trHeight w:val="23"/>
        </w:trPr>
        <w:tc>
          <w:tcPr>
            <w:tcW w:w="471" w:type="dxa"/>
            <w:shd w:val="clear" w:color="auto" w:fill="auto"/>
            <w:noWrap/>
            <w:vAlign w:val="center"/>
          </w:tcPr>
          <w:p w14:paraId="058FA601" w14:textId="77777777" w:rsidR="00D3496B" w:rsidRDefault="00D3496B" w:rsidP="00B03F91">
            <w:pPr>
              <w:spacing w:line="240" w:lineRule="auto"/>
              <w:ind w:firstLineChars="0" w:firstLine="0"/>
              <w:jc w:val="center"/>
              <w:rPr>
                <w:color w:val="000000" w:themeColor="text1"/>
                <w:sz w:val="18"/>
                <w:szCs w:val="18"/>
              </w:rPr>
            </w:pPr>
            <w:r>
              <w:rPr>
                <w:color w:val="000000" w:themeColor="text1"/>
                <w:sz w:val="18"/>
                <w:szCs w:val="18"/>
              </w:rPr>
              <w:t>18</w:t>
            </w:r>
          </w:p>
        </w:tc>
        <w:tc>
          <w:tcPr>
            <w:tcW w:w="1401" w:type="dxa"/>
            <w:shd w:val="clear" w:color="auto" w:fill="auto"/>
            <w:noWrap/>
            <w:vAlign w:val="center"/>
          </w:tcPr>
          <w:p w14:paraId="72E03519" w14:textId="77777777" w:rsidR="00D3496B" w:rsidRDefault="00D3496B" w:rsidP="00B03F91">
            <w:pPr>
              <w:spacing w:line="240" w:lineRule="auto"/>
              <w:ind w:firstLineChars="0" w:firstLine="0"/>
              <w:jc w:val="center"/>
              <w:rPr>
                <w:color w:val="000000" w:themeColor="text1"/>
                <w:sz w:val="18"/>
                <w:szCs w:val="18"/>
              </w:rPr>
            </w:pPr>
            <w:proofErr w:type="spellStart"/>
            <w:r w:rsidRPr="00B52145">
              <w:rPr>
                <w:color w:val="000000" w:themeColor="text1"/>
                <w:sz w:val="18"/>
                <w:szCs w:val="18"/>
              </w:rPr>
              <w:t>chrdise_otp_mon_lmt</w:t>
            </w:r>
            <w:proofErr w:type="spellEnd"/>
          </w:p>
        </w:tc>
        <w:tc>
          <w:tcPr>
            <w:tcW w:w="1985" w:type="dxa"/>
            <w:shd w:val="clear" w:color="auto" w:fill="auto"/>
            <w:noWrap/>
            <w:vAlign w:val="center"/>
          </w:tcPr>
          <w:p w14:paraId="1E61FDE4"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慢性病</w:t>
            </w:r>
            <w:proofErr w:type="gramStart"/>
            <w:r>
              <w:rPr>
                <w:rFonts w:hint="eastAsia"/>
                <w:color w:val="000000" w:themeColor="text1"/>
                <w:sz w:val="18"/>
                <w:szCs w:val="18"/>
              </w:rPr>
              <w:t>门诊月限额</w:t>
            </w:r>
            <w:proofErr w:type="gramEnd"/>
          </w:p>
        </w:tc>
        <w:tc>
          <w:tcPr>
            <w:tcW w:w="850" w:type="dxa"/>
            <w:shd w:val="clear" w:color="auto" w:fill="auto"/>
            <w:noWrap/>
            <w:vAlign w:val="center"/>
          </w:tcPr>
          <w:p w14:paraId="3055C668"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5A94E8F"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B37A86E" w14:textId="77777777" w:rsidR="00D3496B" w:rsidRDefault="00D3496B" w:rsidP="00B03F91">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1454DB2" w14:textId="77777777" w:rsidR="00D3496B" w:rsidRDefault="00D3496B"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AC24EF4" w14:textId="77777777" w:rsidR="00D3496B" w:rsidRPr="00362C55" w:rsidRDefault="00D3496B" w:rsidP="00B03F91">
            <w:pPr>
              <w:spacing w:line="240" w:lineRule="auto"/>
              <w:ind w:firstLineChars="0" w:firstLine="0"/>
              <w:jc w:val="left"/>
              <w:rPr>
                <w:color w:val="FF0000"/>
                <w:sz w:val="18"/>
                <w:szCs w:val="18"/>
              </w:rPr>
            </w:pPr>
          </w:p>
        </w:tc>
      </w:tr>
      <w:tr w:rsidR="00DC272A" w:rsidRPr="00550E06" w14:paraId="58AB42AB" w14:textId="77777777" w:rsidTr="00EB6D17">
        <w:trPr>
          <w:trHeight w:val="23"/>
        </w:trPr>
        <w:tc>
          <w:tcPr>
            <w:tcW w:w="471" w:type="dxa"/>
            <w:shd w:val="clear" w:color="auto" w:fill="auto"/>
            <w:noWrap/>
            <w:vAlign w:val="center"/>
          </w:tcPr>
          <w:p w14:paraId="5F216BE4"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401" w:type="dxa"/>
            <w:shd w:val="clear" w:color="auto" w:fill="auto"/>
            <w:noWrap/>
            <w:vAlign w:val="center"/>
          </w:tcPr>
          <w:p w14:paraId="2034FCEC"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chrdise_lmt</w:t>
            </w:r>
            <w:proofErr w:type="spellEnd"/>
          </w:p>
        </w:tc>
        <w:tc>
          <w:tcPr>
            <w:tcW w:w="1985" w:type="dxa"/>
            <w:shd w:val="clear" w:color="auto" w:fill="auto"/>
            <w:noWrap/>
            <w:vAlign w:val="center"/>
          </w:tcPr>
          <w:p w14:paraId="2BD79D36" w14:textId="77777777" w:rsidR="00DC272A"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慢性病限额剩余</w:t>
            </w:r>
          </w:p>
        </w:tc>
        <w:tc>
          <w:tcPr>
            <w:tcW w:w="850" w:type="dxa"/>
            <w:shd w:val="clear" w:color="auto" w:fill="auto"/>
            <w:noWrap/>
            <w:vAlign w:val="center"/>
          </w:tcPr>
          <w:p w14:paraId="09B6F24B"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A79DA46"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FB77DA8"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D5C61C8"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5C2027FF"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534AC628" w14:textId="77777777" w:rsidTr="00EB6D17">
        <w:trPr>
          <w:trHeight w:val="23"/>
        </w:trPr>
        <w:tc>
          <w:tcPr>
            <w:tcW w:w="471" w:type="dxa"/>
            <w:shd w:val="clear" w:color="auto" w:fill="auto"/>
            <w:noWrap/>
            <w:vAlign w:val="center"/>
          </w:tcPr>
          <w:p w14:paraId="3D297C94"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401" w:type="dxa"/>
            <w:shd w:val="clear" w:color="auto" w:fill="auto"/>
            <w:noWrap/>
            <w:vAlign w:val="center"/>
          </w:tcPr>
          <w:p w14:paraId="7B9D072A"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cvlserv_acct_pay</w:t>
            </w:r>
            <w:proofErr w:type="spellEnd"/>
          </w:p>
        </w:tc>
        <w:tc>
          <w:tcPr>
            <w:tcW w:w="1985" w:type="dxa"/>
            <w:shd w:val="clear" w:color="auto" w:fill="auto"/>
            <w:noWrap/>
            <w:vAlign w:val="center"/>
          </w:tcPr>
          <w:p w14:paraId="5228C873"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公务员账户支出</w:t>
            </w:r>
          </w:p>
        </w:tc>
        <w:tc>
          <w:tcPr>
            <w:tcW w:w="850" w:type="dxa"/>
            <w:shd w:val="clear" w:color="auto" w:fill="auto"/>
            <w:noWrap/>
            <w:vAlign w:val="center"/>
          </w:tcPr>
          <w:p w14:paraId="019EB6BA"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0D4B3F8"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3B0905FD"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437987E"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43E214F5"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1FAF6F37" w14:textId="77777777" w:rsidTr="00EB6D17">
        <w:trPr>
          <w:trHeight w:val="23"/>
        </w:trPr>
        <w:tc>
          <w:tcPr>
            <w:tcW w:w="471" w:type="dxa"/>
            <w:shd w:val="clear" w:color="auto" w:fill="auto"/>
            <w:noWrap/>
            <w:vAlign w:val="center"/>
          </w:tcPr>
          <w:p w14:paraId="76A0CD7C"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401" w:type="dxa"/>
            <w:shd w:val="clear" w:color="auto" w:fill="auto"/>
            <w:noWrap/>
            <w:vAlign w:val="center"/>
          </w:tcPr>
          <w:p w14:paraId="11F80FE7"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oth_subs</w:t>
            </w:r>
            <w:proofErr w:type="spellEnd"/>
          </w:p>
        </w:tc>
        <w:tc>
          <w:tcPr>
            <w:tcW w:w="1985" w:type="dxa"/>
            <w:shd w:val="clear" w:color="auto" w:fill="auto"/>
            <w:noWrap/>
            <w:vAlign w:val="center"/>
          </w:tcPr>
          <w:p w14:paraId="7486BC26"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其它补助</w:t>
            </w:r>
          </w:p>
        </w:tc>
        <w:tc>
          <w:tcPr>
            <w:tcW w:w="850" w:type="dxa"/>
            <w:shd w:val="clear" w:color="auto" w:fill="auto"/>
            <w:noWrap/>
            <w:vAlign w:val="center"/>
          </w:tcPr>
          <w:p w14:paraId="6FECF696"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0BCD133"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16B28359"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9659D82"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2A587C90"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6FE6844E" w14:textId="77777777" w:rsidTr="00EB6D17">
        <w:trPr>
          <w:trHeight w:val="23"/>
        </w:trPr>
        <w:tc>
          <w:tcPr>
            <w:tcW w:w="471" w:type="dxa"/>
            <w:shd w:val="clear" w:color="auto" w:fill="auto"/>
            <w:noWrap/>
            <w:vAlign w:val="center"/>
          </w:tcPr>
          <w:p w14:paraId="284A4EB9"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401" w:type="dxa"/>
            <w:shd w:val="clear" w:color="auto" w:fill="auto"/>
            <w:noWrap/>
            <w:vAlign w:val="center"/>
          </w:tcPr>
          <w:p w14:paraId="45BADC75"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bas_sev_inpool_amt</w:t>
            </w:r>
            <w:proofErr w:type="spellEnd"/>
          </w:p>
        </w:tc>
        <w:tc>
          <w:tcPr>
            <w:tcW w:w="1985" w:type="dxa"/>
            <w:shd w:val="clear" w:color="auto" w:fill="auto"/>
            <w:noWrap/>
            <w:vAlign w:val="center"/>
          </w:tcPr>
          <w:p w14:paraId="2CA858C2" w14:textId="77777777" w:rsidR="00DC272A" w:rsidRPr="00550E06" w:rsidRDefault="00DC272A" w:rsidP="00EB6D17">
            <w:pPr>
              <w:spacing w:line="240" w:lineRule="auto"/>
              <w:ind w:firstLineChars="0" w:firstLine="0"/>
              <w:jc w:val="center"/>
              <w:rPr>
                <w:color w:val="000000" w:themeColor="text1"/>
                <w:sz w:val="18"/>
                <w:szCs w:val="18"/>
              </w:rPr>
            </w:pPr>
            <w:r w:rsidRPr="00550E06">
              <w:rPr>
                <w:color w:val="000000" w:themeColor="text1"/>
                <w:sz w:val="18"/>
                <w:szCs w:val="18"/>
              </w:rPr>
              <w:t>基本段进入金额</w:t>
            </w:r>
          </w:p>
        </w:tc>
        <w:tc>
          <w:tcPr>
            <w:tcW w:w="850" w:type="dxa"/>
            <w:shd w:val="clear" w:color="auto" w:fill="auto"/>
            <w:noWrap/>
            <w:vAlign w:val="center"/>
          </w:tcPr>
          <w:p w14:paraId="5161E5AA"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3B486C5"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FA30F81"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D969CD6"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360B7078" w14:textId="77777777" w:rsidR="00DC272A" w:rsidRPr="00550E06" w:rsidRDefault="00DC272A" w:rsidP="00EB6D17">
            <w:pPr>
              <w:spacing w:line="240" w:lineRule="auto"/>
              <w:ind w:firstLineChars="0" w:firstLine="0"/>
              <w:jc w:val="left"/>
              <w:rPr>
                <w:color w:val="000000" w:themeColor="text1"/>
                <w:sz w:val="18"/>
                <w:szCs w:val="18"/>
              </w:rPr>
            </w:pPr>
          </w:p>
        </w:tc>
      </w:tr>
      <w:tr w:rsidR="00DC272A" w:rsidRPr="00550E06" w14:paraId="632FE430" w14:textId="77777777" w:rsidTr="00EB6D17">
        <w:trPr>
          <w:trHeight w:val="23"/>
        </w:trPr>
        <w:tc>
          <w:tcPr>
            <w:tcW w:w="471" w:type="dxa"/>
            <w:shd w:val="clear" w:color="auto" w:fill="auto"/>
            <w:noWrap/>
            <w:vAlign w:val="center"/>
          </w:tcPr>
          <w:p w14:paraId="796EA6E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23</w:t>
            </w:r>
          </w:p>
        </w:tc>
        <w:tc>
          <w:tcPr>
            <w:tcW w:w="1401" w:type="dxa"/>
            <w:shd w:val="clear" w:color="auto" w:fill="auto"/>
            <w:noWrap/>
            <w:vAlign w:val="center"/>
          </w:tcPr>
          <w:p w14:paraId="25070FBE" w14:textId="77777777" w:rsidR="00DC272A" w:rsidRPr="00B5214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mihisec_inpool_amt</w:t>
            </w:r>
            <w:proofErr w:type="spellEnd"/>
          </w:p>
        </w:tc>
        <w:tc>
          <w:tcPr>
            <w:tcW w:w="1985" w:type="dxa"/>
            <w:shd w:val="clear" w:color="auto" w:fill="auto"/>
            <w:noWrap/>
            <w:vAlign w:val="center"/>
          </w:tcPr>
          <w:p w14:paraId="1AF3BBAD" w14:textId="77777777" w:rsidR="00DC272A" w:rsidRPr="00550E06" w:rsidRDefault="00DC272A" w:rsidP="00EB6D17">
            <w:pPr>
              <w:spacing w:line="240" w:lineRule="auto"/>
              <w:ind w:firstLineChars="0" w:firstLine="0"/>
              <w:jc w:val="center"/>
              <w:rPr>
                <w:color w:val="000000" w:themeColor="text1"/>
                <w:sz w:val="18"/>
                <w:szCs w:val="18"/>
              </w:rPr>
            </w:pPr>
            <w:r w:rsidRPr="00550E06">
              <w:rPr>
                <w:rFonts w:hint="eastAsia"/>
                <w:color w:val="000000" w:themeColor="text1"/>
                <w:sz w:val="18"/>
                <w:szCs w:val="18"/>
              </w:rPr>
              <w:t>大病段进入金额</w:t>
            </w:r>
          </w:p>
        </w:tc>
        <w:tc>
          <w:tcPr>
            <w:tcW w:w="850" w:type="dxa"/>
            <w:shd w:val="clear" w:color="auto" w:fill="auto"/>
            <w:noWrap/>
            <w:vAlign w:val="center"/>
          </w:tcPr>
          <w:p w14:paraId="1373928C"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3C9CF43"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00212558" w14:textId="77777777" w:rsidR="00DC272A" w:rsidRDefault="00DC272A" w:rsidP="00EB6D17">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2A258F1"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497" w:type="dxa"/>
            <w:shd w:val="clear" w:color="auto" w:fill="auto"/>
            <w:noWrap/>
            <w:vAlign w:val="center"/>
          </w:tcPr>
          <w:p w14:paraId="793AE353" w14:textId="77777777" w:rsidR="00DC272A" w:rsidRPr="00550E06" w:rsidRDefault="00DC272A" w:rsidP="00EB6D17">
            <w:pPr>
              <w:spacing w:line="240" w:lineRule="auto"/>
              <w:ind w:firstLineChars="0" w:firstLine="0"/>
              <w:jc w:val="left"/>
              <w:rPr>
                <w:color w:val="000000" w:themeColor="text1"/>
                <w:sz w:val="18"/>
                <w:szCs w:val="18"/>
              </w:rPr>
            </w:pPr>
          </w:p>
        </w:tc>
      </w:tr>
    </w:tbl>
    <w:p w14:paraId="70BE114B" w14:textId="77777777" w:rsidR="0019619C" w:rsidRDefault="0019619C" w:rsidP="0019619C">
      <w:pPr>
        <w:pStyle w:val="a6"/>
        <w:jc w:val="both"/>
      </w:pPr>
    </w:p>
    <w:p w14:paraId="3B7F29AB" w14:textId="29C7CADC" w:rsidR="004D0BA7" w:rsidRDefault="004D0BA7" w:rsidP="009E78C8">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1DCD0390" w14:textId="77777777" w:rsidTr="008C6A0B">
        <w:trPr>
          <w:trHeight w:val="23"/>
          <w:tblHeader/>
        </w:trPr>
        <w:tc>
          <w:tcPr>
            <w:tcW w:w="562" w:type="dxa"/>
            <w:shd w:val="clear" w:color="auto" w:fill="D9D9D9" w:themeFill="background1" w:themeFillShade="D9"/>
            <w:noWrap/>
            <w:vAlign w:val="center"/>
          </w:tcPr>
          <w:p w14:paraId="186E486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59DC9B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7F5838E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768CF95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1947958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6A40BBD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5073898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7B7049D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B2E9DB5" w14:textId="77777777" w:rsidTr="008C6A0B">
        <w:trPr>
          <w:trHeight w:val="23"/>
        </w:trPr>
        <w:tc>
          <w:tcPr>
            <w:tcW w:w="562" w:type="dxa"/>
            <w:shd w:val="clear" w:color="auto" w:fill="auto"/>
            <w:noWrap/>
            <w:vAlign w:val="center"/>
          </w:tcPr>
          <w:p w14:paraId="5D0E71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0E371B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7337FF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465119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304A56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2ED4F6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3AF091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3A0B364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751463" w14:textId="77777777" w:rsidTr="008C6A0B">
        <w:trPr>
          <w:trHeight w:val="23"/>
        </w:trPr>
        <w:tc>
          <w:tcPr>
            <w:tcW w:w="562" w:type="dxa"/>
            <w:shd w:val="clear" w:color="auto" w:fill="auto"/>
            <w:noWrap/>
            <w:vAlign w:val="center"/>
          </w:tcPr>
          <w:p w14:paraId="266507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0CCAEB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5FB035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060B84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02E837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1A867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548C12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1CA33D5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FB29A1A" w14:textId="77777777" w:rsidTr="008C6A0B">
        <w:trPr>
          <w:trHeight w:val="23"/>
        </w:trPr>
        <w:tc>
          <w:tcPr>
            <w:tcW w:w="562" w:type="dxa"/>
            <w:shd w:val="clear" w:color="auto" w:fill="auto"/>
            <w:noWrap/>
            <w:vAlign w:val="center"/>
          </w:tcPr>
          <w:p w14:paraId="4F9BF5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2D2154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72BEBF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1ABE82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19AFE6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0C324F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012564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128D3EE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4450F9D" w14:textId="77777777" w:rsidTr="008C6A0B">
        <w:trPr>
          <w:trHeight w:val="23"/>
        </w:trPr>
        <w:tc>
          <w:tcPr>
            <w:tcW w:w="562" w:type="dxa"/>
            <w:shd w:val="clear" w:color="auto" w:fill="auto"/>
            <w:noWrap/>
            <w:vAlign w:val="center"/>
          </w:tcPr>
          <w:p w14:paraId="11CEC4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445B1DB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769020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124E81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68CABB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4477D5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43B8E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3BE3FBF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2F6A2FA" w14:textId="77777777" w:rsidTr="008C6A0B">
        <w:trPr>
          <w:trHeight w:val="23"/>
        </w:trPr>
        <w:tc>
          <w:tcPr>
            <w:tcW w:w="562" w:type="dxa"/>
            <w:shd w:val="clear" w:color="auto" w:fill="auto"/>
            <w:noWrap/>
            <w:vAlign w:val="center"/>
          </w:tcPr>
          <w:p w14:paraId="5874C3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1275C6A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4B51D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1EBB22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0C1A7C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6F14D90E"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0DD7D6FD"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2C5F66C7" w14:textId="77777777" w:rsidR="004D0BA7" w:rsidRDefault="004D0BA7" w:rsidP="008C6A0B">
            <w:pPr>
              <w:spacing w:line="240" w:lineRule="auto"/>
              <w:ind w:firstLineChars="0" w:firstLine="0"/>
              <w:jc w:val="left"/>
              <w:rPr>
                <w:color w:val="000000" w:themeColor="text1"/>
                <w:sz w:val="18"/>
                <w:szCs w:val="18"/>
              </w:rPr>
            </w:pPr>
          </w:p>
        </w:tc>
      </w:tr>
      <w:tr w:rsidR="004D0BA7" w14:paraId="61C39860" w14:textId="77777777" w:rsidTr="008C6A0B">
        <w:trPr>
          <w:trHeight w:val="23"/>
        </w:trPr>
        <w:tc>
          <w:tcPr>
            <w:tcW w:w="562" w:type="dxa"/>
            <w:shd w:val="clear" w:color="auto" w:fill="auto"/>
            <w:noWrap/>
            <w:vAlign w:val="center"/>
          </w:tcPr>
          <w:p w14:paraId="2AD743FD" w14:textId="77777777" w:rsidR="004D0BA7" w:rsidRDefault="004D0BA7" w:rsidP="008C6A0B">
            <w:pPr>
              <w:spacing w:line="240" w:lineRule="auto"/>
              <w:ind w:leftChars="-135" w:left="-283" w:rightChars="31" w:right="65" w:firstLineChars="157" w:firstLine="283"/>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1F57FB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0D529F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35C1FD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6E247C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08C4E5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04B236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43F3244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bookmarkEnd w:id="116"/>
    <w:p w14:paraId="2D324B07" w14:textId="77777777" w:rsidR="004D0BA7" w:rsidRDefault="004D0BA7" w:rsidP="004D0BA7">
      <w:pPr>
        <w:pStyle w:val="4"/>
        <w:spacing w:before="156" w:after="156"/>
      </w:pPr>
      <w:r>
        <w:rPr>
          <w:rFonts w:hint="eastAsia"/>
        </w:rPr>
        <w:t>【</w:t>
      </w:r>
      <w:r>
        <w:t>2208</w:t>
      </w:r>
      <w:r>
        <w:rPr>
          <w:rFonts w:hint="eastAsia"/>
        </w:rPr>
        <w:t>】门诊结算撤销</w:t>
      </w:r>
    </w:p>
    <w:p w14:paraId="7D750C94" w14:textId="77777777" w:rsidR="004D0BA7" w:rsidRDefault="004D0BA7" w:rsidP="004D0BA7">
      <w:pPr>
        <w:pStyle w:val="5"/>
        <w:spacing w:before="156" w:after="156"/>
      </w:pPr>
      <w:r>
        <w:rPr>
          <w:rFonts w:hint="eastAsia"/>
        </w:rPr>
        <w:t>交易说明</w:t>
      </w:r>
    </w:p>
    <w:p w14:paraId="0E707D15" w14:textId="77777777" w:rsidR="004D0BA7" w:rsidRDefault="004D0BA7" w:rsidP="004D0BA7">
      <w:pPr>
        <w:ind w:firstLine="420"/>
        <w:rPr>
          <w:rFonts w:cs="Times New Roman"/>
          <w:kern w:val="2"/>
        </w:rPr>
      </w:pPr>
      <w:r>
        <w:rPr>
          <w:rFonts w:cs="Times New Roman" w:hint="eastAsia"/>
          <w:kern w:val="2"/>
        </w:rPr>
        <w:t>通过此交易进行门诊结算撤销。</w:t>
      </w:r>
    </w:p>
    <w:p w14:paraId="0C7B5717" w14:textId="77777777" w:rsidR="004D0BA7" w:rsidRDefault="004D0BA7" w:rsidP="004D0BA7">
      <w:pPr>
        <w:pStyle w:val="5"/>
        <w:spacing w:before="156" w:after="156"/>
      </w:pPr>
      <w:r>
        <w:rPr>
          <w:rFonts w:hint="eastAsia"/>
        </w:rPr>
        <w:t>重点说明</w:t>
      </w:r>
    </w:p>
    <w:p w14:paraId="72C8B344" w14:textId="77777777" w:rsidR="004D0BA7" w:rsidRDefault="004D0BA7" w:rsidP="004D0BA7">
      <w:pPr>
        <w:ind w:firstLine="420"/>
        <w:rPr>
          <w:rFonts w:cs="Times New Roman"/>
          <w:kern w:val="2"/>
        </w:rPr>
      </w:pPr>
      <w:r>
        <w:rPr>
          <w:rFonts w:cs="Times New Roman" w:hint="eastAsia"/>
          <w:kern w:val="2"/>
        </w:rPr>
        <w:t>1、交易输入为单行数据，交易输出结算信息为单行输入，输出结算基金分项信息为多行数据；</w:t>
      </w:r>
    </w:p>
    <w:p w14:paraId="18923476" w14:textId="77777777" w:rsidR="004D0BA7" w:rsidRDefault="004D0BA7" w:rsidP="004D0BA7">
      <w:pPr>
        <w:ind w:firstLine="420"/>
        <w:rPr>
          <w:rFonts w:cs="Times New Roman"/>
          <w:kern w:val="2"/>
        </w:rPr>
      </w:pPr>
      <w:r>
        <w:rPr>
          <w:rFonts w:cs="Times New Roman"/>
          <w:kern w:val="2"/>
        </w:rPr>
        <w:t>2</w:t>
      </w:r>
      <w:r>
        <w:rPr>
          <w:rFonts w:cs="Times New Roman" w:hint="eastAsia"/>
          <w:kern w:val="2"/>
        </w:rPr>
        <w:t>、允许撤销已参与定点医药机构费用结算的费用，撤销后，反向结算金额参与下次医药机构费用结算。</w:t>
      </w:r>
    </w:p>
    <w:p w14:paraId="3BF356FA" w14:textId="77777777" w:rsidR="004D0BA7" w:rsidRDefault="004D0BA7" w:rsidP="004D0BA7">
      <w:pPr>
        <w:pStyle w:val="5"/>
        <w:spacing w:before="156" w:after="156"/>
      </w:pPr>
      <w:r>
        <w:rPr>
          <w:rFonts w:hint="eastAsia"/>
        </w:rPr>
        <w:t>交易对象</w:t>
      </w:r>
    </w:p>
    <w:p w14:paraId="015C92EF"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577D93B2"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797E857" w14:textId="77777777" w:rsidR="004D0BA7" w:rsidRDefault="004D0BA7" w:rsidP="004D0BA7">
      <w:pPr>
        <w:pStyle w:val="5"/>
        <w:spacing w:before="156" w:after="156"/>
      </w:pPr>
      <w:r>
        <w:rPr>
          <w:rFonts w:hint="eastAsia"/>
        </w:rPr>
        <w:t>输入</w:t>
      </w:r>
    </w:p>
    <w:p w14:paraId="69B8F3EC" w14:textId="2F8AA88D" w:rsidR="004D0BA7" w:rsidRDefault="004D0BA7" w:rsidP="009E78C8">
      <w:pPr>
        <w:pStyle w:val="a6"/>
        <w:numPr>
          <w:ilvl w:val="0"/>
          <w:numId w:val="26"/>
        </w:numPr>
      </w:pPr>
      <w:r>
        <w:rPr>
          <w:rFonts w:hint="eastAsia"/>
        </w:rPr>
        <w:t>输入（节点标识：data）</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607"/>
        <w:gridCol w:w="1417"/>
        <w:gridCol w:w="1134"/>
        <w:gridCol w:w="851"/>
        <w:gridCol w:w="992"/>
        <w:gridCol w:w="851"/>
        <w:gridCol w:w="1227"/>
      </w:tblGrid>
      <w:tr w:rsidR="004D0BA7" w14:paraId="11E9A1F8" w14:textId="77777777" w:rsidTr="008C6A0B">
        <w:trPr>
          <w:trHeight w:val="23"/>
          <w:tblHeader/>
        </w:trPr>
        <w:tc>
          <w:tcPr>
            <w:tcW w:w="373" w:type="dxa"/>
            <w:shd w:val="clear" w:color="auto" w:fill="D9D9D9" w:themeFill="background1" w:themeFillShade="D9"/>
            <w:vAlign w:val="center"/>
          </w:tcPr>
          <w:p w14:paraId="777285E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607" w:type="dxa"/>
            <w:shd w:val="clear" w:color="auto" w:fill="D9D9D9" w:themeFill="background1" w:themeFillShade="D9"/>
            <w:vAlign w:val="center"/>
          </w:tcPr>
          <w:p w14:paraId="7F88526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417" w:type="dxa"/>
            <w:shd w:val="clear" w:color="auto" w:fill="D9D9D9" w:themeFill="background1" w:themeFillShade="D9"/>
            <w:vAlign w:val="center"/>
          </w:tcPr>
          <w:p w14:paraId="2BCDFE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1134" w:type="dxa"/>
            <w:shd w:val="clear" w:color="auto" w:fill="D9D9D9" w:themeFill="background1" w:themeFillShade="D9"/>
            <w:vAlign w:val="center"/>
          </w:tcPr>
          <w:p w14:paraId="18AC406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1" w:type="dxa"/>
            <w:shd w:val="clear" w:color="auto" w:fill="D9D9D9" w:themeFill="background1" w:themeFillShade="D9"/>
            <w:vAlign w:val="center"/>
          </w:tcPr>
          <w:p w14:paraId="23301B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2" w:type="dxa"/>
            <w:shd w:val="clear" w:color="auto" w:fill="D9D9D9" w:themeFill="background1" w:themeFillShade="D9"/>
            <w:vAlign w:val="center"/>
          </w:tcPr>
          <w:p w14:paraId="07A51DD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6475B3F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227" w:type="dxa"/>
            <w:shd w:val="clear" w:color="auto" w:fill="D9D9D9" w:themeFill="background1" w:themeFillShade="D9"/>
            <w:vAlign w:val="center"/>
          </w:tcPr>
          <w:p w14:paraId="1284F6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1F49B28" w14:textId="77777777" w:rsidTr="008C6A0B">
        <w:trPr>
          <w:trHeight w:val="23"/>
        </w:trPr>
        <w:tc>
          <w:tcPr>
            <w:tcW w:w="373" w:type="dxa"/>
            <w:vAlign w:val="center"/>
          </w:tcPr>
          <w:p w14:paraId="4AF77133"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607" w:type="dxa"/>
            <w:shd w:val="clear" w:color="auto" w:fill="auto"/>
            <w:vAlign w:val="center"/>
          </w:tcPr>
          <w:p w14:paraId="11BE7DA8"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setl_id</w:t>
            </w:r>
            <w:proofErr w:type="spellEnd"/>
          </w:p>
        </w:tc>
        <w:tc>
          <w:tcPr>
            <w:tcW w:w="1417" w:type="dxa"/>
            <w:shd w:val="clear" w:color="auto" w:fill="auto"/>
            <w:vAlign w:val="center"/>
          </w:tcPr>
          <w:p w14:paraId="53E75E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1134" w:type="dxa"/>
            <w:shd w:val="clear" w:color="auto" w:fill="auto"/>
            <w:vAlign w:val="center"/>
          </w:tcPr>
          <w:p w14:paraId="6E20AD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76B40F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74BCF3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vAlign w:val="center"/>
          </w:tcPr>
          <w:p w14:paraId="0FE90F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27" w:type="dxa"/>
            <w:shd w:val="clear" w:color="auto" w:fill="auto"/>
            <w:vAlign w:val="center"/>
          </w:tcPr>
          <w:p w14:paraId="7AF4F1FE" w14:textId="77777777" w:rsidR="004D0BA7" w:rsidRDefault="004D0BA7" w:rsidP="008C6A0B">
            <w:pPr>
              <w:spacing w:line="240" w:lineRule="auto"/>
              <w:ind w:firstLineChars="0" w:firstLine="0"/>
              <w:jc w:val="left"/>
              <w:rPr>
                <w:color w:val="000000" w:themeColor="text1"/>
                <w:sz w:val="18"/>
                <w:szCs w:val="18"/>
              </w:rPr>
            </w:pPr>
          </w:p>
        </w:tc>
      </w:tr>
      <w:tr w:rsidR="004D0BA7" w14:paraId="322FE682" w14:textId="77777777" w:rsidTr="008C6A0B">
        <w:trPr>
          <w:trHeight w:val="23"/>
        </w:trPr>
        <w:tc>
          <w:tcPr>
            <w:tcW w:w="373" w:type="dxa"/>
            <w:vAlign w:val="center"/>
          </w:tcPr>
          <w:p w14:paraId="3FF10700"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07" w:type="dxa"/>
            <w:shd w:val="clear" w:color="auto" w:fill="auto"/>
            <w:vAlign w:val="center"/>
          </w:tcPr>
          <w:p w14:paraId="1CA6710E"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mdtrt_id</w:t>
            </w:r>
            <w:proofErr w:type="spellEnd"/>
          </w:p>
        </w:tc>
        <w:tc>
          <w:tcPr>
            <w:tcW w:w="1417" w:type="dxa"/>
            <w:shd w:val="clear" w:color="auto" w:fill="auto"/>
            <w:vAlign w:val="center"/>
          </w:tcPr>
          <w:p w14:paraId="384BE8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shd w:val="clear" w:color="auto" w:fill="auto"/>
            <w:vAlign w:val="center"/>
          </w:tcPr>
          <w:p w14:paraId="532AE0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2F013C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5D8844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vAlign w:val="center"/>
          </w:tcPr>
          <w:p w14:paraId="4FB3CD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7" w:type="dxa"/>
            <w:shd w:val="clear" w:color="auto" w:fill="auto"/>
            <w:vAlign w:val="center"/>
          </w:tcPr>
          <w:p w14:paraId="3FEAEA6B" w14:textId="77777777" w:rsidR="004D0BA7" w:rsidRDefault="004D0BA7" w:rsidP="008C6A0B">
            <w:pPr>
              <w:spacing w:line="240" w:lineRule="auto"/>
              <w:ind w:firstLineChars="0" w:firstLine="0"/>
              <w:jc w:val="left"/>
              <w:rPr>
                <w:color w:val="000000" w:themeColor="text1"/>
                <w:sz w:val="18"/>
                <w:szCs w:val="18"/>
              </w:rPr>
            </w:pPr>
          </w:p>
        </w:tc>
      </w:tr>
      <w:tr w:rsidR="004D0BA7" w14:paraId="5C9B4D4F" w14:textId="77777777" w:rsidTr="008C6A0B">
        <w:trPr>
          <w:trHeight w:val="23"/>
        </w:trPr>
        <w:tc>
          <w:tcPr>
            <w:tcW w:w="373" w:type="dxa"/>
            <w:vAlign w:val="center"/>
          </w:tcPr>
          <w:p w14:paraId="72AAE8AF"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607" w:type="dxa"/>
            <w:shd w:val="clear" w:color="auto" w:fill="auto"/>
            <w:vAlign w:val="center"/>
          </w:tcPr>
          <w:p w14:paraId="21AD6B26"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psn_no</w:t>
            </w:r>
            <w:proofErr w:type="spellEnd"/>
          </w:p>
        </w:tc>
        <w:tc>
          <w:tcPr>
            <w:tcW w:w="1417" w:type="dxa"/>
            <w:shd w:val="clear" w:color="auto" w:fill="auto"/>
            <w:vAlign w:val="center"/>
          </w:tcPr>
          <w:p w14:paraId="14F46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shd w:val="clear" w:color="auto" w:fill="auto"/>
            <w:vAlign w:val="center"/>
          </w:tcPr>
          <w:p w14:paraId="7F4A52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613909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642092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vAlign w:val="center"/>
          </w:tcPr>
          <w:p w14:paraId="508E07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7" w:type="dxa"/>
            <w:shd w:val="clear" w:color="auto" w:fill="auto"/>
            <w:vAlign w:val="center"/>
          </w:tcPr>
          <w:p w14:paraId="73CB62D4" w14:textId="77777777" w:rsidR="004D0BA7" w:rsidRDefault="004D0BA7" w:rsidP="008C6A0B">
            <w:pPr>
              <w:spacing w:line="240" w:lineRule="auto"/>
              <w:ind w:firstLineChars="0" w:firstLine="0"/>
              <w:jc w:val="left"/>
              <w:rPr>
                <w:color w:val="000000" w:themeColor="text1"/>
                <w:sz w:val="18"/>
                <w:szCs w:val="18"/>
              </w:rPr>
            </w:pPr>
          </w:p>
        </w:tc>
      </w:tr>
    </w:tbl>
    <w:p w14:paraId="4CF1B7ED" w14:textId="77777777" w:rsidR="004D0BA7" w:rsidRDefault="004D0BA7" w:rsidP="004D0BA7">
      <w:pPr>
        <w:pStyle w:val="5"/>
        <w:spacing w:before="156" w:after="156"/>
      </w:pPr>
      <w:r>
        <w:rPr>
          <w:rFonts w:hint="eastAsia"/>
        </w:rPr>
        <w:t>输出</w:t>
      </w:r>
    </w:p>
    <w:p w14:paraId="7029CBF9" w14:textId="1EE2A21D" w:rsidR="004D0BA7" w:rsidRDefault="004D0BA7" w:rsidP="009E78C8">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5132409D" w14:textId="77777777" w:rsidTr="008C6A0B">
        <w:trPr>
          <w:trHeight w:val="23"/>
          <w:tblHeader/>
        </w:trPr>
        <w:tc>
          <w:tcPr>
            <w:tcW w:w="474" w:type="dxa"/>
            <w:shd w:val="clear" w:color="auto" w:fill="D9D9D9" w:themeFill="background1" w:themeFillShade="D9"/>
            <w:noWrap/>
            <w:vAlign w:val="center"/>
          </w:tcPr>
          <w:p w14:paraId="0E82F73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09" w:type="dxa"/>
            <w:shd w:val="clear" w:color="auto" w:fill="D9D9D9" w:themeFill="background1" w:themeFillShade="D9"/>
            <w:noWrap/>
            <w:vAlign w:val="center"/>
          </w:tcPr>
          <w:p w14:paraId="515382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0BBAA51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125BD9B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68BB24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6E7734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6E1F70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4724287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23EE716" w14:textId="77777777" w:rsidTr="008C6A0B">
        <w:trPr>
          <w:trHeight w:val="23"/>
        </w:trPr>
        <w:tc>
          <w:tcPr>
            <w:tcW w:w="474" w:type="dxa"/>
            <w:shd w:val="clear" w:color="auto" w:fill="auto"/>
            <w:noWrap/>
            <w:vAlign w:val="center"/>
          </w:tcPr>
          <w:p w14:paraId="0FE5B4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09" w:type="dxa"/>
            <w:shd w:val="clear" w:color="auto" w:fill="auto"/>
            <w:noWrap/>
            <w:vAlign w:val="center"/>
          </w:tcPr>
          <w:p w14:paraId="7A5900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4375AD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149006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44765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71FE2C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EFA27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DC7BA3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7C4B89" w14:textId="77777777" w:rsidTr="008C6A0B">
        <w:trPr>
          <w:trHeight w:val="23"/>
        </w:trPr>
        <w:tc>
          <w:tcPr>
            <w:tcW w:w="474" w:type="dxa"/>
            <w:shd w:val="clear" w:color="auto" w:fill="auto"/>
            <w:noWrap/>
            <w:vAlign w:val="center"/>
          </w:tcPr>
          <w:p w14:paraId="1233DF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6B01E2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2017" w:type="dxa"/>
            <w:shd w:val="clear" w:color="auto" w:fill="auto"/>
            <w:noWrap/>
            <w:vAlign w:val="center"/>
          </w:tcPr>
          <w:p w14:paraId="426B5D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59" w:type="dxa"/>
            <w:shd w:val="clear" w:color="auto" w:fill="auto"/>
            <w:noWrap/>
            <w:vAlign w:val="center"/>
          </w:tcPr>
          <w:p w14:paraId="2BF6F1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B9002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1EBAD636"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00B8A6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6DF9C4F" w14:textId="77777777" w:rsidR="004D0BA7" w:rsidRDefault="004D0BA7" w:rsidP="008C6A0B">
            <w:pPr>
              <w:spacing w:line="240" w:lineRule="auto"/>
              <w:ind w:firstLineChars="0" w:firstLine="0"/>
              <w:jc w:val="left"/>
              <w:rPr>
                <w:color w:val="000000" w:themeColor="text1"/>
                <w:sz w:val="18"/>
                <w:szCs w:val="18"/>
              </w:rPr>
            </w:pPr>
          </w:p>
        </w:tc>
      </w:tr>
      <w:tr w:rsidR="004D0BA7" w14:paraId="067752BB" w14:textId="77777777" w:rsidTr="008C6A0B">
        <w:trPr>
          <w:trHeight w:val="23"/>
        </w:trPr>
        <w:tc>
          <w:tcPr>
            <w:tcW w:w="474" w:type="dxa"/>
            <w:shd w:val="clear" w:color="auto" w:fill="auto"/>
            <w:noWrap/>
            <w:vAlign w:val="center"/>
          </w:tcPr>
          <w:p w14:paraId="3A6A74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2108FE4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710F05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685457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6B25C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0394AB38"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797946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3C9A4C8B" w14:textId="77777777" w:rsidR="004D0BA7" w:rsidRDefault="004D0BA7" w:rsidP="008C6A0B">
            <w:pPr>
              <w:spacing w:line="240" w:lineRule="auto"/>
              <w:ind w:firstLineChars="0" w:firstLine="0"/>
              <w:jc w:val="left"/>
              <w:rPr>
                <w:color w:val="000000" w:themeColor="text1"/>
                <w:sz w:val="18"/>
                <w:szCs w:val="18"/>
              </w:rPr>
            </w:pPr>
          </w:p>
        </w:tc>
      </w:tr>
      <w:tr w:rsidR="004D0BA7" w14:paraId="61228FCE" w14:textId="77777777" w:rsidTr="008C6A0B">
        <w:trPr>
          <w:trHeight w:val="23"/>
        </w:trPr>
        <w:tc>
          <w:tcPr>
            <w:tcW w:w="474" w:type="dxa"/>
            <w:shd w:val="clear" w:color="auto" w:fill="auto"/>
            <w:noWrap/>
            <w:vAlign w:val="center"/>
          </w:tcPr>
          <w:p w14:paraId="2AAD88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5E57BC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66D9F5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52BED2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7D9434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9A13B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98577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0567DBE"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12A5776B" w14:textId="77777777" w:rsidTr="008C6A0B">
        <w:trPr>
          <w:trHeight w:val="23"/>
        </w:trPr>
        <w:tc>
          <w:tcPr>
            <w:tcW w:w="474" w:type="dxa"/>
            <w:shd w:val="clear" w:color="auto" w:fill="auto"/>
            <w:noWrap/>
            <w:vAlign w:val="center"/>
          </w:tcPr>
          <w:p w14:paraId="05F3AB0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6FF3FE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7E7E57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4FF6EC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ECE7F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30575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38804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426E17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11BE94" w14:textId="77777777" w:rsidTr="008C6A0B">
        <w:trPr>
          <w:trHeight w:val="23"/>
        </w:trPr>
        <w:tc>
          <w:tcPr>
            <w:tcW w:w="474" w:type="dxa"/>
            <w:shd w:val="clear" w:color="auto" w:fill="auto"/>
            <w:noWrap/>
            <w:vAlign w:val="center"/>
          </w:tcPr>
          <w:p w14:paraId="70E2F2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4D8B6AC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788BA5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20578B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99F67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34500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923F9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41B8D8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177328" w14:textId="77777777" w:rsidTr="008C6A0B">
        <w:trPr>
          <w:trHeight w:val="23"/>
        </w:trPr>
        <w:tc>
          <w:tcPr>
            <w:tcW w:w="474" w:type="dxa"/>
            <w:shd w:val="clear" w:color="auto" w:fill="auto"/>
            <w:noWrap/>
            <w:vAlign w:val="center"/>
          </w:tcPr>
          <w:p w14:paraId="43C8E6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09" w:type="dxa"/>
            <w:shd w:val="clear" w:color="auto" w:fill="auto"/>
            <w:noWrap/>
            <w:vAlign w:val="center"/>
          </w:tcPr>
          <w:p w14:paraId="0D36A8E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04F98F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750745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30762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D5F30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7D558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EAF107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186113" w14:textId="77777777" w:rsidTr="008C6A0B">
        <w:trPr>
          <w:trHeight w:val="23"/>
        </w:trPr>
        <w:tc>
          <w:tcPr>
            <w:tcW w:w="474" w:type="dxa"/>
            <w:shd w:val="clear" w:color="auto" w:fill="auto"/>
            <w:noWrap/>
            <w:vAlign w:val="center"/>
          </w:tcPr>
          <w:p w14:paraId="47A99B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50C9D76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6A58F6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71FD86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62642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4D3B8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95AA0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4DE8EC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D95C8B" w14:textId="77777777" w:rsidTr="008C6A0B">
        <w:trPr>
          <w:trHeight w:val="23"/>
        </w:trPr>
        <w:tc>
          <w:tcPr>
            <w:tcW w:w="474" w:type="dxa"/>
            <w:shd w:val="clear" w:color="auto" w:fill="auto"/>
            <w:noWrap/>
            <w:vAlign w:val="center"/>
          </w:tcPr>
          <w:p w14:paraId="37510E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09" w:type="dxa"/>
            <w:shd w:val="clear" w:color="auto" w:fill="auto"/>
            <w:noWrap/>
            <w:vAlign w:val="center"/>
          </w:tcPr>
          <w:p w14:paraId="3BAA68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13775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64BFD7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EC467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FB1F4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90654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2DE867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320E2F" w14:textId="77777777" w:rsidTr="008C6A0B">
        <w:trPr>
          <w:trHeight w:val="23"/>
        </w:trPr>
        <w:tc>
          <w:tcPr>
            <w:tcW w:w="474" w:type="dxa"/>
            <w:shd w:val="clear" w:color="auto" w:fill="auto"/>
            <w:noWrap/>
            <w:vAlign w:val="center"/>
          </w:tcPr>
          <w:p w14:paraId="76C02E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45B604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72E1EB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601B64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5ED56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D12DE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7DE25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50625A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1660023" w14:textId="77777777" w:rsidTr="008C6A0B">
        <w:trPr>
          <w:trHeight w:val="23"/>
        </w:trPr>
        <w:tc>
          <w:tcPr>
            <w:tcW w:w="474" w:type="dxa"/>
            <w:shd w:val="clear" w:color="auto" w:fill="auto"/>
            <w:noWrap/>
            <w:vAlign w:val="center"/>
          </w:tcPr>
          <w:p w14:paraId="6356FD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1B54CFA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1FAE72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02652A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E0C1D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1C648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EEB06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956C8E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59F5C7" w14:textId="77777777" w:rsidTr="008C6A0B">
        <w:trPr>
          <w:trHeight w:val="23"/>
        </w:trPr>
        <w:tc>
          <w:tcPr>
            <w:tcW w:w="474" w:type="dxa"/>
            <w:shd w:val="clear" w:color="auto" w:fill="auto"/>
            <w:noWrap/>
            <w:vAlign w:val="center"/>
          </w:tcPr>
          <w:p w14:paraId="51201D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5821285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0B1534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479844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783891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33" w:type="dxa"/>
            <w:shd w:val="clear" w:color="auto" w:fill="auto"/>
            <w:noWrap/>
            <w:vAlign w:val="center"/>
          </w:tcPr>
          <w:p w14:paraId="4C2F01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24698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95F9EC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0F82F18" w14:textId="77777777" w:rsidTr="008C6A0B">
        <w:trPr>
          <w:trHeight w:val="23"/>
        </w:trPr>
        <w:tc>
          <w:tcPr>
            <w:tcW w:w="474" w:type="dxa"/>
            <w:shd w:val="clear" w:color="auto" w:fill="auto"/>
            <w:noWrap/>
            <w:vAlign w:val="center"/>
          </w:tcPr>
          <w:p w14:paraId="1A36BE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09" w:type="dxa"/>
            <w:shd w:val="clear" w:color="auto" w:fill="auto"/>
            <w:noWrap/>
            <w:vAlign w:val="center"/>
          </w:tcPr>
          <w:p w14:paraId="414324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47DC34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65E11D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826E0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680E3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9A0B5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54D490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CA914AA" w14:textId="77777777" w:rsidTr="008C6A0B">
        <w:trPr>
          <w:trHeight w:val="23"/>
        </w:trPr>
        <w:tc>
          <w:tcPr>
            <w:tcW w:w="474" w:type="dxa"/>
            <w:shd w:val="clear" w:color="auto" w:fill="auto"/>
            <w:noWrap/>
            <w:vAlign w:val="center"/>
          </w:tcPr>
          <w:p w14:paraId="5C338E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40EDA13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774F36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34DCD7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744FE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CE198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595FF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6676F53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F9BDC1" w14:textId="77777777" w:rsidTr="008C6A0B">
        <w:trPr>
          <w:trHeight w:val="23"/>
        </w:trPr>
        <w:tc>
          <w:tcPr>
            <w:tcW w:w="474" w:type="dxa"/>
            <w:shd w:val="clear" w:color="auto" w:fill="auto"/>
            <w:noWrap/>
            <w:vAlign w:val="center"/>
          </w:tcPr>
          <w:p w14:paraId="7D8AC2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4F66EF8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3AFFC7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0195D2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BBEC6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0D3FB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F612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3D555DB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A4F278" w14:textId="77777777" w:rsidTr="008C6A0B">
        <w:trPr>
          <w:trHeight w:val="23"/>
        </w:trPr>
        <w:tc>
          <w:tcPr>
            <w:tcW w:w="474" w:type="dxa"/>
            <w:shd w:val="clear" w:color="auto" w:fill="auto"/>
            <w:noWrap/>
            <w:vAlign w:val="center"/>
          </w:tcPr>
          <w:p w14:paraId="1DF161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50320FB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2B91F0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18BA51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EDBCA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0E58E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1A542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4BE6505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043B40" w14:textId="77777777" w:rsidTr="008C6A0B">
        <w:trPr>
          <w:trHeight w:val="23"/>
        </w:trPr>
        <w:tc>
          <w:tcPr>
            <w:tcW w:w="474" w:type="dxa"/>
            <w:shd w:val="clear" w:color="auto" w:fill="auto"/>
            <w:noWrap/>
            <w:vAlign w:val="center"/>
          </w:tcPr>
          <w:p w14:paraId="1BF6CF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668D7A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5CACFA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7306FC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E23A7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8E7AC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ACF6B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263AD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F2F3ECD" w14:textId="77777777" w:rsidTr="008C6A0B">
        <w:trPr>
          <w:trHeight w:val="23"/>
        </w:trPr>
        <w:tc>
          <w:tcPr>
            <w:tcW w:w="474" w:type="dxa"/>
            <w:shd w:val="clear" w:color="auto" w:fill="auto"/>
            <w:noWrap/>
            <w:vAlign w:val="center"/>
          </w:tcPr>
          <w:p w14:paraId="6E61FD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09" w:type="dxa"/>
            <w:shd w:val="clear" w:color="auto" w:fill="auto"/>
            <w:noWrap/>
            <w:vAlign w:val="center"/>
          </w:tcPr>
          <w:p w14:paraId="403711F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1BB98D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387DB2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93180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B0EC3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066ED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7B754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01B84A" w14:textId="77777777" w:rsidTr="008C6A0B">
        <w:trPr>
          <w:trHeight w:val="23"/>
        </w:trPr>
        <w:tc>
          <w:tcPr>
            <w:tcW w:w="474" w:type="dxa"/>
            <w:shd w:val="clear" w:color="auto" w:fill="auto"/>
            <w:noWrap/>
            <w:vAlign w:val="center"/>
          </w:tcPr>
          <w:p w14:paraId="028930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64227C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1A12B5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5AD092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E878A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0D458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D598E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FC1846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E10EAC" w14:textId="77777777" w:rsidTr="008C6A0B">
        <w:trPr>
          <w:trHeight w:val="23"/>
        </w:trPr>
        <w:tc>
          <w:tcPr>
            <w:tcW w:w="474" w:type="dxa"/>
            <w:shd w:val="clear" w:color="auto" w:fill="auto"/>
            <w:noWrap/>
            <w:vAlign w:val="center"/>
          </w:tcPr>
          <w:p w14:paraId="0307CA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09" w:type="dxa"/>
            <w:shd w:val="clear" w:color="auto" w:fill="auto"/>
            <w:noWrap/>
            <w:vAlign w:val="center"/>
          </w:tcPr>
          <w:p w14:paraId="5CE890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psn_par</w:t>
            </w:r>
            <w:r>
              <w:rPr>
                <w:color w:val="000000" w:themeColor="text1"/>
                <w:sz w:val="18"/>
                <w:szCs w:val="18"/>
              </w:rPr>
              <w:t>t_amt</w:t>
            </w:r>
            <w:proofErr w:type="spellEnd"/>
          </w:p>
        </w:tc>
        <w:tc>
          <w:tcPr>
            <w:tcW w:w="2017" w:type="dxa"/>
            <w:shd w:val="clear" w:color="auto" w:fill="auto"/>
            <w:noWrap/>
            <w:vAlign w:val="center"/>
          </w:tcPr>
          <w:p w14:paraId="60EF6A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59" w:type="dxa"/>
            <w:shd w:val="clear" w:color="auto" w:fill="auto"/>
            <w:noWrap/>
            <w:vAlign w:val="center"/>
          </w:tcPr>
          <w:p w14:paraId="5BE25A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5B5BF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88B1D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C00E3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930315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5689B6" w14:textId="77777777" w:rsidTr="008C6A0B">
        <w:trPr>
          <w:trHeight w:val="23"/>
        </w:trPr>
        <w:tc>
          <w:tcPr>
            <w:tcW w:w="474" w:type="dxa"/>
            <w:shd w:val="clear" w:color="auto" w:fill="auto"/>
            <w:noWrap/>
            <w:vAlign w:val="center"/>
          </w:tcPr>
          <w:p w14:paraId="1CFCCE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2983367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2017" w:type="dxa"/>
            <w:shd w:val="clear" w:color="auto" w:fill="auto"/>
            <w:noWrap/>
            <w:vAlign w:val="center"/>
          </w:tcPr>
          <w:p w14:paraId="29CC58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1F5AE4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CEDC3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87355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BB377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F0CA65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DBDF72C" w14:textId="77777777" w:rsidTr="008C6A0B">
        <w:trPr>
          <w:trHeight w:val="23"/>
        </w:trPr>
        <w:tc>
          <w:tcPr>
            <w:tcW w:w="474" w:type="dxa"/>
            <w:shd w:val="clear" w:color="auto" w:fill="auto"/>
            <w:noWrap/>
            <w:vAlign w:val="center"/>
          </w:tcPr>
          <w:p w14:paraId="49EDDB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4516AC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11E2BB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4242E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B242A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586F53C"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357AE1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62327E3" w14:textId="77777777" w:rsidR="004D0BA7" w:rsidRDefault="004D0BA7" w:rsidP="008C6A0B">
            <w:pPr>
              <w:spacing w:line="240" w:lineRule="auto"/>
              <w:ind w:firstLineChars="0" w:firstLine="0"/>
              <w:jc w:val="left"/>
              <w:rPr>
                <w:color w:val="000000" w:themeColor="text1"/>
                <w:sz w:val="18"/>
                <w:szCs w:val="18"/>
              </w:rPr>
            </w:pPr>
          </w:p>
        </w:tc>
      </w:tr>
      <w:tr w:rsidR="004D0BA7" w14:paraId="5281E4B6" w14:textId="77777777" w:rsidTr="008C6A0B">
        <w:trPr>
          <w:trHeight w:val="23"/>
        </w:trPr>
        <w:tc>
          <w:tcPr>
            <w:tcW w:w="474" w:type="dxa"/>
            <w:shd w:val="clear" w:color="auto" w:fill="auto"/>
            <w:noWrap/>
            <w:vAlign w:val="center"/>
          </w:tcPr>
          <w:p w14:paraId="0BC026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23</w:t>
            </w:r>
          </w:p>
        </w:tc>
        <w:tc>
          <w:tcPr>
            <w:tcW w:w="1309" w:type="dxa"/>
            <w:shd w:val="clear" w:color="auto" w:fill="auto"/>
            <w:noWrap/>
            <w:vAlign w:val="center"/>
          </w:tcPr>
          <w:p w14:paraId="658A579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074E89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6AECB2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5789A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4ED9AB7C"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0F948B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0B53367" w14:textId="77777777" w:rsidR="004D0BA7" w:rsidRDefault="004D0BA7" w:rsidP="008C6A0B">
            <w:pPr>
              <w:spacing w:line="240" w:lineRule="auto"/>
              <w:ind w:firstLineChars="0" w:firstLine="0"/>
              <w:jc w:val="left"/>
              <w:rPr>
                <w:color w:val="000000" w:themeColor="text1"/>
                <w:sz w:val="18"/>
                <w:szCs w:val="18"/>
              </w:rPr>
            </w:pPr>
          </w:p>
        </w:tc>
      </w:tr>
      <w:tr w:rsidR="004D0BA7" w14:paraId="1EE342B1" w14:textId="77777777" w:rsidTr="008C6A0B">
        <w:trPr>
          <w:trHeight w:val="23"/>
        </w:trPr>
        <w:tc>
          <w:tcPr>
            <w:tcW w:w="474" w:type="dxa"/>
            <w:shd w:val="clear" w:color="auto" w:fill="auto"/>
            <w:noWrap/>
            <w:vAlign w:val="center"/>
          </w:tcPr>
          <w:p w14:paraId="5C3002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1309" w:type="dxa"/>
            <w:shd w:val="clear" w:color="auto" w:fill="auto"/>
            <w:noWrap/>
            <w:vAlign w:val="center"/>
          </w:tcPr>
          <w:p w14:paraId="38D6B6D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hosp_part_amt</w:t>
            </w:r>
            <w:proofErr w:type="spellEnd"/>
          </w:p>
        </w:tc>
        <w:tc>
          <w:tcPr>
            <w:tcW w:w="2017" w:type="dxa"/>
            <w:shd w:val="clear" w:color="auto" w:fill="auto"/>
            <w:noWrap/>
            <w:vAlign w:val="center"/>
          </w:tcPr>
          <w:p w14:paraId="203164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医院负担</w:t>
            </w:r>
            <w:r>
              <w:rPr>
                <w:rFonts w:hint="eastAsia"/>
                <w:color w:val="000000" w:themeColor="text1"/>
                <w:sz w:val="18"/>
                <w:szCs w:val="18"/>
              </w:rPr>
              <w:t>金额</w:t>
            </w:r>
          </w:p>
        </w:tc>
        <w:tc>
          <w:tcPr>
            <w:tcW w:w="859" w:type="dxa"/>
            <w:shd w:val="clear" w:color="auto" w:fill="auto"/>
            <w:noWrap/>
            <w:vAlign w:val="center"/>
          </w:tcPr>
          <w:p w14:paraId="21DF8E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86393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F20E8DC"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6C9208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9697CBD" w14:textId="77777777" w:rsidR="004D0BA7" w:rsidRDefault="004D0BA7" w:rsidP="008C6A0B">
            <w:pPr>
              <w:spacing w:line="240" w:lineRule="auto"/>
              <w:ind w:firstLineChars="0" w:firstLine="0"/>
              <w:jc w:val="left"/>
              <w:rPr>
                <w:color w:val="000000" w:themeColor="text1"/>
                <w:sz w:val="18"/>
                <w:szCs w:val="18"/>
              </w:rPr>
            </w:pPr>
          </w:p>
        </w:tc>
      </w:tr>
      <w:tr w:rsidR="004D0BA7" w14:paraId="06E18BD6" w14:textId="77777777" w:rsidTr="008C6A0B">
        <w:trPr>
          <w:trHeight w:val="23"/>
        </w:trPr>
        <w:tc>
          <w:tcPr>
            <w:tcW w:w="474" w:type="dxa"/>
            <w:shd w:val="clear" w:color="auto" w:fill="auto"/>
            <w:noWrap/>
            <w:vAlign w:val="center"/>
          </w:tcPr>
          <w:p w14:paraId="0F8246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1309" w:type="dxa"/>
            <w:shd w:val="clear" w:color="auto" w:fill="auto"/>
            <w:noWrap/>
            <w:vAlign w:val="center"/>
          </w:tcPr>
          <w:p w14:paraId="13DAAA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17" w:type="dxa"/>
            <w:shd w:val="clear" w:color="auto" w:fill="auto"/>
            <w:noWrap/>
            <w:vAlign w:val="center"/>
          </w:tcPr>
          <w:p w14:paraId="46CBF1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9" w:type="dxa"/>
            <w:shd w:val="clear" w:color="auto" w:fill="auto"/>
            <w:noWrap/>
            <w:vAlign w:val="center"/>
          </w:tcPr>
          <w:p w14:paraId="190359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088CE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0B71A1C1"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1572D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877616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002272B7" w14:textId="77777777" w:rsidTr="008C6A0B">
        <w:trPr>
          <w:trHeight w:val="23"/>
        </w:trPr>
        <w:tc>
          <w:tcPr>
            <w:tcW w:w="474" w:type="dxa"/>
            <w:shd w:val="clear" w:color="auto" w:fill="auto"/>
            <w:noWrap/>
            <w:vAlign w:val="center"/>
          </w:tcPr>
          <w:p w14:paraId="15BE40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6</w:t>
            </w:r>
          </w:p>
        </w:tc>
        <w:tc>
          <w:tcPr>
            <w:tcW w:w="1309" w:type="dxa"/>
            <w:shd w:val="clear" w:color="auto" w:fill="auto"/>
            <w:noWrap/>
            <w:vAlign w:val="center"/>
          </w:tcPr>
          <w:p w14:paraId="3EB0B10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pdn_</w:t>
            </w:r>
            <w:r>
              <w:rPr>
                <w:rFonts w:hint="eastAsia"/>
                <w:color w:val="000000" w:themeColor="text1"/>
                <w:sz w:val="18"/>
                <w:szCs w:val="18"/>
              </w:rPr>
              <w:t>cash_pay</w:t>
            </w:r>
            <w:proofErr w:type="spellEnd"/>
          </w:p>
        </w:tc>
        <w:tc>
          <w:tcPr>
            <w:tcW w:w="2017" w:type="dxa"/>
            <w:shd w:val="clear" w:color="auto" w:fill="auto"/>
            <w:noWrap/>
            <w:vAlign w:val="center"/>
          </w:tcPr>
          <w:p w14:paraId="1B831E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59" w:type="dxa"/>
            <w:shd w:val="clear" w:color="auto" w:fill="auto"/>
            <w:noWrap/>
            <w:vAlign w:val="center"/>
          </w:tcPr>
          <w:p w14:paraId="103F65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B2F1A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9181F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D8CA9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84A942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44978217" w14:textId="079910A3" w:rsidR="004D0BA7" w:rsidRDefault="004D0BA7" w:rsidP="009E78C8">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2EE7FCC6" w14:textId="77777777" w:rsidTr="008C6A0B">
        <w:trPr>
          <w:trHeight w:val="23"/>
          <w:tblHeader/>
        </w:trPr>
        <w:tc>
          <w:tcPr>
            <w:tcW w:w="562" w:type="dxa"/>
            <w:shd w:val="clear" w:color="auto" w:fill="D9D9D9" w:themeFill="background1" w:themeFillShade="D9"/>
            <w:noWrap/>
            <w:vAlign w:val="center"/>
          </w:tcPr>
          <w:p w14:paraId="03667B4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0D935F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69B4574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468497F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67C74E9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641E47C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78B55A9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60621C6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BF86972" w14:textId="77777777" w:rsidTr="008C6A0B">
        <w:trPr>
          <w:trHeight w:val="23"/>
        </w:trPr>
        <w:tc>
          <w:tcPr>
            <w:tcW w:w="562" w:type="dxa"/>
            <w:shd w:val="clear" w:color="auto" w:fill="auto"/>
            <w:noWrap/>
            <w:vAlign w:val="center"/>
          </w:tcPr>
          <w:p w14:paraId="14D906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64DF37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62614F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4A40CE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3334B9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08BF23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27BAFD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4B9AC80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6734426" w14:textId="77777777" w:rsidTr="008C6A0B">
        <w:trPr>
          <w:trHeight w:val="23"/>
        </w:trPr>
        <w:tc>
          <w:tcPr>
            <w:tcW w:w="562" w:type="dxa"/>
            <w:shd w:val="clear" w:color="auto" w:fill="auto"/>
            <w:noWrap/>
            <w:vAlign w:val="center"/>
          </w:tcPr>
          <w:p w14:paraId="53F1F7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049EC5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5A141F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510B39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36B4E4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54BC83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5F1416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20AA75B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91DF1E" w14:textId="77777777" w:rsidTr="008C6A0B">
        <w:trPr>
          <w:trHeight w:val="23"/>
        </w:trPr>
        <w:tc>
          <w:tcPr>
            <w:tcW w:w="562" w:type="dxa"/>
            <w:shd w:val="clear" w:color="auto" w:fill="auto"/>
            <w:noWrap/>
            <w:vAlign w:val="center"/>
          </w:tcPr>
          <w:p w14:paraId="4F0A4F0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5985B41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795B22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38349B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553A1E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31A280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22698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5DC51A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4C606E3" w14:textId="77777777" w:rsidTr="008C6A0B">
        <w:trPr>
          <w:trHeight w:val="23"/>
        </w:trPr>
        <w:tc>
          <w:tcPr>
            <w:tcW w:w="562" w:type="dxa"/>
            <w:shd w:val="clear" w:color="auto" w:fill="auto"/>
            <w:noWrap/>
            <w:vAlign w:val="center"/>
          </w:tcPr>
          <w:p w14:paraId="102960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1E6C0A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31EC0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45CF0B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32F7ED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6C71AB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5FDC57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231EEF1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AD9EA9" w14:textId="77777777" w:rsidTr="008C6A0B">
        <w:trPr>
          <w:trHeight w:val="23"/>
        </w:trPr>
        <w:tc>
          <w:tcPr>
            <w:tcW w:w="562" w:type="dxa"/>
            <w:shd w:val="clear" w:color="auto" w:fill="auto"/>
            <w:noWrap/>
            <w:vAlign w:val="center"/>
          </w:tcPr>
          <w:p w14:paraId="6C0316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4D888C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0A78C0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558FEE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0DCB8F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5548D9E0"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66DB4B74"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05EA7C42" w14:textId="77777777" w:rsidR="004D0BA7" w:rsidRDefault="004D0BA7" w:rsidP="008C6A0B">
            <w:pPr>
              <w:spacing w:line="240" w:lineRule="auto"/>
              <w:ind w:firstLineChars="0" w:firstLine="0"/>
              <w:jc w:val="left"/>
              <w:rPr>
                <w:color w:val="000000" w:themeColor="text1"/>
                <w:sz w:val="18"/>
                <w:szCs w:val="18"/>
              </w:rPr>
            </w:pPr>
          </w:p>
        </w:tc>
      </w:tr>
      <w:tr w:rsidR="004D0BA7" w14:paraId="68FCE5E3" w14:textId="77777777" w:rsidTr="008C6A0B">
        <w:trPr>
          <w:trHeight w:val="23"/>
        </w:trPr>
        <w:tc>
          <w:tcPr>
            <w:tcW w:w="562" w:type="dxa"/>
            <w:shd w:val="clear" w:color="auto" w:fill="auto"/>
            <w:noWrap/>
            <w:vAlign w:val="center"/>
          </w:tcPr>
          <w:p w14:paraId="12AC731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7CC80D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21CBFF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2A2494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586CBD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5EAA34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2B426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1442FD5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490C3105" w14:textId="1970F290" w:rsidR="004D0BA7" w:rsidRDefault="004D0BA7" w:rsidP="004D0BA7">
      <w:pPr>
        <w:pStyle w:val="3"/>
        <w:spacing w:before="156" w:after="156"/>
      </w:pPr>
      <w:bookmarkStart w:id="117" w:name="_Toc55397694"/>
      <w:bookmarkStart w:id="118" w:name="_Toc75794906"/>
      <w:r>
        <w:rPr>
          <w:rFonts w:hint="eastAsia"/>
        </w:rPr>
        <w:t>住院结算</w:t>
      </w:r>
      <w:bookmarkEnd w:id="117"/>
      <w:bookmarkEnd w:id="118"/>
    </w:p>
    <w:p w14:paraId="73C17ACF" w14:textId="77777777" w:rsidR="004D0BA7" w:rsidRDefault="004D0BA7" w:rsidP="004D0BA7">
      <w:pPr>
        <w:pStyle w:val="4"/>
        <w:spacing w:before="156" w:after="156"/>
      </w:pPr>
      <w:bookmarkStart w:id="119" w:name="_Hlk75795568"/>
      <w:r>
        <w:rPr>
          <w:rFonts w:hint="eastAsia"/>
        </w:rPr>
        <w:t>【230</w:t>
      </w:r>
      <w:r>
        <w:t>1</w:t>
      </w:r>
      <w:r>
        <w:rPr>
          <w:rFonts w:hint="eastAsia"/>
        </w:rPr>
        <w:t>】住院费用明细上传</w:t>
      </w:r>
    </w:p>
    <w:p w14:paraId="609149EA" w14:textId="77777777" w:rsidR="004D0BA7" w:rsidRDefault="004D0BA7" w:rsidP="004D0BA7">
      <w:pPr>
        <w:pStyle w:val="5"/>
        <w:spacing w:before="156" w:after="156"/>
      </w:pPr>
      <w:r>
        <w:rPr>
          <w:rFonts w:hint="eastAsia"/>
        </w:rPr>
        <w:t>交易说明</w:t>
      </w:r>
    </w:p>
    <w:p w14:paraId="40CD7372" w14:textId="77777777" w:rsidR="004D0BA7" w:rsidRDefault="004D0BA7" w:rsidP="004D0BA7">
      <w:pPr>
        <w:ind w:firstLine="420"/>
        <w:rPr>
          <w:rFonts w:cs="Times New Roman"/>
        </w:rPr>
      </w:pPr>
      <w:r>
        <w:rPr>
          <w:rFonts w:cs="Times New Roman" w:hint="eastAsia"/>
        </w:rPr>
        <w:t>通过此交易进行住院费用明细上传、明细退单。</w:t>
      </w:r>
    </w:p>
    <w:p w14:paraId="24D2A34C" w14:textId="77777777" w:rsidR="004D0BA7" w:rsidRDefault="004D0BA7" w:rsidP="004D0BA7">
      <w:pPr>
        <w:pStyle w:val="5"/>
        <w:spacing w:before="156" w:after="156"/>
      </w:pPr>
      <w:r>
        <w:rPr>
          <w:rFonts w:hint="eastAsia"/>
        </w:rPr>
        <w:t>重点说明</w:t>
      </w:r>
    </w:p>
    <w:p w14:paraId="3FCF6E01" w14:textId="77777777" w:rsidR="004D0BA7" w:rsidRDefault="004D0BA7" w:rsidP="004D0BA7">
      <w:pPr>
        <w:ind w:firstLine="420"/>
        <w:rPr>
          <w:rFonts w:cs="Times New Roman"/>
        </w:rPr>
      </w:pPr>
      <w:r>
        <w:rPr>
          <w:rFonts w:cs="Times New Roman" w:hint="eastAsia"/>
        </w:rPr>
        <w:t>交易输入为多行数据，输出为多行数据；</w:t>
      </w:r>
    </w:p>
    <w:p w14:paraId="13BBFC93" w14:textId="77777777" w:rsidR="004D0BA7" w:rsidRDefault="004D0BA7" w:rsidP="004D0BA7">
      <w:pPr>
        <w:pStyle w:val="5"/>
        <w:spacing w:before="156" w:after="156"/>
      </w:pPr>
      <w:r>
        <w:rPr>
          <w:rFonts w:hint="eastAsia"/>
        </w:rPr>
        <w:t>交易对象</w:t>
      </w:r>
    </w:p>
    <w:p w14:paraId="2DD54F92"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6B5A6868"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06644BDB" w14:textId="77777777" w:rsidR="004D0BA7" w:rsidRDefault="004D0BA7" w:rsidP="004D0BA7">
      <w:pPr>
        <w:pStyle w:val="5"/>
        <w:spacing w:before="156" w:after="156"/>
      </w:pPr>
      <w:r>
        <w:rPr>
          <w:rFonts w:hint="eastAsia"/>
        </w:rPr>
        <w:t>输入</w:t>
      </w:r>
    </w:p>
    <w:p w14:paraId="50BEBD97" w14:textId="6FC32FA3" w:rsidR="004D0BA7" w:rsidRDefault="004D0BA7" w:rsidP="009E78C8">
      <w:pPr>
        <w:pStyle w:val="a6"/>
        <w:numPr>
          <w:ilvl w:val="0"/>
          <w:numId w:val="26"/>
        </w:numPr>
      </w:pPr>
      <w:r>
        <w:rPr>
          <w:rFonts w:hint="eastAsia"/>
        </w:rPr>
        <w:t>输入（节点标识：</w:t>
      </w:r>
      <w:proofErr w:type="spellStart"/>
      <w:r>
        <w:rPr>
          <w:rFonts w:hint="eastAsia"/>
        </w:rPr>
        <w:t>feedetail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403"/>
        <w:gridCol w:w="1216"/>
        <w:gridCol w:w="841"/>
        <w:gridCol w:w="718"/>
        <w:gridCol w:w="718"/>
        <w:gridCol w:w="718"/>
        <w:gridCol w:w="2215"/>
      </w:tblGrid>
      <w:tr w:rsidR="004D0BA7" w14:paraId="5F5ADA67" w14:textId="77777777" w:rsidTr="008C6A0B">
        <w:trPr>
          <w:trHeight w:val="23"/>
          <w:tblHeader/>
        </w:trPr>
        <w:tc>
          <w:tcPr>
            <w:tcW w:w="467" w:type="dxa"/>
            <w:shd w:val="clear" w:color="auto" w:fill="D9D9D9" w:themeFill="background1" w:themeFillShade="D9"/>
            <w:noWrap/>
            <w:vAlign w:val="center"/>
          </w:tcPr>
          <w:p w14:paraId="407C2A1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lastRenderedPageBreak/>
              <w:t>序号</w:t>
            </w:r>
          </w:p>
        </w:tc>
        <w:tc>
          <w:tcPr>
            <w:tcW w:w="1403" w:type="dxa"/>
            <w:shd w:val="clear" w:color="auto" w:fill="D9D9D9" w:themeFill="background1" w:themeFillShade="D9"/>
            <w:noWrap/>
            <w:vAlign w:val="center"/>
          </w:tcPr>
          <w:p w14:paraId="76668A5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16" w:type="dxa"/>
            <w:shd w:val="clear" w:color="auto" w:fill="D9D9D9" w:themeFill="background1" w:themeFillShade="D9"/>
            <w:noWrap/>
            <w:vAlign w:val="center"/>
          </w:tcPr>
          <w:p w14:paraId="56D626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41" w:type="dxa"/>
            <w:shd w:val="clear" w:color="auto" w:fill="D9D9D9" w:themeFill="background1" w:themeFillShade="D9"/>
            <w:noWrap/>
            <w:vAlign w:val="center"/>
          </w:tcPr>
          <w:p w14:paraId="70899F7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18" w:type="dxa"/>
            <w:shd w:val="clear" w:color="auto" w:fill="D9D9D9" w:themeFill="background1" w:themeFillShade="D9"/>
            <w:noWrap/>
            <w:vAlign w:val="center"/>
          </w:tcPr>
          <w:p w14:paraId="6AB7531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8" w:type="dxa"/>
            <w:shd w:val="clear" w:color="auto" w:fill="D9D9D9" w:themeFill="background1" w:themeFillShade="D9"/>
            <w:noWrap/>
            <w:vAlign w:val="center"/>
          </w:tcPr>
          <w:p w14:paraId="15FCC3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18" w:type="dxa"/>
            <w:shd w:val="clear" w:color="auto" w:fill="D9D9D9" w:themeFill="background1" w:themeFillShade="D9"/>
            <w:noWrap/>
            <w:vAlign w:val="center"/>
          </w:tcPr>
          <w:p w14:paraId="1CEF51E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15" w:type="dxa"/>
            <w:shd w:val="clear" w:color="auto" w:fill="D9D9D9" w:themeFill="background1" w:themeFillShade="D9"/>
            <w:noWrap/>
            <w:vAlign w:val="center"/>
          </w:tcPr>
          <w:p w14:paraId="2425F5F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0A40939" w14:textId="77777777" w:rsidTr="008C6A0B">
        <w:trPr>
          <w:trHeight w:val="23"/>
        </w:trPr>
        <w:tc>
          <w:tcPr>
            <w:tcW w:w="467" w:type="dxa"/>
            <w:shd w:val="clear" w:color="auto" w:fill="auto"/>
            <w:noWrap/>
            <w:vAlign w:val="center"/>
          </w:tcPr>
          <w:p w14:paraId="3B7986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03" w:type="dxa"/>
            <w:shd w:val="clear" w:color="auto" w:fill="auto"/>
            <w:noWrap/>
            <w:vAlign w:val="center"/>
          </w:tcPr>
          <w:p w14:paraId="401852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216" w:type="dxa"/>
            <w:shd w:val="clear" w:color="auto" w:fill="auto"/>
            <w:noWrap/>
            <w:vAlign w:val="center"/>
          </w:tcPr>
          <w:p w14:paraId="000F9D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841" w:type="dxa"/>
            <w:shd w:val="clear" w:color="auto" w:fill="auto"/>
            <w:noWrap/>
            <w:vAlign w:val="center"/>
          </w:tcPr>
          <w:p w14:paraId="722B51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02D2A2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65B939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0DD9D0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7817B5B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单次就诊内唯一</w:t>
            </w:r>
          </w:p>
        </w:tc>
      </w:tr>
      <w:tr w:rsidR="004D0BA7" w14:paraId="53B7BA06" w14:textId="77777777" w:rsidTr="008C6A0B">
        <w:trPr>
          <w:trHeight w:val="23"/>
        </w:trPr>
        <w:tc>
          <w:tcPr>
            <w:tcW w:w="467" w:type="dxa"/>
            <w:shd w:val="clear" w:color="auto" w:fill="auto"/>
            <w:noWrap/>
            <w:vAlign w:val="center"/>
          </w:tcPr>
          <w:p w14:paraId="7002A9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03" w:type="dxa"/>
            <w:shd w:val="clear" w:color="auto" w:fill="auto"/>
            <w:noWrap/>
            <w:vAlign w:val="center"/>
          </w:tcPr>
          <w:p w14:paraId="312971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init</w:t>
            </w:r>
            <w:r>
              <w:rPr>
                <w:color w:val="000000" w:themeColor="text1"/>
                <w:sz w:val="18"/>
                <w:szCs w:val="18"/>
              </w:rPr>
              <w:t>_feedetl_sn</w:t>
            </w:r>
            <w:proofErr w:type="spellEnd"/>
          </w:p>
        </w:tc>
        <w:tc>
          <w:tcPr>
            <w:tcW w:w="1216" w:type="dxa"/>
            <w:shd w:val="clear" w:color="auto" w:fill="auto"/>
            <w:noWrap/>
            <w:vAlign w:val="center"/>
          </w:tcPr>
          <w:p w14:paraId="1DFF3404"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原费用</w:t>
            </w:r>
            <w:proofErr w:type="gramEnd"/>
            <w:r>
              <w:rPr>
                <w:rFonts w:hint="eastAsia"/>
                <w:color w:val="000000" w:themeColor="text1"/>
                <w:sz w:val="18"/>
                <w:szCs w:val="18"/>
              </w:rPr>
              <w:t>流水号</w:t>
            </w:r>
          </w:p>
        </w:tc>
        <w:tc>
          <w:tcPr>
            <w:tcW w:w="841" w:type="dxa"/>
            <w:shd w:val="clear" w:color="auto" w:fill="auto"/>
            <w:noWrap/>
            <w:vAlign w:val="center"/>
          </w:tcPr>
          <w:p w14:paraId="627B4A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2EF65F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3CB135CD" w14:textId="77777777" w:rsidR="004D0BA7" w:rsidRDefault="004D0BA7" w:rsidP="008C6A0B">
            <w:pPr>
              <w:spacing w:line="240" w:lineRule="auto"/>
              <w:ind w:firstLineChars="0" w:firstLine="0"/>
              <w:jc w:val="center"/>
              <w:rPr>
                <w:color w:val="000000" w:themeColor="text1"/>
                <w:sz w:val="18"/>
                <w:szCs w:val="18"/>
              </w:rPr>
            </w:pPr>
          </w:p>
        </w:tc>
        <w:tc>
          <w:tcPr>
            <w:tcW w:w="718" w:type="dxa"/>
            <w:shd w:val="clear" w:color="auto" w:fill="auto"/>
            <w:noWrap/>
            <w:vAlign w:val="center"/>
          </w:tcPr>
          <w:p w14:paraId="7569D69B" w14:textId="77777777" w:rsidR="004D0BA7" w:rsidRDefault="004D0BA7" w:rsidP="008C6A0B">
            <w:pPr>
              <w:spacing w:line="240" w:lineRule="auto"/>
              <w:ind w:firstLineChars="0" w:firstLine="0"/>
              <w:jc w:val="center"/>
              <w:rPr>
                <w:color w:val="000000" w:themeColor="text1"/>
                <w:sz w:val="18"/>
                <w:szCs w:val="18"/>
              </w:rPr>
            </w:pPr>
          </w:p>
        </w:tc>
        <w:tc>
          <w:tcPr>
            <w:tcW w:w="2215" w:type="dxa"/>
            <w:shd w:val="clear" w:color="auto" w:fill="auto"/>
            <w:noWrap/>
            <w:vAlign w:val="center"/>
          </w:tcPr>
          <w:p w14:paraId="785AF0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退单时传入被退单的费用明细流水号</w:t>
            </w:r>
          </w:p>
        </w:tc>
      </w:tr>
      <w:tr w:rsidR="004D0BA7" w14:paraId="5909C69F" w14:textId="77777777" w:rsidTr="008C6A0B">
        <w:trPr>
          <w:trHeight w:val="23"/>
        </w:trPr>
        <w:tc>
          <w:tcPr>
            <w:tcW w:w="467" w:type="dxa"/>
            <w:shd w:val="clear" w:color="auto" w:fill="auto"/>
            <w:noWrap/>
            <w:vAlign w:val="center"/>
          </w:tcPr>
          <w:p w14:paraId="4A6864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03" w:type="dxa"/>
            <w:shd w:val="clear" w:color="auto" w:fill="auto"/>
            <w:noWrap/>
            <w:vAlign w:val="center"/>
          </w:tcPr>
          <w:p w14:paraId="21F3BAE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216" w:type="dxa"/>
            <w:shd w:val="clear" w:color="auto" w:fill="auto"/>
            <w:noWrap/>
            <w:vAlign w:val="center"/>
          </w:tcPr>
          <w:p w14:paraId="1E55E0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41" w:type="dxa"/>
            <w:shd w:val="clear" w:color="auto" w:fill="auto"/>
            <w:noWrap/>
            <w:vAlign w:val="center"/>
          </w:tcPr>
          <w:p w14:paraId="5F88B0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19F348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253B6C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73AD41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58BCAB70" w14:textId="77777777" w:rsidR="004D0BA7" w:rsidRDefault="004D0BA7" w:rsidP="008C6A0B">
            <w:pPr>
              <w:spacing w:line="240" w:lineRule="auto"/>
              <w:ind w:firstLineChars="0" w:firstLine="0"/>
              <w:jc w:val="left"/>
              <w:rPr>
                <w:color w:val="000000" w:themeColor="text1"/>
                <w:sz w:val="18"/>
                <w:szCs w:val="18"/>
              </w:rPr>
            </w:pPr>
          </w:p>
        </w:tc>
      </w:tr>
      <w:tr w:rsidR="004D0BA7" w14:paraId="7FF2882E" w14:textId="77777777" w:rsidTr="008C6A0B">
        <w:trPr>
          <w:trHeight w:val="23"/>
        </w:trPr>
        <w:tc>
          <w:tcPr>
            <w:tcW w:w="467" w:type="dxa"/>
            <w:shd w:val="clear" w:color="auto" w:fill="auto"/>
            <w:noWrap/>
            <w:vAlign w:val="center"/>
          </w:tcPr>
          <w:p w14:paraId="6715A0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03" w:type="dxa"/>
            <w:shd w:val="clear" w:color="auto" w:fill="auto"/>
            <w:noWrap/>
            <w:vAlign w:val="center"/>
          </w:tcPr>
          <w:p w14:paraId="43CB4B6F"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drord_no</w:t>
            </w:r>
            <w:proofErr w:type="spellEnd"/>
          </w:p>
        </w:tc>
        <w:tc>
          <w:tcPr>
            <w:tcW w:w="1216" w:type="dxa"/>
            <w:shd w:val="clear" w:color="auto" w:fill="auto"/>
            <w:noWrap/>
            <w:vAlign w:val="center"/>
          </w:tcPr>
          <w:p w14:paraId="6919C906" w14:textId="77777777" w:rsidR="004D0BA7" w:rsidRDefault="004D0BA7" w:rsidP="008C6A0B">
            <w:pPr>
              <w:spacing w:line="240" w:lineRule="auto"/>
              <w:ind w:firstLineChars="0" w:firstLine="0"/>
              <w:jc w:val="center"/>
              <w:rPr>
                <w:color w:val="000000" w:themeColor="text1"/>
                <w:sz w:val="18"/>
                <w:szCs w:val="18"/>
              </w:rPr>
            </w:pPr>
            <w:r>
              <w:rPr>
                <w:rFonts w:hAnsiTheme="minorEastAsia" w:hint="eastAsia"/>
                <w:color w:val="000000" w:themeColor="text1"/>
                <w:sz w:val="18"/>
                <w:szCs w:val="18"/>
              </w:rPr>
              <w:t>医嘱号</w:t>
            </w:r>
          </w:p>
        </w:tc>
        <w:tc>
          <w:tcPr>
            <w:tcW w:w="841" w:type="dxa"/>
            <w:shd w:val="clear" w:color="auto" w:fill="auto"/>
            <w:noWrap/>
            <w:vAlign w:val="center"/>
          </w:tcPr>
          <w:p w14:paraId="1D41D402" w14:textId="77777777" w:rsidR="004D0BA7" w:rsidRDefault="004D0BA7" w:rsidP="008C6A0B">
            <w:pPr>
              <w:spacing w:line="240" w:lineRule="auto"/>
              <w:ind w:firstLineChars="0" w:firstLine="0"/>
              <w:jc w:val="center"/>
              <w:rPr>
                <w:color w:val="000000" w:themeColor="text1"/>
                <w:sz w:val="18"/>
                <w:szCs w:val="18"/>
              </w:rPr>
            </w:pPr>
            <w:r>
              <w:rPr>
                <w:rFonts w:hAnsiTheme="minorEastAsia" w:hint="eastAsia"/>
                <w:color w:val="000000" w:themeColor="text1"/>
                <w:sz w:val="18"/>
                <w:szCs w:val="18"/>
              </w:rPr>
              <w:t>字符型</w:t>
            </w:r>
          </w:p>
        </w:tc>
        <w:tc>
          <w:tcPr>
            <w:tcW w:w="718" w:type="dxa"/>
            <w:shd w:val="clear" w:color="auto" w:fill="auto"/>
            <w:noWrap/>
            <w:vAlign w:val="center"/>
          </w:tcPr>
          <w:p w14:paraId="016F08A1" w14:textId="77777777" w:rsidR="004D0BA7" w:rsidRDefault="004D0BA7" w:rsidP="008C6A0B">
            <w:pPr>
              <w:spacing w:line="240" w:lineRule="auto"/>
              <w:ind w:firstLineChars="0" w:firstLine="0"/>
              <w:jc w:val="center"/>
              <w:rPr>
                <w:color w:val="000000" w:themeColor="text1"/>
                <w:sz w:val="18"/>
                <w:szCs w:val="18"/>
              </w:rPr>
            </w:pPr>
            <w:r>
              <w:rPr>
                <w:rFonts w:hAnsiTheme="minorEastAsia" w:hint="eastAsia"/>
                <w:color w:val="000000" w:themeColor="text1"/>
                <w:sz w:val="18"/>
                <w:szCs w:val="18"/>
              </w:rPr>
              <w:t>30</w:t>
            </w:r>
          </w:p>
        </w:tc>
        <w:tc>
          <w:tcPr>
            <w:tcW w:w="718" w:type="dxa"/>
            <w:shd w:val="clear" w:color="auto" w:fill="auto"/>
            <w:noWrap/>
            <w:vAlign w:val="center"/>
          </w:tcPr>
          <w:p w14:paraId="1BAAA8EF" w14:textId="77777777" w:rsidR="004D0BA7" w:rsidRDefault="004D0BA7" w:rsidP="008C6A0B">
            <w:pPr>
              <w:spacing w:line="240" w:lineRule="auto"/>
              <w:ind w:firstLineChars="0" w:firstLine="0"/>
              <w:jc w:val="center"/>
              <w:rPr>
                <w:color w:val="000000" w:themeColor="text1"/>
                <w:sz w:val="18"/>
                <w:szCs w:val="18"/>
              </w:rPr>
            </w:pPr>
          </w:p>
        </w:tc>
        <w:tc>
          <w:tcPr>
            <w:tcW w:w="718" w:type="dxa"/>
            <w:shd w:val="clear" w:color="auto" w:fill="auto"/>
            <w:noWrap/>
            <w:vAlign w:val="center"/>
          </w:tcPr>
          <w:p w14:paraId="7D1FA540" w14:textId="77777777" w:rsidR="004D0BA7" w:rsidRDefault="004D0BA7" w:rsidP="008C6A0B">
            <w:pPr>
              <w:spacing w:line="240" w:lineRule="auto"/>
              <w:ind w:firstLineChars="0" w:firstLine="0"/>
              <w:jc w:val="center"/>
              <w:rPr>
                <w:color w:val="000000" w:themeColor="text1"/>
                <w:sz w:val="18"/>
                <w:szCs w:val="18"/>
              </w:rPr>
            </w:pPr>
          </w:p>
        </w:tc>
        <w:tc>
          <w:tcPr>
            <w:tcW w:w="2215" w:type="dxa"/>
            <w:shd w:val="clear" w:color="auto" w:fill="auto"/>
            <w:noWrap/>
            <w:vAlign w:val="center"/>
          </w:tcPr>
          <w:p w14:paraId="42137815" w14:textId="77777777" w:rsidR="004D0BA7" w:rsidRDefault="004D0BA7" w:rsidP="008C6A0B">
            <w:pPr>
              <w:spacing w:line="240" w:lineRule="auto"/>
              <w:ind w:firstLineChars="0" w:firstLine="0"/>
              <w:jc w:val="left"/>
              <w:rPr>
                <w:color w:val="000000" w:themeColor="text1"/>
                <w:sz w:val="18"/>
                <w:szCs w:val="18"/>
              </w:rPr>
            </w:pPr>
          </w:p>
        </w:tc>
      </w:tr>
      <w:tr w:rsidR="004D0BA7" w14:paraId="08A1F323" w14:textId="77777777" w:rsidTr="008C6A0B">
        <w:trPr>
          <w:trHeight w:val="23"/>
        </w:trPr>
        <w:tc>
          <w:tcPr>
            <w:tcW w:w="467" w:type="dxa"/>
            <w:shd w:val="clear" w:color="auto" w:fill="auto"/>
            <w:noWrap/>
            <w:vAlign w:val="center"/>
          </w:tcPr>
          <w:p w14:paraId="165F42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03" w:type="dxa"/>
            <w:shd w:val="clear" w:color="auto" w:fill="auto"/>
            <w:noWrap/>
            <w:vAlign w:val="center"/>
          </w:tcPr>
          <w:p w14:paraId="5F8CB0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16" w:type="dxa"/>
            <w:shd w:val="clear" w:color="auto" w:fill="auto"/>
            <w:noWrap/>
            <w:vAlign w:val="center"/>
          </w:tcPr>
          <w:p w14:paraId="335DC7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41" w:type="dxa"/>
            <w:shd w:val="clear" w:color="auto" w:fill="auto"/>
            <w:noWrap/>
            <w:vAlign w:val="center"/>
          </w:tcPr>
          <w:p w14:paraId="2FB474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38D99E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0FA5E2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69E35B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5243A872" w14:textId="77777777" w:rsidR="004D0BA7" w:rsidRDefault="004D0BA7" w:rsidP="008C6A0B">
            <w:pPr>
              <w:spacing w:line="240" w:lineRule="auto"/>
              <w:ind w:firstLineChars="0" w:firstLine="0"/>
              <w:jc w:val="left"/>
              <w:rPr>
                <w:color w:val="000000" w:themeColor="text1"/>
                <w:sz w:val="18"/>
                <w:szCs w:val="18"/>
              </w:rPr>
            </w:pPr>
          </w:p>
        </w:tc>
      </w:tr>
      <w:tr w:rsidR="004D0BA7" w14:paraId="65579936" w14:textId="77777777" w:rsidTr="008C6A0B">
        <w:trPr>
          <w:trHeight w:val="23"/>
        </w:trPr>
        <w:tc>
          <w:tcPr>
            <w:tcW w:w="467" w:type="dxa"/>
            <w:shd w:val="clear" w:color="auto" w:fill="auto"/>
            <w:noWrap/>
            <w:vAlign w:val="center"/>
          </w:tcPr>
          <w:p w14:paraId="47F931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03" w:type="dxa"/>
            <w:shd w:val="clear" w:color="auto" w:fill="auto"/>
            <w:noWrap/>
            <w:vAlign w:val="center"/>
          </w:tcPr>
          <w:p w14:paraId="3DE8EB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216" w:type="dxa"/>
            <w:shd w:val="clear" w:color="auto" w:fill="auto"/>
            <w:noWrap/>
            <w:vAlign w:val="center"/>
          </w:tcPr>
          <w:p w14:paraId="2BAF9C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41" w:type="dxa"/>
            <w:shd w:val="clear" w:color="auto" w:fill="auto"/>
            <w:noWrap/>
            <w:vAlign w:val="center"/>
          </w:tcPr>
          <w:p w14:paraId="0B1C0C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4E1738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18" w:type="dxa"/>
            <w:shd w:val="clear" w:color="auto" w:fill="auto"/>
            <w:noWrap/>
            <w:vAlign w:val="center"/>
          </w:tcPr>
          <w:p w14:paraId="6BD8B5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18" w:type="dxa"/>
            <w:shd w:val="clear" w:color="auto" w:fill="auto"/>
            <w:noWrap/>
            <w:vAlign w:val="center"/>
          </w:tcPr>
          <w:p w14:paraId="73A85D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1D29BD8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9DD3D80" w14:textId="77777777" w:rsidTr="008C6A0B">
        <w:trPr>
          <w:trHeight w:val="23"/>
        </w:trPr>
        <w:tc>
          <w:tcPr>
            <w:tcW w:w="467" w:type="dxa"/>
            <w:shd w:val="clear" w:color="auto" w:fill="auto"/>
            <w:noWrap/>
            <w:vAlign w:val="center"/>
          </w:tcPr>
          <w:p w14:paraId="6C9D91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03" w:type="dxa"/>
            <w:shd w:val="clear" w:color="auto" w:fill="auto"/>
            <w:noWrap/>
            <w:vAlign w:val="center"/>
          </w:tcPr>
          <w:p w14:paraId="73F3D4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fee_ocur_time</w:t>
            </w:r>
            <w:proofErr w:type="spellEnd"/>
          </w:p>
        </w:tc>
        <w:tc>
          <w:tcPr>
            <w:tcW w:w="1216" w:type="dxa"/>
            <w:shd w:val="clear" w:color="auto" w:fill="auto"/>
            <w:noWrap/>
            <w:vAlign w:val="center"/>
          </w:tcPr>
          <w:p w14:paraId="6C27C9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费用发生时间</w:t>
            </w:r>
          </w:p>
        </w:tc>
        <w:tc>
          <w:tcPr>
            <w:tcW w:w="841" w:type="dxa"/>
            <w:shd w:val="clear" w:color="auto" w:fill="auto"/>
            <w:noWrap/>
            <w:vAlign w:val="center"/>
          </w:tcPr>
          <w:p w14:paraId="4D5A12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18" w:type="dxa"/>
            <w:shd w:val="clear" w:color="auto" w:fill="auto"/>
            <w:noWrap/>
            <w:vAlign w:val="center"/>
          </w:tcPr>
          <w:p w14:paraId="139228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6928F1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62D7A2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5" w:type="dxa"/>
            <w:shd w:val="clear" w:color="auto" w:fill="auto"/>
            <w:noWrap/>
            <w:vAlign w:val="center"/>
          </w:tcPr>
          <w:p w14:paraId="058C13B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28F60493" w14:textId="77777777" w:rsidTr="008C6A0B">
        <w:trPr>
          <w:trHeight w:val="23"/>
        </w:trPr>
        <w:tc>
          <w:tcPr>
            <w:tcW w:w="467" w:type="dxa"/>
            <w:shd w:val="clear" w:color="auto" w:fill="auto"/>
            <w:noWrap/>
            <w:vAlign w:val="center"/>
          </w:tcPr>
          <w:p w14:paraId="678D58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03" w:type="dxa"/>
            <w:shd w:val="clear" w:color="auto" w:fill="auto"/>
            <w:noWrap/>
            <w:vAlign w:val="center"/>
          </w:tcPr>
          <w:p w14:paraId="348A04A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med_list_codg</w:t>
            </w:r>
            <w:proofErr w:type="spellEnd"/>
          </w:p>
        </w:tc>
        <w:tc>
          <w:tcPr>
            <w:tcW w:w="1216" w:type="dxa"/>
            <w:shd w:val="clear" w:color="auto" w:fill="auto"/>
            <w:noWrap/>
            <w:vAlign w:val="center"/>
          </w:tcPr>
          <w:p w14:paraId="2DE0DA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841" w:type="dxa"/>
            <w:shd w:val="clear" w:color="auto" w:fill="auto"/>
            <w:noWrap/>
            <w:vAlign w:val="center"/>
          </w:tcPr>
          <w:p w14:paraId="261804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026B95B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18" w:type="dxa"/>
            <w:shd w:val="clear" w:color="auto" w:fill="auto"/>
            <w:noWrap/>
            <w:vAlign w:val="center"/>
          </w:tcPr>
          <w:p w14:paraId="745B36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6A4B1A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5E457067" w14:textId="77777777" w:rsidR="004D0BA7" w:rsidRDefault="004D0BA7" w:rsidP="008C6A0B">
            <w:pPr>
              <w:spacing w:line="240" w:lineRule="auto"/>
              <w:ind w:firstLineChars="0" w:firstLine="0"/>
              <w:jc w:val="left"/>
              <w:rPr>
                <w:color w:val="000000" w:themeColor="text1"/>
                <w:sz w:val="18"/>
                <w:szCs w:val="18"/>
              </w:rPr>
            </w:pPr>
          </w:p>
        </w:tc>
      </w:tr>
      <w:tr w:rsidR="004D0BA7" w14:paraId="7F51D25F" w14:textId="77777777" w:rsidTr="008C6A0B">
        <w:trPr>
          <w:trHeight w:val="23"/>
        </w:trPr>
        <w:tc>
          <w:tcPr>
            <w:tcW w:w="467" w:type="dxa"/>
            <w:shd w:val="clear" w:color="auto" w:fill="auto"/>
            <w:noWrap/>
            <w:vAlign w:val="center"/>
          </w:tcPr>
          <w:p w14:paraId="011A372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403" w:type="dxa"/>
            <w:shd w:val="clear" w:color="auto" w:fill="auto"/>
            <w:noWrap/>
            <w:vAlign w:val="center"/>
          </w:tcPr>
          <w:p w14:paraId="65C171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medins_list_codg</w:t>
            </w:r>
            <w:proofErr w:type="spellEnd"/>
          </w:p>
        </w:tc>
        <w:tc>
          <w:tcPr>
            <w:tcW w:w="1216" w:type="dxa"/>
            <w:shd w:val="clear" w:color="auto" w:fill="auto"/>
            <w:noWrap/>
            <w:vAlign w:val="center"/>
          </w:tcPr>
          <w:p w14:paraId="491FF8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医药机构目录编码</w:t>
            </w:r>
          </w:p>
        </w:tc>
        <w:tc>
          <w:tcPr>
            <w:tcW w:w="841" w:type="dxa"/>
            <w:shd w:val="clear" w:color="auto" w:fill="auto"/>
            <w:noWrap/>
            <w:vAlign w:val="center"/>
          </w:tcPr>
          <w:p w14:paraId="6A8D6FC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18" w:type="dxa"/>
            <w:shd w:val="clear" w:color="auto" w:fill="auto"/>
            <w:noWrap/>
            <w:vAlign w:val="center"/>
          </w:tcPr>
          <w:p w14:paraId="4F0572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50</w:t>
            </w:r>
          </w:p>
        </w:tc>
        <w:tc>
          <w:tcPr>
            <w:tcW w:w="718" w:type="dxa"/>
            <w:shd w:val="clear" w:color="auto" w:fill="auto"/>
            <w:noWrap/>
            <w:vAlign w:val="center"/>
          </w:tcPr>
          <w:p w14:paraId="1EFAA0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0FE3EC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35EA79DD" w14:textId="77777777" w:rsidR="004D0BA7" w:rsidRDefault="004D0BA7" w:rsidP="008C6A0B">
            <w:pPr>
              <w:spacing w:line="240" w:lineRule="auto"/>
              <w:ind w:firstLineChars="0" w:firstLine="0"/>
              <w:jc w:val="left"/>
              <w:rPr>
                <w:color w:val="000000" w:themeColor="text1"/>
                <w:sz w:val="18"/>
                <w:szCs w:val="18"/>
              </w:rPr>
            </w:pPr>
          </w:p>
        </w:tc>
      </w:tr>
      <w:tr w:rsidR="004D0BA7" w14:paraId="1ACCEABF" w14:textId="77777777" w:rsidTr="008C6A0B">
        <w:trPr>
          <w:trHeight w:val="23"/>
        </w:trPr>
        <w:tc>
          <w:tcPr>
            <w:tcW w:w="467" w:type="dxa"/>
            <w:shd w:val="clear" w:color="auto" w:fill="auto"/>
            <w:noWrap/>
            <w:vAlign w:val="center"/>
          </w:tcPr>
          <w:p w14:paraId="010084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03" w:type="dxa"/>
            <w:shd w:val="clear" w:color="auto" w:fill="auto"/>
            <w:noWrap/>
            <w:vAlign w:val="center"/>
          </w:tcPr>
          <w:p w14:paraId="0BE6B01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216" w:type="dxa"/>
            <w:shd w:val="clear" w:color="auto" w:fill="auto"/>
            <w:noWrap/>
            <w:vAlign w:val="center"/>
          </w:tcPr>
          <w:p w14:paraId="2BFEE4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841" w:type="dxa"/>
            <w:shd w:val="clear" w:color="auto" w:fill="auto"/>
            <w:noWrap/>
            <w:vAlign w:val="center"/>
          </w:tcPr>
          <w:p w14:paraId="6C98E47B"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718" w:type="dxa"/>
            <w:shd w:val="clear" w:color="auto" w:fill="auto"/>
            <w:noWrap/>
            <w:vAlign w:val="center"/>
          </w:tcPr>
          <w:p w14:paraId="40823A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18" w:type="dxa"/>
            <w:shd w:val="clear" w:color="auto" w:fill="auto"/>
            <w:noWrap/>
            <w:vAlign w:val="center"/>
          </w:tcPr>
          <w:p w14:paraId="5F068E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19A325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22E087F8" w14:textId="77777777" w:rsidR="004D0BA7" w:rsidRDefault="004D0BA7" w:rsidP="008C6A0B">
            <w:pPr>
              <w:spacing w:line="240" w:lineRule="auto"/>
              <w:ind w:firstLineChars="0" w:firstLine="0"/>
              <w:jc w:val="left"/>
              <w:rPr>
                <w:color w:val="000000" w:themeColor="text1"/>
                <w:sz w:val="18"/>
                <w:szCs w:val="18"/>
              </w:rPr>
            </w:pPr>
          </w:p>
        </w:tc>
      </w:tr>
      <w:tr w:rsidR="004D0BA7" w14:paraId="6DA68A0A" w14:textId="77777777" w:rsidTr="008C6A0B">
        <w:trPr>
          <w:trHeight w:val="23"/>
        </w:trPr>
        <w:tc>
          <w:tcPr>
            <w:tcW w:w="467" w:type="dxa"/>
            <w:shd w:val="clear" w:color="auto" w:fill="auto"/>
            <w:noWrap/>
            <w:vAlign w:val="center"/>
          </w:tcPr>
          <w:p w14:paraId="425656F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403" w:type="dxa"/>
            <w:shd w:val="clear" w:color="auto" w:fill="auto"/>
            <w:noWrap/>
            <w:vAlign w:val="center"/>
          </w:tcPr>
          <w:p w14:paraId="0552F05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216" w:type="dxa"/>
            <w:shd w:val="clear" w:color="auto" w:fill="auto"/>
            <w:noWrap/>
            <w:vAlign w:val="center"/>
          </w:tcPr>
          <w:p w14:paraId="59DAEC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841" w:type="dxa"/>
            <w:shd w:val="clear" w:color="auto" w:fill="auto"/>
            <w:noWrap/>
            <w:vAlign w:val="center"/>
          </w:tcPr>
          <w:p w14:paraId="3EA95198"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718" w:type="dxa"/>
            <w:shd w:val="clear" w:color="auto" w:fill="auto"/>
            <w:noWrap/>
            <w:vAlign w:val="center"/>
          </w:tcPr>
          <w:p w14:paraId="00AC10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18" w:type="dxa"/>
            <w:shd w:val="clear" w:color="auto" w:fill="auto"/>
            <w:noWrap/>
            <w:vAlign w:val="center"/>
          </w:tcPr>
          <w:p w14:paraId="640022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744AE6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5" w:type="dxa"/>
            <w:shd w:val="clear" w:color="auto" w:fill="auto"/>
            <w:noWrap/>
            <w:vAlign w:val="center"/>
          </w:tcPr>
          <w:p w14:paraId="786C4BD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退单时数量填写负数</w:t>
            </w:r>
          </w:p>
        </w:tc>
      </w:tr>
      <w:tr w:rsidR="004D0BA7" w14:paraId="5A9D4B01" w14:textId="77777777" w:rsidTr="008C6A0B">
        <w:trPr>
          <w:trHeight w:val="23"/>
        </w:trPr>
        <w:tc>
          <w:tcPr>
            <w:tcW w:w="467" w:type="dxa"/>
            <w:shd w:val="clear" w:color="auto" w:fill="auto"/>
            <w:noWrap/>
            <w:vAlign w:val="center"/>
          </w:tcPr>
          <w:p w14:paraId="290A83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403" w:type="dxa"/>
            <w:shd w:val="clear" w:color="auto" w:fill="auto"/>
            <w:noWrap/>
            <w:vAlign w:val="center"/>
          </w:tcPr>
          <w:p w14:paraId="1354D5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216" w:type="dxa"/>
            <w:shd w:val="clear" w:color="auto" w:fill="auto"/>
            <w:noWrap/>
            <w:vAlign w:val="center"/>
          </w:tcPr>
          <w:p w14:paraId="388FE4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841" w:type="dxa"/>
            <w:shd w:val="clear" w:color="auto" w:fill="auto"/>
            <w:noWrap/>
            <w:vAlign w:val="center"/>
          </w:tcPr>
          <w:p w14:paraId="03418B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18" w:type="dxa"/>
            <w:shd w:val="clear" w:color="auto" w:fill="auto"/>
            <w:noWrap/>
            <w:vAlign w:val="center"/>
          </w:tcPr>
          <w:p w14:paraId="0492EB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18" w:type="dxa"/>
            <w:shd w:val="clear" w:color="auto" w:fill="auto"/>
            <w:noWrap/>
            <w:vAlign w:val="center"/>
          </w:tcPr>
          <w:p w14:paraId="135A9F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16B350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782C67F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5D5C51" w14:textId="77777777" w:rsidTr="008C6A0B">
        <w:trPr>
          <w:trHeight w:val="23"/>
        </w:trPr>
        <w:tc>
          <w:tcPr>
            <w:tcW w:w="467" w:type="dxa"/>
            <w:shd w:val="clear" w:color="auto" w:fill="auto"/>
            <w:noWrap/>
            <w:vAlign w:val="center"/>
          </w:tcPr>
          <w:p w14:paraId="5F5346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03" w:type="dxa"/>
            <w:shd w:val="clear" w:color="auto" w:fill="auto"/>
            <w:noWrap/>
            <w:vAlign w:val="center"/>
          </w:tcPr>
          <w:p w14:paraId="18C632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bilg_dept_codg</w:t>
            </w:r>
            <w:proofErr w:type="spellEnd"/>
          </w:p>
        </w:tc>
        <w:tc>
          <w:tcPr>
            <w:tcW w:w="1216" w:type="dxa"/>
            <w:shd w:val="clear" w:color="auto" w:fill="auto"/>
            <w:noWrap/>
            <w:vAlign w:val="center"/>
          </w:tcPr>
          <w:p w14:paraId="069B19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开单科室编码</w:t>
            </w:r>
          </w:p>
        </w:tc>
        <w:tc>
          <w:tcPr>
            <w:tcW w:w="841" w:type="dxa"/>
            <w:shd w:val="clear" w:color="auto" w:fill="auto"/>
            <w:noWrap/>
            <w:vAlign w:val="center"/>
          </w:tcPr>
          <w:p w14:paraId="0740CB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5BCB46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205544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024403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06459B2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3C7C11" w14:textId="77777777" w:rsidTr="008C6A0B">
        <w:trPr>
          <w:trHeight w:val="23"/>
        </w:trPr>
        <w:tc>
          <w:tcPr>
            <w:tcW w:w="467" w:type="dxa"/>
            <w:shd w:val="clear" w:color="auto" w:fill="auto"/>
            <w:noWrap/>
            <w:vAlign w:val="center"/>
          </w:tcPr>
          <w:p w14:paraId="13AB6E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03" w:type="dxa"/>
            <w:shd w:val="clear" w:color="auto" w:fill="auto"/>
            <w:noWrap/>
            <w:vAlign w:val="center"/>
          </w:tcPr>
          <w:p w14:paraId="32C0C20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bilg_dept_name</w:t>
            </w:r>
            <w:proofErr w:type="spellEnd"/>
          </w:p>
        </w:tc>
        <w:tc>
          <w:tcPr>
            <w:tcW w:w="1216" w:type="dxa"/>
            <w:shd w:val="clear" w:color="auto" w:fill="auto"/>
            <w:noWrap/>
            <w:vAlign w:val="center"/>
          </w:tcPr>
          <w:p w14:paraId="27E14E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开单科室名称</w:t>
            </w:r>
          </w:p>
        </w:tc>
        <w:tc>
          <w:tcPr>
            <w:tcW w:w="841" w:type="dxa"/>
            <w:shd w:val="clear" w:color="auto" w:fill="auto"/>
            <w:noWrap/>
            <w:vAlign w:val="center"/>
          </w:tcPr>
          <w:p w14:paraId="098206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5C4B74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18" w:type="dxa"/>
            <w:shd w:val="clear" w:color="auto" w:fill="auto"/>
            <w:noWrap/>
            <w:vAlign w:val="center"/>
          </w:tcPr>
          <w:p w14:paraId="55CC11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10B8A9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175AB0C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D57E23C" w14:textId="77777777" w:rsidTr="008C6A0B">
        <w:trPr>
          <w:trHeight w:val="23"/>
        </w:trPr>
        <w:tc>
          <w:tcPr>
            <w:tcW w:w="467" w:type="dxa"/>
            <w:shd w:val="clear" w:color="auto" w:fill="auto"/>
            <w:noWrap/>
            <w:vAlign w:val="center"/>
          </w:tcPr>
          <w:p w14:paraId="64704D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03" w:type="dxa"/>
            <w:shd w:val="clear" w:color="auto" w:fill="auto"/>
            <w:noWrap/>
            <w:vAlign w:val="center"/>
          </w:tcPr>
          <w:p w14:paraId="4355345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216" w:type="dxa"/>
            <w:shd w:val="clear" w:color="auto" w:fill="auto"/>
            <w:noWrap/>
            <w:vAlign w:val="center"/>
          </w:tcPr>
          <w:p w14:paraId="36C6C1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开单医生编码</w:t>
            </w:r>
          </w:p>
        </w:tc>
        <w:tc>
          <w:tcPr>
            <w:tcW w:w="841" w:type="dxa"/>
            <w:shd w:val="clear" w:color="auto" w:fill="auto"/>
            <w:noWrap/>
            <w:vAlign w:val="center"/>
          </w:tcPr>
          <w:p w14:paraId="01F962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57459C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2492A5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28E276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12D9ECA3" w14:textId="77777777" w:rsidR="004D0BA7" w:rsidRDefault="004D0BA7" w:rsidP="008C6A0B">
            <w:pPr>
              <w:spacing w:line="240" w:lineRule="auto"/>
              <w:ind w:firstLineChars="0" w:firstLine="0"/>
              <w:jc w:val="left"/>
              <w:rPr>
                <w:color w:val="000000" w:themeColor="text1"/>
                <w:sz w:val="18"/>
                <w:szCs w:val="18"/>
              </w:rPr>
            </w:pPr>
          </w:p>
        </w:tc>
      </w:tr>
      <w:tr w:rsidR="004D0BA7" w14:paraId="74BED018" w14:textId="77777777" w:rsidTr="008C6A0B">
        <w:trPr>
          <w:trHeight w:val="23"/>
        </w:trPr>
        <w:tc>
          <w:tcPr>
            <w:tcW w:w="467" w:type="dxa"/>
            <w:shd w:val="clear" w:color="auto" w:fill="auto"/>
            <w:noWrap/>
            <w:vAlign w:val="center"/>
          </w:tcPr>
          <w:p w14:paraId="3F8EFA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403" w:type="dxa"/>
            <w:shd w:val="clear" w:color="auto" w:fill="auto"/>
            <w:noWrap/>
            <w:vAlign w:val="center"/>
          </w:tcPr>
          <w:p w14:paraId="6B291CC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bilg_dr_name</w:t>
            </w:r>
            <w:proofErr w:type="spellEnd"/>
          </w:p>
        </w:tc>
        <w:tc>
          <w:tcPr>
            <w:tcW w:w="1216" w:type="dxa"/>
            <w:shd w:val="clear" w:color="auto" w:fill="auto"/>
            <w:noWrap/>
            <w:vAlign w:val="center"/>
          </w:tcPr>
          <w:p w14:paraId="234102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开单医师姓名</w:t>
            </w:r>
          </w:p>
        </w:tc>
        <w:tc>
          <w:tcPr>
            <w:tcW w:w="841" w:type="dxa"/>
            <w:shd w:val="clear" w:color="auto" w:fill="auto"/>
            <w:noWrap/>
            <w:vAlign w:val="center"/>
          </w:tcPr>
          <w:p w14:paraId="0FF8F3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5CA857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18" w:type="dxa"/>
            <w:shd w:val="clear" w:color="auto" w:fill="auto"/>
            <w:noWrap/>
            <w:vAlign w:val="center"/>
          </w:tcPr>
          <w:p w14:paraId="4138C4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39E083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215" w:type="dxa"/>
            <w:shd w:val="clear" w:color="auto" w:fill="auto"/>
            <w:noWrap/>
            <w:vAlign w:val="center"/>
          </w:tcPr>
          <w:p w14:paraId="7527038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4C4B7E9" w14:textId="77777777" w:rsidTr="008C6A0B">
        <w:trPr>
          <w:trHeight w:val="23"/>
        </w:trPr>
        <w:tc>
          <w:tcPr>
            <w:tcW w:w="467" w:type="dxa"/>
            <w:shd w:val="clear" w:color="auto" w:fill="auto"/>
            <w:noWrap/>
            <w:vAlign w:val="center"/>
          </w:tcPr>
          <w:p w14:paraId="57420D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403" w:type="dxa"/>
            <w:shd w:val="clear" w:color="auto" w:fill="auto"/>
            <w:noWrap/>
            <w:vAlign w:val="center"/>
          </w:tcPr>
          <w:p w14:paraId="1C06E7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acord_dept_codg</w:t>
            </w:r>
            <w:proofErr w:type="spellEnd"/>
          </w:p>
        </w:tc>
        <w:tc>
          <w:tcPr>
            <w:tcW w:w="1216" w:type="dxa"/>
            <w:shd w:val="clear" w:color="auto" w:fill="auto"/>
            <w:noWrap/>
            <w:vAlign w:val="center"/>
          </w:tcPr>
          <w:p w14:paraId="4FDB924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编码</w:t>
            </w:r>
          </w:p>
        </w:tc>
        <w:tc>
          <w:tcPr>
            <w:tcW w:w="841" w:type="dxa"/>
            <w:shd w:val="clear" w:color="auto" w:fill="auto"/>
            <w:noWrap/>
            <w:vAlign w:val="center"/>
          </w:tcPr>
          <w:p w14:paraId="358787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2B6563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6BB1D1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1FB6D1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438A89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BC12C1" w14:textId="77777777" w:rsidTr="008C6A0B">
        <w:trPr>
          <w:trHeight w:val="23"/>
        </w:trPr>
        <w:tc>
          <w:tcPr>
            <w:tcW w:w="467" w:type="dxa"/>
            <w:shd w:val="clear" w:color="auto" w:fill="auto"/>
            <w:noWrap/>
            <w:vAlign w:val="center"/>
          </w:tcPr>
          <w:p w14:paraId="79D03A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403" w:type="dxa"/>
            <w:shd w:val="clear" w:color="auto" w:fill="auto"/>
            <w:noWrap/>
            <w:vAlign w:val="center"/>
          </w:tcPr>
          <w:p w14:paraId="446292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acord_dept_name</w:t>
            </w:r>
            <w:proofErr w:type="spellEnd"/>
          </w:p>
        </w:tc>
        <w:tc>
          <w:tcPr>
            <w:tcW w:w="1216" w:type="dxa"/>
            <w:shd w:val="clear" w:color="auto" w:fill="auto"/>
            <w:noWrap/>
            <w:vAlign w:val="center"/>
          </w:tcPr>
          <w:p w14:paraId="1491A474"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名称</w:t>
            </w:r>
          </w:p>
        </w:tc>
        <w:tc>
          <w:tcPr>
            <w:tcW w:w="841" w:type="dxa"/>
            <w:shd w:val="clear" w:color="auto" w:fill="auto"/>
            <w:noWrap/>
            <w:vAlign w:val="center"/>
          </w:tcPr>
          <w:p w14:paraId="325EAB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74EB80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18" w:type="dxa"/>
            <w:shd w:val="clear" w:color="auto" w:fill="auto"/>
            <w:noWrap/>
            <w:vAlign w:val="center"/>
          </w:tcPr>
          <w:p w14:paraId="09B08A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54D071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5B9211A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1492E9" w14:textId="77777777" w:rsidTr="008C6A0B">
        <w:trPr>
          <w:trHeight w:val="23"/>
        </w:trPr>
        <w:tc>
          <w:tcPr>
            <w:tcW w:w="467" w:type="dxa"/>
            <w:shd w:val="clear" w:color="auto" w:fill="auto"/>
            <w:noWrap/>
            <w:vAlign w:val="center"/>
          </w:tcPr>
          <w:p w14:paraId="03283C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403" w:type="dxa"/>
            <w:shd w:val="clear" w:color="auto" w:fill="auto"/>
            <w:noWrap/>
            <w:vAlign w:val="center"/>
          </w:tcPr>
          <w:p w14:paraId="39B316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orders_dr_code</w:t>
            </w:r>
            <w:proofErr w:type="spellEnd"/>
          </w:p>
        </w:tc>
        <w:tc>
          <w:tcPr>
            <w:tcW w:w="1216" w:type="dxa"/>
            <w:shd w:val="clear" w:color="auto" w:fill="auto"/>
            <w:noWrap/>
            <w:vAlign w:val="center"/>
          </w:tcPr>
          <w:p w14:paraId="266AFD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受单医生编码</w:t>
            </w:r>
          </w:p>
        </w:tc>
        <w:tc>
          <w:tcPr>
            <w:tcW w:w="841" w:type="dxa"/>
            <w:shd w:val="clear" w:color="auto" w:fill="auto"/>
            <w:noWrap/>
            <w:vAlign w:val="center"/>
          </w:tcPr>
          <w:p w14:paraId="71859E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2E24B2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50D181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1058BD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37767934" w14:textId="77777777" w:rsidR="004D0BA7" w:rsidRDefault="004D0BA7" w:rsidP="008C6A0B">
            <w:pPr>
              <w:spacing w:line="240" w:lineRule="auto"/>
              <w:ind w:firstLineChars="0" w:firstLine="0"/>
              <w:jc w:val="left"/>
              <w:rPr>
                <w:color w:val="000000" w:themeColor="text1"/>
                <w:sz w:val="18"/>
                <w:szCs w:val="18"/>
              </w:rPr>
            </w:pPr>
          </w:p>
        </w:tc>
      </w:tr>
      <w:tr w:rsidR="004D0BA7" w14:paraId="399BBDB9" w14:textId="77777777" w:rsidTr="008C6A0B">
        <w:trPr>
          <w:trHeight w:val="23"/>
        </w:trPr>
        <w:tc>
          <w:tcPr>
            <w:tcW w:w="467" w:type="dxa"/>
            <w:shd w:val="clear" w:color="auto" w:fill="auto"/>
            <w:noWrap/>
            <w:vAlign w:val="center"/>
          </w:tcPr>
          <w:p w14:paraId="4B54D8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403" w:type="dxa"/>
            <w:shd w:val="clear" w:color="auto" w:fill="auto"/>
            <w:noWrap/>
            <w:vAlign w:val="center"/>
          </w:tcPr>
          <w:p w14:paraId="10FDAB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orders_dr_name</w:t>
            </w:r>
            <w:proofErr w:type="spellEnd"/>
          </w:p>
        </w:tc>
        <w:tc>
          <w:tcPr>
            <w:tcW w:w="1216" w:type="dxa"/>
            <w:shd w:val="clear" w:color="auto" w:fill="auto"/>
            <w:noWrap/>
            <w:vAlign w:val="center"/>
          </w:tcPr>
          <w:p w14:paraId="6EAED1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受单医生姓名</w:t>
            </w:r>
          </w:p>
        </w:tc>
        <w:tc>
          <w:tcPr>
            <w:tcW w:w="841" w:type="dxa"/>
            <w:shd w:val="clear" w:color="auto" w:fill="auto"/>
            <w:noWrap/>
            <w:vAlign w:val="center"/>
          </w:tcPr>
          <w:p w14:paraId="43B37E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5813D2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18" w:type="dxa"/>
            <w:shd w:val="clear" w:color="auto" w:fill="auto"/>
            <w:noWrap/>
            <w:vAlign w:val="center"/>
          </w:tcPr>
          <w:p w14:paraId="0B84AD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7BFF06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01B28B6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87851BE" w14:textId="77777777" w:rsidTr="008C6A0B">
        <w:trPr>
          <w:trHeight w:val="23"/>
        </w:trPr>
        <w:tc>
          <w:tcPr>
            <w:tcW w:w="467" w:type="dxa"/>
            <w:shd w:val="clear" w:color="auto" w:fill="auto"/>
            <w:noWrap/>
            <w:vAlign w:val="center"/>
          </w:tcPr>
          <w:p w14:paraId="26CA35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403" w:type="dxa"/>
            <w:shd w:val="clear" w:color="auto" w:fill="auto"/>
            <w:noWrap/>
            <w:vAlign w:val="center"/>
          </w:tcPr>
          <w:p w14:paraId="3685AB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hosp_appr_flag</w:t>
            </w:r>
            <w:proofErr w:type="spellEnd"/>
          </w:p>
        </w:tc>
        <w:tc>
          <w:tcPr>
            <w:tcW w:w="1216" w:type="dxa"/>
            <w:shd w:val="clear" w:color="auto" w:fill="auto"/>
            <w:noWrap/>
            <w:vAlign w:val="center"/>
          </w:tcPr>
          <w:p w14:paraId="411185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医院审批标志</w:t>
            </w:r>
          </w:p>
        </w:tc>
        <w:tc>
          <w:tcPr>
            <w:tcW w:w="841" w:type="dxa"/>
            <w:shd w:val="clear" w:color="auto" w:fill="auto"/>
            <w:noWrap/>
            <w:vAlign w:val="center"/>
          </w:tcPr>
          <w:p w14:paraId="583963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2CB831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18" w:type="dxa"/>
            <w:shd w:val="clear" w:color="auto" w:fill="auto"/>
            <w:noWrap/>
            <w:vAlign w:val="center"/>
          </w:tcPr>
          <w:p w14:paraId="315D76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18" w:type="dxa"/>
            <w:shd w:val="clear" w:color="auto" w:fill="auto"/>
            <w:noWrap/>
            <w:vAlign w:val="center"/>
          </w:tcPr>
          <w:p w14:paraId="69AA15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3CFB870A" w14:textId="77777777" w:rsidR="004D0BA7" w:rsidRDefault="004D0BA7" w:rsidP="008C6A0B">
            <w:pPr>
              <w:spacing w:line="240" w:lineRule="auto"/>
              <w:ind w:firstLineChars="0" w:firstLine="0"/>
              <w:jc w:val="left"/>
              <w:rPr>
                <w:color w:val="000000" w:themeColor="text1"/>
                <w:sz w:val="18"/>
                <w:szCs w:val="18"/>
              </w:rPr>
            </w:pPr>
          </w:p>
        </w:tc>
      </w:tr>
      <w:tr w:rsidR="004D0BA7" w14:paraId="34DC8CE8" w14:textId="77777777" w:rsidTr="008C6A0B">
        <w:trPr>
          <w:trHeight w:val="23"/>
        </w:trPr>
        <w:tc>
          <w:tcPr>
            <w:tcW w:w="467" w:type="dxa"/>
            <w:shd w:val="clear" w:color="auto" w:fill="auto"/>
            <w:noWrap/>
            <w:vAlign w:val="center"/>
          </w:tcPr>
          <w:p w14:paraId="5AE4A7F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403" w:type="dxa"/>
            <w:shd w:val="clear" w:color="auto" w:fill="auto"/>
            <w:noWrap/>
            <w:vAlign w:val="center"/>
          </w:tcPr>
          <w:p w14:paraId="110C5C3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tcmdrug_used_way</w:t>
            </w:r>
            <w:proofErr w:type="spellEnd"/>
          </w:p>
        </w:tc>
        <w:tc>
          <w:tcPr>
            <w:tcW w:w="1216" w:type="dxa"/>
            <w:shd w:val="clear" w:color="auto" w:fill="auto"/>
            <w:noWrap/>
            <w:vAlign w:val="center"/>
          </w:tcPr>
          <w:p w14:paraId="223A67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中药使用方式</w:t>
            </w:r>
          </w:p>
        </w:tc>
        <w:tc>
          <w:tcPr>
            <w:tcW w:w="841" w:type="dxa"/>
            <w:shd w:val="clear" w:color="auto" w:fill="auto"/>
            <w:noWrap/>
            <w:vAlign w:val="center"/>
          </w:tcPr>
          <w:p w14:paraId="3598B2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3DFA7E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18" w:type="dxa"/>
            <w:shd w:val="clear" w:color="auto" w:fill="auto"/>
            <w:noWrap/>
            <w:vAlign w:val="center"/>
          </w:tcPr>
          <w:p w14:paraId="4DD081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18" w:type="dxa"/>
            <w:shd w:val="clear" w:color="auto" w:fill="auto"/>
            <w:noWrap/>
            <w:vAlign w:val="center"/>
          </w:tcPr>
          <w:p w14:paraId="5302E3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30E0A31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6F6B55C" w14:textId="77777777" w:rsidTr="008C6A0B">
        <w:trPr>
          <w:trHeight w:val="23"/>
        </w:trPr>
        <w:tc>
          <w:tcPr>
            <w:tcW w:w="467" w:type="dxa"/>
            <w:shd w:val="clear" w:color="auto" w:fill="auto"/>
            <w:noWrap/>
            <w:vAlign w:val="center"/>
          </w:tcPr>
          <w:p w14:paraId="0C166F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403" w:type="dxa"/>
            <w:shd w:val="clear" w:color="auto" w:fill="auto"/>
            <w:noWrap/>
            <w:vAlign w:val="center"/>
          </w:tcPr>
          <w:p w14:paraId="53D0DA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etip_flag</w:t>
            </w:r>
            <w:proofErr w:type="spellEnd"/>
          </w:p>
        </w:tc>
        <w:tc>
          <w:tcPr>
            <w:tcW w:w="1216" w:type="dxa"/>
            <w:shd w:val="clear" w:color="auto" w:fill="auto"/>
            <w:noWrap/>
            <w:vAlign w:val="center"/>
          </w:tcPr>
          <w:p w14:paraId="0E5C11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检标志</w:t>
            </w:r>
            <w:proofErr w:type="gramEnd"/>
          </w:p>
        </w:tc>
        <w:tc>
          <w:tcPr>
            <w:tcW w:w="841" w:type="dxa"/>
            <w:shd w:val="clear" w:color="auto" w:fill="auto"/>
            <w:noWrap/>
            <w:vAlign w:val="center"/>
          </w:tcPr>
          <w:p w14:paraId="7D083A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3FBE10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18" w:type="dxa"/>
            <w:shd w:val="clear" w:color="auto" w:fill="auto"/>
            <w:noWrap/>
            <w:vAlign w:val="center"/>
          </w:tcPr>
          <w:p w14:paraId="79983C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18" w:type="dxa"/>
            <w:shd w:val="clear" w:color="auto" w:fill="auto"/>
            <w:noWrap/>
            <w:vAlign w:val="center"/>
          </w:tcPr>
          <w:p w14:paraId="6055F0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5BEA4F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B1CA7B2" w14:textId="77777777" w:rsidTr="008C6A0B">
        <w:trPr>
          <w:trHeight w:val="23"/>
        </w:trPr>
        <w:tc>
          <w:tcPr>
            <w:tcW w:w="467" w:type="dxa"/>
            <w:shd w:val="clear" w:color="auto" w:fill="auto"/>
            <w:noWrap/>
            <w:vAlign w:val="center"/>
          </w:tcPr>
          <w:p w14:paraId="0198685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403" w:type="dxa"/>
            <w:shd w:val="clear" w:color="auto" w:fill="auto"/>
            <w:noWrap/>
            <w:vAlign w:val="center"/>
          </w:tcPr>
          <w:p w14:paraId="4EE669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etip_hosp_code</w:t>
            </w:r>
            <w:proofErr w:type="spellEnd"/>
          </w:p>
        </w:tc>
        <w:tc>
          <w:tcPr>
            <w:tcW w:w="1216" w:type="dxa"/>
            <w:shd w:val="clear" w:color="auto" w:fill="auto"/>
            <w:noWrap/>
            <w:vAlign w:val="center"/>
          </w:tcPr>
          <w:p w14:paraId="785812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检医院</w:t>
            </w:r>
            <w:proofErr w:type="gramEnd"/>
            <w:r>
              <w:rPr>
                <w:rFonts w:hint="eastAsia"/>
                <w:color w:val="000000" w:themeColor="text1"/>
                <w:sz w:val="18"/>
                <w:szCs w:val="18"/>
              </w:rPr>
              <w:t>编码</w:t>
            </w:r>
          </w:p>
        </w:tc>
        <w:tc>
          <w:tcPr>
            <w:tcW w:w="841" w:type="dxa"/>
            <w:shd w:val="clear" w:color="auto" w:fill="auto"/>
            <w:noWrap/>
            <w:vAlign w:val="center"/>
          </w:tcPr>
          <w:p w14:paraId="65CD7F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179A58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8" w:type="dxa"/>
            <w:shd w:val="clear" w:color="auto" w:fill="auto"/>
            <w:noWrap/>
            <w:vAlign w:val="center"/>
          </w:tcPr>
          <w:p w14:paraId="174641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7D3D24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2D9C9569" w14:textId="77777777" w:rsidR="004D0BA7" w:rsidRDefault="004D0BA7" w:rsidP="008C6A0B">
            <w:pPr>
              <w:spacing w:line="240" w:lineRule="auto"/>
              <w:ind w:firstLineChars="0" w:firstLine="0"/>
              <w:jc w:val="left"/>
              <w:rPr>
                <w:color w:val="000000" w:themeColor="text1"/>
                <w:sz w:val="18"/>
                <w:szCs w:val="18"/>
              </w:rPr>
            </w:pPr>
          </w:p>
        </w:tc>
      </w:tr>
      <w:tr w:rsidR="004D0BA7" w14:paraId="4095B696" w14:textId="77777777" w:rsidTr="008C6A0B">
        <w:trPr>
          <w:trHeight w:val="23"/>
        </w:trPr>
        <w:tc>
          <w:tcPr>
            <w:tcW w:w="467" w:type="dxa"/>
            <w:shd w:val="clear" w:color="auto" w:fill="auto"/>
            <w:noWrap/>
            <w:vAlign w:val="center"/>
          </w:tcPr>
          <w:p w14:paraId="455A4D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25</w:t>
            </w:r>
          </w:p>
        </w:tc>
        <w:tc>
          <w:tcPr>
            <w:tcW w:w="1403" w:type="dxa"/>
            <w:shd w:val="clear" w:color="auto" w:fill="auto"/>
            <w:noWrap/>
            <w:vAlign w:val="center"/>
          </w:tcPr>
          <w:p w14:paraId="345FE3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dscg_tkdrug_flag</w:t>
            </w:r>
            <w:proofErr w:type="spellEnd"/>
          </w:p>
        </w:tc>
        <w:tc>
          <w:tcPr>
            <w:tcW w:w="1216" w:type="dxa"/>
            <w:shd w:val="clear" w:color="auto" w:fill="auto"/>
            <w:noWrap/>
            <w:vAlign w:val="center"/>
          </w:tcPr>
          <w:p w14:paraId="5D9B84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出院带药标志</w:t>
            </w:r>
          </w:p>
        </w:tc>
        <w:tc>
          <w:tcPr>
            <w:tcW w:w="841" w:type="dxa"/>
            <w:shd w:val="clear" w:color="auto" w:fill="auto"/>
            <w:noWrap/>
            <w:vAlign w:val="center"/>
          </w:tcPr>
          <w:p w14:paraId="32464A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4DB5BB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18" w:type="dxa"/>
            <w:shd w:val="clear" w:color="auto" w:fill="auto"/>
            <w:noWrap/>
            <w:vAlign w:val="center"/>
          </w:tcPr>
          <w:p w14:paraId="4FF236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18" w:type="dxa"/>
            <w:shd w:val="clear" w:color="auto" w:fill="auto"/>
            <w:noWrap/>
            <w:vAlign w:val="center"/>
          </w:tcPr>
          <w:p w14:paraId="1A11AD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333CDA7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F3BC90" w14:textId="77777777" w:rsidTr="008C6A0B">
        <w:trPr>
          <w:trHeight w:val="23"/>
        </w:trPr>
        <w:tc>
          <w:tcPr>
            <w:tcW w:w="467" w:type="dxa"/>
            <w:shd w:val="clear" w:color="auto" w:fill="auto"/>
            <w:noWrap/>
            <w:vAlign w:val="center"/>
          </w:tcPr>
          <w:p w14:paraId="4A8A6A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403" w:type="dxa"/>
            <w:shd w:val="clear" w:color="auto" w:fill="auto"/>
            <w:noWrap/>
            <w:vAlign w:val="center"/>
          </w:tcPr>
          <w:p w14:paraId="3B2606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matn_fee_flag</w:t>
            </w:r>
            <w:proofErr w:type="spellEnd"/>
          </w:p>
        </w:tc>
        <w:tc>
          <w:tcPr>
            <w:tcW w:w="1216" w:type="dxa"/>
            <w:shd w:val="clear" w:color="auto" w:fill="auto"/>
            <w:noWrap/>
            <w:vAlign w:val="center"/>
          </w:tcPr>
          <w:p w14:paraId="3CC10D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生育费用标志</w:t>
            </w:r>
          </w:p>
        </w:tc>
        <w:tc>
          <w:tcPr>
            <w:tcW w:w="841" w:type="dxa"/>
            <w:shd w:val="clear" w:color="auto" w:fill="auto"/>
            <w:noWrap/>
            <w:vAlign w:val="center"/>
          </w:tcPr>
          <w:p w14:paraId="55424A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6B245A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18" w:type="dxa"/>
            <w:shd w:val="clear" w:color="auto" w:fill="auto"/>
            <w:noWrap/>
            <w:vAlign w:val="center"/>
          </w:tcPr>
          <w:p w14:paraId="6CB90B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18" w:type="dxa"/>
            <w:shd w:val="clear" w:color="auto" w:fill="auto"/>
            <w:noWrap/>
            <w:vAlign w:val="center"/>
          </w:tcPr>
          <w:p w14:paraId="11F832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79BB4930" w14:textId="77777777" w:rsidR="004D0BA7" w:rsidRDefault="004D0BA7" w:rsidP="008C6A0B">
            <w:pPr>
              <w:spacing w:line="240" w:lineRule="auto"/>
              <w:ind w:firstLineChars="0" w:firstLine="0"/>
              <w:jc w:val="left"/>
              <w:rPr>
                <w:color w:val="000000" w:themeColor="text1"/>
                <w:sz w:val="18"/>
                <w:szCs w:val="18"/>
              </w:rPr>
            </w:pPr>
          </w:p>
        </w:tc>
      </w:tr>
      <w:tr w:rsidR="004D0BA7" w14:paraId="1329C7E9" w14:textId="77777777" w:rsidTr="008C6A0B">
        <w:trPr>
          <w:trHeight w:val="23"/>
        </w:trPr>
        <w:tc>
          <w:tcPr>
            <w:tcW w:w="467" w:type="dxa"/>
            <w:shd w:val="clear" w:color="auto" w:fill="auto"/>
            <w:noWrap/>
            <w:vAlign w:val="center"/>
          </w:tcPr>
          <w:p w14:paraId="419599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403" w:type="dxa"/>
            <w:shd w:val="clear" w:color="auto" w:fill="auto"/>
            <w:noWrap/>
            <w:vAlign w:val="center"/>
          </w:tcPr>
          <w:p w14:paraId="232274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216" w:type="dxa"/>
            <w:shd w:val="clear" w:color="auto" w:fill="auto"/>
            <w:noWrap/>
            <w:vAlign w:val="center"/>
          </w:tcPr>
          <w:p w14:paraId="7BE580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841" w:type="dxa"/>
            <w:shd w:val="clear" w:color="auto" w:fill="auto"/>
            <w:noWrap/>
            <w:vAlign w:val="center"/>
          </w:tcPr>
          <w:p w14:paraId="2E837D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8" w:type="dxa"/>
            <w:shd w:val="clear" w:color="auto" w:fill="auto"/>
            <w:noWrap/>
            <w:vAlign w:val="center"/>
          </w:tcPr>
          <w:p w14:paraId="0564CF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18" w:type="dxa"/>
            <w:shd w:val="clear" w:color="auto" w:fill="auto"/>
            <w:noWrap/>
            <w:vAlign w:val="center"/>
          </w:tcPr>
          <w:p w14:paraId="076CF0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8" w:type="dxa"/>
            <w:shd w:val="clear" w:color="auto" w:fill="auto"/>
            <w:noWrap/>
            <w:vAlign w:val="center"/>
          </w:tcPr>
          <w:p w14:paraId="794AA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215" w:type="dxa"/>
            <w:shd w:val="clear" w:color="auto" w:fill="auto"/>
            <w:noWrap/>
            <w:vAlign w:val="center"/>
          </w:tcPr>
          <w:p w14:paraId="3F3945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2A6B9E" w14:paraId="53030377" w14:textId="77777777" w:rsidTr="008C6A0B">
        <w:trPr>
          <w:trHeight w:val="23"/>
        </w:trPr>
        <w:tc>
          <w:tcPr>
            <w:tcW w:w="467" w:type="dxa"/>
            <w:shd w:val="clear" w:color="auto" w:fill="auto"/>
            <w:noWrap/>
            <w:vAlign w:val="center"/>
          </w:tcPr>
          <w:p w14:paraId="5770EBA2" w14:textId="5A416998" w:rsidR="002A6B9E" w:rsidRDefault="002A6B9E" w:rsidP="002A6B9E">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403" w:type="dxa"/>
            <w:shd w:val="clear" w:color="auto" w:fill="auto"/>
            <w:noWrap/>
            <w:vAlign w:val="center"/>
          </w:tcPr>
          <w:p w14:paraId="220C85FD" w14:textId="4C9D5113" w:rsidR="002A6B9E" w:rsidRDefault="002A6B9E" w:rsidP="002A6B9E">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216" w:type="dxa"/>
            <w:shd w:val="clear" w:color="auto" w:fill="auto"/>
            <w:noWrap/>
            <w:vAlign w:val="center"/>
          </w:tcPr>
          <w:p w14:paraId="557CF01C" w14:textId="4A3C1819" w:rsidR="002A6B9E" w:rsidRDefault="002A6B9E" w:rsidP="002A6B9E">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41" w:type="dxa"/>
            <w:shd w:val="clear" w:color="auto" w:fill="auto"/>
            <w:noWrap/>
            <w:vAlign w:val="center"/>
          </w:tcPr>
          <w:p w14:paraId="35143AAA" w14:textId="7E755AE2" w:rsidR="002A6B9E" w:rsidRDefault="002A6B9E" w:rsidP="002A6B9E">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18" w:type="dxa"/>
            <w:shd w:val="clear" w:color="auto" w:fill="auto"/>
            <w:noWrap/>
            <w:vAlign w:val="center"/>
          </w:tcPr>
          <w:p w14:paraId="641B5316" w14:textId="772C8E34" w:rsidR="002A6B9E" w:rsidRDefault="002A6B9E" w:rsidP="002A6B9E">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18" w:type="dxa"/>
            <w:shd w:val="clear" w:color="auto" w:fill="auto"/>
            <w:noWrap/>
            <w:vAlign w:val="center"/>
          </w:tcPr>
          <w:p w14:paraId="074F7033" w14:textId="77777777" w:rsidR="002A6B9E" w:rsidRDefault="002A6B9E" w:rsidP="002A6B9E">
            <w:pPr>
              <w:spacing w:line="240" w:lineRule="auto"/>
              <w:ind w:firstLineChars="0" w:firstLine="0"/>
              <w:jc w:val="center"/>
              <w:rPr>
                <w:color w:val="000000" w:themeColor="text1"/>
                <w:sz w:val="18"/>
                <w:szCs w:val="18"/>
              </w:rPr>
            </w:pPr>
          </w:p>
        </w:tc>
        <w:tc>
          <w:tcPr>
            <w:tcW w:w="718" w:type="dxa"/>
            <w:shd w:val="clear" w:color="auto" w:fill="auto"/>
            <w:noWrap/>
            <w:vAlign w:val="center"/>
          </w:tcPr>
          <w:p w14:paraId="0D901C03" w14:textId="035855B5" w:rsidR="002A6B9E" w:rsidRDefault="002A6B9E" w:rsidP="002A6B9E">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15" w:type="dxa"/>
            <w:shd w:val="clear" w:color="auto" w:fill="auto"/>
            <w:noWrap/>
            <w:vAlign w:val="center"/>
          </w:tcPr>
          <w:p w14:paraId="6C8F5D81" w14:textId="5C192A60" w:rsidR="002A6B9E" w:rsidRDefault="002A6B9E" w:rsidP="002A6B9E">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3BB7C402" w14:textId="728FCF71" w:rsidR="00D14C4F" w:rsidRPr="00230749" w:rsidRDefault="00D14C4F" w:rsidP="009E78C8">
      <w:pPr>
        <w:pStyle w:val="a6"/>
        <w:numPr>
          <w:ilvl w:val="0"/>
          <w:numId w:val="26"/>
        </w:numPr>
      </w:pPr>
      <w:r>
        <w:rPr>
          <w:rFonts w:hint="eastAsia"/>
        </w:rPr>
        <w:t>输入-扩展信息（节点标识：</w:t>
      </w:r>
      <w:proofErr w:type="spellStart"/>
      <w:r w:rsidRPr="00230749">
        <w:rPr>
          <w:color w:val="000000" w:themeColor="text1"/>
        </w:rPr>
        <w:t>exp_content</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01"/>
        <w:gridCol w:w="1278"/>
        <w:gridCol w:w="851"/>
        <w:gridCol w:w="708"/>
        <w:gridCol w:w="710"/>
        <w:gridCol w:w="708"/>
        <w:gridCol w:w="2203"/>
      </w:tblGrid>
      <w:tr w:rsidR="00D14C4F" w14:paraId="6823ED7C" w14:textId="77777777" w:rsidTr="00F175BF">
        <w:trPr>
          <w:trHeight w:val="23"/>
          <w:tblHeader/>
        </w:trPr>
        <w:tc>
          <w:tcPr>
            <w:tcW w:w="437" w:type="dxa"/>
            <w:shd w:val="clear" w:color="auto" w:fill="D9D9D9" w:themeFill="background1" w:themeFillShade="D9"/>
            <w:noWrap/>
            <w:vAlign w:val="center"/>
          </w:tcPr>
          <w:p w14:paraId="13E75F10"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2E36B697"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8" w:type="dxa"/>
            <w:shd w:val="clear" w:color="auto" w:fill="D9D9D9" w:themeFill="background1" w:themeFillShade="D9"/>
            <w:noWrap/>
            <w:vAlign w:val="center"/>
          </w:tcPr>
          <w:p w14:paraId="0407872A"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2FD91499"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8" w:type="dxa"/>
            <w:shd w:val="clear" w:color="auto" w:fill="D9D9D9" w:themeFill="background1" w:themeFillShade="D9"/>
            <w:noWrap/>
            <w:vAlign w:val="center"/>
          </w:tcPr>
          <w:p w14:paraId="35F81038"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0892F7A2"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0932B9AD"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7A09E1AF" w14:textId="77777777" w:rsidR="00D14C4F" w:rsidRDefault="00D14C4F" w:rsidP="00F175B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D14C4F" w14:paraId="1AE6D6B1" w14:textId="77777777" w:rsidTr="00F175BF">
        <w:trPr>
          <w:trHeight w:val="23"/>
        </w:trPr>
        <w:tc>
          <w:tcPr>
            <w:tcW w:w="437" w:type="dxa"/>
            <w:shd w:val="clear" w:color="auto" w:fill="auto"/>
            <w:noWrap/>
            <w:vAlign w:val="center"/>
          </w:tcPr>
          <w:p w14:paraId="455A9213" w14:textId="77777777" w:rsidR="00D14C4F" w:rsidRPr="002A6B9E" w:rsidRDefault="00D14C4F" w:rsidP="00F175BF">
            <w:pPr>
              <w:spacing w:line="240" w:lineRule="auto"/>
              <w:ind w:firstLineChars="0" w:firstLine="0"/>
              <w:jc w:val="center"/>
              <w:rPr>
                <w:sz w:val="18"/>
                <w:szCs w:val="18"/>
              </w:rPr>
            </w:pPr>
            <w:r w:rsidRPr="002A6B9E">
              <w:rPr>
                <w:sz w:val="18"/>
                <w:szCs w:val="18"/>
              </w:rPr>
              <w:t>1</w:t>
            </w:r>
          </w:p>
        </w:tc>
        <w:tc>
          <w:tcPr>
            <w:tcW w:w="1401" w:type="dxa"/>
            <w:shd w:val="clear" w:color="auto" w:fill="auto"/>
            <w:noWrap/>
            <w:vAlign w:val="center"/>
          </w:tcPr>
          <w:p w14:paraId="3EA2CF8C" w14:textId="3E5BFE6E" w:rsidR="00D14C4F" w:rsidRPr="002A6B9E" w:rsidRDefault="00D14C4F" w:rsidP="00F175BF">
            <w:pPr>
              <w:spacing w:line="240" w:lineRule="auto"/>
              <w:ind w:firstLineChars="0" w:firstLine="0"/>
              <w:jc w:val="center"/>
              <w:rPr>
                <w:sz w:val="18"/>
                <w:szCs w:val="18"/>
              </w:rPr>
            </w:pPr>
            <w:proofErr w:type="spellStart"/>
            <w:r w:rsidRPr="002A6B9E">
              <w:rPr>
                <w:sz w:val="18"/>
                <w:szCs w:val="18"/>
              </w:rPr>
              <w:t>act_purc_</w:t>
            </w:r>
            <w:r w:rsidR="00C82188" w:rsidRPr="002A6B9E">
              <w:rPr>
                <w:sz w:val="18"/>
                <w:szCs w:val="18"/>
              </w:rPr>
              <w:t>pric</w:t>
            </w:r>
            <w:proofErr w:type="spellEnd"/>
          </w:p>
        </w:tc>
        <w:tc>
          <w:tcPr>
            <w:tcW w:w="1278" w:type="dxa"/>
            <w:shd w:val="clear" w:color="auto" w:fill="auto"/>
            <w:noWrap/>
            <w:vAlign w:val="center"/>
          </w:tcPr>
          <w:p w14:paraId="0701163D" w14:textId="6F08A43F" w:rsidR="00D14C4F" w:rsidRPr="002A6B9E" w:rsidRDefault="00D14C4F" w:rsidP="00F175BF">
            <w:pPr>
              <w:spacing w:line="240" w:lineRule="auto"/>
              <w:ind w:firstLineChars="0" w:firstLine="0"/>
              <w:jc w:val="center"/>
              <w:rPr>
                <w:sz w:val="18"/>
                <w:szCs w:val="18"/>
              </w:rPr>
            </w:pPr>
            <w:r w:rsidRPr="002A6B9E">
              <w:rPr>
                <w:rFonts w:hint="eastAsia"/>
                <w:sz w:val="18"/>
                <w:szCs w:val="18"/>
              </w:rPr>
              <w:t>实际网上采购价</w:t>
            </w:r>
          </w:p>
        </w:tc>
        <w:tc>
          <w:tcPr>
            <w:tcW w:w="851" w:type="dxa"/>
            <w:shd w:val="clear" w:color="auto" w:fill="auto"/>
            <w:noWrap/>
            <w:vAlign w:val="center"/>
          </w:tcPr>
          <w:p w14:paraId="4FBED69C" w14:textId="77777777" w:rsidR="00D14C4F" w:rsidRPr="002A6B9E" w:rsidRDefault="00D14C4F" w:rsidP="00F175BF">
            <w:pPr>
              <w:spacing w:line="240" w:lineRule="auto"/>
              <w:ind w:firstLineChars="0" w:firstLine="0"/>
              <w:jc w:val="center"/>
              <w:rPr>
                <w:sz w:val="18"/>
                <w:szCs w:val="18"/>
              </w:rPr>
            </w:pPr>
            <w:r w:rsidRPr="002A6B9E">
              <w:rPr>
                <w:rFonts w:hint="eastAsia"/>
                <w:sz w:val="18"/>
                <w:szCs w:val="18"/>
              </w:rPr>
              <w:t>数值型</w:t>
            </w:r>
          </w:p>
        </w:tc>
        <w:tc>
          <w:tcPr>
            <w:tcW w:w="708" w:type="dxa"/>
            <w:shd w:val="clear" w:color="auto" w:fill="auto"/>
            <w:noWrap/>
            <w:vAlign w:val="center"/>
          </w:tcPr>
          <w:p w14:paraId="673BFE34" w14:textId="30F41F73" w:rsidR="00D14C4F" w:rsidRPr="002A6B9E" w:rsidRDefault="00D14C4F" w:rsidP="00F175BF">
            <w:pPr>
              <w:spacing w:line="240" w:lineRule="auto"/>
              <w:ind w:firstLineChars="0" w:firstLine="0"/>
              <w:jc w:val="center"/>
              <w:rPr>
                <w:sz w:val="18"/>
                <w:szCs w:val="18"/>
              </w:rPr>
            </w:pPr>
            <w:r w:rsidRPr="002A6B9E">
              <w:rPr>
                <w:rFonts w:hint="eastAsia"/>
                <w:sz w:val="18"/>
                <w:szCs w:val="18"/>
              </w:rPr>
              <w:t>16.6</w:t>
            </w:r>
          </w:p>
        </w:tc>
        <w:tc>
          <w:tcPr>
            <w:tcW w:w="710" w:type="dxa"/>
            <w:shd w:val="clear" w:color="auto" w:fill="auto"/>
            <w:noWrap/>
            <w:vAlign w:val="center"/>
          </w:tcPr>
          <w:p w14:paraId="03940170" w14:textId="77777777" w:rsidR="00D14C4F" w:rsidRPr="002A6B9E" w:rsidRDefault="00D14C4F" w:rsidP="00F175BF">
            <w:pPr>
              <w:spacing w:line="240" w:lineRule="auto"/>
              <w:ind w:firstLineChars="0" w:firstLine="0"/>
              <w:jc w:val="center"/>
              <w:rPr>
                <w:sz w:val="18"/>
                <w:szCs w:val="18"/>
              </w:rPr>
            </w:pPr>
          </w:p>
        </w:tc>
        <w:tc>
          <w:tcPr>
            <w:tcW w:w="708" w:type="dxa"/>
            <w:shd w:val="clear" w:color="auto" w:fill="auto"/>
            <w:noWrap/>
            <w:vAlign w:val="center"/>
          </w:tcPr>
          <w:p w14:paraId="6007D26B" w14:textId="311FAFC3" w:rsidR="00D14C4F" w:rsidRPr="002A6B9E" w:rsidRDefault="00D14C4F" w:rsidP="00F175BF">
            <w:pPr>
              <w:spacing w:line="240" w:lineRule="auto"/>
              <w:ind w:firstLineChars="0" w:firstLine="0"/>
              <w:jc w:val="center"/>
              <w:rPr>
                <w:sz w:val="18"/>
                <w:szCs w:val="18"/>
              </w:rPr>
            </w:pPr>
          </w:p>
        </w:tc>
        <w:tc>
          <w:tcPr>
            <w:tcW w:w="2203" w:type="dxa"/>
            <w:shd w:val="clear" w:color="auto" w:fill="auto"/>
            <w:noWrap/>
            <w:vAlign w:val="center"/>
          </w:tcPr>
          <w:p w14:paraId="27203D92" w14:textId="20674F8D" w:rsidR="00D14C4F" w:rsidRPr="002A6B9E" w:rsidRDefault="00D14C4F" w:rsidP="00F175BF">
            <w:pPr>
              <w:spacing w:line="240" w:lineRule="auto"/>
              <w:ind w:firstLineChars="0" w:firstLine="0"/>
              <w:jc w:val="left"/>
              <w:rPr>
                <w:sz w:val="18"/>
                <w:szCs w:val="18"/>
              </w:rPr>
            </w:pPr>
          </w:p>
        </w:tc>
      </w:tr>
      <w:tr w:rsidR="002C79D8" w14:paraId="7D0863E3" w14:textId="77777777" w:rsidTr="00F175BF">
        <w:trPr>
          <w:trHeight w:val="23"/>
        </w:trPr>
        <w:tc>
          <w:tcPr>
            <w:tcW w:w="437" w:type="dxa"/>
            <w:shd w:val="clear" w:color="auto" w:fill="auto"/>
            <w:noWrap/>
            <w:vAlign w:val="center"/>
          </w:tcPr>
          <w:p w14:paraId="705F3455" w14:textId="195E6275" w:rsidR="002C79D8" w:rsidRPr="002A6B9E" w:rsidRDefault="002C79D8" w:rsidP="002C79D8">
            <w:pPr>
              <w:spacing w:line="240" w:lineRule="auto"/>
              <w:ind w:firstLineChars="0" w:firstLine="0"/>
              <w:jc w:val="center"/>
              <w:rPr>
                <w:sz w:val="18"/>
                <w:szCs w:val="18"/>
              </w:rPr>
            </w:pPr>
            <w:r w:rsidRPr="002A6B9E">
              <w:rPr>
                <w:rFonts w:hint="eastAsia"/>
                <w:sz w:val="18"/>
                <w:szCs w:val="18"/>
              </w:rPr>
              <w:t>2</w:t>
            </w:r>
          </w:p>
        </w:tc>
        <w:tc>
          <w:tcPr>
            <w:tcW w:w="1401" w:type="dxa"/>
            <w:shd w:val="clear" w:color="auto" w:fill="auto"/>
            <w:noWrap/>
            <w:vAlign w:val="center"/>
          </w:tcPr>
          <w:p w14:paraId="0F67903A" w14:textId="54F3D66E" w:rsidR="002C79D8" w:rsidRPr="002A6B9E" w:rsidRDefault="002C79D8" w:rsidP="002C79D8">
            <w:pPr>
              <w:spacing w:line="240" w:lineRule="auto"/>
              <w:ind w:firstLineChars="0" w:firstLine="0"/>
              <w:jc w:val="center"/>
              <w:rPr>
                <w:sz w:val="18"/>
                <w:szCs w:val="18"/>
              </w:rPr>
            </w:pPr>
            <w:r w:rsidRPr="002A6B9E">
              <w:rPr>
                <w:sz w:val="18"/>
                <w:szCs w:val="18"/>
              </w:rPr>
              <w:t>spec</w:t>
            </w:r>
          </w:p>
        </w:tc>
        <w:tc>
          <w:tcPr>
            <w:tcW w:w="1278" w:type="dxa"/>
            <w:shd w:val="clear" w:color="auto" w:fill="auto"/>
            <w:noWrap/>
            <w:vAlign w:val="center"/>
          </w:tcPr>
          <w:p w14:paraId="1314B18D" w14:textId="29760F15" w:rsidR="002C79D8" w:rsidRPr="002A6B9E" w:rsidRDefault="002C79D8" w:rsidP="002C79D8">
            <w:pPr>
              <w:spacing w:line="240" w:lineRule="auto"/>
              <w:ind w:firstLineChars="0" w:firstLine="0"/>
              <w:jc w:val="center"/>
              <w:rPr>
                <w:sz w:val="18"/>
                <w:szCs w:val="18"/>
              </w:rPr>
            </w:pPr>
            <w:r w:rsidRPr="002A6B9E">
              <w:rPr>
                <w:rFonts w:hint="eastAsia"/>
                <w:sz w:val="18"/>
                <w:szCs w:val="18"/>
              </w:rPr>
              <w:t>规格</w:t>
            </w:r>
          </w:p>
        </w:tc>
        <w:tc>
          <w:tcPr>
            <w:tcW w:w="851" w:type="dxa"/>
            <w:shd w:val="clear" w:color="auto" w:fill="auto"/>
            <w:noWrap/>
            <w:vAlign w:val="center"/>
          </w:tcPr>
          <w:p w14:paraId="1BEC35B5" w14:textId="312D594B" w:rsidR="002C79D8" w:rsidRPr="002A6B9E" w:rsidRDefault="002C79D8" w:rsidP="002C79D8">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4FD51F2B" w14:textId="33C762B8" w:rsidR="002C79D8" w:rsidRPr="002A6B9E" w:rsidRDefault="002C79D8" w:rsidP="002C79D8">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3E199A39" w14:textId="77777777" w:rsidR="002C79D8" w:rsidRPr="002A6B9E" w:rsidRDefault="002C79D8" w:rsidP="002C79D8">
            <w:pPr>
              <w:spacing w:line="240" w:lineRule="auto"/>
              <w:ind w:firstLineChars="0" w:firstLine="0"/>
              <w:jc w:val="center"/>
              <w:rPr>
                <w:sz w:val="18"/>
                <w:szCs w:val="18"/>
              </w:rPr>
            </w:pPr>
          </w:p>
        </w:tc>
        <w:tc>
          <w:tcPr>
            <w:tcW w:w="708" w:type="dxa"/>
            <w:shd w:val="clear" w:color="auto" w:fill="auto"/>
            <w:noWrap/>
            <w:vAlign w:val="center"/>
          </w:tcPr>
          <w:p w14:paraId="773E623B" w14:textId="77777777" w:rsidR="002C79D8" w:rsidRPr="002A6B9E" w:rsidRDefault="002C79D8" w:rsidP="002C79D8">
            <w:pPr>
              <w:spacing w:line="240" w:lineRule="auto"/>
              <w:ind w:firstLineChars="0" w:firstLine="0"/>
              <w:jc w:val="center"/>
              <w:rPr>
                <w:sz w:val="18"/>
                <w:szCs w:val="18"/>
              </w:rPr>
            </w:pPr>
          </w:p>
        </w:tc>
        <w:tc>
          <w:tcPr>
            <w:tcW w:w="2203" w:type="dxa"/>
            <w:shd w:val="clear" w:color="auto" w:fill="auto"/>
            <w:noWrap/>
            <w:vAlign w:val="center"/>
          </w:tcPr>
          <w:p w14:paraId="2F4B765C" w14:textId="032309D5" w:rsidR="002C79D8" w:rsidRPr="002A6B9E" w:rsidRDefault="002C79D8" w:rsidP="002C79D8">
            <w:pPr>
              <w:spacing w:line="240" w:lineRule="auto"/>
              <w:ind w:firstLineChars="0" w:firstLine="0"/>
              <w:jc w:val="left"/>
              <w:rPr>
                <w:sz w:val="18"/>
                <w:szCs w:val="18"/>
              </w:rPr>
            </w:pPr>
            <w:r w:rsidRPr="002A6B9E">
              <w:rPr>
                <w:rFonts w:hint="eastAsia"/>
                <w:sz w:val="18"/>
                <w:szCs w:val="18"/>
              </w:rPr>
              <w:t>说明书的规格</w:t>
            </w:r>
          </w:p>
        </w:tc>
      </w:tr>
      <w:tr w:rsidR="002C79D8" w14:paraId="22A22A12" w14:textId="77777777" w:rsidTr="00F175BF">
        <w:trPr>
          <w:trHeight w:val="23"/>
        </w:trPr>
        <w:tc>
          <w:tcPr>
            <w:tcW w:w="437" w:type="dxa"/>
            <w:shd w:val="clear" w:color="auto" w:fill="auto"/>
            <w:noWrap/>
            <w:vAlign w:val="center"/>
          </w:tcPr>
          <w:p w14:paraId="60BA399E" w14:textId="723CF3D0" w:rsidR="002C79D8" w:rsidRPr="002A6B9E" w:rsidRDefault="002C79D8" w:rsidP="002C79D8">
            <w:pPr>
              <w:spacing w:line="240" w:lineRule="auto"/>
              <w:ind w:firstLineChars="0" w:firstLine="0"/>
              <w:jc w:val="center"/>
              <w:rPr>
                <w:sz w:val="18"/>
                <w:szCs w:val="18"/>
              </w:rPr>
            </w:pPr>
            <w:r w:rsidRPr="002A6B9E">
              <w:rPr>
                <w:rFonts w:hint="eastAsia"/>
                <w:sz w:val="18"/>
                <w:szCs w:val="18"/>
              </w:rPr>
              <w:t>3</w:t>
            </w:r>
          </w:p>
        </w:tc>
        <w:tc>
          <w:tcPr>
            <w:tcW w:w="1401" w:type="dxa"/>
            <w:shd w:val="clear" w:color="auto" w:fill="auto"/>
            <w:noWrap/>
            <w:vAlign w:val="center"/>
          </w:tcPr>
          <w:p w14:paraId="63413D6F" w14:textId="27625EB0" w:rsidR="002C79D8" w:rsidRPr="002A6B9E" w:rsidRDefault="002C79D8" w:rsidP="002C79D8">
            <w:pPr>
              <w:spacing w:line="240" w:lineRule="auto"/>
              <w:ind w:firstLineChars="0" w:firstLine="0"/>
              <w:jc w:val="center"/>
              <w:rPr>
                <w:sz w:val="18"/>
                <w:szCs w:val="18"/>
              </w:rPr>
            </w:pPr>
            <w:proofErr w:type="spellStart"/>
            <w:r w:rsidRPr="002A6B9E">
              <w:rPr>
                <w:sz w:val="18"/>
                <w:szCs w:val="18"/>
              </w:rPr>
              <w:t>prodentp_name</w:t>
            </w:r>
            <w:proofErr w:type="spellEnd"/>
          </w:p>
        </w:tc>
        <w:tc>
          <w:tcPr>
            <w:tcW w:w="1278" w:type="dxa"/>
            <w:shd w:val="clear" w:color="auto" w:fill="auto"/>
            <w:noWrap/>
            <w:vAlign w:val="center"/>
          </w:tcPr>
          <w:p w14:paraId="58DEBFC3" w14:textId="03D7548B" w:rsidR="002C79D8" w:rsidRPr="002A6B9E" w:rsidRDefault="002C79D8" w:rsidP="002C79D8">
            <w:pPr>
              <w:spacing w:line="240" w:lineRule="auto"/>
              <w:ind w:firstLineChars="0" w:firstLine="0"/>
              <w:jc w:val="center"/>
              <w:rPr>
                <w:sz w:val="18"/>
                <w:szCs w:val="18"/>
              </w:rPr>
            </w:pPr>
            <w:r w:rsidRPr="002A6B9E">
              <w:rPr>
                <w:sz w:val="18"/>
                <w:szCs w:val="18"/>
              </w:rPr>
              <w:t>生产企业名称</w:t>
            </w:r>
          </w:p>
        </w:tc>
        <w:tc>
          <w:tcPr>
            <w:tcW w:w="851" w:type="dxa"/>
            <w:shd w:val="clear" w:color="auto" w:fill="auto"/>
            <w:noWrap/>
            <w:vAlign w:val="center"/>
          </w:tcPr>
          <w:p w14:paraId="746F8004" w14:textId="76D2FA5C" w:rsidR="002C79D8" w:rsidRPr="002A6B9E" w:rsidRDefault="002C79D8" w:rsidP="002C79D8">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748F1408" w14:textId="16DB9F86" w:rsidR="002C79D8" w:rsidRPr="002A6B9E" w:rsidRDefault="002C79D8" w:rsidP="002C79D8">
            <w:pPr>
              <w:spacing w:line="240" w:lineRule="auto"/>
              <w:ind w:firstLineChars="0" w:firstLine="0"/>
              <w:jc w:val="center"/>
              <w:rPr>
                <w:sz w:val="18"/>
                <w:szCs w:val="18"/>
              </w:rPr>
            </w:pPr>
            <w:r w:rsidRPr="002A6B9E">
              <w:rPr>
                <w:rFonts w:hint="eastAsia"/>
                <w:sz w:val="18"/>
                <w:szCs w:val="18"/>
              </w:rPr>
              <w:t>200</w:t>
            </w:r>
          </w:p>
        </w:tc>
        <w:tc>
          <w:tcPr>
            <w:tcW w:w="710" w:type="dxa"/>
            <w:shd w:val="clear" w:color="auto" w:fill="auto"/>
            <w:noWrap/>
            <w:vAlign w:val="center"/>
          </w:tcPr>
          <w:p w14:paraId="30007D67" w14:textId="77777777" w:rsidR="002C79D8" w:rsidRPr="002A6B9E" w:rsidRDefault="002C79D8" w:rsidP="002C79D8">
            <w:pPr>
              <w:spacing w:line="240" w:lineRule="auto"/>
              <w:ind w:firstLineChars="0" w:firstLine="0"/>
              <w:jc w:val="center"/>
              <w:rPr>
                <w:sz w:val="18"/>
                <w:szCs w:val="18"/>
              </w:rPr>
            </w:pPr>
          </w:p>
        </w:tc>
        <w:tc>
          <w:tcPr>
            <w:tcW w:w="708" w:type="dxa"/>
            <w:shd w:val="clear" w:color="auto" w:fill="auto"/>
            <w:noWrap/>
            <w:vAlign w:val="center"/>
          </w:tcPr>
          <w:p w14:paraId="1DD7B40F" w14:textId="77777777" w:rsidR="002C79D8" w:rsidRPr="002A6B9E" w:rsidRDefault="002C79D8" w:rsidP="002C79D8">
            <w:pPr>
              <w:spacing w:line="240" w:lineRule="auto"/>
              <w:ind w:firstLineChars="0" w:firstLine="0"/>
              <w:jc w:val="center"/>
              <w:rPr>
                <w:sz w:val="18"/>
                <w:szCs w:val="18"/>
              </w:rPr>
            </w:pPr>
          </w:p>
        </w:tc>
        <w:tc>
          <w:tcPr>
            <w:tcW w:w="2203" w:type="dxa"/>
            <w:shd w:val="clear" w:color="auto" w:fill="auto"/>
            <w:noWrap/>
            <w:vAlign w:val="center"/>
          </w:tcPr>
          <w:p w14:paraId="77235C8B" w14:textId="02839427" w:rsidR="002C79D8" w:rsidRPr="002A6B9E" w:rsidRDefault="002C79D8" w:rsidP="002C79D8">
            <w:pPr>
              <w:spacing w:line="240" w:lineRule="auto"/>
              <w:ind w:firstLineChars="0" w:firstLine="0"/>
              <w:jc w:val="left"/>
              <w:rPr>
                <w:sz w:val="18"/>
                <w:szCs w:val="18"/>
              </w:rPr>
            </w:pPr>
            <w:r w:rsidRPr="002A6B9E">
              <w:rPr>
                <w:rFonts w:hint="eastAsia"/>
                <w:sz w:val="18"/>
                <w:szCs w:val="18"/>
              </w:rPr>
              <w:t>说明书的生产企业</w:t>
            </w:r>
          </w:p>
        </w:tc>
      </w:tr>
      <w:tr w:rsidR="002C79D8" w14:paraId="225870D6" w14:textId="77777777" w:rsidTr="00F175BF">
        <w:trPr>
          <w:trHeight w:val="23"/>
        </w:trPr>
        <w:tc>
          <w:tcPr>
            <w:tcW w:w="437" w:type="dxa"/>
            <w:shd w:val="clear" w:color="auto" w:fill="auto"/>
            <w:noWrap/>
            <w:vAlign w:val="center"/>
          </w:tcPr>
          <w:p w14:paraId="2A2B2536" w14:textId="0CD73FB0" w:rsidR="002C79D8" w:rsidRPr="002A6B9E" w:rsidRDefault="002C79D8" w:rsidP="002C79D8">
            <w:pPr>
              <w:spacing w:line="240" w:lineRule="auto"/>
              <w:ind w:firstLineChars="0" w:firstLine="0"/>
              <w:jc w:val="center"/>
              <w:rPr>
                <w:sz w:val="18"/>
                <w:szCs w:val="18"/>
              </w:rPr>
            </w:pPr>
            <w:r w:rsidRPr="002A6B9E">
              <w:rPr>
                <w:rFonts w:hint="eastAsia"/>
                <w:sz w:val="18"/>
                <w:szCs w:val="18"/>
              </w:rPr>
              <w:t>4</w:t>
            </w:r>
          </w:p>
        </w:tc>
        <w:tc>
          <w:tcPr>
            <w:tcW w:w="1401" w:type="dxa"/>
            <w:shd w:val="clear" w:color="auto" w:fill="auto"/>
            <w:noWrap/>
            <w:vAlign w:val="center"/>
          </w:tcPr>
          <w:p w14:paraId="543F4A07" w14:textId="38B2FA2A" w:rsidR="002C79D8" w:rsidRPr="002A6B9E" w:rsidRDefault="002C79D8" w:rsidP="002C79D8">
            <w:pPr>
              <w:spacing w:line="240" w:lineRule="auto"/>
              <w:ind w:firstLineChars="0" w:firstLine="0"/>
              <w:jc w:val="center"/>
              <w:rPr>
                <w:sz w:val="18"/>
                <w:szCs w:val="18"/>
              </w:rPr>
            </w:pPr>
            <w:proofErr w:type="spellStart"/>
            <w:r w:rsidRPr="002A6B9E">
              <w:rPr>
                <w:sz w:val="18"/>
                <w:szCs w:val="18"/>
              </w:rPr>
              <w:t>dosform_name</w:t>
            </w:r>
            <w:proofErr w:type="spellEnd"/>
          </w:p>
        </w:tc>
        <w:tc>
          <w:tcPr>
            <w:tcW w:w="1278" w:type="dxa"/>
            <w:shd w:val="clear" w:color="auto" w:fill="auto"/>
            <w:noWrap/>
            <w:vAlign w:val="center"/>
          </w:tcPr>
          <w:p w14:paraId="1B07DE57" w14:textId="4533E2B5" w:rsidR="002C79D8" w:rsidRPr="002A6B9E" w:rsidRDefault="002C79D8" w:rsidP="002C79D8">
            <w:pPr>
              <w:spacing w:line="240" w:lineRule="auto"/>
              <w:ind w:firstLineChars="0" w:firstLine="0"/>
              <w:jc w:val="center"/>
              <w:rPr>
                <w:sz w:val="18"/>
                <w:szCs w:val="18"/>
              </w:rPr>
            </w:pPr>
            <w:r w:rsidRPr="002A6B9E">
              <w:rPr>
                <w:rFonts w:hint="eastAsia"/>
                <w:sz w:val="18"/>
                <w:szCs w:val="18"/>
              </w:rPr>
              <w:t>剂型名称</w:t>
            </w:r>
          </w:p>
        </w:tc>
        <w:tc>
          <w:tcPr>
            <w:tcW w:w="851" w:type="dxa"/>
            <w:shd w:val="clear" w:color="auto" w:fill="auto"/>
            <w:noWrap/>
            <w:vAlign w:val="center"/>
          </w:tcPr>
          <w:p w14:paraId="17E96362" w14:textId="728D12EA" w:rsidR="002C79D8" w:rsidRPr="002A6B9E" w:rsidRDefault="002C79D8" w:rsidP="002C79D8">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6F966DC8" w14:textId="291BA10E" w:rsidR="002C79D8" w:rsidRPr="002A6B9E" w:rsidRDefault="002C79D8" w:rsidP="002C79D8">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78FE80EC" w14:textId="77777777" w:rsidR="002C79D8" w:rsidRPr="002A6B9E" w:rsidRDefault="002C79D8" w:rsidP="002C79D8">
            <w:pPr>
              <w:spacing w:line="240" w:lineRule="auto"/>
              <w:ind w:firstLineChars="0" w:firstLine="0"/>
              <w:jc w:val="center"/>
              <w:rPr>
                <w:sz w:val="18"/>
                <w:szCs w:val="18"/>
              </w:rPr>
            </w:pPr>
          </w:p>
        </w:tc>
        <w:tc>
          <w:tcPr>
            <w:tcW w:w="708" w:type="dxa"/>
            <w:shd w:val="clear" w:color="auto" w:fill="auto"/>
            <w:noWrap/>
            <w:vAlign w:val="center"/>
          </w:tcPr>
          <w:p w14:paraId="56A4D3E5" w14:textId="77777777" w:rsidR="002C79D8" w:rsidRPr="002A6B9E" w:rsidRDefault="002C79D8" w:rsidP="002C79D8">
            <w:pPr>
              <w:spacing w:line="240" w:lineRule="auto"/>
              <w:ind w:firstLineChars="0" w:firstLine="0"/>
              <w:jc w:val="center"/>
              <w:rPr>
                <w:sz w:val="18"/>
                <w:szCs w:val="18"/>
              </w:rPr>
            </w:pPr>
          </w:p>
        </w:tc>
        <w:tc>
          <w:tcPr>
            <w:tcW w:w="2203" w:type="dxa"/>
            <w:shd w:val="clear" w:color="auto" w:fill="auto"/>
            <w:noWrap/>
            <w:vAlign w:val="center"/>
          </w:tcPr>
          <w:p w14:paraId="0C61E344" w14:textId="23FE6E47" w:rsidR="002C79D8" w:rsidRPr="002A6B9E" w:rsidRDefault="002C79D8" w:rsidP="002C79D8">
            <w:pPr>
              <w:spacing w:line="240" w:lineRule="auto"/>
              <w:ind w:firstLineChars="0" w:firstLine="0"/>
              <w:jc w:val="left"/>
              <w:rPr>
                <w:sz w:val="18"/>
                <w:szCs w:val="18"/>
              </w:rPr>
            </w:pPr>
            <w:r w:rsidRPr="002A6B9E">
              <w:rPr>
                <w:rFonts w:hint="eastAsia"/>
                <w:sz w:val="18"/>
                <w:szCs w:val="18"/>
              </w:rPr>
              <w:t>说明书的剂型</w:t>
            </w:r>
          </w:p>
        </w:tc>
      </w:tr>
      <w:tr w:rsidR="002C79D8" w14:paraId="13EE2AD6" w14:textId="77777777" w:rsidTr="00F175BF">
        <w:trPr>
          <w:trHeight w:val="23"/>
        </w:trPr>
        <w:tc>
          <w:tcPr>
            <w:tcW w:w="437" w:type="dxa"/>
            <w:shd w:val="clear" w:color="auto" w:fill="auto"/>
            <w:noWrap/>
            <w:vAlign w:val="center"/>
          </w:tcPr>
          <w:p w14:paraId="26AEAC54" w14:textId="72D96B9D" w:rsidR="002C79D8" w:rsidRPr="002A6B9E" w:rsidRDefault="002C79D8" w:rsidP="002C79D8">
            <w:pPr>
              <w:spacing w:line="240" w:lineRule="auto"/>
              <w:ind w:firstLineChars="0" w:firstLine="0"/>
              <w:jc w:val="center"/>
              <w:rPr>
                <w:sz w:val="18"/>
                <w:szCs w:val="18"/>
              </w:rPr>
            </w:pPr>
            <w:r w:rsidRPr="002A6B9E">
              <w:rPr>
                <w:rFonts w:hint="eastAsia"/>
                <w:sz w:val="18"/>
                <w:szCs w:val="18"/>
              </w:rPr>
              <w:t>5</w:t>
            </w:r>
          </w:p>
        </w:tc>
        <w:tc>
          <w:tcPr>
            <w:tcW w:w="1401" w:type="dxa"/>
            <w:shd w:val="clear" w:color="auto" w:fill="auto"/>
            <w:noWrap/>
            <w:vAlign w:val="center"/>
          </w:tcPr>
          <w:p w14:paraId="1615E5D7" w14:textId="1A024D5D" w:rsidR="002C79D8" w:rsidRPr="002A6B9E" w:rsidRDefault="002C79D8" w:rsidP="002C79D8">
            <w:pPr>
              <w:spacing w:line="240" w:lineRule="auto"/>
              <w:ind w:firstLineChars="0" w:firstLine="0"/>
              <w:jc w:val="center"/>
              <w:rPr>
                <w:sz w:val="18"/>
                <w:szCs w:val="18"/>
              </w:rPr>
            </w:pPr>
            <w:proofErr w:type="spellStart"/>
            <w:r w:rsidRPr="002A6B9E">
              <w:rPr>
                <w:sz w:val="18"/>
                <w:szCs w:val="18"/>
              </w:rPr>
              <w:t>pacmatl_name</w:t>
            </w:r>
            <w:proofErr w:type="spellEnd"/>
          </w:p>
        </w:tc>
        <w:tc>
          <w:tcPr>
            <w:tcW w:w="1278" w:type="dxa"/>
            <w:shd w:val="clear" w:color="auto" w:fill="auto"/>
            <w:noWrap/>
            <w:vAlign w:val="center"/>
          </w:tcPr>
          <w:p w14:paraId="611F1BFB" w14:textId="655EAED7" w:rsidR="002C79D8" w:rsidRPr="002A6B9E" w:rsidRDefault="002C79D8" w:rsidP="002C79D8">
            <w:pPr>
              <w:spacing w:line="240" w:lineRule="auto"/>
              <w:ind w:firstLineChars="0" w:firstLine="0"/>
              <w:jc w:val="center"/>
              <w:rPr>
                <w:sz w:val="18"/>
                <w:szCs w:val="18"/>
              </w:rPr>
            </w:pPr>
            <w:r w:rsidRPr="002A6B9E">
              <w:rPr>
                <w:sz w:val="18"/>
                <w:szCs w:val="18"/>
              </w:rPr>
              <w:t>包装材质名称</w:t>
            </w:r>
          </w:p>
        </w:tc>
        <w:tc>
          <w:tcPr>
            <w:tcW w:w="851" w:type="dxa"/>
            <w:shd w:val="clear" w:color="auto" w:fill="auto"/>
            <w:noWrap/>
            <w:vAlign w:val="center"/>
          </w:tcPr>
          <w:p w14:paraId="018152D7" w14:textId="7C6667EF" w:rsidR="002C79D8" w:rsidRPr="002A6B9E" w:rsidRDefault="002C79D8" w:rsidP="002C79D8">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5953AFBC" w14:textId="7FAE495C" w:rsidR="002C79D8" w:rsidRPr="002A6B9E" w:rsidRDefault="002C79D8" w:rsidP="002C79D8">
            <w:pPr>
              <w:spacing w:line="240" w:lineRule="auto"/>
              <w:ind w:firstLineChars="0" w:firstLine="0"/>
              <w:jc w:val="center"/>
              <w:rPr>
                <w:sz w:val="18"/>
                <w:szCs w:val="18"/>
              </w:rPr>
            </w:pPr>
            <w:r w:rsidRPr="002A6B9E">
              <w:rPr>
                <w:rFonts w:hint="eastAsia"/>
                <w:sz w:val="18"/>
                <w:szCs w:val="18"/>
              </w:rPr>
              <w:t>100</w:t>
            </w:r>
          </w:p>
        </w:tc>
        <w:tc>
          <w:tcPr>
            <w:tcW w:w="710" w:type="dxa"/>
            <w:shd w:val="clear" w:color="auto" w:fill="auto"/>
            <w:noWrap/>
            <w:vAlign w:val="center"/>
          </w:tcPr>
          <w:p w14:paraId="7A89B0E3" w14:textId="77777777" w:rsidR="002C79D8" w:rsidRPr="002A6B9E" w:rsidRDefault="002C79D8" w:rsidP="002C79D8">
            <w:pPr>
              <w:spacing w:line="240" w:lineRule="auto"/>
              <w:ind w:firstLineChars="0" w:firstLine="0"/>
              <w:jc w:val="center"/>
              <w:rPr>
                <w:sz w:val="18"/>
                <w:szCs w:val="18"/>
              </w:rPr>
            </w:pPr>
          </w:p>
        </w:tc>
        <w:tc>
          <w:tcPr>
            <w:tcW w:w="708" w:type="dxa"/>
            <w:shd w:val="clear" w:color="auto" w:fill="auto"/>
            <w:noWrap/>
            <w:vAlign w:val="center"/>
          </w:tcPr>
          <w:p w14:paraId="0F53E7DC" w14:textId="77777777" w:rsidR="002C79D8" w:rsidRPr="002A6B9E" w:rsidRDefault="002C79D8" w:rsidP="002C79D8">
            <w:pPr>
              <w:spacing w:line="240" w:lineRule="auto"/>
              <w:ind w:firstLineChars="0" w:firstLine="0"/>
              <w:jc w:val="center"/>
              <w:rPr>
                <w:sz w:val="18"/>
                <w:szCs w:val="18"/>
              </w:rPr>
            </w:pPr>
          </w:p>
        </w:tc>
        <w:tc>
          <w:tcPr>
            <w:tcW w:w="2203" w:type="dxa"/>
            <w:shd w:val="clear" w:color="auto" w:fill="auto"/>
            <w:noWrap/>
            <w:vAlign w:val="center"/>
          </w:tcPr>
          <w:p w14:paraId="20F28BE9" w14:textId="5C415345" w:rsidR="002C79D8" w:rsidRPr="002A6B9E" w:rsidRDefault="002C79D8" w:rsidP="002C79D8">
            <w:pPr>
              <w:spacing w:line="240" w:lineRule="auto"/>
              <w:ind w:firstLineChars="0" w:firstLine="0"/>
              <w:jc w:val="left"/>
              <w:rPr>
                <w:sz w:val="18"/>
                <w:szCs w:val="18"/>
              </w:rPr>
            </w:pPr>
            <w:r w:rsidRPr="002A6B9E">
              <w:rPr>
                <w:rFonts w:hint="eastAsia"/>
                <w:sz w:val="18"/>
                <w:szCs w:val="18"/>
              </w:rPr>
              <w:t>说明书的包装和材质</w:t>
            </w:r>
          </w:p>
        </w:tc>
      </w:tr>
      <w:tr w:rsidR="00C9513C" w14:paraId="059DA846" w14:textId="77777777" w:rsidTr="00F175BF">
        <w:trPr>
          <w:trHeight w:val="23"/>
        </w:trPr>
        <w:tc>
          <w:tcPr>
            <w:tcW w:w="437" w:type="dxa"/>
            <w:shd w:val="clear" w:color="auto" w:fill="auto"/>
            <w:noWrap/>
            <w:vAlign w:val="center"/>
          </w:tcPr>
          <w:p w14:paraId="6F4AA6DF" w14:textId="0C4D26ED" w:rsidR="00C9513C" w:rsidRPr="002A6B9E" w:rsidRDefault="00C9513C" w:rsidP="002C79D8">
            <w:pPr>
              <w:spacing w:line="240" w:lineRule="auto"/>
              <w:ind w:firstLineChars="0" w:firstLine="0"/>
              <w:jc w:val="center"/>
              <w:rPr>
                <w:sz w:val="18"/>
                <w:szCs w:val="18"/>
              </w:rPr>
            </w:pPr>
            <w:r w:rsidRPr="002A6B9E">
              <w:rPr>
                <w:rFonts w:hint="eastAsia"/>
                <w:sz w:val="18"/>
                <w:szCs w:val="18"/>
              </w:rPr>
              <w:t>6</w:t>
            </w:r>
          </w:p>
        </w:tc>
        <w:tc>
          <w:tcPr>
            <w:tcW w:w="1401" w:type="dxa"/>
            <w:shd w:val="clear" w:color="auto" w:fill="auto"/>
            <w:noWrap/>
            <w:vAlign w:val="center"/>
          </w:tcPr>
          <w:p w14:paraId="1DF0A1D7" w14:textId="490A3388" w:rsidR="00C9513C" w:rsidRPr="002A6B9E" w:rsidRDefault="00C9513C" w:rsidP="002C79D8">
            <w:pPr>
              <w:spacing w:line="240" w:lineRule="auto"/>
              <w:ind w:firstLineChars="0" w:firstLine="0"/>
              <w:jc w:val="center"/>
              <w:rPr>
                <w:sz w:val="18"/>
                <w:szCs w:val="18"/>
              </w:rPr>
            </w:pPr>
            <w:proofErr w:type="spellStart"/>
            <w:r w:rsidRPr="002A6B9E">
              <w:rPr>
                <w:sz w:val="18"/>
                <w:szCs w:val="18"/>
              </w:rPr>
              <w:t>unt_name</w:t>
            </w:r>
            <w:proofErr w:type="spellEnd"/>
          </w:p>
        </w:tc>
        <w:tc>
          <w:tcPr>
            <w:tcW w:w="1278" w:type="dxa"/>
            <w:shd w:val="clear" w:color="auto" w:fill="auto"/>
            <w:noWrap/>
            <w:vAlign w:val="center"/>
          </w:tcPr>
          <w:p w14:paraId="337D6D14" w14:textId="40A67632" w:rsidR="00C9513C" w:rsidRPr="002A6B9E" w:rsidRDefault="00C9513C" w:rsidP="002C79D8">
            <w:pPr>
              <w:spacing w:line="240" w:lineRule="auto"/>
              <w:ind w:firstLineChars="0" w:firstLine="0"/>
              <w:jc w:val="center"/>
              <w:rPr>
                <w:sz w:val="18"/>
                <w:szCs w:val="18"/>
              </w:rPr>
            </w:pPr>
            <w:r w:rsidRPr="002A6B9E">
              <w:rPr>
                <w:rFonts w:hint="eastAsia"/>
                <w:sz w:val="18"/>
                <w:szCs w:val="18"/>
              </w:rPr>
              <w:t>单位</w:t>
            </w:r>
          </w:p>
        </w:tc>
        <w:tc>
          <w:tcPr>
            <w:tcW w:w="851" w:type="dxa"/>
            <w:shd w:val="clear" w:color="auto" w:fill="auto"/>
            <w:noWrap/>
            <w:vAlign w:val="center"/>
          </w:tcPr>
          <w:p w14:paraId="6DCE660A" w14:textId="0DC04AF1" w:rsidR="00C9513C" w:rsidRPr="002A6B9E" w:rsidRDefault="00C9513C" w:rsidP="002C79D8">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222D7C4E" w14:textId="41E4A83F" w:rsidR="00C9513C" w:rsidRPr="002A6B9E" w:rsidRDefault="00C9513C" w:rsidP="002C79D8">
            <w:pPr>
              <w:spacing w:line="240" w:lineRule="auto"/>
              <w:ind w:firstLineChars="0" w:firstLine="0"/>
              <w:jc w:val="center"/>
              <w:rPr>
                <w:sz w:val="18"/>
                <w:szCs w:val="18"/>
              </w:rPr>
            </w:pPr>
            <w:r w:rsidRPr="002A6B9E">
              <w:rPr>
                <w:rFonts w:hint="eastAsia"/>
                <w:sz w:val="18"/>
                <w:szCs w:val="18"/>
              </w:rPr>
              <w:t>20</w:t>
            </w:r>
          </w:p>
        </w:tc>
        <w:tc>
          <w:tcPr>
            <w:tcW w:w="710" w:type="dxa"/>
            <w:shd w:val="clear" w:color="auto" w:fill="auto"/>
            <w:noWrap/>
            <w:vAlign w:val="center"/>
          </w:tcPr>
          <w:p w14:paraId="46067AC0" w14:textId="77777777" w:rsidR="00C9513C" w:rsidRPr="002A6B9E" w:rsidRDefault="00C9513C" w:rsidP="002C79D8">
            <w:pPr>
              <w:spacing w:line="240" w:lineRule="auto"/>
              <w:ind w:firstLineChars="0" w:firstLine="0"/>
              <w:jc w:val="center"/>
              <w:rPr>
                <w:sz w:val="18"/>
                <w:szCs w:val="18"/>
              </w:rPr>
            </w:pPr>
          </w:p>
        </w:tc>
        <w:tc>
          <w:tcPr>
            <w:tcW w:w="708" w:type="dxa"/>
            <w:shd w:val="clear" w:color="auto" w:fill="auto"/>
            <w:noWrap/>
            <w:vAlign w:val="center"/>
          </w:tcPr>
          <w:p w14:paraId="019FFD5B" w14:textId="77777777" w:rsidR="00C9513C" w:rsidRPr="002A6B9E" w:rsidRDefault="00C9513C" w:rsidP="002C79D8">
            <w:pPr>
              <w:spacing w:line="240" w:lineRule="auto"/>
              <w:ind w:firstLineChars="0" w:firstLine="0"/>
              <w:jc w:val="center"/>
              <w:rPr>
                <w:sz w:val="18"/>
                <w:szCs w:val="18"/>
              </w:rPr>
            </w:pPr>
          </w:p>
        </w:tc>
        <w:tc>
          <w:tcPr>
            <w:tcW w:w="2203" w:type="dxa"/>
            <w:shd w:val="clear" w:color="auto" w:fill="auto"/>
            <w:noWrap/>
            <w:vAlign w:val="center"/>
          </w:tcPr>
          <w:p w14:paraId="71C74B38" w14:textId="77777777" w:rsidR="00C9513C" w:rsidRPr="002A6B9E" w:rsidRDefault="00C9513C" w:rsidP="002C79D8">
            <w:pPr>
              <w:spacing w:line="240" w:lineRule="auto"/>
              <w:ind w:firstLineChars="0" w:firstLine="0"/>
              <w:jc w:val="left"/>
              <w:rPr>
                <w:sz w:val="18"/>
                <w:szCs w:val="18"/>
              </w:rPr>
            </w:pPr>
          </w:p>
        </w:tc>
      </w:tr>
      <w:tr w:rsidR="008A55B5" w14:paraId="17382C3D" w14:textId="77777777" w:rsidTr="00F175BF">
        <w:trPr>
          <w:trHeight w:val="23"/>
        </w:trPr>
        <w:tc>
          <w:tcPr>
            <w:tcW w:w="437" w:type="dxa"/>
            <w:shd w:val="clear" w:color="auto" w:fill="auto"/>
            <w:noWrap/>
            <w:vAlign w:val="center"/>
          </w:tcPr>
          <w:p w14:paraId="523BB8D5" w14:textId="6EA99372" w:rsidR="008A55B5" w:rsidRPr="002A6B9E" w:rsidRDefault="008A55B5" w:rsidP="008A55B5">
            <w:pPr>
              <w:spacing w:line="240" w:lineRule="auto"/>
              <w:ind w:firstLineChars="0" w:firstLine="0"/>
              <w:jc w:val="center"/>
              <w:rPr>
                <w:sz w:val="18"/>
                <w:szCs w:val="18"/>
              </w:rPr>
            </w:pPr>
            <w:r w:rsidRPr="002A6B9E">
              <w:rPr>
                <w:sz w:val="18"/>
                <w:szCs w:val="18"/>
              </w:rPr>
              <w:t>7</w:t>
            </w:r>
          </w:p>
        </w:tc>
        <w:tc>
          <w:tcPr>
            <w:tcW w:w="1401" w:type="dxa"/>
            <w:shd w:val="clear" w:color="auto" w:fill="auto"/>
            <w:noWrap/>
            <w:vAlign w:val="center"/>
          </w:tcPr>
          <w:p w14:paraId="582EAF80" w14:textId="7A8A79C4" w:rsidR="008A55B5" w:rsidRPr="002A6B9E" w:rsidRDefault="008A55B5" w:rsidP="008A55B5">
            <w:pPr>
              <w:spacing w:line="240" w:lineRule="auto"/>
              <w:ind w:firstLineChars="0" w:firstLine="0"/>
              <w:jc w:val="center"/>
              <w:rPr>
                <w:sz w:val="18"/>
                <w:szCs w:val="18"/>
              </w:rPr>
            </w:pPr>
            <w:proofErr w:type="spellStart"/>
            <w:r w:rsidRPr="002A6B9E">
              <w:rPr>
                <w:sz w:val="18"/>
                <w:szCs w:val="18"/>
              </w:rPr>
              <w:t>dosunt</w:t>
            </w:r>
            <w:proofErr w:type="spellEnd"/>
          </w:p>
        </w:tc>
        <w:tc>
          <w:tcPr>
            <w:tcW w:w="1278" w:type="dxa"/>
            <w:shd w:val="clear" w:color="auto" w:fill="auto"/>
            <w:noWrap/>
            <w:vAlign w:val="center"/>
          </w:tcPr>
          <w:p w14:paraId="120F9F77" w14:textId="2D6E5010" w:rsidR="008A55B5" w:rsidRPr="002A6B9E" w:rsidRDefault="008A55B5" w:rsidP="008A55B5">
            <w:pPr>
              <w:spacing w:line="240" w:lineRule="auto"/>
              <w:ind w:firstLineChars="0" w:firstLine="0"/>
              <w:jc w:val="center"/>
              <w:rPr>
                <w:sz w:val="18"/>
                <w:szCs w:val="18"/>
              </w:rPr>
            </w:pPr>
            <w:r w:rsidRPr="002A6B9E">
              <w:rPr>
                <w:rFonts w:hint="eastAsia"/>
                <w:sz w:val="18"/>
                <w:szCs w:val="18"/>
              </w:rPr>
              <w:t>剂量单位</w:t>
            </w:r>
          </w:p>
        </w:tc>
        <w:tc>
          <w:tcPr>
            <w:tcW w:w="851" w:type="dxa"/>
            <w:shd w:val="clear" w:color="auto" w:fill="auto"/>
            <w:noWrap/>
            <w:vAlign w:val="center"/>
          </w:tcPr>
          <w:p w14:paraId="7C654329" w14:textId="7C023307" w:rsidR="008A55B5" w:rsidRPr="002A6B9E" w:rsidRDefault="008A55B5" w:rsidP="008A55B5">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53CE7F2B" w14:textId="7B6C7CBD" w:rsidR="008A55B5" w:rsidRPr="002A6B9E" w:rsidRDefault="008A55B5" w:rsidP="008A55B5">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33F17774" w14:textId="77777777" w:rsidR="008A55B5" w:rsidRPr="002A6B9E" w:rsidRDefault="008A55B5" w:rsidP="008A55B5">
            <w:pPr>
              <w:spacing w:line="240" w:lineRule="auto"/>
              <w:ind w:firstLineChars="0" w:firstLine="0"/>
              <w:jc w:val="center"/>
              <w:rPr>
                <w:sz w:val="18"/>
                <w:szCs w:val="18"/>
              </w:rPr>
            </w:pPr>
          </w:p>
        </w:tc>
        <w:tc>
          <w:tcPr>
            <w:tcW w:w="708" w:type="dxa"/>
            <w:shd w:val="clear" w:color="auto" w:fill="auto"/>
            <w:noWrap/>
            <w:vAlign w:val="center"/>
          </w:tcPr>
          <w:p w14:paraId="51806705" w14:textId="77777777" w:rsidR="008A55B5" w:rsidRPr="002A6B9E" w:rsidRDefault="008A55B5" w:rsidP="008A55B5">
            <w:pPr>
              <w:spacing w:line="240" w:lineRule="auto"/>
              <w:ind w:firstLineChars="0" w:firstLine="0"/>
              <w:jc w:val="center"/>
              <w:rPr>
                <w:sz w:val="18"/>
                <w:szCs w:val="18"/>
              </w:rPr>
            </w:pPr>
          </w:p>
        </w:tc>
        <w:tc>
          <w:tcPr>
            <w:tcW w:w="2203" w:type="dxa"/>
            <w:shd w:val="clear" w:color="auto" w:fill="auto"/>
            <w:noWrap/>
            <w:vAlign w:val="center"/>
          </w:tcPr>
          <w:p w14:paraId="45FD0867" w14:textId="77777777" w:rsidR="008A55B5" w:rsidRPr="002A6B9E" w:rsidRDefault="008A55B5" w:rsidP="008A55B5">
            <w:pPr>
              <w:spacing w:line="240" w:lineRule="auto"/>
              <w:ind w:firstLineChars="0" w:firstLine="0"/>
              <w:jc w:val="left"/>
              <w:rPr>
                <w:sz w:val="18"/>
                <w:szCs w:val="18"/>
              </w:rPr>
            </w:pPr>
          </w:p>
        </w:tc>
      </w:tr>
      <w:tr w:rsidR="008A55B5" w14:paraId="731E8EA6" w14:textId="77777777" w:rsidTr="00F175BF">
        <w:trPr>
          <w:trHeight w:val="23"/>
        </w:trPr>
        <w:tc>
          <w:tcPr>
            <w:tcW w:w="437" w:type="dxa"/>
            <w:shd w:val="clear" w:color="auto" w:fill="auto"/>
            <w:noWrap/>
            <w:vAlign w:val="center"/>
          </w:tcPr>
          <w:p w14:paraId="43E95E41" w14:textId="0BFA5FC4" w:rsidR="008A55B5" w:rsidRPr="002A6B9E" w:rsidRDefault="008A55B5" w:rsidP="008A55B5">
            <w:pPr>
              <w:spacing w:line="240" w:lineRule="auto"/>
              <w:ind w:firstLineChars="0" w:firstLine="0"/>
              <w:jc w:val="center"/>
              <w:rPr>
                <w:sz w:val="18"/>
                <w:szCs w:val="18"/>
              </w:rPr>
            </w:pPr>
            <w:r w:rsidRPr="002A6B9E">
              <w:rPr>
                <w:sz w:val="18"/>
                <w:szCs w:val="18"/>
              </w:rPr>
              <w:t>8</w:t>
            </w:r>
          </w:p>
        </w:tc>
        <w:tc>
          <w:tcPr>
            <w:tcW w:w="1401" w:type="dxa"/>
            <w:shd w:val="clear" w:color="auto" w:fill="auto"/>
            <w:noWrap/>
            <w:vAlign w:val="center"/>
          </w:tcPr>
          <w:p w14:paraId="6AD1B0DD" w14:textId="1F38947B" w:rsidR="008A55B5" w:rsidRPr="002A6B9E" w:rsidRDefault="008A55B5" w:rsidP="008A55B5">
            <w:pPr>
              <w:spacing w:line="240" w:lineRule="auto"/>
              <w:ind w:firstLineChars="0" w:firstLine="0"/>
              <w:jc w:val="center"/>
              <w:rPr>
                <w:sz w:val="18"/>
                <w:szCs w:val="18"/>
              </w:rPr>
            </w:pPr>
            <w:proofErr w:type="spellStart"/>
            <w:r w:rsidRPr="002A6B9E">
              <w:rPr>
                <w:sz w:val="18"/>
                <w:szCs w:val="18"/>
              </w:rPr>
              <w:t>sin_dos</w:t>
            </w:r>
            <w:proofErr w:type="spellEnd"/>
          </w:p>
        </w:tc>
        <w:tc>
          <w:tcPr>
            <w:tcW w:w="1278" w:type="dxa"/>
            <w:shd w:val="clear" w:color="auto" w:fill="auto"/>
            <w:noWrap/>
            <w:vAlign w:val="center"/>
          </w:tcPr>
          <w:p w14:paraId="097AF28B" w14:textId="58A507F3" w:rsidR="008A55B5" w:rsidRPr="002A6B9E" w:rsidRDefault="008A55B5" w:rsidP="008A55B5">
            <w:pPr>
              <w:spacing w:line="240" w:lineRule="auto"/>
              <w:ind w:firstLineChars="0" w:firstLine="0"/>
              <w:jc w:val="center"/>
              <w:rPr>
                <w:sz w:val="18"/>
                <w:szCs w:val="18"/>
              </w:rPr>
            </w:pPr>
            <w:r w:rsidRPr="002A6B9E">
              <w:rPr>
                <w:rFonts w:hint="eastAsia"/>
                <w:sz w:val="18"/>
                <w:szCs w:val="18"/>
              </w:rPr>
              <w:t>单次用量</w:t>
            </w:r>
          </w:p>
        </w:tc>
        <w:tc>
          <w:tcPr>
            <w:tcW w:w="851" w:type="dxa"/>
            <w:shd w:val="clear" w:color="auto" w:fill="auto"/>
            <w:noWrap/>
            <w:vAlign w:val="center"/>
          </w:tcPr>
          <w:p w14:paraId="4CB77378" w14:textId="4E2EEA3D" w:rsidR="008A55B5" w:rsidRPr="002A6B9E" w:rsidRDefault="008A55B5" w:rsidP="008A55B5">
            <w:pPr>
              <w:spacing w:line="240" w:lineRule="auto"/>
              <w:ind w:firstLineChars="0" w:firstLine="0"/>
              <w:jc w:val="center"/>
              <w:rPr>
                <w:sz w:val="18"/>
                <w:szCs w:val="18"/>
              </w:rPr>
            </w:pPr>
            <w:r w:rsidRPr="002A6B9E">
              <w:rPr>
                <w:rFonts w:hint="eastAsia"/>
                <w:sz w:val="18"/>
                <w:szCs w:val="18"/>
              </w:rPr>
              <w:t>数值型</w:t>
            </w:r>
          </w:p>
        </w:tc>
        <w:tc>
          <w:tcPr>
            <w:tcW w:w="708" w:type="dxa"/>
            <w:shd w:val="clear" w:color="auto" w:fill="auto"/>
            <w:noWrap/>
            <w:vAlign w:val="center"/>
          </w:tcPr>
          <w:p w14:paraId="34D5AC8B" w14:textId="78DD14C0" w:rsidR="008A55B5" w:rsidRPr="002A6B9E" w:rsidRDefault="008A55B5" w:rsidP="008A55B5">
            <w:pPr>
              <w:spacing w:line="240" w:lineRule="auto"/>
              <w:ind w:firstLineChars="0" w:firstLine="0"/>
              <w:jc w:val="center"/>
              <w:rPr>
                <w:sz w:val="18"/>
                <w:szCs w:val="18"/>
              </w:rPr>
            </w:pPr>
            <w:r w:rsidRPr="002A6B9E">
              <w:rPr>
                <w:sz w:val="18"/>
                <w:szCs w:val="18"/>
              </w:rPr>
              <w:t>16,2</w:t>
            </w:r>
          </w:p>
        </w:tc>
        <w:tc>
          <w:tcPr>
            <w:tcW w:w="710" w:type="dxa"/>
            <w:shd w:val="clear" w:color="auto" w:fill="auto"/>
            <w:noWrap/>
            <w:vAlign w:val="center"/>
          </w:tcPr>
          <w:p w14:paraId="04492432" w14:textId="77777777" w:rsidR="008A55B5" w:rsidRPr="002A6B9E" w:rsidRDefault="008A55B5" w:rsidP="008A55B5">
            <w:pPr>
              <w:spacing w:line="240" w:lineRule="auto"/>
              <w:ind w:firstLineChars="0" w:firstLine="0"/>
              <w:jc w:val="center"/>
              <w:rPr>
                <w:sz w:val="18"/>
                <w:szCs w:val="18"/>
              </w:rPr>
            </w:pPr>
          </w:p>
        </w:tc>
        <w:tc>
          <w:tcPr>
            <w:tcW w:w="708" w:type="dxa"/>
            <w:shd w:val="clear" w:color="auto" w:fill="auto"/>
            <w:noWrap/>
            <w:vAlign w:val="center"/>
          </w:tcPr>
          <w:p w14:paraId="04FE4186" w14:textId="77777777" w:rsidR="008A55B5" w:rsidRPr="002A6B9E" w:rsidRDefault="008A55B5" w:rsidP="008A55B5">
            <w:pPr>
              <w:spacing w:line="240" w:lineRule="auto"/>
              <w:ind w:firstLineChars="0" w:firstLine="0"/>
              <w:jc w:val="center"/>
              <w:rPr>
                <w:sz w:val="18"/>
                <w:szCs w:val="18"/>
              </w:rPr>
            </w:pPr>
          </w:p>
        </w:tc>
        <w:tc>
          <w:tcPr>
            <w:tcW w:w="2203" w:type="dxa"/>
            <w:shd w:val="clear" w:color="auto" w:fill="auto"/>
            <w:noWrap/>
            <w:vAlign w:val="center"/>
          </w:tcPr>
          <w:p w14:paraId="29245D5D" w14:textId="77777777" w:rsidR="008A55B5" w:rsidRPr="002A6B9E" w:rsidRDefault="008A55B5" w:rsidP="008A55B5">
            <w:pPr>
              <w:spacing w:line="240" w:lineRule="auto"/>
              <w:ind w:firstLineChars="0" w:firstLine="0"/>
              <w:jc w:val="left"/>
              <w:rPr>
                <w:sz w:val="18"/>
                <w:szCs w:val="18"/>
              </w:rPr>
            </w:pPr>
          </w:p>
        </w:tc>
      </w:tr>
      <w:tr w:rsidR="008A55B5" w14:paraId="323C381C" w14:textId="77777777" w:rsidTr="00F175BF">
        <w:trPr>
          <w:trHeight w:val="23"/>
        </w:trPr>
        <w:tc>
          <w:tcPr>
            <w:tcW w:w="437" w:type="dxa"/>
            <w:shd w:val="clear" w:color="auto" w:fill="auto"/>
            <w:noWrap/>
            <w:vAlign w:val="center"/>
          </w:tcPr>
          <w:p w14:paraId="120A0768" w14:textId="54720DD9" w:rsidR="008A55B5" w:rsidRPr="002A6B9E" w:rsidRDefault="008A55B5" w:rsidP="008A55B5">
            <w:pPr>
              <w:spacing w:line="240" w:lineRule="auto"/>
              <w:ind w:firstLineChars="0" w:firstLine="0"/>
              <w:jc w:val="center"/>
              <w:rPr>
                <w:sz w:val="18"/>
                <w:szCs w:val="18"/>
              </w:rPr>
            </w:pPr>
            <w:r w:rsidRPr="002A6B9E">
              <w:rPr>
                <w:sz w:val="18"/>
                <w:szCs w:val="18"/>
              </w:rPr>
              <w:t>9</w:t>
            </w:r>
          </w:p>
        </w:tc>
        <w:tc>
          <w:tcPr>
            <w:tcW w:w="1401" w:type="dxa"/>
            <w:shd w:val="clear" w:color="auto" w:fill="auto"/>
            <w:noWrap/>
            <w:vAlign w:val="center"/>
          </w:tcPr>
          <w:p w14:paraId="25CAE7AA" w14:textId="368A20AA" w:rsidR="008A55B5" w:rsidRPr="002A6B9E" w:rsidRDefault="008A55B5" w:rsidP="008A55B5">
            <w:pPr>
              <w:spacing w:line="240" w:lineRule="auto"/>
              <w:ind w:firstLineChars="0" w:firstLine="0"/>
              <w:jc w:val="center"/>
              <w:rPr>
                <w:sz w:val="18"/>
                <w:szCs w:val="18"/>
              </w:rPr>
            </w:pPr>
            <w:proofErr w:type="spellStart"/>
            <w:r w:rsidRPr="002A6B9E">
              <w:rPr>
                <w:sz w:val="18"/>
                <w:szCs w:val="18"/>
              </w:rPr>
              <w:t>orplc</w:t>
            </w:r>
            <w:proofErr w:type="spellEnd"/>
          </w:p>
        </w:tc>
        <w:tc>
          <w:tcPr>
            <w:tcW w:w="1278" w:type="dxa"/>
            <w:shd w:val="clear" w:color="auto" w:fill="auto"/>
            <w:noWrap/>
            <w:vAlign w:val="center"/>
          </w:tcPr>
          <w:p w14:paraId="74263826" w14:textId="6C13E3A2" w:rsidR="008A55B5" w:rsidRPr="002A6B9E" w:rsidRDefault="008A55B5" w:rsidP="008A55B5">
            <w:pPr>
              <w:spacing w:line="240" w:lineRule="auto"/>
              <w:ind w:firstLineChars="0" w:firstLine="0"/>
              <w:jc w:val="center"/>
              <w:rPr>
                <w:sz w:val="18"/>
                <w:szCs w:val="18"/>
              </w:rPr>
            </w:pPr>
            <w:r w:rsidRPr="002A6B9E">
              <w:rPr>
                <w:rFonts w:hint="eastAsia"/>
                <w:sz w:val="18"/>
                <w:szCs w:val="18"/>
              </w:rPr>
              <w:t>产地</w:t>
            </w:r>
          </w:p>
        </w:tc>
        <w:tc>
          <w:tcPr>
            <w:tcW w:w="851" w:type="dxa"/>
            <w:shd w:val="clear" w:color="auto" w:fill="auto"/>
            <w:noWrap/>
            <w:vAlign w:val="center"/>
          </w:tcPr>
          <w:p w14:paraId="7945105F" w14:textId="5210C1CD" w:rsidR="008A55B5" w:rsidRPr="002A6B9E" w:rsidRDefault="008A55B5" w:rsidP="008A55B5">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69921567" w14:textId="67E7AA5D" w:rsidR="008A55B5" w:rsidRPr="002A6B9E" w:rsidRDefault="008A55B5" w:rsidP="008A55B5">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244C0B3A" w14:textId="77777777" w:rsidR="008A55B5" w:rsidRPr="002A6B9E" w:rsidRDefault="008A55B5" w:rsidP="008A55B5">
            <w:pPr>
              <w:spacing w:line="240" w:lineRule="auto"/>
              <w:ind w:firstLineChars="0" w:firstLine="0"/>
              <w:jc w:val="center"/>
              <w:rPr>
                <w:sz w:val="18"/>
                <w:szCs w:val="18"/>
              </w:rPr>
            </w:pPr>
          </w:p>
        </w:tc>
        <w:tc>
          <w:tcPr>
            <w:tcW w:w="708" w:type="dxa"/>
            <w:shd w:val="clear" w:color="auto" w:fill="auto"/>
            <w:noWrap/>
            <w:vAlign w:val="center"/>
          </w:tcPr>
          <w:p w14:paraId="14577EBF" w14:textId="77777777" w:rsidR="008A55B5" w:rsidRPr="002A6B9E" w:rsidRDefault="008A55B5" w:rsidP="008A55B5">
            <w:pPr>
              <w:spacing w:line="240" w:lineRule="auto"/>
              <w:ind w:firstLineChars="0" w:firstLine="0"/>
              <w:jc w:val="center"/>
              <w:rPr>
                <w:sz w:val="18"/>
                <w:szCs w:val="18"/>
              </w:rPr>
            </w:pPr>
          </w:p>
        </w:tc>
        <w:tc>
          <w:tcPr>
            <w:tcW w:w="2203" w:type="dxa"/>
            <w:shd w:val="clear" w:color="auto" w:fill="auto"/>
            <w:noWrap/>
            <w:vAlign w:val="center"/>
          </w:tcPr>
          <w:p w14:paraId="7BA63495" w14:textId="3D7FAA45" w:rsidR="008A55B5" w:rsidRPr="002A6B9E" w:rsidRDefault="008A55B5" w:rsidP="008A55B5">
            <w:pPr>
              <w:spacing w:line="240" w:lineRule="auto"/>
              <w:ind w:firstLineChars="0" w:firstLine="0"/>
              <w:jc w:val="left"/>
              <w:rPr>
                <w:sz w:val="18"/>
                <w:szCs w:val="18"/>
              </w:rPr>
            </w:pPr>
            <w:r w:rsidRPr="002A6B9E">
              <w:rPr>
                <w:rFonts w:hint="eastAsia"/>
                <w:sz w:val="18"/>
                <w:szCs w:val="18"/>
              </w:rPr>
              <w:t>特指产地</w:t>
            </w:r>
          </w:p>
        </w:tc>
      </w:tr>
      <w:tr w:rsidR="008A55B5" w14:paraId="7C2D94EB" w14:textId="77777777" w:rsidTr="00F175BF">
        <w:trPr>
          <w:trHeight w:val="23"/>
        </w:trPr>
        <w:tc>
          <w:tcPr>
            <w:tcW w:w="437" w:type="dxa"/>
            <w:shd w:val="clear" w:color="auto" w:fill="auto"/>
            <w:noWrap/>
            <w:vAlign w:val="center"/>
          </w:tcPr>
          <w:p w14:paraId="27183908" w14:textId="65B3F5E7" w:rsidR="008A55B5" w:rsidRPr="002A6B9E" w:rsidRDefault="008A55B5" w:rsidP="008A55B5">
            <w:pPr>
              <w:spacing w:line="240" w:lineRule="auto"/>
              <w:ind w:firstLineChars="0" w:firstLine="0"/>
              <w:jc w:val="center"/>
              <w:rPr>
                <w:sz w:val="18"/>
                <w:szCs w:val="18"/>
              </w:rPr>
            </w:pPr>
            <w:r w:rsidRPr="002A6B9E">
              <w:rPr>
                <w:sz w:val="18"/>
                <w:szCs w:val="18"/>
              </w:rPr>
              <w:t>10</w:t>
            </w:r>
          </w:p>
        </w:tc>
        <w:tc>
          <w:tcPr>
            <w:tcW w:w="1401" w:type="dxa"/>
            <w:shd w:val="clear" w:color="auto" w:fill="auto"/>
            <w:noWrap/>
            <w:vAlign w:val="center"/>
          </w:tcPr>
          <w:p w14:paraId="6750C0EB" w14:textId="43ED7AC8" w:rsidR="008A55B5" w:rsidRPr="002A6B9E" w:rsidRDefault="008A55B5" w:rsidP="008A55B5">
            <w:pPr>
              <w:spacing w:line="240" w:lineRule="auto"/>
              <w:ind w:firstLineChars="0" w:firstLine="0"/>
              <w:jc w:val="center"/>
              <w:rPr>
                <w:sz w:val="18"/>
                <w:szCs w:val="18"/>
              </w:rPr>
            </w:pPr>
            <w:proofErr w:type="spellStart"/>
            <w:r w:rsidRPr="002A6B9E">
              <w:rPr>
                <w:sz w:val="18"/>
                <w:szCs w:val="18"/>
              </w:rPr>
              <w:t>used_mtd</w:t>
            </w:r>
            <w:proofErr w:type="spellEnd"/>
          </w:p>
        </w:tc>
        <w:tc>
          <w:tcPr>
            <w:tcW w:w="1278" w:type="dxa"/>
            <w:shd w:val="clear" w:color="auto" w:fill="auto"/>
            <w:noWrap/>
            <w:vAlign w:val="center"/>
          </w:tcPr>
          <w:p w14:paraId="2005EF7C" w14:textId="088C18A9" w:rsidR="008A55B5" w:rsidRPr="002A6B9E" w:rsidRDefault="008A55B5" w:rsidP="008A55B5">
            <w:pPr>
              <w:spacing w:line="240" w:lineRule="auto"/>
              <w:ind w:firstLineChars="0" w:firstLine="0"/>
              <w:jc w:val="center"/>
              <w:rPr>
                <w:sz w:val="18"/>
                <w:szCs w:val="18"/>
              </w:rPr>
            </w:pPr>
            <w:r w:rsidRPr="002A6B9E">
              <w:rPr>
                <w:rFonts w:hint="eastAsia"/>
                <w:sz w:val="18"/>
                <w:szCs w:val="18"/>
              </w:rPr>
              <w:t>使用方法</w:t>
            </w:r>
          </w:p>
        </w:tc>
        <w:tc>
          <w:tcPr>
            <w:tcW w:w="851" w:type="dxa"/>
            <w:shd w:val="clear" w:color="auto" w:fill="auto"/>
            <w:noWrap/>
            <w:vAlign w:val="center"/>
          </w:tcPr>
          <w:p w14:paraId="1EC1220B" w14:textId="019AC23F" w:rsidR="008A55B5" w:rsidRPr="002A6B9E" w:rsidRDefault="008A55B5" w:rsidP="008A55B5">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7243CA19" w14:textId="291A9CDE" w:rsidR="008A55B5" w:rsidRPr="002A6B9E" w:rsidRDefault="008A55B5" w:rsidP="008A55B5">
            <w:pPr>
              <w:spacing w:line="240" w:lineRule="auto"/>
              <w:ind w:firstLineChars="0" w:firstLine="0"/>
              <w:jc w:val="center"/>
              <w:rPr>
                <w:sz w:val="18"/>
                <w:szCs w:val="18"/>
              </w:rPr>
            </w:pPr>
            <w:r w:rsidRPr="002A6B9E">
              <w:rPr>
                <w:sz w:val="18"/>
                <w:szCs w:val="18"/>
              </w:rPr>
              <w:t>50</w:t>
            </w:r>
          </w:p>
        </w:tc>
        <w:tc>
          <w:tcPr>
            <w:tcW w:w="710" w:type="dxa"/>
            <w:shd w:val="clear" w:color="auto" w:fill="auto"/>
            <w:noWrap/>
            <w:vAlign w:val="center"/>
          </w:tcPr>
          <w:p w14:paraId="2DAD1393" w14:textId="77777777" w:rsidR="008A55B5" w:rsidRPr="002A6B9E" w:rsidRDefault="008A55B5" w:rsidP="008A55B5">
            <w:pPr>
              <w:spacing w:line="240" w:lineRule="auto"/>
              <w:ind w:firstLineChars="0" w:firstLine="0"/>
              <w:jc w:val="center"/>
              <w:rPr>
                <w:sz w:val="18"/>
                <w:szCs w:val="18"/>
              </w:rPr>
            </w:pPr>
          </w:p>
        </w:tc>
        <w:tc>
          <w:tcPr>
            <w:tcW w:w="708" w:type="dxa"/>
            <w:shd w:val="clear" w:color="auto" w:fill="auto"/>
            <w:noWrap/>
            <w:vAlign w:val="center"/>
          </w:tcPr>
          <w:p w14:paraId="63D4B6DB" w14:textId="77777777" w:rsidR="008A55B5" w:rsidRPr="002A6B9E" w:rsidRDefault="008A55B5" w:rsidP="008A55B5">
            <w:pPr>
              <w:spacing w:line="240" w:lineRule="auto"/>
              <w:ind w:firstLineChars="0" w:firstLine="0"/>
              <w:jc w:val="center"/>
              <w:rPr>
                <w:sz w:val="18"/>
                <w:szCs w:val="18"/>
              </w:rPr>
            </w:pPr>
          </w:p>
        </w:tc>
        <w:tc>
          <w:tcPr>
            <w:tcW w:w="2203" w:type="dxa"/>
            <w:shd w:val="clear" w:color="auto" w:fill="auto"/>
            <w:noWrap/>
            <w:vAlign w:val="center"/>
          </w:tcPr>
          <w:p w14:paraId="7277E232" w14:textId="7D00AA0B" w:rsidR="008A55B5" w:rsidRPr="002A6B9E" w:rsidRDefault="008A55B5" w:rsidP="008A55B5">
            <w:pPr>
              <w:spacing w:line="240" w:lineRule="auto"/>
              <w:ind w:firstLineChars="0" w:firstLine="0"/>
              <w:jc w:val="left"/>
              <w:rPr>
                <w:sz w:val="18"/>
                <w:szCs w:val="18"/>
              </w:rPr>
            </w:pPr>
            <w:r w:rsidRPr="002A6B9E">
              <w:rPr>
                <w:rFonts w:hint="eastAsia"/>
                <w:sz w:val="18"/>
                <w:szCs w:val="18"/>
              </w:rPr>
              <w:t>特指用法</w:t>
            </w:r>
          </w:p>
        </w:tc>
      </w:tr>
      <w:tr w:rsidR="008A55B5" w14:paraId="570AD1BE" w14:textId="77777777" w:rsidTr="00F175BF">
        <w:trPr>
          <w:trHeight w:val="23"/>
        </w:trPr>
        <w:tc>
          <w:tcPr>
            <w:tcW w:w="437" w:type="dxa"/>
            <w:shd w:val="clear" w:color="auto" w:fill="auto"/>
            <w:noWrap/>
            <w:vAlign w:val="center"/>
          </w:tcPr>
          <w:p w14:paraId="10661F95" w14:textId="1D885296" w:rsidR="008A55B5" w:rsidRPr="002A6B9E" w:rsidRDefault="008A55B5" w:rsidP="008A55B5">
            <w:pPr>
              <w:spacing w:line="240" w:lineRule="auto"/>
              <w:ind w:firstLineChars="0" w:firstLine="0"/>
              <w:jc w:val="center"/>
              <w:rPr>
                <w:sz w:val="18"/>
                <w:szCs w:val="18"/>
              </w:rPr>
            </w:pPr>
            <w:r w:rsidRPr="002A6B9E">
              <w:rPr>
                <w:sz w:val="18"/>
                <w:szCs w:val="18"/>
              </w:rPr>
              <w:t>11</w:t>
            </w:r>
          </w:p>
        </w:tc>
        <w:tc>
          <w:tcPr>
            <w:tcW w:w="1401" w:type="dxa"/>
            <w:shd w:val="clear" w:color="auto" w:fill="auto"/>
            <w:noWrap/>
            <w:vAlign w:val="center"/>
          </w:tcPr>
          <w:p w14:paraId="38D6644E" w14:textId="11D4F3A0" w:rsidR="008A55B5" w:rsidRPr="002A6B9E" w:rsidRDefault="008A55B5" w:rsidP="008A55B5">
            <w:pPr>
              <w:spacing w:line="240" w:lineRule="auto"/>
              <w:ind w:firstLineChars="0" w:firstLine="0"/>
              <w:jc w:val="center"/>
              <w:rPr>
                <w:sz w:val="18"/>
                <w:szCs w:val="18"/>
              </w:rPr>
            </w:pPr>
            <w:proofErr w:type="spellStart"/>
            <w:r w:rsidRPr="002A6B9E">
              <w:rPr>
                <w:sz w:val="18"/>
                <w:szCs w:val="18"/>
              </w:rPr>
              <w:t>medins_list_name</w:t>
            </w:r>
            <w:proofErr w:type="spellEnd"/>
          </w:p>
        </w:tc>
        <w:tc>
          <w:tcPr>
            <w:tcW w:w="1278" w:type="dxa"/>
            <w:shd w:val="clear" w:color="auto" w:fill="auto"/>
            <w:noWrap/>
            <w:vAlign w:val="center"/>
          </w:tcPr>
          <w:p w14:paraId="13D2E1A0" w14:textId="3192FE45" w:rsidR="008A55B5" w:rsidRPr="002A6B9E" w:rsidRDefault="008A55B5" w:rsidP="008A55B5">
            <w:pPr>
              <w:spacing w:line="240" w:lineRule="auto"/>
              <w:ind w:firstLineChars="0" w:firstLine="0"/>
              <w:jc w:val="center"/>
              <w:rPr>
                <w:sz w:val="18"/>
                <w:szCs w:val="18"/>
              </w:rPr>
            </w:pPr>
            <w:r w:rsidRPr="002A6B9E">
              <w:rPr>
                <w:rFonts w:hint="eastAsia"/>
                <w:sz w:val="18"/>
                <w:szCs w:val="18"/>
              </w:rPr>
              <w:t>医药机构目录名称</w:t>
            </w:r>
          </w:p>
        </w:tc>
        <w:tc>
          <w:tcPr>
            <w:tcW w:w="851" w:type="dxa"/>
            <w:shd w:val="clear" w:color="auto" w:fill="auto"/>
            <w:noWrap/>
            <w:vAlign w:val="center"/>
          </w:tcPr>
          <w:p w14:paraId="1C267013" w14:textId="6F3158EE" w:rsidR="008A55B5" w:rsidRPr="002A6B9E" w:rsidRDefault="008A55B5" w:rsidP="008A55B5">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09A63E2E" w14:textId="532DA7AF" w:rsidR="008A55B5" w:rsidRPr="002A6B9E" w:rsidRDefault="008A55B5" w:rsidP="008A55B5">
            <w:pPr>
              <w:spacing w:line="240" w:lineRule="auto"/>
              <w:ind w:firstLineChars="0" w:firstLine="0"/>
              <w:jc w:val="center"/>
              <w:rPr>
                <w:sz w:val="18"/>
                <w:szCs w:val="18"/>
              </w:rPr>
            </w:pPr>
            <w:r w:rsidRPr="002A6B9E">
              <w:rPr>
                <w:sz w:val="18"/>
                <w:szCs w:val="18"/>
              </w:rPr>
              <w:t>100</w:t>
            </w:r>
          </w:p>
        </w:tc>
        <w:tc>
          <w:tcPr>
            <w:tcW w:w="710" w:type="dxa"/>
            <w:shd w:val="clear" w:color="auto" w:fill="auto"/>
            <w:noWrap/>
            <w:vAlign w:val="center"/>
          </w:tcPr>
          <w:p w14:paraId="49AC23CE" w14:textId="77777777" w:rsidR="008A55B5" w:rsidRPr="002A6B9E" w:rsidRDefault="008A55B5" w:rsidP="008A55B5">
            <w:pPr>
              <w:spacing w:line="240" w:lineRule="auto"/>
              <w:ind w:firstLineChars="0" w:firstLine="0"/>
              <w:jc w:val="center"/>
              <w:rPr>
                <w:sz w:val="18"/>
                <w:szCs w:val="18"/>
              </w:rPr>
            </w:pPr>
          </w:p>
        </w:tc>
        <w:tc>
          <w:tcPr>
            <w:tcW w:w="708" w:type="dxa"/>
            <w:shd w:val="clear" w:color="auto" w:fill="auto"/>
            <w:noWrap/>
            <w:vAlign w:val="center"/>
          </w:tcPr>
          <w:p w14:paraId="6BE67F68" w14:textId="1986BCEB" w:rsidR="008A55B5" w:rsidRPr="002A6B9E" w:rsidRDefault="008A55B5" w:rsidP="008A55B5">
            <w:pPr>
              <w:spacing w:line="240" w:lineRule="auto"/>
              <w:ind w:firstLineChars="0" w:firstLine="0"/>
              <w:jc w:val="center"/>
              <w:rPr>
                <w:sz w:val="18"/>
                <w:szCs w:val="18"/>
              </w:rPr>
            </w:pPr>
            <w:r w:rsidRPr="002A6B9E">
              <w:rPr>
                <w:sz w:val="18"/>
                <w:szCs w:val="18"/>
              </w:rPr>
              <w:t>Y</w:t>
            </w:r>
          </w:p>
        </w:tc>
        <w:tc>
          <w:tcPr>
            <w:tcW w:w="2203" w:type="dxa"/>
            <w:shd w:val="clear" w:color="auto" w:fill="auto"/>
            <w:noWrap/>
            <w:vAlign w:val="center"/>
          </w:tcPr>
          <w:p w14:paraId="04B2B65D" w14:textId="77777777" w:rsidR="008A55B5" w:rsidRPr="002A6B9E" w:rsidRDefault="008A55B5" w:rsidP="008A55B5">
            <w:pPr>
              <w:spacing w:line="240" w:lineRule="auto"/>
              <w:ind w:firstLineChars="0" w:firstLine="0"/>
              <w:jc w:val="left"/>
              <w:rPr>
                <w:sz w:val="18"/>
                <w:szCs w:val="18"/>
              </w:rPr>
            </w:pPr>
          </w:p>
        </w:tc>
      </w:tr>
      <w:tr w:rsidR="008A55B5" w14:paraId="23A7E14B" w14:textId="77777777" w:rsidTr="00F175BF">
        <w:trPr>
          <w:trHeight w:val="23"/>
        </w:trPr>
        <w:tc>
          <w:tcPr>
            <w:tcW w:w="437" w:type="dxa"/>
            <w:shd w:val="clear" w:color="auto" w:fill="auto"/>
            <w:noWrap/>
            <w:vAlign w:val="center"/>
          </w:tcPr>
          <w:p w14:paraId="00930E32" w14:textId="6D5C511E" w:rsidR="008A55B5" w:rsidRPr="002A6B9E" w:rsidRDefault="008A55B5" w:rsidP="008A55B5">
            <w:pPr>
              <w:spacing w:line="240" w:lineRule="auto"/>
              <w:ind w:firstLineChars="0" w:firstLine="0"/>
              <w:jc w:val="center"/>
              <w:rPr>
                <w:sz w:val="18"/>
                <w:szCs w:val="18"/>
              </w:rPr>
            </w:pPr>
            <w:r w:rsidRPr="002A6B9E">
              <w:rPr>
                <w:rFonts w:hint="eastAsia"/>
                <w:sz w:val="18"/>
                <w:szCs w:val="18"/>
              </w:rPr>
              <w:t>1</w:t>
            </w:r>
            <w:r w:rsidRPr="002A6B9E">
              <w:rPr>
                <w:sz w:val="18"/>
                <w:szCs w:val="18"/>
              </w:rPr>
              <w:t>2</w:t>
            </w:r>
          </w:p>
        </w:tc>
        <w:tc>
          <w:tcPr>
            <w:tcW w:w="1401" w:type="dxa"/>
            <w:shd w:val="clear" w:color="auto" w:fill="auto"/>
            <w:noWrap/>
            <w:vAlign w:val="center"/>
          </w:tcPr>
          <w:p w14:paraId="24943C67" w14:textId="3FF2D596" w:rsidR="008A55B5" w:rsidRPr="002A6B9E" w:rsidRDefault="008A55B5" w:rsidP="008A55B5">
            <w:pPr>
              <w:spacing w:line="240" w:lineRule="auto"/>
              <w:ind w:firstLineChars="0" w:firstLine="0"/>
              <w:jc w:val="center"/>
              <w:rPr>
                <w:sz w:val="18"/>
                <w:szCs w:val="18"/>
              </w:rPr>
            </w:pPr>
            <w:proofErr w:type="spellStart"/>
            <w:r w:rsidRPr="002A6B9E">
              <w:rPr>
                <w:sz w:val="18"/>
                <w:szCs w:val="18"/>
              </w:rPr>
              <w:t>feedetl_souc</w:t>
            </w:r>
            <w:proofErr w:type="spellEnd"/>
          </w:p>
        </w:tc>
        <w:tc>
          <w:tcPr>
            <w:tcW w:w="1278" w:type="dxa"/>
            <w:shd w:val="clear" w:color="auto" w:fill="auto"/>
            <w:noWrap/>
            <w:vAlign w:val="center"/>
          </w:tcPr>
          <w:p w14:paraId="65DE03A6" w14:textId="3C49F5A7" w:rsidR="008A55B5" w:rsidRPr="002A6B9E" w:rsidRDefault="008A55B5" w:rsidP="008A55B5">
            <w:pPr>
              <w:spacing w:line="240" w:lineRule="auto"/>
              <w:ind w:firstLineChars="0" w:firstLine="0"/>
              <w:jc w:val="center"/>
              <w:rPr>
                <w:sz w:val="18"/>
                <w:szCs w:val="18"/>
              </w:rPr>
            </w:pPr>
            <w:r w:rsidRPr="002A6B9E">
              <w:rPr>
                <w:rFonts w:hint="eastAsia"/>
                <w:sz w:val="18"/>
                <w:szCs w:val="18"/>
              </w:rPr>
              <w:t>费用明细来源</w:t>
            </w:r>
          </w:p>
        </w:tc>
        <w:tc>
          <w:tcPr>
            <w:tcW w:w="851" w:type="dxa"/>
            <w:shd w:val="clear" w:color="auto" w:fill="auto"/>
            <w:noWrap/>
            <w:vAlign w:val="center"/>
          </w:tcPr>
          <w:p w14:paraId="113EE08B" w14:textId="05718AC7" w:rsidR="008A55B5" w:rsidRPr="002A6B9E" w:rsidRDefault="008A55B5" w:rsidP="008A55B5">
            <w:pPr>
              <w:spacing w:line="240" w:lineRule="auto"/>
              <w:ind w:firstLineChars="0" w:firstLine="0"/>
              <w:jc w:val="center"/>
              <w:rPr>
                <w:sz w:val="18"/>
                <w:szCs w:val="18"/>
              </w:rPr>
            </w:pPr>
            <w:r w:rsidRPr="002A6B9E">
              <w:rPr>
                <w:rFonts w:hint="eastAsia"/>
                <w:sz w:val="18"/>
                <w:szCs w:val="18"/>
              </w:rPr>
              <w:t>字符型</w:t>
            </w:r>
          </w:p>
        </w:tc>
        <w:tc>
          <w:tcPr>
            <w:tcW w:w="708" w:type="dxa"/>
            <w:shd w:val="clear" w:color="auto" w:fill="auto"/>
            <w:noWrap/>
            <w:vAlign w:val="center"/>
          </w:tcPr>
          <w:p w14:paraId="3438FF93" w14:textId="6FE5B627" w:rsidR="008A55B5" w:rsidRPr="002A6B9E" w:rsidRDefault="008A55B5" w:rsidP="008A55B5">
            <w:pPr>
              <w:spacing w:line="240" w:lineRule="auto"/>
              <w:ind w:firstLineChars="0" w:firstLine="0"/>
              <w:jc w:val="center"/>
              <w:rPr>
                <w:sz w:val="18"/>
                <w:szCs w:val="18"/>
              </w:rPr>
            </w:pPr>
            <w:r w:rsidRPr="002A6B9E">
              <w:rPr>
                <w:rFonts w:hint="eastAsia"/>
                <w:sz w:val="18"/>
                <w:szCs w:val="18"/>
              </w:rPr>
              <w:t>3</w:t>
            </w:r>
          </w:p>
        </w:tc>
        <w:tc>
          <w:tcPr>
            <w:tcW w:w="710" w:type="dxa"/>
            <w:shd w:val="clear" w:color="auto" w:fill="auto"/>
            <w:noWrap/>
            <w:vAlign w:val="center"/>
          </w:tcPr>
          <w:p w14:paraId="09B18465" w14:textId="5A89E968" w:rsidR="008A55B5" w:rsidRPr="002A6B9E" w:rsidRDefault="008A55B5" w:rsidP="008A55B5">
            <w:pPr>
              <w:spacing w:line="240" w:lineRule="auto"/>
              <w:ind w:firstLineChars="0" w:firstLine="0"/>
              <w:jc w:val="center"/>
              <w:rPr>
                <w:sz w:val="18"/>
                <w:szCs w:val="18"/>
              </w:rPr>
            </w:pPr>
            <w:r w:rsidRPr="002A6B9E">
              <w:rPr>
                <w:rFonts w:hint="eastAsia"/>
                <w:sz w:val="18"/>
                <w:szCs w:val="18"/>
              </w:rPr>
              <w:t>Y</w:t>
            </w:r>
          </w:p>
        </w:tc>
        <w:tc>
          <w:tcPr>
            <w:tcW w:w="708" w:type="dxa"/>
            <w:shd w:val="clear" w:color="auto" w:fill="auto"/>
            <w:noWrap/>
            <w:vAlign w:val="center"/>
          </w:tcPr>
          <w:p w14:paraId="7A30CFEF" w14:textId="77777777" w:rsidR="008A55B5" w:rsidRPr="002A6B9E" w:rsidRDefault="008A55B5" w:rsidP="008A55B5">
            <w:pPr>
              <w:spacing w:line="240" w:lineRule="auto"/>
              <w:ind w:firstLineChars="0" w:firstLine="0"/>
              <w:jc w:val="center"/>
              <w:rPr>
                <w:sz w:val="18"/>
                <w:szCs w:val="18"/>
              </w:rPr>
            </w:pPr>
          </w:p>
        </w:tc>
        <w:tc>
          <w:tcPr>
            <w:tcW w:w="2203" w:type="dxa"/>
            <w:shd w:val="clear" w:color="auto" w:fill="auto"/>
            <w:noWrap/>
            <w:vAlign w:val="center"/>
          </w:tcPr>
          <w:p w14:paraId="3DA5FB56" w14:textId="77777777" w:rsidR="008A55B5" w:rsidRPr="002A6B9E" w:rsidRDefault="008A55B5" w:rsidP="008A55B5">
            <w:pPr>
              <w:spacing w:line="240" w:lineRule="auto"/>
              <w:ind w:firstLineChars="0" w:firstLine="0"/>
              <w:jc w:val="left"/>
              <w:rPr>
                <w:sz w:val="18"/>
                <w:szCs w:val="18"/>
              </w:rPr>
            </w:pPr>
          </w:p>
        </w:tc>
      </w:tr>
      <w:tr w:rsidR="002D5DF8" w14:paraId="3E554758" w14:textId="77777777" w:rsidTr="00F175BF">
        <w:trPr>
          <w:trHeight w:val="23"/>
        </w:trPr>
        <w:tc>
          <w:tcPr>
            <w:tcW w:w="437" w:type="dxa"/>
            <w:shd w:val="clear" w:color="auto" w:fill="auto"/>
            <w:noWrap/>
            <w:vAlign w:val="center"/>
          </w:tcPr>
          <w:p w14:paraId="5C9F1A71" w14:textId="362BE346" w:rsidR="002D5DF8" w:rsidRPr="002D5DF8" w:rsidRDefault="002D5DF8" w:rsidP="002D5DF8">
            <w:pPr>
              <w:spacing w:line="240" w:lineRule="auto"/>
              <w:ind w:firstLineChars="0" w:firstLine="0"/>
              <w:jc w:val="center"/>
              <w:rPr>
                <w:sz w:val="18"/>
                <w:szCs w:val="18"/>
              </w:rPr>
            </w:pPr>
            <w:r w:rsidRPr="002D5DF8">
              <w:rPr>
                <w:rFonts w:hint="eastAsia"/>
                <w:sz w:val="18"/>
                <w:szCs w:val="18"/>
              </w:rPr>
              <w:t>13</w:t>
            </w:r>
          </w:p>
        </w:tc>
        <w:tc>
          <w:tcPr>
            <w:tcW w:w="1401" w:type="dxa"/>
            <w:shd w:val="clear" w:color="auto" w:fill="auto"/>
            <w:noWrap/>
            <w:vAlign w:val="center"/>
          </w:tcPr>
          <w:p w14:paraId="5EC6484D" w14:textId="4CBAC521" w:rsidR="002D5DF8" w:rsidRPr="002D5DF8" w:rsidRDefault="002D5DF8" w:rsidP="002D5DF8">
            <w:pPr>
              <w:spacing w:line="240" w:lineRule="auto"/>
              <w:ind w:firstLineChars="0" w:firstLine="0"/>
              <w:jc w:val="center"/>
              <w:rPr>
                <w:sz w:val="18"/>
                <w:szCs w:val="18"/>
              </w:rPr>
            </w:pPr>
            <w:proofErr w:type="spellStart"/>
            <w:r w:rsidRPr="002D5DF8">
              <w:rPr>
                <w:sz w:val="18"/>
                <w:szCs w:val="18"/>
              </w:rPr>
              <w:t>medins_brand</w:t>
            </w:r>
            <w:proofErr w:type="spellEnd"/>
          </w:p>
        </w:tc>
        <w:tc>
          <w:tcPr>
            <w:tcW w:w="1278" w:type="dxa"/>
            <w:shd w:val="clear" w:color="auto" w:fill="auto"/>
            <w:noWrap/>
            <w:vAlign w:val="center"/>
          </w:tcPr>
          <w:p w14:paraId="77D09759" w14:textId="34294E84" w:rsidR="002D5DF8" w:rsidRPr="002D5DF8" w:rsidRDefault="002D5DF8" w:rsidP="002D5DF8">
            <w:pPr>
              <w:spacing w:line="240" w:lineRule="auto"/>
              <w:ind w:firstLineChars="0" w:firstLine="0"/>
              <w:jc w:val="center"/>
              <w:rPr>
                <w:sz w:val="18"/>
                <w:szCs w:val="18"/>
              </w:rPr>
            </w:pPr>
            <w:r w:rsidRPr="002D5DF8">
              <w:rPr>
                <w:rFonts w:hint="eastAsia"/>
                <w:sz w:val="18"/>
                <w:szCs w:val="18"/>
              </w:rPr>
              <w:t>国药准字号</w:t>
            </w:r>
          </w:p>
        </w:tc>
        <w:tc>
          <w:tcPr>
            <w:tcW w:w="851" w:type="dxa"/>
            <w:shd w:val="clear" w:color="auto" w:fill="auto"/>
            <w:noWrap/>
            <w:vAlign w:val="center"/>
          </w:tcPr>
          <w:p w14:paraId="184B2852" w14:textId="2FB5FB64" w:rsidR="002D5DF8" w:rsidRPr="002D5DF8" w:rsidRDefault="002D5DF8" w:rsidP="002D5DF8">
            <w:pPr>
              <w:spacing w:line="240" w:lineRule="auto"/>
              <w:ind w:firstLineChars="0" w:firstLine="0"/>
              <w:jc w:val="center"/>
              <w:rPr>
                <w:sz w:val="18"/>
                <w:szCs w:val="18"/>
              </w:rPr>
            </w:pPr>
            <w:r w:rsidRPr="002D5DF8">
              <w:rPr>
                <w:rFonts w:hint="eastAsia"/>
                <w:sz w:val="18"/>
                <w:szCs w:val="18"/>
              </w:rPr>
              <w:t>字符型</w:t>
            </w:r>
          </w:p>
        </w:tc>
        <w:tc>
          <w:tcPr>
            <w:tcW w:w="708" w:type="dxa"/>
            <w:shd w:val="clear" w:color="auto" w:fill="auto"/>
            <w:noWrap/>
            <w:vAlign w:val="center"/>
          </w:tcPr>
          <w:p w14:paraId="1656965A" w14:textId="7379F235" w:rsidR="002D5DF8" w:rsidRPr="002D5DF8" w:rsidRDefault="002D5DF8" w:rsidP="002D5DF8">
            <w:pPr>
              <w:spacing w:line="240" w:lineRule="auto"/>
              <w:ind w:firstLineChars="0" w:firstLine="0"/>
              <w:jc w:val="center"/>
              <w:rPr>
                <w:sz w:val="18"/>
                <w:szCs w:val="18"/>
              </w:rPr>
            </w:pPr>
            <w:r w:rsidRPr="002D5DF8">
              <w:rPr>
                <w:rFonts w:hint="eastAsia"/>
                <w:sz w:val="18"/>
                <w:szCs w:val="18"/>
              </w:rPr>
              <w:t>100</w:t>
            </w:r>
          </w:p>
        </w:tc>
        <w:tc>
          <w:tcPr>
            <w:tcW w:w="710" w:type="dxa"/>
            <w:shd w:val="clear" w:color="auto" w:fill="auto"/>
            <w:noWrap/>
            <w:vAlign w:val="center"/>
          </w:tcPr>
          <w:p w14:paraId="12D2B5E4" w14:textId="77777777" w:rsidR="002D5DF8" w:rsidRPr="002D5DF8" w:rsidRDefault="002D5DF8" w:rsidP="002D5DF8">
            <w:pPr>
              <w:spacing w:line="240" w:lineRule="auto"/>
              <w:ind w:firstLineChars="0" w:firstLine="0"/>
              <w:jc w:val="center"/>
              <w:rPr>
                <w:sz w:val="18"/>
                <w:szCs w:val="18"/>
              </w:rPr>
            </w:pPr>
          </w:p>
        </w:tc>
        <w:tc>
          <w:tcPr>
            <w:tcW w:w="708" w:type="dxa"/>
            <w:shd w:val="clear" w:color="auto" w:fill="auto"/>
            <w:noWrap/>
            <w:vAlign w:val="center"/>
          </w:tcPr>
          <w:p w14:paraId="3898B256" w14:textId="77777777" w:rsidR="002D5DF8" w:rsidRPr="002D5DF8" w:rsidRDefault="002D5DF8" w:rsidP="002D5DF8">
            <w:pPr>
              <w:spacing w:line="240" w:lineRule="auto"/>
              <w:ind w:firstLineChars="0" w:firstLine="0"/>
              <w:jc w:val="center"/>
              <w:rPr>
                <w:sz w:val="18"/>
                <w:szCs w:val="18"/>
              </w:rPr>
            </w:pPr>
          </w:p>
        </w:tc>
        <w:tc>
          <w:tcPr>
            <w:tcW w:w="2203" w:type="dxa"/>
            <w:shd w:val="clear" w:color="auto" w:fill="auto"/>
            <w:noWrap/>
            <w:vAlign w:val="center"/>
          </w:tcPr>
          <w:p w14:paraId="54FE6428" w14:textId="77777777" w:rsidR="002D5DF8" w:rsidRPr="002D5DF8" w:rsidRDefault="002D5DF8" w:rsidP="002D5DF8">
            <w:pPr>
              <w:spacing w:line="240" w:lineRule="auto"/>
              <w:ind w:firstLineChars="0" w:firstLine="0"/>
              <w:jc w:val="left"/>
              <w:rPr>
                <w:sz w:val="18"/>
                <w:szCs w:val="18"/>
              </w:rPr>
            </w:pPr>
          </w:p>
        </w:tc>
      </w:tr>
      <w:tr w:rsidR="002D5DF8" w14:paraId="58610BC3" w14:textId="77777777" w:rsidTr="00F175BF">
        <w:trPr>
          <w:trHeight w:val="23"/>
        </w:trPr>
        <w:tc>
          <w:tcPr>
            <w:tcW w:w="437" w:type="dxa"/>
            <w:shd w:val="clear" w:color="auto" w:fill="auto"/>
            <w:noWrap/>
            <w:vAlign w:val="center"/>
          </w:tcPr>
          <w:p w14:paraId="1157B2A2" w14:textId="1E0D1833" w:rsidR="002D5DF8" w:rsidRPr="002D5DF8" w:rsidRDefault="002D5DF8" w:rsidP="002D5DF8">
            <w:pPr>
              <w:spacing w:line="240" w:lineRule="auto"/>
              <w:ind w:firstLineChars="0" w:firstLine="0"/>
              <w:jc w:val="center"/>
              <w:rPr>
                <w:sz w:val="18"/>
                <w:szCs w:val="18"/>
              </w:rPr>
            </w:pPr>
            <w:r w:rsidRPr="002D5DF8">
              <w:rPr>
                <w:rFonts w:hint="eastAsia"/>
                <w:sz w:val="18"/>
                <w:szCs w:val="18"/>
              </w:rPr>
              <w:t>14</w:t>
            </w:r>
          </w:p>
        </w:tc>
        <w:tc>
          <w:tcPr>
            <w:tcW w:w="1401" w:type="dxa"/>
            <w:shd w:val="clear" w:color="auto" w:fill="auto"/>
            <w:noWrap/>
            <w:vAlign w:val="center"/>
          </w:tcPr>
          <w:p w14:paraId="6C6CB675" w14:textId="4EB0F459" w:rsidR="002D5DF8" w:rsidRPr="002D5DF8" w:rsidRDefault="002D5DF8" w:rsidP="002D5DF8">
            <w:pPr>
              <w:spacing w:line="240" w:lineRule="auto"/>
              <w:ind w:firstLineChars="0" w:firstLine="0"/>
              <w:jc w:val="center"/>
              <w:rPr>
                <w:sz w:val="18"/>
                <w:szCs w:val="18"/>
              </w:rPr>
            </w:pPr>
            <w:proofErr w:type="spellStart"/>
            <w:r w:rsidRPr="002D5DF8">
              <w:rPr>
                <w:sz w:val="18"/>
                <w:szCs w:val="18"/>
              </w:rPr>
              <w:t>reg_num</w:t>
            </w:r>
            <w:proofErr w:type="spellEnd"/>
          </w:p>
        </w:tc>
        <w:tc>
          <w:tcPr>
            <w:tcW w:w="1278" w:type="dxa"/>
            <w:shd w:val="clear" w:color="auto" w:fill="auto"/>
            <w:noWrap/>
            <w:vAlign w:val="center"/>
          </w:tcPr>
          <w:p w14:paraId="21A09CE5" w14:textId="24E4E0FB" w:rsidR="002D5DF8" w:rsidRPr="002D5DF8" w:rsidRDefault="002D5DF8" w:rsidP="002D5DF8">
            <w:pPr>
              <w:spacing w:line="240" w:lineRule="auto"/>
              <w:ind w:firstLineChars="0" w:firstLine="0"/>
              <w:jc w:val="center"/>
              <w:rPr>
                <w:sz w:val="18"/>
                <w:szCs w:val="18"/>
              </w:rPr>
            </w:pPr>
            <w:r w:rsidRPr="002D5DF8">
              <w:rPr>
                <w:rFonts w:hint="eastAsia"/>
                <w:sz w:val="18"/>
                <w:szCs w:val="18"/>
              </w:rPr>
              <w:t>注册备案号</w:t>
            </w:r>
          </w:p>
        </w:tc>
        <w:tc>
          <w:tcPr>
            <w:tcW w:w="851" w:type="dxa"/>
            <w:shd w:val="clear" w:color="auto" w:fill="auto"/>
            <w:noWrap/>
            <w:vAlign w:val="center"/>
          </w:tcPr>
          <w:p w14:paraId="29AFB05E" w14:textId="7B97C5A3" w:rsidR="002D5DF8" w:rsidRPr="002D5DF8" w:rsidRDefault="002D5DF8" w:rsidP="002D5DF8">
            <w:pPr>
              <w:spacing w:line="240" w:lineRule="auto"/>
              <w:ind w:firstLineChars="0" w:firstLine="0"/>
              <w:jc w:val="center"/>
              <w:rPr>
                <w:sz w:val="18"/>
                <w:szCs w:val="18"/>
              </w:rPr>
            </w:pPr>
            <w:r w:rsidRPr="002D5DF8">
              <w:rPr>
                <w:rFonts w:hint="eastAsia"/>
                <w:sz w:val="18"/>
                <w:szCs w:val="18"/>
              </w:rPr>
              <w:t>字符型</w:t>
            </w:r>
          </w:p>
        </w:tc>
        <w:tc>
          <w:tcPr>
            <w:tcW w:w="708" w:type="dxa"/>
            <w:shd w:val="clear" w:color="auto" w:fill="auto"/>
            <w:noWrap/>
            <w:vAlign w:val="center"/>
          </w:tcPr>
          <w:p w14:paraId="540DE24F" w14:textId="0885F0DC" w:rsidR="002D5DF8" w:rsidRPr="002D5DF8" w:rsidRDefault="002D5DF8" w:rsidP="002D5DF8">
            <w:pPr>
              <w:spacing w:line="240" w:lineRule="auto"/>
              <w:ind w:firstLineChars="0" w:firstLine="0"/>
              <w:jc w:val="center"/>
              <w:rPr>
                <w:sz w:val="18"/>
                <w:szCs w:val="18"/>
              </w:rPr>
            </w:pPr>
            <w:r w:rsidRPr="002D5DF8">
              <w:rPr>
                <w:rFonts w:hint="eastAsia"/>
                <w:sz w:val="18"/>
                <w:szCs w:val="18"/>
              </w:rPr>
              <w:t>100</w:t>
            </w:r>
          </w:p>
        </w:tc>
        <w:tc>
          <w:tcPr>
            <w:tcW w:w="710" w:type="dxa"/>
            <w:shd w:val="clear" w:color="auto" w:fill="auto"/>
            <w:noWrap/>
            <w:vAlign w:val="center"/>
          </w:tcPr>
          <w:p w14:paraId="33AFDA93" w14:textId="77777777" w:rsidR="002D5DF8" w:rsidRPr="002D5DF8" w:rsidRDefault="002D5DF8" w:rsidP="002D5DF8">
            <w:pPr>
              <w:spacing w:line="240" w:lineRule="auto"/>
              <w:ind w:firstLineChars="0" w:firstLine="0"/>
              <w:jc w:val="center"/>
              <w:rPr>
                <w:sz w:val="18"/>
                <w:szCs w:val="18"/>
              </w:rPr>
            </w:pPr>
          </w:p>
        </w:tc>
        <w:tc>
          <w:tcPr>
            <w:tcW w:w="708" w:type="dxa"/>
            <w:shd w:val="clear" w:color="auto" w:fill="auto"/>
            <w:noWrap/>
            <w:vAlign w:val="center"/>
          </w:tcPr>
          <w:p w14:paraId="7C610620" w14:textId="77777777" w:rsidR="002D5DF8" w:rsidRPr="002D5DF8" w:rsidRDefault="002D5DF8" w:rsidP="002D5DF8">
            <w:pPr>
              <w:spacing w:line="240" w:lineRule="auto"/>
              <w:ind w:firstLineChars="0" w:firstLine="0"/>
              <w:jc w:val="center"/>
              <w:rPr>
                <w:sz w:val="18"/>
                <w:szCs w:val="18"/>
              </w:rPr>
            </w:pPr>
          </w:p>
        </w:tc>
        <w:tc>
          <w:tcPr>
            <w:tcW w:w="2203" w:type="dxa"/>
            <w:shd w:val="clear" w:color="auto" w:fill="auto"/>
            <w:noWrap/>
            <w:vAlign w:val="center"/>
          </w:tcPr>
          <w:p w14:paraId="3134F9D4" w14:textId="1575D81B" w:rsidR="002D5DF8" w:rsidRPr="002D5DF8" w:rsidRDefault="002D5DF8" w:rsidP="002D5DF8">
            <w:pPr>
              <w:spacing w:line="240" w:lineRule="auto"/>
              <w:ind w:firstLineChars="0" w:firstLine="0"/>
              <w:jc w:val="left"/>
              <w:rPr>
                <w:sz w:val="18"/>
                <w:szCs w:val="18"/>
              </w:rPr>
            </w:pPr>
            <w:r w:rsidRPr="002D5DF8">
              <w:rPr>
                <w:rFonts w:hint="eastAsia"/>
                <w:sz w:val="18"/>
                <w:szCs w:val="18"/>
              </w:rPr>
              <w:t>耗材需要传入</w:t>
            </w:r>
          </w:p>
        </w:tc>
      </w:tr>
      <w:tr w:rsidR="002D5DF8" w14:paraId="1BDA5E60" w14:textId="77777777" w:rsidTr="00F175BF">
        <w:trPr>
          <w:trHeight w:val="23"/>
        </w:trPr>
        <w:tc>
          <w:tcPr>
            <w:tcW w:w="437" w:type="dxa"/>
            <w:shd w:val="clear" w:color="auto" w:fill="auto"/>
            <w:noWrap/>
            <w:vAlign w:val="center"/>
          </w:tcPr>
          <w:p w14:paraId="2909E090" w14:textId="236358FA" w:rsidR="002D5DF8" w:rsidRPr="002D5DF8" w:rsidRDefault="002D5DF8" w:rsidP="002D5DF8">
            <w:pPr>
              <w:spacing w:line="240" w:lineRule="auto"/>
              <w:ind w:firstLineChars="0" w:firstLine="0"/>
              <w:jc w:val="center"/>
              <w:rPr>
                <w:sz w:val="18"/>
                <w:szCs w:val="18"/>
              </w:rPr>
            </w:pPr>
            <w:r w:rsidRPr="002D5DF8">
              <w:rPr>
                <w:rFonts w:hint="eastAsia"/>
                <w:sz w:val="18"/>
                <w:szCs w:val="18"/>
              </w:rPr>
              <w:t>15</w:t>
            </w:r>
          </w:p>
        </w:tc>
        <w:tc>
          <w:tcPr>
            <w:tcW w:w="1401" w:type="dxa"/>
            <w:shd w:val="clear" w:color="auto" w:fill="auto"/>
            <w:noWrap/>
            <w:vAlign w:val="center"/>
          </w:tcPr>
          <w:p w14:paraId="7AF8CD66" w14:textId="355928F7" w:rsidR="002D5DF8" w:rsidRPr="002D5DF8" w:rsidRDefault="002D5DF8" w:rsidP="002D5DF8">
            <w:pPr>
              <w:spacing w:line="240" w:lineRule="auto"/>
              <w:ind w:firstLineChars="0" w:firstLine="0"/>
              <w:jc w:val="center"/>
              <w:rPr>
                <w:sz w:val="18"/>
                <w:szCs w:val="18"/>
              </w:rPr>
            </w:pPr>
            <w:proofErr w:type="spellStart"/>
            <w:r w:rsidRPr="002D5DF8">
              <w:rPr>
                <w:sz w:val="18"/>
                <w:szCs w:val="18"/>
              </w:rPr>
              <w:t>dispensing_granules_flag</w:t>
            </w:r>
            <w:proofErr w:type="spellEnd"/>
          </w:p>
        </w:tc>
        <w:tc>
          <w:tcPr>
            <w:tcW w:w="1278" w:type="dxa"/>
            <w:shd w:val="clear" w:color="auto" w:fill="auto"/>
            <w:noWrap/>
            <w:vAlign w:val="center"/>
          </w:tcPr>
          <w:p w14:paraId="35ECC122" w14:textId="388563C6" w:rsidR="002D5DF8" w:rsidRPr="002D5DF8" w:rsidRDefault="002D5DF8" w:rsidP="002D5DF8">
            <w:pPr>
              <w:spacing w:line="240" w:lineRule="auto"/>
              <w:ind w:firstLineChars="0" w:firstLine="0"/>
              <w:jc w:val="center"/>
              <w:rPr>
                <w:sz w:val="18"/>
                <w:szCs w:val="18"/>
              </w:rPr>
            </w:pPr>
            <w:r w:rsidRPr="002D5DF8">
              <w:rPr>
                <w:rFonts w:hint="eastAsia"/>
                <w:sz w:val="18"/>
                <w:szCs w:val="18"/>
              </w:rPr>
              <w:t>中药配方颗粒标志</w:t>
            </w:r>
          </w:p>
        </w:tc>
        <w:tc>
          <w:tcPr>
            <w:tcW w:w="851" w:type="dxa"/>
            <w:shd w:val="clear" w:color="auto" w:fill="auto"/>
            <w:noWrap/>
            <w:vAlign w:val="center"/>
          </w:tcPr>
          <w:p w14:paraId="56BA1196" w14:textId="705166D0" w:rsidR="002D5DF8" w:rsidRPr="002D5DF8" w:rsidRDefault="002D5DF8" w:rsidP="002D5DF8">
            <w:pPr>
              <w:spacing w:line="240" w:lineRule="auto"/>
              <w:ind w:firstLineChars="0" w:firstLine="0"/>
              <w:jc w:val="center"/>
              <w:rPr>
                <w:sz w:val="18"/>
                <w:szCs w:val="18"/>
              </w:rPr>
            </w:pPr>
            <w:r w:rsidRPr="002D5DF8">
              <w:rPr>
                <w:rFonts w:hint="eastAsia"/>
                <w:sz w:val="18"/>
                <w:szCs w:val="18"/>
              </w:rPr>
              <w:t>字符型</w:t>
            </w:r>
          </w:p>
        </w:tc>
        <w:tc>
          <w:tcPr>
            <w:tcW w:w="708" w:type="dxa"/>
            <w:shd w:val="clear" w:color="auto" w:fill="auto"/>
            <w:noWrap/>
            <w:vAlign w:val="center"/>
          </w:tcPr>
          <w:p w14:paraId="3B419856" w14:textId="7DE22921" w:rsidR="002D5DF8" w:rsidRPr="002D5DF8" w:rsidRDefault="002D5DF8" w:rsidP="002D5DF8">
            <w:pPr>
              <w:spacing w:line="240" w:lineRule="auto"/>
              <w:ind w:firstLineChars="0" w:firstLine="0"/>
              <w:jc w:val="center"/>
              <w:rPr>
                <w:sz w:val="18"/>
                <w:szCs w:val="18"/>
              </w:rPr>
            </w:pPr>
            <w:r w:rsidRPr="002D5DF8">
              <w:rPr>
                <w:rFonts w:hint="eastAsia"/>
                <w:sz w:val="18"/>
                <w:szCs w:val="18"/>
              </w:rPr>
              <w:t>3</w:t>
            </w:r>
          </w:p>
        </w:tc>
        <w:tc>
          <w:tcPr>
            <w:tcW w:w="710" w:type="dxa"/>
            <w:shd w:val="clear" w:color="auto" w:fill="auto"/>
            <w:noWrap/>
            <w:vAlign w:val="center"/>
          </w:tcPr>
          <w:p w14:paraId="5E7DE3D9" w14:textId="6850C2A8" w:rsidR="002D5DF8" w:rsidRPr="002D5DF8" w:rsidRDefault="002D5DF8" w:rsidP="002D5DF8">
            <w:pPr>
              <w:spacing w:line="240" w:lineRule="auto"/>
              <w:ind w:firstLineChars="0" w:firstLine="0"/>
              <w:jc w:val="center"/>
              <w:rPr>
                <w:sz w:val="18"/>
                <w:szCs w:val="18"/>
              </w:rPr>
            </w:pPr>
            <w:r w:rsidRPr="002D5DF8">
              <w:rPr>
                <w:rFonts w:hint="eastAsia"/>
                <w:sz w:val="18"/>
                <w:szCs w:val="18"/>
              </w:rPr>
              <w:t>Y</w:t>
            </w:r>
          </w:p>
        </w:tc>
        <w:tc>
          <w:tcPr>
            <w:tcW w:w="708" w:type="dxa"/>
            <w:shd w:val="clear" w:color="auto" w:fill="auto"/>
            <w:noWrap/>
            <w:vAlign w:val="center"/>
          </w:tcPr>
          <w:p w14:paraId="1E9AD60C" w14:textId="77777777" w:rsidR="002D5DF8" w:rsidRPr="002D5DF8" w:rsidRDefault="002D5DF8" w:rsidP="002D5DF8">
            <w:pPr>
              <w:spacing w:line="240" w:lineRule="auto"/>
              <w:ind w:firstLineChars="0" w:firstLine="0"/>
              <w:jc w:val="center"/>
              <w:rPr>
                <w:sz w:val="18"/>
                <w:szCs w:val="18"/>
              </w:rPr>
            </w:pPr>
          </w:p>
        </w:tc>
        <w:tc>
          <w:tcPr>
            <w:tcW w:w="2203" w:type="dxa"/>
            <w:shd w:val="clear" w:color="auto" w:fill="auto"/>
            <w:noWrap/>
            <w:vAlign w:val="center"/>
          </w:tcPr>
          <w:p w14:paraId="35125883" w14:textId="7D48A7FB" w:rsidR="002D5DF8" w:rsidRPr="002D5DF8" w:rsidRDefault="002D5DF8" w:rsidP="002D5DF8">
            <w:pPr>
              <w:spacing w:line="240" w:lineRule="auto"/>
              <w:ind w:firstLineChars="0" w:firstLine="0"/>
              <w:jc w:val="left"/>
              <w:rPr>
                <w:sz w:val="18"/>
                <w:szCs w:val="18"/>
              </w:rPr>
            </w:pPr>
            <w:r w:rsidRPr="002D5DF8">
              <w:rPr>
                <w:rFonts w:hint="eastAsia"/>
                <w:sz w:val="18"/>
                <w:szCs w:val="18"/>
              </w:rPr>
              <w:t>中药需要说明</w:t>
            </w:r>
          </w:p>
        </w:tc>
      </w:tr>
      <w:tr w:rsidR="002D5DF8" w14:paraId="5B6A1259" w14:textId="77777777" w:rsidTr="00F175BF">
        <w:trPr>
          <w:trHeight w:val="23"/>
        </w:trPr>
        <w:tc>
          <w:tcPr>
            <w:tcW w:w="437" w:type="dxa"/>
            <w:shd w:val="clear" w:color="auto" w:fill="auto"/>
            <w:noWrap/>
            <w:vAlign w:val="center"/>
          </w:tcPr>
          <w:p w14:paraId="4B56E37D" w14:textId="0F4EB946" w:rsidR="002D5DF8" w:rsidRPr="002D5DF8" w:rsidRDefault="002D5DF8" w:rsidP="002D5DF8">
            <w:pPr>
              <w:spacing w:line="240" w:lineRule="auto"/>
              <w:ind w:firstLineChars="0" w:firstLine="0"/>
              <w:jc w:val="center"/>
              <w:rPr>
                <w:sz w:val="18"/>
                <w:szCs w:val="18"/>
              </w:rPr>
            </w:pPr>
            <w:r w:rsidRPr="002D5DF8">
              <w:rPr>
                <w:rFonts w:hint="eastAsia"/>
                <w:sz w:val="18"/>
                <w:szCs w:val="18"/>
              </w:rPr>
              <w:t>16</w:t>
            </w:r>
          </w:p>
        </w:tc>
        <w:tc>
          <w:tcPr>
            <w:tcW w:w="1401" w:type="dxa"/>
            <w:shd w:val="clear" w:color="auto" w:fill="auto"/>
            <w:noWrap/>
            <w:vAlign w:val="center"/>
          </w:tcPr>
          <w:p w14:paraId="5F620A99" w14:textId="5A267D35" w:rsidR="002D5DF8" w:rsidRPr="002D5DF8" w:rsidRDefault="002D5DF8" w:rsidP="002D5DF8">
            <w:pPr>
              <w:spacing w:line="240" w:lineRule="auto"/>
              <w:ind w:firstLineChars="0" w:firstLine="0"/>
              <w:jc w:val="center"/>
              <w:rPr>
                <w:sz w:val="18"/>
                <w:szCs w:val="18"/>
              </w:rPr>
            </w:pPr>
            <w:proofErr w:type="spellStart"/>
            <w:r w:rsidRPr="002D5DF8">
              <w:rPr>
                <w:sz w:val="18"/>
                <w:szCs w:val="18"/>
              </w:rPr>
              <w:t>decoction_pieces_flag</w:t>
            </w:r>
            <w:proofErr w:type="spellEnd"/>
          </w:p>
        </w:tc>
        <w:tc>
          <w:tcPr>
            <w:tcW w:w="1278" w:type="dxa"/>
            <w:shd w:val="clear" w:color="auto" w:fill="auto"/>
            <w:noWrap/>
            <w:vAlign w:val="center"/>
          </w:tcPr>
          <w:p w14:paraId="4F3D87C4" w14:textId="119E3EBC" w:rsidR="002D5DF8" w:rsidRPr="002D5DF8" w:rsidRDefault="002D5DF8" w:rsidP="002D5DF8">
            <w:pPr>
              <w:spacing w:line="240" w:lineRule="auto"/>
              <w:ind w:firstLineChars="0" w:firstLine="0"/>
              <w:jc w:val="center"/>
              <w:rPr>
                <w:sz w:val="18"/>
                <w:szCs w:val="18"/>
              </w:rPr>
            </w:pPr>
            <w:r w:rsidRPr="002D5DF8">
              <w:rPr>
                <w:rFonts w:hint="eastAsia"/>
                <w:sz w:val="18"/>
                <w:szCs w:val="18"/>
              </w:rPr>
              <w:t>中药饮片标志</w:t>
            </w:r>
          </w:p>
        </w:tc>
        <w:tc>
          <w:tcPr>
            <w:tcW w:w="851" w:type="dxa"/>
            <w:shd w:val="clear" w:color="auto" w:fill="auto"/>
            <w:noWrap/>
            <w:vAlign w:val="center"/>
          </w:tcPr>
          <w:p w14:paraId="068E5188" w14:textId="7ED97C06" w:rsidR="002D5DF8" w:rsidRPr="002D5DF8" w:rsidRDefault="002D5DF8" w:rsidP="002D5DF8">
            <w:pPr>
              <w:spacing w:line="240" w:lineRule="auto"/>
              <w:ind w:firstLineChars="0" w:firstLine="0"/>
              <w:jc w:val="center"/>
              <w:rPr>
                <w:sz w:val="18"/>
                <w:szCs w:val="18"/>
              </w:rPr>
            </w:pPr>
            <w:r w:rsidRPr="002D5DF8">
              <w:rPr>
                <w:rFonts w:hint="eastAsia"/>
                <w:sz w:val="18"/>
                <w:szCs w:val="18"/>
              </w:rPr>
              <w:t>字符型</w:t>
            </w:r>
          </w:p>
        </w:tc>
        <w:tc>
          <w:tcPr>
            <w:tcW w:w="708" w:type="dxa"/>
            <w:shd w:val="clear" w:color="auto" w:fill="auto"/>
            <w:noWrap/>
            <w:vAlign w:val="center"/>
          </w:tcPr>
          <w:p w14:paraId="1CDA9464" w14:textId="7877E830" w:rsidR="002D5DF8" w:rsidRPr="002D5DF8" w:rsidRDefault="002D5DF8" w:rsidP="002D5DF8">
            <w:pPr>
              <w:spacing w:line="240" w:lineRule="auto"/>
              <w:ind w:firstLineChars="0" w:firstLine="0"/>
              <w:jc w:val="center"/>
              <w:rPr>
                <w:sz w:val="18"/>
                <w:szCs w:val="18"/>
              </w:rPr>
            </w:pPr>
            <w:r w:rsidRPr="002D5DF8">
              <w:rPr>
                <w:rFonts w:hint="eastAsia"/>
                <w:sz w:val="18"/>
                <w:szCs w:val="18"/>
              </w:rPr>
              <w:t>3</w:t>
            </w:r>
          </w:p>
        </w:tc>
        <w:tc>
          <w:tcPr>
            <w:tcW w:w="710" w:type="dxa"/>
            <w:shd w:val="clear" w:color="auto" w:fill="auto"/>
            <w:noWrap/>
            <w:vAlign w:val="center"/>
          </w:tcPr>
          <w:p w14:paraId="087B8CD5" w14:textId="2B137CF0" w:rsidR="002D5DF8" w:rsidRPr="002D5DF8" w:rsidRDefault="002D5DF8" w:rsidP="002D5DF8">
            <w:pPr>
              <w:spacing w:line="240" w:lineRule="auto"/>
              <w:ind w:firstLineChars="0" w:firstLine="0"/>
              <w:jc w:val="center"/>
              <w:rPr>
                <w:sz w:val="18"/>
                <w:szCs w:val="18"/>
              </w:rPr>
            </w:pPr>
            <w:r w:rsidRPr="002D5DF8">
              <w:rPr>
                <w:rFonts w:hint="eastAsia"/>
                <w:sz w:val="18"/>
                <w:szCs w:val="18"/>
              </w:rPr>
              <w:t>Y</w:t>
            </w:r>
          </w:p>
        </w:tc>
        <w:tc>
          <w:tcPr>
            <w:tcW w:w="708" w:type="dxa"/>
            <w:shd w:val="clear" w:color="auto" w:fill="auto"/>
            <w:noWrap/>
            <w:vAlign w:val="center"/>
          </w:tcPr>
          <w:p w14:paraId="06D68C51" w14:textId="77777777" w:rsidR="002D5DF8" w:rsidRPr="002D5DF8" w:rsidRDefault="002D5DF8" w:rsidP="002D5DF8">
            <w:pPr>
              <w:spacing w:line="240" w:lineRule="auto"/>
              <w:ind w:firstLineChars="0" w:firstLine="0"/>
              <w:jc w:val="center"/>
              <w:rPr>
                <w:sz w:val="18"/>
                <w:szCs w:val="18"/>
              </w:rPr>
            </w:pPr>
          </w:p>
        </w:tc>
        <w:tc>
          <w:tcPr>
            <w:tcW w:w="2203" w:type="dxa"/>
            <w:shd w:val="clear" w:color="auto" w:fill="auto"/>
            <w:noWrap/>
            <w:vAlign w:val="center"/>
          </w:tcPr>
          <w:p w14:paraId="6FD1B718" w14:textId="25ACD4A3" w:rsidR="002D5DF8" w:rsidRPr="002D5DF8" w:rsidRDefault="002D5DF8" w:rsidP="002D5DF8">
            <w:pPr>
              <w:spacing w:line="240" w:lineRule="auto"/>
              <w:ind w:firstLineChars="0" w:firstLine="0"/>
              <w:jc w:val="left"/>
              <w:rPr>
                <w:sz w:val="18"/>
                <w:szCs w:val="18"/>
              </w:rPr>
            </w:pPr>
            <w:r w:rsidRPr="002D5DF8">
              <w:rPr>
                <w:rFonts w:hint="eastAsia"/>
                <w:sz w:val="18"/>
                <w:szCs w:val="18"/>
              </w:rPr>
              <w:t>中药需要说明</w:t>
            </w:r>
          </w:p>
        </w:tc>
      </w:tr>
    </w:tbl>
    <w:p w14:paraId="44E6F08A" w14:textId="1A7CCF80" w:rsidR="004D0BA7" w:rsidRDefault="004D0BA7" w:rsidP="004D0BA7">
      <w:pPr>
        <w:pStyle w:val="5"/>
        <w:spacing w:before="156" w:after="156"/>
      </w:pPr>
      <w:r>
        <w:rPr>
          <w:rFonts w:hint="eastAsia"/>
        </w:rPr>
        <w:t>输出</w:t>
      </w:r>
    </w:p>
    <w:p w14:paraId="6AA6AF21" w14:textId="6EBA041B" w:rsidR="004D0BA7" w:rsidRDefault="004D0BA7" w:rsidP="009E78C8">
      <w:pPr>
        <w:pStyle w:val="a6"/>
        <w:numPr>
          <w:ilvl w:val="0"/>
          <w:numId w:val="26"/>
        </w:numPr>
      </w:pPr>
      <w:r>
        <w:rPr>
          <w:rFonts w:hint="eastAsia"/>
        </w:rPr>
        <w:t>输出（节点标识：result）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556"/>
        <w:gridCol w:w="1344"/>
        <w:gridCol w:w="782"/>
        <w:gridCol w:w="782"/>
        <w:gridCol w:w="782"/>
        <w:gridCol w:w="782"/>
        <w:gridCol w:w="1767"/>
      </w:tblGrid>
      <w:tr w:rsidR="004D0BA7" w14:paraId="7EDEF21E" w14:textId="77777777" w:rsidTr="008C6A0B">
        <w:trPr>
          <w:trHeight w:val="23"/>
          <w:tblHeader/>
        </w:trPr>
        <w:tc>
          <w:tcPr>
            <w:tcW w:w="501" w:type="dxa"/>
            <w:shd w:val="clear" w:color="auto" w:fill="D9D9D9" w:themeFill="background1" w:themeFillShade="D9"/>
            <w:noWrap/>
            <w:vAlign w:val="center"/>
          </w:tcPr>
          <w:p w14:paraId="17996C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lastRenderedPageBreak/>
              <w:t>序号</w:t>
            </w:r>
          </w:p>
        </w:tc>
        <w:tc>
          <w:tcPr>
            <w:tcW w:w="1556" w:type="dxa"/>
            <w:shd w:val="clear" w:color="auto" w:fill="D9D9D9" w:themeFill="background1" w:themeFillShade="D9"/>
            <w:noWrap/>
            <w:vAlign w:val="center"/>
          </w:tcPr>
          <w:p w14:paraId="73E0054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44" w:type="dxa"/>
            <w:shd w:val="clear" w:color="auto" w:fill="D9D9D9" w:themeFill="background1" w:themeFillShade="D9"/>
            <w:noWrap/>
            <w:vAlign w:val="center"/>
          </w:tcPr>
          <w:p w14:paraId="7437638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82" w:type="dxa"/>
            <w:shd w:val="clear" w:color="auto" w:fill="D9D9D9" w:themeFill="background1" w:themeFillShade="D9"/>
            <w:noWrap/>
            <w:vAlign w:val="center"/>
          </w:tcPr>
          <w:p w14:paraId="0BF26A9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82" w:type="dxa"/>
            <w:shd w:val="clear" w:color="auto" w:fill="D9D9D9" w:themeFill="background1" w:themeFillShade="D9"/>
            <w:noWrap/>
            <w:vAlign w:val="center"/>
          </w:tcPr>
          <w:p w14:paraId="6DF00B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82" w:type="dxa"/>
            <w:shd w:val="clear" w:color="auto" w:fill="D9D9D9" w:themeFill="background1" w:themeFillShade="D9"/>
            <w:noWrap/>
            <w:vAlign w:val="center"/>
          </w:tcPr>
          <w:p w14:paraId="2CF170F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82" w:type="dxa"/>
            <w:shd w:val="clear" w:color="auto" w:fill="D9D9D9" w:themeFill="background1" w:themeFillShade="D9"/>
            <w:noWrap/>
            <w:vAlign w:val="center"/>
          </w:tcPr>
          <w:p w14:paraId="4588715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767" w:type="dxa"/>
            <w:shd w:val="clear" w:color="auto" w:fill="D9D9D9" w:themeFill="background1" w:themeFillShade="D9"/>
            <w:noWrap/>
            <w:vAlign w:val="center"/>
          </w:tcPr>
          <w:p w14:paraId="1E71629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55CA3F4" w14:textId="77777777" w:rsidTr="008C6A0B">
        <w:trPr>
          <w:trHeight w:val="23"/>
        </w:trPr>
        <w:tc>
          <w:tcPr>
            <w:tcW w:w="501" w:type="dxa"/>
            <w:shd w:val="clear" w:color="auto" w:fill="auto"/>
            <w:noWrap/>
            <w:vAlign w:val="center"/>
          </w:tcPr>
          <w:p w14:paraId="49FB77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56" w:type="dxa"/>
            <w:shd w:val="clear" w:color="auto" w:fill="auto"/>
            <w:noWrap/>
            <w:vAlign w:val="center"/>
          </w:tcPr>
          <w:p w14:paraId="4F3222A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344" w:type="dxa"/>
            <w:shd w:val="clear" w:color="auto" w:fill="auto"/>
            <w:noWrap/>
            <w:vAlign w:val="center"/>
          </w:tcPr>
          <w:p w14:paraId="5167C0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782" w:type="dxa"/>
            <w:shd w:val="clear" w:color="auto" w:fill="auto"/>
            <w:noWrap/>
            <w:vAlign w:val="center"/>
          </w:tcPr>
          <w:p w14:paraId="145A51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67E44E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2" w:type="dxa"/>
            <w:shd w:val="clear" w:color="auto" w:fill="auto"/>
            <w:noWrap/>
            <w:vAlign w:val="center"/>
          </w:tcPr>
          <w:p w14:paraId="3CA8D6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343F4A37" w14:textId="77777777" w:rsidR="004D0BA7" w:rsidRDefault="004D0BA7" w:rsidP="008C6A0B">
            <w:pPr>
              <w:spacing w:line="240" w:lineRule="auto"/>
              <w:ind w:firstLineChars="0" w:firstLine="0"/>
              <w:jc w:val="center"/>
              <w:rPr>
                <w:color w:val="000000" w:themeColor="text1"/>
                <w:sz w:val="18"/>
                <w:szCs w:val="18"/>
              </w:rPr>
            </w:pPr>
          </w:p>
        </w:tc>
        <w:tc>
          <w:tcPr>
            <w:tcW w:w="1767" w:type="dxa"/>
            <w:shd w:val="clear" w:color="auto" w:fill="auto"/>
            <w:noWrap/>
            <w:vAlign w:val="center"/>
          </w:tcPr>
          <w:p w14:paraId="7B0EE4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4D1004C" w14:textId="77777777" w:rsidTr="008C6A0B">
        <w:trPr>
          <w:trHeight w:val="23"/>
        </w:trPr>
        <w:tc>
          <w:tcPr>
            <w:tcW w:w="501" w:type="dxa"/>
            <w:shd w:val="clear" w:color="auto" w:fill="auto"/>
            <w:noWrap/>
            <w:vAlign w:val="center"/>
          </w:tcPr>
          <w:p w14:paraId="4E0A70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56" w:type="dxa"/>
            <w:shd w:val="clear" w:color="auto" w:fill="auto"/>
            <w:noWrap/>
            <w:vAlign w:val="center"/>
          </w:tcPr>
          <w:p w14:paraId="017892B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344" w:type="dxa"/>
            <w:shd w:val="clear" w:color="auto" w:fill="auto"/>
            <w:noWrap/>
            <w:vAlign w:val="center"/>
          </w:tcPr>
          <w:p w14:paraId="09A125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782" w:type="dxa"/>
            <w:shd w:val="clear" w:color="auto" w:fill="auto"/>
            <w:noWrap/>
            <w:vAlign w:val="center"/>
          </w:tcPr>
          <w:p w14:paraId="062CB5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7C2F6D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427885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24B0D5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EFE174F" w14:textId="77777777" w:rsidR="004D0BA7" w:rsidRDefault="004D0BA7" w:rsidP="008C6A0B">
            <w:pPr>
              <w:spacing w:line="240" w:lineRule="auto"/>
              <w:ind w:firstLineChars="0" w:firstLine="0"/>
              <w:jc w:val="left"/>
              <w:rPr>
                <w:color w:val="000000" w:themeColor="text1"/>
                <w:sz w:val="18"/>
                <w:szCs w:val="18"/>
              </w:rPr>
            </w:pPr>
          </w:p>
        </w:tc>
      </w:tr>
      <w:tr w:rsidR="004D0BA7" w14:paraId="64AF17BF" w14:textId="77777777" w:rsidTr="008C6A0B">
        <w:trPr>
          <w:trHeight w:val="23"/>
        </w:trPr>
        <w:tc>
          <w:tcPr>
            <w:tcW w:w="501" w:type="dxa"/>
            <w:shd w:val="clear" w:color="auto" w:fill="auto"/>
            <w:noWrap/>
            <w:vAlign w:val="center"/>
          </w:tcPr>
          <w:p w14:paraId="410552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56" w:type="dxa"/>
            <w:shd w:val="clear" w:color="auto" w:fill="auto"/>
            <w:noWrap/>
            <w:vAlign w:val="center"/>
          </w:tcPr>
          <w:p w14:paraId="042F72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344" w:type="dxa"/>
            <w:shd w:val="clear" w:color="auto" w:fill="auto"/>
            <w:noWrap/>
            <w:vAlign w:val="center"/>
          </w:tcPr>
          <w:p w14:paraId="2B4D46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782" w:type="dxa"/>
            <w:shd w:val="clear" w:color="auto" w:fill="auto"/>
            <w:noWrap/>
            <w:vAlign w:val="center"/>
          </w:tcPr>
          <w:p w14:paraId="4EA50F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2D3DC7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82" w:type="dxa"/>
            <w:shd w:val="clear" w:color="auto" w:fill="auto"/>
            <w:noWrap/>
            <w:vAlign w:val="center"/>
          </w:tcPr>
          <w:p w14:paraId="3626B1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057663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9CAD0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B87BD5" w14:textId="77777777" w:rsidTr="008C6A0B">
        <w:trPr>
          <w:trHeight w:val="23"/>
        </w:trPr>
        <w:tc>
          <w:tcPr>
            <w:tcW w:w="501" w:type="dxa"/>
            <w:shd w:val="clear" w:color="auto" w:fill="auto"/>
            <w:noWrap/>
            <w:vAlign w:val="center"/>
          </w:tcPr>
          <w:p w14:paraId="2C2EDD8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56" w:type="dxa"/>
            <w:shd w:val="clear" w:color="auto" w:fill="auto"/>
            <w:noWrap/>
            <w:vAlign w:val="center"/>
          </w:tcPr>
          <w:p w14:paraId="1CF4F6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344" w:type="dxa"/>
            <w:shd w:val="clear" w:color="auto" w:fill="auto"/>
            <w:noWrap/>
            <w:vAlign w:val="center"/>
          </w:tcPr>
          <w:p w14:paraId="7CA94A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782" w:type="dxa"/>
            <w:shd w:val="clear" w:color="auto" w:fill="auto"/>
            <w:noWrap/>
            <w:vAlign w:val="center"/>
          </w:tcPr>
          <w:p w14:paraId="05A98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541B39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33856F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2103F5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FDD3EA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47EF12B" w14:textId="77777777" w:rsidTr="008C6A0B">
        <w:trPr>
          <w:trHeight w:val="23"/>
        </w:trPr>
        <w:tc>
          <w:tcPr>
            <w:tcW w:w="501" w:type="dxa"/>
            <w:shd w:val="clear" w:color="auto" w:fill="auto"/>
            <w:noWrap/>
            <w:vAlign w:val="center"/>
          </w:tcPr>
          <w:p w14:paraId="21736F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56" w:type="dxa"/>
            <w:shd w:val="clear" w:color="auto" w:fill="auto"/>
            <w:noWrap/>
            <w:vAlign w:val="center"/>
          </w:tcPr>
          <w:p w14:paraId="649A81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pric_uplmt_amt</w:t>
            </w:r>
            <w:proofErr w:type="spellEnd"/>
          </w:p>
        </w:tc>
        <w:tc>
          <w:tcPr>
            <w:tcW w:w="1344" w:type="dxa"/>
            <w:shd w:val="clear" w:color="auto" w:fill="auto"/>
            <w:noWrap/>
            <w:vAlign w:val="center"/>
          </w:tcPr>
          <w:p w14:paraId="166291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定价上限金额</w:t>
            </w:r>
          </w:p>
        </w:tc>
        <w:tc>
          <w:tcPr>
            <w:tcW w:w="782" w:type="dxa"/>
            <w:shd w:val="clear" w:color="auto" w:fill="auto"/>
            <w:noWrap/>
            <w:vAlign w:val="center"/>
          </w:tcPr>
          <w:p w14:paraId="5E6465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4C88C4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2" w:type="dxa"/>
            <w:shd w:val="clear" w:color="auto" w:fill="auto"/>
            <w:noWrap/>
            <w:vAlign w:val="center"/>
          </w:tcPr>
          <w:p w14:paraId="35E2C7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80018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16C87D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F767CAD" w14:textId="77777777" w:rsidTr="008C6A0B">
        <w:trPr>
          <w:trHeight w:val="23"/>
        </w:trPr>
        <w:tc>
          <w:tcPr>
            <w:tcW w:w="501" w:type="dxa"/>
            <w:shd w:val="clear" w:color="auto" w:fill="auto"/>
            <w:noWrap/>
            <w:vAlign w:val="center"/>
          </w:tcPr>
          <w:p w14:paraId="34F6CCE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56" w:type="dxa"/>
            <w:shd w:val="clear" w:color="auto" w:fill="auto"/>
            <w:noWrap/>
            <w:vAlign w:val="center"/>
          </w:tcPr>
          <w:p w14:paraId="7B204C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selfpay_prop</w:t>
            </w:r>
            <w:proofErr w:type="spellEnd"/>
          </w:p>
        </w:tc>
        <w:tc>
          <w:tcPr>
            <w:tcW w:w="1344" w:type="dxa"/>
            <w:shd w:val="clear" w:color="auto" w:fill="auto"/>
            <w:noWrap/>
            <w:vAlign w:val="center"/>
          </w:tcPr>
          <w:p w14:paraId="2121EC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自付比例</w:t>
            </w:r>
          </w:p>
        </w:tc>
        <w:tc>
          <w:tcPr>
            <w:tcW w:w="782" w:type="dxa"/>
            <w:shd w:val="clear" w:color="auto" w:fill="auto"/>
            <w:noWrap/>
            <w:vAlign w:val="center"/>
          </w:tcPr>
          <w:p w14:paraId="2D7566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0BF3D2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782" w:type="dxa"/>
            <w:shd w:val="clear" w:color="auto" w:fill="auto"/>
            <w:noWrap/>
            <w:vAlign w:val="center"/>
          </w:tcPr>
          <w:p w14:paraId="23CF2C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5DECC4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5F2F2A4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B798D24" w14:textId="77777777" w:rsidTr="008C6A0B">
        <w:trPr>
          <w:trHeight w:val="23"/>
        </w:trPr>
        <w:tc>
          <w:tcPr>
            <w:tcW w:w="501" w:type="dxa"/>
            <w:shd w:val="clear" w:color="auto" w:fill="auto"/>
            <w:noWrap/>
            <w:vAlign w:val="center"/>
          </w:tcPr>
          <w:p w14:paraId="6F99D5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56" w:type="dxa"/>
            <w:shd w:val="clear" w:color="auto" w:fill="auto"/>
            <w:noWrap/>
            <w:vAlign w:val="center"/>
          </w:tcPr>
          <w:p w14:paraId="7B9637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1344" w:type="dxa"/>
            <w:shd w:val="clear" w:color="auto" w:fill="auto"/>
            <w:noWrap/>
            <w:vAlign w:val="center"/>
          </w:tcPr>
          <w:p w14:paraId="4CD0F9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782" w:type="dxa"/>
            <w:shd w:val="clear" w:color="auto" w:fill="auto"/>
            <w:noWrap/>
            <w:vAlign w:val="center"/>
          </w:tcPr>
          <w:p w14:paraId="07FA80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300D9A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14F88E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E8570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048949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B6A6B3" w14:textId="77777777" w:rsidTr="008C6A0B">
        <w:trPr>
          <w:trHeight w:val="23"/>
        </w:trPr>
        <w:tc>
          <w:tcPr>
            <w:tcW w:w="501" w:type="dxa"/>
            <w:shd w:val="clear" w:color="auto" w:fill="auto"/>
            <w:noWrap/>
            <w:vAlign w:val="center"/>
          </w:tcPr>
          <w:p w14:paraId="01289C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56" w:type="dxa"/>
            <w:shd w:val="clear" w:color="auto" w:fill="auto"/>
            <w:noWrap/>
            <w:vAlign w:val="center"/>
          </w:tcPr>
          <w:p w14:paraId="0E1952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overlmt_amt</w:t>
            </w:r>
            <w:proofErr w:type="spellEnd"/>
          </w:p>
        </w:tc>
        <w:tc>
          <w:tcPr>
            <w:tcW w:w="1344" w:type="dxa"/>
            <w:shd w:val="clear" w:color="auto" w:fill="auto"/>
            <w:noWrap/>
            <w:vAlign w:val="center"/>
          </w:tcPr>
          <w:p w14:paraId="7C8350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超限价金额</w:t>
            </w:r>
          </w:p>
        </w:tc>
        <w:tc>
          <w:tcPr>
            <w:tcW w:w="782" w:type="dxa"/>
            <w:shd w:val="clear" w:color="auto" w:fill="auto"/>
            <w:noWrap/>
            <w:vAlign w:val="center"/>
          </w:tcPr>
          <w:p w14:paraId="54B0CF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1E1F0E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2871D5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321BA1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690BB1F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0D6130" w14:textId="77777777" w:rsidTr="008C6A0B">
        <w:trPr>
          <w:trHeight w:val="23"/>
        </w:trPr>
        <w:tc>
          <w:tcPr>
            <w:tcW w:w="501" w:type="dxa"/>
            <w:shd w:val="clear" w:color="auto" w:fill="auto"/>
            <w:noWrap/>
            <w:vAlign w:val="center"/>
          </w:tcPr>
          <w:p w14:paraId="7A25D8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56" w:type="dxa"/>
            <w:shd w:val="clear" w:color="auto" w:fill="auto"/>
            <w:noWrap/>
            <w:vAlign w:val="center"/>
          </w:tcPr>
          <w:p w14:paraId="18E8C3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1344" w:type="dxa"/>
            <w:shd w:val="clear" w:color="auto" w:fill="auto"/>
            <w:noWrap/>
            <w:vAlign w:val="center"/>
          </w:tcPr>
          <w:p w14:paraId="34B1C7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782" w:type="dxa"/>
            <w:shd w:val="clear" w:color="auto" w:fill="auto"/>
            <w:noWrap/>
            <w:vAlign w:val="center"/>
          </w:tcPr>
          <w:p w14:paraId="2333B0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1103B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56B250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1B746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3F28609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A75DD8" w14:textId="77777777" w:rsidTr="008C6A0B">
        <w:trPr>
          <w:trHeight w:val="23"/>
        </w:trPr>
        <w:tc>
          <w:tcPr>
            <w:tcW w:w="501" w:type="dxa"/>
            <w:shd w:val="clear" w:color="auto" w:fill="auto"/>
            <w:noWrap/>
            <w:vAlign w:val="center"/>
          </w:tcPr>
          <w:p w14:paraId="1B561EF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56" w:type="dxa"/>
            <w:shd w:val="clear" w:color="auto" w:fill="auto"/>
            <w:noWrap/>
            <w:vAlign w:val="center"/>
          </w:tcPr>
          <w:p w14:paraId="51EFC4B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344" w:type="dxa"/>
            <w:shd w:val="clear" w:color="auto" w:fill="auto"/>
            <w:noWrap/>
            <w:vAlign w:val="center"/>
          </w:tcPr>
          <w:p w14:paraId="765ACD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782" w:type="dxa"/>
            <w:shd w:val="clear" w:color="auto" w:fill="auto"/>
            <w:noWrap/>
            <w:vAlign w:val="center"/>
          </w:tcPr>
          <w:p w14:paraId="14987D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2" w:type="dxa"/>
            <w:shd w:val="clear" w:color="auto" w:fill="auto"/>
            <w:noWrap/>
            <w:vAlign w:val="center"/>
          </w:tcPr>
          <w:p w14:paraId="390A55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82" w:type="dxa"/>
            <w:shd w:val="clear" w:color="auto" w:fill="auto"/>
            <w:noWrap/>
            <w:vAlign w:val="center"/>
          </w:tcPr>
          <w:p w14:paraId="5C7BE1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7799B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F6123C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E8BDAC" w14:textId="77777777" w:rsidTr="008C6A0B">
        <w:trPr>
          <w:trHeight w:val="23"/>
        </w:trPr>
        <w:tc>
          <w:tcPr>
            <w:tcW w:w="501" w:type="dxa"/>
            <w:shd w:val="clear" w:color="auto" w:fill="auto"/>
            <w:noWrap/>
            <w:vAlign w:val="center"/>
          </w:tcPr>
          <w:p w14:paraId="7BC7F0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56" w:type="dxa"/>
            <w:shd w:val="clear" w:color="auto" w:fill="auto"/>
            <w:noWrap/>
            <w:vAlign w:val="center"/>
          </w:tcPr>
          <w:p w14:paraId="405A82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chrgitm_lv</w:t>
            </w:r>
            <w:proofErr w:type="spellEnd"/>
          </w:p>
        </w:tc>
        <w:tc>
          <w:tcPr>
            <w:tcW w:w="1344" w:type="dxa"/>
            <w:shd w:val="clear" w:color="auto" w:fill="auto"/>
            <w:noWrap/>
            <w:vAlign w:val="center"/>
          </w:tcPr>
          <w:p w14:paraId="6B5601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收费项目等级</w:t>
            </w:r>
          </w:p>
        </w:tc>
        <w:tc>
          <w:tcPr>
            <w:tcW w:w="782" w:type="dxa"/>
            <w:shd w:val="clear" w:color="auto" w:fill="auto"/>
            <w:noWrap/>
            <w:vAlign w:val="center"/>
          </w:tcPr>
          <w:p w14:paraId="5D8FBB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6E2B9A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19D1EB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253DA1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485DF76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FDF0E3" w14:textId="77777777" w:rsidTr="008C6A0B">
        <w:trPr>
          <w:trHeight w:val="23"/>
        </w:trPr>
        <w:tc>
          <w:tcPr>
            <w:tcW w:w="501" w:type="dxa"/>
            <w:shd w:val="clear" w:color="auto" w:fill="auto"/>
            <w:noWrap/>
            <w:vAlign w:val="center"/>
          </w:tcPr>
          <w:p w14:paraId="16C1637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556" w:type="dxa"/>
            <w:shd w:val="clear" w:color="auto" w:fill="auto"/>
            <w:noWrap/>
            <w:vAlign w:val="center"/>
          </w:tcPr>
          <w:p w14:paraId="1411F9B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med_chrgitm_type</w:t>
            </w:r>
            <w:proofErr w:type="spellEnd"/>
          </w:p>
        </w:tc>
        <w:tc>
          <w:tcPr>
            <w:tcW w:w="1344" w:type="dxa"/>
            <w:shd w:val="clear" w:color="auto" w:fill="auto"/>
            <w:noWrap/>
            <w:vAlign w:val="center"/>
          </w:tcPr>
          <w:p w14:paraId="10A4C1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782" w:type="dxa"/>
            <w:shd w:val="clear" w:color="auto" w:fill="auto"/>
            <w:noWrap/>
            <w:vAlign w:val="center"/>
          </w:tcPr>
          <w:p w14:paraId="1BAED8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1DC72C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2" w:type="dxa"/>
            <w:shd w:val="clear" w:color="auto" w:fill="auto"/>
            <w:noWrap/>
            <w:vAlign w:val="center"/>
          </w:tcPr>
          <w:p w14:paraId="7CF901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77AF97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64A8C8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DD42616" w14:textId="77777777" w:rsidTr="008C6A0B">
        <w:trPr>
          <w:trHeight w:val="23"/>
        </w:trPr>
        <w:tc>
          <w:tcPr>
            <w:tcW w:w="501" w:type="dxa"/>
            <w:shd w:val="clear" w:color="auto" w:fill="auto"/>
            <w:noWrap/>
            <w:vAlign w:val="center"/>
          </w:tcPr>
          <w:p w14:paraId="6D0EDF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56" w:type="dxa"/>
            <w:shd w:val="clear" w:color="auto" w:fill="auto"/>
            <w:noWrap/>
            <w:vAlign w:val="center"/>
          </w:tcPr>
          <w:p w14:paraId="6EAB88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344" w:type="dxa"/>
            <w:shd w:val="clear" w:color="auto" w:fill="auto"/>
            <w:noWrap/>
            <w:vAlign w:val="center"/>
          </w:tcPr>
          <w:p w14:paraId="459980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782" w:type="dxa"/>
            <w:shd w:val="clear" w:color="auto" w:fill="auto"/>
            <w:noWrap/>
            <w:vAlign w:val="center"/>
          </w:tcPr>
          <w:p w14:paraId="2CD3C5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533F37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3B53E8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1D07D5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50970CD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A9D232" w14:textId="77777777" w:rsidTr="008C6A0B">
        <w:trPr>
          <w:trHeight w:val="23"/>
        </w:trPr>
        <w:tc>
          <w:tcPr>
            <w:tcW w:w="501" w:type="dxa"/>
            <w:shd w:val="clear" w:color="auto" w:fill="auto"/>
            <w:noWrap/>
            <w:vAlign w:val="center"/>
          </w:tcPr>
          <w:p w14:paraId="5EC60A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556" w:type="dxa"/>
            <w:shd w:val="clear" w:color="auto" w:fill="auto"/>
            <w:noWrap/>
            <w:vAlign w:val="center"/>
          </w:tcPr>
          <w:p w14:paraId="6E91DCB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hi_nego_drug_flag</w:t>
            </w:r>
            <w:proofErr w:type="spellEnd"/>
          </w:p>
        </w:tc>
        <w:tc>
          <w:tcPr>
            <w:tcW w:w="1344" w:type="dxa"/>
            <w:shd w:val="clear" w:color="auto" w:fill="auto"/>
            <w:noWrap/>
            <w:vAlign w:val="center"/>
          </w:tcPr>
          <w:p w14:paraId="6CCDFEDF"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医保谈判</w:t>
            </w:r>
            <w:proofErr w:type="gramEnd"/>
            <w:r>
              <w:rPr>
                <w:rFonts w:hint="eastAsia"/>
                <w:color w:val="000000" w:themeColor="text1"/>
                <w:sz w:val="18"/>
                <w:szCs w:val="18"/>
              </w:rPr>
              <w:t>药品标志</w:t>
            </w:r>
          </w:p>
        </w:tc>
        <w:tc>
          <w:tcPr>
            <w:tcW w:w="782" w:type="dxa"/>
            <w:shd w:val="clear" w:color="auto" w:fill="auto"/>
            <w:noWrap/>
            <w:vAlign w:val="center"/>
          </w:tcPr>
          <w:p w14:paraId="35B7A4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612DB2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312DDA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4724D1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6A76691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12E715" w14:textId="77777777" w:rsidTr="008C6A0B">
        <w:trPr>
          <w:trHeight w:val="23"/>
        </w:trPr>
        <w:tc>
          <w:tcPr>
            <w:tcW w:w="501" w:type="dxa"/>
            <w:shd w:val="clear" w:color="auto" w:fill="auto"/>
            <w:noWrap/>
            <w:vAlign w:val="center"/>
          </w:tcPr>
          <w:p w14:paraId="1CF1AF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56" w:type="dxa"/>
            <w:shd w:val="clear" w:color="auto" w:fill="auto"/>
            <w:noWrap/>
            <w:vAlign w:val="center"/>
          </w:tcPr>
          <w:p w14:paraId="7EDD9B2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chld_medc_flag</w:t>
            </w:r>
            <w:proofErr w:type="spellEnd"/>
          </w:p>
        </w:tc>
        <w:tc>
          <w:tcPr>
            <w:tcW w:w="1344" w:type="dxa"/>
            <w:shd w:val="clear" w:color="auto" w:fill="auto"/>
            <w:noWrap/>
            <w:vAlign w:val="center"/>
          </w:tcPr>
          <w:p w14:paraId="1695B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儿童用药标志</w:t>
            </w:r>
          </w:p>
        </w:tc>
        <w:tc>
          <w:tcPr>
            <w:tcW w:w="782" w:type="dxa"/>
            <w:shd w:val="clear" w:color="auto" w:fill="auto"/>
            <w:noWrap/>
            <w:vAlign w:val="center"/>
          </w:tcPr>
          <w:p w14:paraId="080CA1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67A2A0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64F6C2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698326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675904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3CEC30" w14:textId="77777777" w:rsidTr="008C6A0B">
        <w:trPr>
          <w:trHeight w:val="23"/>
        </w:trPr>
        <w:tc>
          <w:tcPr>
            <w:tcW w:w="501" w:type="dxa"/>
            <w:shd w:val="clear" w:color="auto" w:fill="auto"/>
            <w:noWrap/>
            <w:vAlign w:val="center"/>
          </w:tcPr>
          <w:p w14:paraId="3937E7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556" w:type="dxa"/>
            <w:shd w:val="clear" w:color="auto" w:fill="auto"/>
            <w:noWrap/>
            <w:vAlign w:val="center"/>
          </w:tcPr>
          <w:p w14:paraId="30BD94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list_sp_item_flag</w:t>
            </w:r>
            <w:proofErr w:type="spellEnd"/>
          </w:p>
        </w:tc>
        <w:tc>
          <w:tcPr>
            <w:tcW w:w="1344" w:type="dxa"/>
            <w:shd w:val="clear" w:color="auto" w:fill="auto"/>
            <w:noWrap/>
            <w:vAlign w:val="center"/>
          </w:tcPr>
          <w:p w14:paraId="73EA85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w:t>
            </w:r>
            <w:proofErr w:type="gramStart"/>
            <w:r>
              <w:rPr>
                <w:rFonts w:hint="eastAsia"/>
                <w:color w:val="000000" w:themeColor="text1"/>
                <w:sz w:val="18"/>
                <w:szCs w:val="18"/>
              </w:rPr>
              <w:t>特项标志</w:t>
            </w:r>
            <w:proofErr w:type="gramEnd"/>
          </w:p>
        </w:tc>
        <w:tc>
          <w:tcPr>
            <w:tcW w:w="782" w:type="dxa"/>
            <w:shd w:val="clear" w:color="auto" w:fill="auto"/>
            <w:noWrap/>
            <w:vAlign w:val="center"/>
          </w:tcPr>
          <w:p w14:paraId="0706A8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25710A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7CB7F7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389ABB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232666A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特检</w:t>
            </w:r>
            <w:proofErr w:type="gramStart"/>
            <w:r>
              <w:rPr>
                <w:rFonts w:hint="eastAsia"/>
                <w:color w:val="000000" w:themeColor="text1"/>
                <w:sz w:val="18"/>
                <w:szCs w:val="18"/>
              </w:rPr>
              <w:t>特治项目</w:t>
            </w:r>
            <w:proofErr w:type="gramEnd"/>
            <w:r>
              <w:rPr>
                <w:rFonts w:hint="eastAsia"/>
                <w:color w:val="000000" w:themeColor="text1"/>
                <w:sz w:val="18"/>
                <w:szCs w:val="18"/>
              </w:rPr>
              <w:t>或特殊药品</w:t>
            </w:r>
          </w:p>
        </w:tc>
      </w:tr>
      <w:tr w:rsidR="004D0BA7" w14:paraId="7BF43769" w14:textId="77777777" w:rsidTr="008C6A0B">
        <w:trPr>
          <w:trHeight w:val="23"/>
        </w:trPr>
        <w:tc>
          <w:tcPr>
            <w:tcW w:w="501" w:type="dxa"/>
            <w:shd w:val="clear" w:color="auto" w:fill="auto"/>
            <w:noWrap/>
            <w:vAlign w:val="center"/>
          </w:tcPr>
          <w:p w14:paraId="233DA6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556" w:type="dxa"/>
            <w:shd w:val="clear" w:color="auto" w:fill="auto"/>
            <w:noWrap/>
            <w:vAlign w:val="center"/>
          </w:tcPr>
          <w:p w14:paraId="0F38F8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lmt</w:t>
            </w:r>
            <w:r>
              <w:rPr>
                <w:color w:val="000000" w:themeColor="text1"/>
                <w:sz w:val="18"/>
                <w:szCs w:val="18"/>
              </w:rPr>
              <w:t>_used_flag</w:t>
            </w:r>
            <w:proofErr w:type="spellEnd"/>
          </w:p>
        </w:tc>
        <w:tc>
          <w:tcPr>
            <w:tcW w:w="1344" w:type="dxa"/>
            <w:shd w:val="clear" w:color="auto" w:fill="auto"/>
            <w:noWrap/>
            <w:vAlign w:val="center"/>
          </w:tcPr>
          <w:p w14:paraId="179BBD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限制使用标志</w:t>
            </w:r>
          </w:p>
        </w:tc>
        <w:tc>
          <w:tcPr>
            <w:tcW w:w="782" w:type="dxa"/>
            <w:shd w:val="clear" w:color="auto" w:fill="auto"/>
            <w:noWrap/>
            <w:vAlign w:val="center"/>
          </w:tcPr>
          <w:p w14:paraId="4CCF40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45E621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2896AE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37A3EB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7" w:type="dxa"/>
            <w:shd w:val="clear" w:color="auto" w:fill="auto"/>
            <w:noWrap/>
            <w:vAlign w:val="center"/>
          </w:tcPr>
          <w:p w14:paraId="268CA074" w14:textId="77777777" w:rsidR="004D0BA7" w:rsidRDefault="004D0BA7" w:rsidP="008C6A0B">
            <w:pPr>
              <w:spacing w:line="240" w:lineRule="auto"/>
              <w:ind w:firstLineChars="0" w:firstLine="0"/>
              <w:jc w:val="left"/>
              <w:rPr>
                <w:color w:val="000000" w:themeColor="text1"/>
                <w:sz w:val="18"/>
                <w:szCs w:val="18"/>
              </w:rPr>
            </w:pPr>
          </w:p>
        </w:tc>
      </w:tr>
      <w:tr w:rsidR="004D0BA7" w14:paraId="5FD7AF73" w14:textId="77777777" w:rsidTr="008C6A0B">
        <w:trPr>
          <w:trHeight w:val="23"/>
        </w:trPr>
        <w:tc>
          <w:tcPr>
            <w:tcW w:w="501" w:type="dxa"/>
            <w:shd w:val="clear" w:color="auto" w:fill="auto"/>
            <w:noWrap/>
            <w:vAlign w:val="center"/>
          </w:tcPr>
          <w:p w14:paraId="62FEBC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556" w:type="dxa"/>
            <w:shd w:val="clear" w:color="auto" w:fill="auto"/>
            <w:noWrap/>
            <w:vAlign w:val="center"/>
          </w:tcPr>
          <w:p w14:paraId="61A439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drt_reim_flag</w:t>
            </w:r>
            <w:proofErr w:type="spellEnd"/>
          </w:p>
        </w:tc>
        <w:tc>
          <w:tcPr>
            <w:tcW w:w="1344" w:type="dxa"/>
            <w:shd w:val="clear" w:color="auto" w:fill="auto"/>
            <w:noWrap/>
            <w:vAlign w:val="center"/>
          </w:tcPr>
          <w:p w14:paraId="743CFC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直报标志</w:t>
            </w:r>
          </w:p>
        </w:tc>
        <w:tc>
          <w:tcPr>
            <w:tcW w:w="782" w:type="dxa"/>
            <w:shd w:val="clear" w:color="auto" w:fill="auto"/>
            <w:noWrap/>
            <w:vAlign w:val="center"/>
          </w:tcPr>
          <w:p w14:paraId="62A7AB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556486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2" w:type="dxa"/>
            <w:shd w:val="clear" w:color="auto" w:fill="auto"/>
            <w:noWrap/>
            <w:vAlign w:val="center"/>
          </w:tcPr>
          <w:p w14:paraId="0C8936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2" w:type="dxa"/>
            <w:shd w:val="clear" w:color="auto" w:fill="auto"/>
            <w:noWrap/>
            <w:vAlign w:val="center"/>
          </w:tcPr>
          <w:p w14:paraId="070F7B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77F72873" w14:textId="77777777" w:rsidR="004D0BA7" w:rsidRDefault="004D0BA7" w:rsidP="008C6A0B">
            <w:pPr>
              <w:spacing w:line="240" w:lineRule="auto"/>
              <w:ind w:firstLineChars="0" w:firstLine="0"/>
              <w:jc w:val="left"/>
              <w:rPr>
                <w:color w:val="000000" w:themeColor="text1"/>
                <w:sz w:val="18"/>
                <w:szCs w:val="18"/>
              </w:rPr>
            </w:pPr>
          </w:p>
        </w:tc>
      </w:tr>
      <w:tr w:rsidR="004D0BA7" w14:paraId="6802340B" w14:textId="77777777" w:rsidTr="008C6A0B">
        <w:trPr>
          <w:trHeight w:val="23"/>
        </w:trPr>
        <w:tc>
          <w:tcPr>
            <w:tcW w:w="501" w:type="dxa"/>
            <w:shd w:val="clear" w:color="auto" w:fill="auto"/>
            <w:noWrap/>
            <w:vAlign w:val="center"/>
          </w:tcPr>
          <w:p w14:paraId="7072A9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556" w:type="dxa"/>
            <w:shd w:val="clear" w:color="auto" w:fill="auto"/>
            <w:noWrap/>
            <w:vAlign w:val="center"/>
          </w:tcPr>
          <w:p w14:paraId="79D845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344" w:type="dxa"/>
            <w:shd w:val="clear" w:color="auto" w:fill="auto"/>
            <w:noWrap/>
            <w:vAlign w:val="center"/>
          </w:tcPr>
          <w:p w14:paraId="78F9B9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782" w:type="dxa"/>
            <w:shd w:val="clear" w:color="auto" w:fill="auto"/>
            <w:noWrap/>
            <w:vAlign w:val="center"/>
          </w:tcPr>
          <w:p w14:paraId="1F5B18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2" w:type="dxa"/>
            <w:shd w:val="clear" w:color="auto" w:fill="auto"/>
            <w:noWrap/>
            <w:vAlign w:val="center"/>
          </w:tcPr>
          <w:p w14:paraId="04D2D3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82" w:type="dxa"/>
            <w:shd w:val="clear" w:color="auto" w:fill="auto"/>
            <w:noWrap/>
            <w:vAlign w:val="center"/>
          </w:tcPr>
          <w:p w14:paraId="2701FE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2" w:type="dxa"/>
            <w:shd w:val="clear" w:color="auto" w:fill="auto"/>
            <w:noWrap/>
            <w:vAlign w:val="center"/>
          </w:tcPr>
          <w:p w14:paraId="127E1B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7" w:type="dxa"/>
            <w:shd w:val="clear" w:color="auto" w:fill="auto"/>
            <w:noWrap/>
            <w:vAlign w:val="center"/>
          </w:tcPr>
          <w:p w14:paraId="0AEAAD2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明细分割错误信息</w:t>
            </w:r>
          </w:p>
        </w:tc>
      </w:tr>
    </w:tbl>
    <w:bookmarkEnd w:id="119"/>
    <w:p w14:paraId="379379A4" w14:textId="77777777" w:rsidR="004D0BA7" w:rsidRDefault="004D0BA7" w:rsidP="004D0BA7">
      <w:pPr>
        <w:pStyle w:val="4"/>
        <w:spacing w:before="156" w:after="156"/>
      </w:pPr>
      <w:r>
        <w:rPr>
          <w:rFonts w:hint="eastAsia"/>
        </w:rPr>
        <w:t>【230</w:t>
      </w:r>
      <w:r>
        <w:t>2</w:t>
      </w:r>
      <w:r>
        <w:rPr>
          <w:rFonts w:hint="eastAsia"/>
        </w:rPr>
        <w:t>】住院费用明细撤销</w:t>
      </w:r>
    </w:p>
    <w:p w14:paraId="2FAE54C8" w14:textId="77777777" w:rsidR="004D0BA7" w:rsidRDefault="004D0BA7" w:rsidP="004D0BA7">
      <w:pPr>
        <w:pStyle w:val="5"/>
        <w:spacing w:before="156" w:after="156"/>
      </w:pPr>
      <w:r>
        <w:rPr>
          <w:rFonts w:hint="eastAsia"/>
        </w:rPr>
        <w:t>交易说明</w:t>
      </w:r>
    </w:p>
    <w:p w14:paraId="4DF74C14" w14:textId="77777777" w:rsidR="004D0BA7" w:rsidRDefault="004D0BA7" w:rsidP="004D0BA7">
      <w:pPr>
        <w:ind w:firstLine="420"/>
        <w:rPr>
          <w:rFonts w:cs="Times New Roman"/>
        </w:rPr>
      </w:pPr>
      <w:r>
        <w:rPr>
          <w:rFonts w:cs="Times New Roman" w:hint="eastAsia"/>
        </w:rPr>
        <w:t>通过此交易撤销住院费用明细。</w:t>
      </w:r>
    </w:p>
    <w:p w14:paraId="232E89C9" w14:textId="77777777" w:rsidR="004D0BA7" w:rsidRDefault="004D0BA7" w:rsidP="004D0BA7">
      <w:pPr>
        <w:pStyle w:val="5"/>
        <w:spacing w:before="156" w:after="156"/>
      </w:pPr>
      <w:r>
        <w:rPr>
          <w:rFonts w:hint="eastAsia"/>
        </w:rPr>
        <w:t>重点说明</w:t>
      </w:r>
    </w:p>
    <w:p w14:paraId="4B68BAC9" w14:textId="77777777" w:rsidR="004D0BA7" w:rsidRDefault="004D0BA7" w:rsidP="004D0BA7">
      <w:pPr>
        <w:ind w:firstLine="420"/>
        <w:rPr>
          <w:rFonts w:cs="Times New Roman"/>
        </w:rPr>
      </w:pPr>
      <w:r>
        <w:rPr>
          <w:rFonts w:cs="Times New Roman" w:hint="eastAsia"/>
        </w:rPr>
        <w:t>交易输入为多行数据。</w:t>
      </w:r>
    </w:p>
    <w:p w14:paraId="0BD297E6" w14:textId="77777777" w:rsidR="004D0BA7" w:rsidRDefault="004D0BA7" w:rsidP="004D0BA7">
      <w:pPr>
        <w:pStyle w:val="5"/>
        <w:spacing w:before="156" w:after="156"/>
      </w:pPr>
      <w:r>
        <w:rPr>
          <w:rFonts w:hint="eastAsia"/>
        </w:rPr>
        <w:t>交易对象</w:t>
      </w:r>
    </w:p>
    <w:p w14:paraId="291A1518"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68A7F895"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0EF8552F" w14:textId="77777777" w:rsidR="004D0BA7" w:rsidRDefault="004D0BA7" w:rsidP="004D0BA7">
      <w:pPr>
        <w:pStyle w:val="5"/>
        <w:spacing w:before="156" w:after="156"/>
      </w:pPr>
      <w:r>
        <w:rPr>
          <w:rFonts w:hint="eastAsia"/>
        </w:rPr>
        <w:lastRenderedPageBreak/>
        <w:t>输入</w:t>
      </w:r>
    </w:p>
    <w:p w14:paraId="67E89283" w14:textId="2289E612" w:rsidR="004D0BA7" w:rsidRDefault="004D0BA7" w:rsidP="009E78C8">
      <w:pPr>
        <w:pStyle w:val="a6"/>
        <w:numPr>
          <w:ilvl w:val="0"/>
          <w:numId w:val="26"/>
        </w:numPr>
      </w:pPr>
      <w:r>
        <w:rPr>
          <w:rFonts w:hint="eastAsia"/>
        </w:rPr>
        <w:t>输入（节点标识：data）</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607"/>
        <w:gridCol w:w="1134"/>
        <w:gridCol w:w="992"/>
        <w:gridCol w:w="992"/>
        <w:gridCol w:w="993"/>
        <w:gridCol w:w="850"/>
        <w:gridCol w:w="1435"/>
      </w:tblGrid>
      <w:tr w:rsidR="004D0BA7" w14:paraId="08D1F9F7" w14:textId="77777777" w:rsidTr="008C6A0B">
        <w:trPr>
          <w:trHeight w:val="23"/>
          <w:tblHeader/>
        </w:trPr>
        <w:tc>
          <w:tcPr>
            <w:tcW w:w="373" w:type="dxa"/>
            <w:shd w:val="clear" w:color="auto" w:fill="D9D9D9" w:themeFill="background1" w:themeFillShade="D9"/>
            <w:vAlign w:val="center"/>
          </w:tcPr>
          <w:p w14:paraId="60498C6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607" w:type="dxa"/>
            <w:shd w:val="clear" w:color="auto" w:fill="D9D9D9" w:themeFill="background1" w:themeFillShade="D9"/>
            <w:vAlign w:val="center"/>
          </w:tcPr>
          <w:p w14:paraId="009BF29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4" w:type="dxa"/>
            <w:shd w:val="clear" w:color="auto" w:fill="D9D9D9" w:themeFill="background1" w:themeFillShade="D9"/>
            <w:vAlign w:val="center"/>
          </w:tcPr>
          <w:p w14:paraId="79B6FE1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92" w:type="dxa"/>
            <w:shd w:val="clear" w:color="auto" w:fill="D9D9D9" w:themeFill="background1" w:themeFillShade="D9"/>
            <w:vAlign w:val="center"/>
          </w:tcPr>
          <w:p w14:paraId="7C3DE99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92" w:type="dxa"/>
            <w:shd w:val="clear" w:color="auto" w:fill="D9D9D9" w:themeFill="background1" w:themeFillShade="D9"/>
            <w:vAlign w:val="center"/>
          </w:tcPr>
          <w:p w14:paraId="6E37C86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3" w:type="dxa"/>
            <w:shd w:val="clear" w:color="auto" w:fill="D9D9D9" w:themeFill="background1" w:themeFillShade="D9"/>
            <w:vAlign w:val="center"/>
          </w:tcPr>
          <w:p w14:paraId="6D111E2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44BF3B5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435" w:type="dxa"/>
            <w:shd w:val="clear" w:color="auto" w:fill="D9D9D9" w:themeFill="background1" w:themeFillShade="D9"/>
            <w:vAlign w:val="center"/>
          </w:tcPr>
          <w:p w14:paraId="7754BC8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512EE32" w14:textId="77777777" w:rsidTr="008C6A0B">
        <w:trPr>
          <w:trHeight w:val="23"/>
        </w:trPr>
        <w:tc>
          <w:tcPr>
            <w:tcW w:w="373" w:type="dxa"/>
            <w:vAlign w:val="center"/>
          </w:tcPr>
          <w:p w14:paraId="7A6F27B5" w14:textId="77777777" w:rsidR="004D0BA7" w:rsidRDefault="004D0BA7" w:rsidP="008C6A0B">
            <w:pPr>
              <w:tabs>
                <w:tab w:val="left" w:pos="189"/>
              </w:tabs>
              <w:spacing w:line="240" w:lineRule="auto"/>
              <w:ind w:firstLineChars="0" w:firstLine="0"/>
              <w:jc w:val="center"/>
              <w:rPr>
                <w:rFonts w:hAnsiTheme="minorEastAsia"/>
                <w:color w:val="000000" w:themeColor="text1"/>
                <w:sz w:val="18"/>
                <w:szCs w:val="18"/>
              </w:rPr>
            </w:pPr>
            <w:r>
              <w:rPr>
                <w:rFonts w:hAnsiTheme="minorEastAsia"/>
                <w:color w:val="000000" w:themeColor="text1"/>
                <w:sz w:val="18"/>
                <w:szCs w:val="18"/>
              </w:rPr>
              <w:t>1</w:t>
            </w:r>
          </w:p>
        </w:tc>
        <w:tc>
          <w:tcPr>
            <w:tcW w:w="1607" w:type="dxa"/>
            <w:shd w:val="clear" w:color="auto" w:fill="auto"/>
            <w:vAlign w:val="center"/>
          </w:tcPr>
          <w:p w14:paraId="155346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134" w:type="dxa"/>
            <w:shd w:val="clear" w:color="auto" w:fill="auto"/>
            <w:vAlign w:val="center"/>
          </w:tcPr>
          <w:p w14:paraId="36CB92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992" w:type="dxa"/>
            <w:shd w:val="clear" w:color="auto" w:fill="auto"/>
            <w:vAlign w:val="center"/>
          </w:tcPr>
          <w:p w14:paraId="3AB47436"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92" w:type="dxa"/>
            <w:shd w:val="clear" w:color="auto" w:fill="auto"/>
            <w:vAlign w:val="center"/>
          </w:tcPr>
          <w:p w14:paraId="37DB129C"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30</w:t>
            </w:r>
          </w:p>
        </w:tc>
        <w:tc>
          <w:tcPr>
            <w:tcW w:w="993" w:type="dxa"/>
            <w:shd w:val="clear" w:color="auto" w:fill="auto"/>
            <w:vAlign w:val="center"/>
          </w:tcPr>
          <w:p w14:paraId="6A65C016" w14:textId="77777777" w:rsidR="004D0BA7" w:rsidRDefault="004D0BA7" w:rsidP="008C6A0B">
            <w:pPr>
              <w:spacing w:line="240" w:lineRule="auto"/>
              <w:ind w:firstLineChars="0" w:firstLine="0"/>
              <w:jc w:val="center"/>
              <w:rPr>
                <w:rFonts w:hAnsiTheme="minorEastAsia"/>
                <w:color w:val="000000" w:themeColor="text1"/>
                <w:sz w:val="18"/>
                <w:szCs w:val="18"/>
              </w:rPr>
            </w:pPr>
          </w:p>
        </w:tc>
        <w:tc>
          <w:tcPr>
            <w:tcW w:w="850" w:type="dxa"/>
            <w:shd w:val="clear" w:color="auto" w:fill="auto"/>
            <w:vAlign w:val="center"/>
          </w:tcPr>
          <w:p w14:paraId="5C870EE4"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color w:val="000000" w:themeColor="text1"/>
                <w:sz w:val="18"/>
                <w:szCs w:val="18"/>
              </w:rPr>
              <w:t>Y</w:t>
            </w:r>
          </w:p>
        </w:tc>
        <w:tc>
          <w:tcPr>
            <w:tcW w:w="1435" w:type="dxa"/>
            <w:shd w:val="clear" w:color="auto" w:fill="auto"/>
            <w:vAlign w:val="center"/>
          </w:tcPr>
          <w:p w14:paraId="4453272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传入“0</w:t>
            </w:r>
            <w:r>
              <w:rPr>
                <w:color w:val="000000" w:themeColor="text1"/>
                <w:sz w:val="18"/>
                <w:szCs w:val="18"/>
              </w:rPr>
              <w:t>000</w:t>
            </w:r>
            <w:r>
              <w:rPr>
                <w:rFonts w:hint="eastAsia"/>
                <w:color w:val="000000" w:themeColor="text1"/>
                <w:sz w:val="18"/>
                <w:szCs w:val="18"/>
              </w:rPr>
              <w:t>”时删除全部</w:t>
            </w:r>
          </w:p>
        </w:tc>
      </w:tr>
      <w:tr w:rsidR="004D0BA7" w14:paraId="3FFF287B" w14:textId="77777777" w:rsidTr="008C6A0B">
        <w:trPr>
          <w:trHeight w:val="23"/>
        </w:trPr>
        <w:tc>
          <w:tcPr>
            <w:tcW w:w="373" w:type="dxa"/>
            <w:vAlign w:val="center"/>
          </w:tcPr>
          <w:p w14:paraId="0248CFE1" w14:textId="77777777" w:rsidR="004D0BA7" w:rsidRDefault="004D0BA7" w:rsidP="008C6A0B">
            <w:pPr>
              <w:tabs>
                <w:tab w:val="left" w:pos="189"/>
              </w:tabs>
              <w:spacing w:line="240" w:lineRule="auto"/>
              <w:ind w:firstLineChars="0" w:firstLine="0"/>
              <w:jc w:val="center"/>
              <w:rPr>
                <w:rFonts w:hAnsiTheme="minorEastAsia"/>
                <w:color w:val="000000" w:themeColor="text1"/>
                <w:sz w:val="18"/>
                <w:szCs w:val="18"/>
              </w:rPr>
            </w:pPr>
            <w:r>
              <w:rPr>
                <w:rFonts w:hAnsiTheme="minorEastAsia"/>
                <w:color w:val="000000" w:themeColor="text1"/>
                <w:sz w:val="18"/>
                <w:szCs w:val="18"/>
              </w:rPr>
              <w:t>2</w:t>
            </w:r>
          </w:p>
        </w:tc>
        <w:tc>
          <w:tcPr>
            <w:tcW w:w="1607" w:type="dxa"/>
            <w:shd w:val="clear" w:color="auto" w:fill="auto"/>
            <w:vAlign w:val="center"/>
          </w:tcPr>
          <w:p w14:paraId="3E5BAAC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mdtrt_id</w:t>
            </w:r>
            <w:proofErr w:type="spellEnd"/>
          </w:p>
        </w:tc>
        <w:tc>
          <w:tcPr>
            <w:tcW w:w="1134" w:type="dxa"/>
            <w:shd w:val="clear" w:color="auto" w:fill="auto"/>
            <w:vAlign w:val="center"/>
          </w:tcPr>
          <w:p w14:paraId="5DB45FED"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就诊ID</w:t>
            </w:r>
          </w:p>
        </w:tc>
        <w:tc>
          <w:tcPr>
            <w:tcW w:w="992" w:type="dxa"/>
            <w:shd w:val="clear" w:color="auto" w:fill="auto"/>
            <w:vAlign w:val="center"/>
          </w:tcPr>
          <w:p w14:paraId="6BD0F5B1"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字符型</w:t>
            </w:r>
          </w:p>
        </w:tc>
        <w:tc>
          <w:tcPr>
            <w:tcW w:w="992" w:type="dxa"/>
            <w:shd w:val="clear" w:color="auto" w:fill="auto"/>
            <w:vAlign w:val="center"/>
          </w:tcPr>
          <w:p w14:paraId="4A6E6509"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30</w:t>
            </w:r>
          </w:p>
        </w:tc>
        <w:tc>
          <w:tcPr>
            <w:tcW w:w="993" w:type="dxa"/>
            <w:shd w:val="clear" w:color="auto" w:fill="auto"/>
            <w:vAlign w:val="center"/>
          </w:tcPr>
          <w:p w14:paraId="0826ED1B"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 xml:space="preserve">　</w:t>
            </w:r>
          </w:p>
        </w:tc>
        <w:tc>
          <w:tcPr>
            <w:tcW w:w="850" w:type="dxa"/>
            <w:shd w:val="clear" w:color="auto" w:fill="auto"/>
            <w:vAlign w:val="center"/>
          </w:tcPr>
          <w:p w14:paraId="5862C853"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 xml:space="preserve">Y　</w:t>
            </w:r>
          </w:p>
        </w:tc>
        <w:tc>
          <w:tcPr>
            <w:tcW w:w="1435" w:type="dxa"/>
            <w:shd w:val="clear" w:color="auto" w:fill="auto"/>
            <w:vAlign w:val="center"/>
          </w:tcPr>
          <w:p w14:paraId="60ABF5BC" w14:textId="77777777" w:rsidR="004D0BA7" w:rsidRDefault="004D0BA7" w:rsidP="008C6A0B">
            <w:pPr>
              <w:spacing w:line="240" w:lineRule="auto"/>
              <w:ind w:firstLineChars="0" w:firstLine="0"/>
              <w:jc w:val="left"/>
              <w:rPr>
                <w:color w:val="000000" w:themeColor="text1"/>
                <w:sz w:val="18"/>
                <w:szCs w:val="18"/>
              </w:rPr>
            </w:pPr>
          </w:p>
        </w:tc>
      </w:tr>
      <w:tr w:rsidR="004D0BA7" w14:paraId="7F41DC40" w14:textId="77777777" w:rsidTr="008C6A0B">
        <w:trPr>
          <w:trHeight w:val="23"/>
        </w:trPr>
        <w:tc>
          <w:tcPr>
            <w:tcW w:w="373" w:type="dxa"/>
            <w:vAlign w:val="center"/>
          </w:tcPr>
          <w:p w14:paraId="3AC0C1D6" w14:textId="77777777" w:rsidR="004D0BA7" w:rsidRDefault="004D0BA7" w:rsidP="008C6A0B">
            <w:pPr>
              <w:tabs>
                <w:tab w:val="left" w:pos="189"/>
              </w:tabs>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3</w:t>
            </w:r>
          </w:p>
        </w:tc>
        <w:tc>
          <w:tcPr>
            <w:tcW w:w="1607" w:type="dxa"/>
            <w:shd w:val="clear" w:color="auto" w:fill="auto"/>
            <w:vAlign w:val="center"/>
          </w:tcPr>
          <w:p w14:paraId="0FD90F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134" w:type="dxa"/>
            <w:shd w:val="clear" w:color="auto" w:fill="auto"/>
            <w:vAlign w:val="center"/>
          </w:tcPr>
          <w:p w14:paraId="153C21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92" w:type="dxa"/>
            <w:shd w:val="clear" w:color="auto" w:fill="auto"/>
            <w:vAlign w:val="center"/>
          </w:tcPr>
          <w:p w14:paraId="3EDE96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92" w:type="dxa"/>
            <w:shd w:val="clear" w:color="auto" w:fill="auto"/>
            <w:vAlign w:val="center"/>
          </w:tcPr>
          <w:p w14:paraId="7C3F91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3" w:type="dxa"/>
            <w:shd w:val="clear" w:color="auto" w:fill="auto"/>
            <w:vAlign w:val="center"/>
          </w:tcPr>
          <w:p w14:paraId="2DC82F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vAlign w:val="center"/>
          </w:tcPr>
          <w:p w14:paraId="73CF27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5" w:type="dxa"/>
            <w:shd w:val="clear" w:color="auto" w:fill="auto"/>
            <w:vAlign w:val="center"/>
          </w:tcPr>
          <w:p w14:paraId="6D1FFD35" w14:textId="77777777" w:rsidR="004D0BA7" w:rsidRDefault="004D0BA7" w:rsidP="008C6A0B">
            <w:pPr>
              <w:spacing w:line="240" w:lineRule="auto"/>
              <w:ind w:firstLineChars="0" w:firstLine="0"/>
              <w:jc w:val="left"/>
              <w:rPr>
                <w:color w:val="000000" w:themeColor="text1"/>
                <w:sz w:val="18"/>
                <w:szCs w:val="18"/>
              </w:rPr>
            </w:pPr>
          </w:p>
        </w:tc>
      </w:tr>
    </w:tbl>
    <w:p w14:paraId="1CAB8926" w14:textId="77777777" w:rsidR="004D0BA7" w:rsidRDefault="004D0BA7" w:rsidP="004D0BA7">
      <w:pPr>
        <w:pStyle w:val="5"/>
        <w:spacing w:before="156" w:after="156"/>
      </w:pPr>
      <w:r>
        <w:rPr>
          <w:rFonts w:hint="eastAsia"/>
        </w:rPr>
        <w:t>输出</w:t>
      </w:r>
    </w:p>
    <w:p w14:paraId="7BB9410E" w14:textId="77777777" w:rsidR="004D0BA7" w:rsidRDefault="004D0BA7" w:rsidP="004D0BA7">
      <w:pPr>
        <w:ind w:left="420" w:firstLine="420"/>
      </w:pPr>
      <w:r>
        <w:rPr>
          <w:rFonts w:hint="eastAsia"/>
        </w:rPr>
        <w:t>无。</w:t>
      </w:r>
      <w:bookmarkStart w:id="120" w:name="_Hlk73607609"/>
    </w:p>
    <w:p w14:paraId="0D01B684" w14:textId="77777777" w:rsidR="004D0BA7" w:rsidRDefault="004D0BA7" w:rsidP="004D0BA7">
      <w:pPr>
        <w:pStyle w:val="4"/>
        <w:spacing w:before="156" w:after="156"/>
      </w:pPr>
      <w:bookmarkStart w:id="121" w:name="_Hlk75795594"/>
      <w:r>
        <w:rPr>
          <w:rFonts w:hint="eastAsia"/>
        </w:rPr>
        <w:t>【230</w:t>
      </w:r>
      <w:r>
        <w:t>3</w:t>
      </w:r>
      <w:r>
        <w:rPr>
          <w:rFonts w:hint="eastAsia"/>
        </w:rPr>
        <w:t>】住院预结算</w:t>
      </w:r>
    </w:p>
    <w:p w14:paraId="15C3A652" w14:textId="77777777" w:rsidR="004D0BA7" w:rsidRDefault="004D0BA7" w:rsidP="004D0BA7">
      <w:pPr>
        <w:pStyle w:val="5"/>
        <w:spacing w:before="156" w:after="156"/>
      </w:pPr>
      <w:r>
        <w:rPr>
          <w:rFonts w:hint="eastAsia"/>
        </w:rPr>
        <w:t>交易说明</w:t>
      </w:r>
    </w:p>
    <w:p w14:paraId="0DD04C64" w14:textId="77777777" w:rsidR="004D0BA7" w:rsidRDefault="004D0BA7" w:rsidP="004D0BA7">
      <w:pPr>
        <w:ind w:firstLine="420"/>
        <w:rPr>
          <w:rFonts w:cs="Times New Roman"/>
        </w:rPr>
      </w:pPr>
      <w:r>
        <w:rPr>
          <w:rFonts w:cs="Times New Roman" w:hint="eastAsia"/>
        </w:rPr>
        <w:t>通过此交易进行住院结算预结算。</w:t>
      </w:r>
    </w:p>
    <w:p w14:paraId="0B0F5F70" w14:textId="77777777" w:rsidR="004D0BA7" w:rsidRDefault="004D0BA7" w:rsidP="004D0BA7">
      <w:pPr>
        <w:pStyle w:val="5"/>
        <w:spacing w:before="156" w:after="156"/>
      </w:pPr>
      <w:r>
        <w:rPr>
          <w:rFonts w:hint="eastAsia"/>
        </w:rPr>
        <w:t>重点说明</w:t>
      </w:r>
    </w:p>
    <w:p w14:paraId="67CD0D9F" w14:textId="77777777" w:rsidR="004D0BA7" w:rsidRDefault="004D0BA7" w:rsidP="004D0BA7">
      <w:pPr>
        <w:ind w:firstLine="420"/>
        <w:rPr>
          <w:rFonts w:cs="Times New Roman"/>
        </w:rPr>
      </w:pPr>
      <w:r>
        <w:rPr>
          <w:rFonts w:cs="Times New Roman" w:hint="eastAsia"/>
        </w:rPr>
        <w:t>1、交易输入为单行数据，交易输出结算信息为单行数据，输出结算基金分项信息为多行数据。</w:t>
      </w:r>
    </w:p>
    <w:p w14:paraId="409086F8" w14:textId="77777777" w:rsidR="004D0BA7" w:rsidRDefault="004D0BA7" w:rsidP="004D0BA7">
      <w:pPr>
        <w:ind w:firstLine="420"/>
        <w:rPr>
          <w:rFonts w:cs="Times New Roman"/>
        </w:rPr>
      </w:pPr>
      <w:r>
        <w:rPr>
          <w:rFonts w:cs="Times New Roman"/>
        </w:rPr>
        <w:t>2</w:t>
      </w:r>
      <w:r>
        <w:rPr>
          <w:rFonts w:cs="Times New Roman" w:hint="eastAsia"/>
        </w:rPr>
        <w:t>、</w:t>
      </w:r>
      <w:r>
        <w:rPr>
          <w:rFonts w:cs="Times New Roman"/>
        </w:rPr>
        <w:t>医疗费总额是患者在医药机构花费的所有诊疗、药品、耗材、服务设施等项目费用的总和</w:t>
      </w:r>
      <w:r>
        <w:rPr>
          <w:rFonts w:cs="Times New Roman" w:hint="eastAsia"/>
        </w:rPr>
        <w:t xml:space="preserve"> </w:t>
      </w:r>
      <w:r>
        <w:rPr>
          <w:rFonts w:cs="Times New Roman"/>
        </w:rPr>
        <w:t>= 基金支付总额 + 个人</w:t>
      </w:r>
      <w:proofErr w:type="gramStart"/>
      <w:r>
        <w:rPr>
          <w:rFonts w:cs="Times New Roman"/>
        </w:rPr>
        <w:t>负担总</w:t>
      </w:r>
      <w:proofErr w:type="gramEnd"/>
      <w:r>
        <w:rPr>
          <w:rFonts w:cs="Times New Roman"/>
        </w:rPr>
        <w:t>金额</w:t>
      </w:r>
      <w:r>
        <w:rPr>
          <w:rFonts w:cs="Times New Roman" w:hint="eastAsia"/>
        </w:rPr>
        <w:t xml:space="preserve"> </w:t>
      </w:r>
      <w:r>
        <w:rPr>
          <w:rFonts w:cs="Times New Roman"/>
        </w:rPr>
        <w:t>+ 其他（如医院负担金额）</w:t>
      </w:r>
      <w:r>
        <w:rPr>
          <w:rFonts w:cs="Times New Roman" w:hint="eastAsia"/>
        </w:rPr>
        <w:t>；</w:t>
      </w:r>
    </w:p>
    <w:p w14:paraId="0396BBC1" w14:textId="77777777" w:rsidR="004D0BA7" w:rsidRDefault="004D0BA7" w:rsidP="004D0BA7">
      <w:pPr>
        <w:ind w:firstLine="420"/>
        <w:rPr>
          <w:rFonts w:cs="Times New Roman"/>
        </w:rPr>
      </w:pPr>
      <w:r>
        <w:rPr>
          <w:rFonts w:cs="Times New Roman" w:hint="eastAsia"/>
        </w:rPr>
        <w:t>3、</w:t>
      </w:r>
      <w:r>
        <w:rPr>
          <w:rFonts w:cs="Times New Roman"/>
        </w:rPr>
        <w:t>基金支付总额 = 基本</w:t>
      </w:r>
      <w:proofErr w:type="gramStart"/>
      <w:r>
        <w:rPr>
          <w:rFonts w:cs="Times New Roman"/>
        </w:rPr>
        <w:t>医</w:t>
      </w:r>
      <w:proofErr w:type="gramEnd"/>
      <w:r>
        <w:rPr>
          <w:rFonts w:cs="Times New Roman"/>
        </w:rPr>
        <w:t>保统筹基金支出（含职工基本医疗保险、居民基本医疗保险）+ 补充医疗保险基金支出 （含覆盖全体参保人的居民大病保险和大额医疗费用补助、覆盖部分参保人的企业职工大额医疗费用补助和公务员医疗补助等）+ 医疗救助基金支出 + 其他支出（如伤残人员医疗保障基金支出）</w:t>
      </w:r>
      <w:r>
        <w:rPr>
          <w:rFonts w:cs="Times New Roman" w:hint="eastAsia"/>
        </w:rPr>
        <w:t>；</w:t>
      </w:r>
    </w:p>
    <w:p w14:paraId="48AD7E8E" w14:textId="77777777" w:rsidR="004D0BA7" w:rsidRDefault="004D0BA7" w:rsidP="004D0BA7">
      <w:pPr>
        <w:ind w:firstLine="420"/>
        <w:rPr>
          <w:rFonts w:cs="Times New Roman"/>
        </w:rPr>
      </w:pPr>
      <w:r>
        <w:rPr>
          <w:rFonts w:cs="Times New Roman" w:hint="eastAsia"/>
        </w:rPr>
        <w:t>5、个人账户支出中包含</w:t>
      </w:r>
      <w:r>
        <w:rPr>
          <w:rFonts w:cs="Times New Roman"/>
        </w:rPr>
        <w:t>账户共</w:t>
      </w:r>
      <w:proofErr w:type="gramStart"/>
      <w:r>
        <w:rPr>
          <w:rFonts w:cs="Times New Roman"/>
        </w:rPr>
        <w:t>济支付</w:t>
      </w:r>
      <w:proofErr w:type="gramEnd"/>
      <w:r>
        <w:rPr>
          <w:rFonts w:cs="Times New Roman"/>
        </w:rPr>
        <w:t>金额</w:t>
      </w:r>
      <w:r>
        <w:rPr>
          <w:rFonts w:cs="Times New Roman" w:hint="eastAsia"/>
        </w:rPr>
        <w:t>。</w:t>
      </w:r>
    </w:p>
    <w:p w14:paraId="42DCE434" w14:textId="77777777" w:rsidR="004D0BA7" w:rsidRDefault="004D0BA7" w:rsidP="004D0BA7">
      <w:pPr>
        <w:pStyle w:val="5"/>
        <w:spacing w:before="156" w:after="156"/>
      </w:pPr>
      <w:r>
        <w:rPr>
          <w:rFonts w:hint="eastAsia"/>
        </w:rPr>
        <w:t>交易对象</w:t>
      </w:r>
    </w:p>
    <w:p w14:paraId="2F2B77D5"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31A0F129"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06507004" w14:textId="77777777" w:rsidR="004D0BA7" w:rsidRDefault="004D0BA7" w:rsidP="004D0BA7">
      <w:pPr>
        <w:pStyle w:val="5"/>
        <w:spacing w:before="156" w:after="156"/>
      </w:pPr>
      <w:r>
        <w:rPr>
          <w:rFonts w:hint="eastAsia"/>
        </w:rPr>
        <w:lastRenderedPageBreak/>
        <w:t>输入</w:t>
      </w:r>
    </w:p>
    <w:p w14:paraId="56E5ECD1" w14:textId="0185F274" w:rsidR="004D0BA7" w:rsidRDefault="004D0BA7" w:rsidP="009E78C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1843"/>
        <w:gridCol w:w="1560"/>
        <w:gridCol w:w="954"/>
        <w:gridCol w:w="463"/>
        <w:gridCol w:w="567"/>
        <w:gridCol w:w="564"/>
        <w:gridCol w:w="1782"/>
      </w:tblGrid>
      <w:tr w:rsidR="004D0BA7" w14:paraId="1F05BAF4" w14:textId="77777777" w:rsidTr="008C6A0B">
        <w:trPr>
          <w:trHeight w:val="23"/>
          <w:tblHeader/>
        </w:trPr>
        <w:tc>
          <w:tcPr>
            <w:tcW w:w="563" w:type="dxa"/>
            <w:shd w:val="clear" w:color="auto" w:fill="D9D9D9" w:themeFill="background1" w:themeFillShade="D9"/>
            <w:vAlign w:val="center"/>
          </w:tcPr>
          <w:p w14:paraId="4DBB03F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43" w:type="dxa"/>
            <w:shd w:val="clear" w:color="auto" w:fill="D9D9D9" w:themeFill="background1" w:themeFillShade="D9"/>
            <w:vAlign w:val="center"/>
          </w:tcPr>
          <w:p w14:paraId="1A92EB4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60" w:type="dxa"/>
            <w:shd w:val="clear" w:color="auto" w:fill="D9D9D9" w:themeFill="background1" w:themeFillShade="D9"/>
            <w:vAlign w:val="center"/>
          </w:tcPr>
          <w:p w14:paraId="1157C0A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54" w:type="dxa"/>
            <w:shd w:val="clear" w:color="auto" w:fill="D9D9D9" w:themeFill="background1" w:themeFillShade="D9"/>
            <w:vAlign w:val="center"/>
          </w:tcPr>
          <w:p w14:paraId="6E86AE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463" w:type="dxa"/>
            <w:shd w:val="clear" w:color="auto" w:fill="D9D9D9" w:themeFill="background1" w:themeFillShade="D9"/>
            <w:vAlign w:val="center"/>
          </w:tcPr>
          <w:p w14:paraId="3FE7B4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567" w:type="dxa"/>
            <w:shd w:val="clear" w:color="auto" w:fill="D9D9D9" w:themeFill="background1" w:themeFillShade="D9"/>
            <w:vAlign w:val="center"/>
          </w:tcPr>
          <w:p w14:paraId="3702BA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564" w:type="dxa"/>
            <w:shd w:val="clear" w:color="auto" w:fill="D9D9D9" w:themeFill="background1" w:themeFillShade="D9"/>
            <w:vAlign w:val="center"/>
          </w:tcPr>
          <w:p w14:paraId="7EB404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782" w:type="dxa"/>
            <w:shd w:val="clear" w:color="auto" w:fill="D9D9D9" w:themeFill="background1" w:themeFillShade="D9"/>
            <w:vAlign w:val="center"/>
          </w:tcPr>
          <w:p w14:paraId="5B17117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96C6F55" w14:textId="77777777" w:rsidTr="008C6A0B">
        <w:trPr>
          <w:trHeight w:val="23"/>
        </w:trPr>
        <w:tc>
          <w:tcPr>
            <w:tcW w:w="563" w:type="dxa"/>
            <w:vAlign w:val="center"/>
          </w:tcPr>
          <w:p w14:paraId="39E1E9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43" w:type="dxa"/>
            <w:shd w:val="clear" w:color="auto" w:fill="auto"/>
            <w:vAlign w:val="center"/>
          </w:tcPr>
          <w:p w14:paraId="2AC2CD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60" w:type="dxa"/>
            <w:shd w:val="clear" w:color="auto" w:fill="auto"/>
            <w:vAlign w:val="center"/>
          </w:tcPr>
          <w:p w14:paraId="0E4C1E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54" w:type="dxa"/>
            <w:shd w:val="clear" w:color="auto" w:fill="auto"/>
            <w:vAlign w:val="center"/>
          </w:tcPr>
          <w:p w14:paraId="19345E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091265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14:paraId="21BA61BC"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064438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782" w:type="dxa"/>
            <w:shd w:val="clear" w:color="auto" w:fill="auto"/>
            <w:vAlign w:val="center"/>
          </w:tcPr>
          <w:p w14:paraId="0246991C" w14:textId="77777777" w:rsidR="004D0BA7" w:rsidRDefault="004D0BA7" w:rsidP="008C6A0B">
            <w:pPr>
              <w:spacing w:line="240" w:lineRule="auto"/>
              <w:ind w:firstLineChars="0" w:firstLine="0"/>
              <w:jc w:val="left"/>
              <w:rPr>
                <w:color w:val="000000" w:themeColor="text1"/>
                <w:sz w:val="18"/>
                <w:szCs w:val="18"/>
              </w:rPr>
            </w:pPr>
          </w:p>
        </w:tc>
      </w:tr>
      <w:tr w:rsidR="004D0BA7" w14:paraId="20C92B70" w14:textId="77777777" w:rsidTr="008C6A0B">
        <w:trPr>
          <w:trHeight w:val="23"/>
        </w:trPr>
        <w:tc>
          <w:tcPr>
            <w:tcW w:w="563" w:type="dxa"/>
            <w:vAlign w:val="center"/>
          </w:tcPr>
          <w:p w14:paraId="7FF7F7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43" w:type="dxa"/>
            <w:shd w:val="clear" w:color="auto" w:fill="auto"/>
            <w:vAlign w:val="center"/>
          </w:tcPr>
          <w:p w14:paraId="66DF08B8"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560" w:type="dxa"/>
            <w:shd w:val="clear" w:color="auto" w:fill="auto"/>
            <w:vAlign w:val="center"/>
          </w:tcPr>
          <w:p w14:paraId="155E7A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954" w:type="dxa"/>
            <w:shd w:val="clear" w:color="auto" w:fill="auto"/>
            <w:vAlign w:val="center"/>
          </w:tcPr>
          <w:p w14:paraId="64920D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522889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67" w:type="dxa"/>
            <w:shd w:val="clear" w:color="auto" w:fill="auto"/>
            <w:vAlign w:val="center"/>
          </w:tcPr>
          <w:p w14:paraId="784121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75B38B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03F31DC1" w14:textId="77777777" w:rsidR="004D0BA7" w:rsidRDefault="004D0BA7" w:rsidP="008C6A0B">
            <w:pPr>
              <w:spacing w:line="240" w:lineRule="auto"/>
              <w:ind w:firstLineChars="0" w:firstLine="0"/>
              <w:jc w:val="left"/>
              <w:rPr>
                <w:color w:val="000000" w:themeColor="text1"/>
                <w:sz w:val="18"/>
                <w:szCs w:val="18"/>
              </w:rPr>
            </w:pPr>
          </w:p>
        </w:tc>
      </w:tr>
      <w:tr w:rsidR="004D0BA7" w14:paraId="41D3E837" w14:textId="77777777" w:rsidTr="008C6A0B">
        <w:trPr>
          <w:trHeight w:val="23"/>
        </w:trPr>
        <w:tc>
          <w:tcPr>
            <w:tcW w:w="563" w:type="dxa"/>
            <w:vAlign w:val="center"/>
          </w:tcPr>
          <w:p w14:paraId="609435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43" w:type="dxa"/>
            <w:shd w:val="clear" w:color="auto" w:fill="auto"/>
            <w:vAlign w:val="center"/>
          </w:tcPr>
          <w:p w14:paraId="30D99E47"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560" w:type="dxa"/>
            <w:shd w:val="clear" w:color="auto" w:fill="auto"/>
            <w:vAlign w:val="center"/>
          </w:tcPr>
          <w:p w14:paraId="2799E6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954" w:type="dxa"/>
            <w:shd w:val="clear" w:color="auto" w:fill="auto"/>
            <w:vAlign w:val="center"/>
          </w:tcPr>
          <w:p w14:paraId="56232A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1E355B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567" w:type="dxa"/>
            <w:shd w:val="clear" w:color="auto" w:fill="auto"/>
            <w:vAlign w:val="center"/>
          </w:tcPr>
          <w:p w14:paraId="7FFA34DC"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3CCAC5DF" w14:textId="77777777" w:rsidR="004D0BA7" w:rsidRDefault="004D0BA7" w:rsidP="008C6A0B">
            <w:pPr>
              <w:spacing w:line="240" w:lineRule="auto"/>
              <w:ind w:firstLineChars="0" w:firstLine="0"/>
              <w:jc w:val="center"/>
              <w:rPr>
                <w:color w:val="000000" w:themeColor="text1"/>
                <w:sz w:val="18"/>
                <w:szCs w:val="18"/>
              </w:rPr>
            </w:pPr>
          </w:p>
        </w:tc>
        <w:tc>
          <w:tcPr>
            <w:tcW w:w="1782" w:type="dxa"/>
            <w:shd w:val="clear" w:color="auto" w:fill="auto"/>
            <w:vAlign w:val="center"/>
          </w:tcPr>
          <w:p w14:paraId="4A15CFDB"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17F509B0" w14:textId="77777777" w:rsidTr="008C6A0B">
        <w:trPr>
          <w:trHeight w:val="23"/>
        </w:trPr>
        <w:tc>
          <w:tcPr>
            <w:tcW w:w="563" w:type="dxa"/>
            <w:vAlign w:val="center"/>
          </w:tcPr>
          <w:p w14:paraId="79804F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43" w:type="dxa"/>
            <w:shd w:val="clear" w:color="auto" w:fill="auto"/>
            <w:vAlign w:val="center"/>
          </w:tcPr>
          <w:p w14:paraId="4A81A8A3"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medfee_sumamt</w:t>
            </w:r>
            <w:proofErr w:type="spellEnd"/>
          </w:p>
        </w:tc>
        <w:tc>
          <w:tcPr>
            <w:tcW w:w="1560" w:type="dxa"/>
            <w:shd w:val="clear" w:color="auto" w:fill="auto"/>
            <w:vAlign w:val="center"/>
          </w:tcPr>
          <w:p w14:paraId="6B2F4E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954" w:type="dxa"/>
            <w:shd w:val="clear" w:color="auto" w:fill="auto"/>
            <w:vAlign w:val="center"/>
          </w:tcPr>
          <w:p w14:paraId="10D61F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shd w:val="clear" w:color="auto" w:fill="auto"/>
            <w:vAlign w:val="center"/>
          </w:tcPr>
          <w:p w14:paraId="017BFE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0CD8B42F"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708536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4187F5FF" w14:textId="77777777" w:rsidR="004D0BA7" w:rsidRDefault="004D0BA7" w:rsidP="008C6A0B">
            <w:pPr>
              <w:spacing w:line="240" w:lineRule="auto"/>
              <w:ind w:firstLineChars="0" w:firstLine="0"/>
              <w:jc w:val="left"/>
              <w:rPr>
                <w:color w:val="000000" w:themeColor="text1"/>
                <w:sz w:val="18"/>
                <w:szCs w:val="18"/>
              </w:rPr>
            </w:pPr>
          </w:p>
        </w:tc>
      </w:tr>
      <w:tr w:rsidR="004D0BA7" w14:paraId="4C7D25F8" w14:textId="77777777" w:rsidTr="008C6A0B">
        <w:trPr>
          <w:trHeight w:val="23"/>
        </w:trPr>
        <w:tc>
          <w:tcPr>
            <w:tcW w:w="563" w:type="dxa"/>
            <w:vAlign w:val="center"/>
          </w:tcPr>
          <w:p w14:paraId="2E8154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43" w:type="dxa"/>
            <w:shd w:val="clear" w:color="auto" w:fill="auto"/>
            <w:vAlign w:val="center"/>
          </w:tcPr>
          <w:p w14:paraId="32915309"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sz w:val="18"/>
                <w:szCs w:val="18"/>
              </w:rPr>
              <w:t>psn_setlway</w:t>
            </w:r>
            <w:proofErr w:type="spellEnd"/>
          </w:p>
        </w:tc>
        <w:tc>
          <w:tcPr>
            <w:tcW w:w="1560" w:type="dxa"/>
            <w:shd w:val="clear" w:color="auto" w:fill="auto"/>
            <w:vAlign w:val="center"/>
          </w:tcPr>
          <w:p w14:paraId="0C2B4D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个人结算方式</w:t>
            </w:r>
          </w:p>
        </w:tc>
        <w:tc>
          <w:tcPr>
            <w:tcW w:w="954" w:type="dxa"/>
            <w:shd w:val="clear" w:color="auto" w:fill="auto"/>
            <w:vAlign w:val="center"/>
          </w:tcPr>
          <w:p w14:paraId="74582A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463" w:type="dxa"/>
            <w:shd w:val="clear" w:color="auto" w:fill="auto"/>
            <w:vAlign w:val="center"/>
          </w:tcPr>
          <w:p w14:paraId="75738C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6</w:t>
            </w:r>
          </w:p>
        </w:tc>
        <w:tc>
          <w:tcPr>
            <w:tcW w:w="567" w:type="dxa"/>
            <w:shd w:val="clear" w:color="auto" w:fill="auto"/>
            <w:vAlign w:val="center"/>
          </w:tcPr>
          <w:p w14:paraId="6CE8CD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3A16C2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16260AE8" w14:textId="77777777" w:rsidR="004D0BA7" w:rsidRDefault="004D0BA7" w:rsidP="008C6A0B">
            <w:pPr>
              <w:spacing w:line="240" w:lineRule="auto"/>
              <w:ind w:firstLineChars="0" w:firstLine="0"/>
              <w:jc w:val="left"/>
              <w:rPr>
                <w:color w:val="000000" w:themeColor="text1"/>
                <w:sz w:val="18"/>
                <w:szCs w:val="18"/>
              </w:rPr>
            </w:pPr>
          </w:p>
        </w:tc>
      </w:tr>
      <w:tr w:rsidR="004D0BA7" w14:paraId="114F642C" w14:textId="77777777" w:rsidTr="008C6A0B">
        <w:trPr>
          <w:trHeight w:val="23"/>
        </w:trPr>
        <w:tc>
          <w:tcPr>
            <w:tcW w:w="563" w:type="dxa"/>
            <w:vAlign w:val="center"/>
          </w:tcPr>
          <w:p w14:paraId="782684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43" w:type="dxa"/>
            <w:shd w:val="clear" w:color="auto" w:fill="auto"/>
            <w:vAlign w:val="center"/>
          </w:tcPr>
          <w:p w14:paraId="78A56C5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560" w:type="dxa"/>
            <w:shd w:val="clear" w:color="auto" w:fill="auto"/>
            <w:vAlign w:val="center"/>
          </w:tcPr>
          <w:p w14:paraId="7D3B5D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54" w:type="dxa"/>
            <w:shd w:val="clear" w:color="auto" w:fill="auto"/>
            <w:vAlign w:val="center"/>
          </w:tcPr>
          <w:p w14:paraId="697C85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6912BF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14:paraId="0F41CF22"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6AB3FC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15F9200E" w14:textId="77777777" w:rsidR="004D0BA7" w:rsidRDefault="004D0BA7" w:rsidP="008C6A0B">
            <w:pPr>
              <w:spacing w:line="240" w:lineRule="auto"/>
              <w:ind w:firstLineChars="0" w:firstLine="0"/>
              <w:jc w:val="left"/>
              <w:rPr>
                <w:color w:val="000000" w:themeColor="text1"/>
                <w:sz w:val="18"/>
                <w:szCs w:val="18"/>
              </w:rPr>
            </w:pPr>
          </w:p>
        </w:tc>
      </w:tr>
      <w:tr w:rsidR="004D0BA7" w14:paraId="34E68FFE" w14:textId="77777777" w:rsidTr="008C6A0B">
        <w:trPr>
          <w:trHeight w:val="23"/>
        </w:trPr>
        <w:tc>
          <w:tcPr>
            <w:tcW w:w="563" w:type="dxa"/>
            <w:vAlign w:val="center"/>
          </w:tcPr>
          <w:p w14:paraId="2DC2B0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43" w:type="dxa"/>
            <w:shd w:val="clear" w:color="auto" w:fill="auto"/>
            <w:vAlign w:val="center"/>
          </w:tcPr>
          <w:p w14:paraId="20F8C6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w:t>
            </w:r>
            <w:r>
              <w:rPr>
                <w:color w:val="000000" w:themeColor="text1"/>
                <w:sz w:val="18"/>
                <w:szCs w:val="18"/>
              </w:rPr>
              <w:t>_used_flag</w:t>
            </w:r>
            <w:proofErr w:type="spellEnd"/>
          </w:p>
        </w:tc>
        <w:tc>
          <w:tcPr>
            <w:tcW w:w="1560" w:type="dxa"/>
            <w:shd w:val="clear" w:color="auto" w:fill="auto"/>
            <w:vAlign w:val="center"/>
          </w:tcPr>
          <w:p w14:paraId="02D7C3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个人账户使用标志</w:t>
            </w:r>
          </w:p>
        </w:tc>
        <w:tc>
          <w:tcPr>
            <w:tcW w:w="954" w:type="dxa"/>
            <w:shd w:val="clear" w:color="auto" w:fill="auto"/>
            <w:vAlign w:val="center"/>
          </w:tcPr>
          <w:p w14:paraId="2A7BA6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64BFF0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567" w:type="dxa"/>
            <w:shd w:val="clear" w:color="auto" w:fill="auto"/>
            <w:vAlign w:val="center"/>
          </w:tcPr>
          <w:p w14:paraId="3285A8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4C8B5621" w14:textId="77777777" w:rsidR="004D0BA7" w:rsidRDefault="004D0BA7" w:rsidP="008C6A0B">
            <w:pPr>
              <w:spacing w:line="240" w:lineRule="auto"/>
              <w:ind w:firstLineChars="0" w:firstLine="0"/>
              <w:jc w:val="center"/>
              <w:rPr>
                <w:color w:val="000000" w:themeColor="text1"/>
                <w:sz w:val="18"/>
                <w:szCs w:val="18"/>
              </w:rPr>
            </w:pPr>
          </w:p>
        </w:tc>
        <w:tc>
          <w:tcPr>
            <w:tcW w:w="1782" w:type="dxa"/>
            <w:shd w:val="clear" w:color="auto" w:fill="auto"/>
            <w:vAlign w:val="center"/>
          </w:tcPr>
          <w:p w14:paraId="1873FE11" w14:textId="77777777" w:rsidR="004D0BA7" w:rsidRDefault="004D0BA7" w:rsidP="008C6A0B">
            <w:pPr>
              <w:spacing w:line="240" w:lineRule="auto"/>
              <w:ind w:firstLineChars="0" w:firstLine="0"/>
              <w:jc w:val="left"/>
              <w:rPr>
                <w:color w:val="000000" w:themeColor="text1"/>
                <w:sz w:val="18"/>
                <w:szCs w:val="18"/>
              </w:rPr>
            </w:pPr>
          </w:p>
        </w:tc>
      </w:tr>
      <w:tr w:rsidR="00127721" w14:paraId="71BE7EA3" w14:textId="77777777" w:rsidTr="008C6A0B">
        <w:trPr>
          <w:trHeight w:val="23"/>
        </w:trPr>
        <w:tc>
          <w:tcPr>
            <w:tcW w:w="563" w:type="dxa"/>
            <w:vAlign w:val="center"/>
          </w:tcPr>
          <w:p w14:paraId="0C2ED77F" w14:textId="119D59D1" w:rsidR="00127721" w:rsidRDefault="004575CD" w:rsidP="00127721">
            <w:pPr>
              <w:spacing w:line="240" w:lineRule="auto"/>
              <w:ind w:firstLineChars="0" w:firstLine="0"/>
              <w:jc w:val="center"/>
              <w:rPr>
                <w:color w:val="000000" w:themeColor="text1"/>
                <w:sz w:val="18"/>
                <w:szCs w:val="18"/>
              </w:rPr>
            </w:pPr>
            <w:r>
              <w:rPr>
                <w:color w:val="000000" w:themeColor="text1"/>
                <w:sz w:val="18"/>
                <w:szCs w:val="18"/>
              </w:rPr>
              <w:t>8</w:t>
            </w:r>
          </w:p>
        </w:tc>
        <w:tc>
          <w:tcPr>
            <w:tcW w:w="1843" w:type="dxa"/>
            <w:shd w:val="clear" w:color="auto" w:fill="auto"/>
            <w:vAlign w:val="center"/>
          </w:tcPr>
          <w:p w14:paraId="7C0DDCE7" w14:textId="77777777" w:rsidR="00127721" w:rsidRDefault="00127721" w:rsidP="00127721">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60" w:type="dxa"/>
            <w:shd w:val="clear" w:color="auto" w:fill="auto"/>
            <w:vAlign w:val="center"/>
          </w:tcPr>
          <w:p w14:paraId="3AE08BD8"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54" w:type="dxa"/>
            <w:shd w:val="clear" w:color="auto" w:fill="auto"/>
            <w:vAlign w:val="center"/>
          </w:tcPr>
          <w:p w14:paraId="5361B61C"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66942570"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567" w:type="dxa"/>
            <w:shd w:val="clear" w:color="auto" w:fill="auto"/>
            <w:vAlign w:val="center"/>
          </w:tcPr>
          <w:p w14:paraId="5C6D2EA6"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63A384E6"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132E494B" w14:textId="77777777" w:rsidR="00127721" w:rsidRDefault="00127721" w:rsidP="00127721">
            <w:pPr>
              <w:spacing w:line="240" w:lineRule="auto"/>
              <w:ind w:firstLineChars="0" w:firstLine="0"/>
              <w:jc w:val="left"/>
              <w:rPr>
                <w:color w:val="000000" w:themeColor="text1"/>
                <w:sz w:val="18"/>
                <w:szCs w:val="18"/>
              </w:rPr>
            </w:pPr>
          </w:p>
        </w:tc>
      </w:tr>
      <w:tr w:rsidR="00127721" w14:paraId="4EF26181" w14:textId="77777777" w:rsidTr="008C6A0B">
        <w:trPr>
          <w:trHeight w:val="23"/>
        </w:trPr>
        <w:tc>
          <w:tcPr>
            <w:tcW w:w="563" w:type="dxa"/>
            <w:vAlign w:val="center"/>
          </w:tcPr>
          <w:p w14:paraId="340D1C7D" w14:textId="77E56678" w:rsidR="00127721" w:rsidRDefault="004575CD" w:rsidP="00127721">
            <w:pPr>
              <w:spacing w:line="240" w:lineRule="auto"/>
              <w:ind w:firstLineChars="0" w:firstLine="0"/>
              <w:jc w:val="center"/>
              <w:rPr>
                <w:color w:val="000000" w:themeColor="text1"/>
                <w:sz w:val="18"/>
                <w:szCs w:val="18"/>
              </w:rPr>
            </w:pPr>
            <w:r>
              <w:rPr>
                <w:color w:val="000000" w:themeColor="text1"/>
                <w:sz w:val="18"/>
                <w:szCs w:val="18"/>
              </w:rPr>
              <w:t>9</w:t>
            </w:r>
          </w:p>
        </w:tc>
        <w:tc>
          <w:tcPr>
            <w:tcW w:w="1843" w:type="dxa"/>
            <w:shd w:val="clear" w:color="auto" w:fill="auto"/>
            <w:vAlign w:val="center"/>
          </w:tcPr>
          <w:p w14:paraId="760AC930" w14:textId="77777777" w:rsidR="00127721" w:rsidRDefault="00127721" w:rsidP="00127721">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invono</w:t>
            </w:r>
            <w:proofErr w:type="spellEnd"/>
          </w:p>
        </w:tc>
        <w:tc>
          <w:tcPr>
            <w:tcW w:w="1560" w:type="dxa"/>
            <w:shd w:val="clear" w:color="auto" w:fill="auto"/>
            <w:vAlign w:val="center"/>
          </w:tcPr>
          <w:p w14:paraId="16D53837"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发票号</w:t>
            </w:r>
          </w:p>
        </w:tc>
        <w:tc>
          <w:tcPr>
            <w:tcW w:w="954" w:type="dxa"/>
            <w:shd w:val="clear" w:color="auto" w:fill="auto"/>
            <w:vAlign w:val="center"/>
          </w:tcPr>
          <w:p w14:paraId="0CDA608A"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30B63758"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567" w:type="dxa"/>
            <w:shd w:val="clear" w:color="auto" w:fill="auto"/>
            <w:vAlign w:val="center"/>
          </w:tcPr>
          <w:p w14:paraId="5976010F" w14:textId="77777777" w:rsidR="00127721" w:rsidRDefault="00127721" w:rsidP="00127721">
            <w:pPr>
              <w:spacing w:line="240" w:lineRule="auto"/>
              <w:ind w:firstLineChars="0" w:firstLine="0"/>
              <w:jc w:val="center"/>
              <w:rPr>
                <w:color w:val="000000" w:themeColor="text1"/>
                <w:sz w:val="18"/>
                <w:szCs w:val="18"/>
              </w:rPr>
            </w:pPr>
          </w:p>
        </w:tc>
        <w:tc>
          <w:tcPr>
            <w:tcW w:w="564" w:type="dxa"/>
            <w:shd w:val="clear" w:color="auto" w:fill="auto"/>
            <w:vAlign w:val="center"/>
          </w:tcPr>
          <w:p w14:paraId="1F139157" w14:textId="77777777" w:rsidR="00127721" w:rsidRDefault="00127721" w:rsidP="00127721">
            <w:pPr>
              <w:spacing w:line="240" w:lineRule="auto"/>
              <w:ind w:firstLineChars="0" w:firstLine="0"/>
              <w:jc w:val="center"/>
              <w:rPr>
                <w:color w:val="000000" w:themeColor="text1"/>
                <w:sz w:val="18"/>
                <w:szCs w:val="18"/>
              </w:rPr>
            </w:pPr>
          </w:p>
        </w:tc>
        <w:tc>
          <w:tcPr>
            <w:tcW w:w="1782" w:type="dxa"/>
            <w:shd w:val="clear" w:color="auto" w:fill="auto"/>
            <w:vAlign w:val="center"/>
          </w:tcPr>
          <w:p w14:paraId="4CBB77DE" w14:textId="77777777" w:rsidR="00127721" w:rsidRDefault="00127721" w:rsidP="00127721">
            <w:pPr>
              <w:spacing w:line="240" w:lineRule="auto"/>
              <w:ind w:firstLineChars="0" w:firstLine="0"/>
              <w:jc w:val="left"/>
              <w:rPr>
                <w:color w:val="000000" w:themeColor="text1"/>
                <w:sz w:val="18"/>
                <w:szCs w:val="18"/>
              </w:rPr>
            </w:pPr>
          </w:p>
        </w:tc>
      </w:tr>
      <w:tr w:rsidR="00127721" w14:paraId="4FA8FEDA" w14:textId="77777777" w:rsidTr="008C6A0B">
        <w:trPr>
          <w:trHeight w:val="23"/>
        </w:trPr>
        <w:tc>
          <w:tcPr>
            <w:tcW w:w="563" w:type="dxa"/>
            <w:vAlign w:val="center"/>
          </w:tcPr>
          <w:p w14:paraId="4393743F" w14:textId="275631A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w:t>
            </w:r>
            <w:r w:rsidR="004575CD">
              <w:rPr>
                <w:color w:val="000000" w:themeColor="text1"/>
                <w:sz w:val="18"/>
                <w:szCs w:val="18"/>
              </w:rPr>
              <w:t>0</w:t>
            </w:r>
          </w:p>
        </w:tc>
        <w:tc>
          <w:tcPr>
            <w:tcW w:w="1843" w:type="dxa"/>
            <w:shd w:val="clear" w:color="auto" w:fill="auto"/>
            <w:vAlign w:val="center"/>
          </w:tcPr>
          <w:p w14:paraId="0ADF5B53" w14:textId="77777777" w:rsidR="00127721" w:rsidRDefault="00127721" w:rsidP="00127721">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m</w:t>
            </w:r>
            <w:r>
              <w:rPr>
                <w:rFonts w:hAnsiTheme="minorEastAsia" w:hint="eastAsia"/>
                <w:color w:val="000000" w:themeColor="text1"/>
                <w:sz w:val="18"/>
                <w:szCs w:val="18"/>
              </w:rPr>
              <w:t>id</w:t>
            </w:r>
            <w:r>
              <w:rPr>
                <w:rFonts w:hAnsiTheme="minorEastAsia"/>
                <w:color w:val="000000" w:themeColor="text1"/>
                <w:sz w:val="18"/>
                <w:szCs w:val="18"/>
              </w:rPr>
              <w:t>_s</w:t>
            </w:r>
            <w:r>
              <w:rPr>
                <w:rFonts w:hAnsiTheme="minorEastAsia" w:hint="eastAsia"/>
                <w:color w:val="000000" w:themeColor="text1"/>
                <w:sz w:val="18"/>
                <w:szCs w:val="18"/>
              </w:rPr>
              <w:t>etl</w:t>
            </w:r>
            <w:r>
              <w:rPr>
                <w:rFonts w:hAnsiTheme="minorEastAsia"/>
                <w:color w:val="000000" w:themeColor="text1"/>
                <w:sz w:val="18"/>
                <w:szCs w:val="18"/>
              </w:rPr>
              <w:t>_f</w:t>
            </w:r>
            <w:r>
              <w:rPr>
                <w:rFonts w:hAnsiTheme="minorEastAsia" w:hint="eastAsia"/>
                <w:color w:val="000000" w:themeColor="text1"/>
                <w:sz w:val="18"/>
                <w:szCs w:val="18"/>
              </w:rPr>
              <w:t>lag</w:t>
            </w:r>
            <w:proofErr w:type="spellEnd"/>
          </w:p>
        </w:tc>
        <w:tc>
          <w:tcPr>
            <w:tcW w:w="1560" w:type="dxa"/>
            <w:shd w:val="clear" w:color="auto" w:fill="auto"/>
            <w:vAlign w:val="center"/>
          </w:tcPr>
          <w:p w14:paraId="35BF28BD"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中途结算标志</w:t>
            </w:r>
          </w:p>
        </w:tc>
        <w:tc>
          <w:tcPr>
            <w:tcW w:w="954" w:type="dxa"/>
            <w:shd w:val="clear" w:color="auto" w:fill="auto"/>
            <w:vAlign w:val="center"/>
          </w:tcPr>
          <w:p w14:paraId="018AAD3C"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402490B7"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67" w:type="dxa"/>
            <w:shd w:val="clear" w:color="auto" w:fill="auto"/>
            <w:vAlign w:val="center"/>
          </w:tcPr>
          <w:p w14:paraId="55D0A5FB"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407C69E5"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7FF75C9D" w14:textId="77777777" w:rsidR="00127721" w:rsidRDefault="00127721" w:rsidP="00127721">
            <w:pPr>
              <w:spacing w:line="240" w:lineRule="auto"/>
              <w:ind w:firstLineChars="0" w:firstLine="0"/>
              <w:jc w:val="left"/>
              <w:rPr>
                <w:color w:val="000000" w:themeColor="text1"/>
                <w:sz w:val="18"/>
                <w:szCs w:val="18"/>
              </w:rPr>
            </w:pPr>
          </w:p>
        </w:tc>
      </w:tr>
      <w:tr w:rsidR="00127721" w14:paraId="44833AF3" w14:textId="77777777" w:rsidTr="008C6A0B">
        <w:trPr>
          <w:trHeight w:val="23"/>
        </w:trPr>
        <w:tc>
          <w:tcPr>
            <w:tcW w:w="563" w:type="dxa"/>
            <w:vAlign w:val="center"/>
          </w:tcPr>
          <w:p w14:paraId="2145C8F0" w14:textId="27F6E8B0"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w:t>
            </w:r>
            <w:r w:rsidR="004575CD">
              <w:rPr>
                <w:color w:val="000000" w:themeColor="text1"/>
                <w:sz w:val="18"/>
                <w:szCs w:val="18"/>
              </w:rPr>
              <w:t>1</w:t>
            </w:r>
          </w:p>
        </w:tc>
        <w:tc>
          <w:tcPr>
            <w:tcW w:w="1843" w:type="dxa"/>
            <w:shd w:val="clear" w:color="auto" w:fill="auto"/>
            <w:vAlign w:val="center"/>
          </w:tcPr>
          <w:p w14:paraId="0D3A6D91" w14:textId="77777777" w:rsidR="00127721" w:rsidRDefault="00127721" w:rsidP="00127721">
            <w:pPr>
              <w:spacing w:line="240" w:lineRule="auto"/>
              <w:ind w:firstLineChars="0" w:firstLine="0"/>
              <w:jc w:val="center"/>
              <w:rPr>
                <w:color w:val="000000" w:themeColor="text1"/>
                <w:sz w:val="18"/>
                <w:szCs w:val="18"/>
              </w:rPr>
            </w:pPr>
            <w:proofErr w:type="spellStart"/>
            <w:r>
              <w:rPr>
                <w:color w:val="000000" w:themeColor="text1"/>
                <w:sz w:val="18"/>
                <w:szCs w:val="18"/>
              </w:rPr>
              <w:t>fulamt_ownpay_amt</w:t>
            </w:r>
            <w:proofErr w:type="spellEnd"/>
          </w:p>
        </w:tc>
        <w:tc>
          <w:tcPr>
            <w:tcW w:w="1560" w:type="dxa"/>
            <w:shd w:val="clear" w:color="auto" w:fill="auto"/>
            <w:vAlign w:val="center"/>
          </w:tcPr>
          <w:p w14:paraId="158A0701" w14:textId="77777777"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全自费金额</w:t>
            </w:r>
          </w:p>
        </w:tc>
        <w:tc>
          <w:tcPr>
            <w:tcW w:w="954" w:type="dxa"/>
            <w:shd w:val="clear" w:color="auto" w:fill="auto"/>
            <w:vAlign w:val="center"/>
          </w:tcPr>
          <w:p w14:paraId="6B3B7519"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shd w:val="clear" w:color="auto" w:fill="auto"/>
            <w:vAlign w:val="center"/>
          </w:tcPr>
          <w:p w14:paraId="630821B6"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4A023708" w14:textId="77777777" w:rsidR="00127721" w:rsidRDefault="00127721" w:rsidP="00127721">
            <w:pPr>
              <w:spacing w:line="240" w:lineRule="auto"/>
              <w:ind w:firstLineChars="0" w:firstLine="0"/>
              <w:jc w:val="center"/>
              <w:rPr>
                <w:color w:val="000000" w:themeColor="text1"/>
                <w:sz w:val="18"/>
                <w:szCs w:val="18"/>
              </w:rPr>
            </w:pPr>
          </w:p>
        </w:tc>
        <w:tc>
          <w:tcPr>
            <w:tcW w:w="564" w:type="dxa"/>
            <w:shd w:val="clear" w:color="auto" w:fill="auto"/>
            <w:vAlign w:val="center"/>
          </w:tcPr>
          <w:p w14:paraId="520607AB" w14:textId="77777777"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Y</w:t>
            </w:r>
          </w:p>
        </w:tc>
        <w:tc>
          <w:tcPr>
            <w:tcW w:w="1782" w:type="dxa"/>
            <w:shd w:val="clear" w:color="auto" w:fill="auto"/>
            <w:vAlign w:val="center"/>
          </w:tcPr>
          <w:p w14:paraId="4C611C30" w14:textId="77777777" w:rsidR="00127721" w:rsidRDefault="00127721" w:rsidP="00127721">
            <w:pPr>
              <w:spacing w:line="240" w:lineRule="auto"/>
              <w:ind w:firstLineChars="0" w:firstLine="0"/>
              <w:jc w:val="center"/>
              <w:rPr>
                <w:color w:val="000000" w:themeColor="text1"/>
                <w:sz w:val="18"/>
                <w:szCs w:val="18"/>
              </w:rPr>
            </w:pPr>
          </w:p>
        </w:tc>
      </w:tr>
      <w:tr w:rsidR="00127721" w14:paraId="028B1DF4" w14:textId="77777777" w:rsidTr="008C6A0B">
        <w:trPr>
          <w:trHeight w:val="23"/>
        </w:trPr>
        <w:tc>
          <w:tcPr>
            <w:tcW w:w="563" w:type="dxa"/>
            <w:vAlign w:val="center"/>
          </w:tcPr>
          <w:p w14:paraId="79794A20" w14:textId="0C5AE899"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w:t>
            </w:r>
            <w:r w:rsidR="004575CD">
              <w:rPr>
                <w:color w:val="000000" w:themeColor="text1"/>
                <w:sz w:val="18"/>
                <w:szCs w:val="18"/>
              </w:rPr>
              <w:t>2</w:t>
            </w:r>
          </w:p>
        </w:tc>
        <w:tc>
          <w:tcPr>
            <w:tcW w:w="1843" w:type="dxa"/>
            <w:vAlign w:val="center"/>
          </w:tcPr>
          <w:p w14:paraId="3D1DA343" w14:textId="77777777" w:rsidR="00127721" w:rsidRDefault="00127721" w:rsidP="00127721">
            <w:pPr>
              <w:spacing w:line="240" w:lineRule="auto"/>
              <w:ind w:firstLineChars="0" w:firstLine="0"/>
              <w:jc w:val="center"/>
              <w:rPr>
                <w:color w:val="000000" w:themeColor="text1"/>
                <w:sz w:val="18"/>
                <w:szCs w:val="18"/>
              </w:rPr>
            </w:pPr>
            <w:proofErr w:type="spellStart"/>
            <w:r>
              <w:rPr>
                <w:color w:val="000000" w:themeColor="text1"/>
                <w:sz w:val="18"/>
                <w:szCs w:val="18"/>
              </w:rPr>
              <w:t>overlmt_selfpay</w:t>
            </w:r>
            <w:proofErr w:type="spellEnd"/>
          </w:p>
        </w:tc>
        <w:tc>
          <w:tcPr>
            <w:tcW w:w="1560" w:type="dxa"/>
            <w:vAlign w:val="center"/>
          </w:tcPr>
          <w:p w14:paraId="350D2213"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超限价金额</w:t>
            </w:r>
          </w:p>
        </w:tc>
        <w:tc>
          <w:tcPr>
            <w:tcW w:w="954" w:type="dxa"/>
            <w:vAlign w:val="center"/>
          </w:tcPr>
          <w:p w14:paraId="53E0F97C"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vAlign w:val="center"/>
          </w:tcPr>
          <w:p w14:paraId="78CFE7EE"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vAlign w:val="center"/>
          </w:tcPr>
          <w:p w14:paraId="5B018627" w14:textId="77777777" w:rsidR="00127721" w:rsidRDefault="00127721" w:rsidP="00127721">
            <w:pPr>
              <w:spacing w:line="240" w:lineRule="auto"/>
              <w:ind w:firstLineChars="0" w:firstLine="0"/>
              <w:jc w:val="center"/>
              <w:rPr>
                <w:color w:val="000000" w:themeColor="text1"/>
                <w:sz w:val="18"/>
                <w:szCs w:val="18"/>
              </w:rPr>
            </w:pPr>
          </w:p>
        </w:tc>
        <w:tc>
          <w:tcPr>
            <w:tcW w:w="564" w:type="dxa"/>
            <w:vAlign w:val="center"/>
          </w:tcPr>
          <w:p w14:paraId="64846733" w14:textId="77777777"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Y</w:t>
            </w:r>
          </w:p>
        </w:tc>
        <w:tc>
          <w:tcPr>
            <w:tcW w:w="1782" w:type="dxa"/>
            <w:vAlign w:val="center"/>
          </w:tcPr>
          <w:p w14:paraId="4677F1FC" w14:textId="77777777" w:rsidR="00127721" w:rsidRDefault="00127721" w:rsidP="00127721">
            <w:pPr>
              <w:spacing w:line="240" w:lineRule="auto"/>
              <w:ind w:firstLineChars="0" w:firstLine="0"/>
              <w:jc w:val="center"/>
              <w:rPr>
                <w:color w:val="000000" w:themeColor="text1"/>
                <w:sz w:val="18"/>
                <w:szCs w:val="18"/>
              </w:rPr>
            </w:pPr>
          </w:p>
        </w:tc>
      </w:tr>
      <w:tr w:rsidR="00127721" w14:paraId="0E19A785" w14:textId="77777777" w:rsidTr="008C6A0B">
        <w:trPr>
          <w:trHeight w:val="23"/>
        </w:trPr>
        <w:tc>
          <w:tcPr>
            <w:tcW w:w="563" w:type="dxa"/>
            <w:vAlign w:val="center"/>
          </w:tcPr>
          <w:p w14:paraId="2E08BF1B" w14:textId="2B6EC086"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w:t>
            </w:r>
            <w:r w:rsidR="004575CD">
              <w:rPr>
                <w:color w:val="000000" w:themeColor="text1"/>
                <w:sz w:val="18"/>
                <w:szCs w:val="18"/>
              </w:rPr>
              <w:t>3</w:t>
            </w:r>
          </w:p>
        </w:tc>
        <w:tc>
          <w:tcPr>
            <w:tcW w:w="1843" w:type="dxa"/>
            <w:vAlign w:val="center"/>
          </w:tcPr>
          <w:p w14:paraId="209841C2" w14:textId="77777777" w:rsidR="00127721" w:rsidRDefault="00127721" w:rsidP="00127721">
            <w:pPr>
              <w:spacing w:line="240" w:lineRule="auto"/>
              <w:ind w:firstLineChars="0" w:firstLine="0"/>
              <w:jc w:val="center"/>
              <w:rPr>
                <w:color w:val="000000" w:themeColor="text1"/>
                <w:sz w:val="18"/>
                <w:szCs w:val="18"/>
              </w:rPr>
            </w:pPr>
            <w:proofErr w:type="spellStart"/>
            <w:r>
              <w:rPr>
                <w:color w:val="000000" w:themeColor="text1"/>
                <w:sz w:val="18"/>
                <w:szCs w:val="18"/>
              </w:rPr>
              <w:t>preselfpay_amt</w:t>
            </w:r>
            <w:proofErr w:type="spellEnd"/>
          </w:p>
        </w:tc>
        <w:tc>
          <w:tcPr>
            <w:tcW w:w="1560" w:type="dxa"/>
            <w:vAlign w:val="center"/>
          </w:tcPr>
          <w:p w14:paraId="0C1F7CE2"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954" w:type="dxa"/>
            <w:vAlign w:val="center"/>
          </w:tcPr>
          <w:p w14:paraId="2F068F91"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vAlign w:val="center"/>
          </w:tcPr>
          <w:p w14:paraId="29BE80A0"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vAlign w:val="center"/>
          </w:tcPr>
          <w:p w14:paraId="0C593087" w14:textId="77777777" w:rsidR="00127721" w:rsidRDefault="00127721" w:rsidP="00127721">
            <w:pPr>
              <w:spacing w:line="240" w:lineRule="auto"/>
              <w:ind w:firstLineChars="0" w:firstLine="0"/>
              <w:jc w:val="center"/>
              <w:rPr>
                <w:color w:val="000000" w:themeColor="text1"/>
                <w:sz w:val="18"/>
                <w:szCs w:val="18"/>
              </w:rPr>
            </w:pPr>
          </w:p>
        </w:tc>
        <w:tc>
          <w:tcPr>
            <w:tcW w:w="564" w:type="dxa"/>
            <w:vAlign w:val="center"/>
          </w:tcPr>
          <w:p w14:paraId="54A75993" w14:textId="77777777"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Y</w:t>
            </w:r>
          </w:p>
        </w:tc>
        <w:tc>
          <w:tcPr>
            <w:tcW w:w="1782" w:type="dxa"/>
            <w:vAlign w:val="center"/>
          </w:tcPr>
          <w:p w14:paraId="33242E86" w14:textId="77777777" w:rsidR="00127721" w:rsidRDefault="00127721" w:rsidP="00127721">
            <w:pPr>
              <w:spacing w:line="240" w:lineRule="auto"/>
              <w:ind w:firstLineChars="0" w:firstLine="0"/>
              <w:jc w:val="center"/>
              <w:rPr>
                <w:color w:val="000000" w:themeColor="text1"/>
                <w:sz w:val="18"/>
                <w:szCs w:val="18"/>
              </w:rPr>
            </w:pPr>
          </w:p>
        </w:tc>
      </w:tr>
      <w:tr w:rsidR="00127721" w14:paraId="7DC26C00" w14:textId="77777777" w:rsidTr="008C6A0B">
        <w:trPr>
          <w:trHeight w:val="23"/>
        </w:trPr>
        <w:tc>
          <w:tcPr>
            <w:tcW w:w="563" w:type="dxa"/>
            <w:vAlign w:val="center"/>
          </w:tcPr>
          <w:p w14:paraId="093C4ED2" w14:textId="7767D2C1"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w:t>
            </w:r>
            <w:r w:rsidR="004575CD">
              <w:rPr>
                <w:color w:val="000000" w:themeColor="text1"/>
                <w:sz w:val="18"/>
                <w:szCs w:val="18"/>
              </w:rPr>
              <w:t>4</w:t>
            </w:r>
          </w:p>
        </w:tc>
        <w:tc>
          <w:tcPr>
            <w:tcW w:w="1843" w:type="dxa"/>
            <w:vAlign w:val="center"/>
          </w:tcPr>
          <w:p w14:paraId="69A875ED" w14:textId="77777777" w:rsidR="00127721" w:rsidRDefault="00127721" w:rsidP="00127721">
            <w:pPr>
              <w:spacing w:line="240" w:lineRule="auto"/>
              <w:ind w:firstLineChars="0" w:firstLine="0"/>
              <w:jc w:val="center"/>
              <w:rPr>
                <w:color w:val="000000" w:themeColor="text1"/>
                <w:sz w:val="18"/>
                <w:szCs w:val="18"/>
              </w:rPr>
            </w:pPr>
            <w:proofErr w:type="spellStart"/>
            <w:r>
              <w:rPr>
                <w:color w:val="000000" w:themeColor="text1"/>
                <w:sz w:val="18"/>
                <w:szCs w:val="18"/>
              </w:rPr>
              <w:t>inscp_scp_amt</w:t>
            </w:r>
            <w:proofErr w:type="spellEnd"/>
          </w:p>
        </w:tc>
        <w:tc>
          <w:tcPr>
            <w:tcW w:w="1560" w:type="dxa"/>
            <w:vAlign w:val="center"/>
          </w:tcPr>
          <w:p w14:paraId="7EC0E24E"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54" w:type="dxa"/>
            <w:vAlign w:val="center"/>
          </w:tcPr>
          <w:p w14:paraId="48B6C90A"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vAlign w:val="center"/>
          </w:tcPr>
          <w:p w14:paraId="274B6478" w14:textId="77777777" w:rsidR="00127721" w:rsidRDefault="00127721" w:rsidP="0012772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vAlign w:val="center"/>
          </w:tcPr>
          <w:p w14:paraId="125A0F49" w14:textId="77777777" w:rsidR="00127721" w:rsidRDefault="00127721" w:rsidP="00127721">
            <w:pPr>
              <w:spacing w:line="240" w:lineRule="auto"/>
              <w:ind w:firstLineChars="0" w:firstLine="0"/>
              <w:jc w:val="center"/>
              <w:rPr>
                <w:color w:val="000000" w:themeColor="text1"/>
                <w:sz w:val="18"/>
                <w:szCs w:val="18"/>
              </w:rPr>
            </w:pPr>
          </w:p>
        </w:tc>
        <w:tc>
          <w:tcPr>
            <w:tcW w:w="564" w:type="dxa"/>
            <w:vAlign w:val="center"/>
          </w:tcPr>
          <w:p w14:paraId="24092622" w14:textId="77777777"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Y</w:t>
            </w:r>
          </w:p>
        </w:tc>
        <w:tc>
          <w:tcPr>
            <w:tcW w:w="1782" w:type="dxa"/>
            <w:vAlign w:val="center"/>
          </w:tcPr>
          <w:p w14:paraId="0E08AC30" w14:textId="77777777" w:rsidR="00127721" w:rsidRDefault="00127721" w:rsidP="00127721">
            <w:pPr>
              <w:spacing w:line="240" w:lineRule="auto"/>
              <w:ind w:firstLineChars="0" w:firstLine="0"/>
              <w:jc w:val="center"/>
              <w:rPr>
                <w:color w:val="000000" w:themeColor="text1"/>
                <w:sz w:val="18"/>
                <w:szCs w:val="18"/>
              </w:rPr>
            </w:pPr>
          </w:p>
        </w:tc>
      </w:tr>
      <w:tr w:rsidR="00127721" w14:paraId="44522724" w14:textId="77777777" w:rsidTr="008C6A0B">
        <w:trPr>
          <w:trHeight w:val="23"/>
        </w:trPr>
        <w:tc>
          <w:tcPr>
            <w:tcW w:w="563" w:type="dxa"/>
            <w:vAlign w:val="center"/>
          </w:tcPr>
          <w:p w14:paraId="26B62F8B" w14:textId="42E7616B"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1</w:t>
            </w:r>
            <w:r w:rsidR="004575CD">
              <w:rPr>
                <w:color w:val="000000" w:themeColor="text1"/>
                <w:sz w:val="18"/>
                <w:szCs w:val="18"/>
              </w:rPr>
              <w:t>5</w:t>
            </w:r>
          </w:p>
        </w:tc>
        <w:tc>
          <w:tcPr>
            <w:tcW w:w="1843" w:type="dxa"/>
            <w:vAlign w:val="center"/>
          </w:tcPr>
          <w:p w14:paraId="364A9E92" w14:textId="77777777" w:rsidR="00127721" w:rsidRDefault="00127721" w:rsidP="00127721">
            <w:pPr>
              <w:spacing w:line="240" w:lineRule="auto"/>
              <w:ind w:firstLineChars="0" w:firstLine="0"/>
              <w:jc w:val="center"/>
              <w:rPr>
                <w:color w:val="000000" w:themeColor="text1"/>
                <w:sz w:val="18"/>
                <w:szCs w:val="18"/>
              </w:rPr>
            </w:pPr>
            <w:proofErr w:type="spellStart"/>
            <w:r>
              <w:rPr>
                <w:color w:val="000000" w:themeColor="text1"/>
                <w:sz w:val="18"/>
                <w:szCs w:val="18"/>
              </w:rPr>
              <w:t>dscgTime</w:t>
            </w:r>
            <w:proofErr w:type="spellEnd"/>
          </w:p>
        </w:tc>
        <w:tc>
          <w:tcPr>
            <w:tcW w:w="1560" w:type="dxa"/>
            <w:vAlign w:val="center"/>
          </w:tcPr>
          <w:p w14:paraId="67B20DEB" w14:textId="77777777"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出院时间</w:t>
            </w:r>
          </w:p>
        </w:tc>
        <w:tc>
          <w:tcPr>
            <w:tcW w:w="954" w:type="dxa"/>
            <w:vAlign w:val="center"/>
          </w:tcPr>
          <w:p w14:paraId="34CCEA21" w14:textId="77777777" w:rsidR="00127721" w:rsidRDefault="00127721" w:rsidP="00127721">
            <w:pPr>
              <w:spacing w:line="240" w:lineRule="auto"/>
              <w:ind w:firstLineChars="0" w:firstLine="0"/>
              <w:jc w:val="center"/>
              <w:rPr>
                <w:color w:val="000000" w:themeColor="text1"/>
                <w:sz w:val="18"/>
                <w:szCs w:val="18"/>
              </w:rPr>
            </w:pPr>
            <w:r>
              <w:rPr>
                <w:color w:val="000000" w:themeColor="text1"/>
                <w:sz w:val="18"/>
                <w:szCs w:val="18"/>
              </w:rPr>
              <w:t>日期型</w:t>
            </w:r>
          </w:p>
        </w:tc>
        <w:tc>
          <w:tcPr>
            <w:tcW w:w="463" w:type="dxa"/>
            <w:vAlign w:val="center"/>
          </w:tcPr>
          <w:p w14:paraId="343ED432" w14:textId="77777777" w:rsidR="00127721" w:rsidRDefault="00127721" w:rsidP="00127721">
            <w:pPr>
              <w:spacing w:line="240" w:lineRule="auto"/>
              <w:ind w:firstLineChars="0" w:firstLine="0"/>
              <w:jc w:val="center"/>
              <w:rPr>
                <w:color w:val="000000" w:themeColor="text1"/>
                <w:sz w:val="18"/>
                <w:szCs w:val="18"/>
              </w:rPr>
            </w:pPr>
          </w:p>
        </w:tc>
        <w:tc>
          <w:tcPr>
            <w:tcW w:w="567" w:type="dxa"/>
            <w:vAlign w:val="center"/>
          </w:tcPr>
          <w:p w14:paraId="695F64B1" w14:textId="77777777" w:rsidR="00127721" w:rsidRDefault="00127721" w:rsidP="00127721">
            <w:pPr>
              <w:spacing w:line="240" w:lineRule="auto"/>
              <w:ind w:firstLineChars="0" w:firstLine="0"/>
              <w:jc w:val="center"/>
              <w:rPr>
                <w:color w:val="000000" w:themeColor="text1"/>
                <w:sz w:val="18"/>
                <w:szCs w:val="18"/>
              </w:rPr>
            </w:pPr>
          </w:p>
        </w:tc>
        <w:tc>
          <w:tcPr>
            <w:tcW w:w="564" w:type="dxa"/>
            <w:vAlign w:val="center"/>
          </w:tcPr>
          <w:p w14:paraId="0BA6D509" w14:textId="77777777" w:rsidR="00127721" w:rsidRDefault="00127721" w:rsidP="00127721">
            <w:pPr>
              <w:spacing w:line="240" w:lineRule="auto"/>
              <w:ind w:firstLineChars="0" w:firstLine="0"/>
              <w:jc w:val="center"/>
              <w:rPr>
                <w:color w:val="000000" w:themeColor="text1"/>
                <w:sz w:val="18"/>
                <w:szCs w:val="18"/>
              </w:rPr>
            </w:pPr>
          </w:p>
        </w:tc>
        <w:tc>
          <w:tcPr>
            <w:tcW w:w="1782" w:type="dxa"/>
            <w:vAlign w:val="center"/>
          </w:tcPr>
          <w:p w14:paraId="1A4781FB" w14:textId="77777777" w:rsidR="00127721" w:rsidRDefault="00127721" w:rsidP="00127721">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743BC1" w14:paraId="53ADC4BF" w14:textId="77777777" w:rsidTr="008C6A0B">
        <w:trPr>
          <w:trHeight w:val="23"/>
        </w:trPr>
        <w:tc>
          <w:tcPr>
            <w:tcW w:w="563" w:type="dxa"/>
            <w:vAlign w:val="center"/>
          </w:tcPr>
          <w:p w14:paraId="48D2DE45" w14:textId="02FC20FE"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843" w:type="dxa"/>
            <w:vAlign w:val="center"/>
          </w:tcPr>
          <w:p w14:paraId="5CA5E55D" w14:textId="0364F177" w:rsidR="00743BC1" w:rsidRDefault="00743BC1" w:rsidP="00743BC1">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560" w:type="dxa"/>
            <w:vAlign w:val="center"/>
          </w:tcPr>
          <w:p w14:paraId="635D1AFE" w14:textId="529002E6"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954" w:type="dxa"/>
            <w:vAlign w:val="center"/>
          </w:tcPr>
          <w:p w14:paraId="05E165EF" w14:textId="79CC12E2"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463" w:type="dxa"/>
            <w:vAlign w:val="center"/>
          </w:tcPr>
          <w:p w14:paraId="33102544" w14:textId="24FD666F"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567" w:type="dxa"/>
            <w:vAlign w:val="center"/>
          </w:tcPr>
          <w:p w14:paraId="0D727853" w14:textId="77777777" w:rsidR="00743BC1" w:rsidRDefault="00743BC1" w:rsidP="00743BC1">
            <w:pPr>
              <w:spacing w:line="240" w:lineRule="auto"/>
              <w:ind w:firstLineChars="0" w:firstLine="0"/>
              <w:jc w:val="center"/>
              <w:rPr>
                <w:color w:val="000000" w:themeColor="text1"/>
                <w:sz w:val="18"/>
                <w:szCs w:val="18"/>
              </w:rPr>
            </w:pPr>
          </w:p>
        </w:tc>
        <w:tc>
          <w:tcPr>
            <w:tcW w:w="564" w:type="dxa"/>
            <w:vAlign w:val="center"/>
          </w:tcPr>
          <w:p w14:paraId="7B7EBABA" w14:textId="284F6D64"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vAlign w:val="center"/>
          </w:tcPr>
          <w:p w14:paraId="47CE62B6" w14:textId="51805DAF" w:rsidR="00743BC1" w:rsidRDefault="00743BC1" w:rsidP="00743BC1">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29CF73B3" w14:textId="0386EA18" w:rsidR="004575CD" w:rsidRDefault="004575CD" w:rsidP="004575CD">
      <w:pPr>
        <w:ind w:left="420" w:firstLineChars="0" w:firstLine="0"/>
      </w:pPr>
    </w:p>
    <w:p w14:paraId="504B2D98" w14:textId="0506ADF1" w:rsidR="004575CD" w:rsidRPr="00230749" w:rsidRDefault="004575CD" w:rsidP="009E78C8">
      <w:pPr>
        <w:pStyle w:val="a6"/>
        <w:numPr>
          <w:ilvl w:val="0"/>
          <w:numId w:val="26"/>
        </w:numPr>
      </w:pPr>
      <w:r>
        <w:rPr>
          <w:rFonts w:hint="eastAsia"/>
        </w:rPr>
        <w:t>输入-扩展信息（节点标识：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708"/>
        <w:gridCol w:w="598"/>
        <w:gridCol w:w="710"/>
        <w:gridCol w:w="708"/>
        <w:gridCol w:w="2203"/>
      </w:tblGrid>
      <w:tr w:rsidR="004575CD" w14:paraId="1618F5EB" w14:textId="77777777" w:rsidTr="00557913">
        <w:trPr>
          <w:trHeight w:val="23"/>
          <w:tblHeader/>
        </w:trPr>
        <w:tc>
          <w:tcPr>
            <w:tcW w:w="471" w:type="dxa"/>
            <w:shd w:val="clear" w:color="auto" w:fill="D9D9D9" w:themeFill="background1" w:themeFillShade="D9"/>
            <w:noWrap/>
            <w:vAlign w:val="center"/>
          </w:tcPr>
          <w:p w14:paraId="6F210AB0"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61A40669"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6C96C960"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708" w:type="dxa"/>
            <w:shd w:val="clear" w:color="auto" w:fill="D9D9D9" w:themeFill="background1" w:themeFillShade="D9"/>
            <w:noWrap/>
            <w:vAlign w:val="center"/>
          </w:tcPr>
          <w:p w14:paraId="6FB862E8"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598" w:type="dxa"/>
            <w:shd w:val="clear" w:color="auto" w:fill="D9D9D9" w:themeFill="background1" w:themeFillShade="D9"/>
            <w:noWrap/>
            <w:vAlign w:val="center"/>
          </w:tcPr>
          <w:p w14:paraId="0FB74204"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046C3DF1"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4790F9A7"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1FC650DD" w14:textId="77777777" w:rsidR="004575CD" w:rsidRDefault="004575CD"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575CD" w14:paraId="5CE734C6" w14:textId="77777777" w:rsidTr="00557913">
        <w:trPr>
          <w:trHeight w:val="23"/>
        </w:trPr>
        <w:tc>
          <w:tcPr>
            <w:tcW w:w="471" w:type="dxa"/>
            <w:shd w:val="clear" w:color="auto" w:fill="auto"/>
            <w:noWrap/>
            <w:vAlign w:val="center"/>
          </w:tcPr>
          <w:p w14:paraId="569F04B9" w14:textId="77777777" w:rsidR="004575CD" w:rsidRPr="00743BC1" w:rsidRDefault="004575CD" w:rsidP="00557913">
            <w:pPr>
              <w:spacing w:line="240" w:lineRule="auto"/>
              <w:ind w:firstLineChars="0" w:firstLine="0"/>
              <w:jc w:val="center"/>
              <w:rPr>
                <w:sz w:val="18"/>
                <w:szCs w:val="18"/>
              </w:rPr>
            </w:pPr>
            <w:r w:rsidRPr="00743BC1">
              <w:rPr>
                <w:sz w:val="18"/>
                <w:szCs w:val="18"/>
              </w:rPr>
              <w:t>1</w:t>
            </w:r>
          </w:p>
        </w:tc>
        <w:tc>
          <w:tcPr>
            <w:tcW w:w="1656" w:type="dxa"/>
            <w:shd w:val="clear" w:color="auto" w:fill="auto"/>
            <w:noWrap/>
            <w:vAlign w:val="center"/>
          </w:tcPr>
          <w:p w14:paraId="2D850A92" w14:textId="77777777" w:rsidR="004575CD" w:rsidRPr="00743BC1" w:rsidRDefault="004575CD" w:rsidP="00557913">
            <w:pPr>
              <w:spacing w:line="240" w:lineRule="auto"/>
              <w:ind w:firstLineChars="0" w:firstLine="0"/>
              <w:jc w:val="center"/>
              <w:rPr>
                <w:sz w:val="18"/>
                <w:szCs w:val="18"/>
              </w:rPr>
            </w:pPr>
            <w:proofErr w:type="spellStart"/>
            <w:r w:rsidRPr="00743BC1">
              <w:rPr>
                <w:sz w:val="18"/>
                <w:szCs w:val="18"/>
              </w:rPr>
              <w:t>acct_payamt</w:t>
            </w:r>
            <w:proofErr w:type="spellEnd"/>
          </w:p>
        </w:tc>
        <w:tc>
          <w:tcPr>
            <w:tcW w:w="1276" w:type="dxa"/>
            <w:shd w:val="clear" w:color="auto" w:fill="auto"/>
            <w:noWrap/>
            <w:vAlign w:val="center"/>
          </w:tcPr>
          <w:p w14:paraId="63F342F3" w14:textId="77777777" w:rsidR="004575CD" w:rsidRPr="00743BC1" w:rsidRDefault="004575CD" w:rsidP="00557913">
            <w:pPr>
              <w:spacing w:line="240" w:lineRule="auto"/>
              <w:ind w:firstLineChars="0" w:firstLine="0"/>
              <w:jc w:val="center"/>
              <w:rPr>
                <w:sz w:val="18"/>
                <w:szCs w:val="18"/>
              </w:rPr>
            </w:pPr>
            <w:r w:rsidRPr="00743BC1">
              <w:rPr>
                <w:rFonts w:hint="eastAsia"/>
                <w:sz w:val="18"/>
                <w:szCs w:val="18"/>
              </w:rPr>
              <w:t>个人账户支付</w:t>
            </w:r>
          </w:p>
        </w:tc>
        <w:tc>
          <w:tcPr>
            <w:tcW w:w="708" w:type="dxa"/>
            <w:shd w:val="clear" w:color="auto" w:fill="auto"/>
            <w:noWrap/>
            <w:vAlign w:val="center"/>
          </w:tcPr>
          <w:p w14:paraId="065C6229" w14:textId="77777777" w:rsidR="004575CD" w:rsidRPr="00743BC1" w:rsidRDefault="004575CD" w:rsidP="00557913">
            <w:pPr>
              <w:spacing w:line="240" w:lineRule="auto"/>
              <w:ind w:firstLineChars="0" w:firstLine="0"/>
              <w:jc w:val="center"/>
              <w:rPr>
                <w:sz w:val="18"/>
                <w:szCs w:val="18"/>
              </w:rPr>
            </w:pPr>
            <w:r w:rsidRPr="00743BC1">
              <w:rPr>
                <w:rFonts w:hint="eastAsia"/>
                <w:sz w:val="18"/>
                <w:szCs w:val="18"/>
              </w:rPr>
              <w:t>数值型</w:t>
            </w:r>
          </w:p>
        </w:tc>
        <w:tc>
          <w:tcPr>
            <w:tcW w:w="598" w:type="dxa"/>
            <w:shd w:val="clear" w:color="auto" w:fill="auto"/>
            <w:noWrap/>
            <w:vAlign w:val="center"/>
          </w:tcPr>
          <w:p w14:paraId="212E785E" w14:textId="214738A9" w:rsidR="004575CD" w:rsidRPr="00743BC1" w:rsidRDefault="00C93E3A" w:rsidP="00557913">
            <w:pPr>
              <w:spacing w:line="240" w:lineRule="auto"/>
              <w:ind w:firstLineChars="0" w:firstLine="0"/>
              <w:jc w:val="center"/>
              <w:rPr>
                <w:sz w:val="18"/>
                <w:szCs w:val="18"/>
              </w:rPr>
            </w:pPr>
            <w:r w:rsidRPr="00743BC1">
              <w:rPr>
                <w:rFonts w:hint="eastAsia"/>
                <w:sz w:val="18"/>
                <w:szCs w:val="18"/>
              </w:rPr>
              <w:t>16,2</w:t>
            </w:r>
          </w:p>
        </w:tc>
        <w:tc>
          <w:tcPr>
            <w:tcW w:w="710" w:type="dxa"/>
            <w:shd w:val="clear" w:color="auto" w:fill="auto"/>
            <w:noWrap/>
            <w:vAlign w:val="center"/>
          </w:tcPr>
          <w:p w14:paraId="0ECC6DD7" w14:textId="77777777" w:rsidR="004575CD" w:rsidRPr="00743BC1" w:rsidRDefault="004575CD" w:rsidP="00557913">
            <w:pPr>
              <w:spacing w:line="240" w:lineRule="auto"/>
              <w:ind w:firstLineChars="0" w:firstLine="0"/>
              <w:jc w:val="center"/>
              <w:rPr>
                <w:sz w:val="18"/>
                <w:szCs w:val="18"/>
              </w:rPr>
            </w:pPr>
          </w:p>
        </w:tc>
        <w:tc>
          <w:tcPr>
            <w:tcW w:w="708" w:type="dxa"/>
            <w:shd w:val="clear" w:color="auto" w:fill="auto"/>
            <w:noWrap/>
            <w:vAlign w:val="center"/>
          </w:tcPr>
          <w:p w14:paraId="539E93B7" w14:textId="032B3888" w:rsidR="004575CD" w:rsidRPr="00743BC1" w:rsidRDefault="004575CD" w:rsidP="00557913">
            <w:pPr>
              <w:spacing w:line="240" w:lineRule="auto"/>
              <w:ind w:firstLineChars="0" w:firstLine="0"/>
              <w:jc w:val="center"/>
              <w:rPr>
                <w:sz w:val="18"/>
                <w:szCs w:val="18"/>
              </w:rPr>
            </w:pPr>
          </w:p>
        </w:tc>
        <w:tc>
          <w:tcPr>
            <w:tcW w:w="2203" w:type="dxa"/>
            <w:shd w:val="clear" w:color="auto" w:fill="auto"/>
            <w:noWrap/>
            <w:vAlign w:val="center"/>
          </w:tcPr>
          <w:p w14:paraId="0595BFAE" w14:textId="457B5FD5" w:rsidR="004575CD" w:rsidRPr="00743BC1" w:rsidRDefault="001807AC" w:rsidP="00557913">
            <w:pPr>
              <w:spacing w:line="240" w:lineRule="auto"/>
              <w:ind w:firstLineChars="0" w:firstLine="0"/>
              <w:jc w:val="left"/>
              <w:rPr>
                <w:sz w:val="18"/>
                <w:szCs w:val="18"/>
              </w:rPr>
            </w:pPr>
            <w:r w:rsidRPr="00743BC1">
              <w:rPr>
                <w:rFonts w:hint="eastAsia"/>
                <w:sz w:val="18"/>
                <w:szCs w:val="18"/>
              </w:rPr>
              <w:t>本次结算中预</w:t>
            </w:r>
            <w:proofErr w:type="gramStart"/>
            <w:r w:rsidRPr="00743BC1">
              <w:rPr>
                <w:rFonts w:hint="eastAsia"/>
                <w:sz w:val="18"/>
                <w:szCs w:val="18"/>
              </w:rPr>
              <w:t>扣个人</w:t>
            </w:r>
            <w:proofErr w:type="gramEnd"/>
            <w:r w:rsidRPr="00743BC1">
              <w:rPr>
                <w:rFonts w:hint="eastAsia"/>
                <w:sz w:val="18"/>
                <w:szCs w:val="18"/>
              </w:rPr>
              <w:t>账户基金支付的金额</w:t>
            </w:r>
            <w:r w:rsidR="00C93E3A" w:rsidRPr="00743BC1">
              <w:rPr>
                <w:sz w:val="18"/>
                <w:szCs w:val="18"/>
              </w:rPr>
              <w:t xml:space="preserve"> </w:t>
            </w:r>
          </w:p>
        </w:tc>
      </w:tr>
    </w:tbl>
    <w:p w14:paraId="69CF49B2" w14:textId="77777777" w:rsidR="004575CD" w:rsidRPr="004575CD" w:rsidRDefault="004575CD" w:rsidP="004575CD">
      <w:pPr>
        <w:ind w:left="420" w:firstLineChars="0" w:firstLine="0"/>
      </w:pPr>
    </w:p>
    <w:p w14:paraId="1EB46952" w14:textId="0363E186" w:rsidR="004D0BA7" w:rsidRDefault="004D0BA7" w:rsidP="004D0BA7">
      <w:pPr>
        <w:pStyle w:val="5"/>
        <w:spacing w:before="156" w:after="156"/>
      </w:pPr>
      <w:r>
        <w:rPr>
          <w:rFonts w:hint="eastAsia"/>
        </w:rPr>
        <w:t>输出</w:t>
      </w:r>
    </w:p>
    <w:p w14:paraId="0A392F15" w14:textId="111B483D" w:rsidR="004D0BA7" w:rsidRDefault="004D0BA7" w:rsidP="009E78C8">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5C1A0553" w14:textId="77777777" w:rsidTr="008C6A0B">
        <w:trPr>
          <w:trHeight w:val="23"/>
          <w:tblHeader/>
        </w:trPr>
        <w:tc>
          <w:tcPr>
            <w:tcW w:w="474" w:type="dxa"/>
            <w:shd w:val="clear" w:color="auto" w:fill="D9D9D9" w:themeFill="background1" w:themeFillShade="D9"/>
            <w:noWrap/>
            <w:vAlign w:val="center"/>
          </w:tcPr>
          <w:p w14:paraId="4ECFE64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lastRenderedPageBreak/>
              <w:t>序号</w:t>
            </w:r>
          </w:p>
        </w:tc>
        <w:tc>
          <w:tcPr>
            <w:tcW w:w="1309" w:type="dxa"/>
            <w:shd w:val="clear" w:color="auto" w:fill="D9D9D9" w:themeFill="background1" w:themeFillShade="D9"/>
            <w:noWrap/>
            <w:vAlign w:val="center"/>
          </w:tcPr>
          <w:p w14:paraId="18C1639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4E1599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2DB2805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33F14EF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4B6EFB4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7BAB7AD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7C9430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04E17ED" w14:textId="77777777" w:rsidTr="008C6A0B">
        <w:trPr>
          <w:trHeight w:val="23"/>
        </w:trPr>
        <w:tc>
          <w:tcPr>
            <w:tcW w:w="474" w:type="dxa"/>
            <w:shd w:val="clear" w:color="auto" w:fill="auto"/>
            <w:noWrap/>
            <w:vAlign w:val="center"/>
          </w:tcPr>
          <w:p w14:paraId="6D4B18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09" w:type="dxa"/>
            <w:shd w:val="clear" w:color="auto" w:fill="auto"/>
            <w:noWrap/>
            <w:vAlign w:val="center"/>
          </w:tcPr>
          <w:p w14:paraId="74FB581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696F07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6390EB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9B651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727127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A0305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0E585E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6C5D50" w14:textId="77777777" w:rsidTr="008C6A0B">
        <w:trPr>
          <w:trHeight w:val="23"/>
        </w:trPr>
        <w:tc>
          <w:tcPr>
            <w:tcW w:w="474" w:type="dxa"/>
            <w:shd w:val="clear" w:color="auto" w:fill="auto"/>
            <w:noWrap/>
            <w:vAlign w:val="center"/>
          </w:tcPr>
          <w:p w14:paraId="2EF8BD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1785393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2017" w:type="dxa"/>
            <w:shd w:val="clear" w:color="auto" w:fill="auto"/>
            <w:noWrap/>
            <w:vAlign w:val="center"/>
          </w:tcPr>
          <w:p w14:paraId="6CF158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9" w:type="dxa"/>
            <w:shd w:val="clear" w:color="auto" w:fill="auto"/>
            <w:noWrap/>
            <w:vAlign w:val="center"/>
          </w:tcPr>
          <w:p w14:paraId="01EAD4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8DD7D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5423B6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91EE1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0C50C0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246C90C" w14:textId="77777777" w:rsidTr="008C6A0B">
        <w:trPr>
          <w:trHeight w:val="23"/>
        </w:trPr>
        <w:tc>
          <w:tcPr>
            <w:tcW w:w="474" w:type="dxa"/>
            <w:shd w:val="clear" w:color="auto" w:fill="auto"/>
            <w:noWrap/>
            <w:vAlign w:val="center"/>
          </w:tcPr>
          <w:p w14:paraId="624492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7BC5E8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2017" w:type="dxa"/>
            <w:shd w:val="clear" w:color="auto" w:fill="auto"/>
            <w:noWrap/>
            <w:vAlign w:val="center"/>
          </w:tcPr>
          <w:p w14:paraId="728715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9" w:type="dxa"/>
            <w:shd w:val="clear" w:color="auto" w:fill="auto"/>
            <w:noWrap/>
            <w:vAlign w:val="center"/>
          </w:tcPr>
          <w:p w14:paraId="4343A0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45F40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33" w:type="dxa"/>
            <w:shd w:val="clear" w:color="auto" w:fill="auto"/>
            <w:noWrap/>
            <w:vAlign w:val="center"/>
          </w:tcPr>
          <w:p w14:paraId="253B4A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EB5E4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31E08D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BAC1E0" w14:textId="77777777" w:rsidTr="008C6A0B">
        <w:trPr>
          <w:trHeight w:val="23"/>
        </w:trPr>
        <w:tc>
          <w:tcPr>
            <w:tcW w:w="474" w:type="dxa"/>
            <w:shd w:val="clear" w:color="auto" w:fill="auto"/>
            <w:noWrap/>
            <w:vAlign w:val="center"/>
          </w:tcPr>
          <w:p w14:paraId="309BA5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5E1ABFA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2017" w:type="dxa"/>
            <w:shd w:val="clear" w:color="auto" w:fill="auto"/>
            <w:noWrap/>
            <w:vAlign w:val="center"/>
          </w:tcPr>
          <w:p w14:paraId="43381D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9" w:type="dxa"/>
            <w:shd w:val="clear" w:color="auto" w:fill="auto"/>
            <w:noWrap/>
            <w:vAlign w:val="center"/>
          </w:tcPr>
          <w:p w14:paraId="5ADB0B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04873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1681BB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A0E63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5143ED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2248BCC" w14:textId="77777777" w:rsidTr="008C6A0B">
        <w:trPr>
          <w:trHeight w:val="23"/>
        </w:trPr>
        <w:tc>
          <w:tcPr>
            <w:tcW w:w="474" w:type="dxa"/>
            <w:shd w:val="clear" w:color="auto" w:fill="auto"/>
            <w:noWrap/>
            <w:vAlign w:val="center"/>
          </w:tcPr>
          <w:p w14:paraId="1BAC82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4406C24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2017" w:type="dxa"/>
            <w:shd w:val="clear" w:color="auto" w:fill="auto"/>
            <w:noWrap/>
            <w:vAlign w:val="center"/>
          </w:tcPr>
          <w:p w14:paraId="525730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9" w:type="dxa"/>
            <w:shd w:val="clear" w:color="auto" w:fill="auto"/>
            <w:noWrap/>
            <w:vAlign w:val="center"/>
          </w:tcPr>
          <w:p w14:paraId="75DA2C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DD8A8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33" w:type="dxa"/>
            <w:shd w:val="clear" w:color="auto" w:fill="auto"/>
            <w:noWrap/>
            <w:vAlign w:val="center"/>
          </w:tcPr>
          <w:p w14:paraId="0BBF05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A4958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AE1591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1D8E9B" w14:textId="77777777" w:rsidTr="008C6A0B">
        <w:trPr>
          <w:trHeight w:val="23"/>
        </w:trPr>
        <w:tc>
          <w:tcPr>
            <w:tcW w:w="474" w:type="dxa"/>
            <w:shd w:val="clear" w:color="auto" w:fill="auto"/>
            <w:noWrap/>
            <w:vAlign w:val="center"/>
          </w:tcPr>
          <w:p w14:paraId="6F13D7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674F1EC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2017" w:type="dxa"/>
            <w:shd w:val="clear" w:color="auto" w:fill="auto"/>
            <w:noWrap/>
            <w:vAlign w:val="center"/>
          </w:tcPr>
          <w:p w14:paraId="615D5C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9" w:type="dxa"/>
            <w:shd w:val="clear" w:color="auto" w:fill="auto"/>
            <w:noWrap/>
            <w:vAlign w:val="center"/>
          </w:tcPr>
          <w:p w14:paraId="55B016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F6934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620A89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952C2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705DDE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3A04E1" w14:textId="77777777" w:rsidTr="008C6A0B">
        <w:trPr>
          <w:trHeight w:val="23"/>
        </w:trPr>
        <w:tc>
          <w:tcPr>
            <w:tcW w:w="474" w:type="dxa"/>
            <w:shd w:val="clear" w:color="auto" w:fill="auto"/>
            <w:noWrap/>
            <w:vAlign w:val="center"/>
          </w:tcPr>
          <w:p w14:paraId="13F4749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09" w:type="dxa"/>
            <w:shd w:val="clear" w:color="auto" w:fill="auto"/>
            <w:noWrap/>
            <w:vAlign w:val="center"/>
          </w:tcPr>
          <w:p w14:paraId="242901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2017" w:type="dxa"/>
            <w:shd w:val="clear" w:color="auto" w:fill="auto"/>
            <w:noWrap/>
            <w:vAlign w:val="center"/>
          </w:tcPr>
          <w:p w14:paraId="543C72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59" w:type="dxa"/>
            <w:shd w:val="clear" w:color="auto" w:fill="auto"/>
            <w:noWrap/>
            <w:vAlign w:val="center"/>
          </w:tcPr>
          <w:p w14:paraId="2E103D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00EFC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1A0884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53BFD7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1BBE48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A3C7CD9" w14:textId="77777777" w:rsidTr="008C6A0B">
        <w:trPr>
          <w:trHeight w:val="23"/>
        </w:trPr>
        <w:tc>
          <w:tcPr>
            <w:tcW w:w="474" w:type="dxa"/>
            <w:shd w:val="clear" w:color="auto" w:fill="auto"/>
            <w:noWrap/>
            <w:vAlign w:val="center"/>
          </w:tcPr>
          <w:p w14:paraId="6CD9E15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7DA5A6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2017" w:type="dxa"/>
            <w:shd w:val="clear" w:color="auto" w:fill="auto"/>
            <w:noWrap/>
            <w:vAlign w:val="center"/>
          </w:tcPr>
          <w:p w14:paraId="56DF77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9" w:type="dxa"/>
            <w:shd w:val="clear" w:color="auto" w:fill="auto"/>
            <w:noWrap/>
            <w:vAlign w:val="center"/>
          </w:tcPr>
          <w:p w14:paraId="55F331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33" w:type="dxa"/>
            <w:shd w:val="clear" w:color="auto" w:fill="auto"/>
            <w:noWrap/>
            <w:vAlign w:val="center"/>
          </w:tcPr>
          <w:p w14:paraId="6DC7B1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10250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0DDEC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CD4C955"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659CF38A" w14:textId="77777777" w:rsidTr="008C6A0B">
        <w:trPr>
          <w:trHeight w:val="23"/>
        </w:trPr>
        <w:tc>
          <w:tcPr>
            <w:tcW w:w="474" w:type="dxa"/>
            <w:shd w:val="clear" w:color="auto" w:fill="auto"/>
            <w:noWrap/>
            <w:vAlign w:val="center"/>
          </w:tcPr>
          <w:p w14:paraId="5D8E68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09" w:type="dxa"/>
            <w:shd w:val="clear" w:color="auto" w:fill="auto"/>
            <w:noWrap/>
            <w:vAlign w:val="center"/>
          </w:tcPr>
          <w:p w14:paraId="3B573D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2017" w:type="dxa"/>
            <w:shd w:val="clear" w:color="auto" w:fill="auto"/>
            <w:noWrap/>
            <w:vAlign w:val="center"/>
          </w:tcPr>
          <w:p w14:paraId="1CDAF2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9" w:type="dxa"/>
            <w:shd w:val="clear" w:color="auto" w:fill="auto"/>
            <w:noWrap/>
            <w:vAlign w:val="center"/>
          </w:tcPr>
          <w:p w14:paraId="169BDB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44F90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33" w:type="dxa"/>
            <w:shd w:val="clear" w:color="auto" w:fill="auto"/>
            <w:noWrap/>
            <w:vAlign w:val="center"/>
          </w:tcPr>
          <w:p w14:paraId="2B767D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BBC6F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704FE5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EF55F21" w14:textId="77777777" w:rsidTr="008C6A0B">
        <w:trPr>
          <w:trHeight w:val="23"/>
        </w:trPr>
        <w:tc>
          <w:tcPr>
            <w:tcW w:w="474" w:type="dxa"/>
            <w:shd w:val="clear" w:color="auto" w:fill="auto"/>
            <w:noWrap/>
            <w:vAlign w:val="center"/>
          </w:tcPr>
          <w:p w14:paraId="5137E2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680B759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2017" w:type="dxa"/>
            <w:shd w:val="clear" w:color="auto" w:fill="auto"/>
            <w:noWrap/>
            <w:vAlign w:val="center"/>
          </w:tcPr>
          <w:p w14:paraId="1AAB54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9" w:type="dxa"/>
            <w:shd w:val="clear" w:color="auto" w:fill="auto"/>
            <w:noWrap/>
            <w:vAlign w:val="center"/>
          </w:tcPr>
          <w:p w14:paraId="39C974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08B1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72EB35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471F7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633C64D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A3D1C93" w14:textId="77777777" w:rsidTr="008C6A0B">
        <w:trPr>
          <w:trHeight w:val="23"/>
        </w:trPr>
        <w:tc>
          <w:tcPr>
            <w:tcW w:w="474" w:type="dxa"/>
            <w:shd w:val="clear" w:color="auto" w:fill="auto"/>
            <w:noWrap/>
            <w:vAlign w:val="center"/>
          </w:tcPr>
          <w:p w14:paraId="464F325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674B9D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2017" w:type="dxa"/>
            <w:shd w:val="clear" w:color="auto" w:fill="auto"/>
            <w:noWrap/>
            <w:vAlign w:val="center"/>
          </w:tcPr>
          <w:p w14:paraId="5AF2C6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859" w:type="dxa"/>
            <w:shd w:val="clear" w:color="auto" w:fill="auto"/>
            <w:noWrap/>
            <w:vAlign w:val="center"/>
          </w:tcPr>
          <w:p w14:paraId="2EC458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D8B45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22F84E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2AF4C0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A80620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491A521" w14:textId="77777777" w:rsidTr="008C6A0B">
        <w:trPr>
          <w:trHeight w:val="23"/>
        </w:trPr>
        <w:tc>
          <w:tcPr>
            <w:tcW w:w="474" w:type="dxa"/>
            <w:shd w:val="clear" w:color="auto" w:fill="auto"/>
            <w:noWrap/>
            <w:vAlign w:val="center"/>
          </w:tcPr>
          <w:p w14:paraId="157E2D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24A5BD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2017" w:type="dxa"/>
            <w:shd w:val="clear" w:color="auto" w:fill="auto"/>
            <w:noWrap/>
            <w:vAlign w:val="center"/>
          </w:tcPr>
          <w:p w14:paraId="0567BF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859" w:type="dxa"/>
            <w:shd w:val="clear" w:color="auto" w:fill="auto"/>
            <w:noWrap/>
            <w:vAlign w:val="center"/>
          </w:tcPr>
          <w:p w14:paraId="781DC8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9B448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045812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1D6BB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5EB07A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6DBF066" w14:textId="77777777" w:rsidTr="008C6A0B">
        <w:trPr>
          <w:trHeight w:val="23"/>
        </w:trPr>
        <w:tc>
          <w:tcPr>
            <w:tcW w:w="474" w:type="dxa"/>
            <w:shd w:val="clear" w:color="auto" w:fill="auto"/>
            <w:noWrap/>
            <w:vAlign w:val="center"/>
          </w:tcPr>
          <w:p w14:paraId="6278A8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09" w:type="dxa"/>
            <w:shd w:val="clear" w:color="auto" w:fill="auto"/>
            <w:noWrap/>
            <w:vAlign w:val="center"/>
          </w:tcPr>
          <w:p w14:paraId="49E305D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2564D1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27B554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727AEF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13F5E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7218F17" w14:textId="77777777" w:rsidR="004D0BA7" w:rsidRDefault="004D0BA7" w:rsidP="008C6A0B">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4D7B1B87"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49C97054" w14:textId="77777777" w:rsidTr="008C6A0B">
        <w:trPr>
          <w:trHeight w:val="23"/>
        </w:trPr>
        <w:tc>
          <w:tcPr>
            <w:tcW w:w="474" w:type="dxa"/>
            <w:shd w:val="clear" w:color="auto" w:fill="auto"/>
            <w:noWrap/>
            <w:vAlign w:val="center"/>
          </w:tcPr>
          <w:p w14:paraId="3EA231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6F45670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2017" w:type="dxa"/>
            <w:shd w:val="clear" w:color="auto" w:fill="auto"/>
            <w:noWrap/>
            <w:vAlign w:val="center"/>
          </w:tcPr>
          <w:p w14:paraId="548F9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9" w:type="dxa"/>
            <w:shd w:val="clear" w:color="auto" w:fill="auto"/>
            <w:noWrap/>
            <w:vAlign w:val="center"/>
          </w:tcPr>
          <w:p w14:paraId="22B5C6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329C6A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35ADAD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62D2BB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968852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FF0312" w14:textId="77777777" w:rsidTr="008C6A0B">
        <w:trPr>
          <w:trHeight w:val="23"/>
        </w:trPr>
        <w:tc>
          <w:tcPr>
            <w:tcW w:w="474" w:type="dxa"/>
            <w:shd w:val="clear" w:color="auto" w:fill="auto"/>
            <w:noWrap/>
            <w:vAlign w:val="center"/>
          </w:tcPr>
          <w:p w14:paraId="4FE718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6FABE1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2017" w:type="dxa"/>
            <w:shd w:val="clear" w:color="auto" w:fill="auto"/>
            <w:noWrap/>
            <w:vAlign w:val="center"/>
          </w:tcPr>
          <w:p w14:paraId="3006F2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9" w:type="dxa"/>
            <w:shd w:val="clear" w:color="auto" w:fill="auto"/>
            <w:noWrap/>
            <w:vAlign w:val="center"/>
          </w:tcPr>
          <w:p w14:paraId="159100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6D766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0797E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FFDE1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9C6BAF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CD517FE" w14:textId="77777777" w:rsidTr="008C6A0B">
        <w:trPr>
          <w:trHeight w:val="23"/>
        </w:trPr>
        <w:tc>
          <w:tcPr>
            <w:tcW w:w="474" w:type="dxa"/>
            <w:shd w:val="clear" w:color="auto" w:fill="auto"/>
            <w:noWrap/>
            <w:vAlign w:val="center"/>
          </w:tcPr>
          <w:p w14:paraId="0D25C0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7C68FE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630A93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27CCC8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63566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9B530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70D70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98F62F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0DE8850" w14:textId="77777777" w:rsidTr="008C6A0B">
        <w:trPr>
          <w:trHeight w:val="23"/>
        </w:trPr>
        <w:tc>
          <w:tcPr>
            <w:tcW w:w="474" w:type="dxa"/>
            <w:shd w:val="clear" w:color="auto" w:fill="auto"/>
            <w:noWrap/>
            <w:vAlign w:val="center"/>
          </w:tcPr>
          <w:p w14:paraId="060638D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37BED0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2E4E63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104EDB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C576D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11E60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55D3E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53D046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DD6B0F" w14:textId="77777777" w:rsidTr="008C6A0B">
        <w:trPr>
          <w:trHeight w:val="23"/>
        </w:trPr>
        <w:tc>
          <w:tcPr>
            <w:tcW w:w="474" w:type="dxa"/>
            <w:shd w:val="clear" w:color="auto" w:fill="auto"/>
            <w:noWrap/>
            <w:vAlign w:val="center"/>
          </w:tcPr>
          <w:p w14:paraId="24205C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09" w:type="dxa"/>
            <w:shd w:val="clear" w:color="auto" w:fill="auto"/>
            <w:noWrap/>
            <w:vAlign w:val="center"/>
          </w:tcPr>
          <w:p w14:paraId="0878234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03EE62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6B4DCC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2BDDC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8CD7F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E9FD8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55062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53EDB1" w14:textId="77777777" w:rsidTr="008C6A0B">
        <w:trPr>
          <w:trHeight w:val="23"/>
        </w:trPr>
        <w:tc>
          <w:tcPr>
            <w:tcW w:w="474" w:type="dxa"/>
            <w:shd w:val="clear" w:color="auto" w:fill="auto"/>
            <w:noWrap/>
            <w:vAlign w:val="center"/>
          </w:tcPr>
          <w:p w14:paraId="4460E8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54C09B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7C2C70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4FD77A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8726E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914C1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C4A46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8882DD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C856B5" w14:textId="77777777" w:rsidTr="008C6A0B">
        <w:trPr>
          <w:trHeight w:val="23"/>
        </w:trPr>
        <w:tc>
          <w:tcPr>
            <w:tcW w:w="474" w:type="dxa"/>
            <w:shd w:val="clear" w:color="auto" w:fill="auto"/>
            <w:noWrap/>
            <w:vAlign w:val="center"/>
          </w:tcPr>
          <w:p w14:paraId="3DD295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09" w:type="dxa"/>
            <w:shd w:val="clear" w:color="auto" w:fill="auto"/>
            <w:noWrap/>
            <w:vAlign w:val="center"/>
          </w:tcPr>
          <w:p w14:paraId="52CDFA1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430014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751207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FA9BE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E08E7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6A537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B6005B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0E21FC" w14:textId="77777777" w:rsidTr="008C6A0B">
        <w:trPr>
          <w:trHeight w:val="23"/>
        </w:trPr>
        <w:tc>
          <w:tcPr>
            <w:tcW w:w="474" w:type="dxa"/>
            <w:shd w:val="clear" w:color="auto" w:fill="auto"/>
            <w:noWrap/>
            <w:vAlign w:val="center"/>
          </w:tcPr>
          <w:p w14:paraId="39B349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2E0655C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4414CB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6CD910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E66DE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B7CF1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359DA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591007F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A0648F2" w14:textId="77777777" w:rsidTr="008C6A0B">
        <w:trPr>
          <w:trHeight w:val="23"/>
        </w:trPr>
        <w:tc>
          <w:tcPr>
            <w:tcW w:w="474" w:type="dxa"/>
            <w:shd w:val="clear" w:color="auto" w:fill="auto"/>
            <w:noWrap/>
            <w:vAlign w:val="center"/>
          </w:tcPr>
          <w:p w14:paraId="543AB4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6B2CCC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30AE37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2691EE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7758A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33DA0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E4E22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683D16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FE4C9C9" w14:textId="77777777" w:rsidTr="008C6A0B">
        <w:trPr>
          <w:trHeight w:val="23"/>
        </w:trPr>
        <w:tc>
          <w:tcPr>
            <w:tcW w:w="474" w:type="dxa"/>
            <w:shd w:val="clear" w:color="auto" w:fill="auto"/>
            <w:noWrap/>
            <w:vAlign w:val="center"/>
          </w:tcPr>
          <w:p w14:paraId="6E2939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09" w:type="dxa"/>
            <w:shd w:val="clear" w:color="auto" w:fill="auto"/>
            <w:noWrap/>
            <w:vAlign w:val="center"/>
          </w:tcPr>
          <w:p w14:paraId="3E9143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65E562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2BF92F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19431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33" w:type="dxa"/>
            <w:shd w:val="clear" w:color="auto" w:fill="auto"/>
            <w:noWrap/>
            <w:vAlign w:val="center"/>
          </w:tcPr>
          <w:p w14:paraId="7D28FB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83726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6C49DC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0F904E2" w14:textId="77777777" w:rsidTr="008C6A0B">
        <w:trPr>
          <w:trHeight w:val="23"/>
        </w:trPr>
        <w:tc>
          <w:tcPr>
            <w:tcW w:w="474" w:type="dxa"/>
            <w:shd w:val="clear" w:color="auto" w:fill="auto"/>
            <w:noWrap/>
            <w:vAlign w:val="center"/>
          </w:tcPr>
          <w:p w14:paraId="271DE1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09" w:type="dxa"/>
            <w:shd w:val="clear" w:color="auto" w:fill="auto"/>
            <w:noWrap/>
            <w:vAlign w:val="center"/>
          </w:tcPr>
          <w:p w14:paraId="4056A3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56DE48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288B63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672B4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97DB3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658D7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958DBE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D2A51D" w14:textId="77777777" w:rsidTr="008C6A0B">
        <w:trPr>
          <w:trHeight w:val="23"/>
        </w:trPr>
        <w:tc>
          <w:tcPr>
            <w:tcW w:w="474" w:type="dxa"/>
            <w:shd w:val="clear" w:color="auto" w:fill="auto"/>
            <w:noWrap/>
            <w:vAlign w:val="center"/>
          </w:tcPr>
          <w:p w14:paraId="4C3D35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309" w:type="dxa"/>
            <w:shd w:val="clear" w:color="auto" w:fill="auto"/>
            <w:noWrap/>
            <w:vAlign w:val="center"/>
          </w:tcPr>
          <w:p w14:paraId="633B7D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7C50EC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477E79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9FED4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03213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C1536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14DA9D5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641E0B" w14:textId="77777777" w:rsidTr="008C6A0B">
        <w:trPr>
          <w:trHeight w:val="23"/>
        </w:trPr>
        <w:tc>
          <w:tcPr>
            <w:tcW w:w="474" w:type="dxa"/>
            <w:shd w:val="clear" w:color="auto" w:fill="auto"/>
            <w:noWrap/>
            <w:vAlign w:val="center"/>
          </w:tcPr>
          <w:p w14:paraId="29151E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309" w:type="dxa"/>
            <w:shd w:val="clear" w:color="auto" w:fill="auto"/>
            <w:noWrap/>
            <w:vAlign w:val="center"/>
          </w:tcPr>
          <w:p w14:paraId="2A34947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3E30A8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6BC84E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E77C3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3982C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FEF71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6FECCC3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627F176" w14:textId="77777777" w:rsidTr="008C6A0B">
        <w:trPr>
          <w:trHeight w:val="23"/>
        </w:trPr>
        <w:tc>
          <w:tcPr>
            <w:tcW w:w="474" w:type="dxa"/>
            <w:shd w:val="clear" w:color="auto" w:fill="auto"/>
            <w:noWrap/>
            <w:vAlign w:val="center"/>
          </w:tcPr>
          <w:p w14:paraId="1DE17C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309" w:type="dxa"/>
            <w:shd w:val="clear" w:color="auto" w:fill="auto"/>
            <w:noWrap/>
            <w:vAlign w:val="center"/>
          </w:tcPr>
          <w:p w14:paraId="6E7C2C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2CD112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6BBD46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755DB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3C6C7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BE199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8C4EF9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27C2D4" w14:textId="77777777" w:rsidTr="008C6A0B">
        <w:trPr>
          <w:trHeight w:val="23"/>
        </w:trPr>
        <w:tc>
          <w:tcPr>
            <w:tcW w:w="474" w:type="dxa"/>
            <w:shd w:val="clear" w:color="auto" w:fill="auto"/>
            <w:noWrap/>
            <w:vAlign w:val="center"/>
          </w:tcPr>
          <w:p w14:paraId="6566F6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309" w:type="dxa"/>
            <w:shd w:val="clear" w:color="auto" w:fill="auto"/>
            <w:noWrap/>
            <w:vAlign w:val="center"/>
          </w:tcPr>
          <w:p w14:paraId="3A0CC83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176A26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5E52BB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6FAE0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19540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5D7F6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591ED0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E0FA5C9" w14:textId="77777777" w:rsidTr="008C6A0B">
        <w:trPr>
          <w:trHeight w:val="23"/>
        </w:trPr>
        <w:tc>
          <w:tcPr>
            <w:tcW w:w="474" w:type="dxa"/>
            <w:shd w:val="clear" w:color="auto" w:fill="auto"/>
            <w:noWrap/>
            <w:vAlign w:val="center"/>
          </w:tcPr>
          <w:p w14:paraId="2669EC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29</w:t>
            </w:r>
          </w:p>
        </w:tc>
        <w:tc>
          <w:tcPr>
            <w:tcW w:w="1309" w:type="dxa"/>
            <w:shd w:val="clear" w:color="auto" w:fill="auto"/>
            <w:noWrap/>
            <w:vAlign w:val="center"/>
          </w:tcPr>
          <w:p w14:paraId="48A2A7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230BE0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19B257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9E0AC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B3513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E2C0A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A8FE9F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53B339" w14:textId="77777777" w:rsidTr="008C6A0B">
        <w:trPr>
          <w:trHeight w:val="23"/>
        </w:trPr>
        <w:tc>
          <w:tcPr>
            <w:tcW w:w="474" w:type="dxa"/>
            <w:shd w:val="clear" w:color="auto" w:fill="auto"/>
            <w:noWrap/>
            <w:vAlign w:val="center"/>
          </w:tcPr>
          <w:p w14:paraId="6957EF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309" w:type="dxa"/>
            <w:shd w:val="clear" w:color="auto" w:fill="auto"/>
            <w:noWrap/>
            <w:vAlign w:val="center"/>
          </w:tcPr>
          <w:p w14:paraId="6D9C441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1EEE17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2F120D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29BA3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7ED04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AE10B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688A5F7" w14:textId="77777777" w:rsidR="004D0BA7" w:rsidRDefault="004D0BA7" w:rsidP="008C6A0B">
            <w:pPr>
              <w:spacing w:line="240" w:lineRule="auto"/>
              <w:ind w:firstLineChars="0" w:firstLine="0"/>
              <w:jc w:val="left"/>
              <w:rPr>
                <w:color w:val="000000" w:themeColor="text1"/>
                <w:sz w:val="18"/>
                <w:szCs w:val="18"/>
              </w:rPr>
            </w:pPr>
          </w:p>
        </w:tc>
      </w:tr>
      <w:tr w:rsidR="004D0BA7" w14:paraId="1360A8B9" w14:textId="77777777" w:rsidTr="008C6A0B">
        <w:trPr>
          <w:trHeight w:val="23"/>
        </w:trPr>
        <w:tc>
          <w:tcPr>
            <w:tcW w:w="474" w:type="dxa"/>
            <w:shd w:val="clear" w:color="auto" w:fill="auto"/>
            <w:noWrap/>
            <w:vAlign w:val="center"/>
          </w:tcPr>
          <w:p w14:paraId="0D0F57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309" w:type="dxa"/>
            <w:shd w:val="clear" w:color="auto" w:fill="auto"/>
            <w:noWrap/>
            <w:vAlign w:val="center"/>
          </w:tcPr>
          <w:p w14:paraId="20AC8D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w:t>
            </w:r>
            <w:r>
              <w:rPr>
                <w:color w:val="000000" w:themeColor="text1"/>
                <w:sz w:val="18"/>
                <w:szCs w:val="18"/>
              </w:rPr>
              <w:t>rt_amt</w:t>
            </w:r>
            <w:proofErr w:type="spellEnd"/>
          </w:p>
        </w:tc>
        <w:tc>
          <w:tcPr>
            <w:tcW w:w="2017" w:type="dxa"/>
            <w:shd w:val="clear" w:color="auto" w:fill="auto"/>
            <w:noWrap/>
            <w:vAlign w:val="center"/>
          </w:tcPr>
          <w:p w14:paraId="16B9FA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59" w:type="dxa"/>
            <w:shd w:val="clear" w:color="auto" w:fill="auto"/>
            <w:noWrap/>
            <w:vAlign w:val="center"/>
          </w:tcPr>
          <w:p w14:paraId="77C9A0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D1405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41CDC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2388051" w14:textId="77777777" w:rsidR="004D0BA7" w:rsidRDefault="004D0BA7" w:rsidP="008C6A0B">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7C9FA3E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301699E" w14:textId="77777777" w:rsidTr="008C6A0B">
        <w:trPr>
          <w:trHeight w:val="23"/>
        </w:trPr>
        <w:tc>
          <w:tcPr>
            <w:tcW w:w="474" w:type="dxa"/>
            <w:shd w:val="clear" w:color="auto" w:fill="auto"/>
            <w:noWrap/>
            <w:vAlign w:val="center"/>
          </w:tcPr>
          <w:p w14:paraId="7E356AC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309" w:type="dxa"/>
            <w:shd w:val="clear" w:color="auto" w:fill="auto"/>
            <w:noWrap/>
            <w:vAlign w:val="center"/>
          </w:tcPr>
          <w:p w14:paraId="624EC05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2017" w:type="dxa"/>
            <w:shd w:val="clear" w:color="auto" w:fill="auto"/>
            <w:noWrap/>
            <w:vAlign w:val="center"/>
          </w:tcPr>
          <w:p w14:paraId="0234C3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3D4A9F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2E8C1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659B6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AC5B0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CFFF90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80B4C1" w14:textId="77777777" w:rsidTr="008C6A0B">
        <w:trPr>
          <w:trHeight w:val="23"/>
        </w:trPr>
        <w:tc>
          <w:tcPr>
            <w:tcW w:w="474" w:type="dxa"/>
            <w:shd w:val="clear" w:color="auto" w:fill="auto"/>
            <w:noWrap/>
            <w:vAlign w:val="center"/>
          </w:tcPr>
          <w:p w14:paraId="183DB7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309" w:type="dxa"/>
            <w:shd w:val="clear" w:color="auto" w:fill="auto"/>
            <w:noWrap/>
            <w:vAlign w:val="center"/>
          </w:tcPr>
          <w:p w14:paraId="12BD3E0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psn_</w:t>
            </w:r>
            <w:r>
              <w:rPr>
                <w:rFonts w:hint="eastAsia"/>
                <w:color w:val="000000" w:themeColor="text1"/>
                <w:sz w:val="18"/>
                <w:szCs w:val="18"/>
              </w:rPr>
              <w:t>cash_pay</w:t>
            </w:r>
            <w:proofErr w:type="spellEnd"/>
          </w:p>
        </w:tc>
        <w:tc>
          <w:tcPr>
            <w:tcW w:w="2017" w:type="dxa"/>
            <w:shd w:val="clear" w:color="auto" w:fill="auto"/>
            <w:noWrap/>
            <w:vAlign w:val="center"/>
          </w:tcPr>
          <w:p w14:paraId="01021B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59" w:type="dxa"/>
            <w:shd w:val="clear" w:color="auto" w:fill="auto"/>
            <w:noWrap/>
            <w:vAlign w:val="center"/>
          </w:tcPr>
          <w:p w14:paraId="48D42F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F3B2E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C853D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E9A0E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719C3F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F24C62" w14:textId="77777777" w:rsidTr="008C6A0B">
        <w:trPr>
          <w:trHeight w:val="23"/>
        </w:trPr>
        <w:tc>
          <w:tcPr>
            <w:tcW w:w="474" w:type="dxa"/>
            <w:shd w:val="clear" w:color="auto" w:fill="auto"/>
            <w:noWrap/>
            <w:vAlign w:val="center"/>
          </w:tcPr>
          <w:p w14:paraId="1EA2FC8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309" w:type="dxa"/>
            <w:shd w:val="clear" w:color="auto" w:fill="auto"/>
            <w:noWrap/>
            <w:vAlign w:val="center"/>
          </w:tcPr>
          <w:p w14:paraId="6DBF55AF"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hosp_part_amt</w:t>
            </w:r>
            <w:proofErr w:type="spellEnd"/>
          </w:p>
        </w:tc>
        <w:tc>
          <w:tcPr>
            <w:tcW w:w="2017" w:type="dxa"/>
            <w:shd w:val="clear" w:color="auto" w:fill="auto"/>
            <w:noWrap/>
            <w:vAlign w:val="center"/>
          </w:tcPr>
          <w:p w14:paraId="60470E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医院负担金额</w:t>
            </w:r>
          </w:p>
        </w:tc>
        <w:tc>
          <w:tcPr>
            <w:tcW w:w="859" w:type="dxa"/>
            <w:shd w:val="clear" w:color="auto" w:fill="auto"/>
            <w:noWrap/>
            <w:vAlign w:val="center"/>
          </w:tcPr>
          <w:p w14:paraId="210C4A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FA3A5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40F9C9F"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5F86A3D" w14:textId="77777777" w:rsidR="004D0BA7" w:rsidRDefault="004D0BA7" w:rsidP="008C6A0B">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76105DF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8E79EF9" w14:textId="77777777" w:rsidTr="008C6A0B">
        <w:trPr>
          <w:trHeight w:val="23"/>
        </w:trPr>
        <w:tc>
          <w:tcPr>
            <w:tcW w:w="474" w:type="dxa"/>
            <w:shd w:val="clear" w:color="auto" w:fill="auto"/>
            <w:noWrap/>
            <w:vAlign w:val="center"/>
          </w:tcPr>
          <w:p w14:paraId="266942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309" w:type="dxa"/>
            <w:shd w:val="clear" w:color="auto" w:fill="auto"/>
            <w:noWrap/>
            <w:vAlign w:val="center"/>
          </w:tcPr>
          <w:p w14:paraId="2F297F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6611BD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518E37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7EF12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99ED9B1"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E11FF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374F4FF" w14:textId="77777777" w:rsidR="004D0BA7" w:rsidRDefault="004D0BA7" w:rsidP="008C6A0B">
            <w:pPr>
              <w:spacing w:line="240" w:lineRule="auto"/>
              <w:ind w:firstLineChars="0" w:firstLine="0"/>
              <w:jc w:val="left"/>
              <w:rPr>
                <w:color w:val="000000" w:themeColor="text1"/>
                <w:sz w:val="18"/>
                <w:szCs w:val="18"/>
              </w:rPr>
            </w:pPr>
          </w:p>
        </w:tc>
      </w:tr>
      <w:tr w:rsidR="004D0BA7" w14:paraId="6623EAB5" w14:textId="77777777" w:rsidTr="008C6A0B">
        <w:trPr>
          <w:trHeight w:val="23"/>
        </w:trPr>
        <w:tc>
          <w:tcPr>
            <w:tcW w:w="474" w:type="dxa"/>
            <w:shd w:val="clear" w:color="auto" w:fill="auto"/>
            <w:noWrap/>
            <w:vAlign w:val="center"/>
          </w:tcPr>
          <w:p w14:paraId="28CA83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309" w:type="dxa"/>
            <w:shd w:val="clear" w:color="auto" w:fill="auto"/>
            <w:noWrap/>
            <w:vAlign w:val="center"/>
          </w:tcPr>
          <w:p w14:paraId="7C149C0A"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3DB327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1D0A49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EB17F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6A7BC5B8"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295D14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2EF6C8A" w14:textId="77777777" w:rsidR="004D0BA7" w:rsidRDefault="004D0BA7" w:rsidP="008C6A0B">
            <w:pPr>
              <w:spacing w:line="240" w:lineRule="auto"/>
              <w:ind w:firstLineChars="0" w:firstLine="0"/>
              <w:jc w:val="left"/>
              <w:rPr>
                <w:color w:val="000000" w:themeColor="text1"/>
                <w:sz w:val="18"/>
                <w:szCs w:val="18"/>
              </w:rPr>
            </w:pPr>
          </w:p>
        </w:tc>
      </w:tr>
      <w:tr w:rsidR="004D0BA7" w14:paraId="0C47E60D" w14:textId="77777777" w:rsidTr="008C6A0B">
        <w:trPr>
          <w:trHeight w:val="23"/>
        </w:trPr>
        <w:tc>
          <w:tcPr>
            <w:tcW w:w="474" w:type="dxa"/>
            <w:shd w:val="clear" w:color="auto" w:fill="auto"/>
            <w:noWrap/>
            <w:vAlign w:val="center"/>
          </w:tcPr>
          <w:p w14:paraId="0AF016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309" w:type="dxa"/>
            <w:shd w:val="clear" w:color="auto" w:fill="auto"/>
            <w:noWrap/>
            <w:vAlign w:val="center"/>
          </w:tcPr>
          <w:p w14:paraId="379319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17" w:type="dxa"/>
            <w:shd w:val="clear" w:color="auto" w:fill="auto"/>
            <w:noWrap/>
            <w:vAlign w:val="center"/>
          </w:tcPr>
          <w:p w14:paraId="215390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9" w:type="dxa"/>
            <w:shd w:val="clear" w:color="auto" w:fill="auto"/>
            <w:noWrap/>
            <w:vAlign w:val="center"/>
          </w:tcPr>
          <w:p w14:paraId="1DD36D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3265D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01D08B6C"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388151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410318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6A586072" w14:textId="77777777" w:rsidTr="008C6A0B">
        <w:trPr>
          <w:trHeight w:val="23"/>
        </w:trPr>
        <w:tc>
          <w:tcPr>
            <w:tcW w:w="474" w:type="dxa"/>
            <w:shd w:val="clear" w:color="auto" w:fill="auto"/>
            <w:noWrap/>
            <w:vAlign w:val="center"/>
          </w:tcPr>
          <w:p w14:paraId="3D513F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8</w:t>
            </w:r>
          </w:p>
        </w:tc>
        <w:tc>
          <w:tcPr>
            <w:tcW w:w="1309" w:type="dxa"/>
            <w:shd w:val="clear" w:color="auto" w:fill="auto"/>
            <w:noWrap/>
            <w:vAlign w:val="center"/>
          </w:tcPr>
          <w:p w14:paraId="70FB86C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7C6F3B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524B17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25C182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0BBD39F3"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7564E2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3A51ACA1" w14:textId="77777777" w:rsidR="004D0BA7" w:rsidRDefault="004D0BA7" w:rsidP="008C6A0B">
            <w:pPr>
              <w:spacing w:line="240" w:lineRule="auto"/>
              <w:ind w:firstLineChars="0" w:firstLine="0"/>
              <w:jc w:val="left"/>
              <w:rPr>
                <w:color w:val="000000" w:themeColor="text1"/>
                <w:sz w:val="18"/>
                <w:szCs w:val="18"/>
              </w:rPr>
            </w:pPr>
          </w:p>
        </w:tc>
      </w:tr>
      <w:tr w:rsidR="004D0BA7" w14:paraId="31C20AA2" w14:textId="77777777" w:rsidTr="008C6A0B">
        <w:trPr>
          <w:trHeight w:val="23"/>
        </w:trPr>
        <w:tc>
          <w:tcPr>
            <w:tcW w:w="474" w:type="dxa"/>
            <w:shd w:val="clear" w:color="auto" w:fill="auto"/>
            <w:noWrap/>
            <w:vAlign w:val="center"/>
          </w:tcPr>
          <w:p w14:paraId="5B78EB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9</w:t>
            </w:r>
          </w:p>
        </w:tc>
        <w:tc>
          <w:tcPr>
            <w:tcW w:w="1309" w:type="dxa"/>
            <w:shd w:val="clear" w:color="auto" w:fill="auto"/>
            <w:noWrap/>
            <w:vAlign w:val="center"/>
          </w:tcPr>
          <w:p w14:paraId="4900B0C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clr_way</w:t>
            </w:r>
            <w:proofErr w:type="spellEnd"/>
          </w:p>
        </w:tc>
        <w:tc>
          <w:tcPr>
            <w:tcW w:w="2017" w:type="dxa"/>
            <w:shd w:val="clear" w:color="auto" w:fill="auto"/>
            <w:noWrap/>
            <w:vAlign w:val="center"/>
          </w:tcPr>
          <w:p w14:paraId="3A89B0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清算方式</w:t>
            </w:r>
          </w:p>
        </w:tc>
        <w:tc>
          <w:tcPr>
            <w:tcW w:w="859" w:type="dxa"/>
            <w:shd w:val="clear" w:color="auto" w:fill="auto"/>
            <w:noWrap/>
            <w:vAlign w:val="center"/>
          </w:tcPr>
          <w:p w14:paraId="4F330D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49AE0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7493A9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33" w:type="dxa"/>
            <w:shd w:val="clear" w:color="auto" w:fill="auto"/>
            <w:noWrap/>
            <w:vAlign w:val="center"/>
          </w:tcPr>
          <w:p w14:paraId="5FD490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78C4D23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B5D3A0" w14:textId="77777777" w:rsidTr="008C6A0B">
        <w:trPr>
          <w:trHeight w:val="23"/>
        </w:trPr>
        <w:tc>
          <w:tcPr>
            <w:tcW w:w="474" w:type="dxa"/>
            <w:shd w:val="clear" w:color="auto" w:fill="auto"/>
            <w:noWrap/>
            <w:vAlign w:val="center"/>
          </w:tcPr>
          <w:p w14:paraId="7C1EC3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1309" w:type="dxa"/>
            <w:shd w:val="clear" w:color="auto" w:fill="auto"/>
            <w:noWrap/>
            <w:vAlign w:val="center"/>
          </w:tcPr>
          <w:p w14:paraId="4342506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2017" w:type="dxa"/>
            <w:shd w:val="clear" w:color="auto" w:fill="auto"/>
            <w:noWrap/>
            <w:vAlign w:val="center"/>
          </w:tcPr>
          <w:p w14:paraId="62140D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59" w:type="dxa"/>
            <w:shd w:val="clear" w:color="auto" w:fill="auto"/>
            <w:noWrap/>
            <w:vAlign w:val="center"/>
          </w:tcPr>
          <w:p w14:paraId="365DD3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87D64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0D81F2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D338C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4D9365D1" w14:textId="77777777" w:rsidR="004D0BA7" w:rsidRDefault="004D0BA7" w:rsidP="008C6A0B">
            <w:pPr>
              <w:spacing w:line="240" w:lineRule="auto"/>
              <w:ind w:firstLineChars="0" w:firstLine="0"/>
              <w:jc w:val="left"/>
              <w:rPr>
                <w:color w:val="000000" w:themeColor="text1"/>
                <w:sz w:val="18"/>
                <w:szCs w:val="18"/>
              </w:rPr>
            </w:pPr>
          </w:p>
        </w:tc>
      </w:tr>
      <w:tr w:rsidR="00D03116" w14:paraId="6D58DD5F" w14:textId="77777777" w:rsidTr="008C6A0B">
        <w:trPr>
          <w:trHeight w:val="23"/>
        </w:trPr>
        <w:tc>
          <w:tcPr>
            <w:tcW w:w="474" w:type="dxa"/>
            <w:shd w:val="clear" w:color="auto" w:fill="auto"/>
            <w:noWrap/>
            <w:vAlign w:val="center"/>
          </w:tcPr>
          <w:p w14:paraId="03DF87BB" w14:textId="55DF89F8" w:rsidR="00D03116" w:rsidRDefault="00D03116" w:rsidP="00D03116">
            <w:pPr>
              <w:spacing w:line="240" w:lineRule="auto"/>
              <w:ind w:firstLineChars="0" w:firstLine="0"/>
              <w:jc w:val="center"/>
              <w:rPr>
                <w:color w:val="000000" w:themeColor="text1"/>
                <w:sz w:val="18"/>
                <w:szCs w:val="18"/>
              </w:rPr>
            </w:pPr>
            <w:r>
              <w:rPr>
                <w:color w:val="000000" w:themeColor="text1"/>
                <w:sz w:val="18"/>
                <w:szCs w:val="18"/>
              </w:rPr>
              <w:t>41</w:t>
            </w:r>
          </w:p>
        </w:tc>
        <w:tc>
          <w:tcPr>
            <w:tcW w:w="1309" w:type="dxa"/>
            <w:shd w:val="clear" w:color="auto" w:fill="auto"/>
            <w:noWrap/>
            <w:vAlign w:val="center"/>
          </w:tcPr>
          <w:p w14:paraId="3166CDB4" w14:textId="7BBCCF13" w:rsidR="00D03116" w:rsidRDefault="00D03116" w:rsidP="00D03116">
            <w:pPr>
              <w:spacing w:line="240" w:lineRule="auto"/>
              <w:ind w:firstLineChars="0" w:firstLine="0"/>
              <w:jc w:val="center"/>
              <w:rPr>
                <w:color w:val="000000" w:themeColor="text1"/>
                <w:sz w:val="18"/>
                <w:szCs w:val="18"/>
              </w:rPr>
            </w:pPr>
            <w:proofErr w:type="spellStart"/>
            <w:r>
              <w:rPr>
                <w:color w:val="000000" w:themeColor="text1"/>
                <w:sz w:val="18"/>
                <w:szCs w:val="18"/>
              </w:rPr>
              <w:t>hifdm_pay</w:t>
            </w:r>
            <w:proofErr w:type="spellEnd"/>
          </w:p>
        </w:tc>
        <w:tc>
          <w:tcPr>
            <w:tcW w:w="2017" w:type="dxa"/>
            <w:shd w:val="clear" w:color="auto" w:fill="auto"/>
            <w:noWrap/>
            <w:vAlign w:val="center"/>
          </w:tcPr>
          <w:p w14:paraId="4FEE31C8" w14:textId="1560FFE5" w:rsidR="00D03116" w:rsidRDefault="00D03116" w:rsidP="00D03116">
            <w:pPr>
              <w:spacing w:line="240" w:lineRule="auto"/>
              <w:ind w:firstLineChars="0" w:firstLine="0"/>
              <w:jc w:val="center"/>
              <w:rPr>
                <w:color w:val="000000" w:themeColor="text1"/>
                <w:sz w:val="18"/>
                <w:szCs w:val="18"/>
              </w:rPr>
            </w:pPr>
            <w:r>
              <w:rPr>
                <w:rFonts w:hint="eastAsia"/>
                <w:color w:val="000000" w:themeColor="text1"/>
                <w:sz w:val="18"/>
                <w:szCs w:val="18"/>
              </w:rPr>
              <w:t>伤残人员医疗保障基金支出</w:t>
            </w:r>
          </w:p>
        </w:tc>
        <w:tc>
          <w:tcPr>
            <w:tcW w:w="859" w:type="dxa"/>
            <w:shd w:val="clear" w:color="auto" w:fill="auto"/>
            <w:noWrap/>
            <w:vAlign w:val="center"/>
          </w:tcPr>
          <w:p w14:paraId="7FF892C1" w14:textId="4545AE90" w:rsidR="00D03116" w:rsidRDefault="00D03116" w:rsidP="00D03116">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E22F2CA" w14:textId="1D4690E6" w:rsidR="00D03116" w:rsidRDefault="00D03116" w:rsidP="00D0311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1DC9392E" w14:textId="77777777" w:rsidR="00D03116" w:rsidRDefault="00D03116" w:rsidP="00D03116">
            <w:pPr>
              <w:spacing w:line="240" w:lineRule="auto"/>
              <w:ind w:firstLineChars="0" w:firstLine="0"/>
              <w:jc w:val="center"/>
              <w:rPr>
                <w:color w:val="000000" w:themeColor="text1"/>
                <w:sz w:val="18"/>
                <w:szCs w:val="18"/>
              </w:rPr>
            </w:pPr>
          </w:p>
        </w:tc>
        <w:tc>
          <w:tcPr>
            <w:tcW w:w="733" w:type="dxa"/>
            <w:shd w:val="clear" w:color="auto" w:fill="auto"/>
            <w:noWrap/>
            <w:vAlign w:val="center"/>
          </w:tcPr>
          <w:p w14:paraId="4BA34EAF" w14:textId="77777777" w:rsidR="00D03116" w:rsidRDefault="00D03116" w:rsidP="00D03116">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530E7986" w14:textId="77777777" w:rsidR="00D03116" w:rsidRDefault="00D03116" w:rsidP="00D03116">
            <w:pPr>
              <w:spacing w:line="240" w:lineRule="auto"/>
              <w:ind w:firstLineChars="0" w:firstLine="0"/>
              <w:jc w:val="left"/>
              <w:rPr>
                <w:color w:val="000000" w:themeColor="text1"/>
                <w:sz w:val="18"/>
                <w:szCs w:val="18"/>
              </w:rPr>
            </w:pPr>
          </w:p>
        </w:tc>
      </w:tr>
      <w:tr w:rsidR="00AC036F" w14:paraId="56C6588B" w14:textId="77777777" w:rsidTr="008C6A0B">
        <w:trPr>
          <w:trHeight w:val="23"/>
        </w:trPr>
        <w:tc>
          <w:tcPr>
            <w:tcW w:w="474" w:type="dxa"/>
            <w:shd w:val="clear" w:color="auto" w:fill="auto"/>
            <w:noWrap/>
            <w:vAlign w:val="center"/>
          </w:tcPr>
          <w:p w14:paraId="64ABE5A2" w14:textId="7326775F" w:rsidR="00AC036F" w:rsidRDefault="00AC036F" w:rsidP="00AC036F">
            <w:pPr>
              <w:spacing w:line="240" w:lineRule="auto"/>
              <w:ind w:firstLineChars="0" w:firstLine="0"/>
              <w:jc w:val="center"/>
              <w:rPr>
                <w:color w:val="000000" w:themeColor="text1"/>
                <w:sz w:val="18"/>
                <w:szCs w:val="18"/>
              </w:rPr>
            </w:pPr>
            <w:r>
              <w:rPr>
                <w:color w:val="000000" w:themeColor="text1"/>
                <w:sz w:val="18"/>
                <w:szCs w:val="18"/>
              </w:rPr>
              <w:t>42</w:t>
            </w:r>
          </w:p>
        </w:tc>
        <w:tc>
          <w:tcPr>
            <w:tcW w:w="1309" w:type="dxa"/>
            <w:shd w:val="clear" w:color="auto" w:fill="auto"/>
            <w:noWrap/>
            <w:vAlign w:val="center"/>
          </w:tcPr>
          <w:p w14:paraId="319558E3" w14:textId="15D886AE" w:rsidR="00AC036F" w:rsidRDefault="00AC036F" w:rsidP="00AC036F">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2017" w:type="dxa"/>
            <w:shd w:val="clear" w:color="auto" w:fill="auto"/>
            <w:noWrap/>
            <w:vAlign w:val="center"/>
          </w:tcPr>
          <w:p w14:paraId="497FB88F" w14:textId="37875EFA" w:rsidR="00AC036F" w:rsidRDefault="00AC036F" w:rsidP="00AC036F">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9" w:type="dxa"/>
            <w:shd w:val="clear" w:color="auto" w:fill="auto"/>
            <w:noWrap/>
            <w:vAlign w:val="center"/>
          </w:tcPr>
          <w:p w14:paraId="43D8135A" w14:textId="2112D686" w:rsidR="00AC036F" w:rsidRDefault="00AC036F" w:rsidP="00AC036F">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33" w:type="dxa"/>
            <w:shd w:val="clear" w:color="auto" w:fill="auto"/>
            <w:noWrap/>
            <w:vAlign w:val="center"/>
          </w:tcPr>
          <w:p w14:paraId="536B2F86" w14:textId="60B7F891" w:rsidR="00AC036F" w:rsidRDefault="00AC036F" w:rsidP="00AC036F">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33" w:type="dxa"/>
            <w:shd w:val="clear" w:color="auto" w:fill="auto"/>
            <w:noWrap/>
            <w:vAlign w:val="center"/>
          </w:tcPr>
          <w:p w14:paraId="520AFAA0" w14:textId="77777777" w:rsidR="00AC036F" w:rsidRDefault="00AC036F" w:rsidP="00AC036F">
            <w:pPr>
              <w:spacing w:line="240" w:lineRule="auto"/>
              <w:ind w:firstLineChars="0" w:firstLine="0"/>
              <w:jc w:val="center"/>
              <w:rPr>
                <w:color w:val="000000" w:themeColor="text1"/>
                <w:sz w:val="18"/>
                <w:szCs w:val="18"/>
              </w:rPr>
            </w:pPr>
          </w:p>
        </w:tc>
        <w:tc>
          <w:tcPr>
            <w:tcW w:w="733" w:type="dxa"/>
            <w:shd w:val="clear" w:color="auto" w:fill="auto"/>
            <w:noWrap/>
            <w:vAlign w:val="center"/>
          </w:tcPr>
          <w:p w14:paraId="0A3DA8E4" w14:textId="0CC7C877" w:rsidR="00AC036F" w:rsidRDefault="00AC036F" w:rsidP="00AC036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A84E15B" w14:textId="75C4CEBB" w:rsidR="00AC036F" w:rsidRDefault="00AC036F" w:rsidP="00AC036F">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4967EAA9" w14:textId="77777777" w:rsidR="00770F37" w:rsidRPr="00230749" w:rsidRDefault="00770F37" w:rsidP="009E78C8">
      <w:pPr>
        <w:pStyle w:val="a6"/>
        <w:numPr>
          <w:ilvl w:val="0"/>
          <w:numId w:val="26"/>
        </w:numPr>
      </w:pPr>
      <w:r>
        <w:rPr>
          <w:rFonts w:hint="eastAsia"/>
        </w:rPr>
        <w:t>输出-扩展信息（节点标识：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879"/>
        <w:gridCol w:w="850"/>
        <w:gridCol w:w="709"/>
        <w:gridCol w:w="709"/>
        <w:gridCol w:w="1780"/>
      </w:tblGrid>
      <w:tr w:rsidR="00770F37" w14:paraId="477756D7" w14:textId="77777777" w:rsidTr="007E06B4">
        <w:trPr>
          <w:trHeight w:val="23"/>
          <w:tblHeader/>
        </w:trPr>
        <w:tc>
          <w:tcPr>
            <w:tcW w:w="471" w:type="dxa"/>
            <w:shd w:val="clear" w:color="auto" w:fill="D9D9D9" w:themeFill="background1" w:themeFillShade="D9"/>
            <w:noWrap/>
            <w:vAlign w:val="center"/>
          </w:tcPr>
          <w:p w14:paraId="32A2275E"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56" w:type="dxa"/>
            <w:shd w:val="clear" w:color="auto" w:fill="D9D9D9" w:themeFill="background1" w:themeFillShade="D9"/>
            <w:noWrap/>
            <w:vAlign w:val="center"/>
          </w:tcPr>
          <w:p w14:paraId="11CD100D"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02ED8078"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79" w:type="dxa"/>
            <w:shd w:val="clear" w:color="auto" w:fill="D9D9D9" w:themeFill="background1" w:themeFillShade="D9"/>
            <w:noWrap/>
            <w:vAlign w:val="center"/>
          </w:tcPr>
          <w:p w14:paraId="6C66227B"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2545ACF1"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7D086573"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9" w:type="dxa"/>
            <w:shd w:val="clear" w:color="auto" w:fill="D9D9D9" w:themeFill="background1" w:themeFillShade="D9"/>
            <w:noWrap/>
            <w:vAlign w:val="center"/>
          </w:tcPr>
          <w:p w14:paraId="4628ED0E"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780" w:type="dxa"/>
            <w:shd w:val="clear" w:color="auto" w:fill="D9D9D9" w:themeFill="background1" w:themeFillShade="D9"/>
            <w:noWrap/>
            <w:vAlign w:val="center"/>
          </w:tcPr>
          <w:p w14:paraId="2B1B0ABA" w14:textId="77777777" w:rsidR="00770F37" w:rsidRDefault="00770F37" w:rsidP="00BE38A4">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A26146" w14:paraId="50D4248E" w14:textId="77777777" w:rsidTr="007E06B4">
        <w:trPr>
          <w:trHeight w:val="23"/>
        </w:trPr>
        <w:tc>
          <w:tcPr>
            <w:tcW w:w="471" w:type="dxa"/>
            <w:shd w:val="clear" w:color="auto" w:fill="auto"/>
            <w:noWrap/>
            <w:vAlign w:val="center"/>
          </w:tcPr>
          <w:p w14:paraId="484B44B4" w14:textId="08C0C6FC"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656" w:type="dxa"/>
            <w:shd w:val="clear" w:color="auto" w:fill="auto"/>
            <w:noWrap/>
            <w:vAlign w:val="center"/>
          </w:tcPr>
          <w:p w14:paraId="0A979BFD" w14:textId="7591D43A" w:rsidR="00A26146" w:rsidRDefault="00A26146" w:rsidP="00A26146">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unif_pay_std</w:t>
            </w:r>
            <w:proofErr w:type="spellEnd"/>
          </w:p>
        </w:tc>
        <w:tc>
          <w:tcPr>
            <w:tcW w:w="1276" w:type="dxa"/>
            <w:shd w:val="clear" w:color="auto" w:fill="auto"/>
            <w:noWrap/>
            <w:vAlign w:val="center"/>
          </w:tcPr>
          <w:p w14:paraId="7547F047" w14:textId="7687A815"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包干标准</w:t>
            </w:r>
          </w:p>
        </w:tc>
        <w:tc>
          <w:tcPr>
            <w:tcW w:w="879" w:type="dxa"/>
            <w:shd w:val="clear" w:color="auto" w:fill="auto"/>
            <w:noWrap/>
            <w:vAlign w:val="center"/>
          </w:tcPr>
          <w:p w14:paraId="63D9DCE9" w14:textId="4D4826F0"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37FCC012" w14:textId="640AA206"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76613BD1" w14:textId="77777777" w:rsidR="00A26146" w:rsidRDefault="00A26146" w:rsidP="00A2614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0B40B37F" w14:textId="06F69C0C"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4C32B846" w14:textId="5E8FB034" w:rsidR="00A26146" w:rsidRDefault="00A26146" w:rsidP="00A26146">
            <w:pPr>
              <w:spacing w:line="240" w:lineRule="auto"/>
              <w:ind w:firstLineChars="0" w:firstLine="0"/>
              <w:jc w:val="left"/>
              <w:rPr>
                <w:color w:val="000000" w:themeColor="text1"/>
                <w:sz w:val="18"/>
                <w:szCs w:val="18"/>
              </w:rPr>
            </w:pPr>
          </w:p>
        </w:tc>
      </w:tr>
      <w:tr w:rsidR="00A26146" w14:paraId="27E2ABF8" w14:textId="77777777" w:rsidTr="007E06B4">
        <w:trPr>
          <w:trHeight w:val="23"/>
        </w:trPr>
        <w:tc>
          <w:tcPr>
            <w:tcW w:w="471" w:type="dxa"/>
            <w:shd w:val="clear" w:color="auto" w:fill="auto"/>
            <w:noWrap/>
            <w:vAlign w:val="center"/>
          </w:tcPr>
          <w:p w14:paraId="0BBE94C3" w14:textId="669E7428"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56" w:type="dxa"/>
            <w:shd w:val="clear" w:color="auto" w:fill="auto"/>
            <w:noWrap/>
            <w:vAlign w:val="center"/>
          </w:tcPr>
          <w:p w14:paraId="295DC02A" w14:textId="3DCD1FFF" w:rsidR="00A26146" w:rsidRDefault="00A26146" w:rsidP="00A26146">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unif_pay_blnc</w:t>
            </w:r>
            <w:proofErr w:type="spellEnd"/>
          </w:p>
        </w:tc>
        <w:tc>
          <w:tcPr>
            <w:tcW w:w="1276" w:type="dxa"/>
            <w:shd w:val="clear" w:color="auto" w:fill="auto"/>
            <w:noWrap/>
            <w:vAlign w:val="center"/>
          </w:tcPr>
          <w:p w14:paraId="0CA1D9C0" w14:textId="015156DA"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包干结余</w:t>
            </w:r>
          </w:p>
        </w:tc>
        <w:tc>
          <w:tcPr>
            <w:tcW w:w="879" w:type="dxa"/>
            <w:shd w:val="clear" w:color="auto" w:fill="auto"/>
            <w:noWrap/>
            <w:vAlign w:val="center"/>
          </w:tcPr>
          <w:p w14:paraId="382B4559" w14:textId="287D9B2D"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6F103811" w14:textId="75B6C6BE"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C43C655" w14:textId="77777777" w:rsidR="00A26146" w:rsidRDefault="00A26146" w:rsidP="00A2614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2F1C82EC" w14:textId="7FF3519B"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73D75B9E" w14:textId="77777777" w:rsidR="00A26146" w:rsidRDefault="00A26146" w:rsidP="00A26146">
            <w:pPr>
              <w:spacing w:line="240" w:lineRule="auto"/>
              <w:ind w:firstLineChars="0" w:firstLine="0"/>
              <w:jc w:val="left"/>
              <w:rPr>
                <w:color w:val="000000" w:themeColor="text1"/>
                <w:sz w:val="18"/>
                <w:szCs w:val="18"/>
              </w:rPr>
            </w:pPr>
          </w:p>
        </w:tc>
      </w:tr>
      <w:tr w:rsidR="00A26146" w14:paraId="015D6CE6" w14:textId="77777777" w:rsidTr="007E06B4">
        <w:trPr>
          <w:trHeight w:val="23"/>
        </w:trPr>
        <w:tc>
          <w:tcPr>
            <w:tcW w:w="471" w:type="dxa"/>
            <w:shd w:val="clear" w:color="auto" w:fill="auto"/>
            <w:noWrap/>
            <w:vAlign w:val="center"/>
          </w:tcPr>
          <w:p w14:paraId="303D6F12" w14:textId="67DB0EBA"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56" w:type="dxa"/>
            <w:shd w:val="clear" w:color="auto" w:fill="auto"/>
            <w:noWrap/>
            <w:vAlign w:val="center"/>
          </w:tcPr>
          <w:p w14:paraId="3FDACE4B" w14:textId="348EA32B" w:rsidR="00A26146" w:rsidRDefault="00A26146" w:rsidP="00A26146">
            <w:pPr>
              <w:spacing w:line="240" w:lineRule="auto"/>
              <w:ind w:firstLineChars="0" w:firstLine="0"/>
              <w:jc w:val="center"/>
              <w:rPr>
                <w:color w:val="000000" w:themeColor="text1"/>
                <w:sz w:val="18"/>
                <w:szCs w:val="18"/>
              </w:rPr>
            </w:pPr>
            <w:proofErr w:type="spellStart"/>
            <w:r w:rsidRPr="006B188D">
              <w:rPr>
                <w:color w:val="000000" w:themeColor="text1"/>
                <w:sz w:val="18"/>
                <w:szCs w:val="18"/>
              </w:rPr>
              <w:t>bkst_safeg_amt</w:t>
            </w:r>
            <w:proofErr w:type="spellEnd"/>
          </w:p>
        </w:tc>
        <w:tc>
          <w:tcPr>
            <w:tcW w:w="1276" w:type="dxa"/>
            <w:shd w:val="clear" w:color="auto" w:fill="auto"/>
            <w:noWrap/>
            <w:vAlign w:val="center"/>
          </w:tcPr>
          <w:p w14:paraId="4828FB65" w14:textId="5F1665D6"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兜底保障金额</w:t>
            </w:r>
          </w:p>
        </w:tc>
        <w:tc>
          <w:tcPr>
            <w:tcW w:w="879" w:type="dxa"/>
            <w:shd w:val="clear" w:color="auto" w:fill="auto"/>
            <w:noWrap/>
            <w:vAlign w:val="center"/>
          </w:tcPr>
          <w:p w14:paraId="67413DF6" w14:textId="794DABF0"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4CF2F243" w14:textId="33CA174A"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1F44E3C3" w14:textId="77777777" w:rsidR="00A26146" w:rsidRDefault="00A26146" w:rsidP="00A2614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30E26723" w14:textId="6AEC4A85"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789B8580" w14:textId="77777777" w:rsidR="00A26146" w:rsidRDefault="00A26146" w:rsidP="00A26146">
            <w:pPr>
              <w:spacing w:line="240" w:lineRule="auto"/>
              <w:ind w:firstLineChars="0" w:firstLine="0"/>
              <w:jc w:val="left"/>
              <w:rPr>
                <w:color w:val="000000" w:themeColor="text1"/>
                <w:sz w:val="18"/>
                <w:szCs w:val="18"/>
              </w:rPr>
            </w:pPr>
          </w:p>
        </w:tc>
      </w:tr>
      <w:tr w:rsidR="00A26146" w14:paraId="3D8F8469" w14:textId="77777777" w:rsidTr="007E06B4">
        <w:trPr>
          <w:trHeight w:val="23"/>
        </w:trPr>
        <w:tc>
          <w:tcPr>
            <w:tcW w:w="471" w:type="dxa"/>
            <w:shd w:val="clear" w:color="auto" w:fill="auto"/>
            <w:noWrap/>
            <w:vAlign w:val="center"/>
          </w:tcPr>
          <w:p w14:paraId="164EAC07" w14:textId="59D0DA7F"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656" w:type="dxa"/>
            <w:shd w:val="clear" w:color="auto" w:fill="auto"/>
            <w:noWrap/>
            <w:vAlign w:val="center"/>
          </w:tcPr>
          <w:p w14:paraId="632A4947" w14:textId="05F3CBF4" w:rsidR="00A26146" w:rsidRDefault="00A26146" w:rsidP="00A26146">
            <w:pPr>
              <w:spacing w:line="240" w:lineRule="auto"/>
              <w:ind w:firstLineChars="0" w:firstLine="0"/>
              <w:jc w:val="center"/>
              <w:rPr>
                <w:color w:val="000000" w:themeColor="text1"/>
                <w:sz w:val="18"/>
                <w:szCs w:val="18"/>
              </w:rPr>
            </w:pPr>
            <w:proofErr w:type="spellStart"/>
            <w:r w:rsidRPr="006B188D">
              <w:rPr>
                <w:color w:val="000000" w:themeColor="text1"/>
                <w:sz w:val="18"/>
                <w:szCs w:val="18"/>
              </w:rPr>
              <w:t>fin_subs</w:t>
            </w:r>
            <w:proofErr w:type="spellEnd"/>
          </w:p>
        </w:tc>
        <w:tc>
          <w:tcPr>
            <w:tcW w:w="1276" w:type="dxa"/>
            <w:shd w:val="clear" w:color="auto" w:fill="auto"/>
            <w:noWrap/>
            <w:vAlign w:val="center"/>
          </w:tcPr>
          <w:p w14:paraId="684A2698" w14:textId="74E3F806"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财政补助</w:t>
            </w:r>
          </w:p>
        </w:tc>
        <w:tc>
          <w:tcPr>
            <w:tcW w:w="879" w:type="dxa"/>
            <w:shd w:val="clear" w:color="auto" w:fill="auto"/>
            <w:noWrap/>
            <w:vAlign w:val="center"/>
          </w:tcPr>
          <w:p w14:paraId="7FB79472" w14:textId="68AEFAB5"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40C6C396" w14:textId="1BD4EDC3"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244A3A2B" w14:textId="77777777" w:rsidR="00A26146" w:rsidRDefault="00A26146" w:rsidP="00A2614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EA653F2" w14:textId="52B21CEB"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5DEF39F6" w14:textId="77777777" w:rsidR="00A26146" w:rsidRDefault="00A26146" w:rsidP="00A26146">
            <w:pPr>
              <w:spacing w:line="240" w:lineRule="auto"/>
              <w:ind w:firstLineChars="0" w:firstLine="0"/>
              <w:jc w:val="left"/>
              <w:rPr>
                <w:color w:val="000000" w:themeColor="text1"/>
                <w:sz w:val="18"/>
                <w:szCs w:val="18"/>
              </w:rPr>
            </w:pPr>
          </w:p>
        </w:tc>
      </w:tr>
      <w:tr w:rsidR="00A26146" w14:paraId="38764F28" w14:textId="77777777" w:rsidTr="007E06B4">
        <w:trPr>
          <w:trHeight w:val="23"/>
        </w:trPr>
        <w:tc>
          <w:tcPr>
            <w:tcW w:w="471" w:type="dxa"/>
            <w:shd w:val="clear" w:color="auto" w:fill="auto"/>
            <w:noWrap/>
            <w:vAlign w:val="center"/>
          </w:tcPr>
          <w:p w14:paraId="0DC6BA64" w14:textId="0AFFA21A"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56" w:type="dxa"/>
            <w:shd w:val="clear" w:color="auto" w:fill="auto"/>
            <w:noWrap/>
            <w:vAlign w:val="center"/>
          </w:tcPr>
          <w:p w14:paraId="1BE94BB2" w14:textId="160C3D5D" w:rsidR="00A26146" w:rsidRDefault="00A26146" w:rsidP="00A26146">
            <w:pPr>
              <w:spacing w:line="240" w:lineRule="auto"/>
              <w:ind w:firstLineChars="0" w:firstLine="0"/>
              <w:jc w:val="center"/>
              <w:rPr>
                <w:color w:val="000000" w:themeColor="text1"/>
                <w:sz w:val="18"/>
                <w:szCs w:val="18"/>
              </w:rPr>
            </w:pPr>
            <w:proofErr w:type="spellStart"/>
            <w:r w:rsidRPr="006B188D">
              <w:rPr>
                <w:color w:val="000000" w:themeColor="text1"/>
                <w:sz w:val="18"/>
                <w:szCs w:val="18"/>
              </w:rPr>
              <w:t>care_subs</w:t>
            </w:r>
            <w:proofErr w:type="spellEnd"/>
          </w:p>
        </w:tc>
        <w:tc>
          <w:tcPr>
            <w:tcW w:w="1276" w:type="dxa"/>
            <w:shd w:val="clear" w:color="auto" w:fill="auto"/>
            <w:noWrap/>
            <w:vAlign w:val="center"/>
          </w:tcPr>
          <w:p w14:paraId="6009BC6F" w14:textId="6E9AD207"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照顾人员补助</w:t>
            </w:r>
          </w:p>
        </w:tc>
        <w:tc>
          <w:tcPr>
            <w:tcW w:w="879" w:type="dxa"/>
            <w:shd w:val="clear" w:color="auto" w:fill="auto"/>
            <w:noWrap/>
            <w:vAlign w:val="center"/>
          </w:tcPr>
          <w:p w14:paraId="708EE72E" w14:textId="44784E0E"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3547CF64" w14:textId="56573E22" w:rsidR="00A26146" w:rsidRDefault="00A26146" w:rsidP="00A2614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1EEBF696" w14:textId="77777777" w:rsidR="00A26146" w:rsidRDefault="00A26146" w:rsidP="00A2614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5D5FA85D" w14:textId="6BF79064" w:rsidR="00A26146" w:rsidRDefault="00A26146" w:rsidP="00A26146">
            <w:pPr>
              <w:spacing w:line="240" w:lineRule="auto"/>
              <w:ind w:firstLineChars="0" w:firstLine="0"/>
              <w:jc w:val="center"/>
              <w:rPr>
                <w:color w:val="000000" w:themeColor="text1"/>
                <w:sz w:val="18"/>
                <w:szCs w:val="18"/>
              </w:rPr>
            </w:pPr>
            <w:r>
              <w:rPr>
                <w:color w:val="000000" w:themeColor="text1"/>
                <w:sz w:val="18"/>
                <w:szCs w:val="18"/>
              </w:rPr>
              <w:t>N</w:t>
            </w:r>
          </w:p>
        </w:tc>
        <w:tc>
          <w:tcPr>
            <w:tcW w:w="1780" w:type="dxa"/>
            <w:shd w:val="clear" w:color="auto" w:fill="auto"/>
            <w:noWrap/>
            <w:vAlign w:val="center"/>
          </w:tcPr>
          <w:p w14:paraId="39CAE9C0" w14:textId="77777777" w:rsidR="00A26146" w:rsidRDefault="00A26146" w:rsidP="00A26146">
            <w:pPr>
              <w:spacing w:line="240" w:lineRule="auto"/>
              <w:ind w:firstLineChars="0" w:firstLine="0"/>
              <w:jc w:val="left"/>
              <w:rPr>
                <w:color w:val="000000" w:themeColor="text1"/>
                <w:sz w:val="18"/>
                <w:szCs w:val="18"/>
              </w:rPr>
            </w:pPr>
          </w:p>
        </w:tc>
      </w:tr>
      <w:tr w:rsidR="007A214B" w14:paraId="0219B045" w14:textId="77777777" w:rsidTr="007E06B4">
        <w:trPr>
          <w:trHeight w:val="23"/>
        </w:trPr>
        <w:tc>
          <w:tcPr>
            <w:tcW w:w="471" w:type="dxa"/>
            <w:shd w:val="clear" w:color="auto" w:fill="auto"/>
            <w:noWrap/>
            <w:vAlign w:val="center"/>
          </w:tcPr>
          <w:p w14:paraId="3EB069A4" w14:textId="5C786C51"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656" w:type="dxa"/>
            <w:shd w:val="clear" w:color="auto" w:fill="auto"/>
            <w:noWrap/>
            <w:vAlign w:val="center"/>
          </w:tcPr>
          <w:p w14:paraId="10D19F02" w14:textId="19A1D1D5" w:rsidR="007A214B" w:rsidRDefault="007A214B" w:rsidP="007A214B">
            <w:pPr>
              <w:spacing w:line="240" w:lineRule="auto"/>
              <w:ind w:firstLineChars="0" w:firstLine="0"/>
              <w:jc w:val="center"/>
              <w:rPr>
                <w:color w:val="000000" w:themeColor="text1"/>
                <w:sz w:val="18"/>
                <w:szCs w:val="18"/>
              </w:rPr>
            </w:pPr>
            <w:proofErr w:type="spellStart"/>
            <w:r w:rsidRPr="00CC1A2B">
              <w:rPr>
                <w:color w:val="000000" w:themeColor="text1"/>
                <w:sz w:val="18"/>
                <w:szCs w:val="18"/>
              </w:rPr>
              <w:t>insu_cmpy_name</w:t>
            </w:r>
            <w:proofErr w:type="spellEnd"/>
          </w:p>
        </w:tc>
        <w:tc>
          <w:tcPr>
            <w:tcW w:w="1276" w:type="dxa"/>
            <w:shd w:val="clear" w:color="auto" w:fill="auto"/>
            <w:noWrap/>
            <w:vAlign w:val="center"/>
          </w:tcPr>
          <w:p w14:paraId="54CDCED1" w14:textId="6FFB913F"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商保公司名称</w:t>
            </w:r>
          </w:p>
        </w:tc>
        <w:tc>
          <w:tcPr>
            <w:tcW w:w="879" w:type="dxa"/>
            <w:shd w:val="clear" w:color="auto" w:fill="auto"/>
            <w:noWrap/>
            <w:vAlign w:val="center"/>
          </w:tcPr>
          <w:p w14:paraId="7683FF84" w14:textId="210018EC" w:rsidR="007A214B" w:rsidRDefault="007A214B" w:rsidP="007A214B">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850" w:type="dxa"/>
            <w:shd w:val="clear" w:color="auto" w:fill="auto"/>
            <w:noWrap/>
            <w:vAlign w:val="center"/>
          </w:tcPr>
          <w:p w14:paraId="40EE51C1" w14:textId="1BC8D31A"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11C33B0C" w14:textId="77777777" w:rsidR="007A214B" w:rsidRDefault="007A214B" w:rsidP="007A214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09BCFE59" w14:textId="02575D39"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32765EA5" w14:textId="77777777" w:rsidR="007A214B" w:rsidRDefault="007A214B" w:rsidP="007A214B">
            <w:pPr>
              <w:spacing w:line="240" w:lineRule="auto"/>
              <w:ind w:firstLineChars="0" w:firstLine="0"/>
              <w:jc w:val="left"/>
              <w:rPr>
                <w:color w:val="000000" w:themeColor="text1"/>
                <w:sz w:val="18"/>
                <w:szCs w:val="18"/>
              </w:rPr>
            </w:pPr>
          </w:p>
        </w:tc>
      </w:tr>
      <w:tr w:rsidR="007A214B" w14:paraId="2204BACB" w14:textId="77777777" w:rsidTr="007E06B4">
        <w:trPr>
          <w:trHeight w:val="23"/>
        </w:trPr>
        <w:tc>
          <w:tcPr>
            <w:tcW w:w="471" w:type="dxa"/>
            <w:shd w:val="clear" w:color="auto" w:fill="auto"/>
            <w:noWrap/>
            <w:vAlign w:val="center"/>
          </w:tcPr>
          <w:p w14:paraId="246CCA60" w14:textId="4485F01A"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656" w:type="dxa"/>
            <w:shd w:val="clear" w:color="auto" w:fill="auto"/>
            <w:noWrap/>
            <w:vAlign w:val="center"/>
          </w:tcPr>
          <w:p w14:paraId="7C9C8D7B" w14:textId="6C9FFFD6" w:rsidR="007A214B" w:rsidRDefault="007A214B" w:rsidP="007A214B">
            <w:pPr>
              <w:spacing w:line="240" w:lineRule="auto"/>
              <w:ind w:firstLineChars="0" w:firstLine="0"/>
              <w:jc w:val="center"/>
              <w:rPr>
                <w:color w:val="000000" w:themeColor="text1"/>
                <w:sz w:val="18"/>
                <w:szCs w:val="18"/>
              </w:rPr>
            </w:pPr>
            <w:proofErr w:type="spellStart"/>
            <w:r w:rsidRPr="00464B02">
              <w:rPr>
                <w:color w:val="000000" w:themeColor="text1"/>
                <w:sz w:val="18"/>
                <w:szCs w:val="18"/>
              </w:rPr>
              <w:t>comp_sum_amt</w:t>
            </w:r>
            <w:proofErr w:type="spellEnd"/>
          </w:p>
        </w:tc>
        <w:tc>
          <w:tcPr>
            <w:tcW w:w="1276" w:type="dxa"/>
            <w:shd w:val="clear" w:color="auto" w:fill="auto"/>
            <w:noWrap/>
            <w:vAlign w:val="center"/>
          </w:tcPr>
          <w:p w14:paraId="1CEC8F89" w14:textId="5126B46C"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商保赔付总额</w:t>
            </w:r>
          </w:p>
        </w:tc>
        <w:tc>
          <w:tcPr>
            <w:tcW w:w="879" w:type="dxa"/>
            <w:shd w:val="clear" w:color="auto" w:fill="auto"/>
            <w:noWrap/>
            <w:vAlign w:val="center"/>
          </w:tcPr>
          <w:p w14:paraId="3A4B4B51" w14:textId="54E47191"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75954661" w14:textId="5AE5BBD0"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7AB9DCEA" w14:textId="77777777" w:rsidR="007A214B" w:rsidRDefault="007A214B" w:rsidP="007A214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75CE994" w14:textId="3A63093B"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5279B43F" w14:textId="77777777" w:rsidR="007A214B" w:rsidRDefault="007A214B" w:rsidP="007A214B">
            <w:pPr>
              <w:spacing w:line="240" w:lineRule="auto"/>
              <w:ind w:firstLineChars="0" w:firstLine="0"/>
              <w:jc w:val="left"/>
              <w:rPr>
                <w:color w:val="000000" w:themeColor="text1"/>
                <w:sz w:val="18"/>
                <w:szCs w:val="18"/>
              </w:rPr>
            </w:pPr>
          </w:p>
        </w:tc>
      </w:tr>
      <w:tr w:rsidR="007A214B" w14:paraId="2980E3B0" w14:textId="77777777" w:rsidTr="007E06B4">
        <w:trPr>
          <w:trHeight w:val="23"/>
        </w:trPr>
        <w:tc>
          <w:tcPr>
            <w:tcW w:w="471" w:type="dxa"/>
            <w:shd w:val="clear" w:color="auto" w:fill="auto"/>
            <w:noWrap/>
            <w:vAlign w:val="center"/>
          </w:tcPr>
          <w:p w14:paraId="5EFBD617" w14:textId="5B56DC79"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656" w:type="dxa"/>
            <w:shd w:val="clear" w:color="auto" w:fill="auto"/>
            <w:noWrap/>
            <w:vAlign w:val="center"/>
          </w:tcPr>
          <w:p w14:paraId="7E512ADC" w14:textId="04660124" w:rsidR="007A214B" w:rsidRPr="00A74C81" w:rsidRDefault="007A214B" w:rsidP="007A214B">
            <w:pPr>
              <w:spacing w:line="240" w:lineRule="auto"/>
              <w:ind w:firstLineChars="0" w:firstLine="0"/>
              <w:jc w:val="center"/>
              <w:rPr>
                <w:color w:val="000000" w:themeColor="text1"/>
                <w:sz w:val="18"/>
                <w:szCs w:val="18"/>
              </w:rPr>
            </w:pPr>
            <w:proofErr w:type="spellStart"/>
            <w:r>
              <w:rPr>
                <w:color w:val="000000" w:themeColor="text1"/>
                <w:sz w:val="18"/>
                <w:szCs w:val="18"/>
              </w:rPr>
              <w:t>comp</w:t>
            </w:r>
            <w:r w:rsidRPr="00464B02">
              <w:rPr>
                <w:color w:val="000000" w:themeColor="text1"/>
                <w:sz w:val="18"/>
                <w:szCs w:val="18"/>
              </w:rPr>
              <w:t>_dscr</w:t>
            </w:r>
            <w:proofErr w:type="spellEnd"/>
          </w:p>
        </w:tc>
        <w:tc>
          <w:tcPr>
            <w:tcW w:w="1276" w:type="dxa"/>
            <w:shd w:val="clear" w:color="auto" w:fill="auto"/>
            <w:noWrap/>
            <w:vAlign w:val="center"/>
          </w:tcPr>
          <w:p w14:paraId="0AE63974" w14:textId="58467A59"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付说明</w:t>
            </w:r>
            <w:proofErr w:type="gramEnd"/>
          </w:p>
        </w:tc>
        <w:tc>
          <w:tcPr>
            <w:tcW w:w="879" w:type="dxa"/>
            <w:shd w:val="clear" w:color="auto" w:fill="auto"/>
            <w:noWrap/>
            <w:vAlign w:val="center"/>
          </w:tcPr>
          <w:p w14:paraId="3D36D09C" w14:textId="22D091FC" w:rsidR="007A214B" w:rsidRPr="00230749" w:rsidRDefault="007A214B" w:rsidP="007A214B">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850" w:type="dxa"/>
            <w:shd w:val="clear" w:color="auto" w:fill="auto"/>
            <w:noWrap/>
            <w:vAlign w:val="center"/>
          </w:tcPr>
          <w:p w14:paraId="7AEDD6B9" w14:textId="367D285F" w:rsidR="007A214B" w:rsidRDefault="007A214B" w:rsidP="007A214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1153602F" w14:textId="77777777" w:rsidR="007A214B" w:rsidRDefault="007A214B" w:rsidP="007A214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69DB0FB" w14:textId="7A828459"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2A9B7915" w14:textId="77777777" w:rsidR="007A214B" w:rsidRDefault="007A214B" w:rsidP="007A214B">
            <w:pPr>
              <w:spacing w:line="240" w:lineRule="auto"/>
              <w:ind w:firstLineChars="0" w:firstLine="0"/>
              <w:jc w:val="left"/>
              <w:rPr>
                <w:color w:val="000000" w:themeColor="text1"/>
                <w:sz w:val="18"/>
                <w:szCs w:val="18"/>
              </w:rPr>
            </w:pPr>
          </w:p>
        </w:tc>
      </w:tr>
      <w:tr w:rsidR="007A214B" w14:paraId="32CC36F1" w14:textId="77777777" w:rsidTr="007E06B4">
        <w:trPr>
          <w:trHeight w:val="23"/>
        </w:trPr>
        <w:tc>
          <w:tcPr>
            <w:tcW w:w="471" w:type="dxa"/>
            <w:shd w:val="clear" w:color="auto" w:fill="auto"/>
            <w:noWrap/>
            <w:vAlign w:val="center"/>
          </w:tcPr>
          <w:p w14:paraId="00AFBA52" w14:textId="1F983CE9"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656" w:type="dxa"/>
            <w:shd w:val="clear" w:color="auto" w:fill="auto"/>
            <w:noWrap/>
            <w:vAlign w:val="center"/>
          </w:tcPr>
          <w:p w14:paraId="708B8226" w14:textId="7C1C413D" w:rsidR="007A214B" w:rsidRPr="00A74C81" w:rsidRDefault="007A214B" w:rsidP="007A214B">
            <w:pPr>
              <w:spacing w:line="240" w:lineRule="auto"/>
              <w:ind w:firstLineChars="0" w:firstLine="0"/>
              <w:jc w:val="center"/>
              <w:rPr>
                <w:color w:val="000000" w:themeColor="text1"/>
                <w:sz w:val="18"/>
                <w:szCs w:val="18"/>
              </w:rPr>
            </w:pPr>
            <w:proofErr w:type="spellStart"/>
            <w:r>
              <w:rPr>
                <w:color w:val="000000" w:themeColor="text1"/>
                <w:sz w:val="18"/>
                <w:szCs w:val="18"/>
              </w:rPr>
              <w:t>comp_fail_</w:t>
            </w:r>
            <w:r>
              <w:rPr>
                <w:rFonts w:hint="eastAsia"/>
                <w:color w:val="000000" w:themeColor="text1"/>
                <w:sz w:val="18"/>
                <w:szCs w:val="18"/>
              </w:rPr>
              <w:t>rea</w:t>
            </w:r>
            <w:proofErr w:type="spellEnd"/>
          </w:p>
        </w:tc>
        <w:tc>
          <w:tcPr>
            <w:tcW w:w="1276" w:type="dxa"/>
            <w:shd w:val="clear" w:color="auto" w:fill="auto"/>
            <w:noWrap/>
            <w:vAlign w:val="center"/>
          </w:tcPr>
          <w:p w14:paraId="330CEC02" w14:textId="62FFCB8D"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付失</w:t>
            </w:r>
            <w:r>
              <w:rPr>
                <w:rFonts w:hint="eastAsia"/>
                <w:color w:val="000000" w:themeColor="text1"/>
                <w:sz w:val="18"/>
                <w:szCs w:val="18"/>
              </w:rPr>
              <w:lastRenderedPageBreak/>
              <w:t>败</w:t>
            </w:r>
            <w:proofErr w:type="gramEnd"/>
            <w:r>
              <w:rPr>
                <w:rFonts w:hint="eastAsia"/>
                <w:color w:val="000000" w:themeColor="text1"/>
                <w:sz w:val="18"/>
                <w:szCs w:val="18"/>
              </w:rPr>
              <w:t>原因</w:t>
            </w:r>
          </w:p>
        </w:tc>
        <w:tc>
          <w:tcPr>
            <w:tcW w:w="879" w:type="dxa"/>
            <w:shd w:val="clear" w:color="auto" w:fill="auto"/>
            <w:noWrap/>
            <w:vAlign w:val="center"/>
          </w:tcPr>
          <w:p w14:paraId="11C6E604" w14:textId="0A30CCF2" w:rsidR="007A214B" w:rsidRPr="00230749" w:rsidRDefault="007A214B" w:rsidP="007A214B">
            <w:pPr>
              <w:spacing w:line="240" w:lineRule="auto"/>
              <w:ind w:firstLineChars="0" w:firstLine="0"/>
              <w:jc w:val="center"/>
              <w:rPr>
                <w:color w:val="000000" w:themeColor="text1"/>
                <w:sz w:val="18"/>
                <w:szCs w:val="18"/>
              </w:rPr>
            </w:pPr>
            <w:r w:rsidRPr="00230749">
              <w:rPr>
                <w:rFonts w:hint="eastAsia"/>
                <w:color w:val="000000" w:themeColor="text1"/>
                <w:sz w:val="18"/>
                <w:szCs w:val="18"/>
              </w:rPr>
              <w:lastRenderedPageBreak/>
              <w:t>字符型</w:t>
            </w:r>
          </w:p>
        </w:tc>
        <w:tc>
          <w:tcPr>
            <w:tcW w:w="850" w:type="dxa"/>
            <w:shd w:val="clear" w:color="auto" w:fill="auto"/>
            <w:noWrap/>
            <w:vAlign w:val="center"/>
          </w:tcPr>
          <w:p w14:paraId="1672E067" w14:textId="0D3328E6" w:rsidR="007A214B" w:rsidRDefault="007A214B" w:rsidP="007A214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501784B1" w14:textId="77777777" w:rsidR="007A214B" w:rsidRDefault="007A214B" w:rsidP="007A214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314A59C3" w14:textId="7EB4AFE1"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0C62510E" w14:textId="77777777" w:rsidR="007A214B" w:rsidRDefault="007A214B" w:rsidP="007A214B">
            <w:pPr>
              <w:spacing w:line="240" w:lineRule="auto"/>
              <w:ind w:firstLineChars="0" w:firstLine="0"/>
              <w:jc w:val="left"/>
              <w:rPr>
                <w:color w:val="000000" w:themeColor="text1"/>
                <w:sz w:val="18"/>
                <w:szCs w:val="18"/>
              </w:rPr>
            </w:pPr>
          </w:p>
        </w:tc>
      </w:tr>
      <w:tr w:rsidR="007A214B" w14:paraId="692C9AF8" w14:textId="77777777" w:rsidTr="007E06B4">
        <w:trPr>
          <w:trHeight w:val="23"/>
        </w:trPr>
        <w:tc>
          <w:tcPr>
            <w:tcW w:w="471" w:type="dxa"/>
            <w:shd w:val="clear" w:color="auto" w:fill="auto"/>
            <w:noWrap/>
            <w:vAlign w:val="center"/>
          </w:tcPr>
          <w:p w14:paraId="1AB68AB7" w14:textId="202154AD" w:rsidR="007A214B" w:rsidRDefault="007A214B" w:rsidP="007A214B">
            <w:pPr>
              <w:spacing w:line="240" w:lineRule="auto"/>
              <w:ind w:firstLineChars="0" w:firstLine="0"/>
              <w:jc w:val="center"/>
              <w:rPr>
                <w:color w:val="000000" w:themeColor="text1"/>
                <w:sz w:val="18"/>
                <w:szCs w:val="18"/>
              </w:rPr>
            </w:pPr>
            <w:r>
              <w:rPr>
                <w:color w:val="000000" w:themeColor="text1"/>
                <w:sz w:val="18"/>
                <w:szCs w:val="18"/>
              </w:rPr>
              <w:t>10</w:t>
            </w:r>
          </w:p>
        </w:tc>
        <w:tc>
          <w:tcPr>
            <w:tcW w:w="1656" w:type="dxa"/>
            <w:shd w:val="clear" w:color="auto" w:fill="auto"/>
            <w:noWrap/>
            <w:vAlign w:val="center"/>
          </w:tcPr>
          <w:p w14:paraId="67F43B96" w14:textId="0B35BF88" w:rsidR="007A214B" w:rsidRPr="00A74C81" w:rsidRDefault="00516471" w:rsidP="007A214B">
            <w:pPr>
              <w:spacing w:line="240" w:lineRule="auto"/>
              <w:ind w:firstLineChars="0" w:firstLine="0"/>
              <w:jc w:val="center"/>
              <w:rPr>
                <w:color w:val="000000" w:themeColor="text1"/>
                <w:sz w:val="18"/>
                <w:szCs w:val="18"/>
              </w:rPr>
            </w:pPr>
            <w:proofErr w:type="spellStart"/>
            <w:r w:rsidRPr="002242D5">
              <w:rPr>
                <w:color w:val="000000" w:themeColor="text1"/>
                <w:sz w:val="18"/>
                <w:szCs w:val="18"/>
              </w:rPr>
              <w:t>bas_sec_pool_lmt</w:t>
            </w:r>
            <w:proofErr w:type="spellEnd"/>
          </w:p>
        </w:tc>
        <w:tc>
          <w:tcPr>
            <w:tcW w:w="1276" w:type="dxa"/>
            <w:shd w:val="clear" w:color="auto" w:fill="auto"/>
            <w:noWrap/>
            <w:vAlign w:val="center"/>
          </w:tcPr>
          <w:p w14:paraId="1F9ED0AC" w14:textId="53A69F6A"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基本段统筹限额</w:t>
            </w:r>
          </w:p>
        </w:tc>
        <w:tc>
          <w:tcPr>
            <w:tcW w:w="879" w:type="dxa"/>
            <w:shd w:val="clear" w:color="auto" w:fill="auto"/>
            <w:noWrap/>
            <w:vAlign w:val="center"/>
          </w:tcPr>
          <w:p w14:paraId="2AB80E88" w14:textId="3A3E8019" w:rsidR="007A214B" w:rsidRPr="00230749"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72124C26" w14:textId="0AC509B7"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4300385A" w14:textId="77777777" w:rsidR="007A214B" w:rsidRDefault="007A214B" w:rsidP="007A214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A7EB9EC" w14:textId="441261A9"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6AAF7BC8" w14:textId="77777777" w:rsidR="007A214B" w:rsidRDefault="007A214B" w:rsidP="007A214B">
            <w:pPr>
              <w:spacing w:line="240" w:lineRule="auto"/>
              <w:ind w:firstLineChars="0" w:firstLine="0"/>
              <w:jc w:val="left"/>
              <w:rPr>
                <w:color w:val="000000" w:themeColor="text1"/>
                <w:sz w:val="18"/>
                <w:szCs w:val="18"/>
              </w:rPr>
            </w:pPr>
          </w:p>
        </w:tc>
      </w:tr>
      <w:tr w:rsidR="007A214B" w14:paraId="6130D699" w14:textId="77777777" w:rsidTr="007E06B4">
        <w:trPr>
          <w:trHeight w:val="23"/>
        </w:trPr>
        <w:tc>
          <w:tcPr>
            <w:tcW w:w="471" w:type="dxa"/>
            <w:shd w:val="clear" w:color="auto" w:fill="auto"/>
            <w:noWrap/>
            <w:vAlign w:val="center"/>
          </w:tcPr>
          <w:p w14:paraId="488AF376" w14:textId="1E37EEA7" w:rsidR="007A214B" w:rsidRDefault="007A214B" w:rsidP="007A214B">
            <w:pPr>
              <w:spacing w:line="240" w:lineRule="auto"/>
              <w:ind w:firstLineChars="0" w:firstLine="0"/>
              <w:jc w:val="center"/>
              <w:rPr>
                <w:color w:val="000000" w:themeColor="text1"/>
                <w:sz w:val="18"/>
                <w:szCs w:val="18"/>
              </w:rPr>
            </w:pPr>
            <w:r>
              <w:rPr>
                <w:color w:val="000000" w:themeColor="text1"/>
                <w:sz w:val="18"/>
                <w:szCs w:val="18"/>
              </w:rPr>
              <w:t>11</w:t>
            </w:r>
          </w:p>
        </w:tc>
        <w:tc>
          <w:tcPr>
            <w:tcW w:w="1656" w:type="dxa"/>
            <w:shd w:val="clear" w:color="auto" w:fill="auto"/>
            <w:noWrap/>
            <w:vAlign w:val="center"/>
          </w:tcPr>
          <w:p w14:paraId="15AAD5EE" w14:textId="6AB519E1" w:rsidR="007A214B" w:rsidRPr="002242D5" w:rsidRDefault="00516471" w:rsidP="007A214B">
            <w:pPr>
              <w:spacing w:line="240" w:lineRule="auto"/>
              <w:ind w:firstLineChars="0" w:firstLine="0"/>
              <w:jc w:val="center"/>
              <w:rPr>
                <w:color w:val="000000" w:themeColor="text1"/>
                <w:sz w:val="18"/>
                <w:szCs w:val="18"/>
              </w:rPr>
            </w:pPr>
            <w:proofErr w:type="spellStart"/>
            <w:r w:rsidRPr="002242D5">
              <w:rPr>
                <w:color w:val="000000" w:themeColor="text1"/>
                <w:sz w:val="18"/>
                <w:szCs w:val="18"/>
              </w:rPr>
              <w:t>mihisec_pool_lmt</w:t>
            </w:r>
            <w:proofErr w:type="spellEnd"/>
          </w:p>
        </w:tc>
        <w:tc>
          <w:tcPr>
            <w:tcW w:w="1276" w:type="dxa"/>
            <w:shd w:val="clear" w:color="auto" w:fill="auto"/>
            <w:noWrap/>
            <w:vAlign w:val="center"/>
          </w:tcPr>
          <w:p w14:paraId="55DDB9B1" w14:textId="4E77EC58"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大病段统筹限额</w:t>
            </w:r>
          </w:p>
        </w:tc>
        <w:tc>
          <w:tcPr>
            <w:tcW w:w="879" w:type="dxa"/>
            <w:shd w:val="clear" w:color="auto" w:fill="auto"/>
            <w:noWrap/>
            <w:vAlign w:val="center"/>
          </w:tcPr>
          <w:p w14:paraId="362997EA" w14:textId="69B2D3F8"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74B5B2F6" w14:textId="0C7AAF6F"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799F8817" w14:textId="77777777" w:rsidR="007A214B" w:rsidRDefault="007A214B" w:rsidP="007A214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834DCF4" w14:textId="59A8DCBC" w:rsidR="007A214B" w:rsidRDefault="007A214B" w:rsidP="007A214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1F0D6D8F" w14:textId="77777777" w:rsidR="007A214B" w:rsidRDefault="007A214B" w:rsidP="007A214B">
            <w:pPr>
              <w:spacing w:line="240" w:lineRule="auto"/>
              <w:ind w:firstLineChars="0" w:firstLine="0"/>
              <w:jc w:val="left"/>
              <w:rPr>
                <w:color w:val="000000" w:themeColor="text1"/>
                <w:sz w:val="18"/>
                <w:szCs w:val="18"/>
              </w:rPr>
            </w:pPr>
          </w:p>
        </w:tc>
      </w:tr>
      <w:tr w:rsidR="003F0BF4" w14:paraId="3B6C2959" w14:textId="77777777" w:rsidTr="00D82E96">
        <w:trPr>
          <w:trHeight w:val="23"/>
        </w:trPr>
        <w:tc>
          <w:tcPr>
            <w:tcW w:w="471" w:type="dxa"/>
            <w:shd w:val="clear" w:color="auto" w:fill="auto"/>
            <w:noWrap/>
            <w:vAlign w:val="center"/>
          </w:tcPr>
          <w:p w14:paraId="3E55A395"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656" w:type="dxa"/>
            <w:shd w:val="clear" w:color="auto" w:fill="auto"/>
            <w:noWrap/>
            <w:vAlign w:val="center"/>
          </w:tcPr>
          <w:p w14:paraId="76715EAC" w14:textId="45062069" w:rsidR="003F0BF4" w:rsidRPr="002242D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cvlserv_acct_pay</w:t>
            </w:r>
            <w:proofErr w:type="spellEnd"/>
          </w:p>
        </w:tc>
        <w:tc>
          <w:tcPr>
            <w:tcW w:w="1276" w:type="dxa"/>
            <w:shd w:val="clear" w:color="auto" w:fill="auto"/>
            <w:noWrap/>
            <w:vAlign w:val="center"/>
          </w:tcPr>
          <w:p w14:paraId="7649DAA0" w14:textId="77777777" w:rsidR="003F0BF4" w:rsidRDefault="003F0BF4" w:rsidP="00D82E96">
            <w:pPr>
              <w:spacing w:line="240" w:lineRule="auto"/>
              <w:ind w:firstLineChars="0" w:firstLine="0"/>
              <w:jc w:val="center"/>
              <w:rPr>
                <w:color w:val="000000" w:themeColor="text1"/>
                <w:sz w:val="18"/>
                <w:szCs w:val="18"/>
              </w:rPr>
            </w:pPr>
            <w:r w:rsidRPr="003F0BF4">
              <w:rPr>
                <w:rFonts w:hint="eastAsia"/>
                <w:color w:val="000000" w:themeColor="text1"/>
                <w:sz w:val="18"/>
                <w:szCs w:val="18"/>
              </w:rPr>
              <w:t>公务员账户支出</w:t>
            </w:r>
          </w:p>
        </w:tc>
        <w:tc>
          <w:tcPr>
            <w:tcW w:w="879" w:type="dxa"/>
            <w:shd w:val="clear" w:color="auto" w:fill="auto"/>
            <w:noWrap/>
            <w:vAlign w:val="center"/>
          </w:tcPr>
          <w:p w14:paraId="0A552CEE"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00A9633B"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7D508DD2" w14:textId="77777777" w:rsidR="003F0BF4" w:rsidRDefault="003F0BF4" w:rsidP="00D82E9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165DA4C2"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2186620C" w14:textId="77777777" w:rsidR="003F0BF4" w:rsidRDefault="003F0BF4" w:rsidP="00D82E96">
            <w:pPr>
              <w:spacing w:line="240" w:lineRule="auto"/>
              <w:ind w:firstLineChars="0" w:firstLine="0"/>
              <w:jc w:val="left"/>
              <w:rPr>
                <w:color w:val="000000" w:themeColor="text1"/>
                <w:sz w:val="18"/>
                <w:szCs w:val="18"/>
              </w:rPr>
            </w:pPr>
          </w:p>
        </w:tc>
      </w:tr>
      <w:tr w:rsidR="003F0BF4" w14:paraId="51B172DA" w14:textId="77777777" w:rsidTr="00D82E96">
        <w:trPr>
          <w:trHeight w:val="23"/>
        </w:trPr>
        <w:tc>
          <w:tcPr>
            <w:tcW w:w="471" w:type="dxa"/>
            <w:shd w:val="clear" w:color="auto" w:fill="auto"/>
            <w:noWrap/>
            <w:vAlign w:val="center"/>
          </w:tcPr>
          <w:p w14:paraId="3F7AFDA5"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656" w:type="dxa"/>
            <w:shd w:val="clear" w:color="auto" w:fill="auto"/>
            <w:noWrap/>
            <w:vAlign w:val="center"/>
          </w:tcPr>
          <w:p w14:paraId="6C617343" w14:textId="483DA34C" w:rsidR="003F0BF4" w:rsidRPr="002242D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oth_subs</w:t>
            </w:r>
            <w:proofErr w:type="spellEnd"/>
          </w:p>
        </w:tc>
        <w:tc>
          <w:tcPr>
            <w:tcW w:w="1276" w:type="dxa"/>
            <w:shd w:val="clear" w:color="auto" w:fill="auto"/>
            <w:noWrap/>
            <w:vAlign w:val="center"/>
          </w:tcPr>
          <w:p w14:paraId="718FC6C0" w14:textId="77777777" w:rsidR="003F0BF4" w:rsidRDefault="003F0BF4" w:rsidP="00D82E96">
            <w:pPr>
              <w:spacing w:line="240" w:lineRule="auto"/>
              <w:ind w:firstLineChars="0" w:firstLine="0"/>
              <w:jc w:val="center"/>
              <w:rPr>
                <w:color w:val="000000" w:themeColor="text1"/>
                <w:sz w:val="18"/>
                <w:szCs w:val="18"/>
              </w:rPr>
            </w:pPr>
            <w:r w:rsidRPr="003F0BF4">
              <w:rPr>
                <w:rFonts w:hint="eastAsia"/>
                <w:color w:val="000000" w:themeColor="text1"/>
                <w:sz w:val="18"/>
                <w:szCs w:val="18"/>
              </w:rPr>
              <w:t>其它补助</w:t>
            </w:r>
          </w:p>
        </w:tc>
        <w:tc>
          <w:tcPr>
            <w:tcW w:w="879" w:type="dxa"/>
            <w:shd w:val="clear" w:color="auto" w:fill="auto"/>
            <w:noWrap/>
            <w:vAlign w:val="center"/>
          </w:tcPr>
          <w:p w14:paraId="33C8A5DE"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339001B4"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369E17E1" w14:textId="77777777" w:rsidR="003F0BF4" w:rsidRDefault="003F0BF4" w:rsidP="00D82E9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6A06E322"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25448BBC" w14:textId="77777777" w:rsidR="003F0BF4" w:rsidRDefault="003F0BF4" w:rsidP="00D82E96">
            <w:pPr>
              <w:spacing w:line="240" w:lineRule="auto"/>
              <w:ind w:firstLineChars="0" w:firstLine="0"/>
              <w:jc w:val="left"/>
              <w:rPr>
                <w:color w:val="000000" w:themeColor="text1"/>
                <w:sz w:val="18"/>
                <w:szCs w:val="18"/>
              </w:rPr>
            </w:pPr>
          </w:p>
        </w:tc>
      </w:tr>
      <w:tr w:rsidR="003F0BF4" w14:paraId="2FB3DB3F" w14:textId="77777777" w:rsidTr="00D82E96">
        <w:trPr>
          <w:trHeight w:val="23"/>
        </w:trPr>
        <w:tc>
          <w:tcPr>
            <w:tcW w:w="471" w:type="dxa"/>
            <w:shd w:val="clear" w:color="auto" w:fill="auto"/>
            <w:noWrap/>
            <w:vAlign w:val="center"/>
          </w:tcPr>
          <w:p w14:paraId="1F9000F2"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656" w:type="dxa"/>
            <w:shd w:val="clear" w:color="auto" w:fill="auto"/>
            <w:noWrap/>
            <w:vAlign w:val="center"/>
          </w:tcPr>
          <w:p w14:paraId="7280FF08" w14:textId="5B720B00" w:rsidR="003F0BF4" w:rsidRPr="002242D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bas_sev_inpool_amt</w:t>
            </w:r>
            <w:proofErr w:type="spellEnd"/>
          </w:p>
        </w:tc>
        <w:tc>
          <w:tcPr>
            <w:tcW w:w="1276" w:type="dxa"/>
            <w:shd w:val="clear" w:color="auto" w:fill="auto"/>
            <w:noWrap/>
            <w:vAlign w:val="center"/>
          </w:tcPr>
          <w:p w14:paraId="59C4BBCF" w14:textId="77777777" w:rsidR="003F0BF4" w:rsidRDefault="003F0BF4" w:rsidP="00D82E96">
            <w:pPr>
              <w:spacing w:line="240" w:lineRule="auto"/>
              <w:ind w:firstLineChars="0" w:firstLine="0"/>
              <w:jc w:val="center"/>
              <w:rPr>
                <w:color w:val="000000" w:themeColor="text1"/>
                <w:sz w:val="18"/>
                <w:szCs w:val="18"/>
              </w:rPr>
            </w:pPr>
            <w:r w:rsidRPr="003F0BF4">
              <w:rPr>
                <w:rFonts w:hint="eastAsia"/>
                <w:color w:val="000000" w:themeColor="text1"/>
                <w:sz w:val="18"/>
                <w:szCs w:val="18"/>
              </w:rPr>
              <w:t>基本段进入金额</w:t>
            </w:r>
          </w:p>
        </w:tc>
        <w:tc>
          <w:tcPr>
            <w:tcW w:w="879" w:type="dxa"/>
            <w:shd w:val="clear" w:color="auto" w:fill="auto"/>
            <w:noWrap/>
            <w:vAlign w:val="center"/>
          </w:tcPr>
          <w:p w14:paraId="6B65CF3C"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3BCC253C"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21BD5321" w14:textId="77777777" w:rsidR="003F0BF4" w:rsidRDefault="003F0BF4" w:rsidP="00D82E9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72AD4C7"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4131D48C" w14:textId="77777777" w:rsidR="003F0BF4" w:rsidRDefault="003F0BF4" w:rsidP="00D82E96">
            <w:pPr>
              <w:spacing w:line="240" w:lineRule="auto"/>
              <w:ind w:firstLineChars="0" w:firstLine="0"/>
              <w:jc w:val="left"/>
              <w:rPr>
                <w:color w:val="000000" w:themeColor="text1"/>
                <w:sz w:val="18"/>
                <w:szCs w:val="18"/>
              </w:rPr>
            </w:pPr>
          </w:p>
        </w:tc>
      </w:tr>
      <w:tr w:rsidR="003F0BF4" w14:paraId="2401FE23" w14:textId="77777777" w:rsidTr="00D82E96">
        <w:trPr>
          <w:trHeight w:val="23"/>
        </w:trPr>
        <w:tc>
          <w:tcPr>
            <w:tcW w:w="471" w:type="dxa"/>
            <w:shd w:val="clear" w:color="auto" w:fill="auto"/>
            <w:noWrap/>
            <w:vAlign w:val="center"/>
          </w:tcPr>
          <w:p w14:paraId="21EED84E"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656" w:type="dxa"/>
            <w:shd w:val="clear" w:color="auto" w:fill="auto"/>
            <w:noWrap/>
            <w:vAlign w:val="center"/>
          </w:tcPr>
          <w:p w14:paraId="62ECE8B3" w14:textId="5DEB3F4D" w:rsidR="003F0BF4" w:rsidRPr="002242D5" w:rsidRDefault="00DC272A" w:rsidP="00D82E96">
            <w:pPr>
              <w:spacing w:line="240" w:lineRule="auto"/>
              <w:ind w:firstLineChars="0" w:firstLine="0"/>
              <w:jc w:val="center"/>
              <w:rPr>
                <w:color w:val="000000" w:themeColor="text1"/>
                <w:sz w:val="18"/>
                <w:szCs w:val="18"/>
              </w:rPr>
            </w:pPr>
            <w:proofErr w:type="spellStart"/>
            <w:r w:rsidRPr="00DC272A">
              <w:rPr>
                <w:color w:val="000000" w:themeColor="text1"/>
                <w:sz w:val="18"/>
                <w:szCs w:val="18"/>
              </w:rPr>
              <w:t>mihisec_inpool_amt</w:t>
            </w:r>
            <w:proofErr w:type="spellEnd"/>
          </w:p>
        </w:tc>
        <w:tc>
          <w:tcPr>
            <w:tcW w:w="1276" w:type="dxa"/>
            <w:shd w:val="clear" w:color="auto" w:fill="auto"/>
            <w:noWrap/>
            <w:vAlign w:val="center"/>
          </w:tcPr>
          <w:p w14:paraId="35A7F5FE" w14:textId="77777777" w:rsidR="003F0BF4" w:rsidRDefault="003F0BF4" w:rsidP="00D82E96">
            <w:pPr>
              <w:spacing w:line="240" w:lineRule="auto"/>
              <w:ind w:firstLineChars="0" w:firstLine="0"/>
              <w:jc w:val="center"/>
              <w:rPr>
                <w:color w:val="000000" w:themeColor="text1"/>
                <w:sz w:val="18"/>
                <w:szCs w:val="18"/>
              </w:rPr>
            </w:pPr>
            <w:r w:rsidRPr="003F0BF4">
              <w:rPr>
                <w:rFonts w:hint="eastAsia"/>
                <w:color w:val="000000" w:themeColor="text1"/>
                <w:sz w:val="18"/>
                <w:szCs w:val="18"/>
              </w:rPr>
              <w:t>大病段进入金额</w:t>
            </w:r>
          </w:p>
        </w:tc>
        <w:tc>
          <w:tcPr>
            <w:tcW w:w="879" w:type="dxa"/>
            <w:shd w:val="clear" w:color="auto" w:fill="auto"/>
            <w:noWrap/>
            <w:vAlign w:val="center"/>
          </w:tcPr>
          <w:p w14:paraId="0794D862"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743DE989"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063526FB" w14:textId="77777777" w:rsidR="003F0BF4" w:rsidRDefault="003F0BF4" w:rsidP="00D82E96">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025288D" w14:textId="77777777" w:rsidR="003F0BF4" w:rsidRDefault="003F0BF4" w:rsidP="00D82E96">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6C9179FE" w14:textId="77777777" w:rsidR="003F0BF4" w:rsidRDefault="003F0BF4" w:rsidP="00D82E96">
            <w:pPr>
              <w:spacing w:line="240" w:lineRule="auto"/>
              <w:ind w:firstLineChars="0" w:firstLine="0"/>
              <w:jc w:val="left"/>
              <w:rPr>
                <w:color w:val="000000" w:themeColor="text1"/>
                <w:sz w:val="18"/>
                <w:szCs w:val="18"/>
              </w:rPr>
            </w:pPr>
          </w:p>
        </w:tc>
      </w:tr>
    </w:tbl>
    <w:p w14:paraId="65E626B5" w14:textId="77777777" w:rsidR="00770F37" w:rsidRDefault="00770F37" w:rsidP="004D0BA7">
      <w:pPr>
        <w:pStyle w:val="a6"/>
      </w:pPr>
    </w:p>
    <w:p w14:paraId="1C846CA8" w14:textId="34D662F5" w:rsidR="004D0BA7" w:rsidRDefault="004D0BA7" w:rsidP="009E78C8">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03B3585A" w14:textId="77777777" w:rsidTr="008C6A0B">
        <w:trPr>
          <w:trHeight w:val="23"/>
          <w:tblHeader/>
        </w:trPr>
        <w:tc>
          <w:tcPr>
            <w:tcW w:w="562" w:type="dxa"/>
            <w:shd w:val="clear" w:color="auto" w:fill="D9D9D9" w:themeFill="background1" w:themeFillShade="D9"/>
            <w:noWrap/>
            <w:vAlign w:val="center"/>
          </w:tcPr>
          <w:p w14:paraId="1F4920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536172B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5C79C3B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465563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54E5448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7A835C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1C8E78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20AC0E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EEB1C6E" w14:textId="77777777" w:rsidTr="008C6A0B">
        <w:trPr>
          <w:trHeight w:val="23"/>
        </w:trPr>
        <w:tc>
          <w:tcPr>
            <w:tcW w:w="562" w:type="dxa"/>
            <w:shd w:val="clear" w:color="auto" w:fill="auto"/>
            <w:noWrap/>
            <w:vAlign w:val="center"/>
          </w:tcPr>
          <w:p w14:paraId="125130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4FCC62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6EF18E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43FDBB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782165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343CC6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1AA6C6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B1E27D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702096" w14:textId="77777777" w:rsidTr="008C6A0B">
        <w:trPr>
          <w:trHeight w:val="23"/>
        </w:trPr>
        <w:tc>
          <w:tcPr>
            <w:tcW w:w="562" w:type="dxa"/>
            <w:shd w:val="clear" w:color="auto" w:fill="auto"/>
            <w:noWrap/>
            <w:vAlign w:val="center"/>
          </w:tcPr>
          <w:p w14:paraId="3CAE59B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07B48C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347884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0E7950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5F03AB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ADCD8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7577B2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C0CB4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76A114" w14:textId="77777777" w:rsidTr="008C6A0B">
        <w:trPr>
          <w:trHeight w:val="23"/>
        </w:trPr>
        <w:tc>
          <w:tcPr>
            <w:tcW w:w="562" w:type="dxa"/>
            <w:shd w:val="clear" w:color="auto" w:fill="auto"/>
            <w:noWrap/>
            <w:vAlign w:val="center"/>
          </w:tcPr>
          <w:p w14:paraId="0E9EFB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041B86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2F049C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5EF28C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19F638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15DEE1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2290C2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2692453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59BEA41" w14:textId="77777777" w:rsidTr="008C6A0B">
        <w:trPr>
          <w:trHeight w:val="23"/>
        </w:trPr>
        <w:tc>
          <w:tcPr>
            <w:tcW w:w="562" w:type="dxa"/>
            <w:shd w:val="clear" w:color="auto" w:fill="auto"/>
            <w:noWrap/>
            <w:vAlign w:val="center"/>
          </w:tcPr>
          <w:p w14:paraId="660E62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50E1864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76E8ED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60DE63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4E9770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2BA5C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62817A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1C3A5A0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014C15" w14:textId="77777777" w:rsidTr="008C6A0B">
        <w:trPr>
          <w:trHeight w:val="23"/>
        </w:trPr>
        <w:tc>
          <w:tcPr>
            <w:tcW w:w="562" w:type="dxa"/>
            <w:shd w:val="clear" w:color="auto" w:fill="auto"/>
            <w:noWrap/>
            <w:vAlign w:val="center"/>
          </w:tcPr>
          <w:p w14:paraId="497665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5E2D41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0946AE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7798FF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43819D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5E772302"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1B86D9E6"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1F61FBB0" w14:textId="77777777" w:rsidR="004D0BA7" w:rsidRDefault="004D0BA7" w:rsidP="008C6A0B">
            <w:pPr>
              <w:spacing w:line="240" w:lineRule="auto"/>
              <w:ind w:firstLineChars="0" w:firstLine="0"/>
              <w:jc w:val="left"/>
              <w:rPr>
                <w:color w:val="000000" w:themeColor="text1"/>
                <w:sz w:val="18"/>
                <w:szCs w:val="18"/>
              </w:rPr>
            </w:pPr>
          </w:p>
        </w:tc>
      </w:tr>
      <w:tr w:rsidR="004D0BA7" w14:paraId="1CFD9BA2" w14:textId="77777777" w:rsidTr="008C6A0B">
        <w:trPr>
          <w:trHeight w:val="23"/>
        </w:trPr>
        <w:tc>
          <w:tcPr>
            <w:tcW w:w="562" w:type="dxa"/>
            <w:shd w:val="clear" w:color="auto" w:fill="auto"/>
            <w:noWrap/>
            <w:vAlign w:val="center"/>
          </w:tcPr>
          <w:p w14:paraId="05D07D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2A6B4F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71E8C1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0960B3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5DE000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756F78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506F79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5F88C51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484869FF" w14:textId="77777777" w:rsidR="004D0BA7" w:rsidRDefault="004D0BA7" w:rsidP="004D0BA7">
      <w:pPr>
        <w:pStyle w:val="4"/>
        <w:spacing w:before="156" w:after="156"/>
      </w:pPr>
      <w:r>
        <w:rPr>
          <w:rFonts w:hint="eastAsia"/>
        </w:rPr>
        <w:t>【230</w:t>
      </w:r>
      <w:r>
        <w:t>4</w:t>
      </w:r>
      <w:r>
        <w:rPr>
          <w:rFonts w:hint="eastAsia"/>
        </w:rPr>
        <w:t>】住院结算</w:t>
      </w:r>
    </w:p>
    <w:p w14:paraId="1D1734CE" w14:textId="77777777" w:rsidR="004D0BA7" w:rsidRDefault="004D0BA7" w:rsidP="004D0BA7">
      <w:pPr>
        <w:pStyle w:val="5"/>
        <w:spacing w:before="156" w:after="156"/>
      </w:pPr>
      <w:r>
        <w:rPr>
          <w:rFonts w:hint="eastAsia"/>
        </w:rPr>
        <w:t>交易说明</w:t>
      </w:r>
    </w:p>
    <w:p w14:paraId="1E517C29" w14:textId="77777777" w:rsidR="004D0BA7" w:rsidRDefault="004D0BA7" w:rsidP="004D0BA7">
      <w:pPr>
        <w:ind w:firstLine="420"/>
        <w:rPr>
          <w:rFonts w:cs="Times New Roman"/>
        </w:rPr>
      </w:pPr>
      <w:r>
        <w:rPr>
          <w:rFonts w:cs="Times New Roman" w:hint="eastAsia"/>
        </w:rPr>
        <w:t>通过此交易进行住院正式结算。</w:t>
      </w:r>
    </w:p>
    <w:p w14:paraId="3714E2A6" w14:textId="77777777" w:rsidR="004D0BA7" w:rsidRDefault="004D0BA7" w:rsidP="004D0BA7">
      <w:pPr>
        <w:pStyle w:val="5"/>
        <w:spacing w:before="156" w:after="156"/>
      </w:pPr>
      <w:r>
        <w:rPr>
          <w:rFonts w:hint="eastAsia"/>
        </w:rPr>
        <w:t>重点说明</w:t>
      </w:r>
    </w:p>
    <w:p w14:paraId="3747C529" w14:textId="77777777" w:rsidR="004D0BA7" w:rsidRDefault="004D0BA7" w:rsidP="004D0BA7">
      <w:pPr>
        <w:ind w:firstLine="420"/>
        <w:rPr>
          <w:rFonts w:cs="Times New Roman"/>
        </w:rPr>
      </w:pPr>
      <w:r>
        <w:rPr>
          <w:rFonts w:cs="Times New Roman" w:hint="eastAsia"/>
        </w:rPr>
        <w:t>1、交易输入为单行数据，交易输出结算信息为单行数据，输出结算基金分项信息为多行数据。</w:t>
      </w:r>
    </w:p>
    <w:p w14:paraId="57637AFA" w14:textId="77777777" w:rsidR="004D0BA7" w:rsidRDefault="004D0BA7" w:rsidP="004D0BA7">
      <w:pPr>
        <w:ind w:firstLine="420"/>
        <w:rPr>
          <w:rFonts w:cs="Times New Roman"/>
        </w:rPr>
      </w:pPr>
      <w:r>
        <w:rPr>
          <w:rFonts w:cs="Times New Roman"/>
        </w:rPr>
        <w:t>2</w:t>
      </w:r>
      <w:r>
        <w:rPr>
          <w:rFonts w:cs="Times New Roman" w:hint="eastAsia"/>
        </w:rPr>
        <w:t>、</w:t>
      </w:r>
      <w:r>
        <w:rPr>
          <w:rFonts w:cs="Times New Roman"/>
        </w:rPr>
        <w:t>医疗费总额是患者在医药机构花费的所有诊疗、药品、耗材、服务设施等项目费用的总和</w:t>
      </w:r>
      <w:r>
        <w:rPr>
          <w:rFonts w:cs="Times New Roman" w:hint="eastAsia"/>
        </w:rPr>
        <w:t xml:space="preserve"> </w:t>
      </w:r>
      <w:r>
        <w:rPr>
          <w:rFonts w:cs="Times New Roman"/>
        </w:rPr>
        <w:t>= 基金支付总额 + 个人</w:t>
      </w:r>
      <w:proofErr w:type="gramStart"/>
      <w:r>
        <w:rPr>
          <w:rFonts w:cs="Times New Roman"/>
        </w:rPr>
        <w:t>负担总</w:t>
      </w:r>
      <w:proofErr w:type="gramEnd"/>
      <w:r>
        <w:rPr>
          <w:rFonts w:cs="Times New Roman"/>
        </w:rPr>
        <w:t>金额</w:t>
      </w:r>
      <w:r>
        <w:rPr>
          <w:rFonts w:cs="Times New Roman" w:hint="eastAsia"/>
        </w:rPr>
        <w:t xml:space="preserve"> </w:t>
      </w:r>
      <w:r>
        <w:rPr>
          <w:rFonts w:cs="Times New Roman"/>
        </w:rPr>
        <w:t>+ 其他（如医院负担金额）</w:t>
      </w:r>
      <w:r>
        <w:rPr>
          <w:rFonts w:cs="Times New Roman" w:hint="eastAsia"/>
        </w:rPr>
        <w:t>；</w:t>
      </w:r>
    </w:p>
    <w:p w14:paraId="1E71B4CB" w14:textId="77777777" w:rsidR="004D0BA7" w:rsidRDefault="004D0BA7" w:rsidP="004D0BA7">
      <w:pPr>
        <w:ind w:firstLine="420"/>
        <w:rPr>
          <w:rFonts w:cs="Times New Roman"/>
        </w:rPr>
      </w:pPr>
      <w:r>
        <w:rPr>
          <w:rFonts w:cs="Times New Roman"/>
        </w:rPr>
        <w:t>3</w:t>
      </w:r>
      <w:r>
        <w:rPr>
          <w:rFonts w:cs="Times New Roman" w:hint="eastAsia"/>
        </w:rPr>
        <w:t>、</w:t>
      </w:r>
      <w:r>
        <w:rPr>
          <w:rFonts w:cs="Times New Roman"/>
        </w:rPr>
        <w:t>基金支付总额 = 基本</w:t>
      </w:r>
      <w:proofErr w:type="gramStart"/>
      <w:r>
        <w:rPr>
          <w:rFonts w:cs="Times New Roman"/>
        </w:rPr>
        <w:t>医</w:t>
      </w:r>
      <w:proofErr w:type="gramEnd"/>
      <w:r>
        <w:rPr>
          <w:rFonts w:cs="Times New Roman"/>
        </w:rPr>
        <w:t>保统筹基金支出（含职工基本医疗保险、居民基本医疗保险）+ 补充医疗保险基金支出 （含覆盖全体参保人的居民大病保险和大额医疗费用补助、</w:t>
      </w:r>
      <w:r>
        <w:rPr>
          <w:rFonts w:cs="Times New Roman"/>
        </w:rPr>
        <w:lastRenderedPageBreak/>
        <w:t>覆盖部分参保人的企业职工大额医疗费用补助和公务员医疗补助等）+ 医疗救助基金支出 + 其他支出（如伤残人员医疗保障基金支出）</w:t>
      </w:r>
      <w:r>
        <w:rPr>
          <w:rFonts w:cs="Times New Roman" w:hint="eastAsia"/>
        </w:rPr>
        <w:t>。</w:t>
      </w:r>
    </w:p>
    <w:p w14:paraId="0B319FC6" w14:textId="77777777" w:rsidR="004D0BA7" w:rsidRDefault="004D0BA7" w:rsidP="004D0BA7">
      <w:pPr>
        <w:pStyle w:val="5"/>
        <w:spacing w:before="156" w:after="156"/>
      </w:pPr>
      <w:r>
        <w:rPr>
          <w:rFonts w:hint="eastAsia"/>
        </w:rPr>
        <w:t>交易对象</w:t>
      </w:r>
    </w:p>
    <w:p w14:paraId="09CB221C"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50E841F8"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7937B0F7" w14:textId="77777777" w:rsidR="004D0BA7" w:rsidRDefault="004D0BA7" w:rsidP="004D0BA7">
      <w:pPr>
        <w:pStyle w:val="5"/>
        <w:spacing w:before="156" w:after="156"/>
      </w:pPr>
      <w:r>
        <w:rPr>
          <w:rFonts w:hint="eastAsia"/>
        </w:rPr>
        <w:t>输入</w:t>
      </w:r>
    </w:p>
    <w:p w14:paraId="688CE6D1" w14:textId="5DEB5242" w:rsidR="004D0BA7" w:rsidRDefault="004D0BA7" w:rsidP="009E78C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1844"/>
        <w:gridCol w:w="1559"/>
        <w:gridCol w:w="954"/>
        <w:gridCol w:w="463"/>
        <w:gridCol w:w="567"/>
        <w:gridCol w:w="564"/>
        <w:gridCol w:w="1782"/>
      </w:tblGrid>
      <w:tr w:rsidR="004D0BA7" w14:paraId="09C667F2" w14:textId="77777777" w:rsidTr="008C6A0B">
        <w:trPr>
          <w:trHeight w:val="23"/>
          <w:tblHeader/>
        </w:trPr>
        <w:tc>
          <w:tcPr>
            <w:tcW w:w="563" w:type="dxa"/>
            <w:shd w:val="clear" w:color="auto" w:fill="D9D9D9" w:themeFill="background1" w:themeFillShade="D9"/>
            <w:vAlign w:val="center"/>
          </w:tcPr>
          <w:p w14:paraId="007FE02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44" w:type="dxa"/>
            <w:shd w:val="clear" w:color="auto" w:fill="D9D9D9" w:themeFill="background1" w:themeFillShade="D9"/>
            <w:vAlign w:val="center"/>
          </w:tcPr>
          <w:p w14:paraId="44C623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59" w:type="dxa"/>
            <w:shd w:val="clear" w:color="auto" w:fill="D9D9D9" w:themeFill="background1" w:themeFillShade="D9"/>
            <w:vAlign w:val="center"/>
          </w:tcPr>
          <w:p w14:paraId="0052E3C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54" w:type="dxa"/>
            <w:shd w:val="clear" w:color="auto" w:fill="D9D9D9" w:themeFill="background1" w:themeFillShade="D9"/>
            <w:vAlign w:val="center"/>
          </w:tcPr>
          <w:p w14:paraId="06F96FB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463" w:type="dxa"/>
            <w:shd w:val="clear" w:color="auto" w:fill="D9D9D9" w:themeFill="background1" w:themeFillShade="D9"/>
            <w:vAlign w:val="center"/>
          </w:tcPr>
          <w:p w14:paraId="2A3F5CD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567" w:type="dxa"/>
            <w:shd w:val="clear" w:color="auto" w:fill="D9D9D9" w:themeFill="background1" w:themeFillShade="D9"/>
            <w:vAlign w:val="center"/>
          </w:tcPr>
          <w:p w14:paraId="5BDA073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564" w:type="dxa"/>
            <w:shd w:val="clear" w:color="auto" w:fill="D9D9D9" w:themeFill="background1" w:themeFillShade="D9"/>
            <w:vAlign w:val="center"/>
          </w:tcPr>
          <w:p w14:paraId="565335A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782" w:type="dxa"/>
            <w:shd w:val="clear" w:color="auto" w:fill="D9D9D9" w:themeFill="background1" w:themeFillShade="D9"/>
            <w:vAlign w:val="center"/>
          </w:tcPr>
          <w:p w14:paraId="513F705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F7E379A" w14:textId="77777777" w:rsidTr="008C6A0B">
        <w:trPr>
          <w:trHeight w:val="23"/>
        </w:trPr>
        <w:tc>
          <w:tcPr>
            <w:tcW w:w="563" w:type="dxa"/>
            <w:vAlign w:val="center"/>
          </w:tcPr>
          <w:p w14:paraId="1B8E5F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44" w:type="dxa"/>
            <w:shd w:val="clear" w:color="auto" w:fill="auto"/>
            <w:vAlign w:val="center"/>
          </w:tcPr>
          <w:p w14:paraId="3FEB8D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59" w:type="dxa"/>
            <w:shd w:val="clear" w:color="auto" w:fill="auto"/>
            <w:vAlign w:val="center"/>
          </w:tcPr>
          <w:p w14:paraId="4A98AB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54" w:type="dxa"/>
            <w:shd w:val="clear" w:color="auto" w:fill="auto"/>
            <w:vAlign w:val="center"/>
          </w:tcPr>
          <w:p w14:paraId="5E066F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37E660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14:paraId="1C05C46C"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244D1D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782" w:type="dxa"/>
            <w:shd w:val="clear" w:color="auto" w:fill="auto"/>
            <w:vAlign w:val="center"/>
          </w:tcPr>
          <w:p w14:paraId="3D7869C3" w14:textId="77777777" w:rsidR="004D0BA7" w:rsidRDefault="004D0BA7" w:rsidP="008C6A0B">
            <w:pPr>
              <w:spacing w:line="240" w:lineRule="auto"/>
              <w:ind w:firstLineChars="0" w:firstLine="0"/>
              <w:jc w:val="left"/>
              <w:rPr>
                <w:color w:val="000000" w:themeColor="text1"/>
                <w:sz w:val="18"/>
                <w:szCs w:val="18"/>
              </w:rPr>
            </w:pPr>
          </w:p>
        </w:tc>
      </w:tr>
      <w:tr w:rsidR="004D0BA7" w14:paraId="79534B11" w14:textId="77777777" w:rsidTr="008C6A0B">
        <w:trPr>
          <w:trHeight w:val="23"/>
        </w:trPr>
        <w:tc>
          <w:tcPr>
            <w:tcW w:w="563" w:type="dxa"/>
            <w:vAlign w:val="center"/>
          </w:tcPr>
          <w:p w14:paraId="382800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44" w:type="dxa"/>
            <w:shd w:val="clear" w:color="auto" w:fill="auto"/>
            <w:vAlign w:val="center"/>
          </w:tcPr>
          <w:p w14:paraId="71955099"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mdtrt_cert_type</w:t>
            </w:r>
            <w:proofErr w:type="spellEnd"/>
          </w:p>
        </w:tc>
        <w:tc>
          <w:tcPr>
            <w:tcW w:w="1559" w:type="dxa"/>
            <w:shd w:val="clear" w:color="auto" w:fill="auto"/>
            <w:vAlign w:val="center"/>
          </w:tcPr>
          <w:p w14:paraId="0841F1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954" w:type="dxa"/>
            <w:shd w:val="clear" w:color="auto" w:fill="auto"/>
            <w:vAlign w:val="center"/>
          </w:tcPr>
          <w:p w14:paraId="64E5EE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63F9E6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67" w:type="dxa"/>
            <w:shd w:val="clear" w:color="auto" w:fill="auto"/>
            <w:vAlign w:val="center"/>
          </w:tcPr>
          <w:p w14:paraId="04FB81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3FB613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47288A6D" w14:textId="77777777" w:rsidR="004D0BA7" w:rsidRDefault="004D0BA7" w:rsidP="008C6A0B">
            <w:pPr>
              <w:spacing w:line="240" w:lineRule="auto"/>
              <w:ind w:firstLineChars="0" w:firstLine="0"/>
              <w:jc w:val="left"/>
              <w:rPr>
                <w:color w:val="000000" w:themeColor="text1"/>
                <w:sz w:val="18"/>
                <w:szCs w:val="18"/>
              </w:rPr>
            </w:pPr>
          </w:p>
        </w:tc>
      </w:tr>
      <w:tr w:rsidR="004D0BA7" w14:paraId="4B0C60E0" w14:textId="77777777" w:rsidTr="008C6A0B">
        <w:trPr>
          <w:trHeight w:val="23"/>
        </w:trPr>
        <w:tc>
          <w:tcPr>
            <w:tcW w:w="563" w:type="dxa"/>
            <w:vAlign w:val="center"/>
          </w:tcPr>
          <w:p w14:paraId="0B73B2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44" w:type="dxa"/>
            <w:shd w:val="clear" w:color="auto" w:fill="auto"/>
            <w:vAlign w:val="center"/>
          </w:tcPr>
          <w:p w14:paraId="708E052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559" w:type="dxa"/>
            <w:shd w:val="clear" w:color="auto" w:fill="auto"/>
            <w:vAlign w:val="center"/>
          </w:tcPr>
          <w:p w14:paraId="136991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954" w:type="dxa"/>
            <w:shd w:val="clear" w:color="auto" w:fill="auto"/>
            <w:vAlign w:val="center"/>
          </w:tcPr>
          <w:p w14:paraId="53FCC2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22C4B2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567" w:type="dxa"/>
            <w:shd w:val="clear" w:color="auto" w:fill="auto"/>
            <w:vAlign w:val="center"/>
          </w:tcPr>
          <w:p w14:paraId="6F0E066C"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0819440A" w14:textId="77777777" w:rsidR="004D0BA7" w:rsidRDefault="004D0BA7" w:rsidP="008C6A0B">
            <w:pPr>
              <w:spacing w:line="240" w:lineRule="auto"/>
              <w:ind w:firstLineChars="0" w:firstLine="0"/>
              <w:jc w:val="center"/>
              <w:rPr>
                <w:color w:val="000000" w:themeColor="text1"/>
                <w:sz w:val="18"/>
                <w:szCs w:val="18"/>
              </w:rPr>
            </w:pPr>
          </w:p>
        </w:tc>
        <w:tc>
          <w:tcPr>
            <w:tcW w:w="1782" w:type="dxa"/>
            <w:shd w:val="clear" w:color="auto" w:fill="auto"/>
            <w:vAlign w:val="center"/>
          </w:tcPr>
          <w:p w14:paraId="4C53EF33"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15B635FD" w14:textId="77777777" w:rsidTr="008C6A0B">
        <w:trPr>
          <w:trHeight w:val="23"/>
        </w:trPr>
        <w:tc>
          <w:tcPr>
            <w:tcW w:w="563" w:type="dxa"/>
            <w:vAlign w:val="center"/>
          </w:tcPr>
          <w:p w14:paraId="34ED5A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44" w:type="dxa"/>
            <w:shd w:val="clear" w:color="auto" w:fill="auto"/>
            <w:vAlign w:val="center"/>
          </w:tcPr>
          <w:p w14:paraId="10A4750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medfee_sumamt</w:t>
            </w:r>
            <w:proofErr w:type="spellEnd"/>
          </w:p>
        </w:tc>
        <w:tc>
          <w:tcPr>
            <w:tcW w:w="1559" w:type="dxa"/>
            <w:shd w:val="clear" w:color="auto" w:fill="auto"/>
            <w:vAlign w:val="center"/>
          </w:tcPr>
          <w:p w14:paraId="102B1C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954" w:type="dxa"/>
            <w:shd w:val="clear" w:color="auto" w:fill="auto"/>
            <w:vAlign w:val="center"/>
          </w:tcPr>
          <w:p w14:paraId="60EDB3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shd w:val="clear" w:color="auto" w:fill="auto"/>
            <w:vAlign w:val="center"/>
          </w:tcPr>
          <w:p w14:paraId="1A186A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35C0BA66"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3DBBAF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643D10B1" w14:textId="77777777" w:rsidR="004D0BA7" w:rsidRDefault="004D0BA7" w:rsidP="008C6A0B">
            <w:pPr>
              <w:spacing w:line="240" w:lineRule="auto"/>
              <w:ind w:firstLineChars="0" w:firstLine="0"/>
              <w:jc w:val="left"/>
              <w:rPr>
                <w:sz w:val="18"/>
                <w:szCs w:val="18"/>
              </w:rPr>
            </w:pPr>
          </w:p>
        </w:tc>
      </w:tr>
      <w:tr w:rsidR="004D0BA7" w14:paraId="18CE5ADC" w14:textId="77777777" w:rsidTr="008C6A0B">
        <w:trPr>
          <w:trHeight w:val="23"/>
        </w:trPr>
        <w:tc>
          <w:tcPr>
            <w:tcW w:w="563" w:type="dxa"/>
            <w:vAlign w:val="center"/>
          </w:tcPr>
          <w:p w14:paraId="0A41DC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44" w:type="dxa"/>
            <w:shd w:val="clear" w:color="auto" w:fill="auto"/>
            <w:vAlign w:val="center"/>
          </w:tcPr>
          <w:p w14:paraId="1BBB309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psn_setlway</w:t>
            </w:r>
            <w:proofErr w:type="spellEnd"/>
          </w:p>
        </w:tc>
        <w:tc>
          <w:tcPr>
            <w:tcW w:w="1559" w:type="dxa"/>
            <w:shd w:val="clear" w:color="auto" w:fill="auto"/>
            <w:vAlign w:val="center"/>
          </w:tcPr>
          <w:p w14:paraId="7744BC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个人结算方式</w:t>
            </w:r>
          </w:p>
        </w:tc>
        <w:tc>
          <w:tcPr>
            <w:tcW w:w="954" w:type="dxa"/>
            <w:shd w:val="clear" w:color="auto" w:fill="auto"/>
            <w:vAlign w:val="center"/>
          </w:tcPr>
          <w:p w14:paraId="22F1B6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463" w:type="dxa"/>
            <w:shd w:val="clear" w:color="auto" w:fill="auto"/>
            <w:vAlign w:val="center"/>
          </w:tcPr>
          <w:p w14:paraId="2E015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6</w:t>
            </w:r>
          </w:p>
        </w:tc>
        <w:tc>
          <w:tcPr>
            <w:tcW w:w="567" w:type="dxa"/>
            <w:shd w:val="clear" w:color="auto" w:fill="auto"/>
            <w:vAlign w:val="center"/>
          </w:tcPr>
          <w:p w14:paraId="04C467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7DCA56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565BBF7F" w14:textId="77777777" w:rsidR="004D0BA7" w:rsidRDefault="004D0BA7" w:rsidP="008C6A0B">
            <w:pPr>
              <w:spacing w:line="240" w:lineRule="auto"/>
              <w:ind w:firstLineChars="0" w:firstLine="0"/>
              <w:jc w:val="left"/>
              <w:rPr>
                <w:color w:val="000000" w:themeColor="text1"/>
                <w:sz w:val="18"/>
                <w:szCs w:val="18"/>
              </w:rPr>
            </w:pPr>
          </w:p>
        </w:tc>
      </w:tr>
      <w:tr w:rsidR="004D0BA7" w14:paraId="0D564DFA" w14:textId="77777777" w:rsidTr="008C6A0B">
        <w:trPr>
          <w:trHeight w:val="23"/>
        </w:trPr>
        <w:tc>
          <w:tcPr>
            <w:tcW w:w="563" w:type="dxa"/>
            <w:vAlign w:val="center"/>
          </w:tcPr>
          <w:p w14:paraId="3F8056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44" w:type="dxa"/>
            <w:shd w:val="clear" w:color="auto" w:fill="auto"/>
            <w:vAlign w:val="center"/>
          </w:tcPr>
          <w:p w14:paraId="398C0F3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mdtrt_id</w:t>
            </w:r>
            <w:proofErr w:type="spellEnd"/>
          </w:p>
        </w:tc>
        <w:tc>
          <w:tcPr>
            <w:tcW w:w="1559" w:type="dxa"/>
            <w:shd w:val="clear" w:color="auto" w:fill="auto"/>
            <w:vAlign w:val="center"/>
          </w:tcPr>
          <w:p w14:paraId="4D315F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54" w:type="dxa"/>
            <w:shd w:val="clear" w:color="auto" w:fill="auto"/>
            <w:vAlign w:val="center"/>
          </w:tcPr>
          <w:p w14:paraId="7A30DC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3F89B9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14:paraId="219011EA" w14:textId="77777777" w:rsidR="004D0BA7" w:rsidRDefault="004D0BA7" w:rsidP="008C6A0B">
            <w:pPr>
              <w:spacing w:line="240" w:lineRule="auto"/>
              <w:ind w:firstLineChars="0" w:firstLine="0"/>
              <w:jc w:val="center"/>
              <w:rPr>
                <w:color w:val="000000" w:themeColor="text1"/>
                <w:sz w:val="18"/>
                <w:szCs w:val="18"/>
              </w:rPr>
            </w:pPr>
          </w:p>
        </w:tc>
        <w:tc>
          <w:tcPr>
            <w:tcW w:w="564" w:type="dxa"/>
            <w:shd w:val="clear" w:color="auto" w:fill="auto"/>
            <w:vAlign w:val="center"/>
          </w:tcPr>
          <w:p w14:paraId="2F0BF9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79640665" w14:textId="77777777" w:rsidR="004D0BA7" w:rsidRDefault="004D0BA7" w:rsidP="008C6A0B">
            <w:pPr>
              <w:spacing w:line="240" w:lineRule="auto"/>
              <w:ind w:firstLineChars="0" w:firstLine="0"/>
              <w:jc w:val="left"/>
              <w:rPr>
                <w:color w:val="000000" w:themeColor="text1"/>
                <w:sz w:val="18"/>
                <w:szCs w:val="18"/>
              </w:rPr>
            </w:pPr>
          </w:p>
        </w:tc>
      </w:tr>
      <w:tr w:rsidR="004D0BA7" w14:paraId="1D66A5F4" w14:textId="77777777" w:rsidTr="008C6A0B">
        <w:trPr>
          <w:trHeight w:val="23"/>
        </w:trPr>
        <w:tc>
          <w:tcPr>
            <w:tcW w:w="563" w:type="dxa"/>
            <w:vAlign w:val="center"/>
          </w:tcPr>
          <w:p w14:paraId="42FA17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44" w:type="dxa"/>
            <w:shd w:val="clear" w:color="auto" w:fill="auto"/>
            <w:vAlign w:val="center"/>
          </w:tcPr>
          <w:p w14:paraId="0F73FFF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59" w:type="dxa"/>
            <w:shd w:val="clear" w:color="auto" w:fill="auto"/>
            <w:vAlign w:val="center"/>
          </w:tcPr>
          <w:p w14:paraId="702E8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54" w:type="dxa"/>
            <w:shd w:val="clear" w:color="auto" w:fill="auto"/>
            <w:vAlign w:val="center"/>
          </w:tcPr>
          <w:p w14:paraId="42F7AD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32BED3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567" w:type="dxa"/>
            <w:shd w:val="clear" w:color="auto" w:fill="auto"/>
            <w:vAlign w:val="center"/>
          </w:tcPr>
          <w:p w14:paraId="5DCAB8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451823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4A0ADA54" w14:textId="77777777" w:rsidR="004D0BA7" w:rsidRDefault="004D0BA7" w:rsidP="008C6A0B">
            <w:pPr>
              <w:spacing w:line="240" w:lineRule="auto"/>
              <w:ind w:firstLineChars="0" w:firstLine="0"/>
              <w:jc w:val="left"/>
              <w:rPr>
                <w:color w:val="000000" w:themeColor="text1"/>
                <w:sz w:val="18"/>
                <w:szCs w:val="18"/>
              </w:rPr>
            </w:pPr>
          </w:p>
        </w:tc>
      </w:tr>
      <w:tr w:rsidR="004D0BA7" w14:paraId="224763D2" w14:textId="77777777" w:rsidTr="008C6A0B">
        <w:trPr>
          <w:trHeight w:val="23"/>
        </w:trPr>
        <w:tc>
          <w:tcPr>
            <w:tcW w:w="563" w:type="dxa"/>
            <w:vAlign w:val="center"/>
          </w:tcPr>
          <w:p w14:paraId="05F948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44" w:type="dxa"/>
            <w:shd w:val="clear" w:color="auto" w:fill="auto"/>
            <w:vAlign w:val="center"/>
          </w:tcPr>
          <w:p w14:paraId="476010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w:t>
            </w:r>
            <w:r>
              <w:rPr>
                <w:color w:val="000000" w:themeColor="text1"/>
                <w:sz w:val="18"/>
                <w:szCs w:val="18"/>
              </w:rPr>
              <w:t>_used_flag</w:t>
            </w:r>
            <w:proofErr w:type="spellEnd"/>
          </w:p>
        </w:tc>
        <w:tc>
          <w:tcPr>
            <w:tcW w:w="1559" w:type="dxa"/>
            <w:shd w:val="clear" w:color="auto" w:fill="auto"/>
            <w:vAlign w:val="center"/>
          </w:tcPr>
          <w:p w14:paraId="4B5589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个人账户使用标志</w:t>
            </w:r>
          </w:p>
        </w:tc>
        <w:tc>
          <w:tcPr>
            <w:tcW w:w="954" w:type="dxa"/>
            <w:shd w:val="clear" w:color="auto" w:fill="auto"/>
            <w:vAlign w:val="center"/>
          </w:tcPr>
          <w:p w14:paraId="2B79D9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7CA1A2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567" w:type="dxa"/>
            <w:shd w:val="clear" w:color="auto" w:fill="auto"/>
            <w:vAlign w:val="center"/>
          </w:tcPr>
          <w:p w14:paraId="5FEDDA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42E600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0CA49DD3" w14:textId="77777777" w:rsidR="004D0BA7" w:rsidRDefault="004D0BA7" w:rsidP="008C6A0B">
            <w:pPr>
              <w:spacing w:line="240" w:lineRule="auto"/>
              <w:ind w:firstLineChars="0" w:firstLine="0"/>
              <w:jc w:val="left"/>
              <w:rPr>
                <w:color w:val="000000" w:themeColor="text1"/>
                <w:sz w:val="18"/>
                <w:szCs w:val="18"/>
              </w:rPr>
            </w:pPr>
          </w:p>
        </w:tc>
      </w:tr>
      <w:tr w:rsidR="00E34831" w14:paraId="24D512F0" w14:textId="77777777" w:rsidTr="008C6A0B">
        <w:trPr>
          <w:trHeight w:val="23"/>
        </w:trPr>
        <w:tc>
          <w:tcPr>
            <w:tcW w:w="563" w:type="dxa"/>
            <w:vAlign w:val="center"/>
          </w:tcPr>
          <w:p w14:paraId="27CD43A9" w14:textId="78068142" w:rsidR="00E34831" w:rsidRDefault="00161B20" w:rsidP="00E34831">
            <w:pPr>
              <w:spacing w:line="240" w:lineRule="auto"/>
              <w:ind w:firstLineChars="0" w:firstLine="0"/>
              <w:jc w:val="center"/>
              <w:rPr>
                <w:color w:val="000000" w:themeColor="text1"/>
                <w:sz w:val="18"/>
                <w:szCs w:val="18"/>
              </w:rPr>
            </w:pPr>
            <w:r>
              <w:rPr>
                <w:color w:val="000000" w:themeColor="text1"/>
                <w:sz w:val="18"/>
                <w:szCs w:val="18"/>
              </w:rPr>
              <w:t>9</w:t>
            </w:r>
          </w:p>
        </w:tc>
        <w:tc>
          <w:tcPr>
            <w:tcW w:w="1844" w:type="dxa"/>
            <w:shd w:val="clear" w:color="auto" w:fill="auto"/>
            <w:vAlign w:val="center"/>
          </w:tcPr>
          <w:p w14:paraId="08A9721B" w14:textId="77777777" w:rsidR="00E34831" w:rsidRDefault="00E34831" w:rsidP="00E34831">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invono</w:t>
            </w:r>
            <w:proofErr w:type="spellEnd"/>
          </w:p>
        </w:tc>
        <w:tc>
          <w:tcPr>
            <w:tcW w:w="1559" w:type="dxa"/>
            <w:shd w:val="clear" w:color="auto" w:fill="auto"/>
            <w:vAlign w:val="center"/>
          </w:tcPr>
          <w:p w14:paraId="678B22C3"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发票号</w:t>
            </w:r>
          </w:p>
        </w:tc>
        <w:tc>
          <w:tcPr>
            <w:tcW w:w="954" w:type="dxa"/>
            <w:shd w:val="clear" w:color="auto" w:fill="auto"/>
            <w:vAlign w:val="center"/>
          </w:tcPr>
          <w:p w14:paraId="5FC19271"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201BDFB4"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567" w:type="dxa"/>
            <w:shd w:val="clear" w:color="auto" w:fill="auto"/>
            <w:vAlign w:val="center"/>
          </w:tcPr>
          <w:p w14:paraId="6861D062" w14:textId="77777777" w:rsidR="00E34831" w:rsidRDefault="00E34831" w:rsidP="00E34831">
            <w:pPr>
              <w:spacing w:line="240" w:lineRule="auto"/>
              <w:ind w:firstLineChars="0" w:firstLine="0"/>
              <w:jc w:val="center"/>
              <w:rPr>
                <w:color w:val="000000" w:themeColor="text1"/>
                <w:sz w:val="18"/>
                <w:szCs w:val="18"/>
              </w:rPr>
            </w:pPr>
          </w:p>
        </w:tc>
        <w:tc>
          <w:tcPr>
            <w:tcW w:w="564" w:type="dxa"/>
            <w:shd w:val="clear" w:color="auto" w:fill="auto"/>
            <w:vAlign w:val="center"/>
          </w:tcPr>
          <w:p w14:paraId="0B843132" w14:textId="77777777" w:rsidR="00E34831" w:rsidRDefault="00E34831" w:rsidP="00E34831">
            <w:pPr>
              <w:spacing w:line="240" w:lineRule="auto"/>
              <w:ind w:firstLineChars="0" w:firstLine="0"/>
              <w:jc w:val="center"/>
              <w:rPr>
                <w:color w:val="000000" w:themeColor="text1"/>
                <w:sz w:val="18"/>
                <w:szCs w:val="18"/>
              </w:rPr>
            </w:pPr>
          </w:p>
        </w:tc>
        <w:tc>
          <w:tcPr>
            <w:tcW w:w="1782" w:type="dxa"/>
            <w:shd w:val="clear" w:color="auto" w:fill="auto"/>
            <w:vAlign w:val="center"/>
          </w:tcPr>
          <w:p w14:paraId="69600CB9" w14:textId="77777777" w:rsidR="00E34831" w:rsidRDefault="00E34831" w:rsidP="00E34831">
            <w:pPr>
              <w:spacing w:line="240" w:lineRule="auto"/>
              <w:ind w:firstLineChars="0" w:firstLine="0"/>
              <w:jc w:val="left"/>
              <w:rPr>
                <w:color w:val="000000" w:themeColor="text1"/>
                <w:sz w:val="18"/>
                <w:szCs w:val="18"/>
              </w:rPr>
            </w:pPr>
          </w:p>
        </w:tc>
      </w:tr>
      <w:tr w:rsidR="00E34831" w14:paraId="6ACDC568" w14:textId="77777777" w:rsidTr="008C6A0B">
        <w:trPr>
          <w:trHeight w:val="23"/>
        </w:trPr>
        <w:tc>
          <w:tcPr>
            <w:tcW w:w="563" w:type="dxa"/>
            <w:vAlign w:val="center"/>
          </w:tcPr>
          <w:p w14:paraId="1D445316" w14:textId="2064212B"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w:t>
            </w:r>
            <w:r w:rsidR="00161B20">
              <w:rPr>
                <w:color w:val="000000" w:themeColor="text1"/>
                <w:sz w:val="18"/>
                <w:szCs w:val="18"/>
              </w:rPr>
              <w:t>0</w:t>
            </w:r>
          </w:p>
        </w:tc>
        <w:tc>
          <w:tcPr>
            <w:tcW w:w="1844" w:type="dxa"/>
            <w:shd w:val="clear" w:color="auto" w:fill="auto"/>
            <w:vAlign w:val="center"/>
          </w:tcPr>
          <w:p w14:paraId="61343AEC" w14:textId="77777777" w:rsidR="00E34831" w:rsidRDefault="00E34831" w:rsidP="00E34831">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themeColor="text1"/>
                <w:sz w:val="18"/>
                <w:szCs w:val="18"/>
              </w:rPr>
              <w:t>m</w:t>
            </w:r>
            <w:r>
              <w:rPr>
                <w:rFonts w:hAnsiTheme="minorEastAsia" w:hint="eastAsia"/>
                <w:color w:val="000000" w:themeColor="text1"/>
                <w:sz w:val="18"/>
                <w:szCs w:val="18"/>
              </w:rPr>
              <w:t>id</w:t>
            </w:r>
            <w:r>
              <w:rPr>
                <w:rFonts w:hAnsiTheme="minorEastAsia"/>
                <w:color w:val="000000" w:themeColor="text1"/>
                <w:sz w:val="18"/>
                <w:szCs w:val="18"/>
              </w:rPr>
              <w:t>_s</w:t>
            </w:r>
            <w:r>
              <w:rPr>
                <w:rFonts w:hAnsiTheme="minorEastAsia" w:hint="eastAsia"/>
                <w:color w:val="000000" w:themeColor="text1"/>
                <w:sz w:val="18"/>
                <w:szCs w:val="18"/>
              </w:rPr>
              <w:t>etl</w:t>
            </w:r>
            <w:r>
              <w:rPr>
                <w:rFonts w:hAnsiTheme="minorEastAsia"/>
                <w:color w:val="000000" w:themeColor="text1"/>
                <w:sz w:val="18"/>
                <w:szCs w:val="18"/>
              </w:rPr>
              <w:t>_f</w:t>
            </w:r>
            <w:r>
              <w:rPr>
                <w:rFonts w:hAnsiTheme="minorEastAsia" w:hint="eastAsia"/>
                <w:color w:val="000000" w:themeColor="text1"/>
                <w:sz w:val="18"/>
                <w:szCs w:val="18"/>
              </w:rPr>
              <w:t>lag</w:t>
            </w:r>
            <w:proofErr w:type="spellEnd"/>
          </w:p>
        </w:tc>
        <w:tc>
          <w:tcPr>
            <w:tcW w:w="1559" w:type="dxa"/>
            <w:shd w:val="clear" w:color="auto" w:fill="auto"/>
            <w:vAlign w:val="center"/>
          </w:tcPr>
          <w:p w14:paraId="2BC557F6"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中途结算标志</w:t>
            </w:r>
          </w:p>
        </w:tc>
        <w:tc>
          <w:tcPr>
            <w:tcW w:w="954" w:type="dxa"/>
            <w:shd w:val="clear" w:color="auto" w:fill="auto"/>
            <w:vAlign w:val="center"/>
          </w:tcPr>
          <w:p w14:paraId="4CCC453E"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463" w:type="dxa"/>
            <w:shd w:val="clear" w:color="auto" w:fill="auto"/>
            <w:vAlign w:val="center"/>
          </w:tcPr>
          <w:p w14:paraId="5389434C"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67" w:type="dxa"/>
            <w:shd w:val="clear" w:color="auto" w:fill="auto"/>
            <w:vAlign w:val="center"/>
          </w:tcPr>
          <w:p w14:paraId="53E7AA67"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64" w:type="dxa"/>
            <w:shd w:val="clear" w:color="auto" w:fill="auto"/>
            <w:vAlign w:val="center"/>
          </w:tcPr>
          <w:p w14:paraId="79810B8E"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66A53421" w14:textId="77777777" w:rsidR="00E34831" w:rsidRDefault="00E34831" w:rsidP="00E34831">
            <w:pPr>
              <w:spacing w:line="240" w:lineRule="auto"/>
              <w:ind w:firstLineChars="0" w:firstLine="0"/>
              <w:jc w:val="left"/>
              <w:rPr>
                <w:color w:val="000000" w:themeColor="text1"/>
                <w:sz w:val="18"/>
                <w:szCs w:val="18"/>
              </w:rPr>
            </w:pPr>
          </w:p>
        </w:tc>
      </w:tr>
      <w:tr w:rsidR="00E34831" w14:paraId="46EF7505" w14:textId="77777777" w:rsidTr="008C6A0B">
        <w:trPr>
          <w:trHeight w:val="23"/>
        </w:trPr>
        <w:tc>
          <w:tcPr>
            <w:tcW w:w="563" w:type="dxa"/>
            <w:vAlign w:val="center"/>
          </w:tcPr>
          <w:p w14:paraId="731B0470" w14:textId="45B125E5"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w:t>
            </w:r>
            <w:r w:rsidR="00161B20">
              <w:rPr>
                <w:color w:val="000000" w:themeColor="text1"/>
                <w:sz w:val="18"/>
                <w:szCs w:val="18"/>
              </w:rPr>
              <w:t>1</w:t>
            </w:r>
          </w:p>
        </w:tc>
        <w:tc>
          <w:tcPr>
            <w:tcW w:w="1844" w:type="dxa"/>
            <w:shd w:val="clear" w:color="auto" w:fill="auto"/>
            <w:vAlign w:val="center"/>
          </w:tcPr>
          <w:p w14:paraId="6E863EFC" w14:textId="77777777" w:rsidR="00E34831" w:rsidRDefault="00E34831" w:rsidP="00E34831">
            <w:pPr>
              <w:spacing w:line="240" w:lineRule="auto"/>
              <w:ind w:firstLineChars="0" w:firstLine="0"/>
              <w:jc w:val="center"/>
              <w:rPr>
                <w:color w:val="000000" w:themeColor="text1"/>
                <w:sz w:val="18"/>
                <w:szCs w:val="18"/>
              </w:rPr>
            </w:pPr>
            <w:proofErr w:type="spellStart"/>
            <w:r>
              <w:rPr>
                <w:color w:val="000000" w:themeColor="text1"/>
                <w:sz w:val="18"/>
                <w:szCs w:val="18"/>
              </w:rPr>
              <w:t>fulamt_ownpay_amt</w:t>
            </w:r>
            <w:proofErr w:type="spellEnd"/>
          </w:p>
        </w:tc>
        <w:tc>
          <w:tcPr>
            <w:tcW w:w="1559" w:type="dxa"/>
            <w:shd w:val="clear" w:color="auto" w:fill="auto"/>
            <w:vAlign w:val="center"/>
          </w:tcPr>
          <w:p w14:paraId="2F2B44F5" w14:textId="77777777" w:rsidR="00E34831" w:rsidRDefault="00E34831" w:rsidP="00E34831">
            <w:pPr>
              <w:spacing w:line="240" w:lineRule="auto"/>
              <w:ind w:firstLineChars="0" w:firstLine="0"/>
              <w:jc w:val="center"/>
              <w:rPr>
                <w:color w:val="000000" w:themeColor="text1"/>
                <w:sz w:val="18"/>
                <w:szCs w:val="18"/>
              </w:rPr>
            </w:pPr>
            <w:r>
              <w:rPr>
                <w:color w:val="000000" w:themeColor="text1"/>
                <w:sz w:val="18"/>
                <w:szCs w:val="18"/>
              </w:rPr>
              <w:t>全自费金额</w:t>
            </w:r>
          </w:p>
        </w:tc>
        <w:tc>
          <w:tcPr>
            <w:tcW w:w="954" w:type="dxa"/>
            <w:shd w:val="clear" w:color="auto" w:fill="auto"/>
            <w:vAlign w:val="center"/>
          </w:tcPr>
          <w:p w14:paraId="2A0124C6"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shd w:val="clear" w:color="auto" w:fill="auto"/>
            <w:vAlign w:val="center"/>
          </w:tcPr>
          <w:p w14:paraId="08EC9B7F"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78160943" w14:textId="77777777" w:rsidR="00E34831" w:rsidRDefault="00E34831" w:rsidP="00E34831">
            <w:pPr>
              <w:spacing w:line="240" w:lineRule="auto"/>
              <w:ind w:firstLineChars="0" w:firstLine="0"/>
              <w:jc w:val="center"/>
              <w:rPr>
                <w:color w:val="000000" w:themeColor="text1"/>
                <w:sz w:val="18"/>
                <w:szCs w:val="18"/>
              </w:rPr>
            </w:pPr>
          </w:p>
        </w:tc>
        <w:tc>
          <w:tcPr>
            <w:tcW w:w="564" w:type="dxa"/>
            <w:shd w:val="clear" w:color="auto" w:fill="auto"/>
            <w:vAlign w:val="center"/>
          </w:tcPr>
          <w:p w14:paraId="006E3D0A" w14:textId="77777777" w:rsidR="00E34831" w:rsidRDefault="00E34831" w:rsidP="00E34831">
            <w:pPr>
              <w:spacing w:line="240" w:lineRule="auto"/>
              <w:ind w:firstLineChars="0" w:firstLine="0"/>
              <w:jc w:val="center"/>
              <w:rPr>
                <w:color w:val="000000" w:themeColor="text1"/>
                <w:sz w:val="18"/>
                <w:szCs w:val="18"/>
              </w:rPr>
            </w:pPr>
          </w:p>
        </w:tc>
        <w:tc>
          <w:tcPr>
            <w:tcW w:w="1782" w:type="dxa"/>
            <w:shd w:val="clear" w:color="auto" w:fill="auto"/>
            <w:vAlign w:val="center"/>
          </w:tcPr>
          <w:p w14:paraId="2028591D" w14:textId="77777777" w:rsidR="00E34831" w:rsidRDefault="00E34831" w:rsidP="00E34831">
            <w:pPr>
              <w:spacing w:line="240" w:lineRule="auto"/>
              <w:ind w:firstLineChars="0" w:firstLine="0"/>
              <w:jc w:val="center"/>
              <w:rPr>
                <w:color w:val="000000" w:themeColor="text1"/>
                <w:sz w:val="18"/>
                <w:szCs w:val="18"/>
              </w:rPr>
            </w:pPr>
          </w:p>
        </w:tc>
      </w:tr>
      <w:tr w:rsidR="00E34831" w14:paraId="72755E80" w14:textId="77777777" w:rsidTr="008C6A0B">
        <w:trPr>
          <w:trHeight w:val="23"/>
        </w:trPr>
        <w:tc>
          <w:tcPr>
            <w:tcW w:w="563" w:type="dxa"/>
            <w:vAlign w:val="center"/>
          </w:tcPr>
          <w:p w14:paraId="6B690ABB" w14:textId="191EB7E1"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w:t>
            </w:r>
            <w:r w:rsidR="00161B20">
              <w:rPr>
                <w:color w:val="000000" w:themeColor="text1"/>
                <w:sz w:val="18"/>
                <w:szCs w:val="18"/>
              </w:rPr>
              <w:t>2</w:t>
            </w:r>
          </w:p>
        </w:tc>
        <w:tc>
          <w:tcPr>
            <w:tcW w:w="1844" w:type="dxa"/>
            <w:shd w:val="clear" w:color="auto" w:fill="auto"/>
            <w:vAlign w:val="center"/>
          </w:tcPr>
          <w:p w14:paraId="37CD9C39" w14:textId="77777777" w:rsidR="00E34831" w:rsidRDefault="00E34831" w:rsidP="00E34831">
            <w:pPr>
              <w:spacing w:line="240" w:lineRule="auto"/>
              <w:ind w:firstLineChars="0" w:firstLine="0"/>
              <w:jc w:val="center"/>
              <w:rPr>
                <w:color w:val="000000" w:themeColor="text1"/>
                <w:sz w:val="18"/>
                <w:szCs w:val="18"/>
              </w:rPr>
            </w:pPr>
            <w:proofErr w:type="spellStart"/>
            <w:r>
              <w:rPr>
                <w:color w:val="000000" w:themeColor="text1"/>
                <w:sz w:val="18"/>
                <w:szCs w:val="18"/>
              </w:rPr>
              <w:t>overlmt_selfpay</w:t>
            </w:r>
            <w:proofErr w:type="spellEnd"/>
          </w:p>
        </w:tc>
        <w:tc>
          <w:tcPr>
            <w:tcW w:w="1559" w:type="dxa"/>
            <w:shd w:val="clear" w:color="auto" w:fill="auto"/>
            <w:vAlign w:val="center"/>
          </w:tcPr>
          <w:p w14:paraId="65EF0CF3"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超限价金额</w:t>
            </w:r>
          </w:p>
        </w:tc>
        <w:tc>
          <w:tcPr>
            <w:tcW w:w="954" w:type="dxa"/>
            <w:shd w:val="clear" w:color="auto" w:fill="auto"/>
            <w:vAlign w:val="center"/>
          </w:tcPr>
          <w:p w14:paraId="1ED0A2BE"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shd w:val="clear" w:color="auto" w:fill="auto"/>
            <w:vAlign w:val="center"/>
          </w:tcPr>
          <w:p w14:paraId="45000C0B"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2DDAE49A" w14:textId="77777777" w:rsidR="00E34831" w:rsidRDefault="00E34831" w:rsidP="00E34831">
            <w:pPr>
              <w:spacing w:line="240" w:lineRule="auto"/>
              <w:ind w:firstLineChars="0" w:firstLine="0"/>
              <w:jc w:val="center"/>
              <w:rPr>
                <w:color w:val="000000" w:themeColor="text1"/>
                <w:sz w:val="18"/>
                <w:szCs w:val="18"/>
              </w:rPr>
            </w:pPr>
          </w:p>
        </w:tc>
        <w:tc>
          <w:tcPr>
            <w:tcW w:w="564" w:type="dxa"/>
            <w:shd w:val="clear" w:color="auto" w:fill="auto"/>
            <w:vAlign w:val="center"/>
          </w:tcPr>
          <w:p w14:paraId="4180C348" w14:textId="77777777" w:rsidR="00E34831" w:rsidRDefault="00E34831" w:rsidP="00E34831">
            <w:pPr>
              <w:spacing w:line="240" w:lineRule="auto"/>
              <w:ind w:firstLineChars="0" w:firstLine="0"/>
              <w:jc w:val="center"/>
              <w:rPr>
                <w:color w:val="000000" w:themeColor="text1"/>
                <w:sz w:val="18"/>
                <w:szCs w:val="18"/>
              </w:rPr>
            </w:pPr>
          </w:p>
        </w:tc>
        <w:tc>
          <w:tcPr>
            <w:tcW w:w="1782" w:type="dxa"/>
            <w:shd w:val="clear" w:color="auto" w:fill="auto"/>
            <w:vAlign w:val="center"/>
          </w:tcPr>
          <w:p w14:paraId="03D08B1C" w14:textId="77777777" w:rsidR="00E34831" w:rsidRDefault="00E34831" w:rsidP="00E34831">
            <w:pPr>
              <w:spacing w:line="240" w:lineRule="auto"/>
              <w:ind w:firstLineChars="0" w:firstLine="0"/>
              <w:jc w:val="center"/>
              <w:rPr>
                <w:color w:val="000000" w:themeColor="text1"/>
                <w:sz w:val="18"/>
                <w:szCs w:val="18"/>
              </w:rPr>
            </w:pPr>
          </w:p>
        </w:tc>
      </w:tr>
      <w:tr w:rsidR="00E34831" w14:paraId="150E621E" w14:textId="77777777" w:rsidTr="008C6A0B">
        <w:trPr>
          <w:trHeight w:val="23"/>
        </w:trPr>
        <w:tc>
          <w:tcPr>
            <w:tcW w:w="563" w:type="dxa"/>
            <w:vAlign w:val="center"/>
          </w:tcPr>
          <w:p w14:paraId="1BB75095" w14:textId="50C15E7C"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w:t>
            </w:r>
            <w:r w:rsidR="00161B20">
              <w:rPr>
                <w:color w:val="000000" w:themeColor="text1"/>
                <w:sz w:val="18"/>
                <w:szCs w:val="18"/>
              </w:rPr>
              <w:t>3</w:t>
            </w:r>
          </w:p>
        </w:tc>
        <w:tc>
          <w:tcPr>
            <w:tcW w:w="1844" w:type="dxa"/>
            <w:shd w:val="clear" w:color="auto" w:fill="auto"/>
            <w:vAlign w:val="center"/>
          </w:tcPr>
          <w:p w14:paraId="629B362C" w14:textId="77777777" w:rsidR="00E34831" w:rsidRDefault="00E34831" w:rsidP="00E34831">
            <w:pPr>
              <w:spacing w:line="240" w:lineRule="auto"/>
              <w:ind w:firstLineChars="0" w:firstLine="0"/>
              <w:jc w:val="center"/>
              <w:rPr>
                <w:color w:val="000000" w:themeColor="text1"/>
                <w:sz w:val="18"/>
                <w:szCs w:val="18"/>
              </w:rPr>
            </w:pPr>
            <w:proofErr w:type="spellStart"/>
            <w:r>
              <w:rPr>
                <w:color w:val="000000" w:themeColor="text1"/>
                <w:sz w:val="18"/>
                <w:szCs w:val="18"/>
              </w:rPr>
              <w:t>preselfpay_amt</w:t>
            </w:r>
            <w:proofErr w:type="spellEnd"/>
          </w:p>
        </w:tc>
        <w:tc>
          <w:tcPr>
            <w:tcW w:w="1559" w:type="dxa"/>
            <w:shd w:val="clear" w:color="auto" w:fill="auto"/>
            <w:vAlign w:val="center"/>
          </w:tcPr>
          <w:p w14:paraId="777A3236"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954" w:type="dxa"/>
            <w:shd w:val="clear" w:color="auto" w:fill="auto"/>
            <w:vAlign w:val="center"/>
          </w:tcPr>
          <w:p w14:paraId="25E547F7"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shd w:val="clear" w:color="auto" w:fill="auto"/>
            <w:vAlign w:val="center"/>
          </w:tcPr>
          <w:p w14:paraId="68069C6E"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60AC0FA9" w14:textId="77777777" w:rsidR="00E34831" w:rsidRDefault="00E34831" w:rsidP="00E34831">
            <w:pPr>
              <w:spacing w:line="240" w:lineRule="auto"/>
              <w:ind w:firstLineChars="0" w:firstLine="0"/>
              <w:jc w:val="center"/>
              <w:rPr>
                <w:color w:val="000000" w:themeColor="text1"/>
                <w:sz w:val="18"/>
                <w:szCs w:val="18"/>
              </w:rPr>
            </w:pPr>
          </w:p>
        </w:tc>
        <w:tc>
          <w:tcPr>
            <w:tcW w:w="564" w:type="dxa"/>
            <w:shd w:val="clear" w:color="auto" w:fill="auto"/>
            <w:vAlign w:val="center"/>
          </w:tcPr>
          <w:p w14:paraId="43E1AF38" w14:textId="77777777" w:rsidR="00E34831" w:rsidRDefault="00E34831" w:rsidP="00E34831">
            <w:pPr>
              <w:spacing w:line="240" w:lineRule="auto"/>
              <w:ind w:firstLineChars="0" w:firstLine="0"/>
              <w:jc w:val="center"/>
              <w:rPr>
                <w:color w:val="000000" w:themeColor="text1"/>
                <w:sz w:val="18"/>
                <w:szCs w:val="18"/>
              </w:rPr>
            </w:pPr>
          </w:p>
        </w:tc>
        <w:tc>
          <w:tcPr>
            <w:tcW w:w="1782" w:type="dxa"/>
            <w:shd w:val="clear" w:color="auto" w:fill="auto"/>
            <w:vAlign w:val="center"/>
          </w:tcPr>
          <w:p w14:paraId="440BD59B" w14:textId="77777777" w:rsidR="00E34831" w:rsidRDefault="00E34831" w:rsidP="00E34831">
            <w:pPr>
              <w:spacing w:line="240" w:lineRule="auto"/>
              <w:ind w:firstLineChars="0" w:firstLine="0"/>
              <w:jc w:val="center"/>
              <w:rPr>
                <w:color w:val="000000" w:themeColor="text1"/>
                <w:sz w:val="18"/>
                <w:szCs w:val="18"/>
              </w:rPr>
            </w:pPr>
          </w:p>
        </w:tc>
      </w:tr>
      <w:tr w:rsidR="00E34831" w14:paraId="52CEF737" w14:textId="77777777" w:rsidTr="008C6A0B">
        <w:trPr>
          <w:trHeight w:val="23"/>
        </w:trPr>
        <w:tc>
          <w:tcPr>
            <w:tcW w:w="563" w:type="dxa"/>
            <w:vAlign w:val="center"/>
          </w:tcPr>
          <w:p w14:paraId="63D6E553" w14:textId="6CB9338A"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w:t>
            </w:r>
            <w:r w:rsidR="00161B20">
              <w:rPr>
                <w:color w:val="000000" w:themeColor="text1"/>
                <w:sz w:val="18"/>
                <w:szCs w:val="18"/>
              </w:rPr>
              <w:t>4</w:t>
            </w:r>
          </w:p>
        </w:tc>
        <w:tc>
          <w:tcPr>
            <w:tcW w:w="1844" w:type="dxa"/>
            <w:shd w:val="clear" w:color="auto" w:fill="auto"/>
            <w:vAlign w:val="center"/>
          </w:tcPr>
          <w:p w14:paraId="4628857B" w14:textId="77777777" w:rsidR="00E34831" w:rsidRDefault="00E34831" w:rsidP="00E34831">
            <w:pPr>
              <w:spacing w:line="240" w:lineRule="auto"/>
              <w:ind w:firstLineChars="0" w:firstLine="0"/>
              <w:jc w:val="center"/>
              <w:rPr>
                <w:color w:val="000000" w:themeColor="text1"/>
                <w:sz w:val="18"/>
                <w:szCs w:val="18"/>
              </w:rPr>
            </w:pPr>
            <w:proofErr w:type="spellStart"/>
            <w:r>
              <w:rPr>
                <w:color w:val="000000" w:themeColor="text1"/>
                <w:sz w:val="18"/>
                <w:szCs w:val="18"/>
              </w:rPr>
              <w:t>inscp_scp_amt</w:t>
            </w:r>
            <w:proofErr w:type="spellEnd"/>
          </w:p>
        </w:tc>
        <w:tc>
          <w:tcPr>
            <w:tcW w:w="1559" w:type="dxa"/>
            <w:shd w:val="clear" w:color="auto" w:fill="auto"/>
            <w:vAlign w:val="center"/>
          </w:tcPr>
          <w:p w14:paraId="1B95A1D8"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54" w:type="dxa"/>
            <w:shd w:val="clear" w:color="auto" w:fill="auto"/>
            <w:vAlign w:val="center"/>
          </w:tcPr>
          <w:p w14:paraId="566E8CFF"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463" w:type="dxa"/>
            <w:shd w:val="clear" w:color="auto" w:fill="auto"/>
            <w:vAlign w:val="center"/>
          </w:tcPr>
          <w:p w14:paraId="6A23EEF2" w14:textId="77777777" w:rsidR="00E34831" w:rsidRDefault="00E34831" w:rsidP="00E3483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567" w:type="dxa"/>
            <w:shd w:val="clear" w:color="auto" w:fill="auto"/>
            <w:vAlign w:val="center"/>
          </w:tcPr>
          <w:p w14:paraId="7F92B1B9" w14:textId="77777777" w:rsidR="00E34831" w:rsidRDefault="00E34831" w:rsidP="00E34831">
            <w:pPr>
              <w:spacing w:line="240" w:lineRule="auto"/>
              <w:ind w:firstLineChars="0" w:firstLine="0"/>
              <w:jc w:val="center"/>
              <w:rPr>
                <w:color w:val="000000" w:themeColor="text1"/>
                <w:sz w:val="18"/>
                <w:szCs w:val="18"/>
              </w:rPr>
            </w:pPr>
          </w:p>
        </w:tc>
        <w:tc>
          <w:tcPr>
            <w:tcW w:w="564" w:type="dxa"/>
            <w:shd w:val="clear" w:color="auto" w:fill="auto"/>
            <w:vAlign w:val="center"/>
          </w:tcPr>
          <w:p w14:paraId="39B8F10E" w14:textId="77777777" w:rsidR="00E34831" w:rsidRDefault="00E34831" w:rsidP="00E34831">
            <w:pPr>
              <w:spacing w:line="240" w:lineRule="auto"/>
              <w:ind w:firstLineChars="0" w:firstLine="0"/>
              <w:jc w:val="center"/>
              <w:rPr>
                <w:color w:val="000000" w:themeColor="text1"/>
                <w:sz w:val="18"/>
                <w:szCs w:val="18"/>
              </w:rPr>
            </w:pPr>
          </w:p>
        </w:tc>
        <w:tc>
          <w:tcPr>
            <w:tcW w:w="1782" w:type="dxa"/>
            <w:shd w:val="clear" w:color="auto" w:fill="auto"/>
            <w:vAlign w:val="center"/>
          </w:tcPr>
          <w:p w14:paraId="070480D4" w14:textId="77777777" w:rsidR="00E34831" w:rsidRDefault="00E34831" w:rsidP="00E34831">
            <w:pPr>
              <w:spacing w:line="240" w:lineRule="auto"/>
              <w:ind w:firstLineChars="0" w:firstLine="0"/>
              <w:jc w:val="center"/>
              <w:rPr>
                <w:color w:val="000000" w:themeColor="text1"/>
                <w:sz w:val="18"/>
                <w:szCs w:val="18"/>
              </w:rPr>
            </w:pPr>
          </w:p>
        </w:tc>
      </w:tr>
      <w:tr w:rsidR="00743BC1" w14:paraId="65164C20" w14:textId="77777777" w:rsidTr="008C6A0B">
        <w:trPr>
          <w:trHeight w:val="23"/>
        </w:trPr>
        <w:tc>
          <w:tcPr>
            <w:tcW w:w="563" w:type="dxa"/>
            <w:vAlign w:val="center"/>
          </w:tcPr>
          <w:p w14:paraId="782C6BD2" w14:textId="18687661"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844" w:type="dxa"/>
            <w:shd w:val="clear" w:color="auto" w:fill="auto"/>
            <w:vAlign w:val="center"/>
          </w:tcPr>
          <w:p w14:paraId="5B31552B" w14:textId="15FE4DDC" w:rsidR="00743BC1" w:rsidRDefault="00743BC1" w:rsidP="00743BC1">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559" w:type="dxa"/>
            <w:shd w:val="clear" w:color="auto" w:fill="auto"/>
            <w:vAlign w:val="center"/>
          </w:tcPr>
          <w:p w14:paraId="0E9D3275" w14:textId="57FDB4E1"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954" w:type="dxa"/>
            <w:shd w:val="clear" w:color="auto" w:fill="auto"/>
            <w:vAlign w:val="center"/>
          </w:tcPr>
          <w:p w14:paraId="3FA57231" w14:textId="3B111247"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463" w:type="dxa"/>
            <w:shd w:val="clear" w:color="auto" w:fill="auto"/>
            <w:vAlign w:val="center"/>
          </w:tcPr>
          <w:p w14:paraId="491AAAC6" w14:textId="18F6EEE9"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567" w:type="dxa"/>
            <w:shd w:val="clear" w:color="auto" w:fill="auto"/>
            <w:vAlign w:val="center"/>
          </w:tcPr>
          <w:p w14:paraId="1F165A21" w14:textId="77777777" w:rsidR="00743BC1" w:rsidRDefault="00743BC1" w:rsidP="00743BC1">
            <w:pPr>
              <w:spacing w:line="240" w:lineRule="auto"/>
              <w:ind w:firstLineChars="0" w:firstLine="0"/>
              <w:jc w:val="center"/>
              <w:rPr>
                <w:color w:val="000000" w:themeColor="text1"/>
                <w:sz w:val="18"/>
                <w:szCs w:val="18"/>
              </w:rPr>
            </w:pPr>
          </w:p>
        </w:tc>
        <w:tc>
          <w:tcPr>
            <w:tcW w:w="564" w:type="dxa"/>
            <w:shd w:val="clear" w:color="auto" w:fill="auto"/>
            <w:vAlign w:val="center"/>
          </w:tcPr>
          <w:p w14:paraId="378C628E" w14:textId="54380E33"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2" w:type="dxa"/>
            <w:shd w:val="clear" w:color="auto" w:fill="auto"/>
            <w:vAlign w:val="center"/>
          </w:tcPr>
          <w:p w14:paraId="1FADAEC4" w14:textId="7A4F6770" w:rsidR="00743BC1" w:rsidRDefault="00743BC1" w:rsidP="00743BC1">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18751A77" w14:textId="0D97B296" w:rsidR="00161B20" w:rsidRDefault="00161B20" w:rsidP="00161B20">
      <w:pPr>
        <w:ind w:left="420" w:firstLineChars="0" w:firstLine="0"/>
      </w:pPr>
    </w:p>
    <w:p w14:paraId="4A37619A" w14:textId="5991C0D3" w:rsidR="00161B20" w:rsidRPr="00230749" w:rsidRDefault="00161B20" w:rsidP="009E78C8">
      <w:pPr>
        <w:pStyle w:val="a6"/>
        <w:numPr>
          <w:ilvl w:val="0"/>
          <w:numId w:val="26"/>
        </w:numPr>
      </w:pPr>
      <w:bookmarkStart w:id="122" w:name="_Hlk73535997"/>
      <w:r>
        <w:rPr>
          <w:rFonts w:hint="eastAsia"/>
        </w:rPr>
        <w:t>输入-扩展信息（节点标识：</w:t>
      </w:r>
      <w:proofErr w:type="spellStart"/>
      <w:r w:rsidRPr="00230749">
        <w:rPr>
          <w:color w:val="000000" w:themeColor="text1"/>
        </w:rPr>
        <w:t>exp_content</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01"/>
        <w:gridCol w:w="1278"/>
        <w:gridCol w:w="851"/>
        <w:gridCol w:w="708"/>
        <w:gridCol w:w="710"/>
        <w:gridCol w:w="708"/>
        <w:gridCol w:w="2203"/>
      </w:tblGrid>
      <w:tr w:rsidR="00161B20" w14:paraId="5FC1107C" w14:textId="77777777" w:rsidTr="00557913">
        <w:trPr>
          <w:trHeight w:val="23"/>
          <w:tblHeader/>
        </w:trPr>
        <w:tc>
          <w:tcPr>
            <w:tcW w:w="437" w:type="dxa"/>
            <w:shd w:val="clear" w:color="auto" w:fill="D9D9D9" w:themeFill="background1" w:themeFillShade="D9"/>
            <w:noWrap/>
            <w:vAlign w:val="center"/>
          </w:tcPr>
          <w:p w14:paraId="49A835CC"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5524BFAE"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8" w:type="dxa"/>
            <w:shd w:val="clear" w:color="auto" w:fill="D9D9D9" w:themeFill="background1" w:themeFillShade="D9"/>
            <w:noWrap/>
            <w:vAlign w:val="center"/>
          </w:tcPr>
          <w:p w14:paraId="7DDA579D"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3C602755"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8" w:type="dxa"/>
            <w:shd w:val="clear" w:color="auto" w:fill="D9D9D9" w:themeFill="background1" w:themeFillShade="D9"/>
            <w:noWrap/>
            <w:vAlign w:val="center"/>
          </w:tcPr>
          <w:p w14:paraId="4FD1C71D"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10" w:type="dxa"/>
            <w:shd w:val="clear" w:color="auto" w:fill="D9D9D9" w:themeFill="background1" w:themeFillShade="D9"/>
            <w:noWrap/>
            <w:vAlign w:val="center"/>
          </w:tcPr>
          <w:p w14:paraId="3DD07834"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01A04679"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203" w:type="dxa"/>
            <w:shd w:val="clear" w:color="auto" w:fill="D9D9D9" w:themeFill="background1" w:themeFillShade="D9"/>
            <w:noWrap/>
            <w:vAlign w:val="center"/>
          </w:tcPr>
          <w:p w14:paraId="7CBC52CA" w14:textId="77777777" w:rsidR="00161B20" w:rsidRDefault="00161B20"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815647" w14:paraId="08142472" w14:textId="77777777" w:rsidTr="00557913">
        <w:trPr>
          <w:trHeight w:val="23"/>
        </w:trPr>
        <w:tc>
          <w:tcPr>
            <w:tcW w:w="437" w:type="dxa"/>
            <w:shd w:val="clear" w:color="auto" w:fill="auto"/>
            <w:noWrap/>
            <w:vAlign w:val="center"/>
          </w:tcPr>
          <w:p w14:paraId="04A809F7" w14:textId="56E1E438" w:rsidR="00815647" w:rsidRPr="00743BC1" w:rsidRDefault="00815647" w:rsidP="00815647">
            <w:pPr>
              <w:spacing w:line="240" w:lineRule="auto"/>
              <w:ind w:firstLineChars="0" w:firstLine="0"/>
              <w:jc w:val="center"/>
              <w:rPr>
                <w:sz w:val="18"/>
                <w:szCs w:val="18"/>
              </w:rPr>
            </w:pPr>
            <w:r w:rsidRPr="00743BC1">
              <w:rPr>
                <w:sz w:val="18"/>
                <w:szCs w:val="18"/>
              </w:rPr>
              <w:t>1</w:t>
            </w:r>
          </w:p>
        </w:tc>
        <w:tc>
          <w:tcPr>
            <w:tcW w:w="1401" w:type="dxa"/>
            <w:shd w:val="clear" w:color="auto" w:fill="auto"/>
            <w:noWrap/>
            <w:vAlign w:val="center"/>
          </w:tcPr>
          <w:p w14:paraId="3D930ABE" w14:textId="32FD1EC6" w:rsidR="00815647" w:rsidRPr="00743BC1" w:rsidRDefault="00815647" w:rsidP="00815647">
            <w:pPr>
              <w:spacing w:line="240" w:lineRule="auto"/>
              <w:ind w:firstLineChars="0" w:firstLine="0"/>
              <w:jc w:val="center"/>
              <w:rPr>
                <w:sz w:val="18"/>
                <w:szCs w:val="18"/>
              </w:rPr>
            </w:pPr>
            <w:proofErr w:type="spellStart"/>
            <w:r w:rsidRPr="00743BC1">
              <w:rPr>
                <w:sz w:val="18"/>
                <w:szCs w:val="18"/>
              </w:rPr>
              <w:t>cardtoken</w:t>
            </w:r>
            <w:proofErr w:type="spellEnd"/>
          </w:p>
        </w:tc>
        <w:tc>
          <w:tcPr>
            <w:tcW w:w="1278" w:type="dxa"/>
            <w:shd w:val="clear" w:color="auto" w:fill="auto"/>
            <w:noWrap/>
            <w:vAlign w:val="center"/>
          </w:tcPr>
          <w:p w14:paraId="4D100155" w14:textId="33925105" w:rsidR="00815647" w:rsidRPr="00743BC1" w:rsidRDefault="00815647" w:rsidP="00815647">
            <w:pPr>
              <w:spacing w:line="240" w:lineRule="auto"/>
              <w:ind w:firstLineChars="0" w:firstLine="0"/>
              <w:jc w:val="center"/>
              <w:rPr>
                <w:sz w:val="18"/>
                <w:szCs w:val="18"/>
              </w:rPr>
            </w:pPr>
            <w:r w:rsidRPr="00743BC1">
              <w:rPr>
                <w:rFonts w:hint="eastAsia"/>
                <w:sz w:val="18"/>
                <w:szCs w:val="18"/>
              </w:rPr>
              <w:t>社保卡令牌</w:t>
            </w:r>
          </w:p>
        </w:tc>
        <w:tc>
          <w:tcPr>
            <w:tcW w:w="851" w:type="dxa"/>
            <w:shd w:val="clear" w:color="auto" w:fill="auto"/>
            <w:noWrap/>
            <w:vAlign w:val="center"/>
          </w:tcPr>
          <w:p w14:paraId="7A100074" w14:textId="0F3B0469" w:rsidR="00815647" w:rsidRPr="00743BC1" w:rsidRDefault="00815647" w:rsidP="00815647">
            <w:pPr>
              <w:spacing w:line="240" w:lineRule="auto"/>
              <w:ind w:firstLineChars="0" w:firstLine="0"/>
              <w:jc w:val="center"/>
              <w:rPr>
                <w:sz w:val="18"/>
                <w:szCs w:val="18"/>
              </w:rPr>
            </w:pPr>
            <w:r w:rsidRPr="00743BC1">
              <w:rPr>
                <w:rFonts w:hint="eastAsia"/>
                <w:sz w:val="18"/>
                <w:szCs w:val="18"/>
              </w:rPr>
              <w:t>字符型</w:t>
            </w:r>
          </w:p>
        </w:tc>
        <w:tc>
          <w:tcPr>
            <w:tcW w:w="708" w:type="dxa"/>
            <w:shd w:val="clear" w:color="auto" w:fill="auto"/>
            <w:noWrap/>
            <w:vAlign w:val="center"/>
          </w:tcPr>
          <w:p w14:paraId="52EE5588" w14:textId="6624F095" w:rsidR="00815647" w:rsidRPr="00743BC1" w:rsidRDefault="00815647" w:rsidP="00815647">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1C5411C2" w14:textId="77777777" w:rsidR="00815647" w:rsidRPr="00743BC1" w:rsidRDefault="00815647" w:rsidP="00815647">
            <w:pPr>
              <w:spacing w:line="240" w:lineRule="auto"/>
              <w:ind w:firstLineChars="0" w:firstLine="0"/>
              <w:jc w:val="center"/>
              <w:rPr>
                <w:sz w:val="18"/>
                <w:szCs w:val="18"/>
              </w:rPr>
            </w:pPr>
          </w:p>
        </w:tc>
        <w:tc>
          <w:tcPr>
            <w:tcW w:w="708" w:type="dxa"/>
            <w:shd w:val="clear" w:color="auto" w:fill="auto"/>
            <w:noWrap/>
            <w:vAlign w:val="center"/>
          </w:tcPr>
          <w:p w14:paraId="603A00AA" w14:textId="6DF9D2AD" w:rsidR="00815647" w:rsidRPr="00743BC1" w:rsidRDefault="00815647" w:rsidP="00815647">
            <w:pPr>
              <w:spacing w:line="240" w:lineRule="auto"/>
              <w:ind w:firstLineChars="0" w:firstLine="0"/>
              <w:jc w:val="center"/>
              <w:rPr>
                <w:sz w:val="18"/>
                <w:szCs w:val="18"/>
              </w:rPr>
            </w:pPr>
          </w:p>
        </w:tc>
        <w:tc>
          <w:tcPr>
            <w:tcW w:w="2203" w:type="dxa"/>
            <w:shd w:val="clear" w:color="auto" w:fill="auto"/>
            <w:noWrap/>
            <w:vAlign w:val="center"/>
          </w:tcPr>
          <w:p w14:paraId="2C3854A6" w14:textId="322E6610" w:rsidR="00815647" w:rsidRPr="00743BC1" w:rsidRDefault="00815647" w:rsidP="00815647">
            <w:pPr>
              <w:spacing w:line="240" w:lineRule="auto"/>
              <w:ind w:firstLineChars="0" w:firstLine="0"/>
              <w:jc w:val="left"/>
              <w:rPr>
                <w:sz w:val="18"/>
                <w:szCs w:val="18"/>
              </w:rPr>
            </w:pPr>
            <w:proofErr w:type="spellStart"/>
            <w:r w:rsidRPr="00743BC1">
              <w:rPr>
                <w:rFonts w:hAnsiTheme="minorEastAsia" w:hint="eastAsia"/>
                <w:sz w:val="18"/>
                <w:szCs w:val="18"/>
              </w:rPr>
              <w:t>mdtrt_cert_type</w:t>
            </w:r>
            <w:proofErr w:type="spellEnd"/>
            <w:r w:rsidRPr="00743BC1">
              <w:rPr>
                <w:rFonts w:hAnsiTheme="minorEastAsia" w:hint="eastAsia"/>
                <w:sz w:val="18"/>
                <w:szCs w:val="18"/>
              </w:rPr>
              <w:t>为</w:t>
            </w:r>
            <w:r w:rsidRPr="00743BC1">
              <w:rPr>
                <w:rFonts w:hAnsiTheme="minorEastAsia" w:hint="eastAsia"/>
                <w:sz w:val="18"/>
                <w:szCs w:val="18"/>
              </w:rPr>
              <w:lastRenderedPageBreak/>
              <w:t>“03”时必填</w:t>
            </w:r>
          </w:p>
        </w:tc>
      </w:tr>
      <w:tr w:rsidR="00815647" w14:paraId="4122B949" w14:textId="77777777" w:rsidTr="00557913">
        <w:trPr>
          <w:trHeight w:val="23"/>
        </w:trPr>
        <w:tc>
          <w:tcPr>
            <w:tcW w:w="437" w:type="dxa"/>
            <w:shd w:val="clear" w:color="auto" w:fill="auto"/>
            <w:noWrap/>
            <w:vAlign w:val="center"/>
          </w:tcPr>
          <w:p w14:paraId="0CA2493B" w14:textId="06D8AA06" w:rsidR="00815647" w:rsidRPr="00743BC1" w:rsidRDefault="00815647" w:rsidP="00815647">
            <w:pPr>
              <w:spacing w:line="240" w:lineRule="auto"/>
              <w:ind w:firstLineChars="0" w:firstLine="0"/>
              <w:jc w:val="center"/>
              <w:rPr>
                <w:sz w:val="18"/>
                <w:szCs w:val="18"/>
              </w:rPr>
            </w:pPr>
            <w:r w:rsidRPr="00743BC1">
              <w:rPr>
                <w:sz w:val="18"/>
                <w:szCs w:val="18"/>
              </w:rPr>
              <w:lastRenderedPageBreak/>
              <w:t>2</w:t>
            </w:r>
          </w:p>
        </w:tc>
        <w:tc>
          <w:tcPr>
            <w:tcW w:w="1401" w:type="dxa"/>
            <w:shd w:val="clear" w:color="auto" w:fill="auto"/>
            <w:noWrap/>
            <w:vAlign w:val="center"/>
          </w:tcPr>
          <w:p w14:paraId="48E00A4A" w14:textId="77777777" w:rsidR="00815647" w:rsidRPr="00743BC1" w:rsidRDefault="00815647" w:rsidP="00815647">
            <w:pPr>
              <w:spacing w:line="240" w:lineRule="auto"/>
              <w:ind w:firstLineChars="0" w:firstLine="0"/>
              <w:jc w:val="center"/>
              <w:rPr>
                <w:sz w:val="18"/>
                <w:szCs w:val="18"/>
              </w:rPr>
            </w:pPr>
            <w:proofErr w:type="spellStart"/>
            <w:r w:rsidRPr="00743BC1">
              <w:rPr>
                <w:sz w:val="18"/>
                <w:szCs w:val="18"/>
              </w:rPr>
              <w:t>acct_payamt</w:t>
            </w:r>
            <w:proofErr w:type="spellEnd"/>
          </w:p>
        </w:tc>
        <w:tc>
          <w:tcPr>
            <w:tcW w:w="1278" w:type="dxa"/>
            <w:shd w:val="clear" w:color="auto" w:fill="auto"/>
            <w:noWrap/>
            <w:vAlign w:val="center"/>
          </w:tcPr>
          <w:p w14:paraId="55F79904" w14:textId="77777777" w:rsidR="00815647" w:rsidRPr="00743BC1" w:rsidRDefault="00815647" w:rsidP="00815647">
            <w:pPr>
              <w:spacing w:line="240" w:lineRule="auto"/>
              <w:ind w:firstLineChars="0" w:firstLine="0"/>
              <w:jc w:val="center"/>
              <w:rPr>
                <w:sz w:val="18"/>
                <w:szCs w:val="18"/>
              </w:rPr>
            </w:pPr>
            <w:r w:rsidRPr="00743BC1">
              <w:rPr>
                <w:rFonts w:hint="eastAsia"/>
                <w:sz w:val="18"/>
                <w:szCs w:val="18"/>
              </w:rPr>
              <w:t>个人账户支付</w:t>
            </w:r>
          </w:p>
        </w:tc>
        <w:tc>
          <w:tcPr>
            <w:tcW w:w="851" w:type="dxa"/>
            <w:shd w:val="clear" w:color="auto" w:fill="auto"/>
            <w:noWrap/>
            <w:vAlign w:val="center"/>
          </w:tcPr>
          <w:p w14:paraId="16B60A05" w14:textId="77777777" w:rsidR="00815647" w:rsidRPr="00743BC1" w:rsidRDefault="00815647" w:rsidP="00815647">
            <w:pPr>
              <w:spacing w:line="240" w:lineRule="auto"/>
              <w:ind w:firstLineChars="0" w:firstLine="0"/>
              <w:jc w:val="center"/>
              <w:rPr>
                <w:sz w:val="18"/>
                <w:szCs w:val="18"/>
              </w:rPr>
            </w:pPr>
            <w:r w:rsidRPr="00743BC1">
              <w:rPr>
                <w:rFonts w:hint="eastAsia"/>
                <w:sz w:val="18"/>
                <w:szCs w:val="18"/>
              </w:rPr>
              <w:t>数值型</w:t>
            </w:r>
          </w:p>
        </w:tc>
        <w:tc>
          <w:tcPr>
            <w:tcW w:w="708" w:type="dxa"/>
            <w:shd w:val="clear" w:color="auto" w:fill="auto"/>
            <w:noWrap/>
            <w:vAlign w:val="center"/>
          </w:tcPr>
          <w:p w14:paraId="60AB13F1" w14:textId="1AD1DAED" w:rsidR="00815647" w:rsidRPr="00743BC1" w:rsidRDefault="00815647" w:rsidP="00815647">
            <w:pPr>
              <w:spacing w:line="240" w:lineRule="auto"/>
              <w:ind w:firstLineChars="0" w:firstLine="0"/>
              <w:jc w:val="center"/>
              <w:rPr>
                <w:sz w:val="18"/>
                <w:szCs w:val="18"/>
              </w:rPr>
            </w:pPr>
            <w:r w:rsidRPr="00743BC1">
              <w:rPr>
                <w:rFonts w:hint="eastAsia"/>
                <w:sz w:val="18"/>
                <w:szCs w:val="18"/>
              </w:rPr>
              <w:t>16,2</w:t>
            </w:r>
          </w:p>
        </w:tc>
        <w:tc>
          <w:tcPr>
            <w:tcW w:w="710" w:type="dxa"/>
            <w:shd w:val="clear" w:color="auto" w:fill="auto"/>
            <w:noWrap/>
            <w:vAlign w:val="center"/>
          </w:tcPr>
          <w:p w14:paraId="1E28F240" w14:textId="77777777" w:rsidR="00815647" w:rsidRPr="00743BC1" w:rsidRDefault="00815647" w:rsidP="00815647">
            <w:pPr>
              <w:spacing w:line="240" w:lineRule="auto"/>
              <w:ind w:firstLineChars="0" w:firstLine="0"/>
              <w:jc w:val="center"/>
              <w:rPr>
                <w:sz w:val="18"/>
                <w:szCs w:val="18"/>
              </w:rPr>
            </w:pPr>
          </w:p>
        </w:tc>
        <w:tc>
          <w:tcPr>
            <w:tcW w:w="708" w:type="dxa"/>
            <w:shd w:val="clear" w:color="auto" w:fill="auto"/>
            <w:noWrap/>
            <w:vAlign w:val="center"/>
          </w:tcPr>
          <w:p w14:paraId="23E231BB" w14:textId="7E6B131F" w:rsidR="00815647" w:rsidRPr="00743BC1" w:rsidRDefault="00815647" w:rsidP="00815647">
            <w:pPr>
              <w:spacing w:line="240" w:lineRule="auto"/>
              <w:ind w:firstLineChars="0" w:firstLine="0"/>
              <w:jc w:val="center"/>
              <w:rPr>
                <w:sz w:val="18"/>
                <w:szCs w:val="18"/>
              </w:rPr>
            </w:pPr>
          </w:p>
        </w:tc>
        <w:tc>
          <w:tcPr>
            <w:tcW w:w="2203" w:type="dxa"/>
            <w:shd w:val="clear" w:color="auto" w:fill="auto"/>
            <w:noWrap/>
            <w:vAlign w:val="center"/>
          </w:tcPr>
          <w:p w14:paraId="379A9A6B" w14:textId="0444F5E6" w:rsidR="00815647" w:rsidRPr="00743BC1" w:rsidRDefault="00815647" w:rsidP="00815647">
            <w:pPr>
              <w:spacing w:line="240" w:lineRule="auto"/>
              <w:ind w:firstLineChars="0" w:firstLine="0"/>
              <w:jc w:val="left"/>
              <w:rPr>
                <w:sz w:val="18"/>
                <w:szCs w:val="18"/>
              </w:rPr>
            </w:pPr>
            <w:r w:rsidRPr="00743BC1">
              <w:rPr>
                <w:rFonts w:hint="eastAsia"/>
                <w:sz w:val="18"/>
                <w:szCs w:val="18"/>
              </w:rPr>
              <w:t>本次结算中预</w:t>
            </w:r>
            <w:proofErr w:type="gramStart"/>
            <w:r w:rsidRPr="00743BC1">
              <w:rPr>
                <w:rFonts w:hint="eastAsia"/>
                <w:sz w:val="18"/>
                <w:szCs w:val="18"/>
              </w:rPr>
              <w:t>扣个人</w:t>
            </w:r>
            <w:proofErr w:type="gramEnd"/>
            <w:r w:rsidRPr="00743BC1">
              <w:rPr>
                <w:rFonts w:hint="eastAsia"/>
                <w:sz w:val="18"/>
                <w:szCs w:val="18"/>
              </w:rPr>
              <w:t>账户基金支付的金额</w:t>
            </w:r>
            <w:r w:rsidRPr="00743BC1">
              <w:rPr>
                <w:sz w:val="18"/>
                <w:szCs w:val="18"/>
              </w:rPr>
              <w:t xml:space="preserve"> </w:t>
            </w:r>
          </w:p>
        </w:tc>
      </w:tr>
      <w:tr w:rsidR="00815647" w14:paraId="2A50E46A" w14:textId="77777777" w:rsidTr="00557913">
        <w:trPr>
          <w:trHeight w:val="23"/>
        </w:trPr>
        <w:tc>
          <w:tcPr>
            <w:tcW w:w="437" w:type="dxa"/>
            <w:shd w:val="clear" w:color="auto" w:fill="auto"/>
            <w:noWrap/>
            <w:vAlign w:val="center"/>
          </w:tcPr>
          <w:p w14:paraId="24CE65DA" w14:textId="1D4CDD24" w:rsidR="00815647" w:rsidRPr="00743BC1" w:rsidRDefault="00815647" w:rsidP="00815647">
            <w:pPr>
              <w:spacing w:line="240" w:lineRule="auto"/>
              <w:ind w:firstLineChars="0" w:firstLine="0"/>
              <w:jc w:val="center"/>
              <w:rPr>
                <w:sz w:val="18"/>
                <w:szCs w:val="18"/>
              </w:rPr>
            </w:pPr>
            <w:r w:rsidRPr="00743BC1">
              <w:rPr>
                <w:sz w:val="18"/>
                <w:szCs w:val="18"/>
              </w:rPr>
              <w:t>3</w:t>
            </w:r>
          </w:p>
        </w:tc>
        <w:tc>
          <w:tcPr>
            <w:tcW w:w="1401" w:type="dxa"/>
            <w:shd w:val="clear" w:color="auto" w:fill="auto"/>
            <w:noWrap/>
            <w:vAlign w:val="center"/>
          </w:tcPr>
          <w:p w14:paraId="1D261D4F" w14:textId="095297AC" w:rsidR="00815647" w:rsidRPr="00743BC1" w:rsidRDefault="00815647" w:rsidP="00815647">
            <w:pPr>
              <w:spacing w:line="240" w:lineRule="auto"/>
              <w:ind w:firstLineChars="0" w:firstLine="0"/>
              <w:jc w:val="center"/>
              <w:rPr>
                <w:sz w:val="18"/>
                <w:szCs w:val="18"/>
              </w:rPr>
            </w:pPr>
            <w:proofErr w:type="spellStart"/>
            <w:r w:rsidRPr="00743BC1">
              <w:rPr>
                <w:sz w:val="18"/>
                <w:szCs w:val="18"/>
              </w:rPr>
              <w:t>elec_bill_code</w:t>
            </w:r>
            <w:proofErr w:type="spellEnd"/>
          </w:p>
        </w:tc>
        <w:tc>
          <w:tcPr>
            <w:tcW w:w="1278" w:type="dxa"/>
            <w:shd w:val="clear" w:color="auto" w:fill="auto"/>
            <w:noWrap/>
            <w:vAlign w:val="center"/>
          </w:tcPr>
          <w:p w14:paraId="5A3F339E" w14:textId="73744392" w:rsidR="00815647" w:rsidRPr="00743BC1" w:rsidRDefault="00815647" w:rsidP="00815647">
            <w:pPr>
              <w:spacing w:line="240" w:lineRule="auto"/>
              <w:ind w:firstLineChars="0" w:firstLine="0"/>
              <w:jc w:val="center"/>
              <w:rPr>
                <w:sz w:val="18"/>
                <w:szCs w:val="18"/>
              </w:rPr>
            </w:pPr>
            <w:r w:rsidRPr="00743BC1">
              <w:rPr>
                <w:rFonts w:hint="eastAsia"/>
                <w:sz w:val="18"/>
                <w:szCs w:val="18"/>
              </w:rPr>
              <w:t>电子票据代码</w:t>
            </w:r>
          </w:p>
        </w:tc>
        <w:tc>
          <w:tcPr>
            <w:tcW w:w="851" w:type="dxa"/>
            <w:shd w:val="clear" w:color="auto" w:fill="auto"/>
            <w:noWrap/>
            <w:vAlign w:val="center"/>
          </w:tcPr>
          <w:p w14:paraId="45AC1F05" w14:textId="4E5127D5" w:rsidR="00815647" w:rsidRPr="00743BC1" w:rsidRDefault="00815647" w:rsidP="00815647">
            <w:pPr>
              <w:spacing w:line="240" w:lineRule="auto"/>
              <w:ind w:firstLineChars="0" w:firstLine="0"/>
              <w:jc w:val="center"/>
              <w:rPr>
                <w:sz w:val="18"/>
                <w:szCs w:val="18"/>
              </w:rPr>
            </w:pPr>
            <w:r w:rsidRPr="00743BC1">
              <w:rPr>
                <w:rFonts w:hint="eastAsia"/>
                <w:sz w:val="18"/>
                <w:szCs w:val="18"/>
              </w:rPr>
              <w:t>字符型</w:t>
            </w:r>
          </w:p>
        </w:tc>
        <w:tc>
          <w:tcPr>
            <w:tcW w:w="708" w:type="dxa"/>
            <w:shd w:val="clear" w:color="auto" w:fill="auto"/>
            <w:noWrap/>
            <w:vAlign w:val="center"/>
          </w:tcPr>
          <w:p w14:paraId="772EEEDC" w14:textId="1A71F085" w:rsidR="00815647" w:rsidRPr="00743BC1" w:rsidRDefault="00815647" w:rsidP="00815647">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5E8E6B46" w14:textId="77777777" w:rsidR="00815647" w:rsidRPr="00743BC1" w:rsidRDefault="00815647" w:rsidP="00815647">
            <w:pPr>
              <w:spacing w:line="240" w:lineRule="auto"/>
              <w:ind w:firstLineChars="0" w:firstLine="0"/>
              <w:jc w:val="center"/>
              <w:rPr>
                <w:sz w:val="18"/>
                <w:szCs w:val="18"/>
              </w:rPr>
            </w:pPr>
          </w:p>
        </w:tc>
        <w:tc>
          <w:tcPr>
            <w:tcW w:w="708" w:type="dxa"/>
            <w:shd w:val="clear" w:color="auto" w:fill="auto"/>
            <w:noWrap/>
            <w:vAlign w:val="center"/>
          </w:tcPr>
          <w:p w14:paraId="18B6584A" w14:textId="77777777" w:rsidR="00815647" w:rsidRPr="00743BC1" w:rsidRDefault="00815647" w:rsidP="00815647">
            <w:pPr>
              <w:spacing w:line="240" w:lineRule="auto"/>
              <w:ind w:firstLineChars="0" w:firstLine="0"/>
              <w:jc w:val="center"/>
              <w:rPr>
                <w:sz w:val="18"/>
                <w:szCs w:val="18"/>
              </w:rPr>
            </w:pPr>
          </w:p>
        </w:tc>
        <w:tc>
          <w:tcPr>
            <w:tcW w:w="2203" w:type="dxa"/>
            <w:shd w:val="clear" w:color="auto" w:fill="auto"/>
            <w:noWrap/>
            <w:vAlign w:val="center"/>
          </w:tcPr>
          <w:p w14:paraId="2665CC07" w14:textId="77777777" w:rsidR="00815647" w:rsidRPr="00743BC1" w:rsidRDefault="00815647" w:rsidP="00815647">
            <w:pPr>
              <w:spacing w:line="240" w:lineRule="auto"/>
              <w:ind w:firstLineChars="0" w:firstLine="0"/>
              <w:jc w:val="left"/>
              <w:rPr>
                <w:sz w:val="18"/>
                <w:szCs w:val="18"/>
              </w:rPr>
            </w:pPr>
          </w:p>
        </w:tc>
      </w:tr>
      <w:tr w:rsidR="00815647" w14:paraId="34A3C50E" w14:textId="77777777" w:rsidTr="00557913">
        <w:trPr>
          <w:trHeight w:val="23"/>
        </w:trPr>
        <w:tc>
          <w:tcPr>
            <w:tcW w:w="437" w:type="dxa"/>
            <w:shd w:val="clear" w:color="auto" w:fill="auto"/>
            <w:noWrap/>
            <w:vAlign w:val="center"/>
          </w:tcPr>
          <w:p w14:paraId="423911FF" w14:textId="478D2ACE" w:rsidR="00815647" w:rsidRPr="00743BC1" w:rsidRDefault="00815647" w:rsidP="00815647">
            <w:pPr>
              <w:spacing w:line="240" w:lineRule="auto"/>
              <w:ind w:firstLineChars="0" w:firstLine="0"/>
              <w:jc w:val="center"/>
              <w:rPr>
                <w:sz w:val="18"/>
                <w:szCs w:val="18"/>
              </w:rPr>
            </w:pPr>
            <w:r w:rsidRPr="00743BC1">
              <w:rPr>
                <w:sz w:val="18"/>
                <w:szCs w:val="18"/>
              </w:rPr>
              <w:t>4</w:t>
            </w:r>
          </w:p>
        </w:tc>
        <w:tc>
          <w:tcPr>
            <w:tcW w:w="1401" w:type="dxa"/>
            <w:shd w:val="clear" w:color="auto" w:fill="auto"/>
            <w:noWrap/>
            <w:vAlign w:val="center"/>
          </w:tcPr>
          <w:p w14:paraId="22743DB4" w14:textId="24861B3F" w:rsidR="00815647" w:rsidRPr="00743BC1" w:rsidRDefault="00815647" w:rsidP="00815647">
            <w:pPr>
              <w:spacing w:line="240" w:lineRule="auto"/>
              <w:ind w:firstLineChars="0" w:firstLine="0"/>
              <w:jc w:val="center"/>
              <w:rPr>
                <w:sz w:val="18"/>
                <w:szCs w:val="18"/>
              </w:rPr>
            </w:pPr>
            <w:proofErr w:type="spellStart"/>
            <w:r w:rsidRPr="00743BC1">
              <w:rPr>
                <w:sz w:val="18"/>
                <w:szCs w:val="18"/>
              </w:rPr>
              <w:t>elec_billno_code</w:t>
            </w:r>
            <w:proofErr w:type="spellEnd"/>
          </w:p>
        </w:tc>
        <w:tc>
          <w:tcPr>
            <w:tcW w:w="1278" w:type="dxa"/>
            <w:shd w:val="clear" w:color="auto" w:fill="auto"/>
            <w:noWrap/>
            <w:vAlign w:val="center"/>
          </w:tcPr>
          <w:p w14:paraId="606FE29A" w14:textId="07563244" w:rsidR="00815647" w:rsidRPr="00743BC1" w:rsidRDefault="00815647" w:rsidP="00815647">
            <w:pPr>
              <w:spacing w:line="240" w:lineRule="auto"/>
              <w:ind w:firstLineChars="0" w:firstLine="0"/>
              <w:jc w:val="center"/>
              <w:rPr>
                <w:sz w:val="18"/>
                <w:szCs w:val="18"/>
              </w:rPr>
            </w:pPr>
            <w:r w:rsidRPr="00743BC1">
              <w:rPr>
                <w:rFonts w:hint="eastAsia"/>
                <w:sz w:val="18"/>
                <w:szCs w:val="18"/>
              </w:rPr>
              <w:t>电子票据号码</w:t>
            </w:r>
          </w:p>
        </w:tc>
        <w:tc>
          <w:tcPr>
            <w:tcW w:w="851" w:type="dxa"/>
            <w:shd w:val="clear" w:color="auto" w:fill="auto"/>
            <w:noWrap/>
            <w:vAlign w:val="center"/>
          </w:tcPr>
          <w:p w14:paraId="3F552156" w14:textId="10D31AD8" w:rsidR="00815647" w:rsidRPr="00743BC1" w:rsidRDefault="00815647" w:rsidP="00815647">
            <w:pPr>
              <w:spacing w:line="240" w:lineRule="auto"/>
              <w:ind w:firstLineChars="0" w:firstLine="0"/>
              <w:jc w:val="center"/>
              <w:rPr>
                <w:sz w:val="18"/>
                <w:szCs w:val="18"/>
              </w:rPr>
            </w:pPr>
            <w:r w:rsidRPr="00743BC1">
              <w:rPr>
                <w:rFonts w:hint="eastAsia"/>
                <w:sz w:val="18"/>
                <w:szCs w:val="18"/>
              </w:rPr>
              <w:t>字符型</w:t>
            </w:r>
          </w:p>
        </w:tc>
        <w:tc>
          <w:tcPr>
            <w:tcW w:w="708" w:type="dxa"/>
            <w:shd w:val="clear" w:color="auto" w:fill="auto"/>
            <w:noWrap/>
            <w:vAlign w:val="center"/>
          </w:tcPr>
          <w:p w14:paraId="3FECAF97" w14:textId="0DB99688" w:rsidR="00815647" w:rsidRPr="00743BC1" w:rsidRDefault="00815647" w:rsidP="00815647">
            <w:pPr>
              <w:spacing w:line="240" w:lineRule="auto"/>
              <w:ind w:firstLineChars="0" w:firstLine="0"/>
              <w:jc w:val="center"/>
              <w:rPr>
                <w:sz w:val="18"/>
                <w:szCs w:val="18"/>
              </w:rPr>
            </w:pPr>
            <w:r w:rsidRPr="00743BC1">
              <w:rPr>
                <w:rFonts w:hint="eastAsia"/>
                <w:sz w:val="18"/>
                <w:szCs w:val="18"/>
              </w:rPr>
              <w:t>50</w:t>
            </w:r>
          </w:p>
        </w:tc>
        <w:tc>
          <w:tcPr>
            <w:tcW w:w="710" w:type="dxa"/>
            <w:shd w:val="clear" w:color="auto" w:fill="auto"/>
            <w:noWrap/>
            <w:vAlign w:val="center"/>
          </w:tcPr>
          <w:p w14:paraId="76191B67" w14:textId="77777777" w:rsidR="00815647" w:rsidRPr="00743BC1" w:rsidRDefault="00815647" w:rsidP="00815647">
            <w:pPr>
              <w:spacing w:line="240" w:lineRule="auto"/>
              <w:ind w:firstLineChars="0" w:firstLine="0"/>
              <w:jc w:val="center"/>
              <w:rPr>
                <w:sz w:val="18"/>
                <w:szCs w:val="18"/>
              </w:rPr>
            </w:pPr>
          </w:p>
        </w:tc>
        <w:tc>
          <w:tcPr>
            <w:tcW w:w="708" w:type="dxa"/>
            <w:shd w:val="clear" w:color="auto" w:fill="auto"/>
            <w:noWrap/>
            <w:vAlign w:val="center"/>
          </w:tcPr>
          <w:p w14:paraId="3C3D3FAB" w14:textId="77777777" w:rsidR="00815647" w:rsidRPr="00743BC1" w:rsidRDefault="00815647" w:rsidP="00815647">
            <w:pPr>
              <w:spacing w:line="240" w:lineRule="auto"/>
              <w:ind w:firstLineChars="0" w:firstLine="0"/>
              <w:jc w:val="center"/>
              <w:rPr>
                <w:sz w:val="18"/>
                <w:szCs w:val="18"/>
              </w:rPr>
            </w:pPr>
          </w:p>
        </w:tc>
        <w:tc>
          <w:tcPr>
            <w:tcW w:w="2203" w:type="dxa"/>
            <w:shd w:val="clear" w:color="auto" w:fill="auto"/>
            <w:noWrap/>
            <w:vAlign w:val="center"/>
          </w:tcPr>
          <w:p w14:paraId="14C069B3" w14:textId="77777777" w:rsidR="00815647" w:rsidRPr="00743BC1" w:rsidRDefault="00815647" w:rsidP="00815647">
            <w:pPr>
              <w:spacing w:line="240" w:lineRule="auto"/>
              <w:ind w:firstLineChars="0" w:firstLine="0"/>
              <w:jc w:val="left"/>
              <w:rPr>
                <w:sz w:val="18"/>
                <w:szCs w:val="18"/>
              </w:rPr>
            </w:pPr>
          </w:p>
        </w:tc>
      </w:tr>
      <w:tr w:rsidR="00815647" w14:paraId="65316B52" w14:textId="77777777" w:rsidTr="00557913">
        <w:trPr>
          <w:trHeight w:val="23"/>
        </w:trPr>
        <w:tc>
          <w:tcPr>
            <w:tcW w:w="437" w:type="dxa"/>
            <w:shd w:val="clear" w:color="auto" w:fill="auto"/>
            <w:noWrap/>
            <w:vAlign w:val="center"/>
          </w:tcPr>
          <w:p w14:paraId="47DF87BE" w14:textId="32955781" w:rsidR="00815647" w:rsidRPr="00743BC1" w:rsidRDefault="00815647" w:rsidP="00815647">
            <w:pPr>
              <w:spacing w:line="240" w:lineRule="auto"/>
              <w:ind w:firstLineChars="0" w:firstLine="0"/>
              <w:jc w:val="center"/>
              <w:rPr>
                <w:sz w:val="18"/>
                <w:szCs w:val="18"/>
              </w:rPr>
            </w:pPr>
            <w:r w:rsidRPr="00743BC1">
              <w:rPr>
                <w:sz w:val="18"/>
                <w:szCs w:val="18"/>
              </w:rPr>
              <w:t>5</w:t>
            </w:r>
          </w:p>
        </w:tc>
        <w:tc>
          <w:tcPr>
            <w:tcW w:w="1401" w:type="dxa"/>
            <w:shd w:val="clear" w:color="auto" w:fill="auto"/>
            <w:noWrap/>
            <w:vAlign w:val="center"/>
          </w:tcPr>
          <w:p w14:paraId="6567589E" w14:textId="10FFB9B8" w:rsidR="00815647" w:rsidRPr="00743BC1" w:rsidRDefault="00815647" w:rsidP="00815647">
            <w:pPr>
              <w:spacing w:line="240" w:lineRule="auto"/>
              <w:ind w:firstLineChars="0" w:firstLine="0"/>
              <w:jc w:val="center"/>
              <w:rPr>
                <w:sz w:val="18"/>
                <w:szCs w:val="18"/>
              </w:rPr>
            </w:pPr>
            <w:proofErr w:type="spellStart"/>
            <w:r w:rsidRPr="00743BC1">
              <w:rPr>
                <w:sz w:val="18"/>
                <w:szCs w:val="18"/>
              </w:rPr>
              <w:t>elec_bill_chkcode</w:t>
            </w:r>
            <w:proofErr w:type="spellEnd"/>
          </w:p>
        </w:tc>
        <w:tc>
          <w:tcPr>
            <w:tcW w:w="1278" w:type="dxa"/>
            <w:shd w:val="clear" w:color="auto" w:fill="auto"/>
            <w:noWrap/>
            <w:vAlign w:val="center"/>
          </w:tcPr>
          <w:p w14:paraId="48BF8202" w14:textId="0678BB5D" w:rsidR="00815647" w:rsidRPr="00743BC1" w:rsidRDefault="00815647" w:rsidP="00815647">
            <w:pPr>
              <w:spacing w:line="240" w:lineRule="auto"/>
              <w:ind w:firstLineChars="0" w:firstLine="0"/>
              <w:jc w:val="center"/>
              <w:rPr>
                <w:sz w:val="18"/>
                <w:szCs w:val="18"/>
              </w:rPr>
            </w:pPr>
            <w:r w:rsidRPr="00743BC1">
              <w:rPr>
                <w:rFonts w:hint="eastAsia"/>
                <w:sz w:val="18"/>
                <w:szCs w:val="18"/>
              </w:rPr>
              <w:t>电子票据校验码</w:t>
            </w:r>
          </w:p>
        </w:tc>
        <w:tc>
          <w:tcPr>
            <w:tcW w:w="851" w:type="dxa"/>
            <w:shd w:val="clear" w:color="auto" w:fill="auto"/>
            <w:noWrap/>
            <w:vAlign w:val="center"/>
          </w:tcPr>
          <w:p w14:paraId="75EB740B" w14:textId="60B89901" w:rsidR="00815647" w:rsidRPr="00743BC1" w:rsidRDefault="00815647" w:rsidP="00815647">
            <w:pPr>
              <w:spacing w:line="240" w:lineRule="auto"/>
              <w:ind w:firstLineChars="0" w:firstLine="0"/>
              <w:jc w:val="center"/>
              <w:rPr>
                <w:sz w:val="18"/>
                <w:szCs w:val="18"/>
              </w:rPr>
            </w:pPr>
            <w:r w:rsidRPr="00743BC1">
              <w:rPr>
                <w:rFonts w:hint="eastAsia"/>
                <w:sz w:val="18"/>
                <w:szCs w:val="18"/>
              </w:rPr>
              <w:t>字符型</w:t>
            </w:r>
          </w:p>
        </w:tc>
        <w:tc>
          <w:tcPr>
            <w:tcW w:w="708" w:type="dxa"/>
            <w:shd w:val="clear" w:color="auto" w:fill="auto"/>
            <w:noWrap/>
            <w:vAlign w:val="center"/>
          </w:tcPr>
          <w:p w14:paraId="64CFCAB9" w14:textId="24D29A60" w:rsidR="00815647" w:rsidRPr="00743BC1" w:rsidRDefault="00815647" w:rsidP="00815647">
            <w:pPr>
              <w:spacing w:line="240" w:lineRule="auto"/>
              <w:ind w:firstLineChars="0" w:firstLine="0"/>
              <w:jc w:val="center"/>
              <w:rPr>
                <w:sz w:val="18"/>
                <w:szCs w:val="18"/>
              </w:rPr>
            </w:pPr>
            <w:r w:rsidRPr="00743BC1">
              <w:rPr>
                <w:rFonts w:hint="eastAsia"/>
                <w:sz w:val="18"/>
                <w:szCs w:val="18"/>
              </w:rPr>
              <w:t>6</w:t>
            </w:r>
          </w:p>
        </w:tc>
        <w:tc>
          <w:tcPr>
            <w:tcW w:w="710" w:type="dxa"/>
            <w:shd w:val="clear" w:color="auto" w:fill="auto"/>
            <w:noWrap/>
            <w:vAlign w:val="center"/>
          </w:tcPr>
          <w:p w14:paraId="12A0F772" w14:textId="77777777" w:rsidR="00815647" w:rsidRPr="00743BC1" w:rsidRDefault="00815647" w:rsidP="00815647">
            <w:pPr>
              <w:spacing w:line="240" w:lineRule="auto"/>
              <w:ind w:firstLineChars="0" w:firstLine="0"/>
              <w:jc w:val="center"/>
              <w:rPr>
                <w:sz w:val="18"/>
                <w:szCs w:val="18"/>
              </w:rPr>
            </w:pPr>
          </w:p>
        </w:tc>
        <w:tc>
          <w:tcPr>
            <w:tcW w:w="708" w:type="dxa"/>
            <w:shd w:val="clear" w:color="auto" w:fill="auto"/>
            <w:noWrap/>
            <w:vAlign w:val="center"/>
          </w:tcPr>
          <w:p w14:paraId="44419AE5" w14:textId="77777777" w:rsidR="00815647" w:rsidRPr="00743BC1" w:rsidRDefault="00815647" w:rsidP="00815647">
            <w:pPr>
              <w:spacing w:line="240" w:lineRule="auto"/>
              <w:ind w:firstLineChars="0" w:firstLine="0"/>
              <w:jc w:val="center"/>
              <w:rPr>
                <w:sz w:val="18"/>
                <w:szCs w:val="18"/>
              </w:rPr>
            </w:pPr>
          </w:p>
        </w:tc>
        <w:tc>
          <w:tcPr>
            <w:tcW w:w="2203" w:type="dxa"/>
            <w:shd w:val="clear" w:color="auto" w:fill="auto"/>
            <w:noWrap/>
            <w:vAlign w:val="center"/>
          </w:tcPr>
          <w:p w14:paraId="23E00BCD" w14:textId="77777777" w:rsidR="00815647" w:rsidRPr="00743BC1" w:rsidRDefault="00815647" w:rsidP="00815647">
            <w:pPr>
              <w:spacing w:line="240" w:lineRule="auto"/>
              <w:ind w:firstLineChars="0" w:firstLine="0"/>
              <w:jc w:val="left"/>
              <w:rPr>
                <w:sz w:val="18"/>
                <w:szCs w:val="18"/>
              </w:rPr>
            </w:pPr>
          </w:p>
        </w:tc>
      </w:tr>
      <w:bookmarkEnd w:id="122"/>
    </w:tbl>
    <w:p w14:paraId="0FAAEF93" w14:textId="77777777" w:rsidR="00161B20" w:rsidRPr="00161B20" w:rsidRDefault="00161B20" w:rsidP="00161B20">
      <w:pPr>
        <w:ind w:left="420" w:firstLineChars="0" w:firstLine="0"/>
      </w:pPr>
    </w:p>
    <w:p w14:paraId="68EEEDA4" w14:textId="237346F0" w:rsidR="004D0BA7" w:rsidRDefault="004D0BA7" w:rsidP="004D0BA7">
      <w:pPr>
        <w:pStyle w:val="5"/>
        <w:spacing w:before="156" w:after="156"/>
      </w:pPr>
      <w:r>
        <w:rPr>
          <w:rFonts w:hint="eastAsia"/>
        </w:rPr>
        <w:t>输出</w:t>
      </w:r>
    </w:p>
    <w:p w14:paraId="311FA5AA" w14:textId="08D805EE" w:rsidR="004D0BA7" w:rsidRDefault="004D0BA7" w:rsidP="009E78C8">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309"/>
        <w:gridCol w:w="2017"/>
        <w:gridCol w:w="859"/>
        <w:gridCol w:w="733"/>
        <w:gridCol w:w="733"/>
        <w:gridCol w:w="733"/>
        <w:gridCol w:w="1438"/>
      </w:tblGrid>
      <w:tr w:rsidR="004D0BA7" w14:paraId="11C064F4" w14:textId="77777777" w:rsidTr="008C6A0B">
        <w:trPr>
          <w:trHeight w:val="23"/>
          <w:tblHeader/>
        </w:trPr>
        <w:tc>
          <w:tcPr>
            <w:tcW w:w="474" w:type="dxa"/>
            <w:shd w:val="clear" w:color="auto" w:fill="D9D9D9" w:themeFill="background1" w:themeFillShade="D9"/>
            <w:noWrap/>
            <w:vAlign w:val="center"/>
          </w:tcPr>
          <w:p w14:paraId="262332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09" w:type="dxa"/>
            <w:shd w:val="clear" w:color="auto" w:fill="D9D9D9" w:themeFill="background1" w:themeFillShade="D9"/>
            <w:noWrap/>
            <w:vAlign w:val="center"/>
          </w:tcPr>
          <w:p w14:paraId="2F59924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17" w:type="dxa"/>
            <w:shd w:val="clear" w:color="auto" w:fill="D9D9D9" w:themeFill="background1" w:themeFillShade="D9"/>
            <w:noWrap/>
            <w:vAlign w:val="center"/>
          </w:tcPr>
          <w:p w14:paraId="1A4E183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9" w:type="dxa"/>
            <w:shd w:val="clear" w:color="auto" w:fill="D9D9D9" w:themeFill="background1" w:themeFillShade="D9"/>
            <w:noWrap/>
            <w:vAlign w:val="center"/>
          </w:tcPr>
          <w:p w14:paraId="4104E9E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33" w:type="dxa"/>
            <w:shd w:val="clear" w:color="auto" w:fill="D9D9D9" w:themeFill="background1" w:themeFillShade="D9"/>
            <w:noWrap/>
            <w:vAlign w:val="center"/>
          </w:tcPr>
          <w:p w14:paraId="748EF60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33" w:type="dxa"/>
            <w:shd w:val="clear" w:color="auto" w:fill="D9D9D9" w:themeFill="background1" w:themeFillShade="D9"/>
            <w:noWrap/>
            <w:vAlign w:val="center"/>
          </w:tcPr>
          <w:p w14:paraId="2B8219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33" w:type="dxa"/>
            <w:shd w:val="clear" w:color="auto" w:fill="D9D9D9" w:themeFill="background1" w:themeFillShade="D9"/>
            <w:noWrap/>
            <w:vAlign w:val="center"/>
          </w:tcPr>
          <w:p w14:paraId="3909E64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38" w:type="dxa"/>
            <w:shd w:val="clear" w:color="auto" w:fill="D9D9D9" w:themeFill="background1" w:themeFillShade="D9"/>
            <w:noWrap/>
            <w:vAlign w:val="center"/>
          </w:tcPr>
          <w:p w14:paraId="4BD3A72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BDD990C" w14:textId="77777777" w:rsidTr="008C6A0B">
        <w:trPr>
          <w:trHeight w:val="23"/>
        </w:trPr>
        <w:tc>
          <w:tcPr>
            <w:tcW w:w="474" w:type="dxa"/>
            <w:shd w:val="clear" w:color="auto" w:fill="auto"/>
            <w:noWrap/>
            <w:vAlign w:val="center"/>
          </w:tcPr>
          <w:p w14:paraId="1CED99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09" w:type="dxa"/>
            <w:shd w:val="clear" w:color="auto" w:fill="auto"/>
            <w:noWrap/>
            <w:vAlign w:val="center"/>
          </w:tcPr>
          <w:p w14:paraId="622DE5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17" w:type="dxa"/>
            <w:shd w:val="clear" w:color="auto" w:fill="auto"/>
            <w:noWrap/>
            <w:vAlign w:val="center"/>
          </w:tcPr>
          <w:p w14:paraId="15D7D2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9" w:type="dxa"/>
            <w:shd w:val="clear" w:color="auto" w:fill="auto"/>
            <w:noWrap/>
            <w:vAlign w:val="center"/>
          </w:tcPr>
          <w:p w14:paraId="13A538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4733B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13CF4D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2E906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0A8194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45CA130" w14:textId="77777777" w:rsidTr="008C6A0B">
        <w:trPr>
          <w:trHeight w:val="23"/>
        </w:trPr>
        <w:tc>
          <w:tcPr>
            <w:tcW w:w="474" w:type="dxa"/>
            <w:shd w:val="clear" w:color="auto" w:fill="auto"/>
            <w:noWrap/>
            <w:vAlign w:val="center"/>
          </w:tcPr>
          <w:p w14:paraId="1F4531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09" w:type="dxa"/>
            <w:shd w:val="clear" w:color="auto" w:fill="auto"/>
            <w:noWrap/>
            <w:vAlign w:val="center"/>
          </w:tcPr>
          <w:p w14:paraId="3C81764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2017" w:type="dxa"/>
            <w:shd w:val="clear" w:color="auto" w:fill="auto"/>
            <w:noWrap/>
            <w:vAlign w:val="center"/>
          </w:tcPr>
          <w:p w14:paraId="4DA315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59" w:type="dxa"/>
            <w:shd w:val="clear" w:color="auto" w:fill="auto"/>
            <w:noWrap/>
            <w:vAlign w:val="center"/>
          </w:tcPr>
          <w:p w14:paraId="0476E0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F9C1B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02DCB793"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687B2B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84D9BBE" w14:textId="77777777" w:rsidR="004D0BA7" w:rsidRDefault="004D0BA7" w:rsidP="008C6A0B">
            <w:pPr>
              <w:spacing w:line="240" w:lineRule="auto"/>
              <w:ind w:firstLineChars="0" w:firstLine="0"/>
              <w:jc w:val="left"/>
              <w:rPr>
                <w:color w:val="000000" w:themeColor="text1"/>
                <w:sz w:val="18"/>
                <w:szCs w:val="18"/>
              </w:rPr>
            </w:pPr>
          </w:p>
        </w:tc>
      </w:tr>
      <w:tr w:rsidR="004D0BA7" w14:paraId="0BFC4542" w14:textId="77777777" w:rsidTr="008C6A0B">
        <w:trPr>
          <w:trHeight w:val="23"/>
        </w:trPr>
        <w:tc>
          <w:tcPr>
            <w:tcW w:w="474" w:type="dxa"/>
            <w:shd w:val="clear" w:color="auto" w:fill="auto"/>
            <w:noWrap/>
            <w:vAlign w:val="center"/>
          </w:tcPr>
          <w:p w14:paraId="60A08E1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09" w:type="dxa"/>
            <w:shd w:val="clear" w:color="auto" w:fill="auto"/>
            <w:noWrap/>
            <w:vAlign w:val="center"/>
          </w:tcPr>
          <w:p w14:paraId="0A79136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2017" w:type="dxa"/>
            <w:shd w:val="clear" w:color="auto" w:fill="auto"/>
            <w:noWrap/>
            <w:vAlign w:val="center"/>
          </w:tcPr>
          <w:p w14:paraId="61E93B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9" w:type="dxa"/>
            <w:shd w:val="clear" w:color="auto" w:fill="auto"/>
            <w:noWrap/>
            <w:vAlign w:val="center"/>
          </w:tcPr>
          <w:p w14:paraId="4B8CCC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399C0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33" w:type="dxa"/>
            <w:shd w:val="clear" w:color="auto" w:fill="auto"/>
            <w:noWrap/>
            <w:vAlign w:val="center"/>
          </w:tcPr>
          <w:p w14:paraId="6C78A5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B6F93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26FF44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653B7C" w14:textId="77777777" w:rsidTr="008C6A0B">
        <w:trPr>
          <w:trHeight w:val="23"/>
        </w:trPr>
        <w:tc>
          <w:tcPr>
            <w:tcW w:w="474" w:type="dxa"/>
            <w:shd w:val="clear" w:color="auto" w:fill="auto"/>
            <w:noWrap/>
            <w:vAlign w:val="center"/>
          </w:tcPr>
          <w:p w14:paraId="67F99E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09" w:type="dxa"/>
            <w:shd w:val="clear" w:color="auto" w:fill="auto"/>
            <w:noWrap/>
            <w:vAlign w:val="center"/>
          </w:tcPr>
          <w:p w14:paraId="6E366D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2017" w:type="dxa"/>
            <w:shd w:val="clear" w:color="auto" w:fill="auto"/>
            <w:noWrap/>
            <w:vAlign w:val="center"/>
          </w:tcPr>
          <w:p w14:paraId="3914C8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9" w:type="dxa"/>
            <w:shd w:val="clear" w:color="auto" w:fill="auto"/>
            <w:noWrap/>
            <w:vAlign w:val="center"/>
          </w:tcPr>
          <w:p w14:paraId="6D6D3A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25A3F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33" w:type="dxa"/>
            <w:shd w:val="clear" w:color="auto" w:fill="auto"/>
            <w:noWrap/>
            <w:vAlign w:val="center"/>
          </w:tcPr>
          <w:p w14:paraId="2B504A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241A6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B90143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36919F" w14:textId="77777777" w:rsidTr="008C6A0B">
        <w:trPr>
          <w:trHeight w:val="23"/>
        </w:trPr>
        <w:tc>
          <w:tcPr>
            <w:tcW w:w="474" w:type="dxa"/>
            <w:shd w:val="clear" w:color="auto" w:fill="auto"/>
            <w:noWrap/>
            <w:vAlign w:val="center"/>
          </w:tcPr>
          <w:p w14:paraId="73A7B6E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09" w:type="dxa"/>
            <w:shd w:val="clear" w:color="auto" w:fill="auto"/>
            <w:noWrap/>
            <w:vAlign w:val="center"/>
          </w:tcPr>
          <w:p w14:paraId="0421626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2017" w:type="dxa"/>
            <w:shd w:val="clear" w:color="auto" w:fill="auto"/>
            <w:noWrap/>
            <w:vAlign w:val="center"/>
          </w:tcPr>
          <w:p w14:paraId="0FC844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9" w:type="dxa"/>
            <w:shd w:val="clear" w:color="auto" w:fill="auto"/>
            <w:noWrap/>
            <w:vAlign w:val="center"/>
          </w:tcPr>
          <w:p w14:paraId="10E9BF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25E25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20E1CD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118A81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9A3B3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651A23" w14:textId="77777777" w:rsidTr="008C6A0B">
        <w:trPr>
          <w:trHeight w:val="23"/>
        </w:trPr>
        <w:tc>
          <w:tcPr>
            <w:tcW w:w="474" w:type="dxa"/>
            <w:shd w:val="clear" w:color="auto" w:fill="auto"/>
            <w:noWrap/>
            <w:vAlign w:val="center"/>
          </w:tcPr>
          <w:p w14:paraId="107D77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09" w:type="dxa"/>
            <w:shd w:val="clear" w:color="auto" w:fill="auto"/>
            <w:noWrap/>
            <w:vAlign w:val="center"/>
          </w:tcPr>
          <w:p w14:paraId="3850C6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2017" w:type="dxa"/>
            <w:shd w:val="clear" w:color="auto" w:fill="auto"/>
            <w:noWrap/>
            <w:vAlign w:val="center"/>
          </w:tcPr>
          <w:p w14:paraId="0DD5FA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9" w:type="dxa"/>
            <w:shd w:val="clear" w:color="auto" w:fill="auto"/>
            <w:noWrap/>
            <w:vAlign w:val="center"/>
          </w:tcPr>
          <w:p w14:paraId="64E9AD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3BFC4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33" w:type="dxa"/>
            <w:shd w:val="clear" w:color="auto" w:fill="auto"/>
            <w:noWrap/>
            <w:vAlign w:val="center"/>
          </w:tcPr>
          <w:p w14:paraId="1ECF80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991FC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0855D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B30B36" w14:textId="77777777" w:rsidTr="008C6A0B">
        <w:trPr>
          <w:trHeight w:val="23"/>
        </w:trPr>
        <w:tc>
          <w:tcPr>
            <w:tcW w:w="474" w:type="dxa"/>
            <w:shd w:val="clear" w:color="auto" w:fill="auto"/>
            <w:noWrap/>
            <w:vAlign w:val="center"/>
          </w:tcPr>
          <w:p w14:paraId="2CA8A3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09" w:type="dxa"/>
            <w:shd w:val="clear" w:color="auto" w:fill="auto"/>
            <w:noWrap/>
            <w:vAlign w:val="center"/>
          </w:tcPr>
          <w:p w14:paraId="5C89F0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2017" w:type="dxa"/>
            <w:shd w:val="clear" w:color="auto" w:fill="auto"/>
            <w:noWrap/>
            <w:vAlign w:val="center"/>
          </w:tcPr>
          <w:p w14:paraId="32E442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9" w:type="dxa"/>
            <w:shd w:val="clear" w:color="auto" w:fill="auto"/>
            <w:noWrap/>
            <w:vAlign w:val="center"/>
          </w:tcPr>
          <w:p w14:paraId="79D3F3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32157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41147E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A4CE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02AA98C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8DF45C" w14:textId="77777777" w:rsidTr="008C6A0B">
        <w:trPr>
          <w:trHeight w:val="23"/>
        </w:trPr>
        <w:tc>
          <w:tcPr>
            <w:tcW w:w="474" w:type="dxa"/>
            <w:shd w:val="clear" w:color="auto" w:fill="auto"/>
            <w:noWrap/>
            <w:vAlign w:val="center"/>
          </w:tcPr>
          <w:p w14:paraId="20C214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09" w:type="dxa"/>
            <w:shd w:val="clear" w:color="auto" w:fill="auto"/>
            <w:noWrap/>
            <w:vAlign w:val="center"/>
          </w:tcPr>
          <w:p w14:paraId="5096631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2017" w:type="dxa"/>
            <w:shd w:val="clear" w:color="auto" w:fill="auto"/>
            <w:noWrap/>
            <w:vAlign w:val="center"/>
          </w:tcPr>
          <w:p w14:paraId="3464BD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59" w:type="dxa"/>
            <w:shd w:val="clear" w:color="auto" w:fill="auto"/>
            <w:noWrap/>
            <w:vAlign w:val="center"/>
          </w:tcPr>
          <w:p w14:paraId="17C8B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9A0B0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74A336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34761A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31D3AC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E1E89F4" w14:textId="77777777" w:rsidTr="008C6A0B">
        <w:trPr>
          <w:trHeight w:val="23"/>
        </w:trPr>
        <w:tc>
          <w:tcPr>
            <w:tcW w:w="474" w:type="dxa"/>
            <w:shd w:val="clear" w:color="auto" w:fill="auto"/>
            <w:noWrap/>
            <w:vAlign w:val="center"/>
          </w:tcPr>
          <w:p w14:paraId="00E42D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09" w:type="dxa"/>
            <w:shd w:val="clear" w:color="auto" w:fill="auto"/>
            <w:noWrap/>
            <w:vAlign w:val="center"/>
          </w:tcPr>
          <w:p w14:paraId="4CC312B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2017" w:type="dxa"/>
            <w:shd w:val="clear" w:color="auto" w:fill="auto"/>
            <w:noWrap/>
            <w:vAlign w:val="center"/>
          </w:tcPr>
          <w:p w14:paraId="72B228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9" w:type="dxa"/>
            <w:shd w:val="clear" w:color="auto" w:fill="auto"/>
            <w:noWrap/>
            <w:vAlign w:val="center"/>
          </w:tcPr>
          <w:p w14:paraId="37C61E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33" w:type="dxa"/>
            <w:shd w:val="clear" w:color="auto" w:fill="auto"/>
            <w:noWrap/>
            <w:vAlign w:val="center"/>
          </w:tcPr>
          <w:p w14:paraId="4699E2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8A4F4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B5012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19E26A8E"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50A04742" w14:textId="77777777" w:rsidTr="008C6A0B">
        <w:trPr>
          <w:trHeight w:val="23"/>
        </w:trPr>
        <w:tc>
          <w:tcPr>
            <w:tcW w:w="474" w:type="dxa"/>
            <w:shd w:val="clear" w:color="auto" w:fill="auto"/>
            <w:noWrap/>
            <w:vAlign w:val="center"/>
          </w:tcPr>
          <w:p w14:paraId="149F0A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09" w:type="dxa"/>
            <w:shd w:val="clear" w:color="auto" w:fill="auto"/>
            <w:noWrap/>
            <w:vAlign w:val="center"/>
          </w:tcPr>
          <w:p w14:paraId="3458B3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2017" w:type="dxa"/>
            <w:shd w:val="clear" w:color="auto" w:fill="auto"/>
            <w:noWrap/>
            <w:vAlign w:val="center"/>
          </w:tcPr>
          <w:p w14:paraId="49F00F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9" w:type="dxa"/>
            <w:shd w:val="clear" w:color="auto" w:fill="auto"/>
            <w:noWrap/>
            <w:vAlign w:val="center"/>
          </w:tcPr>
          <w:p w14:paraId="199A8C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90270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33" w:type="dxa"/>
            <w:shd w:val="clear" w:color="auto" w:fill="auto"/>
            <w:noWrap/>
            <w:vAlign w:val="center"/>
          </w:tcPr>
          <w:p w14:paraId="4DAB59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1908E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61B750B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81E211" w14:textId="77777777" w:rsidTr="008C6A0B">
        <w:trPr>
          <w:trHeight w:val="23"/>
        </w:trPr>
        <w:tc>
          <w:tcPr>
            <w:tcW w:w="474" w:type="dxa"/>
            <w:shd w:val="clear" w:color="auto" w:fill="auto"/>
            <w:noWrap/>
            <w:vAlign w:val="center"/>
          </w:tcPr>
          <w:p w14:paraId="2FDA93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09" w:type="dxa"/>
            <w:shd w:val="clear" w:color="auto" w:fill="auto"/>
            <w:noWrap/>
            <w:vAlign w:val="center"/>
          </w:tcPr>
          <w:p w14:paraId="6F57B93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2017" w:type="dxa"/>
            <w:shd w:val="clear" w:color="auto" w:fill="auto"/>
            <w:noWrap/>
            <w:vAlign w:val="center"/>
          </w:tcPr>
          <w:p w14:paraId="136A02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9" w:type="dxa"/>
            <w:shd w:val="clear" w:color="auto" w:fill="auto"/>
            <w:noWrap/>
            <w:vAlign w:val="center"/>
          </w:tcPr>
          <w:p w14:paraId="64ECAC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6A46E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D33A1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50B81A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1E8A80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9F356D2" w14:textId="77777777" w:rsidTr="008C6A0B">
        <w:trPr>
          <w:trHeight w:val="23"/>
        </w:trPr>
        <w:tc>
          <w:tcPr>
            <w:tcW w:w="474" w:type="dxa"/>
            <w:shd w:val="clear" w:color="auto" w:fill="auto"/>
            <w:noWrap/>
            <w:vAlign w:val="center"/>
          </w:tcPr>
          <w:p w14:paraId="32CA66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09" w:type="dxa"/>
            <w:shd w:val="clear" w:color="auto" w:fill="auto"/>
            <w:noWrap/>
            <w:vAlign w:val="center"/>
          </w:tcPr>
          <w:p w14:paraId="19C6D7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2017" w:type="dxa"/>
            <w:shd w:val="clear" w:color="auto" w:fill="auto"/>
            <w:noWrap/>
            <w:vAlign w:val="center"/>
          </w:tcPr>
          <w:p w14:paraId="7C408D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859" w:type="dxa"/>
            <w:shd w:val="clear" w:color="auto" w:fill="auto"/>
            <w:noWrap/>
            <w:vAlign w:val="center"/>
          </w:tcPr>
          <w:p w14:paraId="537DB6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18C8B5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33" w:type="dxa"/>
            <w:shd w:val="clear" w:color="auto" w:fill="auto"/>
            <w:noWrap/>
            <w:vAlign w:val="center"/>
          </w:tcPr>
          <w:p w14:paraId="66F7C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4A84E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7B5867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C7F0D4" w14:textId="77777777" w:rsidTr="008C6A0B">
        <w:trPr>
          <w:trHeight w:val="23"/>
        </w:trPr>
        <w:tc>
          <w:tcPr>
            <w:tcW w:w="474" w:type="dxa"/>
            <w:shd w:val="clear" w:color="auto" w:fill="auto"/>
            <w:noWrap/>
            <w:vAlign w:val="center"/>
          </w:tcPr>
          <w:p w14:paraId="475691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09" w:type="dxa"/>
            <w:shd w:val="clear" w:color="auto" w:fill="auto"/>
            <w:noWrap/>
            <w:vAlign w:val="center"/>
          </w:tcPr>
          <w:p w14:paraId="5F2630A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2017" w:type="dxa"/>
            <w:shd w:val="clear" w:color="auto" w:fill="auto"/>
            <w:noWrap/>
            <w:vAlign w:val="center"/>
          </w:tcPr>
          <w:p w14:paraId="572697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859" w:type="dxa"/>
            <w:shd w:val="clear" w:color="auto" w:fill="auto"/>
            <w:noWrap/>
            <w:vAlign w:val="center"/>
          </w:tcPr>
          <w:p w14:paraId="7E8608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7109A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52F5A2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3469EE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EFC6BF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F26D38C" w14:textId="77777777" w:rsidTr="008C6A0B">
        <w:trPr>
          <w:trHeight w:val="23"/>
        </w:trPr>
        <w:tc>
          <w:tcPr>
            <w:tcW w:w="474" w:type="dxa"/>
            <w:shd w:val="clear" w:color="auto" w:fill="auto"/>
            <w:noWrap/>
            <w:vAlign w:val="center"/>
          </w:tcPr>
          <w:p w14:paraId="556EAAA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09" w:type="dxa"/>
            <w:shd w:val="clear" w:color="auto" w:fill="auto"/>
            <w:noWrap/>
            <w:vAlign w:val="center"/>
          </w:tcPr>
          <w:p w14:paraId="119617B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17" w:type="dxa"/>
            <w:shd w:val="clear" w:color="auto" w:fill="auto"/>
            <w:noWrap/>
            <w:vAlign w:val="center"/>
          </w:tcPr>
          <w:p w14:paraId="4617DC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9" w:type="dxa"/>
            <w:shd w:val="clear" w:color="auto" w:fill="auto"/>
            <w:noWrap/>
            <w:vAlign w:val="center"/>
          </w:tcPr>
          <w:p w14:paraId="1C780B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33" w:type="dxa"/>
            <w:shd w:val="clear" w:color="auto" w:fill="auto"/>
            <w:noWrap/>
            <w:vAlign w:val="center"/>
          </w:tcPr>
          <w:p w14:paraId="446EF5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FC40D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F57A107" w14:textId="77777777" w:rsidR="004D0BA7" w:rsidRDefault="004D0BA7" w:rsidP="008C6A0B">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6FC978A9"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1D739D60" w14:textId="77777777" w:rsidTr="008C6A0B">
        <w:trPr>
          <w:trHeight w:val="23"/>
        </w:trPr>
        <w:tc>
          <w:tcPr>
            <w:tcW w:w="474" w:type="dxa"/>
            <w:shd w:val="clear" w:color="auto" w:fill="auto"/>
            <w:noWrap/>
            <w:vAlign w:val="center"/>
          </w:tcPr>
          <w:p w14:paraId="2F8E67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09" w:type="dxa"/>
            <w:shd w:val="clear" w:color="auto" w:fill="auto"/>
            <w:noWrap/>
            <w:vAlign w:val="center"/>
          </w:tcPr>
          <w:p w14:paraId="053575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2017" w:type="dxa"/>
            <w:shd w:val="clear" w:color="auto" w:fill="auto"/>
            <w:noWrap/>
            <w:vAlign w:val="center"/>
          </w:tcPr>
          <w:p w14:paraId="6EF6A0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9" w:type="dxa"/>
            <w:shd w:val="clear" w:color="auto" w:fill="auto"/>
            <w:noWrap/>
            <w:vAlign w:val="center"/>
          </w:tcPr>
          <w:p w14:paraId="066FC8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96E37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33" w:type="dxa"/>
            <w:shd w:val="clear" w:color="auto" w:fill="auto"/>
            <w:noWrap/>
            <w:vAlign w:val="center"/>
          </w:tcPr>
          <w:p w14:paraId="6450EE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0FD763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55223C6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64FD9A" w14:textId="77777777" w:rsidTr="008C6A0B">
        <w:trPr>
          <w:trHeight w:val="23"/>
        </w:trPr>
        <w:tc>
          <w:tcPr>
            <w:tcW w:w="474" w:type="dxa"/>
            <w:shd w:val="clear" w:color="auto" w:fill="auto"/>
            <w:noWrap/>
            <w:vAlign w:val="center"/>
          </w:tcPr>
          <w:p w14:paraId="7769259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09" w:type="dxa"/>
            <w:shd w:val="clear" w:color="auto" w:fill="auto"/>
            <w:noWrap/>
            <w:vAlign w:val="center"/>
          </w:tcPr>
          <w:p w14:paraId="17D326A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2017" w:type="dxa"/>
            <w:shd w:val="clear" w:color="auto" w:fill="auto"/>
            <w:noWrap/>
            <w:vAlign w:val="center"/>
          </w:tcPr>
          <w:p w14:paraId="1A7DF1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9" w:type="dxa"/>
            <w:shd w:val="clear" w:color="auto" w:fill="auto"/>
            <w:noWrap/>
            <w:vAlign w:val="center"/>
          </w:tcPr>
          <w:p w14:paraId="6CA809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05705A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25414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2EB03C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9FE433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A71EBD" w14:textId="77777777" w:rsidTr="008C6A0B">
        <w:trPr>
          <w:trHeight w:val="23"/>
        </w:trPr>
        <w:tc>
          <w:tcPr>
            <w:tcW w:w="474" w:type="dxa"/>
            <w:shd w:val="clear" w:color="auto" w:fill="auto"/>
            <w:noWrap/>
            <w:vAlign w:val="center"/>
          </w:tcPr>
          <w:p w14:paraId="3F61E3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09" w:type="dxa"/>
            <w:shd w:val="clear" w:color="auto" w:fill="auto"/>
            <w:noWrap/>
            <w:vAlign w:val="center"/>
          </w:tcPr>
          <w:p w14:paraId="295C98F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17" w:type="dxa"/>
            <w:shd w:val="clear" w:color="auto" w:fill="auto"/>
            <w:noWrap/>
            <w:vAlign w:val="center"/>
          </w:tcPr>
          <w:p w14:paraId="606513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9" w:type="dxa"/>
            <w:shd w:val="clear" w:color="auto" w:fill="auto"/>
            <w:noWrap/>
            <w:vAlign w:val="center"/>
          </w:tcPr>
          <w:p w14:paraId="20A31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BCCDD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6D6551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2EF6B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6084E0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AA5F8C0" w14:textId="77777777" w:rsidTr="008C6A0B">
        <w:trPr>
          <w:trHeight w:val="23"/>
        </w:trPr>
        <w:tc>
          <w:tcPr>
            <w:tcW w:w="474" w:type="dxa"/>
            <w:shd w:val="clear" w:color="auto" w:fill="auto"/>
            <w:noWrap/>
            <w:vAlign w:val="center"/>
          </w:tcPr>
          <w:p w14:paraId="415326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09" w:type="dxa"/>
            <w:shd w:val="clear" w:color="auto" w:fill="auto"/>
            <w:noWrap/>
            <w:vAlign w:val="center"/>
          </w:tcPr>
          <w:p w14:paraId="2DFBE7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17" w:type="dxa"/>
            <w:shd w:val="clear" w:color="auto" w:fill="auto"/>
            <w:noWrap/>
            <w:vAlign w:val="center"/>
          </w:tcPr>
          <w:p w14:paraId="33ED6E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9" w:type="dxa"/>
            <w:shd w:val="clear" w:color="auto" w:fill="auto"/>
            <w:noWrap/>
            <w:vAlign w:val="center"/>
          </w:tcPr>
          <w:p w14:paraId="36A48E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1F960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6E820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23100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2CDF394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0D1AAB2" w14:textId="77777777" w:rsidTr="008C6A0B">
        <w:trPr>
          <w:trHeight w:val="23"/>
        </w:trPr>
        <w:tc>
          <w:tcPr>
            <w:tcW w:w="474" w:type="dxa"/>
            <w:shd w:val="clear" w:color="auto" w:fill="auto"/>
            <w:noWrap/>
            <w:vAlign w:val="center"/>
          </w:tcPr>
          <w:p w14:paraId="1C4483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09" w:type="dxa"/>
            <w:shd w:val="clear" w:color="auto" w:fill="auto"/>
            <w:noWrap/>
            <w:vAlign w:val="center"/>
          </w:tcPr>
          <w:p w14:paraId="0B7907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2017" w:type="dxa"/>
            <w:shd w:val="clear" w:color="auto" w:fill="auto"/>
            <w:noWrap/>
            <w:vAlign w:val="center"/>
          </w:tcPr>
          <w:p w14:paraId="3D191D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9" w:type="dxa"/>
            <w:shd w:val="clear" w:color="auto" w:fill="auto"/>
            <w:noWrap/>
            <w:vAlign w:val="center"/>
          </w:tcPr>
          <w:p w14:paraId="07865C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8A41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5A356E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EE5BA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E3C0D2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EC9F20" w14:textId="77777777" w:rsidTr="008C6A0B">
        <w:trPr>
          <w:trHeight w:val="23"/>
        </w:trPr>
        <w:tc>
          <w:tcPr>
            <w:tcW w:w="474" w:type="dxa"/>
            <w:shd w:val="clear" w:color="auto" w:fill="auto"/>
            <w:noWrap/>
            <w:vAlign w:val="center"/>
          </w:tcPr>
          <w:p w14:paraId="468E4F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20</w:t>
            </w:r>
          </w:p>
        </w:tc>
        <w:tc>
          <w:tcPr>
            <w:tcW w:w="1309" w:type="dxa"/>
            <w:shd w:val="clear" w:color="auto" w:fill="auto"/>
            <w:noWrap/>
            <w:vAlign w:val="center"/>
          </w:tcPr>
          <w:p w14:paraId="5C8BA2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17" w:type="dxa"/>
            <w:shd w:val="clear" w:color="auto" w:fill="auto"/>
            <w:noWrap/>
            <w:vAlign w:val="center"/>
          </w:tcPr>
          <w:p w14:paraId="73E62E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9" w:type="dxa"/>
            <w:shd w:val="clear" w:color="auto" w:fill="auto"/>
            <w:noWrap/>
            <w:vAlign w:val="center"/>
          </w:tcPr>
          <w:p w14:paraId="60A590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AB7A4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22AFE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467625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3D7A110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E09E2C" w14:textId="77777777" w:rsidTr="008C6A0B">
        <w:trPr>
          <w:trHeight w:val="23"/>
        </w:trPr>
        <w:tc>
          <w:tcPr>
            <w:tcW w:w="474" w:type="dxa"/>
            <w:shd w:val="clear" w:color="auto" w:fill="auto"/>
            <w:noWrap/>
            <w:vAlign w:val="center"/>
          </w:tcPr>
          <w:p w14:paraId="26A157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09" w:type="dxa"/>
            <w:shd w:val="clear" w:color="auto" w:fill="auto"/>
            <w:noWrap/>
            <w:vAlign w:val="center"/>
          </w:tcPr>
          <w:p w14:paraId="16968CE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17" w:type="dxa"/>
            <w:shd w:val="clear" w:color="auto" w:fill="auto"/>
            <w:noWrap/>
            <w:vAlign w:val="center"/>
          </w:tcPr>
          <w:p w14:paraId="28A876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9" w:type="dxa"/>
            <w:shd w:val="clear" w:color="auto" w:fill="auto"/>
            <w:noWrap/>
            <w:vAlign w:val="center"/>
          </w:tcPr>
          <w:p w14:paraId="61DD8E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BBF4B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4B66C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57BC8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8B5C20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EAAE27" w14:textId="77777777" w:rsidTr="008C6A0B">
        <w:trPr>
          <w:trHeight w:val="23"/>
        </w:trPr>
        <w:tc>
          <w:tcPr>
            <w:tcW w:w="474" w:type="dxa"/>
            <w:shd w:val="clear" w:color="auto" w:fill="auto"/>
            <w:noWrap/>
            <w:vAlign w:val="center"/>
          </w:tcPr>
          <w:p w14:paraId="3720B0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09" w:type="dxa"/>
            <w:shd w:val="clear" w:color="auto" w:fill="auto"/>
            <w:noWrap/>
            <w:vAlign w:val="center"/>
          </w:tcPr>
          <w:p w14:paraId="7C1F6F3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17" w:type="dxa"/>
            <w:shd w:val="clear" w:color="auto" w:fill="auto"/>
            <w:noWrap/>
            <w:vAlign w:val="center"/>
          </w:tcPr>
          <w:p w14:paraId="5CFA9F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9" w:type="dxa"/>
            <w:shd w:val="clear" w:color="auto" w:fill="auto"/>
            <w:noWrap/>
            <w:vAlign w:val="center"/>
          </w:tcPr>
          <w:p w14:paraId="15D6D0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D00BA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FF581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18747A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7993DF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6AB8FC" w14:textId="77777777" w:rsidTr="008C6A0B">
        <w:trPr>
          <w:trHeight w:val="23"/>
        </w:trPr>
        <w:tc>
          <w:tcPr>
            <w:tcW w:w="474" w:type="dxa"/>
            <w:shd w:val="clear" w:color="auto" w:fill="auto"/>
            <w:noWrap/>
            <w:vAlign w:val="center"/>
          </w:tcPr>
          <w:p w14:paraId="3227F9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09" w:type="dxa"/>
            <w:shd w:val="clear" w:color="auto" w:fill="auto"/>
            <w:noWrap/>
            <w:vAlign w:val="center"/>
          </w:tcPr>
          <w:p w14:paraId="4294688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17" w:type="dxa"/>
            <w:shd w:val="clear" w:color="auto" w:fill="auto"/>
            <w:noWrap/>
            <w:vAlign w:val="center"/>
          </w:tcPr>
          <w:p w14:paraId="527ABD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9" w:type="dxa"/>
            <w:shd w:val="clear" w:color="auto" w:fill="auto"/>
            <w:noWrap/>
            <w:vAlign w:val="center"/>
          </w:tcPr>
          <w:p w14:paraId="49B8B2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4DA3DC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25196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EFDB4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55F3DCC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D3E9FC" w14:textId="77777777" w:rsidTr="008C6A0B">
        <w:trPr>
          <w:trHeight w:val="23"/>
        </w:trPr>
        <w:tc>
          <w:tcPr>
            <w:tcW w:w="474" w:type="dxa"/>
            <w:shd w:val="clear" w:color="auto" w:fill="auto"/>
            <w:noWrap/>
            <w:vAlign w:val="center"/>
          </w:tcPr>
          <w:p w14:paraId="24474F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09" w:type="dxa"/>
            <w:shd w:val="clear" w:color="auto" w:fill="auto"/>
            <w:noWrap/>
            <w:vAlign w:val="center"/>
          </w:tcPr>
          <w:p w14:paraId="5EC0AA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17" w:type="dxa"/>
            <w:shd w:val="clear" w:color="auto" w:fill="auto"/>
            <w:noWrap/>
            <w:vAlign w:val="center"/>
          </w:tcPr>
          <w:p w14:paraId="204981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9" w:type="dxa"/>
            <w:shd w:val="clear" w:color="auto" w:fill="auto"/>
            <w:noWrap/>
            <w:vAlign w:val="center"/>
          </w:tcPr>
          <w:p w14:paraId="3F0A57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ADC48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33" w:type="dxa"/>
            <w:shd w:val="clear" w:color="auto" w:fill="auto"/>
            <w:noWrap/>
            <w:vAlign w:val="center"/>
          </w:tcPr>
          <w:p w14:paraId="3FE217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F9920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08A90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BC7DA66" w14:textId="77777777" w:rsidTr="008C6A0B">
        <w:trPr>
          <w:trHeight w:val="23"/>
        </w:trPr>
        <w:tc>
          <w:tcPr>
            <w:tcW w:w="474" w:type="dxa"/>
            <w:shd w:val="clear" w:color="auto" w:fill="auto"/>
            <w:noWrap/>
            <w:vAlign w:val="center"/>
          </w:tcPr>
          <w:p w14:paraId="12C445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309" w:type="dxa"/>
            <w:shd w:val="clear" w:color="auto" w:fill="auto"/>
            <w:noWrap/>
            <w:vAlign w:val="center"/>
          </w:tcPr>
          <w:p w14:paraId="0EA97C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17" w:type="dxa"/>
            <w:shd w:val="clear" w:color="auto" w:fill="auto"/>
            <w:noWrap/>
            <w:vAlign w:val="center"/>
          </w:tcPr>
          <w:p w14:paraId="1713B9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9" w:type="dxa"/>
            <w:shd w:val="clear" w:color="auto" w:fill="auto"/>
            <w:noWrap/>
            <w:vAlign w:val="center"/>
          </w:tcPr>
          <w:p w14:paraId="6AB1B7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EE6D4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878D5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EAFBA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0688DE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B0DB0B" w14:textId="77777777" w:rsidTr="008C6A0B">
        <w:trPr>
          <w:trHeight w:val="23"/>
        </w:trPr>
        <w:tc>
          <w:tcPr>
            <w:tcW w:w="474" w:type="dxa"/>
            <w:shd w:val="clear" w:color="auto" w:fill="auto"/>
            <w:noWrap/>
            <w:vAlign w:val="center"/>
          </w:tcPr>
          <w:p w14:paraId="4D1246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309" w:type="dxa"/>
            <w:shd w:val="clear" w:color="auto" w:fill="auto"/>
            <w:noWrap/>
            <w:vAlign w:val="center"/>
          </w:tcPr>
          <w:p w14:paraId="5127BFB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17" w:type="dxa"/>
            <w:shd w:val="clear" w:color="auto" w:fill="auto"/>
            <w:noWrap/>
            <w:vAlign w:val="center"/>
          </w:tcPr>
          <w:p w14:paraId="7CF1DA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9" w:type="dxa"/>
            <w:shd w:val="clear" w:color="auto" w:fill="auto"/>
            <w:noWrap/>
            <w:vAlign w:val="center"/>
          </w:tcPr>
          <w:p w14:paraId="655EA5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AF239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9A08A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5F0045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2867DDB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2C3FE1" w14:textId="77777777" w:rsidTr="008C6A0B">
        <w:trPr>
          <w:trHeight w:val="23"/>
        </w:trPr>
        <w:tc>
          <w:tcPr>
            <w:tcW w:w="474" w:type="dxa"/>
            <w:shd w:val="clear" w:color="auto" w:fill="auto"/>
            <w:noWrap/>
            <w:vAlign w:val="center"/>
          </w:tcPr>
          <w:p w14:paraId="22D005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309" w:type="dxa"/>
            <w:shd w:val="clear" w:color="auto" w:fill="auto"/>
            <w:noWrap/>
            <w:vAlign w:val="center"/>
          </w:tcPr>
          <w:p w14:paraId="2174695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17" w:type="dxa"/>
            <w:shd w:val="clear" w:color="auto" w:fill="auto"/>
            <w:noWrap/>
            <w:vAlign w:val="center"/>
          </w:tcPr>
          <w:p w14:paraId="09F950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9" w:type="dxa"/>
            <w:shd w:val="clear" w:color="auto" w:fill="auto"/>
            <w:noWrap/>
            <w:vAlign w:val="center"/>
          </w:tcPr>
          <w:p w14:paraId="3C8C2C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8A10B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0530B3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86808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0A0D596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B4884F" w14:textId="77777777" w:rsidTr="008C6A0B">
        <w:trPr>
          <w:trHeight w:val="23"/>
        </w:trPr>
        <w:tc>
          <w:tcPr>
            <w:tcW w:w="474" w:type="dxa"/>
            <w:shd w:val="clear" w:color="auto" w:fill="auto"/>
            <w:noWrap/>
            <w:vAlign w:val="center"/>
          </w:tcPr>
          <w:p w14:paraId="659B64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309" w:type="dxa"/>
            <w:shd w:val="clear" w:color="auto" w:fill="auto"/>
            <w:noWrap/>
            <w:vAlign w:val="center"/>
          </w:tcPr>
          <w:p w14:paraId="1572BE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17" w:type="dxa"/>
            <w:shd w:val="clear" w:color="auto" w:fill="auto"/>
            <w:noWrap/>
            <w:vAlign w:val="center"/>
          </w:tcPr>
          <w:p w14:paraId="6E10A8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9" w:type="dxa"/>
            <w:shd w:val="clear" w:color="auto" w:fill="auto"/>
            <w:noWrap/>
            <w:vAlign w:val="center"/>
          </w:tcPr>
          <w:p w14:paraId="1013B7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5F73AD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3CC29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A6E89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7DAF35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9101E17" w14:textId="77777777" w:rsidTr="008C6A0B">
        <w:trPr>
          <w:trHeight w:val="23"/>
        </w:trPr>
        <w:tc>
          <w:tcPr>
            <w:tcW w:w="474" w:type="dxa"/>
            <w:shd w:val="clear" w:color="auto" w:fill="auto"/>
            <w:noWrap/>
            <w:vAlign w:val="center"/>
          </w:tcPr>
          <w:p w14:paraId="39DE15F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309" w:type="dxa"/>
            <w:shd w:val="clear" w:color="auto" w:fill="auto"/>
            <w:noWrap/>
            <w:vAlign w:val="center"/>
          </w:tcPr>
          <w:p w14:paraId="17FE7C3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17" w:type="dxa"/>
            <w:shd w:val="clear" w:color="auto" w:fill="auto"/>
            <w:noWrap/>
            <w:vAlign w:val="center"/>
          </w:tcPr>
          <w:p w14:paraId="18EFA2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9" w:type="dxa"/>
            <w:shd w:val="clear" w:color="auto" w:fill="auto"/>
            <w:noWrap/>
            <w:vAlign w:val="center"/>
          </w:tcPr>
          <w:p w14:paraId="3C4ADF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F6942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43521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256408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09A5CF5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12F8A6" w14:textId="77777777" w:rsidTr="008C6A0B">
        <w:trPr>
          <w:trHeight w:val="23"/>
        </w:trPr>
        <w:tc>
          <w:tcPr>
            <w:tcW w:w="474" w:type="dxa"/>
            <w:shd w:val="clear" w:color="auto" w:fill="auto"/>
            <w:noWrap/>
            <w:vAlign w:val="center"/>
          </w:tcPr>
          <w:p w14:paraId="3A5F17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309" w:type="dxa"/>
            <w:shd w:val="clear" w:color="auto" w:fill="auto"/>
            <w:noWrap/>
            <w:vAlign w:val="center"/>
          </w:tcPr>
          <w:p w14:paraId="6D24873A"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hosp_part_amt</w:t>
            </w:r>
            <w:proofErr w:type="spellEnd"/>
          </w:p>
        </w:tc>
        <w:tc>
          <w:tcPr>
            <w:tcW w:w="2017" w:type="dxa"/>
            <w:shd w:val="clear" w:color="auto" w:fill="auto"/>
            <w:noWrap/>
            <w:vAlign w:val="center"/>
          </w:tcPr>
          <w:p w14:paraId="2D64B0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医院负担金额</w:t>
            </w:r>
          </w:p>
        </w:tc>
        <w:tc>
          <w:tcPr>
            <w:tcW w:w="859" w:type="dxa"/>
            <w:shd w:val="clear" w:color="auto" w:fill="auto"/>
            <w:noWrap/>
            <w:vAlign w:val="center"/>
          </w:tcPr>
          <w:p w14:paraId="0AD44F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DFCDC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8AD3CEA"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6906B951" w14:textId="77777777" w:rsidR="004D0BA7" w:rsidRDefault="004D0BA7" w:rsidP="008C6A0B">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4200503C" w14:textId="77777777" w:rsidR="004D0BA7" w:rsidRDefault="004D0BA7" w:rsidP="008C6A0B">
            <w:pPr>
              <w:spacing w:line="240" w:lineRule="auto"/>
              <w:ind w:firstLineChars="0" w:firstLine="0"/>
              <w:jc w:val="left"/>
              <w:rPr>
                <w:color w:val="000000" w:themeColor="text1"/>
                <w:sz w:val="18"/>
                <w:szCs w:val="18"/>
              </w:rPr>
            </w:pPr>
          </w:p>
        </w:tc>
      </w:tr>
      <w:tr w:rsidR="004D0BA7" w14:paraId="5309872F" w14:textId="77777777" w:rsidTr="008C6A0B">
        <w:trPr>
          <w:trHeight w:val="23"/>
        </w:trPr>
        <w:tc>
          <w:tcPr>
            <w:tcW w:w="474" w:type="dxa"/>
            <w:shd w:val="clear" w:color="auto" w:fill="auto"/>
            <w:noWrap/>
            <w:vAlign w:val="center"/>
          </w:tcPr>
          <w:p w14:paraId="6FD9AC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309" w:type="dxa"/>
            <w:shd w:val="clear" w:color="auto" w:fill="auto"/>
            <w:noWrap/>
            <w:vAlign w:val="center"/>
          </w:tcPr>
          <w:p w14:paraId="0CBCA80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17" w:type="dxa"/>
            <w:shd w:val="clear" w:color="auto" w:fill="auto"/>
            <w:noWrap/>
            <w:vAlign w:val="center"/>
          </w:tcPr>
          <w:p w14:paraId="3C8737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9" w:type="dxa"/>
            <w:shd w:val="clear" w:color="auto" w:fill="auto"/>
            <w:noWrap/>
            <w:vAlign w:val="center"/>
          </w:tcPr>
          <w:p w14:paraId="2A74F8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646F6E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21F57A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15ED0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0D6ABE0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4F464D" w14:textId="77777777" w:rsidTr="008C6A0B">
        <w:trPr>
          <w:trHeight w:val="23"/>
        </w:trPr>
        <w:tc>
          <w:tcPr>
            <w:tcW w:w="474" w:type="dxa"/>
            <w:shd w:val="clear" w:color="auto" w:fill="auto"/>
            <w:noWrap/>
            <w:vAlign w:val="center"/>
          </w:tcPr>
          <w:p w14:paraId="2F93F2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309" w:type="dxa"/>
            <w:shd w:val="clear" w:color="auto" w:fill="auto"/>
            <w:noWrap/>
            <w:vAlign w:val="center"/>
          </w:tcPr>
          <w:p w14:paraId="59BB11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17" w:type="dxa"/>
            <w:shd w:val="clear" w:color="auto" w:fill="auto"/>
            <w:noWrap/>
            <w:vAlign w:val="center"/>
          </w:tcPr>
          <w:p w14:paraId="78ABAC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9" w:type="dxa"/>
            <w:shd w:val="clear" w:color="auto" w:fill="auto"/>
            <w:noWrap/>
            <w:vAlign w:val="center"/>
          </w:tcPr>
          <w:p w14:paraId="6D02D1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01AB8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3C255C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0068A4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975627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D657E0F" w14:textId="77777777" w:rsidTr="008C6A0B">
        <w:trPr>
          <w:trHeight w:val="23"/>
        </w:trPr>
        <w:tc>
          <w:tcPr>
            <w:tcW w:w="474" w:type="dxa"/>
            <w:shd w:val="clear" w:color="auto" w:fill="auto"/>
            <w:noWrap/>
            <w:vAlign w:val="center"/>
          </w:tcPr>
          <w:p w14:paraId="7748BC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309" w:type="dxa"/>
            <w:shd w:val="clear" w:color="auto" w:fill="auto"/>
            <w:noWrap/>
            <w:vAlign w:val="center"/>
          </w:tcPr>
          <w:p w14:paraId="3C6FCF3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w:t>
            </w:r>
            <w:r>
              <w:rPr>
                <w:color w:val="000000" w:themeColor="text1"/>
                <w:sz w:val="18"/>
                <w:szCs w:val="18"/>
              </w:rPr>
              <w:t>rt_amt</w:t>
            </w:r>
            <w:proofErr w:type="spellEnd"/>
          </w:p>
        </w:tc>
        <w:tc>
          <w:tcPr>
            <w:tcW w:w="2017" w:type="dxa"/>
            <w:shd w:val="clear" w:color="auto" w:fill="auto"/>
            <w:noWrap/>
            <w:vAlign w:val="center"/>
          </w:tcPr>
          <w:p w14:paraId="286D8C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59" w:type="dxa"/>
            <w:shd w:val="clear" w:color="auto" w:fill="auto"/>
            <w:noWrap/>
            <w:vAlign w:val="center"/>
          </w:tcPr>
          <w:p w14:paraId="0DB23A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0981AD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EFC33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3C49D962" w14:textId="77777777" w:rsidR="004D0BA7" w:rsidRDefault="004D0BA7" w:rsidP="008C6A0B">
            <w:pPr>
              <w:spacing w:line="240" w:lineRule="auto"/>
              <w:ind w:firstLineChars="0" w:firstLine="0"/>
              <w:jc w:val="center"/>
              <w:rPr>
                <w:color w:val="000000" w:themeColor="text1"/>
                <w:sz w:val="18"/>
                <w:szCs w:val="18"/>
              </w:rPr>
            </w:pPr>
          </w:p>
        </w:tc>
        <w:tc>
          <w:tcPr>
            <w:tcW w:w="1438" w:type="dxa"/>
            <w:shd w:val="clear" w:color="auto" w:fill="auto"/>
            <w:noWrap/>
            <w:vAlign w:val="center"/>
          </w:tcPr>
          <w:p w14:paraId="7825637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1845B43" w14:textId="77777777" w:rsidTr="008C6A0B">
        <w:trPr>
          <w:trHeight w:val="23"/>
        </w:trPr>
        <w:tc>
          <w:tcPr>
            <w:tcW w:w="474" w:type="dxa"/>
            <w:shd w:val="clear" w:color="auto" w:fill="auto"/>
            <w:noWrap/>
            <w:vAlign w:val="center"/>
          </w:tcPr>
          <w:p w14:paraId="49A1D7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309" w:type="dxa"/>
            <w:shd w:val="clear" w:color="auto" w:fill="auto"/>
            <w:noWrap/>
            <w:vAlign w:val="center"/>
          </w:tcPr>
          <w:p w14:paraId="60CF394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2017" w:type="dxa"/>
            <w:shd w:val="clear" w:color="auto" w:fill="auto"/>
            <w:noWrap/>
            <w:vAlign w:val="center"/>
          </w:tcPr>
          <w:p w14:paraId="08D4A7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9" w:type="dxa"/>
            <w:shd w:val="clear" w:color="auto" w:fill="auto"/>
            <w:noWrap/>
            <w:vAlign w:val="center"/>
          </w:tcPr>
          <w:p w14:paraId="612D32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1DF933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7C2650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64E866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2A1BAB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7DCD23D" w14:textId="77777777" w:rsidTr="008C6A0B">
        <w:trPr>
          <w:trHeight w:val="23"/>
        </w:trPr>
        <w:tc>
          <w:tcPr>
            <w:tcW w:w="474" w:type="dxa"/>
            <w:shd w:val="clear" w:color="auto" w:fill="auto"/>
            <w:noWrap/>
            <w:vAlign w:val="center"/>
          </w:tcPr>
          <w:p w14:paraId="5DAE0B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309" w:type="dxa"/>
            <w:shd w:val="clear" w:color="auto" w:fill="auto"/>
            <w:noWrap/>
            <w:vAlign w:val="center"/>
          </w:tcPr>
          <w:p w14:paraId="78F493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psn_cash_pay</w:t>
            </w:r>
            <w:proofErr w:type="spellEnd"/>
          </w:p>
        </w:tc>
        <w:tc>
          <w:tcPr>
            <w:tcW w:w="2017" w:type="dxa"/>
            <w:shd w:val="clear" w:color="auto" w:fill="auto"/>
            <w:noWrap/>
            <w:vAlign w:val="center"/>
          </w:tcPr>
          <w:p w14:paraId="59D4A2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59" w:type="dxa"/>
            <w:shd w:val="clear" w:color="auto" w:fill="auto"/>
            <w:noWrap/>
            <w:vAlign w:val="center"/>
          </w:tcPr>
          <w:p w14:paraId="4D75CC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3B411D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C2670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33" w:type="dxa"/>
            <w:shd w:val="clear" w:color="auto" w:fill="auto"/>
            <w:noWrap/>
            <w:vAlign w:val="center"/>
          </w:tcPr>
          <w:p w14:paraId="79B129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C98AA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50C70BA" w14:textId="77777777" w:rsidTr="008C6A0B">
        <w:trPr>
          <w:trHeight w:val="23"/>
        </w:trPr>
        <w:tc>
          <w:tcPr>
            <w:tcW w:w="474" w:type="dxa"/>
            <w:shd w:val="clear" w:color="auto" w:fill="auto"/>
            <w:noWrap/>
            <w:vAlign w:val="center"/>
          </w:tcPr>
          <w:p w14:paraId="5D7A33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309" w:type="dxa"/>
            <w:shd w:val="clear" w:color="auto" w:fill="auto"/>
            <w:noWrap/>
            <w:vAlign w:val="center"/>
          </w:tcPr>
          <w:p w14:paraId="340CBD7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17" w:type="dxa"/>
            <w:shd w:val="clear" w:color="auto" w:fill="auto"/>
            <w:noWrap/>
            <w:vAlign w:val="center"/>
          </w:tcPr>
          <w:p w14:paraId="67CE81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9" w:type="dxa"/>
            <w:shd w:val="clear" w:color="auto" w:fill="auto"/>
            <w:noWrap/>
            <w:vAlign w:val="center"/>
          </w:tcPr>
          <w:p w14:paraId="783DDB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78180D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33" w:type="dxa"/>
            <w:shd w:val="clear" w:color="auto" w:fill="auto"/>
            <w:noWrap/>
            <w:vAlign w:val="center"/>
          </w:tcPr>
          <w:p w14:paraId="4DCA3812"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61D5E5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65C9AD5B" w14:textId="77777777" w:rsidR="004D0BA7" w:rsidRDefault="004D0BA7" w:rsidP="008C6A0B">
            <w:pPr>
              <w:spacing w:line="240" w:lineRule="auto"/>
              <w:ind w:firstLineChars="0" w:firstLine="0"/>
              <w:jc w:val="left"/>
              <w:rPr>
                <w:color w:val="000000" w:themeColor="text1"/>
                <w:sz w:val="18"/>
                <w:szCs w:val="18"/>
              </w:rPr>
            </w:pPr>
          </w:p>
        </w:tc>
      </w:tr>
      <w:tr w:rsidR="004D0BA7" w14:paraId="70E6C82D" w14:textId="77777777" w:rsidTr="008C6A0B">
        <w:trPr>
          <w:trHeight w:val="23"/>
        </w:trPr>
        <w:tc>
          <w:tcPr>
            <w:tcW w:w="474" w:type="dxa"/>
            <w:shd w:val="clear" w:color="auto" w:fill="auto"/>
            <w:noWrap/>
            <w:vAlign w:val="center"/>
          </w:tcPr>
          <w:p w14:paraId="494D3B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309" w:type="dxa"/>
            <w:shd w:val="clear" w:color="auto" w:fill="auto"/>
            <w:noWrap/>
            <w:vAlign w:val="center"/>
          </w:tcPr>
          <w:p w14:paraId="3300E1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17" w:type="dxa"/>
            <w:shd w:val="clear" w:color="auto" w:fill="auto"/>
            <w:noWrap/>
            <w:vAlign w:val="center"/>
          </w:tcPr>
          <w:p w14:paraId="43D0C1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9" w:type="dxa"/>
            <w:shd w:val="clear" w:color="auto" w:fill="auto"/>
            <w:noWrap/>
            <w:vAlign w:val="center"/>
          </w:tcPr>
          <w:p w14:paraId="3AA327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33" w:type="dxa"/>
            <w:shd w:val="clear" w:color="auto" w:fill="auto"/>
            <w:noWrap/>
            <w:vAlign w:val="center"/>
          </w:tcPr>
          <w:p w14:paraId="2031F3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33" w:type="dxa"/>
            <w:shd w:val="clear" w:color="auto" w:fill="auto"/>
            <w:noWrap/>
            <w:vAlign w:val="center"/>
          </w:tcPr>
          <w:p w14:paraId="37550301"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536105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4C2635B2" w14:textId="77777777" w:rsidR="004D0BA7" w:rsidRDefault="004D0BA7" w:rsidP="008C6A0B">
            <w:pPr>
              <w:spacing w:line="240" w:lineRule="auto"/>
              <w:ind w:firstLineChars="0" w:firstLine="0"/>
              <w:jc w:val="left"/>
              <w:rPr>
                <w:color w:val="000000" w:themeColor="text1"/>
                <w:sz w:val="18"/>
                <w:szCs w:val="18"/>
              </w:rPr>
            </w:pPr>
          </w:p>
        </w:tc>
      </w:tr>
      <w:tr w:rsidR="004D0BA7" w14:paraId="55F816BC" w14:textId="77777777" w:rsidTr="008C6A0B">
        <w:trPr>
          <w:trHeight w:val="23"/>
        </w:trPr>
        <w:tc>
          <w:tcPr>
            <w:tcW w:w="474" w:type="dxa"/>
            <w:shd w:val="clear" w:color="auto" w:fill="auto"/>
            <w:noWrap/>
            <w:vAlign w:val="center"/>
          </w:tcPr>
          <w:p w14:paraId="609A50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38</w:t>
            </w:r>
          </w:p>
        </w:tc>
        <w:tc>
          <w:tcPr>
            <w:tcW w:w="1309" w:type="dxa"/>
            <w:shd w:val="clear" w:color="auto" w:fill="auto"/>
            <w:noWrap/>
            <w:vAlign w:val="center"/>
          </w:tcPr>
          <w:p w14:paraId="1B0A27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17" w:type="dxa"/>
            <w:shd w:val="clear" w:color="auto" w:fill="auto"/>
            <w:noWrap/>
            <w:vAlign w:val="center"/>
          </w:tcPr>
          <w:p w14:paraId="6F909A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9" w:type="dxa"/>
            <w:shd w:val="clear" w:color="auto" w:fill="auto"/>
            <w:noWrap/>
            <w:vAlign w:val="center"/>
          </w:tcPr>
          <w:p w14:paraId="199012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47180D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33" w:type="dxa"/>
            <w:shd w:val="clear" w:color="auto" w:fill="auto"/>
            <w:noWrap/>
            <w:vAlign w:val="center"/>
          </w:tcPr>
          <w:p w14:paraId="00D8CC7A"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8291B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7C01391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27761578" w14:textId="77777777" w:rsidTr="008C6A0B">
        <w:trPr>
          <w:trHeight w:val="23"/>
        </w:trPr>
        <w:tc>
          <w:tcPr>
            <w:tcW w:w="474" w:type="dxa"/>
            <w:shd w:val="clear" w:color="auto" w:fill="auto"/>
            <w:noWrap/>
            <w:vAlign w:val="center"/>
          </w:tcPr>
          <w:p w14:paraId="298D17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9</w:t>
            </w:r>
          </w:p>
        </w:tc>
        <w:tc>
          <w:tcPr>
            <w:tcW w:w="1309" w:type="dxa"/>
            <w:shd w:val="clear" w:color="auto" w:fill="auto"/>
            <w:noWrap/>
            <w:vAlign w:val="center"/>
          </w:tcPr>
          <w:p w14:paraId="24D5A2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17" w:type="dxa"/>
            <w:shd w:val="clear" w:color="auto" w:fill="auto"/>
            <w:noWrap/>
            <w:vAlign w:val="center"/>
          </w:tcPr>
          <w:p w14:paraId="32C802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9" w:type="dxa"/>
            <w:shd w:val="clear" w:color="auto" w:fill="auto"/>
            <w:noWrap/>
            <w:vAlign w:val="center"/>
          </w:tcPr>
          <w:p w14:paraId="3E1CBD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6F9B2E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2F64F6E5" w14:textId="77777777" w:rsidR="004D0BA7" w:rsidRDefault="004D0BA7" w:rsidP="008C6A0B">
            <w:pPr>
              <w:spacing w:line="240" w:lineRule="auto"/>
              <w:ind w:firstLineChars="0" w:firstLine="0"/>
              <w:jc w:val="center"/>
              <w:rPr>
                <w:color w:val="000000" w:themeColor="text1"/>
                <w:sz w:val="18"/>
                <w:szCs w:val="18"/>
              </w:rPr>
            </w:pPr>
          </w:p>
        </w:tc>
        <w:tc>
          <w:tcPr>
            <w:tcW w:w="733" w:type="dxa"/>
            <w:shd w:val="clear" w:color="auto" w:fill="auto"/>
            <w:noWrap/>
            <w:vAlign w:val="center"/>
          </w:tcPr>
          <w:p w14:paraId="4F6088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45534B21" w14:textId="77777777" w:rsidR="004D0BA7" w:rsidRDefault="004D0BA7" w:rsidP="008C6A0B">
            <w:pPr>
              <w:spacing w:line="240" w:lineRule="auto"/>
              <w:ind w:firstLineChars="0" w:firstLine="0"/>
              <w:jc w:val="left"/>
              <w:rPr>
                <w:color w:val="000000" w:themeColor="text1"/>
                <w:sz w:val="18"/>
                <w:szCs w:val="18"/>
              </w:rPr>
            </w:pPr>
          </w:p>
        </w:tc>
      </w:tr>
      <w:tr w:rsidR="004D0BA7" w14:paraId="324BA9DB" w14:textId="77777777" w:rsidTr="008C6A0B">
        <w:trPr>
          <w:trHeight w:val="23"/>
        </w:trPr>
        <w:tc>
          <w:tcPr>
            <w:tcW w:w="474" w:type="dxa"/>
            <w:shd w:val="clear" w:color="auto" w:fill="auto"/>
            <w:noWrap/>
            <w:vAlign w:val="center"/>
          </w:tcPr>
          <w:p w14:paraId="782266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1309" w:type="dxa"/>
            <w:shd w:val="clear" w:color="auto" w:fill="auto"/>
            <w:noWrap/>
            <w:vAlign w:val="center"/>
          </w:tcPr>
          <w:p w14:paraId="5ABC4D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clr_way</w:t>
            </w:r>
            <w:proofErr w:type="spellEnd"/>
          </w:p>
        </w:tc>
        <w:tc>
          <w:tcPr>
            <w:tcW w:w="2017" w:type="dxa"/>
            <w:shd w:val="clear" w:color="auto" w:fill="auto"/>
            <w:noWrap/>
            <w:vAlign w:val="center"/>
          </w:tcPr>
          <w:p w14:paraId="05018E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清算方式</w:t>
            </w:r>
          </w:p>
        </w:tc>
        <w:tc>
          <w:tcPr>
            <w:tcW w:w="859" w:type="dxa"/>
            <w:shd w:val="clear" w:color="auto" w:fill="auto"/>
            <w:noWrap/>
            <w:vAlign w:val="center"/>
          </w:tcPr>
          <w:p w14:paraId="27C8C8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5CAF31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8193D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33" w:type="dxa"/>
            <w:shd w:val="clear" w:color="auto" w:fill="auto"/>
            <w:noWrap/>
            <w:vAlign w:val="center"/>
          </w:tcPr>
          <w:p w14:paraId="0B493F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38" w:type="dxa"/>
            <w:shd w:val="clear" w:color="auto" w:fill="auto"/>
            <w:noWrap/>
            <w:vAlign w:val="center"/>
          </w:tcPr>
          <w:p w14:paraId="140C2DF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B47CAA" w14:textId="77777777" w:rsidTr="008C6A0B">
        <w:trPr>
          <w:trHeight w:val="23"/>
        </w:trPr>
        <w:tc>
          <w:tcPr>
            <w:tcW w:w="474" w:type="dxa"/>
            <w:shd w:val="clear" w:color="auto" w:fill="auto"/>
            <w:noWrap/>
            <w:vAlign w:val="center"/>
          </w:tcPr>
          <w:p w14:paraId="1BC003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1</w:t>
            </w:r>
          </w:p>
        </w:tc>
        <w:tc>
          <w:tcPr>
            <w:tcW w:w="1309" w:type="dxa"/>
            <w:shd w:val="clear" w:color="auto" w:fill="auto"/>
            <w:noWrap/>
            <w:vAlign w:val="center"/>
          </w:tcPr>
          <w:p w14:paraId="305660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2017" w:type="dxa"/>
            <w:shd w:val="clear" w:color="auto" w:fill="auto"/>
            <w:noWrap/>
            <w:vAlign w:val="center"/>
          </w:tcPr>
          <w:p w14:paraId="7CCDFF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59" w:type="dxa"/>
            <w:shd w:val="clear" w:color="auto" w:fill="auto"/>
            <w:noWrap/>
            <w:vAlign w:val="center"/>
          </w:tcPr>
          <w:p w14:paraId="05D5AA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33" w:type="dxa"/>
            <w:shd w:val="clear" w:color="auto" w:fill="auto"/>
            <w:noWrap/>
            <w:vAlign w:val="center"/>
          </w:tcPr>
          <w:p w14:paraId="710ADF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33" w:type="dxa"/>
            <w:shd w:val="clear" w:color="auto" w:fill="auto"/>
            <w:noWrap/>
            <w:vAlign w:val="center"/>
          </w:tcPr>
          <w:p w14:paraId="493E3A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33" w:type="dxa"/>
            <w:shd w:val="clear" w:color="auto" w:fill="auto"/>
            <w:noWrap/>
            <w:vAlign w:val="center"/>
          </w:tcPr>
          <w:p w14:paraId="734F91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38" w:type="dxa"/>
            <w:shd w:val="clear" w:color="auto" w:fill="auto"/>
            <w:noWrap/>
            <w:vAlign w:val="center"/>
          </w:tcPr>
          <w:p w14:paraId="4E94CE20" w14:textId="77777777" w:rsidR="004D0BA7" w:rsidRDefault="004D0BA7" w:rsidP="008C6A0B">
            <w:pPr>
              <w:spacing w:line="240" w:lineRule="auto"/>
              <w:ind w:firstLineChars="0" w:firstLine="0"/>
              <w:jc w:val="left"/>
              <w:rPr>
                <w:color w:val="000000" w:themeColor="text1"/>
                <w:sz w:val="18"/>
                <w:szCs w:val="18"/>
              </w:rPr>
            </w:pPr>
          </w:p>
        </w:tc>
      </w:tr>
      <w:tr w:rsidR="006446BD" w14:paraId="30E1212C" w14:textId="77777777" w:rsidTr="008C6A0B">
        <w:trPr>
          <w:trHeight w:val="23"/>
        </w:trPr>
        <w:tc>
          <w:tcPr>
            <w:tcW w:w="474" w:type="dxa"/>
            <w:shd w:val="clear" w:color="auto" w:fill="auto"/>
            <w:noWrap/>
            <w:vAlign w:val="center"/>
          </w:tcPr>
          <w:p w14:paraId="362E379A" w14:textId="58C22E90" w:rsidR="006446BD" w:rsidRDefault="006446BD" w:rsidP="006446BD">
            <w:pPr>
              <w:spacing w:line="240" w:lineRule="auto"/>
              <w:ind w:firstLineChars="0" w:firstLine="0"/>
              <w:jc w:val="center"/>
              <w:rPr>
                <w:color w:val="000000" w:themeColor="text1"/>
                <w:sz w:val="18"/>
                <w:szCs w:val="18"/>
              </w:rPr>
            </w:pPr>
            <w:r>
              <w:rPr>
                <w:color w:val="000000" w:themeColor="text1"/>
                <w:sz w:val="18"/>
                <w:szCs w:val="18"/>
              </w:rPr>
              <w:t>42</w:t>
            </w:r>
          </w:p>
        </w:tc>
        <w:tc>
          <w:tcPr>
            <w:tcW w:w="1309" w:type="dxa"/>
            <w:shd w:val="clear" w:color="auto" w:fill="auto"/>
            <w:noWrap/>
            <w:vAlign w:val="center"/>
          </w:tcPr>
          <w:p w14:paraId="2617E45E" w14:textId="6CE8DD2A" w:rsidR="006446BD" w:rsidRDefault="006446BD" w:rsidP="006446BD">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2017" w:type="dxa"/>
            <w:shd w:val="clear" w:color="auto" w:fill="auto"/>
            <w:noWrap/>
            <w:vAlign w:val="center"/>
          </w:tcPr>
          <w:p w14:paraId="7DA0A051" w14:textId="1AEBB689" w:rsidR="006446BD" w:rsidRDefault="006446BD" w:rsidP="006446BD">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9" w:type="dxa"/>
            <w:shd w:val="clear" w:color="auto" w:fill="auto"/>
            <w:noWrap/>
            <w:vAlign w:val="center"/>
          </w:tcPr>
          <w:p w14:paraId="16335025" w14:textId="5B00CD87" w:rsidR="006446BD" w:rsidRDefault="006446BD" w:rsidP="006446BD">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33" w:type="dxa"/>
            <w:shd w:val="clear" w:color="auto" w:fill="auto"/>
            <w:noWrap/>
            <w:vAlign w:val="center"/>
          </w:tcPr>
          <w:p w14:paraId="499653B6" w14:textId="5D9503BA" w:rsidR="006446BD" w:rsidRDefault="006446BD" w:rsidP="006446BD">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33" w:type="dxa"/>
            <w:shd w:val="clear" w:color="auto" w:fill="auto"/>
            <w:noWrap/>
            <w:vAlign w:val="center"/>
          </w:tcPr>
          <w:p w14:paraId="271656C5" w14:textId="77777777" w:rsidR="006446BD" w:rsidRDefault="006446BD" w:rsidP="006446BD">
            <w:pPr>
              <w:spacing w:line="240" w:lineRule="auto"/>
              <w:ind w:firstLineChars="0" w:firstLine="0"/>
              <w:jc w:val="center"/>
              <w:rPr>
                <w:color w:val="000000" w:themeColor="text1"/>
                <w:sz w:val="18"/>
                <w:szCs w:val="18"/>
              </w:rPr>
            </w:pPr>
          </w:p>
        </w:tc>
        <w:tc>
          <w:tcPr>
            <w:tcW w:w="733" w:type="dxa"/>
            <w:shd w:val="clear" w:color="auto" w:fill="auto"/>
            <w:noWrap/>
            <w:vAlign w:val="center"/>
          </w:tcPr>
          <w:p w14:paraId="1F0B7B64" w14:textId="38BCEF0E" w:rsidR="006446BD" w:rsidRDefault="006446BD" w:rsidP="006446BD">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8" w:type="dxa"/>
            <w:shd w:val="clear" w:color="auto" w:fill="auto"/>
            <w:noWrap/>
            <w:vAlign w:val="center"/>
          </w:tcPr>
          <w:p w14:paraId="16896B2B" w14:textId="12704721" w:rsidR="006446BD" w:rsidRDefault="006446BD" w:rsidP="006446BD">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1F072A7B" w14:textId="193788F3" w:rsidR="00067226" w:rsidRDefault="00067226" w:rsidP="009E78C8">
      <w:pPr>
        <w:pStyle w:val="a6"/>
        <w:numPr>
          <w:ilvl w:val="0"/>
          <w:numId w:val="26"/>
        </w:numPr>
      </w:pPr>
      <w:r>
        <w:rPr>
          <w:rFonts w:hint="eastAsia"/>
        </w:rPr>
        <w:t>输出-扩展信息（节点标识：</w:t>
      </w:r>
      <w:proofErr w:type="spellStart"/>
      <w:r w:rsidRPr="00230749">
        <w:rPr>
          <w:color w:val="000000" w:themeColor="text1"/>
        </w:rPr>
        <w:t>exp_content</w:t>
      </w:r>
      <w:proofErr w:type="spellEnd"/>
      <w:r>
        <w:rPr>
          <w:rFonts w:hint="eastAsia"/>
        </w:rPr>
        <w:t>）</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56"/>
        <w:gridCol w:w="1276"/>
        <w:gridCol w:w="879"/>
        <w:gridCol w:w="850"/>
        <w:gridCol w:w="709"/>
        <w:gridCol w:w="709"/>
        <w:gridCol w:w="1780"/>
      </w:tblGrid>
      <w:tr w:rsidR="00D671DE" w14:paraId="3E3D896E" w14:textId="77777777" w:rsidTr="00B03F91">
        <w:trPr>
          <w:trHeight w:val="23"/>
          <w:tblHeader/>
        </w:trPr>
        <w:tc>
          <w:tcPr>
            <w:tcW w:w="471" w:type="dxa"/>
            <w:shd w:val="clear" w:color="auto" w:fill="D9D9D9" w:themeFill="background1" w:themeFillShade="D9"/>
            <w:noWrap/>
            <w:vAlign w:val="center"/>
          </w:tcPr>
          <w:p w14:paraId="13C99BA0"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lastRenderedPageBreak/>
              <w:t>序号</w:t>
            </w:r>
          </w:p>
        </w:tc>
        <w:tc>
          <w:tcPr>
            <w:tcW w:w="1656" w:type="dxa"/>
            <w:shd w:val="clear" w:color="auto" w:fill="D9D9D9" w:themeFill="background1" w:themeFillShade="D9"/>
            <w:noWrap/>
            <w:vAlign w:val="center"/>
          </w:tcPr>
          <w:p w14:paraId="3863F4A9"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6" w:type="dxa"/>
            <w:shd w:val="clear" w:color="auto" w:fill="D9D9D9" w:themeFill="background1" w:themeFillShade="D9"/>
            <w:noWrap/>
            <w:vAlign w:val="center"/>
          </w:tcPr>
          <w:p w14:paraId="6DADBF53"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79" w:type="dxa"/>
            <w:shd w:val="clear" w:color="auto" w:fill="D9D9D9" w:themeFill="background1" w:themeFillShade="D9"/>
            <w:noWrap/>
            <w:vAlign w:val="center"/>
          </w:tcPr>
          <w:p w14:paraId="3D91BB61"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1ACE4531"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7641312E"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9" w:type="dxa"/>
            <w:shd w:val="clear" w:color="auto" w:fill="D9D9D9" w:themeFill="background1" w:themeFillShade="D9"/>
            <w:noWrap/>
            <w:vAlign w:val="center"/>
          </w:tcPr>
          <w:p w14:paraId="3E089D62"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780" w:type="dxa"/>
            <w:shd w:val="clear" w:color="auto" w:fill="D9D9D9" w:themeFill="background1" w:themeFillShade="D9"/>
            <w:noWrap/>
            <w:vAlign w:val="center"/>
          </w:tcPr>
          <w:p w14:paraId="6B8A9330" w14:textId="77777777" w:rsidR="00D671DE" w:rsidRDefault="00D671DE" w:rsidP="00B03F91">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D671DE" w14:paraId="4394183F" w14:textId="77777777" w:rsidTr="00B03F91">
        <w:trPr>
          <w:trHeight w:val="23"/>
        </w:trPr>
        <w:tc>
          <w:tcPr>
            <w:tcW w:w="471" w:type="dxa"/>
            <w:shd w:val="clear" w:color="auto" w:fill="auto"/>
            <w:noWrap/>
            <w:vAlign w:val="center"/>
          </w:tcPr>
          <w:p w14:paraId="59CE1780"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656" w:type="dxa"/>
            <w:shd w:val="clear" w:color="auto" w:fill="auto"/>
            <w:noWrap/>
            <w:vAlign w:val="center"/>
          </w:tcPr>
          <w:p w14:paraId="526881D6" w14:textId="77777777" w:rsidR="00D671DE" w:rsidRDefault="00D671DE"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unif_pay_std</w:t>
            </w:r>
            <w:proofErr w:type="spellEnd"/>
          </w:p>
        </w:tc>
        <w:tc>
          <w:tcPr>
            <w:tcW w:w="1276" w:type="dxa"/>
            <w:shd w:val="clear" w:color="auto" w:fill="auto"/>
            <w:noWrap/>
            <w:vAlign w:val="center"/>
          </w:tcPr>
          <w:p w14:paraId="0E49BDA5"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包干标准</w:t>
            </w:r>
          </w:p>
        </w:tc>
        <w:tc>
          <w:tcPr>
            <w:tcW w:w="879" w:type="dxa"/>
            <w:shd w:val="clear" w:color="auto" w:fill="auto"/>
            <w:noWrap/>
            <w:vAlign w:val="center"/>
          </w:tcPr>
          <w:p w14:paraId="3DFD20AF"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32DBA6D4"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2F9BD0E8"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07AA2F79"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26EBEA9C" w14:textId="77777777" w:rsidR="00D671DE" w:rsidRDefault="00D671DE" w:rsidP="00B03F91">
            <w:pPr>
              <w:spacing w:line="240" w:lineRule="auto"/>
              <w:ind w:firstLineChars="0" w:firstLine="0"/>
              <w:jc w:val="left"/>
              <w:rPr>
                <w:color w:val="000000" w:themeColor="text1"/>
                <w:sz w:val="18"/>
                <w:szCs w:val="18"/>
              </w:rPr>
            </w:pPr>
          </w:p>
        </w:tc>
      </w:tr>
      <w:tr w:rsidR="00D671DE" w14:paraId="4B310F20" w14:textId="77777777" w:rsidTr="00B03F91">
        <w:trPr>
          <w:trHeight w:val="23"/>
        </w:trPr>
        <w:tc>
          <w:tcPr>
            <w:tcW w:w="471" w:type="dxa"/>
            <w:shd w:val="clear" w:color="auto" w:fill="auto"/>
            <w:noWrap/>
            <w:vAlign w:val="center"/>
          </w:tcPr>
          <w:p w14:paraId="2372FDDC"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56" w:type="dxa"/>
            <w:shd w:val="clear" w:color="auto" w:fill="auto"/>
            <w:noWrap/>
            <w:vAlign w:val="center"/>
          </w:tcPr>
          <w:p w14:paraId="0D8193A7" w14:textId="77777777" w:rsidR="00D671DE" w:rsidRDefault="00D671DE"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unif_pay_blnc</w:t>
            </w:r>
            <w:proofErr w:type="spellEnd"/>
          </w:p>
        </w:tc>
        <w:tc>
          <w:tcPr>
            <w:tcW w:w="1276" w:type="dxa"/>
            <w:shd w:val="clear" w:color="auto" w:fill="auto"/>
            <w:noWrap/>
            <w:vAlign w:val="center"/>
          </w:tcPr>
          <w:p w14:paraId="3F0A2005"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包干结余</w:t>
            </w:r>
          </w:p>
        </w:tc>
        <w:tc>
          <w:tcPr>
            <w:tcW w:w="879" w:type="dxa"/>
            <w:shd w:val="clear" w:color="auto" w:fill="auto"/>
            <w:noWrap/>
            <w:vAlign w:val="center"/>
          </w:tcPr>
          <w:p w14:paraId="027B3C0F"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4CBBAF90"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74B1648"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6A2B95F"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5BAE5CF5" w14:textId="77777777" w:rsidR="00D671DE" w:rsidRDefault="00D671DE" w:rsidP="00B03F91">
            <w:pPr>
              <w:spacing w:line="240" w:lineRule="auto"/>
              <w:ind w:firstLineChars="0" w:firstLine="0"/>
              <w:jc w:val="left"/>
              <w:rPr>
                <w:color w:val="000000" w:themeColor="text1"/>
                <w:sz w:val="18"/>
                <w:szCs w:val="18"/>
              </w:rPr>
            </w:pPr>
          </w:p>
        </w:tc>
      </w:tr>
      <w:tr w:rsidR="00D671DE" w14:paraId="32D33494" w14:textId="77777777" w:rsidTr="00B03F91">
        <w:trPr>
          <w:trHeight w:val="23"/>
        </w:trPr>
        <w:tc>
          <w:tcPr>
            <w:tcW w:w="471" w:type="dxa"/>
            <w:shd w:val="clear" w:color="auto" w:fill="auto"/>
            <w:noWrap/>
            <w:vAlign w:val="center"/>
          </w:tcPr>
          <w:p w14:paraId="341E1C96"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56" w:type="dxa"/>
            <w:shd w:val="clear" w:color="auto" w:fill="auto"/>
            <w:noWrap/>
            <w:vAlign w:val="center"/>
          </w:tcPr>
          <w:p w14:paraId="023B77CB" w14:textId="77777777" w:rsidR="00D671DE" w:rsidRDefault="00D671DE"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bkst_safeg_amt</w:t>
            </w:r>
            <w:proofErr w:type="spellEnd"/>
          </w:p>
        </w:tc>
        <w:tc>
          <w:tcPr>
            <w:tcW w:w="1276" w:type="dxa"/>
            <w:shd w:val="clear" w:color="auto" w:fill="auto"/>
            <w:noWrap/>
            <w:vAlign w:val="center"/>
          </w:tcPr>
          <w:p w14:paraId="3E6F5D4B"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兜底保障金额</w:t>
            </w:r>
          </w:p>
        </w:tc>
        <w:tc>
          <w:tcPr>
            <w:tcW w:w="879" w:type="dxa"/>
            <w:shd w:val="clear" w:color="auto" w:fill="auto"/>
            <w:noWrap/>
            <w:vAlign w:val="center"/>
          </w:tcPr>
          <w:p w14:paraId="515AE914"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27AC8526"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207CD753"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05D60CB"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49573D30" w14:textId="77777777" w:rsidR="00D671DE" w:rsidRDefault="00D671DE" w:rsidP="00B03F91">
            <w:pPr>
              <w:spacing w:line="240" w:lineRule="auto"/>
              <w:ind w:firstLineChars="0" w:firstLine="0"/>
              <w:jc w:val="left"/>
              <w:rPr>
                <w:color w:val="000000" w:themeColor="text1"/>
                <w:sz w:val="18"/>
                <w:szCs w:val="18"/>
              </w:rPr>
            </w:pPr>
          </w:p>
        </w:tc>
      </w:tr>
      <w:tr w:rsidR="00D671DE" w14:paraId="3419F567" w14:textId="77777777" w:rsidTr="00B03F91">
        <w:trPr>
          <w:trHeight w:val="23"/>
        </w:trPr>
        <w:tc>
          <w:tcPr>
            <w:tcW w:w="471" w:type="dxa"/>
            <w:shd w:val="clear" w:color="auto" w:fill="auto"/>
            <w:noWrap/>
            <w:vAlign w:val="center"/>
          </w:tcPr>
          <w:p w14:paraId="6B94D8F2"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656" w:type="dxa"/>
            <w:shd w:val="clear" w:color="auto" w:fill="auto"/>
            <w:noWrap/>
            <w:vAlign w:val="center"/>
          </w:tcPr>
          <w:p w14:paraId="4853AB2F" w14:textId="77777777" w:rsidR="00D671DE" w:rsidRDefault="00D671DE"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fin_subs</w:t>
            </w:r>
            <w:proofErr w:type="spellEnd"/>
          </w:p>
        </w:tc>
        <w:tc>
          <w:tcPr>
            <w:tcW w:w="1276" w:type="dxa"/>
            <w:shd w:val="clear" w:color="auto" w:fill="auto"/>
            <w:noWrap/>
            <w:vAlign w:val="center"/>
          </w:tcPr>
          <w:p w14:paraId="4CDAF9DF"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财政补助</w:t>
            </w:r>
          </w:p>
        </w:tc>
        <w:tc>
          <w:tcPr>
            <w:tcW w:w="879" w:type="dxa"/>
            <w:shd w:val="clear" w:color="auto" w:fill="auto"/>
            <w:noWrap/>
            <w:vAlign w:val="center"/>
          </w:tcPr>
          <w:p w14:paraId="07B0CB03"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2468F441"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696F23FF"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67C4EB4A"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0883672E" w14:textId="77777777" w:rsidR="00D671DE" w:rsidRDefault="00D671DE" w:rsidP="00B03F91">
            <w:pPr>
              <w:spacing w:line="240" w:lineRule="auto"/>
              <w:ind w:firstLineChars="0" w:firstLine="0"/>
              <w:jc w:val="left"/>
              <w:rPr>
                <w:color w:val="000000" w:themeColor="text1"/>
                <w:sz w:val="18"/>
                <w:szCs w:val="18"/>
              </w:rPr>
            </w:pPr>
          </w:p>
        </w:tc>
      </w:tr>
      <w:tr w:rsidR="00D671DE" w14:paraId="399666AE" w14:textId="77777777" w:rsidTr="00B03F91">
        <w:trPr>
          <w:trHeight w:val="23"/>
        </w:trPr>
        <w:tc>
          <w:tcPr>
            <w:tcW w:w="471" w:type="dxa"/>
            <w:shd w:val="clear" w:color="auto" w:fill="auto"/>
            <w:noWrap/>
            <w:vAlign w:val="center"/>
          </w:tcPr>
          <w:p w14:paraId="62E831E7"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56" w:type="dxa"/>
            <w:shd w:val="clear" w:color="auto" w:fill="auto"/>
            <w:noWrap/>
            <w:vAlign w:val="center"/>
          </w:tcPr>
          <w:p w14:paraId="00CF61AF" w14:textId="77777777" w:rsidR="00D671DE" w:rsidRDefault="00D671DE" w:rsidP="00B03F91">
            <w:pPr>
              <w:spacing w:line="240" w:lineRule="auto"/>
              <w:ind w:firstLineChars="0" w:firstLine="0"/>
              <w:jc w:val="center"/>
              <w:rPr>
                <w:color w:val="000000" w:themeColor="text1"/>
                <w:sz w:val="18"/>
                <w:szCs w:val="18"/>
              </w:rPr>
            </w:pPr>
            <w:proofErr w:type="spellStart"/>
            <w:r w:rsidRPr="006B188D">
              <w:rPr>
                <w:color w:val="000000" w:themeColor="text1"/>
                <w:sz w:val="18"/>
                <w:szCs w:val="18"/>
              </w:rPr>
              <w:t>care_subs</w:t>
            </w:r>
            <w:proofErr w:type="spellEnd"/>
          </w:p>
        </w:tc>
        <w:tc>
          <w:tcPr>
            <w:tcW w:w="1276" w:type="dxa"/>
            <w:shd w:val="clear" w:color="auto" w:fill="auto"/>
            <w:noWrap/>
            <w:vAlign w:val="center"/>
          </w:tcPr>
          <w:p w14:paraId="2EE3263B"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照顾人员补助</w:t>
            </w:r>
          </w:p>
        </w:tc>
        <w:tc>
          <w:tcPr>
            <w:tcW w:w="879" w:type="dxa"/>
            <w:shd w:val="clear" w:color="auto" w:fill="auto"/>
            <w:noWrap/>
            <w:vAlign w:val="center"/>
          </w:tcPr>
          <w:p w14:paraId="5B3E6CFD"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04E81D2A"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7B3779F"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1B0104C7" w14:textId="77777777" w:rsidR="00D671DE" w:rsidRDefault="00D671DE" w:rsidP="00B03F91">
            <w:pPr>
              <w:spacing w:line="240" w:lineRule="auto"/>
              <w:ind w:firstLineChars="0" w:firstLine="0"/>
              <w:jc w:val="center"/>
              <w:rPr>
                <w:color w:val="000000" w:themeColor="text1"/>
                <w:sz w:val="18"/>
                <w:szCs w:val="18"/>
              </w:rPr>
            </w:pPr>
            <w:r>
              <w:rPr>
                <w:color w:val="000000" w:themeColor="text1"/>
                <w:sz w:val="18"/>
                <w:szCs w:val="18"/>
              </w:rPr>
              <w:t>N</w:t>
            </w:r>
          </w:p>
        </w:tc>
        <w:tc>
          <w:tcPr>
            <w:tcW w:w="1780" w:type="dxa"/>
            <w:shd w:val="clear" w:color="auto" w:fill="auto"/>
            <w:noWrap/>
            <w:vAlign w:val="center"/>
          </w:tcPr>
          <w:p w14:paraId="1120FCFE" w14:textId="77777777" w:rsidR="00D671DE" w:rsidRDefault="00D671DE" w:rsidP="00B03F91">
            <w:pPr>
              <w:spacing w:line="240" w:lineRule="auto"/>
              <w:ind w:firstLineChars="0" w:firstLine="0"/>
              <w:jc w:val="left"/>
              <w:rPr>
                <w:color w:val="000000" w:themeColor="text1"/>
                <w:sz w:val="18"/>
                <w:szCs w:val="18"/>
              </w:rPr>
            </w:pPr>
          </w:p>
        </w:tc>
      </w:tr>
      <w:tr w:rsidR="00D671DE" w14:paraId="65DD6EA4" w14:textId="77777777" w:rsidTr="00B03F91">
        <w:trPr>
          <w:trHeight w:val="23"/>
        </w:trPr>
        <w:tc>
          <w:tcPr>
            <w:tcW w:w="471" w:type="dxa"/>
            <w:shd w:val="clear" w:color="auto" w:fill="auto"/>
            <w:noWrap/>
            <w:vAlign w:val="center"/>
          </w:tcPr>
          <w:p w14:paraId="59EDE2D9"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656" w:type="dxa"/>
            <w:shd w:val="clear" w:color="auto" w:fill="auto"/>
            <w:noWrap/>
            <w:vAlign w:val="center"/>
          </w:tcPr>
          <w:p w14:paraId="16247D2B" w14:textId="77777777" w:rsidR="00D671DE" w:rsidRDefault="00D671DE" w:rsidP="00B03F91">
            <w:pPr>
              <w:spacing w:line="240" w:lineRule="auto"/>
              <w:ind w:firstLineChars="0" w:firstLine="0"/>
              <w:jc w:val="center"/>
              <w:rPr>
                <w:color w:val="000000" w:themeColor="text1"/>
                <w:sz w:val="18"/>
                <w:szCs w:val="18"/>
              </w:rPr>
            </w:pPr>
            <w:proofErr w:type="spellStart"/>
            <w:r w:rsidRPr="00CC1A2B">
              <w:rPr>
                <w:color w:val="000000" w:themeColor="text1"/>
                <w:sz w:val="18"/>
                <w:szCs w:val="18"/>
              </w:rPr>
              <w:t>insu_cmpy_name</w:t>
            </w:r>
            <w:proofErr w:type="spellEnd"/>
          </w:p>
        </w:tc>
        <w:tc>
          <w:tcPr>
            <w:tcW w:w="1276" w:type="dxa"/>
            <w:shd w:val="clear" w:color="auto" w:fill="auto"/>
            <w:noWrap/>
            <w:vAlign w:val="center"/>
          </w:tcPr>
          <w:p w14:paraId="10E2A866"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商保公司名称</w:t>
            </w:r>
          </w:p>
        </w:tc>
        <w:tc>
          <w:tcPr>
            <w:tcW w:w="879" w:type="dxa"/>
            <w:shd w:val="clear" w:color="auto" w:fill="auto"/>
            <w:noWrap/>
            <w:vAlign w:val="center"/>
          </w:tcPr>
          <w:p w14:paraId="6263195C" w14:textId="77777777" w:rsidR="00D671DE" w:rsidRDefault="00D671DE"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850" w:type="dxa"/>
            <w:shd w:val="clear" w:color="auto" w:fill="auto"/>
            <w:noWrap/>
            <w:vAlign w:val="center"/>
          </w:tcPr>
          <w:p w14:paraId="0ED0C321"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79DA8142"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E9DAAA0"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11A79A76" w14:textId="77777777" w:rsidR="00D671DE" w:rsidRDefault="00D671DE" w:rsidP="00B03F91">
            <w:pPr>
              <w:spacing w:line="240" w:lineRule="auto"/>
              <w:ind w:firstLineChars="0" w:firstLine="0"/>
              <w:jc w:val="left"/>
              <w:rPr>
                <w:color w:val="000000" w:themeColor="text1"/>
                <w:sz w:val="18"/>
                <w:szCs w:val="18"/>
              </w:rPr>
            </w:pPr>
          </w:p>
        </w:tc>
      </w:tr>
      <w:tr w:rsidR="00D671DE" w14:paraId="796A1E83" w14:textId="77777777" w:rsidTr="00B03F91">
        <w:trPr>
          <w:trHeight w:val="23"/>
        </w:trPr>
        <w:tc>
          <w:tcPr>
            <w:tcW w:w="471" w:type="dxa"/>
            <w:shd w:val="clear" w:color="auto" w:fill="auto"/>
            <w:noWrap/>
            <w:vAlign w:val="center"/>
          </w:tcPr>
          <w:p w14:paraId="7AEA783E"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656" w:type="dxa"/>
            <w:shd w:val="clear" w:color="auto" w:fill="auto"/>
            <w:noWrap/>
            <w:vAlign w:val="center"/>
          </w:tcPr>
          <w:p w14:paraId="1013ED98" w14:textId="77777777" w:rsidR="00D671DE" w:rsidRDefault="00D671DE" w:rsidP="00B03F91">
            <w:pPr>
              <w:spacing w:line="240" w:lineRule="auto"/>
              <w:ind w:firstLineChars="0" w:firstLine="0"/>
              <w:jc w:val="center"/>
              <w:rPr>
                <w:color w:val="000000" w:themeColor="text1"/>
                <w:sz w:val="18"/>
                <w:szCs w:val="18"/>
              </w:rPr>
            </w:pPr>
            <w:proofErr w:type="spellStart"/>
            <w:r w:rsidRPr="00464B02">
              <w:rPr>
                <w:color w:val="000000" w:themeColor="text1"/>
                <w:sz w:val="18"/>
                <w:szCs w:val="18"/>
              </w:rPr>
              <w:t>comp_sum_amt</w:t>
            </w:r>
            <w:proofErr w:type="spellEnd"/>
          </w:p>
        </w:tc>
        <w:tc>
          <w:tcPr>
            <w:tcW w:w="1276" w:type="dxa"/>
            <w:shd w:val="clear" w:color="auto" w:fill="auto"/>
            <w:noWrap/>
            <w:vAlign w:val="center"/>
          </w:tcPr>
          <w:p w14:paraId="678E987D"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商保赔付总额</w:t>
            </w:r>
          </w:p>
        </w:tc>
        <w:tc>
          <w:tcPr>
            <w:tcW w:w="879" w:type="dxa"/>
            <w:shd w:val="clear" w:color="auto" w:fill="auto"/>
            <w:noWrap/>
            <w:vAlign w:val="center"/>
          </w:tcPr>
          <w:p w14:paraId="647CDD0F"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253966A3"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09" w:type="dxa"/>
            <w:shd w:val="clear" w:color="auto" w:fill="auto"/>
            <w:noWrap/>
            <w:vAlign w:val="center"/>
          </w:tcPr>
          <w:p w14:paraId="26233B0E"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309D58A3"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1F5E22CF" w14:textId="77777777" w:rsidR="00D671DE" w:rsidRDefault="00D671DE" w:rsidP="00B03F91">
            <w:pPr>
              <w:spacing w:line="240" w:lineRule="auto"/>
              <w:ind w:firstLineChars="0" w:firstLine="0"/>
              <w:jc w:val="left"/>
              <w:rPr>
                <w:color w:val="000000" w:themeColor="text1"/>
                <w:sz w:val="18"/>
                <w:szCs w:val="18"/>
              </w:rPr>
            </w:pPr>
          </w:p>
        </w:tc>
      </w:tr>
      <w:tr w:rsidR="00D671DE" w14:paraId="62EC1E91" w14:textId="77777777" w:rsidTr="00B03F91">
        <w:trPr>
          <w:trHeight w:val="23"/>
        </w:trPr>
        <w:tc>
          <w:tcPr>
            <w:tcW w:w="471" w:type="dxa"/>
            <w:shd w:val="clear" w:color="auto" w:fill="auto"/>
            <w:noWrap/>
            <w:vAlign w:val="center"/>
          </w:tcPr>
          <w:p w14:paraId="77217415"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656" w:type="dxa"/>
            <w:shd w:val="clear" w:color="auto" w:fill="auto"/>
            <w:noWrap/>
            <w:vAlign w:val="center"/>
          </w:tcPr>
          <w:p w14:paraId="596F4A6E" w14:textId="77777777" w:rsidR="00D671DE" w:rsidRPr="00A74C81" w:rsidRDefault="00D671DE"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w:t>
            </w:r>
            <w:r w:rsidRPr="00464B02">
              <w:rPr>
                <w:color w:val="000000" w:themeColor="text1"/>
                <w:sz w:val="18"/>
                <w:szCs w:val="18"/>
              </w:rPr>
              <w:t>_dscr</w:t>
            </w:r>
            <w:proofErr w:type="spellEnd"/>
          </w:p>
        </w:tc>
        <w:tc>
          <w:tcPr>
            <w:tcW w:w="1276" w:type="dxa"/>
            <w:shd w:val="clear" w:color="auto" w:fill="auto"/>
            <w:noWrap/>
            <w:vAlign w:val="center"/>
          </w:tcPr>
          <w:p w14:paraId="1D874118"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付说明</w:t>
            </w:r>
            <w:proofErr w:type="gramEnd"/>
          </w:p>
        </w:tc>
        <w:tc>
          <w:tcPr>
            <w:tcW w:w="879" w:type="dxa"/>
            <w:shd w:val="clear" w:color="auto" w:fill="auto"/>
            <w:noWrap/>
            <w:vAlign w:val="center"/>
          </w:tcPr>
          <w:p w14:paraId="68D8F51B" w14:textId="77777777" w:rsidR="00D671DE" w:rsidRPr="00230749" w:rsidRDefault="00D671DE"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850" w:type="dxa"/>
            <w:shd w:val="clear" w:color="auto" w:fill="auto"/>
            <w:noWrap/>
            <w:vAlign w:val="center"/>
          </w:tcPr>
          <w:p w14:paraId="66400045" w14:textId="77777777" w:rsidR="00D671DE" w:rsidRDefault="00D671DE"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405753BF"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134A9D0"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0C639231" w14:textId="77777777" w:rsidR="00D671DE" w:rsidRDefault="00D671DE" w:rsidP="00B03F91">
            <w:pPr>
              <w:spacing w:line="240" w:lineRule="auto"/>
              <w:ind w:firstLineChars="0" w:firstLine="0"/>
              <w:jc w:val="left"/>
              <w:rPr>
                <w:color w:val="000000" w:themeColor="text1"/>
                <w:sz w:val="18"/>
                <w:szCs w:val="18"/>
              </w:rPr>
            </w:pPr>
          </w:p>
        </w:tc>
      </w:tr>
      <w:tr w:rsidR="00D671DE" w14:paraId="34CAEB4C" w14:textId="77777777" w:rsidTr="00B03F91">
        <w:trPr>
          <w:trHeight w:val="23"/>
        </w:trPr>
        <w:tc>
          <w:tcPr>
            <w:tcW w:w="471" w:type="dxa"/>
            <w:shd w:val="clear" w:color="auto" w:fill="auto"/>
            <w:noWrap/>
            <w:vAlign w:val="center"/>
          </w:tcPr>
          <w:p w14:paraId="175D866E"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656" w:type="dxa"/>
            <w:shd w:val="clear" w:color="auto" w:fill="auto"/>
            <w:noWrap/>
            <w:vAlign w:val="center"/>
          </w:tcPr>
          <w:p w14:paraId="79FAF70F" w14:textId="77777777" w:rsidR="00D671DE" w:rsidRPr="00A74C81" w:rsidRDefault="00D671DE" w:rsidP="00B03F91">
            <w:pPr>
              <w:spacing w:line="240" w:lineRule="auto"/>
              <w:ind w:firstLineChars="0" w:firstLine="0"/>
              <w:jc w:val="center"/>
              <w:rPr>
                <w:color w:val="000000" w:themeColor="text1"/>
                <w:sz w:val="18"/>
                <w:szCs w:val="18"/>
              </w:rPr>
            </w:pPr>
            <w:proofErr w:type="spellStart"/>
            <w:r>
              <w:rPr>
                <w:color w:val="000000" w:themeColor="text1"/>
                <w:sz w:val="18"/>
                <w:szCs w:val="18"/>
              </w:rPr>
              <w:t>comp_fail_</w:t>
            </w:r>
            <w:r>
              <w:rPr>
                <w:rFonts w:hint="eastAsia"/>
                <w:color w:val="000000" w:themeColor="text1"/>
                <w:sz w:val="18"/>
                <w:szCs w:val="18"/>
              </w:rPr>
              <w:t>rea</w:t>
            </w:r>
            <w:proofErr w:type="spellEnd"/>
          </w:p>
        </w:tc>
        <w:tc>
          <w:tcPr>
            <w:tcW w:w="1276" w:type="dxa"/>
            <w:shd w:val="clear" w:color="auto" w:fill="auto"/>
            <w:noWrap/>
            <w:vAlign w:val="center"/>
          </w:tcPr>
          <w:p w14:paraId="2BE4F722"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商保赔</w:t>
            </w:r>
            <w:proofErr w:type="gramStart"/>
            <w:r>
              <w:rPr>
                <w:rFonts w:hint="eastAsia"/>
                <w:color w:val="000000" w:themeColor="text1"/>
                <w:sz w:val="18"/>
                <w:szCs w:val="18"/>
              </w:rPr>
              <w:t>付失败</w:t>
            </w:r>
            <w:proofErr w:type="gramEnd"/>
            <w:r>
              <w:rPr>
                <w:rFonts w:hint="eastAsia"/>
                <w:color w:val="000000" w:themeColor="text1"/>
                <w:sz w:val="18"/>
                <w:szCs w:val="18"/>
              </w:rPr>
              <w:t>原因</w:t>
            </w:r>
          </w:p>
        </w:tc>
        <w:tc>
          <w:tcPr>
            <w:tcW w:w="879" w:type="dxa"/>
            <w:shd w:val="clear" w:color="auto" w:fill="auto"/>
            <w:noWrap/>
            <w:vAlign w:val="center"/>
          </w:tcPr>
          <w:p w14:paraId="09E9906C" w14:textId="77777777" w:rsidR="00D671DE" w:rsidRPr="00230749" w:rsidRDefault="00D671DE" w:rsidP="00B03F9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850" w:type="dxa"/>
            <w:shd w:val="clear" w:color="auto" w:fill="auto"/>
            <w:noWrap/>
            <w:vAlign w:val="center"/>
          </w:tcPr>
          <w:p w14:paraId="60563422" w14:textId="77777777" w:rsidR="00D671DE" w:rsidRDefault="00D671DE" w:rsidP="00B03F91">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661ADF54"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2FF697B2"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22265D02" w14:textId="77777777" w:rsidR="00D671DE" w:rsidRDefault="00D671DE" w:rsidP="00B03F91">
            <w:pPr>
              <w:spacing w:line="240" w:lineRule="auto"/>
              <w:ind w:firstLineChars="0" w:firstLine="0"/>
              <w:jc w:val="left"/>
              <w:rPr>
                <w:color w:val="000000" w:themeColor="text1"/>
                <w:sz w:val="18"/>
                <w:szCs w:val="18"/>
              </w:rPr>
            </w:pPr>
          </w:p>
        </w:tc>
      </w:tr>
      <w:tr w:rsidR="00D671DE" w14:paraId="45BF8E1E" w14:textId="77777777" w:rsidTr="00B03F91">
        <w:trPr>
          <w:trHeight w:val="23"/>
        </w:trPr>
        <w:tc>
          <w:tcPr>
            <w:tcW w:w="471" w:type="dxa"/>
            <w:shd w:val="clear" w:color="auto" w:fill="auto"/>
            <w:noWrap/>
            <w:vAlign w:val="center"/>
          </w:tcPr>
          <w:p w14:paraId="67B186B8" w14:textId="77777777" w:rsidR="00D671DE" w:rsidRDefault="00D671DE" w:rsidP="00B03F91">
            <w:pPr>
              <w:spacing w:line="240" w:lineRule="auto"/>
              <w:ind w:firstLineChars="0" w:firstLine="0"/>
              <w:jc w:val="center"/>
              <w:rPr>
                <w:color w:val="000000" w:themeColor="text1"/>
                <w:sz w:val="18"/>
                <w:szCs w:val="18"/>
              </w:rPr>
            </w:pPr>
            <w:r>
              <w:rPr>
                <w:color w:val="000000" w:themeColor="text1"/>
                <w:sz w:val="18"/>
                <w:szCs w:val="18"/>
              </w:rPr>
              <w:t>10</w:t>
            </w:r>
          </w:p>
        </w:tc>
        <w:tc>
          <w:tcPr>
            <w:tcW w:w="1656" w:type="dxa"/>
            <w:shd w:val="clear" w:color="auto" w:fill="auto"/>
            <w:noWrap/>
            <w:vAlign w:val="center"/>
          </w:tcPr>
          <w:p w14:paraId="208A1EF5" w14:textId="4B6BF16F" w:rsidR="00D671DE" w:rsidRPr="00A74C81" w:rsidRDefault="00516471"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bas_sec_pool_lmt</w:t>
            </w:r>
            <w:proofErr w:type="spellEnd"/>
          </w:p>
        </w:tc>
        <w:tc>
          <w:tcPr>
            <w:tcW w:w="1276" w:type="dxa"/>
            <w:shd w:val="clear" w:color="auto" w:fill="auto"/>
            <w:noWrap/>
            <w:vAlign w:val="center"/>
          </w:tcPr>
          <w:p w14:paraId="6DD255DF"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基本段统筹限额</w:t>
            </w:r>
          </w:p>
        </w:tc>
        <w:tc>
          <w:tcPr>
            <w:tcW w:w="879" w:type="dxa"/>
            <w:shd w:val="clear" w:color="auto" w:fill="auto"/>
            <w:noWrap/>
            <w:vAlign w:val="center"/>
          </w:tcPr>
          <w:p w14:paraId="3935470B" w14:textId="77777777" w:rsidR="00D671DE" w:rsidRPr="00230749"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4BF354BA"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1063458"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612E676"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4E203C8B" w14:textId="77777777" w:rsidR="00D671DE" w:rsidRDefault="00D671DE" w:rsidP="00B03F91">
            <w:pPr>
              <w:spacing w:line="240" w:lineRule="auto"/>
              <w:ind w:firstLineChars="0" w:firstLine="0"/>
              <w:jc w:val="left"/>
              <w:rPr>
                <w:color w:val="000000" w:themeColor="text1"/>
                <w:sz w:val="18"/>
                <w:szCs w:val="18"/>
              </w:rPr>
            </w:pPr>
          </w:p>
        </w:tc>
      </w:tr>
      <w:tr w:rsidR="00D671DE" w14:paraId="16B59E96" w14:textId="77777777" w:rsidTr="00B03F91">
        <w:trPr>
          <w:trHeight w:val="23"/>
        </w:trPr>
        <w:tc>
          <w:tcPr>
            <w:tcW w:w="471" w:type="dxa"/>
            <w:shd w:val="clear" w:color="auto" w:fill="auto"/>
            <w:noWrap/>
            <w:vAlign w:val="center"/>
          </w:tcPr>
          <w:p w14:paraId="60BBE4C5" w14:textId="77777777" w:rsidR="00D671DE" w:rsidRDefault="00D671DE" w:rsidP="00B03F91">
            <w:pPr>
              <w:spacing w:line="240" w:lineRule="auto"/>
              <w:ind w:firstLineChars="0" w:firstLine="0"/>
              <w:jc w:val="center"/>
              <w:rPr>
                <w:color w:val="000000" w:themeColor="text1"/>
                <w:sz w:val="18"/>
                <w:szCs w:val="18"/>
              </w:rPr>
            </w:pPr>
            <w:r>
              <w:rPr>
                <w:color w:val="000000" w:themeColor="text1"/>
                <w:sz w:val="18"/>
                <w:szCs w:val="18"/>
              </w:rPr>
              <w:t>11</w:t>
            </w:r>
          </w:p>
        </w:tc>
        <w:tc>
          <w:tcPr>
            <w:tcW w:w="1656" w:type="dxa"/>
            <w:shd w:val="clear" w:color="auto" w:fill="auto"/>
            <w:noWrap/>
            <w:vAlign w:val="center"/>
          </w:tcPr>
          <w:p w14:paraId="23444B89" w14:textId="0F8D6306" w:rsidR="00D671DE" w:rsidRPr="002242D5" w:rsidRDefault="00516471" w:rsidP="00B03F91">
            <w:pPr>
              <w:spacing w:line="240" w:lineRule="auto"/>
              <w:ind w:firstLineChars="0" w:firstLine="0"/>
              <w:jc w:val="center"/>
              <w:rPr>
                <w:color w:val="000000" w:themeColor="text1"/>
                <w:sz w:val="18"/>
                <w:szCs w:val="18"/>
              </w:rPr>
            </w:pPr>
            <w:proofErr w:type="spellStart"/>
            <w:r w:rsidRPr="002242D5">
              <w:rPr>
                <w:color w:val="000000" w:themeColor="text1"/>
                <w:sz w:val="18"/>
                <w:szCs w:val="18"/>
              </w:rPr>
              <w:t>mihisec_pool_lmt</w:t>
            </w:r>
            <w:proofErr w:type="spellEnd"/>
          </w:p>
        </w:tc>
        <w:tc>
          <w:tcPr>
            <w:tcW w:w="1276" w:type="dxa"/>
            <w:shd w:val="clear" w:color="auto" w:fill="auto"/>
            <w:noWrap/>
            <w:vAlign w:val="center"/>
          </w:tcPr>
          <w:p w14:paraId="0E1284D0"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大病段统筹限额</w:t>
            </w:r>
          </w:p>
        </w:tc>
        <w:tc>
          <w:tcPr>
            <w:tcW w:w="879" w:type="dxa"/>
            <w:shd w:val="clear" w:color="auto" w:fill="auto"/>
            <w:noWrap/>
            <w:vAlign w:val="center"/>
          </w:tcPr>
          <w:p w14:paraId="777DE252"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33605DEC"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13000393" w14:textId="77777777" w:rsidR="00D671DE" w:rsidRDefault="00D671DE" w:rsidP="00B03F91">
            <w:pPr>
              <w:spacing w:line="240" w:lineRule="auto"/>
              <w:ind w:firstLineChars="0" w:firstLine="0"/>
              <w:jc w:val="center"/>
              <w:rPr>
                <w:color w:val="000000" w:themeColor="text1"/>
                <w:sz w:val="18"/>
                <w:szCs w:val="18"/>
              </w:rPr>
            </w:pPr>
          </w:p>
        </w:tc>
        <w:tc>
          <w:tcPr>
            <w:tcW w:w="709" w:type="dxa"/>
            <w:shd w:val="clear" w:color="auto" w:fill="auto"/>
            <w:noWrap/>
            <w:vAlign w:val="center"/>
          </w:tcPr>
          <w:p w14:paraId="0295D3E8" w14:textId="77777777" w:rsidR="00D671DE" w:rsidRDefault="00D671DE" w:rsidP="00B03F9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48EF12EB" w14:textId="77777777" w:rsidR="00D671DE" w:rsidRDefault="00D671DE" w:rsidP="00B03F91">
            <w:pPr>
              <w:spacing w:line="240" w:lineRule="auto"/>
              <w:ind w:firstLineChars="0" w:firstLine="0"/>
              <w:jc w:val="left"/>
              <w:rPr>
                <w:color w:val="000000" w:themeColor="text1"/>
                <w:sz w:val="18"/>
                <w:szCs w:val="18"/>
              </w:rPr>
            </w:pPr>
          </w:p>
        </w:tc>
      </w:tr>
      <w:tr w:rsidR="00DC272A" w14:paraId="56C498F4" w14:textId="77777777" w:rsidTr="00EB6D17">
        <w:trPr>
          <w:trHeight w:val="23"/>
        </w:trPr>
        <w:tc>
          <w:tcPr>
            <w:tcW w:w="471" w:type="dxa"/>
            <w:shd w:val="clear" w:color="auto" w:fill="auto"/>
            <w:noWrap/>
            <w:vAlign w:val="center"/>
          </w:tcPr>
          <w:p w14:paraId="73F0ECA2"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656" w:type="dxa"/>
            <w:shd w:val="clear" w:color="auto" w:fill="auto"/>
            <w:noWrap/>
            <w:vAlign w:val="center"/>
          </w:tcPr>
          <w:p w14:paraId="7CB3005A" w14:textId="77777777" w:rsidR="00DC272A" w:rsidRPr="002242D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cvlserv_acct_pay</w:t>
            </w:r>
            <w:proofErr w:type="spellEnd"/>
          </w:p>
        </w:tc>
        <w:tc>
          <w:tcPr>
            <w:tcW w:w="1276" w:type="dxa"/>
            <w:shd w:val="clear" w:color="auto" w:fill="auto"/>
            <w:noWrap/>
            <w:vAlign w:val="center"/>
          </w:tcPr>
          <w:p w14:paraId="7A21867C" w14:textId="77777777" w:rsidR="00DC272A" w:rsidRDefault="00DC272A" w:rsidP="00EB6D17">
            <w:pPr>
              <w:spacing w:line="240" w:lineRule="auto"/>
              <w:ind w:firstLineChars="0" w:firstLine="0"/>
              <w:jc w:val="center"/>
              <w:rPr>
                <w:color w:val="000000" w:themeColor="text1"/>
                <w:sz w:val="18"/>
                <w:szCs w:val="18"/>
              </w:rPr>
            </w:pPr>
            <w:r w:rsidRPr="003F0BF4">
              <w:rPr>
                <w:rFonts w:hint="eastAsia"/>
                <w:color w:val="000000" w:themeColor="text1"/>
                <w:sz w:val="18"/>
                <w:szCs w:val="18"/>
              </w:rPr>
              <w:t>公务员账户支出</w:t>
            </w:r>
          </w:p>
        </w:tc>
        <w:tc>
          <w:tcPr>
            <w:tcW w:w="879" w:type="dxa"/>
            <w:shd w:val="clear" w:color="auto" w:fill="auto"/>
            <w:noWrap/>
            <w:vAlign w:val="center"/>
          </w:tcPr>
          <w:p w14:paraId="733144B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44273D69"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306BBFE2" w14:textId="77777777" w:rsidR="00DC272A" w:rsidRDefault="00DC272A" w:rsidP="00EB6D17">
            <w:pPr>
              <w:spacing w:line="240" w:lineRule="auto"/>
              <w:ind w:firstLineChars="0" w:firstLine="0"/>
              <w:jc w:val="center"/>
              <w:rPr>
                <w:color w:val="000000" w:themeColor="text1"/>
                <w:sz w:val="18"/>
                <w:szCs w:val="18"/>
              </w:rPr>
            </w:pPr>
          </w:p>
        </w:tc>
        <w:tc>
          <w:tcPr>
            <w:tcW w:w="709" w:type="dxa"/>
            <w:shd w:val="clear" w:color="auto" w:fill="auto"/>
            <w:noWrap/>
            <w:vAlign w:val="center"/>
          </w:tcPr>
          <w:p w14:paraId="30AD19AB"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7BBE836B" w14:textId="77777777" w:rsidR="00DC272A" w:rsidRDefault="00DC272A" w:rsidP="00EB6D17">
            <w:pPr>
              <w:spacing w:line="240" w:lineRule="auto"/>
              <w:ind w:firstLineChars="0" w:firstLine="0"/>
              <w:jc w:val="left"/>
              <w:rPr>
                <w:color w:val="000000" w:themeColor="text1"/>
                <w:sz w:val="18"/>
                <w:szCs w:val="18"/>
              </w:rPr>
            </w:pPr>
          </w:p>
        </w:tc>
      </w:tr>
      <w:tr w:rsidR="00DC272A" w14:paraId="1CCC9C3F" w14:textId="77777777" w:rsidTr="00EB6D17">
        <w:trPr>
          <w:trHeight w:val="23"/>
        </w:trPr>
        <w:tc>
          <w:tcPr>
            <w:tcW w:w="471" w:type="dxa"/>
            <w:shd w:val="clear" w:color="auto" w:fill="auto"/>
            <w:noWrap/>
            <w:vAlign w:val="center"/>
          </w:tcPr>
          <w:p w14:paraId="4F2CB6DC"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656" w:type="dxa"/>
            <w:shd w:val="clear" w:color="auto" w:fill="auto"/>
            <w:noWrap/>
            <w:vAlign w:val="center"/>
          </w:tcPr>
          <w:p w14:paraId="016FF72F" w14:textId="77777777" w:rsidR="00DC272A" w:rsidRPr="002242D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oth_subs</w:t>
            </w:r>
            <w:proofErr w:type="spellEnd"/>
          </w:p>
        </w:tc>
        <w:tc>
          <w:tcPr>
            <w:tcW w:w="1276" w:type="dxa"/>
            <w:shd w:val="clear" w:color="auto" w:fill="auto"/>
            <w:noWrap/>
            <w:vAlign w:val="center"/>
          </w:tcPr>
          <w:p w14:paraId="3F6A70B5" w14:textId="77777777" w:rsidR="00DC272A" w:rsidRDefault="00DC272A" w:rsidP="00EB6D17">
            <w:pPr>
              <w:spacing w:line="240" w:lineRule="auto"/>
              <w:ind w:firstLineChars="0" w:firstLine="0"/>
              <w:jc w:val="center"/>
              <w:rPr>
                <w:color w:val="000000" w:themeColor="text1"/>
                <w:sz w:val="18"/>
                <w:szCs w:val="18"/>
              </w:rPr>
            </w:pPr>
            <w:r w:rsidRPr="003F0BF4">
              <w:rPr>
                <w:rFonts w:hint="eastAsia"/>
                <w:color w:val="000000" w:themeColor="text1"/>
                <w:sz w:val="18"/>
                <w:szCs w:val="18"/>
              </w:rPr>
              <w:t>其它补助</w:t>
            </w:r>
          </w:p>
        </w:tc>
        <w:tc>
          <w:tcPr>
            <w:tcW w:w="879" w:type="dxa"/>
            <w:shd w:val="clear" w:color="auto" w:fill="auto"/>
            <w:noWrap/>
            <w:vAlign w:val="center"/>
          </w:tcPr>
          <w:p w14:paraId="7172B727"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58E951F2"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09F997A5" w14:textId="77777777" w:rsidR="00DC272A" w:rsidRDefault="00DC272A" w:rsidP="00EB6D17">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73B498A"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1780" w:type="dxa"/>
            <w:shd w:val="clear" w:color="auto" w:fill="auto"/>
            <w:noWrap/>
            <w:vAlign w:val="center"/>
          </w:tcPr>
          <w:p w14:paraId="4881209A" w14:textId="77777777" w:rsidR="00DC272A" w:rsidRDefault="00DC272A" w:rsidP="00EB6D17">
            <w:pPr>
              <w:spacing w:line="240" w:lineRule="auto"/>
              <w:ind w:firstLineChars="0" w:firstLine="0"/>
              <w:jc w:val="left"/>
              <w:rPr>
                <w:color w:val="000000" w:themeColor="text1"/>
                <w:sz w:val="18"/>
                <w:szCs w:val="18"/>
              </w:rPr>
            </w:pPr>
          </w:p>
        </w:tc>
      </w:tr>
      <w:tr w:rsidR="00DC272A" w14:paraId="6DB23E9E" w14:textId="77777777" w:rsidTr="00EB6D17">
        <w:trPr>
          <w:trHeight w:val="23"/>
        </w:trPr>
        <w:tc>
          <w:tcPr>
            <w:tcW w:w="471" w:type="dxa"/>
            <w:shd w:val="clear" w:color="auto" w:fill="auto"/>
            <w:noWrap/>
            <w:vAlign w:val="center"/>
          </w:tcPr>
          <w:p w14:paraId="7092F0BB"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656" w:type="dxa"/>
            <w:shd w:val="clear" w:color="auto" w:fill="auto"/>
            <w:noWrap/>
            <w:vAlign w:val="center"/>
          </w:tcPr>
          <w:p w14:paraId="502A1996" w14:textId="77777777" w:rsidR="00DC272A" w:rsidRPr="002242D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bas_sev_inpool_amt</w:t>
            </w:r>
            <w:proofErr w:type="spellEnd"/>
          </w:p>
        </w:tc>
        <w:tc>
          <w:tcPr>
            <w:tcW w:w="1276" w:type="dxa"/>
            <w:shd w:val="clear" w:color="auto" w:fill="auto"/>
            <w:noWrap/>
            <w:vAlign w:val="center"/>
          </w:tcPr>
          <w:p w14:paraId="7A247FCE" w14:textId="77777777" w:rsidR="00DC272A" w:rsidRDefault="00DC272A" w:rsidP="00EB6D17">
            <w:pPr>
              <w:spacing w:line="240" w:lineRule="auto"/>
              <w:ind w:firstLineChars="0" w:firstLine="0"/>
              <w:jc w:val="center"/>
              <w:rPr>
                <w:color w:val="000000" w:themeColor="text1"/>
                <w:sz w:val="18"/>
                <w:szCs w:val="18"/>
              </w:rPr>
            </w:pPr>
            <w:r w:rsidRPr="003F0BF4">
              <w:rPr>
                <w:rFonts w:hint="eastAsia"/>
                <w:color w:val="000000" w:themeColor="text1"/>
                <w:sz w:val="18"/>
                <w:szCs w:val="18"/>
              </w:rPr>
              <w:t>基本段进入金额</w:t>
            </w:r>
          </w:p>
        </w:tc>
        <w:tc>
          <w:tcPr>
            <w:tcW w:w="879" w:type="dxa"/>
            <w:shd w:val="clear" w:color="auto" w:fill="auto"/>
            <w:noWrap/>
            <w:vAlign w:val="center"/>
          </w:tcPr>
          <w:p w14:paraId="65480CC0"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181E18F7"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5B06ED5" w14:textId="77777777" w:rsidR="00DC272A" w:rsidRDefault="00DC272A" w:rsidP="00EB6D17">
            <w:pPr>
              <w:spacing w:line="240" w:lineRule="auto"/>
              <w:ind w:firstLineChars="0" w:firstLine="0"/>
              <w:jc w:val="center"/>
              <w:rPr>
                <w:color w:val="000000" w:themeColor="text1"/>
                <w:sz w:val="18"/>
                <w:szCs w:val="18"/>
              </w:rPr>
            </w:pPr>
          </w:p>
        </w:tc>
        <w:tc>
          <w:tcPr>
            <w:tcW w:w="709" w:type="dxa"/>
            <w:shd w:val="clear" w:color="auto" w:fill="auto"/>
            <w:noWrap/>
            <w:vAlign w:val="center"/>
          </w:tcPr>
          <w:p w14:paraId="6C98B692"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39A0ED09" w14:textId="77777777" w:rsidR="00DC272A" w:rsidRDefault="00DC272A" w:rsidP="00EB6D17">
            <w:pPr>
              <w:spacing w:line="240" w:lineRule="auto"/>
              <w:ind w:firstLineChars="0" w:firstLine="0"/>
              <w:jc w:val="left"/>
              <w:rPr>
                <w:color w:val="000000" w:themeColor="text1"/>
                <w:sz w:val="18"/>
                <w:szCs w:val="18"/>
              </w:rPr>
            </w:pPr>
          </w:p>
        </w:tc>
      </w:tr>
      <w:tr w:rsidR="00DC272A" w14:paraId="17C689FE" w14:textId="77777777" w:rsidTr="00EB6D17">
        <w:trPr>
          <w:trHeight w:val="23"/>
        </w:trPr>
        <w:tc>
          <w:tcPr>
            <w:tcW w:w="471" w:type="dxa"/>
            <w:shd w:val="clear" w:color="auto" w:fill="auto"/>
            <w:noWrap/>
            <w:vAlign w:val="center"/>
          </w:tcPr>
          <w:p w14:paraId="6A19371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656" w:type="dxa"/>
            <w:shd w:val="clear" w:color="auto" w:fill="auto"/>
            <w:noWrap/>
            <w:vAlign w:val="center"/>
          </w:tcPr>
          <w:p w14:paraId="646486B0" w14:textId="77777777" w:rsidR="00DC272A" w:rsidRPr="002242D5" w:rsidRDefault="00DC272A" w:rsidP="00EB6D17">
            <w:pPr>
              <w:spacing w:line="240" w:lineRule="auto"/>
              <w:ind w:firstLineChars="0" w:firstLine="0"/>
              <w:jc w:val="center"/>
              <w:rPr>
                <w:color w:val="000000" w:themeColor="text1"/>
                <w:sz w:val="18"/>
                <w:szCs w:val="18"/>
              </w:rPr>
            </w:pPr>
            <w:proofErr w:type="spellStart"/>
            <w:r w:rsidRPr="00DC272A">
              <w:rPr>
                <w:color w:val="000000" w:themeColor="text1"/>
                <w:sz w:val="18"/>
                <w:szCs w:val="18"/>
              </w:rPr>
              <w:t>mihisec_inpool_amt</w:t>
            </w:r>
            <w:proofErr w:type="spellEnd"/>
          </w:p>
        </w:tc>
        <w:tc>
          <w:tcPr>
            <w:tcW w:w="1276" w:type="dxa"/>
            <w:shd w:val="clear" w:color="auto" w:fill="auto"/>
            <w:noWrap/>
            <w:vAlign w:val="center"/>
          </w:tcPr>
          <w:p w14:paraId="7F8FF363" w14:textId="77777777" w:rsidR="00DC272A" w:rsidRDefault="00DC272A" w:rsidP="00EB6D17">
            <w:pPr>
              <w:spacing w:line="240" w:lineRule="auto"/>
              <w:ind w:firstLineChars="0" w:firstLine="0"/>
              <w:jc w:val="center"/>
              <w:rPr>
                <w:color w:val="000000" w:themeColor="text1"/>
                <w:sz w:val="18"/>
                <w:szCs w:val="18"/>
              </w:rPr>
            </w:pPr>
            <w:r w:rsidRPr="003F0BF4">
              <w:rPr>
                <w:rFonts w:hint="eastAsia"/>
                <w:color w:val="000000" w:themeColor="text1"/>
                <w:sz w:val="18"/>
                <w:szCs w:val="18"/>
              </w:rPr>
              <w:t>大病段进入金额</w:t>
            </w:r>
          </w:p>
        </w:tc>
        <w:tc>
          <w:tcPr>
            <w:tcW w:w="879" w:type="dxa"/>
            <w:shd w:val="clear" w:color="auto" w:fill="auto"/>
            <w:noWrap/>
            <w:vAlign w:val="center"/>
          </w:tcPr>
          <w:p w14:paraId="50791AEB"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510A903F"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1D4CA9CA" w14:textId="77777777" w:rsidR="00DC272A" w:rsidRDefault="00DC272A" w:rsidP="00EB6D17">
            <w:pPr>
              <w:spacing w:line="240" w:lineRule="auto"/>
              <w:ind w:firstLineChars="0" w:firstLine="0"/>
              <w:jc w:val="center"/>
              <w:rPr>
                <w:color w:val="000000" w:themeColor="text1"/>
                <w:sz w:val="18"/>
                <w:szCs w:val="18"/>
              </w:rPr>
            </w:pPr>
          </w:p>
        </w:tc>
        <w:tc>
          <w:tcPr>
            <w:tcW w:w="709" w:type="dxa"/>
            <w:shd w:val="clear" w:color="auto" w:fill="auto"/>
            <w:noWrap/>
            <w:vAlign w:val="center"/>
          </w:tcPr>
          <w:p w14:paraId="211A6940" w14:textId="77777777" w:rsidR="00DC272A" w:rsidRDefault="00DC272A" w:rsidP="00EB6D17">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shd w:val="clear" w:color="auto" w:fill="auto"/>
            <w:noWrap/>
            <w:vAlign w:val="center"/>
          </w:tcPr>
          <w:p w14:paraId="0D447EF1" w14:textId="77777777" w:rsidR="00DC272A" w:rsidRDefault="00DC272A" w:rsidP="00EB6D17">
            <w:pPr>
              <w:spacing w:line="240" w:lineRule="auto"/>
              <w:ind w:firstLineChars="0" w:firstLine="0"/>
              <w:jc w:val="left"/>
              <w:rPr>
                <w:color w:val="000000" w:themeColor="text1"/>
                <w:sz w:val="18"/>
                <w:szCs w:val="18"/>
              </w:rPr>
            </w:pPr>
          </w:p>
        </w:tc>
      </w:tr>
    </w:tbl>
    <w:p w14:paraId="28820504" w14:textId="77777777" w:rsidR="00067226" w:rsidRPr="00067226" w:rsidRDefault="00067226" w:rsidP="004D0BA7">
      <w:pPr>
        <w:pStyle w:val="a6"/>
      </w:pPr>
    </w:p>
    <w:p w14:paraId="501F53D5" w14:textId="71372A23" w:rsidR="004D0BA7" w:rsidRDefault="004D0BA7" w:rsidP="009E78C8">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5172AFDB" w14:textId="77777777" w:rsidTr="008C6A0B">
        <w:trPr>
          <w:trHeight w:val="23"/>
          <w:tblHeader/>
        </w:trPr>
        <w:tc>
          <w:tcPr>
            <w:tcW w:w="562" w:type="dxa"/>
            <w:shd w:val="clear" w:color="auto" w:fill="D9D9D9" w:themeFill="background1" w:themeFillShade="D9"/>
            <w:noWrap/>
            <w:vAlign w:val="center"/>
          </w:tcPr>
          <w:p w14:paraId="5CDFF68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1702A02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5AC771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3063D4A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00E2C95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1752D5F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5FE62F0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1CA718E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657A9C9" w14:textId="77777777" w:rsidTr="008C6A0B">
        <w:trPr>
          <w:trHeight w:val="23"/>
        </w:trPr>
        <w:tc>
          <w:tcPr>
            <w:tcW w:w="562" w:type="dxa"/>
            <w:shd w:val="clear" w:color="auto" w:fill="auto"/>
            <w:noWrap/>
            <w:vAlign w:val="center"/>
          </w:tcPr>
          <w:p w14:paraId="37D133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6FC132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61C7F0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4E5947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521062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599374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08E63A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36A0B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6DF7128" w14:textId="77777777" w:rsidTr="008C6A0B">
        <w:trPr>
          <w:trHeight w:val="23"/>
        </w:trPr>
        <w:tc>
          <w:tcPr>
            <w:tcW w:w="562" w:type="dxa"/>
            <w:shd w:val="clear" w:color="auto" w:fill="auto"/>
            <w:noWrap/>
            <w:vAlign w:val="center"/>
          </w:tcPr>
          <w:p w14:paraId="3C194A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313BB4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5A9177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19A13B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596F59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1FD86A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C75C9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5DD170C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CCAE64" w14:textId="77777777" w:rsidTr="008C6A0B">
        <w:trPr>
          <w:trHeight w:val="23"/>
        </w:trPr>
        <w:tc>
          <w:tcPr>
            <w:tcW w:w="562" w:type="dxa"/>
            <w:shd w:val="clear" w:color="auto" w:fill="auto"/>
            <w:noWrap/>
            <w:vAlign w:val="center"/>
          </w:tcPr>
          <w:p w14:paraId="0504EB9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28CED4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21B91C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5582EF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1B229D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1A0FC3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69BFEB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2B45FD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C16B66" w14:textId="77777777" w:rsidTr="008C6A0B">
        <w:trPr>
          <w:trHeight w:val="23"/>
        </w:trPr>
        <w:tc>
          <w:tcPr>
            <w:tcW w:w="562" w:type="dxa"/>
            <w:shd w:val="clear" w:color="auto" w:fill="auto"/>
            <w:noWrap/>
            <w:vAlign w:val="center"/>
          </w:tcPr>
          <w:p w14:paraId="334B07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606C7E5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3D36AC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758CA0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2EEE90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111DDE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1FCDB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1C70001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FDFC356" w14:textId="77777777" w:rsidTr="008C6A0B">
        <w:trPr>
          <w:trHeight w:val="23"/>
        </w:trPr>
        <w:tc>
          <w:tcPr>
            <w:tcW w:w="562" w:type="dxa"/>
            <w:shd w:val="clear" w:color="auto" w:fill="auto"/>
            <w:noWrap/>
            <w:vAlign w:val="center"/>
          </w:tcPr>
          <w:p w14:paraId="0A41DC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1BA6C10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6748A1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687346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2972FB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3B2E292A"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74EDF9C2"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68938EF2" w14:textId="77777777" w:rsidR="004D0BA7" w:rsidRDefault="004D0BA7" w:rsidP="008C6A0B">
            <w:pPr>
              <w:spacing w:line="240" w:lineRule="auto"/>
              <w:ind w:firstLineChars="0" w:firstLine="0"/>
              <w:jc w:val="left"/>
              <w:rPr>
                <w:color w:val="000000" w:themeColor="text1"/>
                <w:sz w:val="18"/>
                <w:szCs w:val="18"/>
              </w:rPr>
            </w:pPr>
          </w:p>
        </w:tc>
      </w:tr>
      <w:tr w:rsidR="004D0BA7" w14:paraId="33750604" w14:textId="77777777" w:rsidTr="008C6A0B">
        <w:trPr>
          <w:trHeight w:val="23"/>
        </w:trPr>
        <w:tc>
          <w:tcPr>
            <w:tcW w:w="562" w:type="dxa"/>
            <w:shd w:val="clear" w:color="auto" w:fill="auto"/>
            <w:noWrap/>
            <w:vAlign w:val="center"/>
          </w:tcPr>
          <w:p w14:paraId="4655A9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5F6335D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7C1470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372486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0F5417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281E14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2511EA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3B6F2F4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2B7497C7" w14:textId="10BC5B3D" w:rsidR="004D0BA7" w:rsidRDefault="004D0BA7" w:rsidP="004D0BA7">
      <w:pPr>
        <w:pStyle w:val="4"/>
        <w:spacing w:before="156" w:after="156"/>
      </w:pPr>
      <w:bookmarkStart w:id="123" w:name="_Toc42183465"/>
      <w:bookmarkEnd w:id="121"/>
      <w:r>
        <w:rPr>
          <w:rFonts w:hint="eastAsia"/>
        </w:rPr>
        <w:lastRenderedPageBreak/>
        <w:t>【230</w:t>
      </w:r>
      <w:r>
        <w:t>5</w:t>
      </w:r>
      <w:r>
        <w:rPr>
          <w:rFonts w:hint="eastAsia"/>
        </w:rPr>
        <w:t>】住院结算撤销</w:t>
      </w:r>
    </w:p>
    <w:p w14:paraId="32EF7C58" w14:textId="77777777" w:rsidR="004D0BA7" w:rsidRDefault="004D0BA7" w:rsidP="004D0BA7">
      <w:pPr>
        <w:pStyle w:val="5"/>
        <w:spacing w:before="156" w:after="156"/>
      </w:pPr>
      <w:r>
        <w:rPr>
          <w:rFonts w:hint="eastAsia"/>
        </w:rPr>
        <w:t>交易说明</w:t>
      </w:r>
    </w:p>
    <w:p w14:paraId="288207A6" w14:textId="77777777" w:rsidR="004D0BA7" w:rsidRDefault="004D0BA7" w:rsidP="004D0BA7">
      <w:pPr>
        <w:ind w:firstLine="420"/>
        <w:rPr>
          <w:rFonts w:cs="Times New Roman"/>
        </w:rPr>
      </w:pPr>
      <w:r>
        <w:rPr>
          <w:rFonts w:cs="Times New Roman" w:hint="eastAsia"/>
        </w:rPr>
        <w:t>通过此交易进行住院结算的撤销。</w:t>
      </w:r>
    </w:p>
    <w:p w14:paraId="1F6C3051" w14:textId="77777777" w:rsidR="004D0BA7" w:rsidRDefault="004D0BA7" w:rsidP="004D0BA7">
      <w:pPr>
        <w:pStyle w:val="5"/>
        <w:spacing w:before="156" w:after="156"/>
      </w:pPr>
      <w:r>
        <w:rPr>
          <w:rFonts w:hint="eastAsia"/>
        </w:rPr>
        <w:t>重点说明</w:t>
      </w:r>
    </w:p>
    <w:p w14:paraId="14865212" w14:textId="77777777" w:rsidR="004D0BA7" w:rsidRDefault="004D0BA7" w:rsidP="004D0BA7">
      <w:pPr>
        <w:ind w:firstLine="420"/>
        <w:rPr>
          <w:rFonts w:cs="Times New Roman"/>
        </w:rPr>
      </w:pPr>
      <w:r>
        <w:rPr>
          <w:rFonts w:cs="Times New Roman" w:hint="eastAsia"/>
        </w:rPr>
        <w:t>1、交易输入为单行数据，交易输出结算信息为单行输入，输出结算基金分项信息为多行数据；</w:t>
      </w:r>
    </w:p>
    <w:p w14:paraId="00072A53" w14:textId="77777777" w:rsidR="004D0BA7" w:rsidRDefault="004D0BA7" w:rsidP="004D0BA7">
      <w:pPr>
        <w:ind w:firstLine="420"/>
        <w:rPr>
          <w:rFonts w:cs="Times New Roman"/>
        </w:rPr>
      </w:pPr>
      <w:r>
        <w:rPr>
          <w:rFonts w:cs="Times New Roman"/>
        </w:rPr>
        <w:t>2</w:t>
      </w:r>
      <w:r>
        <w:rPr>
          <w:rFonts w:cs="Times New Roman" w:hint="eastAsia"/>
        </w:rPr>
        <w:t>、允许撤销已参与定点医药机构费用结算的费用，撤销后，反向结算金额参与下次医药机构费用结算。</w:t>
      </w:r>
    </w:p>
    <w:p w14:paraId="2DEF64F5" w14:textId="77777777" w:rsidR="004D0BA7" w:rsidRDefault="004D0BA7" w:rsidP="004D0BA7">
      <w:pPr>
        <w:pStyle w:val="5"/>
        <w:spacing w:before="156" w:after="156"/>
      </w:pPr>
      <w:r>
        <w:rPr>
          <w:rFonts w:hint="eastAsia"/>
        </w:rPr>
        <w:t>交易对象</w:t>
      </w:r>
    </w:p>
    <w:p w14:paraId="5400C453"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3C7889E8"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774F5661" w14:textId="77777777" w:rsidR="004D0BA7" w:rsidRDefault="004D0BA7" w:rsidP="004D0BA7">
      <w:pPr>
        <w:pStyle w:val="5"/>
        <w:spacing w:before="156" w:after="156"/>
      </w:pPr>
      <w:r>
        <w:rPr>
          <w:rFonts w:hint="eastAsia"/>
        </w:rPr>
        <w:t>输入</w:t>
      </w:r>
    </w:p>
    <w:p w14:paraId="39B1C3EB" w14:textId="11415E76" w:rsidR="004D0BA7" w:rsidRDefault="004D0BA7" w:rsidP="009E78C8">
      <w:pPr>
        <w:pStyle w:val="a6"/>
        <w:numPr>
          <w:ilvl w:val="0"/>
          <w:numId w:val="26"/>
        </w:numPr>
      </w:pPr>
      <w:r>
        <w:rPr>
          <w:rFonts w:hint="eastAsia"/>
        </w:rPr>
        <w:t>输入（节点标识：data）</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465"/>
        <w:gridCol w:w="1559"/>
        <w:gridCol w:w="993"/>
        <w:gridCol w:w="708"/>
        <w:gridCol w:w="709"/>
        <w:gridCol w:w="709"/>
        <w:gridCol w:w="1936"/>
      </w:tblGrid>
      <w:tr w:rsidR="004D0BA7" w14:paraId="2603738E" w14:textId="77777777" w:rsidTr="008C6A0B">
        <w:trPr>
          <w:trHeight w:val="23"/>
          <w:tblHeader/>
        </w:trPr>
        <w:tc>
          <w:tcPr>
            <w:tcW w:w="373" w:type="dxa"/>
            <w:shd w:val="clear" w:color="auto" w:fill="D9D9D9" w:themeFill="background1" w:themeFillShade="D9"/>
            <w:vAlign w:val="center"/>
          </w:tcPr>
          <w:p w14:paraId="73B5F1C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465" w:type="dxa"/>
            <w:shd w:val="clear" w:color="auto" w:fill="D9D9D9" w:themeFill="background1" w:themeFillShade="D9"/>
            <w:vAlign w:val="center"/>
          </w:tcPr>
          <w:p w14:paraId="260A20B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59" w:type="dxa"/>
            <w:shd w:val="clear" w:color="auto" w:fill="D9D9D9" w:themeFill="background1" w:themeFillShade="D9"/>
            <w:vAlign w:val="center"/>
          </w:tcPr>
          <w:p w14:paraId="6D96AF6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93" w:type="dxa"/>
            <w:shd w:val="clear" w:color="auto" w:fill="D9D9D9" w:themeFill="background1" w:themeFillShade="D9"/>
            <w:vAlign w:val="center"/>
          </w:tcPr>
          <w:p w14:paraId="48D4CE5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708" w:type="dxa"/>
            <w:shd w:val="clear" w:color="auto" w:fill="D9D9D9" w:themeFill="background1" w:themeFillShade="D9"/>
            <w:vAlign w:val="center"/>
          </w:tcPr>
          <w:p w14:paraId="26FD1FF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709" w:type="dxa"/>
            <w:shd w:val="clear" w:color="auto" w:fill="D9D9D9" w:themeFill="background1" w:themeFillShade="D9"/>
            <w:vAlign w:val="center"/>
          </w:tcPr>
          <w:p w14:paraId="57BF6B2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709" w:type="dxa"/>
            <w:shd w:val="clear" w:color="auto" w:fill="D9D9D9" w:themeFill="background1" w:themeFillShade="D9"/>
            <w:vAlign w:val="center"/>
          </w:tcPr>
          <w:p w14:paraId="657F2BC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936" w:type="dxa"/>
            <w:shd w:val="clear" w:color="auto" w:fill="D9D9D9" w:themeFill="background1" w:themeFillShade="D9"/>
            <w:vAlign w:val="center"/>
          </w:tcPr>
          <w:p w14:paraId="5AC0803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35105046" w14:textId="77777777" w:rsidTr="008C6A0B">
        <w:trPr>
          <w:trHeight w:val="23"/>
        </w:trPr>
        <w:tc>
          <w:tcPr>
            <w:tcW w:w="373" w:type="dxa"/>
            <w:vAlign w:val="center"/>
          </w:tcPr>
          <w:p w14:paraId="6D74E38D"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465" w:type="dxa"/>
            <w:shd w:val="clear" w:color="auto" w:fill="auto"/>
            <w:vAlign w:val="center"/>
          </w:tcPr>
          <w:p w14:paraId="384A97AD"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mdtrt_id</w:t>
            </w:r>
            <w:proofErr w:type="spellEnd"/>
          </w:p>
        </w:tc>
        <w:tc>
          <w:tcPr>
            <w:tcW w:w="1559" w:type="dxa"/>
            <w:shd w:val="clear" w:color="auto" w:fill="auto"/>
            <w:vAlign w:val="center"/>
          </w:tcPr>
          <w:p w14:paraId="20A9A0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93" w:type="dxa"/>
            <w:shd w:val="clear" w:color="auto" w:fill="auto"/>
            <w:vAlign w:val="center"/>
          </w:tcPr>
          <w:p w14:paraId="268470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vAlign w:val="center"/>
          </w:tcPr>
          <w:p w14:paraId="41D9A5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vAlign w:val="center"/>
          </w:tcPr>
          <w:p w14:paraId="55B281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vAlign w:val="center"/>
          </w:tcPr>
          <w:p w14:paraId="3C1358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36" w:type="dxa"/>
            <w:shd w:val="clear" w:color="auto" w:fill="auto"/>
            <w:vAlign w:val="center"/>
          </w:tcPr>
          <w:p w14:paraId="4D2C3C40" w14:textId="77777777" w:rsidR="004D0BA7" w:rsidRDefault="004D0BA7" w:rsidP="008C6A0B">
            <w:pPr>
              <w:spacing w:line="240" w:lineRule="auto"/>
              <w:ind w:firstLineChars="0" w:firstLine="0"/>
              <w:jc w:val="left"/>
              <w:rPr>
                <w:color w:val="000000" w:themeColor="text1"/>
                <w:sz w:val="18"/>
                <w:szCs w:val="18"/>
              </w:rPr>
            </w:pPr>
          </w:p>
        </w:tc>
      </w:tr>
      <w:tr w:rsidR="004D0BA7" w14:paraId="2DF3EB05" w14:textId="77777777" w:rsidTr="008C6A0B">
        <w:trPr>
          <w:trHeight w:val="23"/>
        </w:trPr>
        <w:tc>
          <w:tcPr>
            <w:tcW w:w="373" w:type="dxa"/>
            <w:vAlign w:val="center"/>
          </w:tcPr>
          <w:p w14:paraId="4DE44BE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65" w:type="dxa"/>
            <w:shd w:val="clear" w:color="auto" w:fill="auto"/>
            <w:vAlign w:val="center"/>
          </w:tcPr>
          <w:p w14:paraId="4A4162F1"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setl_id</w:t>
            </w:r>
            <w:proofErr w:type="spellEnd"/>
          </w:p>
        </w:tc>
        <w:tc>
          <w:tcPr>
            <w:tcW w:w="1559" w:type="dxa"/>
            <w:shd w:val="clear" w:color="auto" w:fill="auto"/>
            <w:vAlign w:val="center"/>
          </w:tcPr>
          <w:p w14:paraId="497D98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993" w:type="dxa"/>
            <w:shd w:val="clear" w:color="auto" w:fill="auto"/>
            <w:vAlign w:val="center"/>
          </w:tcPr>
          <w:p w14:paraId="7261CD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vAlign w:val="center"/>
          </w:tcPr>
          <w:p w14:paraId="2D264F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vAlign w:val="center"/>
          </w:tcPr>
          <w:p w14:paraId="31BED72F"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vAlign w:val="center"/>
          </w:tcPr>
          <w:p w14:paraId="0151F5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36" w:type="dxa"/>
            <w:shd w:val="clear" w:color="auto" w:fill="auto"/>
            <w:vAlign w:val="center"/>
          </w:tcPr>
          <w:p w14:paraId="403E37EA" w14:textId="77777777" w:rsidR="004D0BA7" w:rsidRDefault="004D0BA7" w:rsidP="008C6A0B">
            <w:pPr>
              <w:spacing w:line="240" w:lineRule="auto"/>
              <w:ind w:firstLineChars="0" w:firstLine="0"/>
              <w:jc w:val="left"/>
              <w:rPr>
                <w:color w:val="000000" w:themeColor="text1"/>
                <w:sz w:val="18"/>
                <w:szCs w:val="18"/>
              </w:rPr>
            </w:pPr>
          </w:p>
        </w:tc>
      </w:tr>
      <w:tr w:rsidR="004D0BA7" w14:paraId="4A091B18" w14:textId="77777777" w:rsidTr="008C6A0B">
        <w:trPr>
          <w:trHeight w:val="23"/>
        </w:trPr>
        <w:tc>
          <w:tcPr>
            <w:tcW w:w="373" w:type="dxa"/>
            <w:vAlign w:val="center"/>
          </w:tcPr>
          <w:p w14:paraId="018BEA0C"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3</w:t>
            </w:r>
          </w:p>
        </w:tc>
        <w:tc>
          <w:tcPr>
            <w:tcW w:w="1465" w:type="dxa"/>
            <w:shd w:val="clear" w:color="auto" w:fill="auto"/>
            <w:vAlign w:val="center"/>
          </w:tcPr>
          <w:p w14:paraId="6F9E8F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59" w:type="dxa"/>
            <w:shd w:val="clear" w:color="auto" w:fill="auto"/>
            <w:vAlign w:val="center"/>
          </w:tcPr>
          <w:p w14:paraId="310428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93" w:type="dxa"/>
            <w:shd w:val="clear" w:color="auto" w:fill="auto"/>
            <w:vAlign w:val="center"/>
          </w:tcPr>
          <w:p w14:paraId="07834A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shd w:val="clear" w:color="auto" w:fill="auto"/>
            <w:vAlign w:val="center"/>
          </w:tcPr>
          <w:p w14:paraId="52DC86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vAlign w:val="center"/>
          </w:tcPr>
          <w:p w14:paraId="713344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shd w:val="clear" w:color="auto" w:fill="auto"/>
            <w:vAlign w:val="center"/>
          </w:tcPr>
          <w:p w14:paraId="56E8B1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36" w:type="dxa"/>
            <w:shd w:val="clear" w:color="auto" w:fill="auto"/>
            <w:vAlign w:val="center"/>
          </w:tcPr>
          <w:p w14:paraId="37F84202" w14:textId="77777777" w:rsidR="004D0BA7" w:rsidRDefault="004D0BA7" w:rsidP="008C6A0B">
            <w:pPr>
              <w:spacing w:line="240" w:lineRule="auto"/>
              <w:ind w:firstLineChars="0" w:firstLine="0"/>
              <w:jc w:val="left"/>
              <w:rPr>
                <w:color w:val="000000" w:themeColor="text1"/>
                <w:sz w:val="18"/>
                <w:szCs w:val="18"/>
              </w:rPr>
            </w:pPr>
          </w:p>
        </w:tc>
      </w:tr>
    </w:tbl>
    <w:p w14:paraId="5A6155CA" w14:textId="77777777" w:rsidR="004D0BA7" w:rsidRDefault="004D0BA7" w:rsidP="004D0BA7">
      <w:pPr>
        <w:pStyle w:val="5"/>
        <w:spacing w:before="156" w:after="156"/>
      </w:pPr>
      <w:r>
        <w:rPr>
          <w:rFonts w:hint="eastAsia"/>
        </w:rPr>
        <w:t>输出</w:t>
      </w:r>
    </w:p>
    <w:p w14:paraId="6324F9B4" w14:textId="257E82AC" w:rsidR="004D0BA7" w:rsidRDefault="004D0BA7" w:rsidP="009E78C8">
      <w:pPr>
        <w:pStyle w:val="a6"/>
        <w:numPr>
          <w:ilvl w:val="0"/>
          <w:numId w:val="26"/>
        </w:numPr>
      </w:pPr>
      <w:r>
        <w:rPr>
          <w:rFonts w:hint="eastAsia"/>
        </w:rPr>
        <w:t>输出-结算信息（节点标识：</w:t>
      </w:r>
      <w:proofErr w:type="spellStart"/>
      <w:r>
        <w:rPr>
          <w:rFonts w:hint="eastAsia"/>
        </w:rPr>
        <w:t>setlinfo</w:t>
      </w:r>
      <w:proofErr w:type="spellEnd"/>
      <w:r>
        <w:rPr>
          <w:rFonts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347"/>
        <w:gridCol w:w="2079"/>
        <w:gridCol w:w="881"/>
        <w:gridCol w:w="750"/>
        <w:gridCol w:w="750"/>
        <w:gridCol w:w="750"/>
        <w:gridCol w:w="1481"/>
      </w:tblGrid>
      <w:tr w:rsidR="004D0BA7" w14:paraId="3DD1CB26" w14:textId="77777777" w:rsidTr="008C6A0B">
        <w:trPr>
          <w:trHeight w:val="23"/>
          <w:tblHeader/>
        </w:trPr>
        <w:tc>
          <w:tcPr>
            <w:tcW w:w="484" w:type="dxa"/>
            <w:shd w:val="clear" w:color="auto" w:fill="D9D9D9" w:themeFill="background1" w:themeFillShade="D9"/>
            <w:noWrap/>
            <w:vAlign w:val="center"/>
          </w:tcPr>
          <w:p w14:paraId="1C8C47A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47" w:type="dxa"/>
            <w:shd w:val="clear" w:color="auto" w:fill="D9D9D9" w:themeFill="background1" w:themeFillShade="D9"/>
            <w:noWrap/>
            <w:vAlign w:val="center"/>
          </w:tcPr>
          <w:p w14:paraId="4CA4D22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2079" w:type="dxa"/>
            <w:shd w:val="clear" w:color="auto" w:fill="D9D9D9" w:themeFill="background1" w:themeFillShade="D9"/>
            <w:noWrap/>
            <w:vAlign w:val="center"/>
          </w:tcPr>
          <w:p w14:paraId="6A1E831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81" w:type="dxa"/>
            <w:shd w:val="clear" w:color="auto" w:fill="D9D9D9" w:themeFill="background1" w:themeFillShade="D9"/>
            <w:noWrap/>
            <w:vAlign w:val="center"/>
          </w:tcPr>
          <w:p w14:paraId="2F973B2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50" w:type="dxa"/>
            <w:shd w:val="clear" w:color="auto" w:fill="D9D9D9" w:themeFill="background1" w:themeFillShade="D9"/>
            <w:noWrap/>
            <w:vAlign w:val="center"/>
          </w:tcPr>
          <w:p w14:paraId="57C448E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50" w:type="dxa"/>
            <w:shd w:val="clear" w:color="auto" w:fill="D9D9D9" w:themeFill="background1" w:themeFillShade="D9"/>
            <w:noWrap/>
            <w:vAlign w:val="center"/>
          </w:tcPr>
          <w:p w14:paraId="202E106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50" w:type="dxa"/>
            <w:shd w:val="clear" w:color="auto" w:fill="D9D9D9" w:themeFill="background1" w:themeFillShade="D9"/>
            <w:noWrap/>
            <w:vAlign w:val="center"/>
          </w:tcPr>
          <w:p w14:paraId="223704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81" w:type="dxa"/>
            <w:shd w:val="clear" w:color="auto" w:fill="D9D9D9" w:themeFill="background1" w:themeFillShade="D9"/>
            <w:noWrap/>
            <w:vAlign w:val="center"/>
          </w:tcPr>
          <w:p w14:paraId="33BEE7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415A32B" w14:textId="77777777" w:rsidTr="008C6A0B">
        <w:trPr>
          <w:trHeight w:val="23"/>
        </w:trPr>
        <w:tc>
          <w:tcPr>
            <w:tcW w:w="484" w:type="dxa"/>
            <w:shd w:val="clear" w:color="auto" w:fill="auto"/>
            <w:noWrap/>
            <w:vAlign w:val="center"/>
          </w:tcPr>
          <w:p w14:paraId="346B3D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47" w:type="dxa"/>
            <w:shd w:val="clear" w:color="auto" w:fill="auto"/>
            <w:noWrap/>
            <w:vAlign w:val="center"/>
          </w:tcPr>
          <w:p w14:paraId="112A23F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2079" w:type="dxa"/>
            <w:shd w:val="clear" w:color="auto" w:fill="auto"/>
            <w:noWrap/>
            <w:vAlign w:val="center"/>
          </w:tcPr>
          <w:p w14:paraId="18B36A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81" w:type="dxa"/>
            <w:shd w:val="clear" w:color="auto" w:fill="auto"/>
            <w:noWrap/>
            <w:vAlign w:val="center"/>
          </w:tcPr>
          <w:p w14:paraId="360365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50" w:type="dxa"/>
            <w:shd w:val="clear" w:color="auto" w:fill="auto"/>
            <w:noWrap/>
            <w:vAlign w:val="center"/>
          </w:tcPr>
          <w:p w14:paraId="3B6317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50" w:type="dxa"/>
            <w:shd w:val="clear" w:color="auto" w:fill="auto"/>
            <w:noWrap/>
            <w:vAlign w:val="center"/>
          </w:tcPr>
          <w:p w14:paraId="638C04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0DA687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48AE5C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9C68BB" w14:textId="77777777" w:rsidTr="008C6A0B">
        <w:trPr>
          <w:trHeight w:val="23"/>
        </w:trPr>
        <w:tc>
          <w:tcPr>
            <w:tcW w:w="484" w:type="dxa"/>
            <w:shd w:val="clear" w:color="auto" w:fill="auto"/>
            <w:noWrap/>
            <w:vAlign w:val="center"/>
          </w:tcPr>
          <w:p w14:paraId="2D2190F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47" w:type="dxa"/>
            <w:shd w:val="clear" w:color="auto" w:fill="auto"/>
            <w:noWrap/>
            <w:vAlign w:val="center"/>
          </w:tcPr>
          <w:p w14:paraId="7BC4617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2079" w:type="dxa"/>
            <w:shd w:val="clear" w:color="auto" w:fill="auto"/>
            <w:noWrap/>
            <w:vAlign w:val="center"/>
          </w:tcPr>
          <w:p w14:paraId="37DB58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81" w:type="dxa"/>
            <w:shd w:val="clear" w:color="auto" w:fill="auto"/>
            <w:noWrap/>
            <w:vAlign w:val="center"/>
          </w:tcPr>
          <w:p w14:paraId="74D7BF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50" w:type="dxa"/>
            <w:shd w:val="clear" w:color="auto" w:fill="auto"/>
            <w:noWrap/>
            <w:vAlign w:val="center"/>
          </w:tcPr>
          <w:p w14:paraId="13D360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50" w:type="dxa"/>
            <w:shd w:val="clear" w:color="auto" w:fill="auto"/>
            <w:noWrap/>
            <w:vAlign w:val="center"/>
          </w:tcPr>
          <w:p w14:paraId="2F298223" w14:textId="77777777" w:rsidR="004D0BA7" w:rsidRDefault="004D0BA7" w:rsidP="008C6A0B">
            <w:pPr>
              <w:spacing w:line="240" w:lineRule="auto"/>
              <w:ind w:firstLineChars="0" w:firstLine="0"/>
              <w:jc w:val="center"/>
              <w:rPr>
                <w:color w:val="000000" w:themeColor="text1"/>
                <w:sz w:val="18"/>
                <w:szCs w:val="18"/>
              </w:rPr>
            </w:pPr>
          </w:p>
        </w:tc>
        <w:tc>
          <w:tcPr>
            <w:tcW w:w="750" w:type="dxa"/>
            <w:shd w:val="clear" w:color="auto" w:fill="auto"/>
            <w:noWrap/>
            <w:vAlign w:val="center"/>
          </w:tcPr>
          <w:p w14:paraId="667253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4B010151" w14:textId="77777777" w:rsidR="004D0BA7" w:rsidRDefault="004D0BA7" w:rsidP="008C6A0B">
            <w:pPr>
              <w:spacing w:line="240" w:lineRule="auto"/>
              <w:ind w:firstLineChars="0" w:firstLine="0"/>
              <w:jc w:val="left"/>
              <w:rPr>
                <w:color w:val="000000" w:themeColor="text1"/>
                <w:sz w:val="18"/>
                <w:szCs w:val="18"/>
              </w:rPr>
            </w:pPr>
          </w:p>
        </w:tc>
      </w:tr>
      <w:tr w:rsidR="004D0BA7" w14:paraId="1F474F72" w14:textId="77777777" w:rsidTr="008C6A0B">
        <w:trPr>
          <w:trHeight w:val="23"/>
        </w:trPr>
        <w:tc>
          <w:tcPr>
            <w:tcW w:w="484" w:type="dxa"/>
            <w:shd w:val="clear" w:color="auto" w:fill="auto"/>
            <w:noWrap/>
            <w:vAlign w:val="center"/>
          </w:tcPr>
          <w:p w14:paraId="0B6A7B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47" w:type="dxa"/>
            <w:shd w:val="clear" w:color="auto" w:fill="auto"/>
            <w:noWrap/>
            <w:vAlign w:val="center"/>
          </w:tcPr>
          <w:p w14:paraId="0F0D752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2079" w:type="dxa"/>
            <w:shd w:val="clear" w:color="auto" w:fill="auto"/>
            <w:noWrap/>
            <w:vAlign w:val="center"/>
          </w:tcPr>
          <w:p w14:paraId="1254A1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81" w:type="dxa"/>
            <w:shd w:val="clear" w:color="auto" w:fill="auto"/>
            <w:noWrap/>
            <w:vAlign w:val="center"/>
          </w:tcPr>
          <w:p w14:paraId="53C6F6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50" w:type="dxa"/>
            <w:shd w:val="clear" w:color="auto" w:fill="auto"/>
            <w:noWrap/>
            <w:vAlign w:val="center"/>
          </w:tcPr>
          <w:p w14:paraId="12EE65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50" w:type="dxa"/>
            <w:shd w:val="clear" w:color="auto" w:fill="auto"/>
            <w:noWrap/>
            <w:vAlign w:val="center"/>
          </w:tcPr>
          <w:p w14:paraId="5EAA0DDB" w14:textId="77777777" w:rsidR="004D0BA7" w:rsidRDefault="004D0BA7" w:rsidP="008C6A0B">
            <w:pPr>
              <w:spacing w:line="240" w:lineRule="auto"/>
              <w:ind w:firstLineChars="0" w:firstLine="0"/>
              <w:jc w:val="center"/>
              <w:rPr>
                <w:color w:val="000000" w:themeColor="text1"/>
                <w:sz w:val="18"/>
                <w:szCs w:val="18"/>
              </w:rPr>
            </w:pPr>
          </w:p>
        </w:tc>
        <w:tc>
          <w:tcPr>
            <w:tcW w:w="750" w:type="dxa"/>
            <w:shd w:val="clear" w:color="auto" w:fill="auto"/>
            <w:noWrap/>
            <w:vAlign w:val="center"/>
          </w:tcPr>
          <w:p w14:paraId="3CE282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81" w:type="dxa"/>
            <w:shd w:val="clear" w:color="auto" w:fill="auto"/>
            <w:noWrap/>
            <w:vAlign w:val="center"/>
          </w:tcPr>
          <w:p w14:paraId="58AA7B41" w14:textId="77777777" w:rsidR="004D0BA7" w:rsidRDefault="004D0BA7" w:rsidP="008C6A0B">
            <w:pPr>
              <w:spacing w:line="240" w:lineRule="auto"/>
              <w:ind w:firstLineChars="0" w:firstLine="0"/>
              <w:jc w:val="left"/>
              <w:rPr>
                <w:color w:val="000000" w:themeColor="text1"/>
                <w:sz w:val="18"/>
                <w:szCs w:val="18"/>
              </w:rPr>
            </w:pPr>
          </w:p>
        </w:tc>
      </w:tr>
      <w:tr w:rsidR="004D0BA7" w14:paraId="350ADE42" w14:textId="77777777" w:rsidTr="008C6A0B">
        <w:trPr>
          <w:trHeight w:val="23"/>
        </w:trPr>
        <w:tc>
          <w:tcPr>
            <w:tcW w:w="484" w:type="dxa"/>
            <w:shd w:val="clear" w:color="auto" w:fill="auto"/>
            <w:noWrap/>
            <w:vAlign w:val="center"/>
          </w:tcPr>
          <w:p w14:paraId="0DBF92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47" w:type="dxa"/>
            <w:shd w:val="clear" w:color="auto" w:fill="auto"/>
            <w:noWrap/>
            <w:vAlign w:val="center"/>
          </w:tcPr>
          <w:p w14:paraId="095C24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2079" w:type="dxa"/>
            <w:shd w:val="clear" w:color="auto" w:fill="auto"/>
            <w:noWrap/>
            <w:vAlign w:val="center"/>
          </w:tcPr>
          <w:p w14:paraId="2EFDD4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81" w:type="dxa"/>
            <w:shd w:val="clear" w:color="auto" w:fill="auto"/>
            <w:noWrap/>
            <w:vAlign w:val="center"/>
          </w:tcPr>
          <w:p w14:paraId="5AC273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50" w:type="dxa"/>
            <w:shd w:val="clear" w:color="auto" w:fill="auto"/>
            <w:noWrap/>
            <w:vAlign w:val="center"/>
          </w:tcPr>
          <w:p w14:paraId="70DCBB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5F053C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66DFCF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33328AFD"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75536F80" w14:textId="77777777" w:rsidTr="008C6A0B">
        <w:trPr>
          <w:trHeight w:val="23"/>
        </w:trPr>
        <w:tc>
          <w:tcPr>
            <w:tcW w:w="484" w:type="dxa"/>
            <w:shd w:val="clear" w:color="auto" w:fill="auto"/>
            <w:noWrap/>
            <w:vAlign w:val="center"/>
          </w:tcPr>
          <w:p w14:paraId="7CFD55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47" w:type="dxa"/>
            <w:shd w:val="clear" w:color="auto" w:fill="auto"/>
            <w:noWrap/>
            <w:vAlign w:val="center"/>
          </w:tcPr>
          <w:p w14:paraId="1DC053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2079" w:type="dxa"/>
            <w:shd w:val="clear" w:color="auto" w:fill="auto"/>
            <w:noWrap/>
            <w:vAlign w:val="center"/>
          </w:tcPr>
          <w:p w14:paraId="765264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81" w:type="dxa"/>
            <w:shd w:val="clear" w:color="auto" w:fill="auto"/>
            <w:noWrap/>
            <w:vAlign w:val="center"/>
          </w:tcPr>
          <w:p w14:paraId="51D8DF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07FFEF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0080B8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653C91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5F9BC14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109E557" w14:textId="77777777" w:rsidTr="008C6A0B">
        <w:trPr>
          <w:trHeight w:val="23"/>
        </w:trPr>
        <w:tc>
          <w:tcPr>
            <w:tcW w:w="484" w:type="dxa"/>
            <w:shd w:val="clear" w:color="auto" w:fill="auto"/>
            <w:noWrap/>
            <w:vAlign w:val="center"/>
          </w:tcPr>
          <w:p w14:paraId="1CE97B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47" w:type="dxa"/>
            <w:shd w:val="clear" w:color="auto" w:fill="auto"/>
            <w:noWrap/>
            <w:vAlign w:val="center"/>
          </w:tcPr>
          <w:p w14:paraId="4424B3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2079" w:type="dxa"/>
            <w:shd w:val="clear" w:color="auto" w:fill="auto"/>
            <w:noWrap/>
            <w:vAlign w:val="center"/>
          </w:tcPr>
          <w:p w14:paraId="4F07C0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81" w:type="dxa"/>
            <w:shd w:val="clear" w:color="auto" w:fill="auto"/>
            <w:noWrap/>
            <w:vAlign w:val="center"/>
          </w:tcPr>
          <w:p w14:paraId="77783C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5AA8E6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1C9B10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03CB28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23CFAC1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6BC90D7" w14:textId="77777777" w:rsidTr="008C6A0B">
        <w:trPr>
          <w:trHeight w:val="23"/>
        </w:trPr>
        <w:tc>
          <w:tcPr>
            <w:tcW w:w="484" w:type="dxa"/>
            <w:shd w:val="clear" w:color="auto" w:fill="auto"/>
            <w:noWrap/>
            <w:vAlign w:val="center"/>
          </w:tcPr>
          <w:p w14:paraId="23B025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47" w:type="dxa"/>
            <w:shd w:val="clear" w:color="auto" w:fill="auto"/>
            <w:noWrap/>
            <w:vAlign w:val="center"/>
          </w:tcPr>
          <w:p w14:paraId="379C8DA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w:t>
            </w:r>
            <w:r>
              <w:rPr>
                <w:rFonts w:hint="eastAsia"/>
                <w:color w:val="000000" w:themeColor="text1"/>
                <w:sz w:val="18"/>
                <w:szCs w:val="18"/>
              </w:rPr>
              <w:lastRenderedPageBreak/>
              <w:t>pay</w:t>
            </w:r>
            <w:proofErr w:type="spellEnd"/>
          </w:p>
        </w:tc>
        <w:tc>
          <w:tcPr>
            <w:tcW w:w="2079" w:type="dxa"/>
            <w:shd w:val="clear" w:color="auto" w:fill="auto"/>
            <w:noWrap/>
            <w:vAlign w:val="center"/>
          </w:tcPr>
          <w:p w14:paraId="0BF3F3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超限价自费费用</w:t>
            </w:r>
          </w:p>
        </w:tc>
        <w:tc>
          <w:tcPr>
            <w:tcW w:w="881" w:type="dxa"/>
            <w:shd w:val="clear" w:color="auto" w:fill="auto"/>
            <w:noWrap/>
            <w:vAlign w:val="center"/>
          </w:tcPr>
          <w:p w14:paraId="28CA89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7D1AFE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0F9308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16BD0D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6DBEAB3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BCBCF9" w14:textId="77777777" w:rsidTr="008C6A0B">
        <w:trPr>
          <w:trHeight w:val="23"/>
        </w:trPr>
        <w:tc>
          <w:tcPr>
            <w:tcW w:w="484" w:type="dxa"/>
            <w:shd w:val="clear" w:color="auto" w:fill="auto"/>
            <w:noWrap/>
            <w:vAlign w:val="center"/>
          </w:tcPr>
          <w:p w14:paraId="4B0D52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47" w:type="dxa"/>
            <w:shd w:val="clear" w:color="auto" w:fill="auto"/>
            <w:noWrap/>
            <w:vAlign w:val="center"/>
          </w:tcPr>
          <w:p w14:paraId="592EAC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2079" w:type="dxa"/>
            <w:shd w:val="clear" w:color="auto" w:fill="auto"/>
            <w:noWrap/>
            <w:vAlign w:val="center"/>
          </w:tcPr>
          <w:p w14:paraId="6EA48F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81" w:type="dxa"/>
            <w:shd w:val="clear" w:color="auto" w:fill="auto"/>
            <w:noWrap/>
            <w:vAlign w:val="center"/>
          </w:tcPr>
          <w:p w14:paraId="3A33EC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74FFB2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107E4E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589D6D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2A82D1F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EA31782" w14:textId="77777777" w:rsidTr="008C6A0B">
        <w:trPr>
          <w:trHeight w:val="23"/>
        </w:trPr>
        <w:tc>
          <w:tcPr>
            <w:tcW w:w="484" w:type="dxa"/>
            <w:shd w:val="clear" w:color="auto" w:fill="auto"/>
            <w:noWrap/>
            <w:vAlign w:val="center"/>
          </w:tcPr>
          <w:p w14:paraId="1EAAA6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47" w:type="dxa"/>
            <w:shd w:val="clear" w:color="auto" w:fill="auto"/>
            <w:noWrap/>
            <w:vAlign w:val="center"/>
          </w:tcPr>
          <w:p w14:paraId="13B020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2079" w:type="dxa"/>
            <w:shd w:val="clear" w:color="auto" w:fill="auto"/>
            <w:noWrap/>
            <w:vAlign w:val="center"/>
          </w:tcPr>
          <w:p w14:paraId="66EB06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81" w:type="dxa"/>
            <w:shd w:val="clear" w:color="auto" w:fill="auto"/>
            <w:noWrap/>
            <w:vAlign w:val="center"/>
          </w:tcPr>
          <w:p w14:paraId="61747C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4CCF5C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4A27C4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72B478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106E9DA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91F50E" w14:textId="77777777" w:rsidTr="008C6A0B">
        <w:trPr>
          <w:trHeight w:val="23"/>
        </w:trPr>
        <w:tc>
          <w:tcPr>
            <w:tcW w:w="484" w:type="dxa"/>
            <w:shd w:val="clear" w:color="auto" w:fill="auto"/>
            <w:noWrap/>
            <w:vAlign w:val="center"/>
          </w:tcPr>
          <w:p w14:paraId="51C9E2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47" w:type="dxa"/>
            <w:shd w:val="clear" w:color="auto" w:fill="auto"/>
            <w:noWrap/>
            <w:vAlign w:val="center"/>
          </w:tcPr>
          <w:p w14:paraId="4902D6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2079" w:type="dxa"/>
            <w:shd w:val="clear" w:color="auto" w:fill="auto"/>
            <w:noWrap/>
            <w:vAlign w:val="center"/>
          </w:tcPr>
          <w:p w14:paraId="0CF7B7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81" w:type="dxa"/>
            <w:shd w:val="clear" w:color="auto" w:fill="auto"/>
            <w:noWrap/>
            <w:vAlign w:val="center"/>
          </w:tcPr>
          <w:p w14:paraId="164CCC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1B4A12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03C454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1DF531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481" w:type="dxa"/>
            <w:shd w:val="clear" w:color="auto" w:fill="auto"/>
            <w:noWrap/>
            <w:vAlign w:val="center"/>
          </w:tcPr>
          <w:p w14:paraId="6286770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38B6AD1" w14:textId="77777777" w:rsidTr="008C6A0B">
        <w:trPr>
          <w:trHeight w:val="23"/>
        </w:trPr>
        <w:tc>
          <w:tcPr>
            <w:tcW w:w="484" w:type="dxa"/>
            <w:shd w:val="clear" w:color="auto" w:fill="auto"/>
            <w:noWrap/>
            <w:vAlign w:val="center"/>
          </w:tcPr>
          <w:p w14:paraId="0972F0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47" w:type="dxa"/>
            <w:shd w:val="clear" w:color="auto" w:fill="auto"/>
            <w:noWrap/>
            <w:vAlign w:val="center"/>
          </w:tcPr>
          <w:p w14:paraId="1991A1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2079" w:type="dxa"/>
            <w:shd w:val="clear" w:color="auto" w:fill="auto"/>
            <w:noWrap/>
            <w:vAlign w:val="center"/>
          </w:tcPr>
          <w:p w14:paraId="02FE7F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81" w:type="dxa"/>
            <w:shd w:val="clear" w:color="auto" w:fill="auto"/>
            <w:noWrap/>
            <w:vAlign w:val="center"/>
          </w:tcPr>
          <w:p w14:paraId="78679F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3A5027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300576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5C92DC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09224A5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6A3A92" w14:textId="77777777" w:rsidTr="008C6A0B">
        <w:trPr>
          <w:trHeight w:val="23"/>
        </w:trPr>
        <w:tc>
          <w:tcPr>
            <w:tcW w:w="484" w:type="dxa"/>
            <w:shd w:val="clear" w:color="auto" w:fill="auto"/>
            <w:noWrap/>
            <w:vAlign w:val="center"/>
          </w:tcPr>
          <w:p w14:paraId="168D7AA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347" w:type="dxa"/>
            <w:shd w:val="clear" w:color="auto" w:fill="auto"/>
            <w:noWrap/>
            <w:vAlign w:val="center"/>
          </w:tcPr>
          <w:p w14:paraId="4CA7A2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2079" w:type="dxa"/>
            <w:shd w:val="clear" w:color="auto" w:fill="auto"/>
            <w:noWrap/>
            <w:vAlign w:val="center"/>
          </w:tcPr>
          <w:p w14:paraId="560196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81" w:type="dxa"/>
            <w:shd w:val="clear" w:color="auto" w:fill="auto"/>
            <w:noWrap/>
            <w:vAlign w:val="center"/>
          </w:tcPr>
          <w:p w14:paraId="15F116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5CEB460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4</w:t>
            </w:r>
          </w:p>
        </w:tc>
        <w:tc>
          <w:tcPr>
            <w:tcW w:w="750" w:type="dxa"/>
            <w:shd w:val="clear" w:color="auto" w:fill="auto"/>
            <w:noWrap/>
            <w:vAlign w:val="center"/>
          </w:tcPr>
          <w:p w14:paraId="48EB85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0E6457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3A6C3CE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C3B13C" w14:textId="77777777" w:rsidTr="008C6A0B">
        <w:trPr>
          <w:trHeight w:val="23"/>
        </w:trPr>
        <w:tc>
          <w:tcPr>
            <w:tcW w:w="484" w:type="dxa"/>
            <w:shd w:val="clear" w:color="auto" w:fill="auto"/>
            <w:noWrap/>
            <w:vAlign w:val="center"/>
          </w:tcPr>
          <w:p w14:paraId="3755D1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47" w:type="dxa"/>
            <w:shd w:val="clear" w:color="auto" w:fill="auto"/>
            <w:noWrap/>
            <w:vAlign w:val="center"/>
          </w:tcPr>
          <w:p w14:paraId="72457E0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2079" w:type="dxa"/>
            <w:shd w:val="clear" w:color="auto" w:fill="auto"/>
            <w:noWrap/>
            <w:vAlign w:val="center"/>
          </w:tcPr>
          <w:p w14:paraId="6F011A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81" w:type="dxa"/>
            <w:shd w:val="clear" w:color="auto" w:fill="auto"/>
            <w:noWrap/>
            <w:vAlign w:val="center"/>
          </w:tcPr>
          <w:p w14:paraId="185ADF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7144CD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778276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630DAD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1EC4AA3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F9E67F1" w14:textId="77777777" w:rsidTr="008C6A0B">
        <w:trPr>
          <w:trHeight w:val="23"/>
        </w:trPr>
        <w:tc>
          <w:tcPr>
            <w:tcW w:w="484" w:type="dxa"/>
            <w:shd w:val="clear" w:color="auto" w:fill="auto"/>
            <w:noWrap/>
            <w:vAlign w:val="center"/>
          </w:tcPr>
          <w:p w14:paraId="63734B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47" w:type="dxa"/>
            <w:shd w:val="clear" w:color="auto" w:fill="auto"/>
            <w:noWrap/>
            <w:vAlign w:val="center"/>
          </w:tcPr>
          <w:p w14:paraId="5916D0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2079" w:type="dxa"/>
            <w:shd w:val="clear" w:color="auto" w:fill="auto"/>
            <w:noWrap/>
            <w:vAlign w:val="center"/>
          </w:tcPr>
          <w:p w14:paraId="5B4923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81" w:type="dxa"/>
            <w:shd w:val="clear" w:color="auto" w:fill="auto"/>
            <w:noWrap/>
            <w:vAlign w:val="center"/>
          </w:tcPr>
          <w:p w14:paraId="1FE4BC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252F88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2B99C1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44951E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81" w:type="dxa"/>
            <w:shd w:val="clear" w:color="auto" w:fill="auto"/>
            <w:noWrap/>
            <w:vAlign w:val="center"/>
          </w:tcPr>
          <w:p w14:paraId="27BE6E6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E7F1E0C" w14:textId="77777777" w:rsidTr="008C6A0B">
        <w:trPr>
          <w:trHeight w:val="23"/>
        </w:trPr>
        <w:tc>
          <w:tcPr>
            <w:tcW w:w="484" w:type="dxa"/>
            <w:shd w:val="clear" w:color="auto" w:fill="auto"/>
            <w:noWrap/>
            <w:vAlign w:val="center"/>
          </w:tcPr>
          <w:p w14:paraId="0B0672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47" w:type="dxa"/>
            <w:shd w:val="clear" w:color="auto" w:fill="auto"/>
            <w:noWrap/>
            <w:vAlign w:val="center"/>
          </w:tcPr>
          <w:p w14:paraId="11608C5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2079" w:type="dxa"/>
            <w:shd w:val="clear" w:color="auto" w:fill="auto"/>
            <w:noWrap/>
            <w:vAlign w:val="center"/>
          </w:tcPr>
          <w:p w14:paraId="3FF425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81" w:type="dxa"/>
            <w:shd w:val="clear" w:color="auto" w:fill="auto"/>
            <w:noWrap/>
            <w:vAlign w:val="center"/>
          </w:tcPr>
          <w:p w14:paraId="146252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1B14E7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0BFA69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20B085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81" w:type="dxa"/>
            <w:shd w:val="clear" w:color="auto" w:fill="auto"/>
            <w:noWrap/>
            <w:vAlign w:val="center"/>
          </w:tcPr>
          <w:p w14:paraId="2EEDA92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3269514" w14:textId="77777777" w:rsidTr="008C6A0B">
        <w:trPr>
          <w:trHeight w:val="23"/>
        </w:trPr>
        <w:tc>
          <w:tcPr>
            <w:tcW w:w="484" w:type="dxa"/>
            <w:shd w:val="clear" w:color="auto" w:fill="auto"/>
            <w:noWrap/>
            <w:vAlign w:val="center"/>
          </w:tcPr>
          <w:p w14:paraId="1DB0AD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47" w:type="dxa"/>
            <w:shd w:val="clear" w:color="auto" w:fill="auto"/>
            <w:noWrap/>
            <w:vAlign w:val="center"/>
          </w:tcPr>
          <w:p w14:paraId="1DF2F92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2079" w:type="dxa"/>
            <w:shd w:val="clear" w:color="auto" w:fill="auto"/>
            <w:noWrap/>
            <w:vAlign w:val="center"/>
          </w:tcPr>
          <w:p w14:paraId="0D4DB1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81" w:type="dxa"/>
            <w:shd w:val="clear" w:color="auto" w:fill="auto"/>
            <w:noWrap/>
            <w:vAlign w:val="center"/>
          </w:tcPr>
          <w:p w14:paraId="78A6FA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38D24B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769675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05382D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81" w:type="dxa"/>
            <w:shd w:val="clear" w:color="auto" w:fill="auto"/>
            <w:noWrap/>
            <w:vAlign w:val="center"/>
          </w:tcPr>
          <w:p w14:paraId="57304D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14A1F2" w14:textId="77777777" w:rsidTr="008C6A0B">
        <w:trPr>
          <w:trHeight w:val="23"/>
        </w:trPr>
        <w:tc>
          <w:tcPr>
            <w:tcW w:w="484" w:type="dxa"/>
            <w:shd w:val="clear" w:color="auto" w:fill="auto"/>
            <w:noWrap/>
            <w:vAlign w:val="center"/>
          </w:tcPr>
          <w:p w14:paraId="2A3223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47" w:type="dxa"/>
            <w:shd w:val="clear" w:color="auto" w:fill="auto"/>
            <w:noWrap/>
            <w:vAlign w:val="center"/>
          </w:tcPr>
          <w:p w14:paraId="607628F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2079" w:type="dxa"/>
            <w:shd w:val="clear" w:color="auto" w:fill="auto"/>
            <w:noWrap/>
            <w:vAlign w:val="center"/>
          </w:tcPr>
          <w:p w14:paraId="300D93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81" w:type="dxa"/>
            <w:shd w:val="clear" w:color="auto" w:fill="auto"/>
            <w:noWrap/>
            <w:vAlign w:val="center"/>
          </w:tcPr>
          <w:p w14:paraId="13D6AE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2DFA03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6B61DE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24997C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81" w:type="dxa"/>
            <w:shd w:val="clear" w:color="auto" w:fill="auto"/>
            <w:noWrap/>
            <w:vAlign w:val="center"/>
          </w:tcPr>
          <w:p w14:paraId="2F3B96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1D34375" w14:textId="77777777" w:rsidTr="008C6A0B">
        <w:trPr>
          <w:trHeight w:val="23"/>
        </w:trPr>
        <w:tc>
          <w:tcPr>
            <w:tcW w:w="484" w:type="dxa"/>
            <w:shd w:val="clear" w:color="auto" w:fill="auto"/>
            <w:noWrap/>
            <w:vAlign w:val="center"/>
          </w:tcPr>
          <w:p w14:paraId="5E957D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47" w:type="dxa"/>
            <w:shd w:val="clear" w:color="auto" w:fill="auto"/>
            <w:noWrap/>
            <w:vAlign w:val="center"/>
          </w:tcPr>
          <w:p w14:paraId="27F222B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2079" w:type="dxa"/>
            <w:shd w:val="clear" w:color="auto" w:fill="auto"/>
            <w:noWrap/>
            <w:vAlign w:val="center"/>
          </w:tcPr>
          <w:p w14:paraId="0F2B92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81" w:type="dxa"/>
            <w:shd w:val="clear" w:color="auto" w:fill="auto"/>
            <w:noWrap/>
            <w:vAlign w:val="center"/>
          </w:tcPr>
          <w:p w14:paraId="159F99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26CFD5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0E4CFC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3A8138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481" w:type="dxa"/>
            <w:shd w:val="clear" w:color="auto" w:fill="auto"/>
            <w:noWrap/>
            <w:vAlign w:val="center"/>
          </w:tcPr>
          <w:p w14:paraId="0A574A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083644" w14:textId="77777777" w:rsidTr="008C6A0B">
        <w:trPr>
          <w:trHeight w:val="23"/>
        </w:trPr>
        <w:tc>
          <w:tcPr>
            <w:tcW w:w="484" w:type="dxa"/>
            <w:shd w:val="clear" w:color="auto" w:fill="auto"/>
            <w:noWrap/>
            <w:vAlign w:val="center"/>
          </w:tcPr>
          <w:p w14:paraId="30CFC9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47" w:type="dxa"/>
            <w:shd w:val="clear" w:color="auto" w:fill="auto"/>
            <w:noWrap/>
            <w:vAlign w:val="center"/>
          </w:tcPr>
          <w:p w14:paraId="2E75FA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2079" w:type="dxa"/>
            <w:shd w:val="clear" w:color="auto" w:fill="auto"/>
            <w:noWrap/>
            <w:vAlign w:val="center"/>
          </w:tcPr>
          <w:p w14:paraId="7F1ACD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81" w:type="dxa"/>
            <w:shd w:val="clear" w:color="auto" w:fill="auto"/>
            <w:noWrap/>
            <w:vAlign w:val="center"/>
          </w:tcPr>
          <w:p w14:paraId="424096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42D396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4A48C2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6448ED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5CC26E2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F9EB59" w14:textId="77777777" w:rsidTr="008C6A0B">
        <w:trPr>
          <w:trHeight w:val="23"/>
        </w:trPr>
        <w:tc>
          <w:tcPr>
            <w:tcW w:w="484" w:type="dxa"/>
            <w:shd w:val="clear" w:color="auto" w:fill="auto"/>
            <w:noWrap/>
            <w:vAlign w:val="center"/>
          </w:tcPr>
          <w:p w14:paraId="1816AA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47" w:type="dxa"/>
            <w:shd w:val="clear" w:color="auto" w:fill="auto"/>
            <w:noWrap/>
            <w:vAlign w:val="center"/>
          </w:tcPr>
          <w:p w14:paraId="38A00A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w:t>
            </w:r>
            <w:r>
              <w:rPr>
                <w:color w:val="000000" w:themeColor="text1"/>
                <w:sz w:val="18"/>
                <w:szCs w:val="18"/>
              </w:rPr>
              <w:t>rt_amt</w:t>
            </w:r>
            <w:proofErr w:type="spellEnd"/>
          </w:p>
        </w:tc>
        <w:tc>
          <w:tcPr>
            <w:tcW w:w="2079" w:type="dxa"/>
            <w:shd w:val="clear" w:color="auto" w:fill="auto"/>
            <w:noWrap/>
            <w:vAlign w:val="center"/>
          </w:tcPr>
          <w:p w14:paraId="6EBC7F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w:t>
            </w:r>
            <w:proofErr w:type="gramStart"/>
            <w:r>
              <w:rPr>
                <w:rFonts w:hint="eastAsia"/>
                <w:color w:val="000000" w:themeColor="text1"/>
                <w:sz w:val="18"/>
                <w:szCs w:val="18"/>
              </w:rPr>
              <w:t>负担总</w:t>
            </w:r>
            <w:proofErr w:type="gramEnd"/>
            <w:r>
              <w:rPr>
                <w:rFonts w:hint="eastAsia"/>
                <w:color w:val="000000" w:themeColor="text1"/>
                <w:sz w:val="18"/>
                <w:szCs w:val="18"/>
              </w:rPr>
              <w:t>金额</w:t>
            </w:r>
          </w:p>
        </w:tc>
        <w:tc>
          <w:tcPr>
            <w:tcW w:w="881" w:type="dxa"/>
            <w:shd w:val="clear" w:color="auto" w:fill="auto"/>
            <w:noWrap/>
            <w:vAlign w:val="center"/>
          </w:tcPr>
          <w:p w14:paraId="508134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07BC3A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5B2E85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22D19C31" w14:textId="77777777" w:rsidR="004D0BA7" w:rsidRDefault="004D0BA7" w:rsidP="008C6A0B">
            <w:pPr>
              <w:spacing w:line="240" w:lineRule="auto"/>
              <w:ind w:firstLineChars="0" w:firstLine="0"/>
              <w:jc w:val="center"/>
              <w:rPr>
                <w:color w:val="000000" w:themeColor="text1"/>
                <w:sz w:val="18"/>
                <w:szCs w:val="18"/>
              </w:rPr>
            </w:pPr>
          </w:p>
        </w:tc>
        <w:tc>
          <w:tcPr>
            <w:tcW w:w="1481" w:type="dxa"/>
            <w:shd w:val="clear" w:color="auto" w:fill="auto"/>
            <w:noWrap/>
            <w:vAlign w:val="center"/>
          </w:tcPr>
          <w:p w14:paraId="5E61CCC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968A4B8" w14:textId="77777777" w:rsidTr="008C6A0B">
        <w:trPr>
          <w:trHeight w:val="23"/>
        </w:trPr>
        <w:tc>
          <w:tcPr>
            <w:tcW w:w="484" w:type="dxa"/>
            <w:shd w:val="clear" w:color="auto" w:fill="auto"/>
            <w:noWrap/>
            <w:vAlign w:val="center"/>
          </w:tcPr>
          <w:p w14:paraId="56C695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47" w:type="dxa"/>
            <w:shd w:val="clear" w:color="auto" w:fill="auto"/>
            <w:noWrap/>
            <w:vAlign w:val="center"/>
          </w:tcPr>
          <w:p w14:paraId="1B58322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2079" w:type="dxa"/>
            <w:shd w:val="clear" w:color="auto" w:fill="auto"/>
            <w:noWrap/>
            <w:vAlign w:val="center"/>
          </w:tcPr>
          <w:p w14:paraId="2189F3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81" w:type="dxa"/>
            <w:shd w:val="clear" w:color="auto" w:fill="auto"/>
            <w:noWrap/>
            <w:vAlign w:val="center"/>
          </w:tcPr>
          <w:p w14:paraId="4451C7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106E0A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6895FC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5CF790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205E36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60D620C" w14:textId="77777777" w:rsidTr="008C6A0B">
        <w:trPr>
          <w:trHeight w:val="23"/>
        </w:trPr>
        <w:tc>
          <w:tcPr>
            <w:tcW w:w="484" w:type="dxa"/>
            <w:shd w:val="clear" w:color="auto" w:fill="auto"/>
            <w:noWrap/>
            <w:vAlign w:val="center"/>
          </w:tcPr>
          <w:p w14:paraId="1E840F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47" w:type="dxa"/>
            <w:shd w:val="clear" w:color="auto" w:fill="auto"/>
            <w:noWrap/>
            <w:vAlign w:val="center"/>
          </w:tcPr>
          <w:p w14:paraId="4B59F16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psn_</w:t>
            </w:r>
            <w:r>
              <w:rPr>
                <w:rFonts w:hint="eastAsia"/>
                <w:color w:val="000000" w:themeColor="text1"/>
                <w:sz w:val="18"/>
                <w:szCs w:val="18"/>
              </w:rPr>
              <w:t>cash_pay</w:t>
            </w:r>
            <w:proofErr w:type="spellEnd"/>
          </w:p>
        </w:tc>
        <w:tc>
          <w:tcPr>
            <w:tcW w:w="2079" w:type="dxa"/>
            <w:shd w:val="clear" w:color="auto" w:fill="auto"/>
            <w:noWrap/>
            <w:vAlign w:val="center"/>
          </w:tcPr>
          <w:p w14:paraId="548E03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个人现金支出</w:t>
            </w:r>
          </w:p>
        </w:tc>
        <w:tc>
          <w:tcPr>
            <w:tcW w:w="881" w:type="dxa"/>
            <w:shd w:val="clear" w:color="auto" w:fill="auto"/>
            <w:noWrap/>
            <w:vAlign w:val="center"/>
          </w:tcPr>
          <w:p w14:paraId="67259F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296788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03E760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50" w:type="dxa"/>
            <w:shd w:val="clear" w:color="auto" w:fill="auto"/>
            <w:noWrap/>
            <w:vAlign w:val="center"/>
          </w:tcPr>
          <w:p w14:paraId="5E6668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19B9556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ED05ACF" w14:textId="77777777" w:rsidTr="008C6A0B">
        <w:trPr>
          <w:trHeight w:val="23"/>
        </w:trPr>
        <w:tc>
          <w:tcPr>
            <w:tcW w:w="484" w:type="dxa"/>
            <w:shd w:val="clear" w:color="auto" w:fill="auto"/>
            <w:noWrap/>
            <w:vAlign w:val="center"/>
          </w:tcPr>
          <w:p w14:paraId="7A7751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47" w:type="dxa"/>
            <w:shd w:val="clear" w:color="auto" w:fill="auto"/>
            <w:noWrap/>
            <w:vAlign w:val="center"/>
          </w:tcPr>
          <w:p w14:paraId="4E7338FE"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hosp_part_amt</w:t>
            </w:r>
            <w:proofErr w:type="spellEnd"/>
          </w:p>
        </w:tc>
        <w:tc>
          <w:tcPr>
            <w:tcW w:w="2079" w:type="dxa"/>
            <w:shd w:val="clear" w:color="auto" w:fill="auto"/>
            <w:noWrap/>
            <w:vAlign w:val="center"/>
          </w:tcPr>
          <w:p w14:paraId="355E40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医院负担金额</w:t>
            </w:r>
          </w:p>
        </w:tc>
        <w:tc>
          <w:tcPr>
            <w:tcW w:w="881" w:type="dxa"/>
            <w:shd w:val="clear" w:color="auto" w:fill="auto"/>
            <w:noWrap/>
            <w:vAlign w:val="center"/>
          </w:tcPr>
          <w:p w14:paraId="7BED26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53E240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29CD2B00" w14:textId="77777777" w:rsidR="004D0BA7" w:rsidRDefault="004D0BA7" w:rsidP="008C6A0B">
            <w:pPr>
              <w:spacing w:line="240" w:lineRule="auto"/>
              <w:ind w:firstLineChars="0" w:firstLine="0"/>
              <w:jc w:val="center"/>
              <w:rPr>
                <w:color w:val="000000" w:themeColor="text1"/>
                <w:sz w:val="18"/>
                <w:szCs w:val="18"/>
              </w:rPr>
            </w:pPr>
          </w:p>
        </w:tc>
        <w:tc>
          <w:tcPr>
            <w:tcW w:w="750" w:type="dxa"/>
            <w:shd w:val="clear" w:color="auto" w:fill="auto"/>
            <w:noWrap/>
            <w:vAlign w:val="center"/>
          </w:tcPr>
          <w:p w14:paraId="3EF75D57" w14:textId="77777777" w:rsidR="004D0BA7" w:rsidRDefault="004D0BA7" w:rsidP="008C6A0B">
            <w:pPr>
              <w:spacing w:line="240" w:lineRule="auto"/>
              <w:ind w:firstLineChars="0" w:firstLine="0"/>
              <w:jc w:val="center"/>
              <w:rPr>
                <w:color w:val="000000" w:themeColor="text1"/>
                <w:sz w:val="18"/>
                <w:szCs w:val="18"/>
              </w:rPr>
            </w:pPr>
          </w:p>
        </w:tc>
        <w:tc>
          <w:tcPr>
            <w:tcW w:w="1481" w:type="dxa"/>
            <w:shd w:val="clear" w:color="auto" w:fill="auto"/>
            <w:noWrap/>
            <w:vAlign w:val="center"/>
          </w:tcPr>
          <w:p w14:paraId="32C4B13E" w14:textId="77777777" w:rsidR="004D0BA7" w:rsidRDefault="004D0BA7" w:rsidP="008C6A0B">
            <w:pPr>
              <w:spacing w:line="240" w:lineRule="auto"/>
              <w:ind w:firstLineChars="0" w:firstLine="0"/>
              <w:jc w:val="left"/>
              <w:rPr>
                <w:color w:val="000000" w:themeColor="text1"/>
                <w:sz w:val="18"/>
                <w:szCs w:val="18"/>
              </w:rPr>
            </w:pPr>
          </w:p>
        </w:tc>
      </w:tr>
      <w:tr w:rsidR="004D0BA7" w14:paraId="0D875BDD" w14:textId="77777777" w:rsidTr="008C6A0B">
        <w:trPr>
          <w:trHeight w:val="23"/>
        </w:trPr>
        <w:tc>
          <w:tcPr>
            <w:tcW w:w="484" w:type="dxa"/>
            <w:shd w:val="clear" w:color="auto" w:fill="auto"/>
            <w:noWrap/>
            <w:vAlign w:val="center"/>
          </w:tcPr>
          <w:p w14:paraId="5A3895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47" w:type="dxa"/>
            <w:shd w:val="clear" w:color="auto" w:fill="auto"/>
            <w:noWrap/>
            <w:vAlign w:val="center"/>
          </w:tcPr>
          <w:p w14:paraId="47C7B6C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2079" w:type="dxa"/>
            <w:shd w:val="clear" w:color="auto" w:fill="auto"/>
            <w:noWrap/>
            <w:vAlign w:val="center"/>
          </w:tcPr>
          <w:p w14:paraId="53BCCD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81" w:type="dxa"/>
            <w:shd w:val="clear" w:color="auto" w:fill="auto"/>
            <w:noWrap/>
            <w:vAlign w:val="center"/>
          </w:tcPr>
          <w:p w14:paraId="0D200C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218E89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7434BBD5" w14:textId="77777777" w:rsidR="004D0BA7" w:rsidRDefault="004D0BA7" w:rsidP="008C6A0B">
            <w:pPr>
              <w:spacing w:line="240" w:lineRule="auto"/>
              <w:ind w:firstLineChars="0" w:firstLine="0"/>
              <w:jc w:val="center"/>
              <w:rPr>
                <w:color w:val="000000" w:themeColor="text1"/>
                <w:sz w:val="18"/>
                <w:szCs w:val="18"/>
              </w:rPr>
            </w:pPr>
          </w:p>
        </w:tc>
        <w:tc>
          <w:tcPr>
            <w:tcW w:w="750" w:type="dxa"/>
            <w:shd w:val="clear" w:color="auto" w:fill="auto"/>
            <w:noWrap/>
            <w:vAlign w:val="center"/>
          </w:tcPr>
          <w:p w14:paraId="2616DB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55E356D7" w14:textId="77777777" w:rsidR="004D0BA7" w:rsidRDefault="004D0BA7" w:rsidP="008C6A0B">
            <w:pPr>
              <w:spacing w:line="240" w:lineRule="auto"/>
              <w:ind w:firstLineChars="0" w:firstLine="0"/>
              <w:jc w:val="left"/>
              <w:rPr>
                <w:color w:val="000000" w:themeColor="text1"/>
                <w:sz w:val="18"/>
                <w:szCs w:val="18"/>
              </w:rPr>
            </w:pPr>
          </w:p>
        </w:tc>
      </w:tr>
      <w:tr w:rsidR="004D0BA7" w14:paraId="308485BA" w14:textId="77777777" w:rsidTr="008C6A0B">
        <w:trPr>
          <w:trHeight w:val="23"/>
        </w:trPr>
        <w:tc>
          <w:tcPr>
            <w:tcW w:w="484" w:type="dxa"/>
            <w:shd w:val="clear" w:color="auto" w:fill="auto"/>
            <w:noWrap/>
            <w:vAlign w:val="center"/>
          </w:tcPr>
          <w:p w14:paraId="1CDBD4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1347" w:type="dxa"/>
            <w:shd w:val="clear" w:color="auto" w:fill="auto"/>
            <w:noWrap/>
            <w:vAlign w:val="center"/>
          </w:tcPr>
          <w:p w14:paraId="3861C07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2079" w:type="dxa"/>
            <w:shd w:val="clear" w:color="auto" w:fill="auto"/>
            <w:noWrap/>
            <w:vAlign w:val="center"/>
          </w:tcPr>
          <w:p w14:paraId="1922AB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81" w:type="dxa"/>
            <w:shd w:val="clear" w:color="auto" w:fill="auto"/>
            <w:noWrap/>
            <w:vAlign w:val="center"/>
          </w:tcPr>
          <w:p w14:paraId="621CB4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0" w:type="dxa"/>
            <w:shd w:val="clear" w:color="auto" w:fill="auto"/>
            <w:noWrap/>
            <w:vAlign w:val="center"/>
          </w:tcPr>
          <w:p w14:paraId="02563E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750" w:type="dxa"/>
            <w:shd w:val="clear" w:color="auto" w:fill="auto"/>
            <w:noWrap/>
            <w:vAlign w:val="center"/>
          </w:tcPr>
          <w:p w14:paraId="419BCF70" w14:textId="77777777" w:rsidR="004D0BA7" w:rsidRDefault="004D0BA7" w:rsidP="008C6A0B">
            <w:pPr>
              <w:spacing w:line="240" w:lineRule="auto"/>
              <w:ind w:firstLineChars="0" w:firstLine="0"/>
              <w:jc w:val="center"/>
              <w:rPr>
                <w:color w:val="000000" w:themeColor="text1"/>
                <w:sz w:val="18"/>
                <w:szCs w:val="18"/>
              </w:rPr>
            </w:pPr>
          </w:p>
        </w:tc>
        <w:tc>
          <w:tcPr>
            <w:tcW w:w="750" w:type="dxa"/>
            <w:shd w:val="clear" w:color="auto" w:fill="auto"/>
            <w:noWrap/>
            <w:vAlign w:val="center"/>
          </w:tcPr>
          <w:p w14:paraId="1171D1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566D0C7A" w14:textId="77777777" w:rsidR="004D0BA7" w:rsidRDefault="004D0BA7" w:rsidP="008C6A0B">
            <w:pPr>
              <w:spacing w:line="240" w:lineRule="auto"/>
              <w:ind w:firstLineChars="0" w:firstLine="0"/>
              <w:jc w:val="left"/>
              <w:rPr>
                <w:color w:val="000000" w:themeColor="text1"/>
                <w:sz w:val="18"/>
                <w:szCs w:val="18"/>
              </w:rPr>
            </w:pPr>
          </w:p>
        </w:tc>
      </w:tr>
      <w:tr w:rsidR="004D0BA7" w14:paraId="542F19A4" w14:textId="77777777" w:rsidTr="008C6A0B">
        <w:trPr>
          <w:trHeight w:val="23"/>
        </w:trPr>
        <w:tc>
          <w:tcPr>
            <w:tcW w:w="484" w:type="dxa"/>
            <w:shd w:val="clear" w:color="auto" w:fill="auto"/>
            <w:noWrap/>
            <w:vAlign w:val="center"/>
          </w:tcPr>
          <w:p w14:paraId="670B0F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6</w:t>
            </w:r>
          </w:p>
        </w:tc>
        <w:tc>
          <w:tcPr>
            <w:tcW w:w="1347" w:type="dxa"/>
            <w:shd w:val="clear" w:color="auto" w:fill="auto"/>
            <w:noWrap/>
            <w:vAlign w:val="center"/>
          </w:tcPr>
          <w:p w14:paraId="2E5EA70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2079" w:type="dxa"/>
            <w:shd w:val="clear" w:color="auto" w:fill="auto"/>
            <w:noWrap/>
            <w:vAlign w:val="center"/>
          </w:tcPr>
          <w:p w14:paraId="003A5E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81" w:type="dxa"/>
            <w:shd w:val="clear" w:color="auto" w:fill="auto"/>
            <w:noWrap/>
            <w:vAlign w:val="center"/>
          </w:tcPr>
          <w:p w14:paraId="5A56C5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50" w:type="dxa"/>
            <w:shd w:val="clear" w:color="auto" w:fill="auto"/>
            <w:noWrap/>
            <w:vAlign w:val="center"/>
          </w:tcPr>
          <w:p w14:paraId="4DE142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50" w:type="dxa"/>
            <w:shd w:val="clear" w:color="auto" w:fill="auto"/>
            <w:noWrap/>
            <w:vAlign w:val="center"/>
          </w:tcPr>
          <w:p w14:paraId="55C1883C" w14:textId="77777777" w:rsidR="004D0BA7" w:rsidRDefault="004D0BA7" w:rsidP="008C6A0B">
            <w:pPr>
              <w:spacing w:line="240" w:lineRule="auto"/>
              <w:ind w:firstLineChars="0" w:firstLine="0"/>
              <w:jc w:val="center"/>
              <w:rPr>
                <w:color w:val="000000" w:themeColor="text1"/>
                <w:sz w:val="18"/>
                <w:szCs w:val="18"/>
              </w:rPr>
            </w:pPr>
          </w:p>
        </w:tc>
        <w:tc>
          <w:tcPr>
            <w:tcW w:w="750" w:type="dxa"/>
            <w:shd w:val="clear" w:color="auto" w:fill="auto"/>
            <w:noWrap/>
            <w:vAlign w:val="center"/>
          </w:tcPr>
          <w:p w14:paraId="7C944E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81" w:type="dxa"/>
            <w:shd w:val="clear" w:color="auto" w:fill="auto"/>
            <w:noWrap/>
            <w:vAlign w:val="center"/>
          </w:tcPr>
          <w:p w14:paraId="6087C8C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4EE50E89" w14:textId="77777777" w:rsidTr="008C6A0B">
        <w:trPr>
          <w:trHeight w:val="23"/>
        </w:trPr>
        <w:tc>
          <w:tcPr>
            <w:tcW w:w="484" w:type="dxa"/>
            <w:shd w:val="clear" w:color="auto" w:fill="auto"/>
            <w:noWrap/>
            <w:vAlign w:val="center"/>
          </w:tcPr>
          <w:p w14:paraId="2DF799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347" w:type="dxa"/>
            <w:shd w:val="clear" w:color="auto" w:fill="auto"/>
            <w:noWrap/>
            <w:vAlign w:val="center"/>
          </w:tcPr>
          <w:p w14:paraId="0EBA0D5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hifdm_pay</w:t>
            </w:r>
            <w:proofErr w:type="spellEnd"/>
          </w:p>
        </w:tc>
        <w:tc>
          <w:tcPr>
            <w:tcW w:w="2079" w:type="dxa"/>
            <w:shd w:val="clear" w:color="auto" w:fill="auto"/>
            <w:noWrap/>
            <w:vAlign w:val="center"/>
          </w:tcPr>
          <w:p w14:paraId="129F46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伤残人员医疗保障基金支出</w:t>
            </w:r>
          </w:p>
        </w:tc>
        <w:tc>
          <w:tcPr>
            <w:tcW w:w="881" w:type="dxa"/>
            <w:shd w:val="clear" w:color="auto" w:fill="auto"/>
            <w:noWrap/>
            <w:vAlign w:val="center"/>
          </w:tcPr>
          <w:p w14:paraId="036A4D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50" w:type="dxa"/>
            <w:shd w:val="clear" w:color="auto" w:fill="auto"/>
            <w:noWrap/>
            <w:vAlign w:val="center"/>
          </w:tcPr>
          <w:p w14:paraId="201DBD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50" w:type="dxa"/>
            <w:shd w:val="clear" w:color="auto" w:fill="auto"/>
            <w:noWrap/>
            <w:vAlign w:val="center"/>
          </w:tcPr>
          <w:p w14:paraId="300976B7" w14:textId="77777777" w:rsidR="004D0BA7" w:rsidRDefault="004D0BA7" w:rsidP="008C6A0B">
            <w:pPr>
              <w:spacing w:line="240" w:lineRule="auto"/>
              <w:ind w:firstLineChars="0" w:firstLine="0"/>
              <w:jc w:val="center"/>
              <w:rPr>
                <w:color w:val="000000" w:themeColor="text1"/>
                <w:sz w:val="18"/>
                <w:szCs w:val="18"/>
              </w:rPr>
            </w:pPr>
          </w:p>
        </w:tc>
        <w:tc>
          <w:tcPr>
            <w:tcW w:w="750" w:type="dxa"/>
            <w:shd w:val="clear" w:color="auto" w:fill="auto"/>
            <w:noWrap/>
            <w:vAlign w:val="center"/>
          </w:tcPr>
          <w:p w14:paraId="761C237E" w14:textId="77777777" w:rsidR="004D0BA7" w:rsidRDefault="004D0BA7" w:rsidP="008C6A0B">
            <w:pPr>
              <w:spacing w:line="240" w:lineRule="auto"/>
              <w:ind w:firstLineChars="0" w:firstLine="0"/>
              <w:jc w:val="center"/>
              <w:rPr>
                <w:color w:val="000000" w:themeColor="text1"/>
                <w:sz w:val="18"/>
                <w:szCs w:val="18"/>
              </w:rPr>
            </w:pPr>
          </w:p>
        </w:tc>
        <w:tc>
          <w:tcPr>
            <w:tcW w:w="1481" w:type="dxa"/>
            <w:shd w:val="clear" w:color="auto" w:fill="auto"/>
            <w:noWrap/>
            <w:vAlign w:val="center"/>
          </w:tcPr>
          <w:p w14:paraId="308A90E2" w14:textId="77777777" w:rsidR="004D0BA7" w:rsidRDefault="004D0BA7" w:rsidP="008C6A0B">
            <w:pPr>
              <w:spacing w:line="240" w:lineRule="auto"/>
              <w:ind w:firstLineChars="0" w:firstLine="0"/>
              <w:jc w:val="left"/>
              <w:rPr>
                <w:color w:val="000000" w:themeColor="text1"/>
                <w:sz w:val="18"/>
                <w:szCs w:val="18"/>
              </w:rPr>
            </w:pPr>
          </w:p>
        </w:tc>
      </w:tr>
    </w:tbl>
    <w:p w14:paraId="53BA8C3A" w14:textId="77777777" w:rsidR="00437D9D" w:rsidRDefault="00437D9D" w:rsidP="004D0BA7">
      <w:pPr>
        <w:pStyle w:val="a6"/>
        <w:ind w:firstLine="420"/>
      </w:pPr>
    </w:p>
    <w:p w14:paraId="446B6ED8" w14:textId="367D748D" w:rsidR="004D0BA7" w:rsidRDefault="004D0BA7" w:rsidP="009E78C8">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821"/>
        <w:gridCol w:w="1821"/>
        <w:gridCol w:w="932"/>
        <w:gridCol w:w="932"/>
        <w:gridCol w:w="932"/>
        <w:gridCol w:w="933"/>
        <w:gridCol w:w="576"/>
      </w:tblGrid>
      <w:tr w:rsidR="004D0BA7" w14:paraId="16DBE83A" w14:textId="77777777" w:rsidTr="008C6A0B">
        <w:trPr>
          <w:trHeight w:val="23"/>
          <w:tblHeader/>
        </w:trPr>
        <w:tc>
          <w:tcPr>
            <w:tcW w:w="575" w:type="dxa"/>
            <w:shd w:val="clear" w:color="auto" w:fill="D9D9D9" w:themeFill="background1" w:themeFillShade="D9"/>
            <w:noWrap/>
            <w:vAlign w:val="center"/>
          </w:tcPr>
          <w:p w14:paraId="68881C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21" w:type="dxa"/>
            <w:shd w:val="clear" w:color="auto" w:fill="D9D9D9" w:themeFill="background1" w:themeFillShade="D9"/>
            <w:noWrap/>
            <w:vAlign w:val="center"/>
          </w:tcPr>
          <w:p w14:paraId="48B93D2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21" w:type="dxa"/>
            <w:shd w:val="clear" w:color="auto" w:fill="D9D9D9" w:themeFill="background1" w:themeFillShade="D9"/>
            <w:noWrap/>
            <w:vAlign w:val="center"/>
          </w:tcPr>
          <w:p w14:paraId="056BC9E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2" w:type="dxa"/>
            <w:shd w:val="clear" w:color="auto" w:fill="D9D9D9" w:themeFill="background1" w:themeFillShade="D9"/>
            <w:noWrap/>
            <w:vAlign w:val="center"/>
          </w:tcPr>
          <w:p w14:paraId="132E4AE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2" w:type="dxa"/>
            <w:shd w:val="clear" w:color="auto" w:fill="D9D9D9" w:themeFill="background1" w:themeFillShade="D9"/>
            <w:noWrap/>
            <w:vAlign w:val="center"/>
          </w:tcPr>
          <w:p w14:paraId="71FBAC5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2" w:type="dxa"/>
            <w:shd w:val="clear" w:color="auto" w:fill="D9D9D9" w:themeFill="background1" w:themeFillShade="D9"/>
            <w:noWrap/>
            <w:vAlign w:val="center"/>
          </w:tcPr>
          <w:p w14:paraId="5F10A46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3" w:type="dxa"/>
            <w:shd w:val="clear" w:color="auto" w:fill="D9D9D9" w:themeFill="background1" w:themeFillShade="D9"/>
            <w:noWrap/>
            <w:vAlign w:val="center"/>
          </w:tcPr>
          <w:p w14:paraId="1C80193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76" w:type="dxa"/>
            <w:shd w:val="clear" w:color="auto" w:fill="D9D9D9" w:themeFill="background1" w:themeFillShade="D9"/>
            <w:noWrap/>
            <w:vAlign w:val="center"/>
          </w:tcPr>
          <w:p w14:paraId="7953972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8031A05" w14:textId="77777777" w:rsidTr="008C6A0B">
        <w:trPr>
          <w:trHeight w:val="23"/>
        </w:trPr>
        <w:tc>
          <w:tcPr>
            <w:tcW w:w="575" w:type="dxa"/>
            <w:shd w:val="clear" w:color="auto" w:fill="auto"/>
            <w:noWrap/>
            <w:vAlign w:val="center"/>
          </w:tcPr>
          <w:p w14:paraId="0D68C02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1" w:type="dxa"/>
            <w:shd w:val="clear" w:color="auto" w:fill="auto"/>
            <w:noWrap/>
            <w:vAlign w:val="center"/>
          </w:tcPr>
          <w:p w14:paraId="06A166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821" w:type="dxa"/>
            <w:shd w:val="clear" w:color="auto" w:fill="auto"/>
            <w:noWrap/>
            <w:vAlign w:val="center"/>
          </w:tcPr>
          <w:p w14:paraId="78EBC2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32" w:type="dxa"/>
            <w:shd w:val="clear" w:color="auto" w:fill="auto"/>
            <w:noWrap/>
            <w:vAlign w:val="center"/>
          </w:tcPr>
          <w:p w14:paraId="07840F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7051EB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2" w:type="dxa"/>
            <w:shd w:val="clear" w:color="auto" w:fill="auto"/>
            <w:noWrap/>
            <w:vAlign w:val="center"/>
          </w:tcPr>
          <w:p w14:paraId="11D0BB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3" w:type="dxa"/>
            <w:shd w:val="clear" w:color="auto" w:fill="auto"/>
            <w:noWrap/>
            <w:vAlign w:val="center"/>
          </w:tcPr>
          <w:p w14:paraId="0FC31E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76" w:type="dxa"/>
            <w:shd w:val="clear" w:color="auto" w:fill="auto"/>
            <w:noWrap/>
            <w:vAlign w:val="center"/>
          </w:tcPr>
          <w:p w14:paraId="4B6EE2E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7DBA96" w14:textId="77777777" w:rsidTr="008C6A0B">
        <w:trPr>
          <w:trHeight w:val="23"/>
        </w:trPr>
        <w:tc>
          <w:tcPr>
            <w:tcW w:w="575" w:type="dxa"/>
            <w:shd w:val="clear" w:color="auto" w:fill="auto"/>
            <w:noWrap/>
            <w:vAlign w:val="center"/>
          </w:tcPr>
          <w:p w14:paraId="2A0A1F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1" w:type="dxa"/>
            <w:shd w:val="clear" w:color="auto" w:fill="auto"/>
            <w:noWrap/>
            <w:vAlign w:val="center"/>
          </w:tcPr>
          <w:p w14:paraId="61733A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821" w:type="dxa"/>
            <w:shd w:val="clear" w:color="auto" w:fill="auto"/>
            <w:noWrap/>
            <w:vAlign w:val="center"/>
          </w:tcPr>
          <w:p w14:paraId="1CA800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32" w:type="dxa"/>
            <w:shd w:val="clear" w:color="auto" w:fill="auto"/>
            <w:noWrap/>
            <w:vAlign w:val="center"/>
          </w:tcPr>
          <w:p w14:paraId="7422FC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2" w:type="dxa"/>
            <w:shd w:val="clear" w:color="auto" w:fill="auto"/>
            <w:noWrap/>
            <w:vAlign w:val="center"/>
          </w:tcPr>
          <w:p w14:paraId="7D3AB9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32" w:type="dxa"/>
            <w:shd w:val="clear" w:color="auto" w:fill="auto"/>
            <w:noWrap/>
            <w:vAlign w:val="center"/>
          </w:tcPr>
          <w:p w14:paraId="50DC6D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3" w:type="dxa"/>
            <w:shd w:val="clear" w:color="auto" w:fill="auto"/>
            <w:noWrap/>
            <w:vAlign w:val="center"/>
          </w:tcPr>
          <w:p w14:paraId="335C95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76" w:type="dxa"/>
            <w:shd w:val="clear" w:color="auto" w:fill="auto"/>
            <w:noWrap/>
            <w:vAlign w:val="center"/>
          </w:tcPr>
          <w:p w14:paraId="01D78E6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1D0E58" w14:textId="77777777" w:rsidTr="008C6A0B">
        <w:trPr>
          <w:trHeight w:val="23"/>
        </w:trPr>
        <w:tc>
          <w:tcPr>
            <w:tcW w:w="575" w:type="dxa"/>
            <w:shd w:val="clear" w:color="auto" w:fill="auto"/>
            <w:noWrap/>
            <w:vAlign w:val="center"/>
          </w:tcPr>
          <w:p w14:paraId="036BF1C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1" w:type="dxa"/>
            <w:shd w:val="clear" w:color="auto" w:fill="auto"/>
            <w:noWrap/>
            <w:vAlign w:val="center"/>
          </w:tcPr>
          <w:p w14:paraId="5F27FFC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821" w:type="dxa"/>
            <w:shd w:val="clear" w:color="auto" w:fill="auto"/>
            <w:noWrap/>
            <w:vAlign w:val="center"/>
          </w:tcPr>
          <w:p w14:paraId="1C8BE8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32" w:type="dxa"/>
            <w:shd w:val="clear" w:color="auto" w:fill="auto"/>
            <w:noWrap/>
            <w:vAlign w:val="center"/>
          </w:tcPr>
          <w:p w14:paraId="3E570E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2" w:type="dxa"/>
            <w:shd w:val="clear" w:color="auto" w:fill="auto"/>
            <w:noWrap/>
            <w:vAlign w:val="center"/>
          </w:tcPr>
          <w:p w14:paraId="2CDC72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32" w:type="dxa"/>
            <w:shd w:val="clear" w:color="auto" w:fill="auto"/>
            <w:noWrap/>
            <w:vAlign w:val="center"/>
          </w:tcPr>
          <w:p w14:paraId="202CE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3" w:type="dxa"/>
            <w:shd w:val="clear" w:color="auto" w:fill="auto"/>
            <w:noWrap/>
            <w:vAlign w:val="center"/>
          </w:tcPr>
          <w:p w14:paraId="74B3AA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76" w:type="dxa"/>
            <w:shd w:val="clear" w:color="auto" w:fill="auto"/>
            <w:noWrap/>
            <w:vAlign w:val="center"/>
          </w:tcPr>
          <w:p w14:paraId="2B9F160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5952C3" w14:textId="77777777" w:rsidTr="008C6A0B">
        <w:trPr>
          <w:trHeight w:val="23"/>
        </w:trPr>
        <w:tc>
          <w:tcPr>
            <w:tcW w:w="575" w:type="dxa"/>
            <w:shd w:val="clear" w:color="auto" w:fill="auto"/>
            <w:noWrap/>
            <w:vAlign w:val="center"/>
          </w:tcPr>
          <w:p w14:paraId="22BC0C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4</w:t>
            </w:r>
          </w:p>
        </w:tc>
        <w:tc>
          <w:tcPr>
            <w:tcW w:w="1821" w:type="dxa"/>
            <w:shd w:val="clear" w:color="auto" w:fill="auto"/>
            <w:noWrap/>
            <w:vAlign w:val="center"/>
          </w:tcPr>
          <w:p w14:paraId="2345DA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821" w:type="dxa"/>
            <w:shd w:val="clear" w:color="auto" w:fill="auto"/>
            <w:noWrap/>
            <w:vAlign w:val="center"/>
          </w:tcPr>
          <w:p w14:paraId="49DFB3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32" w:type="dxa"/>
            <w:shd w:val="clear" w:color="auto" w:fill="auto"/>
            <w:noWrap/>
            <w:vAlign w:val="center"/>
          </w:tcPr>
          <w:p w14:paraId="25E54F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2" w:type="dxa"/>
            <w:shd w:val="clear" w:color="auto" w:fill="auto"/>
            <w:noWrap/>
            <w:vAlign w:val="center"/>
          </w:tcPr>
          <w:p w14:paraId="6921B7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32" w:type="dxa"/>
            <w:shd w:val="clear" w:color="auto" w:fill="auto"/>
            <w:noWrap/>
            <w:vAlign w:val="center"/>
          </w:tcPr>
          <w:p w14:paraId="4D834C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3" w:type="dxa"/>
            <w:shd w:val="clear" w:color="auto" w:fill="auto"/>
            <w:noWrap/>
            <w:vAlign w:val="center"/>
          </w:tcPr>
          <w:p w14:paraId="41136C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76" w:type="dxa"/>
            <w:shd w:val="clear" w:color="auto" w:fill="auto"/>
            <w:noWrap/>
            <w:vAlign w:val="center"/>
          </w:tcPr>
          <w:p w14:paraId="2131C4D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F4C124" w14:textId="77777777" w:rsidTr="008C6A0B">
        <w:trPr>
          <w:trHeight w:val="23"/>
        </w:trPr>
        <w:tc>
          <w:tcPr>
            <w:tcW w:w="575" w:type="dxa"/>
            <w:shd w:val="clear" w:color="auto" w:fill="auto"/>
            <w:noWrap/>
            <w:vAlign w:val="center"/>
          </w:tcPr>
          <w:p w14:paraId="36C8B0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1" w:type="dxa"/>
            <w:shd w:val="clear" w:color="auto" w:fill="auto"/>
            <w:noWrap/>
            <w:vAlign w:val="center"/>
          </w:tcPr>
          <w:p w14:paraId="4C26DD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821" w:type="dxa"/>
            <w:shd w:val="clear" w:color="auto" w:fill="auto"/>
            <w:noWrap/>
            <w:vAlign w:val="center"/>
          </w:tcPr>
          <w:p w14:paraId="0A003C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32" w:type="dxa"/>
            <w:shd w:val="clear" w:color="auto" w:fill="auto"/>
            <w:noWrap/>
            <w:vAlign w:val="center"/>
          </w:tcPr>
          <w:p w14:paraId="460AA3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212A1F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32" w:type="dxa"/>
            <w:shd w:val="clear" w:color="auto" w:fill="auto"/>
            <w:noWrap/>
            <w:vAlign w:val="center"/>
          </w:tcPr>
          <w:p w14:paraId="67F5D74A" w14:textId="77777777" w:rsidR="004D0BA7" w:rsidRDefault="004D0BA7" w:rsidP="008C6A0B">
            <w:pPr>
              <w:spacing w:line="240" w:lineRule="auto"/>
              <w:ind w:firstLineChars="0" w:firstLine="0"/>
              <w:jc w:val="center"/>
              <w:rPr>
                <w:color w:val="000000" w:themeColor="text1"/>
                <w:sz w:val="18"/>
                <w:szCs w:val="18"/>
              </w:rPr>
            </w:pPr>
          </w:p>
        </w:tc>
        <w:tc>
          <w:tcPr>
            <w:tcW w:w="933" w:type="dxa"/>
            <w:shd w:val="clear" w:color="auto" w:fill="auto"/>
            <w:noWrap/>
            <w:vAlign w:val="center"/>
          </w:tcPr>
          <w:p w14:paraId="5D511A1B" w14:textId="77777777" w:rsidR="004D0BA7" w:rsidRDefault="004D0BA7" w:rsidP="008C6A0B">
            <w:pPr>
              <w:spacing w:line="240" w:lineRule="auto"/>
              <w:ind w:firstLineChars="0" w:firstLine="0"/>
              <w:jc w:val="center"/>
              <w:rPr>
                <w:color w:val="000000" w:themeColor="text1"/>
                <w:sz w:val="18"/>
                <w:szCs w:val="18"/>
              </w:rPr>
            </w:pPr>
          </w:p>
        </w:tc>
        <w:tc>
          <w:tcPr>
            <w:tcW w:w="576" w:type="dxa"/>
            <w:shd w:val="clear" w:color="auto" w:fill="auto"/>
            <w:noWrap/>
            <w:vAlign w:val="center"/>
          </w:tcPr>
          <w:p w14:paraId="0B63710D" w14:textId="77777777" w:rsidR="004D0BA7" w:rsidRDefault="004D0BA7" w:rsidP="008C6A0B">
            <w:pPr>
              <w:spacing w:line="240" w:lineRule="auto"/>
              <w:ind w:firstLineChars="0" w:firstLine="0"/>
              <w:jc w:val="left"/>
              <w:rPr>
                <w:color w:val="000000" w:themeColor="text1"/>
                <w:sz w:val="18"/>
                <w:szCs w:val="18"/>
              </w:rPr>
            </w:pPr>
          </w:p>
        </w:tc>
      </w:tr>
      <w:tr w:rsidR="004D0BA7" w14:paraId="04D6D4D8" w14:textId="77777777" w:rsidTr="008C6A0B">
        <w:trPr>
          <w:trHeight w:val="23"/>
        </w:trPr>
        <w:tc>
          <w:tcPr>
            <w:tcW w:w="575" w:type="dxa"/>
            <w:shd w:val="clear" w:color="auto" w:fill="auto"/>
            <w:noWrap/>
            <w:vAlign w:val="center"/>
          </w:tcPr>
          <w:p w14:paraId="48A225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1" w:type="dxa"/>
            <w:shd w:val="clear" w:color="auto" w:fill="auto"/>
            <w:noWrap/>
            <w:vAlign w:val="center"/>
          </w:tcPr>
          <w:p w14:paraId="0F77D6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821" w:type="dxa"/>
            <w:shd w:val="clear" w:color="auto" w:fill="auto"/>
            <w:noWrap/>
            <w:vAlign w:val="center"/>
          </w:tcPr>
          <w:p w14:paraId="036FE4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32" w:type="dxa"/>
            <w:shd w:val="clear" w:color="auto" w:fill="auto"/>
            <w:noWrap/>
            <w:vAlign w:val="center"/>
          </w:tcPr>
          <w:p w14:paraId="76A86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2" w:type="dxa"/>
            <w:shd w:val="clear" w:color="auto" w:fill="auto"/>
            <w:noWrap/>
            <w:vAlign w:val="center"/>
          </w:tcPr>
          <w:p w14:paraId="358B35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32" w:type="dxa"/>
            <w:shd w:val="clear" w:color="auto" w:fill="auto"/>
            <w:noWrap/>
            <w:vAlign w:val="center"/>
          </w:tcPr>
          <w:p w14:paraId="388084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3" w:type="dxa"/>
            <w:shd w:val="clear" w:color="auto" w:fill="auto"/>
            <w:noWrap/>
            <w:vAlign w:val="center"/>
          </w:tcPr>
          <w:p w14:paraId="3556D8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76" w:type="dxa"/>
            <w:shd w:val="clear" w:color="auto" w:fill="auto"/>
            <w:noWrap/>
            <w:vAlign w:val="center"/>
          </w:tcPr>
          <w:p w14:paraId="5FC0DC7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40B00F80" w14:textId="3C873485" w:rsidR="004D0BA7" w:rsidRDefault="004D0BA7" w:rsidP="004D0BA7">
      <w:pPr>
        <w:pStyle w:val="3"/>
        <w:spacing w:before="156" w:after="156"/>
      </w:pPr>
      <w:bookmarkStart w:id="124" w:name="_Toc55397695"/>
      <w:bookmarkStart w:id="125" w:name="_Toc75794907"/>
      <w:bookmarkEnd w:id="120"/>
      <w:r>
        <w:rPr>
          <w:rFonts w:hint="eastAsia"/>
        </w:rPr>
        <w:t>住院办理</w:t>
      </w:r>
      <w:bookmarkEnd w:id="123"/>
      <w:bookmarkEnd w:id="124"/>
      <w:bookmarkEnd w:id="125"/>
    </w:p>
    <w:p w14:paraId="3D4F81B5" w14:textId="77777777" w:rsidR="004D0BA7" w:rsidRDefault="004D0BA7" w:rsidP="004D0BA7">
      <w:pPr>
        <w:pStyle w:val="4"/>
        <w:spacing w:before="156" w:after="156"/>
      </w:pPr>
      <w:r>
        <w:rPr>
          <w:rFonts w:hint="eastAsia"/>
        </w:rPr>
        <w:t>【24</w:t>
      </w:r>
      <w:r>
        <w:t>01</w:t>
      </w:r>
      <w:r>
        <w:rPr>
          <w:rFonts w:hint="eastAsia"/>
        </w:rPr>
        <w:t>】入院办理</w:t>
      </w:r>
    </w:p>
    <w:p w14:paraId="2E2FDF49" w14:textId="77777777" w:rsidR="004D0BA7" w:rsidRDefault="004D0BA7" w:rsidP="004D0BA7">
      <w:pPr>
        <w:pStyle w:val="5"/>
        <w:spacing w:before="156" w:after="156"/>
      </w:pPr>
      <w:r>
        <w:rPr>
          <w:rFonts w:hint="eastAsia"/>
        </w:rPr>
        <w:t>交易说明</w:t>
      </w:r>
    </w:p>
    <w:p w14:paraId="7D95C7E3" w14:textId="77777777" w:rsidR="004D0BA7" w:rsidRDefault="004D0BA7" w:rsidP="004D0BA7">
      <w:pPr>
        <w:ind w:firstLine="420"/>
        <w:rPr>
          <w:rFonts w:cs="Times New Roman"/>
        </w:rPr>
      </w:pPr>
      <w:r>
        <w:rPr>
          <w:rFonts w:cs="Times New Roman" w:hint="eastAsia"/>
        </w:rPr>
        <w:t>通过此交易办理入院登记。</w:t>
      </w:r>
    </w:p>
    <w:p w14:paraId="76223D88" w14:textId="77777777" w:rsidR="004D0BA7" w:rsidRDefault="004D0BA7" w:rsidP="004D0BA7">
      <w:pPr>
        <w:pStyle w:val="5"/>
        <w:spacing w:before="156" w:after="156"/>
      </w:pPr>
      <w:r>
        <w:rPr>
          <w:rFonts w:hint="eastAsia"/>
        </w:rPr>
        <w:t>重点说明</w:t>
      </w:r>
    </w:p>
    <w:p w14:paraId="1A9F842B" w14:textId="77777777" w:rsidR="004D0BA7" w:rsidRDefault="004D0BA7" w:rsidP="004D0BA7">
      <w:pPr>
        <w:ind w:firstLine="420"/>
        <w:rPr>
          <w:rFonts w:cs="Times New Roman"/>
        </w:rPr>
      </w:pPr>
      <w:r>
        <w:rPr>
          <w:rFonts w:cs="Times New Roman" w:hint="eastAsia"/>
        </w:rPr>
        <w:t>交易输入就诊信息为单行数据，输入诊断信息为多行数据，交易输出为单行数据。</w:t>
      </w:r>
    </w:p>
    <w:p w14:paraId="749E1F8A" w14:textId="77777777" w:rsidR="004D0BA7" w:rsidRDefault="004D0BA7" w:rsidP="004D0BA7">
      <w:pPr>
        <w:pStyle w:val="5"/>
        <w:spacing w:before="156" w:after="156"/>
      </w:pPr>
      <w:r>
        <w:rPr>
          <w:rFonts w:hint="eastAsia"/>
        </w:rPr>
        <w:t>交易对象</w:t>
      </w:r>
    </w:p>
    <w:p w14:paraId="712CDAA1"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60CC4919"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181D329B" w14:textId="77777777" w:rsidR="004D0BA7" w:rsidRDefault="004D0BA7" w:rsidP="004D0BA7">
      <w:pPr>
        <w:pStyle w:val="5"/>
        <w:spacing w:before="156" w:after="156"/>
      </w:pPr>
      <w:r>
        <w:rPr>
          <w:rFonts w:hint="eastAsia"/>
        </w:rPr>
        <w:t>输入</w:t>
      </w:r>
    </w:p>
    <w:p w14:paraId="332B14B7" w14:textId="0229F678" w:rsidR="004D0BA7" w:rsidRDefault="004D0BA7" w:rsidP="009E78C8">
      <w:pPr>
        <w:pStyle w:val="a6"/>
        <w:numPr>
          <w:ilvl w:val="0"/>
          <w:numId w:val="26"/>
        </w:numPr>
      </w:pPr>
      <w:r>
        <w:rPr>
          <w:rFonts w:hint="eastAsia"/>
        </w:rPr>
        <w:t>输入-就诊信息（节点标识：</w:t>
      </w:r>
      <w:proofErr w:type="spellStart"/>
      <w:r>
        <w:rPr>
          <w:rFonts w:hint="eastAsia"/>
        </w:rPr>
        <w:t>mdtrtinfo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647"/>
        <w:gridCol w:w="1532"/>
        <w:gridCol w:w="850"/>
        <w:gridCol w:w="709"/>
        <w:gridCol w:w="581"/>
        <w:gridCol w:w="613"/>
        <w:gridCol w:w="1862"/>
      </w:tblGrid>
      <w:tr w:rsidR="004D0BA7" w14:paraId="544842F5" w14:textId="77777777" w:rsidTr="008C6A0B">
        <w:trPr>
          <w:trHeight w:val="23"/>
          <w:tblHeader/>
        </w:trPr>
        <w:tc>
          <w:tcPr>
            <w:tcW w:w="502" w:type="dxa"/>
            <w:shd w:val="clear" w:color="auto" w:fill="D9D9D9" w:themeFill="background1" w:themeFillShade="D9"/>
            <w:noWrap/>
            <w:vAlign w:val="center"/>
          </w:tcPr>
          <w:p w14:paraId="16C670F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647" w:type="dxa"/>
            <w:shd w:val="clear" w:color="auto" w:fill="D9D9D9" w:themeFill="background1" w:themeFillShade="D9"/>
            <w:noWrap/>
            <w:vAlign w:val="center"/>
          </w:tcPr>
          <w:p w14:paraId="55E9A92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32" w:type="dxa"/>
            <w:shd w:val="clear" w:color="auto" w:fill="D9D9D9" w:themeFill="background1" w:themeFillShade="D9"/>
            <w:noWrap/>
            <w:vAlign w:val="center"/>
          </w:tcPr>
          <w:p w14:paraId="000BE23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62F21A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7CF5DEE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581" w:type="dxa"/>
            <w:shd w:val="clear" w:color="auto" w:fill="D9D9D9" w:themeFill="background1" w:themeFillShade="D9"/>
            <w:noWrap/>
            <w:vAlign w:val="center"/>
          </w:tcPr>
          <w:p w14:paraId="7F75F22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613" w:type="dxa"/>
            <w:shd w:val="clear" w:color="auto" w:fill="D9D9D9" w:themeFill="background1" w:themeFillShade="D9"/>
            <w:noWrap/>
            <w:vAlign w:val="center"/>
          </w:tcPr>
          <w:p w14:paraId="6AD89EA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862" w:type="dxa"/>
            <w:shd w:val="clear" w:color="auto" w:fill="D9D9D9" w:themeFill="background1" w:themeFillShade="D9"/>
            <w:noWrap/>
            <w:vAlign w:val="center"/>
          </w:tcPr>
          <w:p w14:paraId="134B8C0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EB3CE7D" w14:textId="77777777" w:rsidTr="008C6A0B">
        <w:trPr>
          <w:trHeight w:val="23"/>
        </w:trPr>
        <w:tc>
          <w:tcPr>
            <w:tcW w:w="502" w:type="dxa"/>
            <w:shd w:val="clear" w:color="auto" w:fill="auto"/>
            <w:noWrap/>
            <w:vAlign w:val="center"/>
          </w:tcPr>
          <w:p w14:paraId="733D9D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47" w:type="dxa"/>
            <w:shd w:val="clear" w:color="auto" w:fill="auto"/>
            <w:noWrap/>
            <w:vAlign w:val="center"/>
          </w:tcPr>
          <w:p w14:paraId="1DCA523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32" w:type="dxa"/>
            <w:shd w:val="clear" w:color="auto" w:fill="auto"/>
            <w:noWrap/>
            <w:vAlign w:val="center"/>
          </w:tcPr>
          <w:p w14:paraId="75C033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0" w:type="dxa"/>
            <w:shd w:val="clear" w:color="auto" w:fill="auto"/>
            <w:noWrap/>
            <w:vAlign w:val="center"/>
          </w:tcPr>
          <w:p w14:paraId="6985F3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2E5C7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5412FD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778354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045B540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AC91C1" w14:textId="77777777" w:rsidTr="008C6A0B">
        <w:trPr>
          <w:trHeight w:val="23"/>
        </w:trPr>
        <w:tc>
          <w:tcPr>
            <w:tcW w:w="502" w:type="dxa"/>
            <w:shd w:val="clear" w:color="auto" w:fill="auto"/>
            <w:noWrap/>
            <w:vAlign w:val="center"/>
          </w:tcPr>
          <w:p w14:paraId="130556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47" w:type="dxa"/>
            <w:shd w:val="clear" w:color="auto" w:fill="auto"/>
            <w:noWrap/>
            <w:vAlign w:val="center"/>
          </w:tcPr>
          <w:p w14:paraId="4ED40BB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32" w:type="dxa"/>
            <w:shd w:val="clear" w:color="auto" w:fill="auto"/>
            <w:noWrap/>
            <w:vAlign w:val="center"/>
          </w:tcPr>
          <w:p w14:paraId="37D36E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0" w:type="dxa"/>
            <w:shd w:val="clear" w:color="auto" w:fill="auto"/>
            <w:noWrap/>
            <w:vAlign w:val="center"/>
          </w:tcPr>
          <w:p w14:paraId="453F8B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1DE94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581" w:type="dxa"/>
            <w:shd w:val="clear" w:color="auto" w:fill="auto"/>
            <w:noWrap/>
            <w:vAlign w:val="center"/>
          </w:tcPr>
          <w:p w14:paraId="42FCDA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794A96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62" w:type="dxa"/>
            <w:shd w:val="clear" w:color="auto" w:fill="auto"/>
            <w:noWrap/>
            <w:vAlign w:val="center"/>
          </w:tcPr>
          <w:p w14:paraId="3D849DF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BD8C17" w14:textId="77777777" w:rsidTr="008C6A0B">
        <w:trPr>
          <w:trHeight w:val="23"/>
        </w:trPr>
        <w:tc>
          <w:tcPr>
            <w:tcW w:w="502" w:type="dxa"/>
            <w:shd w:val="clear" w:color="auto" w:fill="auto"/>
            <w:noWrap/>
            <w:vAlign w:val="center"/>
          </w:tcPr>
          <w:p w14:paraId="2E6053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647" w:type="dxa"/>
            <w:shd w:val="clear" w:color="auto" w:fill="auto"/>
            <w:noWrap/>
            <w:vAlign w:val="center"/>
          </w:tcPr>
          <w:p w14:paraId="4061234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coner_name</w:t>
            </w:r>
            <w:proofErr w:type="spellEnd"/>
          </w:p>
        </w:tc>
        <w:tc>
          <w:tcPr>
            <w:tcW w:w="1532" w:type="dxa"/>
            <w:shd w:val="clear" w:color="auto" w:fill="auto"/>
            <w:noWrap/>
            <w:vAlign w:val="center"/>
          </w:tcPr>
          <w:p w14:paraId="699326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联系人姓名</w:t>
            </w:r>
          </w:p>
        </w:tc>
        <w:tc>
          <w:tcPr>
            <w:tcW w:w="850" w:type="dxa"/>
            <w:shd w:val="clear" w:color="auto" w:fill="auto"/>
            <w:noWrap/>
            <w:vAlign w:val="center"/>
          </w:tcPr>
          <w:p w14:paraId="4D48F4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2CCC8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581" w:type="dxa"/>
            <w:shd w:val="clear" w:color="auto" w:fill="auto"/>
            <w:noWrap/>
            <w:vAlign w:val="center"/>
          </w:tcPr>
          <w:p w14:paraId="05247D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3F580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5C4CEA1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074A15" w14:textId="77777777" w:rsidTr="008C6A0B">
        <w:trPr>
          <w:trHeight w:val="23"/>
        </w:trPr>
        <w:tc>
          <w:tcPr>
            <w:tcW w:w="502" w:type="dxa"/>
            <w:shd w:val="clear" w:color="auto" w:fill="auto"/>
            <w:noWrap/>
            <w:vAlign w:val="center"/>
          </w:tcPr>
          <w:p w14:paraId="3BB3FB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647" w:type="dxa"/>
            <w:shd w:val="clear" w:color="auto" w:fill="auto"/>
            <w:noWrap/>
            <w:vAlign w:val="center"/>
          </w:tcPr>
          <w:p w14:paraId="02B185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tel</w:t>
            </w:r>
            <w:proofErr w:type="spellEnd"/>
          </w:p>
        </w:tc>
        <w:tc>
          <w:tcPr>
            <w:tcW w:w="1532" w:type="dxa"/>
            <w:shd w:val="clear" w:color="auto" w:fill="auto"/>
            <w:noWrap/>
            <w:vAlign w:val="center"/>
          </w:tcPr>
          <w:p w14:paraId="6F679A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联系电话</w:t>
            </w:r>
          </w:p>
        </w:tc>
        <w:tc>
          <w:tcPr>
            <w:tcW w:w="850" w:type="dxa"/>
            <w:shd w:val="clear" w:color="auto" w:fill="auto"/>
            <w:noWrap/>
            <w:vAlign w:val="center"/>
          </w:tcPr>
          <w:p w14:paraId="748E2A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CFA09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581" w:type="dxa"/>
            <w:shd w:val="clear" w:color="auto" w:fill="auto"/>
            <w:noWrap/>
            <w:vAlign w:val="center"/>
          </w:tcPr>
          <w:p w14:paraId="6F38C3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FA0D4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07FD2F2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DB93D7" w14:textId="77777777" w:rsidTr="008C6A0B">
        <w:trPr>
          <w:trHeight w:val="23"/>
        </w:trPr>
        <w:tc>
          <w:tcPr>
            <w:tcW w:w="502" w:type="dxa"/>
            <w:shd w:val="clear" w:color="auto" w:fill="auto"/>
            <w:noWrap/>
            <w:vAlign w:val="center"/>
          </w:tcPr>
          <w:p w14:paraId="0DB1C9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647" w:type="dxa"/>
            <w:shd w:val="clear" w:color="auto" w:fill="auto"/>
            <w:noWrap/>
            <w:vAlign w:val="center"/>
          </w:tcPr>
          <w:p w14:paraId="7894534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532" w:type="dxa"/>
            <w:shd w:val="clear" w:color="auto" w:fill="auto"/>
            <w:noWrap/>
            <w:vAlign w:val="center"/>
          </w:tcPr>
          <w:p w14:paraId="6D4B0C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850" w:type="dxa"/>
            <w:shd w:val="clear" w:color="auto" w:fill="auto"/>
            <w:noWrap/>
            <w:vAlign w:val="center"/>
          </w:tcPr>
          <w:p w14:paraId="733512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09" w:type="dxa"/>
            <w:shd w:val="clear" w:color="auto" w:fill="auto"/>
            <w:noWrap/>
            <w:vAlign w:val="center"/>
          </w:tcPr>
          <w:p w14:paraId="5619F9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81" w:type="dxa"/>
            <w:shd w:val="clear" w:color="auto" w:fill="auto"/>
            <w:noWrap/>
            <w:vAlign w:val="center"/>
          </w:tcPr>
          <w:p w14:paraId="3D8FD7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252E5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51454DB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入院时间</w:t>
            </w:r>
          </w:p>
          <w:p w14:paraId="6AC36A8D"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0D3EB604" w14:textId="77777777" w:rsidTr="008C6A0B">
        <w:trPr>
          <w:trHeight w:val="23"/>
        </w:trPr>
        <w:tc>
          <w:tcPr>
            <w:tcW w:w="502" w:type="dxa"/>
            <w:shd w:val="clear" w:color="auto" w:fill="auto"/>
            <w:noWrap/>
            <w:vAlign w:val="center"/>
          </w:tcPr>
          <w:p w14:paraId="33C3792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647" w:type="dxa"/>
            <w:shd w:val="clear" w:color="auto" w:fill="auto"/>
            <w:noWrap/>
            <w:vAlign w:val="center"/>
          </w:tcPr>
          <w:p w14:paraId="6D0C4D3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1532" w:type="dxa"/>
            <w:shd w:val="clear" w:color="auto" w:fill="auto"/>
            <w:noWrap/>
            <w:vAlign w:val="center"/>
          </w:tcPr>
          <w:p w14:paraId="0BFA6A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0" w:type="dxa"/>
            <w:shd w:val="clear" w:color="auto" w:fill="auto"/>
            <w:noWrap/>
            <w:vAlign w:val="center"/>
          </w:tcPr>
          <w:p w14:paraId="20D698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3B5F0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581" w:type="dxa"/>
            <w:shd w:val="clear" w:color="auto" w:fill="auto"/>
            <w:noWrap/>
            <w:vAlign w:val="center"/>
          </w:tcPr>
          <w:p w14:paraId="55D36D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2B26B8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077ACE0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1559C1E" w14:textId="77777777" w:rsidTr="008C6A0B">
        <w:trPr>
          <w:trHeight w:val="23"/>
        </w:trPr>
        <w:tc>
          <w:tcPr>
            <w:tcW w:w="502" w:type="dxa"/>
            <w:shd w:val="clear" w:color="auto" w:fill="auto"/>
            <w:noWrap/>
            <w:vAlign w:val="center"/>
          </w:tcPr>
          <w:p w14:paraId="39D978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647" w:type="dxa"/>
            <w:shd w:val="clear" w:color="auto" w:fill="auto"/>
            <w:noWrap/>
            <w:vAlign w:val="center"/>
          </w:tcPr>
          <w:p w14:paraId="66E7A71C"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w:t>
            </w:r>
            <w:r>
              <w:rPr>
                <w:rFonts w:hAnsiTheme="minorEastAsia"/>
                <w:color w:val="000000" w:themeColor="text1"/>
                <w:sz w:val="18"/>
                <w:szCs w:val="18"/>
              </w:rPr>
              <w:t>dtrt_cert_no</w:t>
            </w:r>
            <w:proofErr w:type="spellEnd"/>
          </w:p>
        </w:tc>
        <w:tc>
          <w:tcPr>
            <w:tcW w:w="1532" w:type="dxa"/>
            <w:shd w:val="clear" w:color="auto" w:fill="auto"/>
            <w:noWrap/>
            <w:vAlign w:val="center"/>
          </w:tcPr>
          <w:p w14:paraId="6002D8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就诊凭证编号</w:t>
            </w:r>
          </w:p>
        </w:tc>
        <w:tc>
          <w:tcPr>
            <w:tcW w:w="850" w:type="dxa"/>
            <w:shd w:val="clear" w:color="auto" w:fill="auto"/>
            <w:noWrap/>
            <w:vAlign w:val="center"/>
          </w:tcPr>
          <w:p w14:paraId="683006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5701C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581" w:type="dxa"/>
            <w:shd w:val="clear" w:color="auto" w:fill="auto"/>
            <w:noWrap/>
            <w:vAlign w:val="center"/>
          </w:tcPr>
          <w:p w14:paraId="090940B1" w14:textId="77777777" w:rsidR="004D0BA7" w:rsidRDefault="004D0BA7" w:rsidP="008C6A0B">
            <w:pPr>
              <w:spacing w:line="240" w:lineRule="auto"/>
              <w:ind w:firstLineChars="0" w:firstLine="0"/>
              <w:jc w:val="center"/>
              <w:rPr>
                <w:color w:val="000000" w:themeColor="text1"/>
                <w:sz w:val="18"/>
                <w:szCs w:val="18"/>
              </w:rPr>
            </w:pPr>
          </w:p>
        </w:tc>
        <w:tc>
          <w:tcPr>
            <w:tcW w:w="613" w:type="dxa"/>
            <w:shd w:val="clear" w:color="auto" w:fill="auto"/>
            <w:noWrap/>
            <w:vAlign w:val="center"/>
          </w:tcPr>
          <w:p w14:paraId="430374FB" w14:textId="77777777" w:rsidR="004D0BA7" w:rsidRDefault="004D0BA7" w:rsidP="008C6A0B">
            <w:pPr>
              <w:spacing w:line="240" w:lineRule="auto"/>
              <w:ind w:firstLineChars="0" w:firstLine="0"/>
              <w:jc w:val="center"/>
              <w:rPr>
                <w:color w:val="000000" w:themeColor="text1"/>
                <w:sz w:val="18"/>
                <w:szCs w:val="18"/>
              </w:rPr>
            </w:pPr>
          </w:p>
        </w:tc>
        <w:tc>
          <w:tcPr>
            <w:tcW w:w="1862" w:type="dxa"/>
            <w:shd w:val="clear" w:color="auto" w:fill="auto"/>
            <w:noWrap/>
            <w:vAlign w:val="center"/>
          </w:tcPr>
          <w:p w14:paraId="76ABA13D"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就诊凭证类型为“0</w:t>
            </w:r>
            <w:r>
              <w:rPr>
                <w:sz w:val="18"/>
                <w:szCs w:val="18"/>
              </w:rPr>
              <w:t>1</w:t>
            </w:r>
            <w:r>
              <w:rPr>
                <w:rFonts w:hint="eastAsia"/>
                <w:sz w:val="18"/>
                <w:szCs w:val="18"/>
              </w:rPr>
              <w:t>”时填写</w:t>
            </w:r>
            <w:r>
              <w:rPr>
                <w:rFonts w:hint="eastAsia"/>
                <w:color w:val="000000" w:themeColor="text1"/>
                <w:sz w:val="18"/>
                <w:szCs w:val="18"/>
              </w:rPr>
              <w:t>电子凭证令牌</w:t>
            </w:r>
            <w:r>
              <w:rPr>
                <w:rFonts w:hint="eastAsia"/>
                <w:sz w:val="18"/>
                <w:szCs w:val="18"/>
              </w:rPr>
              <w:t>，为“0</w:t>
            </w:r>
            <w:r>
              <w:rPr>
                <w:sz w:val="18"/>
                <w:szCs w:val="18"/>
              </w:rPr>
              <w:t>2</w:t>
            </w:r>
            <w:r>
              <w:rPr>
                <w:rFonts w:hint="eastAsia"/>
                <w:sz w:val="18"/>
                <w:szCs w:val="18"/>
              </w:rPr>
              <w:t>”时填写身份证号，为“0</w:t>
            </w:r>
            <w:r>
              <w:rPr>
                <w:sz w:val="18"/>
                <w:szCs w:val="18"/>
              </w:rPr>
              <w:t>3</w:t>
            </w:r>
            <w:r>
              <w:rPr>
                <w:rFonts w:hint="eastAsia"/>
                <w:sz w:val="18"/>
                <w:szCs w:val="18"/>
              </w:rPr>
              <w:t>”时填写社会保障卡卡号</w:t>
            </w:r>
          </w:p>
        </w:tc>
      </w:tr>
      <w:tr w:rsidR="004D0BA7" w14:paraId="10BF539C" w14:textId="77777777" w:rsidTr="008C6A0B">
        <w:trPr>
          <w:trHeight w:val="23"/>
        </w:trPr>
        <w:tc>
          <w:tcPr>
            <w:tcW w:w="502" w:type="dxa"/>
            <w:shd w:val="clear" w:color="auto" w:fill="auto"/>
            <w:noWrap/>
            <w:vAlign w:val="center"/>
          </w:tcPr>
          <w:p w14:paraId="3C5307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8</w:t>
            </w:r>
          </w:p>
        </w:tc>
        <w:tc>
          <w:tcPr>
            <w:tcW w:w="1647" w:type="dxa"/>
            <w:shd w:val="clear" w:color="auto" w:fill="auto"/>
            <w:noWrap/>
            <w:vAlign w:val="center"/>
          </w:tcPr>
          <w:p w14:paraId="5856D36B"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med_type</w:t>
            </w:r>
            <w:proofErr w:type="spellEnd"/>
          </w:p>
        </w:tc>
        <w:tc>
          <w:tcPr>
            <w:tcW w:w="1532" w:type="dxa"/>
            <w:shd w:val="clear" w:color="auto" w:fill="auto"/>
            <w:noWrap/>
            <w:vAlign w:val="center"/>
          </w:tcPr>
          <w:p w14:paraId="15F986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0" w:type="dxa"/>
            <w:shd w:val="clear" w:color="auto" w:fill="auto"/>
            <w:noWrap/>
            <w:vAlign w:val="center"/>
          </w:tcPr>
          <w:p w14:paraId="209AE3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10330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581" w:type="dxa"/>
            <w:shd w:val="clear" w:color="auto" w:fill="auto"/>
            <w:noWrap/>
            <w:vAlign w:val="center"/>
          </w:tcPr>
          <w:p w14:paraId="225612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5B0D94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33098EFD" w14:textId="77777777" w:rsidR="004D0BA7" w:rsidRDefault="004D0BA7" w:rsidP="008C6A0B">
            <w:pPr>
              <w:spacing w:line="240" w:lineRule="auto"/>
              <w:ind w:firstLineChars="0" w:firstLine="0"/>
              <w:jc w:val="left"/>
              <w:rPr>
                <w:sz w:val="18"/>
                <w:szCs w:val="18"/>
              </w:rPr>
            </w:pPr>
            <w:r>
              <w:rPr>
                <w:rFonts w:hint="eastAsia"/>
                <w:color w:val="000000" w:themeColor="text1"/>
                <w:sz w:val="18"/>
                <w:szCs w:val="18"/>
              </w:rPr>
              <w:t xml:space="preserve">　</w:t>
            </w:r>
          </w:p>
        </w:tc>
      </w:tr>
      <w:tr w:rsidR="004D0BA7" w14:paraId="55F8F234" w14:textId="77777777" w:rsidTr="008C6A0B">
        <w:trPr>
          <w:trHeight w:val="23"/>
        </w:trPr>
        <w:tc>
          <w:tcPr>
            <w:tcW w:w="502" w:type="dxa"/>
            <w:shd w:val="clear" w:color="auto" w:fill="auto"/>
            <w:noWrap/>
            <w:vAlign w:val="center"/>
          </w:tcPr>
          <w:p w14:paraId="16F737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647" w:type="dxa"/>
            <w:shd w:val="clear" w:color="auto" w:fill="auto"/>
            <w:noWrap/>
            <w:vAlign w:val="center"/>
          </w:tcPr>
          <w:p w14:paraId="2506D9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ipt_no</w:t>
            </w:r>
            <w:proofErr w:type="spellEnd"/>
          </w:p>
        </w:tc>
        <w:tc>
          <w:tcPr>
            <w:tcW w:w="1532" w:type="dxa"/>
            <w:shd w:val="clear" w:color="auto" w:fill="auto"/>
            <w:noWrap/>
            <w:vAlign w:val="center"/>
          </w:tcPr>
          <w:p w14:paraId="12D64B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住院号</w:t>
            </w:r>
          </w:p>
        </w:tc>
        <w:tc>
          <w:tcPr>
            <w:tcW w:w="850" w:type="dxa"/>
            <w:shd w:val="clear" w:color="auto" w:fill="auto"/>
            <w:noWrap/>
            <w:vAlign w:val="center"/>
          </w:tcPr>
          <w:p w14:paraId="4223D8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4299D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7B893F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B4F66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101D7AB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院内就诊流水号</w:t>
            </w:r>
          </w:p>
        </w:tc>
      </w:tr>
      <w:tr w:rsidR="004D0BA7" w14:paraId="5BF97A99" w14:textId="77777777" w:rsidTr="008C6A0B">
        <w:trPr>
          <w:trHeight w:val="23"/>
        </w:trPr>
        <w:tc>
          <w:tcPr>
            <w:tcW w:w="502" w:type="dxa"/>
            <w:shd w:val="clear" w:color="auto" w:fill="auto"/>
            <w:noWrap/>
            <w:vAlign w:val="center"/>
          </w:tcPr>
          <w:p w14:paraId="4A7092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647" w:type="dxa"/>
            <w:shd w:val="clear" w:color="auto" w:fill="auto"/>
            <w:noWrap/>
            <w:vAlign w:val="center"/>
          </w:tcPr>
          <w:p w14:paraId="5BA4A7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medrcdno</w:t>
            </w:r>
            <w:proofErr w:type="spellEnd"/>
          </w:p>
        </w:tc>
        <w:tc>
          <w:tcPr>
            <w:tcW w:w="1532" w:type="dxa"/>
            <w:shd w:val="clear" w:color="auto" w:fill="auto"/>
            <w:noWrap/>
            <w:vAlign w:val="center"/>
          </w:tcPr>
          <w:p w14:paraId="56C0B3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病历号</w:t>
            </w:r>
          </w:p>
        </w:tc>
        <w:tc>
          <w:tcPr>
            <w:tcW w:w="850" w:type="dxa"/>
            <w:shd w:val="clear" w:color="auto" w:fill="auto"/>
            <w:noWrap/>
            <w:vAlign w:val="center"/>
          </w:tcPr>
          <w:p w14:paraId="39B986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D6CC5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70DB71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2DAA6F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7E88AA48" w14:textId="77777777" w:rsidR="004D0BA7" w:rsidRDefault="004D0BA7" w:rsidP="008C6A0B">
            <w:pPr>
              <w:spacing w:line="240" w:lineRule="auto"/>
              <w:ind w:firstLineChars="0" w:firstLine="0"/>
              <w:jc w:val="left"/>
              <w:rPr>
                <w:color w:val="000000" w:themeColor="text1"/>
                <w:sz w:val="18"/>
                <w:szCs w:val="18"/>
              </w:rPr>
            </w:pPr>
          </w:p>
        </w:tc>
      </w:tr>
      <w:tr w:rsidR="004D0BA7" w14:paraId="097FFC86" w14:textId="77777777" w:rsidTr="008C6A0B">
        <w:trPr>
          <w:trHeight w:val="23"/>
        </w:trPr>
        <w:tc>
          <w:tcPr>
            <w:tcW w:w="502" w:type="dxa"/>
            <w:shd w:val="clear" w:color="auto" w:fill="auto"/>
            <w:noWrap/>
            <w:vAlign w:val="center"/>
          </w:tcPr>
          <w:p w14:paraId="0CE135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647" w:type="dxa"/>
            <w:shd w:val="clear" w:color="auto" w:fill="auto"/>
            <w:noWrap/>
            <w:vAlign w:val="center"/>
          </w:tcPr>
          <w:p w14:paraId="36DD64C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atddr_no</w:t>
            </w:r>
            <w:proofErr w:type="spellEnd"/>
          </w:p>
        </w:tc>
        <w:tc>
          <w:tcPr>
            <w:tcW w:w="1532" w:type="dxa"/>
            <w:shd w:val="clear" w:color="auto" w:fill="auto"/>
            <w:noWrap/>
            <w:vAlign w:val="center"/>
          </w:tcPr>
          <w:p w14:paraId="666F6D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主治医生编码</w:t>
            </w:r>
          </w:p>
        </w:tc>
        <w:tc>
          <w:tcPr>
            <w:tcW w:w="850" w:type="dxa"/>
            <w:shd w:val="clear" w:color="auto" w:fill="auto"/>
            <w:noWrap/>
            <w:vAlign w:val="center"/>
          </w:tcPr>
          <w:p w14:paraId="5BBA27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F9434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439F1E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4A5F7E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4C84460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C71358" w14:textId="77777777" w:rsidTr="008C6A0B">
        <w:trPr>
          <w:trHeight w:val="23"/>
        </w:trPr>
        <w:tc>
          <w:tcPr>
            <w:tcW w:w="502" w:type="dxa"/>
            <w:shd w:val="clear" w:color="auto" w:fill="auto"/>
            <w:noWrap/>
            <w:vAlign w:val="center"/>
          </w:tcPr>
          <w:p w14:paraId="0E0763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647" w:type="dxa"/>
            <w:shd w:val="clear" w:color="auto" w:fill="auto"/>
            <w:noWrap/>
            <w:vAlign w:val="center"/>
          </w:tcPr>
          <w:p w14:paraId="4C705A7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chfpdr_name</w:t>
            </w:r>
            <w:proofErr w:type="spellEnd"/>
          </w:p>
        </w:tc>
        <w:tc>
          <w:tcPr>
            <w:tcW w:w="1532" w:type="dxa"/>
            <w:shd w:val="clear" w:color="auto" w:fill="auto"/>
            <w:noWrap/>
            <w:vAlign w:val="center"/>
          </w:tcPr>
          <w:p w14:paraId="0D4B78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主诊医师姓名</w:t>
            </w:r>
          </w:p>
        </w:tc>
        <w:tc>
          <w:tcPr>
            <w:tcW w:w="850" w:type="dxa"/>
            <w:shd w:val="clear" w:color="auto" w:fill="auto"/>
            <w:noWrap/>
            <w:vAlign w:val="center"/>
          </w:tcPr>
          <w:p w14:paraId="235B78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73385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581" w:type="dxa"/>
            <w:shd w:val="clear" w:color="auto" w:fill="auto"/>
            <w:noWrap/>
            <w:vAlign w:val="center"/>
          </w:tcPr>
          <w:p w14:paraId="5EA040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44D41E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18B1D8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003B379" w14:textId="77777777" w:rsidTr="008C6A0B">
        <w:trPr>
          <w:trHeight w:val="23"/>
        </w:trPr>
        <w:tc>
          <w:tcPr>
            <w:tcW w:w="502" w:type="dxa"/>
            <w:shd w:val="clear" w:color="auto" w:fill="auto"/>
            <w:noWrap/>
            <w:vAlign w:val="center"/>
          </w:tcPr>
          <w:p w14:paraId="653E1E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647" w:type="dxa"/>
            <w:shd w:val="clear" w:color="auto" w:fill="auto"/>
            <w:noWrap/>
            <w:vAlign w:val="center"/>
          </w:tcPr>
          <w:p w14:paraId="1B30F78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adm_diag_dscr</w:t>
            </w:r>
            <w:proofErr w:type="spellEnd"/>
          </w:p>
        </w:tc>
        <w:tc>
          <w:tcPr>
            <w:tcW w:w="1532" w:type="dxa"/>
            <w:shd w:val="clear" w:color="auto" w:fill="auto"/>
            <w:noWrap/>
            <w:vAlign w:val="center"/>
          </w:tcPr>
          <w:p w14:paraId="40954B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入院诊断描述</w:t>
            </w:r>
          </w:p>
        </w:tc>
        <w:tc>
          <w:tcPr>
            <w:tcW w:w="850" w:type="dxa"/>
            <w:shd w:val="clear" w:color="auto" w:fill="auto"/>
            <w:noWrap/>
            <w:vAlign w:val="center"/>
          </w:tcPr>
          <w:p w14:paraId="3A706E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63A0D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581" w:type="dxa"/>
            <w:shd w:val="clear" w:color="auto" w:fill="auto"/>
            <w:noWrap/>
            <w:vAlign w:val="center"/>
          </w:tcPr>
          <w:p w14:paraId="7C2338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E3DDE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56824E5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F8EBBD" w14:textId="77777777" w:rsidTr="008C6A0B">
        <w:trPr>
          <w:trHeight w:val="23"/>
        </w:trPr>
        <w:tc>
          <w:tcPr>
            <w:tcW w:w="502" w:type="dxa"/>
            <w:shd w:val="clear" w:color="auto" w:fill="auto"/>
            <w:noWrap/>
            <w:vAlign w:val="center"/>
          </w:tcPr>
          <w:p w14:paraId="090903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647" w:type="dxa"/>
            <w:shd w:val="clear" w:color="auto" w:fill="auto"/>
            <w:noWrap/>
            <w:vAlign w:val="center"/>
          </w:tcPr>
          <w:p w14:paraId="39D13CE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adm_dept_codg</w:t>
            </w:r>
            <w:proofErr w:type="spellEnd"/>
          </w:p>
        </w:tc>
        <w:tc>
          <w:tcPr>
            <w:tcW w:w="1532" w:type="dxa"/>
            <w:shd w:val="clear" w:color="auto" w:fill="auto"/>
            <w:noWrap/>
            <w:vAlign w:val="center"/>
          </w:tcPr>
          <w:p w14:paraId="2B1940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入院科室编码</w:t>
            </w:r>
          </w:p>
        </w:tc>
        <w:tc>
          <w:tcPr>
            <w:tcW w:w="850" w:type="dxa"/>
            <w:shd w:val="clear" w:color="auto" w:fill="auto"/>
            <w:noWrap/>
            <w:vAlign w:val="center"/>
          </w:tcPr>
          <w:p w14:paraId="02C3DB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EB58E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063530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418766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026A8EE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F3F2A36" w14:textId="77777777" w:rsidTr="008C6A0B">
        <w:trPr>
          <w:trHeight w:val="23"/>
        </w:trPr>
        <w:tc>
          <w:tcPr>
            <w:tcW w:w="502" w:type="dxa"/>
            <w:shd w:val="clear" w:color="auto" w:fill="auto"/>
            <w:noWrap/>
            <w:vAlign w:val="center"/>
          </w:tcPr>
          <w:p w14:paraId="047897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647" w:type="dxa"/>
            <w:shd w:val="clear" w:color="auto" w:fill="auto"/>
            <w:noWrap/>
            <w:vAlign w:val="center"/>
          </w:tcPr>
          <w:p w14:paraId="2166E0D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adm_dept_name</w:t>
            </w:r>
            <w:proofErr w:type="spellEnd"/>
          </w:p>
        </w:tc>
        <w:tc>
          <w:tcPr>
            <w:tcW w:w="1532" w:type="dxa"/>
            <w:shd w:val="clear" w:color="auto" w:fill="auto"/>
            <w:noWrap/>
            <w:vAlign w:val="center"/>
          </w:tcPr>
          <w:p w14:paraId="02CC4C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入院科室名称</w:t>
            </w:r>
          </w:p>
        </w:tc>
        <w:tc>
          <w:tcPr>
            <w:tcW w:w="850" w:type="dxa"/>
            <w:shd w:val="clear" w:color="auto" w:fill="auto"/>
            <w:noWrap/>
            <w:vAlign w:val="center"/>
          </w:tcPr>
          <w:p w14:paraId="72A4A2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10DB0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581" w:type="dxa"/>
            <w:shd w:val="clear" w:color="auto" w:fill="auto"/>
            <w:noWrap/>
            <w:vAlign w:val="center"/>
          </w:tcPr>
          <w:p w14:paraId="753297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30E535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644DFF1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B85BABB" w14:textId="77777777" w:rsidTr="008C6A0B">
        <w:trPr>
          <w:trHeight w:val="23"/>
        </w:trPr>
        <w:tc>
          <w:tcPr>
            <w:tcW w:w="502" w:type="dxa"/>
            <w:shd w:val="clear" w:color="auto" w:fill="auto"/>
            <w:noWrap/>
            <w:vAlign w:val="center"/>
          </w:tcPr>
          <w:p w14:paraId="554316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647" w:type="dxa"/>
            <w:shd w:val="clear" w:color="auto" w:fill="auto"/>
            <w:noWrap/>
            <w:vAlign w:val="center"/>
          </w:tcPr>
          <w:p w14:paraId="09CFD29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adm_bed</w:t>
            </w:r>
            <w:proofErr w:type="spellEnd"/>
          </w:p>
        </w:tc>
        <w:tc>
          <w:tcPr>
            <w:tcW w:w="1532" w:type="dxa"/>
            <w:shd w:val="clear" w:color="auto" w:fill="auto"/>
            <w:noWrap/>
            <w:vAlign w:val="center"/>
          </w:tcPr>
          <w:p w14:paraId="04CE52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入院床位</w:t>
            </w:r>
          </w:p>
        </w:tc>
        <w:tc>
          <w:tcPr>
            <w:tcW w:w="850" w:type="dxa"/>
            <w:shd w:val="clear" w:color="auto" w:fill="auto"/>
            <w:noWrap/>
            <w:vAlign w:val="center"/>
          </w:tcPr>
          <w:p w14:paraId="7A3FF7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30405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4C4AAE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80743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79B6F94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F6B5D7" w14:textId="77777777" w:rsidTr="008C6A0B">
        <w:trPr>
          <w:trHeight w:val="23"/>
        </w:trPr>
        <w:tc>
          <w:tcPr>
            <w:tcW w:w="502" w:type="dxa"/>
            <w:shd w:val="clear" w:color="auto" w:fill="auto"/>
            <w:noWrap/>
            <w:vAlign w:val="center"/>
          </w:tcPr>
          <w:p w14:paraId="5459A3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647" w:type="dxa"/>
            <w:shd w:val="clear" w:color="auto" w:fill="auto"/>
            <w:noWrap/>
            <w:vAlign w:val="center"/>
          </w:tcPr>
          <w:p w14:paraId="0DD1F59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dscg_maindiag_code</w:t>
            </w:r>
            <w:proofErr w:type="spellEnd"/>
          </w:p>
        </w:tc>
        <w:tc>
          <w:tcPr>
            <w:tcW w:w="1532" w:type="dxa"/>
            <w:shd w:val="clear" w:color="auto" w:fill="auto"/>
            <w:noWrap/>
            <w:vAlign w:val="center"/>
          </w:tcPr>
          <w:p w14:paraId="4AC71B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住院主诊断代码</w:t>
            </w:r>
          </w:p>
        </w:tc>
        <w:tc>
          <w:tcPr>
            <w:tcW w:w="850" w:type="dxa"/>
            <w:shd w:val="clear" w:color="auto" w:fill="auto"/>
            <w:noWrap/>
            <w:vAlign w:val="center"/>
          </w:tcPr>
          <w:p w14:paraId="536DB3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296BC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581" w:type="dxa"/>
            <w:shd w:val="clear" w:color="auto" w:fill="auto"/>
            <w:noWrap/>
            <w:vAlign w:val="center"/>
          </w:tcPr>
          <w:p w14:paraId="5BC481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1C9A2D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61C1D43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93D762" w14:textId="77777777" w:rsidTr="008C6A0B">
        <w:trPr>
          <w:trHeight w:val="23"/>
        </w:trPr>
        <w:tc>
          <w:tcPr>
            <w:tcW w:w="502" w:type="dxa"/>
            <w:shd w:val="clear" w:color="auto" w:fill="auto"/>
            <w:noWrap/>
            <w:vAlign w:val="center"/>
          </w:tcPr>
          <w:p w14:paraId="0AAAE8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647" w:type="dxa"/>
            <w:shd w:val="clear" w:color="auto" w:fill="auto"/>
            <w:noWrap/>
            <w:vAlign w:val="center"/>
          </w:tcPr>
          <w:p w14:paraId="59B8799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dscg_maindiag_name</w:t>
            </w:r>
            <w:proofErr w:type="spellEnd"/>
          </w:p>
        </w:tc>
        <w:tc>
          <w:tcPr>
            <w:tcW w:w="1532" w:type="dxa"/>
            <w:shd w:val="clear" w:color="auto" w:fill="auto"/>
            <w:noWrap/>
            <w:vAlign w:val="center"/>
          </w:tcPr>
          <w:p w14:paraId="151C72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住院主诊断名称</w:t>
            </w:r>
          </w:p>
        </w:tc>
        <w:tc>
          <w:tcPr>
            <w:tcW w:w="850" w:type="dxa"/>
            <w:shd w:val="clear" w:color="auto" w:fill="auto"/>
            <w:noWrap/>
            <w:vAlign w:val="center"/>
          </w:tcPr>
          <w:p w14:paraId="7F6A85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4A13A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300</w:t>
            </w:r>
          </w:p>
        </w:tc>
        <w:tc>
          <w:tcPr>
            <w:tcW w:w="581" w:type="dxa"/>
            <w:shd w:val="clear" w:color="auto" w:fill="auto"/>
            <w:noWrap/>
            <w:vAlign w:val="center"/>
          </w:tcPr>
          <w:p w14:paraId="2857CD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4B77CF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62" w:type="dxa"/>
            <w:shd w:val="clear" w:color="auto" w:fill="auto"/>
            <w:noWrap/>
            <w:vAlign w:val="center"/>
          </w:tcPr>
          <w:p w14:paraId="4E532A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5BD0743" w14:textId="77777777" w:rsidTr="008C6A0B">
        <w:trPr>
          <w:trHeight w:val="23"/>
        </w:trPr>
        <w:tc>
          <w:tcPr>
            <w:tcW w:w="502" w:type="dxa"/>
            <w:shd w:val="clear" w:color="auto" w:fill="auto"/>
            <w:noWrap/>
            <w:vAlign w:val="center"/>
          </w:tcPr>
          <w:p w14:paraId="2DBAAF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647" w:type="dxa"/>
            <w:shd w:val="clear" w:color="auto" w:fill="auto"/>
            <w:noWrap/>
            <w:vAlign w:val="center"/>
          </w:tcPr>
          <w:p w14:paraId="6DFE00C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main_cond_dscr</w:t>
            </w:r>
            <w:proofErr w:type="spellEnd"/>
          </w:p>
        </w:tc>
        <w:tc>
          <w:tcPr>
            <w:tcW w:w="1532" w:type="dxa"/>
            <w:shd w:val="clear" w:color="auto" w:fill="auto"/>
            <w:noWrap/>
            <w:vAlign w:val="center"/>
          </w:tcPr>
          <w:p w14:paraId="4471C9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主要病情描述</w:t>
            </w:r>
          </w:p>
        </w:tc>
        <w:tc>
          <w:tcPr>
            <w:tcW w:w="850" w:type="dxa"/>
            <w:shd w:val="clear" w:color="auto" w:fill="auto"/>
            <w:noWrap/>
            <w:vAlign w:val="center"/>
          </w:tcPr>
          <w:p w14:paraId="5C55F9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94274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000</w:t>
            </w:r>
          </w:p>
        </w:tc>
        <w:tc>
          <w:tcPr>
            <w:tcW w:w="581" w:type="dxa"/>
            <w:shd w:val="clear" w:color="auto" w:fill="auto"/>
            <w:noWrap/>
            <w:vAlign w:val="center"/>
          </w:tcPr>
          <w:p w14:paraId="3581D7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125CF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328D673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5F64BD" w14:textId="77777777" w:rsidTr="008C6A0B">
        <w:trPr>
          <w:trHeight w:val="23"/>
        </w:trPr>
        <w:tc>
          <w:tcPr>
            <w:tcW w:w="502" w:type="dxa"/>
            <w:shd w:val="clear" w:color="auto" w:fill="auto"/>
            <w:noWrap/>
            <w:vAlign w:val="center"/>
          </w:tcPr>
          <w:p w14:paraId="6FCC79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647" w:type="dxa"/>
            <w:shd w:val="clear" w:color="auto" w:fill="auto"/>
            <w:noWrap/>
            <w:vAlign w:val="center"/>
          </w:tcPr>
          <w:p w14:paraId="125338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532" w:type="dxa"/>
            <w:shd w:val="clear" w:color="auto" w:fill="auto"/>
            <w:noWrap/>
            <w:vAlign w:val="center"/>
          </w:tcPr>
          <w:p w14:paraId="1D9D1B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850" w:type="dxa"/>
            <w:shd w:val="clear" w:color="auto" w:fill="auto"/>
            <w:noWrap/>
            <w:vAlign w:val="center"/>
          </w:tcPr>
          <w:p w14:paraId="2F2C9C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D7A0A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2DFCD7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7E8F2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1EB404F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p w14:paraId="7B2E365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p>
          <w:p w14:paraId="36E7889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日间手术病种目录代码(</w:t>
            </w:r>
            <w:proofErr w:type="spellStart"/>
            <w:r>
              <w:rPr>
                <w:rFonts w:hint="eastAsia"/>
                <w:color w:val="000000" w:themeColor="text1"/>
                <w:sz w:val="18"/>
                <w:szCs w:val="18"/>
              </w:rPr>
              <w:t>daysrg_dise_list_code</w:t>
            </w:r>
            <w:proofErr w:type="spellEnd"/>
            <w:r>
              <w:rPr>
                <w:color w:val="000000" w:themeColor="text1"/>
                <w:sz w:val="18"/>
                <w:szCs w:val="18"/>
              </w:rPr>
              <w:t>)</w:t>
            </w:r>
          </w:p>
          <w:p w14:paraId="6B6ED7F3" w14:textId="77777777" w:rsidR="004D0BA7" w:rsidRDefault="004D0BA7" w:rsidP="008C6A0B">
            <w:pPr>
              <w:spacing w:line="240" w:lineRule="auto"/>
              <w:ind w:firstLineChars="0" w:firstLine="0"/>
              <w:jc w:val="left"/>
              <w:rPr>
                <w:color w:val="000000" w:themeColor="text1"/>
                <w:sz w:val="18"/>
                <w:szCs w:val="18"/>
              </w:rPr>
            </w:pPr>
          </w:p>
        </w:tc>
      </w:tr>
      <w:tr w:rsidR="004D0BA7" w14:paraId="0B5E99DB" w14:textId="77777777" w:rsidTr="008C6A0B">
        <w:trPr>
          <w:trHeight w:val="23"/>
        </w:trPr>
        <w:tc>
          <w:tcPr>
            <w:tcW w:w="502" w:type="dxa"/>
            <w:shd w:val="clear" w:color="auto" w:fill="auto"/>
            <w:noWrap/>
            <w:vAlign w:val="center"/>
          </w:tcPr>
          <w:p w14:paraId="64A86A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647" w:type="dxa"/>
            <w:shd w:val="clear" w:color="auto" w:fill="auto"/>
            <w:noWrap/>
            <w:vAlign w:val="center"/>
          </w:tcPr>
          <w:p w14:paraId="2BF826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dise_name</w:t>
            </w:r>
            <w:proofErr w:type="spellEnd"/>
          </w:p>
        </w:tc>
        <w:tc>
          <w:tcPr>
            <w:tcW w:w="1532" w:type="dxa"/>
            <w:shd w:val="clear" w:color="auto" w:fill="auto"/>
            <w:noWrap/>
            <w:vAlign w:val="center"/>
          </w:tcPr>
          <w:p w14:paraId="69FBDA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850" w:type="dxa"/>
            <w:shd w:val="clear" w:color="auto" w:fill="auto"/>
            <w:noWrap/>
            <w:vAlign w:val="center"/>
          </w:tcPr>
          <w:p w14:paraId="7DEDC1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51C54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581" w:type="dxa"/>
            <w:shd w:val="clear" w:color="auto" w:fill="auto"/>
            <w:noWrap/>
            <w:vAlign w:val="center"/>
          </w:tcPr>
          <w:p w14:paraId="4AE28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EE146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5351FCD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157A2B" w14:textId="77777777" w:rsidTr="008C6A0B">
        <w:trPr>
          <w:trHeight w:val="23"/>
        </w:trPr>
        <w:tc>
          <w:tcPr>
            <w:tcW w:w="502" w:type="dxa"/>
            <w:shd w:val="clear" w:color="auto" w:fill="auto"/>
            <w:noWrap/>
            <w:vAlign w:val="center"/>
          </w:tcPr>
          <w:p w14:paraId="47412B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647" w:type="dxa"/>
            <w:shd w:val="clear" w:color="auto" w:fill="auto"/>
            <w:noWrap/>
            <w:vAlign w:val="center"/>
          </w:tcPr>
          <w:p w14:paraId="2A39DE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532" w:type="dxa"/>
            <w:shd w:val="clear" w:color="auto" w:fill="auto"/>
            <w:noWrap/>
            <w:vAlign w:val="center"/>
          </w:tcPr>
          <w:p w14:paraId="0911AB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850" w:type="dxa"/>
            <w:shd w:val="clear" w:color="auto" w:fill="auto"/>
            <w:noWrap/>
            <w:vAlign w:val="center"/>
          </w:tcPr>
          <w:p w14:paraId="05DB05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E7B91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581" w:type="dxa"/>
            <w:shd w:val="clear" w:color="auto" w:fill="auto"/>
            <w:noWrap/>
            <w:vAlign w:val="center"/>
          </w:tcPr>
          <w:p w14:paraId="25899C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2B38C7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3C532D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日间手术病种时必填</w:t>
            </w:r>
          </w:p>
        </w:tc>
      </w:tr>
      <w:tr w:rsidR="004D0BA7" w14:paraId="1EF0DF20" w14:textId="77777777" w:rsidTr="008C6A0B">
        <w:trPr>
          <w:trHeight w:val="23"/>
        </w:trPr>
        <w:tc>
          <w:tcPr>
            <w:tcW w:w="502" w:type="dxa"/>
            <w:shd w:val="clear" w:color="auto" w:fill="auto"/>
            <w:noWrap/>
            <w:vAlign w:val="center"/>
          </w:tcPr>
          <w:p w14:paraId="78FCAF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647" w:type="dxa"/>
            <w:shd w:val="clear" w:color="auto" w:fill="auto"/>
            <w:noWrap/>
            <w:vAlign w:val="center"/>
          </w:tcPr>
          <w:p w14:paraId="10EEE9F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532" w:type="dxa"/>
            <w:shd w:val="clear" w:color="auto" w:fill="auto"/>
            <w:noWrap/>
            <w:vAlign w:val="center"/>
          </w:tcPr>
          <w:p w14:paraId="389339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850" w:type="dxa"/>
            <w:shd w:val="clear" w:color="auto" w:fill="auto"/>
            <w:noWrap/>
            <w:vAlign w:val="center"/>
          </w:tcPr>
          <w:p w14:paraId="0324B0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1856F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581" w:type="dxa"/>
            <w:shd w:val="clear" w:color="auto" w:fill="auto"/>
            <w:noWrap/>
            <w:vAlign w:val="center"/>
          </w:tcPr>
          <w:p w14:paraId="6720C8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FC534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7B70516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308A79" w14:textId="77777777" w:rsidTr="008C6A0B">
        <w:trPr>
          <w:trHeight w:val="23"/>
        </w:trPr>
        <w:tc>
          <w:tcPr>
            <w:tcW w:w="502" w:type="dxa"/>
            <w:shd w:val="clear" w:color="auto" w:fill="auto"/>
            <w:noWrap/>
            <w:vAlign w:val="center"/>
          </w:tcPr>
          <w:p w14:paraId="19AC935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647" w:type="dxa"/>
            <w:shd w:val="clear" w:color="auto" w:fill="auto"/>
            <w:noWrap/>
            <w:vAlign w:val="center"/>
          </w:tcPr>
          <w:p w14:paraId="0C9D13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fpsc_no</w:t>
            </w:r>
            <w:proofErr w:type="spellEnd"/>
          </w:p>
        </w:tc>
        <w:tc>
          <w:tcPr>
            <w:tcW w:w="1532" w:type="dxa"/>
            <w:shd w:val="clear" w:color="auto" w:fill="auto"/>
            <w:noWrap/>
            <w:vAlign w:val="center"/>
          </w:tcPr>
          <w:p w14:paraId="00FD08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计划生育服务证号</w:t>
            </w:r>
          </w:p>
        </w:tc>
        <w:tc>
          <w:tcPr>
            <w:tcW w:w="850" w:type="dxa"/>
            <w:shd w:val="clear" w:color="auto" w:fill="auto"/>
            <w:noWrap/>
            <w:vAlign w:val="center"/>
          </w:tcPr>
          <w:p w14:paraId="062E24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3447A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581" w:type="dxa"/>
            <w:shd w:val="clear" w:color="auto" w:fill="auto"/>
            <w:noWrap/>
            <w:vAlign w:val="center"/>
          </w:tcPr>
          <w:p w14:paraId="6527A7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3D408E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70A5C9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B12B34" w14:textId="77777777" w:rsidTr="008C6A0B">
        <w:trPr>
          <w:trHeight w:val="23"/>
        </w:trPr>
        <w:tc>
          <w:tcPr>
            <w:tcW w:w="502" w:type="dxa"/>
            <w:shd w:val="clear" w:color="auto" w:fill="auto"/>
            <w:noWrap/>
            <w:vAlign w:val="center"/>
          </w:tcPr>
          <w:p w14:paraId="183CFC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647" w:type="dxa"/>
            <w:shd w:val="clear" w:color="auto" w:fill="auto"/>
            <w:noWrap/>
            <w:vAlign w:val="center"/>
          </w:tcPr>
          <w:p w14:paraId="76AAE67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matn_type</w:t>
            </w:r>
            <w:proofErr w:type="spellEnd"/>
          </w:p>
        </w:tc>
        <w:tc>
          <w:tcPr>
            <w:tcW w:w="1532" w:type="dxa"/>
            <w:shd w:val="clear" w:color="auto" w:fill="auto"/>
            <w:noWrap/>
            <w:vAlign w:val="center"/>
          </w:tcPr>
          <w:p w14:paraId="155812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生育类别</w:t>
            </w:r>
          </w:p>
        </w:tc>
        <w:tc>
          <w:tcPr>
            <w:tcW w:w="850" w:type="dxa"/>
            <w:shd w:val="clear" w:color="auto" w:fill="auto"/>
            <w:noWrap/>
            <w:vAlign w:val="center"/>
          </w:tcPr>
          <w:p w14:paraId="6ED676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4825F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581" w:type="dxa"/>
            <w:shd w:val="clear" w:color="auto" w:fill="auto"/>
            <w:noWrap/>
            <w:vAlign w:val="center"/>
          </w:tcPr>
          <w:p w14:paraId="089834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5227FC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6303FA9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4BE5641" w14:textId="77777777" w:rsidTr="008C6A0B">
        <w:trPr>
          <w:trHeight w:val="23"/>
        </w:trPr>
        <w:tc>
          <w:tcPr>
            <w:tcW w:w="502" w:type="dxa"/>
            <w:shd w:val="clear" w:color="auto" w:fill="auto"/>
            <w:noWrap/>
            <w:vAlign w:val="center"/>
          </w:tcPr>
          <w:p w14:paraId="69D334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647" w:type="dxa"/>
            <w:shd w:val="clear" w:color="auto" w:fill="auto"/>
            <w:noWrap/>
            <w:vAlign w:val="center"/>
          </w:tcPr>
          <w:p w14:paraId="668449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birctrl_type</w:t>
            </w:r>
            <w:proofErr w:type="spellEnd"/>
          </w:p>
        </w:tc>
        <w:tc>
          <w:tcPr>
            <w:tcW w:w="1532" w:type="dxa"/>
            <w:shd w:val="clear" w:color="auto" w:fill="auto"/>
            <w:noWrap/>
            <w:vAlign w:val="center"/>
          </w:tcPr>
          <w:p w14:paraId="7C04C0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计划生育手术类别</w:t>
            </w:r>
          </w:p>
        </w:tc>
        <w:tc>
          <w:tcPr>
            <w:tcW w:w="850" w:type="dxa"/>
            <w:shd w:val="clear" w:color="auto" w:fill="auto"/>
            <w:noWrap/>
            <w:vAlign w:val="center"/>
          </w:tcPr>
          <w:p w14:paraId="5D577C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03FDA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581" w:type="dxa"/>
            <w:shd w:val="clear" w:color="auto" w:fill="auto"/>
            <w:noWrap/>
            <w:vAlign w:val="center"/>
          </w:tcPr>
          <w:p w14:paraId="2CB2A0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13" w:type="dxa"/>
            <w:shd w:val="clear" w:color="auto" w:fill="auto"/>
            <w:noWrap/>
            <w:vAlign w:val="center"/>
          </w:tcPr>
          <w:p w14:paraId="5BC775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0DEEFF2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665641" w14:textId="77777777" w:rsidTr="008C6A0B">
        <w:trPr>
          <w:trHeight w:val="23"/>
        </w:trPr>
        <w:tc>
          <w:tcPr>
            <w:tcW w:w="502" w:type="dxa"/>
            <w:shd w:val="clear" w:color="auto" w:fill="auto"/>
            <w:noWrap/>
            <w:vAlign w:val="center"/>
          </w:tcPr>
          <w:p w14:paraId="34FFB71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647" w:type="dxa"/>
            <w:shd w:val="clear" w:color="auto" w:fill="auto"/>
            <w:noWrap/>
            <w:vAlign w:val="center"/>
          </w:tcPr>
          <w:p w14:paraId="512069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latechb_flag</w:t>
            </w:r>
            <w:proofErr w:type="spellEnd"/>
          </w:p>
        </w:tc>
        <w:tc>
          <w:tcPr>
            <w:tcW w:w="1532" w:type="dxa"/>
            <w:shd w:val="clear" w:color="auto" w:fill="auto"/>
            <w:noWrap/>
            <w:vAlign w:val="center"/>
          </w:tcPr>
          <w:p w14:paraId="637043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晚育标志</w:t>
            </w:r>
          </w:p>
        </w:tc>
        <w:tc>
          <w:tcPr>
            <w:tcW w:w="850" w:type="dxa"/>
            <w:shd w:val="clear" w:color="auto" w:fill="auto"/>
            <w:noWrap/>
            <w:vAlign w:val="center"/>
          </w:tcPr>
          <w:p w14:paraId="64D024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01E85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81" w:type="dxa"/>
            <w:shd w:val="clear" w:color="auto" w:fill="auto"/>
            <w:noWrap/>
            <w:vAlign w:val="center"/>
          </w:tcPr>
          <w:p w14:paraId="4E05E8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53AD22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33FEEA1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9411D3" w14:textId="77777777" w:rsidTr="008C6A0B">
        <w:trPr>
          <w:trHeight w:val="23"/>
        </w:trPr>
        <w:tc>
          <w:tcPr>
            <w:tcW w:w="502" w:type="dxa"/>
            <w:shd w:val="clear" w:color="auto" w:fill="auto"/>
            <w:noWrap/>
            <w:vAlign w:val="center"/>
          </w:tcPr>
          <w:p w14:paraId="5207F1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647" w:type="dxa"/>
            <w:shd w:val="clear" w:color="auto" w:fill="auto"/>
            <w:noWrap/>
            <w:vAlign w:val="center"/>
          </w:tcPr>
          <w:p w14:paraId="15D323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geso_val</w:t>
            </w:r>
            <w:proofErr w:type="spellEnd"/>
          </w:p>
        </w:tc>
        <w:tc>
          <w:tcPr>
            <w:tcW w:w="1532" w:type="dxa"/>
            <w:shd w:val="clear" w:color="auto" w:fill="auto"/>
            <w:noWrap/>
            <w:vAlign w:val="center"/>
          </w:tcPr>
          <w:p w14:paraId="6016239F"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孕</w:t>
            </w:r>
            <w:proofErr w:type="gramEnd"/>
            <w:r>
              <w:rPr>
                <w:rFonts w:hint="eastAsia"/>
                <w:color w:val="000000" w:themeColor="text1"/>
                <w:sz w:val="18"/>
                <w:szCs w:val="18"/>
              </w:rPr>
              <w:t>周数</w:t>
            </w:r>
          </w:p>
        </w:tc>
        <w:tc>
          <w:tcPr>
            <w:tcW w:w="850" w:type="dxa"/>
            <w:shd w:val="clear" w:color="auto" w:fill="auto"/>
            <w:noWrap/>
            <w:vAlign w:val="center"/>
          </w:tcPr>
          <w:p w14:paraId="4C6173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1993F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581" w:type="dxa"/>
            <w:shd w:val="clear" w:color="auto" w:fill="auto"/>
            <w:noWrap/>
            <w:vAlign w:val="center"/>
          </w:tcPr>
          <w:p w14:paraId="7F348C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1DECDA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2298D0E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899DD7E" w14:textId="77777777" w:rsidTr="008C6A0B">
        <w:trPr>
          <w:trHeight w:val="23"/>
        </w:trPr>
        <w:tc>
          <w:tcPr>
            <w:tcW w:w="502" w:type="dxa"/>
            <w:shd w:val="clear" w:color="auto" w:fill="auto"/>
            <w:noWrap/>
            <w:vAlign w:val="center"/>
          </w:tcPr>
          <w:p w14:paraId="5A7CC3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647" w:type="dxa"/>
            <w:shd w:val="clear" w:color="auto" w:fill="auto"/>
            <w:noWrap/>
            <w:vAlign w:val="center"/>
          </w:tcPr>
          <w:p w14:paraId="7F74AF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fetts</w:t>
            </w:r>
            <w:proofErr w:type="spellEnd"/>
          </w:p>
        </w:tc>
        <w:tc>
          <w:tcPr>
            <w:tcW w:w="1532" w:type="dxa"/>
            <w:shd w:val="clear" w:color="auto" w:fill="auto"/>
            <w:noWrap/>
            <w:vAlign w:val="center"/>
          </w:tcPr>
          <w:p w14:paraId="3A8E72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胎次</w:t>
            </w:r>
          </w:p>
        </w:tc>
        <w:tc>
          <w:tcPr>
            <w:tcW w:w="850" w:type="dxa"/>
            <w:shd w:val="clear" w:color="auto" w:fill="auto"/>
            <w:noWrap/>
            <w:vAlign w:val="center"/>
          </w:tcPr>
          <w:p w14:paraId="05C819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8858C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81" w:type="dxa"/>
            <w:shd w:val="clear" w:color="auto" w:fill="auto"/>
            <w:noWrap/>
            <w:vAlign w:val="center"/>
          </w:tcPr>
          <w:p w14:paraId="666238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120A0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3BB8B8E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F1A1AE" w14:textId="77777777" w:rsidTr="008C6A0B">
        <w:trPr>
          <w:trHeight w:val="23"/>
        </w:trPr>
        <w:tc>
          <w:tcPr>
            <w:tcW w:w="502" w:type="dxa"/>
            <w:shd w:val="clear" w:color="auto" w:fill="auto"/>
            <w:noWrap/>
            <w:vAlign w:val="center"/>
          </w:tcPr>
          <w:p w14:paraId="01D2FC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647" w:type="dxa"/>
            <w:shd w:val="clear" w:color="auto" w:fill="auto"/>
            <w:noWrap/>
            <w:vAlign w:val="center"/>
          </w:tcPr>
          <w:p w14:paraId="16289AF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fetus_cnt</w:t>
            </w:r>
            <w:proofErr w:type="spellEnd"/>
          </w:p>
        </w:tc>
        <w:tc>
          <w:tcPr>
            <w:tcW w:w="1532" w:type="dxa"/>
            <w:shd w:val="clear" w:color="auto" w:fill="auto"/>
            <w:noWrap/>
            <w:vAlign w:val="center"/>
          </w:tcPr>
          <w:p w14:paraId="2ECC95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胎儿数</w:t>
            </w:r>
          </w:p>
        </w:tc>
        <w:tc>
          <w:tcPr>
            <w:tcW w:w="850" w:type="dxa"/>
            <w:shd w:val="clear" w:color="auto" w:fill="auto"/>
            <w:noWrap/>
            <w:vAlign w:val="center"/>
          </w:tcPr>
          <w:p w14:paraId="79839B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8EC2B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81" w:type="dxa"/>
            <w:shd w:val="clear" w:color="auto" w:fill="auto"/>
            <w:noWrap/>
            <w:vAlign w:val="center"/>
          </w:tcPr>
          <w:p w14:paraId="2750C3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6058A8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4451FA0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99F84FD" w14:textId="77777777" w:rsidTr="008C6A0B">
        <w:trPr>
          <w:trHeight w:val="23"/>
        </w:trPr>
        <w:tc>
          <w:tcPr>
            <w:tcW w:w="502" w:type="dxa"/>
            <w:shd w:val="clear" w:color="auto" w:fill="auto"/>
            <w:noWrap/>
            <w:vAlign w:val="center"/>
          </w:tcPr>
          <w:p w14:paraId="2BD460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647" w:type="dxa"/>
            <w:shd w:val="clear" w:color="auto" w:fill="auto"/>
            <w:noWrap/>
            <w:vAlign w:val="center"/>
          </w:tcPr>
          <w:p w14:paraId="0D8556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pret_flag</w:t>
            </w:r>
            <w:proofErr w:type="spellEnd"/>
          </w:p>
        </w:tc>
        <w:tc>
          <w:tcPr>
            <w:tcW w:w="1532" w:type="dxa"/>
            <w:shd w:val="clear" w:color="auto" w:fill="auto"/>
            <w:noWrap/>
            <w:vAlign w:val="center"/>
          </w:tcPr>
          <w:p w14:paraId="4F6578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早产标志</w:t>
            </w:r>
          </w:p>
        </w:tc>
        <w:tc>
          <w:tcPr>
            <w:tcW w:w="850" w:type="dxa"/>
            <w:shd w:val="clear" w:color="auto" w:fill="auto"/>
            <w:noWrap/>
            <w:vAlign w:val="center"/>
          </w:tcPr>
          <w:p w14:paraId="02BC5B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F1E6F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581" w:type="dxa"/>
            <w:shd w:val="clear" w:color="auto" w:fill="auto"/>
            <w:noWrap/>
            <w:vAlign w:val="center"/>
          </w:tcPr>
          <w:p w14:paraId="1D983B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741CF6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1632E5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52C855E" w14:textId="77777777" w:rsidTr="008C6A0B">
        <w:trPr>
          <w:trHeight w:val="23"/>
        </w:trPr>
        <w:tc>
          <w:tcPr>
            <w:tcW w:w="502" w:type="dxa"/>
            <w:shd w:val="clear" w:color="auto" w:fill="auto"/>
            <w:noWrap/>
            <w:vAlign w:val="center"/>
          </w:tcPr>
          <w:p w14:paraId="37BDA6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647" w:type="dxa"/>
            <w:shd w:val="clear" w:color="auto" w:fill="auto"/>
            <w:noWrap/>
            <w:vAlign w:val="center"/>
          </w:tcPr>
          <w:p w14:paraId="01A150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birctrl_matn_date</w:t>
            </w:r>
            <w:proofErr w:type="spellEnd"/>
          </w:p>
        </w:tc>
        <w:tc>
          <w:tcPr>
            <w:tcW w:w="1532" w:type="dxa"/>
            <w:shd w:val="clear" w:color="auto" w:fill="auto"/>
            <w:noWrap/>
            <w:vAlign w:val="center"/>
          </w:tcPr>
          <w:p w14:paraId="249C32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计划生育手术或生育日期</w:t>
            </w:r>
          </w:p>
        </w:tc>
        <w:tc>
          <w:tcPr>
            <w:tcW w:w="850" w:type="dxa"/>
            <w:shd w:val="clear" w:color="auto" w:fill="auto"/>
            <w:noWrap/>
            <w:vAlign w:val="center"/>
          </w:tcPr>
          <w:p w14:paraId="173AD3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09" w:type="dxa"/>
            <w:shd w:val="clear" w:color="auto" w:fill="auto"/>
            <w:noWrap/>
            <w:vAlign w:val="center"/>
          </w:tcPr>
          <w:p w14:paraId="46C198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81" w:type="dxa"/>
            <w:shd w:val="clear" w:color="auto" w:fill="auto"/>
            <w:noWrap/>
            <w:vAlign w:val="center"/>
          </w:tcPr>
          <w:p w14:paraId="0C1668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13" w:type="dxa"/>
            <w:shd w:val="clear" w:color="auto" w:fill="auto"/>
            <w:noWrap/>
            <w:vAlign w:val="center"/>
          </w:tcPr>
          <w:p w14:paraId="52BB94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62" w:type="dxa"/>
            <w:shd w:val="clear" w:color="auto" w:fill="auto"/>
            <w:noWrap/>
            <w:vAlign w:val="center"/>
          </w:tcPr>
          <w:p w14:paraId="0133A423"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4F4D2942" w14:textId="77777777" w:rsidTr="008C6A0B">
        <w:trPr>
          <w:trHeight w:val="23"/>
        </w:trPr>
        <w:tc>
          <w:tcPr>
            <w:tcW w:w="502" w:type="dxa"/>
            <w:shd w:val="clear" w:color="auto" w:fill="auto"/>
            <w:noWrap/>
            <w:vAlign w:val="center"/>
          </w:tcPr>
          <w:p w14:paraId="080538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33</w:t>
            </w:r>
          </w:p>
        </w:tc>
        <w:tc>
          <w:tcPr>
            <w:tcW w:w="1647" w:type="dxa"/>
            <w:shd w:val="clear" w:color="auto" w:fill="auto"/>
            <w:noWrap/>
            <w:vAlign w:val="center"/>
          </w:tcPr>
          <w:p w14:paraId="4B64950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dise_type_code</w:t>
            </w:r>
            <w:proofErr w:type="spellEnd"/>
          </w:p>
        </w:tc>
        <w:tc>
          <w:tcPr>
            <w:tcW w:w="1532" w:type="dxa"/>
            <w:shd w:val="clear" w:color="auto" w:fill="auto"/>
            <w:noWrap/>
            <w:vAlign w:val="center"/>
          </w:tcPr>
          <w:p w14:paraId="6CB6EC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病种类型</w:t>
            </w:r>
          </w:p>
        </w:tc>
        <w:tc>
          <w:tcPr>
            <w:tcW w:w="850" w:type="dxa"/>
            <w:shd w:val="clear" w:color="auto" w:fill="auto"/>
            <w:noWrap/>
            <w:vAlign w:val="center"/>
          </w:tcPr>
          <w:p w14:paraId="409AD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709" w:type="dxa"/>
            <w:shd w:val="clear" w:color="auto" w:fill="auto"/>
            <w:noWrap/>
            <w:vAlign w:val="center"/>
          </w:tcPr>
          <w:p w14:paraId="0E4CD3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6</w:t>
            </w:r>
          </w:p>
        </w:tc>
        <w:tc>
          <w:tcPr>
            <w:tcW w:w="581" w:type="dxa"/>
            <w:shd w:val="clear" w:color="auto" w:fill="auto"/>
            <w:noWrap/>
            <w:vAlign w:val="center"/>
          </w:tcPr>
          <w:p w14:paraId="345EC929" w14:textId="67D49B75" w:rsidR="004D0BA7" w:rsidRDefault="00185C36" w:rsidP="00185C36">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13" w:type="dxa"/>
            <w:shd w:val="clear" w:color="auto" w:fill="auto"/>
            <w:noWrap/>
            <w:vAlign w:val="center"/>
          </w:tcPr>
          <w:p w14:paraId="3357FA4B" w14:textId="77777777" w:rsidR="004D0BA7" w:rsidRDefault="004D0BA7" w:rsidP="008C6A0B">
            <w:pPr>
              <w:spacing w:line="240" w:lineRule="auto"/>
              <w:ind w:firstLineChars="0" w:firstLine="0"/>
              <w:jc w:val="center"/>
              <w:rPr>
                <w:color w:val="000000" w:themeColor="text1"/>
                <w:sz w:val="18"/>
                <w:szCs w:val="18"/>
              </w:rPr>
            </w:pPr>
          </w:p>
        </w:tc>
        <w:tc>
          <w:tcPr>
            <w:tcW w:w="1862" w:type="dxa"/>
            <w:shd w:val="clear" w:color="auto" w:fill="auto"/>
            <w:noWrap/>
            <w:vAlign w:val="center"/>
          </w:tcPr>
          <w:p w14:paraId="5129E543" w14:textId="77777777" w:rsidR="004D0BA7" w:rsidRDefault="004D0BA7" w:rsidP="008C6A0B">
            <w:pPr>
              <w:spacing w:line="240" w:lineRule="auto"/>
              <w:ind w:firstLineChars="0" w:firstLine="0"/>
              <w:jc w:val="left"/>
              <w:rPr>
                <w:color w:val="000000" w:themeColor="text1"/>
                <w:sz w:val="18"/>
                <w:szCs w:val="18"/>
              </w:rPr>
            </w:pPr>
          </w:p>
        </w:tc>
      </w:tr>
      <w:tr w:rsidR="00743BC1" w14:paraId="786D241E" w14:textId="77777777" w:rsidTr="008C6A0B">
        <w:trPr>
          <w:trHeight w:val="23"/>
        </w:trPr>
        <w:tc>
          <w:tcPr>
            <w:tcW w:w="502" w:type="dxa"/>
            <w:shd w:val="clear" w:color="auto" w:fill="auto"/>
            <w:noWrap/>
            <w:vAlign w:val="center"/>
          </w:tcPr>
          <w:p w14:paraId="15E31234" w14:textId="7EBD3F81" w:rsidR="00743BC1" w:rsidRDefault="00743BC1" w:rsidP="00743BC1">
            <w:pPr>
              <w:spacing w:line="240" w:lineRule="auto"/>
              <w:ind w:firstLineChars="0" w:firstLine="0"/>
              <w:jc w:val="center"/>
              <w:rPr>
                <w:color w:val="000000"/>
                <w:sz w:val="18"/>
                <w:szCs w:val="18"/>
              </w:rPr>
            </w:pPr>
            <w:r>
              <w:rPr>
                <w:rFonts w:hint="eastAsia"/>
                <w:color w:val="000000"/>
                <w:sz w:val="18"/>
                <w:szCs w:val="18"/>
              </w:rPr>
              <w:t>34</w:t>
            </w:r>
          </w:p>
        </w:tc>
        <w:tc>
          <w:tcPr>
            <w:tcW w:w="1647" w:type="dxa"/>
            <w:shd w:val="clear" w:color="auto" w:fill="auto"/>
            <w:noWrap/>
            <w:vAlign w:val="center"/>
          </w:tcPr>
          <w:p w14:paraId="433E1328" w14:textId="590844AE" w:rsidR="00743BC1" w:rsidRDefault="00743BC1" w:rsidP="00743BC1">
            <w:pPr>
              <w:spacing w:line="240" w:lineRule="auto"/>
              <w:ind w:firstLineChars="0" w:firstLine="0"/>
              <w:jc w:val="center"/>
              <w:rPr>
                <w:color w:val="000000"/>
                <w:sz w:val="18"/>
                <w:szCs w:val="18"/>
              </w:rPr>
            </w:pPr>
            <w:proofErr w:type="spellStart"/>
            <w:r w:rsidRPr="00230749">
              <w:rPr>
                <w:color w:val="000000" w:themeColor="text1"/>
                <w:sz w:val="18"/>
                <w:szCs w:val="18"/>
              </w:rPr>
              <w:t>exp_content</w:t>
            </w:r>
            <w:proofErr w:type="spellEnd"/>
          </w:p>
        </w:tc>
        <w:tc>
          <w:tcPr>
            <w:tcW w:w="1532" w:type="dxa"/>
            <w:shd w:val="clear" w:color="auto" w:fill="auto"/>
            <w:noWrap/>
            <w:vAlign w:val="center"/>
          </w:tcPr>
          <w:p w14:paraId="3F71BD33" w14:textId="0025DDF7" w:rsidR="00743BC1" w:rsidRDefault="00743BC1" w:rsidP="00743BC1">
            <w:pPr>
              <w:spacing w:line="240" w:lineRule="auto"/>
              <w:ind w:firstLineChars="0" w:firstLine="0"/>
              <w:jc w:val="center"/>
              <w:rPr>
                <w:color w:val="000000"/>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850" w:type="dxa"/>
            <w:shd w:val="clear" w:color="auto" w:fill="auto"/>
            <w:noWrap/>
            <w:vAlign w:val="center"/>
          </w:tcPr>
          <w:p w14:paraId="097414F0" w14:textId="4FA2606A" w:rsidR="00743BC1" w:rsidRDefault="00743BC1" w:rsidP="00743BC1">
            <w:pPr>
              <w:spacing w:line="240" w:lineRule="auto"/>
              <w:ind w:firstLineChars="0" w:firstLine="0"/>
              <w:jc w:val="center"/>
              <w:rPr>
                <w:color w:val="000000"/>
                <w:sz w:val="18"/>
                <w:szCs w:val="18"/>
              </w:rPr>
            </w:pPr>
            <w:r w:rsidRPr="00230749">
              <w:rPr>
                <w:rFonts w:hint="eastAsia"/>
                <w:color w:val="000000" w:themeColor="text1"/>
                <w:sz w:val="18"/>
                <w:szCs w:val="18"/>
              </w:rPr>
              <w:t>字符型</w:t>
            </w:r>
          </w:p>
        </w:tc>
        <w:tc>
          <w:tcPr>
            <w:tcW w:w="709" w:type="dxa"/>
            <w:shd w:val="clear" w:color="auto" w:fill="auto"/>
            <w:noWrap/>
            <w:vAlign w:val="center"/>
          </w:tcPr>
          <w:p w14:paraId="4553F2A2" w14:textId="3EFB1D93" w:rsidR="00743BC1" w:rsidRDefault="00743BC1" w:rsidP="00743BC1">
            <w:pPr>
              <w:spacing w:line="240" w:lineRule="auto"/>
              <w:ind w:firstLineChars="0" w:firstLine="0"/>
              <w:jc w:val="center"/>
              <w:rPr>
                <w:color w:val="000000"/>
                <w:sz w:val="18"/>
                <w:szCs w:val="18"/>
              </w:rPr>
            </w:pPr>
            <w:r>
              <w:rPr>
                <w:rFonts w:hint="eastAsia"/>
                <w:color w:val="000000" w:themeColor="text1"/>
                <w:sz w:val="18"/>
                <w:szCs w:val="18"/>
              </w:rPr>
              <w:t>4000</w:t>
            </w:r>
          </w:p>
        </w:tc>
        <w:tc>
          <w:tcPr>
            <w:tcW w:w="581" w:type="dxa"/>
            <w:shd w:val="clear" w:color="auto" w:fill="auto"/>
            <w:noWrap/>
            <w:vAlign w:val="center"/>
          </w:tcPr>
          <w:p w14:paraId="40901A93" w14:textId="3579C225" w:rsidR="00743BC1" w:rsidRDefault="00743BC1" w:rsidP="00743BC1">
            <w:pPr>
              <w:spacing w:line="240" w:lineRule="auto"/>
              <w:ind w:firstLineChars="0" w:firstLine="0"/>
              <w:rPr>
                <w:color w:val="000000" w:themeColor="text1"/>
                <w:sz w:val="18"/>
                <w:szCs w:val="18"/>
              </w:rPr>
            </w:pPr>
          </w:p>
        </w:tc>
        <w:tc>
          <w:tcPr>
            <w:tcW w:w="613" w:type="dxa"/>
            <w:shd w:val="clear" w:color="auto" w:fill="auto"/>
            <w:noWrap/>
            <w:vAlign w:val="center"/>
          </w:tcPr>
          <w:p w14:paraId="73585E8D" w14:textId="42AA67D8"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62" w:type="dxa"/>
            <w:shd w:val="clear" w:color="auto" w:fill="auto"/>
            <w:noWrap/>
            <w:vAlign w:val="center"/>
          </w:tcPr>
          <w:p w14:paraId="20304FAB" w14:textId="5C892765" w:rsidR="00743BC1" w:rsidRDefault="00743BC1" w:rsidP="00743BC1">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w:t>
            </w:r>
            <w:r w:rsidRPr="00230749">
              <w:rPr>
                <w:rFonts w:hint="eastAsia"/>
                <w:color w:val="000000" w:themeColor="text1"/>
                <w:sz w:val="18"/>
                <w:szCs w:val="18"/>
              </w:rPr>
              <w:lastRenderedPageBreak/>
              <w:t>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51708775" w14:textId="6CDB992E" w:rsidR="00E07697" w:rsidRDefault="00E07697" w:rsidP="004D0BA7">
      <w:pPr>
        <w:pStyle w:val="a6"/>
        <w:ind w:firstLine="420"/>
      </w:pPr>
    </w:p>
    <w:p w14:paraId="5005B2D4" w14:textId="32F4FF01" w:rsidR="00E07697" w:rsidRPr="00230749" w:rsidRDefault="00E07697" w:rsidP="009E78C8">
      <w:pPr>
        <w:pStyle w:val="a6"/>
        <w:numPr>
          <w:ilvl w:val="0"/>
          <w:numId w:val="26"/>
        </w:numPr>
      </w:pPr>
      <w:r>
        <w:rPr>
          <w:rFonts w:hint="eastAsia"/>
        </w:rPr>
        <w:t>输入-扩展信息（节点标识：</w:t>
      </w:r>
      <w:proofErr w:type="spellStart"/>
      <w:r w:rsidRPr="00230749">
        <w:rPr>
          <w:color w:val="000000" w:themeColor="text1"/>
        </w:rPr>
        <w:t>exp_content</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851"/>
        <w:gridCol w:w="709"/>
        <w:gridCol w:w="708"/>
        <w:gridCol w:w="709"/>
        <w:gridCol w:w="1809"/>
      </w:tblGrid>
      <w:tr w:rsidR="00E07697" w14:paraId="0DC4E9F9" w14:textId="77777777" w:rsidTr="0021150F">
        <w:trPr>
          <w:trHeight w:val="23"/>
          <w:tblHeader/>
        </w:trPr>
        <w:tc>
          <w:tcPr>
            <w:tcW w:w="534" w:type="dxa"/>
            <w:shd w:val="clear" w:color="auto" w:fill="D9D9D9" w:themeFill="background1" w:themeFillShade="D9"/>
            <w:noWrap/>
            <w:vAlign w:val="center"/>
          </w:tcPr>
          <w:p w14:paraId="05AA52E6"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59" w:type="dxa"/>
            <w:shd w:val="clear" w:color="auto" w:fill="D9D9D9" w:themeFill="background1" w:themeFillShade="D9"/>
            <w:noWrap/>
            <w:vAlign w:val="center"/>
          </w:tcPr>
          <w:p w14:paraId="723AF9E6"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7" w:type="dxa"/>
            <w:shd w:val="clear" w:color="auto" w:fill="D9D9D9" w:themeFill="background1" w:themeFillShade="D9"/>
            <w:noWrap/>
            <w:vAlign w:val="center"/>
          </w:tcPr>
          <w:p w14:paraId="5B91DD2C"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05DEBB21"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4CBD81CE"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8" w:type="dxa"/>
            <w:shd w:val="clear" w:color="auto" w:fill="D9D9D9" w:themeFill="background1" w:themeFillShade="D9"/>
            <w:noWrap/>
            <w:vAlign w:val="center"/>
          </w:tcPr>
          <w:p w14:paraId="1D29AB1B"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9" w:type="dxa"/>
            <w:shd w:val="clear" w:color="auto" w:fill="D9D9D9" w:themeFill="background1" w:themeFillShade="D9"/>
            <w:noWrap/>
            <w:vAlign w:val="center"/>
          </w:tcPr>
          <w:p w14:paraId="6295FA88"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809" w:type="dxa"/>
            <w:shd w:val="clear" w:color="auto" w:fill="D9D9D9" w:themeFill="background1" w:themeFillShade="D9"/>
            <w:noWrap/>
            <w:vAlign w:val="center"/>
          </w:tcPr>
          <w:p w14:paraId="2EB91770" w14:textId="77777777" w:rsidR="00E07697" w:rsidRDefault="00E0769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E07697" w14:paraId="3A1F39FE" w14:textId="77777777" w:rsidTr="0021150F">
        <w:trPr>
          <w:trHeight w:val="23"/>
        </w:trPr>
        <w:tc>
          <w:tcPr>
            <w:tcW w:w="534" w:type="dxa"/>
            <w:shd w:val="clear" w:color="auto" w:fill="auto"/>
            <w:noWrap/>
            <w:vAlign w:val="center"/>
          </w:tcPr>
          <w:p w14:paraId="5650B778" w14:textId="13BE7475" w:rsidR="00E07697" w:rsidRPr="00743BC1" w:rsidRDefault="00E07697" w:rsidP="00E07697">
            <w:pPr>
              <w:spacing w:line="240" w:lineRule="auto"/>
              <w:ind w:firstLineChars="0" w:firstLine="0"/>
              <w:jc w:val="center"/>
              <w:rPr>
                <w:sz w:val="18"/>
                <w:szCs w:val="18"/>
              </w:rPr>
            </w:pPr>
            <w:r w:rsidRPr="00743BC1">
              <w:rPr>
                <w:rFonts w:hint="eastAsia"/>
                <w:sz w:val="18"/>
                <w:szCs w:val="18"/>
              </w:rPr>
              <w:t>1</w:t>
            </w:r>
          </w:p>
        </w:tc>
        <w:tc>
          <w:tcPr>
            <w:tcW w:w="1559" w:type="dxa"/>
            <w:shd w:val="clear" w:color="auto" w:fill="auto"/>
            <w:noWrap/>
            <w:vAlign w:val="center"/>
          </w:tcPr>
          <w:p w14:paraId="719B5167" w14:textId="7E770818" w:rsidR="00E07697" w:rsidRPr="00743BC1" w:rsidRDefault="00E07697" w:rsidP="00E07697">
            <w:pPr>
              <w:spacing w:line="240" w:lineRule="auto"/>
              <w:ind w:firstLineChars="0" w:firstLine="0"/>
              <w:jc w:val="center"/>
              <w:rPr>
                <w:sz w:val="18"/>
                <w:szCs w:val="18"/>
              </w:rPr>
            </w:pPr>
            <w:proofErr w:type="spellStart"/>
            <w:r w:rsidRPr="00743BC1">
              <w:rPr>
                <w:sz w:val="18"/>
                <w:szCs w:val="18"/>
              </w:rPr>
              <w:t>sin_dise_codg</w:t>
            </w:r>
            <w:proofErr w:type="spellEnd"/>
          </w:p>
        </w:tc>
        <w:tc>
          <w:tcPr>
            <w:tcW w:w="1417" w:type="dxa"/>
            <w:shd w:val="clear" w:color="auto" w:fill="auto"/>
            <w:noWrap/>
            <w:vAlign w:val="center"/>
          </w:tcPr>
          <w:p w14:paraId="6E8EE250" w14:textId="0D1BB8ED" w:rsidR="00E07697" w:rsidRPr="00743BC1" w:rsidRDefault="00E07697" w:rsidP="00E07697">
            <w:pPr>
              <w:spacing w:line="240" w:lineRule="auto"/>
              <w:ind w:firstLineChars="0" w:firstLine="0"/>
              <w:jc w:val="center"/>
              <w:rPr>
                <w:sz w:val="18"/>
                <w:szCs w:val="18"/>
              </w:rPr>
            </w:pPr>
            <w:r w:rsidRPr="00743BC1">
              <w:rPr>
                <w:rFonts w:hint="eastAsia"/>
                <w:sz w:val="18"/>
                <w:szCs w:val="18"/>
              </w:rPr>
              <w:t>单病种编码</w:t>
            </w:r>
          </w:p>
        </w:tc>
        <w:tc>
          <w:tcPr>
            <w:tcW w:w="851" w:type="dxa"/>
            <w:shd w:val="clear" w:color="auto" w:fill="auto"/>
            <w:noWrap/>
            <w:vAlign w:val="center"/>
          </w:tcPr>
          <w:p w14:paraId="7A8D07AD" w14:textId="3099C77A" w:rsidR="00E07697" w:rsidRPr="00743BC1" w:rsidRDefault="00E07697" w:rsidP="00E07697">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0F6C785A" w14:textId="3BBAEABA" w:rsidR="00E07697" w:rsidRPr="00743BC1" w:rsidRDefault="00E07697" w:rsidP="00E07697">
            <w:pPr>
              <w:spacing w:line="240" w:lineRule="auto"/>
              <w:ind w:firstLineChars="0" w:firstLine="0"/>
              <w:jc w:val="center"/>
              <w:rPr>
                <w:sz w:val="18"/>
                <w:szCs w:val="18"/>
              </w:rPr>
            </w:pPr>
            <w:r w:rsidRPr="00743BC1">
              <w:rPr>
                <w:rFonts w:hint="eastAsia"/>
                <w:sz w:val="18"/>
                <w:szCs w:val="18"/>
              </w:rPr>
              <w:t>30</w:t>
            </w:r>
          </w:p>
        </w:tc>
        <w:tc>
          <w:tcPr>
            <w:tcW w:w="708" w:type="dxa"/>
            <w:shd w:val="clear" w:color="auto" w:fill="auto"/>
            <w:noWrap/>
            <w:vAlign w:val="center"/>
          </w:tcPr>
          <w:p w14:paraId="4F51DBF4" w14:textId="77777777" w:rsidR="00E07697" w:rsidRPr="00743BC1" w:rsidRDefault="00E07697" w:rsidP="00E07697">
            <w:pPr>
              <w:spacing w:line="240" w:lineRule="auto"/>
              <w:ind w:firstLineChars="0" w:firstLine="0"/>
              <w:jc w:val="center"/>
              <w:rPr>
                <w:sz w:val="18"/>
                <w:szCs w:val="18"/>
              </w:rPr>
            </w:pPr>
          </w:p>
        </w:tc>
        <w:tc>
          <w:tcPr>
            <w:tcW w:w="709" w:type="dxa"/>
            <w:shd w:val="clear" w:color="auto" w:fill="auto"/>
            <w:noWrap/>
            <w:vAlign w:val="center"/>
          </w:tcPr>
          <w:p w14:paraId="126FEF84" w14:textId="0CCBAA08" w:rsidR="00E07697" w:rsidRPr="00743BC1" w:rsidRDefault="00E07697" w:rsidP="00E07697">
            <w:pPr>
              <w:spacing w:line="240" w:lineRule="auto"/>
              <w:ind w:firstLineChars="0" w:firstLine="0"/>
              <w:jc w:val="center"/>
              <w:rPr>
                <w:sz w:val="18"/>
                <w:szCs w:val="18"/>
              </w:rPr>
            </w:pPr>
          </w:p>
        </w:tc>
        <w:tc>
          <w:tcPr>
            <w:tcW w:w="1809" w:type="dxa"/>
            <w:shd w:val="clear" w:color="auto" w:fill="auto"/>
            <w:noWrap/>
            <w:vAlign w:val="center"/>
          </w:tcPr>
          <w:p w14:paraId="6B44668E" w14:textId="214BA711" w:rsidR="00E07697" w:rsidRPr="00743BC1" w:rsidRDefault="00E07697" w:rsidP="00E07697">
            <w:pPr>
              <w:spacing w:line="240" w:lineRule="auto"/>
              <w:ind w:firstLineChars="0" w:firstLine="0"/>
              <w:jc w:val="left"/>
              <w:rPr>
                <w:sz w:val="18"/>
                <w:szCs w:val="18"/>
              </w:rPr>
            </w:pPr>
          </w:p>
        </w:tc>
      </w:tr>
      <w:tr w:rsidR="00E07697" w14:paraId="07F01E26" w14:textId="77777777" w:rsidTr="0021150F">
        <w:trPr>
          <w:trHeight w:val="23"/>
        </w:trPr>
        <w:tc>
          <w:tcPr>
            <w:tcW w:w="534" w:type="dxa"/>
            <w:shd w:val="clear" w:color="auto" w:fill="auto"/>
            <w:noWrap/>
            <w:vAlign w:val="center"/>
          </w:tcPr>
          <w:p w14:paraId="3E440ACF" w14:textId="7AE57A3F" w:rsidR="00E07697" w:rsidRPr="00743BC1" w:rsidRDefault="00E07697" w:rsidP="00E07697">
            <w:pPr>
              <w:spacing w:line="240" w:lineRule="auto"/>
              <w:ind w:firstLineChars="0" w:firstLine="0"/>
              <w:jc w:val="center"/>
              <w:rPr>
                <w:sz w:val="18"/>
                <w:szCs w:val="18"/>
              </w:rPr>
            </w:pPr>
            <w:r w:rsidRPr="00743BC1">
              <w:rPr>
                <w:rFonts w:hint="eastAsia"/>
                <w:sz w:val="18"/>
                <w:szCs w:val="18"/>
              </w:rPr>
              <w:t>2</w:t>
            </w:r>
          </w:p>
        </w:tc>
        <w:tc>
          <w:tcPr>
            <w:tcW w:w="1559" w:type="dxa"/>
            <w:shd w:val="clear" w:color="auto" w:fill="auto"/>
            <w:noWrap/>
            <w:vAlign w:val="center"/>
          </w:tcPr>
          <w:p w14:paraId="535F6CA8" w14:textId="02EF40B0" w:rsidR="00E07697" w:rsidRPr="00743BC1" w:rsidRDefault="00E07697" w:rsidP="00E07697">
            <w:pPr>
              <w:spacing w:line="240" w:lineRule="auto"/>
              <w:ind w:firstLineChars="0" w:firstLine="0"/>
              <w:jc w:val="center"/>
              <w:rPr>
                <w:sz w:val="18"/>
                <w:szCs w:val="18"/>
              </w:rPr>
            </w:pPr>
            <w:proofErr w:type="spellStart"/>
            <w:r w:rsidRPr="00743BC1">
              <w:rPr>
                <w:sz w:val="18"/>
                <w:szCs w:val="18"/>
              </w:rPr>
              <w:t>cla_trt_flag</w:t>
            </w:r>
            <w:proofErr w:type="spellEnd"/>
          </w:p>
        </w:tc>
        <w:tc>
          <w:tcPr>
            <w:tcW w:w="1417" w:type="dxa"/>
            <w:shd w:val="clear" w:color="auto" w:fill="auto"/>
            <w:noWrap/>
            <w:vAlign w:val="center"/>
          </w:tcPr>
          <w:p w14:paraId="0ED8517C" w14:textId="2F9158CF" w:rsidR="00E07697" w:rsidRPr="00743BC1" w:rsidRDefault="00E07697" w:rsidP="00E07697">
            <w:pPr>
              <w:spacing w:line="240" w:lineRule="auto"/>
              <w:ind w:firstLineChars="0" w:firstLine="0"/>
              <w:jc w:val="center"/>
              <w:rPr>
                <w:sz w:val="18"/>
                <w:szCs w:val="18"/>
              </w:rPr>
            </w:pPr>
            <w:r w:rsidRPr="00743BC1">
              <w:rPr>
                <w:rFonts w:hint="eastAsia"/>
                <w:sz w:val="18"/>
                <w:szCs w:val="18"/>
              </w:rPr>
              <w:t>分级诊疗标志</w:t>
            </w:r>
          </w:p>
        </w:tc>
        <w:tc>
          <w:tcPr>
            <w:tcW w:w="851" w:type="dxa"/>
            <w:shd w:val="clear" w:color="auto" w:fill="auto"/>
            <w:noWrap/>
            <w:vAlign w:val="center"/>
          </w:tcPr>
          <w:p w14:paraId="1BBABD78" w14:textId="7608D1DE" w:rsidR="00E07697" w:rsidRPr="00743BC1" w:rsidRDefault="00E07697" w:rsidP="00E07697">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660359A4" w14:textId="4B682C3B" w:rsidR="00E07697" w:rsidRPr="00743BC1" w:rsidRDefault="00E07697" w:rsidP="00E07697">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2992D97F" w14:textId="7675B390" w:rsidR="00E07697" w:rsidRPr="00743BC1" w:rsidRDefault="00E07697" w:rsidP="00E07697">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01AEACB7" w14:textId="77777777" w:rsidR="00E07697" w:rsidRPr="00743BC1" w:rsidRDefault="00E07697" w:rsidP="00E07697">
            <w:pPr>
              <w:spacing w:line="240" w:lineRule="auto"/>
              <w:ind w:firstLineChars="0" w:firstLine="0"/>
              <w:jc w:val="center"/>
              <w:rPr>
                <w:sz w:val="18"/>
                <w:szCs w:val="18"/>
              </w:rPr>
            </w:pPr>
          </w:p>
        </w:tc>
        <w:tc>
          <w:tcPr>
            <w:tcW w:w="1809" w:type="dxa"/>
            <w:shd w:val="clear" w:color="auto" w:fill="auto"/>
            <w:noWrap/>
            <w:vAlign w:val="center"/>
          </w:tcPr>
          <w:p w14:paraId="25249836" w14:textId="72CAE594" w:rsidR="00E07697" w:rsidRPr="00743BC1" w:rsidRDefault="00E07697" w:rsidP="00E07697">
            <w:pPr>
              <w:spacing w:line="240" w:lineRule="auto"/>
              <w:ind w:firstLineChars="0" w:firstLine="0"/>
              <w:jc w:val="left"/>
              <w:rPr>
                <w:sz w:val="18"/>
                <w:szCs w:val="18"/>
              </w:rPr>
            </w:pPr>
          </w:p>
        </w:tc>
      </w:tr>
      <w:tr w:rsidR="00E07697" w14:paraId="392926A5" w14:textId="77777777" w:rsidTr="0021150F">
        <w:trPr>
          <w:trHeight w:val="23"/>
        </w:trPr>
        <w:tc>
          <w:tcPr>
            <w:tcW w:w="534" w:type="dxa"/>
            <w:shd w:val="clear" w:color="auto" w:fill="auto"/>
            <w:noWrap/>
            <w:vAlign w:val="center"/>
          </w:tcPr>
          <w:p w14:paraId="248902F4" w14:textId="5E99FB3C" w:rsidR="00E07697" w:rsidRPr="00743BC1" w:rsidRDefault="00E07697" w:rsidP="00E07697">
            <w:pPr>
              <w:spacing w:line="240" w:lineRule="auto"/>
              <w:ind w:firstLineChars="0" w:firstLine="0"/>
              <w:jc w:val="center"/>
              <w:rPr>
                <w:sz w:val="18"/>
                <w:szCs w:val="18"/>
              </w:rPr>
            </w:pPr>
            <w:r w:rsidRPr="00743BC1">
              <w:rPr>
                <w:rFonts w:hint="eastAsia"/>
                <w:sz w:val="18"/>
                <w:szCs w:val="18"/>
              </w:rPr>
              <w:t>3</w:t>
            </w:r>
          </w:p>
        </w:tc>
        <w:tc>
          <w:tcPr>
            <w:tcW w:w="1559" w:type="dxa"/>
            <w:shd w:val="clear" w:color="auto" w:fill="auto"/>
            <w:noWrap/>
            <w:vAlign w:val="center"/>
          </w:tcPr>
          <w:p w14:paraId="374310D9" w14:textId="439A5EBE" w:rsidR="00E07697" w:rsidRPr="00743BC1" w:rsidRDefault="00E07697" w:rsidP="00E07697">
            <w:pPr>
              <w:spacing w:line="240" w:lineRule="auto"/>
              <w:ind w:firstLineChars="0" w:firstLine="0"/>
              <w:jc w:val="center"/>
              <w:rPr>
                <w:sz w:val="18"/>
                <w:szCs w:val="18"/>
              </w:rPr>
            </w:pPr>
            <w:proofErr w:type="spellStart"/>
            <w:r w:rsidRPr="00743BC1">
              <w:rPr>
                <w:sz w:val="18"/>
                <w:szCs w:val="18"/>
              </w:rPr>
              <w:t>unif_pay_std_type</w:t>
            </w:r>
            <w:proofErr w:type="spellEnd"/>
          </w:p>
        </w:tc>
        <w:tc>
          <w:tcPr>
            <w:tcW w:w="1417" w:type="dxa"/>
            <w:shd w:val="clear" w:color="auto" w:fill="auto"/>
            <w:noWrap/>
            <w:vAlign w:val="center"/>
          </w:tcPr>
          <w:p w14:paraId="22EA363E" w14:textId="14316DA0" w:rsidR="00E07697" w:rsidRPr="00743BC1" w:rsidRDefault="00E07697" w:rsidP="00E07697">
            <w:pPr>
              <w:spacing w:line="240" w:lineRule="auto"/>
              <w:ind w:firstLineChars="0" w:firstLine="0"/>
              <w:jc w:val="center"/>
              <w:rPr>
                <w:sz w:val="18"/>
                <w:szCs w:val="18"/>
              </w:rPr>
            </w:pPr>
            <w:r w:rsidRPr="00743BC1">
              <w:rPr>
                <w:rFonts w:hint="eastAsia"/>
                <w:sz w:val="18"/>
                <w:szCs w:val="18"/>
              </w:rPr>
              <w:t>包干标准类型</w:t>
            </w:r>
          </w:p>
        </w:tc>
        <w:tc>
          <w:tcPr>
            <w:tcW w:w="851" w:type="dxa"/>
            <w:shd w:val="clear" w:color="auto" w:fill="auto"/>
            <w:noWrap/>
            <w:vAlign w:val="center"/>
          </w:tcPr>
          <w:p w14:paraId="0E2FA119" w14:textId="47475B5B" w:rsidR="00E07697" w:rsidRPr="00743BC1" w:rsidRDefault="00E07697" w:rsidP="00E07697">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5443F4E0" w14:textId="17888FCC" w:rsidR="00E07697" w:rsidRPr="00743BC1" w:rsidRDefault="00E07697" w:rsidP="00E07697">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4E162970" w14:textId="6D014180" w:rsidR="00E07697" w:rsidRPr="00743BC1" w:rsidRDefault="00E07697" w:rsidP="00E07697">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43409563" w14:textId="77777777" w:rsidR="00E07697" w:rsidRPr="00743BC1" w:rsidRDefault="00E07697" w:rsidP="00E07697">
            <w:pPr>
              <w:spacing w:line="240" w:lineRule="auto"/>
              <w:ind w:firstLineChars="0" w:firstLine="0"/>
              <w:jc w:val="center"/>
              <w:rPr>
                <w:sz w:val="18"/>
                <w:szCs w:val="18"/>
              </w:rPr>
            </w:pPr>
          </w:p>
        </w:tc>
        <w:tc>
          <w:tcPr>
            <w:tcW w:w="1809" w:type="dxa"/>
            <w:shd w:val="clear" w:color="auto" w:fill="auto"/>
            <w:noWrap/>
            <w:vAlign w:val="center"/>
          </w:tcPr>
          <w:p w14:paraId="1FAFDFCB" w14:textId="04B584B5" w:rsidR="00E07697" w:rsidRPr="00743BC1" w:rsidRDefault="00E07697" w:rsidP="00E07697">
            <w:pPr>
              <w:spacing w:line="240" w:lineRule="auto"/>
              <w:ind w:firstLineChars="0" w:firstLine="0"/>
              <w:jc w:val="left"/>
              <w:rPr>
                <w:sz w:val="18"/>
                <w:szCs w:val="18"/>
              </w:rPr>
            </w:pPr>
          </w:p>
        </w:tc>
      </w:tr>
      <w:tr w:rsidR="00E07697" w14:paraId="7DD32789" w14:textId="77777777" w:rsidTr="0021150F">
        <w:trPr>
          <w:trHeight w:val="23"/>
        </w:trPr>
        <w:tc>
          <w:tcPr>
            <w:tcW w:w="534" w:type="dxa"/>
            <w:shd w:val="clear" w:color="auto" w:fill="auto"/>
            <w:noWrap/>
            <w:vAlign w:val="center"/>
          </w:tcPr>
          <w:p w14:paraId="1B61028F" w14:textId="2840CD05" w:rsidR="00E07697" w:rsidRPr="00743BC1" w:rsidRDefault="00E07697" w:rsidP="00E07697">
            <w:pPr>
              <w:spacing w:line="240" w:lineRule="auto"/>
              <w:ind w:firstLineChars="0" w:firstLine="0"/>
              <w:jc w:val="center"/>
              <w:rPr>
                <w:sz w:val="18"/>
                <w:szCs w:val="18"/>
              </w:rPr>
            </w:pPr>
            <w:r w:rsidRPr="00743BC1">
              <w:rPr>
                <w:rFonts w:hint="eastAsia"/>
                <w:sz w:val="18"/>
                <w:szCs w:val="18"/>
              </w:rPr>
              <w:t>4</w:t>
            </w:r>
          </w:p>
        </w:tc>
        <w:tc>
          <w:tcPr>
            <w:tcW w:w="1559" w:type="dxa"/>
            <w:shd w:val="clear" w:color="auto" w:fill="auto"/>
            <w:noWrap/>
            <w:vAlign w:val="center"/>
          </w:tcPr>
          <w:p w14:paraId="73ABF294" w14:textId="1F86AE88" w:rsidR="00E07697" w:rsidRPr="00743BC1" w:rsidRDefault="00E07697" w:rsidP="00E07697">
            <w:pPr>
              <w:spacing w:line="240" w:lineRule="auto"/>
              <w:ind w:firstLineChars="0" w:firstLine="0"/>
              <w:jc w:val="center"/>
              <w:rPr>
                <w:sz w:val="18"/>
                <w:szCs w:val="18"/>
              </w:rPr>
            </w:pPr>
            <w:proofErr w:type="spellStart"/>
            <w:r w:rsidRPr="00743BC1">
              <w:rPr>
                <w:sz w:val="18"/>
                <w:szCs w:val="18"/>
              </w:rPr>
              <w:t>bydise_setl_disediag_codg</w:t>
            </w:r>
            <w:proofErr w:type="spellEnd"/>
          </w:p>
        </w:tc>
        <w:tc>
          <w:tcPr>
            <w:tcW w:w="1417" w:type="dxa"/>
            <w:shd w:val="clear" w:color="auto" w:fill="auto"/>
            <w:noWrap/>
            <w:vAlign w:val="center"/>
          </w:tcPr>
          <w:p w14:paraId="2685FC22" w14:textId="0CE261F7" w:rsidR="00E07697" w:rsidRPr="00743BC1" w:rsidRDefault="00E07697" w:rsidP="00E07697">
            <w:pPr>
              <w:spacing w:line="240" w:lineRule="auto"/>
              <w:ind w:firstLineChars="0" w:firstLine="0"/>
              <w:jc w:val="center"/>
              <w:rPr>
                <w:sz w:val="18"/>
                <w:szCs w:val="18"/>
              </w:rPr>
            </w:pPr>
            <w:r w:rsidRPr="00743BC1">
              <w:rPr>
                <w:rFonts w:hint="eastAsia"/>
                <w:sz w:val="18"/>
                <w:szCs w:val="18"/>
              </w:rPr>
              <w:t>按病种付费疾病诊断代码</w:t>
            </w:r>
          </w:p>
        </w:tc>
        <w:tc>
          <w:tcPr>
            <w:tcW w:w="851" w:type="dxa"/>
            <w:shd w:val="clear" w:color="auto" w:fill="auto"/>
            <w:noWrap/>
            <w:vAlign w:val="center"/>
          </w:tcPr>
          <w:p w14:paraId="7D2676D8" w14:textId="63D4E9F0" w:rsidR="00E07697" w:rsidRPr="00743BC1" w:rsidRDefault="00E07697" w:rsidP="00E07697">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47AA3C25" w14:textId="7A1F98A4" w:rsidR="00E07697" w:rsidRPr="00743BC1" w:rsidRDefault="00E07697" w:rsidP="00E07697">
            <w:pPr>
              <w:spacing w:line="240" w:lineRule="auto"/>
              <w:ind w:firstLineChars="0" w:firstLine="0"/>
              <w:jc w:val="center"/>
              <w:rPr>
                <w:sz w:val="18"/>
                <w:szCs w:val="18"/>
              </w:rPr>
            </w:pPr>
            <w:r w:rsidRPr="00743BC1">
              <w:rPr>
                <w:rFonts w:hint="eastAsia"/>
                <w:sz w:val="18"/>
                <w:szCs w:val="18"/>
              </w:rPr>
              <w:t>50</w:t>
            </w:r>
          </w:p>
        </w:tc>
        <w:tc>
          <w:tcPr>
            <w:tcW w:w="708" w:type="dxa"/>
            <w:shd w:val="clear" w:color="auto" w:fill="auto"/>
            <w:noWrap/>
            <w:vAlign w:val="center"/>
          </w:tcPr>
          <w:p w14:paraId="68D2450F" w14:textId="77777777" w:rsidR="00E07697" w:rsidRPr="00743BC1" w:rsidRDefault="00E07697" w:rsidP="00E07697">
            <w:pPr>
              <w:spacing w:line="240" w:lineRule="auto"/>
              <w:ind w:firstLineChars="0" w:firstLine="0"/>
              <w:jc w:val="center"/>
              <w:rPr>
                <w:sz w:val="18"/>
                <w:szCs w:val="18"/>
              </w:rPr>
            </w:pPr>
          </w:p>
        </w:tc>
        <w:tc>
          <w:tcPr>
            <w:tcW w:w="709" w:type="dxa"/>
            <w:shd w:val="clear" w:color="auto" w:fill="auto"/>
            <w:noWrap/>
            <w:vAlign w:val="center"/>
          </w:tcPr>
          <w:p w14:paraId="65B046AF" w14:textId="77777777" w:rsidR="00E07697" w:rsidRPr="00743BC1" w:rsidRDefault="00E07697" w:rsidP="00E07697">
            <w:pPr>
              <w:spacing w:line="240" w:lineRule="auto"/>
              <w:ind w:firstLineChars="0" w:firstLine="0"/>
              <w:jc w:val="center"/>
              <w:rPr>
                <w:sz w:val="18"/>
                <w:szCs w:val="18"/>
              </w:rPr>
            </w:pPr>
          </w:p>
        </w:tc>
        <w:tc>
          <w:tcPr>
            <w:tcW w:w="1809" w:type="dxa"/>
            <w:shd w:val="clear" w:color="auto" w:fill="auto"/>
            <w:noWrap/>
            <w:vAlign w:val="center"/>
          </w:tcPr>
          <w:p w14:paraId="3694998B" w14:textId="23BA4D54" w:rsidR="00E07697" w:rsidRPr="00743BC1" w:rsidRDefault="00E07697" w:rsidP="00E07697">
            <w:pPr>
              <w:spacing w:line="240" w:lineRule="auto"/>
              <w:ind w:firstLineChars="0" w:firstLine="0"/>
              <w:jc w:val="left"/>
              <w:rPr>
                <w:sz w:val="18"/>
                <w:szCs w:val="18"/>
              </w:rPr>
            </w:pPr>
          </w:p>
        </w:tc>
      </w:tr>
      <w:tr w:rsidR="00E07697" w14:paraId="4F12303F" w14:textId="77777777" w:rsidTr="0021150F">
        <w:trPr>
          <w:trHeight w:val="23"/>
        </w:trPr>
        <w:tc>
          <w:tcPr>
            <w:tcW w:w="534" w:type="dxa"/>
            <w:shd w:val="clear" w:color="auto" w:fill="auto"/>
            <w:noWrap/>
            <w:vAlign w:val="center"/>
          </w:tcPr>
          <w:p w14:paraId="6CF99E36" w14:textId="2A7E7764" w:rsidR="00E07697" w:rsidRPr="00743BC1" w:rsidRDefault="00E07697" w:rsidP="00E07697">
            <w:pPr>
              <w:spacing w:line="240" w:lineRule="auto"/>
              <w:ind w:firstLineChars="0" w:firstLine="0"/>
              <w:jc w:val="center"/>
              <w:rPr>
                <w:sz w:val="18"/>
                <w:szCs w:val="18"/>
              </w:rPr>
            </w:pPr>
            <w:r w:rsidRPr="00743BC1">
              <w:rPr>
                <w:rFonts w:hint="eastAsia"/>
                <w:sz w:val="18"/>
                <w:szCs w:val="18"/>
              </w:rPr>
              <w:t>5</w:t>
            </w:r>
          </w:p>
        </w:tc>
        <w:tc>
          <w:tcPr>
            <w:tcW w:w="1559" w:type="dxa"/>
            <w:shd w:val="clear" w:color="auto" w:fill="auto"/>
            <w:noWrap/>
            <w:vAlign w:val="center"/>
          </w:tcPr>
          <w:p w14:paraId="3F3773A1" w14:textId="5C7DBF6A" w:rsidR="00E07697" w:rsidRPr="00743BC1" w:rsidRDefault="00E07697" w:rsidP="00E07697">
            <w:pPr>
              <w:spacing w:line="240" w:lineRule="auto"/>
              <w:ind w:firstLineChars="0" w:firstLine="0"/>
              <w:jc w:val="center"/>
              <w:rPr>
                <w:sz w:val="18"/>
                <w:szCs w:val="18"/>
              </w:rPr>
            </w:pPr>
            <w:proofErr w:type="spellStart"/>
            <w:r w:rsidRPr="00743BC1">
              <w:rPr>
                <w:sz w:val="18"/>
                <w:szCs w:val="18"/>
              </w:rPr>
              <w:t>bydise_setl_oprn_oprt_code</w:t>
            </w:r>
            <w:proofErr w:type="spellEnd"/>
          </w:p>
        </w:tc>
        <w:tc>
          <w:tcPr>
            <w:tcW w:w="1417" w:type="dxa"/>
            <w:shd w:val="clear" w:color="auto" w:fill="auto"/>
            <w:noWrap/>
            <w:vAlign w:val="center"/>
          </w:tcPr>
          <w:p w14:paraId="4D5BC4A0" w14:textId="5F2527E3" w:rsidR="00E07697" w:rsidRPr="00743BC1" w:rsidRDefault="00E07697" w:rsidP="00E07697">
            <w:pPr>
              <w:spacing w:line="240" w:lineRule="auto"/>
              <w:ind w:firstLineChars="0" w:firstLine="0"/>
              <w:jc w:val="center"/>
              <w:rPr>
                <w:sz w:val="18"/>
                <w:szCs w:val="18"/>
              </w:rPr>
            </w:pPr>
            <w:r w:rsidRPr="00743BC1">
              <w:rPr>
                <w:rFonts w:hint="eastAsia"/>
                <w:sz w:val="18"/>
                <w:szCs w:val="18"/>
              </w:rPr>
              <w:t>按病种付费手册操作代码</w:t>
            </w:r>
          </w:p>
        </w:tc>
        <w:tc>
          <w:tcPr>
            <w:tcW w:w="851" w:type="dxa"/>
            <w:shd w:val="clear" w:color="auto" w:fill="auto"/>
            <w:noWrap/>
            <w:vAlign w:val="center"/>
          </w:tcPr>
          <w:p w14:paraId="5492FF7F" w14:textId="2F781C43" w:rsidR="00E07697" w:rsidRPr="00743BC1" w:rsidRDefault="00E07697" w:rsidP="00E07697">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26608F05" w14:textId="2DE1064A" w:rsidR="00E07697" w:rsidRPr="00743BC1" w:rsidRDefault="00E07697" w:rsidP="00E07697">
            <w:pPr>
              <w:spacing w:line="240" w:lineRule="auto"/>
              <w:ind w:firstLineChars="0" w:firstLine="0"/>
              <w:jc w:val="center"/>
              <w:rPr>
                <w:sz w:val="18"/>
                <w:szCs w:val="18"/>
              </w:rPr>
            </w:pPr>
            <w:r w:rsidRPr="00743BC1">
              <w:rPr>
                <w:rFonts w:hint="eastAsia"/>
                <w:sz w:val="18"/>
                <w:szCs w:val="18"/>
              </w:rPr>
              <w:t>50</w:t>
            </w:r>
          </w:p>
        </w:tc>
        <w:tc>
          <w:tcPr>
            <w:tcW w:w="708" w:type="dxa"/>
            <w:shd w:val="clear" w:color="auto" w:fill="auto"/>
            <w:noWrap/>
            <w:vAlign w:val="center"/>
          </w:tcPr>
          <w:p w14:paraId="615B6B29" w14:textId="77777777" w:rsidR="00E07697" w:rsidRPr="00743BC1" w:rsidRDefault="00E07697" w:rsidP="00E07697">
            <w:pPr>
              <w:spacing w:line="240" w:lineRule="auto"/>
              <w:ind w:firstLineChars="0" w:firstLine="0"/>
              <w:jc w:val="center"/>
              <w:rPr>
                <w:sz w:val="18"/>
                <w:szCs w:val="18"/>
              </w:rPr>
            </w:pPr>
          </w:p>
        </w:tc>
        <w:tc>
          <w:tcPr>
            <w:tcW w:w="709" w:type="dxa"/>
            <w:shd w:val="clear" w:color="auto" w:fill="auto"/>
            <w:noWrap/>
            <w:vAlign w:val="center"/>
          </w:tcPr>
          <w:p w14:paraId="0B2AF484" w14:textId="77777777" w:rsidR="00E07697" w:rsidRPr="00743BC1" w:rsidRDefault="00E07697" w:rsidP="00E07697">
            <w:pPr>
              <w:spacing w:line="240" w:lineRule="auto"/>
              <w:ind w:firstLineChars="0" w:firstLine="0"/>
              <w:jc w:val="center"/>
              <w:rPr>
                <w:sz w:val="18"/>
                <w:szCs w:val="18"/>
              </w:rPr>
            </w:pPr>
          </w:p>
        </w:tc>
        <w:tc>
          <w:tcPr>
            <w:tcW w:w="1809" w:type="dxa"/>
            <w:shd w:val="clear" w:color="auto" w:fill="auto"/>
            <w:noWrap/>
            <w:vAlign w:val="center"/>
          </w:tcPr>
          <w:p w14:paraId="09F31FA8" w14:textId="03064EAA" w:rsidR="00E07697" w:rsidRPr="00743BC1" w:rsidRDefault="00E07697" w:rsidP="00E07697">
            <w:pPr>
              <w:spacing w:line="240" w:lineRule="auto"/>
              <w:ind w:firstLineChars="0" w:firstLine="0"/>
              <w:jc w:val="left"/>
              <w:rPr>
                <w:sz w:val="18"/>
                <w:szCs w:val="18"/>
              </w:rPr>
            </w:pPr>
          </w:p>
        </w:tc>
      </w:tr>
      <w:tr w:rsidR="00AE4D9C" w14:paraId="00CFA637" w14:textId="77777777" w:rsidTr="0021150F">
        <w:trPr>
          <w:trHeight w:val="23"/>
        </w:trPr>
        <w:tc>
          <w:tcPr>
            <w:tcW w:w="534" w:type="dxa"/>
            <w:shd w:val="clear" w:color="auto" w:fill="auto"/>
            <w:noWrap/>
            <w:vAlign w:val="center"/>
          </w:tcPr>
          <w:p w14:paraId="087B71E8" w14:textId="591FDB0C" w:rsidR="00AE4D9C" w:rsidRPr="00743BC1" w:rsidRDefault="00AE4D9C" w:rsidP="00AE4D9C">
            <w:pPr>
              <w:spacing w:line="240" w:lineRule="auto"/>
              <w:ind w:firstLineChars="0" w:firstLine="0"/>
              <w:jc w:val="center"/>
              <w:rPr>
                <w:sz w:val="18"/>
                <w:szCs w:val="18"/>
              </w:rPr>
            </w:pPr>
            <w:r w:rsidRPr="00743BC1">
              <w:rPr>
                <w:sz w:val="18"/>
                <w:szCs w:val="18"/>
              </w:rPr>
              <w:t>6</w:t>
            </w:r>
          </w:p>
        </w:tc>
        <w:tc>
          <w:tcPr>
            <w:tcW w:w="1559" w:type="dxa"/>
            <w:shd w:val="clear" w:color="auto" w:fill="auto"/>
            <w:noWrap/>
            <w:vAlign w:val="center"/>
          </w:tcPr>
          <w:p w14:paraId="02CD7780" w14:textId="36232F48" w:rsidR="00AE4D9C" w:rsidRPr="00743BC1" w:rsidRDefault="00AE4D9C" w:rsidP="00AE4D9C">
            <w:pPr>
              <w:spacing w:line="240" w:lineRule="auto"/>
              <w:ind w:firstLineChars="0" w:firstLine="0"/>
              <w:jc w:val="center"/>
              <w:rPr>
                <w:sz w:val="18"/>
                <w:szCs w:val="18"/>
              </w:rPr>
            </w:pPr>
            <w:proofErr w:type="spellStart"/>
            <w:r w:rsidRPr="00743BC1">
              <w:rPr>
                <w:sz w:val="18"/>
                <w:szCs w:val="18"/>
              </w:rPr>
              <w:t>trum_flag</w:t>
            </w:r>
            <w:proofErr w:type="spellEnd"/>
          </w:p>
        </w:tc>
        <w:tc>
          <w:tcPr>
            <w:tcW w:w="1417" w:type="dxa"/>
            <w:shd w:val="clear" w:color="auto" w:fill="auto"/>
            <w:noWrap/>
            <w:vAlign w:val="center"/>
          </w:tcPr>
          <w:p w14:paraId="1F6E0F0B" w14:textId="7ED9A16A" w:rsidR="00AE4D9C" w:rsidRPr="00743BC1" w:rsidRDefault="00AE4D9C" w:rsidP="00AE4D9C">
            <w:pPr>
              <w:spacing w:line="240" w:lineRule="auto"/>
              <w:ind w:firstLineChars="0" w:firstLine="0"/>
              <w:jc w:val="center"/>
              <w:rPr>
                <w:sz w:val="18"/>
                <w:szCs w:val="18"/>
              </w:rPr>
            </w:pPr>
            <w:r w:rsidRPr="00743BC1">
              <w:rPr>
                <w:rFonts w:hint="eastAsia"/>
                <w:sz w:val="18"/>
                <w:szCs w:val="18"/>
              </w:rPr>
              <w:t>外伤标志</w:t>
            </w:r>
          </w:p>
        </w:tc>
        <w:tc>
          <w:tcPr>
            <w:tcW w:w="851" w:type="dxa"/>
            <w:shd w:val="clear" w:color="auto" w:fill="auto"/>
            <w:noWrap/>
            <w:vAlign w:val="center"/>
          </w:tcPr>
          <w:p w14:paraId="5C43CC8C" w14:textId="7E124B8D" w:rsidR="00AE4D9C" w:rsidRPr="00743BC1" w:rsidRDefault="00AE4D9C" w:rsidP="00AE4D9C">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300B0681" w14:textId="1EE95DBB" w:rsidR="00AE4D9C" w:rsidRPr="00743BC1" w:rsidRDefault="00AE4D9C" w:rsidP="00AE4D9C">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32054F11" w14:textId="79BD8BFF" w:rsidR="00AE4D9C" w:rsidRPr="00743BC1" w:rsidRDefault="00AE4D9C" w:rsidP="00AE4D9C">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10B70E9A" w14:textId="77777777" w:rsidR="00AE4D9C" w:rsidRPr="00743BC1" w:rsidRDefault="00AE4D9C" w:rsidP="00AE4D9C">
            <w:pPr>
              <w:spacing w:line="240" w:lineRule="auto"/>
              <w:ind w:firstLineChars="0" w:firstLine="0"/>
              <w:jc w:val="center"/>
              <w:rPr>
                <w:sz w:val="18"/>
                <w:szCs w:val="18"/>
              </w:rPr>
            </w:pPr>
          </w:p>
        </w:tc>
        <w:tc>
          <w:tcPr>
            <w:tcW w:w="1809" w:type="dxa"/>
            <w:shd w:val="clear" w:color="auto" w:fill="auto"/>
            <w:noWrap/>
            <w:vAlign w:val="center"/>
          </w:tcPr>
          <w:p w14:paraId="59B7F21A" w14:textId="77777777" w:rsidR="00AE4D9C" w:rsidRPr="00743BC1" w:rsidRDefault="00AE4D9C" w:rsidP="00AE4D9C">
            <w:pPr>
              <w:spacing w:line="240" w:lineRule="auto"/>
              <w:ind w:firstLineChars="0" w:firstLine="0"/>
              <w:jc w:val="left"/>
              <w:rPr>
                <w:sz w:val="18"/>
                <w:szCs w:val="18"/>
              </w:rPr>
            </w:pPr>
          </w:p>
        </w:tc>
      </w:tr>
      <w:tr w:rsidR="00AE4D9C" w14:paraId="12230D0D" w14:textId="77777777" w:rsidTr="0021150F">
        <w:trPr>
          <w:trHeight w:val="23"/>
        </w:trPr>
        <w:tc>
          <w:tcPr>
            <w:tcW w:w="534" w:type="dxa"/>
            <w:shd w:val="clear" w:color="auto" w:fill="auto"/>
            <w:noWrap/>
            <w:vAlign w:val="center"/>
          </w:tcPr>
          <w:p w14:paraId="26EDEBEA" w14:textId="77B0B742" w:rsidR="00AE4D9C" w:rsidRPr="00743BC1" w:rsidRDefault="00AE4D9C" w:rsidP="00AE4D9C">
            <w:pPr>
              <w:spacing w:line="240" w:lineRule="auto"/>
              <w:ind w:firstLineChars="0" w:firstLine="0"/>
              <w:jc w:val="center"/>
              <w:rPr>
                <w:sz w:val="18"/>
                <w:szCs w:val="18"/>
              </w:rPr>
            </w:pPr>
            <w:r w:rsidRPr="00743BC1">
              <w:rPr>
                <w:rFonts w:hint="eastAsia"/>
                <w:sz w:val="18"/>
                <w:szCs w:val="18"/>
              </w:rPr>
              <w:t>7</w:t>
            </w:r>
          </w:p>
        </w:tc>
        <w:tc>
          <w:tcPr>
            <w:tcW w:w="1559" w:type="dxa"/>
            <w:shd w:val="clear" w:color="auto" w:fill="auto"/>
            <w:noWrap/>
            <w:vAlign w:val="center"/>
          </w:tcPr>
          <w:p w14:paraId="10803A6A" w14:textId="51736878" w:rsidR="00AE4D9C" w:rsidRPr="00743BC1" w:rsidRDefault="00AE4D9C" w:rsidP="00AE4D9C">
            <w:pPr>
              <w:spacing w:line="240" w:lineRule="auto"/>
              <w:ind w:firstLineChars="0" w:firstLine="0"/>
              <w:jc w:val="center"/>
              <w:rPr>
                <w:sz w:val="18"/>
                <w:szCs w:val="18"/>
              </w:rPr>
            </w:pPr>
            <w:proofErr w:type="spellStart"/>
            <w:r w:rsidRPr="00743BC1">
              <w:rPr>
                <w:sz w:val="18"/>
                <w:szCs w:val="18"/>
              </w:rPr>
              <w:t>medcasno</w:t>
            </w:r>
            <w:proofErr w:type="spellEnd"/>
          </w:p>
        </w:tc>
        <w:tc>
          <w:tcPr>
            <w:tcW w:w="1417" w:type="dxa"/>
            <w:shd w:val="clear" w:color="auto" w:fill="auto"/>
            <w:noWrap/>
            <w:vAlign w:val="center"/>
          </w:tcPr>
          <w:p w14:paraId="224DB626" w14:textId="537BA96C" w:rsidR="00AE4D9C" w:rsidRPr="00743BC1" w:rsidRDefault="00AE4D9C" w:rsidP="00AE4D9C">
            <w:pPr>
              <w:spacing w:line="240" w:lineRule="auto"/>
              <w:ind w:firstLineChars="0" w:firstLine="0"/>
              <w:jc w:val="center"/>
              <w:rPr>
                <w:sz w:val="18"/>
                <w:szCs w:val="18"/>
              </w:rPr>
            </w:pPr>
            <w:r w:rsidRPr="00743BC1">
              <w:rPr>
                <w:rFonts w:hint="eastAsia"/>
                <w:sz w:val="18"/>
                <w:szCs w:val="18"/>
              </w:rPr>
              <w:t>病案号</w:t>
            </w:r>
          </w:p>
        </w:tc>
        <w:tc>
          <w:tcPr>
            <w:tcW w:w="851" w:type="dxa"/>
            <w:shd w:val="clear" w:color="auto" w:fill="auto"/>
            <w:noWrap/>
            <w:vAlign w:val="center"/>
          </w:tcPr>
          <w:p w14:paraId="1A5187C7" w14:textId="4A1F684E" w:rsidR="00AE4D9C" w:rsidRPr="00743BC1" w:rsidRDefault="00AE4D9C" w:rsidP="00AE4D9C">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44D2AB12" w14:textId="31F14A89" w:rsidR="00AE4D9C" w:rsidRPr="00743BC1" w:rsidRDefault="00AE4D9C" w:rsidP="00AE4D9C">
            <w:pPr>
              <w:spacing w:line="240" w:lineRule="auto"/>
              <w:ind w:firstLineChars="0" w:firstLine="0"/>
              <w:jc w:val="center"/>
              <w:rPr>
                <w:sz w:val="18"/>
                <w:szCs w:val="18"/>
              </w:rPr>
            </w:pPr>
            <w:r w:rsidRPr="00743BC1">
              <w:rPr>
                <w:rFonts w:hint="eastAsia"/>
                <w:sz w:val="18"/>
                <w:szCs w:val="18"/>
              </w:rPr>
              <w:t>4</w:t>
            </w:r>
            <w:r w:rsidRPr="00743BC1">
              <w:rPr>
                <w:sz w:val="18"/>
                <w:szCs w:val="18"/>
              </w:rPr>
              <w:t>0</w:t>
            </w:r>
          </w:p>
        </w:tc>
        <w:tc>
          <w:tcPr>
            <w:tcW w:w="708" w:type="dxa"/>
            <w:shd w:val="clear" w:color="auto" w:fill="auto"/>
            <w:noWrap/>
            <w:vAlign w:val="center"/>
          </w:tcPr>
          <w:p w14:paraId="60F999D8" w14:textId="77777777" w:rsidR="00AE4D9C" w:rsidRPr="00743BC1" w:rsidRDefault="00AE4D9C" w:rsidP="00AE4D9C">
            <w:pPr>
              <w:spacing w:line="240" w:lineRule="auto"/>
              <w:ind w:firstLineChars="0" w:firstLine="0"/>
              <w:jc w:val="center"/>
              <w:rPr>
                <w:sz w:val="18"/>
                <w:szCs w:val="18"/>
              </w:rPr>
            </w:pPr>
          </w:p>
        </w:tc>
        <w:tc>
          <w:tcPr>
            <w:tcW w:w="709" w:type="dxa"/>
            <w:shd w:val="clear" w:color="auto" w:fill="auto"/>
            <w:noWrap/>
            <w:vAlign w:val="center"/>
          </w:tcPr>
          <w:p w14:paraId="628FD82C" w14:textId="77777777" w:rsidR="00AE4D9C" w:rsidRPr="00743BC1" w:rsidRDefault="00AE4D9C" w:rsidP="00AE4D9C">
            <w:pPr>
              <w:spacing w:line="240" w:lineRule="auto"/>
              <w:ind w:firstLineChars="0" w:firstLine="0"/>
              <w:jc w:val="center"/>
              <w:rPr>
                <w:sz w:val="18"/>
                <w:szCs w:val="18"/>
              </w:rPr>
            </w:pPr>
          </w:p>
        </w:tc>
        <w:tc>
          <w:tcPr>
            <w:tcW w:w="1809" w:type="dxa"/>
            <w:shd w:val="clear" w:color="auto" w:fill="auto"/>
            <w:noWrap/>
            <w:vAlign w:val="center"/>
          </w:tcPr>
          <w:p w14:paraId="4364EE9E" w14:textId="77777777" w:rsidR="00AE4D9C" w:rsidRPr="00743BC1" w:rsidRDefault="00AE4D9C" w:rsidP="00AE4D9C">
            <w:pPr>
              <w:spacing w:line="240" w:lineRule="auto"/>
              <w:ind w:firstLineChars="0" w:firstLine="0"/>
              <w:jc w:val="left"/>
              <w:rPr>
                <w:sz w:val="18"/>
                <w:szCs w:val="18"/>
              </w:rPr>
            </w:pPr>
          </w:p>
        </w:tc>
      </w:tr>
      <w:tr w:rsidR="00AE4D9C" w14:paraId="5EE650FA" w14:textId="77777777" w:rsidTr="0021150F">
        <w:trPr>
          <w:trHeight w:val="23"/>
        </w:trPr>
        <w:tc>
          <w:tcPr>
            <w:tcW w:w="534" w:type="dxa"/>
            <w:shd w:val="clear" w:color="auto" w:fill="auto"/>
            <w:noWrap/>
            <w:vAlign w:val="center"/>
          </w:tcPr>
          <w:p w14:paraId="111D5ED4" w14:textId="10C52737" w:rsidR="00AE4D9C" w:rsidRPr="00743BC1" w:rsidRDefault="00AE4D9C" w:rsidP="00AE4D9C">
            <w:pPr>
              <w:spacing w:line="240" w:lineRule="auto"/>
              <w:ind w:firstLineChars="0" w:firstLine="0"/>
              <w:jc w:val="center"/>
              <w:rPr>
                <w:sz w:val="18"/>
                <w:szCs w:val="18"/>
              </w:rPr>
            </w:pPr>
            <w:r w:rsidRPr="00743BC1">
              <w:rPr>
                <w:rFonts w:hint="eastAsia"/>
                <w:sz w:val="18"/>
                <w:szCs w:val="18"/>
              </w:rPr>
              <w:t>8</w:t>
            </w:r>
          </w:p>
        </w:tc>
        <w:tc>
          <w:tcPr>
            <w:tcW w:w="1559" w:type="dxa"/>
            <w:shd w:val="clear" w:color="auto" w:fill="auto"/>
            <w:noWrap/>
            <w:vAlign w:val="center"/>
          </w:tcPr>
          <w:p w14:paraId="2ECBAED4" w14:textId="767E1A5B" w:rsidR="00AE4D9C" w:rsidRPr="00743BC1" w:rsidRDefault="00AE4D9C" w:rsidP="00AE4D9C">
            <w:pPr>
              <w:spacing w:line="240" w:lineRule="auto"/>
              <w:ind w:firstLineChars="0" w:firstLine="0"/>
              <w:jc w:val="center"/>
              <w:rPr>
                <w:sz w:val="18"/>
                <w:szCs w:val="18"/>
              </w:rPr>
            </w:pPr>
            <w:proofErr w:type="spellStart"/>
            <w:r w:rsidRPr="00743BC1">
              <w:rPr>
                <w:sz w:val="18"/>
                <w:szCs w:val="18"/>
              </w:rPr>
              <w:t>ipt_type</w:t>
            </w:r>
            <w:proofErr w:type="spellEnd"/>
          </w:p>
        </w:tc>
        <w:tc>
          <w:tcPr>
            <w:tcW w:w="1417" w:type="dxa"/>
            <w:shd w:val="clear" w:color="auto" w:fill="auto"/>
            <w:noWrap/>
            <w:vAlign w:val="center"/>
          </w:tcPr>
          <w:p w14:paraId="56FEBD40" w14:textId="5EC609CC" w:rsidR="00AE4D9C" w:rsidRPr="00743BC1" w:rsidRDefault="00AE4D9C" w:rsidP="00AE4D9C">
            <w:pPr>
              <w:spacing w:line="240" w:lineRule="auto"/>
              <w:ind w:firstLineChars="0" w:firstLine="0"/>
              <w:jc w:val="center"/>
              <w:rPr>
                <w:sz w:val="18"/>
                <w:szCs w:val="18"/>
              </w:rPr>
            </w:pPr>
            <w:r w:rsidRPr="00743BC1">
              <w:rPr>
                <w:rFonts w:hint="eastAsia"/>
                <w:sz w:val="18"/>
                <w:szCs w:val="18"/>
              </w:rPr>
              <w:t>住院类型</w:t>
            </w:r>
          </w:p>
        </w:tc>
        <w:tc>
          <w:tcPr>
            <w:tcW w:w="851" w:type="dxa"/>
            <w:shd w:val="clear" w:color="auto" w:fill="auto"/>
            <w:noWrap/>
            <w:vAlign w:val="center"/>
          </w:tcPr>
          <w:p w14:paraId="05AF2FF9" w14:textId="6E72B0F2" w:rsidR="00AE4D9C" w:rsidRPr="00743BC1" w:rsidRDefault="00AE4D9C" w:rsidP="00AE4D9C">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2CD01044" w14:textId="40FB2BF3" w:rsidR="00AE4D9C" w:rsidRPr="00743BC1" w:rsidRDefault="00AE4D9C" w:rsidP="00AE4D9C">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450CCC02" w14:textId="7ED1E2D0" w:rsidR="00AE4D9C" w:rsidRPr="00743BC1" w:rsidRDefault="00AE4D9C" w:rsidP="00AE4D9C">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16FB3143" w14:textId="77777777" w:rsidR="00AE4D9C" w:rsidRPr="00743BC1" w:rsidRDefault="00AE4D9C" w:rsidP="00AE4D9C">
            <w:pPr>
              <w:spacing w:line="240" w:lineRule="auto"/>
              <w:ind w:firstLineChars="0" w:firstLine="0"/>
              <w:jc w:val="center"/>
              <w:rPr>
                <w:sz w:val="18"/>
                <w:szCs w:val="18"/>
              </w:rPr>
            </w:pPr>
          </w:p>
        </w:tc>
        <w:tc>
          <w:tcPr>
            <w:tcW w:w="1809" w:type="dxa"/>
            <w:shd w:val="clear" w:color="auto" w:fill="auto"/>
            <w:noWrap/>
            <w:vAlign w:val="center"/>
          </w:tcPr>
          <w:p w14:paraId="3D9D8439" w14:textId="54F74816" w:rsidR="00AE4D9C" w:rsidRPr="00743BC1" w:rsidRDefault="00AE4D9C" w:rsidP="00AE4D9C">
            <w:pPr>
              <w:spacing w:line="240" w:lineRule="auto"/>
              <w:ind w:firstLineChars="0" w:firstLine="0"/>
              <w:jc w:val="left"/>
              <w:rPr>
                <w:sz w:val="18"/>
                <w:szCs w:val="18"/>
              </w:rPr>
            </w:pPr>
            <w:r w:rsidRPr="00743BC1">
              <w:rPr>
                <w:rFonts w:hint="eastAsia"/>
                <w:sz w:val="18"/>
                <w:szCs w:val="18"/>
              </w:rPr>
              <w:t>急诊、转诊必填</w:t>
            </w:r>
          </w:p>
        </w:tc>
      </w:tr>
      <w:tr w:rsidR="00AE4D9C" w14:paraId="5B005E49" w14:textId="77777777" w:rsidTr="0021150F">
        <w:trPr>
          <w:trHeight w:val="23"/>
        </w:trPr>
        <w:tc>
          <w:tcPr>
            <w:tcW w:w="534" w:type="dxa"/>
            <w:shd w:val="clear" w:color="auto" w:fill="auto"/>
            <w:noWrap/>
            <w:vAlign w:val="center"/>
          </w:tcPr>
          <w:p w14:paraId="06770506" w14:textId="2D955E04" w:rsidR="00AE4D9C" w:rsidRPr="00743BC1" w:rsidRDefault="00AE4D9C" w:rsidP="00AE4D9C">
            <w:pPr>
              <w:spacing w:line="240" w:lineRule="auto"/>
              <w:ind w:firstLineChars="0" w:firstLine="0"/>
              <w:jc w:val="center"/>
              <w:rPr>
                <w:sz w:val="18"/>
                <w:szCs w:val="18"/>
              </w:rPr>
            </w:pPr>
            <w:r w:rsidRPr="00743BC1">
              <w:rPr>
                <w:rFonts w:hint="eastAsia"/>
                <w:sz w:val="18"/>
                <w:szCs w:val="18"/>
              </w:rPr>
              <w:t xml:space="preserve"> </w:t>
            </w:r>
            <w:r w:rsidRPr="00743BC1">
              <w:rPr>
                <w:sz w:val="18"/>
                <w:szCs w:val="18"/>
              </w:rPr>
              <w:t>9</w:t>
            </w:r>
          </w:p>
        </w:tc>
        <w:tc>
          <w:tcPr>
            <w:tcW w:w="1559" w:type="dxa"/>
            <w:shd w:val="clear" w:color="auto" w:fill="auto"/>
            <w:noWrap/>
            <w:vAlign w:val="center"/>
          </w:tcPr>
          <w:p w14:paraId="1F0862A4" w14:textId="56449A1E" w:rsidR="00AE4D9C" w:rsidRPr="00743BC1" w:rsidRDefault="00AE4D9C" w:rsidP="00AE4D9C">
            <w:pPr>
              <w:spacing w:line="240" w:lineRule="auto"/>
              <w:ind w:firstLineChars="0" w:firstLine="0"/>
              <w:jc w:val="center"/>
              <w:rPr>
                <w:sz w:val="18"/>
                <w:szCs w:val="18"/>
              </w:rPr>
            </w:pPr>
            <w:proofErr w:type="spellStart"/>
            <w:r w:rsidRPr="00743BC1">
              <w:rPr>
                <w:sz w:val="18"/>
                <w:szCs w:val="18"/>
              </w:rPr>
              <w:t>rel_ttp_flag</w:t>
            </w:r>
            <w:proofErr w:type="spellEnd"/>
          </w:p>
        </w:tc>
        <w:tc>
          <w:tcPr>
            <w:tcW w:w="1417" w:type="dxa"/>
            <w:shd w:val="clear" w:color="auto" w:fill="auto"/>
            <w:noWrap/>
            <w:vAlign w:val="center"/>
          </w:tcPr>
          <w:p w14:paraId="1FBCEE8B" w14:textId="20D9427F" w:rsidR="00AE4D9C" w:rsidRPr="00743BC1" w:rsidRDefault="00AE4D9C" w:rsidP="00AE4D9C">
            <w:pPr>
              <w:spacing w:line="240" w:lineRule="auto"/>
              <w:ind w:firstLineChars="0" w:firstLine="0"/>
              <w:jc w:val="center"/>
              <w:rPr>
                <w:sz w:val="18"/>
                <w:szCs w:val="18"/>
              </w:rPr>
            </w:pPr>
            <w:r w:rsidRPr="00743BC1">
              <w:rPr>
                <w:rFonts w:hint="eastAsia"/>
                <w:sz w:val="18"/>
                <w:szCs w:val="18"/>
              </w:rPr>
              <w:t>涉及第三</w:t>
            </w:r>
            <w:proofErr w:type="gramStart"/>
            <w:r w:rsidRPr="00743BC1">
              <w:rPr>
                <w:rFonts w:hint="eastAsia"/>
                <w:sz w:val="18"/>
                <w:szCs w:val="18"/>
              </w:rPr>
              <w:t>方标志</w:t>
            </w:r>
            <w:proofErr w:type="gramEnd"/>
          </w:p>
        </w:tc>
        <w:tc>
          <w:tcPr>
            <w:tcW w:w="851" w:type="dxa"/>
            <w:shd w:val="clear" w:color="auto" w:fill="auto"/>
            <w:noWrap/>
            <w:vAlign w:val="center"/>
          </w:tcPr>
          <w:p w14:paraId="2E18107B" w14:textId="49D8D48F" w:rsidR="00AE4D9C" w:rsidRPr="00743BC1" w:rsidRDefault="00AE4D9C" w:rsidP="00AE4D9C">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6C3D0B2F" w14:textId="1E5F444C" w:rsidR="00AE4D9C" w:rsidRPr="00743BC1" w:rsidRDefault="00AE4D9C" w:rsidP="00AE4D9C">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7CE2F55E" w14:textId="47CBE2FD" w:rsidR="00AE4D9C" w:rsidRPr="00743BC1" w:rsidRDefault="00AE4D9C" w:rsidP="00AE4D9C">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29EC1B8C" w14:textId="77777777" w:rsidR="00AE4D9C" w:rsidRPr="00743BC1" w:rsidRDefault="00AE4D9C" w:rsidP="00AE4D9C">
            <w:pPr>
              <w:spacing w:line="240" w:lineRule="auto"/>
              <w:ind w:firstLineChars="0" w:firstLine="0"/>
              <w:jc w:val="center"/>
              <w:rPr>
                <w:sz w:val="18"/>
                <w:szCs w:val="18"/>
              </w:rPr>
            </w:pPr>
          </w:p>
        </w:tc>
        <w:tc>
          <w:tcPr>
            <w:tcW w:w="1809" w:type="dxa"/>
            <w:shd w:val="clear" w:color="auto" w:fill="auto"/>
            <w:noWrap/>
            <w:vAlign w:val="center"/>
          </w:tcPr>
          <w:p w14:paraId="61E9A233" w14:textId="73CFD368" w:rsidR="00AE4D9C" w:rsidRPr="00743BC1" w:rsidRDefault="00AE4D9C" w:rsidP="00AE4D9C">
            <w:pPr>
              <w:spacing w:line="240" w:lineRule="auto"/>
              <w:ind w:firstLineChars="0" w:firstLine="0"/>
              <w:jc w:val="left"/>
              <w:rPr>
                <w:sz w:val="18"/>
                <w:szCs w:val="18"/>
              </w:rPr>
            </w:pPr>
            <w:r w:rsidRPr="00743BC1">
              <w:rPr>
                <w:rFonts w:hint="eastAsia"/>
                <w:sz w:val="18"/>
                <w:szCs w:val="18"/>
              </w:rPr>
              <w:t>承诺是否涉及第三方，TRUM_FLAG外伤标志为“1”时，此项为必填</w:t>
            </w:r>
          </w:p>
        </w:tc>
      </w:tr>
      <w:tr w:rsidR="00AE4D9C" w14:paraId="5E850F09" w14:textId="77777777" w:rsidTr="0021150F">
        <w:trPr>
          <w:trHeight w:val="23"/>
        </w:trPr>
        <w:tc>
          <w:tcPr>
            <w:tcW w:w="534" w:type="dxa"/>
            <w:shd w:val="clear" w:color="auto" w:fill="auto"/>
            <w:noWrap/>
            <w:vAlign w:val="center"/>
          </w:tcPr>
          <w:p w14:paraId="631F6421" w14:textId="06EE3246" w:rsidR="00AE4D9C" w:rsidRPr="00743BC1" w:rsidRDefault="00AE4D9C" w:rsidP="00AE4D9C">
            <w:pPr>
              <w:spacing w:line="240" w:lineRule="auto"/>
              <w:ind w:firstLineChars="0" w:firstLine="0"/>
              <w:jc w:val="center"/>
              <w:rPr>
                <w:sz w:val="18"/>
                <w:szCs w:val="18"/>
              </w:rPr>
            </w:pPr>
            <w:r w:rsidRPr="00743BC1">
              <w:rPr>
                <w:rFonts w:hint="eastAsia"/>
                <w:sz w:val="18"/>
                <w:szCs w:val="18"/>
              </w:rPr>
              <w:t>1</w:t>
            </w:r>
            <w:r w:rsidRPr="00743BC1">
              <w:rPr>
                <w:sz w:val="18"/>
                <w:szCs w:val="18"/>
              </w:rPr>
              <w:t>0</w:t>
            </w:r>
          </w:p>
        </w:tc>
        <w:tc>
          <w:tcPr>
            <w:tcW w:w="1559" w:type="dxa"/>
            <w:shd w:val="clear" w:color="auto" w:fill="auto"/>
            <w:noWrap/>
            <w:vAlign w:val="center"/>
          </w:tcPr>
          <w:p w14:paraId="46513AE0" w14:textId="7B0B53B6" w:rsidR="00AE4D9C" w:rsidRPr="00743BC1" w:rsidRDefault="00AE4D9C" w:rsidP="00AE4D9C">
            <w:pPr>
              <w:spacing w:line="240" w:lineRule="auto"/>
              <w:ind w:firstLineChars="0" w:firstLine="0"/>
              <w:jc w:val="center"/>
              <w:rPr>
                <w:sz w:val="18"/>
                <w:szCs w:val="18"/>
              </w:rPr>
            </w:pPr>
            <w:proofErr w:type="spellStart"/>
            <w:r w:rsidRPr="00743BC1">
              <w:rPr>
                <w:sz w:val="18"/>
                <w:szCs w:val="18"/>
              </w:rPr>
              <w:t>mdtrt_grp_type</w:t>
            </w:r>
            <w:proofErr w:type="spellEnd"/>
          </w:p>
        </w:tc>
        <w:tc>
          <w:tcPr>
            <w:tcW w:w="1417" w:type="dxa"/>
            <w:shd w:val="clear" w:color="auto" w:fill="auto"/>
            <w:noWrap/>
            <w:vAlign w:val="center"/>
          </w:tcPr>
          <w:p w14:paraId="354C8B00" w14:textId="7C97545D" w:rsidR="00AE4D9C" w:rsidRPr="00743BC1" w:rsidRDefault="00AE4D9C" w:rsidP="00AE4D9C">
            <w:pPr>
              <w:spacing w:line="240" w:lineRule="auto"/>
              <w:ind w:firstLineChars="0" w:firstLine="0"/>
              <w:jc w:val="center"/>
              <w:rPr>
                <w:sz w:val="18"/>
                <w:szCs w:val="18"/>
              </w:rPr>
            </w:pPr>
            <w:r w:rsidRPr="00743BC1">
              <w:rPr>
                <w:rFonts w:hint="eastAsia"/>
                <w:sz w:val="18"/>
                <w:szCs w:val="18"/>
              </w:rPr>
              <w:t>就诊人群类型</w:t>
            </w:r>
          </w:p>
        </w:tc>
        <w:tc>
          <w:tcPr>
            <w:tcW w:w="851" w:type="dxa"/>
            <w:shd w:val="clear" w:color="auto" w:fill="auto"/>
            <w:noWrap/>
            <w:vAlign w:val="center"/>
          </w:tcPr>
          <w:p w14:paraId="547D60DB" w14:textId="548C7FAD" w:rsidR="00AE4D9C" w:rsidRPr="00743BC1" w:rsidRDefault="00AE4D9C" w:rsidP="00AE4D9C">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68F993F0" w14:textId="2D0AEE7C" w:rsidR="00AE4D9C" w:rsidRPr="00743BC1" w:rsidRDefault="00AE4D9C" w:rsidP="00AE4D9C">
            <w:pPr>
              <w:spacing w:line="240" w:lineRule="auto"/>
              <w:ind w:firstLineChars="0" w:firstLine="0"/>
              <w:jc w:val="center"/>
              <w:rPr>
                <w:sz w:val="18"/>
                <w:szCs w:val="18"/>
              </w:rPr>
            </w:pPr>
            <w:r w:rsidRPr="00743BC1">
              <w:rPr>
                <w:sz w:val="18"/>
                <w:szCs w:val="18"/>
              </w:rPr>
              <w:t>6</w:t>
            </w:r>
          </w:p>
        </w:tc>
        <w:tc>
          <w:tcPr>
            <w:tcW w:w="708" w:type="dxa"/>
            <w:shd w:val="clear" w:color="auto" w:fill="auto"/>
            <w:noWrap/>
            <w:vAlign w:val="center"/>
          </w:tcPr>
          <w:p w14:paraId="49AD4AFC" w14:textId="176BCE56" w:rsidR="00AE4D9C" w:rsidRPr="00743BC1" w:rsidRDefault="00AE4D9C" w:rsidP="00AE4D9C">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18227580" w14:textId="77777777" w:rsidR="00AE4D9C" w:rsidRPr="00743BC1" w:rsidRDefault="00AE4D9C" w:rsidP="00AE4D9C">
            <w:pPr>
              <w:spacing w:line="240" w:lineRule="auto"/>
              <w:ind w:firstLineChars="0" w:firstLine="0"/>
              <w:jc w:val="center"/>
              <w:rPr>
                <w:sz w:val="18"/>
                <w:szCs w:val="18"/>
              </w:rPr>
            </w:pPr>
          </w:p>
        </w:tc>
        <w:tc>
          <w:tcPr>
            <w:tcW w:w="1809" w:type="dxa"/>
            <w:shd w:val="clear" w:color="auto" w:fill="auto"/>
            <w:noWrap/>
            <w:vAlign w:val="center"/>
          </w:tcPr>
          <w:p w14:paraId="7D025BB4" w14:textId="1DD77111" w:rsidR="00AE4D9C" w:rsidRPr="00743BC1" w:rsidRDefault="00AE4D9C" w:rsidP="00AE4D9C">
            <w:pPr>
              <w:spacing w:line="240" w:lineRule="auto"/>
              <w:ind w:firstLineChars="0" w:firstLine="0"/>
              <w:jc w:val="left"/>
              <w:rPr>
                <w:sz w:val="18"/>
                <w:szCs w:val="18"/>
              </w:rPr>
            </w:pPr>
            <w:r w:rsidRPr="00743BC1">
              <w:rPr>
                <w:rFonts w:hint="eastAsia"/>
                <w:sz w:val="18"/>
                <w:szCs w:val="18"/>
              </w:rPr>
              <w:t>由医疗机构确认的人群类型，比如</w:t>
            </w:r>
            <w:r w:rsidRPr="00743BC1">
              <w:rPr>
                <w:sz w:val="18"/>
                <w:szCs w:val="18"/>
              </w:rPr>
              <w:t>.</w:t>
            </w:r>
            <w:r w:rsidRPr="00743BC1">
              <w:rPr>
                <w:rFonts w:hint="eastAsia"/>
                <w:sz w:val="18"/>
                <w:szCs w:val="18"/>
              </w:rPr>
              <w:t>国家突发公共事件相关人员（新冠）</w:t>
            </w:r>
          </w:p>
        </w:tc>
      </w:tr>
    </w:tbl>
    <w:p w14:paraId="3F9063F6" w14:textId="77777777" w:rsidR="00E07697" w:rsidRPr="00E07697" w:rsidRDefault="00E07697" w:rsidP="00E07697">
      <w:pPr>
        <w:ind w:firstLine="420"/>
      </w:pPr>
    </w:p>
    <w:p w14:paraId="343EEB74" w14:textId="77777777" w:rsidR="00E07697" w:rsidRDefault="00E07697" w:rsidP="004D0BA7">
      <w:pPr>
        <w:pStyle w:val="a6"/>
        <w:ind w:firstLine="420"/>
      </w:pPr>
    </w:p>
    <w:p w14:paraId="5E34B4B9" w14:textId="5D7BCFD1" w:rsidR="004D0BA7" w:rsidRDefault="004D0BA7" w:rsidP="009E78C8">
      <w:pPr>
        <w:pStyle w:val="a6"/>
        <w:numPr>
          <w:ilvl w:val="0"/>
          <w:numId w:val="26"/>
        </w:numPr>
      </w:pPr>
      <w:r>
        <w:rPr>
          <w:rFonts w:hint="eastAsia"/>
        </w:rPr>
        <w:t>输入-入院诊断信息（节点标识：</w:t>
      </w:r>
      <w:proofErr w:type="spellStart"/>
      <w:r>
        <w:rPr>
          <w:rFonts w:hint="eastAsia"/>
        </w:rPr>
        <w:t>diseinfo</w:t>
      </w:r>
      <w:proofErr w:type="spellEnd"/>
      <w:r>
        <w:rPr>
          <w:rFonts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291"/>
        <w:gridCol w:w="1209"/>
        <w:gridCol w:w="1043"/>
        <w:gridCol w:w="881"/>
        <w:gridCol w:w="881"/>
        <w:gridCol w:w="881"/>
        <w:gridCol w:w="1788"/>
      </w:tblGrid>
      <w:tr w:rsidR="004D0BA7" w14:paraId="0D6CD25A" w14:textId="77777777" w:rsidTr="008C6A0B">
        <w:trPr>
          <w:trHeight w:val="23"/>
          <w:tblHeader/>
        </w:trPr>
        <w:tc>
          <w:tcPr>
            <w:tcW w:w="548" w:type="dxa"/>
            <w:shd w:val="clear" w:color="auto" w:fill="D9D9D9" w:themeFill="background1" w:themeFillShade="D9"/>
            <w:noWrap/>
            <w:vAlign w:val="center"/>
          </w:tcPr>
          <w:p w14:paraId="2705FEB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291" w:type="dxa"/>
            <w:shd w:val="clear" w:color="auto" w:fill="D9D9D9" w:themeFill="background1" w:themeFillShade="D9"/>
            <w:noWrap/>
            <w:vAlign w:val="center"/>
          </w:tcPr>
          <w:p w14:paraId="2C088BD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09" w:type="dxa"/>
            <w:shd w:val="clear" w:color="auto" w:fill="D9D9D9" w:themeFill="background1" w:themeFillShade="D9"/>
            <w:noWrap/>
            <w:vAlign w:val="center"/>
          </w:tcPr>
          <w:p w14:paraId="5EE9922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43" w:type="dxa"/>
            <w:shd w:val="clear" w:color="auto" w:fill="D9D9D9" w:themeFill="background1" w:themeFillShade="D9"/>
            <w:noWrap/>
            <w:vAlign w:val="center"/>
          </w:tcPr>
          <w:p w14:paraId="4198638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81" w:type="dxa"/>
            <w:shd w:val="clear" w:color="auto" w:fill="D9D9D9" w:themeFill="background1" w:themeFillShade="D9"/>
            <w:noWrap/>
            <w:vAlign w:val="center"/>
          </w:tcPr>
          <w:p w14:paraId="0E2EA32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81" w:type="dxa"/>
            <w:shd w:val="clear" w:color="auto" w:fill="D9D9D9" w:themeFill="background1" w:themeFillShade="D9"/>
            <w:noWrap/>
            <w:vAlign w:val="center"/>
          </w:tcPr>
          <w:p w14:paraId="2E35239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81" w:type="dxa"/>
            <w:shd w:val="clear" w:color="auto" w:fill="D9D9D9" w:themeFill="background1" w:themeFillShade="D9"/>
            <w:noWrap/>
            <w:vAlign w:val="center"/>
          </w:tcPr>
          <w:p w14:paraId="47A2782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788" w:type="dxa"/>
            <w:shd w:val="clear" w:color="auto" w:fill="D9D9D9" w:themeFill="background1" w:themeFillShade="D9"/>
            <w:noWrap/>
            <w:vAlign w:val="center"/>
          </w:tcPr>
          <w:p w14:paraId="3EE90B8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CB70468" w14:textId="77777777" w:rsidTr="008C6A0B">
        <w:trPr>
          <w:trHeight w:val="23"/>
        </w:trPr>
        <w:tc>
          <w:tcPr>
            <w:tcW w:w="548" w:type="dxa"/>
            <w:shd w:val="clear" w:color="auto" w:fill="auto"/>
            <w:noWrap/>
            <w:vAlign w:val="center"/>
          </w:tcPr>
          <w:p w14:paraId="22CE8E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291" w:type="dxa"/>
            <w:shd w:val="clear" w:color="auto" w:fill="auto"/>
            <w:noWrap/>
            <w:vAlign w:val="center"/>
          </w:tcPr>
          <w:p w14:paraId="692B796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09" w:type="dxa"/>
            <w:shd w:val="clear" w:color="auto" w:fill="auto"/>
            <w:noWrap/>
            <w:vAlign w:val="center"/>
          </w:tcPr>
          <w:p w14:paraId="43DC92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43" w:type="dxa"/>
            <w:shd w:val="clear" w:color="auto" w:fill="auto"/>
            <w:noWrap/>
            <w:vAlign w:val="center"/>
          </w:tcPr>
          <w:p w14:paraId="7FEB04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760CB1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81" w:type="dxa"/>
            <w:shd w:val="clear" w:color="auto" w:fill="auto"/>
            <w:noWrap/>
            <w:vAlign w:val="center"/>
          </w:tcPr>
          <w:p w14:paraId="5FFEA1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46979F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41D0A78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113DE8" w14:textId="77777777" w:rsidTr="008C6A0B">
        <w:trPr>
          <w:trHeight w:val="23"/>
        </w:trPr>
        <w:tc>
          <w:tcPr>
            <w:tcW w:w="548" w:type="dxa"/>
            <w:shd w:val="clear" w:color="auto" w:fill="auto"/>
            <w:noWrap/>
            <w:vAlign w:val="center"/>
          </w:tcPr>
          <w:p w14:paraId="143116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291" w:type="dxa"/>
            <w:shd w:val="clear" w:color="auto" w:fill="auto"/>
            <w:noWrap/>
            <w:vAlign w:val="center"/>
          </w:tcPr>
          <w:p w14:paraId="3A3324E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diag_type</w:t>
            </w:r>
            <w:proofErr w:type="spellEnd"/>
          </w:p>
        </w:tc>
        <w:tc>
          <w:tcPr>
            <w:tcW w:w="1209" w:type="dxa"/>
            <w:shd w:val="clear" w:color="auto" w:fill="auto"/>
            <w:noWrap/>
            <w:vAlign w:val="center"/>
          </w:tcPr>
          <w:p w14:paraId="571AAF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诊断类别</w:t>
            </w:r>
          </w:p>
        </w:tc>
        <w:tc>
          <w:tcPr>
            <w:tcW w:w="1043" w:type="dxa"/>
            <w:shd w:val="clear" w:color="auto" w:fill="auto"/>
            <w:noWrap/>
            <w:vAlign w:val="center"/>
          </w:tcPr>
          <w:p w14:paraId="35D2F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7A8CA9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81" w:type="dxa"/>
            <w:shd w:val="clear" w:color="auto" w:fill="auto"/>
            <w:noWrap/>
            <w:vAlign w:val="center"/>
          </w:tcPr>
          <w:p w14:paraId="014862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881" w:type="dxa"/>
            <w:shd w:val="clear" w:color="auto" w:fill="auto"/>
            <w:noWrap/>
            <w:vAlign w:val="center"/>
          </w:tcPr>
          <w:p w14:paraId="51059B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5F28174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F60454" w14:textId="77777777" w:rsidTr="008C6A0B">
        <w:trPr>
          <w:trHeight w:val="23"/>
        </w:trPr>
        <w:tc>
          <w:tcPr>
            <w:tcW w:w="548" w:type="dxa"/>
            <w:shd w:val="clear" w:color="auto" w:fill="auto"/>
            <w:noWrap/>
            <w:vAlign w:val="center"/>
          </w:tcPr>
          <w:p w14:paraId="5080BB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291" w:type="dxa"/>
            <w:shd w:val="clear" w:color="auto" w:fill="auto"/>
            <w:noWrap/>
            <w:vAlign w:val="center"/>
          </w:tcPr>
          <w:p w14:paraId="75A915D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maindiag_flag</w:t>
            </w:r>
            <w:proofErr w:type="spellEnd"/>
          </w:p>
        </w:tc>
        <w:tc>
          <w:tcPr>
            <w:tcW w:w="1209" w:type="dxa"/>
            <w:shd w:val="clear" w:color="auto" w:fill="auto"/>
            <w:noWrap/>
            <w:vAlign w:val="center"/>
          </w:tcPr>
          <w:p w14:paraId="72B814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主诊断标志</w:t>
            </w:r>
          </w:p>
        </w:tc>
        <w:tc>
          <w:tcPr>
            <w:tcW w:w="1043" w:type="dxa"/>
            <w:shd w:val="clear" w:color="auto" w:fill="auto"/>
            <w:noWrap/>
            <w:vAlign w:val="center"/>
          </w:tcPr>
          <w:p w14:paraId="1AE618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0835A9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81" w:type="dxa"/>
            <w:shd w:val="clear" w:color="auto" w:fill="auto"/>
            <w:noWrap/>
            <w:vAlign w:val="center"/>
          </w:tcPr>
          <w:p w14:paraId="0DA61A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881" w:type="dxa"/>
            <w:shd w:val="clear" w:color="auto" w:fill="auto"/>
            <w:noWrap/>
            <w:vAlign w:val="center"/>
          </w:tcPr>
          <w:p w14:paraId="3861CC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1AF235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F300CD" w14:textId="77777777" w:rsidTr="008C6A0B">
        <w:trPr>
          <w:trHeight w:val="23"/>
        </w:trPr>
        <w:tc>
          <w:tcPr>
            <w:tcW w:w="548" w:type="dxa"/>
            <w:shd w:val="clear" w:color="auto" w:fill="auto"/>
            <w:noWrap/>
            <w:vAlign w:val="center"/>
          </w:tcPr>
          <w:p w14:paraId="7110F8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291" w:type="dxa"/>
            <w:shd w:val="clear" w:color="auto" w:fill="auto"/>
            <w:noWrap/>
            <w:vAlign w:val="center"/>
          </w:tcPr>
          <w:p w14:paraId="332045A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diag_srt_no</w:t>
            </w:r>
            <w:proofErr w:type="spellEnd"/>
          </w:p>
        </w:tc>
        <w:tc>
          <w:tcPr>
            <w:tcW w:w="1209" w:type="dxa"/>
            <w:shd w:val="clear" w:color="auto" w:fill="auto"/>
            <w:noWrap/>
            <w:vAlign w:val="center"/>
          </w:tcPr>
          <w:p w14:paraId="781E1F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诊断排序号</w:t>
            </w:r>
          </w:p>
        </w:tc>
        <w:tc>
          <w:tcPr>
            <w:tcW w:w="1043" w:type="dxa"/>
            <w:shd w:val="clear" w:color="auto" w:fill="auto"/>
            <w:noWrap/>
            <w:vAlign w:val="center"/>
          </w:tcPr>
          <w:p w14:paraId="36B590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81" w:type="dxa"/>
            <w:shd w:val="clear" w:color="auto" w:fill="auto"/>
            <w:noWrap/>
            <w:vAlign w:val="center"/>
          </w:tcPr>
          <w:p w14:paraId="6E69C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881" w:type="dxa"/>
            <w:shd w:val="clear" w:color="auto" w:fill="auto"/>
            <w:noWrap/>
            <w:vAlign w:val="center"/>
          </w:tcPr>
          <w:p w14:paraId="6A1955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68E28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554F0EA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295381" w14:textId="77777777" w:rsidTr="008C6A0B">
        <w:trPr>
          <w:trHeight w:val="23"/>
        </w:trPr>
        <w:tc>
          <w:tcPr>
            <w:tcW w:w="548" w:type="dxa"/>
            <w:shd w:val="clear" w:color="auto" w:fill="auto"/>
            <w:noWrap/>
            <w:vAlign w:val="center"/>
          </w:tcPr>
          <w:p w14:paraId="09729F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291" w:type="dxa"/>
            <w:shd w:val="clear" w:color="auto" w:fill="auto"/>
            <w:noWrap/>
            <w:vAlign w:val="center"/>
          </w:tcPr>
          <w:p w14:paraId="0D55225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209" w:type="dxa"/>
            <w:shd w:val="clear" w:color="auto" w:fill="auto"/>
            <w:noWrap/>
            <w:vAlign w:val="center"/>
          </w:tcPr>
          <w:p w14:paraId="16140C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1043" w:type="dxa"/>
            <w:shd w:val="clear" w:color="auto" w:fill="auto"/>
            <w:noWrap/>
            <w:vAlign w:val="center"/>
          </w:tcPr>
          <w:p w14:paraId="1A3ACA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5C6D7C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81" w:type="dxa"/>
            <w:shd w:val="clear" w:color="auto" w:fill="auto"/>
            <w:noWrap/>
            <w:vAlign w:val="center"/>
          </w:tcPr>
          <w:p w14:paraId="6F5B5F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1F7A2C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2D14B9D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E86E46F" w14:textId="77777777" w:rsidTr="008C6A0B">
        <w:trPr>
          <w:trHeight w:val="23"/>
        </w:trPr>
        <w:tc>
          <w:tcPr>
            <w:tcW w:w="548" w:type="dxa"/>
            <w:shd w:val="clear" w:color="auto" w:fill="auto"/>
            <w:noWrap/>
            <w:vAlign w:val="center"/>
          </w:tcPr>
          <w:p w14:paraId="3F7547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291" w:type="dxa"/>
            <w:shd w:val="clear" w:color="auto" w:fill="auto"/>
            <w:noWrap/>
            <w:vAlign w:val="center"/>
          </w:tcPr>
          <w:p w14:paraId="114F04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209" w:type="dxa"/>
            <w:shd w:val="clear" w:color="auto" w:fill="auto"/>
            <w:noWrap/>
            <w:vAlign w:val="center"/>
          </w:tcPr>
          <w:p w14:paraId="1F5DCB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1043" w:type="dxa"/>
            <w:shd w:val="clear" w:color="auto" w:fill="auto"/>
            <w:noWrap/>
            <w:vAlign w:val="center"/>
          </w:tcPr>
          <w:p w14:paraId="6C5642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443E38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881" w:type="dxa"/>
            <w:shd w:val="clear" w:color="auto" w:fill="auto"/>
            <w:noWrap/>
            <w:vAlign w:val="center"/>
          </w:tcPr>
          <w:p w14:paraId="21F7E0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3D5DE9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56E5875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3CAF1E" w14:textId="77777777" w:rsidTr="008C6A0B">
        <w:trPr>
          <w:trHeight w:val="23"/>
        </w:trPr>
        <w:tc>
          <w:tcPr>
            <w:tcW w:w="548" w:type="dxa"/>
            <w:shd w:val="clear" w:color="auto" w:fill="auto"/>
            <w:noWrap/>
            <w:vAlign w:val="center"/>
          </w:tcPr>
          <w:p w14:paraId="57F654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291" w:type="dxa"/>
            <w:shd w:val="clear" w:color="auto" w:fill="auto"/>
            <w:noWrap/>
            <w:vAlign w:val="center"/>
          </w:tcPr>
          <w:p w14:paraId="2014E5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adm_cond</w:t>
            </w:r>
            <w:proofErr w:type="spellEnd"/>
          </w:p>
        </w:tc>
        <w:tc>
          <w:tcPr>
            <w:tcW w:w="1209" w:type="dxa"/>
            <w:shd w:val="clear" w:color="auto" w:fill="auto"/>
            <w:noWrap/>
            <w:vAlign w:val="center"/>
          </w:tcPr>
          <w:p w14:paraId="5CB27D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入院病情</w:t>
            </w:r>
          </w:p>
        </w:tc>
        <w:tc>
          <w:tcPr>
            <w:tcW w:w="1043" w:type="dxa"/>
            <w:shd w:val="clear" w:color="auto" w:fill="auto"/>
            <w:noWrap/>
            <w:vAlign w:val="center"/>
          </w:tcPr>
          <w:p w14:paraId="4685C8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155D72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881" w:type="dxa"/>
            <w:shd w:val="clear" w:color="auto" w:fill="auto"/>
            <w:noWrap/>
            <w:vAlign w:val="center"/>
          </w:tcPr>
          <w:p w14:paraId="3CFA2C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648885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88" w:type="dxa"/>
            <w:shd w:val="clear" w:color="auto" w:fill="auto"/>
            <w:noWrap/>
            <w:vAlign w:val="center"/>
          </w:tcPr>
          <w:p w14:paraId="646EE46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9EBBB68" w14:textId="77777777" w:rsidTr="008C6A0B">
        <w:trPr>
          <w:trHeight w:val="23"/>
        </w:trPr>
        <w:tc>
          <w:tcPr>
            <w:tcW w:w="548" w:type="dxa"/>
            <w:shd w:val="clear" w:color="auto" w:fill="auto"/>
            <w:noWrap/>
            <w:vAlign w:val="center"/>
          </w:tcPr>
          <w:p w14:paraId="6C16BC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291" w:type="dxa"/>
            <w:shd w:val="clear" w:color="auto" w:fill="auto"/>
            <w:noWrap/>
            <w:vAlign w:val="center"/>
          </w:tcPr>
          <w:p w14:paraId="3F54346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diag_dept</w:t>
            </w:r>
            <w:proofErr w:type="spellEnd"/>
          </w:p>
        </w:tc>
        <w:tc>
          <w:tcPr>
            <w:tcW w:w="1209" w:type="dxa"/>
            <w:shd w:val="clear" w:color="auto" w:fill="auto"/>
            <w:noWrap/>
            <w:vAlign w:val="center"/>
          </w:tcPr>
          <w:p w14:paraId="1C6BD3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诊断科室</w:t>
            </w:r>
          </w:p>
        </w:tc>
        <w:tc>
          <w:tcPr>
            <w:tcW w:w="1043" w:type="dxa"/>
            <w:shd w:val="clear" w:color="auto" w:fill="auto"/>
            <w:noWrap/>
            <w:vAlign w:val="center"/>
          </w:tcPr>
          <w:p w14:paraId="6FACEF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585ABC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81" w:type="dxa"/>
            <w:shd w:val="clear" w:color="auto" w:fill="auto"/>
            <w:noWrap/>
            <w:vAlign w:val="center"/>
          </w:tcPr>
          <w:p w14:paraId="2BFF70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019BB4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4D58FCE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22CC97" w14:textId="77777777" w:rsidTr="008C6A0B">
        <w:trPr>
          <w:trHeight w:val="23"/>
        </w:trPr>
        <w:tc>
          <w:tcPr>
            <w:tcW w:w="548" w:type="dxa"/>
            <w:shd w:val="clear" w:color="auto" w:fill="auto"/>
            <w:noWrap/>
            <w:vAlign w:val="center"/>
          </w:tcPr>
          <w:p w14:paraId="138169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9</w:t>
            </w:r>
          </w:p>
        </w:tc>
        <w:tc>
          <w:tcPr>
            <w:tcW w:w="1291" w:type="dxa"/>
            <w:shd w:val="clear" w:color="auto" w:fill="auto"/>
            <w:noWrap/>
            <w:vAlign w:val="center"/>
          </w:tcPr>
          <w:p w14:paraId="66BE586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dise_dor_no</w:t>
            </w:r>
            <w:proofErr w:type="spellEnd"/>
          </w:p>
        </w:tc>
        <w:tc>
          <w:tcPr>
            <w:tcW w:w="1209" w:type="dxa"/>
            <w:shd w:val="clear" w:color="auto" w:fill="auto"/>
            <w:noWrap/>
            <w:vAlign w:val="center"/>
          </w:tcPr>
          <w:p w14:paraId="2F5308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诊断医生编码</w:t>
            </w:r>
          </w:p>
        </w:tc>
        <w:tc>
          <w:tcPr>
            <w:tcW w:w="1043" w:type="dxa"/>
            <w:shd w:val="clear" w:color="auto" w:fill="auto"/>
            <w:noWrap/>
            <w:vAlign w:val="center"/>
          </w:tcPr>
          <w:p w14:paraId="1F7F5A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73C032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81" w:type="dxa"/>
            <w:shd w:val="clear" w:color="auto" w:fill="auto"/>
            <w:noWrap/>
            <w:vAlign w:val="center"/>
          </w:tcPr>
          <w:p w14:paraId="2F67BD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39DBCC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40432D0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C70290B" w14:textId="77777777" w:rsidTr="008C6A0B">
        <w:trPr>
          <w:trHeight w:val="23"/>
        </w:trPr>
        <w:tc>
          <w:tcPr>
            <w:tcW w:w="548" w:type="dxa"/>
            <w:shd w:val="clear" w:color="auto" w:fill="auto"/>
            <w:noWrap/>
            <w:vAlign w:val="center"/>
          </w:tcPr>
          <w:p w14:paraId="0E0FAA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291" w:type="dxa"/>
            <w:shd w:val="clear" w:color="auto" w:fill="auto"/>
            <w:noWrap/>
            <w:vAlign w:val="center"/>
          </w:tcPr>
          <w:p w14:paraId="0A08FA7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dise_dor_name</w:t>
            </w:r>
            <w:proofErr w:type="spellEnd"/>
          </w:p>
        </w:tc>
        <w:tc>
          <w:tcPr>
            <w:tcW w:w="1209" w:type="dxa"/>
            <w:shd w:val="clear" w:color="auto" w:fill="auto"/>
            <w:noWrap/>
            <w:vAlign w:val="center"/>
          </w:tcPr>
          <w:p w14:paraId="157DD1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诊断医生姓名</w:t>
            </w:r>
          </w:p>
        </w:tc>
        <w:tc>
          <w:tcPr>
            <w:tcW w:w="1043" w:type="dxa"/>
            <w:shd w:val="clear" w:color="auto" w:fill="auto"/>
            <w:noWrap/>
            <w:vAlign w:val="center"/>
          </w:tcPr>
          <w:p w14:paraId="16DF76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15C5D6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81" w:type="dxa"/>
            <w:shd w:val="clear" w:color="auto" w:fill="auto"/>
            <w:noWrap/>
            <w:vAlign w:val="center"/>
          </w:tcPr>
          <w:p w14:paraId="61C19A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5B614E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3EFC9F1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DC6D2F" w14:textId="77777777" w:rsidTr="008C6A0B">
        <w:trPr>
          <w:trHeight w:val="23"/>
        </w:trPr>
        <w:tc>
          <w:tcPr>
            <w:tcW w:w="548" w:type="dxa"/>
            <w:shd w:val="clear" w:color="auto" w:fill="auto"/>
            <w:noWrap/>
            <w:vAlign w:val="center"/>
          </w:tcPr>
          <w:p w14:paraId="75E376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291" w:type="dxa"/>
            <w:shd w:val="clear" w:color="auto" w:fill="auto"/>
            <w:noWrap/>
            <w:vAlign w:val="center"/>
          </w:tcPr>
          <w:p w14:paraId="323B19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diag_time</w:t>
            </w:r>
            <w:proofErr w:type="spellEnd"/>
          </w:p>
        </w:tc>
        <w:tc>
          <w:tcPr>
            <w:tcW w:w="1209" w:type="dxa"/>
            <w:shd w:val="clear" w:color="auto" w:fill="auto"/>
            <w:noWrap/>
            <w:vAlign w:val="center"/>
          </w:tcPr>
          <w:p w14:paraId="204D8D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诊断时间</w:t>
            </w:r>
          </w:p>
        </w:tc>
        <w:tc>
          <w:tcPr>
            <w:tcW w:w="1043" w:type="dxa"/>
            <w:shd w:val="clear" w:color="auto" w:fill="auto"/>
            <w:noWrap/>
            <w:vAlign w:val="center"/>
          </w:tcPr>
          <w:p w14:paraId="5A395C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81" w:type="dxa"/>
            <w:shd w:val="clear" w:color="auto" w:fill="auto"/>
            <w:noWrap/>
            <w:vAlign w:val="center"/>
          </w:tcPr>
          <w:p w14:paraId="65A1A3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04FB40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35F8FF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2C65362F"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4055822F" w14:textId="77777777" w:rsidR="004D0BA7" w:rsidRDefault="004D0BA7" w:rsidP="004D0BA7">
      <w:pPr>
        <w:pStyle w:val="5"/>
        <w:spacing w:before="156" w:after="156"/>
      </w:pPr>
      <w:r>
        <w:rPr>
          <w:rFonts w:hint="eastAsia"/>
        </w:rPr>
        <w:t>输出</w:t>
      </w:r>
    </w:p>
    <w:p w14:paraId="2B70244F" w14:textId="131807C5" w:rsidR="004D0BA7" w:rsidRDefault="004D0BA7" w:rsidP="009E78C8">
      <w:pPr>
        <w:pStyle w:val="a6"/>
        <w:numPr>
          <w:ilvl w:val="0"/>
          <w:numId w:val="26"/>
        </w:numPr>
      </w:pPr>
      <w:r>
        <w:rPr>
          <w:rFonts w:hint="eastAsia"/>
        </w:rPr>
        <w:t>输出（节点标识：result）</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182"/>
        <w:gridCol w:w="1134"/>
        <w:gridCol w:w="850"/>
        <w:gridCol w:w="851"/>
        <w:gridCol w:w="850"/>
        <w:gridCol w:w="851"/>
        <w:gridCol w:w="2285"/>
      </w:tblGrid>
      <w:tr w:rsidR="004D0BA7" w14:paraId="2997DF2A" w14:textId="77777777" w:rsidTr="008C6A0B">
        <w:trPr>
          <w:trHeight w:val="23"/>
          <w:tblHeader/>
        </w:trPr>
        <w:tc>
          <w:tcPr>
            <w:tcW w:w="373" w:type="dxa"/>
            <w:shd w:val="clear" w:color="auto" w:fill="D9D9D9" w:themeFill="background1" w:themeFillShade="D9"/>
            <w:vAlign w:val="center"/>
          </w:tcPr>
          <w:p w14:paraId="082DBF5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182" w:type="dxa"/>
            <w:shd w:val="clear" w:color="auto" w:fill="D9D9D9" w:themeFill="background1" w:themeFillShade="D9"/>
            <w:vAlign w:val="center"/>
          </w:tcPr>
          <w:p w14:paraId="5E135CB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4" w:type="dxa"/>
            <w:shd w:val="clear" w:color="auto" w:fill="D9D9D9" w:themeFill="background1" w:themeFillShade="D9"/>
            <w:vAlign w:val="center"/>
          </w:tcPr>
          <w:p w14:paraId="27D934C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0" w:type="dxa"/>
            <w:shd w:val="clear" w:color="auto" w:fill="D9D9D9" w:themeFill="background1" w:themeFillShade="D9"/>
            <w:vAlign w:val="center"/>
          </w:tcPr>
          <w:p w14:paraId="52CA444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1" w:type="dxa"/>
            <w:shd w:val="clear" w:color="auto" w:fill="D9D9D9" w:themeFill="background1" w:themeFillShade="D9"/>
            <w:vAlign w:val="center"/>
          </w:tcPr>
          <w:p w14:paraId="34AB3CE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284C383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0F158F1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非空</w:t>
            </w:r>
          </w:p>
        </w:tc>
        <w:tc>
          <w:tcPr>
            <w:tcW w:w="2285" w:type="dxa"/>
            <w:shd w:val="clear" w:color="auto" w:fill="D9D9D9" w:themeFill="background1" w:themeFillShade="D9"/>
            <w:vAlign w:val="center"/>
          </w:tcPr>
          <w:p w14:paraId="491E470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DD5CB0E" w14:textId="77777777" w:rsidTr="008C6A0B">
        <w:trPr>
          <w:trHeight w:val="23"/>
        </w:trPr>
        <w:tc>
          <w:tcPr>
            <w:tcW w:w="373" w:type="dxa"/>
            <w:vAlign w:val="center"/>
          </w:tcPr>
          <w:p w14:paraId="42591F41"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182" w:type="dxa"/>
            <w:shd w:val="clear" w:color="auto" w:fill="auto"/>
            <w:vAlign w:val="center"/>
          </w:tcPr>
          <w:p w14:paraId="7010E80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134" w:type="dxa"/>
            <w:shd w:val="clear" w:color="auto" w:fill="auto"/>
            <w:vAlign w:val="center"/>
          </w:tcPr>
          <w:p w14:paraId="53A1AE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0" w:type="dxa"/>
            <w:shd w:val="clear" w:color="auto" w:fill="auto"/>
            <w:vAlign w:val="center"/>
          </w:tcPr>
          <w:p w14:paraId="7CAC94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03BFB4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6C7A033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1FDAC0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85" w:type="dxa"/>
            <w:shd w:val="clear" w:color="auto" w:fill="auto"/>
            <w:vAlign w:val="center"/>
          </w:tcPr>
          <w:p w14:paraId="261424D5"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保返回唯一流水</w:t>
            </w:r>
          </w:p>
        </w:tc>
      </w:tr>
    </w:tbl>
    <w:p w14:paraId="3DDBC375" w14:textId="77777777" w:rsidR="004D0BA7" w:rsidRDefault="004D0BA7" w:rsidP="004D0BA7">
      <w:pPr>
        <w:pStyle w:val="4"/>
        <w:spacing w:before="156" w:after="156"/>
      </w:pPr>
      <w:r>
        <w:rPr>
          <w:rFonts w:hint="eastAsia"/>
        </w:rPr>
        <w:t>【24</w:t>
      </w:r>
      <w:r>
        <w:t>02</w:t>
      </w:r>
      <w:r>
        <w:rPr>
          <w:rFonts w:hint="eastAsia"/>
        </w:rPr>
        <w:t>】出院办理</w:t>
      </w:r>
    </w:p>
    <w:p w14:paraId="32E64495" w14:textId="77777777" w:rsidR="004D0BA7" w:rsidRDefault="004D0BA7" w:rsidP="004D0BA7">
      <w:pPr>
        <w:pStyle w:val="5"/>
        <w:spacing w:before="156" w:after="156"/>
      </w:pPr>
      <w:r>
        <w:rPr>
          <w:rFonts w:hint="eastAsia"/>
        </w:rPr>
        <w:t>交易说明</w:t>
      </w:r>
    </w:p>
    <w:p w14:paraId="46E1E33E" w14:textId="77777777" w:rsidR="004D0BA7" w:rsidRDefault="004D0BA7" w:rsidP="004D0BA7">
      <w:pPr>
        <w:ind w:firstLine="420"/>
        <w:rPr>
          <w:rFonts w:cs="Times New Roman"/>
        </w:rPr>
      </w:pPr>
      <w:r>
        <w:rPr>
          <w:rFonts w:cs="Times New Roman" w:hint="eastAsia"/>
        </w:rPr>
        <w:t>通过此交易办理出院登记。</w:t>
      </w:r>
    </w:p>
    <w:p w14:paraId="62D79691" w14:textId="77777777" w:rsidR="004D0BA7" w:rsidRDefault="004D0BA7" w:rsidP="004D0BA7">
      <w:pPr>
        <w:pStyle w:val="5"/>
        <w:spacing w:before="156" w:after="156"/>
      </w:pPr>
      <w:r>
        <w:rPr>
          <w:rFonts w:hint="eastAsia"/>
        </w:rPr>
        <w:t>重点说明</w:t>
      </w:r>
    </w:p>
    <w:p w14:paraId="03B818BD" w14:textId="77777777" w:rsidR="004D0BA7" w:rsidRDefault="004D0BA7" w:rsidP="004D0BA7">
      <w:pPr>
        <w:ind w:firstLine="420"/>
        <w:rPr>
          <w:rFonts w:cs="Times New Roman"/>
        </w:rPr>
      </w:pPr>
      <w:r>
        <w:rPr>
          <w:rFonts w:cs="Times New Roman" w:hint="eastAsia"/>
        </w:rPr>
        <w:t>交易输入出院信息为单行数据，输入诊断信息为多行数据。</w:t>
      </w:r>
    </w:p>
    <w:p w14:paraId="4899B8E4" w14:textId="77777777" w:rsidR="004D0BA7" w:rsidRDefault="004D0BA7" w:rsidP="004D0BA7">
      <w:pPr>
        <w:pStyle w:val="5"/>
        <w:spacing w:before="156" w:after="156"/>
      </w:pPr>
      <w:r>
        <w:rPr>
          <w:rFonts w:hint="eastAsia"/>
        </w:rPr>
        <w:t>交易对象</w:t>
      </w:r>
    </w:p>
    <w:p w14:paraId="4C56DF70"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3BC6B902"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51B45C17" w14:textId="77777777" w:rsidR="004D0BA7" w:rsidRDefault="004D0BA7" w:rsidP="004D0BA7">
      <w:pPr>
        <w:pStyle w:val="5"/>
        <w:spacing w:before="156" w:after="156"/>
      </w:pPr>
      <w:r>
        <w:rPr>
          <w:rFonts w:hint="eastAsia"/>
        </w:rPr>
        <w:t>输入</w:t>
      </w:r>
    </w:p>
    <w:p w14:paraId="0F3DBA72" w14:textId="59998D2E" w:rsidR="004D0BA7" w:rsidRDefault="004D0BA7" w:rsidP="009E78C8">
      <w:pPr>
        <w:pStyle w:val="a6"/>
        <w:numPr>
          <w:ilvl w:val="0"/>
          <w:numId w:val="26"/>
        </w:numPr>
      </w:pPr>
      <w:r>
        <w:rPr>
          <w:rFonts w:hint="eastAsia"/>
        </w:rPr>
        <w:t>输入-出院信息（节点标识：</w:t>
      </w:r>
      <w:proofErr w:type="spellStart"/>
      <w:r>
        <w:rPr>
          <w:rFonts w:hint="eastAsia"/>
        </w:rPr>
        <w:t>dscginfo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405"/>
        <w:gridCol w:w="1754"/>
        <w:gridCol w:w="915"/>
        <w:gridCol w:w="778"/>
        <w:gridCol w:w="623"/>
        <w:gridCol w:w="500"/>
        <w:gridCol w:w="1824"/>
      </w:tblGrid>
      <w:tr w:rsidR="004D0BA7" w14:paraId="2A06EB5B" w14:textId="77777777" w:rsidTr="008C6A0B">
        <w:trPr>
          <w:trHeight w:val="23"/>
          <w:tblHeader/>
        </w:trPr>
        <w:tc>
          <w:tcPr>
            <w:tcW w:w="497" w:type="dxa"/>
            <w:shd w:val="clear" w:color="auto" w:fill="D9D9D9" w:themeFill="background1" w:themeFillShade="D9"/>
            <w:noWrap/>
            <w:vAlign w:val="center"/>
          </w:tcPr>
          <w:p w14:paraId="4E2663F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noWrap/>
            <w:vAlign w:val="center"/>
          </w:tcPr>
          <w:p w14:paraId="31D57ED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54" w:type="dxa"/>
            <w:shd w:val="clear" w:color="auto" w:fill="D9D9D9" w:themeFill="background1" w:themeFillShade="D9"/>
            <w:noWrap/>
            <w:vAlign w:val="center"/>
          </w:tcPr>
          <w:p w14:paraId="66704AA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15" w:type="dxa"/>
            <w:shd w:val="clear" w:color="auto" w:fill="D9D9D9" w:themeFill="background1" w:themeFillShade="D9"/>
            <w:noWrap/>
            <w:vAlign w:val="center"/>
          </w:tcPr>
          <w:p w14:paraId="7CED0A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78" w:type="dxa"/>
            <w:shd w:val="clear" w:color="auto" w:fill="D9D9D9" w:themeFill="background1" w:themeFillShade="D9"/>
            <w:noWrap/>
            <w:vAlign w:val="center"/>
          </w:tcPr>
          <w:p w14:paraId="2CBC0A7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623" w:type="dxa"/>
            <w:shd w:val="clear" w:color="auto" w:fill="D9D9D9" w:themeFill="background1" w:themeFillShade="D9"/>
            <w:noWrap/>
            <w:vAlign w:val="center"/>
          </w:tcPr>
          <w:p w14:paraId="44EB29C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500" w:type="dxa"/>
            <w:shd w:val="clear" w:color="auto" w:fill="D9D9D9" w:themeFill="background1" w:themeFillShade="D9"/>
            <w:noWrap/>
            <w:vAlign w:val="center"/>
          </w:tcPr>
          <w:p w14:paraId="0CADFB3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824" w:type="dxa"/>
            <w:shd w:val="clear" w:color="auto" w:fill="D9D9D9" w:themeFill="background1" w:themeFillShade="D9"/>
            <w:noWrap/>
            <w:vAlign w:val="center"/>
          </w:tcPr>
          <w:p w14:paraId="098AB9C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6305768" w14:textId="77777777" w:rsidTr="008C6A0B">
        <w:trPr>
          <w:trHeight w:val="23"/>
        </w:trPr>
        <w:tc>
          <w:tcPr>
            <w:tcW w:w="497" w:type="dxa"/>
            <w:shd w:val="clear" w:color="auto" w:fill="auto"/>
            <w:noWrap/>
            <w:vAlign w:val="center"/>
          </w:tcPr>
          <w:p w14:paraId="667FBB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05" w:type="dxa"/>
            <w:shd w:val="clear" w:color="auto" w:fill="auto"/>
            <w:noWrap/>
            <w:vAlign w:val="center"/>
          </w:tcPr>
          <w:p w14:paraId="4D4A101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754" w:type="dxa"/>
            <w:shd w:val="clear" w:color="auto" w:fill="auto"/>
            <w:noWrap/>
            <w:vAlign w:val="center"/>
          </w:tcPr>
          <w:p w14:paraId="2D5851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15" w:type="dxa"/>
            <w:shd w:val="clear" w:color="auto" w:fill="auto"/>
            <w:noWrap/>
            <w:vAlign w:val="center"/>
          </w:tcPr>
          <w:p w14:paraId="3042DF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1084F0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23" w:type="dxa"/>
            <w:shd w:val="clear" w:color="auto" w:fill="auto"/>
            <w:noWrap/>
            <w:vAlign w:val="center"/>
          </w:tcPr>
          <w:p w14:paraId="56FA89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64741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24" w:type="dxa"/>
            <w:shd w:val="clear" w:color="auto" w:fill="auto"/>
            <w:noWrap/>
            <w:vAlign w:val="center"/>
          </w:tcPr>
          <w:p w14:paraId="55D5627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1C6DF97" w14:textId="77777777" w:rsidTr="008C6A0B">
        <w:trPr>
          <w:trHeight w:val="23"/>
        </w:trPr>
        <w:tc>
          <w:tcPr>
            <w:tcW w:w="497" w:type="dxa"/>
            <w:shd w:val="clear" w:color="auto" w:fill="auto"/>
            <w:noWrap/>
            <w:vAlign w:val="center"/>
          </w:tcPr>
          <w:p w14:paraId="379636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05" w:type="dxa"/>
            <w:shd w:val="clear" w:color="auto" w:fill="auto"/>
            <w:noWrap/>
            <w:vAlign w:val="center"/>
          </w:tcPr>
          <w:p w14:paraId="18B99BA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754" w:type="dxa"/>
            <w:shd w:val="clear" w:color="auto" w:fill="auto"/>
            <w:noWrap/>
            <w:vAlign w:val="center"/>
          </w:tcPr>
          <w:p w14:paraId="2395D4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15" w:type="dxa"/>
            <w:shd w:val="clear" w:color="auto" w:fill="auto"/>
            <w:noWrap/>
            <w:vAlign w:val="center"/>
          </w:tcPr>
          <w:p w14:paraId="45FD63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24DF69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23" w:type="dxa"/>
            <w:shd w:val="clear" w:color="auto" w:fill="auto"/>
            <w:noWrap/>
            <w:vAlign w:val="center"/>
          </w:tcPr>
          <w:p w14:paraId="29DFA7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041762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24" w:type="dxa"/>
            <w:shd w:val="clear" w:color="auto" w:fill="auto"/>
            <w:noWrap/>
            <w:vAlign w:val="center"/>
          </w:tcPr>
          <w:p w14:paraId="10211F9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EA89EB" w14:textId="77777777" w:rsidTr="008C6A0B">
        <w:trPr>
          <w:trHeight w:val="23"/>
        </w:trPr>
        <w:tc>
          <w:tcPr>
            <w:tcW w:w="497" w:type="dxa"/>
            <w:shd w:val="clear" w:color="auto" w:fill="auto"/>
            <w:noWrap/>
            <w:vAlign w:val="center"/>
          </w:tcPr>
          <w:p w14:paraId="257C92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05" w:type="dxa"/>
            <w:shd w:val="clear" w:color="auto" w:fill="auto"/>
            <w:noWrap/>
            <w:vAlign w:val="center"/>
          </w:tcPr>
          <w:p w14:paraId="371F42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754" w:type="dxa"/>
            <w:shd w:val="clear" w:color="auto" w:fill="auto"/>
            <w:noWrap/>
            <w:vAlign w:val="center"/>
          </w:tcPr>
          <w:p w14:paraId="454B20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15" w:type="dxa"/>
            <w:shd w:val="clear" w:color="auto" w:fill="auto"/>
            <w:noWrap/>
            <w:vAlign w:val="center"/>
          </w:tcPr>
          <w:p w14:paraId="6E2DB9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6B3877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23" w:type="dxa"/>
            <w:shd w:val="clear" w:color="auto" w:fill="auto"/>
            <w:noWrap/>
            <w:vAlign w:val="center"/>
          </w:tcPr>
          <w:p w14:paraId="705944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00" w:type="dxa"/>
            <w:shd w:val="clear" w:color="auto" w:fill="auto"/>
            <w:noWrap/>
            <w:vAlign w:val="center"/>
          </w:tcPr>
          <w:p w14:paraId="2B9DFA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24" w:type="dxa"/>
            <w:shd w:val="clear" w:color="auto" w:fill="auto"/>
            <w:noWrap/>
            <w:vAlign w:val="center"/>
          </w:tcPr>
          <w:p w14:paraId="669D8B0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8B92B4" w14:textId="77777777" w:rsidTr="008C6A0B">
        <w:trPr>
          <w:trHeight w:val="23"/>
        </w:trPr>
        <w:tc>
          <w:tcPr>
            <w:tcW w:w="497" w:type="dxa"/>
            <w:shd w:val="clear" w:color="auto" w:fill="auto"/>
            <w:noWrap/>
            <w:vAlign w:val="center"/>
          </w:tcPr>
          <w:p w14:paraId="74B9CD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05" w:type="dxa"/>
            <w:shd w:val="clear" w:color="auto" w:fill="auto"/>
            <w:noWrap/>
            <w:vAlign w:val="center"/>
          </w:tcPr>
          <w:p w14:paraId="16FCF7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754" w:type="dxa"/>
            <w:shd w:val="clear" w:color="auto" w:fill="auto"/>
            <w:noWrap/>
            <w:vAlign w:val="center"/>
          </w:tcPr>
          <w:p w14:paraId="019F24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915" w:type="dxa"/>
            <w:shd w:val="clear" w:color="auto" w:fill="auto"/>
            <w:noWrap/>
            <w:vAlign w:val="center"/>
          </w:tcPr>
          <w:p w14:paraId="514C61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78" w:type="dxa"/>
            <w:shd w:val="clear" w:color="auto" w:fill="auto"/>
            <w:noWrap/>
            <w:vAlign w:val="center"/>
          </w:tcPr>
          <w:p w14:paraId="7A5547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3" w:type="dxa"/>
            <w:shd w:val="clear" w:color="auto" w:fill="auto"/>
            <w:noWrap/>
            <w:vAlign w:val="center"/>
          </w:tcPr>
          <w:p w14:paraId="34AF15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3BE70C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24" w:type="dxa"/>
            <w:shd w:val="clear" w:color="auto" w:fill="auto"/>
            <w:noWrap/>
            <w:vAlign w:val="center"/>
          </w:tcPr>
          <w:p w14:paraId="29E92A5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出院时间</w:t>
            </w:r>
          </w:p>
          <w:p w14:paraId="710AE1F6"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2DFA0EF0" w14:textId="77777777" w:rsidTr="008C6A0B">
        <w:trPr>
          <w:trHeight w:val="23"/>
        </w:trPr>
        <w:tc>
          <w:tcPr>
            <w:tcW w:w="497" w:type="dxa"/>
            <w:shd w:val="clear" w:color="auto" w:fill="auto"/>
            <w:noWrap/>
            <w:vAlign w:val="center"/>
          </w:tcPr>
          <w:p w14:paraId="0A87D2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5</w:t>
            </w:r>
          </w:p>
        </w:tc>
        <w:tc>
          <w:tcPr>
            <w:tcW w:w="1405" w:type="dxa"/>
            <w:shd w:val="clear" w:color="auto" w:fill="auto"/>
            <w:noWrap/>
            <w:vAlign w:val="center"/>
          </w:tcPr>
          <w:p w14:paraId="17A104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754" w:type="dxa"/>
            <w:shd w:val="clear" w:color="auto" w:fill="auto"/>
            <w:noWrap/>
            <w:vAlign w:val="center"/>
          </w:tcPr>
          <w:p w14:paraId="173F3E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915" w:type="dxa"/>
            <w:shd w:val="clear" w:color="auto" w:fill="auto"/>
            <w:noWrap/>
            <w:vAlign w:val="center"/>
          </w:tcPr>
          <w:p w14:paraId="705E888D"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75A983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23" w:type="dxa"/>
            <w:shd w:val="clear" w:color="auto" w:fill="auto"/>
            <w:noWrap/>
            <w:vAlign w:val="center"/>
          </w:tcPr>
          <w:p w14:paraId="032F76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4ED55C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6A528D1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p w14:paraId="7BFB3CB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p>
          <w:p w14:paraId="7055FDE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日间手术病种目录代码(</w:t>
            </w:r>
            <w:proofErr w:type="spellStart"/>
            <w:r>
              <w:rPr>
                <w:rFonts w:hint="eastAsia"/>
                <w:color w:val="000000" w:themeColor="text1"/>
                <w:sz w:val="18"/>
                <w:szCs w:val="18"/>
              </w:rPr>
              <w:t>daysrg_dise_list_code</w:t>
            </w:r>
            <w:proofErr w:type="spellEnd"/>
            <w:r>
              <w:rPr>
                <w:color w:val="000000" w:themeColor="text1"/>
                <w:sz w:val="18"/>
                <w:szCs w:val="18"/>
              </w:rPr>
              <w:t>)</w:t>
            </w:r>
          </w:p>
        </w:tc>
      </w:tr>
      <w:tr w:rsidR="004D0BA7" w14:paraId="4F9AF25C" w14:textId="77777777" w:rsidTr="008C6A0B">
        <w:trPr>
          <w:trHeight w:val="23"/>
        </w:trPr>
        <w:tc>
          <w:tcPr>
            <w:tcW w:w="497" w:type="dxa"/>
            <w:shd w:val="clear" w:color="auto" w:fill="auto"/>
            <w:noWrap/>
            <w:vAlign w:val="center"/>
          </w:tcPr>
          <w:p w14:paraId="6D1BD1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05" w:type="dxa"/>
            <w:shd w:val="clear" w:color="auto" w:fill="auto"/>
            <w:noWrap/>
            <w:vAlign w:val="center"/>
          </w:tcPr>
          <w:p w14:paraId="5F3EEE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dise_name</w:t>
            </w:r>
            <w:proofErr w:type="spellEnd"/>
          </w:p>
        </w:tc>
        <w:tc>
          <w:tcPr>
            <w:tcW w:w="1754" w:type="dxa"/>
            <w:shd w:val="clear" w:color="auto" w:fill="auto"/>
            <w:noWrap/>
            <w:vAlign w:val="center"/>
          </w:tcPr>
          <w:p w14:paraId="0C4EFC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915" w:type="dxa"/>
            <w:shd w:val="clear" w:color="auto" w:fill="auto"/>
            <w:noWrap/>
            <w:vAlign w:val="center"/>
          </w:tcPr>
          <w:p w14:paraId="4D26BC15"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620A45E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623" w:type="dxa"/>
            <w:shd w:val="clear" w:color="auto" w:fill="auto"/>
            <w:noWrap/>
            <w:vAlign w:val="center"/>
          </w:tcPr>
          <w:p w14:paraId="3F2955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2FCECA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2B2F45F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CBB41D6" w14:textId="77777777" w:rsidTr="008C6A0B">
        <w:trPr>
          <w:trHeight w:val="23"/>
        </w:trPr>
        <w:tc>
          <w:tcPr>
            <w:tcW w:w="497" w:type="dxa"/>
            <w:shd w:val="clear" w:color="auto" w:fill="auto"/>
            <w:noWrap/>
            <w:vAlign w:val="center"/>
          </w:tcPr>
          <w:p w14:paraId="06509C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05" w:type="dxa"/>
            <w:shd w:val="clear" w:color="auto" w:fill="auto"/>
            <w:noWrap/>
            <w:vAlign w:val="center"/>
          </w:tcPr>
          <w:p w14:paraId="5D7E5B8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754" w:type="dxa"/>
            <w:shd w:val="clear" w:color="auto" w:fill="auto"/>
            <w:noWrap/>
            <w:vAlign w:val="center"/>
          </w:tcPr>
          <w:p w14:paraId="538A69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915" w:type="dxa"/>
            <w:shd w:val="clear" w:color="auto" w:fill="auto"/>
            <w:noWrap/>
            <w:vAlign w:val="center"/>
          </w:tcPr>
          <w:p w14:paraId="000F0DD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5C9353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23" w:type="dxa"/>
            <w:shd w:val="clear" w:color="auto" w:fill="auto"/>
            <w:noWrap/>
            <w:vAlign w:val="center"/>
          </w:tcPr>
          <w:p w14:paraId="1AE76C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3B3E2F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5BBEAB3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日间手术病种时必填</w:t>
            </w:r>
          </w:p>
        </w:tc>
      </w:tr>
      <w:tr w:rsidR="004D0BA7" w14:paraId="4FD13319" w14:textId="77777777" w:rsidTr="008C6A0B">
        <w:trPr>
          <w:trHeight w:val="23"/>
        </w:trPr>
        <w:tc>
          <w:tcPr>
            <w:tcW w:w="497" w:type="dxa"/>
            <w:shd w:val="clear" w:color="auto" w:fill="auto"/>
            <w:noWrap/>
            <w:vAlign w:val="center"/>
          </w:tcPr>
          <w:p w14:paraId="76D974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05" w:type="dxa"/>
            <w:shd w:val="clear" w:color="auto" w:fill="auto"/>
            <w:noWrap/>
            <w:vAlign w:val="center"/>
          </w:tcPr>
          <w:p w14:paraId="0F686F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754" w:type="dxa"/>
            <w:shd w:val="clear" w:color="auto" w:fill="auto"/>
            <w:noWrap/>
            <w:vAlign w:val="center"/>
          </w:tcPr>
          <w:p w14:paraId="34916B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915" w:type="dxa"/>
            <w:shd w:val="clear" w:color="auto" w:fill="auto"/>
            <w:noWrap/>
            <w:vAlign w:val="center"/>
          </w:tcPr>
          <w:p w14:paraId="49D6396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3A6458A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623" w:type="dxa"/>
            <w:shd w:val="clear" w:color="auto" w:fill="auto"/>
            <w:noWrap/>
            <w:vAlign w:val="center"/>
          </w:tcPr>
          <w:p w14:paraId="36AA59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4036C6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106362C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3D2E287" w14:textId="77777777" w:rsidTr="008C6A0B">
        <w:trPr>
          <w:trHeight w:val="23"/>
        </w:trPr>
        <w:tc>
          <w:tcPr>
            <w:tcW w:w="497" w:type="dxa"/>
            <w:shd w:val="clear" w:color="auto" w:fill="auto"/>
            <w:noWrap/>
            <w:vAlign w:val="center"/>
          </w:tcPr>
          <w:p w14:paraId="27A238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05" w:type="dxa"/>
            <w:shd w:val="clear" w:color="auto" w:fill="auto"/>
            <w:noWrap/>
            <w:vAlign w:val="center"/>
          </w:tcPr>
          <w:p w14:paraId="156CA7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fpsc_no</w:t>
            </w:r>
            <w:proofErr w:type="spellEnd"/>
          </w:p>
        </w:tc>
        <w:tc>
          <w:tcPr>
            <w:tcW w:w="1754" w:type="dxa"/>
            <w:shd w:val="clear" w:color="auto" w:fill="auto"/>
            <w:noWrap/>
            <w:vAlign w:val="center"/>
          </w:tcPr>
          <w:p w14:paraId="045C96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计划生育服务证号</w:t>
            </w:r>
          </w:p>
        </w:tc>
        <w:tc>
          <w:tcPr>
            <w:tcW w:w="915" w:type="dxa"/>
            <w:shd w:val="clear" w:color="auto" w:fill="auto"/>
            <w:noWrap/>
            <w:vAlign w:val="center"/>
          </w:tcPr>
          <w:p w14:paraId="6F108EBA"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694078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23" w:type="dxa"/>
            <w:shd w:val="clear" w:color="auto" w:fill="auto"/>
            <w:noWrap/>
            <w:vAlign w:val="center"/>
          </w:tcPr>
          <w:p w14:paraId="6951DA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0431D9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077A8F2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FBACBF" w14:textId="77777777" w:rsidTr="008C6A0B">
        <w:trPr>
          <w:trHeight w:val="23"/>
        </w:trPr>
        <w:tc>
          <w:tcPr>
            <w:tcW w:w="497" w:type="dxa"/>
            <w:shd w:val="clear" w:color="auto" w:fill="auto"/>
            <w:noWrap/>
            <w:vAlign w:val="center"/>
          </w:tcPr>
          <w:p w14:paraId="4C4905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405" w:type="dxa"/>
            <w:shd w:val="clear" w:color="auto" w:fill="auto"/>
            <w:noWrap/>
            <w:vAlign w:val="center"/>
          </w:tcPr>
          <w:p w14:paraId="285A2D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matn_type</w:t>
            </w:r>
            <w:proofErr w:type="spellEnd"/>
          </w:p>
        </w:tc>
        <w:tc>
          <w:tcPr>
            <w:tcW w:w="1754" w:type="dxa"/>
            <w:shd w:val="clear" w:color="auto" w:fill="auto"/>
            <w:noWrap/>
            <w:vAlign w:val="center"/>
          </w:tcPr>
          <w:p w14:paraId="26973B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生育类别</w:t>
            </w:r>
          </w:p>
        </w:tc>
        <w:tc>
          <w:tcPr>
            <w:tcW w:w="915" w:type="dxa"/>
            <w:shd w:val="clear" w:color="auto" w:fill="auto"/>
            <w:noWrap/>
            <w:vAlign w:val="center"/>
          </w:tcPr>
          <w:p w14:paraId="12C38547"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71DCC2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23" w:type="dxa"/>
            <w:shd w:val="clear" w:color="auto" w:fill="auto"/>
            <w:noWrap/>
            <w:vAlign w:val="center"/>
          </w:tcPr>
          <w:p w14:paraId="3D0D04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00" w:type="dxa"/>
            <w:shd w:val="clear" w:color="auto" w:fill="auto"/>
            <w:noWrap/>
            <w:vAlign w:val="center"/>
          </w:tcPr>
          <w:p w14:paraId="3768E6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4E62F2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6D14D6" w14:textId="77777777" w:rsidTr="008C6A0B">
        <w:trPr>
          <w:trHeight w:val="23"/>
        </w:trPr>
        <w:tc>
          <w:tcPr>
            <w:tcW w:w="497" w:type="dxa"/>
            <w:shd w:val="clear" w:color="auto" w:fill="auto"/>
            <w:noWrap/>
            <w:vAlign w:val="center"/>
          </w:tcPr>
          <w:p w14:paraId="061EF1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05" w:type="dxa"/>
            <w:shd w:val="clear" w:color="auto" w:fill="auto"/>
            <w:noWrap/>
            <w:vAlign w:val="center"/>
          </w:tcPr>
          <w:p w14:paraId="6C146A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birctrl_type</w:t>
            </w:r>
            <w:proofErr w:type="spellEnd"/>
          </w:p>
        </w:tc>
        <w:tc>
          <w:tcPr>
            <w:tcW w:w="1754" w:type="dxa"/>
            <w:shd w:val="clear" w:color="auto" w:fill="auto"/>
            <w:noWrap/>
            <w:vAlign w:val="center"/>
          </w:tcPr>
          <w:p w14:paraId="665429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计划生育手术类别</w:t>
            </w:r>
          </w:p>
        </w:tc>
        <w:tc>
          <w:tcPr>
            <w:tcW w:w="915" w:type="dxa"/>
            <w:shd w:val="clear" w:color="auto" w:fill="auto"/>
            <w:noWrap/>
            <w:vAlign w:val="center"/>
          </w:tcPr>
          <w:p w14:paraId="45C61ABB"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5BFC53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23" w:type="dxa"/>
            <w:shd w:val="clear" w:color="auto" w:fill="auto"/>
            <w:noWrap/>
            <w:vAlign w:val="center"/>
          </w:tcPr>
          <w:p w14:paraId="7A1C07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00" w:type="dxa"/>
            <w:shd w:val="clear" w:color="auto" w:fill="auto"/>
            <w:noWrap/>
            <w:vAlign w:val="center"/>
          </w:tcPr>
          <w:p w14:paraId="205D72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3C0AB92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DED45C" w14:textId="77777777" w:rsidTr="008C6A0B">
        <w:trPr>
          <w:trHeight w:val="23"/>
        </w:trPr>
        <w:tc>
          <w:tcPr>
            <w:tcW w:w="497" w:type="dxa"/>
            <w:shd w:val="clear" w:color="auto" w:fill="auto"/>
            <w:noWrap/>
            <w:vAlign w:val="center"/>
          </w:tcPr>
          <w:p w14:paraId="2DC514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05" w:type="dxa"/>
            <w:shd w:val="clear" w:color="auto" w:fill="auto"/>
            <w:noWrap/>
            <w:vAlign w:val="center"/>
          </w:tcPr>
          <w:p w14:paraId="7CA328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latechb_flag</w:t>
            </w:r>
            <w:proofErr w:type="spellEnd"/>
          </w:p>
        </w:tc>
        <w:tc>
          <w:tcPr>
            <w:tcW w:w="1754" w:type="dxa"/>
            <w:shd w:val="clear" w:color="auto" w:fill="auto"/>
            <w:noWrap/>
            <w:vAlign w:val="center"/>
          </w:tcPr>
          <w:p w14:paraId="1A479C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晚育标志</w:t>
            </w:r>
          </w:p>
        </w:tc>
        <w:tc>
          <w:tcPr>
            <w:tcW w:w="915" w:type="dxa"/>
            <w:shd w:val="clear" w:color="auto" w:fill="auto"/>
            <w:noWrap/>
            <w:vAlign w:val="center"/>
          </w:tcPr>
          <w:p w14:paraId="485A5FBF"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4E17ED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23" w:type="dxa"/>
            <w:shd w:val="clear" w:color="auto" w:fill="auto"/>
            <w:noWrap/>
            <w:vAlign w:val="center"/>
          </w:tcPr>
          <w:p w14:paraId="06FDC8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00" w:type="dxa"/>
            <w:shd w:val="clear" w:color="auto" w:fill="auto"/>
            <w:noWrap/>
            <w:vAlign w:val="center"/>
          </w:tcPr>
          <w:p w14:paraId="50F6EB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2BC6C0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11C9FD" w14:textId="77777777" w:rsidTr="008C6A0B">
        <w:trPr>
          <w:trHeight w:val="23"/>
        </w:trPr>
        <w:tc>
          <w:tcPr>
            <w:tcW w:w="497" w:type="dxa"/>
            <w:shd w:val="clear" w:color="auto" w:fill="auto"/>
            <w:noWrap/>
            <w:vAlign w:val="center"/>
          </w:tcPr>
          <w:p w14:paraId="398592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405" w:type="dxa"/>
            <w:shd w:val="clear" w:color="auto" w:fill="auto"/>
            <w:noWrap/>
            <w:vAlign w:val="center"/>
          </w:tcPr>
          <w:p w14:paraId="5443EB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geso_val</w:t>
            </w:r>
            <w:proofErr w:type="spellEnd"/>
          </w:p>
        </w:tc>
        <w:tc>
          <w:tcPr>
            <w:tcW w:w="1754" w:type="dxa"/>
            <w:shd w:val="clear" w:color="auto" w:fill="auto"/>
            <w:noWrap/>
            <w:vAlign w:val="center"/>
          </w:tcPr>
          <w:p w14:paraId="4CADC951"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孕</w:t>
            </w:r>
            <w:proofErr w:type="gramEnd"/>
            <w:r>
              <w:rPr>
                <w:rFonts w:hint="eastAsia"/>
                <w:color w:val="000000" w:themeColor="text1"/>
                <w:sz w:val="18"/>
                <w:szCs w:val="18"/>
              </w:rPr>
              <w:t>周数</w:t>
            </w:r>
          </w:p>
        </w:tc>
        <w:tc>
          <w:tcPr>
            <w:tcW w:w="915" w:type="dxa"/>
            <w:shd w:val="clear" w:color="auto" w:fill="auto"/>
            <w:noWrap/>
            <w:vAlign w:val="center"/>
          </w:tcPr>
          <w:p w14:paraId="4210F707"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778" w:type="dxa"/>
            <w:shd w:val="clear" w:color="auto" w:fill="auto"/>
            <w:noWrap/>
            <w:vAlign w:val="center"/>
          </w:tcPr>
          <w:p w14:paraId="1FE18F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623" w:type="dxa"/>
            <w:shd w:val="clear" w:color="auto" w:fill="auto"/>
            <w:noWrap/>
            <w:vAlign w:val="center"/>
          </w:tcPr>
          <w:p w14:paraId="2B557C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099C68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506252D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E057E2" w14:textId="77777777" w:rsidTr="008C6A0B">
        <w:trPr>
          <w:trHeight w:val="23"/>
        </w:trPr>
        <w:tc>
          <w:tcPr>
            <w:tcW w:w="497" w:type="dxa"/>
            <w:shd w:val="clear" w:color="auto" w:fill="auto"/>
            <w:noWrap/>
            <w:vAlign w:val="center"/>
          </w:tcPr>
          <w:p w14:paraId="307EE9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405" w:type="dxa"/>
            <w:shd w:val="clear" w:color="auto" w:fill="auto"/>
            <w:noWrap/>
            <w:vAlign w:val="center"/>
          </w:tcPr>
          <w:p w14:paraId="0FD9068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fetts</w:t>
            </w:r>
            <w:proofErr w:type="spellEnd"/>
          </w:p>
        </w:tc>
        <w:tc>
          <w:tcPr>
            <w:tcW w:w="1754" w:type="dxa"/>
            <w:shd w:val="clear" w:color="auto" w:fill="auto"/>
            <w:noWrap/>
            <w:vAlign w:val="center"/>
          </w:tcPr>
          <w:p w14:paraId="13DBEB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胎次</w:t>
            </w:r>
          </w:p>
        </w:tc>
        <w:tc>
          <w:tcPr>
            <w:tcW w:w="915" w:type="dxa"/>
            <w:shd w:val="clear" w:color="auto" w:fill="auto"/>
            <w:noWrap/>
            <w:vAlign w:val="center"/>
          </w:tcPr>
          <w:p w14:paraId="76E70090"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778" w:type="dxa"/>
            <w:shd w:val="clear" w:color="auto" w:fill="auto"/>
            <w:noWrap/>
            <w:vAlign w:val="center"/>
          </w:tcPr>
          <w:p w14:paraId="170D9D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23" w:type="dxa"/>
            <w:shd w:val="clear" w:color="auto" w:fill="auto"/>
            <w:noWrap/>
            <w:vAlign w:val="center"/>
          </w:tcPr>
          <w:p w14:paraId="006BCD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42BDC6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0581853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6F6F84" w14:textId="77777777" w:rsidTr="008C6A0B">
        <w:trPr>
          <w:trHeight w:val="23"/>
        </w:trPr>
        <w:tc>
          <w:tcPr>
            <w:tcW w:w="497" w:type="dxa"/>
            <w:shd w:val="clear" w:color="auto" w:fill="auto"/>
            <w:noWrap/>
            <w:vAlign w:val="center"/>
          </w:tcPr>
          <w:p w14:paraId="3D986F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405" w:type="dxa"/>
            <w:shd w:val="clear" w:color="auto" w:fill="auto"/>
            <w:noWrap/>
            <w:vAlign w:val="center"/>
          </w:tcPr>
          <w:p w14:paraId="1BEE687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fetus_cnt</w:t>
            </w:r>
            <w:proofErr w:type="spellEnd"/>
          </w:p>
        </w:tc>
        <w:tc>
          <w:tcPr>
            <w:tcW w:w="1754" w:type="dxa"/>
            <w:shd w:val="clear" w:color="auto" w:fill="auto"/>
            <w:noWrap/>
            <w:vAlign w:val="center"/>
          </w:tcPr>
          <w:p w14:paraId="242A8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胎儿数</w:t>
            </w:r>
          </w:p>
        </w:tc>
        <w:tc>
          <w:tcPr>
            <w:tcW w:w="915" w:type="dxa"/>
            <w:shd w:val="clear" w:color="auto" w:fill="auto"/>
            <w:noWrap/>
            <w:vAlign w:val="center"/>
          </w:tcPr>
          <w:p w14:paraId="0EF83EC1"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数值型</w:t>
            </w:r>
          </w:p>
        </w:tc>
        <w:tc>
          <w:tcPr>
            <w:tcW w:w="778" w:type="dxa"/>
            <w:shd w:val="clear" w:color="auto" w:fill="auto"/>
            <w:noWrap/>
            <w:vAlign w:val="center"/>
          </w:tcPr>
          <w:p w14:paraId="648C26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23" w:type="dxa"/>
            <w:shd w:val="clear" w:color="auto" w:fill="auto"/>
            <w:noWrap/>
            <w:vAlign w:val="center"/>
          </w:tcPr>
          <w:p w14:paraId="6FB041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57DAEC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049D025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9588D3" w14:textId="77777777" w:rsidTr="008C6A0B">
        <w:trPr>
          <w:trHeight w:val="23"/>
        </w:trPr>
        <w:tc>
          <w:tcPr>
            <w:tcW w:w="497" w:type="dxa"/>
            <w:shd w:val="clear" w:color="auto" w:fill="auto"/>
            <w:noWrap/>
            <w:vAlign w:val="center"/>
          </w:tcPr>
          <w:p w14:paraId="4C15DF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405" w:type="dxa"/>
            <w:shd w:val="clear" w:color="auto" w:fill="auto"/>
            <w:noWrap/>
            <w:vAlign w:val="center"/>
          </w:tcPr>
          <w:p w14:paraId="7E26C66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pret_flag</w:t>
            </w:r>
            <w:proofErr w:type="spellEnd"/>
          </w:p>
        </w:tc>
        <w:tc>
          <w:tcPr>
            <w:tcW w:w="1754" w:type="dxa"/>
            <w:shd w:val="clear" w:color="auto" w:fill="auto"/>
            <w:noWrap/>
            <w:vAlign w:val="center"/>
          </w:tcPr>
          <w:p w14:paraId="309652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早产标志</w:t>
            </w:r>
          </w:p>
        </w:tc>
        <w:tc>
          <w:tcPr>
            <w:tcW w:w="915" w:type="dxa"/>
            <w:shd w:val="clear" w:color="auto" w:fill="auto"/>
            <w:noWrap/>
            <w:vAlign w:val="center"/>
          </w:tcPr>
          <w:p w14:paraId="11E901A7"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78" w:type="dxa"/>
            <w:shd w:val="clear" w:color="auto" w:fill="auto"/>
            <w:noWrap/>
            <w:vAlign w:val="center"/>
          </w:tcPr>
          <w:p w14:paraId="32F119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23" w:type="dxa"/>
            <w:shd w:val="clear" w:color="auto" w:fill="auto"/>
            <w:noWrap/>
            <w:vAlign w:val="center"/>
          </w:tcPr>
          <w:p w14:paraId="667653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00" w:type="dxa"/>
            <w:shd w:val="clear" w:color="auto" w:fill="auto"/>
            <w:noWrap/>
            <w:vAlign w:val="center"/>
          </w:tcPr>
          <w:p w14:paraId="647184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71E58E6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6ADB5B" w14:textId="77777777" w:rsidTr="008C6A0B">
        <w:trPr>
          <w:trHeight w:val="23"/>
        </w:trPr>
        <w:tc>
          <w:tcPr>
            <w:tcW w:w="497" w:type="dxa"/>
            <w:shd w:val="clear" w:color="auto" w:fill="auto"/>
            <w:noWrap/>
            <w:vAlign w:val="center"/>
          </w:tcPr>
          <w:p w14:paraId="19AEB4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405" w:type="dxa"/>
            <w:shd w:val="clear" w:color="auto" w:fill="auto"/>
            <w:noWrap/>
            <w:vAlign w:val="center"/>
          </w:tcPr>
          <w:p w14:paraId="5E4160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birctrl_matn_date</w:t>
            </w:r>
            <w:proofErr w:type="spellEnd"/>
          </w:p>
        </w:tc>
        <w:tc>
          <w:tcPr>
            <w:tcW w:w="1754" w:type="dxa"/>
            <w:shd w:val="clear" w:color="auto" w:fill="auto"/>
            <w:noWrap/>
            <w:vAlign w:val="center"/>
          </w:tcPr>
          <w:p w14:paraId="0D0CF6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计划生育手术或生育日期</w:t>
            </w:r>
          </w:p>
        </w:tc>
        <w:tc>
          <w:tcPr>
            <w:tcW w:w="915" w:type="dxa"/>
            <w:shd w:val="clear" w:color="auto" w:fill="auto"/>
            <w:noWrap/>
            <w:vAlign w:val="center"/>
          </w:tcPr>
          <w:p w14:paraId="455A9606"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日期型</w:t>
            </w:r>
          </w:p>
        </w:tc>
        <w:tc>
          <w:tcPr>
            <w:tcW w:w="778" w:type="dxa"/>
            <w:shd w:val="clear" w:color="auto" w:fill="auto"/>
            <w:noWrap/>
            <w:vAlign w:val="center"/>
          </w:tcPr>
          <w:p w14:paraId="3F3A3D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3" w:type="dxa"/>
            <w:shd w:val="clear" w:color="auto" w:fill="auto"/>
            <w:noWrap/>
            <w:vAlign w:val="center"/>
          </w:tcPr>
          <w:p w14:paraId="384799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2DC6F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454F9744"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7B0F50E3" w14:textId="77777777" w:rsidTr="008C6A0B">
        <w:trPr>
          <w:trHeight w:val="23"/>
        </w:trPr>
        <w:tc>
          <w:tcPr>
            <w:tcW w:w="497" w:type="dxa"/>
            <w:shd w:val="clear" w:color="auto" w:fill="auto"/>
            <w:noWrap/>
            <w:vAlign w:val="center"/>
          </w:tcPr>
          <w:p w14:paraId="336DE8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1405" w:type="dxa"/>
            <w:shd w:val="clear" w:color="auto" w:fill="auto"/>
            <w:noWrap/>
            <w:vAlign w:val="center"/>
          </w:tcPr>
          <w:p w14:paraId="1A8724E2"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cop_flag</w:t>
            </w:r>
            <w:proofErr w:type="spellEnd"/>
          </w:p>
        </w:tc>
        <w:tc>
          <w:tcPr>
            <w:tcW w:w="1754" w:type="dxa"/>
            <w:shd w:val="clear" w:color="auto" w:fill="auto"/>
            <w:noWrap/>
            <w:vAlign w:val="center"/>
          </w:tcPr>
          <w:p w14:paraId="4D9EB3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伴有并发症标志</w:t>
            </w:r>
          </w:p>
        </w:tc>
        <w:tc>
          <w:tcPr>
            <w:tcW w:w="915" w:type="dxa"/>
            <w:shd w:val="clear" w:color="auto" w:fill="auto"/>
            <w:noWrap/>
            <w:vAlign w:val="center"/>
          </w:tcPr>
          <w:p w14:paraId="5C6237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3F0AFF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23" w:type="dxa"/>
            <w:shd w:val="clear" w:color="auto" w:fill="auto"/>
            <w:noWrap/>
            <w:vAlign w:val="center"/>
          </w:tcPr>
          <w:p w14:paraId="23F54D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00" w:type="dxa"/>
            <w:shd w:val="clear" w:color="auto" w:fill="auto"/>
            <w:noWrap/>
            <w:vAlign w:val="center"/>
          </w:tcPr>
          <w:p w14:paraId="14B70945" w14:textId="77777777" w:rsidR="004D0BA7" w:rsidRDefault="004D0BA7" w:rsidP="008C6A0B">
            <w:pPr>
              <w:spacing w:line="240" w:lineRule="auto"/>
              <w:ind w:firstLineChars="0" w:firstLine="0"/>
              <w:jc w:val="center"/>
              <w:rPr>
                <w:color w:val="000000" w:themeColor="text1"/>
                <w:sz w:val="18"/>
                <w:szCs w:val="18"/>
              </w:rPr>
            </w:pPr>
          </w:p>
        </w:tc>
        <w:tc>
          <w:tcPr>
            <w:tcW w:w="1824" w:type="dxa"/>
            <w:shd w:val="clear" w:color="auto" w:fill="auto"/>
            <w:noWrap/>
            <w:vAlign w:val="center"/>
          </w:tcPr>
          <w:p w14:paraId="4CEB5456" w14:textId="77777777" w:rsidR="004D0BA7" w:rsidRDefault="004D0BA7" w:rsidP="008C6A0B">
            <w:pPr>
              <w:spacing w:line="240" w:lineRule="auto"/>
              <w:ind w:firstLineChars="0" w:firstLine="0"/>
              <w:jc w:val="left"/>
              <w:rPr>
                <w:color w:val="000000" w:themeColor="text1"/>
                <w:sz w:val="18"/>
                <w:szCs w:val="18"/>
              </w:rPr>
            </w:pPr>
          </w:p>
        </w:tc>
      </w:tr>
      <w:tr w:rsidR="004D0BA7" w14:paraId="6DB1B82F" w14:textId="77777777" w:rsidTr="008C6A0B">
        <w:trPr>
          <w:trHeight w:val="23"/>
        </w:trPr>
        <w:tc>
          <w:tcPr>
            <w:tcW w:w="497" w:type="dxa"/>
            <w:shd w:val="clear" w:color="auto" w:fill="auto"/>
            <w:noWrap/>
            <w:vAlign w:val="center"/>
          </w:tcPr>
          <w:p w14:paraId="159F19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405" w:type="dxa"/>
            <w:shd w:val="clear" w:color="auto" w:fill="auto"/>
            <w:noWrap/>
            <w:vAlign w:val="center"/>
          </w:tcPr>
          <w:p w14:paraId="138F6E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dscg_dept_codg</w:t>
            </w:r>
            <w:proofErr w:type="spellEnd"/>
          </w:p>
        </w:tc>
        <w:tc>
          <w:tcPr>
            <w:tcW w:w="1754" w:type="dxa"/>
            <w:shd w:val="clear" w:color="auto" w:fill="auto"/>
            <w:noWrap/>
            <w:vAlign w:val="center"/>
          </w:tcPr>
          <w:p w14:paraId="0089E3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出院科室编码</w:t>
            </w:r>
          </w:p>
        </w:tc>
        <w:tc>
          <w:tcPr>
            <w:tcW w:w="915" w:type="dxa"/>
            <w:shd w:val="clear" w:color="auto" w:fill="auto"/>
            <w:noWrap/>
            <w:vAlign w:val="center"/>
          </w:tcPr>
          <w:p w14:paraId="44EFD0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3F2216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23" w:type="dxa"/>
            <w:shd w:val="clear" w:color="auto" w:fill="auto"/>
            <w:noWrap/>
            <w:vAlign w:val="center"/>
          </w:tcPr>
          <w:p w14:paraId="19D5B6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36CF95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24" w:type="dxa"/>
            <w:shd w:val="clear" w:color="auto" w:fill="auto"/>
            <w:noWrap/>
            <w:vAlign w:val="center"/>
          </w:tcPr>
          <w:p w14:paraId="5494DB6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7579B47" w14:textId="77777777" w:rsidTr="008C6A0B">
        <w:trPr>
          <w:trHeight w:val="23"/>
        </w:trPr>
        <w:tc>
          <w:tcPr>
            <w:tcW w:w="497" w:type="dxa"/>
            <w:shd w:val="clear" w:color="auto" w:fill="auto"/>
            <w:noWrap/>
            <w:vAlign w:val="center"/>
          </w:tcPr>
          <w:p w14:paraId="55F3E5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1405" w:type="dxa"/>
            <w:shd w:val="clear" w:color="auto" w:fill="auto"/>
            <w:noWrap/>
            <w:vAlign w:val="center"/>
          </w:tcPr>
          <w:p w14:paraId="08A509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dscg_dept_name</w:t>
            </w:r>
            <w:proofErr w:type="spellEnd"/>
          </w:p>
        </w:tc>
        <w:tc>
          <w:tcPr>
            <w:tcW w:w="1754" w:type="dxa"/>
            <w:shd w:val="clear" w:color="auto" w:fill="auto"/>
            <w:noWrap/>
            <w:vAlign w:val="center"/>
          </w:tcPr>
          <w:p w14:paraId="3E6FAD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出院科室名称</w:t>
            </w:r>
          </w:p>
        </w:tc>
        <w:tc>
          <w:tcPr>
            <w:tcW w:w="915" w:type="dxa"/>
            <w:shd w:val="clear" w:color="auto" w:fill="auto"/>
            <w:noWrap/>
            <w:vAlign w:val="center"/>
          </w:tcPr>
          <w:p w14:paraId="5D6D2C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404E66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623" w:type="dxa"/>
            <w:shd w:val="clear" w:color="auto" w:fill="auto"/>
            <w:noWrap/>
            <w:vAlign w:val="center"/>
          </w:tcPr>
          <w:p w14:paraId="1AC133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00DAB3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24" w:type="dxa"/>
            <w:shd w:val="clear" w:color="auto" w:fill="auto"/>
            <w:noWrap/>
            <w:vAlign w:val="center"/>
          </w:tcPr>
          <w:p w14:paraId="6126C4C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8B4372" w14:textId="77777777" w:rsidTr="008C6A0B">
        <w:trPr>
          <w:trHeight w:val="23"/>
        </w:trPr>
        <w:tc>
          <w:tcPr>
            <w:tcW w:w="497" w:type="dxa"/>
            <w:shd w:val="clear" w:color="auto" w:fill="auto"/>
            <w:noWrap/>
            <w:vAlign w:val="center"/>
          </w:tcPr>
          <w:p w14:paraId="66ECAC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1</w:t>
            </w:r>
          </w:p>
        </w:tc>
        <w:tc>
          <w:tcPr>
            <w:tcW w:w="1405" w:type="dxa"/>
            <w:shd w:val="clear" w:color="auto" w:fill="auto"/>
            <w:noWrap/>
            <w:vAlign w:val="center"/>
          </w:tcPr>
          <w:p w14:paraId="209C4C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dscg_bed</w:t>
            </w:r>
            <w:proofErr w:type="spellEnd"/>
          </w:p>
        </w:tc>
        <w:tc>
          <w:tcPr>
            <w:tcW w:w="1754" w:type="dxa"/>
            <w:shd w:val="clear" w:color="auto" w:fill="auto"/>
            <w:noWrap/>
            <w:vAlign w:val="center"/>
          </w:tcPr>
          <w:p w14:paraId="27268B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出院床位</w:t>
            </w:r>
          </w:p>
        </w:tc>
        <w:tc>
          <w:tcPr>
            <w:tcW w:w="915" w:type="dxa"/>
            <w:shd w:val="clear" w:color="auto" w:fill="auto"/>
            <w:noWrap/>
            <w:vAlign w:val="center"/>
          </w:tcPr>
          <w:p w14:paraId="0CB6C3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5A71F4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23" w:type="dxa"/>
            <w:shd w:val="clear" w:color="auto" w:fill="auto"/>
            <w:noWrap/>
            <w:vAlign w:val="center"/>
          </w:tcPr>
          <w:p w14:paraId="60CDBA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4F7121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421ED2D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32950D3" w14:textId="77777777" w:rsidTr="008C6A0B">
        <w:trPr>
          <w:trHeight w:val="23"/>
        </w:trPr>
        <w:tc>
          <w:tcPr>
            <w:tcW w:w="497" w:type="dxa"/>
            <w:shd w:val="clear" w:color="auto" w:fill="auto"/>
            <w:noWrap/>
            <w:vAlign w:val="center"/>
          </w:tcPr>
          <w:p w14:paraId="00A72E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2</w:t>
            </w:r>
          </w:p>
        </w:tc>
        <w:tc>
          <w:tcPr>
            <w:tcW w:w="1405" w:type="dxa"/>
            <w:shd w:val="clear" w:color="auto" w:fill="auto"/>
            <w:noWrap/>
            <w:vAlign w:val="center"/>
          </w:tcPr>
          <w:p w14:paraId="28BE25A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dscg_way</w:t>
            </w:r>
            <w:proofErr w:type="spellEnd"/>
          </w:p>
        </w:tc>
        <w:tc>
          <w:tcPr>
            <w:tcW w:w="1754" w:type="dxa"/>
            <w:shd w:val="clear" w:color="auto" w:fill="auto"/>
            <w:noWrap/>
            <w:vAlign w:val="center"/>
          </w:tcPr>
          <w:p w14:paraId="21B6A5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离院方式</w:t>
            </w:r>
          </w:p>
        </w:tc>
        <w:tc>
          <w:tcPr>
            <w:tcW w:w="915" w:type="dxa"/>
            <w:shd w:val="clear" w:color="auto" w:fill="auto"/>
            <w:noWrap/>
            <w:vAlign w:val="center"/>
          </w:tcPr>
          <w:p w14:paraId="76E5AF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8" w:type="dxa"/>
            <w:shd w:val="clear" w:color="auto" w:fill="auto"/>
            <w:noWrap/>
            <w:vAlign w:val="center"/>
          </w:tcPr>
          <w:p w14:paraId="647B91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23" w:type="dxa"/>
            <w:shd w:val="clear" w:color="auto" w:fill="auto"/>
            <w:noWrap/>
            <w:vAlign w:val="center"/>
          </w:tcPr>
          <w:p w14:paraId="7394AE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00" w:type="dxa"/>
            <w:shd w:val="clear" w:color="auto" w:fill="auto"/>
            <w:noWrap/>
            <w:vAlign w:val="center"/>
          </w:tcPr>
          <w:p w14:paraId="29FEEB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824" w:type="dxa"/>
            <w:shd w:val="clear" w:color="auto" w:fill="auto"/>
            <w:noWrap/>
            <w:vAlign w:val="center"/>
          </w:tcPr>
          <w:p w14:paraId="339701B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076C6C5" w14:textId="77777777" w:rsidTr="008C6A0B">
        <w:trPr>
          <w:trHeight w:val="23"/>
        </w:trPr>
        <w:tc>
          <w:tcPr>
            <w:tcW w:w="497" w:type="dxa"/>
            <w:shd w:val="clear" w:color="auto" w:fill="auto"/>
            <w:noWrap/>
            <w:vAlign w:val="center"/>
          </w:tcPr>
          <w:p w14:paraId="230E80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3</w:t>
            </w:r>
          </w:p>
        </w:tc>
        <w:tc>
          <w:tcPr>
            <w:tcW w:w="1405" w:type="dxa"/>
            <w:shd w:val="clear" w:color="auto" w:fill="auto"/>
            <w:noWrap/>
            <w:vAlign w:val="center"/>
          </w:tcPr>
          <w:p w14:paraId="7E71E8A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die_date</w:t>
            </w:r>
            <w:proofErr w:type="spellEnd"/>
          </w:p>
        </w:tc>
        <w:tc>
          <w:tcPr>
            <w:tcW w:w="1754" w:type="dxa"/>
            <w:shd w:val="clear" w:color="auto" w:fill="auto"/>
            <w:noWrap/>
            <w:vAlign w:val="center"/>
          </w:tcPr>
          <w:p w14:paraId="72F68C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死亡日期</w:t>
            </w:r>
          </w:p>
        </w:tc>
        <w:tc>
          <w:tcPr>
            <w:tcW w:w="915" w:type="dxa"/>
            <w:shd w:val="clear" w:color="auto" w:fill="auto"/>
            <w:noWrap/>
            <w:vAlign w:val="center"/>
          </w:tcPr>
          <w:p w14:paraId="778A61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78" w:type="dxa"/>
            <w:shd w:val="clear" w:color="auto" w:fill="auto"/>
            <w:noWrap/>
            <w:vAlign w:val="center"/>
          </w:tcPr>
          <w:p w14:paraId="12C97F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3" w:type="dxa"/>
            <w:shd w:val="clear" w:color="auto" w:fill="auto"/>
            <w:noWrap/>
            <w:vAlign w:val="center"/>
          </w:tcPr>
          <w:p w14:paraId="573B7B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00" w:type="dxa"/>
            <w:shd w:val="clear" w:color="auto" w:fill="auto"/>
            <w:noWrap/>
            <w:vAlign w:val="center"/>
          </w:tcPr>
          <w:p w14:paraId="1FEBC6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824" w:type="dxa"/>
            <w:shd w:val="clear" w:color="auto" w:fill="auto"/>
            <w:noWrap/>
            <w:vAlign w:val="center"/>
          </w:tcPr>
          <w:p w14:paraId="3334ED0C"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743BC1" w14:paraId="7346685A" w14:textId="77777777" w:rsidTr="008C6A0B">
        <w:trPr>
          <w:trHeight w:val="23"/>
        </w:trPr>
        <w:tc>
          <w:tcPr>
            <w:tcW w:w="497" w:type="dxa"/>
            <w:shd w:val="clear" w:color="auto" w:fill="auto"/>
            <w:noWrap/>
            <w:vAlign w:val="center"/>
          </w:tcPr>
          <w:p w14:paraId="4A481581" w14:textId="562B2AE6" w:rsidR="00743BC1" w:rsidRDefault="00743BC1" w:rsidP="00743BC1">
            <w:pPr>
              <w:spacing w:line="240" w:lineRule="auto"/>
              <w:ind w:firstLineChars="0" w:firstLine="0"/>
              <w:jc w:val="center"/>
              <w:rPr>
                <w:color w:val="000000" w:themeColor="text1"/>
                <w:sz w:val="18"/>
                <w:szCs w:val="18"/>
              </w:rPr>
            </w:pPr>
            <w:r>
              <w:rPr>
                <w:color w:val="000000"/>
                <w:sz w:val="18"/>
                <w:szCs w:val="18"/>
              </w:rPr>
              <w:t>2</w:t>
            </w:r>
            <w:r>
              <w:rPr>
                <w:rFonts w:hint="eastAsia"/>
                <w:color w:val="000000"/>
                <w:sz w:val="18"/>
                <w:szCs w:val="18"/>
              </w:rPr>
              <w:t>4</w:t>
            </w:r>
          </w:p>
        </w:tc>
        <w:tc>
          <w:tcPr>
            <w:tcW w:w="1405" w:type="dxa"/>
            <w:shd w:val="clear" w:color="auto" w:fill="auto"/>
            <w:noWrap/>
            <w:vAlign w:val="center"/>
          </w:tcPr>
          <w:p w14:paraId="4A6DC2E4" w14:textId="268CFFC5" w:rsidR="00743BC1" w:rsidRDefault="00743BC1" w:rsidP="00743BC1">
            <w:pPr>
              <w:spacing w:line="240" w:lineRule="auto"/>
              <w:ind w:firstLineChars="0" w:firstLine="0"/>
              <w:jc w:val="center"/>
              <w:rPr>
                <w:color w:val="000000" w:themeColor="text1"/>
                <w:sz w:val="18"/>
                <w:szCs w:val="18"/>
              </w:rPr>
            </w:pPr>
            <w:proofErr w:type="spellStart"/>
            <w:r w:rsidRPr="00230749">
              <w:rPr>
                <w:color w:val="000000" w:themeColor="text1"/>
                <w:sz w:val="18"/>
                <w:szCs w:val="18"/>
              </w:rPr>
              <w:t>exp_content</w:t>
            </w:r>
            <w:proofErr w:type="spellEnd"/>
          </w:p>
        </w:tc>
        <w:tc>
          <w:tcPr>
            <w:tcW w:w="1754" w:type="dxa"/>
            <w:shd w:val="clear" w:color="auto" w:fill="auto"/>
            <w:noWrap/>
            <w:vAlign w:val="center"/>
          </w:tcPr>
          <w:p w14:paraId="6FDA742D" w14:textId="5CDDB7A4"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915" w:type="dxa"/>
            <w:shd w:val="clear" w:color="auto" w:fill="auto"/>
            <w:noWrap/>
            <w:vAlign w:val="center"/>
          </w:tcPr>
          <w:p w14:paraId="2AA7C9E6" w14:textId="291042AD" w:rsidR="00743BC1" w:rsidRDefault="00743BC1" w:rsidP="00743BC1">
            <w:pPr>
              <w:spacing w:line="240" w:lineRule="auto"/>
              <w:ind w:firstLineChars="0" w:firstLine="0"/>
              <w:jc w:val="center"/>
              <w:rPr>
                <w:color w:val="000000" w:themeColor="text1"/>
                <w:sz w:val="18"/>
                <w:szCs w:val="18"/>
              </w:rPr>
            </w:pPr>
            <w:r w:rsidRPr="00230749">
              <w:rPr>
                <w:rFonts w:hint="eastAsia"/>
                <w:color w:val="000000" w:themeColor="text1"/>
                <w:sz w:val="18"/>
                <w:szCs w:val="18"/>
              </w:rPr>
              <w:t>字符型</w:t>
            </w:r>
          </w:p>
        </w:tc>
        <w:tc>
          <w:tcPr>
            <w:tcW w:w="778" w:type="dxa"/>
            <w:shd w:val="clear" w:color="auto" w:fill="auto"/>
            <w:noWrap/>
            <w:vAlign w:val="center"/>
          </w:tcPr>
          <w:p w14:paraId="01F95799" w14:textId="30EC0D7D"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623" w:type="dxa"/>
            <w:shd w:val="clear" w:color="auto" w:fill="auto"/>
            <w:noWrap/>
            <w:vAlign w:val="center"/>
          </w:tcPr>
          <w:p w14:paraId="55A2304B" w14:textId="77777777" w:rsidR="00743BC1" w:rsidRDefault="00743BC1" w:rsidP="00743BC1">
            <w:pPr>
              <w:spacing w:line="240" w:lineRule="auto"/>
              <w:ind w:firstLineChars="0" w:firstLine="0"/>
              <w:jc w:val="center"/>
              <w:rPr>
                <w:color w:val="000000" w:themeColor="text1"/>
                <w:sz w:val="18"/>
                <w:szCs w:val="18"/>
              </w:rPr>
            </w:pPr>
          </w:p>
        </w:tc>
        <w:tc>
          <w:tcPr>
            <w:tcW w:w="500" w:type="dxa"/>
            <w:shd w:val="clear" w:color="auto" w:fill="auto"/>
            <w:noWrap/>
            <w:vAlign w:val="center"/>
          </w:tcPr>
          <w:p w14:paraId="4A23916D" w14:textId="6ACE43C2" w:rsidR="00743BC1" w:rsidRDefault="00743BC1" w:rsidP="00743BC1">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824" w:type="dxa"/>
            <w:shd w:val="clear" w:color="auto" w:fill="auto"/>
            <w:noWrap/>
            <w:vAlign w:val="center"/>
          </w:tcPr>
          <w:p w14:paraId="518EEDD2" w14:textId="6B552D62" w:rsidR="00743BC1" w:rsidRDefault="00743BC1" w:rsidP="00743BC1">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750C500A" w14:textId="74677469" w:rsidR="00CA4115" w:rsidRDefault="00CA4115" w:rsidP="004D0BA7">
      <w:pPr>
        <w:pStyle w:val="a6"/>
      </w:pPr>
    </w:p>
    <w:p w14:paraId="0656F5DD" w14:textId="28F0ADFA" w:rsidR="00CA4115" w:rsidRPr="00230749" w:rsidRDefault="00CA4115" w:rsidP="009E78C8">
      <w:pPr>
        <w:pStyle w:val="a6"/>
        <w:numPr>
          <w:ilvl w:val="0"/>
          <w:numId w:val="26"/>
        </w:numPr>
      </w:pPr>
      <w:r>
        <w:rPr>
          <w:rFonts w:hint="eastAsia"/>
        </w:rPr>
        <w:lastRenderedPageBreak/>
        <w:t>输入-扩展信息（节点标识：</w:t>
      </w:r>
      <w:proofErr w:type="spellStart"/>
      <w:r w:rsidRPr="00230749">
        <w:rPr>
          <w:color w:val="000000" w:themeColor="text1"/>
        </w:rPr>
        <w:t>exp_content</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851"/>
        <w:gridCol w:w="709"/>
        <w:gridCol w:w="708"/>
        <w:gridCol w:w="709"/>
        <w:gridCol w:w="1809"/>
      </w:tblGrid>
      <w:tr w:rsidR="00CA4115" w14:paraId="447DEC88" w14:textId="77777777" w:rsidTr="00557913">
        <w:trPr>
          <w:trHeight w:val="23"/>
          <w:tblHeader/>
        </w:trPr>
        <w:tc>
          <w:tcPr>
            <w:tcW w:w="534" w:type="dxa"/>
            <w:shd w:val="clear" w:color="auto" w:fill="D9D9D9" w:themeFill="background1" w:themeFillShade="D9"/>
            <w:noWrap/>
            <w:vAlign w:val="center"/>
          </w:tcPr>
          <w:p w14:paraId="5122DA54"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59" w:type="dxa"/>
            <w:shd w:val="clear" w:color="auto" w:fill="D9D9D9" w:themeFill="background1" w:themeFillShade="D9"/>
            <w:noWrap/>
            <w:vAlign w:val="center"/>
          </w:tcPr>
          <w:p w14:paraId="411EA773"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7" w:type="dxa"/>
            <w:shd w:val="clear" w:color="auto" w:fill="D9D9D9" w:themeFill="background1" w:themeFillShade="D9"/>
            <w:noWrap/>
            <w:vAlign w:val="center"/>
          </w:tcPr>
          <w:p w14:paraId="500AC5F0"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485855E3"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7FE3CD29"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8" w:type="dxa"/>
            <w:shd w:val="clear" w:color="auto" w:fill="D9D9D9" w:themeFill="background1" w:themeFillShade="D9"/>
            <w:noWrap/>
            <w:vAlign w:val="center"/>
          </w:tcPr>
          <w:p w14:paraId="6142AD15"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9" w:type="dxa"/>
            <w:shd w:val="clear" w:color="auto" w:fill="D9D9D9" w:themeFill="background1" w:themeFillShade="D9"/>
            <w:noWrap/>
            <w:vAlign w:val="center"/>
          </w:tcPr>
          <w:p w14:paraId="55F6DCF6"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809" w:type="dxa"/>
            <w:shd w:val="clear" w:color="auto" w:fill="D9D9D9" w:themeFill="background1" w:themeFillShade="D9"/>
            <w:noWrap/>
            <w:vAlign w:val="center"/>
          </w:tcPr>
          <w:p w14:paraId="7A87BD81" w14:textId="77777777" w:rsidR="00CA4115" w:rsidRDefault="00CA4115"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CA4115" w14:paraId="006C79AF" w14:textId="77777777" w:rsidTr="00557913">
        <w:trPr>
          <w:trHeight w:val="23"/>
        </w:trPr>
        <w:tc>
          <w:tcPr>
            <w:tcW w:w="534" w:type="dxa"/>
            <w:shd w:val="clear" w:color="auto" w:fill="auto"/>
            <w:noWrap/>
            <w:vAlign w:val="center"/>
          </w:tcPr>
          <w:p w14:paraId="2DE80230"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1</w:t>
            </w:r>
          </w:p>
        </w:tc>
        <w:tc>
          <w:tcPr>
            <w:tcW w:w="1559" w:type="dxa"/>
            <w:shd w:val="clear" w:color="auto" w:fill="auto"/>
            <w:noWrap/>
            <w:vAlign w:val="center"/>
          </w:tcPr>
          <w:p w14:paraId="38A8AAAE" w14:textId="77777777" w:rsidR="00CA4115" w:rsidRPr="00743BC1" w:rsidRDefault="00CA4115" w:rsidP="00557913">
            <w:pPr>
              <w:spacing w:line="240" w:lineRule="auto"/>
              <w:ind w:firstLineChars="0" w:firstLine="0"/>
              <w:jc w:val="center"/>
              <w:rPr>
                <w:sz w:val="18"/>
                <w:szCs w:val="18"/>
              </w:rPr>
            </w:pPr>
            <w:proofErr w:type="spellStart"/>
            <w:r w:rsidRPr="00743BC1">
              <w:rPr>
                <w:sz w:val="18"/>
                <w:szCs w:val="18"/>
              </w:rPr>
              <w:t>sin_dise_codg</w:t>
            </w:r>
            <w:proofErr w:type="spellEnd"/>
          </w:p>
        </w:tc>
        <w:tc>
          <w:tcPr>
            <w:tcW w:w="1417" w:type="dxa"/>
            <w:shd w:val="clear" w:color="auto" w:fill="auto"/>
            <w:noWrap/>
            <w:vAlign w:val="center"/>
          </w:tcPr>
          <w:p w14:paraId="39A89460"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单病种编码</w:t>
            </w:r>
          </w:p>
        </w:tc>
        <w:tc>
          <w:tcPr>
            <w:tcW w:w="851" w:type="dxa"/>
            <w:shd w:val="clear" w:color="auto" w:fill="auto"/>
            <w:noWrap/>
            <w:vAlign w:val="center"/>
          </w:tcPr>
          <w:p w14:paraId="13510570"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264A5602"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30</w:t>
            </w:r>
          </w:p>
        </w:tc>
        <w:tc>
          <w:tcPr>
            <w:tcW w:w="708" w:type="dxa"/>
            <w:shd w:val="clear" w:color="auto" w:fill="auto"/>
            <w:noWrap/>
            <w:vAlign w:val="center"/>
          </w:tcPr>
          <w:p w14:paraId="0CD246AC" w14:textId="77777777" w:rsidR="00CA4115" w:rsidRPr="00743BC1" w:rsidRDefault="00CA4115" w:rsidP="00557913">
            <w:pPr>
              <w:spacing w:line="240" w:lineRule="auto"/>
              <w:ind w:firstLineChars="0" w:firstLine="0"/>
              <w:jc w:val="center"/>
              <w:rPr>
                <w:sz w:val="18"/>
                <w:szCs w:val="18"/>
              </w:rPr>
            </w:pPr>
          </w:p>
        </w:tc>
        <w:tc>
          <w:tcPr>
            <w:tcW w:w="709" w:type="dxa"/>
            <w:shd w:val="clear" w:color="auto" w:fill="auto"/>
            <w:noWrap/>
            <w:vAlign w:val="center"/>
          </w:tcPr>
          <w:p w14:paraId="79EDF3F2" w14:textId="77777777" w:rsidR="00CA4115" w:rsidRPr="00743BC1" w:rsidRDefault="00CA4115" w:rsidP="00557913">
            <w:pPr>
              <w:spacing w:line="240" w:lineRule="auto"/>
              <w:ind w:firstLineChars="0" w:firstLine="0"/>
              <w:jc w:val="center"/>
              <w:rPr>
                <w:sz w:val="18"/>
                <w:szCs w:val="18"/>
              </w:rPr>
            </w:pPr>
          </w:p>
        </w:tc>
        <w:tc>
          <w:tcPr>
            <w:tcW w:w="1809" w:type="dxa"/>
            <w:shd w:val="clear" w:color="auto" w:fill="auto"/>
            <w:noWrap/>
            <w:vAlign w:val="center"/>
          </w:tcPr>
          <w:p w14:paraId="38B48559" w14:textId="77777777" w:rsidR="00CA4115" w:rsidRPr="00743BC1" w:rsidRDefault="00CA4115" w:rsidP="00557913">
            <w:pPr>
              <w:spacing w:line="240" w:lineRule="auto"/>
              <w:ind w:firstLineChars="0" w:firstLine="0"/>
              <w:jc w:val="left"/>
              <w:rPr>
                <w:sz w:val="18"/>
                <w:szCs w:val="18"/>
              </w:rPr>
            </w:pPr>
          </w:p>
        </w:tc>
      </w:tr>
      <w:tr w:rsidR="00CA4115" w14:paraId="5FA0C228" w14:textId="77777777" w:rsidTr="00557913">
        <w:trPr>
          <w:trHeight w:val="23"/>
        </w:trPr>
        <w:tc>
          <w:tcPr>
            <w:tcW w:w="534" w:type="dxa"/>
            <w:shd w:val="clear" w:color="auto" w:fill="auto"/>
            <w:noWrap/>
            <w:vAlign w:val="center"/>
          </w:tcPr>
          <w:p w14:paraId="5C84D396"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2</w:t>
            </w:r>
          </w:p>
        </w:tc>
        <w:tc>
          <w:tcPr>
            <w:tcW w:w="1559" w:type="dxa"/>
            <w:shd w:val="clear" w:color="auto" w:fill="auto"/>
            <w:noWrap/>
            <w:vAlign w:val="center"/>
          </w:tcPr>
          <w:p w14:paraId="6EB6175A" w14:textId="77777777" w:rsidR="00CA4115" w:rsidRPr="00743BC1" w:rsidRDefault="00CA4115" w:rsidP="00557913">
            <w:pPr>
              <w:spacing w:line="240" w:lineRule="auto"/>
              <w:ind w:firstLineChars="0" w:firstLine="0"/>
              <w:jc w:val="center"/>
              <w:rPr>
                <w:sz w:val="18"/>
                <w:szCs w:val="18"/>
              </w:rPr>
            </w:pPr>
            <w:proofErr w:type="spellStart"/>
            <w:r w:rsidRPr="00743BC1">
              <w:rPr>
                <w:sz w:val="18"/>
                <w:szCs w:val="18"/>
              </w:rPr>
              <w:t>cla_trt_flag</w:t>
            </w:r>
            <w:proofErr w:type="spellEnd"/>
          </w:p>
        </w:tc>
        <w:tc>
          <w:tcPr>
            <w:tcW w:w="1417" w:type="dxa"/>
            <w:shd w:val="clear" w:color="auto" w:fill="auto"/>
            <w:noWrap/>
            <w:vAlign w:val="center"/>
          </w:tcPr>
          <w:p w14:paraId="5AAAD8A5"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分级诊疗标志</w:t>
            </w:r>
          </w:p>
        </w:tc>
        <w:tc>
          <w:tcPr>
            <w:tcW w:w="851" w:type="dxa"/>
            <w:shd w:val="clear" w:color="auto" w:fill="auto"/>
            <w:noWrap/>
            <w:vAlign w:val="center"/>
          </w:tcPr>
          <w:p w14:paraId="67462302"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08B9E13E"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5E02AF02"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2800D55E" w14:textId="77777777" w:rsidR="00CA4115" w:rsidRPr="00743BC1" w:rsidRDefault="00CA4115" w:rsidP="00557913">
            <w:pPr>
              <w:spacing w:line="240" w:lineRule="auto"/>
              <w:ind w:firstLineChars="0" w:firstLine="0"/>
              <w:jc w:val="center"/>
              <w:rPr>
                <w:sz w:val="18"/>
                <w:szCs w:val="18"/>
              </w:rPr>
            </w:pPr>
          </w:p>
        </w:tc>
        <w:tc>
          <w:tcPr>
            <w:tcW w:w="1809" w:type="dxa"/>
            <w:shd w:val="clear" w:color="auto" w:fill="auto"/>
            <w:noWrap/>
            <w:vAlign w:val="center"/>
          </w:tcPr>
          <w:p w14:paraId="4306315E" w14:textId="77777777" w:rsidR="00CA4115" w:rsidRPr="00743BC1" w:rsidRDefault="00CA4115" w:rsidP="00557913">
            <w:pPr>
              <w:spacing w:line="240" w:lineRule="auto"/>
              <w:ind w:firstLineChars="0" w:firstLine="0"/>
              <w:jc w:val="left"/>
              <w:rPr>
                <w:sz w:val="18"/>
                <w:szCs w:val="18"/>
              </w:rPr>
            </w:pPr>
          </w:p>
        </w:tc>
      </w:tr>
      <w:tr w:rsidR="00CA4115" w14:paraId="2EFA4138" w14:textId="77777777" w:rsidTr="00557913">
        <w:trPr>
          <w:trHeight w:val="23"/>
        </w:trPr>
        <w:tc>
          <w:tcPr>
            <w:tcW w:w="534" w:type="dxa"/>
            <w:shd w:val="clear" w:color="auto" w:fill="auto"/>
            <w:noWrap/>
            <w:vAlign w:val="center"/>
          </w:tcPr>
          <w:p w14:paraId="35455EA9"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3</w:t>
            </w:r>
          </w:p>
        </w:tc>
        <w:tc>
          <w:tcPr>
            <w:tcW w:w="1559" w:type="dxa"/>
            <w:shd w:val="clear" w:color="auto" w:fill="auto"/>
            <w:noWrap/>
            <w:vAlign w:val="center"/>
          </w:tcPr>
          <w:p w14:paraId="414D42F9" w14:textId="77777777" w:rsidR="00CA4115" w:rsidRPr="00743BC1" w:rsidRDefault="00CA4115" w:rsidP="00557913">
            <w:pPr>
              <w:spacing w:line="240" w:lineRule="auto"/>
              <w:ind w:firstLineChars="0" w:firstLine="0"/>
              <w:jc w:val="center"/>
              <w:rPr>
                <w:sz w:val="18"/>
                <w:szCs w:val="18"/>
              </w:rPr>
            </w:pPr>
            <w:proofErr w:type="spellStart"/>
            <w:r w:rsidRPr="00743BC1">
              <w:rPr>
                <w:sz w:val="18"/>
                <w:szCs w:val="18"/>
              </w:rPr>
              <w:t>unif_pay_std_type</w:t>
            </w:r>
            <w:proofErr w:type="spellEnd"/>
          </w:p>
        </w:tc>
        <w:tc>
          <w:tcPr>
            <w:tcW w:w="1417" w:type="dxa"/>
            <w:shd w:val="clear" w:color="auto" w:fill="auto"/>
            <w:noWrap/>
            <w:vAlign w:val="center"/>
          </w:tcPr>
          <w:p w14:paraId="4C0F3288"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包干标准类型</w:t>
            </w:r>
          </w:p>
        </w:tc>
        <w:tc>
          <w:tcPr>
            <w:tcW w:w="851" w:type="dxa"/>
            <w:shd w:val="clear" w:color="auto" w:fill="auto"/>
            <w:noWrap/>
            <w:vAlign w:val="center"/>
          </w:tcPr>
          <w:p w14:paraId="7E1270B5"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247ABFC6"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141BD7B0"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0B2E3CBA" w14:textId="77777777" w:rsidR="00CA4115" w:rsidRPr="00743BC1" w:rsidRDefault="00CA4115" w:rsidP="00557913">
            <w:pPr>
              <w:spacing w:line="240" w:lineRule="auto"/>
              <w:ind w:firstLineChars="0" w:firstLine="0"/>
              <w:jc w:val="center"/>
              <w:rPr>
                <w:sz w:val="18"/>
                <w:szCs w:val="18"/>
              </w:rPr>
            </w:pPr>
          </w:p>
        </w:tc>
        <w:tc>
          <w:tcPr>
            <w:tcW w:w="1809" w:type="dxa"/>
            <w:shd w:val="clear" w:color="auto" w:fill="auto"/>
            <w:noWrap/>
            <w:vAlign w:val="center"/>
          </w:tcPr>
          <w:p w14:paraId="07DC717B" w14:textId="77777777" w:rsidR="00CA4115" w:rsidRPr="00743BC1" w:rsidRDefault="00CA4115" w:rsidP="00557913">
            <w:pPr>
              <w:spacing w:line="240" w:lineRule="auto"/>
              <w:ind w:firstLineChars="0" w:firstLine="0"/>
              <w:jc w:val="left"/>
              <w:rPr>
                <w:sz w:val="18"/>
                <w:szCs w:val="18"/>
              </w:rPr>
            </w:pPr>
          </w:p>
        </w:tc>
      </w:tr>
      <w:tr w:rsidR="00CA4115" w14:paraId="72B63244" w14:textId="77777777" w:rsidTr="00557913">
        <w:trPr>
          <w:trHeight w:val="23"/>
        </w:trPr>
        <w:tc>
          <w:tcPr>
            <w:tcW w:w="534" w:type="dxa"/>
            <w:shd w:val="clear" w:color="auto" w:fill="auto"/>
            <w:noWrap/>
            <w:vAlign w:val="center"/>
          </w:tcPr>
          <w:p w14:paraId="51A4CA66"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4</w:t>
            </w:r>
          </w:p>
        </w:tc>
        <w:tc>
          <w:tcPr>
            <w:tcW w:w="1559" w:type="dxa"/>
            <w:shd w:val="clear" w:color="auto" w:fill="auto"/>
            <w:noWrap/>
            <w:vAlign w:val="center"/>
          </w:tcPr>
          <w:p w14:paraId="39F588B7" w14:textId="77777777" w:rsidR="00CA4115" w:rsidRPr="00743BC1" w:rsidRDefault="00CA4115" w:rsidP="00557913">
            <w:pPr>
              <w:spacing w:line="240" w:lineRule="auto"/>
              <w:ind w:firstLineChars="0" w:firstLine="0"/>
              <w:jc w:val="center"/>
              <w:rPr>
                <w:sz w:val="18"/>
                <w:szCs w:val="18"/>
              </w:rPr>
            </w:pPr>
            <w:proofErr w:type="spellStart"/>
            <w:r w:rsidRPr="00743BC1">
              <w:rPr>
                <w:sz w:val="18"/>
                <w:szCs w:val="18"/>
              </w:rPr>
              <w:t>bydise_setl_disediag_codg</w:t>
            </w:r>
            <w:proofErr w:type="spellEnd"/>
          </w:p>
        </w:tc>
        <w:tc>
          <w:tcPr>
            <w:tcW w:w="1417" w:type="dxa"/>
            <w:shd w:val="clear" w:color="auto" w:fill="auto"/>
            <w:noWrap/>
            <w:vAlign w:val="center"/>
          </w:tcPr>
          <w:p w14:paraId="1B8AB045"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按病种付费疾病诊断代码</w:t>
            </w:r>
          </w:p>
        </w:tc>
        <w:tc>
          <w:tcPr>
            <w:tcW w:w="851" w:type="dxa"/>
            <w:shd w:val="clear" w:color="auto" w:fill="auto"/>
            <w:noWrap/>
            <w:vAlign w:val="center"/>
          </w:tcPr>
          <w:p w14:paraId="32990E19"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34BEB66A"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50</w:t>
            </w:r>
          </w:p>
        </w:tc>
        <w:tc>
          <w:tcPr>
            <w:tcW w:w="708" w:type="dxa"/>
            <w:shd w:val="clear" w:color="auto" w:fill="auto"/>
            <w:noWrap/>
            <w:vAlign w:val="center"/>
          </w:tcPr>
          <w:p w14:paraId="1368D87A" w14:textId="77777777" w:rsidR="00CA4115" w:rsidRPr="00743BC1" w:rsidRDefault="00CA4115" w:rsidP="00557913">
            <w:pPr>
              <w:spacing w:line="240" w:lineRule="auto"/>
              <w:ind w:firstLineChars="0" w:firstLine="0"/>
              <w:jc w:val="center"/>
              <w:rPr>
                <w:sz w:val="18"/>
                <w:szCs w:val="18"/>
              </w:rPr>
            </w:pPr>
          </w:p>
        </w:tc>
        <w:tc>
          <w:tcPr>
            <w:tcW w:w="709" w:type="dxa"/>
            <w:shd w:val="clear" w:color="auto" w:fill="auto"/>
            <w:noWrap/>
            <w:vAlign w:val="center"/>
          </w:tcPr>
          <w:p w14:paraId="38457D3D" w14:textId="77777777" w:rsidR="00CA4115" w:rsidRPr="00743BC1" w:rsidRDefault="00CA4115" w:rsidP="00557913">
            <w:pPr>
              <w:spacing w:line="240" w:lineRule="auto"/>
              <w:ind w:firstLineChars="0" w:firstLine="0"/>
              <w:jc w:val="center"/>
              <w:rPr>
                <w:sz w:val="18"/>
                <w:szCs w:val="18"/>
              </w:rPr>
            </w:pPr>
          </w:p>
        </w:tc>
        <w:tc>
          <w:tcPr>
            <w:tcW w:w="1809" w:type="dxa"/>
            <w:shd w:val="clear" w:color="auto" w:fill="auto"/>
            <w:noWrap/>
            <w:vAlign w:val="center"/>
          </w:tcPr>
          <w:p w14:paraId="5CE25A7C" w14:textId="77777777" w:rsidR="00CA4115" w:rsidRPr="00743BC1" w:rsidRDefault="00CA4115" w:rsidP="00557913">
            <w:pPr>
              <w:spacing w:line="240" w:lineRule="auto"/>
              <w:ind w:firstLineChars="0" w:firstLine="0"/>
              <w:jc w:val="left"/>
              <w:rPr>
                <w:sz w:val="18"/>
                <w:szCs w:val="18"/>
              </w:rPr>
            </w:pPr>
          </w:p>
        </w:tc>
      </w:tr>
      <w:tr w:rsidR="00CA4115" w14:paraId="772E1D6A" w14:textId="77777777" w:rsidTr="00557913">
        <w:trPr>
          <w:trHeight w:val="23"/>
        </w:trPr>
        <w:tc>
          <w:tcPr>
            <w:tcW w:w="534" w:type="dxa"/>
            <w:shd w:val="clear" w:color="auto" w:fill="auto"/>
            <w:noWrap/>
            <w:vAlign w:val="center"/>
          </w:tcPr>
          <w:p w14:paraId="52B35822"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5</w:t>
            </w:r>
          </w:p>
        </w:tc>
        <w:tc>
          <w:tcPr>
            <w:tcW w:w="1559" w:type="dxa"/>
            <w:shd w:val="clear" w:color="auto" w:fill="auto"/>
            <w:noWrap/>
            <w:vAlign w:val="center"/>
          </w:tcPr>
          <w:p w14:paraId="4548ECE3" w14:textId="77777777" w:rsidR="00CA4115" w:rsidRPr="00743BC1" w:rsidRDefault="00CA4115" w:rsidP="00557913">
            <w:pPr>
              <w:spacing w:line="240" w:lineRule="auto"/>
              <w:ind w:firstLineChars="0" w:firstLine="0"/>
              <w:jc w:val="center"/>
              <w:rPr>
                <w:sz w:val="18"/>
                <w:szCs w:val="18"/>
              </w:rPr>
            </w:pPr>
            <w:proofErr w:type="spellStart"/>
            <w:r w:rsidRPr="00743BC1">
              <w:rPr>
                <w:sz w:val="18"/>
                <w:szCs w:val="18"/>
              </w:rPr>
              <w:t>bydise_setl_oprn_oprt_code</w:t>
            </w:r>
            <w:proofErr w:type="spellEnd"/>
          </w:p>
        </w:tc>
        <w:tc>
          <w:tcPr>
            <w:tcW w:w="1417" w:type="dxa"/>
            <w:shd w:val="clear" w:color="auto" w:fill="auto"/>
            <w:noWrap/>
            <w:vAlign w:val="center"/>
          </w:tcPr>
          <w:p w14:paraId="19B4A6D2"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按病种付费手册操作代码</w:t>
            </w:r>
          </w:p>
        </w:tc>
        <w:tc>
          <w:tcPr>
            <w:tcW w:w="851" w:type="dxa"/>
            <w:shd w:val="clear" w:color="auto" w:fill="auto"/>
            <w:noWrap/>
            <w:vAlign w:val="center"/>
          </w:tcPr>
          <w:p w14:paraId="42707E69"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70AE5DDB" w14:textId="77777777" w:rsidR="00CA4115" w:rsidRPr="00743BC1" w:rsidRDefault="00CA4115" w:rsidP="00557913">
            <w:pPr>
              <w:spacing w:line="240" w:lineRule="auto"/>
              <w:ind w:firstLineChars="0" w:firstLine="0"/>
              <w:jc w:val="center"/>
              <w:rPr>
                <w:sz w:val="18"/>
                <w:szCs w:val="18"/>
              </w:rPr>
            </w:pPr>
            <w:r w:rsidRPr="00743BC1">
              <w:rPr>
                <w:rFonts w:hint="eastAsia"/>
                <w:sz w:val="18"/>
                <w:szCs w:val="18"/>
              </w:rPr>
              <w:t>50</w:t>
            </w:r>
          </w:p>
        </w:tc>
        <w:tc>
          <w:tcPr>
            <w:tcW w:w="708" w:type="dxa"/>
            <w:shd w:val="clear" w:color="auto" w:fill="auto"/>
            <w:noWrap/>
            <w:vAlign w:val="center"/>
          </w:tcPr>
          <w:p w14:paraId="6C5380FC" w14:textId="77777777" w:rsidR="00CA4115" w:rsidRPr="00743BC1" w:rsidRDefault="00CA4115" w:rsidP="00557913">
            <w:pPr>
              <w:spacing w:line="240" w:lineRule="auto"/>
              <w:ind w:firstLineChars="0" w:firstLine="0"/>
              <w:jc w:val="center"/>
              <w:rPr>
                <w:sz w:val="18"/>
                <w:szCs w:val="18"/>
              </w:rPr>
            </w:pPr>
          </w:p>
        </w:tc>
        <w:tc>
          <w:tcPr>
            <w:tcW w:w="709" w:type="dxa"/>
            <w:shd w:val="clear" w:color="auto" w:fill="auto"/>
            <w:noWrap/>
            <w:vAlign w:val="center"/>
          </w:tcPr>
          <w:p w14:paraId="5A882913" w14:textId="77777777" w:rsidR="00CA4115" w:rsidRPr="00743BC1" w:rsidRDefault="00CA4115" w:rsidP="00557913">
            <w:pPr>
              <w:spacing w:line="240" w:lineRule="auto"/>
              <w:ind w:firstLineChars="0" w:firstLine="0"/>
              <w:jc w:val="center"/>
              <w:rPr>
                <w:sz w:val="18"/>
                <w:szCs w:val="18"/>
              </w:rPr>
            </w:pPr>
          </w:p>
        </w:tc>
        <w:tc>
          <w:tcPr>
            <w:tcW w:w="1809" w:type="dxa"/>
            <w:shd w:val="clear" w:color="auto" w:fill="auto"/>
            <w:noWrap/>
            <w:vAlign w:val="center"/>
          </w:tcPr>
          <w:p w14:paraId="349C9C8A" w14:textId="152B3E1B" w:rsidR="00CA4115" w:rsidRPr="00743BC1" w:rsidRDefault="00CA4115" w:rsidP="00557913">
            <w:pPr>
              <w:spacing w:line="240" w:lineRule="auto"/>
              <w:ind w:firstLineChars="0" w:firstLine="0"/>
              <w:jc w:val="left"/>
              <w:rPr>
                <w:sz w:val="18"/>
                <w:szCs w:val="18"/>
              </w:rPr>
            </w:pPr>
          </w:p>
        </w:tc>
      </w:tr>
      <w:tr w:rsidR="00D9512F" w14:paraId="076669A6" w14:textId="77777777" w:rsidTr="00557913">
        <w:trPr>
          <w:trHeight w:val="23"/>
        </w:trPr>
        <w:tc>
          <w:tcPr>
            <w:tcW w:w="534" w:type="dxa"/>
            <w:shd w:val="clear" w:color="auto" w:fill="auto"/>
            <w:noWrap/>
            <w:vAlign w:val="center"/>
          </w:tcPr>
          <w:p w14:paraId="6FCFE91B" w14:textId="4AD5B19F" w:rsidR="00D9512F" w:rsidRPr="00743BC1" w:rsidRDefault="00D9512F" w:rsidP="00D9512F">
            <w:pPr>
              <w:spacing w:line="240" w:lineRule="auto"/>
              <w:ind w:firstLineChars="0" w:firstLine="0"/>
              <w:jc w:val="center"/>
              <w:rPr>
                <w:sz w:val="18"/>
                <w:szCs w:val="18"/>
              </w:rPr>
            </w:pPr>
            <w:r w:rsidRPr="00743BC1">
              <w:rPr>
                <w:sz w:val="18"/>
                <w:szCs w:val="18"/>
              </w:rPr>
              <w:t>6</w:t>
            </w:r>
          </w:p>
        </w:tc>
        <w:tc>
          <w:tcPr>
            <w:tcW w:w="1559" w:type="dxa"/>
            <w:shd w:val="clear" w:color="auto" w:fill="auto"/>
            <w:noWrap/>
            <w:vAlign w:val="center"/>
          </w:tcPr>
          <w:p w14:paraId="162E97D6" w14:textId="030C108F" w:rsidR="00D9512F" w:rsidRPr="00743BC1" w:rsidRDefault="00D9512F" w:rsidP="00D9512F">
            <w:pPr>
              <w:spacing w:line="240" w:lineRule="auto"/>
              <w:ind w:firstLineChars="0" w:firstLine="0"/>
              <w:jc w:val="center"/>
              <w:rPr>
                <w:sz w:val="18"/>
                <w:szCs w:val="18"/>
              </w:rPr>
            </w:pPr>
            <w:proofErr w:type="spellStart"/>
            <w:r w:rsidRPr="00743BC1">
              <w:rPr>
                <w:sz w:val="18"/>
                <w:szCs w:val="18"/>
              </w:rPr>
              <w:t>trum_flag</w:t>
            </w:r>
            <w:proofErr w:type="spellEnd"/>
          </w:p>
        </w:tc>
        <w:tc>
          <w:tcPr>
            <w:tcW w:w="1417" w:type="dxa"/>
            <w:shd w:val="clear" w:color="auto" w:fill="auto"/>
            <w:noWrap/>
            <w:vAlign w:val="center"/>
          </w:tcPr>
          <w:p w14:paraId="1483BD4B" w14:textId="00E3F1BB" w:rsidR="00D9512F" w:rsidRPr="00743BC1" w:rsidRDefault="00D9512F" w:rsidP="00D9512F">
            <w:pPr>
              <w:spacing w:line="240" w:lineRule="auto"/>
              <w:ind w:firstLineChars="0" w:firstLine="0"/>
              <w:jc w:val="center"/>
              <w:rPr>
                <w:sz w:val="18"/>
                <w:szCs w:val="18"/>
              </w:rPr>
            </w:pPr>
            <w:r w:rsidRPr="00743BC1">
              <w:rPr>
                <w:rFonts w:hint="eastAsia"/>
                <w:sz w:val="18"/>
                <w:szCs w:val="18"/>
              </w:rPr>
              <w:t>外伤标志</w:t>
            </w:r>
          </w:p>
        </w:tc>
        <w:tc>
          <w:tcPr>
            <w:tcW w:w="851" w:type="dxa"/>
            <w:shd w:val="clear" w:color="auto" w:fill="auto"/>
            <w:noWrap/>
            <w:vAlign w:val="center"/>
          </w:tcPr>
          <w:p w14:paraId="1D01A3D7" w14:textId="43BD33C1" w:rsidR="00D9512F" w:rsidRPr="00743BC1" w:rsidRDefault="00D9512F" w:rsidP="00D9512F">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62F72E6B" w14:textId="4C775304" w:rsidR="00D9512F" w:rsidRPr="00743BC1" w:rsidRDefault="00D9512F" w:rsidP="00D9512F">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3FBCAB5E" w14:textId="18B89A5F" w:rsidR="00D9512F" w:rsidRPr="00743BC1" w:rsidRDefault="00D9512F" w:rsidP="00D9512F">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44070F96" w14:textId="77777777" w:rsidR="00D9512F" w:rsidRPr="00743BC1" w:rsidRDefault="00D9512F" w:rsidP="00D9512F">
            <w:pPr>
              <w:spacing w:line="240" w:lineRule="auto"/>
              <w:ind w:firstLineChars="0" w:firstLine="0"/>
              <w:jc w:val="center"/>
              <w:rPr>
                <w:sz w:val="18"/>
                <w:szCs w:val="18"/>
              </w:rPr>
            </w:pPr>
          </w:p>
        </w:tc>
        <w:tc>
          <w:tcPr>
            <w:tcW w:w="1809" w:type="dxa"/>
            <w:shd w:val="clear" w:color="auto" w:fill="auto"/>
            <w:noWrap/>
            <w:vAlign w:val="center"/>
          </w:tcPr>
          <w:p w14:paraId="5DEDD08C" w14:textId="77777777" w:rsidR="00D9512F" w:rsidRPr="00743BC1" w:rsidRDefault="00D9512F" w:rsidP="00D9512F">
            <w:pPr>
              <w:spacing w:line="240" w:lineRule="auto"/>
              <w:ind w:firstLineChars="0" w:firstLine="0"/>
              <w:jc w:val="left"/>
              <w:rPr>
                <w:sz w:val="18"/>
                <w:szCs w:val="18"/>
              </w:rPr>
            </w:pPr>
          </w:p>
        </w:tc>
      </w:tr>
      <w:tr w:rsidR="00D9512F" w14:paraId="0E37729F" w14:textId="77777777" w:rsidTr="00557913">
        <w:trPr>
          <w:trHeight w:val="23"/>
        </w:trPr>
        <w:tc>
          <w:tcPr>
            <w:tcW w:w="534" w:type="dxa"/>
            <w:shd w:val="clear" w:color="auto" w:fill="auto"/>
            <w:noWrap/>
            <w:vAlign w:val="center"/>
          </w:tcPr>
          <w:p w14:paraId="05983FC3" w14:textId="7D06E0C9" w:rsidR="00D9512F" w:rsidRPr="00743BC1" w:rsidRDefault="00D9512F" w:rsidP="00D9512F">
            <w:pPr>
              <w:spacing w:line="240" w:lineRule="auto"/>
              <w:ind w:firstLineChars="0" w:firstLine="0"/>
              <w:jc w:val="center"/>
              <w:rPr>
                <w:sz w:val="18"/>
                <w:szCs w:val="18"/>
              </w:rPr>
            </w:pPr>
            <w:r w:rsidRPr="00743BC1">
              <w:rPr>
                <w:rFonts w:hint="eastAsia"/>
                <w:sz w:val="18"/>
                <w:szCs w:val="18"/>
              </w:rPr>
              <w:t>7</w:t>
            </w:r>
          </w:p>
        </w:tc>
        <w:tc>
          <w:tcPr>
            <w:tcW w:w="1559" w:type="dxa"/>
            <w:shd w:val="clear" w:color="auto" w:fill="auto"/>
            <w:noWrap/>
            <w:vAlign w:val="center"/>
          </w:tcPr>
          <w:p w14:paraId="3CD2E053" w14:textId="0BEA7AA8" w:rsidR="00D9512F" w:rsidRPr="00743BC1" w:rsidRDefault="00D9512F" w:rsidP="00D9512F">
            <w:pPr>
              <w:spacing w:line="240" w:lineRule="auto"/>
              <w:ind w:firstLineChars="0" w:firstLine="0"/>
              <w:jc w:val="center"/>
              <w:rPr>
                <w:sz w:val="18"/>
                <w:szCs w:val="18"/>
              </w:rPr>
            </w:pPr>
            <w:proofErr w:type="spellStart"/>
            <w:r w:rsidRPr="00743BC1">
              <w:rPr>
                <w:sz w:val="18"/>
                <w:szCs w:val="18"/>
              </w:rPr>
              <w:t>medcasno</w:t>
            </w:r>
            <w:proofErr w:type="spellEnd"/>
          </w:p>
        </w:tc>
        <w:tc>
          <w:tcPr>
            <w:tcW w:w="1417" w:type="dxa"/>
            <w:shd w:val="clear" w:color="auto" w:fill="auto"/>
            <w:noWrap/>
            <w:vAlign w:val="center"/>
          </w:tcPr>
          <w:p w14:paraId="00F4AABF" w14:textId="3D70276B" w:rsidR="00D9512F" w:rsidRPr="00743BC1" w:rsidRDefault="00D9512F" w:rsidP="00D9512F">
            <w:pPr>
              <w:spacing w:line="240" w:lineRule="auto"/>
              <w:ind w:firstLineChars="0" w:firstLine="0"/>
              <w:jc w:val="center"/>
              <w:rPr>
                <w:sz w:val="18"/>
                <w:szCs w:val="18"/>
              </w:rPr>
            </w:pPr>
            <w:r w:rsidRPr="00743BC1">
              <w:rPr>
                <w:rFonts w:hint="eastAsia"/>
                <w:sz w:val="18"/>
                <w:szCs w:val="18"/>
              </w:rPr>
              <w:t>病案号</w:t>
            </w:r>
          </w:p>
        </w:tc>
        <w:tc>
          <w:tcPr>
            <w:tcW w:w="851" w:type="dxa"/>
            <w:shd w:val="clear" w:color="auto" w:fill="auto"/>
            <w:noWrap/>
            <w:vAlign w:val="center"/>
          </w:tcPr>
          <w:p w14:paraId="454705A7" w14:textId="12A50A0B" w:rsidR="00D9512F" w:rsidRPr="00743BC1" w:rsidRDefault="00D9512F" w:rsidP="00D9512F">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50B0AE36" w14:textId="607EF720" w:rsidR="00D9512F" w:rsidRPr="00743BC1" w:rsidRDefault="00D9512F" w:rsidP="00D9512F">
            <w:pPr>
              <w:spacing w:line="240" w:lineRule="auto"/>
              <w:ind w:firstLineChars="0" w:firstLine="0"/>
              <w:jc w:val="center"/>
              <w:rPr>
                <w:sz w:val="18"/>
                <w:szCs w:val="18"/>
              </w:rPr>
            </w:pPr>
            <w:r w:rsidRPr="00743BC1">
              <w:rPr>
                <w:rFonts w:hint="eastAsia"/>
                <w:sz w:val="18"/>
                <w:szCs w:val="18"/>
              </w:rPr>
              <w:t>4</w:t>
            </w:r>
            <w:r w:rsidRPr="00743BC1">
              <w:rPr>
                <w:sz w:val="18"/>
                <w:szCs w:val="18"/>
              </w:rPr>
              <w:t>0</w:t>
            </w:r>
          </w:p>
        </w:tc>
        <w:tc>
          <w:tcPr>
            <w:tcW w:w="708" w:type="dxa"/>
            <w:shd w:val="clear" w:color="auto" w:fill="auto"/>
            <w:noWrap/>
            <w:vAlign w:val="center"/>
          </w:tcPr>
          <w:p w14:paraId="25182B0E" w14:textId="77777777" w:rsidR="00D9512F" w:rsidRPr="00743BC1" w:rsidRDefault="00D9512F" w:rsidP="00D9512F">
            <w:pPr>
              <w:spacing w:line="240" w:lineRule="auto"/>
              <w:ind w:firstLineChars="0" w:firstLine="0"/>
              <w:jc w:val="center"/>
              <w:rPr>
                <w:sz w:val="18"/>
                <w:szCs w:val="18"/>
              </w:rPr>
            </w:pPr>
          </w:p>
        </w:tc>
        <w:tc>
          <w:tcPr>
            <w:tcW w:w="709" w:type="dxa"/>
            <w:shd w:val="clear" w:color="auto" w:fill="auto"/>
            <w:noWrap/>
            <w:vAlign w:val="center"/>
          </w:tcPr>
          <w:p w14:paraId="2B387EF8" w14:textId="77777777" w:rsidR="00D9512F" w:rsidRPr="00743BC1" w:rsidRDefault="00D9512F" w:rsidP="00D9512F">
            <w:pPr>
              <w:spacing w:line="240" w:lineRule="auto"/>
              <w:ind w:firstLineChars="0" w:firstLine="0"/>
              <w:jc w:val="center"/>
              <w:rPr>
                <w:sz w:val="18"/>
                <w:szCs w:val="18"/>
              </w:rPr>
            </w:pPr>
          </w:p>
        </w:tc>
        <w:tc>
          <w:tcPr>
            <w:tcW w:w="1809" w:type="dxa"/>
            <w:shd w:val="clear" w:color="auto" w:fill="auto"/>
            <w:noWrap/>
            <w:vAlign w:val="center"/>
          </w:tcPr>
          <w:p w14:paraId="316BC37D" w14:textId="77777777" w:rsidR="00D9512F" w:rsidRPr="00743BC1" w:rsidRDefault="00D9512F" w:rsidP="00D9512F">
            <w:pPr>
              <w:spacing w:line="240" w:lineRule="auto"/>
              <w:ind w:firstLineChars="0" w:firstLine="0"/>
              <w:jc w:val="left"/>
              <w:rPr>
                <w:sz w:val="18"/>
                <w:szCs w:val="18"/>
              </w:rPr>
            </w:pPr>
          </w:p>
        </w:tc>
      </w:tr>
      <w:tr w:rsidR="00D9512F" w14:paraId="7D6D998E" w14:textId="77777777" w:rsidTr="00557913">
        <w:trPr>
          <w:trHeight w:val="23"/>
        </w:trPr>
        <w:tc>
          <w:tcPr>
            <w:tcW w:w="534" w:type="dxa"/>
            <w:shd w:val="clear" w:color="auto" w:fill="auto"/>
            <w:noWrap/>
            <w:vAlign w:val="center"/>
          </w:tcPr>
          <w:p w14:paraId="07582940" w14:textId="01DB6A22" w:rsidR="00D9512F" w:rsidRPr="00743BC1" w:rsidRDefault="00D9512F" w:rsidP="00D9512F">
            <w:pPr>
              <w:spacing w:line="240" w:lineRule="auto"/>
              <w:ind w:firstLineChars="0" w:firstLine="0"/>
              <w:jc w:val="center"/>
              <w:rPr>
                <w:sz w:val="18"/>
                <w:szCs w:val="18"/>
              </w:rPr>
            </w:pPr>
            <w:r w:rsidRPr="00743BC1">
              <w:rPr>
                <w:rFonts w:hint="eastAsia"/>
                <w:sz w:val="18"/>
                <w:szCs w:val="18"/>
              </w:rPr>
              <w:t>8</w:t>
            </w:r>
          </w:p>
        </w:tc>
        <w:tc>
          <w:tcPr>
            <w:tcW w:w="1559" w:type="dxa"/>
            <w:shd w:val="clear" w:color="auto" w:fill="auto"/>
            <w:noWrap/>
            <w:vAlign w:val="center"/>
          </w:tcPr>
          <w:p w14:paraId="5C332B27" w14:textId="59835638" w:rsidR="00D9512F" w:rsidRPr="00743BC1" w:rsidRDefault="00D9512F" w:rsidP="00D9512F">
            <w:pPr>
              <w:spacing w:line="240" w:lineRule="auto"/>
              <w:ind w:firstLineChars="0" w:firstLine="0"/>
              <w:jc w:val="center"/>
              <w:rPr>
                <w:sz w:val="18"/>
                <w:szCs w:val="18"/>
              </w:rPr>
            </w:pPr>
            <w:proofErr w:type="spellStart"/>
            <w:r w:rsidRPr="00743BC1">
              <w:rPr>
                <w:sz w:val="18"/>
                <w:szCs w:val="18"/>
              </w:rPr>
              <w:t>ipt_type</w:t>
            </w:r>
            <w:proofErr w:type="spellEnd"/>
          </w:p>
        </w:tc>
        <w:tc>
          <w:tcPr>
            <w:tcW w:w="1417" w:type="dxa"/>
            <w:shd w:val="clear" w:color="auto" w:fill="auto"/>
            <w:noWrap/>
            <w:vAlign w:val="center"/>
          </w:tcPr>
          <w:p w14:paraId="320B6C22" w14:textId="1E8F8135" w:rsidR="00D9512F" w:rsidRPr="00743BC1" w:rsidRDefault="00D9512F" w:rsidP="00D9512F">
            <w:pPr>
              <w:spacing w:line="240" w:lineRule="auto"/>
              <w:ind w:firstLineChars="0" w:firstLine="0"/>
              <w:jc w:val="center"/>
              <w:rPr>
                <w:sz w:val="18"/>
                <w:szCs w:val="18"/>
              </w:rPr>
            </w:pPr>
            <w:r w:rsidRPr="00743BC1">
              <w:rPr>
                <w:rFonts w:hint="eastAsia"/>
                <w:sz w:val="18"/>
                <w:szCs w:val="18"/>
              </w:rPr>
              <w:t>住院类型</w:t>
            </w:r>
          </w:p>
        </w:tc>
        <w:tc>
          <w:tcPr>
            <w:tcW w:w="851" w:type="dxa"/>
            <w:shd w:val="clear" w:color="auto" w:fill="auto"/>
            <w:noWrap/>
            <w:vAlign w:val="center"/>
          </w:tcPr>
          <w:p w14:paraId="7B401C94" w14:textId="025C9717" w:rsidR="00D9512F" w:rsidRPr="00743BC1" w:rsidRDefault="00D9512F" w:rsidP="00D9512F">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65955DDD" w14:textId="351CEFC0" w:rsidR="00D9512F" w:rsidRPr="00743BC1" w:rsidRDefault="00D9512F" w:rsidP="00D9512F">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2E3ECA1E" w14:textId="32265A8A" w:rsidR="00D9512F" w:rsidRPr="00743BC1" w:rsidRDefault="00D9512F" w:rsidP="00D9512F">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39DCAAC7" w14:textId="77777777" w:rsidR="00D9512F" w:rsidRPr="00743BC1" w:rsidRDefault="00D9512F" w:rsidP="00D9512F">
            <w:pPr>
              <w:spacing w:line="240" w:lineRule="auto"/>
              <w:ind w:firstLineChars="0" w:firstLine="0"/>
              <w:jc w:val="center"/>
              <w:rPr>
                <w:sz w:val="18"/>
                <w:szCs w:val="18"/>
              </w:rPr>
            </w:pPr>
          </w:p>
        </w:tc>
        <w:tc>
          <w:tcPr>
            <w:tcW w:w="1809" w:type="dxa"/>
            <w:shd w:val="clear" w:color="auto" w:fill="auto"/>
            <w:noWrap/>
            <w:vAlign w:val="center"/>
          </w:tcPr>
          <w:p w14:paraId="619071E0" w14:textId="046C3D0C" w:rsidR="00D9512F" w:rsidRPr="00743BC1" w:rsidRDefault="00D9512F" w:rsidP="00D9512F">
            <w:pPr>
              <w:spacing w:line="240" w:lineRule="auto"/>
              <w:ind w:firstLineChars="0" w:firstLine="0"/>
              <w:jc w:val="left"/>
              <w:rPr>
                <w:sz w:val="18"/>
                <w:szCs w:val="18"/>
              </w:rPr>
            </w:pPr>
            <w:r w:rsidRPr="00743BC1">
              <w:rPr>
                <w:rFonts w:hint="eastAsia"/>
                <w:sz w:val="18"/>
                <w:szCs w:val="18"/>
              </w:rPr>
              <w:t>急诊、转诊必填</w:t>
            </w:r>
          </w:p>
        </w:tc>
      </w:tr>
      <w:tr w:rsidR="00D9512F" w14:paraId="31E0BF23" w14:textId="77777777" w:rsidTr="00557913">
        <w:trPr>
          <w:trHeight w:val="23"/>
        </w:trPr>
        <w:tc>
          <w:tcPr>
            <w:tcW w:w="534" w:type="dxa"/>
            <w:shd w:val="clear" w:color="auto" w:fill="auto"/>
            <w:noWrap/>
            <w:vAlign w:val="center"/>
          </w:tcPr>
          <w:p w14:paraId="19C68C2B" w14:textId="476EB1D4" w:rsidR="00D9512F" w:rsidRPr="00743BC1" w:rsidRDefault="00D9512F" w:rsidP="00D9512F">
            <w:pPr>
              <w:spacing w:line="240" w:lineRule="auto"/>
              <w:ind w:firstLineChars="0" w:firstLine="0"/>
              <w:jc w:val="center"/>
              <w:rPr>
                <w:sz w:val="18"/>
                <w:szCs w:val="18"/>
              </w:rPr>
            </w:pPr>
            <w:r w:rsidRPr="00743BC1">
              <w:rPr>
                <w:rFonts w:hint="eastAsia"/>
                <w:sz w:val="18"/>
                <w:szCs w:val="18"/>
              </w:rPr>
              <w:t xml:space="preserve"> </w:t>
            </w:r>
            <w:r w:rsidRPr="00743BC1">
              <w:rPr>
                <w:sz w:val="18"/>
                <w:szCs w:val="18"/>
              </w:rPr>
              <w:t>9</w:t>
            </w:r>
          </w:p>
        </w:tc>
        <w:tc>
          <w:tcPr>
            <w:tcW w:w="1559" w:type="dxa"/>
            <w:shd w:val="clear" w:color="auto" w:fill="auto"/>
            <w:noWrap/>
            <w:vAlign w:val="center"/>
          </w:tcPr>
          <w:p w14:paraId="70FC18D9" w14:textId="7CA8DBE4" w:rsidR="00D9512F" w:rsidRPr="00743BC1" w:rsidRDefault="00D9512F" w:rsidP="00D9512F">
            <w:pPr>
              <w:spacing w:line="240" w:lineRule="auto"/>
              <w:ind w:firstLineChars="0" w:firstLine="0"/>
              <w:jc w:val="center"/>
              <w:rPr>
                <w:sz w:val="18"/>
                <w:szCs w:val="18"/>
              </w:rPr>
            </w:pPr>
            <w:proofErr w:type="spellStart"/>
            <w:r w:rsidRPr="00743BC1">
              <w:rPr>
                <w:sz w:val="18"/>
                <w:szCs w:val="18"/>
              </w:rPr>
              <w:t>rel_ttp_flag</w:t>
            </w:r>
            <w:proofErr w:type="spellEnd"/>
          </w:p>
        </w:tc>
        <w:tc>
          <w:tcPr>
            <w:tcW w:w="1417" w:type="dxa"/>
            <w:shd w:val="clear" w:color="auto" w:fill="auto"/>
            <w:noWrap/>
            <w:vAlign w:val="center"/>
          </w:tcPr>
          <w:p w14:paraId="125224C3" w14:textId="7508BDC6" w:rsidR="00D9512F" w:rsidRPr="00743BC1" w:rsidRDefault="00D9512F" w:rsidP="00D9512F">
            <w:pPr>
              <w:spacing w:line="240" w:lineRule="auto"/>
              <w:ind w:firstLineChars="0" w:firstLine="0"/>
              <w:jc w:val="center"/>
              <w:rPr>
                <w:sz w:val="18"/>
                <w:szCs w:val="18"/>
              </w:rPr>
            </w:pPr>
            <w:r w:rsidRPr="00743BC1">
              <w:rPr>
                <w:rFonts w:hint="eastAsia"/>
                <w:sz w:val="18"/>
                <w:szCs w:val="18"/>
              </w:rPr>
              <w:t>涉及第三</w:t>
            </w:r>
            <w:proofErr w:type="gramStart"/>
            <w:r w:rsidRPr="00743BC1">
              <w:rPr>
                <w:rFonts w:hint="eastAsia"/>
                <w:sz w:val="18"/>
                <w:szCs w:val="18"/>
              </w:rPr>
              <w:t>方标志</w:t>
            </w:r>
            <w:proofErr w:type="gramEnd"/>
          </w:p>
        </w:tc>
        <w:tc>
          <w:tcPr>
            <w:tcW w:w="851" w:type="dxa"/>
            <w:shd w:val="clear" w:color="auto" w:fill="auto"/>
            <w:noWrap/>
            <w:vAlign w:val="center"/>
          </w:tcPr>
          <w:p w14:paraId="7458FDEA" w14:textId="6B65502F" w:rsidR="00D9512F" w:rsidRPr="00743BC1" w:rsidRDefault="00D9512F" w:rsidP="00D9512F">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1511F93D" w14:textId="28C213A3" w:rsidR="00D9512F" w:rsidRPr="00743BC1" w:rsidRDefault="00D9512F" w:rsidP="00D9512F">
            <w:pPr>
              <w:spacing w:line="240" w:lineRule="auto"/>
              <w:ind w:firstLineChars="0" w:firstLine="0"/>
              <w:jc w:val="center"/>
              <w:rPr>
                <w:sz w:val="18"/>
                <w:szCs w:val="18"/>
              </w:rPr>
            </w:pPr>
            <w:r w:rsidRPr="00743BC1">
              <w:rPr>
                <w:rFonts w:hint="eastAsia"/>
                <w:sz w:val="18"/>
                <w:szCs w:val="18"/>
              </w:rPr>
              <w:t>3</w:t>
            </w:r>
          </w:p>
        </w:tc>
        <w:tc>
          <w:tcPr>
            <w:tcW w:w="708" w:type="dxa"/>
            <w:shd w:val="clear" w:color="auto" w:fill="auto"/>
            <w:noWrap/>
            <w:vAlign w:val="center"/>
          </w:tcPr>
          <w:p w14:paraId="6D935D1E" w14:textId="387811BB" w:rsidR="00D9512F" w:rsidRPr="00743BC1" w:rsidRDefault="00D9512F" w:rsidP="00D9512F">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49683E6F" w14:textId="77777777" w:rsidR="00D9512F" w:rsidRPr="00743BC1" w:rsidRDefault="00D9512F" w:rsidP="00D9512F">
            <w:pPr>
              <w:spacing w:line="240" w:lineRule="auto"/>
              <w:ind w:firstLineChars="0" w:firstLine="0"/>
              <w:jc w:val="center"/>
              <w:rPr>
                <w:sz w:val="18"/>
                <w:szCs w:val="18"/>
              </w:rPr>
            </w:pPr>
          </w:p>
        </w:tc>
        <w:tc>
          <w:tcPr>
            <w:tcW w:w="1809" w:type="dxa"/>
            <w:shd w:val="clear" w:color="auto" w:fill="auto"/>
            <w:noWrap/>
            <w:vAlign w:val="center"/>
          </w:tcPr>
          <w:p w14:paraId="3F300FF3" w14:textId="714D11A4" w:rsidR="00D9512F" w:rsidRPr="00743BC1" w:rsidRDefault="00D9512F" w:rsidP="00D9512F">
            <w:pPr>
              <w:spacing w:line="240" w:lineRule="auto"/>
              <w:ind w:firstLineChars="0" w:firstLine="0"/>
              <w:jc w:val="left"/>
              <w:rPr>
                <w:sz w:val="18"/>
                <w:szCs w:val="18"/>
              </w:rPr>
            </w:pPr>
            <w:r w:rsidRPr="00743BC1">
              <w:rPr>
                <w:rFonts w:hint="eastAsia"/>
                <w:sz w:val="18"/>
                <w:szCs w:val="18"/>
              </w:rPr>
              <w:t>承诺是否涉及第三方，TRUM_FLAG外伤标志为“1”时，此项为必填</w:t>
            </w:r>
          </w:p>
        </w:tc>
      </w:tr>
      <w:tr w:rsidR="00D9512F" w14:paraId="48FBA842" w14:textId="77777777" w:rsidTr="00557913">
        <w:trPr>
          <w:trHeight w:val="23"/>
        </w:trPr>
        <w:tc>
          <w:tcPr>
            <w:tcW w:w="534" w:type="dxa"/>
            <w:shd w:val="clear" w:color="auto" w:fill="auto"/>
            <w:noWrap/>
            <w:vAlign w:val="center"/>
          </w:tcPr>
          <w:p w14:paraId="553A0531" w14:textId="34AAB132" w:rsidR="00D9512F" w:rsidRPr="00743BC1" w:rsidRDefault="00D9512F" w:rsidP="00D9512F">
            <w:pPr>
              <w:spacing w:line="240" w:lineRule="auto"/>
              <w:ind w:firstLineChars="0" w:firstLine="0"/>
              <w:jc w:val="center"/>
              <w:rPr>
                <w:sz w:val="18"/>
                <w:szCs w:val="18"/>
              </w:rPr>
            </w:pPr>
            <w:r w:rsidRPr="00743BC1">
              <w:rPr>
                <w:rFonts w:hint="eastAsia"/>
                <w:sz w:val="18"/>
                <w:szCs w:val="18"/>
              </w:rPr>
              <w:t>1</w:t>
            </w:r>
            <w:r w:rsidRPr="00743BC1">
              <w:rPr>
                <w:sz w:val="18"/>
                <w:szCs w:val="18"/>
              </w:rPr>
              <w:t>0</w:t>
            </w:r>
          </w:p>
        </w:tc>
        <w:tc>
          <w:tcPr>
            <w:tcW w:w="1559" w:type="dxa"/>
            <w:shd w:val="clear" w:color="auto" w:fill="auto"/>
            <w:noWrap/>
            <w:vAlign w:val="center"/>
          </w:tcPr>
          <w:p w14:paraId="2DE613CD" w14:textId="135CA54E" w:rsidR="00D9512F" w:rsidRPr="00743BC1" w:rsidRDefault="00D9512F" w:rsidP="00D9512F">
            <w:pPr>
              <w:spacing w:line="240" w:lineRule="auto"/>
              <w:ind w:firstLineChars="0" w:firstLine="0"/>
              <w:jc w:val="center"/>
              <w:rPr>
                <w:sz w:val="18"/>
                <w:szCs w:val="18"/>
              </w:rPr>
            </w:pPr>
            <w:proofErr w:type="spellStart"/>
            <w:r w:rsidRPr="00743BC1">
              <w:rPr>
                <w:sz w:val="18"/>
                <w:szCs w:val="18"/>
              </w:rPr>
              <w:t>mdtrt_grp_type</w:t>
            </w:r>
            <w:proofErr w:type="spellEnd"/>
          </w:p>
        </w:tc>
        <w:tc>
          <w:tcPr>
            <w:tcW w:w="1417" w:type="dxa"/>
            <w:shd w:val="clear" w:color="auto" w:fill="auto"/>
            <w:noWrap/>
            <w:vAlign w:val="center"/>
          </w:tcPr>
          <w:p w14:paraId="6E9261A2" w14:textId="643E6884" w:rsidR="00D9512F" w:rsidRPr="00743BC1" w:rsidRDefault="00D9512F" w:rsidP="00D9512F">
            <w:pPr>
              <w:spacing w:line="240" w:lineRule="auto"/>
              <w:ind w:firstLineChars="0" w:firstLine="0"/>
              <w:jc w:val="center"/>
              <w:rPr>
                <w:sz w:val="18"/>
                <w:szCs w:val="18"/>
              </w:rPr>
            </w:pPr>
            <w:r w:rsidRPr="00743BC1">
              <w:rPr>
                <w:rFonts w:hint="eastAsia"/>
                <w:sz w:val="18"/>
                <w:szCs w:val="18"/>
              </w:rPr>
              <w:t>就诊人群类型</w:t>
            </w:r>
          </w:p>
        </w:tc>
        <w:tc>
          <w:tcPr>
            <w:tcW w:w="851" w:type="dxa"/>
            <w:shd w:val="clear" w:color="auto" w:fill="auto"/>
            <w:noWrap/>
            <w:vAlign w:val="center"/>
          </w:tcPr>
          <w:p w14:paraId="00B86C9B" w14:textId="493C7F39" w:rsidR="00D9512F" w:rsidRPr="00743BC1" w:rsidRDefault="00D9512F" w:rsidP="00D9512F">
            <w:pPr>
              <w:spacing w:line="240" w:lineRule="auto"/>
              <w:ind w:firstLineChars="0" w:firstLine="0"/>
              <w:jc w:val="center"/>
              <w:rPr>
                <w:sz w:val="18"/>
                <w:szCs w:val="18"/>
              </w:rPr>
            </w:pPr>
            <w:r w:rsidRPr="00743BC1">
              <w:rPr>
                <w:rFonts w:hint="eastAsia"/>
                <w:sz w:val="18"/>
                <w:szCs w:val="18"/>
              </w:rPr>
              <w:t>字符型</w:t>
            </w:r>
          </w:p>
        </w:tc>
        <w:tc>
          <w:tcPr>
            <w:tcW w:w="709" w:type="dxa"/>
            <w:shd w:val="clear" w:color="auto" w:fill="auto"/>
            <w:noWrap/>
            <w:vAlign w:val="center"/>
          </w:tcPr>
          <w:p w14:paraId="3E2B2763" w14:textId="30E97D6F" w:rsidR="00D9512F" w:rsidRPr="00743BC1" w:rsidRDefault="00D9512F" w:rsidP="00D9512F">
            <w:pPr>
              <w:spacing w:line="240" w:lineRule="auto"/>
              <w:ind w:firstLineChars="0" w:firstLine="0"/>
              <w:jc w:val="center"/>
              <w:rPr>
                <w:sz w:val="18"/>
                <w:szCs w:val="18"/>
              </w:rPr>
            </w:pPr>
            <w:r w:rsidRPr="00743BC1">
              <w:rPr>
                <w:sz w:val="18"/>
                <w:szCs w:val="18"/>
              </w:rPr>
              <w:t>6</w:t>
            </w:r>
          </w:p>
        </w:tc>
        <w:tc>
          <w:tcPr>
            <w:tcW w:w="708" w:type="dxa"/>
            <w:shd w:val="clear" w:color="auto" w:fill="auto"/>
            <w:noWrap/>
            <w:vAlign w:val="center"/>
          </w:tcPr>
          <w:p w14:paraId="1892D9D5" w14:textId="087DC8FE" w:rsidR="00D9512F" w:rsidRPr="00743BC1" w:rsidRDefault="00D9512F" w:rsidP="00D9512F">
            <w:pPr>
              <w:spacing w:line="240" w:lineRule="auto"/>
              <w:ind w:firstLineChars="0" w:firstLine="0"/>
              <w:jc w:val="center"/>
              <w:rPr>
                <w:sz w:val="18"/>
                <w:szCs w:val="18"/>
              </w:rPr>
            </w:pPr>
            <w:r w:rsidRPr="00743BC1">
              <w:rPr>
                <w:rFonts w:hint="eastAsia"/>
                <w:sz w:val="18"/>
                <w:szCs w:val="18"/>
              </w:rPr>
              <w:t>Y</w:t>
            </w:r>
          </w:p>
        </w:tc>
        <w:tc>
          <w:tcPr>
            <w:tcW w:w="709" w:type="dxa"/>
            <w:shd w:val="clear" w:color="auto" w:fill="auto"/>
            <w:noWrap/>
            <w:vAlign w:val="center"/>
          </w:tcPr>
          <w:p w14:paraId="54BB8FA7" w14:textId="77777777" w:rsidR="00D9512F" w:rsidRPr="00743BC1" w:rsidRDefault="00D9512F" w:rsidP="00D9512F">
            <w:pPr>
              <w:spacing w:line="240" w:lineRule="auto"/>
              <w:ind w:firstLineChars="0" w:firstLine="0"/>
              <w:jc w:val="center"/>
              <w:rPr>
                <w:sz w:val="18"/>
                <w:szCs w:val="18"/>
              </w:rPr>
            </w:pPr>
          </w:p>
        </w:tc>
        <w:tc>
          <w:tcPr>
            <w:tcW w:w="1809" w:type="dxa"/>
            <w:shd w:val="clear" w:color="auto" w:fill="auto"/>
            <w:noWrap/>
            <w:vAlign w:val="center"/>
          </w:tcPr>
          <w:p w14:paraId="3A82DA40" w14:textId="5C947E8E" w:rsidR="00D9512F" w:rsidRPr="00743BC1" w:rsidRDefault="00D9512F" w:rsidP="00D9512F">
            <w:pPr>
              <w:spacing w:line="240" w:lineRule="auto"/>
              <w:ind w:firstLineChars="0" w:firstLine="0"/>
              <w:jc w:val="left"/>
              <w:rPr>
                <w:sz w:val="18"/>
                <w:szCs w:val="18"/>
              </w:rPr>
            </w:pPr>
            <w:r w:rsidRPr="00743BC1">
              <w:rPr>
                <w:rFonts w:hint="eastAsia"/>
                <w:sz w:val="18"/>
                <w:szCs w:val="18"/>
              </w:rPr>
              <w:t>由医疗机构确认的人群类型，比如</w:t>
            </w:r>
            <w:r w:rsidRPr="00743BC1">
              <w:rPr>
                <w:sz w:val="18"/>
                <w:szCs w:val="18"/>
              </w:rPr>
              <w:t>.</w:t>
            </w:r>
            <w:r w:rsidRPr="00743BC1">
              <w:rPr>
                <w:rFonts w:hint="eastAsia"/>
                <w:sz w:val="18"/>
                <w:szCs w:val="18"/>
              </w:rPr>
              <w:t>国家突发公共事件相关人员（新冠）</w:t>
            </w:r>
          </w:p>
        </w:tc>
      </w:tr>
    </w:tbl>
    <w:p w14:paraId="3F2B700E" w14:textId="77777777" w:rsidR="00CA4115" w:rsidRPr="00E07697" w:rsidRDefault="00CA4115" w:rsidP="00CA4115">
      <w:pPr>
        <w:ind w:firstLine="420"/>
      </w:pPr>
    </w:p>
    <w:p w14:paraId="3FE9C5D3" w14:textId="0076AF5E" w:rsidR="00CA4115" w:rsidRDefault="00CA4115" w:rsidP="00CA4115">
      <w:pPr>
        <w:ind w:firstLine="420"/>
      </w:pPr>
    </w:p>
    <w:p w14:paraId="64325A4D" w14:textId="77777777" w:rsidR="00CA4115" w:rsidRPr="00CA4115" w:rsidRDefault="00CA4115" w:rsidP="00CA4115">
      <w:pPr>
        <w:ind w:firstLine="420"/>
      </w:pPr>
    </w:p>
    <w:p w14:paraId="37B42C23" w14:textId="60B7670D" w:rsidR="004D0BA7" w:rsidRDefault="004D0BA7" w:rsidP="009E78C8">
      <w:pPr>
        <w:pStyle w:val="a6"/>
        <w:numPr>
          <w:ilvl w:val="0"/>
          <w:numId w:val="26"/>
        </w:numPr>
      </w:pPr>
      <w:r>
        <w:rPr>
          <w:rFonts w:hint="eastAsia"/>
        </w:rPr>
        <w:t>输入-出院诊断信息（节点标识：</w:t>
      </w:r>
      <w:proofErr w:type="spellStart"/>
      <w:r>
        <w:rPr>
          <w:rFonts w:hint="eastAsia"/>
        </w:rPr>
        <w:t>diseinfo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56"/>
        <w:gridCol w:w="1176"/>
        <w:gridCol w:w="1016"/>
        <w:gridCol w:w="858"/>
        <w:gridCol w:w="858"/>
        <w:gridCol w:w="858"/>
        <w:gridCol w:w="1736"/>
      </w:tblGrid>
      <w:tr w:rsidR="004D0BA7" w14:paraId="475F3D60" w14:textId="77777777" w:rsidTr="008C6A0B">
        <w:trPr>
          <w:trHeight w:val="23"/>
          <w:tblHeader/>
        </w:trPr>
        <w:tc>
          <w:tcPr>
            <w:tcW w:w="538" w:type="dxa"/>
            <w:shd w:val="clear" w:color="auto" w:fill="D9D9D9" w:themeFill="background1" w:themeFillShade="D9"/>
            <w:noWrap/>
            <w:vAlign w:val="center"/>
          </w:tcPr>
          <w:p w14:paraId="160E19E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256" w:type="dxa"/>
            <w:shd w:val="clear" w:color="auto" w:fill="D9D9D9" w:themeFill="background1" w:themeFillShade="D9"/>
            <w:noWrap/>
            <w:vAlign w:val="center"/>
          </w:tcPr>
          <w:p w14:paraId="3603741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76" w:type="dxa"/>
            <w:shd w:val="clear" w:color="auto" w:fill="D9D9D9" w:themeFill="background1" w:themeFillShade="D9"/>
            <w:noWrap/>
            <w:vAlign w:val="center"/>
          </w:tcPr>
          <w:p w14:paraId="3D88E49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16" w:type="dxa"/>
            <w:shd w:val="clear" w:color="auto" w:fill="D9D9D9" w:themeFill="background1" w:themeFillShade="D9"/>
            <w:noWrap/>
            <w:vAlign w:val="center"/>
          </w:tcPr>
          <w:p w14:paraId="47B6D0C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8" w:type="dxa"/>
            <w:shd w:val="clear" w:color="auto" w:fill="D9D9D9" w:themeFill="background1" w:themeFillShade="D9"/>
            <w:noWrap/>
            <w:vAlign w:val="center"/>
          </w:tcPr>
          <w:p w14:paraId="4B73F3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8" w:type="dxa"/>
            <w:shd w:val="clear" w:color="auto" w:fill="D9D9D9" w:themeFill="background1" w:themeFillShade="D9"/>
            <w:noWrap/>
            <w:vAlign w:val="center"/>
          </w:tcPr>
          <w:p w14:paraId="3A5DD2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8" w:type="dxa"/>
            <w:shd w:val="clear" w:color="auto" w:fill="D9D9D9" w:themeFill="background1" w:themeFillShade="D9"/>
            <w:noWrap/>
            <w:vAlign w:val="center"/>
          </w:tcPr>
          <w:p w14:paraId="3C6DB51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736" w:type="dxa"/>
            <w:shd w:val="clear" w:color="auto" w:fill="D9D9D9" w:themeFill="background1" w:themeFillShade="D9"/>
            <w:noWrap/>
            <w:vAlign w:val="center"/>
          </w:tcPr>
          <w:p w14:paraId="57C8A49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2907C83" w14:textId="77777777" w:rsidTr="008C6A0B">
        <w:trPr>
          <w:trHeight w:val="23"/>
        </w:trPr>
        <w:tc>
          <w:tcPr>
            <w:tcW w:w="538" w:type="dxa"/>
            <w:shd w:val="clear" w:color="auto" w:fill="auto"/>
            <w:noWrap/>
            <w:vAlign w:val="center"/>
          </w:tcPr>
          <w:p w14:paraId="2BC263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256" w:type="dxa"/>
            <w:shd w:val="clear" w:color="auto" w:fill="auto"/>
            <w:noWrap/>
            <w:vAlign w:val="center"/>
          </w:tcPr>
          <w:p w14:paraId="5B7A32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176" w:type="dxa"/>
            <w:shd w:val="clear" w:color="auto" w:fill="auto"/>
            <w:noWrap/>
            <w:vAlign w:val="center"/>
          </w:tcPr>
          <w:p w14:paraId="79F0C3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016" w:type="dxa"/>
            <w:shd w:val="clear" w:color="auto" w:fill="auto"/>
            <w:noWrap/>
            <w:vAlign w:val="center"/>
          </w:tcPr>
          <w:p w14:paraId="24850A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1F001A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8" w:type="dxa"/>
            <w:shd w:val="clear" w:color="auto" w:fill="auto"/>
            <w:noWrap/>
            <w:vAlign w:val="center"/>
          </w:tcPr>
          <w:p w14:paraId="620B7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6CF7F6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7FC70ED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85EBE7" w14:textId="77777777" w:rsidTr="008C6A0B">
        <w:trPr>
          <w:trHeight w:val="23"/>
        </w:trPr>
        <w:tc>
          <w:tcPr>
            <w:tcW w:w="538" w:type="dxa"/>
            <w:shd w:val="clear" w:color="auto" w:fill="auto"/>
            <w:noWrap/>
            <w:vAlign w:val="center"/>
          </w:tcPr>
          <w:p w14:paraId="4C0568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256" w:type="dxa"/>
            <w:shd w:val="clear" w:color="auto" w:fill="auto"/>
            <w:noWrap/>
            <w:vAlign w:val="center"/>
          </w:tcPr>
          <w:p w14:paraId="06890D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176" w:type="dxa"/>
            <w:shd w:val="clear" w:color="auto" w:fill="auto"/>
            <w:noWrap/>
            <w:vAlign w:val="center"/>
          </w:tcPr>
          <w:p w14:paraId="52E7AD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16" w:type="dxa"/>
            <w:shd w:val="clear" w:color="auto" w:fill="auto"/>
            <w:noWrap/>
            <w:vAlign w:val="center"/>
          </w:tcPr>
          <w:p w14:paraId="1CEFBD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343A85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8" w:type="dxa"/>
            <w:shd w:val="clear" w:color="auto" w:fill="auto"/>
            <w:noWrap/>
            <w:vAlign w:val="center"/>
          </w:tcPr>
          <w:p w14:paraId="441F70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052762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52F4EF1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8D0351" w14:textId="77777777" w:rsidTr="008C6A0B">
        <w:trPr>
          <w:trHeight w:val="23"/>
        </w:trPr>
        <w:tc>
          <w:tcPr>
            <w:tcW w:w="538" w:type="dxa"/>
            <w:shd w:val="clear" w:color="auto" w:fill="auto"/>
            <w:noWrap/>
            <w:vAlign w:val="center"/>
          </w:tcPr>
          <w:p w14:paraId="41B7B18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256" w:type="dxa"/>
            <w:shd w:val="clear" w:color="auto" w:fill="auto"/>
            <w:noWrap/>
            <w:vAlign w:val="center"/>
          </w:tcPr>
          <w:p w14:paraId="3F22026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diag_type</w:t>
            </w:r>
            <w:proofErr w:type="spellEnd"/>
          </w:p>
        </w:tc>
        <w:tc>
          <w:tcPr>
            <w:tcW w:w="1176" w:type="dxa"/>
            <w:shd w:val="clear" w:color="auto" w:fill="auto"/>
            <w:noWrap/>
            <w:vAlign w:val="center"/>
          </w:tcPr>
          <w:p w14:paraId="16C3D1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诊断类别</w:t>
            </w:r>
          </w:p>
        </w:tc>
        <w:tc>
          <w:tcPr>
            <w:tcW w:w="1016" w:type="dxa"/>
            <w:shd w:val="clear" w:color="auto" w:fill="auto"/>
            <w:noWrap/>
            <w:vAlign w:val="center"/>
          </w:tcPr>
          <w:p w14:paraId="714A48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49D092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8" w:type="dxa"/>
            <w:shd w:val="clear" w:color="auto" w:fill="auto"/>
            <w:noWrap/>
            <w:vAlign w:val="center"/>
          </w:tcPr>
          <w:p w14:paraId="61985A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858" w:type="dxa"/>
            <w:shd w:val="clear" w:color="auto" w:fill="auto"/>
            <w:noWrap/>
            <w:vAlign w:val="center"/>
          </w:tcPr>
          <w:p w14:paraId="2CCB54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0F68C65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2C13C3" w14:textId="77777777" w:rsidTr="008C6A0B">
        <w:trPr>
          <w:trHeight w:val="23"/>
        </w:trPr>
        <w:tc>
          <w:tcPr>
            <w:tcW w:w="538" w:type="dxa"/>
            <w:shd w:val="clear" w:color="auto" w:fill="auto"/>
            <w:noWrap/>
            <w:vAlign w:val="center"/>
          </w:tcPr>
          <w:p w14:paraId="59C517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256" w:type="dxa"/>
            <w:shd w:val="clear" w:color="auto" w:fill="auto"/>
            <w:noWrap/>
            <w:vAlign w:val="center"/>
          </w:tcPr>
          <w:p w14:paraId="7931402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maindiag_flag</w:t>
            </w:r>
            <w:proofErr w:type="spellEnd"/>
          </w:p>
        </w:tc>
        <w:tc>
          <w:tcPr>
            <w:tcW w:w="1176" w:type="dxa"/>
            <w:shd w:val="clear" w:color="auto" w:fill="auto"/>
            <w:noWrap/>
            <w:vAlign w:val="center"/>
          </w:tcPr>
          <w:p w14:paraId="717785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主诊断标志</w:t>
            </w:r>
          </w:p>
        </w:tc>
        <w:tc>
          <w:tcPr>
            <w:tcW w:w="1016" w:type="dxa"/>
            <w:shd w:val="clear" w:color="auto" w:fill="auto"/>
            <w:noWrap/>
            <w:vAlign w:val="center"/>
          </w:tcPr>
          <w:p w14:paraId="1136CA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7E0C77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8" w:type="dxa"/>
            <w:shd w:val="clear" w:color="auto" w:fill="auto"/>
            <w:noWrap/>
            <w:vAlign w:val="center"/>
          </w:tcPr>
          <w:p w14:paraId="3F5F7D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858" w:type="dxa"/>
            <w:shd w:val="clear" w:color="auto" w:fill="auto"/>
            <w:noWrap/>
            <w:vAlign w:val="center"/>
          </w:tcPr>
          <w:p w14:paraId="4D5404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2B3966D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4E3B0D3" w14:textId="77777777" w:rsidTr="008C6A0B">
        <w:trPr>
          <w:trHeight w:val="23"/>
        </w:trPr>
        <w:tc>
          <w:tcPr>
            <w:tcW w:w="538" w:type="dxa"/>
            <w:shd w:val="clear" w:color="auto" w:fill="auto"/>
            <w:noWrap/>
            <w:vAlign w:val="center"/>
          </w:tcPr>
          <w:p w14:paraId="39FEF3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256" w:type="dxa"/>
            <w:shd w:val="clear" w:color="auto" w:fill="auto"/>
            <w:noWrap/>
            <w:vAlign w:val="center"/>
          </w:tcPr>
          <w:p w14:paraId="04DA441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diag_srt_no</w:t>
            </w:r>
            <w:proofErr w:type="spellEnd"/>
          </w:p>
        </w:tc>
        <w:tc>
          <w:tcPr>
            <w:tcW w:w="1176" w:type="dxa"/>
            <w:shd w:val="clear" w:color="auto" w:fill="auto"/>
            <w:noWrap/>
            <w:vAlign w:val="center"/>
          </w:tcPr>
          <w:p w14:paraId="44735F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诊断排序号</w:t>
            </w:r>
          </w:p>
        </w:tc>
        <w:tc>
          <w:tcPr>
            <w:tcW w:w="1016" w:type="dxa"/>
            <w:shd w:val="clear" w:color="auto" w:fill="auto"/>
            <w:noWrap/>
            <w:vAlign w:val="center"/>
          </w:tcPr>
          <w:p w14:paraId="19154B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8" w:type="dxa"/>
            <w:shd w:val="clear" w:color="auto" w:fill="auto"/>
            <w:noWrap/>
            <w:vAlign w:val="center"/>
          </w:tcPr>
          <w:p w14:paraId="6110B1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858" w:type="dxa"/>
            <w:shd w:val="clear" w:color="auto" w:fill="auto"/>
            <w:noWrap/>
            <w:vAlign w:val="center"/>
          </w:tcPr>
          <w:p w14:paraId="587A3D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64957E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5610FDC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46AE9E8" w14:textId="77777777" w:rsidTr="008C6A0B">
        <w:trPr>
          <w:trHeight w:val="23"/>
        </w:trPr>
        <w:tc>
          <w:tcPr>
            <w:tcW w:w="538" w:type="dxa"/>
            <w:shd w:val="clear" w:color="auto" w:fill="auto"/>
            <w:noWrap/>
            <w:vAlign w:val="center"/>
          </w:tcPr>
          <w:p w14:paraId="0E0375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256" w:type="dxa"/>
            <w:shd w:val="clear" w:color="auto" w:fill="auto"/>
            <w:noWrap/>
            <w:vAlign w:val="center"/>
          </w:tcPr>
          <w:p w14:paraId="35AF65B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176" w:type="dxa"/>
            <w:shd w:val="clear" w:color="auto" w:fill="auto"/>
            <w:noWrap/>
            <w:vAlign w:val="center"/>
          </w:tcPr>
          <w:p w14:paraId="24DE1B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1016" w:type="dxa"/>
            <w:shd w:val="clear" w:color="auto" w:fill="auto"/>
            <w:noWrap/>
            <w:vAlign w:val="center"/>
          </w:tcPr>
          <w:p w14:paraId="77CF58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6874A5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58" w:type="dxa"/>
            <w:shd w:val="clear" w:color="auto" w:fill="auto"/>
            <w:noWrap/>
            <w:vAlign w:val="center"/>
          </w:tcPr>
          <w:p w14:paraId="5E0022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462596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2B0686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EF05D7" w14:textId="77777777" w:rsidTr="008C6A0B">
        <w:trPr>
          <w:trHeight w:val="23"/>
        </w:trPr>
        <w:tc>
          <w:tcPr>
            <w:tcW w:w="538" w:type="dxa"/>
            <w:shd w:val="clear" w:color="auto" w:fill="auto"/>
            <w:noWrap/>
            <w:vAlign w:val="center"/>
          </w:tcPr>
          <w:p w14:paraId="049C31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256" w:type="dxa"/>
            <w:shd w:val="clear" w:color="auto" w:fill="auto"/>
            <w:noWrap/>
            <w:vAlign w:val="center"/>
          </w:tcPr>
          <w:p w14:paraId="77216C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176" w:type="dxa"/>
            <w:shd w:val="clear" w:color="auto" w:fill="auto"/>
            <w:noWrap/>
            <w:vAlign w:val="center"/>
          </w:tcPr>
          <w:p w14:paraId="584A85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1016" w:type="dxa"/>
            <w:shd w:val="clear" w:color="auto" w:fill="auto"/>
            <w:noWrap/>
            <w:vAlign w:val="center"/>
          </w:tcPr>
          <w:p w14:paraId="3DDDD3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0204E8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858" w:type="dxa"/>
            <w:shd w:val="clear" w:color="auto" w:fill="auto"/>
            <w:noWrap/>
            <w:vAlign w:val="center"/>
          </w:tcPr>
          <w:p w14:paraId="116398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34E4F2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4E25C47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AB21FCB" w14:textId="77777777" w:rsidTr="008C6A0B">
        <w:trPr>
          <w:trHeight w:val="23"/>
        </w:trPr>
        <w:tc>
          <w:tcPr>
            <w:tcW w:w="538" w:type="dxa"/>
            <w:shd w:val="clear" w:color="auto" w:fill="auto"/>
            <w:noWrap/>
            <w:vAlign w:val="center"/>
          </w:tcPr>
          <w:p w14:paraId="01BFBF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256" w:type="dxa"/>
            <w:shd w:val="clear" w:color="auto" w:fill="auto"/>
            <w:noWrap/>
            <w:vAlign w:val="center"/>
          </w:tcPr>
          <w:p w14:paraId="34170D4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diag_dept</w:t>
            </w:r>
            <w:proofErr w:type="spellEnd"/>
          </w:p>
        </w:tc>
        <w:tc>
          <w:tcPr>
            <w:tcW w:w="1176" w:type="dxa"/>
            <w:shd w:val="clear" w:color="auto" w:fill="auto"/>
            <w:noWrap/>
            <w:vAlign w:val="center"/>
          </w:tcPr>
          <w:p w14:paraId="736519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诊断科室</w:t>
            </w:r>
          </w:p>
        </w:tc>
        <w:tc>
          <w:tcPr>
            <w:tcW w:w="1016" w:type="dxa"/>
            <w:shd w:val="clear" w:color="auto" w:fill="auto"/>
            <w:noWrap/>
            <w:vAlign w:val="center"/>
          </w:tcPr>
          <w:p w14:paraId="087E60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734D21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8" w:type="dxa"/>
            <w:shd w:val="clear" w:color="auto" w:fill="auto"/>
            <w:noWrap/>
            <w:vAlign w:val="center"/>
          </w:tcPr>
          <w:p w14:paraId="7112D8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7B15CA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0E01EB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A02053F" w14:textId="77777777" w:rsidTr="008C6A0B">
        <w:trPr>
          <w:trHeight w:val="23"/>
        </w:trPr>
        <w:tc>
          <w:tcPr>
            <w:tcW w:w="538" w:type="dxa"/>
            <w:shd w:val="clear" w:color="auto" w:fill="auto"/>
            <w:noWrap/>
            <w:vAlign w:val="center"/>
          </w:tcPr>
          <w:p w14:paraId="1E7AB5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256" w:type="dxa"/>
            <w:shd w:val="clear" w:color="auto" w:fill="auto"/>
            <w:noWrap/>
            <w:vAlign w:val="center"/>
          </w:tcPr>
          <w:p w14:paraId="649086D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dise_dor_no</w:t>
            </w:r>
            <w:proofErr w:type="spellEnd"/>
          </w:p>
        </w:tc>
        <w:tc>
          <w:tcPr>
            <w:tcW w:w="1176" w:type="dxa"/>
            <w:shd w:val="clear" w:color="auto" w:fill="auto"/>
            <w:noWrap/>
            <w:vAlign w:val="center"/>
          </w:tcPr>
          <w:p w14:paraId="17920C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诊断医生编码</w:t>
            </w:r>
          </w:p>
        </w:tc>
        <w:tc>
          <w:tcPr>
            <w:tcW w:w="1016" w:type="dxa"/>
            <w:shd w:val="clear" w:color="auto" w:fill="auto"/>
            <w:noWrap/>
            <w:vAlign w:val="center"/>
          </w:tcPr>
          <w:p w14:paraId="590593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4602B9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8" w:type="dxa"/>
            <w:shd w:val="clear" w:color="auto" w:fill="auto"/>
            <w:noWrap/>
            <w:vAlign w:val="center"/>
          </w:tcPr>
          <w:p w14:paraId="7196CB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410C61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12FAC91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9417CCC" w14:textId="77777777" w:rsidTr="008C6A0B">
        <w:trPr>
          <w:trHeight w:val="23"/>
        </w:trPr>
        <w:tc>
          <w:tcPr>
            <w:tcW w:w="538" w:type="dxa"/>
            <w:shd w:val="clear" w:color="auto" w:fill="auto"/>
            <w:noWrap/>
            <w:vAlign w:val="center"/>
          </w:tcPr>
          <w:p w14:paraId="7A90261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256" w:type="dxa"/>
            <w:shd w:val="clear" w:color="auto" w:fill="auto"/>
            <w:noWrap/>
            <w:vAlign w:val="center"/>
          </w:tcPr>
          <w:p w14:paraId="07112E6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dise_dor_name</w:t>
            </w:r>
            <w:proofErr w:type="spellEnd"/>
          </w:p>
        </w:tc>
        <w:tc>
          <w:tcPr>
            <w:tcW w:w="1176" w:type="dxa"/>
            <w:shd w:val="clear" w:color="auto" w:fill="auto"/>
            <w:noWrap/>
            <w:vAlign w:val="center"/>
          </w:tcPr>
          <w:p w14:paraId="392DB8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诊断医生姓名</w:t>
            </w:r>
          </w:p>
        </w:tc>
        <w:tc>
          <w:tcPr>
            <w:tcW w:w="1016" w:type="dxa"/>
            <w:shd w:val="clear" w:color="auto" w:fill="auto"/>
            <w:noWrap/>
            <w:vAlign w:val="center"/>
          </w:tcPr>
          <w:p w14:paraId="2A1852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8" w:type="dxa"/>
            <w:shd w:val="clear" w:color="auto" w:fill="auto"/>
            <w:noWrap/>
            <w:vAlign w:val="center"/>
          </w:tcPr>
          <w:p w14:paraId="0216E0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8" w:type="dxa"/>
            <w:shd w:val="clear" w:color="auto" w:fill="auto"/>
            <w:noWrap/>
            <w:vAlign w:val="center"/>
          </w:tcPr>
          <w:p w14:paraId="42AE49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333E72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7DC4280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BE04D43" w14:textId="77777777" w:rsidTr="008C6A0B">
        <w:trPr>
          <w:trHeight w:val="23"/>
        </w:trPr>
        <w:tc>
          <w:tcPr>
            <w:tcW w:w="538" w:type="dxa"/>
            <w:shd w:val="clear" w:color="auto" w:fill="auto"/>
            <w:noWrap/>
            <w:vAlign w:val="center"/>
          </w:tcPr>
          <w:p w14:paraId="105D84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11</w:t>
            </w:r>
          </w:p>
        </w:tc>
        <w:tc>
          <w:tcPr>
            <w:tcW w:w="1256" w:type="dxa"/>
            <w:shd w:val="clear" w:color="auto" w:fill="auto"/>
            <w:noWrap/>
            <w:vAlign w:val="center"/>
          </w:tcPr>
          <w:p w14:paraId="6EB2613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diag_time</w:t>
            </w:r>
            <w:proofErr w:type="spellEnd"/>
          </w:p>
        </w:tc>
        <w:tc>
          <w:tcPr>
            <w:tcW w:w="1176" w:type="dxa"/>
            <w:shd w:val="clear" w:color="auto" w:fill="auto"/>
            <w:noWrap/>
            <w:vAlign w:val="center"/>
          </w:tcPr>
          <w:p w14:paraId="4C489F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诊断时间</w:t>
            </w:r>
          </w:p>
        </w:tc>
        <w:tc>
          <w:tcPr>
            <w:tcW w:w="1016" w:type="dxa"/>
            <w:shd w:val="clear" w:color="auto" w:fill="auto"/>
            <w:noWrap/>
            <w:vAlign w:val="center"/>
          </w:tcPr>
          <w:p w14:paraId="19140D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58" w:type="dxa"/>
            <w:shd w:val="clear" w:color="auto" w:fill="auto"/>
            <w:noWrap/>
            <w:vAlign w:val="center"/>
          </w:tcPr>
          <w:p w14:paraId="315636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5386C7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8" w:type="dxa"/>
            <w:shd w:val="clear" w:color="auto" w:fill="auto"/>
            <w:noWrap/>
            <w:vAlign w:val="center"/>
          </w:tcPr>
          <w:p w14:paraId="749299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36" w:type="dxa"/>
            <w:shd w:val="clear" w:color="auto" w:fill="auto"/>
            <w:noWrap/>
            <w:vAlign w:val="center"/>
          </w:tcPr>
          <w:p w14:paraId="370953CA"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6700FE38" w14:textId="77777777" w:rsidR="004D0BA7" w:rsidRDefault="004D0BA7" w:rsidP="004D0BA7">
      <w:pPr>
        <w:pStyle w:val="5"/>
        <w:spacing w:before="156" w:after="156"/>
      </w:pPr>
      <w:r>
        <w:rPr>
          <w:rFonts w:hint="eastAsia"/>
        </w:rPr>
        <w:t>输出</w:t>
      </w:r>
    </w:p>
    <w:p w14:paraId="2C25A65A" w14:textId="77777777" w:rsidR="004D0BA7" w:rsidRDefault="004D0BA7" w:rsidP="004D0BA7">
      <w:pPr>
        <w:ind w:left="420" w:firstLine="420"/>
      </w:pPr>
      <w:r>
        <w:rPr>
          <w:rFonts w:hint="eastAsia"/>
        </w:rPr>
        <w:t>无。</w:t>
      </w:r>
    </w:p>
    <w:p w14:paraId="3B6B95C6" w14:textId="77777777" w:rsidR="004D0BA7" w:rsidRDefault="004D0BA7" w:rsidP="004D0BA7">
      <w:pPr>
        <w:pStyle w:val="4"/>
        <w:spacing w:before="156" w:after="156"/>
      </w:pPr>
      <w:r>
        <w:rPr>
          <w:rFonts w:hint="eastAsia"/>
        </w:rPr>
        <w:t>【24</w:t>
      </w:r>
      <w:r>
        <w:t>03</w:t>
      </w:r>
      <w:r>
        <w:rPr>
          <w:rFonts w:hint="eastAsia"/>
        </w:rPr>
        <w:t>】住院信息变更</w:t>
      </w:r>
    </w:p>
    <w:p w14:paraId="295DA6EC" w14:textId="77777777" w:rsidR="004D0BA7" w:rsidRDefault="004D0BA7" w:rsidP="004D0BA7">
      <w:pPr>
        <w:pStyle w:val="5"/>
        <w:spacing w:before="156" w:after="156"/>
      </w:pPr>
      <w:r>
        <w:rPr>
          <w:rFonts w:hint="eastAsia"/>
        </w:rPr>
        <w:t>交易说明</w:t>
      </w:r>
    </w:p>
    <w:p w14:paraId="08D964FC" w14:textId="77777777" w:rsidR="004D0BA7" w:rsidRDefault="004D0BA7" w:rsidP="004D0BA7">
      <w:pPr>
        <w:ind w:firstLine="420"/>
        <w:rPr>
          <w:rFonts w:cs="Times New Roman"/>
        </w:rPr>
      </w:pPr>
      <w:r>
        <w:rPr>
          <w:rFonts w:cs="Times New Roman" w:hint="eastAsia"/>
        </w:rPr>
        <w:t>通过此交易进行就诊信息变更，以及住院诊断信息维护。</w:t>
      </w:r>
    </w:p>
    <w:p w14:paraId="1703C255" w14:textId="77777777" w:rsidR="004D0BA7" w:rsidRDefault="004D0BA7" w:rsidP="004D0BA7">
      <w:pPr>
        <w:pStyle w:val="5"/>
        <w:spacing w:before="156" w:after="156"/>
      </w:pPr>
      <w:r>
        <w:rPr>
          <w:rFonts w:hint="eastAsia"/>
        </w:rPr>
        <w:t>重点说明</w:t>
      </w:r>
    </w:p>
    <w:p w14:paraId="064305DB" w14:textId="77777777" w:rsidR="004D0BA7" w:rsidRDefault="004D0BA7" w:rsidP="004D0BA7">
      <w:pPr>
        <w:ind w:firstLine="420"/>
        <w:rPr>
          <w:rFonts w:cs="Times New Roman"/>
        </w:rPr>
      </w:pPr>
      <w:r>
        <w:rPr>
          <w:rFonts w:cs="Times New Roman" w:hint="eastAsia"/>
        </w:rPr>
        <w:t>1、交易输入入院登记信息为单行数据，输入诊断信息为多行数据；</w:t>
      </w:r>
    </w:p>
    <w:p w14:paraId="54446744" w14:textId="77777777" w:rsidR="004D0BA7" w:rsidRDefault="004D0BA7" w:rsidP="004D0BA7">
      <w:pPr>
        <w:ind w:firstLine="420"/>
        <w:rPr>
          <w:rFonts w:cs="Times New Roman"/>
        </w:rPr>
      </w:pPr>
      <w:r>
        <w:rPr>
          <w:rFonts w:cs="Times New Roman" w:hint="eastAsia"/>
        </w:rPr>
        <w:t>2、诊断信息根据诊断排序号来区分新增和变更，如果诊断排序</w:t>
      </w:r>
      <w:proofErr w:type="gramStart"/>
      <w:r>
        <w:rPr>
          <w:rFonts w:cs="Times New Roman" w:hint="eastAsia"/>
        </w:rPr>
        <w:t>号存在</w:t>
      </w:r>
      <w:proofErr w:type="gramEnd"/>
      <w:r>
        <w:rPr>
          <w:rFonts w:cs="Times New Roman" w:hint="eastAsia"/>
        </w:rPr>
        <w:t>则变更，否则新增。</w:t>
      </w:r>
    </w:p>
    <w:p w14:paraId="5F3A8B32" w14:textId="77777777" w:rsidR="004D0BA7" w:rsidRDefault="004D0BA7" w:rsidP="004D0BA7">
      <w:pPr>
        <w:pStyle w:val="5"/>
        <w:spacing w:before="156" w:after="156"/>
      </w:pPr>
      <w:r>
        <w:rPr>
          <w:rFonts w:hint="eastAsia"/>
        </w:rPr>
        <w:t>交易对象</w:t>
      </w:r>
    </w:p>
    <w:p w14:paraId="63FAE1CA"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2AB5006A"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7CDDA9E9" w14:textId="77777777" w:rsidR="004D0BA7" w:rsidRDefault="004D0BA7" w:rsidP="004D0BA7">
      <w:pPr>
        <w:pStyle w:val="5"/>
        <w:spacing w:before="156" w:after="156"/>
      </w:pPr>
      <w:r>
        <w:rPr>
          <w:rFonts w:hint="eastAsia"/>
        </w:rPr>
        <w:t>输入</w:t>
      </w:r>
    </w:p>
    <w:p w14:paraId="5ECC53D1" w14:textId="3C287307" w:rsidR="004D0BA7" w:rsidRDefault="004D0BA7" w:rsidP="009E78C8">
      <w:pPr>
        <w:pStyle w:val="a6"/>
        <w:numPr>
          <w:ilvl w:val="0"/>
          <w:numId w:val="26"/>
        </w:numPr>
      </w:pPr>
      <w:r>
        <w:rPr>
          <w:rFonts w:hint="eastAsia"/>
        </w:rPr>
        <w:t>输入-入院登记信息（节点标识：</w:t>
      </w:r>
      <w:proofErr w:type="spellStart"/>
      <w:r>
        <w:rPr>
          <w:rFonts w:hint="eastAsia"/>
        </w:rPr>
        <w:t>adminfo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79"/>
        <w:gridCol w:w="1309"/>
        <w:gridCol w:w="1020"/>
        <w:gridCol w:w="722"/>
        <w:gridCol w:w="722"/>
        <w:gridCol w:w="906"/>
        <w:gridCol w:w="1670"/>
      </w:tblGrid>
      <w:tr w:rsidR="004D0BA7" w14:paraId="55DE7ED4" w14:textId="77777777" w:rsidTr="008C6A0B">
        <w:trPr>
          <w:trHeight w:val="23"/>
          <w:tblHeader/>
        </w:trPr>
        <w:tc>
          <w:tcPr>
            <w:tcW w:w="468" w:type="dxa"/>
            <w:shd w:val="clear" w:color="auto" w:fill="D9D9D9" w:themeFill="background1" w:themeFillShade="D9"/>
            <w:noWrap/>
            <w:vAlign w:val="center"/>
          </w:tcPr>
          <w:p w14:paraId="5FB862A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79" w:type="dxa"/>
            <w:shd w:val="clear" w:color="auto" w:fill="D9D9D9" w:themeFill="background1" w:themeFillShade="D9"/>
            <w:noWrap/>
            <w:vAlign w:val="center"/>
          </w:tcPr>
          <w:p w14:paraId="3FAD5F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09" w:type="dxa"/>
            <w:shd w:val="clear" w:color="auto" w:fill="D9D9D9" w:themeFill="background1" w:themeFillShade="D9"/>
            <w:noWrap/>
            <w:vAlign w:val="center"/>
          </w:tcPr>
          <w:p w14:paraId="7933ED9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20" w:type="dxa"/>
            <w:shd w:val="clear" w:color="auto" w:fill="D9D9D9" w:themeFill="background1" w:themeFillShade="D9"/>
            <w:noWrap/>
            <w:vAlign w:val="center"/>
          </w:tcPr>
          <w:p w14:paraId="582E646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22" w:type="dxa"/>
            <w:shd w:val="clear" w:color="auto" w:fill="D9D9D9" w:themeFill="background1" w:themeFillShade="D9"/>
            <w:noWrap/>
            <w:vAlign w:val="center"/>
          </w:tcPr>
          <w:p w14:paraId="06CF16F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22" w:type="dxa"/>
            <w:shd w:val="clear" w:color="auto" w:fill="D9D9D9" w:themeFill="background1" w:themeFillShade="D9"/>
            <w:noWrap/>
            <w:vAlign w:val="center"/>
          </w:tcPr>
          <w:p w14:paraId="51AFEC9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6" w:type="dxa"/>
            <w:shd w:val="clear" w:color="auto" w:fill="D9D9D9" w:themeFill="background1" w:themeFillShade="D9"/>
            <w:noWrap/>
            <w:vAlign w:val="center"/>
          </w:tcPr>
          <w:p w14:paraId="65157E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670" w:type="dxa"/>
            <w:shd w:val="clear" w:color="auto" w:fill="D9D9D9" w:themeFill="background1" w:themeFillShade="D9"/>
            <w:noWrap/>
            <w:vAlign w:val="center"/>
          </w:tcPr>
          <w:p w14:paraId="0494A73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A09790C" w14:textId="77777777" w:rsidTr="008C6A0B">
        <w:trPr>
          <w:trHeight w:val="23"/>
        </w:trPr>
        <w:tc>
          <w:tcPr>
            <w:tcW w:w="468" w:type="dxa"/>
            <w:shd w:val="clear" w:color="auto" w:fill="auto"/>
            <w:noWrap/>
            <w:vAlign w:val="center"/>
          </w:tcPr>
          <w:p w14:paraId="53B473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79" w:type="dxa"/>
            <w:shd w:val="clear" w:color="auto" w:fill="auto"/>
            <w:noWrap/>
            <w:vAlign w:val="center"/>
          </w:tcPr>
          <w:p w14:paraId="4CB2FE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309" w:type="dxa"/>
            <w:shd w:val="clear" w:color="auto" w:fill="auto"/>
            <w:noWrap/>
            <w:vAlign w:val="center"/>
          </w:tcPr>
          <w:p w14:paraId="09DB6C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020" w:type="dxa"/>
            <w:shd w:val="clear" w:color="auto" w:fill="auto"/>
            <w:noWrap/>
            <w:vAlign w:val="center"/>
          </w:tcPr>
          <w:p w14:paraId="41EF22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0E0F71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019412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28A52F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640E0CA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945BB3" w14:textId="77777777" w:rsidTr="008C6A0B">
        <w:trPr>
          <w:trHeight w:val="23"/>
        </w:trPr>
        <w:tc>
          <w:tcPr>
            <w:tcW w:w="468" w:type="dxa"/>
            <w:shd w:val="clear" w:color="auto" w:fill="auto"/>
            <w:noWrap/>
            <w:vAlign w:val="center"/>
          </w:tcPr>
          <w:p w14:paraId="287566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79" w:type="dxa"/>
            <w:shd w:val="clear" w:color="auto" w:fill="auto"/>
            <w:noWrap/>
            <w:vAlign w:val="center"/>
          </w:tcPr>
          <w:p w14:paraId="3AEB001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309" w:type="dxa"/>
            <w:shd w:val="clear" w:color="auto" w:fill="auto"/>
            <w:noWrap/>
            <w:vAlign w:val="center"/>
          </w:tcPr>
          <w:p w14:paraId="647045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20" w:type="dxa"/>
            <w:shd w:val="clear" w:color="auto" w:fill="auto"/>
            <w:noWrap/>
            <w:vAlign w:val="center"/>
          </w:tcPr>
          <w:p w14:paraId="4231DD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0DFA1B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4F0E5B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74EBF3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1AEEC8A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DC5E50A" w14:textId="77777777" w:rsidTr="008C6A0B">
        <w:trPr>
          <w:trHeight w:val="23"/>
        </w:trPr>
        <w:tc>
          <w:tcPr>
            <w:tcW w:w="468" w:type="dxa"/>
            <w:shd w:val="clear" w:color="auto" w:fill="auto"/>
            <w:noWrap/>
            <w:vAlign w:val="center"/>
          </w:tcPr>
          <w:p w14:paraId="378EC2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79" w:type="dxa"/>
            <w:shd w:val="clear" w:color="auto" w:fill="auto"/>
            <w:noWrap/>
            <w:vAlign w:val="center"/>
          </w:tcPr>
          <w:p w14:paraId="7ABE5A5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coner_name</w:t>
            </w:r>
            <w:proofErr w:type="spellEnd"/>
          </w:p>
        </w:tc>
        <w:tc>
          <w:tcPr>
            <w:tcW w:w="1309" w:type="dxa"/>
            <w:shd w:val="clear" w:color="auto" w:fill="auto"/>
            <w:noWrap/>
            <w:vAlign w:val="center"/>
          </w:tcPr>
          <w:p w14:paraId="739C1C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联系人姓名</w:t>
            </w:r>
          </w:p>
        </w:tc>
        <w:tc>
          <w:tcPr>
            <w:tcW w:w="1020" w:type="dxa"/>
            <w:shd w:val="clear" w:color="auto" w:fill="auto"/>
            <w:noWrap/>
            <w:vAlign w:val="center"/>
          </w:tcPr>
          <w:p w14:paraId="470CF8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579F43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22" w:type="dxa"/>
            <w:shd w:val="clear" w:color="auto" w:fill="auto"/>
            <w:noWrap/>
            <w:vAlign w:val="center"/>
          </w:tcPr>
          <w:p w14:paraId="13DED4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668098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6E61820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94A473" w14:textId="77777777" w:rsidTr="008C6A0B">
        <w:trPr>
          <w:trHeight w:val="23"/>
        </w:trPr>
        <w:tc>
          <w:tcPr>
            <w:tcW w:w="468" w:type="dxa"/>
            <w:shd w:val="clear" w:color="auto" w:fill="auto"/>
            <w:noWrap/>
            <w:vAlign w:val="center"/>
          </w:tcPr>
          <w:p w14:paraId="1BF087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79" w:type="dxa"/>
            <w:shd w:val="clear" w:color="auto" w:fill="auto"/>
            <w:noWrap/>
            <w:vAlign w:val="center"/>
          </w:tcPr>
          <w:p w14:paraId="75959A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tel</w:t>
            </w:r>
            <w:proofErr w:type="spellEnd"/>
          </w:p>
        </w:tc>
        <w:tc>
          <w:tcPr>
            <w:tcW w:w="1309" w:type="dxa"/>
            <w:shd w:val="clear" w:color="auto" w:fill="auto"/>
            <w:noWrap/>
            <w:vAlign w:val="center"/>
          </w:tcPr>
          <w:p w14:paraId="074CB6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联系电话</w:t>
            </w:r>
          </w:p>
        </w:tc>
        <w:tc>
          <w:tcPr>
            <w:tcW w:w="1020" w:type="dxa"/>
            <w:shd w:val="clear" w:color="auto" w:fill="auto"/>
            <w:noWrap/>
            <w:vAlign w:val="center"/>
          </w:tcPr>
          <w:p w14:paraId="250E30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2C70A1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22" w:type="dxa"/>
            <w:shd w:val="clear" w:color="auto" w:fill="auto"/>
            <w:noWrap/>
            <w:vAlign w:val="center"/>
          </w:tcPr>
          <w:p w14:paraId="77E004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681128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7553669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AB5B90" w14:textId="77777777" w:rsidTr="008C6A0B">
        <w:trPr>
          <w:trHeight w:val="23"/>
        </w:trPr>
        <w:tc>
          <w:tcPr>
            <w:tcW w:w="468" w:type="dxa"/>
            <w:shd w:val="clear" w:color="auto" w:fill="auto"/>
            <w:noWrap/>
            <w:vAlign w:val="center"/>
          </w:tcPr>
          <w:p w14:paraId="30759C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79" w:type="dxa"/>
            <w:shd w:val="clear" w:color="auto" w:fill="auto"/>
            <w:noWrap/>
            <w:vAlign w:val="center"/>
          </w:tcPr>
          <w:p w14:paraId="2B0A7A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309" w:type="dxa"/>
            <w:shd w:val="clear" w:color="auto" w:fill="auto"/>
            <w:noWrap/>
            <w:vAlign w:val="center"/>
          </w:tcPr>
          <w:p w14:paraId="4C033A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1020" w:type="dxa"/>
            <w:shd w:val="clear" w:color="auto" w:fill="auto"/>
            <w:noWrap/>
            <w:vAlign w:val="center"/>
          </w:tcPr>
          <w:p w14:paraId="32F118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22" w:type="dxa"/>
            <w:shd w:val="clear" w:color="auto" w:fill="auto"/>
            <w:noWrap/>
            <w:vAlign w:val="center"/>
          </w:tcPr>
          <w:p w14:paraId="6651A7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2" w:type="dxa"/>
            <w:shd w:val="clear" w:color="auto" w:fill="auto"/>
            <w:noWrap/>
            <w:vAlign w:val="center"/>
          </w:tcPr>
          <w:p w14:paraId="658910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5645DE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5166AA9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68A7BB75" w14:textId="77777777" w:rsidTr="008C6A0B">
        <w:trPr>
          <w:trHeight w:val="23"/>
        </w:trPr>
        <w:tc>
          <w:tcPr>
            <w:tcW w:w="468" w:type="dxa"/>
            <w:shd w:val="clear" w:color="auto" w:fill="auto"/>
            <w:noWrap/>
            <w:vAlign w:val="center"/>
          </w:tcPr>
          <w:p w14:paraId="4AE4950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79" w:type="dxa"/>
            <w:shd w:val="clear" w:color="auto" w:fill="auto"/>
            <w:noWrap/>
            <w:vAlign w:val="center"/>
          </w:tcPr>
          <w:p w14:paraId="3E3709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309" w:type="dxa"/>
            <w:shd w:val="clear" w:color="auto" w:fill="auto"/>
            <w:noWrap/>
            <w:vAlign w:val="center"/>
          </w:tcPr>
          <w:p w14:paraId="60778E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1020" w:type="dxa"/>
            <w:shd w:val="clear" w:color="auto" w:fill="auto"/>
            <w:noWrap/>
            <w:vAlign w:val="center"/>
          </w:tcPr>
          <w:p w14:paraId="65A716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22" w:type="dxa"/>
            <w:shd w:val="clear" w:color="auto" w:fill="auto"/>
            <w:noWrap/>
            <w:vAlign w:val="center"/>
          </w:tcPr>
          <w:p w14:paraId="56058B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2" w:type="dxa"/>
            <w:shd w:val="clear" w:color="auto" w:fill="auto"/>
            <w:noWrap/>
            <w:vAlign w:val="center"/>
          </w:tcPr>
          <w:p w14:paraId="2DBBD5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19F162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5C55F513"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16779423" w14:textId="77777777" w:rsidTr="008C6A0B">
        <w:trPr>
          <w:trHeight w:val="23"/>
        </w:trPr>
        <w:tc>
          <w:tcPr>
            <w:tcW w:w="468" w:type="dxa"/>
            <w:shd w:val="clear" w:color="auto" w:fill="auto"/>
            <w:noWrap/>
            <w:vAlign w:val="center"/>
          </w:tcPr>
          <w:p w14:paraId="05CF64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79" w:type="dxa"/>
            <w:shd w:val="clear" w:color="auto" w:fill="auto"/>
            <w:noWrap/>
            <w:vAlign w:val="center"/>
          </w:tcPr>
          <w:p w14:paraId="004A8DC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1309" w:type="dxa"/>
            <w:shd w:val="clear" w:color="auto" w:fill="auto"/>
            <w:noWrap/>
            <w:vAlign w:val="center"/>
          </w:tcPr>
          <w:p w14:paraId="472E7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1020" w:type="dxa"/>
            <w:shd w:val="clear" w:color="auto" w:fill="auto"/>
            <w:noWrap/>
            <w:vAlign w:val="center"/>
          </w:tcPr>
          <w:p w14:paraId="5C0625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72E5DD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22" w:type="dxa"/>
            <w:shd w:val="clear" w:color="auto" w:fill="auto"/>
            <w:noWrap/>
            <w:vAlign w:val="center"/>
          </w:tcPr>
          <w:p w14:paraId="77752C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6" w:type="dxa"/>
            <w:shd w:val="clear" w:color="auto" w:fill="auto"/>
            <w:noWrap/>
            <w:vAlign w:val="center"/>
          </w:tcPr>
          <w:p w14:paraId="65478C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04D5BB1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0AD4750" w14:textId="77777777" w:rsidTr="008C6A0B">
        <w:trPr>
          <w:trHeight w:val="23"/>
        </w:trPr>
        <w:tc>
          <w:tcPr>
            <w:tcW w:w="468" w:type="dxa"/>
            <w:shd w:val="clear" w:color="auto" w:fill="auto"/>
            <w:noWrap/>
            <w:vAlign w:val="center"/>
          </w:tcPr>
          <w:p w14:paraId="047AC5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79" w:type="dxa"/>
            <w:shd w:val="clear" w:color="auto" w:fill="auto"/>
            <w:noWrap/>
            <w:vAlign w:val="center"/>
          </w:tcPr>
          <w:p w14:paraId="74F0ED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309" w:type="dxa"/>
            <w:shd w:val="clear" w:color="auto" w:fill="auto"/>
            <w:noWrap/>
            <w:vAlign w:val="center"/>
          </w:tcPr>
          <w:p w14:paraId="59CE54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1020" w:type="dxa"/>
            <w:shd w:val="clear" w:color="auto" w:fill="auto"/>
            <w:noWrap/>
            <w:vAlign w:val="center"/>
          </w:tcPr>
          <w:p w14:paraId="5B835B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595D94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22" w:type="dxa"/>
            <w:shd w:val="clear" w:color="auto" w:fill="auto"/>
            <w:noWrap/>
            <w:vAlign w:val="center"/>
          </w:tcPr>
          <w:p w14:paraId="7607D1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6" w:type="dxa"/>
            <w:shd w:val="clear" w:color="auto" w:fill="auto"/>
            <w:noWrap/>
            <w:vAlign w:val="center"/>
          </w:tcPr>
          <w:p w14:paraId="24F792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48B9884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3A2EC3C" w14:textId="77777777" w:rsidTr="008C6A0B">
        <w:trPr>
          <w:trHeight w:val="23"/>
        </w:trPr>
        <w:tc>
          <w:tcPr>
            <w:tcW w:w="468" w:type="dxa"/>
            <w:shd w:val="clear" w:color="auto" w:fill="auto"/>
            <w:noWrap/>
            <w:vAlign w:val="center"/>
          </w:tcPr>
          <w:p w14:paraId="62957AC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9</w:t>
            </w:r>
          </w:p>
        </w:tc>
        <w:tc>
          <w:tcPr>
            <w:tcW w:w="1479" w:type="dxa"/>
            <w:shd w:val="clear" w:color="auto" w:fill="auto"/>
            <w:noWrap/>
            <w:vAlign w:val="center"/>
          </w:tcPr>
          <w:p w14:paraId="1B94701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ipt_otp_no</w:t>
            </w:r>
            <w:proofErr w:type="spellEnd"/>
          </w:p>
        </w:tc>
        <w:tc>
          <w:tcPr>
            <w:tcW w:w="1309" w:type="dxa"/>
            <w:shd w:val="clear" w:color="auto" w:fill="auto"/>
            <w:noWrap/>
            <w:vAlign w:val="center"/>
          </w:tcPr>
          <w:p w14:paraId="289D4B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1020" w:type="dxa"/>
            <w:shd w:val="clear" w:color="auto" w:fill="auto"/>
            <w:noWrap/>
            <w:vAlign w:val="center"/>
          </w:tcPr>
          <w:p w14:paraId="355F53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250A46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16460E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18AEB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01B6248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E831D7" w14:textId="77777777" w:rsidTr="008C6A0B">
        <w:trPr>
          <w:trHeight w:val="23"/>
        </w:trPr>
        <w:tc>
          <w:tcPr>
            <w:tcW w:w="468" w:type="dxa"/>
            <w:shd w:val="clear" w:color="auto" w:fill="auto"/>
            <w:noWrap/>
            <w:vAlign w:val="center"/>
          </w:tcPr>
          <w:p w14:paraId="5C4D9A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79" w:type="dxa"/>
            <w:shd w:val="clear" w:color="auto" w:fill="auto"/>
            <w:noWrap/>
            <w:vAlign w:val="center"/>
          </w:tcPr>
          <w:p w14:paraId="2825916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medrcdno</w:t>
            </w:r>
            <w:proofErr w:type="spellEnd"/>
          </w:p>
        </w:tc>
        <w:tc>
          <w:tcPr>
            <w:tcW w:w="1309" w:type="dxa"/>
            <w:shd w:val="clear" w:color="auto" w:fill="auto"/>
            <w:noWrap/>
            <w:vAlign w:val="center"/>
          </w:tcPr>
          <w:p w14:paraId="444717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病历号</w:t>
            </w:r>
          </w:p>
        </w:tc>
        <w:tc>
          <w:tcPr>
            <w:tcW w:w="1020" w:type="dxa"/>
            <w:shd w:val="clear" w:color="auto" w:fill="auto"/>
            <w:noWrap/>
            <w:vAlign w:val="center"/>
          </w:tcPr>
          <w:p w14:paraId="765A54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025F79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23D2DF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6BE5CD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69F8A5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004EF29" w14:textId="77777777" w:rsidTr="008C6A0B">
        <w:trPr>
          <w:trHeight w:val="23"/>
        </w:trPr>
        <w:tc>
          <w:tcPr>
            <w:tcW w:w="468" w:type="dxa"/>
            <w:shd w:val="clear" w:color="auto" w:fill="auto"/>
            <w:noWrap/>
            <w:vAlign w:val="center"/>
          </w:tcPr>
          <w:p w14:paraId="20CCB1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479" w:type="dxa"/>
            <w:shd w:val="clear" w:color="auto" w:fill="auto"/>
            <w:noWrap/>
            <w:vAlign w:val="center"/>
          </w:tcPr>
          <w:p w14:paraId="67BB2A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atddr_no</w:t>
            </w:r>
            <w:proofErr w:type="spellEnd"/>
          </w:p>
        </w:tc>
        <w:tc>
          <w:tcPr>
            <w:tcW w:w="1309" w:type="dxa"/>
            <w:shd w:val="clear" w:color="auto" w:fill="auto"/>
            <w:noWrap/>
            <w:vAlign w:val="center"/>
          </w:tcPr>
          <w:p w14:paraId="125472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主治医生编码</w:t>
            </w:r>
          </w:p>
        </w:tc>
        <w:tc>
          <w:tcPr>
            <w:tcW w:w="1020" w:type="dxa"/>
            <w:shd w:val="clear" w:color="auto" w:fill="auto"/>
            <w:noWrap/>
            <w:vAlign w:val="center"/>
          </w:tcPr>
          <w:p w14:paraId="4CB853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565A54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627B17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273896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40E3035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0AA31D" w14:textId="77777777" w:rsidTr="008C6A0B">
        <w:trPr>
          <w:trHeight w:val="23"/>
        </w:trPr>
        <w:tc>
          <w:tcPr>
            <w:tcW w:w="468" w:type="dxa"/>
            <w:shd w:val="clear" w:color="auto" w:fill="auto"/>
            <w:noWrap/>
            <w:vAlign w:val="center"/>
          </w:tcPr>
          <w:p w14:paraId="3857D2B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479" w:type="dxa"/>
            <w:shd w:val="clear" w:color="auto" w:fill="auto"/>
            <w:noWrap/>
            <w:vAlign w:val="center"/>
          </w:tcPr>
          <w:p w14:paraId="1C3B49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chfpdr_name</w:t>
            </w:r>
            <w:proofErr w:type="spellEnd"/>
          </w:p>
        </w:tc>
        <w:tc>
          <w:tcPr>
            <w:tcW w:w="1309" w:type="dxa"/>
            <w:shd w:val="clear" w:color="auto" w:fill="auto"/>
            <w:noWrap/>
            <w:vAlign w:val="center"/>
          </w:tcPr>
          <w:p w14:paraId="297766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主诊医师姓名</w:t>
            </w:r>
          </w:p>
        </w:tc>
        <w:tc>
          <w:tcPr>
            <w:tcW w:w="1020" w:type="dxa"/>
            <w:shd w:val="clear" w:color="auto" w:fill="auto"/>
            <w:noWrap/>
            <w:vAlign w:val="center"/>
          </w:tcPr>
          <w:p w14:paraId="649346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01141C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22" w:type="dxa"/>
            <w:shd w:val="clear" w:color="auto" w:fill="auto"/>
            <w:noWrap/>
            <w:vAlign w:val="center"/>
          </w:tcPr>
          <w:p w14:paraId="7BA895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0D8905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5CA939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BB749B" w14:textId="77777777" w:rsidTr="008C6A0B">
        <w:trPr>
          <w:trHeight w:val="23"/>
        </w:trPr>
        <w:tc>
          <w:tcPr>
            <w:tcW w:w="468" w:type="dxa"/>
            <w:shd w:val="clear" w:color="auto" w:fill="auto"/>
            <w:noWrap/>
            <w:vAlign w:val="center"/>
          </w:tcPr>
          <w:p w14:paraId="2A2072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79" w:type="dxa"/>
            <w:shd w:val="clear" w:color="auto" w:fill="auto"/>
            <w:noWrap/>
            <w:vAlign w:val="center"/>
          </w:tcPr>
          <w:p w14:paraId="39E189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adm_diag_dscr</w:t>
            </w:r>
            <w:proofErr w:type="spellEnd"/>
          </w:p>
        </w:tc>
        <w:tc>
          <w:tcPr>
            <w:tcW w:w="1309" w:type="dxa"/>
            <w:shd w:val="clear" w:color="auto" w:fill="auto"/>
            <w:noWrap/>
            <w:vAlign w:val="center"/>
          </w:tcPr>
          <w:p w14:paraId="1C5B47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入院诊断描述</w:t>
            </w:r>
          </w:p>
        </w:tc>
        <w:tc>
          <w:tcPr>
            <w:tcW w:w="1020" w:type="dxa"/>
            <w:shd w:val="clear" w:color="auto" w:fill="auto"/>
            <w:noWrap/>
            <w:vAlign w:val="center"/>
          </w:tcPr>
          <w:p w14:paraId="74D1C4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2E59F6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22" w:type="dxa"/>
            <w:shd w:val="clear" w:color="auto" w:fill="auto"/>
            <w:noWrap/>
            <w:vAlign w:val="center"/>
          </w:tcPr>
          <w:p w14:paraId="4C54F1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71B4C5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3F1AF87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271FD1" w14:textId="77777777" w:rsidTr="008C6A0B">
        <w:trPr>
          <w:trHeight w:val="23"/>
        </w:trPr>
        <w:tc>
          <w:tcPr>
            <w:tcW w:w="468" w:type="dxa"/>
            <w:shd w:val="clear" w:color="auto" w:fill="auto"/>
            <w:noWrap/>
            <w:vAlign w:val="center"/>
          </w:tcPr>
          <w:p w14:paraId="1A7523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79" w:type="dxa"/>
            <w:shd w:val="clear" w:color="auto" w:fill="auto"/>
            <w:noWrap/>
            <w:vAlign w:val="center"/>
          </w:tcPr>
          <w:p w14:paraId="1AE71E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adm_dept_codg</w:t>
            </w:r>
            <w:proofErr w:type="spellEnd"/>
          </w:p>
        </w:tc>
        <w:tc>
          <w:tcPr>
            <w:tcW w:w="1309" w:type="dxa"/>
            <w:shd w:val="clear" w:color="auto" w:fill="auto"/>
            <w:noWrap/>
            <w:vAlign w:val="center"/>
          </w:tcPr>
          <w:p w14:paraId="2F94C4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入院科室编码</w:t>
            </w:r>
          </w:p>
        </w:tc>
        <w:tc>
          <w:tcPr>
            <w:tcW w:w="1020" w:type="dxa"/>
            <w:shd w:val="clear" w:color="auto" w:fill="auto"/>
            <w:noWrap/>
            <w:vAlign w:val="center"/>
          </w:tcPr>
          <w:p w14:paraId="79457C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79D8C3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0BE37E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318739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2BB9CE2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368651C" w14:textId="77777777" w:rsidTr="008C6A0B">
        <w:trPr>
          <w:trHeight w:val="23"/>
        </w:trPr>
        <w:tc>
          <w:tcPr>
            <w:tcW w:w="468" w:type="dxa"/>
            <w:shd w:val="clear" w:color="auto" w:fill="auto"/>
            <w:noWrap/>
            <w:vAlign w:val="center"/>
          </w:tcPr>
          <w:p w14:paraId="01FC40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79" w:type="dxa"/>
            <w:shd w:val="clear" w:color="auto" w:fill="auto"/>
            <w:noWrap/>
            <w:vAlign w:val="center"/>
          </w:tcPr>
          <w:p w14:paraId="453ED6E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adm_dept_name</w:t>
            </w:r>
            <w:proofErr w:type="spellEnd"/>
          </w:p>
        </w:tc>
        <w:tc>
          <w:tcPr>
            <w:tcW w:w="1309" w:type="dxa"/>
            <w:shd w:val="clear" w:color="auto" w:fill="auto"/>
            <w:noWrap/>
            <w:vAlign w:val="center"/>
          </w:tcPr>
          <w:p w14:paraId="16C82E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入院科室名称</w:t>
            </w:r>
          </w:p>
        </w:tc>
        <w:tc>
          <w:tcPr>
            <w:tcW w:w="1020" w:type="dxa"/>
            <w:shd w:val="clear" w:color="auto" w:fill="auto"/>
            <w:noWrap/>
            <w:vAlign w:val="center"/>
          </w:tcPr>
          <w:p w14:paraId="18AAAE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67054F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22" w:type="dxa"/>
            <w:shd w:val="clear" w:color="auto" w:fill="auto"/>
            <w:noWrap/>
            <w:vAlign w:val="center"/>
          </w:tcPr>
          <w:p w14:paraId="51CBA5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0CA4A8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23CEE6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83E360" w14:textId="77777777" w:rsidTr="008C6A0B">
        <w:trPr>
          <w:trHeight w:val="23"/>
        </w:trPr>
        <w:tc>
          <w:tcPr>
            <w:tcW w:w="468" w:type="dxa"/>
            <w:shd w:val="clear" w:color="auto" w:fill="auto"/>
            <w:noWrap/>
            <w:vAlign w:val="center"/>
          </w:tcPr>
          <w:p w14:paraId="66FBCF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479" w:type="dxa"/>
            <w:shd w:val="clear" w:color="auto" w:fill="auto"/>
            <w:noWrap/>
            <w:vAlign w:val="center"/>
          </w:tcPr>
          <w:p w14:paraId="6554EDD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adm_bed</w:t>
            </w:r>
            <w:proofErr w:type="spellEnd"/>
          </w:p>
        </w:tc>
        <w:tc>
          <w:tcPr>
            <w:tcW w:w="1309" w:type="dxa"/>
            <w:shd w:val="clear" w:color="auto" w:fill="auto"/>
            <w:noWrap/>
            <w:vAlign w:val="center"/>
          </w:tcPr>
          <w:p w14:paraId="063456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入院床位</w:t>
            </w:r>
          </w:p>
        </w:tc>
        <w:tc>
          <w:tcPr>
            <w:tcW w:w="1020" w:type="dxa"/>
            <w:shd w:val="clear" w:color="auto" w:fill="auto"/>
            <w:noWrap/>
            <w:vAlign w:val="center"/>
          </w:tcPr>
          <w:p w14:paraId="20DCA6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4BF59F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28ECB2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1B8F53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648A73A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0F85EE0" w14:textId="77777777" w:rsidTr="008C6A0B">
        <w:trPr>
          <w:trHeight w:val="23"/>
        </w:trPr>
        <w:tc>
          <w:tcPr>
            <w:tcW w:w="468" w:type="dxa"/>
            <w:shd w:val="clear" w:color="auto" w:fill="auto"/>
            <w:noWrap/>
            <w:vAlign w:val="center"/>
          </w:tcPr>
          <w:p w14:paraId="14B6B0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479" w:type="dxa"/>
            <w:shd w:val="clear" w:color="auto" w:fill="auto"/>
            <w:noWrap/>
            <w:vAlign w:val="center"/>
          </w:tcPr>
          <w:p w14:paraId="3FA08A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dscg_maindiag_code</w:t>
            </w:r>
            <w:proofErr w:type="spellEnd"/>
          </w:p>
        </w:tc>
        <w:tc>
          <w:tcPr>
            <w:tcW w:w="1309" w:type="dxa"/>
            <w:shd w:val="clear" w:color="auto" w:fill="auto"/>
            <w:noWrap/>
            <w:vAlign w:val="center"/>
          </w:tcPr>
          <w:p w14:paraId="0CF163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住院主诊断代码</w:t>
            </w:r>
          </w:p>
        </w:tc>
        <w:tc>
          <w:tcPr>
            <w:tcW w:w="1020" w:type="dxa"/>
            <w:shd w:val="clear" w:color="auto" w:fill="auto"/>
            <w:noWrap/>
            <w:vAlign w:val="center"/>
          </w:tcPr>
          <w:p w14:paraId="23758D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6FC852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722" w:type="dxa"/>
            <w:shd w:val="clear" w:color="auto" w:fill="auto"/>
            <w:noWrap/>
            <w:vAlign w:val="center"/>
          </w:tcPr>
          <w:p w14:paraId="7315BF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245ABE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485005B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BA6EBD4" w14:textId="77777777" w:rsidTr="008C6A0B">
        <w:trPr>
          <w:trHeight w:val="23"/>
        </w:trPr>
        <w:tc>
          <w:tcPr>
            <w:tcW w:w="468" w:type="dxa"/>
            <w:shd w:val="clear" w:color="auto" w:fill="auto"/>
            <w:noWrap/>
            <w:vAlign w:val="center"/>
          </w:tcPr>
          <w:p w14:paraId="135C9A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479" w:type="dxa"/>
            <w:shd w:val="clear" w:color="auto" w:fill="auto"/>
            <w:noWrap/>
            <w:vAlign w:val="center"/>
          </w:tcPr>
          <w:p w14:paraId="62B16BD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dscg_maindiag_name</w:t>
            </w:r>
            <w:proofErr w:type="spellEnd"/>
          </w:p>
        </w:tc>
        <w:tc>
          <w:tcPr>
            <w:tcW w:w="1309" w:type="dxa"/>
            <w:shd w:val="clear" w:color="auto" w:fill="auto"/>
            <w:noWrap/>
            <w:vAlign w:val="center"/>
          </w:tcPr>
          <w:p w14:paraId="4B82F1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住院主诊断名称</w:t>
            </w:r>
          </w:p>
        </w:tc>
        <w:tc>
          <w:tcPr>
            <w:tcW w:w="1020" w:type="dxa"/>
            <w:shd w:val="clear" w:color="auto" w:fill="auto"/>
            <w:noWrap/>
            <w:vAlign w:val="center"/>
          </w:tcPr>
          <w:p w14:paraId="7984C4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75615B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300</w:t>
            </w:r>
          </w:p>
        </w:tc>
        <w:tc>
          <w:tcPr>
            <w:tcW w:w="722" w:type="dxa"/>
            <w:shd w:val="clear" w:color="auto" w:fill="auto"/>
            <w:noWrap/>
            <w:vAlign w:val="center"/>
          </w:tcPr>
          <w:p w14:paraId="3302C2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0BF95A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670" w:type="dxa"/>
            <w:shd w:val="clear" w:color="auto" w:fill="auto"/>
            <w:noWrap/>
            <w:vAlign w:val="center"/>
          </w:tcPr>
          <w:p w14:paraId="781729A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0B78946" w14:textId="77777777" w:rsidTr="008C6A0B">
        <w:trPr>
          <w:trHeight w:val="23"/>
        </w:trPr>
        <w:tc>
          <w:tcPr>
            <w:tcW w:w="468" w:type="dxa"/>
            <w:shd w:val="clear" w:color="auto" w:fill="auto"/>
            <w:noWrap/>
            <w:vAlign w:val="center"/>
          </w:tcPr>
          <w:p w14:paraId="3DB1E1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479" w:type="dxa"/>
            <w:shd w:val="clear" w:color="auto" w:fill="auto"/>
            <w:noWrap/>
            <w:vAlign w:val="center"/>
          </w:tcPr>
          <w:p w14:paraId="6C373C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main_cond_dscr</w:t>
            </w:r>
            <w:proofErr w:type="spellEnd"/>
          </w:p>
        </w:tc>
        <w:tc>
          <w:tcPr>
            <w:tcW w:w="1309" w:type="dxa"/>
            <w:shd w:val="clear" w:color="auto" w:fill="auto"/>
            <w:noWrap/>
            <w:vAlign w:val="center"/>
          </w:tcPr>
          <w:p w14:paraId="1E12AD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主要病情描述</w:t>
            </w:r>
          </w:p>
        </w:tc>
        <w:tc>
          <w:tcPr>
            <w:tcW w:w="1020" w:type="dxa"/>
            <w:shd w:val="clear" w:color="auto" w:fill="auto"/>
            <w:noWrap/>
            <w:vAlign w:val="center"/>
          </w:tcPr>
          <w:p w14:paraId="4D96BD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2AF1961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000</w:t>
            </w:r>
          </w:p>
        </w:tc>
        <w:tc>
          <w:tcPr>
            <w:tcW w:w="722" w:type="dxa"/>
            <w:shd w:val="clear" w:color="auto" w:fill="auto"/>
            <w:noWrap/>
            <w:vAlign w:val="center"/>
          </w:tcPr>
          <w:p w14:paraId="1117FD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6062D9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4B3A255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982A9D" w14:textId="77777777" w:rsidTr="008C6A0B">
        <w:trPr>
          <w:trHeight w:val="23"/>
        </w:trPr>
        <w:tc>
          <w:tcPr>
            <w:tcW w:w="468" w:type="dxa"/>
            <w:shd w:val="clear" w:color="auto" w:fill="auto"/>
            <w:noWrap/>
            <w:vAlign w:val="center"/>
          </w:tcPr>
          <w:p w14:paraId="6C19EF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479" w:type="dxa"/>
            <w:shd w:val="clear" w:color="auto" w:fill="auto"/>
            <w:noWrap/>
            <w:vAlign w:val="center"/>
          </w:tcPr>
          <w:p w14:paraId="3A15A1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309" w:type="dxa"/>
            <w:shd w:val="clear" w:color="auto" w:fill="auto"/>
            <w:noWrap/>
            <w:vAlign w:val="center"/>
          </w:tcPr>
          <w:p w14:paraId="6AD9D0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1020" w:type="dxa"/>
            <w:shd w:val="clear" w:color="auto" w:fill="auto"/>
            <w:noWrap/>
            <w:vAlign w:val="center"/>
          </w:tcPr>
          <w:p w14:paraId="4130F8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0EBFEF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745474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670302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79730DE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按照标准编码填写：</w:t>
            </w:r>
          </w:p>
          <w:p w14:paraId="4DE86A6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p>
          <w:p w14:paraId="68478A7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日间手术病种目录代码(</w:t>
            </w:r>
            <w:proofErr w:type="spellStart"/>
            <w:r>
              <w:rPr>
                <w:rFonts w:hint="eastAsia"/>
                <w:color w:val="000000" w:themeColor="text1"/>
                <w:sz w:val="18"/>
                <w:szCs w:val="18"/>
              </w:rPr>
              <w:t>daysrg_dise_list_code</w:t>
            </w:r>
            <w:proofErr w:type="spellEnd"/>
            <w:r>
              <w:rPr>
                <w:color w:val="000000" w:themeColor="text1"/>
                <w:sz w:val="18"/>
                <w:szCs w:val="18"/>
              </w:rPr>
              <w:t>)</w:t>
            </w:r>
          </w:p>
        </w:tc>
      </w:tr>
      <w:tr w:rsidR="004D0BA7" w14:paraId="79AB9694" w14:textId="77777777" w:rsidTr="008C6A0B">
        <w:trPr>
          <w:trHeight w:val="23"/>
        </w:trPr>
        <w:tc>
          <w:tcPr>
            <w:tcW w:w="468" w:type="dxa"/>
            <w:shd w:val="clear" w:color="auto" w:fill="auto"/>
            <w:noWrap/>
            <w:vAlign w:val="center"/>
          </w:tcPr>
          <w:p w14:paraId="37A776A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479" w:type="dxa"/>
            <w:shd w:val="clear" w:color="auto" w:fill="auto"/>
            <w:noWrap/>
            <w:vAlign w:val="center"/>
          </w:tcPr>
          <w:p w14:paraId="2E8049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dise_name</w:t>
            </w:r>
            <w:proofErr w:type="spellEnd"/>
          </w:p>
        </w:tc>
        <w:tc>
          <w:tcPr>
            <w:tcW w:w="1309" w:type="dxa"/>
            <w:shd w:val="clear" w:color="auto" w:fill="auto"/>
            <w:noWrap/>
            <w:vAlign w:val="center"/>
          </w:tcPr>
          <w:p w14:paraId="0A8AC3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1020" w:type="dxa"/>
            <w:shd w:val="clear" w:color="auto" w:fill="auto"/>
            <w:noWrap/>
            <w:vAlign w:val="center"/>
          </w:tcPr>
          <w:p w14:paraId="087192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08080B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722" w:type="dxa"/>
            <w:shd w:val="clear" w:color="auto" w:fill="auto"/>
            <w:noWrap/>
            <w:vAlign w:val="center"/>
          </w:tcPr>
          <w:p w14:paraId="37BC0B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441514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77D3212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8F82863" w14:textId="77777777" w:rsidTr="008C6A0B">
        <w:trPr>
          <w:trHeight w:val="23"/>
        </w:trPr>
        <w:tc>
          <w:tcPr>
            <w:tcW w:w="468" w:type="dxa"/>
            <w:shd w:val="clear" w:color="auto" w:fill="auto"/>
            <w:noWrap/>
            <w:vAlign w:val="center"/>
          </w:tcPr>
          <w:p w14:paraId="46BC9B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479" w:type="dxa"/>
            <w:shd w:val="clear" w:color="auto" w:fill="auto"/>
            <w:noWrap/>
            <w:vAlign w:val="center"/>
          </w:tcPr>
          <w:p w14:paraId="4CAB77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309" w:type="dxa"/>
            <w:shd w:val="clear" w:color="auto" w:fill="auto"/>
            <w:noWrap/>
            <w:vAlign w:val="center"/>
          </w:tcPr>
          <w:p w14:paraId="69025E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1020" w:type="dxa"/>
            <w:shd w:val="clear" w:color="auto" w:fill="auto"/>
            <w:noWrap/>
            <w:vAlign w:val="center"/>
          </w:tcPr>
          <w:p w14:paraId="1AE875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62E265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2" w:type="dxa"/>
            <w:shd w:val="clear" w:color="auto" w:fill="auto"/>
            <w:noWrap/>
            <w:vAlign w:val="center"/>
          </w:tcPr>
          <w:p w14:paraId="226D27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508BF4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24374FA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日间手术病种时必填</w:t>
            </w:r>
          </w:p>
        </w:tc>
      </w:tr>
      <w:tr w:rsidR="004D0BA7" w14:paraId="46C04CB7" w14:textId="77777777" w:rsidTr="008C6A0B">
        <w:trPr>
          <w:trHeight w:val="23"/>
        </w:trPr>
        <w:tc>
          <w:tcPr>
            <w:tcW w:w="468" w:type="dxa"/>
            <w:shd w:val="clear" w:color="auto" w:fill="auto"/>
            <w:noWrap/>
            <w:vAlign w:val="center"/>
          </w:tcPr>
          <w:p w14:paraId="633252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479" w:type="dxa"/>
            <w:shd w:val="clear" w:color="auto" w:fill="auto"/>
            <w:noWrap/>
            <w:vAlign w:val="center"/>
          </w:tcPr>
          <w:p w14:paraId="1CA43CC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309" w:type="dxa"/>
            <w:shd w:val="clear" w:color="auto" w:fill="auto"/>
            <w:noWrap/>
            <w:vAlign w:val="center"/>
          </w:tcPr>
          <w:p w14:paraId="63BC0F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1020" w:type="dxa"/>
            <w:shd w:val="clear" w:color="auto" w:fill="auto"/>
            <w:noWrap/>
            <w:vAlign w:val="center"/>
          </w:tcPr>
          <w:p w14:paraId="40BB15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64449B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722" w:type="dxa"/>
            <w:shd w:val="clear" w:color="auto" w:fill="auto"/>
            <w:noWrap/>
            <w:vAlign w:val="center"/>
          </w:tcPr>
          <w:p w14:paraId="37145A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22D5D6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008699A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0EF7749" w14:textId="77777777" w:rsidTr="008C6A0B">
        <w:trPr>
          <w:trHeight w:val="23"/>
        </w:trPr>
        <w:tc>
          <w:tcPr>
            <w:tcW w:w="468" w:type="dxa"/>
            <w:shd w:val="clear" w:color="auto" w:fill="auto"/>
            <w:noWrap/>
            <w:vAlign w:val="center"/>
          </w:tcPr>
          <w:p w14:paraId="5A4BEE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479" w:type="dxa"/>
            <w:shd w:val="clear" w:color="auto" w:fill="auto"/>
            <w:noWrap/>
            <w:vAlign w:val="center"/>
          </w:tcPr>
          <w:p w14:paraId="2DFC6C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fpsc_no</w:t>
            </w:r>
            <w:proofErr w:type="spellEnd"/>
          </w:p>
        </w:tc>
        <w:tc>
          <w:tcPr>
            <w:tcW w:w="1309" w:type="dxa"/>
            <w:shd w:val="clear" w:color="auto" w:fill="auto"/>
            <w:noWrap/>
            <w:vAlign w:val="center"/>
          </w:tcPr>
          <w:p w14:paraId="47DAF0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计划生育服务证号</w:t>
            </w:r>
          </w:p>
        </w:tc>
        <w:tc>
          <w:tcPr>
            <w:tcW w:w="1020" w:type="dxa"/>
            <w:shd w:val="clear" w:color="auto" w:fill="auto"/>
            <w:noWrap/>
            <w:vAlign w:val="center"/>
          </w:tcPr>
          <w:p w14:paraId="353D80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1377EC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22" w:type="dxa"/>
            <w:shd w:val="clear" w:color="auto" w:fill="auto"/>
            <w:noWrap/>
            <w:vAlign w:val="center"/>
          </w:tcPr>
          <w:p w14:paraId="7ACAB5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4DA557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5B149D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1320026" w14:textId="77777777" w:rsidTr="008C6A0B">
        <w:trPr>
          <w:trHeight w:val="23"/>
        </w:trPr>
        <w:tc>
          <w:tcPr>
            <w:tcW w:w="468" w:type="dxa"/>
            <w:shd w:val="clear" w:color="auto" w:fill="auto"/>
            <w:noWrap/>
            <w:vAlign w:val="center"/>
          </w:tcPr>
          <w:p w14:paraId="3DC010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479" w:type="dxa"/>
            <w:shd w:val="clear" w:color="auto" w:fill="auto"/>
            <w:noWrap/>
            <w:vAlign w:val="center"/>
          </w:tcPr>
          <w:p w14:paraId="0C5518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matn_type</w:t>
            </w:r>
            <w:proofErr w:type="spellEnd"/>
          </w:p>
        </w:tc>
        <w:tc>
          <w:tcPr>
            <w:tcW w:w="1309" w:type="dxa"/>
            <w:shd w:val="clear" w:color="auto" w:fill="auto"/>
            <w:noWrap/>
            <w:vAlign w:val="center"/>
          </w:tcPr>
          <w:p w14:paraId="378D61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生育类别</w:t>
            </w:r>
          </w:p>
        </w:tc>
        <w:tc>
          <w:tcPr>
            <w:tcW w:w="1020" w:type="dxa"/>
            <w:shd w:val="clear" w:color="auto" w:fill="auto"/>
            <w:noWrap/>
            <w:vAlign w:val="center"/>
          </w:tcPr>
          <w:p w14:paraId="45D975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428241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22" w:type="dxa"/>
            <w:shd w:val="clear" w:color="auto" w:fill="auto"/>
            <w:noWrap/>
            <w:vAlign w:val="center"/>
          </w:tcPr>
          <w:p w14:paraId="1A1CBA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6" w:type="dxa"/>
            <w:shd w:val="clear" w:color="auto" w:fill="auto"/>
            <w:noWrap/>
            <w:vAlign w:val="center"/>
          </w:tcPr>
          <w:p w14:paraId="5B35E6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3DC6081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4A0458" w14:textId="77777777" w:rsidTr="008C6A0B">
        <w:trPr>
          <w:trHeight w:val="23"/>
        </w:trPr>
        <w:tc>
          <w:tcPr>
            <w:tcW w:w="468" w:type="dxa"/>
            <w:shd w:val="clear" w:color="auto" w:fill="auto"/>
            <w:noWrap/>
            <w:vAlign w:val="center"/>
          </w:tcPr>
          <w:p w14:paraId="263C93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479" w:type="dxa"/>
            <w:shd w:val="clear" w:color="auto" w:fill="auto"/>
            <w:noWrap/>
            <w:vAlign w:val="center"/>
          </w:tcPr>
          <w:p w14:paraId="7CFF5C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birctrl_type</w:t>
            </w:r>
            <w:proofErr w:type="spellEnd"/>
          </w:p>
        </w:tc>
        <w:tc>
          <w:tcPr>
            <w:tcW w:w="1309" w:type="dxa"/>
            <w:shd w:val="clear" w:color="auto" w:fill="auto"/>
            <w:noWrap/>
            <w:vAlign w:val="center"/>
          </w:tcPr>
          <w:p w14:paraId="6B8D18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计划生育手术类别</w:t>
            </w:r>
          </w:p>
        </w:tc>
        <w:tc>
          <w:tcPr>
            <w:tcW w:w="1020" w:type="dxa"/>
            <w:shd w:val="clear" w:color="auto" w:fill="auto"/>
            <w:noWrap/>
            <w:vAlign w:val="center"/>
          </w:tcPr>
          <w:p w14:paraId="1EF204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459326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22" w:type="dxa"/>
            <w:shd w:val="clear" w:color="auto" w:fill="auto"/>
            <w:noWrap/>
            <w:vAlign w:val="center"/>
          </w:tcPr>
          <w:p w14:paraId="393699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6" w:type="dxa"/>
            <w:shd w:val="clear" w:color="auto" w:fill="auto"/>
            <w:noWrap/>
            <w:vAlign w:val="center"/>
          </w:tcPr>
          <w:p w14:paraId="7EA096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71BA2C7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67C513C" w14:textId="77777777" w:rsidTr="008C6A0B">
        <w:trPr>
          <w:trHeight w:val="23"/>
        </w:trPr>
        <w:tc>
          <w:tcPr>
            <w:tcW w:w="468" w:type="dxa"/>
            <w:shd w:val="clear" w:color="auto" w:fill="auto"/>
            <w:noWrap/>
            <w:vAlign w:val="center"/>
          </w:tcPr>
          <w:p w14:paraId="48954F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479" w:type="dxa"/>
            <w:shd w:val="clear" w:color="auto" w:fill="auto"/>
            <w:noWrap/>
            <w:vAlign w:val="center"/>
          </w:tcPr>
          <w:p w14:paraId="2312100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latechb_flag</w:t>
            </w:r>
            <w:proofErr w:type="spellEnd"/>
          </w:p>
        </w:tc>
        <w:tc>
          <w:tcPr>
            <w:tcW w:w="1309" w:type="dxa"/>
            <w:shd w:val="clear" w:color="auto" w:fill="auto"/>
            <w:noWrap/>
            <w:vAlign w:val="center"/>
          </w:tcPr>
          <w:p w14:paraId="06FEB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晚育标志</w:t>
            </w:r>
          </w:p>
        </w:tc>
        <w:tc>
          <w:tcPr>
            <w:tcW w:w="1020" w:type="dxa"/>
            <w:shd w:val="clear" w:color="auto" w:fill="auto"/>
            <w:noWrap/>
            <w:vAlign w:val="center"/>
          </w:tcPr>
          <w:p w14:paraId="742D2A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03D4B4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22" w:type="dxa"/>
            <w:shd w:val="clear" w:color="auto" w:fill="auto"/>
            <w:noWrap/>
            <w:vAlign w:val="center"/>
          </w:tcPr>
          <w:p w14:paraId="122D67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6" w:type="dxa"/>
            <w:shd w:val="clear" w:color="auto" w:fill="auto"/>
            <w:noWrap/>
            <w:vAlign w:val="center"/>
          </w:tcPr>
          <w:p w14:paraId="72F101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22D5FDF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F7AF5D" w14:textId="77777777" w:rsidTr="008C6A0B">
        <w:trPr>
          <w:trHeight w:val="23"/>
        </w:trPr>
        <w:tc>
          <w:tcPr>
            <w:tcW w:w="468" w:type="dxa"/>
            <w:shd w:val="clear" w:color="auto" w:fill="auto"/>
            <w:noWrap/>
            <w:vAlign w:val="center"/>
          </w:tcPr>
          <w:p w14:paraId="6A452B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479" w:type="dxa"/>
            <w:shd w:val="clear" w:color="auto" w:fill="auto"/>
            <w:noWrap/>
            <w:vAlign w:val="center"/>
          </w:tcPr>
          <w:p w14:paraId="7A987E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geso_val</w:t>
            </w:r>
            <w:proofErr w:type="spellEnd"/>
          </w:p>
        </w:tc>
        <w:tc>
          <w:tcPr>
            <w:tcW w:w="1309" w:type="dxa"/>
            <w:shd w:val="clear" w:color="auto" w:fill="auto"/>
            <w:noWrap/>
            <w:vAlign w:val="center"/>
          </w:tcPr>
          <w:p w14:paraId="47428EEB"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孕</w:t>
            </w:r>
            <w:proofErr w:type="gramEnd"/>
            <w:r>
              <w:rPr>
                <w:rFonts w:hint="eastAsia"/>
                <w:color w:val="000000" w:themeColor="text1"/>
                <w:sz w:val="18"/>
                <w:szCs w:val="18"/>
              </w:rPr>
              <w:t>周数</w:t>
            </w:r>
          </w:p>
        </w:tc>
        <w:tc>
          <w:tcPr>
            <w:tcW w:w="1020" w:type="dxa"/>
            <w:shd w:val="clear" w:color="auto" w:fill="auto"/>
            <w:noWrap/>
            <w:vAlign w:val="center"/>
          </w:tcPr>
          <w:p w14:paraId="5F71B6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22" w:type="dxa"/>
            <w:shd w:val="clear" w:color="auto" w:fill="auto"/>
            <w:noWrap/>
            <w:vAlign w:val="center"/>
          </w:tcPr>
          <w:p w14:paraId="28677A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722" w:type="dxa"/>
            <w:shd w:val="clear" w:color="auto" w:fill="auto"/>
            <w:noWrap/>
            <w:vAlign w:val="center"/>
          </w:tcPr>
          <w:p w14:paraId="24D06E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6B2858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05CCCD9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9DF12A" w14:textId="77777777" w:rsidTr="008C6A0B">
        <w:trPr>
          <w:trHeight w:val="23"/>
        </w:trPr>
        <w:tc>
          <w:tcPr>
            <w:tcW w:w="468" w:type="dxa"/>
            <w:shd w:val="clear" w:color="auto" w:fill="auto"/>
            <w:noWrap/>
            <w:vAlign w:val="center"/>
          </w:tcPr>
          <w:p w14:paraId="650F3B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479" w:type="dxa"/>
            <w:shd w:val="clear" w:color="auto" w:fill="auto"/>
            <w:noWrap/>
            <w:vAlign w:val="center"/>
          </w:tcPr>
          <w:p w14:paraId="146211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fetts</w:t>
            </w:r>
            <w:proofErr w:type="spellEnd"/>
          </w:p>
        </w:tc>
        <w:tc>
          <w:tcPr>
            <w:tcW w:w="1309" w:type="dxa"/>
            <w:shd w:val="clear" w:color="auto" w:fill="auto"/>
            <w:noWrap/>
            <w:vAlign w:val="center"/>
          </w:tcPr>
          <w:p w14:paraId="114055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胎次</w:t>
            </w:r>
          </w:p>
        </w:tc>
        <w:tc>
          <w:tcPr>
            <w:tcW w:w="1020" w:type="dxa"/>
            <w:shd w:val="clear" w:color="auto" w:fill="auto"/>
            <w:noWrap/>
            <w:vAlign w:val="center"/>
          </w:tcPr>
          <w:p w14:paraId="6C0FA0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22" w:type="dxa"/>
            <w:shd w:val="clear" w:color="auto" w:fill="auto"/>
            <w:noWrap/>
            <w:vAlign w:val="center"/>
          </w:tcPr>
          <w:p w14:paraId="2E8CEE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22" w:type="dxa"/>
            <w:shd w:val="clear" w:color="auto" w:fill="auto"/>
            <w:noWrap/>
            <w:vAlign w:val="center"/>
          </w:tcPr>
          <w:p w14:paraId="6F97E7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31A8CE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341563A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0310E17" w14:textId="77777777" w:rsidTr="008C6A0B">
        <w:trPr>
          <w:trHeight w:val="23"/>
        </w:trPr>
        <w:tc>
          <w:tcPr>
            <w:tcW w:w="468" w:type="dxa"/>
            <w:shd w:val="clear" w:color="auto" w:fill="auto"/>
            <w:noWrap/>
            <w:vAlign w:val="center"/>
          </w:tcPr>
          <w:p w14:paraId="4D39A1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479" w:type="dxa"/>
            <w:shd w:val="clear" w:color="auto" w:fill="auto"/>
            <w:noWrap/>
            <w:vAlign w:val="center"/>
          </w:tcPr>
          <w:p w14:paraId="36FF96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fetus_cnt</w:t>
            </w:r>
            <w:proofErr w:type="spellEnd"/>
          </w:p>
        </w:tc>
        <w:tc>
          <w:tcPr>
            <w:tcW w:w="1309" w:type="dxa"/>
            <w:shd w:val="clear" w:color="auto" w:fill="auto"/>
            <w:noWrap/>
            <w:vAlign w:val="center"/>
          </w:tcPr>
          <w:p w14:paraId="064EAB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胎儿数</w:t>
            </w:r>
          </w:p>
        </w:tc>
        <w:tc>
          <w:tcPr>
            <w:tcW w:w="1020" w:type="dxa"/>
            <w:shd w:val="clear" w:color="auto" w:fill="auto"/>
            <w:noWrap/>
            <w:vAlign w:val="center"/>
          </w:tcPr>
          <w:p w14:paraId="130FF1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22" w:type="dxa"/>
            <w:shd w:val="clear" w:color="auto" w:fill="auto"/>
            <w:noWrap/>
            <w:vAlign w:val="center"/>
          </w:tcPr>
          <w:p w14:paraId="65BF5D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22" w:type="dxa"/>
            <w:shd w:val="clear" w:color="auto" w:fill="auto"/>
            <w:noWrap/>
            <w:vAlign w:val="center"/>
          </w:tcPr>
          <w:p w14:paraId="797938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3A7B1B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1FC83F4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635C45A" w14:textId="77777777" w:rsidTr="008C6A0B">
        <w:trPr>
          <w:trHeight w:val="23"/>
        </w:trPr>
        <w:tc>
          <w:tcPr>
            <w:tcW w:w="468" w:type="dxa"/>
            <w:shd w:val="clear" w:color="auto" w:fill="auto"/>
            <w:noWrap/>
            <w:vAlign w:val="center"/>
          </w:tcPr>
          <w:p w14:paraId="54F66D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479" w:type="dxa"/>
            <w:shd w:val="clear" w:color="auto" w:fill="auto"/>
            <w:noWrap/>
            <w:vAlign w:val="center"/>
          </w:tcPr>
          <w:p w14:paraId="0CC596F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pret_flag</w:t>
            </w:r>
            <w:proofErr w:type="spellEnd"/>
          </w:p>
        </w:tc>
        <w:tc>
          <w:tcPr>
            <w:tcW w:w="1309" w:type="dxa"/>
            <w:shd w:val="clear" w:color="auto" w:fill="auto"/>
            <w:noWrap/>
            <w:vAlign w:val="center"/>
          </w:tcPr>
          <w:p w14:paraId="133CF4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早产标志</w:t>
            </w:r>
          </w:p>
        </w:tc>
        <w:tc>
          <w:tcPr>
            <w:tcW w:w="1020" w:type="dxa"/>
            <w:shd w:val="clear" w:color="auto" w:fill="auto"/>
            <w:noWrap/>
            <w:vAlign w:val="center"/>
          </w:tcPr>
          <w:p w14:paraId="246FF4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2" w:type="dxa"/>
            <w:shd w:val="clear" w:color="auto" w:fill="auto"/>
            <w:noWrap/>
            <w:vAlign w:val="center"/>
          </w:tcPr>
          <w:p w14:paraId="75F76B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22" w:type="dxa"/>
            <w:shd w:val="clear" w:color="auto" w:fill="auto"/>
            <w:noWrap/>
            <w:vAlign w:val="center"/>
          </w:tcPr>
          <w:p w14:paraId="2FDFBD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6" w:type="dxa"/>
            <w:shd w:val="clear" w:color="auto" w:fill="auto"/>
            <w:noWrap/>
            <w:vAlign w:val="center"/>
          </w:tcPr>
          <w:p w14:paraId="357AD5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4464484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F06596" w14:textId="77777777" w:rsidTr="008C6A0B">
        <w:trPr>
          <w:trHeight w:val="23"/>
        </w:trPr>
        <w:tc>
          <w:tcPr>
            <w:tcW w:w="468" w:type="dxa"/>
            <w:shd w:val="clear" w:color="auto" w:fill="auto"/>
            <w:noWrap/>
            <w:vAlign w:val="center"/>
          </w:tcPr>
          <w:p w14:paraId="67BA94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479" w:type="dxa"/>
            <w:shd w:val="clear" w:color="auto" w:fill="auto"/>
            <w:noWrap/>
            <w:vAlign w:val="center"/>
          </w:tcPr>
          <w:p w14:paraId="7BDFCA3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birctrl_matn_date</w:t>
            </w:r>
            <w:proofErr w:type="spellEnd"/>
          </w:p>
        </w:tc>
        <w:tc>
          <w:tcPr>
            <w:tcW w:w="1309" w:type="dxa"/>
            <w:shd w:val="clear" w:color="auto" w:fill="auto"/>
            <w:noWrap/>
            <w:vAlign w:val="center"/>
          </w:tcPr>
          <w:p w14:paraId="535E7A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计划生育手术或生育日期</w:t>
            </w:r>
          </w:p>
        </w:tc>
        <w:tc>
          <w:tcPr>
            <w:tcW w:w="1020" w:type="dxa"/>
            <w:shd w:val="clear" w:color="auto" w:fill="auto"/>
            <w:noWrap/>
            <w:vAlign w:val="center"/>
          </w:tcPr>
          <w:p w14:paraId="6A9DA3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22" w:type="dxa"/>
            <w:shd w:val="clear" w:color="auto" w:fill="auto"/>
            <w:noWrap/>
            <w:vAlign w:val="center"/>
          </w:tcPr>
          <w:p w14:paraId="3C922B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2" w:type="dxa"/>
            <w:shd w:val="clear" w:color="auto" w:fill="auto"/>
            <w:noWrap/>
            <w:vAlign w:val="center"/>
          </w:tcPr>
          <w:p w14:paraId="4E9668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6" w:type="dxa"/>
            <w:shd w:val="clear" w:color="auto" w:fill="auto"/>
            <w:noWrap/>
            <w:vAlign w:val="center"/>
          </w:tcPr>
          <w:p w14:paraId="7B2754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70" w:type="dxa"/>
            <w:shd w:val="clear" w:color="auto" w:fill="auto"/>
            <w:noWrap/>
            <w:vAlign w:val="center"/>
          </w:tcPr>
          <w:p w14:paraId="2EE4572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3F9BAFE" w14:textId="77777777" w:rsidTr="008C6A0B">
        <w:trPr>
          <w:trHeight w:val="23"/>
        </w:trPr>
        <w:tc>
          <w:tcPr>
            <w:tcW w:w="468" w:type="dxa"/>
            <w:shd w:val="clear" w:color="auto" w:fill="auto"/>
            <w:noWrap/>
            <w:vAlign w:val="center"/>
          </w:tcPr>
          <w:p w14:paraId="0975EC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33</w:t>
            </w:r>
          </w:p>
        </w:tc>
        <w:tc>
          <w:tcPr>
            <w:tcW w:w="1479" w:type="dxa"/>
            <w:shd w:val="clear" w:color="auto" w:fill="auto"/>
            <w:noWrap/>
            <w:vAlign w:val="center"/>
          </w:tcPr>
          <w:p w14:paraId="0C11299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dise_type_code</w:t>
            </w:r>
            <w:proofErr w:type="spellEnd"/>
          </w:p>
        </w:tc>
        <w:tc>
          <w:tcPr>
            <w:tcW w:w="1309" w:type="dxa"/>
            <w:shd w:val="clear" w:color="auto" w:fill="auto"/>
            <w:noWrap/>
            <w:vAlign w:val="center"/>
          </w:tcPr>
          <w:p w14:paraId="09750F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病种编号</w:t>
            </w:r>
          </w:p>
        </w:tc>
        <w:tc>
          <w:tcPr>
            <w:tcW w:w="1020" w:type="dxa"/>
            <w:shd w:val="clear" w:color="auto" w:fill="auto"/>
            <w:noWrap/>
            <w:vAlign w:val="center"/>
          </w:tcPr>
          <w:p w14:paraId="6AD2EC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722" w:type="dxa"/>
            <w:shd w:val="clear" w:color="auto" w:fill="auto"/>
            <w:noWrap/>
            <w:vAlign w:val="center"/>
          </w:tcPr>
          <w:p w14:paraId="38C271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6</w:t>
            </w:r>
          </w:p>
        </w:tc>
        <w:tc>
          <w:tcPr>
            <w:tcW w:w="722" w:type="dxa"/>
            <w:shd w:val="clear" w:color="auto" w:fill="auto"/>
            <w:noWrap/>
            <w:vAlign w:val="center"/>
          </w:tcPr>
          <w:p w14:paraId="167C6041" w14:textId="77777777" w:rsidR="004D0BA7" w:rsidRDefault="004D0BA7" w:rsidP="008C6A0B">
            <w:pPr>
              <w:spacing w:line="240" w:lineRule="auto"/>
              <w:ind w:firstLineChars="0" w:firstLine="0"/>
              <w:jc w:val="center"/>
              <w:rPr>
                <w:color w:val="000000" w:themeColor="text1"/>
                <w:sz w:val="18"/>
                <w:szCs w:val="18"/>
              </w:rPr>
            </w:pPr>
          </w:p>
        </w:tc>
        <w:tc>
          <w:tcPr>
            <w:tcW w:w="906" w:type="dxa"/>
            <w:shd w:val="clear" w:color="auto" w:fill="auto"/>
            <w:noWrap/>
            <w:vAlign w:val="center"/>
          </w:tcPr>
          <w:p w14:paraId="3C856B17" w14:textId="77777777" w:rsidR="004D0BA7" w:rsidRDefault="004D0BA7" w:rsidP="008C6A0B">
            <w:pPr>
              <w:spacing w:line="240" w:lineRule="auto"/>
              <w:ind w:firstLineChars="0" w:firstLine="0"/>
              <w:jc w:val="center"/>
              <w:rPr>
                <w:color w:val="000000" w:themeColor="text1"/>
                <w:sz w:val="18"/>
                <w:szCs w:val="18"/>
              </w:rPr>
            </w:pPr>
          </w:p>
        </w:tc>
        <w:tc>
          <w:tcPr>
            <w:tcW w:w="1670" w:type="dxa"/>
            <w:shd w:val="clear" w:color="auto" w:fill="auto"/>
            <w:noWrap/>
            <w:vAlign w:val="center"/>
          </w:tcPr>
          <w:p w14:paraId="656A2426" w14:textId="77777777" w:rsidR="004D0BA7" w:rsidRDefault="004D0BA7" w:rsidP="008C6A0B">
            <w:pPr>
              <w:spacing w:line="240" w:lineRule="auto"/>
              <w:ind w:firstLineChars="0" w:firstLine="0"/>
              <w:jc w:val="left"/>
              <w:rPr>
                <w:color w:val="000000" w:themeColor="text1"/>
                <w:sz w:val="18"/>
                <w:szCs w:val="18"/>
              </w:rPr>
            </w:pPr>
          </w:p>
        </w:tc>
      </w:tr>
      <w:tr w:rsidR="00AC036F" w14:paraId="214A97B6" w14:textId="77777777" w:rsidTr="008C6A0B">
        <w:trPr>
          <w:trHeight w:val="23"/>
        </w:trPr>
        <w:tc>
          <w:tcPr>
            <w:tcW w:w="468" w:type="dxa"/>
            <w:shd w:val="clear" w:color="auto" w:fill="auto"/>
            <w:noWrap/>
            <w:vAlign w:val="center"/>
          </w:tcPr>
          <w:p w14:paraId="3F56A8B1" w14:textId="4E13580E" w:rsidR="00AC036F" w:rsidRDefault="00AC036F" w:rsidP="00AC036F">
            <w:pPr>
              <w:spacing w:line="240" w:lineRule="auto"/>
              <w:ind w:firstLineChars="0" w:firstLine="0"/>
              <w:jc w:val="center"/>
              <w:rPr>
                <w:color w:val="000000"/>
                <w:sz w:val="18"/>
                <w:szCs w:val="18"/>
              </w:rPr>
            </w:pPr>
            <w:r>
              <w:rPr>
                <w:rFonts w:hint="eastAsia"/>
                <w:color w:val="000000"/>
                <w:sz w:val="18"/>
                <w:szCs w:val="18"/>
              </w:rPr>
              <w:t>34</w:t>
            </w:r>
          </w:p>
        </w:tc>
        <w:tc>
          <w:tcPr>
            <w:tcW w:w="1479" w:type="dxa"/>
            <w:shd w:val="clear" w:color="auto" w:fill="auto"/>
            <w:noWrap/>
            <w:vAlign w:val="center"/>
          </w:tcPr>
          <w:p w14:paraId="7A925ED8" w14:textId="446F589A" w:rsidR="00AC036F" w:rsidRDefault="00AC036F" w:rsidP="00AC036F">
            <w:pPr>
              <w:spacing w:line="240" w:lineRule="auto"/>
              <w:ind w:firstLineChars="0" w:firstLine="0"/>
              <w:jc w:val="center"/>
              <w:rPr>
                <w:color w:val="000000"/>
                <w:sz w:val="18"/>
                <w:szCs w:val="18"/>
              </w:rPr>
            </w:pPr>
            <w:proofErr w:type="spellStart"/>
            <w:r w:rsidRPr="00230749">
              <w:rPr>
                <w:color w:val="000000" w:themeColor="text1"/>
                <w:sz w:val="18"/>
                <w:szCs w:val="18"/>
              </w:rPr>
              <w:t>exp_content</w:t>
            </w:r>
            <w:proofErr w:type="spellEnd"/>
          </w:p>
        </w:tc>
        <w:tc>
          <w:tcPr>
            <w:tcW w:w="1309" w:type="dxa"/>
            <w:shd w:val="clear" w:color="auto" w:fill="auto"/>
            <w:noWrap/>
            <w:vAlign w:val="center"/>
          </w:tcPr>
          <w:p w14:paraId="5C4D8EC9" w14:textId="62EFAB85" w:rsidR="00AC036F" w:rsidRDefault="00AC036F" w:rsidP="00AC036F">
            <w:pPr>
              <w:spacing w:line="240" w:lineRule="auto"/>
              <w:ind w:firstLineChars="0" w:firstLine="0"/>
              <w:jc w:val="center"/>
              <w:rPr>
                <w:color w:val="000000"/>
                <w:sz w:val="18"/>
                <w:szCs w:val="18"/>
              </w:rPr>
            </w:pPr>
            <w:r w:rsidRPr="00230749">
              <w:rPr>
                <w:rFonts w:hint="eastAsia"/>
                <w:color w:val="000000" w:themeColor="text1"/>
                <w:sz w:val="18"/>
                <w:szCs w:val="18"/>
              </w:rPr>
              <w:t>扩展参数</w:t>
            </w:r>
            <w:r w:rsidRPr="00230749">
              <w:rPr>
                <w:color w:val="000000" w:themeColor="text1"/>
                <w:sz w:val="18"/>
                <w:szCs w:val="18"/>
              </w:rPr>
              <w:t xml:space="preserve"> </w:t>
            </w:r>
          </w:p>
        </w:tc>
        <w:tc>
          <w:tcPr>
            <w:tcW w:w="1020" w:type="dxa"/>
            <w:shd w:val="clear" w:color="auto" w:fill="auto"/>
            <w:noWrap/>
            <w:vAlign w:val="center"/>
          </w:tcPr>
          <w:p w14:paraId="266B9AD9" w14:textId="08FDB0DC" w:rsidR="00AC036F" w:rsidRDefault="00AC036F" w:rsidP="00AC036F">
            <w:pPr>
              <w:spacing w:line="240" w:lineRule="auto"/>
              <w:ind w:firstLineChars="0" w:firstLine="0"/>
              <w:jc w:val="center"/>
              <w:rPr>
                <w:color w:val="000000"/>
                <w:sz w:val="18"/>
                <w:szCs w:val="18"/>
              </w:rPr>
            </w:pPr>
            <w:r w:rsidRPr="00230749">
              <w:rPr>
                <w:rFonts w:hint="eastAsia"/>
                <w:color w:val="000000" w:themeColor="text1"/>
                <w:sz w:val="18"/>
                <w:szCs w:val="18"/>
              </w:rPr>
              <w:t>字符型</w:t>
            </w:r>
          </w:p>
        </w:tc>
        <w:tc>
          <w:tcPr>
            <w:tcW w:w="722" w:type="dxa"/>
            <w:shd w:val="clear" w:color="auto" w:fill="auto"/>
            <w:noWrap/>
            <w:vAlign w:val="center"/>
          </w:tcPr>
          <w:p w14:paraId="09204AE8" w14:textId="6E790F9A" w:rsidR="00AC036F" w:rsidRDefault="00AC036F" w:rsidP="00AC036F">
            <w:pPr>
              <w:spacing w:line="240" w:lineRule="auto"/>
              <w:ind w:firstLineChars="0" w:firstLine="0"/>
              <w:jc w:val="center"/>
              <w:rPr>
                <w:color w:val="000000"/>
                <w:sz w:val="18"/>
                <w:szCs w:val="18"/>
              </w:rPr>
            </w:pPr>
            <w:r>
              <w:rPr>
                <w:rFonts w:hint="eastAsia"/>
                <w:color w:val="000000" w:themeColor="text1"/>
                <w:sz w:val="18"/>
                <w:szCs w:val="18"/>
              </w:rPr>
              <w:t>4000</w:t>
            </w:r>
          </w:p>
        </w:tc>
        <w:tc>
          <w:tcPr>
            <w:tcW w:w="722" w:type="dxa"/>
            <w:shd w:val="clear" w:color="auto" w:fill="auto"/>
            <w:noWrap/>
            <w:vAlign w:val="center"/>
          </w:tcPr>
          <w:p w14:paraId="36E6521D" w14:textId="77777777" w:rsidR="00AC036F" w:rsidRDefault="00AC036F" w:rsidP="00AC036F">
            <w:pPr>
              <w:spacing w:line="240" w:lineRule="auto"/>
              <w:ind w:firstLineChars="0" w:firstLine="0"/>
              <w:jc w:val="center"/>
              <w:rPr>
                <w:color w:val="000000" w:themeColor="text1"/>
                <w:sz w:val="18"/>
                <w:szCs w:val="18"/>
              </w:rPr>
            </w:pPr>
          </w:p>
        </w:tc>
        <w:tc>
          <w:tcPr>
            <w:tcW w:w="906" w:type="dxa"/>
            <w:shd w:val="clear" w:color="auto" w:fill="auto"/>
            <w:noWrap/>
            <w:vAlign w:val="center"/>
          </w:tcPr>
          <w:p w14:paraId="3CE90657" w14:textId="35586BE0" w:rsidR="00AC036F" w:rsidRDefault="00AC036F" w:rsidP="00AC036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70" w:type="dxa"/>
            <w:shd w:val="clear" w:color="auto" w:fill="auto"/>
            <w:noWrap/>
            <w:vAlign w:val="center"/>
          </w:tcPr>
          <w:p w14:paraId="52A50F58" w14:textId="1BF17620" w:rsidR="00AC036F" w:rsidRDefault="00AC036F" w:rsidP="00AC036F">
            <w:pPr>
              <w:spacing w:line="240" w:lineRule="auto"/>
              <w:ind w:firstLineChars="0" w:firstLine="0"/>
              <w:jc w:val="left"/>
              <w:rPr>
                <w:color w:val="000000" w:themeColor="text1"/>
                <w:sz w:val="18"/>
                <w:szCs w:val="18"/>
              </w:rPr>
            </w:pPr>
            <w:r w:rsidRPr="00230749">
              <w:rPr>
                <w:rFonts w:hint="eastAsia"/>
                <w:color w:val="000000" w:themeColor="text1"/>
                <w:sz w:val="18"/>
                <w:szCs w:val="18"/>
              </w:rPr>
              <w:t>用于扩展出更多的</w:t>
            </w:r>
            <w:r w:rsidRPr="00230749">
              <w:rPr>
                <w:rFonts w:hint="eastAsia"/>
                <w:color w:val="000000" w:themeColor="text1"/>
                <w:sz w:val="18"/>
                <w:szCs w:val="18"/>
              </w:rPr>
              <w:lastRenderedPageBreak/>
              <w:t>参数，格式为</w:t>
            </w:r>
            <w:r w:rsidRPr="00743BC1">
              <w:rPr>
                <w:color w:val="FF0000"/>
                <w:sz w:val="18"/>
                <w:szCs w:val="18"/>
              </w:rPr>
              <w:t>JSON</w:t>
            </w:r>
            <w:r>
              <w:rPr>
                <w:rFonts w:hint="eastAsia"/>
                <w:color w:val="000000" w:themeColor="text1"/>
                <w:sz w:val="18"/>
                <w:szCs w:val="18"/>
              </w:rPr>
              <w:t>格式</w:t>
            </w:r>
            <w:r w:rsidRPr="00230749">
              <w:rPr>
                <w:rFonts w:hint="eastAsia"/>
                <w:color w:val="000000" w:themeColor="text1"/>
                <w:sz w:val="18"/>
                <w:szCs w:val="18"/>
              </w:rPr>
              <w:t>具体内容见下面的扩展参数定义。</w:t>
            </w:r>
          </w:p>
        </w:tc>
      </w:tr>
    </w:tbl>
    <w:p w14:paraId="7E38190E" w14:textId="77777777" w:rsidR="002D2237" w:rsidRDefault="002D2237" w:rsidP="004D0BA7">
      <w:pPr>
        <w:pStyle w:val="a6"/>
        <w:ind w:firstLine="420"/>
      </w:pPr>
    </w:p>
    <w:p w14:paraId="6CA4D8EE" w14:textId="5524AC75" w:rsidR="002D2237" w:rsidRPr="00230749" w:rsidRDefault="002D2237" w:rsidP="009E78C8">
      <w:pPr>
        <w:pStyle w:val="a6"/>
        <w:numPr>
          <w:ilvl w:val="0"/>
          <w:numId w:val="26"/>
        </w:numPr>
      </w:pPr>
      <w:r>
        <w:rPr>
          <w:rFonts w:hint="eastAsia"/>
        </w:rPr>
        <w:t>输入-扩展信息（节点标识：</w:t>
      </w:r>
      <w:proofErr w:type="spellStart"/>
      <w:r w:rsidRPr="00230749">
        <w:rPr>
          <w:color w:val="000000" w:themeColor="text1"/>
        </w:rPr>
        <w:t>exp_content</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851"/>
        <w:gridCol w:w="709"/>
        <w:gridCol w:w="708"/>
        <w:gridCol w:w="709"/>
        <w:gridCol w:w="1809"/>
      </w:tblGrid>
      <w:tr w:rsidR="002D2237" w14:paraId="5B6CBDE3" w14:textId="77777777" w:rsidTr="00557913">
        <w:trPr>
          <w:trHeight w:val="23"/>
          <w:tblHeader/>
        </w:trPr>
        <w:tc>
          <w:tcPr>
            <w:tcW w:w="534" w:type="dxa"/>
            <w:shd w:val="clear" w:color="auto" w:fill="D9D9D9" w:themeFill="background1" w:themeFillShade="D9"/>
            <w:noWrap/>
            <w:vAlign w:val="center"/>
          </w:tcPr>
          <w:p w14:paraId="0B2313FB"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59" w:type="dxa"/>
            <w:shd w:val="clear" w:color="auto" w:fill="D9D9D9" w:themeFill="background1" w:themeFillShade="D9"/>
            <w:noWrap/>
            <w:vAlign w:val="center"/>
          </w:tcPr>
          <w:p w14:paraId="5BC23EDA"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7" w:type="dxa"/>
            <w:shd w:val="clear" w:color="auto" w:fill="D9D9D9" w:themeFill="background1" w:themeFillShade="D9"/>
            <w:noWrap/>
            <w:vAlign w:val="center"/>
          </w:tcPr>
          <w:p w14:paraId="45F213A7"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72E8BB11"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655D6D5D"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8" w:type="dxa"/>
            <w:shd w:val="clear" w:color="auto" w:fill="D9D9D9" w:themeFill="background1" w:themeFillShade="D9"/>
            <w:noWrap/>
            <w:vAlign w:val="center"/>
          </w:tcPr>
          <w:p w14:paraId="4C398218"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9" w:type="dxa"/>
            <w:shd w:val="clear" w:color="auto" w:fill="D9D9D9" w:themeFill="background1" w:themeFillShade="D9"/>
            <w:noWrap/>
            <w:vAlign w:val="center"/>
          </w:tcPr>
          <w:p w14:paraId="5540AF7B"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809" w:type="dxa"/>
            <w:shd w:val="clear" w:color="auto" w:fill="D9D9D9" w:themeFill="background1" w:themeFillShade="D9"/>
            <w:noWrap/>
            <w:vAlign w:val="center"/>
          </w:tcPr>
          <w:p w14:paraId="2D98D694" w14:textId="77777777" w:rsidR="002D2237" w:rsidRDefault="002D2237" w:rsidP="00557913">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2D2237" w14:paraId="253214B4" w14:textId="77777777" w:rsidTr="00557913">
        <w:trPr>
          <w:trHeight w:val="23"/>
        </w:trPr>
        <w:tc>
          <w:tcPr>
            <w:tcW w:w="534" w:type="dxa"/>
            <w:shd w:val="clear" w:color="auto" w:fill="auto"/>
            <w:noWrap/>
            <w:vAlign w:val="center"/>
          </w:tcPr>
          <w:p w14:paraId="75BD8A4C"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1</w:t>
            </w:r>
          </w:p>
        </w:tc>
        <w:tc>
          <w:tcPr>
            <w:tcW w:w="1559" w:type="dxa"/>
            <w:shd w:val="clear" w:color="auto" w:fill="auto"/>
            <w:noWrap/>
            <w:vAlign w:val="center"/>
          </w:tcPr>
          <w:p w14:paraId="036F87D7" w14:textId="77777777" w:rsidR="002D2237" w:rsidRPr="00AC036F" w:rsidRDefault="002D2237" w:rsidP="00557913">
            <w:pPr>
              <w:spacing w:line="240" w:lineRule="auto"/>
              <w:ind w:firstLineChars="0" w:firstLine="0"/>
              <w:jc w:val="center"/>
              <w:rPr>
                <w:sz w:val="18"/>
                <w:szCs w:val="18"/>
              </w:rPr>
            </w:pPr>
            <w:proofErr w:type="spellStart"/>
            <w:r w:rsidRPr="00AC036F">
              <w:rPr>
                <w:sz w:val="18"/>
                <w:szCs w:val="18"/>
              </w:rPr>
              <w:t>sin_dise_codg</w:t>
            </w:r>
            <w:proofErr w:type="spellEnd"/>
          </w:p>
        </w:tc>
        <w:tc>
          <w:tcPr>
            <w:tcW w:w="1417" w:type="dxa"/>
            <w:shd w:val="clear" w:color="auto" w:fill="auto"/>
            <w:noWrap/>
            <w:vAlign w:val="center"/>
          </w:tcPr>
          <w:p w14:paraId="68BAEAE4"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单病种编码</w:t>
            </w:r>
          </w:p>
        </w:tc>
        <w:tc>
          <w:tcPr>
            <w:tcW w:w="851" w:type="dxa"/>
            <w:shd w:val="clear" w:color="auto" w:fill="auto"/>
            <w:noWrap/>
            <w:vAlign w:val="center"/>
          </w:tcPr>
          <w:p w14:paraId="65D217F9"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47EEA1EB"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30</w:t>
            </w:r>
          </w:p>
        </w:tc>
        <w:tc>
          <w:tcPr>
            <w:tcW w:w="708" w:type="dxa"/>
            <w:shd w:val="clear" w:color="auto" w:fill="auto"/>
            <w:noWrap/>
            <w:vAlign w:val="center"/>
          </w:tcPr>
          <w:p w14:paraId="28C694E1" w14:textId="77777777" w:rsidR="002D2237" w:rsidRPr="00AC036F" w:rsidRDefault="002D2237" w:rsidP="00557913">
            <w:pPr>
              <w:spacing w:line="240" w:lineRule="auto"/>
              <w:ind w:firstLineChars="0" w:firstLine="0"/>
              <w:jc w:val="center"/>
              <w:rPr>
                <w:sz w:val="18"/>
                <w:szCs w:val="18"/>
              </w:rPr>
            </w:pPr>
          </w:p>
        </w:tc>
        <w:tc>
          <w:tcPr>
            <w:tcW w:w="709" w:type="dxa"/>
            <w:shd w:val="clear" w:color="auto" w:fill="auto"/>
            <w:noWrap/>
            <w:vAlign w:val="center"/>
          </w:tcPr>
          <w:p w14:paraId="654A53C7" w14:textId="77777777" w:rsidR="002D2237" w:rsidRPr="00AC036F" w:rsidRDefault="002D2237" w:rsidP="00557913">
            <w:pPr>
              <w:spacing w:line="240" w:lineRule="auto"/>
              <w:ind w:firstLineChars="0" w:firstLine="0"/>
              <w:jc w:val="center"/>
              <w:rPr>
                <w:sz w:val="18"/>
                <w:szCs w:val="18"/>
              </w:rPr>
            </w:pPr>
          </w:p>
        </w:tc>
        <w:tc>
          <w:tcPr>
            <w:tcW w:w="1809" w:type="dxa"/>
            <w:shd w:val="clear" w:color="auto" w:fill="auto"/>
            <w:noWrap/>
            <w:vAlign w:val="center"/>
          </w:tcPr>
          <w:p w14:paraId="6F7CE38A" w14:textId="77777777" w:rsidR="002D2237" w:rsidRPr="00AC036F" w:rsidRDefault="002D2237" w:rsidP="00557913">
            <w:pPr>
              <w:spacing w:line="240" w:lineRule="auto"/>
              <w:ind w:firstLineChars="0" w:firstLine="0"/>
              <w:jc w:val="left"/>
              <w:rPr>
                <w:sz w:val="18"/>
                <w:szCs w:val="18"/>
              </w:rPr>
            </w:pPr>
          </w:p>
        </w:tc>
      </w:tr>
      <w:tr w:rsidR="002D2237" w14:paraId="271F76D5" w14:textId="77777777" w:rsidTr="00557913">
        <w:trPr>
          <w:trHeight w:val="23"/>
        </w:trPr>
        <w:tc>
          <w:tcPr>
            <w:tcW w:w="534" w:type="dxa"/>
            <w:shd w:val="clear" w:color="auto" w:fill="auto"/>
            <w:noWrap/>
            <w:vAlign w:val="center"/>
          </w:tcPr>
          <w:p w14:paraId="0D5102B4"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2</w:t>
            </w:r>
          </w:p>
        </w:tc>
        <w:tc>
          <w:tcPr>
            <w:tcW w:w="1559" w:type="dxa"/>
            <w:shd w:val="clear" w:color="auto" w:fill="auto"/>
            <w:noWrap/>
            <w:vAlign w:val="center"/>
          </w:tcPr>
          <w:p w14:paraId="77E1678A" w14:textId="77777777" w:rsidR="002D2237" w:rsidRPr="00AC036F" w:rsidRDefault="002D2237" w:rsidP="00557913">
            <w:pPr>
              <w:spacing w:line="240" w:lineRule="auto"/>
              <w:ind w:firstLineChars="0" w:firstLine="0"/>
              <w:jc w:val="center"/>
              <w:rPr>
                <w:sz w:val="18"/>
                <w:szCs w:val="18"/>
              </w:rPr>
            </w:pPr>
            <w:proofErr w:type="spellStart"/>
            <w:r w:rsidRPr="00AC036F">
              <w:rPr>
                <w:sz w:val="18"/>
                <w:szCs w:val="18"/>
              </w:rPr>
              <w:t>cla_trt_flag</w:t>
            </w:r>
            <w:proofErr w:type="spellEnd"/>
          </w:p>
        </w:tc>
        <w:tc>
          <w:tcPr>
            <w:tcW w:w="1417" w:type="dxa"/>
            <w:shd w:val="clear" w:color="auto" w:fill="auto"/>
            <w:noWrap/>
            <w:vAlign w:val="center"/>
          </w:tcPr>
          <w:p w14:paraId="1D4E0329"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分级诊疗标志</w:t>
            </w:r>
          </w:p>
        </w:tc>
        <w:tc>
          <w:tcPr>
            <w:tcW w:w="851" w:type="dxa"/>
            <w:shd w:val="clear" w:color="auto" w:fill="auto"/>
            <w:noWrap/>
            <w:vAlign w:val="center"/>
          </w:tcPr>
          <w:p w14:paraId="54DBF045"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149D5FA2"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3</w:t>
            </w:r>
          </w:p>
        </w:tc>
        <w:tc>
          <w:tcPr>
            <w:tcW w:w="708" w:type="dxa"/>
            <w:shd w:val="clear" w:color="auto" w:fill="auto"/>
            <w:noWrap/>
            <w:vAlign w:val="center"/>
          </w:tcPr>
          <w:p w14:paraId="746A9826"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Y</w:t>
            </w:r>
          </w:p>
        </w:tc>
        <w:tc>
          <w:tcPr>
            <w:tcW w:w="709" w:type="dxa"/>
            <w:shd w:val="clear" w:color="auto" w:fill="auto"/>
            <w:noWrap/>
            <w:vAlign w:val="center"/>
          </w:tcPr>
          <w:p w14:paraId="385BE2E4" w14:textId="77777777" w:rsidR="002D2237" w:rsidRPr="00AC036F" w:rsidRDefault="002D2237" w:rsidP="00557913">
            <w:pPr>
              <w:spacing w:line="240" w:lineRule="auto"/>
              <w:ind w:firstLineChars="0" w:firstLine="0"/>
              <w:jc w:val="center"/>
              <w:rPr>
                <w:sz w:val="18"/>
                <w:szCs w:val="18"/>
              </w:rPr>
            </w:pPr>
          </w:p>
        </w:tc>
        <w:tc>
          <w:tcPr>
            <w:tcW w:w="1809" w:type="dxa"/>
            <w:shd w:val="clear" w:color="auto" w:fill="auto"/>
            <w:noWrap/>
            <w:vAlign w:val="center"/>
          </w:tcPr>
          <w:p w14:paraId="381C0CAF" w14:textId="77777777" w:rsidR="002D2237" w:rsidRPr="00AC036F" w:rsidRDefault="002D2237" w:rsidP="00557913">
            <w:pPr>
              <w:spacing w:line="240" w:lineRule="auto"/>
              <w:ind w:firstLineChars="0" w:firstLine="0"/>
              <w:jc w:val="left"/>
              <w:rPr>
                <w:sz w:val="18"/>
                <w:szCs w:val="18"/>
              </w:rPr>
            </w:pPr>
          </w:p>
        </w:tc>
      </w:tr>
      <w:tr w:rsidR="002D2237" w14:paraId="43AF9E72" w14:textId="77777777" w:rsidTr="00557913">
        <w:trPr>
          <w:trHeight w:val="23"/>
        </w:trPr>
        <w:tc>
          <w:tcPr>
            <w:tcW w:w="534" w:type="dxa"/>
            <w:shd w:val="clear" w:color="auto" w:fill="auto"/>
            <w:noWrap/>
            <w:vAlign w:val="center"/>
          </w:tcPr>
          <w:p w14:paraId="7D1E9A5F"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3</w:t>
            </w:r>
          </w:p>
        </w:tc>
        <w:tc>
          <w:tcPr>
            <w:tcW w:w="1559" w:type="dxa"/>
            <w:shd w:val="clear" w:color="auto" w:fill="auto"/>
            <w:noWrap/>
            <w:vAlign w:val="center"/>
          </w:tcPr>
          <w:p w14:paraId="1A153C47" w14:textId="77777777" w:rsidR="002D2237" w:rsidRPr="00AC036F" w:rsidRDefault="002D2237" w:rsidP="00557913">
            <w:pPr>
              <w:spacing w:line="240" w:lineRule="auto"/>
              <w:ind w:firstLineChars="0" w:firstLine="0"/>
              <w:jc w:val="center"/>
              <w:rPr>
                <w:sz w:val="18"/>
                <w:szCs w:val="18"/>
              </w:rPr>
            </w:pPr>
            <w:proofErr w:type="spellStart"/>
            <w:r w:rsidRPr="00AC036F">
              <w:rPr>
                <w:sz w:val="18"/>
                <w:szCs w:val="18"/>
              </w:rPr>
              <w:t>unif_pay_std_type</w:t>
            </w:r>
            <w:proofErr w:type="spellEnd"/>
          </w:p>
        </w:tc>
        <w:tc>
          <w:tcPr>
            <w:tcW w:w="1417" w:type="dxa"/>
            <w:shd w:val="clear" w:color="auto" w:fill="auto"/>
            <w:noWrap/>
            <w:vAlign w:val="center"/>
          </w:tcPr>
          <w:p w14:paraId="3BB63CBF"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包干标准类型</w:t>
            </w:r>
          </w:p>
        </w:tc>
        <w:tc>
          <w:tcPr>
            <w:tcW w:w="851" w:type="dxa"/>
            <w:shd w:val="clear" w:color="auto" w:fill="auto"/>
            <w:noWrap/>
            <w:vAlign w:val="center"/>
          </w:tcPr>
          <w:p w14:paraId="594533C4"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4EDFD1E0"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3</w:t>
            </w:r>
          </w:p>
        </w:tc>
        <w:tc>
          <w:tcPr>
            <w:tcW w:w="708" w:type="dxa"/>
            <w:shd w:val="clear" w:color="auto" w:fill="auto"/>
            <w:noWrap/>
            <w:vAlign w:val="center"/>
          </w:tcPr>
          <w:p w14:paraId="7B8358E3"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Y</w:t>
            </w:r>
          </w:p>
        </w:tc>
        <w:tc>
          <w:tcPr>
            <w:tcW w:w="709" w:type="dxa"/>
            <w:shd w:val="clear" w:color="auto" w:fill="auto"/>
            <w:noWrap/>
            <w:vAlign w:val="center"/>
          </w:tcPr>
          <w:p w14:paraId="78F5E67C" w14:textId="77777777" w:rsidR="002D2237" w:rsidRPr="00AC036F" w:rsidRDefault="002D2237" w:rsidP="00557913">
            <w:pPr>
              <w:spacing w:line="240" w:lineRule="auto"/>
              <w:ind w:firstLineChars="0" w:firstLine="0"/>
              <w:jc w:val="center"/>
              <w:rPr>
                <w:sz w:val="18"/>
                <w:szCs w:val="18"/>
              </w:rPr>
            </w:pPr>
          </w:p>
        </w:tc>
        <w:tc>
          <w:tcPr>
            <w:tcW w:w="1809" w:type="dxa"/>
            <w:shd w:val="clear" w:color="auto" w:fill="auto"/>
            <w:noWrap/>
            <w:vAlign w:val="center"/>
          </w:tcPr>
          <w:p w14:paraId="0C982427" w14:textId="77777777" w:rsidR="002D2237" w:rsidRPr="00AC036F" w:rsidRDefault="002D2237" w:rsidP="00557913">
            <w:pPr>
              <w:spacing w:line="240" w:lineRule="auto"/>
              <w:ind w:firstLineChars="0" w:firstLine="0"/>
              <w:jc w:val="left"/>
              <w:rPr>
                <w:sz w:val="18"/>
                <w:szCs w:val="18"/>
              </w:rPr>
            </w:pPr>
          </w:p>
        </w:tc>
      </w:tr>
      <w:tr w:rsidR="002D2237" w14:paraId="1F645002" w14:textId="77777777" w:rsidTr="00557913">
        <w:trPr>
          <w:trHeight w:val="23"/>
        </w:trPr>
        <w:tc>
          <w:tcPr>
            <w:tcW w:w="534" w:type="dxa"/>
            <w:shd w:val="clear" w:color="auto" w:fill="auto"/>
            <w:noWrap/>
            <w:vAlign w:val="center"/>
          </w:tcPr>
          <w:p w14:paraId="435E50AF"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4</w:t>
            </w:r>
          </w:p>
        </w:tc>
        <w:tc>
          <w:tcPr>
            <w:tcW w:w="1559" w:type="dxa"/>
            <w:shd w:val="clear" w:color="auto" w:fill="auto"/>
            <w:noWrap/>
            <w:vAlign w:val="center"/>
          </w:tcPr>
          <w:p w14:paraId="144A182D" w14:textId="77777777" w:rsidR="002D2237" w:rsidRPr="00AC036F" w:rsidRDefault="002D2237" w:rsidP="00557913">
            <w:pPr>
              <w:spacing w:line="240" w:lineRule="auto"/>
              <w:ind w:firstLineChars="0" w:firstLine="0"/>
              <w:jc w:val="center"/>
              <w:rPr>
                <w:sz w:val="18"/>
                <w:szCs w:val="18"/>
              </w:rPr>
            </w:pPr>
            <w:proofErr w:type="spellStart"/>
            <w:r w:rsidRPr="00AC036F">
              <w:rPr>
                <w:sz w:val="18"/>
                <w:szCs w:val="18"/>
              </w:rPr>
              <w:t>bydise_setl_disediag_codg</w:t>
            </w:r>
            <w:proofErr w:type="spellEnd"/>
          </w:p>
        </w:tc>
        <w:tc>
          <w:tcPr>
            <w:tcW w:w="1417" w:type="dxa"/>
            <w:shd w:val="clear" w:color="auto" w:fill="auto"/>
            <w:noWrap/>
            <w:vAlign w:val="center"/>
          </w:tcPr>
          <w:p w14:paraId="798E3E93"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按病种付费疾病诊断代码</w:t>
            </w:r>
          </w:p>
        </w:tc>
        <w:tc>
          <w:tcPr>
            <w:tcW w:w="851" w:type="dxa"/>
            <w:shd w:val="clear" w:color="auto" w:fill="auto"/>
            <w:noWrap/>
            <w:vAlign w:val="center"/>
          </w:tcPr>
          <w:p w14:paraId="61039180"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60F1BE54"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50</w:t>
            </w:r>
          </w:p>
        </w:tc>
        <w:tc>
          <w:tcPr>
            <w:tcW w:w="708" w:type="dxa"/>
            <w:shd w:val="clear" w:color="auto" w:fill="auto"/>
            <w:noWrap/>
            <w:vAlign w:val="center"/>
          </w:tcPr>
          <w:p w14:paraId="351F8CC2" w14:textId="77777777" w:rsidR="002D2237" w:rsidRPr="00AC036F" w:rsidRDefault="002D2237" w:rsidP="00557913">
            <w:pPr>
              <w:spacing w:line="240" w:lineRule="auto"/>
              <w:ind w:firstLineChars="0" w:firstLine="0"/>
              <w:jc w:val="center"/>
              <w:rPr>
                <w:sz w:val="18"/>
                <w:szCs w:val="18"/>
              </w:rPr>
            </w:pPr>
          </w:p>
        </w:tc>
        <w:tc>
          <w:tcPr>
            <w:tcW w:w="709" w:type="dxa"/>
            <w:shd w:val="clear" w:color="auto" w:fill="auto"/>
            <w:noWrap/>
            <w:vAlign w:val="center"/>
          </w:tcPr>
          <w:p w14:paraId="1667CC11" w14:textId="77777777" w:rsidR="002D2237" w:rsidRPr="00AC036F" w:rsidRDefault="002D2237" w:rsidP="00557913">
            <w:pPr>
              <w:spacing w:line="240" w:lineRule="auto"/>
              <w:ind w:firstLineChars="0" w:firstLine="0"/>
              <w:jc w:val="center"/>
              <w:rPr>
                <w:sz w:val="18"/>
                <w:szCs w:val="18"/>
              </w:rPr>
            </w:pPr>
          </w:p>
        </w:tc>
        <w:tc>
          <w:tcPr>
            <w:tcW w:w="1809" w:type="dxa"/>
            <w:shd w:val="clear" w:color="auto" w:fill="auto"/>
            <w:noWrap/>
            <w:vAlign w:val="center"/>
          </w:tcPr>
          <w:p w14:paraId="270C56A2" w14:textId="77777777" w:rsidR="002D2237" w:rsidRPr="00AC036F" w:rsidRDefault="002D2237" w:rsidP="00557913">
            <w:pPr>
              <w:spacing w:line="240" w:lineRule="auto"/>
              <w:ind w:firstLineChars="0" w:firstLine="0"/>
              <w:jc w:val="left"/>
              <w:rPr>
                <w:sz w:val="18"/>
                <w:szCs w:val="18"/>
              </w:rPr>
            </w:pPr>
          </w:p>
        </w:tc>
      </w:tr>
      <w:tr w:rsidR="002D2237" w14:paraId="28DE9438" w14:textId="77777777" w:rsidTr="00557913">
        <w:trPr>
          <w:trHeight w:val="23"/>
        </w:trPr>
        <w:tc>
          <w:tcPr>
            <w:tcW w:w="534" w:type="dxa"/>
            <w:shd w:val="clear" w:color="auto" w:fill="auto"/>
            <w:noWrap/>
            <w:vAlign w:val="center"/>
          </w:tcPr>
          <w:p w14:paraId="665E1752"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5</w:t>
            </w:r>
          </w:p>
        </w:tc>
        <w:tc>
          <w:tcPr>
            <w:tcW w:w="1559" w:type="dxa"/>
            <w:shd w:val="clear" w:color="auto" w:fill="auto"/>
            <w:noWrap/>
            <w:vAlign w:val="center"/>
          </w:tcPr>
          <w:p w14:paraId="42B18047" w14:textId="77777777" w:rsidR="002D2237" w:rsidRPr="00AC036F" w:rsidRDefault="002D2237" w:rsidP="00557913">
            <w:pPr>
              <w:spacing w:line="240" w:lineRule="auto"/>
              <w:ind w:firstLineChars="0" w:firstLine="0"/>
              <w:jc w:val="center"/>
              <w:rPr>
                <w:sz w:val="18"/>
                <w:szCs w:val="18"/>
              </w:rPr>
            </w:pPr>
            <w:proofErr w:type="spellStart"/>
            <w:r w:rsidRPr="00AC036F">
              <w:rPr>
                <w:sz w:val="18"/>
                <w:szCs w:val="18"/>
              </w:rPr>
              <w:t>bydise_setl_oprn_oprt_code</w:t>
            </w:r>
            <w:proofErr w:type="spellEnd"/>
          </w:p>
        </w:tc>
        <w:tc>
          <w:tcPr>
            <w:tcW w:w="1417" w:type="dxa"/>
            <w:shd w:val="clear" w:color="auto" w:fill="auto"/>
            <w:noWrap/>
            <w:vAlign w:val="center"/>
          </w:tcPr>
          <w:p w14:paraId="2E92F551"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按病种付费手册操作代码</w:t>
            </w:r>
          </w:p>
        </w:tc>
        <w:tc>
          <w:tcPr>
            <w:tcW w:w="851" w:type="dxa"/>
            <w:shd w:val="clear" w:color="auto" w:fill="auto"/>
            <w:noWrap/>
            <w:vAlign w:val="center"/>
          </w:tcPr>
          <w:p w14:paraId="56D9EFE1"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01D46136" w14:textId="77777777" w:rsidR="002D2237" w:rsidRPr="00AC036F" w:rsidRDefault="002D2237" w:rsidP="00557913">
            <w:pPr>
              <w:spacing w:line="240" w:lineRule="auto"/>
              <w:ind w:firstLineChars="0" w:firstLine="0"/>
              <w:jc w:val="center"/>
              <w:rPr>
                <w:sz w:val="18"/>
                <w:szCs w:val="18"/>
              </w:rPr>
            </w:pPr>
            <w:r w:rsidRPr="00AC036F">
              <w:rPr>
                <w:rFonts w:hint="eastAsia"/>
                <w:sz w:val="18"/>
                <w:szCs w:val="18"/>
              </w:rPr>
              <w:t>50</w:t>
            </w:r>
          </w:p>
        </w:tc>
        <w:tc>
          <w:tcPr>
            <w:tcW w:w="708" w:type="dxa"/>
            <w:shd w:val="clear" w:color="auto" w:fill="auto"/>
            <w:noWrap/>
            <w:vAlign w:val="center"/>
          </w:tcPr>
          <w:p w14:paraId="4BA1F942" w14:textId="77777777" w:rsidR="002D2237" w:rsidRPr="00AC036F" w:rsidRDefault="002D2237" w:rsidP="00557913">
            <w:pPr>
              <w:spacing w:line="240" w:lineRule="auto"/>
              <w:ind w:firstLineChars="0" w:firstLine="0"/>
              <w:jc w:val="center"/>
              <w:rPr>
                <w:sz w:val="18"/>
                <w:szCs w:val="18"/>
              </w:rPr>
            </w:pPr>
          </w:p>
        </w:tc>
        <w:tc>
          <w:tcPr>
            <w:tcW w:w="709" w:type="dxa"/>
            <w:shd w:val="clear" w:color="auto" w:fill="auto"/>
            <w:noWrap/>
            <w:vAlign w:val="center"/>
          </w:tcPr>
          <w:p w14:paraId="1FE42C00" w14:textId="77777777" w:rsidR="002D2237" w:rsidRPr="00AC036F" w:rsidRDefault="002D2237" w:rsidP="00557913">
            <w:pPr>
              <w:spacing w:line="240" w:lineRule="auto"/>
              <w:ind w:firstLineChars="0" w:firstLine="0"/>
              <w:jc w:val="center"/>
              <w:rPr>
                <w:sz w:val="18"/>
                <w:szCs w:val="18"/>
              </w:rPr>
            </w:pPr>
          </w:p>
        </w:tc>
        <w:tc>
          <w:tcPr>
            <w:tcW w:w="1809" w:type="dxa"/>
            <w:shd w:val="clear" w:color="auto" w:fill="auto"/>
            <w:noWrap/>
            <w:vAlign w:val="center"/>
          </w:tcPr>
          <w:p w14:paraId="0F78D05F" w14:textId="77777777" w:rsidR="002D2237" w:rsidRPr="00AC036F" w:rsidRDefault="002D2237" w:rsidP="00557913">
            <w:pPr>
              <w:spacing w:line="240" w:lineRule="auto"/>
              <w:ind w:firstLineChars="0" w:firstLine="0"/>
              <w:jc w:val="left"/>
              <w:rPr>
                <w:sz w:val="18"/>
                <w:szCs w:val="18"/>
              </w:rPr>
            </w:pPr>
          </w:p>
        </w:tc>
      </w:tr>
      <w:tr w:rsidR="0068624F" w14:paraId="6135D22D" w14:textId="77777777" w:rsidTr="00557913">
        <w:trPr>
          <w:trHeight w:val="23"/>
        </w:trPr>
        <w:tc>
          <w:tcPr>
            <w:tcW w:w="534" w:type="dxa"/>
            <w:shd w:val="clear" w:color="auto" w:fill="auto"/>
            <w:noWrap/>
            <w:vAlign w:val="center"/>
          </w:tcPr>
          <w:p w14:paraId="7F46F983" w14:textId="2F673D27" w:rsidR="0068624F" w:rsidRPr="00AC036F" w:rsidRDefault="00AE4D9C" w:rsidP="00557913">
            <w:pPr>
              <w:spacing w:line="240" w:lineRule="auto"/>
              <w:ind w:firstLineChars="0" w:firstLine="0"/>
              <w:jc w:val="center"/>
              <w:rPr>
                <w:sz w:val="18"/>
                <w:szCs w:val="18"/>
              </w:rPr>
            </w:pPr>
            <w:r w:rsidRPr="00AC036F">
              <w:rPr>
                <w:sz w:val="18"/>
                <w:szCs w:val="18"/>
              </w:rPr>
              <w:t>6</w:t>
            </w:r>
          </w:p>
        </w:tc>
        <w:tc>
          <w:tcPr>
            <w:tcW w:w="1559" w:type="dxa"/>
            <w:shd w:val="clear" w:color="auto" w:fill="auto"/>
            <w:noWrap/>
            <w:vAlign w:val="center"/>
          </w:tcPr>
          <w:p w14:paraId="60DF05A2" w14:textId="451C4C6A" w:rsidR="0068624F" w:rsidRPr="00AC036F" w:rsidRDefault="00AE4D9C" w:rsidP="00557913">
            <w:pPr>
              <w:spacing w:line="240" w:lineRule="auto"/>
              <w:ind w:firstLineChars="0" w:firstLine="0"/>
              <w:jc w:val="center"/>
              <w:rPr>
                <w:sz w:val="18"/>
                <w:szCs w:val="18"/>
              </w:rPr>
            </w:pPr>
            <w:proofErr w:type="spellStart"/>
            <w:r w:rsidRPr="00AC036F">
              <w:rPr>
                <w:sz w:val="18"/>
                <w:szCs w:val="18"/>
              </w:rPr>
              <w:t>trum_flag</w:t>
            </w:r>
            <w:proofErr w:type="spellEnd"/>
          </w:p>
        </w:tc>
        <w:tc>
          <w:tcPr>
            <w:tcW w:w="1417" w:type="dxa"/>
            <w:shd w:val="clear" w:color="auto" w:fill="auto"/>
            <w:noWrap/>
            <w:vAlign w:val="center"/>
          </w:tcPr>
          <w:p w14:paraId="66E7F92E" w14:textId="3989AEE6" w:rsidR="0068624F" w:rsidRPr="00AC036F" w:rsidRDefault="0068624F" w:rsidP="00557913">
            <w:pPr>
              <w:spacing w:line="240" w:lineRule="auto"/>
              <w:ind w:firstLineChars="0" w:firstLine="0"/>
              <w:jc w:val="center"/>
              <w:rPr>
                <w:sz w:val="18"/>
                <w:szCs w:val="18"/>
              </w:rPr>
            </w:pPr>
            <w:r w:rsidRPr="00AC036F">
              <w:rPr>
                <w:rFonts w:hint="eastAsia"/>
                <w:sz w:val="18"/>
                <w:szCs w:val="18"/>
              </w:rPr>
              <w:t>外伤标志</w:t>
            </w:r>
          </w:p>
        </w:tc>
        <w:tc>
          <w:tcPr>
            <w:tcW w:w="851" w:type="dxa"/>
            <w:shd w:val="clear" w:color="auto" w:fill="auto"/>
            <w:noWrap/>
            <w:vAlign w:val="center"/>
          </w:tcPr>
          <w:p w14:paraId="6C4F580A" w14:textId="4D8108FE" w:rsidR="0068624F" w:rsidRPr="00AC036F" w:rsidRDefault="0068624F" w:rsidP="00557913">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3AF15AEA" w14:textId="6A42DCAD" w:rsidR="0068624F" w:rsidRPr="00AC036F" w:rsidRDefault="0068624F" w:rsidP="00557913">
            <w:pPr>
              <w:spacing w:line="240" w:lineRule="auto"/>
              <w:ind w:firstLineChars="0" w:firstLine="0"/>
              <w:jc w:val="center"/>
              <w:rPr>
                <w:sz w:val="18"/>
                <w:szCs w:val="18"/>
              </w:rPr>
            </w:pPr>
            <w:r w:rsidRPr="00AC036F">
              <w:rPr>
                <w:rFonts w:hint="eastAsia"/>
                <w:sz w:val="18"/>
                <w:szCs w:val="18"/>
              </w:rPr>
              <w:t>3</w:t>
            </w:r>
          </w:p>
        </w:tc>
        <w:tc>
          <w:tcPr>
            <w:tcW w:w="708" w:type="dxa"/>
            <w:shd w:val="clear" w:color="auto" w:fill="auto"/>
            <w:noWrap/>
            <w:vAlign w:val="center"/>
          </w:tcPr>
          <w:p w14:paraId="58399068" w14:textId="2218D8FA" w:rsidR="0068624F" w:rsidRPr="00AC036F" w:rsidRDefault="0068624F" w:rsidP="00557913">
            <w:pPr>
              <w:spacing w:line="240" w:lineRule="auto"/>
              <w:ind w:firstLineChars="0" w:firstLine="0"/>
              <w:jc w:val="center"/>
              <w:rPr>
                <w:sz w:val="18"/>
                <w:szCs w:val="18"/>
              </w:rPr>
            </w:pPr>
            <w:r w:rsidRPr="00AC036F">
              <w:rPr>
                <w:rFonts w:hint="eastAsia"/>
                <w:sz w:val="18"/>
                <w:szCs w:val="18"/>
              </w:rPr>
              <w:t>Y</w:t>
            </w:r>
          </w:p>
        </w:tc>
        <w:tc>
          <w:tcPr>
            <w:tcW w:w="709" w:type="dxa"/>
            <w:shd w:val="clear" w:color="auto" w:fill="auto"/>
            <w:noWrap/>
            <w:vAlign w:val="center"/>
          </w:tcPr>
          <w:p w14:paraId="3365D7F9" w14:textId="77777777" w:rsidR="0068624F" w:rsidRPr="00AC036F" w:rsidRDefault="0068624F" w:rsidP="00557913">
            <w:pPr>
              <w:spacing w:line="240" w:lineRule="auto"/>
              <w:ind w:firstLineChars="0" w:firstLine="0"/>
              <w:jc w:val="center"/>
              <w:rPr>
                <w:sz w:val="18"/>
                <w:szCs w:val="18"/>
              </w:rPr>
            </w:pPr>
          </w:p>
        </w:tc>
        <w:tc>
          <w:tcPr>
            <w:tcW w:w="1809" w:type="dxa"/>
            <w:shd w:val="clear" w:color="auto" w:fill="auto"/>
            <w:noWrap/>
            <w:vAlign w:val="center"/>
          </w:tcPr>
          <w:p w14:paraId="651B3E67" w14:textId="77777777" w:rsidR="0068624F" w:rsidRPr="00AC036F" w:rsidRDefault="0068624F" w:rsidP="00557913">
            <w:pPr>
              <w:spacing w:line="240" w:lineRule="auto"/>
              <w:ind w:firstLineChars="0" w:firstLine="0"/>
              <w:jc w:val="left"/>
              <w:rPr>
                <w:sz w:val="18"/>
                <w:szCs w:val="18"/>
              </w:rPr>
            </w:pPr>
          </w:p>
        </w:tc>
      </w:tr>
      <w:tr w:rsidR="0068624F" w14:paraId="105BECE8" w14:textId="77777777" w:rsidTr="00557913">
        <w:trPr>
          <w:trHeight w:val="23"/>
        </w:trPr>
        <w:tc>
          <w:tcPr>
            <w:tcW w:w="534" w:type="dxa"/>
            <w:shd w:val="clear" w:color="auto" w:fill="auto"/>
            <w:noWrap/>
            <w:vAlign w:val="center"/>
          </w:tcPr>
          <w:p w14:paraId="5B27C8AB" w14:textId="26A1C44E" w:rsidR="0068624F" w:rsidRPr="00AC036F" w:rsidRDefault="00AE4D9C" w:rsidP="00557913">
            <w:pPr>
              <w:spacing w:line="240" w:lineRule="auto"/>
              <w:ind w:firstLineChars="0" w:firstLine="0"/>
              <w:jc w:val="center"/>
              <w:rPr>
                <w:sz w:val="18"/>
                <w:szCs w:val="18"/>
              </w:rPr>
            </w:pPr>
            <w:r w:rsidRPr="00AC036F">
              <w:rPr>
                <w:rFonts w:hint="eastAsia"/>
                <w:sz w:val="18"/>
                <w:szCs w:val="18"/>
              </w:rPr>
              <w:t>7</w:t>
            </w:r>
          </w:p>
        </w:tc>
        <w:tc>
          <w:tcPr>
            <w:tcW w:w="1559" w:type="dxa"/>
            <w:shd w:val="clear" w:color="auto" w:fill="auto"/>
            <w:noWrap/>
            <w:vAlign w:val="center"/>
          </w:tcPr>
          <w:p w14:paraId="204A390A" w14:textId="13224761" w:rsidR="0068624F" w:rsidRPr="00AC036F" w:rsidRDefault="00AE4D9C" w:rsidP="00557913">
            <w:pPr>
              <w:spacing w:line="240" w:lineRule="auto"/>
              <w:ind w:firstLineChars="0" w:firstLine="0"/>
              <w:jc w:val="center"/>
              <w:rPr>
                <w:sz w:val="18"/>
                <w:szCs w:val="18"/>
              </w:rPr>
            </w:pPr>
            <w:proofErr w:type="spellStart"/>
            <w:r w:rsidRPr="00AC036F">
              <w:rPr>
                <w:sz w:val="18"/>
                <w:szCs w:val="18"/>
              </w:rPr>
              <w:t>medcasno</w:t>
            </w:r>
            <w:proofErr w:type="spellEnd"/>
          </w:p>
        </w:tc>
        <w:tc>
          <w:tcPr>
            <w:tcW w:w="1417" w:type="dxa"/>
            <w:shd w:val="clear" w:color="auto" w:fill="auto"/>
            <w:noWrap/>
            <w:vAlign w:val="center"/>
          </w:tcPr>
          <w:p w14:paraId="5A7B0435" w14:textId="46F657CD" w:rsidR="0068624F" w:rsidRPr="00AC036F" w:rsidRDefault="0068624F" w:rsidP="00557913">
            <w:pPr>
              <w:spacing w:line="240" w:lineRule="auto"/>
              <w:ind w:firstLineChars="0" w:firstLine="0"/>
              <w:jc w:val="center"/>
              <w:rPr>
                <w:sz w:val="18"/>
                <w:szCs w:val="18"/>
              </w:rPr>
            </w:pPr>
            <w:r w:rsidRPr="00AC036F">
              <w:rPr>
                <w:rFonts w:hint="eastAsia"/>
                <w:sz w:val="18"/>
                <w:szCs w:val="18"/>
              </w:rPr>
              <w:t>病案号</w:t>
            </w:r>
          </w:p>
        </w:tc>
        <w:tc>
          <w:tcPr>
            <w:tcW w:w="851" w:type="dxa"/>
            <w:shd w:val="clear" w:color="auto" w:fill="auto"/>
            <w:noWrap/>
            <w:vAlign w:val="center"/>
          </w:tcPr>
          <w:p w14:paraId="3C5D3B59" w14:textId="701A3510" w:rsidR="0068624F" w:rsidRPr="00AC036F" w:rsidRDefault="0068624F" w:rsidP="00557913">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5FBA93DB" w14:textId="1F8CCCA7" w:rsidR="0068624F" w:rsidRPr="00AC036F" w:rsidRDefault="0068624F" w:rsidP="00557913">
            <w:pPr>
              <w:spacing w:line="240" w:lineRule="auto"/>
              <w:ind w:firstLineChars="0" w:firstLine="0"/>
              <w:jc w:val="center"/>
              <w:rPr>
                <w:sz w:val="18"/>
                <w:szCs w:val="18"/>
              </w:rPr>
            </w:pPr>
            <w:r w:rsidRPr="00AC036F">
              <w:rPr>
                <w:rFonts w:hint="eastAsia"/>
                <w:sz w:val="18"/>
                <w:szCs w:val="18"/>
              </w:rPr>
              <w:t>4</w:t>
            </w:r>
            <w:r w:rsidRPr="00AC036F">
              <w:rPr>
                <w:sz w:val="18"/>
                <w:szCs w:val="18"/>
              </w:rPr>
              <w:t>0</w:t>
            </w:r>
          </w:p>
        </w:tc>
        <w:tc>
          <w:tcPr>
            <w:tcW w:w="708" w:type="dxa"/>
            <w:shd w:val="clear" w:color="auto" w:fill="auto"/>
            <w:noWrap/>
            <w:vAlign w:val="center"/>
          </w:tcPr>
          <w:p w14:paraId="13C72030" w14:textId="77777777" w:rsidR="0068624F" w:rsidRPr="00AC036F" w:rsidRDefault="0068624F" w:rsidP="00557913">
            <w:pPr>
              <w:spacing w:line="240" w:lineRule="auto"/>
              <w:ind w:firstLineChars="0" w:firstLine="0"/>
              <w:jc w:val="center"/>
              <w:rPr>
                <w:sz w:val="18"/>
                <w:szCs w:val="18"/>
              </w:rPr>
            </w:pPr>
          </w:p>
        </w:tc>
        <w:tc>
          <w:tcPr>
            <w:tcW w:w="709" w:type="dxa"/>
            <w:shd w:val="clear" w:color="auto" w:fill="auto"/>
            <w:noWrap/>
            <w:vAlign w:val="center"/>
          </w:tcPr>
          <w:p w14:paraId="592A8CEE" w14:textId="77777777" w:rsidR="0068624F" w:rsidRPr="00AC036F" w:rsidRDefault="0068624F" w:rsidP="00557913">
            <w:pPr>
              <w:spacing w:line="240" w:lineRule="auto"/>
              <w:ind w:firstLineChars="0" w:firstLine="0"/>
              <w:jc w:val="center"/>
              <w:rPr>
                <w:sz w:val="18"/>
                <w:szCs w:val="18"/>
              </w:rPr>
            </w:pPr>
          </w:p>
        </w:tc>
        <w:tc>
          <w:tcPr>
            <w:tcW w:w="1809" w:type="dxa"/>
            <w:shd w:val="clear" w:color="auto" w:fill="auto"/>
            <w:noWrap/>
            <w:vAlign w:val="center"/>
          </w:tcPr>
          <w:p w14:paraId="506D68D7" w14:textId="77777777" w:rsidR="0068624F" w:rsidRPr="00AC036F" w:rsidRDefault="0068624F" w:rsidP="00557913">
            <w:pPr>
              <w:spacing w:line="240" w:lineRule="auto"/>
              <w:ind w:firstLineChars="0" w:firstLine="0"/>
              <w:jc w:val="left"/>
              <w:rPr>
                <w:sz w:val="18"/>
                <w:szCs w:val="18"/>
              </w:rPr>
            </w:pPr>
          </w:p>
        </w:tc>
      </w:tr>
      <w:tr w:rsidR="0068624F" w14:paraId="3EE1A0FB" w14:textId="77777777" w:rsidTr="00557913">
        <w:trPr>
          <w:trHeight w:val="23"/>
        </w:trPr>
        <w:tc>
          <w:tcPr>
            <w:tcW w:w="534" w:type="dxa"/>
            <w:shd w:val="clear" w:color="auto" w:fill="auto"/>
            <w:noWrap/>
            <w:vAlign w:val="center"/>
          </w:tcPr>
          <w:p w14:paraId="5848464C" w14:textId="26F4B496" w:rsidR="0068624F" w:rsidRPr="00AC036F" w:rsidRDefault="00AE4D9C" w:rsidP="0068624F">
            <w:pPr>
              <w:spacing w:line="240" w:lineRule="auto"/>
              <w:ind w:firstLineChars="0" w:firstLine="0"/>
              <w:jc w:val="center"/>
              <w:rPr>
                <w:sz w:val="18"/>
                <w:szCs w:val="18"/>
              </w:rPr>
            </w:pPr>
            <w:r w:rsidRPr="00AC036F">
              <w:rPr>
                <w:rFonts w:hint="eastAsia"/>
                <w:sz w:val="18"/>
                <w:szCs w:val="18"/>
              </w:rPr>
              <w:t>8</w:t>
            </w:r>
          </w:p>
        </w:tc>
        <w:tc>
          <w:tcPr>
            <w:tcW w:w="1559" w:type="dxa"/>
            <w:shd w:val="clear" w:color="auto" w:fill="auto"/>
            <w:noWrap/>
            <w:vAlign w:val="center"/>
          </w:tcPr>
          <w:p w14:paraId="67BDB470" w14:textId="4CEDA1C8" w:rsidR="0068624F" w:rsidRPr="00AC036F" w:rsidRDefault="00AE4D9C" w:rsidP="0068624F">
            <w:pPr>
              <w:spacing w:line="240" w:lineRule="auto"/>
              <w:ind w:firstLineChars="0" w:firstLine="0"/>
              <w:jc w:val="center"/>
              <w:rPr>
                <w:sz w:val="18"/>
                <w:szCs w:val="18"/>
              </w:rPr>
            </w:pPr>
            <w:proofErr w:type="spellStart"/>
            <w:r w:rsidRPr="00AC036F">
              <w:rPr>
                <w:sz w:val="18"/>
                <w:szCs w:val="18"/>
              </w:rPr>
              <w:t>ipt_type</w:t>
            </w:r>
            <w:proofErr w:type="spellEnd"/>
          </w:p>
        </w:tc>
        <w:tc>
          <w:tcPr>
            <w:tcW w:w="1417" w:type="dxa"/>
            <w:shd w:val="clear" w:color="auto" w:fill="auto"/>
            <w:noWrap/>
            <w:vAlign w:val="center"/>
          </w:tcPr>
          <w:p w14:paraId="73C01CED" w14:textId="70E99A64" w:rsidR="0068624F" w:rsidRPr="00AC036F" w:rsidRDefault="0068624F" w:rsidP="0068624F">
            <w:pPr>
              <w:spacing w:line="240" w:lineRule="auto"/>
              <w:ind w:firstLineChars="0" w:firstLine="0"/>
              <w:jc w:val="center"/>
              <w:rPr>
                <w:sz w:val="18"/>
                <w:szCs w:val="18"/>
              </w:rPr>
            </w:pPr>
            <w:r w:rsidRPr="00AC036F">
              <w:rPr>
                <w:rFonts w:hint="eastAsia"/>
                <w:sz w:val="18"/>
                <w:szCs w:val="18"/>
              </w:rPr>
              <w:t>住院类型</w:t>
            </w:r>
          </w:p>
        </w:tc>
        <w:tc>
          <w:tcPr>
            <w:tcW w:w="851" w:type="dxa"/>
            <w:shd w:val="clear" w:color="auto" w:fill="auto"/>
            <w:noWrap/>
            <w:vAlign w:val="center"/>
          </w:tcPr>
          <w:p w14:paraId="2C22B40C" w14:textId="5D378DAC" w:rsidR="0068624F" w:rsidRPr="00AC036F" w:rsidRDefault="0068624F" w:rsidP="0068624F">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4A620541" w14:textId="06DEF442" w:rsidR="0068624F" w:rsidRPr="00AC036F" w:rsidRDefault="0068624F" w:rsidP="0068624F">
            <w:pPr>
              <w:spacing w:line="240" w:lineRule="auto"/>
              <w:ind w:firstLineChars="0" w:firstLine="0"/>
              <w:jc w:val="center"/>
              <w:rPr>
                <w:sz w:val="18"/>
                <w:szCs w:val="18"/>
              </w:rPr>
            </w:pPr>
            <w:r w:rsidRPr="00AC036F">
              <w:rPr>
                <w:rFonts w:hint="eastAsia"/>
                <w:sz w:val="18"/>
                <w:szCs w:val="18"/>
              </w:rPr>
              <w:t>3</w:t>
            </w:r>
          </w:p>
        </w:tc>
        <w:tc>
          <w:tcPr>
            <w:tcW w:w="708" w:type="dxa"/>
            <w:shd w:val="clear" w:color="auto" w:fill="auto"/>
            <w:noWrap/>
            <w:vAlign w:val="center"/>
          </w:tcPr>
          <w:p w14:paraId="2D7060BC" w14:textId="180B5A03" w:rsidR="0068624F" w:rsidRPr="00AC036F" w:rsidRDefault="0068624F" w:rsidP="0068624F">
            <w:pPr>
              <w:spacing w:line="240" w:lineRule="auto"/>
              <w:ind w:firstLineChars="0" w:firstLine="0"/>
              <w:jc w:val="center"/>
              <w:rPr>
                <w:sz w:val="18"/>
                <w:szCs w:val="18"/>
              </w:rPr>
            </w:pPr>
            <w:r w:rsidRPr="00AC036F">
              <w:rPr>
                <w:rFonts w:hint="eastAsia"/>
                <w:sz w:val="18"/>
                <w:szCs w:val="18"/>
              </w:rPr>
              <w:t>Y</w:t>
            </w:r>
          </w:p>
        </w:tc>
        <w:tc>
          <w:tcPr>
            <w:tcW w:w="709" w:type="dxa"/>
            <w:shd w:val="clear" w:color="auto" w:fill="auto"/>
            <w:noWrap/>
            <w:vAlign w:val="center"/>
          </w:tcPr>
          <w:p w14:paraId="4B3BE922" w14:textId="77777777" w:rsidR="0068624F" w:rsidRPr="00AC036F" w:rsidRDefault="0068624F" w:rsidP="0068624F">
            <w:pPr>
              <w:spacing w:line="240" w:lineRule="auto"/>
              <w:ind w:firstLineChars="0" w:firstLine="0"/>
              <w:jc w:val="center"/>
              <w:rPr>
                <w:sz w:val="18"/>
                <w:szCs w:val="18"/>
              </w:rPr>
            </w:pPr>
          </w:p>
        </w:tc>
        <w:tc>
          <w:tcPr>
            <w:tcW w:w="1809" w:type="dxa"/>
            <w:shd w:val="clear" w:color="auto" w:fill="auto"/>
            <w:noWrap/>
            <w:vAlign w:val="center"/>
          </w:tcPr>
          <w:p w14:paraId="546B9936" w14:textId="4271A0CC" w:rsidR="0068624F" w:rsidRPr="00AC036F" w:rsidRDefault="00AE4D9C" w:rsidP="0068624F">
            <w:pPr>
              <w:spacing w:line="240" w:lineRule="auto"/>
              <w:ind w:firstLineChars="0" w:firstLine="0"/>
              <w:jc w:val="left"/>
              <w:rPr>
                <w:sz w:val="18"/>
                <w:szCs w:val="18"/>
              </w:rPr>
            </w:pPr>
            <w:r w:rsidRPr="00AC036F">
              <w:rPr>
                <w:rFonts w:hint="eastAsia"/>
                <w:sz w:val="18"/>
                <w:szCs w:val="18"/>
              </w:rPr>
              <w:t>急诊、转诊必填</w:t>
            </w:r>
          </w:p>
        </w:tc>
      </w:tr>
      <w:tr w:rsidR="0068624F" w14:paraId="3460805A" w14:textId="77777777" w:rsidTr="00557913">
        <w:trPr>
          <w:trHeight w:val="23"/>
        </w:trPr>
        <w:tc>
          <w:tcPr>
            <w:tcW w:w="534" w:type="dxa"/>
            <w:shd w:val="clear" w:color="auto" w:fill="auto"/>
            <w:noWrap/>
            <w:vAlign w:val="center"/>
          </w:tcPr>
          <w:p w14:paraId="4FA25E44" w14:textId="3DC32534" w:rsidR="0068624F" w:rsidRPr="00AC036F" w:rsidRDefault="00AE4D9C" w:rsidP="00AE4D9C">
            <w:pPr>
              <w:spacing w:line="240" w:lineRule="auto"/>
              <w:ind w:firstLineChars="0" w:firstLine="0"/>
              <w:rPr>
                <w:sz w:val="18"/>
                <w:szCs w:val="18"/>
              </w:rPr>
            </w:pPr>
            <w:r w:rsidRPr="00AC036F">
              <w:rPr>
                <w:rFonts w:hint="eastAsia"/>
                <w:sz w:val="18"/>
                <w:szCs w:val="18"/>
              </w:rPr>
              <w:t xml:space="preserve"> </w:t>
            </w:r>
            <w:r w:rsidRPr="00AC036F">
              <w:rPr>
                <w:sz w:val="18"/>
                <w:szCs w:val="18"/>
              </w:rPr>
              <w:t>9</w:t>
            </w:r>
          </w:p>
        </w:tc>
        <w:tc>
          <w:tcPr>
            <w:tcW w:w="1559" w:type="dxa"/>
            <w:shd w:val="clear" w:color="auto" w:fill="auto"/>
            <w:noWrap/>
            <w:vAlign w:val="center"/>
          </w:tcPr>
          <w:p w14:paraId="23073FAE" w14:textId="498435BB" w:rsidR="0068624F" w:rsidRPr="00AC036F" w:rsidRDefault="00AE4D9C" w:rsidP="0068624F">
            <w:pPr>
              <w:spacing w:line="240" w:lineRule="auto"/>
              <w:ind w:firstLineChars="0" w:firstLine="0"/>
              <w:jc w:val="center"/>
              <w:rPr>
                <w:sz w:val="18"/>
                <w:szCs w:val="18"/>
              </w:rPr>
            </w:pPr>
            <w:proofErr w:type="spellStart"/>
            <w:r w:rsidRPr="00AC036F">
              <w:rPr>
                <w:sz w:val="18"/>
                <w:szCs w:val="18"/>
              </w:rPr>
              <w:t>rel_ttp_flag</w:t>
            </w:r>
            <w:proofErr w:type="spellEnd"/>
          </w:p>
        </w:tc>
        <w:tc>
          <w:tcPr>
            <w:tcW w:w="1417" w:type="dxa"/>
            <w:shd w:val="clear" w:color="auto" w:fill="auto"/>
            <w:noWrap/>
            <w:vAlign w:val="center"/>
          </w:tcPr>
          <w:p w14:paraId="6822BC0B" w14:textId="46B12B22" w:rsidR="0068624F" w:rsidRPr="00AC036F" w:rsidRDefault="0068624F" w:rsidP="0068624F">
            <w:pPr>
              <w:spacing w:line="240" w:lineRule="auto"/>
              <w:ind w:firstLineChars="0" w:firstLine="0"/>
              <w:jc w:val="center"/>
              <w:rPr>
                <w:sz w:val="18"/>
                <w:szCs w:val="18"/>
              </w:rPr>
            </w:pPr>
            <w:r w:rsidRPr="00AC036F">
              <w:rPr>
                <w:rFonts w:hint="eastAsia"/>
                <w:sz w:val="18"/>
                <w:szCs w:val="18"/>
              </w:rPr>
              <w:t>涉及第三</w:t>
            </w:r>
            <w:proofErr w:type="gramStart"/>
            <w:r w:rsidRPr="00AC036F">
              <w:rPr>
                <w:rFonts w:hint="eastAsia"/>
                <w:sz w:val="18"/>
                <w:szCs w:val="18"/>
              </w:rPr>
              <w:t>方标志</w:t>
            </w:r>
            <w:proofErr w:type="gramEnd"/>
          </w:p>
        </w:tc>
        <w:tc>
          <w:tcPr>
            <w:tcW w:w="851" w:type="dxa"/>
            <w:shd w:val="clear" w:color="auto" w:fill="auto"/>
            <w:noWrap/>
            <w:vAlign w:val="center"/>
          </w:tcPr>
          <w:p w14:paraId="1794D6ED" w14:textId="1DFB3CF2" w:rsidR="0068624F" w:rsidRPr="00AC036F" w:rsidRDefault="0068624F" w:rsidP="0068624F">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44060F46" w14:textId="6AFD10F8" w:rsidR="0068624F" w:rsidRPr="00AC036F" w:rsidRDefault="0068624F" w:rsidP="0068624F">
            <w:pPr>
              <w:spacing w:line="240" w:lineRule="auto"/>
              <w:ind w:firstLineChars="0" w:firstLine="0"/>
              <w:jc w:val="center"/>
              <w:rPr>
                <w:sz w:val="18"/>
                <w:szCs w:val="18"/>
              </w:rPr>
            </w:pPr>
            <w:r w:rsidRPr="00AC036F">
              <w:rPr>
                <w:rFonts w:hint="eastAsia"/>
                <w:sz w:val="18"/>
                <w:szCs w:val="18"/>
              </w:rPr>
              <w:t>3</w:t>
            </w:r>
          </w:p>
        </w:tc>
        <w:tc>
          <w:tcPr>
            <w:tcW w:w="708" w:type="dxa"/>
            <w:shd w:val="clear" w:color="auto" w:fill="auto"/>
            <w:noWrap/>
            <w:vAlign w:val="center"/>
          </w:tcPr>
          <w:p w14:paraId="3784CDB7" w14:textId="2F58EB05" w:rsidR="0068624F" w:rsidRPr="00AC036F" w:rsidRDefault="0068624F" w:rsidP="0068624F">
            <w:pPr>
              <w:spacing w:line="240" w:lineRule="auto"/>
              <w:ind w:firstLineChars="0" w:firstLine="0"/>
              <w:jc w:val="center"/>
              <w:rPr>
                <w:sz w:val="18"/>
                <w:szCs w:val="18"/>
              </w:rPr>
            </w:pPr>
            <w:r w:rsidRPr="00AC036F">
              <w:rPr>
                <w:rFonts w:hint="eastAsia"/>
                <w:sz w:val="18"/>
                <w:szCs w:val="18"/>
              </w:rPr>
              <w:t>Y</w:t>
            </w:r>
          </w:p>
        </w:tc>
        <w:tc>
          <w:tcPr>
            <w:tcW w:w="709" w:type="dxa"/>
            <w:shd w:val="clear" w:color="auto" w:fill="auto"/>
            <w:noWrap/>
            <w:vAlign w:val="center"/>
          </w:tcPr>
          <w:p w14:paraId="7CD4C4C9" w14:textId="77777777" w:rsidR="0068624F" w:rsidRPr="00AC036F" w:rsidRDefault="0068624F" w:rsidP="0068624F">
            <w:pPr>
              <w:spacing w:line="240" w:lineRule="auto"/>
              <w:ind w:firstLineChars="0" w:firstLine="0"/>
              <w:jc w:val="center"/>
              <w:rPr>
                <w:sz w:val="18"/>
                <w:szCs w:val="18"/>
              </w:rPr>
            </w:pPr>
          </w:p>
        </w:tc>
        <w:tc>
          <w:tcPr>
            <w:tcW w:w="1809" w:type="dxa"/>
            <w:shd w:val="clear" w:color="auto" w:fill="auto"/>
            <w:noWrap/>
            <w:vAlign w:val="center"/>
          </w:tcPr>
          <w:p w14:paraId="098E5506" w14:textId="13E27AC1" w:rsidR="0068624F" w:rsidRPr="00AC036F" w:rsidRDefault="00AE4D9C" w:rsidP="0068624F">
            <w:pPr>
              <w:spacing w:line="240" w:lineRule="auto"/>
              <w:ind w:firstLineChars="0" w:firstLine="0"/>
              <w:jc w:val="left"/>
              <w:rPr>
                <w:sz w:val="18"/>
                <w:szCs w:val="18"/>
              </w:rPr>
            </w:pPr>
            <w:r w:rsidRPr="00AC036F">
              <w:rPr>
                <w:rFonts w:hint="eastAsia"/>
                <w:sz w:val="18"/>
                <w:szCs w:val="18"/>
              </w:rPr>
              <w:t>承诺是否涉及第三方，TRUM_FLAG外伤标志为“1”时，此项为必填</w:t>
            </w:r>
          </w:p>
        </w:tc>
      </w:tr>
      <w:tr w:rsidR="0068624F" w14:paraId="68887D78" w14:textId="77777777" w:rsidTr="00557913">
        <w:trPr>
          <w:trHeight w:val="23"/>
        </w:trPr>
        <w:tc>
          <w:tcPr>
            <w:tcW w:w="534" w:type="dxa"/>
            <w:shd w:val="clear" w:color="auto" w:fill="auto"/>
            <w:noWrap/>
            <w:vAlign w:val="center"/>
          </w:tcPr>
          <w:p w14:paraId="3A2AEF98" w14:textId="2A5BFD35" w:rsidR="0068624F" w:rsidRPr="00AC036F" w:rsidRDefault="00AE4D9C" w:rsidP="0068624F">
            <w:pPr>
              <w:spacing w:line="240" w:lineRule="auto"/>
              <w:ind w:firstLineChars="0" w:firstLine="0"/>
              <w:jc w:val="center"/>
              <w:rPr>
                <w:sz w:val="18"/>
                <w:szCs w:val="18"/>
              </w:rPr>
            </w:pPr>
            <w:r w:rsidRPr="00AC036F">
              <w:rPr>
                <w:rFonts w:hint="eastAsia"/>
                <w:sz w:val="18"/>
                <w:szCs w:val="18"/>
              </w:rPr>
              <w:t>1</w:t>
            </w:r>
            <w:r w:rsidRPr="00AC036F">
              <w:rPr>
                <w:sz w:val="18"/>
                <w:szCs w:val="18"/>
              </w:rPr>
              <w:t>0</w:t>
            </w:r>
          </w:p>
        </w:tc>
        <w:tc>
          <w:tcPr>
            <w:tcW w:w="1559" w:type="dxa"/>
            <w:shd w:val="clear" w:color="auto" w:fill="auto"/>
            <w:noWrap/>
            <w:vAlign w:val="center"/>
          </w:tcPr>
          <w:p w14:paraId="1C367F4D" w14:textId="6B596316" w:rsidR="0068624F" w:rsidRPr="00AC036F" w:rsidRDefault="00AE4D9C" w:rsidP="0068624F">
            <w:pPr>
              <w:spacing w:line="240" w:lineRule="auto"/>
              <w:ind w:firstLineChars="0" w:firstLine="0"/>
              <w:jc w:val="center"/>
              <w:rPr>
                <w:sz w:val="18"/>
                <w:szCs w:val="18"/>
              </w:rPr>
            </w:pPr>
            <w:proofErr w:type="spellStart"/>
            <w:r w:rsidRPr="00AC036F">
              <w:rPr>
                <w:sz w:val="18"/>
                <w:szCs w:val="18"/>
              </w:rPr>
              <w:t>mdtrt_grp_type</w:t>
            </w:r>
            <w:proofErr w:type="spellEnd"/>
          </w:p>
        </w:tc>
        <w:tc>
          <w:tcPr>
            <w:tcW w:w="1417" w:type="dxa"/>
            <w:shd w:val="clear" w:color="auto" w:fill="auto"/>
            <w:noWrap/>
            <w:vAlign w:val="center"/>
          </w:tcPr>
          <w:p w14:paraId="71BE61B8" w14:textId="3DCBFBCF" w:rsidR="0068624F" w:rsidRPr="00AC036F" w:rsidRDefault="0068624F" w:rsidP="0068624F">
            <w:pPr>
              <w:spacing w:line="240" w:lineRule="auto"/>
              <w:ind w:firstLineChars="0" w:firstLine="0"/>
              <w:jc w:val="center"/>
              <w:rPr>
                <w:sz w:val="18"/>
                <w:szCs w:val="18"/>
              </w:rPr>
            </w:pPr>
            <w:r w:rsidRPr="00AC036F">
              <w:rPr>
                <w:rFonts w:hint="eastAsia"/>
                <w:sz w:val="18"/>
                <w:szCs w:val="18"/>
              </w:rPr>
              <w:t>就诊人群类型</w:t>
            </w:r>
          </w:p>
        </w:tc>
        <w:tc>
          <w:tcPr>
            <w:tcW w:w="851" w:type="dxa"/>
            <w:shd w:val="clear" w:color="auto" w:fill="auto"/>
            <w:noWrap/>
            <w:vAlign w:val="center"/>
          </w:tcPr>
          <w:p w14:paraId="2FB7CB41" w14:textId="4A5DE34F" w:rsidR="0068624F" w:rsidRPr="00AC036F" w:rsidRDefault="0068624F" w:rsidP="0068624F">
            <w:pPr>
              <w:spacing w:line="240" w:lineRule="auto"/>
              <w:ind w:firstLineChars="0" w:firstLine="0"/>
              <w:jc w:val="center"/>
              <w:rPr>
                <w:sz w:val="18"/>
                <w:szCs w:val="18"/>
              </w:rPr>
            </w:pPr>
            <w:r w:rsidRPr="00AC036F">
              <w:rPr>
                <w:rFonts w:hint="eastAsia"/>
                <w:sz w:val="18"/>
                <w:szCs w:val="18"/>
              </w:rPr>
              <w:t>字符型</w:t>
            </w:r>
          </w:p>
        </w:tc>
        <w:tc>
          <w:tcPr>
            <w:tcW w:w="709" w:type="dxa"/>
            <w:shd w:val="clear" w:color="auto" w:fill="auto"/>
            <w:noWrap/>
            <w:vAlign w:val="center"/>
          </w:tcPr>
          <w:p w14:paraId="38FD3662" w14:textId="30214BBE" w:rsidR="0068624F" w:rsidRPr="00AC036F" w:rsidRDefault="0068624F" w:rsidP="0068624F">
            <w:pPr>
              <w:spacing w:line="240" w:lineRule="auto"/>
              <w:ind w:firstLineChars="0" w:firstLine="0"/>
              <w:jc w:val="center"/>
              <w:rPr>
                <w:sz w:val="18"/>
                <w:szCs w:val="18"/>
              </w:rPr>
            </w:pPr>
            <w:r w:rsidRPr="00AC036F">
              <w:rPr>
                <w:sz w:val="18"/>
                <w:szCs w:val="18"/>
              </w:rPr>
              <w:t>6</w:t>
            </w:r>
          </w:p>
        </w:tc>
        <w:tc>
          <w:tcPr>
            <w:tcW w:w="708" w:type="dxa"/>
            <w:shd w:val="clear" w:color="auto" w:fill="auto"/>
            <w:noWrap/>
            <w:vAlign w:val="center"/>
          </w:tcPr>
          <w:p w14:paraId="651C2929" w14:textId="1430CDEE" w:rsidR="0068624F" w:rsidRPr="00AC036F" w:rsidRDefault="0068624F" w:rsidP="0068624F">
            <w:pPr>
              <w:spacing w:line="240" w:lineRule="auto"/>
              <w:ind w:firstLineChars="0" w:firstLine="0"/>
              <w:jc w:val="center"/>
              <w:rPr>
                <w:sz w:val="18"/>
                <w:szCs w:val="18"/>
              </w:rPr>
            </w:pPr>
            <w:r w:rsidRPr="00AC036F">
              <w:rPr>
                <w:rFonts w:hint="eastAsia"/>
                <w:sz w:val="18"/>
                <w:szCs w:val="18"/>
              </w:rPr>
              <w:t>Y</w:t>
            </w:r>
          </w:p>
        </w:tc>
        <w:tc>
          <w:tcPr>
            <w:tcW w:w="709" w:type="dxa"/>
            <w:shd w:val="clear" w:color="auto" w:fill="auto"/>
            <w:noWrap/>
            <w:vAlign w:val="center"/>
          </w:tcPr>
          <w:p w14:paraId="046408C1" w14:textId="77777777" w:rsidR="0068624F" w:rsidRPr="00AC036F" w:rsidRDefault="0068624F" w:rsidP="0068624F">
            <w:pPr>
              <w:spacing w:line="240" w:lineRule="auto"/>
              <w:ind w:firstLineChars="0" w:firstLine="0"/>
              <w:jc w:val="center"/>
              <w:rPr>
                <w:sz w:val="18"/>
                <w:szCs w:val="18"/>
              </w:rPr>
            </w:pPr>
          </w:p>
        </w:tc>
        <w:tc>
          <w:tcPr>
            <w:tcW w:w="1809" w:type="dxa"/>
            <w:shd w:val="clear" w:color="auto" w:fill="auto"/>
            <w:noWrap/>
            <w:vAlign w:val="center"/>
          </w:tcPr>
          <w:p w14:paraId="0CB07516" w14:textId="610DB61A" w:rsidR="0068624F" w:rsidRPr="00AC036F" w:rsidRDefault="0068624F" w:rsidP="0068624F">
            <w:pPr>
              <w:spacing w:line="240" w:lineRule="auto"/>
              <w:ind w:firstLineChars="0" w:firstLine="0"/>
              <w:jc w:val="left"/>
              <w:rPr>
                <w:sz w:val="18"/>
                <w:szCs w:val="18"/>
              </w:rPr>
            </w:pPr>
            <w:r w:rsidRPr="00AC036F">
              <w:rPr>
                <w:rFonts w:hint="eastAsia"/>
                <w:sz w:val="18"/>
                <w:szCs w:val="18"/>
              </w:rPr>
              <w:t>由医疗机构确认的人群类型，比如</w:t>
            </w:r>
            <w:r w:rsidRPr="00AC036F">
              <w:rPr>
                <w:sz w:val="18"/>
                <w:szCs w:val="18"/>
              </w:rPr>
              <w:t>.</w:t>
            </w:r>
            <w:r w:rsidRPr="00AC036F">
              <w:rPr>
                <w:rFonts w:hint="eastAsia"/>
                <w:sz w:val="18"/>
                <w:szCs w:val="18"/>
              </w:rPr>
              <w:t>国家突发公共事件相关人员（新冠）</w:t>
            </w:r>
          </w:p>
        </w:tc>
      </w:tr>
    </w:tbl>
    <w:p w14:paraId="7DE8FBA9" w14:textId="77777777" w:rsidR="002D2237" w:rsidRPr="00E07697" w:rsidRDefault="002D2237" w:rsidP="002D2237">
      <w:pPr>
        <w:ind w:firstLine="420"/>
      </w:pPr>
    </w:p>
    <w:p w14:paraId="5685F8C1" w14:textId="77777777" w:rsidR="002D2237" w:rsidRDefault="002D2237" w:rsidP="004D0BA7">
      <w:pPr>
        <w:pStyle w:val="a6"/>
        <w:ind w:firstLine="420"/>
      </w:pPr>
    </w:p>
    <w:p w14:paraId="0E877F6A" w14:textId="516C5663" w:rsidR="004D0BA7" w:rsidRDefault="004D0BA7" w:rsidP="009E78C8">
      <w:pPr>
        <w:pStyle w:val="a6"/>
        <w:numPr>
          <w:ilvl w:val="0"/>
          <w:numId w:val="26"/>
        </w:numPr>
      </w:pPr>
      <w:r>
        <w:rPr>
          <w:rFonts w:hint="eastAsia"/>
        </w:rPr>
        <w:t>输入-入院诊断信息（节点标识：</w:t>
      </w:r>
      <w:proofErr w:type="spellStart"/>
      <w:r>
        <w:rPr>
          <w:rFonts w:hint="eastAsia"/>
        </w:rPr>
        <w:t>diseinfo</w:t>
      </w:r>
      <w:proofErr w:type="spellEnd"/>
      <w:r>
        <w:rPr>
          <w:rFonts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291"/>
        <w:gridCol w:w="1209"/>
        <w:gridCol w:w="1043"/>
        <w:gridCol w:w="881"/>
        <w:gridCol w:w="881"/>
        <w:gridCol w:w="881"/>
        <w:gridCol w:w="1788"/>
      </w:tblGrid>
      <w:tr w:rsidR="004D0BA7" w14:paraId="40241BEE" w14:textId="77777777" w:rsidTr="008C6A0B">
        <w:trPr>
          <w:trHeight w:val="23"/>
          <w:tblHeader/>
        </w:trPr>
        <w:tc>
          <w:tcPr>
            <w:tcW w:w="548" w:type="dxa"/>
            <w:shd w:val="clear" w:color="auto" w:fill="D9D9D9" w:themeFill="background1" w:themeFillShade="D9"/>
            <w:noWrap/>
            <w:vAlign w:val="center"/>
          </w:tcPr>
          <w:p w14:paraId="7F2FB08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291" w:type="dxa"/>
            <w:shd w:val="clear" w:color="auto" w:fill="D9D9D9" w:themeFill="background1" w:themeFillShade="D9"/>
            <w:noWrap/>
            <w:vAlign w:val="center"/>
          </w:tcPr>
          <w:p w14:paraId="63939BD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09" w:type="dxa"/>
            <w:shd w:val="clear" w:color="auto" w:fill="D9D9D9" w:themeFill="background1" w:themeFillShade="D9"/>
            <w:noWrap/>
            <w:vAlign w:val="center"/>
          </w:tcPr>
          <w:p w14:paraId="30CE192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43" w:type="dxa"/>
            <w:shd w:val="clear" w:color="auto" w:fill="D9D9D9" w:themeFill="background1" w:themeFillShade="D9"/>
            <w:noWrap/>
            <w:vAlign w:val="center"/>
          </w:tcPr>
          <w:p w14:paraId="6DA8317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81" w:type="dxa"/>
            <w:shd w:val="clear" w:color="auto" w:fill="D9D9D9" w:themeFill="background1" w:themeFillShade="D9"/>
            <w:noWrap/>
            <w:vAlign w:val="center"/>
          </w:tcPr>
          <w:p w14:paraId="687F11A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81" w:type="dxa"/>
            <w:shd w:val="clear" w:color="auto" w:fill="D9D9D9" w:themeFill="background1" w:themeFillShade="D9"/>
            <w:noWrap/>
            <w:vAlign w:val="center"/>
          </w:tcPr>
          <w:p w14:paraId="6DD40E2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81" w:type="dxa"/>
            <w:shd w:val="clear" w:color="auto" w:fill="D9D9D9" w:themeFill="background1" w:themeFillShade="D9"/>
            <w:noWrap/>
            <w:vAlign w:val="center"/>
          </w:tcPr>
          <w:p w14:paraId="7B2FBEA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788" w:type="dxa"/>
            <w:shd w:val="clear" w:color="auto" w:fill="D9D9D9" w:themeFill="background1" w:themeFillShade="D9"/>
            <w:noWrap/>
            <w:vAlign w:val="center"/>
          </w:tcPr>
          <w:p w14:paraId="71B176B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C911123" w14:textId="77777777" w:rsidTr="008C6A0B">
        <w:trPr>
          <w:trHeight w:val="23"/>
        </w:trPr>
        <w:tc>
          <w:tcPr>
            <w:tcW w:w="548" w:type="dxa"/>
            <w:shd w:val="clear" w:color="auto" w:fill="auto"/>
            <w:noWrap/>
            <w:vAlign w:val="center"/>
          </w:tcPr>
          <w:p w14:paraId="44503E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291" w:type="dxa"/>
            <w:shd w:val="clear" w:color="auto" w:fill="auto"/>
            <w:noWrap/>
            <w:vAlign w:val="center"/>
          </w:tcPr>
          <w:p w14:paraId="556827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209" w:type="dxa"/>
            <w:shd w:val="clear" w:color="auto" w:fill="auto"/>
            <w:noWrap/>
            <w:vAlign w:val="center"/>
          </w:tcPr>
          <w:p w14:paraId="17BB54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043" w:type="dxa"/>
            <w:shd w:val="clear" w:color="auto" w:fill="auto"/>
            <w:noWrap/>
            <w:vAlign w:val="center"/>
          </w:tcPr>
          <w:p w14:paraId="08A10A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251D5E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81" w:type="dxa"/>
            <w:shd w:val="clear" w:color="auto" w:fill="auto"/>
            <w:noWrap/>
            <w:vAlign w:val="center"/>
          </w:tcPr>
          <w:p w14:paraId="72C965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33558E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7457EFA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F6DFDDD" w14:textId="77777777" w:rsidTr="008C6A0B">
        <w:trPr>
          <w:trHeight w:val="23"/>
        </w:trPr>
        <w:tc>
          <w:tcPr>
            <w:tcW w:w="548" w:type="dxa"/>
            <w:shd w:val="clear" w:color="auto" w:fill="auto"/>
            <w:noWrap/>
            <w:vAlign w:val="center"/>
          </w:tcPr>
          <w:p w14:paraId="144B4C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291" w:type="dxa"/>
            <w:shd w:val="clear" w:color="auto" w:fill="auto"/>
            <w:noWrap/>
            <w:vAlign w:val="center"/>
          </w:tcPr>
          <w:p w14:paraId="27B51E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09" w:type="dxa"/>
            <w:shd w:val="clear" w:color="auto" w:fill="auto"/>
            <w:noWrap/>
            <w:vAlign w:val="center"/>
          </w:tcPr>
          <w:p w14:paraId="6A7145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43" w:type="dxa"/>
            <w:shd w:val="clear" w:color="auto" w:fill="auto"/>
            <w:noWrap/>
            <w:vAlign w:val="center"/>
          </w:tcPr>
          <w:p w14:paraId="168883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0E1A92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81" w:type="dxa"/>
            <w:shd w:val="clear" w:color="auto" w:fill="auto"/>
            <w:noWrap/>
            <w:vAlign w:val="center"/>
          </w:tcPr>
          <w:p w14:paraId="2C6B78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31FE83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0C0BE57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A78E83" w14:textId="77777777" w:rsidTr="008C6A0B">
        <w:trPr>
          <w:trHeight w:val="23"/>
        </w:trPr>
        <w:tc>
          <w:tcPr>
            <w:tcW w:w="548" w:type="dxa"/>
            <w:shd w:val="clear" w:color="auto" w:fill="auto"/>
            <w:noWrap/>
            <w:vAlign w:val="center"/>
          </w:tcPr>
          <w:p w14:paraId="79B0CA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291" w:type="dxa"/>
            <w:shd w:val="clear" w:color="auto" w:fill="auto"/>
            <w:noWrap/>
            <w:vAlign w:val="center"/>
          </w:tcPr>
          <w:p w14:paraId="0E5B011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diag_type</w:t>
            </w:r>
            <w:proofErr w:type="spellEnd"/>
          </w:p>
        </w:tc>
        <w:tc>
          <w:tcPr>
            <w:tcW w:w="1209" w:type="dxa"/>
            <w:shd w:val="clear" w:color="auto" w:fill="auto"/>
            <w:noWrap/>
            <w:vAlign w:val="center"/>
          </w:tcPr>
          <w:p w14:paraId="5445D7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诊断类别</w:t>
            </w:r>
          </w:p>
        </w:tc>
        <w:tc>
          <w:tcPr>
            <w:tcW w:w="1043" w:type="dxa"/>
            <w:shd w:val="clear" w:color="auto" w:fill="auto"/>
            <w:noWrap/>
            <w:vAlign w:val="center"/>
          </w:tcPr>
          <w:p w14:paraId="167A64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70606A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81" w:type="dxa"/>
            <w:shd w:val="clear" w:color="auto" w:fill="auto"/>
            <w:noWrap/>
            <w:vAlign w:val="center"/>
          </w:tcPr>
          <w:p w14:paraId="3DF218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881" w:type="dxa"/>
            <w:shd w:val="clear" w:color="auto" w:fill="auto"/>
            <w:noWrap/>
            <w:vAlign w:val="center"/>
          </w:tcPr>
          <w:p w14:paraId="0B9384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355965E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D2E8A9" w14:textId="77777777" w:rsidTr="008C6A0B">
        <w:trPr>
          <w:trHeight w:val="23"/>
        </w:trPr>
        <w:tc>
          <w:tcPr>
            <w:tcW w:w="548" w:type="dxa"/>
            <w:shd w:val="clear" w:color="auto" w:fill="auto"/>
            <w:noWrap/>
            <w:vAlign w:val="center"/>
          </w:tcPr>
          <w:p w14:paraId="5412FC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291" w:type="dxa"/>
            <w:shd w:val="clear" w:color="auto" w:fill="auto"/>
            <w:noWrap/>
            <w:vAlign w:val="center"/>
          </w:tcPr>
          <w:p w14:paraId="776E7EB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maindiag_flag</w:t>
            </w:r>
            <w:proofErr w:type="spellEnd"/>
          </w:p>
        </w:tc>
        <w:tc>
          <w:tcPr>
            <w:tcW w:w="1209" w:type="dxa"/>
            <w:shd w:val="clear" w:color="auto" w:fill="auto"/>
            <w:noWrap/>
            <w:vAlign w:val="center"/>
          </w:tcPr>
          <w:p w14:paraId="65000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主诊断标志</w:t>
            </w:r>
          </w:p>
        </w:tc>
        <w:tc>
          <w:tcPr>
            <w:tcW w:w="1043" w:type="dxa"/>
            <w:shd w:val="clear" w:color="auto" w:fill="auto"/>
            <w:noWrap/>
            <w:vAlign w:val="center"/>
          </w:tcPr>
          <w:p w14:paraId="4DA91A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6B63D3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81" w:type="dxa"/>
            <w:shd w:val="clear" w:color="auto" w:fill="auto"/>
            <w:noWrap/>
            <w:vAlign w:val="center"/>
          </w:tcPr>
          <w:p w14:paraId="6FADC8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881" w:type="dxa"/>
            <w:shd w:val="clear" w:color="auto" w:fill="auto"/>
            <w:noWrap/>
            <w:vAlign w:val="center"/>
          </w:tcPr>
          <w:p w14:paraId="78FA51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3610A69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5A8CE30" w14:textId="77777777" w:rsidTr="008C6A0B">
        <w:trPr>
          <w:trHeight w:val="23"/>
        </w:trPr>
        <w:tc>
          <w:tcPr>
            <w:tcW w:w="548" w:type="dxa"/>
            <w:shd w:val="clear" w:color="auto" w:fill="auto"/>
            <w:noWrap/>
            <w:vAlign w:val="center"/>
          </w:tcPr>
          <w:p w14:paraId="313469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291" w:type="dxa"/>
            <w:shd w:val="clear" w:color="auto" w:fill="auto"/>
            <w:noWrap/>
            <w:vAlign w:val="center"/>
          </w:tcPr>
          <w:p w14:paraId="42ADC58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diag_srt_no</w:t>
            </w:r>
            <w:proofErr w:type="spellEnd"/>
          </w:p>
        </w:tc>
        <w:tc>
          <w:tcPr>
            <w:tcW w:w="1209" w:type="dxa"/>
            <w:shd w:val="clear" w:color="auto" w:fill="auto"/>
            <w:noWrap/>
            <w:vAlign w:val="center"/>
          </w:tcPr>
          <w:p w14:paraId="1F8078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诊断排序号</w:t>
            </w:r>
          </w:p>
        </w:tc>
        <w:tc>
          <w:tcPr>
            <w:tcW w:w="1043" w:type="dxa"/>
            <w:shd w:val="clear" w:color="auto" w:fill="auto"/>
            <w:noWrap/>
            <w:vAlign w:val="center"/>
          </w:tcPr>
          <w:p w14:paraId="1EA754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81" w:type="dxa"/>
            <w:shd w:val="clear" w:color="auto" w:fill="auto"/>
            <w:noWrap/>
            <w:vAlign w:val="center"/>
          </w:tcPr>
          <w:p w14:paraId="146A07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881" w:type="dxa"/>
            <w:shd w:val="clear" w:color="auto" w:fill="auto"/>
            <w:noWrap/>
            <w:vAlign w:val="center"/>
          </w:tcPr>
          <w:p w14:paraId="42AFF3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7328E1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027034D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C17F23" w14:textId="77777777" w:rsidTr="008C6A0B">
        <w:trPr>
          <w:trHeight w:val="23"/>
        </w:trPr>
        <w:tc>
          <w:tcPr>
            <w:tcW w:w="548" w:type="dxa"/>
            <w:shd w:val="clear" w:color="auto" w:fill="auto"/>
            <w:noWrap/>
            <w:vAlign w:val="center"/>
          </w:tcPr>
          <w:p w14:paraId="57FAE1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291" w:type="dxa"/>
            <w:shd w:val="clear" w:color="auto" w:fill="auto"/>
            <w:noWrap/>
            <w:vAlign w:val="center"/>
          </w:tcPr>
          <w:p w14:paraId="4EA4295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209" w:type="dxa"/>
            <w:shd w:val="clear" w:color="auto" w:fill="auto"/>
            <w:noWrap/>
            <w:vAlign w:val="center"/>
          </w:tcPr>
          <w:p w14:paraId="0AD2BA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1043" w:type="dxa"/>
            <w:shd w:val="clear" w:color="auto" w:fill="auto"/>
            <w:noWrap/>
            <w:vAlign w:val="center"/>
          </w:tcPr>
          <w:p w14:paraId="515566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544ED0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81" w:type="dxa"/>
            <w:shd w:val="clear" w:color="auto" w:fill="auto"/>
            <w:noWrap/>
            <w:vAlign w:val="center"/>
          </w:tcPr>
          <w:p w14:paraId="6E9930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05F6B4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647BADA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CA6719" w14:textId="77777777" w:rsidTr="008C6A0B">
        <w:trPr>
          <w:trHeight w:val="23"/>
        </w:trPr>
        <w:tc>
          <w:tcPr>
            <w:tcW w:w="548" w:type="dxa"/>
            <w:shd w:val="clear" w:color="auto" w:fill="auto"/>
            <w:noWrap/>
            <w:vAlign w:val="center"/>
          </w:tcPr>
          <w:p w14:paraId="553746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291" w:type="dxa"/>
            <w:shd w:val="clear" w:color="auto" w:fill="auto"/>
            <w:noWrap/>
            <w:vAlign w:val="center"/>
          </w:tcPr>
          <w:p w14:paraId="449DF53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209" w:type="dxa"/>
            <w:shd w:val="clear" w:color="auto" w:fill="auto"/>
            <w:noWrap/>
            <w:vAlign w:val="center"/>
          </w:tcPr>
          <w:p w14:paraId="7AD43D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1043" w:type="dxa"/>
            <w:shd w:val="clear" w:color="auto" w:fill="auto"/>
            <w:noWrap/>
            <w:vAlign w:val="center"/>
          </w:tcPr>
          <w:p w14:paraId="3B371D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4C6AE2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881" w:type="dxa"/>
            <w:shd w:val="clear" w:color="auto" w:fill="auto"/>
            <w:noWrap/>
            <w:vAlign w:val="center"/>
          </w:tcPr>
          <w:p w14:paraId="3B80C4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560CFC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4B49EB0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227D376" w14:textId="77777777" w:rsidTr="008C6A0B">
        <w:trPr>
          <w:trHeight w:val="23"/>
        </w:trPr>
        <w:tc>
          <w:tcPr>
            <w:tcW w:w="548" w:type="dxa"/>
            <w:shd w:val="clear" w:color="auto" w:fill="auto"/>
            <w:noWrap/>
            <w:vAlign w:val="center"/>
          </w:tcPr>
          <w:p w14:paraId="08E218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8</w:t>
            </w:r>
          </w:p>
        </w:tc>
        <w:tc>
          <w:tcPr>
            <w:tcW w:w="1291" w:type="dxa"/>
            <w:shd w:val="clear" w:color="auto" w:fill="auto"/>
            <w:noWrap/>
            <w:vAlign w:val="center"/>
          </w:tcPr>
          <w:p w14:paraId="64C2839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adm_cond</w:t>
            </w:r>
            <w:proofErr w:type="spellEnd"/>
          </w:p>
        </w:tc>
        <w:tc>
          <w:tcPr>
            <w:tcW w:w="1209" w:type="dxa"/>
            <w:shd w:val="clear" w:color="auto" w:fill="auto"/>
            <w:noWrap/>
            <w:vAlign w:val="center"/>
          </w:tcPr>
          <w:p w14:paraId="154021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入院病情</w:t>
            </w:r>
          </w:p>
        </w:tc>
        <w:tc>
          <w:tcPr>
            <w:tcW w:w="1043" w:type="dxa"/>
            <w:shd w:val="clear" w:color="auto" w:fill="auto"/>
            <w:noWrap/>
            <w:vAlign w:val="center"/>
          </w:tcPr>
          <w:p w14:paraId="585BF5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5AEFC4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881" w:type="dxa"/>
            <w:shd w:val="clear" w:color="auto" w:fill="auto"/>
            <w:noWrap/>
            <w:vAlign w:val="center"/>
          </w:tcPr>
          <w:p w14:paraId="3B573452" w14:textId="77777777" w:rsidR="004D0BA7" w:rsidRDefault="004D0BA7" w:rsidP="008C6A0B">
            <w:pPr>
              <w:spacing w:line="240" w:lineRule="auto"/>
              <w:ind w:firstLineChars="0" w:firstLine="0"/>
              <w:jc w:val="center"/>
              <w:rPr>
                <w:color w:val="000000" w:themeColor="text1"/>
                <w:sz w:val="18"/>
                <w:szCs w:val="18"/>
              </w:rPr>
            </w:pPr>
          </w:p>
        </w:tc>
        <w:tc>
          <w:tcPr>
            <w:tcW w:w="881" w:type="dxa"/>
            <w:shd w:val="clear" w:color="auto" w:fill="auto"/>
            <w:noWrap/>
            <w:vAlign w:val="center"/>
          </w:tcPr>
          <w:p w14:paraId="1B7F13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88" w:type="dxa"/>
            <w:shd w:val="clear" w:color="auto" w:fill="auto"/>
            <w:noWrap/>
            <w:vAlign w:val="center"/>
          </w:tcPr>
          <w:p w14:paraId="7529081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AF35757" w14:textId="77777777" w:rsidTr="008C6A0B">
        <w:trPr>
          <w:trHeight w:val="23"/>
        </w:trPr>
        <w:tc>
          <w:tcPr>
            <w:tcW w:w="548" w:type="dxa"/>
            <w:shd w:val="clear" w:color="auto" w:fill="auto"/>
            <w:noWrap/>
            <w:vAlign w:val="center"/>
          </w:tcPr>
          <w:p w14:paraId="0CE83AC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291" w:type="dxa"/>
            <w:shd w:val="clear" w:color="auto" w:fill="auto"/>
            <w:noWrap/>
            <w:vAlign w:val="center"/>
          </w:tcPr>
          <w:p w14:paraId="4424714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diag_dept</w:t>
            </w:r>
            <w:proofErr w:type="spellEnd"/>
          </w:p>
        </w:tc>
        <w:tc>
          <w:tcPr>
            <w:tcW w:w="1209" w:type="dxa"/>
            <w:shd w:val="clear" w:color="auto" w:fill="auto"/>
            <w:noWrap/>
            <w:vAlign w:val="center"/>
          </w:tcPr>
          <w:p w14:paraId="451ADA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诊断科室</w:t>
            </w:r>
          </w:p>
        </w:tc>
        <w:tc>
          <w:tcPr>
            <w:tcW w:w="1043" w:type="dxa"/>
            <w:shd w:val="clear" w:color="auto" w:fill="auto"/>
            <w:noWrap/>
            <w:vAlign w:val="center"/>
          </w:tcPr>
          <w:p w14:paraId="3248F0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333197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81" w:type="dxa"/>
            <w:shd w:val="clear" w:color="auto" w:fill="auto"/>
            <w:noWrap/>
            <w:vAlign w:val="center"/>
          </w:tcPr>
          <w:p w14:paraId="107DB9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424AD7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4C44EAD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BB15B7" w14:textId="77777777" w:rsidTr="008C6A0B">
        <w:trPr>
          <w:trHeight w:val="23"/>
        </w:trPr>
        <w:tc>
          <w:tcPr>
            <w:tcW w:w="548" w:type="dxa"/>
            <w:shd w:val="clear" w:color="auto" w:fill="auto"/>
            <w:noWrap/>
            <w:vAlign w:val="center"/>
          </w:tcPr>
          <w:p w14:paraId="346A4E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291" w:type="dxa"/>
            <w:shd w:val="clear" w:color="auto" w:fill="auto"/>
            <w:noWrap/>
            <w:vAlign w:val="center"/>
          </w:tcPr>
          <w:p w14:paraId="6D4F1FF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dise_dor_no</w:t>
            </w:r>
            <w:proofErr w:type="spellEnd"/>
          </w:p>
        </w:tc>
        <w:tc>
          <w:tcPr>
            <w:tcW w:w="1209" w:type="dxa"/>
            <w:shd w:val="clear" w:color="auto" w:fill="auto"/>
            <w:noWrap/>
            <w:vAlign w:val="center"/>
          </w:tcPr>
          <w:p w14:paraId="0F8ADA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诊断医生编码</w:t>
            </w:r>
          </w:p>
        </w:tc>
        <w:tc>
          <w:tcPr>
            <w:tcW w:w="1043" w:type="dxa"/>
            <w:shd w:val="clear" w:color="auto" w:fill="auto"/>
            <w:noWrap/>
            <w:vAlign w:val="center"/>
          </w:tcPr>
          <w:p w14:paraId="5CEBF1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62AA24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81" w:type="dxa"/>
            <w:shd w:val="clear" w:color="auto" w:fill="auto"/>
            <w:noWrap/>
            <w:vAlign w:val="center"/>
          </w:tcPr>
          <w:p w14:paraId="343D35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2B3ADE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0C71BF0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E4576F" w14:textId="77777777" w:rsidTr="008C6A0B">
        <w:trPr>
          <w:trHeight w:val="23"/>
        </w:trPr>
        <w:tc>
          <w:tcPr>
            <w:tcW w:w="548" w:type="dxa"/>
            <w:shd w:val="clear" w:color="auto" w:fill="auto"/>
            <w:noWrap/>
            <w:vAlign w:val="center"/>
          </w:tcPr>
          <w:p w14:paraId="5E3CC5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291" w:type="dxa"/>
            <w:shd w:val="clear" w:color="auto" w:fill="auto"/>
            <w:noWrap/>
            <w:vAlign w:val="center"/>
          </w:tcPr>
          <w:p w14:paraId="5C7580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dise_dor_name</w:t>
            </w:r>
            <w:proofErr w:type="spellEnd"/>
          </w:p>
        </w:tc>
        <w:tc>
          <w:tcPr>
            <w:tcW w:w="1209" w:type="dxa"/>
            <w:shd w:val="clear" w:color="auto" w:fill="auto"/>
            <w:noWrap/>
            <w:vAlign w:val="center"/>
          </w:tcPr>
          <w:p w14:paraId="22D5AA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诊断医生姓名</w:t>
            </w:r>
          </w:p>
        </w:tc>
        <w:tc>
          <w:tcPr>
            <w:tcW w:w="1043" w:type="dxa"/>
            <w:shd w:val="clear" w:color="auto" w:fill="auto"/>
            <w:noWrap/>
            <w:vAlign w:val="center"/>
          </w:tcPr>
          <w:p w14:paraId="79F94D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81" w:type="dxa"/>
            <w:shd w:val="clear" w:color="auto" w:fill="auto"/>
            <w:noWrap/>
            <w:vAlign w:val="center"/>
          </w:tcPr>
          <w:p w14:paraId="6C158F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81" w:type="dxa"/>
            <w:shd w:val="clear" w:color="auto" w:fill="auto"/>
            <w:noWrap/>
            <w:vAlign w:val="center"/>
          </w:tcPr>
          <w:p w14:paraId="121CE6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79BAC0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0C6899E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A95DF4D" w14:textId="77777777" w:rsidTr="008C6A0B">
        <w:trPr>
          <w:trHeight w:val="23"/>
        </w:trPr>
        <w:tc>
          <w:tcPr>
            <w:tcW w:w="548" w:type="dxa"/>
            <w:shd w:val="clear" w:color="auto" w:fill="auto"/>
            <w:noWrap/>
            <w:vAlign w:val="center"/>
          </w:tcPr>
          <w:p w14:paraId="09FAF91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291" w:type="dxa"/>
            <w:shd w:val="clear" w:color="auto" w:fill="auto"/>
            <w:noWrap/>
            <w:vAlign w:val="center"/>
          </w:tcPr>
          <w:p w14:paraId="7C33CB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diag_time</w:t>
            </w:r>
            <w:proofErr w:type="spellEnd"/>
          </w:p>
        </w:tc>
        <w:tc>
          <w:tcPr>
            <w:tcW w:w="1209" w:type="dxa"/>
            <w:shd w:val="clear" w:color="auto" w:fill="auto"/>
            <w:noWrap/>
            <w:vAlign w:val="center"/>
          </w:tcPr>
          <w:p w14:paraId="6A1DE0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诊断时间</w:t>
            </w:r>
          </w:p>
        </w:tc>
        <w:tc>
          <w:tcPr>
            <w:tcW w:w="1043" w:type="dxa"/>
            <w:shd w:val="clear" w:color="auto" w:fill="auto"/>
            <w:noWrap/>
            <w:vAlign w:val="center"/>
          </w:tcPr>
          <w:p w14:paraId="1741DE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81" w:type="dxa"/>
            <w:shd w:val="clear" w:color="auto" w:fill="auto"/>
            <w:noWrap/>
            <w:vAlign w:val="center"/>
          </w:tcPr>
          <w:p w14:paraId="54F2C3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003071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81" w:type="dxa"/>
            <w:shd w:val="clear" w:color="auto" w:fill="auto"/>
            <w:noWrap/>
            <w:vAlign w:val="center"/>
          </w:tcPr>
          <w:p w14:paraId="5D7B6D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8" w:type="dxa"/>
            <w:shd w:val="clear" w:color="auto" w:fill="auto"/>
            <w:noWrap/>
            <w:vAlign w:val="center"/>
          </w:tcPr>
          <w:p w14:paraId="63212BB0"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32A430B7" w14:textId="77777777" w:rsidR="004D0BA7" w:rsidRDefault="004D0BA7" w:rsidP="004D0BA7">
      <w:pPr>
        <w:pStyle w:val="5"/>
        <w:spacing w:before="156" w:after="156"/>
      </w:pPr>
      <w:r>
        <w:rPr>
          <w:rFonts w:hint="eastAsia"/>
        </w:rPr>
        <w:t>输出</w:t>
      </w:r>
    </w:p>
    <w:p w14:paraId="5FEDA89B" w14:textId="77777777" w:rsidR="004D0BA7" w:rsidRDefault="004D0BA7" w:rsidP="004D0BA7">
      <w:pPr>
        <w:ind w:left="420" w:firstLine="420"/>
      </w:pPr>
      <w:r>
        <w:rPr>
          <w:rFonts w:hint="eastAsia"/>
        </w:rPr>
        <w:t>无。</w:t>
      </w:r>
    </w:p>
    <w:p w14:paraId="3B6A3121" w14:textId="77777777" w:rsidR="004D0BA7" w:rsidRDefault="004D0BA7" w:rsidP="004D0BA7">
      <w:pPr>
        <w:pStyle w:val="4"/>
        <w:spacing w:before="156" w:after="156"/>
      </w:pPr>
      <w:r>
        <w:rPr>
          <w:rFonts w:hint="eastAsia"/>
        </w:rPr>
        <w:t>【24</w:t>
      </w:r>
      <w:r>
        <w:t>04</w:t>
      </w:r>
      <w:r>
        <w:rPr>
          <w:rFonts w:hint="eastAsia"/>
        </w:rPr>
        <w:t>】入院撤销</w:t>
      </w:r>
    </w:p>
    <w:p w14:paraId="73EB8B43" w14:textId="77777777" w:rsidR="004D0BA7" w:rsidRDefault="004D0BA7" w:rsidP="004D0BA7">
      <w:pPr>
        <w:pStyle w:val="5"/>
        <w:spacing w:before="156" w:after="156"/>
      </w:pPr>
      <w:r>
        <w:rPr>
          <w:rFonts w:hint="eastAsia"/>
        </w:rPr>
        <w:t>交易说明</w:t>
      </w:r>
    </w:p>
    <w:p w14:paraId="2E4A8619" w14:textId="77777777" w:rsidR="004D0BA7" w:rsidRDefault="004D0BA7" w:rsidP="004D0BA7">
      <w:pPr>
        <w:ind w:firstLine="420"/>
        <w:rPr>
          <w:rFonts w:cs="Times New Roman"/>
        </w:rPr>
      </w:pPr>
      <w:r>
        <w:rPr>
          <w:rFonts w:cs="Times New Roman" w:hint="eastAsia"/>
        </w:rPr>
        <w:t>通过此交易办理入院登记撤销。</w:t>
      </w:r>
    </w:p>
    <w:p w14:paraId="7C073130" w14:textId="77777777" w:rsidR="004D0BA7" w:rsidRDefault="004D0BA7" w:rsidP="004D0BA7">
      <w:pPr>
        <w:pStyle w:val="5"/>
        <w:spacing w:before="156" w:after="156"/>
      </w:pPr>
      <w:r>
        <w:rPr>
          <w:rFonts w:hint="eastAsia"/>
        </w:rPr>
        <w:t>重点说明</w:t>
      </w:r>
    </w:p>
    <w:p w14:paraId="3AF702E9" w14:textId="77777777" w:rsidR="004D0BA7" w:rsidRDefault="004D0BA7" w:rsidP="004D0BA7">
      <w:pPr>
        <w:ind w:firstLine="420"/>
        <w:rPr>
          <w:rFonts w:cs="Times New Roman"/>
        </w:rPr>
      </w:pPr>
      <w:r>
        <w:rPr>
          <w:rFonts w:cs="Times New Roman" w:hint="eastAsia"/>
        </w:rPr>
        <w:t>交易输入为单行数据。</w:t>
      </w:r>
    </w:p>
    <w:p w14:paraId="313783E1" w14:textId="77777777" w:rsidR="004D0BA7" w:rsidRDefault="004D0BA7" w:rsidP="004D0BA7">
      <w:pPr>
        <w:pStyle w:val="5"/>
        <w:spacing w:before="156" w:after="156"/>
      </w:pPr>
      <w:r>
        <w:rPr>
          <w:rFonts w:hint="eastAsia"/>
        </w:rPr>
        <w:t>交易对象</w:t>
      </w:r>
    </w:p>
    <w:p w14:paraId="39CB2368"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411A305C"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24BE22A0" w14:textId="77777777" w:rsidR="004D0BA7" w:rsidRDefault="004D0BA7" w:rsidP="004D0BA7">
      <w:pPr>
        <w:pStyle w:val="5"/>
        <w:spacing w:before="156" w:after="156"/>
      </w:pPr>
      <w:r>
        <w:rPr>
          <w:rFonts w:hint="eastAsia"/>
        </w:rPr>
        <w:t>输入</w:t>
      </w:r>
    </w:p>
    <w:p w14:paraId="2D430880" w14:textId="58D7E277" w:rsidR="004D0BA7" w:rsidRDefault="004D0BA7" w:rsidP="009E78C8">
      <w:pPr>
        <w:pStyle w:val="a6"/>
        <w:numPr>
          <w:ilvl w:val="0"/>
          <w:numId w:val="26"/>
        </w:numPr>
      </w:pPr>
      <w:r>
        <w:rPr>
          <w:rFonts w:hint="eastAsia"/>
        </w:rPr>
        <w:t>输入（节点标识：data）</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182"/>
        <w:gridCol w:w="1165"/>
        <w:gridCol w:w="819"/>
        <w:gridCol w:w="851"/>
        <w:gridCol w:w="850"/>
        <w:gridCol w:w="851"/>
        <w:gridCol w:w="2285"/>
      </w:tblGrid>
      <w:tr w:rsidR="004D0BA7" w14:paraId="0EDCDC33" w14:textId="77777777" w:rsidTr="008C6A0B">
        <w:trPr>
          <w:trHeight w:val="23"/>
          <w:tblHeader/>
        </w:trPr>
        <w:tc>
          <w:tcPr>
            <w:tcW w:w="373" w:type="dxa"/>
            <w:shd w:val="clear" w:color="auto" w:fill="D9D9D9" w:themeFill="background1" w:themeFillShade="D9"/>
            <w:vAlign w:val="center"/>
          </w:tcPr>
          <w:p w14:paraId="7FA9EF1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182" w:type="dxa"/>
            <w:shd w:val="clear" w:color="auto" w:fill="D9D9D9" w:themeFill="background1" w:themeFillShade="D9"/>
            <w:vAlign w:val="center"/>
          </w:tcPr>
          <w:p w14:paraId="35452D7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65" w:type="dxa"/>
            <w:shd w:val="clear" w:color="auto" w:fill="D9D9D9" w:themeFill="background1" w:themeFillShade="D9"/>
            <w:vAlign w:val="center"/>
          </w:tcPr>
          <w:p w14:paraId="39EE741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19" w:type="dxa"/>
            <w:shd w:val="clear" w:color="auto" w:fill="D9D9D9" w:themeFill="background1" w:themeFillShade="D9"/>
            <w:vAlign w:val="center"/>
          </w:tcPr>
          <w:p w14:paraId="0BE971B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1" w:type="dxa"/>
            <w:shd w:val="clear" w:color="auto" w:fill="D9D9D9" w:themeFill="background1" w:themeFillShade="D9"/>
            <w:vAlign w:val="center"/>
          </w:tcPr>
          <w:p w14:paraId="15BCA35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0D3385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422545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2285" w:type="dxa"/>
            <w:shd w:val="clear" w:color="auto" w:fill="D9D9D9" w:themeFill="background1" w:themeFillShade="D9"/>
            <w:vAlign w:val="center"/>
          </w:tcPr>
          <w:p w14:paraId="2AE784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D765648" w14:textId="77777777" w:rsidTr="008C6A0B">
        <w:trPr>
          <w:trHeight w:val="23"/>
        </w:trPr>
        <w:tc>
          <w:tcPr>
            <w:tcW w:w="373" w:type="dxa"/>
            <w:vAlign w:val="center"/>
          </w:tcPr>
          <w:p w14:paraId="49F83C36"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182" w:type="dxa"/>
            <w:shd w:val="clear" w:color="auto" w:fill="auto"/>
            <w:vAlign w:val="center"/>
          </w:tcPr>
          <w:p w14:paraId="532AB97C"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mdtrt_id</w:t>
            </w:r>
            <w:proofErr w:type="spellEnd"/>
          </w:p>
        </w:tc>
        <w:tc>
          <w:tcPr>
            <w:tcW w:w="1165" w:type="dxa"/>
            <w:shd w:val="clear" w:color="auto" w:fill="auto"/>
            <w:vAlign w:val="center"/>
          </w:tcPr>
          <w:p w14:paraId="291AAA08"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就诊ID</w:t>
            </w:r>
          </w:p>
        </w:tc>
        <w:tc>
          <w:tcPr>
            <w:tcW w:w="819" w:type="dxa"/>
            <w:shd w:val="clear" w:color="auto" w:fill="auto"/>
            <w:vAlign w:val="center"/>
          </w:tcPr>
          <w:p w14:paraId="7EF9C287"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851" w:type="dxa"/>
            <w:shd w:val="clear" w:color="auto" w:fill="auto"/>
            <w:vAlign w:val="center"/>
          </w:tcPr>
          <w:p w14:paraId="4EA8BC23"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30</w:t>
            </w:r>
          </w:p>
        </w:tc>
        <w:tc>
          <w:tcPr>
            <w:tcW w:w="850" w:type="dxa"/>
            <w:shd w:val="clear" w:color="auto" w:fill="auto"/>
            <w:vAlign w:val="center"/>
          </w:tcPr>
          <w:p w14:paraId="3A4677BC"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3C6C4C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2285" w:type="dxa"/>
            <w:shd w:val="clear" w:color="auto" w:fill="auto"/>
            <w:vAlign w:val="center"/>
          </w:tcPr>
          <w:p w14:paraId="21B23A61" w14:textId="77777777" w:rsidR="004D0BA7" w:rsidRDefault="004D0BA7" w:rsidP="008C6A0B">
            <w:pPr>
              <w:spacing w:line="240" w:lineRule="auto"/>
              <w:ind w:firstLineChars="0" w:firstLine="0"/>
              <w:jc w:val="left"/>
              <w:rPr>
                <w:color w:val="000000" w:themeColor="text1"/>
                <w:sz w:val="18"/>
                <w:szCs w:val="18"/>
              </w:rPr>
            </w:pPr>
          </w:p>
        </w:tc>
      </w:tr>
      <w:tr w:rsidR="004D0BA7" w14:paraId="0106D24C" w14:textId="77777777" w:rsidTr="008C6A0B">
        <w:trPr>
          <w:trHeight w:val="23"/>
        </w:trPr>
        <w:tc>
          <w:tcPr>
            <w:tcW w:w="373" w:type="dxa"/>
            <w:vAlign w:val="center"/>
          </w:tcPr>
          <w:p w14:paraId="4FD8E717"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2</w:t>
            </w:r>
          </w:p>
        </w:tc>
        <w:tc>
          <w:tcPr>
            <w:tcW w:w="1182" w:type="dxa"/>
            <w:shd w:val="clear" w:color="auto" w:fill="auto"/>
            <w:vAlign w:val="center"/>
          </w:tcPr>
          <w:p w14:paraId="4F263C84"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psn_no</w:t>
            </w:r>
            <w:proofErr w:type="spellEnd"/>
          </w:p>
        </w:tc>
        <w:tc>
          <w:tcPr>
            <w:tcW w:w="1165" w:type="dxa"/>
            <w:shd w:val="clear" w:color="auto" w:fill="auto"/>
            <w:vAlign w:val="center"/>
          </w:tcPr>
          <w:p w14:paraId="08EC61A8"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人员编号</w:t>
            </w:r>
          </w:p>
        </w:tc>
        <w:tc>
          <w:tcPr>
            <w:tcW w:w="819" w:type="dxa"/>
            <w:shd w:val="clear" w:color="auto" w:fill="auto"/>
            <w:vAlign w:val="center"/>
          </w:tcPr>
          <w:p w14:paraId="6F6B2B5E"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7D6B9DF8"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249837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vAlign w:val="center"/>
          </w:tcPr>
          <w:p w14:paraId="7EA134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285" w:type="dxa"/>
            <w:shd w:val="clear" w:color="auto" w:fill="auto"/>
            <w:vAlign w:val="center"/>
          </w:tcPr>
          <w:p w14:paraId="096BA0DC" w14:textId="77777777" w:rsidR="004D0BA7" w:rsidRDefault="004D0BA7" w:rsidP="008C6A0B">
            <w:pPr>
              <w:spacing w:line="240" w:lineRule="auto"/>
              <w:ind w:firstLineChars="0" w:firstLine="0"/>
              <w:jc w:val="left"/>
              <w:rPr>
                <w:color w:val="000000" w:themeColor="text1"/>
                <w:sz w:val="18"/>
                <w:szCs w:val="18"/>
              </w:rPr>
            </w:pPr>
          </w:p>
        </w:tc>
      </w:tr>
    </w:tbl>
    <w:p w14:paraId="7DBE4DD3" w14:textId="77777777" w:rsidR="004D0BA7" w:rsidRDefault="004D0BA7" w:rsidP="004D0BA7">
      <w:pPr>
        <w:pStyle w:val="5"/>
        <w:spacing w:before="156" w:after="156"/>
      </w:pPr>
      <w:r>
        <w:rPr>
          <w:rFonts w:hint="eastAsia"/>
        </w:rPr>
        <w:t>输出</w:t>
      </w:r>
    </w:p>
    <w:p w14:paraId="08BC9BE8" w14:textId="77777777" w:rsidR="004D0BA7" w:rsidRDefault="004D0BA7" w:rsidP="004D0BA7">
      <w:pPr>
        <w:ind w:left="420" w:firstLine="420"/>
      </w:pPr>
      <w:r>
        <w:rPr>
          <w:rFonts w:hint="eastAsia"/>
        </w:rPr>
        <w:t>无。</w:t>
      </w:r>
    </w:p>
    <w:p w14:paraId="46B5C2DC" w14:textId="77777777" w:rsidR="004D0BA7" w:rsidRDefault="004D0BA7" w:rsidP="004D0BA7">
      <w:pPr>
        <w:pStyle w:val="4"/>
        <w:spacing w:before="156" w:after="156"/>
      </w:pPr>
      <w:r>
        <w:rPr>
          <w:rFonts w:hint="eastAsia"/>
        </w:rPr>
        <w:lastRenderedPageBreak/>
        <w:t>【24</w:t>
      </w:r>
      <w:r>
        <w:t>05</w:t>
      </w:r>
      <w:r>
        <w:rPr>
          <w:rFonts w:hint="eastAsia"/>
        </w:rPr>
        <w:t>】出院撤销</w:t>
      </w:r>
    </w:p>
    <w:p w14:paraId="460158E0" w14:textId="77777777" w:rsidR="004D0BA7" w:rsidRDefault="004D0BA7" w:rsidP="004D0BA7">
      <w:pPr>
        <w:pStyle w:val="5"/>
        <w:spacing w:before="156" w:after="156"/>
      </w:pPr>
      <w:r>
        <w:rPr>
          <w:rFonts w:hint="eastAsia"/>
        </w:rPr>
        <w:t>交易说明</w:t>
      </w:r>
    </w:p>
    <w:p w14:paraId="3CBB52E1" w14:textId="77777777" w:rsidR="004D0BA7" w:rsidRDefault="004D0BA7" w:rsidP="004D0BA7">
      <w:pPr>
        <w:ind w:firstLine="420"/>
        <w:rPr>
          <w:rFonts w:cs="Times New Roman"/>
        </w:rPr>
      </w:pPr>
      <w:r>
        <w:rPr>
          <w:rFonts w:cs="Times New Roman" w:hint="eastAsia"/>
        </w:rPr>
        <w:t>通过此交易办理出院撤销。</w:t>
      </w:r>
    </w:p>
    <w:p w14:paraId="796762D8" w14:textId="77777777" w:rsidR="004D0BA7" w:rsidRDefault="004D0BA7" w:rsidP="004D0BA7">
      <w:pPr>
        <w:pStyle w:val="5"/>
        <w:spacing w:before="156" w:after="156"/>
      </w:pPr>
      <w:r>
        <w:rPr>
          <w:rFonts w:hint="eastAsia"/>
        </w:rPr>
        <w:t>重点说明</w:t>
      </w:r>
    </w:p>
    <w:p w14:paraId="0E47E1E5" w14:textId="77777777" w:rsidR="004D0BA7" w:rsidRDefault="004D0BA7" w:rsidP="004D0BA7">
      <w:pPr>
        <w:ind w:firstLine="420"/>
        <w:rPr>
          <w:rFonts w:cs="Times New Roman"/>
        </w:rPr>
      </w:pPr>
      <w:r>
        <w:rPr>
          <w:rFonts w:cs="Times New Roman" w:hint="eastAsia"/>
        </w:rPr>
        <w:t>交易输入为单行数据。</w:t>
      </w:r>
    </w:p>
    <w:p w14:paraId="76B1D78B" w14:textId="77777777" w:rsidR="004D0BA7" w:rsidRDefault="004D0BA7" w:rsidP="004D0BA7">
      <w:pPr>
        <w:pStyle w:val="5"/>
        <w:spacing w:before="156" w:after="156"/>
      </w:pPr>
      <w:r>
        <w:rPr>
          <w:rFonts w:hint="eastAsia"/>
        </w:rPr>
        <w:t>交易对象</w:t>
      </w:r>
    </w:p>
    <w:p w14:paraId="1FA6E908"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6146A35B"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6DF5D6E3" w14:textId="77777777" w:rsidR="004D0BA7" w:rsidRDefault="004D0BA7" w:rsidP="004D0BA7">
      <w:pPr>
        <w:pStyle w:val="5"/>
        <w:spacing w:before="156" w:after="156"/>
      </w:pPr>
      <w:r>
        <w:rPr>
          <w:rFonts w:hint="eastAsia"/>
        </w:rPr>
        <w:t>输入</w:t>
      </w:r>
    </w:p>
    <w:p w14:paraId="0B41B3D6" w14:textId="759B21BD" w:rsidR="004D0BA7" w:rsidRDefault="004D0BA7" w:rsidP="009E78C8">
      <w:pPr>
        <w:pStyle w:val="a6"/>
        <w:numPr>
          <w:ilvl w:val="0"/>
          <w:numId w:val="26"/>
        </w:numPr>
      </w:pPr>
      <w:r>
        <w:rPr>
          <w:rFonts w:hint="eastAsia"/>
        </w:rPr>
        <w:t>输入（节点标识：data）</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040"/>
        <w:gridCol w:w="1307"/>
        <w:gridCol w:w="1103"/>
        <w:gridCol w:w="992"/>
        <w:gridCol w:w="992"/>
        <w:gridCol w:w="851"/>
        <w:gridCol w:w="1718"/>
      </w:tblGrid>
      <w:tr w:rsidR="004D0BA7" w14:paraId="78A7F031" w14:textId="77777777" w:rsidTr="008C6A0B">
        <w:trPr>
          <w:trHeight w:val="23"/>
          <w:tblHeader/>
        </w:trPr>
        <w:tc>
          <w:tcPr>
            <w:tcW w:w="373" w:type="dxa"/>
            <w:shd w:val="clear" w:color="auto" w:fill="D9D9D9" w:themeFill="background1" w:themeFillShade="D9"/>
            <w:vAlign w:val="center"/>
          </w:tcPr>
          <w:p w14:paraId="729CC5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040" w:type="dxa"/>
            <w:shd w:val="clear" w:color="auto" w:fill="D9D9D9" w:themeFill="background1" w:themeFillShade="D9"/>
            <w:vAlign w:val="center"/>
          </w:tcPr>
          <w:p w14:paraId="03509D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307" w:type="dxa"/>
            <w:shd w:val="clear" w:color="auto" w:fill="D9D9D9" w:themeFill="background1" w:themeFillShade="D9"/>
            <w:vAlign w:val="center"/>
          </w:tcPr>
          <w:p w14:paraId="46BD02A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1103" w:type="dxa"/>
            <w:shd w:val="clear" w:color="auto" w:fill="D9D9D9" w:themeFill="background1" w:themeFillShade="D9"/>
            <w:vAlign w:val="center"/>
          </w:tcPr>
          <w:p w14:paraId="5C1CC67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92" w:type="dxa"/>
            <w:shd w:val="clear" w:color="auto" w:fill="D9D9D9" w:themeFill="background1" w:themeFillShade="D9"/>
            <w:vAlign w:val="center"/>
          </w:tcPr>
          <w:p w14:paraId="56F5F03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2" w:type="dxa"/>
            <w:shd w:val="clear" w:color="auto" w:fill="D9D9D9" w:themeFill="background1" w:themeFillShade="D9"/>
            <w:vAlign w:val="center"/>
          </w:tcPr>
          <w:p w14:paraId="340D179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754DE83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718" w:type="dxa"/>
            <w:shd w:val="clear" w:color="auto" w:fill="D9D9D9" w:themeFill="background1" w:themeFillShade="D9"/>
            <w:vAlign w:val="center"/>
          </w:tcPr>
          <w:p w14:paraId="48D3992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734279DE" w14:textId="77777777" w:rsidTr="008C6A0B">
        <w:trPr>
          <w:trHeight w:val="23"/>
        </w:trPr>
        <w:tc>
          <w:tcPr>
            <w:tcW w:w="373" w:type="dxa"/>
            <w:vAlign w:val="center"/>
          </w:tcPr>
          <w:p w14:paraId="5DB68561"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040" w:type="dxa"/>
            <w:shd w:val="clear" w:color="auto" w:fill="auto"/>
            <w:vAlign w:val="center"/>
          </w:tcPr>
          <w:p w14:paraId="3E27C490"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mdtrt_id</w:t>
            </w:r>
            <w:proofErr w:type="spellEnd"/>
          </w:p>
        </w:tc>
        <w:tc>
          <w:tcPr>
            <w:tcW w:w="1307" w:type="dxa"/>
            <w:shd w:val="clear" w:color="auto" w:fill="auto"/>
            <w:vAlign w:val="center"/>
          </w:tcPr>
          <w:p w14:paraId="16AC987D"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就诊ID</w:t>
            </w:r>
          </w:p>
        </w:tc>
        <w:tc>
          <w:tcPr>
            <w:tcW w:w="1103" w:type="dxa"/>
            <w:shd w:val="clear" w:color="auto" w:fill="auto"/>
            <w:vAlign w:val="center"/>
          </w:tcPr>
          <w:p w14:paraId="7662B485"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92" w:type="dxa"/>
            <w:shd w:val="clear" w:color="auto" w:fill="auto"/>
            <w:vAlign w:val="center"/>
          </w:tcPr>
          <w:p w14:paraId="43B44C99"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AnsiTheme="minorEastAsia" w:hint="eastAsia"/>
                <w:color w:val="000000" w:themeColor="text1"/>
                <w:sz w:val="18"/>
                <w:szCs w:val="18"/>
              </w:rPr>
              <w:t>30</w:t>
            </w:r>
          </w:p>
        </w:tc>
        <w:tc>
          <w:tcPr>
            <w:tcW w:w="992" w:type="dxa"/>
            <w:shd w:val="clear" w:color="auto" w:fill="auto"/>
            <w:vAlign w:val="center"/>
          </w:tcPr>
          <w:p w14:paraId="76EB743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41D5DA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718" w:type="dxa"/>
            <w:shd w:val="clear" w:color="auto" w:fill="auto"/>
            <w:vAlign w:val="center"/>
          </w:tcPr>
          <w:p w14:paraId="443D0054" w14:textId="77777777" w:rsidR="004D0BA7" w:rsidRDefault="004D0BA7" w:rsidP="008C6A0B">
            <w:pPr>
              <w:spacing w:line="240" w:lineRule="auto"/>
              <w:ind w:firstLineChars="0" w:firstLine="0"/>
              <w:jc w:val="left"/>
              <w:rPr>
                <w:color w:val="000000" w:themeColor="text1"/>
                <w:sz w:val="18"/>
                <w:szCs w:val="18"/>
              </w:rPr>
            </w:pPr>
          </w:p>
        </w:tc>
      </w:tr>
      <w:tr w:rsidR="004D0BA7" w14:paraId="51C47D57" w14:textId="77777777" w:rsidTr="008C6A0B">
        <w:trPr>
          <w:trHeight w:val="23"/>
        </w:trPr>
        <w:tc>
          <w:tcPr>
            <w:tcW w:w="373" w:type="dxa"/>
            <w:vAlign w:val="center"/>
          </w:tcPr>
          <w:p w14:paraId="584A344E"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2</w:t>
            </w:r>
          </w:p>
        </w:tc>
        <w:tc>
          <w:tcPr>
            <w:tcW w:w="1040" w:type="dxa"/>
            <w:shd w:val="clear" w:color="auto" w:fill="auto"/>
            <w:vAlign w:val="center"/>
          </w:tcPr>
          <w:p w14:paraId="31C57B83"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psn_no</w:t>
            </w:r>
            <w:proofErr w:type="spellEnd"/>
          </w:p>
        </w:tc>
        <w:tc>
          <w:tcPr>
            <w:tcW w:w="1307" w:type="dxa"/>
            <w:shd w:val="clear" w:color="auto" w:fill="auto"/>
            <w:vAlign w:val="center"/>
          </w:tcPr>
          <w:p w14:paraId="00202F01"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人员编号</w:t>
            </w:r>
          </w:p>
        </w:tc>
        <w:tc>
          <w:tcPr>
            <w:tcW w:w="1103" w:type="dxa"/>
            <w:shd w:val="clear" w:color="auto" w:fill="auto"/>
            <w:vAlign w:val="center"/>
          </w:tcPr>
          <w:p w14:paraId="6DB7E7BE"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字符型</w:t>
            </w:r>
          </w:p>
        </w:tc>
        <w:tc>
          <w:tcPr>
            <w:tcW w:w="992" w:type="dxa"/>
            <w:shd w:val="clear" w:color="auto" w:fill="auto"/>
            <w:vAlign w:val="center"/>
          </w:tcPr>
          <w:p w14:paraId="43424E93" w14:textId="77777777" w:rsidR="004D0BA7" w:rsidRDefault="004D0BA7" w:rsidP="008C6A0B">
            <w:pPr>
              <w:spacing w:line="240" w:lineRule="auto"/>
              <w:ind w:firstLineChars="0" w:firstLine="0"/>
              <w:jc w:val="center"/>
              <w:rPr>
                <w:rFonts w:hAnsiTheme="minorEastAsia"/>
                <w:color w:val="000000" w:themeColor="text1"/>
                <w:sz w:val="18"/>
                <w:szCs w:val="18"/>
              </w:rPr>
            </w:pPr>
            <w:r>
              <w:rPr>
                <w:rFonts w:hint="eastAsia"/>
                <w:color w:val="000000" w:themeColor="text1"/>
                <w:sz w:val="18"/>
                <w:szCs w:val="18"/>
              </w:rPr>
              <w:t>30</w:t>
            </w:r>
          </w:p>
        </w:tc>
        <w:tc>
          <w:tcPr>
            <w:tcW w:w="992" w:type="dxa"/>
            <w:shd w:val="clear" w:color="auto" w:fill="auto"/>
            <w:vAlign w:val="center"/>
          </w:tcPr>
          <w:p w14:paraId="61CD2A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vAlign w:val="center"/>
          </w:tcPr>
          <w:p w14:paraId="16E46D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8" w:type="dxa"/>
            <w:shd w:val="clear" w:color="auto" w:fill="auto"/>
            <w:vAlign w:val="center"/>
          </w:tcPr>
          <w:p w14:paraId="543D6124" w14:textId="77777777" w:rsidR="004D0BA7" w:rsidRDefault="004D0BA7" w:rsidP="008C6A0B">
            <w:pPr>
              <w:spacing w:line="240" w:lineRule="auto"/>
              <w:ind w:firstLineChars="0" w:firstLine="0"/>
              <w:jc w:val="left"/>
              <w:rPr>
                <w:color w:val="000000" w:themeColor="text1"/>
                <w:sz w:val="18"/>
                <w:szCs w:val="18"/>
              </w:rPr>
            </w:pPr>
          </w:p>
        </w:tc>
      </w:tr>
    </w:tbl>
    <w:p w14:paraId="7A095595" w14:textId="77777777" w:rsidR="004D0BA7" w:rsidRDefault="004D0BA7" w:rsidP="004D0BA7">
      <w:pPr>
        <w:pStyle w:val="5"/>
        <w:spacing w:before="156" w:after="156"/>
      </w:pPr>
      <w:r>
        <w:rPr>
          <w:rFonts w:hint="eastAsia"/>
        </w:rPr>
        <w:t>输出</w:t>
      </w:r>
    </w:p>
    <w:p w14:paraId="5325334F" w14:textId="77777777" w:rsidR="004D0BA7" w:rsidRDefault="004D0BA7" w:rsidP="004D0BA7">
      <w:pPr>
        <w:ind w:left="420" w:firstLine="420"/>
      </w:pPr>
      <w:r>
        <w:rPr>
          <w:rFonts w:hint="eastAsia"/>
        </w:rPr>
        <w:t>无。</w:t>
      </w:r>
    </w:p>
    <w:p w14:paraId="552E330B" w14:textId="77777777" w:rsidR="004D0BA7" w:rsidRDefault="004D0BA7" w:rsidP="004D0BA7">
      <w:pPr>
        <w:pStyle w:val="3"/>
        <w:spacing w:before="156" w:after="156"/>
      </w:pPr>
      <w:bookmarkStart w:id="126" w:name="_Toc55397696"/>
      <w:bookmarkStart w:id="127" w:name="_Toc42183466"/>
      <w:bookmarkStart w:id="128" w:name="_Toc75794908"/>
      <w:r>
        <w:rPr>
          <w:rFonts w:hint="eastAsia"/>
        </w:rPr>
        <w:t>人员备案</w:t>
      </w:r>
      <w:bookmarkEnd w:id="126"/>
      <w:bookmarkEnd w:id="127"/>
      <w:bookmarkEnd w:id="128"/>
    </w:p>
    <w:p w14:paraId="68690290" w14:textId="77777777" w:rsidR="004D0BA7" w:rsidRDefault="004D0BA7" w:rsidP="004D0BA7">
      <w:pPr>
        <w:pStyle w:val="4"/>
        <w:spacing w:before="156" w:after="156"/>
      </w:pPr>
      <w:r>
        <w:rPr>
          <w:rFonts w:hint="eastAsia"/>
        </w:rPr>
        <w:t>【2501】转院备案</w:t>
      </w:r>
    </w:p>
    <w:p w14:paraId="1F9438CA" w14:textId="77777777" w:rsidR="004D0BA7" w:rsidRDefault="004D0BA7" w:rsidP="004D0BA7">
      <w:pPr>
        <w:pStyle w:val="5"/>
        <w:spacing w:before="156" w:after="156"/>
        <w:rPr>
          <w:lang w:val="zh-CN"/>
        </w:rPr>
      </w:pPr>
      <w:r>
        <w:rPr>
          <w:rFonts w:hint="eastAsia"/>
          <w:lang w:val="zh-CN"/>
        </w:rPr>
        <w:t>交易说明</w:t>
      </w:r>
    </w:p>
    <w:p w14:paraId="14535522" w14:textId="77777777" w:rsidR="004D0BA7" w:rsidRDefault="004D0BA7" w:rsidP="004D0BA7">
      <w:pPr>
        <w:ind w:firstLine="420"/>
        <w:rPr>
          <w:rFonts w:cs="Times New Roman"/>
        </w:rPr>
      </w:pPr>
      <w:r>
        <w:rPr>
          <w:rFonts w:cs="Times New Roman" w:hint="eastAsia"/>
        </w:rPr>
        <w:t>通过此交易上传转院备案信息。</w:t>
      </w:r>
    </w:p>
    <w:p w14:paraId="5BF5B239" w14:textId="77777777" w:rsidR="004D0BA7" w:rsidRDefault="004D0BA7" w:rsidP="004D0BA7">
      <w:pPr>
        <w:pStyle w:val="5"/>
        <w:spacing w:before="156" w:after="156"/>
      </w:pPr>
      <w:r>
        <w:rPr>
          <w:rFonts w:hint="eastAsia"/>
        </w:rPr>
        <w:t>重点说明</w:t>
      </w:r>
    </w:p>
    <w:p w14:paraId="7BC3095F" w14:textId="77777777" w:rsidR="004D0BA7" w:rsidRDefault="004D0BA7" w:rsidP="004D0BA7">
      <w:pPr>
        <w:ind w:firstLine="420"/>
        <w:rPr>
          <w:rFonts w:cs="Times New Roman"/>
        </w:rPr>
      </w:pPr>
      <w:r>
        <w:rPr>
          <w:rFonts w:cs="Times New Roman" w:hint="eastAsia"/>
        </w:rPr>
        <w:t>交易输入为单行数据，交易输出为单行数据；</w:t>
      </w:r>
    </w:p>
    <w:p w14:paraId="044B8B75" w14:textId="77777777" w:rsidR="004D0BA7" w:rsidRDefault="004D0BA7" w:rsidP="004D0BA7">
      <w:pPr>
        <w:pStyle w:val="5"/>
        <w:spacing w:before="156" w:after="156"/>
        <w:rPr>
          <w:lang w:val="zh-CN"/>
        </w:rPr>
      </w:pPr>
      <w:r>
        <w:rPr>
          <w:rFonts w:hint="eastAsia"/>
          <w:lang w:val="zh-CN"/>
        </w:rPr>
        <w:t>交易对象</w:t>
      </w:r>
    </w:p>
    <w:p w14:paraId="6131CA6A"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4E2F2637"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01D9E06E" w14:textId="77777777" w:rsidR="004D0BA7" w:rsidRDefault="004D0BA7" w:rsidP="004D0BA7">
      <w:pPr>
        <w:pStyle w:val="5"/>
        <w:spacing w:before="156" w:after="156"/>
        <w:rPr>
          <w:lang w:val="zh-CN"/>
        </w:rPr>
      </w:pPr>
      <w:r>
        <w:rPr>
          <w:rFonts w:hint="eastAsia"/>
          <w:lang w:val="zh-CN"/>
        </w:rPr>
        <w:lastRenderedPageBreak/>
        <w:t>输入</w:t>
      </w:r>
    </w:p>
    <w:p w14:paraId="1E838446" w14:textId="1019D6DA" w:rsidR="004D0BA7" w:rsidRDefault="004D0BA7" w:rsidP="009E78C8">
      <w:pPr>
        <w:pStyle w:val="a6"/>
        <w:numPr>
          <w:ilvl w:val="0"/>
          <w:numId w:val="26"/>
        </w:numPr>
      </w:pPr>
      <w:r>
        <w:rPr>
          <w:rFonts w:hint="eastAsia"/>
        </w:rPr>
        <w:t>输入（节点标识：</w:t>
      </w:r>
      <w:proofErr w:type="spellStart"/>
      <w:r>
        <w:rPr>
          <w:rFonts w:hint="eastAsia"/>
        </w:rPr>
        <w:t>refmedin</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401"/>
        <w:gridCol w:w="1532"/>
        <w:gridCol w:w="864"/>
        <w:gridCol w:w="851"/>
        <w:gridCol w:w="850"/>
        <w:gridCol w:w="851"/>
        <w:gridCol w:w="1213"/>
      </w:tblGrid>
      <w:tr w:rsidR="004D0BA7" w14:paraId="59A5BDA8" w14:textId="77777777" w:rsidTr="008C6A0B">
        <w:trPr>
          <w:trHeight w:val="23"/>
          <w:tblHeader/>
        </w:trPr>
        <w:tc>
          <w:tcPr>
            <w:tcW w:w="734" w:type="dxa"/>
            <w:shd w:val="clear" w:color="auto" w:fill="D9D9D9" w:themeFill="background1" w:themeFillShade="D9"/>
            <w:noWrap/>
            <w:vAlign w:val="center"/>
          </w:tcPr>
          <w:p w14:paraId="367640A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01" w:type="dxa"/>
            <w:shd w:val="clear" w:color="auto" w:fill="D9D9D9" w:themeFill="background1" w:themeFillShade="D9"/>
            <w:noWrap/>
            <w:vAlign w:val="center"/>
          </w:tcPr>
          <w:p w14:paraId="719A511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32" w:type="dxa"/>
            <w:shd w:val="clear" w:color="auto" w:fill="D9D9D9" w:themeFill="background1" w:themeFillShade="D9"/>
            <w:noWrap/>
            <w:vAlign w:val="center"/>
          </w:tcPr>
          <w:p w14:paraId="482652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64" w:type="dxa"/>
            <w:shd w:val="clear" w:color="auto" w:fill="D9D9D9" w:themeFill="background1" w:themeFillShade="D9"/>
            <w:noWrap/>
            <w:vAlign w:val="center"/>
          </w:tcPr>
          <w:p w14:paraId="01461B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1" w:type="dxa"/>
            <w:shd w:val="clear" w:color="auto" w:fill="D9D9D9" w:themeFill="background1" w:themeFillShade="D9"/>
            <w:noWrap/>
            <w:vAlign w:val="center"/>
          </w:tcPr>
          <w:p w14:paraId="79A2FC9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0" w:type="dxa"/>
            <w:shd w:val="clear" w:color="auto" w:fill="D9D9D9" w:themeFill="background1" w:themeFillShade="D9"/>
            <w:noWrap/>
            <w:vAlign w:val="center"/>
          </w:tcPr>
          <w:p w14:paraId="7CC24D3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1" w:type="dxa"/>
            <w:shd w:val="clear" w:color="auto" w:fill="D9D9D9" w:themeFill="background1" w:themeFillShade="D9"/>
            <w:noWrap/>
            <w:vAlign w:val="center"/>
          </w:tcPr>
          <w:p w14:paraId="4519C45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213" w:type="dxa"/>
            <w:shd w:val="clear" w:color="auto" w:fill="D9D9D9" w:themeFill="background1" w:themeFillShade="D9"/>
            <w:noWrap/>
            <w:vAlign w:val="center"/>
          </w:tcPr>
          <w:p w14:paraId="088E642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64024E1" w14:textId="77777777" w:rsidTr="008C6A0B">
        <w:trPr>
          <w:trHeight w:val="23"/>
        </w:trPr>
        <w:tc>
          <w:tcPr>
            <w:tcW w:w="734" w:type="dxa"/>
            <w:shd w:val="clear" w:color="auto" w:fill="auto"/>
            <w:noWrap/>
            <w:vAlign w:val="center"/>
          </w:tcPr>
          <w:p w14:paraId="4669AF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01" w:type="dxa"/>
            <w:shd w:val="clear" w:color="auto" w:fill="auto"/>
            <w:noWrap/>
            <w:vAlign w:val="center"/>
          </w:tcPr>
          <w:p w14:paraId="5F7B907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32" w:type="dxa"/>
            <w:shd w:val="clear" w:color="auto" w:fill="auto"/>
            <w:noWrap/>
            <w:vAlign w:val="center"/>
          </w:tcPr>
          <w:p w14:paraId="2261CA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64" w:type="dxa"/>
            <w:shd w:val="clear" w:color="auto" w:fill="auto"/>
            <w:noWrap/>
            <w:vAlign w:val="center"/>
          </w:tcPr>
          <w:p w14:paraId="1CA701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4DFA90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noWrap/>
            <w:vAlign w:val="center"/>
          </w:tcPr>
          <w:p w14:paraId="2087F9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1B68E4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13" w:type="dxa"/>
            <w:shd w:val="clear" w:color="auto" w:fill="auto"/>
            <w:noWrap/>
            <w:vAlign w:val="center"/>
          </w:tcPr>
          <w:p w14:paraId="22035E2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6D8034F" w14:textId="77777777" w:rsidTr="008C6A0B">
        <w:trPr>
          <w:trHeight w:val="23"/>
        </w:trPr>
        <w:tc>
          <w:tcPr>
            <w:tcW w:w="734" w:type="dxa"/>
            <w:shd w:val="clear" w:color="auto" w:fill="auto"/>
            <w:noWrap/>
            <w:vAlign w:val="center"/>
          </w:tcPr>
          <w:p w14:paraId="15D3D1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01" w:type="dxa"/>
            <w:shd w:val="clear" w:color="auto" w:fill="auto"/>
            <w:noWrap/>
            <w:vAlign w:val="center"/>
          </w:tcPr>
          <w:p w14:paraId="7A21044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32" w:type="dxa"/>
            <w:shd w:val="clear" w:color="auto" w:fill="auto"/>
            <w:noWrap/>
            <w:vAlign w:val="center"/>
          </w:tcPr>
          <w:p w14:paraId="5FAD73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64" w:type="dxa"/>
            <w:shd w:val="clear" w:color="auto" w:fill="auto"/>
            <w:noWrap/>
            <w:vAlign w:val="center"/>
          </w:tcPr>
          <w:p w14:paraId="1C3B9F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36524C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noWrap/>
            <w:vAlign w:val="center"/>
          </w:tcPr>
          <w:p w14:paraId="0E51B2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1" w:type="dxa"/>
            <w:shd w:val="clear" w:color="auto" w:fill="auto"/>
            <w:noWrap/>
            <w:vAlign w:val="center"/>
          </w:tcPr>
          <w:p w14:paraId="6F412F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213" w:type="dxa"/>
            <w:shd w:val="clear" w:color="auto" w:fill="auto"/>
            <w:noWrap/>
            <w:vAlign w:val="center"/>
          </w:tcPr>
          <w:p w14:paraId="32B7F8F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945C72" w14:textId="77777777" w:rsidTr="008C6A0B">
        <w:trPr>
          <w:trHeight w:val="23"/>
        </w:trPr>
        <w:tc>
          <w:tcPr>
            <w:tcW w:w="734" w:type="dxa"/>
            <w:shd w:val="clear" w:color="auto" w:fill="auto"/>
            <w:noWrap/>
            <w:vAlign w:val="center"/>
          </w:tcPr>
          <w:p w14:paraId="3803E22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01" w:type="dxa"/>
            <w:shd w:val="clear" w:color="auto" w:fill="auto"/>
            <w:noWrap/>
            <w:vAlign w:val="center"/>
          </w:tcPr>
          <w:p w14:paraId="08073CE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tel</w:t>
            </w:r>
            <w:proofErr w:type="spellEnd"/>
          </w:p>
        </w:tc>
        <w:tc>
          <w:tcPr>
            <w:tcW w:w="1532" w:type="dxa"/>
            <w:shd w:val="clear" w:color="auto" w:fill="auto"/>
            <w:noWrap/>
            <w:vAlign w:val="center"/>
          </w:tcPr>
          <w:p w14:paraId="18B7F1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联系电话</w:t>
            </w:r>
          </w:p>
        </w:tc>
        <w:tc>
          <w:tcPr>
            <w:tcW w:w="864" w:type="dxa"/>
            <w:shd w:val="clear" w:color="auto" w:fill="auto"/>
            <w:noWrap/>
            <w:vAlign w:val="center"/>
          </w:tcPr>
          <w:p w14:paraId="63B529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37FD64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0" w:type="dxa"/>
            <w:shd w:val="clear" w:color="auto" w:fill="auto"/>
            <w:noWrap/>
            <w:vAlign w:val="center"/>
          </w:tcPr>
          <w:p w14:paraId="0EFFCF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06CA1B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213" w:type="dxa"/>
            <w:shd w:val="clear" w:color="auto" w:fill="auto"/>
            <w:noWrap/>
            <w:vAlign w:val="center"/>
          </w:tcPr>
          <w:p w14:paraId="128FED6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696764D" w14:textId="77777777" w:rsidTr="008C6A0B">
        <w:trPr>
          <w:trHeight w:val="23"/>
        </w:trPr>
        <w:tc>
          <w:tcPr>
            <w:tcW w:w="734" w:type="dxa"/>
            <w:shd w:val="clear" w:color="auto" w:fill="auto"/>
            <w:noWrap/>
            <w:vAlign w:val="center"/>
          </w:tcPr>
          <w:p w14:paraId="74AB3FD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01" w:type="dxa"/>
            <w:shd w:val="clear" w:color="auto" w:fill="auto"/>
            <w:noWrap/>
            <w:vAlign w:val="center"/>
          </w:tcPr>
          <w:p w14:paraId="68BC8D9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addr</w:t>
            </w:r>
            <w:proofErr w:type="spellEnd"/>
          </w:p>
        </w:tc>
        <w:tc>
          <w:tcPr>
            <w:tcW w:w="1532" w:type="dxa"/>
            <w:shd w:val="clear" w:color="auto" w:fill="auto"/>
            <w:noWrap/>
            <w:vAlign w:val="center"/>
          </w:tcPr>
          <w:p w14:paraId="2491CB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联系地址</w:t>
            </w:r>
          </w:p>
        </w:tc>
        <w:tc>
          <w:tcPr>
            <w:tcW w:w="864" w:type="dxa"/>
            <w:shd w:val="clear" w:color="auto" w:fill="auto"/>
            <w:noWrap/>
            <w:vAlign w:val="center"/>
          </w:tcPr>
          <w:p w14:paraId="084921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789D0C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850" w:type="dxa"/>
            <w:shd w:val="clear" w:color="auto" w:fill="auto"/>
            <w:noWrap/>
            <w:vAlign w:val="center"/>
          </w:tcPr>
          <w:p w14:paraId="3BFD84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07CE09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213" w:type="dxa"/>
            <w:shd w:val="clear" w:color="auto" w:fill="auto"/>
            <w:noWrap/>
            <w:vAlign w:val="center"/>
          </w:tcPr>
          <w:p w14:paraId="063E7EE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912112" w14:textId="77777777" w:rsidTr="008C6A0B">
        <w:trPr>
          <w:trHeight w:val="23"/>
        </w:trPr>
        <w:tc>
          <w:tcPr>
            <w:tcW w:w="734" w:type="dxa"/>
            <w:shd w:val="clear" w:color="auto" w:fill="auto"/>
            <w:noWrap/>
            <w:vAlign w:val="center"/>
          </w:tcPr>
          <w:p w14:paraId="754525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01" w:type="dxa"/>
            <w:shd w:val="clear" w:color="auto" w:fill="auto"/>
            <w:noWrap/>
            <w:vAlign w:val="center"/>
          </w:tcPr>
          <w:p w14:paraId="78B92B3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insu_optins</w:t>
            </w:r>
            <w:proofErr w:type="spellEnd"/>
          </w:p>
        </w:tc>
        <w:tc>
          <w:tcPr>
            <w:tcW w:w="1532" w:type="dxa"/>
            <w:shd w:val="clear" w:color="auto" w:fill="auto"/>
            <w:noWrap/>
            <w:vAlign w:val="center"/>
          </w:tcPr>
          <w:p w14:paraId="72BD04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864" w:type="dxa"/>
            <w:shd w:val="clear" w:color="auto" w:fill="auto"/>
            <w:noWrap/>
            <w:vAlign w:val="center"/>
          </w:tcPr>
          <w:p w14:paraId="586A27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7B842A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noWrap/>
            <w:vAlign w:val="center"/>
          </w:tcPr>
          <w:p w14:paraId="185F2EFE"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69A8C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213" w:type="dxa"/>
            <w:shd w:val="clear" w:color="auto" w:fill="auto"/>
            <w:noWrap/>
            <w:vAlign w:val="center"/>
          </w:tcPr>
          <w:p w14:paraId="4211EBD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D72A714" w14:textId="77777777" w:rsidTr="008C6A0B">
        <w:trPr>
          <w:trHeight w:val="23"/>
        </w:trPr>
        <w:tc>
          <w:tcPr>
            <w:tcW w:w="734" w:type="dxa"/>
            <w:shd w:val="clear" w:color="auto" w:fill="auto"/>
            <w:noWrap/>
            <w:vAlign w:val="center"/>
          </w:tcPr>
          <w:p w14:paraId="0EAE8F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01" w:type="dxa"/>
            <w:shd w:val="clear" w:color="auto" w:fill="auto"/>
            <w:noWrap/>
            <w:vAlign w:val="center"/>
          </w:tcPr>
          <w:p w14:paraId="59C1F56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532" w:type="dxa"/>
            <w:shd w:val="clear" w:color="auto" w:fill="auto"/>
            <w:noWrap/>
            <w:vAlign w:val="center"/>
          </w:tcPr>
          <w:p w14:paraId="00F188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864" w:type="dxa"/>
            <w:shd w:val="clear" w:color="auto" w:fill="auto"/>
            <w:noWrap/>
            <w:vAlign w:val="center"/>
          </w:tcPr>
          <w:p w14:paraId="4D0212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639CA2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50" w:type="dxa"/>
            <w:shd w:val="clear" w:color="auto" w:fill="auto"/>
            <w:noWrap/>
            <w:vAlign w:val="center"/>
          </w:tcPr>
          <w:p w14:paraId="0B1D96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092ADB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13" w:type="dxa"/>
            <w:shd w:val="clear" w:color="auto" w:fill="auto"/>
            <w:noWrap/>
            <w:vAlign w:val="center"/>
          </w:tcPr>
          <w:p w14:paraId="4C31616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26EB23" w14:textId="77777777" w:rsidTr="008C6A0B">
        <w:trPr>
          <w:trHeight w:val="23"/>
        </w:trPr>
        <w:tc>
          <w:tcPr>
            <w:tcW w:w="734" w:type="dxa"/>
            <w:shd w:val="clear" w:color="auto" w:fill="auto"/>
            <w:noWrap/>
            <w:vAlign w:val="center"/>
          </w:tcPr>
          <w:p w14:paraId="52806B0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01" w:type="dxa"/>
            <w:shd w:val="clear" w:color="auto" w:fill="auto"/>
            <w:noWrap/>
            <w:vAlign w:val="center"/>
          </w:tcPr>
          <w:p w14:paraId="2395DCC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532" w:type="dxa"/>
            <w:shd w:val="clear" w:color="auto" w:fill="auto"/>
            <w:noWrap/>
            <w:vAlign w:val="center"/>
          </w:tcPr>
          <w:p w14:paraId="4744A3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864" w:type="dxa"/>
            <w:shd w:val="clear" w:color="auto" w:fill="auto"/>
            <w:noWrap/>
            <w:vAlign w:val="center"/>
          </w:tcPr>
          <w:p w14:paraId="2F48F4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1CCD31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850" w:type="dxa"/>
            <w:shd w:val="clear" w:color="auto" w:fill="auto"/>
            <w:noWrap/>
            <w:vAlign w:val="center"/>
          </w:tcPr>
          <w:p w14:paraId="06E288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3B956B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13" w:type="dxa"/>
            <w:shd w:val="clear" w:color="auto" w:fill="auto"/>
            <w:noWrap/>
            <w:vAlign w:val="center"/>
          </w:tcPr>
          <w:p w14:paraId="6E3C0F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F502E08" w14:textId="77777777" w:rsidTr="008C6A0B">
        <w:trPr>
          <w:trHeight w:val="23"/>
        </w:trPr>
        <w:tc>
          <w:tcPr>
            <w:tcW w:w="734" w:type="dxa"/>
            <w:shd w:val="clear" w:color="auto" w:fill="auto"/>
            <w:noWrap/>
            <w:vAlign w:val="center"/>
          </w:tcPr>
          <w:p w14:paraId="1D174A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01" w:type="dxa"/>
            <w:shd w:val="clear" w:color="auto" w:fill="auto"/>
            <w:noWrap/>
            <w:vAlign w:val="center"/>
          </w:tcPr>
          <w:p w14:paraId="2195A1D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dise_cond_dscr</w:t>
            </w:r>
            <w:proofErr w:type="spellEnd"/>
          </w:p>
        </w:tc>
        <w:tc>
          <w:tcPr>
            <w:tcW w:w="1532" w:type="dxa"/>
            <w:shd w:val="clear" w:color="auto" w:fill="auto"/>
            <w:noWrap/>
            <w:vAlign w:val="center"/>
          </w:tcPr>
          <w:p w14:paraId="046F12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疾病病情描述</w:t>
            </w:r>
          </w:p>
        </w:tc>
        <w:tc>
          <w:tcPr>
            <w:tcW w:w="864" w:type="dxa"/>
            <w:shd w:val="clear" w:color="auto" w:fill="auto"/>
            <w:noWrap/>
            <w:vAlign w:val="center"/>
          </w:tcPr>
          <w:p w14:paraId="343787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515E46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000</w:t>
            </w:r>
          </w:p>
        </w:tc>
        <w:tc>
          <w:tcPr>
            <w:tcW w:w="850" w:type="dxa"/>
            <w:shd w:val="clear" w:color="auto" w:fill="auto"/>
            <w:noWrap/>
            <w:vAlign w:val="center"/>
          </w:tcPr>
          <w:p w14:paraId="28B91B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6064B8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213" w:type="dxa"/>
            <w:shd w:val="clear" w:color="auto" w:fill="auto"/>
            <w:noWrap/>
            <w:vAlign w:val="center"/>
          </w:tcPr>
          <w:p w14:paraId="1304843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A16005A" w14:textId="77777777" w:rsidTr="008C6A0B">
        <w:trPr>
          <w:trHeight w:val="23"/>
        </w:trPr>
        <w:tc>
          <w:tcPr>
            <w:tcW w:w="734" w:type="dxa"/>
            <w:shd w:val="clear" w:color="auto" w:fill="auto"/>
            <w:noWrap/>
            <w:vAlign w:val="center"/>
          </w:tcPr>
          <w:p w14:paraId="3202C7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401" w:type="dxa"/>
            <w:shd w:val="clear" w:color="auto" w:fill="auto"/>
            <w:noWrap/>
            <w:vAlign w:val="center"/>
          </w:tcPr>
          <w:p w14:paraId="2FB6826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reflin_medins_no</w:t>
            </w:r>
            <w:proofErr w:type="spellEnd"/>
          </w:p>
        </w:tc>
        <w:tc>
          <w:tcPr>
            <w:tcW w:w="1532" w:type="dxa"/>
            <w:shd w:val="clear" w:color="auto" w:fill="auto"/>
            <w:noWrap/>
            <w:vAlign w:val="center"/>
          </w:tcPr>
          <w:p w14:paraId="07B52E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转往定点医药机构编号</w:t>
            </w:r>
          </w:p>
        </w:tc>
        <w:tc>
          <w:tcPr>
            <w:tcW w:w="864" w:type="dxa"/>
            <w:shd w:val="clear" w:color="auto" w:fill="auto"/>
            <w:noWrap/>
            <w:vAlign w:val="center"/>
          </w:tcPr>
          <w:p w14:paraId="4CC63E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6C6883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850" w:type="dxa"/>
            <w:shd w:val="clear" w:color="auto" w:fill="auto"/>
            <w:noWrap/>
            <w:vAlign w:val="center"/>
          </w:tcPr>
          <w:p w14:paraId="008406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63FC87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13" w:type="dxa"/>
            <w:shd w:val="clear" w:color="auto" w:fill="auto"/>
            <w:noWrap/>
            <w:vAlign w:val="center"/>
          </w:tcPr>
          <w:p w14:paraId="69E039C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通过【1</w:t>
            </w:r>
            <w:r>
              <w:rPr>
                <w:color w:val="000000" w:themeColor="text1"/>
                <w:sz w:val="18"/>
                <w:szCs w:val="18"/>
              </w:rPr>
              <w:t>201</w:t>
            </w:r>
            <w:r>
              <w:rPr>
                <w:rFonts w:hint="eastAsia"/>
                <w:color w:val="000000" w:themeColor="text1"/>
                <w:sz w:val="18"/>
                <w:szCs w:val="18"/>
              </w:rPr>
              <w:t>】交易获取</w:t>
            </w:r>
            <w:r>
              <w:rPr>
                <w:rFonts w:hint="eastAsia"/>
                <w:color w:val="000000"/>
                <w:sz w:val="18"/>
                <w:szCs w:val="18"/>
              </w:rPr>
              <w:t>医药机构管理码</w:t>
            </w:r>
          </w:p>
        </w:tc>
      </w:tr>
      <w:tr w:rsidR="004D0BA7" w14:paraId="1BB14087" w14:textId="77777777" w:rsidTr="008C6A0B">
        <w:trPr>
          <w:trHeight w:val="23"/>
        </w:trPr>
        <w:tc>
          <w:tcPr>
            <w:tcW w:w="734" w:type="dxa"/>
            <w:shd w:val="clear" w:color="auto" w:fill="auto"/>
            <w:noWrap/>
            <w:vAlign w:val="center"/>
          </w:tcPr>
          <w:p w14:paraId="191874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01" w:type="dxa"/>
            <w:shd w:val="clear" w:color="auto" w:fill="auto"/>
            <w:noWrap/>
            <w:vAlign w:val="center"/>
          </w:tcPr>
          <w:p w14:paraId="5A2EE43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reflin_medins_name</w:t>
            </w:r>
            <w:proofErr w:type="spellEnd"/>
          </w:p>
        </w:tc>
        <w:tc>
          <w:tcPr>
            <w:tcW w:w="1532" w:type="dxa"/>
            <w:shd w:val="clear" w:color="auto" w:fill="auto"/>
            <w:noWrap/>
            <w:vAlign w:val="center"/>
          </w:tcPr>
          <w:p w14:paraId="53F670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转往医院名称</w:t>
            </w:r>
          </w:p>
        </w:tc>
        <w:tc>
          <w:tcPr>
            <w:tcW w:w="864" w:type="dxa"/>
            <w:shd w:val="clear" w:color="auto" w:fill="auto"/>
            <w:noWrap/>
            <w:vAlign w:val="center"/>
          </w:tcPr>
          <w:p w14:paraId="303904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167139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850" w:type="dxa"/>
            <w:shd w:val="clear" w:color="auto" w:fill="auto"/>
            <w:noWrap/>
            <w:vAlign w:val="center"/>
          </w:tcPr>
          <w:p w14:paraId="10BE2C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6AC908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13" w:type="dxa"/>
            <w:shd w:val="clear" w:color="auto" w:fill="auto"/>
            <w:noWrap/>
            <w:vAlign w:val="center"/>
          </w:tcPr>
          <w:p w14:paraId="3D630B3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BAA89B2" w14:textId="77777777" w:rsidTr="008C6A0B">
        <w:trPr>
          <w:trHeight w:val="23"/>
        </w:trPr>
        <w:tc>
          <w:tcPr>
            <w:tcW w:w="734" w:type="dxa"/>
            <w:shd w:val="clear" w:color="auto" w:fill="auto"/>
            <w:noWrap/>
            <w:vAlign w:val="center"/>
          </w:tcPr>
          <w:p w14:paraId="7A0539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01" w:type="dxa"/>
            <w:shd w:val="clear" w:color="auto" w:fill="auto"/>
            <w:noWrap/>
            <w:vAlign w:val="center"/>
          </w:tcPr>
          <w:p w14:paraId="358882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dtrtarea_admdvs</w:t>
            </w:r>
            <w:proofErr w:type="spellEnd"/>
          </w:p>
        </w:tc>
        <w:tc>
          <w:tcPr>
            <w:tcW w:w="1532" w:type="dxa"/>
            <w:shd w:val="clear" w:color="auto" w:fill="auto"/>
            <w:noWrap/>
            <w:vAlign w:val="center"/>
          </w:tcPr>
          <w:p w14:paraId="5101B9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就医地行政区划</w:t>
            </w:r>
          </w:p>
        </w:tc>
        <w:tc>
          <w:tcPr>
            <w:tcW w:w="864" w:type="dxa"/>
            <w:shd w:val="clear" w:color="auto" w:fill="auto"/>
            <w:noWrap/>
            <w:vAlign w:val="center"/>
          </w:tcPr>
          <w:p w14:paraId="4A443A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368C3E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noWrap/>
            <w:vAlign w:val="center"/>
          </w:tcPr>
          <w:p w14:paraId="3D557936"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317D1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13" w:type="dxa"/>
            <w:shd w:val="clear" w:color="auto" w:fill="auto"/>
            <w:noWrap/>
            <w:vAlign w:val="center"/>
          </w:tcPr>
          <w:p w14:paraId="13DD4B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转往医院所属的行政区划</w:t>
            </w:r>
          </w:p>
        </w:tc>
      </w:tr>
      <w:tr w:rsidR="004D0BA7" w14:paraId="6304A37A" w14:textId="77777777" w:rsidTr="008C6A0B">
        <w:trPr>
          <w:trHeight w:val="23"/>
        </w:trPr>
        <w:tc>
          <w:tcPr>
            <w:tcW w:w="734" w:type="dxa"/>
            <w:shd w:val="clear" w:color="auto" w:fill="auto"/>
            <w:noWrap/>
            <w:vAlign w:val="center"/>
          </w:tcPr>
          <w:p w14:paraId="48714C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401" w:type="dxa"/>
            <w:shd w:val="clear" w:color="auto" w:fill="auto"/>
            <w:noWrap/>
            <w:vAlign w:val="center"/>
          </w:tcPr>
          <w:p w14:paraId="3D8A041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w:t>
            </w:r>
            <w:r>
              <w:rPr>
                <w:color w:val="000000" w:themeColor="text1"/>
                <w:sz w:val="18"/>
                <w:szCs w:val="18"/>
              </w:rPr>
              <w:t>_agre_refl_flag</w:t>
            </w:r>
            <w:proofErr w:type="spellEnd"/>
          </w:p>
        </w:tc>
        <w:tc>
          <w:tcPr>
            <w:tcW w:w="1532" w:type="dxa"/>
            <w:shd w:val="clear" w:color="auto" w:fill="auto"/>
            <w:noWrap/>
            <w:vAlign w:val="center"/>
          </w:tcPr>
          <w:p w14:paraId="72CC9E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医院同意转院标志</w:t>
            </w:r>
          </w:p>
        </w:tc>
        <w:tc>
          <w:tcPr>
            <w:tcW w:w="864" w:type="dxa"/>
            <w:shd w:val="clear" w:color="auto" w:fill="auto"/>
            <w:noWrap/>
            <w:vAlign w:val="center"/>
          </w:tcPr>
          <w:p w14:paraId="2EFAEF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6BBD1B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noWrap/>
            <w:vAlign w:val="center"/>
          </w:tcPr>
          <w:p w14:paraId="50C757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1" w:type="dxa"/>
            <w:shd w:val="clear" w:color="auto" w:fill="auto"/>
            <w:noWrap/>
            <w:vAlign w:val="center"/>
          </w:tcPr>
          <w:p w14:paraId="0A6BE396" w14:textId="77777777" w:rsidR="004D0BA7" w:rsidRDefault="004D0BA7" w:rsidP="008C6A0B">
            <w:pPr>
              <w:spacing w:line="240" w:lineRule="auto"/>
              <w:ind w:firstLineChars="0" w:firstLine="0"/>
              <w:jc w:val="center"/>
              <w:rPr>
                <w:color w:val="000000" w:themeColor="text1"/>
                <w:sz w:val="18"/>
                <w:szCs w:val="18"/>
              </w:rPr>
            </w:pPr>
          </w:p>
        </w:tc>
        <w:tc>
          <w:tcPr>
            <w:tcW w:w="1213" w:type="dxa"/>
            <w:shd w:val="clear" w:color="auto" w:fill="auto"/>
            <w:noWrap/>
            <w:vAlign w:val="center"/>
          </w:tcPr>
          <w:p w14:paraId="6806AC16" w14:textId="77777777" w:rsidR="004D0BA7" w:rsidRDefault="004D0BA7" w:rsidP="008C6A0B">
            <w:pPr>
              <w:spacing w:line="240" w:lineRule="auto"/>
              <w:ind w:firstLineChars="0" w:firstLine="0"/>
              <w:jc w:val="left"/>
              <w:rPr>
                <w:color w:val="000000" w:themeColor="text1"/>
                <w:sz w:val="18"/>
                <w:szCs w:val="18"/>
              </w:rPr>
            </w:pPr>
          </w:p>
        </w:tc>
      </w:tr>
      <w:tr w:rsidR="004D0BA7" w14:paraId="5BB64071" w14:textId="77777777" w:rsidTr="008C6A0B">
        <w:trPr>
          <w:trHeight w:val="23"/>
        </w:trPr>
        <w:tc>
          <w:tcPr>
            <w:tcW w:w="734" w:type="dxa"/>
            <w:shd w:val="clear" w:color="auto" w:fill="auto"/>
            <w:noWrap/>
            <w:vAlign w:val="center"/>
          </w:tcPr>
          <w:p w14:paraId="440077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01" w:type="dxa"/>
            <w:shd w:val="clear" w:color="auto" w:fill="auto"/>
            <w:noWrap/>
            <w:vAlign w:val="center"/>
          </w:tcPr>
          <w:p w14:paraId="60E9F7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refl_</w:t>
            </w:r>
            <w:r>
              <w:rPr>
                <w:color w:val="000000" w:themeColor="text1"/>
                <w:sz w:val="18"/>
                <w:szCs w:val="18"/>
              </w:rPr>
              <w:t>type</w:t>
            </w:r>
            <w:proofErr w:type="spellEnd"/>
          </w:p>
        </w:tc>
        <w:tc>
          <w:tcPr>
            <w:tcW w:w="1532" w:type="dxa"/>
            <w:shd w:val="clear" w:color="auto" w:fill="auto"/>
            <w:noWrap/>
            <w:vAlign w:val="center"/>
          </w:tcPr>
          <w:p w14:paraId="0AD0B1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转院类型</w:t>
            </w:r>
          </w:p>
        </w:tc>
        <w:tc>
          <w:tcPr>
            <w:tcW w:w="864" w:type="dxa"/>
            <w:shd w:val="clear" w:color="auto" w:fill="auto"/>
            <w:noWrap/>
            <w:vAlign w:val="center"/>
          </w:tcPr>
          <w:p w14:paraId="032BA2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3C0DF3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noWrap/>
            <w:vAlign w:val="center"/>
          </w:tcPr>
          <w:p w14:paraId="7E3569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1" w:type="dxa"/>
            <w:shd w:val="clear" w:color="auto" w:fill="auto"/>
            <w:noWrap/>
            <w:vAlign w:val="center"/>
          </w:tcPr>
          <w:p w14:paraId="621B22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13" w:type="dxa"/>
            <w:shd w:val="clear" w:color="auto" w:fill="auto"/>
            <w:noWrap/>
            <w:vAlign w:val="center"/>
          </w:tcPr>
          <w:p w14:paraId="45FB7B4E" w14:textId="77777777" w:rsidR="004D0BA7" w:rsidRDefault="004D0BA7" w:rsidP="008C6A0B">
            <w:pPr>
              <w:spacing w:line="240" w:lineRule="auto"/>
              <w:ind w:firstLineChars="0" w:firstLine="0"/>
              <w:jc w:val="left"/>
              <w:rPr>
                <w:color w:val="000000" w:themeColor="text1"/>
                <w:sz w:val="18"/>
                <w:szCs w:val="18"/>
              </w:rPr>
            </w:pPr>
          </w:p>
        </w:tc>
      </w:tr>
      <w:tr w:rsidR="004D0BA7" w14:paraId="1D6DA0D0" w14:textId="77777777" w:rsidTr="008C6A0B">
        <w:trPr>
          <w:trHeight w:val="23"/>
        </w:trPr>
        <w:tc>
          <w:tcPr>
            <w:tcW w:w="734" w:type="dxa"/>
            <w:shd w:val="clear" w:color="auto" w:fill="auto"/>
            <w:noWrap/>
            <w:vAlign w:val="center"/>
          </w:tcPr>
          <w:p w14:paraId="79D318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01" w:type="dxa"/>
            <w:shd w:val="clear" w:color="auto" w:fill="auto"/>
            <w:noWrap/>
            <w:vAlign w:val="center"/>
          </w:tcPr>
          <w:p w14:paraId="325EC9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refl_date</w:t>
            </w:r>
            <w:proofErr w:type="spellEnd"/>
          </w:p>
        </w:tc>
        <w:tc>
          <w:tcPr>
            <w:tcW w:w="1532" w:type="dxa"/>
            <w:shd w:val="clear" w:color="auto" w:fill="auto"/>
            <w:noWrap/>
            <w:vAlign w:val="center"/>
          </w:tcPr>
          <w:p w14:paraId="7968E5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转院日期</w:t>
            </w:r>
          </w:p>
        </w:tc>
        <w:tc>
          <w:tcPr>
            <w:tcW w:w="864" w:type="dxa"/>
            <w:shd w:val="clear" w:color="auto" w:fill="auto"/>
            <w:noWrap/>
            <w:vAlign w:val="center"/>
          </w:tcPr>
          <w:p w14:paraId="483171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1" w:type="dxa"/>
            <w:shd w:val="clear" w:color="auto" w:fill="auto"/>
            <w:noWrap/>
            <w:vAlign w:val="center"/>
          </w:tcPr>
          <w:p w14:paraId="2BEE1D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noWrap/>
            <w:vAlign w:val="center"/>
          </w:tcPr>
          <w:p w14:paraId="68EF5C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41C6C9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13" w:type="dxa"/>
            <w:shd w:val="clear" w:color="auto" w:fill="auto"/>
            <w:noWrap/>
            <w:vAlign w:val="center"/>
          </w:tcPr>
          <w:p w14:paraId="021FEA56"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665187F0" w14:textId="77777777" w:rsidTr="008C6A0B">
        <w:trPr>
          <w:trHeight w:val="23"/>
        </w:trPr>
        <w:tc>
          <w:tcPr>
            <w:tcW w:w="734" w:type="dxa"/>
            <w:shd w:val="clear" w:color="auto" w:fill="auto"/>
            <w:noWrap/>
            <w:vAlign w:val="center"/>
          </w:tcPr>
          <w:p w14:paraId="11BF0E8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01" w:type="dxa"/>
            <w:shd w:val="clear" w:color="auto" w:fill="auto"/>
            <w:noWrap/>
            <w:vAlign w:val="center"/>
          </w:tcPr>
          <w:p w14:paraId="699E108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refl_rea</w:t>
            </w:r>
            <w:proofErr w:type="spellEnd"/>
          </w:p>
        </w:tc>
        <w:tc>
          <w:tcPr>
            <w:tcW w:w="1532" w:type="dxa"/>
            <w:shd w:val="clear" w:color="auto" w:fill="auto"/>
            <w:noWrap/>
            <w:vAlign w:val="center"/>
          </w:tcPr>
          <w:p w14:paraId="6FED45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转院原因</w:t>
            </w:r>
          </w:p>
        </w:tc>
        <w:tc>
          <w:tcPr>
            <w:tcW w:w="864" w:type="dxa"/>
            <w:shd w:val="clear" w:color="auto" w:fill="auto"/>
            <w:noWrap/>
            <w:vAlign w:val="center"/>
          </w:tcPr>
          <w:p w14:paraId="7C8BDD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1CB1DF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850" w:type="dxa"/>
            <w:shd w:val="clear" w:color="auto" w:fill="auto"/>
            <w:noWrap/>
            <w:vAlign w:val="center"/>
          </w:tcPr>
          <w:p w14:paraId="6EDD88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43DD60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13" w:type="dxa"/>
            <w:shd w:val="clear" w:color="auto" w:fill="auto"/>
            <w:noWrap/>
            <w:vAlign w:val="center"/>
          </w:tcPr>
          <w:p w14:paraId="1EBD7C2D" w14:textId="77777777" w:rsidR="004D0BA7" w:rsidRDefault="004D0BA7" w:rsidP="008C6A0B">
            <w:pPr>
              <w:spacing w:line="240" w:lineRule="auto"/>
              <w:ind w:firstLineChars="0" w:firstLine="0"/>
              <w:jc w:val="left"/>
              <w:rPr>
                <w:color w:val="000000" w:themeColor="text1"/>
                <w:sz w:val="18"/>
                <w:szCs w:val="18"/>
              </w:rPr>
            </w:pPr>
          </w:p>
        </w:tc>
      </w:tr>
      <w:tr w:rsidR="004D0BA7" w14:paraId="793E23C9" w14:textId="77777777" w:rsidTr="008C6A0B">
        <w:trPr>
          <w:trHeight w:val="23"/>
        </w:trPr>
        <w:tc>
          <w:tcPr>
            <w:tcW w:w="734" w:type="dxa"/>
            <w:shd w:val="clear" w:color="auto" w:fill="auto"/>
            <w:noWrap/>
            <w:vAlign w:val="center"/>
          </w:tcPr>
          <w:p w14:paraId="60D8E7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401" w:type="dxa"/>
            <w:shd w:val="clear" w:color="auto" w:fill="auto"/>
            <w:noWrap/>
            <w:vAlign w:val="center"/>
          </w:tcPr>
          <w:p w14:paraId="7C43F5C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w:t>
            </w:r>
            <w:r>
              <w:rPr>
                <w:color w:val="000000" w:themeColor="text1"/>
                <w:sz w:val="18"/>
                <w:szCs w:val="18"/>
              </w:rPr>
              <w:t>_</w:t>
            </w:r>
            <w:r>
              <w:rPr>
                <w:rFonts w:hint="eastAsia"/>
                <w:color w:val="000000" w:themeColor="text1"/>
                <w:sz w:val="18"/>
                <w:szCs w:val="18"/>
              </w:rPr>
              <w:t>opnn</w:t>
            </w:r>
            <w:proofErr w:type="spellEnd"/>
          </w:p>
        </w:tc>
        <w:tc>
          <w:tcPr>
            <w:tcW w:w="1532" w:type="dxa"/>
            <w:shd w:val="clear" w:color="auto" w:fill="auto"/>
            <w:noWrap/>
            <w:vAlign w:val="center"/>
          </w:tcPr>
          <w:p w14:paraId="5638D4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转院意见</w:t>
            </w:r>
          </w:p>
        </w:tc>
        <w:tc>
          <w:tcPr>
            <w:tcW w:w="864" w:type="dxa"/>
            <w:shd w:val="clear" w:color="auto" w:fill="auto"/>
            <w:noWrap/>
            <w:vAlign w:val="center"/>
          </w:tcPr>
          <w:p w14:paraId="5D2D7F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358E8D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850" w:type="dxa"/>
            <w:shd w:val="clear" w:color="auto" w:fill="auto"/>
            <w:noWrap/>
            <w:vAlign w:val="center"/>
          </w:tcPr>
          <w:p w14:paraId="38DA809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1841D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13" w:type="dxa"/>
            <w:shd w:val="clear" w:color="auto" w:fill="auto"/>
            <w:noWrap/>
            <w:vAlign w:val="center"/>
          </w:tcPr>
          <w:p w14:paraId="346DF433" w14:textId="77777777" w:rsidR="004D0BA7" w:rsidRDefault="004D0BA7" w:rsidP="008C6A0B">
            <w:pPr>
              <w:spacing w:line="240" w:lineRule="auto"/>
              <w:ind w:firstLineChars="0" w:firstLine="0"/>
              <w:jc w:val="left"/>
              <w:rPr>
                <w:color w:val="000000" w:themeColor="text1"/>
                <w:sz w:val="18"/>
                <w:szCs w:val="18"/>
              </w:rPr>
            </w:pPr>
          </w:p>
        </w:tc>
      </w:tr>
      <w:tr w:rsidR="004D0BA7" w14:paraId="68C6C687" w14:textId="77777777" w:rsidTr="008C6A0B">
        <w:trPr>
          <w:trHeight w:val="23"/>
        </w:trPr>
        <w:tc>
          <w:tcPr>
            <w:tcW w:w="734" w:type="dxa"/>
            <w:shd w:val="clear" w:color="auto" w:fill="auto"/>
            <w:noWrap/>
            <w:vAlign w:val="center"/>
          </w:tcPr>
          <w:p w14:paraId="5FEFDF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401" w:type="dxa"/>
            <w:shd w:val="clear" w:color="auto" w:fill="auto"/>
            <w:noWrap/>
            <w:vAlign w:val="center"/>
          </w:tcPr>
          <w:p w14:paraId="1058CA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begndate</w:t>
            </w:r>
            <w:proofErr w:type="spellEnd"/>
          </w:p>
        </w:tc>
        <w:tc>
          <w:tcPr>
            <w:tcW w:w="1532" w:type="dxa"/>
            <w:shd w:val="clear" w:color="auto" w:fill="auto"/>
            <w:noWrap/>
            <w:vAlign w:val="center"/>
          </w:tcPr>
          <w:p w14:paraId="39642B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64" w:type="dxa"/>
            <w:shd w:val="clear" w:color="auto" w:fill="auto"/>
            <w:noWrap/>
            <w:vAlign w:val="center"/>
          </w:tcPr>
          <w:p w14:paraId="52D895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1" w:type="dxa"/>
            <w:shd w:val="clear" w:color="auto" w:fill="auto"/>
            <w:noWrap/>
            <w:vAlign w:val="center"/>
          </w:tcPr>
          <w:p w14:paraId="59E615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noWrap/>
            <w:vAlign w:val="center"/>
          </w:tcPr>
          <w:p w14:paraId="6AD1DD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10341991" w14:textId="77777777" w:rsidR="004D0BA7" w:rsidRDefault="004D0BA7" w:rsidP="008C6A0B">
            <w:pPr>
              <w:spacing w:line="240" w:lineRule="auto"/>
              <w:ind w:firstLineChars="0" w:firstLine="0"/>
              <w:jc w:val="center"/>
              <w:rPr>
                <w:color w:val="000000" w:themeColor="text1"/>
                <w:sz w:val="18"/>
                <w:szCs w:val="18"/>
              </w:rPr>
            </w:pPr>
          </w:p>
        </w:tc>
        <w:tc>
          <w:tcPr>
            <w:tcW w:w="1213" w:type="dxa"/>
            <w:shd w:val="clear" w:color="auto" w:fill="auto"/>
            <w:noWrap/>
            <w:vAlign w:val="center"/>
          </w:tcPr>
          <w:p w14:paraId="39C57FDB"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10C51EC5" w14:textId="77777777" w:rsidTr="008C6A0B">
        <w:trPr>
          <w:trHeight w:val="23"/>
        </w:trPr>
        <w:tc>
          <w:tcPr>
            <w:tcW w:w="734" w:type="dxa"/>
            <w:shd w:val="clear" w:color="auto" w:fill="auto"/>
            <w:noWrap/>
            <w:vAlign w:val="center"/>
          </w:tcPr>
          <w:p w14:paraId="2CBB1E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401" w:type="dxa"/>
            <w:shd w:val="clear" w:color="auto" w:fill="auto"/>
            <w:noWrap/>
            <w:vAlign w:val="center"/>
          </w:tcPr>
          <w:p w14:paraId="21867A7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enddate</w:t>
            </w:r>
            <w:proofErr w:type="spellEnd"/>
          </w:p>
        </w:tc>
        <w:tc>
          <w:tcPr>
            <w:tcW w:w="1532" w:type="dxa"/>
            <w:shd w:val="clear" w:color="auto" w:fill="auto"/>
            <w:noWrap/>
            <w:vAlign w:val="center"/>
          </w:tcPr>
          <w:p w14:paraId="3F140E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864" w:type="dxa"/>
            <w:shd w:val="clear" w:color="auto" w:fill="auto"/>
            <w:noWrap/>
            <w:vAlign w:val="center"/>
          </w:tcPr>
          <w:p w14:paraId="7F7584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1" w:type="dxa"/>
            <w:shd w:val="clear" w:color="auto" w:fill="auto"/>
            <w:noWrap/>
            <w:vAlign w:val="center"/>
          </w:tcPr>
          <w:p w14:paraId="5A5E80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noWrap/>
            <w:vAlign w:val="center"/>
          </w:tcPr>
          <w:p w14:paraId="766B40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1" w:type="dxa"/>
            <w:shd w:val="clear" w:color="auto" w:fill="auto"/>
            <w:noWrap/>
            <w:vAlign w:val="center"/>
          </w:tcPr>
          <w:p w14:paraId="0B8588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213" w:type="dxa"/>
            <w:shd w:val="clear" w:color="auto" w:fill="auto"/>
            <w:noWrap/>
            <w:vAlign w:val="center"/>
          </w:tcPr>
          <w:p w14:paraId="1CDACBB2"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7861797C" w14:textId="77777777" w:rsidTr="008C6A0B">
        <w:trPr>
          <w:trHeight w:val="23"/>
        </w:trPr>
        <w:tc>
          <w:tcPr>
            <w:tcW w:w="734" w:type="dxa"/>
            <w:shd w:val="clear" w:color="auto" w:fill="auto"/>
            <w:noWrap/>
            <w:vAlign w:val="center"/>
          </w:tcPr>
          <w:p w14:paraId="753A1A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401" w:type="dxa"/>
            <w:shd w:val="clear" w:color="auto" w:fill="auto"/>
            <w:noWrap/>
            <w:vAlign w:val="center"/>
          </w:tcPr>
          <w:p w14:paraId="511382A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refl_used_flag</w:t>
            </w:r>
            <w:proofErr w:type="spellEnd"/>
          </w:p>
        </w:tc>
        <w:tc>
          <w:tcPr>
            <w:tcW w:w="1532" w:type="dxa"/>
            <w:shd w:val="clear" w:color="auto" w:fill="auto"/>
            <w:noWrap/>
            <w:vAlign w:val="center"/>
          </w:tcPr>
          <w:p w14:paraId="748966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转诊使用标志</w:t>
            </w:r>
          </w:p>
        </w:tc>
        <w:tc>
          <w:tcPr>
            <w:tcW w:w="864" w:type="dxa"/>
            <w:shd w:val="clear" w:color="auto" w:fill="auto"/>
            <w:noWrap/>
            <w:vAlign w:val="center"/>
          </w:tcPr>
          <w:p w14:paraId="562602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0B30EA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noWrap/>
            <w:vAlign w:val="center"/>
          </w:tcPr>
          <w:p w14:paraId="6EB251B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9F64A86" w14:textId="77777777" w:rsidR="004D0BA7" w:rsidRDefault="004D0BA7" w:rsidP="008C6A0B">
            <w:pPr>
              <w:spacing w:line="240" w:lineRule="auto"/>
              <w:ind w:firstLineChars="0" w:firstLine="0"/>
              <w:jc w:val="center"/>
              <w:rPr>
                <w:color w:val="000000" w:themeColor="text1"/>
                <w:sz w:val="18"/>
                <w:szCs w:val="18"/>
              </w:rPr>
            </w:pPr>
          </w:p>
        </w:tc>
        <w:tc>
          <w:tcPr>
            <w:tcW w:w="1213" w:type="dxa"/>
            <w:shd w:val="clear" w:color="auto" w:fill="auto"/>
            <w:noWrap/>
            <w:vAlign w:val="center"/>
          </w:tcPr>
          <w:p w14:paraId="0895DD8F" w14:textId="77777777" w:rsidR="004D0BA7" w:rsidRDefault="004D0BA7" w:rsidP="008C6A0B">
            <w:pPr>
              <w:spacing w:line="240" w:lineRule="auto"/>
              <w:ind w:firstLineChars="0" w:firstLine="0"/>
              <w:jc w:val="left"/>
              <w:rPr>
                <w:color w:val="000000" w:themeColor="text1"/>
                <w:sz w:val="18"/>
                <w:szCs w:val="18"/>
              </w:rPr>
            </w:pPr>
          </w:p>
        </w:tc>
      </w:tr>
    </w:tbl>
    <w:p w14:paraId="4E7E6F46" w14:textId="77777777" w:rsidR="004D0BA7" w:rsidRDefault="004D0BA7" w:rsidP="004D0BA7">
      <w:pPr>
        <w:pStyle w:val="5"/>
        <w:spacing w:before="156" w:after="156"/>
        <w:rPr>
          <w:lang w:val="zh-CN"/>
        </w:rPr>
      </w:pPr>
      <w:r>
        <w:rPr>
          <w:rFonts w:hint="eastAsia"/>
          <w:lang w:val="zh-CN"/>
        </w:rPr>
        <w:t>输出</w:t>
      </w:r>
    </w:p>
    <w:p w14:paraId="637FB98D" w14:textId="03EDD8A2" w:rsidR="004D0BA7" w:rsidRDefault="004D0BA7" w:rsidP="009E78C8">
      <w:pPr>
        <w:pStyle w:val="a6"/>
        <w:numPr>
          <w:ilvl w:val="0"/>
          <w:numId w:val="26"/>
        </w:numPr>
      </w:pPr>
      <w:r>
        <w:rPr>
          <w:rFonts w:hint="eastAsia"/>
        </w:rPr>
        <w:t>输出（节点标识：result）</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040"/>
        <w:gridCol w:w="1134"/>
        <w:gridCol w:w="850"/>
        <w:gridCol w:w="851"/>
        <w:gridCol w:w="850"/>
        <w:gridCol w:w="851"/>
        <w:gridCol w:w="2427"/>
      </w:tblGrid>
      <w:tr w:rsidR="004D0BA7" w14:paraId="056B615B" w14:textId="77777777" w:rsidTr="008C6A0B">
        <w:trPr>
          <w:trHeight w:val="23"/>
          <w:tblHeader/>
        </w:trPr>
        <w:tc>
          <w:tcPr>
            <w:tcW w:w="373" w:type="dxa"/>
            <w:shd w:val="clear" w:color="auto" w:fill="D9D9D9" w:themeFill="background1" w:themeFillShade="D9"/>
            <w:vAlign w:val="center"/>
          </w:tcPr>
          <w:p w14:paraId="35FE50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040" w:type="dxa"/>
            <w:shd w:val="clear" w:color="auto" w:fill="D9D9D9" w:themeFill="background1" w:themeFillShade="D9"/>
            <w:vAlign w:val="center"/>
          </w:tcPr>
          <w:p w14:paraId="785D8F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4" w:type="dxa"/>
            <w:shd w:val="clear" w:color="auto" w:fill="D9D9D9" w:themeFill="background1" w:themeFillShade="D9"/>
            <w:vAlign w:val="center"/>
          </w:tcPr>
          <w:p w14:paraId="3860605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0" w:type="dxa"/>
            <w:shd w:val="clear" w:color="auto" w:fill="D9D9D9" w:themeFill="background1" w:themeFillShade="D9"/>
            <w:vAlign w:val="center"/>
          </w:tcPr>
          <w:p w14:paraId="645BB34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1" w:type="dxa"/>
            <w:shd w:val="clear" w:color="auto" w:fill="D9D9D9" w:themeFill="background1" w:themeFillShade="D9"/>
            <w:vAlign w:val="center"/>
          </w:tcPr>
          <w:p w14:paraId="2CFA93C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2404D8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68F23C6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非空</w:t>
            </w:r>
          </w:p>
        </w:tc>
        <w:tc>
          <w:tcPr>
            <w:tcW w:w="2427" w:type="dxa"/>
            <w:shd w:val="clear" w:color="auto" w:fill="D9D9D9" w:themeFill="background1" w:themeFillShade="D9"/>
            <w:vAlign w:val="center"/>
          </w:tcPr>
          <w:p w14:paraId="300330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D530CAE" w14:textId="77777777" w:rsidTr="008C6A0B">
        <w:trPr>
          <w:trHeight w:val="23"/>
        </w:trPr>
        <w:tc>
          <w:tcPr>
            <w:tcW w:w="373" w:type="dxa"/>
            <w:vAlign w:val="center"/>
          </w:tcPr>
          <w:p w14:paraId="03828D65"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040" w:type="dxa"/>
            <w:shd w:val="clear" w:color="auto" w:fill="auto"/>
            <w:vAlign w:val="center"/>
          </w:tcPr>
          <w:p w14:paraId="42770B0C"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trt_dcla_detl_sn</w:t>
            </w:r>
            <w:proofErr w:type="spellEnd"/>
          </w:p>
        </w:tc>
        <w:tc>
          <w:tcPr>
            <w:tcW w:w="1134" w:type="dxa"/>
            <w:shd w:val="clear" w:color="auto" w:fill="auto"/>
            <w:vAlign w:val="center"/>
          </w:tcPr>
          <w:p w14:paraId="6BEF9D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待遇申报明细流水号</w:t>
            </w:r>
          </w:p>
        </w:tc>
        <w:tc>
          <w:tcPr>
            <w:tcW w:w="850" w:type="dxa"/>
            <w:shd w:val="clear" w:color="auto" w:fill="auto"/>
            <w:vAlign w:val="center"/>
          </w:tcPr>
          <w:p w14:paraId="627674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7565E4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60F9784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5D870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27" w:type="dxa"/>
            <w:shd w:val="clear" w:color="auto" w:fill="auto"/>
            <w:vAlign w:val="center"/>
          </w:tcPr>
          <w:p w14:paraId="20468B19" w14:textId="77777777" w:rsidR="004D0BA7" w:rsidRDefault="004D0BA7" w:rsidP="008C6A0B">
            <w:pPr>
              <w:spacing w:line="240" w:lineRule="auto"/>
              <w:ind w:firstLineChars="0" w:firstLine="0"/>
              <w:jc w:val="left"/>
              <w:rPr>
                <w:color w:val="000000" w:themeColor="text1"/>
                <w:sz w:val="18"/>
                <w:szCs w:val="18"/>
              </w:rPr>
            </w:pPr>
          </w:p>
        </w:tc>
      </w:tr>
    </w:tbl>
    <w:p w14:paraId="6C6CBC4B" w14:textId="77777777" w:rsidR="004D0BA7" w:rsidRDefault="004D0BA7" w:rsidP="004D0BA7">
      <w:pPr>
        <w:pStyle w:val="4"/>
        <w:spacing w:before="156" w:after="156"/>
      </w:pPr>
      <w:r>
        <w:rPr>
          <w:rFonts w:hint="eastAsia"/>
        </w:rPr>
        <w:lastRenderedPageBreak/>
        <w:t>【2502】转院备案撤销</w:t>
      </w:r>
    </w:p>
    <w:p w14:paraId="22806B68" w14:textId="77777777" w:rsidR="004D0BA7" w:rsidRDefault="004D0BA7" w:rsidP="004D0BA7">
      <w:pPr>
        <w:pStyle w:val="5"/>
        <w:spacing w:before="156" w:after="156"/>
        <w:rPr>
          <w:lang w:val="zh-CN"/>
        </w:rPr>
      </w:pPr>
      <w:r>
        <w:rPr>
          <w:rFonts w:hint="eastAsia"/>
          <w:lang w:val="zh-CN"/>
        </w:rPr>
        <w:t>交易说明</w:t>
      </w:r>
    </w:p>
    <w:p w14:paraId="33A53D63" w14:textId="77777777" w:rsidR="004D0BA7" w:rsidRDefault="004D0BA7" w:rsidP="004D0BA7">
      <w:pPr>
        <w:ind w:firstLine="420"/>
        <w:rPr>
          <w:rFonts w:cs="Times New Roman"/>
        </w:rPr>
      </w:pPr>
      <w:r>
        <w:rPr>
          <w:rFonts w:cs="Times New Roman" w:hint="eastAsia"/>
        </w:rPr>
        <w:t>通过此交易进行转院备案的撤销。</w:t>
      </w:r>
    </w:p>
    <w:p w14:paraId="6530D92D" w14:textId="77777777" w:rsidR="004D0BA7" w:rsidRDefault="004D0BA7" w:rsidP="004D0BA7">
      <w:pPr>
        <w:pStyle w:val="5"/>
        <w:spacing w:before="156" w:after="156"/>
        <w:rPr>
          <w:lang w:val="zh-CN"/>
        </w:rPr>
      </w:pPr>
      <w:r>
        <w:rPr>
          <w:rFonts w:hint="eastAsia"/>
          <w:lang w:val="zh-CN"/>
        </w:rPr>
        <w:t>重点说明</w:t>
      </w:r>
    </w:p>
    <w:p w14:paraId="1E0887DD" w14:textId="77777777" w:rsidR="004D0BA7" w:rsidRDefault="004D0BA7" w:rsidP="004D0BA7">
      <w:pPr>
        <w:ind w:firstLine="420"/>
        <w:rPr>
          <w:rFonts w:cs="Times New Roman"/>
        </w:rPr>
      </w:pPr>
      <w:r>
        <w:rPr>
          <w:rFonts w:cs="Times New Roman" w:hint="eastAsia"/>
        </w:rPr>
        <w:t>交易输入为单行数据。</w:t>
      </w:r>
    </w:p>
    <w:p w14:paraId="4850EE12" w14:textId="77777777" w:rsidR="004D0BA7" w:rsidRDefault="004D0BA7" w:rsidP="004D0BA7">
      <w:pPr>
        <w:pStyle w:val="5"/>
        <w:spacing w:before="156" w:after="156"/>
        <w:rPr>
          <w:lang w:val="zh-CN"/>
        </w:rPr>
      </w:pPr>
      <w:r>
        <w:rPr>
          <w:rFonts w:hint="eastAsia"/>
          <w:lang w:val="zh-CN"/>
        </w:rPr>
        <w:t>交易对象</w:t>
      </w:r>
    </w:p>
    <w:p w14:paraId="63C9F8A3"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565465B9"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7ECF423F" w14:textId="77777777" w:rsidR="004D0BA7" w:rsidRDefault="004D0BA7" w:rsidP="004D0BA7">
      <w:pPr>
        <w:pStyle w:val="5"/>
        <w:spacing w:before="156" w:after="156"/>
        <w:rPr>
          <w:lang w:val="zh-CN"/>
        </w:rPr>
      </w:pPr>
      <w:r>
        <w:rPr>
          <w:rFonts w:hint="eastAsia"/>
          <w:lang w:val="zh-CN"/>
        </w:rPr>
        <w:t>输入</w:t>
      </w:r>
    </w:p>
    <w:p w14:paraId="702D5522" w14:textId="24D8F1F3" w:rsidR="004D0BA7" w:rsidRDefault="004D0BA7" w:rsidP="009E78C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
        <w:gridCol w:w="1822"/>
        <w:gridCol w:w="1535"/>
        <w:gridCol w:w="936"/>
        <w:gridCol w:w="936"/>
        <w:gridCol w:w="936"/>
        <w:gridCol w:w="936"/>
        <w:gridCol w:w="597"/>
      </w:tblGrid>
      <w:tr w:rsidR="004D0BA7" w14:paraId="7143DFB3" w14:textId="77777777" w:rsidTr="008C6A0B">
        <w:trPr>
          <w:trHeight w:val="23"/>
          <w:tblHeader/>
        </w:trPr>
        <w:tc>
          <w:tcPr>
            <w:tcW w:w="598" w:type="dxa"/>
            <w:shd w:val="clear" w:color="auto" w:fill="D9D9D9" w:themeFill="background1" w:themeFillShade="D9"/>
            <w:vAlign w:val="center"/>
          </w:tcPr>
          <w:p w14:paraId="1627E9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22" w:type="dxa"/>
            <w:shd w:val="clear" w:color="auto" w:fill="D9D9D9" w:themeFill="background1" w:themeFillShade="D9"/>
            <w:vAlign w:val="center"/>
          </w:tcPr>
          <w:p w14:paraId="14252AC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35" w:type="dxa"/>
            <w:shd w:val="clear" w:color="auto" w:fill="D9D9D9" w:themeFill="background1" w:themeFillShade="D9"/>
            <w:vAlign w:val="center"/>
          </w:tcPr>
          <w:p w14:paraId="70E7334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36" w:type="dxa"/>
            <w:shd w:val="clear" w:color="auto" w:fill="D9D9D9" w:themeFill="background1" w:themeFillShade="D9"/>
            <w:vAlign w:val="center"/>
          </w:tcPr>
          <w:p w14:paraId="70A788A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36" w:type="dxa"/>
            <w:shd w:val="clear" w:color="auto" w:fill="D9D9D9" w:themeFill="background1" w:themeFillShade="D9"/>
            <w:vAlign w:val="center"/>
          </w:tcPr>
          <w:p w14:paraId="663268B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36" w:type="dxa"/>
            <w:shd w:val="clear" w:color="auto" w:fill="D9D9D9" w:themeFill="background1" w:themeFillShade="D9"/>
            <w:vAlign w:val="center"/>
          </w:tcPr>
          <w:p w14:paraId="36E87D5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36" w:type="dxa"/>
            <w:shd w:val="clear" w:color="auto" w:fill="D9D9D9" w:themeFill="background1" w:themeFillShade="D9"/>
            <w:vAlign w:val="center"/>
          </w:tcPr>
          <w:p w14:paraId="101E31C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597" w:type="dxa"/>
            <w:shd w:val="clear" w:color="auto" w:fill="D9D9D9" w:themeFill="background1" w:themeFillShade="D9"/>
            <w:vAlign w:val="center"/>
          </w:tcPr>
          <w:p w14:paraId="7169573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FF43E95" w14:textId="77777777" w:rsidTr="008C6A0B">
        <w:trPr>
          <w:trHeight w:val="23"/>
        </w:trPr>
        <w:tc>
          <w:tcPr>
            <w:tcW w:w="598" w:type="dxa"/>
            <w:vAlign w:val="center"/>
          </w:tcPr>
          <w:p w14:paraId="53E9C6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2" w:type="dxa"/>
            <w:shd w:val="clear" w:color="auto" w:fill="auto"/>
            <w:vAlign w:val="center"/>
          </w:tcPr>
          <w:p w14:paraId="4A768214"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trt_dcla_detl_sn</w:t>
            </w:r>
            <w:proofErr w:type="spellEnd"/>
          </w:p>
        </w:tc>
        <w:tc>
          <w:tcPr>
            <w:tcW w:w="1535" w:type="dxa"/>
            <w:shd w:val="clear" w:color="auto" w:fill="auto"/>
            <w:vAlign w:val="center"/>
          </w:tcPr>
          <w:p w14:paraId="3F6926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待遇申报明细流水号</w:t>
            </w:r>
          </w:p>
        </w:tc>
        <w:tc>
          <w:tcPr>
            <w:tcW w:w="936" w:type="dxa"/>
            <w:shd w:val="clear" w:color="auto" w:fill="auto"/>
            <w:vAlign w:val="center"/>
          </w:tcPr>
          <w:p w14:paraId="4002C2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44EB45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shd w:val="clear" w:color="auto" w:fill="auto"/>
            <w:vAlign w:val="center"/>
          </w:tcPr>
          <w:p w14:paraId="10CF1875" w14:textId="77777777" w:rsidR="004D0BA7" w:rsidRDefault="004D0BA7" w:rsidP="008C6A0B">
            <w:pPr>
              <w:spacing w:line="240" w:lineRule="auto"/>
              <w:ind w:firstLineChars="0" w:firstLine="0"/>
              <w:jc w:val="center"/>
              <w:rPr>
                <w:color w:val="000000" w:themeColor="text1"/>
                <w:sz w:val="18"/>
                <w:szCs w:val="18"/>
              </w:rPr>
            </w:pPr>
          </w:p>
        </w:tc>
        <w:tc>
          <w:tcPr>
            <w:tcW w:w="936" w:type="dxa"/>
            <w:shd w:val="clear" w:color="auto" w:fill="auto"/>
            <w:vAlign w:val="center"/>
          </w:tcPr>
          <w:p w14:paraId="73EA06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74133564" w14:textId="77777777" w:rsidR="004D0BA7" w:rsidRDefault="004D0BA7" w:rsidP="008C6A0B">
            <w:pPr>
              <w:spacing w:line="240" w:lineRule="auto"/>
              <w:ind w:firstLineChars="0" w:firstLine="0"/>
              <w:jc w:val="left"/>
              <w:rPr>
                <w:color w:val="000000" w:themeColor="text1"/>
                <w:sz w:val="18"/>
                <w:szCs w:val="18"/>
              </w:rPr>
            </w:pPr>
          </w:p>
        </w:tc>
      </w:tr>
      <w:tr w:rsidR="004D0BA7" w14:paraId="7B64E345" w14:textId="77777777" w:rsidTr="008C6A0B">
        <w:trPr>
          <w:trHeight w:val="23"/>
        </w:trPr>
        <w:tc>
          <w:tcPr>
            <w:tcW w:w="598" w:type="dxa"/>
            <w:vAlign w:val="center"/>
          </w:tcPr>
          <w:p w14:paraId="78119A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2" w:type="dxa"/>
            <w:shd w:val="clear" w:color="auto" w:fill="auto"/>
            <w:vAlign w:val="center"/>
          </w:tcPr>
          <w:p w14:paraId="565AEEFE"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psn_no</w:t>
            </w:r>
            <w:proofErr w:type="spellEnd"/>
          </w:p>
        </w:tc>
        <w:tc>
          <w:tcPr>
            <w:tcW w:w="1535" w:type="dxa"/>
            <w:shd w:val="clear" w:color="auto" w:fill="auto"/>
            <w:vAlign w:val="center"/>
          </w:tcPr>
          <w:p w14:paraId="798F7B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6" w:type="dxa"/>
            <w:shd w:val="clear" w:color="auto" w:fill="auto"/>
            <w:vAlign w:val="center"/>
          </w:tcPr>
          <w:p w14:paraId="10945A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26514C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shd w:val="clear" w:color="auto" w:fill="auto"/>
            <w:vAlign w:val="center"/>
          </w:tcPr>
          <w:p w14:paraId="17E20F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6" w:type="dxa"/>
            <w:shd w:val="clear" w:color="auto" w:fill="auto"/>
            <w:vAlign w:val="center"/>
          </w:tcPr>
          <w:p w14:paraId="56733A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1D951575" w14:textId="77777777" w:rsidR="004D0BA7" w:rsidRDefault="004D0BA7" w:rsidP="008C6A0B">
            <w:pPr>
              <w:spacing w:line="240" w:lineRule="auto"/>
              <w:ind w:firstLineChars="0" w:firstLine="0"/>
              <w:jc w:val="left"/>
              <w:rPr>
                <w:color w:val="000000" w:themeColor="text1"/>
                <w:sz w:val="18"/>
                <w:szCs w:val="18"/>
              </w:rPr>
            </w:pPr>
          </w:p>
        </w:tc>
      </w:tr>
      <w:tr w:rsidR="004D0BA7" w14:paraId="49E074D5" w14:textId="77777777" w:rsidTr="008C6A0B">
        <w:trPr>
          <w:trHeight w:val="23"/>
        </w:trPr>
        <w:tc>
          <w:tcPr>
            <w:tcW w:w="598" w:type="dxa"/>
            <w:vAlign w:val="center"/>
          </w:tcPr>
          <w:p w14:paraId="686FCF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2" w:type="dxa"/>
            <w:shd w:val="clear" w:color="auto" w:fill="auto"/>
            <w:vAlign w:val="center"/>
          </w:tcPr>
          <w:p w14:paraId="248B1B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535" w:type="dxa"/>
            <w:shd w:val="clear" w:color="auto" w:fill="auto"/>
            <w:vAlign w:val="center"/>
          </w:tcPr>
          <w:p w14:paraId="07BAB5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36" w:type="dxa"/>
            <w:shd w:val="clear" w:color="auto" w:fill="auto"/>
            <w:vAlign w:val="center"/>
          </w:tcPr>
          <w:p w14:paraId="20C933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61C571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936" w:type="dxa"/>
            <w:shd w:val="clear" w:color="auto" w:fill="auto"/>
            <w:vAlign w:val="center"/>
          </w:tcPr>
          <w:p w14:paraId="6EB04878" w14:textId="77777777" w:rsidR="004D0BA7" w:rsidRDefault="004D0BA7" w:rsidP="008C6A0B">
            <w:pPr>
              <w:spacing w:line="240" w:lineRule="auto"/>
              <w:ind w:firstLineChars="0" w:firstLine="0"/>
              <w:jc w:val="center"/>
              <w:rPr>
                <w:color w:val="000000" w:themeColor="text1"/>
                <w:sz w:val="18"/>
                <w:szCs w:val="18"/>
              </w:rPr>
            </w:pPr>
          </w:p>
        </w:tc>
        <w:tc>
          <w:tcPr>
            <w:tcW w:w="936" w:type="dxa"/>
            <w:shd w:val="clear" w:color="auto" w:fill="auto"/>
            <w:vAlign w:val="center"/>
          </w:tcPr>
          <w:p w14:paraId="7BD90659" w14:textId="77777777" w:rsidR="004D0BA7" w:rsidRDefault="004D0BA7" w:rsidP="008C6A0B">
            <w:pPr>
              <w:spacing w:line="240" w:lineRule="auto"/>
              <w:ind w:firstLineChars="0" w:firstLine="0"/>
              <w:jc w:val="center"/>
              <w:rPr>
                <w:color w:val="000000" w:themeColor="text1"/>
                <w:sz w:val="18"/>
                <w:szCs w:val="18"/>
              </w:rPr>
            </w:pPr>
          </w:p>
        </w:tc>
        <w:tc>
          <w:tcPr>
            <w:tcW w:w="597" w:type="dxa"/>
            <w:shd w:val="clear" w:color="auto" w:fill="auto"/>
            <w:vAlign w:val="center"/>
          </w:tcPr>
          <w:p w14:paraId="4FD56DC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填写撤销原因</w:t>
            </w:r>
          </w:p>
        </w:tc>
      </w:tr>
    </w:tbl>
    <w:p w14:paraId="42EEE28D" w14:textId="77777777" w:rsidR="004D0BA7" w:rsidRDefault="004D0BA7" w:rsidP="004D0BA7">
      <w:pPr>
        <w:pStyle w:val="5"/>
        <w:spacing w:before="156" w:after="156"/>
      </w:pPr>
      <w:r>
        <w:rPr>
          <w:rFonts w:hint="eastAsia"/>
        </w:rPr>
        <w:t>输出</w:t>
      </w:r>
    </w:p>
    <w:p w14:paraId="61760686" w14:textId="77777777" w:rsidR="004D0BA7" w:rsidRDefault="004D0BA7" w:rsidP="004D0BA7">
      <w:pPr>
        <w:ind w:left="420" w:firstLine="420"/>
      </w:pPr>
      <w:r>
        <w:rPr>
          <w:rFonts w:hint="eastAsia"/>
        </w:rPr>
        <w:t>无。</w:t>
      </w:r>
    </w:p>
    <w:p w14:paraId="07E53194" w14:textId="77777777" w:rsidR="004D0BA7" w:rsidRDefault="004D0BA7" w:rsidP="004D0BA7">
      <w:pPr>
        <w:pStyle w:val="4"/>
        <w:spacing w:before="156" w:after="156"/>
      </w:pPr>
      <w:r>
        <w:rPr>
          <w:rFonts w:hint="eastAsia"/>
        </w:rPr>
        <w:t>【2503】人员</w:t>
      </w:r>
      <w:proofErr w:type="gramStart"/>
      <w:r>
        <w:rPr>
          <w:rFonts w:hint="eastAsia"/>
        </w:rPr>
        <w:t>慢特病</w:t>
      </w:r>
      <w:proofErr w:type="gramEnd"/>
      <w:r>
        <w:rPr>
          <w:rFonts w:hint="eastAsia"/>
        </w:rPr>
        <w:t>备案</w:t>
      </w:r>
    </w:p>
    <w:p w14:paraId="7EABA7A5" w14:textId="77777777" w:rsidR="004D0BA7" w:rsidRDefault="004D0BA7" w:rsidP="004D0BA7">
      <w:pPr>
        <w:pStyle w:val="5"/>
        <w:spacing w:before="156" w:after="156"/>
        <w:rPr>
          <w:lang w:val="zh-CN"/>
        </w:rPr>
      </w:pPr>
      <w:r>
        <w:rPr>
          <w:rFonts w:hint="eastAsia"/>
          <w:lang w:val="zh-CN"/>
        </w:rPr>
        <w:t>交易说明</w:t>
      </w:r>
    </w:p>
    <w:p w14:paraId="1A4B5D94" w14:textId="77777777" w:rsidR="004D0BA7" w:rsidRDefault="004D0BA7" w:rsidP="004D0BA7">
      <w:pPr>
        <w:ind w:firstLine="420"/>
        <w:rPr>
          <w:color w:val="000000" w:themeColor="text1"/>
          <w:lang w:val="zh-CN"/>
        </w:rPr>
      </w:pPr>
      <w:r>
        <w:rPr>
          <w:rFonts w:cs="Times New Roman" w:hint="eastAsia"/>
          <w:kern w:val="2"/>
        </w:rPr>
        <w:t>通</w:t>
      </w:r>
      <w:r>
        <w:rPr>
          <w:rFonts w:hint="eastAsia"/>
          <w:color w:val="000000" w:themeColor="text1"/>
          <w:lang w:val="zh-CN"/>
        </w:rPr>
        <w:t>过此交易上</w:t>
      </w:r>
      <w:proofErr w:type="gramStart"/>
      <w:r>
        <w:rPr>
          <w:rFonts w:hint="eastAsia"/>
          <w:color w:val="000000" w:themeColor="text1"/>
          <w:lang w:val="zh-CN"/>
        </w:rPr>
        <w:t>传人员慢特病</w:t>
      </w:r>
      <w:proofErr w:type="gramEnd"/>
      <w:r>
        <w:rPr>
          <w:rFonts w:hint="eastAsia"/>
          <w:color w:val="000000" w:themeColor="text1"/>
          <w:lang w:val="zh-CN"/>
        </w:rPr>
        <w:t>备案信息。</w:t>
      </w:r>
    </w:p>
    <w:p w14:paraId="5851BB53" w14:textId="77777777" w:rsidR="004D0BA7" w:rsidRDefault="004D0BA7" w:rsidP="004D0BA7">
      <w:pPr>
        <w:pStyle w:val="5"/>
        <w:spacing w:before="156" w:after="156"/>
        <w:rPr>
          <w:lang w:val="zh-CN"/>
        </w:rPr>
      </w:pPr>
      <w:r>
        <w:rPr>
          <w:rFonts w:hint="eastAsia"/>
          <w:lang w:val="zh-CN"/>
        </w:rPr>
        <w:t>重点说明</w:t>
      </w:r>
    </w:p>
    <w:p w14:paraId="528C40B5" w14:textId="77777777" w:rsidR="004D0BA7" w:rsidRDefault="004D0BA7" w:rsidP="004D0BA7">
      <w:pPr>
        <w:ind w:firstLine="420"/>
        <w:rPr>
          <w:rFonts w:cs="Times New Roman"/>
          <w:kern w:val="2"/>
        </w:rPr>
      </w:pPr>
      <w:r>
        <w:rPr>
          <w:rFonts w:cs="Times New Roman" w:hint="eastAsia"/>
          <w:kern w:val="2"/>
        </w:rPr>
        <w:t>交易输入为单行数据，交易输出为单行数据。</w:t>
      </w:r>
    </w:p>
    <w:p w14:paraId="699B4C9F" w14:textId="77777777" w:rsidR="004D0BA7" w:rsidRDefault="004D0BA7" w:rsidP="004D0BA7">
      <w:pPr>
        <w:pStyle w:val="5"/>
        <w:spacing w:before="156" w:after="156"/>
        <w:rPr>
          <w:lang w:val="zh-CN"/>
        </w:rPr>
      </w:pPr>
      <w:r>
        <w:rPr>
          <w:rFonts w:hint="eastAsia"/>
          <w:lang w:val="zh-CN"/>
        </w:rPr>
        <w:t>交易对象</w:t>
      </w:r>
    </w:p>
    <w:p w14:paraId="05D76D0C"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47F0D72"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933AF13" w14:textId="77777777" w:rsidR="004D0BA7" w:rsidRDefault="004D0BA7" w:rsidP="004D0BA7">
      <w:pPr>
        <w:pStyle w:val="5"/>
        <w:spacing w:before="156" w:after="156"/>
      </w:pPr>
      <w:r>
        <w:rPr>
          <w:rFonts w:hint="eastAsia"/>
        </w:rPr>
        <w:lastRenderedPageBreak/>
        <w:t>输入</w:t>
      </w:r>
    </w:p>
    <w:p w14:paraId="1ED02B85" w14:textId="5B1801E9" w:rsidR="004D0BA7" w:rsidRDefault="004D0BA7" w:rsidP="00AC0D3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838"/>
        <w:gridCol w:w="2016"/>
        <w:gridCol w:w="850"/>
        <w:gridCol w:w="708"/>
        <w:gridCol w:w="708"/>
        <w:gridCol w:w="708"/>
        <w:gridCol w:w="1069"/>
      </w:tblGrid>
      <w:tr w:rsidR="004D0BA7" w14:paraId="7A197044" w14:textId="77777777" w:rsidTr="008C6A0B">
        <w:trPr>
          <w:trHeight w:val="23"/>
        </w:trPr>
        <w:tc>
          <w:tcPr>
            <w:tcW w:w="399" w:type="dxa"/>
            <w:shd w:val="clear" w:color="auto" w:fill="D9D9D9" w:themeFill="background1" w:themeFillShade="D9"/>
            <w:vAlign w:val="center"/>
          </w:tcPr>
          <w:p w14:paraId="332248F6"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838" w:type="dxa"/>
            <w:shd w:val="clear" w:color="auto" w:fill="D9D9D9" w:themeFill="background1" w:themeFillShade="D9"/>
            <w:vAlign w:val="center"/>
          </w:tcPr>
          <w:p w14:paraId="4555CF52"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2016" w:type="dxa"/>
            <w:shd w:val="clear" w:color="auto" w:fill="D9D9D9" w:themeFill="background1" w:themeFillShade="D9"/>
            <w:vAlign w:val="center"/>
          </w:tcPr>
          <w:p w14:paraId="07FF615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850" w:type="dxa"/>
            <w:shd w:val="clear" w:color="auto" w:fill="D9D9D9" w:themeFill="background1" w:themeFillShade="D9"/>
            <w:vAlign w:val="center"/>
          </w:tcPr>
          <w:p w14:paraId="6B463DAA"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708" w:type="dxa"/>
            <w:shd w:val="clear" w:color="auto" w:fill="D9D9D9" w:themeFill="background1" w:themeFillShade="D9"/>
            <w:vAlign w:val="center"/>
          </w:tcPr>
          <w:p w14:paraId="00B894A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08" w:type="dxa"/>
            <w:shd w:val="clear" w:color="auto" w:fill="D9D9D9" w:themeFill="background1" w:themeFillShade="D9"/>
            <w:vAlign w:val="center"/>
          </w:tcPr>
          <w:p w14:paraId="442B81BE"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08" w:type="dxa"/>
            <w:shd w:val="clear" w:color="auto" w:fill="D9D9D9" w:themeFill="background1" w:themeFillShade="D9"/>
            <w:vAlign w:val="center"/>
          </w:tcPr>
          <w:p w14:paraId="541D1CE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069" w:type="dxa"/>
            <w:shd w:val="clear" w:color="auto" w:fill="D9D9D9" w:themeFill="background1" w:themeFillShade="D9"/>
            <w:vAlign w:val="center"/>
          </w:tcPr>
          <w:p w14:paraId="7BEACF23"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60CB28C4" w14:textId="77777777" w:rsidTr="008C6A0B">
        <w:trPr>
          <w:trHeight w:val="23"/>
        </w:trPr>
        <w:tc>
          <w:tcPr>
            <w:tcW w:w="399" w:type="dxa"/>
            <w:shd w:val="clear" w:color="auto" w:fill="auto"/>
            <w:noWrap/>
            <w:vAlign w:val="center"/>
          </w:tcPr>
          <w:p w14:paraId="3CF4D8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838" w:type="dxa"/>
            <w:shd w:val="clear" w:color="auto" w:fill="auto"/>
            <w:noWrap/>
            <w:vAlign w:val="center"/>
          </w:tcPr>
          <w:p w14:paraId="183443B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psn_no</w:t>
            </w:r>
            <w:proofErr w:type="spellEnd"/>
          </w:p>
        </w:tc>
        <w:tc>
          <w:tcPr>
            <w:tcW w:w="2016" w:type="dxa"/>
            <w:shd w:val="clear" w:color="auto" w:fill="auto"/>
            <w:noWrap/>
            <w:vAlign w:val="center"/>
          </w:tcPr>
          <w:p w14:paraId="2817727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人员编号</w:t>
            </w:r>
          </w:p>
        </w:tc>
        <w:tc>
          <w:tcPr>
            <w:tcW w:w="850" w:type="dxa"/>
            <w:shd w:val="clear" w:color="auto" w:fill="auto"/>
            <w:noWrap/>
            <w:vAlign w:val="center"/>
          </w:tcPr>
          <w:p w14:paraId="269014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0070673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7333AF1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20D0317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6E056A4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04EA84B" w14:textId="77777777" w:rsidTr="008C6A0B">
        <w:trPr>
          <w:trHeight w:val="23"/>
        </w:trPr>
        <w:tc>
          <w:tcPr>
            <w:tcW w:w="399" w:type="dxa"/>
            <w:shd w:val="clear" w:color="auto" w:fill="auto"/>
            <w:noWrap/>
            <w:vAlign w:val="center"/>
          </w:tcPr>
          <w:p w14:paraId="6CE7D48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838" w:type="dxa"/>
            <w:shd w:val="clear" w:color="auto" w:fill="auto"/>
            <w:noWrap/>
            <w:vAlign w:val="center"/>
          </w:tcPr>
          <w:p w14:paraId="14D0F30C"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insutype</w:t>
            </w:r>
            <w:proofErr w:type="spellEnd"/>
          </w:p>
        </w:tc>
        <w:tc>
          <w:tcPr>
            <w:tcW w:w="2016" w:type="dxa"/>
            <w:shd w:val="clear" w:color="auto" w:fill="auto"/>
            <w:noWrap/>
            <w:vAlign w:val="center"/>
          </w:tcPr>
          <w:p w14:paraId="2F08C93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险种类型</w:t>
            </w:r>
          </w:p>
        </w:tc>
        <w:tc>
          <w:tcPr>
            <w:tcW w:w="850" w:type="dxa"/>
            <w:shd w:val="clear" w:color="auto" w:fill="auto"/>
            <w:noWrap/>
            <w:vAlign w:val="center"/>
          </w:tcPr>
          <w:p w14:paraId="7F1CCD46"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708" w:type="dxa"/>
            <w:shd w:val="clear" w:color="auto" w:fill="auto"/>
            <w:noWrap/>
            <w:vAlign w:val="center"/>
          </w:tcPr>
          <w:p w14:paraId="0EFBE56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08" w:type="dxa"/>
            <w:shd w:val="clear" w:color="auto" w:fill="auto"/>
            <w:noWrap/>
            <w:vAlign w:val="center"/>
          </w:tcPr>
          <w:p w14:paraId="709C5457"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Y</w:t>
            </w:r>
          </w:p>
        </w:tc>
        <w:tc>
          <w:tcPr>
            <w:tcW w:w="708" w:type="dxa"/>
            <w:shd w:val="clear" w:color="auto" w:fill="auto"/>
            <w:noWrap/>
            <w:vAlign w:val="center"/>
          </w:tcPr>
          <w:p w14:paraId="385C891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5103F80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3EBFC47" w14:textId="77777777" w:rsidTr="008C6A0B">
        <w:trPr>
          <w:trHeight w:val="23"/>
        </w:trPr>
        <w:tc>
          <w:tcPr>
            <w:tcW w:w="399" w:type="dxa"/>
            <w:shd w:val="clear" w:color="auto" w:fill="auto"/>
            <w:noWrap/>
            <w:vAlign w:val="center"/>
          </w:tcPr>
          <w:p w14:paraId="049AFB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838" w:type="dxa"/>
            <w:shd w:val="clear" w:color="auto" w:fill="auto"/>
            <w:noWrap/>
            <w:vAlign w:val="center"/>
          </w:tcPr>
          <w:p w14:paraId="48BD5D7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opsp_dise_code</w:t>
            </w:r>
            <w:proofErr w:type="spellEnd"/>
          </w:p>
        </w:tc>
        <w:tc>
          <w:tcPr>
            <w:tcW w:w="2016" w:type="dxa"/>
            <w:shd w:val="clear" w:color="auto" w:fill="auto"/>
            <w:noWrap/>
            <w:vAlign w:val="center"/>
          </w:tcPr>
          <w:p w14:paraId="23B6CA8A" w14:textId="77777777" w:rsidR="004D0BA7" w:rsidRDefault="004D0BA7" w:rsidP="008C6A0B">
            <w:pPr>
              <w:spacing w:line="240" w:lineRule="auto"/>
              <w:ind w:firstLineChars="0" w:firstLine="0"/>
              <w:jc w:val="center"/>
              <w:rPr>
                <w:color w:val="000000"/>
                <w:sz w:val="18"/>
                <w:szCs w:val="18"/>
              </w:rPr>
            </w:pPr>
            <w:proofErr w:type="gramStart"/>
            <w:r>
              <w:rPr>
                <w:color w:val="000000"/>
                <w:sz w:val="18"/>
                <w:szCs w:val="18"/>
              </w:rPr>
              <w:t>门慢门特</w:t>
            </w:r>
            <w:proofErr w:type="gramEnd"/>
            <w:r>
              <w:rPr>
                <w:color w:val="000000"/>
                <w:sz w:val="18"/>
                <w:szCs w:val="18"/>
              </w:rPr>
              <w:t>病种目录代码</w:t>
            </w:r>
          </w:p>
        </w:tc>
        <w:tc>
          <w:tcPr>
            <w:tcW w:w="850" w:type="dxa"/>
            <w:shd w:val="clear" w:color="auto" w:fill="auto"/>
            <w:noWrap/>
            <w:vAlign w:val="center"/>
          </w:tcPr>
          <w:p w14:paraId="3684C7B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1EEF223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57010E5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5E9028C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5B7A0A5A" w14:textId="77777777" w:rsidR="004D0BA7" w:rsidRDefault="004D0BA7" w:rsidP="008C6A0B">
            <w:pPr>
              <w:spacing w:line="240" w:lineRule="auto"/>
              <w:ind w:firstLineChars="0" w:firstLine="0"/>
              <w:jc w:val="left"/>
              <w:rPr>
                <w:color w:val="000000"/>
                <w:sz w:val="18"/>
                <w:szCs w:val="18"/>
              </w:rPr>
            </w:pPr>
          </w:p>
        </w:tc>
      </w:tr>
      <w:tr w:rsidR="004D0BA7" w14:paraId="7A78F756" w14:textId="77777777" w:rsidTr="008C6A0B">
        <w:trPr>
          <w:trHeight w:val="23"/>
        </w:trPr>
        <w:tc>
          <w:tcPr>
            <w:tcW w:w="399" w:type="dxa"/>
            <w:shd w:val="clear" w:color="auto" w:fill="auto"/>
            <w:noWrap/>
            <w:vAlign w:val="center"/>
          </w:tcPr>
          <w:p w14:paraId="3F3A2A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838" w:type="dxa"/>
            <w:shd w:val="clear" w:color="auto" w:fill="auto"/>
            <w:noWrap/>
            <w:vAlign w:val="center"/>
          </w:tcPr>
          <w:p w14:paraId="358F83F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opsp_dise_name</w:t>
            </w:r>
            <w:proofErr w:type="spellEnd"/>
          </w:p>
        </w:tc>
        <w:tc>
          <w:tcPr>
            <w:tcW w:w="2016" w:type="dxa"/>
            <w:shd w:val="clear" w:color="auto" w:fill="auto"/>
            <w:noWrap/>
            <w:vAlign w:val="center"/>
          </w:tcPr>
          <w:p w14:paraId="5DC6C86A" w14:textId="77777777" w:rsidR="004D0BA7" w:rsidRDefault="004D0BA7" w:rsidP="008C6A0B">
            <w:pPr>
              <w:spacing w:line="240" w:lineRule="auto"/>
              <w:ind w:firstLineChars="0" w:firstLine="0"/>
              <w:jc w:val="center"/>
              <w:rPr>
                <w:color w:val="000000"/>
                <w:sz w:val="18"/>
                <w:szCs w:val="18"/>
              </w:rPr>
            </w:pPr>
            <w:proofErr w:type="gramStart"/>
            <w:r>
              <w:rPr>
                <w:color w:val="000000"/>
                <w:sz w:val="18"/>
                <w:szCs w:val="18"/>
              </w:rPr>
              <w:t>门慢门特</w:t>
            </w:r>
            <w:proofErr w:type="gramEnd"/>
            <w:r>
              <w:rPr>
                <w:color w:val="000000"/>
                <w:sz w:val="18"/>
                <w:szCs w:val="18"/>
              </w:rPr>
              <w:t>病种名称</w:t>
            </w:r>
          </w:p>
        </w:tc>
        <w:tc>
          <w:tcPr>
            <w:tcW w:w="850" w:type="dxa"/>
            <w:shd w:val="clear" w:color="auto" w:fill="auto"/>
            <w:noWrap/>
            <w:vAlign w:val="center"/>
          </w:tcPr>
          <w:p w14:paraId="2E0365F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536CB92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300</w:t>
            </w:r>
          </w:p>
        </w:tc>
        <w:tc>
          <w:tcPr>
            <w:tcW w:w="708" w:type="dxa"/>
            <w:shd w:val="clear" w:color="auto" w:fill="auto"/>
            <w:noWrap/>
            <w:vAlign w:val="center"/>
          </w:tcPr>
          <w:p w14:paraId="0D08255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0C8D9DC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2FEB8C7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02F7B99" w14:textId="77777777" w:rsidTr="008C6A0B">
        <w:trPr>
          <w:trHeight w:val="23"/>
        </w:trPr>
        <w:tc>
          <w:tcPr>
            <w:tcW w:w="399" w:type="dxa"/>
            <w:shd w:val="clear" w:color="auto" w:fill="auto"/>
            <w:noWrap/>
            <w:vAlign w:val="center"/>
          </w:tcPr>
          <w:p w14:paraId="0DB5A85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838" w:type="dxa"/>
            <w:shd w:val="clear" w:color="auto" w:fill="auto"/>
            <w:noWrap/>
            <w:vAlign w:val="center"/>
          </w:tcPr>
          <w:p w14:paraId="0D07BC1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tel</w:t>
            </w:r>
            <w:proofErr w:type="spellEnd"/>
          </w:p>
        </w:tc>
        <w:tc>
          <w:tcPr>
            <w:tcW w:w="2016" w:type="dxa"/>
            <w:shd w:val="clear" w:color="auto" w:fill="auto"/>
            <w:noWrap/>
            <w:vAlign w:val="center"/>
          </w:tcPr>
          <w:p w14:paraId="7CC797D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联系电话</w:t>
            </w:r>
          </w:p>
        </w:tc>
        <w:tc>
          <w:tcPr>
            <w:tcW w:w="850" w:type="dxa"/>
            <w:shd w:val="clear" w:color="auto" w:fill="auto"/>
            <w:noWrap/>
            <w:vAlign w:val="center"/>
          </w:tcPr>
          <w:p w14:paraId="101828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09D5E4C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8" w:type="dxa"/>
            <w:shd w:val="clear" w:color="auto" w:fill="auto"/>
            <w:noWrap/>
            <w:vAlign w:val="center"/>
          </w:tcPr>
          <w:p w14:paraId="6DB593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69E5E29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69" w:type="dxa"/>
            <w:shd w:val="clear" w:color="auto" w:fill="auto"/>
            <w:noWrap/>
            <w:vAlign w:val="center"/>
          </w:tcPr>
          <w:p w14:paraId="3331950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ED8F4E3" w14:textId="77777777" w:rsidTr="008C6A0B">
        <w:trPr>
          <w:trHeight w:val="23"/>
        </w:trPr>
        <w:tc>
          <w:tcPr>
            <w:tcW w:w="399" w:type="dxa"/>
            <w:shd w:val="clear" w:color="auto" w:fill="auto"/>
            <w:noWrap/>
            <w:vAlign w:val="center"/>
          </w:tcPr>
          <w:p w14:paraId="08A563B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838" w:type="dxa"/>
            <w:shd w:val="clear" w:color="auto" w:fill="auto"/>
            <w:noWrap/>
            <w:vAlign w:val="center"/>
          </w:tcPr>
          <w:p w14:paraId="4BEE3F3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addr</w:t>
            </w:r>
            <w:proofErr w:type="spellEnd"/>
          </w:p>
        </w:tc>
        <w:tc>
          <w:tcPr>
            <w:tcW w:w="2016" w:type="dxa"/>
            <w:shd w:val="clear" w:color="auto" w:fill="auto"/>
            <w:noWrap/>
            <w:vAlign w:val="center"/>
          </w:tcPr>
          <w:p w14:paraId="0DFCDB0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联系地址</w:t>
            </w:r>
          </w:p>
        </w:tc>
        <w:tc>
          <w:tcPr>
            <w:tcW w:w="850" w:type="dxa"/>
            <w:shd w:val="clear" w:color="auto" w:fill="auto"/>
            <w:noWrap/>
            <w:vAlign w:val="center"/>
          </w:tcPr>
          <w:p w14:paraId="386A99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6C7D1E9E" w14:textId="77777777" w:rsidR="004D0BA7" w:rsidRDefault="004D0BA7" w:rsidP="008C6A0B">
            <w:pPr>
              <w:spacing w:line="240" w:lineRule="auto"/>
              <w:ind w:firstLineChars="0" w:firstLine="0"/>
              <w:jc w:val="center"/>
              <w:rPr>
                <w:color w:val="000000"/>
                <w:sz w:val="18"/>
                <w:szCs w:val="18"/>
              </w:rPr>
            </w:pPr>
            <w:r>
              <w:rPr>
                <w:color w:val="000000"/>
                <w:sz w:val="18"/>
                <w:szCs w:val="18"/>
              </w:rPr>
              <w:t>2</w:t>
            </w:r>
            <w:r>
              <w:rPr>
                <w:rFonts w:hint="eastAsia"/>
                <w:color w:val="000000"/>
                <w:sz w:val="18"/>
                <w:szCs w:val="18"/>
              </w:rPr>
              <w:t>00</w:t>
            </w:r>
          </w:p>
        </w:tc>
        <w:tc>
          <w:tcPr>
            <w:tcW w:w="708" w:type="dxa"/>
            <w:shd w:val="clear" w:color="auto" w:fill="auto"/>
            <w:noWrap/>
            <w:vAlign w:val="center"/>
          </w:tcPr>
          <w:p w14:paraId="170C906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580BB22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69" w:type="dxa"/>
            <w:shd w:val="clear" w:color="auto" w:fill="auto"/>
            <w:noWrap/>
            <w:vAlign w:val="center"/>
          </w:tcPr>
          <w:p w14:paraId="53BF597D"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DCA216E" w14:textId="77777777" w:rsidTr="008C6A0B">
        <w:trPr>
          <w:trHeight w:val="23"/>
        </w:trPr>
        <w:tc>
          <w:tcPr>
            <w:tcW w:w="399" w:type="dxa"/>
            <w:shd w:val="clear" w:color="auto" w:fill="auto"/>
            <w:noWrap/>
            <w:vAlign w:val="center"/>
          </w:tcPr>
          <w:p w14:paraId="1437989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838" w:type="dxa"/>
            <w:shd w:val="clear" w:color="auto" w:fill="auto"/>
            <w:noWrap/>
            <w:vAlign w:val="center"/>
          </w:tcPr>
          <w:p w14:paraId="33E4759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insu_optins</w:t>
            </w:r>
            <w:proofErr w:type="spellEnd"/>
          </w:p>
        </w:tc>
        <w:tc>
          <w:tcPr>
            <w:tcW w:w="2016" w:type="dxa"/>
            <w:shd w:val="clear" w:color="auto" w:fill="auto"/>
            <w:noWrap/>
            <w:vAlign w:val="center"/>
          </w:tcPr>
          <w:p w14:paraId="5E804B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参保机构</w:t>
            </w:r>
            <w:proofErr w:type="gramStart"/>
            <w:r>
              <w:rPr>
                <w:rFonts w:hint="eastAsia"/>
                <w:color w:val="000000"/>
                <w:sz w:val="18"/>
                <w:szCs w:val="18"/>
              </w:rPr>
              <w:t>医</w:t>
            </w:r>
            <w:proofErr w:type="gramEnd"/>
            <w:r>
              <w:rPr>
                <w:rFonts w:hint="eastAsia"/>
                <w:color w:val="000000"/>
                <w:sz w:val="18"/>
                <w:szCs w:val="18"/>
              </w:rPr>
              <w:t>保区划</w:t>
            </w:r>
          </w:p>
        </w:tc>
        <w:tc>
          <w:tcPr>
            <w:tcW w:w="850" w:type="dxa"/>
            <w:shd w:val="clear" w:color="auto" w:fill="auto"/>
            <w:noWrap/>
            <w:vAlign w:val="center"/>
          </w:tcPr>
          <w:p w14:paraId="7AE2C35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686CEEF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08" w:type="dxa"/>
            <w:shd w:val="clear" w:color="auto" w:fill="auto"/>
            <w:noWrap/>
            <w:vAlign w:val="center"/>
          </w:tcPr>
          <w:p w14:paraId="36187E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64B70FB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5DE38DF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0F3E501" w14:textId="77777777" w:rsidTr="008C6A0B">
        <w:trPr>
          <w:trHeight w:val="23"/>
        </w:trPr>
        <w:tc>
          <w:tcPr>
            <w:tcW w:w="399" w:type="dxa"/>
            <w:shd w:val="clear" w:color="auto" w:fill="auto"/>
            <w:noWrap/>
            <w:vAlign w:val="center"/>
          </w:tcPr>
          <w:p w14:paraId="4E717DF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838" w:type="dxa"/>
            <w:shd w:val="clear" w:color="auto" w:fill="auto"/>
            <w:noWrap/>
            <w:vAlign w:val="center"/>
          </w:tcPr>
          <w:p w14:paraId="72FA09B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ide_fixmedins_no</w:t>
            </w:r>
            <w:proofErr w:type="spellEnd"/>
          </w:p>
        </w:tc>
        <w:tc>
          <w:tcPr>
            <w:tcW w:w="2016" w:type="dxa"/>
            <w:shd w:val="clear" w:color="auto" w:fill="auto"/>
            <w:noWrap/>
            <w:vAlign w:val="center"/>
          </w:tcPr>
          <w:p w14:paraId="7D5409B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鉴定定点医药机构编号</w:t>
            </w:r>
          </w:p>
        </w:tc>
        <w:tc>
          <w:tcPr>
            <w:tcW w:w="850" w:type="dxa"/>
            <w:shd w:val="clear" w:color="auto" w:fill="auto"/>
            <w:noWrap/>
            <w:vAlign w:val="center"/>
          </w:tcPr>
          <w:p w14:paraId="1C05E07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288007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r>
              <w:rPr>
                <w:color w:val="000000"/>
                <w:sz w:val="18"/>
                <w:szCs w:val="18"/>
              </w:rPr>
              <w:t>0</w:t>
            </w:r>
          </w:p>
        </w:tc>
        <w:tc>
          <w:tcPr>
            <w:tcW w:w="708" w:type="dxa"/>
            <w:shd w:val="clear" w:color="auto" w:fill="auto"/>
            <w:noWrap/>
            <w:vAlign w:val="center"/>
          </w:tcPr>
          <w:p w14:paraId="52B13DE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74A1546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6C310E0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B4C71FF" w14:textId="77777777" w:rsidTr="008C6A0B">
        <w:trPr>
          <w:trHeight w:val="23"/>
        </w:trPr>
        <w:tc>
          <w:tcPr>
            <w:tcW w:w="399" w:type="dxa"/>
            <w:shd w:val="clear" w:color="auto" w:fill="auto"/>
            <w:noWrap/>
            <w:vAlign w:val="center"/>
          </w:tcPr>
          <w:p w14:paraId="17A535B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838" w:type="dxa"/>
            <w:shd w:val="clear" w:color="auto" w:fill="auto"/>
            <w:noWrap/>
            <w:vAlign w:val="center"/>
          </w:tcPr>
          <w:p w14:paraId="3809E1C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ide_fixmedins_name</w:t>
            </w:r>
            <w:proofErr w:type="spellEnd"/>
          </w:p>
        </w:tc>
        <w:tc>
          <w:tcPr>
            <w:tcW w:w="2016" w:type="dxa"/>
            <w:shd w:val="clear" w:color="auto" w:fill="auto"/>
            <w:noWrap/>
            <w:vAlign w:val="center"/>
          </w:tcPr>
          <w:p w14:paraId="6E2864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鉴定定点医药机构名称</w:t>
            </w:r>
          </w:p>
        </w:tc>
        <w:tc>
          <w:tcPr>
            <w:tcW w:w="850" w:type="dxa"/>
            <w:shd w:val="clear" w:color="auto" w:fill="auto"/>
            <w:noWrap/>
            <w:vAlign w:val="center"/>
          </w:tcPr>
          <w:p w14:paraId="1E969DC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132FE0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08" w:type="dxa"/>
            <w:shd w:val="clear" w:color="auto" w:fill="auto"/>
            <w:noWrap/>
            <w:vAlign w:val="center"/>
          </w:tcPr>
          <w:p w14:paraId="2EBC60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0BD01F9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4A58CA0F"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AE16CDC" w14:textId="77777777" w:rsidTr="008C6A0B">
        <w:trPr>
          <w:trHeight w:val="23"/>
        </w:trPr>
        <w:tc>
          <w:tcPr>
            <w:tcW w:w="399" w:type="dxa"/>
            <w:shd w:val="clear" w:color="auto" w:fill="auto"/>
            <w:noWrap/>
            <w:vAlign w:val="center"/>
          </w:tcPr>
          <w:p w14:paraId="4EBE279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0</w:t>
            </w:r>
          </w:p>
        </w:tc>
        <w:tc>
          <w:tcPr>
            <w:tcW w:w="1838" w:type="dxa"/>
            <w:shd w:val="clear" w:color="auto" w:fill="auto"/>
            <w:noWrap/>
            <w:vAlign w:val="center"/>
          </w:tcPr>
          <w:p w14:paraId="7001B18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hosp_ide_date</w:t>
            </w:r>
            <w:proofErr w:type="spellEnd"/>
          </w:p>
        </w:tc>
        <w:tc>
          <w:tcPr>
            <w:tcW w:w="2016" w:type="dxa"/>
            <w:shd w:val="clear" w:color="auto" w:fill="auto"/>
            <w:noWrap/>
            <w:vAlign w:val="center"/>
          </w:tcPr>
          <w:p w14:paraId="0C049AE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医院鉴定日期</w:t>
            </w:r>
          </w:p>
        </w:tc>
        <w:tc>
          <w:tcPr>
            <w:tcW w:w="850" w:type="dxa"/>
            <w:shd w:val="clear" w:color="auto" w:fill="auto"/>
            <w:noWrap/>
            <w:vAlign w:val="center"/>
          </w:tcPr>
          <w:p w14:paraId="27B76A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08" w:type="dxa"/>
            <w:shd w:val="clear" w:color="auto" w:fill="auto"/>
            <w:noWrap/>
            <w:vAlign w:val="center"/>
          </w:tcPr>
          <w:p w14:paraId="4278081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11DC1F5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44AA5E0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56E56F08"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64D9C38" w14:textId="77777777" w:rsidTr="008C6A0B">
        <w:trPr>
          <w:trHeight w:val="23"/>
        </w:trPr>
        <w:tc>
          <w:tcPr>
            <w:tcW w:w="399" w:type="dxa"/>
            <w:shd w:val="clear" w:color="auto" w:fill="auto"/>
            <w:noWrap/>
            <w:vAlign w:val="center"/>
          </w:tcPr>
          <w:p w14:paraId="7519FD6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1838" w:type="dxa"/>
            <w:shd w:val="clear" w:color="auto" w:fill="auto"/>
            <w:noWrap/>
            <w:vAlign w:val="center"/>
          </w:tcPr>
          <w:p w14:paraId="011C1FB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diag_dr_codg</w:t>
            </w:r>
            <w:proofErr w:type="spellEnd"/>
          </w:p>
        </w:tc>
        <w:tc>
          <w:tcPr>
            <w:tcW w:w="2016" w:type="dxa"/>
            <w:shd w:val="clear" w:color="auto" w:fill="auto"/>
            <w:noWrap/>
            <w:vAlign w:val="center"/>
          </w:tcPr>
          <w:p w14:paraId="2EF925D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诊断医师编码</w:t>
            </w:r>
          </w:p>
        </w:tc>
        <w:tc>
          <w:tcPr>
            <w:tcW w:w="850" w:type="dxa"/>
            <w:shd w:val="clear" w:color="auto" w:fill="auto"/>
            <w:noWrap/>
            <w:vAlign w:val="center"/>
          </w:tcPr>
          <w:p w14:paraId="272C8C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730BA4F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20C4291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2068ACE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6ABCC13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A8E0F47" w14:textId="77777777" w:rsidTr="008C6A0B">
        <w:trPr>
          <w:trHeight w:val="23"/>
        </w:trPr>
        <w:tc>
          <w:tcPr>
            <w:tcW w:w="399" w:type="dxa"/>
            <w:shd w:val="clear" w:color="auto" w:fill="auto"/>
            <w:noWrap/>
            <w:vAlign w:val="center"/>
          </w:tcPr>
          <w:p w14:paraId="4A6EFB7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2</w:t>
            </w:r>
          </w:p>
        </w:tc>
        <w:tc>
          <w:tcPr>
            <w:tcW w:w="1838" w:type="dxa"/>
            <w:shd w:val="clear" w:color="auto" w:fill="auto"/>
            <w:noWrap/>
            <w:vAlign w:val="center"/>
          </w:tcPr>
          <w:p w14:paraId="1EB2E0E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diag_dr_name</w:t>
            </w:r>
            <w:proofErr w:type="spellEnd"/>
          </w:p>
        </w:tc>
        <w:tc>
          <w:tcPr>
            <w:tcW w:w="2016" w:type="dxa"/>
            <w:shd w:val="clear" w:color="auto" w:fill="auto"/>
            <w:noWrap/>
            <w:vAlign w:val="center"/>
          </w:tcPr>
          <w:p w14:paraId="4F69AB8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诊断医师姓名</w:t>
            </w:r>
          </w:p>
        </w:tc>
        <w:tc>
          <w:tcPr>
            <w:tcW w:w="850" w:type="dxa"/>
            <w:shd w:val="clear" w:color="auto" w:fill="auto"/>
            <w:noWrap/>
            <w:vAlign w:val="center"/>
          </w:tcPr>
          <w:p w14:paraId="23E5E5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08" w:type="dxa"/>
            <w:shd w:val="clear" w:color="auto" w:fill="auto"/>
            <w:noWrap/>
            <w:vAlign w:val="center"/>
          </w:tcPr>
          <w:p w14:paraId="459CBE4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8" w:type="dxa"/>
            <w:shd w:val="clear" w:color="auto" w:fill="auto"/>
            <w:noWrap/>
            <w:vAlign w:val="center"/>
          </w:tcPr>
          <w:p w14:paraId="293DA5E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3D127A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08F2ED8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661C596" w14:textId="77777777" w:rsidTr="008C6A0B">
        <w:trPr>
          <w:trHeight w:val="23"/>
        </w:trPr>
        <w:tc>
          <w:tcPr>
            <w:tcW w:w="399" w:type="dxa"/>
            <w:shd w:val="clear" w:color="auto" w:fill="auto"/>
            <w:noWrap/>
            <w:vAlign w:val="center"/>
          </w:tcPr>
          <w:p w14:paraId="66ED177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3</w:t>
            </w:r>
          </w:p>
        </w:tc>
        <w:tc>
          <w:tcPr>
            <w:tcW w:w="1838" w:type="dxa"/>
            <w:shd w:val="clear" w:color="auto" w:fill="auto"/>
            <w:noWrap/>
            <w:vAlign w:val="center"/>
          </w:tcPr>
          <w:p w14:paraId="30A9458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begndate</w:t>
            </w:r>
            <w:proofErr w:type="spellEnd"/>
          </w:p>
        </w:tc>
        <w:tc>
          <w:tcPr>
            <w:tcW w:w="2016" w:type="dxa"/>
            <w:shd w:val="clear" w:color="auto" w:fill="auto"/>
            <w:noWrap/>
            <w:vAlign w:val="center"/>
          </w:tcPr>
          <w:p w14:paraId="68DD59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开始日期</w:t>
            </w:r>
          </w:p>
        </w:tc>
        <w:tc>
          <w:tcPr>
            <w:tcW w:w="850" w:type="dxa"/>
            <w:shd w:val="clear" w:color="auto" w:fill="auto"/>
            <w:noWrap/>
            <w:vAlign w:val="center"/>
          </w:tcPr>
          <w:p w14:paraId="0EBCC7C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08" w:type="dxa"/>
            <w:shd w:val="clear" w:color="auto" w:fill="auto"/>
            <w:noWrap/>
            <w:vAlign w:val="center"/>
          </w:tcPr>
          <w:p w14:paraId="7B49BA1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567514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64A0F81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69" w:type="dxa"/>
            <w:shd w:val="clear" w:color="auto" w:fill="auto"/>
            <w:noWrap/>
            <w:vAlign w:val="center"/>
          </w:tcPr>
          <w:p w14:paraId="0E59CED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12F494A" w14:textId="77777777" w:rsidTr="008C6A0B">
        <w:trPr>
          <w:trHeight w:val="23"/>
        </w:trPr>
        <w:tc>
          <w:tcPr>
            <w:tcW w:w="399" w:type="dxa"/>
            <w:shd w:val="clear" w:color="auto" w:fill="auto"/>
            <w:noWrap/>
            <w:vAlign w:val="center"/>
          </w:tcPr>
          <w:p w14:paraId="0FE5C2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5</w:t>
            </w:r>
          </w:p>
        </w:tc>
        <w:tc>
          <w:tcPr>
            <w:tcW w:w="1838" w:type="dxa"/>
            <w:shd w:val="clear" w:color="auto" w:fill="auto"/>
            <w:noWrap/>
            <w:vAlign w:val="center"/>
          </w:tcPr>
          <w:p w14:paraId="7C51DC7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enddate</w:t>
            </w:r>
            <w:proofErr w:type="spellEnd"/>
          </w:p>
        </w:tc>
        <w:tc>
          <w:tcPr>
            <w:tcW w:w="2016" w:type="dxa"/>
            <w:shd w:val="clear" w:color="auto" w:fill="auto"/>
            <w:noWrap/>
            <w:vAlign w:val="center"/>
          </w:tcPr>
          <w:p w14:paraId="6B838B1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结束日期</w:t>
            </w:r>
          </w:p>
        </w:tc>
        <w:tc>
          <w:tcPr>
            <w:tcW w:w="850" w:type="dxa"/>
            <w:shd w:val="clear" w:color="auto" w:fill="auto"/>
            <w:noWrap/>
            <w:vAlign w:val="center"/>
          </w:tcPr>
          <w:p w14:paraId="307C8E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08" w:type="dxa"/>
            <w:shd w:val="clear" w:color="auto" w:fill="auto"/>
            <w:noWrap/>
            <w:vAlign w:val="center"/>
          </w:tcPr>
          <w:p w14:paraId="35833D1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06CC4B6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6675FF1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69" w:type="dxa"/>
            <w:shd w:val="clear" w:color="auto" w:fill="auto"/>
            <w:noWrap/>
            <w:vAlign w:val="center"/>
          </w:tcPr>
          <w:p w14:paraId="57C8108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7E1B5679" w14:textId="77777777" w:rsidR="004D0BA7" w:rsidRDefault="004D0BA7" w:rsidP="004D0BA7">
      <w:pPr>
        <w:pStyle w:val="5"/>
        <w:spacing w:before="156" w:after="156"/>
        <w:rPr>
          <w:lang w:val="zh-CN"/>
        </w:rPr>
      </w:pPr>
      <w:r>
        <w:rPr>
          <w:rFonts w:hint="eastAsia"/>
          <w:lang w:val="zh-CN"/>
        </w:rPr>
        <w:t>输出</w:t>
      </w:r>
    </w:p>
    <w:p w14:paraId="79D161CE" w14:textId="55CFB0CE" w:rsidR="004D0BA7" w:rsidRDefault="004D0BA7" w:rsidP="00AC0D38">
      <w:pPr>
        <w:pStyle w:val="a6"/>
        <w:numPr>
          <w:ilvl w:val="0"/>
          <w:numId w:val="26"/>
        </w:numPr>
      </w:pPr>
      <w:r>
        <w:rPr>
          <w:rFonts w:hint="eastAsia"/>
        </w:rPr>
        <w:t>输出（节点标识：result）</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040"/>
        <w:gridCol w:w="1134"/>
        <w:gridCol w:w="850"/>
        <w:gridCol w:w="851"/>
        <w:gridCol w:w="851"/>
        <w:gridCol w:w="850"/>
        <w:gridCol w:w="851"/>
        <w:gridCol w:w="2427"/>
      </w:tblGrid>
      <w:tr w:rsidR="00F26A1C" w14:paraId="4F5A8607" w14:textId="77777777" w:rsidTr="00F26A1C">
        <w:trPr>
          <w:trHeight w:val="23"/>
          <w:tblHeader/>
        </w:trPr>
        <w:tc>
          <w:tcPr>
            <w:tcW w:w="373" w:type="dxa"/>
            <w:shd w:val="clear" w:color="auto" w:fill="D9D9D9" w:themeFill="background1" w:themeFillShade="D9"/>
            <w:vAlign w:val="center"/>
          </w:tcPr>
          <w:p w14:paraId="70A213CB" w14:textId="77777777"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040" w:type="dxa"/>
            <w:shd w:val="clear" w:color="auto" w:fill="D9D9D9" w:themeFill="background1" w:themeFillShade="D9"/>
            <w:vAlign w:val="center"/>
          </w:tcPr>
          <w:p w14:paraId="14DE4B9C" w14:textId="77777777"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4" w:type="dxa"/>
            <w:shd w:val="clear" w:color="auto" w:fill="D9D9D9" w:themeFill="background1" w:themeFillShade="D9"/>
            <w:vAlign w:val="center"/>
          </w:tcPr>
          <w:p w14:paraId="2F0752B3" w14:textId="77777777"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0" w:type="dxa"/>
            <w:shd w:val="clear" w:color="auto" w:fill="D9D9D9" w:themeFill="background1" w:themeFillShade="D9"/>
            <w:vAlign w:val="center"/>
          </w:tcPr>
          <w:p w14:paraId="46FC6B41" w14:textId="77777777"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1" w:type="dxa"/>
            <w:shd w:val="clear" w:color="auto" w:fill="D9D9D9" w:themeFill="background1" w:themeFillShade="D9"/>
          </w:tcPr>
          <w:p w14:paraId="7B4D0FCF" w14:textId="77777777" w:rsidR="00F26A1C" w:rsidRDefault="00F26A1C" w:rsidP="008C6A0B">
            <w:pPr>
              <w:spacing w:line="240" w:lineRule="auto"/>
              <w:ind w:firstLineChars="0" w:firstLine="0"/>
              <w:jc w:val="center"/>
              <w:rPr>
                <w:rFonts w:hAnsi="黑体"/>
                <w:b/>
                <w:bCs/>
                <w:color w:val="000000" w:themeColor="text1"/>
                <w:sz w:val="18"/>
                <w:szCs w:val="18"/>
              </w:rPr>
            </w:pPr>
          </w:p>
        </w:tc>
        <w:tc>
          <w:tcPr>
            <w:tcW w:w="851" w:type="dxa"/>
            <w:shd w:val="clear" w:color="auto" w:fill="D9D9D9" w:themeFill="background1" w:themeFillShade="D9"/>
            <w:vAlign w:val="center"/>
          </w:tcPr>
          <w:p w14:paraId="5CAB685D" w14:textId="56FB21D0"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36CFAA20" w14:textId="77777777"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57BE6E82" w14:textId="77777777"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非空</w:t>
            </w:r>
          </w:p>
        </w:tc>
        <w:tc>
          <w:tcPr>
            <w:tcW w:w="2427" w:type="dxa"/>
            <w:shd w:val="clear" w:color="auto" w:fill="D9D9D9" w:themeFill="background1" w:themeFillShade="D9"/>
            <w:vAlign w:val="center"/>
          </w:tcPr>
          <w:p w14:paraId="3FA245BF" w14:textId="77777777" w:rsidR="00F26A1C" w:rsidRDefault="00F26A1C"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F26A1C" w14:paraId="5D4F885F" w14:textId="77777777" w:rsidTr="00F26A1C">
        <w:trPr>
          <w:trHeight w:val="23"/>
        </w:trPr>
        <w:tc>
          <w:tcPr>
            <w:tcW w:w="373" w:type="dxa"/>
            <w:vAlign w:val="center"/>
          </w:tcPr>
          <w:p w14:paraId="5ED4ABFC" w14:textId="77777777" w:rsidR="00F26A1C" w:rsidRDefault="00F26A1C"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040" w:type="dxa"/>
            <w:shd w:val="clear" w:color="auto" w:fill="auto"/>
            <w:vAlign w:val="center"/>
          </w:tcPr>
          <w:p w14:paraId="1FD6BC8A" w14:textId="77777777" w:rsidR="00F26A1C" w:rsidRDefault="00F26A1C"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trt_dcla_detl_sn</w:t>
            </w:r>
            <w:proofErr w:type="spellEnd"/>
          </w:p>
        </w:tc>
        <w:tc>
          <w:tcPr>
            <w:tcW w:w="1134" w:type="dxa"/>
            <w:shd w:val="clear" w:color="auto" w:fill="auto"/>
            <w:vAlign w:val="center"/>
          </w:tcPr>
          <w:p w14:paraId="0C0BB362" w14:textId="77777777" w:rsidR="00F26A1C" w:rsidRDefault="00F26A1C" w:rsidP="008C6A0B">
            <w:pPr>
              <w:spacing w:line="240" w:lineRule="auto"/>
              <w:ind w:firstLineChars="0" w:firstLine="0"/>
              <w:jc w:val="center"/>
              <w:rPr>
                <w:color w:val="000000" w:themeColor="text1"/>
                <w:sz w:val="18"/>
                <w:szCs w:val="18"/>
              </w:rPr>
            </w:pPr>
            <w:r>
              <w:rPr>
                <w:rFonts w:hint="eastAsia"/>
                <w:color w:val="000000" w:themeColor="text1"/>
                <w:sz w:val="18"/>
                <w:szCs w:val="18"/>
              </w:rPr>
              <w:t>待遇申报明细流水号</w:t>
            </w:r>
          </w:p>
        </w:tc>
        <w:tc>
          <w:tcPr>
            <w:tcW w:w="850" w:type="dxa"/>
            <w:shd w:val="clear" w:color="auto" w:fill="auto"/>
            <w:vAlign w:val="center"/>
          </w:tcPr>
          <w:p w14:paraId="37ED6163" w14:textId="77777777" w:rsidR="00F26A1C" w:rsidRDefault="00F26A1C"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tcPr>
          <w:p w14:paraId="6926853F" w14:textId="77777777" w:rsidR="00F26A1C" w:rsidRDefault="00F26A1C"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28BDE1F1" w14:textId="566483F0" w:rsidR="00F26A1C" w:rsidRDefault="00F26A1C"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17919F43" w14:textId="77777777" w:rsidR="00F26A1C" w:rsidRDefault="00F26A1C"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48979678" w14:textId="77777777" w:rsidR="00F26A1C" w:rsidRDefault="00F26A1C"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27" w:type="dxa"/>
            <w:shd w:val="clear" w:color="auto" w:fill="auto"/>
            <w:vAlign w:val="center"/>
          </w:tcPr>
          <w:p w14:paraId="7A745E38" w14:textId="77777777" w:rsidR="00F26A1C" w:rsidRDefault="00F26A1C" w:rsidP="008C6A0B">
            <w:pPr>
              <w:spacing w:line="240" w:lineRule="auto"/>
              <w:ind w:firstLineChars="0" w:firstLine="0"/>
              <w:jc w:val="left"/>
              <w:rPr>
                <w:color w:val="000000" w:themeColor="text1"/>
                <w:sz w:val="18"/>
                <w:szCs w:val="18"/>
              </w:rPr>
            </w:pPr>
          </w:p>
        </w:tc>
      </w:tr>
    </w:tbl>
    <w:p w14:paraId="4F2F926E" w14:textId="77777777" w:rsidR="004D0BA7" w:rsidRDefault="004D0BA7" w:rsidP="004D0BA7">
      <w:pPr>
        <w:pStyle w:val="4"/>
        <w:spacing w:before="156" w:after="156"/>
      </w:pPr>
      <w:r>
        <w:rPr>
          <w:rFonts w:hint="eastAsia"/>
        </w:rPr>
        <w:t>【2504】人员</w:t>
      </w:r>
      <w:proofErr w:type="gramStart"/>
      <w:r>
        <w:rPr>
          <w:rFonts w:hint="eastAsia"/>
        </w:rPr>
        <w:t>慢特病</w:t>
      </w:r>
      <w:proofErr w:type="gramEnd"/>
      <w:r>
        <w:rPr>
          <w:rFonts w:hint="eastAsia"/>
        </w:rPr>
        <w:t>备案撤销</w:t>
      </w:r>
    </w:p>
    <w:p w14:paraId="6F1171B5" w14:textId="77777777" w:rsidR="004D0BA7" w:rsidRDefault="004D0BA7" w:rsidP="004D0BA7">
      <w:pPr>
        <w:pStyle w:val="5"/>
        <w:spacing w:before="156" w:after="156"/>
        <w:rPr>
          <w:lang w:val="zh-CN"/>
        </w:rPr>
      </w:pPr>
      <w:r>
        <w:rPr>
          <w:rFonts w:hint="eastAsia"/>
          <w:lang w:val="zh-CN"/>
        </w:rPr>
        <w:t>交易说明</w:t>
      </w:r>
    </w:p>
    <w:p w14:paraId="0B440E3D" w14:textId="77777777" w:rsidR="004D0BA7" w:rsidRDefault="004D0BA7" w:rsidP="004D0BA7">
      <w:pPr>
        <w:ind w:firstLine="420"/>
        <w:rPr>
          <w:color w:val="000000" w:themeColor="text1"/>
          <w:lang w:val="zh-CN"/>
        </w:rPr>
      </w:pPr>
      <w:r>
        <w:rPr>
          <w:rFonts w:cs="Times New Roman" w:hint="eastAsia"/>
          <w:kern w:val="2"/>
        </w:rPr>
        <w:t>通</w:t>
      </w:r>
      <w:r>
        <w:rPr>
          <w:rFonts w:hint="eastAsia"/>
          <w:color w:val="000000" w:themeColor="text1"/>
          <w:lang w:val="zh-CN"/>
        </w:rPr>
        <w:t>过此交易撤销</w:t>
      </w:r>
      <w:proofErr w:type="gramStart"/>
      <w:r>
        <w:rPr>
          <w:rFonts w:hint="eastAsia"/>
          <w:color w:val="000000" w:themeColor="text1"/>
          <w:lang w:val="zh-CN"/>
        </w:rPr>
        <w:t>医</w:t>
      </w:r>
      <w:proofErr w:type="gramEnd"/>
      <w:r>
        <w:rPr>
          <w:rFonts w:hint="eastAsia"/>
          <w:color w:val="000000" w:themeColor="text1"/>
          <w:lang w:val="zh-CN"/>
        </w:rPr>
        <w:t>保局还未审核的人员</w:t>
      </w:r>
      <w:proofErr w:type="gramStart"/>
      <w:r>
        <w:rPr>
          <w:rFonts w:hint="eastAsia"/>
          <w:color w:val="000000" w:themeColor="text1"/>
          <w:lang w:val="zh-CN"/>
        </w:rPr>
        <w:t>慢特病</w:t>
      </w:r>
      <w:proofErr w:type="gramEnd"/>
      <w:r>
        <w:rPr>
          <w:rFonts w:hint="eastAsia"/>
          <w:color w:val="000000" w:themeColor="text1"/>
          <w:lang w:val="zh-CN"/>
        </w:rPr>
        <w:t>备案信息。</w:t>
      </w:r>
    </w:p>
    <w:p w14:paraId="4CE2F9C6" w14:textId="77777777" w:rsidR="004D0BA7" w:rsidRDefault="004D0BA7" w:rsidP="004D0BA7">
      <w:pPr>
        <w:pStyle w:val="5"/>
        <w:spacing w:before="156" w:after="156"/>
        <w:rPr>
          <w:lang w:val="zh-CN"/>
        </w:rPr>
      </w:pPr>
      <w:r>
        <w:rPr>
          <w:rFonts w:hint="eastAsia"/>
          <w:lang w:val="zh-CN"/>
        </w:rPr>
        <w:t>重点说明</w:t>
      </w:r>
    </w:p>
    <w:p w14:paraId="3A9502F0" w14:textId="77777777" w:rsidR="004D0BA7" w:rsidRDefault="004D0BA7" w:rsidP="004D0BA7">
      <w:pPr>
        <w:ind w:firstLine="420"/>
        <w:rPr>
          <w:rFonts w:cs="Times New Roman"/>
          <w:kern w:val="2"/>
        </w:rPr>
      </w:pPr>
      <w:r>
        <w:rPr>
          <w:rFonts w:cs="Times New Roman" w:hint="eastAsia"/>
          <w:kern w:val="2"/>
        </w:rPr>
        <w:t>交易输入为单行数据。</w:t>
      </w:r>
    </w:p>
    <w:p w14:paraId="019E7B25" w14:textId="77777777" w:rsidR="004D0BA7" w:rsidRDefault="004D0BA7" w:rsidP="004D0BA7">
      <w:pPr>
        <w:pStyle w:val="5"/>
        <w:spacing w:before="156" w:after="156"/>
        <w:rPr>
          <w:lang w:val="zh-CN"/>
        </w:rPr>
      </w:pPr>
      <w:r>
        <w:rPr>
          <w:rFonts w:hint="eastAsia"/>
          <w:lang w:val="zh-CN"/>
        </w:rPr>
        <w:t>交易对象</w:t>
      </w:r>
    </w:p>
    <w:p w14:paraId="37E6F8A2"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2DD2F8D"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A760B36" w14:textId="77777777" w:rsidR="004D0BA7" w:rsidRDefault="004D0BA7" w:rsidP="004D0BA7">
      <w:pPr>
        <w:pStyle w:val="5"/>
        <w:spacing w:before="156" w:after="156"/>
        <w:rPr>
          <w:lang w:val="zh-CN"/>
        </w:rPr>
      </w:pPr>
      <w:r>
        <w:rPr>
          <w:rFonts w:hint="eastAsia"/>
          <w:lang w:val="zh-CN"/>
        </w:rPr>
        <w:lastRenderedPageBreak/>
        <w:t>输入</w:t>
      </w:r>
    </w:p>
    <w:p w14:paraId="4D991266" w14:textId="63D475E2" w:rsidR="004D0BA7" w:rsidRDefault="004D0BA7" w:rsidP="00AC0D3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
        <w:gridCol w:w="1822"/>
        <w:gridCol w:w="1535"/>
        <w:gridCol w:w="936"/>
        <w:gridCol w:w="936"/>
        <w:gridCol w:w="936"/>
        <w:gridCol w:w="936"/>
        <w:gridCol w:w="597"/>
      </w:tblGrid>
      <w:tr w:rsidR="004D0BA7" w14:paraId="56AF4C12" w14:textId="77777777" w:rsidTr="008C6A0B">
        <w:trPr>
          <w:trHeight w:val="23"/>
          <w:tblHeader/>
        </w:trPr>
        <w:tc>
          <w:tcPr>
            <w:tcW w:w="598" w:type="dxa"/>
            <w:shd w:val="clear" w:color="auto" w:fill="D9D9D9" w:themeFill="background1" w:themeFillShade="D9"/>
            <w:vAlign w:val="center"/>
          </w:tcPr>
          <w:p w14:paraId="0463AF9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22" w:type="dxa"/>
            <w:shd w:val="clear" w:color="auto" w:fill="D9D9D9" w:themeFill="background1" w:themeFillShade="D9"/>
            <w:vAlign w:val="center"/>
          </w:tcPr>
          <w:p w14:paraId="7F541A3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35" w:type="dxa"/>
            <w:shd w:val="clear" w:color="auto" w:fill="D9D9D9" w:themeFill="background1" w:themeFillShade="D9"/>
            <w:vAlign w:val="center"/>
          </w:tcPr>
          <w:p w14:paraId="587E41B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36" w:type="dxa"/>
            <w:shd w:val="clear" w:color="auto" w:fill="D9D9D9" w:themeFill="background1" w:themeFillShade="D9"/>
            <w:vAlign w:val="center"/>
          </w:tcPr>
          <w:p w14:paraId="7EACCB7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36" w:type="dxa"/>
            <w:shd w:val="clear" w:color="auto" w:fill="D9D9D9" w:themeFill="background1" w:themeFillShade="D9"/>
            <w:vAlign w:val="center"/>
          </w:tcPr>
          <w:p w14:paraId="4605C1C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36" w:type="dxa"/>
            <w:shd w:val="clear" w:color="auto" w:fill="D9D9D9" w:themeFill="background1" w:themeFillShade="D9"/>
            <w:vAlign w:val="center"/>
          </w:tcPr>
          <w:p w14:paraId="65E9038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36" w:type="dxa"/>
            <w:shd w:val="clear" w:color="auto" w:fill="D9D9D9" w:themeFill="background1" w:themeFillShade="D9"/>
            <w:vAlign w:val="center"/>
          </w:tcPr>
          <w:p w14:paraId="3739505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597" w:type="dxa"/>
            <w:shd w:val="clear" w:color="auto" w:fill="D9D9D9" w:themeFill="background1" w:themeFillShade="D9"/>
            <w:vAlign w:val="center"/>
          </w:tcPr>
          <w:p w14:paraId="2CCD2FC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591EF79" w14:textId="77777777" w:rsidTr="008C6A0B">
        <w:trPr>
          <w:trHeight w:val="23"/>
        </w:trPr>
        <w:tc>
          <w:tcPr>
            <w:tcW w:w="598" w:type="dxa"/>
            <w:vAlign w:val="center"/>
          </w:tcPr>
          <w:p w14:paraId="1E0639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2" w:type="dxa"/>
            <w:shd w:val="clear" w:color="auto" w:fill="auto"/>
            <w:vAlign w:val="center"/>
          </w:tcPr>
          <w:p w14:paraId="6FE2C4E7"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trt_dcla_detl_sn</w:t>
            </w:r>
            <w:proofErr w:type="spellEnd"/>
          </w:p>
        </w:tc>
        <w:tc>
          <w:tcPr>
            <w:tcW w:w="1535" w:type="dxa"/>
            <w:shd w:val="clear" w:color="auto" w:fill="auto"/>
            <w:vAlign w:val="center"/>
          </w:tcPr>
          <w:p w14:paraId="69A8D4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待遇申报明细流水号</w:t>
            </w:r>
          </w:p>
        </w:tc>
        <w:tc>
          <w:tcPr>
            <w:tcW w:w="936" w:type="dxa"/>
            <w:shd w:val="clear" w:color="auto" w:fill="auto"/>
            <w:vAlign w:val="center"/>
          </w:tcPr>
          <w:p w14:paraId="0CF37C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74005A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shd w:val="clear" w:color="auto" w:fill="auto"/>
            <w:vAlign w:val="center"/>
          </w:tcPr>
          <w:p w14:paraId="4C979EFD" w14:textId="77777777" w:rsidR="004D0BA7" w:rsidRDefault="004D0BA7" w:rsidP="008C6A0B">
            <w:pPr>
              <w:spacing w:line="240" w:lineRule="auto"/>
              <w:ind w:firstLineChars="0" w:firstLine="0"/>
              <w:jc w:val="center"/>
              <w:rPr>
                <w:color w:val="000000" w:themeColor="text1"/>
                <w:sz w:val="18"/>
                <w:szCs w:val="18"/>
              </w:rPr>
            </w:pPr>
          </w:p>
        </w:tc>
        <w:tc>
          <w:tcPr>
            <w:tcW w:w="936" w:type="dxa"/>
            <w:shd w:val="clear" w:color="auto" w:fill="auto"/>
            <w:vAlign w:val="center"/>
          </w:tcPr>
          <w:p w14:paraId="6FBB3D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7D3FD9C2" w14:textId="77777777" w:rsidR="004D0BA7" w:rsidRDefault="004D0BA7" w:rsidP="008C6A0B">
            <w:pPr>
              <w:spacing w:line="240" w:lineRule="auto"/>
              <w:ind w:firstLineChars="0" w:firstLine="0"/>
              <w:jc w:val="left"/>
              <w:rPr>
                <w:color w:val="000000" w:themeColor="text1"/>
                <w:sz w:val="18"/>
                <w:szCs w:val="18"/>
              </w:rPr>
            </w:pPr>
          </w:p>
        </w:tc>
      </w:tr>
      <w:tr w:rsidR="004D0BA7" w14:paraId="768DBBE0" w14:textId="77777777" w:rsidTr="008C6A0B">
        <w:trPr>
          <w:trHeight w:val="23"/>
        </w:trPr>
        <w:tc>
          <w:tcPr>
            <w:tcW w:w="598" w:type="dxa"/>
            <w:vAlign w:val="center"/>
          </w:tcPr>
          <w:p w14:paraId="1A9CC2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2" w:type="dxa"/>
            <w:shd w:val="clear" w:color="auto" w:fill="auto"/>
            <w:vAlign w:val="center"/>
          </w:tcPr>
          <w:p w14:paraId="0ADECEFF"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psn_no</w:t>
            </w:r>
            <w:proofErr w:type="spellEnd"/>
          </w:p>
        </w:tc>
        <w:tc>
          <w:tcPr>
            <w:tcW w:w="1535" w:type="dxa"/>
            <w:shd w:val="clear" w:color="auto" w:fill="auto"/>
            <w:vAlign w:val="center"/>
          </w:tcPr>
          <w:p w14:paraId="20B7B0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6" w:type="dxa"/>
            <w:shd w:val="clear" w:color="auto" w:fill="auto"/>
            <w:vAlign w:val="center"/>
          </w:tcPr>
          <w:p w14:paraId="420D44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12033E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shd w:val="clear" w:color="auto" w:fill="auto"/>
            <w:vAlign w:val="center"/>
          </w:tcPr>
          <w:p w14:paraId="218A5B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6" w:type="dxa"/>
            <w:shd w:val="clear" w:color="auto" w:fill="auto"/>
            <w:vAlign w:val="center"/>
          </w:tcPr>
          <w:p w14:paraId="53D9E0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689350C0" w14:textId="77777777" w:rsidR="004D0BA7" w:rsidRDefault="004D0BA7" w:rsidP="008C6A0B">
            <w:pPr>
              <w:spacing w:line="240" w:lineRule="auto"/>
              <w:ind w:firstLineChars="0" w:firstLine="0"/>
              <w:jc w:val="left"/>
              <w:rPr>
                <w:color w:val="000000" w:themeColor="text1"/>
                <w:sz w:val="18"/>
                <w:szCs w:val="18"/>
              </w:rPr>
            </w:pPr>
          </w:p>
        </w:tc>
      </w:tr>
      <w:tr w:rsidR="004D0BA7" w14:paraId="1C3A114C" w14:textId="77777777" w:rsidTr="008C6A0B">
        <w:trPr>
          <w:trHeight w:val="23"/>
        </w:trPr>
        <w:tc>
          <w:tcPr>
            <w:tcW w:w="598" w:type="dxa"/>
            <w:vAlign w:val="center"/>
          </w:tcPr>
          <w:p w14:paraId="366D70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2" w:type="dxa"/>
            <w:shd w:val="clear" w:color="auto" w:fill="auto"/>
            <w:vAlign w:val="center"/>
          </w:tcPr>
          <w:p w14:paraId="1F7ABB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535" w:type="dxa"/>
            <w:shd w:val="clear" w:color="auto" w:fill="auto"/>
            <w:vAlign w:val="center"/>
          </w:tcPr>
          <w:p w14:paraId="427DC2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36" w:type="dxa"/>
            <w:shd w:val="clear" w:color="auto" w:fill="auto"/>
            <w:vAlign w:val="center"/>
          </w:tcPr>
          <w:p w14:paraId="6D9D36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4337E4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936" w:type="dxa"/>
            <w:shd w:val="clear" w:color="auto" w:fill="auto"/>
            <w:vAlign w:val="center"/>
          </w:tcPr>
          <w:p w14:paraId="5253A60F" w14:textId="77777777" w:rsidR="004D0BA7" w:rsidRDefault="004D0BA7" w:rsidP="008C6A0B">
            <w:pPr>
              <w:spacing w:line="240" w:lineRule="auto"/>
              <w:ind w:firstLineChars="0" w:firstLine="0"/>
              <w:jc w:val="center"/>
              <w:rPr>
                <w:color w:val="000000" w:themeColor="text1"/>
                <w:sz w:val="18"/>
                <w:szCs w:val="18"/>
              </w:rPr>
            </w:pPr>
          </w:p>
        </w:tc>
        <w:tc>
          <w:tcPr>
            <w:tcW w:w="936" w:type="dxa"/>
            <w:shd w:val="clear" w:color="auto" w:fill="auto"/>
            <w:vAlign w:val="center"/>
          </w:tcPr>
          <w:p w14:paraId="6E167A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6F7951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填写撤销原因</w:t>
            </w:r>
          </w:p>
        </w:tc>
      </w:tr>
    </w:tbl>
    <w:p w14:paraId="7AB65551" w14:textId="77777777" w:rsidR="004D0BA7" w:rsidRDefault="004D0BA7" w:rsidP="004D0BA7">
      <w:pPr>
        <w:pStyle w:val="5"/>
        <w:spacing w:before="156" w:after="156"/>
      </w:pPr>
      <w:r>
        <w:rPr>
          <w:rFonts w:hint="eastAsia"/>
        </w:rPr>
        <w:t>输出</w:t>
      </w:r>
    </w:p>
    <w:p w14:paraId="3FF3F3EB" w14:textId="77777777" w:rsidR="004D0BA7" w:rsidRDefault="004D0BA7" w:rsidP="004D0BA7">
      <w:pPr>
        <w:ind w:left="420" w:firstLine="420"/>
      </w:pPr>
      <w:r>
        <w:rPr>
          <w:rFonts w:hint="eastAsia"/>
        </w:rPr>
        <w:t>无。</w:t>
      </w:r>
    </w:p>
    <w:p w14:paraId="0CE16301" w14:textId="77777777" w:rsidR="004D0BA7" w:rsidRDefault="004D0BA7" w:rsidP="004D0BA7">
      <w:pPr>
        <w:pStyle w:val="4"/>
        <w:spacing w:before="156" w:after="156"/>
      </w:pPr>
      <w:r>
        <w:rPr>
          <w:rFonts w:hint="eastAsia"/>
        </w:rPr>
        <w:t>【2505】人员定点备案</w:t>
      </w:r>
    </w:p>
    <w:p w14:paraId="3D9FCEAB" w14:textId="77777777" w:rsidR="004D0BA7" w:rsidRDefault="004D0BA7" w:rsidP="004D0BA7">
      <w:pPr>
        <w:pStyle w:val="5"/>
        <w:spacing w:before="156" w:after="156"/>
        <w:rPr>
          <w:lang w:val="zh-CN"/>
        </w:rPr>
      </w:pPr>
      <w:r>
        <w:rPr>
          <w:rFonts w:hint="eastAsia"/>
          <w:lang w:val="zh-CN"/>
        </w:rPr>
        <w:t>交易说明</w:t>
      </w:r>
    </w:p>
    <w:p w14:paraId="36C83D87" w14:textId="77777777" w:rsidR="004D0BA7" w:rsidRDefault="004D0BA7" w:rsidP="004D0BA7">
      <w:pPr>
        <w:ind w:firstLine="420"/>
        <w:rPr>
          <w:color w:val="000000" w:themeColor="text1"/>
          <w:lang w:val="zh-CN"/>
        </w:rPr>
      </w:pPr>
      <w:r>
        <w:rPr>
          <w:rFonts w:cs="Times New Roman" w:hint="eastAsia"/>
          <w:kern w:val="2"/>
        </w:rPr>
        <w:t>通</w:t>
      </w:r>
      <w:r>
        <w:rPr>
          <w:rFonts w:hint="eastAsia"/>
          <w:color w:val="000000" w:themeColor="text1"/>
          <w:lang w:val="zh-CN"/>
        </w:rPr>
        <w:t>过此交易上</w:t>
      </w:r>
      <w:proofErr w:type="gramStart"/>
      <w:r>
        <w:rPr>
          <w:rFonts w:hint="eastAsia"/>
          <w:color w:val="000000" w:themeColor="text1"/>
          <w:lang w:val="zh-CN"/>
        </w:rPr>
        <w:t>传人员</w:t>
      </w:r>
      <w:proofErr w:type="gramEnd"/>
      <w:r>
        <w:rPr>
          <w:rFonts w:hint="eastAsia"/>
          <w:color w:val="000000" w:themeColor="text1"/>
          <w:lang w:val="zh-CN"/>
        </w:rPr>
        <w:t>定点备案信息。</w:t>
      </w:r>
    </w:p>
    <w:p w14:paraId="3AED41DB" w14:textId="77777777" w:rsidR="004D0BA7" w:rsidRDefault="004D0BA7" w:rsidP="004D0BA7">
      <w:pPr>
        <w:pStyle w:val="5"/>
        <w:spacing w:before="156" w:after="156"/>
        <w:rPr>
          <w:lang w:val="zh-CN"/>
        </w:rPr>
      </w:pPr>
      <w:r>
        <w:rPr>
          <w:rFonts w:hint="eastAsia"/>
          <w:lang w:val="zh-CN"/>
        </w:rPr>
        <w:t>重点说明</w:t>
      </w:r>
    </w:p>
    <w:p w14:paraId="3B0431EB" w14:textId="77777777" w:rsidR="004D0BA7" w:rsidRDefault="004D0BA7" w:rsidP="004D0BA7">
      <w:pPr>
        <w:ind w:firstLine="420"/>
        <w:rPr>
          <w:rFonts w:cs="Times New Roman"/>
          <w:kern w:val="2"/>
        </w:rPr>
      </w:pPr>
      <w:r>
        <w:rPr>
          <w:rFonts w:cs="Times New Roman" w:hint="eastAsia"/>
          <w:kern w:val="2"/>
        </w:rPr>
        <w:t>交易输入为</w:t>
      </w:r>
      <w:r>
        <w:rPr>
          <w:rFonts w:cs="Times New Roman"/>
          <w:kern w:val="2"/>
        </w:rPr>
        <w:t>单</w:t>
      </w:r>
      <w:r>
        <w:rPr>
          <w:rFonts w:cs="Times New Roman" w:hint="eastAsia"/>
          <w:kern w:val="2"/>
        </w:rPr>
        <w:t>行数据，交易输出为单行数据。</w:t>
      </w:r>
    </w:p>
    <w:p w14:paraId="2AFBE987" w14:textId="77777777" w:rsidR="004D0BA7" w:rsidRDefault="004D0BA7" w:rsidP="004D0BA7">
      <w:pPr>
        <w:pStyle w:val="5"/>
        <w:spacing w:before="156" w:after="156"/>
        <w:rPr>
          <w:lang w:val="zh-CN"/>
        </w:rPr>
      </w:pPr>
      <w:r>
        <w:rPr>
          <w:rFonts w:hint="eastAsia"/>
          <w:lang w:val="zh-CN"/>
        </w:rPr>
        <w:t>交易对象</w:t>
      </w:r>
    </w:p>
    <w:p w14:paraId="1D3A9BC3"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C7658C3"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3381147" w14:textId="77777777" w:rsidR="004D0BA7" w:rsidRDefault="004D0BA7" w:rsidP="004D0BA7">
      <w:pPr>
        <w:pStyle w:val="5"/>
        <w:spacing w:before="156" w:after="156"/>
      </w:pPr>
      <w:r>
        <w:rPr>
          <w:rFonts w:hint="eastAsia"/>
        </w:rPr>
        <w:t>输入</w:t>
      </w:r>
    </w:p>
    <w:p w14:paraId="68FB7B93" w14:textId="7CD63B65" w:rsidR="004D0BA7" w:rsidRDefault="004D0BA7" w:rsidP="00AC0D3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764"/>
        <w:gridCol w:w="2112"/>
        <w:gridCol w:w="798"/>
        <w:gridCol w:w="798"/>
        <w:gridCol w:w="798"/>
        <w:gridCol w:w="798"/>
        <w:gridCol w:w="612"/>
      </w:tblGrid>
      <w:tr w:rsidR="004D0BA7" w14:paraId="47953B38" w14:textId="77777777" w:rsidTr="008C6A0B">
        <w:trPr>
          <w:trHeight w:val="23"/>
        </w:trPr>
        <w:tc>
          <w:tcPr>
            <w:tcW w:w="616" w:type="dxa"/>
            <w:shd w:val="clear" w:color="auto" w:fill="D9D9D9" w:themeFill="background1" w:themeFillShade="D9"/>
            <w:vAlign w:val="center"/>
          </w:tcPr>
          <w:p w14:paraId="12C0ABBE"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764" w:type="dxa"/>
            <w:shd w:val="clear" w:color="auto" w:fill="D9D9D9" w:themeFill="background1" w:themeFillShade="D9"/>
            <w:vAlign w:val="center"/>
          </w:tcPr>
          <w:p w14:paraId="04895CBD"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2112" w:type="dxa"/>
            <w:shd w:val="clear" w:color="auto" w:fill="D9D9D9" w:themeFill="background1" w:themeFillShade="D9"/>
            <w:vAlign w:val="center"/>
          </w:tcPr>
          <w:p w14:paraId="24B7616E"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798" w:type="dxa"/>
            <w:shd w:val="clear" w:color="auto" w:fill="D9D9D9" w:themeFill="background1" w:themeFillShade="D9"/>
            <w:vAlign w:val="center"/>
          </w:tcPr>
          <w:p w14:paraId="2A21773A"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798" w:type="dxa"/>
            <w:shd w:val="clear" w:color="auto" w:fill="D9D9D9" w:themeFill="background1" w:themeFillShade="D9"/>
            <w:vAlign w:val="center"/>
          </w:tcPr>
          <w:p w14:paraId="60E7C3B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98" w:type="dxa"/>
            <w:shd w:val="clear" w:color="auto" w:fill="D9D9D9" w:themeFill="background1" w:themeFillShade="D9"/>
            <w:vAlign w:val="center"/>
          </w:tcPr>
          <w:p w14:paraId="364CF111"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98" w:type="dxa"/>
            <w:shd w:val="clear" w:color="auto" w:fill="D9D9D9" w:themeFill="background1" w:themeFillShade="D9"/>
            <w:vAlign w:val="center"/>
          </w:tcPr>
          <w:p w14:paraId="40C8F6F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612" w:type="dxa"/>
            <w:shd w:val="clear" w:color="auto" w:fill="D9D9D9" w:themeFill="background1" w:themeFillShade="D9"/>
            <w:vAlign w:val="center"/>
          </w:tcPr>
          <w:p w14:paraId="78B80B4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01C6FA9F" w14:textId="77777777" w:rsidTr="008C6A0B">
        <w:trPr>
          <w:trHeight w:val="23"/>
        </w:trPr>
        <w:tc>
          <w:tcPr>
            <w:tcW w:w="616" w:type="dxa"/>
            <w:shd w:val="clear" w:color="auto" w:fill="auto"/>
            <w:noWrap/>
            <w:vAlign w:val="center"/>
          </w:tcPr>
          <w:p w14:paraId="430DB59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1　</w:t>
            </w:r>
          </w:p>
        </w:tc>
        <w:tc>
          <w:tcPr>
            <w:tcW w:w="1764" w:type="dxa"/>
            <w:shd w:val="clear" w:color="auto" w:fill="auto"/>
            <w:vAlign w:val="center"/>
          </w:tcPr>
          <w:p w14:paraId="7FFBA74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psn_no</w:t>
            </w:r>
            <w:proofErr w:type="spellEnd"/>
          </w:p>
        </w:tc>
        <w:tc>
          <w:tcPr>
            <w:tcW w:w="2112" w:type="dxa"/>
            <w:shd w:val="clear" w:color="auto" w:fill="auto"/>
            <w:vAlign w:val="center"/>
          </w:tcPr>
          <w:p w14:paraId="744C8D8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人员编号</w:t>
            </w:r>
          </w:p>
        </w:tc>
        <w:tc>
          <w:tcPr>
            <w:tcW w:w="798" w:type="dxa"/>
            <w:shd w:val="clear" w:color="auto" w:fill="auto"/>
            <w:vAlign w:val="center"/>
          </w:tcPr>
          <w:p w14:paraId="37DE6C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6AEDB45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98" w:type="dxa"/>
            <w:shd w:val="clear" w:color="auto" w:fill="auto"/>
            <w:noWrap/>
            <w:vAlign w:val="center"/>
          </w:tcPr>
          <w:p w14:paraId="3C2C5CC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0CF0ED3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612" w:type="dxa"/>
            <w:shd w:val="clear" w:color="auto" w:fill="auto"/>
            <w:vAlign w:val="center"/>
          </w:tcPr>
          <w:p w14:paraId="11C9B23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119BD60" w14:textId="77777777" w:rsidTr="008C6A0B">
        <w:trPr>
          <w:trHeight w:val="23"/>
        </w:trPr>
        <w:tc>
          <w:tcPr>
            <w:tcW w:w="616" w:type="dxa"/>
            <w:shd w:val="clear" w:color="auto" w:fill="auto"/>
            <w:noWrap/>
            <w:vAlign w:val="center"/>
          </w:tcPr>
          <w:p w14:paraId="498944E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2　</w:t>
            </w:r>
          </w:p>
        </w:tc>
        <w:tc>
          <w:tcPr>
            <w:tcW w:w="1764" w:type="dxa"/>
            <w:shd w:val="clear" w:color="auto" w:fill="auto"/>
            <w:vAlign w:val="center"/>
          </w:tcPr>
          <w:p w14:paraId="32264DE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tel</w:t>
            </w:r>
            <w:proofErr w:type="spellEnd"/>
          </w:p>
        </w:tc>
        <w:tc>
          <w:tcPr>
            <w:tcW w:w="2112" w:type="dxa"/>
            <w:shd w:val="clear" w:color="auto" w:fill="auto"/>
            <w:vAlign w:val="center"/>
          </w:tcPr>
          <w:p w14:paraId="0286A56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联系电话</w:t>
            </w:r>
          </w:p>
        </w:tc>
        <w:tc>
          <w:tcPr>
            <w:tcW w:w="798" w:type="dxa"/>
            <w:shd w:val="clear" w:color="auto" w:fill="auto"/>
            <w:vAlign w:val="center"/>
          </w:tcPr>
          <w:p w14:paraId="0284332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24AAB3F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98" w:type="dxa"/>
            <w:shd w:val="clear" w:color="auto" w:fill="auto"/>
            <w:noWrap/>
            <w:vAlign w:val="center"/>
          </w:tcPr>
          <w:p w14:paraId="43C5D01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16CC75E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3CD48C5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F076682" w14:textId="77777777" w:rsidTr="008C6A0B">
        <w:trPr>
          <w:trHeight w:val="23"/>
        </w:trPr>
        <w:tc>
          <w:tcPr>
            <w:tcW w:w="616" w:type="dxa"/>
            <w:shd w:val="clear" w:color="auto" w:fill="auto"/>
            <w:noWrap/>
            <w:vAlign w:val="center"/>
          </w:tcPr>
          <w:p w14:paraId="1382F3C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3　</w:t>
            </w:r>
          </w:p>
        </w:tc>
        <w:tc>
          <w:tcPr>
            <w:tcW w:w="1764" w:type="dxa"/>
            <w:shd w:val="clear" w:color="auto" w:fill="auto"/>
            <w:vAlign w:val="center"/>
          </w:tcPr>
          <w:p w14:paraId="21CFD6D7"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addr</w:t>
            </w:r>
            <w:proofErr w:type="spellEnd"/>
          </w:p>
        </w:tc>
        <w:tc>
          <w:tcPr>
            <w:tcW w:w="2112" w:type="dxa"/>
            <w:shd w:val="clear" w:color="auto" w:fill="auto"/>
            <w:vAlign w:val="center"/>
          </w:tcPr>
          <w:p w14:paraId="3D71C80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联系地址</w:t>
            </w:r>
          </w:p>
        </w:tc>
        <w:tc>
          <w:tcPr>
            <w:tcW w:w="798" w:type="dxa"/>
            <w:shd w:val="clear" w:color="auto" w:fill="auto"/>
            <w:vAlign w:val="center"/>
          </w:tcPr>
          <w:p w14:paraId="511296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511CA378" w14:textId="77777777" w:rsidR="004D0BA7" w:rsidRDefault="004D0BA7" w:rsidP="008C6A0B">
            <w:pPr>
              <w:spacing w:line="240" w:lineRule="auto"/>
              <w:ind w:firstLineChars="0" w:firstLine="0"/>
              <w:jc w:val="center"/>
              <w:rPr>
                <w:color w:val="000000"/>
                <w:sz w:val="18"/>
                <w:szCs w:val="18"/>
              </w:rPr>
            </w:pPr>
            <w:r>
              <w:rPr>
                <w:color w:val="000000"/>
                <w:sz w:val="18"/>
                <w:szCs w:val="18"/>
              </w:rPr>
              <w:t>2</w:t>
            </w:r>
            <w:r>
              <w:rPr>
                <w:rFonts w:hint="eastAsia"/>
                <w:color w:val="000000"/>
                <w:sz w:val="18"/>
                <w:szCs w:val="18"/>
              </w:rPr>
              <w:t>00</w:t>
            </w:r>
          </w:p>
        </w:tc>
        <w:tc>
          <w:tcPr>
            <w:tcW w:w="798" w:type="dxa"/>
            <w:shd w:val="clear" w:color="auto" w:fill="auto"/>
            <w:noWrap/>
            <w:vAlign w:val="center"/>
          </w:tcPr>
          <w:p w14:paraId="52B825D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7D90442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22937BF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1E0E675" w14:textId="77777777" w:rsidTr="008C6A0B">
        <w:trPr>
          <w:trHeight w:val="23"/>
        </w:trPr>
        <w:tc>
          <w:tcPr>
            <w:tcW w:w="616" w:type="dxa"/>
            <w:shd w:val="clear" w:color="auto" w:fill="auto"/>
            <w:noWrap/>
            <w:vAlign w:val="center"/>
          </w:tcPr>
          <w:p w14:paraId="29F4506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4　</w:t>
            </w:r>
          </w:p>
        </w:tc>
        <w:tc>
          <w:tcPr>
            <w:tcW w:w="1764" w:type="dxa"/>
            <w:shd w:val="clear" w:color="auto" w:fill="auto"/>
            <w:vAlign w:val="center"/>
          </w:tcPr>
          <w:p w14:paraId="1CBD950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biz_appy_type</w:t>
            </w:r>
            <w:proofErr w:type="spellEnd"/>
          </w:p>
        </w:tc>
        <w:tc>
          <w:tcPr>
            <w:tcW w:w="2112" w:type="dxa"/>
            <w:shd w:val="clear" w:color="auto" w:fill="auto"/>
            <w:vAlign w:val="center"/>
          </w:tcPr>
          <w:p w14:paraId="300BE37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业务申请类型</w:t>
            </w:r>
          </w:p>
        </w:tc>
        <w:tc>
          <w:tcPr>
            <w:tcW w:w="798" w:type="dxa"/>
            <w:shd w:val="clear" w:color="auto" w:fill="auto"/>
            <w:vAlign w:val="center"/>
          </w:tcPr>
          <w:p w14:paraId="5321707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44E38BB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98" w:type="dxa"/>
            <w:shd w:val="clear" w:color="auto" w:fill="auto"/>
            <w:noWrap/>
            <w:vAlign w:val="center"/>
          </w:tcPr>
          <w:p w14:paraId="6873140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98" w:type="dxa"/>
            <w:shd w:val="clear" w:color="auto" w:fill="auto"/>
            <w:noWrap/>
            <w:vAlign w:val="center"/>
          </w:tcPr>
          <w:p w14:paraId="21D49E7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612" w:type="dxa"/>
            <w:shd w:val="clear" w:color="auto" w:fill="auto"/>
            <w:vAlign w:val="center"/>
          </w:tcPr>
          <w:p w14:paraId="74CF5AF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D2A2D8E" w14:textId="77777777" w:rsidTr="008C6A0B">
        <w:trPr>
          <w:trHeight w:val="23"/>
        </w:trPr>
        <w:tc>
          <w:tcPr>
            <w:tcW w:w="616" w:type="dxa"/>
            <w:shd w:val="clear" w:color="auto" w:fill="auto"/>
            <w:noWrap/>
            <w:vAlign w:val="center"/>
          </w:tcPr>
          <w:p w14:paraId="3BF5E9C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5　</w:t>
            </w:r>
          </w:p>
        </w:tc>
        <w:tc>
          <w:tcPr>
            <w:tcW w:w="1764" w:type="dxa"/>
            <w:shd w:val="clear" w:color="auto" w:fill="auto"/>
            <w:vAlign w:val="center"/>
          </w:tcPr>
          <w:p w14:paraId="64153D0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begndate</w:t>
            </w:r>
            <w:proofErr w:type="spellEnd"/>
          </w:p>
        </w:tc>
        <w:tc>
          <w:tcPr>
            <w:tcW w:w="2112" w:type="dxa"/>
            <w:shd w:val="clear" w:color="auto" w:fill="auto"/>
            <w:vAlign w:val="center"/>
          </w:tcPr>
          <w:p w14:paraId="1DD2D39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开始日期</w:t>
            </w:r>
          </w:p>
        </w:tc>
        <w:tc>
          <w:tcPr>
            <w:tcW w:w="798" w:type="dxa"/>
            <w:shd w:val="clear" w:color="auto" w:fill="auto"/>
            <w:vAlign w:val="center"/>
          </w:tcPr>
          <w:p w14:paraId="3C0C1B7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98" w:type="dxa"/>
            <w:shd w:val="clear" w:color="auto" w:fill="auto"/>
            <w:noWrap/>
            <w:vAlign w:val="center"/>
          </w:tcPr>
          <w:p w14:paraId="3786E61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4D3516B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08B4F3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612" w:type="dxa"/>
            <w:shd w:val="clear" w:color="auto" w:fill="auto"/>
            <w:vAlign w:val="center"/>
          </w:tcPr>
          <w:p w14:paraId="20E49B6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425D1C4" w14:textId="77777777" w:rsidTr="008C6A0B">
        <w:trPr>
          <w:trHeight w:val="23"/>
        </w:trPr>
        <w:tc>
          <w:tcPr>
            <w:tcW w:w="616" w:type="dxa"/>
            <w:shd w:val="clear" w:color="auto" w:fill="auto"/>
            <w:noWrap/>
            <w:vAlign w:val="center"/>
          </w:tcPr>
          <w:p w14:paraId="5622A5C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6　</w:t>
            </w:r>
          </w:p>
        </w:tc>
        <w:tc>
          <w:tcPr>
            <w:tcW w:w="1764" w:type="dxa"/>
            <w:shd w:val="clear" w:color="auto" w:fill="auto"/>
            <w:vAlign w:val="center"/>
          </w:tcPr>
          <w:p w14:paraId="0A3FCE8B"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enddate</w:t>
            </w:r>
            <w:proofErr w:type="spellEnd"/>
          </w:p>
        </w:tc>
        <w:tc>
          <w:tcPr>
            <w:tcW w:w="2112" w:type="dxa"/>
            <w:shd w:val="clear" w:color="auto" w:fill="auto"/>
            <w:vAlign w:val="center"/>
          </w:tcPr>
          <w:p w14:paraId="4CE363E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结束日期</w:t>
            </w:r>
          </w:p>
        </w:tc>
        <w:tc>
          <w:tcPr>
            <w:tcW w:w="798" w:type="dxa"/>
            <w:shd w:val="clear" w:color="auto" w:fill="auto"/>
            <w:vAlign w:val="center"/>
          </w:tcPr>
          <w:p w14:paraId="4A7C00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98" w:type="dxa"/>
            <w:shd w:val="clear" w:color="auto" w:fill="auto"/>
            <w:noWrap/>
            <w:vAlign w:val="center"/>
          </w:tcPr>
          <w:p w14:paraId="123BD7B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1CD059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0005AC2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74A9762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D0F5D29" w14:textId="77777777" w:rsidTr="008C6A0B">
        <w:trPr>
          <w:trHeight w:val="23"/>
        </w:trPr>
        <w:tc>
          <w:tcPr>
            <w:tcW w:w="616" w:type="dxa"/>
            <w:shd w:val="clear" w:color="auto" w:fill="auto"/>
            <w:noWrap/>
            <w:vAlign w:val="center"/>
          </w:tcPr>
          <w:p w14:paraId="59ED24B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7　</w:t>
            </w:r>
          </w:p>
        </w:tc>
        <w:tc>
          <w:tcPr>
            <w:tcW w:w="1764" w:type="dxa"/>
            <w:shd w:val="clear" w:color="auto" w:fill="auto"/>
            <w:vAlign w:val="center"/>
          </w:tcPr>
          <w:p w14:paraId="79A587F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agnter_name</w:t>
            </w:r>
            <w:proofErr w:type="spellEnd"/>
          </w:p>
        </w:tc>
        <w:tc>
          <w:tcPr>
            <w:tcW w:w="2112" w:type="dxa"/>
            <w:shd w:val="clear" w:color="auto" w:fill="auto"/>
            <w:vAlign w:val="center"/>
          </w:tcPr>
          <w:p w14:paraId="5E5F187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代办人姓名</w:t>
            </w:r>
          </w:p>
        </w:tc>
        <w:tc>
          <w:tcPr>
            <w:tcW w:w="798" w:type="dxa"/>
            <w:shd w:val="clear" w:color="auto" w:fill="auto"/>
            <w:vAlign w:val="center"/>
          </w:tcPr>
          <w:p w14:paraId="013AEE3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4CD285E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98" w:type="dxa"/>
            <w:shd w:val="clear" w:color="auto" w:fill="auto"/>
            <w:noWrap/>
            <w:vAlign w:val="center"/>
          </w:tcPr>
          <w:p w14:paraId="4367F6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0672883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72E02C4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BEA1A6E" w14:textId="77777777" w:rsidTr="008C6A0B">
        <w:trPr>
          <w:trHeight w:val="23"/>
        </w:trPr>
        <w:tc>
          <w:tcPr>
            <w:tcW w:w="616" w:type="dxa"/>
            <w:shd w:val="clear" w:color="auto" w:fill="auto"/>
            <w:noWrap/>
            <w:vAlign w:val="center"/>
          </w:tcPr>
          <w:p w14:paraId="7175BEB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8　</w:t>
            </w:r>
          </w:p>
        </w:tc>
        <w:tc>
          <w:tcPr>
            <w:tcW w:w="1764" w:type="dxa"/>
            <w:shd w:val="clear" w:color="auto" w:fill="auto"/>
            <w:vAlign w:val="center"/>
          </w:tcPr>
          <w:p w14:paraId="4D23587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agnter_cert_type</w:t>
            </w:r>
            <w:proofErr w:type="spellEnd"/>
          </w:p>
        </w:tc>
        <w:tc>
          <w:tcPr>
            <w:tcW w:w="2112" w:type="dxa"/>
            <w:shd w:val="clear" w:color="auto" w:fill="auto"/>
            <w:vAlign w:val="center"/>
          </w:tcPr>
          <w:p w14:paraId="600688C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代办人证件类型</w:t>
            </w:r>
          </w:p>
        </w:tc>
        <w:tc>
          <w:tcPr>
            <w:tcW w:w="798" w:type="dxa"/>
            <w:shd w:val="clear" w:color="auto" w:fill="auto"/>
            <w:vAlign w:val="center"/>
          </w:tcPr>
          <w:p w14:paraId="75B929A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5B80E2A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98" w:type="dxa"/>
            <w:shd w:val="clear" w:color="auto" w:fill="auto"/>
            <w:noWrap/>
            <w:vAlign w:val="center"/>
          </w:tcPr>
          <w:p w14:paraId="7A8531C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98" w:type="dxa"/>
            <w:shd w:val="clear" w:color="auto" w:fill="auto"/>
            <w:noWrap/>
            <w:vAlign w:val="center"/>
          </w:tcPr>
          <w:p w14:paraId="62D2C5A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4AF674C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9BE5DC8" w14:textId="77777777" w:rsidTr="008C6A0B">
        <w:trPr>
          <w:trHeight w:val="23"/>
        </w:trPr>
        <w:tc>
          <w:tcPr>
            <w:tcW w:w="616" w:type="dxa"/>
            <w:shd w:val="clear" w:color="auto" w:fill="auto"/>
            <w:noWrap/>
            <w:vAlign w:val="center"/>
          </w:tcPr>
          <w:p w14:paraId="0F04D3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9　</w:t>
            </w:r>
          </w:p>
        </w:tc>
        <w:tc>
          <w:tcPr>
            <w:tcW w:w="1764" w:type="dxa"/>
            <w:shd w:val="clear" w:color="auto" w:fill="auto"/>
            <w:vAlign w:val="center"/>
          </w:tcPr>
          <w:p w14:paraId="473800C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agnter_certno</w:t>
            </w:r>
            <w:proofErr w:type="spellEnd"/>
          </w:p>
        </w:tc>
        <w:tc>
          <w:tcPr>
            <w:tcW w:w="2112" w:type="dxa"/>
            <w:shd w:val="clear" w:color="auto" w:fill="auto"/>
            <w:vAlign w:val="center"/>
          </w:tcPr>
          <w:p w14:paraId="4A83006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代办人证件号码</w:t>
            </w:r>
          </w:p>
        </w:tc>
        <w:tc>
          <w:tcPr>
            <w:tcW w:w="798" w:type="dxa"/>
            <w:shd w:val="clear" w:color="auto" w:fill="auto"/>
            <w:vAlign w:val="center"/>
          </w:tcPr>
          <w:p w14:paraId="1EB4348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02502492"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98" w:type="dxa"/>
            <w:shd w:val="clear" w:color="auto" w:fill="auto"/>
            <w:noWrap/>
            <w:vAlign w:val="center"/>
          </w:tcPr>
          <w:p w14:paraId="57979C6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6E56F69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193E653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66BF455" w14:textId="77777777" w:rsidTr="008C6A0B">
        <w:trPr>
          <w:trHeight w:val="23"/>
        </w:trPr>
        <w:tc>
          <w:tcPr>
            <w:tcW w:w="616" w:type="dxa"/>
            <w:shd w:val="clear" w:color="auto" w:fill="auto"/>
            <w:noWrap/>
            <w:vAlign w:val="center"/>
          </w:tcPr>
          <w:p w14:paraId="672070D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1</w:t>
            </w:r>
            <w:r>
              <w:rPr>
                <w:color w:val="000000"/>
                <w:sz w:val="18"/>
                <w:szCs w:val="18"/>
              </w:rPr>
              <w:t>0</w:t>
            </w:r>
            <w:r>
              <w:rPr>
                <w:rFonts w:hint="eastAsia"/>
                <w:color w:val="000000"/>
                <w:sz w:val="18"/>
                <w:szCs w:val="18"/>
              </w:rPr>
              <w:t xml:space="preserve">　</w:t>
            </w:r>
          </w:p>
        </w:tc>
        <w:tc>
          <w:tcPr>
            <w:tcW w:w="1764" w:type="dxa"/>
            <w:shd w:val="clear" w:color="auto" w:fill="auto"/>
            <w:vAlign w:val="center"/>
          </w:tcPr>
          <w:p w14:paraId="6296926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agnter_tel</w:t>
            </w:r>
            <w:proofErr w:type="spellEnd"/>
          </w:p>
        </w:tc>
        <w:tc>
          <w:tcPr>
            <w:tcW w:w="2112" w:type="dxa"/>
            <w:shd w:val="clear" w:color="auto" w:fill="auto"/>
            <w:vAlign w:val="center"/>
          </w:tcPr>
          <w:p w14:paraId="457B0AC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代办人联系方式</w:t>
            </w:r>
          </w:p>
        </w:tc>
        <w:tc>
          <w:tcPr>
            <w:tcW w:w="798" w:type="dxa"/>
            <w:shd w:val="clear" w:color="auto" w:fill="auto"/>
            <w:vAlign w:val="center"/>
          </w:tcPr>
          <w:p w14:paraId="1C5A39B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4C64A96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98" w:type="dxa"/>
            <w:shd w:val="clear" w:color="auto" w:fill="auto"/>
            <w:noWrap/>
            <w:vAlign w:val="center"/>
          </w:tcPr>
          <w:p w14:paraId="4CC477D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28354FC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2041C69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146057B" w14:textId="77777777" w:rsidTr="008C6A0B">
        <w:trPr>
          <w:trHeight w:val="23"/>
        </w:trPr>
        <w:tc>
          <w:tcPr>
            <w:tcW w:w="616" w:type="dxa"/>
            <w:shd w:val="clear" w:color="auto" w:fill="auto"/>
            <w:noWrap/>
            <w:vAlign w:val="center"/>
          </w:tcPr>
          <w:p w14:paraId="46892F2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r>
              <w:rPr>
                <w:rFonts w:hint="eastAsia"/>
                <w:color w:val="000000"/>
                <w:sz w:val="18"/>
                <w:szCs w:val="18"/>
              </w:rPr>
              <w:t xml:space="preserve">　</w:t>
            </w:r>
          </w:p>
        </w:tc>
        <w:tc>
          <w:tcPr>
            <w:tcW w:w="1764" w:type="dxa"/>
            <w:shd w:val="clear" w:color="auto" w:fill="auto"/>
            <w:vAlign w:val="center"/>
          </w:tcPr>
          <w:p w14:paraId="17E3CA6F"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agnter_addr</w:t>
            </w:r>
            <w:proofErr w:type="spellEnd"/>
          </w:p>
        </w:tc>
        <w:tc>
          <w:tcPr>
            <w:tcW w:w="2112" w:type="dxa"/>
            <w:shd w:val="clear" w:color="auto" w:fill="auto"/>
            <w:vAlign w:val="center"/>
          </w:tcPr>
          <w:p w14:paraId="18D9CC2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代办人联系地址</w:t>
            </w:r>
          </w:p>
        </w:tc>
        <w:tc>
          <w:tcPr>
            <w:tcW w:w="798" w:type="dxa"/>
            <w:shd w:val="clear" w:color="auto" w:fill="auto"/>
            <w:vAlign w:val="center"/>
          </w:tcPr>
          <w:p w14:paraId="767AE1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633BB81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98" w:type="dxa"/>
            <w:shd w:val="clear" w:color="auto" w:fill="auto"/>
            <w:noWrap/>
            <w:vAlign w:val="center"/>
          </w:tcPr>
          <w:p w14:paraId="051231D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260E8C4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17292A3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DDCC560" w14:textId="77777777" w:rsidTr="008C6A0B">
        <w:trPr>
          <w:trHeight w:val="23"/>
        </w:trPr>
        <w:tc>
          <w:tcPr>
            <w:tcW w:w="616" w:type="dxa"/>
            <w:shd w:val="clear" w:color="auto" w:fill="auto"/>
            <w:noWrap/>
            <w:vAlign w:val="center"/>
          </w:tcPr>
          <w:p w14:paraId="164D16A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2</w:t>
            </w:r>
            <w:r>
              <w:rPr>
                <w:rFonts w:hint="eastAsia"/>
                <w:color w:val="000000"/>
                <w:sz w:val="18"/>
                <w:szCs w:val="18"/>
              </w:rPr>
              <w:t xml:space="preserve">　</w:t>
            </w:r>
          </w:p>
        </w:tc>
        <w:tc>
          <w:tcPr>
            <w:tcW w:w="1764" w:type="dxa"/>
            <w:shd w:val="clear" w:color="auto" w:fill="auto"/>
            <w:vAlign w:val="center"/>
          </w:tcPr>
          <w:p w14:paraId="266BC04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agnter_rlts</w:t>
            </w:r>
            <w:proofErr w:type="spellEnd"/>
          </w:p>
        </w:tc>
        <w:tc>
          <w:tcPr>
            <w:tcW w:w="2112" w:type="dxa"/>
            <w:shd w:val="clear" w:color="auto" w:fill="auto"/>
            <w:vAlign w:val="center"/>
          </w:tcPr>
          <w:p w14:paraId="0EBBCD3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代办人关系</w:t>
            </w:r>
          </w:p>
        </w:tc>
        <w:tc>
          <w:tcPr>
            <w:tcW w:w="798" w:type="dxa"/>
            <w:shd w:val="clear" w:color="auto" w:fill="auto"/>
            <w:vAlign w:val="center"/>
          </w:tcPr>
          <w:p w14:paraId="55BD838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626B171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98" w:type="dxa"/>
            <w:shd w:val="clear" w:color="auto" w:fill="auto"/>
            <w:noWrap/>
            <w:vAlign w:val="center"/>
          </w:tcPr>
          <w:p w14:paraId="41610F9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98" w:type="dxa"/>
            <w:shd w:val="clear" w:color="auto" w:fill="auto"/>
            <w:noWrap/>
            <w:vAlign w:val="center"/>
          </w:tcPr>
          <w:p w14:paraId="43A0E07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0DCFF45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2002745" w14:textId="77777777" w:rsidTr="008C6A0B">
        <w:trPr>
          <w:trHeight w:val="23"/>
        </w:trPr>
        <w:tc>
          <w:tcPr>
            <w:tcW w:w="616" w:type="dxa"/>
            <w:shd w:val="clear" w:color="auto" w:fill="auto"/>
            <w:noWrap/>
            <w:vAlign w:val="center"/>
          </w:tcPr>
          <w:p w14:paraId="198D01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3</w:t>
            </w:r>
            <w:r>
              <w:rPr>
                <w:rFonts w:hint="eastAsia"/>
                <w:color w:val="000000"/>
                <w:sz w:val="18"/>
                <w:szCs w:val="18"/>
              </w:rPr>
              <w:t xml:space="preserve">　</w:t>
            </w:r>
          </w:p>
        </w:tc>
        <w:tc>
          <w:tcPr>
            <w:tcW w:w="1764" w:type="dxa"/>
            <w:shd w:val="clear" w:color="auto" w:fill="auto"/>
            <w:vAlign w:val="center"/>
          </w:tcPr>
          <w:p w14:paraId="516DBE9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fix_srt_no</w:t>
            </w:r>
            <w:proofErr w:type="spellEnd"/>
          </w:p>
        </w:tc>
        <w:tc>
          <w:tcPr>
            <w:tcW w:w="2112" w:type="dxa"/>
            <w:shd w:val="clear" w:color="auto" w:fill="auto"/>
            <w:vAlign w:val="center"/>
          </w:tcPr>
          <w:p w14:paraId="7A3483A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定点排序号</w:t>
            </w:r>
          </w:p>
        </w:tc>
        <w:tc>
          <w:tcPr>
            <w:tcW w:w="798" w:type="dxa"/>
            <w:shd w:val="clear" w:color="auto" w:fill="auto"/>
            <w:vAlign w:val="center"/>
          </w:tcPr>
          <w:p w14:paraId="4BABD31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19CD29F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98" w:type="dxa"/>
            <w:shd w:val="clear" w:color="auto" w:fill="auto"/>
            <w:noWrap/>
            <w:vAlign w:val="center"/>
          </w:tcPr>
          <w:p w14:paraId="6ECEB2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0A9762D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612" w:type="dxa"/>
            <w:shd w:val="clear" w:color="auto" w:fill="auto"/>
            <w:vAlign w:val="center"/>
          </w:tcPr>
          <w:p w14:paraId="6CB68B0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D2CAB03" w14:textId="77777777" w:rsidTr="008C6A0B">
        <w:trPr>
          <w:trHeight w:val="23"/>
        </w:trPr>
        <w:tc>
          <w:tcPr>
            <w:tcW w:w="616" w:type="dxa"/>
            <w:shd w:val="clear" w:color="auto" w:fill="auto"/>
            <w:noWrap/>
            <w:vAlign w:val="center"/>
          </w:tcPr>
          <w:p w14:paraId="4AEF3D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4</w:t>
            </w:r>
            <w:r>
              <w:rPr>
                <w:rFonts w:hint="eastAsia"/>
                <w:color w:val="000000"/>
                <w:sz w:val="18"/>
                <w:szCs w:val="18"/>
              </w:rPr>
              <w:t xml:space="preserve">　</w:t>
            </w:r>
          </w:p>
        </w:tc>
        <w:tc>
          <w:tcPr>
            <w:tcW w:w="1764" w:type="dxa"/>
            <w:shd w:val="clear" w:color="auto" w:fill="auto"/>
            <w:vAlign w:val="center"/>
          </w:tcPr>
          <w:p w14:paraId="571C593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fixmedins_code</w:t>
            </w:r>
            <w:proofErr w:type="spellEnd"/>
          </w:p>
        </w:tc>
        <w:tc>
          <w:tcPr>
            <w:tcW w:w="2112" w:type="dxa"/>
            <w:shd w:val="clear" w:color="auto" w:fill="auto"/>
            <w:vAlign w:val="center"/>
          </w:tcPr>
          <w:p w14:paraId="7596E23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定点医药机构编号</w:t>
            </w:r>
          </w:p>
        </w:tc>
        <w:tc>
          <w:tcPr>
            <w:tcW w:w="798" w:type="dxa"/>
            <w:shd w:val="clear" w:color="auto" w:fill="auto"/>
            <w:vAlign w:val="center"/>
          </w:tcPr>
          <w:p w14:paraId="3870B53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56E4CE0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2</w:t>
            </w:r>
          </w:p>
        </w:tc>
        <w:tc>
          <w:tcPr>
            <w:tcW w:w="798" w:type="dxa"/>
            <w:shd w:val="clear" w:color="auto" w:fill="auto"/>
            <w:noWrap/>
            <w:vAlign w:val="center"/>
          </w:tcPr>
          <w:p w14:paraId="22C0D49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5AA8438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612" w:type="dxa"/>
            <w:shd w:val="clear" w:color="auto" w:fill="auto"/>
            <w:vAlign w:val="center"/>
          </w:tcPr>
          <w:p w14:paraId="04326A8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BB0DBEB" w14:textId="77777777" w:rsidTr="008C6A0B">
        <w:trPr>
          <w:trHeight w:val="23"/>
        </w:trPr>
        <w:tc>
          <w:tcPr>
            <w:tcW w:w="616" w:type="dxa"/>
            <w:shd w:val="clear" w:color="auto" w:fill="auto"/>
            <w:noWrap/>
            <w:vAlign w:val="center"/>
          </w:tcPr>
          <w:p w14:paraId="55A944E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5</w:t>
            </w:r>
            <w:r>
              <w:rPr>
                <w:rFonts w:hint="eastAsia"/>
                <w:color w:val="000000"/>
                <w:sz w:val="18"/>
                <w:szCs w:val="18"/>
              </w:rPr>
              <w:t xml:space="preserve">　</w:t>
            </w:r>
          </w:p>
        </w:tc>
        <w:tc>
          <w:tcPr>
            <w:tcW w:w="1764" w:type="dxa"/>
            <w:shd w:val="clear" w:color="auto" w:fill="auto"/>
            <w:vAlign w:val="center"/>
          </w:tcPr>
          <w:p w14:paraId="59C4BE8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fixmedins_name</w:t>
            </w:r>
            <w:proofErr w:type="spellEnd"/>
          </w:p>
        </w:tc>
        <w:tc>
          <w:tcPr>
            <w:tcW w:w="2112" w:type="dxa"/>
            <w:shd w:val="clear" w:color="auto" w:fill="auto"/>
            <w:vAlign w:val="center"/>
          </w:tcPr>
          <w:p w14:paraId="6BCD7FB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定点医药机构名称</w:t>
            </w:r>
          </w:p>
        </w:tc>
        <w:tc>
          <w:tcPr>
            <w:tcW w:w="798" w:type="dxa"/>
            <w:shd w:val="clear" w:color="auto" w:fill="auto"/>
            <w:vAlign w:val="center"/>
          </w:tcPr>
          <w:p w14:paraId="45A90D9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017BDED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98" w:type="dxa"/>
            <w:shd w:val="clear" w:color="auto" w:fill="auto"/>
            <w:noWrap/>
            <w:vAlign w:val="center"/>
          </w:tcPr>
          <w:p w14:paraId="08205DF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5CC14BE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612" w:type="dxa"/>
            <w:shd w:val="clear" w:color="auto" w:fill="auto"/>
            <w:vAlign w:val="center"/>
          </w:tcPr>
          <w:p w14:paraId="7E89E8B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AC4865C" w14:textId="77777777" w:rsidTr="008C6A0B">
        <w:trPr>
          <w:trHeight w:val="23"/>
        </w:trPr>
        <w:tc>
          <w:tcPr>
            <w:tcW w:w="616" w:type="dxa"/>
            <w:shd w:val="clear" w:color="auto" w:fill="auto"/>
            <w:noWrap/>
            <w:vAlign w:val="center"/>
          </w:tcPr>
          <w:p w14:paraId="1AF185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6</w:t>
            </w:r>
            <w:r>
              <w:rPr>
                <w:rFonts w:hint="eastAsia"/>
                <w:color w:val="000000"/>
                <w:sz w:val="18"/>
                <w:szCs w:val="18"/>
              </w:rPr>
              <w:t xml:space="preserve">　</w:t>
            </w:r>
          </w:p>
        </w:tc>
        <w:tc>
          <w:tcPr>
            <w:tcW w:w="1764" w:type="dxa"/>
            <w:shd w:val="clear" w:color="auto" w:fill="auto"/>
            <w:vAlign w:val="center"/>
          </w:tcPr>
          <w:p w14:paraId="3E9CB75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2112" w:type="dxa"/>
            <w:shd w:val="clear" w:color="auto" w:fill="auto"/>
            <w:vAlign w:val="center"/>
          </w:tcPr>
          <w:p w14:paraId="1D31F43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798" w:type="dxa"/>
            <w:shd w:val="clear" w:color="auto" w:fill="auto"/>
            <w:vAlign w:val="center"/>
          </w:tcPr>
          <w:p w14:paraId="2072047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8" w:type="dxa"/>
            <w:shd w:val="clear" w:color="auto" w:fill="auto"/>
            <w:noWrap/>
            <w:vAlign w:val="center"/>
          </w:tcPr>
          <w:p w14:paraId="5122556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98" w:type="dxa"/>
            <w:shd w:val="clear" w:color="auto" w:fill="auto"/>
            <w:noWrap/>
            <w:vAlign w:val="center"/>
          </w:tcPr>
          <w:p w14:paraId="2D33E4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98" w:type="dxa"/>
            <w:shd w:val="clear" w:color="auto" w:fill="auto"/>
            <w:noWrap/>
            <w:vAlign w:val="center"/>
          </w:tcPr>
          <w:p w14:paraId="3ACA56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12" w:type="dxa"/>
            <w:shd w:val="clear" w:color="auto" w:fill="auto"/>
            <w:vAlign w:val="center"/>
          </w:tcPr>
          <w:p w14:paraId="7F66833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006345E0" w14:textId="77777777" w:rsidR="004D0BA7" w:rsidRDefault="004D0BA7" w:rsidP="004D0BA7">
      <w:pPr>
        <w:pStyle w:val="5"/>
        <w:spacing w:before="156" w:after="156"/>
        <w:rPr>
          <w:lang w:val="zh-CN"/>
        </w:rPr>
      </w:pPr>
      <w:r>
        <w:rPr>
          <w:rFonts w:hint="eastAsia"/>
          <w:lang w:val="zh-CN"/>
        </w:rPr>
        <w:t>输出</w:t>
      </w:r>
    </w:p>
    <w:p w14:paraId="7B7C5CAA" w14:textId="4EF3619B" w:rsidR="004D0BA7" w:rsidRDefault="004D0BA7" w:rsidP="00AC0D38">
      <w:pPr>
        <w:pStyle w:val="a6"/>
        <w:numPr>
          <w:ilvl w:val="0"/>
          <w:numId w:val="26"/>
        </w:numPr>
      </w:pPr>
      <w:r>
        <w:rPr>
          <w:rFonts w:hint="eastAsia"/>
        </w:rPr>
        <w:t>输出（节点标识：result）</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040"/>
        <w:gridCol w:w="1134"/>
        <w:gridCol w:w="850"/>
        <w:gridCol w:w="851"/>
        <w:gridCol w:w="850"/>
        <w:gridCol w:w="851"/>
        <w:gridCol w:w="2427"/>
      </w:tblGrid>
      <w:tr w:rsidR="004D0BA7" w14:paraId="3BB37DB3" w14:textId="77777777" w:rsidTr="008C6A0B">
        <w:trPr>
          <w:trHeight w:val="23"/>
          <w:tblHeader/>
        </w:trPr>
        <w:tc>
          <w:tcPr>
            <w:tcW w:w="373" w:type="dxa"/>
            <w:shd w:val="clear" w:color="auto" w:fill="D9D9D9" w:themeFill="background1" w:themeFillShade="D9"/>
            <w:vAlign w:val="center"/>
          </w:tcPr>
          <w:p w14:paraId="6CFBF2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040" w:type="dxa"/>
            <w:shd w:val="clear" w:color="auto" w:fill="D9D9D9" w:themeFill="background1" w:themeFillShade="D9"/>
            <w:vAlign w:val="center"/>
          </w:tcPr>
          <w:p w14:paraId="1883998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4" w:type="dxa"/>
            <w:shd w:val="clear" w:color="auto" w:fill="D9D9D9" w:themeFill="background1" w:themeFillShade="D9"/>
            <w:vAlign w:val="center"/>
          </w:tcPr>
          <w:p w14:paraId="0BA6826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0" w:type="dxa"/>
            <w:shd w:val="clear" w:color="auto" w:fill="D9D9D9" w:themeFill="background1" w:themeFillShade="D9"/>
            <w:vAlign w:val="center"/>
          </w:tcPr>
          <w:p w14:paraId="0DE65F0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1" w:type="dxa"/>
            <w:shd w:val="clear" w:color="auto" w:fill="D9D9D9" w:themeFill="background1" w:themeFillShade="D9"/>
            <w:vAlign w:val="center"/>
          </w:tcPr>
          <w:p w14:paraId="59D831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55E9870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7AED3E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非空</w:t>
            </w:r>
          </w:p>
        </w:tc>
        <w:tc>
          <w:tcPr>
            <w:tcW w:w="2427" w:type="dxa"/>
            <w:shd w:val="clear" w:color="auto" w:fill="D9D9D9" w:themeFill="background1" w:themeFillShade="D9"/>
            <w:vAlign w:val="center"/>
          </w:tcPr>
          <w:p w14:paraId="7A8782D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364DED6C" w14:textId="77777777" w:rsidTr="008C6A0B">
        <w:trPr>
          <w:trHeight w:val="23"/>
        </w:trPr>
        <w:tc>
          <w:tcPr>
            <w:tcW w:w="373" w:type="dxa"/>
            <w:vAlign w:val="center"/>
          </w:tcPr>
          <w:p w14:paraId="6FE9FEC9"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040" w:type="dxa"/>
            <w:shd w:val="clear" w:color="auto" w:fill="auto"/>
            <w:vAlign w:val="center"/>
          </w:tcPr>
          <w:p w14:paraId="7EE05F26"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trt_dcla_detl_sn</w:t>
            </w:r>
            <w:proofErr w:type="spellEnd"/>
          </w:p>
        </w:tc>
        <w:tc>
          <w:tcPr>
            <w:tcW w:w="1134" w:type="dxa"/>
            <w:shd w:val="clear" w:color="auto" w:fill="auto"/>
            <w:vAlign w:val="center"/>
          </w:tcPr>
          <w:p w14:paraId="00AF38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待遇申报明细流水号</w:t>
            </w:r>
          </w:p>
        </w:tc>
        <w:tc>
          <w:tcPr>
            <w:tcW w:w="850" w:type="dxa"/>
            <w:shd w:val="clear" w:color="auto" w:fill="auto"/>
            <w:vAlign w:val="center"/>
          </w:tcPr>
          <w:p w14:paraId="5D045A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vAlign w:val="center"/>
          </w:tcPr>
          <w:p w14:paraId="0B0910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75DBD21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0D1826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427" w:type="dxa"/>
            <w:shd w:val="clear" w:color="auto" w:fill="auto"/>
            <w:vAlign w:val="center"/>
          </w:tcPr>
          <w:p w14:paraId="728A14D4" w14:textId="77777777" w:rsidR="004D0BA7" w:rsidRDefault="004D0BA7" w:rsidP="008C6A0B">
            <w:pPr>
              <w:spacing w:line="240" w:lineRule="auto"/>
              <w:ind w:firstLineChars="0" w:firstLine="0"/>
              <w:jc w:val="left"/>
              <w:rPr>
                <w:color w:val="000000" w:themeColor="text1"/>
                <w:sz w:val="18"/>
                <w:szCs w:val="18"/>
              </w:rPr>
            </w:pPr>
          </w:p>
        </w:tc>
      </w:tr>
    </w:tbl>
    <w:p w14:paraId="669A0AFE" w14:textId="77777777" w:rsidR="004D0BA7" w:rsidRDefault="004D0BA7" w:rsidP="004D0BA7">
      <w:pPr>
        <w:pStyle w:val="4"/>
        <w:spacing w:before="156" w:after="156"/>
      </w:pPr>
      <w:r>
        <w:rPr>
          <w:rFonts w:hint="eastAsia"/>
        </w:rPr>
        <w:t>【2506】人员定点备案撤销</w:t>
      </w:r>
    </w:p>
    <w:p w14:paraId="3EA4AC68" w14:textId="77777777" w:rsidR="004D0BA7" w:rsidRDefault="004D0BA7" w:rsidP="004D0BA7">
      <w:pPr>
        <w:pStyle w:val="5"/>
        <w:spacing w:before="156" w:after="156"/>
        <w:rPr>
          <w:lang w:val="zh-CN"/>
        </w:rPr>
      </w:pPr>
      <w:r>
        <w:rPr>
          <w:rFonts w:hint="eastAsia"/>
          <w:lang w:val="zh-CN"/>
        </w:rPr>
        <w:t>交易说明</w:t>
      </w:r>
    </w:p>
    <w:p w14:paraId="4E76EE78" w14:textId="77777777" w:rsidR="004D0BA7" w:rsidRDefault="004D0BA7" w:rsidP="004D0BA7">
      <w:pPr>
        <w:ind w:firstLine="420"/>
        <w:rPr>
          <w:color w:val="000000" w:themeColor="text1"/>
          <w:lang w:val="zh-CN"/>
        </w:rPr>
      </w:pPr>
      <w:r>
        <w:rPr>
          <w:rFonts w:cs="Times New Roman" w:hint="eastAsia"/>
          <w:kern w:val="2"/>
        </w:rPr>
        <w:t>通</w:t>
      </w:r>
      <w:r>
        <w:rPr>
          <w:rFonts w:hint="eastAsia"/>
          <w:color w:val="000000" w:themeColor="text1"/>
          <w:lang w:val="zh-CN"/>
        </w:rPr>
        <w:t>过此交易撤销</w:t>
      </w:r>
      <w:proofErr w:type="gramStart"/>
      <w:r>
        <w:rPr>
          <w:rFonts w:hint="eastAsia"/>
          <w:color w:val="000000" w:themeColor="text1"/>
          <w:lang w:val="zh-CN"/>
        </w:rPr>
        <w:t>医</w:t>
      </w:r>
      <w:proofErr w:type="gramEnd"/>
      <w:r>
        <w:rPr>
          <w:rFonts w:hint="eastAsia"/>
          <w:color w:val="000000" w:themeColor="text1"/>
          <w:lang w:val="zh-CN"/>
        </w:rPr>
        <w:t>保局还未审核的人员定点备案信息。</w:t>
      </w:r>
    </w:p>
    <w:p w14:paraId="43A73F85" w14:textId="77777777" w:rsidR="004D0BA7" w:rsidRDefault="004D0BA7" w:rsidP="004D0BA7">
      <w:pPr>
        <w:pStyle w:val="5"/>
        <w:spacing w:before="156" w:after="156"/>
        <w:rPr>
          <w:lang w:val="zh-CN"/>
        </w:rPr>
      </w:pPr>
      <w:r>
        <w:rPr>
          <w:rFonts w:hint="eastAsia"/>
          <w:lang w:val="zh-CN"/>
        </w:rPr>
        <w:t>重点说明</w:t>
      </w:r>
    </w:p>
    <w:p w14:paraId="023CA790" w14:textId="77777777" w:rsidR="004D0BA7" w:rsidRDefault="004D0BA7" w:rsidP="004D0BA7">
      <w:pPr>
        <w:ind w:firstLine="420"/>
        <w:rPr>
          <w:rFonts w:cs="Times New Roman"/>
          <w:kern w:val="2"/>
        </w:rPr>
      </w:pPr>
      <w:r>
        <w:rPr>
          <w:rFonts w:cs="Times New Roman" w:hint="eastAsia"/>
          <w:kern w:val="2"/>
        </w:rPr>
        <w:t>交易输入为单行数据。</w:t>
      </w:r>
    </w:p>
    <w:p w14:paraId="6BF4F569" w14:textId="77777777" w:rsidR="004D0BA7" w:rsidRDefault="004D0BA7" w:rsidP="004D0BA7">
      <w:pPr>
        <w:pStyle w:val="5"/>
        <w:spacing w:before="156" w:after="156"/>
        <w:rPr>
          <w:lang w:val="zh-CN"/>
        </w:rPr>
      </w:pPr>
      <w:r>
        <w:rPr>
          <w:rFonts w:hint="eastAsia"/>
          <w:lang w:val="zh-CN"/>
        </w:rPr>
        <w:t>交易对象</w:t>
      </w:r>
    </w:p>
    <w:p w14:paraId="2F779C8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1ABCE0A7"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B0338F0" w14:textId="77777777" w:rsidR="004D0BA7" w:rsidRDefault="004D0BA7" w:rsidP="004D0BA7">
      <w:pPr>
        <w:pStyle w:val="5"/>
        <w:spacing w:before="156" w:after="156"/>
        <w:rPr>
          <w:lang w:val="zh-CN"/>
        </w:rPr>
      </w:pPr>
      <w:r>
        <w:rPr>
          <w:rFonts w:hint="eastAsia"/>
          <w:lang w:val="zh-CN"/>
        </w:rPr>
        <w:t>输入</w:t>
      </w:r>
    </w:p>
    <w:p w14:paraId="25AC39F6" w14:textId="5EFFACDC" w:rsidR="004D0BA7" w:rsidRDefault="004D0BA7" w:rsidP="00AC0D38">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
        <w:gridCol w:w="1822"/>
        <w:gridCol w:w="1535"/>
        <w:gridCol w:w="936"/>
        <w:gridCol w:w="936"/>
        <w:gridCol w:w="936"/>
        <w:gridCol w:w="936"/>
        <w:gridCol w:w="597"/>
      </w:tblGrid>
      <w:tr w:rsidR="004D0BA7" w14:paraId="0B22089D" w14:textId="77777777" w:rsidTr="008C6A0B">
        <w:trPr>
          <w:trHeight w:val="23"/>
          <w:tblHeader/>
        </w:trPr>
        <w:tc>
          <w:tcPr>
            <w:tcW w:w="598" w:type="dxa"/>
            <w:shd w:val="clear" w:color="auto" w:fill="D9D9D9" w:themeFill="background1" w:themeFillShade="D9"/>
            <w:vAlign w:val="center"/>
          </w:tcPr>
          <w:p w14:paraId="5B3865F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22" w:type="dxa"/>
            <w:shd w:val="clear" w:color="auto" w:fill="D9D9D9" w:themeFill="background1" w:themeFillShade="D9"/>
            <w:vAlign w:val="center"/>
          </w:tcPr>
          <w:p w14:paraId="1DAD69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35" w:type="dxa"/>
            <w:shd w:val="clear" w:color="auto" w:fill="D9D9D9" w:themeFill="background1" w:themeFillShade="D9"/>
            <w:vAlign w:val="center"/>
          </w:tcPr>
          <w:p w14:paraId="20BB4E9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36" w:type="dxa"/>
            <w:shd w:val="clear" w:color="auto" w:fill="D9D9D9" w:themeFill="background1" w:themeFillShade="D9"/>
            <w:vAlign w:val="center"/>
          </w:tcPr>
          <w:p w14:paraId="4CC1BFC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36" w:type="dxa"/>
            <w:shd w:val="clear" w:color="auto" w:fill="D9D9D9" w:themeFill="background1" w:themeFillShade="D9"/>
            <w:vAlign w:val="center"/>
          </w:tcPr>
          <w:p w14:paraId="3FE8255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36" w:type="dxa"/>
            <w:shd w:val="clear" w:color="auto" w:fill="D9D9D9" w:themeFill="background1" w:themeFillShade="D9"/>
            <w:vAlign w:val="center"/>
          </w:tcPr>
          <w:p w14:paraId="47ED5CD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36" w:type="dxa"/>
            <w:shd w:val="clear" w:color="auto" w:fill="D9D9D9" w:themeFill="background1" w:themeFillShade="D9"/>
            <w:vAlign w:val="center"/>
          </w:tcPr>
          <w:p w14:paraId="780F5C9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597" w:type="dxa"/>
            <w:shd w:val="clear" w:color="auto" w:fill="D9D9D9" w:themeFill="background1" w:themeFillShade="D9"/>
            <w:vAlign w:val="center"/>
          </w:tcPr>
          <w:p w14:paraId="0060582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3E0DB90" w14:textId="77777777" w:rsidTr="008C6A0B">
        <w:trPr>
          <w:trHeight w:val="23"/>
        </w:trPr>
        <w:tc>
          <w:tcPr>
            <w:tcW w:w="598" w:type="dxa"/>
            <w:vAlign w:val="center"/>
          </w:tcPr>
          <w:p w14:paraId="33B136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2" w:type="dxa"/>
            <w:shd w:val="clear" w:color="auto" w:fill="auto"/>
            <w:vAlign w:val="center"/>
          </w:tcPr>
          <w:p w14:paraId="30969855"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trt_dcla_detl_sn</w:t>
            </w:r>
            <w:proofErr w:type="spellEnd"/>
          </w:p>
        </w:tc>
        <w:tc>
          <w:tcPr>
            <w:tcW w:w="1535" w:type="dxa"/>
            <w:shd w:val="clear" w:color="auto" w:fill="auto"/>
            <w:vAlign w:val="center"/>
          </w:tcPr>
          <w:p w14:paraId="1C5ED4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待遇申报明细流水号</w:t>
            </w:r>
          </w:p>
        </w:tc>
        <w:tc>
          <w:tcPr>
            <w:tcW w:w="936" w:type="dxa"/>
            <w:shd w:val="clear" w:color="auto" w:fill="auto"/>
            <w:vAlign w:val="center"/>
          </w:tcPr>
          <w:p w14:paraId="7CFAC1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3AD546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shd w:val="clear" w:color="auto" w:fill="auto"/>
            <w:vAlign w:val="center"/>
          </w:tcPr>
          <w:p w14:paraId="22FF6BCE" w14:textId="77777777" w:rsidR="004D0BA7" w:rsidRDefault="004D0BA7" w:rsidP="008C6A0B">
            <w:pPr>
              <w:spacing w:line="240" w:lineRule="auto"/>
              <w:ind w:firstLineChars="0" w:firstLine="0"/>
              <w:jc w:val="center"/>
              <w:rPr>
                <w:color w:val="000000" w:themeColor="text1"/>
                <w:sz w:val="18"/>
                <w:szCs w:val="18"/>
              </w:rPr>
            </w:pPr>
          </w:p>
        </w:tc>
        <w:tc>
          <w:tcPr>
            <w:tcW w:w="936" w:type="dxa"/>
            <w:shd w:val="clear" w:color="auto" w:fill="auto"/>
            <w:vAlign w:val="center"/>
          </w:tcPr>
          <w:p w14:paraId="3BD791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57F9C3FE" w14:textId="77777777" w:rsidR="004D0BA7" w:rsidRDefault="004D0BA7" w:rsidP="008C6A0B">
            <w:pPr>
              <w:spacing w:line="240" w:lineRule="auto"/>
              <w:ind w:firstLineChars="0" w:firstLine="0"/>
              <w:jc w:val="left"/>
              <w:rPr>
                <w:color w:val="000000" w:themeColor="text1"/>
                <w:sz w:val="18"/>
                <w:szCs w:val="18"/>
              </w:rPr>
            </w:pPr>
          </w:p>
        </w:tc>
      </w:tr>
      <w:tr w:rsidR="004D0BA7" w14:paraId="2E9CAB87" w14:textId="77777777" w:rsidTr="008C6A0B">
        <w:trPr>
          <w:trHeight w:val="23"/>
        </w:trPr>
        <w:tc>
          <w:tcPr>
            <w:tcW w:w="598" w:type="dxa"/>
            <w:vAlign w:val="center"/>
          </w:tcPr>
          <w:p w14:paraId="0453F9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2" w:type="dxa"/>
            <w:shd w:val="clear" w:color="auto" w:fill="auto"/>
            <w:vAlign w:val="center"/>
          </w:tcPr>
          <w:p w14:paraId="2499990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psn_no</w:t>
            </w:r>
            <w:proofErr w:type="spellEnd"/>
          </w:p>
        </w:tc>
        <w:tc>
          <w:tcPr>
            <w:tcW w:w="1535" w:type="dxa"/>
            <w:shd w:val="clear" w:color="auto" w:fill="auto"/>
            <w:vAlign w:val="center"/>
          </w:tcPr>
          <w:p w14:paraId="339140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6" w:type="dxa"/>
            <w:shd w:val="clear" w:color="auto" w:fill="auto"/>
            <w:vAlign w:val="center"/>
          </w:tcPr>
          <w:p w14:paraId="666D9B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15F84A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shd w:val="clear" w:color="auto" w:fill="auto"/>
            <w:vAlign w:val="center"/>
          </w:tcPr>
          <w:p w14:paraId="715B6A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6" w:type="dxa"/>
            <w:shd w:val="clear" w:color="auto" w:fill="auto"/>
            <w:vAlign w:val="center"/>
          </w:tcPr>
          <w:p w14:paraId="5B1569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5F828E5F" w14:textId="77777777" w:rsidR="004D0BA7" w:rsidRDefault="004D0BA7" w:rsidP="008C6A0B">
            <w:pPr>
              <w:spacing w:line="240" w:lineRule="auto"/>
              <w:ind w:firstLineChars="0" w:firstLine="0"/>
              <w:jc w:val="left"/>
              <w:rPr>
                <w:color w:val="000000" w:themeColor="text1"/>
                <w:sz w:val="18"/>
                <w:szCs w:val="18"/>
              </w:rPr>
            </w:pPr>
          </w:p>
        </w:tc>
      </w:tr>
      <w:tr w:rsidR="004D0BA7" w14:paraId="7E6FD70A" w14:textId="77777777" w:rsidTr="008C6A0B">
        <w:trPr>
          <w:trHeight w:val="23"/>
        </w:trPr>
        <w:tc>
          <w:tcPr>
            <w:tcW w:w="598" w:type="dxa"/>
            <w:vAlign w:val="center"/>
          </w:tcPr>
          <w:p w14:paraId="4B6D2B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2" w:type="dxa"/>
            <w:shd w:val="clear" w:color="auto" w:fill="auto"/>
            <w:vAlign w:val="center"/>
          </w:tcPr>
          <w:p w14:paraId="3635C4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535" w:type="dxa"/>
            <w:shd w:val="clear" w:color="auto" w:fill="auto"/>
            <w:vAlign w:val="center"/>
          </w:tcPr>
          <w:p w14:paraId="47C97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36" w:type="dxa"/>
            <w:shd w:val="clear" w:color="auto" w:fill="auto"/>
            <w:vAlign w:val="center"/>
          </w:tcPr>
          <w:p w14:paraId="16EBF9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shd w:val="clear" w:color="auto" w:fill="auto"/>
            <w:vAlign w:val="center"/>
          </w:tcPr>
          <w:p w14:paraId="75C0BC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936" w:type="dxa"/>
            <w:shd w:val="clear" w:color="auto" w:fill="auto"/>
            <w:vAlign w:val="center"/>
          </w:tcPr>
          <w:p w14:paraId="7E06BB55" w14:textId="77777777" w:rsidR="004D0BA7" w:rsidRDefault="004D0BA7" w:rsidP="008C6A0B">
            <w:pPr>
              <w:spacing w:line="240" w:lineRule="auto"/>
              <w:ind w:firstLineChars="0" w:firstLine="0"/>
              <w:jc w:val="center"/>
              <w:rPr>
                <w:color w:val="000000" w:themeColor="text1"/>
                <w:sz w:val="18"/>
                <w:szCs w:val="18"/>
              </w:rPr>
            </w:pPr>
          </w:p>
        </w:tc>
        <w:tc>
          <w:tcPr>
            <w:tcW w:w="936" w:type="dxa"/>
            <w:shd w:val="clear" w:color="auto" w:fill="auto"/>
            <w:vAlign w:val="center"/>
          </w:tcPr>
          <w:p w14:paraId="634DA8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97" w:type="dxa"/>
            <w:shd w:val="clear" w:color="auto" w:fill="auto"/>
            <w:vAlign w:val="center"/>
          </w:tcPr>
          <w:p w14:paraId="3550F91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填写撤销原因</w:t>
            </w:r>
          </w:p>
        </w:tc>
      </w:tr>
    </w:tbl>
    <w:p w14:paraId="2399A0FB" w14:textId="77777777" w:rsidR="004D0BA7" w:rsidRDefault="004D0BA7" w:rsidP="004D0BA7">
      <w:pPr>
        <w:pStyle w:val="5"/>
        <w:spacing w:before="156" w:after="156"/>
      </w:pPr>
      <w:r>
        <w:rPr>
          <w:rFonts w:hint="eastAsia"/>
        </w:rPr>
        <w:t>输出</w:t>
      </w:r>
    </w:p>
    <w:p w14:paraId="57C18AE2" w14:textId="77777777" w:rsidR="004D0BA7" w:rsidRDefault="004D0BA7" w:rsidP="004D0BA7">
      <w:pPr>
        <w:ind w:left="420" w:firstLine="420"/>
      </w:pPr>
      <w:r>
        <w:rPr>
          <w:rFonts w:hint="eastAsia"/>
        </w:rPr>
        <w:t>无。</w:t>
      </w:r>
    </w:p>
    <w:p w14:paraId="36F9E7CE" w14:textId="77777777" w:rsidR="004D0BA7" w:rsidRDefault="004D0BA7" w:rsidP="004D0BA7">
      <w:pPr>
        <w:pStyle w:val="3"/>
        <w:spacing w:before="156" w:after="156"/>
      </w:pPr>
      <w:bookmarkStart w:id="129" w:name="_Toc55397697"/>
      <w:bookmarkStart w:id="130" w:name="_Toc45287482"/>
      <w:bookmarkStart w:id="131" w:name="_Toc75794909"/>
      <w:r>
        <w:rPr>
          <w:rFonts w:hint="eastAsia"/>
        </w:rPr>
        <w:lastRenderedPageBreak/>
        <w:t>事务补偿业务</w:t>
      </w:r>
      <w:bookmarkEnd w:id="129"/>
      <w:bookmarkEnd w:id="130"/>
      <w:bookmarkEnd w:id="131"/>
    </w:p>
    <w:p w14:paraId="2C3E8C4D" w14:textId="77777777" w:rsidR="004D0BA7" w:rsidRDefault="004D0BA7" w:rsidP="004D0BA7">
      <w:pPr>
        <w:pStyle w:val="4"/>
        <w:spacing w:before="156" w:after="156"/>
      </w:pPr>
      <w:r>
        <w:rPr>
          <w:rFonts w:hint="eastAsia"/>
        </w:rPr>
        <w:t>【2</w:t>
      </w:r>
      <w:r>
        <w:t>6</w:t>
      </w:r>
      <w:r>
        <w:rPr>
          <w:rFonts w:hint="eastAsia"/>
        </w:rPr>
        <w:t>01】冲正交易</w:t>
      </w:r>
    </w:p>
    <w:p w14:paraId="76991DDE" w14:textId="77777777" w:rsidR="004D0BA7" w:rsidRDefault="004D0BA7" w:rsidP="004D0BA7">
      <w:pPr>
        <w:pStyle w:val="5"/>
        <w:spacing w:before="156" w:after="156"/>
      </w:pPr>
      <w:r>
        <w:rPr>
          <w:rFonts w:hint="eastAsia"/>
        </w:rPr>
        <w:t>交易说明</w:t>
      </w:r>
    </w:p>
    <w:p w14:paraId="6B1BBAD1" w14:textId="77777777" w:rsidR="004D0BA7" w:rsidRDefault="004D0BA7" w:rsidP="004D0BA7">
      <w:pPr>
        <w:ind w:firstLine="420"/>
        <w:rPr>
          <w:rFonts w:cs="Times New Roman"/>
          <w:kern w:val="2"/>
        </w:rPr>
      </w:pPr>
      <w:r>
        <w:rPr>
          <w:rFonts w:cs="Times New Roman" w:hint="eastAsia"/>
          <w:kern w:val="2"/>
        </w:rPr>
        <w:t>定点医药机构</w:t>
      </w:r>
      <w:r>
        <w:rPr>
          <w:rFonts w:cs="Times New Roman"/>
          <w:kern w:val="2"/>
        </w:rPr>
        <w:t>发起某项交易时，因网络中断或超时等原因导致无法获取接收方状态，导致多方数据不一致或已确认接收方数据多时，可通过冲</w:t>
      </w:r>
      <w:proofErr w:type="gramStart"/>
      <w:r>
        <w:rPr>
          <w:rFonts w:cs="Times New Roman"/>
          <w:kern w:val="2"/>
        </w:rPr>
        <w:t>正取消</w:t>
      </w:r>
      <w:proofErr w:type="gramEnd"/>
      <w:r>
        <w:rPr>
          <w:rFonts w:cs="Times New Roman"/>
          <w:kern w:val="2"/>
        </w:rPr>
        <w:t>接收方相应数据，保持双方数据一致</w:t>
      </w:r>
      <w:r>
        <w:rPr>
          <w:rFonts w:cs="Times New Roman" w:hint="eastAsia"/>
          <w:kern w:val="2"/>
        </w:rPr>
        <w:t>。</w:t>
      </w:r>
    </w:p>
    <w:p w14:paraId="21DAD6CB" w14:textId="77777777" w:rsidR="004D0BA7" w:rsidRDefault="004D0BA7" w:rsidP="004D0BA7">
      <w:pPr>
        <w:pStyle w:val="5"/>
        <w:spacing w:before="156" w:after="156"/>
      </w:pPr>
      <w:r>
        <w:rPr>
          <w:rFonts w:hint="eastAsia"/>
        </w:rPr>
        <w:t>重点说明</w:t>
      </w:r>
    </w:p>
    <w:p w14:paraId="636EEEC1" w14:textId="77777777" w:rsidR="004D0BA7" w:rsidRDefault="004D0BA7" w:rsidP="004D0BA7">
      <w:pPr>
        <w:ind w:firstLine="420"/>
        <w:rPr>
          <w:rFonts w:cs="Times New Roman"/>
          <w:kern w:val="2"/>
        </w:rPr>
      </w:pPr>
      <w:r>
        <w:rPr>
          <w:rFonts w:cs="Times New Roman"/>
          <w:kern w:val="2"/>
        </w:rPr>
        <w:t>1、</w:t>
      </w:r>
      <w:r>
        <w:rPr>
          <w:rFonts w:cs="Times New Roman"/>
          <w:kern w:val="2"/>
        </w:rPr>
        <w:tab/>
        <w:t>可被冲正的交易包括：【2102】</w:t>
      </w:r>
      <w:r>
        <w:rPr>
          <w:rFonts w:cs="Times New Roman" w:hint="eastAsia"/>
          <w:kern w:val="2"/>
        </w:rPr>
        <w:t>药店结算</w:t>
      </w:r>
      <w:r>
        <w:rPr>
          <w:rFonts w:cs="Times New Roman"/>
          <w:kern w:val="2"/>
        </w:rPr>
        <w:t>、【2103】</w:t>
      </w:r>
      <w:r>
        <w:rPr>
          <w:rFonts w:cs="Times New Roman" w:hint="eastAsia"/>
          <w:kern w:val="2"/>
        </w:rPr>
        <w:t>药店</w:t>
      </w:r>
      <w:r>
        <w:rPr>
          <w:rFonts w:cs="Times New Roman"/>
          <w:kern w:val="2"/>
        </w:rPr>
        <w:t>结算</w:t>
      </w:r>
      <w:r>
        <w:rPr>
          <w:rFonts w:cs="Times New Roman" w:hint="eastAsia"/>
          <w:kern w:val="2"/>
        </w:rPr>
        <w:t>撤销、</w:t>
      </w:r>
      <w:r>
        <w:rPr>
          <w:rFonts w:cs="Times New Roman"/>
          <w:kern w:val="2"/>
        </w:rPr>
        <w:t>【2207】</w:t>
      </w:r>
      <w:r>
        <w:rPr>
          <w:rFonts w:cs="Times New Roman" w:hint="eastAsia"/>
          <w:kern w:val="2"/>
        </w:rPr>
        <w:t>门诊</w:t>
      </w:r>
      <w:r>
        <w:rPr>
          <w:rFonts w:cs="Times New Roman"/>
          <w:kern w:val="2"/>
        </w:rPr>
        <w:t>结算</w:t>
      </w:r>
      <w:r>
        <w:rPr>
          <w:rFonts w:cs="Times New Roman" w:hint="eastAsia"/>
          <w:kern w:val="2"/>
        </w:rPr>
        <w:t>、</w:t>
      </w:r>
      <w:r>
        <w:rPr>
          <w:rFonts w:cs="Times New Roman"/>
          <w:kern w:val="2"/>
        </w:rPr>
        <w:t>【2208】</w:t>
      </w:r>
      <w:r>
        <w:rPr>
          <w:rFonts w:cs="Times New Roman" w:hint="eastAsia"/>
          <w:kern w:val="2"/>
        </w:rPr>
        <w:t>门诊</w:t>
      </w:r>
      <w:r>
        <w:rPr>
          <w:rFonts w:cs="Times New Roman"/>
          <w:kern w:val="2"/>
        </w:rPr>
        <w:t>结算</w:t>
      </w:r>
      <w:r>
        <w:rPr>
          <w:rFonts w:cs="Times New Roman" w:hint="eastAsia"/>
          <w:kern w:val="2"/>
        </w:rPr>
        <w:t>撤销</w:t>
      </w:r>
      <w:r>
        <w:rPr>
          <w:rFonts w:cs="Times New Roman"/>
          <w:kern w:val="2"/>
        </w:rPr>
        <w:t>、【2304】</w:t>
      </w:r>
      <w:r>
        <w:rPr>
          <w:rFonts w:cs="Times New Roman" w:hint="eastAsia"/>
          <w:kern w:val="2"/>
        </w:rPr>
        <w:t>住院</w:t>
      </w:r>
      <w:r>
        <w:rPr>
          <w:rFonts w:cs="Times New Roman"/>
          <w:kern w:val="2"/>
        </w:rPr>
        <w:t>结算、【2207】</w:t>
      </w:r>
      <w:r>
        <w:rPr>
          <w:rFonts w:cs="Times New Roman" w:hint="eastAsia"/>
          <w:kern w:val="2"/>
        </w:rPr>
        <w:t>住院</w:t>
      </w:r>
      <w:r>
        <w:rPr>
          <w:rFonts w:cs="Times New Roman"/>
          <w:kern w:val="2"/>
        </w:rPr>
        <w:t>结算</w:t>
      </w:r>
      <w:r>
        <w:rPr>
          <w:rFonts w:cs="Times New Roman" w:hint="eastAsia"/>
          <w:kern w:val="2"/>
        </w:rPr>
        <w:t>撤销、</w:t>
      </w:r>
      <w:r>
        <w:rPr>
          <w:rFonts w:cs="Times New Roman"/>
          <w:kern w:val="2"/>
        </w:rPr>
        <w:t>【2401】</w:t>
      </w:r>
      <w:r>
        <w:rPr>
          <w:rFonts w:cs="Times New Roman" w:hint="eastAsia"/>
          <w:kern w:val="2"/>
        </w:rPr>
        <w:t>入院办理</w:t>
      </w:r>
      <w:r>
        <w:rPr>
          <w:rFonts w:cs="Times New Roman"/>
          <w:kern w:val="2"/>
        </w:rPr>
        <w:t>。</w:t>
      </w:r>
    </w:p>
    <w:p w14:paraId="31CA471E" w14:textId="77777777" w:rsidR="004D0BA7" w:rsidRDefault="004D0BA7" w:rsidP="004D0BA7">
      <w:pPr>
        <w:ind w:firstLine="420"/>
        <w:rPr>
          <w:rFonts w:cs="Times New Roman"/>
          <w:kern w:val="2"/>
        </w:rPr>
      </w:pPr>
      <w:r>
        <w:rPr>
          <w:rFonts w:cs="Times New Roman" w:hint="eastAsia"/>
          <w:kern w:val="2"/>
        </w:rPr>
        <w:t>2、将需要冲正的交易信息（原交易）</w:t>
      </w:r>
      <w:r>
        <w:rPr>
          <w:rFonts w:cs="Times New Roman"/>
          <w:kern w:val="2"/>
        </w:rPr>
        <w:t>中的“</w:t>
      </w:r>
      <w:proofErr w:type="spellStart"/>
      <w:r>
        <w:rPr>
          <w:rFonts w:cs="Times New Roman"/>
          <w:kern w:val="2"/>
        </w:rPr>
        <w:t>msgid</w:t>
      </w:r>
      <w:proofErr w:type="spellEnd"/>
      <w:r>
        <w:rPr>
          <w:rFonts w:cs="Times New Roman"/>
          <w:kern w:val="2"/>
        </w:rPr>
        <w:t xml:space="preserve"> 发送方报文ID”放入本次</w:t>
      </w:r>
      <w:r>
        <w:rPr>
          <w:rFonts w:cs="Times New Roman" w:hint="eastAsia"/>
          <w:kern w:val="2"/>
        </w:rPr>
        <w:t>输入</w:t>
      </w:r>
      <w:r>
        <w:rPr>
          <w:rFonts w:cs="Times New Roman"/>
          <w:kern w:val="2"/>
        </w:rPr>
        <w:t>的“</w:t>
      </w:r>
      <w:proofErr w:type="spellStart"/>
      <w:r>
        <w:rPr>
          <w:rFonts w:cs="Times New Roman"/>
          <w:kern w:val="2"/>
        </w:rPr>
        <w:t>omsgid</w:t>
      </w:r>
      <w:proofErr w:type="spellEnd"/>
      <w:r>
        <w:rPr>
          <w:rFonts w:cs="Times New Roman"/>
          <w:kern w:val="2"/>
        </w:rPr>
        <w:t xml:space="preserve"> 原发送方报文ID”中</w:t>
      </w:r>
      <w:r>
        <w:rPr>
          <w:rFonts w:cs="Times New Roman" w:hint="eastAsia"/>
          <w:kern w:val="2"/>
        </w:rPr>
        <w:t>；</w:t>
      </w:r>
    </w:p>
    <w:p w14:paraId="38171E0B" w14:textId="77777777" w:rsidR="004D0BA7" w:rsidRDefault="004D0BA7" w:rsidP="004D0BA7">
      <w:pPr>
        <w:ind w:firstLine="420"/>
        <w:rPr>
          <w:rFonts w:cs="Times New Roman"/>
          <w:kern w:val="2"/>
        </w:rPr>
      </w:pPr>
      <w:r>
        <w:rPr>
          <w:rFonts w:cs="Times New Roman"/>
          <w:kern w:val="2"/>
        </w:rPr>
        <w:t>3</w:t>
      </w:r>
      <w:r>
        <w:rPr>
          <w:rFonts w:cs="Times New Roman" w:hint="eastAsia"/>
          <w:kern w:val="2"/>
        </w:rPr>
        <w:t>、将需要冲正的交易信息（原交易）</w:t>
      </w:r>
      <w:r>
        <w:rPr>
          <w:rFonts w:cs="Times New Roman"/>
          <w:kern w:val="2"/>
        </w:rPr>
        <w:t>中的“</w:t>
      </w:r>
      <w:proofErr w:type="spellStart"/>
      <w:r>
        <w:rPr>
          <w:rFonts w:cs="Times New Roman" w:hint="eastAsia"/>
          <w:kern w:val="2"/>
        </w:rPr>
        <w:t>infno</w:t>
      </w:r>
      <w:proofErr w:type="spellEnd"/>
      <w:r>
        <w:rPr>
          <w:rFonts w:cs="Times New Roman"/>
          <w:kern w:val="2"/>
        </w:rPr>
        <w:t xml:space="preserve"> </w:t>
      </w:r>
      <w:r>
        <w:rPr>
          <w:rFonts w:cs="Times New Roman" w:hint="eastAsia"/>
          <w:kern w:val="2"/>
        </w:rPr>
        <w:t>交易编号</w:t>
      </w:r>
      <w:r>
        <w:rPr>
          <w:rFonts w:cs="Times New Roman"/>
          <w:kern w:val="2"/>
        </w:rPr>
        <w:t>”放入本次</w:t>
      </w:r>
      <w:r>
        <w:rPr>
          <w:rFonts w:cs="Times New Roman" w:hint="eastAsia"/>
          <w:kern w:val="2"/>
        </w:rPr>
        <w:t>输入</w:t>
      </w:r>
      <w:r>
        <w:rPr>
          <w:rFonts w:cs="Times New Roman"/>
          <w:kern w:val="2"/>
        </w:rPr>
        <w:t>的“</w:t>
      </w:r>
      <w:proofErr w:type="spellStart"/>
      <w:r>
        <w:rPr>
          <w:rFonts w:cs="Times New Roman"/>
          <w:kern w:val="2"/>
        </w:rPr>
        <w:t>o</w:t>
      </w:r>
      <w:r>
        <w:rPr>
          <w:rFonts w:cs="Times New Roman" w:hint="eastAsia"/>
          <w:kern w:val="2"/>
        </w:rPr>
        <w:t>infno</w:t>
      </w:r>
      <w:proofErr w:type="spellEnd"/>
      <w:r>
        <w:rPr>
          <w:rFonts w:cs="Times New Roman"/>
          <w:kern w:val="2"/>
        </w:rPr>
        <w:t xml:space="preserve"> 原</w:t>
      </w:r>
      <w:r>
        <w:rPr>
          <w:rFonts w:cs="Times New Roman" w:hint="eastAsia"/>
          <w:kern w:val="2"/>
        </w:rPr>
        <w:t>交易编号</w:t>
      </w:r>
      <w:r>
        <w:rPr>
          <w:rFonts w:cs="Times New Roman"/>
          <w:kern w:val="2"/>
        </w:rPr>
        <w:t>”中</w:t>
      </w:r>
      <w:r>
        <w:rPr>
          <w:rFonts w:cs="Times New Roman" w:hint="eastAsia"/>
          <w:kern w:val="2"/>
        </w:rPr>
        <w:t>；</w:t>
      </w:r>
    </w:p>
    <w:p w14:paraId="69E86529" w14:textId="77777777" w:rsidR="004D0BA7" w:rsidRDefault="004D0BA7" w:rsidP="004D0BA7">
      <w:pPr>
        <w:ind w:firstLine="420"/>
        <w:rPr>
          <w:rFonts w:cs="Times New Roman"/>
          <w:kern w:val="2"/>
        </w:rPr>
      </w:pPr>
      <w:r>
        <w:rPr>
          <w:rFonts w:cs="Times New Roman"/>
          <w:kern w:val="2"/>
        </w:rPr>
        <w:t>4</w:t>
      </w:r>
      <w:r>
        <w:rPr>
          <w:rFonts w:cs="Times New Roman" w:hint="eastAsia"/>
          <w:kern w:val="2"/>
        </w:rPr>
        <w:t>、输入为单行数据。</w:t>
      </w:r>
    </w:p>
    <w:p w14:paraId="137DB595" w14:textId="77777777" w:rsidR="004D0BA7" w:rsidRDefault="004D0BA7" w:rsidP="004D0BA7">
      <w:pPr>
        <w:pStyle w:val="5"/>
        <w:spacing w:before="156" w:after="156"/>
      </w:pPr>
      <w:r>
        <w:rPr>
          <w:rFonts w:hint="eastAsia"/>
        </w:rPr>
        <w:t>交易对象</w:t>
      </w:r>
    </w:p>
    <w:p w14:paraId="58ABC6E1"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50F996F4"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220FA17" w14:textId="77777777" w:rsidR="004D0BA7" w:rsidRDefault="004D0BA7" w:rsidP="004D0BA7">
      <w:pPr>
        <w:pStyle w:val="5"/>
        <w:spacing w:before="156" w:after="156"/>
      </w:pPr>
      <w:r>
        <w:rPr>
          <w:rFonts w:hint="eastAsia"/>
        </w:rPr>
        <w:t>输入</w:t>
      </w:r>
    </w:p>
    <w:p w14:paraId="162709F7" w14:textId="5A272FEF" w:rsidR="004D0BA7" w:rsidRDefault="004D0BA7" w:rsidP="00AC0D38">
      <w:pPr>
        <w:pStyle w:val="a6"/>
        <w:numPr>
          <w:ilvl w:val="0"/>
          <w:numId w:val="26"/>
        </w:numPr>
      </w:pPr>
      <w:r>
        <w:rPr>
          <w:rFonts w:hint="eastAsia"/>
        </w:rPr>
        <w:t>输入（节点标识：data）</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861"/>
        <w:gridCol w:w="1307"/>
        <w:gridCol w:w="1244"/>
        <w:gridCol w:w="1276"/>
        <w:gridCol w:w="992"/>
        <w:gridCol w:w="993"/>
        <w:gridCol w:w="1227"/>
      </w:tblGrid>
      <w:tr w:rsidR="004D0BA7" w14:paraId="760EDAE1" w14:textId="77777777" w:rsidTr="008C6A0B">
        <w:trPr>
          <w:trHeight w:val="340"/>
          <w:tblHeader/>
          <w:jc w:val="center"/>
        </w:trPr>
        <w:tc>
          <w:tcPr>
            <w:tcW w:w="704" w:type="dxa"/>
            <w:shd w:val="clear" w:color="auto" w:fill="D9D9D9" w:themeFill="background1" w:themeFillShade="D9"/>
            <w:vAlign w:val="center"/>
          </w:tcPr>
          <w:p w14:paraId="72B618C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861" w:type="dxa"/>
            <w:shd w:val="clear" w:color="auto" w:fill="D9D9D9" w:themeFill="background1" w:themeFillShade="D9"/>
            <w:vAlign w:val="center"/>
          </w:tcPr>
          <w:p w14:paraId="4EE07DA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307" w:type="dxa"/>
            <w:shd w:val="clear" w:color="auto" w:fill="D9D9D9" w:themeFill="background1" w:themeFillShade="D9"/>
            <w:vAlign w:val="center"/>
          </w:tcPr>
          <w:p w14:paraId="15414BE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1244" w:type="dxa"/>
            <w:shd w:val="clear" w:color="auto" w:fill="D9D9D9" w:themeFill="background1" w:themeFillShade="D9"/>
            <w:vAlign w:val="center"/>
          </w:tcPr>
          <w:p w14:paraId="0509CDC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1276" w:type="dxa"/>
            <w:shd w:val="clear" w:color="auto" w:fill="D9D9D9" w:themeFill="background1" w:themeFillShade="D9"/>
            <w:vAlign w:val="center"/>
          </w:tcPr>
          <w:p w14:paraId="64277A7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2" w:type="dxa"/>
            <w:shd w:val="clear" w:color="auto" w:fill="D9D9D9" w:themeFill="background1" w:themeFillShade="D9"/>
            <w:vAlign w:val="center"/>
          </w:tcPr>
          <w:p w14:paraId="599141A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93" w:type="dxa"/>
            <w:shd w:val="clear" w:color="auto" w:fill="D9D9D9" w:themeFill="background1" w:themeFillShade="D9"/>
            <w:vAlign w:val="center"/>
          </w:tcPr>
          <w:p w14:paraId="348F8BA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227" w:type="dxa"/>
            <w:shd w:val="clear" w:color="auto" w:fill="D9D9D9" w:themeFill="background1" w:themeFillShade="D9"/>
            <w:vAlign w:val="center"/>
          </w:tcPr>
          <w:p w14:paraId="01ECD75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F412D51" w14:textId="77777777" w:rsidTr="008C6A0B">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2EFF0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9EE7FCB" w14:textId="77777777" w:rsidR="004D0BA7" w:rsidRDefault="004D0BA7" w:rsidP="008C6A0B">
            <w:pPr>
              <w:pStyle w:val="13"/>
              <w:widowControl w:val="0"/>
              <w:jc w:val="center"/>
              <w:rPr>
                <w:rFonts w:ascii="宋体" w:hAnsi="宋体" w:cs="宋体"/>
                <w:color w:val="000000" w:themeColor="text1"/>
                <w:kern w:val="0"/>
                <w:sz w:val="18"/>
                <w:szCs w:val="18"/>
              </w:rPr>
            </w:pPr>
            <w:proofErr w:type="spellStart"/>
            <w:r>
              <w:rPr>
                <w:rFonts w:ascii="宋体" w:hAnsi="宋体" w:cs="宋体" w:hint="eastAsia"/>
                <w:color w:val="000000" w:themeColor="text1"/>
                <w:kern w:val="0"/>
                <w:sz w:val="18"/>
                <w:szCs w:val="18"/>
              </w:rPr>
              <w:t>psn_no</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DA950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3835D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DA1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2E5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C8FD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FBA0AE7" w14:textId="77777777" w:rsidR="004D0BA7" w:rsidRDefault="004D0BA7" w:rsidP="008C6A0B">
            <w:pPr>
              <w:spacing w:line="240" w:lineRule="auto"/>
              <w:ind w:firstLineChars="0" w:firstLine="0"/>
              <w:rPr>
                <w:color w:val="000000" w:themeColor="text1"/>
                <w:sz w:val="18"/>
                <w:szCs w:val="18"/>
              </w:rPr>
            </w:pPr>
          </w:p>
        </w:tc>
      </w:tr>
      <w:tr w:rsidR="004D0BA7" w14:paraId="5B48F41B" w14:textId="77777777" w:rsidTr="008C6A0B">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27437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7DF5A8" w14:textId="77777777" w:rsidR="004D0BA7" w:rsidRDefault="004D0BA7" w:rsidP="008C6A0B">
            <w:pPr>
              <w:pStyle w:val="13"/>
              <w:widowControl w:val="0"/>
              <w:jc w:val="center"/>
              <w:rPr>
                <w:rFonts w:ascii="宋体" w:hAnsi="宋体" w:cs="宋体"/>
                <w:color w:val="000000" w:themeColor="text1"/>
                <w:kern w:val="0"/>
                <w:sz w:val="18"/>
                <w:szCs w:val="18"/>
              </w:rPr>
            </w:pPr>
            <w:proofErr w:type="spellStart"/>
            <w:r>
              <w:rPr>
                <w:rFonts w:ascii="宋体" w:hAnsi="宋体" w:cs="宋体" w:hint="eastAsia"/>
                <w:color w:val="000000" w:themeColor="text1"/>
                <w:kern w:val="0"/>
                <w:sz w:val="18"/>
                <w:szCs w:val="18"/>
              </w:rPr>
              <w:t>omsgid</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E4611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原发送方报文ID</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118B7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92F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D1EF4" w14:textId="77777777" w:rsidR="004D0BA7" w:rsidRDefault="004D0BA7" w:rsidP="008C6A0B">
            <w:pPr>
              <w:spacing w:line="240" w:lineRule="auto"/>
              <w:ind w:firstLineChars="0" w:firstLine="0"/>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C933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0DA21A1" w14:textId="77777777" w:rsidR="004D0BA7" w:rsidRDefault="004D0BA7" w:rsidP="008C6A0B">
            <w:pPr>
              <w:spacing w:line="240" w:lineRule="auto"/>
              <w:ind w:firstLineChars="0" w:firstLine="0"/>
              <w:rPr>
                <w:color w:val="000000" w:themeColor="text1"/>
                <w:sz w:val="18"/>
                <w:szCs w:val="18"/>
              </w:rPr>
            </w:pPr>
          </w:p>
        </w:tc>
      </w:tr>
      <w:tr w:rsidR="004D0BA7" w14:paraId="6149A03F" w14:textId="77777777" w:rsidTr="008C6A0B">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18C988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68FF888" w14:textId="77777777" w:rsidR="004D0BA7" w:rsidRDefault="004D0BA7" w:rsidP="008C6A0B">
            <w:pPr>
              <w:pStyle w:val="13"/>
              <w:widowControl w:val="0"/>
              <w:jc w:val="center"/>
              <w:rPr>
                <w:rFonts w:ascii="宋体" w:hAnsi="宋体" w:cs="宋体"/>
                <w:color w:val="000000" w:themeColor="text1"/>
                <w:kern w:val="0"/>
                <w:sz w:val="18"/>
                <w:szCs w:val="18"/>
              </w:rPr>
            </w:pPr>
            <w:proofErr w:type="spellStart"/>
            <w:r>
              <w:rPr>
                <w:rFonts w:ascii="宋体" w:hAnsi="宋体" w:cs="宋体" w:hint="eastAsia"/>
                <w:color w:val="000000" w:themeColor="text1"/>
                <w:kern w:val="0"/>
                <w:sz w:val="18"/>
                <w:szCs w:val="18"/>
              </w:rPr>
              <w:t>o</w:t>
            </w:r>
            <w:r>
              <w:rPr>
                <w:rFonts w:ascii="宋体" w:hAnsi="宋体" w:cs="宋体"/>
                <w:color w:val="000000" w:themeColor="text1"/>
                <w:kern w:val="0"/>
                <w:sz w:val="18"/>
                <w:szCs w:val="18"/>
              </w:rPr>
              <w:t>infno</w:t>
            </w:r>
            <w:proofErr w:type="spellEnd"/>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C3E37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原交易编号</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9E4D9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560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0F28CF" w14:textId="77777777" w:rsidR="004D0BA7" w:rsidRDefault="004D0BA7" w:rsidP="008C6A0B">
            <w:pPr>
              <w:spacing w:line="240" w:lineRule="auto"/>
              <w:ind w:firstLineChars="0" w:firstLine="0"/>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9D57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83696F1" w14:textId="77777777" w:rsidR="004D0BA7" w:rsidRDefault="004D0BA7" w:rsidP="008C6A0B">
            <w:pPr>
              <w:spacing w:line="240" w:lineRule="auto"/>
              <w:ind w:firstLineChars="0" w:firstLine="0"/>
              <w:rPr>
                <w:color w:val="000000" w:themeColor="text1"/>
                <w:sz w:val="18"/>
                <w:szCs w:val="18"/>
              </w:rPr>
            </w:pPr>
          </w:p>
        </w:tc>
      </w:tr>
    </w:tbl>
    <w:p w14:paraId="60958519" w14:textId="77777777" w:rsidR="004D0BA7" w:rsidRDefault="004D0BA7" w:rsidP="004D0BA7">
      <w:pPr>
        <w:pStyle w:val="5"/>
        <w:spacing w:before="156" w:after="156"/>
      </w:pPr>
      <w:r>
        <w:rPr>
          <w:rFonts w:hint="eastAsia"/>
        </w:rPr>
        <w:t>输出</w:t>
      </w:r>
    </w:p>
    <w:p w14:paraId="632005B8" w14:textId="77777777" w:rsidR="004D0BA7" w:rsidRDefault="004D0BA7" w:rsidP="004D0BA7">
      <w:pPr>
        <w:ind w:left="420" w:firstLine="420"/>
      </w:pPr>
      <w:r>
        <w:rPr>
          <w:rFonts w:hint="eastAsia"/>
        </w:rPr>
        <w:t>无。</w:t>
      </w:r>
    </w:p>
    <w:p w14:paraId="5E88446D" w14:textId="77777777" w:rsidR="004D0BA7" w:rsidRDefault="004D0BA7" w:rsidP="004D0BA7">
      <w:pPr>
        <w:pStyle w:val="2"/>
        <w:spacing w:before="156" w:after="156"/>
      </w:pPr>
      <w:bookmarkStart w:id="132" w:name="_Toc55397698"/>
      <w:bookmarkStart w:id="133" w:name="_Toc75794910"/>
      <w:r>
        <w:rPr>
          <w:rFonts w:hint="eastAsia"/>
        </w:rPr>
        <w:lastRenderedPageBreak/>
        <w:t>医药机构服务</w:t>
      </w:r>
      <w:bookmarkEnd w:id="132"/>
      <w:bookmarkEnd w:id="133"/>
    </w:p>
    <w:p w14:paraId="2CB5E89C" w14:textId="77777777" w:rsidR="004D0BA7" w:rsidRDefault="004D0BA7" w:rsidP="004D0BA7">
      <w:pPr>
        <w:pStyle w:val="3"/>
        <w:spacing w:before="156" w:after="156"/>
      </w:pPr>
      <w:bookmarkStart w:id="134" w:name="_Toc45287484"/>
      <w:bookmarkStart w:id="135" w:name="_Toc42183468"/>
      <w:bookmarkStart w:id="136" w:name="_Toc55397699"/>
      <w:bookmarkStart w:id="137" w:name="_Toc75794911"/>
      <w:bookmarkStart w:id="138" w:name="_Toc42183469"/>
      <w:bookmarkStart w:id="139" w:name="_Toc53337226"/>
      <w:bookmarkStart w:id="140" w:name="_Toc45287485"/>
      <w:bookmarkStart w:id="141" w:name="_Toc53337227"/>
      <w:bookmarkStart w:id="142" w:name="_Toc53337228"/>
      <w:bookmarkStart w:id="143" w:name="_Toc42183471"/>
      <w:bookmarkStart w:id="144" w:name="_Toc42183472"/>
      <w:r>
        <w:rPr>
          <w:rFonts w:hint="eastAsia"/>
        </w:rPr>
        <w:t>明细审核</w:t>
      </w:r>
      <w:bookmarkEnd w:id="134"/>
      <w:bookmarkEnd w:id="135"/>
      <w:bookmarkEnd w:id="136"/>
      <w:bookmarkEnd w:id="137"/>
    </w:p>
    <w:p w14:paraId="59A9686F" w14:textId="77777777" w:rsidR="004D0BA7" w:rsidRDefault="004D0BA7" w:rsidP="004D0BA7">
      <w:pPr>
        <w:pStyle w:val="4"/>
        <w:spacing w:before="156" w:after="156"/>
      </w:pPr>
      <w:r>
        <w:rPr>
          <w:rFonts w:hint="eastAsia"/>
        </w:rPr>
        <w:t>【3</w:t>
      </w:r>
      <w:r>
        <w:t>101</w:t>
      </w:r>
      <w:r>
        <w:rPr>
          <w:rFonts w:hint="eastAsia"/>
        </w:rPr>
        <w:t>】明细审核事前分析服务</w:t>
      </w:r>
    </w:p>
    <w:p w14:paraId="53185A44" w14:textId="77777777" w:rsidR="004D0BA7" w:rsidRDefault="004D0BA7" w:rsidP="004D0BA7">
      <w:pPr>
        <w:pStyle w:val="5"/>
        <w:spacing w:before="156" w:after="156"/>
      </w:pPr>
      <w:r>
        <w:rPr>
          <w:rFonts w:hint="eastAsia"/>
        </w:rPr>
        <w:t>交易说明</w:t>
      </w:r>
    </w:p>
    <w:p w14:paraId="684BCAC7" w14:textId="77777777" w:rsidR="004D0BA7" w:rsidRDefault="004D0BA7" w:rsidP="004D0BA7">
      <w:pPr>
        <w:spacing w:line="240" w:lineRule="auto"/>
        <w:ind w:firstLine="420"/>
        <w:rPr>
          <w:rFonts w:cs="Times New Roman"/>
          <w:kern w:val="2"/>
          <w:szCs w:val="24"/>
        </w:rPr>
      </w:pPr>
      <w:r>
        <w:rPr>
          <w:rFonts w:cs="Times New Roman" w:hint="eastAsia"/>
          <w:kern w:val="2"/>
          <w:szCs w:val="24"/>
        </w:rPr>
        <w:t>通过此交易进行分析人员单次就诊明细信息。</w:t>
      </w:r>
    </w:p>
    <w:p w14:paraId="3EAF1999" w14:textId="77777777" w:rsidR="004D0BA7" w:rsidRDefault="004D0BA7" w:rsidP="004D0BA7">
      <w:pPr>
        <w:pStyle w:val="5"/>
        <w:spacing w:before="156" w:after="156"/>
      </w:pPr>
      <w:r>
        <w:rPr>
          <w:rFonts w:hint="eastAsia"/>
        </w:rPr>
        <w:t>重点说明</w:t>
      </w:r>
    </w:p>
    <w:p w14:paraId="5E75CC3C" w14:textId="77777777" w:rsidR="004D0BA7" w:rsidRDefault="004D0BA7" w:rsidP="004D0BA7">
      <w:pPr>
        <w:spacing w:line="240" w:lineRule="auto"/>
        <w:ind w:firstLine="420"/>
        <w:rPr>
          <w:rFonts w:cs="Times New Roman"/>
          <w:color w:val="000000" w:themeColor="text1"/>
          <w:kern w:val="2"/>
          <w:szCs w:val="24"/>
        </w:rPr>
      </w:pPr>
      <w:r>
        <w:rPr>
          <w:rFonts w:cs="Times New Roman" w:hint="eastAsia"/>
          <w:color w:val="000000" w:themeColor="text1"/>
          <w:kern w:val="2"/>
          <w:szCs w:val="24"/>
        </w:rPr>
        <w:t>交易输入就诊信息为单行数据，输入诊断信息为多行数据，输入费用明细信息为多行数据，交易输出分析信息为单行数据，输出违规信息为单行数据，输出违规明细信息为多行数据。</w:t>
      </w:r>
    </w:p>
    <w:p w14:paraId="682908D7" w14:textId="77777777" w:rsidR="004D0BA7" w:rsidRDefault="004D0BA7" w:rsidP="004D0BA7">
      <w:pPr>
        <w:pStyle w:val="5"/>
        <w:spacing w:before="156" w:after="156"/>
      </w:pPr>
      <w:r>
        <w:rPr>
          <w:rFonts w:hint="eastAsia"/>
        </w:rPr>
        <w:t>交易对象</w:t>
      </w:r>
    </w:p>
    <w:p w14:paraId="0945014B" w14:textId="77777777" w:rsidR="004D0BA7" w:rsidRDefault="004D0BA7" w:rsidP="004D0BA7">
      <w:pPr>
        <w:spacing w:line="240" w:lineRule="auto"/>
        <w:ind w:firstLine="420"/>
        <w:rPr>
          <w:rFonts w:cs="Times New Roman"/>
          <w:kern w:val="2"/>
          <w:szCs w:val="24"/>
        </w:rPr>
      </w:pPr>
      <w:r>
        <w:rPr>
          <w:rFonts w:cs="Times New Roman" w:hint="eastAsia"/>
          <w:kern w:val="2"/>
          <w:szCs w:val="24"/>
        </w:rPr>
        <w:t>交易</w:t>
      </w:r>
      <w:r>
        <w:rPr>
          <w:rFonts w:cs="Times New Roman"/>
          <w:kern w:val="2"/>
          <w:szCs w:val="24"/>
        </w:rPr>
        <w:t>发送方：</w:t>
      </w:r>
      <w:r>
        <w:rPr>
          <w:rFonts w:cs="Times New Roman" w:hint="eastAsia"/>
          <w:kern w:val="2"/>
          <w:szCs w:val="24"/>
        </w:rPr>
        <w:t>医药机构。</w:t>
      </w:r>
    </w:p>
    <w:p w14:paraId="374F3DEA" w14:textId="77777777" w:rsidR="004D0BA7" w:rsidRDefault="004D0BA7" w:rsidP="004D0BA7">
      <w:pPr>
        <w:spacing w:line="240" w:lineRule="auto"/>
        <w:ind w:firstLine="420"/>
        <w:rPr>
          <w:rFonts w:cs="Times New Roman"/>
          <w:kern w:val="2"/>
          <w:szCs w:val="24"/>
        </w:rPr>
      </w:pPr>
      <w:r>
        <w:rPr>
          <w:rFonts w:cs="Times New Roman"/>
          <w:kern w:val="2"/>
          <w:szCs w:val="24"/>
        </w:rPr>
        <w:t>交易接收方：</w:t>
      </w:r>
      <w:r>
        <w:rPr>
          <w:rFonts w:cs="Times New Roman" w:hint="eastAsia"/>
          <w:kern w:val="2"/>
          <w:szCs w:val="24"/>
        </w:rPr>
        <w:t>地方</w:t>
      </w:r>
      <w:proofErr w:type="gramStart"/>
      <w:r>
        <w:rPr>
          <w:rFonts w:cs="Times New Roman" w:hint="eastAsia"/>
          <w:kern w:val="2"/>
          <w:szCs w:val="24"/>
        </w:rPr>
        <w:t>医</w:t>
      </w:r>
      <w:proofErr w:type="gramEnd"/>
      <w:r>
        <w:rPr>
          <w:rFonts w:cs="Times New Roman" w:hint="eastAsia"/>
          <w:kern w:val="2"/>
          <w:szCs w:val="24"/>
        </w:rPr>
        <w:t>保局。</w:t>
      </w:r>
    </w:p>
    <w:p w14:paraId="7606FF2A" w14:textId="77777777" w:rsidR="004D0BA7" w:rsidRDefault="004D0BA7" w:rsidP="004D0BA7">
      <w:pPr>
        <w:pStyle w:val="5"/>
        <w:spacing w:before="156" w:after="156"/>
      </w:pPr>
      <w:r>
        <w:rPr>
          <w:rFonts w:hint="eastAsia"/>
        </w:rPr>
        <w:t>输入</w:t>
      </w:r>
    </w:p>
    <w:p w14:paraId="0577E134" w14:textId="57903548" w:rsidR="004D0BA7" w:rsidRPr="00AC0D38" w:rsidRDefault="004D0BA7" w:rsidP="00AC0D38">
      <w:pPr>
        <w:pStyle w:val="a6"/>
        <w:numPr>
          <w:ilvl w:val="0"/>
          <w:numId w:val="26"/>
        </w:numPr>
      </w:pPr>
      <w:r w:rsidRPr="00AC0D38">
        <w:rPr>
          <w:rFonts w:hint="eastAsia"/>
        </w:rPr>
        <w:t>输入-规则分析信息（节点标识：</w:t>
      </w:r>
      <w:r w:rsidRPr="00AC0D38">
        <w:t>data</w:t>
      </w:r>
      <w:r w:rsidRPr="00AC0D38">
        <w:rPr>
          <w:rFonts w:hint="eastAsia"/>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AC0D38" w14:paraId="52973FBE" w14:textId="77777777" w:rsidTr="008C6A0B">
        <w:trPr>
          <w:trHeight w:val="340"/>
          <w:tblHeader/>
          <w:jc w:val="center"/>
        </w:trPr>
        <w:tc>
          <w:tcPr>
            <w:tcW w:w="421" w:type="dxa"/>
            <w:shd w:val="clear" w:color="auto" w:fill="D9D9D9" w:themeFill="background1" w:themeFillShade="D9"/>
            <w:vAlign w:val="center"/>
          </w:tcPr>
          <w:p w14:paraId="63072D94"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序号</w:t>
            </w:r>
          </w:p>
        </w:tc>
        <w:tc>
          <w:tcPr>
            <w:tcW w:w="1559" w:type="dxa"/>
            <w:shd w:val="clear" w:color="auto" w:fill="D9D9D9" w:themeFill="background1" w:themeFillShade="D9"/>
            <w:vAlign w:val="center"/>
          </w:tcPr>
          <w:p w14:paraId="256C6E9E"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参数</w:t>
            </w:r>
            <w:r w:rsidRPr="00AC0D38">
              <w:rPr>
                <w:rFonts w:hint="eastAsia"/>
                <w:color w:val="000000" w:themeColor="text1"/>
                <w:sz w:val="18"/>
                <w:szCs w:val="18"/>
              </w:rPr>
              <w:t>代码</w:t>
            </w:r>
          </w:p>
        </w:tc>
        <w:tc>
          <w:tcPr>
            <w:tcW w:w="1417" w:type="dxa"/>
            <w:shd w:val="clear" w:color="auto" w:fill="D9D9D9" w:themeFill="background1" w:themeFillShade="D9"/>
            <w:vAlign w:val="center"/>
          </w:tcPr>
          <w:p w14:paraId="4BDC73CC"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参数名称</w:t>
            </w:r>
          </w:p>
        </w:tc>
        <w:tc>
          <w:tcPr>
            <w:tcW w:w="993" w:type="dxa"/>
            <w:shd w:val="clear" w:color="auto" w:fill="D9D9D9" w:themeFill="background1" w:themeFillShade="D9"/>
            <w:vAlign w:val="center"/>
          </w:tcPr>
          <w:p w14:paraId="63532F20"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参数类型</w:t>
            </w:r>
          </w:p>
        </w:tc>
        <w:tc>
          <w:tcPr>
            <w:tcW w:w="992" w:type="dxa"/>
            <w:shd w:val="clear" w:color="auto" w:fill="D9D9D9" w:themeFill="background1" w:themeFillShade="D9"/>
            <w:vAlign w:val="center"/>
          </w:tcPr>
          <w:p w14:paraId="0943CC8C"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参数长度</w:t>
            </w:r>
          </w:p>
        </w:tc>
        <w:tc>
          <w:tcPr>
            <w:tcW w:w="850" w:type="dxa"/>
            <w:shd w:val="clear" w:color="auto" w:fill="D9D9D9" w:themeFill="background1" w:themeFillShade="D9"/>
            <w:vAlign w:val="center"/>
          </w:tcPr>
          <w:p w14:paraId="090ADC3F"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代码标识</w:t>
            </w:r>
          </w:p>
        </w:tc>
        <w:tc>
          <w:tcPr>
            <w:tcW w:w="1133" w:type="dxa"/>
            <w:shd w:val="clear" w:color="auto" w:fill="D9D9D9" w:themeFill="background1" w:themeFillShade="D9"/>
            <w:vAlign w:val="center"/>
          </w:tcPr>
          <w:p w14:paraId="00B01802"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是否</w:t>
            </w:r>
            <w:r w:rsidRPr="00AC0D38">
              <w:rPr>
                <w:rFonts w:hint="eastAsia"/>
                <w:color w:val="000000" w:themeColor="text1"/>
                <w:sz w:val="18"/>
                <w:szCs w:val="18"/>
              </w:rPr>
              <w:t>必填</w:t>
            </w:r>
          </w:p>
        </w:tc>
        <w:tc>
          <w:tcPr>
            <w:tcW w:w="931" w:type="dxa"/>
            <w:shd w:val="clear" w:color="auto" w:fill="D9D9D9" w:themeFill="background1" w:themeFillShade="D9"/>
            <w:vAlign w:val="center"/>
          </w:tcPr>
          <w:p w14:paraId="7E95C443"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themeColor="text1"/>
                <w:sz w:val="18"/>
                <w:szCs w:val="18"/>
              </w:rPr>
              <w:t>说明</w:t>
            </w:r>
          </w:p>
        </w:tc>
      </w:tr>
      <w:tr w:rsidR="004D0BA7" w:rsidRPr="00AC0D38" w14:paraId="5B9BA105"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0F7535B7" w14:textId="77777777" w:rsidR="004D0BA7" w:rsidRPr="00AC0D38" w:rsidRDefault="004D0BA7" w:rsidP="008C6A0B">
            <w:pPr>
              <w:tabs>
                <w:tab w:val="left" w:pos="189"/>
              </w:tabs>
              <w:spacing w:line="240" w:lineRule="auto"/>
              <w:ind w:firstLineChars="0" w:firstLine="0"/>
              <w:jc w:val="center"/>
              <w:rPr>
                <w:color w:val="000000" w:themeColor="text1"/>
                <w:sz w:val="18"/>
                <w:szCs w:val="18"/>
              </w:rPr>
            </w:pPr>
            <w:r w:rsidRPr="00AC0D38">
              <w:rPr>
                <w:rFonts w:hint="eastAsia"/>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9A7138" w14:textId="77777777" w:rsidR="004D0BA7" w:rsidRPr="00AC0D38" w:rsidRDefault="004D0BA7" w:rsidP="008C6A0B">
            <w:pPr>
              <w:tabs>
                <w:tab w:val="left" w:pos="189"/>
              </w:tabs>
              <w:spacing w:line="240" w:lineRule="auto"/>
              <w:ind w:firstLineChars="0" w:firstLine="0"/>
              <w:jc w:val="center"/>
              <w:rPr>
                <w:sz w:val="18"/>
                <w:szCs w:val="18"/>
              </w:rPr>
            </w:pPr>
            <w:proofErr w:type="spellStart"/>
            <w:r w:rsidRPr="00AC0D38">
              <w:rPr>
                <w:rFonts w:hint="eastAsia"/>
                <w:sz w:val="18"/>
                <w:szCs w:val="18"/>
              </w:rPr>
              <w:t>syscode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62C9D"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系统编码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1A5082"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8F8463"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D698DD" w14:textId="77777777" w:rsidR="004D0BA7" w:rsidRPr="00AC0D38"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BB33A65"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5D3DB94" w14:textId="77777777" w:rsidR="004D0BA7" w:rsidRPr="00AC0D38" w:rsidRDefault="004D0BA7" w:rsidP="008C6A0B">
            <w:pPr>
              <w:spacing w:line="240" w:lineRule="auto"/>
              <w:ind w:firstLineChars="0" w:firstLine="0"/>
              <w:jc w:val="left"/>
              <w:rPr>
                <w:color w:val="000000" w:themeColor="text1"/>
                <w:sz w:val="18"/>
                <w:szCs w:val="18"/>
              </w:rPr>
            </w:pPr>
            <w:r w:rsidRPr="00AC0D38">
              <w:rPr>
                <w:rFonts w:hint="eastAsia"/>
                <w:color w:val="000000"/>
                <w:sz w:val="18"/>
                <w:szCs w:val="18"/>
              </w:rPr>
              <w:t>调用方系统简码标识</w:t>
            </w:r>
          </w:p>
        </w:tc>
      </w:tr>
      <w:tr w:rsidR="004D0BA7" w:rsidRPr="00AC0D38" w14:paraId="59A73858"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7C7D1827" w14:textId="77777777" w:rsidR="004D0BA7" w:rsidRPr="00AC0D38" w:rsidRDefault="004D0BA7" w:rsidP="008C6A0B">
            <w:pPr>
              <w:tabs>
                <w:tab w:val="left" w:pos="189"/>
              </w:tabs>
              <w:spacing w:line="240" w:lineRule="auto"/>
              <w:ind w:firstLineChars="0" w:firstLine="0"/>
              <w:jc w:val="center"/>
              <w:rPr>
                <w:color w:val="000000"/>
                <w:sz w:val="18"/>
                <w:szCs w:val="18"/>
              </w:rPr>
            </w:pPr>
            <w:r w:rsidRPr="00AC0D38">
              <w:rPr>
                <w:rFonts w:hint="eastAsia"/>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47A1D" w14:textId="77777777" w:rsidR="004D0BA7" w:rsidRPr="00AC0D38" w:rsidRDefault="004D0BA7" w:rsidP="008C6A0B">
            <w:pPr>
              <w:tabs>
                <w:tab w:val="left" w:pos="189"/>
              </w:tabs>
              <w:spacing w:line="240" w:lineRule="auto"/>
              <w:ind w:firstLineChars="0" w:firstLine="0"/>
              <w:jc w:val="center"/>
              <w:rPr>
                <w:sz w:val="18"/>
                <w:szCs w:val="18"/>
              </w:rPr>
            </w:pPr>
            <w:proofErr w:type="spellStart"/>
            <w:r w:rsidRPr="00AC0D38">
              <w:rPr>
                <w:rFonts w:hint="eastAsia"/>
                <w:sz w:val="18"/>
                <w:szCs w:val="18"/>
              </w:rPr>
              <w:t>patient_dtos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9DA4BE"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参保人信息</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C5F0AD"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参保人信息集合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AF0D03" w14:textId="77777777" w:rsidR="004D0BA7" w:rsidRPr="00AC0D38"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32912" w14:textId="77777777" w:rsidR="004D0BA7" w:rsidRPr="00AC0D38"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69B707B"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436E976" w14:textId="77777777" w:rsidR="004D0BA7" w:rsidRPr="00AC0D38" w:rsidRDefault="004D0BA7" w:rsidP="008C6A0B">
            <w:pPr>
              <w:spacing w:line="240" w:lineRule="auto"/>
              <w:ind w:firstLineChars="0" w:firstLine="0"/>
              <w:jc w:val="left"/>
              <w:rPr>
                <w:color w:val="000000" w:themeColor="text1"/>
                <w:sz w:val="18"/>
                <w:szCs w:val="18"/>
              </w:rPr>
            </w:pPr>
          </w:p>
        </w:tc>
      </w:tr>
      <w:tr w:rsidR="004D0BA7" w:rsidRPr="00AC0D38" w14:paraId="6AD08C9F"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9780F" w14:textId="77777777" w:rsidR="004D0BA7" w:rsidRPr="00AC0D38" w:rsidRDefault="004D0BA7" w:rsidP="008C6A0B">
            <w:pPr>
              <w:tabs>
                <w:tab w:val="left" w:pos="189"/>
              </w:tabs>
              <w:spacing w:line="240" w:lineRule="auto"/>
              <w:ind w:firstLineChars="0" w:firstLine="0"/>
              <w:jc w:val="center"/>
              <w:rPr>
                <w:color w:val="000000" w:themeColor="text1"/>
                <w:sz w:val="18"/>
                <w:szCs w:val="18"/>
              </w:rPr>
            </w:pPr>
            <w:r w:rsidRPr="00AC0D38">
              <w:rPr>
                <w:rFonts w:hint="eastAsia"/>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FCD75" w14:textId="77777777" w:rsidR="004D0BA7" w:rsidRPr="00AC0D38" w:rsidRDefault="004D0BA7" w:rsidP="008C6A0B">
            <w:pPr>
              <w:tabs>
                <w:tab w:val="left" w:pos="189"/>
              </w:tabs>
              <w:spacing w:line="240" w:lineRule="auto"/>
              <w:ind w:firstLineChars="0" w:firstLine="0"/>
              <w:jc w:val="center"/>
              <w:rPr>
                <w:sz w:val="18"/>
                <w:szCs w:val="18"/>
              </w:rPr>
            </w:pPr>
            <w:proofErr w:type="spellStart"/>
            <w:r w:rsidRPr="00AC0D38">
              <w:rPr>
                <w:rFonts w:hint="eastAsia"/>
                <w:sz w:val="18"/>
                <w:szCs w:val="18"/>
              </w:rPr>
              <w:t>rule_ids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A0501" w14:textId="77777777" w:rsidR="004D0BA7" w:rsidRPr="00AC0D38" w:rsidRDefault="004D0BA7" w:rsidP="008C6A0B">
            <w:pPr>
              <w:spacing w:line="240" w:lineRule="auto"/>
              <w:ind w:firstLineChars="0" w:firstLine="0"/>
              <w:jc w:val="center"/>
              <w:rPr>
                <w:sz w:val="18"/>
                <w:szCs w:val="18"/>
              </w:rPr>
            </w:pPr>
            <w:r w:rsidRPr="00AC0D38">
              <w:rPr>
                <w:rFonts w:hint="eastAsia"/>
                <w:color w:val="000000"/>
                <w:sz w:val="18"/>
                <w:szCs w:val="18"/>
              </w:rPr>
              <w:t>规则标识集合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EC8CF"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规则标识集合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A980C" w14:textId="77777777" w:rsidR="004D0BA7" w:rsidRPr="00AC0D38"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DEF2" w14:textId="77777777" w:rsidR="004D0BA7" w:rsidRPr="00AC0D38"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0DAE8" w14:textId="77777777" w:rsidR="004D0BA7" w:rsidRPr="00AC0D38"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ACCD4" w14:textId="77777777" w:rsidR="004D0BA7" w:rsidRPr="00AC0D38" w:rsidRDefault="004D0BA7" w:rsidP="008C6A0B">
            <w:pPr>
              <w:spacing w:line="240" w:lineRule="auto"/>
              <w:ind w:firstLineChars="0" w:firstLine="0"/>
              <w:jc w:val="left"/>
              <w:rPr>
                <w:color w:val="000000" w:themeColor="text1"/>
                <w:sz w:val="18"/>
                <w:szCs w:val="18"/>
              </w:rPr>
            </w:pPr>
          </w:p>
        </w:tc>
      </w:tr>
      <w:tr w:rsidR="004D0BA7" w:rsidRPr="00AC0D38" w14:paraId="5DB62670"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FA506" w14:textId="77777777" w:rsidR="004D0BA7" w:rsidRPr="00AC0D38" w:rsidRDefault="004D0BA7" w:rsidP="008C6A0B">
            <w:pPr>
              <w:tabs>
                <w:tab w:val="left" w:pos="189"/>
              </w:tabs>
              <w:spacing w:line="240" w:lineRule="auto"/>
              <w:ind w:firstLineChars="0" w:firstLine="0"/>
              <w:jc w:val="center"/>
              <w:rPr>
                <w:color w:val="000000" w:themeColor="text1"/>
                <w:sz w:val="18"/>
                <w:szCs w:val="18"/>
              </w:rPr>
            </w:pPr>
            <w:r w:rsidRPr="00AC0D38">
              <w:rPr>
                <w:rFonts w:hint="eastAsia"/>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AC9BF" w14:textId="77777777" w:rsidR="004D0BA7" w:rsidRPr="00AC0D38" w:rsidRDefault="004D0BA7" w:rsidP="008C6A0B">
            <w:pPr>
              <w:tabs>
                <w:tab w:val="left" w:pos="189"/>
              </w:tabs>
              <w:spacing w:line="240" w:lineRule="auto"/>
              <w:ind w:firstLineChars="0" w:firstLine="0"/>
              <w:jc w:val="center"/>
              <w:rPr>
                <w:sz w:val="18"/>
                <w:szCs w:val="18"/>
              </w:rPr>
            </w:pPr>
            <w:proofErr w:type="spellStart"/>
            <w:r w:rsidRPr="00AC0D38">
              <w:rPr>
                <w:rFonts w:hint="eastAsia"/>
                <w:sz w:val="18"/>
                <w:szCs w:val="18"/>
              </w:rPr>
              <w:t>task_id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73CF" w14:textId="77777777" w:rsidR="004D0BA7" w:rsidRPr="00AC0D38" w:rsidRDefault="004D0BA7" w:rsidP="008C6A0B">
            <w:pPr>
              <w:spacing w:line="240" w:lineRule="auto"/>
              <w:ind w:firstLineChars="0" w:firstLine="0"/>
              <w:jc w:val="center"/>
              <w:rPr>
                <w:color w:val="FF0000"/>
                <w:sz w:val="18"/>
                <w:szCs w:val="18"/>
              </w:rPr>
            </w:pPr>
            <w:r w:rsidRPr="00AC0D38">
              <w:rPr>
                <w:rFonts w:hint="eastAsia"/>
                <w:color w:val="000000"/>
                <w:sz w:val="18"/>
                <w:szCs w:val="18"/>
              </w:rPr>
              <w:t>任务ID</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BAB8"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CFB9D" w14:textId="77777777" w:rsidR="004D0BA7" w:rsidRPr="00AC0D38"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D768D" w14:textId="77777777" w:rsidR="004D0BA7" w:rsidRPr="00AC0D38"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9C1C3" w14:textId="77777777" w:rsidR="004D0BA7" w:rsidRPr="00AC0D38"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14B4" w14:textId="77777777" w:rsidR="004D0BA7" w:rsidRPr="00AC0D38" w:rsidRDefault="004D0BA7" w:rsidP="008C6A0B">
            <w:pPr>
              <w:spacing w:line="240" w:lineRule="auto"/>
              <w:ind w:firstLineChars="0" w:firstLine="0"/>
              <w:jc w:val="left"/>
              <w:rPr>
                <w:color w:val="000000" w:themeColor="text1"/>
                <w:sz w:val="18"/>
                <w:szCs w:val="18"/>
              </w:rPr>
            </w:pPr>
            <w:r w:rsidRPr="00AC0D38">
              <w:rPr>
                <w:rFonts w:hint="eastAsia"/>
                <w:color w:val="000000"/>
                <w:sz w:val="18"/>
                <w:szCs w:val="18"/>
              </w:rPr>
              <w:t>每次请求的唯一标识</w:t>
            </w:r>
          </w:p>
        </w:tc>
      </w:tr>
      <w:tr w:rsidR="004D0BA7" w:rsidRPr="00AC0D38" w14:paraId="192B679B"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D89DB" w14:textId="77777777" w:rsidR="004D0BA7" w:rsidRPr="00AC0D38" w:rsidRDefault="004D0BA7" w:rsidP="008C6A0B">
            <w:pPr>
              <w:tabs>
                <w:tab w:val="left" w:pos="189"/>
              </w:tabs>
              <w:spacing w:line="240" w:lineRule="auto"/>
              <w:ind w:firstLineChars="0" w:firstLine="0"/>
              <w:jc w:val="center"/>
              <w:rPr>
                <w:color w:val="000000"/>
                <w:sz w:val="18"/>
                <w:szCs w:val="18"/>
              </w:rPr>
            </w:pPr>
            <w:r w:rsidRPr="00AC0D38">
              <w:rPr>
                <w:rFonts w:hint="eastAsia"/>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E5101" w14:textId="77777777" w:rsidR="004D0BA7" w:rsidRPr="00AC0D38" w:rsidRDefault="004D0BA7" w:rsidP="008C6A0B">
            <w:pPr>
              <w:tabs>
                <w:tab w:val="left" w:pos="189"/>
              </w:tabs>
              <w:spacing w:line="240" w:lineRule="auto"/>
              <w:ind w:firstLineChars="0" w:firstLine="0"/>
              <w:jc w:val="center"/>
              <w:rPr>
                <w:sz w:val="18"/>
                <w:szCs w:val="18"/>
              </w:rPr>
            </w:pPr>
            <w:proofErr w:type="spellStart"/>
            <w:r w:rsidRPr="00AC0D38">
              <w:rPr>
                <w:rFonts w:hint="eastAsia"/>
                <w:sz w:val="18"/>
                <w:szCs w:val="18"/>
              </w:rPr>
              <w:t>trig_scen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660E9"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触发场景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0CAC6" w14:textId="77777777" w:rsidR="004D0BA7" w:rsidRPr="00AC0D38" w:rsidRDefault="004D0BA7" w:rsidP="008C6A0B">
            <w:pPr>
              <w:spacing w:line="240" w:lineRule="auto"/>
              <w:ind w:firstLineChars="0" w:firstLine="0"/>
              <w:jc w:val="center"/>
              <w:rPr>
                <w:color w:val="000000" w:themeColor="text1"/>
                <w:sz w:val="18"/>
                <w:szCs w:val="18"/>
              </w:rPr>
            </w:pPr>
            <w:r w:rsidRPr="00AC0D38">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FD8C9" w14:textId="77777777" w:rsidR="004D0BA7" w:rsidRPr="00AC0D38" w:rsidRDefault="004D0BA7" w:rsidP="008C6A0B">
            <w:pPr>
              <w:spacing w:line="240" w:lineRule="auto"/>
              <w:ind w:firstLineChars="0" w:firstLine="0"/>
              <w:jc w:val="center"/>
              <w:rPr>
                <w:color w:val="000000" w:themeColor="text1"/>
                <w:sz w:val="18"/>
                <w:szCs w:val="18"/>
              </w:rPr>
            </w:pPr>
            <w:r w:rsidRPr="00AC0D38">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5C1A" w14:textId="77777777" w:rsidR="004D0BA7" w:rsidRPr="00AC0D38"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63D6B" w14:textId="77777777" w:rsidR="004D0BA7" w:rsidRPr="00AC0D38"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F01F9" w14:textId="77777777" w:rsidR="004D0BA7" w:rsidRPr="00AC0D38" w:rsidRDefault="004D0BA7" w:rsidP="008C6A0B">
            <w:pPr>
              <w:spacing w:line="240" w:lineRule="auto"/>
              <w:ind w:firstLineChars="0" w:firstLine="0"/>
              <w:jc w:val="left"/>
              <w:rPr>
                <w:color w:val="000000" w:themeColor="text1"/>
                <w:sz w:val="18"/>
                <w:szCs w:val="18"/>
              </w:rPr>
            </w:pPr>
            <w:r w:rsidRPr="00AC0D38">
              <w:rPr>
                <w:rFonts w:hint="eastAsia"/>
                <w:color w:val="000000"/>
                <w:sz w:val="18"/>
                <w:szCs w:val="18"/>
              </w:rPr>
              <w:t>此值与</w:t>
            </w:r>
            <w:proofErr w:type="spellStart"/>
            <w:r w:rsidRPr="00AC0D38">
              <w:rPr>
                <w:color w:val="000000"/>
                <w:sz w:val="18"/>
                <w:szCs w:val="18"/>
              </w:rPr>
              <w:t>ruleIds</w:t>
            </w:r>
            <w:proofErr w:type="spellEnd"/>
            <w:r w:rsidRPr="00AC0D38">
              <w:rPr>
                <w:rFonts w:hint="eastAsia"/>
                <w:color w:val="000000"/>
                <w:sz w:val="18"/>
                <w:szCs w:val="18"/>
              </w:rPr>
              <w:t>指定其一即可,请优先指定此值</w:t>
            </w:r>
          </w:p>
        </w:tc>
      </w:tr>
    </w:tbl>
    <w:p w14:paraId="313256FD" w14:textId="088D569E" w:rsidR="004D0BA7" w:rsidRDefault="004D0BA7" w:rsidP="00AC0D38">
      <w:pPr>
        <w:pStyle w:val="a6"/>
        <w:numPr>
          <w:ilvl w:val="0"/>
          <w:numId w:val="26"/>
        </w:numPr>
        <w:rPr>
          <w:rFonts w:ascii="黑体" w:eastAsia="黑体" w:hAnsi="黑体"/>
          <w:color w:val="000000" w:themeColor="text1"/>
          <w:kern w:val="2"/>
        </w:rPr>
      </w:pPr>
      <w:r w:rsidRPr="00AC0D38">
        <w:rPr>
          <w:rFonts w:hint="eastAsia"/>
        </w:rPr>
        <w:t>输入-参保人信息（节点标识：</w:t>
      </w:r>
      <w:proofErr w:type="spellStart"/>
      <w:r w:rsidRPr="00AC0D38">
        <w:t>patient_dtos</w:t>
      </w:r>
      <w:proofErr w:type="spellEnd"/>
      <w:r w:rsidRPr="00AC0D38">
        <w:rPr>
          <w:rFonts w:hint="eastAsia"/>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AC0D38" w14:paraId="2E4EB5FE" w14:textId="77777777" w:rsidTr="008C6A0B">
        <w:trPr>
          <w:trHeight w:val="340"/>
          <w:tblHeader/>
          <w:jc w:val="center"/>
        </w:trPr>
        <w:tc>
          <w:tcPr>
            <w:tcW w:w="421" w:type="dxa"/>
            <w:shd w:val="clear" w:color="auto" w:fill="D9D9D9" w:themeFill="background1" w:themeFillShade="D9"/>
            <w:vAlign w:val="center"/>
          </w:tcPr>
          <w:p w14:paraId="733FEBC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序号</w:t>
            </w:r>
          </w:p>
        </w:tc>
        <w:tc>
          <w:tcPr>
            <w:tcW w:w="1559" w:type="dxa"/>
            <w:shd w:val="clear" w:color="auto" w:fill="D9D9D9" w:themeFill="background1" w:themeFillShade="D9"/>
            <w:vAlign w:val="center"/>
          </w:tcPr>
          <w:p w14:paraId="7645BA50"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参数</w:t>
            </w:r>
            <w:r w:rsidRPr="00AC0D38">
              <w:rPr>
                <w:rFonts w:asciiTheme="minorEastAsia" w:eastAsiaTheme="minorEastAsia" w:hAnsiTheme="minorEastAsia" w:hint="eastAsia"/>
                <w:color w:val="000000" w:themeColor="text1"/>
                <w:sz w:val="18"/>
                <w:szCs w:val="18"/>
              </w:rPr>
              <w:t>代码</w:t>
            </w:r>
          </w:p>
        </w:tc>
        <w:tc>
          <w:tcPr>
            <w:tcW w:w="1417" w:type="dxa"/>
            <w:shd w:val="clear" w:color="auto" w:fill="D9D9D9" w:themeFill="background1" w:themeFillShade="D9"/>
            <w:vAlign w:val="center"/>
          </w:tcPr>
          <w:p w14:paraId="6C097AB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参数名称</w:t>
            </w:r>
          </w:p>
        </w:tc>
        <w:tc>
          <w:tcPr>
            <w:tcW w:w="993" w:type="dxa"/>
            <w:shd w:val="clear" w:color="auto" w:fill="D9D9D9" w:themeFill="background1" w:themeFillShade="D9"/>
            <w:vAlign w:val="center"/>
          </w:tcPr>
          <w:p w14:paraId="42B658E3"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参数类型</w:t>
            </w:r>
          </w:p>
        </w:tc>
        <w:tc>
          <w:tcPr>
            <w:tcW w:w="992" w:type="dxa"/>
            <w:shd w:val="clear" w:color="auto" w:fill="D9D9D9" w:themeFill="background1" w:themeFillShade="D9"/>
            <w:vAlign w:val="center"/>
          </w:tcPr>
          <w:p w14:paraId="687CC72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参数长度</w:t>
            </w:r>
          </w:p>
        </w:tc>
        <w:tc>
          <w:tcPr>
            <w:tcW w:w="850" w:type="dxa"/>
            <w:shd w:val="clear" w:color="auto" w:fill="D9D9D9" w:themeFill="background1" w:themeFillShade="D9"/>
            <w:vAlign w:val="center"/>
          </w:tcPr>
          <w:p w14:paraId="15F19A22"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代码标识</w:t>
            </w:r>
          </w:p>
        </w:tc>
        <w:tc>
          <w:tcPr>
            <w:tcW w:w="1133" w:type="dxa"/>
            <w:shd w:val="clear" w:color="auto" w:fill="D9D9D9" w:themeFill="background1" w:themeFillShade="D9"/>
            <w:vAlign w:val="center"/>
          </w:tcPr>
          <w:p w14:paraId="70B2D833"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是否</w:t>
            </w:r>
            <w:r w:rsidRPr="00AC0D38">
              <w:rPr>
                <w:rFonts w:asciiTheme="minorEastAsia" w:eastAsiaTheme="minorEastAsia" w:hAnsiTheme="minorEastAsia" w:hint="eastAsia"/>
                <w:color w:val="000000" w:themeColor="text1"/>
                <w:sz w:val="18"/>
                <w:szCs w:val="18"/>
              </w:rPr>
              <w:t>必填</w:t>
            </w:r>
          </w:p>
        </w:tc>
        <w:tc>
          <w:tcPr>
            <w:tcW w:w="931" w:type="dxa"/>
            <w:shd w:val="clear" w:color="auto" w:fill="D9D9D9" w:themeFill="background1" w:themeFillShade="D9"/>
            <w:vAlign w:val="center"/>
          </w:tcPr>
          <w:p w14:paraId="181D122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color w:val="000000" w:themeColor="text1"/>
                <w:sz w:val="18"/>
                <w:szCs w:val="18"/>
              </w:rPr>
              <w:t>说明</w:t>
            </w:r>
          </w:p>
        </w:tc>
      </w:tr>
      <w:tr w:rsidR="004D0BA7" w:rsidRPr="00AC0D38" w14:paraId="4F5127B2"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1CA897DC"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D68A73"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hint="eastAsia"/>
                <w:sz w:val="18"/>
                <w:szCs w:val="18"/>
              </w:rPr>
              <w:t>patn_id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8A01BE"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参保人标识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71B70E"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8768A"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387FE6"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58F6661"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957908D"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参保人唯一ID</w:t>
            </w:r>
          </w:p>
        </w:tc>
      </w:tr>
      <w:tr w:rsidR="004D0BA7" w:rsidRPr="00AC0D38" w14:paraId="20E53B40"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776CB386"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0100C"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hint="eastAsia"/>
                <w:sz w:val="18"/>
                <w:szCs w:val="18"/>
              </w:rPr>
              <w:t>patn_name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E45347"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5BD077"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940DF"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1A641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B7F4962"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D2F0BD1"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AC0D38" w14:paraId="3450EF60"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ED66D"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D4B6"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hint="eastAsia"/>
                <w:sz w:val="18"/>
                <w:szCs w:val="18"/>
              </w:rPr>
              <w:t>gend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11E09" w14:textId="77777777" w:rsidR="004D0BA7" w:rsidRPr="00AC0D38" w:rsidRDefault="004D0BA7" w:rsidP="008C6A0B">
            <w:pPr>
              <w:spacing w:line="240" w:lineRule="auto"/>
              <w:ind w:firstLineChars="0" w:firstLine="0"/>
              <w:jc w:val="center"/>
              <w:rPr>
                <w:rFonts w:asciiTheme="minorEastAsia" w:eastAsiaTheme="minorEastAsia" w:hAnsiTheme="minorEastAsia"/>
                <w:sz w:val="18"/>
                <w:szCs w:val="18"/>
              </w:rPr>
            </w:pPr>
            <w:r w:rsidRPr="00AC0D38">
              <w:rPr>
                <w:rFonts w:asciiTheme="minorEastAsia" w:eastAsiaTheme="minorEastAsia" w:hAnsiTheme="minorEastAsia" w:hint="eastAsia"/>
                <w:sz w:val="18"/>
                <w:szCs w:val="18"/>
              </w:rPr>
              <w:t>性别</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A29E4"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5FBE0"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C9784"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D8650"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58FE"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color w:val="000000"/>
                <w:sz w:val="18"/>
                <w:szCs w:val="18"/>
              </w:rPr>
              <w:t>参考字典表</w:t>
            </w:r>
          </w:p>
        </w:tc>
      </w:tr>
      <w:tr w:rsidR="004D0BA7" w:rsidRPr="00AC0D38" w14:paraId="34EA9E42"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C0D52"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7B54B"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hint="eastAsia"/>
                <w:sz w:val="18"/>
                <w:szCs w:val="18"/>
              </w:rPr>
              <w:t>brdy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2C20F" w14:textId="77777777" w:rsidR="004D0BA7" w:rsidRPr="00AC0D38"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AC0D38">
              <w:rPr>
                <w:rFonts w:asciiTheme="minorEastAsia" w:eastAsiaTheme="minorEastAsia" w:hAnsiTheme="minorEastAsia" w:hint="eastAsia"/>
                <w:sz w:val="18"/>
                <w:szCs w:val="18"/>
              </w:rPr>
              <w:t>出生日期</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B7BB1"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4D84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A886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047A4"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91F18"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格式：</w:t>
            </w:r>
            <w:proofErr w:type="spellStart"/>
            <w:r w:rsidRPr="00AC0D38">
              <w:rPr>
                <w:rFonts w:asciiTheme="minorEastAsia" w:eastAsiaTheme="minorEastAsia" w:hAnsiTheme="minorEastAsia" w:hint="eastAsia"/>
                <w:sz w:val="18"/>
                <w:szCs w:val="18"/>
              </w:rPr>
              <w:t>yyyy</w:t>
            </w:r>
            <w:proofErr w:type="spellEnd"/>
            <w:r w:rsidRPr="00AC0D38">
              <w:rPr>
                <w:rFonts w:asciiTheme="minorEastAsia" w:eastAsiaTheme="minorEastAsia" w:hAnsiTheme="minorEastAsia" w:hint="eastAsia"/>
                <w:sz w:val="18"/>
                <w:szCs w:val="18"/>
              </w:rPr>
              <w:t>-MM-dd</w:t>
            </w:r>
          </w:p>
        </w:tc>
      </w:tr>
      <w:tr w:rsidR="004D0BA7" w:rsidRPr="00AC0D38" w14:paraId="56922872"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608D8"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0927"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hint="eastAsia"/>
                <w:sz w:val="18"/>
                <w:szCs w:val="18"/>
              </w:rPr>
              <w:t>poolarea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21056"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统筹区编码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96DC4"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4A65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EED11"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97055"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7277A"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AC0D38">
              <w:rPr>
                <w:rFonts w:asciiTheme="minorEastAsia" w:eastAsiaTheme="minorEastAsia" w:hAnsiTheme="minorEastAsia" w:hint="eastAsia"/>
                <w:sz w:val="18"/>
                <w:szCs w:val="18"/>
              </w:rPr>
              <w:t>参保人所属统筹区</w:t>
            </w:r>
          </w:p>
        </w:tc>
      </w:tr>
      <w:tr w:rsidR="004D0BA7" w:rsidRPr="00AC0D38" w14:paraId="7F2BF8BE"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6EF0"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AC0D38">
              <w:rPr>
                <w:rFonts w:asciiTheme="minorEastAsia" w:eastAsiaTheme="minorEastAsia" w:hAnsiTheme="minorEastAsia" w:hint="eastAsia"/>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AB8A5"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hint="eastAsia"/>
                <w:sz w:val="18"/>
                <w:szCs w:val="18"/>
              </w:rPr>
              <w:t>curr_mdtrt_id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A420D"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当前就诊标识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4915E"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96FCE"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1591"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F2C74"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0A45"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本次就诊记录唯一ID</w:t>
            </w:r>
          </w:p>
        </w:tc>
      </w:tr>
      <w:tr w:rsidR="004D0BA7" w:rsidRPr="00AC0D38" w14:paraId="4A289EC6"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7EA5"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AC0D38">
              <w:rPr>
                <w:rFonts w:asciiTheme="minorEastAsia" w:eastAsiaTheme="minorEastAsia" w:hAnsiTheme="minorEastAsia" w:hint="eastAsia"/>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14FE3"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sz w:val="18"/>
                <w:szCs w:val="18"/>
              </w:rPr>
              <w:t>fsi_encounter_dtos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B066"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就诊信息集合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6197D"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就诊信息集合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CA17B"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BDA0D"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913EA"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AC0D38">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DE720"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sz w:val="18"/>
                <w:szCs w:val="18"/>
              </w:rPr>
            </w:pPr>
          </w:p>
        </w:tc>
      </w:tr>
      <w:tr w:rsidR="004D0BA7" w:rsidRPr="00AC0D38" w14:paraId="480E1596"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FFE34"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AC0D38">
              <w:rPr>
                <w:rFonts w:asciiTheme="minorEastAsia" w:eastAsiaTheme="minorEastAsia" w:hAnsiTheme="minorEastAsia" w:hint="eastAsia"/>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7D66C" w14:textId="77777777" w:rsidR="004D0BA7" w:rsidRPr="00AC0D38"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AC0D38">
              <w:rPr>
                <w:rFonts w:asciiTheme="minorEastAsia" w:eastAsiaTheme="minorEastAsia" w:hAnsiTheme="minorEastAsia"/>
                <w:sz w:val="18"/>
                <w:szCs w:val="18"/>
              </w:rPr>
              <w:t>fsi_his_data_dto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9DCA8" w14:textId="77777777" w:rsidR="004D0BA7" w:rsidRPr="00AC0D38" w:rsidRDefault="004D0BA7" w:rsidP="008C6A0B">
            <w:pPr>
              <w:spacing w:line="240" w:lineRule="auto"/>
              <w:ind w:firstLineChars="0" w:firstLine="0"/>
              <w:jc w:val="center"/>
              <w:rPr>
                <w:rFonts w:asciiTheme="minorEastAsia" w:eastAsiaTheme="minorEastAsia" w:hAnsiTheme="minorEastAsia"/>
                <w:sz w:val="18"/>
                <w:szCs w:val="18"/>
              </w:rPr>
            </w:pPr>
            <w:r w:rsidRPr="00AC0D38">
              <w:rPr>
                <w:rFonts w:asciiTheme="minorEastAsia" w:eastAsiaTheme="minorEastAsia" w:hAnsiTheme="minorEastAsia" w:hint="eastAsia"/>
                <w:sz w:val="18"/>
                <w:szCs w:val="18"/>
              </w:rPr>
              <w:t>医院信息集合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2D054" w14:textId="77777777" w:rsidR="004D0BA7" w:rsidRPr="00AC0D38" w:rsidRDefault="004D0BA7" w:rsidP="008C6A0B">
            <w:pPr>
              <w:spacing w:line="240" w:lineRule="auto"/>
              <w:ind w:firstLineChars="0" w:firstLine="0"/>
              <w:jc w:val="center"/>
              <w:rPr>
                <w:rFonts w:asciiTheme="minorEastAsia" w:eastAsiaTheme="minorEastAsia" w:hAnsiTheme="minorEastAsia"/>
                <w:sz w:val="18"/>
                <w:szCs w:val="18"/>
              </w:rPr>
            </w:pPr>
            <w:r w:rsidRPr="00AC0D38">
              <w:rPr>
                <w:rFonts w:asciiTheme="minorEastAsia" w:eastAsiaTheme="minorEastAsia" w:hAnsiTheme="minorEastAsia" w:hint="eastAsia"/>
                <w:sz w:val="18"/>
                <w:szCs w:val="18"/>
              </w:rPr>
              <w:t>医院信息集合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F024E"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315F" w14:textId="77777777" w:rsidR="004D0BA7" w:rsidRPr="00AC0D38"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AC47B" w14:textId="77777777" w:rsidR="004D0BA7" w:rsidRPr="00AC0D38" w:rsidRDefault="004D0BA7" w:rsidP="008C6A0B">
            <w:pPr>
              <w:spacing w:line="240" w:lineRule="auto"/>
              <w:ind w:firstLineChars="0" w:firstLine="0"/>
              <w:jc w:val="center"/>
              <w:rPr>
                <w:rFonts w:asciiTheme="minorEastAsia" w:eastAsiaTheme="minorEastAsia" w:hAnsiTheme="minorEastAsia"/>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07AA7" w14:textId="77777777" w:rsidR="004D0BA7" w:rsidRPr="00AC0D38" w:rsidRDefault="004D0BA7" w:rsidP="008C6A0B">
            <w:pPr>
              <w:spacing w:line="240" w:lineRule="auto"/>
              <w:ind w:firstLineChars="0" w:firstLine="0"/>
              <w:jc w:val="left"/>
              <w:rPr>
                <w:rFonts w:asciiTheme="minorEastAsia" w:eastAsiaTheme="minorEastAsia" w:hAnsiTheme="minorEastAsia"/>
                <w:color w:val="000000"/>
                <w:sz w:val="18"/>
                <w:szCs w:val="18"/>
              </w:rPr>
            </w:pPr>
          </w:p>
        </w:tc>
      </w:tr>
    </w:tbl>
    <w:p w14:paraId="5F5EE8D1" w14:textId="6895B5BC" w:rsidR="004D0BA7" w:rsidRPr="001D450A" w:rsidRDefault="004D0BA7" w:rsidP="001D450A">
      <w:pPr>
        <w:pStyle w:val="a6"/>
        <w:numPr>
          <w:ilvl w:val="0"/>
          <w:numId w:val="26"/>
        </w:numPr>
      </w:pPr>
      <w:r w:rsidRPr="001D450A">
        <w:rPr>
          <w:rFonts w:hint="eastAsia"/>
        </w:rPr>
        <w:t>输入-就诊信息（节点标识：</w:t>
      </w:r>
      <w:proofErr w:type="spellStart"/>
      <w:r w:rsidRPr="001D450A">
        <w:t>fsi_encounter_dtos</w:t>
      </w:r>
      <w:proofErr w:type="spellEnd"/>
      <w:r w:rsidRPr="001D450A">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1D450A" w14:paraId="10B80792" w14:textId="77777777" w:rsidTr="008C6A0B">
        <w:trPr>
          <w:trHeight w:val="340"/>
          <w:tblHeader/>
        </w:trPr>
        <w:tc>
          <w:tcPr>
            <w:tcW w:w="421" w:type="dxa"/>
            <w:shd w:val="clear" w:color="auto" w:fill="D9D9D9" w:themeFill="background1" w:themeFillShade="D9"/>
            <w:vAlign w:val="center"/>
          </w:tcPr>
          <w:p w14:paraId="57168526"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序号</w:t>
            </w:r>
          </w:p>
        </w:tc>
        <w:tc>
          <w:tcPr>
            <w:tcW w:w="1559" w:type="dxa"/>
            <w:shd w:val="clear" w:color="auto" w:fill="D9D9D9" w:themeFill="background1" w:themeFillShade="D9"/>
            <w:vAlign w:val="center"/>
          </w:tcPr>
          <w:p w14:paraId="15FED9E0"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参数</w:t>
            </w:r>
            <w:r w:rsidRPr="001D450A">
              <w:rPr>
                <w:rFonts w:hint="eastAsia"/>
                <w:color w:val="000000" w:themeColor="text1"/>
                <w:sz w:val="18"/>
                <w:szCs w:val="18"/>
              </w:rPr>
              <w:t>代码</w:t>
            </w:r>
          </w:p>
        </w:tc>
        <w:tc>
          <w:tcPr>
            <w:tcW w:w="1417" w:type="dxa"/>
            <w:shd w:val="clear" w:color="auto" w:fill="D9D9D9" w:themeFill="background1" w:themeFillShade="D9"/>
            <w:vAlign w:val="center"/>
          </w:tcPr>
          <w:p w14:paraId="6CF91C65"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参数名称</w:t>
            </w:r>
          </w:p>
        </w:tc>
        <w:tc>
          <w:tcPr>
            <w:tcW w:w="993" w:type="dxa"/>
            <w:shd w:val="clear" w:color="auto" w:fill="D9D9D9" w:themeFill="background1" w:themeFillShade="D9"/>
            <w:vAlign w:val="center"/>
          </w:tcPr>
          <w:p w14:paraId="2BC34D79"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参数类型</w:t>
            </w:r>
          </w:p>
        </w:tc>
        <w:tc>
          <w:tcPr>
            <w:tcW w:w="992" w:type="dxa"/>
            <w:shd w:val="clear" w:color="auto" w:fill="D9D9D9" w:themeFill="background1" w:themeFillShade="D9"/>
            <w:vAlign w:val="center"/>
          </w:tcPr>
          <w:p w14:paraId="7E7FDB51"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参数长度</w:t>
            </w:r>
          </w:p>
        </w:tc>
        <w:tc>
          <w:tcPr>
            <w:tcW w:w="850" w:type="dxa"/>
            <w:shd w:val="clear" w:color="auto" w:fill="D9D9D9" w:themeFill="background1" w:themeFillShade="D9"/>
            <w:vAlign w:val="center"/>
          </w:tcPr>
          <w:p w14:paraId="0A0DB3C1"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代码标识</w:t>
            </w:r>
          </w:p>
        </w:tc>
        <w:tc>
          <w:tcPr>
            <w:tcW w:w="1133" w:type="dxa"/>
            <w:shd w:val="clear" w:color="auto" w:fill="D9D9D9" w:themeFill="background1" w:themeFillShade="D9"/>
            <w:vAlign w:val="center"/>
          </w:tcPr>
          <w:p w14:paraId="4AB5BA5F"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是否</w:t>
            </w:r>
            <w:r w:rsidRPr="001D450A">
              <w:rPr>
                <w:rFonts w:hint="eastAsia"/>
                <w:color w:val="000000" w:themeColor="text1"/>
                <w:sz w:val="18"/>
                <w:szCs w:val="18"/>
              </w:rPr>
              <w:t>必填</w:t>
            </w:r>
          </w:p>
        </w:tc>
        <w:tc>
          <w:tcPr>
            <w:tcW w:w="931" w:type="dxa"/>
            <w:shd w:val="clear" w:color="auto" w:fill="D9D9D9" w:themeFill="background1" w:themeFillShade="D9"/>
            <w:vAlign w:val="center"/>
          </w:tcPr>
          <w:p w14:paraId="38BB9E63" w14:textId="77777777" w:rsidR="004D0BA7" w:rsidRPr="001D450A" w:rsidRDefault="004D0BA7" w:rsidP="008C6A0B">
            <w:pPr>
              <w:spacing w:line="240" w:lineRule="auto"/>
              <w:ind w:firstLineChars="0" w:firstLine="0"/>
              <w:jc w:val="center"/>
              <w:rPr>
                <w:color w:val="000000" w:themeColor="text1"/>
                <w:sz w:val="18"/>
                <w:szCs w:val="18"/>
              </w:rPr>
            </w:pPr>
            <w:r w:rsidRPr="001D450A">
              <w:rPr>
                <w:color w:val="000000" w:themeColor="text1"/>
                <w:sz w:val="18"/>
                <w:szCs w:val="18"/>
              </w:rPr>
              <w:t>说明</w:t>
            </w:r>
          </w:p>
        </w:tc>
      </w:tr>
      <w:tr w:rsidR="004D0BA7" w:rsidRPr="001D450A" w14:paraId="2B404817"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F072A13"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E62A64"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mdtrt_id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F5122D"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就诊标识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705A3"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302E62"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703C39"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DC3094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E48004B"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就诊记录唯一ID</w:t>
            </w:r>
          </w:p>
        </w:tc>
      </w:tr>
      <w:tr w:rsidR="004D0BA7" w:rsidRPr="001D450A" w14:paraId="0AD8321F"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C1A6429"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814F82"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medins_id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D42D8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医疗服务机构标识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E38543"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7C206D"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4BB35"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EBEB04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47D6D54"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定点医疗机构ID</w:t>
            </w:r>
          </w:p>
        </w:tc>
      </w:tr>
      <w:tr w:rsidR="004D0BA7" w:rsidRPr="001D450A" w14:paraId="0127997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7374"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4F8B6"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medins_name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65A93"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医疗机构名称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D880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7569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1E2F4"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C8D6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44F7"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78D3A5E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63221"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E1108"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medins_admdvs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01434"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医疗机构行政区划编码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406D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7ABB2"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27E9D"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03AA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70EE8"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6E64F7C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BF01"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F812D"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medins_type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B5FD5"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医疗服务机构类型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848F7"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41CB8"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BBC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586CC" w14:textId="77777777" w:rsidR="004D0BA7" w:rsidRPr="001D450A" w:rsidRDefault="004D0BA7" w:rsidP="008C6A0B">
            <w:pPr>
              <w:spacing w:line="240" w:lineRule="auto"/>
              <w:ind w:firstLineChars="0" w:firstLine="0"/>
              <w:jc w:val="center"/>
              <w:rPr>
                <w:color w:val="000000"/>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15FA"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541BB0F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6776"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4FA99"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medins_lv</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EAC88"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医疗机构等级</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D9514"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CF88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75231"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2B5F"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1A1DE"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7874B527"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D6F7"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0A1A3"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wardarea_codg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5D73C"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病区标识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EFDA7"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5B5E1"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F33C8"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5E97" w14:textId="77777777" w:rsidR="004D0BA7" w:rsidRPr="001D45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3A604"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4ADB315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680DF"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AAD7A"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wardno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DD938"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病房号</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002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9B01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57BB3"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3E46" w14:textId="77777777" w:rsidR="004D0BA7" w:rsidRPr="001D45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CB867"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0917CC5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1B6D8"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05230"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bedno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DCD7C"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病床号</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0E3E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67F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648F9"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A6028" w14:textId="77777777" w:rsidR="004D0BA7" w:rsidRPr="001D45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7C75B"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3A75A00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62C98"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B603"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adm_date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84F0E"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入院日期</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AE3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2586A"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6B6D1"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067BD"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88225"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格式：</w:t>
            </w:r>
            <w:proofErr w:type="spellStart"/>
            <w:r w:rsidRPr="001D450A">
              <w:rPr>
                <w:rFonts w:hint="eastAsia"/>
                <w:color w:val="000000"/>
                <w:sz w:val="18"/>
                <w:szCs w:val="18"/>
              </w:rPr>
              <w:t>yyyy</w:t>
            </w:r>
            <w:proofErr w:type="spellEnd"/>
            <w:r w:rsidRPr="001D450A">
              <w:rPr>
                <w:rFonts w:hint="eastAsia"/>
                <w:color w:val="000000"/>
                <w:sz w:val="18"/>
                <w:szCs w:val="18"/>
              </w:rPr>
              <w:t xml:space="preserve">-MM-dd </w:t>
            </w:r>
            <w:proofErr w:type="spellStart"/>
            <w:r w:rsidRPr="001D450A">
              <w:rPr>
                <w:rFonts w:hint="eastAsia"/>
                <w:color w:val="000000"/>
                <w:sz w:val="18"/>
                <w:szCs w:val="18"/>
              </w:rPr>
              <w:t>HH:</w:t>
            </w:r>
            <w:proofErr w:type="gramStart"/>
            <w:r w:rsidRPr="001D450A">
              <w:rPr>
                <w:rFonts w:hint="eastAsia"/>
                <w:color w:val="000000"/>
                <w:sz w:val="18"/>
                <w:szCs w:val="18"/>
              </w:rPr>
              <w:t>mm:ss</w:t>
            </w:r>
            <w:proofErr w:type="spellEnd"/>
            <w:proofErr w:type="gramEnd"/>
          </w:p>
        </w:tc>
      </w:tr>
      <w:tr w:rsidR="004D0BA7" w:rsidRPr="001D450A" w14:paraId="4CCDD796"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91D89"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E750"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dscg_date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CBA09"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出院日期</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9BA2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7E7BA"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197D2"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A378C"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AAAE"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格式：</w:t>
            </w:r>
            <w:proofErr w:type="spellStart"/>
            <w:r w:rsidRPr="001D450A">
              <w:rPr>
                <w:rFonts w:hint="eastAsia"/>
                <w:color w:val="000000"/>
                <w:sz w:val="18"/>
                <w:szCs w:val="18"/>
              </w:rPr>
              <w:t>yyyy</w:t>
            </w:r>
            <w:proofErr w:type="spellEnd"/>
            <w:r w:rsidRPr="001D450A">
              <w:rPr>
                <w:rFonts w:hint="eastAsia"/>
                <w:color w:val="000000"/>
                <w:sz w:val="18"/>
                <w:szCs w:val="18"/>
              </w:rPr>
              <w:t xml:space="preserve">-MM-dd </w:t>
            </w:r>
            <w:proofErr w:type="spellStart"/>
            <w:r w:rsidRPr="001D450A">
              <w:rPr>
                <w:rFonts w:hint="eastAsia"/>
                <w:color w:val="000000"/>
                <w:sz w:val="18"/>
                <w:szCs w:val="18"/>
              </w:rPr>
              <w:t>HH:</w:t>
            </w:r>
            <w:proofErr w:type="gramStart"/>
            <w:r w:rsidRPr="001D450A">
              <w:rPr>
                <w:rFonts w:hint="eastAsia"/>
                <w:color w:val="000000"/>
                <w:sz w:val="18"/>
                <w:szCs w:val="18"/>
              </w:rPr>
              <w:t>mm:ss</w:t>
            </w:r>
            <w:proofErr w:type="spellEnd"/>
            <w:proofErr w:type="gramEnd"/>
          </w:p>
        </w:tc>
      </w:tr>
      <w:tr w:rsidR="004D0BA7" w:rsidRPr="001D450A" w14:paraId="4A4AA33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4716F"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05DEE"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dscg_main_dise_codg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04C8D"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主诊断编码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95F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5F46C"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EC414"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4FBDF"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F743A"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例如：I63.9</w:t>
            </w:r>
          </w:p>
        </w:tc>
      </w:tr>
      <w:tr w:rsidR="004D0BA7" w:rsidRPr="001D450A" w14:paraId="0CDB1AB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4867E"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lastRenderedPageBreak/>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85FE0"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dscg_main_dise_name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CE85"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主诊断名称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99C5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0394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550E"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2CD43"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92848"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例如：脑梗塞</w:t>
            </w:r>
          </w:p>
        </w:tc>
      </w:tr>
      <w:tr w:rsidR="004D0BA7" w:rsidRPr="001D450A" w14:paraId="6621C1D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BA52F"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CCE59"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sz w:val="18"/>
                <w:szCs w:val="18"/>
              </w:rPr>
              <w:t>fsi_diagnose_dtos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0BF"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诊断信息DTO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7CA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诊断信息集合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E94B2"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B2079"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97117"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43C80" w14:textId="77777777" w:rsidR="004D0BA7" w:rsidRPr="001D450A" w:rsidRDefault="004D0BA7" w:rsidP="008C6A0B">
            <w:pPr>
              <w:spacing w:line="240" w:lineRule="auto"/>
              <w:ind w:firstLineChars="0" w:firstLine="0"/>
              <w:jc w:val="left"/>
              <w:rPr>
                <w:color w:val="000000" w:themeColor="text1"/>
                <w:sz w:val="18"/>
                <w:szCs w:val="18"/>
              </w:rPr>
            </w:pPr>
          </w:p>
        </w:tc>
      </w:tr>
      <w:tr w:rsidR="004D0BA7" w:rsidRPr="001D450A" w14:paraId="050E8BC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74F28"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48A18"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dr_codg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2AF61"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医师标识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156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4B8F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84CBF"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508A4"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93978"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医生唯一ID</w:t>
            </w:r>
          </w:p>
        </w:tc>
      </w:tr>
      <w:tr w:rsidR="004D0BA7" w:rsidRPr="001D450A" w14:paraId="4AE34C6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553AC"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7A30F"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adm_dept_codg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4B6B"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入院科室标识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520F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E561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93FDF"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3F222"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CA499"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科室唯一ID</w:t>
            </w:r>
          </w:p>
        </w:tc>
      </w:tr>
      <w:tr w:rsidR="004D0BA7" w:rsidRPr="001D450A" w14:paraId="690211A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7CDCD"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E553"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adm_dept_name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6F4D" w14:textId="77777777" w:rsidR="004D0BA7" w:rsidRPr="001D450A" w:rsidRDefault="004D0BA7" w:rsidP="008C6A0B">
            <w:pPr>
              <w:spacing w:line="240" w:lineRule="auto"/>
              <w:ind w:firstLineChars="0" w:firstLine="0"/>
              <w:jc w:val="center"/>
              <w:rPr>
                <w:sz w:val="18"/>
                <w:szCs w:val="18"/>
              </w:rPr>
            </w:pPr>
            <w:r w:rsidRPr="001D450A">
              <w:rPr>
                <w:rFonts w:hint="eastAsia"/>
                <w:color w:val="000000"/>
                <w:sz w:val="18"/>
                <w:szCs w:val="18"/>
              </w:rPr>
              <w:t>入院科室名称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C81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C1D83"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4F2BE"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16027"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29F32"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57F294F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B7734"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C954"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dscg_dept_codg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6146"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出院科室标识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09863"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305A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BA81C"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D23F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9CD37"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科室唯一ID</w:t>
            </w:r>
          </w:p>
        </w:tc>
      </w:tr>
      <w:tr w:rsidR="004D0BA7" w:rsidRPr="001D450A" w14:paraId="7F8C581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8B2DA"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20BBE"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dscg_dept_name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95ADA"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出院科室名称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F4D71"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9F6C"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2D4FD"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1D72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907C7"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65272A2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CAC32"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D068"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med_mdtrt_type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23F"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就诊类型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0E3E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1DE2"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B744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9A6A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52F5"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61D71C8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87635"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B8700"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6EA3C"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医疗类别</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4D47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7BCD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33A6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435CA"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08550"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7C89903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DAE40"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28CDD"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sz w:val="18"/>
                <w:szCs w:val="18"/>
              </w:rPr>
              <w:t>fsi_order_dtos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2DC4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处方(医嘱)信息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9F333"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处方信息集合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3D01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28654"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8100C"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C536E" w14:textId="77777777" w:rsidR="004D0BA7" w:rsidRPr="001D450A" w:rsidRDefault="004D0BA7" w:rsidP="008C6A0B">
            <w:pPr>
              <w:spacing w:line="240" w:lineRule="auto"/>
              <w:ind w:firstLineChars="0" w:firstLine="0"/>
              <w:jc w:val="left"/>
              <w:rPr>
                <w:color w:val="000000" w:themeColor="text1"/>
                <w:sz w:val="18"/>
                <w:szCs w:val="18"/>
              </w:rPr>
            </w:pPr>
          </w:p>
        </w:tc>
      </w:tr>
      <w:tr w:rsidR="004D0BA7" w:rsidRPr="001D450A" w14:paraId="5745B066"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E14A6"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B0496"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matn_stas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BD7FD"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生育状态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9FB8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30BD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9E79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62CF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313D"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319A93D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D1E96"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18B0"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medfee_sumamt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EFA9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总费用</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61C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0FC1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3CE4E"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58F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87C70"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54AA5B5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6F0C2"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EFECA"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ownpay_amt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1940D"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自费金额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99C8C"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7A14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38C71"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FAED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3DF4D"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6357166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3F06"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18CE9"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selfpay_amt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CEA4"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自付金额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F3722"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2C6C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FA4D0"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2C37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6D89"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41A3871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3745E"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3F2CB"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acct_payamt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63BDF"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个人账户支付金额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3C9F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77DB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EBAC8"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07AAC" w14:textId="77777777" w:rsidR="004D0BA7" w:rsidRPr="001D45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F079B"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140835A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28FFE"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AC8CE"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ma_amt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67641"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救助金支付金额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3794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04E37"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58161"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12135" w14:textId="77777777" w:rsidR="004D0BA7" w:rsidRPr="001D45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3C639"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7A3DEBD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0874"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29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70F00"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hifp_payamt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74A11"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统筹金支付金额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14A91"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64EB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1C4C"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56A94" w14:textId="77777777" w:rsidR="004D0BA7" w:rsidRPr="001D45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66782"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3DE7A73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CD266"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05751"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setl_totlnum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2841D"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结算总次数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2FD2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709AC"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B0E63"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3AC0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B6E00"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 xml:space="preserve">　</w:t>
            </w:r>
          </w:p>
        </w:tc>
      </w:tr>
      <w:tr w:rsidR="004D0BA7" w:rsidRPr="001D450A" w14:paraId="4D399F6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742DE"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D46F1"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insutype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74FA"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险种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F6419"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05A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0CE"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B2DF5"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F0903"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7E25B9D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91DB" w14:textId="77777777" w:rsidR="004D0BA7" w:rsidRPr="001D450A" w:rsidRDefault="004D0BA7" w:rsidP="008C6A0B">
            <w:pPr>
              <w:tabs>
                <w:tab w:val="left" w:pos="189"/>
              </w:tabs>
              <w:spacing w:line="240" w:lineRule="auto"/>
              <w:ind w:firstLineChars="0" w:firstLine="0"/>
              <w:jc w:val="center"/>
              <w:rPr>
                <w:color w:val="000000"/>
                <w:sz w:val="18"/>
                <w:szCs w:val="18"/>
              </w:rPr>
            </w:pPr>
            <w:r w:rsidRPr="001D450A">
              <w:rPr>
                <w:rFonts w:hint="eastAsia"/>
                <w:color w:val="000000"/>
                <w:sz w:val="18"/>
                <w:szCs w:val="18"/>
              </w:rPr>
              <w:t>32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94B10"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reim_flag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169C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报销标志</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2A26D"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DE180"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0C44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2E16"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FEEB7"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77C0013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78BBB"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33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84CF1"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rFonts w:hint="eastAsia"/>
                <w:sz w:val="18"/>
                <w:szCs w:val="18"/>
              </w:rPr>
              <w:t>out_setl_flag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C8261"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异地结算标志</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2B25B"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1354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FE64"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5078"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4D519" w14:textId="77777777" w:rsidR="004D0BA7" w:rsidRPr="001D450A" w:rsidRDefault="004D0BA7" w:rsidP="008C6A0B">
            <w:pPr>
              <w:spacing w:line="240" w:lineRule="auto"/>
              <w:ind w:firstLineChars="0" w:firstLine="0"/>
              <w:jc w:val="left"/>
              <w:rPr>
                <w:color w:val="000000" w:themeColor="text1"/>
                <w:sz w:val="18"/>
                <w:szCs w:val="18"/>
              </w:rPr>
            </w:pPr>
            <w:r w:rsidRPr="001D450A">
              <w:rPr>
                <w:rFonts w:hint="eastAsia"/>
                <w:color w:val="000000"/>
                <w:sz w:val="18"/>
                <w:szCs w:val="18"/>
              </w:rPr>
              <w:t>参考字典表</w:t>
            </w:r>
          </w:p>
        </w:tc>
      </w:tr>
      <w:tr w:rsidR="004D0BA7" w:rsidRPr="001D450A" w14:paraId="32B5D4E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A77DD" w14:textId="77777777" w:rsidR="004D0BA7" w:rsidRPr="001D450A" w:rsidRDefault="004D0BA7" w:rsidP="008C6A0B">
            <w:pPr>
              <w:tabs>
                <w:tab w:val="left" w:pos="189"/>
              </w:tabs>
              <w:spacing w:line="240" w:lineRule="auto"/>
              <w:ind w:firstLineChars="0" w:firstLine="0"/>
              <w:jc w:val="center"/>
              <w:rPr>
                <w:color w:val="000000" w:themeColor="text1"/>
                <w:sz w:val="18"/>
                <w:szCs w:val="18"/>
              </w:rPr>
            </w:pPr>
            <w:r w:rsidRPr="001D450A">
              <w:rPr>
                <w:rFonts w:hint="eastAsia"/>
                <w:color w:val="000000"/>
                <w:sz w:val="18"/>
                <w:szCs w:val="18"/>
              </w:rPr>
              <w:t>3</w:t>
            </w:r>
            <w:r w:rsidRPr="001D450A">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522A3" w14:textId="77777777" w:rsidR="004D0BA7" w:rsidRPr="001D450A" w:rsidRDefault="004D0BA7" w:rsidP="008C6A0B">
            <w:pPr>
              <w:tabs>
                <w:tab w:val="left" w:pos="189"/>
              </w:tabs>
              <w:spacing w:line="240" w:lineRule="auto"/>
              <w:ind w:firstLineChars="0" w:firstLine="0"/>
              <w:jc w:val="center"/>
              <w:rPr>
                <w:sz w:val="18"/>
                <w:szCs w:val="18"/>
              </w:rPr>
            </w:pPr>
            <w:proofErr w:type="spellStart"/>
            <w:r w:rsidRPr="001D450A">
              <w:rPr>
                <w:sz w:val="18"/>
                <w:szCs w:val="18"/>
              </w:rPr>
              <w:t>fsi_operation_dtos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EC0BF" w14:textId="77777777" w:rsidR="004D0BA7" w:rsidRPr="001D450A" w:rsidRDefault="004D0BA7" w:rsidP="008C6A0B">
            <w:pPr>
              <w:spacing w:line="240" w:lineRule="auto"/>
              <w:ind w:firstLineChars="0" w:firstLine="0"/>
              <w:jc w:val="center"/>
              <w:rPr>
                <w:color w:val="FF0000"/>
                <w:sz w:val="18"/>
                <w:szCs w:val="18"/>
              </w:rPr>
            </w:pPr>
            <w:r w:rsidRPr="001D450A">
              <w:rPr>
                <w:rFonts w:hint="eastAsia"/>
                <w:color w:val="000000"/>
                <w:sz w:val="18"/>
                <w:szCs w:val="18"/>
              </w:rPr>
              <w:t>手术操作集合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55133" w14:textId="77777777" w:rsidR="004D0BA7" w:rsidRPr="001D450A" w:rsidRDefault="004D0BA7" w:rsidP="008C6A0B">
            <w:pPr>
              <w:spacing w:line="240" w:lineRule="auto"/>
              <w:ind w:firstLineChars="0" w:firstLine="0"/>
              <w:jc w:val="center"/>
              <w:rPr>
                <w:color w:val="000000" w:themeColor="text1"/>
                <w:sz w:val="18"/>
                <w:szCs w:val="18"/>
              </w:rPr>
            </w:pPr>
            <w:r w:rsidRPr="001D450A">
              <w:rPr>
                <w:rFonts w:hint="eastAsia"/>
                <w:color w:val="000000"/>
                <w:sz w:val="18"/>
                <w:szCs w:val="18"/>
              </w:rPr>
              <w:t>手术操作集合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90E6E" w14:textId="77777777" w:rsidR="004D0BA7" w:rsidRPr="001D450A"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B8A4C" w14:textId="77777777" w:rsidR="004D0BA7" w:rsidRPr="001D45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554A8" w14:textId="77777777" w:rsidR="004D0BA7" w:rsidRPr="001D45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DA312" w14:textId="77777777" w:rsidR="004D0BA7" w:rsidRPr="001D450A" w:rsidRDefault="004D0BA7" w:rsidP="008C6A0B">
            <w:pPr>
              <w:spacing w:line="240" w:lineRule="auto"/>
              <w:ind w:firstLineChars="0" w:firstLine="0"/>
              <w:jc w:val="left"/>
              <w:rPr>
                <w:color w:val="000000" w:themeColor="text1"/>
                <w:sz w:val="18"/>
                <w:szCs w:val="18"/>
              </w:rPr>
            </w:pPr>
          </w:p>
        </w:tc>
      </w:tr>
    </w:tbl>
    <w:p w14:paraId="04B5D3BA" w14:textId="72AE6701" w:rsidR="004D0BA7" w:rsidRPr="001D450A" w:rsidRDefault="004D0BA7" w:rsidP="001D450A">
      <w:pPr>
        <w:pStyle w:val="a6"/>
        <w:numPr>
          <w:ilvl w:val="0"/>
          <w:numId w:val="26"/>
        </w:numPr>
        <w:rPr>
          <w:rFonts w:asciiTheme="minorEastAsia" w:eastAsiaTheme="minorEastAsia" w:hAnsiTheme="minorEastAsia"/>
          <w:color w:val="000000" w:themeColor="text1"/>
          <w:kern w:val="2"/>
        </w:rPr>
      </w:pPr>
      <w:r w:rsidRPr="001D450A">
        <w:rPr>
          <w:rFonts w:asciiTheme="minorEastAsia" w:eastAsiaTheme="minorEastAsia" w:hAnsiTheme="minorEastAsia" w:hint="eastAsia"/>
          <w:color w:val="000000" w:themeColor="text1"/>
          <w:kern w:val="2"/>
        </w:rPr>
        <w:t>输入-诊断信息（节点标识：</w:t>
      </w:r>
      <w:proofErr w:type="spellStart"/>
      <w:r w:rsidRPr="001D450A">
        <w:rPr>
          <w:rFonts w:asciiTheme="minorEastAsia" w:eastAsiaTheme="minorEastAsia" w:hAnsiTheme="minorEastAsia"/>
          <w:color w:val="000000" w:themeColor="text1"/>
          <w:kern w:val="2"/>
        </w:rPr>
        <w:t>fsi_diagnose_dtos</w:t>
      </w:r>
      <w:proofErr w:type="spellEnd"/>
      <w:r w:rsidRPr="001D450A">
        <w:rPr>
          <w:rFonts w:asciiTheme="minorEastAsia" w:eastAsiaTheme="minorEastAsia" w:hAnsiTheme="minorEastAsia" w:hint="eastAsia"/>
          <w:color w:val="000000" w:themeColor="text1"/>
          <w:kern w:val="2"/>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1D450A" w14:paraId="0CF5D01C" w14:textId="77777777" w:rsidTr="008C6A0B">
        <w:trPr>
          <w:trHeight w:val="340"/>
          <w:tblHeader/>
        </w:trPr>
        <w:tc>
          <w:tcPr>
            <w:tcW w:w="421" w:type="dxa"/>
            <w:shd w:val="clear" w:color="auto" w:fill="D9D9D9" w:themeFill="background1" w:themeFillShade="D9"/>
            <w:vAlign w:val="center"/>
          </w:tcPr>
          <w:p w14:paraId="4E883B5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序号</w:t>
            </w:r>
          </w:p>
        </w:tc>
        <w:tc>
          <w:tcPr>
            <w:tcW w:w="1559" w:type="dxa"/>
            <w:shd w:val="clear" w:color="auto" w:fill="D9D9D9" w:themeFill="background1" w:themeFillShade="D9"/>
            <w:vAlign w:val="center"/>
          </w:tcPr>
          <w:p w14:paraId="5B588DD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w:t>
            </w:r>
            <w:r w:rsidRPr="001D450A">
              <w:rPr>
                <w:rFonts w:asciiTheme="minorEastAsia" w:eastAsiaTheme="minorEastAsia" w:hAnsiTheme="minorEastAsia" w:hint="eastAsia"/>
                <w:color w:val="000000" w:themeColor="text1"/>
                <w:sz w:val="18"/>
                <w:szCs w:val="18"/>
              </w:rPr>
              <w:t>代码</w:t>
            </w:r>
          </w:p>
        </w:tc>
        <w:tc>
          <w:tcPr>
            <w:tcW w:w="1417" w:type="dxa"/>
            <w:shd w:val="clear" w:color="auto" w:fill="D9D9D9" w:themeFill="background1" w:themeFillShade="D9"/>
            <w:vAlign w:val="center"/>
          </w:tcPr>
          <w:p w14:paraId="6F46046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参数名称</w:t>
            </w:r>
          </w:p>
        </w:tc>
        <w:tc>
          <w:tcPr>
            <w:tcW w:w="993" w:type="dxa"/>
            <w:shd w:val="clear" w:color="auto" w:fill="D9D9D9" w:themeFill="background1" w:themeFillShade="D9"/>
            <w:vAlign w:val="center"/>
          </w:tcPr>
          <w:p w14:paraId="6C25114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参数类型</w:t>
            </w:r>
          </w:p>
        </w:tc>
        <w:tc>
          <w:tcPr>
            <w:tcW w:w="992" w:type="dxa"/>
            <w:shd w:val="clear" w:color="auto" w:fill="D9D9D9" w:themeFill="background1" w:themeFillShade="D9"/>
            <w:vAlign w:val="center"/>
          </w:tcPr>
          <w:p w14:paraId="6514D3D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参数长度</w:t>
            </w:r>
          </w:p>
        </w:tc>
        <w:tc>
          <w:tcPr>
            <w:tcW w:w="850" w:type="dxa"/>
            <w:shd w:val="clear" w:color="auto" w:fill="D9D9D9" w:themeFill="background1" w:themeFillShade="D9"/>
            <w:vAlign w:val="center"/>
          </w:tcPr>
          <w:p w14:paraId="6B0FD37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代码标识</w:t>
            </w:r>
          </w:p>
        </w:tc>
        <w:tc>
          <w:tcPr>
            <w:tcW w:w="1133" w:type="dxa"/>
            <w:shd w:val="clear" w:color="auto" w:fill="D9D9D9" w:themeFill="background1" w:themeFillShade="D9"/>
            <w:vAlign w:val="center"/>
          </w:tcPr>
          <w:p w14:paraId="59307FC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是否</w:t>
            </w:r>
            <w:r w:rsidRPr="001D450A">
              <w:rPr>
                <w:rFonts w:asciiTheme="minorEastAsia" w:eastAsiaTheme="minorEastAsia" w:hAnsiTheme="minorEastAsia" w:hint="eastAsia"/>
                <w:color w:val="000000" w:themeColor="text1"/>
                <w:sz w:val="18"/>
                <w:szCs w:val="18"/>
              </w:rPr>
              <w:t>必填</w:t>
            </w:r>
          </w:p>
        </w:tc>
        <w:tc>
          <w:tcPr>
            <w:tcW w:w="931" w:type="dxa"/>
            <w:shd w:val="clear" w:color="auto" w:fill="D9D9D9" w:themeFill="background1" w:themeFillShade="D9"/>
            <w:vAlign w:val="center"/>
          </w:tcPr>
          <w:p w14:paraId="34A3DA2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说明</w:t>
            </w:r>
          </w:p>
        </w:tc>
      </w:tr>
      <w:tr w:rsidR="004D0BA7" w:rsidRPr="001D450A" w14:paraId="4583A41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D3D7AE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A069EC"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dise_id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C6E8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诊断标识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FA260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2090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132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555074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A04CEF1"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诊断记录唯一标识</w:t>
            </w:r>
          </w:p>
        </w:tc>
      </w:tr>
      <w:tr w:rsidR="004D0BA7" w:rsidRPr="001D450A" w14:paraId="55A3E48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63B6E42"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1BAA3"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inout_dise_type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61BED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出入诊断类别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E2AD0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14892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DDC1E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164B1F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F0CB5B5"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参考字典</w:t>
            </w:r>
            <w:r w:rsidRPr="001D450A">
              <w:rPr>
                <w:rFonts w:asciiTheme="minorEastAsia" w:eastAsiaTheme="minorEastAsia" w:hAnsiTheme="minorEastAsia" w:hint="eastAsia"/>
                <w:color w:val="000000"/>
                <w:sz w:val="18"/>
                <w:szCs w:val="18"/>
              </w:rPr>
              <w:lastRenderedPageBreak/>
              <w:t>表</w:t>
            </w:r>
          </w:p>
        </w:tc>
      </w:tr>
      <w:tr w:rsidR="004D0BA7" w:rsidRPr="001D450A" w14:paraId="0D8EE0E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B83E28C"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96C8DC"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maindise_flag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A47C0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主诊断标志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363BA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A86B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E5A7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85268F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C91B9BA"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参考字典表</w:t>
            </w:r>
          </w:p>
        </w:tc>
      </w:tr>
      <w:tr w:rsidR="004D0BA7" w:rsidRPr="001D450A" w14:paraId="622E505F"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D579B1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E5CDFE"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dias_srt_no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C872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诊断排序号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79C30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3ABD0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7384B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B68CD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646B8DB"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例如：1,2,3…</w:t>
            </w:r>
          </w:p>
        </w:tc>
      </w:tr>
      <w:tr w:rsidR="004D0BA7" w:rsidRPr="001D450A" w14:paraId="096E60A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5CE29CD"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6566A"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dise_codg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E228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诊断(疾病)编码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0EB4C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9670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31FDE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1E6BE5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C21029F"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0935559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A7DFCA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521EF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dise_name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A6EC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诊断(疾病)名称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F79C3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F882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86E1D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791B16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B4F3872"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09F951B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E206195"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4C7D07"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dise_date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53E9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诊断日期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1F513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7C934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C2B1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67E190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E93DFB0"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格式：</w:t>
            </w:r>
            <w:proofErr w:type="spellStart"/>
            <w:r w:rsidRPr="001D450A">
              <w:rPr>
                <w:rFonts w:asciiTheme="minorEastAsia" w:eastAsiaTheme="minorEastAsia" w:hAnsiTheme="minorEastAsia" w:hint="eastAsia"/>
                <w:color w:val="000000"/>
                <w:sz w:val="18"/>
                <w:szCs w:val="18"/>
              </w:rPr>
              <w:t>yyyy</w:t>
            </w:r>
            <w:proofErr w:type="spellEnd"/>
            <w:r w:rsidRPr="001D450A">
              <w:rPr>
                <w:rFonts w:asciiTheme="minorEastAsia" w:eastAsiaTheme="minorEastAsia" w:hAnsiTheme="minorEastAsia" w:hint="eastAsia"/>
                <w:color w:val="000000"/>
                <w:sz w:val="18"/>
                <w:szCs w:val="18"/>
              </w:rPr>
              <w:t xml:space="preserve">-MM-dd </w:t>
            </w:r>
            <w:proofErr w:type="spellStart"/>
            <w:r w:rsidRPr="001D450A">
              <w:rPr>
                <w:rFonts w:asciiTheme="minorEastAsia" w:eastAsiaTheme="minorEastAsia" w:hAnsiTheme="minorEastAsia" w:hint="eastAsia"/>
                <w:color w:val="000000"/>
                <w:sz w:val="18"/>
                <w:szCs w:val="18"/>
              </w:rPr>
              <w:t>HH:</w:t>
            </w:r>
            <w:proofErr w:type="gramStart"/>
            <w:r w:rsidRPr="001D450A">
              <w:rPr>
                <w:rFonts w:asciiTheme="minorEastAsia" w:eastAsiaTheme="minorEastAsia" w:hAnsiTheme="minorEastAsia" w:hint="eastAsia"/>
                <w:color w:val="000000"/>
                <w:sz w:val="18"/>
                <w:szCs w:val="18"/>
              </w:rPr>
              <w:t>mm:ss</w:t>
            </w:r>
            <w:proofErr w:type="spellEnd"/>
            <w:proofErr w:type="gramEnd"/>
          </w:p>
        </w:tc>
      </w:tr>
    </w:tbl>
    <w:p w14:paraId="3CC0DBEE" w14:textId="6B4A1704" w:rsidR="004D0BA7" w:rsidRPr="001D450A" w:rsidRDefault="004D0BA7" w:rsidP="001D450A">
      <w:pPr>
        <w:pStyle w:val="a6"/>
        <w:numPr>
          <w:ilvl w:val="0"/>
          <w:numId w:val="26"/>
        </w:numPr>
        <w:rPr>
          <w:rFonts w:asciiTheme="minorEastAsia" w:eastAsiaTheme="minorEastAsia" w:hAnsiTheme="minorEastAsia"/>
          <w:color w:val="000000" w:themeColor="text1"/>
          <w:kern w:val="2"/>
        </w:rPr>
      </w:pPr>
      <w:r w:rsidRPr="001D450A">
        <w:rPr>
          <w:rFonts w:asciiTheme="minorEastAsia" w:eastAsiaTheme="minorEastAsia" w:hAnsiTheme="minorEastAsia" w:hint="eastAsia"/>
          <w:color w:val="000000" w:themeColor="text1"/>
          <w:kern w:val="2"/>
        </w:rPr>
        <w:t>输入-处方（医嘱）信息（节点标识：</w:t>
      </w:r>
      <w:proofErr w:type="spellStart"/>
      <w:r w:rsidRPr="001D450A">
        <w:rPr>
          <w:rFonts w:asciiTheme="minorEastAsia" w:eastAsiaTheme="minorEastAsia" w:hAnsiTheme="minorEastAsia"/>
          <w:color w:val="000000" w:themeColor="text1"/>
          <w:kern w:val="2"/>
        </w:rPr>
        <w:t>fsi_order_dtos</w:t>
      </w:r>
      <w:proofErr w:type="spellEnd"/>
      <w:r w:rsidRPr="001D450A">
        <w:rPr>
          <w:rFonts w:asciiTheme="minorEastAsia" w:eastAsiaTheme="minorEastAsia" w:hAnsiTheme="minorEastAsia" w:hint="eastAsia"/>
          <w:color w:val="000000" w:themeColor="text1"/>
          <w:kern w:val="2"/>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1D450A" w14:paraId="220F7D64" w14:textId="77777777" w:rsidTr="008C6A0B">
        <w:trPr>
          <w:trHeight w:val="340"/>
          <w:tblHeader/>
        </w:trPr>
        <w:tc>
          <w:tcPr>
            <w:tcW w:w="421" w:type="dxa"/>
            <w:shd w:val="clear" w:color="auto" w:fill="D9D9D9" w:themeFill="background1" w:themeFillShade="D9"/>
            <w:vAlign w:val="center"/>
          </w:tcPr>
          <w:p w14:paraId="4DC21C5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序号</w:t>
            </w:r>
          </w:p>
        </w:tc>
        <w:tc>
          <w:tcPr>
            <w:tcW w:w="1559" w:type="dxa"/>
            <w:shd w:val="clear" w:color="auto" w:fill="D9D9D9" w:themeFill="background1" w:themeFillShade="D9"/>
            <w:vAlign w:val="center"/>
          </w:tcPr>
          <w:p w14:paraId="2AC712F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w:t>
            </w:r>
            <w:r w:rsidRPr="001D450A">
              <w:rPr>
                <w:rFonts w:asciiTheme="minorEastAsia" w:eastAsiaTheme="minorEastAsia" w:hAnsiTheme="minorEastAsia" w:hint="eastAsia"/>
                <w:color w:val="000000" w:themeColor="text1"/>
                <w:sz w:val="18"/>
                <w:szCs w:val="18"/>
              </w:rPr>
              <w:t>代码</w:t>
            </w:r>
          </w:p>
        </w:tc>
        <w:tc>
          <w:tcPr>
            <w:tcW w:w="1417" w:type="dxa"/>
            <w:shd w:val="clear" w:color="auto" w:fill="D9D9D9" w:themeFill="background1" w:themeFillShade="D9"/>
            <w:vAlign w:val="center"/>
          </w:tcPr>
          <w:p w14:paraId="32309A1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参数名称</w:t>
            </w:r>
          </w:p>
        </w:tc>
        <w:tc>
          <w:tcPr>
            <w:tcW w:w="993" w:type="dxa"/>
            <w:shd w:val="clear" w:color="auto" w:fill="D9D9D9" w:themeFill="background1" w:themeFillShade="D9"/>
            <w:vAlign w:val="center"/>
          </w:tcPr>
          <w:p w14:paraId="0D94ACA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参数类型</w:t>
            </w:r>
          </w:p>
        </w:tc>
        <w:tc>
          <w:tcPr>
            <w:tcW w:w="992" w:type="dxa"/>
            <w:shd w:val="clear" w:color="auto" w:fill="D9D9D9" w:themeFill="background1" w:themeFillShade="D9"/>
            <w:vAlign w:val="center"/>
          </w:tcPr>
          <w:p w14:paraId="1BAFD73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参数长度</w:t>
            </w:r>
          </w:p>
        </w:tc>
        <w:tc>
          <w:tcPr>
            <w:tcW w:w="850" w:type="dxa"/>
            <w:shd w:val="clear" w:color="auto" w:fill="D9D9D9" w:themeFill="background1" w:themeFillShade="D9"/>
            <w:vAlign w:val="center"/>
          </w:tcPr>
          <w:p w14:paraId="43DFFEF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代码标识</w:t>
            </w:r>
          </w:p>
        </w:tc>
        <w:tc>
          <w:tcPr>
            <w:tcW w:w="1133" w:type="dxa"/>
            <w:shd w:val="clear" w:color="auto" w:fill="D9D9D9" w:themeFill="background1" w:themeFillShade="D9"/>
            <w:vAlign w:val="center"/>
          </w:tcPr>
          <w:p w14:paraId="03454D7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是否</w:t>
            </w:r>
            <w:r w:rsidRPr="001D450A">
              <w:rPr>
                <w:rFonts w:asciiTheme="minorEastAsia" w:eastAsiaTheme="minorEastAsia" w:hAnsiTheme="minorEastAsia" w:hint="eastAsia"/>
                <w:color w:val="000000" w:themeColor="text1"/>
                <w:sz w:val="18"/>
                <w:szCs w:val="18"/>
              </w:rPr>
              <w:t>必填</w:t>
            </w:r>
          </w:p>
        </w:tc>
        <w:tc>
          <w:tcPr>
            <w:tcW w:w="931" w:type="dxa"/>
            <w:shd w:val="clear" w:color="auto" w:fill="D9D9D9" w:themeFill="background1" w:themeFillShade="D9"/>
            <w:vAlign w:val="center"/>
          </w:tcPr>
          <w:p w14:paraId="14B9416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color w:val="000000" w:themeColor="text1"/>
                <w:sz w:val="18"/>
                <w:szCs w:val="18"/>
              </w:rPr>
              <w:t>说明</w:t>
            </w:r>
          </w:p>
        </w:tc>
      </w:tr>
      <w:tr w:rsidR="004D0BA7" w:rsidRPr="001D450A" w14:paraId="1CE5FBA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74A35CD"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ED676"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rx_id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6304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处方(医嘱)标识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27E61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304A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7588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19B503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E61116A"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处方(医嘱)记录唯一ID</w:t>
            </w:r>
          </w:p>
        </w:tc>
      </w:tr>
      <w:tr w:rsidR="004D0BA7" w:rsidRPr="001D450A" w14:paraId="6D5CE6E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DF32D86"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2645F2"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rxno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562DB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处方号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24359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8F4F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498A8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F545A1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21150FF"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06143F7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0141D52"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589B6"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grpno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0EA6D"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color w:val="000000"/>
                <w:sz w:val="18"/>
                <w:szCs w:val="18"/>
              </w:rPr>
              <w:t>组编号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DE333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0644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F2FB3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29B37A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7B2EBFD"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0EAC36A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1D2DFE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E401C0"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long_drord_flag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23E703"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1D450A">
              <w:rPr>
                <w:rFonts w:asciiTheme="minorEastAsia" w:eastAsiaTheme="minorEastAsia" w:hAnsiTheme="minorEastAsia" w:hint="eastAsia"/>
                <w:color w:val="000000"/>
                <w:sz w:val="18"/>
                <w:szCs w:val="18"/>
              </w:rPr>
              <w:t>是否为长期医嘱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6223C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339E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82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CC3FCB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5C26BBF"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[1=是,0=否]</w:t>
            </w:r>
          </w:p>
        </w:tc>
      </w:tr>
      <w:tr w:rsidR="004D0BA7" w:rsidRPr="001D450A" w14:paraId="38A77E4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FB9B4AD"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555566"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hilist_type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9E9F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目录类别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1A69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18E8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74D0F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F8269E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9269824"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参考字典表</w:t>
            </w:r>
          </w:p>
        </w:tc>
      </w:tr>
      <w:tr w:rsidR="004D0BA7" w:rsidRPr="001D450A" w14:paraId="3280860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CA39A5F"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65F3AB"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chrg_type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1DA1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收费类别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5763D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EFD2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61F81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878468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937889C"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参考字典表</w:t>
            </w:r>
          </w:p>
        </w:tc>
      </w:tr>
      <w:tr w:rsidR="004D0BA7" w:rsidRPr="001D450A" w14:paraId="7A8D203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7A2FE69"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06AE4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drord_bhvr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8B31D"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1D450A">
              <w:rPr>
                <w:rFonts w:asciiTheme="minorEastAsia" w:eastAsiaTheme="minorEastAsia" w:hAnsiTheme="minorEastAsia" w:hint="eastAsia"/>
                <w:color w:val="000000"/>
                <w:sz w:val="18"/>
                <w:szCs w:val="18"/>
              </w:rPr>
              <w:t>医嘱行为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DC006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94BD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AF335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551B8A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B266212"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参考字典表</w:t>
            </w:r>
          </w:p>
        </w:tc>
      </w:tr>
      <w:tr w:rsidR="004D0BA7" w:rsidRPr="001D450A" w14:paraId="78E4387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31A7385"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E60FF"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hilist_code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12D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roofErr w:type="gramStart"/>
            <w:r w:rsidRPr="001D450A">
              <w:rPr>
                <w:rFonts w:asciiTheme="minorEastAsia" w:eastAsiaTheme="minorEastAsia" w:hAnsiTheme="minorEastAsia" w:hint="eastAsia"/>
                <w:color w:val="000000"/>
                <w:sz w:val="18"/>
                <w:szCs w:val="18"/>
              </w:rPr>
              <w:t>医</w:t>
            </w:r>
            <w:proofErr w:type="gramEnd"/>
            <w:r w:rsidRPr="001D450A">
              <w:rPr>
                <w:rFonts w:asciiTheme="minorEastAsia" w:eastAsiaTheme="minorEastAsia" w:hAnsiTheme="minorEastAsia" w:hint="eastAsia"/>
                <w:color w:val="000000"/>
                <w:sz w:val="18"/>
                <w:szCs w:val="18"/>
              </w:rPr>
              <w:t>保目录代码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1CAEC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6A0A3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6DEF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B753ED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BF7B4E9"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国家统一标准编码</w:t>
            </w:r>
          </w:p>
        </w:tc>
      </w:tr>
      <w:tr w:rsidR="004D0BA7" w:rsidRPr="001D450A" w14:paraId="04D4876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656332C"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F5FD06"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hilist_name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F88115"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proofErr w:type="gramStart"/>
            <w:r w:rsidRPr="001D450A">
              <w:rPr>
                <w:rFonts w:asciiTheme="minorEastAsia" w:eastAsiaTheme="minorEastAsia" w:hAnsiTheme="minorEastAsia" w:hint="eastAsia"/>
                <w:color w:val="000000"/>
                <w:sz w:val="18"/>
                <w:szCs w:val="18"/>
              </w:rPr>
              <w:t>医</w:t>
            </w:r>
            <w:proofErr w:type="gramEnd"/>
            <w:r w:rsidRPr="001D450A">
              <w:rPr>
                <w:rFonts w:asciiTheme="minorEastAsia" w:eastAsiaTheme="minorEastAsia" w:hAnsiTheme="minorEastAsia" w:hint="eastAsia"/>
                <w:color w:val="000000"/>
                <w:sz w:val="18"/>
                <w:szCs w:val="18"/>
              </w:rPr>
              <w:t>保目录名称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7CDB6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A7B1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074A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96E71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F2CCD80"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国家统一标准名称</w:t>
            </w:r>
          </w:p>
        </w:tc>
      </w:tr>
      <w:tr w:rsidR="004D0BA7" w:rsidRPr="001D450A" w14:paraId="7E35D6A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85B8DCD"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BD65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hilist_dosform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3A1ABA"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proofErr w:type="gramStart"/>
            <w:r w:rsidRPr="001D450A">
              <w:rPr>
                <w:rFonts w:asciiTheme="minorEastAsia" w:eastAsiaTheme="minorEastAsia" w:hAnsiTheme="minorEastAsia" w:hint="eastAsia"/>
                <w:color w:val="000000"/>
                <w:sz w:val="18"/>
                <w:szCs w:val="18"/>
              </w:rPr>
              <w:t>医</w:t>
            </w:r>
            <w:proofErr w:type="gramEnd"/>
            <w:r w:rsidRPr="001D450A">
              <w:rPr>
                <w:rFonts w:asciiTheme="minorEastAsia" w:eastAsiaTheme="minorEastAsia" w:hAnsiTheme="minorEastAsia" w:hint="eastAsia"/>
                <w:color w:val="000000"/>
                <w:sz w:val="18"/>
                <w:szCs w:val="18"/>
              </w:rPr>
              <w:t>保目录(药品)剂型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200C9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0C1F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6E264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BE595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A7539C3"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国家统一标准药品剂型</w:t>
            </w:r>
          </w:p>
        </w:tc>
      </w:tr>
      <w:tr w:rsidR="004D0BA7" w:rsidRPr="001D450A" w14:paraId="342336BF"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2791617"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516492"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hilist_lv</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8C0464"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proofErr w:type="gramStart"/>
            <w:r w:rsidRPr="001D450A">
              <w:rPr>
                <w:rFonts w:asciiTheme="minorEastAsia" w:eastAsiaTheme="minorEastAsia" w:hAnsiTheme="minorEastAsia" w:hint="eastAsia"/>
                <w:color w:val="000000"/>
                <w:sz w:val="18"/>
                <w:szCs w:val="18"/>
              </w:rPr>
              <w:t>医</w:t>
            </w:r>
            <w:proofErr w:type="gramEnd"/>
            <w:r w:rsidRPr="001D450A">
              <w:rPr>
                <w:rFonts w:asciiTheme="minorEastAsia" w:eastAsiaTheme="minorEastAsia" w:hAnsiTheme="minorEastAsia" w:hint="eastAsia"/>
                <w:color w:val="000000"/>
                <w:sz w:val="18"/>
                <w:szCs w:val="18"/>
              </w:rPr>
              <w:t>保目录等级</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91318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56FD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40719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05333B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2F46067"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2A430FF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5F8035F"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A62003"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hilist_pric</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26FE63"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proofErr w:type="gramStart"/>
            <w:r w:rsidRPr="001D450A">
              <w:rPr>
                <w:rFonts w:asciiTheme="minorEastAsia" w:eastAsiaTheme="minorEastAsia" w:hAnsiTheme="minorEastAsia" w:hint="eastAsia"/>
                <w:color w:val="000000"/>
                <w:sz w:val="18"/>
                <w:szCs w:val="18"/>
              </w:rPr>
              <w:t>医</w:t>
            </w:r>
            <w:proofErr w:type="gramEnd"/>
            <w:r w:rsidRPr="001D450A">
              <w:rPr>
                <w:rFonts w:asciiTheme="minorEastAsia" w:eastAsiaTheme="minorEastAsia" w:hAnsiTheme="minorEastAsia" w:hint="eastAsia"/>
                <w:color w:val="000000"/>
                <w:sz w:val="18"/>
                <w:szCs w:val="18"/>
              </w:rPr>
              <w:t>保目录价格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F9F9F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8AA4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A8CBA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49943B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6C7CE53"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20B8BD3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9C8009E"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CACB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sz w:val="18"/>
                <w:szCs w:val="18"/>
              </w:rPr>
              <w:t>lv1_hosp_item_pric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0A402C"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color w:val="000000"/>
                <w:sz w:val="18"/>
                <w:szCs w:val="18"/>
              </w:rPr>
              <w:t>一级医院目录价格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4C961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72D2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FCE6F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636A1B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8E628D2"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29A51F4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A3F679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7583FE"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sz w:val="18"/>
                <w:szCs w:val="18"/>
              </w:rPr>
              <w:t>lv2_hosp_item_pric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5557FA"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color w:val="000000"/>
                <w:sz w:val="18"/>
                <w:szCs w:val="18"/>
              </w:rPr>
              <w:t>二级医院目录价格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1CEE3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B3FA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F669D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04784C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2BE4D38"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037C36C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EADE100"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9DA0A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sz w:val="18"/>
                <w:szCs w:val="18"/>
              </w:rPr>
              <w:t>lv3_hosp_item_pric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916D6"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color w:val="000000"/>
                <w:sz w:val="18"/>
                <w:szCs w:val="18"/>
              </w:rPr>
              <w:t>三级医院目录价格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5DE65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B305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5B2A9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67CBAF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A1C8738"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2596E5B7"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F4D418F"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lastRenderedPageBreak/>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D8F4AC"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hilist_memo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2F4FA3"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proofErr w:type="gramStart"/>
            <w:r w:rsidRPr="001D450A">
              <w:rPr>
                <w:rFonts w:asciiTheme="minorEastAsia" w:eastAsiaTheme="minorEastAsia" w:hAnsiTheme="minorEastAsia" w:hint="eastAsia"/>
                <w:color w:val="000000"/>
                <w:sz w:val="18"/>
                <w:szCs w:val="18"/>
              </w:rPr>
              <w:t>医</w:t>
            </w:r>
            <w:proofErr w:type="gramEnd"/>
            <w:r w:rsidRPr="001D450A">
              <w:rPr>
                <w:rFonts w:asciiTheme="minorEastAsia" w:eastAsiaTheme="minorEastAsia" w:hAnsiTheme="minorEastAsia" w:hint="eastAsia"/>
                <w:color w:val="000000"/>
                <w:sz w:val="18"/>
                <w:szCs w:val="18"/>
              </w:rPr>
              <w:t>保目录备注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F024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D7EE8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E6B7D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B27844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6098097"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50B8123C"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8F7748D"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3EFB3F"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hosplist_code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39784D"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color w:val="000000"/>
                <w:sz w:val="18"/>
                <w:szCs w:val="18"/>
              </w:rPr>
              <w:t>医院目录代码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C908B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5F95F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09F86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88A899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5CE26ED"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2DF351C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0A0743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75BD0"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hosplist_name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A21B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医院目录名称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DD2E1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D3D4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64DDB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49A277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8E901B5"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1335285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A95DF2A"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9F493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hosplist_dosform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C89F9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医院目录(药品)剂型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9F512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05B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B9F33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6B3F4E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0C5E6D5"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09F1173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95A26FD"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96A263"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cnt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E067CA"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1D450A">
              <w:rPr>
                <w:rFonts w:asciiTheme="minorEastAsia" w:eastAsiaTheme="minorEastAsia" w:hAnsiTheme="minorEastAsia" w:hint="eastAsia"/>
                <w:color w:val="000000"/>
                <w:sz w:val="18"/>
                <w:szCs w:val="18"/>
              </w:rPr>
              <w:t>数量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FA703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B00B4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ACA09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598C05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0182932"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3872109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115623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65B6C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pric</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214E6D"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color w:val="000000"/>
                <w:sz w:val="18"/>
                <w:szCs w:val="18"/>
              </w:rPr>
              <w:t>单价</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CA8D0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91AE4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D76DC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09C180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F53AF1F"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56A3793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AF3C3B5"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A7AF7A"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sumamt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03A20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总费用</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6CB88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F0950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91C99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6EE96F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A227306"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02BF1A0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86EB44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0724EB"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ownpay_amt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0216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自费金额</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ADC0E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D89E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310B3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686EBD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1130BF8"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4EBDD31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855B4BC"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0393BA"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selfpay_amt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701B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自付金额</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18A2D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BED2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35729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779F60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CDF549C"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3C9994F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358F5D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DC5867"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sz w:val="18"/>
                <w:szCs w:val="18"/>
              </w:rPr>
              <w:t>spec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3847B4"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1D450A">
              <w:rPr>
                <w:rFonts w:asciiTheme="minorEastAsia" w:eastAsiaTheme="minorEastAsia" w:hAnsiTheme="minorEastAsia" w:hint="eastAsia"/>
                <w:color w:val="000000"/>
                <w:sz w:val="18"/>
                <w:szCs w:val="18"/>
              </w:rPr>
              <w:t>规格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23878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3164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4B035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1CB7D5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693510F"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例如:0.25g×12片/盒</w:t>
            </w:r>
          </w:p>
        </w:tc>
      </w:tr>
      <w:tr w:rsidR="004D0BA7" w:rsidRPr="001D450A" w14:paraId="52DC242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AF4FD34"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2B18B"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spec_unt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8212DD"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1D450A">
              <w:rPr>
                <w:rFonts w:asciiTheme="minorEastAsia" w:eastAsiaTheme="minorEastAsia" w:hAnsiTheme="minorEastAsia" w:hint="eastAsia"/>
                <w:color w:val="000000"/>
                <w:sz w:val="18"/>
                <w:szCs w:val="18"/>
              </w:rPr>
              <w:t>数量单位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1A7B4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9431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8EB3F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09A43C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926DC3F"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例如：盒</w:t>
            </w:r>
          </w:p>
        </w:tc>
      </w:tr>
      <w:tr w:rsidR="004D0BA7" w:rsidRPr="001D450A" w14:paraId="76B36797"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2636F50"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B2420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drord_begn_date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9BEAF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医嘱开始日期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912F0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6666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535A1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AB48BB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B61818A"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格式：</w:t>
            </w:r>
            <w:proofErr w:type="spellStart"/>
            <w:r w:rsidRPr="001D450A">
              <w:rPr>
                <w:rFonts w:asciiTheme="minorEastAsia" w:eastAsiaTheme="minorEastAsia" w:hAnsiTheme="minorEastAsia" w:hint="eastAsia"/>
                <w:color w:val="000000"/>
                <w:sz w:val="18"/>
                <w:szCs w:val="18"/>
              </w:rPr>
              <w:t>yyyy</w:t>
            </w:r>
            <w:proofErr w:type="spellEnd"/>
            <w:r w:rsidRPr="001D450A">
              <w:rPr>
                <w:rFonts w:asciiTheme="minorEastAsia" w:eastAsiaTheme="minorEastAsia" w:hAnsiTheme="minorEastAsia" w:hint="eastAsia"/>
                <w:color w:val="000000"/>
                <w:sz w:val="18"/>
                <w:szCs w:val="18"/>
              </w:rPr>
              <w:t xml:space="preserve">-MM-dd </w:t>
            </w:r>
            <w:proofErr w:type="spellStart"/>
            <w:r w:rsidRPr="001D450A">
              <w:rPr>
                <w:rFonts w:asciiTheme="minorEastAsia" w:eastAsiaTheme="minorEastAsia" w:hAnsiTheme="minorEastAsia" w:hint="eastAsia"/>
                <w:color w:val="000000"/>
                <w:sz w:val="18"/>
                <w:szCs w:val="18"/>
              </w:rPr>
              <w:t>HH:</w:t>
            </w:r>
            <w:proofErr w:type="gramStart"/>
            <w:r w:rsidRPr="001D450A">
              <w:rPr>
                <w:rFonts w:asciiTheme="minorEastAsia" w:eastAsiaTheme="minorEastAsia" w:hAnsiTheme="minorEastAsia" w:hint="eastAsia"/>
                <w:color w:val="000000"/>
                <w:sz w:val="18"/>
                <w:szCs w:val="18"/>
              </w:rPr>
              <w:t>mm:ss</w:t>
            </w:r>
            <w:proofErr w:type="spellEnd"/>
            <w:proofErr w:type="gramEnd"/>
          </w:p>
        </w:tc>
      </w:tr>
      <w:tr w:rsidR="004D0BA7" w:rsidRPr="001D450A" w14:paraId="110986D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B9A119A"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223A0"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drord_stop_date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D936F" w14:textId="77777777" w:rsidR="004D0BA7" w:rsidRPr="001D450A" w:rsidRDefault="004D0BA7" w:rsidP="008C6A0B">
            <w:pPr>
              <w:spacing w:line="240" w:lineRule="auto"/>
              <w:ind w:firstLineChars="0" w:firstLine="0"/>
              <w:jc w:val="center"/>
              <w:rPr>
                <w:rFonts w:asciiTheme="minorEastAsia" w:eastAsiaTheme="minorEastAsia" w:hAnsiTheme="minorEastAsia"/>
                <w:sz w:val="18"/>
                <w:szCs w:val="18"/>
              </w:rPr>
            </w:pPr>
            <w:r w:rsidRPr="001D450A">
              <w:rPr>
                <w:rFonts w:asciiTheme="minorEastAsia" w:eastAsiaTheme="minorEastAsia" w:hAnsiTheme="minorEastAsia" w:hint="eastAsia"/>
                <w:color w:val="000000"/>
                <w:sz w:val="18"/>
                <w:szCs w:val="18"/>
              </w:rPr>
              <w:t>医嘱停止日期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4DC8CB"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1CC17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65157"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BDB426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5906F46"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格式：</w:t>
            </w:r>
            <w:proofErr w:type="spellStart"/>
            <w:r w:rsidRPr="001D450A">
              <w:rPr>
                <w:rFonts w:asciiTheme="minorEastAsia" w:eastAsiaTheme="minorEastAsia" w:hAnsiTheme="minorEastAsia" w:hint="eastAsia"/>
                <w:color w:val="000000"/>
                <w:sz w:val="18"/>
                <w:szCs w:val="18"/>
              </w:rPr>
              <w:t>yyyy</w:t>
            </w:r>
            <w:proofErr w:type="spellEnd"/>
            <w:r w:rsidRPr="001D450A">
              <w:rPr>
                <w:rFonts w:asciiTheme="minorEastAsia" w:eastAsiaTheme="minorEastAsia" w:hAnsiTheme="minorEastAsia" w:hint="eastAsia"/>
                <w:color w:val="000000"/>
                <w:sz w:val="18"/>
                <w:szCs w:val="18"/>
              </w:rPr>
              <w:t xml:space="preserve">-MM-dd </w:t>
            </w:r>
            <w:proofErr w:type="spellStart"/>
            <w:r w:rsidRPr="001D450A">
              <w:rPr>
                <w:rFonts w:asciiTheme="minorEastAsia" w:eastAsiaTheme="minorEastAsia" w:hAnsiTheme="minorEastAsia" w:hint="eastAsia"/>
                <w:color w:val="000000"/>
                <w:sz w:val="18"/>
                <w:szCs w:val="18"/>
              </w:rPr>
              <w:t>HH:</w:t>
            </w:r>
            <w:proofErr w:type="gramStart"/>
            <w:r w:rsidRPr="001D450A">
              <w:rPr>
                <w:rFonts w:asciiTheme="minorEastAsia" w:eastAsiaTheme="minorEastAsia" w:hAnsiTheme="minorEastAsia" w:hint="eastAsia"/>
                <w:color w:val="000000"/>
                <w:sz w:val="18"/>
                <w:szCs w:val="18"/>
              </w:rPr>
              <w:t>mm:ss</w:t>
            </w:r>
            <w:proofErr w:type="spellEnd"/>
            <w:proofErr w:type="gramEnd"/>
          </w:p>
        </w:tc>
      </w:tr>
      <w:tr w:rsidR="004D0BA7" w:rsidRPr="001D450A" w14:paraId="25EFE66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58647E9"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8187C3"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drord_dept_codg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2470A"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1D450A">
              <w:rPr>
                <w:rFonts w:asciiTheme="minorEastAsia" w:eastAsiaTheme="minorEastAsia" w:hAnsiTheme="minorEastAsia" w:hint="eastAsia"/>
                <w:color w:val="000000"/>
                <w:sz w:val="18"/>
                <w:szCs w:val="18"/>
              </w:rPr>
              <w:t>下达医嘱的科室标识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AC2693"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50840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E519D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E1C3FA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CC252D0"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7D9EF7E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F66EC62"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876C2E"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drord_dept_name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4DEEDD" w14:textId="77777777" w:rsidR="004D0BA7" w:rsidRPr="001D45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1D450A">
              <w:rPr>
                <w:rFonts w:asciiTheme="minorEastAsia" w:eastAsiaTheme="minorEastAsia" w:hAnsiTheme="minorEastAsia" w:hint="eastAsia"/>
                <w:color w:val="000000"/>
                <w:sz w:val="18"/>
                <w:szCs w:val="18"/>
              </w:rPr>
              <w:t>下达医嘱科室名称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D1591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52D7A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768B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E95940"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C11B022"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2345134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699DE0B"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E82695"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drord_dr_codg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1D131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开处方(医嘱)医生标识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7362C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24AC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1CB619"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C82C12F"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F3A1BB0"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60B98E2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C00F9F0"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124AF"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drord_dr_name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925C4"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开处方(医嘱)医生姓名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DAA206"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86A78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4EC4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6797FF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E2FF43D"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 xml:space="preserve">　</w:t>
            </w:r>
          </w:p>
        </w:tc>
      </w:tr>
      <w:tr w:rsidR="004D0BA7" w:rsidRPr="001D450A" w14:paraId="786BC4B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98EEDF1"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4B21DA"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drord_dr_profttl</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E5FDE"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开处方(医嘱)</w:t>
            </w:r>
            <w:proofErr w:type="gramStart"/>
            <w:r w:rsidRPr="001D450A">
              <w:rPr>
                <w:rFonts w:asciiTheme="minorEastAsia" w:eastAsiaTheme="minorEastAsia" w:hAnsiTheme="minorEastAsia" w:hint="eastAsia"/>
                <w:color w:val="000000"/>
                <w:sz w:val="18"/>
                <w:szCs w:val="18"/>
              </w:rPr>
              <w:t>医</w:t>
            </w:r>
            <w:proofErr w:type="gramEnd"/>
            <w:r w:rsidRPr="001D450A">
              <w:rPr>
                <w:rFonts w:asciiTheme="minorEastAsia" w:eastAsiaTheme="minorEastAsia" w:hAnsiTheme="minorEastAsia" w:hint="eastAsia"/>
                <w:color w:val="000000"/>
                <w:sz w:val="18"/>
                <w:szCs w:val="18"/>
              </w:rPr>
              <w:t>职称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909FEA"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3ACC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18F151"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EEE76C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D4FC5FF"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参考字典表</w:t>
            </w:r>
          </w:p>
        </w:tc>
      </w:tr>
      <w:tr w:rsidR="004D0BA7" w:rsidRPr="001D450A" w14:paraId="5140976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9659A48"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DCB039" w14:textId="77777777" w:rsidR="004D0BA7" w:rsidRPr="001D45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1D450A">
              <w:rPr>
                <w:rFonts w:asciiTheme="minorEastAsia" w:eastAsiaTheme="minorEastAsia" w:hAnsiTheme="minorEastAsia" w:hint="eastAsia"/>
                <w:sz w:val="18"/>
                <w:szCs w:val="18"/>
              </w:rPr>
              <w:t>curr_drord_flag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13C0C"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1D450A">
              <w:rPr>
                <w:rFonts w:asciiTheme="minorEastAsia" w:eastAsiaTheme="minorEastAsia" w:hAnsiTheme="minorEastAsia" w:hint="eastAsia"/>
                <w:color w:val="000000"/>
                <w:sz w:val="18"/>
                <w:szCs w:val="18"/>
              </w:rPr>
              <w:t>是否当前处方(医嘱)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495AD2"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E088D"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0AD008"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ADB8F55" w14:textId="77777777" w:rsidR="004D0BA7" w:rsidRPr="001D45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1D45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4169435" w14:textId="77777777" w:rsidR="004D0BA7" w:rsidRPr="001D45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1D450A">
              <w:rPr>
                <w:rFonts w:asciiTheme="minorEastAsia" w:eastAsiaTheme="minorEastAsia" w:hAnsiTheme="minorEastAsia" w:hint="eastAsia"/>
                <w:color w:val="000000"/>
                <w:sz w:val="18"/>
                <w:szCs w:val="18"/>
              </w:rPr>
              <w:t>本次处方(医嘱)标记[1=是,0=否]</w:t>
            </w:r>
          </w:p>
        </w:tc>
      </w:tr>
    </w:tbl>
    <w:p w14:paraId="35FD6F09" w14:textId="49A95F2D" w:rsidR="004D0BA7" w:rsidRPr="00CE0E47" w:rsidRDefault="004D0BA7" w:rsidP="00CE0E47">
      <w:pPr>
        <w:pStyle w:val="a6"/>
        <w:numPr>
          <w:ilvl w:val="0"/>
          <w:numId w:val="26"/>
        </w:numPr>
        <w:rPr>
          <w:color w:val="000000" w:themeColor="text1"/>
          <w:kern w:val="2"/>
        </w:rPr>
      </w:pPr>
      <w:r w:rsidRPr="00CE0E47">
        <w:rPr>
          <w:rFonts w:hint="eastAsia"/>
          <w:color w:val="000000" w:themeColor="text1"/>
          <w:kern w:val="2"/>
        </w:rPr>
        <w:t>输入-手术操作信息（节点标识：</w:t>
      </w:r>
      <w:proofErr w:type="spellStart"/>
      <w:r w:rsidRPr="00CE0E47">
        <w:rPr>
          <w:color w:val="000000" w:themeColor="text1"/>
          <w:kern w:val="2"/>
        </w:rPr>
        <w:t>fsi_operation_dtos</w:t>
      </w:r>
      <w:proofErr w:type="spellEnd"/>
      <w:r w:rsidRPr="00CE0E47">
        <w:rPr>
          <w:rFonts w:hint="eastAsia"/>
          <w:color w:val="000000" w:themeColor="text1"/>
          <w:kern w:val="2"/>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CE0E47" w14:paraId="1C1632BC" w14:textId="77777777" w:rsidTr="008C6A0B">
        <w:trPr>
          <w:trHeight w:val="340"/>
          <w:tblHeader/>
        </w:trPr>
        <w:tc>
          <w:tcPr>
            <w:tcW w:w="421" w:type="dxa"/>
            <w:shd w:val="clear" w:color="auto" w:fill="D9D9D9" w:themeFill="background1" w:themeFillShade="D9"/>
            <w:vAlign w:val="center"/>
          </w:tcPr>
          <w:p w14:paraId="5699889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序号</w:t>
            </w:r>
          </w:p>
        </w:tc>
        <w:tc>
          <w:tcPr>
            <w:tcW w:w="1559" w:type="dxa"/>
            <w:shd w:val="clear" w:color="auto" w:fill="D9D9D9" w:themeFill="background1" w:themeFillShade="D9"/>
            <w:vAlign w:val="center"/>
          </w:tcPr>
          <w:p w14:paraId="5B198D93"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参数</w:t>
            </w:r>
            <w:r w:rsidRPr="00CE0E47">
              <w:rPr>
                <w:rFonts w:asciiTheme="minorEastAsia" w:eastAsiaTheme="minorEastAsia" w:hAnsiTheme="minorEastAsia" w:hint="eastAsia"/>
                <w:color w:val="000000" w:themeColor="text1"/>
                <w:sz w:val="18"/>
                <w:szCs w:val="18"/>
              </w:rPr>
              <w:t>代码</w:t>
            </w:r>
          </w:p>
        </w:tc>
        <w:tc>
          <w:tcPr>
            <w:tcW w:w="1417" w:type="dxa"/>
            <w:shd w:val="clear" w:color="auto" w:fill="D9D9D9" w:themeFill="background1" w:themeFillShade="D9"/>
            <w:vAlign w:val="center"/>
          </w:tcPr>
          <w:p w14:paraId="7E592B3F"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参数名称</w:t>
            </w:r>
          </w:p>
        </w:tc>
        <w:tc>
          <w:tcPr>
            <w:tcW w:w="993" w:type="dxa"/>
            <w:shd w:val="clear" w:color="auto" w:fill="D9D9D9" w:themeFill="background1" w:themeFillShade="D9"/>
            <w:vAlign w:val="center"/>
          </w:tcPr>
          <w:p w14:paraId="3DDD10D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参数类型</w:t>
            </w:r>
          </w:p>
        </w:tc>
        <w:tc>
          <w:tcPr>
            <w:tcW w:w="992" w:type="dxa"/>
            <w:shd w:val="clear" w:color="auto" w:fill="D9D9D9" w:themeFill="background1" w:themeFillShade="D9"/>
            <w:vAlign w:val="center"/>
          </w:tcPr>
          <w:p w14:paraId="64DBD2CF"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参数长度</w:t>
            </w:r>
          </w:p>
        </w:tc>
        <w:tc>
          <w:tcPr>
            <w:tcW w:w="850" w:type="dxa"/>
            <w:shd w:val="clear" w:color="auto" w:fill="D9D9D9" w:themeFill="background1" w:themeFillShade="D9"/>
            <w:vAlign w:val="center"/>
          </w:tcPr>
          <w:p w14:paraId="60332CB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代码标识</w:t>
            </w:r>
          </w:p>
        </w:tc>
        <w:tc>
          <w:tcPr>
            <w:tcW w:w="1133" w:type="dxa"/>
            <w:shd w:val="clear" w:color="auto" w:fill="D9D9D9" w:themeFill="background1" w:themeFillShade="D9"/>
            <w:vAlign w:val="center"/>
          </w:tcPr>
          <w:p w14:paraId="26470FF8"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是否</w:t>
            </w:r>
            <w:r w:rsidRPr="00CE0E47">
              <w:rPr>
                <w:rFonts w:asciiTheme="minorEastAsia" w:eastAsiaTheme="minorEastAsia" w:hAnsiTheme="minorEastAsia" w:hint="eastAsia"/>
                <w:color w:val="000000" w:themeColor="text1"/>
                <w:sz w:val="18"/>
                <w:szCs w:val="18"/>
              </w:rPr>
              <w:t>必填</w:t>
            </w:r>
          </w:p>
        </w:tc>
        <w:tc>
          <w:tcPr>
            <w:tcW w:w="931" w:type="dxa"/>
            <w:shd w:val="clear" w:color="auto" w:fill="D9D9D9" w:themeFill="background1" w:themeFillShade="D9"/>
            <w:vAlign w:val="center"/>
          </w:tcPr>
          <w:p w14:paraId="0F3C6C5F"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themeColor="text1"/>
                <w:sz w:val="18"/>
                <w:szCs w:val="18"/>
              </w:rPr>
              <w:t>说明</w:t>
            </w:r>
          </w:p>
        </w:tc>
      </w:tr>
      <w:tr w:rsidR="004D0BA7" w:rsidRPr="00CE0E47" w14:paraId="6795C15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AA50EF2"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93B19AE"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setl_list_oprn_id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54F1C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手术操作ID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CCBA7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19FFE2"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7A51B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49E112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F04008B"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151325B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7280A10"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616FCA0"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oprn_code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E666DB"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手术操作代码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04CC82"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64EC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A7E61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B326E4B"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8BE3C10"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7925C31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A9B2A56"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B3EFF2"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oprn_name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8F46E" w14:textId="77777777" w:rsidR="004D0BA7" w:rsidRPr="00CE0E47" w:rsidRDefault="004D0BA7" w:rsidP="008C6A0B">
            <w:pPr>
              <w:spacing w:line="240" w:lineRule="auto"/>
              <w:ind w:firstLineChars="0" w:firstLine="0"/>
              <w:jc w:val="center"/>
              <w:rPr>
                <w:rFonts w:asciiTheme="minorEastAsia" w:eastAsiaTheme="minorEastAsia" w:hAnsiTheme="minorEastAsia"/>
                <w:sz w:val="18"/>
                <w:szCs w:val="18"/>
              </w:rPr>
            </w:pPr>
            <w:r w:rsidRPr="00CE0E47">
              <w:rPr>
                <w:rFonts w:asciiTheme="minorEastAsia" w:eastAsiaTheme="minorEastAsia" w:hAnsiTheme="minorEastAsia" w:hint="eastAsia"/>
                <w:sz w:val="18"/>
                <w:szCs w:val="18"/>
              </w:rPr>
              <w:t>手术操作名称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95C772"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1560E"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1F117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0ED7C1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1BE35E2"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3F0C0FE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8B94436"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7A9EB7"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main_oprn_flag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2796D1" w14:textId="77777777" w:rsidR="004D0BA7" w:rsidRPr="00CE0E47" w:rsidRDefault="004D0BA7" w:rsidP="008C6A0B">
            <w:pPr>
              <w:spacing w:line="240" w:lineRule="auto"/>
              <w:ind w:firstLineChars="0" w:firstLine="0"/>
              <w:jc w:val="center"/>
              <w:rPr>
                <w:rFonts w:asciiTheme="minorEastAsia" w:eastAsiaTheme="minorEastAsia" w:hAnsiTheme="minorEastAsia"/>
                <w:color w:val="FF0000"/>
                <w:sz w:val="18"/>
                <w:szCs w:val="18"/>
              </w:rPr>
            </w:pPr>
            <w:proofErr w:type="gramStart"/>
            <w:r w:rsidRPr="00CE0E47">
              <w:rPr>
                <w:rFonts w:asciiTheme="minorEastAsia" w:eastAsiaTheme="minorEastAsia" w:hAnsiTheme="minorEastAsia" w:hint="eastAsia"/>
                <w:sz w:val="18"/>
                <w:szCs w:val="18"/>
              </w:rPr>
              <w:t>主手术</w:t>
            </w:r>
            <w:proofErr w:type="gramEnd"/>
            <w:r w:rsidRPr="00CE0E47">
              <w:rPr>
                <w:rFonts w:asciiTheme="minorEastAsia" w:eastAsiaTheme="minorEastAsia" w:hAnsiTheme="minorEastAsia" w:hint="eastAsia"/>
                <w:sz w:val="18"/>
                <w:szCs w:val="18"/>
              </w:rPr>
              <w:t>操作标志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D19C9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70ACA2"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9BBF0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4FB88BF"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0B9B2C6"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69BF29D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CCBC134"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FBFB405"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oprn_date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69EC4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手术操作日期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9A05B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D9C72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B9C0D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B27CF4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146873D"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3AD351A6"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5B41E06"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9F0C9FC"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anst_way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581A16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麻醉方式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1A235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9C30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3</w:t>
            </w:r>
            <w:r w:rsidRPr="00CE0E47">
              <w:rPr>
                <w:rFonts w:asciiTheme="minorEastAsia" w:eastAsiaTheme="minorEastAsia" w:hAnsiTheme="minorEastAsia"/>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4BACE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734C6B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EB89905"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4CD7AA5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7F01875"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0E72176"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oper_dr_name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B875B" w14:textId="77777777" w:rsidR="004D0BA7" w:rsidRPr="00CE0E47"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CE0E47">
              <w:rPr>
                <w:rFonts w:asciiTheme="minorEastAsia" w:eastAsiaTheme="minorEastAsia" w:hAnsiTheme="minorEastAsia" w:hint="eastAsia"/>
                <w:sz w:val="18"/>
                <w:szCs w:val="18"/>
              </w:rPr>
              <w:t>术者医师姓名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847F9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1F429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4A249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86ACC9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4376984"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6D38692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8ADDC91"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0F352D0"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oper_dr_code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BCA883"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术者医师代码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99973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4AC27E"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14276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B377248"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927F6EB"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sz w:val="18"/>
                <w:szCs w:val="18"/>
              </w:rPr>
            </w:pPr>
          </w:p>
        </w:tc>
      </w:tr>
      <w:tr w:rsidR="004D0BA7" w:rsidRPr="00CE0E47" w14:paraId="2D0AAC76"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82666C4"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4413B34"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anst_dr_name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89171A" w14:textId="77777777" w:rsidR="004D0BA7" w:rsidRPr="00CE0E47"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CE0E47">
              <w:rPr>
                <w:rFonts w:asciiTheme="minorEastAsia" w:eastAsiaTheme="minorEastAsia" w:hAnsiTheme="minorEastAsia" w:hint="eastAsia"/>
                <w:sz w:val="18"/>
                <w:szCs w:val="18"/>
              </w:rPr>
              <w:t>麻醉医师姓名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4818C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BB6C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CFCF6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5382F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5D44FEB"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sz w:val="18"/>
                <w:szCs w:val="18"/>
              </w:rPr>
            </w:pPr>
          </w:p>
        </w:tc>
      </w:tr>
      <w:tr w:rsidR="004D0BA7" w:rsidRPr="00CE0E47" w14:paraId="7DED944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D86FD4B"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1</w:t>
            </w:r>
            <w:r w:rsidRPr="00CE0E47">
              <w:rPr>
                <w:rFonts w:asciiTheme="minorEastAsia" w:eastAsiaTheme="minorEastAsia" w:hAnsiTheme="minorEastAsia"/>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EAFD23B"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anst_dr_code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20ECD1" w14:textId="77777777" w:rsidR="004D0BA7" w:rsidRPr="00CE0E47" w:rsidRDefault="004D0BA7" w:rsidP="008C6A0B">
            <w:pPr>
              <w:spacing w:line="240" w:lineRule="auto"/>
              <w:ind w:firstLineChars="0" w:firstLine="0"/>
              <w:jc w:val="center"/>
              <w:rPr>
                <w:rFonts w:asciiTheme="minorEastAsia" w:eastAsiaTheme="minorEastAsia" w:hAnsiTheme="minorEastAsia"/>
                <w:sz w:val="18"/>
                <w:szCs w:val="18"/>
              </w:rPr>
            </w:pPr>
            <w:r w:rsidRPr="00CE0E47">
              <w:rPr>
                <w:rFonts w:asciiTheme="minorEastAsia" w:eastAsiaTheme="minorEastAsia" w:hAnsiTheme="minorEastAsia" w:hint="eastAsia"/>
                <w:sz w:val="18"/>
                <w:szCs w:val="18"/>
              </w:rPr>
              <w:t>麻醉医师代码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29B71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0AFF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4A5CD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6D83EA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0E78BDD"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sz w:val="18"/>
                <w:szCs w:val="18"/>
              </w:rPr>
            </w:pPr>
          </w:p>
        </w:tc>
      </w:tr>
    </w:tbl>
    <w:p w14:paraId="1E5E05FE" w14:textId="77777777" w:rsidR="004D0BA7" w:rsidRDefault="004D0BA7" w:rsidP="004D0BA7">
      <w:pPr>
        <w:pStyle w:val="5"/>
        <w:spacing w:before="156" w:after="156"/>
        <w:rPr>
          <w:szCs w:val="24"/>
        </w:rPr>
      </w:pPr>
      <w:r>
        <w:rPr>
          <w:rFonts w:hint="eastAsia"/>
        </w:rPr>
        <w:t>输出</w:t>
      </w:r>
    </w:p>
    <w:p w14:paraId="18189C8B" w14:textId="5EA1866C" w:rsidR="004D0BA7" w:rsidRPr="00CE0E47" w:rsidRDefault="004D0BA7" w:rsidP="00CE0E47">
      <w:pPr>
        <w:pStyle w:val="a6"/>
        <w:numPr>
          <w:ilvl w:val="0"/>
          <w:numId w:val="26"/>
        </w:numPr>
        <w:rPr>
          <w:rFonts w:asciiTheme="minorEastAsia" w:eastAsiaTheme="minorEastAsia" w:hAnsiTheme="minorEastAsia"/>
          <w:color w:val="000000" w:themeColor="text1"/>
          <w:kern w:val="2"/>
        </w:rPr>
      </w:pPr>
      <w:r w:rsidRPr="00CE0E47">
        <w:rPr>
          <w:rFonts w:asciiTheme="minorEastAsia" w:eastAsiaTheme="minorEastAsia" w:hAnsiTheme="minorEastAsia" w:hint="eastAsia"/>
          <w:color w:val="000000" w:themeColor="text1"/>
          <w:kern w:val="2"/>
        </w:rPr>
        <w:t>输出-违规信息（节点标识：</w:t>
      </w:r>
      <w:r w:rsidRPr="00CE0E47">
        <w:rPr>
          <w:rFonts w:asciiTheme="minorEastAsia" w:eastAsiaTheme="minorEastAsia" w:hAnsiTheme="minorEastAsia"/>
          <w:color w:val="000000" w:themeColor="text1"/>
          <w:kern w:val="2"/>
        </w:rPr>
        <w:t>result</w:t>
      </w:r>
      <w:r w:rsidRPr="00CE0E47">
        <w:rPr>
          <w:rFonts w:asciiTheme="minorEastAsia" w:eastAsiaTheme="minorEastAsia" w:hAnsiTheme="minorEastAsia" w:hint="eastAsia"/>
          <w:color w:val="000000" w:themeColor="text1"/>
          <w:kern w:val="2"/>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309"/>
        <w:gridCol w:w="1166"/>
        <w:gridCol w:w="871"/>
        <w:gridCol w:w="1461"/>
        <w:gridCol w:w="1019"/>
        <w:gridCol w:w="727"/>
        <w:gridCol w:w="1243"/>
      </w:tblGrid>
      <w:tr w:rsidR="004D0BA7" w:rsidRPr="00CE0E47" w14:paraId="7362EA73" w14:textId="77777777" w:rsidTr="008C6A0B">
        <w:trPr>
          <w:trHeight w:val="260"/>
          <w:tblHeader/>
        </w:trPr>
        <w:tc>
          <w:tcPr>
            <w:tcW w:w="726" w:type="dxa"/>
            <w:shd w:val="clear" w:color="auto" w:fill="D9D9D9" w:themeFill="background1" w:themeFillShade="D9"/>
            <w:noWrap/>
            <w:vAlign w:val="center"/>
          </w:tcPr>
          <w:p w14:paraId="033A4DF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序号</w:t>
            </w:r>
          </w:p>
        </w:tc>
        <w:tc>
          <w:tcPr>
            <w:tcW w:w="1309" w:type="dxa"/>
            <w:shd w:val="clear" w:color="auto" w:fill="D9D9D9" w:themeFill="background1" w:themeFillShade="D9"/>
            <w:noWrap/>
            <w:vAlign w:val="center"/>
          </w:tcPr>
          <w:p w14:paraId="6ECE1C4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参数代码</w:t>
            </w:r>
          </w:p>
        </w:tc>
        <w:tc>
          <w:tcPr>
            <w:tcW w:w="1166" w:type="dxa"/>
            <w:shd w:val="clear" w:color="auto" w:fill="D9D9D9" w:themeFill="background1" w:themeFillShade="D9"/>
            <w:noWrap/>
            <w:vAlign w:val="center"/>
          </w:tcPr>
          <w:p w14:paraId="741EB87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参数名称</w:t>
            </w:r>
          </w:p>
        </w:tc>
        <w:tc>
          <w:tcPr>
            <w:tcW w:w="871" w:type="dxa"/>
            <w:shd w:val="clear" w:color="auto" w:fill="D9D9D9" w:themeFill="background1" w:themeFillShade="D9"/>
            <w:noWrap/>
            <w:vAlign w:val="center"/>
          </w:tcPr>
          <w:p w14:paraId="599694E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参数类型</w:t>
            </w:r>
          </w:p>
        </w:tc>
        <w:tc>
          <w:tcPr>
            <w:tcW w:w="1461" w:type="dxa"/>
            <w:shd w:val="clear" w:color="auto" w:fill="D9D9D9" w:themeFill="background1" w:themeFillShade="D9"/>
            <w:noWrap/>
            <w:vAlign w:val="center"/>
          </w:tcPr>
          <w:p w14:paraId="00DB314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参数长度</w:t>
            </w:r>
          </w:p>
        </w:tc>
        <w:tc>
          <w:tcPr>
            <w:tcW w:w="1019" w:type="dxa"/>
            <w:shd w:val="clear" w:color="auto" w:fill="D9D9D9" w:themeFill="background1" w:themeFillShade="D9"/>
            <w:noWrap/>
            <w:vAlign w:val="center"/>
          </w:tcPr>
          <w:p w14:paraId="73FDE54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代码标识</w:t>
            </w:r>
          </w:p>
        </w:tc>
        <w:tc>
          <w:tcPr>
            <w:tcW w:w="727" w:type="dxa"/>
            <w:shd w:val="clear" w:color="auto" w:fill="D9D9D9" w:themeFill="background1" w:themeFillShade="D9"/>
            <w:noWrap/>
            <w:vAlign w:val="center"/>
          </w:tcPr>
          <w:p w14:paraId="6E50C98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是否非空</w:t>
            </w:r>
          </w:p>
        </w:tc>
        <w:tc>
          <w:tcPr>
            <w:tcW w:w="1243" w:type="dxa"/>
            <w:shd w:val="clear" w:color="auto" w:fill="D9D9D9" w:themeFill="background1" w:themeFillShade="D9"/>
            <w:noWrap/>
            <w:vAlign w:val="center"/>
          </w:tcPr>
          <w:p w14:paraId="2C4F259E"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themeColor="text1"/>
                <w:sz w:val="18"/>
                <w:szCs w:val="18"/>
              </w:rPr>
              <w:t>说明</w:t>
            </w:r>
          </w:p>
        </w:tc>
      </w:tr>
      <w:tr w:rsidR="004D0BA7" w:rsidRPr="00CE0E47" w14:paraId="409B3BFE" w14:textId="77777777" w:rsidTr="008C6A0B">
        <w:trPr>
          <w:trHeight w:val="260"/>
        </w:trPr>
        <w:tc>
          <w:tcPr>
            <w:tcW w:w="726" w:type="dxa"/>
            <w:shd w:val="clear" w:color="auto" w:fill="auto"/>
            <w:noWrap/>
            <w:vAlign w:val="center"/>
          </w:tcPr>
          <w:p w14:paraId="34C925A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1</w:t>
            </w:r>
          </w:p>
        </w:tc>
        <w:tc>
          <w:tcPr>
            <w:tcW w:w="1309" w:type="dxa"/>
            <w:shd w:val="clear" w:color="auto" w:fill="auto"/>
            <w:noWrap/>
            <w:vAlign w:val="center"/>
          </w:tcPr>
          <w:p w14:paraId="23B5620A"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jr_id</w:t>
            </w:r>
            <w:proofErr w:type="spellEnd"/>
          </w:p>
        </w:tc>
        <w:tc>
          <w:tcPr>
            <w:tcW w:w="1166" w:type="dxa"/>
            <w:shd w:val="clear" w:color="auto" w:fill="auto"/>
            <w:noWrap/>
            <w:vAlign w:val="center"/>
          </w:tcPr>
          <w:p w14:paraId="007ED73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违规标识</w:t>
            </w:r>
          </w:p>
        </w:tc>
        <w:tc>
          <w:tcPr>
            <w:tcW w:w="871" w:type="dxa"/>
            <w:shd w:val="clear" w:color="auto" w:fill="auto"/>
            <w:noWrap/>
            <w:vAlign w:val="center"/>
          </w:tcPr>
          <w:p w14:paraId="1D138B63"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11D71B1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50</w:t>
            </w:r>
          </w:p>
        </w:tc>
        <w:tc>
          <w:tcPr>
            <w:tcW w:w="1019" w:type="dxa"/>
            <w:shd w:val="clear" w:color="auto" w:fill="auto"/>
            <w:noWrap/>
            <w:vAlign w:val="center"/>
          </w:tcPr>
          <w:p w14:paraId="0437740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5E6AD58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438E2E83"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计算结果记录唯一ID</w:t>
            </w:r>
          </w:p>
        </w:tc>
      </w:tr>
      <w:tr w:rsidR="004D0BA7" w:rsidRPr="00CE0E47" w14:paraId="4F88666B" w14:textId="77777777" w:rsidTr="008C6A0B">
        <w:trPr>
          <w:trHeight w:val="260"/>
        </w:trPr>
        <w:tc>
          <w:tcPr>
            <w:tcW w:w="726" w:type="dxa"/>
            <w:shd w:val="clear" w:color="auto" w:fill="auto"/>
            <w:noWrap/>
            <w:vAlign w:val="center"/>
          </w:tcPr>
          <w:p w14:paraId="1E59686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2</w:t>
            </w:r>
          </w:p>
        </w:tc>
        <w:tc>
          <w:tcPr>
            <w:tcW w:w="1309" w:type="dxa"/>
            <w:shd w:val="clear" w:color="auto" w:fill="auto"/>
            <w:noWrap/>
            <w:vAlign w:val="center"/>
          </w:tcPr>
          <w:p w14:paraId="6706E4D3"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rule_id</w:t>
            </w:r>
            <w:proofErr w:type="spellEnd"/>
          </w:p>
        </w:tc>
        <w:tc>
          <w:tcPr>
            <w:tcW w:w="1166" w:type="dxa"/>
            <w:shd w:val="clear" w:color="auto" w:fill="auto"/>
            <w:noWrap/>
            <w:vAlign w:val="center"/>
          </w:tcPr>
          <w:p w14:paraId="0E854F58"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规则ID</w:t>
            </w:r>
          </w:p>
        </w:tc>
        <w:tc>
          <w:tcPr>
            <w:tcW w:w="871" w:type="dxa"/>
            <w:shd w:val="clear" w:color="auto" w:fill="auto"/>
            <w:noWrap/>
            <w:vAlign w:val="center"/>
          </w:tcPr>
          <w:p w14:paraId="2B418A88"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0C6C59A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50</w:t>
            </w:r>
          </w:p>
        </w:tc>
        <w:tc>
          <w:tcPr>
            <w:tcW w:w="1019" w:type="dxa"/>
            <w:shd w:val="clear" w:color="auto" w:fill="auto"/>
            <w:noWrap/>
            <w:vAlign w:val="center"/>
          </w:tcPr>
          <w:p w14:paraId="33B811C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378E6B9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6DC23C18"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例如：R01</w:t>
            </w:r>
          </w:p>
        </w:tc>
      </w:tr>
      <w:tr w:rsidR="004D0BA7" w:rsidRPr="00CE0E47" w14:paraId="428C3E7B" w14:textId="77777777" w:rsidTr="008C6A0B">
        <w:trPr>
          <w:trHeight w:val="260"/>
        </w:trPr>
        <w:tc>
          <w:tcPr>
            <w:tcW w:w="726" w:type="dxa"/>
            <w:shd w:val="clear" w:color="auto" w:fill="auto"/>
            <w:noWrap/>
            <w:vAlign w:val="center"/>
          </w:tcPr>
          <w:p w14:paraId="3ECE00E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3</w:t>
            </w:r>
          </w:p>
        </w:tc>
        <w:tc>
          <w:tcPr>
            <w:tcW w:w="1309" w:type="dxa"/>
            <w:shd w:val="clear" w:color="auto" w:fill="auto"/>
            <w:noWrap/>
            <w:vAlign w:val="center"/>
          </w:tcPr>
          <w:p w14:paraId="00052BDC"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rule_name</w:t>
            </w:r>
            <w:proofErr w:type="spellEnd"/>
          </w:p>
        </w:tc>
        <w:tc>
          <w:tcPr>
            <w:tcW w:w="1166" w:type="dxa"/>
            <w:shd w:val="clear" w:color="auto" w:fill="auto"/>
            <w:noWrap/>
            <w:vAlign w:val="center"/>
          </w:tcPr>
          <w:p w14:paraId="6170422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规则名称</w:t>
            </w:r>
          </w:p>
        </w:tc>
        <w:tc>
          <w:tcPr>
            <w:tcW w:w="871" w:type="dxa"/>
            <w:shd w:val="clear" w:color="auto" w:fill="auto"/>
            <w:noWrap/>
            <w:vAlign w:val="center"/>
          </w:tcPr>
          <w:p w14:paraId="2AA6CAF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5BC4D2D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200</w:t>
            </w:r>
          </w:p>
        </w:tc>
        <w:tc>
          <w:tcPr>
            <w:tcW w:w="1019" w:type="dxa"/>
            <w:shd w:val="clear" w:color="auto" w:fill="auto"/>
            <w:noWrap/>
            <w:vAlign w:val="center"/>
          </w:tcPr>
          <w:p w14:paraId="28D9B15D"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42761128"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467CF33D"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例如：配伍禁忌</w:t>
            </w:r>
          </w:p>
        </w:tc>
      </w:tr>
      <w:tr w:rsidR="004D0BA7" w:rsidRPr="00CE0E47" w14:paraId="7CE18850" w14:textId="77777777" w:rsidTr="008C6A0B">
        <w:trPr>
          <w:trHeight w:val="260"/>
        </w:trPr>
        <w:tc>
          <w:tcPr>
            <w:tcW w:w="726" w:type="dxa"/>
            <w:shd w:val="clear" w:color="auto" w:fill="auto"/>
            <w:noWrap/>
            <w:vAlign w:val="center"/>
          </w:tcPr>
          <w:p w14:paraId="1945CDED"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4</w:t>
            </w:r>
          </w:p>
        </w:tc>
        <w:tc>
          <w:tcPr>
            <w:tcW w:w="1309" w:type="dxa"/>
            <w:shd w:val="clear" w:color="auto" w:fill="auto"/>
            <w:noWrap/>
            <w:vAlign w:val="center"/>
          </w:tcPr>
          <w:p w14:paraId="25F9BD63"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vola_cont</w:t>
            </w:r>
            <w:proofErr w:type="spellEnd"/>
          </w:p>
        </w:tc>
        <w:tc>
          <w:tcPr>
            <w:tcW w:w="1166" w:type="dxa"/>
            <w:shd w:val="clear" w:color="auto" w:fill="auto"/>
            <w:noWrap/>
            <w:vAlign w:val="center"/>
          </w:tcPr>
          <w:p w14:paraId="78E352F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违规内容</w:t>
            </w:r>
          </w:p>
        </w:tc>
        <w:tc>
          <w:tcPr>
            <w:tcW w:w="871" w:type="dxa"/>
            <w:shd w:val="clear" w:color="auto" w:fill="auto"/>
            <w:noWrap/>
            <w:vAlign w:val="center"/>
          </w:tcPr>
          <w:p w14:paraId="43F27298"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4723192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500</w:t>
            </w:r>
          </w:p>
        </w:tc>
        <w:tc>
          <w:tcPr>
            <w:tcW w:w="1019" w:type="dxa"/>
            <w:shd w:val="clear" w:color="auto" w:fill="auto"/>
            <w:noWrap/>
            <w:vAlign w:val="center"/>
          </w:tcPr>
          <w:p w14:paraId="288877CF"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1669121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57E81103"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例如：患者处方中存在配伍禁忌的药品【A药】、【B药】。</w:t>
            </w:r>
          </w:p>
        </w:tc>
      </w:tr>
      <w:tr w:rsidR="004D0BA7" w:rsidRPr="00CE0E47" w14:paraId="2C66830A" w14:textId="77777777" w:rsidTr="008C6A0B">
        <w:trPr>
          <w:trHeight w:val="260"/>
        </w:trPr>
        <w:tc>
          <w:tcPr>
            <w:tcW w:w="726" w:type="dxa"/>
            <w:shd w:val="clear" w:color="auto" w:fill="auto"/>
            <w:noWrap/>
            <w:vAlign w:val="center"/>
          </w:tcPr>
          <w:p w14:paraId="7337584D"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5</w:t>
            </w:r>
          </w:p>
        </w:tc>
        <w:tc>
          <w:tcPr>
            <w:tcW w:w="1309" w:type="dxa"/>
            <w:shd w:val="clear" w:color="auto" w:fill="auto"/>
            <w:noWrap/>
            <w:vAlign w:val="center"/>
          </w:tcPr>
          <w:p w14:paraId="2D4369E6"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patn_id</w:t>
            </w:r>
            <w:proofErr w:type="spellEnd"/>
          </w:p>
        </w:tc>
        <w:tc>
          <w:tcPr>
            <w:tcW w:w="1166" w:type="dxa"/>
            <w:shd w:val="clear" w:color="auto" w:fill="auto"/>
            <w:noWrap/>
            <w:vAlign w:val="center"/>
          </w:tcPr>
          <w:p w14:paraId="0E42740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参保人ID</w:t>
            </w:r>
          </w:p>
        </w:tc>
        <w:tc>
          <w:tcPr>
            <w:tcW w:w="871" w:type="dxa"/>
            <w:shd w:val="clear" w:color="auto" w:fill="auto"/>
            <w:noWrap/>
            <w:vAlign w:val="center"/>
          </w:tcPr>
          <w:p w14:paraId="2668D68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1EF9D6AD"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50</w:t>
            </w:r>
          </w:p>
        </w:tc>
        <w:tc>
          <w:tcPr>
            <w:tcW w:w="1019" w:type="dxa"/>
            <w:shd w:val="clear" w:color="auto" w:fill="auto"/>
            <w:noWrap/>
            <w:vAlign w:val="center"/>
          </w:tcPr>
          <w:p w14:paraId="71AD6D1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253EAE5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70B35F93"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（注意：当是多患者导致违规时，这里是其中一个患者ID）</w:t>
            </w:r>
          </w:p>
        </w:tc>
      </w:tr>
      <w:tr w:rsidR="004D0BA7" w:rsidRPr="00CE0E47" w14:paraId="2B90AA40" w14:textId="77777777" w:rsidTr="008C6A0B">
        <w:trPr>
          <w:trHeight w:val="260"/>
        </w:trPr>
        <w:tc>
          <w:tcPr>
            <w:tcW w:w="726" w:type="dxa"/>
            <w:shd w:val="clear" w:color="auto" w:fill="auto"/>
            <w:noWrap/>
            <w:vAlign w:val="center"/>
          </w:tcPr>
          <w:p w14:paraId="73BDDB3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6</w:t>
            </w:r>
          </w:p>
        </w:tc>
        <w:tc>
          <w:tcPr>
            <w:tcW w:w="1309" w:type="dxa"/>
            <w:shd w:val="clear" w:color="auto" w:fill="auto"/>
            <w:noWrap/>
            <w:vAlign w:val="center"/>
          </w:tcPr>
          <w:p w14:paraId="558EC85B"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mdtrt_id</w:t>
            </w:r>
            <w:proofErr w:type="spellEnd"/>
          </w:p>
        </w:tc>
        <w:tc>
          <w:tcPr>
            <w:tcW w:w="1166" w:type="dxa"/>
            <w:shd w:val="clear" w:color="auto" w:fill="auto"/>
            <w:noWrap/>
            <w:vAlign w:val="center"/>
          </w:tcPr>
          <w:p w14:paraId="61A9381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就诊ID</w:t>
            </w:r>
          </w:p>
        </w:tc>
        <w:tc>
          <w:tcPr>
            <w:tcW w:w="871" w:type="dxa"/>
            <w:shd w:val="clear" w:color="auto" w:fill="auto"/>
            <w:noWrap/>
            <w:vAlign w:val="center"/>
          </w:tcPr>
          <w:p w14:paraId="33D93C1F"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2FE4377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50</w:t>
            </w:r>
          </w:p>
        </w:tc>
        <w:tc>
          <w:tcPr>
            <w:tcW w:w="1019" w:type="dxa"/>
            <w:shd w:val="clear" w:color="auto" w:fill="auto"/>
            <w:noWrap/>
            <w:vAlign w:val="center"/>
          </w:tcPr>
          <w:p w14:paraId="6130D80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29DB56F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243" w:type="dxa"/>
            <w:shd w:val="clear" w:color="auto" w:fill="auto"/>
            <w:noWrap/>
            <w:vAlign w:val="center"/>
          </w:tcPr>
          <w:p w14:paraId="5EA2EDFB"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（注意：当是多就诊导致违规时，这里是其中一个就诊ID）</w:t>
            </w:r>
          </w:p>
        </w:tc>
      </w:tr>
      <w:tr w:rsidR="004D0BA7" w:rsidRPr="00CE0E47" w14:paraId="5A7BC5FF" w14:textId="77777777" w:rsidTr="008C6A0B">
        <w:trPr>
          <w:trHeight w:val="260"/>
        </w:trPr>
        <w:tc>
          <w:tcPr>
            <w:tcW w:w="726" w:type="dxa"/>
            <w:shd w:val="clear" w:color="auto" w:fill="auto"/>
            <w:noWrap/>
            <w:vAlign w:val="center"/>
          </w:tcPr>
          <w:p w14:paraId="67E01A9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7</w:t>
            </w:r>
          </w:p>
        </w:tc>
        <w:tc>
          <w:tcPr>
            <w:tcW w:w="1309" w:type="dxa"/>
            <w:shd w:val="clear" w:color="auto" w:fill="auto"/>
            <w:noWrap/>
            <w:vAlign w:val="center"/>
          </w:tcPr>
          <w:p w14:paraId="1B68D552"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sz w:val="18"/>
                <w:szCs w:val="18"/>
              </w:rPr>
              <w:t>judge_result_detail_dtos</w:t>
            </w:r>
            <w:proofErr w:type="spellEnd"/>
          </w:p>
        </w:tc>
        <w:tc>
          <w:tcPr>
            <w:tcW w:w="1166" w:type="dxa"/>
            <w:shd w:val="clear" w:color="auto" w:fill="auto"/>
            <w:noWrap/>
            <w:vAlign w:val="center"/>
          </w:tcPr>
          <w:p w14:paraId="1FCC62B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违规明细</w:t>
            </w:r>
          </w:p>
        </w:tc>
        <w:tc>
          <w:tcPr>
            <w:tcW w:w="871" w:type="dxa"/>
            <w:shd w:val="clear" w:color="auto" w:fill="auto"/>
            <w:noWrap/>
            <w:vAlign w:val="center"/>
          </w:tcPr>
          <w:p w14:paraId="7EF2C0BE"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违规明细集合</w:t>
            </w:r>
          </w:p>
        </w:tc>
        <w:tc>
          <w:tcPr>
            <w:tcW w:w="1461" w:type="dxa"/>
            <w:shd w:val="clear" w:color="auto" w:fill="auto"/>
            <w:noWrap/>
            <w:vAlign w:val="center"/>
          </w:tcPr>
          <w:p w14:paraId="41D92BD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019" w:type="dxa"/>
            <w:shd w:val="clear" w:color="auto" w:fill="auto"/>
            <w:noWrap/>
            <w:vAlign w:val="center"/>
          </w:tcPr>
          <w:p w14:paraId="4372AEE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21AC42FD"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68929570"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0C15C364" w14:textId="77777777" w:rsidTr="008C6A0B">
        <w:trPr>
          <w:trHeight w:val="260"/>
        </w:trPr>
        <w:tc>
          <w:tcPr>
            <w:tcW w:w="726" w:type="dxa"/>
            <w:shd w:val="clear" w:color="auto" w:fill="auto"/>
            <w:noWrap/>
            <w:vAlign w:val="center"/>
          </w:tcPr>
          <w:p w14:paraId="5967BF72"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8</w:t>
            </w:r>
          </w:p>
        </w:tc>
        <w:tc>
          <w:tcPr>
            <w:tcW w:w="1309" w:type="dxa"/>
            <w:shd w:val="clear" w:color="auto" w:fill="auto"/>
            <w:noWrap/>
            <w:vAlign w:val="center"/>
          </w:tcPr>
          <w:p w14:paraId="7C286342"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vola_amt</w:t>
            </w:r>
            <w:proofErr w:type="spellEnd"/>
          </w:p>
        </w:tc>
        <w:tc>
          <w:tcPr>
            <w:tcW w:w="1166" w:type="dxa"/>
            <w:shd w:val="clear" w:color="auto" w:fill="auto"/>
            <w:noWrap/>
            <w:vAlign w:val="center"/>
          </w:tcPr>
          <w:p w14:paraId="3474DBEE"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违规金额</w:t>
            </w:r>
          </w:p>
        </w:tc>
        <w:tc>
          <w:tcPr>
            <w:tcW w:w="871" w:type="dxa"/>
            <w:shd w:val="clear" w:color="auto" w:fill="auto"/>
            <w:noWrap/>
            <w:vAlign w:val="center"/>
          </w:tcPr>
          <w:p w14:paraId="0226042B"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color w:val="000000"/>
                <w:sz w:val="18"/>
                <w:szCs w:val="18"/>
              </w:rPr>
              <w:t>数值型</w:t>
            </w:r>
          </w:p>
        </w:tc>
        <w:tc>
          <w:tcPr>
            <w:tcW w:w="1461" w:type="dxa"/>
            <w:shd w:val="clear" w:color="auto" w:fill="auto"/>
            <w:noWrap/>
            <w:vAlign w:val="center"/>
          </w:tcPr>
          <w:p w14:paraId="077A9CC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16,2</w:t>
            </w:r>
          </w:p>
        </w:tc>
        <w:tc>
          <w:tcPr>
            <w:tcW w:w="1019" w:type="dxa"/>
            <w:shd w:val="clear" w:color="auto" w:fill="auto"/>
            <w:noWrap/>
            <w:vAlign w:val="center"/>
          </w:tcPr>
          <w:p w14:paraId="05DCFF6C"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0A3F922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43D63756"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68B3FAFB" w14:textId="77777777" w:rsidTr="008C6A0B">
        <w:trPr>
          <w:trHeight w:val="260"/>
        </w:trPr>
        <w:tc>
          <w:tcPr>
            <w:tcW w:w="726" w:type="dxa"/>
            <w:shd w:val="clear" w:color="auto" w:fill="auto"/>
            <w:noWrap/>
            <w:vAlign w:val="center"/>
          </w:tcPr>
          <w:p w14:paraId="39F57FC3"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9</w:t>
            </w:r>
          </w:p>
        </w:tc>
        <w:tc>
          <w:tcPr>
            <w:tcW w:w="1309" w:type="dxa"/>
            <w:shd w:val="clear" w:color="auto" w:fill="auto"/>
            <w:noWrap/>
            <w:vAlign w:val="center"/>
          </w:tcPr>
          <w:p w14:paraId="1A332AAB"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vola_amt_stas</w:t>
            </w:r>
            <w:proofErr w:type="spellEnd"/>
          </w:p>
        </w:tc>
        <w:tc>
          <w:tcPr>
            <w:tcW w:w="1166" w:type="dxa"/>
            <w:shd w:val="clear" w:color="auto" w:fill="auto"/>
            <w:noWrap/>
            <w:vAlign w:val="center"/>
          </w:tcPr>
          <w:p w14:paraId="37F898E5"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违规金额计算状态</w:t>
            </w:r>
          </w:p>
        </w:tc>
        <w:tc>
          <w:tcPr>
            <w:tcW w:w="871" w:type="dxa"/>
            <w:shd w:val="clear" w:color="auto" w:fill="auto"/>
            <w:noWrap/>
            <w:vAlign w:val="center"/>
          </w:tcPr>
          <w:p w14:paraId="570E5A9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5CB52A31"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3</w:t>
            </w:r>
          </w:p>
        </w:tc>
        <w:tc>
          <w:tcPr>
            <w:tcW w:w="1019" w:type="dxa"/>
            <w:shd w:val="clear" w:color="auto" w:fill="auto"/>
            <w:noWrap/>
            <w:vAlign w:val="center"/>
          </w:tcPr>
          <w:p w14:paraId="2D207883"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51BC03D8"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34EC4F89"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参考字典表</w:t>
            </w:r>
          </w:p>
        </w:tc>
      </w:tr>
      <w:tr w:rsidR="004D0BA7" w:rsidRPr="00CE0E47" w14:paraId="6CFAB1C6" w14:textId="77777777" w:rsidTr="008C6A0B">
        <w:trPr>
          <w:trHeight w:val="260"/>
        </w:trPr>
        <w:tc>
          <w:tcPr>
            <w:tcW w:w="726" w:type="dxa"/>
            <w:shd w:val="clear" w:color="auto" w:fill="auto"/>
            <w:noWrap/>
            <w:vAlign w:val="center"/>
          </w:tcPr>
          <w:p w14:paraId="5BB06292"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sz w:val="18"/>
                <w:szCs w:val="18"/>
              </w:rPr>
              <w:lastRenderedPageBreak/>
              <w:t>10</w:t>
            </w:r>
          </w:p>
        </w:tc>
        <w:tc>
          <w:tcPr>
            <w:tcW w:w="1309" w:type="dxa"/>
            <w:shd w:val="clear" w:color="auto" w:fill="auto"/>
            <w:noWrap/>
            <w:vAlign w:val="center"/>
          </w:tcPr>
          <w:p w14:paraId="18C270C1"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sev_deg</w:t>
            </w:r>
            <w:proofErr w:type="spellEnd"/>
          </w:p>
        </w:tc>
        <w:tc>
          <w:tcPr>
            <w:tcW w:w="1166" w:type="dxa"/>
            <w:shd w:val="clear" w:color="auto" w:fill="auto"/>
            <w:noWrap/>
            <w:vAlign w:val="center"/>
          </w:tcPr>
          <w:p w14:paraId="766C5D4C"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严重程度</w:t>
            </w:r>
          </w:p>
        </w:tc>
        <w:tc>
          <w:tcPr>
            <w:tcW w:w="871" w:type="dxa"/>
            <w:shd w:val="clear" w:color="auto" w:fill="auto"/>
            <w:noWrap/>
            <w:vAlign w:val="center"/>
          </w:tcPr>
          <w:p w14:paraId="36442DDD"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70A0377F"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3</w:t>
            </w:r>
          </w:p>
        </w:tc>
        <w:tc>
          <w:tcPr>
            <w:tcW w:w="1019" w:type="dxa"/>
            <w:shd w:val="clear" w:color="auto" w:fill="auto"/>
            <w:noWrap/>
            <w:vAlign w:val="center"/>
          </w:tcPr>
          <w:p w14:paraId="4D7DF68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7467686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3E1CABE1"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参考字典表</w:t>
            </w:r>
          </w:p>
        </w:tc>
      </w:tr>
      <w:tr w:rsidR="004D0BA7" w:rsidRPr="00CE0E47" w14:paraId="027FD0F7" w14:textId="77777777" w:rsidTr="008C6A0B">
        <w:trPr>
          <w:trHeight w:val="260"/>
        </w:trPr>
        <w:tc>
          <w:tcPr>
            <w:tcW w:w="726" w:type="dxa"/>
            <w:shd w:val="clear" w:color="auto" w:fill="auto"/>
            <w:noWrap/>
            <w:vAlign w:val="center"/>
          </w:tcPr>
          <w:p w14:paraId="6882ED5E"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1</w:t>
            </w:r>
            <w:r w:rsidRPr="00CE0E47">
              <w:rPr>
                <w:rFonts w:asciiTheme="minorEastAsia" w:eastAsiaTheme="minorEastAsia" w:hAnsiTheme="minorEastAsia"/>
                <w:sz w:val="18"/>
                <w:szCs w:val="18"/>
              </w:rPr>
              <w:t>1</w:t>
            </w:r>
          </w:p>
        </w:tc>
        <w:tc>
          <w:tcPr>
            <w:tcW w:w="1309" w:type="dxa"/>
            <w:shd w:val="clear" w:color="auto" w:fill="auto"/>
            <w:noWrap/>
            <w:vAlign w:val="center"/>
          </w:tcPr>
          <w:p w14:paraId="01D9137B"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vola_evid</w:t>
            </w:r>
            <w:proofErr w:type="spellEnd"/>
          </w:p>
        </w:tc>
        <w:tc>
          <w:tcPr>
            <w:tcW w:w="1166" w:type="dxa"/>
            <w:shd w:val="clear" w:color="auto" w:fill="auto"/>
            <w:noWrap/>
            <w:vAlign w:val="center"/>
          </w:tcPr>
          <w:p w14:paraId="7FCD1179"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违规依据</w:t>
            </w:r>
          </w:p>
        </w:tc>
        <w:tc>
          <w:tcPr>
            <w:tcW w:w="871" w:type="dxa"/>
            <w:shd w:val="clear" w:color="auto" w:fill="auto"/>
            <w:noWrap/>
            <w:vAlign w:val="center"/>
          </w:tcPr>
          <w:p w14:paraId="79244D3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00B303F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500</w:t>
            </w:r>
          </w:p>
        </w:tc>
        <w:tc>
          <w:tcPr>
            <w:tcW w:w="1019" w:type="dxa"/>
            <w:shd w:val="clear" w:color="auto" w:fill="auto"/>
            <w:noWrap/>
            <w:vAlign w:val="center"/>
          </w:tcPr>
          <w:p w14:paraId="6EAAB04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2539867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243" w:type="dxa"/>
            <w:shd w:val="clear" w:color="auto" w:fill="auto"/>
            <w:noWrap/>
            <w:vAlign w:val="center"/>
          </w:tcPr>
          <w:p w14:paraId="2AE73242"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CE0E47" w14:paraId="100A3074" w14:textId="77777777" w:rsidTr="008C6A0B">
        <w:trPr>
          <w:trHeight w:val="260"/>
        </w:trPr>
        <w:tc>
          <w:tcPr>
            <w:tcW w:w="726" w:type="dxa"/>
            <w:shd w:val="clear" w:color="auto" w:fill="auto"/>
            <w:noWrap/>
            <w:vAlign w:val="center"/>
          </w:tcPr>
          <w:p w14:paraId="7C80560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1</w:t>
            </w:r>
            <w:r w:rsidRPr="00CE0E47">
              <w:rPr>
                <w:rFonts w:asciiTheme="minorEastAsia" w:eastAsiaTheme="minorEastAsia" w:hAnsiTheme="minorEastAsia"/>
                <w:sz w:val="18"/>
                <w:szCs w:val="18"/>
              </w:rPr>
              <w:t>2</w:t>
            </w:r>
          </w:p>
        </w:tc>
        <w:tc>
          <w:tcPr>
            <w:tcW w:w="1309" w:type="dxa"/>
            <w:shd w:val="clear" w:color="auto" w:fill="auto"/>
            <w:noWrap/>
            <w:vAlign w:val="center"/>
          </w:tcPr>
          <w:p w14:paraId="6271B452"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vola_bhvr_type</w:t>
            </w:r>
            <w:proofErr w:type="spellEnd"/>
          </w:p>
        </w:tc>
        <w:tc>
          <w:tcPr>
            <w:tcW w:w="1166" w:type="dxa"/>
            <w:shd w:val="clear" w:color="auto" w:fill="auto"/>
            <w:noWrap/>
            <w:vAlign w:val="center"/>
          </w:tcPr>
          <w:p w14:paraId="3F1F93EB" w14:textId="77777777" w:rsidR="004D0BA7" w:rsidRPr="00CE0E47" w:rsidRDefault="004D0BA7" w:rsidP="008C6A0B">
            <w:pPr>
              <w:spacing w:line="240" w:lineRule="auto"/>
              <w:ind w:firstLineChars="0" w:firstLine="0"/>
              <w:jc w:val="center"/>
              <w:rPr>
                <w:rFonts w:asciiTheme="minorEastAsia" w:eastAsiaTheme="minorEastAsia" w:hAnsiTheme="minorEastAsia"/>
                <w:sz w:val="18"/>
                <w:szCs w:val="18"/>
              </w:rPr>
            </w:pPr>
            <w:r w:rsidRPr="00CE0E47">
              <w:rPr>
                <w:rFonts w:asciiTheme="minorEastAsia" w:eastAsiaTheme="minorEastAsia" w:hAnsiTheme="minorEastAsia" w:hint="eastAsia"/>
                <w:sz w:val="18"/>
                <w:szCs w:val="18"/>
              </w:rPr>
              <w:t>违规行为分类</w:t>
            </w:r>
          </w:p>
        </w:tc>
        <w:tc>
          <w:tcPr>
            <w:tcW w:w="871" w:type="dxa"/>
            <w:shd w:val="clear" w:color="auto" w:fill="auto"/>
            <w:noWrap/>
            <w:vAlign w:val="center"/>
          </w:tcPr>
          <w:p w14:paraId="397A67F4"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字符型</w:t>
            </w:r>
          </w:p>
        </w:tc>
        <w:tc>
          <w:tcPr>
            <w:tcW w:w="1461" w:type="dxa"/>
            <w:shd w:val="clear" w:color="auto" w:fill="auto"/>
            <w:noWrap/>
            <w:vAlign w:val="center"/>
          </w:tcPr>
          <w:p w14:paraId="27F2BD5B"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sz w:val="18"/>
                <w:szCs w:val="18"/>
              </w:rPr>
              <w:t>3</w:t>
            </w:r>
          </w:p>
        </w:tc>
        <w:tc>
          <w:tcPr>
            <w:tcW w:w="1019" w:type="dxa"/>
            <w:shd w:val="clear" w:color="auto" w:fill="auto"/>
            <w:noWrap/>
            <w:vAlign w:val="center"/>
          </w:tcPr>
          <w:p w14:paraId="26570B0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744DC8A7"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sz w:val="18"/>
                <w:szCs w:val="18"/>
              </w:rPr>
              <w:t>Y</w:t>
            </w:r>
          </w:p>
        </w:tc>
        <w:tc>
          <w:tcPr>
            <w:tcW w:w="1243" w:type="dxa"/>
            <w:shd w:val="clear" w:color="auto" w:fill="auto"/>
            <w:noWrap/>
            <w:vAlign w:val="center"/>
          </w:tcPr>
          <w:p w14:paraId="67179DB6"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CE0E47">
              <w:rPr>
                <w:rFonts w:asciiTheme="minorEastAsia" w:eastAsiaTheme="minorEastAsia" w:hAnsiTheme="minorEastAsia" w:hint="eastAsia"/>
                <w:color w:val="000000"/>
                <w:sz w:val="18"/>
                <w:szCs w:val="18"/>
              </w:rPr>
              <w:t>参考字典表</w:t>
            </w:r>
          </w:p>
        </w:tc>
      </w:tr>
      <w:tr w:rsidR="004D0BA7" w:rsidRPr="00CE0E47" w14:paraId="01302619" w14:textId="77777777" w:rsidTr="008C6A0B">
        <w:trPr>
          <w:trHeight w:val="260"/>
        </w:trPr>
        <w:tc>
          <w:tcPr>
            <w:tcW w:w="726" w:type="dxa"/>
            <w:shd w:val="clear" w:color="auto" w:fill="auto"/>
            <w:noWrap/>
            <w:vAlign w:val="center"/>
          </w:tcPr>
          <w:p w14:paraId="71F183BE"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sz w:val="18"/>
                <w:szCs w:val="18"/>
              </w:rPr>
              <w:t>13</w:t>
            </w:r>
          </w:p>
        </w:tc>
        <w:tc>
          <w:tcPr>
            <w:tcW w:w="1309" w:type="dxa"/>
            <w:shd w:val="clear" w:color="auto" w:fill="auto"/>
            <w:noWrap/>
            <w:vAlign w:val="center"/>
          </w:tcPr>
          <w:p w14:paraId="5957F34D" w14:textId="77777777" w:rsidR="004D0BA7" w:rsidRPr="00CE0E47"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CE0E47">
              <w:rPr>
                <w:rFonts w:asciiTheme="minorEastAsia" w:eastAsiaTheme="minorEastAsia" w:hAnsiTheme="minorEastAsia" w:hint="eastAsia"/>
                <w:sz w:val="18"/>
                <w:szCs w:val="18"/>
              </w:rPr>
              <w:t>task_id</w:t>
            </w:r>
            <w:proofErr w:type="spellEnd"/>
          </w:p>
        </w:tc>
        <w:tc>
          <w:tcPr>
            <w:tcW w:w="1166" w:type="dxa"/>
            <w:shd w:val="clear" w:color="auto" w:fill="auto"/>
            <w:noWrap/>
            <w:vAlign w:val="center"/>
          </w:tcPr>
          <w:p w14:paraId="1E1DC4BD" w14:textId="77777777" w:rsidR="004D0BA7" w:rsidRPr="00CE0E47" w:rsidRDefault="004D0BA7" w:rsidP="008C6A0B">
            <w:pPr>
              <w:spacing w:line="240" w:lineRule="auto"/>
              <w:ind w:firstLineChars="0" w:firstLine="0"/>
              <w:jc w:val="center"/>
              <w:rPr>
                <w:rFonts w:asciiTheme="minorEastAsia" w:eastAsiaTheme="minorEastAsia" w:hAnsiTheme="minorEastAsia"/>
                <w:sz w:val="18"/>
                <w:szCs w:val="18"/>
              </w:rPr>
            </w:pPr>
            <w:r w:rsidRPr="00CE0E47">
              <w:rPr>
                <w:rFonts w:asciiTheme="minorEastAsia" w:eastAsiaTheme="minorEastAsia" w:hAnsiTheme="minorEastAsia" w:hint="eastAsia"/>
                <w:color w:val="000000"/>
                <w:sz w:val="18"/>
                <w:szCs w:val="18"/>
              </w:rPr>
              <w:t>任务ID</w:t>
            </w:r>
          </w:p>
        </w:tc>
        <w:tc>
          <w:tcPr>
            <w:tcW w:w="871" w:type="dxa"/>
            <w:shd w:val="clear" w:color="auto" w:fill="auto"/>
            <w:noWrap/>
            <w:vAlign w:val="center"/>
          </w:tcPr>
          <w:p w14:paraId="7711527C"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CE0E47">
              <w:rPr>
                <w:rFonts w:asciiTheme="minorEastAsia" w:eastAsiaTheme="minorEastAsia" w:hAnsiTheme="minorEastAsia" w:hint="eastAsia"/>
                <w:color w:val="000000"/>
                <w:sz w:val="18"/>
                <w:szCs w:val="18"/>
              </w:rPr>
              <w:t>字符型</w:t>
            </w:r>
          </w:p>
        </w:tc>
        <w:tc>
          <w:tcPr>
            <w:tcW w:w="1461" w:type="dxa"/>
            <w:shd w:val="clear" w:color="auto" w:fill="auto"/>
            <w:noWrap/>
            <w:vAlign w:val="center"/>
          </w:tcPr>
          <w:p w14:paraId="6E96585A"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019" w:type="dxa"/>
            <w:shd w:val="clear" w:color="auto" w:fill="auto"/>
            <w:noWrap/>
            <w:vAlign w:val="center"/>
          </w:tcPr>
          <w:p w14:paraId="18C877E6"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727" w:type="dxa"/>
            <w:shd w:val="clear" w:color="auto" w:fill="auto"/>
            <w:noWrap/>
            <w:vAlign w:val="center"/>
          </w:tcPr>
          <w:p w14:paraId="5DAC6820" w14:textId="77777777" w:rsidR="004D0BA7" w:rsidRPr="00CE0E47"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243" w:type="dxa"/>
            <w:shd w:val="clear" w:color="auto" w:fill="auto"/>
            <w:noWrap/>
            <w:vAlign w:val="center"/>
          </w:tcPr>
          <w:p w14:paraId="3A238EF5" w14:textId="77777777" w:rsidR="004D0BA7" w:rsidRPr="00CE0E47"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bl>
    <w:p w14:paraId="2F323F6F" w14:textId="3A82A2B7" w:rsidR="004D0BA7" w:rsidRPr="00CE0E47" w:rsidRDefault="004D0BA7" w:rsidP="00CE0E47">
      <w:pPr>
        <w:pStyle w:val="a6"/>
        <w:numPr>
          <w:ilvl w:val="0"/>
          <w:numId w:val="26"/>
        </w:numPr>
        <w:rPr>
          <w:rFonts w:asciiTheme="minorEastAsia" w:eastAsiaTheme="minorEastAsia" w:hAnsiTheme="minorEastAsia"/>
          <w:color w:val="000000" w:themeColor="text1"/>
          <w:kern w:val="2"/>
        </w:rPr>
      </w:pPr>
      <w:r w:rsidRPr="00CE0E47">
        <w:rPr>
          <w:rFonts w:asciiTheme="minorEastAsia" w:eastAsiaTheme="minorEastAsia" w:hAnsiTheme="minorEastAsia" w:hint="eastAsia"/>
          <w:color w:val="000000" w:themeColor="text1"/>
          <w:kern w:val="2"/>
        </w:rPr>
        <w:t>输出-违规明细信息（节点标识：</w:t>
      </w:r>
      <w:proofErr w:type="spellStart"/>
      <w:r w:rsidRPr="00CE0E47">
        <w:rPr>
          <w:rFonts w:asciiTheme="minorEastAsia" w:eastAsiaTheme="minorEastAsia" w:hAnsiTheme="minorEastAsia"/>
          <w:color w:val="000000" w:themeColor="text1"/>
          <w:kern w:val="2"/>
        </w:rPr>
        <w:t>judge_result_detail_dtos</w:t>
      </w:r>
      <w:proofErr w:type="spellEnd"/>
      <w:r w:rsidRPr="00CE0E47">
        <w:rPr>
          <w:rFonts w:asciiTheme="minorEastAsia" w:eastAsiaTheme="minorEastAsia" w:hAnsiTheme="minorEastAsia" w:hint="eastAsia"/>
          <w:color w:val="000000" w:themeColor="text1"/>
          <w:kern w:val="2"/>
        </w:rPr>
        <w:t>）</w:t>
      </w:r>
    </w:p>
    <w:tbl>
      <w:tblPr>
        <w:tblW w:w="8522" w:type="dxa"/>
        <w:tblLayout w:type="fixed"/>
        <w:tblLook w:val="04A0" w:firstRow="1" w:lastRow="0" w:firstColumn="1" w:lastColumn="0" w:noHBand="0" w:noVBand="1"/>
      </w:tblPr>
      <w:tblGrid>
        <w:gridCol w:w="556"/>
        <w:gridCol w:w="1405"/>
        <w:gridCol w:w="1405"/>
        <w:gridCol w:w="895"/>
        <w:gridCol w:w="895"/>
        <w:gridCol w:w="895"/>
        <w:gridCol w:w="895"/>
        <w:gridCol w:w="1576"/>
      </w:tblGrid>
      <w:tr w:rsidR="004D0BA7" w:rsidRPr="00BA420A" w14:paraId="712300E0" w14:textId="77777777" w:rsidTr="008C6A0B">
        <w:trPr>
          <w:trHeight w:val="260"/>
          <w:tblHeader/>
        </w:trPr>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B8619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序号</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D83A74A"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参数代码</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B5BF77"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参数名称</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7EFC3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参数类型</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9DB3F9"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参数长度</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0E3EEF"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代码标识</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912AD1"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是否非空</w:t>
            </w:r>
          </w:p>
        </w:tc>
        <w:tc>
          <w:tcPr>
            <w:tcW w:w="15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248585"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说明</w:t>
            </w:r>
          </w:p>
        </w:tc>
      </w:tr>
      <w:tr w:rsidR="004D0BA7" w:rsidRPr="00BA420A" w14:paraId="516F0339"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8F1B"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1</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0FAFDC3F"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jrd_id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68A123C4"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违规明细标识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08E60FF7"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CFF3092"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64F759EE"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0041FA4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7E2AF7BD"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违规明细唯一标识</w:t>
            </w:r>
          </w:p>
        </w:tc>
      </w:tr>
      <w:tr w:rsidR="004D0BA7" w:rsidRPr="00BA420A" w14:paraId="123C7544"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B89C9"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2</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341A2F6"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patn_id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815810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参保人标识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C038BDB"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2F19581B"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A55CDE9"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8C95622"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6EFA452B"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BA420A" w14:paraId="11FAB741"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B61E2"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3</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1696ED13"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mdtrt_id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3711C0CD"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就诊标识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3F1E5C94"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0AD26705"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4C6E8B5"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1DDA42F2"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5946F390"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BA420A" w14:paraId="120F4E09"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4E738"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06372870"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rx_id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0D17030B"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处方(医嘱)标识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6DC72DF"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122F9F7E"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8066D61"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399EFC74"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2347BC4B"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BA420A" w14:paraId="3EA554D4"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5901"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5</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30305BDF"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vola_item_type</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A41520D"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违规明细类型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6F5A6F9"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591367A9"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3</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587CA9FE"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19248D2"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24006813"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sz w:val="18"/>
                <w:szCs w:val="18"/>
              </w:rPr>
              <w:t>参考字典表</w:t>
            </w:r>
          </w:p>
        </w:tc>
      </w:tr>
      <w:tr w:rsidR="004D0BA7" w:rsidRPr="00BA420A" w14:paraId="364A54EF"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41E22"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6</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03F4E562"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vola_amt</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65108AB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违规金额</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6A6451A"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数值型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3B5E03E"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16,2</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236896A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E6815F9"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7A1FF015"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bl>
    <w:p w14:paraId="5CA91FAD" w14:textId="77777777" w:rsidR="004D0BA7" w:rsidRDefault="004D0BA7" w:rsidP="004D0BA7">
      <w:pPr>
        <w:pStyle w:val="4"/>
        <w:spacing w:before="156" w:after="156"/>
      </w:pPr>
      <w:r>
        <w:rPr>
          <w:rFonts w:hint="eastAsia"/>
        </w:rPr>
        <w:t>【3</w:t>
      </w:r>
      <w:r>
        <w:t>102</w:t>
      </w:r>
      <w:r>
        <w:rPr>
          <w:rFonts w:hint="eastAsia"/>
        </w:rPr>
        <w:t>】明细审核事中分析服务</w:t>
      </w:r>
    </w:p>
    <w:p w14:paraId="5F311B4B" w14:textId="77777777" w:rsidR="004D0BA7" w:rsidRDefault="004D0BA7" w:rsidP="004D0BA7">
      <w:pPr>
        <w:pStyle w:val="5"/>
        <w:spacing w:before="156" w:after="156"/>
      </w:pPr>
      <w:r>
        <w:rPr>
          <w:rFonts w:hint="eastAsia"/>
        </w:rPr>
        <w:t>交易说明</w:t>
      </w:r>
    </w:p>
    <w:p w14:paraId="79F0F837" w14:textId="77777777" w:rsidR="004D0BA7" w:rsidRDefault="004D0BA7" w:rsidP="004D0BA7">
      <w:pPr>
        <w:spacing w:line="240" w:lineRule="auto"/>
        <w:ind w:firstLine="420"/>
        <w:rPr>
          <w:rFonts w:cs="Times New Roman"/>
          <w:kern w:val="2"/>
          <w:szCs w:val="24"/>
        </w:rPr>
      </w:pPr>
      <w:r>
        <w:rPr>
          <w:rFonts w:cs="Times New Roman" w:hint="eastAsia"/>
          <w:kern w:val="2"/>
          <w:szCs w:val="24"/>
        </w:rPr>
        <w:t>通过此交易进行分析人员单次就诊明细信息。</w:t>
      </w:r>
    </w:p>
    <w:p w14:paraId="2C6F4C5E" w14:textId="77777777" w:rsidR="004D0BA7" w:rsidRDefault="004D0BA7" w:rsidP="004D0BA7">
      <w:pPr>
        <w:pStyle w:val="5"/>
        <w:spacing w:before="156" w:after="156"/>
      </w:pPr>
      <w:r>
        <w:rPr>
          <w:rFonts w:hint="eastAsia"/>
        </w:rPr>
        <w:t>重点说明</w:t>
      </w:r>
    </w:p>
    <w:p w14:paraId="44D18BB0" w14:textId="77777777" w:rsidR="004D0BA7" w:rsidRDefault="004D0BA7" w:rsidP="004D0BA7">
      <w:pPr>
        <w:spacing w:line="240" w:lineRule="auto"/>
        <w:ind w:firstLine="420"/>
        <w:rPr>
          <w:rFonts w:cs="Times New Roman"/>
          <w:color w:val="000000" w:themeColor="text1"/>
          <w:kern w:val="2"/>
          <w:szCs w:val="24"/>
        </w:rPr>
      </w:pPr>
      <w:r>
        <w:rPr>
          <w:rFonts w:cs="Times New Roman" w:hint="eastAsia"/>
          <w:color w:val="000000" w:themeColor="text1"/>
          <w:kern w:val="2"/>
          <w:szCs w:val="24"/>
        </w:rPr>
        <w:t>交易输入就诊信息为单行数据，输入诊断信息为多行数据，输入费用明细信息为多行数据，交易输出分析信息为单行数据，输出违规信息为单行数据，输出违规明细信息为多行数据。</w:t>
      </w:r>
    </w:p>
    <w:p w14:paraId="35E8BB1A" w14:textId="77777777" w:rsidR="004D0BA7" w:rsidRDefault="004D0BA7" w:rsidP="004D0BA7">
      <w:pPr>
        <w:pStyle w:val="5"/>
        <w:spacing w:before="156" w:after="156"/>
      </w:pPr>
      <w:r>
        <w:rPr>
          <w:rFonts w:hint="eastAsia"/>
        </w:rPr>
        <w:t>交易对象</w:t>
      </w:r>
    </w:p>
    <w:p w14:paraId="3C5E97F5" w14:textId="77777777" w:rsidR="004D0BA7" w:rsidRDefault="004D0BA7" w:rsidP="004D0BA7">
      <w:pPr>
        <w:spacing w:line="240" w:lineRule="auto"/>
        <w:ind w:firstLine="420"/>
        <w:rPr>
          <w:rFonts w:cs="Times New Roman"/>
          <w:kern w:val="2"/>
          <w:szCs w:val="24"/>
        </w:rPr>
      </w:pPr>
      <w:r>
        <w:rPr>
          <w:rFonts w:cs="Times New Roman" w:hint="eastAsia"/>
          <w:kern w:val="2"/>
          <w:szCs w:val="24"/>
        </w:rPr>
        <w:t>交易</w:t>
      </w:r>
      <w:r>
        <w:rPr>
          <w:rFonts w:cs="Times New Roman"/>
          <w:kern w:val="2"/>
          <w:szCs w:val="24"/>
        </w:rPr>
        <w:t>发送方：</w:t>
      </w:r>
      <w:r>
        <w:rPr>
          <w:rFonts w:cs="Times New Roman" w:hint="eastAsia"/>
          <w:kern w:val="2"/>
          <w:szCs w:val="24"/>
        </w:rPr>
        <w:t>医药机构。</w:t>
      </w:r>
    </w:p>
    <w:p w14:paraId="13F85EBC" w14:textId="77777777" w:rsidR="004D0BA7" w:rsidRDefault="004D0BA7" w:rsidP="004D0BA7">
      <w:pPr>
        <w:spacing w:line="240" w:lineRule="auto"/>
        <w:ind w:firstLine="420"/>
        <w:rPr>
          <w:rFonts w:cs="Times New Roman"/>
          <w:kern w:val="2"/>
          <w:szCs w:val="24"/>
        </w:rPr>
      </w:pPr>
      <w:r>
        <w:rPr>
          <w:rFonts w:cs="Times New Roman"/>
          <w:kern w:val="2"/>
          <w:szCs w:val="24"/>
        </w:rPr>
        <w:t>交易接收方：</w:t>
      </w:r>
      <w:r>
        <w:rPr>
          <w:rFonts w:cs="Times New Roman" w:hint="eastAsia"/>
          <w:kern w:val="2"/>
          <w:szCs w:val="24"/>
        </w:rPr>
        <w:t>地方</w:t>
      </w:r>
      <w:proofErr w:type="gramStart"/>
      <w:r>
        <w:rPr>
          <w:rFonts w:cs="Times New Roman" w:hint="eastAsia"/>
          <w:kern w:val="2"/>
          <w:szCs w:val="24"/>
        </w:rPr>
        <w:t>医</w:t>
      </w:r>
      <w:proofErr w:type="gramEnd"/>
      <w:r>
        <w:rPr>
          <w:rFonts w:cs="Times New Roman" w:hint="eastAsia"/>
          <w:kern w:val="2"/>
          <w:szCs w:val="24"/>
        </w:rPr>
        <w:t>保局。</w:t>
      </w:r>
    </w:p>
    <w:p w14:paraId="3A5705C6" w14:textId="77777777" w:rsidR="004D0BA7" w:rsidRDefault="004D0BA7" w:rsidP="004D0BA7">
      <w:pPr>
        <w:pStyle w:val="5"/>
        <w:spacing w:before="156" w:after="156"/>
      </w:pPr>
      <w:r>
        <w:rPr>
          <w:rFonts w:hint="eastAsia"/>
        </w:rPr>
        <w:t>输入</w:t>
      </w:r>
    </w:p>
    <w:p w14:paraId="37854E9A" w14:textId="2DC4DC9F" w:rsidR="004D0BA7" w:rsidRPr="00BA420A" w:rsidRDefault="004D0BA7" w:rsidP="00BA420A">
      <w:pPr>
        <w:pStyle w:val="a6"/>
        <w:numPr>
          <w:ilvl w:val="0"/>
          <w:numId w:val="26"/>
        </w:numPr>
        <w:rPr>
          <w:rFonts w:asciiTheme="minorEastAsia" w:eastAsiaTheme="minorEastAsia" w:hAnsiTheme="minorEastAsia"/>
          <w:color w:val="000000" w:themeColor="text1"/>
          <w:kern w:val="2"/>
        </w:rPr>
      </w:pPr>
      <w:r w:rsidRPr="00BA420A">
        <w:rPr>
          <w:rFonts w:asciiTheme="minorEastAsia" w:eastAsiaTheme="minorEastAsia" w:hAnsiTheme="minorEastAsia" w:hint="eastAsia"/>
          <w:color w:val="000000" w:themeColor="text1"/>
          <w:kern w:val="2"/>
        </w:rPr>
        <w:t>输入-规则分析信息（节点标识：</w:t>
      </w:r>
      <w:r w:rsidRPr="00BA420A">
        <w:rPr>
          <w:rFonts w:asciiTheme="minorEastAsia" w:eastAsiaTheme="minorEastAsia" w:hAnsiTheme="minorEastAsia"/>
          <w:color w:val="000000" w:themeColor="text1"/>
          <w:kern w:val="2"/>
        </w:rPr>
        <w:t>data</w:t>
      </w:r>
      <w:r w:rsidRPr="00BA420A">
        <w:rPr>
          <w:rFonts w:asciiTheme="minorEastAsia" w:eastAsiaTheme="minorEastAsia" w:hAnsiTheme="minorEastAsia" w:hint="eastAsia"/>
          <w:color w:val="000000" w:themeColor="text1"/>
          <w:kern w:val="2"/>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BA420A" w14:paraId="5C6D7A13" w14:textId="77777777" w:rsidTr="008C6A0B">
        <w:trPr>
          <w:trHeight w:val="340"/>
          <w:tblHeader/>
          <w:jc w:val="center"/>
        </w:trPr>
        <w:tc>
          <w:tcPr>
            <w:tcW w:w="421" w:type="dxa"/>
            <w:shd w:val="clear" w:color="auto" w:fill="D9D9D9" w:themeFill="background1" w:themeFillShade="D9"/>
            <w:vAlign w:val="center"/>
          </w:tcPr>
          <w:p w14:paraId="10254357"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序号</w:t>
            </w:r>
          </w:p>
        </w:tc>
        <w:tc>
          <w:tcPr>
            <w:tcW w:w="1559" w:type="dxa"/>
            <w:shd w:val="clear" w:color="auto" w:fill="D9D9D9" w:themeFill="background1" w:themeFillShade="D9"/>
            <w:vAlign w:val="center"/>
          </w:tcPr>
          <w:p w14:paraId="00950879"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参数</w:t>
            </w:r>
            <w:r w:rsidRPr="00BA420A">
              <w:rPr>
                <w:rFonts w:hint="eastAsia"/>
                <w:color w:val="000000" w:themeColor="text1"/>
                <w:sz w:val="18"/>
                <w:szCs w:val="18"/>
              </w:rPr>
              <w:t>代码</w:t>
            </w:r>
          </w:p>
        </w:tc>
        <w:tc>
          <w:tcPr>
            <w:tcW w:w="1417" w:type="dxa"/>
            <w:shd w:val="clear" w:color="auto" w:fill="D9D9D9" w:themeFill="background1" w:themeFillShade="D9"/>
            <w:vAlign w:val="center"/>
          </w:tcPr>
          <w:p w14:paraId="7072AF58"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参数名称</w:t>
            </w:r>
          </w:p>
        </w:tc>
        <w:tc>
          <w:tcPr>
            <w:tcW w:w="993" w:type="dxa"/>
            <w:shd w:val="clear" w:color="auto" w:fill="D9D9D9" w:themeFill="background1" w:themeFillShade="D9"/>
            <w:vAlign w:val="center"/>
          </w:tcPr>
          <w:p w14:paraId="7ABDB54F"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参数类型</w:t>
            </w:r>
          </w:p>
        </w:tc>
        <w:tc>
          <w:tcPr>
            <w:tcW w:w="992" w:type="dxa"/>
            <w:shd w:val="clear" w:color="auto" w:fill="D9D9D9" w:themeFill="background1" w:themeFillShade="D9"/>
            <w:vAlign w:val="center"/>
          </w:tcPr>
          <w:p w14:paraId="5AE1841F"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参数长度</w:t>
            </w:r>
          </w:p>
        </w:tc>
        <w:tc>
          <w:tcPr>
            <w:tcW w:w="850" w:type="dxa"/>
            <w:shd w:val="clear" w:color="auto" w:fill="D9D9D9" w:themeFill="background1" w:themeFillShade="D9"/>
            <w:vAlign w:val="center"/>
          </w:tcPr>
          <w:p w14:paraId="18966CCF"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代码标识</w:t>
            </w:r>
          </w:p>
        </w:tc>
        <w:tc>
          <w:tcPr>
            <w:tcW w:w="1133" w:type="dxa"/>
            <w:shd w:val="clear" w:color="auto" w:fill="D9D9D9" w:themeFill="background1" w:themeFillShade="D9"/>
            <w:vAlign w:val="center"/>
          </w:tcPr>
          <w:p w14:paraId="5DD908FB"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是否</w:t>
            </w:r>
            <w:r w:rsidRPr="00BA420A">
              <w:rPr>
                <w:rFonts w:hint="eastAsia"/>
                <w:color w:val="000000" w:themeColor="text1"/>
                <w:sz w:val="18"/>
                <w:szCs w:val="18"/>
              </w:rPr>
              <w:t>必填</w:t>
            </w:r>
          </w:p>
        </w:tc>
        <w:tc>
          <w:tcPr>
            <w:tcW w:w="931" w:type="dxa"/>
            <w:shd w:val="clear" w:color="auto" w:fill="D9D9D9" w:themeFill="background1" w:themeFillShade="D9"/>
            <w:vAlign w:val="center"/>
          </w:tcPr>
          <w:p w14:paraId="6A3A5F78"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themeColor="text1"/>
                <w:sz w:val="18"/>
                <w:szCs w:val="18"/>
              </w:rPr>
              <w:t>说明</w:t>
            </w:r>
          </w:p>
        </w:tc>
      </w:tr>
      <w:tr w:rsidR="004D0BA7" w:rsidRPr="00BA420A" w14:paraId="7AF63B61"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6EF111ED" w14:textId="77777777" w:rsidR="004D0BA7" w:rsidRPr="00BA420A" w:rsidRDefault="004D0BA7" w:rsidP="008C6A0B">
            <w:pPr>
              <w:tabs>
                <w:tab w:val="left" w:pos="189"/>
              </w:tabs>
              <w:spacing w:line="240" w:lineRule="auto"/>
              <w:ind w:firstLineChars="0" w:firstLine="0"/>
              <w:jc w:val="center"/>
              <w:rPr>
                <w:color w:val="000000" w:themeColor="text1"/>
                <w:sz w:val="18"/>
                <w:szCs w:val="18"/>
              </w:rPr>
            </w:pPr>
            <w:r w:rsidRPr="00BA420A">
              <w:rPr>
                <w:rFonts w:hint="eastAsia"/>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49A7EF" w14:textId="77777777" w:rsidR="004D0BA7" w:rsidRPr="00BA420A" w:rsidRDefault="004D0BA7" w:rsidP="008C6A0B">
            <w:pPr>
              <w:tabs>
                <w:tab w:val="left" w:pos="189"/>
              </w:tabs>
              <w:spacing w:line="240" w:lineRule="auto"/>
              <w:ind w:firstLineChars="0" w:firstLine="0"/>
              <w:jc w:val="center"/>
              <w:rPr>
                <w:sz w:val="18"/>
                <w:szCs w:val="18"/>
              </w:rPr>
            </w:pPr>
            <w:proofErr w:type="spellStart"/>
            <w:r w:rsidRPr="00BA420A">
              <w:rPr>
                <w:rFonts w:hint="eastAsia"/>
                <w:sz w:val="18"/>
                <w:szCs w:val="18"/>
              </w:rPr>
              <w:t>syscode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C58F5"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系统编码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ADA6BD"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E284B0"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094095" w14:textId="77777777" w:rsidR="004D0BA7" w:rsidRPr="00BA42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BFF7C81"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3583BAD" w14:textId="77777777" w:rsidR="004D0BA7" w:rsidRPr="00BA420A" w:rsidRDefault="004D0BA7" w:rsidP="008C6A0B">
            <w:pPr>
              <w:spacing w:line="240" w:lineRule="auto"/>
              <w:ind w:firstLineChars="0" w:firstLine="0"/>
              <w:jc w:val="left"/>
              <w:rPr>
                <w:color w:val="000000" w:themeColor="text1"/>
                <w:sz w:val="18"/>
                <w:szCs w:val="18"/>
              </w:rPr>
            </w:pPr>
            <w:r w:rsidRPr="00BA420A">
              <w:rPr>
                <w:rFonts w:hint="eastAsia"/>
                <w:color w:val="000000"/>
                <w:sz w:val="18"/>
                <w:szCs w:val="18"/>
              </w:rPr>
              <w:t>调用方系统简码标识</w:t>
            </w:r>
          </w:p>
        </w:tc>
      </w:tr>
      <w:tr w:rsidR="004D0BA7" w:rsidRPr="00BA420A" w14:paraId="662CD954"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5350E8C8" w14:textId="77777777" w:rsidR="004D0BA7" w:rsidRPr="00BA420A" w:rsidRDefault="004D0BA7" w:rsidP="008C6A0B">
            <w:pPr>
              <w:tabs>
                <w:tab w:val="left" w:pos="189"/>
              </w:tabs>
              <w:spacing w:line="240" w:lineRule="auto"/>
              <w:ind w:firstLineChars="0" w:firstLine="0"/>
              <w:jc w:val="center"/>
              <w:rPr>
                <w:color w:val="000000"/>
                <w:sz w:val="18"/>
                <w:szCs w:val="18"/>
              </w:rPr>
            </w:pPr>
            <w:r w:rsidRPr="00BA420A">
              <w:rPr>
                <w:rFonts w:hint="eastAsia"/>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F13E6" w14:textId="77777777" w:rsidR="004D0BA7" w:rsidRPr="00BA420A" w:rsidRDefault="004D0BA7" w:rsidP="008C6A0B">
            <w:pPr>
              <w:tabs>
                <w:tab w:val="left" w:pos="189"/>
              </w:tabs>
              <w:spacing w:line="240" w:lineRule="auto"/>
              <w:ind w:firstLineChars="0" w:firstLine="0"/>
              <w:jc w:val="center"/>
              <w:rPr>
                <w:sz w:val="18"/>
                <w:szCs w:val="18"/>
              </w:rPr>
            </w:pPr>
            <w:proofErr w:type="spellStart"/>
            <w:r w:rsidRPr="00BA420A">
              <w:rPr>
                <w:rFonts w:hint="eastAsia"/>
                <w:sz w:val="18"/>
                <w:szCs w:val="18"/>
              </w:rPr>
              <w:t>patient_dtos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B5731"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参保人信息</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3CB735"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参保人信息</w:t>
            </w:r>
            <w:r w:rsidRPr="00BA420A">
              <w:rPr>
                <w:rFonts w:hint="eastAsia"/>
                <w:color w:val="000000"/>
                <w:sz w:val="18"/>
                <w:szCs w:val="18"/>
              </w:rPr>
              <w:lastRenderedPageBreak/>
              <w:t>集合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4D663D" w14:textId="77777777" w:rsidR="004D0BA7" w:rsidRPr="00BA420A"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800E8" w14:textId="77777777" w:rsidR="004D0BA7" w:rsidRPr="00BA42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C27C0D0"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C1CC135" w14:textId="77777777" w:rsidR="004D0BA7" w:rsidRPr="00BA420A" w:rsidRDefault="004D0BA7" w:rsidP="008C6A0B">
            <w:pPr>
              <w:spacing w:line="240" w:lineRule="auto"/>
              <w:ind w:firstLineChars="0" w:firstLine="0"/>
              <w:jc w:val="left"/>
              <w:rPr>
                <w:color w:val="000000" w:themeColor="text1"/>
                <w:sz w:val="18"/>
                <w:szCs w:val="18"/>
              </w:rPr>
            </w:pPr>
          </w:p>
        </w:tc>
      </w:tr>
      <w:tr w:rsidR="004D0BA7" w:rsidRPr="00BA420A" w14:paraId="4F23D1A5"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A6BDE" w14:textId="77777777" w:rsidR="004D0BA7" w:rsidRPr="00BA420A" w:rsidRDefault="004D0BA7" w:rsidP="008C6A0B">
            <w:pPr>
              <w:tabs>
                <w:tab w:val="left" w:pos="189"/>
              </w:tabs>
              <w:spacing w:line="240" w:lineRule="auto"/>
              <w:ind w:firstLineChars="0" w:firstLine="0"/>
              <w:jc w:val="center"/>
              <w:rPr>
                <w:color w:val="000000" w:themeColor="text1"/>
                <w:sz w:val="18"/>
                <w:szCs w:val="18"/>
              </w:rPr>
            </w:pPr>
            <w:r w:rsidRPr="00BA420A">
              <w:rPr>
                <w:rFonts w:hint="eastAsia"/>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90341" w14:textId="77777777" w:rsidR="004D0BA7" w:rsidRPr="00BA420A" w:rsidRDefault="004D0BA7" w:rsidP="008C6A0B">
            <w:pPr>
              <w:tabs>
                <w:tab w:val="left" w:pos="189"/>
              </w:tabs>
              <w:spacing w:line="240" w:lineRule="auto"/>
              <w:ind w:firstLineChars="0" w:firstLine="0"/>
              <w:jc w:val="center"/>
              <w:rPr>
                <w:sz w:val="18"/>
                <w:szCs w:val="18"/>
              </w:rPr>
            </w:pPr>
            <w:proofErr w:type="spellStart"/>
            <w:r w:rsidRPr="00BA420A">
              <w:rPr>
                <w:rFonts w:hint="eastAsia"/>
                <w:sz w:val="18"/>
                <w:szCs w:val="18"/>
              </w:rPr>
              <w:t>rule_ids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CC20" w14:textId="77777777" w:rsidR="004D0BA7" w:rsidRPr="00BA420A" w:rsidRDefault="004D0BA7" w:rsidP="008C6A0B">
            <w:pPr>
              <w:spacing w:line="240" w:lineRule="auto"/>
              <w:ind w:firstLineChars="0" w:firstLine="0"/>
              <w:jc w:val="center"/>
              <w:rPr>
                <w:sz w:val="18"/>
                <w:szCs w:val="18"/>
              </w:rPr>
            </w:pPr>
            <w:r w:rsidRPr="00BA420A">
              <w:rPr>
                <w:rFonts w:hint="eastAsia"/>
                <w:color w:val="000000"/>
                <w:sz w:val="18"/>
                <w:szCs w:val="18"/>
              </w:rPr>
              <w:t>规则标识集合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B6AC"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规则标识集合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1D687" w14:textId="77777777" w:rsidR="004D0BA7" w:rsidRPr="00BA420A"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FBE0E" w14:textId="77777777" w:rsidR="004D0BA7" w:rsidRPr="00BA42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ADDBA" w14:textId="77777777" w:rsidR="004D0BA7" w:rsidRPr="00BA42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8FCB6" w14:textId="77777777" w:rsidR="004D0BA7" w:rsidRPr="00BA420A" w:rsidRDefault="004D0BA7" w:rsidP="008C6A0B">
            <w:pPr>
              <w:spacing w:line="240" w:lineRule="auto"/>
              <w:ind w:firstLineChars="0" w:firstLine="0"/>
              <w:jc w:val="left"/>
              <w:rPr>
                <w:color w:val="000000" w:themeColor="text1"/>
                <w:sz w:val="18"/>
                <w:szCs w:val="18"/>
              </w:rPr>
            </w:pPr>
          </w:p>
        </w:tc>
      </w:tr>
      <w:tr w:rsidR="004D0BA7" w:rsidRPr="00BA420A" w14:paraId="0E825209"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E86C7" w14:textId="77777777" w:rsidR="004D0BA7" w:rsidRPr="00BA420A" w:rsidRDefault="004D0BA7" w:rsidP="008C6A0B">
            <w:pPr>
              <w:tabs>
                <w:tab w:val="left" w:pos="189"/>
              </w:tabs>
              <w:spacing w:line="240" w:lineRule="auto"/>
              <w:ind w:firstLineChars="0" w:firstLine="0"/>
              <w:jc w:val="center"/>
              <w:rPr>
                <w:color w:val="000000" w:themeColor="text1"/>
                <w:sz w:val="18"/>
                <w:szCs w:val="18"/>
              </w:rPr>
            </w:pPr>
            <w:r w:rsidRPr="00BA420A">
              <w:rPr>
                <w:rFonts w:hint="eastAsia"/>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3FFC" w14:textId="77777777" w:rsidR="004D0BA7" w:rsidRPr="00BA420A" w:rsidRDefault="004D0BA7" w:rsidP="008C6A0B">
            <w:pPr>
              <w:tabs>
                <w:tab w:val="left" w:pos="189"/>
              </w:tabs>
              <w:spacing w:line="240" w:lineRule="auto"/>
              <w:ind w:firstLineChars="0" w:firstLine="0"/>
              <w:jc w:val="center"/>
              <w:rPr>
                <w:sz w:val="18"/>
                <w:szCs w:val="18"/>
              </w:rPr>
            </w:pPr>
            <w:proofErr w:type="spellStart"/>
            <w:r w:rsidRPr="00BA420A">
              <w:rPr>
                <w:rFonts w:hint="eastAsia"/>
                <w:sz w:val="18"/>
                <w:szCs w:val="18"/>
              </w:rPr>
              <w:t>task_id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46928" w14:textId="77777777" w:rsidR="004D0BA7" w:rsidRPr="00BA420A" w:rsidRDefault="004D0BA7" w:rsidP="008C6A0B">
            <w:pPr>
              <w:spacing w:line="240" w:lineRule="auto"/>
              <w:ind w:firstLineChars="0" w:firstLine="0"/>
              <w:jc w:val="center"/>
              <w:rPr>
                <w:color w:val="FF0000"/>
                <w:sz w:val="18"/>
                <w:szCs w:val="18"/>
              </w:rPr>
            </w:pPr>
            <w:r w:rsidRPr="00BA420A">
              <w:rPr>
                <w:rFonts w:hint="eastAsia"/>
                <w:color w:val="000000"/>
                <w:sz w:val="18"/>
                <w:szCs w:val="18"/>
              </w:rPr>
              <w:t>任务ID</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30FBB"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F3780" w14:textId="77777777" w:rsidR="004D0BA7" w:rsidRPr="00BA420A"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0F6AD" w14:textId="77777777" w:rsidR="004D0BA7" w:rsidRPr="00BA42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42823" w14:textId="77777777" w:rsidR="004D0BA7" w:rsidRPr="00BA42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FA9" w14:textId="77777777" w:rsidR="004D0BA7" w:rsidRPr="00BA420A" w:rsidRDefault="004D0BA7" w:rsidP="008C6A0B">
            <w:pPr>
              <w:spacing w:line="240" w:lineRule="auto"/>
              <w:ind w:firstLineChars="0" w:firstLine="0"/>
              <w:jc w:val="left"/>
              <w:rPr>
                <w:color w:val="000000" w:themeColor="text1"/>
                <w:sz w:val="18"/>
                <w:szCs w:val="18"/>
              </w:rPr>
            </w:pPr>
            <w:r w:rsidRPr="00BA420A">
              <w:rPr>
                <w:rFonts w:hint="eastAsia"/>
                <w:color w:val="000000"/>
                <w:sz w:val="18"/>
                <w:szCs w:val="18"/>
              </w:rPr>
              <w:t>每次请求的唯一标识</w:t>
            </w:r>
          </w:p>
        </w:tc>
      </w:tr>
      <w:tr w:rsidR="004D0BA7" w:rsidRPr="00BA420A" w14:paraId="7B9258E0"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1DC5E" w14:textId="77777777" w:rsidR="004D0BA7" w:rsidRPr="00BA420A" w:rsidRDefault="004D0BA7" w:rsidP="008C6A0B">
            <w:pPr>
              <w:tabs>
                <w:tab w:val="left" w:pos="189"/>
              </w:tabs>
              <w:spacing w:line="240" w:lineRule="auto"/>
              <w:ind w:firstLineChars="0" w:firstLine="0"/>
              <w:jc w:val="center"/>
              <w:rPr>
                <w:color w:val="000000"/>
                <w:sz w:val="18"/>
                <w:szCs w:val="18"/>
              </w:rPr>
            </w:pPr>
            <w:r w:rsidRPr="00BA420A">
              <w:rPr>
                <w:rFonts w:hint="eastAsia"/>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C55C" w14:textId="77777777" w:rsidR="004D0BA7" w:rsidRPr="00BA420A" w:rsidRDefault="004D0BA7" w:rsidP="008C6A0B">
            <w:pPr>
              <w:tabs>
                <w:tab w:val="left" w:pos="189"/>
              </w:tabs>
              <w:spacing w:line="240" w:lineRule="auto"/>
              <w:ind w:firstLineChars="0" w:firstLine="0"/>
              <w:jc w:val="center"/>
              <w:rPr>
                <w:sz w:val="18"/>
                <w:szCs w:val="18"/>
              </w:rPr>
            </w:pPr>
            <w:proofErr w:type="spellStart"/>
            <w:r w:rsidRPr="00BA420A">
              <w:rPr>
                <w:rFonts w:hint="eastAsia"/>
                <w:sz w:val="18"/>
                <w:szCs w:val="18"/>
              </w:rPr>
              <w:t>trig_scen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331A4"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触发场景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4248A" w14:textId="77777777" w:rsidR="004D0BA7" w:rsidRPr="00BA420A" w:rsidRDefault="004D0BA7" w:rsidP="008C6A0B">
            <w:pPr>
              <w:spacing w:line="240" w:lineRule="auto"/>
              <w:ind w:firstLineChars="0" w:firstLine="0"/>
              <w:jc w:val="center"/>
              <w:rPr>
                <w:color w:val="000000" w:themeColor="text1"/>
                <w:sz w:val="18"/>
                <w:szCs w:val="18"/>
              </w:rPr>
            </w:pPr>
            <w:r w:rsidRPr="00BA420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A924F" w14:textId="77777777" w:rsidR="004D0BA7" w:rsidRPr="00BA420A" w:rsidRDefault="004D0BA7" w:rsidP="008C6A0B">
            <w:pPr>
              <w:spacing w:line="240" w:lineRule="auto"/>
              <w:ind w:firstLineChars="0" w:firstLine="0"/>
              <w:jc w:val="center"/>
              <w:rPr>
                <w:color w:val="000000" w:themeColor="text1"/>
                <w:sz w:val="18"/>
                <w:szCs w:val="18"/>
              </w:rPr>
            </w:pPr>
            <w:r w:rsidRPr="00BA420A">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BA1D1" w14:textId="77777777" w:rsidR="004D0BA7" w:rsidRPr="00BA420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B7C7C" w14:textId="77777777" w:rsidR="004D0BA7" w:rsidRPr="00BA420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3654E" w14:textId="77777777" w:rsidR="004D0BA7" w:rsidRPr="00BA420A" w:rsidRDefault="004D0BA7" w:rsidP="008C6A0B">
            <w:pPr>
              <w:spacing w:line="240" w:lineRule="auto"/>
              <w:ind w:firstLineChars="0" w:firstLine="0"/>
              <w:jc w:val="left"/>
              <w:rPr>
                <w:color w:val="000000" w:themeColor="text1"/>
                <w:sz w:val="18"/>
                <w:szCs w:val="18"/>
              </w:rPr>
            </w:pPr>
            <w:r w:rsidRPr="00BA420A">
              <w:rPr>
                <w:rFonts w:hint="eastAsia"/>
                <w:color w:val="000000"/>
                <w:sz w:val="18"/>
                <w:szCs w:val="18"/>
              </w:rPr>
              <w:t>此值与</w:t>
            </w:r>
            <w:proofErr w:type="spellStart"/>
            <w:r w:rsidRPr="00BA420A">
              <w:rPr>
                <w:color w:val="000000"/>
                <w:sz w:val="18"/>
                <w:szCs w:val="18"/>
              </w:rPr>
              <w:t>ruleIds</w:t>
            </w:r>
            <w:proofErr w:type="spellEnd"/>
            <w:r w:rsidRPr="00BA420A">
              <w:rPr>
                <w:rFonts w:hint="eastAsia"/>
                <w:color w:val="000000"/>
                <w:sz w:val="18"/>
                <w:szCs w:val="18"/>
              </w:rPr>
              <w:t>指定其一即可,请优先指定此值</w:t>
            </w:r>
          </w:p>
        </w:tc>
      </w:tr>
    </w:tbl>
    <w:p w14:paraId="38688DC6" w14:textId="4B13A18A" w:rsidR="004D0BA7" w:rsidRPr="00BA420A" w:rsidRDefault="004D0BA7" w:rsidP="00BA420A">
      <w:pPr>
        <w:pStyle w:val="a6"/>
        <w:numPr>
          <w:ilvl w:val="0"/>
          <w:numId w:val="26"/>
        </w:numPr>
        <w:rPr>
          <w:rFonts w:asciiTheme="minorEastAsia" w:eastAsiaTheme="minorEastAsia" w:hAnsiTheme="minorEastAsia"/>
          <w:color w:val="000000" w:themeColor="text1"/>
          <w:kern w:val="2"/>
        </w:rPr>
      </w:pPr>
      <w:r w:rsidRPr="00BA420A">
        <w:rPr>
          <w:rFonts w:asciiTheme="minorEastAsia" w:eastAsiaTheme="minorEastAsia" w:hAnsiTheme="minorEastAsia" w:hint="eastAsia"/>
          <w:color w:val="000000" w:themeColor="text1"/>
          <w:kern w:val="2"/>
        </w:rPr>
        <w:t>输入-参保人信息（节点标识：</w:t>
      </w:r>
      <w:proofErr w:type="spellStart"/>
      <w:r w:rsidRPr="00BA420A">
        <w:rPr>
          <w:rFonts w:asciiTheme="minorEastAsia" w:eastAsiaTheme="minorEastAsia" w:hAnsiTheme="minorEastAsia"/>
          <w:color w:val="000000" w:themeColor="text1"/>
          <w:kern w:val="2"/>
        </w:rPr>
        <w:t>patient_dtos</w:t>
      </w:r>
      <w:proofErr w:type="spellEnd"/>
      <w:r w:rsidRPr="00BA420A">
        <w:rPr>
          <w:rFonts w:asciiTheme="minorEastAsia" w:eastAsiaTheme="minorEastAsia" w:hAnsiTheme="minorEastAsia" w:hint="eastAsia"/>
          <w:color w:val="000000" w:themeColor="text1"/>
          <w:kern w:val="2"/>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BA420A" w14:paraId="100D4546" w14:textId="77777777" w:rsidTr="008C6A0B">
        <w:trPr>
          <w:trHeight w:val="340"/>
          <w:tblHeader/>
          <w:jc w:val="center"/>
        </w:trPr>
        <w:tc>
          <w:tcPr>
            <w:tcW w:w="421" w:type="dxa"/>
            <w:shd w:val="clear" w:color="auto" w:fill="D9D9D9" w:themeFill="background1" w:themeFillShade="D9"/>
            <w:vAlign w:val="center"/>
          </w:tcPr>
          <w:p w14:paraId="1E13BD4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序号</w:t>
            </w:r>
          </w:p>
        </w:tc>
        <w:tc>
          <w:tcPr>
            <w:tcW w:w="1559" w:type="dxa"/>
            <w:shd w:val="clear" w:color="auto" w:fill="D9D9D9" w:themeFill="background1" w:themeFillShade="D9"/>
            <w:vAlign w:val="center"/>
          </w:tcPr>
          <w:p w14:paraId="7650DFD2"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参数</w:t>
            </w:r>
            <w:r w:rsidRPr="00BA420A">
              <w:rPr>
                <w:rFonts w:asciiTheme="minorEastAsia" w:eastAsiaTheme="minorEastAsia" w:hAnsiTheme="minorEastAsia" w:hint="eastAsia"/>
                <w:color w:val="000000" w:themeColor="text1"/>
                <w:sz w:val="18"/>
                <w:szCs w:val="18"/>
              </w:rPr>
              <w:t>代码</w:t>
            </w:r>
          </w:p>
        </w:tc>
        <w:tc>
          <w:tcPr>
            <w:tcW w:w="1417" w:type="dxa"/>
            <w:shd w:val="clear" w:color="auto" w:fill="D9D9D9" w:themeFill="background1" w:themeFillShade="D9"/>
            <w:vAlign w:val="center"/>
          </w:tcPr>
          <w:p w14:paraId="17A780BD"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参数名称</w:t>
            </w:r>
          </w:p>
        </w:tc>
        <w:tc>
          <w:tcPr>
            <w:tcW w:w="993" w:type="dxa"/>
            <w:shd w:val="clear" w:color="auto" w:fill="D9D9D9" w:themeFill="background1" w:themeFillShade="D9"/>
            <w:vAlign w:val="center"/>
          </w:tcPr>
          <w:p w14:paraId="10029978"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参数类型</w:t>
            </w:r>
          </w:p>
        </w:tc>
        <w:tc>
          <w:tcPr>
            <w:tcW w:w="992" w:type="dxa"/>
            <w:shd w:val="clear" w:color="auto" w:fill="D9D9D9" w:themeFill="background1" w:themeFillShade="D9"/>
            <w:vAlign w:val="center"/>
          </w:tcPr>
          <w:p w14:paraId="4EC65D05"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参数长度</w:t>
            </w:r>
          </w:p>
        </w:tc>
        <w:tc>
          <w:tcPr>
            <w:tcW w:w="850" w:type="dxa"/>
            <w:shd w:val="clear" w:color="auto" w:fill="D9D9D9" w:themeFill="background1" w:themeFillShade="D9"/>
            <w:vAlign w:val="center"/>
          </w:tcPr>
          <w:p w14:paraId="2AEB6D2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代码标识</w:t>
            </w:r>
          </w:p>
        </w:tc>
        <w:tc>
          <w:tcPr>
            <w:tcW w:w="1133" w:type="dxa"/>
            <w:shd w:val="clear" w:color="auto" w:fill="D9D9D9" w:themeFill="background1" w:themeFillShade="D9"/>
            <w:vAlign w:val="center"/>
          </w:tcPr>
          <w:p w14:paraId="24C70699"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是否</w:t>
            </w:r>
            <w:r w:rsidRPr="00BA420A">
              <w:rPr>
                <w:rFonts w:asciiTheme="minorEastAsia" w:eastAsiaTheme="minorEastAsia" w:hAnsiTheme="minorEastAsia" w:hint="eastAsia"/>
                <w:color w:val="000000" w:themeColor="text1"/>
                <w:sz w:val="18"/>
                <w:szCs w:val="18"/>
              </w:rPr>
              <w:t>必填</w:t>
            </w:r>
          </w:p>
        </w:tc>
        <w:tc>
          <w:tcPr>
            <w:tcW w:w="931" w:type="dxa"/>
            <w:shd w:val="clear" w:color="auto" w:fill="D9D9D9" w:themeFill="background1" w:themeFillShade="D9"/>
            <w:vAlign w:val="center"/>
          </w:tcPr>
          <w:p w14:paraId="0254F37A"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color w:val="000000" w:themeColor="text1"/>
                <w:sz w:val="18"/>
                <w:szCs w:val="18"/>
              </w:rPr>
              <w:t>说明</w:t>
            </w:r>
          </w:p>
        </w:tc>
      </w:tr>
      <w:tr w:rsidR="004D0BA7" w:rsidRPr="00BA420A" w14:paraId="596D3742"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68273984"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D65871"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hint="eastAsia"/>
                <w:sz w:val="18"/>
                <w:szCs w:val="18"/>
              </w:rPr>
              <w:t>patn_id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BB893"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参保人标识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B4AADC"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B6A0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F598D"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44B22F4"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188D556"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参保人唯一ID</w:t>
            </w:r>
          </w:p>
        </w:tc>
      </w:tr>
      <w:tr w:rsidR="004D0BA7" w:rsidRPr="00BA420A" w14:paraId="7F77B077"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vAlign w:val="center"/>
          </w:tcPr>
          <w:p w14:paraId="4DEDB1D9"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CCA7A0"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hint="eastAsia"/>
                <w:sz w:val="18"/>
                <w:szCs w:val="18"/>
              </w:rPr>
              <w:t>patn_name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7E23"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BEFCD4"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60B1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141C1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685973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E05CC34"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BA420A" w14:paraId="51553BA2"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9D3AC"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A2C80"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hint="eastAsia"/>
                <w:sz w:val="18"/>
                <w:szCs w:val="18"/>
              </w:rPr>
              <w:t>gend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9FB20" w14:textId="77777777" w:rsidR="004D0BA7" w:rsidRPr="00BA420A" w:rsidRDefault="004D0BA7" w:rsidP="008C6A0B">
            <w:pPr>
              <w:spacing w:line="240" w:lineRule="auto"/>
              <w:ind w:firstLineChars="0" w:firstLine="0"/>
              <w:jc w:val="center"/>
              <w:rPr>
                <w:rFonts w:asciiTheme="minorEastAsia" w:eastAsiaTheme="minorEastAsia" w:hAnsiTheme="minorEastAsia"/>
                <w:sz w:val="18"/>
                <w:szCs w:val="18"/>
              </w:rPr>
            </w:pPr>
            <w:r w:rsidRPr="00BA420A">
              <w:rPr>
                <w:rFonts w:asciiTheme="minorEastAsia" w:eastAsiaTheme="minorEastAsia" w:hAnsiTheme="minorEastAsia" w:hint="eastAsia"/>
                <w:sz w:val="18"/>
                <w:szCs w:val="18"/>
              </w:rPr>
              <w:t>性别</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3BF3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4FA1"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DC05C"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9606A"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97EE"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sz w:val="18"/>
                <w:szCs w:val="18"/>
              </w:rPr>
              <w:t>参考字典表</w:t>
            </w:r>
          </w:p>
        </w:tc>
      </w:tr>
      <w:tr w:rsidR="004D0BA7" w:rsidRPr="00BA420A" w14:paraId="1FC262FB"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D9C34"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E5560"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hint="eastAsia"/>
                <w:sz w:val="18"/>
                <w:szCs w:val="18"/>
              </w:rPr>
              <w:t>brdy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E1F97" w14:textId="77777777" w:rsidR="004D0BA7" w:rsidRPr="00BA420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BA420A">
              <w:rPr>
                <w:rFonts w:asciiTheme="minorEastAsia" w:eastAsiaTheme="minorEastAsia" w:hAnsiTheme="minorEastAsia" w:hint="eastAsia"/>
                <w:sz w:val="18"/>
                <w:szCs w:val="18"/>
              </w:rPr>
              <w:t>出生日期</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EA3EB"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color w:val="000000" w:themeColor="text1"/>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353D4"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39D3D"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43A53"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E6415"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格式：</w:t>
            </w:r>
            <w:proofErr w:type="spellStart"/>
            <w:r w:rsidRPr="00BA420A">
              <w:rPr>
                <w:rFonts w:asciiTheme="minorEastAsia" w:eastAsiaTheme="minorEastAsia" w:hAnsiTheme="minorEastAsia" w:hint="eastAsia"/>
                <w:sz w:val="18"/>
                <w:szCs w:val="18"/>
              </w:rPr>
              <w:t>yyyy</w:t>
            </w:r>
            <w:proofErr w:type="spellEnd"/>
            <w:r w:rsidRPr="00BA420A">
              <w:rPr>
                <w:rFonts w:asciiTheme="minorEastAsia" w:eastAsiaTheme="minorEastAsia" w:hAnsiTheme="minorEastAsia" w:hint="eastAsia"/>
                <w:sz w:val="18"/>
                <w:szCs w:val="18"/>
              </w:rPr>
              <w:t>-MM-dd</w:t>
            </w:r>
          </w:p>
        </w:tc>
      </w:tr>
      <w:tr w:rsidR="004D0BA7" w:rsidRPr="00BA420A" w14:paraId="7872ACAD"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BF97E"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F4D77"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hint="eastAsia"/>
                <w:sz w:val="18"/>
                <w:szCs w:val="18"/>
              </w:rPr>
              <w:t>poolarea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B76EA"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统筹区编码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DE10D"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74BC"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E0EF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FE15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4530C"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BA420A">
              <w:rPr>
                <w:rFonts w:asciiTheme="minorEastAsia" w:eastAsiaTheme="minorEastAsia" w:hAnsiTheme="minorEastAsia" w:hint="eastAsia"/>
                <w:sz w:val="18"/>
                <w:szCs w:val="18"/>
              </w:rPr>
              <w:t>参保人所属统筹区</w:t>
            </w:r>
          </w:p>
        </w:tc>
      </w:tr>
      <w:tr w:rsidR="004D0BA7" w:rsidRPr="00BA420A" w14:paraId="6FD3283F"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6753"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BA420A">
              <w:rPr>
                <w:rFonts w:asciiTheme="minorEastAsia" w:eastAsiaTheme="minorEastAsia" w:hAnsiTheme="minorEastAsia" w:hint="eastAsia"/>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CC5E"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hint="eastAsia"/>
                <w:sz w:val="18"/>
                <w:szCs w:val="18"/>
              </w:rPr>
              <w:t>curr_mdtrt_id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41D98"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当前就诊标识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03C3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1F3D3"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3BF31"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A96F7"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E453E"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本次就诊记录唯一ID</w:t>
            </w:r>
          </w:p>
        </w:tc>
      </w:tr>
      <w:tr w:rsidR="004D0BA7" w:rsidRPr="00BA420A" w14:paraId="7D82408D"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BF918"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BA420A">
              <w:rPr>
                <w:rFonts w:asciiTheme="minorEastAsia" w:eastAsiaTheme="minorEastAsia" w:hAnsiTheme="minorEastAsia" w:hint="eastAsia"/>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91A"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fsi_encounter_dtos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ACE"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就诊信息集合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E7AF0"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就诊信息集合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F3BAD"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14AAA"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A4E66"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BA420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E7599"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sz w:val="18"/>
                <w:szCs w:val="18"/>
              </w:rPr>
            </w:pPr>
          </w:p>
        </w:tc>
      </w:tr>
      <w:tr w:rsidR="004D0BA7" w:rsidRPr="00BA420A" w14:paraId="67E977C8" w14:textId="77777777" w:rsidTr="008C6A0B">
        <w:trPr>
          <w:trHeight w:val="34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3567D"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BA420A">
              <w:rPr>
                <w:rFonts w:asciiTheme="minorEastAsia" w:eastAsiaTheme="minorEastAsia" w:hAnsiTheme="minorEastAsia" w:hint="eastAsia"/>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9B739" w14:textId="77777777" w:rsidR="004D0BA7" w:rsidRPr="00BA420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BA420A">
              <w:rPr>
                <w:rFonts w:asciiTheme="minorEastAsia" w:eastAsiaTheme="minorEastAsia" w:hAnsiTheme="minorEastAsia"/>
                <w:sz w:val="18"/>
                <w:szCs w:val="18"/>
              </w:rPr>
              <w:t>fsi_his_data_dto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70049" w14:textId="77777777" w:rsidR="004D0BA7" w:rsidRPr="00BA420A" w:rsidRDefault="004D0BA7" w:rsidP="008C6A0B">
            <w:pPr>
              <w:spacing w:line="240" w:lineRule="auto"/>
              <w:ind w:firstLineChars="0" w:firstLine="0"/>
              <w:jc w:val="center"/>
              <w:rPr>
                <w:rFonts w:asciiTheme="minorEastAsia" w:eastAsiaTheme="minorEastAsia" w:hAnsiTheme="minorEastAsia"/>
                <w:sz w:val="18"/>
                <w:szCs w:val="18"/>
              </w:rPr>
            </w:pPr>
            <w:r w:rsidRPr="00BA420A">
              <w:rPr>
                <w:rFonts w:asciiTheme="minorEastAsia" w:eastAsiaTheme="minorEastAsia" w:hAnsiTheme="minorEastAsia" w:hint="eastAsia"/>
                <w:sz w:val="18"/>
                <w:szCs w:val="18"/>
              </w:rPr>
              <w:t>医院信息集合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2F705" w14:textId="77777777" w:rsidR="004D0BA7" w:rsidRPr="00BA420A" w:rsidRDefault="004D0BA7" w:rsidP="008C6A0B">
            <w:pPr>
              <w:spacing w:line="240" w:lineRule="auto"/>
              <w:ind w:firstLineChars="0" w:firstLine="0"/>
              <w:jc w:val="center"/>
              <w:rPr>
                <w:rFonts w:asciiTheme="minorEastAsia" w:eastAsiaTheme="minorEastAsia" w:hAnsiTheme="minorEastAsia"/>
                <w:sz w:val="18"/>
                <w:szCs w:val="18"/>
              </w:rPr>
            </w:pPr>
            <w:r w:rsidRPr="00BA420A">
              <w:rPr>
                <w:rFonts w:asciiTheme="minorEastAsia" w:eastAsiaTheme="minorEastAsia" w:hAnsiTheme="minorEastAsia" w:hint="eastAsia"/>
                <w:sz w:val="18"/>
                <w:szCs w:val="18"/>
              </w:rPr>
              <w:t>医院信息集合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B3017"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0C1D1" w14:textId="77777777" w:rsidR="004D0BA7" w:rsidRPr="00BA420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83223" w14:textId="77777777" w:rsidR="004D0BA7" w:rsidRPr="00BA420A" w:rsidRDefault="004D0BA7" w:rsidP="008C6A0B">
            <w:pPr>
              <w:spacing w:line="240" w:lineRule="auto"/>
              <w:ind w:firstLineChars="0" w:firstLine="0"/>
              <w:jc w:val="center"/>
              <w:rPr>
                <w:rFonts w:asciiTheme="minorEastAsia" w:eastAsiaTheme="minorEastAsia" w:hAnsiTheme="minorEastAsia"/>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83FEF" w14:textId="77777777" w:rsidR="004D0BA7" w:rsidRPr="00BA420A" w:rsidRDefault="004D0BA7" w:rsidP="008C6A0B">
            <w:pPr>
              <w:spacing w:line="240" w:lineRule="auto"/>
              <w:ind w:firstLineChars="0" w:firstLine="0"/>
              <w:jc w:val="left"/>
              <w:rPr>
                <w:rFonts w:asciiTheme="minorEastAsia" w:eastAsiaTheme="minorEastAsia" w:hAnsiTheme="minorEastAsia"/>
                <w:color w:val="000000"/>
                <w:sz w:val="18"/>
                <w:szCs w:val="18"/>
              </w:rPr>
            </w:pPr>
          </w:p>
        </w:tc>
      </w:tr>
    </w:tbl>
    <w:p w14:paraId="02A52A32" w14:textId="47343253" w:rsidR="004D0BA7" w:rsidRPr="00DD26BA" w:rsidRDefault="004D0BA7" w:rsidP="00DD26BA">
      <w:pPr>
        <w:pStyle w:val="a6"/>
        <w:numPr>
          <w:ilvl w:val="0"/>
          <w:numId w:val="26"/>
        </w:numPr>
        <w:rPr>
          <w:color w:val="000000" w:themeColor="text1"/>
          <w:kern w:val="2"/>
        </w:rPr>
      </w:pPr>
      <w:r w:rsidRPr="00DD26BA">
        <w:rPr>
          <w:rFonts w:hint="eastAsia"/>
          <w:color w:val="000000" w:themeColor="text1"/>
          <w:kern w:val="2"/>
        </w:rPr>
        <w:t>输入-就诊信息（节点标识：</w:t>
      </w:r>
      <w:proofErr w:type="spellStart"/>
      <w:r w:rsidRPr="00DD26BA">
        <w:rPr>
          <w:color w:val="000000" w:themeColor="text1"/>
          <w:kern w:val="2"/>
        </w:rPr>
        <w:t>fsi_encounter_dtos</w:t>
      </w:r>
      <w:proofErr w:type="spellEnd"/>
      <w:r w:rsidRPr="00DD26BA">
        <w:rPr>
          <w:rFonts w:hint="eastAsia"/>
          <w:color w:val="000000" w:themeColor="text1"/>
          <w:kern w:val="2"/>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5509B" w:rsidRPr="00DD26BA" w14:paraId="34DF7967" w14:textId="77777777" w:rsidTr="0045509B">
        <w:trPr>
          <w:trHeight w:val="340"/>
          <w:tblHeader/>
        </w:trPr>
        <w:tc>
          <w:tcPr>
            <w:tcW w:w="421" w:type="dxa"/>
            <w:shd w:val="clear" w:color="auto" w:fill="D9D9D9" w:themeFill="background1" w:themeFillShade="D9"/>
            <w:vAlign w:val="center"/>
          </w:tcPr>
          <w:p w14:paraId="15508148" w14:textId="77777777"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序号</w:t>
            </w:r>
          </w:p>
        </w:tc>
        <w:tc>
          <w:tcPr>
            <w:tcW w:w="1559" w:type="dxa"/>
            <w:shd w:val="clear" w:color="auto" w:fill="D9D9D9" w:themeFill="background1" w:themeFillShade="D9"/>
            <w:vAlign w:val="center"/>
          </w:tcPr>
          <w:p w14:paraId="4C7C54B7" w14:textId="77777777"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参数</w:t>
            </w:r>
            <w:r w:rsidRPr="00DD26BA">
              <w:rPr>
                <w:rFonts w:hint="eastAsia"/>
                <w:color w:val="000000" w:themeColor="text1"/>
                <w:sz w:val="18"/>
                <w:szCs w:val="18"/>
              </w:rPr>
              <w:t>代码</w:t>
            </w:r>
          </w:p>
        </w:tc>
        <w:tc>
          <w:tcPr>
            <w:tcW w:w="1417" w:type="dxa"/>
            <w:shd w:val="clear" w:color="auto" w:fill="D9D9D9" w:themeFill="background1" w:themeFillShade="D9"/>
            <w:vAlign w:val="center"/>
          </w:tcPr>
          <w:p w14:paraId="58CACBBE" w14:textId="3E78F55B"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参数名称</w:t>
            </w:r>
          </w:p>
        </w:tc>
        <w:tc>
          <w:tcPr>
            <w:tcW w:w="993" w:type="dxa"/>
            <w:shd w:val="clear" w:color="auto" w:fill="D9D9D9" w:themeFill="background1" w:themeFillShade="D9"/>
            <w:vAlign w:val="center"/>
          </w:tcPr>
          <w:p w14:paraId="76F71B00" w14:textId="77777777"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参数类型</w:t>
            </w:r>
          </w:p>
        </w:tc>
        <w:tc>
          <w:tcPr>
            <w:tcW w:w="992" w:type="dxa"/>
            <w:shd w:val="clear" w:color="auto" w:fill="D9D9D9" w:themeFill="background1" w:themeFillShade="D9"/>
            <w:vAlign w:val="center"/>
          </w:tcPr>
          <w:p w14:paraId="00D3CD2F" w14:textId="77777777"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参数长度</w:t>
            </w:r>
          </w:p>
        </w:tc>
        <w:tc>
          <w:tcPr>
            <w:tcW w:w="850" w:type="dxa"/>
            <w:shd w:val="clear" w:color="auto" w:fill="D9D9D9" w:themeFill="background1" w:themeFillShade="D9"/>
            <w:vAlign w:val="center"/>
          </w:tcPr>
          <w:p w14:paraId="5873330E" w14:textId="77777777"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代码标识</w:t>
            </w:r>
          </w:p>
        </w:tc>
        <w:tc>
          <w:tcPr>
            <w:tcW w:w="1133" w:type="dxa"/>
            <w:shd w:val="clear" w:color="auto" w:fill="D9D9D9" w:themeFill="background1" w:themeFillShade="D9"/>
            <w:vAlign w:val="center"/>
          </w:tcPr>
          <w:p w14:paraId="567A75A7" w14:textId="77777777"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是否</w:t>
            </w:r>
            <w:r w:rsidRPr="00DD26BA">
              <w:rPr>
                <w:rFonts w:hint="eastAsia"/>
                <w:color w:val="000000" w:themeColor="text1"/>
                <w:sz w:val="18"/>
                <w:szCs w:val="18"/>
              </w:rPr>
              <w:t>必填</w:t>
            </w:r>
          </w:p>
        </w:tc>
        <w:tc>
          <w:tcPr>
            <w:tcW w:w="931" w:type="dxa"/>
            <w:shd w:val="clear" w:color="auto" w:fill="D9D9D9" w:themeFill="background1" w:themeFillShade="D9"/>
            <w:vAlign w:val="center"/>
          </w:tcPr>
          <w:p w14:paraId="33007D9B" w14:textId="77777777" w:rsidR="0045509B" w:rsidRPr="00DD26BA" w:rsidRDefault="0045509B" w:rsidP="008C6A0B">
            <w:pPr>
              <w:spacing w:line="240" w:lineRule="auto"/>
              <w:ind w:firstLineChars="0" w:firstLine="0"/>
              <w:jc w:val="center"/>
              <w:rPr>
                <w:color w:val="000000" w:themeColor="text1"/>
                <w:sz w:val="18"/>
                <w:szCs w:val="18"/>
              </w:rPr>
            </w:pPr>
            <w:r w:rsidRPr="00DD26BA">
              <w:rPr>
                <w:color w:val="000000" w:themeColor="text1"/>
                <w:sz w:val="18"/>
                <w:szCs w:val="18"/>
              </w:rPr>
              <w:t>说明</w:t>
            </w:r>
          </w:p>
        </w:tc>
      </w:tr>
      <w:tr w:rsidR="0045509B" w:rsidRPr="00DD26BA" w14:paraId="15827D6A"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C4132F1"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C2F2D"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mdtrt_id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BAB347" w14:textId="0804073D"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就诊标识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7C943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EF19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85354"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1C18D04"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94BA193"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就诊记录唯一ID</w:t>
            </w:r>
          </w:p>
        </w:tc>
      </w:tr>
      <w:tr w:rsidR="0045509B" w:rsidRPr="00DD26BA" w14:paraId="5357D89C"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A120C65"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26412"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medins_id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5D72A" w14:textId="2C810254"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医疗服务机构标识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C2AD2"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3757B"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0EDC8F"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F300A93"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112A52F"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定点医疗机构ID</w:t>
            </w:r>
          </w:p>
        </w:tc>
      </w:tr>
      <w:tr w:rsidR="0045509B" w:rsidRPr="00DD26BA" w14:paraId="241D0CFC"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DBF06"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627AA"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medins_name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C808B" w14:textId="66C2A1FB"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医疗机构名称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41E5"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8A92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61DD"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D185A"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C0FF5"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4598E725"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7F75E"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98021"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medins_admdvs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5478F" w14:textId="7AA8C59B"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医疗机构行政区划编码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6FD1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7069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7B30"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98EB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5F29B"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0196D74D"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8512F"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F2A48"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medins_type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B419" w14:textId="380A92AB"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医疗服务机构类型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ACF70" w14:textId="77777777"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E9E8" w14:textId="77777777"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E4A9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14100" w14:textId="77777777" w:rsidR="0045509B" w:rsidRPr="00DD26BA" w:rsidRDefault="0045509B" w:rsidP="008C6A0B">
            <w:pPr>
              <w:spacing w:line="240" w:lineRule="auto"/>
              <w:ind w:firstLineChars="0" w:firstLine="0"/>
              <w:jc w:val="center"/>
              <w:rPr>
                <w:color w:val="000000"/>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7806D"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6174DCD8"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E68A3"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lastRenderedPageBreak/>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0E985"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medins_lv</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B4A0D" w14:textId="6A5DA45B"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医疗机构等级</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4B5CA"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EFF7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B6673"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62B0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DC96B"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219AB79C"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9358A"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7DEA1"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wardarea_codg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484C1" w14:textId="6737120A"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病区标识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5B7C7"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83B11"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EB29F"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7677C" w14:textId="77777777" w:rsidR="0045509B" w:rsidRPr="00DD26BA" w:rsidRDefault="0045509B"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E534"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658E27AE"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2AC98"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423A6"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wardno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8EBE" w14:textId="33992D88"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病房号</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8D72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D67A"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7ED32"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38010" w14:textId="77777777" w:rsidR="0045509B" w:rsidRPr="00DD26BA" w:rsidRDefault="0045509B"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CB0A"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1C000FDD"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53187"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D06D"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bedno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AAE8" w14:textId="105CB297"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病床号</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260C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835C6"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3A13B"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D2608" w14:textId="77777777" w:rsidR="0045509B" w:rsidRPr="00DD26BA" w:rsidRDefault="0045509B"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D354"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2E54E492"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D5CAA"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8B543"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adm_date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741A" w14:textId="4B7935F9"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入院日期</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8DC1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459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30B1"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A09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78DF"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格式：</w:t>
            </w:r>
            <w:proofErr w:type="spellStart"/>
            <w:r w:rsidRPr="00DD26BA">
              <w:rPr>
                <w:rFonts w:hint="eastAsia"/>
                <w:color w:val="000000"/>
                <w:sz w:val="18"/>
                <w:szCs w:val="18"/>
              </w:rPr>
              <w:t>yyyy</w:t>
            </w:r>
            <w:proofErr w:type="spellEnd"/>
            <w:r w:rsidRPr="00DD26BA">
              <w:rPr>
                <w:rFonts w:hint="eastAsia"/>
                <w:color w:val="000000"/>
                <w:sz w:val="18"/>
                <w:szCs w:val="18"/>
              </w:rPr>
              <w:t xml:space="preserve">-MM-dd </w:t>
            </w:r>
            <w:proofErr w:type="spellStart"/>
            <w:r w:rsidRPr="00DD26BA">
              <w:rPr>
                <w:rFonts w:hint="eastAsia"/>
                <w:color w:val="000000"/>
                <w:sz w:val="18"/>
                <w:szCs w:val="18"/>
              </w:rPr>
              <w:t>HH:</w:t>
            </w:r>
            <w:proofErr w:type="gramStart"/>
            <w:r w:rsidRPr="00DD26BA">
              <w:rPr>
                <w:rFonts w:hint="eastAsia"/>
                <w:color w:val="000000"/>
                <w:sz w:val="18"/>
                <w:szCs w:val="18"/>
              </w:rPr>
              <w:t>mm:ss</w:t>
            </w:r>
            <w:proofErr w:type="spellEnd"/>
            <w:proofErr w:type="gramEnd"/>
          </w:p>
        </w:tc>
      </w:tr>
      <w:tr w:rsidR="0045509B" w:rsidRPr="00DD26BA" w14:paraId="48FCE017"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17B8D"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D80C7"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dscg_date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220BF" w14:textId="38D32908"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出院日期</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EF9A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D6E31"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0972"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C245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0EB4"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格式：</w:t>
            </w:r>
            <w:proofErr w:type="spellStart"/>
            <w:r w:rsidRPr="00DD26BA">
              <w:rPr>
                <w:rFonts w:hint="eastAsia"/>
                <w:color w:val="000000"/>
                <w:sz w:val="18"/>
                <w:szCs w:val="18"/>
              </w:rPr>
              <w:t>yyyy</w:t>
            </w:r>
            <w:proofErr w:type="spellEnd"/>
            <w:r w:rsidRPr="00DD26BA">
              <w:rPr>
                <w:rFonts w:hint="eastAsia"/>
                <w:color w:val="000000"/>
                <w:sz w:val="18"/>
                <w:szCs w:val="18"/>
              </w:rPr>
              <w:t xml:space="preserve">-MM-dd </w:t>
            </w:r>
            <w:proofErr w:type="spellStart"/>
            <w:r w:rsidRPr="00DD26BA">
              <w:rPr>
                <w:rFonts w:hint="eastAsia"/>
                <w:color w:val="000000"/>
                <w:sz w:val="18"/>
                <w:szCs w:val="18"/>
              </w:rPr>
              <w:t>HH:</w:t>
            </w:r>
            <w:proofErr w:type="gramStart"/>
            <w:r w:rsidRPr="00DD26BA">
              <w:rPr>
                <w:rFonts w:hint="eastAsia"/>
                <w:color w:val="000000"/>
                <w:sz w:val="18"/>
                <w:szCs w:val="18"/>
              </w:rPr>
              <w:t>mm:ss</w:t>
            </w:r>
            <w:proofErr w:type="spellEnd"/>
            <w:proofErr w:type="gramEnd"/>
          </w:p>
        </w:tc>
      </w:tr>
      <w:tr w:rsidR="0045509B" w:rsidRPr="00DD26BA" w14:paraId="0AED524D"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D9DE3"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EC489"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dscg_main_dise_codg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6A904" w14:textId="1D0DF5BA"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主诊断编码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D20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B11C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5FFF2"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8BC09"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265EE"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例如：I63.9</w:t>
            </w:r>
          </w:p>
        </w:tc>
      </w:tr>
      <w:tr w:rsidR="0045509B" w:rsidRPr="00DD26BA" w14:paraId="79EC2F41"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B0A98"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25305"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dscg_main_dise_name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7AC93" w14:textId="6B2BD739"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主诊断名称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4615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7FE15"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488B"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AB8F6"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A59D"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例如：脑梗塞</w:t>
            </w:r>
          </w:p>
        </w:tc>
      </w:tr>
      <w:tr w:rsidR="0045509B" w:rsidRPr="00DD26BA" w14:paraId="672DAE9E"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DCBCB"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01C42"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sz w:val="18"/>
                <w:szCs w:val="18"/>
              </w:rPr>
              <w:t>fsi_diagnose_dtos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9175F" w14:textId="0D6132F4"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诊断信息DTO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27A0A"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诊断信息集合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CC5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CFA00"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FD99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C79E9" w14:textId="77777777" w:rsidR="0045509B" w:rsidRPr="00DD26BA" w:rsidRDefault="0045509B" w:rsidP="008C6A0B">
            <w:pPr>
              <w:spacing w:line="240" w:lineRule="auto"/>
              <w:ind w:firstLineChars="0" w:firstLine="0"/>
              <w:jc w:val="left"/>
              <w:rPr>
                <w:color w:val="000000" w:themeColor="text1"/>
                <w:sz w:val="18"/>
                <w:szCs w:val="18"/>
              </w:rPr>
            </w:pPr>
          </w:p>
        </w:tc>
      </w:tr>
      <w:tr w:rsidR="0045509B" w:rsidRPr="00DD26BA" w14:paraId="6341707D"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0CE78"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C116"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dr_codg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54D9E" w14:textId="5EB65625"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医师标识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FA482"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6B73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078D9"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06F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D119"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医生唯一ID</w:t>
            </w:r>
          </w:p>
        </w:tc>
      </w:tr>
      <w:tr w:rsidR="0045509B" w:rsidRPr="00DD26BA" w14:paraId="40E1F90D"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56564"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FA270"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adm_dept_codg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79F38" w14:textId="52689BF0"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入院科室标识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3FCF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D40F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040D"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F2DFB"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3C60E"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科室唯一ID</w:t>
            </w:r>
          </w:p>
        </w:tc>
      </w:tr>
      <w:tr w:rsidR="0045509B" w:rsidRPr="00DD26BA" w14:paraId="4DB8F747"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4C34"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4309F"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adm_dept_name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A136A" w14:textId="4E3B1FE5" w:rsidR="0045509B" w:rsidRPr="00DD26BA" w:rsidRDefault="0045509B" w:rsidP="008C6A0B">
            <w:pPr>
              <w:spacing w:line="240" w:lineRule="auto"/>
              <w:ind w:firstLineChars="0" w:firstLine="0"/>
              <w:jc w:val="center"/>
              <w:rPr>
                <w:sz w:val="18"/>
                <w:szCs w:val="18"/>
              </w:rPr>
            </w:pPr>
            <w:r w:rsidRPr="00DD26BA">
              <w:rPr>
                <w:rFonts w:hint="eastAsia"/>
                <w:color w:val="000000"/>
                <w:sz w:val="18"/>
                <w:szCs w:val="18"/>
              </w:rPr>
              <w:t>入院科室名称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78035"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3BA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38408"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053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EE94D"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04BFFAD0"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3437F"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13DC5"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dscg_dept_codg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B9837" w14:textId="3117411A"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出院科室标识</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B542A"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8B576"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6406A"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20676"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EC2B1"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科室唯一ID</w:t>
            </w:r>
          </w:p>
        </w:tc>
      </w:tr>
      <w:tr w:rsidR="0045509B" w:rsidRPr="00DD26BA" w14:paraId="7A357788"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5B05D"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BF77"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dscg_dept_name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D36B5" w14:textId="20C659B4"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出院科室名称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8AEF9"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D4B8A"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7D91B"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0B0D6"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B4EA"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616AEBBB"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7866D"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D04B4"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med_mdtrt_type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A1FAA" w14:textId="71B82EFA"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就诊类型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DB863"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A2ED"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24CC3"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7DFE7"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5A5EA"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0D5F52B8"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24A16"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1013"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279D3" w14:textId="0E7F9DDD"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医疗类别</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87415"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A4112"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EF12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760E9"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D840A"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03A111B0"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52394"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AA3A"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sz w:val="18"/>
                <w:szCs w:val="18"/>
              </w:rPr>
              <w:t>fsi_order_dtos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93527" w14:textId="036EE256"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处方(医嘱)信息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9214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处方信息集合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FD58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53D2"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C71B5"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32576" w14:textId="77777777" w:rsidR="0045509B" w:rsidRPr="00DD26BA" w:rsidRDefault="0045509B" w:rsidP="008C6A0B">
            <w:pPr>
              <w:spacing w:line="240" w:lineRule="auto"/>
              <w:ind w:firstLineChars="0" w:firstLine="0"/>
              <w:jc w:val="left"/>
              <w:rPr>
                <w:color w:val="000000" w:themeColor="text1"/>
                <w:sz w:val="18"/>
                <w:szCs w:val="18"/>
              </w:rPr>
            </w:pPr>
          </w:p>
        </w:tc>
      </w:tr>
      <w:tr w:rsidR="0045509B" w:rsidRPr="00DD26BA" w14:paraId="42A217EE"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3D1E"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79DF"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matn_stas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2EEA" w14:textId="6B9BC048"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生育状态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184C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E8701"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DEF4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06BC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47390"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3EC14EB4"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CDD47"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1D923"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medfee_sumamt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40694" w14:textId="3368ECE5"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总费用</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D471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C0ED9"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2731A"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65EE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27437"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12815964"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51860"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CB35"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ownpay_amt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69CC" w14:textId="5F72BAA4"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自费金额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BA422"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6AEB"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6868C"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48624"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18C0"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739FECD0"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F0A6D"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FBACE"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selfpay_amt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E6E6A" w14:textId="74A7AB3B"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自付金额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EC2D5"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5358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49B2"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2BF2"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ECD8A"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775F775E"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CE4EB"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E0DC"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acct_payamt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61CB" w14:textId="270AAFB8"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个人账户支付金额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D649D"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B9E5"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D5E63"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A76B" w14:textId="77777777" w:rsidR="0045509B" w:rsidRPr="00DD26BA" w:rsidRDefault="0045509B"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C190"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6C33483C"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34AFC"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28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06682"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ma_amt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7592" w14:textId="105B7D74"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救助金支付金额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0550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BCD08"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88AB"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8DD05" w14:textId="77777777" w:rsidR="0045509B" w:rsidRPr="00DD26BA" w:rsidRDefault="0045509B"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3B494"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6186182E"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72807"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lastRenderedPageBreak/>
              <w:t>29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73C55"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hifp_payamt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24DA9" w14:textId="13709803"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统筹金支付金额</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A42DC"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AC24"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FC017"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8F21E" w14:textId="77777777" w:rsidR="0045509B" w:rsidRPr="00DD26BA" w:rsidRDefault="0045509B"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D58D8"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3E6CAB06"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8203"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A9D1B"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setl_totlnum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A03ED" w14:textId="2EF8C92B"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结算总次数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5833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8F44E"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14E3E"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38EB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7F05A"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 xml:space="preserve">　</w:t>
            </w:r>
          </w:p>
        </w:tc>
      </w:tr>
      <w:tr w:rsidR="0045509B" w:rsidRPr="00DD26BA" w14:paraId="307C24B1"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9E89B"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31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D83EF"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insutype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B4ACE" w14:textId="4F519AD4"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险种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198A7"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A1403"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E8CA9"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6F38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879FA"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60643F03"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86EF9" w14:textId="77777777" w:rsidR="0045509B" w:rsidRPr="00DD26BA" w:rsidRDefault="0045509B" w:rsidP="008C6A0B">
            <w:pPr>
              <w:tabs>
                <w:tab w:val="left" w:pos="189"/>
              </w:tabs>
              <w:spacing w:line="240" w:lineRule="auto"/>
              <w:ind w:firstLineChars="0" w:firstLine="0"/>
              <w:jc w:val="center"/>
              <w:rPr>
                <w:color w:val="000000"/>
                <w:sz w:val="18"/>
                <w:szCs w:val="18"/>
              </w:rPr>
            </w:pPr>
            <w:r w:rsidRPr="00DD26BA">
              <w:rPr>
                <w:rFonts w:hint="eastAsia"/>
                <w:color w:val="000000"/>
                <w:sz w:val="18"/>
                <w:szCs w:val="18"/>
              </w:rPr>
              <w:t>32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03AC"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reim_flag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7C6B0" w14:textId="06448B9B"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报销标志</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E025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B8FA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1E1CA"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FD51B"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F34AB"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2B6417E7"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24D74"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33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21C2E"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rFonts w:hint="eastAsia"/>
                <w:sz w:val="18"/>
                <w:szCs w:val="18"/>
              </w:rPr>
              <w:t>out_setl_flag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FDDAA" w14:textId="05D3A3D8"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异地结算标志</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796A4"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AE57F"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323C3"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FB587"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3ACAD" w14:textId="77777777" w:rsidR="0045509B" w:rsidRPr="00DD26BA" w:rsidRDefault="0045509B"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5509B" w:rsidRPr="00DD26BA" w14:paraId="7BFA5127" w14:textId="77777777" w:rsidTr="0045509B">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D575" w14:textId="77777777" w:rsidR="0045509B" w:rsidRPr="00DD26BA" w:rsidRDefault="0045509B"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3</w:t>
            </w:r>
            <w:r w:rsidRPr="00DD26BA">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AA97F" w14:textId="77777777" w:rsidR="0045509B" w:rsidRPr="00DD26BA" w:rsidRDefault="0045509B" w:rsidP="008C6A0B">
            <w:pPr>
              <w:tabs>
                <w:tab w:val="left" w:pos="189"/>
              </w:tabs>
              <w:spacing w:line="240" w:lineRule="auto"/>
              <w:ind w:firstLineChars="0" w:firstLine="0"/>
              <w:jc w:val="center"/>
              <w:rPr>
                <w:sz w:val="18"/>
                <w:szCs w:val="18"/>
              </w:rPr>
            </w:pPr>
            <w:proofErr w:type="spellStart"/>
            <w:r w:rsidRPr="00DD26BA">
              <w:rPr>
                <w:sz w:val="18"/>
                <w:szCs w:val="18"/>
              </w:rPr>
              <w:t>fsi_operation_dtos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52542" w14:textId="1BD74F3C" w:rsidR="0045509B" w:rsidRPr="00DD26BA" w:rsidRDefault="0045509B" w:rsidP="008C6A0B">
            <w:pPr>
              <w:spacing w:line="240" w:lineRule="auto"/>
              <w:ind w:firstLineChars="0" w:firstLine="0"/>
              <w:jc w:val="center"/>
              <w:rPr>
                <w:color w:val="FF0000"/>
                <w:sz w:val="18"/>
                <w:szCs w:val="18"/>
              </w:rPr>
            </w:pPr>
            <w:r w:rsidRPr="00DD26BA">
              <w:rPr>
                <w:rFonts w:hint="eastAsia"/>
                <w:color w:val="000000"/>
                <w:sz w:val="18"/>
                <w:szCs w:val="18"/>
              </w:rPr>
              <w:t>手术操作集合</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330B0" w14:textId="77777777" w:rsidR="0045509B" w:rsidRPr="00DD26BA" w:rsidRDefault="0045509B" w:rsidP="008C6A0B">
            <w:pPr>
              <w:spacing w:line="240" w:lineRule="auto"/>
              <w:ind w:firstLineChars="0" w:firstLine="0"/>
              <w:jc w:val="center"/>
              <w:rPr>
                <w:color w:val="000000" w:themeColor="text1"/>
                <w:sz w:val="18"/>
                <w:szCs w:val="18"/>
              </w:rPr>
            </w:pPr>
            <w:r w:rsidRPr="00DD26BA">
              <w:rPr>
                <w:rFonts w:hint="eastAsia"/>
                <w:color w:val="000000"/>
                <w:sz w:val="18"/>
                <w:szCs w:val="18"/>
              </w:rPr>
              <w:t>手术操作集合</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FB65E" w14:textId="77777777" w:rsidR="0045509B" w:rsidRPr="00DD26BA" w:rsidRDefault="0045509B"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3F33D" w14:textId="77777777" w:rsidR="0045509B" w:rsidRPr="00DD26BA" w:rsidRDefault="0045509B"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742C0" w14:textId="77777777" w:rsidR="0045509B" w:rsidRPr="00DD26BA" w:rsidRDefault="0045509B"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A68C" w14:textId="77777777" w:rsidR="0045509B" w:rsidRPr="00DD26BA" w:rsidRDefault="0045509B" w:rsidP="008C6A0B">
            <w:pPr>
              <w:spacing w:line="240" w:lineRule="auto"/>
              <w:ind w:firstLineChars="0" w:firstLine="0"/>
              <w:jc w:val="left"/>
              <w:rPr>
                <w:color w:val="000000" w:themeColor="text1"/>
                <w:sz w:val="18"/>
                <w:szCs w:val="18"/>
              </w:rPr>
            </w:pPr>
          </w:p>
        </w:tc>
      </w:tr>
    </w:tbl>
    <w:p w14:paraId="4D082E97" w14:textId="310E836D" w:rsidR="004D0BA7" w:rsidRPr="00DD26BA" w:rsidRDefault="004D0BA7" w:rsidP="00DD26BA">
      <w:pPr>
        <w:pStyle w:val="a6"/>
        <w:numPr>
          <w:ilvl w:val="0"/>
          <w:numId w:val="26"/>
        </w:numPr>
        <w:rPr>
          <w:rFonts w:asciiTheme="minorEastAsia" w:eastAsiaTheme="minorEastAsia" w:hAnsiTheme="minorEastAsia"/>
          <w:color w:val="000000" w:themeColor="text1"/>
          <w:kern w:val="2"/>
        </w:rPr>
      </w:pPr>
      <w:r w:rsidRPr="00DD26BA">
        <w:rPr>
          <w:rFonts w:asciiTheme="minorEastAsia" w:eastAsiaTheme="minorEastAsia" w:hAnsiTheme="minorEastAsia" w:hint="eastAsia"/>
          <w:color w:val="000000" w:themeColor="text1"/>
          <w:kern w:val="2"/>
        </w:rPr>
        <w:t>输入-诊断信息（节点标识：</w:t>
      </w:r>
      <w:proofErr w:type="spellStart"/>
      <w:r w:rsidRPr="00DD26BA">
        <w:rPr>
          <w:rFonts w:asciiTheme="minorEastAsia" w:eastAsiaTheme="minorEastAsia" w:hAnsiTheme="minorEastAsia"/>
          <w:color w:val="000000" w:themeColor="text1"/>
          <w:kern w:val="2"/>
        </w:rPr>
        <w:t>fsi_diagnose_dtos</w:t>
      </w:r>
      <w:proofErr w:type="spellEnd"/>
      <w:r w:rsidRPr="00DD26BA">
        <w:rPr>
          <w:rFonts w:asciiTheme="minorEastAsia" w:eastAsiaTheme="minorEastAsia" w:hAnsiTheme="minorEastAsia" w:hint="eastAsia"/>
          <w:color w:val="000000" w:themeColor="text1"/>
          <w:kern w:val="2"/>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DD26BA" w14:paraId="6107B155" w14:textId="77777777" w:rsidTr="008C6A0B">
        <w:trPr>
          <w:trHeight w:val="340"/>
          <w:tblHeader/>
        </w:trPr>
        <w:tc>
          <w:tcPr>
            <w:tcW w:w="421" w:type="dxa"/>
            <w:shd w:val="clear" w:color="auto" w:fill="D9D9D9" w:themeFill="background1" w:themeFillShade="D9"/>
            <w:vAlign w:val="center"/>
          </w:tcPr>
          <w:p w14:paraId="4DF0469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序号</w:t>
            </w:r>
          </w:p>
        </w:tc>
        <w:tc>
          <w:tcPr>
            <w:tcW w:w="1559" w:type="dxa"/>
            <w:shd w:val="clear" w:color="auto" w:fill="D9D9D9" w:themeFill="background1" w:themeFillShade="D9"/>
            <w:vAlign w:val="center"/>
          </w:tcPr>
          <w:p w14:paraId="15D0489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w:t>
            </w:r>
            <w:r w:rsidRPr="00DD26BA">
              <w:rPr>
                <w:rFonts w:asciiTheme="minorEastAsia" w:eastAsiaTheme="minorEastAsia" w:hAnsiTheme="minorEastAsia" w:hint="eastAsia"/>
                <w:color w:val="000000" w:themeColor="text1"/>
                <w:sz w:val="18"/>
                <w:szCs w:val="18"/>
              </w:rPr>
              <w:t>代码</w:t>
            </w:r>
          </w:p>
        </w:tc>
        <w:tc>
          <w:tcPr>
            <w:tcW w:w="1417" w:type="dxa"/>
            <w:shd w:val="clear" w:color="auto" w:fill="D9D9D9" w:themeFill="background1" w:themeFillShade="D9"/>
            <w:vAlign w:val="center"/>
          </w:tcPr>
          <w:p w14:paraId="727CFAB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参数名称</w:t>
            </w:r>
          </w:p>
        </w:tc>
        <w:tc>
          <w:tcPr>
            <w:tcW w:w="993" w:type="dxa"/>
            <w:shd w:val="clear" w:color="auto" w:fill="D9D9D9" w:themeFill="background1" w:themeFillShade="D9"/>
            <w:vAlign w:val="center"/>
          </w:tcPr>
          <w:p w14:paraId="3FAABA4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参数类型</w:t>
            </w:r>
          </w:p>
        </w:tc>
        <w:tc>
          <w:tcPr>
            <w:tcW w:w="992" w:type="dxa"/>
            <w:shd w:val="clear" w:color="auto" w:fill="D9D9D9" w:themeFill="background1" w:themeFillShade="D9"/>
            <w:vAlign w:val="center"/>
          </w:tcPr>
          <w:p w14:paraId="13B955C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参数长度</w:t>
            </w:r>
          </w:p>
        </w:tc>
        <w:tc>
          <w:tcPr>
            <w:tcW w:w="850" w:type="dxa"/>
            <w:shd w:val="clear" w:color="auto" w:fill="D9D9D9" w:themeFill="background1" w:themeFillShade="D9"/>
            <w:vAlign w:val="center"/>
          </w:tcPr>
          <w:p w14:paraId="481C127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代码标识</w:t>
            </w:r>
          </w:p>
        </w:tc>
        <w:tc>
          <w:tcPr>
            <w:tcW w:w="1133" w:type="dxa"/>
            <w:shd w:val="clear" w:color="auto" w:fill="D9D9D9" w:themeFill="background1" w:themeFillShade="D9"/>
            <w:vAlign w:val="center"/>
          </w:tcPr>
          <w:p w14:paraId="77FD96B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是否</w:t>
            </w:r>
            <w:r w:rsidRPr="00DD26BA">
              <w:rPr>
                <w:rFonts w:asciiTheme="minorEastAsia" w:eastAsiaTheme="minorEastAsia" w:hAnsiTheme="minorEastAsia" w:hint="eastAsia"/>
                <w:color w:val="000000" w:themeColor="text1"/>
                <w:sz w:val="18"/>
                <w:szCs w:val="18"/>
              </w:rPr>
              <w:t>必填</w:t>
            </w:r>
          </w:p>
        </w:tc>
        <w:tc>
          <w:tcPr>
            <w:tcW w:w="931" w:type="dxa"/>
            <w:shd w:val="clear" w:color="auto" w:fill="D9D9D9" w:themeFill="background1" w:themeFillShade="D9"/>
            <w:vAlign w:val="center"/>
          </w:tcPr>
          <w:p w14:paraId="568C578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说明</w:t>
            </w:r>
          </w:p>
        </w:tc>
      </w:tr>
      <w:tr w:rsidR="004D0BA7" w:rsidRPr="00DD26BA" w14:paraId="163797B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F2B0668"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A1BFA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dise_id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41B3C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诊断标识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9B5BF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32DA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9B383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FC9241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27AA5CD"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诊断记录唯一标识</w:t>
            </w:r>
          </w:p>
        </w:tc>
      </w:tr>
      <w:tr w:rsidR="004D0BA7" w:rsidRPr="00DD26BA" w14:paraId="4AA5371C"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DC3428E"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DD38F2"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inout_dise_type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DE836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出入诊断类别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63675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FA66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1EBF2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09885A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64B1D06"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513D5EB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F401566"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1B6E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maindise_flag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53B03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主诊断标志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9CDD9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DC3F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84D4E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6E8251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2E2C8C8"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4FD697B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A66BBCB"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3F1F29"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dias_srt_no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9B152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诊断排序号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747E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ED88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5FB9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E330CA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7785EB9"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例如：1,2,3…</w:t>
            </w:r>
          </w:p>
        </w:tc>
      </w:tr>
      <w:tr w:rsidR="004D0BA7" w:rsidRPr="00DD26BA" w14:paraId="3A1BC8F6"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686AC9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97A1F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dise_codg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CCE9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诊断(疾病)编码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FED64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FC7E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54958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DF82C5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4C9BB1B"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4FA91F9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6F94A26"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9E8A4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dise_name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B333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诊断(疾病)名称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5876A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CF54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EA945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4A790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411885D"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7F980DA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62CD7F7"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65F3D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dise_date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48B2D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诊断日期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02726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EB69A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41FBA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F5FEC1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DF01D11"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格式：</w:t>
            </w:r>
            <w:proofErr w:type="spellStart"/>
            <w:r w:rsidRPr="00DD26BA">
              <w:rPr>
                <w:rFonts w:asciiTheme="minorEastAsia" w:eastAsiaTheme="minorEastAsia" w:hAnsiTheme="minorEastAsia" w:hint="eastAsia"/>
                <w:color w:val="000000"/>
                <w:sz w:val="18"/>
                <w:szCs w:val="18"/>
              </w:rPr>
              <w:t>yyyy</w:t>
            </w:r>
            <w:proofErr w:type="spellEnd"/>
            <w:r w:rsidRPr="00DD26BA">
              <w:rPr>
                <w:rFonts w:asciiTheme="minorEastAsia" w:eastAsiaTheme="minorEastAsia" w:hAnsiTheme="minorEastAsia" w:hint="eastAsia"/>
                <w:color w:val="000000"/>
                <w:sz w:val="18"/>
                <w:szCs w:val="18"/>
              </w:rPr>
              <w:t xml:space="preserve">-MM-dd </w:t>
            </w:r>
            <w:proofErr w:type="spellStart"/>
            <w:r w:rsidRPr="00DD26BA">
              <w:rPr>
                <w:rFonts w:asciiTheme="minorEastAsia" w:eastAsiaTheme="minorEastAsia" w:hAnsiTheme="minorEastAsia" w:hint="eastAsia"/>
                <w:color w:val="000000"/>
                <w:sz w:val="18"/>
                <w:szCs w:val="18"/>
              </w:rPr>
              <w:t>HH:</w:t>
            </w:r>
            <w:proofErr w:type="gramStart"/>
            <w:r w:rsidRPr="00DD26BA">
              <w:rPr>
                <w:rFonts w:asciiTheme="minorEastAsia" w:eastAsiaTheme="minorEastAsia" w:hAnsiTheme="minorEastAsia" w:hint="eastAsia"/>
                <w:color w:val="000000"/>
                <w:sz w:val="18"/>
                <w:szCs w:val="18"/>
              </w:rPr>
              <w:t>mm:ss</w:t>
            </w:r>
            <w:proofErr w:type="spellEnd"/>
            <w:proofErr w:type="gramEnd"/>
          </w:p>
        </w:tc>
      </w:tr>
    </w:tbl>
    <w:p w14:paraId="0750E93C" w14:textId="12961DBD" w:rsidR="004D0BA7" w:rsidRPr="00DD26BA" w:rsidRDefault="004D0BA7" w:rsidP="00DD26BA">
      <w:pPr>
        <w:pStyle w:val="a6"/>
        <w:numPr>
          <w:ilvl w:val="0"/>
          <w:numId w:val="26"/>
        </w:numPr>
        <w:rPr>
          <w:rFonts w:asciiTheme="minorEastAsia" w:eastAsiaTheme="minorEastAsia" w:hAnsiTheme="minorEastAsia"/>
          <w:color w:val="000000" w:themeColor="text1"/>
          <w:kern w:val="2"/>
        </w:rPr>
      </w:pPr>
      <w:r w:rsidRPr="00DD26BA">
        <w:rPr>
          <w:rFonts w:asciiTheme="minorEastAsia" w:eastAsiaTheme="minorEastAsia" w:hAnsiTheme="minorEastAsia" w:hint="eastAsia"/>
          <w:color w:val="000000" w:themeColor="text1"/>
          <w:kern w:val="2"/>
        </w:rPr>
        <w:t>输入-处方（医嘱）信息（节点标识：</w:t>
      </w:r>
      <w:proofErr w:type="spellStart"/>
      <w:r w:rsidRPr="00DD26BA">
        <w:rPr>
          <w:rFonts w:asciiTheme="minorEastAsia" w:eastAsiaTheme="minorEastAsia" w:hAnsiTheme="minorEastAsia"/>
          <w:color w:val="000000" w:themeColor="text1"/>
          <w:kern w:val="2"/>
        </w:rPr>
        <w:t>fsi_order_dtos</w:t>
      </w:r>
      <w:proofErr w:type="spellEnd"/>
      <w:r w:rsidRPr="00DD26BA">
        <w:rPr>
          <w:rFonts w:asciiTheme="minorEastAsia" w:eastAsiaTheme="minorEastAsia" w:hAnsiTheme="minorEastAsia" w:hint="eastAsia"/>
          <w:color w:val="000000" w:themeColor="text1"/>
          <w:kern w:val="2"/>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DD26BA" w14:paraId="32073B70" w14:textId="77777777" w:rsidTr="008C6A0B">
        <w:trPr>
          <w:trHeight w:val="340"/>
          <w:tblHeader/>
        </w:trPr>
        <w:tc>
          <w:tcPr>
            <w:tcW w:w="421" w:type="dxa"/>
            <w:shd w:val="clear" w:color="auto" w:fill="D9D9D9" w:themeFill="background1" w:themeFillShade="D9"/>
            <w:vAlign w:val="center"/>
          </w:tcPr>
          <w:p w14:paraId="4610585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序号</w:t>
            </w:r>
          </w:p>
        </w:tc>
        <w:tc>
          <w:tcPr>
            <w:tcW w:w="1559" w:type="dxa"/>
            <w:shd w:val="clear" w:color="auto" w:fill="D9D9D9" w:themeFill="background1" w:themeFillShade="D9"/>
            <w:vAlign w:val="center"/>
          </w:tcPr>
          <w:p w14:paraId="7C1B097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w:t>
            </w:r>
            <w:r w:rsidRPr="00DD26BA">
              <w:rPr>
                <w:rFonts w:asciiTheme="minorEastAsia" w:eastAsiaTheme="minorEastAsia" w:hAnsiTheme="minorEastAsia" w:hint="eastAsia"/>
                <w:color w:val="000000" w:themeColor="text1"/>
                <w:sz w:val="18"/>
                <w:szCs w:val="18"/>
              </w:rPr>
              <w:t>代码</w:t>
            </w:r>
          </w:p>
        </w:tc>
        <w:tc>
          <w:tcPr>
            <w:tcW w:w="1417" w:type="dxa"/>
            <w:shd w:val="clear" w:color="auto" w:fill="D9D9D9" w:themeFill="background1" w:themeFillShade="D9"/>
            <w:vAlign w:val="center"/>
          </w:tcPr>
          <w:p w14:paraId="34478CC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参数名称</w:t>
            </w:r>
          </w:p>
        </w:tc>
        <w:tc>
          <w:tcPr>
            <w:tcW w:w="993" w:type="dxa"/>
            <w:shd w:val="clear" w:color="auto" w:fill="D9D9D9" w:themeFill="background1" w:themeFillShade="D9"/>
            <w:vAlign w:val="center"/>
          </w:tcPr>
          <w:p w14:paraId="37F060B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参数类型</w:t>
            </w:r>
          </w:p>
        </w:tc>
        <w:tc>
          <w:tcPr>
            <w:tcW w:w="992" w:type="dxa"/>
            <w:shd w:val="clear" w:color="auto" w:fill="D9D9D9" w:themeFill="background1" w:themeFillShade="D9"/>
            <w:vAlign w:val="center"/>
          </w:tcPr>
          <w:p w14:paraId="1BBB560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参数长度</w:t>
            </w:r>
          </w:p>
        </w:tc>
        <w:tc>
          <w:tcPr>
            <w:tcW w:w="850" w:type="dxa"/>
            <w:shd w:val="clear" w:color="auto" w:fill="D9D9D9" w:themeFill="background1" w:themeFillShade="D9"/>
            <w:vAlign w:val="center"/>
          </w:tcPr>
          <w:p w14:paraId="7CE0F71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代码标识</w:t>
            </w:r>
          </w:p>
        </w:tc>
        <w:tc>
          <w:tcPr>
            <w:tcW w:w="1133" w:type="dxa"/>
            <w:shd w:val="clear" w:color="auto" w:fill="D9D9D9" w:themeFill="background1" w:themeFillShade="D9"/>
            <w:vAlign w:val="center"/>
          </w:tcPr>
          <w:p w14:paraId="5D73A99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是否</w:t>
            </w:r>
            <w:r w:rsidRPr="00DD26BA">
              <w:rPr>
                <w:rFonts w:asciiTheme="minorEastAsia" w:eastAsiaTheme="minorEastAsia" w:hAnsiTheme="minorEastAsia" w:hint="eastAsia"/>
                <w:color w:val="000000" w:themeColor="text1"/>
                <w:sz w:val="18"/>
                <w:szCs w:val="18"/>
              </w:rPr>
              <w:t>必填</w:t>
            </w:r>
          </w:p>
        </w:tc>
        <w:tc>
          <w:tcPr>
            <w:tcW w:w="931" w:type="dxa"/>
            <w:shd w:val="clear" w:color="auto" w:fill="D9D9D9" w:themeFill="background1" w:themeFillShade="D9"/>
            <w:vAlign w:val="center"/>
          </w:tcPr>
          <w:p w14:paraId="393E9C8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color w:val="000000" w:themeColor="text1"/>
                <w:sz w:val="18"/>
                <w:szCs w:val="18"/>
              </w:rPr>
              <w:t>说明</w:t>
            </w:r>
          </w:p>
        </w:tc>
      </w:tr>
      <w:tr w:rsidR="004D0BA7" w:rsidRPr="00DD26BA" w14:paraId="5285429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A7FF61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11290B"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rx_id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096E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处方(医嘱)标识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89611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5EE5C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A2F4F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99D6FF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7DE3432"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处方(医嘱)记录唯一ID</w:t>
            </w:r>
          </w:p>
        </w:tc>
      </w:tr>
      <w:tr w:rsidR="004D0BA7" w:rsidRPr="00DD26BA" w14:paraId="3CBF236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D58B8A7"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B0CD0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rxno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6C17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处方号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28BAF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A3DB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3DC21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34B997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64B2B0A"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7888F86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BBE2187"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18FC3B"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grpno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912227"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组编号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D7E6E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29A6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AAB49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3DDF34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4CA8624"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470C447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9AD9142"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AA59BB"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long_drord_flag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414315"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DD26BA">
              <w:rPr>
                <w:rFonts w:asciiTheme="minorEastAsia" w:eastAsiaTheme="minorEastAsia" w:hAnsiTheme="minorEastAsia" w:hint="eastAsia"/>
                <w:color w:val="000000"/>
                <w:sz w:val="18"/>
                <w:szCs w:val="18"/>
              </w:rPr>
              <w:t>是否为长期医嘱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B768E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02B8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D2AA1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9D327B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4A773A5"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[1=是,0=否]</w:t>
            </w:r>
          </w:p>
        </w:tc>
      </w:tr>
      <w:tr w:rsidR="004D0BA7" w:rsidRPr="00DD26BA" w14:paraId="4B3B5C9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CAAE2DE"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CE387E"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hilist_type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9E51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目录类别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B6300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D150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FD300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829095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9570A84"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6C79582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F5C099D"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E99012"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chrg_type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8D9A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收费类别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D3CB9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54DF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FD0A3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57CF79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633CE2C"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2078CE5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637DF23"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77E4B5"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drord_bhvr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DC6ED"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DD26BA">
              <w:rPr>
                <w:rFonts w:asciiTheme="minorEastAsia" w:eastAsiaTheme="minorEastAsia" w:hAnsiTheme="minorEastAsia" w:hint="eastAsia"/>
                <w:color w:val="000000"/>
                <w:sz w:val="18"/>
                <w:szCs w:val="18"/>
              </w:rPr>
              <w:t>医嘱行为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153D6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160F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511D8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CE66FF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F61A80D"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488CA3B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590D4B8"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lastRenderedPageBreak/>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D6D03"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hilist_code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8BE19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roofErr w:type="gramStart"/>
            <w:r w:rsidRPr="00DD26BA">
              <w:rPr>
                <w:rFonts w:asciiTheme="minorEastAsia" w:eastAsiaTheme="minorEastAsia" w:hAnsiTheme="minorEastAsia" w:hint="eastAsia"/>
                <w:color w:val="000000"/>
                <w:sz w:val="18"/>
                <w:szCs w:val="18"/>
              </w:rPr>
              <w:t>医</w:t>
            </w:r>
            <w:proofErr w:type="gramEnd"/>
            <w:r w:rsidRPr="00DD26BA">
              <w:rPr>
                <w:rFonts w:asciiTheme="minorEastAsia" w:eastAsiaTheme="minorEastAsia" w:hAnsiTheme="minorEastAsia" w:hint="eastAsia"/>
                <w:color w:val="000000"/>
                <w:sz w:val="18"/>
                <w:szCs w:val="18"/>
              </w:rPr>
              <w:t>保目录代码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59F4A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0ACD1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6A7D9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F5FDC7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B99DBA9"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国家统一标准编码</w:t>
            </w:r>
          </w:p>
        </w:tc>
      </w:tr>
      <w:tr w:rsidR="004D0BA7" w:rsidRPr="00DD26BA" w14:paraId="4B75A8A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67225C2"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F61BC"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hilist_name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55677"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proofErr w:type="gramStart"/>
            <w:r w:rsidRPr="00DD26BA">
              <w:rPr>
                <w:rFonts w:asciiTheme="minorEastAsia" w:eastAsiaTheme="minorEastAsia" w:hAnsiTheme="minorEastAsia" w:hint="eastAsia"/>
                <w:color w:val="000000"/>
                <w:sz w:val="18"/>
                <w:szCs w:val="18"/>
              </w:rPr>
              <w:t>医</w:t>
            </w:r>
            <w:proofErr w:type="gramEnd"/>
            <w:r w:rsidRPr="00DD26BA">
              <w:rPr>
                <w:rFonts w:asciiTheme="minorEastAsia" w:eastAsiaTheme="minorEastAsia" w:hAnsiTheme="minorEastAsia" w:hint="eastAsia"/>
                <w:color w:val="000000"/>
                <w:sz w:val="18"/>
                <w:szCs w:val="18"/>
              </w:rPr>
              <w:t>保目录名称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3061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0DB21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76015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61EFA9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D7F65EA"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国家统一标准名称</w:t>
            </w:r>
          </w:p>
        </w:tc>
      </w:tr>
      <w:tr w:rsidR="004D0BA7" w:rsidRPr="00DD26BA" w14:paraId="5BDC26D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BD42F89"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309A4D"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hilist_dosform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9C3571"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proofErr w:type="gramStart"/>
            <w:r w:rsidRPr="00DD26BA">
              <w:rPr>
                <w:rFonts w:asciiTheme="minorEastAsia" w:eastAsiaTheme="minorEastAsia" w:hAnsiTheme="minorEastAsia" w:hint="eastAsia"/>
                <w:color w:val="000000"/>
                <w:sz w:val="18"/>
                <w:szCs w:val="18"/>
              </w:rPr>
              <w:t>医</w:t>
            </w:r>
            <w:proofErr w:type="gramEnd"/>
            <w:r w:rsidRPr="00DD26BA">
              <w:rPr>
                <w:rFonts w:asciiTheme="minorEastAsia" w:eastAsiaTheme="minorEastAsia" w:hAnsiTheme="minorEastAsia" w:hint="eastAsia"/>
                <w:color w:val="000000"/>
                <w:sz w:val="18"/>
                <w:szCs w:val="18"/>
              </w:rPr>
              <w:t>保目录(药品)剂型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BB161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4BCC6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EE111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A119E1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0EB3EFD"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国家统一标准药品剂型</w:t>
            </w:r>
          </w:p>
        </w:tc>
      </w:tr>
      <w:tr w:rsidR="004D0BA7" w:rsidRPr="00DD26BA" w14:paraId="25FC7B1F"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7CA98B1"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507F0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hilist_lv</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67A14"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proofErr w:type="gramStart"/>
            <w:r w:rsidRPr="00DD26BA">
              <w:rPr>
                <w:rFonts w:asciiTheme="minorEastAsia" w:eastAsiaTheme="minorEastAsia" w:hAnsiTheme="minorEastAsia" w:hint="eastAsia"/>
                <w:color w:val="000000"/>
                <w:sz w:val="18"/>
                <w:szCs w:val="18"/>
              </w:rPr>
              <w:t>医</w:t>
            </w:r>
            <w:proofErr w:type="gramEnd"/>
            <w:r w:rsidRPr="00DD26BA">
              <w:rPr>
                <w:rFonts w:asciiTheme="minorEastAsia" w:eastAsiaTheme="minorEastAsia" w:hAnsiTheme="minorEastAsia" w:hint="eastAsia"/>
                <w:color w:val="000000"/>
                <w:sz w:val="18"/>
                <w:szCs w:val="18"/>
              </w:rPr>
              <w:t>保目录等级</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2603C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6B606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5D2B7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059B0A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BDBB005"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4E4153E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620C1CC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B96AF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hilist_pric</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4A648C"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proofErr w:type="gramStart"/>
            <w:r w:rsidRPr="00DD26BA">
              <w:rPr>
                <w:rFonts w:asciiTheme="minorEastAsia" w:eastAsiaTheme="minorEastAsia" w:hAnsiTheme="minorEastAsia" w:hint="eastAsia"/>
                <w:color w:val="000000"/>
                <w:sz w:val="18"/>
                <w:szCs w:val="18"/>
              </w:rPr>
              <w:t>医</w:t>
            </w:r>
            <w:proofErr w:type="gramEnd"/>
            <w:r w:rsidRPr="00DD26BA">
              <w:rPr>
                <w:rFonts w:asciiTheme="minorEastAsia" w:eastAsiaTheme="minorEastAsia" w:hAnsiTheme="minorEastAsia" w:hint="eastAsia"/>
                <w:color w:val="000000"/>
                <w:sz w:val="18"/>
                <w:szCs w:val="18"/>
              </w:rPr>
              <w:t>保目录价格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00134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011A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E35BB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0415C1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6776A9A"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0F07C17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B3CF3CD"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61D75D"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sz w:val="18"/>
                <w:szCs w:val="18"/>
              </w:rPr>
              <w:t>lv1_hosp_item_pric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8FE719"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一级医院目录价格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A17B8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0CD4E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50099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98BD83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4F390D4"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13F77B5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795279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1D1C1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sz w:val="18"/>
                <w:szCs w:val="18"/>
              </w:rPr>
              <w:t>lv2_hosp_item_pric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B2301"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二级医院目录价格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0A9B0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A483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E041D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49A36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40D796A"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73E4E28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842F240"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544595"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sz w:val="18"/>
                <w:szCs w:val="18"/>
              </w:rPr>
              <w:t>lv3_hosp_item_pric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FE5825"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三级医院目录价格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88565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6410D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E77A9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3562B2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BC23129"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3CF0C16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ED295A8"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C40E65"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hilist_memo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13A7"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proofErr w:type="gramStart"/>
            <w:r w:rsidRPr="00DD26BA">
              <w:rPr>
                <w:rFonts w:asciiTheme="minorEastAsia" w:eastAsiaTheme="minorEastAsia" w:hAnsiTheme="minorEastAsia" w:hint="eastAsia"/>
                <w:color w:val="000000"/>
                <w:sz w:val="18"/>
                <w:szCs w:val="18"/>
              </w:rPr>
              <w:t>医</w:t>
            </w:r>
            <w:proofErr w:type="gramEnd"/>
            <w:r w:rsidRPr="00DD26BA">
              <w:rPr>
                <w:rFonts w:asciiTheme="minorEastAsia" w:eastAsiaTheme="minorEastAsia" w:hAnsiTheme="minorEastAsia" w:hint="eastAsia"/>
                <w:color w:val="000000"/>
                <w:sz w:val="18"/>
                <w:szCs w:val="18"/>
              </w:rPr>
              <w:t>保目录备注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23DB2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9AB61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486B3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247100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B3EA29A"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2BB75569"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B38E6AE"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6A5FC"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hosplist_code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4A894B"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医院目录代码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81C66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64F0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330DB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A32D6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F12B505"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4FDDD95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35479C2"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CFCE6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hosplist_name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F52B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医院目录名称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4060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7F71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FED7D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AAB2CA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3DC921A"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348CE322"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CE6EB85"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E600CC"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hosplist_dosform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B93D6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医院目录(药品)剂型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760B4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9AD79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4CA16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CD9C4F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9650C11"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2916406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BF26C0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27898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cnt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50932"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DD26BA">
              <w:rPr>
                <w:rFonts w:asciiTheme="minorEastAsia" w:eastAsiaTheme="minorEastAsia" w:hAnsiTheme="minorEastAsia" w:hint="eastAsia"/>
                <w:color w:val="000000"/>
                <w:sz w:val="18"/>
                <w:szCs w:val="18"/>
              </w:rPr>
              <w:t>数量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CE794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0EDEB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341C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380A3E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91C9895"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711A34BC"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5B28D8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ED795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pric</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5603DB"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单价</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EDA4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698B7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18701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090A84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8946CAE"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1FF604A7"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566154C"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4BC7F9"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sumamt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435A3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总费用</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EA04F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CD6F0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28CCE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48F18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967034B"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7055328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C1D3B2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43C9C"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ownpay_amt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4611E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自费金额</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98D9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2A401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EA52F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D7E34B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DB9EA0F"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205BEA6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F7FCF78"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46D615"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selfpay_amt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FB2E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自付金额</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CF288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1959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E4623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699108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91BF391"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40DD48E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13D2EE5"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3CABC2"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sz w:val="18"/>
                <w:szCs w:val="18"/>
              </w:rPr>
              <w:t>spec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95FD87"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DD26BA">
              <w:rPr>
                <w:rFonts w:asciiTheme="minorEastAsia" w:eastAsiaTheme="minorEastAsia" w:hAnsiTheme="minorEastAsia" w:hint="eastAsia"/>
                <w:color w:val="000000"/>
                <w:sz w:val="18"/>
                <w:szCs w:val="18"/>
              </w:rPr>
              <w:t>规格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2C176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A5CB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3252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C85391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DECCF66"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例如:0.25g×12片/盒</w:t>
            </w:r>
          </w:p>
        </w:tc>
      </w:tr>
      <w:tr w:rsidR="004D0BA7" w:rsidRPr="00DD26BA" w14:paraId="233F0F4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443BA3E"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4C7F97"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spec_unt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C79DFE"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DD26BA">
              <w:rPr>
                <w:rFonts w:asciiTheme="minorEastAsia" w:eastAsiaTheme="minorEastAsia" w:hAnsiTheme="minorEastAsia" w:hint="eastAsia"/>
                <w:color w:val="000000"/>
                <w:sz w:val="18"/>
                <w:szCs w:val="18"/>
              </w:rPr>
              <w:t>数量单位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0506D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E36F3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2DA0E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F82087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A8CB66C"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例如：盒</w:t>
            </w:r>
          </w:p>
        </w:tc>
      </w:tr>
      <w:tr w:rsidR="004D0BA7" w:rsidRPr="00DD26BA" w14:paraId="0F367184"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538BEB3"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8B890"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drord_begn_date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CD367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医嘱开始日期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B052D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7F95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597F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234716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0EFEBD1"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格式：</w:t>
            </w:r>
            <w:proofErr w:type="spellStart"/>
            <w:r w:rsidRPr="00DD26BA">
              <w:rPr>
                <w:rFonts w:asciiTheme="minorEastAsia" w:eastAsiaTheme="minorEastAsia" w:hAnsiTheme="minorEastAsia" w:hint="eastAsia"/>
                <w:color w:val="000000"/>
                <w:sz w:val="18"/>
                <w:szCs w:val="18"/>
              </w:rPr>
              <w:t>yyyy</w:t>
            </w:r>
            <w:proofErr w:type="spellEnd"/>
            <w:r w:rsidRPr="00DD26BA">
              <w:rPr>
                <w:rFonts w:asciiTheme="minorEastAsia" w:eastAsiaTheme="minorEastAsia" w:hAnsiTheme="minorEastAsia" w:hint="eastAsia"/>
                <w:color w:val="000000"/>
                <w:sz w:val="18"/>
                <w:szCs w:val="18"/>
              </w:rPr>
              <w:t xml:space="preserve">-MM-dd </w:t>
            </w:r>
            <w:proofErr w:type="spellStart"/>
            <w:r w:rsidRPr="00DD26BA">
              <w:rPr>
                <w:rFonts w:asciiTheme="minorEastAsia" w:eastAsiaTheme="minorEastAsia" w:hAnsiTheme="minorEastAsia" w:hint="eastAsia"/>
                <w:color w:val="000000"/>
                <w:sz w:val="18"/>
                <w:szCs w:val="18"/>
              </w:rPr>
              <w:t>HH:</w:t>
            </w:r>
            <w:proofErr w:type="gramStart"/>
            <w:r w:rsidRPr="00DD26BA">
              <w:rPr>
                <w:rFonts w:asciiTheme="minorEastAsia" w:eastAsiaTheme="minorEastAsia" w:hAnsiTheme="minorEastAsia" w:hint="eastAsia"/>
                <w:color w:val="000000"/>
                <w:sz w:val="18"/>
                <w:szCs w:val="18"/>
              </w:rPr>
              <w:t>mm:ss</w:t>
            </w:r>
            <w:proofErr w:type="spellEnd"/>
            <w:proofErr w:type="gramEnd"/>
          </w:p>
        </w:tc>
      </w:tr>
      <w:tr w:rsidR="004D0BA7" w:rsidRPr="00DD26BA" w14:paraId="0581415C"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6AD9E76"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A4DB1D"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drord_stop_date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6B934"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医嘱停止日期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BFFA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7B2B3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36BC5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8E3649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697B82D"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格式：</w:t>
            </w:r>
            <w:proofErr w:type="spellStart"/>
            <w:r w:rsidRPr="00DD26BA">
              <w:rPr>
                <w:rFonts w:asciiTheme="minorEastAsia" w:eastAsiaTheme="minorEastAsia" w:hAnsiTheme="minorEastAsia" w:hint="eastAsia"/>
                <w:color w:val="000000"/>
                <w:sz w:val="18"/>
                <w:szCs w:val="18"/>
              </w:rPr>
              <w:t>yyyy</w:t>
            </w:r>
            <w:proofErr w:type="spellEnd"/>
            <w:r w:rsidRPr="00DD26BA">
              <w:rPr>
                <w:rFonts w:asciiTheme="minorEastAsia" w:eastAsiaTheme="minorEastAsia" w:hAnsiTheme="minorEastAsia" w:hint="eastAsia"/>
                <w:color w:val="000000"/>
                <w:sz w:val="18"/>
                <w:szCs w:val="18"/>
              </w:rPr>
              <w:t xml:space="preserve">-MM-dd </w:t>
            </w:r>
            <w:proofErr w:type="spellStart"/>
            <w:r w:rsidRPr="00DD26BA">
              <w:rPr>
                <w:rFonts w:asciiTheme="minorEastAsia" w:eastAsiaTheme="minorEastAsia" w:hAnsiTheme="minorEastAsia" w:hint="eastAsia"/>
                <w:color w:val="000000"/>
                <w:sz w:val="18"/>
                <w:szCs w:val="18"/>
              </w:rPr>
              <w:t>HH:</w:t>
            </w:r>
            <w:proofErr w:type="gramStart"/>
            <w:r w:rsidRPr="00DD26BA">
              <w:rPr>
                <w:rFonts w:asciiTheme="minorEastAsia" w:eastAsiaTheme="minorEastAsia" w:hAnsiTheme="minorEastAsia" w:hint="eastAsia"/>
                <w:color w:val="000000"/>
                <w:sz w:val="18"/>
                <w:szCs w:val="18"/>
              </w:rPr>
              <w:t>mm:ss</w:t>
            </w:r>
            <w:proofErr w:type="spellEnd"/>
            <w:proofErr w:type="gramEnd"/>
          </w:p>
        </w:tc>
      </w:tr>
      <w:tr w:rsidR="004D0BA7" w:rsidRPr="00DD26BA" w14:paraId="536346DA"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4AB523F0"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08CE6"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drord_dept_codg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A1DCF"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DD26BA">
              <w:rPr>
                <w:rFonts w:asciiTheme="minorEastAsia" w:eastAsiaTheme="minorEastAsia" w:hAnsiTheme="minorEastAsia" w:hint="eastAsia"/>
                <w:color w:val="000000"/>
                <w:sz w:val="18"/>
                <w:szCs w:val="18"/>
              </w:rPr>
              <w:t>下达医嘱的科室标识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76684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AB8E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E4DC6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5E8046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0FDCB0B"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7A2D55A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2A1FBB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42E2F1"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drord_dept_name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08FF43" w14:textId="77777777" w:rsidR="004D0BA7" w:rsidRPr="00DD26BA" w:rsidRDefault="004D0BA7" w:rsidP="008C6A0B">
            <w:pPr>
              <w:spacing w:line="240" w:lineRule="auto"/>
              <w:ind w:firstLineChars="0" w:firstLine="0"/>
              <w:jc w:val="center"/>
              <w:rPr>
                <w:rFonts w:asciiTheme="minorEastAsia" w:eastAsiaTheme="minorEastAsia" w:hAnsiTheme="minorEastAsia"/>
                <w:color w:val="FF0000"/>
                <w:sz w:val="18"/>
                <w:szCs w:val="18"/>
              </w:rPr>
            </w:pPr>
            <w:r w:rsidRPr="00DD26BA">
              <w:rPr>
                <w:rFonts w:asciiTheme="minorEastAsia" w:eastAsiaTheme="minorEastAsia" w:hAnsiTheme="minorEastAsia" w:hint="eastAsia"/>
                <w:color w:val="000000"/>
                <w:sz w:val="18"/>
                <w:szCs w:val="18"/>
              </w:rPr>
              <w:t>下达医嘱科室名称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355A4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D5EED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8E17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82F260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3D33F3A"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0C42E743"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83AFF38"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lastRenderedPageBreak/>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5DD96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drord_dr_codg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69A73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开处方(医嘱)医生标识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40092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BC46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9B90B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B0AC33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6F125C6"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61918EB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DAEB001"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A31F2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drord_dr_name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F01BA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开处方(医嘱)医生姓名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60A2E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5CF8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771F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ACF22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5D32DD2"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 xml:space="preserve">　</w:t>
            </w:r>
          </w:p>
        </w:tc>
      </w:tr>
      <w:tr w:rsidR="004D0BA7" w:rsidRPr="00DD26BA" w14:paraId="459DC39C"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81D73AD"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B823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drord_dr_profttl</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EF9E6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开处方(医嘱)</w:t>
            </w:r>
            <w:proofErr w:type="gramStart"/>
            <w:r w:rsidRPr="00DD26BA">
              <w:rPr>
                <w:rFonts w:asciiTheme="minorEastAsia" w:eastAsiaTheme="minorEastAsia" w:hAnsiTheme="minorEastAsia" w:hint="eastAsia"/>
                <w:color w:val="000000"/>
                <w:sz w:val="18"/>
                <w:szCs w:val="18"/>
              </w:rPr>
              <w:t>医</w:t>
            </w:r>
            <w:proofErr w:type="gramEnd"/>
            <w:r w:rsidRPr="00DD26BA">
              <w:rPr>
                <w:rFonts w:asciiTheme="minorEastAsia" w:eastAsiaTheme="minorEastAsia" w:hAnsiTheme="minorEastAsia" w:hint="eastAsia"/>
                <w:color w:val="000000"/>
                <w:sz w:val="18"/>
                <w:szCs w:val="18"/>
              </w:rPr>
              <w:t>职称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9C72C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C910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8413E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7FD644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EFC06CE"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4F8BE0A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066090B"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5CEDF"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curr_drord_flag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8E461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是否当前处方(医嘱)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23843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53EF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9CD6D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CEB5C9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C4BB5D8"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本次处方(医嘱)标记[1=是,0=否]</w:t>
            </w:r>
          </w:p>
        </w:tc>
      </w:tr>
    </w:tbl>
    <w:p w14:paraId="443667EB" w14:textId="0F6DA07E" w:rsidR="004D0BA7" w:rsidRPr="00DD26BA" w:rsidRDefault="004D0BA7" w:rsidP="00DD26BA">
      <w:pPr>
        <w:pStyle w:val="a6"/>
        <w:numPr>
          <w:ilvl w:val="0"/>
          <w:numId w:val="26"/>
        </w:numPr>
        <w:rPr>
          <w:color w:val="000000" w:themeColor="text1"/>
          <w:kern w:val="2"/>
        </w:rPr>
      </w:pPr>
      <w:r w:rsidRPr="00DD26BA">
        <w:rPr>
          <w:rFonts w:hint="eastAsia"/>
          <w:color w:val="000000" w:themeColor="text1"/>
          <w:kern w:val="2"/>
        </w:rPr>
        <w:t>输入-手术操作信息（节点标识：</w:t>
      </w:r>
      <w:proofErr w:type="spellStart"/>
      <w:r w:rsidRPr="00DD26BA">
        <w:rPr>
          <w:color w:val="000000" w:themeColor="text1"/>
          <w:kern w:val="2"/>
        </w:rPr>
        <w:t>fsi_operation_dtos</w:t>
      </w:r>
      <w:proofErr w:type="spellEnd"/>
      <w:r w:rsidRPr="00DD26BA">
        <w:rPr>
          <w:rFonts w:hint="eastAsia"/>
          <w:color w:val="000000" w:themeColor="text1"/>
          <w:kern w:val="2"/>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559"/>
        <w:gridCol w:w="1417"/>
        <w:gridCol w:w="993"/>
        <w:gridCol w:w="992"/>
        <w:gridCol w:w="850"/>
        <w:gridCol w:w="1133"/>
        <w:gridCol w:w="931"/>
      </w:tblGrid>
      <w:tr w:rsidR="004D0BA7" w:rsidRPr="00DD26BA" w14:paraId="74B4C63E" w14:textId="77777777" w:rsidTr="008C6A0B">
        <w:trPr>
          <w:trHeight w:val="340"/>
          <w:tblHeader/>
        </w:trPr>
        <w:tc>
          <w:tcPr>
            <w:tcW w:w="421" w:type="dxa"/>
            <w:shd w:val="clear" w:color="auto" w:fill="D9D9D9" w:themeFill="background1" w:themeFillShade="D9"/>
            <w:vAlign w:val="center"/>
          </w:tcPr>
          <w:p w14:paraId="763D88DF"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序号</w:t>
            </w:r>
          </w:p>
        </w:tc>
        <w:tc>
          <w:tcPr>
            <w:tcW w:w="1559" w:type="dxa"/>
            <w:shd w:val="clear" w:color="auto" w:fill="D9D9D9" w:themeFill="background1" w:themeFillShade="D9"/>
            <w:vAlign w:val="center"/>
          </w:tcPr>
          <w:p w14:paraId="31B8BF6F"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参数</w:t>
            </w:r>
            <w:r w:rsidRPr="00DD26BA">
              <w:rPr>
                <w:rFonts w:hint="eastAsia"/>
                <w:color w:val="000000" w:themeColor="text1"/>
                <w:sz w:val="18"/>
                <w:szCs w:val="18"/>
              </w:rPr>
              <w:t>代码</w:t>
            </w:r>
          </w:p>
        </w:tc>
        <w:tc>
          <w:tcPr>
            <w:tcW w:w="1417" w:type="dxa"/>
            <w:shd w:val="clear" w:color="auto" w:fill="D9D9D9" w:themeFill="background1" w:themeFillShade="D9"/>
            <w:vAlign w:val="center"/>
          </w:tcPr>
          <w:p w14:paraId="1794D8DF"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参数名称</w:t>
            </w:r>
          </w:p>
        </w:tc>
        <w:tc>
          <w:tcPr>
            <w:tcW w:w="993" w:type="dxa"/>
            <w:shd w:val="clear" w:color="auto" w:fill="D9D9D9" w:themeFill="background1" w:themeFillShade="D9"/>
            <w:vAlign w:val="center"/>
          </w:tcPr>
          <w:p w14:paraId="4450AACB"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参数类型</w:t>
            </w:r>
          </w:p>
        </w:tc>
        <w:tc>
          <w:tcPr>
            <w:tcW w:w="992" w:type="dxa"/>
            <w:shd w:val="clear" w:color="auto" w:fill="D9D9D9" w:themeFill="background1" w:themeFillShade="D9"/>
            <w:vAlign w:val="center"/>
          </w:tcPr>
          <w:p w14:paraId="65B50808"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参数长度</w:t>
            </w:r>
          </w:p>
        </w:tc>
        <w:tc>
          <w:tcPr>
            <w:tcW w:w="850" w:type="dxa"/>
            <w:shd w:val="clear" w:color="auto" w:fill="D9D9D9" w:themeFill="background1" w:themeFillShade="D9"/>
            <w:vAlign w:val="center"/>
          </w:tcPr>
          <w:p w14:paraId="6D021663"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代码标识</w:t>
            </w:r>
          </w:p>
        </w:tc>
        <w:tc>
          <w:tcPr>
            <w:tcW w:w="1133" w:type="dxa"/>
            <w:shd w:val="clear" w:color="auto" w:fill="D9D9D9" w:themeFill="background1" w:themeFillShade="D9"/>
            <w:vAlign w:val="center"/>
          </w:tcPr>
          <w:p w14:paraId="0421BAFF"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是否</w:t>
            </w:r>
            <w:r w:rsidRPr="00DD26BA">
              <w:rPr>
                <w:rFonts w:hint="eastAsia"/>
                <w:color w:val="000000" w:themeColor="text1"/>
                <w:sz w:val="18"/>
                <w:szCs w:val="18"/>
              </w:rPr>
              <w:t>必填</w:t>
            </w:r>
          </w:p>
        </w:tc>
        <w:tc>
          <w:tcPr>
            <w:tcW w:w="931" w:type="dxa"/>
            <w:shd w:val="clear" w:color="auto" w:fill="D9D9D9" w:themeFill="background1" w:themeFillShade="D9"/>
            <w:vAlign w:val="center"/>
          </w:tcPr>
          <w:p w14:paraId="1D0F72D3"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themeColor="text1"/>
                <w:sz w:val="18"/>
                <w:szCs w:val="18"/>
              </w:rPr>
              <w:t>说明</w:t>
            </w:r>
          </w:p>
        </w:tc>
      </w:tr>
      <w:tr w:rsidR="004D0BA7" w:rsidRPr="00DD26BA" w14:paraId="353549E5"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6261E33"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F61771A"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setl_list_oprn_id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2DB7E"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手术操作ID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4B2958"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7DF421"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0B63B0"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9FC3EA3"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CFBDC0B"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15FC38CF"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8609CFF"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D73D56E"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oprn_code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CF9AEE"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手术操作代码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775841"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18D81"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1E6A2E"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1DC11CC" w14:textId="77777777" w:rsidR="004D0BA7" w:rsidRPr="00DD26B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2A38398"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5D0998C1"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81C27D5"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B30C68F"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oprn_name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3E2DEB" w14:textId="77777777" w:rsidR="004D0BA7" w:rsidRPr="00DD26BA" w:rsidRDefault="004D0BA7" w:rsidP="008C6A0B">
            <w:pPr>
              <w:spacing w:line="240" w:lineRule="auto"/>
              <w:ind w:firstLineChars="0" w:firstLine="0"/>
              <w:jc w:val="center"/>
              <w:rPr>
                <w:sz w:val="18"/>
                <w:szCs w:val="18"/>
              </w:rPr>
            </w:pPr>
            <w:r w:rsidRPr="00DD26BA">
              <w:rPr>
                <w:rFonts w:hint="eastAsia"/>
                <w:sz w:val="18"/>
                <w:szCs w:val="18"/>
              </w:rPr>
              <w:t>手术操作名称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7485A2"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377BF5"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9B3342"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A0A28DE" w14:textId="77777777" w:rsidR="004D0BA7" w:rsidRPr="00DD26B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2CEA7D6"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4ED230DE"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436000D"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ACC7B1"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main_oprn_flag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75AA65" w14:textId="77777777" w:rsidR="004D0BA7" w:rsidRPr="00DD26BA" w:rsidRDefault="004D0BA7" w:rsidP="008C6A0B">
            <w:pPr>
              <w:spacing w:line="240" w:lineRule="auto"/>
              <w:ind w:firstLineChars="0" w:firstLine="0"/>
              <w:jc w:val="center"/>
              <w:rPr>
                <w:color w:val="FF0000"/>
                <w:sz w:val="18"/>
                <w:szCs w:val="18"/>
              </w:rPr>
            </w:pPr>
            <w:proofErr w:type="gramStart"/>
            <w:r w:rsidRPr="00DD26BA">
              <w:rPr>
                <w:rFonts w:hint="eastAsia"/>
                <w:sz w:val="18"/>
                <w:szCs w:val="18"/>
              </w:rPr>
              <w:t>主手术</w:t>
            </w:r>
            <w:proofErr w:type="gramEnd"/>
            <w:r w:rsidRPr="00DD26BA">
              <w:rPr>
                <w:rFonts w:hint="eastAsia"/>
                <w:sz w:val="18"/>
                <w:szCs w:val="18"/>
              </w:rPr>
              <w:t>操作标志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16970B"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D5D3B"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DE9146"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978198D" w14:textId="77777777" w:rsidR="004D0BA7" w:rsidRPr="00DD26BA" w:rsidRDefault="004D0BA7" w:rsidP="008C6A0B">
            <w:pPr>
              <w:spacing w:line="240" w:lineRule="auto"/>
              <w:ind w:firstLineChars="0" w:firstLine="0"/>
              <w:jc w:val="center"/>
              <w:rPr>
                <w:color w:val="000000" w:themeColor="text1"/>
                <w:sz w:val="18"/>
                <w:szCs w:val="18"/>
              </w:rPr>
            </w:pPr>
            <w:r w:rsidRPr="00DD26BA">
              <w:rPr>
                <w:color w:val="000000"/>
                <w:sz w:val="18"/>
                <w:szCs w:val="18"/>
              </w:rPr>
              <w:t>Y</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F78F816"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38DACF7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0A99C6C"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5E2CB07"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oprn_date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93A5AE"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手术操作日期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47F1C2"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日期型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26861" w14:textId="77777777" w:rsidR="004D0BA7" w:rsidRPr="00DD26BA"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3B4753"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02C1F30" w14:textId="77777777" w:rsidR="004D0BA7" w:rsidRPr="00DD26B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7B5145C"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7129521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D54BE86"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1DF56A"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anst_way</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CE26F"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麻醉方式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67B124"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036C5E"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3</w:t>
            </w:r>
            <w:r w:rsidRPr="00DD26BA">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615E7D"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672C37F" w14:textId="77777777" w:rsidR="004D0BA7" w:rsidRPr="00DD26B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BC289B1"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427596ED"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593F5A3A"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E75587B"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oper_dr_name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058BA" w14:textId="77777777" w:rsidR="004D0BA7" w:rsidRPr="00DD26BA" w:rsidRDefault="004D0BA7" w:rsidP="008C6A0B">
            <w:pPr>
              <w:spacing w:line="240" w:lineRule="auto"/>
              <w:ind w:firstLineChars="0" w:firstLine="0"/>
              <w:jc w:val="center"/>
              <w:rPr>
                <w:color w:val="FF0000"/>
                <w:sz w:val="18"/>
                <w:szCs w:val="18"/>
              </w:rPr>
            </w:pPr>
            <w:r w:rsidRPr="00DD26BA">
              <w:rPr>
                <w:rFonts w:hint="eastAsia"/>
                <w:sz w:val="18"/>
                <w:szCs w:val="18"/>
              </w:rPr>
              <w:t>术者医师姓名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E89CBB"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17E82"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EF337E"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19742C3" w14:textId="77777777" w:rsidR="004D0BA7" w:rsidRPr="00DD26BA" w:rsidRDefault="004D0BA7" w:rsidP="008C6A0B">
            <w:pPr>
              <w:spacing w:line="240" w:lineRule="auto"/>
              <w:ind w:firstLineChars="0" w:firstLine="0"/>
              <w:jc w:val="center"/>
              <w:rPr>
                <w:color w:val="000000" w:themeColor="text1"/>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2E91274"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20EBCD48"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42BD113"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000A19E"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oper_dr_code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44EA77"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术者医师代码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E39653"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A9F63"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914A09"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9D204E1" w14:textId="77777777" w:rsidR="004D0BA7" w:rsidRPr="00DD26BA" w:rsidRDefault="004D0BA7" w:rsidP="008C6A0B">
            <w:pPr>
              <w:spacing w:line="240" w:lineRule="auto"/>
              <w:ind w:firstLineChars="0" w:firstLine="0"/>
              <w:jc w:val="center"/>
              <w:rPr>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911F4DE" w14:textId="77777777" w:rsidR="004D0BA7" w:rsidRPr="00DD26BA" w:rsidRDefault="004D0BA7" w:rsidP="008C6A0B">
            <w:pPr>
              <w:spacing w:line="240" w:lineRule="auto"/>
              <w:ind w:firstLineChars="0" w:firstLine="0"/>
              <w:jc w:val="left"/>
              <w:rPr>
                <w:color w:val="000000"/>
                <w:sz w:val="18"/>
                <w:szCs w:val="18"/>
              </w:rPr>
            </w:pPr>
          </w:p>
        </w:tc>
      </w:tr>
      <w:tr w:rsidR="004D0BA7" w:rsidRPr="00DD26BA" w14:paraId="7678882B"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12EF476"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651A46"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anst_dr_name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DCD3E" w14:textId="77777777" w:rsidR="004D0BA7" w:rsidRPr="00DD26BA" w:rsidRDefault="004D0BA7" w:rsidP="008C6A0B">
            <w:pPr>
              <w:spacing w:line="240" w:lineRule="auto"/>
              <w:ind w:firstLineChars="0" w:firstLine="0"/>
              <w:jc w:val="center"/>
              <w:rPr>
                <w:color w:val="FF0000"/>
                <w:sz w:val="18"/>
                <w:szCs w:val="18"/>
              </w:rPr>
            </w:pPr>
            <w:r w:rsidRPr="00DD26BA">
              <w:rPr>
                <w:rFonts w:hint="eastAsia"/>
                <w:sz w:val="18"/>
                <w:szCs w:val="18"/>
              </w:rPr>
              <w:t>麻醉医师姓名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A786E2"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EE7142"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7BACB2"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A9CF996" w14:textId="77777777" w:rsidR="004D0BA7" w:rsidRPr="00DD26BA" w:rsidRDefault="004D0BA7" w:rsidP="008C6A0B">
            <w:pPr>
              <w:spacing w:line="240" w:lineRule="auto"/>
              <w:ind w:firstLineChars="0" w:firstLine="0"/>
              <w:jc w:val="center"/>
              <w:rPr>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31FCFEE" w14:textId="77777777" w:rsidR="004D0BA7" w:rsidRPr="00DD26BA" w:rsidRDefault="004D0BA7" w:rsidP="008C6A0B">
            <w:pPr>
              <w:spacing w:line="240" w:lineRule="auto"/>
              <w:ind w:firstLineChars="0" w:firstLine="0"/>
              <w:jc w:val="left"/>
              <w:rPr>
                <w:color w:val="000000"/>
                <w:sz w:val="18"/>
                <w:szCs w:val="18"/>
              </w:rPr>
            </w:pPr>
          </w:p>
        </w:tc>
      </w:tr>
      <w:tr w:rsidR="004D0BA7" w:rsidRPr="00DD26BA" w14:paraId="1BB94560" w14:textId="77777777" w:rsidTr="008C6A0B">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90CC7FF" w14:textId="77777777" w:rsidR="004D0BA7" w:rsidRPr="00DD26BA" w:rsidRDefault="004D0BA7" w:rsidP="008C6A0B">
            <w:pPr>
              <w:tabs>
                <w:tab w:val="left" w:pos="189"/>
              </w:tabs>
              <w:spacing w:line="240" w:lineRule="auto"/>
              <w:ind w:firstLineChars="0" w:firstLine="0"/>
              <w:jc w:val="center"/>
              <w:rPr>
                <w:color w:val="000000" w:themeColor="text1"/>
                <w:sz w:val="18"/>
                <w:szCs w:val="18"/>
              </w:rPr>
            </w:pPr>
            <w:r w:rsidRPr="00DD26BA">
              <w:rPr>
                <w:rFonts w:hint="eastAsia"/>
                <w:color w:val="000000"/>
                <w:sz w:val="18"/>
                <w:szCs w:val="18"/>
              </w:rPr>
              <w:t>1</w:t>
            </w:r>
            <w:r w:rsidRPr="00DD26BA">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613B1B"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rFonts w:hint="eastAsia"/>
                <w:sz w:val="18"/>
                <w:szCs w:val="18"/>
              </w:rPr>
              <w:t>anst_dr_code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2560DD" w14:textId="77777777" w:rsidR="004D0BA7" w:rsidRPr="00DD26BA" w:rsidRDefault="004D0BA7" w:rsidP="008C6A0B">
            <w:pPr>
              <w:spacing w:line="240" w:lineRule="auto"/>
              <w:ind w:firstLineChars="0" w:firstLine="0"/>
              <w:jc w:val="center"/>
              <w:rPr>
                <w:sz w:val="18"/>
                <w:szCs w:val="18"/>
              </w:rPr>
            </w:pPr>
            <w:r w:rsidRPr="00DD26BA">
              <w:rPr>
                <w:rFonts w:hint="eastAsia"/>
                <w:sz w:val="18"/>
                <w:szCs w:val="18"/>
              </w:rPr>
              <w:t>麻醉医师代码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01C0E6"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字符型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1FD63"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72A3E4" w14:textId="77777777" w:rsidR="004D0BA7" w:rsidRPr="00DD26BA" w:rsidRDefault="004D0BA7" w:rsidP="008C6A0B">
            <w:pPr>
              <w:spacing w:line="240" w:lineRule="auto"/>
              <w:ind w:firstLineChars="0" w:firstLine="0"/>
              <w:jc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306555E" w14:textId="77777777" w:rsidR="004D0BA7" w:rsidRPr="00DD26BA" w:rsidRDefault="004D0BA7" w:rsidP="008C6A0B">
            <w:pPr>
              <w:spacing w:line="240" w:lineRule="auto"/>
              <w:ind w:firstLineChars="0" w:firstLine="0"/>
              <w:jc w:val="center"/>
              <w:rPr>
                <w:color w:val="000000"/>
                <w:sz w:val="18"/>
                <w:szCs w:val="18"/>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505D496" w14:textId="77777777" w:rsidR="004D0BA7" w:rsidRPr="00DD26BA" w:rsidRDefault="004D0BA7" w:rsidP="008C6A0B">
            <w:pPr>
              <w:spacing w:line="240" w:lineRule="auto"/>
              <w:ind w:firstLineChars="0" w:firstLine="0"/>
              <w:jc w:val="left"/>
              <w:rPr>
                <w:color w:val="000000"/>
                <w:sz w:val="18"/>
                <w:szCs w:val="18"/>
              </w:rPr>
            </w:pPr>
          </w:p>
        </w:tc>
      </w:tr>
    </w:tbl>
    <w:p w14:paraId="2DA74746" w14:textId="77777777" w:rsidR="004D0BA7" w:rsidRDefault="004D0BA7" w:rsidP="004D0BA7">
      <w:pPr>
        <w:pStyle w:val="5"/>
        <w:spacing w:before="156" w:after="156"/>
        <w:rPr>
          <w:szCs w:val="24"/>
        </w:rPr>
      </w:pPr>
      <w:r>
        <w:rPr>
          <w:rFonts w:hint="eastAsia"/>
        </w:rPr>
        <w:t>输出</w:t>
      </w:r>
    </w:p>
    <w:p w14:paraId="05660247" w14:textId="464F4935" w:rsidR="004D0BA7" w:rsidRPr="00DD26BA" w:rsidRDefault="004D0BA7" w:rsidP="00DD26BA">
      <w:pPr>
        <w:pStyle w:val="a6"/>
        <w:numPr>
          <w:ilvl w:val="0"/>
          <w:numId w:val="26"/>
        </w:numPr>
        <w:rPr>
          <w:rFonts w:asciiTheme="minorEastAsia" w:eastAsiaTheme="minorEastAsia" w:hAnsiTheme="minorEastAsia"/>
          <w:color w:val="000000" w:themeColor="text1"/>
          <w:kern w:val="2"/>
        </w:rPr>
      </w:pPr>
      <w:r w:rsidRPr="00DD26BA">
        <w:rPr>
          <w:rFonts w:asciiTheme="minorEastAsia" w:eastAsiaTheme="minorEastAsia" w:hAnsiTheme="minorEastAsia" w:hint="eastAsia"/>
          <w:color w:val="000000" w:themeColor="text1"/>
          <w:kern w:val="2"/>
        </w:rPr>
        <w:t>输出-违规信息（节点标识：</w:t>
      </w:r>
      <w:r w:rsidRPr="00DD26BA">
        <w:rPr>
          <w:rFonts w:asciiTheme="minorEastAsia" w:eastAsiaTheme="minorEastAsia" w:hAnsiTheme="minorEastAsia"/>
          <w:color w:val="000000" w:themeColor="text1"/>
          <w:kern w:val="2"/>
        </w:rPr>
        <w:t>result</w:t>
      </w:r>
      <w:r w:rsidRPr="00DD26BA">
        <w:rPr>
          <w:rFonts w:asciiTheme="minorEastAsia" w:eastAsiaTheme="minorEastAsia" w:hAnsiTheme="minorEastAsia" w:hint="eastAsia"/>
          <w:color w:val="000000" w:themeColor="text1"/>
          <w:kern w:val="2"/>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309"/>
        <w:gridCol w:w="1166"/>
        <w:gridCol w:w="871"/>
        <w:gridCol w:w="1461"/>
        <w:gridCol w:w="1019"/>
        <w:gridCol w:w="727"/>
        <w:gridCol w:w="1243"/>
      </w:tblGrid>
      <w:tr w:rsidR="004D0BA7" w:rsidRPr="00DD26BA" w14:paraId="661BA629" w14:textId="77777777" w:rsidTr="008C6A0B">
        <w:trPr>
          <w:trHeight w:val="260"/>
          <w:tblHeader/>
        </w:trPr>
        <w:tc>
          <w:tcPr>
            <w:tcW w:w="726" w:type="dxa"/>
            <w:shd w:val="clear" w:color="auto" w:fill="D9D9D9" w:themeFill="background1" w:themeFillShade="D9"/>
            <w:noWrap/>
            <w:vAlign w:val="center"/>
          </w:tcPr>
          <w:p w14:paraId="357219F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序号</w:t>
            </w:r>
          </w:p>
        </w:tc>
        <w:tc>
          <w:tcPr>
            <w:tcW w:w="1309" w:type="dxa"/>
            <w:shd w:val="clear" w:color="auto" w:fill="D9D9D9" w:themeFill="background1" w:themeFillShade="D9"/>
            <w:noWrap/>
            <w:vAlign w:val="center"/>
          </w:tcPr>
          <w:p w14:paraId="755AC6B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参数代码</w:t>
            </w:r>
          </w:p>
        </w:tc>
        <w:tc>
          <w:tcPr>
            <w:tcW w:w="1166" w:type="dxa"/>
            <w:shd w:val="clear" w:color="auto" w:fill="D9D9D9" w:themeFill="background1" w:themeFillShade="D9"/>
            <w:noWrap/>
            <w:vAlign w:val="center"/>
          </w:tcPr>
          <w:p w14:paraId="3687085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参数名称</w:t>
            </w:r>
          </w:p>
        </w:tc>
        <w:tc>
          <w:tcPr>
            <w:tcW w:w="871" w:type="dxa"/>
            <w:shd w:val="clear" w:color="auto" w:fill="D9D9D9" w:themeFill="background1" w:themeFillShade="D9"/>
            <w:noWrap/>
            <w:vAlign w:val="center"/>
          </w:tcPr>
          <w:p w14:paraId="7558D18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参数类型</w:t>
            </w:r>
          </w:p>
        </w:tc>
        <w:tc>
          <w:tcPr>
            <w:tcW w:w="1461" w:type="dxa"/>
            <w:shd w:val="clear" w:color="auto" w:fill="D9D9D9" w:themeFill="background1" w:themeFillShade="D9"/>
            <w:noWrap/>
            <w:vAlign w:val="center"/>
          </w:tcPr>
          <w:p w14:paraId="6B6BA1B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参数长度</w:t>
            </w:r>
          </w:p>
        </w:tc>
        <w:tc>
          <w:tcPr>
            <w:tcW w:w="1019" w:type="dxa"/>
            <w:shd w:val="clear" w:color="auto" w:fill="D9D9D9" w:themeFill="background1" w:themeFillShade="D9"/>
            <w:noWrap/>
            <w:vAlign w:val="center"/>
          </w:tcPr>
          <w:p w14:paraId="1B2758E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代码标识</w:t>
            </w:r>
          </w:p>
        </w:tc>
        <w:tc>
          <w:tcPr>
            <w:tcW w:w="727" w:type="dxa"/>
            <w:shd w:val="clear" w:color="auto" w:fill="D9D9D9" w:themeFill="background1" w:themeFillShade="D9"/>
            <w:noWrap/>
            <w:vAlign w:val="center"/>
          </w:tcPr>
          <w:p w14:paraId="4F8B2A2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是否非空</w:t>
            </w:r>
          </w:p>
        </w:tc>
        <w:tc>
          <w:tcPr>
            <w:tcW w:w="1243" w:type="dxa"/>
            <w:shd w:val="clear" w:color="auto" w:fill="D9D9D9" w:themeFill="background1" w:themeFillShade="D9"/>
            <w:noWrap/>
            <w:vAlign w:val="center"/>
          </w:tcPr>
          <w:p w14:paraId="28DDF56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themeColor="text1"/>
                <w:sz w:val="18"/>
                <w:szCs w:val="18"/>
              </w:rPr>
              <w:t>说明</w:t>
            </w:r>
          </w:p>
        </w:tc>
      </w:tr>
      <w:tr w:rsidR="004D0BA7" w:rsidRPr="00DD26BA" w14:paraId="280C8DC1" w14:textId="77777777" w:rsidTr="008C6A0B">
        <w:trPr>
          <w:trHeight w:val="260"/>
        </w:trPr>
        <w:tc>
          <w:tcPr>
            <w:tcW w:w="726" w:type="dxa"/>
            <w:shd w:val="clear" w:color="auto" w:fill="auto"/>
            <w:noWrap/>
            <w:vAlign w:val="center"/>
          </w:tcPr>
          <w:p w14:paraId="4DC272D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1</w:t>
            </w:r>
          </w:p>
        </w:tc>
        <w:tc>
          <w:tcPr>
            <w:tcW w:w="1309" w:type="dxa"/>
            <w:shd w:val="clear" w:color="auto" w:fill="auto"/>
            <w:noWrap/>
            <w:vAlign w:val="center"/>
          </w:tcPr>
          <w:p w14:paraId="37BDB825"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jr_id</w:t>
            </w:r>
            <w:proofErr w:type="spellEnd"/>
          </w:p>
        </w:tc>
        <w:tc>
          <w:tcPr>
            <w:tcW w:w="1166" w:type="dxa"/>
            <w:shd w:val="clear" w:color="auto" w:fill="auto"/>
            <w:noWrap/>
            <w:vAlign w:val="center"/>
          </w:tcPr>
          <w:p w14:paraId="044E22D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违规标识</w:t>
            </w:r>
          </w:p>
        </w:tc>
        <w:tc>
          <w:tcPr>
            <w:tcW w:w="871" w:type="dxa"/>
            <w:shd w:val="clear" w:color="auto" w:fill="auto"/>
            <w:noWrap/>
            <w:vAlign w:val="center"/>
          </w:tcPr>
          <w:p w14:paraId="449B127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0C20CF0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50</w:t>
            </w:r>
          </w:p>
        </w:tc>
        <w:tc>
          <w:tcPr>
            <w:tcW w:w="1019" w:type="dxa"/>
            <w:shd w:val="clear" w:color="auto" w:fill="auto"/>
            <w:noWrap/>
            <w:vAlign w:val="center"/>
          </w:tcPr>
          <w:p w14:paraId="61B2166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0813553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68B94EAF"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计算结果记录唯一ID</w:t>
            </w:r>
          </w:p>
        </w:tc>
      </w:tr>
      <w:tr w:rsidR="004D0BA7" w:rsidRPr="00DD26BA" w14:paraId="3B3D2002" w14:textId="77777777" w:rsidTr="008C6A0B">
        <w:trPr>
          <w:trHeight w:val="260"/>
        </w:trPr>
        <w:tc>
          <w:tcPr>
            <w:tcW w:w="726" w:type="dxa"/>
            <w:shd w:val="clear" w:color="auto" w:fill="auto"/>
            <w:noWrap/>
            <w:vAlign w:val="center"/>
          </w:tcPr>
          <w:p w14:paraId="04A6FA7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2</w:t>
            </w:r>
          </w:p>
        </w:tc>
        <w:tc>
          <w:tcPr>
            <w:tcW w:w="1309" w:type="dxa"/>
            <w:shd w:val="clear" w:color="auto" w:fill="auto"/>
            <w:noWrap/>
            <w:vAlign w:val="center"/>
          </w:tcPr>
          <w:p w14:paraId="14E33013"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rule_id</w:t>
            </w:r>
            <w:proofErr w:type="spellEnd"/>
          </w:p>
        </w:tc>
        <w:tc>
          <w:tcPr>
            <w:tcW w:w="1166" w:type="dxa"/>
            <w:shd w:val="clear" w:color="auto" w:fill="auto"/>
            <w:noWrap/>
            <w:vAlign w:val="center"/>
          </w:tcPr>
          <w:p w14:paraId="6AB80D0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规则ID</w:t>
            </w:r>
          </w:p>
        </w:tc>
        <w:tc>
          <w:tcPr>
            <w:tcW w:w="871" w:type="dxa"/>
            <w:shd w:val="clear" w:color="auto" w:fill="auto"/>
            <w:noWrap/>
            <w:vAlign w:val="center"/>
          </w:tcPr>
          <w:p w14:paraId="31D80A3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480C25C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50</w:t>
            </w:r>
          </w:p>
        </w:tc>
        <w:tc>
          <w:tcPr>
            <w:tcW w:w="1019" w:type="dxa"/>
            <w:shd w:val="clear" w:color="auto" w:fill="auto"/>
            <w:noWrap/>
            <w:vAlign w:val="center"/>
          </w:tcPr>
          <w:p w14:paraId="15117E8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5B2F24C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3AA3DC09"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例如：R01</w:t>
            </w:r>
          </w:p>
        </w:tc>
      </w:tr>
      <w:tr w:rsidR="004D0BA7" w:rsidRPr="00DD26BA" w14:paraId="01895B76" w14:textId="77777777" w:rsidTr="008C6A0B">
        <w:trPr>
          <w:trHeight w:val="260"/>
        </w:trPr>
        <w:tc>
          <w:tcPr>
            <w:tcW w:w="726" w:type="dxa"/>
            <w:shd w:val="clear" w:color="auto" w:fill="auto"/>
            <w:noWrap/>
            <w:vAlign w:val="center"/>
          </w:tcPr>
          <w:p w14:paraId="3301C54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3</w:t>
            </w:r>
          </w:p>
        </w:tc>
        <w:tc>
          <w:tcPr>
            <w:tcW w:w="1309" w:type="dxa"/>
            <w:shd w:val="clear" w:color="auto" w:fill="auto"/>
            <w:noWrap/>
            <w:vAlign w:val="center"/>
          </w:tcPr>
          <w:p w14:paraId="65FA9C8B"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rule_name</w:t>
            </w:r>
            <w:proofErr w:type="spellEnd"/>
          </w:p>
        </w:tc>
        <w:tc>
          <w:tcPr>
            <w:tcW w:w="1166" w:type="dxa"/>
            <w:shd w:val="clear" w:color="auto" w:fill="auto"/>
            <w:noWrap/>
            <w:vAlign w:val="center"/>
          </w:tcPr>
          <w:p w14:paraId="5A54799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规则名称</w:t>
            </w:r>
          </w:p>
        </w:tc>
        <w:tc>
          <w:tcPr>
            <w:tcW w:w="871" w:type="dxa"/>
            <w:shd w:val="clear" w:color="auto" w:fill="auto"/>
            <w:noWrap/>
            <w:vAlign w:val="center"/>
          </w:tcPr>
          <w:p w14:paraId="75C910F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3D9D74C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200</w:t>
            </w:r>
          </w:p>
        </w:tc>
        <w:tc>
          <w:tcPr>
            <w:tcW w:w="1019" w:type="dxa"/>
            <w:shd w:val="clear" w:color="auto" w:fill="auto"/>
            <w:noWrap/>
            <w:vAlign w:val="center"/>
          </w:tcPr>
          <w:p w14:paraId="5C96D3F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214F398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775E8E63"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例如：配伍禁忌</w:t>
            </w:r>
          </w:p>
        </w:tc>
      </w:tr>
      <w:tr w:rsidR="004D0BA7" w:rsidRPr="00DD26BA" w14:paraId="5C9E2BB9" w14:textId="77777777" w:rsidTr="008C6A0B">
        <w:trPr>
          <w:trHeight w:val="260"/>
        </w:trPr>
        <w:tc>
          <w:tcPr>
            <w:tcW w:w="726" w:type="dxa"/>
            <w:shd w:val="clear" w:color="auto" w:fill="auto"/>
            <w:noWrap/>
            <w:vAlign w:val="center"/>
          </w:tcPr>
          <w:p w14:paraId="0D867C2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4</w:t>
            </w:r>
          </w:p>
        </w:tc>
        <w:tc>
          <w:tcPr>
            <w:tcW w:w="1309" w:type="dxa"/>
            <w:shd w:val="clear" w:color="auto" w:fill="auto"/>
            <w:noWrap/>
            <w:vAlign w:val="center"/>
          </w:tcPr>
          <w:p w14:paraId="7B54FC0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vola_cont</w:t>
            </w:r>
            <w:proofErr w:type="spellEnd"/>
          </w:p>
        </w:tc>
        <w:tc>
          <w:tcPr>
            <w:tcW w:w="1166" w:type="dxa"/>
            <w:shd w:val="clear" w:color="auto" w:fill="auto"/>
            <w:noWrap/>
            <w:vAlign w:val="center"/>
          </w:tcPr>
          <w:p w14:paraId="06551EB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违规内容</w:t>
            </w:r>
          </w:p>
        </w:tc>
        <w:tc>
          <w:tcPr>
            <w:tcW w:w="871" w:type="dxa"/>
            <w:shd w:val="clear" w:color="auto" w:fill="auto"/>
            <w:noWrap/>
            <w:vAlign w:val="center"/>
          </w:tcPr>
          <w:p w14:paraId="0A888BC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336732B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500</w:t>
            </w:r>
          </w:p>
        </w:tc>
        <w:tc>
          <w:tcPr>
            <w:tcW w:w="1019" w:type="dxa"/>
            <w:shd w:val="clear" w:color="auto" w:fill="auto"/>
            <w:noWrap/>
            <w:vAlign w:val="center"/>
          </w:tcPr>
          <w:p w14:paraId="1910DBF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36D34B8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630547BE"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例如：患者处方中存在配伍禁忌的药品【A药】、【B药】。</w:t>
            </w:r>
          </w:p>
        </w:tc>
      </w:tr>
      <w:tr w:rsidR="004D0BA7" w:rsidRPr="00DD26BA" w14:paraId="72B0B951" w14:textId="77777777" w:rsidTr="008C6A0B">
        <w:trPr>
          <w:trHeight w:val="260"/>
        </w:trPr>
        <w:tc>
          <w:tcPr>
            <w:tcW w:w="726" w:type="dxa"/>
            <w:shd w:val="clear" w:color="auto" w:fill="auto"/>
            <w:noWrap/>
            <w:vAlign w:val="center"/>
          </w:tcPr>
          <w:p w14:paraId="3B00410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5</w:t>
            </w:r>
          </w:p>
        </w:tc>
        <w:tc>
          <w:tcPr>
            <w:tcW w:w="1309" w:type="dxa"/>
            <w:shd w:val="clear" w:color="auto" w:fill="auto"/>
            <w:noWrap/>
            <w:vAlign w:val="center"/>
          </w:tcPr>
          <w:p w14:paraId="13CBAE2B"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patn_id</w:t>
            </w:r>
            <w:proofErr w:type="spellEnd"/>
          </w:p>
        </w:tc>
        <w:tc>
          <w:tcPr>
            <w:tcW w:w="1166" w:type="dxa"/>
            <w:shd w:val="clear" w:color="auto" w:fill="auto"/>
            <w:noWrap/>
            <w:vAlign w:val="center"/>
          </w:tcPr>
          <w:p w14:paraId="07E56E6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参保人ID</w:t>
            </w:r>
          </w:p>
        </w:tc>
        <w:tc>
          <w:tcPr>
            <w:tcW w:w="871" w:type="dxa"/>
            <w:shd w:val="clear" w:color="auto" w:fill="auto"/>
            <w:noWrap/>
            <w:vAlign w:val="center"/>
          </w:tcPr>
          <w:p w14:paraId="07CA3E6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74C8404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50</w:t>
            </w:r>
          </w:p>
        </w:tc>
        <w:tc>
          <w:tcPr>
            <w:tcW w:w="1019" w:type="dxa"/>
            <w:shd w:val="clear" w:color="auto" w:fill="auto"/>
            <w:noWrap/>
            <w:vAlign w:val="center"/>
          </w:tcPr>
          <w:p w14:paraId="41575F6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4FF3CA7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56AAD4C0"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（注意：当</w:t>
            </w:r>
            <w:r w:rsidRPr="00DD26BA">
              <w:rPr>
                <w:rFonts w:asciiTheme="minorEastAsia" w:eastAsiaTheme="minorEastAsia" w:hAnsiTheme="minorEastAsia" w:hint="eastAsia"/>
                <w:sz w:val="18"/>
                <w:szCs w:val="18"/>
              </w:rPr>
              <w:lastRenderedPageBreak/>
              <w:t>是多患者导致违规时，这里是其中一个患者ID）</w:t>
            </w:r>
          </w:p>
        </w:tc>
      </w:tr>
      <w:tr w:rsidR="004D0BA7" w:rsidRPr="00DD26BA" w14:paraId="4B587BF6" w14:textId="77777777" w:rsidTr="008C6A0B">
        <w:trPr>
          <w:trHeight w:val="260"/>
        </w:trPr>
        <w:tc>
          <w:tcPr>
            <w:tcW w:w="726" w:type="dxa"/>
            <w:shd w:val="clear" w:color="auto" w:fill="auto"/>
            <w:noWrap/>
            <w:vAlign w:val="center"/>
          </w:tcPr>
          <w:p w14:paraId="00C24407"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lastRenderedPageBreak/>
              <w:t>6</w:t>
            </w:r>
          </w:p>
        </w:tc>
        <w:tc>
          <w:tcPr>
            <w:tcW w:w="1309" w:type="dxa"/>
            <w:shd w:val="clear" w:color="auto" w:fill="auto"/>
            <w:noWrap/>
            <w:vAlign w:val="center"/>
          </w:tcPr>
          <w:p w14:paraId="37B86DBA"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mdtrt_id</w:t>
            </w:r>
            <w:proofErr w:type="spellEnd"/>
          </w:p>
        </w:tc>
        <w:tc>
          <w:tcPr>
            <w:tcW w:w="1166" w:type="dxa"/>
            <w:shd w:val="clear" w:color="auto" w:fill="auto"/>
            <w:noWrap/>
            <w:vAlign w:val="center"/>
          </w:tcPr>
          <w:p w14:paraId="3956405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就诊ID</w:t>
            </w:r>
          </w:p>
        </w:tc>
        <w:tc>
          <w:tcPr>
            <w:tcW w:w="871" w:type="dxa"/>
            <w:shd w:val="clear" w:color="auto" w:fill="auto"/>
            <w:noWrap/>
            <w:vAlign w:val="center"/>
          </w:tcPr>
          <w:p w14:paraId="3CEFA27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5037E2E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50</w:t>
            </w:r>
          </w:p>
        </w:tc>
        <w:tc>
          <w:tcPr>
            <w:tcW w:w="1019" w:type="dxa"/>
            <w:shd w:val="clear" w:color="auto" w:fill="auto"/>
            <w:noWrap/>
            <w:vAlign w:val="center"/>
          </w:tcPr>
          <w:p w14:paraId="0B07A80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3FC7048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243" w:type="dxa"/>
            <w:shd w:val="clear" w:color="auto" w:fill="auto"/>
            <w:noWrap/>
            <w:vAlign w:val="center"/>
          </w:tcPr>
          <w:p w14:paraId="51051737"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（注意：当是多就诊导致违规时，这里是其中一个就诊ID）</w:t>
            </w:r>
          </w:p>
        </w:tc>
      </w:tr>
      <w:tr w:rsidR="004D0BA7" w:rsidRPr="00DD26BA" w14:paraId="68615E95" w14:textId="77777777" w:rsidTr="008C6A0B">
        <w:trPr>
          <w:trHeight w:val="260"/>
        </w:trPr>
        <w:tc>
          <w:tcPr>
            <w:tcW w:w="726" w:type="dxa"/>
            <w:shd w:val="clear" w:color="auto" w:fill="auto"/>
            <w:noWrap/>
            <w:vAlign w:val="center"/>
          </w:tcPr>
          <w:p w14:paraId="1C98643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7</w:t>
            </w:r>
          </w:p>
        </w:tc>
        <w:tc>
          <w:tcPr>
            <w:tcW w:w="1309" w:type="dxa"/>
            <w:shd w:val="clear" w:color="auto" w:fill="auto"/>
            <w:noWrap/>
            <w:vAlign w:val="center"/>
          </w:tcPr>
          <w:p w14:paraId="1D48346C"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sz w:val="18"/>
                <w:szCs w:val="18"/>
              </w:rPr>
              <w:t>judge_result_detail_dtos</w:t>
            </w:r>
            <w:proofErr w:type="spellEnd"/>
          </w:p>
        </w:tc>
        <w:tc>
          <w:tcPr>
            <w:tcW w:w="1166" w:type="dxa"/>
            <w:shd w:val="clear" w:color="auto" w:fill="auto"/>
            <w:noWrap/>
            <w:vAlign w:val="center"/>
          </w:tcPr>
          <w:p w14:paraId="760FC27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违规明细</w:t>
            </w:r>
          </w:p>
        </w:tc>
        <w:tc>
          <w:tcPr>
            <w:tcW w:w="871" w:type="dxa"/>
            <w:shd w:val="clear" w:color="auto" w:fill="auto"/>
            <w:noWrap/>
            <w:vAlign w:val="center"/>
          </w:tcPr>
          <w:p w14:paraId="55A32D2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违规明细集合</w:t>
            </w:r>
          </w:p>
        </w:tc>
        <w:tc>
          <w:tcPr>
            <w:tcW w:w="1461" w:type="dxa"/>
            <w:shd w:val="clear" w:color="auto" w:fill="auto"/>
            <w:noWrap/>
            <w:vAlign w:val="center"/>
          </w:tcPr>
          <w:p w14:paraId="70085C14"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1019" w:type="dxa"/>
            <w:shd w:val="clear" w:color="auto" w:fill="auto"/>
            <w:noWrap/>
            <w:vAlign w:val="center"/>
          </w:tcPr>
          <w:p w14:paraId="0BC1517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125F392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6A1FFE08"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DD26BA" w14:paraId="2FF71735" w14:textId="77777777" w:rsidTr="008C6A0B">
        <w:trPr>
          <w:trHeight w:val="260"/>
        </w:trPr>
        <w:tc>
          <w:tcPr>
            <w:tcW w:w="726" w:type="dxa"/>
            <w:shd w:val="clear" w:color="auto" w:fill="auto"/>
            <w:noWrap/>
            <w:vAlign w:val="center"/>
          </w:tcPr>
          <w:p w14:paraId="7A76669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8</w:t>
            </w:r>
          </w:p>
        </w:tc>
        <w:tc>
          <w:tcPr>
            <w:tcW w:w="1309" w:type="dxa"/>
            <w:shd w:val="clear" w:color="auto" w:fill="auto"/>
            <w:noWrap/>
            <w:vAlign w:val="center"/>
          </w:tcPr>
          <w:p w14:paraId="2B4BE291"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vola_amt</w:t>
            </w:r>
            <w:proofErr w:type="spellEnd"/>
          </w:p>
        </w:tc>
        <w:tc>
          <w:tcPr>
            <w:tcW w:w="1166" w:type="dxa"/>
            <w:shd w:val="clear" w:color="auto" w:fill="auto"/>
            <w:noWrap/>
            <w:vAlign w:val="center"/>
          </w:tcPr>
          <w:p w14:paraId="193F917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违规金额</w:t>
            </w:r>
          </w:p>
        </w:tc>
        <w:tc>
          <w:tcPr>
            <w:tcW w:w="871" w:type="dxa"/>
            <w:shd w:val="clear" w:color="auto" w:fill="auto"/>
            <w:noWrap/>
            <w:vAlign w:val="center"/>
          </w:tcPr>
          <w:p w14:paraId="36BB81CE"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数值型</w:t>
            </w:r>
          </w:p>
        </w:tc>
        <w:tc>
          <w:tcPr>
            <w:tcW w:w="1461" w:type="dxa"/>
            <w:shd w:val="clear" w:color="auto" w:fill="auto"/>
            <w:noWrap/>
            <w:vAlign w:val="center"/>
          </w:tcPr>
          <w:p w14:paraId="526F88F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16,2</w:t>
            </w:r>
          </w:p>
        </w:tc>
        <w:tc>
          <w:tcPr>
            <w:tcW w:w="1019" w:type="dxa"/>
            <w:shd w:val="clear" w:color="auto" w:fill="auto"/>
            <w:noWrap/>
            <w:vAlign w:val="center"/>
          </w:tcPr>
          <w:p w14:paraId="1BE5358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4342794B"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68340D82"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DD26BA" w14:paraId="5154BCFA" w14:textId="77777777" w:rsidTr="008C6A0B">
        <w:trPr>
          <w:trHeight w:val="260"/>
        </w:trPr>
        <w:tc>
          <w:tcPr>
            <w:tcW w:w="726" w:type="dxa"/>
            <w:shd w:val="clear" w:color="auto" w:fill="auto"/>
            <w:noWrap/>
            <w:vAlign w:val="center"/>
          </w:tcPr>
          <w:p w14:paraId="3542241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9</w:t>
            </w:r>
          </w:p>
        </w:tc>
        <w:tc>
          <w:tcPr>
            <w:tcW w:w="1309" w:type="dxa"/>
            <w:shd w:val="clear" w:color="auto" w:fill="auto"/>
            <w:noWrap/>
            <w:vAlign w:val="center"/>
          </w:tcPr>
          <w:p w14:paraId="456E9BE2"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vola_amt_stas</w:t>
            </w:r>
            <w:proofErr w:type="spellEnd"/>
          </w:p>
        </w:tc>
        <w:tc>
          <w:tcPr>
            <w:tcW w:w="1166" w:type="dxa"/>
            <w:shd w:val="clear" w:color="auto" w:fill="auto"/>
            <w:noWrap/>
            <w:vAlign w:val="center"/>
          </w:tcPr>
          <w:p w14:paraId="3F5F02A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违规金额计算状态</w:t>
            </w:r>
          </w:p>
        </w:tc>
        <w:tc>
          <w:tcPr>
            <w:tcW w:w="871" w:type="dxa"/>
            <w:shd w:val="clear" w:color="auto" w:fill="auto"/>
            <w:noWrap/>
            <w:vAlign w:val="center"/>
          </w:tcPr>
          <w:p w14:paraId="3AF6449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14B2595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3</w:t>
            </w:r>
          </w:p>
        </w:tc>
        <w:tc>
          <w:tcPr>
            <w:tcW w:w="1019" w:type="dxa"/>
            <w:shd w:val="clear" w:color="auto" w:fill="auto"/>
            <w:noWrap/>
            <w:vAlign w:val="center"/>
          </w:tcPr>
          <w:p w14:paraId="1919CAC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0D83FC6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1B777874"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19667C11" w14:textId="77777777" w:rsidTr="008C6A0B">
        <w:trPr>
          <w:trHeight w:val="260"/>
        </w:trPr>
        <w:tc>
          <w:tcPr>
            <w:tcW w:w="726" w:type="dxa"/>
            <w:shd w:val="clear" w:color="auto" w:fill="auto"/>
            <w:noWrap/>
            <w:vAlign w:val="center"/>
          </w:tcPr>
          <w:p w14:paraId="3AE29D8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sz w:val="18"/>
                <w:szCs w:val="18"/>
              </w:rPr>
              <w:t>10</w:t>
            </w:r>
          </w:p>
        </w:tc>
        <w:tc>
          <w:tcPr>
            <w:tcW w:w="1309" w:type="dxa"/>
            <w:shd w:val="clear" w:color="auto" w:fill="auto"/>
            <w:noWrap/>
            <w:vAlign w:val="center"/>
          </w:tcPr>
          <w:p w14:paraId="22C34F84"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sev_deg</w:t>
            </w:r>
            <w:proofErr w:type="spellEnd"/>
          </w:p>
        </w:tc>
        <w:tc>
          <w:tcPr>
            <w:tcW w:w="1166" w:type="dxa"/>
            <w:shd w:val="clear" w:color="auto" w:fill="auto"/>
            <w:noWrap/>
            <w:vAlign w:val="center"/>
          </w:tcPr>
          <w:p w14:paraId="39CE494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严重程度</w:t>
            </w:r>
          </w:p>
        </w:tc>
        <w:tc>
          <w:tcPr>
            <w:tcW w:w="871" w:type="dxa"/>
            <w:shd w:val="clear" w:color="auto" w:fill="auto"/>
            <w:noWrap/>
            <w:vAlign w:val="center"/>
          </w:tcPr>
          <w:p w14:paraId="39DD155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71884C19"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3</w:t>
            </w:r>
          </w:p>
        </w:tc>
        <w:tc>
          <w:tcPr>
            <w:tcW w:w="1019" w:type="dxa"/>
            <w:shd w:val="clear" w:color="auto" w:fill="auto"/>
            <w:noWrap/>
            <w:vAlign w:val="center"/>
          </w:tcPr>
          <w:p w14:paraId="14DC3C58"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6003A6C0"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07210917"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3FEFAC07" w14:textId="77777777" w:rsidTr="008C6A0B">
        <w:trPr>
          <w:trHeight w:val="260"/>
        </w:trPr>
        <w:tc>
          <w:tcPr>
            <w:tcW w:w="726" w:type="dxa"/>
            <w:shd w:val="clear" w:color="auto" w:fill="auto"/>
            <w:noWrap/>
            <w:vAlign w:val="center"/>
          </w:tcPr>
          <w:p w14:paraId="0BB2614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1</w:t>
            </w:r>
            <w:r w:rsidRPr="00DD26BA">
              <w:rPr>
                <w:rFonts w:asciiTheme="minorEastAsia" w:eastAsiaTheme="minorEastAsia" w:hAnsiTheme="minorEastAsia"/>
                <w:sz w:val="18"/>
                <w:szCs w:val="18"/>
              </w:rPr>
              <w:t>1</w:t>
            </w:r>
          </w:p>
        </w:tc>
        <w:tc>
          <w:tcPr>
            <w:tcW w:w="1309" w:type="dxa"/>
            <w:shd w:val="clear" w:color="auto" w:fill="auto"/>
            <w:noWrap/>
            <w:vAlign w:val="center"/>
          </w:tcPr>
          <w:p w14:paraId="554BD1F7"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vola_evid</w:t>
            </w:r>
            <w:proofErr w:type="spellEnd"/>
          </w:p>
        </w:tc>
        <w:tc>
          <w:tcPr>
            <w:tcW w:w="1166" w:type="dxa"/>
            <w:shd w:val="clear" w:color="auto" w:fill="auto"/>
            <w:noWrap/>
            <w:vAlign w:val="center"/>
          </w:tcPr>
          <w:p w14:paraId="58C2C865"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违规依据</w:t>
            </w:r>
          </w:p>
        </w:tc>
        <w:tc>
          <w:tcPr>
            <w:tcW w:w="871" w:type="dxa"/>
            <w:shd w:val="clear" w:color="auto" w:fill="auto"/>
            <w:noWrap/>
            <w:vAlign w:val="center"/>
          </w:tcPr>
          <w:p w14:paraId="438EB876"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554764A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500</w:t>
            </w:r>
          </w:p>
        </w:tc>
        <w:tc>
          <w:tcPr>
            <w:tcW w:w="1019" w:type="dxa"/>
            <w:shd w:val="clear" w:color="auto" w:fill="auto"/>
            <w:noWrap/>
            <w:vAlign w:val="center"/>
          </w:tcPr>
          <w:p w14:paraId="2EEE2A9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01E4083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243" w:type="dxa"/>
            <w:shd w:val="clear" w:color="auto" w:fill="auto"/>
            <w:noWrap/>
            <w:vAlign w:val="center"/>
          </w:tcPr>
          <w:p w14:paraId="241B21E2"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r w:rsidR="004D0BA7" w:rsidRPr="00DD26BA" w14:paraId="70902514" w14:textId="77777777" w:rsidTr="008C6A0B">
        <w:trPr>
          <w:trHeight w:val="260"/>
        </w:trPr>
        <w:tc>
          <w:tcPr>
            <w:tcW w:w="726" w:type="dxa"/>
            <w:shd w:val="clear" w:color="auto" w:fill="auto"/>
            <w:noWrap/>
            <w:vAlign w:val="center"/>
          </w:tcPr>
          <w:p w14:paraId="68A7599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1</w:t>
            </w:r>
            <w:r w:rsidRPr="00DD26BA">
              <w:rPr>
                <w:rFonts w:asciiTheme="minorEastAsia" w:eastAsiaTheme="minorEastAsia" w:hAnsiTheme="minorEastAsia"/>
                <w:sz w:val="18"/>
                <w:szCs w:val="18"/>
              </w:rPr>
              <w:t>2</w:t>
            </w:r>
          </w:p>
        </w:tc>
        <w:tc>
          <w:tcPr>
            <w:tcW w:w="1309" w:type="dxa"/>
            <w:shd w:val="clear" w:color="auto" w:fill="auto"/>
            <w:noWrap/>
            <w:vAlign w:val="center"/>
          </w:tcPr>
          <w:p w14:paraId="7725CA67"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vola_bhvr_type</w:t>
            </w:r>
            <w:proofErr w:type="spellEnd"/>
          </w:p>
        </w:tc>
        <w:tc>
          <w:tcPr>
            <w:tcW w:w="1166" w:type="dxa"/>
            <w:shd w:val="clear" w:color="auto" w:fill="auto"/>
            <w:noWrap/>
            <w:vAlign w:val="center"/>
          </w:tcPr>
          <w:p w14:paraId="7FD2C09C"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sz w:val="18"/>
                <w:szCs w:val="18"/>
              </w:rPr>
              <w:t>违规行为分类</w:t>
            </w:r>
          </w:p>
        </w:tc>
        <w:tc>
          <w:tcPr>
            <w:tcW w:w="871" w:type="dxa"/>
            <w:shd w:val="clear" w:color="auto" w:fill="auto"/>
            <w:noWrap/>
            <w:vAlign w:val="center"/>
          </w:tcPr>
          <w:p w14:paraId="53340FCA"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字符型</w:t>
            </w:r>
          </w:p>
        </w:tc>
        <w:tc>
          <w:tcPr>
            <w:tcW w:w="1461" w:type="dxa"/>
            <w:shd w:val="clear" w:color="auto" w:fill="auto"/>
            <w:noWrap/>
            <w:vAlign w:val="center"/>
          </w:tcPr>
          <w:p w14:paraId="0F4EA09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sz w:val="18"/>
                <w:szCs w:val="18"/>
              </w:rPr>
              <w:t>3</w:t>
            </w:r>
          </w:p>
        </w:tc>
        <w:tc>
          <w:tcPr>
            <w:tcW w:w="1019" w:type="dxa"/>
            <w:shd w:val="clear" w:color="auto" w:fill="auto"/>
            <w:noWrap/>
            <w:vAlign w:val="center"/>
          </w:tcPr>
          <w:p w14:paraId="56744D8C"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themeColor="text1"/>
                <w:sz w:val="18"/>
                <w:szCs w:val="18"/>
              </w:rPr>
            </w:pPr>
          </w:p>
        </w:tc>
        <w:tc>
          <w:tcPr>
            <w:tcW w:w="727" w:type="dxa"/>
            <w:shd w:val="clear" w:color="auto" w:fill="auto"/>
            <w:noWrap/>
            <w:vAlign w:val="center"/>
          </w:tcPr>
          <w:p w14:paraId="46CFDBA3"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sz w:val="18"/>
                <w:szCs w:val="18"/>
              </w:rPr>
              <w:t>Y</w:t>
            </w:r>
          </w:p>
        </w:tc>
        <w:tc>
          <w:tcPr>
            <w:tcW w:w="1243" w:type="dxa"/>
            <w:shd w:val="clear" w:color="auto" w:fill="auto"/>
            <w:noWrap/>
            <w:vAlign w:val="center"/>
          </w:tcPr>
          <w:p w14:paraId="2F29C5A5"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r w:rsidRPr="00DD26BA">
              <w:rPr>
                <w:rFonts w:asciiTheme="minorEastAsia" w:eastAsiaTheme="minorEastAsia" w:hAnsiTheme="minorEastAsia" w:hint="eastAsia"/>
                <w:color w:val="000000"/>
                <w:sz w:val="18"/>
                <w:szCs w:val="18"/>
              </w:rPr>
              <w:t>参考字典表</w:t>
            </w:r>
          </w:p>
        </w:tc>
      </w:tr>
      <w:tr w:rsidR="004D0BA7" w:rsidRPr="00DD26BA" w14:paraId="127D9615" w14:textId="77777777" w:rsidTr="008C6A0B">
        <w:trPr>
          <w:trHeight w:val="260"/>
        </w:trPr>
        <w:tc>
          <w:tcPr>
            <w:tcW w:w="726" w:type="dxa"/>
            <w:shd w:val="clear" w:color="auto" w:fill="auto"/>
            <w:noWrap/>
            <w:vAlign w:val="center"/>
          </w:tcPr>
          <w:p w14:paraId="64EB5DCF"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sz w:val="18"/>
                <w:szCs w:val="18"/>
              </w:rPr>
              <w:t>13</w:t>
            </w:r>
          </w:p>
        </w:tc>
        <w:tc>
          <w:tcPr>
            <w:tcW w:w="1309" w:type="dxa"/>
            <w:shd w:val="clear" w:color="auto" w:fill="auto"/>
            <w:noWrap/>
            <w:vAlign w:val="center"/>
          </w:tcPr>
          <w:p w14:paraId="347ABD9E" w14:textId="77777777" w:rsidR="004D0BA7" w:rsidRPr="00DD26BA" w:rsidRDefault="004D0BA7" w:rsidP="008C6A0B">
            <w:pPr>
              <w:tabs>
                <w:tab w:val="left" w:pos="189"/>
              </w:tabs>
              <w:spacing w:line="240" w:lineRule="auto"/>
              <w:ind w:firstLineChars="0" w:firstLine="0"/>
              <w:jc w:val="center"/>
              <w:rPr>
                <w:rFonts w:asciiTheme="minorEastAsia" w:eastAsiaTheme="minorEastAsia" w:hAnsiTheme="minorEastAsia"/>
                <w:sz w:val="18"/>
                <w:szCs w:val="18"/>
              </w:rPr>
            </w:pPr>
            <w:proofErr w:type="spellStart"/>
            <w:r w:rsidRPr="00DD26BA">
              <w:rPr>
                <w:rFonts w:asciiTheme="minorEastAsia" w:eastAsiaTheme="minorEastAsia" w:hAnsiTheme="minorEastAsia" w:hint="eastAsia"/>
                <w:sz w:val="18"/>
                <w:szCs w:val="18"/>
              </w:rPr>
              <w:t>task_id</w:t>
            </w:r>
            <w:proofErr w:type="spellEnd"/>
          </w:p>
        </w:tc>
        <w:tc>
          <w:tcPr>
            <w:tcW w:w="1166" w:type="dxa"/>
            <w:shd w:val="clear" w:color="auto" w:fill="auto"/>
            <w:noWrap/>
            <w:vAlign w:val="center"/>
          </w:tcPr>
          <w:p w14:paraId="63C9340F" w14:textId="77777777" w:rsidR="004D0BA7" w:rsidRPr="00DD26BA" w:rsidRDefault="004D0BA7" w:rsidP="008C6A0B">
            <w:pPr>
              <w:spacing w:line="240" w:lineRule="auto"/>
              <w:ind w:firstLineChars="0" w:firstLine="0"/>
              <w:jc w:val="center"/>
              <w:rPr>
                <w:rFonts w:asciiTheme="minorEastAsia" w:eastAsiaTheme="minorEastAsia" w:hAnsiTheme="minorEastAsia"/>
                <w:sz w:val="18"/>
                <w:szCs w:val="18"/>
              </w:rPr>
            </w:pPr>
            <w:r w:rsidRPr="00DD26BA">
              <w:rPr>
                <w:rFonts w:asciiTheme="minorEastAsia" w:eastAsiaTheme="minorEastAsia" w:hAnsiTheme="minorEastAsia" w:hint="eastAsia"/>
                <w:color w:val="000000"/>
                <w:sz w:val="18"/>
                <w:szCs w:val="18"/>
              </w:rPr>
              <w:t>任务ID</w:t>
            </w:r>
          </w:p>
        </w:tc>
        <w:tc>
          <w:tcPr>
            <w:tcW w:w="871" w:type="dxa"/>
            <w:shd w:val="clear" w:color="auto" w:fill="auto"/>
            <w:noWrap/>
            <w:vAlign w:val="center"/>
          </w:tcPr>
          <w:p w14:paraId="38DEFF3D"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r w:rsidRPr="00DD26BA">
              <w:rPr>
                <w:rFonts w:asciiTheme="minorEastAsia" w:eastAsiaTheme="minorEastAsia" w:hAnsiTheme="minorEastAsia" w:hint="eastAsia"/>
                <w:color w:val="000000"/>
                <w:sz w:val="18"/>
                <w:szCs w:val="18"/>
              </w:rPr>
              <w:t>字符型</w:t>
            </w:r>
          </w:p>
        </w:tc>
        <w:tc>
          <w:tcPr>
            <w:tcW w:w="1461" w:type="dxa"/>
            <w:shd w:val="clear" w:color="auto" w:fill="auto"/>
            <w:noWrap/>
            <w:vAlign w:val="center"/>
          </w:tcPr>
          <w:p w14:paraId="5DF28E3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019" w:type="dxa"/>
            <w:shd w:val="clear" w:color="auto" w:fill="auto"/>
            <w:noWrap/>
            <w:vAlign w:val="center"/>
          </w:tcPr>
          <w:p w14:paraId="3D45CF22"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727" w:type="dxa"/>
            <w:shd w:val="clear" w:color="auto" w:fill="auto"/>
            <w:noWrap/>
            <w:vAlign w:val="center"/>
          </w:tcPr>
          <w:p w14:paraId="3A282351" w14:textId="77777777" w:rsidR="004D0BA7" w:rsidRPr="00DD26BA" w:rsidRDefault="004D0BA7" w:rsidP="008C6A0B">
            <w:pPr>
              <w:spacing w:line="240" w:lineRule="auto"/>
              <w:ind w:firstLineChars="0" w:firstLine="0"/>
              <w:jc w:val="center"/>
              <w:rPr>
                <w:rFonts w:asciiTheme="minorEastAsia" w:eastAsiaTheme="minorEastAsia" w:hAnsiTheme="minorEastAsia"/>
                <w:color w:val="000000"/>
                <w:sz w:val="18"/>
                <w:szCs w:val="18"/>
              </w:rPr>
            </w:pPr>
          </w:p>
        </w:tc>
        <w:tc>
          <w:tcPr>
            <w:tcW w:w="1243" w:type="dxa"/>
            <w:shd w:val="clear" w:color="auto" w:fill="auto"/>
            <w:noWrap/>
            <w:vAlign w:val="center"/>
          </w:tcPr>
          <w:p w14:paraId="30DFBDB5" w14:textId="77777777" w:rsidR="004D0BA7" w:rsidRPr="00DD26BA" w:rsidRDefault="004D0BA7" w:rsidP="008C6A0B">
            <w:pPr>
              <w:spacing w:line="240" w:lineRule="auto"/>
              <w:ind w:firstLineChars="0" w:firstLine="0"/>
              <w:jc w:val="left"/>
              <w:rPr>
                <w:rFonts w:asciiTheme="minorEastAsia" w:eastAsiaTheme="minorEastAsia" w:hAnsiTheme="minorEastAsia"/>
                <w:color w:val="000000" w:themeColor="text1"/>
                <w:sz w:val="18"/>
                <w:szCs w:val="18"/>
              </w:rPr>
            </w:pPr>
          </w:p>
        </w:tc>
      </w:tr>
    </w:tbl>
    <w:p w14:paraId="76F3687C" w14:textId="2E8C1FA7" w:rsidR="004D0BA7" w:rsidRPr="00DD26BA" w:rsidRDefault="004D0BA7" w:rsidP="00DD26BA">
      <w:pPr>
        <w:pStyle w:val="a6"/>
        <w:numPr>
          <w:ilvl w:val="0"/>
          <w:numId w:val="26"/>
        </w:numPr>
        <w:rPr>
          <w:color w:val="000000" w:themeColor="text1"/>
          <w:kern w:val="2"/>
        </w:rPr>
      </w:pPr>
      <w:r w:rsidRPr="00DD26BA">
        <w:rPr>
          <w:rFonts w:hint="eastAsia"/>
          <w:color w:val="000000" w:themeColor="text1"/>
          <w:kern w:val="2"/>
        </w:rPr>
        <w:t>输出-违规明细信息（节点标识：</w:t>
      </w:r>
      <w:proofErr w:type="spellStart"/>
      <w:r w:rsidRPr="00DD26BA">
        <w:rPr>
          <w:color w:val="000000" w:themeColor="text1"/>
          <w:kern w:val="2"/>
        </w:rPr>
        <w:t>judge_result_detail_dtos</w:t>
      </w:r>
      <w:proofErr w:type="spellEnd"/>
      <w:r w:rsidRPr="00DD26BA">
        <w:rPr>
          <w:rFonts w:hint="eastAsia"/>
          <w:color w:val="000000" w:themeColor="text1"/>
          <w:kern w:val="2"/>
        </w:rPr>
        <w:t>）</w:t>
      </w:r>
    </w:p>
    <w:tbl>
      <w:tblPr>
        <w:tblW w:w="8522" w:type="dxa"/>
        <w:tblLayout w:type="fixed"/>
        <w:tblLook w:val="04A0" w:firstRow="1" w:lastRow="0" w:firstColumn="1" w:lastColumn="0" w:noHBand="0" w:noVBand="1"/>
      </w:tblPr>
      <w:tblGrid>
        <w:gridCol w:w="556"/>
        <w:gridCol w:w="1405"/>
        <w:gridCol w:w="1405"/>
        <w:gridCol w:w="895"/>
        <w:gridCol w:w="895"/>
        <w:gridCol w:w="895"/>
        <w:gridCol w:w="895"/>
        <w:gridCol w:w="1576"/>
      </w:tblGrid>
      <w:tr w:rsidR="004D0BA7" w:rsidRPr="00DD26BA" w14:paraId="67C29D5B" w14:textId="77777777" w:rsidTr="008C6A0B">
        <w:trPr>
          <w:trHeight w:val="260"/>
          <w:tblHeader/>
        </w:trPr>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FC5A79"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序号</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627D6DB"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参数代码</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6A75FC"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参数名称</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C3D29FF"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参数类型</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811997"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参数长度</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BF9CBB"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代码标识</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1EC9AD6"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是否非空</w:t>
            </w:r>
          </w:p>
        </w:tc>
        <w:tc>
          <w:tcPr>
            <w:tcW w:w="15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FCC29B"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说明</w:t>
            </w:r>
          </w:p>
        </w:tc>
      </w:tr>
      <w:tr w:rsidR="004D0BA7" w:rsidRPr="00DD26BA" w14:paraId="63BFF468"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B9F3A"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1</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2EB82E84"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sz w:val="18"/>
                <w:szCs w:val="18"/>
              </w:rPr>
              <w:t>jrd_id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6ADD4B80"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违规明细标识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6A66DA1"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9C88457"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1C89E90E" w14:textId="77777777" w:rsidR="004D0BA7" w:rsidRPr="00DD26BA" w:rsidRDefault="004D0BA7" w:rsidP="008C6A0B">
            <w:pPr>
              <w:spacing w:line="240" w:lineRule="auto"/>
              <w:ind w:firstLineChars="0" w:firstLine="0"/>
              <w:jc w:val="center"/>
              <w:rPr>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1BE83D7"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34D4D36E" w14:textId="77777777" w:rsidR="004D0BA7" w:rsidRPr="00DD26BA" w:rsidRDefault="004D0BA7" w:rsidP="008C6A0B">
            <w:pPr>
              <w:spacing w:line="240" w:lineRule="auto"/>
              <w:ind w:firstLineChars="0" w:firstLine="0"/>
              <w:jc w:val="left"/>
              <w:rPr>
                <w:color w:val="000000" w:themeColor="text1"/>
                <w:sz w:val="18"/>
                <w:szCs w:val="18"/>
              </w:rPr>
            </w:pPr>
            <w:r w:rsidRPr="00DD26BA">
              <w:rPr>
                <w:rFonts w:hint="eastAsia"/>
                <w:sz w:val="18"/>
                <w:szCs w:val="18"/>
              </w:rPr>
              <w:t>违规明细唯一标识</w:t>
            </w:r>
          </w:p>
        </w:tc>
      </w:tr>
      <w:tr w:rsidR="004D0BA7" w:rsidRPr="00DD26BA" w14:paraId="4C5C0787"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024A1"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2</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45A0F14"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sz w:val="18"/>
                <w:szCs w:val="18"/>
              </w:rPr>
              <w:t>patn_id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E013CE5"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参保人标识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2089F3BC"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67584544"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06636F7" w14:textId="77777777" w:rsidR="004D0BA7" w:rsidRPr="00DD26BA" w:rsidRDefault="004D0BA7" w:rsidP="008C6A0B">
            <w:pPr>
              <w:spacing w:line="240" w:lineRule="auto"/>
              <w:ind w:firstLineChars="0" w:firstLine="0"/>
              <w:jc w:val="center"/>
              <w:rPr>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2C5785D6"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34B62FFF"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1880D3FE"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A13C"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3</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7DCB3071"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sz w:val="18"/>
                <w:szCs w:val="18"/>
              </w:rPr>
              <w:t>mdtrt_id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770E6159"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就诊标识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DB99A46"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546074E0"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1370A28C" w14:textId="77777777" w:rsidR="004D0BA7" w:rsidRPr="00DD26BA" w:rsidRDefault="004D0BA7" w:rsidP="008C6A0B">
            <w:pPr>
              <w:spacing w:line="240" w:lineRule="auto"/>
              <w:ind w:firstLineChars="0" w:firstLine="0"/>
              <w:jc w:val="center"/>
              <w:rPr>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6318A149" w14:textId="77777777" w:rsidR="004D0BA7" w:rsidRPr="00DD26BA" w:rsidRDefault="004D0BA7" w:rsidP="008C6A0B">
            <w:pPr>
              <w:spacing w:line="240" w:lineRule="auto"/>
              <w:ind w:firstLineChars="0" w:firstLine="0"/>
              <w:jc w:val="center"/>
              <w:rPr>
                <w:color w:val="000000"/>
                <w:sz w:val="18"/>
                <w:szCs w:val="18"/>
              </w:rPr>
            </w:pP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42F051D9"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77A4704C"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168CE"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B2E5CC9"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sz w:val="18"/>
                <w:szCs w:val="18"/>
              </w:rPr>
              <w:t>rx_id</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CAA5C77"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处方(医嘱)标识</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3EAA2C14"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2169D5DB"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50</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43DFD2F" w14:textId="77777777" w:rsidR="004D0BA7" w:rsidRPr="00DD26BA" w:rsidRDefault="004D0BA7" w:rsidP="008C6A0B">
            <w:pPr>
              <w:spacing w:line="240" w:lineRule="auto"/>
              <w:ind w:firstLineChars="0" w:firstLine="0"/>
              <w:jc w:val="center"/>
              <w:rPr>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0926F0FC" w14:textId="77777777" w:rsidR="004D0BA7" w:rsidRPr="00DD26BA" w:rsidRDefault="004D0BA7" w:rsidP="008C6A0B">
            <w:pPr>
              <w:spacing w:line="240" w:lineRule="auto"/>
              <w:ind w:firstLineChars="0" w:firstLine="0"/>
              <w:jc w:val="center"/>
              <w:rPr>
                <w:color w:val="000000"/>
                <w:sz w:val="18"/>
                <w:szCs w:val="18"/>
              </w:rPr>
            </w:pP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35F79F3B" w14:textId="77777777" w:rsidR="004D0BA7" w:rsidRPr="00DD26BA" w:rsidRDefault="004D0BA7" w:rsidP="008C6A0B">
            <w:pPr>
              <w:spacing w:line="240" w:lineRule="auto"/>
              <w:ind w:firstLineChars="0" w:firstLine="0"/>
              <w:jc w:val="left"/>
              <w:rPr>
                <w:color w:val="000000" w:themeColor="text1"/>
                <w:sz w:val="18"/>
                <w:szCs w:val="18"/>
              </w:rPr>
            </w:pPr>
          </w:p>
        </w:tc>
      </w:tr>
      <w:tr w:rsidR="004D0BA7" w:rsidRPr="00DD26BA" w14:paraId="2A0005A5"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519F4"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5</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797199B4"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sz w:val="18"/>
                <w:szCs w:val="18"/>
              </w:rPr>
              <w:t>vola_item_type</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1622762B"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违规明细类型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31C1920"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字符型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27FCC1BC"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3</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26A10C5C" w14:textId="77777777" w:rsidR="004D0BA7" w:rsidRPr="00DD26BA" w:rsidRDefault="004D0BA7" w:rsidP="008C6A0B">
            <w:pPr>
              <w:spacing w:line="240" w:lineRule="auto"/>
              <w:ind w:firstLineChars="0" w:firstLine="0"/>
              <w:jc w:val="center"/>
              <w:rPr>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0B63EEB5"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13C93B99" w14:textId="77777777" w:rsidR="004D0BA7" w:rsidRPr="00DD26BA" w:rsidRDefault="004D0BA7" w:rsidP="008C6A0B">
            <w:pPr>
              <w:spacing w:line="240" w:lineRule="auto"/>
              <w:ind w:firstLineChars="0" w:firstLine="0"/>
              <w:jc w:val="left"/>
              <w:rPr>
                <w:color w:val="000000" w:themeColor="text1"/>
                <w:sz w:val="18"/>
                <w:szCs w:val="18"/>
              </w:rPr>
            </w:pPr>
            <w:r w:rsidRPr="00DD26BA">
              <w:rPr>
                <w:rFonts w:hint="eastAsia"/>
                <w:color w:val="000000"/>
                <w:sz w:val="18"/>
                <w:szCs w:val="18"/>
              </w:rPr>
              <w:t>参考字典表</w:t>
            </w:r>
          </w:p>
        </w:tc>
      </w:tr>
      <w:tr w:rsidR="004D0BA7" w:rsidRPr="00DD26BA" w14:paraId="543C0DEB" w14:textId="77777777" w:rsidTr="008C6A0B">
        <w:trPr>
          <w:trHeight w:val="2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5319"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sz w:val="18"/>
                <w:szCs w:val="18"/>
              </w:rPr>
              <w:t>6</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41B1BCD9" w14:textId="77777777" w:rsidR="004D0BA7" w:rsidRPr="00DD26BA" w:rsidRDefault="004D0BA7" w:rsidP="008C6A0B">
            <w:pPr>
              <w:tabs>
                <w:tab w:val="left" w:pos="189"/>
              </w:tabs>
              <w:spacing w:line="240" w:lineRule="auto"/>
              <w:ind w:firstLineChars="0" w:firstLine="0"/>
              <w:jc w:val="center"/>
              <w:rPr>
                <w:sz w:val="18"/>
                <w:szCs w:val="18"/>
              </w:rPr>
            </w:pPr>
            <w:proofErr w:type="spellStart"/>
            <w:r w:rsidRPr="00DD26BA">
              <w:rPr>
                <w:sz w:val="18"/>
                <w:szCs w:val="18"/>
              </w:rPr>
              <w:t>vola_amt</w:t>
            </w:r>
            <w:proofErr w:type="spellEnd"/>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5AA6B7B5"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违规金额</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8E283A7" w14:textId="77777777" w:rsidR="004D0BA7" w:rsidRPr="00DD26BA" w:rsidRDefault="004D0BA7" w:rsidP="008C6A0B">
            <w:pPr>
              <w:spacing w:line="240" w:lineRule="auto"/>
              <w:ind w:firstLineChars="0" w:firstLine="0"/>
              <w:jc w:val="center"/>
              <w:rPr>
                <w:color w:val="000000" w:themeColor="text1"/>
                <w:sz w:val="18"/>
                <w:szCs w:val="18"/>
              </w:rPr>
            </w:pPr>
            <w:r w:rsidRPr="00DD26BA">
              <w:rPr>
                <w:rFonts w:hint="eastAsia"/>
                <w:color w:val="000000" w:themeColor="text1"/>
                <w:sz w:val="18"/>
                <w:szCs w:val="18"/>
              </w:rPr>
              <w:t>数值型</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34E182E6"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16,2</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4A67743E" w14:textId="77777777" w:rsidR="004D0BA7" w:rsidRPr="00DD26BA" w:rsidRDefault="004D0BA7" w:rsidP="008C6A0B">
            <w:pPr>
              <w:spacing w:line="240" w:lineRule="auto"/>
              <w:ind w:firstLineChars="0" w:firstLine="0"/>
              <w:jc w:val="center"/>
              <w:rPr>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DE33B52" w14:textId="77777777" w:rsidR="004D0BA7" w:rsidRPr="00DD26BA" w:rsidRDefault="004D0BA7" w:rsidP="008C6A0B">
            <w:pPr>
              <w:spacing w:line="240" w:lineRule="auto"/>
              <w:ind w:firstLineChars="0" w:firstLine="0"/>
              <w:jc w:val="center"/>
              <w:rPr>
                <w:color w:val="000000"/>
                <w:sz w:val="18"/>
                <w:szCs w:val="18"/>
              </w:rPr>
            </w:pPr>
            <w:r w:rsidRPr="00DD26BA">
              <w:rPr>
                <w:rFonts w:hint="eastAsia"/>
                <w:sz w:val="18"/>
                <w:szCs w:val="18"/>
              </w:rPr>
              <w:t>Y</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1167BFF6" w14:textId="77777777" w:rsidR="004D0BA7" w:rsidRPr="00DD26BA" w:rsidRDefault="004D0BA7" w:rsidP="008C6A0B">
            <w:pPr>
              <w:spacing w:line="240" w:lineRule="auto"/>
              <w:ind w:firstLineChars="0" w:firstLine="0"/>
              <w:jc w:val="left"/>
              <w:rPr>
                <w:color w:val="000000" w:themeColor="text1"/>
                <w:sz w:val="18"/>
                <w:szCs w:val="18"/>
              </w:rPr>
            </w:pPr>
          </w:p>
        </w:tc>
      </w:tr>
    </w:tbl>
    <w:p w14:paraId="1EEECA23" w14:textId="77777777" w:rsidR="004D0BA7" w:rsidRDefault="004D0BA7" w:rsidP="004D0BA7">
      <w:pPr>
        <w:pStyle w:val="3"/>
        <w:spacing w:before="156" w:after="156"/>
      </w:pPr>
      <w:bookmarkStart w:id="145" w:name="_Toc55397700"/>
      <w:bookmarkStart w:id="146" w:name="_Toc75794912"/>
      <w:r>
        <w:rPr>
          <w:rFonts w:hint="eastAsia"/>
        </w:rPr>
        <w:t>医药机构费用结算业务</w:t>
      </w:r>
      <w:bookmarkEnd w:id="138"/>
      <w:bookmarkEnd w:id="139"/>
      <w:bookmarkEnd w:id="140"/>
      <w:bookmarkEnd w:id="145"/>
      <w:bookmarkEnd w:id="146"/>
    </w:p>
    <w:p w14:paraId="49CD6B6B" w14:textId="77777777" w:rsidR="004D0BA7" w:rsidRDefault="004D0BA7" w:rsidP="004D0BA7">
      <w:pPr>
        <w:pStyle w:val="4"/>
        <w:spacing w:before="156" w:after="156"/>
      </w:pPr>
      <w:r>
        <w:rPr>
          <w:rFonts w:hint="eastAsia"/>
        </w:rPr>
        <w:t>【3201】医药机构费用结算对总账</w:t>
      </w:r>
    </w:p>
    <w:p w14:paraId="689EC561" w14:textId="77777777" w:rsidR="004D0BA7" w:rsidRDefault="004D0BA7" w:rsidP="004D0BA7">
      <w:pPr>
        <w:pStyle w:val="5"/>
        <w:spacing w:before="156" w:after="156"/>
      </w:pPr>
      <w:r>
        <w:rPr>
          <w:rFonts w:hint="eastAsia"/>
        </w:rPr>
        <w:t>交易说明</w:t>
      </w:r>
    </w:p>
    <w:p w14:paraId="2E070E74" w14:textId="77777777" w:rsidR="004D0BA7" w:rsidRDefault="004D0BA7" w:rsidP="004D0BA7">
      <w:pPr>
        <w:ind w:left="420" w:firstLine="420"/>
      </w:pPr>
      <w:r>
        <w:rPr>
          <w:rFonts w:hint="eastAsia"/>
        </w:rPr>
        <w:t>通过此交易进行医药机构费用结算对总账。</w:t>
      </w:r>
    </w:p>
    <w:p w14:paraId="5FC2476A" w14:textId="77777777" w:rsidR="004D0BA7" w:rsidRDefault="004D0BA7" w:rsidP="004D0BA7">
      <w:pPr>
        <w:pStyle w:val="5"/>
        <w:spacing w:before="156" w:after="156"/>
      </w:pPr>
      <w:r>
        <w:rPr>
          <w:rFonts w:hint="eastAsia"/>
        </w:rPr>
        <w:lastRenderedPageBreak/>
        <w:t>重点说明</w:t>
      </w:r>
    </w:p>
    <w:p w14:paraId="3B3A8E17" w14:textId="77777777" w:rsidR="004D0BA7" w:rsidRDefault="004D0BA7" w:rsidP="004D0BA7">
      <w:pPr>
        <w:ind w:firstLine="420"/>
        <w:rPr>
          <w:rFonts w:cs="Times New Roman"/>
          <w:kern w:val="2"/>
        </w:rPr>
      </w:pPr>
      <w:r>
        <w:rPr>
          <w:rFonts w:cs="Times New Roman" w:hint="eastAsia"/>
          <w:kern w:val="2"/>
        </w:rPr>
        <w:t>1、交易输入为单行数据，交易输出为单行数据；</w:t>
      </w:r>
    </w:p>
    <w:p w14:paraId="5069E75D" w14:textId="77777777" w:rsidR="004D0BA7" w:rsidRDefault="004D0BA7" w:rsidP="004D0BA7">
      <w:pPr>
        <w:ind w:firstLine="420"/>
        <w:rPr>
          <w:rFonts w:cs="Times New Roman"/>
          <w:kern w:val="2"/>
        </w:rPr>
      </w:pPr>
      <w:r>
        <w:rPr>
          <w:rFonts w:cs="Times New Roman" w:hint="eastAsia"/>
          <w:kern w:val="2"/>
        </w:rPr>
        <w:t>2、对账开始日期、结束日期，以</w:t>
      </w:r>
      <w:proofErr w:type="gramStart"/>
      <w:r>
        <w:rPr>
          <w:rFonts w:cs="Times New Roman" w:hint="eastAsia"/>
          <w:kern w:val="2"/>
        </w:rPr>
        <w:t>医</w:t>
      </w:r>
      <w:proofErr w:type="gramEnd"/>
      <w:r>
        <w:rPr>
          <w:rFonts w:cs="Times New Roman" w:hint="eastAsia"/>
          <w:kern w:val="2"/>
        </w:rPr>
        <w:t>保结算返回的结算时间作为依据。</w:t>
      </w:r>
    </w:p>
    <w:p w14:paraId="09DDC0EB" w14:textId="77777777" w:rsidR="004D0BA7" w:rsidRDefault="004D0BA7" w:rsidP="004D0BA7">
      <w:pPr>
        <w:pStyle w:val="5"/>
        <w:spacing w:before="156" w:after="156"/>
      </w:pPr>
      <w:r>
        <w:rPr>
          <w:rFonts w:hint="eastAsia"/>
        </w:rPr>
        <w:t>交易对象</w:t>
      </w:r>
    </w:p>
    <w:p w14:paraId="1B3E9A97" w14:textId="77777777" w:rsidR="004D0BA7" w:rsidRDefault="004D0BA7" w:rsidP="004D0BA7">
      <w:pPr>
        <w:ind w:firstLine="420"/>
        <w:rPr>
          <w:rFonts w:cs="Times New Roman"/>
          <w:kern w:val="2"/>
        </w:rPr>
      </w:pPr>
      <w:r>
        <w:rPr>
          <w:rFonts w:cs="Times New Roman" w:hint="eastAsia"/>
          <w:kern w:val="2"/>
        </w:rPr>
        <w:t>交易发送方：医药机构。</w:t>
      </w:r>
    </w:p>
    <w:p w14:paraId="4BBD5491" w14:textId="77777777" w:rsidR="004D0BA7" w:rsidRDefault="004D0BA7" w:rsidP="004D0BA7">
      <w:pPr>
        <w:ind w:firstLine="420"/>
        <w:rPr>
          <w:rFonts w:cs="Times New Roman"/>
          <w:kern w:val="2"/>
        </w:rPr>
      </w:pPr>
      <w:r>
        <w:rPr>
          <w:rFonts w:cs="Times New Roman" w:hint="eastAsia"/>
          <w:kern w:val="2"/>
        </w:rPr>
        <w:t>交易接收方：地方</w:t>
      </w:r>
      <w:proofErr w:type="gramStart"/>
      <w:r>
        <w:rPr>
          <w:rFonts w:cs="Times New Roman" w:hint="eastAsia"/>
          <w:kern w:val="2"/>
        </w:rPr>
        <w:t>医</w:t>
      </w:r>
      <w:proofErr w:type="gramEnd"/>
      <w:r>
        <w:rPr>
          <w:rFonts w:cs="Times New Roman" w:hint="eastAsia"/>
          <w:kern w:val="2"/>
        </w:rPr>
        <w:t>保局。</w:t>
      </w:r>
    </w:p>
    <w:p w14:paraId="396223FB" w14:textId="77777777" w:rsidR="004D0BA7" w:rsidRDefault="004D0BA7" w:rsidP="004D0BA7">
      <w:pPr>
        <w:pStyle w:val="5"/>
        <w:spacing w:before="156" w:after="156"/>
      </w:pPr>
      <w:r>
        <w:rPr>
          <w:rFonts w:hint="eastAsia"/>
        </w:rPr>
        <w:t>输入</w:t>
      </w:r>
    </w:p>
    <w:p w14:paraId="050B1DD8" w14:textId="59C32F31" w:rsidR="004D0BA7" w:rsidRDefault="004D0BA7" w:rsidP="0085395E">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728"/>
        <w:gridCol w:w="1896"/>
        <w:gridCol w:w="891"/>
        <w:gridCol w:w="891"/>
        <w:gridCol w:w="891"/>
        <w:gridCol w:w="891"/>
        <w:gridCol w:w="554"/>
      </w:tblGrid>
      <w:tr w:rsidR="004D0BA7" w14:paraId="5013E136" w14:textId="77777777" w:rsidTr="008C6A0B">
        <w:trPr>
          <w:trHeight w:val="23"/>
          <w:tblHeader/>
        </w:trPr>
        <w:tc>
          <w:tcPr>
            <w:tcW w:w="554" w:type="dxa"/>
            <w:shd w:val="clear" w:color="auto" w:fill="D9D9D9" w:themeFill="background1" w:themeFillShade="D9"/>
            <w:noWrap/>
            <w:vAlign w:val="center"/>
          </w:tcPr>
          <w:p w14:paraId="168489C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28" w:type="dxa"/>
            <w:shd w:val="clear" w:color="auto" w:fill="D9D9D9" w:themeFill="background1" w:themeFillShade="D9"/>
            <w:noWrap/>
            <w:vAlign w:val="center"/>
          </w:tcPr>
          <w:p w14:paraId="75A6C53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96" w:type="dxa"/>
            <w:shd w:val="clear" w:color="auto" w:fill="D9D9D9" w:themeFill="background1" w:themeFillShade="D9"/>
            <w:noWrap/>
            <w:vAlign w:val="center"/>
          </w:tcPr>
          <w:p w14:paraId="19E825E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91" w:type="dxa"/>
            <w:shd w:val="clear" w:color="auto" w:fill="D9D9D9" w:themeFill="background1" w:themeFillShade="D9"/>
            <w:noWrap/>
            <w:vAlign w:val="center"/>
          </w:tcPr>
          <w:p w14:paraId="7A0393E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91" w:type="dxa"/>
            <w:shd w:val="clear" w:color="auto" w:fill="D9D9D9" w:themeFill="background1" w:themeFillShade="D9"/>
            <w:noWrap/>
            <w:vAlign w:val="center"/>
          </w:tcPr>
          <w:p w14:paraId="764D84C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91" w:type="dxa"/>
            <w:shd w:val="clear" w:color="auto" w:fill="D9D9D9" w:themeFill="background1" w:themeFillShade="D9"/>
            <w:noWrap/>
            <w:vAlign w:val="center"/>
          </w:tcPr>
          <w:p w14:paraId="16EB459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91" w:type="dxa"/>
            <w:shd w:val="clear" w:color="auto" w:fill="D9D9D9" w:themeFill="background1" w:themeFillShade="D9"/>
            <w:noWrap/>
            <w:vAlign w:val="center"/>
          </w:tcPr>
          <w:p w14:paraId="5ADAA6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554" w:type="dxa"/>
            <w:shd w:val="clear" w:color="auto" w:fill="D9D9D9" w:themeFill="background1" w:themeFillShade="D9"/>
            <w:noWrap/>
            <w:vAlign w:val="center"/>
          </w:tcPr>
          <w:p w14:paraId="112B95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CC8C8B4" w14:textId="77777777" w:rsidTr="008C6A0B">
        <w:trPr>
          <w:trHeight w:val="23"/>
        </w:trPr>
        <w:tc>
          <w:tcPr>
            <w:tcW w:w="554" w:type="dxa"/>
            <w:noWrap/>
            <w:vAlign w:val="center"/>
          </w:tcPr>
          <w:p w14:paraId="25B3C2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28" w:type="dxa"/>
            <w:noWrap/>
            <w:vAlign w:val="center"/>
          </w:tcPr>
          <w:p w14:paraId="7C494CD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insutype</w:t>
            </w:r>
            <w:proofErr w:type="spellEnd"/>
          </w:p>
        </w:tc>
        <w:tc>
          <w:tcPr>
            <w:tcW w:w="1896" w:type="dxa"/>
            <w:noWrap/>
            <w:vAlign w:val="center"/>
          </w:tcPr>
          <w:p w14:paraId="2316D3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w:t>
            </w:r>
          </w:p>
        </w:tc>
        <w:tc>
          <w:tcPr>
            <w:tcW w:w="891" w:type="dxa"/>
            <w:noWrap/>
            <w:vAlign w:val="center"/>
          </w:tcPr>
          <w:p w14:paraId="3DCB93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91" w:type="dxa"/>
            <w:noWrap/>
            <w:vAlign w:val="center"/>
          </w:tcPr>
          <w:p w14:paraId="45E23A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91" w:type="dxa"/>
            <w:noWrap/>
            <w:vAlign w:val="center"/>
          </w:tcPr>
          <w:p w14:paraId="12F290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91" w:type="dxa"/>
            <w:noWrap/>
            <w:vAlign w:val="center"/>
          </w:tcPr>
          <w:p w14:paraId="7EA0AC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54" w:type="dxa"/>
            <w:noWrap/>
            <w:vAlign w:val="center"/>
          </w:tcPr>
          <w:p w14:paraId="74FCAEBF" w14:textId="77777777" w:rsidR="004D0BA7" w:rsidRDefault="004D0BA7" w:rsidP="008C6A0B">
            <w:pPr>
              <w:spacing w:line="240" w:lineRule="auto"/>
              <w:ind w:firstLineChars="0" w:firstLine="0"/>
              <w:jc w:val="left"/>
              <w:rPr>
                <w:color w:val="000000" w:themeColor="text1"/>
                <w:sz w:val="18"/>
                <w:szCs w:val="18"/>
              </w:rPr>
            </w:pPr>
          </w:p>
        </w:tc>
      </w:tr>
      <w:tr w:rsidR="004D0BA7" w14:paraId="41D8CE15" w14:textId="77777777" w:rsidTr="008C6A0B">
        <w:trPr>
          <w:trHeight w:val="23"/>
        </w:trPr>
        <w:tc>
          <w:tcPr>
            <w:tcW w:w="554" w:type="dxa"/>
            <w:noWrap/>
            <w:vAlign w:val="center"/>
          </w:tcPr>
          <w:p w14:paraId="5DC869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28" w:type="dxa"/>
            <w:noWrap/>
            <w:vAlign w:val="center"/>
          </w:tcPr>
          <w:p w14:paraId="6C91761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1896" w:type="dxa"/>
            <w:noWrap/>
            <w:vAlign w:val="center"/>
          </w:tcPr>
          <w:p w14:paraId="236CE6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91" w:type="dxa"/>
            <w:noWrap/>
            <w:vAlign w:val="center"/>
          </w:tcPr>
          <w:p w14:paraId="23D60C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91" w:type="dxa"/>
            <w:noWrap/>
            <w:vAlign w:val="center"/>
          </w:tcPr>
          <w:p w14:paraId="65B559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891" w:type="dxa"/>
            <w:noWrap/>
            <w:vAlign w:val="center"/>
          </w:tcPr>
          <w:p w14:paraId="792926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91" w:type="dxa"/>
            <w:noWrap/>
            <w:vAlign w:val="center"/>
          </w:tcPr>
          <w:p w14:paraId="3AAC2D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54" w:type="dxa"/>
            <w:noWrap/>
            <w:vAlign w:val="center"/>
          </w:tcPr>
          <w:p w14:paraId="7A559F9A" w14:textId="77777777" w:rsidR="004D0BA7" w:rsidRDefault="004D0BA7" w:rsidP="008C6A0B">
            <w:pPr>
              <w:spacing w:line="240" w:lineRule="auto"/>
              <w:ind w:firstLineChars="0" w:firstLine="0"/>
              <w:jc w:val="left"/>
              <w:rPr>
                <w:color w:val="000000" w:themeColor="text1"/>
                <w:sz w:val="18"/>
                <w:szCs w:val="18"/>
              </w:rPr>
            </w:pPr>
          </w:p>
        </w:tc>
      </w:tr>
      <w:tr w:rsidR="004D0BA7" w14:paraId="63B6184D" w14:textId="77777777" w:rsidTr="008C6A0B">
        <w:trPr>
          <w:trHeight w:val="23"/>
        </w:trPr>
        <w:tc>
          <w:tcPr>
            <w:tcW w:w="554" w:type="dxa"/>
            <w:noWrap/>
            <w:vAlign w:val="center"/>
          </w:tcPr>
          <w:p w14:paraId="3566CE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28" w:type="dxa"/>
            <w:noWrap/>
            <w:vAlign w:val="center"/>
          </w:tcPr>
          <w:p w14:paraId="44043A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setl_optins</w:t>
            </w:r>
            <w:proofErr w:type="spellEnd"/>
          </w:p>
        </w:tc>
        <w:tc>
          <w:tcPr>
            <w:tcW w:w="1896" w:type="dxa"/>
            <w:noWrap/>
            <w:vAlign w:val="center"/>
          </w:tcPr>
          <w:p w14:paraId="714C0A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结算经办机构</w:t>
            </w:r>
          </w:p>
        </w:tc>
        <w:tc>
          <w:tcPr>
            <w:tcW w:w="891" w:type="dxa"/>
            <w:noWrap/>
            <w:vAlign w:val="center"/>
          </w:tcPr>
          <w:p w14:paraId="0D3F13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91" w:type="dxa"/>
            <w:noWrap/>
            <w:vAlign w:val="center"/>
          </w:tcPr>
          <w:p w14:paraId="47DB1A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91" w:type="dxa"/>
            <w:noWrap/>
            <w:vAlign w:val="center"/>
          </w:tcPr>
          <w:p w14:paraId="3B8A9E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4FDF52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54" w:type="dxa"/>
            <w:noWrap/>
            <w:vAlign w:val="center"/>
          </w:tcPr>
          <w:p w14:paraId="455EDFA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F1871D6" w14:textId="77777777" w:rsidTr="008C6A0B">
        <w:trPr>
          <w:trHeight w:val="23"/>
        </w:trPr>
        <w:tc>
          <w:tcPr>
            <w:tcW w:w="554" w:type="dxa"/>
            <w:noWrap/>
            <w:vAlign w:val="center"/>
          </w:tcPr>
          <w:p w14:paraId="5BCF22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28" w:type="dxa"/>
            <w:noWrap/>
            <w:vAlign w:val="center"/>
          </w:tcPr>
          <w:p w14:paraId="347060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stmt_begndate</w:t>
            </w:r>
            <w:proofErr w:type="spellEnd"/>
          </w:p>
        </w:tc>
        <w:tc>
          <w:tcPr>
            <w:tcW w:w="1896" w:type="dxa"/>
            <w:noWrap/>
            <w:vAlign w:val="center"/>
          </w:tcPr>
          <w:p w14:paraId="5631973C"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对账开始日期</w:t>
            </w:r>
          </w:p>
        </w:tc>
        <w:tc>
          <w:tcPr>
            <w:tcW w:w="891" w:type="dxa"/>
            <w:noWrap/>
            <w:vAlign w:val="center"/>
          </w:tcPr>
          <w:p w14:paraId="4783C91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日期型</w:t>
            </w:r>
          </w:p>
        </w:tc>
        <w:tc>
          <w:tcPr>
            <w:tcW w:w="891" w:type="dxa"/>
            <w:noWrap/>
            <w:vAlign w:val="center"/>
          </w:tcPr>
          <w:p w14:paraId="25C74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683F3D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5D160D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54" w:type="dxa"/>
            <w:noWrap/>
            <w:vAlign w:val="center"/>
          </w:tcPr>
          <w:p w14:paraId="32151D7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2BBC4D" w14:textId="77777777" w:rsidTr="008C6A0B">
        <w:trPr>
          <w:trHeight w:val="23"/>
        </w:trPr>
        <w:tc>
          <w:tcPr>
            <w:tcW w:w="554" w:type="dxa"/>
            <w:noWrap/>
            <w:vAlign w:val="center"/>
          </w:tcPr>
          <w:p w14:paraId="17D418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28" w:type="dxa"/>
            <w:noWrap/>
            <w:vAlign w:val="center"/>
          </w:tcPr>
          <w:p w14:paraId="3EBCC6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stmt_enddate</w:t>
            </w:r>
            <w:proofErr w:type="spellEnd"/>
          </w:p>
        </w:tc>
        <w:tc>
          <w:tcPr>
            <w:tcW w:w="1896" w:type="dxa"/>
            <w:noWrap/>
            <w:vAlign w:val="center"/>
          </w:tcPr>
          <w:p w14:paraId="6B22D027"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对账结束日期</w:t>
            </w:r>
          </w:p>
        </w:tc>
        <w:tc>
          <w:tcPr>
            <w:tcW w:w="891" w:type="dxa"/>
            <w:noWrap/>
            <w:vAlign w:val="center"/>
          </w:tcPr>
          <w:p w14:paraId="31985EC8"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日期型</w:t>
            </w:r>
          </w:p>
        </w:tc>
        <w:tc>
          <w:tcPr>
            <w:tcW w:w="891" w:type="dxa"/>
            <w:noWrap/>
            <w:vAlign w:val="center"/>
          </w:tcPr>
          <w:p w14:paraId="3D78E6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623B90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221CCD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54" w:type="dxa"/>
            <w:noWrap/>
            <w:vAlign w:val="center"/>
          </w:tcPr>
          <w:p w14:paraId="46005E3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5B171C" w14:textId="77777777" w:rsidTr="008C6A0B">
        <w:trPr>
          <w:trHeight w:val="23"/>
        </w:trPr>
        <w:tc>
          <w:tcPr>
            <w:tcW w:w="554" w:type="dxa"/>
            <w:noWrap/>
            <w:vAlign w:val="center"/>
          </w:tcPr>
          <w:p w14:paraId="03E398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28" w:type="dxa"/>
            <w:noWrap/>
            <w:vAlign w:val="center"/>
          </w:tcPr>
          <w:p w14:paraId="4D64583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1896" w:type="dxa"/>
            <w:noWrap/>
            <w:vAlign w:val="center"/>
          </w:tcPr>
          <w:p w14:paraId="1D9856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91" w:type="dxa"/>
            <w:noWrap/>
            <w:vAlign w:val="center"/>
          </w:tcPr>
          <w:p w14:paraId="784D5C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91" w:type="dxa"/>
            <w:noWrap/>
            <w:vAlign w:val="center"/>
          </w:tcPr>
          <w:p w14:paraId="4ACF92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891" w:type="dxa"/>
            <w:noWrap/>
            <w:vAlign w:val="center"/>
          </w:tcPr>
          <w:p w14:paraId="1833B6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12F203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54" w:type="dxa"/>
            <w:noWrap/>
            <w:vAlign w:val="center"/>
          </w:tcPr>
          <w:p w14:paraId="697FE402" w14:textId="77777777" w:rsidR="004D0BA7" w:rsidRDefault="004D0BA7" w:rsidP="008C6A0B">
            <w:pPr>
              <w:spacing w:line="240" w:lineRule="auto"/>
              <w:ind w:firstLineChars="0" w:firstLine="0"/>
              <w:jc w:val="left"/>
              <w:rPr>
                <w:color w:val="000000" w:themeColor="text1"/>
                <w:sz w:val="18"/>
                <w:szCs w:val="18"/>
              </w:rPr>
            </w:pPr>
          </w:p>
        </w:tc>
      </w:tr>
      <w:tr w:rsidR="004D0BA7" w14:paraId="796B169B" w14:textId="77777777" w:rsidTr="008C6A0B">
        <w:trPr>
          <w:trHeight w:val="23"/>
        </w:trPr>
        <w:tc>
          <w:tcPr>
            <w:tcW w:w="554" w:type="dxa"/>
            <w:noWrap/>
            <w:vAlign w:val="center"/>
          </w:tcPr>
          <w:p w14:paraId="43928D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28" w:type="dxa"/>
            <w:noWrap/>
            <w:vAlign w:val="center"/>
          </w:tcPr>
          <w:p w14:paraId="683AEE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1896" w:type="dxa"/>
            <w:noWrap/>
            <w:vAlign w:val="center"/>
          </w:tcPr>
          <w:p w14:paraId="37CBC5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91" w:type="dxa"/>
            <w:noWrap/>
            <w:vAlign w:val="center"/>
          </w:tcPr>
          <w:p w14:paraId="1F6BBD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91" w:type="dxa"/>
            <w:noWrap/>
            <w:vAlign w:val="center"/>
          </w:tcPr>
          <w:p w14:paraId="0357FC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891" w:type="dxa"/>
            <w:noWrap/>
            <w:vAlign w:val="center"/>
          </w:tcPr>
          <w:p w14:paraId="61824B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5E8DD6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54" w:type="dxa"/>
            <w:noWrap/>
            <w:vAlign w:val="center"/>
          </w:tcPr>
          <w:p w14:paraId="0257B298" w14:textId="77777777" w:rsidR="004D0BA7" w:rsidRDefault="004D0BA7" w:rsidP="008C6A0B">
            <w:pPr>
              <w:spacing w:line="240" w:lineRule="auto"/>
              <w:ind w:firstLineChars="0" w:firstLine="0"/>
              <w:jc w:val="left"/>
              <w:rPr>
                <w:color w:val="000000" w:themeColor="text1"/>
                <w:sz w:val="18"/>
                <w:szCs w:val="18"/>
              </w:rPr>
            </w:pPr>
          </w:p>
        </w:tc>
      </w:tr>
      <w:tr w:rsidR="004D0BA7" w14:paraId="49D0D287" w14:textId="77777777" w:rsidTr="008C6A0B">
        <w:trPr>
          <w:trHeight w:val="23"/>
        </w:trPr>
        <w:tc>
          <w:tcPr>
            <w:tcW w:w="554" w:type="dxa"/>
            <w:noWrap/>
            <w:vAlign w:val="center"/>
          </w:tcPr>
          <w:p w14:paraId="1C4F2A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28" w:type="dxa"/>
            <w:noWrap/>
            <w:vAlign w:val="center"/>
          </w:tcPr>
          <w:p w14:paraId="24241A4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acct_pay</w:t>
            </w:r>
            <w:proofErr w:type="spellEnd"/>
          </w:p>
        </w:tc>
        <w:tc>
          <w:tcPr>
            <w:tcW w:w="1896" w:type="dxa"/>
            <w:noWrap/>
            <w:vAlign w:val="center"/>
          </w:tcPr>
          <w:p w14:paraId="181075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个人账户支付金额</w:t>
            </w:r>
          </w:p>
        </w:tc>
        <w:tc>
          <w:tcPr>
            <w:tcW w:w="891" w:type="dxa"/>
            <w:noWrap/>
            <w:vAlign w:val="center"/>
          </w:tcPr>
          <w:p w14:paraId="4A6A1E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91" w:type="dxa"/>
            <w:noWrap/>
            <w:vAlign w:val="center"/>
          </w:tcPr>
          <w:p w14:paraId="643301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891" w:type="dxa"/>
            <w:noWrap/>
            <w:vAlign w:val="center"/>
          </w:tcPr>
          <w:p w14:paraId="13DA3E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36929F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54" w:type="dxa"/>
            <w:noWrap/>
            <w:vAlign w:val="center"/>
          </w:tcPr>
          <w:p w14:paraId="320375F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925D6C" w14:textId="77777777" w:rsidTr="008C6A0B">
        <w:trPr>
          <w:trHeight w:val="23"/>
        </w:trPr>
        <w:tc>
          <w:tcPr>
            <w:tcW w:w="554" w:type="dxa"/>
            <w:noWrap/>
            <w:vAlign w:val="center"/>
          </w:tcPr>
          <w:p w14:paraId="6B296A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28" w:type="dxa"/>
            <w:noWrap/>
            <w:vAlign w:val="center"/>
          </w:tcPr>
          <w:p w14:paraId="2EE481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fixmedins_setl_cnt</w:t>
            </w:r>
            <w:proofErr w:type="spellEnd"/>
          </w:p>
        </w:tc>
        <w:tc>
          <w:tcPr>
            <w:tcW w:w="1896" w:type="dxa"/>
            <w:noWrap/>
            <w:vAlign w:val="center"/>
          </w:tcPr>
          <w:p w14:paraId="0F5699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定点医药机构结算笔数</w:t>
            </w:r>
          </w:p>
        </w:tc>
        <w:tc>
          <w:tcPr>
            <w:tcW w:w="891" w:type="dxa"/>
            <w:noWrap/>
            <w:vAlign w:val="center"/>
          </w:tcPr>
          <w:p w14:paraId="084AE5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91" w:type="dxa"/>
            <w:noWrap/>
            <w:vAlign w:val="center"/>
          </w:tcPr>
          <w:p w14:paraId="3C4942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91" w:type="dxa"/>
            <w:noWrap/>
            <w:vAlign w:val="center"/>
          </w:tcPr>
          <w:p w14:paraId="617703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91" w:type="dxa"/>
            <w:noWrap/>
            <w:vAlign w:val="center"/>
          </w:tcPr>
          <w:p w14:paraId="2DDA84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54" w:type="dxa"/>
            <w:noWrap/>
            <w:vAlign w:val="center"/>
          </w:tcPr>
          <w:p w14:paraId="330ABA1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3316DA3E" w14:textId="77777777" w:rsidR="004D0BA7" w:rsidRDefault="004D0BA7" w:rsidP="004D0BA7">
      <w:pPr>
        <w:pStyle w:val="5"/>
        <w:spacing w:before="156" w:after="156"/>
      </w:pPr>
      <w:r>
        <w:rPr>
          <w:rFonts w:hint="eastAsia"/>
        </w:rPr>
        <w:t>输出</w:t>
      </w:r>
    </w:p>
    <w:p w14:paraId="0EBF467B" w14:textId="78783CB2" w:rsidR="004D0BA7" w:rsidRDefault="004D0BA7" w:rsidP="00F9588E">
      <w:pPr>
        <w:pStyle w:val="a6"/>
        <w:numPr>
          <w:ilvl w:val="0"/>
          <w:numId w:val="26"/>
        </w:numPr>
      </w:pPr>
      <w:r>
        <w:rPr>
          <w:rFonts w:hint="eastAsia"/>
        </w:rPr>
        <w:t>输出（节点标识：</w:t>
      </w:r>
      <w:proofErr w:type="spellStart"/>
      <w:r>
        <w:rPr>
          <w:rFonts w:hint="eastAsia"/>
        </w:rPr>
        <w:t>stmtinfo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76"/>
        <w:gridCol w:w="1296"/>
        <w:gridCol w:w="1196"/>
        <w:gridCol w:w="939"/>
        <w:gridCol w:w="939"/>
        <w:gridCol w:w="939"/>
        <w:gridCol w:w="933"/>
      </w:tblGrid>
      <w:tr w:rsidR="004D0BA7" w14:paraId="022D3AAC" w14:textId="77777777" w:rsidTr="008C6A0B">
        <w:trPr>
          <w:trHeight w:val="23"/>
          <w:tblHeader/>
        </w:trPr>
        <w:tc>
          <w:tcPr>
            <w:tcW w:w="578" w:type="dxa"/>
            <w:shd w:val="clear" w:color="auto" w:fill="D9D9D9" w:themeFill="background1" w:themeFillShade="D9"/>
            <w:noWrap/>
            <w:vAlign w:val="center"/>
          </w:tcPr>
          <w:p w14:paraId="5AFF9A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76" w:type="dxa"/>
            <w:shd w:val="clear" w:color="auto" w:fill="D9D9D9" w:themeFill="background1" w:themeFillShade="D9"/>
            <w:noWrap/>
            <w:vAlign w:val="center"/>
          </w:tcPr>
          <w:p w14:paraId="1AE554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96" w:type="dxa"/>
            <w:shd w:val="clear" w:color="auto" w:fill="D9D9D9" w:themeFill="background1" w:themeFillShade="D9"/>
            <w:noWrap/>
            <w:vAlign w:val="center"/>
          </w:tcPr>
          <w:p w14:paraId="6AD7286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96" w:type="dxa"/>
            <w:shd w:val="clear" w:color="auto" w:fill="D9D9D9" w:themeFill="background1" w:themeFillShade="D9"/>
            <w:noWrap/>
            <w:vAlign w:val="center"/>
          </w:tcPr>
          <w:p w14:paraId="5B36E16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6371CD0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1FD2C67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74142C3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933" w:type="dxa"/>
            <w:shd w:val="clear" w:color="auto" w:fill="D9D9D9" w:themeFill="background1" w:themeFillShade="D9"/>
            <w:noWrap/>
            <w:vAlign w:val="center"/>
          </w:tcPr>
          <w:p w14:paraId="44F18FF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1424C91" w14:textId="77777777" w:rsidTr="008C6A0B">
        <w:trPr>
          <w:trHeight w:val="23"/>
        </w:trPr>
        <w:tc>
          <w:tcPr>
            <w:tcW w:w="578" w:type="dxa"/>
            <w:noWrap/>
            <w:vAlign w:val="center"/>
          </w:tcPr>
          <w:p w14:paraId="1C308B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noWrap/>
            <w:vAlign w:val="center"/>
          </w:tcPr>
          <w:p w14:paraId="0D67CEB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setl_optins</w:t>
            </w:r>
            <w:proofErr w:type="spellEnd"/>
          </w:p>
        </w:tc>
        <w:tc>
          <w:tcPr>
            <w:tcW w:w="1296" w:type="dxa"/>
            <w:noWrap/>
            <w:vAlign w:val="center"/>
          </w:tcPr>
          <w:p w14:paraId="627114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结算经办机构</w:t>
            </w:r>
          </w:p>
        </w:tc>
        <w:tc>
          <w:tcPr>
            <w:tcW w:w="1196" w:type="dxa"/>
            <w:noWrap/>
            <w:vAlign w:val="center"/>
          </w:tcPr>
          <w:p w14:paraId="272F0E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noWrap/>
            <w:vAlign w:val="center"/>
          </w:tcPr>
          <w:p w14:paraId="535354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noWrap/>
            <w:vAlign w:val="center"/>
          </w:tcPr>
          <w:p w14:paraId="3ECF0F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noWrap/>
            <w:vAlign w:val="center"/>
          </w:tcPr>
          <w:p w14:paraId="289118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3" w:type="dxa"/>
            <w:noWrap/>
            <w:vAlign w:val="center"/>
          </w:tcPr>
          <w:p w14:paraId="61706E3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10C929C" w14:textId="77777777" w:rsidTr="008C6A0B">
        <w:trPr>
          <w:trHeight w:val="23"/>
        </w:trPr>
        <w:tc>
          <w:tcPr>
            <w:tcW w:w="578" w:type="dxa"/>
            <w:noWrap/>
            <w:vAlign w:val="center"/>
          </w:tcPr>
          <w:p w14:paraId="57801C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noWrap/>
            <w:vAlign w:val="center"/>
          </w:tcPr>
          <w:p w14:paraId="68DE0BA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stmt_rslt</w:t>
            </w:r>
            <w:proofErr w:type="spellEnd"/>
          </w:p>
        </w:tc>
        <w:tc>
          <w:tcPr>
            <w:tcW w:w="1296" w:type="dxa"/>
            <w:noWrap/>
            <w:vAlign w:val="center"/>
          </w:tcPr>
          <w:p w14:paraId="29714F46"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对账结果</w:t>
            </w:r>
          </w:p>
        </w:tc>
        <w:tc>
          <w:tcPr>
            <w:tcW w:w="1196" w:type="dxa"/>
            <w:noWrap/>
            <w:vAlign w:val="center"/>
          </w:tcPr>
          <w:p w14:paraId="7AFAE8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noWrap/>
            <w:vAlign w:val="center"/>
          </w:tcPr>
          <w:p w14:paraId="06C3C4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noWrap/>
            <w:vAlign w:val="center"/>
          </w:tcPr>
          <w:p w14:paraId="1F5312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noWrap/>
            <w:vAlign w:val="center"/>
          </w:tcPr>
          <w:p w14:paraId="51059C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3" w:type="dxa"/>
            <w:noWrap/>
            <w:vAlign w:val="center"/>
          </w:tcPr>
          <w:p w14:paraId="5F523D7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1AC5C2" w14:textId="77777777" w:rsidTr="008C6A0B">
        <w:trPr>
          <w:trHeight w:val="23"/>
        </w:trPr>
        <w:tc>
          <w:tcPr>
            <w:tcW w:w="578" w:type="dxa"/>
            <w:noWrap/>
            <w:vAlign w:val="center"/>
          </w:tcPr>
          <w:p w14:paraId="0A6154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noWrap/>
            <w:vAlign w:val="center"/>
          </w:tcPr>
          <w:p w14:paraId="52E40C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stmt_rslt_dscr</w:t>
            </w:r>
            <w:proofErr w:type="spellEnd"/>
          </w:p>
        </w:tc>
        <w:tc>
          <w:tcPr>
            <w:tcW w:w="1296" w:type="dxa"/>
            <w:noWrap/>
            <w:vAlign w:val="center"/>
          </w:tcPr>
          <w:p w14:paraId="11BDF7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对账结果说明</w:t>
            </w:r>
          </w:p>
        </w:tc>
        <w:tc>
          <w:tcPr>
            <w:tcW w:w="1196" w:type="dxa"/>
            <w:noWrap/>
            <w:vAlign w:val="center"/>
          </w:tcPr>
          <w:p w14:paraId="3FDA7E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noWrap/>
            <w:vAlign w:val="center"/>
          </w:tcPr>
          <w:p w14:paraId="3C293F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9" w:type="dxa"/>
            <w:noWrap/>
            <w:vAlign w:val="center"/>
          </w:tcPr>
          <w:p w14:paraId="1579CA32" w14:textId="77777777" w:rsidR="004D0BA7" w:rsidRDefault="004D0BA7" w:rsidP="008C6A0B">
            <w:pPr>
              <w:spacing w:line="240" w:lineRule="auto"/>
              <w:ind w:firstLineChars="0" w:firstLine="0"/>
              <w:jc w:val="center"/>
              <w:rPr>
                <w:color w:val="000000" w:themeColor="text1"/>
                <w:sz w:val="18"/>
                <w:szCs w:val="18"/>
              </w:rPr>
            </w:pPr>
          </w:p>
        </w:tc>
        <w:tc>
          <w:tcPr>
            <w:tcW w:w="939" w:type="dxa"/>
            <w:noWrap/>
            <w:vAlign w:val="center"/>
          </w:tcPr>
          <w:p w14:paraId="7C4E8C12" w14:textId="77777777" w:rsidR="004D0BA7" w:rsidRDefault="004D0BA7" w:rsidP="008C6A0B">
            <w:pPr>
              <w:spacing w:line="240" w:lineRule="auto"/>
              <w:ind w:firstLineChars="0" w:firstLine="0"/>
              <w:jc w:val="center"/>
              <w:rPr>
                <w:color w:val="000000" w:themeColor="text1"/>
                <w:sz w:val="18"/>
                <w:szCs w:val="18"/>
              </w:rPr>
            </w:pPr>
          </w:p>
        </w:tc>
        <w:tc>
          <w:tcPr>
            <w:tcW w:w="933" w:type="dxa"/>
            <w:noWrap/>
            <w:vAlign w:val="center"/>
          </w:tcPr>
          <w:p w14:paraId="6C60794F" w14:textId="77777777" w:rsidR="004D0BA7" w:rsidRDefault="004D0BA7" w:rsidP="008C6A0B">
            <w:pPr>
              <w:spacing w:line="240" w:lineRule="auto"/>
              <w:ind w:firstLineChars="0" w:firstLine="0"/>
              <w:jc w:val="left"/>
              <w:rPr>
                <w:color w:val="000000" w:themeColor="text1"/>
                <w:sz w:val="18"/>
                <w:szCs w:val="18"/>
              </w:rPr>
            </w:pPr>
          </w:p>
        </w:tc>
      </w:tr>
    </w:tbl>
    <w:p w14:paraId="3A217945" w14:textId="77777777" w:rsidR="004D0BA7" w:rsidRDefault="004D0BA7" w:rsidP="004D0BA7">
      <w:pPr>
        <w:pStyle w:val="4"/>
        <w:spacing w:before="156" w:after="156"/>
      </w:pPr>
      <w:r>
        <w:rPr>
          <w:rFonts w:hint="eastAsia"/>
        </w:rPr>
        <w:t>【3202】医药机构费用结算对明细账</w:t>
      </w:r>
    </w:p>
    <w:p w14:paraId="31362515" w14:textId="77777777" w:rsidR="004D0BA7" w:rsidRDefault="004D0BA7" w:rsidP="004D0BA7">
      <w:pPr>
        <w:pStyle w:val="5"/>
        <w:spacing w:before="156" w:after="156"/>
      </w:pPr>
      <w:r>
        <w:rPr>
          <w:rFonts w:hint="eastAsia"/>
          <w:color w:val="000000" w:themeColor="text1"/>
        </w:rPr>
        <w:t>交易</w:t>
      </w:r>
      <w:r>
        <w:rPr>
          <w:rFonts w:hint="eastAsia"/>
        </w:rPr>
        <w:t>说明</w:t>
      </w:r>
    </w:p>
    <w:p w14:paraId="05396861" w14:textId="77777777" w:rsidR="004D0BA7" w:rsidRDefault="004D0BA7" w:rsidP="004D0BA7">
      <w:pPr>
        <w:ind w:firstLine="420"/>
      </w:pPr>
      <w:r>
        <w:rPr>
          <w:rFonts w:hint="eastAsia"/>
          <w:color w:val="000000"/>
        </w:rPr>
        <w:t>通过此交易，在医药机构费用结算总账对</w:t>
      </w:r>
      <w:proofErr w:type="gramStart"/>
      <w:r>
        <w:rPr>
          <w:rFonts w:hint="eastAsia"/>
          <w:color w:val="000000"/>
        </w:rPr>
        <w:t>不</w:t>
      </w:r>
      <w:proofErr w:type="gramEnd"/>
      <w:r>
        <w:rPr>
          <w:rFonts w:hint="eastAsia"/>
          <w:color w:val="000000"/>
        </w:rPr>
        <w:t>平时，进行对明细账。</w:t>
      </w:r>
    </w:p>
    <w:p w14:paraId="06660B3D" w14:textId="77777777" w:rsidR="004D0BA7" w:rsidRDefault="004D0BA7" w:rsidP="004D0BA7">
      <w:pPr>
        <w:pStyle w:val="5"/>
        <w:spacing w:before="156" w:after="156"/>
      </w:pPr>
      <w:r>
        <w:rPr>
          <w:rFonts w:hint="eastAsia"/>
        </w:rPr>
        <w:t>重点说明</w:t>
      </w:r>
    </w:p>
    <w:p w14:paraId="13C9C6E7" w14:textId="58054D14" w:rsidR="004D0BA7" w:rsidRDefault="004D0BA7" w:rsidP="004D0BA7">
      <w:pPr>
        <w:ind w:firstLine="420"/>
        <w:rPr>
          <w:rFonts w:cs="Times New Roman"/>
          <w:kern w:val="2"/>
        </w:rPr>
      </w:pPr>
      <w:r>
        <w:rPr>
          <w:rFonts w:cs="Times New Roman" w:hint="eastAsia"/>
          <w:kern w:val="2"/>
        </w:rPr>
        <w:t>1、交易输出为单行数据；</w:t>
      </w:r>
    </w:p>
    <w:p w14:paraId="3EE0580C" w14:textId="77777777" w:rsidR="004D0BA7" w:rsidRDefault="004D0BA7" w:rsidP="004D0BA7">
      <w:pPr>
        <w:ind w:firstLine="420"/>
        <w:rPr>
          <w:rFonts w:cs="Times New Roman"/>
          <w:kern w:val="2"/>
        </w:rPr>
      </w:pPr>
      <w:r>
        <w:rPr>
          <w:rFonts w:cs="Times New Roman" w:hint="eastAsia"/>
          <w:kern w:val="2"/>
        </w:rPr>
        <w:lastRenderedPageBreak/>
        <w:tab/>
        <w:t>2、如果是退费的数据，需传入正向和反向两条数据；</w:t>
      </w:r>
    </w:p>
    <w:p w14:paraId="3F9E8CD1" w14:textId="77777777" w:rsidR="004D0BA7" w:rsidRDefault="004D0BA7" w:rsidP="004D0BA7">
      <w:pPr>
        <w:ind w:firstLine="420"/>
        <w:rPr>
          <w:rFonts w:cs="Times New Roman"/>
          <w:kern w:val="2"/>
        </w:rPr>
      </w:pPr>
      <w:r>
        <w:rPr>
          <w:rFonts w:cs="Times New Roman" w:hint="eastAsia"/>
          <w:kern w:val="2"/>
        </w:rPr>
        <w:t>3、输入输出文件为TXT文件的压缩包，TXT文件各数据项以“TAB”制表符隔开，并按照输出文件参数说明序号排序，每行数据占据一行；</w:t>
      </w:r>
    </w:p>
    <w:p w14:paraId="408CFA34" w14:textId="77777777" w:rsidR="004D0BA7" w:rsidRDefault="004D0BA7" w:rsidP="004D0BA7">
      <w:pPr>
        <w:ind w:firstLine="420"/>
        <w:rPr>
          <w:rFonts w:cs="Times New Roman"/>
          <w:kern w:val="2"/>
        </w:rPr>
      </w:pPr>
      <w:r>
        <w:rPr>
          <w:rFonts w:cs="Times New Roman" w:hint="eastAsia"/>
          <w:kern w:val="2"/>
        </w:rPr>
        <w:t>4、文件上</w:t>
      </w:r>
      <w:proofErr w:type="gramStart"/>
      <w:r>
        <w:rPr>
          <w:rFonts w:cs="Times New Roman" w:hint="eastAsia"/>
          <w:kern w:val="2"/>
        </w:rPr>
        <w:t>传使用</w:t>
      </w:r>
      <w:proofErr w:type="gramEnd"/>
      <w:r>
        <w:rPr>
          <w:rFonts w:cs="Times New Roman" w:hint="eastAsia"/>
          <w:kern w:val="2"/>
        </w:rPr>
        <w:t>【</w:t>
      </w:r>
      <w:r>
        <w:rPr>
          <w:rFonts w:cs="Times New Roman"/>
          <w:kern w:val="2"/>
        </w:rPr>
        <w:t>9101</w:t>
      </w:r>
      <w:r>
        <w:rPr>
          <w:rFonts w:cs="Times New Roman" w:hint="eastAsia"/>
          <w:kern w:val="2"/>
        </w:rPr>
        <w:t>】交易完成，文件内容参照此交易中输入文件参数说明；</w:t>
      </w:r>
    </w:p>
    <w:p w14:paraId="7B677348" w14:textId="77777777" w:rsidR="004D0BA7" w:rsidRDefault="004D0BA7" w:rsidP="004D0BA7">
      <w:pPr>
        <w:ind w:firstLine="420"/>
        <w:rPr>
          <w:rFonts w:cs="Times New Roman"/>
          <w:kern w:val="2"/>
        </w:rPr>
      </w:pPr>
      <w:r>
        <w:rPr>
          <w:rFonts w:cs="Times New Roman" w:hint="eastAsia"/>
          <w:kern w:val="2"/>
        </w:rPr>
        <w:t>5、文件下载使用【</w:t>
      </w:r>
      <w:r>
        <w:rPr>
          <w:rFonts w:cs="Times New Roman"/>
          <w:kern w:val="2"/>
        </w:rPr>
        <w:t>9102</w:t>
      </w:r>
      <w:r>
        <w:rPr>
          <w:rFonts w:cs="Times New Roman" w:hint="eastAsia"/>
          <w:kern w:val="2"/>
        </w:rPr>
        <w:t>】交易完成，文件内容参照此交易中输出文件参数说明；</w:t>
      </w:r>
    </w:p>
    <w:p w14:paraId="4ABE7B8E" w14:textId="77777777" w:rsidR="004D0BA7" w:rsidRDefault="004D0BA7" w:rsidP="004D0BA7">
      <w:pPr>
        <w:ind w:firstLine="420"/>
        <w:rPr>
          <w:rFonts w:cs="Times New Roman"/>
          <w:kern w:val="2"/>
        </w:rPr>
      </w:pPr>
      <w:r>
        <w:rPr>
          <w:rFonts w:cs="Times New Roman" w:hint="eastAsia"/>
          <w:kern w:val="2"/>
        </w:rPr>
        <w:t>6、对账开始日期、结束日期，以</w:t>
      </w:r>
      <w:proofErr w:type="gramStart"/>
      <w:r>
        <w:rPr>
          <w:rFonts w:cs="Times New Roman" w:hint="eastAsia"/>
          <w:kern w:val="2"/>
        </w:rPr>
        <w:t>医</w:t>
      </w:r>
      <w:proofErr w:type="gramEnd"/>
      <w:r>
        <w:rPr>
          <w:rFonts w:cs="Times New Roman" w:hint="eastAsia"/>
          <w:kern w:val="2"/>
        </w:rPr>
        <w:t>保结算返回的结算时间作为依据，并且与对账明细的范围相符合；</w:t>
      </w:r>
    </w:p>
    <w:p w14:paraId="0896CDBB" w14:textId="77777777" w:rsidR="004D0BA7" w:rsidRDefault="004D0BA7" w:rsidP="004D0BA7">
      <w:pPr>
        <w:ind w:firstLine="420"/>
        <w:rPr>
          <w:rFonts w:cs="Times New Roman"/>
          <w:kern w:val="2"/>
        </w:rPr>
      </w:pPr>
      <w:r>
        <w:rPr>
          <w:rFonts w:cs="Times New Roman" w:hint="eastAsia"/>
          <w:kern w:val="2"/>
        </w:rPr>
        <w:t>7、如果比对结果为中心端有多条明细，返回结算ID,就诊ID为空。</w:t>
      </w:r>
    </w:p>
    <w:p w14:paraId="1C5F3BED" w14:textId="77777777" w:rsidR="004D0BA7" w:rsidRDefault="004D0BA7" w:rsidP="004D0BA7">
      <w:pPr>
        <w:pStyle w:val="5"/>
        <w:spacing w:before="156" w:after="156"/>
      </w:pPr>
      <w:r>
        <w:rPr>
          <w:rFonts w:hint="eastAsia"/>
        </w:rPr>
        <w:t>交易对象</w:t>
      </w:r>
    </w:p>
    <w:p w14:paraId="0C8AC765" w14:textId="77777777" w:rsidR="004D0BA7" w:rsidRDefault="004D0BA7" w:rsidP="004D0BA7">
      <w:pPr>
        <w:ind w:firstLine="420"/>
        <w:rPr>
          <w:rFonts w:cs="Times New Roman"/>
          <w:kern w:val="2"/>
        </w:rPr>
      </w:pPr>
      <w:r>
        <w:rPr>
          <w:rFonts w:cs="Times New Roman" w:hint="eastAsia"/>
          <w:kern w:val="2"/>
        </w:rPr>
        <w:t>交易发送方：医药机构。</w:t>
      </w:r>
    </w:p>
    <w:p w14:paraId="43102E6E" w14:textId="77777777" w:rsidR="004D0BA7" w:rsidRDefault="004D0BA7" w:rsidP="004D0BA7">
      <w:pPr>
        <w:ind w:firstLine="420"/>
        <w:rPr>
          <w:rFonts w:cs="Times New Roman"/>
          <w:kern w:val="2"/>
        </w:rPr>
      </w:pPr>
      <w:r>
        <w:rPr>
          <w:rFonts w:cs="Times New Roman" w:hint="eastAsia"/>
          <w:kern w:val="2"/>
        </w:rPr>
        <w:t>交易接收方：地方</w:t>
      </w:r>
      <w:proofErr w:type="gramStart"/>
      <w:r>
        <w:rPr>
          <w:rFonts w:cs="Times New Roman" w:hint="eastAsia"/>
          <w:kern w:val="2"/>
        </w:rPr>
        <w:t>医</w:t>
      </w:r>
      <w:proofErr w:type="gramEnd"/>
      <w:r>
        <w:rPr>
          <w:rFonts w:cs="Times New Roman" w:hint="eastAsia"/>
          <w:kern w:val="2"/>
        </w:rPr>
        <w:t>保局。</w:t>
      </w:r>
    </w:p>
    <w:p w14:paraId="5ED20967" w14:textId="77777777" w:rsidR="004D0BA7" w:rsidRDefault="004D0BA7" w:rsidP="004D0BA7">
      <w:pPr>
        <w:pStyle w:val="5"/>
        <w:spacing w:before="156" w:after="156"/>
      </w:pPr>
      <w:r>
        <w:rPr>
          <w:rFonts w:hint="eastAsia"/>
        </w:rPr>
        <w:t>输入</w:t>
      </w:r>
    </w:p>
    <w:p w14:paraId="3ABF8D49" w14:textId="28CB645F" w:rsidR="004D0BA7" w:rsidRDefault="004D0BA7" w:rsidP="00F9588E">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460"/>
        <w:gridCol w:w="1371"/>
        <w:gridCol w:w="871"/>
        <w:gridCol w:w="751"/>
        <w:gridCol w:w="688"/>
        <w:gridCol w:w="673"/>
        <w:gridCol w:w="905"/>
      </w:tblGrid>
      <w:tr w:rsidR="004D0BA7" w14:paraId="4B96E8ED" w14:textId="77777777" w:rsidTr="008C6A0B">
        <w:trPr>
          <w:trHeight w:val="23"/>
          <w:tblHeader/>
        </w:trPr>
        <w:tc>
          <w:tcPr>
            <w:tcW w:w="577" w:type="dxa"/>
            <w:shd w:val="clear" w:color="auto" w:fill="D9D9D9" w:themeFill="background1" w:themeFillShade="D9"/>
            <w:noWrap/>
            <w:vAlign w:val="center"/>
          </w:tcPr>
          <w:p w14:paraId="619BED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2460" w:type="dxa"/>
            <w:shd w:val="clear" w:color="auto" w:fill="D9D9D9" w:themeFill="background1" w:themeFillShade="D9"/>
            <w:noWrap/>
            <w:vAlign w:val="center"/>
          </w:tcPr>
          <w:p w14:paraId="35EC981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71" w:type="dxa"/>
            <w:shd w:val="clear" w:color="auto" w:fill="D9D9D9" w:themeFill="background1" w:themeFillShade="D9"/>
            <w:noWrap/>
            <w:vAlign w:val="center"/>
          </w:tcPr>
          <w:p w14:paraId="5094804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71" w:type="dxa"/>
            <w:shd w:val="clear" w:color="auto" w:fill="D9D9D9" w:themeFill="background1" w:themeFillShade="D9"/>
            <w:noWrap/>
            <w:vAlign w:val="center"/>
          </w:tcPr>
          <w:p w14:paraId="6C0910C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51" w:type="dxa"/>
            <w:shd w:val="clear" w:color="auto" w:fill="D9D9D9" w:themeFill="background1" w:themeFillShade="D9"/>
            <w:noWrap/>
            <w:vAlign w:val="center"/>
          </w:tcPr>
          <w:p w14:paraId="32D5BA5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688" w:type="dxa"/>
            <w:shd w:val="clear" w:color="auto" w:fill="D9D9D9" w:themeFill="background1" w:themeFillShade="D9"/>
            <w:noWrap/>
            <w:vAlign w:val="center"/>
          </w:tcPr>
          <w:p w14:paraId="4C59CA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673" w:type="dxa"/>
            <w:shd w:val="clear" w:color="auto" w:fill="D9D9D9" w:themeFill="background1" w:themeFillShade="D9"/>
            <w:noWrap/>
            <w:vAlign w:val="center"/>
          </w:tcPr>
          <w:p w14:paraId="2BC44EB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905" w:type="dxa"/>
            <w:shd w:val="clear" w:color="auto" w:fill="D9D9D9" w:themeFill="background1" w:themeFillShade="D9"/>
            <w:noWrap/>
            <w:vAlign w:val="center"/>
          </w:tcPr>
          <w:p w14:paraId="250BAA7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D4D34EE" w14:textId="77777777" w:rsidTr="008C6A0B">
        <w:trPr>
          <w:trHeight w:val="23"/>
        </w:trPr>
        <w:tc>
          <w:tcPr>
            <w:tcW w:w="577" w:type="dxa"/>
            <w:noWrap/>
            <w:vAlign w:val="center"/>
          </w:tcPr>
          <w:p w14:paraId="77729C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2460" w:type="dxa"/>
            <w:noWrap/>
            <w:vAlign w:val="center"/>
          </w:tcPr>
          <w:p w14:paraId="02DF0AA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setl_optins</w:t>
            </w:r>
            <w:proofErr w:type="spellEnd"/>
          </w:p>
        </w:tc>
        <w:tc>
          <w:tcPr>
            <w:tcW w:w="1371" w:type="dxa"/>
            <w:noWrap/>
            <w:vAlign w:val="center"/>
          </w:tcPr>
          <w:p w14:paraId="41A940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结算经办机构</w:t>
            </w:r>
          </w:p>
        </w:tc>
        <w:tc>
          <w:tcPr>
            <w:tcW w:w="871" w:type="dxa"/>
            <w:noWrap/>
            <w:vAlign w:val="center"/>
          </w:tcPr>
          <w:p w14:paraId="151D3E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51" w:type="dxa"/>
            <w:noWrap/>
            <w:vAlign w:val="center"/>
          </w:tcPr>
          <w:p w14:paraId="1E0410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88" w:type="dxa"/>
            <w:noWrap/>
            <w:vAlign w:val="center"/>
          </w:tcPr>
          <w:p w14:paraId="1D0052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73" w:type="dxa"/>
            <w:noWrap/>
            <w:vAlign w:val="center"/>
          </w:tcPr>
          <w:p w14:paraId="306FA5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5" w:type="dxa"/>
            <w:noWrap/>
            <w:vAlign w:val="center"/>
          </w:tcPr>
          <w:p w14:paraId="461B385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CDAA841" w14:textId="77777777" w:rsidTr="008C6A0B">
        <w:trPr>
          <w:trHeight w:val="23"/>
        </w:trPr>
        <w:tc>
          <w:tcPr>
            <w:tcW w:w="577" w:type="dxa"/>
            <w:noWrap/>
            <w:vAlign w:val="center"/>
          </w:tcPr>
          <w:p w14:paraId="35F441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2460" w:type="dxa"/>
            <w:noWrap/>
            <w:vAlign w:val="center"/>
          </w:tcPr>
          <w:p w14:paraId="767B66E4"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file_qury_no</w:t>
            </w:r>
            <w:proofErr w:type="spellEnd"/>
          </w:p>
        </w:tc>
        <w:tc>
          <w:tcPr>
            <w:tcW w:w="1371" w:type="dxa"/>
            <w:noWrap/>
            <w:vAlign w:val="center"/>
          </w:tcPr>
          <w:p w14:paraId="7727332F"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文件查询号</w:t>
            </w:r>
          </w:p>
        </w:tc>
        <w:tc>
          <w:tcPr>
            <w:tcW w:w="871" w:type="dxa"/>
            <w:noWrap/>
            <w:vAlign w:val="center"/>
          </w:tcPr>
          <w:p w14:paraId="35E383BE"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751" w:type="dxa"/>
            <w:noWrap/>
            <w:vAlign w:val="center"/>
          </w:tcPr>
          <w:p w14:paraId="7441D8A0"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30</w:t>
            </w:r>
          </w:p>
        </w:tc>
        <w:tc>
          <w:tcPr>
            <w:tcW w:w="688" w:type="dxa"/>
            <w:noWrap/>
            <w:vAlign w:val="center"/>
          </w:tcPr>
          <w:p w14:paraId="1D2072B4" w14:textId="77777777" w:rsidR="004D0BA7" w:rsidRDefault="004D0BA7" w:rsidP="008C6A0B">
            <w:pPr>
              <w:spacing w:line="240" w:lineRule="auto"/>
              <w:ind w:firstLineChars="0" w:firstLine="0"/>
              <w:jc w:val="center"/>
              <w:rPr>
                <w:color w:val="FF0000"/>
                <w:sz w:val="18"/>
                <w:szCs w:val="18"/>
              </w:rPr>
            </w:pPr>
          </w:p>
        </w:tc>
        <w:tc>
          <w:tcPr>
            <w:tcW w:w="673" w:type="dxa"/>
            <w:noWrap/>
            <w:vAlign w:val="center"/>
          </w:tcPr>
          <w:p w14:paraId="00DD318C"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Y　</w:t>
            </w:r>
          </w:p>
        </w:tc>
        <w:tc>
          <w:tcPr>
            <w:tcW w:w="905" w:type="dxa"/>
            <w:noWrap/>
            <w:vAlign w:val="center"/>
          </w:tcPr>
          <w:p w14:paraId="40C2664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上传明细文件后返回的号码</w:t>
            </w:r>
          </w:p>
        </w:tc>
      </w:tr>
      <w:tr w:rsidR="004D0BA7" w14:paraId="6764684F" w14:textId="77777777" w:rsidTr="008C6A0B">
        <w:trPr>
          <w:trHeight w:val="23"/>
        </w:trPr>
        <w:tc>
          <w:tcPr>
            <w:tcW w:w="577" w:type="dxa"/>
            <w:noWrap/>
            <w:vAlign w:val="center"/>
          </w:tcPr>
          <w:p w14:paraId="6B75B1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2460" w:type="dxa"/>
            <w:noWrap/>
            <w:vAlign w:val="center"/>
          </w:tcPr>
          <w:p w14:paraId="1D2A9798"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stmt_begndate</w:t>
            </w:r>
            <w:proofErr w:type="spellEnd"/>
          </w:p>
        </w:tc>
        <w:tc>
          <w:tcPr>
            <w:tcW w:w="1371" w:type="dxa"/>
            <w:noWrap/>
            <w:vAlign w:val="center"/>
          </w:tcPr>
          <w:p w14:paraId="06065C71"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对账开始日期</w:t>
            </w:r>
          </w:p>
        </w:tc>
        <w:tc>
          <w:tcPr>
            <w:tcW w:w="871" w:type="dxa"/>
            <w:noWrap/>
            <w:vAlign w:val="center"/>
          </w:tcPr>
          <w:p w14:paraId="3D1513B2"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日期型</w:t>
            </w:r>
          </w:p>
        </w:tc>
        <w:tc>
          <w:tcPr>
            <w:tcW w:w="751" w:type="dxa"/>
            <w:noWrap/>
            <w:vAlign w:val="center"/>
          </w:tcPr>
          <w:p w14:paraId="6CA179CA"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688" w:type="dxa"/>
            <w:noWrap/>
            <w:vAlign w:val="center"/>
          </w:tcPr>
          <w:p w14:paraId="09CA2A54"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673" w:type="dxa"/>
            <w:noWrap/>
            <w:vAlign w:val="center"/>
          </w:tcPr>
          <w:p w14:paraId="2BC69A61"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Y　</w:t>
            </w:r>
          </w:p>
        </w:tc>
        <w:tc>
          <w:tcPr>
            <w:tcW w:w="905" w:type="dxa"/>
            <w:noWrap/>
            <w:vAlign w:val="center"/>
          </w:tcPr>
          <w:p w14:paraId="7D1D481C"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rFonts w:hint="eastAsia"/>
                <w:color w:val="000000" w:themeColor="text1"/>
                <w:sz w:val="18"/>
                <w:szCs w:val="18"/>
              </w:rPr>
              <w:t>-MM-dd</w:t>
            </w:r>
          </w:p>
        </w:tc>
      </w:tr>
      <w:tr w:rsidR="004D0BA7" w14:paraId="6FF9CBA5" w14:textId="77777777" w:rsidTr="008C6A0B">
        <w:trPr>
          <w:trHeight w:val="23"/>
        </w:trPr>
        <w:tc>
          <w:tcPr>
            <w:tcW w:w="577" w:type="dxa"/>
            <w:noWrap/>
            <w:vAlign w:val="center"/>
          </w:tcPr>
          <w:p w14:paraId="12028E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2460" w:type="dxa"/>
            <w:noWrap/>
            <w:vAlign w:val="center"/>
          </w:tcPr>
          <w:p w14:paraId="072431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stmt_enddate</w:t>
            </w:r>
            <w:proofErr w:type="spellEnd"/>
          </w:p>
        </w:tc>
        <w:tc>
          <w:tcPr>
            <w:tcW w:w="1371" w:type="dxa"/>
            <w:noWrap/>
            <w:vAlign w:val="center"/>
          </w:tcPr>
          <w:p w14:paraId="1296AF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对账结束日期</w:t>
            </w:r>
          </w:p>
        </w:tc>
        <w:tc>
          <w:tcPr>
            <w:tcW w:w="871" w:type="dxa"/>
            <w:noWrap/>
            <w:vAlign w:val="center"/>
          </w:tcPr>
          <w:p w14:paraId="39C781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51" w:type="dxa"/>
            <w:noWrap/>
            <w:vAlign w:val="center"/>
          </w:tcPr>
          <w:p w14:paraId="35CF93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88" w:type="dxa"/>
            <w:noWrap/>
            <w:vAlign w:val="center"/>
          </w:tcPr>
          <w:p w14:paraId="7767BB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73" w:type="dxa"/>
            <w:noWrap/>
            <w:vAlign w:val="center"/>
          </w:tcPr>
          <w:p w14:paraId="61879B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5" w:type="dxa"/>
            <w:noWrap/>
            <w:vAlign w:val="center"/>
          </w:tcPr>
          <w:p w14:paraId="2A573E32"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rFonts w:hint="eastAsia"/>
                <w:color w:val="000000" w:themeColor="text1"/>
                <w:sz w:val="18"/>
                <w:szCs w:val="18"/>
              </w:rPr>
              <w:t>-MM-dd</w:t>
            </w:r>
          </w:p>
        </w:tc>
      </w:tr>
      <w:tr w:rsidR="004D0BA7" w14:paraId="32E42BEB" w14:textId="77777777" w:rsidTr="008C6A0B">
        <w:trPr>
          <w:trHeight w:val="23"/>
        </w:trPr>
        <w:tc>
          <w:tcPr>
            <w:tcW w:w="577" w:type="dxa"/>
            <w:noWrap/>
            <w:vAlign w:val="center"/>
          </w:tcPr>
          <w:p w14:paraId="5D065D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2460" w:type="dxa"/>
            <w:noWrap/>
            <w:vAlign w:val="center"/>
          </w:tcPr>
          <w:p w14:paraId="584641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1371" w:type="dxa"/>
            <w:noWrap/>
            <w:vAlign w:val="center"/>
          </w:tcPr>
          <w:p w14:paraId="1A4C77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71" w:type="dxa"/>
            <w:noWrap/>
            <w:vAlign w:val="center"/>
          </w:tcPr>
          <w:p w14:paraId="029D41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1" w:type="dxa"/>
            <w:noWrap/>
            <w:vAlign w:val="center"/>
          </w:tcPr>
          <w:p w14:paraId="65D380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88" w:type="dxa"/>
            <w:noWrap/>
            <w:vAlign w:val="center"/>
          </w:tcPr>
          <w:p w14:paraId="7DE477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73" w:type="dxa"/>
            <w:noWrap/>
            <w:vAlign w:val="center"/>
          </w:tcPr>
          <w:p w14:paraId="40D78E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5" w:type="dxa"/>
            <w:noWrap/>
            <w:vAlign w:val="center"/>
          </w:tcPr>
          <w:p w14:paraId="2878871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41711A6" w14:textId="77777777" w:rsidTr="008C6A0B">
        <w:trPr>
          <w:trHeight w:val="23"/>
        </w:trPr>
        <w:tc>
          <w:tcPr>
            <w:tcW w:w="577" w:type="dxa"/>
            <w:noWrap/>
            <w:vAlign w:val="center"/>
          </w:tcPr>
          <w:p w14:paraId="76759B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2460" w:type="dxa"/>
            <w:noWrap/>
            <w:vAlign w:val="center"/>
          </w:tcPr>
          <w:p w14:paraId="18E23C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1371" w:type="dxa"/>
            <w:noWrap/>
            <w:vAlign w:val="center"/>
          </w:tcPr>
          <w:p w14:paraId="3A406F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71" w:type="dxa"/>
            <w:noWrap/>
            <w:vAlign w:val="center"/>
          </w:tcPr>
          <w:p w14:paraId="54F805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1" w:type="dxa"/>
            <w:noWrap/>
            <w:vAlign w:val="center"/>
          </w:tcPr>
          <w:p w14:paraId="49E861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88" w:type="dxa"/>
            <w:noWrap/>
            <w:vAlign w:val="center"/>
          </w:tcPr>
          <w:p w14:paraId="72F822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73" w:type="dxa"/>
            <w:noWrap/>
            <w:vAlign w:val="center"/>
          </w:tcPr>
          <w:p w14:paraId="345573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5" w:type="dxa"/>
            <w:noWrap/>
            <w:vAlign w:val="center"/>
          </w:tcPr>
          <w:p w14:paraId="4D3136F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0DE423" w14:textId="77777777" w:rsidTr="008C6A0B">
        <w:trPr>
          <w:trHeight w:val="23"/>
        </w:trPr>
        <w:tc>
          <w:tcPr>
            <w:tcW w:w="577" w:type="dxa"/>
            <w:noWrap/>
            <w:vAlign w:val="center"/>
          </w:tcPr>
          <w:p w14:paraId="340CFE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2460" w:type="dxa"/>
            <w:noWrap/>
            <w:vAlign w:val="center"/>
          </w:tcPr>
          <w:p w14:paraId="7192DF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cash_payamt</w:t>
            </w:r>
            <w:proofErr w:type="spellEnd"/>
          </w:p>
        </w:tc>
        <w:tc>
          <w:tcPr>
            <w:tcW w:w="1371" w:type="dxa"/>
            <w:noWrap/>
            <w:vAlign w:val="center"/>
          </w:tcPr>
          <w:p w14:paraId="2A981B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现金支付金额</w:t>
            </w:r>
          </w:p>
        </w:tc>
        <w:tc>
          <w:tcPr>
            <w:tcW w:w="871" w:type="dxa"/>
            <w:noWrap/>
            <w:vAlign w:val="center"/>
          </w:tcPr>
          <w:p w14:paraId="286270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1" w:type="dxa"/>
            <w:noWrap/>
            <w:vAlign w:val="center"/>
          </w:tcPr>
          <w:p w14:paraId="639160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88" w:type="dxa"/>
            <w:noWrap/>
            <w:vAlign w:val="center"/>
          </w:tcPr>
          <w:p w14:paraId="5B4206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73" w:type="dxa"/>
            <w:noWrap/>
            <w:vAlign w:val="center"/>
          </w:tcPr>
          <w:p w14:paraId="0EF69E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5" w:type="dxa"/>
            <w:noWrap/>
            <w:vAlign w:val="center"/>
          </w:tcPr>
          <w:p w14:paraId="2622687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78B80E" w14:textId="77777777" w:rsidTr="008C6A0B">
        <w:trPr>
          <w:trHeight w:val="23"/>
        </w:trPr>
        <w:tc>
          <w:tcPr>
            <w:tcW w:w="577" w:type="dxa"/>
            <w:noWrap/>
            <w:vAlign w:val="center"/>
          </w:tcPr>
          <w:p w14:paraId="5CF5DC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2460" w:type="dxa"/>
            <w:noWrap/>
            <w:vAlign w:val="center"/>
          </w:tcPr>
          <w:p w14:paraId="5F25306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fixmedins_setl_cnt</w:t>
            </w:r>
            <w:proofErr w:type="spellEnd"/>
          </w:p>
        </w:tc>
        <w:tc>
          <w:tcPr>
            <w:tcW w:w="1371" w:type="dxa"/>
            <w:noWrap/>
            <w:vAlign w:val="center"/>
          </w:tcPr>
          <w:p w14:paraId="30BF41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定点医药机构结算笔数</w:t>
            </w:r>
          </w:p>
        </w:tc>
        <w:tc>
          <w:tcPr>
            <w:tcW w:w="871" w:type="dxa"/>
            <w:noWrap/>
            <w:vAlign w:val="center"/>
          </w:tcPr>
          <w:p w14:paraId="3439FF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51" w:type="dxa"/>
            <w:noWrap/>
            <w:vAlign w:val="center"/>
          </w:tcPr>
          <w:p w14:paraId="3016E5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688" w:type="dxa"/>
            <w:noWrap/>
            <w:vAlign w:val="center"/>
          </w:tcPr>
          <w:p w14:paraId="79615A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73" w:type="dxa"/>
            <w:noWrap/>
            <w:vAlign w:val="center"/>
          </w:tcPr>
          <w:p w14:paraId="26CAE1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5" w:type="dxa"/>
            <w:noWrap/>
            <w:vAlign w:val="center"/>
          </w:tcPr>
          <w:p w14:paraId="50408D4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4D39D411" w14:textId="77777777" w:rsidR="004D0BA7" w:rsidRDefault="004D0BA7" w:rsidP="004D0BA7">
      <w:pPr>
        <w:pStyle w:val="5"/>
        <w:spacing w:before="156" w:after="156"/>
      </w:pPr>
      <w:r>
        <w:rPr>
          <w:rFonts w:hint="eastAsia"/>
        </w:rPr>
        <w:t>输出</w:t>
      </w:r>
    </w:p>
    <w:p w14:paraId="3E8967FE" w14:textId="084F2DFB" w:rsidR="004D0BA7" w:rsidRDefault="004D0BA7" w:rsidP="00F9588E">
      <w:pPr>
        <w:pStyle w:val="a6"/>
        <w:numPr>
          <w:ilvl w:val="0"/>
          <w:numId w:val="26"/>
        </w:numPr>
      </w:pPr>
      <w:r>
        <w:rPr>
          <w:rFonts w:hint="eastAsia"/>
        </w:rPr>
        <w:t>输出（节点标识：</w:t>
      </w:r>
      <w:proofErr w:type="spellStart"/>
      <w:r>
        <w:rPr>
          <w:rFonts w:hint="eastAsia"/>
        </w:rPr>
        <w:t>fileinfo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131"/>
        <w:gridCol w:w="1131"/>
        <w:gridCol w:w="979"/>
        <w:gridCol w:w="829"/>
        <w:gridCol w:w="829"/>
        <w:gridCol w:w="829"/>
        <w:gridCol w:w="2046"/>
      </w:tblGrid>
      <w:tr w:rsidR="004D0BA7" w14:paraId="438D2AB3" w14:textId="77777777" w:rsidTr="008C6A0B">
        <w:trPr>
          <w:trHeight w:val="23"/>
          <w:tblHeader/>
        </w:trPr>
        <w:tc>
          <w:tcPr>
            <w:tcW w:w="522" w:type="dxa"/>
            <w:shd w:val="clear" w:color="auto" w:fill="D9D9D9" w:themeFill="background1" w:themeFillShade="D9"/>
            <w:noWrap/>
            <w:vAlign w:val="center"/>
          </w:tcPr>
          <w:p w14:paraId="386750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131" w:type="dxa"/>
            <w:shd w:val="clear" w:color="auto" w:fill="D9D9D9" w:themeFill="background1" w:themeFillShade="D9"/>
            <w:noWrap/>
            <w:vAlign w:val="center"/>
          </w:tcPr>
          <w:p w14:paraId="6E8C92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131" w:type="dxa"/>
            <w:shd w:val="clear" w:color="auto" w:fill="D9D9D9" w:themeFill="background1" w:themeFillShade="D9"/>
            <w:noWrap/>
            <w:vAlign w:val="center"/>
          </w:tcPr>
          <w:p w14:paraId="21EEF83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79" w:type="dxa"/>
            <w:shd w:val="clear" w:color="auto" w:fill="D9D9D9" w:themeFill="background1" w:themeFillShade="D9"/>
            <w:noWrap/>
            <w:vAlign w:val="center"/>
          </w:tcPr>
          <w:p w14:paraId="67B4C1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29" w:type="dxa"/>
            <w:shd w:val="clear" w:color="auto" w:fill="D9D9D9" w:themeFill="background1" w:themeFillShade="D9"/>
            <w:noWrap/>
            <w:vAlign w:val="center"/>
          </w:tcPr>
          <w:p w14:paraId="1C5FDC1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29" w:type="dxa"/>
            <w:shd w:val="clear" w:color="auto" w:fill="D9D9D9" w:themeFill="background1" w:themeFillShade="D9"/>
            <w:noWrap/>
            <w:vAlign w:val="center"/>
          </w:tcPr>
          <w:p w14:paraId="248BC85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29" w:type="dxa"/>
            <w:shd w:val="clear" w:color="auto" w:fill="D9D9D9" w:themeFill="background1" w:themeFillShade="D9"/>
            <w:noWrap/>
            <w:vAlign w:val="center"/>
          </w:tcPr>
          <w:p w14:paraId="21922F0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046" w:type="dxa"/>
            <w:shd w:val="clear" w:color="auto" w:fill="D9D9D9" w:themeFill="background1" w:themeFillShade="D9"/>
            <w:noWrap/>
            <w:vAlign w:val="center"/>
          </w:tcPr>
          <w:p w14:paraId="00226B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F954815" w14:textId="77777777" w:rsidTr="008C6A0B">
        <w:trPr>
          <w:trHeight w:val="23"/>
        </w:trPr>
        <w:tc>
          <w:tcPr>
            <w:tcW w:w="522" w:type="dxa"/>
            <w:noWrap/>
            <w:vAlign w:val="center"/>
          </w:tcPr>
          <w:p w14:paraId="19ABEF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131" w:type="dxa"/>
            <w:noWrap/>
            <w:vAlign w:val="center"/>
          </w:tcPr>
          <w:p w14:paraId="740E99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file_qury_</w:t>
            </w:r>
            <w:r>
              <w:rPr>
                <w:rFonts w:hint="eastAsia"/>
                <w:color w:val="000000" w:themeColor="text1"/>
                <w:sz w:val="18"/>
                <w:szCs w:val="18"/>
              </w:rPr>
              <w:lastRenderedPageBreak/>
              <w:t>no</w:t>
            </w:r>
            <w:proofErr w:type="spellEnd"/>
          </w:p>
        </w:tc>
        <w:tc>
          <w:tcPr>
            <w:tcW w:w="1131" w:type="dxa"/>
            <w:noWrap/>
            <w:vAlign w:val="center"/>
          </w:tcPr>
          <w:p w14:paraId="6F2A35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文件查询号</w:t>
            </w:r>
          </w:p>
        </w:tc>
        <w:tc>
          <w:tcPr>
            <w:tcW w:w="979" w:type="dxa"/>
            <w:noWrap/>
            <w:vAlign w:val="center"/>
          </w:tcPr>
          <w:p w14:paraId="415242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9" w:type="dxa"/>
            <w:noWrap/>
            <w:vAlign w:val="center"/>
          </w:tcPr>
          <w:p w14:paraId="0BD365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29" w:type="dxa"/>
            <w:noWrap/>
            <w:vAlign w:val="center"/>
          </w:tcPr>
          <w:p w14:paraId="47F40863" w14:textId="77777777" w:rsidR="004D0BA7" w:rsidRDefault="004D0BA7" w:rsidP="008C6A0B">
            <w:pPr>
              <w:spacing w:line="240" w:lineRule="auto"/>
              <w:ind w:firstLineChars="0" w:firstLine="0"/>
              <w:jc w:val="center"/>
              <w:rPr>
                <w:color w:val="000000" w:themeColor="text1"/>
                <w:sz w:val="18"/>
                <w:szCs w:val="18"/>
              </w:rPr>
            </w:pPr>
          </w:p>
        </w:tc>
        <w:tc>
          <w:tcPr>
            <w:tcW w:w="829" w:type="dxa"/>
            <w:noWrap/>
            <w:vAlign w:val="center"/>
          </w:tcPr>
          <w:p w14:paraId="77F2A5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046" w:type="dxa"/>
            <w:noWrap/>
            <w:vAlign w:val="center"/>
          </w:tcPr>
          <w:p w14:paraId="32BBF43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用于下载明细对账结果</w:t>
            </w:r>
            <w:r>
              <w:rPr>
                <w:rFonts w:hint="eastAsia"/>
                <w:color w:val="000000" w:themeColor="text1"/>
                <w:sz w:val="18"/>
                <w:szCs w:val="18"/>
              </w:rPr>
              <w:lastRenderedPageBreak/>
              <w:t>文件</w:t>
            </w:r>
          </w:p>
        </w:tc>
      </w:tr>
      <w:tr w:rsidR="004D0BA7" w14:paraId="021C759B" w14:textId="77777777" w:rsidTr="008C6A0B">
        <w:trPr>
          <w:trHeight w:val="23"/>
        </w:trPr>
        <w:tc>
          <w:tcPr>
            <w:tcW w:w="522" w:type="dxa"/>
            <w:noWrap/>
            <w:vAlign w:val="center"/>
          </w:tcPr>
          <w:p w14:paraId="4CFB46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2</w:t>
            </w:r>
          </w:p>
        </w:tc>
        <w:tc>
          <w:tcPr>
            <w:tcW w:w="1131" w:type="dxa"/>
            <w:noWrap/>
            <w:vAlign w:val="center"/>
          </w:tcPr>
          <w:p w14:paraId="5EDA62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filename</w:t>
            </w:r>
          </w:p>
        </w:tc>
        <w:tc>
          <w:tcPr>
            <w:tcW w:w="1131" w:type="dxa"/>
            <w:noWrap/>
            <w:vAlign w:val="center"/>
          </w:tcPr>
          <w:p w14:paraId="7AF732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文件名称</w:t>
            </w:r>
          </w:p>
        </w:tc>
        <w:tc>
          <w:tcPr>
            <w:tcW w:w="979" w:type="dxa"/>
            <w:noWrap/>
            <w:vAlign w:val="center"/>
          </w:tcPr>
          <w:p w14:paraId="7846D9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9" w:type="dxa"/>
            <w:noWrap/>
            <w:vAlign w:val="center"/>
          </w:tcPr>
          <w:p w14:paraId="5119EF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829" w:type="dxa"/>
            <w:noWrap/>
            <w:vAlign w:val="center"/>
          </w:tcPr>
          <w:p w14:paraId="6B0FAF94" w14:textId="77777777" w:rsidR="004D0BA7" w:rsidRDefault="004D0BA7" w:rsidP="008C6A0B">
            <w:pPr>
              <w:spacing w:line="240" w:lineRule="auto"/>
              <w:ind w:firstLineChars="0" w:firstLine="0"/>
              <w:jc w:val="center"/>
              <w:rPr>
                <w:color w:val="000000" w:themeColor="text1"/>
                <w:sz w:val="18"/>
                <w:szCs w:val="18"/>
              </w:rPr>
            </w:pPr>
          </w:p>
        </w:tc>
        <w:tc>
          <w:tcPr>
            <w:tcW w:w="829" w:type="dxa"/>
            <w:noWrap/>
            <w:vAlign w:val="center"/>
          </w:tcPr>
          <w:p w14:paraId="53CFB3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46" w:type="dxa"/>
            <w:noWrap/>
            <w:vAlign w:val="center"/>
          </w:tcPr>
          <w:p w14:paraId="621CB36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FB42D8E" w14:textId="77777777" w:rsidTr="008C6A0B">
        <w:trPr>
          <w:trHeight w:val="23"/>
        </w:trPr>
        <w:tc>
          <w:tcPr>
            <w:tcW w:w="522" w:type="dxa"/>
            <w:noWrap/>
            <w:vAlign w:val="center"/>
          </w:tcPr>
          <w:p w14:paraId="18D86B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131" w:type="dxa"/>
            <w:noWrap/>
            <w:vAlign w:val="center"/>
          </w:tcPr>
          <w:p w14:paraId="419AAC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dld_endtime</w:t>
            </w:r>
            <w:proofErr w:type="spellEnd"/>
          </w:p>
        </w:tc>
        <w:tc>
          <w:tcPr>
            <w:tcW w:w="1131" w:type="dxa"/>
            <w:noWrap/>
            <w:vAlign w:val="center"/>
          </w:tcPr>
          <w:p w14:paraId="65DDFD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下载截止时间</w:t>
            </w:r>
          </w:p>
        </w:tc>
        <w:tc>
          <w:tcPr>
            <w:tcW w:w="979" w:type="dxa"/>
            <w:noWrap/>
            <w:vAlign w:val="center"/>
          </w:tcPr>
          <w:p w14:paraId="105B7C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29" w:type="dxa"/>
            <w:noWrap/>
            <w:vAlign w:val="center"/>
          </w:tcPr>
          <w:p w14:paraId="20C3E942" w14:textId="77777777" w:rsidR="004D0BA7" w:rsidRDefault="004D0BA7" w:rsidP="008C6A0B">
            <w:pPr>
              <w:spacing w:line="240" w:lineRule="auto"/>
              <w:ind w:firstLineChars="0" w:firstLine="0"/>
              <w:jc w:val="center"/>
              <w:rPr>
                <w:color w:val="000000" w:themeColor="text1"/>
                <w:sz w:val="18"/>
                <w:szCs w:val="18"/>
              </w:rPr>
            </w:pPr>
          </w:p>
        </w:tc>
        <w:tc>
          <w:tcPr>
            <w:tcW w:w="829" w:type="dxa"/>
            <w:noWrap/>
            <w:vAlign w:val="center"/>
          </w:tcPr>
          <w:p w14:paraId="16D849A4" w14:textId="77777777" w:rsidR="004D0BA7" w:rsidRDefault="004D0BA7" w:rsidP="008C6A0B">
            <w:pPr>
              <w:spacing w:line="240" w:lineRule="auto"/>
              <w:ind w:firstLineChars="0" w:firstLine="0"/>
              <w:jc w:val="center"/>
              <w:rPr>
                <w:color w:val="000000" w:themeColor="text1"/>
                <w:sz w:val="18"/>
                <w:szCs w:val="18"/>
              </w:rPr>
            </w:pPr>
          </w:p>
        </w:tc>
        <w:tc>
          <w:tcPr>
            <w:tcW w:w="829" w:type="dxa"/>
            <w:noWrap/>
            <w:vAlign w:val="center"/>
          </w:tcPr>
          <w:p w14:paraId="028DE9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046" w:type="dxa"/>
            <w:noWrap/>
            <w:vAlign w:val="center"/>
          </w:tcPr>
          <w:p w14:paraId="193274B6"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rFonts w:hint="eastAsia"/>
                <w:color w:val="000000" w:themeColor="text1"/>
                <w:sz w:val="18"/>
                <w:szCs w:val="18"/>
              </w:rPr>
              <w:t xml:space="preserve">-MM-dd </w:t>
            </w:r>
            <w:proofErr w:type="spellStart"/>
            <w:r>
              <w:rPr>
                <w:rFonts w:hint="eastAsia"/>
                <w:color w:val="000000" w:themeColor="text1"/>
                <w:sz w:val="18"/>
                <w:szCs w:val="18"/>
              </w:rPr>
              <w:t>HH:</w:t>
            </w:r>
            <w:proofErr w:type="gramStart"/>
            <w:r>
              <w:rPr>
                <w:rFonts w:hint="eastAsia"/>
                <w:color w:val="000000" w:themeColor="text1"/>
                <w:sz w:val="18"/>
                <w:szCs w:val="18"/>
              </w:rPr>
              <w:t>mm:ss</w:t>
            </w:r>
            <w:proofErr w:type="spellEnd"/>
            <w:proofErr w:type="gramEnd"/>
          </w:p>
        </w:tc>
      </w:tr>
    </w:tbl>
    <w:p w14:paraId="7E447D58" w14:textId="77777777" w:rsidR="004D0BA7" w:rsidRDefault="004D0BA7" w:rsidP="004D0BA7">
      <w:pPr>
        <w:pStyle w:val="5"/>
        <w:spacing w:before="156" w:after="156"/>
      </w:pPr>
      <w:r>
        <w:rPr>
          <w:rFonts w:hint="eastAsia"/>
        </w:rPr>
        <w:t>输入文件参数说明</w:t>
      </w:r>
    </w:p>
    <w:p w14:paraId="2489943A" w14:textId="7F0EE0EF" w:rsidR="004D0BA7" w:rsidRDefault="004D0BA7" w:rsidP="00F9588E">
      <w:pPr>
        <w:pStyle w:val="a6"/>
        <w:numPr>
          <w:ilvl w:val="0"/>
          <w:numId w:val="26"/>
        </w:numPr>
      </w:pPr>
      <w:r>
        <w:rPr>
          <w:rFonts w:hint="eastAsia"/>
        </w:rPr>
        <w:t>输入文件参数说明</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333"/>
        <w:gridCol w:w="1443"/>
        <w:gridCol w:w="1090"/>
        <w:gridCol w:w="741"/>
        <w:gridCol w:w="741"/>
        <w:gridCol w:w="741"/>
        <w:gridCol w:w="1727"/>
      </w:tblGrid>
      <w:tr w:rsidR="004D0BA7" w14:paraId="64646C98" w14:textId="77777777" w:rsidTr="008C6A0B">
        <w:trPr>
          <w:trHeight w:val="23"/>
          <w:tblHeader/>
        </w:trPr>
        <w:tc>
          <w:tcPr>
            <w:tcW w:w="480" w:type="dxa"/>
            <w:shd w:val="clear" w:color="auto" w:fill="D9D9D9" w:themeFill="background1" w:themeFillShade="D9"/>
            <w:noWrap/>
            <w:vAlign w:val="center"/>
          </w:tcPr>
          <w:p w14:paraId="4D08474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33" w:type="dxa"/>
            <w:shd w:val="clear" w:color="auto" w:fill="D9D9D9" w:themeFill="background1" w:themeFillShade="D9"/>
            <w:noWrap/>
            <w:vAlign w:val="center"/>
          </w:tcPr>
          <w:p w14:paraId="51A2DF8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43" w:type="dxa"/>
            <w:shd w:val="clear" w:color="auto" w:fill="D9D9D9" w:themeFill="background1" w:themeFillShade="D9"/>
            <w:noWrap/>
            <w:vAlign w:val="center"/>
          </w:tcPr>
          <w:p w14:paraId="706555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90" w:type="dxa"/>
            <w:shd w:val="clear" w:color="auto" w:fill="D9D9D9" w:themeFill="background1" w:themeFillShade="D9"/>
            <w:noWrap/>
            <w:vAlign w:val="center"/>
          </w:tcPr>
          <w:p w14:paraId="7A9FD97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41" w:type="dxa"/>
            <w:shd w:val="clear" w:color="auto" w:fill="D9D9D9" w:themeFill="background1" w:themeFillShade="D9"/>
            <w:noWrap/>
            <w:vAlign w:val="center"/>
          </w:tcPr>
          <w:p w14:paraId="6166AA6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41" w:type="dxa"/>
            <w:shd w:val="clear" w:color="auto" w:fill="D9D9D9" w:themeFill="background1" w:themeFillShade="D9"/>
            <w:noWrap/>
            <w:vAlign w:val="center"/>
          </w:tcPr>
          <w:p w14:paraId="3AA5361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41" w:type="dxa"/>
            <w:shd w:val="clear" w:color="auto" w:fill="D9D9D9" w:themeFill="background1" w:themeFillShade="D9"/>
            <w:noWrap/>
            <w:vAlign w:val="center"/>
          </w:tcPr>
          <w:p w14:paraId="6F1830E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727" w:type="dxa"/>
            <w:shd w:val="clear" w:color="auto" w:fill="D9D9D9" w:themeFill="background1" w:themeFillShade="D9"/>
            <w:noWrap/>
            <w:vAlign w:val="center"/>
          </w:tcPr>
          <w:p w14:paraId="0E18B1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6B0F3AC" w14:textId="77777777" w:rsidTr="008C6A0B">
        <w:trPr>
          <w:trHeight w:val="23"/>
        </w:trPr>
        <w:tc>
          <w:tcPr>
            <w:tcW w:w="480" w:type="dxa"/>
            <w:noWrap/>
            <w:vAlign w:val="center"/>
          </w:tcPr>
          <w:p w14:paraId="7BA6F9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333" w:type="dxa"/>
            <w:noWrap/>
            <w:vAlign w:val="center"/>
          </w:tcPr>
          <w:p w14:paraId="4FAB89E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1443" w:type="dxa"/>
            <w:noWrap/>
            <w:vAlign w:val="center"/>
          </w:tcPr>
          <w:p w14:paraId="02D579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1090" w:type="dxa"/>
            <w:noWrap/>
            <w:vAlign w:val="center"/>
          </w:tcPr>
          <w:p w14:paraId="52B400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1" w:type="dxa"/>
            <w:noWrap/>
            <w:vAlign w:val="center"/>
          </w:tcPr>
          <w:p w14:paraId="5E8007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1" w:type="dxa"/>
            <w:noWrap/>
            <w:vAlign w:val="center"/>
          </w:tcPr>
          <w:p w14:paraId="70AB8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1" w:type="dxa"/>
            <w:noWrap/>
            <w:vAlign w:val="center"/>
          </w:tcPr>
          <w:p w14:paraId="7ED517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27" w:type="dxa"/>
            <w:noWrap/>
            <w:vAlign w:val="center"/>
          </w:tcPr>
          <w:p w14:paraId="5006247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7706087" w14:textId="77777777" w:rsidTr="008C6A0B">
        <w:trPr>
          <w:trHeight w:val="23"/>
        </w:trPr>
        <w:tc>
          <w:tcPr>
            <w:tcW w:w="480" w:type="dxa"/>
            <w:noWrap/>
            <w:vAlign w:val="center"/>
          </w:tcPr>
          <w:p w14:paraId="1D80C1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333" w:type="dxa"/>
            <w:noWrap/>
            <w:vAlign w:val="center"/>
          </w:tcPr>
          <w:p w14:paraId="6F800EA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43" w:type="dxa"/>
            <w:noWrap/>
            <w:vAlign w:val="center"/>
          </w:tcPr>
          <w:p w14:paraId="1EBEE9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090" w:type="dxa"/>
            <w:noWrap/>
            <w:vAlign w:val="center"/>
          </w:tcPr>
          <w:p w14:paraId="1D1821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1" w:type="dxa"/>
            <w:noWrap/>
            <w:vAlign w:val="center"/>
          </w:tcPr>
          <w:p w14:paraId="41B757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1" w:type="dxa"/>
            <w:noWrap/>
            <w:vAlign w:val="center"/>
          </w:tcPr>
          <w:p w14:paraId="31AA09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1" w:type="dxa"/>
            <w:noWrap/>
            <w:vAlign w:val="center"/>
          </w:tcPr>
          <w:p w14:paraId="633A00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27" w:type="dxa"/>
            <w:noWrap/>
            <w:vAlign w:val="center"/>
          </w:tcPr>
          <w:p w14:paraId="433AF25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803E92" w14:textId="77777777" w:rsidTr="008C6A0B">
        <w:trPr>
          <w:trHeight w:val="23"/>
        </w:trPr>
        <w:tc>
          <w:tcPr>
            <w:tcW w:w="480" w:type="dxa"/>
            <w:noWrap/>
            <w:vAlign w:val="center"/>
          </w:tcPr>
          <w:p w14:paraId="3D3402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333" w:type="dxa"/>
            <w:noWrap/>
            <w:vAlign w:val="center"/>
          </w:tcPr>
          <w:p w14:paraId="0F45FCC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43" w:type="dxa"/>
            <w:noWrap/>
            <w:vAlign w:val="center"/>
          </w:tcPr>
          <w:p w14:paraId="0AFE4C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90" w:type="dxa"/>
            <w:noWrap/>
            <w:vAlign w:val="center"/>
          </w:tcPr>
          <w:p w14:paraId="58D758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1" w:type="dxa"/>
            <w:noWrap/>
            <w:vAlign w:val="center"/>
          </w:tcPr>
          <w:p w14:paraId="585BE8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1" w:type="dxa"/>
            <w:noWrap/>
            <w:vAlign w:val="center"/>
          </w:tcPr>
          <w:p w14:paraId="590227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1" w:type="dxa"/>
            <w:noWrap/>
            <w:vAlign w:val="center"/>
          </w:tcPr>
          <w:p w14:paraId="42B52D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27" w:type="dxa"/>
            <w:noWrap/>
            <w:vAlign w:val="center"/>
          </w:tcPr>
          <w:p w14:paraId="3BAB3E4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09C6AB" w14:textId="77777777" w:rsidTr="008C6A0B">
        <w:trPr>
          <w:trHeight w:val="23"/>
        </w:trPr>
        <w:tc>
          <w:tcPr>
            <w:tcW w:w="480" w:type="dxa"/>
            <w:noWrap/>
            <w:vAlign w:val="center"/>
          </w:tcPr>
          <w:p w14:paraId="59ED4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333" w:type="dxa"/>
            <w:noWrap/>
            <w:vAlign w:val="center"/>
          </w:tcPr>
          <w:p w14:paraId="7E49249F"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medfee_sumamt</w:t>
            </w:r>
            <w:proofErr w:type="spellEnd"/>
          </w:p>
        </w:tc>
        <w:tc>
          <w:tcPr>
            <w:tcW w:w="1443" w:type="dxa"/>
            <w:noWrap/>
            <w:vAlign w:val="center"/>
          </w:tcPr>
          <w:p w14:paraId="570EE87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医疗费总额</w:t>
            </w:r>
          </w:p>
        </w:tc>
        <w:tc>
          <w:tcPr>
            <w:tcW w:w="1090" w:type="dxa"/>
            <w:noWrap/>
            <w:vAlign w:val="center"/>
          </w:tcPr>
          <w:p w14:paraId="71F9DFA5"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数值型</w:t>
            </w:r>
          </w:p>
        </w:tc>
        <w:tc>
          <w:tcPr>
            <w:tcW w:w="741" w:type="dxa"/>
            <w:noWrap/>
            <w:vAlign w:val="center"/>
          </w:tcPr>
          <w:p w14:paraId="1A05AD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41" w:type="dxa"/>
            <w:noWrap/>
            <w:vAlign w:val="center"/>
          </w:tcPr>
          <w:p w14:paraId="66E8C0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1" w:type="dxa"/>
            <w:noWrap/>
            <w:vAlign w:val="center"/>
          </w:tcPr>
          <w:p w14:paraId="0A3854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27" w:type="dxa"/>
            <w:noWrap/>
            <w:vAlign w:val="center"/>
          </w:tcPr>
          <w:p w14:paraId="2DFE6F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4A5D83" w14:textId="77777777" w:rsidTr="008C6A0B">
        <w:trPr>
          <w:trHeight w:val="23"/>
        </w:trPr>
        <w:tc>
          <w:tcPr>
            <w:tcW w:w="480" w:type="dxa"/>
            <w:noWrap/>
            <w:vAlign w:val="center"/>
          </w:tcPr>
          <w:p w14:paraId="331757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333" w:type="dxa"/>
            <w:noWrap/>
            <w:vAlign w:val="center"/>
          </w:tcPr>
          <w:p w14:paraId="21783703"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fund_pay_sumamt</w:t>
            </w:r>
            <w:proofErr w:type="spellEnd"/>
          </w:p>
        </w:tc>
        <w:tc>
          <w:tcPr>
            <w:tcW w:w="1443" w:type="dxa"/>
            <w:noWrap/>
            <w:vAlign w:val="center"/>
          </w:tcPr>
          <w:p w14:paraId="1BE32384"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基金支付总额</w:t>
            </w:r>
          </w:p>
        </w:tc>
        <w:tc>
          <w:tcPr>
            <w:tcW w:w="1090" w:type="dxa"/>
            <w:noWrap/>
            <w:vAlign w:val="center"/>
          </w:tcPr>
          <w:p w14:paraId="73D645FB"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数值型</w:t>
            </w:r>
          </w:p>
        </w:tc>
        <w:tc>
          <w:tcPr>
            <w:tcW w:w="741" w:type="dxa"/>
            <w:noWrap/>
            <w:vAlign w:val="center"/>
          </w:tcPr>
          <w:p w14:paraId="7E47B5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41" w:type="dxa"/>
            <w:noWrap/>
            <w:vAlign w:val="center"/>
          </w:tcPr>
          <w:p w14:paraId="201950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1" w:type="dxa"/>
            <w:noWrap/>
            <w:vAlign w:val="center"/>
          </w:tcPr>
          <w:p w14:paraId="063CCC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27" w:type="dxa"/>
            <w:noWrap/>
            <w:vAlign w:val="center"/>
          </w:tcPr>
          <w:p w14:paraId="65829992" w14:textId="77777777" w:rsidR="004D0BA7" w:rsidRDefault="004D0BA7" w:rsidP="008C6A0B">
            <w:pPr>
              <w:spacing w:line="240" w:lineRule="auto"/>
              <w:ind w:firstLineChars="0" w:firstLine="0"/>
              <w:jc w:val="left"/>
              <w:rPr>
                <w:color w:val="000000" w:themeColor="text1"/>
                <w:sz w:val="18"/>
                <w:szCs w:val="18"/>
              </w:rPr>
            </w:pPr>
          </w:p>
        </w:tc>
      </w:tr>
      <w:tr w:rsidR="004D0BA7" w14:paraId="4D24236F" w14:textId="77777777" w:rsidTr="008C6A0B">
        <w:trPr>
          <w:trHeight w:val="23"/>
        </w:trPr>
        <w:tc>
          <w:tcPr>
            <w:tcW w:w="480" w:type="dxa"/>
            <w:noWrap/>
            <w:vAlign w:val="center"/>
          </w:tcPr>
          <w:p w14:paraId="65F264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333" w:type="dxa"/>
            <w:noWrap/>
            <w:vAlign w:val="center"/>
          </w:tcPr>
          <w:p w14:paraId="1F14A9A3"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acct_pay</w:t>
            </w:r>
            <w:proofErr w:type="spellEnd"/>
          </w:p>
        </w:tc>
        <w:tc>
          <w:tcPr>
            <w:tcW w:w="1443" w:type="dxa"/>
            <w:noWrap/>
            <w:vAlign w:val="center"/>
          </w:tcPr>
          <w:p w14:paraId="76BC97E5"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个人账户支出</w:t>
            </w:r>
          </w:p>
        </w:tc>
        <w:tc>
          <w:tcPr>
            <w:tcW w:w="1090" w:type="dxa"/>
            <w:noWrap/>
            <w:vAlign w:val="center"/>
          </w:tcPr>
          <w:p w14:paraId="3C1C298C"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数值型</w:t>
            </w:r>
          </w:p>
        </w:tc>
        <w:tc>
          <w:tcPr>
            <w:tcW w:w="741" w:type="dxa"/>
            <w:noWrap/>
            <w:vAlign w:val="center"/>
          </w:tcPr>
          <w:p w14:paraId="1F72B5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41" w:type="dxa"/>
            <w:noWrap/>
            <w:vAlign w:val="center"/>
          </w:tcPr>
          <w:p w14:paraId="0EA421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1" w:type="dxa"/>
            <w:noWrap/>
            <w:vAlign w:val="center"/>
          </w:tcPr>
          <w:p w14:paraId="499A83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27" w:type="dxa"/>
            <w:noWrap/>
            <w:vAlign w:val="center"/>
          </w:tcPr>
          <w:p w14:paraId="47BD8856" w14:textId="77777777" w:rsidR="004D0BA7" w:rsidRDefault="004D0BA7" w:rsidP="008C6A0B">
            <w:pPr>
              <w:spacing w:line="240" w:lineRule="auto"/>
              <w:ind w:firstLineChars="0" w:firstLine="0"/>
              <w:jc w:val="left"/>
              <w:rPr>
                <w:color w:val="000000" w:themeColor="text1"/>
                <w:sz w:val="18"/>
                <w:szCs w:val="18"/>
              </w:rPr>
            </w:pPr>
          </w:p>
        </w:tc>
      </w:tr>
      <w:tr w:rsidR="004D0BA7" w14:paraId="49A12CA1" w14:textId="77777777" w:rsidTr="008C6A0B">
        <w:trPr>
          <w:trHeight w:val="23"/>
        </w:trPr>
        <w:tc>
          <w:tcPr>
            <w:tcW w:w="480" w:type="dxa"/>
            <w:noWrap/>
            <w:vAlign w:val="center"/>
          </w:tcPr>
          <w:p w14:paraId="7E702B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333" w:type="dxa"/>
            <w:noWrap/>
            <w:vAlign w:val="center"/>
          </w:tcPr>
          <w:p w14:paraId="303411C5"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refd_setl_flag</w:t>
            </w:r>
            <w:proofErr w:type="spellEnd"/>
          </w:p>
        </w:tc>
        <w:tc>
          <w:tcPr>
            <w:tcW w:w="1443" w:type="dxa"/>
            <w:noWrap/>
            <w:vAlign w:val="center"/>
          </w:tcPr>
          <w:p w14:paraId="589A78A0"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退费结算标志</w:t>
            </w:r>
          </w:p>
        </w:tc>
        <w:tc>
          <w:tcPr>
            <w:tcW w:w="1090" w:type="dxa"/>
            <w:noWrap/>
            <w:vAlign w:val="center"/>
          </w:tcPr>
          <w:p w14:paraId="39126599"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741" w:type="dxa"/>
            <w:noWrap/>
            <w:vAlign w:val="center"/>
          </w:tcPr>
          <w:p w14:paraId="11D05F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1" w:type="dxa"/>
            <w:noWrap/>
            <w:vAlign w:val="center"/>
          </w:tcPr>
          <w:p w14:paraId="01E884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1" w:type="dxa"/>
            <w:noWrap/>
            <w:vAlign w:val="center"/>
          </w:tcPr>
          <w:p w14:paraId="5020AE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27" w:type="dxa"/>
            <w:noWrap/>
            <w:vAlign w:val="center"/>
          </w:tcPr>
          <w:p w14:paraId="10C751FE" w14:textId="77777777" w:rsidR="004D0BA7" w:rsidRDefault="004D0BA7" w:rsidP="008C6A0B">
            <w:pPr>
              <w:spacing w:line="240" w:lineRule="auto"/>
              <w:ind w:firstLineChars="0" w:firstLine="0"/>
              <w:jc w:val="left"/>
              <w:rPr>
                <w:color w:val="000000" w:themeColor="text1"/>
                <w:sz w:val="18"/>
                <w:szCs w:val="18"/>
              </w:rPr>
            </w:pPr>
          </w:p>
        </w:tc>
      </w:tr>
    </w:tbl>
    <w:p w14:paraId="4739EE89" w14:textId="77777777" w:rsidR="004D0BA7" w:rsidRDefault="004D0BA7" w:rsidP="004D0BA7">
      <w:pPr>
        <w:pStyle w:val="5"/>
        <w:spacing w:before="156" w:after="156"/>
      </w:pPr>
      <w:r>
        <w:rPr>
          <w:rFonts w:hint="eastAsia"/>
        </w:rPr>
        <w:t>输出文件参数说明</w:t>
      </w:r>
    </w:p>
    <w:p w14:paraId="1480D3A4" w14:textId="5B54A411" w:rsidR="004D0BA7" w:rsidRDefault="004D0BA7" w:rsidP="00F9588E">
      <w:pPr>
        <w:pStyle w:val="a6"/>
        <w:numPr>
          <w:ilvl w:val="0"/>
          <w:numId w:val="26"/>
        </w:numPr>
      </w:pPr>
      <w:r>
        <w:rPr>
          <w:rFonts w:hint="eastAsia"/>
        </w:rPr>
        <w:t>输出文件参数说明</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377"/>
        <w:gridCol w:w="1701"/>
        <w:gridCol w:w="851"/>
        <w:gridCol w:w="708"/>
        <w:gridCol w:w="709"/>
        <w:gridCol w:w="709"/>
        <w:gridCol w:w="1780"/>
      </w:tblGrid>
      <w:tr w:rsidR="004D0BA7" w14:paraId="793EE6A6" w14:textId="77777777" w:rsidTr="008C6A0B">
        <w:trPr>
          <w:trHeight w:val="23"/>
          <w:tblHeader/>
        </w:trPr>
        <w:tc>
          <w:tcPr>
            <w:tcW w:w="461" w:type="dxa"/>
            <w:shd w:val="clear" w:color="auto" w:fill="D9D9D9" w:themeFill="background1" w:themeFillShade="D9"/>
            <w:noWrap/>
            <w:vAlign w:val="center"/>
          </w:tcPr>
          <w:p w14:paraId="2D43F43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77" w:type="dxa"/>
            <w:shd w:val="clear" w:color="auto" w:fill="D9D9D9" w:themeFill="background1" w:themeFillShade="D9"/>
            <w:noWrap/>
            <w:vAlign w:val="center"/>
          </w:tcPr>
          <w:p w14:paraId="22FC162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01" w:type="dxa"/>
            <w:shd w:val="clear" w:color="auto" w:fill="D9D9D9" w:themeFill="background1" w:themeFillShade="D9"/>
            <w:noWrap/>
            <w:vAlign w:val="center"/>
          </w:tcPr>
          <w:p w14:paraId="3BEAB6E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3677828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8" w:type="dxa"/>
            <w:shd w:val="clear" w:color="auto" w:fill="D9D9D9" w:themeFill="background1" w:themeFillShade="D9"/>
            <w:noWrap/>
            <w:vAlign w:val="center"/>
          </w:tcPr>
          <w:p w14:paraId="21D6466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34570E4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9" w:type="dxa"/>
            <w:shd w:val="clear" w:color="auto" w:fill="D9D9D9" w:themeFill="background1" w:themeFillShade="D9"/>
            <w:noWrap/>
            <w:vAlign w:val="center"/>
          </w:tcPr>
          <w:p w14:paraId="0ACC344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780" w:type="dxa"/>
            <w:shd w:val="clear" w:color="auto" w:fill="D9D9D9" w:themeFill="background1" w:themeFillShade="D9"/>
            <w:noWrap/>
            <w:vAlign w:val="center"/>
          </w:tcPr>
          <w:p w14:paraId="56FE6A3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EFEB803" w14:textId="77777777" w:rsidTr="008C6A0B">
        <w:trPr>
          <w:trHeight w:val="23"/>
        </w:trPr>
        <w:tc>
          <w:tcPr>
            <w:tcW w:w="461" w:type="dxa"/>
            <w:noWrap/>
            <w:vAlign w:val="center"/>
          </w:tcPr>
          <w:p w14:paraId="7D2360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377" w:type="dxa"/>
            <w:noWrap/>
            <w:vAlign w:val="center"/>
          </w:tcPr>
          <w:p w14:paraId="5139BB15" w14:textId="77777777" w:rsidR="004D0BA7" w:rsidRDefault="004D0BA7" w:rsidP="008C6A0B">
            <w:pPr>
              <w:spacing w:line="240" w:lineRule="auto"/>
              <w:ind w:firstLineChars="0" w:firstLine="0"/>
              <w:jc w:val="center"/>
              <w:rPr>
                <w:sz w:val="18"/>
                <w:szCs w:val="18"/>
              </w:rPr>
            </w:pPr>
            <w:proofErr w:type="spellStart"/>
            <w:r>
              <w:rPr>
                <w:rFonts w:hint="eastAsia"/>
                <w:color w:val="000000" w:themeColor="text1"/>
                <w:sz w:val="18"/>
                <w:szCs w:val="18"/>
              </w:rPr>
              <w:t>psn_no</w:t>
            </w:r>
            <w:proofErr w:type="spellEnd"/>
          </w:p>
        </w:tc>
        <w:tc>
          <w:tcPr>
            <w:tcW w:w="1701" w:type="dxa"/>
            <w:noWrap/>
            <w:vAlign w:val="center"/>
          </w:tcPr>
          <w:p w14:paraId="2ECAF177"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人员编号</w:t>
            </w:r>
          </w:p>
        </w:tc>
        <w:tc>
          <w:tcPr>
            <w:tcW w:w="851" w:type="dxa"/>
            <w:noWrap/>
            <w:vAlign w:val="center"/>
          </w:tcPr>
          <w:p w14:paraId="3A9E3E18"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字符型</w:t>
            </w:r>
          </w:p>
        </w:tc>
        <w:tc>
          <w:tcPr>
            <w:tcW w:w="708" w:type="dxa"/>
            <w:noWrap/>
            <w:vAlign w:val="center"/>
          </w:tcPr>
          <w:p w14:paraId="63C0ECB8"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30</w:t>
            </w:r>
          </w:p>
        </w:tc>
        <w:tc>
          <w:tcPr>
            <w:tcW w:w="709" w:type="dxa"/>
            <w:noWrap/>
            <w:vAlign w:val="center"/>
          </w:tcPr>
          <w:p w14:paraId="7B462C0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709" w:type="dxa"/>
            <w:noWrap/>
            <w:vAlign w:val="center"/>
          </w:tcPr>
          <w:p w14:paraId="4E14ED6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Y</w:t>
            </w:r>
          </w:p>
        </w:tc>
        <w:tc>
          <w:tcPr>
            <w:tcW w:w="1780" w:type="dxa"/>
            <w:noWrap/>
            <w:vAlign w:val="center"/>
          </w:tcPr>
          <w:p w14:paraId="13E54E6F" w14:textId="77777777" w:rsidR="004D0BA7" w:rsidRDefault="004D0BA7" w:rsidP="008C6A0B">
            <w:pPr>
              <w:spacing w:line="240" w:lineRule="auto"/>
              <w:ind w:firstLineChars="0" w:firstLine="0"/>
              <w:jc w:val="left"/>
              <w:rPr>
                <w:color w:val="FF0000"/>
                <w:sz w:val="18"/>
                <w:szCs w:val="18"/>
              </w:rPr>
            </w:pPr>
          </w:p>
        </w:tc>
      </w:tr>
      <w:tr w:rsidR="004D0BA7" w14:paraId="0C8A2036" w14:textId="77777777" w:rsidTr="008C6A0B">
        <w:trPr>
          <w:trHeight w:val="23"/>
        </w:trPr>
        <w:tc>
          <w:tcPr>
            <w:tcW w:w="461" w:type="dxa"/>
            <w:noWrap/>
            <w:vAlign w:val="center"/>
          </w:tcPr>
          <w:p w14:paraId="6CE634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377" w:type="dxa"/>
            <w:noWrap/>
            <w:vAlign w:val="center"/>
          </w:tcPr>
          <w:p w14:paraId="56683602" w14:textId="77777777" w:rsidR="004D0BA7" w:rsidRDefault="004D0BA7" w:rsidP="008C6A0B">
            <w:pPr>
              <w:spacing w:line="240" w:lineRule="auto"/>
              <w:ind w:firstLineChars="0" w:firstLine="0"/>
              <w:jc w:val="center"/>
              <w:rPr>
                <w:sz w:val="18"/>
                <w:szCs w:val="18"/>
              </w:rPr>
            </w:pPr>
            <w:proofErr w:type="spellStart"/>
            <w:r>
              <w:rPr>
                <w:rFonts w:hint="eastAsia"/>
                <w:sz w:val="18"/>
                <w:szCs w:val="18"/>
              </w:rPr>
              <w:t>mdtrt_id</w:t>
            </w:r>
            <w:proofErr w:type="spellEnd"/>
          </w:p>
        </w:tc>
        <w:tc>
          <w:tcPr>
            <w:tcW w:w="1701" w:type="dxa"/>
            <w:noWrap/>
            <w:vAlign w:val="center"/>
          </w:tcPr>
          <w:p w14:paraId="76ECCFA7" w14:textId="77777777" w:rsidR="004D0BA7" w:rsidRDefault="004D0BA7" w:rsidP="008C6A0B">
            <w:pPr>
              <w:spacing w:line="240" w:lineRule="auto"/>
              <w:ind w:firstLineChars="0" w:firstLine="0"/>
              <w:jc w:val="center"/>
              <w:rPr>
                <w:sz w:val="18"/>
                <w:szCs w:val="18"/>
              </w:rPr>
            </w:pPr>
            <w:r>
              <w:rPr>
                <w:rFonts w:hint="eastAsia"/>
                <w:sz w:val="18"/>
                <w:szCs w:val="18"/>
              </w:rPr>
              <w:t>就诊ID</w:t>
            </w:r>
          </w:p>
        </w:tc>
        <w:tc>
          <w:tcPr>
            <w:tcW w:w="851" w:type="dxa"/>
            <w:noWrap/>
            <w:vAlign w:val="center"/>
          </w:tcPr>
          <w:p w14:paraId="75E72D34"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708" w:type="dxa"/>
            <w:noWrap/>
            <w:vAlign w:val="center"/>
          </w:tcPr>
          <w:p w14:paraId="40BE27B1" w14:textId="77777777" w:rsidR="004D0BA7" w:rsidRDefault="004D0BA7" w:rsidP="008C6A0B">
            <w:pPr>
              <w:spacing w:line="240" w:lineRule="auto"/>
              <w:ind w:firstLineChars="0" w:firstLine="0"/>
              <w:jc w:val="center"/>
              <w:rPr>
                <w:sz w:val="18"/>
                <w:szCs w:val="18"/>
              </w:rPr>
            </w:pPr>
            <w:r>
              <w:rPr>
                <w:rFonts w:hint="eastAsia"/>
                <w:sz w:val="18"/>
                <w:szCs w:val="18"/>
              </w:rPr>
              <w:t>30</w:t>
            </w:r>
          </w:p>
        </w:tc>
        <w:tc>
          <w:tcPr>
            <w:tcW w:w="709" w:type="dxa"/>
            <w:noWrap/>
            <w:vAlign w:val="center"/>
          </w:tcPr>
          <w:p w14:paraId="5A057842" w14:textId="77777777" w:rsidR="004D0BA7" w:rsidRDefault="004D0BA7" w:rsidP="008C6A0B">
            <w:pPr>
              <w:spacing w:line="240" w:lineRule="auto"/>
              <w:ind w:firstLineChars="0" w:firstLine="0"/>
              <w:jc w:val="center"/>
              <w:rPr>
                <w:color w:val="FF0000"/>
                <w:sz w:val="18"/>
                <w:szCs w:val="18"/>
              </w:rPr>
            </w:pPr>
          </w:p>
        </w:tc>
        <w:tc>
          <w:tcPr>
            <w:tcW w:w="709" w:type="dxa"/>
            <w:noWrap/>
            <w:vAlign w:val="center"/>
          </w:tcPr>
          <w:p w14:paraId="1EE35658" w14:textId="77777777" w:rsidR="004D0BA7" w:rsidRDefault="004D0BA7" w:rsidP="008C6A0B">
            <w:pPr>
              <w:spacing w:line="240" w:lineRule="auto"/>
              <w:ind w:firstLineChars="0" w:firstLine="0"/>
              <w:jc w:val="center"/>
              <w:rPr>
                <w:color w:val="FF0000"/>
                <w:sz w:val="18"/>
                <w:szCs w:val="18"/>
              </w:rPr>
            </w:pPr>
          </w:p>
        </w:tc>
        <w:tc>
          <w:tcPr>
            <w:tcW w:w="1780" w:type="dxa"/>
            <w:noWrap/>
            <w:vAlign w:val="center"/>
          </w:tcPr>
          <w:p w14:paraId="127423B2" w14:textId="77777777" w:rsidR="004D0BA7" w:rsidRDefault="004D0BA7" w:rsidP="008C6A0B">
            <w:pPr>
              <w:spacing w:line="240" w:lineRule="auto"/>
              <w:ind w:firstLineChars="0" w:firstLine="0"/>
              <w:jc w:val="left"/>
              <w:rPr>
                <w:color w:val="FF0000"/>
                <w:sz w:val="18"/>
                <w:szCs w:val="18"/>
              </w:rPr>
            </w:pPr>
          </w:p>
        </w:tc>
      </w:tr>
      <w:tr w:rsidR="004D0BA7" w14:paraId="78485A6D" w14:textId="77777777" w:rsidTr="008C6A0B">
        <w:trPr>
          <w:trHeight w:val="23"/>
        </w:trPr>
        <w:tc>
          <w:tcPr>
            <w:tcW w:w="461" w:type="dxa"/>
            <w:noWrap/>
            <w:vAlign w:val="center"/>
          </w:tcPr>
          <w:p w14:paraId="2A0262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377" w:type="dxa"/>
            <w:noWrap/>
            <w:vAlign w:val="center"/>
          </w:tcPr>
          <w:p w14:paraId="387A58E9" w14:textId="77777777" w:rsidR="004D0BA7" w:rsidRDefault="004D0BA7" w:rsidP="008C6A0B">
            <w:pPr>
              <w:spacing w:line="240" w:lineRule="auto"/>
              <w:ind w:firstLineChars="0" w:firstLine="0"/>
              <w:jc w:val="center"/>
              <w:rPr>
                <w:sz w:val="18"/>
                <w:szCs w:val="18"/>
              </w:rPr>
            </w:pPr>
            <w:proofErr w:type="spellStart"/>
            <w:r>
              <w:rPr>
                <w:rFonts w:hint="eastAsia"/>
                <w:color w:val="000000" w:themeColor="text1"/>
                <w:sz w:val="18"/>
                <w:szCs w:val="18"/>
              </w:rPr>
              <w:t>setl_id</w:t>
            </w:r>
            <w:proofErr w:type="spellEnd"/>
          </w:p>
        </w:tc>
        <w:tc>
          <w:tcPr>
            <w:tcW w:w="1701" w:type="dxa"/>
            <w:noWrap/>
            <w:vAlign w:val="center"/>
          </w:tcPr>
          <w:p w14:paraId="48B1B7D6"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结算ID</w:t>
            </w:r>
          </w:p>
        </w:tc>
        <w:tc>
          <w:tcPr>
            <w:tcW w:w="851" w:type="dxa"/>
            <w:noWrap/>
            <w:vAlign w:val="center"/>
          </w:tcPr>
          <w:p w14:paraId="64E67ABC"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字符型</w:t>
            </w:r>
          </w:p>
        </w:tc>
        <w:tc>
          <w:tcPr>
            <w:tcW w:w="708" w:type="dxa"/>
            <w:noWrap/>
            <w:vAlign w:val="center"/>
          </w:tcPr>
          <w:p w14:paraId="78FF7102"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30</w:t>
            </w:r>
          </w:p>
        </w:tc>
        <w:tc>
          <w:tcPr>
            <w:tcW w:w="709" w:type="dxa"/>
            <w:noWrap/>
            <w:vAlign w:val="center"/>
          </w:tcPr>
          <w:p w14:paraId="7A9F5D72" w14:textId="77777777" w:rsidR="004D0BA7" w:rsidRDefault="004D0BA7" w:rsidP="008C6A0B">
            <w:pPr>
              <w:spacing w:line="240" w:lineRule="auto"/>
              <w:ind w:firstLineChars="0" w:firstLine="0"/>
              <w:jc w:val="center"/>
              <w:rPr>
                <w:color w:val="FF0000"/>
                <w:sz w:val="18"/>
                <w:szCs w:val="18"/>
              </w:rPr>
            </w:pPr>
          </w:p>
        </w:tc>
        <w:tc>
          <w:tcPr>
            <w:tcW w:w="709" w:type="dxa"/>
            <w:noWrap/>
            <w:vAlign w:val="center"/>
          </w:tcPr>
          <w:p w14:paraId="4ED0EB34" w14:textId="77777777" w:rsidR="004D0BA7" w:rsidRDefault="004D0BA7" w:rsidP="008C6A0B">
            <w:pPr>
              <w:spacing w:line="240" w:lineRule="auto"/>
              <w:ind w:firstLineChars="0" w:firstLine="0"/>
              <w:jc w:val="center"/>
              <w:rPr>
                <w:color w:val="FF0000"/>
                <w:sz w:val="18"/>
                <w:szCs w:val="18"/>
              </w:rPr>
            </w:pPr>
          </w:p>
        </w:tc>
        <w:tc>
          <w:tcPr>
            <w:tcW w:w="1780" w:type="dxa"/>
            <w:noWrap/>
            <w:vAlign w:val="center"/>
          </w:tcPr>
          <w:p w14:paraId="3FDC0F6B" w14:textId="77777777" w:rsidR="004D0BA7" w:rsidRDefault="004D0BA7" w:rsidP="008C6A0B">
            <w:pPr>
              <w:spacing w:line="240" w:lineRule="auto"/>
              <w:ind w:firstLineChars="0" w:firstLine="0"/>
              <w:jc w:val="left"/>
              <w:rPr>
                <w:color w:val="FF0000"/>
                <w:sz w:val="18"/>
                <w:szCs w:val="18"/>
              </w:rPr>
            </w:pPr>
          </w:p>
        </w:tc>
      </w:tr>
      <w:tr w:rsidR="004D0BA7" w14:paraId="77CD3D6A" w14:textId="77777777" w:rsidTr="008C6A0B">
        <w:trPr>
          <w:trHeight w:val="23"/>
        </w:trPr>
        <w:tc>
          <w:tcPr>
            <w:tcW w:w="461" w:type="dxa"/>
            <w:noWrap/>
            <w:vAlign w:val="center"/>
          </w:tcPr>
          <w:p w14:paraId="0AC210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377" w:type="dxa"/>
            <w:noWrap/>
            <w:vAlign w:val="center"/>
          </w:tcPr>
          <w:p w14:paraId="520545F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msgid</w:t>
            </w:r>
            <w:proofErr w:type="spellEnd"/>
          </w:p>
        </w:tc>
        <w:tc>
          <w:tcPr>
            <w:tcW w:w="1701" w:type="dxa"/>
            <w:noWrap/>
            <w:vAlign w:val="center"/>
          </w:tcPr>
          <w:p w14:paraId="2F59B4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发送方报文ID</w:t>
            </w:r>
          </w:p>
        </w:tc>
        <w:tc>
          <w:tcPr>
            <w:tcW w:w="851" w:type="dxa"/>
            <w:noWrap/>
            <w:vAlign w:val="center"/>
          </w:tcPr>
          <w:p w14:paraId="1F79EC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noWrap/>
            <w:vAlign w:val="center"/>
          </w:tcPr>
          <w:p w14:paraId="236FBD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noWrap/>
            <w:vAlign w:val="center"/>
          </w:tcPr>
          <w:p w14:paraId="10D1681F" w14:textId="77777777" w:rsidR="004D0BA7" w:rsidRDefault="004D0BA7" w:rsidP="008C6A0B">
            <w:pPr>
              <w:spacing w:line="240" w:lineRule="auto"/>
              <w:ind w:firstLineChars="0" w:firstLine="0"/>
              <w:jc w:val="center"/>
              <w:rPr>
                <w:color w:val="FF0000"/>
                <w:sz w:val="18"/>
                <w:szCs w:val="18"/>
              </w:rPr>
            </w:pPr>
          </w:p>
        </w:tc>
        <w:tc>
          <w:tcPr>
            <w:tcW w:w="709" w:type="dxa"/>
            <w:noWrap/>
            <w:vAlign w:val="center"/>
          </w:tcPr>
          <w:p w14:paraId="4C943066"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Y</w:t>
            </w:r>
          </w:p>
        </w:tc>
        <w:tc>
          <w:tcPr>
            <w:tcW w:w="1780" w:type="dxa"/>
            <w:noWrap/>
            <w:vAlign w:val="center"/>
          </w:tcPr>
          <w:p w14:paraId="6C11894D" w14:textId="77777777" w:rsidR="004D0BA7" w:rsidRDefault="004D0BA7" w:rsidP="008C6A0B">
            <w:pPr>
              <w:spacing w:line="240" w:lineRule="auto"/>
              <w:ind w:firstLineChars="0" w:firstLine="0"/>
              <w:jc w:val="left"/>
              <w:rPr>
                <w:color w:val="FF0000"/>
                <w:sz w:val="18"/>
                <w:szCs w:val="18"/>
              </w:rPr>
            </w:pPr>
            <w:r>
              <w:rPr>
                <w:rFonts w:hint="eastAsia"/>
                <w:color w:val="000000" w:themeColor="text1"/>
                <w:sz w:val="18"/>
                <w:szCs w:val="18"/>
              </w:rPr>
              <w:t>用于冲正时填写原发送方报文ID</w:t>
            </w:r>
          </w:p>
        </w:tc>
      </w:tr>
      <w:tr w:rsidR="004D0BA7" w14:paraId="2B5CE17F" w14:textId="77777777" w:rsidTr="008C6A0B">
        <w:trPr>
          <w:trHeight w:val="23"/>
        </w:trPr>
        <w:tc>
          <w:tcPr>
            <w:tcW w:w="461" w:type="dxa"/>
            <w:noWrap/>
            <w:vAlign w:val="center"/>
          </w:tcPr>
          <w:p w14:paraId="17BA01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377" w:type="dxa"/>
            <w:noWrap/>
            <w:vAlign w:val="center"/>
          </w:tcPr>
          <w:p w14:paraId="55E4A7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stmt_rslt</w:t>
            </w:r>
            <w:proofErr w:type="spellEnd"/>
          </w:p>
        </w:tc>
        <w:tc>
          <w:tcPr>
            <w:tcW w:w="1701" w:type="dxa"/>
            <w:noWrap/>
            <w:vAlign w:val="center"/>
          </w:tcPr>
          <w:p w14:paraId="400B63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对账结果</w:t>
            </w:r>
          </w:p>
        </w:tc>
        <w:tc>
          <w:tcPr>
            <w:tcW w:w="851" w:type="dxa"/>
            <w:noWrap/>
            <w:vAlign w:val="center"/>
          </w:tcPr>
          <w:p w14:paraId="0FE4B5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8" w:type="dxa"/>
            <w:noWrap/>
            <w:vAlign w:val="center"/>
          </w:tcPr>
          <w:p w14:paraId="540B5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09" w:type="dxa"/>
            <w:noWrap/>
            <w:vAlign w:val="center"/>
          </w:tcPr>
          <w:p w14:paraId="52CCCC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9" w:type="dxa"/>
            <w:noWrap/>
            <w:vAlign w:val="center"/>
          </w:tcPr>
          <w:p w14:paraId="15C33B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780" w:type="dxa"/>
            <w:noWrap/>
            <w:vAlign w:val="center"/>
          </w:tcPr>
          <w:p w14:paraId="7DCFE3A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F763E61" w14:textId="77777777" w:rsidTr="008C6A0B">
        <w:trPr>
          <w:trHeight w:val="23"/>
        </w:trPr>
        <w:tc>
          <w:tcPr>
            <w:tcW w:w="461" w:type="dxa"/>
            <w:noWrap/>
            <w:vAlign w:val="center"/>
          </w:tcPr>
          <w:p w14:paraId="254393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377" w:type="dxa"/>
            <w:noWrap/>
            <w:vAlign w:val="center"/>
          </w:tcPr>
          <w:p w14:paraId="2C81C227"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themeColor="text1"/>
                <w:sz w:val="18"/>
                <w:szCs w:val="18"/>
              </w:rPr>
              <w:t>refd_setl_flag</w:t>
            </w:r>
            <w:proofErr w:type="spellEnd"/>
          </w:p>
        </w:tc>
        <w:tc>
          <w:tcPr>
            <w:tcW w:w="1701" w:type="dxa"/>
            <w:noWrap/>
            <w:vAlign w:val="center"/>
          </w:tcPr>
          <w:p w14:paraId="090211C9"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退费结算标志</w:t>
            </w:r>
          </w:p>
        </w:tc>
        <w:tc>
          <w:tcPr>
            <w:tcW w:w="851" w:type="dxa"/>
            <w:noWrap/>
            <w:vAlign w:val="center"/>
          </w:tcPr>
          <w:p w14:paraId="2F7107AA"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708" w:type="dxa"/>
            <w:noWrap/>
            <w:vAlign w:val="center"/>
          </w:tcPr>
          <w:p w14:paraId="1E3FCEB7"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3</w:t>
            </w:r>
          </w:p>
        </w:tc>
        <w:tc>
          <w:tcPr>
            <w:tcW w:w="709" w:type="dxa"/>
            <w:noWrap/>
            <w:vAlign w:val="center"/>
          </w:tcPr>
          <w:p w14:paraId="10EA00AD"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Y</w:t>
            </w:r>
          </w:p>
        </w:tc>
        <w:tc>
          <w:tcPr>
            <w:tcW w:w="709" w:type="dxa"/>
            <w:noWrap/>
            <w:vAlign w:val="center"/>
          </w:tcPr>
          <w:p w14:paraId="7C289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80" w:type="dxa"/>
            <w:noWrap/>
            <w:vAlign w:val="center"/>
          </w:tcPr>
          <w:p w14:paraId="3C3CB19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DA21D8" w14:textId="77777777" w:rsidTr="008C6A0B">
        <w:trPr>
          <w:trHeight w:val="23"/>
        </w:trPr>
        <w:tc>
          <w:tcPr>
            <w:tcW w:w="461" w:type="dxa"/>
            <w:noWrap/>
            <w:vAlign w:val="center"/>
          </w:tcPr>
          <w:p w14:paraId="7643FC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377" w:type="dxa"/>
            <w:noWrap/>
            <w:vAlign w:val="center"/>
          </w:tcPr>
          <w:p w14:paraId="2939F498"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memo</w:t>
            </w:r>
          </w:p>
        </w:tc>
        <w:tc>
          <w:tcPr>
            <w:tcW w:w="1701" w:type="dxa"/>
            <w:noWrap/>
            <w:vAlign w:val="center"/>
          </w:tcPr>
          <w:p w14:paraId="2F693314"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备注</w:t>
            </w:r>
          </w:p>
        </w:tc>
        <w:tc>
          <w:tcPr>
            <w:tcW w:w="851" w:type="dxa"/>
            <w:noWrap/>
            <w:vAlign w:val="center"/>
          </w:tcPr>
          <w:p w14:paraId="71D94128"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字符型</w:t>
            </w:r>
          </w:p>
        </w:tc>
        <w:tc>
          <w:tcPr>
            <w:tcW w:w="708" w:type="dxa"/>
            <w:noWrap/>
            <w:vAlign w:val="center"/>
          </w:tcPr>
          <w:p w14:paraId="36A592E5"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500</w:t>
            </w:r>
          </w:p>
        </w:tc>
        <w:tc>
          <w:tcPr>
            <w:tcW w:w="709" w:type="dxa"/>
            <w:noWrap/>
            <w:vAlign w:val="center"/>
          </w:tcPr>
          <w:p w14:paraId="09011C4F" w14:textId="77777777" w:rsidR="004D0BA7" w:rsidRDefault="004D0BA7" w:rsidP="008C6A0B">
            <w:pPr>
              <w:spacing w:line="240" w:lineRule="auto"/>
              <w:ind w:firstLineChars="0" w:firstLine="0"/>
              <w:jc w:val="center"/>
              <w:rPr>
                <w:color w:val="FF0000"/>
                <w:sz w:val="18"/>
                <w:szCs w:val="18"/>
              </w:rPr>
            </w:pPr>
            <w:r>
              <w:rPr>
                <w:rFonts w:hint="eastAsia"/>
                <w:color w:val="000000" w:themeColor="text1"/>
                <w:sz w:val="18"/>
                <w:szCs w:val="18"/>
              </w:rPr>
              <w:t xml:space="preserve">　</w:t>
            </w:r>
          </w:p>
        </w:tc>
        <w:tc>
          <w:tcPr>
            <w:tcW w:w="709" w:type="dxa"/>
            <w:noWrap/>
            <w:vAlign w:val="center"/>
          </w:tcPr>
          <w:p w14:paraId="0AA7B0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80" w:type="dxa"/>
            <w:noWrap/>
            <w:vAlign w:val="center"/>
          </w:tcPr>
          <w:p w14:paraId="5E21983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50513276" w14:textId="77777777" w:rsidR="004D0BA7" w:rsidRDefault="004D0BA7" w:rsidP="004D0BA7">
      <w:pPr>
        <w:ind w:firstLine="420"/>
        <w:rPr>
          <w:lang w:val="zh-CN"/>
        </w:rPr>
      </w:pPr>
    </w:p>
    <w:p w14:paraId="5609AE49" w14:textId="77777777" w:rsidR="004D0BA7" w:rsidRDefault="004D0BA7" w:rsidP="004D0BA7">
      <w:pPr>
        <w:pStyle w:val="3"/>
        <w:spacing w:before="156" w:after="156"/>
      </w:pPr>
      <w:bookmarkStart w:id="147" w:name="_Toc55397701"/>
      <w:bookmarkStart w:id="148" w:name="_Toc75794913"/>
      <w:r>
        <w:rPr>
          <w:rFonts w:hint="eastAsia"/>
        </w:rPr>
        <w:lastRenderedPageBreak/>
        <w:t>目录对照</w:t>
      </w:r>
      <w:bookmarkEnd w:id="141"/>
      <w:bookmarkEnd w:id="147"/>
      <w:bookmarkEnd w:id="148"/>
    </w:p>
    <w:p w14:paraId="4C70030E" w14:textId="77777777" w:rsidR="004D0BA7" w:rsidRDefault="004D0BA7" w:rsidP="004D0BA7">
      <w:pPr>
        <w:pStyle w:val="5"/>
        <w:spacing w:before="156" w:after="156"/>
        <w:rPr>
          <w:lang w:val="zh-CN"/>
        </w:rPr>
      </w:pPr>
      <w:r>
        <w:rPr>
          <w:rFonts w:hint="eastAsia"/>
          <w:lang w:val="zh-CN"/>
        </w:rPr>
        <w:t>【3</w:t>
      </w:r>
      <w:r>
        <w:rPr>
          <w:lang w:val="zh-CN"/>
        </w:rPr>
        <w:t>301</w:t>
      </w:r>
      <w:r>
        <w:rPr>
          <w:rFonts w:hint="eastAsia"/>
          <w:lang w:val="zh-CN"/>
        </w:rPr>
        <w:t>】目录对照上传</w:t>
      </w:r>
    </w:p>
    <w:p w14:paraId="00321671" w14:textId="77777777" w:rsidR="004D0BA7" w:rsidRDefault="004D0BA7" w:rsidP="004D0BA7">
      <w:pPr>
        <w:pStyle w:val="5"/>
        <w:spacing w:before="156" w:after="156"/>
      </w:pPr>
      <w:r>
        <w:rPr>
          <w:rFonts w:hint="eastAsia"/>
        </w:rPr>
        <w:t>交易说明</w:t>
      </w:r>
    </w:p>
    <w:p w14:paraId="1C93A52D" w14:textId="77777777" w:rsidR="004D0BA7" w:rsidRDefault="004D0BA7" w:rsidP="004D0BA7">
      <w:pPr>
        <w:ind w:firstLine="420"/>
        <w:rPr>
          <w:rFonts w:cs="Times New Roman"/>
          <w:kern w:val="2"/>
        </w:rPr>
      </w:pPr>
      <w:r>
        <w:rPr>
          <w:rFonts w:cs="Times New Roman" w:hint="eastAsia"/>
          <w:kern w:val="2"/>
        </w:rPr>
        <w:t>通过此交易上传目录对照关系。</w:t>
      </w:r>
    </w:p>
    <w:p w14:paraId="673464B2" w14:textId="77777777" w:rsidR="004D0BA7" w:rsidRDefault="004D0BA7" w:rsidP="004D0BA7">
      <w:pPr>
        <w:pStyle w:val="5"/>
        <w:spacing w:before="156" w:after="156"/>
      </w:pPr>
      <w:r>
        <w:rPr>
          <w:rFonts w:hint="eastAsia"/>
        </w:rPr>
        <w:t>重点说明</w:t>
      </w:r>
    </w:p>
    <w:p w14:paraId="6007F57A" w14:textId="77777777" w:rsidR="004D0BA7" w:rsidRDefault="004D0BA7" w:rsidP="004D0BA7">
      <w:pPr>
        <w:ind w:firstLine="420"/>
        <w:rPr>
          <w:rFonts w:cs="Times New Roman"/>
          <w:kern w:val="2"/>
        </w:rPr>
      </w:pPr>
      <w:r>
        <w:rPr>
          <w:rFonts w:cs="Times New Roman" w:hint="eastAsia"/>
          <w:kern w:val="2"/>
        </w:rPr>
        <w:t>入参不能为空。可能有多条入参。</w:t>
      </w:r>
    </w:p>
    <w:p w14:paraId="2C6129FB" w14:textId="77777777" w:rsidR="004D0BA7" w:rsidRDefault="004D0BA7" w:rsidP="004D0BA7">
      <w:pPr>
        <w:pStyle w:val="5"/>
        <w:spacing w:before="156" w:after="156"/>
      </w:pPr>
      <w:r>
        <w:rPr>
          <w:rFonts w:hint="eastAsia"/>
        </w:rPr>
        <w:t>交易对象</w:t>
      </w:r>
    </w:p>
    <w:p w14:paraId="269441CD"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20AD111E"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2A7675DB" w14:textId="77777777" w:rsidR="004D0BA7" w:rsidRDefault="004D0BA7" w:rsidP="004D0BA7">
      <w:pPr>
        <w:pStyle w:val="5"/>
        <w:spacing w:before="156" w:after="156"/>
      </w:pPr>
      <w:r>
        <w:rPr>
          <w:rFonts w:hint="eastAsia"/>
        </w:rPr>
        <w:t>输入</w:t>
      </w:r>
    </w:p>
    <w:p w14:paraId="1D9410C0" w14:textId="2242D936" w:rsidR="004D0BA7" w:rsidRDefault="004D0BA7" w:rsidP="00F9588E">
      <w:pPr>
        <w:pStyle w:val="a6"/>
        <w:numPr>
          <w:ilvl w:val="0"/>
          <w:numId w:val="26"/>
        </w:numPr>
      </w:pPr>
      <w:r>
        <w:rPr>
          <w:rFonts w:hint="eastAsia"/>
        </w:rPr>
        <w:t>输入-目录对照上传（节点标识：</w:t>
      </w:r>
      <w:proofErr w:type="spellStart"/>
      <w:r>
        <w:t>catalogcompin</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54E4D70E" w14:textId="77777777" w:rsidTr="008C6A0B">
        <w:trPr>
          <w:trHeight w:val="23"/>
          <w:tblHeader/>
        </w:trPr>
        <w:tc>
          <w:tcPr>
            <w:tcW w:w="421" w:type="dxa"/>
            <w:shd w:val="clear" w:color="auto" w:fill="D9D9D9" w:themeFill="background1" w:themeFillShade="D9"/>
            <w:vAlign w:val="center"/>
          </w:tcPr>
          <w:p w14:paraId="5453667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E8E154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4BD42EC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261328D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481186F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6373453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58330B2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393F852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7E15425D" w14:textId="77777777" w:rsidTr="008C6A0B">
        <w:trPr>
          <w:trHeight w:val="23"/>
        </w:trPr>
        <w:tc>
          <w:tcPr>
            <w:tcW w:w="421" w:type="dxa"/>
            <w:vAlign w:val="center"/>
          </w:tcPr>
          <w:p w14:paraId="6A1B0767"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29F7FA0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fixmedins_hilist_id</w:t>
            </w:r>
            <w:proofErr w:type="spellEnd"/>
          </w:p>
        </w:tc>
        <w:tc>
          <w:tcPr>
            <w:tcW w:w="1842" w:type="dxa"/>
            <w:shd w:val="clear" w:color="auto" w:fill="auto"/>
            <w:vAlign w:val="center"/>
          </w:tcPr>
          <w:p w14:paraId="293F7878"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定点医药机构目录编号</w:t>
            </w:r>
          </w:p>
        </w:tc>
        <w:tc>
          <w:tcPr>
            <w:tcW w:w="851" w:type="dxa"/>
            <w:shd w:val="clear" w:color="auto" w:fill="auto"/>
            <w:vAlign w:val="center"/>
          </w:tcPr>
          <w:p w14:paraId="02FD6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E7BD715"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850" w:type="dxa"/>
            <w:shd w:val="clear" w:color="auto" w:fill="auto"/>
            <w:vAlign w:val="center"/>
          </w:tcPr>
          <w:p w14:paraId="7FF7288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7DBBD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541328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6EE5B6" w14:textId="77777777" w:rsidTr="008C6A0B">
        <w:trPr>
          <w:trHeight w:val="23"/>
        </w:trPr>
        <w:tc>
          <w:tcPr>
            <w:tcW w:w="421" w:type="dxa"/>
            <w:vAlign w:val="center"/>
          </w:tcPr>
          <w:p w14:paraId="109FF42E"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63674F1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fixmedins_hilist_name</w:t>
            </w:r>
            <w:proofErr w:type="spellEnd"/>
          </w:p>
        </w:tc>
        <w:tc>
          <w:tcPr>
            <w:tcW w:w="1842" w:type="dxa"/>
            <w:shd w:val="clear" w:color="auto" w:fill="auto"/>
            <w:vAlign w:val="center"/>
          </w:tcPr>
          <w:p w14:paraId="0D512E86"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定点医药机构目录名称</w:t>
            </w:r>
          </w:p>
        </w:tc>
        <w:tc>
          <w:tcPr>
            <w:tcW w:w="851" w:type="dxa"/>
            <w:shd w:val="clear" w:color="auto" w:fill="auto"/>
            <w:vAlign w:val="center"/>
          </w:tcPr>
          <w:p w14:paraId="7E727B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8E5DB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850" w:type="dxa"/>
            <w:shd w:val="clear" w:color="auto" w:fill="auto"/>
            <w:vAlign w:val="center"/>
          </w:tcPr>
          <w:p w14:paraId="7527C2D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16BC9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6F2C1001" w14:textId="77777777" w:rsidR="004D0BA7" w:rsidRDefault="004D0BA7" w:rsidP="008C6A0B">
            <w:pPr>
              <w:spacing w:line="240" w:lineRule="auto"/>
              <w:ind w:firstLineChars="0" w:firstLine="0"/>
              <w:jc w:val="left"/>
              <w:rPr>
                <w:color w:val="000000" w:themeColor="text1"/>
                <w:sz w:val="18"/>
                <w:szCs w:val="18"/>
              </w:rPr>
            </w:pPr>
          </w:p>
        </w:tc>
      </w:tr>
      <w:tr w:rsidR="004D0BA7" w14:paraId="05C5B9E4" w14:textId="77777777" w:rsidTr="008C6A0B">
        <w:trPr>
          <w:trHeight w:val="23"/>
        </w:trPr>
        <w:tc>
          <w:tcPr>
            <w:tcW w:w="421" w:type="dxa"/>
            <w:vAlign w:val="center"/>
          </w:tcPr>
          <w:p w14:paraId="216F279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404EE01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list_type</w:t>
            </w:r>
            <w:proofErr w:type="spellEnd"/>
          </w:p>
        </w:tc>
        <w:tc>
          <w:tcPr>
            <w:tcW w:w="1842" w:type="dxa"/>
            <w:shd w:val="clear" w:color="auto" w:fill="auto"/>
            <w:vAlign w:val="center"/>
          </w:tcPr>
          <w:p w14:paraId="2CF6AA98"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目录类别</w:t>
            </w:r>
          </w:p>
        </w:tc>
        <w:tc>
          <w:tcPr>
            <w:tcW w:w="851" w:type="dxa"/>
            <w:shd w:val="clear" w:color="auto" w:fill="auto"/>
            <w:vAlign w:val="center"/>
          </w:tcPr>
          <w:p w14:paraId="0DFB48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C1796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2FE38F7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803AB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FC64EB1" w14:textId="77777777" w:rsidR="004D0BA7" w:rsidRDefault="004D0BA7" w:rsidP="008C6A0B">
            <w:pPr>
              <w:spacing w:line="240" w:lineRule="auto"/>
              <w:ind w:firstLineChars="0" w:firstLine="0"/>
              <w:jc w:val="left"/>
              <w:rPr>
                <w:color w:val="000000" w:themeColor="text1"/>
                <w:sz w:val="18"/>
                <w:szCs w:val="18"/>
              </w:rPr>
            </w:pPr>
          </w:p>
        </w:tc>
      </w:tr>
      <w:tr w:rsidR="004D0BA7" w14:paraId="565A83BA" w14:textId="77777777" w:rsidTr="008C6A0B">
        <w:trPr>
          <w:trHeight w:val="23"/>
        </w:trPr>
        <w:tc>
          <w:tcPr>
            <w:tcW w:w="421" w:type="dxa"/>
            <w:vAlign w:val="center"/>
          </w:tcPr>
          <w:p w14:paraId="0D790E4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7825D1A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med_list_codg</w:t>
            </w:r>
            <w:proofErr w:type="spellEnd"/>
          </w:p>
        </w:tc>
        <w:tc>
          <w:tcPr>
            <w:tcW w:w="1842" w:type="dxa"/>
            <w:shd w:val="clear" w:color="auto" w:fill="auto"/>
            <w:vAlign w:val="center"/>
          </w:tcPr>
          <w:p w14:paraId="5DE99471"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医疗目录编码</w:t>
            </w:r>
          </w:p>
        </w:tc>
        <w:tc>
          <w:tcPr>
            <w:tcW w:w="851" w:type="dxa"/>
            <w:shd w:val="clear" w:color="auto" w:fill="auto"/>
            <w:vAlign w:val="center"/>
          </w:tcPr>
          <w:p w14:paraId="64F08E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B9ED5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176D6D4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C05A0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5EFE2190" w14:textId="77777777" w:rsidR="004D0BA7" w:rsidRDefault="004D0BA7" w:rsidP="008C6A0B">
            <w:pPr>
              <w:spacing w:line="240" w:lineRule="auto"/>
              <w:ind w:firstLineChars="0" w:firstLine="0"/>
              <w:jc w:val="left"/>
              <w:rPr>
                <w:color w:val="000000" w:themeColor="text1"/>
                <w:sz w:val="18"/>
                <w:szCs w:val="18"/>
              </w:rPr>
            </w:pPr>
          </w:p>
        </w:tc>
      </w:tr>
      <w:tr w:rsidR="004D0BA7" w14:paraId="206ECAA8" w14:textId="77777777" w:rsidTr="008C6A0B">
        <w:trPr>
          <w:trHeight w:val="23"/>
        </w:trPr>
        <w:tc>
          <w:tcPr>
            <w:tcW w:w="421" w:type="dxa"/>
            <w:vAlign w:val="center"/>
          </w:tcPr>
          <w:p w14:paraId="697C5E6B"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5</w:t>
            </w:r>
          </w:p>
        </w:tc>
        <w:tc>
          <w:tcPr>
            <w:tcW w:w="1701" w:type="dxa"/>
            <w:shd w:val="clear" w:color="auto" w:fill="auto"/>
            <w:vAlign w:val="center"/>
          </w:tcPr>
          <w:p w14:paraId="633F25A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begndate</w:t>
            </w:r>
            <w:proofErr w:type="spellEnd"/>
          </w:p>
        </w:tc>
        <w:tc>
          <w:tcPr>
            <w:tcW w:w="1842" w:type="dxa"/>
            <w:shd w:val="clear" w:color="auto" w:fill="auto"/>
            <w:vAlign w:val="center"/>
          </w:tcPr>
          <w:p w14:paraId="08938D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51" w:type="dxa"/>
            <w:shd w:val="clear" w:color="auto" w:fill="auto"/>
            <w:vAlign w:val="center"/>
          </w:tcPr>
          <w:p w14:paraId="1FB66B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850" w:type="dxa"/>
            <w:shd w:val="clear" w:color="auto" w:fill="auto"/>
            <w:vAlign w:val="center"/>
          </w:tcPr>
          <w:p w14:paraId="3449856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39061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　</w:t>
            </w:r>
          </w:p>
        </w:tc>
        <w:tc>
          <w:tcPr>
            <w:tcW w:w="850" w:type="dxa"/>
            <w:shd w:val="clear" w:color="auto" w:fill="auto"/>
            <w:vAlign w:val="center"/>
          </w:tcPr>
          <w:p w14:paraId="55018F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931" w:type="dxa"/>
            <w:shd w:val="clear" w:color="auto" w:fill="auto"/>
            <w:vAlign w:val="center"/>
          </w:tcPr>
          <w:p w14:paraId="37E67DA4"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 xml:space="preserve">　</w:t>
            </w:r>
          </w:p>
        </w:tc>
      </w:tr>
      <w:tr w:rsidR="004D0BA7" w14:paraId="2F992849" w14:textId="77777777" w:rsidTr="008C6A0B">
        <w:trPr>
          <w:trHeight w:val="23"/>
        </w:trPr>
        <w:tc>
          <w:tcPr>
            <w:tcW w:w="421" w:type="dxa"/>
            <w:vAlign w:val="center"/>
          </w:tcPr>
          <w:p w14:paraId="55614CD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10CDF50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enddate</w:t>
            </w:r>
            <w:proofErr w:type="spellEnd"/>
          </w:p>
        </w:tc>
        <w:tc>
          <w:tcPr>
            <w:tcW w:w="1842" w:type="dxa"/>
            <w:shd w:val="clear" w:color="auto" w:fill="auto"/>
            <w:vAlign w:val="center"/>
          </w:tcPr>
          <w:p w14:paraId="483ED3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851" w:type="dxa"/>
            <w:shd w:val="clear" w:color="auto" w:fill="auto"/>
            <w:vAlign w:val="center"/>
          </w:tcPr>
          <w:p w14:paraId="2D52541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vAlign w:val="center"/>
          </w:tcPr>
          <w:p w14:paraId="4A7201C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2BA107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850" w:type="dxa"/>
            <w:shd w:val="clear" w:color="auto" w:fill="auto"/>
            <w:vAlign w:val="center"/>
          </w:tcPr>
          <w:p w14:paraId="0715BC4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931" w:type="dxa"/>
            <w:shd w:val="clear" w:color="auto" w:fill="auto"/>
            <w:vAlign w:val="center"/>
          </w:tcPr>
          <w:p w14:paraId="67E3F77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3B6EFF3" w14:textId="77777777" w:rsidTr="008C6A0B">
        <w:trPr>
          <w:trHeight w:val="23"/>
        </w:trPr>
        <w:tc>
          <w:tcPr>
            <w:tcW w:w="421" w:type="dxa"/>
            <w:vAlign w:val="center"/>
          </w:tcPr>
          <w:p w14:paraId="21AB37C3"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4086F30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aprvno</w:t>
            </w:r>
            <w:proofErr w:type="spellEnd"/>
          </w:p>
        </w:tc>
        <w:tc>
          <w:tcPr>
            <w:tcW w:w="1842" w:type="dxa"/>
            <w:shd w:val="clear" w:color="auto" w:fill="auto"/>
            <w:vAlign w:val="center"/>
          </w:tcPr>
          <w:p w14:paraId="14254BED"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批准文号</w:t>
            </w:r>
          </w:p>
        </w:tc>
        <w:tc>
          <w:tcPr>
            <w:tcW w:w="851" w:type="dxa"/>
            <w:shd w:val="clear" w:color="auto" w:fill="auto"/>
            <w:vAlign w:val="center"/>
          </w:tcPr>
          <w:p w14:paraId="75DE7F6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vAlign w:val="center"/>
          </w:tcPr>
          <w:p w14:paraId="73CAE7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4A2BFC64"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147E5C7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N</w:t>
            </w:r>
          </w:p>
        </w:tc>
        <w:tc>
          <w:tcPr>
            <w:tcW w:w="931" w:type="dxa"/>
            <w:shd w:val="clear" w:color="auto" w:fill="auto"/>
            <w:vAlign w:val="center"/>
          </w:tcPr>
          <w:p w14:paraId="4EAE671F" w14:textId="77777777" w:rsidR="004D0BA7" w:rsidRDefault="004D0BA7" w:rsidP="008C6A0B">
            <w:pPr>
              <w:spacing w:line="240" w:lineRule="auto"/>
              <w:ind w:firstLineChars="0" w:firstLine="0"/>
              <w:jc w:val="left"/>
              <w:rPr>
                <w:color w:val="000000"/>
                <w:sz w:val="18"/>
                <w:szCs w:val="18"/>
              </w:rPr>
            </w:pPr>
          </w:p>
        </w:tc>
      </w:tr>
      <w:tr w:rsidR="004D0BA7" w14:paraId="3E19209C" w14:textId="77777777" w:rsidTr="008C6A0B">
        <w:trPr>
          <w:trHeight w:val="23"/>
        </w:trPr>
        <w:tc>
          <w:tcPr>
            <w:tcW w:w="421" w:type="dxa"/>
            <w:vAlign w:val="center"/>
          </w:tcPr>
          <w:p w14:paraId="6C1FEF07"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2021D0C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dosform</w:t>
            </w:r>
            <w:proofErr w:type="spellEnd"/>
          </w:p>
        </w:tc>
        <w:tc>
          <w:tcPr>
            <w:tcW w:w="1842" w:type="dxa"/>
            <w:shd w:val="clear" w:color="auto" w:fill="auto"/>
            <w:vAlign w:val="center"/>
          </w:tcPr>
          <w:p w14:paraId="4C528E00" w14:textId="77777777" w:rsidR="004D0BA7" w:rsidRDefault="004D0BA7" w:rsidP="008C6A0B">
            <w:pPr>
              <w:spacing w:line="240" w:lineRule="auto"/>
              <w:ind w:firstLineChars="0" w:firstLine="0"/>
              <w:jc w:val="center"/>
              <w:rPr>
                <w:sz w:val="18"/>
                <w:szCs w:val="18"/>
              </w:rPr>
            </w:pPr>
            <w:r>
              <w:rPr>
                <w:rFonts w:hint="eastAsia"/>
                <w:sz w:val="18"/>
                <w:szCs w:val="18"/>
              </w:rPr>
              <w:t>剂型</w:t>
            </w:r>
          </w:p>
        </w:tc>
        <w:tc>
          <w:tcPr>
            <w:tcW w:w="851" w:type="dxa"/>
            <w:shd w:val="clear" w:color="auto" w:fill="auto"/>
            <w:vAlign w:val="center"/>
          </w:tcPr>
          <w:p w14:paraId="161E629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vAlign w:val="center"/>
          </w:tcPr>
          <w:p w14:paraId="26B893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850" w:type="dxa"/>
            <w:shd w:val="clear" w:color="auto" w:fill="auto"/>
            <w:vAlign w:val="center"/>
          </w:tcPr>
          <w:p w14:paraId="1205E10A"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0696EEE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N</w:t>
            </w:r>
          </w:p>
        </w:tc>
        <w:tc>
          <w:tcPr>
            <w:tcW w:w="931" w:type="dxa"/>
            <w:shd w:val="clear" w:color="auto" w:fill="auto"/>
            <w:vAlign w:val="center"/>
          </w:tcPr>
          <w:p w14:paraId="675835E9" w14:textId="77777777" w:rsidR="004D0BA7" w:rsidRDefault="004D0BA7" w:rsidP="008C6A0B">
            <w:pPr>
              <w:spacing w:line="240" w:lineRule="auto"/>
              <w:ind w:firstLineChars="0" w:firstLine="0"/>
              <w:jc w:val="left"/>
              <w:rPr>
                <w:color w:val="000000"/>
                <w:sz w:val="18"/>
                <w:szCs w:val="18"/>
              </w:rPr>
            </w:pPr>
          </w:p>
        </w:tc>
      </w:tr>
      <w:tr w:rsidR="004D0BA7" w14:paraId="05BAC653" w14:textId="77777777" w:rsidTr="008C6A0B">
        <w:trPr>
          <w:trHeight w:val="23"/>
        </w:trPr>
        <w:tc>
          <w:tcPr>
            <w:tcW w:w="421" w:type="dxa"/>
            <w:vAlign w:val="center"/>
          </w:tcPr>
          <w:p w14:paraId="6504C8E7"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vAlign w:val="center"/>
          </w:tcPr>
          <w:p w14:paraId="039C23A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exct_cont</w:t>
            </w:r>
            <w:proofErr w:type="spellEnd"/>
          </w:p>
        </w:tc>
        <w:tc>
          <w:tcPr>
            <w:tcW w:w="1842" w:type="dxa"/>
            <w:shd w:val="clear" w:color="auto" w:fill="auto"/>
            <w:vAlign w:val="center"/>
          </w:tcPr>
          <w:p w14:paraId="1810A06D" w14:textId="77777777" w:rsidR="004D0BA7" w:rsidRDefault="004D0BA7" w:rsidP="008C6A0B">
            <w:pPr>
              <w:spacing w:line="240" w:lineRule="auto"/>
              <w:ind w:firstLineChars="0" w:firstLine="0"/>
              <w:jc w:val="center"/>
              <w:rPr>
                <w:sz w:val="18"/>
                <w:szCs w:val="18"/>
              </w:rPr>
            </w:pPr>
            <w:r>
              <w:rPr>
                <w:rFonts w:hint="eastAsia"/>
                <w:sz w:val="18"/>
                <w:szCs w:val="18"/>
              </w:rPr>
              <w:t>除外内容</w:t>
            </w:r>
          </w:p>
        </w:tc>
        <w:tc>
          <w:tcPr>
            <w:tcW w:w="851" w:type="dxa"/>
            <w:shd w:val="clear" w:color="auto" w:fill="auto"/>
            <w:vAlign w:val="center"/>
          </w:tcPr>
          <w:p w14:paraId="50E7388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vAlign w:val="center"/>
          </w:tcPr>
          <w:p w14:paraId="516FB4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000</w:t>
            </w:r>
          </w:p>
        </w:tc>
        <w:tc>
          <w:tcPr>
            <w:tcW w:w="850" w:type="dxa"/>
            <w:shd w:val="clear" w:color="auto" w:fill="auto"/>
            <w:vAlign w:val="center"/>
          </w:tcPr>
          <w:p w14:paraId="457D0945" w14:textId="77777777" w:rsidR="004D0BA7" w:rsidRDefault="004D0BA7" w:rsidP="008C6A0B">
            <w:pPr>
              <w:spacing w:line="240" w:lineRule="auto"/>
              <w:ind w:firstLineChars="0" w:firstLine="0"/>
              <w:jc w:val="center"/>
              <w:rPr>
                <w:color w:val="000000"/>
                <w:sz w:val="18"/>
                <w:szCs w:val="18"/>
              </w:rPr>
            </w:pPr>
          </w:p>
        </w:tc>
        <w:tc>
          <w:tcPr>
            <w:tcW w:w="850" w:type="dxa"/>
            <w:shd w:val="clear" w:color="auto" w:fill="auto"/>
            <w:vAlign w:val="center"/>
          </w:tcPr>
          <w:p w14:paraId="68D96AB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N</w:t>
            </w:r>
          </w:p>
        </w:tc>
        <w:tc>
          <w:tcPr>
            <w:tcW w:w="931" w:type="dxa"/>
            <w:shd w:val="clear" w:color="auto" w:fill="auto"/>
            <w:vAlign w:val="center"/>
          </w:tcPr>
          <w:p w14:paraId="77E0CA38" w14:textId="77777777" w:rsidR="004D0BA7" w:rsidRDefault="004D0BA7" w:rsidP="008C6A0B">
            <w:pPr>
              <w:spacing w:line="240" w:lineRule="auto"/>
              <w:ind w:firstLineChars="0" w:firstLine="0"/>
              <w:jc w:val="left"/>
              <w:rPr>
                <w:color w:val="000000"/>
                <w:sz w:val="18"/>
                <w:szCs w:val="18"/>
              </w:rPr>
            </w:pPr>
          </w:p>
        </w:tc>
      </w:tr>
      <w:tr w:rsidR="004D0BA7" w14:paraId="6E31D563" w14:textId="77777777" w:rsidTr="008C6A0B">
        <w:trPr>
          <w:trHeight w:val="23"/>
        </w:trPr>
        <w:tc>
          <w:tcPr>
            <w:tcW w:w="421" w:type="dxa"/>
            <w:vAlign w:val="center"/>
          </w:tcPr>
          <w:p w14:paraId="69571AEB"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701" w:type="dxa"/>
            <w:shd w:val="clear" w:color="auto" w:fill="auto"/>
            <w:vAlign w:val="center"/>
          </w:tcPr>
          <w:p w14:paraId="4DB08F2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item_cont</w:t>
            </w:r>
            <w:proofErr w:type="spellEnd"/>
          </w:p>
        </w:tc>
        <w:tc>
          <w:tcPr>
            <w:tcW w:w="1842" w:type="dxa"/>
            <w:shd w:val="clear" w:color="auto" w:fill="auto"/>
            <w:vAlign w:val="center"/>
          </w:tcPr>
          <w:p w14:paraId="096F8BBB" w14:textId="77777777" w:rsidR="004D0BA7" w:rsidRDefault="004D0BA7" w:rsidP="008C6A0B">
            <w:pPr>
              <w:spacing w:line="240" w:lineRule="auto"/>
              <w:ind w:firstLineChars="0" w:firstLine="0"/>
              <w:jc w:val="center"/>
              <w:rPr>
                <w:sz w:val="18"/>
                <w:szCs w:val="18"/>
              </w:rPr>
            </w:pPr>
            <w:r>
              <w:rPr>
                <w:rFonts w:hint="eastAsia"/>
                <w:color w:val="000000" w:themeColor="text1"/>
                <w:sz w:val="18"/>
                <w:szCs w:val="18"/>
              </w:rPr>
              <w:t>项目内涵</w:t>
            </w:r>
          </w:p>
        </w:tc>
        <w:tc>
          <w:tcPr>
            <w:tcW w:w="851" w:type="dxa"/>
            <w:shd w:val="clear" w:color="auto" w:fill="auto"/>
            <w:vAlign w:val="center"/>
          </w:tcPr>
          <w:p w14:paraId="175034E4"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0" w:type="dxa"/>
            <w:shd w:val="clear" w:color="auto" w:fill="auto"/>
            <w:vAlign w:val="center"/>
          </w:tcPr>
          <w:p w14:paraId="7B09CB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2,000</w:t>
            </w:r>
          </w:p>
        </w:tc>
        <w:tc>
          <w:tcPr>
            <w:tcW w:w="850" w:type="dxa"/>
            <w:shd w:val="clear" w:color="auto" w:fill="auto"/>
            <w:vAlign w:val="center"/>
          </w:tcPr>
          <w:p w14:paraId="41DFEB74"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 xml:space="preserve">　</w:t>
            </w:r>
          </w:p>
        </w:tc>
        <w:tc>
          <w:tcPr>
            <w:tcW w:w="850" w:type="dxa"/>
            <w:shd w:val="clear" w:color="auto" w:fill="auto"/>
            <w:vAlign w:val="center"/>
          </w:tcPr>
          <w:p w14:paraId="4658A445"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N</w:t>
            </w:r>
          </w:p>
        </w:tc>
        <w:tc>
          <w:tcPr>
            <w:tcW w:w="931" w:type="dxa"/>
            <w:shd w:val="clear" w:color="auto" w:fill="auto"/>
            <w:vAlign w:val="center"/>
          </w:tcPr>
          <w:p w14:paraId="51A2D0D1" w14:textId="77777777" w:rsidR="004D0BA7" w:rsidRDefault="004D0BA7" w:rsidP="008C6A0B">
            <w:pPr>
              <w:spacing w:line="240" w:lineRule="auto"/>
              <w:ind w:firstLineChars="0" w:firstLine="0"/>
              <w:jc w:val="left"/>
              <w:rPr>
                <w:color w:val="000000"/>
                <w:sz w:val="18"/>
                <w:szCs w:val="18"/>
              </w:rPr>
            </w:pPr>
            <w:r>
              <w:rPr>
                <w:rFonts w:hint="eastAsia"/>
                <w:color w:val="000000" w:themeColor="text1"/>
                <w:sz w:val="18"/>
                <w:szCs w:val="18"/>
              </w:rPr>
              <w:t xml:space="preserve">　</w:t>
            </w:r>
          </w:p>
        </w:tc>
      </w:tr>
      <w:tr w:rsidR="004D0BA7" w14:paraId="7764D842" w14:textId="77777777" w:rsidTr="008C6A0B">
        <w:trPr>
          <w:trHeight w:val="23"/>
        </w:trPr>
        <w:tc>
          <w:tcPr>
            <w:tcW w:w="421" w:type="dxa"/>
            <w:vAlign w:val="center"/>
          </w:tcPr>
          <w:p w14:paraId="08D433A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701" w:type="dxa"/>
            <w:shd w:val="clear" w:color="auto" w:fill="auto"/>
            <w:vAlign w:val="center"/>
          </w:tcPr>
          <w:p w14:paraId="4FCE245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prcunt</w:t>
            </w:r>
            <w:proofErr w:type="spellEnd"/>
          </w:p>
        </w:tc>
        <w:tc>
          <w:tcPr>
            <w:tcW w:w="1842" w:type="dxa"/>
            <w:shd w:val="clear" w:color="auto" w:fill="auto"/>
            <w:vAlign w:val="center"/>
          </w:tcPr>
          <w:p w14:paraId="32562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计价单位</w:t>
            </w:r>
          </w:p>
        </w:tc>
        <w:tc>
          <w:tcPr>
            <w:tcW w:w="851" w:type="dxa"/>
            <w:shd w:val="clear" w:color="auto" w:fill="auto"/>
            <w:vAlign w:val="center"/>
          </w:tcPr>
          <w:p w14:paraId="2EDA2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3201B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850" w:type="dxa"/>
            <w:shd w:val="clear" w:color="auto" w:fill="auto"/>
            <w:vAlign w:val="center"/>
          </w:tcPr>
          <w:p w14:paraId="01CA53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vAlign w:val="center"/>
          </w:tcPr>
          <w:p w14:paraId="49E714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931" w:type="dxa"/>
            <w:shd w:val="clear" w:color="auto" w:fill="auto"/>
            <w:vAlign w:val="center"/>
          </w:tcPr>
          <w:p w14:paraId="40FE508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1AE512F" w14:textId="77777777" w:rsidTr="008C6A0B">
        <w:trPr>
          <w:trHeight w:val="23"/>
        </w:trPr>
        <w:tc>
          <w:tcPr>
            <w:tcW w:w="421" w:type="dxa"/>
            <w:vAlign w:val="center"/>
          </w:tcPr>
          <w:p w14:paraId="72C94E2A"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701" w:type="dxa"/>
            <w:shd w:val="clear" w:color="auto" w:fill="auto"/>
            <w:vAlign w:val="center"/>
          </w:tcPr>
          <w:p w14:paraId="2FC89A9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spec</w:t>
            </w:r>
          </w:p>
        </w:tc>
        <w:tc>
          <w:tcPr>
            <w:tcW w:w="1842" w:type="dxa"/>
            <w:shd w:val="clear" w:color="auto" w:fill="auto"/>
            <w:vAlign w:val="center"/>
          </w:tcPr>
          <w:p w14:paraId="3DDE89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规格</w:t>
            </w:r>
          </w:p>
        </w:tc>
        <w:tc>
          <w:tcPr>
            <w:tcW w:w="851" w:type="dxa"/>
            <w:shd w:val="clear" w:color="auto" w:fill="auto"/>
            <w:vAlign w:val="center"/>
          </w:tcPr>
          <w:p w14:paraId="1D4E42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E582A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850" w:type="dxa"/>
            <w:shd w:val="clear" w:color="auto" w:fill="auto"/>
            <w:vAlign w:val="center"/>
          </w:tcPr>
          <w:p w14:paraId="775584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vAlign w:val="center"/>
          </w:tcPr>
          <w:p w14:paraId="26C0E3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931" w:type="dxa"/>
            <w:shd w:val="clear" w:color="auto" w:fill="auto"/>
            <w:vAlign w:val="center"/>
          </w:tcPr>
          <w:p w14:paraId="50D9E18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900BE7" w14:textId="77777777" w:rsidTr="008C6A0B">
        <w:trPr>
          <w:trHeight w:val="23"/>
        </w:trPr>
        <w:tc>
          <w:tcPr>
            <w:tcW w:w="421" w:type="dxa"/>
            <w:vAlign w:val="center"/>
          </w:tcPr>
          <w:p w14:paraId="276D610D"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701" w:type="dxa"/>
            <w:shd w:val="clear" w:color="auto" w:fill="auto"/>
            <w:vAlign w:val="center"/>
          </w:tcPr>
          <w:p w14:paraId="2A30F58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pacspec</w:t>
            </w:r>
            <w:proofErr w:type="spellEnd"/>
          </w:p>
        </w:tc>
        <w:tc>
          <w:tcPr>
            <w:tcW w:w="1842" w:type="dxa"/>
            <w:shd w:val="clear" w:color="auto" w:fill="auto"/>
            <w:vAlign w:val="center"/>
          </w:tcPr>
          <w:p w14:paraId="33492D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包装规格</w:t>
            </w:r>
          </w:p>
        </w:tc>
        <w:tc>
          <w:tcPr>
            <w:tcW w:w="851" w:type="dxa"/>
            <w:shd w:val="clear" w:color="auto" w:fill="auto"/>
            <w:vAlign w:val="center"/>
          </w:tcPr>
          <w:p w14:paraId="1963EE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9B345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850" w:type="dxa"/>
            <w:shd w:val="clear" w:color="auto" w:fill="auto"/>
            <w:vAlign w:val="center"/>
          </w:tcPr>
          <w:p w14:paraId="5D756D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vAlign w:val="center"/>
          </w:tcPr>
          <w:p w14:paraId="7CFFC7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931" w:type="dxa"/>
            <w:shd w:val="clear" w:color="auto" w:fill="auto"/>
            <w:vAlign w:val="center"/>
          </w:tcPr>
          <w:p w14:paraId="7B8D8E1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FF5810" w14:textId="77777777" w:rsidTr="008C6A0B">
        <w:trPr>
          <w:trHeight w:val="23"/>
        </w:trPr>
        <w:tc>
          <w:tcPr>
            <w:tcW w:w="421" w:type="dxa"/>
            <w:vAlign w:val="center"/>
          </w:tcPr>
          <w:p w14:paraId="31255BC9"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701" w:type="dxa"/>
            <w:shd w:val="clear" w:color="auto" w:fill="auto"/>
            <w:vAlign w:val="center"/>
          </w:tcPr>
          <w:p w14:paraId="013EF0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memo</w:t>
            </w:r>
          </w:p>
        </w:tc>
        <w:tc>
          <w:tcPr>
            <w:tcW w:w="1842" w:type="dxa"/>
            <w:shd w:val="clear" w:color="auto" w:fill="auto"/>
            <w:vAlign w:val="center"/>
          </w:tcPr>
          <w:p w14:paraId="66A528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851" w:type="dxa"/>
            <w:shd w:val="clear" w:color="auto" w:fill="auto"/>
            <w:vAlign w:val="center"/>
          </w:tcPr>
          <w:p w14:paraId="68FE90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8FBFD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850" w:type="dxa"/>
            <w:shd w:val="clear" w:color="auto" w:fill="auto"/>
            <w:vAlign w:val="center"/>
          </w:tcPr>
          <w:p w14:paraId="464A9B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shd w:val="clear" w:color="auto" w:fill="auto"/>
            <w:vAlign w:val="center"/>
          </w:tcPr>
          <w:p w14:paraId="373EAA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931" w:type="dxa"/>
            <w:shd w:val="clear" w:color="auto" w:fill="auto"/>
            <w:vAlign w:val="center"/>
          </w:tcPr>
          <w:p w14:paraId="7A30D24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07E2443E" w14:textId="77777777" w:rsidR="004D0BA7" w:rsidRDefault="004D0BA7" w:rsidP="004D0BA7">
      <w:pPr>
        <w:pStyle w:val="5"/>
        <w:spacing w:before="156" w:after="156"/>
      </w:pPr>
      <w:r>
        <w:rPr>
          <w:rFonts w:hint="eastAsia"/>
        </w:rPr>
        <w:t>输出</w:t>
      </w:r>
    </w:p>
    <w:p w14:paraId="0E60BD9E" w14:textId="77777777" w:rsidR="004D0BA7" w:rsidRDefault="004D0BA7" w:rsidP="004D0BA7">
      <w:pPr>
        <w:ind w:firstLine="420"/>
      </w:pPr>
      <w:r>
        <w:rPr>
          <w:rFonts w:hint="eastAsia"/>
        </w:rPr>
        <w:t>无。</w:t>
      </w:r>
    </w:p>
    <w:p w14:paraId="305707A1" w14:textId="77777777" w:rsidR="004D0BA7" w:rsidRDefault="004D0BA7" w:rsidP="004D0BA7">
      <w:pPr>
        <w:pStyle w:val="4"/>
        <w:spacing w:before="156" w:after="156"/>
      </w:pPr>
      <w:r>
        <w:rPr>
          <w:rFonts w:hint="eastAsia"/>
        </w:rPr>
        <w:lastRenderedPageBreak/>
        <w:t>【3</w:t>
      </w:r>
      <w:r>
        <w:t>302</w:t>
      </w:r>
      <w:r>
        <w:rPr>
          <w:rFonts w:hint="eastAsia"/>
        </w:rPr>
        <w:t>】目录对照撤销</w:t>
      </w:r>
    </w:p>
    <w:p w14:paraId="15CC6BEE" w14:textId="77777777" w:rsidR="004D0BA7" w:rsidRDefault="004D0BA7" w:rsidP="004D0BA7">
      <w:pPr>
        <w:pStyle w:val="5"/>
        <w:spacing w:before="156" w:after="156"/>
      </w:pPr>
      <w:r>
        <w:rPr>
          <w:rFonts w:hint="eastAsia"/>
        </w:rPr>
        <w:t>交易说明</w:t>
      </w:r>
    </w:p>
    <w:p w14:paraId="5E554507" w14:textId="77777777" w:rsidR="004D0BA7" w:rsidRDefault="004D0BA7" w:rsidP="004D0BA7">
      <w:pPr>
        <w:ind w:firstLine="420"/>
        <w:rPr>
          <w:rFonts w:cs="Times New Roman"/>
          <w:kern w:val="2"/>
        </w:rPr>
      </w:pPr>
      <w:r>
        <w:rPr>
          <w:rFonts w:cs="Times New Roman" w:hint="eastAsia"/>
          <w:kern w:val="2"/>
        </w:rPr>
        <w:t>通过此交易删除上传的目录对照信息。</w:t>
      </w:r>
    </w:p>
    <w:p w14:paraId="084606E5" w14:textId="77777777" w:rsidR="004D0BA7" w:rsidRDefault="004D0BA7" w:rsidP="004D0BA7">
      <w:pPr>
        <w:pStyle w:val="5"/>
        <w:spacing w:before="156" w:after="156"/>
      </w:pPr>
      <w:r>
        <w:rPr>
          <w:rFonts w:hint="eastAsia"/>
        </w:rPr>
        <w:t>重点说明</w:t>
      </w:r>
    </w:p>
    <w:p w14:paraId="01834182" w14:textId="77777777" w:rsidR="004D0BA7" w:rsidRDefault="004D0BA7" w:rsidP="004D0BA7">
      <w:pPr>
        <w:ind w:firstLine="420"/>
        <w:rPr>
          <w:rFonts w:cs="Times New Roman"/>
          <w:kern w:val="2"/>
        </w:rPr>
      </w:pPr>
      <w:r>
        <w:rPr>
          <w:rFonts w:cs="Times New Roman" w:hint="eastAsia"/>
          <w:kern w:val="2"/>
        </w:rPr>
        <w:t>入参不能为空。可删除已审核的对照关系</w:t>
      </w:r>
      <w:r>
        <w:rPr>
          <w:rFonts w:cs="Times New Roman"/>
          <w:kern w:val="2"/>
        </w:rPr>
        <w:t>(单条)</w:t>
      </w:r>
      <w:r>
        <w:rPr>
          <w:rFonts w:cs="Times New Roman" w:hint="eastAsia"/>
          <w:kern w:val="2"/>
        </w:rPr>
        <w:t>。</w:t>
      </w:r>
    </w:p>
    <w:p w14:paraId="2374C230" w14:textId="77777777" w:rsidR="004D0BA7" w:rsidRDefault="004D0BA7" w:rsidP="004D0BA7">
      <w:pPr>
        <w:pStyle w:val="5"/>
        <w:spacing w:before="156" w:after="156"/>
      </w:pPr>
      <w:r>
        <w:rPr>
          <w:rFonts w:hint="eastAsia"/>
        </w:rPr>
        <w:t>交易对象</w:t>
      </w:r>
    </w:p>
    <w:p w14:paraId="514A7A7D"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149E497"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AD34879" w14:textId="77777777" w:rsidR="004D0BA7" w:rsidRDefault="004D0BA7" w:rsidP="004D0BA7">
      <w:pPr>
        <w:pStyle w:val="5"/>
        <w:spacing w:before="156" w:after="156"/>
      </w:pPr>
      <w:r>
        <w:rPr>
          <w:rFonts w:hint="eastAsia"/>
        </w:rPr>
        <w:t>输入</w:t>
      </w:r>
    </w:p>
    <w:p w14:paraId="16903F13" w14:textId="7731C429" w:rsidR="004D0BA7" w:rsidRDefault="004D0BA7" w:rsidP="00F9588E">
      <w:pPr>
        <w:pStyle w:val="a6"/>
        <w:numPr>
          <w:ilvl w:val="0"/>
          <w:numId w:val="26"/>
        </w:numPr>
      </w:pPr>
      <w:r>
        <w:rPr>
          <w:rFonts w:hint="eastAsia"/>
        </w:rPr>
        <w:t>输入-目录对照撤销（节点标识：</w:t>
      </w:r>
      <w:proofErr w:type="spellStart"/>
      <w:r>
        <w:t>catalogcompin</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73CED51C" w14:textId="77777777" w:rsidTr="008C6A0B">
        <w:trPr>
          <w:trHeight w:val="23"/>
          <w:tblHeader/>
        </w:trPr>
        <w:tc>
          <w:tcPr>
            <w:tcW w:w="421" w:type="dxa"/>
            <w:shd w:val="clear" w:color="auto" w:fill="D9D9D9" w:themeFill="background1" w:themeFillShade="D9"/>
            <w:vAlign w:val="center"/>
          </w:tcPr>
          <w:p w14:paraId="36D06BC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74C3B41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12E1C24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79E726D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33C9C20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5E262C2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797A018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5898AA6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0AC8CCA9" w14:textId="77777777" w:rsidTr="008C6A0B">
        <w:trPr>
          <w:trHeight w:val="23"/>
        </w:trPr>
        <w:tc>
          <w:tcPr>
            <w:tcW w:w="421" w:type="dxa"/>
            <w:vAlign w:val="center"/>
          </w:tcPr>
          <w:p w14:paraId="60D2983E" w14:textId="77777777" w:rsidR="004D0BA7" w:rsidRDefault="004D0BA7" w:rsidP="008C6A0B">
            <w:pPr>
              <w:tabs>
                <w:tab w:val="left" w:pos="189"/>
              </w:tabs>
              <w:spacing w:line="240" w:lineRule="auto"/>
              <w:ind w:firstLineChars="0" w:firstLine="0"/>
              <w:jc w:val="center"/>
              <w:rPr>
                <w:color w:val="000000" w:themeColor="text1"/>
                <w:sz w:val="18"/>
                <w:szCs w:val="18"/>
              </w:rPr>
            </w:pPr>
            <w:r>
              <w:rPr>
                <w:color w:val="000000" w:themeColor="text1"/>
                <w:sz w:val="18"/>
                <w:szCs w:val="18"/>
              </w:rPr>
              <w:t>1</w:t>
            </w:r>
          </w:p>
        </w:tc>
        <w:tc>
          <w:tcPr>
            <w:tcW w:w="1701" w:type="dxa"/>
            <w:shd w:val="clear" w:color="auto" w:fill="auto"/>
            <w:vAlign w:val="center"/>
          </w:tcPr>
          <w:p w14:paraId="0A277325" w14:textId="77777777" w:rsidR="004D0BA7" w:rsidRDefault="004D0BA7" w:rsidP="008C6A0B">
            <w:pPr>
              <w:spacing w:line="240" w:lineRule="auto"/>
              <w:ind w:firstLineChars="0" w:firstLine="0"/>
              <w:jc w:val="center"/>
              <w:rPr>
                <w:sz w:val="18"/>
                <w:szCs w:val="18"/>
              </w:rPr>
            </w:pPr>
            <w:proofErr w:type="spellStart"/>
            <w:r>
              <w:rPr>
                <w:sz w:val="18"/>
                <w:szCs w:val="18"/>
              </w:rPr>
              <w:t>fixmedins_code</w:t>
            </w:r>
            <w:proofErr w:type="spellEnd"/>
          </w:p>
        </w:tc>
        <w:tc>
          <w:tcPr>
            <w:tcW w:w="1842" w:type="dxa"/>
            <w:shd w:val="clear" w:color="auto" w:fill="auto"/>
            <w:vAlign w:val="center"/>
          </w:tcPr>
          <w:p w14:paraId="26790625"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定点医药机构编号</w:t>
            </w:r>
          </w:p>
        </w:tc>
        <w:tc>
          <w:tcPr>
            <w:tcW w:w="851" w:type="dxa"/>
            <w:shd w:val="clear" w:color="auto" w:fill="auto"/>
            <w:vAlign w:val="center"/>
          </w:tcPr>
          <w:p w14:paraId="0BED79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060EF0F"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850" w:type="dxa"/>
            <w:shd w:val="clear" w:color="auto" w:fill="auto"/>
            <w:vAlign w:val="center"/>
          </w:tcPr>
          <w:p w14:paraId="11BFE1C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94636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65ABCC4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9BEC8BC" w14:textId="77777777" w:rsidTr="008C6A0B">
        <w:trPr>
          <w:trHeight w:val="23"/>
        </w:trPr>
        <w:tc>
          <w:tcPr>
            <w:tcW w:w="421" w:type="dxa"/>
            <w:vAlign w:val="center"/>
          </w:tcPr>
          <w:p w14:paraId="54603574"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09EF769D" w14:textId="77777777" w:rsidR="004D0BA7" w:rsidRDefault="004D0BA7" w:rsidP="008C6A0B">
            <w:pPr>
              <w:spacing w:line="240" w:lineRule="auto"/>
              <w:ind w:firstLineChars="0" w:firstLine="0"/>
              <w:jc w:val="center"/>
              <w:rPr>
                <w:sz w:val="18"/>
                <w:szCs w:val="18"/>
              </w:rPr>
            </w:pPr>
            <w:proofErr w:type="spellStart"/>
            <w:r>
              <w:rPr>
                <w:sz w:val="18"/>
                <w:szCs w:val="18"/>
              </w:rPr>
              <w:t>fixmedins_hilist_id</w:t>
            </w:r>
            <w:proofErr w:type="spellEnd"/>
          </w:p>
        </w:tc>
        <w:tc>
          <w:tcPr>
            <w:tcW w:w="1842" w:type="dxa"/>
            <w:shd w:val="clear" w:color="auto" w:fill="auto"/>
            <w:vAlign w:val="center"/>
          </w:tcPr>
          <w:p w14:paraId="42A625D9"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定点医药机构目录编号</w:t>
            </w:r>
          </w:p>
        </w:tc>
        <w:tc>
          <w:tcPr>
            <w:tcW w:w="851" w:type="dxa"/>
            <w:shd w:val="clear" w:color="auto" w:fill="auto"/>
            <w:vAlign w:val="center"/>
          </w:tcPr>
          <w:p w14:paraId="7B06D4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0092344" w14:textId="77777777" w:rsidR="004D0BA7" w:rsidRDefault="004D0BA7" w:rsidP="008C6A0B">
            <w:pPr>
              <w:spacing w:line="240" w:lineRule="auto"/>
              <w:ind w:firstLineChars="0" w:firstLine="0"/>
              <w:jc w:val="center"/>
              <w:rPr>
                <w:color w:val="000000" w:themeColor="text1"/>
                <w:sz w:val="18"/>
                <w:szCs w:val="18"/>
              </w:rPr>
            </w:pPr>
            <w:r>
              <w:rPr>
                <w:sz w:val="18"/>
                <w:szCs w:val="18"/>
              </w:rPr>
              <w:t>30</w:t>
            </w:r>
          </w:p>
        </w:tc>
        <w:tc>
          <w:tcPr>
            <w:tcW w:w="850" w:type="dxa"/>
            <w:shd w:val="clear" w:color="auto" w:fill="auto"/>
            <w:vAlign w:val="center"/>
          </w:tcPr>
          <w:p w14:paraId="099AD25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383A6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C8BC98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B4F4F0" w14:textId="77777777" w:rsidTr="008C6A0B">
        <w:trPr>
          <w:trHeight w:val="23"/>
        </w:trPr>
        <w:tc>
          <w:tcPr>
            <w:tcW w:w="421" w:type="dxa"/>
            <w:vAlign w:val="center"/>
          </w:tcPr>
          <w:p w14:paraId="0727B0D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18B7C1BC" w14:textId="77777777" w:rsidR="004D0BA7" w:rsidRDefault="004D0BA7" w:rsidP="008C6A0B">
            <w:pPr>
              <w:spacing w:line="240" w:lineRule="auto"/>
              <w:ind w:firstLineChars="0" w:firstLine="0"/>
              <w:jc w:val="center"/>
              <w:rPr>
                <w:sz w:val="18"/>
                <w:szCs w:val="18"/>
              </w:rPr>
            </w:pPr>
            <w:proofErr w:type="spellStart"/>
            <w:r>
              <w:rPr>
                <w:sz w:val="18"/>
                <w:szCs w:val="18"/>
              </w:rPr>
              <w:t>list_type</w:t>
            </w:r>
            <w:proofErr w:type="spellEnd"/>
          </w:p>
        </w:tc>
        <w:tc>
          <w:tcPr>
            <w:tcW w:w="1842" w:type="dxa"/>
            <w:shd w:val="clear" w:color="auto" w:fill="auto"/>
            <w:vAlign w:val="center"/>
          </w:tcPr>
          <w:p w14:paraId="5C90016B"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目录类别</w:t>
            </w:r>
          </w:p>
        </w:tc>
        <w:tc>
          <w:tcPr>
            <w:tcW w:w="851" w:type="dxa"/>
            <w:shd w:val="clear" w:color="auto" w:fill="auto"/>
            <w:vAlign w:val="center"/>
          </w:tcPr>
          <w:p w14:paraId="1B9341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B47D7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0E25480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7497F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69A8543F" w14:textId="77777777" w:rsidR="004D0BA7" w:rsidRDefault="004D0BA7" w:rsidP="008C6A0B">
            <w:pPr>
              <w:spacing w:line="240" w:lineRule="auto"/>
              <w:ind w:firstLineChars="0" w:firstLine="0"/>
              <w:jc w:val="left"/>
              <w:rPr>
                <w:color w:val="000000" w:themeColor="text1"/>
                <w:sz w:val="18"/>
                <w:szCs w:val="18"/>
              </w:rPr>
            </w:pPr>
          </w:p>
        </w:tc>
      </w:tr>
      <w:tr w:rsidR="004D0BA7" w14:paraId="4E5195C5" w14:textId="77777777" w:rsidTr="008C6A0B">
        <w:trPr>
          <w:trHeight w:val="23"/>
        </w:trPr>
        <w:tc>
          <w:tcPr>
            <w:tcW w:w="421" w:type="dxa"/>
            <w:vAlign w:val="center"/>
          </w:tcPr>
          <w:p w14:paraId="2E25854A"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70772326" w14:textId="77777777" w:rsidR="004D0BA7" w:rsidRDefault="004D0BA7" w:rsidP="008C6A0B">
            <w:pPr>
              <w:spacing w:line="240" w:lineRule="auto"/>
              <w:ind w:firstLineChars="0" w:firstLine="0"/>
              <w:jc w:val="center"/>
              <w:rPr>
                <w:sz w:val="18"/>
                <w:szCs w:val="18"/>
              </w:rPr>
            </w:pPr>
            <w:proofErr w:type="spellStart"/>
            <w:r>
              <w:rPr>
                <w:sz w:val="18"/>
                <w:szCs w:val="18"/>
              </w:rPr>
              <w:t>med_list_codg</w:t>
            </w:r>
            <w:proofErr w:type="spellEnd"/>
          </w:p>
        </w:tc>
        <w:tc>
          <w:tcPr>
            <w:tcW w:w="1842" w:type="dxa"/>
            <w:shd w:val="clear" w:color="auto" w:fill="auto"/>
            <w:vAlign w:val="center"/>
          </w:tcPr>
          <w:p w14:paraId="258C5CA5"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医疗目录编码</w:t>
            </w:r>
          </w:p>
        </w:tc>
        <w:tc>
          <w:tcPr>
            <w:tcW w:w="851" w:type="dxa"/>
            <w:shd w:val="clear" w:color="auto" w:fill="auto"/>
            <w:vAlign w:val="center"/>
          </w:tcPr>
          <w:p w14:paraId="14CAF8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9BAF9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24F7FAF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863A7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22B3309" w14:textId="77777777" w:rsidR="004D0BA7" w:rsidRDefault="004D0BA7" w:rsidP="008C6A0B">
            <w:pPr>
              <w:spacing w:line="240" w:lineRule="auto"/>
              <w:ind w:firstLineChars="0" w:firstLine="0"/>
              <w:jc w:val="left"/>
              <w:rPr>
                <w:color w:val="000000" w:themeColor="text1"/>
                <w:sz w:val="18"/>
                <w:szCs w:val="18"/>
              </w:rPr>
            </w:pPr>
          </w:p>
        </w:tc>
      </w:tr>
    </w:tbl>
    <w:p w14:paraId="2AEB7492" w14:textId="77777777" w:rsidR="004D0BA7" w:rsidRDefault="004D0BA7" w:rsidP="004D0BA7">
      <w:pPr>
        <w:pStyle w:val="5"/>
        <w:spacing w:before="156" w:after="156"/>
      </w:pPr>
      <w:r>
        <w:rPr>
          <w:rFonts w:hint="eastAsia"/>
        </w:rPr>
        <w:t>输出</w:t>
      </w:r>
    </w:p>
    <w:p w14:paraId="25E3D2E4" w14:textId="77777777" w:rsidR="004D0BA7" w:rsidRDefault="004D0BA7" w:rsidP="004D0BA7">
      <w:pPr>
        <w:ind w:firstLine="420"/>
      </w:pPr>
      <w:r>
        <w:rPr>
          <w:rFonts w:hint="eastAsia"/>
        </w:rPr>
        <w:t>无。</w:t>
      </w:r>
    </w:p>
    <w:p w14:paraId="301E441B" w14:textId="77777777" w:rsidR="004D0BA7" w:rsidRDefault="004D0BA7" w:rsidP="004D0BA7">
      <w:pPr>
        <w:pStyle w:val="3"/>
        <w:spacing w:before="156" w:after="156"/>
      </w:pPr>
      <w:bookmarkStart w:id="149" w:name="_Toc55397702"/>
      <w:bookmarkStart w:id="150" w:name="_Toc75794914"/>
      <w:r>
        <w:rPr>
          <w:rFonts w:hint="eastAsia"/>
        </w:rPr>
        <w:t>科室管理</w:t>
      </w:r>
      <w:bookmarkEnd w:id="142"/>
      <w:bookmarkEnd w:id="143"/>
      <w:bookmarkEnd w:id="149"/>
      <w:bookmarkEnd w:id="150"/>
    </w:p>
    <w:p w14:paraId="14277A08" w14:textId="77777777" w:rsidR="004D0BA7" w:rsidRDefault="004D0BA7" w:rsidP="004D0BA7">
      <w:pPr>
        <w:pStyle w:val="4"/>
        <w:spacing w:before="156" w:after="156"/>
      </w:pPr>
      <w:r>
        <w:rPr>
          <w:rFonts w:hint="eastAsia"/>
        </w:rPr>
        <w:t>【34</w:t>
      </w:r>
      <w:r>
        <w:t>01</w:t>
      </w:r>
      <w:r>
        <w:rPr>
          <w:rFonts w:hint="eastAsia"/>
        </w:rPr>
        <w:t>】科室信息上传</w:t>
      </w:r>
    </w:p>
    <w:p w14:paraId="49813D8D" w14:textId="77777777" w:rsidR="004D0BA7" w:rsidRDefault="004D0BA7" w:rsidP="004D0BA7">
      <w:pPr>
        <w:pStyle w:val="5"/>
        <w:spacing w:before="156" w:after="156"/>
      </w:pPr>
      <w:r>
        <w:rPr>
          <w:rFonts w:hint="eastAsia"/>
        </w:rPr>
        <w:t>交易说明</w:t>
      </w:r>
    </w:p>
    <w:p w14:paraId="7E233059" w14:textId="77777777" w:rsidR="004D0BA7" w:rsidRDefault="004D0BA7" w:rsidP="004D0BA7">
      <w:pPr>
        <w:ind w:firstLine="420"/>
        <w:rPr>
          <w:rFonts w:cs="Times New Roman"/>
        </w:rPr>
      </w:pPr>
      <w:r>
        <w:rPr>
          <w:rFonts w:cs="Times New Roman" w:hint="eastAsia"/>
        </w:rPr>
        <w:t>通过此交易上传科室信息。</w:t>
      </w:r>
    </w:p>
    <w:p w14:paraId="2702B647" w14:textId="77777777" w:rsidR="004D0BA7" w:rsidRDefault="004D0BA7" w:rsidP="004D0BA7">
      <w:pPr>
        <w:pStyle w:val="5"/>
        <w:spacing w:before="156" w:after="156"/>
      </w:pPr>
      <w:r>
        <w:rPr>
          <w:rFonts w:hint="eastAsia"/>
        </w:rPr>
        <w:t>重点说明</w:t>
      </w:r>
    </w:p>
    <w:p w14:paraId="2E1783A8" w14:textId="77777777" w:rsidR="004D0BA7" w:rsidRDefault="004D0BA7" w:rsidP="004D0BA7">
      <w:pPr>
        <w:ind w:firstLine="420"/>
        <w:rPr>
          <w:rFonts w:cs="Times New Roman"/>
        </w:rPr>
      </w:pPr>
      <w:r>
        <w:rPr>
          <w:rFonts w:cs="Times New Roman" w:hint="eastAsia"/>
        </w:rPr>
        <w:t>交易输入为</w:t>
      </w:r>
      <w:r>
        <w:rPr>
          <w:rFonts w:cs="Times New Roman"/>
        </w:rPr>
        <w:t>单</w:t>
      </w:r>
      <w:r>
        <w:rPr>
          <w:rFonts w:cs="Times New Roman" w:hint="eastAsia"/>
        </w:rPr>
        <w:t>行数据。</w:t>
      </w:r>
    </w:p>
    <w:p w14:paraId="572290E8" w14:textId="77777777" w:rsidR="004D0BA7" w:rsidRDefault="004D0BA7" w:rsidP="004D0BA7">
      <w:pPr>
        <w:pStyle w:val="5"/>
        <w:spacing w:before="156" w:after="156"/>
      </w:pPr>
      <w:r>
        <w:rPr>
          <w:rFonts w:hint="eastAsia"/>
        </w:rPr>
        <w:lastRenderedPageBreak/>
        <w:t>交易对象</w:t>
      </w:r>
    </w:p>
    <w:p w14:paraId="641DFC0E"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6D5B94E0"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6D6B55E0" w14:textId="77777777" w:rsidR="004D0BA7" w:rsidRDefault="004D0BA7" w:rsidP="004D0BA7">
      <w:pPr>
        <w:pStyle w:val="5"/>
        <w:spacing w:before="156" w:after="156"/>
      </w:pPr>
      <w:r>
        <w:rPr>
          <w:rFonts w:hint="eastAsia"/>
        </w:rPr>
        <w:t>输入</w:t>
      </w:r>
    </w:p>
    <w:p w14:paraId="49CA5FFF" w14:textId="50FD6A7D" w:rsidR="004D0BA7" w:rsidRDefault="004D0BA7" w:rsidP="00F9588E">
      <w:pPr>
        <w:pStyle w:val="a6"/>
        <w:numPr>
          <w:ilvl w:val="0"/>
          <w:numId w:val="26"/>
        </w:numPr>
      </w:pPr>
      <w:r>
        <w:rPr>
          <w:rFonts w:hint="eastAsia"/>
        </w:rPr>
        <w:t>输入（节点标识：</w:t>
      </w:r>
      <w:proofErr w:type="spellStart"/>
      <w:r>
        <w:rPr>
          <w:rFonts w:hint="eastAsia"/>
        </w:rPr>
        <w:t>deptinfo</w:t>
      </w:r>
      <w:proofErr w:type="spellEnd"/>
      <w:r>
        <w:rPr>
          <w:rFonts w:hint="eastAsia"/>
        </w:rPr>
        <w:t>）</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441"/>
        <w:gridCol w:w="1369"/>
        <w:gridCol w:w="937"/>
        <w:gridCol w:w="937"/>
        <w:gridCol w:w="795"/>
        <w:gridCol w:w="795"/>
        <w:gridCol w:w="795"/>
        <w:gridCol w:w="1658"/>
      </w:tblGrid>
      <w:tr w:rsidR="00B25B48" w14:paraId="0AF47726" w14:textId="77777777" w:rsidTr="00B25B48">
        <w:trPr>
          <w:trHeight w:val="23"/>
          <w:tblHeader/>
        </w:trPr>
        <w:tc>
          <w:tcPr>
            <w:tcW w:w="506" w:type="dxa"/>
            <w:shd w:val="clear" w:color="auto" w:fill="D9D9D9" w:themeFill="background1" w:themeFillShade="D9"/>
            <w:noWrap/>
            <w:vAlign w:val="center"/>
          </w:tcPr>
          <w:p w14:paraId="73D18995" w14:textId="77777777"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441" w:type="dxa"/>
            <w:shd w:val="clear" w:color="auto" w:fill="D9D9D9" w:themeFill="background1" w:themeFillShade="D9"/>
            <w:noWrap/>
            <w:vAlign w:val="center"/>
          </w:tcPr>
          <w:p w14:paraId="48981210" w14:textId="77777777"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369" w:type="dxa"/>
            <w:shd w:val="clear" w:color="auto" w:fill="D9D9D9" w:themeFill="background1" w:themeFillShade="D9"/>
            <w:noWrap/>
            <w:vAlign w:val="center"/>
          </w:tcPr>
          <w:p w14:paraId="0CF9D040" w14:textId="77777777"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937" w:type="dxa"/>
            <w:shd w:val="clear" w:color="auto" w:fill="D9D9D9" w:themeFill="background1" w:themeFillShade="D9"/>
          </w:tcPr>
          <w:p w14:paraId="78E2B8F3" w14:textId="77777777" w:rsidR="00B25B48" w:rsidRDefault="00B25B48" w:rsidP="008C6A0B">
            <w:pPr>
              <w:spacing w:line="240" w:lineRule="auto"/>
              <w:ind w:firstLineChars="0" w:firstLine="0"/>
              <w:jc w:val="center"/>
              <w:rPr>
                <w:rFonts w:hAnsi="黑体"/>
                <w:b/>
                <w:bCs/>
                <w:color w:val="000000"/>
                <w:sz w:val="18"/>
                <w:szCs w:val="18"/>
              </w:rPr>
            </w:pPr>
          </w:p>
        </w:tc>
        <w:tc>
          <w:tcPr>
            <w:tcW w:w="937" w:type="dxa"/>
            <w:shd w:val="clear" w:color="auto" w:fill="D9D9D9" w:themeFill="background1" w:themeFillShade="D9"/>
            <w:noWrap/>
            <w:vAlign w:val="center"/>
          </w:tcPr>
          <w:p w14:paraId="66B6D1F5" w14:textId="0DB1CBC3"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795" w:type="dxa"/>
            <w:shd w:val="clear" w:color="auto" w:fill="D9D9D9" w:themeFill="background1" w:themeFillShade="D9"/>
            <w:noWrap/>
            <w:vAlign w:val="center"/>
          </w:tcPr>
          <w:p w14:paraId="0EA19260" w14:textId="77777777"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95" w:type="dxa"/>
            <w:shd w:val="clear" w:color="auto" w:fill="D9D9D9" w:themeFill="background1" w:themeFillShade="D9"/>
            <w:noWrap/>
            <w:vAlign w:val="center"/>
          </w:tcPr>
          <w:p w14:paraId="677935B4" w14:textId="77777777"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95" w:type="dxa"/>
            <w:shd w:val="clear" w:color="auto" w:fill="D9D9D9" w:themeFill="background1" w:themeFillShade="D9"/>
            <w:noWrap/>
            <w:vAlign w:val="center"/>
          </w:tcPr>
          <w:p w14:paraId="300E2983" w14:textId="77777777"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658" w:type="dxa"/>
            <w:shd w:val="clear" w:color="auto" w:fill="D9D9D9" w:themeFill="background1" w:themeFillShade="D9"/>
            <w:noWrap/>
            <w:vAlign w:val="center"/>
          </w:tcPr>
          <w:p w14:paraId="2A5B4861" w14:textId="77777777" w:rsidR="00B25B48" w:rsidRDefault="00B25B48"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B25B48" w14:paraId="22DA1106" w14:textId="77777777" w:rsidTr="00B25B48">
        <w:trPr>
          <w:trHeight w:val="23"/>
        </w:trPr>
        <w:tc>
          <w:tcPr>
            <w:tcW w:w="506" w:type="dxa"/>
            <w:shd w:val="clear" w:color="auto" w:fill="auto"/>
            <w:noWrap/>
            <w:vAlign w:val="center"/>
          </w:tcPr>
          <w:p w14:paraId="5F8BB256"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p>
        </w:tc>
        <w:tc>
          <w:tcPr>
            <w:tcW w:w="1441" w:type="dxa"/>
            <w:shd w:val="clear" w:color="auto" w:fill="auto"/>
            <w:noWrap/>
            <w:vAlign w:val="center"/>
          </w:tcPr>
          <w:p w14:paraId="0D457CAA"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hosp_dept_codg</w:t>
            </w:r>
            <w:proofErr w:type="spellEnd"/>
          </w:p>
        </w:tc>
        <w:tc>
          <w:tcPr>
            <w:tcW w:w="1369" w:type="dxa"/>
            <w:shd w:val="clear" w:color="auto" w:fill="auto"/>
            <w:noWrap/>
            <w:vAlign w:val="center"/>
          </w:tcPr>
          <w:p w14:paraId="3DCC3D0E"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医院科室编码</w:t>
            </w:r>
          </w:p>
        </w:tc>
        <w:tc>
          <w:tcPr>
            <w:tcW w:w="937" w:type="dxa"/>
          </w:tcPr>
          <w:p w14:paraId="64C62492"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5F4F1DDF" w14:textId="2CDE3C90"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7939E167" w14:textId="77777777" w:rsidR="00B25B48" w:rsidRDefault="00B25B48" w:rsidP="008C6A0B">
            <w:pPr>
              <w:spacing w:line="240" w:lineRule="auto"/>
              <w:ind w:firstLineChars="0" w:firstLine="0"/>
              <w:jc w:val="center"/>
              <w:rPr>
                <w:color w:val="000000"/>
                <w:sz w:val="18"/>
                <w:szCs w:val="18"/>
              </w:rPr>
            </w:pPr>
            <w:r>
              <w:rPr>
                <w:color w:val="000000"/>
                <w:sz w:val="18"/>
                <w:szCs w:val="18"/>
              </w:rPr>
              <w:t>2</w:t>
            </w:r>
            <w:r>
              <w:rPr>
                <w:rFonts w:hint="eastAsia"/>
                <w:color w:val="000000"/>
                <w:sz w:val="18"/>
                <w:szCs w:val="18"/>
              </w:rPr>
              <w:t>0</w:t>
            </w:r>
          </w:p>
        </w:tc>
        <w:tc>
          <w:tcPr>
            <w:tcW w:w="795" w:type="dxa"/>
            <w:shd w:val="clear" w:color="auto" w:fill="auto"/>
            <w:noWrap/>
            <w:vAlign w:val="center"/>
          </w:tcPr>
          <w:p w14:paraId="3C89341D"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76A11493"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1C9F35A7" w14:textId="77777777" w:rsidR="00B25B48" w:rsidRDefault="00B25B48" w:rsidP="008C6A0B">
            <w:pPr>
              <w:spacing w:line="240" w:lineRule="auto"/>
              <w:ind w:firstLineChars="0" w:firstLine="0"/>
              <w:jc w:val="left"/>
              <w:rPr>
                <w:color w:val="000000"/>
                <w:sz w:val="18"/>
                <w:szCs w:val="18"/>
              </w:rPr>
            </w:pPr>
            <w:r>
              <w:rPr>
                <w:rFonts w:hint="eastAsia"/>
                <w:color w:val="000000"/>
                <w:sz w:val="18"/>
                <w:szCs w:val="18"/>
              </w:rPr>
              <w:t>院内唯一编码</w:t>
            </w:r>
          </w:p>
        </w:tc>
      </w:tr>
      <w:tr w:rsidR="00B25B48" w14:paraId="5C9A6ED8" w14:textId="77777777" w:rsidTr="00B25B48">
        <w:trPr>
          <w:trHeight w:val="23"/>
        </w:trPr>
        <w:tc>
          <w:tcPr>
            <w:tcW w:w="506" w:type="dxa"/>
            <w:shd w:val="clear" w:color="auto" w:fill="auto"/>
            <w:noWrap/>
            <w:vAlign w:val="center"/>
          </w:tcPr>
          <w:p w14:paraId="22CBE65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2</w:t>
            </w:r>
          </w:p>
        </w:tc>
        <w:tc>
          <w:tcPr>
            <w:tcW w:w="1441" w:type="dxa"/>
            <w:shd w:val="clear" w:color="auto" w:fill="auto"/>
            <w:noWrap/>
            <w:vAlign w:val="center"/>
          </w:tcPr>
          <w:p w14:paraId="0350D601"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caty</w:t>
            </w:r>
            <w:proofErr w:type="spellEnd"/>
          </w:p>
        </w:tc>
        <w:tc>
          <w:tcPr>
            <w:tcW w:w="1369" w:type="dxa"/>
            <w:shd w:val="clear" w:color="auto" w:fill="auto"/>
            <w:noWrap/>
            <w:vAlign w:val="center"/>
          </w:tcPr>
          <w:p w14:paraId="4F2E8688"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科别</w:t>
            </w:r>
          </w:p>
        </w:tc>
        <w:tc>
          <w:tcPr>
            <w:tcW w:w="937" w:type="dxa"/>
          </w:tcPr>
          <w:p w14:paraId="6548DFFB"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46EBE2A7" w14:textId="2075E117"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626309F1"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6</w:t>
            </w:r>
          </w:p>
        </w:tc>
        <w:tc>
          <w:tcPr>
            <w:tcW w:w="795" w:type="dxa"/>
            <w:shd w:val="clear" w:color="auto" w:fill="auto"/>
            <w:noWrap/>
            <w:vAlign w:val="center"/>
          </w:tcPr>
          <w:p w14:paraId="0C814443"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795" w:type="dxa"/>
            <w:shd w:val="clear" w:color="auto" w:fill="auto"/>
            <w:noWrap/>
            <w:vAlign w:val="center"/>
          </w:tcPr>
          <w:p w14:paraId="56246C6B"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4E6039E9" w14:textId="77777777" w:rsidR="00B25B48" w:rsidRDefault="00B25B48" w:rsidP="008C6A0B">
            <w:pPr>
              <w:spacing w:line="240" w:lineRule="auto"/>
              <w:ind w:firstLineChars="0" w:firstLine="0"/>
              <w:jc w:val="left"/>
              <w:rPr>
                <w:color w:val="000000"/>
                <w:sz w:val="18"/>
                <w:szCs w:val="18"/>
              </w:rPr>
            </w:pPr>
            <w:r>
              <w:rPr>
                <w:rFonts w:hint="eastAsia"/>
                <w:color w:val="000000"/>
                <w:sz w:val="18"/>
                <w:szCs w:val="18"/>
              </w:rPr>
              <w:t>参照科室代码（dept）</w:t>
            </w:r>
          </w:p>
        </w:tc>
      </w:tr>
      <w:tr w:rsidR="00B25B48" w14:paraId="1F100BAE" w14:textId="77777777" w:rsidTr="00B25B48">
        <w:trPr>
          <w:trHeight w:val="23"/>
        </w:trPr>
        <w:tc>
          <w:tcPr>
            <w:tcW w:w="506" w:type="dxa"/>
            <w:shd w:val="clear" w:color="auto" w:fill="auto"/>
            <w:noWrap/>
            <w:vAlign w:val="center"/>
          </w:tcPr>
          <w:p w14:paraId="2B9B2E16"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3</w:t>
            </w:r>
          </w:p>
        </w:tc>
        <w:tc>
          <w:tcPr>
            <w:tcW w:w="1441" w:type="dxa"/>
            <w:shd w:val="clear" w:color="auto" w:fill="auto"/>
            <w:noWrap/>
            <w:vAlign w:val="center"/>
          </w:tcPr>
          <w:p w14:paraId="7B43BEC1"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hosp_dept_name</w:t>
            </w:r>
            <w:proofErr w:type="spellEnd"/>
          </w:p>
        </w:tc>
        <w:tc>
          <w:tcPr>
            <w:tcW w:w="1369" w:type="dxa"/>
            <w:shd w:val="clear" w:color="auto" w:fill="auto"/>
            <w:noWrap/>
            <w:vAlign w:val="center"/>
          </w:tcPr>
          <w:p w14:paraId="70F9FE3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医院科室名称</w:t>
            </w:r>
          </w:p>
        </w:tc>
        <w:tc>
          <w:tcPr>
            <w:tcW w:w="937" w:type="dxa"/>
          </w:tcPr>
          <w:p w14:paraId="32FD2F45"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419AEAAF" w14:textId="37C59BF7"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6F2A1FE7"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00</w:t>
            </w:r>
          </w:p>
        </w:tc>
        <w:tc>
          <w:tcPr>
            <w:tcW w:w="795" w:type="dxa"/>
            <w:shd w:val="clear" w:color="auto" w:fill="auto"/>
            <w:noWrap/>
            <w:vAlign w:val="center"/>
          </w:tcPr>
          <w:p w14:paraId="3E16C313"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0A4687F2"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4EDA12CC" w14:textId="77777777" w:rsidR="00B25B48" w:rsidRDefault="00B25B48" w:rsidP="008C6A0B">
            <w:pPr>
              <w:spacing w:line="240" w:lineRule="auto"/>
              <w:ind w:firstLineChars="0" w:firstLine="0"/>
              <w:jc w:val="left"/>
              <w:rPr>
                <w:color w:val="000000"/>
                <w:sz w:val="18"/>
                <w:szCs w:val="18"/>
              </w:rPr>
            </w:pPr>
          </w:p>
        </w:tc>
      </w:tr>
      <w:tr w:rsidR="00B25B48" w14:paraId="14A05633" w14:textId="77777777" w:rsidTr="00B25B48">
        <w:trPr>
          <w:trHeight w:val="23"/>
        </w:trPr>
        <w:tc>
          <w:tcPr>
            <w:tcW w:w="506" w:type="dxa"/>
            <w:shd w:val="clear" w:color="auto" w:fill="auto"/>
            <w:noWrap/>
            <w:vAlign w:val="center"/>
          </w:tcPr>
          <w:p w14:paraId="459CD772"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4</w:t>
            </w:r>
          </w:p>
        </w:tc>
        <w:tc>
          <w:tcPr>
            <w:tcW w:w="1441" w:type="dxa"/>
            <w:shd w:val="clear" w:color="auto" w:fill="auto"/>
            <w:noWrap/>
            <w:vAlign w:val="center"/>
          </w:tcPr>
          <w:p w14:paraId="2D0203F6"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begntime</w:t>
            </w:r>
            <w:proofErr w:type="spellEnd"/>
          </w:p>
        </w:tc>
        <w:tc>
          <w:tcPr>
            <w:tcW w:w="1369" w:type="dxa"/>
            <w:shd w:val="clear" w:color="auto" w:fill="auto"/>
            <w:noWrap/>
            <w:vAlign w:val="center"/>
          </w:tcPr>
          <w:p w14:paraId="415EBC26"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开始时间</w:t>
            </w:r>
          </w:p>
        </w:tc>
        <w:tc>
          <w:tcPr>
            <w:tcW w:w="937" w:type="dxa"/>
          </w:tcPr>
          <w:p w14:paraId="65593992"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6A64D817" w14:textId="360B2A0E" w:rsidR="00B25B48" w:rsidRDefault="00B25B48"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795" w:type="dxa"/>
            <w:shd w:val="clear" w:color="auto" w:fill="auto"/>
            <w:noWrap/>
            <w:vAlign w:val="center"/>
          </w:tcPr>
          <w:p w14:paraId="39C2E5D7"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04F829C6"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3F673B0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7650CB9E" w14:textId="77777777" w:rsidR="00B25B48" w:rsidRDefault="00B25B48" w:rsidP="008C6A0B">
            <w:pPr>
              <w:spacing w:line="240" w:lineRule="auto"/>
              <w:ind w:firstLineChars="0" w:firstLine="0"/>
              <w:jc w:val="left"/>
              <w:rPr>
                <w:color w:val="000000"/>
                <w:sz w:val="18"/>
                <w:szCs w:val="18"/>
              </w:rPr>
            </w:pPr>
          </w:p>
        </w:tc>
      </w:tr>
      <w:tr w:rsidR="00B25B48" w14:paraId="0754F9BA" w14:textId="77777777" w:rsidTr="00B25B48">
        <w:trPr>
          <w:trHeight w:val="23"/>
        </w:trPr>
        <w:tc>
          <w:tcPr>
            <w:tcW w:w="506" w:type="dxa"/>
            <w:shd w:val="clear" w:color="auto" w:fill="auto"/>
            <w:noWrap/>
            <w:vAlign w:val="center"/>
          </w:tcPr>
          <w:p w14:paraId="6617A849"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w:t>
            </w:r>
          </w:p>
        </w:tc>
        <w:tc>
          <w:tcPr>
            <w:tcW w:w="1441" w:type="dxa"/>
            <w:shd w:val="clear" w:color="auto" w:fill="auto"/>
            <w:noWrap/>
            <w:vAlign w:val="center"/>
          </w:tcPr>
          <w:p w14:paraId="349FD67B"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endtime</w:t>
            </w:r>
            <w:proofErr w:type="spellEnd"/>
          </w:p>
        </w:tc>
        <w:tc>
          <w:tcPr>
            <w:tcW w:w="1369" w:type="dxa"/>
            <w:shd w:val="clear" w:color="auto" w:fill="auto"/>
            <w:noWrap/>
            <w:vAlign w:val="center"/>
          </w:tcPr>
          <w:p w14:paraId="72F3FDF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结束时间</w:t>
            </w:r>
          </w:p>
        </w:tc>
        <w:tc>
          <w:tcPr>
            <w:tcW w:w="937" w:type="dxa"/>
          </w:tcPr>
          <w:p w14:paraId="17D2B92E"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15636319" w14:textId="2B0271C1" w:rsidR="00B25B48" w:rsidRDefault="00B25B48"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795" w:type="dxa"/>
            <w:shd w:val="clear" w:color="auto" w:fill="auto"/>
            <w:noWrap/>
            <w:vAlign w:val="center"/>
          </w:tcPr>
          <w:p w14:paraId="20DD728D"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6A80551A"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584DA408" w14:textId="77777777" w:rsidR="00B25B48" w:rsidRDefault="00B25B48" w:rsidP="008C6A0B">
            <w:pPr>
              <w:spacing w:line="240" w:lineRule="auto"/>
              <w:ind w:firstLineChars="0" w:firstLine="0"/>
              <w:jc w:val="center"/>
              <w:rPr>
                <w:color w:val="000000"/>
                <w:sz w:val="18"/>
                <w:szCs w:val="18"/>
              </w:rPr>
            </w:pPr>
          </w:p>
        </w:tc>
        <w:tc>
          <w:tcPr>
            <w:tcW w:w="1658" w:type="dxa"/>
            <w:shd w:val="clear" w:color="auto" w:fill="auto"/>
            <w:noWrap/>
            <w:vAlign w:val="center"/>
          </w:tcPr>
          <w:p w14:paraId="359A9BBA" w14:textId="77777777" w:rsidR="00B25B48" w:rsidRDefault="00B25B48" w:rsidP="008C6A0B">
            <w:pPr>
              <w:spacing w:line="240" w:lineRule="auto"/>
              <w:ind w:firstLineChars="0" w:firstLine="0"/>
              <w:jc w:val="left"/>
              <w:rPr>
                <w:color w:val="000000"/>
                <w:sz w:val="18"/>
                <w:szCs w:val="18"/>
              </w:rPr>
            </w:pPr>
          </w:p>
        </w:tc>
      </w:tr>
      <w:tr w:rsidR="00B25B48" w14:paraId="579C3AC4" w14:textId="77777777" w:rsidTr="00B25B48">
        <w:trPr>
          <w:trHeight w:val="23"/>
        </w:trPr>
        <w:tc>
          <w:tcPr>
            <w:tcW w:w="506" w:type="dxa"/>
            <w:shd w:val="clear" w:color="auto" w:fill="auto"/>
            <w:noWrap/>
            <w:vAlign w:val="center"/>
          </w:tcPr>
          <w:p w14:paraId="61FD0F2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6</w:t>
            </w:r>
          </w:p>
        </w:tc>
        <w:tc>
          <w:tcPr>
            <w:tcW w:w="1441" w:type="dxa"/>
            <w:shd w:val="clear" w:color="auto" w:fill="auto"/>
            <w:noWrap/>
            <w:vAlign w:val="center"/>
          </w:tcPr>
          <w:p w14:paraId="443B99BF"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itro</w:t>
            </w:r>
            <w:proofErr w:type="spellEnd"/>
          </w:p>
        </w:tc>
        <w:tc>
          <w:tcPr>
            <w:tcW w:w="1369" w:type="dxa"/>
            <w:shd w:val="clear" w:color="auto" w:fill="auto"/>
            <w:noWrap/>
            <w:vAlign w:val="center"/>
          </w:tcPr>
          <w:p w14:paraId="3D8605E9"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简介</w:t>
            </w:r>
          </w:p>
        </w:tc>
        <w:tc>
          <w:tcPr>
            <w:tcW w:w="937" w:type="dxa"/>
          </w:tcPr>
          <w:p w14:paraId="29880811"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599D8719" w14:textId="0A16D8CE"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0B54A08E"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500</w:t>
            </w:r>
          </w:p>
        </w:tc>
        <w:tc>
          <w:tcPr>
            <w:tcW w:w="795" w:type="dxa"/>
            <w:shd w:val="clear" w:color="auto" w:fill="auto"/>
            <w:noWrap/>
            <w:vAlign w:val="center"/>
          </w:tcPr>
          <w:p w14:paraId="48A00C3A"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3F01E017"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45FEB616" w14:textId="77777777" w:rsidR="00B25B48" w:rsidRDefault="00B25B48" w:rsidP="008C6A0B">
            <w:pPr>
              <w:spacing w:line="240" w:lineRule="auto"/>
              <w:ind w:firstLineChars="0" w:firstLine="0"/>
              <w:jc w:val="left"/>
              <w:rPr>
                <w:color w:val="000000"/>
                <w:sz w:val="18"/>
                <w:szCs w:val="18"/>
              </w:rPr>
            </w:pPr>
          </w:p>
        </w:tc>
      </w:tr>
      <w:tr w:rsidR="00B25B48" w14:paraId="0EF9D4C4" w14:textId="77777777" w:rsidTr="00B25B48">
        <w:trPr>
          <w:trHeight w:val="23"/>
        </w:trPr>
        <w:tc>
          <w:tcPr>
            <w:tcW w:w="506" w:type="dxa"/>
            <w:shd w:val="clear" w:color="auto" w:fill="auto"/>
            <w:noWrap/>
            <w:vAlign w:val="center"/>
          </w:tcPr>
          <w:p w14:paraId="1F8743B4"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7</w:t>
            </w:r>
          </w:p>
        </w:tc>
        <w:tc>
          <w:tcPr>
            <w:tcW w:w="1441" w:type="dxa"/>
            <w:shd w:val="clear" w:color="auto" w:fill="auto"/>
            <w:noWrap/>
            <w:vAlign w:val="center"/>
          </w:tcPr>
          <w:p w14:paraId="233D0358"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dept_resper_name</w:t>
            </w:r>
            <w:proofErr w:type="spellEnd"/>
          </w:p>
        </w:tc>
        <w:tc>
          <w:tcPr>
            <w:tcW w:w="1369" w:type="dxa"/>
            <w:shd w:val="clear" w:color="auto" w:fill="auto"/>
            <w:noWrap/>
            <w:vAlign w:val="center"/>
          </w:tcPr>
          <w:p w14:paraId="76B60E39"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科室负责人姓名</w:t>
            </w:r>
          </w:p>
        </w:tc>
        <w:tc>
          <w:tcPr>
            <w:tcW w:w="937" w:type="dxa"/>
          </w:tcPr>
          <w:p w14:paraId="36B14CF8"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414C96F2" w14:textId="62AA349D"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32478DAB"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50</w:t>
            </w:r>
          </w:p>
        </w:tc>
        <w:tc>
          <w:tcPr>
            <w:tcW w:w="795" w:type="dxa"/>
            <w:shd w:val="clear" w:color="auto" w:fill="auto"/>
            <w:noWrap/>
            <w:vAlign w:val="center"/>
          </w:tcPr>
          <w:p w14:paraId="7E12A518"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2C5490F7"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434A2853" w14:textId="77777777" w:rsidR="00B25B48" w:rsidRDefault="00B25B48" w:rsidP="008C6A0B">
            <w:pPr>
              <w:spacing w:line="240" w:lineRule="auto"/>
              <w:ind w:firstLineChars="0" w:firstLine="0"/>
              <w:jc w:val="left"/>
              <w:rPr>
                <w:color w:val="000000"/>
                <w:sz w:val="18"/>
                <w:szCs w:val="18"/>
              </w:rPr>
            </w:pPr>
          </w:p>
        </w:tc>
      </w:tr>
      <w:tr w:rsidR="00B25B48" w14:paraId="13F73B4B" w14:textId="77777777" w:rsidTr="00B25B48">
        <w:trPr>
          <w:trHeight w:val="23"/>
        </w:trPr>
        <w:tc>
          <w:tcPr>
            <w:tcW w:w="506" w:type="dxa"/>
            <w:shd w:val="clear" w:color="auto" w:fill="auto"/>
            <w:noWrap/>
            <w:vAlign w:val="center"/>
          </w:tcPr>
          <w:p w14:paraId="21642A2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8</w:t>
            </w:r>
          </w:p>
        </w:tc>
        <w:tc>
          <w:tcPr>
            <w:tcW w:w="1441" w:type="dxa"/>
            <w:shd w:val="clear" w:color="auto" w:fill="auto"/>
            <w:noWrap/>
            <w:vAlign w:val="center"/>
          </w:tcPr>
          <w:p w14:paraId="1AB24143"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dept_resper_tel</w:t>
            </w:r>
            <w:proofErr w:type="spellEnd"/>
          </w:p>
        </w:tc>
        <w:tc>
          <w:tcPr>
            <w:tcW w:w="1369" w:type="dxa"/>
            <w:shd w:val="clear" w:color="auto" w:fill="auto"/>
            <w:noWrap/>
            <w:vAlign w:val="center"/>
          </w:tcPr>
          <w:p w14:paraId="437E5D10"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科室负责人电话</w:t>
            </w:r>
          </w:p>
        </w:tc>
        <w:tc>
          <w:tcPr>
            <w:tcW w:w="937" w:type="dxa"/>
          </w:tcPr>
          <w:p w14:paraId="6FB1ACF0"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61C511B7" w14:textId="4AE28914"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604590B1"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50</w:t>
            </w:r>
          </w:p>
        </w:tc>
        <w:tc>
          <w:tcPr>
            <w:tcW w:w="795" w:type="dxa"/>
            <w:shd w:val="clear" w:color="auto" w:fill="auto"/>
            <w:noWrap/>
            <w:vAlign w:val="center"/>
          </w:tcPr>
          <w:p w14:paraId="67CCAFC3"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327FC766"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6B115BAF" w14:textId="77777777" w:rsidR="00B25B48" w:rsidRDefault="00B25B48" w:rsidP="008C6A0B">
            <w:pPr>
              <w:spacing w:line="240" w:lineRule="auto"/>
              <w:ind w:firstLineChars="0" w:firstLine="0"/>
              <w:jc w:val="left"/>
              <w:rPr>
                <w:color w:val="000000"/>
                <w:sz w:val="18"/>
                <w:szCs w:val="18"/>
              </w:rPr>
            </w:pPr>
          </w:p>
        </w:tc>
      </w:tr>
      <w:tr w:rsidR="00B25B48" w14:paraId="27B12612" w14:textId="77777777" w:rsidTr="00B25B48">
        <w:trPr>
          <w:trHeight w:val="23"/>
        </w:trPr>
        <w:tc>
          <w:tcPr>
            <w:tcW w:w="506" w:type="dxa"/>
            <w:shd w:val="clear" w:color="auto" w:fill="auto"/>
            <w:noWrap/>
            <w:vAlign w:val="center"/>
          </w:tcPr>
          <w:p w14:paraId="0EAA6352"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9</w:t>
            </w:r>
          </w:p>
        </w:tc>
        <w:tc>
          <w:tcPr>
            <w:tcW w:w="1441" w:type="dxa"/>
            <w:shd w:val="clear" w:color="auto" w:fill="auto"/>
            <w:noWrap/>
            <w:vAlign w:val="center"/>
          </w:tcPr>
          <w:p w14:paraId="39B107AC"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dept_med_serv_scp</w:t>
            </w:r>
            <w:proofErr w:type="spellEnd"/>
          </w:p>
        </w:tc>
        <w:tc>
          <w:tcPr>
            <w:tcW w:w="1369" w:type="dxa"/>
            <w:shd w:val="clear" w:color="auto" w:fill="auto"/>
            <w:noWrap/>
            <w:vAlign w:val="center"/>
          </w:tcPr>
          <w:p w14:paraId="578024E1"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科室医疗服务范围</w:t>
            </w:r>
          </w:p>
        </w:tc>
        <w:tc>
          <w:tcPr>
            <w:tcW w:w="937" w:type="dxa"/>
          </w:tcPr>
          <w:p w14:paraId="719E856C"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6A13ABF2" w14:textId="0E4469E1"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0FB84573"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500</w:t>
            </w:r>
          </w:p>
        </w:tc>
        <w:tc>
          <w:tcPr>
            <w:tcW w:w="795" w:type="dxa"/>
            <w:shd w:val="clear" w:color="auto" w:fill="auto"/>
            <w:noWrap/>
            <w:vAlign w:val="center"/>
          </w:tcPr>
          <w:p w14:paraId="2B4CFAC9"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433DB8BA" w14:textId="77777777" w:rsidR="00B25B48" w:rsidRDefault="00B25B48" w:rsidP="008C6A0B">
            <w:pPr>
              <w:spacing w:line="240" w:lineRule="auto"/>
              <w:ind w:firstLineChars="0" w:firstLine="0"/>
              <w:jc w:val="center"/>
              <w:rPr>
                <w:color w:val="000000"/>
                <w:sz w:val="18"/>
                <w:szCs w:val="18"/>
              </w:rPr>
            </w:pPr>
          </w:p>
        </w:tc>
        <w:tc>
          <w:tcPr>
            <w:tcW w:w="1658" w:type="dxa"/>
            <w:shd w:val="clear" w:color="auto" w:fill="auto"/>
            <w:noWrap/>
            <w:vAlign w:val="center"/>
          </w:tcPr>
          <w:p w14:paraId="31E48AE4" w14:textId="77777777" w:rsidR="00B25B48" w:rsidRDefault="00B25B48" w:rsidP="008C6A0B">
            <w:pPr>
              <w:spacing w:line="240" w:lineRule="auto"/>
              <w:ind w:firstLineChars="0" w:firstLine="0"/>
              <w:jc w:val="left"/>
              <w:rPr>
                <w:color w:val="000000"/>
                <w:sz w:val="18"/>
                <w:szCs w:val="18"/>
              </w:rPr>
            </w:pPr>
          </w:p>
        </w:tc>
      </w:tr>
      <w:tr w:rsidR="00B25B48" w14:paraId="5C4E5A5E" w14:textId="77777777" w:rsidTr="00B25B48">
        <w:trPr>
          <w:trHeight w:val="23"/>
        </w:trPr>
        <w:tc>
          <w:tcPr>
            <w:tcW w:w="506" w:type="dxa"/>
            <w:shd w:val="clear" w:color="auto" w:fill="auto"/>
            <w:noWrap/>
            <w:vAlign w:val="center"/>
          </w:tcPr>
          <w:p w14:paraId="520E40D4"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0</w:t>
            </w:r>
          </w:p>
        </w:tc>
        <w:tc>
          <w:tcPr>
            <w:tcW w:w="1441" w:type="dxa"/>
            <w:shd w:val="clear" w:color="auto" w:fill="auto"/>
            <w:noWrap/>
            <w:vAlign w:val="center"/>
          </w:tcPr>
          <w:p w14:paraId="07D9D904" w14:textId="77777777" w:rsidR="00B25B48" w:rsidRDefault="00B25B48" w:rsidP="008C6A0B">
            <w:pPr>
              <w:spacing w:line="240" w:lineRule="auto"/>
              <w:ind w:firstLineChars="0" w:firstLine="0"/>
              <w:jc w:val="center"/>
              <w:rPr>
                <w:color w:val="000000"/>
                <w:sz w:val="18"/>
                <w:szCs w:val="18"/>
              </w:rPr>
            </w:pPr>
            <w:proofErr w:type="spellStart"/>
            <w:r>
              <w:rPr>
                <w:color w:val="000000"/>
                <w:sz w:val="18"/>
                <w:szCs w:val="18"/>
              </w:rPr>
              <w:t>dept_estbdat</w:t>
            </w:r>
            <w:proofErr w:type="spellEnd"/>
          </w:p>
        </w:tc>
        <w:tc>
          <w:tcPr>
            <w:tcW w:w="1369" w:type="dxa"/>
            <w:shd w:val="clear" w:color="auto" w:fill="auto"/>
            <w:noWrap/>
            <w:vAlign w:val="center"/>
          </w:tcPr>
          <w:p w14:paraId="4B671351"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科室成立日期</w:t>
            </w:r>
          </w:p>
        </w:tc>
        <w:tc>
          <w:tcPr>
            <w:tcW w:w="937" w:type="dxa"/>
          </w:tcPr>
          <w:p w14:paraId="4039D2F4"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4C5CF25A" w14:textId="69717246" w:rsidR="00B25B48" w:rsidRDefault="00B25B48"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795" w:type="dxa"/>
            <w:shd w:val="clear" w:color="auto" w:fill="auto"/>
            <w:noWrap/>
            <w:vAlign w:val="center"/>
          </w:tcPr>
          <w:p w14:paraId="24CA3E10"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7DBBBDB5"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2669B70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40A02F96" w14:textId="77777777" w:rsidR="00B25B48" w:rsidRDefault="00B25B48" w:rsidP="008C6A0B">
            <w:pPr>
              <w:spacing w:line="240" w:lineRule="auto"/>
              <w:ind w:firstLineChars="0" w:firstLine="0"/>
              <w:jc w:val="left"/>
              <w:rPr>
                <w:color w:val="000000"/>
                <w:sz w:val="18"/>
                <w:szCs w:val="18"/>
              </w:rPr>
            </w:pPr>
          </w:p>
        </w:tc>
      </w:tr>
      <w:tr w:rsidR="00B25B48" w14:paraId="380555D7" w14:textId="77777777" w:rsidTr="00B25B48">
        <w:trPr>
          <w:trHeight w:val="23"/>
        </w:trPr>
        <w:tc>
          <w:tcPr>
            <w:tcW w:w="506" w:type="dxa"/>
            <w:shd w:val="clear" w:color="auto" w:fill="auto"/>
            <w:noWrap/>
            <w:vAlign w:val="center"/>
          </w:tcPr>
          <w:p w14:paraId="44EDAFE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1441" w:type="dxa"/>
            <w:shd w:val="clear" w:color="auto" w:fill="auto"/>
            <w:noWrap/>
            <w:vAlign w:val="center"/>
          </w:tcPr>
          <w:p w14:paraId="6D82E086" w14:textId="77777777" w:rsidR="00B25B48" w:rsidRDefault="00B25B48" w:rsidP="008C6A0B">
            <w:pPr>
              <w:spacing w:line="240" w:lineRule="auto"/>
              <w:ind w:firstLineChars="0" w:firstLine="0"/>
              <w:jc w:val="center"/>
              <w:rPr>
                <w:color w:val="000000"/>
                <w:sz w:val="18"/>
                <w:szCs w:val="18"/>
              </w:rPr>
            </w:pPr>
            <w:proofErr w:type="spellStart"/>
            <w:r>
              <w:rPr>
                <w:color w:val="000000"/>
                <w:sz w:val="18"/>
                <w:szCs w:val="18"/>
              </w:rPr>
              <w:t>aprv_bed_cnt</w:t>
            </w:r>
            <w:proofErr w:type="spellEnd"/>
          </w:p>
        </w:tc>
        <w:tc>
          <w:tcPr>
            <w:tcW w:w="1369" w:type="dxa"/>
            <w:shd w:val="clear" w:color="auto" w:fill="auto"/>
            <w:noWrap/>
            <w:vAlign w:val="center"/>
          </w:tcPr>
          <w:p w14:paraId="50EC752E"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批准床位数量</w:t>
            </w:r>
          </w:p>
        </w:tc>
        <w:tc>
          <w:tcPr>
            <w:tcW w:w="937" w:type="dxa"/>
          </w:tcPr>
          <w:p w14:paraId="1B41DB40"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1A585355" w14:textId="055EA739" w:rsidR="00B25B48" w:rsidRDefault="00B25B48"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4981B3C1"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795" w:type="dxa"/>
            <w:shd w:val="clear" w:color="auto" w:fill="auto"/>
            <w:noWrap/>
            <w:vAlign w:val="center"/>
          </w:tcPr>
          <w:p w14:paraId="0FD9BEB8"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2F7656E3"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69F00539" w14:textId="77777777" w:rsidR="00B25B48" w:rsidRDefault="00B25B48" w:rsidP="008C6A0B">
            <w:pPr>
              <w:spacing w:line="240" w:lineRule="auto"/>
              <w:ind w:firstLineChars="0" w:firstLine="0"/>
              <w:jc w:val="left"/>
              <w:rPr>
                <w:color w:val="000000"/>
                <w:sz w:val="18"/>
                <w:szCs w:val="18"/>
              </w:rPr>
            </w:pPr>
          </w:p>
        </w:tc>
      </w:tr>
      <w:tr w:rsidR="00B25B48" w14:paraId="146DE0F7" w14:textId="77777777" w:rsidTr="00B25B48">
        <w:trPr>
          <w:trHeight w:val="23"/>
        </w:trPr>
        <w:tc>
          <w:tcPr>
            <w:tcW w:w="506" w:type="dxa"/>
            <w:shd w:val="clear" w:color="auto" w:fill="auto"/>
            <w:noWrap/>
            <w:vAlign w:val="center"/>
          </w:tcPr>
          <w:p w14:paraId="3FBAF5CB"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2</w:t>
            </w:r>
          </w:p>
        </w:tc>
        <w:tc>
          <w:tcPr>
            <w:tcW w:w="1441" w:type="dxa"/>
            <w:shd w:val="clear" w:color="auto" w:fill="auto"/>
            <w:noWrap/>
            <w:vAlign w:val="center"/>
          </w:tcPr>
          <w:p w14:paraId="02743AAD" w14:textId="77777777" w:rsidR="00B25B48" w:rsidRDefault="00B25B48" w:rsidP="008C6A0B">
            <w:pPr>
              <w:spacing w:line="240" w:lineRule="auto"/>
              <w:ind w:firstLineChars="0" w:firstLine="0"/>
              <w:jc w:val="center"/>
              <w:rPr>
                <w:color w:val="000000"/>
                <w:sz w:val="18"/>
                <w:szCs w:val="18"/>
              </w:rPr>
            </w:pPr>
            <w:proofErr w:type="spellStart"/>
            <w:r>
              <w:rPr>
                <w:color w:val="000000"/>
                <w:sz w:val="18"/>
                <w:szCs w:val="18"/>
              </w:rPr>
              <w:t>hi_crtf_bed_cnt</w:t>
            </w:r>
            <w:proofErr w:type="spellEnd"/>
          </w:p>
        </w:tc>
        <w:tc>
          <w:tcPr>
            <w:tcW w:w="1369" w:type="dxa"/>
            <w:shd w:val="clear" w:color="auto" w:fill="auto"/>
            <w:noWrap/>
            <w:vAlign w:val="center"/>
          </w:tcPr>
          <w:p w14:paraId="3FFBAEBA" w14:textId="77777777" w:rsidR="00B25B48" w:rsidRDefault="00B25B48" w:rsidP="008C6A0B">
            <w:pPr>
              <w:spacing w:line="240" w:lineRule="auto"/>
              <w:ind w:firstLineChars="0" w:firstLine="0"/>
              <w:jc w:val="center"/>
              <w:rPr>
                <w:color w:val="000000"/>
                <w:sz w:val="18"/>
                <w:szCs w:val="18"/>
              </w:rPr>
            </w:pPr>
            <w:proofErr w:type="gramStart"/>
            <w:r>
              <w:rPr>
                <w:rFonts w:hint="eastAsia"/>
                <w:color w:val="000000"/>
                <w:sz w:val="18"/>
                <w:szCs w:val="18"/>
              </w:rPr>
              <w:t>医</w:t>
            </w:r>
            <w:proofErr w:type="gramEnd"/>
            <w:r>
              <w:rPr>
                <w:rFonts w:hint="eastAsia"/>
                <w:color w:val="000000"/>
                <w:sz w:val="18"/>
                <w:szCs w:val="18"/>
              </w:rPr>
              <w:t>保认可床位数</w:t>
            </w:r>
          </w:p>
        </w:tc>
        <w:tc>
          <w:tcPr>
            <w:tcW w:w="937" w:type="dxa"/>
          </w:tcPr>
          <w:p w14:paraId="2BA4661D"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356AF209" w14:textId="4884D9CD" w:rsidR="00B25B48" w:rsidRDefault="00B25B48"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62D4134B"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795" w:type="dxa"/>
            <w:shd w:val="clear" w:color="auto" w:fill="auto"/>
            <w:noWrap/>
            <w:vAlign w:val="center"/>
          </w:tcPr>
          <w:p w14:paraId="7CF4FDC8"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5DB8E42E" w14:textId="77777777" w:rsidR="00B25B48" w:rsidRDefault="00B25B48" w:rsidP="008C6A0B">
            <w:pPr>
              <w:spacing w:line="240" w:lineRule="auto"/>
              <w:ind w:firstLineChars="0" w:firstLine="0"/>
              <w:jc w:val="center"/>
              <w:rPr>
                <w:color w:val="000000"/>
                <w:sz w:val="18"/>
                <w:szCs w:val="18"/>
              </w:rPr>
            </w:pPr>
          </w:p>
        </w:tc>
        <w:tc>
          <w:tcPr>
            <w:tcW w:w="1658" w:type="dxa"/>
            <w:shd w:val="clear" w:color="auto" w:fill="auto"/>
            <w:noWrap/>
            <w:vAlign w:val="center"/>
          </w:tcPr>
          <w:p w14:paraId="1916A2BD" w14:textId="77777777" w:rsidR="00B25B48" w:rsidRDefault="00B25B48" w:rsidP="008C6A0B">
            <w:pPr>
              <w:spacing w:line="240" w:lineRule="auto"/>
              <w:ind w:firstLineChars="0" w:firstLine="0"/>
              <w:jc w:val="left"/>
              <w:rPr>
                <w:color w:val="000000"/>
                <w:sz w:val="18"/>
                <w:szCs w:val="18"/>
              </w:rPr>
            </w:pPr>
          </w:p>
        </w:tc>
      </w:tr>
      <w:tr w:rsidR="00B25B48" w14:paraId="760C56FE" w14:textId="77777777" w:rsidTr="00B25B48">
        <w:trPr>
          <w:trHeight w:val="23"/>
        </w:trPr>
        <w:tc>
          <w:tcPr>
            <w:tcW w:w="506" w:type="dxa"/>
            <w:shd w:val="clear" w:color="auto" w:fill="auto"/>
            <w:noWrap/>
            <w:vAlign w:val="center"/>
          </w:tcPr>
          <w:p w14:paraId="565C0EF7"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3</w:t>
            </w:r>
          </w:p>
        </w:tc>
        <w:tc>
          <w:tcPr>
            <w:tcW w:w="1441" w:type="dxa"/>
            <w:shd w:val="clear" w:color="auto" w:fill="auto"/>
            <w:noWrap/>
            <w:vAlign w:val="center"/>
          </w:tcPr>
          <w:p w14:paraId="24B6EC27" w14:textId="77777777" w:rsidR="00B25B48" w:rsidRDefault="00B25B48" w:rsidP="008C6A0B">
            <w:pPr>
              <w:spacing w:line="240" w:lineRule="auto"/>
              <w:ind w:firstLineChars="0" w:firstLine="0"/>
              <w:jc w:val="center"/>
              <w:rPr>
                <w:color w:val="000000"/>
                <w:sz w:val="18"/>
                <w:szCs w:val="18"/>
              </w:rPr>
            </w:pPr>
            <w:proofErr w:type="spellStart"/>
            <w:r>
              <w:rPr>
                <w:color w:val="000000"/>
                <w:sz w:val="18"/>
                <w:szCs w:val="18"/>
              </w:rPr>
              <w:t>poolarea_no</w:t>
            </w:r>
            <w:proofErr w:type="spellEnd"/>
          </w:p>
        </w:tc>
        <w:tc>
          <w:tcPr>
            <w:tcW w:w="1369" w:type="dxa"/>
            <w:shd w:val="clear" w:color="auto" w:fill="auto"/>
            <w:noWrap/>
            <w:vAlign w:val="center"/>
          </w:tcPr>
          <w:p w14:paraId="188E6684"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统筹区编号</w:t>
            </w:r>
          </w:p>
        </w:tc>
        <w:tc>
          <w:tcPr>
            <w:tcW w:w="937" w:type="dxa"/>
          </w:tcPr>
          <w:p w14:paraId="3A791C70"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29FFA155" w14:textId="5CEE3BCD"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4EDD0961"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6</w:t>
            </w:r>
          </w:p>
        </w:tc>
        <w:tc>
          <w:tcPr>
            <w:tcW w:w="795" w:type="dxa"/>
            <w:shd w:val="clear" w:color="auto" w:fill="auto"/>
            <w:noWrap/>
            <w:vAlign w:val="center"/>
          </w:tcPr>
          <w:p w14:paraId="10BD9D5E"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554ACB6E"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316B2237" w14:textId="77777777" w:rsidR="00B25B48" w:rsidRDefault="00B25B48" w:rsidP="008C6A0B">
            <w:pPr>
              <w:spacing w:line="240" w:lineRule="auto"/>
              <w:ind w:firstLineChars="0" w:firstLine="0"/>
              <w:jc w:val="left"/>
              <w:rPr>
                <w:color w:val="000000"/>
                <w:sz w:val="18"/>
                <w:szCs w:val="18"/>
              </w:rPr>
            </w:pPr>
          </w:p>
        </w:tc>
      </w:tr>
      <w:tr w:rsidR="00B25B48" w14:paraId="13ECA619" w14:textId="77777777" w:rsidTr="00B25B48">
        <w:trPr>
          <w:trHeight w:val="23"/>
        </w:trPr>
        <w:tc>
          <w:tcPr>
            <w:tcW w:w="506" w:type="dxa"/>
            <w:shd w:val="clear" w:color="auto" w:fill="auto"/>
            <w:noWrap/>
            <w:vAlign w:val="center"/>
          </w:tcPr>
          <w:p w14:paraId="52724542"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4</w:t>
            </w:r>
          </w:p>
        </w:tc>
        <w:tc>
          <w:tcPr>
            <w:tcW w:w="1441" w:type="dxa"/>
            <w:shd w:val="clear" w:color="auto" w:fill="auto"/>
            <w:noWrap/>
            <w:vAlign w:val="center"/>
          </w:tcPr>
          <w:p w14:paraId="04D7DFE7"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dr_psncnt</w:t>
            </w:r>
            <w:proofErr w:type="spellEnd"/>
          </w:p>
        </w:tc>
        <w:tc>
          <w:tcPr>
            <w:tcW w:w="1369" w:type="dxa"/>
            <w:shd w:val="clear" w:color="auto" w:fill="auto"/>
            <w:noWrap/>
            <w:vAlign w:val="center"/>
          </w:tcPr>
          <w:p w14:paraId="68B55C1C"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医师人数</w:t>
            </w:r>
          </w:p>
        </w:tc>
        <w:tc>
          <w:tcPr>
            <w:tcW w:w="937" w:type="dxa"/>
          </w:tcPr>
          <w:p w14:paraId="0F10611C"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109B8B0C" w14:textId="5344BCEB" w:rsidR="00B25B48" w:rsidRDefault="00B25B48"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3A31FBE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2A9A0E76"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73297F29"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1A002DE0" w14:textId="77777777" w:rsidR="00B25B48" w:rsidRDefault="00B25B48" w:rsidP="008C6A0B">
            <w:pPr>
              <w:spacing w:line="240" w:lineRule="auto"/>
              <w:ind w:firstLineChars="0" w:firstLine="0"/>
              <w:jc w:val="left"/>
              <w:rPr>
                <w:color w:val="000000"/>
                <w:sz w:val="18"/>
                <w:szCs w:val="18"/>
              </w:rPr>
            </w:pPr>
          </w:p>
        </w:tc>
      </w:tr>
      <w:tr w:rsidR="00B25B48" w14:paraId="7FC85470" w14:textId="77777777" w:rsidTr="00B25B48">
        <w:trPr>
          <w:trHeight w:val="23"/>
        </w:trPr>
        <w:tc>
          <w:tcPr>
            <w:tcW w:w="506" w:type="dxa"/>
            <w:shd w:val="clear" w:color="auto" w:fill="auto"/>
            <w:noWrap/>
            <w:vAlign w:val="center"/>
          </w:tcPr>
          <w:p w14:paraId="78ACB7A3"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5</w:t>
            </w:r>
          </w:p>
        </w:tc>
        <w:tc>
          <w:tcPr>
            <w:tcW w:w="1441" w:type="dxa"/>
            <w:shd w:val="clear" w:color="auto" w:fill="auto"/>
            <w:noWrap/>
            <w:vAlign w:val="center"/>
          </w:tcPr>
          <w:p w14:paraId="150DEF04"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phar_psncnt</w:t>
            </w:r>
            <w:proofErr w:type="spellEnd"/>
          </w:p>
        </w:tc>
        <w:tc>
          <w:tcPr>
            <w:tcW w:w="1369" w:type="dxa"/>
            <w:shd w:val="clear" w:color="auto" w:fill="auto"/>
            <w:noWrap/>
            <w:vAlign w:val="center"/>
          </w:tcPr>
          <w:p w14:paraId="5297173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药师人数</w:t>
            </w:r>
          </w:p>
        </w:tc>
        <w:tc>
          <w:tcPr>
            <w:tcW w:w="937" w:type="dxa"/>
          </w:tcPr>
          <w:p w14:paraId="3E161C96"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09634E23" w14:textId="026A2B91" w:rsidR="00B25B48" w:rsidRDefault="00B25B48"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41B9596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7EA873B9"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1F6C8B34"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2224FB45" w14:textId="77777777" w:rsidR="00B25B48" w:rsidRDefault="00B25B48" w:rsidP="008C6A0B">
            <w:pPr>
              <w:spacing w:line="240" w:lineRule="auto"/>
              <w:ind w:firstLineChars="0" w:firstLine="0"/>
              <w:jc w:val="left"/>
              <w:rPr>
                <w:color w:val="000000"/>
                <w:sz w:val="18"/>
                <w:szCs w:val="18"/>
              </w:rPr>
            </w:pPr>
          </w:p>
        </w:tc>
      </w:tr>
      <w:tr w:rsidR="00B25B48" w14:paraId="1D916125" w14:textId="77777777" w:rsidTr="00B25B48">
        <w:trPr>
          <w:trHeight w:val="23"/>
        </w:trPr>
        <w:tc>
          <w:tcPr>
            <w:tcW w:w="506" w:type="dxa"/>
            <w:shd w:val="clear" w:color="auto" w:fill="auto"/>
            <w:noWrap/>
            <w:vAlign w:val="center"/>
          </w:tcPr>
          <w:p w14:paraId="435C4CB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6</w:t>
            </w:r>
          </w:p>
        </w:tc>
        <w:tc>
          <w:tcPr>
            <w:tcW w:w="1441" w:type="dxa"/>
            <w:shd w:val="clear" w:color="auto" w:fill="auto"/>
            <w:noWrap/>
            <w:vAlign w:val="center"/>
          </w:tcPr>
          <w:p w14:paraId="46F8D8D5"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nurs_psncnt</w:t>
            </w:r>
            <w:proofErr w:type="spellEnd"/>
          </w:p>
        </w:tc>
        <w:tc>
          <w:tcPr>
            <w:tcW w:w="1369" w:type="dxa"/>
            <w:shd w:val="clear" w:color="auto" w:fill="auto"/>
            <w:noWrap/>
            <w:vAlign w:val="center"/>
          </w:tcPr>
          <w:p w14:paraId="53A34BFA"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护士人数</w:t>
            </w:r>
          </w:p>
        </w:tc>
        <w:tc>
          <w:tcPr>
            <w:tcW w:w="937" w:type="dxa"/>
          </w:tcPr>
          <w:p w14:paraId="2C9CF7FA"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3AA6A58A" w14:textId="71538833" w:rsidR="00B25B48" w:rsidRDefault="00B25B48"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2629724E"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1F12E5A4"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33008D1C"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37323E6B" w14:textId="77777777" w:rsidR="00B25B48" w:rsidRDefault="00B25B48" w:rsidP="008C6A0B">
            <w:pPr>
              <w:spacing w:line="240" w:lineRule="auto"/>
              <w:ind w:firstLineChars="0" w:firstLine="0"/>
              <w:jc w:val="left"/>
              <w:rPr>
                <w:color w:val="000000"/>
                <w:sz w:val="18"/>
                <w:szCs w:val="18"/>
              </w:rPr>
            </w:pPr>
          </w:p>
        </w:tc>
      </w:tr>
      <w:tr w:rsidR="00B25B48" w14:paraId="5CE4D986" w14:textId="77777777" w:rsidTr="00B25B48">
        <w:trPr>
          <w:trHeight w:val="23"/>
        </w:trPr>
        <w:tc>
          <w:tcPr>
            <w:tcW w:w="506" w:type="dxa"/>
            <w:shd w:val="clear" w:color="auto" w:fill="auto"/>
            <w:noWrap/>
            <w:vAlign w:val="center"/>
          </w:tcPr>
          <w:p w14:paraId="6D488CD9"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7</w:t>
            </w:r>
          </w:p>
        </w:tc>
        <w:tc>
          <w:tcPr>
            <w:tcW w:w="1441" w:type="dxa"/>
            <w:shd w:val="clear" w:color="auto" w:fill="auto"/>
            <w:noWrap/>
            <w:vAlign w:val="center"/>
          </w:tcPr>
          <w:p w14:paraId="13505AD1" w14:textId="77777777" w:rsidR="00B25B48" w:rsidRDefault="00B25B48" w:rsidP="008C6A0B">
            <w:pPr>
              <w:spacing w:line="240" w:lineRule="auto"/>
              <w:ind w:firstLineChars="0" w:firstLine="0"/>
              <w:jc w:val="center"/>
              <w:rPr>
                <w:color w:val="000000"/>
                <w:sz w:val="18"/>
                <w:szCs w:val="18"/>
              </w:rPr>
            </w:pPr>
            <w:proofErr w:type="spellStart"/>
            <w:r>
              <w:rPr>
                <w:rFonts w:hint="eastAsia"/>
                <w:color w:val="000000"/>
                <w:sz w:val="18"/>
                <w:szCs w:val="18"/>
              </w:rPr>
              <w:t>tecn_psncnt</w:t>
            </w:r>
            <w:proofErr w:type="spellEnd"/>
          </w:p>
        </w:tc>
        <w:tc>
          <w:tcPr>
            <w:tcW w:w="1369" w:type="dxa"/>
            <w:shd w:val="clear" w:color="auto" w:fill="auto"/>
            <w:noWrap/>
            <w:vAlign w:val="center"/>
          </w:tcPr>
          <w:p w14:paraId="0CB8D2AE"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技师人数</w:t>
            </w:r>
          </w:p>
        </w:tc>
        <w:tc>
          <w:tcPr>
            <w:tcW w:w="937" w:type="dxa"/>
          </w:tcPr>
          <w:p w14:paraId="23E3C6BA"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29770D04" w14:textId="1CE1F795" w:rsidR="00B25B48" w:rsidRDefault="00B25B48"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573B27F2"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1378526C"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09FEB51B"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0B76854F" w14:textId="77777777" w:rsidR="00B25B48" w:rsidRDefault="00B25B48" w:rsidP="008C6A0B">
            <w:pPr>
              <w:spacing w:line="240" w:lineRule="auto"/>
              <w:ind w:firstLineChars="0" w:firstLine="0"/>
              <w:jc w:val="left"/>
              <w:rPr>
                <w:color w:val="000000"/>
                <w:sz w:val="18"/>
                <w:szCs w:val="18"/>
              </w:rPr>
            </w:pPr>
          </w:p>
        </w:tc>
      </w:tr>
      <w:tr w:rsidR="00B25B48" w14:paraId="2F6C568F" w14:textId="77777777" w:rsidTr="00B25B48">
        <w:trPr>
          <w:trHeight w:val="23"/>
        </w:trPr>
        <w:tc>
          <w:tcPr>
            <w:tcW w:w="506" w:type="dxa"/>
            <w:shd w:val="clear" w:color="auto" w:fill="auto"/>
            <w:noWrap/>
            <w:vAlign w:val="center"/>
          </w:tcPr>
          <w:p w14:paraId="5279E1D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8</w:t>
            </w:r>
          </w:p>
        </w:tc>
        <w:tc>
          <w:tcPr>
            <w:tcW w:w="1441" w:type="dxa"/>
            <w:shd w:val="clear" w:color="auto" w:fill="auto"/>
            <w:noWrap/>
            <w:vAlign w:val="center"/>
          </w:tcPr>
          <w:p w14:paraId="28DAC29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memo</w:t>
            </w:r>
          </w:p>
        </w:tc>
        <w:tc>
          <w:tcPr>
            <w:tcW w:w="1369" w:type="dxa"/>
            <w:shd w:val="clear" w:color="auto" w:fill="auto"/>
            <w:noWrap/>
            <w:vAlign w:val="center"/>
          </w:tcPr>
          <w:p w14:paraId="6B68C704"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备注</w:t>
            </w:r>
          </w:p>
        </w:tc>
        <w:tc>
          <w:tcPr>
            <w:tcW w:w="937" w:type="dxa"/>
          </w:tcPr>
          <w:p w14:paraId="141A8790" w14:textId="77777777" w:rsidR="00B25B48" w:rsidRDefault="00B25B48" w:rsidP="008C6A0B">
            <w:pPr>
              <w:spacing w:line="240" w:lineRule="auto"/>
              <w:ind w:firstLineChars="0" w:firstLine="0"/>
              <w:jc w:val="center"/>
              <w:rPr>
                <w:color w:val="000000"/>
                <w:sz w:val="18"/>
                <w:szCs w:val="18"/>
              </w:rPr>
            </w:pPr>
          </w:p>
        </w:tc>
        <w:tc>
          <w:tcPr>
            <w:tcW w:w="937" w:type="dxa"/>
            <w:shd w:val="clear" w:color="auto" w:fill="auto"/>
            <w:noWrap/>
            <w:vAlign w:val="center"/>
          </w:tcPr>
          <w:p w14:paraId="2DA7D752" w14:textId="744B9EDD" w:rsidR="00B25B48" w:rsidRDefault="00B25B48"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1AFC29CD" w14:textId="77777777" w:rsidR="00B25B48" w:rsidRDefault="00B25B48" w:rsidP="008C6A0B">
            <w:pPr>
              <w:spacing w:line="240" w:lineRule="auto"/>
              <w:ind w:firstLineChars="0" w:firstLine="0"/>
              <w:jc w:val="center"/>
              <w:rPr>
                <w:color w:val="000000"/>
                <w:sz w:val="18"/>
                <w:szCs w:val="18"/>
              </w:rPr>
            </w:pPr>
            <w:r>
              <w:rPr>
                <w:rFonts w:hint="eastAsia"/>
                <w:color w:val="000000"/>
                <w:sz w:val="18"/>
                <w:szCs w:val="18"/>
              </w:rPr>
              <w:t>500</w:t>
            </w:r>
          </w:p>
        </w:tc>
        <w:tc>
          <w:tcPr>
            <w:tcW w:w="795" w:type="dxa"/>
            <w:shd w:val="clear" w:color="auto" w:fill="auto"/>
            <w:noWrap/>
            <w:vAlign w:val="center"/>
          </w:tcPr>
          <w:p w14:paraId="56DC5C1D" w14:textId="77777777" w:rsidR="00B25B48" w:rsidRDefault="00B25B48" w:rsidP="008C6A0B">
            <w:pPr>
              <w:spacing w:line="240" w:lineRule="auto"/>
              <w:ind w:firstLineChars="0" w:firstLine="0"/>
              <w:jc w:val="center"/>
              <w:rPr>
                <w:color w:val="000000"/>
                <w:sz w:val="18"/>
                <w:szCs w:val="18"/>
              </w:rPr>
            </w:pPr>
          </w:p>
        </w:tc>
        <w:tc>
          <w:tcPr>
            <w:tcW w:w="795" w:type="dxa"/>
            <w:shd w:val="clear" w:color="auto" w:fill="auto"/>
            <w:noWrap/>
            <w:vAlign w:val="center"/>
          </w:tcPr>
          <w:p w14:paraId="5EC698AE" w14:textId="77777777" w:rsidR="00B25B48" w:rsidRDefault="00B25B48" w:rsidP="008C6A0B">
            <w:pPr>
              <w:spacing w:line="240" w:lineRule="auto"/>
              <w:ind w:firstLineChars="0" w:firstLine="0"/>
              <w:jc w:val="center"/>
              <w:rPr>
                <w:color w:val="000000"/>
                <w:sz w:val="18"/>
                <w:szCs w:val="18"/>
              </w:rPr>
            </w:pPr>
          </w:p>
        </w:tc>
        <w:tc>
          <w:tcPr>
            <w:tcW w:w="1658" w:type="dxa"/>
            <w:shd w:val="clear" w:color="auto" w:fill="auto"/>
            <w:noWrap/>
            <w:vAlign w:val="center"/>
          </w:tcPr>
          <w:p w14:paraId="03DC2461" w14:textId="77777777" w:rsidR="00B25B48" w:rsidRDefault="00B25B48"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6A418410" w14:textId="77777777" w:rsidR="004D0BA7" w:rsidRDefault="004D0BA7" w:rsidP="004D0BA7">
      <w:pPr>
        <w:pStyle w:val="5"/>
        <w:spacing w:before="156" w:after="156"/>
      </w:pPr>
      <w:r>
        <w:rPr>
          <w:rFonts w:hint="eastAsia"/>
        </w:rPr>
        <w:t>输出</w:t>
      </w:r>
    </w:p>
    <w:p w14:paraId="6E744B07" w14:textId="77777777" w:rsidR="004D0BA7" w:rsidRDefault="004D0BA7" w:rsidP="004D0BA7">
      <w:pPr>
        <w:ind w:left="420" w:firstLine="420"/>
      </w:pPr>
      <w:r>
        <w:rPr>
          <w:rFonts w:hint="eastAsia"/>
        </w:rPr>
        <w:t>无。</w:t>
      </w:r>
    </w:p>
    <w:p w14:paraId="7E6F36FD" w14:textId="77777777" w:rsidR="004D0BA7" w:rsidRDefault="004D0BA7" w:rsidP="004D0BA7">
      <w:pPr>
        <w:pStyle w:val="4"/>
        <w:spacing w:before="156" w:after="156"/>
      </w:pPr>
      <w:r>
        <w:rPr>
          <w:rFonts w:hint="eastAsia"/>
        </w:rPr>
        <w:lastRenderedPageBreak/>
        <w:t>【34</w:t>
      </w:r>
      <w:r>
        <w:t>01A</w:t>
      </w:r>
      <w:r>
        <w:rPr>
          <w:rFonts w:hint="eastAsia"/>
        </w:rPr>
        <w:t>】</w:t>
      </w:r>
      <w:r>
        <w:t>批量</w:t>
      </w:r>
      <w:r>
        <w:rPr>
          <w:rFonts w:hint="eastAsia"/>
        </w:rPr>
        <w:t>科室信息上传</w:t>
      </w:r>
    </w:p>
    <w:p w14:paraId="0B9D7409" w14:textId="77777777" w:rsidR="004D0BA7" w:rsidRDefault="004D0BA7" w:rsidP="004D0BA7">
      <w:pPr>
        <w:pStyle w:val="5"/>
        <w:spacing w:before="156" w:after="156"/>
      </w:pPr>
      <w:r>
        <w:rPr>
          <w:rFonts w:hint="eastAsia"/>
        </w:rPr>
        <w:t>交易说明</w:t>
      </w:r>
    </w:p>
    <w:p w14:paraId="327934F1" w14:textId="77777777" w:rsidR="004D0BA7" w:rsidRDefault="004D0BA7" w:rsidP="004D0BA7">
      <w:pPr>
        <w:widowControl/>
        <w:ind w:firstLine="420"/>
        <w:jc w:val="left"/>
        <w:rPr>
          <w:rFonts w:cs="Times New Roman"/>
        </w:rPr>
      </w:pPr>
      <w:r>
        <w:rPr>
          <w:rFonts w:cs="Times New Roman" w:hint="eastAsia"/>
        </w:rPr>
        <w:t>通过此交易</w:t>
      </w:r>
      <w:r>
        <w:rPr>
          <w:rFonts w:cs="Times New Roman"/>
        </w:rPr>
        <w:t>批量</w:t>
      </w:r>
      <w:r>
        <w:rPr>
          <w:rFonts w:cs="Times New Roman" w:hint="eastAsia"/>
        </w:rPr>
        <w:t>上传科室信息。</w:t>
      </w:r>
    </w:p>
    <w:p w14:paraId="6EF0D9D0" w14:textId="77777777" w:rsidR="004D0BA7" w:rsidRDefault="004D0BA7" w:rsidP="004D0BA7">
      <w:pPr>
        <w:pStyle w:val="5"/>
        <w:spacing w:before="156" w:after="156"/>
      </w:pPr>
      <w:r>
        <w:rPr>
          <w:rFonts w:hint="eastAsia"/>
        </w:rPr>
        <w:t>重点说明</w:t>
      </w:r>
    </w:p>
    <w:p w14:paraId="28E0FFB8" w14:textId="77777777" w:rsidR="004D0BA7" w:rsidRDefault="004D0BA7" w:rsidP="004D0BA7">
      <w:pPr>
        <w:ind w:firstLine="420"/>
        <w:rPr>
          <w:rFonts w:cs="Times New Roman"/>
        </w:rPr>
      </w:pPr>
      <w:r>
        <w:rPr>
          <w:rFonts w:cs="Times New Roman" w:hint="eastAsia"/>
        </w:rPr>
        <w:t>交易输入为多行数据。</w:t>
      </w:r>
    </w:p>
    <w:p w14:paraId="5ABEF2C2" w14:textId="77777777" w:rsidR="004D0BA7" w:rsidRDefault="004D0BA7" w:rsidP="004D0BA7">
      <w:pPr>
        <w:pStyle w:val="5"/>
        <w:spacing w:before="156" w:after="156"/>
      </w:pPr>
      <w:r>
        <w:rPr>
          <w:rFonts w:hint="eastAsia"/>
        </w:rPr>
        <w:t>交易对象</w:t>
      </w:r>
    </w:p>
    <w:p w14:paraId="6A73F02A"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7CD1667A"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085553C1" w14:textId="77777777" w:rsidR="004D0BA7" w:rsidRDefault="004D0BA7" w:rsidP="004D0BA7">
      <w:pPr>
        <w:pStyle w:val="5"/>
        <w:spacing w:before="156" w:after="156"/>
      </w:pPr>
      <w:r>
        <w:rPr>
          <w:rFonts w:hint="eastAsia"/>
        </w:rPr>
        <w:t>输入</w:t>
      </w:r>
    </w:p>
    <w:p w14:paraId="4C7AC949" w14:textId="075330C8" w:rsidR="004D0BA7" w:rsidRDefault="004D0BA7" w:rsidP="00F9588E">
      <w:pPr>
        <w:pStyle w:val="a6"/>
        <w:numPr>
          <w:ilvl w:val="0"/>
          <w:numId w:val="26"/>
        </w:numPr>
      </w:pPr>
      <w:r>
        <w:rPr>
          <w:rFonts w:hint="eastAsia"/>
        </w:rPr>
        <w:t>输入（节点标识：</w:t>
      </w:r>
      <w:proofErr w:type="spellStart"/>
      <w:r>
        <w:rPr>
          <w:rFonts w:hint="eastAsia"/>
        </w:rPr>
        <w:t>deptinfo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441"/>
        <w:gridCol w:w="1369"/>
        <w:gridCol w:w="937"/>
        <w:gridCol w:w="795"/>
        <w:gridCol w:w="795"/>
        <w:gridCol w:w="795"/>
        <w:gridCol w:w="1658"/>
      </w:tblGrid>
      <w:tr w:rsidR="004D0BA7" w14:paraId="16418CE5" w14:textId="77777777" w:rsidTr="008C6A0B">
        <w:trPr>
          <w:trHeight w:val="23"/>
          <w:tblHeader/>
        </w:trPr>
        <w:tc>
          <w:tcPr>
            <w:tcW w:w="506" w:type="dxa"/>
            <w:shd w:val="clear" w:color="auto" w:fill="D9D9D9" w:themeFill="background1" w:themeFillShade="D9"/>
            <w:noWrap/>
            <w:vAlign w:val="center"/>
          </w:tcPr>
          <w:p w14:paraId="1D88DBE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441" w:type="dxa"/>
            <w:shd w:val="clear" w:color="auto" w:fill="D9D9D9" w:themeFill="background1" w:themeFillShade="D9"/>
            <w:noWrap/>
            <w:vAlign w:val="center"/>
          </w:tcPr>
          <w:p w14:paraId="2667D88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369" w:type="dxa"/>
            <w:shd w:val="clear" w:color="auto" w:fill="D9D9D9" w:themeFill="background1" w:themeFillShade="D9"/>
            <w:noWrap/>
            <w:vAlign w:val="center"/>
          </w:tcPr>
          <w:p w14:paraId="78E95BD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937" w:type="dxa"/>
            <w:shd w:val="clear" w:color="auto" w:fill="D9D9D9" w:themeFill="background1" w:themeFillShade="D9"/>
            <w:noWrap/>
            <w:vAlign w:val="center"/>
          </w:tcPr>
          <w:p w14:paraId="2B757A43"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795" w:type="dxa"/>
            <w:shd w:val="clear" w:color="auto" w:fill="D9D9D9" w:themeFill="background1" w:themeFillShade="D9"/>
            <w:noWrap/>
            <w:vAlign w:val="center"/>
          </w:tcPr>
          <w:p w14:paraId="54E01B81"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95" w:type="dxa"/>
            <w:shd w:val="clear" w:color="auto" w:fill="D9D9D9" w:themeFill="background1" w:themeFillShade="D9"/>
            <w:noWrap/>
            <w:vAlign w:val="center"/>
          </w:tcPr>
          <w:p w14:paraId="348C026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95" w:type="dxa"/>
            <w:shd w:val="clear" w:color="auto" w:fill="D9D9D9" w:themeFill="background1" w:themeFillShade="D9"/>
            <w:noWrap/>
            <w:vAlign w:val="center"/>
          </w:tcPr>
          <w:p w14:paraId="7A45CBE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658" w:type="dxa"/>
            <w:shd w:val="clear" w:color="auto" w:fill="D9D9D9" w:themeFill="background1" w:themeFillShade="D9"/>
            <w:noWrap/>
            <w:vAlign w:val="center"/>
          </w:tcPr>
          <w:p w14:paraId="62ACB25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7B44F9B0" w14:textId="77777777" w:rsidTr="008C6A0B">
        <w:trPr>
          <w:trHeight w:val="23"/>
        </w:trPr>
        <w:tc>
          <w:tcPr>
            <w:tcW w:w="506" w:type="dxa"/>
            <w:shd w:val="clear" w:color="auto" w:fill="auto"/>
            <w:noWrap/>
            <w:vAlign w:val="center"/>
          </w:tcPr>
          <w:p w14:paraId="6BC6DAE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441" w:type="dxa"/>
            <w:shd w:val="clear" w:color="auto" w:fill="auto"/>
            <w:noWrap/>
            <w:vAlign w:val="center"/>
          </w:tcPr>
          <w:p w14:paraId="46C87BC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hosp_dept_codg</w:t>
            </w:r>
            <w:proofErr w:type="spellEnd"/>
          </w:p>
        </w:tc>
        <w:tc>
          <w:tcPr>
            <w:tcW w:w="1369" w:type="dxa"/>
            <w:shd w:val="clear" w:color="auto" w:fill="auto"/>
            <w:noWrap/>
            <w:vAlign w:val="center"/>
          </w:tcPr>
          <w:p w14:paraId="144058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医院科室编码</w:t>
            </w:r>
          </w:p>
        </w:tc>
        <w:tc>
          <w:tcPr>
            <w:tcW w:w="937" w:type="dxa"/>
            <w:shd w:val="clear" w:color="auto" w:fill="auto"/>
            <w:noWrap/>
            <w:vAlign w:val="center"/>
          </w:tcPr>
          <w:p w14:paraId="0394F7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04DC29C9" w14:textId="77777777" w:rsidR="004D0BA7" w:rsidRDefault="004D0BA7" w:rsidP="008C6A0B">
            <w:pPr>
              <w:spacing w:line="240" w:lineRule="auto"/>
              <w:ind w:firstLineChars="0" w:firstLine="0"/>
              <w:jc w:val="center"/>
              <w:rPr>
                <w:color w:val="000000"/>
                <w:sz w:val="18"/>
                <w:szCs w:val="18"/>
              </w:rPr>
            </w:pPr>
            <w:r>
              <w:rPr>
                <w:color w:val="000000"/>
                <w:sz w:val="18"/>
                <w:szCs w:val="18"/>
              </w:rPr>
              <w:t>2</w:t>
            </w:r>
            <w:r>
              <w:rPr>
                <w:rFonts w:hint="eastAsia"/>
                <w:color w:val="000000"/>
                <w:sz w:val="18"/>
                <w:szCs w:val="18"/>
              </w:rPr>
              <w:t>0</w:t>
            </w:r>
          </w:p>
        </w:tc>
        <w:tc>
          <w:tcPr>
            <w:tcW w:w="795" w:type="dxa"/>
            <w:shd w:val="clear" w:color="auto" w:fill="auto"/>
            <w:noWrap/>
            <w:vAlign w:val="center"/>
          </w:tcPr>
          <w:p w14:paraId="0D3BB7B9"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4703F46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7DC4A04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院内唯一编码</w:t>
            </w:r>
          </w:p>
        </w:tc>
      </w:tr>
      <w:tr w:rsidR="004D0BA7" w14:paraId="2EFF6F60" w14:textId="77777777" w:rsidTr="008C6A0B">
        <w:trPr>
          <w:trHeight w:val="23"/>
        </w:trPr>
        <w:tc>
          <w:tcPr>
            <w:tcW w:w="506" w:type="dxa"/>
            <w:shd w:val="clear" w:color="auto" w:fill="auto"/>
            <w:noWrap/>
            <w:vAlign w:val="center"/>
          </w:tcPr>
          <w:p w14:paraId="202BBC9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441" w:type="dxa"/>
            <w:shd w:val="clear" w:color="auto" w:fill="auto"/>
            <w:noWrap/>
            <w:vAlign w:val="center"/>
          </w:tcPr>
          <w:p w14:paraId="48EDC23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caty</w:t>
            </w:r>
            <w:proofErr w:type="spellEnd"/>
          </w:p>
        </w:tc>
        <w:tc>
          <w:tcPr>
            <w:tcW w:w="1369" w:type="dxa"/>
            <w:shd w:val="clear" w:color="auto" w:fill="auto"/>
            <w:noWrap/>
            <w:vAlign w:val="center"/>
          </w:tcPr>
          <w:p w14:paraId="6441AD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科别</w:t>
            </w:r>
          </w:p>
        </w:tc>
        <w:tc>
          <w:tcPr>
            <w:tcW w:w="937" w:type="dxa"/>
            <w:shd w:val="clear" w:color="auto" w:fill="auto"/>
            <w:noWrap/>
            <w:vAlign w:val="center"/>
          </w:tcPr>
          <w:p w14:paraId="46B82CB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22972C4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95" w:type="dxa"/>
            <w:shd w:val="clear" w:color="auto" w:fill="auto"/>
            <w:noWrap/>
            <w:vAlign w:val="center"/>
          </w:tcPr>
          <w:p w14:paraId="1C89D56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795" w:type="dxa"/>
            <w:shd w:val="clear" w:color="auto" w:fill="auto"/>
            <w:noWrap/>
            <w:vAlign w:val="center"/>
          </w:tcPr>
          <w:p w14:paraId="6ECC290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294DF6BD"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参照科室代码（dept）</w:t>
            </w:r>
          </w:p>
        </w:tc>
      </w:tr>
      <w:tr w:rsidR="004D0BA7" w14:paraId="2EA13C16" w14:textId="77777777" w:rsidTr="008C6A0B">
        <w:trPr>
          <w:trHeight w:val="23"/>
        </w:trPr>
        <w:tc>
          <w:tcPr>
            <w:tcW w:w="506" w:type="dxa"/>
            <w:shd w:val="clear" w:color="auto" w:fill="auto"/>
            <w:noWrap/>
            <w:vAlign w:val="center"/>
          </w:tcPr>
          <w:p w14:paraId="186090F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441" w:type="dxa"/>
            <w:shd w:val="clear" w:color="auto" w:fill="auto"/>
            <w:noWrap/>
            <w:vAlign w:val="center"/>
          </w:tcPr>
          <w:p w14:paraId="4BA70EF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hosp_dept_name</w:t>
            </w:r>
            <w:proofErr w:type="spellEnd"/>
          </w:p>
        </w:tc>
        <w:tc>
          <w:tcPr>
            <w:tcW w:w="1369" w:type="dxa"/>
            <w:shd w:val="clear" w:color="auto" w:fill="auto"/>
            <w:noWrap/>
            <w:vAlign w:val="center"/>
          </w:tcPr>
          <w:p w14:paraId="62F586B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医院科室名称</w:t>
            </w:r>
          </w:p>
        </w:tc>
        <w:tc>
          <w:tcPr>
            <w:tcW w:w="937" w:type="dxa"/>
            <w:shd w:val="clear" w:color="auto" w:fill="auto"/>
            <w:noWrap/>
            <w:vAlign w:val="center"/>
          </w:tcPr>
          <w:p w14:paraId="003D55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4C0A915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00</w:t>
            </w:r>
          </w:p>
        </w:tc>
        <w:tc>
          <w:tcPr>
            <w:tcW w:w="795" w:type="dxa"/>
            <w:shd w:val="clear" w:color="auto" w:fill="auto"/>
            <w:noWrap/>
            <w:vAlign w:val="center"/>
          </w:tcPr>
          <w:p w14:paraId="4C77D6D5"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2C79922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4EE7D347" w14:textId="77777777" w:rsidR="004D0BA7" w:rsidRDefault="004D0BA7" w:rsidP="008C6A0B">
            <w:pPr>
              <w:spacing w:line="240" w:lineRule="auto"/>
              <w:ind w:firstLineChars="0" w:firstLine="0"/>
              <w:jc w:val="left"/>
              <w:rPr>
                <w:color w:val="000000"/>
                <w:sz w:val="18"/>
                <w:szCs w:val="18"/>
              </w:rPr>
            </w:pPr>
          </w:p>
        </w:tc>
      </w:tr>
      <w:tr w:rsidR="004D0BA7" w14:paraId="1A2B97A1" w14:textId="77777777" w:rsidTr="008C6A0B">
        <w:trPr>
          <w:trHeight w:val="23"/>
        </w:trPr>
        <w:tc>
          <w:tcPr>
            <w:tcW w:w="506" w:type="dxa"/>
            <w:shd w:val="clear" w:color="auto" w:fill="auto"/>
            <w:noWrap/>
            <w:vAlign w:val="center"/>
          </w:tcPr>
          <w:p w14:paraId="7A8AE4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441" w:type="dxa"/>
            <w:shd w:val="clear" w:color="auto" w:fill="auto"/>
            <w:noWrap/>
            <w:vAlign w:val="center"/>
          </w:tcPr>
          <w:p w14:paraId="3D5B61D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begntime</w:t>
            </w:r>
            <w:proofErr w:type="spellEnd"/>
          </w:p>
        </w:tc>
        <w:tc>
          <w:tcPr>
            <w:tcW w:w="1369" w:type="dxa"/>
            <w:shd w:val="clear" w:color="auto" w:fill="auto"/>
            <w:noWrap/>
            <w:vAlign w:val="center"/>
          </w:tcPr>
          <w:p w14:paraId="75C5926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开始时间</w:t>
            </w:r>
          </w:p>
        </w:tc>
        <w:tc>
          <w:tcPr>
            <w:tcW w:w="937" w:type="dxa"/>
            <w:shd w:val="clear" w:color="auto" w:fill="auto"/>
            <w:noWrap/>
            <w:vAlign w:val="center"/>
          </w:tcPr>
          <w:p w14:paraId="378D773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795" w:type="dxa"/>
            <w:shd w:val="clear" w:color="auto" w:fill="auto"/>
            <w:noWrap/>
            <w:vAlign w:val="center"/>
          </w:tcPr>
          <w:p w14:paraId="492278A1"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4A7A8C8F"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5A6F1C2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73979B3E" w14:textId="77777777" w:rsidR="004D0BA7" w:rsidRDefault="004D0BA7" w:rsidP="008C6A0B">
            <w:pPr>
              <w:spacing w:line="240" w:lineRule="auto"/>
              <w:ind w:firstLineChars="0" w:firstLine="0"/>
              <w:jc w:val="left"/>
              <w:rPr>
                <w:color w:val="000000"/>
                <w:sz w:val="18"/>
                <w:szCs w:val="18"/>
              </w:rPr>
            </w:pPr>
          </w:p>
        </w:tc>
      </w:tr>
      <w:tr w:rsidR="004D0BA7" w14:paraId="320C30C4" w14:textId="77777777" w:rsidTr="008C6A0B">
        <w:trPr>
          <w:trHeight w:val="23"/>
        </w:trPr>
        <w:tc>
          <w:tcPr>
            <w:tcW w:w="506" w:type="dxa"/>
            <w:shd w:val="clear" w:color="auto" w:fill="auto"/>
            <w:noWrap/>
            <w:vAlign w:val="center"/>
          </w:tcPr>
          <w:p w14:paraId="1564C9F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441" w:type="dxa"/>
            <w:shd w:val="clear" w:color="auto" w:fill="auto"/>
            <w:noWrap/>
            <w:vAlign w:val="center"/>
          </w:tcPr>
          <w:p w14:paraId="56A3DCD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endtime</w:t>
            </w:r>
            <w:proofErr w:type="spellEnd"/>
          </w:p>
        </w:tc>
        <w:tc>
          <w:tcPr>
            <w:tcW w:w="1369" w:type="dxa"/>
            <w:shd w:val="clear" w:color="auto" w:fill="auto"/>
            <w:noWrap/>
            <w:vAlign w:val="center"/>
          </w:tcPr>
          <w:p w14:paraId="675C307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结束时间</w:t>
            </w:r>
          </w:p>
        </w:tc>
        <w:tc>
          <w:tcPr>
            <w:tcW w:w="937" w:type="dxa"/>
            <w:shd w:val="clear" w:color="auto" w:fill="auto"/>
            <w:noWrap/>
            <w:vAlign w:val="center"/>
          </w:tcPr>
          <w:p w14:paraId="56BB676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795" w:type="dxa"/>
            <w:shd w:val="clear" w:color="auto" w:fill="auto"/>
            <w:noWrap/>
            <w:vAlign w:val="center"/>
          </w:tcPr>
          <w:p w14:paraId="6E7B6430"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0EBF69FF"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6052061F" w14:textId="77777777" w:rsidR="004D0BA7" w:rsidRDefault="004D0BA7" w:rsidP="008C6A0B">
            <w:pPr>
              <w:spacing w:line="240" w:lineRule="auto"/>
              <w:ind w:firstLineChars="0" w:firstLine="0"/>
              <w:jc w:val="center"/>
              <w:rPr>
                <w:color w:val="000000"/>
                <w:sz w:val="18"/>
                <w:szCs w:val="18"/>
              </w:rPr>
            </w:pPr>
          </w:p>
        </w:tc>
        <w:tc>
          <w:tcPr>
            <w:tcW w:w="1658" w:type="dxa"/>
            <w:shd w:val="clear" w:color="auto" w:fill="auto"/>
            <w:noWrap/>
            <w:vAlign w:val="center"/>
          </w:tcPr>
          <w:p w14:paraId="45C1ACBA" w14:textId="77777777" w:rsidR="004D0BA7" w:rsidRDefault="004D0BA7" w:rsidP="008C6A0B">
            <w:pPr>
              <w:spacing w:line="240" w:lineRule="auto"/>
              <w:ind w:firstLineChars="0" w:firstLine="0"/>
              <w:jc w:val="left"/>
              <w:rPr>
                <w:color w:val="000000"/>
                <w:sz w:val="18"/>
                <w:szCs w:val="18"/>
              </w:rPr>
            </w:pPr>
          </w:p>
        </w:tc>
      </w:tr>
      <w:tr w:rsidR="004D0BA7" w14:paraId="707312FC" w14:textId="77777777" w:rsidTr="008C6A0B">
        <w:trPr>
          <w:trHeight w:val="23"/>
        </w:trPr>
        <w:tc>
          <w:tcPr>
            <w:tcW w:w="506" w:type="dxa"/>
            <w:shd w:val="clear" w:color="auto" w:fill="auto"/>
            <w:noWrap/>
            <w:vAlign w:val="center"/>
          </w:tcPr>
          <w:p w14:paraId="18B796D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441" w:type="dxa"/>
            <w:shd w:val="clear" w:color="auto" w:fill="auto"/>
            <w:noWrap/>
            <w:vAlign w:val="center"/>
          </w:tcPr>
          <w:p w14:paraId="56225C1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itro</w:t>
            </w:r>
            <w:proofErr w:type="spellEnd"/>
          </w:p>
        </w:tc>
        <w:tc>
          <w:tcPr>
            <w:tcW w:w="1369" w:type="dxa"/>
            <w:shd w:val="clear" w:color="auto" w:fill="auto"/>
            <w:noWrap/>
            <w:vAlign w:val="center"/>
          </w:tcPr>
          <w:p w14:paraId="7F33E21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简介</w:t>
            </w:r>
          </w:p>
        </w:tc>
        <w:tc>
          <w:tcPr>
            <w:tcW w:w="937" w:type="dxa"/>
            <w:shd w:val="clear" w:color="auto" w:fill="auto"/>
            <w:noWrap/>
            <w:vAlign w:val="center"/>
          </w:tcPr>
          <w:p w14:paraId="0474FF8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177C4F1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95" w:type="dxa"/>
            <w:shd w:val="clear" w:color="auto" w:fill="auto"/>
            <w:noWrap/>
            <w:vAlign w:val="center"/>
          </w:tcPr>
          <w:p w14:paraId="16F2E5CC"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7F667EA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1A169C33" w14:textId="77777777" w:rsidR="004D0BA7" w:rsidRDefault="004D0BA7" w:rsidP="008C6A0B">
            <w:pPr>
              <w:spacing w:line="240" w:lineRule="auto"/>
              <w:ind w:firstLineChars="0" w:firstLine="0"/>
              <w:jc w:val="left"/>
              <w:rPr>
                <w:color w:val="000000"/>
                <w:sz w:val="18"/>
                <w:szCs w:val="18"/>
              </w:rPr>
            </w:pPr>
          </w:p>
        </w:tc>
      </w:tr>
      <w:tr w:rsidR="004D0BA7" w14:paraId="4E906422" w14:textId="77777777" w:rsidTr="008C6A0B">
        <w:trPr>
          <w:trHeight w:val="23"/>
        </w:trPr>
        <w:tc>
          <w:tcPr>
            <w:tcW w:w="506" w:type="dxa"/>
            <w:shd w:val="clear" w:color="auto" w:fill="auto"/>
            <w:noWrap/>
            <w:vAlign w:val="center"/>
          </w:tcPr>
          <w:p w14:paraId="09AC522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441" w:type="dxa"/>
            <w:shd w:val="clear" w:color="auto" w:fill="auto"/>
            <w:noWrap/>
            <w:vAlign w:val="center"/>
          </w:tcPr>
          <w:p w14:paraId="32D928F1"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dept_resper_name</w:t>
            </w:r>
            <w:proofErr w:type="spellEnd"/>
          </w:p>
        </w:tc>
        <w:tc>
          <w:tcPr>
            <w:tcW w:w="1369" w:type="dxa"/>
            <w:shd w:val="clear" w:color="auto" w:fill="auto"/>
            <w:noWrap/>
            <w:vAlign w:val="center"/>
          </w:tcPr>
          <w:p w14:paraId="50047FE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科室负责人姓名</w:t>
            </w:r>
          </w:p>
        </w:tc>
        <w:tc>
          <w:tcPr>
            <w:tcW w:w="937" w:type="dxa"/>
            <w:shd w:val="clear" w:color="auto" w:fill="auto"/>
            <w:noWrap/>
            <w:vAlign w:val="center"/>
          </w:tcPr>
          <w:p w14:paraId="57AC101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7EF24B9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95" w:type="dxa"/>
            <w:shd w:val="clear" w:color="auto" w:fill="auto"/>
            <w:noWrap/>
            <w:vAlign w:val="center"/>
          </w:tcPr>
          <w:p w14:paraId="304C09F9"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70276EF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33DA08CD" w14:textId="77777777" w:rsidR="004D0BA7" w:rsidRDefault="004D0BA7" w:rsidP="008C6A0B">
            <w:pPr>
              <w:spacing w:line="240" w:lineRule="auto"/>
              <w:ind w:firstLineChars="0" w:firstLine="0"/>
              <w:jc w:val="left"/>
              <w:rPr>
                <w:color w:val="000000"/>
                <w:sz w:val="18"/>
                <w:szCs w:val="18"/>
              </w:rPr>
            </w:pPr>
          </w:p>
        </w:tc>
      </w:tr>
      <w:tr w:rsidR="004D0BA7" w14:paraId="0DC2CC52" w14:textId="77777777" w:rsidTr="008C6A0B">
        <w:trPr>
          <w:trHeight w:val="23"/>
        </w:trPr>
        <w:tc>
          <w:tcPr>
            <w:tcW w:w="506" w:type="dxa"/>
            <w:shd w:val="clear" w:color="auto" w:fill="auto"/>
            <w:noWrap/>
            <w:vAlign w:val="center"/>
          </w:tcPr>
          <w:p w14:paraId="145E47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441" w:type="dxa"/>
            <w:shd w:val="clear" w:color="auto" w:fill="auto"/>
            <w:noWrap/>
            <w:vAlign w:val="center"/>
          </w:tcPr>
          <w:p w14:paraId="7FD7360C"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dept_resper_tel</w:t>
            </w:r>
            <w:proofErr w:type="spellEnd"/>
          </w:p>
        </w:tc>
        <w:tc>
          <w:tcPr>
            <w:tcW w:w="1369" w:type="dxa"/>
            <w:shd w:val="clear" w:color="auto" w:fill="auto"/>
            <w:noWrap/>
            <w:vAlign w:val="center"/>
          </w:tcPr>
          <w:p w14:paraId="7E4163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科室负责人电话</w:t>
            </w:r>
          </w:p>
        </w:tc>
        <w:tc>
          <w:tcPr>
            <w:tcW w:w="937" w:type="dxa"/>
            <w:shd w:val="clear" w:color="auto" w:fill="auto"/>
            <w:noWrap/>
            <w:vAlign w:val="center"/>
          </w:tcPr>
          <w:p w14:paraId="2D8554C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6F1294D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95" w:type="dxa"/>
            <w:shd w:val="clear" w:color="auto" w:fill="auto"/>
            <w:noWrap/>
            <w:vAlign w:val="center"/>
          </w:tcPr>
          <w:p w14:paraId="36E4AC36"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7DAF5E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4BD38C86" w14:textId="77777777" w:rsidR="004D0BA7" w:rsidRDefault="004D0BA7" w:rsidP="008C6A0B">
            <w:pPr>
              <w:spacing w:line="240" w:lineRule="auto"/>
              <w:ind w:firstLineChars="0" w:firstLine="0"/>
              <w:jc w:val="left"/>
              <w:rPr>
                <w:color w:val="000000"/>
                <w:sz w:val="18"/>
                <w:szCs w:val="18"/>
              </w:rPr>
            </w:pPr>
          </w:p>
        </w:tc>
      </w:tr>
      <w:tr w:rsidR="004D0BA7" w14:paraId="1F8C5B08" w14:textId="77777777" w:rsidTr="008C6A0B">
        <w:trPr>
          <w:trHeight w:val="23"/>
        </w:trPr>
        <w:tc>
          <w:tcPr>
            <w:tcW w:w="506" w:type="dxa"/>
            <w:shd w:val="clear" w:color="auto" w:fill="auto"/>
            <w:noWrap/>
            <w:vAlign w:val="center"/>
          </w:tcPr>
          <w:p w14:paraId="05251EE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441" w:type="dxa"/>
            <w:shd w:val="clear" w:color="auto" w:fill="auto"/>
            <w:noWrap/>
            <w:vAlign w:val="center"/>
          </w:tcPr>
          <w:p w14:paraId="7C1EADAC"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dept_med_serv_scp</w:t>
            </w:r>
            <w:proofErr w:type="spellEnd"/>
          </w:p>
        </w:tc>
        <w:tc>
          <w:tcPr>
            <w:tcW w:w="1369" w:type="dxa"/>
            <w:shd w:val="clear" w:color="auto" w:fill="auto"/>
            <w:noWrap/>
            <w:vAlign w:val="center"/>
          </w:tcPr>
          <w:p w14:paraId="3FF99D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科室医疗服务范围</w:t>
            </w:r>
          </w:p>
        </w:tc>
        <w:tc>
          <w:tcPr>
            <w:tcW w:w="937" w:type="dxa"/>
            <w:shd w:val="clear" w:color="auto" w:fill="auto"/>
            <w:noWrap/>
            <w:vAlign w:val="center"/>
          </w:tcPr>
          <w:p w14:paraId="660B592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5C6763E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95" w:type="dxa"/>
            <w:shd w:val="clear" w:color="auto" w:fill="auto"/>
            <w:noWrap/>
            <w:vAlign w:val="center"/>
          </w:tcPr>
          <w:p w14:paraId="056FE2F2"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30620B79" w14:textId="77777777" w:rsidR="004D0BA7" w:rsidRDefault="004D0BA7" w:rsidP="008C6A0B">
            <w:pPr>
              <w:spacing w:line="240" w:lineRule="auto"/>
              <w:ind w:firstLineChars="0" w:firstLine="0"/>
              <w:jc w:val="center"/>
              <w:rPr>
                <w:color w:val="000000"/>
                <w:sz w:val="18"/>
                <w:szCs w:val="18"/>
              </w:rPr>
            </w:pPr>
          </w:p>
        </w:tc>
        <w:tc>
          <w:tcPr>
            <w:tcW w:w="1658" w:type="dxa"/>
            <w:shd w:val="clear" w:color="auto" w:fill="auto"/>
            <w:noWrap/>
            <w:vAlign w:val="center"/>
          </w:tcPr>
          <w:p w14:paraId="3C5EE538" w14:textId="77777777" w:rsidR="004D0BA7" w:rsidRDefault="004D0BA7" w:rsidP="008C6A0B">
            <w:pPr>
              <w:spacing w:line="240" w:lineRule="auto"/>
              <w:ind w:firstLineChars="0" w:firstLine="0"/>
              <w:jc w:val="left"/>
              <w:rPr>
                <w:color w:val="000000"/>
                <w:sz w:val="18"/>
                <w:szCs w:val="18"/>
              </w:rPr>
            </w:pPr>
          </w:p>
        </w:tc>
      </w:tr>
      <w:tr w:rsidR="004D0BA7" w14:paraId="6B03AABD" w14:textId="77777777" w:rsidTr="008C6A0B">
        <w:trPr>
          <w:trHeight w:val="23"/>
        </w:trPr>
        <w:tc>
          <w:tcPr>
            <w:tcW w:w="506" w:type="dxa"/>
            <w:shd w:val="clear" w:color="auto" w:fill="auto"/>
            <w:noWrap/>
            <w:vAlign w:val="center"/>
          </w:tcPr>
          <w:p w14:paraId="668CF2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0</w:t>
            </w:r>
          </w:p>
        </w:tc>
        <w:tc>
          <w:tcPr>
            <w:tcW w:w="1441" w:type="dxa"/>
            <w:shd w:val="clear" w:color="auto" w:fill="auto"/>
            <w:noWrap/>
            <w:vAlign w:val="center"/>
          </w:tcPr>
          <w:p w14:paraId="48414730"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dept_estbdat</w:t>
            </w:r>
            <w:proofErr w:type="spellEnd"/>
          </w:p>
        </w:tc>
        <w:tc>
          <w:tcPr>
            <w:tcW w:w="1369" w:type="dxa"/>
            <w:shd w:val="clear" w:color="auto" w:fill="auto"/>
            <w:noWrap/>
            <w:vAlign w:val="center"/>
          </w:tcPr>
          <w:p w14:paraId="0B54D8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科室成立日期</w:t>
            </w:r>
          </w:p>
        </w:tc>
        <w:tc>
          <w:tcPr>
            <w:tcW w:w="937" w:type="dxa"/>
            <w:shd w:val="clear" w:color="auto" w:fill="auto"/>
            <w:noWrap/>
            <w:vAlign w:val="center"/>
          </w:tcPr>
          <w:p w14:paraId="5114AEC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795" w:type="dxa"/>
            <w:shd w:val="clear" w:color="auto" w:fill="auto"/>
            <w:noWrap/>
            <w:vAlign w:val="center"/>
          </w:tcPr>
          <w:p w14:paraId="218319B0"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3D7D2A49"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05CC18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01E5E15F" w14:textId="77777777" w:rsidR="004D0BA7" w:rsidRDefault="004D0BA7" w:rsidP="008C6A0B">
            <w:pPr>
              <w:spacing w:line="240" w:lineRule="auto"/>
              <w:ind w:firstLineChars="0" w:firstLine="0"/>
              <w:jc w:val="left"/>
              <w:rPr>
                <w:color w:val="000000"/>
                <w:sz w:val="18"/>
                <w:szCs w:val="18"/>
              </w:rPr>
            </w:pPr>
          </w:p>
        </w:tc>
      </w:tr>
      <w:tr w:rsidR="004D0BA7" w14:paraId="289F8428" w14:textId="77777777" w:rsidTr="008C6A0B">
        <w:trPr>
          <w:trHeight w:val="23"/>
        </w:trPr>
        <w:tc>
          <w:tcPr>
            <w:tcW w:w="506" w:type="dxa"/>
            <w:shd w:val="clear" w:color="auto" w:fill="auto"/>
            <w:noWrap/>
            <w:vAlign w:val="center"/>
          </w:tcPr>
          <w:p w14:paraId="06B9FB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1441" w:type="dxa"/>
            <w:shd w:val="clear" w:color="auto" w:fill="auto"/>
            <w:noWrap/>
            <w:vAlign w:val="center"/>
          </w:tcPr>
          <w:p w14:paraId="27F0D6E1"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aprv_bed_cnt</w:t>
            </w:r>
            <w:proofErr w:type="spellEnd"/>
          </w:p>
        </w:tc>
        <w:tc>
          <w:tcPr>
            <w:tcW w:w="1369" w:type="dxa"/>
            <w:shd w:val="clear" w:color="auto" w:fill="auto"/>
            <w:noWrap/>
            <w:vAlign w:val="center"/>
          </w:tcPr>
          <w:p w14:paraId="5D7036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批准床位数量</w:t>
            </w:r>
          </w:p>
        </w:tc>
        <w:tc>
          <w:tcPr>
            <w:tcW w:w="937" w:type="dxa"/>
            <w:shd w:val="clear" w:color="auto" w:fill="auto"/>
            <w:noWrap/>
            <w:vAlign w:val="center"/>
          </w:tcPr>
          <w:p w14:paraId="34EC7D8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6F978E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795" w:type="dxa"/>
            <w:shd w:val="clear" w:color="auto" w:fill="auto"/>
            <w:noWrap/>
            <w:vAlign w:val="center"/>
          </w:tcPr>
          <w:p w14:paraId="244215F9"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1651ACB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565C290C" w14:textId="77777777" w:rsidR="004D0BA7" w:rsidRDefault="004D0BA7" w:rsidP="008C6A0B">
            <w:pPr>
              <w:spacing w:line="240" w:lineRule="auto"/>
              <w:ind w:firstLineChars="0" w:firstLine="0"/>
              <w:jc w:val="left"/>
              <w:rPr>
                <w:color w:val="000000"/>
                <w:sz w:val="18"/>
                <w:szCs w:val="18"/>
              </w:rPr>
            </w:pPr>
          </w:p>
        </w:tc>
      </w:tr>
      <w:tr w:rsidR="004D0BA7" w14:paraId="50677FE4" w14:textId="77777777" w:rsidTr="008C6A0B">
        <w:trPr>
          <w:trHeight w:val="23"/>
        </w:trPr>
        <w:tc>
          <w:tcPr>
            <w:tcW w:w="506" w:type="dxa"/>
            <w:shd w:val="clear" w:color="auto" w:fill="auto"/>
            <w:noWrap/>
            <w:vAlign w:val="center"/>
          </w:tcPr>
          <w:p w14:paraId="0A9DC1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2</w:t>
            </w:r>
          </w:p>
        </w:tc>
        <w:tc>
          <w:tcPr>
            <w:tcW w:w="1441" w:type="dxa"/>
            <w:shd w:val="clear" w:color="auto" w:fill="auto"/>
            <w:noWrap/>
            <w:vAlign w:val="center"/>
          </w:tcPr>
          <w:p w14:paraId="610F9D31"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hi_crtf_bed_cnt</w:t>
            </w:r>
            <w:proofErr w:type="spellEnd"/>
          </w:p>
        </w:tc>
        <w:tc>
          <w:tcPr>
            <w:tcW w:w="1369" w:type="dxa"/>
            <w:shd w:val="clear" w:color="auto" w:fill="auto"/>
            <w:noWrap/>
            <w:vAlign w:val="center"/>
          </w:tcPr>
          <w:p w14:paraId="2F0E588A" w14:textId="77777777" w:rsidR="004D0BA7" w:rsidRDefault="004D0BA7" w:rsidP="008C6A0B">
            <w:pPr>
              <w:spacing w:line="240" w:lineRule="auto"/>
              <w:ind w:firstLineChars="0" w:firstLine="0"/>
              <w:jc w:val="center"/>
              <w:rPr>
                <w:color w:val="000000"/>
                <w:sz w:val="18"/>
                <w:szCs w:val="18"/>
              </w:rPr>
            </w:pPr>
            <w:proofErr w:type="gramStart"/>
            <w:r>
              <w:rPr>
                <w:rFonts w:hint="eastAsia"/>
                <w:color w:val="000000"/>
                <w:sz w:val="18"/>
                <w:szCs w:val="18"/>
              </w:rPr>
              <w:t>医</w:t>
            </w:r>
            <w:proofErr w:type="gramEnd"/>
            <w:r>
              <w:rPr>
                <w:rFonts w:hint="eastAsia"/>
                <w:color w:val="000000"/>
                <w:sz w:val="18"/>
                <w:szCs w:val="18"/>
              </w:rPr>
              <w:t>保认可床位数</w:t>
            </w:r>
          </w:p>
        </w:tc>
        <w:tc>
          <w:tcPr>
            <w:tcW w:w="937" w:type="dxa"/>
            <w:shd w:val="clear" w:color="auto" w:fill="auto"/>
            <w:noWrap/>
            <w:vAlign w:val="center"/>
          </w:tcPr>
          <w:p w14:paraId="546763A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1D66B60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795" w:type="dxa"/>
            <w:shd w:val="clear" w:color="auto" w:fill="auto"/>
            <w:noWrap/>
            <w:vAlign w:val="center"/>
          </w:tcPr>
          <w:p w14:paraId="086181B6"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1FB9D6D2" w14:textId="77777777" w:rsidR="004D0BA7" w:rsidRDefault="004D0BA7" w:rsidP="008C6A0B">
            <w:pPr>
              <w:spacing w:line="240" w:lineRule="auto"/>
              <w:ind w:firstLineChars="0" w:firstLine="0"/>
              <w:jc w:val="center"/>
              <w:rPr>
                <w:color w:val="000000"/>
                <w:sz w:val="18"/>
                <w:szCs w:val="18"/>
              </w:rPr>
            </w:pPr>
          </w:p>
        </w:tc>
        <w:tc>
          <w:tcPr>
            <w:tcW w:w="1658" w:type="dxa"/>
            <w:shd w:val="clear" w:color="auto" w:fill="auto"/>
            <w:noWrap/>
            <w:vAlign w:val="center"/>
          </w:tcPr>
          <w:p w14:paraId="3772F681" w14:textId="77777777" w:rsidR="004D0BA7" w:rsidRDefault="004D0BA7" w:rsidP="008C6A0B">
            <w:pPr>
              <w:spacing w:line="240" w:lineRule="auto"/>
              <w:ind w:firstLineChars="0" w:firstLine="0"/>
              <w:jc w:val="left"/>
              <w:rPr>
                <w:color w:val="000000"/>
                <w:sz w:val="18"/>
                <w:szCs w:val="18"/>
              </w:rPr>
            </w:pPr>
          </w:p>
        </w:tc>
      </w:tr>
      <w:tr w:rsidR="004D0BA7" w14:paraId="13A78199" w14:textId="77777777" w:rsidTr="008C6A0B">
        <w:trPr>
          <w:trHeight w:val="23"/>
        </w:trPr>
        <w:tc>
          <w:tcPr>
            <w:tcW w:w="506" w:type="dxa"/>
            <w:shd w:val="clear" w:color="auto" w:fill="auto"/>
            <w:noWrap/>
            <w:vAlign w:val="center"/>
          </w:tcPr>
          <w:p w14:paraId="2DA21D2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3</w:t>
            </w:r>
          </w:p>
        </w:tc>
        <w:tc>
          <w:tcPr>
            <w:tcW w:w="1441" w:type="dxa"/>
            <w:shd w:val="clear" w:color="auto" w:fill="auto"/>
            <w:noWrap/>
            <w:vAlign w:val="center"/>
          </w:tcPr>
          <w:p w14:paraId="3F462EE6"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poolarea_no</w:t>
            </w:r>
            <w:proofErr w:type="spellEnd"/>
          </w:p>
        </w:tc>
        <w:tc>
          <w:tcPr>
            <w:tcW w:w="1369" w:type="dxa"/>
            <w:shd w:val="clear" w:color="auto" w:fill="auto"/>
            <w:noWrap/>
            <w:vAlign w:val="center"/>
          </w:tcPr>
          <w:p w14:paraId="0282087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统筹区编号</w:t>
            </w:r>
          </w:p>
        </w:tc>
        <w:tc>
          <w:tcPr>
            <w:tcW w:w="937" w:type="dxa"/>
            <w:shd w:val="clear" w:color="auto" w:fill="auto"/>
            <w:noWrap/>
            <w:vAlign w:val="center"/>
          </w:tcPr>
          <w:p w14:paraId="518ABD8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5296B6A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95" w:type="dxa"/>
            <w:shd w:val="clear" w:color="auto" w:fill="auto"/>
            <w:noWrap/>
            <w:vAlign w:val="center"/>
          </w:tcPr>
          <w:p w14:paraId="7AE9C269"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74D43A9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0CD99EA3" w14:textId="77777777" w:rsidR="004D0BA7" w:rsidRDefault="004D0BA7" w:rsidP="008C6A0B">
            <w:pPr>
              <w:spacing w:line="240" w:lineRule="auto"/>
              <w:ind w:firstLineChars="0" w:firstLine="0"/>
              <w:jc w:val="left"/>
              <w:rPr>
                <w:color w:val="000000"/>
                <w:sz w:val="18"/>
                <w:szCs w:val="18"/>
              </w:rPr>
            </w:pPr>
          </w:p>
        </w:tc>
      </w:tr>
      <w:tr w:rsidR="004D0BA7" w14:paraId="6FDCE0C5" w14:textId="77777777" w:rsidTr="008C6A0B">
        <w:trPr>
          <w:trHeight w:val="23"/>
        </w:trPr>
        <w:tc>
          <w:tcPr>
            <w:tcW w:w="506" w:type="dxa"/>
            <w:shd w:val="clear" w:color="auto" w:fill="auto"/>
            <w:noWrap/>
            <w:vAlign w:val="center"/>
          </w:tcPr>
          <w:p w14:paraId="1C238E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1</w:t>
            </w:r>
            <w:r>
              <w:rPr>
                <w:color w:val="000000"/>
                <w:sz w:val="18"/>
                <w:szCs w:val="18"/>
              </w:rPr>
              <w:t>4</w:t>
            </w:r>
          </w:p>
        </w:tc>
        <w:tc>
          <w:tcPr>
            <w:tcW w:w="1441" w:type="dxa"/>
            <w:shd w:val="clear" w:color="auto" w:fill="auto"/>
            <w:noWrap/>
            <w:vAlign w:val="center"/>
          </w:tcPr>
          <w:p w14:paraId="1B28DA4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dr_psncnt</w:t>
            </w:r>
            <w:proofErr w:type="spellEnd"/>
          </w:p>
        </w:tc>
        <w:tc>
          <w:tcPr>
            <w:tcW w:w="1369" w:type="dxa"/>
            <w:shd w:val="clear" w:color="auto" w:fill="auto"/>
            <w:noWrap/>
            <w:vAlign w:val="center"/>
          </w:tcPr>
          <w:p w14:paraId="094AD74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医师人数</w:t>
            </w:r>
          </w:p>
        </w:tc>
        <w:tc>
          <w:tcPr>
            <w:tcW w:w="937" w:type="dxa"/>
            <w:shd w:val="clear" w:color="auto" w:fill="auto"/>
            <w:noWrap/>
            <w:vAlign w:val="center"/>
          </w:tcPr>
          <w:p w14:paraId="1731471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5881DD3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0910F508"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6A94EA2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6DE7C77C" w14:textId="77777777" w:rsidR="004D0BA7" w:rsidRDefault="004D0BA7" w:rsidP="008C6A0B">
            <w:pPr>
              <w:spacing w:line="240" w:lineRule="auto"/>
              <w:ind w:firstLineChars="0" w:firstLine="0"/>
              <w:jc w:val="left"/>
              <w:rPr>
                <w:color w:val="000000"/>
                <w:sz w:val="18"/>
                <w:szCs w:val="18"/>
              </w:rPr>
            </w:pPr>
          </w:p>
        </w:tc>
      </w:tr>
      <w:tr w:rsidR="004D0BA7" w14:paraId="7BA9E3C5" w14:textId="77777777" w:rsidTr="008C6A0B">
        <w:trPr>
          <w:trHeight w:val="23"/>
        </w:trPr>
        <w:tc>
          <w:tcPr>
            <w:tcW w:w="506" w:type="dxa"/>
            <w:shd w:val="clear" w:color="auto" w:fill="auto"/>
            <w:noWrap/>
            <w:vAlign w:val="center"/>
          </w:tcPr>
          <w:p w14:paraId="07A7E82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5</w:t>
            </w:r>
          </w:p>
        </w:tc>
        <w:tc>
          <w:tcPr>
            <w:tcW w:w="1441" w:type="dxa"/>
            <w:shd w:val="clear" w:color="auto" w:fill="auto"/>
            <w:noWrap/>
            <w:vAlign w:val="center"/>
          </w:tcPr>
          <w:p w14:paraId="4F82842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phar_psncnt</w:t>
            </w:r>
            <w:proofErr w:type="spellEnd"/>
          </w:p>
        </w:tc>
        <w:tc>
          <w:tcPr>
            <w:tcW w:w="1369" w:type="dxa"/>
            <w:shd w:val="clear" w:color="auto" w:fill="auto"/>
            <w:noWrap/>
            <w:vAlign w:val="center"/>
          </w:tcPr>
          <w:p w14:paraId="5D1581E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药师人数</w:t>
            </w:r>
          </w:p>
        </w:tc>
        <w:tc>
          <w:tcPr>
            <w:tcW w:w="937" w:type="dxa"/>
            <w:shd w:val="clear" w:color="auto" w:fill="auto"/>
            <w:noWrap/>
            <w:vAlign w:val="center"/>
          </w:tcPr>
          <w:p w14:paraId="1D2610D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586063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04D78CC3"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5C3FD05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17282F43" w14:textId="77777777" w:rsidR="004D0BA7" w:rsidRDefault="004D0BA7" w:rsidP="008C6A0B">
            <w:pPr>
              <w:spacing w:line="240" w:lineRule="auto"/>
              <w:ind w:firstLineChars="0" w:firstLine="0"/>
              <w:jc w:val="left"/>
              <w:rPr>
                <w:color w:val="000000"/>
                <w:sz w:val="18"/>
                <w:szCs w:val="18"/>
              </w:rPr>
            </w:pPr>
          </w:p>
        </w:tc>
      </w:tr>
      <w:tr w:rsidR="004D0BA7" w14:paraId="3E0EE3AC" w14:textId="77777777" w:rsidTr="008C6A0B">
        <w:trPr>
          <w:trHeight w:val="23"/>
        </w:trPr>
        <w:tc>
          <w:tcPr>
            <w:tcW w:w="506" w:type="dxa"/>
            <w:shd w:val="clear" w:color="auto" w:fill="auto"/>
            <w:noWrap/>
            <w:vAlign w:val="center"/>
          </w:tcPr>
          <w:p w14:paraId="3F93F2E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6</w:t>
            </w:r>
          </w:p>
        </w:tc>
        <w:tc>
          <w:tcPr>
            <w:tcW w:w="1441" w:type="dxa"/>
            <w:shd w:val="clear" w:color="auto" w:fill="auto"/>
            <w:noWrap/>
            <w:vAlign w:val="center"/>
          </w:tcPr>
          <w:p w14:paraId="29D9746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nurs_psncnt</w:t>
            </w:r>
            <w:proofErr w:type="spellEnd"/>
          </w:p>
        </w:tc>
        <w:tc>
          <w:tcPr>
            <w:tcW w:w="1369" w:type="dxa"/>
            <w:shd w:val="clear" w:color="auto" w:fill="auto"/>
            <w:noWrap/>
            <w:vAlign w:val="center"/>
          </w:tcPr>
          <w:p w14:paraId="1652BAD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护士人数</w:t>
            </w:r>
          </w:p>
        </w:tc>
        <w:tc>
          <w:tcPr>
            <w:tcW w:w="937" w:type="dxa"/>
            <w:shd w:val="clear" w:color="auto" w:fill="auto"/>
            <w:noWrap/>
            <w:vAlign w:val="center"/>
          </w:tcPr>
          <w:p w14:paraId="7ED7229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1E56320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6BC9FB1A"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3EB2F60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72944B05" w14:textId="77777777" w:rsidR="004D0BA7" w:rsidRDefault="004D0BA7" w:rsidP="008C6A0B">
            <w:pPr>
              <w:spacing w:line="240" w:lineRule="auto"/>
              <w:ind w:firstLineChars="0" w:firstLine="0"/>
              <w:jc w:val="left"/>
              <w:rPr>
                <w:color w:val="000000"/>
                <w:sz w:val="18"/>
                <w:szCs w:val="18"/>
              </w:rPr>
            </w:pPr>
          </w:p>
        </w:tc>
      </w:tr>
      <w:tr w:rsidR="004D0BA7" w14:paraId="492CF40F" w14:textId="77777777" w:rsidTr="008C6A0B">
        <w:trPr>
          <w:trHeight w:val="23"/>
        </w:trPr>
        <w:tc>
          <w:tcPr>
            <w:tcW w:w="506" w:type="dxa"/>
            <w:shd w:val="clear" w:color="auto" w:fill="auto"/>
            <w:noWrap/>
            <w:vAlign w:val="center"/>
          </w:tcPr>
          <w:p w14:paraId="5C4103D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7</w:t>
            </w:r>
          </w:p>
        </w:tc>
        <w:tc>
          <w:tcPr>
            <w:tcW w:w="1441" w:type="dxa"/>
            <w:shd w:val="clear" w:color="auto" w:fill="auto"/>
            <w:noWrap/>
            <w:vAlign w:val="center"/>
          </w:tcPr>
          <w:p w14:paraId="453D3E7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tecn_psncnt</w:t>
            </w:r>
            <w:proofErr w:type="spellEnd"/>
          </w:p>
        </w:tc>
        <w:tc>
          <w:tcPr>
            <w:tcW w:w="1369" w:type="dxa"/>
            <w:shd w:val="clear" w:color="auto" w:fill="auto"/>
            <w:noWrap/>
            <w:vAlign w:val="center"/>
          </w:tcPr>
          <w:p w14:paraId="599198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技师人数</w:t>
            </w:r>
          </w:p>
        </w:tc>
        <w:tc>
          <w:tcPr>
            <w:tcW w:w="937" w:type="dxa"/>
            <w:shd w:val="clear" w:color="auto" w:fill="auto"/>
            <w:noWrap/>
            <w:vAlign w:val="center"/>
          </w:tcPr>
          <w:p w14:paraId="4193138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795" w:type="dxa"/>
            <w:shd w:val="clear" w:color="auto" w:fill="auto"/>
            <w:noWrap/>
            <w:vAlign w:val="center"/>
          </w:tcPr>
          <w:p w14:paraId="4260028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795" w:type="dxa"/>
            <w:shd w:val="clear" w:color="auto" w:fill="auto"/>
            <w:noWrap/>
            <w:vAlign w:val="center"/>
          </w:tcPr>
          <w:p w14:paraId="784D8D2B"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522D973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58" w:type="dxa"/>
            <w:shd w:val="clear" w:color="auto" w:fill="auto"/>
            <w:noWrap/>
            <w:vAlign w:val="center"/>
          </w:tcPr>
          <w:p w14:paraId="3A0E1448" w14:textId="77777777" w:rsidR="004D0BA7" w:rsidRDefault="004D0BA7" w:rsidP="008C6A0B">
            <w:pPr>
              <w:spacing w:line="240" w:lineRule="auto"/>
              <w:ind w:firstLineChars="0" w:firstLine="0"/>
              <w:jc w:val="left"/>
              <w:rPr>
                <w:color w:val="000000"/>
                <w:sz w:val="18"/>
                <w:szCs w:val="18"/>
              </w:rPr>
            </w:pPr>
          </w:p>
        </w:tc>
      </w:tr>
      <w:tr w:rsidR="004D0BA7" w14:paraId="0EE877B8" w14:textId="77777777" w:rsidTr="008C6A0B">
        <w:trPr>
          <w:trHeight w:val="23"/>
        </w:trPr>
        <w:tc>
          <w:tcPr>
            <w:tcW w:w="506" w:type="dxa"/>
            <w:shd w:val="clear" w:color="auto" w:fill="auto"/>
            <w:noWrap/>
            <w:vAlign w:val="center"/>
          </w:tcPr>
          <w:p w14:paraId="5C9BBE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8</w:t>
            </w:r>
          </w:p>
        </w:tc>
        <w:tc>
          <w:tcPr>
            <w:tcW w:w="1441" w:type="dxa"/>
            <w:shd w:val="clear" w:color="auto" w:fill="auto"/>
            <w:noWrap/>
            <w:vAlign w:val="center"/>
          </w:tcPr>
          <w:p w14:paraId="5DE78F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369" w:type="dxa"/>
            <w:shd w:val="clear" w:color="auto" w:fill="auto"/>
            <w:noWrap/>
            <w:vAlign w:val="center"/>
          </w:tcPr>
          <w:p w14:paraId="17786C3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937" w:type="dxa"/>
            <w:shd w:val="clear" w:color="auto" w:fill="auto"/>
            <w:noWrap/>
            <w:vAlign w:val="center"/>
          </w:tcPr>
          <w:p w14:paraId="01DCC1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95" w:type="dxa"/>
            <w:shd w:val="clear" w:color="auto" w:fill="auto"/>
            <w:noWrap/>
            <w:vAlign w:val="center"/>
          </w:tcPr>
          <w:p w14:paraId="0CF014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95" w:type="dxa"/>
            <w:shd w:val="clear" w:color="auto" w:fill="auto"/>
            <w:noWrap/>
            <w:vAlign w:val="center"/>
          </w:tcPr>
          <w:p w14:paraId="713CB904" w14:textId="77777777" w:rsidR="004D0BA7" w:rsidRDefault="004D0BA7" w:rsidP="008C6A0B">
            <w:pPr>
              <w:spacing w:line="240" w:lineRule="auto"/>
              <w:ind w:firstLineChars="0" w:firstLine="0"/>
              <w:jc w:val="center"/>
              <w:rPr>
                <w:color w:val="000000"/>
                <w:sz w:val="18"/>
                <w:szCs w:val="18"/>
              </w:rPr>
            </w:pPr>
          </w:p>
        </w:tc>
        <w:tc>
          <w:tcPr>
            <w:tcW w:w="795" w:type="dxa"/>
            <w:shd w:val="clear" w:color="auto" w:fill="auto"/>
            <w:noWrap/>
            <w:vAlign w:val="center"/>
          </w:tcPr>
          <w:p w14:paraId="4192BDF0" w14:textId="77777777" w:rsidR="004D0BA7" w:rsidRDefault="004D0BA7" w:rsidP="008C6A0B">
            <w:pPr>
              <w:spacing w:line="240" w:lineRule="auto"/>
              <w:ind w:firstLineChars="0" w:firstLine="0"/>
              <w:jc w:val="center"/>
              <w:rPr>
                <w:color w:val="000000"/>
                <w:sz w:val="18"/>
                <w:szCs w:val="18"/>
              </w:rPr>
            </w:pPr>
          </w:p>
        </w:tc>
        <w:tc>
          <w:tcPr>
            <w:tcW w:w="1658" w:type="dxa"/>
            <w:shd w:val="clear" w:color="auto" w:fill="auto"/>
            <w:noWrap/>
            <w:vAlign w:val="center"/>
          </w:tcPr>
          <w:p w14:paraId="358D75AF"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074589B7" w14:textId="77777777" w:rsidR="004D0BA7" w:rsidRDefault="004D0BA7" w:rsidP="004D0BA7">
      <w:pPr>
        <w:pStyle w:val="5"/>
        <w:spacing w:before="156" w:after="156"/>
      </w:pPr>
      <w:r>
        <w:rPr>
          <w:rFonts w:hint="eastAsia"/>
        </w:rPr>
        <w:t>输出</w:t>
      </w:r>
    </w:p>
    <w:p w14:paraId="11C0E9FB" w14:textId="77777777" w:rsidR="004D0BA7" w:rsidRDefault="004D0BA7" w:rsidP="004D0BA7">
      <w:pPr>
        <w:ind w:left="420" w:firstLine="420"/>
      </w:pPr>
      <w:r>
        <w:rPr>
          <w:rFonts w:hint="eastAsia"/>
        </w:rPr>
        <w:t>无。</w:t>
      </w:r>
    </w:p>
    <w:p w14:paraId="30DCF403" w14:textId="77777777" w:rsidR="004D0BA7" w:rsidRDefault="004D0BA7" w:rsidP="004D0BA7">
      <w:pPr>
        <w:ind w:firstLineChars="0" w:firstLine="0"/>
      </w:pPr>
    </w:p>
    <w:p w14:paraId="2789E8EA" w14:textId="77777777" w:rsidR="004D0BA7" w:rsidRDefault="004D0BA7" w:rsidP="004D0BA7">
      <w:pPr>
        <w:pStyle w:val="4"/>
        <w:spacing w:before="156" w:after="156"/>
      </w:pPr>
      <w:r>
        <w:rPr>
          <w:rFonts w:hint="eastAsia"/>
        </w:rPr>
        <w:t>【34</w:t>
      </w:r>
      <w:r>
        <w:t>02</w:t>
      </w:r>
      <w:r>
        <w:rPr>
          <w:rFonts w:hint="eastAsia"/>
        </w:rPr>
        <w:t>】科室信息变更</w:t>
      </w:r>
    </w:p>
    <w:p w14:paraId="70B919F8" w14:textId="77777777" w:rsidR="004D0BA7" w:rsidRDefault="004D0BA7" w:rsidP="004D0BA7">
      <w:pPr>
        <w:pStyle w:val="5"/>
        <w:spacing w:before="156" w:after="156"/>
      </w:pPr>
      <w:r>
        <w:rPr>
          <w:rFonts w:hint="eastAsia"/>
        </w:rPr>
        <w:t>交易说明</w:t>
      </w:r>
    </w:p>
    <w:p w14:paraId="08262B72" w14:textId="77777777" w:rsidR="004D0BA7" w:rsidRDefault="004D0BA7" w:rsidP="004D0BA7">
      <w:pPr>
        <w:ind w:firstLine="420"/>
        <w:rPr>
          <w:rFonts w:cs="Times New Roman"/>
        </w:rPr>
      </w:pPr>
      <w:r>
        <w:rPr>
          <w:rFonts w:cs="Times New Roman" w:hint="eastAsia"/>
        </w:rPr>
        <w:t>通过此交易变更科室信息。</w:t>
      </w:r>
    </w:p>
    <w:p w14:paraId="3B5D5AB4" w14:textId="77777777" w:rsidR="004D0BA7" w:rsidRDefault="004D0BA7" w:rsidP="004D0BA7">
      <w:pPr>
        <w:pStyle w:val="5"/>
        <w:spacing w:before="156" w:after="156"/>
      </w:pPr>
      <w:r>
        <w:rPr>
          <w:rFonts w:hint="eastAsia"/>
        </w:rPr>
        <w:t>重点说明</w:t>
      </w:r>
    </w:p>
    <w:p w14:paraId="076D7E44" w14:textId="77777777" w:rsidR="004D0BA7" w:rsidRDefault="004D0BA7" w:rsidP="004D0BA7">
      <w:pPr>
        <w:ind w:firstLine="420"/>
        <w:rPr>
          <w:rFonts w:cs="Times New Roman"/>
        </w:rPr>
      </w:pPr>
      <w:r>
        <w:rPr>
          <w:rFonts w:cs="Times New Roman" w:hint="eastAsia"/>
        </w:rPr>
        <w:t>交易输入为单行数据。</w:t>
      </w:r>
    </w:p>
    <w:p w14:paraId="0E91A623" w14:textId="77777777" w:rsidR="004D0BA7" w:rsidRDefault="004D0BA7" w:rsidP="004D0BA7">
      <w:pPr>
        <w:pStyle w:val="5"/>
        <w:spacing w:before="156" w:after="156"/>
      </w:pPr>
      <w:r>
        <w:rPr>
          <w:rFonts w:hint="eastAsia"/>
        </w:rPr>
        <w:t>交易对象</w:t>
      </w:r>
    </w:p>
    <w:p w14:paraId="049F3F5F"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6C4ECAE5"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25CA938D" w14:textId="77777777" w:rsidR="004D0BA7" w:rsidRDefault="004D0BA7" w:rsidP="004D0BA7">
      <w:pPr>
        <w:pStyle w:val="5"/>
        <w:spacing w:before="156" w:after="156"/>
      </w:pPr>
      <w:r>
        <w:rPr>
          <w:rFonts w:hint="eastAsia"/>
        </w:rPr>
        <w:t>输入</w:t>
      </w:r>
    </w:p>
    <w:p w14:paraId="678B5279" w14:textId="3EF1D1DC" w:rsidR="004D0BA7" w:rsidRDefault="004D0BA7" w:rsidP="00F9588E">
      <w:pPr>
        <w:pStyle w:val="a6"/>
        <w:numPr>
          <w:ilvl w:val="0"/>
          <w:numId w:val="26"/>
        </w:numPr>
      </w:pPr>
      <w:r>
        <w:rPr>
          <w:rFonts w:hint="eastAsia"/>
        </w:rPr>
        <w:t>输入（节点标识：</w:t>
      </w:r>
      <w:proofErr w:type="spellStart"/>
      <w:r>
        <w:rPr>
          <w:rFonts w:hint="eastAsia"/>
        </w:rPr>
        <w:t>deptinfo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455"/>
        <w:gridCol w:w="1382"/>
        <w:gridCol w:w="945"/>
        <w:gridCol w:w="801"/>
        <w:gridCol w:w="801"/>
        <w:gridCol w:w="801"/>
        <w:gridCol w:w="1601"/>
      </w:tblGrid>
      <w:tr w:rsidR="004D0BA7" w14:paraId="1DC6FD7F" w14:textId="77777777" w:rsidTr="008C6A0B">
        <w:trPr>
          <w:trHeight w:val="23"/>
          <w:tblHeader/>
        </w:trPr>
        <w:tc>
          <w:tcPr>
            <w:tcW w:w="510" w:type="dxa"/>
            <w:shd w:val="clear" w:color="auto" w:fill="D9D9D9" w:themeFill="background1" w:themeFillShade="D9"/>
            <w:noWrap/>
            <w:vAlign w:val="center"/>
          </w:tcPr>
          <w:p w14:paraId="66E7EC62"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455" w:type="dxa"/>
            <w:shd w:val="clear" w:color="auto" w:fill="D9D9D9" w:themeFill="background1" w:themeFillShade="D9"/>
            <w:noWrap/>
            <w:vAlign w:val="center"/>
          </w:tcPr>
          <w:p w14:paraId="6A64522D"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382" w:type="dxa"/>
            <w:shd w:val="clear" w:color="auto" w:fill="D9D9D9" w:themeFill="background1" w:themeFillShade="D9"/>
            <w:noWrap/>
            <w:vAlign w:val="center"/>
          </w:tcPr>
          <w:p w14:paraId="25B17BBD"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945" w:type="dxa"/>
            <w:shd w:val="clear" w:color="auto" w:fill="D9D9D9" w:themeFill="background1" w:themeFillShade="D9"/>
            <w:noWrap/>
            <w:vAlign w:val="center"/>
          </w:tcPr>
          <w:p w14:paraId="24E4D103"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801" w:type="dxa"/>
            <w:shd w:val="clear" w:color="auto" w:fill="D9D9D9" w:themeFill="background1" w:themeFillShade="D9"/>
            <w:noWrap/>
            <w:vAlign w:val="center"/>
          </w:tcPr>
          <w:p w14:paraId="79332146"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801" w:type="dxa"/>
            <w:shd w:val="clear" w:color="auto" w:fill="D9D9D9" w:themeFill="background1" w:themeFillShade="D9"/>
            <w:noWrap/>
            <w:vAlign w:val="center"/>
          </w:tcPr>
          <w:p w14:paraId="39907BAF"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801" w:type="dxa"/>
            <w:shd w:val="clear" w:color="auto" w:fill="D9D9D9" w:themeFill="background1" w:themeFillShade="D9"/>
            <w:noWrap/>
            <w:vAlign w:val="center"/>
          </w:tcPr>
          <w:p w14:paraId="76E5A8C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601" w:type="dxa"/>
            <w:shd w:val="clear" w:color="auto" w:fill="D9D9D9" w:themeFill="background1" w:themeFillShade="D9"/>
            <w:noWrap/>
            <w:vAlign w:val="center"/>
          </w:tcPr>
          <w:p w14:paraId="63891A6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0DB497AF" w14:textId="77777777" w:rsidTr="008C6A0B">
        <w:trPr>
          <w:trHeight w:val="23"/>
        </w:trPr>
        <w:tc>
          <w:tcPr>
            <w:tcW w:w="510" w:type="dxa"/>
            <w:shd w:val="clear" w:color="auto" w:fill="auto"/>
            <w:noWrap/>
            <w:vAlign w:val="center"/>
          </w:tcPr>
          <w:p w14:paraId="75F7B25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455" w:type="dxa"/>
            <w:shd w:val="clear" w:color="auto" w:fill="auto"/>
            <w:noWrap/>
            <w:vAlign w:val="center"/>
          </w:tcPr>
          <w:p w14:paraId="3A80F50B"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hosp_dept_codg</w:t>
            </w:r>
            <w:proofErr w:type="spellEnd"/>
          </w:p>
        </w:tc>
        <w:tc>
          <w:tcPr>
            <w:tcW w:w="1382" w:type="dxa"/>
            <w:shd w:val="clear" w:color="auto" w:fill="auto"/>
            <w:noWrap/>
            <w:vAlign w:val="center"/>
          </w:tcPr>
          <w:p w14:paraId="0045673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医院科室编码</w:t>
            </w:r>
          </w:p>
        </w:tc>
        <w:tc>
          <w:tcPr>
            <w:tcW w:w="945" w:type="dxa"/>
            <w:shd w:val="clear" w:color="auto" w:fill="auto"/>
            <w:noWrap/>
            <w:vAlign w:val="center"/>
          </w:tcPr>
          <w:p w14:paraId="01954FA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581D3C4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801" w:type="dxa"/>
            <w:shd w:val="clear" w:color="auto" w:fill="auto"/>
            <w:noWrap/>
            <w:vAlign w:val="center"/>
          </w:tcPr>
          <w:p w14:paraId="749ED8CE"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0CF047E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7903468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69F264B" w14:textId="77777777" w:rsidTr="008C6A0B">
        <w:trPr>
          <w:trHeight w:val="23"/>
        </w:trPr>
        <w:tc>
          <w:tcPr>
            <w:tcW w:w="510" w:type="dxa"/>
            <w:shd w:val="clear" w:color="auto" w:fill="auto"/>
            <w:noWrap/>
            <w:vAlign w:val="center"/>
          </w:tcPr>
          <w:p w14:paraId="642BDFB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455" w:type="dxa"/>
            <w:shd w:val="clear" w:color="auto" w:fill="auto"/>
            <w:noWrap/>
            <w:vAlign w:val="center"/>
          </w:tcPr>
          <w:p w14:paraId="0232C38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hosp_dept_name</w:t>
            </w:r>
            <w:proofErr w:type="spellEnd"/>
          </w:p>
        </w:tc>
        <w:tc>
          <w:tcPr>
            <w:tcW w:w="1382" w:type="dxa"/>
            <w:shd w:val="clear" w:color="auto" w:fill="auto"/>
            <w:noWrap/>
            <w:vAlign w:val="center"/>
          </w:tcPr>
          <w:p w14:paraId="7083ED8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医院科室名称</w:t>
            </w:r>
          </w:p>
        </w:tc>
        <w:tc>
          <w:tcPr>
            <w:tcW w:w="945" w:type="dxa"/>
            <w:shd w:val="clear" w:color="auto" w:fill="auto"/>
            <w:noWrap/>
            <w:vAlign w:val="center"/>
          </w:tcPr>
          <w:p w14:paraId="103C4BE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7439CBFD" w14:textId="77777777" w:rsidR="004D0BA7" w:rsidRDefault="004D0BA7" w:rsidP="008C6A0B">
            <w:pPr>
              <w:spacing w:line="240" w:lineRule="auto"/>
              <w:ind w:firstLineChars="0" w:firstLine="0"/>
              <w:jc w:val="center"/>
              <w:rPr>
                <w:color w:val="000000"/>
                <w:sz w:val="18"/>
                <w:szCs w:val="18"/>
              </w:rPr>
            </w:pPr>
            <w:r>
              <w:rPr>
                <w:color w:val="000000"/>
                <w:sz w:val="18"/>
                <w:szCs w:val="18"/>
              </w:rPr>
              <w:t>10</w:t>
            </w:r>
            <w:r>
              <w:rPr>
                <w:rFonts w:hint="eastAsia"/>
                <w:color w:val="000000"/>
                <w:sz w:val="18"/>
                <w:szCs w:val="18"/>
              </w:rPr>
              <w:t>0</w:t>
            </w:r>
          </w:p>
        </w:tc>
        <w:tc>
          <w:tcPr>
            <w:tcW w:w="801" w:type="dxa"/>
            <w:shd w:val="clear" w:color="auto" w:fill="auto"/>
            <w:noWrap/>
            <w:vAlign w:val="center"/>
          </w:tcPr>
          <w:p w14:paraId="6853A3A4"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6BB9B8C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4EF34B5E" w14:textId="77777777" w:rsidR="004D0BA7" w:rsidRDefault="004D0BA7" w:rsidP="008C6A0B">
            <w:pPr>
              <w:spacing w:line="240" w:lineRule="auto"/>
              <w:ind w:firstLineChars="0" w:firstLine="0"/>
              <w:jc w:val="left"/>
              <w:rPr>
                <w:color w:val="000000"/>
                <w:sz w:val="18"/>
                <w:szCs w:val="18"/>
              </w:rPr>
            </w:pPr>
          </w:p>
        </w:tc>
      </w:tr>
      <w:tr w:rsidR="004D0BA7" w14:paraId="40CD563F" w14:textId="77777777" w:rsidTr="008C6A0B">
        <w:trPr>
          <w:trHeight w:val="23"/>
        </w:trPr>
        <w:tc>
          <w:tcPr>
            <w:tcW w:w="510" w:type="dxa"/>
            <w:shd w:val="clear" w:color="auto" w:fill="auto"/>
            <w:noWrap/>
            <w:vAlign w:val="center"/>
          </w:tcPr>
          <w:p w14:paraId="028D009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455" w:type="dxa"/>
            <w:shd w:val="clear" w:color="auto" w:fill="auto"/>
            <w:noWrap/>
            <w:vAlign w:val="center"/>
          </w:tcPr>
          <w:p w14:paraId="765C3F3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begntime</w:t>
            </w:r>
            <w:proofErr w:type="spellEnd"/>
          </w:p>
        </w:tc>
        <w:tc>
          <w:tcPr>
            <w:tcW w:w="1382" w:type="dxa"/>
            <w:shd w:val="clear" w:color="auto" w:fill="auto"/>
            <w:noWrap/>
            <w:vAlign w:val="center"/>
          </w:tcPr>
          <w:p w14:paraId="4BF1770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开始时间</w:t>
            </w:r>
          </w:p>
        </w:tc>
        <w:tc>
          <w:tcPr>
            <w:tcW w:w="945" w:type="dxa"/>
            <w:shd w:val="clear" w:color="auto" w:fill="auto"/>
            <w:noWrap/>
            <w:vAlign w:val="center"/>
          </w:tcPr>
          <w:p w14:paraId="096FF68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801" w:type="dxa"/>
            <w:shd w:val="clear" w:color="auto" w:fill="auto"/>
            <w:noWrap/>
            <w:vAlign w:val="center"/>
          </w:tcPr>
          <w:p w14:paraId="27514840"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744D835B"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5CB53E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302CC6A4"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504FE965" w14:textId="77777777" w:rsidTr="008C6A0B">
        <w:trPr>
          <w:trHeight w:val="23"/>
        </w:trPr>
        <w:tc>
          <w:tcPr>
            <w:tcW w:w="510" w:type="dxa"/>
            <w:shd w:val="clear" w:color="auto" w:fill="auto"/>
            <w:noWrap/>
            <w:vAlign w:val="center"/>
          </w:tcPr>
          <w:p w14:paraId="207292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455" w:type="dxa"/>
            <w:shd w:val="clear" w:color="auto" w:fill="auto"/>
            <w:noWrap/>
            <w:vAlign w:val="center"/>
          </w:tcPr>
          <w:p w14:paraId="6669C86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endtime</w:t>
            </w:r>
            <w:proofErr w:type="spellEnd"/>
          </w:p>
        </w:tc>
        <w:tc>
          <w:tcPr>
            <w:tcW w:w="1382" w:type="dxa"/>
            <w:shd w:val="clear" w:color="auto" w:fill="auto"/>
            <w:noWrap/>
            <w:vAlign w:val="center"/>
          </w:tcPr>
          <w:p w14:paraId="033AFEB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结束时间</w:t>
            </w:r>
          </w:p>
        </w:tc>
        <w:tc>
          <w:tcPr>
            <w:tcW w:w="945" w:type="dxa"/>
            <w:shd w:val="clear" w:color="auto" w:fill="auto"/>
            <w:noWrap/>
            <w:vAlign w:val="center"/>
          </w:tcPr>
          <w:p w14:paraId="0949F19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801" w:type="dxa"/>
            <w:shd w:val="clear" w:color="auto" w:fill="auto"/>
            <w:noWrap/>
            <w:vAlign w:val="center"/>
          </w:tcPr>
          <w:p w14:paraId="74C62285"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70273207"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2AB732DA" w14:textId="77777777" w:rsidR="004D0BA7" w:rsidRDefault="004D0BA7" w:rsidP="008C6A0B">
            <w:pPr>
              <w:spacing w:line="240" w:lineRule="auto"/>
              <w:ind w:firstLineChars="0" w:firstLine="0"/>
              <w:jc w:val="center"/>
              <w:rPr>
                <w:color w:val="000000"/>
                <w:sz w:val="18"/>
                <w:szCs w:val="18"/>
              </w:rPr>
            </w:pPr>
          </w:p>
        </w:tc>
        <w:tc>
          <w:tcPr>
            <w:tcW w:w="1601" w:type="dxa"/>
            <w:shd w:val="clear" w:color="auto" w:fill="auto"/>
            <w:noWrap/>
            <w:vAlign w:val="center"/>
          </w:tcPr>
          <w:p w14:paraId="512695DC"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435B5D4A" w14:textId="77777777" w:rsidTr="008C6A0B">
        <w:trPr>
          <w:trHeight w:val="23"/>
        </w:trPr>
        <w:tc>
          <w:tcPr>
            <w:tcW w:w="510" w:type="dxa"/>
            <w:shd w:val="clear" w:color="auto" w:fill="auto"/>
            <w:noWrap/>
            <w:vAlign w:val="center"/>
          </w:tcPr>
          <w:p w14:paraId="24B9A4A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455" w:type="dxa"/>
            <w:shd w:val="clear" w:color="auto" w:fill="auto"/>
            <w:noWrap/>
            <w:vAlign w:val="center"/>
          </w:tcPr>
          <w:p w14:paraId="00EF6AA7"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itro</w:t>
            </w:r>
            <w:proofErr w:type="spellEnd"/>
          </w:p>
        </w:tc>
        <w:tc>
          <w:tcPr>
            <w:tcW w:w="1382" w:type="dxa"/>
            <w:shd w:val="clear" w:color="auto" w:fill="auto"/>
            <w:noWrap/>
            <w:vAlign w:val="center"/>
          </w:tcPr>
          <w:p w14:paraId="7BDB280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简介</w:t>
            </w:r>
          </w:p>
        </w:tc>
        <w:tc>
          <w:tcPr>
            <w:tcW w:w="945" w:type="dxa"/>
            <w:shd w:val="clear" w:color="auto" w:fill="auto"/>
            <w:noWrap/>
            <w:vAlign w:val="center"/>
          </w:tcPr>
          <w:p w14:paraId="219CCBC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174247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801" w:type="dxa"/>
            <w:shd w:val="clear" w:color="auto" w:fill="auto"/>
            <w:noWrap/>
            <w:vAlign w:val="center"/>
          </w:tcPr>
          <w:p w14:paraId="64C80610"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689D882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7E7E038E" w14:textId="77777777" w:rsidR="004D0BA7" w:rsidRDefault="004D0BA7" w:rsidP="008C6A0B">
            <w:pPr>
              <w:spacing w:line="240" w:lineRule="auto"/>
              <w:ind w:firstLineChars="0" w:firstLine="0"/>
              <w:jc w:val="left"/>
              <w:rPr>
                <w:color w:val="000000"/>
                <w:sz w:val="18"/>
                <w:szCs w:val="18"/>
              </w:rPr>
            </w:pPr>
          </w:p>
        </w:tc>
      </w:tr>
      <w:tr w:rsidR="004D0BA7" w14:paraId="41627999" w14:textId="77777777" w:rsidTr="008C6A0B">
        <w:trPr>
          <w:trHeight w:val="23"/>
        </w:trPr>
        <w:tc>
          <w:tcPr>
            <w:tcW w:w="510" w:type="dxa"/>
            <w:shd w:val="clear" w:color="auto" w:fill="auto"/>
            <w:noWrap/>
            <w:vAlign w:val="center"/>
          </w:tcPr>
          <w:p w14:paraId="2316BFB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455" w:type="dxa"/>
            <w:shd w:val="clear" w:color="auto" w:fill="auto"/>
            <w:noWrap/>
            <w:vAlign w:val="center"/>
          </w:tcPr>
          <w:p w14:paraId="3AC5B58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dept_resper_n</w:t>
            </w:r>
            <w:r>
              <w:rPr>
                <w:rFonts w:hint="eastAsia"/>
                <w:color w:val="000000"/>
                <w:sz w:val="18"/>
                <w:szCs w:val="18"/>
              </w:rPr>
              <w:lastRenderedPageBreak/>
              <w:t>ame</w:t>
            </w:r>
            <w:proofErr w:type="spellEnd"/>
          </w:p>
        </w:tc>
        <w:tc>
          <w:tcPr>
            <w:tcW w:w="1382" w:type="dxa"/>
            <w:shd w:val="clear" w:color="auto" w:fill="auto"/>
            <w:noWrap/>
            <w:vAlign w:val="center"/>
          </w:tcPr>
          <w:p w14:paraId="4DD20B6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科室负责人姓</w:t>
            </w:r>
            <w:r>
              <w:rPr>
                <w:rFonts w:hint="eastAsia"/>
                <w:color w:val="000000"/>
                <w:sz w:val="18"/>
                <w:szCs w:val="18"/>
              </w:rPr>
              <w:lastRenderedPageBreak/>
              <w:t>名</w:t>
            </w:r>
          </w:p>
        </w:tc>
        <w:tc>
          <w:tcPr>
            <w:tcW w:w="945" w:type="dxa"/>
            <w:shd w:val="clear" w:color="auto" w:fill="auto"/>
            <w:noWrap/>
            <w:vAlign w:val="center"/>
          </w:tcPr>
          <w:p w14:paraId="0E0B747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字符型</w:t>
            </w:r>
          </w:p>
        </w:tc>
        <w:tc>
          <w:tcPr>
            <w:tcW w:w="801" w:type="dxa"/>
            <w:shd w:val="clear" w:color="auto" w:fill="auto"/>
            <w:noWrap/>
            <w:vAlign w:val="center"/>
          </w:tcPr>
          <w:p w14:paraId="687EAB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801" w:type="dxa"/>
            <w:shd w:val="clear" w:color="auto" w:fill="auto"/>
            <w:noWrap/>
            <w:vAlign w:val="center"/>
          </w:tcPr>
          <w:p w14:paraId="5E7CA9CA"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6F8A87A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30838A6E" w14:textId="77777777" w:rsidR="004D0BA7" w:rsidRDefault="004D0BA7" w:rsidP="008C6A0B">
            <w:pPr>
              <w:spacing w:line="240" w:lineRule="auto"/>
              <w:ind w:firstLineChars="0" w:firstLine="0"/>
              <w:jc w:val="left"/>
              <w:rPr>
                <w:color w:val="000000"/>
                <w:sz w:val="18"/>
                <w:szCs w:val="18"/>
              </w:rPr>
            </w:pPr>
          </w:p>
        </w:tc>
      </w:tr>
      <w:tr w:rsidR="004D0BA7" w14:paraId="0E937757" w14:textId="77777777" w:rsidTr="008C6A0B">
        <w:trPr>
          <w:trHeight w:val="23"/>
        </w:trPr>
        <w:tc>
          <w:tcPr>
            <w:tcW w:w="510" w:type="dxa"/>
            <w:shd w:val="clear" w:color="auto" w:fill="auto"/>
            <w:noWrap/>
            <w:vAlign w:val="center"/>
          </w:tcPr>
          <w:p w14:paraId="79DFC20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455" w:type="dxa"/>
            <w:shd w:val="clear" w:color="auto" w:fill="auto"/>
            <w:noWrap/>
            <w:vAlign w:val="center"/>
          </w:tcPr>
          <w:p w14:paraId="1823E33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dept_resper_tel</w:t>
            </w:r>
            <w:proofErr w:type="spellEnd"/>
          </w:p>
        </w:tc>
        <w:tc>
          <w:tcPr>
            <w:tcW w:w="1382" w:type="dxa"/>
            <w:shd w:val="clear" w:color="auto" w:fill="auto"/>
            <w:noWrap/>
            <w:vAlign w:val="center"/>
          </w:tcPr>
          <w:p w14:paraId="33D03F8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科室负责人电话</w:t>
            </w:r>
          </w:p>
        </w:tc>
        <w:tc>
          <w:tcPr>
            <w:tcW w:w="945" w:type="dxa"/>
            <w:shd w:val="clear" w:color="auto" w:fill="auto"/>
            <w:noWrap/>
            <w:vAlign w:val="center"/>
          </w:tcPr>
          <w:p w14:paraId="5722A8C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67B2196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801" w:type="dxa"/>
            <w:shd w:val="clear" w:color="auto" w:fill="auto"/>
            <w:noWrap/>
            <w:vAlign w:val="center"/>
          </w:tcPr>
          <w:p w14:paraId="36869F2D"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659551B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2C6DE268" w14:textId="77777777" w:rsidR="004D0BA7" w:rsidRDefault="004D0BA7" w:rsidP="008C6A0B">
            <w:pPr>
              <w:spacing w:line="240" w:lineRule="auto"/>
              <w:ind w:firstLineChars="0" w:firstLine="0"/>
              <w:jc w:val="left"/>
              <w:rPr>
                <w:color w:val="000000"/>
                <w:sz w:val="18"/>
                <w:szCs w:val="18"/>
              </w:rPr>
            </w:pPr>
          </w:p>
        </w:tc>
      </w:tr>
      <w:tr w:rsidR="004D0BA7" w14:paraId="470DABB8" w14:textId="77777777" w:rsidTr="008C6A0B">
        <w:trPr>
          <w:trHeight w:val="23"/>
        </w:trPr>
        <w:tc>
          <w:tcPr>
            <w:tcW w:w="510" w:type="dxa"/>
            <w:shd w:val="clear" w:color="auto" w:fill="auto"/>
            <w:noWrap/>
            <w:vAlign w:val="center"/>
          </w:tcPr>
          <w:p w14:paraId="4A5609F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455" w:type="dxa"/>
            <w:shd w:val="clear" w:color="auto" w:fill="auto"/>
            <w:noWrap/>
            <w:vAlign w:val="center"/>
          </w:tcPr>
          <w:p w14:paraId="61CA106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dept_med_serv_scp</w:t>
            </w:r>
            <w:proofErr w:type="spellEnd"/>
          </w:p>
        </w:tc>
        <w:tc>
          <w:tcPr>
            <w:tcW w:w="1382" w:type="dxa"/>
            <w:shd w:val="clear" w:color="auto" w:fill="auto"/>
            <w:noWrap/>
            <w:vAlign w:val="center"/>
          </w:tcPr>
          <w:p w14:paraId="1FE3B23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科室医疗服务范围</w:t>
            </w:r>
          </w:p>
        </w:tc>
        <w:tc>
          <w:tcPr>
            <w:tcW w:w="945" w:type="dxa"/>
            <w:shd w:val="clear" w:color="auto" w:fill="auto"/>
            <w:noWrap/>
            <w:vAlign w:val="center"/>
          </w:tcPr>
          <w:p w14:paraId="7D395C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1C9D5C0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801" w:type="dxa"/>
            <w:shd w:val="clear" w:color="auto" w:fill="auto"/>
            <w:noWrap/>
            <w:vAlign w:val="center"/>
          </w:tcPr>
          <w:p w14:paraId="5BE0833C"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4F1776F4" w14:textId="77777777" w:rsidR="004D0BA7" w:rsidRDefault="004D0BA7" w:rsidP="008C6A0B">
            <w:pPr>
              <w:spacing w:line="240" w:lineRule="auto"/>
              <w:ind w:firstLineChars="0" w:firstLine="0"/>
              <w:jc w:val="center"/>
              <w:rPr>
                <w:color w:val="000000"/>
                <w:sz w:val="18"/>
                <w:szCs w:val="18"/>
              </w:rPr>
            </w:pPr>
          </w:p>
        </w:tc>
        <w:tc>
          <w:tcPr>
            <w:tcW w:w="1601" w:type="dxa"/>
            <w:shd w:val="clear" w:color="auto" w:fill="auto"/>
            <w:noWrap/>
            <w:vAlign w:val="center"/>
          </w:tcPr>
          <w:p w14:paraId="523B4688" w14:textId="77777777" w:rsidR="004D0BA7" w:rsidRDefault="004D0BA7" w:rsidP="008C6A0B">
            <w:pPr>
              <w:spacing w:line="240" w:lineRule="auto"/>
              <w:ind w:firstLineChars="0" w:firstLine="0"/>
              <w:jc w:val="left"/>
              <w:rPr>
                <w:color w:val="000000"/>
                <w:sz w:val="18"/>
                <w:szCs w:val="18"/>
              </w:rPr>
            </w:pPr>
          </w:p>
        </w:tc>
      </w:tr>
      <w:tr w:rsidR="004D0BA7" w14:paraId="16217F58" w14:textId="77777777" w:rsidTr="008C6A0B">
        <w:trPr>
          <w:trHeight w:val="23"/>
        </w:trPr>
        <w:tc>
          <w:tcPr>
            <w:tcW w:w="510" w:type="dxa"/>
            <w:shd w:val="clear" w:color="auto" w:fill="auto"/>
            <w:noWrap/>
            <w:vAlign w:val="center"/>
          </w:tcPr>
          <w:p w14:paraId="7281834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455" w:type="dxa"/>
            <w:shd w:val="clear" w:color="auto" w:fill="auto"/>
            <w:noWrap/>
            <w:vAlign w:val="center"/>
          </w:tcPr>
          <w:p w14:paraId="6D9698B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caty</w:t>
            </w:r>
            <w:proofErr w:type="spellEnd"/>
          </w:p>
        </w:tc>
        <w:tc>
          <w:tcPr>
            <w:tcW w:w="1382" w:type="dxa"/>
            <w:shd w:val="clear" w:color="auto" w:fill="auto"/>
            <w:noWrap/>
            <w:vAlign w:val="center"/>
          </w:tcPr>
          <w:p w14:paraId="456E18A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科别</w:t>
            </w:r>
          </w:p>
        </w:tc>
        <w:tc>
          <w:tcPr>
            <w:tcW w:w="945" w:type="dxa"/>
            <w:shd w:val="clear" w:color="auto" w:fill="auto"/>
            <w:noWrap/>
            <w:vAlign w:val="center"/>
          </w:tcPr>
          <w:p w14:paraId="2BB5572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66DC3BE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801" w:type="dxa"/>
            <w:shd w:val="clear" w:color="auto" w:fill="auto"/>
            <w:noWrap/>
            <w:vAlign w:val="center"/>
          </w:tcPr>
          <w:p w14:paraId="29F28EC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801" w:type="dxa"/>
            <w:shd w:val="clear" w:color="auto" w:fill="auto"/>
            <w:noWrap/>
            <w:vAlign w:val="center"/>
          </w:tcPr>
          <w:p w14:paraId="595CC9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57BD598E" w14:textId="4CCA1F26" w:rsidR="004D0BA7" w:rsidRDefault="00C3130B" w:rsidP="008C6A0B">
            <w:pPr>
              <w:spacing w:line="240" w:lineRule="auto"/>
              <w:ind w:firstLineChars="0" w:firstLine="0"/>
              <w:jc w:val="left"/>
              <w:rPr>
                <w:color w:val="000000"/>
                <w:sz w:val="18"/>
                <w:szCs w:val="18"/>
              </w:rPr>
            </w:pPr>
            <w:r>
              <w:rPr>
                <w:rFonts w:hint="eastAsia"/>
                <w:color w:val="000000"/>
                <w:sz w:val="18"/>
                <w:szCs w:val="18"/>
              </w:rPr>
              <w:t>参照科室代码（dept）</w:t>
            </w:r>
          </w:p>
        </w:tc>
      </w:tr>
      <w:tr w:rsidR="004D0BA7" w14:paraId="36AD3CAD" w14:textId="77777777" w:rsidTr="008C6A0B">
        <w:trPr>
          <w:trHeight w:val="23"/>
        </w:trPr>
        <w:tc>
          <w:tcPr>
            <w:tcW w:w="510" w:type="dxa"/>
            <w:shd w:val="clear" w:color="auto" w:fill="auto"/>
            <w:noWrap/>
            <w:vAlign w:val="center"/>
          </w:tcPr>
          <w:p w14:paraId="1E1F15E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0</w:t>
            </w:r>
          </w:p>
        </w:tc>
        <w:tc>
          <w:tcPr>
            <w:tcW w:w="1455" w:type="dxa"/>
            <w:shd w:val="clear" w:color="auto" w:fill="auto"/>
            <w:noWrap/>
            <w:vAlign w:val="center"/>
          </w:tcPr>
          <w:p w14:paraId="29973A72"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dept_estbdat</w:t>
            </w:r>
            <w:proofErr w:type="spellEnd"/>
          </w:p>
        </w:tc>
        <w:tc>
          <w:tcPr>
            <w:tcW w:w="1382" w:type="dxa"/>
            <w:shd w:val="clear" w:color="auto" w:fill="auto"/>
            <w:noWrap/>
            <w:vAlign w:val="center"/>
          </w:tcPr>
          <w:p w14:paraId="29A9FBD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科室成立日期</w:t>
            </w:r>
          </w:p>
        </w:tc>
        <w:tc>
          <w:tcPr>
            <w:tcW w:w="945" w:type="dxa"/>
            <w:shd w:val="clear" w:color="auto" w:fill="auto"/>
            <w:noWrap/>
            <w:vAlign w:val="center"/>
          </w:tcPr>
          <w:p w14:paraId="792FF59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801" w:type="dxa"/>
            <w:shd w:val="clear" w:color="auto" w:fill="auto"/>
            <w:noWrap/>
            <w:vAlign w:val="center"/>
          </w:tcPr>
          <w:p w14:paraId="3FEDBDC8"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1E967B59"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0E06C91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355C72CF" w14:textId="77777777" w:rsidR="004D0BA7" w:rsidRDefault="004D0BA7" w:rsidP="008C6A0B">
            <w:pPr>
              <w:spacing w:line="240" w:lineRule="auto"/>
              <w:ind w:firstLineChars="0" w:firstLine="0"/>
              <w:jc w:val="left"/>
              <w:rPr>
                <w:color w:val="000000"/>
                <w:sz w:val="18"/>
                <w:szCs w:val="18"/>
              </w:rPr>
            </w:pPr>
          </w:p>
        </w:tc>
      </w:tr>
      <w:tr w:rsidR="004D0BA7" w14:paraId="4C5C241E" w14:textId="77777777" w:rsidTr="008C6A0B">
        <w:trPr>
          <w:trHeight w:val="23"/>
        </w:trPr>
        <w:tc>
          <w:tcPr>
            <w:tcW w:w="510" w:type="dxa"/>
            <w:shd w:val="clear" w:color="auto" w:fill="auto"/>
            <w:noWrap/>
            <w:vAlign w:val="center"/>
          </w:tcPr>
          <w:p w14:paraId="2EFD8BA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1455" w:type="dxa"/>
            <w:shd w:val="clear" w:color="auto" w:fill="auto"/>
            <w:noWrap/>
            <w:vAlign w:val="center"/>
          </w:tcPr>
          <w:p w14:paraId="4FE307C4"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aprv_bed_cnt</w:t>
            </w:r>
            <w:proofErr w:type="spellEnd"/>
          </w:p>
        </w:tc>
        <w:tc>
          <w:tcPr>
            <w:tcW w:w="1382" w:type="dxa"/>
            <w:shd w:val="clear" w:color="auto" w:fill="auto"/>
            <w:noWrap/>
            <w:vAlign w:val="center"/>
          </w:tcPr>
          <w:p w14:paraId="53ADC75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批准床位数量</w:t>
            </w:r>
          </w:p>
        </w:tc>
        <w:tc>
          <w:tcPr>
            <w:tcW w:w="945" w:type="dxa"/>
            <w:shd w:val="clear" w:color="auto" w:fill="auto"/>
            <w:noWrap/>
            <w:vAlign w:val="center"/>
          </w:tcPr>
          <w:p w14:paraId="4CC525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01" w:type="dxa"/>
            <w:shd w:val="clear" w:color="auto" w:fill="auto"/>
            <w:noWrap/>
            <w:vAlign w:val="center"/>
          </w:tcPr>
          <w:p w14:paraId="424ECBB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801" w:type="dxa"/>
            <w:shd w:val="clear" w:color="auto" w:fill="auto"/>
            <w:noWrap/>
            <w:vAlign w:val="center"/>
          </w:tcPr>
          <w:p w14:paraId="63E970BC"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0D96CCE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6D400712" w14:textId="77777777" w:rsidR="004D0BA7" w:rsidRDefault="004D0BA7" w:rsidP="008C6A0B">
            <w:pPr>
              <w:spacing w:line="240" w:lineRule="auto"/>
              <w:ind w:firstLineChars="0" w:firstLine="0"/>
              <w:jc w:val="left"/>
              <w:rPr>
                <w:color w:val="000000"/>
                <w:sz w:val="18"/>
                <w:szCs w:val="18"/>
              </w:rPr>
            </w:pPr>
          </w:p>
        </w:tc>
      </w:tr>
      <w:tr w:rsidR="004D0BA7" w14:paraId="303505A8" w14:textId="77777777" w:rsidTr="008C6A0B">
        <w:trPr>
          <w:trHeight w:val="23"/>
        </w:trPr>
        <w:tc>
          <w:tcPr>
            <w:tcW w:w="510" w:type="dxa"/>
            <w:shd w:val="clear" w:color="auto" w:fill="auto"/>
            <w:noWrap/>
            <w:vAlign w:val="center"/>
          </w:tcPr>
          <w:p w14:paraId="05E2600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2</w:t>
            </w:r>
          </w:p>
        </w:tc>
        <w:tc>
          <w:tcPr>
            <w:tcW w:w="1455" w:type="dxa"/>
            <w:shd w:val="clear" w:color="auto" w:fill="auto"/>
            <w:noWrap/>
            <w:vAlign w:val="center"/>
          </w:tcPr>
          <w:p w14:paraId="5889B651"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hi_crtf_bed_cnt</w:t>
            </w:r>
            <w:proofErr w:type="spellEnd"/>
          </w:p>
        </w:tc>
        <w:tc>
          <w:tcPr>
            <w:tcW w:w="1382" w:type="dxa"/>
            <w:shd w:val="clear" w:color="auto" w:fill="auto"/>
            <w:noWrap/>
            <w:vAlign w:val="center"/>
          </w:tcPr>
          <w:p w14:paraId="362424DB" w14:textId="77777777" w:rsidR="004D0BA7" w:rsidRDefault="004D0BA7" w:rsidP="008C6A0B">
            <w:pPr>
              <w:spacing w:line="240" w:lineRule="auto"/>
              <w:ind w:firstLineChars="0" w:firstLine="0"/>
              <w:jc w:val="center"/>
              <w:rPr>
                <w:color w:val="000000"/>
                <w:sz w:val="18"/>
                <w:szCs w:val="18"/>
              </w:rPr>
            </w:pPr>
            <w:proofErr w:type="gramStart"/>
            <w:r>
              <w:rPr>
                <w:rFonts w:hint="eastAsia"/>
                <w:color w:val="000000"/>
                <w:sz w:val="18"/>
                <w:szCs w:val="18"/>
              </w:rPr>
              <w:t>医</w:t>
            </w:r>
            <w:proofErr w:type="gramEnd"/>
            <w:r>
              <w:rPr>
                <w:rFonts w:hint="eastAsia"/>
                <w:color w:val="000000"/>
                <w:sz w:val="18"/>
                <w:szCs w:val="18"/>
              </w:rPr>
              <w:t>保认可床位数</w:t>
            </w:r>
          </w:p>
        </w:tc>
        <w:tc>
          <w:tcPr>
            <w:tcW w:w="945" w:type="dxa"/>
            <w:shd w:val="clear" w:color="auto" w:fill="auto"/>
            <w:noWrap/>
            <w:vAlign w:val="center"/>
          </w:tcPr>
          <w:p w14:paraId="23A6C0D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01" w:type="dxa"/>
            <w:shd w:val="clear" w:color="auto" w:fill="auto"/>
            <w:noWrap/>
            <w:vAlign w:val="center"/>
          </w:tcPr>
          <w:p w14:paraId="4F401B4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801" w:type="dxa"/>
            <w:shd w:val="clear" w:color="auto" w:fill="auto"/>
            <w:noWrap/>
            <w:vAlign w:val="center"/>
          </w:tcPr>
          <w:p w14:paraId="6962FDE1"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15B29C73" w14:textId="77777777" w:rsidR="004D0BA7" w:rsidRDefault="004D0BA7" w:rsidP="008C6A0B">
            <w:pPr>
              <w:spacing w:line="240" w:lineRule="auto"/>
              <w:ind w:firstLineChars="0" w:firstLine="0"/>
              <w:jc w:val="center"/>
              <w:rPr>
                <w:color w:val="000000"/>
                <w:sz w:val="18"/>
                <w:szCs w:val="18"/>
              </w:rPr>
            </w:pPr>
          </w:p>
        </w:tc>
        <w:tc>
          <w:tcPr>
            <w:tcW w:w="1601" w:type="dxa"/>
            <w:shd w:val="clear" w:color="auto" w:fill="auto"/>
            <w:noWrap/>
            <w:vAlign w:val="center"/>
          </w:tcPr>
          <w:p w14:paraId="002896FD" w14:textId="77777777" w:rsidR="004D0BA7" w:rsidRDefault="004D0BA7" w:rsidP="008C6A0B">
            <w:pPr>
              <w:spacing w:line="240" w:lineRule="auto"/>
              <w:ind w:firstLineChars="0" w:firstLine="0"/>
              <w:jc w:val="left"/>
              <w:rPr>
                <w:color w:val="000000"/>
                <w:sz w:val="18"/>
                <w:szCs w:val="18"/>
              </w:rPr>
            </w:pPr>
          </w:p>
        </w:tc>
      </w:tr>
      <w:tr w:rsidR="004D0BA7" w14:paraId="2DF59BBE" w14:textId="77777777" w:rsidTr="008C6A0B">
        <w:trPr>
          <w:trHeight w:val="23"/>
        </w:trPr>
        <w:tc>
          <w:tcPr>
            <w:tcW w:w="510" w:type="dxa"/>
            <w:shd w:val="clear" w:color="auto" w:fill="auto"/>
            <w:noWrap/>
            <w:vAlign w:val="center"/>
          </w:tcPr>
          <w:p w14:paraId="7D26DC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3</w:t>
            </w:r>
          </w:p>
        </w:tc>
        <w:tc>
          <w:tcPr>
            <w:tcW w:w="1455" w:type="dxa"/>
            <w:shd w:val="clear" w:color="auto" w:fill="auto"/>
            <w:noWrap/>
            <w:vAlign w:val="center"/>
          </w:tcPr>
          <w:p w14:paraId="56D83EB2"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poolarea_no</w:t>
            </w:r>
            <w:proofErr w:type="spellEnd"/>
          </w:p>
        </w:tc>
        <w:tc>
          <w:tcPr>
            <w:tcW w:w="1382" w:type="dxa"/>
            <w:shd w:val="clear" w:color="auto" w:fill="auto"/>
            <w:noWrap/>
            <w:vAlign w:val="center"/>
          </w:tcPr>
          <w:p w14:paraId="40EA28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统筹区编号</w:t>
            </w:r>
          </w:p>
        </w:tc>
        <w:tc>
          <w:tcPr>
            <w:tcW w:w="945" w:type="dxa"/>
            <w:shd w:val="clear" w:color="auto" w:fill="auto"/>
            <w:noWrap/>
            <w:vAlign w:val="center"/>
          </w:tcPr>
          <w:p w14:paraId="7232D1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2297C99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801" w:type="dxa"/>
            <w:shd w:val="clear" w:color="auto" w:fill="auto"/>
            <w:noWrap/>
            <w:vAlign w:val="center"/>
          </w:tcPr>
          <w:p w14:paraId="341E4F3F"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09D2FB1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7DF7FEC4" w14:textId="77777777" w:rsidR="004D0BA7" w:rsidRDefault="004D0BA7" w:rsidP="008C6A0B">
            <w:pPr>
              <w:spacing w:line="240" w:lineRule="auto"/>
              <w:ind w:firstLineChars="0" w:firstLine="0"/>
              <w:jc w:val="left"/>
              <w:rPr>
                <w:color w:val="000000"/>
                <w:sz w:val="18"/>
                <w:szCs w:val="18"/>
              </w:rPr>
            </w:pPr>
          </w:p>
        </w:tc>
      </w:tr>
      <w:tr w:rsidR="004D0BA7" w14:paraId="69B59AB9" w14:textId="77777777" w:rsidTr="008C6A0B">
        <w:trPr>
          <w:trHeight w:val="23"/>
        </w:trPr>
        <w:tc>
          <w:tcPr>
            <w:tcW w:w="510" w:type="dxa"/>
            <w:shd w:val="clear" w:color="auto" w:fill="auto"/>
            <w:noWrap/>
            <w:vAlign w:val="center"/>
          </w:tcPr>
          <w:p w14:paraId="4264894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4</w:t>
            </w:r>
          </w:p>
        </w:tc>
        <w:tc>
          <w:tcPr>
            <w:tcW w:w="1455" w:type="dxa"/>
            <w:shd w:val="clear" w:color="auto" w:fill="auto"/>
            <w:noWrap/>
            <w:vAlign w:val="center"/>
          </w:tcPr>
          <w:p w14:paraId="25F39761"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dr_psncnt</w:t>
            </w:r>
            <w:proofErr w:type="spellEnd"/>
          </w:p>
        </w:tc>
        <w:tc>
          <w:tcPr>
            <w:tcW w:w="1382" w:type="dxa"/>
            <w:shd w:val="clear" w:color="auto" w:fill="auto"/>
            <w:noWrap/>
            <w:vAlign w:val="center"/>
          </w:tcPr>
          <w:p w14:paraId="0D03204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医师人数</w:t>
            </w:r>
          </w:p>
        </w:tc>
        <w:tc>
          <w:tcPr>
            <w:tcW w:w="945" w:type="dxa"/>
            <w:shd w:val="clear" w:color="auto" w:fill="auto"/>
            <w:noWrap/>
            <w:vAlign w:val="center"/>
          </w:tcPr>
          <w:p w14:paraId="4BF94A6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01" w:type="dxa"/>
            <w:shd w:val="clear" w:color="auto" w:fill="auto"/>
            <w:noWrap/>
            <w:vAlign w:val="center"/>
          </w:tcPr>
          <w:p w14:paraId="35A86E1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801" w:type="dxa"/>
            <w:shd w:val="clear" w:color="auto" w:fill="auto"/>
            <w:noWrap/>
            <w:vAlign w:val="center"/>
          </w:tcPr>
          <w:p w14:paraId="1994614B"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6C65342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018F18C3" w14:textId="77777777" w:rsidR="004D0BA7" w:rsidRDefault="004D0BA7" w:rsidP="008C6A0B">
            <w:pPr>
              <w:spacing w:line="240" w:lineRule="auto"/>
              <w:ind w:firstLineChars="0" w:firstLine="0"/>
              <w:jc w:val="left"/>
              <w:rPr>
                <w:color w:val="000000"/>
                <w:sz w:val="18"/>
                <w:szCs w:val="18"/>
              </w:rPr>
            </w:pPr>
          </w:p>
        </w:tc>
      </w:tr>
      <w:tr w:rsidR="004D0BA7" w14:paraId="295A540B" w14:textId="77777777" w:rsidTr="008C6A0B">
        <w:trPr>
          <w:trHeight w:val="23"/>
        </w:trPr>
        <w:tc>
          <w:tcPr>
            <w:tcW w:w="510" w:type="dxa"/>
            <w:shd w:val="clear" w:color="auto" w:fill="auto"/>
            <w:noWrap/>
            <w:vAlign w:val="center"/>
          </w:tcPr>
          <w:p w14:paraId="76FD99A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5</w:t>
            </w:r>
          </w:p>
        </w:tc>
        <w:tc>
          <w:tcPr>
            <w:tcW w:w="1455" w:type="dxa"/>
            <w:shd w:val="clear" w:color="auto" w:fill="auto"/>
            <w:noWrap/>
            <w:vAlign w:val="center"/>
          </w:tcPr>
          <w:p w14:paraId="79FC76E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phar_psncnt</w:t>
            </w:r>
            <w:proofErr w:type="spellEnd"/>
          </w:p>
        </w:tc>
        <w:tc>
          <w:tcPr>
            <w:tcW w:w="1382" w:type="dxa"/>
            <w:shd w:val="clear" w:color="auto" w:fill="auto"/>
            <w:noWrap/>
            <w:vAlign w:val="center"/>
          </w:tcPr>
          <w:p w14:paraId="656B6B9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药师人数</w:t>
            </w:r>
          </w:p>
        </w:tc>
        <w:tc>
          <w:tcPr>
            <w:tcW w:w="945" w:type="dxa"/>
            <w:shd w:val="clear" w:color="auto" w:fill="auto"/>
            <w:noWrap/>
            <w:vAlign w:val="center"/>
          </w:tcPr>
          <w:p w14:paraId="650B65A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01" w:type="dxa"/>
            <w:shd w:val="clear" w:color="auto" w:fill="auto"/>
            <w:noWrap/>
            <w:vAlign w:val="center"/>
          </w:tcPr>
          <w:p w14:paraId="0148BEA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801" w:type="dxa"/>
            <w:shd w:val="clear" w:color="auto" w:fill="auto"/>
            <w:noWrap/>
            <w:vAlign w:val="center"/>
          </w:tcPr>
          <w:p w14:paraId="5EC69223"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02E12C8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1375CD86" w14:textId="77777777" w:rsidR="004D0BA7" w:rsidRDefault="004D0BA7" w:rsidP="008C6A0B">
            <w:pPr>
              <w:spacing w:line="240" w:lineRule="auto"/>
              <w:ind w:firstLineChars="0" w:firstLine="0"/>
              <w:jc w:val="left"/>
              <w:rPr>
                <w:color w:val="000000"/>
                <w:sz w:val="18"/>
                <w:szCs w:val="18"/>
              </w:rPr>
            </w:pPr>
          </w:p>
        </w:tc>
      </w:tr>
      <w:tr w:rsidR="004D0BA7" w14:paraId="0C5CC0F3" w14:textId="77777777" w:rsidTr="008C6A0B">
        <w:trPr>
          <w:trHeight w:val="23"/>
        </w:trPr>
        <w:tc>
          <w:tcPr>
            <w:tcW w:w="510" w:type="dxa"/>
            <w:shd w:val="clear" w:color="auto" w:fill="auto"/>
            <w:noWrap/>
            <w:vAlign w:val="center"/>
          </w:tcPr>
          <w:p w14:paraId="0956E39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6</w:t>
            </w:r>
          </w:p>
        </w:tc>
        <w:tc>
          <w:tcPr>
            <w:tcW w:w="1455" w:type="dxa"/>
            <w:shd w:val="clear" w:color="auto" w:fill="auto"/>
            <w:noWrap/>
            <w:vAlign w:val="center"/>
          </w:tcPr>
          <w:p w14:paraId="6566F20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nurs_psncnt</w:t>
            </w:r>
            <w:proofErr w:type="spellEnd"/>
          </w:p>
        </w:tc>
        <w:tc>
          <w:tcPr>
            <w:tcW w:w="1382" w:type="dxa"/>
            <w:shd w:val="clear" w:color="auto" w:fill="auto"/>
            <w:noWrap/>
            <w:vAlign w:val="center"/>
          </w:tcPr>
          <w:p w14:paraId="395FB0E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护士人数</w:t>
            </w:r>
          </w:p>
        </w:tc>
        <w:tc>
          <w:tcPr>
            <w:tcW w:w="945" w:type="dxa"/>
            <w:shd w:val="clear" w:color="auto" w:fill="auto"/>
            <w:noWrap/>
            <w:vAlign w:val="center"/>
          </w:tcPr>
          <w:p w14:paraId="2712C79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01" w:type="dxa"/>
            <w:shd w:val="clear" w:color="auto" w:fill="auto"/>
            <w:noWrap/>
            <w:vAlign w:val="center"/>
          </w:tcPr>
          <w:p w14:paraId="167FC9B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801" w:type="dxa"/>
            <w:shd w:val="clear" w:color="auto" w:fill="auto"/>
            <w:noWrap/>
            <w:vAlign w:val="center"/>
          </w:tcPr>
          <w:p w14:paraId="3F6B485A"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11C385B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14EE1307" w14:textId="77777777" w:rsidR="004D0BA7" w:rsidRDefault="004D0BA7" w:rsidP="008C6A0B">
            <w:pPr>
              <w:spacing w:line="240" w:lineRule="auto"/>
              <w:ind w:firstLineChars="0" w:firstLine="0"/>
              <w:jc w:val="left"/>
              <w:rPr>
                <w:color w:val="000000"/>
                <w:sz w:val="18"/>
                <w:szCs w:val="18"/>
              </w:rPr>
            </w:pPr>
          </w:p>
        </w:tc>
      </w:tr>
      <w:tr w:rsidR="004D0BA7" w14:paraId="2DD6A080" w14:textId="77777777" w:rsidTr="008C6A0B">
        <w:trPr>
          <w:trHeight w:val="23"/>
        </w:trPr>
        <w:tc>
          <w:tcPr>
            <w:tcW w:w="510" w:type="dxa"/>
            <w:shd w:val="clear" w:color="auto" w:fill="auto"/>
            <w:noWrap/>
            <w:vAlign w:val="center"/>
          </w:tcPr>
          <w:p w14:paraId="5D62CFB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7</w:t>
            </w:r>
          </w:p>
        </w:tc>
        <w:tc>
          <w:tcPr>
            <w:tcW w:w="1455" w:type="dxa"/>
            <w:shd w:val="clear" w:color="auto" w:fill="auto"/>
            <w:noWrap/>
            <w:vAlign w:val="center"/>
          </w:tcPr>
          <w:p w14:paraId="32C87EF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tecn_psncnt</w:t>
            </w:r>
            <w:proofErr w:type="spellEnd"/>
          </w:p>
        </w:tc>
        <w:tc>
          <w:tcPr>
            <w:tcW w:w="1382" w:type="dxa"/>
            <w:shd w:val="clear" w:color="auto" w:fill="auto"/>
            <w:noWrap/>
            <w:vAlign w:val="center"/>
          </w:tcPr>
          <w:p w14:paraId="50BBCCD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技师人数</w:t>
            </w:r>
          </w:p>
        </w:tc>
        <w:tc>
          <w:tcPr>
            <w:tcW w:w="945" w:type="dxa"/>
            <w:shd w:val="clear" w:color="auto" w:fill="auto"/>
            <w:noWrap/>
            <w:vAlign w:val="center"/>
          </w:tcPr>
          <w:p w14:paraId="4FAEC27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01" w:type="dxa"/>
            <w:shd w:val="clear" w:color="auto" w:fill="auto"/>
            <w:noWrap/>
            <w:vAlign w:val="center"/>
          </w:tcPr>
          <w:p w14:paraId="7E66AE4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801" w:type="dxa"/>
            <w:shd w:val="clear" w:color="auto" w:fill="auto"/>
            <w:noWrap/>
            <w:vAlign w:val="center"/>
          </w:tcPr>
          <w:p w14:paraId="44381D2D"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37C4234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601" w:type="dxa"/>
            <w:shd w:val="clear" w:color="auto" w:fill="auto"/>
            <w:noWrap/>
            <w:vAlign w:val="center"/>
          </w:tcPr>
          <w:p w14:paraId="7A8A7C7C" w14:textId="77777777" w:rsidR="004D0BA7" w:rsidRDefault="004D0BA7" w:rsidP="008C6A0B">
            <w:pPr>
              <w:spacing w:line="240" w:lineRule="auto"/>
              <w:ind w:firstLineChars="0" w:firstLine="0"/>
              <w:jc w:val="left"/>
              <w:rPr>
                <w:color w:val="000000"/>
                <w:sz w:val="18"/>
                <w:szCs w:val="18"/>
              </w:rPr>
            </w:pPr>
          </w:p>
        </w:tc>
      </w:tr>
      <w:tr w:rsidR="004D0BA7" w14:paraId="40C2B410" w14:textId="77777777" w:rsidTr="008C6A0B">
        <w:trPr>
          <w:trHeight w:val="23"/>
        </w:trPr>
        <w:tc>
          <w:tcPr>
            <w:tcW w:w="510" w:type="dxa"/>
            <w:shd w:val="clear" w:color="auto" w:fill="auto"/>
            <w:noWrap/>
            <w:vAlign w:val="center"/>
          </w:tcPr>
          <w:p w14:paraId="1DD827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8</w:t>
            </w:r>
          </w:p>
        </w:tc>
        <w:tc>
          <w:tcPr>
            <w:tcW w:w="1455" w:type="dxa"/>
            <w:shd w:val="clear" w:color="auto" w:fill="auto"/>
            <w:noWrap/>
            <w:vAlign w:val="center"/>
          </w:tcPr>
          <w:p w14:paraId="0868251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382" w:type="dxa"/>
            <w:shd w:val="clear" w:color="auto" w:fill="auto"/>
            <w:noWrap/>
            <w:vAlign w:val="center"/>
          </w:tcPr>
          <w:p w14:paraId="1E63A9B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945" w:type="dxa"/>
            <w:shd w:val="clear" w:color="auto" w:fill="auto"/>
            <w:noWrap/>
            <w:vAlign w:val="center"/>
          </w:tcPr>
          <w:p w14:paraId="70729A7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1" w:type="dxa"/>
            <w:shd w:val="clear" w:color="auto" w:fill="auto"/>
            <w:noWrap/>
            <w:vAlign w:val="center"/>
          </w:tcPr>
          <w:p w14:paraId="779C778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801" w:type="dxa"/>
            <w:shd w:val="clear" w:color="auto" w:fill="auto"/>
            <w:noWrap/>
            <w:vAlign w:val="center"/>
          </w:tcPr>
          <w:p w14:paraId="48A388EF" w14:textId="77777777" w:rsidR="004D0BA7" w:rsidRDefault="004D0BA7" w:rsidP="008C6A0B">
            <w:pPr>
              <w:spacing w:line="240" w:lineRule="auto"/>
              <w:ind w:firstLineChars="0" w:firstLine="0"/>
              <w:jc w:val="center"/>
              <w:rPr>
                <w:color w:val="000000"/>
                <w:sz w:val="18"/>
                <w:szCs w:val="18"/>
              </w:rPr>
            </w:pPr>
          </w:p>
        </w:tc>
        <w:tc>
          <w:tcPr>
            <w:tcW w:w="801" w:type="dxa"/>
            <w:shd w:val="clear" w:color="auto" w:fill="auto"/>
            <w:noWrap/>
            <w:vAlign w:val="center"/>
          </w:tcPr>
          <w:p w14:paraId="44C90686" w14:textId="77777777" w:rsidR="004D0BA7" w:rsidRDefault="004D0BA7" w:rsidP="008C6A0B">
            <w:pPr>
              <w:spacing w:line="240" w:lineRule="auto"/>
              <w:ind w:firstLineChars="0" w:firstLine="0"/>
              <w:jc w:val="center"/>
              <w:rPr>
                <w:color w:val="000000"/>
                <w:sz w:val="18"/>
                <w:szCs w:val="18"/>
              </w:rPr>
            </w:pPr>
          </w:p>
        </w:tc>
        <w:tc>
          <w:tcPr>
            <w:tcW w:w="1601" w:type="dxa"/>
            <w:shd w:val="clear" w:color="auto" w:fill="auto"/>
            <w:noWrap/>
            <w:vAlign w:val="center"/>
          </w:tcPr>
          <w:p w14:paraId="6F0C2A6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0882A827" w14:textId="77777777" w:rsidR="004D0BA7" w:rsidRDefault="004D0BA7" w:rsidP="004D0BA7">
      <w:pPr>
        <w:pStyle w:val="5"/>
        <w:spacing w:before="156" w:after="156"/>
      </w:pPr>
      <w:r>
        <w:rPr>
          <w:rFonts w:hint="eastAsia"/>
        </w:rPr>
        <w:t>输出</w:t>
      </w:r>
    </w:p>
    <w:p w14:paraId="17798795" w14:textId="77777777" w:rsidR="004D0BA7" w:rsidRDefault="004D0BA7" w:rsidP="004D0BA7">
      <w:pPr>
        <w:ind w:left="420" w:firstLine="420"/>
      </w:pPr>
      <w:r>
        <w:rPr>
          <w:rFonts w:hint="eastAsia"/>
        </w:rPr>
        <w:t>无。</w:t>
      </w:r>
    </w:p>
    <w:p w14:paraId="2C532770" w14:textId="77777777" w:rsidR="004D0BA7" w:rsidRDefault="004D0BA7" w:rsidP="004D0BA7">
      <w:pPr>
        <w:pStyle w:val="4"/>
        <w:spacing w:before="156" w:after="156"/>
      </w:pPr>
      <w:r>
        <w:rPr>
          <w:rFonts w:hint="eastAsia"/>
        </w:rPr>
        <w:t>【34</w:t>
      </w:r>
      <w:r>
        <w:t>03</w:t>
      </w:r>
      <w:r>
        <w:rPr>
          <w:rFonts w:hint="eastAsia"/>
        </w:rPr>
        <w:t>】科室信息撤销</w:t>
      </w:r>
    </w:p>
    <w:p w14:paraId="0D1CB208" w14:textId="77777777" w:rsidR="004D0BA7" w:rsidRDefault="004D0BA7" w:rsidP="004D0BA7">
      <w:pPr>
        <w:pStyle w:val="5"/>
        <w:spacing w:before="156" w:after="156"/>
      </w:pPr>
      <w:r>
        <w:rPr>
          <w:rFonts w:hint="eastAsia"/>
        </w:rPr>
        <w:t>交易说明</w:t>
      </w:r>
    </w:p>
    <w:p w14:paraId="20E6952E" w14:textId="77777777" w:rsidR="004D0BA7" w:rsidRDefault="004D0BA7" w:rsidP="004D0BA7">
      <w:pPr>
        <w:ind w:firstLine="420"/>
        <w:rPr>
          <w:rFonts w:cs="Times New Roman"/>
        </w:rPr>
      </w:pPr>
      <w:r>
        <w:rPr>
          <w:rFonts w:cs="Times New Roman" w:hint="eastAsia"/>
        </w:rPr>
        <w:t>通过此交易撤销科室信息。</w:t>
      </w:r>
    </w:p>
    <w:p w14:paraId="48F5C8FF" w14:textId="77777777" w:rsidR="004D0BA7" w:rsidRDefault="004D0BA7" w:rsidP="004D0BA7">
      <w:pPr>
        <w:pStyle w:val="5"/>
        <w:spacing w:before="156" w:after="156"/>
      </w:pPr>
      <w:r>
        <w:rPr>
          <w:rFonts w:hint="eastAsia"/>
        </w:rPr>
        <w:t>重点说明</w:t>
      </w:r>
    </w:p>
    <w:p w14:paraId="182CBCD3" w14:textId="77777777" w:rsidR="004D0BA7" w:rsidRDefault="004D0BA7" w:rsidP="004D0BA7">
      <w:pPr>
        <w:ind w:firstLine="420"/>
        <w:rPr>
          <w:rFonts w:cs="Times New Roman"/>
        </w:rPr>
      </w:pPr>
      <w:r>
        <w:rPr>
          <w:rFonts w:cs="Times New Roman" w:hint="eastAsia"/>
        </w:rPr>
        <w:t>交易输入为单行数据。</w:t>
      </w:r>
    </w:p>
    <w:p w14:paraId="0754AA7F" w14:textId="77777777" w:rsidR="004D0BA7" w:rsidRDefault="004D0BA7" w:rsidP="004D0BA7">
      <w:pPr>
        <w:pStyle w:val="5"/>
        <w:spacing w:before="156" w:after="156"/>
      </w:pPr>
      <w:r>
        <w:rPr>
          <w:rFonts w:hint="eastAsia"/>
        </w:rPr>
        <w:t>交易对象</w:t>
      </w:r>
    </w:p>
    <w:p w14:paraId="561D7452"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430451BE"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17C0CBB4" w14:textId="77777777" w:rsidR="004D0BA7" w:rsidRDefault="004D0BA7" w:rsidP="004D0BA7">
      <w:pPr>
        <w:pStyle w:val="5"/>
        <w:spacing w:before="156" w:after="156"/>
      </w:pPr>
      <w:r>
        <w:rPr>
          <w:rFonts w:hint="eastAsia"/>
        </w:rPr>
        <w:t>输入</w:t>
      </w:r>
    </w:p>
    <w:p w14:paraId="5A537E86" w14:textId="34AA0640" w:rsidR="004D0BA7" w:rsidRDefault="004D0BA7" w:rsidP="00F9588E">
      <w:pPr>
        <w:pStyle w:val="a6"/>
        <w:numPr>
          <w:ilvl w:val="0"/>
          <w:numId w:val="26"/>
        </w:numPr>
      </w:pPr>
      <w:r>
        <w:rPr>
          <w:rFonts w:hint="eastAsia"/>
        </w:rPr>
        <w:t>输入（节点标识：data）</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607"/>
        <w:gridCol w:w="1417"/>
        <w:gridCol w:w="993"/>
        <w:gridCol w:w="850"/>
        <w:gridCol w:w="992"/>
        <w:gridCol w:w="851"/>
        <w:gridCol w:w="1293"/>
      </w:tblGrid>
      <w:tr w:rsidR="004D0BA7" w14:paraId="711FF55B" w14:textId="77777777" w:rsidTr="008C6A0B">
        <w:trPr>
          <w:trHeight w:val="23"/>
          <w:tblHeader/>
        </w:trPr>
        <w:tc>
          <w:tcPr>
            <w:tcW w:w="373" w:type="dxa"/>
            <w:shd w:val="clear" w:color="auto" w:fill="D9D9D9" w:themeFill="background1" w:themeFillShade="D9"/>
            <w:vAlign w:val="center"/>
          </w:tcPr>
          <w:p w14:paraId="5029B51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lastRenderedPageBreak/>
              <w:t>序号</w:t>
            </w:r>
          </w:p>
        </w:tc>
        <w:tc>
          <w:tcPr>
            <w:tcW w:w="1607" w:type="dxa"/>
            <w:shd w:val="clear" w:color="auto" w:fill="D9D9D9" w:themeFill="background1" w:themeFillShade="D9"/>
            <w:vAlign w:val="center"/>
          </w:tcPr>
          <w:p w14:paraId="6B1622F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417" w:type="dxa"/>
            <w:shd w:val="clear" w:color="auto" w:fill="D9D9D9" w:themeFill="background1" w:themeFillShade="D9"/>
            <w:vAlign w:val="center"/>
          </w:tcPr>
          <w:p w14:paraId="4B47C96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93" w:type="dxa"/>
            <w:shd w:val="clear" w:color="auto" w:fill="D9D9D9" w:themeFill="background1" w:themeFillShade="D9"/>
            <w:vAlign w:val="center"/>
          </w:tcPr>
          <w:p w14:paraId="1C072BE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5A2BCD1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2" w:type="dxa"/>
            <w:shd w:val="clear" w:color="auto" w:fill="D9D9D9" w:themeFill="background1" w:themeFillShade="D9"/>
            <w:vAlign w:val="center"/>
          </w:tcPr>
          <w:p w14:paraId="5D68414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039D0AA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293" w:type="dxa"/>
            <w:shd w:val="clear" w:color="auto" w:fill="D9D9D9" w:themeFill="background1" w:themeFillShade="D9"/>
            <w:vAlign w:val="center"/>
          </w:tcPr>
          <w:p w14:paraId="3AAF461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6EEE1743" w14:textId="77777777" w:rsidTr="008C6A0B">
        <w:trPr>
          <w:trHeight w:val="23"/>
        </w:trPr>
        <w:tc>
          <w:tcPr>
            <w:tcW w:w="373" w:type="dxa"/>
            <w:vAlign w:val="center"/>
          </w:tcPr>
          <w:p w14:paraId="721495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07" w:type="dxa"/>
            <w:shd w:val="clear" w:color="auto" w:fill="auto"/>
            <w:vAlign w:val="center"/>
          </w:tcPr>
          <w:p w14:paraId="1ABB09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hosp_dept_codg</w:t>
            </w:r>
            <w:proofErr w:type="spellEnd"/>
          </w:p>
        </w:tc>
        <w:tc>
          <w:tcPr>
            <w:tcW w:w="1417" w:type="dxa"/>
            <w:shd w:val="clear" w:color="auto" w:fill="auto"/>
            <w:vAlign w:val="center"/>
          </w:tcPr>
          <w:p w14:paraId="1465C9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医院科室编码</w:t>
            </w:r>
          </w:p>
        </w:tc>
        <w:tc>
          <w:tcPr>
            <w:tcW w:w="993" w:type="dxa"/>
            <w:shd w:val="clear" w:color="auto" w:fill="auto"/>
            <w:vAlign w:val="center"/>
          </w:tcPr>
          <w:p w14:paraId="1FFDAA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619334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20</w:t>
            </w:r>
          </w:p>
        </w:tc>
        <w:tc>
          <w:tcPr>
            <w:tcW w:w="992" w:type="dxa"/>
            <w:shd w:val="clear" w:color="auto" w:fill="auto"/>
            <w:vAlign w:val="center"/>
          </w:tcPr>
          <w:p w14:paraId="674528F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63407E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1293" w:type="dxa"/>
            <w:shd w:val="clear" w:color="auto" w:fill="auto"/>
            <w:vAlign w:val="center"/>
          </w:tcPr>
          <w:p w14:paraId="3C4CF209" w14:textId="77777777" w:rsidR="004D0BA7" w:rsidRDefault="004D0BA7" w:rsidP="008C6A0B">
            <w:pPr>
              <w:spacing w:line="240" w:lineRule="auto"/>
              <w:ind w:firstLineChars="0" w:firstLine="0"/>
              <w:jc w:val="left"/>
              <w:rPr>
                <w:color w:val="000000" w:themeColor="text1"/>
                <w:sz w:val="18"/>
                <w:szCs w:val="18"/>
              </w:rPr>
            </w:pPr>
          </w:p>
        </w:tc>
      </w:tr>
      <w:tr w:rsidR="004D0BA7" w14:paraId="1DE6DE45" w14:textId="77777777" w:rsidTr="008C6A0B">
        <w:trPr>
          <w:trHeight w:val="23"/>
        </w:trPr>
        <w:tc>
          <w:tcPr>
            <w:tcW w:w="373" w:type="dxa"/>
            <w:vAlign w:val="center"/>
          </w:tcPr>
          <w:p w14:paraId="3EFF56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07" w:type="dxa"/>
            <w:shd w:val="clear" w:color="auto" w:fill="auto"/>
            <w:vAlign w:val="center"/>
          </w:tcPr>
          <w:p w14:paraId="64B6D06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hosp_dept_name</w:t>
            </w:r>
            <w:proofErr w:type="spellEnd"/>
          </w:p>
        </w:tc>
        <w:tc>
          <w:tcPr>
            <w:tcW w:w="1417" w:type="dxa"/>
            <w:shd w:val="clear" w:color="auto" w:fill="auto"/>
            <w:vAlign w:val="center"/>
          </w:tcPr>
          <w:p w14:paraId="54653D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医院科室名称</w:t>
            </w:r>
          </w:p>
        </w:tc>
        <w:tc>
          <w:tcPr>
            <w:tcW w:w="993" w:type="dxa"/>
            <w:shd w:val="clear" w:color="auto" w:fill="auto"/>
            <w:vAlign w:val="center"/>
          </w:tcPr>
          <w:p w14:paraId="4AEEB7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430D1539"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10</w:t>
            </w:r>
            <w:r>
              <w:rPr>
                <w:rFonts w:hint="eastAsia"/>
                <w:color w:val="000000"/>
                <w:sz w:val="18"/>
                <w:szCs w:val="18"/>
              </w:rPr>
              <w:t>0</w:t>
            </w:r>
          </w:p>
        </w:tc>
        <w:tc>
          <w:tcPr>
            <w:tcW w:w="992" w:type="dxa"/>
            <w:shd w:val="clear" w:color="auto" w:fill="auto"/>
            <w:vAlign w:val="center"/>
          </w:tcPr>
          <w:p w14:paraId="67F413EE"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19AD84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Y</w:t>
            </w:r>
          </w:p>
        </w:tc>
        <w:tc>
          <w:tcPr>
            <w:tcW w:w="1293" w:type="dxa"/>
            <w:shd w:val="clear" w:color="auto" w:fill="auto"/>
            <w:vAlign w:val="center"/>
          </w:tcPr>
          <w:p w14:paraId="30C8AECE" w14:textId="77777777" w:rsidR="004D0BA7" w:rsidRDefault="004D0BA7" w:rsidP="008C6A0B">
            <w:pPr>
              <w:spacing w:line="240" w:lineRule="auto"/>
              <w:ind w:firstLineChars="0" w:firstLine="0"/>
              <w:jc w:val="left"/>
              <w:rPr>
                <w:color w:val="000000" w:themeColor="text1"/>
                <w:sz w:val="18"/>
                <w:szCs w:val="18"/>
              </w:rPr>
            </w:pPr>
          </w:p>
        </w:tc>
      </w:tr>
      <w:tr w:rsidR="004D0BA7" w14:paraId="4924EDF1" w14:textId="77777777" w:rsidTr="008C6A0B">
        <w:trPr>
          <w:trHeight w:val="23"/>
        </w:trPr>
        <w:tc>
          <w:tcPr>
            <w:tcW w:w="373" w:type="dxa"/>
            <w:vAlign w:val="center"/>
          </w:tcPr>
          <w:p w14:paraId="3CE9B0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07" w:type="dxa"/>
            <w:shd w:val="clear" w:color="auto" w:fill="auto"/>
            <w:vAlign w:val="center"/>
          </w:tcPr>
          <w:p w14:paraId="6C3215A6"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begntime</w:t>
            </w:r>
            <w:proofErr w:type="spellEnd"/>
          </w:p>
        </w:tc>
        <w:tc>
          <w:tcPr>
            <w:tcW w:w="1417" w:type="dxa"/>
            <w:shd w:val="clear" w:color="auto" w:fill="auto"/>
            <w:vAlign w:val="center"/>
          </w:tcPr>
          <w:p w14:paraId="5875709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开始时间</w:t>
            </w:r>
          </w:p>
        </w:tc>
        <w:tc>
          <w:tcPr>
            <w:tcW w:w="993" w:type="dxa"/>
            <w:shd w:val="clear" w:color="auto" w:fill="auto"/>
            <w:vAlign w:val="center"/>
          </w:tcPr>
          <w:p w14:paraId="2C6C87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vAlign w:val="center"/>
          </w:tcPr>
          <w:p w14:paraId="5A8B9A86" w14:textId="77777777" w:rsidR="004D0BA7" w:rsidRDefault="004D0BA7" w:rsidP="008C6A0B">
            <w:pPr>
              <w:spacing w:line="240" w:lineRule="auto"/>
              <w:ind w:firstLineChars="0" w:firstLine="0"/>
              <w:jc w:val="center"/>
              <w:rPr>
                <w:color w:val="000000"/>
                <w:sz w:val="18"/>
                <w:szCs w:val="18"/>
              </w:rPr>
            </w:pPr>
          </w:p>
        </w:tc>
        <w:tc>
          <w:tcPr>
            <w:tcW w:w="992" w:type="dxa"/>
            <w:shd w:val="clear" w:color="auto" w:fill="auto"/>
            <w:vAlign w:val="center"/>
          </w:tcPr>
          <w:p w14:paraId="38B3EF35"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69EC86A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1293" w:type="dxa"/>
            <w:shd w:val="clear" w:color="auto" w:fill="auto"/>
            <w:vAlign w:val="center"/>
          </w:tcPr>
          <w:p w14:paraId="31F618DF" w14:textId="77777777" w:rsidR="004D0BA7" w:rsidRDefault="004D0BA7" w:rsidP="008C6A0B">
            <w:pPr>
              <w:spacing w:line="240" w:lineRule="auto"/>
              <w:ind w:firstLineChars="0" w:firstLine="0"/>
              <w:jc w:val="left"/>
              <w:rPr>
                <w:color w:val="000000" w:themeColor="text1"/>
                <w:sz w:val="18"/>
                <w:szCs w:val="18"/>
              </w:rPr>
            </w:pPr>
          </w:p>
        </w:tc>
      </w:tr>
    </w:tbl>
    <w:p w14:paraId="28C9029B" w14:textId="77777777" w:rsidR="004D0BA7" w:rsidRDefault="004D0BA7" w:rsidP="004D0BA7">
      <w:pPr>
        <w:pStyle w:val="5"/>
        <w:spacing w:before="156" w:after="156"/>
      </w:pPr>
      <w:r>
        <w:rPr>
          <w:rFonts w:hint="eastAsia"/>
        </w:rPr>
        <w:t>输出</w:t>
      </w:r>
    </w:p>
    <w:p w14:paraId="4275B5CC" w14:textId="77777777" w:rsidR="004D0BA7" w:rsidRDefault="004D0BA7" w:rsidP="004D0BA7">
      <w:pPr>
        <w:ind w:left="420" w:firstLine="420"/>
      </w:pPr>
      <w:r>
        <w:rPr>
          <w:rFonts w:hint="eastAsia"/>
        </w:rPr>
        <w:t>无。</w:t>
      </w:r>
    </w:p>
    <w:p w14:paraId="38CC2382" w14:textId="77777777" w:rsidR="004D0BA7" w:rsidRDefault="004D0BA7" w:rsidP="004D0BA7">
      <w:pPr>
        <w:pStyle w:val="3"/>
        <w:spacing w:before="156" w:after="156"/>
      </w:pPr>
      <w:bookmarkStart w:id="151" w:name="_Toc55397703"/>
      <w:bookmarkStart w:id="152" w:name="_Toc75794915"/>
      <w:r>
        <w:rPr>
          <w:rFonts w:hint="eastAsia"/>
        </w:rPr>
        <w:t>进销存管理</w:t>
      </w:r>
      <w:bookmarkEnd w:id="144"/>
      <w:bookmarkEnd w:id="151"/>
      <w:bookmarkEnd w:id="152"/>
    </w:p>
    <w:p w14:paraId="0A7B083F" w14:textId="77777777" w:rsidR="004D0BA7" w:rsidRDefault="004D0BA7" w:rsidP="004D0BA7">
      <w:pPr>
        <w:pStyle w:val="4"/>
        <w:spacing w:before="156" w:after="156"/>
      </w:pPr>
      <w:r>
        <w:rPr>
          <w:rFonts w:hint="eastAsia"/>
        </w:rPr>
        <w:t>【35</w:t>
      </w:r>
      <w:r>
        <w:t>01</w:t>
      </w:r>
      <w:r>
        <w:rPr>
          <w:rFonts w:hint="eastAsia"/>
        </w:rPr>
        <w:t>】商品盘存上传</w:t>
      </w:r>
    </w:p>
    <w:p w14:paraId="2CF82072" w14:textId="77777777" w:rsidR="004D0BA7" w:rsidRDefault="004D0BA7" w:rsidP="004D0BA7">
      <w:pPr>
        <w:pStyle w:val="5"/>
        <w:spacing w:before="156" w:after="156"/>
      </w:pPr>
      <w:r>
        <w:rPr>
          <w:rFonts w:hint="eastAsia"/>
        </w:rPr>
        <w:t>交易说明</w:t>
      </w:r>
    </w:p>
    <w:p w14:paraId="46017ACC" w14:textId="77777777" w:rsidR="004D0BA7" w:rsidRDefault="004D0BA7" w:rsidP="004D0BA7">
      <w:pPr>
        <w:ind w:firstLine="420"/>
        <w:rPr>
          <w:rFonts w:cs="Times New Roman"/>
          <w:kern w:val="2"/>
        </w:rPr>
      </w:pPr>
      <w:r>
        <w:rPr>
          <w:rFonts w:cs="Times New Roman" w:hint="eastAsia"/>
          <w:kern w:val="2"/>
        </w:rPr>
        <w:t>通过此交易上</w:t>
      </w:r>
      <w:proofErr w:type="gramStart"/>
      <w:r>
        <w:rPr>
          <w:rFonts w:cs="Times New Roman" w:hint="eastAsia"/>
          <w:kern w:val="2"/>
        </w:rPr>
        <w:t>传商品</w:t>
      </w:r>
      <w:proofErr w:type="gramEnd"/>
      <w:r>
        <w:rPr>
          <w:rFonts w:cs="Times New Roman" w:hint="eastAsia"/>
          <w:kern w:val="2"/>
        </w:rPr>
        <w:t>盘存信息。</w:t>
      </w:r>
    </w:p>
    <w:p w14:paraId="41D0C597" w14:textId="77777777" w:rsidR="004D0BA7" w:rsidRDefault="004D0BA7" w:rsidP="004D0BA7">
      <w:pPr>
        <w:pStyle w:val="5"/>
        <w:spacing w:before="156" w:after="156"/>
      </w:pPr>
      <w:r>
        <w:rPr>
          <w:rFonts w:hint="eastAsia"/>
        </w:rPr>
        <w:t>重点说明</w:t>
      </w:r>
    </w:p>
    <w:p w14:paraId="013917C3" w14:textId="77777777" w:rsidR="004D0BA7" w:rsidRDefault="004D0BA7" w:rsidP="004D0BA7">
      <w:pPr>
        <w:ind w:firstLine="420"/>
        <w:rPr>
          <w:rFonts w:cs="Times New Roman"/>
          <w:kern w:val="2"/>
        </w:rPr>
      </w:pPr>
      <w:r>
        <w:rPr>
          <w:rFonts w:cs="Times New Roman" w:hint="eastAsia"/>
          <w:kern w:val="2"/>
        </w:rPr>
        <w:t>1、交易输入为单行数据。</w:t>
      </w:r>
    </w:p>
    <w:p w14:paraId="06514885" w14:textId="77777777" w:rsidR="004D0BA7" w:rsidRDefault="004D0BA7" w:rsidP="004D0BA7">
      <w:pPr>
        <w:ind w:firstLine="420"/>
        <w:rPr>
          <w:rFonts w:cs="Times New Roman"/>
          <w:kern w:val="2"/>
        </w:rPr>
      </w:pPr>
      <w:r>
        <w:rPr>
          <w:rFonts w:cs="Times New Roman" w:hint="eastAsia"/>
          <w:kern w:val="2"/>
        </w:rPr>
        <w:t>2、在医药机构首次初始化数据时，需要将盘存信息同时记录一笔商品库存变更。</w:t>
      </w:r>
    </w:p>
    <w:p w14:paraId="7757BE07" w14:textId="77777777" w:rsidR="004D0BA7" w:rsidRDefault="004D0BA7" w:rsidP="004D0BA7">
      <w:pPr>
        <w:pStyle w:val="5"/>
        <w:spacing w:before="156" w:after="156"/>
      </w:pPr>
      <w:r>
        <w:rPr>
          <w:rFonts w:hint="eastAsia"/>
        </w:rPr>
        <w:t>交易对象</w:t>
      </w:r>
    </w:p>
    <w:p w14:paraId="7C220237"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FBBF9AF"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2966723C" w14:textId="77777777" w:rsidR="004D0BA7" w:rsidRDefault="004D0BA7" w:rsidP="004D0BA7">
      <w:pPr>
        <w:pStyle w:val="5"/>
        <w:spacing w:before="156" w:after="156"/>
      </w:pPr>
      <w:r>
        <w:rPr>
          <w:rFonts w:hint="eastAsia"/>
        </w:rPr>
        <w:t>输入</w:t>
      </w:r>
    </w:p>
    <w:p w14:paraId="5A394275" w14:textId="59F6406A" w:rsidR="004D0BA7" w:rsidRDefault="004D0BA7" w:rsidP="00F9588E">
      <w:pPr>
        <w:pStyle w:val="a6"/>
        <w:numPr>
          <w:ilvl w:val="0"/>
          <w:numId w:val="26"/>
        </w:numPr>
      </w:pPr>
      <w:r>
        <w:rPr>
          <w:rFonts w:hint="eastAsia"/>
        </w:rPr>
        <w:t>输入（节点标识：</w:t>
      </w:r>
      <w:proofErr w:type="spellStart"/>
      <w:r>
        <w:rPr>
          <w:rFonts w:hint="eastAsia"/>
        </w:rPr>
        <w:t>invinfo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500"/>
        <w:gridCol w:w="1701"/>
        <w:gridCol w:w="831"/>
        <w:gridCol w:w="747"/>
        <w:gridCol w:w="747"/>
        <w:gridCol w:w="747"/>
        <w:gridCol w:w="1543"/>
      </w:tblGrid>
      <w:tr w:rsidR="004D0BA7" w14:paraId="1CBEF27F" w14:textId="77777777" w:rsidTr="008C6A0B">
        <w:trPr>
          <w:trHeight w:val="23"/>
          <w:tblHeader/>
        </w:trPr>
        <w:tc>
          <w:tcPr>
            <w:tcW w:w="480" w:type="dxa"/>
            <w:shd w:val="clear" w:color="auto" w:fill="D9D9D9" w:themeFill="background1" w:themeFillShade="D9"/>
            <w:noWrap/>
            <w:vAlign w:val="center"/>
          </w:tcPr>
          <w:p w14:paraId="61B77A76"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500" w:type="dxa"/>
            <w:shd w:val="clear" w:color="auto" w:fill="D9D9D9" w:themeFill="background1" w:themeFillShade="D9"/>
            <w:noWrap/>
            <w:vAlign w:val="center"/>
          </w:tcPr>
          <w:p w14:paraId="56E1F9A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701" w:type="dxa"/>
            <w:shd w:val="clear" w:color="auto" w:fill="D9D9D9" w:themeFill="background1" w:themeFillShade="D9"/>
            <w:noWrap/>
            <w:vAlign w:val="center"/>
          </w:tcPr>
          <w:p w14:paraId="36334E0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831" w:type="dxa"/>
            <w:shd w:val="clear" w:color="auto" w:fill="D9D9D9" w:themeFill="background1" w:themeFillShade="D9"/>
            <w:noWrap/>
            <w:vAlign w:val="center"/>
          </w:tcPr>
          <w:p w14:paraId="6944BAD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747" w:type="dxa"/>
            <w:shd w:val="clear" w:color="auto" w:fill="D9D9D9" w:themeFill="background1" w:themeFillShade="D9"/>
            <w:noWrap/>
            <w:vAlign w:val="center"/>
          </w:tcPr>
          <w:p w14:paraId="0CC04CE2"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47" w:type="dxa"/>
            <w:shd w:val="clear" w:color="auto" w:fill="D9D9D9" w:themeFill="background1" w:themeFillShade="D9"/>
            <w:noWrap/>
            <w:vAlign w:val="center"/>
          </w:tcPr>
          <w:p w14:paraId="485222DD"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47" w:type="dxa"/>
            <w:shd w:val="clear" w:color="auto" w:fill="D9D9D9" w:themeFill="background1" w:themeFillShade="D9"/>
            <w:noWrap/>
            <w:vAlign w:val="center"/>
          </w:tcPr>
          <w:p w14:paraId="12104AEF"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543" w:type="dxa"/>
            <w:shd w:val="clear" w:color="auto" w:fill="D9D9D9" w:themeFill="background1" w:themeFillShade="D9"/>
            <w:noWrap/>
            <w:vAlign w:val="center"/>
          </w:tcPr>
          <w:p w14:paraId="161773B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53F69398" w14:textId="77777777" w:rsidTr="008C6A0B">
        <w:trPr>
          <w:trHeight w:val="23"/>
        </w:trPr>
        <w:tc>
          <w:tcPr>
            <w:tcW w:w="480" w:type="dxa"/>
            <w:shd w:val="clear" w:color="auto" w:fill="auto"/>
            <w:noWrap/>
            <w:vAlign w:val="center"/>
          </w:tcPr>
          <w:p w14:paraId="6469C2C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500" w:type="dxa"/>
            <w:shd w:val="clear" w:color="auto" w:fill="auto"/>
            <w:noWrap/>
            <w:vAlign w:val="center"/>
          </w:tcPr>
          <w:p w14:paraId="4861776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med_list_codg</w:t>
            </w:r>
            <w:proofErr w:type="spellEnd"/>
          </w:p>
        </w:tc>
        <w:tc>
          <w:tcPr>
            <w:tcW w:w="1701" w:type="dxa"/>
            <w:shd w:val="clear" w:color="auto" w:fill="auto"/>
            <w:noWrap/>
            <w:vAlign w:val="center"/>
          </w:tcPr>
          <w:p w14:paraId="5E2E659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医疗目录编码</w:t>
            </w:r>
          </w:p>
        </w:tc>
        <w:tc>
          <w:tcPr>
            <w:tcW w:w="831" w:type="dxa"/>
            <w:shd w:val="clear" w:color="auto" w:fill="auto"/>
            <w:noWrap/>
            <w:vAlign w:val="center"/>
          </w:tcPr>
          <w:p w14:paraId="34FCFE8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68BDF169"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47" w:type="dxa"/>
            <w:shd w:val="clear" w:color="auto" w:fill="auto"/>
            <w:noWrap/>
            <w:vAlign w:val="center"/>
          </w:tcPr>
          <w:p w14:paraId="59E33DF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7DCCC0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3307F96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30DABEC" w14:textId="77777777" w:rsidTr="008C6A0B">
        <w:trPr>
          <w:trHeight w:val="23"/>
        </w:trPr>
        <w:tc>
          <w:tcPr>
            <w:tcW w:w="480" w:type="dxa"/>
            <w:shd w:val="clear" w:color="auto" w:fill="auto"/>
            <w:noWrap/>
            <w:vAlign w:val="center"/>
          </w:tcPr>
          <w:p w14:paraId="3588FF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500" w:type="dxa"/>
            <w:shd w:val="clear" w:color="auto" w:fill="auto"/>
            <w:noWrap/>
            <w:vAlign w:val="center"/>
          </w:tcPr>
          <w:p w14:paraId="63B0E88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fixmedins_hilist_id</w:t>
            </w:r>
            <w:proofErr w:type="spellEnd"/>
          </w:p>
        </w:tc>
        <w:tc>
          <w:tcPr>
            <w:tcW w:w="1701" w:type="dxa"/>
            <w:shd w:val="clear" w:color="auto" w:fill="auto"/>
            <w:noWrap/>
            <w:vAlign w:val="center"/>
          </w:tcPr>
          <w:p w14:paraId="14D4BAA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定点医药机构目录编号</w:t>
            </w:r>
          </w:p>
        </w:tc>
        <w:tc>
          <w:tcPr>
            <w:tcW w:w="831" w:type="dxa"/>
            <w:shd w:val="clear" w:color="auto" w:fill="auto"/>
            <w:noWrap/>
            <w:vAlign w:val="center"/>
          </w:tcPr>
          <w:p w14:paraId="4009D3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540DCF0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47" w:type="dxa"/>
            <w:shd w:val="clear" w:color="auto" w:fill="auto"/>
            <w:noWrap/>
            <w:vAlign w:val="center"/>
          </w:tcPr>
          <w:p w14:paraId="30CC550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29E6AF5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11E115C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85F0318" w14:textId="77777777" w:rsidTr="008C6A0B">
        <w:trPr>
          <w:trHeight w:val="23"/>
        </w:trPr>
        <w:tc>
          <w:tcPr>
            <w:tcW w:w="480" w:type="dxa"/>
            <w:shd w:val="clear" w:color="auto" w:fill="auto"/>
            <w:noWrap/>
            <w:vAlign w:val="center"/>
          </w:tcPr>
          <w:p w14:paraId="3E891F6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500" w:type="dxa"/>
            <w:shd w:val="clear" w:color="auto" w:fill="auto"/>
            <w:noWrap/>
            <w:vAlign w:val="center"/>
          </w:tcPr>
          <w:p w14:paraId="2D87764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fixmedins_hilist_name</w:t>
            </w:r>
            <w:proofErr w:type="spellEnd"/>
          </w:p>
        </w:tc>
        <w:tc>
          <w:tcPr>
            <w:tcW w:w="1701" w:type="dxa"/>
            <w:shd w:val="clear" w:color="auto" w:fill="auto"/>
            <w:noWrap/>
            <w:vAlign w:val="center"/>
          </w:tcPr>
          <w:p w14:paraId="40D0B4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定点医药机构目录名称</w:t>
            </w:r>
          </w:p>
        </w:tc>
        <w:tc>
          <w:tcPr>
            <w:tcW w:w="831" w:type="dxa"/>
            <w:shd w:val="clear" w:color="auto" w:fill="auto"/>
            <w:noWrap/>
            <w:vAlign w:val="center"/>
          </w:tcPr>
          <w:p w14:paraId="21B3A78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042EEE9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47" w:type="dxa"/>
            <w:shd w:val="clear" w:color="auto" w:fill="auto"/>
            <w:noWrap/>
            <w:vAlign w:val="center"/>
          </w:tcPr>
          <w:p w14:paraId="1782E2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132CC1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36FCB95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105FF95" w14:textId="77777777" w:rsidTr="008C6A0B">
        <w:trPr>
          <w:trHeight w:val="23"/>
        </w:trPr>
        <w:tc>
          <w:tcPr>
            <w:tcW w:w="480" w:type="dxa"/>
            <w:shd w:val="clear" w:color="auto" w:fill="auto"/>
            <w:noWrap/>
            <w:vAlign w:val="center"/>
          </w:tcPr>
          <w:p w14:paraId="100663F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500" w:type="dxa"/>
            <w:shd w:val="clear" w:color="auto" w:fill="auto"/>
            <w:noWrap/>
            <w:vAlign w:val="center"/>
          </w:tcPr>
          <w:p w14:paraId="6035058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rx_flag</w:t>
            </w:r>
            <w:proofErr w:type="spellEnd"/>
          </w:p>
        </w:tc>
        <w:tc>
          <w:tcPr>
            <w:tcW w:w="1701" w:type="dxa"/>
            <w:shd w:val="clear" w:color="auto" w:fill="auto"/>
            <w:noWrap/>
            <w:vAlign w:val="center"/>
          </w:tcPr>
          <w:p w14:paraId="6D227C0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处方药标志</w:t>
            </w:r>
          </w:p>
        </w:tc>
        <w:tc>
          <w:tcPr>
            <w:tcW w:w="831" w:type="dxa"/>
            <w:shd w:val="clear" w:color="auto" w:fill="auto"/>
            <w:noWrap/>
            <w:vAlign w:val="center"/>
          </w:tcPr>
          <w:p w14:paraId="5EFD5D9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38FCD2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47" w:type="dxa"/>
            <w:shd w:val="clear" w:color="auto" w:fill="auto"/>
            <w:noWrap/>
            <w:vAlign w:val="center"/>
          </w:tcPr>
          <w:p w14:paraId="561EDF1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47" w:type="dxa"/>
            <w:shd w:val="clear" w:color="auto" w:fill="auto"/>
            <w:noWrap/>
            <w:vAlign w:val="center"/>
          </w:tcPr>
          <w:p w14:paraId="7961AD7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3348202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0C925EB" w14:textId="77777777" w:rsidTr="008C6A0B">
        <w:trPr>
          <w:trHeight w:val="23"/>
        </w:trPr>
        <w:tc>
          <w:tcPr>
            <w:tcW w:w="480" w:type="dxa"/>
            <w:shd w:val="clear" w:color="auto" w:fill="auto"/>
            <w:noWrap/>
            <w:vAlign w:val="center"/>
          </w:tcPr>
          <w:p w14:paraId="0E2AF6A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500" w:type="dxa"/>
            <w:shd w:val="clear" w:color="auto" w:fill="auto"/>
            <w:noWrap/>
            <w:vAlign w:val="center"/>
          </w:tcPr>
          <w:p w14:paraId="21456AD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invdate</w:t>
            </w:r>
            <w:proofErr w:type="spellEnd"/>
          </w:p>
        </w:tc>
        <w:tc>
          <w:tcPr>
            <w:tcW w:w="1701" w:type="dxa"/>
            <w:shd w:val="clear" w:color="auto" w:fill="auto"/>
            <w:noWrap/>
            <w:vAlign w:val="center"/>
          </w:tcPr>
          <w:p w14:paraId="7F21865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盘存日期</w:t>
            </w:r>
          </w:p>
        </w:tc>
        <w:tc>
          <w:tcPr>
            <w:tcW w:w="831" w:type="dxa"/>
            <w:shd w:val="clear" w:color="auto" w:fill="auto"/>
            <w:noWrap/>
            <w:vAlign w:val="center"/>
          </w:tcPr>
          <w:p w14:paraId="442B7A3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52FC7C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3B378F2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5D7B6DD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63326E95"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10776F05" w14:textId="77777777" w:rsidTr="008C6A0B">
        <w:trPr>
          <w:trHeight w:val="23"/>
        </w:trPr>
        <w:tc>
          <w:tcPr>
            <w:tcW w:w="480" w:type="dxa"/>
            <w:shd w:val="clear" w:color="auto" w:fill="auto"/>
            <w:noWrap/>
            <w:vAlign w:val="center"/>
          </w:tcPr>
          <w:p w14:paraId="5FC06F6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500" w:type="dxa"/>
            <w:shd w:val="clear" w:color="auto" w:fill="auto"/>
            <w:noWrap/>
            <w:vAlign w:val="center"/>
          </w:tcPr>
          <w:p w14:paraId="747EA3BF"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inv_cnt</w:t>
            </w:r>
            <w:proofErr w:type="spellEnd"/>
          </w:p>
        </w:tc>
        <w:tc>
          <w:tcPr>
            <w:tcW w:w="1701" w:type="dxa"/>
            <w:shd w:val="clear" w:color="auto" w:fill="auto"/>
            <w:noWrap/>
            <w:vAlign w:val="center"/>
          </w:tcPr>
          <w:p w14:paraId="395CD4B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库存数量</w:t>
            </w:r>
          </w:p>
        </w:tc>
        <w:tc>
          <w:tcPr>
            <w:tcW w:w="831" w:type="dxa"/>
            <w:shd w:val="clear" w:color="auto" w:fill="auto"/>
            <w:noWrap/>
            <w:vAlign w:val="center"/>
          </w:tcPr>
          <w:p w14:paraId="395953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747" w:type="dxa"/>
            <w:shd w:val="clear" w:color="auto" w:fill="auto"/>
            <w:noWrap/>
            <w:vAlign w:val="center"/>
          </w:tcPr>
          <w:p w14:paraId="32F4EC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16,2</w:t>
            </w:r>
          </w:p>
        </w:tc>
        <w:tc>
          <w:tcPr>
            <w:tcW w:w="747" w:type="dxa"/>
            <w:shd w:val="clear" w:color="auto" w:fill="auto"/>
            <w:noWrap/>
            <w:vAlign w:val="center"/>
          </w:tcPr>
          <w:p w14:paraId="7931634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76B9D92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52CCA8E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按最小计价包装单位统计</w:t>
            </w:r>
          </w:p>
        </w:tc>
      </w:tr>
      <w:tr w:rsidR="004D0BA7" w14:paraId="686283E8" w14:textId="77777777" w:rsidTr="008C6A0B">
        <w:trPr>
          <w:trHeight w:val="23"/>
        </w:trPr>
        <w:tc>
          <w:tcPr>
            <w:tcW w:w="480" w:type="dxa"/>
            <w:shd w:val="clear" w:color="auto" w:fill="auto"/>
            <w:noWrap/>
            <w:vAlign w:val="center"/>
          </w:tcPr>
          <w:p w14:paraId="50EADDE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500" w:type="dxa"/>
            <w:shd w:val="clear" w:color="auto" w:fill="auto"/>
            <w:noWrap/>
            <w:vAlign w:val="center"/>
          </w:tcPr>
          <w:p w14:paraId="5D4F742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manu_lotnum</w:t>
            </w:r>
            <w:proofErr w:type="spellEnd"/>
          </w:p>
        </w:tc>
        <w:tc>
          <w:tcPr>
            <w:tcW w:w="1701" w:type="dxa"/>
            <w:shd w:val="clear" w:color="auto" w:fill="auto"/>
            <w:noWrap/>
            <w:vAlign w:val="center"/>
          </w:tcPr>
          <w:p w14:paraId="4C28E85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生产批号</w:t>
            </w:r>
          </w:p>
        </w:tc>
        <w:tc>
          <w:tcPr>
            <w:tcW w:w="831" w:type="dxa"/>
            <w:shd w:val="clear" w:color="auto" w:fill="auto"/>
            <w:noWrap/>
            <w:vAlign w:val="center"/>
          </w:tcPr>
          <w:p w14:paraId="586562E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4491602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47" w:type="dxa"/>
            <w:shd w:val="clear" w:color="auto" w:fill="auto"/>
            <w:noWrap/>
            <w:vAlign w:val="center"/>
          </w:tcPr>
          <w:p w14:paraId="1822EFF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0F5CC63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543" w:type="dxa"/>
            <w:shd w:val="clear" w:color="auto" w:fill="auto"/>
            <w:noWrap/>
            <w:vAlign w:val="center"/>
          </w:tcPr>
          <w:p w14:paraId="752D5D5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EB729A6" w14:textId="77777777" w:rsidTr="008C6A0B">
        <w:trPr>
          <w:trHeight w:val="23"/>
        </w:trPr>
        <w:tc>
          <w:tcPr>
            <w:tcW w:w="480" w:type="dxa"/>
            <w:shd w:val="clear" w:color="auto" w:fill="auto"/>
            <w:noWrap/>
            <w:vAlign w:val="center"/>
          </w:tcPr>
          <w:p w14:paraId="266B49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8</w:t>
            </w:r>
          </w:p>
        </w:tc>
        <w:tc>
          <w:tcPr>
            <w:tcW w:w="1500" w:type="dxa"/>
            <w:shd w:val="clear" w:color="auto" w:fill="auto"/>
            <w:noWrap/>
            <w:vAlign w:val="center"/>
          </w:tcPr>
          <w:p w14:paraId="7CE4154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fixmedins_bchno</w:t>
            </w:r>
            <w:proofErr w:type="spellEnd"/>
          </w:p>
        </w:tc>
        <w:tc>
          <w:tcPr>
            <w:tcW w:w="1701" w:type="dxa"/>
            <w:shd w:val="clear" w:color="auto" w:fill="auto"/>
            <w:noWrap/>
            <w:vAlign w:val="center"/>
          </w:tcPr>
          <w:p w14:paraId="5510FF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定点医药机构批次流水号</w:t>
            </w:r>
          </w:p>
        </w:tc>
        <w:tc>
          <w:tcPr>
            <w:tcW w:w="831" w:type="dxa"/>
            <w:shd w:val="clear" w:color="auto" w:fill="auto"/>
            <w:noWrap/>
            <w:vAlign w:val="center"/>
          </w:tcPr>
          <w:p w14:paraId="083673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2BFE7C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47" w:type="dxa"/>
            <w:shd w:val="clear" w:color="auto" w:fill="auto"/>
            <w:noWrap/>
            <w:vAlign w:val="center"/>
          </w:tcPr>
          <w:p w14:paraId="5D055B8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3194E1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37A9F8B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医药机构自定义</w:t>
            </w:r>
            <w:proofErr w:type="gramStart"/>
            <w:r>
              <w:rPr>
                <w:rFonts w:hint="eastAsia"/>
                <w:color w:val="000000"/>
                <w:sz w:val="18"/>
                <w:szCs w:val="18"/>
              </w:rPr>
              <w:t>批次号</w:t>
            </w:r>
            <w:proofErr w:type="gramEnd"/>
          </w:p>
        </w:tc>
      </w:tr>
      <w:tr w:rsidR="004D0BA7" w14:paraId="521A705F" w14:textId="77777777" w:rsidTr="008C6A0B">
        <w:trPr>
          <w:trHeight w:val="23"/>
        </w:trPr>
        <w:tc>
          <w:tcPr>
            <w:tcW w:w="480" w:type="dxa"/>
            <w:shd w:val="clear" w:color="auto" w:fill="auto"/>
            <w:noWrap/>
            <w:vAlign w:val="center"/>
          </w:tcPr>
          <w:p w14:paraId="23C57C6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500" w:type="dxa"/>
            <w:shd w:val="clear" w:color="auto" w:fill="auto"/>
            <w:noWrap/>
            <w:vAlign w:val="center"/>
          </w:tcPr>
          <w:p w14:paraId="6A415C1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manu_date</w:t>
            </w:r>
            <w:proofErr w:type="spellEnd"/>
          </w:p>
        </w:tc>
        <w:tc>
          <w:tcPr>
            <w:tcW w:w="1701" w:type="dxa"/>
            <w:shd w:val="clear" w:color="auto" w:fill="auto"/>
            <w:noWrap/>
            <w:vAlign w:val="center"/>
          </w:tcPr>
          <w:p w14:paraId="6877E4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生产日期</w:t>
            </w:r>
          </w:p>
        </w:tc>
        <w:tc>
          <w:tcPr>
            <w:tcW w:w="831" w:type="dxa"/>
            <w:shd w:val="clear" w:color="auto" w:fill="auto"/>
            <w:noWrap/>
            <w:vAlign w:val="center"/>
          </w:tcPr>
          <w:p w14:paraId="5A8BE13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434CC3B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72FC31A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500A5B3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38593A32"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23BA9393" w14:textId="77777777" w:rsidTr="008C6A0B">
        <w:trPr>
          <w:trHeight w:val="23"/>
        </w:trPr>
        <w:tc>
          <w:tcPr>
            <w:tcW w:w="480" w:type="dxa"/>
            <w:shd w:val="clear" w:color="auto" w:fill="auto"/>
            <w:noWrap/>
            <w:vAlign w:val="center"/>
          </w:tcPr>
          <w:p w14:paraId="5B55CF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w:t>
            </w:r>
          </w:p>
        </w:tc>
        <w:tc>
          <w:tcPr>
            <w:tcW w:w="1500" w:type="dxa"/>
            <w:shd w:val="clear" w:color="auto" w:fill="auto"/>
            <w:noWrap/>
            <w:vAlign w:val="center"/>
          </w:tcPr>
          <w:p w14:paraId="05F4AD5F"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expy_end</w:t>
            </w:r>
            <w:proofErr w:type="spellEnd"/>
          </w:p>
        </w:tc>
        <w:tc>
          <w:tcPr>
            <w:tcW w:w="1701" w:type="dxa"/>
            <w:shd w:val="clear" w:color="auto" w:fill="auto"/>
            <w:noWrap/>
            <w:vAlign w:val="center"/>
          </w:tcPr>
          <w:p w14:paraId="16ABB6D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有效期止</w:t>
            </w:r>
          </w:p>
        </w:tc>
        <w:tc>
          <w:tcPr>
            <w:tcW w:w="831" w:type="dxa"/>
            <w:shd w:val="clear" w:color="auto" w:fill="auto"/>
            <w:noWrap/>
            <w:vAlign w:val="center"/>
          </w:tcPr>
          <w:p w14:paraId="5492C2E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1D4B0AF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62F0FF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528598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543" w:type="dxa"/>
            <w:shd w:val="clear" w:color="auto" w:fill="auto"/>
            <w:noWrap/>
            <w:vAlign w:val="center"/>
          </w:tcPr>
          <w:p w14:paraId="6A4993DE"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63FCE416" w14:textId="77777777" w:rsidTr="008C6A0B">
        <w:trPr>
          <w:trHeight w:val="23"/>
        </w:trPr>
        <w:tc>
          <w:tcPr>
            <w:tcW w:w="480" w:type="dxa"/>
            <w:shd w:val="clear" w:color="auto" w:fill="auto"/>
            <w:noWrap/>
            <w:vAlign w:val="center"/>
          </w:tcPr>
          <w:p w14:paraId="47BC45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11</w:t>
            </w:r>
          </w:p>
        </w:tc>
        <w:tc>
          <w:tcPr>
            <w:tcW w:w="1500" w:type="dxa"/>
            <w:shd w:val="clear" w:color="auto" w:fill="auto"/>
            <w:noWrap/>
            <w:vAlign w:val="center"/>
          </w:tcPr>
          <w:p w14:paraId="1CCD687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701" w:type="dxa"/>
            <w:shd w:val="clear" w:color="auto" w:fill="auto"/>
            <w:noWrap/>
            <w:vAlign w:val="center"/>
          </w:tcPr>
          <w:p w14:paraId="0F2D652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831" w:type="dxa"/>
            <w:shd w:val="clear" w:color="auto" w:fill="auto"/>
            <w:noWrap/>
            <w:vAlign w:val="center"/>
          </w:tcPr>
          <w:p w14:paraId="5B8EBE1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0E2078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47" w:type="dxa"/>
            <w:shd w:val="clear" w:color="auto" w:fill="auto"/>
            <w:noWrap/>
            <w:vAlign w:val="center"/>
          </w:tcPr>
          <w:p w14:paraId="0EADBE7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7" w:type="dxa"/>
            <w:shd w:val="clear" w:color="auto" w:fill="auto"/>
            <w:noWrap/>
            <w:vAlign w:val="center"/>
          </w:tcPr>
          <w:p w14:paraId="3A71B1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543" w:type="dxa"/>
            <w:shd w:val="clear" w:color="auto" w:fill="auto"/>
            <w:noWrap/>
            <w:vAlign w:val="center"/>
          </w:tcPr>
          <w:p w14:paraId="36A7F208"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77C70F42" w14:textId="77777777" w:rsidR="004D0BA7" w:rsidRDefault="004D0BA7" w:rsidP="004D0BA7">
      <w:pPr>
        <w:pStyle w:val="5"/>
        <w:spacing w:before="156" w:after="156"/>
      </w:pPr>
      <w:r>
        <w:rPr>
          <w:rFonts w:hint="eastAsia"/>
        </w:rPr>
        <w:t>输出</w:t>
      </w:r>
    </w:p>
    <w:p w14:paraId="2AA14D11" w14:textId="77777777" w:rsidR="004D0BA7" w:rsidRDefault="004D0BA7" w:rsidP="004D0BA7">
      <w:pPr>
        <w:ind w:left="420" w:firstLine="420"/>
      </w:pPr>
      <w:r>
        <w:rPr>
          <w:rFonts w:hint="eastAsia"/>
        </w:rPr>
        <w:t>无。</w:t>
      </w:r>
    </w:p>
    <w:p w14:paraId="091642D8" w14:textId="77777777" w:rsidR="004D0BA7" w:rsidRDefault="004D0BA7" w:rsidP="004D0BA7">
      <w:pPr>
        <w:pStyle w:val="4"/>
        <w:spacing w:before="156" w:after="156"/>
      </w:pPr>
      <w:r>
        <w:rPr>
          <w:rFonts w:hint="eastAsia"/>
        </w:rPr>
        <w:t>【35</w:t>
      </w:r>
      <w:r>
        <w:t>02</w:t>
      </w:r>
      <w:r>
        <w:rPr>
          <w:rFonts w:hint="eastAsia"/>
        </w:rPr>
        <w:t>】商品库存变更</w:t>
      </w:r>
    </w:p>
    <w:p w14:paraId="360F1EC1" w14:textId="77777777" w:rsidR="004D0BA7" w:rsidRDefault="004D0BA7" w:rsidP="004D0BA7">
      <w:pPr>
        <w:pStyle w:val="5"/>
        <w:spacing w:before="156" w:after="156"/>
      </w:pPr>
      <w:r>
        <w:rPr>
          <w:rFonts w:hint="eastAsia"/>
        </w:rPr>
        <w:t>交易说明</w:t>
      </w:r>
    </w:p>
    <w:p w14:paraId="7D1B941F" w14:textId="77777777" w:rsidR="004D0BA7" w:rsidRDefault="004D0BA7" w:rsidP="004D0BA7">
      <w:pPr>
        <w:ind w:firstLine="420"/>
        <w:rPr>
          <w:rFonts w:cs="Times New Roman"/>
          <w:kern w:val="2"/>
        </w:rPr>
      </w:pPr>
      <w:r>
        <w:rPr>
          <w:rFonts w:cs="Times New Roman" w:hint="eastAsia"/>
          <w:kern w:val="2"/>
        </w:rPr>
        <w:t>通过此交易上</w:t>
      </w:r>
      <w:proofErr w:type="gramStart"/>
      <w:r>
        <w:rPr>
          <w:rFonts w:cs="Times New Roman" w:hint="eastAsia"/>
          <w:kern w:val="2"/>
        </w:rPr>
        <w:t>传商品</w:t>
      </w:r>
      <w:proofErr w:type="gramEnd"/>
      <w:r>
        <w:rPr>
          <w:rFonts w:cs="Times New Roman" w:hint="eastAsia"/>
          <w:kern w:val="2"/>
        </w:rPr>
        <w:t>的库存变化。</w:t>
      </w:r>
    </w:p>
    <w:p w14:paraId="260E6A71" w14:textId="77777777" w:rsidR="004D0BA7" w:rsidRDefault="004D0BA7" w:rsidP="004D0BA7">
      <w:pPr>
        <w:pStyle w:val="5"/>
        <w:spacing w:before="156" w:after="156"/>
      </w:pPr>
      <w:r>
        <w:rPr>
          <w:rFonts w:hint="eastAsia"/>
        </w:rPr>
        <w:t>重点说明</w:t>
      </w:r>
    </w:p>
    <w:p w14:paraId="12162A39" w14:textId="77777777" w:rsidR="004D0BA7" w:rsidRDefault="004D0BA7" w:rsidP="004D0BA7">
      <w:pPr>
        <w:ind w:firstLine="420"/>
        <w:rPr>
          <w:rFonts w:cs="Times New Roman"/>
          <w:kern w:val="2"/>
        </w:rPr>
      </w:pPr>
      <w:r>
        <w:rPr>
          <w:rFonts w:cs="Times New Roman" w:hint="eastAsia"/>
          <w:kern w:val="2"/>
        </w:rPr>
        <w:t>交易输入为单行数据。</w:t>
      </w:r>
    </w:p>
    <w:p w14:paraId="775E96E2" w14:textId="77777777" w:rsidR="004D0BA7" w:rsidRDefault="004D0BA7" w:rsidP="004D0BA7">
      <w:pPr>
        <w:pStyle w:val="5"/>
        <w:spacing w:before="156" w:after="156"/>
      </w:pPr>
      <w:r>
        <w:rPr>
          <w:rFonts w:hint="eastAsia"/>
        </w:rPr>
        <w:t>交易对象</w:t>
      </w:r>
    </w:p>
    <w:p w14:paraId="02CF5590"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71239B8"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413D41D4" w14:textId="77777777" w:rsidR="004D0BA7" w:rsidRDefault="004D0BA7" w:rsidP="004D0BA7">
      <w:pPr>
        <w:pStyle w:val="5"/>
        <w:spacing w:before="156" w:after="156"/>
      </w:pPr>
      <w:r>
        <w:rPr>
          <w:rFonts w:hint="eastAsia"/>
        </w:rPr>
        <w:t>输入</w:t>
      </w:r>
    </w:p>
    <w:p w14:paraId="661347C4" w14:textId="6F550A49" w:rsidR="004D0BA7" w:rsidRDefault="004D0BA7" w:rsidP="00F9588E">
      <w:pPr>
        <w:pStyle w:val="a6"/>
        <w:numPr>
          <w:ilvl w:val="0"/>
          <w:numId w:val="26"/>
        </w:numPr>
      </w:pPr>
      <w:r>
        <w:rPr>
          <w:rFonts w:hint="eastAsia"/>
        </w:rPr>
        <w:t>输入（节点标识：</w:t>
      </w:r>
      <w:proofErr w:type="spellStart"/>
      <w:r>
        <w:rPr>
          <w:rFonts w:hint="eastAsia"/>
        </w:rPr>
        <w:t>invinfo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624"/>
        <w:gridCol w:w="1430"/>
        <w:gridCol w:w="1013"/>
        <w:gridCol w:w="830"/>
        <w:gridCol w:w="673"/>
        <w:gridCol w:w="752"/>
        <w:gridCol w:w="1489"/>
      </w:tblGrid>
      <w:tr w:rsidR="004D0BA7" w14:paraId="68D58539" w14:textId="77777777" w:rsidTr="008C6A0B">
        <w:trPr>
          <w:trHeight w:val="23"/>
          <w:tblHeader/>
        </w:trPr>
        <w:tc>
          <w:tcPr>
            <w:tcW w:w="485" w:type="dxa"/>
            <w:shd w:val="clear" w:color="auto" w:fill="D9D9D9" w:themeFill="background1" w:themeFillShade="D9"/>
            <w:noWrap/>
            <w:vAlign w:val="center"/>
          </w:tcPr>
          <w:p w14:paraId="0CB51DA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624" w:type="dxa"/>
            <w:shd w:val="clear" w:color="auto" w:fill="D9D9D9" w:themeFill="background1" w:themeFillShade="D9"/>
            <w:noWrap/>
            <w:vAlign w:val="center"/>
          </w:tcPr>
          <w:p w14:paraId="1B3FFF71"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430" w:type="dxa"/>
            <w:shd w:val="clear" w:color="auto" w:fill="D9D9D9" w:themeFill="background1" w:themeFillShade="D9"/>
            <w:noWrap/>
            <w:vAlign w:val="center"/>
          </w:tcPr>
          <w:p w14:paraId="01374F1F"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1013" w:type="dxa"/>
            <w:shd w:val="clear" w:color="auto" w:fill="D9D9D9" w:themeFill="background1" w:themeFillShade="D9"/>
            <w:noWrap/>
            <w:vAlign w:val="center"/>
          </w:tcPr>
          <w:p w14:paraId="41E30D2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830" w:type="dxa"/>
            <w:shd w:val="clear" w:color="auto" w:fill="D9D9D9" w:themeFill="background1" w:themeFillShade="D9"/>
            <w:noWrap/>
            <w:vAlign w:val="center"/>
          </w:tcPr>
          <w:p w14:paraId="3E7CC0E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673" w:type="dxa"/>
            <w:shd w:val="clear" w:color="auto" w:fill="D9D9D9" w:themeFill="background1" w:themeFillShade="D9"/>
            <w:noWrap/>
            <w:vAlign w:val="center"/>
          </w:tcPr>
          <w:p w14:paraId="530034A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52" w:type="dxa"/>
            <w:shd w:val="clear" w:color="auto" w:fill="D9D9D9" w:themeFill="background1" w:themeFillShade="D9"/>
            <w:noWrap/>
            <w:vAlign w:val="center"/>
          </w:tcPr>
          <w:p w14:paraId="49F0DE5B"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489" w:type="dxa"/>
            <w:shd w:val="clear" w:color="auto" w:fill="D9D9D9" w:themeFill="background1" w:themeFillShade="D9"/>
            <w:noWrap/>
            <w:vAlign w:val="center"/>
          </w:tcPr>
          <w:p w14:paraId="388F344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16947679" w14:textId="77777777" w:rsidTr="008C6A0B">
        <w:trPr>
          <w:trHeight w:val="23"/>
        </w:trPr>
        <w:tc>
          <w:tcPr>
            <w:tcW w:w="485" w:type="dxa"/>
            <w:shd w:val="clear" w:color="auto" w:fill="auto"/>
            <w:noWrap/>
            <w:vAlign w:val="center"/>
          </w:tcPr>
          <w:p w14:paraId="6264B81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624" w:type="dxa"/>
            <w:shd w:val="clear" w:color="auto" w:fill="auto"/>
            <w:noWrap/>
            <w:vAlign w:val="center"/>
          </w:tcPr>
          <w:p w14:paraId="4CF7492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med_list_codg</w:t>
            </w:r>
            <w:proofErr w:type="spellEnd"/>
          </w:p>
        </w:tc>
        <w:tc>
          <w:tcPr>
            <w:tcW w:w="1430" w:type="dxa"/>
            <w:shd w:val="clear" w:color="auto" w:fill="auto"/>
            <w:noWrap/>
            <w:vAlign w:val="center"/>
          </w:tcPr>
          <w:p w14:paraId="45BD841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医疗目录编码</w:t>
            </w:r>
          </w:p>
        </w:tc>
        <w:tc>
          <w:tcPr>
            <w:tcW w:w="1013" w:type="dxa"/>
            <w:shd w:val="clear" w:color="auto" w:fill="auto"/>
            <w:noWrap/>
            <w:vAlign w:val="center"/>
          </w:tcPr>
          <w:p w14:paraId="1280CE3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7274748A"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673" w:type="dxa"/>
            <w:shd w:val="clear" w:color="auto" w:fill="auto"/>
            <w:noWrap/>
            <w:vAlign w:val="center"/>
          </w:tcPr>
          <w:p w14:paraId="78A7BA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55A8082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2A4E3D5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0194D0D" w14:textId="77777777" w:rsidTr="008C6A0B">
        <w:trPr>
          <w:trHeight w:val="23"/>
        </w:trPr>
        <w:tc>
          <w:tcPr>
            <w:tcW w:w="485" w:type="dxa"/>
            <w:shd w:val="clear" w:color="auto" w:fill="auto"/>
            <w:noWrap/>
            <w:vAlign w:val="center"/>
          </w:tcPr>
          <w:p w14:paraId="5891AC1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624" w:type="dxa"/>
            <w:shd w:val="clear" w:color="auto" w:fill="auto"/>
            <w:noWrap/>
            <w:vAlign w:val="center"/>
          </w:tcPr>
          <w:p w14:paraId="6783C7AB"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inv_chg_type</w:t>
            </w:r>
            <w:proofErr w:type="spellEnd"/>
          </w:p>
        </w:tc>
        <w:tc>
          <w:tcPr>
            <w:tcW w:w="1430" w:type="dxa"/>
            <w:shd w:val="clear" w:color="auto" w:fill="auto"/>
            <w:noWrap/>
            <w:vAlign w:val="center"/>
          </w:tcPr>
          <w:p w14:paraId="458FD8B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库存变更类型</w:t>
            </w:r>
          </w:p>
        </w:tc>
        <w:tc>
          <w:tcPr>
            <w:tcW w:w="1013" w:type="dxa"/>
            <w:shd w:val="clear" w:color="auto" w:fill="auto"/>
            <w:noWrap/>
            <w:vAlign w:val="center"/>
          </w:tcPr>
          <w:p w14:paraId="3A7AC0E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12470329" w14:textId="77777777" w:rsidR="004D0BA7" w:rsidRDefault="004D0BA7" w:rsidP="008C6A0B">
            <w:pPr>
              <w:spacing w:line="240" w:lineRule="auto"/>
              <w:ind w:firstLineChars="0" w:firstLine="0"/>
              <w:jc w:val="center"/>
              <w:rPr>
                <w:color w:val="000000"/>
                <w:sz w:val="18"/>
                <w:szCs w:val="18"/>
              </w:rPr>
            </w:pPr>
            <w:r>
              <w:rPr>
                <w:color w:val="000000" w:themeColor="text1"/>
                <w:sz w:val="18"/>
                <w:szCs w:val="18"/>
              </w:rPr>
              <w:t>6</w:t>
            </w:r>
          </w:p>
        </w:tc>
        <w:tc>
          <w:tcPr>
            <w:tcW w:w="673" w:type="dxa"/>
            <w:shd w:val="clear" w:color="auto" w:fill="auto"/>
            <w:noWrap/>
            <w:vAlign w:val="center"/>
          </w:tcPr>
          <w:p w14:paraId="4950F9E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52" w:type="dxa"/>
            <w:shd w:val="clear" w:color="auto" w:fill="auto"/>
            <w:noWrap/>
            <w:vAlign w:val="center"/>
          </w:tcPr>
          <w:p w14:paraId="42912E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56C2F40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9380904" w14:textId="77777777" w:rsidTr="008C6A0B">
        <w:trPr>
          <w:trHeight w:val="23"/>
        </w:trPr>
        <w:tc>
          <w:tcPr>
            <w:tcW w:w="485" w:type="dxa"/>
            <w:shd w:val="clear" w:color="auto" w:fill="auto"/>
            <w:noWrap/>
            <w:vAlign w:val="center"/>
          </w:tcPr>
          <w:p w14:paraId="35AD934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624" w:type="dxa"/>
            <w:shd w:val="clear" w:color="auto" w:fill="auto"/>
            <w:noWrap/>
            <w:vAlign w:val="center"/>
          </w:tcPr>
          <w:p w14:paraId="5EF82DC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fixmedins_hilist_id</w:t>
            </w:r>
            <w:proofErr w:type="spellEnd"/>
          </w:p>
        </w:tc>
        <w:tc>
          <w:tcPr>
            <w:tcW w:w="1430" w:type="dxa"/>
            <w:shd w:val="clear" w:color="auto" w:fill="auto"/>
            <w:noWrap/>
            <w:vAlign w:val="center"/>
          </w:tcPr>
          <w:p w14:paraId="72006E4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定点医药机构目录编号</w:t>
            </w:r>
          </w:p>
        </w:tc>
        <w:tc>
          <w:tcPr>
            <w:tcW w:w="1013" w:type="dxa"/>
            <w:shd w:val="clear" w:color="auto" w:fill="auto"/>
            <w:noWrap/>
            <w:vAlign w:val="center"/>
          </w:tcPr>
          <w:p w14:paraId="15945F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781B08B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673" w:type="dxa"/>
            <w:shd w:val="clear" w:color="auto" w:fill="auto"/>
            <w:noWrap/>
            <w:vAlign w:val="center"/>
          </w:tcPr>
          <w:p w14:paraId="402B1C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5103158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7E5EE30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46683E2" w14:textId="77777777" w:rsidTr="008C6A0B">
        <w:trPr>
          <w:trHeight w:val="23"/>
        </w:trPr>
        <w:tc>
          <w:tcPr>
            <w:tcW w:w="485" w:type="dxa"/>
            <w:shd w:val="clear" w:color="auto" w:fill="auto"/>
            <w:noWrap/>
            <w:vAlign w:val="center"/>
          </w:tcPr>
          <w:p w14:paraId="15BE9BF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624" w:type="dxa"/>
            <w:shd w:val="clear" w:color="auto" w:fill="auto"/>
            <w:noWrap/>
            <w:vAlign w:val="center"/>
          </w:tcPr>
          <w:p w14:paraId="4C7257C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fixmedins_hilist_name</w:t>
            </w:r>
            <w:proofErr w:type="spellEnd"/>
          </w:p>
        </w:tc>
        <w:tc>
          <w:tcPr>
            <w:tcW w:w="1430" w:type="dxa"/>
            <w:shd w:val="clear" w:color="auto" w:fill="auto"/>
            <w:noWrap/>
            <w:vAlign w:val="center"/>
          </w:tcPr>
          <w:p w14:paraId="599F441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定点医药机构目录名称</w:t>
            </w:r>
          </w:p>
        </w:tc>
        <w:tc>
          <w:tcPr>
            <w:tcW w:w="1013" w:type="dxa"/>
            <w:shd w:val="clear" w:color="auto" w:fill="auto"/>
            <w:noWrap/>
            <w:vAlign w:val="center"/>
          </w:tcPr>
          <w:p w14:paraId="4E04006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0A90EF7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673" w:type="dxa"/>
            <w:shd w:val="clear" w:color="auto" w:fill="auto"/>
            <w:noWrap/>
            <w:vAlign w:val="center"/>
          </w:tcPr>
          <w:p w14:paraId="753EDBC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07833D3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50CF1BB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849C3BD" w14:textId="77777777" w:rsidTr="008C6A0B">
        <w:trPr>
          <w:trHeight w:val="23"/>
        </w:trPr>
        <w:tc>
          <w:tcPr>
            <w:tcW w:w="485" w:type="dxa"/>
            <w:shd w:val="clear" w:color="auto" w:fill="auto"/>
            <w:noWrap/>
            <w:vAlign w:val="center"/>
          </w:tcPr>
          <w:p w14:paraId="5BDE577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624" w:type="dxa"/>
            <w:shd w:val="clear" w:color="auto" w:fill="auto"/>
            <w:noWrap/>
            <w:vAlign w:val="center"/>
          </w:tcPr>
          <w:p w14:paraId="7BCEF67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fixmedins_bchno</w:t>
            </w:r>
            <w:proofErr w:type="spellEnd"/>
          </w:p>
        </w:tc>
        <w:tc>
          <w:tcPr>
            <w:tcW w:w="1430" w:type="dxa"/>
            <w:shd w:val="clear" w:color="auto" w:fill="auto"/>
            <w:noWrap/>
            <w:vAlign w:val="center"/>
          </w:tcPr>
          <w:p w14:paraId="4DD29C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定点医药机构批次流水号</w:t>
            </w:r>
          </w:p>
        </w:tc>
        <w:tc>
          <w:tcPr>
            <w:tcW w:w="1013" w:type="dxa"/>
            <w:shd w:val="clear" w:color="auto" w:fill="auto"/>
            <w:noWrap/>
            <w:vAlign w:val="center"/>
          </w:tcPr>
          <w:p w14:paraId="23CFC58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74D880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673" w:type="dxa"/>
            <w:shd w:val="clear" w:color="auto" w:fill="auto"/>
            <w:noWrap/>
            <w:vAlign w:val="center"/>
          </w:tcPr>
          <w:p w14:paraId="30C23B5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266B6FA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02A7BEA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B7F8C2C" w14:textId="77777777" w:rsidTr="008C6A0B">
        <w:trPr>
          <w:trHeight w:val="23"/>
        </w:trPr>
        <w:tc>
          <w:tcPr>
            <w:tcW w:w="485" w:type="dxa"/>
            <w:shd w:val="clear" w:color="auto" w:fill="auto"/>
            <w:noWrap/>
            <w:vAlign w:val="center"/>
          </w:tcPr>
          <w:p w14:paraId="40E716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624" w:type="dxa"/>
            <w:shd w:val="clear" w:color="auto" w:fill="auto"/>
            <w:noWrap/>
            <w:vAlign w:val="center"/>
          </w:tcPr>
          <w:p w14:paraId="7C66ACC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pric</w:t>
            </w:r>
            <w:proofErr w:type="spellEnd"/>
          </w:p>
        </w:tc>
        <w:tc>
          <w:tcPr>
            <w:tcW w:w="1430" w:type="dxa"/>
            <w:shd w:val="clear" w:color="auto" w:fill="auto"/>
            <w:noWrap/>
            <w:vAlign w:val="center"/>
          </w:tcPr>
          <w:p w14:paraId="09FE463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单价</w:t>
            </w:r>
          </w:p>
        </w:tc>
        <w:tc>
          <w:tcPr>
            <w:tcW w:w="1013" w:type="dxa"/>
            <w:shd w:val="clear" w:color="auto" w:fill="auto"/>
            <w:noWrap/>
            <w:vAlign w:val="center"/>
          </w:tcPr>
          <w:p w14:paraId="7AD8D7F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30" w:type="dxa"/>
            <w:shd w:val="clear" w:color="auto" w:fill="auto"/>
            <w:noWrap/>
            <w:vAlign w:val="center"/>
          </w:tcPr>
          <w:p w14:paraId="6BE10D3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6</w:t>
            </w:r>
          </w:p>
        </w:tc>
        <w:tc>
          <w:tcPr>
            <w:tcW w:w="673" w:type="dxa"/>
            <w:shd w:val="clear" w:color="auto" w:fill="auto"/>
            <w:noWrap/>
            <w:vAlign w:val="center"/>
          </w:tcPr>
          <w:p w14:paraId="33C5011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27C706C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195ACD38" w14:textId="77777777" w:rsidR="004D0BA7" w:rsidRDefault="004D0BA7" w:rsidP="008C6A0B">
            <w:pPr>
              <w:spacing w:line="240" w:lineRule="auto"/>
              <w:ind w:firstLineChars="0" w:firstLine="0"/>
              <w:jc w:val="left"/>
              <w:rPr>
                <w:color w:val="000000"/>
                <w:sz w:val="18"/>
                <w:szCs w:val="18"/>
              </w:rPr>
            </w:pPr>
          </w:p>
        </w:tc>
      </w:tr>
      <w:tr w:rsidR="004D0BA7" w14:paraId="2DC6D5C4" w14:textId="77777777" w:rsidTr="008C6A0B">
        <w:trPr>
          <w:trHeight w:val="23"/>
        </w:trPr>
        <w:tc>
          <w:tcPr>
            <w:tcW w:w="485" w:type="dxa"/>
            <w:shd w:val="clear" w:color="auto" w:fill="auto"/>
            <w:noWrap/>
            <w:vAlign w:val="center"/>
          </w:tcPr>
          <w:p w14:paraId="773161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624" w:type="dxa"/>
            <w:shd w:val="clear" w:color="auto" w:fill="auto"/>
            <w:noWrap/>
            <w:vAlign w:val="center"/>
          </w:tcPr>
          <w:p w14:paraId="3C88A68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cnt</w:t>
            </w:r>
            <w:proofErr w:type="spellEnd"/>
          </w:p>
        </w:tc>
        <w:tc>
          <w:tcPr>
            <w:tcW w:w="1430" w:type="dxa"/>
            <w:shd w:val="clear" w:color="auto" w:fill="auto"/>
            <w:noWrap/>
            <w:vAlign w:val="center"/>
          </w:tcPr>
          <w:p w14:paraId="6169B3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数量</w:t>
            </w:r>
          </w:p>
        </w:tc>
        <w:tc>
          <w:tcPr>
            <w:tcW w:w="1013" w:type="dxa"/>
            <w:shd w:val="clear" w:color="auto" w:fill="auto"/>
            <w:noWrap/>
            <w:vAlign w:val="center"/>
          </w:tcPr>
          <w:p w14:paraId="2F0CBF2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30" w:type="dxa"/>
            <w:shd w:val="clear" w:color="auto" w:fill="auto"/>
            <w:noWrap/>
            <w:vAlign w:val="center"/>
          </w:tcPr>
          <w:p w14:paraId="170D751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4</w:t>
            </w:r>
          </w:p>
        </w:tc>
        <w:tc>
          <w:tcPr>
            <w:tcW w:w="673" w:type="dxa"/>
            <w:shd w:val="clear" w:color="auto" w:fill="auto"/>
            <w:noWrap/>
            <w:vAlign w:val="center"/>
          </w:tcPr>
          <w:p w14:paraId="7A52936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4CECD2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345EA40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按最小计价包装单位</w:t>
            </w:r>
          </w:p>
        </w:tc>
      </w:tr>
      <w:tr w:rsidR="004D0BA7" w14:paraId="1993760E" w14:textId="77777777" w:rsidTr="008C6A0B">
        <w:trPr>
          <w:trHeight w:val="23"/>
        </w:trPr>
        <w:tc>
          <w:tcPr>
            <w:tcW w:w="485" w:type="dxa"/>
            <w:shd w:val="clear" w:color="auto" w:fill="auto"/>
            <w:noWrap/>
            <w:vAlign w:val="center"/>
          </w:tcPr>
          <w:p w14:paraId="40038F6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8</w:t>
            </w:r>
          </w:p>
        </w:tc>
        <w:tc>
          <w:tcPr>
            <w:tcW w:w="1624" w:type="dxa"/>
            <w:shd w:val="clear" w:color="auto" w:fill="auto"/>
            <w:noWrap/>
            <w:vAlign w:val="center"/>
          </w:tcPr>
          <w:p w14:paraId="63A13C0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rx_flag</w:t>
            </w:r>
            <w:proofErr w:type="spellEnd"/>
          </w:p>
        </w:tc>
        <w:tc>
          <w:tcPr>
            <w:tcW w:w="1430" w:type="dxa"/>
            <w:shd w:val="clear" w:color="auto" w:fill="auto"/>
            <w:noWrap/>
            <w:vAlign w:val="center"/>
          </w:tcPr>
          <w:p w14:paraId="3B88E20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处方药标志</w:t>
            </w:r>
          </w:p>
        </w:tc>
        <w:tc>
          <w:tcPr>
            <w:tcW w:w="1013" w:type="dxa"/>
            <w:shd w:val="clear" w:color="auto" w:fill="auto"/>
            <w:noWrap/>
            <w:vAlign w:val="center"/>
          </w:tcPr>
          <w:p w14:paraId="0D54590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77E8084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673" w:type="dxa"/>
            <w:shd w:val="clear" w:color="auto" w:fill="auto"/>
            <w:noWrap/>
            <w:vAlign w:val="center"/>
          </w:tcPr>
          <w:p w14:paraId="1B92887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52" w:type="dxa"/>
            <w:shd w:val="clear" w:color="auto" w:fill="auto"/>
            <w:noWrap/>
            <w:vAlign w:val="center"/>
          </w:tcPr>
          <w:p w14:paraId="5F8A6D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5C934A3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68DB67C" w14:textId="77777777" w:rsidTr="008C6A0B">
        <w:trPr>
          <w:trHeight w:val="23"/>
        </w:trPr>
        <w:tc>
          <w:tcPr>
            <w:tcW w:w="485" w:type="dxa"/>
            <w:shd w:val="clear" w:color="auto" w:fill="auto"/>
            <w:noWrap/>
            <w:vAlign w:val="center"/>
          </w:tcPr>
          <w:p w14:paraId="4924A8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624" w:type="dxa"/>
            <w:shd w:val="clear" w:color="auto" w:fill="auto"/>
            <w:noWrap/>
            <w:vAlign w:val="center"/>
          </w:tcPr>
          <w:p w14:paraId="1E628B7A" w14:textId="77777777" w:rsidR="004D0BA7" w:rsidRDefault="004D0BA7" w:rsidP="008C6A0B">
            <w:pPr>
              <w:spacing w:line="240" w:lineRule="auto"/>
              <w:ind w:firstLineChars="0" w:firstLine="0"/>
              <w:jc w:val="center"/>
              <w:rPr>
                <w:color w:val="FF0000"/>
                <w:sz w:val="18"/>
                <w:szCs w:val="18"/>
              </w:rPr>
            </w:pPr>
            <w:proofErr w:type="spellStart"/>
            <w:r>
              <w:rPr>
                <w:rFonts w:hint="eastAsia"/>
                <w:color w:val="000000"/>
                <w:sz w:val="18"/>
                <w:szCs w:val="18"/>
              </w:rPr>
              <w:t>inv_chg_time</w:t>
            </w:r>
            <w:proofErr w:type="spellEnd"/>
          </w:p>
        </w:tc>
        <w:tc>
          <w:tcPr>
            <w:tcW w:w="1430" w:type="dxa"/>
            <w:shd w:val="clear" w:color="auto" w:fill="auto"/>
            <w:noWrap/>
            <w:vAlign w:val="center"/>
          </w:tcPr>
          <w:p w14:paraId="458D9CE3" w14:textId="77777777" w:rsidR="004D0BA7" w:rsidRDefault="004D0BA7" w:rsidP="008C6A0B">
            <w:pPr>
              <w:spacing w:line="240" w:lineRule="auto"/>
              <w:ind w:firstLineChars="0" w:firstLine="0"/>
              <w:jc w:val="center"/>
              <w:rPr>
                <w:color w:val="FF0000"/>
                <w:sz w:val="18"/>
                <w:szCs w:val="18"/>
              </w:rPr>
            </w:pPr>
            <w:r>
              <w:rPr>
                <w:rFonts w:hint="eastAsia"/>
                <w:color w:val="000000"/>
                <w:sz w:val="18"/>
                <w:szCs w:val="18"/>
              </w:rPr>
              <w:t>库存变更时间</w:t>
            </w:r>
          </w:p>
        </w:tc>
        <w:tc>
          <w:tcPr>
            <w:tcW w:w="1013" w:type="dxa"/>
            <w:shd w:val="clear" w:color="auto" w:fill="auto"/>
            <w:noWrap/>
            <w:vAlign w:val="center"/>
          </w:tcPr>
          <w:p w14:paraId="64C89AF0" w14:textId="77777777" w:rsidR="004D0BA7" w:rsidRDefault="004D0BA7" w:rsidP="008C6A0B">
            <w:pPr>
              <w:spacing w:line="240" w:lineRule="auto"/>
              <w:ind w:firstLineChars="0" w:firstLine="0"/>
              <w:jc w:val="center"/>
              <w:rPr>
                <w:color w:val="FF0000"/>
                <w:sz w:val="18"/>
                <w:szCs w:val="18"/>
              </w:rPr>
            </w:pPr>
            <w:r>
              <w:rPr>
                <w:rFonts w:hint="eastAsia"/>
                <w:color w:val="000000"/>
                <w:sz w:val="18"/>
                <w:szCs w:val="18"/>
              </w:rPr>
              <w:t>日期时间型</w:t>
            </w:r>
          </w:p>
        </w:tc>
        <w:tc>
          <w:tcPr>
            <w:tcW w:w="830" w:type="dxa"/>
            <w:shd w:val="clear" w:color="auto" w:fill="auto"/>
            <w:noWrap/>
            <w:vAlign w:val="center"/>
          </w:tcPr>
          <w:p w14:paraId="7EECC7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673" w:type="dxa"/>
            <w:shd w:val="clear" w:color="auto" w:fill="auto"/>
            <w:noWrap/>
            <w:vAlign w:val="center"/>
          </w:tcPr>
          <w:p w14:paraId="5CA68DD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7C9C6C3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89" w:type="dxa"/>
            <w:shd w:val="clear" w:color="auto" w:fill="auto"/>
            <w:noWrap/>
            <w:vAlign w:val="center"/>
          </w:tcPr>
          <w:p w14:paraId="17F03E2B"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5742A190" w14:textId="77777777" w:rsidTr="008C6A0B">
        <w:trPr>
          <w:trHeight w:val="23"/>
        </w:trPr>
        <w:tc>
          <w:tcPr>
            <w:tcW w:w="485" w:type="dxa"/>
            <w:shd w:val="clear" w:color="auto" w:fill="auto"/>
            <w:noWrap/>
            <w:vAlign w:val="center"/>
          </w:tcPr>
          <w:p w14:paraId="359E9C1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w:t>
            </w:r>
          </w:p>
        </w:tc>
        <w:tc>
          <w:tcPr>
            <w:tcW w:w="1624" w:type="dxa"/>
            <w:shd w:val="clear" w:color="auto" w:fill="auto"/>
            <w:noWrap/>
            <w:vAlign w:val="center"/>
          </w:tcPr>
          <w:p w14:paraId="20D7380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inv_chg_opter_name</w:t>
            </w:r>
            <w:proofErr w:type="spellEnd"/>
          </w:p>
        </w:tc>
        <w:tc>
          <w:tcPr>
            <w:tcW w:w="1430" w:type="dxa"/>
            <w:shd w:val="clear" w:color="auto" w:fill="auto"/>
            <w:noWrap/>
            <w:vAlign w:val="center"/>
          </w:tcPr>
          <w:p w14:paraId="7B8D79A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库存变更经办人姓名</w:t>
            </w:r>
          </w:p>
        </w:tc>
        <w:tc>
          <w:tcPr>
            <w:tcW w:w="1013" w:type="dxa"/>
            <w:shd w:val="clear" w:color="auto" w:fill="auto"/>
            <w:noWrap/>
            <w:vAlign w:val="center"/>
          </w:tcPr>
          <w:p w14:paraId="7D80C0F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4F78116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673" w:type="dxa"/>
            <w:shd w:val="clear" w:color="auto" w:fill="auto"/>
            <w:noWrap/>
            <w:vAlign w:val="center"/>
          </w:tcPr>
          <w:p w14:paraId="4C40B3D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6940695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89" w:type="dxa"/>
            <w:shd w:val="clear" w:color="auto" w:fill="auto"/>
            <w:noWrap/>
            <w:vAlign w:val="center"/>
          </w:tcPr>
          <w:p w14:paraId="671622D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6FB59C1" w14:textId="77777777" w:rsidTr="008C6A0B">
        <w:trPr>
          <w:trHeight w:val="23"/>
        </w:trPr>
        <w:tc>
          <w:tcPr>
            <w:tcW w:w="485" w:type="dxa"/>
            <w:shd w:val="clear" w:color="auto" w:fill="auto"/>
            <w:noWrap/>
            <w:vAlign w:val="center"/>
          </w:tcPr>
          <w:p w14:paraId="323CF1E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11</w:t>
            </w:r>
          </w:p>
        </w:tc>
        <w:tc>
          <w:tcPr>
            <w:tcW w:w="1624" w:type="dxa"/>
            <w:shd w:val="clear" w:color="auto" w:fill="auto"/>
            <w:noWrap/>
            <w:vAlign w:val="center"/>
          </w:tcPr>
          <w:p w14:paraId="6718BD3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430" w:type="dxa"/>
            <w:shd w:val="clear" w:color="auto" w:fill="auto"/>
            <w:noWrap/>
            <w:vAlign w:val="center"/>
          </w:tcPr>
          <w:p w14:paraId="3B1F33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1013" w:type="dxa"/>
            <w:shd w:val="clear" w:color="auto" w:fill="auto"/>
            <w:noWrap/>
            <w:vAlign w:val="center"/>
          </w:tcPr>
          <w:p w14:paraId="370D7D9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1B98B1C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673" w:type="dxa"/>
            <w:shd w:val="clear" w:color="auto" w:fill="auto"/>
            <w:noWrap/>
            <w:vAlign w:val="center"/>
          </w:tcPr>
          <w:p w14:paraId="4BE7D1B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17643CF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89" w:type="dxa"/>
            <w:shd w:val="clear" w:color="auto" w:fill="auto"/>
            <w:noWrap/>
            <w:vAlign w:val="center"/>
          </w:tcPr>
          <w:p w14:paraId="7B834BA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1635BBF" w14:textId="77777777" w:rsidTr="008C6A0B">
        <w:trPr>
          <w:trHeight w:val="23"/>
        </w:trPr>
        <w:tc>
          <w:tcPr>
            <w:tcW w:w="485" w:type="dxa"/>
            <w:shd w:val="clear" w:color="auto" w:fill="auto"/>
            <w:noWrap/>
            <w:vAlign w:val="center"/>
          </w:tcPr>
          <w:p w14:paraId="23AF319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12</w:t>
            </w:r>
          </w:p>
        </w:tc>
        <w:tc>
          <w:tcPr>
            <w:tcW w:w="1624" w:type="dxa"/>
            <w:shd w:val="clear" w:color="auto" w:fill="auto"/>
            <w:noWrap/>
            <w:vAlign w:val="center"/>
          </w:tcPr>
          <w:p w14:paraId="130DED56"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trdn_flag</w:t>
            </w:r>
            <w:proofErr w:type="spellEnd"/>
          </w:p>
        </w:tc>
        <w:tc>
          <w:tcPr>
            <w:tcW w:w="1430" w:type="dxa"/>
            <w:shd w:val="clear" w:color="auto" w:fill="auto"/>
            <w:noWrap/>
            <w:vAlign w:val="center"/>
          </w:tcPr>
          <w:p w14:paraId="1856A5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拆零标志</w:t>
            </w:r>
          </w:p>
        </w:tc>
        <w:tc>
          <w:tcPr>
            <w:tcW w:w="1013" w:type="dxa"/>
            <w:shd w:val="clear" w:color="auto" w:fill="auto"/>
            <w:noWrap/>
            <w:vAlign w:val="center"/>
          </w:tcPr>
          <w:p w14:paraId="4F10697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43ABDD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673" w:type="dxa"/>
            <w:shd w:val="clear" w:color="auto" w:fill="auto"/>
            <w:noWrap/>
            <w:vAlign w:val="center"/>
          </w:tcPr>
          <w:p w14:paraId="335EDE03" w14:textId="77777777" w:rsidR="004D0BA7" w:rsidRDefault="004D0BA7" w:rsidP="008C6A0B">
            <w:pPr>
              <w:spacing w:line="240" w:lineRule="auto"/>
              <w:ind w:firstLineChars="0" w:firstLine="0"/>
              <w:jc w:val="center"/>
              <w:rPr>
                <w:color w:val="000000"/>
                <w:sz w:val="18"/>
                <w:szCs w:val="18"/>
              </w:rPr>
            </w:pPr>
          </w:p>
        </w:tc>
        <w:tc>
          <w:tcPr>
            <w:tcW w:w="752" w:type="dxa"/>
            <w:shd w:val="clear" w:color="auto" w:fill="auto"/>
            <w:noWrap/>
            <w:vAlign w:val="center"/>
          </w:tcPr>
          <w:p w14:paraId="5977DBA0" w14:textId="77777777" w:rsidR="004D0BA7" w:rsidRDefault="004D0BA7" w:rsidP="008C6A0B">
            <w:pPr>
              <w:spacing w:line="240" w:lineRule="auto"/>
              <w:ind w:firstLineChars="0" w:firstLine="0"/>
              <w:jc w:val="center"/>
              <w:rPr>
                <w:color w:val="000000"/>
                <w:sz w:val="18"/>
                <w:szCs w:val="18"/>
              </w:rPr>
            </w:pPr>
          </w:p>
        </w:tc>
        <w:tc>
          <w:tcPr>
            <w:tcW w:w="1489" w:type="dxa"/>
            <w:shd w:val="clear" w:color="auto" w:fill="auto"/>
            <w:noWrap/>
            <w:vAlign w:val="center"/>
          </w:tcPr>
          <w:p w14:paraId="66316E5A" w14:textId="77777777" w:rsidR="004D0BA7" w:rsidRDefault="004D0BA7" w:rsidP="008C6A0B">
            <w:pPr>
              <w:spacing w:line="240" w:lineRule="auto"/>
              <w:ind w:firstLineChars="0" w:firstLine="0"/>
              <w:jc w:val="left"/>
              <w:rPr>
                <w:color w:val="000000"/>
                <w:sz w:val="18"/>
                <w:szCs w:val="18"/>
              </w:rPr>
            </w:pPr>
          </w:p>
        </w:tc>
      </w:tr>
    </w:tbl>
    <w:p w14:paraId="2BC37B31" w14:textId="77777777" w:rsidR="004D0BA7" w:rsidRDefault="004D0BA7" w:rsidP="004D0BA7">
      <w:pPr>
        <w:pStyle w:val="5"/>
        <w:spacing w:before="156" w:after="156"/>
      </w:pPr>
      <w:r>
        <w:rPr>
          <w:rFonts w:hint="eastAsia"/>
        </w:rPr>
        <w:t>输出</w:t>
      </w:r>
    </w:p>
    <w:p w14:paraId="0559C140" w14:textId="77777777" w:rsidR="004D0BA7" w:rsidRDefault="004D0BA7" w:rsidP="004D0BA7">
      <w:pPr>
        <w:ind w:left="420" w:firstLine="420"/>
      </w:pPr>
      <w:r>
        <w:rPr>
          <w:rFonts w:hint="eastAsia"/>
        </w:rPr>
        <w:t>无。</w:t>
      </w:r>
    </w:p>
    <w:p w14:paraId="5F575B70" w14:textId="77777777" w:rsidR="004D0BA7" w:rsidRDefault="004D0BA7" w:rsidP="004D0BA7">
      <w:pPr>
        <w:pStyle w:val="4"/>
        <w:spacing w:before="156" w:after="156"/>
      </w:pPr>
      <w:r>
        <w:rPr>
          <w:rFonts w:hint="eastAsia"/>
        </w:rPr>
        <w:t>【35</w:t>
      </w:r>
      <w:r>
        <w:t>03</w:t>
      </w:r>
      <w:r>
        <w:rPr>
          <w:rFonts w:hint="eastAsia"/>
        </w:rPr>
        <w:t>】商品采购</w:t>
      </w:r>
    </w:p>
    <w:p w14:paraId="355BB174" w14:textId="77777777" w:rsidR="004D0BA7" w:rsidRDefault="004D0BA7" w:rsidP="004D0BA7">
      <w:pPr>
        <w:pStyle w:val="5"/>
        <w:spacing w:before="156" w:after="156"/>
      </w:pPr>
      <w:r>
        <w:rPr>
          <w:rFonts w:hint="eastAsia"/>
        </w:rPr>
        <w:t>交易说明</w:t>
      </w:r>
    </w:p>
    <w:p w14:paraId="19B379D9" w14:textId="77777777" w:rsidR="004D0BA7" w:rsidRDefault="004D0BA7" w:rsidP="004D0BA7">
      <w:pPr>
        <w:ind w:firstLine="420"/>
        <w:rPr>
          <w:rFonts w:cs="Times New Roman"/>
          <w:kern w:val="2"/>
        </w:rPr>
      </w:pPr>
      <w:r>
        <w:rPr>
          <w:rFonts w:cs="Times New Roman" w:hint="eastAsia"/>
          <w:kern w:val="2"/>
        </w:rPr>
        <w:t>通过此交易上</w:t>
      </w:r>
      <w:proofErr w:type="gramStart"/>
      <w:r>
        <w:rPr>
          <w:rFonts w:cs="Times New Roman" w:hint="eastAsia"/>
          <w:kern w:val="2"/>
        </w:rPr>
        <w:t>传商品</w:t>
      </w:r>
      <w:proofErr w:type="gramEnd"/>
      <w:r>
        <w:rPr>
          <w:rFonts w:cs="Times New Roman" w:hint="eastAsia"/>
          <w:kern w:val="2"/>
        </w:rPr>
        <w:t>采购信息。</w:t>
      </w:r>
    </w:p>
    <w:p w14:paraId="155630FB" w14:textId="77777777" w:rsidR="004D0BA7" w:rsidRDefault="004D0BA7" w:rsidP="004D0BA7">
      <w:pPr>
        <w:pStyle w:val="5"/>
        <w:spacing w:before="156" w:after="156"/>
      </w:pPr>
      <w:r>
        <w:rPr>
          <w:rFonts w:hint="eastAsia"/>
        </w:rPr>
        <w:t>重点说明</w:t>
      </w:r>
    </w:p>
    <w:p w14:paraId="26A1DB09" w14:textId="77777777" w:rsidR="004D0BA7" w:rsidRDefault="004D0BA7" w:rsidP="004D0BA7">
      <w:pPr>
        <w:ind w:firstLine="420"/>
        <w:rPr>
          <w:rFonts w:cs="Times New Roman"/>
          <w:kern w:val="2"/>
        </w:rPr>
      </w:pPr>
      <w:r>
        <w:rPr>
          <w:rFonts w:cs="Times New Roman" w:hint="eastAsia"/>
          <w:kern w:val="2"/>
        </w:rPr>
        <w:t>交易输入为单行数据。</w:t>
      </w:r>
    </w:p>
    <w:p w14:paraId="2A5CB78C" w14:textId="77777777" w:rsidR="004D0BA7" w:rsidRDefault="004D0BA7" w:rsidP="004D0BA7">
      <w:pPr>
        <w:pStyle w:val="5"/>
        <w:spacing w:before="156" w:after="156"/>
      </w:pPr>
      <w:r>
        <w:rPr>
          <w:rFonts w:hint="eastAsia"/>
        </w:rPr>
        <w:t>交易对象</w:t>
      </w:r>
    </w:p>
    <w:p w14:paraId="41FA3014"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36134E47"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DAEB98F" w14:textId="77777777" w:rsidR="004D0BA7" w:rsidRDefault="004D0BA7" w:rsidP="004D0BA7">
      <w:pPr>
        <w:pStyle w:val="5"/>
        <w:spacing w:before="156" w:after="156"/>
      </w:pPr>
      <w:r>
        <w:rPr>
          <w:rFonts w:hint="eastAsia"/>
        </w:rPr>
        <w:t>输入</w:t>
      </w:r>
    </w:p>
    <w:p w14:paraId="53116C87" w14:textId="771C8FDE" w:rsidR="004D0BA7" w:rsidRDefault="004D0BA7" w:rsidP="00F9588E">
      <w:pPr>
        <w:pStyle w:val="a6"/>
        <w:numPr>
          <w:ilvl w:val="0"/>
          <w:numId w:val="26"/>
        </w:numPr>
      </w:pPr>
      <w:r>
        <w:rPr>
          <w:rFonts w:hint="eastAsia"/>
        </w:rPr>
        <w:t>输入（节点标识：</w:t>
      </w:r>
      <w:proofErr w:type="spellStart"/>
      <w:r>
        <w:rPr>
          <w:rFonts w:hint="eastAsia"/>
        </w:rPr>
        <w:t>purcinfo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624"/>
        <w:gridCol w:w="1691"/>
        <w:gridCol w:w="874"/>
        <w:gridCol w:w="629"/>
        <w:gridCol w:w="752"/>
        <w:gridCol w:w="745"/>
        <w:gridCol w:w="1497"/>
      </w:tblGrid>
      <w:tr w:rsidR="004D0BA7" w14:paraId="28A0C004" w14:textId="77777777" w:rsidTr="008C6A0B">
        <w:trPr>
          <w:trHeight w:val="23"/>
          <w:tblHeader/>
        </w:trPr>
        <w:tc>
          <w:tcPr>
            <w:tcW w:w="484" w:type="dxa"/>
            <w:shd w:val="clear" w:color="auto" w:fill="D9D9D9" w:themeFill="background1" w:themeFillShade="D9"/>
            <w:noWrap/>
            <w:vAlign w:val="center"/>
          </w:tcPr>
          <w:p w14:paraId="5E7D5F1E"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624" w:type="dxa"/>
            <w:shd w:val="clear" w:color="auto" w:fill="D9D9D9" w:themeFill="background1" w:themeFillShade="D9"/>
            <w:noWrap/>
            <w:vAlign w:val="center"/>
          </w:tcPr>
          <w:p w14:paraId="0AB6E73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691" w:type="dxa"/>
            <w:shd w:val="clear" w:color="auto" w:fill="D9D9D9" w:themeFill="background1" w:themeFillShade="D9"/>
            <w:noWrap/>
            <w:vAlign w:val="center"/>
          </w:tcPr>
          <w:p w14:paraId="25D07F8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874" w:type="dxa"/>
            <w:shd w:val="clear" w:color="auto" w:fill="D9D9D9" w:themeFill="background1" w:themeFillShade="D9"/>
            <w:noWrap/>
            <w:vAlign w:val="center"/>
          </w:tcPr>
          <w:p w14:paraId="4AB9E68A"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629" w:type="dxa"/>
            <w:shd w:val="clear" w:color="auto" w:fill="D9D9D9" w:themeFill="background1" w:themeFillShade="D9"/>
            <w:noWrap/>
            <w:vAlign w:val="center"/>
          </w:tcPr>
          <w:p w14:paraId="58CE1D5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52" w:type="dxa"/>
            <w:shd w:val="clear" w:color="auto" w:fill="D9D9D9" w:themeFill="background1" w:themeFillShade="D9"/>
            <w:noWrap/>
            <w:vAlign w:val="center"/>
          </w:tcPr>
          <w:p w14:paraId="7647767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45" w:type="dxa"/>
            <w:shd w:val="clear" w:color="auto" w:fill="D9D9D9" w:themeFill="background1" w:themeFillShade="D9"/>
            <w:noWrap/>
            <w:vAlign w:val="center"/>
          </w:tcPr>
          <w:p w14:paraId="2E982BAA"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497" w:type="dxa"/>
            <w:shd w:val="clear" w:color="auto" w:fill="D9D9D9" w:themeFill="background1" w:themeFillShade="D9"/>
            <w:noWrap/>
            <w:vAlign w:val="center"/>
          </w:tcPr>
          <w:p w14:paraId="1ECFE56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59BFD582" w14:textId="77777777" w:rsidTr="008C6A0B">
        <w:trPr>
          <w:trHeight w:val="23"/>
        </w:trPr>
        <w:tc>
          <w:tcPr>
            <w:tcW w:w="484" w:type="dxa"/>
            <w:shd w:val="clear" w:color="auto" w:fill="auto"/>
            <w:noWrap/>
            <w:vAlign w:val="center"/>
          </w:tcPr>
          <w:p w14:paraId="39F32F3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624" w:type="dxa"/>
            <w:shd w:val="clear" w:color="auto" w:fill="auto"/>
            <w:noWrap/>
            <w:vAlign w:val="center"/>
          </w:tcPr>
          <w:p w14:paraId="41685CE7"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med_list_codg</w:t>
            </w:r>
            <w:proofErr w:type="spellEnd"/>
          </w:p>
        </w:tc>
        <w:tc>
          <w:tcPr>
            <w:tcW w:w="1691" w:type="dxa"/>
            <w:shd w:val="clear" w:color="auto" w:fill="auto"/>
            <w:noWrap/>
            <w:vAlign w:val="center"/>
          </w:tcPr>
          <w:p w14:paraId="5BC0DBA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医疗目录编码</w:t>
            </w:r>
          </w:p>
        </w:tc>
        <w:tc>
          <w:tcPr>
            <w:tcW w:w="874" w:type="dxa"/>
            <w:shd w:val="clear" w:color="auto" w:fill="auto"/>
            <w:noWrap/>
            <w:vAlign w:val="center"/>
          </w:tcPr>
          <w:p w14:paraId="10B7E91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7A76EE00"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52" w:type="dxa"/>
            <w:shd w:val="clear" w:color="auto" w:fill="auto"/>
            <w:noWrap/>
            <w:vAlign w:val="center"/>
          </w:tcPr>
          <w:p w14:paraId="3F95687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61D6723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7AE90DB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B0E3470" w14:textId="77777777" w:rsidTr="008C6A0B">
        <w:trPr>
          <w:trHeight w:val="23"/>
        </w:trPr>
        <w:tc>
          <w:tcPr>
            <w:tcW w:w="484" w:type="dxa"/>
            <w:shd w:val="clear" w:color="auto" w:fill="auto"/>
            <w:noWrap/>
            <w:vAlign w:val="center"/>
          </w:tcPr>
          <w:p w14:paraId="2F6EC6B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624" w:type="dxa"/>
            <w:shd w:val="clear" w:color="auto" w:fill="auto"/>
            <w:noWrap/>
            <w:vAlign w:val="center"/>
          </w:tcPr>
          <w:p w14:paraId="47C99F2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fixmedins_hilist_id</w:t>
            </w:r>
            <w:proofErr w:type="spellEnd"/>
          </w:p>
        </w:tc>
        <w:tc>
          <w:tcPr>
            <w:tcW w:w="1691" w:type="dxa"/>
            <w:shd w:val="clear" w:color="auto" w:fill="auto"/>
            <w:noWrap/>
            <w:vAlign w:val="center"/>
          </w:tcPr>
          <w:p w14:paraId="1CEAE0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定点医药机构目录编号</w:t>
            </w:r>
          </w:p>
        </w:tc>
        <w:tc>
          <w:tcPr>
            <w:tcW w:w="874" w:type="dxa"/>
            <w:shd w:val="clear" w:color="auto" w:fill="auto"/>
            <w:noWrap/>
            <w:vAlign w:val="center"/>
          </w:tcPr>
          <w:p w14:paraId="79C49EF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07128D7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52" w:type="dxa"/>
            <w:shd w:val="clear" w:color="auto" w:fill="auto"/>
            <w:noWrap/>
            <w:vAlign w:val="center"/>
          </w:tcPr>
          <w:p w14:paraId="6DCB040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206722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2F92BA9F"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C6D29F2" w14:textId="77777777" w:rsidTr="008C6A0B">
        <w:trPr>
          <w:trHeight w:val="23"/>
        </w:trPr>
        <w:tc>
          <w:tcPr>
            <w:tcW w:w="484" w:type="dxa"/>
            <w:shd w:val="clear" w:color="auto" w:fill="auto"/>
            <w:noWrap/>
            <w:vAlign w:val="center"/>
          </w:tcPr>
          <w:p w14:paraId="5AFE7BE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624" w:type="dxa"/>
            <w:shd w:val="clear" w:color="auto" w:fill="auto"/>
            <w:noWrap/>
            <w:vAlign w:val="center"/>
          </w:tcPr>
          <w:p w14:paraId="6FE38D1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fixmedins_hilist_name</w:t>
            </w:r>
            <w:proofErr w:type="spellEnd"/>
          </w:p>
        </w:tc>
        <w:tc>
          <w:tcPr>
            <w:tcW w:w="1691" w:type="dxa"/>
            <w:shd w:val="clear" w:color="auto" w:fill="auto"/>
            <w:noWrap/>
            <w:vAlign w:val="center"/>
          </w:tcPr>
          <w:p w14:paraId="07A81B6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定点医药机构目录名称</w:t>
            </w:r>
          </w:p>
        </w:tc>
        <w:tc>
          <w:tcPr>
            <w:tcW w:w="874" w:type="dxa"/>
            <w:shd w:val="clear" w:color="auto" w:fill="auto"/>
            <w:noWrap/>
            <w:vAlign w:val="center"/>
          </w:tcPr>
          <w:p w14:paraId="572FD78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616BDD6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52" w:type="dxa"/>
            <w:shd w:val="clear" w:color="auto" w:fill="auto"/>
            <w:noWrap/>
            <w:vAlign w:val="center"/>
          </w:tcPr>
          <w:p w14:paraId="0218F12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11E895B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22C3CBC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7924BDA" w14:textId="77777777" w:rsidTr="008C6A0B">
        <w:trPr>
          <w:trHeight w:val="23"/>
        </w:trPr>
        <w:tc>
          <w:tcPr>
            <w:tcW w:w="484" w:type="dxa"/>
            <w:shd w:val="clear" w:color="auto" w:fill="auto"/>
            <w:noWrap/>
            <w:vAlign w:val="center"/>
          </w:tcPr>
          <w:p w14:paraId="12EEF9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624" w:type="dxa"/>
            <w:shd w:val="clear" w:color="auto" w:fill="auto"/>
            <w:noWrap/>
            <w:vAlign w:val="center"/>
          </w:tcPr>
          <w:p w14:paraId="74E7E7B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dynt_no</w:t>
            </w:r>
            <w:proofErr w:type="spellEnd"/>
          </w:p>
        </w:tc>
        <w:tc>
          <w:tcPr>
            <w:tcW w:w="1691" w:type="dxa"/>
            <w:shd w:val="clear" w:color="auto" w:fill="auto"/>
            <w:noWrap/>
            <w:vAlign w:val="center"/>
          </w:tcPr>
          <w:p w14:paraId="7FB052D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随货单号</w:t>
            </w:r>
          </w:p>
        </w:tc>
        <w:tc>
          <w:tcPr>
            <w:tcW w:w="874" w:type="dxa"/>
            <w:shd w:val="clear" w:color="auto" w:fill="auto"/>
            <w:noWrap/>
            <w:vAlign w:val="center"/>
          </w:tcPr>
          <w:p w14:paraId="2A67889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60EF7AB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52" w:type="dxa"/>
            <w:shd w:val="clear" w:color="auto" w:fill="auto"/>
            <w:noWrap/>
            <w:vAlign w:val="center"/>
          </w:tcPr>
          <w:p w14:paraId="5E42CBD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4392D46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97" w:type="dxa"/>
            <w:shd w:val="clear" w:color="auto" w:fill="auto"/>
            <w:noWrap/>
            <w:vAlign w:val="center"/>
          </w:tcPr>
          <w:p w14:paraId="72EADFA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97F84E3" w14:textId="77777777" w:rsidTr="008C6A0B">
        <w:trPr>
          <w:trHeight w:val="23"/>
        </w:trPr>
        <w:tc>
          <w:tcPr>
            <w:tcW w:w="484" w:type="dxa"/>
            <w:shd w:val="clear" w:color="auto" w:fill="auto"/>
            <w:noWrap/>
            <w:vAlign w:val="center"/>
          </w:tcPr>
          <w:p w14:paraId="0274C9B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624" w:type="dxa"/>
            <w:shd w:val="clear" w:color="auto" w:fill="auto"/>
            <w:noWrap/>
            <w:vAlign w:val="center"/>
          </w:tcPr>
          <w:p w14:paraId="556BD51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fixmedins_bchno</w:t>
            </w:r>
            <w:proofErr w:type="spellEnd"/>
          </w:p>
        </w:tc>
        <w:tc>
          <w:tcPr>
            <w:tcW w:w="1691" w:type="dxa"/>
            <w:shd w:val="clear" w:color="auto" w:fill="auto"/>
            <w:noWrap/>
            <w:vAlign w:val="center"/>
          </w:tcPr>
          <w:p w14:paraId="24DB8CA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定点医药机构批次流水号</w:t>
            </w:r>
          </w:p>
        </w:tc>
        <w:tc>
          <w:tcPr>
            <w:tcW w:w="874" w:type="dxa"/>
            <w:shd w:val="clear" w:color="auto" w:fill="auto"/>
            <w:noWrap/>
            <w:vAlign w:val="center"/>
          </w:tcPr>
          <w:p w14:paraId="15AEFE3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755A616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52" w:type="dxa"/>
            <w:shd w:val="clear" w:color="auto" w:fill="auto"/>
            <w:noWrap/>
            <w:vAlign w:val="center"/>
          </w:tcPr>
          <w:p w14:paraId="2756E6A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4BDBB73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470F857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57EB00C" w14:textId="77777777" w:rsidTr="008C6A0B">
        <w:trPr>
          <w:trHeight w:val="23"/>
        </w:trPr>
        <w:tc>
          <w:tcPr>
            <w:tcW w:w="484" w:type="dxa"/>
            <w:shd w:val="clear" w:color="auto" w:fill="auto"/>
            <w:noWrap/>
            <w:vAlign w:val="center"/>
          </w:tcPr>
          <w:p w14:paraId="6C19D8D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624" w:type="dxa"/>
            <w:shd w:val="clear" w:color="auto" w:fill="auto"/>
            <w:noWrap/>
            <w:vAlign w:val="center"/>
          </w:tcPr>
          <w:p w14:paraId="369FE0C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spler_name</w:t>
            </w:r>
            <w:proofErr w:type="spellEnd"/>
          </w:p>
        </w:tc>
        <w:tc>
          <w:tcPr>
            <w:tcW w:w="1691" w:type="dxa"/>
            <w:shd w:val="clear" w:color="auto" w:fill="auto"/>
            <w:noWrap/>
            <w:vAlign w:val="center"/>
          </w:tcPr>
          <w:p w14:paraId="2E7E3EA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供应商名称</w:t>
            </w:r>
          </w:p>
        </w:tc>
        <w:tc>
          <w:tcPr>
            <w:tcW w:w="874" w:type="dxa"/>
            <w:shd w:val="clear" w:color="auto" w:fill="auto"/>
            <w:noWrap/>
            <w:vAlign w:val="center"/>
          </w:tcPr>
          <w:p w14:paraId="3C3768A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34B5FD5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52" w:type="dxa"/>
            <w:shd w:val="clear" w:color="auto" w:fill="auto"/>
            <w:noWrap/>
            <w:vAlign w:val="center"/>
          </w:tcPr>
          <w:p w14:paraId="44C5FC4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7A6C16A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1FAE870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912BA56" w14:textId="77777777" w:rsidTr="008C6A0B">
        <w:trPr>
          <w:trHeight w:val="23"/>
        </w:trPr>
        <w:tc>
          <w:tcPr>
            <w:tcW w:w="484" w:type="dxa"/>
            <w:shd w:val="clear" w:color="auto" w:fill="auto"/>
            <w:noWrap/>
            <w:vAlign w:val="center"/>
          </w:tcPr>
          <w:p w14:paraId="68347F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7</w:t>
            </w:r>
          </w:p>
        </w:tc>
        <w:tc>
          <w:tcPr>
            <w:tcW w:w="1624" w:type="dxa"/>
            <w:shd w:val="clear" w:color="auto" w:fill="auto"/>
            <w:noWrap/>
            <w:vAlign w:val="center"/>
          </w:tcPr>
          <w:p w14:paraId="40FABC2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spler_pmtno</w:t>
            </w:r>
            <w:proofErr w:type="spellEnd"/>
          </w:p>
        </w:tc>
        <w:tc>
          <w:tcPr>
            <w:tcW w:w="1691" w:type="dxa"/>
            <w:shd w:val="clear" w:color="auto" w:fill="auto"/>
            <w:noWrap/>
            <w:vAlign w:val="center"/>
          </w:tcPr>
          <w:p w14:paraId="6E1151B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供应商许可证号</w:t>
            </w:r>
          </w:p>
        </w:tc>
        <w:tc>
          <w:tcPr>
            <w:tcW w:w="874" w:type="dxa"/>
            <w:shd w:val="clear" w:color="auto" w:fill="auto"/>
            <w:noWrap/>
            <w:vAlign w:val="center"/>
          </w:tcPr>
          <w:p w14:paraId="297833F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036D7E6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52" w:type="dxa"/>
            <w:shd w:val="clear" w:color="auto" w:fill="auto"/>
            <w:noWrap/>
            <w:vAlign w:val="center"/>
          </w:tcPr>
          <w:p w14:paraId="1A96940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1DB89D6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97" w:type="dxa"/>
            <w:shd w:val="clear" w:color="auto" w:fill="auto"/>
            <w:noWrap/>
            <w:vAlign w:val="center"/>
          </w:tcPr>
          <w:p w14:paraId="4E7AD38D"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14FC086" w14:textId="77777777" w:rsidTr="008C6A0B">
        <w:trPr>
          <w:trHeight w:val="23"/>
        </w:trPr>
        <w:tc>
          <w:tcPr>
            <w:tcW w:w="484" w:type="dxa"/>
            <w:shd w:val="clear" w:color="auto" w:fill="auto"/>
            <w:noWrap/>
            <w:vAlign w:val="center"/>
          </w:tcPr>
          <w:p w14:paraId="3E83679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624" w:type="dxa"/>
            <w:shd w:val="clear" w:color="auto" w:fill="auto"/>
            <w:noWrap/>
            <w:vAlign w:val="center"/>
          </w:tcPr>
          <w:p w14:paraId="5229A00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manu_lotnum</w:t>
            </w:r>
            <w:proofErr w:type="spellEnd"/>
          </w:p>
        </w:tc>
        <w:tc>
          <w:tcPr>
            <w:tcW w:w="1691" w:type="dxa"/>
            <w:shd w:val="clear" w:color="auto" w:fill="auto"/>
            <w:noWrap/>
            <w:vAlign w:val="center"/>
          </w:tcPr>
          <w:p w14:paraId="21EC679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生产批号</w:t>
            </w:r>
          </w:p>
        </w:tc>
        <w:tc>
          <w:tcPr>
            <w:tcW w:w="874" w:type="dxa"/>
            <w:shd w:val="clear" w:color="auto" w:fill="auto"/>
            <w:noWrap/>
            <w:vAlign w:val="center"/>
          </w:tcPr>
          <w:p w14:paraId="054FA15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5AEC6B8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52" w:type="dxa"/>
            <w:shd w:val="clear" w:color="auto" w:fill="auto"/>
            <w:noWrap/>
            <w:vAlign w:val="center"/>
          </w:tcPr>
          <w:p w14:paraId="3AE50DD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005143C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48A306F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B88D422" w14:textId="77777777" w:rsidTr="008C6A0B">
        <w:trPr>
          <w:trHeight w:val="23"/>
        </w:trPr>
        <w:tc>
          <w:tcPr>
            <w:tcW w:w="484" w:type="dxa"/>
            <w:shd w:val="clear" w:color="auto" w:fill="auto"/>
            <w:noWrap/>
            <w:vAlign w:val="center"/>
          </w:tcPr>
          <w:p w14:paraId="5B99A7C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624" w:type="dxa"/>
            <w:shd w:val="clear" w:color="auto" w:fill="auto"/>
            <w:noWrap/>
            <w:vAlign w:val="center"/>
          </w:tcPr>
          <w:p w14:paraId="30C641A1"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prdr_name</w:t>
            </w:r>
            <w:proofErr w:type="spellEnd"/>
          </w:p>
        </w:tc>
        <w:tc>
          <w:tcPr>
            <w:tcW w:w="1691" w:type="dxa"/>
            <w:shd w:val="clear" w:color="auto" w:fill="auto"/>
            <w:noWrap/>
            <w:vAlign w:val="center"/>
          </w:tcPr>
          <w:p w14:paraId="40D08A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生产厂家名称</w:t>
            </w:r>
          </w:p>
        </w:tc>
        <w:tc>
          <w:tcPr>
            <w:tcW w:w="874" w:type="dxa"/>
            <w:shd w:val="clear" w:color="auto" w:fill="auto"/>
            <w:noWrap/>
            <w:vAlign w:val="center"/>
          </w:tcPr>
          <w:p w14:paraId="1B5059F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749795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52" w:type="dxa"/>
            <w:shd w:val="clear" w:color="auto" w:fill="auto"/>
            <w:noWrap/>
            <w:vAlign w:val="center"/>
          </w:tcPr>
          <w:p w14:paraId="763EAC8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5D6E955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7663BE4F"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0B21E85" w14:textId="77777777" w:rsidTr="008C6A0B">
        <w:trPr>
          <w:trHeight w:val="23"/>
        </w:trPr>
        <w:tc>
          <w:tcPr>
            <w:tcW w:w="484" w:type="dxa"/>
            <w:shd w:val="clear" w:color="auto" w:fill="auto"/>
            <w:noWrap/>
            <w:vAlign w:val="center"/>
          </w:tcPr>
          <w:p w14:paraId="7B3F0AD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w:t>
            </w:r>
          </w:p>
        </w:tc>
        <w:tc>
          <w:tcPr>
            <w:tcW w:w="1624" w:type="dxa"/>
            <w:shd w:val="clear" w:color="auto" w:fill="auto"/>
            <w:noWrap/>
            <w:vAlign w:val="center"/>
          </w:tcPr>
          <w:p w14:paraId="3C90E3DB"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aprvno</w:t>
            </w:r>
            <w:proofErr w:type="spellEnd"/>
          </w:p>
        </w:tc>
        <w:tc>
          <w:tcPr>
            <w:tcW w:w="1691" w:type="dxa"/>
            <w:shd w:val="clear" w:color="auto" w:fill="auto"/>
            <w:noWrap/>
            <w:vAlign w:val="center"/>
          </w:tcPr>
          <w:p w14:paraId="1D82101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批准文号</w:t>
            </w:r>
          </w:p>
        </w:tc>
        <w:tc>
          <w:tcPr>
            <w:tcW w:w="874" w:type="dxa"/>
            <w:shd w:val="clear" w:color="auto" w:fill="auto"/>
            <w:noWrap/>
            <w:vAlign w:val="center"/>
          </w:tcPr>
          <w:p w14:paraId="21B1144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2163EFA4" w14:textId="77777777" w:rsidR="004D0BA7" w:rsidRDefault="004D0BA7" w:rsidP="008C6A0B">
            <w:pPr>
              <w:spacing w:line="240" w:lineRule="auto"/>
              <w:ind w:firstLineChars="0" w:firstLine="0"/>
              <w:jc w:val="center"/>
              <w:rPr>
                <w:color w:val="000000"/>
                <w:sz w:val="18"/>
                <w:szCs w:val="18"/>
              </w:rPr>
            </w:pPr>
            <w:r>
              <w:rPr>
                <w:color w:val="000000"/>
                <w:sz w:val="18"/>
                <w:szCs w:val="18"/>
              </w:rPr>
              <w:t>10</w:t>
            </w:r>
            <w:r>
              <w:rPr>
                <w:rFonts w:hint="eastAsia"/>
                <w:color w:val="000000"/>
                <w:sz w:val="18"/>
                <w:szCs w:val="18"/>
              </w:rPr>
              <w:t>0</w:t>
            </w:r>
          </w:p>
        </w:tc>
        <w:tc>
          <w:tcPr>
            <w:tcW w:w="752" w:type="dxa"/>
            <w:shd w:val="clear" w:color="auto" w:fill="auto"/>
            <w:noWrap/>
            <w:vAlign w:val="center"/>
          </w:tcPr>
          <w:p w14:paraId="11ED261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51DC27F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05F4F04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264C92C" w14:textId="77777777" w:rsidTr="008C6A0B">
        <w:trPr>
          <w:trHeight w:val="23"/>
        </w:trPr>
        <w:tc>
          <w:tcPr>
            <w:tcW w:w="484" w:type="dxa"/>
            <w:shd w:val="clear" w:color="auto" w:fill="auto"/>
            <w:noWrap/>
            <w:vAlign w:val="center"/>
          </w:tcPr>
          <w:p w14:paraId="6C49A88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11</w:t>
            </w:r>
          </w:p>
        </w:tc>
        <w:tc>
          <w:tcPr>
            <w:tcW w:w="1624" w:type="dxa"/>
            <w:shd w:val="clear" w:color="auto" w:fill="auto"/>
            <w:noWrap/>
            <w:vAlign w:val="center"/>
          </w:tcPr>
          <w:p w14:paraId="60D36FE7"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manu_date</w:t>
            </w:r>
            <w:proofErr w:type="spellEnd"/>
          </w:p>
        </w:tc>
        <w:tc>
          <w:tcPr>
            <w:tcW w:w="1691" w:type="dxa"/>
            <w:shd w:val="clear" w:color="auto" w:fill="auto"/>
            <w:noWrap/>
            <w:vAlign w:val="center"/>
          </w:tcPr>
          <w:p w14:paraId="2A78CC8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生产日期</w:t>
            </w:r>
          </w:p>
        </w:tc>
        <w:tc>
          <w:tcPr>
            <w:tcW w:w="874" w:type="dxa"/>
            <w:shd w:val="clear" w:color="auto" w:fill="auto"/>
            <w:noWrap/>
            <w:vAlign w:val="center"/>
          </w:tcPr>
          <w:p w14:paraId="774C43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629" w:type="dxa"/>
            <w:shd w:val="clear" w:color="auto" w:fill="auto"/>
            <w:noWrap/>
            <w:vAlign w:val="center"/>
          </w:tcPr>
          <w:p w14:paraId="43B4E69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0DFE465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6EDCF5C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2DCED241"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44CAB180" w14:textId="77777777" w:rsidTr="008C6A0B">
        <w:trPr>
          <w:trHeight w:val="23"/>
        </w:trPr>
        <w:tc>
          <w:tcPr>
            <w:tcW w:w="484" w:type="dxa"/>
            <w:shd w:val="clear" w:color="auto" w:fill="auto"/>
            <w:noWrap/>
            <w:vAlign w:val="center"/>
          </w:tcPr>
          <w:p w14:paraId="1F869AB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12</w:t>
            </w:r>
          </w:p>
        </w:tc>
        <w:tc>
          <w:tcPr>
            <w:tcW w:w="1624" w:type="dxa"/>
            <w:shd w:val="clear" w:color="auto" w:fill="auto"/>
            <w:noWrap/>
            <w:vAlign w:val="center"/>
          </w:tcPr>
          <w:p w14:paraId="09EA308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expy_end</w:t>
            </w:r>
            <w:proofErr w:type="spellEnd"/>
          </w:p>
        </w:tc>
        <w:tc>
          <w:tcPr>
            <w:tcW w:w="1691" w:type="dxa"/>
            <w:shd w:val="clear" w:color="auto" w:fill="auto"/>
            <w:noWrap/>
            <w:vAlign w:val="center"/>
          </w:tcPr>
          <w:p w14:paraId="785480E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有效期止</w:t>
            </w:r>
          </w:p>
        </w:tc>
        <w:tc>
          <w:tcPr>
            <w:tcW w:w="874" w:type="dxa"/>
            <w:shd w:val="clear" w:color="auto" w:fill="auto"/>
            <w:noWrap/>
            <w:vAlign w:val="center"/>
          </w:tcPr>
          <w:p w14:paraId="5CE24A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629" w:type="dxa"/>
            <w:shd w:val="clear" w:color="auto" w:fill="auto"/>
            <w:noWrap/>
            <w:vAlign w:val="center"/>
          </w:tcPr>
          <w:p w14:paraId="7055D03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2720A9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2B058C8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0EED6865"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4660B024" w14:textId="77777777" w:rsidTr="008C6A0B">
        <w:trPr>
          <w:trHeight w:val="23"/>
        </w:trPr>
        <w:tc>
          <w:tcPr>
            <w:tcW w:w="484" w:type="dxa"/>
            <w:shd w:val="clear" w:color="auto" w:fill="auto"/>
            <w:noWrap/>
            <w:vAlign w:val="center"/>
          </w:tcPr>
          <w:p w14:paraId="2F0847E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13</w:t>
            </w:r>
          </w:p>
        </w:tc>
        <w:tc>
          <w:tcPr>
            <w:tcW w:w="1624" w:type="dxa"/>
            <w:shd w:val="clear" w:color="auto" w:fill="auto"/>
            <w:noWrap/>
            <w:vAlign w:val="center"/>
          </w:tcPr>
          <w:p w14:paraId="6BBC336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finl_trns_pric</w:t>
            </w:r>
            <w:proofErr w:type="spellEnd"/>
          </w:p>
        </w:tc>
        <w:tc>
          <w:tcPr>
            <w:tcW w:w="1691" w:type="dxa"/>
            <w:shd w:val="clear" w:color="auto" w:fill="auto"/>
            <w:noWrap/>
            <w:vAlign w:val="center"/>
          </w:tcPr>
          <w:p w14:paraId="2E0DBEC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最终成交单价</w:t>
            </w:r>
          </w:p>
        </w:tc>
        <w:tc>
          <w:tcPr>
            <w:tcW w:w="874" w:type="dxa"/>
            <w:shd w:val="clear" w:color="auto" w:fill="auto"/>
            <w:noWrap/>
            <w:vAlign w:val="center"/>
          </w:tcPr>
          <w:p w14:paraId="605BCA2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629" w:type="dxa"/>
            <w:shd w:val="clear" w:color="auto" w:fill="auto"/>
            <w:noWrap/>
            <w:vAlign w:val="center"/>
          </w:tcPr>
          <w:p w14:paraId="3C67246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6</w:t>
            </w:r>
          </w:p>
        </w:tc>
        <w:tc>
          <w:tcPr>
            <w:tcW w:w="752" w:type="dxa"/>
            <w:shd w:val="clear" w:color="auto" w:fill="auto"/>
            <w:noWrap/>
            <w:vAlign w:val="center"/>
          </w:tcPr>
          <w:p w14:paraId="5BECE61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2A43528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97" w:type="dxa"/>
            <w:shd w:val="clear" w:color="auto" w:fill="auto"/>
            <w:noWrap/>
            <w:vAlign w:val="center"/>
          </w:tcPr>
          <w:p w14:paraId="73C0CC0B"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A370CCD" w14:textId="77777777" w:rsidTr="008C6A0B">
        <w:trPr>
          <w:trHeight w:val="23"/>
        </w:trPr>
        <w:tc>
          <w:tcPr>
            <w:tcW w:w="484" w:type="dxa"/>
            <w:shd w:val="clear" w:color="auto" w:fill="auto"/>
            <w:noWrap/>
            <w:vAlign w:val="center"/>
          </w:tcPr>
          <w:p w14:paraId="06522F8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14</w:t>
            </w:r>
          </w:p>
        </w:tc>
        <w:tc>
          <w:tcPr>
            <w:tcW w:w="1624" w:type="dxa"/>
            <w:shd w:val="clear" w:color="auto" w:fill="auto"/>
            <w:noWrap/>
            <w:vAlign w:val="center"/>
          </w:tcPr>
          <w:p w14:paraId="19F5BE0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purc_retn_cnt</w:t>
            </w:r>
            <w:proofErr w:type="spellEnd"/>
          </w:p>
        </w:tc>
        <w:tc>
          <w:tcPr>
            <w:tcW w:w="1691" w:type="dxa"/>
            <w:shd w:val="clear" w:color="auto" w:fill="auto"/>
            <w:noWrap/>
            <w:vAlign w:val="center"/>
          </w:tcPr>
          <w:p w14:paraId="038731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采购/退货数量</w:t>
            </w:r>
          </w:p>
        </w:tc>
        <w:tc>
          <w:tcPr>
            <w:tcW w:w="874" w:type="dxa"/>
            <w:shd w:val="clear" w:color="auto" w:fill="auto"/>
            <w:noWrap/>
            <w:vAlign w:val="center"/>
          </w:tcPr>
          <w:p w14:paraId="74833FC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629" w:type="dxa"/>
            <w:shd w:val="clear" w:color="auto" w:fill="auto"/>
            <w:noWrap/>
            <w:vAlign w:val="center"/>
          </w:tcPr>
          <w:p w14:paraId="6A33E48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4</w:t>
            </w:r>
          </w:p>
        </w:tc>
        <w:tc>
          <w:tcPr>
            <w:tcW w:w="752" w:type="dxa"/>
            <w:shd w:val="clear" w:color="auto" w:fill="auto"/>
            <w:noWrap/>
            <w:vAlign w:val="center"/>
          </w:tcPr>
          <w:p w14:paraId="63D20FE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0CB86E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1A6C5CF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2C559A7" w14:textId="77777777" w:rsidTr="008C6A0B">
        <w:trPr>
          <w:trHeight w:val="23"/>
        </w:trPr>
        <w:tc>
          <w:tcPr>
            <w:tcW w:w="484" w:type="dxa"/>
            <w:shd w:val="clear" w:color="auto" w:fill="auto"/>
            <w:noWrap/>
            <w:vAlign w:val="center"/>
          </w:tcPr>
          <w:p w14:paraId="3CF3009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15</w:t>
            </w:r>
          </w:p>
        </w:tc>
        <w:tc>
          <w:tcPr>
            <w:tcW w:w="1624" w:type="dxa"/>
            <w:shd w:val="clear" w:color="auto" w:fill="auto"/>
            <w:noWrap/>
            <w:vAlign w:val="center"/>
          </w:tcPr>
          <w:p w14:paraId="516AA52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purc_invo_codg</w:t>
            </w:r>
            <w:proofErr w:type="spellEnd"/>
          </w:p>
        </w:tc>
        <w:tc>
          <w:tcPr>
            <w:tcW w:w="1691" w:type="dxa"/>
            <w:shd w:val="clear" w:color="auto" w:fill="auto"/>
            <w:noWrap/>
            <w:vAlign w:val="center"/>
          </w:tcPr>
          <w:p w14:paraId="034FA70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采购发票编码</w:t>
            </w:r>
          </w:p>
        </w:tc>
        <w:tc>
          <w:tcPr>
            <w:tcW w:w="874" w:type="dxa"/>
            <w:shd w:val="clear" w:color="auto" w:fill="auto"/>
            <w:noWrap/>
            <w:vAlign w:val="center"/>
          </w:tcPr>
          <w:p w14:paraId="21C6D4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63D8540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52" w:type="dxa"/>
            <w:shd w:val="clear" w:color="auto" w:fill="auto"/>
            <w:noWrap/>
            <w:vAlign w:val="center"/>
          </w:tcPr>
          <w:p w14:paraId="7D1D313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63F6EC0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97" w:type="dxa"/>
            <w:shd w:val="clear" w:color="auto" w:fill="auto"/>
            <w:noWrap/>
            <w:vAlign w:val="center"/>
          </w:tcPr>
          <w:p w14:paraId="12CA37A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1462C30" w14:textId="77777777" w:rsidTr="008C6A0B">
        <w:trPr>
          <w:trHeight w:val="23"/>
        </w:trPr>
        <w:tc>
          <w:tcPr>
            <w:tcW w:w="484" w:type="dxa"/>
            <w:shd w:val="clear" w:color="auto" w:fill="auto"/>
            <w:noWrap/>
            <w:vAlign w:val="center"/>
          </w:tcPr>
          <w:p w14:paraId="180D5C0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p>
        </w:tc>
        <w:tc>
          <w:tcPr>
            <w:tcW w:w="1624" w:type="dxa"/>
            <w:shd w:val="clear" w:color="auto" w:fill="auto"/>
            <w:noWrap/>
            <w:vAlign w:val="center"/>
          </w:tcPr>
          <w:p w14:paraId="53900B8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purc_invo_no</w:t>
            </w:r>
            <w:proofErr w:type="spellEnd"/>
          </w:p>
        </w:tc>
        <w:tc>
          <w:tcPr>
            <w:tcW w:w="1691" w:type="dxa"/>
            <w:shd w:val="clear" w:color="auto" w:fill="auto"/>
            <w:noWrap/>
            <w:vAlign w:val="center"/>
          </w:tcPr>
          <w:p w14:paraId="5816059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采购发票号</w:t>
            </w:r>
          </w:p>
        </w:tc>
        <w:tc>
          <w:tcPr>
            <w:tcW w:w="874" w:type="dxa"/>
            <w:shd w:val="clear" w:color="auto" w:fill="auto"/>
            <w:noWrap/>
            <w:vAlign w:val="center"/>
          </w:tcPr>
          <w:p w14:paraId="5FE249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072107B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52" w:type="dxa"/>
            <w:shd w:val="clear" w:color="auto" w:fill="auto"/>
            <w:noWrap/>
            <w:vAlign w:val="center"/>
          </w:tcPr>
          <w:p w14:paraId="193123A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0D30F43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97" w:type="dxa"/>
            <w:shd w:val="clear" w:color="auto" w:fill="auto"/>
            <w:noWrap/>
            <w:vAlign w:val="center"/>
          </w:tcPr>
          <w:p w14:paraId="2A16A1B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230A917" w14:textId="77777777" w:rsidTr="008C6A0B">
        <w:trPr>
          <w:trHeight w:val="23"/>
        </w:trPr>
        <w:tc>
          <w:tcPr>
            <w:tcW w:w="484" w:type="dxa"/>
            <w:shd w:val="clear" w:color="auto" w:fill="auto"/>
            <w:noWrap/>
            <w:vAlign w:val="center"/>
          </w:tcPr>
          <w:p w14:paraId="3C1A17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17</w:t>
            </w:r>
          </w:p>
        </w:tc>
        <w:tc>
          <w:tcPr>
            <w:tcW w:w="1624" w:type="dxa"/>
            <w:shd w:val="clear" w:color="auto" w:fill="auto"/>
            <w:noWrap/>
            <w:vAlign w:val="center"/>
          </w:tcPr>
          <w:p w14:paraId="4FFD24C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rx_flag</w:t>
            </w:r>
            <w:proofErr w:type="spellEnd"/>
          </w:p>
        </w:tc>
        <w:tc>
          <w:tcPr>
            <w:tcW w:w="1691" w:type="dxa"/>
            <w:shd w:val="clear" w:color="auto" w:fill="auto"/>
            <w:noWrap/>
            <w:vAlign w:val="center"/>
          </w:tcPr>
          <w:p w14:paraId="3D79333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处方药标志</w:t>
            </w:r>
          </w:p>
        </w:tc>
        <w:tc>
          <w:tcPr>
            <w:tcW w:w="874" w:type="dxa"/>
            <w:shd w:val="clear" w:color="auto" w:fill="auto"/>
            <w:noWrap/>
            <w:vAlign w:val="center"/>
          </w:tcPr>
          <w:p w14:paraId="6DAEE36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6955D9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52" w:type="dxa"/>
            <w:shd w:val="clear" w:color="auto" w:fill="auto"/>
            <w:noWrap/>
            <w:vAlign w:val="center"/>
          </w:tcPr>
          <w:p w14:paraId="1D8AC3C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6F85EF1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0032A6AB"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5EE674F" w14:textId="77777777" w:rsidTr="008C6A0B">
        <w:trPr>
          <w:trHeight w:val="23"/>
        </w:trPr>
        <w:tc>
          <w:tcPr>
            <w:tcW w:w="484" w:type="dxa"/>
            <w:shd w:val="clear" w:color="auto" w:fill="auto"/>
            <w:noWrap/>
            <w:vAlign w:val="center"/>
          </w:tcPr>
          <w:p w14:paraId="0FD3AF5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18</w:t>
            </w:r>
          </w:p>
        </w:tc>
        <w:tc>
          <w:tcPr>
            <w:tcW w:w="1624" w:type="dxa"/>
            <w:shd w:val="clear" w:color="auto" w:fill="auto"/>
            <w:noWrap/>
            <w:vAlign w:val="center"/>
          </w:tcPr>
          <w:p w14:paraId="46F9CE7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purc_retn_stoin_time</w:t>
            </w:r>
            <w:proofErr w:type="spellEnd"/>
          </w:p>
        </w:tc>
        <w:tc>
          <w:tcPr>
            <w:tcW w:w="1691" w:type="dxa"/>
            <w:shd w:val="clear" w:color="auto" w:fill="auto"/>
            <w:noWrap/>
            <w:vAlign w:val="center"/>
          </w:tcPr>
          <w:p w14:paraId="7872270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采购/退货入库时间</w:t>
            </w:r>
          </w:p>
        </w:tc>
        <w:tc>
          <w:tcPr>
            <w:tcW w:w="874" w:type="dxa"/>
            <w:shd w:val="clear" w:color="auto" w:fill="auto"/>
            <w:noWrap/>
            <w:vAlign w:val="center"/>
          </w:tcPr>
          <w:p w14:paraId="4E5057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629" w:type="dxa"/>
            <w:shd w:val="clear" w:color="auto" w:fill="auto"/>
            <w:noWrap/>
            <w:vAlign w:val="center"/>
          </w:tcPr>
          <w:p w14:paraId="7B3A354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031B965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5463CA5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13566F09"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3098D5F4" w14:textId="77777777" w:rsidTr="008C6A0B">
        <w:trPr>
          <w:trHeight w:val="23"/>
        </w:trPr>
        <w:tc>
          <w:tcPr>
            <w:tcW w:w="484" w:type="dxa"/>
            <w:shd w:val="clear" w:color="auto" w:fill="auto"/>
            <w:noWrap/>
            <w:vAlign w:val="center"/>
          </w:tcPr>
          <w:p w14:paraId="55FE46F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19</w:t>
            </w:r>
          </w:p>
        </w:tc>
        <w:tc>
          <w:tcPr>
            <w:tcW w:w="1624" w:type="dxa"/>
            <w:shd w:val="clear" w:color="auto" w:fill="auto"/>
            <w:noWrap/>
            <w:vAlign w:val="center"/>
          </w:tcPr>
          <w:p w14:paraId="16F683E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purc_retn_opter_name</w:t>
            </w:r>
            <w:proofErr w:type="spellEnd"/>
          </w:p>
        </w:tc>
        <w:tc>
          <w:tcPr>
            <w:tcW w:w="1691" w:type="dxa"/>
            <w:shd w:val="clear" w:color="auto" w:fill="auto"/>
            <w:noWrap/>
            <w:vAlign w:val="center"/>
          </w:tcPr>
          <w:p w14:paraId="0A2DD6A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采购/退货经办人姓名</w:t>
            </w:r>
          </w:p>
        </w:tc>
        <w:tc>
          <w:tcPr>
            <w:tcW w:w="874" w:type="dxa"/>
            <w:shd w:val="clear" w:color="auto" w:fill="auto"/>
            <w:noWrap/>
            <w:vAlign w:val="center"/>
          </w:tcPr>
          <w:p w14:paraId="1B91B4C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3FD1929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52" w:type="dxa"/>
            <w:shd w:val="clear" w:color="auto" w:fill="auto"/>
            <w:noWrap/>
            <w:vAlign w:val="center"/>
          </w:tcPr>
          <w:p w14:paraId="65F138D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721F753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497" w:type="dxa"/>
            <w:shd w:val="clear" w:color="auto" w:fill="auto"/>
            <w:noWrap/>
            <w:vAlign w:val="center"/>
          </w:tcPr>
          <w:p w14:paraId="3BE08D48"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1913087" w14:textId="77777777" w:rsidTr="008C6A0B">
        <w:trPr>
          <w:trHeight w:val="23"/>
        </w:trPr>
        <w:tc>
          <w:tcPr>
            <w:tcW w:w="484" w:type="dxa"/>
            <w:shd w:val="clear" w:color="auto" w:fill="auto"/>
            <w:noWrap/>
            <w:vAlign w:val="center"/>
          </w:tcPr>
          <w:p w14:paraId="7254C07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1624" w:type="dxa"/>
            <w:shd w:val="clear" w:color="auto" w:fill="auto"/>
            <w:noWrap/>
            <w:vAlign w:val="center"/>
          </w:tcPr>
          <w:p w14:paraId="3868725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prod_geay_flag</w:t>
            </w:r>
            <w:proofErr w:type="spellEnd"/>
          </w:p>
        </w:tc>
        <w:tc>
          <w:tcPr>
            <w:tcW w:w="1691" w:type="dxa"/>
            <w:shd w:val="clear" w:color="auto" w:fill="auto"/>
            <w:noWrap/>
            <w:vAlign w:val="center"/>
          </w:tcPr>
          <w:p w14:paraId="19F8519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商品赠送标志</w:t>
            </w:r>
          </w:p>
        </w:tc>
        <w:tc>
          <w:tcPr>
            <w:tcW w:w="874" w:type="dxa"/>
            <w:shd w:val="clear" w:color="auto" w:fill="auto"/>
            <w:noWrap/>
            <w:vAlign w:val="center"/>
          </w:tcPr>
          <w:p w14:paraId="665F1F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6A37A9C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52" w:type="dxa"/>
            <w:shd w:val="clear" w:color="auto" w:fill="auto"/>
            <w:noWrap/>
            <w:vAlign w:val="center"/>
          </w:tcPr>
          <w:p w14:paraId="74788ED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45" w:type="dxa"/>
            <w:shd w:val="clear" w:color="auto" w:fill="auto"/>
            <w:noWrap/>
            <w:vAlign w:val="center"/>
          </w:tcPr>
          <w:p w14:paraId="500C57E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97" w:type="dxa"/>
            <w:shd w:val="clear" w:color="auto" w:fill="auto"/>
            <w:noWrap/>
            <w:vAlign w:val="center"/>
          </w:tcPr>
          <w:p w14:paraId="0495CAC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0</w:t>
            </w:r>
            <w:r>
              <w:rPr>
                <w:color w:val="000000"/>
                <w:sz w:val="18"/>
                <w:szCs w:val="18"/>
              </w:rPr>
              <w:t>-</w:t>
            </w:r>
            <w:r>
              <w:rPr>
                <w:rFonts w:hint="eastAsia"/>
                <w:color w:val="000000"/>
                <w:sz w:val="18"/>
                <w:szCs w:val="18"/>
              </w:rPr>
              <w:t>否；1</w:t>
            </w:r>
            <w:r>
              <w:rPr>
                <w:color w:val="000000"/>
                <w:sz w:val="18"/>
                <w:szCs w:val="18"/>
              </w:rPr>
              <w:t>-</w:t>
            </w:r>
            <w:r>
              <w:rPr>
                <w:rFonts w:hint="eastAsia"/>
                <w:color w:val="000000"/>
                <w:sz w:val="18"/>
                <w:szCs w:val="18"/>
              </w:rPr>
              <w:t>是</w:t>
            </w:r>
          </w:p>
        </w:tc>
      </w:tr>
      <w:tr w:rsidR="004D0BA7" w14:paraId="33CAE120" w14:textId="77777777" w:rsidTr="008C6A0B">
        <w:trPr>
          <w:trHeight w:val="23"/>
        </w:trPr>
        <w:tc>
          <w:tcPr>
            <w:tcW w:w="484" w:type="dxa"/>
            <w:shd w:val="clear" w:color="auto" w:fill="auto"/>
            <w:noWrap/>
            <w:vAlign w:val="center"/>
          </w:tcPr>
          <w:p w14:paraId="39FF64A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21</w:t>
            </w:r>
          </w:p>
        </w:tc>
        <w:tc>
          <w:tcPr>
            <w:tcW w:w="1624" w:type="dxa"/>
            <w:shd w:val="clear" w:color="auto" w:fill="auto"/>
            <w:noWrap/>
            <w:vAlign w:val="center"/>
          </w:tcPr>
          <w:p w14:paraId="15C59B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691" w:type="dxa"/>
            <w:shd w:val="clear" w:color="auto" w:fill="auto"/>
            <w:noWrap/>
            <w:vAlign w:val="center"/>
          </w:tcPr>
          <w:p w14:paraId="58E6EAC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874" w:type="dxa"/>
            <w:shd w:val="clear" w:color="auto" w:fill="auto"/>
            <w:noWrap/>
            <w:vAlign w:val="center"/>
          </w:tcPr>
          <w:p w14:paraId="2DCA790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629" w:type="dxa"/>
            <w:shd w:val="clear" w:color="auto" w:fill="auto"/>
            <w:noWrap/>
            <w:vAlign w:val="center"/>
          </w:tcPr>
          <w:p w14:paraId="4B9241C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52" w:type="dxa"/>
            <w:shd w:val="clear" w:color="auto" w:fill="auto"/>
            <w:noWrap/>
            <w:vAlign w:val="center"/>
          </w:tcPr>
          <w:p w14:paraId="44F37F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45" w:type="dxa"/>
            <w:shd w:val="clear" w:color="auto" w:fill="auto"/>
            <w:noWrap/>
            <w:vAlign w:val="center"/>
          </w:tcPr>
          <w:p w14:paraId="4C6E975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497" w:type="dxa"/>
            <w:shd w:val="clear" w:color="auto" w:fill="auto"/>
            <w:noWrap/>
            <w:vAlign w:val="center"/>
          </w:tcPr>
          <w:p w14:paraId="49B159B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092B4BD7" w14:textId="77777777" w:rsidR="004D0BA7" w:rsidRDefault="004D0BA7" w:rsidP="004D0BA7">
      <w:pPr>
        <w:pStyle w:val="5"/>
        <w:spacing w:before="156" w:after="156"/>
      </w:pPr>
      <w:r>
        <w:rPr>
          <w:rFonts w:hint="eastAsia"/>
        </w:rPr>
        <w:t>输出</w:t>
      </w:r>
    </w:p>
    <w:p w14:paraId="5D0927F5" w14:textId="77777777" w:rsidR="004D0BA7" w:rsidRDefault="004D0BA7" w:rsidP="004D0BA7">
      <w:pPr>
        <w:ind w:left="420" w:firstLine="420"/>
      </w:pPr>
      <w:r>
        <w:rPr>
          <w:rFonts w:hint="eastAsia"/>
        </w:rPr>
        <w:t>无。</w:t>
      </w:r>
    </w:p>
    <w:p w14:paraId="434ECC54" w14:textId="77777777" w:rsidR="004D0BA7" w:rsidRDefault="004D0BA7" w:rsidP="004D0BA7">
      <w:pPr>
        <w:pStyle w:val="4"/>
        <w:spacing w:before="156" w:after="156"/>
      </w:pPr>
      <w:r>
        <w:rPr>
          <w:rFonts w:hint="eastAsia"/>
        </w:rPr>
        <w:t>【35</w:t>
      </w:r>
      <w:r>
        <w:t>04</w:t>
      </w:r>
      <w:r>
        <w:rPr>
          <w:rFonts w:hint="eastAsia"/>
        </w:rPr>
        <w:t>】商品采购退货</w:t>
      </w:r>
    </w:p>
    <w:p w14:paraId="410182B0" w14:textId="77777777" w:rsidR="004D0BA7" w:rsidRDefault="004D0BA7" w:rsidP="004D0BA7">
      <w:pPr>
        <w:pStyle w:val="5"/>
        <w:spacing w:before="156" w:after="156"/>
      </w:pPr>
      <w:r>
        <w:rPr>
          <w:rFonts w:hint="eastAsia"/>
        </w:rPr>
        <w:t>交易说明</w:t>
      </w:r>
    </w:p>
    <w:p w14:paraId="71FF8169" w14:textId="77777777" w:rsidR="004D0BA7" w:rsidRDefault="004D0BA7" w:rsidP="004D0BA7">
      <w:pPr>
        <w:ind w:firstLine="420"/>
        <w:rPr>
          <w:rFonts w:cs="Times New Roman"/>
          <w:kern w:val="2"/>
        </w:rPr>
      </w:pPr>
      <w:r>
        <w:rPr>
          <w:rFonts w:cs="Times New Roman" w:hint="eastAsia"/>
          <w:kern w:val="2"/>
        </w:rPr>
        <w:t>通过此交易上</w:t>
      </w:r>
      <w:proofErr w:type="gramStart"/>
      <w:r>
        <w:rPr>
          <w:rFonts w:cs="Times New Roman" w:hint="eastAsia"/>
          <w:kern w:val="2"/>
        </w:rPr>
        <w:t>传商品</w:t>
      </w:r>
      <w:proofErr w:type="gramEnd"/>
      <w:r>
        <w:rPr>
          <w:rFonts w:cs="Times New Roman" w:hint="eastAsia"/>
          <w:kern w:val="2"/>
        </w:rPr>
        <w:t>采购退货信息。</w:t>
      </w:r>
    </w:p>
    <w:p w14:paraId="7214936D" w14:textId="77777777" w:rsidR="004D0BA7" w:rsidRDefault="004D0BA7" w:rsidP="004D0BA7">
      <w:pPr>
        <w:pStyle w:val="5"/>
        <w:spacing w:before="156" w:after="156"/>
      </w:pPr>
      <w:r>
        <w:rPr>
          <w:rFonts w:hint="eastAsia"/>
        </w:rPr>
        <w:t>重点说明</w:t>
      </w:r>
    </w:p>
    <w:p w14:paraId="1A68A739" w14:textId="77777777" w:rsidR="004D0BA7" w:rsidRDefault="004D0BA7" w:rsidP="004D0BA7">
      <w:pPr>
        <w:ind w:firstLine="420"/>
        <w:rPr>
          <w:rFonts w:cs="Times New Roman"/>
          <w:kern w:val="2"/>
        </w:rPr>
      </w:pPr>
      <w:r>
        <w:rPr>
          <w:rFonts w:cs="Times New Roman" w:hint="eastAsia"/>
          <w:kern w:val="2"/>
        </w:rPr>
        <w:t>交易输入为单行数据。</w:t>
      </w:r>
    </w:p>
    <w:p w14:paraId="3BE3FB77" w14:textId="77777777" w:rsidR="004D0BA7" w:rsidRDefault="004D0BA7" w:rsidP="004D0BA7">
      <w:pPr>
        <w:pStyle w:val="5"/>
        <w:spacing w:before="156" w:after="156"/>
      </w:pPr>
      <w:r>
        <w:rPr>
          <w:rFonts w:hint="eastAsia"/>
        </w:rPr>
        <w:t>交易对象</w:t>
      </w:r>
    </w:p>
    <w:p w14:paraId="3432E231"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1F1C431A"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A46F2FF" w14:textId="77777777" w:rsidR="004D0BA7" w:rsidRDefault="004D0BA7" w:rsidP="004D0BA7">
      <w:pPr>
        <w:pStyle w:val="5"/>
        <w:spacing w:before="156" w:after="156"/>
      </w:pPr>
      <w:r>
        <w:rPr>
          <w:rFonts w:hint="eastAsia"/>
        </w:rPr>
        <w:t>输入</w:t>
      </w:r>
    </w:p>
    <w:p w14:paraId="2EE4DD1B" w14:textId="506CDABF" w:rsidR="004D0BA7" w:rsidRDefault="004D0BA7" w:rsidP="00F9588E">
      <w:pPr>
        <w:pStyle w:val="a6"/>
        <w:numPr>
          <w:ilvl w:val="0"/>
          <w:numId w:val="26"/>
        </w:numPr>
      </w:pPr>
      <w:r>
        <w:rPr>
          <w:rFonts w:hint="eastAsia"/>
        </w:rPr>
        <w:t>输入（节点标识：</w:t>
      </w:r>
      <w:proofErr w:type="spellStart"/>
      <w:r>
        <w:rPr>
          <w:rFonts w:hint="eastAsia"/>
        </w:rPr>
        <w:t>purcinfo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623"/>
        <w:gridCol w:w="1691"/>
        <w:gridCol w:w="1017"/>
        <w:gridCol w:w="850"/>
        <w:gridCol w:w="709"/>
        <w:gridCol w:w="709"/>
        <w:gridCol w:w="1213"/>
      </w:tblGrid>
      <w:tr w:rsidR="004D0BA7" w14:paraId="68D1F7E2" w14:textId="77777777" w:rsidTr="008C6A0B">
        <w:trPr>
          <w:trHeight w:val="23"/>
          <w:tblHeader/>
        </w:trPr>
        <w:tc>
          <w:tcPr>
            <w:tcW w:w="484" w:type="dxa"/>
            <w:shd w:val="clear" w:color="auto" w:fill="D9D9D9" w:themeFill="background1" w:themeFillShade="D9"/>
            <w:noWrap/>
            <w:vAlign w:val="center"/>
          </w:tcPr>
          <w:p w14:paraId="1D031EB1"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lastRenderedPageBreak/>
              <w:t>序号</w:t>
            </w:r>
          </w:p>
        </w:tc>
        <w:tc>
          <w:tcPr>
            <w:tcW w:w="1623" w:type="dxa"/>
            <w:shd w:val="clear" w:color="auto" w:fill="D9D9D9" w:themeFill="background1" w:themeFillShade="D9"/>
            <w:noWrap/>
            <w:vAlign w:val="center"/>
          </w:tcPr>
          <w:p w14:paraId="1BBD238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691" w:type="dxa"/>
            <w:shd w:val="clear" w:color="auto" w:fill="D9D9D9" w:themeFill="background1" w:themeFillShade="D9"/>
            <w:noWrap/>
            <w:vAlign w:val="center"/>
          </w:tcPr>
          <w:p w14:paraId="4208A08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1017" w:type="dxa"/>
            <w:shd w:val="clear" w:color="auto" w:fill="D9D9D9" w:themeFill="background1" w:themeFillShade="D9"/>
            <w:noWrap/>
            <w:vAlign w:val="center"/>
          </w:tcPr>
          <w:p w14:paraId="600219A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850" w:type="dxa"/>
            <w:shd w:val="clear" w:color="auto" w:fill="D9D9D9" w:themeFill="background1" w:themeFillShade="D9"/>
            <w:noWrap/>
            <w:vAlign w:val="center"/>
          </w:tcPr>
          <w:p w14:paraId="4B9EFCA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09" w:type="dxa"/>
            <w:shd w:val="clear" w:color="auto" w:fill="D9D9D9" w:themeFill="background1" w:themeFillShade="D9"/>
            <w:noWrap/>
            <w:vAlign w:val="center"/>
          </w:tcPr>
          <w:p w14:paraId="2D4E619D"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09" w:type="dxa"/>
            <w:shd w:val="clear" w:color="auto" w:fill="D9D9D9" w:themeFill="background1" w:themeFillShade="D9"/>
            <w:noWrap/>
            <w:vAlign w:val="center"/>
          </w:tcPr>
          <w:p w14:paraId="3303958F"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213" w:type="dxa"/>
            <w:shd w:val="clear" w:color="auto" w:fill="D9D9D9" w:themeFill="background1" w:themeFillShade="D9"/>
            <w:noWrap/>
            <w:vAlign w:val="center"/>
          </w:tcPr>
          <w:p w14:paraId="2B8D5A6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2B885983" w14:textId="77777777" w:rsidTr="008C6A0B">
        <w:trPr>
          <w:trHeight w:val="23"/>
        </w:trPr>
        <w:tc>
          <w:tcPr>
            <w:tcW w:w="484" w:type="dxa"/>
            <w:shd w:val="clear" w:color="auto" w:fill="auto"/>
            <w:noWrap/>
            <w:vAlign w:val="center"/>
          </w:tcPr>
          <w:p w14:paraId="5A1F8A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623" w:type="dxa"/>
            <w:shd w:val="clear" w:color="auto" w:fill="auto"/>
            <w:noWrap/>
            <w:vAlign w:val="center"/>
          </w:tcPr>
          <w:p w14:paraId="070FF09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med_list_codg</w:t>
            </w:r>
            <w:proofErr w:type="spellEnd"/>
          </w:p>
        </w:tc>
        <w:tc>
          <w:tcPr>
            <w:tcW w:w="1691" w:type="dxa"/>
            <w:shd w:val="clear" w:color="auto" w:fill="auto"/>
            <w:noWrap/>
            <w:vAlign w:val="center"/>
          </w:tcPr>
          <w:p w14:paraId="098E9A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医疗目录编码</w:t>
            </w:r>
          </w:p>
        </w:tc>
        <w:tc>
          <w:tcPr>
            <w:tcW w:w="1017" w:type="dxa"/>
            <w:shd w:val="clear" w:color="auto" w:fill="auto"/>
            <w:noWrap/>
            <w:vAlign w:val="center"/>
          </w:tcPr>
          <w:p w14:paraId="3ED421F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B284650"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09" w:type="dxa"/>
            <w:shd w:val="clear" w:color="auto" w:fill="auto"/>
            <w:noWrap/>
            <w:vAlign w:val="center"/>
          </w:tcPr>
          <w:p w14:paraId="031E6AB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40F1C24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15B7140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1889D8F" w14:textId="77777777" w:rsidTr="008C6A0B">
        <w:trPr>
          <w:trHeight w:val="23"/>
        </w:trPr>
        <w:tc>
          <w:tcPr>
            <w:tcW w:w="484" w:type="dxa"/>
            <w:shd w:val="clear" w:color="auto" w:fill="auto"/>
            <w:noWrap/>
            <w:vAlign w:val="center"/>
          </w:tcPr>
          <w:p w14:paraId="28DED1E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623" w:type="dxa"/>
            <w:shd w:val="clear" w:color="auto" w:fill="auto"/>
            <w:noWrap/>
            <w:vAlign w:val="center"/>
          </w:tcPr>
          <w:p w14:paraId="07285B0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fixmedins_hilist_id</w:t>
            </w:r>
            <w:proofErr w:type="spellEnd"/>
          </w:p>
        </w:tc>
        <w:tc>
          <w:tcPr>
            <w:tcW w:w="1691" w:type="dxa"/>
            <w:shd w:val="clear" w:color="auto" w:fill="auto"/>
            <w:noWrap/>
            <w:vAlign w:val="center"/>
          </w:tcPr>
          <w:p w14:paraId="3239AF0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定点医药机构目录编号</w:t>
            </w:r>
          </w:p>
        </w:tc>
        <w:tc>
          <w:tcPr>
            <w:tcW w:w="1017" w:type="dxa"/>
            <w:shd w:val="clear" w:color="auto" w:fill="auto"/>
            <w:noWrap/>
            <w:vAlign w:val="center"/>
          </w:tcPr>
          <w:p w14:paraId="69FD81C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D698DE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9" w:type="dxa"/>
            <w:shd w:val="clear" w:color="auto" w:fill="auto"/>
            <w:noWrap/>
            <w:vAlign w:val="center"/>
          </w:tcPr>
          <w:p w14:paraId="1574ECF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41B3C61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28C2BAE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0400518" w14:textId="77777777" w:rsidTr="008C6A0B">
        <w:trPr>
          <w:trHeight w:val="23"/>
        </w:trPr>
        <w:tc>
          <w:tcPr>
            <w:tcW w:w="484" w:type="dxa"/>
            <w:shd w:val="clear" w:color="auto" w:fill="auto"/>
            <w:noWrap/>
            <w:vAlign w:val="center"/>
          </w:tcPr>
          <w:p w14:paraId="011163E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623" w:type="dxa"/>
            <w:shd w:val="clear" w:color="auto" w:fill="auto"/>
            <w:noWrap/>
            <w:vAlign w:val="center"/>
          </w:tcPr>
          <w:p w14:paraId="1332261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fixmedins_hilist_name</w:t>
            </w:r>
            <w:proofErr w:type="spellEnd"/>
          </w:p>
        </w:tc>
        <w:tc>
          <w:tcPr>
            <w:tcW w:w="1691" w:type="dxa"/>
            <w:shd w:val="clear" w:color="auto" w:fill="auto"/>
            <w:noWrap/>
            <w:vAlign w:val="center"/>
          </w:tcPr>
          <w:p w14:paraId="05EB979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定点医药机构目录名称</w:t>
            </w:r>
          </w:p>
        </w:tc>
        <w:tc>
          <w:tcPr>
            <w:tcW w:w="1017" w:type="dxa"/>
            <w:shd w:val="clear" w:color="auto" w:fill="auto"/>
            <w:noWrap/>
            <w:vAlign w:val="center"/>
          </w:tcPr>
          <w:p w14:paraId="3A238EC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1284CD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09" w:type="dxa"/>
            <w:shd w:val="clear" w:color="auto" w:fill="auto"/>
            <w:noWrap/>
            <w:vAlign w:val="center"/>
          </w:tcPr>
          <w:p w14:paraId="02193B5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1D061A8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0E355D1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ADD6718" w14:textId="77777777" w:rsidTr="008C6A0B">
        <w:trPr>
          <w:trHeight w:val="23"/>
        </w:trPr>
        <w:tc>
          <w:tcPr>
            <w:tcW w:w="484" w:type="dxa"/>
            <w:shd w:val="clear" w:color="auto" w:fill="auto"/>
            <w:noWrap/>
            <w:vAlign w:val="center"/>
          </w:tcPr>
          <w:p w14:paraId="231036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623" w:type="dxa"/>
            <w:shd w:val="clear" w:color="auto" w:fill="auto"/>
            <w:noWrap/>
            <w:vAlign w:val="center"/>
          </w:tcPr>
          <w:p w14:paraId="4006FD3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fixmedins_bchno</w:t>
            </w:r>
            <w:proofErr w:type="spellEnd"/>
          </w:p>
        </w:tc>
        <w:tc>
          <w:tcPr>
            <w:tcW w:w="1691" w:type="dxa"/>
            <w:shd w:val="clear" w:color="auto" w:fill="auto"/>
            <w:noWrap/>
            <w:vAlign w:val="center"/>
          </w:tcPr>
          <w:p w14:paraId="672BFD3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定点医药机构批次流水号</w:t>
            </w:r>
          </w:p>
        </w:tc>
        <w:tc>
          <w:tcPr>
            <w:tcW w:w="1017" w:type="dxa"/>
            <w:shd w:val="clear" w:color="auto" w:fill="auto"/>
            <w:noWrap/>
            <w:vAlign w:val="center"/>
          </w:tcPr>
          <w:p w14:paraId="1D9E9A0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888A17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9" w:type="dxa"/>
            <w:shd w:val="clear" w:color="auto" w:fill="auto"/>
            <w:noWrap/>
            <w:vAlign w:val="center"/>
          </w:tcPr>
          <w:p w14:paraId="5CA81E2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3899FE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06BFE5B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933F92E" w14:textId="77777777" w:rsidTr="008C6A0B">
        <w:trPr>
          <w:trHeight w:val="23"/>
        </w:trPr>
        <w:tc>
          <w:tcPr>
            <w:tcW w:w="484" w:type="dxa"/>
            <w:shd w:val="clear" w:color="auto" w:fill="auto"/>
            <w:noWrap/>
            <w:vAlign w:val="center"/>
          </w:tcPr>
          <w:p w14:paraId="6AC8B89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623" w:type="dxa"/>
            <w:shd w:val="clear" w:color="auto" w:fill="auto"/>
            <w:noWrap/>
            <w:vAlign w:val="center"/>
          </w:tcPr>
          <w:p w14:paraId="315F6861"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spler_name</w:t>
            </w:r>
            <w:proofErr w:type="spellEnd"/>
          </w:p>
        </w:tc>
        <w:tc>
          <w:tcPr>
            <w:tcW w:w="1691" w:type="dxa"/>
            <w:shd w:val="clear" w:color="auto" w:fill="auto"/>
            <w:noWrap/>
            <w:vAlign w:val="center"/>
          </w:tcPr>
          <w:p w14:paraId="3434292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供应商名称</w:t>
            </w:r>
          </w:p>
        </w:tc>
        <w:tc>
          <w:tcPr>
            <w:tcW w:w="1017" w:type="dxa"/>
            <w:shd w:val="clear" w:color="auto" w:fill="auto"/>
            <w:noWrap/>
            <w:vAlign w:val="center"/>
          </w:tcPr>
          <w:p w14:paraId="501AB34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B5D626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09" w:type="dxa"/>
            <w:shd w:val="clear" w:color="auto" w:fill="auto"/>
            <w:noWrap/>
            <w:vAlign w:val="center"/>
          </w:tcPr>
          <w:p w14:paraId="38958DB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5C6AA6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027FBAF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8078C34" w14:textId="77777777" w:rsidTr="008C6A0B">
        <w:trPr>
          <w:trHeight w:val="23"/>
        </w:trPr>
        <w:tc>
          <w:tcPr>
            <w:tcW w:w="484" w:type="dxa"/>
            <w:shd w:val="clear" w:color="auto" w:fill="auto"/>
            <w:noWrap/>
            <w:vAlign w:val="center"/>
          </w:tcPr>
          <w:p w14:paraId="59EB520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623" w:type="dxa"/>
            <w:shd w:val="clear" w:color="auto" w:fill="auto"/>
            <w:noWrap/>
            <w:vAlign w:val="center"/>
          </w:tcPr>
          <w:p w14:paraId="33B77C5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spler_pmtno</w:t>
            </w:r>
            <w:proofErr w:type="spellEnd"/>
          </w:p>
        </w:tc>
        <w:tc>
          <w:tcPr>
            <w:tcW w:w="1691" w:type="dxa"/>
            <w:shd w:val="clear" w:color="auto" w:fill="auto"/>
            <w:noWrap/>
            <w:vAlign w:val="center"/>
          </w:tcPr>
          <w:p w14:paraId="2129D1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供应商许可证号</w:t>
            </w:r>
          </w:p>
        </w:tc>
        <w:tc>
          <w:tcPr>
            <w:tcW w:w="1017" w:type="dxa"/>
            <w:shd w:val="clear" w:color="auto" w:fill="auto"/>
            <w:noWrap/>
            <w:vAlign w:val="center"/>
          </w:tcPr>
          <w:p w14:paraId="5C4D4E3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1CBE057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9" w:type="dxa"/>
            <w:shd w:val="clear" w:color="auto" w:fill="auto"/>
            <w:noWrap/>
            <w:vAlign w:val="center"/>
          </w:tcPr>
          <w:p w14:paraId="40E3B71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7AF49F0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213" w:type="dxa"/>
            <w:shd w:val="clear" w:color="auto" w:fill="auto"/>
            <w:noWrap/>
            <w:vAlign w:val="center"/>
          </w:tcPr>
          <w:p w14:paraId="1587064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0517CC4" w14:textId="77777777" w:rsidTr="008C6A0B">
        <w:trPr>
          <w:trHeight w:val="23"/>
        </w:trPr>
        <w:tc>
          <w:tcPr>
            <w:tcW w:w="484" w:type="dxa"/>
            <w:shd w:val="clear" w:color="auto" w:fill="auto"/>
            <w:noWrap/>
            <w:vAlign w:val="center"/>
          </w:tcPr>
          <w:p w14:paraId="549AA79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623" w:type="dxa"/>
            <w:shd w:val="clear" w:color="auto" w:fill="auto"/>
            <w:noWrap/>
            <w:vAlign w:val="center"/>
          </w:tcPr>
          <w:p w14:paraId="4C1D34A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manu_date</w:t>
            </w:r>
            <w:proofErr w:type="spellEnd"/>
          </w:p>
        </w:tc>
        <w:tc>
          <w:tcPr>
            <w:tcW w:w="1691" w:type="dxa"/>
            <w:shd w:val="clear" w:color="auto" w:fill="auto"/>
            <w:noWrap/>
            <w:vAlign w:val="center"/>
          </w:tcPr>
          <w:p w14:paraId="17791BB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生产日期</w:t>
            </w:r>
          </w:p>
        </w:tc>
        <w:tc>
          <w:tcPr>
            <w:tcW w:w="1017" w:type="dxa"/>
            <w:shd w:val="clear" w:color="auto" w:fill="auto"/>
            <w:noWrap/>
            <w:vAlign w:val="center"/>
          </w:tcPr>
          <w:p w14:paraId="1C28444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4FCFE54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759BC9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7486A07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6BC7854B"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C72906E" w14:textId="77777777" w:rsidTr="008C6A0B">
        <w:trPr>
          <w:trHeight w:val="23"/>
        </w:trPr>
        <w:tc>
          <w:tcPr>
            <w:tcW w:w="484" w:type="dxa"/>
            <w:shd w:val="clear" w:color="auto" w:fill="auto"/>
            <w:noWrap/>
            <w:vAlign w:val="center"/>
          </w:tcPr>
          <w:p w14:paraId="312C420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623" w:type="dxa"/>
            <w:shd w:val="clear" w:color="auto" w:fill="auto"/>
            <w:noWrap/>
            <w:vAlign w:val="center"/>
          </w:tcPr>
          <w:p w14:paraId="09EE8DD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expy_end</w:t>
            </w:r>
            <w:proofErr w:type="spellEnd"/>
          </w:p>
        </w:tc>
        <w:tc>
          <w:tcPr>
            <w:tcW w:w="1691" w:type="dxa"/>
            <w:shd w:val="clear" w:color="auto" w:fill="auto"/>
            <w:noWrap/>
            <w:vAlign w:val="center"/>
          </w:tcPr>
          <w:p w14:paraId="1FC455E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有效期止</w:t>
            </w:r>
          </w:p>
        </w:tc>
        <w:tc>
          <w:tcPr>
            <w:tcW w:w="1017" w:type="dxa"/>
            <w:shd w:val="clear" w:color="auto" w:fill="auto"/>
            <w:noWrap/>
            <w:vAlign w:val="center"/>
          </w:tcPr>
          <w:p w14:paraId="4A1FA4B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3AFE72E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4E8B7FE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58B7B02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19ED3763"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A0C2FFD" w14:textId="77777777" w:rsidTr="008C6A0B">
        <w:trPr>
          <w:trHeight w:val="23"/>
        </w:trPr>
        <w:tc>
          <w:tcPr>
            <w:tcW w:w="484" w:type="dxa"/>
            <w:shd w:val="clear" w:color="auto" w:fill="auto"/>
            <w:noWrap/>
            <w:vAlign w:val="center"/>
          </w:tcPr>
          <w:p w14:paraId="121BA00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623" w:type="dxa"/>
            <w:shd w:val="clear" w:color="auto" w:fill="auto"/>
            <w:noWrap/>
            <w:vAlign w:val="center"/>
          </w:tcPr>
          <w:p w14:paraId="48D7251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finl_trns_pric</w:t>
            </w:r>
            <w:proofErr w:type="spellEnd"/>
          </w:p>
        </w:tc>
        <w:tc>
          <w:tcPr>
            <w:tcW w:w="1691" w:type="dxa"/>
            <w:shd w:val="clear" w:color="auto" w:fill="auto"/>
            <w:noWrap/>
            <w:vAlign w:val="center"/>
          </w:tcPr>
          <w:p w14:paraId="00B73A4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最终成交单价</w:t>
            </w:r>
          </w:p>
        </w:tc>
        <w:tc>
          <w:tcPr>
            <w:tcW w:w="1017" w:type="dxa"/>
            <w:shd w:val="clear" w:color="auto" w:fill="auto"/>
            <w:noWrap/>
            <w:vAlign w:val="center"/>
          </w:tcPr>
          <w:p w14:paraId="104280F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625B5EA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6</w:t>
            </w:r>
          </w:p>
        </w:tc>
        <w:tc>
          <w:tcPr>
            <w:tcW w:w="709" w:type="dxa"/>
            <w:shd w:val="clear" w:color="auto" w:fill="auto"/>
            <w:noWrap/>
            <w:vAlign w:val="center"/>
          </w:tcPr>
          <w:p w14:paraId="664AEB7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6339398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213" w:type="dxa"/>
            <w:shd w:val="clear" w:color="auto" w:fill="auto"/>
            <w:noWrap/>
            <w:vAlign w:val="center"/>
          </w:tcPr>
          <w:p w14:paraId="2561F54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采购/退货单价</w:t>
            </w:r>
          </w:p>
        </w:tc>
      </w:tr>
      <w:tr w:rsidR="004D0BA7" w14:paraId="48A9A59A" w14:textId="77777777" w:rsidTr="008C6A0B">
        <w:trPr>
          <w:trHeight w:val="23"/>
        </w:trPr>
        <w:tc>
          <w:tcPr>
            <w:tcW w:w="484" w:type="dxa"/>
            <w:shd w:val="clear" w:color="auto" w:fill="auto"/>
            <w:noWrap/>
            <w:vAlign w:val="center"/>
          </w:tcPr>
          <w:p w14:paraId="0099CC6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w:t>
            </w:r>
          </w:p>
        </w:tc>
        <w:tc>
          <w:tcPr>
            <w:tcW w:w="1623" w:type="dxa"/>
            <w:shd w:val="clear" w:color="auto" w:fill="auto"/>
            <w:noWrap/>
            <w:vAlign w:val="center"/>
          </w:tcPr>
          <w:p w14:paraId="2743A74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purc_retn_cnt</w:t>
            </w:r>
            <w:proofErr w:type="spellEnd"/>
          </w:p>
        </w:tc>
        <w:tc>
          <w:tcPr>
            <w:tcW w:w="1691" w:type="dxa"/>
            <w:shd w:val="clear" w:color="auto" w:fill="auto"/>
            <w:noWrap/>
            <w:vAlign w:val="center"/>
          </w:tcPr>
          <w:p w14:paraId="6974D4B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采购/退货数量</w:t>
            </w:r>
          </w:p>
        </w:tc>
        <w:tc>
          <w:tcPr>
            <w:tcW w:w="1017" w:type="dxa"/>
            <w:shd w:val="clear" w:color="auto" w:fill="auto"/>
            <w:noWrap/>
            <w:vAlign w:val="center"/>
          </w:tcPr>
          <w:p w14:paraId="42113C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2A5904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4</w:t>
            </w:r>
          </w:p>
        </w:tc>
        <w:tc>
          <w:tcPr>
            <w:tcW w:w="709" w:type="dxa"/>
            <w:shd w:val="clear" w:color="auto" w:fill="auto"/>
            <w:noWrap/>
            <w:vAlign w:val="center"/>
          </w:tcPr>
          <w:p w14:paraId="3413C1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75044DD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412BCECF"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A89209F" w14:textId="77777777" w:rsidTr="008C6A0B">
        <w:trPr>
          <w:trHeight w:val="23"/>
        </w:trPr>
        <w:tc>
          <w:tcPr>
            <w:tcW w:w="484" w:type="dxa"/>
            <w:shd w:val="clear" w:color="auto" w:fill="auto"/>
            <w:noWrap/>
            <w:vAlign w:val="center"/>
          </w:tcPr>
          <w:p w14:paraId="2F42ECF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11</w:t>
            </w:r>
          </w:p>
        </w:tc>
        <w:tc>
          <w:tcPr>
            <w:tcW w:w="1623" w:type="dxa"/>
            <w:shd w:val="clear" w:color="auto" w:fill="auto"/>
            <w:noWrap/>
            <w:vAlign w:val="center"/>
          </w:tcPr>
          <w:p w14:paraId="3588DE4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purc_invo_codg</w:t>
            </w:r>
            <w:proofErr w:type="spellEnd"/>
          </w:p>
        </w:tc>
        <w:tc>
          <w:tcPr>
            <w:tcW w:w="1691" w:type="dxa"/>
            <w:shd w:val="clear" w:color="auto" w:fill="auto"/>
            <w:noWrap/>
            <w:vAlign w:val="center"/>
          </w:tcPr>
          <w:p w14:paraId="5EC30B0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采购发票编码</w:t>
            </w:r>
          </w:p>
        </w:tc>
        <w:tc>
          <w:tcPr>
            <w:tcW w:w="1017" w:type="dxa"/>
            <w:shd w:val="clear" w:color="auto" w:fill="auto"/>
            <w:noWrap/>
            <w:vAlign w:val="center"/>
          </w:tcPr>
          <w:p w14:paraId="7B8AD3D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17EE10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9" w:type="dxa"/>
            <w:shd w:val="clear" w:color="auto" w:fill="auto"/>
            <w:noWrap/>
            <w:vAlign w:val="center"/>
          </w:tcPr>
          <w:p w14:paraId="22FD366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671CF7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213" w:type="dxa"/>
            <w:shd w:val="clear" w:color="auto" w:fill="auto"/>
            <w:noWrap/>
            <w:vAlign w:val="center"/>
          </w:tcPr>
          <w:p w14:paraId="5D3F255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FE0CBD5" w14:textId="77777777" w:rsidTr="008C6A0B">
        <w:trPr>
          <w:trHeight w:val="23"/>
        </w:trPr>
        <w:tc>
          <w:tcPr>
            <w:tcW w:w="484" w:type="dxa"/>
            <w:shd w:val="clear" w:color="auto" w:fill="auto"/>
            <w:noWrap/>
            <w:vAlign w:val="center"/>
          </w:tcPr>
          <w:p w14:paraId="59B56AA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12</w:t>
            </w:r>
          </w:p>
        </w:tc>
        <w:tc>
          <w:tcPr>
            <w:tcW w:w="1623" w:type="dxa"/>
            <w:shd w:val="clear" w:color="auto" w:fill="auto"/>
            <w:noWrap/>
            <w:vAlign w:val="center"/>
          </w:tcPr>
          <w:p w14:paraId="1FCA2C71"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purc_invo_no</w:t>
            </w:r>
            <w:proofErr w:type="spellEnd"/>
          </w:p>
        </w:tc>
        <w:tc>
          <w:tcPr>
            <w:tcW w:w="1691" w:type="dxa"/>
            <w:shd w:val="clear" w:color="auto" w:fill="auto"/>
            <w:noWrap/>
            <w:vAlign w:val="center"/>
          </w:tcPr>
          <w:p w14:paraId="2A17AA5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采购发票号</w:t>
            </w:r>
          </w:p>
        </w:tc>
        <w:tc>
          <w:tcPr>
            <w:tcW w:w="1017" w:type="dxa"/>
            <w:shd w:val="clear" w:color="auto" w:fill="auto"/>
            <w:noWrap/>
            <w:vAlign w:val="center"/>
          </w:tcPr>
          <w:p w14:paraId="68EF9E4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B980A9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9" w:type="dxa"/>
            <w:shd w:val="clear" w:color="auto" w:fill="auto"/>
            <w:noWrap/>
            <w:vAlign w:val="center"/>
          </w:tcPr>
          <w:p w14:paraId="22DB4C4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5209F83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6384273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DDE4244" w14:textId="77777777" w:rsidTr="008C6A0B">
        <w:trPr>
          <w:trHeight w:val="23"/>
        </w:trPr>
        <w:tc>
          <w:tcPr>
            <w:tcW w:w="484" w:type="dxa"/>
            <w:shd w:val="clear" w:color="auto" w:fill="auto"/>
            <w:noWrap/>
            <w:vAlign w:val="center"/>
          </w:tcPr>
          <w:p w14:paraId="4DF8915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13</w:t>
            </w:r>
          </w:p>
        </w:tc>
        <w:tc>
          <w:tcPr>
            <w:tcW w:w="1623" w:type="dxa"/>
            <w:shd w:val="clear" w:color="auto" w:fill="auto"/>
            <w:noWrap/>
            <w:vAlign w:val="center"/>
          </w:tcPr>
          <w:p w14:paraId="53EC336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rx_flag</w:t>
            </w:r>
            <w:proofErr w:type="spellEnd"/>
          </w:p>
        </w:tc>
        <w:tc>
          <w:tcPr>
            <w:tcW w:w="1691" w:type="dxa"/>
            <w:shd w:val="clear" w:color="auto" w:fill="auto"/>
            <w:noWrap/>
            <w:vAlign w:val="center"/>
          </w:tcPr>
          <w:p w14:paraId="277C17B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处方药标志</w:t>
            </w:r>
          </w:p>
        </w:tc>
        <w:tc>
          <w:tcPr>
            <w:tcW w:w="1017" w:type="dxa"/>
            <w:shd w:val="clear" w:color="auto" w:fill="auto"/>
            <w:noWrap/>
            <w:vAlign w:val="center"/>
          </w:tcPr>
          <w:p w14:paraId="5EA6642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05E01F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09" w:type="dxa"/>
            <w:shd w:val="clear" w:color="auto" w:fill="auto"/>
            <w:noWrap/>
            <w:vAlign w:val="center"/>
          </w:tcPr>
          <w:p w14:paraId="217F397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09" w:type="dxa"/>
            <w:shd w:val="clear" w:color="auto" w:fill="auto"/>
            <w:noWrap/>
            <w:vAlign w:val="center"/>
          </w:tcPr>
          <w:p w14:paraId="28CCCCB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53D7838B"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FD2600C" w14:textId="77777777" w:rsidTr="008C6A0B">
        <w:trPr>
          <w:trHeight w:val="23"/>
        </w:trPr>
        <w:tc>
          <w:tcPr>
            <w:tcW w:w="484" w:type="dxa"/>
            <w:shd w:val="clear" w:color="auto" w:fill="auto"/>
            <w:noWrap/>
            <w:vAlign w:val="center"/>
          </w:tcPr>
          <w:p w14:paraId="22A0EB3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14</w:t>
            </w:r>
          </w:p>
        </w:tc>
        <w:tc>
          <w:tcPr>
            <w:tcW w:w="1623" w:type="dxa"/>
            <w:shd w:val="clear" w:color="auto" w:fill="auto"/>
            <w:noWrap/>
            <w:vAlign w:val="center"/>
          </w:tcPr>
          <w:p w14:paraId="126C85E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purc_retn_stoin_time</w:t>
            </w:r>
            <w:proofErr w:type="spellEnd"/>
          </w:p>
        </w:tc>
        <w:tc>
          <w:tcPr>
            <w:tcW w:w="1691" w:type="dxa"/>
            <w:shd w:val="clear" w:color="auto" w:fill="auto"/>
            <w:noWrap/>
            <w:vAlign w:val="center"/>
          </w:tcPr>
          <w:p w14:paraId="6858ED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采购/退货入库时间</w:t>
            </w:r>
          </w:p>
        </w:tc>
        <w:tc>
          <w:tcPr>
            <w:tcW w:w="1017" w:type="dxa"/>
            <w:shd w:val="clear" w:color="auto" w:fill="auto"/>
            <w:noWrap/>
            <w:vAlign w:val="center"/>
          </w:tcPr>
          <w:p w14:paraId="36AE05C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850" w:type="dxa"/>
            <w:shd w:val="clear" w:color="auto" w:fill="auto"/>
            <w:noWrap/>
            <w:vAlign w:val="center"/>
          </w:tcPr>
          <w:p w14:paraId="4D20967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7638E74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000EB59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4F5A21E0"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625DE291" w14:textId="77777777" w:rsidTr="008C6A0B">
        <w:trPr>
          <w:trHeight w:val="23"/>
        </w:trPr>
        <w:tc>
          <w:tcPr>
            <w:tcW w:w="484" w:type="dxa"/>
            <w:shd w:val="clear" w:color="auto" w:fill="auto"/>
            <w:noWrap/>
            <w:vAlign w:val="center"/>
          </w:tcPr>
          <w:p w14:paraId="54BB93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15</w:t>
            </w:r>
          </w:p>
        </w:tc>
        <w:tc>
          <w:tcPr>
            <w:tcW w:w="1623" w:type="dxa"/>
            <w:shd w:val="clear" w:color="auto" w:fill="auto"/>
            <w:noWrap/>
            <w:vAlign w:val="center"/>
          </w:tcPr>
          <w:p w14:paraId="3B120D7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purc_retn_opter_name</w:t>
            </w:r>
            <w:proofErr w:type="spellEnd"/>
          </w:p>
        </w:tc>
        <w:tc>
          <w:tcPr>
            <w:tcW w:w="1691" w:type="dxa"/>
            <w:shd w:val="clear" w:color="auto" w:fill="auto"/>
            <w:noWrap/>
            <w:vAlign w:val="center"/>
          </w:tcPr>
          <w:p w14:paraId="3E9A5EA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采购/退货经办人姓名</w:t>
            </w:r>
          </w:p>
        </w:tc>
        <w:tc>
          <w:tcPr>
            <w:tcW w:w="1017" w:type="dxa"/>
            <w:shd w:val="clear" w:color="auto" w:fill="auto"/>
            <w:noWrap/>
            <w:vAlign w:val="center"/>
          </w:tcPr>
          <w:p w14:paraId="432ED64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76DF744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9" w:type="dxa"/>
            <w:shd w:val="clear" w:color="auto" w:fill="auto"/>
            <w:noWrap/>
            <w:vAlign w:val="center"/>
          </w:tcPr>
          <w:p w14:paraId="757CA5C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49EFAE8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213" w:type="dxa"/>
            <w:shd w:val="clear" w:color="auto" w:fill="auto"/>
            <w:noWrap/>
            <w:vAlign w:val="center"/>
          </w:tcPr>
          <w:p w14:paraId="0B088EE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6BAD427" w14:textId="77777777" w:rsidTr="008C6A0B">
        <w:trPr>
          <w:trHeight w:val="23"/>
        </w:trPr>
        <w:tc>
          <w:tcPr>
            <w:tcW w:w="484" w:type="dxa"/>
            <w:shd w:val="clear" w:color="auto" w:fill="auto"/>
            <w:noWrap/>
            <w:vAlign w:val="center"/>
          </w:tcPr>
          <w:p w14:paraId="46C9C18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p>
        </w:tc>
        <w:tc>
          <w:tcPr>
            <w:tcW w:w="1623" w:type="dxa"/>
            <w:shd w:val="clear" w:color="auto" w:fill="auto"/>
            <w:noWrap/>
            <w:vAlign w:val="center"/>
          </w:tcPr>
          <w:p w14:paraId="4512EEC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691" w:type="dxa"/>
            <w:shd w:val="clear" w:color="auto" w:fill="auto"/>
            <w:noWrap/>
            <w:vAlign w:val="center"/>
          </w:tcPr>
          <w:p w14:paraId="025F16B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1017" w:type="dxa"/>
            <w:shd w:val="clear" w:color="auto" w:fill="auto"/>
            <w:noWrap/>
            <w:vAlign w:val="center"/>
          </w:tcPr>
          <w:p w14:paraId="14F857A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1648943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09" w:type="dxa"/>
            <w:shd w:val="clear" w:color="auto" w:fill="auto"/>
            <w:noWrap/>
            <w:vAlign w:val="center"/>
          </w:tcPr>
          <w:p w14:paraId="7969EE7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9" w:type="dxa"/>
            <w:shd w:val="clear" w:color="auto" w:fill="auto"/>
            <w:noWrap/>
            <w:vAlign w:val="center"/>
          </w:tcPr>
          <w:p w14:paraId="6FED72A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213" w:type="dxa"/>
            <w:shd w:val="clear" w:color="auto" w:fill="auto"/>
            <w:noWrap/>
            <w:vAlign w:val="center"/>
          </w:tcPr>
          <w:p w14:paraId="0354C94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3006DC4" w14:textId="77777777" w:rsidTr="008C6A0B">
        <w:trPr>
          <w:trHeight w:val="23"/>
        </w:trPr>
        <w:tc>
          <w:tcPr>
            <w:tcW w:w="484" w:type="dxa"/>
            <w:shd w:val="clear" w:color="auto" w:fill="auto"/>
            <w:noWrap/>
            <w:vAlign w:val="center"/>
          </w:tcPr>
          <w:p w14:paraId="2869C5D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1623" w:type="dxa"/>
            <w:shd w:val="clear" w:color="auto" w:fill="auto"/>
            <w:noWrap/>
            <w:vAlign w:val="center"/>
          </w:tcPr>
          <w:p w14:paraId="7CD6D81C"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medins_prod_purc_no</w:t>
            </w:r>
            <w:proofErr w:type="spellEnd"/>
          </w:p>
        </w:tc>
        <w:tc>
          <w:tcPr>
            <w:tcW w:w="1691" w:type="dxa"/>
            <w:shd w:val="clear" w:color="auto" w:fill="auto"/>
            <w:noWrap/>
            <w:vAlign w:val="center"/>
          </w:tcPr>
          <w:p w14:paraId="592DADA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商品采购流水号</w:t>
            </w:r>
          </w:p>
        </w:tc>
        <w:tc>
          <w:tcPr>
            <w:tcW w:w="1017" w:type="dxa"/>
            <w:shd w:val="clear" w:color="auto" w:fill="auto"/>
            <w:noWrap/>
            <w:vAlign w:val="center"/>
          </w:tcPr>
          <w:p w14:paraId="486C70E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33545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9" w:type="dxa"/>
            <w:shd w:val="clear" w:color="auto" w:fill="auto"/>
            <w:noWrap/>
            <w:vAlign w:val="center"/>
          </w:tcPr>
          <w:p w14:paraId="2DB0C24A" w14:textId="77777777" w:rsidR="004D0BA7" w:rsidRDefault="004D0BA7" w:rsidP="008C6A0B">
            <w:pPr>
              <w:spacing w:line="240" w:lineRule="auto"/>
              <w:ind w:firstLineChars="0" w:firstLine="0"/>
              <w:jc w:val="center"/>
              <w:rPr>
                <w:color w:val="000000"/>
                <w:sz w:val="18"/>
                <w:szCs w:val="18"/>
              </w:rPr>
            </w:pPr>
          </w:p>
        </w:tc>
        <w:tc>
          <w:tcPr>
            <w:tcW w:w="709" w:type="dxa"/>
            <w:shd w:val="clear" w:color="auto" w:fill="auto"/>
            <w:noWrap/>
            <w:vAlign w:val="center"/>
          </w:tcPr>
          <w:p w14:paraId="711A5B83" w14:textId="77777777" w:rsidR="004D0BA7" w:rsidRDefault="004D0BA7" w:rsidP="008C6A0B">
            <w:pPr>
              <w:spacing w:line="240" w:lineRule="auto"/>
              <w:ind w:firstLineChars="0" w:firstLine="0"/>
              <w:jc w:val="center"/>
              <w:rPr>
                <w:color w:val="000000"/>
                <w:sz w:val="18"/>
                <w:szCs w:val="18"/>
              </w:rPr>
            </w:pPr>
          </w:p>
        </w:tc>
        <w:tc>
          <w:tcPr>
            <w:tcW w:w="1213" w:type="dxa"/>
            <w:shd w:val="clear" w:color="auto" w:fill="auto"/>
            <w:noWrap/>
            <w:vAlign w:val="center"/>
          </w:tcPr>
          <w:p w14:paraId="1B359E23" w14:textId="77777777" w:rsidR="004D0BA7" w:rsidRDefault="004D0BA7" w:rsidP="008C6A0B">
            <w:pPr>
              <w:spacing w:line="240" w:lineRule="auto"/>
              <w:ind w:firstLineChars="0" w:firstLine="0"/>
              <w:jc w:val="left"/>
              <w:rPr>
                <w:color w:val="000000"/>
                <w:sz w:val="18"/>
                <w:szCs w:val="18"/>
              </w:rPr>
            </w:pPr>
          </w:p>
        </w:tc>
      </w:tr>
    </w:tbl>
    <w:p w14:paraId="727FFC39" w14:textId="77777777" w:rsidR="004D0BA7" w:rsidRDefault="004D0BA7" w:rsidP="004D0BA7">
      <w:pPr>
        <w:pStyle w:val="5"/>
        <w:spacing w:before="156" w:after="156"/>
      </w:pPr>
      <w:r>
        <w:rPr>
          <w:rFonts w:hint="eastAsia"/>
        </w:rPr>
        <w:t>输出</w:t>
      </w:r>
    </w:p>
    <w:p w14:paraId="32FC1902" w14:textId="77777777" w:rsidR="004D0BA7" w:rsidRDefault="004D0BA7" w:rsidP="004D0BA7">
      <w:pPr>
        <w:ind w:left="420" w:firstLine="420"/>
      </w:pPr>
      <w:r>
        <w:rPr>
          <w:rFonts w:hint="eastAsia"/>
        </w:rPr>
        <w:t>无。</w:t>
      </w:r>
    </w:p>
    <w:p w14:paraId="0C5836C6" w14:textId="77777777" w:rsidR="004D0BA7" w:rsidRDefault="004D0BA7" w:rsidP="004D0BA7">
      <w:pPr>
        <w:pStyle w:val="4"/>
        <w:spacing w:before="156" w:after="156"/>
      </w:pPr>
      <w:r>
        <w:rPr>
          <w:rFonts w:hint="eastAsia"/>
        </w:rPr>
        <w:t>【35</w:t>
      </w:r>
      <w:r>
        <w:t>05</w:t>
      </w:r>
      <w:r>
        <w:rPr>
          <w:rFonts w:hint="eastAsia"/>
        </w:rPr>
        <w:t>】商品销售</w:t>
      </w:r>
    </w:p>
    <w:p w14:paraId="2F3A03A0" w14:textId="77777777" w:rsidR="004D0BA7" w:rsidRDefault="004D0BA7" w:rsidP="004D0BA7">
      <w:pPr>
        <w:pStyle w:val="5"/>
        <w:spacing w:before="156" w:after="156"/>
      </w:pPr>
      <w:r>
        <w:rPr>
          <w:rFonts w:hint="eastAsia"/>
        </w:rPr>
        <w:t>交易说明</w:t>
      </w:r>
    </w:p>
    <w:p w14:paraId="5FA9E5B8" w14:textId="77777777" w:rsidR="004D0BA7" w:rsidRDefault="004D0BA7" w:rsidP="004D0BA7">
      <w:pPr>
        <w:ind w:firstLine="420"/>
        <w:rPr>
          <w:rFonts w:cs="Times New Roman"/>
          <w:kern w:val="2"/>
        </w:rPr>
      </w:pPr>
      <w:r>
        <w:rPr>
          <w:rFonts w:cs="Times New Roman" w:hint="eastAsia"/>
          <w:kern w:val="2"/>
        </w:rPr>
        <w:t>通过此交易上</w:t>
      </w:r>
      <w:proofErr w:type="gramStart"/>
      <w:r>
        <w:rPr>
          <w:rFonts w:cs="Times New Roman" w:hint="eastAsia"/>
          <w:kern w:val="2"/>
        </w:rPr>
        <w:t>传商品</w:t>
      </w:r>
      <w:proofErr w:type="gramEnd"/>
      <w:r>
        <w:rPr>
          <w:rFonts w:cs="Times New Roman" w:hint="eastAsia"/>
          <w:kern w:val="2"/>
        </w:rPr>
        <w:t>销售信息。</w:t>
      </w:r>
    </w:p>
    <w:p w14:paraId="13DEA075" w14:textId="77777777" w:rsidR="004D0BA7" w:rsidRDefault="004D0BA7" w:rsidP="004D0BA7">
      <w:pPr>
        <w:pStyle w:val="5"/>
        <w:spacing w:before="156" w:after="156"/>
      </w:pPr>
      <w:r>
        <w:rPr>
          <w:rFonts w:hint="eastAsia"/>
        </w:rPr>
        <w:t>重点说明</w:t>
      </w:r>
    </w:p>
    <w:p w14:paraId="5EBE6F76" w14:textId="77777777" w:rsidR="004D0BA7" w:rsidRDefault="004D0BA7" w:rsidP="004D0BA7">
      <w:pPr>
        <w:ind w:firstLine="420"/>
        <w:rPr>
          <w:rFonts w:cs="Times New Roman"/>
          <w:kern w:val="2"/>
        </w:rPr>
      </w:pPr>
      <w:r>
        <w:rPr>
          <w:rFonts w:cs="Times New Roman" w:hint="eastAsia"/>
          <w:kern w:val="2"/>
        </w:rPr>
        <w:t>交易输入为单行数据。</w:t>
      </w:r>
    </w:p>
    <w:p w14:paraId="4AC6DC3B" w14:textId="77777777" w:rsidR="004D0BA7" w:rsidRDefault="004D0BA7" w:rsidP="004D0BA7">
      <w:pPr>
        <w:pStyle w:val="5"/>
        <w:spacing w:before="156" w:after="156"/>
      </w:pPr>
      <w:r>
        <w:rPr>
          <w:rFonts w:hint="eastAsia"/>
        </w:rPr>
        <w:lastRenderedPageBreak/>
        <w:t>交易对象</w:t>
      </w:r>
    </w:p>
    <w:p w14:paraId="49FB9F85"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55239439"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0FA1F8E" w14:textId="77777777" w:rsidR="004D0BA7" w:rsidRDefault="004D0BA7" w:rsidP="004D0BA7">
      <w:pPr>
        <w:pStyle w:val="5"/>
        <w:spacing w:before="156" w:after="156"/>
      </w:pPr>
      <w:r>
        <w:rPr>
          <w:rFonts w:hint="eastAsia"/>
        </w:rPr>
        <w:t>输入</w:t>
      </w:r>
    </w:p>
    <w:p w14:paraId="2699640D" w14:textId="79CCBC33" w:rsidR="004D0BA7" w:rsidRDefault="004D0BA7" w:rsidP="00F9588E">
      <w:pPr>
        <w:pStyle w:val="a6"/>
        <w:numPr>
          <w:ilvl w:val="0"/>
          <w:numId w:val="26"/>
        </w:numPr>
      </w:pPr>
      <w:r>
        <w:rPr>
          <w:rFonts w:hint="eastAsia"/>
        </w:rPr>
        <w:t>输入（节点标识：</w:t>
      </w:r>
      <w:proofErr w:type="spellStart"/>
      <w:r>
        <w:rPr>
          <w:rFonts w:hint="eastAsia"/>
        </w:rPr>
        <w:t>selinfo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625"/>
        <w:gridCol w:w="1692"/>
        <w:gridCol w:w="1155"/>
        <w:gridCol w:w="851"/>
        <w:gridCol w:w="708"/>
        <w:gridCol w:w="710"/>
        <w:gridCol w:w="1070"/>
      </w:tblGrid>
      <w:tr w:rsidR="004D0BA7" w14:paraId="4EC91785" w14:textId="77777777" w:rsidTr="008C6A0B">
        <w:trPr>
          <w:trHeight w:val="23"/>
          <w:tblHeader/>
        </w:trPr>
        <w:tc>
          <w:tcPr>
            <w:tcW w:w="485" w:type="dxa"/>
            <w:shd w:val="clear" w:color="auto" w:fill="D9D9D9" w:themeFill="background1" w:themeFillShade="D9"/>
            <w:noWrap/>
            <w:vAlign w:val="center"/>
          </w:tcPr>
          <w:p w14:paraId="65A01BEA"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625" w:type="dxa"/>
            <w:shd w:val="clear" w:color="auto" w:fill="D9D9D9" w:themeFill="background1" w:themeFillShade="D9"/>
            <w:noWrap/>
            <w:vAlign w:val="center"/>
          </w:tcPr>
          <w:p w14:paraId="4A5BCE01"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692" w:type="dxa"/>
            <w:shd w:val="clear" w:color="auto" w:fill="D9D9D9" w:themeFill="background1" w:themeFillShade="D9"/>
            <w:noWrap/>
            <w:vAlign w:val="center"/>
          </w:tcPr>
          <w:p w14:paraId="3EFAC8B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1155" w:type="dxa"/>
            <w:shd w:val="clear" w:color="auto" w:fill="D9D9D9" w:themeFill="background1" w:themeFillShade="D9"/>
            <w:noWrap/>
            <w:vAlign w:val="center"/>
          </w:tcPr>
          <w:p w14:paraId="35F2F1D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851" w:type="dxa"/>
            <w:shd w:val="clear" w:color="auto" w:fill="D9D9D9" w:themeFill="background1" w:themeFillShade="D9"/>
            <w:noWrap/>
            <w:vAlign w:val="center"/>
          </w:tcPr>
          <w:p w14:paraId="4434AB62"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708" w:type="dxa"/>
            <w:shd w:val="clear" w:color="auto" w:fill="D9D9D9" w:themeFill="background1" w:themeFillShade="D9"/>
            <w:noWrap/>
            <w:vAlign w:val="center"/>
          </w:tcPr>
          <w:p w14:paraId="339FA61E"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10" w:type="dxa"/>
            <w:shd w:val="clear" w:color="auto" w:fill="D9D9D9" w:themeFill="background1" w:themeFillShade="D9"/>
            <w:noWrap/>
            <w:vAlign w:val="center"/>
          </w:tcPr>
          <w:p w14:paraId="0EB4ACB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070" w:type="dxa"/>
            <w:shd w:val="clear" w:color="auto" w:fill="D9D9D9" w:themeFill="background1" w:themeFillShade="D9"/>
            <w:noWrap/>
            <w:vAlign w:val="center"/>
          </w:tcPr>
          <w:p w14:paraId="445367FC"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00328D0E" w14:textId="77777777" w:rsidTr="008C6A0B">
        <w:trPr>
          <w:trHeight w:val="23"/>
        </w:trPr>
        <w:tc>
          <w:tcPr>
            <w:tcW w:w="485" w:type="dxa"/>
            <w:shd w:val="clear" w:color="auto" w:fill="auto"/>
            <w:noWrap/>
            <w:vAlign w:val="center"/>
          </w:tcPr>
          <w:p w14:paraId="139835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625" w:type="dxa"/>
            <w:shd w:val="clear" w:color="auto" w:fill="auto"/>
            <w:noWrap/>
            <w:vAlign w:val="center"/>
          </w:tcPr>
          <w:p w14:paraId="5149C78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med_list_codg</w:t>
            </w:r>
            <w:proofErr w:type="spellEnd"/>
          </w:p>
        </w:tc>
        <w:tc>
          <w:tcPr>
            <w:tcW w:w="1692" w:type="dxa"/>
            <w:shd w:val="clear" w:color="auto" w:fill="auto"/>
            <w:noWrap/>
            <w:vAlign w:val="center"/>
          </w:tcPr>
          <w:p w14:paraId="1678067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医疗目录编码</w:t>
            </w:r>
          </w:p>
        </w:tc>
        <w:tc>
          <w:tcPr>
            <w:tcW w:w="1155" w:type="dxa"/>
            <w:shd w:val="clear" w:color="auto" w:fill="auto"/>
            <w:noWrap/>
            <w:vAlign w:val="center"/>
          </w:tcPr>
          <w:p w14:paraId="159DED1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69C37C2"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08" w:type="dxa"/>
            <w:shd w:val="clear" w:color="auto" w:fill="auto"/>
            <w:noWrap/>
            <w:vAlign w:val="center"/>
          </w:tcPr>
          <w:p w14:paraId="1213E91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20E2DCF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3A44E5D9"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E03C4AD" w14:textId="77777777" w:rsidTr="008C6A0B">
        <w:trPr>
          <w:trHeight w:val="23"/>
        </w:trPr>
        <w:tc>
          <w:tcPr>
            <w:tcW w:w="485" w:type="dxa"/>
            <w:shd w:val="clear" w:color="auto" w:fill="auto"/>
            <w:noWrap/>
            <w:vAlign w:val="center"/>
          </w:tcPr>
          <w:p w14:paraId="2E59EFA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625" w:type="dxa"/>
            <w:shd w:val="clear" w:color="auto" w:fill="auto"/>
            <w:noWrap/>
            <w:vAlign w:val="center"/>
          </w:tcPr>
          <w:p w14:paraId="4B4CDCC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fixmedins_hilist_id</w:t>
            </w:r>
            <w:proofErr w:type="spellEnd"/>
          </w:p>
        </w:tc>
        <w:tc>
          <w:tcPr>
            <w:tcW w:w="1692" w:type="dxa"/>
            <w:shd w:val="clear" w:color="auto" w:fill="auto"/>
            <w:noWrap/>
            <w:vAlign w:val="center"/>
          </w:tcPr>
          <w:p w14:paraId="5EBD813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定点医药机构目录编号</w:t>
            </w:r>
          </w:p>
        </w:tc>
        <w:tc>
          <w:tcPr>
            <w:tcW w:w="1155" w:type="dxa"/>
            <w:shd w:val="clear" w:color="auto" w:fill="auto"/>
            <w:noWrap/>
            <w:vAlign w:val="center"/>
          </w:tcPr>
          <w:p w14:paraId="2714436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F698C8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1F40B19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0FE8ED0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75DB02B5"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D45F503" w14:textId="77777777" w:rsidTr="008C6A0B">
        <w:trPr>
          <w:trHeight w:val="23"/>
        </w:trPr>
        <w:tc>
          <w:tcPr>
            <w:tcW w:w="485" w:type="dxa"/>
            <w:shd w:val="clear" w:color="auto" w:fill="auto"/>
            <w:noWrap/>
            <w:vAlign w:val="center"/>
          </w:tcPr>
          <w:p w14:paraId="219D027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625" w:type="dxa"/>
            <w:shd w:val="clear" w:color="auto" w:fill="auto"/>
            <w:noWrap/>
            <w:vAlign w:val="center"/>
          </w:tcPr>
          <w:p w14:paraId="1F74F63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fixmedins_hilist_name</w:t>
            </w:r>
            <w:proofErr w:type="spellEnd"/>
          </w:p>
        </w:tc>
        <w:tc>
          <w:tcPr>
            <w:tcW w:w="1692" w:type="dxa"/>
            <w:shd w:val="clear" w:color="auto" w:fill="auto"/>
            <w:noWrap/>
            <w:vAlign w:val="center"/>
          </w:tcPr>
          <w:p w14:paraId="6517358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定点医药机构目录名称</w:t>
            </w:r>
          </w:p>
        </w:tc>
        <w:tc>
          <w:tcPr>
            <w:tcW w:w="1155" w:type="dxa"/>
            <w:shd w:val="clear" w:color="auto" w:fill="auto"/>
            <w:noWrap/>
            <w:vAlign w:val="center"/>
          </w:tcPr>
          <w:p w14:paraId="466EA00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CFD96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708" w:type="dxa"/>
            <w:shd w:val="clear" w:color="auto" w:fill="auto"/>
            <w:noWrap/>
            <w:vAlign w:val="center"/>
          </w:tcPr>
          <w:p w14:paraId="47954F9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461AD66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0EA00E0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314E404" w14:textId="77777777" w:rsidTr="008C6A0B">
        <w:trPr>
          <w:trHeight w:val="23"/>
        </w:trPr>
        <w:tc>
          <w:tcPr>
            <w:tcW w:w="485" w:type="dxa"/>
            <w:shd w:val="clear" w:color="auto" w:fill="auto"/>
            <w:noWrap/>
            <w:vAlign w:val="center"/>
          </w:tcPr>
          <w:p w14:paraId="6FD533D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625" w:type="dxa"/>
            <w:shd w:val="clear" w:color="auto" w:fill="auto"/>
            <w:noWrap/>
            <w:vAlign w:val="center"/>
          </w:tcPr>
          <w:p w14:paraId="6133222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fixmedins_bchno</w:t>
            </w:r>
            <w:proofErr w:type="spellEnd"/>
          </w:p>
        </w:tc>
        <w:tc>
          <w:tcPr>
            <w:tcW w:w="1692" w:type="dxa"/>
            <w:shd w:val="clear" w:color="auto" w:fill="auto"/>
            <w:noWrap/>
            <w:vAlign w:val="center"/>
          </w:tcPr>
          <w:p w14:paraId="01B180F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定点医药机构批次流水号</w:t>
            </w:r>
          </w:p>
        </w:tc>
        <w:tc>
          <w:tcPr>
            <w:tcW w:w="1155" w:type="dxa"/>
            <w:shd w:val="clear" w:color="auto" w:fill="auto"/>
            <w:noWrap/>
            <w:vAlign w:val="center"/>
          </w:tcPr>
          <w:p w14:paraId="11AC6A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E7BBF6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0C69A6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4C1DF5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346A74F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9D2E7FE" w14:textId="77777777" w:rsidTr="008C6A0B">
        <w:trPr>
          <w:trHeight w:val="23"/>
        </w:trPr>
        <w:tc>
          <w:tcPr>
            <w:tcW w:w="485" w:type="dxa"/>
            <w:shd w:val="clear" w:color="auto" w:fill="auto"/>
            <w:noWrap/>
            <w:vAlign w:val="center"/>
          </w:tcPr>
          <w:p w14:paraId="037C5C9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625" w:type="dxa"/>
            <w:shd w:val="clear" w:color="auto" w:fill="auto"/>
            <w:noWrap/>
            <w:vAlign w:val="center"/>
          </w:tcPr>
          <w:p w14:paraId="54F8354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prsc_dr_cert_type</w:t>
            </w:r>
            <w:proofErr w:type="spellEnd"/>
          </w:p>
        </w:tc>
        <w:tc>
          <w:tcPr>
            <w:tcW w:w="1692" w:type="dxa"/>
            <w:shd w:val="clear" w:color="auto" w:fill="auto"/>
            <w:noWrap/>
            <w:vAlign w:val="center"/>
          </w:tcPr>
          <w:p w14:paraId="51203E9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开方医师证件类型</w:t>
            </w:r>
          </w:p>
        </w:tc>
        <w:tc>
          <w:tcPr>
            <w:tcW w:w="1155" w:type="dxa"/>
            <w:shd w:val="clear" w:color="auto" w:fill="auto"/>
            <w:noWrap/>
            <w:vAlign w:val="center"/>
          </w:tcPr>
          <w:p w14:paraId="5D0D9B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E14ECE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08" w:type="dxa"/>
            <w:shd w:val="clear" w:color="auto" w:fill="auto"/>
            <w:noWrap/>
            <w:vAlign w:val="center"/>
          </w:tcPr>
          <w:p w14:paraId="33D21A3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1E455D6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661DA1B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参照人员证件类型</w:t>
            </w:r>
          </w:p>
        </w:tc>
      </w:tr>
      <w:tr w:rsidR="004D0BA7" w14:paraId="192F3CAC" w14:textId="77777777" w:rsidTr="008C6A0B">
        <w:trPr>
          <w:trHeight w:val="23"/>
        </w:trPr>
        <w:tc>
          <w:tcPr>
            <w:tcW w:w="485" w:type="dxa"/>
            <w:shd w:val="clear" w:color="auto" w:fill="auto"/>
            <w:noWrap/>
            <w:vAlign w:val="center"/>
          </w:tcPr>
          <w:p w14:paraId="4B1AB9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625" w:type="dxa"/>
            <w:shd w:val="clear" w:color="auto" w:fill="auto"/>
            <w:noWrap/>
            <w:vAlign w:val="center"/>
          </w:tcPr>
          <w:p w14:paraId="5B441B3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prsc_dr_certno</w:t>
            </w:r>
            <w:proofErr w:type="spellEnd"/>
          </w:p>
        </w:tc>
        <w:tc>
          <w:tcPr>
            <w:tcW w:w="1692" w:type="dxa"/>
            <w:shd w:val="clear" w:color="auto" w:fill="auto"/>
            <w:noWrap/>
            <w:vAlign w:val="center"/>
          </w:tcPr>
          <w:p w14:paraId="5ED3D4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开方医师证件号码</w:t>
            </w:r>
          </w:p>
        </w:tc>
        <w:tc>
          <w:tcPr>
            <w:tcW w:w="1155" w:type="dxa"/>
            <w:shd w:val="clear" w:color="auto" w:fill="auto"/>
            <w:noWrap/>
            <w:vAlign w:val="center"/>
          </w:tcPr>
          <w:p w14:paraId="7F80D1F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C02D87B"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08" w:type="dxa"/>
            <w:shd w:val="clear" w:color="auto" w:fill="auto"/>
            <w:noWrap/>
            <w:vAlign w:val="center"/>
          </w:tcPr>
          <w:p w14:paraId="6437969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4397EEC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36B0015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B9D4817" w14:textId="77777777" w:rsidTr="008C6A0B">
        <w:trPr>
          <w:trHeight w:val="23"/>
        </w:trPr>
        <w:tc>
          <w:tcPr>
            <w:tcW w:w="485" w:type="dxa"/>
            <w:shd w:val="clear" w:color="auto" w:fill="auto"/>
            <w:noWrap/>
            <w:vAlign w:val="center"/>
          </w:tcPr>
          <w:p w14:paraId="4437477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625" w:type="dxa"/>
            <w:shd w:val="clear" w:color="auto" w:fill="auto"/>
            <w:noWrap/>
            <w:vAlign w:val="center"/>
          </w:tcPr>
          <w:p w14:paraId="17BD3D7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prsc_dr_name</w:t>
            </w:r>
            <w:proofErr w:type="spellEnd"/>
          </w:p>
        </w:tc>
        <w:tc>
          <w:tcPr>
            <w:tcW w:w="1692" w:type="dxa"/>
            <w:shd w:val="clear" w:color="auto" w:fill="auto"/>
            <w:noWrap/>
            <w:vAlign w:val="center"/>
          </w:tcPr>
          <w:p w14:paraId="51EB5ED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开方医师姓名</w:t>
            </w:r>
          </w:p>
        </w:tc>
        <w:tc>
          <w:tcPr>
            <w:tcW w:w="1155" w:type="dxa"/>
            <w:shd w:val="clear" w:color="auto" w:fill="auto"/>
            <w:noWrap/>
            <w:vAlign w:val="center"/>
          </w:tcPr>
          <w:p w14:paraId="4DA20D7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5CEB39E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8" w:type="dxa"/>
            <w:shd w:val="clear" w:color="auto" w:fill="auto"/>
            <w:noWrap/>
            <w:vAlign w:val="center"/>
          </w:tcPr>
          <w:p w14:paraId="47199BE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C7DC0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3F49570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6CC1F87" w14:textId="77777777" w:rsidTr="008C6A0B">
        <w:trPr>
          <w:trHeight w:val="23"/>
        </w:trPr>
        <w:tc>
          <w:tcPr>
            <w:tcW w:w="485" w:type="dxa"/>
            <w:shd w:val="clear" w:color="auto" w:fill="auto"/>
            <w:noWrap/>
            <w:vAlign w:val="center"/>
          </w:tcPr>
          <w:p w14:paraId="5BE3874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625" w:type="dxa"/>
            <w:shd w:val="clear" w:color="auto" w:fill="auto"/>
            <w:noWrap/>
            <w:vAlign w:val="center"/>
          </w:tcPr>
          <w:p w14:paraId="42CA730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phar_cert_type</w:t>
            </w:r>
            <w:proofErr w:type="spellEnd"/>
          </w:p>
        </w:tc>
        <w:tc>
          <w:tcPr>
            <w:tcW w:w="1692" w:type="dxa"/>
            <w:shd w:val="clear" w:color="auto" w:fill="auto"/>
            <w:noWrap/>
            <w:vAlign w:val="center"/>
          </w:tcPr>
          <w:p w14:paraId="6BAAEBF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药师证件类型</w:t>
            </w:r>
          </w:p>
        </w:tc>
        <w:tc>
          <w:tcPr>
            <w:tcW w:w="1155" w:type="dxa"/>
            <w:shd w:val="clear" w:color="auto" w:fill="auto"/>
            <w:noWrap/>
            <w:vAlign w:val="center"/>
          </w:tcPr>
          <w:p w14:paraId="172C48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8D5711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08" w:type="dxa"/>
            <w:shd w:val="clear" w:color="auto" w:fill="auto"/>
            <w:noWrap/>
            <w:vAlign w:val="center"/>
          </w:tcPr>
          <w:p w14:paraId="4F60730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422A583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6D873368"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参照人员证件类型</w:t>
            </w:r>
          </w:p>
        </w:tc>
      </w:tr>
      <w:tr w:rsidR="004D0BA7" w14:paraId="1F6FD69C" w14:textId="77777777" w:rsidTr="008C6A0B">
        <w:trPr>
          <w:trHeight w:val="23"/>
        </w:trPr>
        <w:tc>
          <w:tcPr>
            <w:tcW w:w="485" w:type="dxa"/>
            <w:shd w:val="clear" w:color="auto" w:fill="auto"/>
            <w:noWrap/>
            <w:vAlign w:val="center"/>
          </w:tcPr>
          <w:p w14:paraId="0FE27CE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625" w:type="dxa"/>
            <w:shd w:val="clear" w:color="auto" w:fill="auto"/>
            <w:noWrap/>
            <w:vAlign w:val="center"/>
          </w:tcPr>
          <w:p w14:paraId="7EDE4AF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phar_certno</w:t>
            </w:r>
            <w:proofErr w:type="spellEnd"/>
          </w:p>
        </w:tc>
        <w:tc>
          <w:tcPr>
            <w:tcW w:w="1692" w:type="dxa"/>
            <w:shd w:val="clear" w:color="auto" w:fill="auto"/>
            <w:noWrap/>
            <w:vAlign w:val="center"/>
          </w:tcPr>
          <w:p w14:paraId="30EE9D2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药师证件号码</w:t>
            </w:r>
          </w:p>
        </w:tc>
        <w:tc>
          <w:tcPr>
            <w:tcW w:w="1155" w:type="dxa"/>
            <w:shd w:val="clear" w:color="auto" w:fill="auto"/>
            <w:noWrap/>
            <w:vAlign w:val="center"/>
          </w:tcPr>
          <w:p w14:paraId="4D10B11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465E4B2"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08" w:type="dxa"/>
            <w:shd w:val="clear" w:color="auto" w:fill="auto"/>
            <w:noWrap/>
            <w:vAlign w:val="center"/>
          </w:tcPr>
          <w:p w14:paraId="24033C6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2B304C8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76F4911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2C4CA06" w14:textId="77777777" w:rsidTr="008C6A0B">
        <w:trPr>
          <w:trHeight w:val="23"/>
        </w:trPr>
        <w:tc>
          <w:tcPr>
            <w:tcW w:w="485" w:type="dxa"/>
            <w:shd w:val="clear" w:color="auto" w:fill="auto"/>
            <w:noWrap/>
            <w:vAlign w:val="center"/>
          </w:tcPr>
          <w:p w14:paraId="2088E6D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w:t>
            </w:r>
          </w:p>
        </w:tc>
        <w:tc>
          <w:tcPr>
            <w:tcW w:w="1625" w:type="dxa"/>
            <w:shd w:val="clear" w:color="auto" w:fill="auto"/>
            <w:noWrap/>
            <w:vAlign w:val="center"/>
          </w:tcPr>
          <w:p w14:paraId="3F0C29C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phar_name</w:t>
            </w:r>
            <w:proofErr w:type="spellEnd"/>
          </w:p>
        </w:tc>
        <w:tc>
          <w:tcPr>
            <w:tcW w:w="1692" w:type="dxa"/>
            <w:shd w:val="clear" w:color="auto" w:fill="auto"/>
            <w:noWrap/>
            <w:vAlign w:val="center"/>
          </w:tcPr>
          <w:p w14:paraId="50ABC4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药师姓名</w:t>
            </w:r>
          </w:p>
        </w:tc>
        <w:tc>
          <w:tcPr>
            <w:tcW w:w="1155" w:type="dxa"/>
            <w:shd w:val="clear" w:color="auto" w:fill="auto"/>
            <w:noWrap/>
            <w:vAlign w:val="center"/>
          </w:tcPr>
          <w:p w14:paraId="689F7E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9BD5B9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8" w:type="dxa"/>
            <w:shd w:val="clear" w:color="auto" w:fill="auto"/>
            <w:noWrap/>
            <w:vAlign w:val="center"/>
          </w:tcPr>
          <w:p w14:paraId="006E8C5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2C0B989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53E9934D"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73B6C26" w14:textId="77777777" w:rsidTr="008C6A0B">
        <w:trPr>
          <w:trHeight w:val="23"/>
        </w:trPr>
        <w:tc>
          <w:tcPr>
            <w:tcW w:w="485" w:type="dxa"/>
            <w:shd w:val="clear" w:color="auto" w:fill="auto"/>
            <w:noWrap/>
            <w:vAlign w:val="center"/>
          </w:tcPr>
          <w:p w14:paraId="128730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11</w:t>
            </w:r>
          </w:p>
        </w:tc>
        <w:tc>
          <w:tcPr>
            <w:tcW w:w="1625" w:type="dxa"/>
            <w:shd w:val="clear" w:color="auto" w:fill="auto"/>
            <w:noWrap/>
            <w:vAlign w:val="center"/>
          </w:tcPr>
          <w:p w14:paraId="6761724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phar_prac_cert_no</w:t>
            </w:r>
            <w:proofErr w:type="spellEnd"/>
          </w:p>
        </w:tc>
        <w:tc>
          <w:tcPr>
            <w:tcW w:w="1692" w:type="dxa"/>
            <w:shd w:val="clear" w:color="auto" w:fill="auto"/>
            <w:noWrap/>
            <w:vAlign w:val="center"/>
          </w:tcPr>
          <w:p w14:paraId="20699C7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药师执业资格证号</w:t>
            </w:r>
          </w:p>
        </w:tc>
        <w:tc>
          <w:tcPr>
            <w:tcW w:w="1155" w:type="dxa"/>
            <w:shd w:val="clear" w:color="auto" w:fill="auto"/>
            <w:noWrap/>
            <w:vAlign w:val="center"/>
          </w:tcPr>
          <w:p w14:paraId="0EA4E53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6FB24B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8" w:type="dxa"/>
            <w:shd w:val="clear" w:color="auto" w:fill="auto"/>
            <w:noWrap/>
            <w:vAlign w:val="center"/>
          </w:tcPr>
          <w:p w14:paraId="4BBD166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010C8D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0EF63AD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8E797DD" w14:textId="77777777" w:rsidTr="008C6A0B">
        <w:trPr>
          <w:trHeight w:val="23"/>
        </w:trPr>
        <w:tc>
          <w:tcPr>
            <w:tcW w:w="485" w:type="dxa"/>
            <w:shd w:val="clear" w:color="auto" w:fill="auto"/>
            <w:noWrap/>
            <w:vAlign w:val="center"/>
          </w:tcPr>
          <w:p w14:paraId="5DB0A9D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12</w:t>
            </w:r>
          </w:p>
        </w:tc>
        <w:tc>
          <w:tcPr>
            <w:tcW w:w="1625" w:type="dxa"/>
            <w:shd w:val="clear" w:color="auto" w:fill="auto"/>
            <w:noWrap/>
            <w:vAlign w:val="center"/>
          </w:tcPr>
          <w:p w14:paraId="5D6FCA1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hi_feesetl_type</w:t>
            </w:r>
            <w:proofErr w:type="spellEnd"/>
          </w:p>
        </w:tc>
        <w:tc>
          <w:tcPr>
            <w:tcW w:w="1692" w:type="dxa"/>
            <w:shd w:val="clear" w:color="auto" w:fill="auto"/>
            <w:noWrap/>
            <w:vAlign w:val="center"/>
          </w:tcPr>
          <w:p w14:paraId="24A87DF1" w14:textId="77777777" w:rsidR="004D0BA7" w:rsidRDefault="004D0BA7" w:rsidP="008C6A0B">
            <w:pPr>
              <w:spacing w:line="240" w:lineRule="auto"/>
              <w:ind w:firstLineChars="0" w:firstLine="0"/>
              <w:jc w:val="center"/>
              <w:rPr>
                <w:color w:val="000000"/>
                <w:sz w:val="18"/>
                <w:szCs w:val="18"/>
              </w:rPr>
            </w:pPr>
            <w:proofErr w:type="gramStart"/>
            <w:r>
              <w:rPr>
                <w:rFonts w:hint="eastAsia"/>
                <w:color w:val="000000"/>
                <w:sz w:val="18"/>
                <w:szCs w:val="18"/>
              </w:rPr>
              <w:t>医</w:t>
            </w:r>
            <w:proofErr w:type="gramEnd"/>
            <w:r>
              <w:rPr>
                <w:rFonts w:hint="eastAsia"/>
                <w:color w:val="000000"/>
                <w:sz w:val="18"/>
                <w:szCs w:val="18"/>
              </w:rPr>
              <w:t>保费用结算类型</w:t>
            </w:r>
          </w:p>
        </w:tc>
        <w:tc>
          <w:tcPr>
            <w:tcW w:w="1155" w:type="dxa"/>
            <w:shd w:val="clear" w:color="auto" w:fill="auto"/>
            <w:noWrap/>
            <w:vAlign w:val="center"/>
          </w:tcPr>
          <w:p w14:paraId="6EF4591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2F0BDA8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08" w:type="dxa"/>
            <w:shd w:val="clear" w:color="auto" w:fill="auto"/>
            <w:noWrap/>
            <w:vAlign w:val="center"/>
          </w:tcPr>
          <w:p w14:paraId="74CBF0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4EC5B9C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12740B71"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AD1952C" w14:textId="77777777" w:rsidTr="008C6A0B">
        <w:trPr>
          <w:trHeight w:val="23"/>
        </w:trPr>
        <w:tc>
          <w:tcPr>
            <w:tcW w:w="485" w:type="dxa"/>
            <w:shd w:val="clear" w:color="auto" w:fill="auto"/>
            <w:noWrap/>
            <w:vAlign w:val="center"/>
          </w:tcPr>
          <w:p w14:paraId="37B9BA6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13</w:t>
            </w:r>
          </w:p>
        </w:tc>
        <w:tc>
          <w:tcPr>
            <w:tcW w:w="1625" w:type="dxa"/>
            <w:shd w:val="clear" w:color="auto" w:fill="auto"/>
            <w:noWrap/>
            <w:vAlign w:val="center"/>
          </w:tcPr>
          <w:p w14:paraId="6B30AEF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setl_id</w:t>
            </w:r>
            <w:proofErr w:type="spellEnd"/>
          </w:p>
        </w:tc>
        <w:tc>
          <w:tcPr>
            <w:tcW w:w="1692" w:type="dxa"/>
            <w:shd w:val="clear" w:color="auto" w:fill="auto"/>
            <w:noWrap/>
            <w:vAlign w:val="center"/>
          </w:tcPr>
          <w:p w14:paraId="45B5711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结算ID</w:t>
            </w:r>
          </w:p>
        </w:tc>
        <w:tc>
          <w:tcPr>
            <w:tcW w:w="1155" w:type="dxa"/>
            <w:shd w:val="clear" w:color="auto" w:fill="auto"/>
            <w:noWrap/>
            <w:vAlign w:val="center"/>
          </w:tcPr>
          <w:p w14:paraId="5CBFF8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BA8CBE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25A4146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22AF439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38C14DC7" w14:textId="77777777" w:rsidR="004D0BA7" w:rsidRDefault="004D0BA7" w:rsidP="008C6A0B">
            <w:pPr>
              <w:spacing w:line="240" w:lineRule="auto"/>
              <w:ind w:firstLineChars="0" w:firstLine="0"/>
              <w:jc w:val="left"/>
              <w:rPr>
                <w:color w:val="000000"/>
                <w:sz w:val="18"/>
                <w:szCs w:val="18"/>
              </w:rPr>
            </w:pPr>
            <w:proofErr w:type="gramStart"/>
            <w:r>
              <w:rPr>
                <w:rFonts w:hint="eastAsia"/>
                <w:color w:val="000000"/>
                <w:sz w:val="18"/>
                <w:szCs w:val="18"/>
              </w:rPr>
              <w:t>医保病人必</w:t>
            </w:r>
            <w:proofErr w:type="gramEnd"/>
            <w:r>
              <w:rPr>
                <w:rFonts w:hint="eastAsia"/>
                <w:color w:val="000000"/>
                <w:sz w:val="18"/>
                <w:szCs w:val="18"/>
              </w:rPr>
              <w:t>填</w:t>
            </w:r>
          </w:p>
        </w:tc>
      </w:tr>
      <w:tr w:rsidR="004D0BA7" w14:paraId="504B1216" w14:textId="77777777" w:rsidTr="008C6A0B">
        <w:trPr>
          <w:trHeight w:val="23"/>
        </w:trPr>
        <w:tc>
          <w:tcPr>
            <w:tcW w:w="485" w:type="dxa"/>
            <w:shd w:val="clear" w:color="auto" w:fill="auto"/>
            <w:noWrap/>
            <w:vAlign w:val="center"/>
          </w:tcPr>
          <w:p w14:paraId="0554969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14</w:t>
            </w:r>
          </w:p>
        </w:tc>
        <w:tc>
          <w:tcPr>
            <w:tcW w:w="1625" w:type="dxa"/>
            <w:shd w:val="clear" w:color="auto" w:fill="auto"/>
            <w:noWrap/>
            <w:vAlign w:val="center"/>
          </w:tcPr>
          <w:p w14:paraId="192133EF"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mdtrt_sn</w:t>
            </w:r>
            <w:proofErr w:type="spellEnd"/>
          </w:p>
        </w:tc>
        <w:tc>
          <w:tcPr>
            <w:tcW w:w="1692" w:type="dxa"/>
            <w:shd w:val="clear" w:color="auto" w:fill="auto"/>
            <w:noWrap/>
            <w:vAlign w:val="center"/>
          </w:tcPr>
          <w:p w14:paraId="29D229F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就医流水号</w:t>
            </w:r>
          </w:p>
        </w:tc>
        <w:tc>
          <w:tcPr>
            <w:tcW w:w="1155" w:type="dxa"/>
            <w:shd w:val="clear" w:color="auto" w:fill="auto"/>
            <w:noWrap/>
            <w:vAlign w:val="center"/>
          </w:tcPr>
          <w:p w14:paraId="7EA005BF"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5C09729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30</w:t>
            </w:r>
          </w:p>
        </w:tc>
        <w:tc>
          <w:tcPr>
            <w:tcW w:w="708" w:type="dxa"/>
            <w:shd w:val="clear" w:color="auto" w:fill="auto"/>
            <w:noWrap/>
            <w:vAlign w:val="center"/>
          </w:tcPr>
          <w:p w14:paraId="717EBF2F"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 xml:space="preserve">　</w:t>
            </w:r>
          </w:p>
        </w:tc>
        <w:tc>
          <w:tcPr>
            <w:tcW w:w="710" w:type="dxa"/>
            <w:shd w:val="clear" w:color="auto" w:fill="auto"/>
            <w:noWrap/>
            <w:vAlign w:val="center"/>
          </w:tcPr>
          <w:p w14:paraId="26795939"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Y</w:t>
            </w:r>
          </w:p>
        </w:tc>
        <w:tc>
          <w:tcPr>
            <w:tcW w:w="1070" w:type="dxa"/>
            <w:shd w:val="clear" w:color="auto" w:fill="auto"/>
            <w:noWrap/>
            <w:vAlign w:val="center"/>
          </w:tcPr>
          <w:p w14:paraId="1860AFF5" w14:textId="77777777" w:rsidR="004D0BA7" w:rsidRDefault="004D0BA7" w:rsidP="008C6A0B">
            <w:pPr>
              <w:spacing w:line="240" w:lineRule="auto"/>
              <w:ind w:firstLineChars="0" w:firstLine="0"/>
              <w:jc w:val="left"/>
              <w:rPr>
                <w:color w:val="000000"/>
                <w:sz w:val="18"/>
                <w:szCs w:val="18"/>
              </w:rPr>
            </w:pPr>
            <w:r>
              <w:rPr>
                <w:rFonts w:hint="eastAsia"/>
                <w:color w:val="000000" w:themeColor="text1"/>
                <w:sz w:val="18"/>
                <w:szCs w:val="18"/>
              </w:rPr>
              <w:t>机构生成内唯一就诊流水</w:t>
            </w:r>
          </w:p>
        </w:tc>
      </w:tr>
      <w:tr w:rsidR="004D0BA7" w14:paraId="552F18AD" w14:textId="77777777" w:rsidTr="008C6A0B">
        <w:trPr>
          <w:trHeight w:val="23"/>
        </w:trPr>
        <w:tc>
          <w:tcPr>
            <w:tcW w:w="485" w:type="dxa"/>
            <w:shd w:val="clear" w:color="auto" w:fill="auto"/>
            <w:noWrap/>
            <w:vAlign w:val="center"/>
          </w:tcPr>
          <w:p w14:paraId="6B01A5C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15</w:t>
            </w:r>
          </w:p>
        </w:tc>
        <w:tc>
          <w:tcPr>
            <w:tcW w:w="1625" w:type="dxa"/>
            <w:shd w:val="clear" w:color="auto" w:fill="auto"/>
            <w:noWrap/>
            <w:vAlign w:val="center"/>
          </w:tcPr>
          <w:p w14:paraId="3942216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psn_no</w:t>
            </w:r>
            <w:proofErr w:type="spellEnd"/>
          </w:p>
        </w:tc>
        <w:tc>
          <w:tcPr>
            <w:tcW w:w="1692" w:type="dxa"/>
            <w:shd w:val="clear" w:color="auto" w:fill="auto"/>
            <w:noWrap/>
            <w:vAlign w:val="center"/>
          </w:tcPr>
          <w:p w14:paraId="39076E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人员编号</w:t>
            </w:r>
          </w:p>
        </w:tc>
        <w:tc>
          <w:tcPr>
            <w:tcW w:w="1155" w:type="dxa"/>
            <w:shd w:val="clear" w:color="auto" w:fill="auto"/>
            <w:noWrap/>
            <w:vAlign w:val="center"/>
          </w:tcPr>
          <w:p w14:paraId="6D31179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F62D32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5D4B23C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26A98F3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51E83B1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C32A7A9" w14:textId="77777777" w:rsidTr="008C6A0B">
        <w:trPr>
          <w:trHeight w:val="23"/>
        </w:trPr>
        <w:tc>
          <w:tcPr>
            <w:tcW w:w="485" w:type="dxa"/>
            <w:shd w:val="clear" w:color="auto" w:fill="auto"/>
            <w:noWrap/>
            <w:vAlign w:val="center"/>
          </w:tcPr>
          <w:p w14:paraId="0AD2775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p>
        </w:tc>
        <w:tc>
          <w:tcPr>
            <w:tcW w:w="1625" w:type="dxa"/>
            <w:shd w:val="clear" w:color="auto" w:fill="auto"/>
            <w:noWrap/>
            <w:vAlign w:val="center"/>
          </w:tcPr>
          <w:p w14:paraId="4739444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psn_cert_type</w:t>
            </w:r>
            <w:proofErr w:type="spellEnd"/>
          </w:p>
        </w:tc>
        <w:tc>
          <w:tcPr>
            <w:tcW w:w="1692" w:type="dxa"/>
            <w:shd w:val="clear" w:color="auto" w:fill="auto"/>
            <w:noWrap/>
            <w:vAlign w:val="center"/>
          </w:tcPr>
          <w:p w14:paraId="7AFD6BC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人员证件类型</w:t>
            </w:r>
          </w:p>
        </w:tc>
        <w:tc>
          <w:tcPr>
            <w:tcW w:w="1155" w:type="dxa"/>
            <w:shd w:val="clear" w:color="auto" w:fill="auto"/>
            <w:noWrap/>
            <w:vAlign w:val="center"/>
          </w:tcPr>
          <w:p w14:paraId="671C812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B941A6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708" w:type="dxa"/>
            <w:shd w:val="clear" w:color="auto" w:fill="auto"/>
            <w:noWrap/>
            <w:vAlign w:val="center"/>
          </w:tcPr>
          <w:p w14:paraId="0BC4A0D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115BAC1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04E54FC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57A3E7A" w14:textId="77777777" w:rsidTr="008C6A0B">
        <w:trPr>
          <w:trHeight w:val="23"/>
        </w:trPr>
        <w:tc>
          <w:tcPr>
            <w:tcW w:w="485" w:type="dxa"/>
            <w:shd w:val="clear" w:color="auto" w:fill="auto"/>
            <w:noWrap/>
            <w:vAlign w:val="center"/>
          </w:tcPr>
          <w:p w14:paraId="6E56EFD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17</w:t>
            </w:r>
          </w:p>
        </w:tc>
        <w:tc>
          <w:tcPr>
            <w:tcW w:w="1625" w:type="dxa"/>
            <w:shd w:val="clear" w:color="auto" w:fill="auto"/>
            <w:noWrap/>
            <w:vAlign w:val="center"/>
          </w:tcPr>
          <w:p w14:paraId="183BBEE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certno</w:t>
            </w:r>
            <w:proofErr w:type="spellEnd"/>
          </w:p>
        </w:tc>
        <w:tc>
          <w:tcPr>
            <w:tcW w:w="1692" w:type="dxa"/>
            <w:shd w:val="clear" w:color="auto" w:fill="auto"/>
            <w:noWrap/>
            <w:vAlign w:val="center"/>
          </w:tcPr>
          <w:p w14:paraId="4716AB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证件号码</w:t>
            </w:r>
          </w:p>
        </w:tc>
        <w:tc>
          <w:tcPr>
            <w:tcW w:w="1155" w:type="dxa"/>
            <w:shd w:val="clear" w:color="auto" w:fill="auto"/>
            <w:noWrap/>
            <w:vAlign w:val="center"/>
          </w:tcPr>
          <w:p w14:paraId="4BB8B84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8830737"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708" w:type="dxa"/>
            <w:shd w:val="clear" w:color="auto" w:fill="auto"/>
            <w:noWrap/>
            <w:vAlign w:val="center"/>
          </w:tcPr>
          <w:p w14:paraId="25B8870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320B3F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08A3F85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9F0A168" w14:textId="77777777" w:rsidTr="008C6A0B">
        <w:trPr>
          <w:trHeight w:val="23"/>
        </w:trPr>
        <w:tc>
          <w:tcPr>
            <w:tcW w:w="485" w:type="dxa"/>
            <w:shd w:val="clear" w:color="auto" w:fill="auto"/>
            <w:noWrap/>
            <w:vAlign w:val="center"/>
          </w:tcPr>
          <w:p w14:paraId="0DBB9C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18</w:t>
            </w:r>
          </w:p>
        </w:tc>
        <w:tc>
          <w:tcPr>
            <w:tcW w:w="1625" w:type="dxa"/>
            <w:shd w:val="clear" w:color="auto" w:fill="auto"/>
            <w:noWrap/>
            <w:vAlign w:val="center"/>
          </w:tcPr>
          <w:p w14:paraId="7165F320"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psn_name</w:t>
            </w:r>
            <w:proofErr w:type="spellEnd"/>
          </w:p>
        </w:tc>
        <w:tc>
          <w:tcPr>
            <w:tcW w:w="1692" w:type="dxa"/>
            <w:shd w:val="clear" w:color="auto" w:fill="auto"/>
            <w:noWrap/>
            <w:vAlign w:val="center"/>
          </w:tcPr>
          <w:p w14:paraId="6F2D157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人员姓名</w:t>
            </w:r>
          </w:p>
        </w:tc>
        <w:tc>
          <w:tcPr>
            <w:tcW w:w="1155" w:type="dxa"/>
            <w:shd w:val="clear" w:color="auto" w:fill="auto"/>
            <w:noWrap/>
            <w:vAlign w:val="center"/>
          </w:tcPr>
          <w:p w14:paraId="2F9CBC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2AF1135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8" w:type="dxa"/>
            <w:shd w:val="clear" w:color="auto" w:fill="auto"/>
            <w:noWrap/>
            <w:vAlign w:val="center"/>
          </w:tcPr>
          <w:p w14:paraId="7D7EE4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081075F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7A8B380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566893B" w14:textId="77777777" w:rsidTr="008C6A0B">
        <w:trPr>
          <w:trHeight w:val="23"/>
        </w:trPr>
        <w:tc>
          <w:tcPr>
            <w:tcW w:w="485" w:type="dxa"/>
            <w:shd w:val="clear" w:color="auto" w:fill="auto"/>
            <w:noWrap/>
            <w:vAlign w:val="center"/>
          </w:tcPr>
          <w:p w14:paraId="2F6CF63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19</w:t>
            </w:r>
          </w:p>
        </w:tc>
        <w:tc>
          <w:tcPr>
            <w:tcW w:w="1625" w:type="dxa"/>
            <w:shd w:val="clear" w:color="auto" w:fill="auto"/>
            <w:noWrap/>
            <w:vAlign w:val="center"/>
          </w:tcPr>
          <w:p w14:paraId="022E50E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manu_lotnum</w:t>
            </w:r>
            <w:proofErr w:type="spellEnd"/>
          </w:p>
        </w:tc>
        <w:tc>
          <w:tcPr>
            <w:tcW w:w="1692" w:type="dxa"/>
            <w:shd w:val="clear" w:color="auto" w:fill="auto"/>
            <w:noWrap/>
            <w:vAlign w:val="center"/>
          </w:tcPr>
          <w:p w14:paraId="45E1AAB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生产批号</w:t>
            </w:r>
          </w:p>
        </w:tc>
        <w:tc>
          <w:tcPr>
            <w:tcW w:w="1155" w:type="dxa"/>
            <w:shd w:val="clear" w:color="auto" w:fill="auto"/>
            <w:noWrap/>
            <w:vAlign w:val="center"/>
          </w:tcPr>
          <w:p w14:paraId="7D5F2CA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7413BB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708" w:type="dxa"/>
            <w:shd w:val="clear" w:color="auto" w:fill="auto"/>
            <w:noWrap/>
            <w:vAlign w:val="center"/>
          </w:tcPr>
          <w:p w14:paraId="2C9DB4A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92923B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7A4C1FA2"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5342BC94" w14:textId="77777777" w:rsidTr="008C6A0B">
        <w:trPr>
          <w:trHeight w:val="23"/>
        </w:trPr>
        <w:tc>
          <w:tcPr>
            <w:tcW w:w="485" w:type="dxa"/>
            <w:shd w:val="clear" w:color="auto" w:fill="auto"/>
            <w:noWrap/>
            <w:vAlign w:val="center"/>
          </w:tcPr>
          <w:p w14:paraId="59AB6E2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1625" w:type="dxa"/>
            <w:shd w:val="clear" w:color="auto" w:fill="auto"/>
            <w:noWrap/>
            <w:vAlign w:val="center"/>
          </w:tcPr>
          <w:p w14:paraId="20AEBB1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manu_date</w:t>
            </w:r>
            <w:proofErr w:type="spellEnd"/>
          </w:p>
        </w:tc>
        <w:tc>
          <w:tcPr>
            <w:tcW w:w="1692" w:type="dxa"/>
            <w:shd w:val="clear" w:color="auto" w:fill="auto"/>
            <w:noWrap/>
            <w:vAlign w:val="center"/>
          </w:tcPr>
          <w:p w14:paraId="6A4B6B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生产日期</w:t>
            </w:r>
          </w:p>
        </w:tc>
        <w:tc>
          <w:tcPr>
            <w:tcW w:w="1155" w:type="dxa"/>
            <w:shd w:val="clear" w:color="auto" w:fill="auto"/>
            <w:noWrap/>
            <w:vAlign w:val="center"/>
          </w:tcPr>
          <w:p w14:paraId="6A6D651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1" w:type="dxa"/>
            <w:shd w:val="clear" w:color="auto" w:fill="auto"/>
            <w:noWrap/>
            <w:vAlign w:val="center"/>
          </w:tcPr>
          <w:p w14:paraId="01CB2C0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6A63A1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0B47646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4CE39E75"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74AA0101" w14:textId="77777777" w:rsidTr="008C6A0B">
        <w:trPr>
          <w:trHeight w:val="23"/>
        </w:trPr>
        <w:tc>
          <w:tcPr>
            <w:tcW w:w="485" w:type="dxa"/>
            <w:shd w:val="clear" w:color="auto" w:fill="auto"/>
            <w:noWrap/>
            <w:vAlign w:val="center"/>
          </w:tcPr>
          <w:p w14:paraId="42495DF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21</w:t>
            </w:r>
          </w:p>
        </w:tc>
        <w:tc>
          <w:tcPr>
            <w:tcW w:w="1625" w:type="dxa"/>
            <w:shd w:val="clear" w:color="auto" w:fill="auto"/>
            <w:noWrap/>
            <w:vAlign w:val="center"/>
          </w:tcPr>
          <w:p w14:paraId="13A5E12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expy_end</w:t>
            </w:r>
            <w:proofErr w:type="spellEnd"/>
          </w:p>
        </w:tc>
        <w:tc>
          <w:tcPr>
            <w:tcW w:w="1692" w:type="dxa"/>
            <w:shd w:val="clear" w:color="auto" w:fill="auto"/>
            <w:noWrap/>
            <w:vAlign w:val="center"/>
          </w:tcPr>
          <w:p w14:paraId="5DBAB5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有效期止</w:t>
            </w:r>
          </w:p>
        </w:tc>
        <w:tc>
          <w:tcPr>
            <w:tcW w:w="1155" w:type="dxa"/>
            <w:shd w:val="clear" w:color="auto" w:fill="auto"/>
            <w:noWrap/>
            <w:vAlign w:val="center"/>
          </w:tcPr>
          <w:p w14:paraId="5ED1319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1" w:type="dxa"/>
            <w:shd w:val="clear" w:color="auto" w:fill="auto"/>
            <w:noWrap/>
            <w:vAlign w:val="center"/>
          </w:tcPr>
          <w:p w14:paraId="1A69062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4A1E409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05A0B7B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01B41583"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D59B500" w14:textId="77777777" w:rsidTr="008C6A0B">
        <w:trPr>
          <w:trHeight w:val="23"/>
        </w:trPr>
        <w:tc>
          <w:tcPr>
            <w:tcW w:w="485" w:type="dxa"/>
            <w:shd w:val="clear" w:color="auto" w:fill="auto"/>
            <w:noWrap/>
            <w:vAlign w:val="center"/>
          </w:tcPr>
          <w:p w14:paraId="38F568F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lastRenderedPageBreak/>
              <w:t>22</w:t>
            </w:r>
          </w:p>
        </w:tc>
        <w:tc>
          <w:tcPr>
            <w:tcW w:w="1625" w:type="dxa"/>
            <w:shd w:val="clear" w:color="auto" w:fill="auto"/>
            <w:noWrap/>
            <w:vAlign w:val="center"/>
          </w:tcPr>
          <w:p w14:paraId="39C8C85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rx_flag</w:t>
            </w:r>
            <w:proofErr w:type="spellEnd"/>
          </w:p>
        </w:tc>
        <w:tc>
          <w:tcPr>
            <w:tcW w:w="1692" w:type="dxa"/>
            <w:shd w:val="clear" w:color="auto" w:fill="auto"/>
            <w:noWrap/>
            <w:vAlign w:val="center"/>
          </w:tcPr>
          <w:p w14:paraId="66BA67B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处方药标志</w:t>
            </w:r>
          </w:p>
        </w:tc>
        <w:tc>
          <w:tcPr>
            <w:tcW w:w="1155" w:type="dxa"/>
            <w:shd w:val="clear" w:color="auto" w:fill="auto"/>
            <w:noWrap/>
            <w:vAlign w:val="center"/>
          </w:tcPr>
          <w:p w14:paraId="182943C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219E5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08" w:type="dxa"/>
            <w:shd w:val="clear" w:color="auto" w:fill="auto"/>
            <w:noWrap/>
            <w:vAlign w:val="center"/>
          </w:tcPr>
          <w:p w14:paraId="3687941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0A49B9C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4968322D"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1787C54" w14:textId="77777777" w:rsidTr="008C6A0B">
        <w:trPr>
          <w:trHeight w:val="23"/>
        </w:trPr>
        <w:tc>
          <w:tcPr>
            <w:tcW w:w="485" w:type="dxa"/>
            <w:shd w:val="clear" w:color="auto" w:fill="auto"/>
            <w:noWrap/>
            <w:vAlign w:val="center"/>
          </w:tcPr>
          <w:p w14:paraId="358193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23</w:t>
            </w:r>
          </w:p>
        </w:tc>
        <w:tc>
          <w:tcPr>
            <w:tcW w:w="1625" w:type="dxa"/>
            <w:shd w:val="clear" w:color="auto" w:fill="auto"/>
            <w:noWrap/>
            <w:vAlign w:val="center"/>
          </w:tcPr>
          <w:p w14:paraId="4712A7C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trdn_flag</w:t>
            </w:r>
            <w:proofErr w:type="spellEnd"/>
          </w:p>
        </w:tc>
        <w:tc>
          <w:tcPr>
            <w:tcW w:w="1692" w:type="dxa"/>
            <w:shd w:val="clear" w:color="auto" w:fill="auto"/>
            <w:noWrap/>
            <w:vAlign w:val="center"/>
          </w:tcPr>
          <w:p w14:paraId="31BC62D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拆零标志</w:t>
            </w:r>
          </w:p>
        </w:tc>
        <w:tc>
          <w:tcPr>
            <w:tcW w:w="1155" w:type="dxa"/>
            <w:shd w:val="clear" w:color="auto" w:fill="auto"/>
            <w:noWrap/>
            <w:vAlign w:val="center"/>
          </w:tcPr>
          <w:p w14:paraId="232916F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7A61FBE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708" w:type="dxa"/>
            <w:shd w:val="clear" w:color="auto" w:fill="auto"/>
            <w:noWrap/>
            <w:vAlign w:val="center"/>
          </w:tcPr>
          <w:p w14:paraId="1C09E3C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427308F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522B481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0</w:t>
            </w:r>
            <w:r>
              <w:rPr>
                <w:color w:val="000000"/>
                <w:sz w:val="18"/>
                <w:szCs w:val="18"/>
              </w:rPr>
              <w:t>-</w:t>
            </w:r>
            <w:r>
              <w:rPr>
                <w:rFonts w:hint="eastAsia"/>
                <w:color w:val="000000"/>
                <w:sz w:val="18"/>
                <w:szCs w:val="18"/>
              </w:rPr>
              <w:t>否；1</w:t>
            </w:r>
            <w:r>
              <w:rPr>
                <w:color w:val="000000"/>
                <w:sz w:val="18"/>
                <w:szCs w:val="18"/>
              </w:rPr>
              <w:t>-</w:t>
            </w:r>
            <w:r>
              <w:rPr>
                <w:rFonts w:hint="eastAsia"/>
                <w:color w:val="000000"/>
                <w:sz w:val="18"/>
                <w:szCs w:val="18"/>
              </w:rPr>
              <w:t>是</w:t>
            </w:r>
          </w:p>
        </w:tc>
      </w:tr>
      <w:tr w:rsidR="004D0BA7" w14:paraId="3B1FF653" w14:textId="77777777" w:rsidTr="008C6A0B">
        <w:trPr>
          <w:trHeight w:val="23"/>
        </w:trPr>
        <w:tc>
          <w:tcPr>
            <w:tcW w:w="485" w:type="dxa"/>
            <w:shd w:val="clear" w:color="auto" w:fill="auto"/>
            <w:noWrap/>
            <w:vAlign w:val="center"/>
          </w:tcPr>
          <w:p w14:paraId="66469FA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24</w:t>
            </w:r>
          </w:p>
        </w:tc>
        <w:tc>
          <w:tcPr>
            <w:tcW w:w="1625" w:type="dxa"/>
            <w:shd w:val="clear" w:color="auto" w:fill="auto"/>
            <w:noWrap/>
            <w:vAlign w:val="center"/>
          </w:tcPr>
          <w:p w14:paraId="3E6763D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finl_trns_pric</w:t>
            </w:r>
            <w:proofErr w:type="spellEnd"/>
          </w:p>
        </w:tc>
        <w:tc>
          <w:tcPr>
            <w:tcW w:w="1692" w:type="dxa"/>
            <w:shd w:val="clear" w:color="auto" w:fill="auto"/>
            <w:noWrap/>
            <w:vAlign w:val="center"/>
          </w:tcPr>
          <w:p w14:paraId="1F6D31D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最终成交单价</w:t>
            </w:r>
          </w:p>
        </w:tc>
        <w:tc>
          <w:tcPr>
            <w:tcW w:w="1155" w:type="dxa"/>
            <w:shd w:val="clear" w:color="auto" w:fill="auto"/>
            <w:noWrap/>
            <w:vAlign w:val="center"/>
          </w:tcPr>
          <w:p w14:paraId="3B1D50E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1" w:type="dxa"/>
            <w:shd w:val="clear" w:color="auto" w:fill="auto"/>
            <w:noWrap/>
            <w:vAlign w:val="center"/>
          </w:tcPr>
          <w:p w14:paraId="6EB4B0C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6</w:t>
            </w:r>
          </w:p>
        </w:tc>
        <w:tc>
          <w:tcPr>
            <w:tcW w:w="708" w:type="dxa"/>
            <w:shd w:val="clear" w:color="auto" w:fill="auto"/>
            <w:noWrap/>
            <w:vAlign w:val="center"/>
          </w:tcPr>
          <w:p w14:paraId="24EF023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0033A5F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58727C8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B893E2E" w14:textId="77777777" w:rsidTr="008C6A0B">
        <w:trPr>
          <w:trHeight w:val="23"/>
        </w:trPr>
        <w:tc>
          <w:tcPr>
            <w:tcW w:w="485" w:type="dxa"/>
            <w:shd w:val="clear" w:color="auto" w:fill="auto"/>
            <w:noWrap/>
            <w:vAlign w:val="center"/>
          </w:tcPr>
          <w:p w14:paraId="5439A79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25</w:t>
            </w:r>
          </w:p>
        </w:tc>
        <w:tc>
          <w:tcPr>
            <w:tcW w:w="1625" w:type="dxa"/>
            <w:shd w:val="clear" w:color="auto" w:fill="auto"/>
            <w:noWrap/>
            <w:vAlign w:val="center"/>
          </w:tcPr>
          <w:p w14:paraId="42E02D9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rxno</w:t>
            </w:r>
            <w:proofErr w:type="spellEnd"/>
          </w:p>
        </w:tc>
        <w:tc>
          <w:tcPr>
            <w:tcW w:w="1692" w:type="dxa"/>
            <w:shd w:val="clear" w:color="auto" w:fill="auto"/>
            <w:noWrap/>
            <w:vAlign w:val="center"/>
          </w:tcPr>
          <w:p w14:paraId="2D41E7DA"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处方号</w:t>
            </w:r>
          </w:p>
        </w:tc>
        <w:tc>
          <w:tcPr>
            <w:tcW w:w="1155" w:type="dxa"/>
            <w:shd w:val="clear" w:color="auto" w:fill="auto"/>
            <w:noWrap/>
            <w:vAlign w:val="center"/>
          </w:tcPr>
          <w:p w14:paraId="5468628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43997238"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40</w:t>
            </w:r>
          </w:p>
        </w:tc>
        <w:tc>
          <w:tcPr>
            <w:tcW w:w="708" w:type="dxa"/>
            <w:shd w:val="clear" w:color="auto" w:fill="auto"/>
            <w:noWrap/>
            <w:vAlign w:val="center"/>
          </w:tcPr>
          <w:p w14:paraId="70BFB49E"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05810F48"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4333F6A0" w14:textId="77777777" w:rsidR="004D0BA7" w:rsidRDefault="004D0BA7" w:rsidP="008C6A0B">
            <w:pPr>
              <w:spacing w:line="240" w:lineRule="auto"/>
              <w:ind w:firstLineChars="0" w:firstLine="0"/>
              <w:jc w:val="left"/>
              <w:rPr>
                <w:color w:val="000000"/>
                <w:sz w:val="18"/>
                <w:szCs w:val="18"/>
              </w:rPr>
            </w:pPr>
          </w:p>
        </w:tc>
      </w:tr>
      <w:tr w:rsidR="004D0BA7" w14:paraId="2C090C12" w14:textId="77777777" w:rsidTr="008C6A0B">
        <w:trPr>
          <w:trHeight w:val="23"/>
        </w:trPr>
        <w:tc>
          <w:tcPr>
            <w:tcW w:w="485" w:type="dxa"/>
            <w:shd w:val="clear" w:color="auto" w:fill="auto"/>
            <w:noWrap/>
            <w:vAlign w:val="center"/>
          </w:tcPr>
          <w:p w14:paraId="1B232D5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26</w:t>
            </w:r>
          </w:p>
        </w:tc>
        <w:tc>
          <w:tcPr>
            <w:tcW w:w="1625" w:type="dxa"/>
            <w:shd w:val="clear" w:color="auto" w:fill="auto"/>
            <w:noWrap/>
            <w:vAlign w:val="center"/>
          </w:tcPr>
          <w:p w14:paraId="2F8E8EF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rx</w:t>
            </w:r>
            <w:r>
              <w:rPr>
                <w:color w:val="000000" w:themeColor="text1"/>
                <w:sz w:val="18"/>
                <w:szCs w:val="18"/>
              </w:rPr>
              <w:t>_</w:t>
            </w:r>
            <w:r>
              <w:rPr>
                <w:rFonts w:hint="eastAsia"/>
                <w:color w:val="000000" w:themeColor="text1"/>
                <w:sz w:val="18"/>
                <w:szCs w:val="18"/>
              </w:rPr>
              <w:t>circ_</w:t>
            </w:r>
            <w:r>
              <w:rPr>
                <w:color w:val="000000" w:themeColor="text1"/>
                <w:sz w:val="18"/>
                <w:szCs w:val="18"/>
              </w:rPr>
              <w:t>flag</w:t>
            </w:r>
            <w:proofErr w:type="spellEnd"/>
          </w:p>
        </w:tc>
        <w:tc>
          <w:tcPr>
            <w:tcW w:w="1692" w:type="dxa"/>
            <w:shd w:val="clear" w:color="auto" w:fill="auto"/>
            <w:noWrap/>
            <w:vAlign w:val="center"/>
          </w:tcPr>
          <w:p w14:paraId="0B103E7B"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外购处方标志</w:t>
            </w:r>
          </w:p>
        </w:tc>
        <w:tc>
          <w:tcPr>
            <w:tcW w:w="1155" w:type="dxa"/>
            <w:shd w:val="clear" w:color="auto" w:fill="auto"/>
            <w:noWrap/>
            <w:vAlign w:val="center"/>
          </w:tcPr>
          <w:p w14:paraId="09399B80"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020F346D"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3</w:t>
            </w:r>
          </w:p>
        </w:tc>
        <w:tc>
          <w:tcPr>
            <w:tcW w:w="708" w:type="dxa"/>
            <w:shd w:val="clear" w:color="auto" w:fill="auto"/>
            <w:noWrap/>
            <w:vAlign w:val="center"/>
          </w:tcPr>
          <w:p w14:paraId="1C5AF28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710" w:type="dxa"/>
            <w:shd w:val="clear" w:color="auto" w:fill="auto"/>
            <w:noWrap/>
            <w:vAlign w:val="center"/>
          </w:tcPr>
          <w:p w14:paraId="68179A22"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6C8100D0" w14:textId="77777777" w:rsidR="004D0BA7" w:rsidRDefault="004D0BA7" w:rsidP="008C6A0B">
            <w:pPr>
              <w:spacing w:line="240" w:lineRule="auto"/>
              <w:ind w:firstLineChars="0" w:firstLine="0"/>
              <w:jc w:val="left"/>
              <w:rPr>
                <w:color w:val="000000"/>
                <w:sz w:val="18"/>
                <w:szCs w:val="18"/>
              </w:rPr>
            </w:pPr>
          </w:p>
        </w:tc>
      </w:tr>
      <w:tr w:rsidR="004D0BA7" w14:paraId="7761F97E" w14:textId="77777777" w:rsidTr="008C6A0B">
        <w:trPr>
          <w:trHeight w:val="23"/>
        </w:trPr>
        <w:tc>
          <w:tcPr>
            <w:tcW w:w="485" w:type="dxa"/>
            <w:shd w:val="clear" w:color="auto" w:fill="auto"/>
            <w:noWrap/>
            <w:vAlign w:val="center"/>
          </w:tcPr>
          <w:p w14:paraId="7220E69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27</w:t>
            </w:r>
          </w:p>
        </w:tc>
        <w:tc>
          <w:tcPr>
            <w:tcW w:w="1625" w:type="dxa"/>
            <w:shd w:val="clear" w:color="auto" w:fill="auto"/>
            <w:noWrap/>
            <w:vAlign w:val="center"/>
          </w:tcPr>
          <w:p w14:paraId="733AA60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rtal_docno</w:t>
            </w:r>
            <w:proofErr w:type="spellEnd"/>
          </w:p>
        </w:tc>
        <w:tc>
          <w:tcPr>
            <w:tcW w:w="1692" w:type="dxa"/>
            <w:shd w:val="clear" w:color="auto" w:fill="auto"/>
            <w:noWrap/>
            <w:vAlign w:val="center"/>
          </w:tcPr>
          <w:p w14:paraId="2BFFB0CF"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零售单据号</w:t>
            </w:r>
          </w:p>
        </w:tc>
        <w:tc>
          <w:tcPr>
            <w:tcW w:w="1155" w:type="dxa"/>
            <w:shd w:val="clear" w:color="auto" w:fill="auto"/>
            <w:noWrap/>
            <w:vAlign w:val="center"/>
          </w:tcPr>
          <w:p w14:paraId="0B2EC87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1CCC8FB0"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40</w:t>
            </w:r>
          </w:p>
        </w:tc>
        <w:tc>
          <w:tcPr>
            <w:tcW w:w="708" w:type="dxa"/>
            <w:shd w:val="clear" w:color="auto" w:fill="auto"/>
            <w:noWrap/>
            <w:vAlign w:val="center"/>
          </w:tcPr>
          <w:p w14:paraId="6EB11758"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1AD984F4"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Y</w:t>
            </w:r>
          </w:p>
        </w:tc>
        <w:tc>
          <w:tcPr>
            <w:tcW w:w="1070" w:type="dxa"/>
            <w:shd w:val="clear" w:color="auto" w:fill="auto"/>
            <w:noWrap/>
            <w:vAlign w:val="center"/>
          </w:tcPr>
          <w:p w14:paraId="25CE5364" w14:textId="77777777" w:rsidR="004D0BA7" w:rsidRDefault="004D0BA7" w:rsidP="008C6A0B">
            <w:pPr>
              <w:spacing w:line="240" w:lineRule="auto"/>
              <w:ind w:firstLineChars="0" w:firstLine="0"/>
              <w:jc w:val="left"/>
              <w:rPr>
                <w:color w:val="000000"/>
                <w:sz w:val="18"/>
                <w:szCs w:val="18"/>
              </w:rPr>
            </w:pPr>
          </w:p>
        </w:tc>
      </w:tr>
      <w:tr w:rsidR="004D0BA7" w14:paraId="5E3E0E98" w14:textId="77777777" w:rsidTr="008C6A0B">
        <w:trPr>
          <w:trHeight w:val="23"/>
        </w:trPr>
        <w:tc>
          <w:tcPr>
            <w:tcW w:w="485" w:type="dxa"/>
            <w:shd w:val="clear" w:color="auto" w:fill="auto"/>
            <w:noWrap/>
            <w:vAlign w:val="center"/>
          </w:tcPr>
          <w:p w14:paraId="04AD52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29</w:t>
            </w:r>
          </w:p>
        </w:tc>
        <w:tc>
          <w:tcPr>
            <w:tcW w:w="1625" w:type="dxa"/>
            <w:shd w:val="clear" w:color="auto" w:fill="auto"/>
            <w:noWrap/>
            <w:vAlign w:val="center"/>
          </w:tcPr>
          <w:p w14:paraId="0847CE1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stoout_no</w:t>
            </w:r>
            <w:proofErr w:type="spellEnd"/>
          </w:p>
        </w:tc>
        <w:tc>
          <w:tcPr>
            <w:tcW w:w="1692" w:type="dxa"/>
            <w:shd w:val="clear" w:color="auto" w:fill="auto"/>
            <w:noWrap/>
            <w:vAlign w:val="center"/>
          </w:tcPr>
          <w:p w14:paraId="45B94B60"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销售出库单据号</w:t>
            </w:r>
          </w:p>
        </w:tc>
        <w:tc>
          <w:tcPr>
            <w:tcW w:w="1155" w:type="dxa"/>
            <w:shd w:val="clear" w:color="auto" w:fill="auto"/>
            <w:noWrap/>
            <w:vAlign w:val="center"/>
          </w:tcPr>
          <w:p w14:paraId="708D7C9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7EF26B99"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40</w:t>
            </w:r>
          </w:p>
        </w:tc>
        <w:tc>
          <w:tcPr>
            <w:tcW w:w="708" w:type="dxa"/>
            <w:shd w:val="clear" w:color="auto" w:fill="auto"/>
            <w:noWrap/>
            <w:vAlign w:val="center"/>
          </w:tcPr>
          <w:p w14:paraId="3516C165"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4506206D"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1716BC2F" w14:textId="77777777" w:rsidR="004D0BA7" w:rsidRDefault="004D0BA7" w:rsidP="008C6A0B">
            <w:pPr>
              <w:spacing w:line="240" w:lineRule="auto"/>
              <w:ind w:firstLineChars="0" w:firstLine="0"/>
              <w:jc w:val="left"/>
              <w:rPr>
                <w:color w:val="000000"/>
                <w:sz w:val="18"/>
                <w:szCs w:val="18"/>
              </w:rPr>
            </w:pPr>
          </w:p>
        </w:tc>
      </w:tr>
      <w:tr w:rsidR="004D0BA7" w14:paraId="4A1FBF3C" w14:textId="77777777" w:rsidTr="008C6A0B">
        <w:trPr>
          <w:trHeight w:val="23"/>
        </w:trPr>
        <w:tc>
          <w:tcPr>
            <w:tcW w:w="485" w:type="dxa"/>
            <w:shd w:val="clear" w:color="auto" w:fill="auto"/>
            <w:noWrap/>
            <w:vAlign w:val="center"/>
          </w:tcPr>
          <w:p w14:paraId="0DC2CDE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1625" w:type="dxa"/>
            <w:shd w:val="clear" w:color="auto" w:fill="auto"/>
            <w:noWrap/>
            <w:vAlign w:val="center"/>
          </w:tcPr>
          <w:p w14:paraId="056244A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bchno</w:t>
            </w:r>
            <w:proofErr w:type="spellEnd"/>
          </w:p>
        </w:tc>
        <w:tc>
          <w:tcPr>
            <w:tcW w:w="1692" w:type="dxa"/>
            <w:shd w:val="clear" w:color="auto" w:fill="auto"/>
            <w:noWrap/>
            <w:vAlign w:val="center"/>
          </w:tcPr>
          <w:p w14:paraId="25F1834E" w14:textId="77777777" w:rsidR="004D0BA7" w:rsidRDefault="004D0BA7" w:rsidP="008C6A0B">
            <w:pPr>
              <w:spacing w:line="240" w:lineRule="auto"/>
              <w:ind w:firstLineChars="0" w:firstLine="0"/>
              <w:jc w:val="center"/>
              <w:rPr>
                <w:color w:val="000000"/>
                <w:sz w:val="18"/>
                <w:szCs w:val="18"/>
              </w:rPr>
            </w:pPr>
            <w:proofErr w:type="gramStart"/>
            <w:r>
              <w:rPr>
                <w:rFonts w:hint="eastAsia"/>
                <w:color w:val="000000" w:themeColor="text1"/>
                <w:sz w:val="18"/>
                <w:szCs w:val="18"/>
              </w:rPr>
              <w:t>批次号</w:t>
            </w:r>
            <w:proofErr w:type="gramEnd"/>
          </w:p>
        </w:tc>
        <w:tc>
          <w:tcPr>
            <w:tcW w:w="1155" w:type="dxa"/>
            <w:shd w:val="clear" w:color="auto" w:fill="auto"/>
            <w:noWrap/>
            <w:vAlign w:val="center"/>
          </w:tcPr>
          <w:p w14:paraId="3D4714BD"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6AF3627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30</w:t>
            </w:r>
          </w:p>
        </w:tc>
        <w:tc>
          <w:tcPr>
            <w:tcW w:w="708" w:type="dxa"/>
            <w:shd w:val="clear" w:color="auto" w:fill="auto"/>
            <w:noWrap/>
            <w:vAlign w:val="center"/>
          </w:tcPr>
          <w:p w14:paraId="1616285C"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6B1707E4"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6D96B80D" w14:textId="77777777" w:rsidR="004D0BA7" w:rsidRDefault="004D0BA7" w:rsidP="008C6A0B">
            <w:pPr>
              <w:spacing w:line="240" w:lineRule="auto"/>
              <w:ind w:firstLineChars="0" w:firstLine="0"/>
              <w:jc w:val="left"/>
              <w:rPr>
                <w:color w:val="000000"/>
                <w:sz w:val="18"/>
                <w:szCs w:val="18"/>
              </w:rPr>
            </w:pPr>
          </w:p>
        </w:tc>
      </w:tr>
      <w:tr w:rsidR="004D0BA7" w14:paraId="30C8BE3C" w14:textId="77777777" w:rsidTr="008C6A0B">
        <w:trPr>
          <w:trHeight w:val="23"/>
        </w:trPr>
        <w:tc>
          <w:tcPr>
            <w:tcW w:w="485" w:type="dxa"/>
            <w:shd w:val="clear" w:color="auto" w:fill="auto"/>
            <w:noWrap/>
            <w:vAlign w:val="center"/>
          </w:tcPr>
          <w:p w14:paraId="3EF84C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31</w:t>
            </w:r>
          </w:p>
        </w:tc>
        <w:tc>
          <w:tcPr>
            <w:tcW w:w="1625" w:type="dxa"/>
            <w:shd w:val="clear" w:color="auto" w:fill="auto"/>
            <w:noWrap/>
            <w:vAlign w:val="center"/>
          </w:tcPr>
          <w:p w14:paraId="568932E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drug_trac_codg</w:t>
            </w:r>
            <w:proofErr w:type="spellEnd"/>
          </w:p>
        </w:tc>
        <w:tc>
          <w:tcPr>
            <w:tcW w:w="1692" w:type="dxa"/>
            <w:shd w:val="clear" w:color="auto" w:fill="auto"/>
            <w:noWrap/>
            <w:vAlign w:val="center"/>
          </w:tcPr>
          <w:p w14:paraId="6871E47C"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药品追溯码</w:t>
            </w:r>
          </w:p>
        </w:tc>
        <w:tc>
          <w:tcPr>
            <w:tcW w:w="1155" w:type="dxa"/>
            <w:shd w:val="clear" w:color="auto" w:fill="auto"/>
            <w:noWrap/>
            <w:vAlign w:val="center"/>
          </w:tcPr>
          <w:p w14:paraId="745767D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5836F061"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30</w:t>
            </w:r>
          </w:p>
        </w:tc>
        <w:tc>
          <w:tcPr>
            <w:tcW w:w="708" w:type="dxa"/>
            <w:shd w:val="clear" w:color="auto" w:fill="auto"/>
            <w:noWrap/>
            <w:vAlign w:val="center"/>
          </w:tcPr>
          <w:p w14:paraId="4EB09447"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673535DE"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7F6069D3" w14:textId="77777777" w:rsidR="004D0BA7" w:rsidRDefault="004D0BA7" w:rsidP="008C6A0B">
            <w:pPr>
              <w:spacing w:line="240" w:lineRule="auto"/>
              <w:ind w:firstLineChars="0" w:firstLine="0"/>
              <w:jc w:val="left"/>
              <w:rPr>
                <w:color w:val="000000"/>
                <w:sz w:val="18"/>
                <w:szCs w:val="18"/>
              </w:rPr>
            </w:pPr>
          </w:p>
        </w:tc>
      </w:tr>
      <w:tr w:rsidR="004D0BA7" w14:paraId="7B60C3BF" w14:textId="77777777" w:rsidTr="008C6A0B">
        <w:trPr>
          <w:trHeight w:val="23"/>
        </w:trPr>
        <w:tc>
          <w:tcPr>
            <w:tcW w:w="485" w:type="dxa"/>
            <w:shd w:val="clear" w:color="auto" w:fill="auto"/>
            <w:noWrap/>
            <w:vAlign w:val="center"/>
          </w:tcPr>
          <w:p w14:paraId="2036E3E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32</w:t>
            </w:r>
          </w:p>
        </w:tc>
        <w:tc>
          <w:tcPr>
            <w:tcW w:w="1625" w:type="dxa"/>
            <w:shd w:val="clear" w:color="auto" w:fill="auto"/>
            <w:noWrap/>
            <w:vAlign w:val="center"/>
          </w:tcPr>
          <w:p w14:paraId="74D2FD0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drug_prod_barc</w:t>
            </w:r>
            <w:proofErr w:type="spellEnd"/>
          </w:p>
        </w:tc>
        <w:tc>
          <w:tcPr>
            <w:tcW w:w="1692" w:type="dxa"/>
            <w:shd w:val="clear" w:color="auto" w:fill="auto"/>
            <w:noWrap/>
            <w:vAlign w:val="center"/>
          </w:tcPr>
          <w:p w14:paraId="5D41A7AB"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药品条形码</w:t>
            </w:r>
          </w:p>
        </w:tc>
        <w:tc>
          <w:tcPr>
            <w:tcW w:w="1155" w:type="dxa"/>
            <w:shd w:val="clear" w:color="auto" w:fill="auto"/>
            <w:noWrap/>
            <w:vAlign w:val="center"/>
          </w:tcPr>
          <w:p w14:paraId="3ACA38E4"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7AF560A3"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30</w:t>
            </w:r>
          </w:p>
        </w:tc>
        <w:tc>
          <w:tcPr>
            <w:tcW w:w="708" w:type="dxa"/>
            <w:shd w:val="clear" w:color="auto" w:fill="auto"/>
            <w:noWrap/>
            <w:vAlign w:val="center"/>
          </w:tcPr>
          <w:p w14:paraId="328936F1"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550D7A6A"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011E1D90" w14:textId="77777777" w:rsidR="004D0BA7" w:rsidRDefault="004D0BA7" w:rsidP="008C6A0B">
            <w:pPr>
              <w:spacing w:line="240" w:lineRule="auto"/>
              <w:ind w:firstLineChars="0" w:firstLine="0"/>
              <w:jc w:val="left"/>
              <w:rPr>
                <w:color w:val="000000"/>
                <w:sz w:val="18"/>
                <w:szCs w:val="18"/>
              </w:rPr>
            </w:pPr>
          </w:p>
        </w:tc>
      </w:tr>
      <w:tr w:rsidR="004D0BA7" w14:paraId="3A9342BF" w14:textId="77777777" w:rsidTr="008C6A0B">
        <w:trPr>
          <w:trHeight w:val="23"/>
        </w:trPr>
        <w:tc>
          <w:tcPr>
            <w:tcW w:w="485" w:type="dxa"/>
            <w:shd w:val="clear" w:color="auto" w:fill="auto"/>
            <w:noWrap/>
            <w:vAlign w:val="center"/>
          </w:tcPr>
          <w:p w14:paraId="4A427D8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33</w:t>
            </w:r>
          </w:p>
        </w:tc>
        <w:tc>
          <w:tcPr>
            <w:tcW w:w="1625" w:type="dxa"/>
            <w:shd w:val="clear" w:color="auto" w:fill="auto"/>
            <w:noWrap/>
            <w:vAlign w:val="center"/>
          </w:tcPr>
          <w:p w14:paraId="73D7B00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themeColor="text1"/>
                <w:sz w:val="18"/>
                <w:szCs w:val="18"/>
              </w:rPr>
              <w:t>shelf_posi</w:t>
            </w:r>
            <w:proofErr w:type="spellEnd"/>
          </w:p>
        </w:tc>
        <w:tc>
          <w:tcPr>
            <w:tcW w:w="1692" w:type="dxa"/>
            <w:shd w:val="clear" w:color="auto" w:fill="auto"/>
            <w:noWrap/>
            <w:vAlign w:val="center"/>
          </w:tcPr>
          <w:p w14:paraId="34894859" w14:textId="77777777" w:rsidR="004D0BA7" w:rsidRDefault="004D0BA7" w:rsidP="008C6A0B">
            <w:pPr>
              <w:spacing w:line="240" w:lineRule="auto"/>
              <w:ind w:firstLineChars="0" w:firstLine="0"/>
              <w:jc w:val="center"/>
              <w:rPr>
                <w:color w:val="000000"/>
                <w:sz w:val="18"/>
                <w:szCs w:val="18"/>
              </w:rPr>
            </w:pPr>
            <w:proofErr w:type="gramStart"/>
            <w:r>
              <w:rPr>
                <w:rFonts w:hint="eastAsia"/>
                <w:color w:val="000000" w:themeColor="text1"/>
                <w:sz w:val="18"/>
                <w:szCs w:val="18"/>
              </w:rPr>
              <w:t>货架位</w:t>
            </w:r>
            <w:proofErr w:type="gramEnd"/>
          </w:p>
        </w:tc>
        <w:tc>
          <w:tcPr>
            <w:tcW w:w="1155" w:type="dxa"/>
            <w:shd w:val="clear" w:color="auto" w:fill="auto"/>
            <w:noWrap/>
            <w:vAlign w:val="center"/>
          </w:tcPr>
          <w:p w14:paraId="11A95A92"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字符型</w:t>
            </w:r>
          </w:p>
        </w:tc>
        <w:tc>
          <w:tcPr>
            <w:tcW w:w="851" w:type="dxa"/>
            <w:shd w:val="clear" w:color="auto" w:fill="auto"/>
            <w:noWrap/>
            <w:vAlign w:val="center"/>
          </w:tcPr>
          <w:p w14:paraId="29045D85"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20</w:t>
            </w:r>
          </w:p>
        </w:tc>
        <w:tc>
          <w:tcPr>
            <w:tcW w:w="708" w:type="dxa"/>
            <w:shd w:val="clear" w:color="auto" w:fill="auto"/>
            <w:noWrap/>
            <w:vAlign w:val="center"/>
          </w:tcPr>
          <w:p w14:paraId="27847FEC"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212C5AF3"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3DA9EA6E" w14:textId="77777777" w:rsidR="004D0BA7" w:rsidRDefault="004D0BA7" w:rsidP="008C6A0B">
            <w:pPr>
              <w:spacing w:line="240" w:lineRule="auto"/>
              <w:ind w:firstLineChars="0" w:firstLine="0"/>
              <w:jc w:val="left"/>
              <w:rPr>
                <w:color w:val="000000"/>
                <w:sz w:val="18"/>
                <w:szCs w:val="18"/>
              </w:rPr>
            </w:pPr>
          </w:p>
        </w:tc>
      </w:tr>
      <w:tr w:rsidR="004D0BA7" w14:paraId="39C208CB" w14:textId="77777777" w:rsidTr="008C6A0B">
        <w:trPr>
          <w:trHeight w:val="23"/>
        </w:trPr>
        <w:tc>
          <w:tcPr>
            <w:tcW w:w="485" w:type="dxa"/>
            <w:shd w:val="clear" w:color="auto" w:fill="auto"/>
            <w:noWrap/>
            <w:vAlign w:val="center"/>
          </w:tcPr>
          <w:p w14:paraId="3E74697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34</w:t>
            </w:r>
          </w:p>
        </w:tc>
        <w:tc>
          <w:tcPr>
            <w:tcW w:w="1625" w:type="dxa"/>
            <w:shd w:val="clear" w:color="auto" w:fill="auto"/>
            <w:noWrap/>
            <w:vAlign w:val="center"/>
          </w:tcPr>
          <w:p w14:paraId="12FF9A8F"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sel_retn_cnt</w:t>
            </w:r>
            <w:proofErr w:type="spellEnd"/>
          </w:p>
        </w:tc>
        <w:tc>
          <w:tcPr>
            <w:tcW w:w="1692" w:type="dxa"/>
            <w:shd w:val="clear" w:color="auto" w:fill="auto"/>
            <w:noWrap/>
            <w:vAlign w:val="center"/>
          </w:tcPr>
          <w:p w14:paraId="72D911A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销售/退货数量</w:t>
            </w:r>
          </w:p>
        </w:tc>
        <w:tc>
          <w:tcPr>
            <w:tcW w:w="1155" w:type="dxa"/>
            <w:shd w:val="clear" w:color="auto" w:fill="auto"/>
            <w:noWrap/>
            <w:vAlign w:val="center"/>
          </w:tcPr>
          <w:p w14:paraId="0C86116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1" w:type="dxa"/>
            <w:shd w:val="clear" w:color="auto" w:fill="auto"/>
            <w:noWrap/>
            <w:vAlign w:val="center"/>
          </w:tcPr>
          <w:p w14:paraId="0E55593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4</w:t>
            </w:r>
          </w:p>
        </w:tc>
        <w:tc>
          <w:tcPr>
            <w:tcW w:w="708" w:type="dxa"/>
            <w:shd w:val="clear" w:color="auto" w:fill="auto"/>
            <w:noWrap/>
            <w:vAlign w:val="center"/>
          </w:tcPr>
          <w:p w14:paraId="7B4CFF9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53F6A89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38AF57A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26BF9F3" w14:textId="77777777" w:rsidTr="008C6A0B">
        <w:trPr>
          <w:trHeight w:val="23"/>
        </w:trPr>
        <w:tc>
          <w:tcPr>
            <w:tcW w:w="485" w:type="dxa"/>
            <w:shd w:val="clear" w:color="auto" w:fill="auto"/>
            <w:noWrap/>
            <w:vAlign w:val="center"/>
          </w:tcPr>
          <w:p w14:paraId="63D821E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35</w:t>
            </w:r>
          </w:p>
        </w:tc>
        <w:tc>
          <w:tcPr>
            <w:tcW w:w="1625" w:type="dxa"/>
            <w:shd w:val="clear" w:color="auto" w:fill="auto"/>
            <w:noWrap/>
            <w:vAlign w:val="center"/>
          </w:tcPr>
          <w:p w14:paraId="7599395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sel_retn_time</w:t>
            </w:r>
            <w:proofErr w:type="spellEnd"/>
          </w:p>
        </w:tc>
        <w:tc>
          <w:tcPr>
            <w:tcW w:w="1692" w:type="dxa"/>
            <w:shd w:val="clear" w:color="auto" w:fill="auto"/>
            <w:noWrap/>
            <w:vAlign w:val="center"/>
          </w:tcPr>
          <w:p w14:paraId="12398EB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销售/退货时间</w:t>
            </w:r>
          </w:p>
        </w:tc>
        <w:tc>
          <w:tcPr>
            <w:tcW w:w="1155" w:type="dxa"/>
            <w:shd w:val="clear" w:color="auto" w:fill="auto"/>
            <w:noWrap/>
            <w:vAlign w:val="center"/>
          </w:tcPr>
          <w:p w14:paraId="45246FF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851" w:type="dxa"/>
            <w:shd w:val="clear" w:color="auto" w:fill="auto"/>
            <w:noWrap/>
            <w:vAlign w:val="center"/>
          </w:tcPr>
          <w:p w14:paraId="21E882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08" w:type="dxa"/>
            <w:shd w:val="clear" w:color="auto" w:fill="auto"/>
            <w:noWrap/>
            <w:vAlign w:val="center"/>
          </w:tcPr>
          <w:p w14:paraId="6FE1F55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4A8E940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5AD0AC39"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7E738CEF" w14:textId="77777777" w:rsidTr="008C6A0B">
        <w:trPr>
          <w:trHeight w:val="23"/>
        </w:trPr>
        <w:tc>
          <w:tcPr>
            <w:tcW w:w="485" w:type="dxa"/>
            <w:shd w:val="clear" w:color="auto" w:fill="auto"/>
            <w:noWrap/>
            <w:vAlign w:val="center"/>
          </w:tcPr>
          <w:p w14:paraId="5360A0B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36</w:t>
            </w:r>
          </w:p>
        </w:tc>
        <w:tc>
          <w:tcPr>
            <w:tcW w:w="1625" w:type="dxa"/>
            <w:shd w:val="clear" w:color="auto" w:fill="auto"/>
            <w:noWrap/>
            <w:vAlign w:val="center"/>
          </w:tcPr>
          <w:p w14:paraId="3D016FBB"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sel_retn_opter_name</w:t>
            </w:r>
            <w:proofErr w:type="spellEnd"/>
          </w:p>
        </w:tc>
        <w:tc>
          <w:tcPr>
            <w:tcW w:w="1692" w:type="dxa"/>
            <w:shd w:val="clear" w:color="auto" w:fill="auto"/>
            <w:noWrap/>
            <w:vAlign w:val="center"/>
          </w:tcPr>
          <w:p w14:paraId="7B28331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销售/退货经办人姓名</w:t>
            </w:r>
          </w:p>
        </w:tc>
        <w:tc>
          <w:tcPr>
            <w:tcW w:w="1155" w:type="dxa"/>
            <w:shd w:val="clear" w:color="auto" w:fill="auto"/>
            <w:noWrap/>
            <w:vAlign w:val="center"/>
          </w:tcPr>
          <w:p w14:paraId="503C271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2EB4400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708" w:type="dxa"/>
            <w:shd w:val="clear" w:color="auto" w:fill="auto"/>
            <w:noWrap/>
            <w:vAlign w:val="center"/>
          </w:tcPr>
          <w:p w14:paraId="5409EA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1B639D9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57A20A5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F2366BA" w14:textId="77777777" w:rsidTr="008C6A0B">
        <w:trPr>
          <w:trHeight w:val="23"/>
        </w:trPr>
        <w:tc>
          <w:tcPr>
            <w:tcW w:w="485" w:type="dxa"/>
            <w:shd w:val="clear" w:color="auto" w:fill="auto"/>
            <w:noWrap/>
            <w:vAlign w:val="center"/>
          </w:tcPr>
          <w:p w14:paraId="31F2AB2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r>
              <w:rPr>
                <w:color w:val="000000"/>
                <w:sz w:val="18"/>
                <w:szCs w:val="18"/>
              </w:rPr>
              <w:t>7</w:t>
            </w:r>
          </w:p>
        </w:tc>
        <w:tc>
          <w:tcPr>
            <w:tcW w:w="1625" w:type="dxa"/>
            <w:shd w:val="clear" w:color="auto" w:fill="auto"/>
            <w:noWrap/>
            <w:vAlign w:val="center"/>
          </w:tcPr>
          <w:p w14:paraId="459CDA9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692" w:type="dxa"/>
            <w:shd w:val="clear" w:color="auto" w:fill="auto"/>
            <w:noWrap/>
            <w:vAlign w:val="center"/>
          </w:tcPr>
          <w:p w14:paraId="2D7AFAD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1155" w:type="dxa"/>
            <w:shd w:val="clear" w:color="auto" w:fill="auto"/>
            <w:noWrap/>
            <w:vAlign w:val="center"/>
          </w:tcPr>
          <w:p w14:paraId="61F6137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3854FA9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708" w:type="dxa"/>
            <w:shd w:val="clear" w:color="auto" w:fill="auto"/>
            <w:noWrap/>
            <w:vAlign w:val="center"/>
          </w:tcPr>
          <w:p w14:paraId="2F1E6E9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D845FE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1A5F253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1C28CCCF" w14:textId="77777777" w:rsidR="004D0BA7" w:rsidRDefault="004D0BA7" w:rsidP="004D0BA7">
      <w:pPr>
        <w:pStyle w:val="5"/>
        <w:spacing w:before="156" w:after="156"/>
      </w:pPr>
      <w:r>
        <w:rPr>
          <w:rFonts w:hint="eastAsia"/>
        </w:rPr>
        <w:t>输出</w:t>
      </w:r>
    </w:p>
    <w:p w14:paraId="6445CF81" w14:textId="77777777" w:rsidR="004D0BA7" w:rsidRDefault="004D0BA7" w:rsidP="004D0BA7">
      <w:pPr>
        <w:ind w:left="420" w:firstLine="420"/>
      </w:pPr>
      <w:r>
        <w:rPr>
          <w:rFonts w:hint="eastAsia"/>
        </w:rPr>
        <w:t>无。</w:t>
      </w:r>
    </w:p>
    <w:p w14:paraId="65366B71" w14:textId="77777777" w:rsidR="004D0BA7" w:rsidRDefault="004D0BA7" w:rsidP="004D0BA7">
      <w:pPr>
        <w:pStyle w:val="4"/>
        <w:spacing w:before="156" w:after="156"/>
      </w:pPr>
      <w:r>
        <w:rPr>
          <w:rFonts w:hint="eastAsia"/>
        </w:rPr>
        <w:t>【35</w:t>
      </w:r>
      <w:r>
        <w:t>06</w:t>
      </w:r>
      <w:r>
        <w:rPr>
          <w:rFonts w:hint="eastAsia"/>
        </w:rPr>
        <w:t>】商品销售退货</w:t>
      </w:r>
    </w:p>
    <w:p w14:paraId="73C4B73F" w14:textId="77777777" w:rsidR="004D0BA7" w:rsidRDefault="004D0BA7" w:rsidP="004D0BA7">
      <w:pPr>
        <w:pStyle w:val="5"/>
        <w:spacing w:before="156" w:after="156"/>
      </w:pPr>
      <w:r>
        <w:rPr>
          <w:rFonts w:hint="eastAsia"/>
        </w:rPr>
        <w:t>交易说明</w:t>
      </w:r>
    </w:p>
    <w:p w14:paraId="5CB6ECFD" w14:textId="77777777" w:rsidR="004D0BA7" w:rsidRDefault="004D0BA7" w:rsidP="004D0BA7">
      <w:pPr>
        <w:ind w:firstLine="420"/>
        <w:rPr>
          <w:rFonts w:cs="Times New Roman"/>
          <w:kern w:val="2"/>
        </w:rPr>
      </w:pPr>
      <w:r>
        <w:rPr>
          <w:rFonts w:cs="Times New Roman" w:hint="eastAsia"/>
          <w:kern w:val="2"/>
        </w:rPr>
        <w:t>通过此交易上</w:t>
      </w:r>
      <w:proofErr w:type="gramStart"/>
      <w:r>
        <w:rPr>
          <w:rFonts w:cs="Times New Roman" w:hint="eastAsia"/>
          <w:kern w:val="2"/>
        </w:rPr>
        <w:t>传商品</w:t>
      </w:r>
      <w:proofErr w:type="gramEnd"/>
      <w:r>
        <w:rPr>
          <w:rFonts w:cs="Times New Roman" w:hint="eastAsia"/>
          <w:kern w:val="2"/>
        </w:rPr>
        <w:t>销售退货信息。</w:t>
      </w:r>
    </w:p>
    <w:p w14:paraId="70AE7E8C" w14:textId="77777777" w:rsidR="004D0BA7" w:rsidRDefault="004D0BA7" w:rsidP="004D0BA7">
      <w:pPr>
        <w:pStyle w:val="5"/>
        <w:spacing w:before="156" w:after="156"/>
      </w:pPr>
      <w:r>
        <w:rPr>
          <w:rFonts w:hint="eastAsia"/>
        </w:rPr>
        <w:t>重点说明</w:t>
      </w:r>
    </w:p>
    <w:p w14:paraId="7139BC7D" w14:textId="77777777" w:rsidR="004D0BA7" w:rsidRDefault="004D0BA7" w:rsidP="004D0BA7">
      <w:pPr>
        <w:ind w:firstLine="420"/>
        <w:rPr>
          <w:rFonts w:cs="Times New Roman"/>
          <w:kern w:val="2"/>
        </w:rPr>
      </w:pPr>
      <w:r>
        <w:rPr>
          <w:rFonts w:cs="Times New Roman" w:hint="eastAsia"/>
          <w:kern w:val="2"/>
        </w:rPr>
        <w:t>交易输入为流式文件。</w:t>
      </w:r>
    </w:p>
    <w:p w14:paraId="4F00FC86" w14:textId="77777777" w:rsidR="004D0BA7" w:rsidRDefault="004D0BA7" w:rsidP="004D0BA7">
      <w:pPr>
        <w:pStyle w:val="5"/>
        <w:spacing w:before="156" w:after="156"/>
      </w:pPr>
      <w:r>
        <w:rPr>
          <w:rFonts w:hint="eastAsia"/>
        </w:rPr>
        <w:t>交易对象</w:t>
      </w:r>
    </w:p>
    <w:p w14:paraId="73E476EB"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1EB31833"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7B415B2" w14:textId="77777777" w:rsidR="004D0BA7" w:rsidRDefault="004D0BA7" w:rsidP="004D0BA7">
      <w:pPr>
        <w:pStyle w:val="5"/>
        <w:spacing w:before="156" w:after="156"/>
      </w:pPr>
      <w:r>
        <w:rPr>
          <w:rFonts w:hint="eastAsia"/>
        </w:rPr>
        <w:lastRenderedPageBreak/>
        <w:t>输入</w:t>
      </w:r>
    </w:p>
    <w:p w14:paraId="32B13E35" w14:textId="06BD1564" w:rsidR="004D0BA7" w:rsidRDefault="004D0BA7" w:rsidP="00F9588E">
      <w:pPr>
        <w:pStyle w:val="a6"/>
        <w:numPr>
          <w:ilvl w:val="0"/>
          <w:numId w:val="26"/>
        </w:numPr>
      </w:pPr>
      <w:r>
        <w:rPr>
          <w:rFonts w:hint="eastAsia"/>
        </w:rPr>
        <w:t>输入（节点标识：</w:t>
      </w:r>
      <w:proofErr w:type="spellStart"/>
      <w:r>
        <w:rPr>
          <w:rFonts w:hint="eastAsia"/>
        </w:rPr>
        <w:t>selinfo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625"/>
        <w:gridCol w:w="1691"/>
        <w:gridCol w:w="1014"/>
        <w:gridCol w:w="850"/>
        <w:gridCol w:w="851"/>
        <w:gridCol w:w="710"/>
        <w:gridCol w:w="1070"/>
      </w:tblGrid>
      <w:tr w:rsidR="004D0BA7" w14:paraId="6A89DDD7" w14:textId="77777777" w:rsidTr="008C6A0B">
        <w:trPr>
          <w:trHeight w:val="23"/>
          <w:tblHeader/>
        </w:trPr>
        <w:tc>
          <w:tcPr>
            <w:tcW w:w="485" w:type="dxa"/>
            <w:shd w:val="clear" w:color="auto" w:fill="D9D9D9" w:themeFill="background1" w:themeFillShade="D9"/>
            <w:noWrap/>
            <w:vAlign w:val="center"/>
          </w:tcPr>
          <w:p w14:paraId="54AC4A59"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625" w:type="dxa"/>
            <w:shd w:val="clear" w:color="auto" w:fill="D9D9D9" w:themeFill="background1" w:themeFillShade="D9"/>
            <w:noWrap/>
            <w:vAlign w:val="center"/>
          </w:tcPr>
          <w:p w14:paraId="70AD2307"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1691" w:type="dxa"/>
            <w:shd w:val="clear" w:color="auto" w:fill="D9D9D9" w:themeFill="background1" w:themeFillShade="D9"/>
            <w:noWrap/>
            <w:vAlign w:val="center"/>
          </w:tcPr>
          <w:p w14:paraId="3D25B68F"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1014" w:type="dxa"/>
            <w:shd w:val="clear" w:color="auto" w:fill="D9D9D9" w:themeFill="background1" w:themeFillShade="D9"/>
            <w:noWrap/>
            <w:vAlign w:val="center"/>
          </w:tcPr>
          <w:p w14:paraId="6AD95EE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850" w:type="dxa"/>
            <w:shd w:val="clear" w:color="auto" w:fill="D9D9D9" w:themeFill="background1" w:themeFillShade="D9"/>
            <w:noWrap/>
            <w:vAlign w:val="center"/>
          </w:tcPr>
          <w:p w14:paraId="301A53F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851" w:type="dxa"/>
            <w:shd w:val="clear" w:color="auto" w:fill="D9D9D9" w:themeFill="background1" w:themeFillShade="D9"/>
            <w:noWrap/>
            <w:vAlign w:val="center"/>
          </w:tcPr>
          <w:p w14:paraId="7D138CAE"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10" w:type="dxa"/>
            <w:shd w:val="clear" w:color="auto" w:fill="D9D9D9" w:themeFill="background1" w:themeFillShade="D9"/>
            <w:noWrap/>
            <w:vAlign w:val="center"/>
          </w:tcPr>
          <w:p w14:paraId="7208F5A1"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是否必填</w:t>
            </w:r>
          </w:p>
        </w:tc>
        <w:tc>
          <w:tcPr>
            <w:tcW w:w="1070" w:type="dxa"/>
            <w:shd w:val="clear" w:color="auto" w:fill="D9D9D9" w:themeFill="background1" w:themeFillShade="D9"/>
            <w:noWrap/>
            <w:vAlign w:val="center"/>
          </w:tcPr>
          <w:p w14:paraId="5CC41C9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5760477E" w14:textId="77777777" w:rsidTr="008C6A0B">
        <w:trPr>
          <w:trHeight w:val="23"/>
        </w:trPr>
        <w:tc>
          <w:tcPr>
            <w:tcW w:w="485" w:type="dxa"/>
            <w:shd w:val="clear" w:color="auto" w:fill="auto"/>
            <w:noWrap/>
            <w:vAlign w:val="center"/>
          </w:tcPr>
          <w:p w14:paraId="46106D2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625" w:type="dxa"/>
            <w:shd w:val="clear" w:color="auto" w:fill="auto"/>
            <w:noWrap/>
            <w:vAlign w:val="center"/>
          </w:tcPr>
          <w:p w14:paraId="7F38482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med_list_codg</w:t>
            </w:r>
            <w:proofErr w:type="spellEnd"/>
          </w:p>
        </w:tc>
        <w:tc>
          <w:tcPr>
            <w:tcW w:w="1691" w:type="dxa"/>
            <w:shd w:val="clear" w:color="auto" w:fill="auto"/>
            <w:noWrap/>
            <w:vAlign w:val="center"/>
          </w:tcPr>
          <w:p w14:paraId="2D3522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医疗目录编码</w:t>
            </w:r>
          </w:p>
        </w:tc>
        <w:tc>
          <w:tcPr>
            <w:tcW w:w="1014" w:type="dxa"/>
            <w:shd w:val="clear" w:color="auto" w:fill="auto"/>
            <w:noWrap/>
            <w:vAlign w:val="center"/>
          </w:tcPr>
          <w:p w14:paraId="6A72339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A325AEF"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851" w:type="dxa"/>
            <w:shd w:val="clear" w:color="auto" w:fill="auto"/>
            <w:noWrap/>
            <w:vAlign w:val="center"/>
          </w:tcPr>
          <w:p w14:paraId="38D7614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9BCEF6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2039759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628F73A" w14:textId="77777777" w:rsidTr="008C6A0B">
        <w:trPr>
          <w:trHeight w:val="23"/>
        </w:trPr>
        <w:tc>
          <w:tcPr>
            <w:tcW w:w="485" w:type="dxa"/>
            <w:shd w:val="clear" w:color="auto" w:fill="auto"/>
            <w:noWrap/>
            <w:vAlign w:val="center"/>
          </w:tcPr>
          <w:p w14:paraId="23A3845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w:t>
            </w:r>
          </w:p>
        </w:tc>
        <w:tc>
          <w:tcPr>
            <w:tcW w:w="1625" w:type="dxa"/>
            <w:shd w:val="clear" w:color="auto" w:fill="auto"/>
            <w:noWrap/>
            <w:vAlign w:val="center"/>
          </w:tcPr>
          <w:p w14:paraId="5319CA9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fixmedins_hilist_id</w:t>
            </w:r>
            <w:proofErr w:type="spellEnd"/>
          </w:p>
        </w:tc>
        <w:tc>
          <w:tcPr>
            <w:tcW w:w="1691" w:type="dxa"/>
            <w:shd w:val="clear" w:color="auto" w:fill="auto"/>
            <w:noWrap/>
            <w:vAlign w:val="center"/>
          </w:tcPr>
          <w:p w14:paraId="1F7DBE6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定点医药机构目录编号</w:t>
            </w:r>
          </w:p>
        </w:tc>
        <w:tc>
          <w:tcPr>
            <w:tcW w:w="1014" w:type="dxa"/>
            <w:shd w:val="clear" w:color="auto" w:fill="auto"/>
            <w:noWrap/>
            <w:vAlign w:val="center"/>
          </w:tcPr>
          <w:p w14:paraId="35FF1E9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174522C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851" w:type="dxa"/>
            <w:shd w:val="clear" w:color="auto" w:fill="auto"/>
            <w:noWrap/>
            <w:vAlign w:val="center"/>
          </w:tcPr>
          <w:p w14:paraId="5255092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234D38F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648E6797"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58CD394" w14:textId="77777777" w:rsidTr="008C6A0B">
        <w:trPr>
          <w:trHeight w:val="23"/>
        </w:trPr>
        <w:tc>
          <w:tcPr>
            <w:tcW w:w="485" w:type="dxa"/>
            <w:shd w:val="clear" w:color="auto" w:fill="auto"/>
            <w:noWrap/>
            <w:vAlign w:val="center"/>
          </w:tcPr>
          <w:p w14:paraId="2CA1511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1625" w:type="dxa"/>
            <w:shd w:val="clear" w:color="auto" w:fill="auto"/>
            <w:noWrap/>
            <w:vAlign w:val="center"/>
          </w:tcPr>
          <w:p w14:paraId="43B01A0C"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fixmedins_hilist_name</w:t>
            </w:r>
            <w:proofErr w:type="spellEnd"/>
          </w:p>
        </w:tc>
        <w:tc>
          <w:tcPr>
            <w:tcW w:w="1691" w:type="dxa"/>
            <w:shd w:val="clear" w:color="auto" w:fill="auto"/>
            <w:noWrap/>
            <w:vAlign w:val="center"/>
          </w:tcPr>
          <w:p w14:paraId="55E4178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定点医药机构目录名称</w:t>
            </w:r>
          </w:p>
        </w:tc>
        <w:tc>
          <w:tcPr>
            <w:tcW w:w="1014" w:type="dxa"/>
            <w:shd w:val="clear" w:color="auto" w:fill="auto"/>
            <w:noWrap/>
            <w:vAlign w:val="center"/>
          </w:tcPr>
          <w:p w14:paraId="2A674F5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85C7AE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851" w:type="dxa"/>
            <w:shd w:val="clear" w:color="auto" w:fill="auto"/>
            <w:noWrap/>
            <w:vAlign w:val="center"/>
          </w:tcPr>
          <w:p w14:paraId="6EE3BA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181030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3D5D763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20D06F5" w14:textId="77777777" w:rsidTr="008C6A0B">
        <w:trPr>
          <w:trHeight w:val="23"/>
        </w:trPr>
        <w:tc>
          <w:tcPr>
            <w:tcW w:w="485" w:type="dxa"/>
            <w:shd w:val="clear" w:color="auto" w:fill="auto"/>
            <w:noWrap/>
            <w:vAlign w:val="center"/>
          </w:tcPr>
          <w:p w14:paraId="469DA61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4</w:t>
            </w:r>
          </w:p>
        </w:tc>
        <w:tc>
          <w:tcPr>
            <w:tcW w:w="1625" w:type="dxa"/>
            <w:shd w:val="clear" w:color="auto" w:fill="auto"/>
            <w:noWrap/>
            <w:vAlign w:val="center"/>
          </w:tcPr>
          <w:p w14:paraId="28F890B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fixmedins_bchno</w:t>
            </w:r>
            <w:proofErr w:type="spellEnd"/>
          </w:p>
        </w:tc>
        <w:tc>
          <w:tcPr>
            <w:tcW w:w="1691" w:type="dxa"/>
            <w:shd w:val="clear" w:color="auto" w:fill="auto"/>
            <w:noWrap/>
            <w:vAlign w:val="center"/>
          </w:tcPr>
          <w:p w14:paraId="62D4EC0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定点医药机构批次流水号</w:t>
            </w:r>
          </w:p>
        </w:tc>
        <w:tc>
          <w:tcPr>
            <w:tcW w:w="1014" w:type="dxa"/>
            <w:shd w:val="clear" w:color="auto" w:fill="auto"/>
            <w:noWrap/>
            <w:vAlign w:val="center"/>
          </w:tcPr>
          <w:p w14:paraId="1D7005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D90502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851" w:type="dxa"/>
            <w:shd w:val="clear" w:color="auto" w:fill="auto"/>
            <w:noWrap/>
            <w:vAlign w:val="center"/>
          </w:tcPr>
          <w:p w14:paraId="5460A32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1A6073C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014653E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6EBEE93" w14:textId="77777777" w:rsidTr="008C6A0B">
        <w:trPr>
          <w:trHeight w:val="23"/>
        </w:trPr>
        <w:tc>
          <w:tcPr>
            <w:tcW w:w="485" w:type="dxa"/>
            <w:shd w:val="clear" w:color="auto" w:fill="auto"/>
            <w:noWrap/>
            <w:vAlign w:val="center"/>
          </w:tcPr>
          <w:p w14:paraId="48D0902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w:t>
            </w:r>
          </w:p>
        </w:tc>
        <w:tc>
          <w:tcPr>
            <w:tcW w:w="1625" w:type="dxa"/>
            <w:shd w:val="clear" w:color="auto" w:fill="auto"/>
            <w:noWrap/>
            <w:vAlign w:val="center"/>
          </w:tcPr>
          <w:p w14:paraId="04377237"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setl_id</w:t>
            </w:r>
            <w:proofErr w:type="spellEnd"/>
          </w:p>
        </w:tc>
        <w:tc>
          <w:tcPr>
            <w:tcW w:w="1691" w:type="dxa"/>
            <w:shd w:val="clear" w:color="auto" w:fill="auto"/>
            <w:noWrap/>
            <w:vAlign w:val="center"/>
          </w:tcPr>
          <w:p w14:paraId="5E254F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结算ID</w:t>
            </w:r>
          </w:p>
        </w:tc>
        <w:tc>
          <w:tcPr>
            <w:tcW w:w="1014" w:type="dxa"/>
            <w:shd w:val="clear" w:color="auto" w:fill="auto"/>
            <w:noWrap/>
            <w:vAlign w:val="center"/>
          </w:tcPr>
          <w:p w14:paraId="5871FD5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81135C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851" w:type="dxa"/>
            <w:shd w:val="clear" w:color="auto" w:fill="auto"/>
            <w:noWrap/>
            <w:vAlign w:val="center"/>
          </w:tcPr>
          <w:p w14:paraId="37498D4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1BBCCE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3550C6EB"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C1E703F" w14:textId="77777777" w:rsidTr="008C6A0B">
        <w:trPr>
          <w:trHeight w:val="23"/>
        </w:trPr>
        <w:tc>
          <w:tcPr>
            <w:tcW w:w="485" w:type="dxa"/>
            <w:shd w:val="clear" w:color="auto" w:fill="auto"/>
            <w:noWrap/>
            <w:vAlign w:val="center"/>
          </w:tcPr>
          <w:p w14:paraId="542C690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625" w:type="dxa"/>
            <w:shd w:val="clear" w:color="auto" w:fill="auto"/>
            <w:noWrap/>
            <w:vAlign w:val="center"/>
          </w:tcPr>
          <w:p w14:paraId="46C4F88C"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psn_no</w:t>
            </w:r>
            <w:proofErr w:type="spellEnd"/>
          </w:p>
        </w:tc>
        <w:tc>
          <w:tcPr>
            <w:tcW w:w="1691" w:type="dxa"/>
            <w:shd w:val="clear" w:color="auto" w:fill="auto"/>
            <w:noWrap/>
            <w:vAlign w:val="center"/>
          </w:tcPr>
          <w:p w14:paraId="0D7FDAA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人员编号</w:t>
            </w:r>
          </w:p>
        </w:tc>
        <w:tc>
          <w:tcPr>
            <w:tcW w:w="1014" w:type="dxa"/>
            <w:shd w:val="clear" w:color="auto" w:fill="auto"/>
            <w:noWrap/>
            <w:vAlign w:val="center"/>
          </w:tcPr>
          <w:p w14:paraId="7CF39FD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948DCC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851" w:type="dxa"/>
            <w:shd w:val="clear" w:color="auto" w:fill="auto"/>
            <w:noWrap/>
            <w:vAlign w:val="center"/>
          </w:tcPr>
          <w:p w14:paraId="6B4A323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1875D1E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7B028E6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86945BF" w14:textId="77777777" w:rsidTr="008C6A0B">
        <w:trPr>
          <w:trHeight w:val="23"/>
        </w:trPr>
        <w:tc>
          <w:tcPr>
            <w:tcW w:w="485" w:type="dxa"/>
            <w:shd w:val="clear" w:color="auto" w:fill="auto"/>
            <w:noWrap/>
            <w:vAlign w:val="center"/>
          </w:tcPr>
          <w:p w14:paraId="26C4DE8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7</w:t>
            </w:r>
          </w:p>
        </w:tc>
        <w:tc>
          <w:tcPr>
            <w:tcW w:w="1625" w:type="dxa"/>
            <w:shd w:val="clear" w:color="auto" w:fill="auto"/>
            <w:noWrap/>
            <w:vAlign w:val="center"/>
          </w:tcPr>
          <w:p w14:paraId="699AB3D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psn_cert_type</w:t>
            </w:r>
            <w:proofErr w:type="spellEnd"/>
          </w:p>
        </w:tc>
        <w:tc>
          <w:tcPr>
            <w:tcW w:w="1691" w:type="dxa"/>
            <w:shd w:val="clear" w:color="auto" w:fill="auto"/>
            <w:noWrap/>
            <w:vAlign w:val="center"/>
          </w:tcPr>
          <w:p w14:paraId="6EF334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人员证件类型</w:t>
            </w:r>
          </w:p>
        </w:tc>
        <w:tc>
          <w:tcPr>
            <w:tcW w:w="1014" w:type="dxa"/>
            <w:shd w:val="clear" w:color="auto" w:fill="auto"/>
            <w:noWrap/>
            <w:vAlign w:val="center"/>
          </w:tcPr>
          <w:p w14:paraId="031FA4F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700983C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851" w:type="dxa"/>
            <w:shd w:val="clear" w:color="auto" w:fill="auto"/>
            <w:noWrap/>
            <w:vAlign w:val="center"/>
          </w:tcPr>
          <w:p w14:paraId="3812666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34EE816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3CE781BF"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C20904D" w14:textId="77777777" w:rsidTr="008C6A0B">
        <w:trPr>
          <w:trHeight w:val="23"/>
        </w:trPr>
        <w:tc>
          <w:tcPr>
            <w:tcW w:w="485" w:type="dxa"/>
            <w:shd w:val="clear" w:color="auto" w:fill="auto"/>
            <w:noWrap/>
            <w:vAlign w:val="center"/>
          </w:tcPr>
          <w:p w14:paraId="19A55D3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8</w:t>
            </w:r>
          </w:p>
        </w:tc>
        <w:tc>
          <w:tcPr>
            <w:tcW w:w="1625" w:type="dxa"/>
            <w:shd w:val="clear" w:color="auto" w:fill="auto"/>
            <w:noWrap/>
            <w:vAlign w:val="center"/>
          </w:tcPr>
          <w:p w14:paraId="77F51277"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certno</w:t>
            </w:r>
            <w:proofErr w:type="spellEnd"/>
          </w:p>
        </w:tc>
        <w:tc>
          <w:tcPr>
            <w:tcW w:w="1691" w:type="dxa"/>
            <w:shd w:val="clear" w:color="auto" w:fill="auto"/>
            <w:noWrap/>
            <w:vAlign w:val="center"/>
          </w:tcPr>
          <w:p w14:paraId="0FD24E2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证件号码</w:t>
            </w:r>
          </w:p>
        </w:tc>
        <w:tc>
          <w:tcPr>
            <w:tcW w:w="1014" w:type="dxa"/>
            <w:shd w:val="clear" w:color="auto" w:fill="auto"/>
            <w:noWrap/>
            <w:vAlign w:val="center"/>
          </w:tcPr>
          <w:p w14:paraId="120BF4E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FBDE148"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851" w:type="dxa"/>
            <w:shd w:val="clear" w:color="auto" w:fill="auto"/>
            <w:noWrap/>
            <w:vAlign w:val="center"/>
          </w:tcPr>
          <w:p w14:paraId="627871ED"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41B78B2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3962534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C482E77" w14:textId="77777777" w:rsidTr="008C6A0B">
        <w:trPr>
          <w:trHeight w:val="23"/>
        </w:trPr>
        <w:tc>
          <w:tcPr>
            <w:tcW w:w="485" w:type="dxa"/>
            <w:shd w:val="clear" w:color="auto" w:fill="auto"/>
            <w:noWrap/>
            <w:vAlign w:val="center"/>
          </w:tcPr>
          <w:p w14:paraId="584C897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9</w:t>
            </w:r>
          </w:p>
        </w:tc>
        <w:tc>
          <w:tcPr>
            <w:tcW w:w="1625" w:type="dxa"/>
            <w:shd w:val="clear" w:color="auto" w:fill="auto"/>
            <w:noWrap/>
            <w:vAlign w:val="center"/>
          </w:tcPr>
          <w:p w14:paraId="0B42ED4F"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psn_name</w:t>
            </w:r>
            <w:proofErr w:type="spellEnd"/>
          </w:p>
        </w:tc>
        <w:tc>
          <w:tcPr>
            <w:tcW w:w="1691" w:type="dxa"/>
            <w:shd w:val="clear" w:color="auto" w:fill="auto"/>
            <w:noWrap/>
            <w:vAlign w:val="center"/>
          </w:tcPr>
          <w:p w14:paraId="219696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人员姓名</w:t>
            </w:r>
          </w:p>
        </w:tc>
        <w:tc>
          <w:tcPr>
            <w:tcW w:w="1014" w:type="dxa"/>
            <w:shd w:val="clear" w:color="auto" w:fill="auto"/>
            <w:noWrap/>
            <w:vAlign w:val="center"/>
          </w:tcPr>
          <w:p w14:paraId="292A3C1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450780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851" w:type="dxa"/>
            <w:shd w:val="clear" w:color="auto" w:fill="auto"/>
            <w:noWrap/>
            <w:vAlign w:val="center"/>
          </w:tcPr>
          <w:p w14:paraId="2E19826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23AD80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521F77E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3A4622D" w14:textId="77777777" w:rsidTr="008C6A0B">
        <w:trPr>
          <w:trHeight w:val="23"/>
        </w:trPr>
        <w:tc>
          <w:tcPr>
            <w:tcW w:w="485" w:type="dxa"/>
            <w:shd w:val="clear" w:color="auto" w:fill="auto"/>
            <w:noWrap/>
            <w:vAlign w:val="center"/>
          </w:tcPr>
          <w:p w14:paraId="182B58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10</w:t>
            </w:r>
          </w:p>
        </w:tc>
        <w:tc>
          <w:tcPr>
            <w:tcW w:w="1625" w:type="dxa"/>
            <w:shd w:val="clear" w:color="auto" w:fill="auto"/>
            <w:noWrap/>
            <w:vAlign w:val="center"/>
          </w:tcPr>
          <w:p w14:paraId="51F40AA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manu_lotnum</w:t>
            </w:r>
            <w:proofErr w:type="spellEnd"/>
          </w:p>
        </w:tc>
        <w:tc>
          <w:tcPr>
            <w:tcW w:w="1691" w:type="dxa"/>
            <w:shd w:val="clear" w:color="auto" w:fill="auto"/>
            <w:noWrap/>
            <w:vAlign w:val="center"/>
          </w:tcPr>
          <w:p w14:paraId="1A4A882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生产批号</w:t>
            </w:r>
          </w:p>
        </w:tc>
        <w:tc>
          <w:tcPr>
            <w:tcW w:w="1014" w:type="dxa"/>
            <w:shd w:val="clear" w:color="auto" w:fill="auto"/>
            <w:noWrap/>
            <w:vAlign w:val="center"/>
          </w:tcPr>
          <w:p w14:paraId="385643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060692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851" w:type="dxa"/>
            <w:shd w:val="clear" w:color="auto" w:fill="auto"/>
            <w:noWrap/>
            <w:vAlign w:val="center"/>
          </w:tcPr>
          <w:p w14:paraId="6DAE5C3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5513ED5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7885E4B8"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1AF532E" w14:textId="77777777" w:rsidTr="008C6A0B">
        <w:trPr>
          <w:trHeight w:val="23"/>
        </w:trPr>
        <w:tc>
          <w:tcPr>
            <w:tcW w:w="485" w:type="dxa"/>
            <w:shd w:val="clear" w:color="auto" w:fill="auto"/>
            <w:noWrap/>
            <w:vAlign w:val="center"/>
          </w:tcPr>
          <w:p w14:paraId="1457319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11</w:t>
            </w:r>
          </w:p>
        </w:tc>
        <w:tc>
          <w:tcPr>
            <w:tcW w:w="1625" w:type="dxa"/>
            <w:shd w:val="clear" w:color="auto" w:fill="auto"/>
            <w:noWrap/>
            <w:vAlign w:val="center"/>
          </w:tcPr>
          <w:p w14:paraId="70162E2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manu_date</w:t>
            </w:r>
            <w:proofErr w:type="spellEnd"/>
          </w:p>
        </w:tc>
        <w:tc>
          <w:tcPr>
            <w:tcW w:w="1691" w:type="dxa"/>
            <w:shd w:val="clear" w:color="auto" w:fill="auto"/>
            <w:noWrap/>
            <w:vAlign w:val="center"/>
          </w:tcPr>
          <w:p w14:paraId="1DF5157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生产日期</w:t>
            </w:r>
          </w:p>
        </w:tc>
        <w:tc>
          <w:tcPr>
            <w:tcW w:w="1014" w:type="dxa"/>
            <w:shd w:val="clear" w:color="auto" w:fill="auto"/>
            <w:noWrap/>
            <w:vAlign w:val="center"/>
          </w:tcPr>
          <w:p w14:paraId="5E4434F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79B1BCC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851" w:type="dxa"/>
            <w:shd w:val="clear" w:color="auto" w:fill="auto"/>
            <w:noWrap/>
            <w:vAlign w:val="center"/>
          </w:tcPr>
          <w:p w14:paraId="32A4FE1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7EB43DF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63BA6B32"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2183913" w14:textId="77777777" w:rsidTr="008C6A0B">
        <w:trPr>
          <w:trHeight w:val="23"/>
        </w:trPr>
        <w:tc>
          <w:tcPr>
            <w:tcW w:w="485" w:type="dxa"/>
            <w:shd w:val="clear" w:color="auto" w:fill="auto"/>
            <w:noWrap/>
            <w:vAlign w:val="center"/>
          </w:tcPr>
          <w:p w14:paraId="3E16C26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12</w:t>
            </w:r>
          </w:p>
        </w:tc>
        <w:tc>
          <w:tcPr>
            <w:tcW w:w="1625" w:type="dxa"/>
            <w:shd w:val="clear" w:color="auto" w:fill="auto"/>
            <w:noWrap/>
            <w:vAlign w:val="center"/>
          </w:tcPr>
          <w:p w14:paraId="0A2D008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expy_end</w:t>
            </w:r>
            <w:proofErr w:type="spellEnd"/>
          </w:p>
        </w:tc>
        <w:tc>
          <w:tcPr>
            <w:tcW w:w="1691" w:type="dxa"/>
            <w:shd w:val="clear" w:color="auto" w:fill="auto"/>
            <w:noWrap/>
            <w:vAlign w:val="center"/>
          </w:tcPr>
          <w:p w14:paraId="7B7AF9D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有效期止</w:t>
            </w:r>
          </w:p>
        </w:tc>
        <w:tc>
          <w:tcPr>
            <w:tcW w:w="1014" w:type="dxa"/>
            <w:shd w:val="clear" w:color="auto" w:fill="auto"/>
            <w:noWrap/>
            <w:vAlign w:val="center"/>
          </w:tcPr>
          <w:p w14:paraId="37D0688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5147DE5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851" w:type="dxa"/>
            <w:shd w:val="clear" w:color="auto" w:fill="auto"/>
            <w:noWrap/>
            <w:vAlign w:val="center"/>
          </w:tcPr>
          <w:p w14:paraId="4D295F6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473E14A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33AA94B8"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8F30DDB" w14:textId="77777777" w:rsidTr="008C6A0B">
        <w:trPr>
          <w:trHeight w:val="23"/>
        </w:trPr>
        <w:tc>
          <w:tcPr>
            <w:tcW w:w="485" w:type="dxa"/>
            <w:shd w:val="clear" w:color="auto" w:fill="auto"/>
            <w:noWrap/>
            <w:vAlign w:val="center"/>
          </w:tcPr>
          <w:p w14:paraId="66526CC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13</w:t>
            </w:r>
          </w:p>
        </w:tc>
        <w:tc>
          <w:tcPr>
            <w:tcW w:w="1625" w:type="dxa"/>
            <w:shd w:val="clear" w:color="auto" w:fill="auto"/>
            <w:noWrap/>
            <w:vAlign w:val="center"/>
          </w:tcPr>
          <w:p w14:paraId="03234D09"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rx_flag</w:t>
            </w:r>
            <w:proofErr w:type="spellEnd"/>
          </w:p>
        </w:tc>
        <w:tc>
          <w:tcPr>
            <w:tcW w:w="1691" w:type="dxa"/>
            <w:shd w:val="clear" w:color="auto" w:fill="auto"/>
            <w:noWrap/>
            <w:vAlign w:val="center"/>
          </w:tcPr>
          <w:p w14:paraId="7C4EFDB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处方药标志</w:t>
            </w:r>
          </w:p>
        </w:tc>
        <w:tc>
          <w:tcPr>
            <w:tcW w:w="1014" w:type="dxa"/>
            <w:shd w:val="clear" w:color="auto" w:fill="auto"/>
            <w:noWrap/>
            <w:vAlign w:val="center"/>
          </w:tcPr>
          <w:p w14:paraId="7D68AFE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430E78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851" w:type="dxa"/>
            <w:shd w:val="clear" w:color="auto" w:fill="auto"/>
            <w:noWrap/>
            <w:vAlign w:val="center"/>
          </w:tcPr>
          <w:p w14:paraId="532F830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60C1B07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019B2BF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66DEF06" w14:textId="77777777" w:rsidTr="008C6A0B">
        <w:trPr>
          <w:trHeight w:val="23"/>
        </w:trPr>
        <w:tc>
          <w:tcPr>
            <w:tcW w:w="485" w:type="dxa"/>
            <w:shd w:val="clear" w:color="auto" w:fill="auto"/>
            <w:noWrap/>
            <w:vAlign w:val="center"/>
          </w:tcPr>
          <w:p w14:paraId="5F6763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14</w:t>
            </w:r>
          </w:p>
        </w:tc>
        <w:tc>
          <w:tcPr>
            <w:tcW w:w="1625" w:type="dxa"/>
            <w:shd w:val="clear" w:color="auto" w:fill="auto"/>
            <w:noWrap/>
            <w:vAlign w:val="center"/>
          </w:tcPr>
          <w:p w14:paraId="1C723AF8"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trdn_flag</w:t>
            </w:r>
            <w:proofErr w:type="spellEnd"/>
          </w:p>
        </w:tc>
        <w:tc>
          <w:tcPr>
            <w:tcW w:w="1691" w:type="dxa"/>
            <w:shd w:val="clear" w:color="auto" w:fill="auto"/>
            <w:noWrap/>
            <w:vAlign w:val="center"/>
          </w:tcPr>
          <w:p w14:paraId="654CFFD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拆零标志</w:t>
            </w:r>
          </w:p>
        </w:tc>
        <w:tc>
          <w:tcPr>
            <w:tcW w:w="1014" w:type="dxa"/>
            <w:shd w:val="clear" w:color="auto" w:fill="auto"/>
            <w:noWrap/>
            <w:vAlign w:val="center"/>
          </w:tcPr>
          <w:p w14:paraId="55FF49A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DB932C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851" w:type="dxa"/>
            <w:shd w:val="clear" w:color="auto" w:fill="auto"/>
            <w:noWrap/>
            <w:vAlign w:val="center"/>
          </w:tcPr>
          <w:p w14:paraId="04DDF57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10" w:type="dxa"/>
            <w:shd w:val="clear" w:color="auto" w:fill="auto"/>
            <w:noWrap/>
            <w:vAlign w:val="center"/>
          </w:tcPr>
          <w:p w14:paraId="521E31F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6B6FADDD"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0</w:t>
            </w:r>
            <w:r>
              <w:rPr>
                <w:color w:val="000000"/>
                <w:sz w:val="18"/>
                <w:szCs w:val="18"/>
              </w:rPr>
              <w:t>-</w:t>
            </w:r>
            <w:r>
              <w:rPr>
                <w:rFonts w:hint="eastAsia"/>
                <w:color w:val="000000"/>
                <w:sz w:val="18"/>
                <w:szCs w:val="18"/>
              </w:rPr>
              <w:t>否；1</w:t>
            </w:r>
            <w:r>
              <w:rPr>
                <w:color w:val="000000"/>
                <w:sz w:val="18"/>
                <w:szCs w:val="18"/>
              </w:rPr>
              <w:t>-</w:t>
            </w:r>
            <w:r>
              <w:rPr>
                <w:rFonts w:hint="eastAsia"/>
                <w:color w:val="000000"/>
                <w:sz w:val="18"/>
                <w:szCs w:val="18"/>
              </w:rPr>
              <w:t>是</w:t>
            </w:r>
          </w:p>
        </w:tc>
      </w:tr>
      <w:tr w:rsidR="004D0BA7" w14:paraId="7E95EE95" w14:textId="77777777" w:rsidTr="008C6A0B">
        <w:trPr>
          <w:trHeight w:val="23"/>
        </w:trPr>
        <w:tc>
          <w:tcPr>
            <w:tcW w:w="485" w:type="dxa"/>
            <w:shd w:val="clear" w:color="auto" w:fill="auto"/>
            <w:noWrap/>
            <w:vAlign w:val="center"/>
          </w:tcPr>
          <w:p w14:paraId="327776D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15</w:t>
            </w:r>
          </w:p>
        </w:tc>
        <w:tc>
          <w:tcPr>
            <w:tcW w:w="1625" w:type="dxa"/>
            <w:shd w:val="clear" w:color="auto" w:fill="auto"/>
            <w:noWrap/>
            <w:vAlign w:val="center"/>
          </w:tcPr>
          <w:p w14:paraId="2C17291E"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finl_trns_pric</w:t>
            </w:r>
            <w:proofErr w:type="spellEnd"/>
          </w:p>
        </w:tc>
        <w:tc>
          <w:tcPr>
            <w:tcW w:w="1691" w:type="dxa"/>
            <w:shd w:val="clear" w:color="auto" w:fill="auto"/>
            <w:noWrap/>
            <w:vAlign w:val="center"/>
          </w:tcPr>
          <w:p w14:paraId="0F9125E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最终成交单价</w:t>
            </w:r>
          </w:p>
        </w:tc>
        <w:tc>
          <w:tcPr>
            <w:tcW w:w="1014" w:type="dxa"/>
            <w:shd w:val="clear" w:color="auto" w:fill="auto"/>
            <w:noWrap/>
            <w:vAlign w:val="center"/>
          </w:tcPr>
          <w:p w14:paraId="4E68367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0EFE060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6</w:t>
            </w:r>
          </w:p>
        </w:tc>
        <w:tc>
          <w:tcPr>
            <w:tcW w:w="851" w:type="dxa"/>
            <w:shd w:val="clear" w:color="auto" w:fill="auto"/>
            <w:noWrap/>
            <w:vAlign w:val="center"/>
          </w:tcPr>
          <w:p w14:paraId="423A77D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581339A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7497CCB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9CAAAC7" w14:textId="77777777" w:rsidTr="008C6A0B">
        <w:trPr>
          <w:trHeight w:val="23"/>
        </w:trPr>
        <w:tc>
          <w:tcPr>
            <w:tcW w:w="485" w:type="dxa"/>
            <w:shd w:val="clear" w:color="auto" w:fill="auto"/>
            <w:noWrap/>
            <w:vAlign w:val="center"/>
          </w:tcPr>
          <w:p w14:paraId="58EEC37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p>
        </w:tc>
        <w:tc>
          <w:tcPr>
            <w:tcW w:w="1625" w:type="dxa"/>
            <w:shd w:val="clear" w:color="auto" w:fill="auto"/>
            <w:noWrap/>
            <w:vAlign w:val="center"/>
          </w:tcPr>
          <w:p w14:paraId="5ACC7C8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sel_retn_cnt</w:t>
            </w:r>
            <w:proofErr w:type="spellEnd"/>
          </w:p>
        </w:tc>
        <w:tc>
          <w:tcPr>
            <w:tcW w:w="1691" w:type="dxa"/>
            <w:shd w:val="clear" w:color="auto" w:fill="auto"/>
            <w:noWrap/>
            <w:vAlign w:val="center"/>
          </w:tcPr>
          <w:p w14:paraId="71D1FC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销售/退货数量</w:t>
            </w:r>
          </w:p>
        </w:tc>
        <w:tc>
          <w:tcPr>
            <w:tcW w:w="1014" w:type="dxa"/>
            <w:shd w:val="clear" w:color="auto" w:fill="auto"/>
            <w:noWrap/>
            <w:vAlign w:val="center"/>
          </w:tcPr>
          <w:p w14:paraId="1FD22E8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5D4E9B6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16,</w:t>
            </w:r>
            <w:r>
              <w:rPr>
                <w:color w:val="000000"/>
                <w:sz w:val="18"/>
                <w:szCs w:val="18"/>
              </w:rPr>
              <w:t>4</w:t>
            </w:r>
          </w:p>
        </w:tc>
        <w:tc>
          <w:tcPr>
            <w:tcW w:w="851" w:type="dxa"/>
            <w:shd w:val="clear" w:color="auto" w:fill="auto"/>
            <w:noWrap/>
            <w:vAlign w:val="center"/>
          </w:tcPr>
          <w:p w14:paraId="2BAD5D8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34EA792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2235ECD0"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8223A35" w14:textId="77777777" w:rsidTr="008C6A0B">
        <w:trPr>
          <w:trHeight w:val="23"/>
        </w:trPr>
        <w:tc>
          <w:tcPr>
            <w:tcW w:w="485" w:type="dxa"/>
            <w:shd w:val="clear" w:color="auto" w:fill="auto"/>
            <w:noWrap/>
            <w:vAlign w:val="center"/>
          </w:tcPr>
          <w:p w14:paraId="3F06452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17</w:t>
            </w:r>
          </w:p>
        </w:tc>
        <w:tc>
          <w:tcPr>
            <w:tcW w:w="1625" w:type="dxa"/>
            <w:shd w:val="clear" w:color="auto" w:fill="auto"/>
            <w:noWrap/>
            <w:vAlign w:val="center"/>
          </w:tcPr>
          <w:p w14:paraId="6E9786C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sel_retn_time</w:t>
            </w:r>
            <w:proofErr w:type="spellEnd"/>
          </w:p>
        </w:tc>
        <w:tc>
          <w:tcPr>
            <w:tcW w:w="1691" w:type="dxa"/>
            <w:shd w:val="clear" w:color="auto" w:fill="auto"/>
            <w:noWrap/>
            <w:vAlign w:val="center"/>
          </w:tcPr>
          <w:p w14:paraId="4619DD6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销售/退货时间</w:t>
            </w:r>
          </w:p>
        </w:tc>
        <w:tc>
          <w:tcPr>
            <w:tcW w:w="1014" w:type="dxa"/>
            <w:shd w:val="clear" w:color="auto" w:fill="auto"/>
            <w:noWrap/>
            <w:vAlign w:val="center"/>
          </w:tcPr>
          <w:p w14:paraId="694E938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850" w:type="dxa"/>
            <w:shd w:val="clear" w:color="auto" w:fill="auto"/>
            <w:noWrap/>
            <w:vAlign w:val="center"/>
          </w:tcPr>
          <w:p w14:paraId="067D775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851" w:type="dxa"/>
            <w:shd w:val="clear" w:color="auto" w:fill="auto"/>
            <w:noWrap/>
            <w:vAlign w:val="center"/>
          </w:tcPr>
          <w:p w14:paraId="1658C07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65DB757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2F36E5FF" w14:textId="77777777" w:rsidR="004D0BA7" w:rsidRDefault="004D0BA7" w:rsidP="008C6A0B">
            <w:pPr>
              <w:spacing w:line="240" w:lineRule="auto"/>
              <w:ind w:firstLineChars="0" w:firstLine="0"/>
              <w:jc w:val="left"/>
              <w:rPr>
                <w:color w:val="000000"/>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5D2E4321" w14:textId="77777777" w:rsidTr="008C6A0B">
        <w:trPr>
          <w:trHeight w:val="23"/>
        </w:trPr>
        <w:tc>
          <w:tcPr>
            <w:tcW w:w="485" w:type="dxa"/>
            <w:shd w:val="clear" w:color="auto" w:fill="auto"/>
            <w:noWrap/>
            <w:vAlign w:val="center"/>
          </w:tcPr>
          <w:p w14:paraId="041FE38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18</w:t>
            </w:r>
          </w:p>
        </w:tc>
        <w:tc>
          <w:tcPr>
            <w:tcW w:w="1625" w:type="dxa"/>
            <w:shd w:val="clear" w:color="auto" w:fill="auto"/>
            <w:noWrap/>
            <w:vAlign w:val="center"/>
          </w:tcPr>
          <w:p w14:paraId="5668E84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sel_retn_opter_name</w:t>
            </w:r>
            <w:proofErr w:type="spellEnd"/>
          </w:p>
        </w:tc>
        <w:tc>
          <w:tcPr>
            <w:tcW w:w="1691" w:type="dxa"/>
            <w:shd w:val="clear" w:color="auto" w:fill="auto"/>
            <w:noWrap/>
            <w:vAlign w:val="center"/>
          </w:tcPr>
          <w:p w14:paraId="11A36F5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销售/退货经办人姓名</w:t>
            </w:r>
          </w:p>
        </w:tc>
        <w:tc>
          <w:tcPr>
            <w:tcW w:w="1014" w:type="dxa"/>
            <w:shd w:val="clear" w:color="auto" w:fill="auto"/>
            <w:noWrap/>
            <w:vAlign w:val="center"/>
          </w:tcPr>
          <w:p w14:paraId="45F23E8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7954D10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851" w:type="dxa"/>
            <w:shd w:val="clear" w:color="auto" w:fill="auto"/>
            <w:noWrap/>
            <w:vAlign w:val="center"/>
          </w:tcPr>
          <w:p w14:paraId="45E3BE2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4D03AC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070" w:type="dxa"/>
            <w:shd w:val="clear" w:color="auto" w:fill="auto"/>
            <w:noWrap/>
            <w:vAlign w:val="center"/>
          </w:tcPr>
          <w:p w14:paraId="210BCFC4"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97F59FD" w14:textId="77777777" w:rsidTr="008C6A0B">
        <w:trPr>
          <w:trHeight w:val="23"/>
        </w:trPr>
        <w:tc>
          <w:tcPr>
            <w:tcW w:w="485" w:type="dxa"/>
            <w:shd w:val="clear" w:color="auto" w:fill="auto"/>
            <w:noWrap/>
            <w:vAlign w:val="center"/>
          </w:tcPr>
          <w:p w14:paraId="52D23A4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19</w:t>
            </w:r>
          </w:p>
        </w:tc>
        <w:tc>
          <w:tcPr>
            <w:tcW w:w="1625" w:type="dxa"/>
            <w:shd w:val="clear" w:color="auto" w:fill="auto"/>
            <w:noWrap/>
            <w:vAlign w:val="center"/>
          </w:tcPr>
          <w:p w14:paraId="6612A8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memo</w:t>
            </w:r>
          </w:p>
        </w:tc>
        <w:tc>
          <w:tcPr>
            <w:tcW w:w="1691" w:type="dxa"/>
            <w:shd w:val="clear" w:color="auto" w:fill="auto"/>
            <w:noWrap/>
            <w:vAlign w:val="center"/>
          </w:tcPr>
          <w:p w14:paraId="74CBE11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备注</w:t>
            </w:r>
          </w:p>
        </w:tc>
        <w:tc>
          <w:tcPr>
            <w:tcW w:w="1014" w:type="dxa"/>
            <w:shd w:val="clear" w:color="auto" w:fill="auto"/>
            <w:noWrap/>
            <w:vAlign w:val="center"/>
          </w:tcPr>
          <w:p w14:paraId="4C8799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90D5C5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500</w:t>
            </w:r>
          </w:p>
        </w:tc>
        <w:tc>
          <w:tcPr>
            <w:tcW w:w="851" w:type="dxa"/>
            <w:shd w:val="clear" w:color="auto" w:fill="auto"/>
            <w:noWrap/>
            <w:vAlign w:val="center"/>
          </w:tcPr>
          <w:p w14:paraId="609C90D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10" w:type="dxa"/>
            <w:shd w:val="clear" w:color="auto" w:fill="auto"/>
            <w:noWrap/>
            <w:vAlign w:val="center"/>
          </w:tcPr>
          <w:p w14:paraId="716E092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070" w:type="dxa"/>
            <w:shd w:val="clear" w:color="auto" w:fill="auto"/>
            <w:noWrap/>
            <w:vAlign w:val="center"/>
          </w:tcPr>
          <w:p w14:paraId="256331EF"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CD73DCB" w14:textId="77777777" w:rsidTr="008C6A0B">
        <w:trPr>
          <w:trHeight w:val="23"/>
        </w:trPr>
        <w:tc>
          <w:tcPr>
            <w:tcW w:w="485" w:type="dxa"/>
            <w:shd w:val="clear" w:color="auto" w:fill="auto"/>
            <w:noWrap/>
            <w:vAlign w:val="center"/>
          </w:tcPr>
          <w:p w14:paraId="55AC39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1625" w:type="dxa"/>
            <w:shd w:val="clear" w:color="auto" w:fill="auto"/>
            <w:noWrap/>
            <w:vAlign w:val="center"/>
          </w:tcPr>
          <w:p w14:paraId="4B2C36A6" w14:textId="77777777" w:rsidR="004D0BA7" w:rsidRDefault="004D0BA7" w:rsidP="008C6A0B">
            <w:pPr>
              <w:spacing w:line="240" w:lineRule="auto"/>
              <w:ind w:firstLineChars="0" w:firstLine="0"/>
              <w:jc w:val="center"/>
              <w:rPr>
                <w:color w:val="000000"/>
                <w:sz w:val="18"/>
                <w:szCs w:val="18"/>
              </w:rPr>
            </w:pPr>
            <w:proofErr w:type="spellStart"/>
            <w:r>
              <w:rPr>
                <w:color w:val="000000"/>
                <w:sz w:val="18"/>
                <w:szCs w:val="18"/>
              </w:rPr>
              <w:t>medins_prod_sel_no</w:t>
            </w:r>
            <w:proofErr w:type="spellEnd"/>
          </w:p>
        </w:tc>
        <w:tc>
          <w:tcPr>
            <w:tcW w:w="1691" w:type="dxa"/>
            <w:shd w:val="clear" w:color="auto" w:fill="auto"/>
            <w:noWrap/>
            <w:vAlign w:val="center"/>
          </w:tcPr>
          <w:p w14:paraId="7A39519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商品销售流水号</w:t>
            </w:r>
          </w:p>
        </w:tc>
        <w:tc>
          <w:tcPr>
            <w:tcW w:w="1014" w:type="dxa"/>
            <w:shd w:val="clear" w:color="auto" w:fill="auto"/>
            <w:noWrap/>
            <w:vAlign w:val="center"/>
          </w:tcPr>
          <w:p w14:paraId="03FD405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59B168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851" w:type="dxa"/>
            <w:shd w:val="clear" w:color="auto" w:fill="auto"/>
            <w:noWrap/>
            <w:vAlign w:val="center"/>
          </w:tcPr>
          <w:p w14:paraId="49BB7A8D" w14:textId="77777777" w:rsidR="004D0BA7" w:rsidRDefault="004D0BA7" w:rsidP="008C6A0B">
            <w:pPr>
              <w:spacing w:line="240" w:lineRule="auto"/>
              <w:ind w:firstLineChars="0" w:firstLine="0"/>
              <w:jc w:val="center"/>
              <w:rPr>
                <w:color w:val="000000"/>
                <w:sz w:val="18"/>
                <w:szCs w:val="18"/>
              </w:rPr>
            </w:pPr>
          </w:p>
        </w:tc>
        <w:tc>
          <w:tcPr>
            <w:tcW w:w="710" w:type="dxa"/>
            <w:shd w:val="clear" w:color="auto" w:fill="auto"/>
            <w:noWrap/>
            <w:vAlign w:val="center"/>
          </w:tcPr>
          <w:p w14:paraId="385960B2" w14:textId="77777777" w:rsidR="004D0BA7" w:rsidRDefault="004D0BA7" w:rsidP="008C6A0B">
            <w:pPr>
              <w:spacing w:line="240" w:lineRule="auto"/>
              <w:ind w:firstLineChars="0" w:firstLine="0"/>
              <w:jc w:val="center"/>
              <w:rPr>
                <w:color w:val="000000"/>
                <w:sz w:val="18"/>
                <w:szCs w:val="18"/>
              </w:rPr>
            </w:pPr>
          </w:p>
        </w:tc>
        <w:tc>
          <w:tcPr>
            <w:tcW w:w="1070" w:type="dxa"/>
            <w:shd w:val="clear" w:color="auto" w:fill="auto"/>
            <w:noWrap/>
            <w:vAlign w:val="center"/>
          </w:tcPr>
          <w:p w14:paraId="57DF4E9A" w14:textId="77777777" w:rsidR="004D0BA7" w:rsidRDefault="004D0BA7" w:rsidP="008C6A0B">
            <w:pPr>
              <w:spacing w:line="240" w:lineRule="auto"/>
              <w:ind w:firstLineChars="0" w:firstLine="0"/>
              <w:jc w:val="left"/>
              <w:rPr>
                <w:color w:val="000000"/>
                <w:sz w:val="18"/>
                <w:szCs w:val="18"/>
              </w:rPr>
            </w:pPr>
          </w:p>
        </w:tc>
      </w:tr>
    </w:tbl>
    <w:p w14:paraId="586A5209" w14:textId="77777777" w:rsidR="004D0BA7" w:rsidRDefault="004D0BA7" w:rsidP="004D0BA7">
      <w:pPr>
        <w:pStyle w:val="5"/>
        <w:spacing w:before="156" w:after="156"/>
      </w:pPr>
      <w:r>
        <w:rPr>
          <w:rFonts w:hint="eastAsia"/>
        </w:rPr>
        <w:t>输出</w:t>
      </w:r>
    </w:p>
    <w:p w14:paraId="01DA1371" w14:textId="77777777" w:rsidR="004D0BA7" w:rsidRDefault="004D0BA7" w:rsidP="004D0BA7">
      <w:pPr>
        <w:ind w:left="420" w:firstLine="420"/>
      </w:pPr>
      <w:r>
        <w:rPr>
          <w:rFonts w:hint="eastAsia"/>
        </w:rPr>
        <w:t>无。</w:t>
      </w:r>
    </w:p>
    <w:p w14:paraId="2628864E" w14:textId="77777777" w:rsidR="004D0BA7" w:rsidRDefault="004D0BA7" w:rsidP="004D0BA7">
      <w:pPr>
        <w:pStyle w:val="4"/>
        <w:spacing w:before="156" w:after="156"/>
      </w:pPr>
      <w:r>
        <w:rPr>
          <w:rFonts w:hint="eastAsia"/>
        </w:rPr>
        <w:lastRenderedPageBreak/>
        <w:t>【35</w:t>
      </w:r>
      <w:r>
        <w:t>07</w:t>
      </w:r>
      <w:r>
        <w:rPr>
          <w:rFonts w:hint="eastAsia"/>
        </w:rPr>
        <w:t>】商品信息删除</w:t>
      </w:r>
    </w:p>
    <w:p w14:paraId="7BB53746" w14:textId="77777777" w:rsidR="004D0BA7" w:rsidRDefault="004D0BA7" w:rsidP="004D0BA7">
      <w:pPr>
        <w:pStyle w:val="5"/>
        <w:spacing w:before="156" w:after="156"/>
      </w:pPr>
      <w:r>
        <w:rPr>
          <w:rFonts w:hint="eastAsia"/>
        </w:rPr>
        <w:t>交易说明</w:t>
      </w:r>
    </w:p>
    <w:p w14:paraId="72168092" w14:textId="77777777" w:rsidR="004D0BA7" w:rsidRDefault="004D0BA7" w:rsidP="004D0BA7">
      <w:pPr>
        <w:ind w:firstLine="420"/>
        <w:rPr>
          <w:rFonts w:cs="Times New Roman"/>
          <w:kern w:val="2"/>
        </w:rPr>
      </w:pPr>
      <w:r>
        <w:rPr>
          <w:rFonts w:cs="Times New Roman" w:hint="eastAsia"/>
          <w:kern w:val="2"/>
        </w:rPr>
        <w:t>通过此交易删除某一批次商品信息。</w:t>
      </w:r>
    </w:p>
    <w:p w14:paraId="644F62E3" w14:textId="77777777" w:rsidR="004D0BA7" w:rsidRDefault="004D0BA7" w:rsidP="004D0BA7">
      <w:pPr>
        <w:pStyle w:val="5"/>
        <w:spacing w:before="156" w:after="156"/>
      </w:pPr>
      <w:r>
        <w:rPr>
          <w:rFonts w:hint="eastAsia"/>
        </w:rPr>
        <w:t>重点说明</w:t>
      </w:r>
    </w:p>
    <w:p w14:paraId="5491966D" w14:textId="77777777" w:rsidR="004D0BA7" w:rsidRDefault="004D0BA7" w:rsidP="004D0BA7">
      <w:pPr>
        <w:ind w:firstLine="420"/>
        <w:rPr>
          <w:rFonts w:cs="Times New Roman"/>
          <w:kern w:val="2"/>
        </w:rPr>
      </w:pPr>
      <w:r>
        <w:rPr>
          <w:rFonts w:cs="Times New Roman" w:hint="eastAsia"/>
          <w:kern w:val="2"/>
        </w:rPr>
        <w:t>1、交易输入为流式文件。</w:t>
      </w:r>
    </w:p>
    <w:p w14:paraId="7044A604" w14:textId="77777777" w:rsidR="004D0BA7" w:rsidRDefault="004D0BA7" w:rsidP="004D0BA7">
      <w:pPr>
        <w:ind w:firstLine="420"/>
        <w:rPr>
          <w:rFonts w:cs="Times New Roman"/>
          <w:kern w:val="2"/>
        </w:rPr>
      </w:pPr>
      <w:r>
        <w:rPr>
          <w:rFonts w:cs="Times New Roman" w:hint="eastAsia"/>
          <w:kern w:val="2"/>
        </w:rPr>
        <w:t>2、根据数据类型分别删除对应交易的数据：</w:t>
      </w:r>
    </w:p>
    <w:p w14:paraId="14A1E02A" w14:textId="77777777" w:rsidR="004D0BA7" w:rsidRDefault="004D0BA7" w:rsidP="004D0BA7">
      <w:pPr>
        <w:ind w:firstLine="420"/>
        <w:rPr>
          <w:rFonts w:cs="Times New Roman"/>
          <w:kern w:val="2"/>
        </w:rPr>
      </w:pPr>
      <w:r>
        <w:rPr>
          <w:rFonts w:cs="Times New Roman"/>
          <w:kern w:val="2"/>
        </w:rPr>
        <w:tab/>
      </w:r>
      <w:r>
        <w:rPr>
          <w:rFonts w:cs="Times New Roman" w:hint="eastAsia"/>
          <w:kern w:val="2"/>
        </w:rPr>
        <w:t>a</w:t>
      </w:r>
      <w:r>
        <w:rPr>
          <w:rFonts w:cs="Times New Roman"/>
          <w:kern w:val="2"/>
        </w:rPr>
        <w:t>) 1-</w:t>
      </w:r>
      <w:r>
        <w:rPr>
          <w:rFonts w:cs="Times New Roman" w:hint="eastAsia"/>
          <w:kern w:val="2"/>
        </w:rPr>
        <w:t>盘存信息：对应删除【35</w:t>
      </w:r>
      <w:r>
        <w:rPr>
          <w:rFonts w:cs="Times New Roman"/>
          <w:kern w:val="2"/>
        </w:rPr>
        <w:t>01</w:t>
      </w:r>
      <w:r>
        <w:rPr>
          <w:rFonts w:cs="Times New Roman" w:hint="eastAsia"/>
          <w:kern w:val="2"/>
        </w:rPr>
        <w:t>】交易数据；</w:t>
      </w:r>
    </w:p>
    <w:p w14:paraId="212176B6" w14:textId="77777777" w:rsidR="004D0BA7" w:rsidRDefault="004D0BA7" w:rsidP="004D0BA7">
      <w:pPr>
        <w:ind w:firstLine="420"/>
        <w:rPr>
          <w:rFonts w:cs="Times New Roman"/>
          <w:kern w:val="2"/>
        </w:rPr>
      </w:pPr>
      <w:r>
        <w:rPr>
          <w:rFonts w:cs="Times New Roman"/>
          <w:kern w:val="2"/>
        </w:rPr>
        <w:tab/>
      </w:r>
      <w:r>
        <w:rPr>
          <w:rFonts w:cs="Times New Roman" w:hint="eastAsia"/>
          <w:kern w:val="2"/>
        </w:rPr>
        <w:t>b</w:t>
      </w:r>
      <w:r>
        <w:rPr>
          <w:rFonts w:cs="Times New Roman"/>
          <w:kern w:val="2"/>
        </w:rPr>
        <w:t>) 2-</w:t>
      </w:r>
      <w:r>
        <w:rPr>
          <w:rFonts w:cs="Times New Roman" w:hint="eastAsia"/>
          <w:kern w:val="2"/>
        </w:rPr>
        <w:t>库存变更信息：对应删除【35</w:t>
      </w:r>
      <w:r>
        <w:rPr>
          <w:rFonts w:cs="Times New Roman"/>
          <w:kern w:val="2"/>
        </w:rPr>
        <w:t>02</w:t>
      </w:r>
      <w:r>
        <w:rPr>
          <w:rFonts w:cs="Times New Roman" w:hint="eastAsia"/>
          <w:kern w:val="2"/>
        </w:rPr>
        <w:t>】交易数据；</w:t>
      </w:r>
    </w:p>
    <w:p w14:paraId="1BD3FA96" w14:textId="77777777" w:rsidR="004D0BA7" w:rsidRDefault="004D0BA7" w:rsidP="004D0BA7">
      <w:pPr>
        <w:ind w:firstLine="420"/>
        <w:rPr>
          <w:rFonts w:cs="Times New Roman"/>
          <w:kern w:val="2"/>
        </w:rPr>
      </w:pPr>
      <w:r>
        <w:rPr>
          <w:rFonts w:cs="Times New Roman"/>
          <w:kern w:val="2"/>
        </w:rPr>
        <w:tab/>
        <w:t>c) 3-</w:t>
      </w:r>
      <w:r>
        <w:rPr>
          <w:rFonts w:cs="Times New Roman" w:hint="eastAsia"/>
          <w:kern w:val="2"/>
        </w:rPr>
        <w:t>采购信息：对应删除【35</w:t>
      </w:r>
      <w:r>
        <w:rPr>
          <w:rFonts w:cs="Times New Roman"/>
          <w:kern w:val="2"/>
        </w:rPr>
        <w:t>03</w:t>
      </w:r>
      <w:r>
        <w:rPr>
          <w:rFonts w:cs="Times New Roman" w:hint="eastAsia"/>
          <w:kern w:val="2"/>
        </w:rPr>
        <w:t>】、【35</w:t>
      </w:r>
      <w:r>
        <w:rPr>
          <w:rFonts w:cs="Times New Roman"/>
          <w:kern w:val="2"/>
        </w:rPr>
        <w:t>04</w:t>
      </w:r>
      <w:r>
        <w:rPr>
          <w:rFonts w:cs="Times New Roman" w:hint="eastAsia"/>
          <w:kern w:val="2"/>
        </w:rPr>
        <w:t>】交易数据；</w:t>
      </w:r>
    </w:p>
    <w:p w14:paraId="2E41177F" w14:textId="77777777" w:rsidR="004D0BA7" w:rsidRDefault="004D0BA7" w:rsidP="004D0BA7">
      <w:pPr>
        <w:ind w:firstLine="420"/>
        <w:rPr>
          <w:rFonts w:cs="Times New Roman"/>
          <w:kern w:val="2"/>
        </w:rPr>
      </w:pPr>
      <w:r>
        <w:rPr>
          <w:rFonts w:cs="Times New Roman"/>
          <w:kern w:val="2"/>
        </w:rPr>
        <w:tab/>
        <w:t>d) 4-</w:t>
      </w:r>
      <w:r>
        <w:rPr>
          <w:rFonts w:cs="Times New Roman" w:hint="eastAsia"/>
          <w:kern w:val="2"/>
        </w:rPr>
        <w:t>销售信息：对应删除【35</w:t>
      </w:r>
      <w:r>
        <w:rPr>
          <w:rFonts w:cs="Times New Roman"/>
          <w:kern w:val="2"/>
        </w:rPr>
        <w:t>05</w:t>
      </w:r>
      <w:r>
        <w:rPr>
          <w:rFonts w:cs="Times New Roman" w:hint="eastAsia"/>
          <w:kern w:val="2"/>
        </w:rPr>
        <w:t>】、【35</w:t>
      </w:r>
      <w:r>
        <w:rPr>
          <w:rFonts w:cs="Times New Roman"/>
          <w:kern w:val="2"/>
        </w:rPr>
        <w:t>06</w:t>
      </w:r>
      <w:r>
        <w:rPr>
          <w:rFonts w:cs="Times New Roman" w:hint="eastAsia"/>
          <w:kern w:val="2"/>
        </w:rPr>
        <w:t>】交易数据。</w:t>
      </w:r>
    </w:p>
    <w:p w14:paraId="122F3629" w14:textId="77777777" w:rsidR="004D0BA7" w:rsidRDefault="004D0BA7" w:rsidP="004D0BA7">
      <w:pPr>
        <w:pStyle w:val="5"/>
        <w:spacing w:before="156" w:after="156"/>
      </w:pPr>
      <w:r>
        <w:rPr>
          <w:rFonts w:hint="eastAsia"/>
        </w:rPr>
        <w:t>交易对象</w:t>
      </w:r>
    </w:p>
    <w:p w14:paraId="383D8043"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2A6E5B1D"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6AA3A07" w14:textId="77777777" w:rsidR="004D0BA7" w:rsidRDefault="004D0BA7" w:rsidP="004D0BA7">
      <w:pPr>
        <w:pStyle w:val="5"/>
        <w:spacing w:before="156" w:after="156"/>
      </w:pPr>
      <w:r>
        <w:rPr>
          <w:rFonts w:hint="eastAsia"/>
        </w:rPr>
        <w:t>输入</w:t>
      </w:r>
    </w:p>
    <w:p w14:paraId="2B811E39" w14:textId="5EE6B75D" w:rsidR="004D0BA7" w:rsidRDefault="004D0BA7" w:rsidP="00F9588E">
      <w:pPr>
        <w:pStyle w:val="a6"/>
        <w:numPr>
          <w:ilvl w:val="0"/>
          <w:numId w:val="26"/>
        </w:numPr>
      </w:pPr>
      <w:r>
        <w:rPr>
          <w:rFonts w:hint="eastAsia"/>
        </w:rPr>
        <w:t>输入（节点标识：data）</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1607"/>
        <w:gridCol w:w="1417"/>
        <w:gridCol w:w="993"/>
        <w:gridCol w:w="850"/>
        <w:gridCol w:w="992"/>
        <w:gridCol w:w="851"/>
        <w:gridCol w:w="1293"/>
      </w:tblGrid>
      <w:tr w:rsidR="004D0BA7" w14:paraId="4C446B84" w14:textId="77777777" w:rsidTr="008C6A0B">
        <w:trPr>
          <w:trHeight w:val="23"/>
          <w:tblHeader/>
        </w:trPr>
        <w:tc>
          <w:tcPr>
            <w:tcW w:w="373" w:type="dxa"/>
            <w:shd w:val="clear" w:color="auto" w:fill="D9D9D9" w:themeFill="background1" w:themeFillShade="D9"/>
            <w:vAlign w:val="center"/>
          </w:tcPr>
          <w:p w14:paraId="137137F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607" w:type="dxa"/>
            <w:shd w:val="clear" w:color="auto" w:fill="D9D9D9" w:themeFill="background1" w:themeFillShade="D9"/>
            <w:vAlign w:val="center"/>
          </w:tcPr>
          <w:p w14:paraId="797CCE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417" w:type="dxa"/>
            <w:shd w:val="clear" w:color="auto" w:fill="D9D9D9" w:themeFill="background1" w:themeFillShade="D9"/>
            <w:vAlign w:val="center"/>
          </w:tcPr>
          <w:p w14:paraId="440EDBE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93" w:type="dxa"/>
            <w:shd w:val="clear" w:color="auto" w:fill="D9D9D9" w:themeFill="background1" w:themeFillShade="D9"/>
            <w:vAlign w:val="center"/>
          </w:tcPr>
          <w:p w14:paraId="09175E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6082BB5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92" w:type="dxa"/>
            <w:shd w:val="clear" w:color="auto" w:fill="D9D9D9" w:themeFill="background1" w:themeFillShade="D9"/>
            <w:vAlign w:val="center"/>
          </w:tcPr>
          <w:p w14:paraId="125A61B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1" w:type="dxa"/>
            <w:shd w:val="clear" w:color="auto" w:fill="D9D9D9" w:themeFill="background1" w:themeFillShade="D9"/>
            <w:vAlign w:val="center"/>
          </w:tcPr>
          <w:p w14:paraId="306339D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293" w:type="dxa"/>
            <w:shd w:val="clear" w:color="auto" w:fill="D9D9D9" w:themeFill="background1" w:themeFillShade="D9"/>
            <w:vAlign w:val="center"/>
          </w:tcPr>
          <w:p w14:paraId="69ADD1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3C86686C" w14:textId="77777777" w:rsidTr="008C6A0B">
        <w:trPr>
          <w:trHeight w:val="23"/>
        </w:trPr>
        <w:tc>
          <w:tcPr>
            <w:tcW w:w="373" w:type="dxa"/>
            <w:vAlign w:val="center"/>
          </w:tcPr>
          <w:p w14:paraId="77DD854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607" w:type="dxa"/>
            <w:shd w:val="clear" w:color="auto" w:fill="auto"/>
            <w:vAlign w:val="center"/>
          </w:tcPr>
          <w:p w14:paraId="084F35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fixmedins_bchno</w:t>
            </w:r>
            <w:proofErr w:type="spellEnd"/>
          </w:p>
        </w:tc>
        <w:tc>
          <w:tcPr>
            <w:tcW w:w="1417" w:type="dxa"/>
            <w:shd w:val="clear" w:color="auto" w:fill="auto"/>
            <w:vAlign w:val="center"/>
          </w:tcPr>
          <w:p w14:paraId="61CA5C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定点医药机构批次流水号</w:t>
            </w:r>
          </w:p>
        </w:tc>
        <w:tc>
          <w:tcPr>
            <w:tcW w:w="993" w:type="dxa"/>
            <w:shd w:val="clear" w:color="auto" w:fill="auto"/>
            <w:vAlign w:val="center"/>
          </w:tcPr>
          <w:p w14:paraId="2B58E3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50" w:type="dxa"/>
            <w:shd w:val="clear" w:color="auto" w:fill="auto"/>
            <w:vAlign w:val="center"/>
          </w:tcPr>
          <w:p w14:paraId="0C1B6F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30</w:t>
            </w:r>
          </w:p>
        </w:tc>
        <w:tc>
          <w:tcPr>
            <w:tcW w:w="992" w:type="dxa"/>
            <w:shd w:val="clear" w:color="auto" w:fill="auto"/>
            <w:vAlign w:val="center"/>
          </w:tcPr>
          <w:p w14:paraId="138B93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　</w:t>
            </w:r>
          </w:p>
        </w:tc>
        <w:tc>
          <w:tcPr>
            <w:tcW w:w="851" w:type="dxa"/>
            <w:shd w:val="clear" w:color="auto" w:fill="auto"/>
            <w:vAlign w:val="center"/>
          </w:tcPr>
          <w:p w14:paraId="6CAF44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293" w:type="dxa"/>
            <w:shd w:val="clear" w:color="auto" w:fill="auto"/>
            <w:vAlign w:val="center"/>
          </w:tcPr>
          <w:p w14:paraId="1AD37043" w14:textId="77777777" w:rsidR="004D0BA7" w:rsidRDefault="004D0BA7" w:rsidP="008C6A0B">
            <w:pPr>
              <w:spacing w:line="240" w:lineRule="auto"/>
              <w:ind w:firstLineChars="0" w:firstLine="0"/>
              <w:jc w:val="left"/>
              <w:rPr>
                <w:color w:val="000000" w:themeColor="text1"/>
                <w:sz w:val="18"/>
                <w:szCs w:val="18"/>
              </w:rPr>
            </w:pPr>
          </w:p>
        </w:tc>
      </w:tr>
      <w:tr w:rsidR="004D0BA7" w14:paraId="0D131AF7" w14:textId="77777777" w:rsidTr="008C6A0B">
        <w:trPr>
          <w:trHeight w:val="23"/>
        </w:trPr>
        <w:tc>
          <w:tcPr>
            <w:tcW w:w="373" w:type="dxa"/>
            <w:vAlign w:val="center"/>
          </w:tcPr>
          <w:p w14:paraId="0B60C5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607" w:type="dxa"/>
            <w:shd w:val="clear" w:color="auto" w:fill="auto"/>
            <w:vAlign w:val="center"/>
          </w:tcPr>
          <w:p w14:paraId="1A954AD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inv</w:t>
            </w:r>
            <w:r>
              <w:rPr>
                <w:color w:val="000000" w:themeColor="text1"/>
                <w:sz w:val="18"/>
                <w:szCs w:val="18"/>
              </w:rPr>
              <w:t>_</w:t>
            </w:r>
            <w:r>
              <w:rPr>
                <w:rFonts w:hint="eastAsia"/>
                <w:color w:val="000000" w:themeColor="text1"/>
                <w:sz w:val="18"/>
                <w:szCs w:val="18"/>
              </w:rPr>
              <w:t>data</w:t>
            </w:r>
            <w:r>
              <w:rPr>
                <w:color w:val="000000" w:themeColor="text1"/>
                <w:sz w:val="18"/>
                <w:szCs w:val="18"/>
              </w:rPr>
              <w:t>_type</w:t>
            </w:r>
            <w:proofErr w:type="spellEnd"/>
          </w:p>
        </w:tc>
        <w:tc>
          <w:tcPr>
            <w:tcW w:w="1417" w:type="dxa"/>
            <w:shd w:val="clear" w:color="auto" w:fill="auto"/>
            <w:vAlign w:val="center"/>
          </w:tcPr>
          <w:p w14:paraId="6C651A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进销存数据类型</w:t>
            </w:r>
          </w:p>
        </w:tc>
        <w:tc>
          <w:tcPr>
            <w:tcW w:w="993" w:type="dxa"/>
            <w:shd w:val="clear" w:color="auto" w:fill="auto"/>
            <w:vAlign w:val="center"/>
          </w:tcPr>
          <w:p w14:paraId="7DA67A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6C04A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92" w:type="dxa"/>
            <w:shd w:val="clear" w:color="auto" w:fill="auto"/>
            <w:vAlign w:val="center"/>
          </w:tcPr>
          <w:p w14:paraId="49EF66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1" w:type="dxa"/>
            <w:shd w:val="clear" w:color="auto" w:fill="auto"/>
            <w:vAlign w:val="center"/>
          </w:tcPr>
          <w:p w14:paraId="003B55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93" w:type="dxa"/>
            <w:shd w:val="clear" w:color="auto" w:fill="auto"/>
            <w:vAlign w:val="center"/>
          </w:tcPr>
          <w:p w14:paraId="7F5C256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1</w:t>
            </w:r>
            <w:r>
              <w:rPr>
                <w:color w:val="000000" w:themeColor="text1"/>
                <w:sz w:val="18"/>
                <w:szCs w:val="18"/>
              </w:rPr>
              <w:t>-</w:t>
            </w:r>
            <w:r>
              <w:rPr>
                <w:rFonts w:hint="eastAsia"/>
                <w:color w:val="000000" w:themeColor="text1"/>
                <w:sz w:val="18"/>
                <w:szCs w:val="18"/>
              </w:rPr>
              <w:t>盘存信息；</w:t>
            </w:r>
            <w:r>
              <w:rPr>
                <w:color w:val="000000" w:themeColor="text1"/>
                <w:sz w:val="18"/>
                <w:szCs w:val="18"/>
              </w:rPr>
              <w:t>2-</w:t>
            </w:r>
            <w:r>
              <w:rPr>
                <w:rFonts w:hint="eastAsia"/>
                <w:color w:val="000000" w:themeColor="text1"/>
                <w:sz w:val="18"/>
                <w:szCs w:val="18"/>
              </w:rPr>
              <w:t>库存变更信息；3</w:t>
            </w:r>
            <w:r>
              <w:rPr>
                <w:color w:val="000000" w:themeColor="text1"/>
                <w:sz w:val="18"/>
                <w:szCs w:val="18"/>
              </w:rPr>
              <w:t>-</w:t>
            </w:r>
            <w:r>
              <w:rPr>
                <w:rFonts w:hint="eastAsia"/>
                <w:color w:val="000000" w:themeColor="text1"/>
                <w:sz w:val="18"/>
                <w:szCs w:val="18"/>
              </w:rPr>
              <w:t>采购信息；4</w:t>
            </w:r>
            <w:r>
              <w:rPr>
                <w:color w:val="000000" w:themeColor="text1"/>
                <w:sz w:val="18"/>
                <w:szCs w:val="18"/>
              </w:rPr>
              <w:t>-</w:t>
            </w:r>
            <w:r>
              <w:rPr>
                <w:rFonts w:hint="eastAsia"/>
                <w:color w:val="000000" w:themeColor="text1"/>
                <w:sz w:val="18"/>
                <w:szCs w:val="18"/>
              </w:rPr>
              <w:t>销售信息</w:t>
            </w:r>
          </w:p>
        </w:tc>
      </w:tr>
    </w:tbl>
    <w:p w14:paraId="30FE290F" w14:textId="77777777" w:rsidR="004D0BA7" w:rsidRDefault="004D0BA7" w:rsidP="004D0BA7">
      <w:pPr>
        <w:pStyle w:val="5"/>
        <w:spacing w:before="156" w:after="156"/>
      </w:pPr>
      <w:r>
        <w:rPr>
          <w:rFonts w:hint="eastAsia"/>
        </w:rPr>
        <w:t>输出</w:t>
      </w:r>
    </w:p>
    <w:p w14:paraId="2179E830" w14:textId="77777777" w:rsidR="004D0BA7" w:rsidRDefault="004D0BA7" w:rsidP="004D0BA7">
      <w:pPr>
        <w:ind w:left="420" w:firstLine="420"/>
      </w:pPr>
      <w:r>
        <w:rPr>
          <w:rFonts w:hint="eastAsia"/>
        </w:rPr>
        <w:t>无。</w:t>
      </w:r>
    </w:p>
    <w:p w14:paraId="5CCD34B4" w14:textId="77777777" w:rsidR="004D0BA7" w:rsidRDefault="004D0BA7" w:rsidP="004D0BA7">
      <w:pPr>
        <w:pStyle w:val="2"/>
        <w:spacing w:before="156" w:after="156"/>
      </w:pPr>
      <w:bookmarkStart w:id="153" w:name="_Toc45287489"/>
      <w:bookmarkStart w:id="154" w:name="_Toc53337230"/>
      <w:bookmarkStart w:id="155" w:name="_Toc42183473"/>
      <w:bookmarkStart w:id="156" w:name="_Toc55397704"/>
      <w:bookmarkStart w:id="157" w:name="_Toc75794916"/>
      <w:bookmarkStart w:id="158" w:name="_Hlk53333726"/>
      <w:bookmarkStart w:id="159" w:name="_Toc42183481"/>
      <w:r>
        <w:rPr>
          <w:rFonts w:hint="eastAsia"/>
        </w:rPr>
        <w:lastRenderedPageBreak/>
        <w:t>信息采集上传</w:t>
      </w:r>
      <w:bookmarkEnd w:id="153"/>
      <w:bookmarkEnd w:id="154"/>
      <w:bookmarkEnd w:id="155"/>
      <w:bookmarkEnd w:id="156"/>
      <w:bookmarkEnd w:id="157"/>
    </w:p>
    <w:p w14:paraId="476BD13B" w14:textId="77777777" w:rsidR="004D0BA7" w:rsidRDefault="004D0BA7" w:rsidP="004D0BA7">
      <w:pPr>
        <w:pStyle w:val="3"/>
        <w:spacing w:before="156" w:after="156"/>
      </w:pPr>
      <w:bookmarkStart w:id="160" w:name="_Toc42183474"/>
      <w:bookmarkStart w:id="161" w:name="_Toc55397705"/>
      <w:bookmarkStart w:id="162" w:name="_Toc53337231"/>
      <w:bookmarkStart w:id="163" w:name="_Toc45287490"/>
      <w:bookmarkStart w:id="164" w:name="_Toc75794917"/>
      <w:r>
        <w:rPr>
          <w:rFonts w:hint="eastAsia"/>
        </w:rPr>
        <w:t>医疗保障基金结算清单</w:t>
      </w:r>
      <w:bookmarkEnd w:id="160"/>
      <w:bookmarkEnd w:id="161"/>
      <w:bookmarkEnd w:id="162"/>
      <w:bookmarkEnd w:id="163"/>
      <w:bookmarkEnd w:id="164"/>
    </w:p>
    <w:p w14:paraId="0E46973C" w14:textId="77777777" w:rsidR="004D0BA7" w:rsidRDefault="004D0BA7" w:rsidP="004D0BA7">
      <w:pPr>
        <w:pStyle w:val="4"/>
        <w:spacing w:before="156" w:after="156"/>
      </w:pPr>
      <w:r>
        <w:rPr>
          <w:rFonts w:hint="eastAsia"/>
        </w:rPr>
        <w:t>【41</w:t>
      </w:r>
      <w:r>
        <w:t>01</w:t>
      </w:r>
      <w:r>
        <w:rPr>
          <w:rFonts w:hint="eastAsia"/>
        </w:rPr>
        <w:t>】医疗保障基金结算清单信息上传</w:t>
      </w:r>
    </w:p>
    <w:p w14:paraId="45248142" w14:textId="77777777" w:rsidR="004D0BA7" w:rsidRDefault="004D0BA7" w:rsidP="004D0BA7">
      <w:pPr>
        <w:pStyle w:val="5"/>
        <w:spacing w:before="156" w:after="156"/>
        <w:rPr>
          <w:lang w:val="zh-CN"/>
        </w:rPr>
      </w:pPr>
      <w:r>
        <w:rPr>
          <w:rFonts w:hint="eastAsia"/>
          <w:lang w:val="zh-CN"/>
        </w:rPr>
        <w:t>交易说明</w:t>
      </w:r>
    </w:p>
    <w:p w14:paraId="247F9E1D" w14:textId="77777777" w:rsidR="004D0BA7" w:rsidRDefault="004D0BA7" w:rsidP="004D0BA7">
      <w:pPr>
        <w:ind w:firstLine="420"/>
        <w:rPr>
          <w:color w:val="000000" w:themeColor="text1"/>
          <w:lang w:val="zh-CN"/>
        </w:rPr>
      </w:pPr>
      <w:r>
        <w:rPr>
          <w:rFonts w:cs="Times New Roman" w:hint="eastAsia"/>
          <w:kern w:val="2"/>
        </w:rPr>
        <w:t>通</w:t>
      </w:r>
      <w:r>
        <w:rPr>
          <w:rFonts w:hint="eastAsia"/>
          <w:color w:val="000000" w:themeColor="text1"/>
          <w:lang w:val="zh-CN"/>
        </w:rPr>
        <w:t>过此交易上</w:t>
      </w:r>
      <w:proofErr w:type="gramStart"/>
      <w:r>
        <w:rPr>
          <w:rFonts w:hint="eastAsia"/>
          <w:color w:val="000000" w:themeColor="text1"/>
          <w:lang w:val="zh-CN"/>
        </w:rPr>
        <w:t>传医疗</w:t>
      </w:r>
      <w:proofErr w:type="gramEnd"/>
      <w:r>
        <w:rPr>
          <w:rFonts w:hint="eastAsia"/>
          <w:color w:val="000000" w:themeColor="text1"/>
          <w:lang w:val="zh-CN"/>
        </w:rPr>
        <w:t>保障基金结算清单信息。</w:t>
      </w:r>
    </w:p>
    <w:p w14:paraId="4EE18FE8" w14:textId="77777777" w:rsidR="004D0BA7" w:rsidRDefault="004D0BA7" w:rsidP="004D0BA7">
      <w:pPr>
        <w:pStyle w:val="5"/>
        <w:spacing w:before="156" w:after="156"/>
        <w:rPr>
          <w:lang w:val="zh-CN"/>
        </w:rPr>
      </w:pPr>
      <w:r>
        <w:rPr>
          <w:rFonts w:hint="eastAsia"/>
          <w:lang w:val="zh-CN"/>
        </w:rPr>
        <w:t>重点说明</w:t>
      </w:r>
    </w:p>
    <w:p w14:paraId="3E5A9B29" w14:textId="77777777" w:rsidR="004D0BA7" w:rsidRDefault="004D0BA7" w:rsidP="004D0BA7">
      <w:pPr>
        <w:ind w:firstLine="420"/>
        <w:rPr>
          <w:rFonts w:cs="Times New Roman"/>
          <w:kern w:val="2"/>
        </w:rPr>
      </w:pPr>
      <w:r>
        <w:rPr>
          <w:rFonts w:cs="Times New Roman" w:hint="eastAsia"/>
          <w:kern w:val="2"/>
        </w:rPr>
        <w:t>1、交易输入结算清单信息为单行数据，输入其他信息均为多行数据；</w:t>
      </w:r>
    </w:p>
    <w:p w14:paraId="34FF529B" w14:textId="77777777" w:rsidR="004D0BA7" w:rsidRDefault="004D0BA7" w:rsidP="004D0BA7">
      <w:pPr>
        <w:ind w:firstLine="420"/>
        <w:rPr>
          <w:rFonts w:cs="Times New Roman"/>
          <w:kern w:val="2"/>
        </w:rPr>
      </w:pPr>
      <w:r>
        <w:rPr>
          <w:rFonts w:cs="Times New Roman"/>
          <w:kern w:val="2"/>
        </w:rPr>
        <w:t>2</w:t>
      </w:r>
      <w:r>
        <w:rPr>
          <w:rFonts w:cs="Times New Roman" w:hint="eastAsia"/>
          <w:kern w:val="2"/>
        </w:rPr>
        <w:t>、输入项信息按照《医疗保障基金结算清单填写规范》中的规范要求填写；</w:t>
      </w:r>
    </w:p>
    <w:p w14:paraId="4210CE90" w14:textId="77777777" w:rsidR="004D0BA7" w:rsidRDefault="004D0BA7" w:rsidP="004D0BA7">
      <w:pPr>
        <w:ind w:firstLine="420"/>
        <w:rPr>
          <w:rFonts w:cs="Times New Roman"/>
          <w:kern w:val="2"/>
        </w:rPr>
      </w:pPr>
      <w:r>
        <w:rPr>
          <w:rFonts w:cs="Times New Roman"/>
          <w:kern w:val="2"/>
        </w:rPr>
        <w:t>3</w:t>
      </w:r>
      <w:r>
        <w:rPr>
          <w:rFonts w:cs="Times New Roman" w:hint="eastAsia"/>
          <w:kern w:val="2"/>
        </w:rPr>
        <w:t>、</w:t>
      </w:r>
      <w:r>
        <w:rPr>
          <w:rFonts w:cs="Times New Roman"/>
          <w:kern w:val="2"/>
        </w:rPr>
        <w:t>每次接口调用只上传一位患者的信息</w:t>
      </w:r>
      <w:r>
        <w:rPr>
          <w:rFonts w:cs="Times New Roman" w:hint="eastAsia"/>
          <w:kern w:val="2"/>
        </w:rPr>
        <w:t>。</w:t>
      </w:r>
    </w:p>
    <w:p w14:paraId="19D14461" w14:textId="77777777" w:rsidR="004D0BA7" w:rsidRDefault="004D0BA7" w:rsidP="004D0BA7">
      <w:pPr>
        <w:pStyle w:val="5"/>
        <w:spacing w:before="156" w:after="156"/>
        <w:rPr>
          <w:lang w:val="zh-CN"/>
        </w:rPr>
      </w:pPr>
      <w:r>
        <w:rPr>
          <w:rFonts w:hint="eastAsia"/>
          <w:lang w:val="zh-CN"/>
        </w:rPr>
        <w:t>交易对象</w:t>
      </w:r>
    </w:p>
    <w:p w14:paraId="0C38FD75"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0160182C"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E8BF8F8" w14:textId="77777777" w:rsidR="004D0BA7" w:rsidRDefault="004D0BA7" w:rsidP="004D0BA7">
      <w:pPr>
        <w:pStyle w:val="5"/>
        <w:spacing w:before="156" w:after="156"/>
        <w:rPr>
          <w:lang w:val="zh-CN"/>
        </w:rPr>
      </w:pPr>
      <w:r>
        <w:rPr>
          <w:rFonts w:hint="eastAsia"/>
          <w:lang w:val="zh-CN"/>
        </w:rPr>
        <w:t>输入</w:t>
      </w:r>
    </w:p>
    <w:p w14:paraId="3ADB29A5" w14:textId="08479280" w:rsidR="004D0BA7" w:rsidRDefault="004D0BA7" w:rsidP="00F9588E">
      <w:pPr>
        <w:pStyle w:val="a6"/>
        <w:numPr>
          <w:ilvl w:val="0"/>
          <w:numId w:val="26"/>
        </w:numPr>
      </w:pPr>
      <w:r>
        <w:rPr>
          <w:rFonts w:hint="eastAsia"/>
        </w:rPr>
        <w:t>结算清单信息（节点标识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76"/>
        <w:gridCol w:w="1599"/>
        <w:gridCol w:w="883"/>
        <w:gridCol w:w="635"/>
        <w:gridCol w:w="635"/>
        <w:gridCol w:w="635"/>
        <w:gridCol w:w="2106"/>
      </w:tblGrid>
      <w:tr w:rsidR="004D0BA7" w14:paraId="12DA6272" w14:textId="77777777" w:rsidTr="008C6A0B">
        <w:trPr>
          <w:cantSplit/>
          <w:trHeight w:val="23"/>
          <w:tblHeader/>
        </w:trPr>
        <w:tc>
          <w:tcPr>
            <w:tcW w:w="427" w:type="dxa"/>
            <w:shd w:val="clear" w:color="auto" w:fill="D9D9D9" w:themeFill="background1" w:themeFillShade="D9"/>
            <w:noWrap/>
            <w:vAlign w:val="center"/>
          </w:tcPr>
          <w:p w14:paraId="04D9854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76" w:type="dxa"/>
            <w:shd w:val="clear" w:color="auto" w:fill="D9D9D9" w:themeFill="background1" w:themeFillShade="D9"/>
            <w:noWrap/>
            <w:vAlign w:val="center"/>
          </w:tcPr>
          <w:p w14:paraId="27DB6CB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99" w:type="dxa"/>
            <w:shd w:val="clear" w:color="auto" w:fill="D9D9D9" w:themeFill="background1" w:themeFillShade="D9"/>
            <w:noWrap/>
            <w:vAlign w:val="center"/>
          </w:tcPr>
          <w:p w14:paraId="27E71DA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83" w:type="dxa"/>
            <w:shd w:val="clear" w:color="auto" w:fill="D9D9D9" w:themeFill="background1" w:themeFillShade="D9"/>
            <w:noWrap/>
            <w:vAlign w:val="center"/>
          </w:tcPr>
          <w:p w14:paraId="6869295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635" w:type="dxa"/>
            <w:shd w:val="clear" w:color="auto" w:fill="D9D9D9" w:themeFill="background1" w:themeFillShade="D9"/>
            <w:noWrap/>
            <w:vAlign w:val="center"/>
          </w:tcPr>
          <w:p w14:paraId="2564E0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635" w:type="dxa"/>
            <w:shd w:val="clear" w:color="auto" w:fill="D9D9D9" w:themeFill="background1" w:themeFillShade="D9"/>
            <w:noWrap/>
            <w:vAlign w:val="center"/>
          </w:tcPr>
          <w:p w14:paraId="2A094B8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635" w:type="dxa"/>
            <w:shd w:val="clear" w:color="auto" w:fill="D9D9D9" w:themeFill="background1" w:themeFillShade="D9"/>
            <w:noWrap/>
            <w:vAlign w:val="center"/>
          </w:tcPr>
          <w:p w14:paraId="41A3AD9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106" w:type="dxa"/>
            <w:shd w:val="clear" w:color="auto" w:fill="D9D9D9" w:themeFill="background1" w:themeFillShade="D9"/>
            <w:noWrap/>
            <w:vAlign w:val="center"/>
          </w:tcPr>
          <w:p w14:paraId="3F469B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DC9D078" w14:textId="77777777" w:rsidTr="008C6A0B">
        <w:trPr>
          <w:cantSplit/>
          <w:trHeight w:val="23"/>
        </w:trPr>
        <w:tc>
          <w:tcPr>
            <w:tcW w:w="427" w:type="dxa"/>
            <w:shd w:val="clear" w:color="auto" w:fill="auto"/>
            <w:noWrap/>
            <w:vAlign w:val="center"/>
          </w:tcPr>
          <w:p w14:paraId="5EFF71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76" w:type="dxa"/>
            <w:shd w:val="clear" w:color="auto" w:fill="auto"/>
            <w:noWrap/>
            <w:vAlign w:val="center"/>
          </w:tcPr>
          <w:p w14:paraId="08BABCE6"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hint="eastAsia"/>
                <w:color w:val="000000" w:themeColor="text1"/>
                <w:sz w:val="18"/>
                <w:szCs w:val="18"/>
              </w:rPr>
              <w:t>mdtrt_id</w:t>
            </w:r>
            <w:proofErr w:type="spellEnd"/>
          </w:p>
        </w:tc>
        <w:tc>
          <w:tcPr>
            <w:tcW w:w="1599" w:type="dxa"/>
            <w:shd w:val="clear" w:color="auto" w:fill="auto"/>
            <w:noWrap/>
            <w:vAlign w:val="center"/>
          </w:tcPr>
          <w:p w14:paraId="7EED6C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83" w:type="dxa"/>
            <w:shd w:val="clear" w:color="auto" w:fill="auto"/>
            <w:noWrap/>
            <w:vAlign w:val="center"/>
          </w:tcPr>
          <w:p w14:paraId="755E52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E845A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35" w:type="dxa"/>
            <w:shd w:val="clear" w:color="auto" w:fill="auto"/>
            <w:noWrap/>
            <w:vAlign w:val="center"/>
          </w:tcPr>
          <w:p w14:paraId="767F715F" w14:textId="77777777" w:rsidR="004D0BA7" w:rsidRDefault="004D0BA7" w:rsidP="008C6A0B">
            <w:pPr>
              <w:spacing w:line="240" w:lineRule="auto"/>
              <w:ind w:firstLineChars="0" w:firstLine="0"/>
              <w:jc w:val="center"/>
              <w:rPr>
                <w:color w:val="000000" w:themeColor="text1"/>
                <w:sz w:val="18"/>
                <w:szCs w:val="18"/>
              </w:rPr>
            </w:pPr>
          </w:p>
        </w:tc>
        <w:tc>
          <w:tcPr>
            <w:tcW w:w="635" w:type="dxa"/>
            <w:shd w:val="clear" w:color="auto" w:fill="auto"/>
            <w:noWrap/>
            <w:vAlign w:val="center"/>
          </w:tcPr>
          <w:p w14:paraId="122D42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6D666F54" w14:textId="77777777" w:rsidR="004D0BA7" w:rsidRDefault="004D0BA7" w:rsidP="008C6A0B">
            <w:pPr>
              <w:spacing w:line="240" w:lineRule="auto"/>
              <w:ind w:firstLineChars="0" w:firstLine="0"/>
              <w:jc w:val="left"/>
              <w:rPr>
                <w:color w:val="000000" w:themeColor="text1"/>
                <w:sz w:val="18"/>
                <w:szCs w:val="18"/>
              </w:rPr>
            </w:pPr>
          </w:p>
        </w:tc>
      </w:tr>
      <w:tr w:rsidR="004D0BA7" w14:paraId="15C452E8" w14:textId="77777777" w:rsidTr="008C6A0B">
        <w:trPr>
          <w:cantSplit/>
          <w:trHeight w:val="23"/>
        </w:trPr>
        <w:tc>
          <w:tcPr>
            <w:tcW w:w="427" w:type="dxa"/>
            <w:shd w:val="clear" w:color="auto" w:fill="auto"/>
            <w:noWrap/>
            <w:vAlign w:val="center"/>
          </w:tcPr>
          <w:p w14:paraId="124F55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76" w:type="dxa"/>
            <w:shd w:val="clear" w:color="auto" w:fill="auto"/>
            <w:noWrap/>
            <w:vAlign w:val="center"/>
          </w:tcPr>
          <w:p w14:paraId="088640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1599" w:type="dxa"/>
            <w:shd w:val="clear" w:color="auto" w:fill="auto"/>
            <w:noWrap/>
            <w:vAlign w:val="center"/>
          </w:tcPr>
          <w:p w14:paraId="2175CB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83" w:type="dxa"/>
            <w:shd w:val="clear" w:color="auto" w:fill="auto"/>
            <w:noWrap/>
            <w:vAlign w:val="center"/>
          </w:tcPr>
          <w:p w14:paraId="3F1242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AA00F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35" w:type="dxa"/>
            <w:shd w:val="clear" w:color="auto" w:fill="auto"/>
            <w:noWrap/>
            <w:vAlign w:val="center"/>
          </w:tcPr>
          <w:p w14:paraId="2983ECFA" w14:textId="77777777" w:rsidR="004D0BA7" w:rsidRDefault="004D0BA7" w:rsidP="008C6A0B">
            <w:pPr>
              <w:spacing w:line="240" w:lineRule="auto"/>
              <w:ind w:firstLineChars="0" w:firstLine="0"/>
              <w:jc w:val="center"/>
              <w:rPr>
                <w:color w:val="000000" w:themeColor="text1"/>
                <w:sz w:val="18"/>
                <w:szCs w:val="18"/>
              </w:rPr>
            </w:pPr>
          </w:p>
        </w:tc>
        <w:tc>
          <w:tcPr>
            <w:tcW w:w="635" w:type="dxa"/>
            <w:shd w:val="clear" w:color="auto" w:fill="auto"/>
            <w:noWrap/>
            <w:vAlign w:val="center"/>
          </w:tcPr>
          <w:p w14:paraId="4526FE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0406D920" w14:textId="77777777" w:rsidR="004D0BA7" w:rsidRDefault="004D0BA7" w:rsidP="008C6A0B">
            <w:pPr>
              <w:spacing w:line="240" w:lineRule="auto"/>
              <w:ind w:firstLineChars="0" w:firstLine="0"/>
              <w:jc w:val="left"/>
              <w:rPr>
                <w:color w:val="000000" w:themeColor="text1"/>
                <w:sz w:val="18"/>
                <w:szCs w:val="18"/>
              </w:rPr>
            </w:pPr>
          </w:p>
        </w:tc>
      </w:tr>
      <w:tr w:rsidR="004D0BA7" w14:paraId="15FF9F3B" w14:textId="77777777" w:rsidTr="008C6A0B">
        <w:trPr>
          <w:cantSplit/>
          <w:trHeight w:val="23"/>
        </w:trPr>
        <w:tc>
          <w:tcPr>
            <w:tcW w:w="427" w:type="dxa"/>
            <w:shd w:val="clear" w:color="auto" w:fill="auto"/>
            <w:noWrap/>
            <w:vAlign w:val="center"/>
          </w:tcPr>
          <w:p w14:paraId="27AD3D3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76" w:type="dxa"/>
            <w:shd w:val="clear" w:color="auto" w:fill="auto"/>
            <w:noWrap/>
            <w:vAlign w:val="center"/>
          </w:tcPr>
          <w:p w14:paraId="3C11290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fixmedins_name</w:t>
            </w:r>
            <w:proofErr w:type="spellEnd"/>
          </w:p>
        </w:tc>
        <w:tc>
          <w:tcPr>
            <w:tcW w:w="1599" w:type="dxa"/>
            <w:shd w:val="clear" w:color="auto" w:fill="auto"/>
            <w:noWrap/>
            <w:vAlign w:val="center"/>
          </w:tcPr>
          <w:p w14:paraId="79602C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定点医药机构名称</w:t>
            </w:r>
          </w:p>
        </w:tc>
        <w:tc>
          <w:tcPr>
            <w:tcW w:w="883" w:type="dxa"/>
            <w:shd w:val="clear" w:color="auto" w:fill="auto"/>
            <w:noWrap/>
            <w:vAlign w:val="center"/>
          </w:tcPr>
          <w:p w14:paraId="79A5F8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F28BA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35" w:type="dxa"/>
            <w:shd w:val="clear" w:color="auto" w:fill="auto"/>
            <w:noWrap/>
            <w:vAlign w:val="center"/>
          </w:tcPr>
          <w:p w14:paraId="088D3C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D4D94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144AD5FA" w14:textId="77777777" w:rsidR="004D0BA7" w:rsidRDefault="004D0BA7" w:rsidP="008C6A0B">
            <w:pPr>
              <w:spacing w:line="240" w:lineRule="auto"/>
              <w:ind w:firstLineChars="0" w:firstLine="0"/>
              <w:jc w:val="left"/>
              <w:rPr>
                <w:color w:val="000000" w:themeColor="text1"/>
                <w:sz w:val="18"/>
                <w:szCs w:val="18"/>
              </w:rPr>
            </w:pPr>
          </w:p>
        </w:tc>
      </w:tr>
      <w:tr w:rsidR="004D0BA7" w14:paraId="4A40EF3E" w14:textId="77777777" w:rsidTr="008C6A0B">
        <w:trPr>
          <w:cantSplit/>
          <w:trHeight w:val="23"/>
        </w:trPr>
        <w:tc>
          <w:tcPr>
            <w:tcW w:w="427" w:type="dxa"/>
            <w:shd w:val="clear" w:color="auto" w:fill="auto"/>
            <w:noWrap/>
            <w:vAlign w:val="center"/>
          </w:tcPr>
          <w:p w14:paraId="0A8C51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76" w:type="dxa"/>
            <w:shd w:val="clear" w:color="auto" w:fill="auto"/>
            <w:noWrap/>
            <w:vAlign w:val="center"/>
          </w:tcPr>
          <w:p w14:paraId="442E0E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fixmedins_code</w:t>
            </w:r>
            <w:proofErr w:type="spellEnd"/>
          </w:p>
        </w:tc>
        <w:tc>
          <w:tcPr>
            <w:tcW w:w="1599" w:type="dxa"/>
            <w:shd w:val="clear" w:color="auto" w:fill="auto"/>
            <w:noWrap/>
            <w:vAlign w:val="center"/>
          </w:tcPr>
          <w:p w14:paraId="35EDAA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定点医药机构编号</w:t>
            </w:r>
          </w:p>
        </w:tc>
        <w:tc>
          <w:tcPr>
            <w:tcW w:w="883" w:type="dxa"/>
            <w:shd w:val="clear" w:color="auto" w:fill="auto"/>
            <w:noWrap/>
            <w:vAlign w:val="center"/>
          </w:tcPr>
          <w:p w14:paraId="79A063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19253F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635" w:type="dxa"/>
            <w:shd w:val="clear" w:color="auto" w:fill="auto"/>
            <w:noWrap/>
            <w:vAlign w:val="center"/>
          </w:tcPr>
          <w:p w14:paraId="45010B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42CBC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533C4571" w14:textId="77777777" w:rsidR="004D0BA7" w:rsidRDefault="004D0BA7" w:rsidP="008C6A0B">
            <w:pPr>
              <w:spacing w:line="240" w:lineRule="auto"/>
              <w:ind w:firstLineChars="0" w:firstLine="0"/>
              <w:jc w:val="left"/>
              <w:rPr>
                <w:color w:val="000000" w:themeColor="text1"/>
                <w:sz w:val="18"/>
                <w:szCs w:val="18"/>
              </w:rPr>
            </w:pPr>
          </w:p>
        </w:tc>
      </w:tr>
      <w:tr w:rsidR="004D0BA7" w14:paraId="68A6BC7E" w14:textId="77777777" w:rsidTr="008C6A0B">
        <w:trPr>
          <w:cantSplit/>
          <w:trHeight w:val="23"/>
        </w:trPr>
        <w:tc>
          <w:tcPr>
            <w:tcW w:w="427" w:type="dxa"/>
            <w:shd w:val="clear" w:color="auto" w:fill="auto"/>
            <w:noWrap/>
            <w:vAlign w:val="center"/>
          </w:tcPr>
          <w:p w14:paraId="38270C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76" w:type="dxa"/>
            <w:shd w:val="clear" w:color="auto" w:fill="auto"/>
            <w:noWrap/>
            <w:vAlign w:val="center"/>
          </w:tcPr>
          <w:p w14:paraId="4D1CD7B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hi_setl_lv</w:t>
            </w:r>
            <w:proofErr w:type="spellEnd"/>
          </w:p>
        </w:tc>
        <w:tc>
          <w:tcPr>
            <w:tcW w:w="1599" w:type="dxa"/>
            <w:shd w:val="clear" w:color="auto" w:fill="auto"/>
            <w:noWrap/>
            <w:vAlign w:val="center"/>
          </w:tcPr>
          <w:p w14:paraId="668CE6D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保结算等级</w:t>
            </w:r>
          </w:p>
        </w:tc>
        <w:tc>
          <w:tcPr>
            <w:tcW w:w="883" w:type="dxa"/>
            <w:shd w:val="clear" w:color="auto" w:fill="auto"/>
            <w:noWrap/>
            <w:vAlign w:val="center"/>
          </w:tcPr>
          <w:p w14:paraId="4680B2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23999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06BF7B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7AF2EC31" w14:textId="77777777" w:rsidR="004D0BA7" w:rsidRDefault="004D0BA7" w:rsidP="008C6A0B">
            <w:pPr>
              <w:spacing w:line="240" w:lineRule="auto"/>
              <w:ind w:firstLineChars="0" w:firstLine="0"/>
              <w:jc w:val="center"/>
              <w:rPr>
                <w:color w:val="000000" w:themeColor="text1"/>
                <w:sz w:val="18"/>
                <w:szCs w:val="18"/>
              </w:rPr>
            </w:pPr>
          </w:p>
        </w:tc>
        <w:tc>
          <w:tcPr>
            <w:tcW w:w="2106" w:type="dxa"/>
            <w:shd w:val="clear" w:color="auto" w:fill="auto"/>
            <w:noWrap/>
            <w:vAlign w:val="center"/>
          </w:tcPr>
          <w:p w14:paraId="545C0132" w14:textId="77777777" w:rsidR="004D0BA7" w:rsidRDefault="004D0BA7" w:rsidP="008C6A0B">
            <w:pPr>
              <w:spacing w:line="240" w:lineRule="auto"/>
              <w:ind w:firstLineChars="0" w:firstLine="0"/>
              <w:jc w:val="left"/>
              <w:rPr>
                <w:color w:val="000000" w:themeColor="text1"/>
                <w:sz w:val="18"/>
                <w:szCs w:val="18"/>
              </w:rPr>
            </w:pPr>
          </w:p>
        </w:tc>
      </w:tr>
      <w:tr w:rsidR="004D0BA7" w14:paraId="0C3CCE1D" w14:textId="77777777" w:rsidTr="008C6A0B">
        <w:trPr>
          <w:cantSplit/>
          <w:trHeight w:val="23"/>
        </w:trPr>
        <w:tc>
          <w:tcPr>
            <w:tcW w:w="427" w:type="dxa"/>
            <w:shd w:val="clear" w:color="auto" w:fill="auto"/>
            <w:noWrap/>
            <w:vAlign w:val="center"/>
          </w:tcPr>
          <w:p w14:paraId="5F9A2C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376" w:type="dxa"/>
            <w:shd w:val="clear" w:color="auto" w:fill="auto"/>
            <w:noWrap/>
            <w:vAlign w:val="center"/>
          </w:tcPr>
          <w:p w14:paraId="389AC4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hi_no</w:t>
            </w:r>
            <w:proofErr w:type="spellEnd"/>
          </w:p>
        </w:tc>
        <w:tc>
          <w:tcPr>
            <w:tcW w:w="1599" w:type="dxa"/>
            <w:shd w:val="clear" w:color="auto" w:fill="auto"/>
            <w:noWrap/>
            <w:vAlign w:val="center"/>
          </w:tcPr>
          <w:p w14:paraId="2479E0E6"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保编号</w:t>
            </w:r>
          </w:p>
        </w:tc>
        <w:tc>
          <w:tcPr>
            <w:tcW w:w="883" w:type="dxa"/>
            <w:shd w:val="clear" w:color="auto" w:fill="auto"/>
            <w:noWrap/>
            <w:vAlign w:val="center"/>
          </w:tcPr>
          <w:p w14:paraId="72B59C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C3E65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35" w:type="dxa"/>
            <w:shd w:val="clear" w:color="auto" w:fill="auto"/>
            <w:noWrap/>
            <w:vAlign w:val="center"/>
          </w:tcPr>
          <w:p w14:paraId="40CB94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D1DA1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4CB099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参保人在</w:t>
            </w:r>
            <w:proofErr w:type="gramStart"/>
            <w:r>
              <w:rPr>
                <w:rFonts w:hint="eastAsia"/>
                <w:color w:val="000000" w:themeColor="text1"/>
                <w:sz w:val="18"/>
                <w:szCs w:val="18"/>
              </w:rPr>
              <w:t>医</w:t>
            </w:r>
            <w:proofErr w:type="gramEnd"/>
            <w:r>
              <w:rPr>
                <w:rFonts w:hint="eastAsia"/>
                <w:color w:val="000000" w:themeColor="text1"/>
                <w:sz w:val="18"/>
                <w:szCs w:val="18"/>
              </w:rPr>
              <w:t>保系统中的唯一身份代码</w:t>
            </w:r>
          </w:p>
        </w:tc>
      </w:tr>
      <w:tr w:rsidR="004D0BA7" w14:paraId="4AE849CF" w14:textId="77777777" w:rsidTr="008C6A0B">
        <w:trPr>
          <w:cantSplit/>
          <w:trHeight w:val="23"/>
        </w:trPr>
        <w:tc>
          <w:tcPr>
            <w:tcW w:w="427" w:type="dxa"/>
            <w:shd w:val="clear" w:color="auto" w:fill="auto"/>
            <w:noWrap/>
            <w:vAlign w:val="center"/>
          </w:tcPr>
          <w:p w14:paraId="13BBEE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376" w:type="dxa"/>
            <w:shd w:val="clear" w:color="auto" w:fill="auto"/>
            <w:noWrap/>
            <w:vAlign w:val="center"/>
          </w:tcPr>
          <w:p w14:paraId="2BBD490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medcasno</w:t>
            </w:r>
            <w:proofErr w:type="spellEnd"/>
          </w:p>
        </w:tc>
        <w:tc>
          <w:tcPr>
            <w:tcW w:w="1599" w:type="dxa"/>
            <w:shd w:val="clear" w:color="auto" w:fill="auto"/>
            <w:noWrap/>
            <w:vAlign w:val="center"/>
          </w:tcPr>
          <w:p w14:paraId="17A7B5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病案号</w:t>
            </w:r>
          </w:p>
        </w:tc>
        <w:tc>
          <w:tcPr>
            <w:tcW w:w="883" w:type="dxa"/>
            <w:shd w:val="clear" w:color="auto" w:fill="auto"/>
            <w:noWrap/>
            <w:vAlign w:val="center"/>
          </w:tcPr>
          <w:p w14:paraId="17F89F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8145E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r>
              <w:rPr>
                <w:rFonts w:hint="eastAsia"/>
                <w:color w:val="000000" w:themeColor="text1"/>
                <w:sz w:val="18"/>
                <w:szCs w:val="18"/>
              </w:rPr>
              <w:t>0</w:t>
            </w:r>
          </w:p>
        </w:tc>
        <w:tc>
          <w:tcPr>
            <w:tcW w:w="635" w:type="dxa"/>
            <w:shd w:val="clear" w:color="auto" w:fill="auto"/>
            <w:noWrap/>
            <w:vAlign w:val="center"/>
          </w:tcPr>
          <w:p w14:paraId="006C4E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5FBA4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31E21FB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B079D16" w14:textId="77777777" w:rsidTr="008C6A0B">
        <w:trPr>
          <w:cantSplit/>
          <w:trHeight w:val="23"/>
        </w:trPr>
        <w:tc>
          <w:tcPr>
            <w:tcW w:w="427" w:type="dxa"/>
            <w:shd w:val="clear" w:color="auto" w:fill="auto"/>
            <w:noWrap/>
            <w:vAlign w:val="center"/>
          </w:tcPr>
          <w:p w14:paraId="4C6474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376" w:type="dxa"/>
            <w:shd w:val="clear" w:color="auto" w:fill="auto"/>
            <w:noWrap/>
            <w:vAlign w:val="center"/>
          </w:tcPr>
          <w:p w14:paraId="44CB89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dcla_time</w:t>
            </w:r>
            <w:proofErr w:type="spellEnd"/>
          </w:p>
        </w:tc>
        <w:tc>
          <w:tcPr>
            <w:tcW w:w="1599" w:type="dxa"/>
            <w:shd w:val="clear" w:color="auto" w:fill="auto"/>
            <w:noWrap/>
            <w:vAlign w:val="center"/>
          </w:tcPr>
          <w:p w14:paraId="4F61D3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申报时间</w:t>
            </w:r>
          </w:p>
        </w:tc>
        <w:tc>
          <w:tcPr>
            <w:tcW w:w="883" w:type="dxa"/>
            <w:shd w:val="clear" w:color="auto" w:fill="auto"/>
            <w:noWrap/>
            <w:vAlign w:val="center"/>
          </w:tcPr>
          <w:p w14:paraId="76ECAB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635" w:type="dxa"/>
            <w:shd w:val="clear" w:color="auto" w:fill="auto"/>
            <w:noWrap/>
            <w:vAlign w:val="center"/>
          </w:tcPr>
          <w:p w14:paraId="707FB8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ED85E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D9FEE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7B8EA97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结算清单上报时间</w:t>
            </w:r>
          </w:p>
        </w:tc>
      </w:tr>
      <w:tr w:rsidR="004D0BA7" w14:paraId="122D5FD1" w14:textId="77777777" w:rsidTr="008C6A0B">
        <w:trPr>
          <w:cantSplit/>
          <w:trHeight w:val="23"/>
        </w:trPr>
        <w:tc>
          <w:tcPr>
            <w:tcW w:w="427" w:type="dxa"/>
            <w:shd w:val="clear" w:color="auto" w:fill="auto"/>
            <w:noWrap/>
            <w:vAlign w:val="center"/>
          </w:tcPr>
          <w:p w14:paraId="5E2215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376" w:type="dxa"/>
            <w:shd w:val="clear" w:color="auto" w:fill="auto"/>
            <w:noWrap/>
            <w:vAlign w:val="center"/>
          </w:tcPr>
          <w:p w14:paraId="5CA59E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599" w:type="dxa"/>
            <w:shd w:val="clear" w:color="auto" w:fill="auto"/>
            <w:noWrap/>
            <w:vAlign w:val="center"/>
          </w:tcPr>
          <w:p w14:paraId="58BE97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83" w:type="dxa"/>
            <w:shd w:val="clear" w:color="auto" w:fill="auto"/>
            <w:noWrap/>
            <w:vAlign w:val="center"/>
          </w:tcPr>
          <w:p w14:paraId="22D449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51991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35" w:type="dxa"/>
            <w:shd w:val="clear" w:color="auto" w:fill="auto"/>
            <w:noWrap/>
            <w:vAlign w:val="center"/>
          </w:tcPr>
          <w:p w14:paraId="00F3EB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8A377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221EC9B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7C93A0" w14:textId="77777777" w:rsidTr="008C6A0B">
        <w:trPr>
          <w:cantSplit/>
          <w:trHeight w:val="23"/>
        </w:trPr>
        <w:tc>
          <w:tcPr>
            <w:tcW w:w="427" w:type="dxa"/>
            <w:shd w:val="clear" w:color="auto" w:fill="auto"/>
            <w:noWrap/>
            <w:vAlign w:val="center"/>
          </w:tcPr>
          <w:p w14:paraId="71C187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376" w:type="dxa"/>
            <w:shd w:val="clear" w:color="auto" w:fill="auto"/>
            <w:noWrap/>
            <w:vAlign w:val="center"/>
          </w:tcPr>
          <w:p w14:paraId="28685B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599" w:type="dxa"/>
            <w:shd w:val="clear" w:color="auto" w:fill="auto"/>
            <w:noWrap/>
            <w:vAlign w:val="center"/>
          </w:tcPr>
          <w:p w14:paraId="468573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83" w:type="dxa"/>
            <w:shd w:val="clear" w:color="auto" w:fill="auto"/>
            <w:noWrap/>
            <w:vAlign w:val="center"/>
          </w:tcPr>
          <w:p w14:paraId="08B731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770101A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35" w:type="dxa"/>
            <w:shd w:val="clear" w:color="auto" w:fill="auto"/>
            <w:noWrap/>
            <w:vAlign w:val="center"/>
          </w:tcPr>
          <w:p w14:paraId="7CA9C5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635" w:type="dxa"/>
            <w:shd w:val="clear" w:color="auto" w:fill="auto"/>
            <w:noWrap/>
            <w:vAlign w:val="center"/>
          </w:tcPr>
          <w:p w14:paraId="18162A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2574F8E1" w14:textId="77777777" w:rsidR="004D0BA7" w:rsidRDefault="004D0BA7" w:rsidP="008C6A0B">
            <w:pPr>
              <w:spacing w:line="240" w:lineRule="auto"/>
              <w:ind w:firstLineChars="0" w:firstLine="0"/>
              <w:jc w:val="left"/>
              <w:rPr>
                <w:color w:val="000000" w:themeColor="text1"/>
                <w:sz w:val="18"/>
                <w:szCs w:val="18"/>
              </w:rPr>
            </w:pPr>
          </w:p>
        </w:tc>
      </w:tr>
      <w:tr w:rsidR="004D0BA7" w14:paraId="0A0AB4BF" w14:textId="77777777" w:rsidTr="008C6A0B">
        <w:trPr>
          <w:cantSplit/>
          <w:trHeight w:val="23"/>
        </w:trPr>
        <w:tc>
          <w:tcPr>
            <w:tcW w:w="427" w:type="dxa"/>
            <w:shd w:val="clear" w:color="auto" w:fill="auto"/>
            <w:noWrap/>
            <w:vAlign w:val="center"/>
          </w:tcPr>
          <w:p w14:paraId="2D382A5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376" w:type="dxa"/>
            <w:shd w:val="clear" w:color="auto" w:fill="auto"/>
            <w:noWrap/>
            <w:vAlign w:val="center"/>
          </w:tcPr>
          <w:p w14:paraId="5EBCC41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1599" w:type="dxa"/>
            <w:shd w:val="clear" w:color="auto" w:fill="auto"/>
            <w:noWrap/>
            <w:vAlign w:val="center"/>
          </w:tcPr>
          <w:p w14:paraId="0ABC60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83" w:type="dxa"/>
            <w:shd w:val="clear" w:color="auto" w:fill="auto"/>
            <w:noWrap/>
            <w:vAlign w:val="center"/>
          </w:tcPr>
          <w:p w14:paraId="77BECD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635" w:type="dxa"/>
            <w:shd w:val="clear" w:color="auto" w:fill="auto"/>
            <w:noWrap/>
            <w:vAlign w:val="center"/>
          </w:tcPr>
          <w:p w14:paraId="6DDB0F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07EBEA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0090B8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4AF09180" w14:textId="77777777" w:rsidR="004D0BA7" w:rsidRDefault="004D0BA7" w:rsidP="008C6A0B">
            <w:pPr>
              <w:spacing w:line="240" w:lineRule="auto"/>
              <w:ind w:firstLineChars="0" w:firstLine="0"/>
              <w:jc w:val="left"/>
              <w:rPr>
                <w:color w:val="000000" w:themeColor="text1"/>
                <w:sz w:val="18"/>
                <w:szCs w:val="18"/>
              </w:rPr>
            </w:pPr>
          </w:p>
        </w:tc>
      </w:tr>
      <w:tr w:rsidR="004D0BA7" w14:paraId="0CA87B6D" w14:textId="77777777" w:rsidTr="008C6A0B">
        <w:trPr>
          <w:cantSplit/>
          <w:trHeight w:val="23"/>
        </w:trPr>
        <w:tc>
          <w:tcPr>
            <w:tcW w:w="427" w:type="dxa"/>
            <w:shd w:val="clear" w:color="auto" w:fill="auto"/>
            <w:noWrap/>
            <w:vAlign w:val="center"/>
          </w:tcPr>
          <w:p w14:paraId="57C4A8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12</w:t>
            </w:r>
          </w:p>
        </w:tc>
        <w:tc>
          <w:tcPr>
            <w:tcW w:w="1376" w:type="dxa"/>
            <w:shd w:val="clear" w:color="auto" w:fill="auto"/>
            <w:noWrap/>
            <w:vAlign w:val="center"/>
          </w:tcPr>
          <w:p w14:paraId="2E8BA6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1599" w:type="dxa"/>
            <w:shd w:val="clear" w:color="auto" w:fill="auto"/>
            <w:noWrap/>
            <w:vAlign w:val="center"/>
          </w:tcPr>
          <w:p w14:paraId="3E7685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83" w:type="dxa"/>
            <w:shd w:val="clear" w:color="auto" w:fill="auto"/>
            <w:noWrap/>
            <w:vAlign w:val="center"/>
          </w:tcPr>
          <w:p w14:paraId="63FD8F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11825A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,1</w:t>
            </w:r>
          </w:p>
        </w:tc>
        <w:tc>
          <w:tcPr>
            <w:tcW w:w="635" w:type="dxa"/>
            <w:shd w:val="clear" w:color="auto" w:fill="auto"/>
            <w:noWrap/>
            <w:vAlign w:val="center"/>
          </w:tcPr>
          <w:p w14:paraId="50E069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4C3056CA" w14:textId="77777777" w:rsidR="004D0BA7" w:rsidRDefault="004D0BA7" w:rsidP="008C6A0B">
            <w:pPr>
              <w:spacing w:line="240" w:lineRule="auto"/>
              <w:ind w:firstLineChars="0" w:firstLine="0"/>
              <w:jc w:val="center"/>
              <w:rPr>
                <w:color w:val="000000" w:themeColor="text1"/>
                <w:sz w:val="18"/>
                <w:szCs w:val="18"/>
              </w:rPr>
            </w:pPr>
          </w:p>
        </w:tc>
        <w:tc>
          <w:tcPr>
            <w:tcW w:w="2106" w:type="dxa"/>
            <w:shd w:val="clear" w:color="auto" w:fill="auto"/>
            <w:noWrap/>
            <w:vAlign w:val="center"/>
          </w:tcPr>
          <w:p w14:paraId="757E62F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大于1岁（含1岁）时必填，单位岁</w:t>
            </w:r>
          </w:p>
        </w:tc>
      </w:tr>
      <w:tr w:rsidR="004D0BA7" w14:paraId="7B9B4D7C" w14:textId="77777777" w:rsidTr="008C6A0B">
        <w:trPr>
          <w:cantSplit/>
          <w:trHeight w:val="23"/>
        </w:trPr>
        <w:tc>
          <w:tcPr>
            <w:tcW w:w="427" w:type="dxa"/>
            <w:shd w:val="clear" w:color="auto" w:fill="auto"/>
            <w:noWrap/>
            <w:vAlign w:val="center"/>
          </w:tcPr>
          <w:p w14:paraId="3693AD4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376" w:type="dxa"/>
            <w:shd w:val="clear" w:color="auto" w:fill="auto"/>
            <w:noWrap/>
            <w:vAlign w:val="center"/>
          </w:tcPr>
          <w:p w14:paraId="5A6B953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ntly</w:t>
            </w:r>
            <w:proofErr w:type="spellEnd"/>
          </w:p>
        </w:tc>
        <w:tc>
          <w:tcPr>
            <w:tcW w:w="1599" w:type="dxa"/>
            <w:shd w:val="clear" w:color="auto" w:fill="auto"/>
            <w:noWrap/>
            <w:vAlign w:val="center"/>
          </w:tcPr>
          <w:p w14:paraId="6C478A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国籍</w:t>
            </w:r>
          </w:p>
        </w:tc>
        <w:tc>
          <w:tcPr>
            <w:tcW w:w="883" w:type="dxa"/>
            <w:shd w:val="clear" w:color="auto" w:fill="auto"/>
            <w:noWrap/>
            <w:vAlign w:val="center"/>
          </w:tcPr>
          <w:p w14:paraId="0F9A8E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76416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15AFB0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35" w:type="dxa"/>
            <w:shd w:val="clear" w:color="auto" w:fill="auto"/>
            <w:noWrap/>
            <w:vAlign w:val="center"/>
          </w:tcPr>
          <w:p w14:paraId="10025B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458ADF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5DDC5E5" w14:textId="77777777" w:rsidTr="008C6A0B">
        <w:trPr>
          <w:cantSplit/>
          <w:trHeight w:val="23"/>
        </w:trPr>
        <w:tc>
          <w:tcPr>
            <w:tcW w:w="427" w:type="dxa"/>
            <w:shd w:val="clear" w:color="auto" w:fill="auto"/>
            <w:noWrap/>
            <w:vAlign w:val="center"/>
          </w:tcPr>
          <w:p w14:paraId="0FF879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376" w:type="dxa"/>
            <w:shd w:val="clear" w:color="auto" w:fill="auto"/>
            <w:noWrap/>
            <w:vAlign w:val="center"/>
          </w:tcPr>
          <w:p w14:paraId="4A59C2E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nwb_age</w:t>
            </w:r>
            <w:proofErr w:type="spellEnd"/>
          </w:p>
        </w:tc>
        <w:tc>
          <w:tcPr>
            <w:tcW w:w="1599" w:type="dxa"/>
            <w:shd w:val="clear" w:color="auto" w:fill="auto"/>
            <w:noWrap/>
            <w:vAlign w:val="center"/>
          </w:tcPr>
          <w:p w14:paraId="7096A9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（年龄不足1周岁）年龄</w:t>
            </w:r>
          </w:p>
        </w:tc>
        <w:tc>
          <w:tcPr>
            <w:tcW w:w="883" w:type="dxa"/>
            <w:shd w:val="clear" w:color="auto" w:fill="auto"/>
            <w:noWrap/>
            <w:vAlign w:val="center"/>
          </w:tcPr>
          <w:p w14:paraId="5EE40E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6E0BC8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550CCF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78BF1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7EB94D7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小于</w:t>
            </w:r>
            <w:r>
              <w:rPr>
                <w:color w:val="000000" w:themeColor="text1"/>
                <w:sz w:val="18"/>
                <w:szCs w:val="18"/>
              </w:rPr>
              <w:t>1</w:t>
            </w:r>
            <w:r>
              <w:rPr>
                <w:rFonts w:hint="eastAsia"/>
                <w:color w:val="000000" w:themeColor="text1"/>
                <w:sz w:val="18"/>
                <w:szCs w:val="18"/>
              </w:rPr>
              <w:t>岁时必填，单位天</w:t>
            </w:r>
          </w:p>
        </w:tc>
      </w:tr>
      <w:tr w:rsidR="004D0BA7" w14:paraId="677EE0A0" w14:textId="77777777" w:rsidTr="008C6A0B">
        <w:trPr>
          <w:cantSplit/>
          <w:trHeight w:val="23"/>
        </w:trPr>
        <w:tc>
          <w:tcPr>
            <w:tcW w:w="427" w:type="dxa"/>
            <w:shd w:val="clear" w:color="auto" w:fill="auto"/>
            <w:noWrap/>
            <w:vAlign w:val="center"/>
          </w:tcPr>
          <w:p w14:paraId="47FD98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376" w:type="dxa"/>
            <w:shd w:val="clear" w:color="auto" w:fill="auto"/>
            <w:noWrap/>
            <w:vAlign w:val="center"/>
          </w:tcPr>
          <w:p w14:paraId="66DC4D5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1599" w:type="dxa"/>
            <w:shd w:val="clear" w:color="auto" w:fill="auto"/>
            <w:vAlign w:val="center"/>
          </w:tcPr>
          <w:p w14:paraId="2C90AE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83" w:type="dxa"/>
            <w:shd w:val="clear" w:color="auto" w:fill="auto"/>
            <w:noWrap/>
            <w:vAlign w:val="center"/>
          </w:tcPr>
          <w:p w14:paraId="4584E8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16D6A1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430A12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35" w:type="dxa"/>
            <w:shd w:val="clear" w:color="auto" w:fill="auto"/>
            <w:noWrap/>
            <w:vAlign w:val="center"/>
          </w:tcPr>
          <w:p w14:paraId="74701C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0BFF983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4A64D1D" w14:textId="77777777" w:rsidTr="008C6A0B">
        <w:trPr>
          <w:cantSplit/>
          <w:trHeight w:val="23"/>
        </w:trPr>
        <w:tc>
          <w:tcPr>
            <w:tcW w:w="427" w:type="dxa"/>
            <w:shd w:val="clear" w:color="auto" w:fill="auto"/>
            <w:noWrap/>
            <w:vAlign w:val="center"/>
          </w:tcPr>
          <w:p w14:paraId="097C3C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376" w:type="dxa"/>
            <w:shd w:val="clear" w:color="auto" w:fill="auto"/>
            <w:noWrap/>
            <w:vAlign w:val="center"/>
          </w:tcPr>
          <w:p w14:paraId="7E386D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patn_cert_type</w:t>
            </w:r>
            <w:proofErr w:type="spellEnd"/>
          </w:p>
        </w:tc>
        <w:tc>
          <w:tcPr>
            <w:tcW w:w="1599" w:type="dxa"/>
            <w:shd w:val="clear" w:color="auto" w:fill="auto"/>
            <w:noWrap/>
            <w:vAlign w:val="center"/>
          </w:tcPr>
          <w:p w14:paraId="55BAED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患者证件类别</w:t>
            </w:r>
          </w:p>
        </w:tc>
        <w:tc>
          <w:tcPr>
            <w:tcW w:w="883" w:type="dxa"/>
            <w:shd w:val="clear" w:color="auto" w:fill="auto"/>
            <w:noWrap/>
            <w:vAlign w:val="center"/>
          </w:tcPr>
          <w:p w14:paraId="7F417F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0EC739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0BEC8E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35" w:type="dxa"/>
            <w:shd w:val="clear" w:color="auto" w:fill="auto"/>
            <w:noWrap/>
            <w:vAlign w:val="center"/>
          </w:tcPr>
          <w:p w14:paraId="0D2ADD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407FDF4C" w14:textId="77777777" w:rsidR="004D0BA7" w:rsidRDefault="004D0BA7" w:rsidP="008C6A0B">
            <w:pPr>
              <w:spacing w:line="240" w:lineRule="auto"/>
              <w:ind w:firstLineChars="0" w:firstLine="0"/>
              <w:jc w:val="left"/>
              <w:rPr>
                <w:color w:val="000000" w:themeColor="text1"/>
                <w:sz w:val="18"/>
                <w:szCs w:val="18"/>
              </w:rPr>
            </w:pPr>
          </w:p>
        </w:tc>
      </w:tr>
      <w:tr w:rsidR="004D0BA7" w14:paraId="6BD31400" w14:textId="77777777" w:rsidTr="008C6A0B">
        <w:trPr>
          <w:cantSplit/>
          <w:trHeight w:val="23"/>
        </w:trPr>
        <w:tc>
          <w:tcPr>
            <w:tcW w:w="427" w:type="dxa"/>
            <w:shd w:val="clear" w:color="auto" w:fill="auto"/>
            <w:noWrap/>
            <w:vAlign w:val="center"/>
          </w:tcPr>
          <w:p w14:paraId="7AE917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376" w:type="dxa"/>
            <w:shd w:val="clear" w:color="auto" w:fill="auto"/>
            <w:noWrap/>
            <w:vAlign w:val="center"/>
          </w:tcPr>
          <w:p w14:paraId="5B3AF5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599" w:type="dxa"/>
            <w:shd w:val="clear" w:color="auto" w:fill="auto"/>
            <w:noWrap/>
            <w:vAlign w:val="center"/>
          </w:tcPr>
          <w:p w14:paraId="7FF048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83" w:type="dxa"/>
            <w:shd w:val="clear" w:color="auto" w:fill="auto"/>
            <w:noWrap/>
            <w:vAlign w:val="center"/>
          </w:tcPr>
          <w:p w14:paraId="40111E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BD312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635" w:type="dxa"/>
            <w:shd w:val="clear" w:color="auto" w:fill="auto"/>
            <w:noWrap/>
            <w:vAlign w:val="center"/>
          </w:tcPr>
          <w:p w14:paraId="1B7CFD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51E9E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22B3EE8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患者证件号码</w:t>
            </w:r>
          </w:p>
        </w:tc>
      </w:tr>
      <w:tr w:rsidR="004D0BA7" w14:paraId="1ED00308" w14:textId="77777777" w:rsidTr="008C6A0B">
        <w:trPr>
          <w:cantSplit/>
          <w:trHeight w:val="23"/>
        </w:trPr>
        <w:tc>
          <w:tcPr>
            <w:tcW w:w="427" w:type="dxa"/>
            <w:shd w:val="clear" w:color="auto" w:fill="auto"/>
            <w:noWrap/>
            <w:vAlign w:val="center"/>
          </w:tcPr>
          <w:p w14:paraId="1BB325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376" w:type="dxa"/>
            <w:shd w:val="clear" w:color="auto" w:fill="auto"/>
            <w:noWrap/>
            <w:vAlign w:val="center"/>
          </w:tcPr>
          <w:p w14:paraId="42A366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prfs</w:t>
            </w:r>
            <w:proofErr w:type="spellEnd"/>
          </w:p>
        </w:tc>
        <w:tc>
          <w:tcPr>
            <w:tcW w:w="1599" w:type="dxa"/>
            <w:shd w:val="clear" w:color="auto" w:fill="auto"/>
            <w:noWrap/>
            <w:vAlign w:val="center"/>
          </w:tcPr>
          <w:p w14:paraId="1195D5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职业</w:t>
            </w:r>
          </w:p>
        </w:tc>
        <w:tc>
          <w:tcPr>
            <w:tcW w:w="883" w:type="dxa"/>
            <w:shd w:val="clear" w:color="auto" w:fill="auto"/>
            <w:noWrap/>
            <w:vAlign w:val="center"/>
          </w:tcPr>
          <w:p w14:paraId="3C1C2C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1FE2C7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59F9D2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601F71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31477E9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2D68B92" w14:textId="77777777" w:rsidTr="008C6A0B">
        <w:trPr>
          <w:cantSplit/>
          <w:trHeight w:val="23"/>
        </w:trPr>
        <w:tc>
          <w:tcPr>
            <w:tcW w:w="427" w:type="dxa"/>
            <w:shd w:val="clear" w:color="auto" w:fill="auto"/>
            <w:noWrap/>
            <w:vAlign w:val="center"/>
          </w:tcPr>
          <w:p w14:paraId="2D1108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376" w:type="dxa"/>
            <w:shd w:val="clear" w:color="auto" w:fill="auto"/>
            <w:noWrap/>
            <w:vAlign w:val="center"/>
          </w:tcPr>
          <w:p w14:paraId="018A56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cu</w:t>
            </w:r>
            <w:r>
              <w:rPr>
                <w:color w:val="000000" w:themeColor="text1"/>
                <w:sz w:val="18"/>
                <w:szCs w:val="18"/>
              </w:rPr>
              <w:t>rr_</w:t>
            </w:r>
            <w:r>
              <w:rPr>
                <w:rFonts w:hint="eastAsia"/>
                <w:color w:val="000000" w:themeColor="text1"/>
                <w:sz w:val="18"/>
                <w:szCs w:val="18"/>
              </w:rPr>
              <w:t>addr</w:t>
            </w:r>
            <w:proofErr w:type="spellEnd"/>
          </w:p>
        </w:tc>
        <w:tc>
          <w:tcPr>
            <w:tcW w:w="1599" w:type="dxa"/>
            <w:shd w:val="clear" w:color="auto" w:fill="auto"/>
            <w:noWrap/>
            <w:vAlign w:val="center"/>
          </w:tcPr>
          <w:p w14:paraId="3329B8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现住址</w:t>
            </w:r>
          </w:p>
        </w:tc>
        <w:tc>
          <w:tcPr>
            <w:tcW w:w="883" w:type="dxa"/>
            <w:shd w:val="clear" w:color="auto" w:fill="auto"/>
            <w:noWrap/>
            <w:vAlign w:val="center"/>
          </w:tcPr>
          <w:p w14:paraId="628C5D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DE585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635" w:type="dxa"/>
            <w:shd w:val="clear" w:color="auto" w:fill="auto"/>
            <w:noWrap/>
            <w:vAlign w:val="center"/>
          </w:tcPr>
          <w:p w14:paraId="293776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4FD16C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303A2C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BD160CB" w14:textId="77777777" w:rsidTr="008C6A0B">
        <w:trPr>
          <w:cantSplit/>
          <w:trHeight w:val="23"/>
        </w:trPr>
        <w:tc>
          <w:tcPr>
            <w:tcW w:w="427" w:type="dxa"/>
            <w:shd w:val="clear" w:color="auto" w:fill="auto"/>
            <w:noWrap/>
            <w:vAlign w:val="center"/>
          </w:tcPr>
          <w:p w14:paraId="3BB52F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376" w:type="dxa"/>
            <w:shd w:val="clear" w:color="auto" w:fill="auto"/>
            <w:noWrap/>
            <w:vAlign w:val="center"/>
          </w:tcPr>
          <w:p w14:paraId="30F0702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emp_name</w:t>
            </w:r>
            <w:proofErr w:type="spellEnd"/>
          </w:p>
        </w:tc>
        <w:tc>
          <w:tcPr>
            <w:tcW w:w="1599" w:type="dxa"/>
            <w:shd w:val="clear" w:color="auto" w:fill="auto"/>
            <w:noWrap/>
            <w:vAlign w:val="center"/>
          </w:tcPr>
          <w:p w14:paraId="130A70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单位名称</w:t>
            </w:r>
          </w:p>
        </w:tc>
        <w:tc>
          <w:tcPr>
            <w:tcW w:w="883" w:type="dxa"/>
            <w:shd w:val="clear" w:color="auto" w:fill="auto"/>
            <w:noWrap/>
            <w:vAlign w:val="center"/>
          </w:tcPr>
          <w:p w14:paraId="128B39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021ED4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35" w:type="dxa"/>
            <w:shd w:val="clear" w:color="auto" w:fill="auto"/>
            <w:noWrap/>
            <w:vAlign w:val="center"/>
          </w:tcPr>
          <w:p w14:paraId="73D7F8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3F56AA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7AC6E87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85456BC" w14:textId="77777777" w:rsidTr="008C6A0B">
        <w:trPr>
          <w:cantSplit/>
          <w:trHeight w:val="23"/>
        </w:trPr>
        <w:tc>
          <w:tcPr>
            <w:tcW w:w="427" w:type="dxa"/>
            <w:shd w:val="clear" w:color="auto" w:fill="auto"/>
            <w:noWrap/>
            <w:vAlign w:val="center"/>
          </w:tcPr>
          <w:p w14:paraId="6A7B28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376" w:type="dxa"/>
            <w:shd w:val="clear" w:color="auto" w:fill="auto"/>
            <w:noWrap/>
            <w:vAlign w:val="center"/>
          </w:tcPr>
          <w:p w14:paraId="11DC377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emp_addr</w:t>
            </w:r>
            <w:proofErr w:type="spellEnd"/>
          </w:p>
        </w:tc>
        <w:tc>
          <w:tcPr>
            <w:tcW w:w="1599" w:type="dxa"/>
            <w:shd w:val="clear" w:color="auto" w:fill="auto"/>
            <w:noWrap/>
            <w:vAlign w:val="center"/>
          </w:tcPr>
          <w:p w14:paraId="484900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单位地址</w:t>
            </w:r>
          </w:p>
        </w:tc>
        <w:tc>
          <w:tcPr>
            <w:tcW w:w="883" w:type="dxa"/>
            <w:shd w:val="clear" w:color="auto" w:fill="auto"/>
            <w:noWrap/>
            <w:vAlign w:val="center"/>
          </w:tcPr>
          <w:p w14:paraId="33B1F0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C625C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35" w:type="dxa"/>
            <w:shd w:val="clear" w:color="auto" w:fill="auto"/>
            <w:noWrap/>
            <w:vAlign w:val="center"/>
          </w:tcPr>
          <w:p w14:paraId="747F68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6E29A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4E55456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2D5CD5" w14:textId="77777777" w:rsidTr="008C6A0B">
        <w:trPr>
          <w:cantSplit/>
          <w:trHeight w:val="23"/>
        </w:trPr>
        <w:tc>
          <w:tcPr>
            <w:tcW w:w="427" w:type="dxa"/>
            <w:shd w:val="clear" w:color="auto" w:fill="auto"/>
            <w:noWrap/>
            <w:vAlign w:val="center"/>
          </w:tcPr>
          <w:p w14:paraId="16904D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376" w:type="dxa"/>
            <w:shd w:val="clear" w:color="auto" w:fill="auto"/>
            <w:noWrap/>
            <w:vAlign w:val="center"/>
          </w:tcPr>
          <w:p w14:paraId="3902B3D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emp_tel</w:t>
            </w:r>
            <w:proofErr w:type="spellEnd"/>
          </w:p>
        </w:tc>
        <w:tc>
          <w:tcPr>
            <w:tcW w:w="1599" w:type="dxa"/>
            <w:shd w:val="clear" w:color="auto" w:fill="auto"/>
            <w:noWrap/>
            <w:vAlign w:val="center"/>
          </w:tcPr>
          <w:p w14:paraId="37B9D5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单位电话</w:t>
            </w:r>
          </w:p>
        </w:tc>
        <w:tc>
          <w:tcPr>
            <w:tcW w:w="883" w:type="dxa"/>
            <w:shd w:val="clear" w:color="auto" w:fill="auto"/>
            <w:noWrap/>
            <w:vAlign w:val="center"/>
          </w:tcPr>
          <w:p w14:paraId="6F3B02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5D1B3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635" w:type="dxa"/>
            <w:shd w:val="clear" w:color="auto" w:fill="auto"/>
            <w:noWrap/>
            <w:vAlign w:val="center"/>
          </w:tcPr>
          <w:p w14:paraId="18E031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BD813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B69715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4AEBC8" w14:textId="77777777" w:rsidTr="008C6A0B">
        <w:trPr>
          <w:cantSplit/>
          <w:trHeight w:val="23"/>
        </w:trPr>
        <w:tc>
          <w:tcPr>
            <w:tcW w:w="427" w:type="dxa"/>
            <w:shd w:val="clear" w:color="auto" w:fill="auto"/>
            <w:noWrap/>
            <w:vAlign w:val="center"/>
          </w:tcPr>
          <w:p w14:paraId="224F55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376" w:type="dxa"/>
            <w:shd w:val="clear" w:color="auto" w:fill="auto"/>
            <w:noWrap/>
            <w:vAlign w:val="center"/>
          </w:tcPr>
          <w:p w14:paraId="589DA3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poscode</w:t>
            </w:r>
            <w:proofErr w:type="spellEnd"/>
          </w:p>
        </w:tc>
        <w:tc>
          <w:tcPr>
            <w:tcW w:w="1599" w:type="dxa"/>
            <w:shd w:val="clear" w:color="auto" w:fill="auto"/>
            <w:noWrap/>
            <w:vAlign w:val="center"/>
          </w:tcPr>
          <w:p w14:paraId="32A0CE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邮编</w:t>
            </w:r>
          </w:p>
        </w:tc>
        <w:tc>
          <w:tcPr>
            <w:tcW w:w="883" w:type="dxa"/>
            <w:shd w:val="clear" w:color="auto" w:fill="auto"/>
            <w:noWrap/>
            <w:vAlign w:val="center"/>
          </w:tcPr>
          <w:p w14:paraId="5E1A24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2C0468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40377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A4762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0F90CE6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1018D9A" w14:textId="77777777" w:rsidTr="008C6A0B">
        <w:trPr>
          <w:cantSplit/>
          <w:trHeight w:val="23"/>
        </w:trPr>
        <w:tc>
          <w:tcPr>
            <w:tcW w:w="427" w:type="dxa"/>
            <w:shd w:val="clear" w:color="auto" w:fill="auto"/>
            <w:noWrap/>
            <w:vAlign w:val="center"/>
          </w:tcPr>
          <w:p w14:paraId="724431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376" w:type="dxa"/>
            <w:shd w:val="clear" w:color="auto" w:fill="auto"/>
            <w:noWrap/>
            <w:vAlign w:val="center"/>
          </w:tcPr>
          <w:p w14:paraId="3D2BA6C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coner_name</w:t>
            </w:r>
            <w:proofErr w:type="spellEnd"/>
          </w:p>
        </w:tc>
        <w:tc>
          <w:tcPr>
            <w:tcW w:w="1599" w:type="dxa"/>
            <w:shd w:val="clear" w:color="auto" w:fill="auto"/>
            <w:noWrap/>
            <w:vAlign w:val="center"/>
          </w:tcPr>
          <w:p w14:paraId="4EAB2C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联系人姓名</w:t>
            </w:r>
          </w:p>
        </w:tc>
        <w:tc>
          <w:tcPr>
            <w:tcW w:w="883" w:type="dxa"/>
            <w:shd w:val="clear" w:color="auto" w:fill="auto"/>
            <w:noWrap/>
            <w:vAlign w:val="center"/>
          </w:tcPr>
          <w:p w14:paraId="17E02A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0DD7A4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35" w:type="dxa"/>
            <w:shd w:val="clear" w:color="auto" w:fill="auto"/>
            <w:noWrap/>
            <w:vAlign w:val="center"/>
          </w:tcPr>
          <w:p w14:paraId="24C1AB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34EFBC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6C1AF3A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C891C74" w14:textId="77777777" w:rsidTr="008C6A0B">
        <w:trPr>
          <w:cantSplit/>
          <w:trHeight w:val="23"/>
        </w:trPr>
        <w:tc>
          <w:tcPr>
            <w:tcW w:w="427" w:type="dxa"/>
            <w:shd w:val="clear" w:color="auto" w:fill="auto"/>
            <w:noWrap/>
            <w:vAlign w:val="center"/>
          </w:tcPr>
          <w:p w14:paraId="13A241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376" w:type="dxa"/>
            <w:shd w:val="clear" w:color="auto" w:fill="auto"/>
            <w:noWrap/>
            <w:vAlign w:val="center"/>
          </w:tcPr>
          <w:p w14:paraId="52BBD06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patn_rlts</w:t>
            </w:r>
            <w:proofErr w:type="spellEnd"/>
          </w:p>
        </w:tc>
        <w:tc>
          <w:tcPr>
            <w:tcW w:w="1599" w:type="dxa"/>
            <w:shd w:val="clear" w:color="auto" w:fill="auto"/>
            <w:noWrap/>
            <w:vAlign w:val="center"/>
          </w:tcPr>
          <w:p w14:paraId="0A367A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与患者关系</w:t>
            </w:r>
          </w:p>
        </w:tc>
        <w:tc>
          <w:tcPr>
            <w:tcW w:w="883" w:type="dxa"/>
            <w:shd w:val="clear" w:color="auto" w:fill="auto"/>
            <w:noWrap/>
            <w:vAlign w:val="center"/>
          </w:tcPr>
          <w:p w14:paraId="67082E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FDE05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439509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479DD9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0DA135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CD607D7" w14:textId="77777777" w:rsidTr="008C6A0B">
        <w:trPr>
          <w:cantSplit/>
          <w:trHeight w:val="23"/>
        </w:trPr>
        <w:tc>
          <w:tcPr>
            <w:tcW w:w="427" w:type="dxa"/>
            <w:shd w:val="clear" w:color="auto" w:fill="auto"/>
            <w:noWrap/>
            <w:vAlign w:val="center"/>
          </w:tcPr>
          <w:p w14:paraId="33158F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376" w:type="dxa"/>
            <w:shd w:val="clear" w:color="auto" w:fill="auto"/>
            <w:noWrap/>
            <w:vAlign w:val="center"/>
          </w:tcPr>
          <w:p w14:paraId="5D1C767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coner_addr</w:t>
            </w:r>
            <w:proofErr w:type="spellEnd"/>
          </w:p>
        </w:tc>
        <w:tc>
          <w:tcPr>
            <w:tcW w:w="1599" w:type="dxa"/>
            <w:shd w:val="clear" w:color="auto" w:fill="auto"/>
            <w:noWrap/>
            <w:vAlign w:val="center"/>
          </w:tcPr>
          <w:p w14:paraId="27FA00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联系人地址</w:t>
            </w:r>
          </w:p>
        </w:tc>
        <w:tc>
          <w:tcPr>
            <w:tcW w:w="883" w:type="dxa"/>
            <w:shd w:val="clear" w:color="auto" w:fill="auto"/>
            <w:noWrap/>
            <w:vAlign w:val="center"/>
          </w:tcPr>
          <w:p w14:paraId="3D0495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73DA7E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635" w:type="dxa"/>
            <w:shd w:val="clear" w:color="auto" w:fill="auto"/>
            <w:noWrap/>
            <w:vAlign w:val="center"/>
          </w:tcPr>
          <w:p w14:paraId="2041B6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140830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1931F6C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29642C7" w14:textId="77777777" w:rsidTr="008C6A0B">
        <w:trPr>
          <w:cantSplit/>
          <w:trHeight w:val="23"/>
        </w:trPr>
        <w:tc>
          <w:tcPr>
            <w:tcW w:w="427" w:type="dxa"/>
            <w:shd w:val="clear" w:color="auto" w:fill="auto"/>
            <w:noWrap/>
            <w:vAlign w:val="center"/>
          </w:tcPr>
          <w:p w14:paraId="29F796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376" w:type="dxa"/>
            <w:shd w:val="clear" w:color="auto" w:fill="auto"/>
            <w:noWrap/>
            <w:vAlign w:val="center"/>
          </w:tcPr>
          <w:p w14:paraId="1A472D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coner_tel</w:t>
            </w:r>
            <w:proofErr w:type="spellEnd"/>
          </w:p>
        </w:tc>
        <w:tc>
          <w:tcPr>
            <w:tcW w:w="1599" w:type="dxa"/>
            <w:shd w:val="clear" w:color="auto" w:fill="auto"/>
            <w:noWrap/>
            <w:vAlign w:val="center"/>
          </w:tcPr>
          <w:p w14:paraId="37A3CC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联系人电话</w:t>
            </w:r>
          </w:p>
        </w:tc>
        <w:tc>
          <w:tcPr>
            <w:tcW w:w="883" w:type="dxa"/>
            <w:shd w:val="clear" w:color="auto" w:fill="auto"/>
            <w:noWrap/>
            <w:vAlign w:val="center"/>
          </w:tcPr>
          <w:p w14:paraId="21F5D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FB43FB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635" w:type="dxa"/>
            <w:shd w:val="clear" w:color="auto" w:fill="auto"/>
            <w:noWrap/>
            <w:vAlign w:val="center"/>
          </w:tcPr>
          <w:p w14:paraId="70FC30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15DFAD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411F2333" w14:textId="77777777" w:rsidR="004D0BA7" w:rsidRDefault="004D0BA7" w:rsidP="008C6A0B">
            <w:pPr>
              <w:spacing w:line="240" w:lineRule="auto"/>
              <w:ind w:firstLineChars="0" w:firstLine="0"/>
              <w:jc w:val="left"/>
              <w:rPr>
                <w:color w:val="000000" w:themeColor="text1"/>
                <w:sz w:val="18"/>
                <w:szCs w:val="18"/>
              </w:rPr>
            </w:pPr>
          </w:p>
        </w:tc>
      </w:tr>
      <w:tr w:rsidR="004D0BA7" w14:paraId="53602CAC" w14:textId="77777777" w:rsidTr="008C6A0B">
        <w:trPr>
          <w:cantSplit/>
          <w:trHeight w:val="23"/>
        </w:trPr>
        <w:tc>
          <w:tcPr>
            <w:tcW w:w="427" w:type="dxa"/>
            <w:shd w:val="clear" w:color="auto" w:fill="auto"/>
            <w:noWrap/>
            <w:vAlign w:val="center"/>
          </w:tcPr>
          <w:p w14:paraId="398CB1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376" w:type="dxa"/>
            <w:shd w:val="clear" w:color="auto" w:fill="auto"/>
            <w:noWrap/>
            <w:vAlign w:val="center"/>
          </w:tcPr>
          <w:p w14:paraId="6588E41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hi_type</w:t>
            </w:r>
            <w:proofErr w:type="spellEnd"/>
          </w:p>
        </w:tc>
        <w:tc>
          <w:tcPr>
            <w:tcW w:w="1599" w:type="dxa"/>
            <w:shd w:val="clear" w:color="auto" w:fill="auto"/>
            <w:noWrap/>
            <w:vAlign w:val="center"/>
          </w:tcPr>
          <w:p w14:paraId="4FA3CABB"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医保类型</w:t>
            </w:r>
            <w:proofErr w:type="gramEnd"/>
          </w:p>
        </w:tc>
        <w:tc>
          <w:tcPr>
            <w:tcW w:w="883" w:type="dxa"/>
            <w:shd w:val="clear" w:color="auto" w:fill="auto"/>
            <w:noWrap/>
            <w:vAlign w:val="center"/>
          </w:tcPr>
          <w:p w14:paraId="59A549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5012D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0932FA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03B079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242C525B" w14:textId="77777777" w:rsidR="004D0BA7" w:rsidRDefault="004D0BA7" w:rsidP="008C6A0B">
            <w:pPr>
              <w:spacing w:line="240" w:lineRule="auto"/>
              <w:ind w:firstLineChars="0" w:firstLine="0"/>
              <w:jc w:val="left"/>
              <w:rPr>
                <w:color w:val="000000" w:themeColor="text1"/>
                <w:sz w:val="18"/>
                <w:szCs w:val="18"/>
              </w:rPr>
            </w:pPr>
          </w:p>
        </w:tc>
      </w:tr>
      <w:tr w:rsidR="004D0BA7" w14:paraId="2C7311D2" w14:textId="77777777" w:rsidTr="008C6A0B">
        <w:trPr>
          <w:cantSplit/>
          <w:trHeight w:val="23"/>
        </w:trPr>
        <w:tc>
          <w:tcPr>
            <w:tcW w:w="427" w:type="dxa"/>
            <w:shd w:val="clear" w:color="auto" w:fill="auto"/>
            <w:noWrap/>
            <w:vAlign w:val="center"/>
          </w:tcPr>
          <w:p w14:paraId="2B9EA4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376" w:type="dxa"/>
            <w:shd w:val="clear" w:color="auto" w:fill="auto"/>
            <w:noWrap/>
            <w:vAlign w:val="center"/>
          </w:tcPr>
          <w:p w14:paraId="00193F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insuplc</w:t>
            </w:r>
            <w:proofErr w:type="spellEnd"/>
          </w:p>
        </w:tc>
        <w:tc>
          <w:tcPr>
            <w:tcW w:w="1599" w:type="dxa"/>
            <w:shd w:val="clear" w:color="auto" w:fill="auto"/>
            <w:noWrap/>
            <w:vAlign w:val="center"/>
          </w:tcPr>
          <w:p w14:paraId="63AEA7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参保地</w:t>
            </w:r>
          </w:p>
        </w:tc>
        <w:tc>
          <w:tcPr>
            <w:tcW w:w="883" w:type="dxa"/>
            <w:shd w:val="clear" w:color="auto" w:fill="auto"/>
            <w:noWrap/>
            <w:vAlign w:val="center"/>
          </w:tcPr>
          <w:p w14:paraId="3E4E47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C1314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62FF47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657D5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229E42BD" w14:textId="77777777" w:rsidR="004D0BA7" w:rsidRDefault="004D0BA7" w:rsidP="008C6A0B">
            <w:pPr>
              <w:spacing w:line="240" w:lineRule="auto"/>
              <w:ind w:firstLineChars="0" w:firstLine="0"/>
              <w:jc w:val="left"/>
              <w:rPr>
                <w:color w:val="000000" w:themeColor="text1"/>
                <w:sz w:val="18"/>
                <w:szCs w:val="18"/>
              </w:rPr>
            </w:pPr>
          </w:p>
        </w:tc>
      </w:tr>
      <w:tr w:rsidR="004D0BA7" w14:paraId="1FBBADF7" w14:textId="77777777" w:rsidTr="008C6A0B">
        <w:trPr>
          <w:cantSplit/>
          <w:trHeight w:val="23"/>
        </w:trPr>
        <w:tc>
          <w:tcPr>
            <w:tcW w:w="427" w:type="dxa"/>
            <w:shd w:val="clear" w:color="auto" w:fill="auto"/>
            <w:noWrap/>
            <w:vAlign w:val="center"/>
          </w:tcPr>
          <w:p w14:paraId="557F71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376" w:type="dxa"/>
            <w:shd w:val="clear" w:color="auto" w:fill="auto"/>
            <w:noWrap/>
            <w:vAlign w:val="center"/>
          </w:tcPr>
          <w:p w14:paraId="15401D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w:t>
            </w:r>
            <w:r>
              <w:rPr>
                <w:color w:val="000000" w:themeColor="text1"/>
                <w:sz w:val="18"/>
                <w:szCs w:val="18"/>
              </w:rPr>
              <w:t>_psn_type</w:t>
            </w:r>
            <w:proofErr w:type="spellEnd"/>
          </w:p>
        </w:tc>
        <w:tc>
          <w:tcPr>
            <w:tcW w:w="1599" w:type="dxa"/>
            <w:shd w:val="clear" w:color="auto" w:fill="auto"/>
            <w:noWrap/>
            <w:vAlign w:val="center"/>
          </w:tcPr>
          <w:p w14:paraId="57BA84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特殊人员类型</w:t>
            </w:r>
          </w:p>
        </w:tc>
        <w:tc>
          <w:tcPr>
            <w:tcW w:w="883" w:type="dxa"/>
            <w:shd w:val="clear" w:color="auto" w:fill="auto"/>
            <w:noWrap/>
            <w:vAlign w:val="center"/>
          </w:tcPr>
          <w:p w14:paraId="296C0B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0FC77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607AA0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35" w:type="dxa"/>
            <w:shd w:val="clear" w:color="auto" w:fill="auto"/>
            <w:noWrap/>
            <w:vAlign w:val="center"/>
          </w:tcPr>
          <w:p w14:paraId="5B5D6721" w14:textId="77777777" w:rsidR="004D0BA7" w:rsidRDefault="004D0BA7" w:rsidP="008C6A0B">
            <w:pPr>
              <w:spacing w:line="240" w:lineRule="auto"/>
              <w:ind w:firstLineChars="0" w:firstLine="0"/>
              <w:jc w:val="center"/>
              <w:rPr>
                <w:color w:val="000000" w:themeColor="text1"/>
                <w:sz w:val="18"/>
                <w:szCs w:val="18"/>
              </w:rPr>
            </w:pPr>
          </w:p>
        </w:tc>
        <w:tc>
          <w:tcPr>
            <w:tcW w:w="2106" w:type="dxa"/>
            <w:shd w:val="clear" w:color="auto" w:fill="auto"/>
            <w:noWrap/>
            <w:vAlign w:val="center"/>
          </w:tcPr>
          <w:p w14:paraId="294A3ABA" w14:textId="77777777" w:rsidR="004D0BA7" w:rsidRDefault="004D0BA7" w:rsidP="008C6A0B">
            <w:pPr>
              <w:spacing w:line="240" w:lineRule="auto"/>
              <w:ind w:firstLineChars="0" w:firstLine="0"/>
              <w:jc w:val="left"/>
              <w:rPr>
                <w:color w:val="000000" w:themeColor="text1"/>
                <w:sz w:val="18"/>
                <w:szCs w:val="18"/>
              </w:rPr>
            </w:pPr>
          </w:p>
        </w:tc>
      </w:tr>
      <w:tr w:rsidR="004D0BA7" w14:paraId="0519C4E9" w14:textId="77777777" w:rsidTr="008C6A0B">
        <w:trPr>
          <w:cantSplit/>
          <w:trHeight w:val="23"/>
        </w:trPr>
        <w:tc>
          <w:tcPr>
            <w:tcW w:w="427" w:type="dxa"/>
            <w:shd w:val="clear" w:color="auto" w:fill="auto"/>
            <w:noWrap/>
            <w:vAlign w:val="center"/>
          </w:tcPr>
          <w:p w14:paraId="7E0D9F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376" w:type="dxa"/>
            <w:shd w:val="clear" w:color="auto" w:fill="auto"/>
            <w:noWrap/>
            <w:vAlign w:val="center"/>
          </w:tcPr>
          <w:p w14:paraId="6BB238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nwb_adm_type</w:t>
            </w:r>
            <w:proofErr w:type="spellEnd"/>
          </w:p>
        </w:tc>
        <w:tc>
          <w:tcPr>
            <w:tcW w:w="1599" w:type="dxa"/>
            <w:shd w:val="clear" w:color="auto" w:fill="auto"/>
            <w:noWrap/>
            <w:vAlign w:val="center"/>
          </w:tcPr>
          <w:p w14:paraId="2F261C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新生儿入院类型</w:t>
            </w:r>
          </w:p>
        </w:tc>
        <w:tc>
          <w:tcPr>
            <w:tcW w:w="883" w:type="dxa"/>
            <w:shd w:val="clear" w:color="auto" w:fill="auto"/>
            <w:noWrap/>
            <w:vAlign w:val="center"/>
          </w:tcPr>
          <w:p w14:paraId="6431FE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CFC8A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2F67A2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35" w:type="dxa"/>
            <w:shd w:val="clear" w:color="auto" w:fill="auto"/>
            <w:noWrap/>
            <w:vAlign w:val="center"/>
          </w:tcPr>
          <w:p w14:paraId="35D91D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654E3A2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5F7CF5C" w14:textId="77777777" w:rsidTr="008C6A0B">
        <w:trPr>
          <w:cantSplit/>
          <w:trHeight w:val="23"/>
        </w:trPr>
        <w:tc>
          <w:tcPr>
            <w:tcW w:w="427" w:type="dxa"/>
            <w:shd w:val="clear" w:color="auto" w:fill="auto"/>
            <w:noWrap/>
            <w:vAlign w:val="center"/>
          </w:tcPr>
          <w:p w14:paraId="48A3D0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376" w:type="dxa"/>
            <w:shd w:val="clear" w:color="auto" w:fill="auto"/>
            <w:noWrap/>
            <w:vAlign w:val="center"/>
          </w:tcPr>
          <w:p w14:paraId="4F8FE3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nwb_bir_wt</w:t>
            </w:r>
            <w:proofErr w:type="spellEnd"/>
          </w:p>
        </w:tc>
        <w:tc>
          <w:tcPr>
            <w:tcW w:w="1599" w:type="dxa"/>
            <w:shd w:val="clear" w:color="auto" w:fill="auto"/>
            <w:noWrap/>
            <w:vAlign w:val="center"/>
          </w:tcPr>
          <w:p w14:paraId="5E0962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新生儿出生体重</w:t>
            </w:r>
          </w:p>
        </w:tc>
        <w:tc>
          <w:tcPr>
            <w:tcW w:w="883" w:type="dxa"/>
            <w:shd w:val="clear" w:color="auto" w:fill="auto"/>
            <w:noWrap/>
            <w:vAlign w:val="center"/>
          </w:tcPr>
          <w:p w14:paraId="29043A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224F05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r>
              <w:rPr>
                <w:color w:val="000000" w:themeColor="text1"/>
                <w:sz w:val="18"/>
                <w:szCs w:val="18"/>
              </w:rPr>
              <w:t>,2</w:t>
            </w:r>
          </w:p>
        </w:tc>
        <w:tc>
          <w:tcPr>
            <w:tcW w:w="635" w:type="dxa"/>
            <w:shd w:val="clear" w:color="auto" w:fill="auto"/>
            <w:noWrap/>
            <w:vAlign w:val="center"/>
          </w:tcPr>
          <w:p w14:paraId="4C9BCE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1045FA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67AD7F4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精确到1</w:t>
            </w:r>
            <w:r>
              <w:rPr>
                <w:color w:val="000000" w:themeColor="text1"/>
                <w:sz w:val="18"/>
                <w:szCs w:val="18"/>
              </w:rPr>
              <w:t>0</w:t>
            </w:r>
            <w:r>
              <w:rPr>
                <w:rFonts w:hint="eastAsia"/>
                <w:color w:val="000000" w:themeColor="text1"/>
                <w:sz w:val="18"/>
                <w:szCs w:val="18"/>
              </w:rPr>
              <w:t>克</w:t>
            </w:r>
            <w:r>
              <w:rPr>
                <w:color w:val="000000" w:themeColor="text1"/>
                <w:sz w:val="18"/>
                <w:szCs w:val="18"/>
              </w:rPr>
              <w:t>(</w:t>
            </w:r>
            <w:r>
              <w:rPr>
                <w:rFonts w:hint="eastAsia"/>
                <w:color w:val="000000" w:themeColor="text1"/>
                <w:sz w:val="18"/>
                <w:szCs w:val="18"/>
              </w:rPr>
              <w:t>g</w:t>
            </w:r>
            <w:r>
              <w:rPr>
                <w:color w:val="000000" w:themeColor="text1"/>
                <w:sz w:val="18"/>
                <w:szCs w:val="18"/>
              </w:rPr>
              <w:t>)</w:t>
            </w:r>
          </w:p>
        </w:tc>
      </w:tr>
      <w:tr w:rsidR="004D0BA7" w14:paraId="39B75ADD" w14:textId="77777777" w:rsidTr="008C6A0B">
        <w:trPr>
          <w:cantSplit/>
          <w:trHeight w:val="23"/>
        </w:trPr>
        <w:tc>
          <w:tcPr>
            <w:tcW w:w="427" w:type="dxa"/>
            <w:shd w:val="clear" w:color="auto" w:fill="auto"/>
            <w:noWrap/>
            <w:vAlign w:val="center"/>
          </w:tcPr>
          <w:p w14:paraId="0EDAC1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376" w:type="dxa"/>
            <w:shd w:val="clear" w:color="auto" w:fill="auto"/>
            <w:noWrap/>
            <w:vAlign w:val="center"/>
          </w:tcPr>
          <w:p w14:paraId="7946FD7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nwb_adm_wt</w:t>
            </w:r>
            <w:proofErr w:type="spellEnd"/>
          </w:p>
        </w:tc>
        <w:tc>
          <w:tcPr>
            <w:tcW w:w="1599" w:type="dxa"/>
            <w:shd w:val="clear" w:color="auto" w:fill="auto"/>
            <w:noWrap/>
            <w:vAlign w:val="center"/>
          </w:tcPr>
          <w:p w14:paraId="3375E8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新生儿入院体重</w:t>
            </w:r>
          </w:p>
        </w:tc>
        <w:tc>
          <w:tcPr>
            <w:tcW w:w="883" w:type="dxa"/>
            <w:shd w:val="clear" w:color="auto" w:fill="auto"/>
            <w:noWrap/>
            <w:vAlign w:val="center"/>
          </w:tcPr>
          <w:p w14:paraId="4D62EB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66EE8D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r>
              <w:rPr>
                <w:color w:val="000000" w:themeColor="text1"/>
                <w:sz w:val="18"/>
                <w:szCs w:val="18"/>
              </w:rPr>
              <w:t>,2</w:t>
            </w:r>
          </w:p>
        </w:tc>
        <w:tc>
          <w:tcPr>
            <w:tcW w:w="635" w:type="dxa"/>
            <w:shd w:val="clear" w:color="auto" w:fill="auto"/>
            <w:noWrap/>
            <w:vAlign w:val="center"/>
          </w:tcPr>
          <w:p w14:paraId="68AA52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92E0A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265C305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精确到1</w:t>
            </w:r>
            <w:r>
              <w:rPr>
                <w:color w:val="000000" w:themeColor="text1"/>
                <w:sz w:val="18"/>
                <w:szCs w:val="18"/>
              </w:rPr>
              <w:t>0</w:t>
            </w:r>
            <w:r>
              <w:rPr>
                <w:rFonts w:hint="eastAsia"/>
                <w:color w:val="000000" w:themeColor="text1"/>
                <w:sz w:val="18"/>
                <w:szCs w:val="18"/>
              </w:rPr>
              <w:t>克</w:t>
            </w:r>
            <w:r>
              <w:rPr>
                <w:color w:val="000000" w:themeColor="text1"/>
                <w:sz w:val="18"/>
                <w:szCs w:val="18"/>
              </w:rPr>
              <w:t>(</w:t>
            </w:r>
            <w:r>
              <w:rPr>
                <w:rFonts w:hint="eastAsia"/>
                <w:color w:val="000000" w:themeColor="text1"/>
                <w:sz w:val="18"/>
                <w:szCs w:val="18"/>
              </w:rPr>
              <w:t>g</w:t>
            </w:r>
            <w:r>
              <w:rPr>
                <w:color w:val="000000" w:themeColor="text1"/>
                <w:sz w:val="18"/>
                <w:szCs w:val="18"/>
              </w:rPr>
              <w:t>)</w:t>
            </w:r>
          </w:p>
        </w:tc>
      </w:tr>
      <w:tr w:rsidR="004D0BA7" w14:paraId="2193D668" w14:textId="77777777" w:rsidTr="008C6A0B">
        <w:trPr>
          <w:cantSplit/>
          <w:trHeight w:val="23"/>
        </w:trPr>
        <w:tc>
          <w:tcPr>
            <w:tcW w:w="427" w:type="dxa"/>
            <w:shd w:val="clear" w:color="auto" w:fill="auto"/>
            <w:noWrap/>
            <w:vAlign w:val="center"/>
          </w:tcPr>
          <w:p w14:paraId="4A25A1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376" w:type="dxa"/>
            <w:shd w:val="clear" w:color="auto" w:fill="auto"/>
            <w:noWrap/>
            <w:vAlign w:val="center"/>
          </w:tcPr>
          <w:p w14:paraId="20A92E8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opsp_diag_caty</w:t>
            </w:r>
            <w:proofErr w:type="spellEnd"/>
          </w:p>
        </w:tc>
        <w:tc>
          <w:tcPr>
            <w:tcW w:w="1599" w:type="dxa"/>
            <w:shd w:val="clear" w:color="auto" w:fill="auto"/>
            <w:noWrap/>
            <w:vAlign w:val="center"/>
          </w:tcPr>
          <w:p w14:paraId="156BF0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诊断科别</w:t>
            </w:r>
          </w:p>
        </w:tc>
        <w:tc>
          <w:tcPr>
            <w:tcW w:w="883" w:type="dxa"/>
            <w:shd w:val="clear" w:color="auto" w:fill="auto"/>
            <w:noWrap/>
            <w:vAlign w:val="center"/>
          </w:tcPr>
          <w:p w14:paraId="690596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1663CD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635" w:type="dxa"/>
            <w:shd w:val="clear" w:color="auto" w:fill="auto"/>
            <w:noWrap/>
            <w:vAlign w:val="center"/>
          </w:tcPr>
          <w:p w14:paraId="0DC71D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ACA13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254D4D1B" w14:textId="77777777" w:rsidR="004D0BA7" w:rsidRDefault="004D0BA7" w:rsidP="008C6A0B">
            <w:pPr>
              <w:spacing w:line="240" w:lineRule="auto"/>
              <w:ind w:firstLineChars="0" w:firstLine="0"/>
              <w:jc w:val="left"/>
              <w:rPr>
                <w:color w:val="000000" w:themeColor="text1"/>
                <w:sz w:val="18"/>
                <w:szCs w:val="18"/>
              </w:rPr>
            </w:pPr>
          </w:p>
        </w:tc>
      </w:tr>
      <w:tr w:rsidR="004D0BA7" w14:paraId="7AB4BF6F" w14:textId="77777777" w:rsidTr="008C6A0B">
        <w:trPr>
          <w:cantSplit/>
          <w:trHeight w:val="23"/>
        </w:trPr>
        <w:tc>
          <w:tcPr>
            <w:tcW w:w="427" w:type="dxa"/>
            <w:shd w:val="clear" w:color="auto" w:fill="auto"/>
            <w:noWrap/>
            <w:vAlign w:val="center"/>
          </w:tcPr>
          <w:p w14:paraId="3F9526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376" w:type="dxa"/>
            <w:shd w:val="clear" w:color="auto" w:fill="auto"/>
            <w:noWrap/>
            <w:vAlign w:val="center"/>
          </w:tcPr>
          <w:p w14:paraId="57E76B3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opsp_</w:t>
            </w:r>
            <w:r>
              <w:rPr>
                <w:rFonts w:hint="eastAsia"/>
                <w:color w:val="000000" w:themeColor="text1"/>
                <w:sz w:val="18"/>
                <w:szCs w:val="18"/>
              </w:rPr>
              <w:t>mdtrt_date</w:t>
            </w:r>
            <w:proofErr w:type="spellEnd"/>
          </w:p>
        </w:tc>
        <w:tc>
          <w:tcPr>
            <w:tcW w:w="1599" w:type="dxa"/>
            <w:shd w:val="clear" w:color="auto" w:fill="auto"/>
            <w:noWrap/>
            <w:vAlign w:val="center"/>
          </w:tcPr>
          <w:p w14:paraId="6409CE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就诊日期</w:t>
            </w:r>
          </w:p>
        </w:tc>
        <w:tc>
          <w:tcPr>
            <w:tcW w:w="883" w:type="dxa"/>
            <w:shd w:val="clear" w:color="auto" w:fill="auto"/>
            <w:noWrap/>
            <w:vAlign w:val="center"/>
          </w:tcPr>
          <w:p w14:paraId="674553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635" w:type="dxa"/>
            <w:shd w:val="clear" w:color="auto" w:fill="auto"/>
            <w:noWrap/>
            <w:vAlign w:val="center"/>
          </w:tcPr>
          <w:p w14:paraId="69A63C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97E15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50A5D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9B11D0F" w14:textId="77777777" w:rsidR="004D0BA7" w:rsidRDefault="004D0BA7" w:rsidP="008C6A0B">
            <w:pPr>
              <w:spacing w:line="240" w:lineRule="auto"/>
              <w:ind w:firstLineChars="0" w:firstLine="0"/>
              <w:jc w:val="left"/>
              <w:rPr>
                <w:color w:val="000000" w:themeColor="text1"/>
                <w:sz w:val="18"/>
                <w:szCs w:val="18"/>
              </w:rPr>
            </w:pPr>
          </w:p>
        </w:tc>
      </w:tr>
      <w:tr w:rsidR="004D0BA7" w14:paraId="1E0E00E4" w14:textId="77777777" w:rsidTr="008C6A0B">
        <w:trPr>
          <w:cantSplit/>
          <w:trHeight w:val="23"/>
        </w:trPr>
        <w:tc>
          <w:tcPr>
            <w:tcW w:w="427" w:type="dxa"/>
            <w:shd w:val="clear" w:color="auto" w:fill="auto"/>
            <w:noWrap/>
            <w:vAlign w:val="center"/>
          </w:tcPr>
          <w:p w14:paraId="0320F0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376" w:type="dxa"/>
            <w:shd w:val="clear" w:color="auto" w:fill="auto"/>
            <w:noWrap/>
            <w:vAlign w:val="center"/>
          </w:tcPr>
          <w:p w14:paraId="21AD82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ipt_med_type</w:t>
            </w:r>
            <w:proofErr w:type="spellEnd"/>
          </w:p>
        </w:tc>
        <w:tc>
          <w:tcPr>
            <w:tcW w:w="1599" w:type="dxa"/>
            <w:shd w:val="clear" w:color="auto" w:fill="auto"/>
            <w:noWrap/>
            <w:vAlign w:val="center"/>
          </w:tcPr>
          <w:p w14:paraId="1874F5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住院医疗类型</w:t>
            </w:r>
          </w:p>
        </w:tc>
        <w:tc>
          <w:tcPr>
            <w:tcW w:w="883" w:type="dxa"/>
            <w:shd w:val="clear" w:color="auto" w:fill="auto"/>
            <w:noWrap/>
            <w:vAlign w:val="center"/>
          </w:tcPr>
          <w:p w14:paraId="5A0656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032FE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7F5ED1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739287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576D7AD4" w14:textId="77777777" w:rsidR="004D0BA7" w:rsidRDefault="004D0BA7" w:rsidP="008C6A0B">
            <w:pPr>
              <w:spacing w:line="240" w:lineRule="auto"/>
              <w:ind w:firstLineChars="0" w:firstLine="0"/>
              <w:jc w:val="left"/>
              <w:rPr>
                <w:color w:val="000000" w:themeColor="text1"/>
                <w:sz w:val="18"/>
                <w:szCs w:val="18"/>
              </w:rPr>
            </w:pPr>
          </w:p>
        </w:tc>
      </w:tr>
      <w:tr w:rsidR="004D0BA7" w14:paraId="5C5AA516" w14:textId="77777777" w:rsidTr="008C6A0B">
        <w:trPr>
          <w:cantSplit/>
          <w:trHeight w:val="23"/>
        </w:trPr>
        <w:tc>
          <w:tcPr>
            <w:tcW w:w="427" w:type="dxa"/>
            <w:shd w:val="clear" w:color="auto" w:fill="auto"/>
            <w:noWrap/>
            <w:vAlign w:val="center"/>
          </w:tcPr>
          <w:p w14:paraId="1A44F7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376" w:type="dxa"/>
            <w:shd w:val="clear" w:color="auto" w:fill="auto"/>
            <w:noWrap/>
            <w:vAlign w:val="center"/>
          </w:tcPr>
          <w:p w14:paraId="62D9DC6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adm_way</w:t>
            </w:r>
            <w:proofErr w:type="spellEnd"/>
          </w:p>
        </w:tc>
        <w:tc>
          <w:tcPr>
            <w:tcW w:w="1599" w:type="dxa"/>
            <w:shd w:val="clear" w:color="auto" w:fill="auto"/>
            <w:noWrap/>
            <w:vAlign w:val="center"/>
          </w:tcPr>
          <w:p w14:paraId="5AEA13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入院途径</w:t>
            </w:r>
          </w:p>
        </w:tc>
        <w:tc>
          <w:tcPr>
            <w:tcW w:w="883" w:type="dxa"/>
            <w:shd w:val="clear" w:color="auto" w:fill="auto"/>
            <w:noWrap/>
            <w:vAlign w:val="center"/>
          </w:tcPr>
          <w:p w14:paraId="60F217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27AB1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78011E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5E0311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36D31F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5AC3AA5" w14:textId="77777777" w:rsidTr="008C6A0B">
        <w:trPr>
          <w:cantSplit/>
          <w:trHeight w:val="23"/>
        </w:trPr>
        <w:tc>
          <w:tcPr>
            <w:tcW w:w="427" w:type="dxa"/>
            <w:shd w:val="clear" w:color="auto" w:fill="auto"/>
            <w:noWrap/>
            <w:vAlign w:val="center"/>
          </w:tcPr>
          <w:p w14:paraId="1C7C30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38</w:t>
            </w:r>
          </w:p>
        </w:tc>
        <w:tc>
          <w:tcPr>
            <w:tcW w:w="1376" w:type="dxa"/>
            <w:shd w:val="clear" w:color="auto" w:fill="auto"/>
            <w:noWrap/>
            <w:vAlign w:val="center"/>
          </w:tcPr>
          <w:p w14:paraId="63674E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trt_type</w:t>
            </w:r>
            <w:proofErr w:type="spellEnd"/>
          </w:p>
        </w:tc>
        <w:tc>
          <w:tcPr>
            <w:tcW w:w="1599" w:type="dxa"/>
            <w:shd w:val="clear" w:color="auto" w:fill="auto"/>
            <w:noWrap/>
            <w:vAlign w:val="center"/>
          </w:tcPr>
          <w:p w14:paraId="0D33D9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治疗类别</w:t>
            </w:r>
          </w:p>
        </w:tc>
        <w:tc>
          <w:tcPr>
            <w:tcW w:w="883" w:type="dxa"/>
            <w:shd w:val="clear" w:color="auto" w:fill="auto"/>
            <w:noWrap/>
            <w:vAlign w:val="center"/>
          </w:tcPr>
          <w:p w14:paraId="19237B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0155BB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50FDF1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393308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75D98AB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6DC1B12" w14:textId="77777777" w:rsidTr="008C6A0B">
        <w:trPr>
          <w:cantSplit/>
          <w:trHeight w:val="23"/>
        </w:trPr>
        <w:tc>
          <w:tcPr>
            <w:tcW w:w="427" w:type="dxa"/>
            <w:shd w:val="clear" w:color="auto" w:fill="auto"/>
            <w:noWrap/>
            <w:vAlign w:val="center"/>
          </w:tcPr>
          <w:p w14:paraId="2B52989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39</w:t>
            </w:r>
          </w:p>
        </w:tc>
        <w:tc>
          <w:tcPr>
            <w:tcW w:w="1376" w:type="dxa"/>
            <w:shd w:val="clear" w:color="auto" w:fill="auto"/>
            <w:noWrap/>
            <w:vAlign w:val="center"/>
          </w:tcPr>
          <w:p w14:paraId="1AB4D21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adm_time</w:t>
            </w:r>
            <w:proofErr w:type="spellEnd"/>
          </w:p>
        </w:tc>
        <w:tc>
          <w:tcPr>
            <w:tcW w:w="1599" w:type="dxa"/>
            <w:shd w:val="clear" w:color="auto" w:fill="auto"/>
            <w:noWrap/>
            <w:vAlign w:val="center"/>
          </w:tcPr>
          <w:p w14:paraId="25EC92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入院时间</w:t>
            </w:r>
          </w:p>
        </w:tc>
        <w:tc>
          <w:tcPr>
            <w:tcW w:w="883" w:type="dxa"/>
            <w:shd w:val="clear" w:color="auto" w:fill="auto"/>
            <w:noWrap/>
            <w:vAlign w:val="center"/>
          </w:tcPr>
          <w:p w14:paraId="7FAF94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635" w:type="dxa"/>
            <w:shd w:val="clear" w:color="auto" w:fill="auto"/>
            <w:noWrap/>
            <w:vAlign w:val="center"/>
          </w:tcPr>
          <w:p w14:paraId="0DED0E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A404F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03E7D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2860063D" w14:textId="77777777" w:rsidR="004D0BA7" w:rsidRDefault="004D0BA7" w:rsidP="008C6A0B">
            <w:pPr>
              <w:spacing w:line="240" w:lineRule="auto"/>
              <w:ind w:firstLineChars="0" w:firstLine="0"/>
              <w:jc w:val="left"/>
              <w:rPr>
                <w:color w:val="000000" w:themeColor="text1"/>
                <w:sz w:val="18"/>
                <w:szCs w:val="18"/>
              </w:rPr>
            </w:pPr>
          </w:p>
        </w:tc>
      </w:tr>
      <w:tr w:rsidR="004D0BA7" w14:paraId="7DBB0CF9" w14:textId="77777777" w:rsidTr="008C6A0B">
        <w:trPr>
          <w:cantSplit/>
          <w:trHeight w:val="23"/>
        </w:trPr>
        <w:tc>
          <w:tcPr>
            <w:tcW w:w="427" w:type="dxa"/>
            <w:shd w:val="clear" w:color="auto" w:fill="auto"/>
            <w:noWrap/>
            <w:vAlign w:val="center"/>
          </w:tcPr>
          <w:p w14:paraId="45072A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1376" w:type="dxa"/>
            <w:shd w:val="clear" w:color="auto" w:fill="auto"/>
            <w:noWrap/>
            <w:vAlign w:val="center"/>
          </w:tcPr>
          <w:p w14:paraId="3F059D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w:t>
            </w:r>
            <w:r>
              <w:rPr>
                <w:color w:val="000000" w:themeColor="text1"/>
                <w:sz w:val="18"/>
                <w:szCs w:val="18"/>
              </w:rPr>
              <w:t>caty</w:t>
            </w:r>
            <w:proofErr w:type="spellEnd"/>
          </w:p>
        </w:tc>
        <w:tc>
          <w:tcPr>
            <w:tcW w:w="1599" w:type="dxa"/>
            <w:shd w:val="clear" w:color="auto" w:fill="auto"/>
            <w:noWrap/>
            <w:vAlign w:val="center"/>
          </w:tcPr>
          <w:p w14:paraId="557B49C6"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入院科</w:t>
            </w:r>
            <w:proofErr w:type="gramEnd"/>
            <w:r>
              <w:rPr>
                <w:rFonts w:hint="eastAsia"/>
                <w:color w:val="000000" w:themeColor="text1"/>
                <w:sz w:val="18"/>
                <w:szCs w:val="18"/>
              </w:rPr>
              <w:t>别</w:t>
            </w:r>
          </w:p>
        </w:tc>
        <w:tc>
          <w:tcPr>
            <w:tcW w:w="883" w:type="dxa"/>
            <w:shd w:val="clear" w:color="auto" w:fill="auto"/>
            <w:noWrap/>
            <w:vAlign w:val="center"/>
          </w:tcPr>
          <w:p w14:paraId="75CA19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539A0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6EC1B1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17BD20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4D9F924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参照科室代码（dept）</w:t>
            </w:r>
          </w:p>
        </w:tc>
      </w:tr>
      <w:tr w:rsidR="004D0BA7" w14:paraId="093AE575" w14:textId="77777777" w:rsidTr="008C6A0B">
        <w:trPr>
          <w:cantSplit/>
          <w:trHeight w:val="23"/>
        </w:trPr>
        <w:tc>
          <w:tcPr>
            <w:tcW w:w="427" w:type="dxa"/>
            <w:shd w:val="clear" w:color="auto" w:fill="auto"/>
            <w:noWrap/>
            <w:vAlign w:val="center"/>
          </w:tcPr>
          <w:p w14:paraId="0BED97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41</w:t>
            </w:r>
          </w:p>
        </w:tc>
        <w:tc>
          <w:tcPr>
            <w:tcW w:w="1376" w:type="dxa"/>
            <w:shd w:val="clear" w:color="auto" w:fill="auto"/>
            <w:noWrap/>
            <w:vAlign w:val="center"/>
          </w:tcPr>
          <w:p w14:paraId="34CF862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refldept_dept</w:t>
            </w:r>
            <w:proofErr w:type="spellEnd"/>
          </w:p>
        </w:tc>
        <w:tc>
          <w:tcPr>
            <w:tcW w:w="1599" w:type="dxa"/>
            <w:shd w:val="clear" w:color="auto" w:fill="auto"/>
            <w:noWrap/>
            <w:vAlign w:val="center"/>
          </w:tcPr>
          <w:p w14:paraId="185975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转科科别</w:t>
            </w:r>
          </w:p>
        </w:tc>
        <w:tc>
          <w:tcPr>
            <w:tcW w:w="883" w:type="dxa"/>
            <w:shd w:val="clear" w:color="auto" w:fill="auto"/>
            <w:noWrap/>
            <w:vAlign w:val="center"/>
          </w:tcPr>
          <w:p w14:paraId="3B0572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B11F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5B7101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1956CB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31C90E6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参照科室代码（dept），</w:t>
            </w:r>
            <w:r>
              <w:rPr>
                <w:color w:val="000000" w:themeColor="text1"/>
                <w:sz w:val="18"/>
                <w:szCs w:val="18"/>
              </w:rPr>
              <w:t>如果超过一次以上的转科，用“→”转接表示</w:t>
            </w:r>
          </w:p>
        </w:tc>
      </w:tr>
      <w:tr w:rsidR="004D0BA7" w14:paraId="723F8F82" w14:textId="77777777" w:rsidTr="008C6A0B">
        <w:trPr>
          <w:cantSplit/>
          <w:trHeight w:val="23"/>
        </w:trPr>
        <w:tc>
          <w:tcPr>
            <w:tcW w:w="427" w:type="dxa"/>
            <w:shd w:val="clear" w:color="auto" w:fill="auto"/>
            <w:noWrap/>
            <w:vAlign w:val="center"/>
          </w:tcPr>
          <w:p w14:paraId="338171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42</w:t>
            </w:r>
          </w:p>
        </w:tc>
        <w:tc>
          <w:tcPr>
            <w:tcW w:w="1376" w:type="dxa"/>
            <w:shd w:val="clear" w:color="auto" w:fill="auto"/>
            <w:noWrap/>
            <w:vAlign w:val="center"/>
          </w:tcPr>
          <w:p w14:paraId="07D9E3E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dscg_time</w:t>
            </w:r>
            <w:proofErr w:type="spellEnd"/>
          </w:p>
        </w:tc>
        <w:tc>
          <w:tcPr>
            <w:tcW w:w="1599" w:type="dxa"/>
            <w:shd w:val="clear" w:color="auto" w:fill="auto"/>
            <w:noWrap/>
            <w:vAlign w:val="center"/>
          </w:tcPr>
          <w:p w14:paraId="4D07C3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出院时间</w:t>
            </w:r>
          </w:p>
        </w:tc>
        <w:tc>
          <w:tcPr>
            <w:tcW w:w="883" w:type="dxa"/>
            <w:shd w:val="clear" w:color="auto" w:fill="auto"/>
            <w:noWrap/>
            <w:vAlign w:val="center"/>
          </w:tcPr>
          <w:p w14:paraId="3DD25F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635" w:type="dxa"/>
            <w:shd w:val="clear" w:color="auto" w:fill="auto"/>
            <w:noWrap/>
            <w:vAlign w:val="center"/>
          </w:tcPr>
          <w:p w14:paraId="4AA4B2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B624A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4CA25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09FE0CD9" w14:textId="77777777" w:rsidR="004D0BA7" w:rsidRDefault="004D0BA7" w:rsidP="008C6A0B">
            <w:pPr>
              <w:spacing w:line="240" w:lineRule="auto"/>
              <w:ind w:firstLineChars="0" w:firstLine="0"/>
              <w:jc w:val="left"/>
              <w:rPr>
                <w:color w:val="000000" w:themeColor="text1"/>
                <w:sz w:val="18"/>
                <w:szCs w:val="18"/>
              </w:rPr>
            </w:pPr>
          </w:p>
        </w:tc>
      </w:tr>
      <w:tr w:rsidR="004D0BA7" w14:paraId="0809E2C0" w14:textId="77777777" w:rsidTr="008C6A0B">
        <w:trPr>
          <w:cantSplit/>
          <w:trHeight w:val="23"/>
        </w:trPr>
        <w:tc>
          <w:tcPr>
            <w:tcW w:w="427" w:type="dxa"/>
            <w:shd w:val="clear" w:color="auto" w:fill="auto"/>
            <w:noWrap/>
            <w:vAlign w:val="center"/>
          </w:tcPr>
          <w:p w14:paraId="0B7174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43</w:t>
            </w:r>
          </w:p>
        </w:tc>
        <w:tc>
          <w:tcPr>
            <w:tcW w:w="1376" w:type="dxa"/>
            <w:shd w:val="clear" w:color="auto" w:fill="auto"/>
            <w:noWrap/>
            <w:vAlign w:val="center"/>
          </w:tcPr>
          <w:p w14:paraId="1A94D90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dscg_caty</w:t>
            </w:r>
            <w:proofErr w:type="spellEnd"/>
          </w:p>
        </w:tc>
        <w:tc>
          <w:tcPr>
            <w:tcW w:w="1599" w:type="dxa"/>
            <w:shd w:val="clear" w:color="auto" w:fill="auto"/>
            <w:noWrap/>
            <w:vAlign w:val="center"/>
          </w:tcPr>
          <w:p w14:paraId="5B578BE8"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出院科</w:t>
            </w:r>
            <w:proofErr w:type="gramEnd"/>
            <w:r>
              <w:rPr>
                <w:rFonts w:hint="eastAsia"/>
                <w:color w:val="000000" w:themeColor="text1"/>
                <w:sz w:val="18"/>
                <w:szCs w:val="18"/>
              </w:rPr>
              <w:t>别</w:t>
            </w:r>
          </w:p>
        </w:tc>
        <w:tc>
          <w:tcPr>
            <w:tcW w:w="883" w:type="dxa"/>
            <w:shd w:val="clear" w:color="auto" w:fill="auto"/>
            <w:noWrap/>
            <w:vAlign w:val="center"/>
          </w:tcPr>
          <w:p w14:paraId="489F28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1CDC2C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45A558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734D03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6C90BF5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参照科室代码（dept）</w:t>
            </w:r>
          </w:p>
        </w:tc>
      </w:tr>
      <w:tr w:rsidR="004D0BA7" w14:paraId="31822695" w14:textId="77777777" w:rsidTr="008C6A0B">
        <w:trPr>
          <w:cantSplit/>
          <w:trHeight w:val="23"/>
        </w:trPr>
        <w:tc>
          <w:tcPr>
            <w:tcW w:w="427" w:type="dxa"/>
            <w:shd w:val="clear" w:color="auto" w:fill="auto"/>
            <w:noWrap/>
            <w:vAlign w:val="center"/>
          </w:tcPr>
          <w:p w14:paraId="7E4C87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44</w:t>
            </w:r>
          </w:p>
        </w:tc>
        <w:tc>
          <w:tcPr>
            <w:tcW w:w="1376" w:type="dxa"/>
            <w:shd w:val="clear" w:color="auto" w:fill="auto"/>
            <w:noWrap/>
            <w:vAlign w:val="center"/>
          </w:tcPr>
          <w:p w14:paraId="58F2BE2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act_ipt_days</w:t>
            </w:r>
            <w:proofErr w:type="spellEnd"/>
          </w:p>
        </w:tc>
        <w:tc>
          <w:tcPr>
            <w:tcW w:w="1599" w:type="dxa"/>
            <w:shd w:val="clear" w:color="auto" w:fill="auto"/>
            <w:noWrap/>
            <w:vAlign w:val="center"/>
          </w:tcPr>
          <w:p w14:paraId="73769C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实际住院天数</w:t>
            </w:r>
          </w:p>
        </w:tc>
        <w:tc>
          <w:tcPr>
            <w:tcW w:w="883" w:type="dxa"/>
            <w:shd w:val="clear" w:color="auto" w:fill="auto"/>
            <w:noWrap/>
            <w:vAlign w:val="center"/>
          </w:tcPr>
          <w:p w14:paraId="2865EB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690FEA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22B34E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3CCC4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71930D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8E0619D" w14:textId="77777777" w:rsidTr="008C6A0B">
        <w:trPr>
          <w:cantSplit/>
          <w:trHeight w:val="23"/>
        </w:trPr>
        <w:tc>
          <w:tcPr>
            <w:tcW w:w="427" w:type="dxa"/>
            <w:shd w:val="clear" w:color="auto" w:fill="auto"/>
            <w:noWrap/>
            <w:vAlign w:val="center"/>
          </w:tcPr>
          <w:p w14:paraId="690EFA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45</w:t>
            </w:r>
          </w:p>
        </w:tc>
        <w:tc>
          <w:tcPr>
            <w:tcW w:w="1376" w:type="dxa"/>
            <w:shd w:val="clear" w:color="auto" w:fill="auto"/>
            <w:noWrap/>
            <w:vAlign w:val="center"/>
          </w:tcPr>
          <w:p w14:paraId="7EB72CD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otp_wm_dise</w:t>
            </w:r>
            <w:proofErr w:type="spellEnd"/>
          </w:p>
        </w:tc>
        <w:tc>
          <w:tcPr>
            <w:tcW w:w="1599" w:type="dxa"/>
            <w:shd w:val="clear" w:color="auto" w:fill="auto"/>
            <w:noWrap/>
            <w:vAlign w:val="center"/>
          </w:tcPr>
          <w:p w14:paraId="543FDC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门（急）诊西医诊断</w:t>
            </w:r>
          </w:p>
        </w:tc>
        <w:tc>
          <w:tcPr>
            <w:tcW w:w="883" w:type="dxa"/>
            <w:shd w:val="clear" w:color="auto" w:fill="auto"/>
            <w:noWrap/>
            <w:vAlign w:val="center"/>
          </w:tcPr>
          <w:p w14:paraId="30F4E4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DE636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35" w:type="dxa"/>
            <w:shd w:val="clear" w:color="auto" w:fill="auto"/>
            <w:noWrap/>
            <w:vAlign w:val="center"/>
          </w:tcPr>
          <w:p w14:paraId="43B794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4DB71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2192695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AA61D2" w14:textId="77777777" w:rsidTr="008C6A0B">
        <w:trPr>
          <w:cantSplit/>
          <w:trHeight w:val="23"/>
        </w:trPr>
        <w:tc>
          <w:tcPr>
            <w:tcW w:w="427" w:type="dxa"/>
            <w:shd w:val="clear" w:color="auto" w:fill="auto"/>
            <w:noWrap/>
            <w:vAlign w:val="center"/>
          </w:tcPr>
          <w:p w14:paraId="230D753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46</w:t>
            </w:r>
          </w:p>
        </w:tc>
        <w:tc>
          <w:tcPr>
            <w:tcW w:w="1376" w:type="dxa"/>
            <w:shd w:val="clear" w:color="auto" w:fill="auto"/>
            <w:noWrap/>
            <w:vAlign w:val="center"/>
          </w:tcPr>
          <w:p w14:paraId="5655924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wm_dise_code</w:t>
            </w:r>
            <w:proofErr w:type="spellEnd"/>
          </w:p>
        </w:tc>
        <w:tc>
          <w:tcPr>
            <w:tcW w:w="1599" w:type="dxa"/>
            <w:shd w:val="clear" w:color="auto" w:fill="auto"/>
            <w:noWrap/>
            <w:vAlign w:val="center"/>
          </w:tcPr>
          <w:p w14:paraId="2BD947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西医诊断疾病代码</w:t>
            </w:r>
          </w:p>
        </w:tc>
        <w:tc>
          <w:tcPr>
            <w:tcW w:w="883" w:type="dxa"/>
            <w:shd w:val="clear" w:color="auto" w:fill="auto"/>
            <w:noWrap/>
            <w:vAlign w:val="center"/>
          </w:tcPr>
          <w:p w14:paraId="498A32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5CE81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635" w:type="dxa"/>
            <w:shd w:val="clear" w:color="auto" w:fill="auto"/>
            <w:noWrap/>
            <w:vAlign w:val="center"/>
          </w:tcPr>
          <w:p w14:paraId="6E3FB3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1CC9DF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078677B0" w14:textId="77777777" w:rsidR="004D0BA7" w:rsidRDefault="004D0BA7" w:rsidP="008C6A0B">
            <w:pPr>
              <w:spacing w:line="240" w:lineRule="auto"/>
              <w:ind w:firstLineChars="0" w:firstLine="0"/>
              <w:jc w:val="left"/>
              <w:rPr>
                <w:color w:val="000000" w:themeColor="text1"/>
                <w:sz w:val="18"/>
                <w:szCs w:val="18"/>
              </w:rPr>
            </w:pPr>
          </w:p>
        </w:tc>
      </w:tr>
      <w:tr w:rsidR="004D0BA7" w14:paraId="4B436D91" w14:textId="77777777" w:rsidTr="008C6A0B">
        <w:trPr>
          <w:cantSplit/>
          <w:trHeight w:val="23"/>
        </w:trPr>
        <w:tc>
          <w:tcPr>
            <w:tcW w:w="427" w:type="dxa"/>
            <w:shd w:val="clear" w:color="auto" w:fill="auto"/>
            <w:noWrap/>
            <w:vAlign w:val="center"/>
          </w:tcPr>
          <w:p w14:paraId="3F7788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47</w:t>
            </w:r>
          </w:p>
        </w:tc>
        <w:tc>
          <w:tcPr>
            <w:tcW w:w="1376" w:type="dxa"/>
            <w:shd w:val="clear" w:color="auto" w:fill="auto"/>
            <w:noWrap/>
            <w:vAlign w:val="center"/>
          </w:tcPr>
          <w:p w14:paraId="67C381C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otp_tcm_dise</w:t>
            </w:r>
            <w:proofErr w:type="spellEnd"/>
          </w:p>
        </w:tc>
        <w:tc>
          <w:tcPr>
            <w:tcW w:w="1599" w:type="dxa"/>
            <w:shd w:val="clear" w:color="auto" w:fill="auto"/>
            <w:noWrap/>
            <w:vAlign w:val="center"/>
          </w:tcPr>
          <w:p w14:paraId="5256B8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门（急）诊中医诊断</w:t>
            </w:r>
          </w:p>
        </w:tc>
        <w:tc>
          <w:tcPr>
            <w:tcW w:w="883" w:type="dxa"/>
            <w:shd w:val="clear" w:color="auto" w:fill="auto"/>
            <w:noWrap/>
            <w:vAlign w:val="center"/>
          </w:tcPr>
          <w:p w14:paraId="63E4DD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E1E15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35" w:type="dxa"/>
            <w:shd w:val="clear" w:color="auto" w:fill="auto"/>
            <w:noWrap/>
            <w:vAlign w:val="center"/>
          </w:tcPr>
          <w:p w14:paraId="433B38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1F745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162602B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F659E3" w14:textId="77777777" w:rsidTr="008C6A0B">
        <w:trPr>
          <w:cantSplit/>
          <w:trHeight w:val="23"/>
        </w:trPr>
        <w:tc>
          <w:tcPr>
            <w:tcW w:w="427" w:type="dxa"/>
            <w:shd w:val="clear" w:color="auto" w:fill="auto"/>
            <w:noWrap/>
            <w:vAlign w:val="center"/>
          </w:tcPr>
          <w:p w14:paraId="74CF1E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48</w:t>
            </w:r>
          </w:p>
        </w:tc>
        <w:tc>
          <w:tcPr>
            <w:tcW w:w="1376" w:type="dxa"/>
            <w:shd w:val="clear" w:color="auto" w:fill="auto"/>
            <w:noWrap/>
            <w:vAlign w:val="center"/>
          </w:tcPr>
          <w:p w14:paraId="48E16B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tcm_dise_code</w:t>
            </w:r>
            <w:proofErr w:type="spellEnd"/>
          </w:p>
        </w:tc>
        <w:tc>
          <w:tcPr>
            <w:tcW w:w="1599" w:type="dxa"/>
            <w:shd w:val="clear" w:color="auto" w:fill="auto"/>
            <w:noWrap/>
            <w:vAlign w:val="center"/>
          </w:tcPr>
          <w:p w14:paraId="0AF314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中医诊断代码</w:t>
            </w:r>
          </w:p>
        </w:tc>
        <w:tc>
          <w:tcPr>
            <w:tcW w:w="883" w:type="dxa"/>
            <w:shd w:val="clear" w:color="auto" w:fill="auto"/>
            <w:noWrap/>
            <w:vAlign w:val="center"/>
          </w:tcPr>
          <w:p w14:paraId="2A7607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0D0AF0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635" w:type="dxa"/>
            <w:shd w:val="clear" w:color="auto" w:fill="auto"/>
            <w:noWrap/>
            <w:vAlign w:val="center"/>
          </w:tcPr>
          <w:p w14:paraId="77B561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047033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F703035" w14:textId="77777777" w:rsidR="004D0BA7" w:rsidRDefault="004D0BA7" w:rsidP="008C6A0B">
            <w:pPr>
              <w:spacing w:line="240" w:lineRule="auto"/>
              <w:ind w:firstLineChars="0" w:firstLine="0"/>
              <w:jc w:val="left"/>
              <w:rPr>
                <w:color w:val="000000" w:themeColor="text1"/>
                <w:sz w:val="18"/>
                <w:szCs w:val="18"/>
              </w:rPr>
            </w:pPr>
          </w:p>
        </w:tc>
      </w:tr>
      <w:tr w:rsidR="004D0BA7" w14:paraId="0698EED0" w14:textId="77777777" w:rsidTr="008C6A0B">
        <w:trPr>
          <w:cantSplit/>
          <w:trHeight w:val="23"/>
        </w:trPr>
        <w:tc>
          <w:tcPr>
            <w:tcW w:w="427" w:type="dxa"/>
            <w:shd w:val="clear" w:color="auto" w:fill="auto"/>
            <w:noWrap/>
            <w:vAlign w:val="center"/>
          </w:tcPr>
          <w:p w14:paraId="1EE344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49</w:t>
            </w:r>
          </w:p>
        </w:tc>
        <w:tc>
          <w:tcPr>
            <w:tcW w:w="1376" w:type="dxa"/>
            <w:shd w:val="clear" w:color="auto" w:fill="auto"/>
            <w:noWrap/>
            <w:vAlign w:val="center"/>
          </w:tcPr>
          <w:p w14:paraId="0FBDAB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diag_code_cnt</w:t>
            </w:r>
            <w:proofErr w:type="spellEnd"/>
          </w:p>
        </w:tc>
        <w:tc>
          <w:tcPr>
            <w:tcW w:w="1599" w:type="dxa"/>
            <w:shd w:val="clear" w:color="auto" w:fill="auto"/>
            <w:noWrap/>
            <w:vAlign w:val="center"/>
          </w:tcPr>
          <w:p w14:paraId="7A76C6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诊断代码计数</w:t>
            </w:r>
          </w:p>
        </w:tc>
        <w:tc>
          <w:tcPr>
            <w:tcW w:w="883" w:type="dxa"/>
            <w:shd w:val="clear" w:color="auto" w:fill="auto"/>
            <w:noWrap/>
            <w:vAlign w:val="center"/>
          </w:tcPr>
          <w:p w14:paraId="39A163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7F8005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6D4E84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836BA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66A5ED9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CAAE74" w14:textId="77777777" w:rsidTr="008C6A0B">
        <w:trPr>
          <w:cantSplit/>
          <w:trHeight w:val="23"/>
        </w:trPr>
        <w:tc>
          <w:tcPr>
            <w:tcW w:w="427" w:type="dxa"/>
            <w:shd w:val="clear" w:color="auto" w:fill="auto"/>
            <w:noWrap/>
            <w:vAlign w:val="center"/>
          </w:tcPr>
          <w:p w14:paraId="340E48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1376" w:type="dxa"/>
            <w:shd w:val="clear" w:color="auto" w:fill="auto"/>
            <w:noWrap/>
            <w:vAlign w:val="center"/>
          </w:tcPr>
          <w:p w14:paraId="22EFE8A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maindiag_flag</w:t>
            </w:r>
            <w:proofErr w:type="spellEnd"/>
          </w:p>
        </w:tc>
        <w:tc>
          <w:tcPr>
            <w:tcW w:w="1599" w:type="dxa"/>
            <w:shd w:val="clear" w:color="auto" w:fill="auto"/>
            <w:noWrap/>
            <w:vAlign w:val="center"/>
          </w:tcPr>
          <w:p w14:paraId="68BE24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主诊断标志</w:t>
            </w:r>
          </w:p>
        </w:tc>
        <w:tc>
          <w:tcPr>
            <w:tcW w:w="883" w:type="dxa"/>
            <w:shd w:val="clear" w:color="auto" w:fill="auto"/>
            <w:noWrap/>
            <w:vAlign w:val="center"/>
          </w:tcPr>
          <w:p w14:paraId="619081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7FCD370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635" w:type="dxa"/>
            <w:shd w:val="clear" w:color="auto" w:fill="auto"/>
            <w:noWrap/>
            <w:vAlign w:val="center"/>
          </w:tcPr>
          <w:p w14:paraId="7EC4D0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635" w:type="dxa"/>
            <w:shd w:val="clear" w:color="auto" w:fill="auto"/>
            <w:noWrap/>
            <w:vAlign w:val="center"/>
          </w:tcPr>
          <w:p w14:paraId="5F7D9B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2106" w:type="dxa"/>
            <w:shd w:val="clear" w:color="auto" w:fill="auto"/>
            <w:noWrap/>
            <w:vAlign w:val="center"/>
          </w:tcPr>
          <w:p w14:paraId="70C64179" w14:textId="77777777" w:rsidR="004D0BA7" w:rsidRDefault="004D0BA7" w:rsidP="008C6A0B">
            <w:pPr>
              <w:spacing w:line="240" w:lineRule="auto"/>
              <w:ind w:firstLineChars="0" w:firstLine="0"/>
              <w:jc w:val="left"/>
              <w:rPr>
                <w:color w:val="000000" w:themeColor="text1"/>
                <w:sz w:val="18"/>
                <w:szCs w:val="18"/>
              </w:rPr>
            </w:pPr>
          </w:p>
        </w:tc>
      </w:tr>
      <w:tr w:rsidR="004D0BA7" w14:paraId="6D4634EB" w14:textId="77777777" w:rsidTr="008C6A0B">
        <w:trPr>
          <w:cantSplit/>
          <w:trHeight w:val="23"/>
        </w:trPr>
        <w:tc>
          <w:tcPr>
            <w:tcW w:w="427" w:type="dxa"/>
            <w:shd w:val="clear" w:color="auto" w:fill="auto"/>
            <w:noWrap/>
            <w:vAlign w:val="center"/>
          </w:tcPr>
          <w:p w14:paraId="7A9356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51</w:t>
            </w:r>
          </w:p>
        </w:tc>
        <w:tc>
          <w:tcPr>
            <w:tcW w:w="1376" w:type="dxa"/>
            <w:shd w:val="clear" w:color="auto" w:fill="auto"/>
            <w:noWrap/>
            <w:vAlign w:val="center"/>
          </w:tcPr>
          <w:p w14:paraId="0166AB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oprn_oprt_code_cnt</w:t>
            </w:r>
            <w:proofErr w:type="spellEnd"/>
          </w:p>
        </w:tc>
        <w:tc>
          <w:tcPr>
            <w:tcW w:w="1599" w:type="dxa"/>
            <w:shd w:val="clear" w:color="auto" w:fill="auto"/>
            <w:noWrap/>
            <w:vAlign w:val="center"/>
          </w:tcPr>
          <w:p w14:paraId="5ACC2D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手术操作代码计数</w:t>
            </w:r>
          </w:p>
        </w:tc>
        <w:tc>
          <w:tcPr>
            <w:tcW w:w="883" w:type="dxa"/>
            <w:shd w:val="clear" w:color="auto" w:fill="auto"/>
            <w:noWrap/>
            <w:vAlign w:val="center"/>
          </w:tcPr>
          <w:p w14:paraId="6602EE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199680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3DCAAC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33EB9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384C96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3F3B61" w14:textId="77777777" w:rsidTr="008C6A0B">
        <w:trPr>
          <w:cantSplit/>
          <w:trHeight w:val="23"/>
        </w:trPr>
        <w:tc>
          <w:tcPr>
            <w:tcW w:w="427" w:type="dxa"/>
            <w:shd w:val="clear" w:color="auto" w:fill="auto"/>
            <w:noWrap/>
            <w:vAlign w:val="center"/>
          </w:tcPr>
          <w:p w14:paraId="396918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52</w:t>
            </w:r>
          </w:p>
        </w:tc>
        <w:tc>
          <w:tcPr>
            <w:tcW w:w="1376" w:type="dxa"/>
            <w:shd w:val="clear" w:color="auto" w:fill="auto"/>
            <w:noWrap/>
            <w:vAlign w:val="center"/>
          </w:tcPr>
          <w:p w14:paraId="0FCF6E1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vent_used_dura</w:t>
            </w:r>
            <w:proofErr w:type="spellEnd"/>
          </w:p>
        </w:tc>
        <w:tc>
          <w:tcPr>
            <w:tcW w:w="1599" w:type="dxa"/>
            <w:shd w:val="clear" w:color="auto" w:fill="auto"/>
            <w:noWrap/>
            <w:vAlign w:val="center"/>
          </w:tcPr>
          <w:p w14:paraId="23BF9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呼吸机使用时长</w:t>
            </w:r>
          </w:p>
        </w:tc>
        <w:tc>
          <w:tcPr>
            <w:tcW w:w="883" w:type="dxa"/>
            <w:shd w:val="clear" w:color="auto" w:fill="auto"/>
            <w:noWrap/>
            <w:vAlign w:val="center"/>
          </w:tcPr>
          <w:p w14:paraId="077E9E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1F8193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635" w:type="dxa"/>
            <w:shd w:val="clear" w:color="auto" w:fill="auto"/>
            <w:noWrap/>
            <w:vAlign w:val="center"/>
          </w:tcPr>
          <w:p w14:paraId="491541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4F88E5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1D57B28" w14:textId="77777777" w:rsidR="004D0BA7" w:rsidRDefault="004D0BA7" w:rsidP="008C6A0B">
            <w:pPr>
              <w:spacing w:line="240" w:lineRule="auto"/>
              <w:ind w:firstLineChars="0" w:firstLine="0"/>
              <w:jc w:val="left"/>
              <w:rPr>
                <w:sz w:val="18"/>
                <w:szCs w:val="18"/>
              </w:rPr>
            </w:pPr>
            <w:r>
              <w:rPr>
                <w:rFonts w:hint="eastAsia"/>
                <w:sz w:val="18"/>
                <w:szCs w:val="18"/>
              </w:rPr>
              <w:t>格式：天数/小时数/分钟数</w:t>
            </w:r>
          </w:p>
          <w:p w14:paraId="05E2861A"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例：1</w:t>
            </w:r>
            <w:r>
              <w:rPr>
                <w:sz w:val="18"/>
                <w:szCs w:val="18"/>
              </w:rPr>
              <w:t>/13/24</w:t>
            </w:r>
          </w:p>
        </w:tc>
      </w:tr>
      <w:tr w:rsidR="004D0BA7" w14:paraId="5025DAB0" w14:textId="77777777" w:rsidTr="008C6A0B">
        <w:trPr>
          <w:cantSplit/>
          <w:trHeight w:val="23"/>
        </w:trPr>
        <w:tc>
          <w:tcPr>
            <w:tcW w:w="427" w:type="dxa"/>
            <w:shd w:val="clear" w:color="auto" w:fill="auto"/>
            <w:noWrap/>
            <w:vAlign w:val="center"/>
          </w:tcPr>
          <w:p w14:paraId="3AD5F1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53</w:t>
            </w:r>
          </w:p>
        </w:tc>
        <w:tc>
          <w:tcPr>
            <w:tcW w:w="1376" w:type="dxa"/>
            <w:shd w:val="clear" w:color="auto" w:fill="auto"/>
            <w:noWrap/>
            <w:vAlign w:val="center"/>
          </w:tcPr>
          <w:p w14:paraId="3C97C5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sz w:val="18"/>
                <w:szCs w:val="18"/>
              </w:rPr>
              <w:t>pwcry</w:t>
            </w:r>
            <w:r>
              <w:rPr>
                <w:sz w:val="18"/>
                <w:szCs w:val="18"/>
              </w:rPr>
              <w:t>_bfadm_coma_dura</w:t>
            </w:r>
            <w:proofErr w:type="spellEnd"/>
          </w:p>
        </w:tc>
        <w:tc>
          <w:tcPr>
            <w:tcW w:w="1599" w:type="dxa"/>
            <w:shd w:val="clear" w:color="auto" w:fill="auto"/>
            <w:noWrap/>
            <w:vAlign w:val="center"/>
          </w:tcPr>
          <w:p w14:paraId="256DBE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颅脑损伤患者入院前昏迷时长</w:t>
            </w:r>
          </w:p>
        </w:tc>
        <w:tc>
          <w:tcPr>
            <w:tcW w:w="883" w:type="dxa"/>
            <w:shd w:val="clear" w:color="auto" w:fill="auto"/>
            <w:noWrap/>
            <w:vAlign w:val="center"/>
          </w:tcPr>
          <w:p w14:paraId="7E449A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28E9AD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635" w:type="dxa"/>
            <w:shd w:val="clear" w:color="auto" w:fill="auto"/>
            <w:noWrap/>
            <w:vAlign w:val="center"/>
          </w:tcPr>
          <w:p w14:paraId="27C11D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3695CC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2BD741FB" w14:textId="77777777" w:rsidR="004D0BA7" w:rsidRDefault="004D0BA7" w:rsidP="008C6A0B">
            <w:pPr>
              <w:spacing w:line="240" w:lineRule="auto"/>
              <w:ind w:firstLineChars="0" w:firstLine="0"/>
              <w:jc w:val="left"/>
              <w:rPr>
                <w:sz w:val="18"/>
                <w:szCs w:val="18"/>
              </w:rPr>
            </w:pPr>
            <w:r>
              <w:rPr>
                <w:rFonts w:hint="eastAsia"/>
                <w:sz w:val="18"/>
                <w:szCs w:val="18"/>
              </w:rPr>
              <w:t>格式：天数/小时数/分钟数</w:t>
            </w:r>
          </w:p>
          <w:p w14:paraId="7C0B14B2"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例：1</w:t>
            </w:r>
            <w:r>
              <w:rPr>
                <w:sz w:val="18"/>
                <w:szCs w:val="18"/>
              </w:rPr>
              <w:t>/13/24</w:t>
            </w:r>
          </w:p>
        </w:tc>
      </w:tr>
      <w:tr w:rsidR="004D0BA7" w14:paraId="4622B28C" w14:textId="77777777" w:rsidTr="008C6A0B">
        <w:trPr>
          <w:cantSplit/>
          <w:trHeight w:val="23"/>
        </w:trPr>
        <w:tc>
          <w:tcPr>
            <w:tcW w:w="427" w:type="dxa"/>
            <w:shd w:val="clear" w:color="auto" w:fill="auto"/>
            <w:noWrap/>
            <w:vAlign w:val="center"/>
          </w:tcPr>
          <w:p w14:paraId="57436C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54</w:t>
            </w:r>
          </w:p>
        </w:tc>
        <w:tc>
          <w:tcPr>
            <w:tcW w:w="1376" w:type="dxa"/>
            <w:shd w:val="clear" w:color="auto" w:fill="auto"/>
            <w:noWrap/>
            <w:vAlign w:val="center"/>
          </w:tcPr>
          <w:p w14:paraId="50AD016A"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pwcry_afadm_coma_dura</w:t>
            </w:r>
            <w:proofErr w:type="spellEnd"/>
          </w:p>
        </w:tc>
        <w:tc>
          <w:tcPr>
            <w:tcW w:w="1599" w:type="dxa"/>
            <w:shd w:val="clear" w:color="auto" w:fill="auto"/>
            <w:noWrap/>
            <w:vAlign w:val="center"/>
          </w:tcPr>
          <w:p w14:paraId="181C0D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颅脑损伤患者入院后昏迷时长</w:t>
            </w:r>
          </w:p>
        </w:tc>
        <w:tc>
          <w:tcPr>
            <w:tcW w:w="883" w:type="dxa"/>
            <w:shd w:val="clear" w:color="auto" w:fill="auto"/>
            <w:noWrap/>
            <w:vAlign w:val="center"/>
          </w:tcPr>
          <w:p w14:paraId="074A90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2A675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635" w:type="dxa"/>
            <w:shd w:val="clear" w:color="auto" w:fill="auto"/>
            <w:noWrap/>
            <w:vAlign w:val="center"/>
          </w:tcPr>
          <w:p w14:paraId="56FA03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05640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17F688CF" w14:textId="77777777" w:rsidR="004D0BA7" w:rsidRDefault="004D0BA7" w:rsidP="008C6A0B">
            <w:pPr>
              <w:spacing w:line="240" w:lineRule="auto"/>
              <w:ind w:firstLineChars="0" w:firstLine="0"/>
              <w:jc w:val="left"/>
              <w:rPr>
                <w:sz w:val="18"/>
                <w:szCs w:val="18"/>
              </w:rPr>
            </w:pPr>
            <w:r>
              <w:rPr>
                <w:rFonts w:hint="eastAsia"/>
                <w:sz w:val="18"/>
                <w:szCs w:val="18"/>
              </w:rPr>
              <w:t>格式：天数/小时数/分钟数</w:t>
            </w:r>
          </w:p>
          <w:p w14:paraId="67EB3A26"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例：1</w:t>
            </w:r>
            <w:r>
              <w:rPr>
                <w:sz w:val="18"/>
                <w:szCs w:val="18"/>
              </w:rPr>
              <w:t>/13/24</w:t>
            </w:r>
          </w:p>
        </w:tc>
      </w:tr>
      <w:tr w:rsidR="004D0BA7" w14:paraId="484BD349" w14:textId="77777777" w:rsidTr="008C6A0B">
        <w:trPr>
          <w:cantSplit/>
          <w:trHeight w:val="23"/>
        </w:trPr>
        <w:tc>
          <w:tcPr>
            <w:tcW w:w="427" w:type="dxa"/>
            <w:shd w:val="clear" w:color="auto" w:fill="auto"/>
            <w:noWrap/>
            <w:vAlign w:val="center"/>
          </w:tcPr>
          <w:p w14:paraId="3C2890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55</w:t>
            </w:r>
          </w:p>
        </w:tc>
        <w:tc>
          <w:tcPr>
            <w:tcW w:w="1376" w:type="dxa"/>
            <w:shd w:val="clear" w:color="auto" w:fill="auto"/>
            <w:noWrap/>
            <w:vAlign w:val="center"/>
          </w:tcPr>
          <w:p w14:paraId="7B3D8B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bld_cat</w:t>
            </w:r>
            <w:proofErr w:type="spellEnd"/>
          </w:p>
        </w:tc>
        <w:tc>
          <w:tcPr>
            <w:tcW w:w="1599" w:type="dxa"/>
            <w:shd w:val="clear" w:color="auto" w:fill="auto"/>
            <w:noWrap/>
            <w:vAlign w:val="center"/>
          </w:tcPr>
          <w:p w14:paraId="032DA0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输血品种</w:t>
            </w:r>
          </w:p>
        </w:tc>
        <w:tc>
          <w:tcPr>
            <w:tcW w:w="883" w:type="dxa"/>
            <w:shd w:val="clear" w:color="auto" w:fill="auto"/>
            <w:noWrap/>
            <w:vAlign w:val="center"/>
          </w:tcPr>
          <w:p w14:paraId="086F1D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29C8DD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19E769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5DC0E9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4CB7F55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F98A778" w14:textId="77777777" w:rsidTr="008C6A0B">
        <w:trPr>
          <w:cantSplit/>
          <w:trHeight w:val="23"/>
        </w:trPr>
        <w:tc>
          <w:tcPr>
            <w:tcW w:w="427" w:type="dxa"/>
            <w:shd w:val="clear" w:color="auto" w:fill="auto"/>
            <w:noWrap/>
            <w:vAlign w:val="center"/>
          </w:tcPr>
          <w:p w14:paraId="1FF578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56</w:t>
            </w:r>
          </w:p>
        </w:tc>
        <w:tc>
          <w:tcPr>
            <w:tcW w:w="1376" w:type="dxa"/>
            <w:shd w:val="clear" w:color="auto" w:fill="auto"/>
            <w:noWrap/>
            <w:vAlign w:val="center"/>
          </w:tcPr>
          <w:p w14:paraId="27245B6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bld_amt</w:t>
            </w:r>
            <w:proofErr w:type="spellEnd"/>
          </w:p>
        </w:tc>
        <w:tc>
          <w:tcPr>
            <w:tcW w:w="1599" w:type="dxa"/>
            <w:shd w:val="clear" w:color="auto" w:fill="auto"/>
            <w:noWrap/>
            <w:vAlign w:val="center"/>
          </w:tcPr>
          <w:p w14:paraId="38D403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输血量</w:t>
            </w:r>
          </w:p>
        </w:tc>
        <w:tc>
          <w:tcPr>
            <w:tcW w:w="883" w:type="dxa"/>
            <w:shd w:val="clear" w:color="auto" w:fill="auto"/>
            <w:noWrap/>
            <w:vAlign w:val="center"/>
          </w:tcPr>
          <w:p w14:paraId="389306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7B6450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35" w:type="dxa"/>
            <w:shd w:val="clear" w:color="auto" w:fill="auto"/>
            <w:noWrap/>
            <w:vAlign w:val="center"/>
          </w:tcPr>
          <w:p w14:paraId="528314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09A369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D0E106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57980C" w14:textId="77777777" w:rsidTr="008C6A0B">
        <w:trPr>
          <w:cantSplit/>
          <w:trHeight w:val="23"/>
        </w:trPr>
        <w:tc>
          <w:tcPr>
            <w:tcW w:w="427" w:type="dxa"/>
            <w:shd w:val="clear" w:color="auto" w:fill="auto"/>
            <w:noWrap/>
            <w:vAlign w:val="center"/>
          </w:tcPr>
          <w:p w14:paraId="1E5D953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57</w:t>
            </w:r>
          </w:p>
        </w:tc>
        <w:tc>
          <w:tcPr>
            <w:tcW w:w="1376" w:type="dxa"/>
            <w:shd w:val="clear" w:color="auto" w:fill="auto"/>
            <w:noWrap/>
            <w:vAlign w:val="center"/>
          </w:tcPr>
          <w:p w14:paraId="0731302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bld_unt</w:t>
            </w:r>
            <w:proofErr w:type="spellEnd"/>
          </w:p>
        </w:tc>
        <w:tc>
          <w:tcPr>
            <w:tcW w:w="1599" w:type="dxa"/>
            <w:shd w:val="clear" w:color="auto" w:fill="auto"/>
            <w:noWrap/>
            <w:vAlign w:val="center"/>
          </w:tcPr>
          <w:p w14:paraId="0511E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输血计量单位</w:t>
            </w:r>
          </w:p>
        </w:tc>
        <w:tc>
          <w:tcPr>
            <w:tcW w:w="883" w:type="dxa"/>
            <w:shd w:val="clear" w:color="auto" w:fill="auto"/>
            <w:noWrap/>
            <w:vAlign w:val="center"/>
          </w:tcPr>
          <w:p w14:paraId="1B673D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2BFDB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7555C4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66DAD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68B4135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85700C1" w14:textId="77777777" w:rsidTr="008C6A0B">
        <w:trPr>
          <w:cantSplit/>
          <w:trHeight w:val="23"/>
        </w:trPr>
        <w:tc>
          <w:tcPr>
            <w:tcW w:w="427" w:type="dxa"/>
            <w:shd w:val="clear" w:color="auto" w:fill="auto"/>
            <w:noWrap/>
            <w:vAlign w:val="center"/>
          </w:tcPr>
          <w:p w14:paraId="3E70E6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58</w:t>
            </w:r>
          </w:p>
        </w:tc>
        <w:tc>
          <w:tcPr>
            <w:tcW w:w="1376" w:type="dxa"/>
            <w:shd w:val="clear" w:color="auto" w:fill="auto"/>
            <w:noWrap/>
            <w:vAlign w:val="center"/>
          </w:tcPr>
          <w:p w14:paraId="0C3CAE5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spga_nurscare_days</w:t>
            </w:r>
            <w:proofErr w:type="spellEnd"/>
          </w:p>
        </w:tc>
        <w:tc>
          <w:tcPr>
            <w:tcW w:w="1599" w:type="dxa"/>
            <w:shd w:val="clear" w:color="auto" w:fill="auto"/>
            <w:noWrap/>
            <w:vAlign w:val="center"/>
          </w:tcPr>
          <w:p w14:paraId="0EF9EC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特级护理天数</w:t>
            </w:r>
          </w:p>
        </w:tc>
        <w:tc>
          <w:tcPr>
            <w:tcW w:w="883" w:type="dxa"/>
            <w:shd w:val="clear" w:color="auto" w:fill="auto"/>
            <w:noWrap/>
            <w:vAlign w:val="center"/>
          </w:tcPr>
          <w:p w14:paraId="24E7F0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70FA3F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4B6F15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F8D7B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71D44B3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F53EC0F" w14:textId="77777777" w:rsidTr="008C6A0B">
        <w:trPr>
          <w:cantSplit/>
          <w:trHeight w:val="23"/>
        </w:trPr>
        <w:tc>
          <w:tcPr>
            <w:tcW w:w="427" w:type="dxa"/>
            <w:shd w:val="clear" w:color="auto" w:fill="auto"/>
            <w:noWrap/>
            <w:vAlign w:val="center"/>
          </w:tcPr>
          <w:p w14:paraId="3CC4E2B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59</w:t>
            </w:r>
          </w:p>
        </w:tc>
        <w:tc>
          <w:tcPr>
            <w:tcW w:w="1376" w:type="dxa"/>
            <w:shd w:val="clear" w:color="auto" w:fill="auto"/>
            <w:noWrap/>
            <w:vAlign w:val="center"/>
          </w:tcPr>
          <w:p w14:paraId="683AC1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lv1_nurscare_days</w:t>
            </w:r>
          </w:p>
        </w:tc>
        <w:tc>
          <w:tcPr>
            <w:tcW w:w="1599" w:type="dxa"/>
            <w:shd w:val="clear" w:color="auto" w:fill="auto"/>
            <w:noWrap/>
            <w:vAlign w:val="center"/>
          </w:tcPr>
          <w:p w14:paraId="3126D3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一级护理天数</w:t>
            </w:r>
          </w:p>
        </w:tc>
        <w:tc>
          <w:tcPr>
            <w:tcW w:w="883" w:type="dxa"/>
            <w:shd w:val="clear" w:color="auto" w:fill="auto"/>
            <w:noWrap/>
            <w:vAlign w:val="center"/>
          </w:tcPr>
          <w:p w14:paraId="398671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75AE74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40C39B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B2B1B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2FC5B8E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A6C8412" w14:textId="77777777" w:rsidTr="008C6A0B">
        <w:trPr>
          <w:cantSplit/>
          <w:trHeight w:val="23"/>
        </w:trPr>
        <w:tc>
          <w:tcPr>
            <w:tcW w:w="427" w:type="dxa"/>
            <w:shd w:val="clear" w:color="auto" w:fill="auto"/>
            <w:noWrap/>
            <w:vAlign w:val="center"/>
          </w:tcPr>
          <w:p w14:paraId="6193C9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60</w:t>
            </w:r>
          </w:p>
        </w:tc>
        <w:tc>
          <w:tcPr>
            <w:tcW w:w="1376" w:type="dxa"/>
            <w:shd w:val="clear" w:color="auto" w:fill="auto"/>
            <w:noWrap/>
            <w:vAlign w:val="center"/>
          </w:tcPr>
          <w:p w14:paraId="7DA13E1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scd_nurscare_days</w:t>
            </w:r>
            <w:proofErr w:type="spellEnd"/>
          </w:p>
        </w:tc>
        <w:tc>
          <w:tcPr>
            <w:tcW w:w="1599" w:type="dxa"/>
            <w:shd w:val="clear" w:color="auto" w:fill="auto"/>
            <w:noWrap/>
            <w:vAlign w:val="center"/>
          </w:tcPr>
          <w:p w14:paraId="2DD8E1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二级护理天数</w:t>
            </w:r>
          </w:p>
        </w:tc>
        <w:tc>
          <w:tcPr>
            <w:tcW w:w="883" w:type="dxa"/>
            <w:shd w:val="clear" w:color="auto" w:fill="auto"/>
            <w:noWrap/>
            <w:vAlign w:val="center"/>
          </w:tcPr>
          <w:p w14:paraId="744A65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653632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6B3008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CBC04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43F49E5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B9C197" w14:textId="77777777" w:rsidTr="008C6A0B">
        <w:trPr>
          <w:cantSplit/>
          <w:trHeight w:val="23"/>
        </w:trPr>
        <w:tc>
          <w:tcPr>
            <w:tcW w:w="427" w:type="dxa"/>
            <w:shd w:val="clear" w:color="auto" w:fill="auto"/>
            <w:noWrap/>
            <w:vAlign w:val="center"/>
          </w:tcPr>
          <w:p w14:paraId="50136D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61</w:t>
            </w:r>
          </w:p>
        </w:tc>
        <w:tc>
          <w:tcPr>
            <w:tcW w:w="1376" w:type="dxa"/>
            <w:shd w:val="clear" w:color="auto" w:fill="auto"/>
            <w:noWrap/>
            <w:vAlign w:val="center"/>
          </w:tcPr>
          <w:p w14:paraId="144B3C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lv3_nurscare_days</w:t>
            </w:r>
          </w:p>
        </w:tc>
        <w:tc>
          <w:tcPr>
            <w:tcW w:w="1599" w:type="dxa"/>
            <w:shd w:val="clear" w:color="auto" w:fill="auto"/>
            <w:noWrap/>
            <w:vAlign w:val="center"/>
          </w:tcPr>
          <w:p w14:paraId="25543E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三级护理天数</w:t>
            </w:r>
          </w:p>
        </w:tc>
        <w:tc>
          <w:tcPr>
            <w:tcW w:w="883" w:type="dxa"/>
            <w:shd w:val="clear" w:color="auto" w:fill="auto"/>
            <w:noWrap/>
            <w:vAlign w:val="center"/>
          </w:tcPr>
          <w:p w14:paraId="2BE4B1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7F6E17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3D8F9C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4984B9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03DB5E3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0551E0" w14:textId="77777777" w:rsidTr="008C6A0B">
        <w:trPr>
          <w:cantSplit/>
          <w:trHeight w:val="23"/>
        </w:trPr>
        <w:tc>
          <w:tcPr>
            <w:tcW w:w="427" w:type="dxa"/>
            <w:shd w:val="clear" w:color="auto" w:fill="auto"/>
            <w:noWrap/>
            <w:vAlign w:val="center"/>
          </w:tcPr>
          <w:p w14:paraId="1E4489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62</w:t>
            </w:r>
          </w:p>
        </w:tc>
        <w:tc>
          <w:tcPr>
            <w:tcW w:w="1376" w:type="dxa"/>
            <w:shd w:val="clear" w:color="auto" w:fill="auto"/>
            <w:noWrap/>
            <w:vAlign w:val="center"/>
          </w:tcPr>
          <w:p w14:paraId="4657520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dscg_way</w:t>
            </w:r>
            <w:proofErr w:type="spellEnd"/>
          </w:p>
        </w:tc>
        <w:tc>
          <w:tcPr>
            <w:tcW w:w="1599" w:type="dxa"/>
            <w:shd w:val="clear" w:color="auto" w:fill="auto"/>
            <w:noWrap/>
            <w:vAlign w:val="center"/>
          </w:tcPr>
          <w:p w14:paraId="1EF310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离院方式</w:t>
            </w:r>
          </w:p>
        </w:tc>
        <w:tc>
          <w:tcPr>
            <w:tcW w:w="883" w:type="dxa"/>
            <w:shd w:val="clear" w:color="auto" w:fill="auto"/>
            <w:noWrap/>
            <w:vAlign w:val="center"/>
          </w:tcPr>
          <w:p w14:paraId="6DCD6B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7C9C15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0AF331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35" w:type="dxa"/>
            <w:shd w:val="clear" w:color="auto" w:fill="auto"/>
            <w:noWrap/>
            <w:vAlign w:val="center"/>
          </w:tcPr>
          <w:p w14:paraId="2EC51B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AB1689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B88A4A" w14:textId="77777777" w:rsidTr="008C6A0B">
        <w:trPr>
          <w:cantSplit/>
          <w:trHeight w:val="23"/>
        </w:trPr>
        <w:tc>
          <w:tcPr>
            <w:tcW w:w="427" w:type="dxa"/>
            <w:shd w:val="clear" w:color="auto" w:fill="auto"/>
            <w:noWrap/>
            <w:vAlign w:val="center"/>
          </w:tcPr>
          <w:p w14:paraId="5E22D7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63</w:t>
            </w:r>
          </w:p>
        </w:tc>
        <w:tc>
          <w:tcPr>
            <w:tcW w:w="1376" w:type="dxa"/>
            <w:shd w:val="clear" w:color="auto" w:fill="auto"/>
            <w:noWrap/>
            <w:vAlign w:val="center"/>
          </w:tcPr>
          <w:p w14:paraId="79C4E80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acp_medins_name</w:t>
            </w:r>
            <w:proofErr w:type="spellEnd"/>
          </w:p>
        </w:tc>
        <w:tc>
          <w:tcPr>
            <w:tcW w:w="1599" w:type="dxa"/>
            <w:shd w:val="clear" w:color="auto" w:fill="auto"/>
            <w:noWrap/>
            <w:vAlign w:val="center"/>
          </w:tcPr>
          <w:p w14:paraId="1206AD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拟接收机构名称</w:t>
            </w:r>
          </w:p>
        </w:tc>
        <w:tc>
          <w:tcPr>
            <w:tcW w:w="883" w:type="dxa"/>
            <w:shd w:val="clear" w:color="auto" w:fill="auto"/>
            <w:noWrap/>
            <w:vAlign w:val="center"/>
          </w:tcPr>
          <w:p w14:paraId="25367C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36482E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635" w:type="dxa"/>
            <w:shd w:val="clear" w:color="auto" w:fill="auto"/>
            <w:noWrap/>
            <w:vAlign w:val="center"/>
          </w:tcPr>
          <w:p w14:paraId="0A228E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AD435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6A178AE2"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当离院方式为“2”时，如果接收患者的医疗机构明确，需要填写转入医疗机构的名称</w:t>
            </w:r>
            <w:r>
              <w:rPr>
                <w:rFonts w:hint="eastAsia"/>
                <w:color w:val="000000" w:themeColor="text1"/>
                <w:sz w:val="18"/>
                <w:szCs w:val="18"/>
              </w:rPr>
              <w:t>；</w:t>
            </w:r>
          </w:p>
          <w:p w14:paraId="2437FB83"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当离院方式为“3”时，如果接收患者的社区卫生服务机构明确，需要填写社区卫生服务机构/乡镇卫生院名称</w:t>
            </w:r>
          </w:p>
        </w:tc>
      </w:tr>
      <w:tr w:rsidR="004D0BA7" w14:paraId="06AB84B8" w14:textId="77777777" w:rsidTr="008C6A0B">
        <w:trPr>
          <w:cantSplit/>
          <w:trHeight w:val="23"/>
        </w:trPr>
        <w:tc>
          <w:tcPr>
            <w:tcW w:w="427" w:type="dxa"/>
            <w:shd w:val="clear" w:color="auto" w:fill="auto"/>
            <w:noWrap/>
            <w:vAlign w:val="center"/>
          </w:tcPr>
          <w:p w14:paraId="4C9DE7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64</w:t>
            </w:r>
          </w:p>
        </w:tc>
        <w:tc>
          <w:tcPr>
            <w:tcW w:w="1376" w:type="dxa"/>
            <w:shd w:val="clear" w:color="auto" w:fill="auto"/>
            <w:noWrap/>
            <w:vAlign w:val="center"/>
          </w:tcPr>
          <w:p w14:paraId="60B8202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acp_optins_code</w:t>
            </w:r>
            <w:proofErr w:type="spellEnd"/>
          </w:p>
        </w:tc>
        <w:tc>
          <w:tcPr>
            <w:tcW w:w="1599" w:type="dxa"/>
            <w:shd w:val="clear" w:color="auto" w:fill="auto"/>
            <w:noWrap/>
            <w:vAlign w:val="center"/>
          </w:tcPr>
          <w:p w14:paraId="12B618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拟接收机构代码</w:t>
            </w:r>
          </w:p>
        </w:tc>
        <w:tc>
          <w:tcPr>
            <w:tcW w:w="883" w:type="dxa"/>
            <w:shd w:val="clear" w:color="auto" w:fill="auto"/>
            <w:noWrap/>
            <w:vAlign w:val="center"/>
          </w:tcPr>
          <w:p w14:paraId="6EE0CB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0E065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35" w:type="dxa"/>
            <w:shd w:val="clear" w:color="auto" w:fill="auto"/>
            <w:noWrap/>
            <w:vAlign w:val="center"/>
          </w:tcPr>
          <w:p w14:paraId="7BB50A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B6C32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30D2163A"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当离院方式为“2”或“3”时，如果接收患者的医疗机构或社区卫生服务机构明确，需要填写机构对应的</w:t>
            </w:r>
            <w:proofErr w:type="gramStart"/>
            <w:r>
              <w:rPr>
                <w:color w:val="000000" w:themeColor="text1"/>
                <w:sz w:val="18"/>
                <w:szCs w:val="18"/>
              </w:rPr>
              <w:t>医</w:t>
            </w:r>
            <w:proofErr w:type="gramEnd"/>
            <w:r>
              <w:rPr>
                <w:color w:val="000000" w:themeColor="text1"/>
                <w:sz w:val="18"/>
                <w:szCs w:val="18"/>
              </w:rPr>
              <w:t>保定点医疗机构代码</w:t>
            </w:r>
          </w:p>
        </w:tc>
      </w:tr>
      <w:tr w:rsidR="004D0BA7" w14:paraId="5DED8BFA" w14:textId="77777777" w:rsidTr="008C6A0B">
        <w:trPr>
          <w:cantSplit/>
          <w:trHeight w:val="23"/>
        </w:trPr>
        <w:tc>
          <w:tcPr>
            <w:tcW w:w="427" w:type="dxa"/>
            <w:shd w:val="clear" w:color="auto" w:fill="auto"/>
            <w:noWrap/>
            <w:vAlign w:val="center"/>
          </w:tcPr>
          <w:p w14:paraId="7D0F2B8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65</w:t>
            </w:r>
          </w:p>
        </w:tc>
        <w:tc>
          <w:tcPr>
            <w:tcW w:w="1376" w:type="dxa"/>
            <w:shd w:val="clear" w:color="auto" w:fill="auto"/>
            <w:noWrap/>
            <w:vAlign w:val="center"/>
          </w:tcPr>
          <w:p w14:paraId="4A06E6F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bill_code</w:t>
            </w:r>
            <w:proofErr w:type="spellEnd"/>
          </w:p>
        </w:tc>
        <w:tc>
          <w:tcPr>
            <w:tcW w:w="1599" w:type="dxa"/>
            <w:shd w:val="clear" w:color="auto" w:fill="auto"/>
            <w:noWrap/>
            <w:vAlign w:val="center"/>
          </w:tcPr>
          <w:p w14:paraId="05D664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票据代码</w:t>
            </w:r>
          </w:p>
        </w:tc>
        <w:tc>
          <w:tcPr>
            <w:tcW w:w="883" w:type="dxa"/>
            <w:shd w:val="clear" w:color="auto" w:fill="auto"/>
            <w:noWrap/>
            <w:vAlign w:val="center"/>
          </w:tcPr>
          <w:p w14:paraId="0CE89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1FA97D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635" w:type="dxa"/>
            <w:shd w:val="clear" w:color="auto" w:fill="auto"/>
            <w:noWrap/>
            <w:vAlign w:val="center"/>
          </w:tcPr>
          <w:p w14:paraId="159FFE8E" w14:textId="77777777" w:rsidR="004D0BA7" w:rsidRDefault="004D0BA7" w:rsidP="008C6A0B">
            <w:pPr>
              <w:spacing w:line="240" w:lineRule="auto"/>
              <w:ind w:firstLineChars="0" w:firstLine="0"/>
              <w:jc w:val="center"/>
              <w:rPr>
                <w:color w:val="000000" w:themeColor="text1"/>
                <w:sz w:val="18"/>
                <w:szCs w:val="18"/>
              </w:rPr>
            </w:pPr>
          </w:p>
        </w:tc>
        <w:tc>
          <w:tcPr>
            <w:tcW w:w="635" w:type="dxa"/>
            <w:shd w:val="clear" w:color="auto" w:fill="auto"/>
            <w:noWrap/>
            <w:vAlign w:val="center"/>
          </w:tcPr>
          <w:p w14:paraId="35F55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1F857531" w14:textId="77777777" w:rsidR="004D0BA7" w:rsidRDefault="004D0BA7" w:rsidP="008C6A0B">
            <w:pPr>
              <w:spacing w:line="240" w:lineRule="auto"/>
              <w:ind w:firstLineChars="0" w:firstLine="0"/>
              <w:jc w:val="left"/>
              <w:rPr>
                <w:color w:val="000000" w:themeColor="text1"/>
                <w:sz w:val="18"/>
                <w:szCs w:val="18"/>
              </w:rPr>
            </w:pPr>
          </w:p>
        </w:tc>
      </w:tr>
      <w:tr w:rsidR="004D0BA7" w14:paraId="69E55D60" w14:textId="77777777" w:rsidTr="008C6A0B">
        <w:trPr>
          <w:cantSplit/>
          <w:trHeight w:val="23"/>
        </w:trPr>
        <w:tc>
          <w:tcPr>
            <w:tcW w:w="427" w:type="dxa"/>
            <w:shd w:val="clear" w:color="auto" w:fill="auto"/>
            <w:noWrap/>
            <w:vAlign w:val="center"/>
          </w:tcPr>
          <w:p w14:paraId="7D1FD1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66</w:t>
            </w:r>
          </w:p>
        </w:tc>
        <w:tc>
          <w:tcPr>
            <w:tcW w:w="1376" w:type="dxa"/>
            <w:shd w:val="clear" w:color="auto" w:fill="auto"/>
            <w:noWrap/>
            <w:vAlign w:val="center"/>
          </w:tcPr>
          <w:p w14:paraId="48C7740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bill_no</w:t>
            </w:r>
            <w:proofErr w:type="spellEnd"/>
          </w:p>
        </w:tc>
        <w:tc>
          <w:tcPr>
            <w:tcW w:w="1599" w:type="dxa"/>
            <w:shd w:val="clear" w:color="auto" w:fill="auto"/>
            <w:noWrap/>
            <w:vAlign w:val="center"/>
          </w:tcPr>
          <w:p w14:paraId="26BC30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票据号码</w:t>
            </w:r>
          </w:p>
        </w:tc>
        <w:tc>
          <w:tcPr>
            <w:tcW w:w="883" w:type="dxa"/>
            <w:shd w:val="clear" w:color="auto" w:fill="auto"/>
            <w:noWrap/>
            <w:vAlign w:val="center"/>
          </w:tcPr>
          <w:p w14:paraId="1C93E8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713A54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635" w:type="dxa"/>
            <w:shd w:val="clear" w:color="auto" w:fill="auto"/>
            <w:noWrap/>
            <w:vAlign w:val="center"/>
          </w:tcPr>
          <w:p w14:paraId="65DBBAC3" w14:textId="77777777" w:rsidR="004D0BA7" w:rsidRDefault="004D0BA7" w:rsidP="008C6A0B">
            <w:pPr>
              <w:spacing w:line="240" w:lineRule="auto"/>
              <w:ind w:firstLineChars="0" w:firstLine="0"/>
              <w:jc w:val="center"/>
              <w:rPr>
                <w:color w:val="000000" w:themeColor="text1"/>
                <w:sz w:val="18"/>
                <w:szCs w:val="18"/>
              </w:rPr>
            </w:pPr>
          </w:p>
        </w:tc>
        <w:tc>
          <w:tcPr>
            <w:tcW w:w="635" w:type="dxa"/>
            <w:shd w:val="clear" w:color="auto" w:fill="auto"/>
            <w:noWrap/>
            <w:vAlign w:val="center"/>
          </w:tcPr>
          <w:p w14:paraId="3998BC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33735089" w14:textId="77777777" w:rsidR="004D0BA7" w:rsidRDefault="004D0BA7" w:rsidP="008C6A0B">
            <w:pPr>
              <w:spacing w:line="240" w:lineRule="auto"/>
              <w:ind w:firstLineChars="0" w:firstLine="0"/>
              <w:jc w:val="left"/>
              <w:rPr>
                <w:color w:val="000000" w:themeColor="text1"/>
                <w:sz w:val="18"/>
                <w:szCs w:val="18"/>
              </w:rPr>
            </w:pPr>
          </w:p>
        </w:tc>
      </w:tr>
      <w:tr w:rsidR="004D0BA7" w14:paraId="1F83854E" w14:textId="77777777" w:rsidTr="008C6A0B">
        <w:trPr>
          <w:cantSplit/>
          <w:trHeight w:val="23"/>
        </w:trPr>
        <w:tc>
          <w:tcPr>
            <w:tcW w:w="427" w:type="dxa"/>
            <w:shd w:val="clear" w:color="auto" w:fill="auto"/>
            <w:noWrap/>
            <w:vAlign w:val="center"/>
          </w:tcPr>
          <w:p w14:paraId="1F3C22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67</w:t>
            </w:r>
          </w:p>
        </w:tc>
        <w:tc>
          <w:tcPr>
            <w:tcW w:w="1376" w:type="dxa"/>
            <w:shd w:val="clear" w:color="auto" w:fill="auto"/>
            <w:noWrap/>
            <w:vAlign w:val="center"/>
          </w:tcPr>
          <w:p w14:paraId="60FB3DE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w:t>
            </w:r>
            <w:r>
              <w:rPr>
                <w:color w:val="000000" w:themeColor="text1"/>
                <w:sz w:val="18"/>
                <w:szCs w:val="18"/>
              </w:rPr>
              <w:t>iz_</w:t>
            </w:r>
            <w:r>
              <w:rPr>
                <w:rFonts w:hint="eastAsia"/>
                <w:color w:val="000000" w:themeColor="text1"/>
                <w:sz w:val="18"/>
                <w:szCs w:val="18"/>
              </w:rPr>
              <w:t>sn</w:t>
            </w:r>
            <w:proofErr w:type="spellEnd"/>
          </w:p>
        </w:tc>
        <w:tc>
          <w:tcPr>
            <w:tcW w:w="1599" w:type="dxa"/>
            <w:shd w:val="clear" w:color="auto" w:fill="auto"/>
            <w:noWrap/>
            <w:vAlign w:val="center"/>
          </w:tcPr>
          <w:p w14:paraId="2181BC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业务流水号</w:t>
            </w:r>
          </w:p>
        </w:tc>
        <w:tc>
          <w:tcPr>
            <w:tcW w:w="883" w:type="dxa"/>
            <w:shd w:val="clear" w:color="auto" w:fill="auto"/>
            <w:noWrap/>
            <w:vAlign w:val="center"/>
          </w:tcPr>
          <w:p w14:paraId="0938AD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5E6221B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635" w:type="dxa"/>
            <w:shd w:val="clear" w:color="auto" w:fill="auto"/>
            <w:noWrap/>
            <w:vAlign w:val="center"/>
          </w:tcPr>
          <w:p w14:paraId="75B336C6" w14:textId="77777777" w:rsidR="004D0BA7" w:rsidRDefault="004D0BA7" w:rsidP="008C6A0B">
            <w:pPr>
              <w:spacing w:line="240" w:lineRule="auto"/>
              <w:ind w:firstLineChars="0" w:firstLine="0"/>
              <w:jc w:val="center"/>
              <w:rPr>
                <w:color w:val="000000" w:themeColor="text1"/>
                <w:sz w:val="18"/>
                <w:szCs w:val="18"/>
              </w:rPr>
            </w:pPr>
          </w:p>
        </w:tc>
        <w:tc>
          <w:tcPr>
            <w:tcW w:w="635" w:type="dxa"/>
            <w:shd w:val="clear" w:color="auto" w:fill="auto"/>
            <w:noWrap/>
            <w:vAlign w:val="center"/>
          </w:tcPr>
          <w:p w14:paraId="774941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50747A4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业务流水号</w:t>
            </w:r>
          </w:p>
        </w:tc>
      </w:tr>
      <w:tr w:rsidR="004D0BA7" w14:paraId="18808F2D" w14:textId="77777777" w:rsidTr="008C6A0B">
        <w:trPr>
          <w:cantSplit/>
          <w:trHeight w:val="23"/>
        </w:trPr>
        <w:tc>
          <w:tcPr>
            <w:tcW w:w="427" w:type="dxa"/>
            <w:shd w:val="clear" w:color="auto" w:fill="auto"/>
            <w:noWrap/>
            <w:vAlign w:val="center"/>
          </w:tcPr>
          <w:p w14:paraId="139DCB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68</w:t>
            </w:r>
          </w:p>
        </w:tc>
        <w:tc>
          <w:tcPr>
            <w:tcW w:w="1376" w:type="dxa"/>
            <w:shd w:val="clear" w:color="auto" w:fill="auto"/>
            <w:noWrap/>
            <w:vAlign w:val="center"/>
          </w:tcPr>
          <w:p w14:paraId="27A0D988" w14:textId="77777777" w:rsidR="004D0BA7" w:rsidRDefault="004D0BA7" w:rsidP="008C6A0B">
            <w:pPr>
              <w:spacing w:line="240" w:lineRule="auto"/>
              <w:ind w:firstLineChars="0" w:firstLine="0"/>
              <w:jc w:val="center"/>
              <w:rPr>
                <w:color w:val="000000" w:themeColor="text1"/>
                <w:sz w:val="18"/>
                <w:szCs w:val="18"/>
              </w:rPr>
            </w:pPr>
            <w:r>
              <w:rPr>
                <w:sz w:val="18"/>
                <w:szCs w:val="18"/>
              </w:rPr>
              <w:t>days_rinp_flag_31</w:t>
            </w:r>
          </w:p>
        </w:tc>
        <w:tc>
          <w:tcPr>
            <w:tcW w:w="1599" w:type="dxa"/>
            <w:shd w:val="clear" w:color="auto" w:fill="auto"/>
            <w:noWrap/>
            <w:vAlign w:val="center"/>
          </w:tcPr>
          <w:p w14:paraId="60C610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出院31天内再住院计划标志</w:t>
            </w:r>
          </w:p>
        </w:tc>
        <w:tc>
          <w:tcPr>
            <w:tcW w:w="883" w:type="dxa"/>
            <w:shd w:val="clear" w:color="auto" w:fill="auto"/>
            <w:noWrap/>
            <w:vAlign w:val="center"/>
          </w:tcPr>
          <w:p w14:paraId="297871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0CB6E2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5F2755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03151F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C7891DC" w14:textId="77777777" w:rsidR="004D0BA7" w:rsidRDefault="004D0BA7" w:rsidP="008C6A0B">
            <w:pPr>
              <w:spacing w:line="240" w:lineRule="auto"/>
              <w:ind w:firstLineChars="0" w:firstLine="0"/>
              <w:jc w:val="left"/>
              <w:rPr>
                <w:color w:val="000000" w:themeColor="text1"/>
                <w:sz w:val="18"/>
                <w:szCs w:val="18"/>
              </w:rPr>
            </w:pPr>
          </w:p>
        </w:tc>
      </w:tr>
      <w:tr w:rsidR="004D0BA7" w14:paraId="3276EBFB" w14:textId="77777777" w:rsidTr="008C6A0B">
        <w:trPr>
          <w:cantSplit/>
          <w:trHeight w:val="23"/>
        </w:trPr>
        <w:tc>
          <w:tcPr>
            <w:tcW w:w="427" w:type="dxa"/>
            <w:shd w:val="clear" w:color="auto" w:fill="auto"/>
            <w:noWrap/>
            <w:vAlign w:val="center"/>
          </w:tcPr>
          <w:p w14:paraId="17016B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69</w:t>
            </w:r>
          </w:p>
        </w:tc>
        <w:tc>
          <w:tcPr>
            <w:tcW w:w="1376" w:type="dxa"/>
            <w:shd w:val="clear" w:color="auto" w:fill="auto"/>
            <w:noWrap/>
            <w:vAlign w:val="center"/>
          </w:tcPr>
          <w:p w14:paraId="2C7A195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days_rinp_</w:t>
            </w:r>
            <w:r>
              <w:rPr>
                <w:rFonts w:hint="eastAsia"/>
                <w:color w:val="000000" w:themeColor="text1"/>
                <w:sz w:val="18"/>
                <w:szCs w:val="18"/>
              </w:rPr>
              <w:t>pup</w:t>
            </w:r>
            <w:r>
              <w:rPr>
                <w:color w:val="000000" w:themeColor="text1"/>
                <w:sz w:val="18"/>
                <w:szCs w:val="18"/>
              </w:rPr>
              <w:t>_31</w:t>
            </w:r>
          </w:p>
        </w:tc>
        <w:tc>
          <w:tcPr>
            <w:tcW w:w="1599" w:type="dxa"/>
            <w:shd w:val="clear" w:color="auto" w:fill="auto"/>
            <w:noWrap/>
            <w:vAlign w:val="center"/>
          </w:tcPr>
          <w:p w14:paraId="632AA6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出院31天内再住院目的</w:t>
            </w:r>
          </w:p>
        </w:tc>
        <w:tc>
          <w:tcPr>
            <w:tcW w:w="883" w:type="dxa"/>
            <w:shd w:val="clear" w:color="auto" w:fill="auto"/>
            <w:noWrap/>
            <w:vAlign w:val="center"/>
          </w:tcPr>
          <w:p w14:paraId="7638AC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775006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35" w:type="dxa"/>
            <w:shd w:val="clear" w:color="auto" w:fill="auto"/>
            <w:noWrap/>
            <w:vAlign w:val="center"/>
          </w:tcPr>
          <w:p w14:paraId="540F77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0641E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4BE1DA0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E674FB" w14:textId="77777777" w:rsidTr="008C6A0B">
        <w:trPr>
          <w:cantSplit/>
          <w:trHeight w:val="23"/>
        </w:trPr>
        <w:tc>
          <w:tcPr>
            <w:tcW w:w="427" w:type="dxa"/>
            <w:shd w:val="clear" w:color="auto" w:fill="auto"/>
            <w:noWrap/>
            <w:vAlign w:val="center"/>
          </w:tcPr>
          <w:p w14:paraId="1747CC0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70</w:t>
            </w:r>
          </w:p>
        </w:tc>
        <w:tc>
          <w:tcPr>
            <w:tcW w:w="1376" w:type="dxa"/>
            <w:shd w:val="clear" w:color="auto" w:fill="auto"/>
            <w:noWrap/>
            <w:vAlign w:val="center"/>
          </w:tcPr>
          <w:p w14:paraId="386C270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chfpdr_name</w:t>
            </w:r>
            <w:proofErr w:type="spellEnd"/>
          </w:p>
        </w:tc>
        <w:tc>
          <w:tcPr>
            <w:tcW w:w="1599" w:type="dxa"/>
            <w:shd w:val="clear" w:color="auto" w:fill="auto"/>
            <w:noWrap/>
            <w:vAlign w:val="center"/>
          </w:tcPr>
          <w:p w14:paraId="282302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主诊医师姓名</w:t>
            </w:r>
          </w:p>
        </w:tc>
        <w:tc>
          <w:tcPr>
            <w:tcW w:w="883" w:type="dxa"/>
            <w:shd w:val="clear" w:color="auto" w:fill="auto"/>
            <w:noWrap/>
            <w:vAlign w:val="center"/>
          </w:tcPr>
          <w:p w14:paraId="62156E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B468F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35" w:type="dxa"/>
            <w:shd w:val="clear" w:color="auto" w:fill="auto"/>
            <w:noWrap/>
            <w:vAlign w:val="center"/>
          </w:tcPr>
          <w:p w14:paraId="0CFCBE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5711FA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67BE9EF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9317C1C" w14:textId="77777777" w:rsidTr="008C6A0B">
        <w:trPr>
          <w:cantSplit/>
          <w:trHeight w:val="23"/>
        </w:trPr>
        <w:tc>
          <w:tcPr>
            <w:tcW w:w="427" w:type="dxa"/>
            <w:shd w:val="clear" w:color="auto" w:fill="auto"/>
            <w:noWrap/>
            <w:vAlign w:val="center"/>
          </w:tcPr>
          <w:p w14:paraId="22227A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71</w:t>
            </w:r>
          </w:p>
        </w:tc>
        <w:tc>
          <w:tcPr>
            <w:tcW w:w="1376" w:type="dxa"/>
            <w:shd w:val="clear" w:color="auto" w:fill="auto"/>
            <w:noWrap/>
            <w:vAlign w:val="center"/>
          </w:tcPr>
          <w:p w14:paraId="1FC55ED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chfpdr_code</w:t>
            </w:r>
            <w:proofErr w:type="spellEnd"/>
          </w:p>
        </w:tc>
        <w:tc>
          <w:tcPr>
            <w:tcW w:w="1599" w:type="dxa"/>
            <w:shd w:val="clear" w:color="auto" w:fill="auto"/>
            <w:noWrap/>
            <w:vAlign w:val="center"/>
          </w:tcPr>
          <w:p w14:paraId="71D497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主诊医师代码</w:t>
            </w:r>
          </w:p>
        </w:tc>
        <w:tc>
          <w:tcPr>
            <w:tcW w:w="883" w:type="dxa"/>
            <w:shd w:val="clear" w:color="auto" w:fill="auto"/>
            <w:noWrap/>
            <w:vAlign w:val="center"/>
          </w:tcPr>
          <w:p w14:paraId="03D54A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28A801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35" w:type="dxa"/>
            <w:shd w:val="clear" w:color="auto" w:fill="auto"/>
            <w:noWrap/>
            <w:vAlign w:val="center"/>
          </w:tcPr>
          <w:p w14:paraId="505D96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317472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06" w:type="dxa"/>
            <w:shd w:val="clear" w:color="auto" w:fill="auto"/>
            <w:noWrap/>
            <w:vAlign w:val="center"/>
          </w:tcPr>
          <w:p w14:paraId="5B669365"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主诊医师在《医保医师代码》中的代码，在就医地未完成标准化前，可传医师在就医地系统中的唯一编号</w:t>
            </w:r>
          </w:p>
        </w:tc>
      </w:tr>
      <w:tr w:rsidR="004D0BA7" w14:paraId="2B690A2A" w14:textId="77777777" w:rsidTr="008C6A0B">
        <w:trPr>
          <w:cantSplit/>
          <w:trHeight w:val="23"/>
        </w:trPr>
        <w:tc>
          <w:tcPr>
            <w:tcW w:w="427" w:type="dxa"/>
            <w:shd w:val="clear" w:color="auto" w:fill="auto"/>
            <w:noWrap/>
            <w:vAlign w:val="center"/>
          </w:tcPr>
          <w:p w14:paraId="4A72FF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72</w:t>
            </w:r>
          </w:p>
        </w:tc>
        <w:tc>
          <w:tcPr>
            <w:tcW w:w="1376" w:type="dxa"/>
            <w:shd w:val="clear" w:color="auto" w:fill="auto"/>
            <w:noWrap/>
            <w:vAlign w:val="center"/>
          </w:tcPr>
          <w:p w14:paraId="38C6C6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setl_begn_date</w:t>
            </w:r>
            <w:proofErr w:type="spellEnd"/>
          </w:p>
        </w:tc>
        <w:tc>
          <w:tcPr>
            <w:tcW w:w="1599" w:type="dxa"/>
            <w:shd w:val="clear" w:color="auto" w:fill="auto"/>
            <w:noWrap/>
            <w:vAlign w:val="center"/>
          </w:tcPr>
          <w:p w14:paraId="3CC52F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结算开始日期</w:t>
            </w:r>
          </w:p>
        </w:tc>
        <w:tc>
          <w:tcPr>
            <w:tcW w:w="883" w:type="dxa"/>
            <w:shd w:val="clear" w:color="auto" w:fill="auto"/>
            <w:noWrap/>
            <w:vAlign w:val="center"/>
          </w:tcPr>
          <w:p w14:paraId="73C639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635" w:type="dxa"/>
            <w:shd w:val="clear" w:color="auto" w:fill="auto"/>
            <w:noWrap/>
            <w:vAlign w:val="center"/>
          </w:tcPr>
          <w:p w14:paraId="16A2B3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7AC273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10CF9E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07F05E94" w14:textId="77777777" w:rsidR="004D0BA7" w:rsidRDefault="004D0BA7" w:rsidP="008C6A0B">
            <w:pPr>
              <w:spacing w:line="240" w:lineRule="auto"/>
              <w:ind w:firstLineChars="0" w:firstLine="0"/>
              <w:jc w:val="left"/>
              <w:rPr>
                <w:color w:val="000000" w:themeColor="text1"/>
                <w:sz w:val="18"/>
                <w:szCs w:val="18"/>
              </w:rPr>
            </w:pPr>
          </w:p>
        </w:tc>
      </w:tr>
      <w:tr w:rsidR="004D0BA7" w14:paraId="3F59D47E" w14:textId="77777777" w:rsidTr="008C6A0B">
        <w:trPr>
          <w:cantSplit/>
          <w:trHeight w:val="23"/>
        </w:trPr>
        <w:tc>
          <w:tcPr>
            <w:tcW w:w="427" w:type="dxa"/>
            <w:shd w:val="clear" w:color="auto" w:fill="auto"/>
            <w:noWrap/>
            <w:vAlign w:val="center"/>
          </w:tcPr>
          <w:p w14:paraId="77B7C2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73</w:t>
            </w:r>
          </w:p>
        </w:tc>
        <w:tc>
          <w:tcPr>
            <w:tcW w:w="1376" w:type="dxa"/>
            <w:shd w:val="clear" w:color="auto" w:fill="auto"/>
            <w:noWrap/>
            <w:vAlign w:val="center"/>
          </w:tcPr>
          <w:p w14:paraId="5FA024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setl_end_date</w:t>
            </w:r>
            <w:proofErr w:type="spellEnd"/>
          </w:p>
        </w:tc>
        <w:tc>
          <w:tcPr>
            <w:tcW w:w="1599" w:type="dxa"/>
            <w:shd w:val="clear" w:color="auto" w:fill="auto"/>
            <w:noWrap/>
            <w:vAlign w:val="center"/>
          </w:tcPr>
          <w:p w14:paraId="1D9D07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结算结束日期</w:t>
            </w:r>
          </w:p>
        </w:tc>
        <w:tc>
          <w:tcPr>
            <w:tcW w:w="883" w:type="dxa"/>
            <w:shd w:val="clear" w:color="auto" w:fill="auto"/>
            <w:noWrap/>
            <w:vAlign w:val="center"/>
          </w:tcPr>
          <w:p w14:paraId="2C3DF9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日期型</w:t>
            </w:r>
          </w:p>
        </w:tc>
        <w:tc>
          <w:tcPr>
            <w:tcW w:w="635" w:type="dxa"/>
            <w:shd w:val="clear" w:color="auto" w:fill="auto"/>
            <w:noWrap/>
            <w:vAlign w:val="center"/>
          </w:tcPr>
          <w:p w14:paraId="60A162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2A5663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4F2D3F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15E9A489" w14:textId="77777777" w:rsidR="004D0BA7" w:rsidRDefault="004D0BA7" w:rsidP="008C6A0B">
            <w:pPr>
              <w:spacing w:line="240" w:lineRule="auto"/>
              <w:ind w:firstLineChars="0" w:firstLine="0"/>
              <w:jc w:val="left"/>
              <w:rPr>
                <w:color w:val="000000" w:themeColor="text1"/>
                <w:sz w:val="18"/>
                <w:szCs w:val="18"/>
              </w:rPr>
            </w:pPr>
          </w:p>
        </w:tc>
      </w:tr>
      <w:tr w:rsidR="004D0BA7" w14:paraId="172997E0" w14:textId="77777777" w:rsidTr="008C6A0B">
        <w:trPr>
          <w:cantSplit/>
          <w:trHeight w:val="23"/>
        </w:trPr>
        <w:tc>
          <w:tcPr>
            <w:tcW w:w="427" w:type="dxa"/>
            <w:shd w:val="clear" w:color="auto" w:fill="auto"/>
            <w:noWrap/>
            <w:vAlign w:val="center"/>
          </w:tcPr>
          <w:p w14:paraId="7439AC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74</w:t>
            </w:r>
          </w:p>
        </w:tc>
        <w:tc>
          <w:tcPr>
            <w:tcW w:w="1376" w:type="dxa"/>
            <w:shd w:val="clear" w:color="auto" w:fill="auto"/>
            <w:noWrap/>
            <w:vAlign w:val="center"/>
          </w:tcPr>
          <w:p w14:paraId="639BBCA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psn_selfpay</w:t>
            </w:r>
            <w:proofErr w:type="spellEnd"/>
          </w:p>
        </w:tc>
        <w:tc>
          <w:tcPr>
            <w:tcW w:w="1599" w:type="dxa"/>
            <w:shd w:val="clear" w:color="auto" w:fill="auto"/>
            <w:noWrap/>
            <w:vAlign w:val="center"/>
          </w:tcPr>
          <w:p w14:paraId="68A26E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个人自付</w:t>
            </w:r>
          </w:p>
        </w:tc>
        <w:tc>
          <w:tcPr>
            <w:tcW w:w="883" w:type="dxa"/>
            <w:shd w:val="clear" w:color="auto" w:fill="auto"/>
            <w:noWrap/>
            <w:vAlign w:val="center"/>
          </w:tcPr>
          <w:p w14:paraId="3A669D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0DC1CB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35" w:type="dxa"/>
            <w:shd w:val="clear" w:color="auto" w:fill="auto"/>
            <w:noWrap/>
            <w:vAlign w:val="center"/>
          </w:tcPr>
          <w:p w14:paraId="5EAF50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06ACBE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2C175BC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7AF4D6" w14:textId="77777777" w:rsidTr="008C6A0B">
        <w:trPr>
          <w:cantSplit/>
          <w:trHeight w:val="23"/>
        </w:trPr>
        <w:tc>
          <w:tcPr>
            <w:tcW w:w="427" w:type="dxa"/>
            <w:shd w:val="clear" w:color="auto" w:fill="auto"/>
            <w:noWrap/>
            <w:vAlign w:val="center"/>
          </w:tcPr>
          <w:p w14:paraId="31B41C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75</w:t>
            </w:r>
          </w:p>
        </w:tc>
        <w:tc>
          <w:tcPr>
            <w:tcW w:w="1376" w:type="dxa"/>
            <w:shd w:val="clear" w:color="auto" w:fill="auto"/>
            <w:noWrap/>
            <w:vAlign w:val="center"/>
          </w:tcPr>
          <w:p w14:paraId="65A426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psn_ownpay</w:t>
            </w:r>
            <w:proofErr w:type="spellEnd"/>
          </w:p>
        </w:tc>
        <w:tc>
          <w:tcPr>
            <w:tcW w:w="1599" w:type="dxa"/>
            <w:shd w:val="clear" w:color="auto" w:fill="auto"/>
            <w:noWrap/>
            <w:vAlign w:val="center"/>
          </w:tcPr>
          <w:p w14:paraId="656468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个人自费</w:t>
            </w:r>
          </w:p>
        </w:tc>
        <w:tc>
          <w:tcPr>
            <w:tcW w:w="883" w:type="dxa"/>
            <w:shd w:val="clear" w:color="auto" w:fill="auto"/>
            <w:noWrap/>
            <w:vAlign w:val="center"/>
          </w:tcPr>
          <w:p w14:paraId="580E30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33681D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35" w:type="dxa"/>
            <w:shd w:val="clear" w:color="auto" w:fill="auto"/>
            <w:noWrap/>
            <w:vAlign w:val="center"/>
          </w:tcPr>
          <w:p w14:paraId="3C4E35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1F6AFC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666B9D3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CF03EF" w14:textId="77777777" w:rsidTr="008C6A0B">
        <w:trPr>
          <w:cantSplit/>
          <w:trHeight w:val="23"/>
        </w:trPr>
        <w:tc>
          <w:tcPr>
            <w:tcW w:w="427" w:type="dxa"/>
            <w:shd w:val="clear" w:color="auto" w:fill="auto"/>
            <w:noWrap/>
            <w:vAlign w:val="center"/>
          </w:tcPr>
          <w:p w14:paraId="0D0F95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76</w:t>
            </w:r>
          </w:p>
        </w:tc>
        <w:tc>
          <w:tcPr>
            <w:tcW w:w="1376" w:type="dxa"/>
            <w:shd w:val="clear" w:color="auto" w:fill="auto"/>
            <w:noWrap/>
            <w:vAlign w:val="center"/>
          </w:tcPr>
          <w:p w14:paraId="29F58DF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acct_pay</w:t>
            </w:r>
            <w:proofErr w:type="spellEnd"/>
          </w:p>
        </w:tc>
        <w:tc>
          <w:tcPr>
            <w:tcW w:w="1599" w:type="dxa"/>
            <w:shd w:val="clear" w:color="auto" w:fill="auto"/>
            <w:noWrap/>
            <w:vAlign w:val="center"/>
          </w:tcPr>
          <w:p w14:paraId="4C5308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83" w:type="dxa"/>
            <w:shd w:val="clear" w:color="auto" w:fill="auto"/>
            <w:noWrap/>
            <w:vAlign w:val="center"/>
          </w:tcPr>
          <w:p w14:paraId="2880C2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6EB425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35" w:type="dxa"/>
            <w:shd w:val="clear" w:color="auto" w:fill="auto"/>
            <w:noWrap/>
            <w:vAlign w:val="center"/>
          </w:tcPr>
          <w:p w14:paraId="10094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4E392A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02306CE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D1A4E7C" w14:textId="77777777" w:rsidTr="008C6A0B">
        <w:trPr>
          <w:cantSplit/>
          <w:trHeight w:val="23"/>
        </w:trPr>
        <w:tc>
          <w:tcPr>
            <w:tcW w:w="427" w:type="dxa"/>
            <w:shd w:val="clear" w:color="auto" w:fill="auto"/>
            <w:noWrap/>
            <w:vAlign w:val="center"/>
          </w:tcPr>
          <w:p w14:paraId="1ED6A0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77</w:t>
            </w:r>
          </w:p>
        </w:tc>
        <w:tc>
          <w:tcPr>
            <w:tcW w:w="1376" w:type="dxa"/>
            <w:shd w:val="clear" w:color="auto" w:fill="auto"/>
            <w:noWrap/>
            <w:vAlign w:val="center"/>
          </w:tcPr>
          <w:p w14:paraId="2AE298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psn_cashpay</w:t>
            </w:r>
            <w:proofErr w:type="spellEnd"/>
          </w:p>
        </w:tc>
        <w:tc>
          <w:tcPr>
            <w:tcW w:w="1599" w:type="dxa"/>
            <w:shd w:val="clear" w:color="auto" w:fill="auto"/>
            <w:noWrap/>
            <w:vAlign w:val="center"/>
          </w:tcPr>
          <w:p w14:paraId="51F5FF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个人现金支付</w:t>
            </w:r>
          </w:p>
        </w:tc>
        <w:tc>
          <w:tcPr>
            <w:tcW w:w="883" w:type="dxa"/>
            <w:shd w:val="clear" w:color="auto" w:fill="auto"/>
            <w:noWrap/>
            <w:vAlign w:val="center"/>
          </w:tcPr>
          <w:p w14:paraId="655D47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35" w:type="dxa"/>
            <w:shd w:val="clear" w:color="auto" w:fill="auto"/>
            <w:noWrap/>
            <w:vAlign w:val="center"/>
          </w:tcPr>
          <w:p w14:paraId="4686AB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35" w:type="dxa"/>
            <w:shd w:val="clear" w:color="auto" w:fill="auto"/>
            <w:noWrap/>
            <w:vAlign w:val="center"/>
          </w:tcPr>
          <w:p w14:paraId="3777A1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0384CA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18526C8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453144B" w14:textId="77777777" w:rsidTr="008C6A0B">
        <w:trPr>
          <w:cantSplit/>
          <w:trHeight w:val="23"/>
        </w:trPr>
        <w:tc>
          <w:tcPr>
            <w:tcW w:w="427" w:type="dxa"/>
            <w:shd w:val="clear" w:color="auto" w:fill="auto"/>
            <w:noWrap/>
            <w:vAlign w:val="center"/>
          </w:tcPr>
          <w:p w14:paraId="6541C3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78</w:t>
            </w:r>
          </w:p>
        </w:tc>
        <w:tc>
          <w:tcPr>
            <w:tcW w:w="1376" w:type="dxa"/>
            <w:shd w:val="clear" w:color="auto" w:fill="auto"/>
            <w:noWrap/>
            <w:vAlign w:val="center"/>
          </w:tcPr>
          <w:p w14:paraId="2705ABD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hi_paymtd</w:t>
            </w:r>
            <w:proofErr w:type="spellEnd"/>
          </w:p>
        </w:tc>
        <w:tc>
          <w:tcPr>
            <w:tcW w:w="1599" w:type="dxa"/>
            <w:shd w:val="clear" w:color="auto" w:fill="auto"/>
            <w:noWrap/>
            <w:vAlign w:val="center"/>
          </w:tcPr>
          <w:p w14:paraId="1F9D598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保支付方式</w:t>
            </w:r>
          </w:p>
        </w:tc>
        <w:tc>
          <w:tcPr>
            <w:tcW w:w="883" w:type="dxa"/>
            <w:shd w:val="clear" w:color="auto" w:fill="auto"/>
            <w:noWrap/>
            <w:vAlign w:val="center"/>
          </w:tcPr>
          <w:p w14:paraId="728059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0F271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35" w:type="dxa"/>
            <w:shd w:val="clear" w:color="auto" w:fill="auto"/>
            <w:noWrap/>
            <w:vAlign w:val="center"/>
          </w:tcPr>
          <w:p w14:paraId="2FEE89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35" w:type="dxa"/>
            <w:shd w:val="clear" w:color="auto" w:fill="auto"/>
            <w:noWrap/>
            <w:vAlign w:val="center"/>
          </w:tcPr>
          <w:p w14:paraId="6D1EB0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4D586CC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85DDE64" w14:textId="77777777" w:rsidTr="008C6A0B">
        <w:trPr>
          <w:cantSplit/>
          <w:trHeight w:val="23"/>
        </w:trPr>
        <w:tc>
          <w:tcPr>
            <w:tcW w:w="427" w:type="dxa"/>
            <w:shd w:val="clear" w:color="auto" w:fill="auto"/>
            <w:noWrap/>
            <w:vAlign w:val="center"/>
          </w:tcPr>
          <w:p w14:paraId="123E6B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79</w:t>
            </w:r>
          </w:p>
        </w:tc>
        <w:tc>
          <w:tcPr>
            <w:tcW w:w="1376" w:type="dxa"/>
            <w:shd w:val="clear" w:color="auto" w:fill="auto"/>
            <w:noWrap/>
            <w:vAlign w:val="center"/>
          </w:tcPr>
          <w:p w14:paraId="7FBFEF9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hsorg</w:t>
            </w:r>
            <w:proofErr w:type="spellEnd"/>
          </w:p>
        </w:tc>
        <w:tc>
          <w:tcPr>
            <w:tcW w:w="1599" w:type="dxa"/>
            <w:shd w:val="clear" w:color="auto" w:fill="auto"/>
            <w:noWrap/>
            <w:vAlign w:val="center"/>
          </w:tcPr>
          <w:p w14:paraId="0156608D"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保机构</w:t>
            </w:r>
          </w:p>
        </w:tc>
        <w:tc>
          <w:tcPr>
            <w:tcW w:w="883" w:type="dxa"/>
            <w:shd w:val="clear" w:color="auto" w:fill="auto"/>
            <w:noWrap/>
            <w:vAlign w:val="center"/>
          </w:tcPr>
          <w:p w14:paraId="69C2B0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6D058F6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r>
              <w:rPr>
                <w:rFonts w:hint="eastAsia"/>
                <w:color w:val="000000" w:themeColor="text1"/>
                <w:sz w:val="18"/>
                <w:szCs w:val="18"/>
              </w:rPr>
              <w:t>0</w:t>
            </w:r>
          </w:p>
        </w:tc>
        <w:tc>
          <w:tcPr>
            <w:tcW w:w="635" w:type="dxa"/>
            <w:shd w:val="clear" w:color="auto" w:fill="auto"/>
            <w:noWrap/>
            <w:vAlign w:val="center"/>
          </w:tcPr>
          <w:p w14:paraId="095C1D92" w14:textId="77777777" w:rsidR="004D0BA7" w:rsidRDefault="004D0BA7" w:rsidP="008C6A0B">
            <w:pPr>
              <w:spacing w:line="240" w:lineRule="auto"/>
              <w:ind w:firstLineChars="0" w:firstLine="0"/>
              <w:jc w:val="center"/>
              <w:rPr>
                <w:color w:val="000000" w:themeColor="text1"/>
                <w:sz w:val="18"/>
                <w:szCs w:val="18"/>
              </w:rPr>
            </w:pPr>
          </w:p>
        </w:tc>
        <w:tc>
          <w:tcPr>
            <w:tcW w:w="635" w:type="dxa"/>
            <w:shd w:val="clear" w:color="auto" w:fill="auto"/>
            <w:noWrap/>
            <w:vAlign w:val="center"/>
          </w:tcPr>
          <w:p w14:paraId="2DE71C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164D23AA" w14:textId="77777777" w:rsidR="004D0BA7" w:rsidRDefault="004D0BA7" w:rsidP="008C6A0B">
            <w:pPr>
              <w:spacing w:line="240" w:lineRule="auto"/>
              <w:ind w:firstLineChars="0" w:firstLine="0"/>
              <w:jc w:val="left"/>
              <w:rPr>
                <w:color w:val="000000" w:themeColor="text1"/>
                <w:sz w:val="18"/>
                <w:szCs w:val="18"/>
              </w:rPr>
            </w:pPr>
          </w:p>
        </w:tc>
      </w:tr>
      <w:tr w:rsidR="004D0BA7" w14:paraId="7C5C82EE" w14:textId="77777777" w:rsidTr="008C6A0B">
        <w:trPr>
          <w:cantSplit/>
          <w:trHeight w:val="23"/>
        </w:trPr>
        <w:tc>
          <w:tcPr>
            <w:tcW w:w="427" w:type="dxa"/>
            <w:shd w:val="clear" w:color="auto" w:fill="auto"/>
            <w:noWrap/>
            <w:vAlign w:val="center"/>
          </w:tcPr>
          <w:p w14:paraId="34296D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0</w:t>
            </w:r>
          </w:p>
        </w:tc>
        <w:tc>
          <w:tcPr>
            <w:tcW w:w="1376" w:type="dxa"/>
            <w:shd w:val="clear" w:color="auto" w:fill="auto"/>
            <w:noWrap/>
            <w:vAlign w:val="center"/>
          </w:tcPr>
          <w:p w14:paraId="345CC88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hsorg_opter</w:t>
            </w:r>
            <w:proofErr w:type="spellEnd"/>
          </w:p>
        </w:tc>
        <w:tc>
          <w:tcPr>
            <w:tcW w:w="1599" w:type="dxa"/>
            <w:shd w:val="clear" w:color="auto" w:fill="auto"/>
            <w:noWrap/>
            <w:vAlign w:val="center"/>
          </w:tcPr>
          <w:p w14:paraId="668520F4"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保机构经办人</w:t>
            </w:r>
          </w:p>
        </w:tc>
        <w:tc>
          <w:tcPr>
            <w:tcW w:w="883" w:type="dxa"/>
            <w:shd w:val="clear" w:color="auto" w:fill="auto"/>
            <w:noWrap/>
            <w:vAlign w:val="center"/>
          </w:tcPr>
          <w:p w14:paraId="1C4E28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7D83ED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35" w:type="dxa"/>
            <w:shd w:val="clear" w:color="auto" w:fill="auto"/>
            <w:noWrap/>
            <w:vAlign w:val="center"/>
          </w:tcPr>
          <w:p w14:paraId="4948860F" w14:textId="77777777" w:rsidR="004D0BA7" w:rsidRDefault="004D0BA7" w:rsidP="008C6A0B">
            <w:pPr>
              <w:spacing w:line="240" w:lineRule="auto"/>
              <w:ind w:firstLineChars="0" w:firstLine="0"/>
              <w:jc w:val="center"/>
              <w:rPr>
                <w:color w:val="000000" w:themeColor="text1"/>
                <w:sz w:val="18"/>
                <w:szCs w:val="18"/>
              </w:rPr>
            </w:pPr>
          </w:p>
        </w:tc>
        <w:tc>
          <w:tcPr>
            <w:tcW w:w="635" w:type="dxa"/>
            <w:shd w:val="clear" w:color="auto" w:fill="auto"/>
            <w:noWrap/>
            <w:vAlign w:val="center"/>
          </w:tcPr>
          <w:p w14:paraId="7E4BBA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06" w:type="dxa"/>
            <w:shd w:val="clear" w:color="auto" w:fill="auto"/>
            <w:noWrap/>
            <w:vAlign w:val="center"/>
          </w:tcPr>
          <w:p w14:paraId="3A3AC9CD" w14:textId="77777777" w:rsidR="004D0BA7" w:rsidRDefault="004D0BA7" w:rsidP="008C6A0B">
            <w:pPr>
              <w:spacing w:line="240" w:lineRule="auto"/>
              <w:ind w:firstLineChars="0" w:firstLine="0"/>
              <w:jc w:val="left"/>
              <w:rPr>
                <w:color w:val="000000" w:themeColor="text1"/>
                <w:sz w:val="18"/>
                <w:szCs w:val="18"/>
              </w:rPr>
            </w:pPr>
          </w:p>
        </w:tc>
      </w:tr>
      <w:tr w:rsidR="004D0BA7" w14:paraId="2A31CF46" w14:textId="77777777" w:rsidTr="008C6A0B">
        <w:trPr>
          <w:cantSplit/>
          <w:trHeight w:val="23"/>
        </w:trPr>
        <w:tc>
          <w:tcPr>
            <w:tcW w:w="427" w:type="dxa"/>
            <w:shd w:val="clear" w:color="auto" w:fill="auto"/>
            <w:noWrap/>
            <w:vAlign w:val="center"/>
          </w:tcPr>
          <w:p w14:paraId="0417CC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1</w:t>
            </w:r>
          </w:p>
        </w:tc>
        <w:tc>
          <w:tcPr>
            <w:tcW w:w="1376" w:type="dxa"/>
            <w:shd w:val="clear" w:color="auto" w:fill="auto"/>
            <w:noWrap/>
            <w:vAlign w:val="center"/>
          </w:tcPr>
          <w:p w14:paraId="201CE8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medins_fill_dept</w:t>
            </w:r>
            <w:proofErr w:type="spellEnd"/>
          </w:p>
        </w:tc>
        <w:tc>
          <w:tcPr>
            <w:tcW w:w="1599" w:type="dxa"/>
            <w:shd w:val="clear" w:color="auto" w:fill="auto"/>
            <w:noWrap/>
            <w:vAlign w:val="center"/>
          </w:tcPr>
          <w:p w14:paraId="101338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医疗机构填报部门</w:t>
            </w:r>
          </w:p>
        </w:tc>
        <w:tc>
          <w:tcPr>
            <w:tcW w:w="883" w:type="dxa"/>
            <w:shd w:val="clear" w:color="auto" w:fill="auto"/>
            <w:noWrap/>
            <w:vAlign w:val="center"/>
          </w:tcPr>
          <w:p w14:paraId="4C7506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408453E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r>
              <w:rPr>
                <w:rFonts w:hint="eastAsia"/>
                <w:color w:val="000000" w:themeColor="text1"/>
                <w:sz w:val="18"/>
                <w:szCs w:val="18"/>
              </w:rPr>
              <w:t>0</w:t>
            </w:r>
          </w:p>
        </w:tc>
        <w:tc>
          <w:tcPr>
            <w:tcW w:w="635" w:type="dxa"/>
            <w:shd w:val="clear" w:color="auto" w:fill="auto"/>
            <w:noWrap/>
            <w:vAlign w:val="center"/>
          </w:tcPr>
          <w:p w14:paraId="2F9453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85F11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2236C5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1FDB92E" w14:textId="77777777" w:rsidTr="008C6A0B">
        <w:trPr>
          <w:cantSplit/>
          <w:trHeight w:val="23"/>
        </w:trPr>
        <w:tc>
          <w:tcPr>
            <w:tcW w:w="427" w:type="dxa"/>
            <w:shd w:val="clear" w:color="auto" w:fill="auto"/>
            <w:noWrap/>
            <w:vAlign w:val="center"/>
          </w:tcPr>
          <w:p w14:paraId="53E984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82</w:t>
            </w:r>
          </w:p>
        </w:tc>
        <w:tc>
          <w:tcPr>
            <w:tcW w:w="1376" w:type="dxa"/>
            <w:shd w:val="clear" w:color="auto" w:fill="auto"/>
            <w:noWrap/>
            <w:vAlign w:val="center"/>
          </w:tcPr>
          <w:p w14:paraId="408FD49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medins_fill_psn</w:t>
            </w:r>
            <w:proofErr w:type="spellEnd"/>
          </w:p>
        </w:tc>
        <w:tc>
          <w:tcPr>
            <w:tcW w:w="1599" w:type="dxa"/>
            <w:shd w:val="clear" w:color="auto" w:fill="auto"/>
            <w:noWrap/>
            <w:vAlign w:val="center"/>
          </w:tcPr>
          <w:p w14:paraId="68DA9E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医疗机构填报人</w:t>
            </w:r>
          </w:p>
        </w:tc>
        <w:tc>
          <w:tcPr>
            <w:tcW w:w="883" w:type="dxa"/>
            <w:shd w:val="clear" w:color="auto" w:fill="auto"/>
            <w:noWrap/>
            <w:vAlign w:val="center"/>
          </w:tcPr>
          <w:p w14:paraId="25FA07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35" w:type="dxa"/>
            <w:shd w:val="clear" w:color="auto" w:fill="auto"/>
            <w:noWrap/>
            <w:vAlign w:val="center"/>
          </w:tcPr>
          <w:p w14:paraId="040003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35" w:type="dxa"/>
            <w:shd w:val="clear" w:color="auto" w:fill="auto"/>
            <w:noWrap/>
            <w:vAlign w:val="center"/>
          </w:tcPr>
          <w:p w14:paraId="0FA5C5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35" w:type="dxa"/>
            <w:shd w:val="clear" w:color="auto" w:fill="auto"/>
            <w:noWrap/>
            <w:vAlign w:val="center"/>
          </w:tcPr>
          <w:p w14:paraId="65A98D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06" w:type="dxa"/>
            <w:shd w:val="clear" w:color="auto" w:fill="auto"/>
            <w:noWrap/>
            <w:vAlign w:val="center"/>
          </w:tcPr>
          <w:p w14:paraId="349C79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2DB61C3D" w14:textId="7299B71E" w:rsidR="004D0BA7" w:rsidRDefault="004D0BA7" w:rsidP="00F9588E">
      <w:pPr>
        <w:pStyle w:val="a6"/>
        <w:numPr>
          <w:ilvl w:val="0"/>
          <w:numId w:val="26"/>
        </w:numPr>
      </w:pPr>
      <w:r>
        <w:rPr>
          <w:rFonts w:hint="eastAsia"/>
        </w:rPr>
        <w:t>基金支付信息（节点标识：</w:t>
      </w:r>
      <w:proofErr w:type="spellStart"/>
      <w:r>
        <w:rPr>
          <w:rFonts w:hint="eastAsia"/>
        </w:rPr>
        <w:t>payinfo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55"/>
        <w:gridCol w:w="1629"/>
        <w:gridCol w:w="939"/>
        <w:gridCol w:w="939"/>
        <w:gridCol w:w="939"/>
        <w:gridCol w:w="939"/>
        <w:gridCol w:w="578"/>
      </w:tblGrid>
      <w:tr w:rsidR="004D0BA7" w14:paraId="16BD7CEB" w14:textId="77777777" w:rsidTr="008C6A0B">
        <w:trPr>
          <w:trHeight w:val="23"/>
          <w:tblHeader/>
        </w:trPr>
        <w:tc>
          <w:tcPr>
            <w:tcW w:w="578" w:type="dxa"/>
            <w:shd w:val="clear" w:color="auto" w:fill="D9D9D9" w:themeFill="background1" w:themeFillShade="D9"/>
            <w:noWrap/>
            <w:vAlign w:val="center"/>
          </w:tcPr>
          <w:p w14:paraId="3E6613D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55" w:type="dxa"/>
            <w:shd w:val="clear" w:color="auto" w:fill="D9D9D9" w:themeFill="background1" w:themeFillShade="D9"/>
            <w:noWrap/>
            <w:vAlign w:val="center"/>
          </w:tcPr>
          <w:p w14:paraId="6D1339F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629" w:type="dxa"/>
            <w:shd w:val="clear" w:color="auto" w:fill="D9D9D9" w:themeFill="background1" w:themeFillShade="D9"/>
            <w:noWrap/>
            <w:vAlign w:val="center"/>
          </w:tcPr>
          <w:p w14:paraId="15A3173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2CBF51A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42AC735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6CD1E4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4B3B44B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578" w:type="dxa"/>
            <w:shd w:val="clear" w:color="auto" w:fill="D9D9D9" w:themeFill="background1" w:themeFillShade="D9"/>
            <w:noWrap/>
            <w:vAlign w:val="center"/>
          </w:tcPr>
          <w:p w14:paraId="3BC885B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4077BE5" w14:textId="77777777" w:rsidTr="008C6A0B">
        <w:trPr>
          <w:trHeight w:val="23"/>
        </w:trPr>
        <w:tc>
          <w:tcPr>
            <w:tcW w:w="578" w:type="dxa"/>
            <w:shd w:val="clear" w:color="auto" w:fill="auto"/>
            <w:noWrap/>
            <w:vAlign w:val="center"/>
          </w:tcPr>
          <w:p w14:paraId="7E6DFD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55" w:type="dxa"/>
            <w:shd w:val="clear" w:color="auto" w:fill="auto"/>
            <w:noWrap/>
            <w:vAlign w:val="center"/>
          </w:tcPr>
          <w:p w14:paraId="5CB1E8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629" w:type="dxa"/>
            <w:shd w:val="clear" w:color="auto" w:fill="auto"/>
            <w:noWrap/>
            <w:vAlign w:val="center"/>
          </w:tcPr>
          <w:p w14:paraId="302B73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39" w:type="dxa"/>
            <w:shd w:val="clear" w:color="auto" w:fill="auto"/>
            <w:noWrap/>
            <w:vAlign w:val="center"/>
          </w:tcPr>
          <w:p w14:paraId="0E0D08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51B39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207B69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939" w:type="dxa"/>
            <w:shd w:val="clear" w:color="auto" w:fill="auto"/>
            <w:noWrap/>
            <w:vAlign w:val="center"/>
          </w:tcPr>
          <w:p w14:paraId="397C01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578" w:type="dxa"/>
            <w:shd w:val="clear" w:color="auto" w:fill="auto"/>
            <w:noWrap/>
            <w:vAlign w:val="center"/>
          </w:tcPr>
          <w:p w14:paraId="6563E2F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4A336B2" w14:textId="77777777" w:rsidTr="008C6A0B">
        <w:trPr>
          <w:trHeight w:val="23"/>
        </w:trPr>
        <w:tc>
          <w:tcPr>
            <w:tcW w:w="578" w:type="dxa"/>
            <w:shd w:val="clear" w:color="auto" w:fill="auto"/>
            <w:noWrap/>
            <w:vAlign w:val="center"/>
          </w:tcPr>
          <w:p w14:paraId="6E28C9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55" w:type="dxa"/>
            <w:shd w:val="clear" w:color="auto" w:fill="auto"/>
            <w:noWrap/>
            <w:vAlign w:val="center"/>
          </w:tcPr>
          <w:p w14:paraId="2DC033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629" w:type="dxa"/>
            <w:shd w:val="clear" w:color="auto" w:fill="auto"/>
            <w:noWrap/>
            <w:vAlign w:val="center"/>
          </w:tcPr>
          <w:p w14:paraId="418167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39" w:type="dxa"/>
            <w:shd w:val="clear" w:color="auto" w:fill="auto"/>
            <w:noWrap/>
            <w:vAlign w:val="center"/>
          </w:tcPr>
          <w:p w14:paraId="1C70C0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9" w:type="dxa"/>
            <w:shd w:val="clear" w:color="auto" w:fill="auto"/>
            <w:noWrap/>
            <w:vAlign w:val="center"/>
          </w:tcPr>
          <w:p w14:paraId="2C9255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39" w:type="dxa"/>
            <w:shd w:val="clear" w:color="auto" w:fill="auto"/>
            <w:noWrap/>
            <w:vAlign w:val="center"/>
          </w:tcPr>
          <w:p w14:paraId="04F3B6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14AC47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578" w:type="dxa"/>
            <w:shd w:val="clear" w:color="auto" w:fill="auto"/>
            <w:noWrap/>
            <w:vAlign w:val="center"/>
          </w:tcPr>
          <w:p w14:paraId="3051291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7476197C" w14:textId="5A6EE376" w:rsidR="004D0BA7" w:rsidRDefault="004D0BA7" w:rsidP="00F9588E">
      <w:pPr>
        <w:pStyle w:val="a6"/>
        <w:numPr>
          <w:ilvl w:val="0"/>
          <w:numId w:val="26"/>
        </w:numPr>
      </w:pPr>
      <w:r>
        <w:rPr>
          <w:rFonts w:hint="eastAsia"/>
        </w:rPr>
        <w:t>门诊</w:t>
      </w:r>
      <w:proofErr w:type="gramStart"/>
      <w:r>
        <w:rPr>
          <w:rFonts w:hint="eastAsia"/>
        </w:rPr>
        <w:t>慢特病</w:t>
      </w:r>
      <w:proofErr w:type="gramEnd"/>
      <w:r>
        <w:rPr>
          <w:rFonts w:hint="eastAsia"/>
        </w:rPr>
        <w:t>诊断信息（节点标识：</w:t>
      </w:r>
      <w:proofErr w:type="spellStart"/>
      <w:r>
        <w:rPr>
          <w:rFonts w:hint="eastAsia"/>
        </w:rPr>
        <w:t>opspdiseinfo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9"/>
        <w:gridCol w:w="1398"/>
        <w:gridCol w:w="1560"/>
        <w:gridCol w:w="851"/>
        <w:gridCol w:w="850"/>
        <w:gridCol w:w="851"/>
        <w:gridCol w:w="991"/>
        <w:gridCol w:w="1356"/>
      </w:tblGrid>
      <w:tr w:rsidR="004D0BA7" w14:paraId="541A05D6" w14:textId="77777777" w:rsidTr="008C6A0B">
        <w:trPr>
          <w:cantSplit/>
          <w:trHeight w:val="23"/>
        </w:trPr>
        <w:tc>
          <w:tcPr>
            <w:tcW w:w="439" w:type="dxa"/>
            <w:shd w:val="clear" w:color="auto" w:fill="D9D9D9" w:themeFill="background1" w:themeFillShade="D9"/>
            <w:vAlign w:val="center"/>
          </w:tcPr>
          <w:p w14:paraId="71BCAD8B" w14:textId="77777777" w:rsidR="004D0BA7" w:rsidRDefault="004D0BA7" w:rsidP="008C6A0B">
            <w:pPr>
              <w:tabs>
                <w:tab w:val="left" w:pos="420"/>
              </w:tabs>
              <w:spacing w:line="240" w:lineRule="auto"/>
              <w:ind w:firstLineChars="0" w:firstLine="0"/>
              <w:jc w:val="center"/>
              <w:rPr>
                <w:b/>
                <w:bCs/>
                <w:sz w:val="18"/>
                <w:szCs w:val="18"/>
              </w:rPr>
            </w:pPr>
            <w:r>
              <w:rPr>
                <w:b/>
                <w:bCs/>
                <w:sz w:val="18"/>
                <w:szCs w:val="18"/>
              </w:rPr>
              <w:t>序号</w:t>
            </w:r>
          </w:p>
        </w:tc>
        <w:tc>
          <w:tcPr>
            <w:tcW w:w="1398" w:type="dxa"/>
            <w:shd w:val="clear" w:color="auto" w:fill="D9D9D9" w:themeFill="background1" w:themeFillShade="D9"/>
            <w:vAlign w:val="center"/>
          </w:tcPr>
          <w:p w14:paraId="6E5AA54E" w14:textId="77777777" w:rsidR="004D0BA7" w:rsidRDefault="004D0BA7" w:rsidP="008C6A0B">
            <w:pPr>
              <w:tabs>
                <w:tab w:val="left" w:pos="420"/>
              </w:tabs>
              <w:spacing w:line="240" w:lineRule="auto"/>
              <w:ind w:firstLineChars="0" w:firstLine="0"/>
              <w:jc w:val="center"/>
              <w:rPr>
                <w:b/>
                <w:bCs/>
                <w:sz w:val="18"/>
                <w:szCs w:val="18"/>
              </w:rPr>
            </w:pPr>
            <w:r>
              <w:rPr>
                <w:rFonts w:hint="eastAsia"/>
                <w:b/>
                <w:bCs/>
                <w:sz w:val="18"/>
                <w:szCs w:val="18"/>
              </w:rPr>
              <w:t>参数代码</w:t>
            </w:r>
          </w:p>
        </w:tc>
        <w:tc>
          <w:tcPr>
            <w:tcW w:w="1560" w:type="dxa"/>
            <w:shd w:val="clear" w:color="auto" w:fill="D9D9D9" w:themeFill="background1" w:themeFillShade="D9"/>
            <w:vAlign w:val="center"/>
          </w:tcPr>
          <w:p w14:paraId="26848C43" w14:textId="77777777" w:rsidR="004D0BA7" w:rsidRDefault="004D0BA7" w:rsidP="008C6A0B">
            <w:pPr>
              <w:tabs>
                <w:tab w:val="left" w:pos="420"/>
              </w:tabs>
              <w:spacing w:line="240" w:lineRule="auto"/>
              <w:ind w:firstLineChars="0" w:firstLine="0"/>
              <w:jc w:val="center"/>
              <w:rPr>
                <w:b/>
                <w:bCs/>
                <w:sz w:val="18"/>
                <w:szCs w:val="18"/>
              </w:rPr>
            </w:pPr>
            <w:r>
              <w:rPr>
                <w:rFonts w:hint="eastAsia"/>
                <w:b/>
                <w:bCs/>
                <w:sz w:val="18"/>
                <w:szCs w:val="18"/>
              </w:rPr>
              <w:t>参数名称</w:t>
            </w:r>
          </w:p>
        </w:tc>
        <w:tc>
          <w:tcPr>
            <w:tcW w:w="851" w:type="dxa"/>
            <w:shd w:val="clear" w:color="auto" w:fill="D9D9D9" w:themeFill="background1" w:themeFillShade="D9"/>
            <w:vAlign w:val="center"/>
          </w:tcPr>
          <w:p w14:paraId="4605A19C" w14:textId="77777777" w:rsidR="004D0BA7" w:rsidRDefault="004D0BA7" w:rsidP="008C6A0B">
            <w:pPr>
              <w:tabs>
                <w:tab w:val="left" w:pos="420"/>
              </w:tabs>
              <w:spacing w:line="240" w:lineRule="auto"/>
              <w:ind w:firstLineChars="0" w:firstLine="0"/>
              <w:jc w:val="center"/>
              <w:rPr>
                <w:b/>
                <w:bCs/>
                <w:sz w:val="18"/>
                <w:szCs w:val="18"/>
              </w:rPr>
            </w:pPr>
            <w:r>
              <w:rPr>
                <w:rFonts w:hint="eastAsia"/>
                <w:b/>
                <w:bCs/>
                <w:sz w:val="18"/>
                <w:szCs w:val="18"/>
              </w:rPr>
              <w:t>参数类型</w:t>
            </w:r>
          </w:p>
        </w:tc>
        <w:tc>
          <w:tcPr>
            <w:tcW w:w="850" w:type="dxa"/>
            <w:shd w:val="clear" w:color="auto" w:fill="D9D9D9" w:themeFill="background1" w:themeFillShade="D9"/>
            <w:vAlign w:val="center"/>
          </w:tcPr>
          <w:p w14:paraId="6115AB25" w14:textId="77777777" w:rsidR="004D0BA7" w:rsidRDefault="004D0BA7" w:rsidP="008C6A0B">
            <w:pPr>
              <w:tabs>
                <w:tab w:val="left" w:pos="420"/>
              </w:tabs>
              <w:spacing w:line="240" w:lineRule="auto"/>
              <w:ind w:firstLineChars="0" w:firstLine="0"/>
              <w:jc w:val="center"/>
              <w:rPr>
                <w:b/>
                <w:bCs/>
                <w:sz w:val="18"/>
                <w:szCs w:val="18"/>
              </w:rPr>
            </w:pPr>
            <w:r>
              <w:rPr>
                <w:rFonts w:hint="eastAsia"/>
                <w:b/>
                <w:bCs/>
                <w:sz w:val="18"/>
                <w:szCs w:val="18"/>
              </w:rPr>
              <w:t>参数长度</w:t>
            </w:r>
          </w:p>
        </w:tc>
        <w:tc>
          <w:tcPr>
            <w:tcW w:w="851" w:type="dxa"/>
            <w:shd w:val="clear" w:color="auto" w:fill="D9D9D9" w:themeFill="background1" w:themeFillShade="D9"/>
            <w:vAlign w:val="center"/>
          </w:tcPr>
          <w:p w14:paraId="1753A39A" w14:textId="77777777" w:rsidR="004D0BA7" w:rsidRDefault="004D0BA7" w:rsidP="008C6A0B">
            <w:pPr>
              <w:tabs>
                <w:tab w:val="left" w:pos="420"/>
              </w:tabs>
              <w:spacing w:line="240" w:lineRule="auto"/>
              <w:ind w:firstLineChars="0" w:firstLine="0"/>
              <w:jc w:val="center"/>
              <w:rPr>
                <w:b/>
                <w:bCs/>
                <w:sz w:val="18"/>
                <w:szCs w:val="18"/>
              </w:rPr>
            </w:pPr>
            <w:r>
              <w:rPr>
                <w:rFonts w:hint="eastAsia"/>
                <w:b/>
                <w:bCs/>
                <w:sz w:val="18"/>
                <w:szCs w:val="18"/>
              </w:rPr>
              <w:t>代码标识</w:t>
            </w:r>
          </w:p>
        </w:tc>
        <w:tc>
          <w:tcPr>
            <w:tcW w:w="991" w:type="dxa"/>
            <w:shd w:val="clear" w:color="auto" w:fill="D9D9D9" w:themeFill="background1" w:themeFillShade="D9"/>
            <w:vAlign w:val="center"/>
          </w:tcPr>
          <w:p w14:paraId="7EB819C4" w14:textId="77777777" w:rsidR="004D0BA7" w:rsidRDefault="004D0BA7" w:rsidP="008C6A0B">
            <w:pPr>
              <w:tabs>
                <w:tab w:val="left" w:pos="420"/>
              </w:tabs>
              <w:spacing w:line="240" w:lineRule="auto"/>
              <w:ind w:firstLineChars="0" w:firstLine="0"/>
              <w:jc w:val="center"/>
              <w:rPr>
                <w:b/>
                <w:bCs/>
                <w:sz w:val="18"/>
                <w:szCs w:val="18"/>
              </w:rPr>
            </w:pPr>
            <w:r>
              <w:rPr>
                <w:rFonts w:hint="eastAsia"/>
                <w:b/>
                <w:bCs/>
                <w:sz w:val="18"/>
                <w:szCs w:val="18"/>
              </w:rPr>
              <w:t>是否必填</w:t>
            </w:r>
          </w:p>
        </w:tc>
        <w:tc>
          <w:tcPr>
            <w:tcW w:w="1356" w:type="dxa"/>
            <w:shd w:val="clear" w:color="auto" w:fill="D9D9D9" w:themeFill="background1" w:themeFillShade="D9"/>
            <w:vAlign w:val="center"/>
          </w:tcPr>
          <w:p w14:paraId="77C177B3" w14:textId="77777777" w:rsidR="004D0BA7" w:rsidRDefault="004D0BA7" w:rsidP="008C6A0B">
            <w:pPr>
              <w:tabs>
                <w:tab w:val="left" w:pos="420"/>
              </w:tabs>
              <w:spacing w:line="240" w:lineRule="auto"/>
              <w:ind w:firstLineChars="0" w:firstLine="0"/>
              <w:jc w:val="center"/>
              <w:rPr>
                <w:b/>
                <w:bCs/>
                <w:sz w:val="18"/>
                <w:szCs w:val="18"/>
              </w:rPr>
            </w:pPr>
            <w:r>
              <w:rPr>
                <w:rFonts w:hint="eastAsia"/>
                <w:b/>
                <w:bCs/>
                <w:sz w:val="18"/>
                <w:szCs w:val="18"/>
              </w:rPr>
              <w:t>备注</w:t>
            </w:r>
          </w:p>
        </w:tc>
      </w:tr>
      <w:tr w:rsidR="004D0BA7" w14:paraId="0B46C00A" w14:textId="77777777" w:rsidTr="008C6A0B">
        <w:trPr>
          <w:cantSplit/>
          <w:trHeight w:val="23"/>
        </w:trPr>
        <w:tc>
          <w:tcPr>
            <w:tcW w:w="439" w:type="dxa"/>
            <w:vAlign w:val="center"/>
          </w:tcPr>
          <w:p w14:paraId="055ECDAB" w14:textId="77777777" w:rsidR="004D0BA7" w:rsidRDefault="004D0BA7" w:rsidP="008C6A0B">
            <w:pPr>
              <w:numPr>
                <w:ilvl w:val="0"/>
                <w:numId w:val="6"/>
              </w:numPr>
              <w:tabs>
                <w:tab w:val="left" w:pos="189"/>
              </w:tabs>
              <w:spacing w:line="240" w:lineRule="auto"/>
              <w:ind w:left="0" w:firstLineChars="0" w:firstLine="0"/>
              <w:jc w:val="center"/>
              <w:rPr>
                <w:sz w:val="18"/>
                <w:szCs w:val="18"/>
              </w:rPr>
            </w:pPr>
          </w:p>
        </w:tc>
        <w:tc>
          <w:tcPr>
            <w:tcW w:w="1398" w:type="dxa"/>
            <w:shd w:val="clear" w:color="auto" w:fill="auto"/>
            <w:vAlign w:val="center"/>
          </w:tcPr>
          <w:p w14:paraId="2104D451" w14:textId="77777777" w:rsidR="004D0BA7" w:rsidRDefault="004D0BA7" w:rsidP="008C6A0B">
            <w:pPr>
              <w:spacing w:line="240" w:lineRule="auto"/>
              <w:ind w:firstLineChars="0" w:firstLine="0"/>
              <w:jc w:val="center"/>
              <w:rPr>
                <w:sz w:val="18"/>
                <w:szCs w:val="18"/>
              </w:rPr>
            </w:pPr>
            <w:proofErr w:type="spellStart"/>
            <w:r>
              <w:rPr>
                <w:sz w:val="18"/>
                <w:szCs w:val="18"/>
              </w:rPr>
              <w:t>di</w:t>
            </w:r>
            <w:r>
              <w:rPr>
                <w:rFonts w:hint="eastAsia"/>
                <w:sz w:val="18"/>
                <w:szCs w:val="18"/>
              </w:rPr>
              <w:t>ag</w:t>
            </w:r>
            <w:r>
              <w:rPr>
                <w:sz w:val="18"/>
                <w:szCs w:val="18"/>
              </w:rPr>
              <w:t>_name</w:t>
            </w:r>
            <w:proofErr w:type="spellEnd"/>
          </w:p>
        </w:tc>
        <w:tc>
          <w:tcPr>
            <w:tcW w:w="1560" w:type="dxa"/>
            <w:shd w:val="clear" w:color="auto" w:fill="auto"/>
            <w:vAlign w:val="center"/>
          </w:tcPr>
          <w:p w14:paraId="5151EDEF" w14:textId="77777777" w:rsidR="004D0BA7" w:rsidRDefault="004D0BA7" w:rsidP="008C6A0B">
            <w:pPr>
              <w:spacing w:line="240" w:lineRule="auto"/>
              <w:ind w:firstLineChars="0" w:firstLine="0"/>
              <w:jc w:val="center"/>
              <w:rPr>
                <w:sz w:val="18"/>
                <w:szCs w:val="18"/>
              </w:rPr>
            </w:pPr>
            <w:r>
              <w:rPr>
                <w:rFonts w:hint="eastAsia"/>
                <w:sz w:val="18"/>
                <w:szCs w:val="18"/>
              </w:rPr>
              <w:t>诊断名称</w:t>
            </w:r>
          </w:p>
        </w:tc>
        <w:tc>
          <w:tcPr>
            <w:tcW w:w="851" w:type="dxa"/>
            <w:shd w:val="clear" w:color="auto" w:fill="auto"/>
            <w:vAlign w:val="center"/>
          </w:tcPr>
          <w:p w14:paraId="4F21C0BE"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850" w:type="dxa"/>
            <w:vAlign w:val="center"/>
          </w:tcPr>
          <w:p w14:paraId="5CEC0779" w14:textId="77777777" w:rsidR="004D0BA7" w:rsidRDefault="004D0BA7" w:rsidP="008C6A0B">
            <w:pPr>
              <w:spacing w:line="240" w:lineRule="auto"/>
              <w:ind w:firstLineChars="0" w:firstLine="0"/>
              <w:jc w:val="center"/>
              <w:rPr>
                <w:sz w:val="18"/>
                <w:szCs w:val="18"/>
              </w:rPr>
            </w:pPr>
            <w:r>
              <w:rPr>
                <w:sz w:val="18"/>
                <w:szCs w:val="18"/>
              </w:rPr>
              <w:t>100</w:t>
            </w:r>
          </w:p>
        </w:tc>
        <w:tc>
          <w:tcPr>
            <w:tcW w:w="851" w:type="dxa"/>
            <w:shd w:val="clear" w:color="auto" w:fill="auto"/>
            <w:vAlign w:val="center"/>
          </w:tcPr>
          <w:p w14:paraId="65E78D9D" w14:textId="77777777" w:rsidR="004D0BA7" w:rsidRDefault="004D0BA7" w:rsidP="008C6A0B">
            <w:pPr>
              <w:spacing w:line="240" w:lineRule="auto"/>
              <w:ind w:firstLineChars="0" w:firstLine="0"/>
              <w:jc w:val="center"/>
              <w:rPr>
                <w:sz w:val="18"/>
                <w:szCs w:val="18"/>
              </w:rPr>
            </w:pPr>
          </w:p>
        </w:tc>
        <w:tc>
          <w:tcPr>
            <w:tcW w:w="991" w:type="dxa"/>
            <w:shd w:val="clear" w:color="auto" w:fill="auto"/>
            <w:vAlign w:val="center"/>
          </w:tcPr>
          <w:p w14:paraId="7F30A602"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56" w:type="dxa"/>
            <w:shd w:val="clear" w:color="auto" w:fill="auto"/>
            <w:vAlign w:val="center"/>
          </w:tcPr>
          <w:p w14:paraId="085DA31A" w14:textId="77777777" w:rsidR="004D0BA7" w:rsidRDefault="004D0BA7" w:rsidP="008C6A0B">
            <w:pPr>
              <w:spacing w:line="240" w:lineRule="auto"/>
              <w:ind w:firstLineChars="0" w:firstLine="0"/>
              <w:jc w:val="center"/>
              <w:rPr>
                <w:sz w:val="18"/>
                <w:szCs w:val="18"/>
              </w:rPr>
            </w:pPr>
          </w:p>
        </w:tc>
      </w:tr>
      <w:tr w:rsidR="004D0BA7" w14:paraId="7544A61F" w14:textId="77777777" w:rsidTr="008C6A0B">
        <w:trPr>
          <w:cantSplit/>
          <w:trHeight w:val="23"/>
        </w:trPr>
        <w:tc>
          <w:tcPr>
            <w:tcW w:w="439" w:type="dxa"/>
            <w:vAlign w:val="center"/>
          </w:tcPr>
          <w:p w14:paraId="3441FDD3" w14:textId="77777777" w:rsidR="004D0BA7" w:rsidRDefault="004D0BA7" w:rsidP="008C6A0B">
            <w:pPr>
              <w:numPr>
                <w:ilvl w:val="0"/>
                <w:numId w:val="6"/>
              </w:numPr>
              <w:tabs>
                <w:tab w:val="left" w:pos="189"/>
              </w:tabs>
              <w:spacing w:line="240" w:lineRule="auto"/>
              <w:ind w:left="0" w:firstLineChars="0" w:firstLine="0"/>
              <w:jc w:val="center"/>
              <w:rPr>
                <w:sz w:val="18"/>
                <w:szCs w:val="18"/>
              </w:rPr>
            </w:pPr>
          </w:p>
        </w:tc>
        <w:tc>
          <w:tcPr>
            <w:tcW w:w="1398" w:type="dxa"/>
            <w:shd w:val="clear" w:color="auto" w:fill="auto"/>
            <w:vAlign w:val="center"/>
          </w:tcPr>
          <w:p w14:paraId="62B35859" w14:textId="77777777" w:rsidR="004D0BA7" w:rsidRDefault="004D0BA7" w:rsidP="008C6A0B">
            <w:pPr>
              <w:spacing w:line="240" w:lineRule="auto"/>
              <w:ind w:firstLineChars="0" w:firstLine="0"/>
              <w:jc w:val="center"/>
              <w:rPr>
                <w:sz w:val="18"/>
                <w:szCs w:val="18"/>
              </w:rPr>
            </w:pPr>
            <w:proofErr w:type="spellStart"/>
            <w:r>
              <w:rPr>
                <w:rFonts w:hint="eastAsia"/>
                <w:sz w:val="18"/>
                <w:szCs w:val="18"/>
              </w:rPr>
              <w:t>diag_code</w:t>
            </w:r>
            <w:proofErr w:type="spellEnd"/>
          </w:p>
        </w:tc>
        <w:tc>
          <w:tcPr>
            <w:tcW w:w="1560" w:type="dxa"/>
            <w:shd w:val="clear" w:color="auto" w:fill="auto"/>
            <w:vAlign w:val="center"/>
          </w:tcPr>
          <w:p w14:paraId="1551403A" w14:textId="77777777" w:rsidR="004D0BA7" w:rsidRDefault="004D0BA7" w:rsidP="008C6A0B">
            <w:pPr>
              <w:spacing w:line="240" w:lineRule="auto"/>
              <w:ind w:firstLineChars="0" w:firstLine="0"/>
              <w:jc w:val="center"/>
              <w:rPr>
                <w:sz w:val="18"/>
                <w:szCs w:val="18"/>
              </w:rPr>
            </w:pPr>
            <w:r>
              <w:rPr>
                <w:rFonts w:hint="eastAsia"/>
                <w:sz w:val="18"/>
                <w:szCs w:val="18"/>
              </w:rPr>
              <w:t>诊断代码</w:t>
            </w:r>
          </w:p>
        </w:tc>
        <w:tc>
          <w:tcPr>
            <w:tcW w:w="851" w:type="dxa"/>
            <w:shd w:val="clear" w:color="auto" w:fill="auto"/>
            <w:vAlign w:val="center"/>
          </w:tcPr>
          <w:p w14:paraId="6919A824"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850" w:type="dxa"/>
            <w:vAlign w:val="center"/>
          </w:tcPr>
          <w:p w14:paraId="18545A54" w14:textId="77777777" w:rsidR="004D0BA7" w:rsidRDefault="004D0BA7" w:rsidP="008C6A0B">
            <w:pPr>
              <w:spacing w:line="240" w:lineRule="auto"/>
              <w:ind w:firstLineChars="0" w:firstLine="0"/>
              <w:jc w:val="center"/>
              <w:rPr>
                <w:sz w:val="18"/>
                <w:szCs w:val="18"/>
              </w:rPr>
            </w:pPr>
            <w:r>
              <w:rPr>
                <w:sz w:val="18"/>
                <w:szCs w:val="18"/>
              </w:rPr>
              <w:t>20</w:t>
            </w:r>
          </w:p>
        </w:tc>
        <w:tc>
          <w:tcPr>
            <w:tcW w:w="851" w:type="dxa"/>
            <w:shd w:val="clear" w:color="auto" w:fill="auto"/>
            <w:vAlign w:val="center"/>
          </w:tcPr>
          <w:p w14:paraId="7719F58B" w14:textId="77777777" w:rsidR="004D0BA7" w:rsidRDefault="004D0BA7" w:rsidP="008C6A0B">
            <w:pPr>
              <w:spacing w:line="240" w:lineRule="auto"/>
              <w:ind w:firstLineChars="0" w:firstLine="0"/>
              <w:jc w:val="center"/>
              <w:rPr>
                <w:sz w:val="18"/>
                <w:szCs w:val="18"/>
              </w:rPr>
            </w:pPr>
          </w:p>
        </w:tc>
        <w:tc>
          <w:tcPr>
            <w:tcW w:w="991" w:type="dxa"/>
            <w:shd w:val="clear" w:color="auto" w:fill="auto"/>
            <w:vAlign w:val="center"/>
          </w:tcPr>
          <w:p w14:paraId="39EDDC11"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56" w:type="dxa"/>
            <w:shd w:val="clear" w:color="auto" w:fill="auto"/>
            <w:vAlign w:val="center"/>
          </w:tcPr>
          <w:p w14:paraId="75205AB4" w14:textId="77777777" w:rsidR="004D0BA7" w:rsidRDefault="004D0BA7" w:rsidP="008C6A0B">
            <w:pPr>
              <w:spacing w:line="240" w:lineRule="auto"/>
              <w:ind w:firstLineChars="0" w:firstLine="0"/>
              <w:jc w:val="center"/>
              <w:rPr>
                <w:sz w:val="18"/>
                <w:szCs w:val="18"/>
              </w:rPr>
            </w:pPr>
          </w:p>
        </w:tc>
      </w:tr>
      <w:tr w:rsidR="004D0BA7" w14:paraId="63E5C3DB" w14:textId="77777777" w:rsidTr="008C6A0B">
        <w:trPr>
          <w:cantSplit/>
          <w:trHeight w:val="23"/>
        </w:trPr>
        <w:tc>
          <w:tcPr>
            <w:tcW w:w="439" w:type="dxa"/>
            <w:vAlign w:val="center"/>
          </w:tcPr>
          <w:p w14:paraId="65A5E17B" w14:textId="77777777" w:rsidR="004D0BA7" w:rsidRDefault="004D0BA7" w:rsidP="008C6A0B">
            <w:pPr>
              <w:numPr>
                <w:ilvl w:val="0"/>
                <w:numId w:val="6"/>
              </w:numPr>
              <w:tabs>
                <w:tab w:val="left" w:pos="189"/>
              </w:tabs>
              <w:spacing w:line="240" w:lineRule="auto"/>
              <w:ind w:left="0" w:firstLineChars="0" w:firstLine="0"/>
              <w:jc w:val="center"/>
              <w:rPr>
                <w:sz w:val="18"/>
                <w:szCs w:val="18"/>
              </w:rPr>
            </w:pPr>
          </w:p>
        </w:tc>
        <w:tc>
          <w:tcPr>
            <w:tcW w:w="1398" w:type="dxa"/>
            <w:shd w:val="clear" w:color="auto" w:fill="auto"/>
            <w:vAlign w:val="center"/>
          </w:tcPr>
          <w:p w14:paraId="27C80D04" w14:textId="77777777" w:rsidR="004D0BA7" w:rsidRDefault="004D0BA7" w:rsidP="008C6A0B">
            <w:pPr>
              <w:spacing w:line="240" w:lineRule="auto"/>
              <w:ind w:firstLineChars="0" w:firstLine="0"/>
              <w:jc w:val="center"/>
              <w:rPr>
                <w:sz w:val="18"/>
                <w:szCs w:val="18"/>
              </w:rPr>
            </w:pPr>
            <w:proofErr w:type="spellStart"/>
            <w:r>
              <w:rPr>
                <w:sz w:val="18"/>
                <w:szCs w:val="18"/>
              </w:rPr>
              <w:t>oprn_oprt_name</w:t>
            </w:r>
            <w:proofErr w:type="spellEnd"/>
          </w:p>
        </w:tc>
        <w:tc>
          <w:tcPr>
            <w:tcW w:w="1560" w:type="dxa"/>
            <w:shd w:val="clear" w:color="auto" w:fill="auto"/>
            <w:vAlign w:val="center"/>
          </w:tcPr>
          <w:p w14:paraId="40A82A6B" w14:textId="77777777" w:rsidR="004D0BA7" w:rsidRDefault="004D0BA7" w:rsidP="008C6A0B">
            <w:pPr>
              <w:spacing w:line="240" w:lineRule="auto"/>
              <w:ind w:firstLineChars="0" w:firstLine="0"/>
              <w:jc w:val="center"/>
              <w:rPr>
                <w:sz w:val="18"/>
                <w:szCs w:val="18"/>
              </w:rPr>
            </w:pPr>
            <w:r>
              <w:rPr>
                <w:rFonts w:hint="eastAsia"/>
                <w:sz w:val="18"/>
                <w:szCs w:val="18"/>
              </w:rPr>
              <w:t>手术操作名称</w:t>
            </w:r>
          </w:p>
        </w:tc>
        <w:tc>
          <w:tcPr>
            <w:tcW w:w="851" w:type="dxa"/>
            <w:shd w:val="clear" w:color="auto" w:fill="auto"/>
            <w:vAlign w:val="center"/>
          </w:tcPr>
          <w:p w14:paraId="0E702E28"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850" w:type="dxa"/>
            <w:vAlign w:val="center"/>
          </w:tcPr>
          <w:p w14:paraId="00A75B80" w14:textId="77777777" w:rsidR="004D0BA7" w:rsidRDefault="004D0BA7" w:rsidP="008C6A0B">
            <w:pPr>
              <w:spacing w:line="240" w:lineRule="auto"/>
              <w:ind w:firstLineChars="0" w:firstLine="0"/>
              <w:jc w:val="center"/>
              <w:rPr>
                <w:sz w:val="18"/>
                <w:szCs w:val="18"/>
              </w:rPr>
            </w:pPr>
            <w:r>
              <w:rPr>
                <w:sz w:val="18"/>
                <w:szCs w:val="18"/>
              </w:rPr>
              <w:t>500</w:t>
            </w:r>
          </w:p>
        </w:tc>
        <w:tc>
          <w:tcPr>
            <w:tcW w:w="851" w:type="dxa"/>
            <w:shd w:val="clear" w:color="auto" w:fill="auto"/>
            <w:vAlign w:val="center"/>
          </w:tcPr>
          <w:p w14:paraId="2F6DDBFF" w14:textId="77777777" w:rsidR="004D0BA7" w:rsidRDefault="004D0BA7" w:rsidP="008C6A0B">
            <w:pPr>
              <w:spacing w:line="240" w:lineRule="auto"/>
              <w:ind w:firstLineChars="0" w:firstLine="0"/>
              <w:jc w:val="center"/>
              <w:rPr>
                <w:sz w:val="18"/>
                <w:szCs w:val="18"/>
              </w:rPr>
            </w:pPr>
          </w:p>
        </w:tc>
        <w:tc>
          <w:tcPr>
            <w:tcW w:w="991" w:type="dxa"/>
            <w:shd w:val="clear" w:color="auto" w:fill="auto"/>
            <w:vAlign w:val="center"/>
          </w:tcPr>
          <w:p w14:paraId="249D9CB5" w14:textId="77777777" w:rsidR="004D0BA7" w:rsidRDefault="004D0BA7" w:rsidP="008C6A0B">
            <w:pPr>
              <w:spacing w:line="240" w:lineRule="auto"/>
              <w:ind w:firstLineChars="0" w:firstLine="0"/>
              <w:jc w:val="center"/>
              <w:rPr>
                <w:sz w:val="18"/>
                <w:szCs w:val="18"/>
              </w:rPr>
            </w:pPr>
            <w:r>
              <w:rPr>
                <w:sz w:val="18"/>
                <w:szCs w:val="18"/>
              </w:rPr>
              <w:t>Y</w:t>
            </w:r>
          </w:p>
        </w:tc>
        <w:tc>
          <w:tcPr>
            <w:tcW w:w="1356" w:type="dxa"/>
            <w:shd w:val="clear" w:color="auto" w:fill="auto"/>
            <w:vAlign w:val="center"/>
          </w:tcPr>
          <w:p w14:paraId="4D918D47" w14:textId="77777777" w:rsidR="004D0BA7" w:rsidRDefault="004D0BA7" w:rsidP="008C6A0B">
            <w:pPr>
              <w:spacing w:line="240" w:lineRule="auto"/>
              <w:ind w:firstLineChars="0" w:firstLine="0"/>
              <w:jc w:val="center"/>
              <w:rPr>
                <w:sz w:val="18"/>
                <w:szCs w:val="18"/>
              </w:rPr>
            </w:pPr>
          </w:p>
        </w:tc>
      </w:tr>
      <w:tr w:rsidR="004D0BA7" w14:paraId="7028B59F" w14:textId="77777777" w:rsidTr="008C6A0B">
        <w:trPr>
          <w:cantSplit/>
          <w:trHeight w:val="23"/>
        </w:trPr>
        <w:tc>
          <w:tcPr>
            <w:tcW w:w="439" w:type="dxa"/>
            <w:vAlign w:val="center"/>
          </w:tcPr>
          <w:p w14:paraId="00978FAA" w14:textId="77777777" w:rsidR="004D0BA7" w:rsidRDefault="004D0BA7" w:rsidP="008C6A0B">
            <w:pPr>
              <w:numPr>
                <w:ilvl w:val="0"/>
                <w:numId w:val="6"/>
              </w:numPr>
              <w:tabs>
                <w:tab w:val="left" w:pos="189"/>
              </w:tabs>
              <w:spacing w:line="240" w:lineRule="auto"/>
              <w:ind w:left="0" w:firstLineChars="0" w:firstLine="0"/>
              <w:jc w:val="center"/>
              <w:rPr>
                <w:sz w:val="18"/>
                <w:szCs w:val="18"/>
              </w:rPr>
            </w:pPr>
          </w:p>
        </w:tc>
        <w:tc>
          <w:tcPr>
            <w:tcW w:w="1398" w:type="dxa"/>
            <w:shd w:val="clear" w:color="auto" w:fill="auto"/>
            <w:vAlign w:val="center"/>
          </w:tcPr>
          <w:p w14:paraId="516F1DD6" w14:textId="77777777" w:rsidR="004D0BA7" w:rsidRDefault="004D0BA7" w:rsidP="008C6A0B">
            <w:pPr>
              <w:spacing w:line="240" w:lineRule="auto"/>
              <w:ind w:firstLineChars="0" w:firstLine="0"/>
              <w:jc w:val="center"/>
              <w:rPr>
                <w:sz w:val="18"/>
                <w:szCs w:val="18"/>
              </w:rPr>
            </w:pPr>
            <w:proofErr w:type="spellStart"/>
            <w:r>
              <w:rPr>
                <w:rFonts w:hint="eastAsia"/>
                <w:sz w:val="18"/>
                <w:szCs w:val="18"/>
              </w:rPr>
              <w:t>oprn_oprt</w:t>
            </w:r>
            <w:r>
              <w:rPr>
                <w:sz w:val="18"/>
                <w:szCs w:val="18"/>
              </w:rPr>
              <w:t>_code</w:t>
            </w:r>
            <w:proofErr w:type="spellEnd"/>
          </w:p>
        </w:tc>
        <w:tc>
          <w:tcPr>
            <w:tcW w:w="1560" w:type="dxa"/>
            <w:shd w:val="clear" w:color="auto" w:fill="auto"/>
            <w:vAlign w:val="center"/>
          </w:tcPr>
          <w:p w14:paraId="2ED8739C" w14:textId="77777777" w:rsidR="004D0BA7" w:rsidRDefault="004D0BA7" w:rsidP="008C6A0B">
            <w:pPr>
              <w:spacing w:line="240" w:lineRule="auto"/>
              <w:ind w:firstLineChars="0" w:firstLine="0"/>
              <w:jc w:val="center"/>
              <w:rPr>
                <w:sz w:val="18"/>
                <w:szCs w:val="18"/>
              </w:rPr>
            </w:pPr>
            <w:r>
              <w:rPr>
                <w:rFonts w:hint="eastAsia"/>
                <w:sz w:val="18"/>
                <w:szCs w:val="18"/>
              </w:rPr>
              <w:t>手术操作代码</w:t>
            </w:r>
          </w:p>
        </w:tc>
        <w:tc>
          <w:tcPr>
            <w:tcW w:w="851" w:type="dxa"/>
            <w:shd w:val="clear" w:color="auto" w:fill="auto"/>
            <w:vAlign w:val="center"/>
          </w:tcPr>
          <w:p w14:paraId="40D7F6F2"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850" w:type="dxa"/>
            <w:vAlign w:val="center"/>
          </w:tcPr>
          <w:p w14:paraId="3829827F" w14:textId="77777777" w:rsidR="004D0BA7" w:rsidRDefault="004D0BA7" w:rsidP="008C6A0B">
            <w:pPr>
              <w:spacing w:line="240" w:lineRule="auto"/>
              <w:ind w:firstLineChars="0" w:firstLine="0"/>
              <w:jc w:val="center"/>
              <w:rPr>
                <w:sz w:val="18"/>
                <w:szCs w:val="18"/>
              </w:rPr>
            </w:pPr>
            <w:r>
              <w:rPr>
                <w:sz w:val="18"/>
                <w:szCs w:val="18"/>
              </w:rPr>
              <w:t>30</w:t>
            </w:r>
          </w:p>
        </w:tc>
        <w:tc>
          <w:tcPr>
            <w:tcW w:w="851" w:type="dxa"/>
            <w:shd w:val="clear" w:color="auto" w:fill="auto"/>
            <w:vAlign w:val="center"/>
          </w:tcPr>
          <w:p w14:paraId="2B802126" w14:textId="77777777" w:rsidR="004D0BA7" w:rsidRDefault="004D0BA7" w:rsidP="008C6A0B">
            <w:pPr>
              <w:spacing w:line="240" w:lineRule="auto"/>
              <w:ind w:firstLineChars="0" w:firstLine="0"/>
              <w:jc w:val="center"/>
              <w:rPr>
                <w:sz w:val="18"/>
                <w:szCs w:val="18"/>
              </w:rPr>
            </w:pPr>
          </w:p>
        </w:tc>
        <w:tc>
          <w:tcPr>
            <w:tcW w:w="991" w:type="dxa"/>
            <w:shd w:val="clear" w:color="auto" w:fill="auto"/>
            <w:vAlign w:val="center"/>
          </w:tcPr>
          <w:p w14:paraId="6D846E91" w14:textId="77777777" w:rsidR="004D0BA7" w:rsidRDefault="004D0BA7" w:rsidP="008C6A0B">
            <w:pPr>
              <w:spacing w:line="240" w:lineRule="auto"/>
              <w:ind w:firstLineChars="0" w:firstLine="0"/>
              <w:jc w:val="center"/>
              <w:rPr>
                <w:sz w:val="18"/>
                <w:szCs w:val="18"/>
              </w:rPr>
            </w:pPr>
            <w:r>
              <w:rPr>
                <w:sz w:val="18"/>
                <w:szCs w:val="18"/>
              </w:rPr>
              <w:t>Y</w:t>
            </w:r>
          </w:p>
        </w:tc>
        <w:tc>
          <w:tcPr>
            <w:tcW w:w="1356" w:type="dxa"/>
            <w:shd w:val="clear" w:color="auto" w:fill="auto"/>
            <w:vAlign w:val="center"/>
          </w:tcPr>
          <w:p w14:paraId="0C92A09F" w14:textId="77777777" w:rsidR="004D0BA7" w:rsidRDefault="004D0BA7" w:rsidP="008C6A0B">
            <w:pPr>
              <w:spacing w:line="240" w:lineRule="auto"/>
              <w:ind w:firstLineChars="0" w:firstLine="0"/>
              <w:jc w:val="center"/>
              <w:rPr>
                <w:sz w:val="18"/>
                <w:szCs w:val="18"/>
              </w:rPr>
            </w:pPr>
          </w:p>
        </w:tc>
      </w:tr>
    </w:tbl>
    <w:p w14:paraId="64CC8800" w14:textId="5E35B2E3" w:rsidR="004D0BA7" w:rsidRDefault="004D0BA7" w:rsidP="00F9588E">
      <w:pPr>
        <w:pStyle w:val="a6"/>
        <w:numPr>
          <w:ilvl w:val="0"/>
          <w:numId w:val="26"/>
        </w:numPr>
      </w:pPr>
      <w:r>
        <w:rPr>
          <w:rFonts w:hint="eastAsia"/>
        </w:rPr>
        <w:t>住院诊断信息（节点标识：</w:t>
      </w:r>
      <w:proofErr w:type="spellStart"/>
      <w:r>
        <w:rPr>
          <w:rFonts w:hint="eastAsia"/>
        </w:rPr>
        <w:t>diseinfo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309"/>
        <w:gridCol w:w="939"/>
        <w:gridCol w:w="939"/>
        <w:gridCol w:w="939"/>
        <w:gridCol w:w="939"/>
        <w:gridCol w:w="1267"/>
      </w:tblGrid>
      <w:tr w:rsidR="004D0BA7" w14:paraId="3E5C11D6" w14:textId="77777777" w:rsidTr="008C6A0B">
        <w:trPr>
          <w:trHeight w:val="23"/>
          <w:tblHeader/>
        </w:trPr>
        <w:tc>
          <w:tcPr>
            <w:tcW w:w="578" w:type="dxa"/>
            <w:shd w:val="clear" w:color="auto" w:fill="D9D9D9" w:themeFill="background1" w:themeFillShade="D9"/>
            <w:noWrap/>
            <w:vAlign w:val="center"/>
          </w:tcPr>
          <w:p w14:paraId="158A4FE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14:paraId="76290E7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09" w:type="dxa"/>
            <w:shd w:val="clear" w:color="auto" w:fill="D9D9D9" w:themeFill="background1" w:themeFillShade="D9"/>
            <w:noWrap/>
            <w:vAlign w:val="center"/>
          </w:tcPr>
          <w:p w14:paraId="201CBD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099062F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033299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4736595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0B0E937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267" w:type="dxa"/>
            <w:shd w:val="clear" w:color="auto" w:fill="D9D9D9" w:themeFill="background1" w:themeFillShade="D9"/>
            <w:noWrap/>
            <w:vAlign w:val="center"/>
          </w:tcPr>
          <w:p w14:paraId="493CD8F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2F058F4B" w14:textId="77777777" w:rsidTr="008C6A0B">
        <w:trPr>
          <w:trHeight w:val="23"/>
        </w:trPr>
        <w:tc>
          <w:tcPr>
            <w:tcW w:w="578" w:type="dxa"/>
            <w:shd w:val="clear" w:color="auto" w:fill="auto"/>
            <w:noWrap/>
            <w:vAlign w:val="center"/>
          </w:tcPr>
          <w:p w14:paraId="6D2508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86" w:type="dxa"/>
            <w:shd w:val="clear" w:color="auto" w:fill="auto"/>
            <w:noWrap/>
            <w:vAlign w:val="center"/>
          </w:tcPr>
          <w:p w14:paraId="40C899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w:t>
            </w:r>
            <w:r>
              <w:rPr>
                <w:color w:val="000000" w:themeColor="text1"/>
                <w:sz w:val="18"/>
                <w:szCs w:val="18"/>
              </w:rPr>
              <w:t>type</w:t>
            </w:r>
            <w:proofErr w:type="spellEnd"/>
          </w:p>
        </w:tc>
        <w:tc>
          <w:tcPr>
            <w:tcW w:w="1309" w:type="dxa"/>
            <w:shd w:val="clear" w:color="auto" w:fill="auto"/>
            <w:noWrap/>
            <w:vAlign w:val="center"/>
          </w:tcPr>
          <w:p w14:paraId="6AAFC0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诊断类别</w:t>
            </w:r>
          </w:p>
        </w:tc>
        <w:tc>
          <w:tcPr>
            <w:tcW w:w="939" w:type="dxa"/>
            <w:shd w:val="clear" w:color="auto" w:fill="auto"/>
            <w:noWrap/>
            <w:vAlign w:val="center"/>
          </w:tcPr>
          <w:p w14:paraId="736E43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8148B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773DC8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939" w:type="dxa"/>
            <w:shd w:val="clear" w:color="auto" w:fill="auto"/>
            <w:noWrap/>
            <w:vAlign w:val="center"/>
          </w:tcPr>
          <w:p w14:paraId="183455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267" w:type="dxa"/>
            <w:shd w:val="clear" w:color="auto" w:fill="auto"/>
            <w:noWrap/>
            <w:vAlign w:val="center"/>
          </w:tcPr>
          <w:p w14:paraId="2AB2F8F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A2A82E" w14:textId="77777777" w:rsidTr="008C6A0B">
        <w:trPr>
          <w:trHeight w:val="23"/>
        </w:trPr>
        <w:tc>
          <w:tcPr>
            <w:tcW w:w="578" w:type="dxa"/>
            <w:shd w:val="clear" w:color="auto" w:fill="auto"/>
            <w:noWrap/>
            <w:vAlign w:val="center"/>
          </w:tcPr>
          <w:p w14:paraId="035704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86" w:type="dxa"/>
            <w:shd w:val="clear" w:color="auto" w:fill="auto"/>
            <w:noWrap/>
            <w:vAlign w:val="center"/>
          </w:tcPr>
          <w:p w14:paraId="3C4A89C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309" w:type="dxa"/>
            <w:shd w:val="clear" w:color="auto" w:fill="auto"/>
            <w:noWrap/>
            <w:vAlign w:val="center"/>
          </w:tcPr>
          <w:p w14:paraId="129372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939" w:type="dxa"/>
            <w:shd w:val="clear" w:color="auto" w:fill="auto"/>
            <w:noWrap/>
            <w:vAlign w:val="center"/>
          </w:tcPr>
          <w:p w14:paraId="3DA32E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830C5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422410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7CA058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267" w:type="dxa"/>
            <w:shd w:val="clear" w:color="auto" w:fill="auto"/>
            <w:noWrap/>
            <w:vAlign w:val="center"/>
          </w:tcPr>
          <w:p w14:paraId="2E6A1B3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A732D14" w14:textId="77777777" w:rsidTr="008C6A0B">
        <w:trPr>
          <w:trHeight w:val="23"/>
        </w:trPr>
        <w:tc>
          <w:tcPr>
            <w:tcW w:w="578" w:type="dxa"/>
            <w:shd w:val="clear" w:color="auto" w:fill="auto"/>
            <w:noWrap/>
            <w:vAlign w:val="center"/>
          </w:tcPr>
          <w:p w14:paraId="761AC4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86" w:type="dxa"/>
            <w:shd w:val="clear" w:color="auto" w:fill="auto"/>
            <w:noWrap/>
            <w:vAlign w:val="center"/>
          </w:tcPr>
          <w:p w14:paraId="7BE105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309" w:type="dxa"/>
            <w:shd w:val="clear" w:color="auto" w:fill="auto"/>
            <w:noWrap/>
            <w:vAlign w:val="center"/>
          </w:tcPr>
          <w:p w14:paraId="028FE4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939" w:type="dxa"/>
            <w:shd w:val="clear" w:color="auto" w:fill="auto"/>
            <w:noWrap/>
            <w:vAlign w:val="center"/>
          </w:tcPr>
          <w:p w14:paraId="6534CD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5C0A9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939" w:type="dxa"/>
            <w:shd w:val="clear" w:color="auto" w:fill="auto"/>
            <w:noWrap/>
            <w:vAlign w:val="center"/>
          </w:tcPr>
          <w:p w14:paraId="3B2F82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28B6D6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267" w:type="dxa"/>
            <w:shd w:val="clear" w:color="auto" w:fill="auto"/>
            <w:noWrap/>
            <w:vAlign w:val="center"/>
          </w:tcPr>
          <w:p w14:paraId="095AC63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5EC766B" w14:textId="77777777" w:rsidTr="008C6A0B">
        <w:trPr>
          <w:trHeight w:val="23"/>
        </w:trPr>
        <w:tc>
          <w:tcPr>
            <w:tcW w:w="578" w:type="dxa"/>
            <w:shd w:val="clear" w:color="auto" w:fill="auto"/>
            <w:noWrap/>
            <w:vAlign w:val="center"/>
          </w:tcPr>
          <w:p w14:paraId="2F9557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86" w:type="dxa"/>
            <w:shd w:val="clear" w:color="auto" w:fill="auto"/>
            <w:noWrap/>
            <w:vAlign w:val="center"/>
          </w:tcPr>
          <w:p w14:paraId="0F3EE79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adm_cond_</w:t>
            </w:r>
            <w:r>
              <w:rPr>
                <w:color w:val="000000" w:themeColor="text1"/>
                <w:sz w:val="18"/>
                <w:szCs w:val="18"/>
              </w:rPr>
              <w:t>type</w:t>
            </w:r>
            <w:proofErr w:type="spellEnd"/>
          </w:p>
        </w:tc>
        <w:tc>
          <w:tcPr>
            <w:tcW w:w="1309" w:type="dxa"/>
            <w:shd w:val="clear" w:color="auto" w:fill="auto"/>
            <w:noWrap/>
            <w:vAlign w:val="center"/>
          </w:tcPr>
          <w:p w14:paraId="7B4852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入院病情类型</w:t>
            </w:r>
          </w:p>
        </w:tc>
        <w:tc>
          <w:tcPr>
            <w:tcW w:w="939" w:type="dxa"/>
            <w:shd w:val="clear" w:color="auto" w:fill="auto"/>
            <w:noWrap/>
            <w:vAlign w:val="center"/>
          </w:tcPr>
          <w:p w14:paraId="209936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0C423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6FA119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125459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267" w:type="dxa"/>
            <w:shd w:val="clear" w:color="auto" w:fill="auto"/>
            <w:noWrap/>
            <w:vAlign w:val="center"/>
          </w:tcPr>
          <w:p w14:paraId="48E8CC2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7B87AB94" w14:textId="77D37DE8" w:rsidR="004D0BA7" w:rsidRDefault="004D0BA7" w:rsidP="00F9588E">
      <w:pPr>
        <w:pStyle w:val="a6"/>
        <w:numPr>
          <w:ilvl w:val="0"/>
          <w:numId w:val="26"/>
        </w:numPr>
      </w:pPr>
      <w:r>
        <w:rPr>
          <w:rFonts w:hint="eastAsia"/>
        </w:rPr>
        <w:t>收费项目信息（节点标识：</w:t>
      </w:r>
      <w:proofErr w:type="spellStart"/>
      <w:r>
        <w:rPr>
          <w:rFonts w:hint="eastAsia"/>
        </w:rPr>
        <w:t>iteminfo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1586"/>
        <w:gridCol w:w="1580"/>
        <w:gridCol w:w="822"/>
        <w:gridCol w:w="843"/>
        <w:gridCol w:w="843"/>
        <w:gridCol w:w="842"/>
        <w:gridCol w:w="1348"/>
      </w:tblGrid>
      <w:tr w:rsidR="004D0BA7" w14:paraId="70063F7A" w14:textId="77777777" w:rsidTr="008C6A0B">
        <w:trPr>
          <w:cantSplit/>
          <w:trHeight w:val="23"/>
        </w:trPr>
        <w:tc>
          <w:tcPr>
            <w:tcW w:w="432" w:type="dxa"/>
            <w:shd w:val="clear" w:color="auto" w:fill="D9D9D9" w:themeFill="background1" w:themeFillShade="D9"/>
            <w:vAlign w:val="center"/>
          </w:tcPr>
          <w:p w14:paraId="1ECE3C43"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b/>
                <w:bCs/>
                <w:sz w:val="18"/>
                <w:szCs w:val="18"/>
              </w:rPr>
              <w:t>序号</w:t>
            </w:r>
          </w:p>
        </w:tc>
        <w:tc>
          <w:tcPr>
            <w:tcW w:w="1586" w:type="dxa"/>
            <w:shd w:val="clear" w:color="auto" w:fill="D9D9D9" w:themeFill="background1" w:themeFillShade="D9"/>
            <w:vAlign w:val="center"/>
          </w:tcPr>
          <w:p w14:paraId="68EA949A"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参数代码</w:t>
            </w:r>
          </w:p>
        </w:tc>
        <w:tc>
          <w:tcPr>
            <w:tcW w:w="1580" w:type="dxa"/>
            <w:shd w:val="clear" w:color="auto" w:fill="D9D9D9" w:themeFill="background1" w:themeFillShade="D9"/>
            <w:vAlign w:val="center"/>
          </w:tcPr>
          <w:p w14:paraId="0A53D5FA"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参数名称</w:t>
            </w:r>
          </w:p>
        </w:tc>
        <w:tc>
          <w:tcPr>
            <w:tcW w:w="822" w:type="dxa"/>
            <w:shd w:val="clear" w:color="auto" w:fill="D9D9D9" w:themeFill="background1" w:themeFillShade="D9"/>
            <w:vAlign w:val="center"/>
          </w:tcPr>
          <w:p w14:paraId="4D449F3A"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参数类型</w:t>
            </w:r>
          </w:p>
        </w:tc>
        <w:tc>
          <w:tcPr>
            <w:tcW w:w="843" w:type="dxa"/>
            <w:shd w:val="clear" w:color="auto" w:fill="D9D9D9" w:themeFill="background1" w:themeFillShade="D9"/>
            <w:vAlign w:val="center"/>
          </w:tcPr>
          <w:p w14:paraId="5C9D51E1"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参数长度</w:t>
            </w:r>
          </w:p>
        </w:tc>
        <w:tc>
          <w:tcPr>
            <w:tcW w:w="843" w:type="dxa"/>
            <w:shd w:val="clear" w:color="auto" w:fill="D9D9D9" w:themeFill="background1" w:themeFillShade="D9"/>
            <w:vAlign w:val="center"/>
          </w:tcPr>
          <w:p w14:paraId="1A5B0E77"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代码标识</w:t>
            </w:r>
          </w:p>
        </w:tc>
        <w:tc>
          <w:tcPr>
            <w:tcW w:w="842" w:type="dxa"/>
            <w:shd w:val="clear" w:color="auto" w:fill="D9D9D9" w:themeFill="background1" w:themeFillShade="D9"/>
            <w:vAlign w:val="center"/>
          </w:tcPr>
          <w:p w14:paraId="3246AA06"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是否必填</w:t>
            </w:r>
          </w:p>
        </w:tc>
        <w:tc>
          <w:tcPr>
            <w:tcW w:w="1348" w:type="dxa"/>
            <w:shd w:val="clear" w:color="auto" w:fill="D9D9D9" w:themeFill="background1" w:themeFillShade="D9"/>
            <w:vAlign w:val="center"/>
          </w:tcPr>
          <w:p w14:paraId="5BF563E5"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备注</w:t>
            </w:r>
          </w:p>
        </w:tc>
      </w:tr>
      <w:tr w:rsidR="004D0BA7" w14:paraId="21264658" w14:textId="77777777" w:rsidTr="008C6A0B">
        <w:trPr>
          <w:cantSplit/>
          <w:trHeight w:val="23"/>
        </w:trPr>
        <w:tc>
          <w:tcPr>
            <w:tcW w:w="432" w:type="dxa"/>
            <w:vAlign w:val="center"/>
          </w:tcPr>
          <w:p w14:paraId="3ABE0BC1" w14:textId="77777777" w:rsidR="004D0BA7" w:rsidRDefault="004D0BA7" w:rsidP="008C6A0B">
            <w:pPr>
              <w:numPr>
                <w:ilvl w:val="0"/>
                <w:numId w:val="7"/>
              </w:numPr>
              <w:tabs>
                <w:tab w:val="left" w:pos="189"/>
              </w:tabs>
              <w:spacing w:line="240" w:lineRule="auto"/>
              <w:ind w:left="0" w:firstLineChars="0" w:firstLine="0"/>
              <w:jc w:val="center"/>
              <w:rPr>
                <w:sz w:val="18"/>
                <w:szCs w:val="18"/>
              </w:rPr>
            </w:pPr>
          </w:p>
        </w:tc>
        <w:tc>
          <w:tcPr>
            <w:tcW w:w="1586" w:type="dxa"/>
            <w:shd w:val="clear" w:color="auto" w:fill="auto"/>
            <w:vAlign w:val="center"/>
          </w:tcPr>
          <w:p w14:paraId="27D5BC4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w:t>
            </w:r>
            <w:r>
              <w:rPr>
                <w:color w:val="000000" w:themeColor="text1"/>
                <w:sz w:val="18"/>
                <w:szCs w:val="18"/>
              </w:rPr>
              <w:t>_chrgitm</w:t>
            </w:r>
            <w:proofErr w:type="spellEnd"/>
          </w:p>
        </w:tc>
        <w:tc>
          <w:tcPr>
            <w:tcW w:w="1580" w:type="dxa"/>
            <w:shd w:val="clear" w:color="auto" w:fill="auto"/>
            <w:vAlign w:val="center"/>
          </w:tcPr>
          <w:p w14:paraId="4DA42550" w14:textId="77777777" w:rsidR="004D0BA7" w:rsidRDefault="004D0BA7" w:rsidP="008C6A0B">
            <w:pPr>
              <w:spacing w:line="240" w:lineRule="auto"/>
              <w:ind w:firstLineChars="0" w:firstLine="0"/>
              <w:jc w:val="center"/>
              <w:rPr>
                <w:sz w:val="18"/>
                <w:szCs w:val="18"/>
              </w:rPr>
            </w:pPr>
            <w:r>
              <w:rPr>
                <w:rFonts w:hint="eastAsia"/>
                <w:sz w:val="18"/>
                <w:szCs w:val="18"/>
              </w:rPr>
              <w:t>医疗收费项目</w:t>
            </w:r>
          </w:p>
        </w:tc>
        <w:tc>
          <w:tcPr>
            <w:tcW w:w="822" w:type="dxa"/>
            <w:shd w:val="clear" w:color="auto" w:fill="auto"/>
            <w:vAlign w:val="center"/>
          </w:tcPr>
          <w:p w14:paraId="2D385923"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843" w:type="dxa"/>
            <w:vAlign w:val="center"/>
          </w:tcPr>
          <w:p w14:paraId="65C05CD8" w14:textId="77777777" w:rsidR="004D0BA7" w:rsidRDefault="004D0BA7" w:rsidP="008C6A0B">
            <w:pPr>
              <w:spacing w:line="240" w:lineRule="auto"/>
              <w:ind w:firstLineChars="0" w:firstLine="0"/>
              <w:jc w:val="center"/>
              <w:rPr>
                <w:sz w:val="18"/>
                <w:szCs w:val="18"/>
              </w:rPr>
            </w:pPr>
            <w:r>
              <w:rPr>
                <w:rFonts w:hint="eastAsia"/>
                <w:sz w:val="18"/>
                <w:szCs w:val="18"/>
              </w:rPr>
              <w:t>6</w:t>
            </w:r>
          </w:p>
        </w:tc>
        <w:tc>
          <w:tcPr>
            <w:tcW w:w="843" w:type="dxa"/>
            <w:shd w:val="clear" w:color="auto" w:fill="auto"/>
            <w:vAlign w:val="center"/>
          </w:tcPr>
          <w:p w14:paraId="1FB6AF1A"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842" w:type="dxa"/>
            <w:shd w:val="clear" w:color="auto" w:fill="auto"/>
            <w:vAlign w:val="center"/>
          </w:tcPr>
          <w:p w14:paraId="3E6829C0"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48" w:type="dxa"/>
            <w:shd w:val="clear" w:color="auto" w:fill="auto"/>
            <w:vAlign w:val="center"/>
          </w:tcPr>
          <w:p w14:paraId="3D167228" w14:textId="77777777" w:rsidR="004D0BA7" w:rsidRDefault="004D0BA7" w:rsidP="008C6A0B">
            <w:pPr>
              <w:spacing w:line="240" w:lineRule="auto"/>
              <w:ind w:firstLineChars="0" w:firstLine="0"/>
              <w:jc w:val="center"/>
              <w:rPr>
                <w:sz w:val="18"/>
                <w:szCs w:val="18"/>
              </w:rPr>
            </w:pPr>
            <w:r>
              <w:rPr>
                <w:rFonts w:hint="eastAsia"/>
                <w:sz w:val="18"/>
                <w:szCs w:val="18"/>
              </w:rPr>
              <w:t>参照医疗收费项目类别</w:t>
            </w:r>
          </w:p>
        </w:tc>
      </w:tr>
      <w:tr w:rsidR="004D0BA7" w14:paraId="4A0B7A42" w14:textId="77777777" w:rsidTr="008C6A0B">
        <w:trPr>
          <w:cantSplit/>
          <w:trHeight w:val="23"/>
        </w:trPr>
        <w:tc>
          <w:tcPr>
            <w:tcW w:w="432" w:type="dxa"/>
            <w:vAlign w:val="center"/>
          </w:tcPr>
          <w:p w14:paraId="54656154" w14:textId="77777777" w:rsidR="004D0BA7" w:rsidRDefault="004D0BA7" w:rsidP="008C6A0B">
            <w:pPr>
              <w:numPr>
                <w:ilvl w:val="0"/>
                <w:numId w:val="7"/>
              </w:numPr>
              <w:tabs>
                <w:tab w:val="left" w:pos="189"/>
              </w:tabs>
              <w:spacing w:line="240" w:lineRule="auto"/>
              <w:ind w:left="0" w:firstLineChars="0" w:firstLine="0"/>
              <w:jc w:val="center"/>
              <w:rPr>
                <w:sz w:val="18"/>
                <w:szCs w:val="18"/>
              </w:rPr>
            </w:pPr>
          </w:p>
        </w:tc>
        <w:tc>
          <w:tcPr>
            <w:tcW w:w="1586" w:type="dxa"/>
            <w:shd w:val="clear" w:color="auto" w:fill="auto"/>
            <w:vAlign w:val="center"/>
          </w:tcPr>
          <w:p w14:paraId="5053B8AB" w14:textId="77777777" w:rsidR="004D0BA7" w:rsidRDefault="004D0BA7" w:rsidP="008C6A0B">
            <w:pPr>
              <w:spacing w:line="240" w:lineRule="auto"/>
              <w:ind w:firstLineChars="0" w:firstLine="0"/>
              <w:jc w:val="center"/>
              <w:rPr>
                <w:sz w:val="18"/>
                <w:szCs w:val="18"/>
              </w:rPr>
            </w:pPr>
            <w:r>
              <w:rPr>
                <w:sz w:val="18"/>
                <w:szCs w:val="18"/>
              </w:rPr>
              <w:t>amt</w:t>
            </w:r>
          </w:p>
        </w:tc>
        <w:tc>
          <w:tcPr>
            <w:tcW w:w="1580" w:type="dxa"/>
            <w:shd w:val="clear" w:color="auto" w:fill="auto"/>
            <w:vAlign w:val="center"/>
          </w:tcPr>
          <w:p w14:paraId="36E05A34" w14:textId="77777777" w:rsidR="004D0BA7" w:rsidRDefault="004D0BA7" w:rsidP="008C6A0B">
            <w:pPr>
              <w:spacing w:line="240" w:lineRule="auto"/>
              <w:ind w:firstLineChars="0" w:firstLine="0"/>
              <w:jc w:val="center"/>
              <w:rPr>
                <w:sz w:val="18"/>
                <w:szCs w:val="18"/>
              </w:rPr>
            </w:pPr>
            <w:r>
              <w:rPr>
                <w:rFonts w:hint="eastAsia"/>
                <w:sz w:val="18"/>
                <w:szCs w:val="18"/>
              </w:rPr>
              <w:t>金额</w:t>
            </w:r>
          </w:p>
        </w:tc>
        <w:tc>
          <w:tcPr>
            <w:tcW w:w="822" w:type="dxa"/>
            <w:shd w:val="clear" w:color="auto" w:fill="auto"/>
            <w:vAlign w:val="center"/>
          </w:tcPr>
          <w:p w14:paraId="57F14DD0" w14:textId="77777777" w:rsidR="004D0BA7" w:rsidRDefault="004D0BA7" w:rsidP="008C6A0B">
            <w:pPr>
              <w:spacing w:line="240" w:lineRule="auto"/>
              <w:ind w:firstLineChars="0" w:firstLine="0"/>
              <w:jc w:val="center"/>
              <w:rPr>
                <w:sz w:val="18"/>
                <w:szCs w:val="18"/>
              </w:rPr>
            </w:pPr>
            <w:r>
              <w:rPr>
                <w:rFonts w:hint="eastAsia"/>
                <w:sz w:val="18"/>
                <w:szCs w:val="18"/>
              </w:rPr>
              <w:t>数值型</w:t>
            </w:r>
          </w:p>
        </w:tc>
        <w:tc>
          <w:tcPr>
            <w:tcW w:w="843" w:type="dxa"/>
            <w:vAlign w:val="center"/>
          </w:tcPr>
          <w:p w14:paraId="5F4304FE" w14:textId="77777777" w:rsidR="004D0BA7" w:rsidRDefault="004D0BA7" w:rsidP="008C6A0B">
            <w:pPr>
              <w:spacing w:line="240" w:lineRule="auto"/>
              <w:ind w:firstLineChars="0" w:firstLine="0"/>
              <w:jc w:val="center"/>
              <w:rPr>
                <w:sz w:val="18"/>
                <w:szCs w:val="18"/>
              </w:rPr>
            </w:pPr>
            <w:r>
              <w:rPr>
                <w:sz w:val="18"/>
                <w:szCs w:val="18"/>
              </w:rPr>
              <w:t>16</w:t>
            </w:r>
            <w:r>
              <w:rPr>
                <w:rFonts w:hint="eastAsia"/>
                <w:sz w:val="18"/>
                <w:szCs w:val="18"/>
              </w:rPr>
              <w:t>,</w:t>
            </w:r>
            <w:r>
              <w:rPr>
                <w:sz w:val="18"/>
                <w:szCs w:val="18"/>
              </w:rPr>
              <w:t>2</w:t>
            </w:r>
          </w:p>
        </w:tc>
        <w:tc>
          <w:tcPr>
            <w:tcW w:w="843" w:type="dxa"/>
            <w:shd w:val="clear" w:color="auto" w:fill="auto"/>
            <w:vAlign w:val="center"/>
          </w:tcPr>
          <w:p w14:paraId="29237BB6" w14:textId="77777777" w:rsidR="004D0BA7" w:rsidRDefault="004D0BA7" w:rsidP="008C6A0B">
            <w:pPr>
              <w:spacing w:line="240" w:lineRule="auto"/>
              <w:ind w:firstLineChars="0" w:firstLine="0"/>
              <w:jc w:val="center"/>
              <w:rPr>
                <w:sz w:val="18"/>
                <w:szCs w:val="18"/>
              </w:rPr>
            </w:pPr>
          </w:p>
        </w:tc>
        <w:tc>
          <w:tcPr>
            <w:tcW w:w="842" w:type="dxa"/>
            <w:shd w:val="clear" w:color="auto" w:fill="auto"/>
            <w:vAlign w:val="center"/>
          </w:tcPr>
          <w:p w14:paraId="514DBD1F"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48" w:type="dxa"/>
            <w:shd w:val="clear" w:color="auto" w:fill="auto"/>
            <w:vAlign w:val="center"/>
          </w:tcPr>
          <w:p w14:paraId="2E5D3D75" w14:textId="77777777" w:rsidR="004D0BA7" w:rsidRDefault="004D0BA7" w:rsidP="008C6A0B">
            <w:pPr>
              <w:spacing w:line="240" w:lineRule="auto"/>
              <w:ind w:firstLineChars="0" w:firstLine="0"/>
              <w:jc w:val="center"/>
              <w:rPr>
                <w:sz w:val="18"/>
                <w:szCs w:val="18"/>
              </w:rPr>
            </w:pPr>
          </w:p>
        </w:tc>
      </w:tr>
      <w:tr w:rsidR="004D0BA7" w14:paraId="45C9EC24" w14:textId="77777777" w:rsidTr="008C6A0B">
        <w:trPr>
          <w:cantSplit/>
          <w:trHeight w:val="23"/>
        </w:trPr>
        <w:tc>
          <w:tcPr>
            <w:tcW w:w="432" w:type="dxa"/>
            <w:vAlign w:val="center"/>
          </w:tcPr>
          <w:p w14:paraId="355E1E21" w14:textId="77777777" w:rsidR="004D0BA7" w:rsidRDefault="004D0BA7" w:rsidP="008C6A0B">
            <w:pPr>
              <w:numPr>
                <w:ilvl w:val="0"/>
                <w:numId w:val="7"/>
              </w:numPr>
              <w:tabs>
                <w:tab w:val="left" w:pos="189"/>
              </w:tabs>
              <w:spacing w:line="240" w:lineRule="auto"/>
              <w:ind w:left="0" w:firstLineChars="0" w:firstLine="0"/>
              <w:jc w:val="center"/>
              <w:rPr>
                <w:sz w:val="18"/>
                <w:szCs w:val="18"/>
              </w:rPr>
            </w:pPr>
          </w:p>
        </w:tc>
        <w:tc>
          <w:tcPr>
            <w:tcW w:w="1586" w:type="dxa"/>
            <w:shd w:val="clear" w:color="auto" w:fill="auto"/>
            <w:vAlign w:val="center"/>
          </w:tcPr>
          <w:p w14:paraId="76B69DE5" w14:textId="77777777" w:rsidR="004D0BA7" w:rsidRDefault="004D0BA7" w:rsidP="008C6A0B">
            <w:pPr>
              <w:spacing w:line="240" w:lineRule="auto"/>
              <w:ind w:firstLineChars="0" w:firstLine="0"/>
              <w:jc w:val="center"/>
              <w:rPr>
                <w:sz w:val="18"/>
                <w:szCs w:val="18"/>
              </w:rPr>
            </w:pPr>
            <w:proofErr w:type="spellStart"/>
            <w:r>
              <w:rPr>
                <w:sz w:val="18"/>
                <w:szCs w:val="18"/>
              </w:rPr>
              <w:t>claa_sumfee</w:t>
            </w:r>
            <w:proofErr w:type="spellEnd"/>
          </w:p>
        </w:tc>
        <w:tc>
          <w:tcPr>
            <w:tcW w:w="1580" w:type="dxa"/>
            <w:shd w:val="clear" w:color="auto" w:fill="auto"/>
            <w:vAlign w:val="center"/>
          </w:tcPr>
          <w:p w14:paraId="56D44616" w14:textId="77777777" w:rsidR="004D0BA7" w:rsidRDefault="004D0BA7" w:rsidP="008C6A0B">
            <w:pPr>
              <w:spacing w:line="240" w:lineRule="auto"/>
              <w:ind w:firstLineChars="0" w:firstLine="0"/>
              <w:jc w:val="center"/>
              <w:rPr>
                <w:sz w:val="18"/>
                <w:szCs w:val="18"/>
              </w:rPr>
            </w:pPr>
            <w:r>
              <w:rPr>
                <w:rFonts w:hint="eastAsia"/>
                <w:sz w:val="18"/>
                <w:szCs w:val="18"/>
              </w:rPr>
              <w:t>甲类费用合计</w:t>
            </w:r>
          </w:p>
        </w:tc>
        <w:tc>
          <w:tcPr>
            <w:tcW w:w="822" w:type="dxa"/>
            <w:shd w:val="clear" w:color="auto" w:fill="auto"/>
            <w:vAlign w:val="center"/>
          </w:tcPr>
          <w:p w14:paraId="2891A96A" w14:textId="77777777" w:rsidR="004D0BA7" w:rsidRDefault="004D0BA7" w:rsidP="008C6A0B">
            <w:pPr>
              <w:spacing w:line="240" w:lineRule="auto"/>
              <w:ind w:firstLineChars="0" w:firstLine="0"/>
              <w:jc w:val="center"/>
              <w:rPr>
                <w:sz w:val="18"/>
                <w:szCs w:val="18"/>
              </w:rPr>
            </w:pPr>
            <w:r>
              <w:rPr>
                <w:rFonts w:hint="eastAsia"/>
                <w:sz w:val="18"/>
                <w:szCs w:val="18"/>
              </w:rPr>
              <w:t>数值型</w:t>
            </w:r>
          </w:p>
        </w:tc>
        <w:tc>
          <w:tcPr>
            <w:tcW w:w="843" w:type="dxa"/>
            <w:vAlign w:val="center"/>
          </w:tcPr>
          <w:p w14:paraId="771CFECD" w14:textId="77777777" w:rsidR="004D0BA7" w:rsidRDefault="004D0BA7" w:rsidP="008C6A0B">
            <w:pPr>
              <w:spacing w:line="240" w:lineRule="auto"/>
              <w:ind w:firstLineChars="0" w:firstLine="0"/>
              <w:jc w:val="center"/>
              <w:rPr>
                <w:sz w:val="18"/>
                <w:szCs w:val="18"/>
              </w:rPr>
            </w:pPr>
            <w:r>
              <w:rPr>
                <w:sz w:val="18"/>
                <w:szCs w:val="18"/>
              </w:rPr>
              <w:t>16</w:t>
            </w:r>
            <w:r>
              <w:rPr>
                <w:rFonts w:hint="eastAsia"/>
                <w:sz w:val="18"/>
                <w:szCs w:val="18"/>
              </w:rPr>
              <w:t>,</w:t>
            </w:r>
            <w:r>
              <w:rPr>
                <w:sz w:val="18"/>
                <w:szCs w:val="18"/>
              </w:rPr>
              <w:t>2</w:t>
            </w:r>
          </w:p>
        </w:tc>
        <w:tc>
          <w:tcPr>
            <w:tcW w:w="843" w:type="dxa"/>
            <w:shd w:val="clear" w:color="auto" w:fill="auto"/>
            <w:vAlign w:val="center"/>
          </w:tcPr>
          <w:p w14:paraId="2E6800A0" w14:textId="77777777" w:rsidR="004D0BA7" w:rsidRDefault="004D0BA7" w:rsidP="008C6A0B">
            <w:pPr>
              <w:spacing w:line="240" w:lineRule="auto"/>
              <w:ind w:firstLineChars="0" w:firstLine="0"/>
              <w:jc w:val="center"/>
              <w:rPr>
                <w:sz w:val="18"/>
                <w:szCs w:val="18"/>
              </w:rPr>
            </w:pPr>
          </w:p>
        </w:tc>
        <w:tc>
          <w:tcPr>
            <w:tcW w:w="842" w:type="dxa"/>
            <w:shd w:val="clear" w:color="auto" w:fill="auto"/>
            <w:vAlign w:val="center"/>
          </w:tcPr>
          <w:p w14:paraId="66ECC13B"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48" w:type="dxa"/>
            <w:shd w:val="clear" w:color="auto" w:fill="auto"/>
            <w:vAlign w:val="center"/>
          </w:tcPr>
          <w:p w14:paraId="23BDDCBC" w14:textId="77777777" w:rsidR="004D0BA7" w:rsidRDefault="004D0BA7" w:rsidP="008C6A0B">
            <w:pPr>
              <w:spacing w:line="240" w:lineRule="auto"/>
              <w:ind w:firstLineChars="0" w:firstLine="0"/>
              <w:jc w:val="center"/>
              <w:rPr>
                <w:sz w:val="18"/>
                <w:szCs w:val="18"/>
              </w:rPr>
            </w:pPr>
          </w:p>
        </w:tc>
      </w:tr>
      <w:tr w:rsidR="004D0BA7" w14:paraId="3CA431E3" w14:textId="77777777" w:rsidTr="008C6A0B">
        <w:trPr>
          <w:cantSplit/>
          <w:trHeight w:val="23"/>
        </w:trPr>
        <w:tc>
          <w:tcPr>
            <w:tcW w:w="432" w:type="dxa"/>
            <w:vAlign w:val="center"/>
          </w:tcPr>
          <w:p w14:paraId="6E7504BB" w14:textId="77777777" w:rsidR="004D0BA7" w:rsidRDefault="004D0BA7" w:rsidP="008C6A0B">
            <w:pPr>
              <w:numPr>
                <w:ilvl w:val="0"/>
                <w:numId w:val="7"/>
              </w:numPr>
              <w:tabs>
                <w:tab w:val="left" w:pos="189"/>
              </w:tabs>
              <w:spacing w:line="240" w:lineRule="auto"/>
              <w:ind w:left="0" w:firstLineChars="0" w:firstLine="0"/>
              <w:jc w:val="center"/>
              <w:rPr>
                <w:sz w:val="18"/>
                <w:szCs w:val="18"/>
              </w:rPr>
            </w:pPr>
          </w:p>
        </w:tc>
        <w:tc>
          <w:tcPr>
            <w:tcW w:w="1586" w:type="dxa"/>
            <w:shd w:val="clear" w:color="auto" w:fill="auto"/>
            <w:vAlign w:val="center"/>
          </w:tcPr>
          <w:p w14:paraId="1A436A1B" w14:textId="77777777" w:rsidR="004D0BA7" w:rsidRDefault="004D0BA7" w:rsidP="008C6A0B">
            <w:pPr>
              <w:spacing w:line="240" w:lineRule="auto"/>
              <w:ind w:firstLineChars="0" w:firstLine="0"/>
              <w:jc w:val="center"/>
              <w:rPr>
                <w:sz w:val="18"/>
                <w:szCs w:val="18"/>
              </w:rPr>
            </w:pPr>
            <w:proofErr w:type="spellStart"/>
            <w:r>
              <w:rPr>
                <w:sz w:val="18"/>
                <w:szCs w:val="18"/>
              </w:rPr>
              <w:t>clab_amt</w:t>
            </w:r>
            <w:proofErr w:type="spellEnd"/>
          </w:p>
        </w:tc>
        <w:tc>
          <w:tcPr>
            <w:tcW w:w="1580" w:type="dxa"/>
            <w:shd w:val="clear" w:color="auto" w:fill="auto"/>
            <w:vAlign w:val="center"/>
          </w:tcPr>
          <w:p w14:paraId="274A3E24" w14:textId="77777777" w:rsidR="004D0BA7" w:rsidRDefault="004D0BA7" w:rsidP="008C6A0B">
            <w:pPr>
              <w:spacing w:line="240" w:lineRule="auto"/>
              <w:ind w:firstLineChars="0" w:firstLine="0"/>
              <w:jc w:val="center"/>
              <w:rPr>
                <w:sz w:val="18"/>
                <w:szCs w:val="18"/>
              </w:rPr>
            </w:pPr>
            <w:r>
              <w:rPr>
                <w:rFonts w:hint="eastAsia"/>
                <w:sz w:val="18"/>
                <w:szCs w:val="18"/>
              </w:rPr>
              <w:t>乙类金额</w:t>
            </w:r>
          </w:p>
        </w:tc>
        <w:tc>
          <w:tcPr>
            <w:tcW w:w="822" w:type="dxa"/>
            <w:shd w:val="clear" w:color="auto" w:fill="auto"/>
            <w:vAlign w:val="center"/>
          </w:tcPr>
          <w:p w14:paraId="663EA49F" w14:textId="77777777" w:rsidR="004D0BA7" w:rsidRDefault="004D0BA7" w:rsidP="008C6A0B">
            <w:pPr>
              <w:spacing w:line="240" w:lineRule="auto"/>
              <w:ind w:firstLineChars="0" w:firstLine="0"/>
              <w:jc w:val="center"/>
              <w:rPr>
                <w:sz w:val="18"/>
                <w:szCs w:val="18"/>
              </w:rPr>
            </w:pPr>
            <w:r>
              <w:rPr>
                <w:rFonts w:hint="eastAsia"/>
                <w:sz w:val="18"/>
                <w:szCs w:val="18"/>
              </w:rPr>
              <w:t>数值型</w:t>
            </w:r>
          </w:p>
        </w:tc>
        <w:tc>
          <w:tcPr>
            <w:tcW w:w="843" w:type="dxa"/>
            <w:vAlign w:val="center"/>
          </w:tcPr>
          <w:p w14:paraId="0C3E54C9" w14:textId="77777777" w:rsidR="004D0BA7" w:rsidRDefault="004D0BA7" w:rsidP="008C6A0B">
            <w:pPr>
              <w:spacing w:line="240" w:lineRule="auto"/>
              <w:ind w:firstLineChars="0" w:firstLine="0"/>
              <w:jc w:val="center"/>
              <w:rPr>
                <w:sz w:val="18"/>
                <w:szCs w:val="18"/>
              </w:rPr>
            </w:pPr>
            <w:r>
              <w:rPr>
                <w:sz w:val="18"/>
                <w:szCs w:val="18"/>
              </w:rPr>
              <w:t>16</w:t>
            </w:r>
            <w:r>
              <w:rPr>
                <w:rFonts w:hint="eastAsia"/>
                <w:sz w:val="18"/>
                <w:szCs w:val="18"/>
              </w:rPr>
              <w:t>,</w:t>
            </w:r>
            <w:r>
              <w:rPr>
                <w:sz w:val="18"/>
                <w:szCs w:val="18"/>
              </w:rPr>
              <w:t>2</w:t>
            </w:r>
          </w:p>
        </w:tc>
        <w:tc>
          <w:tcPr>
            <w:tcW w:w="843" w:type="dxa"/>
            <w:shd w:val="clear" w:color="auto" w:fill="auto"/>
            <w:vAlign w:val="center"/>
          </w:tcPr>
          <w:p w14:paraId="4E476182" w14:textId="77777777" w:rsidR="004D0BA7" w:rsidRDefault="004D0BA7" w:rsidP="008C6A0B">
            <w:pPr>
              <w:spacing w:line="240" w:lineRule="auto"/>
              <w:ind w:firstLineChars="0" w:firstLine="0"/>
              <w:jc w:val="center"/>
              <w:rPr>
                <w:sz w:val="18"/>
                <w:szCs w:val="18"/>
              </w:rPr>
            </w:pPr>
          </w:p>
        </w:tc>
        <w:tc>
          <w:tcPr>
            <w:tcW w:w="842" w:type="dxa"/>
            <w:shd w:val="clear" w:color="auto" w:fill="auto"/>
            <w:vAlign w:val="center"/>
          </w:tcPr>
          <w:p w14:paraId="2374A4CD"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48" w:type="dxa"/>
            <w:shd w:val="clear" w:color="auto" w:fill="auto"/>
            <w:vAlign w:val="center"/>
          </w:tcPr>
          <w:p w14:paraId="4CE30784" w14:textId="77777777" w:rsidR="004D0BA7" w:rsidRDefault="004D0BA7" w:rsidP="008C6A0B">
            <w:pPr>
              <w:spacing w:line="240" w:lineRule="auto"/>
              <w:ind w:firstLineChars="0" w:firstLine="0"/>
              <w:jc w:val="center"/>
              <w:rPr>
                <w:sz w:val="18"/>
                <w:szCs w:val="18"/>
              </w:rPr>
            </w:pPr>
          </w:p>
        </w:tc>
      </w:tr>
      <w:tr w:rsidR="004D0BA7" w14:paraId="592A989B" w14:textId="77777777" w:rsidTr="008C6A0B">
        <w:trPr>
          <w:cantSplit/>
          <w:trHeight w:val="23"/>
        </w:trPr>
        <w:tc>
          <w:tcPr>
            <w:tcW w:w="432" w:type="dxa"/>
            <w:vAlign w:val="center"/>
          </w:tcPr>
          <w:p w14:paraId="021AB0A1" w14:textId="77777777" w:rsidR="004D0BA7" w:rsidRDefault="004D0BA7" w:rsidP="008C6A0B">
            <w:pPr>
              <w:numPr>
                <w:ilvl w:val="0"/>
                <w:numId w:val="7"/>
              </w:numPr>
              <w:tabs>
                <w:tab w:val="left" w:pos="189"/>
              </w:tabs>
              <w:spacing w:line="240" w:lineRule="auto"/>
              <w:ind w:left="0" w:firstLineChars="0" w:firstLine="0"/>
              <w:jc w:val="center"/>
              <w:rPr>
                <w:sz w:val="18"/>
                <w:szCs w:val="18"/>
              </w:rPr>
            </w:pPr>
          </w:p>
        </w:tc>
        <w:tc>
          <w:tcPr>
            <w:tcW w:w="1586" w:type="dxa"/>
            <w:shd w:val="clear" w:color="auto" w:fill="auto"/>
            <w:vAlign w:val="center"/>
          </w:tcPr>
          <w:p w14:paraId="54F6B7D3" w14:textId="77777777" w:rsidR="004D0BA7" w:rsidRDefault="004D0BA7" w:rsidP="008C6A0B">
            <w:pPr>
              <w:spacing w:line="240" w:lineRule="auto"/>
              <w:ind w:firstLineChars="0" w:firstLine="0"/>
              <w:jc w:val="center"/>
              <w:rPr>
                <w:sz w:val="18"/>
                <w:szCs w:val="18"/>
              </w:rPr>
            </w:pPr>
            <w:proofErr w:type="spellStart"/>
            <w:r>
              <w:rPr>
                <w:sz w:val="18"/>
                <w:szCs w:val="18"/>
              </w:rPr>
              <w:t>fulamt_ownpay_amt</w:t>
            </w:r>
            <w:proofErr w:type="spellEnd"/>
          </w:p>
        </w:tc>
        <w:tc>
          <w:tcPr>
            <w:tcW w:w="1580" w:type="dxa"/>
            <w:shd w:val="clear" w:color="auto" w:fill="auto"/>
            <w:vAlign w:val="center"/>
          </w:tcPr>
          <w:p w14:paraId="17F7015C" w14:textId="77777777" w:rsidR="004D0BA7" w:rsidRDefault="004D0BA7" w:rsidP="008C6A0B">
            <w:pPr>
              <w:spacing w:line="240" w:lineRule="auto"/>
              <w:ind w:firstLineChars="0" w:firstLine="0"/>
              <w:jc w:val="center"/>
              <w:rPr>
                <w:sz w:val="18"/>
                <w:szCs w:val="18"/>
              </w:rPr>
            </w:pPr>
            <w:r>
              <w:rPr>
                <w:rFonts w:hint="eastAsia"/>
                <w:sz w:val="18"/>
                <w:szCs w:val="18"/>
              </w:rPr>
              <w:t>全自费金额</w:t>
            </w:r>
          </w:p>
        </w:tc>
        <w:tc>
          <w:tcPr>
            <w:tcW w:w="822" w:type="dxa"/>
            <w:shd w:val="clear" w:color="auto" w:fill="auto"/>
            <w:vAlign w:val="center"/>
          </w:tcPr>
          <w:p w14:paraId="79FBD985" w14:textId="77777777" w:rsidR="004D0BA7" w:rsidRDefault="004D0BA7" w:rsidP="008C6A0B">
            <w:pPr>
              <w:spacing w:line="240" w:lineRule="auto"/>
              <w:ind w:firstLineChars="0" w:firstLine="0"/>
              <w:jc w:val="center"/>
              <w:rPr>
                <w:sz w:val="18"/>
                <w:szCs w:val="18"/>
              </w:rPr>
            </w:pPr>
            <w:r>
              <w:rPr>
                <w:rFonts w:hint="eastAsia"/>
                <w:sz w:val="18"/>
                <w:szCs w:val="18"/>
              </w:rPr>
              <w:t>数值型</w:t>
            </w:r>
          </w:p>
        </w:tc>
        <w:tc>
          <w:tcPr>
            <w:tcW w:w="843" w:type="dxa"/>
            <w:vAlign w:val="center"/>
          </w:tcPr>
          <w:p w14:paraId="4DD4BEDF" w14:textId="77777777" w:rsidR="004D0BA7" w:rsidRDefault="004D0BA7" w:rsidP="008C6A0B">
            <w:pPr>
              <w:spacing w:line="240" w:lineRule="auto"/>
              <w:ind w:firstLineChars="0" w:firstLine="0"/>
              <w:jc w:val="center"/>
              <w:rPr>
                <w:sz w:val="18"/>
                <w:szCs w:val="18"/>
              </w:rPr>
            </w:pPr>
            <w:r>
              <w:rPr>
                <w:sz w:val="18"/>
                <w:szCs w:val="18"/>
              </w:rPr>
              <w:t>16</w:t>
            </w:r>
            <w:r>
              <w:rPr>
                <w:rFonts w:hint="eastAsia"/>
                <w:sz w:val="18"/>
                <w:szCs w:val="18"/>
              </w:rPr>
              <w:t>,</w:t>
            </w:r>
            <w:r>
              <w:rPr>
                <w:sz w:val="18"/>
                <w:szCs w:val="18"/>
              </w:rPr>
              <w:t>2</w:t>
            </w:r>
          </w:p>
        </w:tc>
        <w:tc>
          <w:tcPr>
            <w:tcW w:w="843" w:type="dxa"/>
            <w:shd w:val="clear" w:color="auto" w:fill="auto"/>
            <w:vAlign w:val="center"/>
          </w:tcPr>
          <w:p w14:paraId="75AB5F14" w14:textId="77777777" w:rsidR="004D0BA7" w:rsidRDefault="004D0BA7" w:rsidP="008C6A0B">
            <w:pPr>
              <w:spacing w:line="240" w:lineRule="auto"/>
              <w:ind w:firstLineChars="0" w:firstLine="0"/>
              <w:jc w:val="center"/>
              <w:rPr>
                <w:sz w:val="18"/>
                <w:szCs w:val="18"/>
              </w:rPr>
            </w:pPr>
          </w:p>
        </w:tc>
        <w:tc>
          <w:tcPr>
            <w:tcW w:w="842" w:type="dxa"/>
            <w:shd w:val="clear" w:color="auto" w:fill="auto"/>
            <w:vAlign w:val="center"/>
          </w:tcPr>
          <w:p w14:paraId="4A6B7BF3"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48" w:type="dxa"/>
            <w:shd w:val="clear" w:color="auto" w:fill="auto"/>
            <w:vAlign w:val="center"/>
          </w:tcPr>
          <w:p w14:paraId="187EF285" w14:textId="77777777" w:rsidR="004D0BA7" w:rsidRDefault="004D0BA7" w:rsidP="008C6A0B">
            <w:pPr>
              <w:spacing w:line="240" w:lineRule="auto"/>
              <w:ind w:firstLineChars="0" w:firstLine="0"/>
              <w:jc w:val="center"/>
              <w:rPr>
                <w:sz w:val="18"/>
                <w:szCs w:val="18"/>
              </w:rPr>
            </w:pPr>
          </w:p>
        </w:tc>
      </w:tr>
      <w:tr w:rsidR="004D0BA7" w14:paraId="7BAFB417" w14:textId="77777777" w:rsidTr="008C6A0B">
        <w:trPr>
          <w:cantSplit/>
          <w:trHeight w:val="23"/>
        </w:trPr>
        <w:tc>
          <w:tcPr>
            <w:tcW w:w="432" w:type="dxa"/>
            <w:vAlign w:val="center"/>
          </w:tcPr>
          <w:p w14:paraId="522D464D" w14:textId="77777777" w:rsidR="004D0BA7" w:rsidRDefault="004D0BA7" w:rsidP="008C6A0B">
            <w:pPr>
              <w:numPr>
                <w:ilvl w:val="0"/>
                <w:numId w:val="7"/>
              </w:numPr>
              <w:tabs>
                <w:tab w:val="left" w:pos="189"/>
              </w:tabs>
              <w:spacing w:line="240" w:lineRule="auto"/>
              <w:ind w:left="0" w:firstLineChars="0" w:firstLine="0"/>
              <w:jc w:val="center"/>
              <w:rPr>
                <w:sz w:val="18"/>
                <w:szCs w:val="18"/>
              </w:rPr>
            </w:pPr>
          </w:p>
        </w:tc>
        <w:tc>
          <w:tcPr>
            <w:tcW w:w="1586" w:type="dxa"/>
            <w:shd w:val="clear" w:color="auto" w:fill="auto"/>
            <w:vAlign w:val="center"/>
          </w:tcPr>
          <w:p w14:paraId="2DEEE991" w14:textId="77777777" w:rsidR="004D0BA7" w:rsidRDefault="004D0BA7" w:rsidP="008C6A0B">
            <w:pPr>
              <w:spacing w:line="240" w:lineRule="auto"/>
              <w:ind w:firstLineChars="0" w:firstLine="0"/>
              <w:jc w:val="center"/>
              <w:rPr>
                <w:sz w:val="18"/>
                <w:szCs w:val="18"/>
              </w:rPr>
            </w:pPr>
            <w:proofErr w:type="spellStart"/>
            <w:r>
              <w:rPr>
                <w:sz w:val="18"/>
                <w:szCs w:val="18"/>
              </w:rPr>
              <w:t>oth_amt</w:t>
            </w:r>
            <w:proofErr w:type="spellEnd"/>
          </w:p>
        </w:tc>
        <w:tc>
          <w:tcPr>
            <w:tcW w:w="1580" w:type="dxa"/>
            <w:shd w:val="clear" w:color="auto" w:fill="auto"/>
            <w:vAlign w:val="center"/>
          </w:tcPr>
          <w:p w14:paraId="4183213D" w14:textId="77777777" w:rsidR="004D0BA7" w:rsidRDefault="004D0BA7" w:rsidP="008C6A0B">
            <w:pPr>
              <w:spacing w:line="240" w:lineRule="auto"/>
              <w:ind w:firstLineChars="0" w:firstLine="0"/>
              <w:jc w:val="center"/>
              <w:rPr>
                <w:sz w:val="18"/>
                <w:szCs w:val="18"/>
              </w:rPr>
            </w:pPr>
            <w:r>
              <w:rPr>
                <w:rFonts w:hint="eastAsia"/>
                <w:sz w:val="18"/>
                <w:szCs w:val="18"/>
              </w:rPr>
              <w:t>其他金额</w:t>
            </w:r>
          </w:p>
        </w:tc>
        <w:tc>
          <w:tcPr>
            <w:tcW w:w="822" w:type="dxa"/>
            <w:shd w:val="clear" w:color="auto" w:fill="auto"/>
            <w:vAlign w:val="center"/>
          </w:tcPr>
          <w:p w14:paraId="5E9EF886" w14:textId="77777777" w:rsidR="004D0BA7" w:rsidRDefault="004D0BA7" w:rsidP="008C6A0B">
            <w:pPr>
              <w:spacing w:line="240" w:lineRule="auto"/>
              <w:ind w:firstLineChars="0" w:firstLine="0"/>
              <w:jc w:val="center"/>
              <w:rPr>
                <w:sz w:val="18"/>
                <w:szCs w:val="18"/>
              </w:rPr>
            </w:pPr>
            <w:r>
              <w:rPr>
                <w:rFonts w:hint="eastAsia"/>
                <w:sz w:val="18"/>
                <w:szCs w:val="18"/>
              </w:rPr>
              <w:t>数值型</w:t>
            </w:r>
          </w:p>
        </w:tc>
        <w:tc>
          <w:tcPr>
            <w:tcW w:w="843" w:type="dxa"/>
            <w:vAlign w:val="center"/>
          </w:tcPr>
          <w:p w14:paraId="13B124F1" w14:textId="77777777" w:rsidR="004D0BA7" w:rsidRDefault="004D0BA7" w:rsidP="008C6A0B">
            <w:pPr>
              <w:spacing w:line="240" w:lineRule="auto"/>
              <w:ind w:firstLineChars="0" w:firstLine="0"/>
              <w:jc w:val="center"/>
              <w:rPr>
                <w:sz w:val="18"/>
                <w:szCs w:val="18"/>
              </w:rPr>
            </w:pPr>
            <w:r>
              <w:rPr>
                <w:sz w:val="18"/>
                <w:szCs w:val="18"/>
              </w:rPr>
              <w:t>16</w:t>
            </w:r>
            <w:r>
              <w:rPr>
                <w:rFonts w:hint="eastAsia"/>
                <w:sz w:val="18"/>
                <w:szCs w:val="18"/>
              </w:rPr>
              <w:t>,</w:t>
            </w:r>
            <w:r>
              <w:rPr>
                <w:sz w:val="18"/>
                <w:szCs w:val="18"/>
              </w:rPr>
              <w:t>2</w:t>
            </w:r>
          </w:p>
        </w:tc>
        <w:tc>
          <w:tcPr>
            <w:tcW w:w="843" w:type="dxa"/>
            <w:shd w:val="clear" w:color="auto" w:fill="auto"/>
            <w:vAlign w:val="center"/>
          </w:tcPr>
          <w:p w14:paraId="0DE2F97C" w14:textId="77777777" w:rsidR="004D0BA7" w:rsidRDefault="004D0BA7" w:rsidP="008C6A0B">
            <w:pPr>
              <w:spacing w:line="240" w:lineRule="auto"/>
              <w:ind w:firstLineChars="0" w:firstLine="0"/>
              <w:jc w:val="center"/>
              <w:rPr>
                <w:sz w:val="18"/>
                <w:szCs w:val="18"/>
              </w:rPr>
            </w:pPr>
          </w:p>
        </w:tc>
        <w:tc>
          <w:tcPr>
            <w:tcW w:w="842" w:type="dxa"/>
            <w:shd w:val="clear" w:color="auto" w:fill="auto"/>
            <w:vAlign w:val="center"/>
          </w:tcPr>
          <w:p w14:paraId="5789CBE8"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348" w:type="dxa"/>
            <w:shd w:val="clear" w:color="auto" w:fill="auto"/>
            <w:vAlign w:val="center"/>
          </w:tcPr>
          <w:p w14:paraId="5C607685" w14:textId="77777777" w:rsidR="004D0BA7" w:rsidRDefault="004D0BA7" w:rsidP="008C6A0B">
            <w:pPr>
              <w:spacing w:line="240" w:lineRule="auto"/>
              <w:ind w:firstLineChars="0" w:firstLine="0"/>
              <w:jc w:val="center"/>
              <w:rPr>
                <w:sz w:val="18"/>
                <w:szCs w:val="18"/>
              </w:rPr>
            </w:pPr>
          </w:p>
        </w:tc>
      </w:tr>
    </w:tbl>
    <w:p w14:paraId="1E9CC627" w14:textId="117B4A7F" w:rsidR="004D0BA7" w:rsidRDefault="004D0BA7" w:rsidP="00F9588E">
      <w:pPr>
        <w:pStyle w:val="a6"/>
        <w:numPr>
          <w:ilvl w:val="0"/>
          <w:numId w:val="26"/>
        </w:numPr>
      </w:pPr>
      <w:r>
        <w:rPr>
          <w:rFonts w:hint="eastAsia"/>
        </w:rPr>
        <w:t>手术操作信息（节点标识：</w:t>
      </w:r>
      <w:proofErr w:type="spellStart"/>
      <w:r>
        <w:rPr>
          <w:rFonts w:hint="eastAsia"/>
        </w:rPr>
        <w:t>oprninfo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534"/>
        <w:gridCol w:w="1424"/>
        <w:gridCol w:w="998"/>
        <w:gridCol w:w="851"/>
        <w:gridCol w:w="850"/>
        <w:gridCol w:w="905"/>
        <w:gridCol w:w="1159"/>
      </w:tblGrid>
      <w:tr w:rsidR="004D0BA7" w14:paraId="039E94B3" w14:textId="77777777" w:rsidTr="008C6A0B">
        <w:trPr>
          <w:trHeight w:val="23"/>
          <w:tblHeader/>
        </w:trPr>
        <w:tc>
          <w:tcPr>
            <w:tcW w:w="575" w:type="dxa"/>
            <w:shd w:val="clear" w:color="auto" w:fill="D9D9D9" w:themeFill="background1" w:themeFillShade="D9"/>
            <w:noWrap/>
            <w:vAlign w:val="center"/>
          </w:tcPr>
          <w:p w14:paraId="7F6A79F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34" w:type="dxa"/>
            <w:shd w:val="clear" w:color="auto" w:fill="D9D9D9" w:themeFill="background1" w:themeFillShade="D9"/>
            <w:noWrap/>
            <w:vAlign w:val="center"/>
          </w:tcPr>
          <w:p w14:paraId="32D500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24" w:type="dxa"/>
            <w:shd w:val="clear" w:color="auto" w:fill="D9D9D9" w:themeFill="background1" w:themeFillShade="D9"/>
            <w:noWrap/>
            <w:vAlign w:val="center"/>
          </w:tcPr>
          <w:p w14:paraId="3071882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98" w:type="dxa"/>
            <w:shd w:val="clear" w:color="auto" w:fill="D9D9D9" w:themeFill="background1" w:themeFillShade="D9"/>
            <w:noWrap/>
            <w:vAlign w:val="center"/>
          </w:tcPr>
          <w:p w14:paraId="0E8084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1" w:type="dxa"/>
            <w:shd w:val="clear" w:color="auto" w:fill="D9D9D9" w:themeFill="background1" w:themeFillShade="D9"/>
            <w:noWrap/>
            <w:vAlign w:val="center"/>
          </w:tcPr>
          <w:p w14:paraId="736332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850" w:type="dxa"/>
            <w:shd w:val="clear" w:color="auto" w:fill="D9D9D9" w:themeFill="background1" w:themeFillShade="D9"/>
            <w:noWrap/>
            <w:vAlign w:val="center"/>
          </w:tcPr>
          <w:p w14:paraId="3F9B6AC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5" w:type="dxa"/>
            <w:shd w:val="clear" w:color="auto" w:fill="D9D9D9" w:themeFill="background1" w:themeFillShade="D9"/>
            <w:noWrap/>
            <w:vAlign w:val="center"/>
          </w:tcPr>
          <w:p w14:paraId="485CA8B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59" w:type="dxa"/>
            <w:shd w:val="clear" w:color="auto" w:fill="D9D9D9" w:themeFill="background1" w:themeFillShade="D9"/>
            <w:noWrap/>
            <w:vAlign w:val="center"/>
          </w:tcPr>
          <w:p w14:paraId="25C14C7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C054F79" w14:textId="77777777" w:rsidTr="008C6A0B">
        <w:trPr>
          <w:trHeight w:val="23"/>
        </w:trPr>
        <w:tc>
          <w:tcPr>
            <w:tcW w:w="575" w:type="dxa"/>
            <w:shd w:val="clear" w:color="auto" w:fill="auto"/>
            <w:noWrap/>
            <w:vAlign w:val="center"/>
          </w:tcPr>
          <w:p w14:paraId="75BB3D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534" w:type="dxa"/>
            <w:shd w:val="clear" w:color="auto" w:fill="auto"/>
            <w:noWrap/>
            <w:vAlign w:val="center"/>
          </w:tcPr>
          <w:p w14:paraId="2B45FE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oprn_oprt_type</w:t>
            </w:r>
            <w:proofErr w:type="spellEnd"/>
          </w:p>
        </w:tc>
        <w:tc>
          <w:tcPr>
            <w:tcW w:w="1424" w:type="dxa"/>
            <w:shd w:val="clear" w:color="auto" w:fill="auto"/>
            <w:noWrap/>
            <w:vAlign w:val="center"/>
          </w:tcPr>
          <w:p w14:paraId="373335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手术操作类别</w:t>
            </w:r>
          </w:p>
        </w:tc>
        <w:tc>
          <w:tcPr>
            <w:tcW w:w="998" w:type="dxa"/>
            <w:shd w:val="clear" w:color="auto" w:fill="auto"/>
            <w:noWrap/>
            <w:vAlign w:val="center"/>
          </w:tcPr>
          <w:p w14:paraId="429806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5D2FF4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noWrap/>
            <w:vAlign w:val="center"/>
          </w:tcPr>
          <w:p w14:paraId="13BB55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5" w:type="dxa"/>
            <w:shd w:val="clear" w:color="auto" w:fill="auto"/>
            <w:noWrap/>
            <w:vAlign w:val="center"/>
          </w:tcPr>
          <w:p w14:paraId="14C29C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59" w:type="dxa"/>
            <w:shd w:val="clear" w:color="auto" w:fill="auto"/>
            <w:noWrap/>
            <w:vAlign w:val="center"/>
          </w:tcPr>
          <w:p w14:paraId="08F78DBD" w14:textId="77777777" w:rsidR="004D0BA7" w:rsidRDefault="004D0BA7" w:rsidP="008C6A0B">
            <w:pPr>
              <w:spacing w:line="240" w:lineRule="auto"/>
              <w:ind w:firstLineChars="0" w:firstLine="0"/>
              <w:jc w:val="left"/>
              <w:rPr>
                <w:color w:val="000000" w:themeColor="text1"/>
                <w:sz w:val="18"/>
                <w:szCs w:val="18"/>
              </w:rPr>
            </w:pPr>
          </w:p>
        </w:tc>
      </w:tr>
      <w:tr w:rsidR="004D0BA7" w14:paraId="690537FA" w14:textId="77777777" w:rsidTr="008C6A0B">
        <w:trPr>
          <w:trHeight w:val="23"/>
        </w:trPr>
        <w:tc>
          <w:tcPr>
            <w:tcW w:w="575" w:type="dxa"/>
            <w:shd w:val="clear" w:color="auto" w:fill="auto"/>
            <w:noWrap/>
            <w:vAlign w:val="center"/>
          </w:tcPr>
          <w:p w14:paraId="12C697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34" w:type="dxa"/>
            <w:shd w:val="clear" w:color="auto" w:fill="auto"/>
            <w:noWrap/>
            <w:vAlign w:val="center"/>
          </w:tcPr>
          <w:p w14:paraId="67A322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424" w:type="dxa"/>
            <w:shd w:val="clear" w:color="auto" w:fill="auto"/>
            <w:noWrap/>
            <w:vAlign w:val="center"/>
          </w:tcPr>
          <w:p w14:paraId="78701B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998" w:type="dxa"/>
            <w:shd w:val="clear" w:color="auto" w:fill="auto"/>
            <w:noWrap/>
            <w:vAlign w:val="center"/>
          </w:tcPr>
          <w:p w14:paraId="7FDB55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1C74161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850" w:type="dxa"/>
            <w:shd w:val="clear" w:color="auto" w:fill="auto"/>
            <w:noWrap/>
            <w:vAlign w:val="center"/>
          </w:tcPr>
          <w:p w14:paraId="2C8024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5" w:type="dxa"/>
            <w:shd w:val="clear" w:color="auto" w:fill="auto"/>
            <w:noWrap/>
            <w:vAlign w:val="center"/>
          </w:tcPr>
          <w:p w14:paraId="4AFCB3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59" w:type="dxa"/>
            <w:shd w:val="clear" w:color="auto" w:fill="auto"/>
            <w:noWrap/>
            <w:vAlign w:val="center"/>
          </w:tcPr>
          <w:p w14:paraId="5B766B7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AF0A537" w14:textId="77777777" w:rsidTr="008C6A0B">
        <w:trPr>
          <w:trHeight w:val="23"/>
        </w:trPr>
        <w:tc>
          <w:tcPr>
            <w:tcW w:w="575" w:type="dxa"/>
            <w:shd w:val="clear" w:color="auto" w:fill="auto"/>
            <w:noWrap/>
            <w:vAlign w:val="center"/>
          </w:tcPr>
          <w:p w14:paraId="08414E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34" w:type="dxa"/>
            <w:shd w:val="clear" w:color="auto" w:fill="auto"/>
            <w:noWrap/>
            <w:vAlign w:val="center"/>
          </w:tcPr>
          <w:p w14:paraId="4C791EA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424" w:type="dxa"/>
            <w:shd w:val="clear" w:color="auto" w:fill="auto"/>
            <w:noWrap/>
            <w:vAlign w:val="center"/>
          </w:tcPr>
          <w:p w14:paraId="5D9918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998" w:type="dxa"/>
            <w:shd w:val="clear" w:color="auto" w:fill="auto"/>
            <w:noWrap/>
            <w:vAlign w:val="center"/>
          </w:tcPr>
          <w:p w14:paraId="555FE6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5B17682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r>
              <w:rPr>
                <w:rFonts w:hint="eastAsia"/>
                <w:color w:val="000000" w:themeColor="text1"/>
                <w:sz w:val="18"/>
                <w:szCs w:val="18"/>
              </w:rPr>
              <w:t>0</w:t>
            </w:r>
          </w:p>
        </w:tc>
        <w:tc>
          <w:tcPr>
            <w:tcW w:w="850" w:type="dxa"/>
            <w:shd w:val="clear" w:color="auto" w:fill="auto"/>
            <w:noWrap/>
            <w:vAlign w:val="center"/>
          </w:tcPr>
          <w:p w14:paraId="2C0416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5" w:type="dxa"/>
            <w:shd w:val="clear" w:color="auto" w:fill="auto"/>
            <w:noWrap/>
            <w:vAlign w:val="center"/>
          </w:tcPr>
          <w:p w14:paraId="33E142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59" w:type="dxa"/>
            <w:shd w:val="clear" w:color="auto" w:fill="auto"/>
            <w:noWrap/>
            <w:vAlign w:val="center"/>
          </w:tcPr>
          <w:p w14:paraId="63B6E8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D72B4D6" w14:textId="77777777" w:rsidTr="008C6A0B">
        <w:trPr>
          <w:trHeight w:val="23"/>
        </w:trPr>
        <w:tc>
          <w:tcPr>
            <w:tcW w:w="575" w:type="dxa"/>
            <w:shd w:val="clear" w:color="auto" w:fill="auto"/>
            <w:noWrap/>
            <w:vAlign w:val="center"/>
          </w:tcPr>
          <w:p w14:paraId="7CFF2A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34" w:type="dxa"/>
            <w:shd w:val="clear" w:color="auto" w:fill="auto"/>
            <w:noWrap/>
            <w:vAlign w:val="center"/>
          </w:tcPr>
          <w:p w14:paraId="6401586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w:t>
            </w:r>
            <w:r>
              <w:rPr>
                <w:color w:val="000000" w:themeColor="text1"/>
                <w:sz w:val="18"/>
                <w:szCs w:val="18"/>
              </w:rPr>
              <w:t>date</w:t>
            </w:r>
            <w:proofErr w:type="spellEnd"/>
          </w:p>
        </w:tc>
        <w:tc>
          <w:tcPr>
            <w:tcW w:w="1424" w:type="dxa"/>
            <w:shd w:val="clear" w:color="auto" w:fill="auto"/>
            <w:noWrap/>
            <w:vAlign w:val="center"/>
          </w:tcPr>
          <w:p w14:paraId="22A995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手术操作日期</w:t>
            </w:r>
          </w:p>
        </w:tc>
        <w:tc>
          <w:tcPr>
            <w:tcW w:w="998" w:type="dxa"/>
            <w:shd w:val="clear" w:color="auto" w:fill="auto"/>
            <w:noWrap/>
            <w:vAlign w:val="center"/>
          </w:tcPr>
          <w:p w14:paraId="5ECCC1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1" w:type="dxa"/>
            <w:shd w:val="clear" w:color="auto" w:fill="auto"/>
            <w:noWrap/>
            <w:vAlign w:val="center"/>
          </w:tcPr>
          <w:p w14:paraId="7033C93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DBBF4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5" w:type="dxa"/>
            <w:shd w:val="clear" w:color="auto" w:fill="auto"/>
            <w:noWrap/>
            <w:vAlign w:val="center"/>
          </w:tcPr>
          <w:p w14:paraId="7EB260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59" w:type="dxa"/>
            <w:shd w:val="clear" w:color="auto" w:fill="auto"/>
            <w:noWrap/>
            <w:vAlign w:val="center"/>
          </w:tcPr>
          <w:p w14:paraId="1C3A8E5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8B3493B" w14:textId="77777777" w:rsidTr="008C6A0B">
        <w:trPr>
          <w:trHeight w:val="23"/>
        </w:trPr>
        <w:tc>
          <w:tcPr>
            <w:tcW w:w="575" w:type="dxa"/>
            <w:shd w:val="clear" w:color="auto" w:fill="auto"/>
            <w:noWrap/>
            <w:vAlign w:val="center"/>
          </w:tcPr>
          <w:p w14:paraId="04902F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34" w:type="dxa"/>
            <w:shd w:val="clear" w:color="auto" w:fill="auto"/>
            <w:noWrap/>
            <w:vAlign w:val="center"/>
          </w:tcPr>
          <w:p w14:paraId="2A78B0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anst_way</w:t>
            </w:r>
            <w:proofErr w:type="spellEnd"/>
          </w:p>
        </w:tc>
        <w:tc>
          <w:tcPr>
            <w:tcW w:w="1424" w:type="dxa"/>
            <w:shd w:val="clear" w:color="auto" w:fill="auto"/>
            <w:noWrap/>
            <w:vAlign w:val="center"/>
          </w:tcPr>
          <w:p w14:paraId="730F96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麻醉方式</w:t>
            </w:r>
          </w:p>
        </w:tc>
        <w:tc>
          <w:tcPr>
            <w:tcW w:w="998" w:type="dxa"/>
            <w:shd w:val="clear" w:color="auto" w:fill="auto"/>
            <w:noWrap/>
            <w:vAlign w:val="center"/>
          </w:tcPr>
          <w:p w14:paraId="3817CA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03C151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noWrap/>
            <w:vAlign w:val="center"/>
          </w:tcPr>
          <w:p w14:paraId="2A51CE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5" w:type="dxa"/>
            <w:shd w:val="clear" w:color="auto" w:fill="auto"/>
            <w:noWrap/>
            <w:vAlign w:val="center"/>
          </w:tcPr>
          <w:p w14:paraId="1F7D45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59" w:type="dxa"/>
            <w:shd w:val="clear" w:color="auto" w:fill="auto"/>
            <w:noWrap/>
            <w:vAlign w:val="center"/>
          </w:tcPr>
          <w:p w14:paraId="23DD37D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参照麻醉-方法代码</w:t>
            </w:r>
          </w:p>
        </w:tc>
      </w:tr>
      <w:tr w:rsidR="004D0BA7" w14:paraId="631B66EA" w14:textId="77777777" w:rsidTr="008C6A0B">
        <w:trPr>
          <w:trHeight w:val="23"/>
        </w:trPr>
        <w:tc>
          <w:tcPr>
            <w:tcW w:w="575" w:type="dxa"/>
            <w:shd w:val="clear" w:color="auto" w:fill="auto"/>
            <w:noWrap/>
            <w:vAlign w:val="center"/>
          </w:tcPr>
          <w:p w14:paraId="110D43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34" w:type="dxa"/>
            <w:shd w:val="clear" w:color="auto" w:fill="auto"/>
            <w:noWrap/>
            <w:vAlign w:val="center"/>
          </w:tcPr>
          <w:p w14:paraId="44DEF6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oper_dr_name</w:t>
            </w:r>
            <w:proofErr w:type="spellEnd"/>
          </w:p>
        </w:tc>
        <w:tc>
          <w:tcPr>
            <w:tcW w:w="1424" w:type="dxa"/>
            <w:shd w:val="clear" w:color="auto" w:fill="auto"/>
            <w:noWrap/>
            <w:vAlign w:val="center"/>
          </w:tcPr>
          <w:p w14:paraId="38A7FA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术者医师姓名</w:t>
            </w:r>
          </w:p>
        </w:tc>
        <w:tc>
          <w:tcPr>
            <w:tcW w:w="998" w:type="dxa"/>
            <w:shd w:val="clear" w:color="auto" w:fill="auto"/>
            <w:noWrap/>
            <w:vAlign w:val="center"/>
          </w:tcPr>
          <w:p w14:paraId="1F3FA2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673FA1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0" w:type="dxa"/>
            <w:shd w:val="clear" w:color="auto" w:fill="auto"/>
            <w:noWrap/>
            <w:vAlign w:val="center"/>
          </w:tcPr>
          <w:p w14:paraId="0F300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5" w:type="dxa"/>
            <w:shd w:val="clear" w:color="auto" w:fill="auto"/>
            <w:noWrap/>
            <w:vAlign w:val="center"/>
          </w:tcPr>
          <w:p w14:paraId="409015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59" w:type="dxa"/>
            <w:shd w:val="clear" w:color="auto" w:fill="auto"/>
            <w:noWrap/>
            <w:vAlign w:val="center"/>
          </w:tcPr>
          <w:p w14:paraId="72A5F0F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5A786D" w14:textId="77777777" w:rsidTr="008C6A0B">
        <w:trPr>
          <w:trHeight w:val="23"/>
        </w:trPr>
        <w:tc>
          <w:tcPr>
            <w:tcW w:w="575" w:type="dxa"/>
            <w:shd w:val="clear" w:color="auto" w:fill="auto"/>
            <w:noWrap/>
            <w:vAlign w:val="center"/>
          </w:tcPr>
          <w:p w14:paraId="2D47F7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34" w:type="dxa"/>
            <w:shd w:val="clear" w:color="auto" w:fill="auto"/>
            <w:noWrap/>
            <w:vAlign w:val="center"/>
          </w:tcPr>
          <w:p w14:paraId="3CF4709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oper_dr_code</w:t>
            </w:r>
            <w:proofErr w:type="spellEnd"/>
          </w:p>
        </w:tc>
        <w:tc>
          <w:tcPr>
            <w:tcW w:w="1424" w:type="dxa"/>
            <w:shd w:val="clear" w:color="auto" w:fill="auto"/>
            <w:noWrap/>
            <w:vAlign w:val="center"/>
          </w:tcPr>
          <w:p w14:paraId="088F86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术者医师代码</w:t>
            </w:r>
          </w:p>
        </w:tc>
        <w:tc>
          <w:tcPr>
            <w:tcW w:w="998" w:type="dxa"/>
            <w:shd w:val="clear" w:color="auto" w:fill="auto"/>
            <w:noWrap/>
            <w:vAlign w:val="center"/>
          </w:tcPr>
          <w:p w14:paraId="05149C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02C850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noWrap/>
            <w:vAlign w:val="center"/>
          </w:tcPr>
          <w:p w14:paraId="59D683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5" w:type="dxa"/>
            <w:shd w:val="clear" w:color="auto" w:fill="auto"/>
            <w:noWrap/>
            <w:vAlign w:val="center"/>
          </w:tcPr>
          <w:p w14:paraId="157BA2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59" w:type="dxa"/>
            <w:shd w:val="clear" w:color="auto" w:fill="auto"/>
            <w:noWrap/>
            <w:vAlign w:val="center"/>
          </w:tcPr>
          <w:p w14:paraId="4327D671" w14:textId="77777777" w:rsidR="004D0BA7" w:rsidRDefault="004D0BA7" w:rsidP="008C6A0B">
            <w:pPr>
              <w:spacing w:line="240" w:lineRule="auto"/>
              <w:ind w:firstLineChars="0" w:firstLine="0"/>
              <w:jc w:val="left"/>
              <w:rPr>
                <w:color w:val="000000" w:themeColor="text1"/>
                <w:sz w:val="18"/>
                <w:szCs w:val="18"/>
              </w:rPr>
            </w:pPr>
          </w:p>
        </w:tc>
      </w:tr>
      <w:tr w:rsidR="004D0BA7" w14:paraId="0E806A41" w14:textId="77777777" w:rsidTr="008C6A0B">
        <w:trPr>
          <w:trHeight w:val="23"/>
        </w:trPr>
        <w:tc>
          <w:tcPr>
            <w:tcW w:w="575" w:type="dxa"/>
            <w:shd w:val="clear" w:color="auto" w:fill="auto"/>
            <w:noWrap/>
            <w:vAlign w:val="center"/>
          </w:tcPr>
          <w:p w14:paraId="2BCAE3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34" w:type="dxa"/>
            <w:shd w:val="clear" w:color="auto" w:fill="auto"/>
            <w:noWrap/>
            <w:vAlign w:val="center"/>
          </w:tcPr>
          <w:p w14:paraId="2184F4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anst_dr_name</w:t>
            </w:r>
            <w:proofErr w:type="spellEnd"/>
          </w:p>
        </w:tc>
        <w:tc>
          <w:tcPr>
            <w:tcW w:w="1424" w:type="dxa"/>
            <w:shd w:val="clear" w:color="auto" w:fill="auto"/>
            <w:noWrap/>
            <w:vAlign w:val="center"/>
          </w:tcPr>
          <w:p w14:paraId="04B786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麻醉医师姓名</w:t>
            </w:r>
          </w:p>
        </w:tc>
        <w:tc>
          <w:tcPr>
            <w:tcW w:w="998" w:type="dxa"/>
            <w:shd w:val="clear" w:color="auto" w:fill="auto"/>
            <w:noWrap/>
            <w:vAlign w:val="center"/>
          </w:tcPr>
          <w:p w14:paraId="0FBFCC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4C19D5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50" w:type="dxa"/>
            <w:shd w:val="clear" w:color="auto" w:fill="auto"/>
            <w:noWrap/>
            <w:vAlign w:val="center"/>
          </w:tcPr>
          <w:p w14:paraId="161296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5" w:type="dxa"/>
            <w:shd w:val="clear" w:color="auto" w:fill="auto"/>
            <w:noWrap/>
            <w:vAlign w:val="center"/>
          </w:tcPr>
          <w:p w14:paraId="622C3B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59" w:type="dxa"/>
            <w:shd w:val="clear" w:color="auto" w:fill="auto"/>
            <w:noWrap/>
            <w:vAlign w:val="center"/>
          </w:tcPr>
          <w:p w14:paraId="5604BAD5" w14:textId="77777777" w:rsidR="004D0BA7" w:rsidRDefault="004D0BA7" w:rsidP="008C6A0B">
            <w:pPr>
              <w:spacing w:line="240" w:lineRule="auto"/>
              <w:ind w:firstLineChars="0" w:firstLine="0"/>
              <w:jc w:val="left"/>
              <w:rPr>
                <w:color w:val="000000" w:themeColor="text1"/>
                <w:sz w:val="18"/>
                <w:szCs w:val="18"/>
              </w:rPr>
            </w:pPr>
          </w:p>
        </w:tc>
      </w:tr>
      <w:tr w:rsidR="004D0BA7" w14:paraId="2A701C22" w14:textId="77777777" w:rsidTr="008C6A0B">
        <w:trPr>
          <w:trHeight w:val="23"/>
        </w:trPr>
        <w:tc>
          <w:tcPr>
            <w:tcW w:w="575" w:type="dxa"/>
            <w:shd w:val="clear" w:color="auto" w:fill="auto"/>
            <w:noWrap/>
            <w:vAlign w:val="center"/>
          </w:tcPr>
          <w:p w14:paraId="6F78F0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34" w:type="dxa"/>
            <w:shd w:val="clear" w:color="auto" w:fill="auto"/>
            <w:noWrap/>
            <w:vAlign w:val="center"/>
          </w:tcPr>
          <w:p w14:paraId="0DA270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anst_dr_code</w:t>
            </w:r>
            <w:proofErr w:type="spellEnd"/>
          </w:p>
        </w:tc>
        <w:tc>
          <w:tcPr>
            <w:tcW w:w="1424" w:type="dxa"/>
            <w:shd w:val="clear" w:color="auto" w:fill="auto"/>
            <w:noWrap/>
            <w:vAlign w:val="center"/>
          </w:tcPr>
          <w:p w14:paraId="2BB243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麻醉医师代码</w:t>
            </w:r>
          </w:p>
        </w:tc>
        <w:tc>
          <w:tcPr>
            <w:tcW w:w="998" w:type="dxa"/>
            <w:shd w:val="clear" w:color="auto" w:fill="auto"/>
            <w:noWrap/>
            <w:vAlign w:val="center"/>
          </w:tcPr>
          <w:p w14:paraId="70CB9B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1" w:type="dxa"/>
            <w:shd w:val="clear" w:color="auto" w:fill="auto"/>
            <w:noWrap/>
            <w:vAlign w:val="center"/>
          </w:tcPr>
          <w:p w14:paraId="4E069F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noWrap/>
            <w:vAlign w:val="center"/>
          </w:tcPr>
          <w:p w14:paraId="6F3404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5" w:type="dxa"/>
            <w:shd w:val="clear" w:color="auto" w:fill="auto"/>
            <w:noWrap/>
            <w:vAlign w:val="center"/>
          </w:tcPr>
          <w:p w14:paraId="3992E6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59" w:type="dxa"/>
            <w:shd w:val="clear" w:color="auto" w:fill="auto"/>
            <w:noWrap/>
            <w:vAlign w:val="center"/>
          </w:tcPr>
          <w:p w14:paraId="53A98C16" w14:textId="77777777" w:rsidR="004D0BA7" w:rsidRDefault="004D0BA7" w:rsidP="008C6A0B">
            <w:pPr>
              <w:spacing w:line="240" w:lineRule="auto"/>
              <w:ind w:firstLineChars="0" w:firstLine="0"/>
              <w:jc w:val="left"/>
              <w:rPr>
                <w:color w:val="000000" w:themeColor="text1"/>
                <w:sz w:val="18"/>
                <w:szCs w:val="18"/>
              </w:rPr>
            </w:pPr>
          </w:p>
        </w:tc>
      </w:tr>
    </w:tbl>
    <w:p w14:paraId="29F40CA9" w14:textId="4AEECFF3" w:rsidR="004D0BA7" w:rsidRDefault="004D0BA7" w:rsidP="00F9588E">
      <w:pPr>
        <w:pStyle w:val="a6"/>
        <w:numPr>
          <w:ilvl w:val="0"/>
          <w:numId w:val="26"/>
        </w:numPr>
      </w:pPr>
      <w:r>
        <w:rPr>
          <w:rFonts w:hint="eastAsia"/>
        </w:rPr>
        <w:lastRenderedPageBreak/>
        <w:t>重症监护信息（节点标识：</w:t>
      </w:r>
      <w:proofErr w:type="spellStart"/>
      <w:r>
        <w:rPr>
          <w:rFonts w:hint="eastAsia"/>
        </w:rPr>
        <w:t>icuinfo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4"/>
        <w:gridCol w:w="1946"/>
        <w:gridCol w:w="1528"/>
        <w:gridCol w:w="1100"/>
        <w:gridCol w:w="707"/>
        <w:gridCol w:w="708"/>
        <w:gridCol w:w="710"/>
        <w:gridCol w:w="1213"/>
      </w:tblGrid>
      <w:tr w:rsidR="004D0BA7" w14:paraId="63FFAE70" w14:textId="77777777" w:rsidTr="008C6A0B">
        <w:trPr>
          <w:cantSplit/>
          <w:trHeight w:val="23"/>
        </w:trPr>
        <w:tc>
          <w:tcPr>
            <w:tcW w:w="384" w:type="dxa"/>
            <w:shd w:val="clear" w:color="auto" w:fill="D9D9D9" w:themeFill="background1" w:themeFillShade="D9"/>
            <w:vAlign w:val="center"/>
          </w:tcPr>
          <w:p w14:paraId="12966DBD"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b/>
                <w:bCs/>
                <w:sz w:val="18"/>
                <w:szCs w:val="18"/>
              </w:rPr>
              <w:t>序号</w:t>
            </w:r>
          </w:p>
        </w:tc>
        <w:tc>
          <w:tcPr>
            <w:tcW w:w="1946" w:type="dxa"/>
            <w:shd w:val="clear" w:color="auto" w:fill="D9D9D9" w:themeFill="background1" w:themeFillShade="D9"/>
            <w:vAlign w:val="center"/>
          </w:tcPr>
          <w:p w14:paraId="2FFCA3EF"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参数代码</w:t>
            </w:r>
          </w:p>
        </w:tc>
        <w:tc>
          <w:tcPr>
            <w:tcW w:w="1528" w:type="dxa"/>
            <w:shd w:val="clear" w:color="auto" w:fill="D9D9D9" w:themeFill="background1" w:themeFillShade="D9"/>
            <w:vAlign w:val="center"/>
          </w:tcPr>
          <w:p w14:paraId="0A29CB1D"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参数名称</w:t>
            </w:r>
          </w:p>
        </w:tc>
        <w:tc>
          <w:tcPr>
            <w:tcW w:w="1100" w:type="dxa"/>
            <w:shd w:val="clear" w:color="auto" w:fill="D9D9D9" w:themeFill="background1" w:themeFillShade="D9"/>
            <w:vAlign w:val="center"/>
          </w:tcPr>
          <w:p w14:paraId="0061CF5C"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参数类型</w:t>
            </w:r>
          </w:p>
        </w:tc>
        <w:tc>
          <w:tcPr>
            <w:tcW w:w="707" w:type="dxa"/>
            <w:shd w:val="clear" w:color="auto" w:fill="D9D9D9" w:themeFill="background1" w:themeFillShade="D9"/>
            <w:vAlign w:val="center"/>
          </w:tcPr>
          <w:p w14:paraId="435CBC43"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参数长度</w:t>
            </w:r>
          </w:p>
        </w:tc>
        <w:tc>
          <w:tcPr>
            <w:tcW w:w="708" w:type="dxa"/>
            <w:shd w:val="clear" w:color="auto" w:fill="D9D9D9" w:themeFill="background1" w:themeFillShade="D9"/>
            <w:vAlign w:val="center"/>
          </w:tcPr>
          <w:p w14:paraId="57AF26E3"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代码标识</w:t>
            </w:r>
          </w:p>
        </w:tc>
        <w:tc>
          <w:tcPr>
            <w:tcW w:w="710" w:type="dxa"/>
            <w:shd w:val="clear" w:color="auto" w:fill="D9D9D9" w:themeFill="background1" w:themeFillShade="D9"/>
            <w:vAlign w:val="center"/>
          </w:tcPr>
          <w:p w14:paraId="7573C4CD"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是否必填</w:t>
            </w:r>
          </w:p>
        </w:tc>
        <w:tc>
          <w:tcPr>
            <w:tcW w:w="1213" w:type="dxa"/>
            <w:shd w:val="clear" w:color="auto" w:fill="D9D9D9" w:themeFill="background1" w:themeFillShade="D9"/>
            <w:vAlign w:val="center"/>
          </w:tcPr>
          <w:p w14:paraId="7551F3B7" w14:textId="77777777" w:rsidR="004D0BA7" w:rsidRDefault="004D0BA7" w:rsidP="008C6A0B">
            <w:pPr>
              <w:tabs>
                <w:tab w:val="left" w:pos="420"/>
              </w:tabs>
              <w:spacing w:line="240" w:lineRule="auto"/>
              <w:ind w:firstLineChars="0" w:firstLine="0"/>
              <w:jc w:val="center"/>
              <w:rPr>
                <w:rFonts w:hAnsi="黑体"/>
                <w:b/>
                <w:bCs/>
                <w:sz w:val="18"/>
                <w:szCs w:val="18"/>
              </w:rPr>
            </w:pPr>
            <w:r>
              <w:rPr>
                <w:rFonts w:hAnsi="黑体" w:hint="eastAsia"/>
                <w:b/>
                <w:bCs/>
                <w:sz w:val="18"/>
                <w:szCs w:val="18"/>
              </w:rPr>
              <w:t>备注</w:t>
            </w:r>
          </w:p>
        </w:tc>
      </w:tr>
      <w:tr w:rsidR="004D0BA7" w14:paraId="5A17388D" w14:textId="77777777" w:rsidTr="008C6A0B">
        <w:trPr>
          <w:cantSplit/>
          <w:trHeight w:val="23"/>
        </w:trPr>
        <w:tc>
          <w:tcPr>
            <w:tcW w:w="384" w:type="dxa"/>
            <w:vAlign w:val="center"/>
          </w:tcPr>
          <w:p w14:paraId="62D3DB5F" w14:textId="77777777" w:rsidR="004D0BA7" w:rsidRDefault="004D0BA7" w:rsidP="008C6A0B">
            <w:pPr>
              <w:numPr>
                <w:ilvl w:val="0"/>
                <w:numId w:val="8"/>
              </w:numPr>
              <w:tabs>
                <w:tab w:val="left" w:pos="189"/>
              </w:tabs>
              <w:spacing w:line="240" w:lineRule="auto"/>
              <w:ind w:left="0" w:firstLineChars="0" w:firstLine="0"/>
              <w:jc w:val="center"/>
              <w:rPr>
                <w:sz w:val="18"/>
                <w:szCs w:val="18"/>
              </w:rPr>
            </w:pPr>
          </w:p>
        </w:tc>
        <w:tc>
          <w:tcPr>
            <w:tcW w:w="1946" w:type="dxa"/>
            <w:shd w:val="clear" w:color="auto" w:fill="auto"/>
            <w:vAlign w:val="center"/>
          </w:tcPr>
          <w:p w14:paraId="7493BFCC" w14:textId="77777777" w:rsidR="004D0BA7" w:rsidRDefault="004D0BA7" w:rsidP="008C6A0B">
            <w:pPr>
              <w:spacing w:line="240" w:lineRule="auto"/>
              <w:ind w:firstLineChars="0" w:firstLine="0"/>
              <w:jc w:val="center"/>
              <w:rPr>
                <w:sz w:val="18"/>
                <w:szCs w:val="18"/>
              </w:rPr>
            </w:pPr>
            <w:proofErr w:type="spellStart"/>
            <w:r>
              <w:rPr>
                <w:sz w:val="18"/>
                <w:szCs w:val="18"/>
              </w:rPr>
              <w:t>scs_cutd_ward_type</w:t>
            </w:r>
            <w:proofErr w:type="spellEnd"/>
          </w:p>
        </w:tc>
        <w:tc>
          <w:tcPr>
            <w:tcW w:w="1528" w:type="dxa"/>
            <w:shd w:val="clear" w:color="auto" w:fill="auto"/>
            <w:vAlign w:val="center"/>
          </w:tcPr>
          <w:p w14:paraId="6331F1B7" w14:textId="77777777" w:rsidR="004D0BA7" w:rsidRDefault="004D0BA7" w:rsidP="008C6A0B">
            <w:pPr>
              <w:spacing w:line="240" w:lineRule="auto"/>
              <w:ind w:firstLineChars="0" w:firstLine="0"/>
              <w:jc w:val="center"/>
              <w:rPr>
                <w:sz w:val="18"/>
                <w:szCs w:val="18"/>
              </w:rPr>
            </w:pPr>
            <w:r>
              <w:rPr>
                <w:rFonts w:hint="eastAsia"/>
                <w:sz w:val="18"/>
                <w:szCs w:val="18"/>
              </w:rPr>
              <w:t>重症监护病房类型</w:t>
            </w:r>
          </w:p>
        </w:tc>
        <w:tc>
          <w:tcPr>
            <w:tcW w:w="1100" w:type="dxa"/>
            <w:shd w:val="clear" w:color="auto" w:fill="auto"/>
            <w:vAlign w:val="center"/>
          </w:tcPr>
          <w:p w14:paraId="0E12D605"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707" w:type="dxa"/>
            <w:vAlign w:val="center"/>
          </w:tcPr>
          <w:p w14:paraId="03A93DCF" w14:textId="77777777" w:rsidR="004D0BA7" w:rsidRDefault="004D0BA7" w:rsidP="008C6A0B">
            <w:pPr>
              <w:spacing w:line="240" w:lineRule="auto"/>
              <w:ind w:firstLineChars="0" w:firstLine="0"/>
              <w:jc w:val="center"/>
              <w:rPr>
                <w:sz w:val="18"/>
                <w:szCs w:val="18"/>
              </w:rPr>
            </w:pPr>
            <w:r>
              <w:rPr>
                <w:sz w:val="18"/>
                <w:szCs w:val="18"/>
              </w:rPr>
              <w:t>6</w:t>
            </w:r>
          </w:p>
        </w:tc>
        <w:tc>
          <w:tcPr>
            <w:tcW w:w="708" w:type="dxa"/>
            <w:shd w:val="clear" w:color="auto" w:fill="auto"/>
            <w:vAlign w:val="center"/>
          </w:tcPr>
          <w:p w14:paraId="0EB4E653"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710" w:type="dxa"/>
            <w:shd w:val="clear" w:color="auto" w:fill="auto"/>
            <w:vAlign w:val="center"/>
          </w:tcPr>
          <w:p w14:paraId="4CF4B380"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213" w:type="dxa"/>
            <w:shd w:val="clear" w:color="auto" w:fill="auto"/>
            <w:vAlign w:val="center"/>
          </w:tcPr>
          <w:p w14:paraId="62971BED" w14:textId="77777777" w:rsidR="004D0BA7" w:rsidRDefault="004D0BA7" w:rsidP="008C6A0B">
            <w:pPr>
              <w:spacing w:line="240" w:lineRule="auto"/>
              <w:ind w:firstLineChars="0" w:firstLine="0"/>
              <w:jc w:val="center"/>
              <w:rPr>
                <w:sz w:val="18"/>
                <w:szCs w:val="18"/>
              </w:rPr>
            </w:pPr>
          </w:p>
        </w:tc>
      </w:tr>
      <w:tr w:rsidR="004D0BA7" w14:paraId="43C72229" w14:textId="77777777" w:rsidTr="008C6A0B">
        <w:trPr>
          <w:cantSplit/>
          <w:trHeight w:val="23"/>
        </w:trPr>
        <w:tc>
          <w:tcPr>
            <w:tcW w:w="384" w:type="dxa"/>
            <w:vAlign w:val="center"/>
          </w:tcPr>
          <w:p w14:paraId="47E150D0" w14:textId="77777777" w:rsidR="004D0BA7" w:rsidRDefault="004D0BA7" w:rsidP="008C6A0B">
            <w:pPr>
              <w:numPr>
                <w:ilvl w:val="0"/>
                <w:numId w:val="8"/>
              </w:numPr>
              <w:tabs>
                <w:tab w:val="left" w:pos="189"/>
              </w:tabs>
              <w:spacing w:line="240" w:lineRule="auto"/>
              <w:ind w:left="0" w:firstLineChars="0" w:firstLine="0"/>
              <w:jc w:val="center"/>
              <w:rPr>
                <w:sz w:val="18"/>
                <w:szCs w:val="18"/>
              </w:rPr>
            </w:pPr>
          </w:p>
        </w:tc>
        <w:tc>
          <w:tcPr>
            <w:tcW w:w="1946" w:type="dxa"/>
            <w:shd w:val="clear" w:color="auto" w:fill="auto"/>
            <w:vAlign w:val="center"/>
          </w:tcPr>
          <w:p w14:paraId="29E6225E" w14:textId="77777777" w:rsidR="004D0BA7" w:rsidRDefault="004D0BA7" w:rsidP="008C6A0B">
            <w:pPr>
              <w:spacing w:line="240" w:lineRule="auto"/>
              <w:ind w:firstLineChars="0" w:firstLine="0"/>
              <w:jc w:val="center"/>
              <w:rPr>
                <w:sz w:val="18"/>
                <w:szCs w:val="18"/>
              </w:rPr>
            </w:pPr>
            <w:proofErr w:type="spellStart"/>
            <w:r>
              <w:rPr>
                <w:sz w:val="18"/>
                <w:szCs w:val="18"/>
              </w:rPr>
              <w:t>scs_cutd_inpool_time</w:t>
            </w:r>
            <w:proofErr w:type="spellEnd"/>
          </w:p>
        </w:tc>
        <w:tc>
          <w:tcPr>
            <w:tcW w:w="1528" w:type="dxa"/>
            <w:shd w:val="clear" w:color="auto" w:fill="auto"/>
            <w:vAlign w:val="center"/>
          </w:tcPr>
          <w:p w14:paraId="7CC12BB7" w14:textId="77777777" w:rsidR="004D0BA7" w:rsidRDefault="004D0BA7" w:rsidP="008C6A0B">
            <w:pPr>
              <w:spacing w:line="240" w:lineRule="auto"/>
              <w:ind w:firstLineChars="0" w:firstLine="0"/>
              <w:jc w:val="center"/>
              <w:rPr>
                <w:sz w:val="18"/>
                <w:szCs w:val="18"/>
              </w:rPr>
            </w:pPr>
            <w:r>
              <w:rPr>
                <w:rFonts w:hint="eastAsia"/>
                <w:sz w:val="18"/>
                <w:szCs w:val="18"/>
              </w:rPr>
              <w:t>重症监护进入时间</w:t>
            </w:r>
          </w:p>
        </w:tc>
        <w:tc>
          <w:tcPr>
            <w:tcW w:w="1100" w:type="dxa"/>
            <w:shd w:val="clear" w:color="auto" w:fill="auto"/>
            <w:vAlign w:val="center"/>
          </w:tcPr>
          <w:p w14:paraId="19B6F4D5" w14:textId="77777777" w:rsidR="004D0BA7" w:rsidRDefault="004D0BA7" w:rsidP="008C6A0B">
            <w:pPr>
              <w:spacing w:line="240" w:lineRule="auto"/>
              <w:ind w:firstLineChars="0" w:firstLine="0"/>
              <w:jc w:val="center"/>
              <w:rPr>
                <w:sz w:val="18"/>
                <w:szCs w:val="18"/>
              </w:rPr>
            </w:pPr>
            <w:r>
              <w:rPr>
                <w:rFonts w:hint="eastAsia"/>
                <w:sz w:val="18"/>
                <w:szCs w:val="18"/>
              </w:rPr>
              <w:t>日期时间型</w:t>
            </w:r>
          </w:p>
        </w:tc>
        <w:tc>
          <w:tcPr>
            <w:tcW w:w="707" w:type="dxa"/>
            <w:vAlign w:val="center"/>
          </w:tcPr>
          <w:p w14:paraId="1ADB51D8" w14:textId="77777777" w:rsidR="004D0BA7" w:rsidRDefault="004D0BA7" w:rsidP="008C6A0B">
            <w:pPr>
              <w:spacing w:line="240" w:lineRule="auto"/>
              <w:ind w:firstLineChars="0" w:firstLine="0"/>
              <w:jc w:val="center"/>
              <w:rPr>
                <w:sz w:val="18"/>
                <w:szCs w:val="18"/>
              </w:rPr>
            </w:pPr>
          </w:p>
        </w:tc>
        <w:tc>
          <w:tcPr>
            <w:tcW w:w="708" w:type="dxa"/>
            <w:shd w:val="clear" w:color="auto" w:fill="auto"/>
            <w:vAlign w:val="center"/>
          </w:tcPr>
          <w:p w14:paraId="6ADF835D" w14:textId="77777777" w:rsidR="004D0BA7" w:rsidRDefault="004D0BA7" w:rsidP="008C6A0B">
            <w:pPr>
              <w:spacing w:line="240" w:lineRule="auto"/>
              <w:ind w:firstLineChars="0" w:firstLine="0"/>
              <w:jc w:val="center"/>
              <w:rPr>
                <w:sz w:val="18"/>
                <w:szCs w:val="18"/>
              </w:rPr>
            </w:pPr>
          </w:p>
        </w:tc>
        <w:tc>
          <w:tcPr>
            <w:tcW w:w="710" w:type="dxa"/>
            <w:shd w:val="clear" w:color="auto" w:fill="auto"/>
            <w:vAlign w:val="center"/>
          </w:tcPr>
          <w:p w14:paraId="1BBF73F5"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213" w:type="dxa"/>
            <w:shd w:val="clear" w:color="auto" w:fill="auto"/>
            <w:vAlign w:val="center"/>
          </w:tcPr>
          <w:p w14:paraId="1AD04A82" w14:textId="77777777" w:rsidR="004D0BA7" w:rsidRDefault="004D0BA7" w:rsidP="008C6A0B">
            <w:pPr>
              <w:spacing w:line="240" w:lineRule="auto"/>
              <w:ind w:firstLineChars="0" w:firstLine="0"/>
              <w:jc w:val="center"/>
              <w:rPr>
                <w:sz w:val="18"/>
                <w:szCs w:val="18"/>
              </w:rPr>
            </w:pPr>
          </w:p>
        </w:tc>
      </w:tr>
      <w:tr w:rsidR="004D0BA7" w14:paraId="6E057756" w14:textId="77777777" w:rsidTr="008C6A0B">
        <w:trPr>
          <w:cantSplit/>
          <w:trHeight w:val="23"/>
        </w:trPr>
        <w:tc>
          <w:tcPr>
            <w:tcW w:w="384" w:type="dxa"/>
            <w:vAlign w:val="center"/>
          </w:tcPr>
          <w:p w14:paraId="49765CEE" w14:textId="77777777" w:rsidR="004D0BA7" w:rsidRDefault="004D0BA7" w:rsidP="008C6A0B">
            <w:pPr>
              <w:numPr>
                <w:ilvl w:val="0"/>
                <w:numId w:val="8"/>
              </w:numPr>
              <w:tabs>
                <w:tab w:val="left" w:pos="189"/>
              </w:tabs>
              <w:spacing w:line="240" w:lineRule="auto"/>
              <w:ind w:left="0" w:firstLineChars="0" w:firstLine="0"/>
              <w:jc w:val="center"/>
              <w:rPr>
                <w:sz w:val="18"/>
                <w:szCs w:val="18"/>
              </w:rPr>
            </w:pPr>
          </w:p>
        </w:tc>
        <w:tc>
          <w:tcPr>
            <w:tcW w:w="1946" w:type="dxa"/>
            <w:shd w:val="clear" w:color="auto" w:fill="auto"/>
            <w:vAlign w:val="center"/>
          </w:tcPr>
          <w:p w14:paraId="5CD7EEBA" w14:textId="77777777" w:rsidR="004D0BA7" w:rsidRDefault="004D0BA7" w:rsidP="008C6A0B">
            <w:pPr>
              <w:spacing w:line="240" w:lineRule="auto"/>
              <w:ind w:firstLineChars="0" w:firstLine="0"/>
              <w:jc w:val="center"/>
              <w:rPr>
                <w:sz w:val="18"/>
                <w:szCs w:val="18"/>
              </w:rPr>
            </w:pPr>
            <w:proofErr w:type="spellStart"/>
            <w:r>
              <w:rPr>
                <w:sz w:val="18"/>
                <w:szCs w:val="18"/>
              </w:rPr>
              <w:t>scs_cutd_exit_time</w:t>
            </w:r>
            <w:proofErr w:type="spellEnd"/>
          </w:p>
        </w:tc>
        <w:tc>
          <w:tcPr>
            <w:tcW w:w="1528" w:type="dxa"/>
            <w:shd w:val="clear" w:color="auto" w:fill="auto"/>
            <w:vAlign w:val="center"/>
          </w:tcPr>
          <w:p w14:paraId="62EE2E5C" w14:textId="77777777" w:rsidR="004D0BA7" w:rsidRDefault="004D0BA7" w:rsidP="008C6A0B">
            <w:pPr>
              <w:spacing w:line="240" w:lineRule="auto"/>
              <w:ind w:firstLineChars="0" w:firstLine="0"/>
              <w:jc w:val="center"/>
              <w:rPr>
                <w:sz w:val="18"/>
                <w:szCs w:val="18"/>
              </w:rPr>
            </w:pPr>
            <w:r>
              <w:rPr>
                <w:rFonts w:hint="eastAsia"/>
                <w:sz w:val="18"/>
                <w:szCs w:val="18"/>
              </w:rPr>
              <w:t>重症监护退出时间</w:t>
            </w:r>
          </w:p>
        </w:tc>
        <w:tc>
          <w:tcPr>
            <w:tcW w:w="1100" w:type="dxa"/>
            <w:shd w:val="clear" w:color="auto" w:fill="auto"/>
            <w:vAlign w:val="center"/>
          </w:tcPr>
          <w:p w14:paraId="667562A0" w14:textId="77777777" w:rsidR="004D0BA7" w:rsidRDefault="004D0BA7" w:rsidP="008C6A0B">
            <w:pPr>
              <w:spacing w:line="240" w:lineRule="auto"/>
              <w:ind w:firstLineChars="0" w:firstLine="0"/>
              <w:jc w:val="center"/>
              <w:rPr>
                <w:sz w:val="18"/>
                <w:szCs w:val="18"/>
              </w:rPr>
            </w:pPr>
            <w:r>
              <w:rPr>
                <w:rFonts w:hint="eastAsia"/>
                <w:sz w:val="18"/>
                <w:szCs w:val="18"/>
              </w:rPr>
              <w:t>日期时间型</w:t>
            </w:r>
          </w:p>
        </w:tc>
        <w:tc>
          <w:tcPr>
            <w:tcW w:w="707" w:type="dxa"/>
            <w:vAlign w:val="center"/>
          </w:tcPr>
          <w:p w14:paraId="405580D9" w14:textId="77777777" w:rsidR="004D0BA7" w:rsidRDefault="004D0BA7" w:rsidP="008C6A0B">
            <w:pPr>
              <w:spacing w:line="240" w:lineRule="auto"/>
              <w:ind w:firstLineChars="0" w:firstLine="0"/>
              <w:jc w:val="center"/>
              <w:rPr>
                <w:sz w:val="18"/>
                <w:szCs w:val="18"/>
              </w:rPr>
            </w:pPr>
          </w:p>
        </w:tc>
        <w:tc>
          <w:tcPr>
            <w:tcW w:w="708" w:type="dxa"/>
            <w:shd w:val="clear" w:color="auto" w:fill="auto"/>
            <w:vAlign w:val="center"/>
          </w:tcPr>
          <w:p w14:paraId="2B3CCDD0" w14:textId="77777777" w:rsidR="004D0BA7" w:rsidRDefault="004D0BA7" w:rsidP="008C6A0B">
            <w:pPr>
              <w:spacing w:line="240" w:lineRule="auto"/>
              <w:ind w:firstLineChars="0" w:firstLine="0"/>
              <w:jc w:val="center"/>
              <w:rPr>
                <w:sz w:val="18"/>
                <w:szCs w:val="18"/>
              </w:rPr>
            </w:pPr>
          </w:p>
        </w:tc>
        <w:tc>
          <w:tcPr>
            <w:tcW w:w="710" w:type="dxa"/>
            <w:shd w:val="clear" w:color="auto" w:fill="auto"/>
            <w:vAlign w:val="center"/>
          </w:tcPr>
          <w:p w14:paraId="56B07B41"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213" w:type="dxa"/>
            <w:shd w:val="clear" w:color="auto" w:fill="auto"/>
            <w:vAlign w:val="center"/>
          </w:tcPr>
          <w:p w14:paraId="4B754C85" w14:textId="77777777" w:rsidR="004D0BA7" w:rsidRDefault="004D0BA7" w:rsidP="008C6A0B">
            <w:pPr>
              <w:spacing w:line="240" w:lineRule="auto"/>
              <w:ind w:firstLineChars="0" w:firstLine="0"/>
              <w:jc w:val="center"/>
              <w:rPr>
                <w:sz w:val="18"/>
                <w:szCs w:val="18"/>
              </w:rPr>
            </w:pPr>
          </w:p>
        </w:tc>
      </w:tr>
      <w:tr w:rsidR="004D0BA7" w14:paraId="53EEBEFF" w14:textId="77777777" w:rsidTr="008C6A0B">
        <w:trPr>
          <w:cantSplit/>
          <w:trHeight w:val="23"/>
        </w:trPr>
        <w:tc>
          <w:tcPr>
            <w:tcW w:w="384" w:type="dxa"/>
            <w:vAlign w:val="center"/>
          </w:tcPr>
          <w:p w14:paraId="62C00318" w14:textId="77777777" w:rsidR="004D0BA7" w:rsidRDefault="004D0BA7" w:rsidP="008C6A0B">
            <w:pPr>
              <w:numPr>
                <w:ilvl w:val="0"/>
                <w:numId w:val="8"/>
              </w:numPr>
              <w:tabs>
                <w:tab w:val="left" w:pos="189"/>
              </w:tabs>
              <w:spacing w:line="240" w:lineRule="auto"/>
              <w:ind w:left="0" w:firstLineChars="0" w:firstLine="0"/>
              <w:jc w:val="center"/>
              <w:rPr>
                <w:sz w:val="18"/>
                <w:szCs w:val="18"/>
              </w:rPr>
            </w:pPr>
          </w:p>
        </w:tc>
        <w:tc>
          <w:tcPr>
            <w:tcW w:w="1946" w:type="dxa"/>
            <w:shd w:val="clear" w:color="auto" w:fill="auto"/>
            <w:vAlign w:val="center"/>
          </w:tcPr>
          <w:p w14:paraId="7B439C70" w14:textId="77777777" w:rsidR="004D0BA7" w:rsidRDefault="004D0BA7" w:rsidP="008C6A0B">
            <w:pPr>
              <w:spacing w:line="240" w:lineRule="auto"/>
              <w:ind w:firstLineChars="0" w:firstLine="0"/>
              <w:jc w:val="center"/>
              <w:rPr>
                <w:sz w:val="18"/>
                <w:szCs w:val="18"/>
              </w:rPr>
            </w:pPr>
            <w:proofErr w:type="spellStart"/>
            <w:r>
              <w:rPr>
                <w:sz w:val="18"/>
                <w:szCs w:val="18"/>
              </w:rPr>
              <w:t>scs_cutd_sum_dura</w:t>
            </w:r>
            <w:proofErr w:type="spellEnd"/>
          </w:p>
        </w:tc>
        <w:tc>
          <w:tcPr>
            <w:tcW w:w="1528" w:type="dxa"/>
            <w:shd w:val="clear" w:color="auto" w:fill="auto"/>
            <w:vAlign w:val="center"/>
          </w:tcPr>
          <w:p w14:paraId="6BD56407" w14:textId="77777777" w:rsidR="004D0BA7" w:rsidRDefault="004D0BA7" w:rsidP="008C6A0B">
            <w:pPr>
              <w:spacing w:line="240" w:lineRule="auto"/>
              <w:ind w:firstLineChars="0" w:firstLine="0"/>
              <w:jc w:val="center"/>
              <w:rPr>
                <w:sz w:val="18"/>
                <w:szCs w:val="18"/>
              </w:rPr>
            </w:pPr>
            <w:r>
              <w:rPr>
                <w:rFonts w:hint="eastAsia"/>
                <w:sz w:val="18"/>
                <w:szCs w:val="18"/>
              </w:rPr>
              <w:t>重症监护合计时长</w:t>
            </w:r>
          </w:p>
        </w:tc>
        <w:tc>
          <w:tcPr>
            <w:tcW w:w="1100" w:type="dxa"/>
            <w:shd w:val="clear" w:color="auto" w:fill="auto"/>
            <w:vAlign w:val="center"/>
          </w:tcPr>
          <w:p w14:paraId="746B5DBF" w14:textId="77777777" w:rsidR="004D0BA7" w:rsidRDefault="004D0BA7" w:rsidP="008C6A0B">
            <w:pPr>
              <w:spacing w:line="240" w:lineRule="auto"/>
              <w:ind w:firstLineChars="0" w:firstLine="0"/>
              <w:jc w:val="center"/>
              <w:rPr>
                <w:sz w:val="18"/>
                <w:szCs w:val="18"/>
              </w:rPr>
            </w:pPr>
            <w:r>
              <w:rPr>
                <w:rFonts w:hint="eastAsia"/>
                <w:sz w:val="18"/>
                <w:szCs w:val="18"/>
              </w:rPr>
              <w:t>字符型</w:t>
            </w:r>
          </w:p>
        </w:tc>
        <w:tc>
          <w:tcPr>
            <w:tcW w:w="707" w:type="dxa"/>
            <w:vAlign w:val="center"/>
          </w:tcPr>
          <w:p w14:paraId="55F8564E" w14:textId="77777777" w:rsidR="004D0BA7" w:rsidRDefault="004D0BA7" w:rsidP="008C6A0B">
            <w:pPr>
              <w:spacing w:line="240" w:lineRule="auto"/>
              <w:ind w:firstLineChars="0" w:firstLine="0"/>
              <w:jc w:val="center"/>
              <w:rPr>
                <w:sz w:val="18"/>
                <w:szCs w:val="18"/>
              </w:rPr>
            </w:pPr>
            <w:r>
              <w:rPr>
                <w:rFonts w:hint="eastAsia"/>
                <w:sz w:val="18"/>
                <w:szCs w:val="18"/>
              </w:rPr>
              <w:t>1</w:t>
            </w:r>
            <w:r>
              <w:rPr>
                <w:sz w:val="18"/>
                <w:szCs w:val="18"/>
              </w:rPr>
              <w:t>0</w:t>
            </w:r>
          </w:p>
        </w:tc>
        <w:tc>
          <w:tcPr>
            <w:tcW w:w="708" w:type="dxa"/>
            <w:shd w:val="clear" w:color="auto" w:fill="auto"/>
            <w:vAlign w:val="center"/>
          </w:tcPr>
          <w:p w14:paraId="3313DA29" w14:textId="77777777" w:rsidR="004D0BA7" w:rsidRDefault="004D0BA7" w:rsidP="008C6A0B">
            <w:pPr>
              <w:spacing w:line="240" w:lineRule="auto"/>
              <w:ind w:firstLineChars="0" w:firstLine="0"/>
              <w:jc w:val="center"/>
              <w:rPr>
                <w:sz w:val="18"/>
                <w:szCs w:val="18"/>
              </w:rPr>
            </w:pPr>
          </w:p>
        </w:tc>
        <w:tc>
          <w:tcPr>
            <w:tcW w:w="710" w:type="dxa"/>
            <w:shd w:val="clear" w:color="auto" w:fill="auto"/>
            <w:vAlign w:val="center"/>
          </w:tcPr>
          <w:p w14:paraId="1BA518FC" w14:textId="77777777" w:rsidR="004D0BA7" w:rsidRDefault="004D0BA7" w:rsidP="008C6A0B">
            <w:pPr>
              <w:spacing w:line="240" w:lineRule="auto"/>
              <w:ind w:firstLineChars="0" w:firstLine="0"/>
              <w:jc w:val="center"/>
              <w:rPr>
                <w:sz w:val="18"/>
                <w:szCs w:val="18"/>
              </w:rPr>
            </w:pPr>
            <w:r>
              <w:rPr>
                <w:rFonts w:hint="eastAsia"/>
                <w:sz w:val="18"/>
                <w:szCs w:val="18"/>
              </w:rPr>
              <w:t>Y</w:t>
            </w:r>
          </w:p>
        </w:tc>
        <w:tc>
          <w:tcPr>
            <w:tcW w:w="1213" w:type="dxa"/>
            <w:shd w:val="clear" w:color="auto" w:fill="auto"/>
            <w:vAlign w:val="center"/>
          </w:tcPr>
          <w:p w14:paraId="27BC36F8" w14:textId="77777777" w:rsidR="004D0BA7" w:rsidRDefault="004D0BA7" w:rsidP="008C6A0B">
            <w:pPr>
              <w:spacing w:line="240" w:lineRule="auto"/>
              <w:ind w:firstLineChars="0" w:firstLine="0"/>
              <w:jc w:val="center"/>
              <w:rPr>
                <w:sz w:val="18"/>
                <w:szCs w:val="18"/>
              </w:rPr>
            </w:pPr>
            <w:r>
              <w:rPr>
                <w:rFonts w:hint="eastAsia"/>
                <w:sz w:val="18"/>
                <w:szCs w:val="18"/>
              </w:rPr>
              <w:t>格式：天数/小时数/分钟数</w:t>
            </w:r>
          </w:p>
          <w:p w14:paraId="7A957D24" w14:textId="77777777" w:rsidR="004D0BA7" w:rsidRDefault="004D0BA7" w:rsidP="008C6A0B">
            <w:pPr>
              <w:spacing w:line="240" w:lineRule="auto"/>
              <w:ind w:firstLineChars="0" w:firstLine="0"/>
              <w:jc w:val="center"/>
              <w:rPr>
                <w:sz w:val="18"/>
                <w:szCs w:val="18"/>
              </w:rPr>
            </w:pPr>
            <w:r>
              <w:rPr>
                <w:rFonts w:hint="eastAsia"/>
                <w:sz w:val="18"/>
                <w:szCs w:val="18"/>
              </w:rPr>
              <w:t>例：1</w:t>
            </w:r>
            <w:r>
              <w:rPr>
                <w:sz w:val="18"/>
                <w:szCs w:val="18"/>
              </w:rPr>
              <w:t>/13/24</w:t>
            </w:r>
          </w:p>
        </w:tc>
      </w:tr>
    </w:tbl>
    <w:p w14:paraId="09220C4A" w14:textId="77777777" w:rsidR="004D0BA7" w:rsidRDefault="004D0BA7" w:rsidP="004D0BA7">
      <w:pPr>
        <w:pStyle w:val="5"/>
        <w:spacing w:before="156" w:after="156"/>
      </w:pPr>
      <w:r>
        <w:rPr>
          <w:rFonts w:hint="eastAsia"/>
        </w:rPr>
        <w:t>输出</w:t>
      </w:r>
    </w:p>
    <w:p w14:paraId="7A3E2994" w14:textId="19AE27CC" w:rsidR="004D0BA7" w:rsidRDefault="004D0BA7" w:rsidP="00F9588E">
      <w:pPr>
        <w:pStyle w:val="a6"/>
        <w:numPr>
          <w:ilvl w:val="0"/>
          <w:numId w:val="26"/>
        </w:numPr>
      </w:pPr>
      <w:r>
        <w:rPr>
          <w:rFonts w:hint="eastAsia"/>
        </w:rPr>
        <w:t>输出（节点标识：data）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23"/>
        <w:gridCol w:w="1253"/>
        <w:gridCol w:w="939"/>
        <w:gridCol w:w="939"/>
        <w:gridCol w:w="939"/>
        <w:gridCol w:w="939"/>
        <w:gridCol w:w="1286"/>
      </w:tblGrid>
      <w:tr w:rsidR="004D0BA7" w14:paraId="7D2CB4F6" w14:textId="77777777" w:rsidTr="008C6A0B">
        <w:trPr>
          <w:trHeight w:val="23"/>
          <w:tblHeader/>
        </w:trPr>
        <w:tc>
          <w:tcPr>
            <w:tcW w:w="578" w:type="dxa"/>
            <w:shd w:val="clear" w:color="auto" w:fill="D9D9D9" w:themeFill="background1" w:themeFillShade="D9"/>
            <w:noWrap/>
            <w:vAlign w:val="center"/>
          </w:tcPr>
          <w:p w14:paraId="3DCE038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23" w:type="dxa"/>
            <w:shd w:val="clear" w:color="auto" w:fill="D9D9D9" w:themeFill="background1" w:themeFillShade="D9"/>
            <w:noWrap/>
            <w:vAlign w:val="center"/>
          </w:tcPr>
          <w:p w14:paraId="236A60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53" w:type="dxa"/>
            <w:shd w:val="clear" w:color="auto" w:fill="D9D9D9" w:themeFill="background1" w:themeFillShade="D9"/>
            <w:noWrap/>
            <w:vAlign w:val="center"/>
          </w:tcPr>
          <w:p w14:paraId="430433F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134B3A9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481295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0BF8A53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5CE8058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286" w:type="dxa"/>
            <w:shd w:val="clear" w:color="auto" w:fill="D9D9D9" w:themeFill="background1" w:themeFillShade="D9"/>
            <w:noWrap/>
            <w:vAlign w:val="center"/>
          </w:tcPr>
          <w:p w14:paraId="4C29DDB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3676310B" w14:textId="77777777" w:rsidTr="008C6A0B">
        <w:trPr>
          <w:trHeight w:val="23"/>
        </w:trPr>
        <w:tc>
          <w:tcPr>
            <w:tcW w:w="578" w:type="dxa"/>
            <w:shd w:val="clear" w:color="auto" w:fill="auto"/>
            <w:noWrap/>
            <w:vAlign w:val="center"/>
          </w:tcPr>
          <w:p w14:paraId="372733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23" w:type="dxa"/>
            <w:shd w:val="clear" w:color="auto" w:fill="auto"/>
            <w:noWrap/>
            <w:vAlign w:val="center"/>
          </w:tcPr>
          <w:p w14:paraId="75F4A7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setl_list_id</w:t>
            </w:r>
            <w:proofErr w:type="spellEnd"/>
          </w:p>
        </w:tc>
        <w:tc>
          <w:tcPr>
            <w:tcW w:w="1253" w:type="dxa"/>
            <w:shd w:val="clear" w:color="auto" w:fill="auto"/>
            <w:noWrap/>
            <w:vAlign w:val="center"/>
          </w:tcPr>
          <w:p w14:paraId="45D7C2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清单流水号</w:t>
            </w:r>
          </w:p>
        </w:tc>
        <w:tc>
          <w:tcPr>
            <w:tcW w:w="939" w:type="dxa"/>
            <w:shd w:val="clear" w:color="auto" w:fill="auto"/>
            <w:noWrap/>
            <w:vAlign w:val="center"/>
          </w:tcPr>
          <w:p w14:paraId="0155B7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0726A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939" w:type="dxa"/>
            <w:shd w:val="clear" w:color="auto" w:fill="auto"/>
            <w:noWrap/>
            <w:vAlign w:val="center"/>
          </w:tcPr>
          <w:p w14:paraId="506B1B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381BC1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1286" w:type="dxa"/>
            <w:shd w:val="clear" w:color="auto" w:fill="auto"/>
            <w:noWrap/>
            <w:vAlign w:val="center"/>
          </w:tcPr>
          <w:p w14:paraId="1BCD850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6F444D5B" w14:textId="77777777" w:rsidR="004D0BA7" w:rsidRDefault="004D0BA7" w:rsidP="004D0BA7">
      <w:pPr>
        <w:pStyle w:val="3"/>
        <w:spacing w:before="156" w:after="156"/>
      </w:pPr>
      <w:bookmarkStart w:id="165" w:name="_Toc53337232"/>
      <w:bookmarkStart w:id="166" w:name="_Toc42183475"/>
      <w:bookmarkStart w:id="167" w:name="_Toc45287491"/>
      <w:bookmarkStart w:id="168" w:name="_Toc55397706"/>
      <w:bookmarkStart w:id="169" w:name="_Toc75794918"/>
      <w:r>
        <w:rPr>
          <w:rFonts w:hint="eastAsia"/>
        </w:rPr>
        <w:t>自费病人就医信息</w:t>
      </w:r>
      <w:bookmarkEnd w:id="165"/>
      <w:bookmarkEnd w:id="166"/>
      <w:bookmarkEnd w:id="167"/>
      <w:bookmarkEnd w:id="168"/>
      <w:bookmarkEnd w:id="169"/>
    </w:p>
    <w:p w14:paraId="2A589E83" w14:textId="77777777" w:rsidR="004D0BA7" w:rsidRDefault="004D0BA7" w:rsidP="004D0BA7">
      <w:pPr>
        <w:pStyle w:val="4"/>
        <w:spacing w:before="156" w:after="156"/>
      </w:pPr>
      <w:r>
        <w:rPr>
          <w:rFonts w:hint="eastAsia"/>
        </w:rPr>
        <w:t>【4201】自费病人费用明细信息上传</w:t>
      </w:r>
    </w:p>
    <w:p w14:paraId="24C5C435" w14:textId="77777777" w:rsidR="004D0BA7" w:rsidRDefault="004D0BA7" w:rsidP="004D0BA7">
      <w:pPr>
        <w:pStyle w:val="5"/>
        <w:spacing w:before="156" w:after="156"/>
        <w:rPr>
          <w:lang w:val="zh-CN"/>
        </w:rPr>
      </w:pPr>
      <w:r>
        <w:rPr>
          <w:rFonts w:hint="eastAsia"/>
          <w:lang w:val="zh-CN"/>
        </w:rPr>
        <w:t>交易说明</w:t>
      </w:r>
    </w:p>
    <w:p w14:paraId="5204FD12" w14:textId="77777777" w:rsidR="004D0BA7" w:rsidRDefault="004D0BA7" w:rsidP="004D0BA7">
      <w:pPr>
        <w:ind w:firstLine="420"/>
        <w:rPr>
          <w:rFonts w:cs="Times New Roman"/>
          <w:kern w:val="2"/>
        </w:rPr>
      </w:pPr>
      <w:r>
        <w:rPr>
          <w:rFonts w:cs="Times New Roman" w:hint="eastAsia"/>
          <w:kern w:val="2"/>
        </w:rPr>
        <w:t>通过此交易上传自费病人费用明细信息。</w:t>
      </w:r>
    </w:p>
    <w:p w14:paraId="246D70E2" w14:textId="77777777" w:rsidR="004D0BA7" w:rsidRDefault="004D0BA7" w:rsidP="004D0BA7">
      <w:pPr>
        <w:pStyle w:val="5"/>
        <w:spacing w:before="156" w:after="156"/>
        <w:rPr>
          <w:lang w:val="zh-CN"/>
        </w:rPr>
      </w:pPr>
      <w:r>
        <w:rPr>
          <w:rFonts w:hint="eastAsia"/>
          <w:lang w:val="zh-CN"/>
        </w:rPr>
        <w:t>重点说明</w:t>
      </w:r>
    </w:p>
    <w:p w14:paraId="159063AC" w14:textId="77777777" w:rsidR="004D0BA7" w:rsidRDefault="004D0BA7" w:rsidP="004D0BA7">
      <w:pPr>
        <w:ind w:firstLine="420"/>
        <w:rPr>
          <w:rFonts w:cs="Times New Roman"/>
          <w:kern w:val="2"/>
        </w:rPr>
      </w:pPr>
      <w:r>
        <w:rPr>
          <w:rFonts w:cs="Times New Roman" w:hint="eastAsia"/>
          <w:kern w:val="2"/>
        </w:rPr>
        <w:t>1、交易输入信息为单行数据；</w:t>
      </w:r>
    </w:p>
    <w:p w14:paraId="5F4C8198" w14:textId="77777777" w:rsidR="004D0BA7" w:rsidRDefault="004D0BA7" w:rsidP="004D0BA7">
      <w:pPr>
        <w:ind w:firstLine="420"/>
        <w:rPr>
          <w:rFonts w:cs="Times New Roman"/>
          <w:kern w:val="2"/>
        </w:rPr>
      </w:pPr>
      <w:r>
        <w:rPr>
          <w:rFonts w:cs="Times New Roman"/>
          <w:kern w:val="2"/>
        </w:rPr>
        <w:t>2</w:t>
      </w:r>
      <w:r>
        <w:rPr>
          <w:rFonts w:cs="Times New Roman" w:hint="eastAsia"/>
          <w:kern w:val="2"/>
        </w:rPr>
        <w:t>、</w:t>
      </w:r>
      <w:r>
        <w:rPr>
          <w:rFonts w:cs="Times New Roman"/>
          <w:kern w:val="2"/>
        </w:rPr>
        <w:t>每次接口调用只上传一位患者的信息</w:t>
      </w:r>
      <w:r>
        <w:rPr>
          <w:rFonts w:cs="Times New Roman" w:hint="eastAsia"/>
          <w:kern w:val="2"/>
        </w:rPr>
        <w:t>。</w:t>
      </w:r>
    </w:p>
    <w:p w14:paraId="15148255" w14:textId="77777777" w:rsidR="004D0BA7" w:rsidRDefault="004D0BA7" w:rsidP="004D0BA7">
      <w:pPr>
        <w:pStyle w:val="5"/>
        <w:spacing w:before="156" w:after="156"/>
      </w:pPr>
      <w:r>
        <w:rPr>
          <w:rFonts w:hint="eastAsia"/>
        </w:rPr>
        <w:t>交易对象</w:t>
      </w:r>
    </w:p>
    <w:p w14:paraId="4ED8AFC0"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9DB2D6B"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86A4574" w14:textId="77777777" w:rsidR="004D0BA7" w:rsidRDefault="004D0BA7" w:rsidP="004D0BA7">
      <w:pPr>
        <w:pStyle w:val="5"/>
        <w:spacing w:before="156" w:after="156"/>
      </w:pPr>
      <w:r>
        <w:rPr>
          <w:rFonts w:hint="eastAsia"/>
        </w:rPr>
        <w:t>输入</w:t>
      </w:r>
    </w:p>
    <w:p w14:paraId="3FF735FA" w14:textId="634381C0" w:rsidR="004D0BA7" w:rsidRDefault="004D0BA7" w:rsidP="0051457F">
      <w:pPr>
        <w:pStyle w:val="a6"/>
        <w:numPr>
          <w:ilvl w:val="0"/>
          <w:numId w:val="26"/>
        </w:numPr>
      </w:pPr>
      <w:r>
        <w:rPr>
          <w:rFonts w:hint="eastAsia"/>
        </w:rPr>
        <w:t>明细信息（节点标识：</w:t>
      </w:r>
      <w:proofErr w:type="spellStart"/>
      <w:r>
        <w:rPr>
          <w:rFonts w:hint="eastAsia"/>
        </w:rPr>
        <w:t>feedetail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426"/>
        <w:gridCol w:w="1235"/>
        <w:gridCol w:w="853"/>
        <w:gridCol w:w="728"/>
        <w:gridCol w:w="728"/>
        <w:gridCol w:w="728"/>
        <w:gridCol w:w="2127"/>
      </w:tblGrid>
      <w:tr w:rsidR="004D0BA7" w14:paraId="09939112" w14:textId="77777777" w:rsidTr="008C6A0B">
        <w:trPr>
          <w:trHeight w:val="23"/>
          <w:tblHeader/>
        </w:trPr>
        <w:tc>
          <w:tcPr>
            <w:tcW w:w="471" w:type="dxa"/>
            <w:shd w:val="clear" w:color="auto" w:fill="D9D9D9" w:themeFill="background1" w:themeFillShade="D9"/>
            <w:noWrap/>
            <w:vAlign w:val="center"/>
          </w:tcPr>
          <w:p w14:paraId="09DE929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26" w:type="dxa"/>
            <w:shd w:val="clear" w:color="auto" w:fill="D9D9D9" w:themeFill="background1" w:themeFillShade="D9"/>
            <w:noWrap/>
            <w:vAlign w:val="center"/>
          </w:tcPr>
          <w:p w14:paraId="3AA9508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35" w:type="dxa"/>
            <w:shd w:val="clear" w:color="auto" w:fill="D9D9D9" w:themeFill="background1" w:themeFillShade="D9"/>
            <w:noWrap/>
            <w:vAlign w:val="center"/>
          </w:tcPr>
          <w:p w14:paraId="0C82A64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3" w:type="dxa"/>
            <w:shd w:val="clear" w:color="auto" w:fill="D9D9D9" w:themeFill="background1" w:themeFillShade="D9"/>
            <w:noWrap/>
            <w:vAlign w:val="center"/>
          </w:tcPr>
          <w:p w14:paraId="0B30DE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28" w:type="dxa"/>
            <w:shd w:val="clear" w:color="auto" w:fill="D9D9D9" w:themeFill="background1" w:themeFillShade="D9"/>
            <w:noWrap/>
            <w:vAlign w:val="center"/>
          </w:tcPr>
          <w:p w14:paraId="6CCE51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28" w:type="dxa"/>
            <w:shd w:val="clear" w:color="auto" w:fill="D9D9D9" w:themeFill="background1" w:themeFillShade="D9"/>
            <w:noWrap/>
            <w:vAlign w:val="center"/>
          </w:tcPr>
          <w:p w14:paraId="420A0D5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28" w:type="dxa"/>
            <w:shd w:val="clear" w:color="auto" w:fill="D9D9D9" w:themeFill="background1" w:themeFillShade="D9"/>
            <w:noWrap/>
            <w:vAlign w:val="center"/>
          </w:tcPr>
          <w:p w14:paraId="16AE93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2127" w:type="dxa"/>
            <w:shd w:val="clear" w:color="auto" w:fill="D9D9D9" w:themeFill="background1" w:themeFillShade="D9"/>
            <w:noWrap/>
            <w:vAlign w:val="center"/>
          </w:tcPr>
          <w:p w14:paraId="4267221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C7FAD2D" w14:textId="77777777" w:rsidTr="008C6A0B">
        <w:trPr>
          <w:trHeight w:val="23"/>
        </w:trPr>
        <w:tc>
          <w:tcPr>
            <w:tcW w:w="471" w:type="dxa"/>
            <w:shd w:val="clear" w:color="auto" w:fill="auto"/>
            <w:noWrap/>
            <w:vAlign w:val="center"/>
          </w:tcPr>
          <w:p w14:paraId="7D3102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26" w:type="dxa"/>
            <w:shd w:val="clear" w:color="auto" w:fill="auto"/>
            <w:noWrap/>
            <w:vAlign w:val="center"/>
          </w:tcPr>
          <w:p w14:paraId="5C324EF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mdtrt_sn</w:t>
            </w:r>
            <w:proofErr w:type="spellEnd"/>
          </w:p>
        </w:tc>
        <w:tc>
          <w:tcPr>
            <w:tcW w:w="1235" w:type="dxa"/>
            <w:shd w:val="clear" w:color="auto" w:fill="auto"/>
            <w:noWrap/>
            <w:vAlign w:val="center"/>
          </w:tcPr>
          <w:p w14:paraId="110C31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853" w:type="dxa"/>
            <w:shd w:val="clear" w:color="auto" w:fill="auto"/>
            <w:noWrap/>
            <w:vAlign w:val="center"/>
          </w:tcPr>
          <w:p w14:paraId="1BD2BD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7EB63F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30B187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25B298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4F9399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机构生成内唯一就诊流水</w:t>
            </w:r>
          </w:p>
        </w:tc>
      </w:tr>
      <w:tr w:rsidR="004D0BA7" w14:paraId="660DD7F9" w14:textId="77777777" w:rsidTr="008C6A0B">
        <w:trPr>
          <w:trHeight w:val="23"/>
        </w:trPr>
        <w:tc>
          <w:tcPr>
            <w:tcW w:w="471" w:type="dxa"/>
            <w:shd w:val="clear" w:color="auto" w:fill="auto"/>
            <w:noWrap/>
            <w:vAlign w:val="center"/>
          </w:tcPr>
          <w:p w14:paraId="79238C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26" w:type="dxa"/>
            <w:shd w:val="clear" w:color="auto" w:fill="auto"/>
            <w:noWrap/>
            <w:vAlign w:val="center"/>
          </w:tcPr>
          <w:p w14:paraId="63D340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ipt_otp_no</w:t>
            </w:r>
            <w:proofErr w:type="spellEnd"/>
          </w:p>
        </w:tc>
        <w:tc>
          <w:tcPr>
            <w:tcW w:w="1235" w:type="dxa"/>
            <w:shd w:val="clear" w:color="auto" w:fill="auto"/>
            <w:noWrap/>
            <w:vAlign w:val="center"/>
          </w:tcPr>
          <w:p w14:paraId="3A6DD5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853" w:type="dxa"/>
            <w:shd w:val="clear" w:color="auto" w:fill="auto"/>
            <w:noWrap/>
            <w:vAlign w:val="center"/>
          </w:tcPr>
          <w:p w14:paraId="22AD2B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686782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6604B3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5D66E5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27" w:type="dxa"/>
            <w:shd w:val="clear" w:color="auto" w:fill="auto"/>
            <w:noWrap/>
            <w:vAlign w:val="center"/>
          </w:tcPr>
          <w:p w14:paraId="4F86162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院内唯一流水</w:t>
            </w:r>
          </w:p>
        </w:tc>
      </w:tr>
      <w:tr w:rsidR="004D0BA7" w14:paraId="16456FF6" w14:textId="77777777" w:rsidTr="008C6A0B">
        <w:trPr>
          <w:trHeight w:val="23"/>
        </w:trPr>
        <w:tc>
          <w:tcPr>
            <w:tcW w:w="471" w:type="dxa"/>
            <w:shd w:val="clear" w:color="auto" w:fill="auto"/>
            <w:noWrap/>
            <w:vAlign w:val="center"/>
          </w:tcPr>
          <w:p w14:paraId="3C234F9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426" w:type="dxa"/>
            <w:shd w:val="clear" w:color="auto" w:fill="auto"/>
            <w:noWrap/>
            <w:vAlign w:val="center"/>
          </w:tcPr>
          <w:p w14:paraId="31B0149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235" w:type="dxa"/>
            <w:shd w:val="clear" w:color="auto" w:fill="auto"/>
            <w:noWrap/>
            <w:vAlign w:val="center"/>
          </w:tcPr>
          <w:p w14:paraId="4B11BC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3" w:type="dxa"/>
            <w:shd w:val="clear" w:color="auto" w:fill="auto"/>
            <w:noWrap/>
            <w:vAlign w:val="center"/>
          </w:tcPr>
          <w:p w14:paraId="027BE1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6594B7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28" w:type="dxa"/>
            <w:shd w:val="clear" w:color="auto" w:fill="auto"/>
            <w:noWrap/>
            <w:vAlign w:val="center"/>
          </w:tcPr>
          <w:p w14:paraId="1548BA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28" w:type="dxa"/>
            <w:shd w:val="clear" w:color="auto" w:fill="auto"/>
            <w:noWrap/>
            <w:vAlign w:val="center"/>
          </w:tcPr>
          <w:p w14:paraId="222978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2127" w:type="dxa"/>
            <w:shd w:val="clear" w:color="auto" w:fill="auto"/>
            <w:noWrap/>
            <w:vAlign w:val="center"/>
          </w:tcPr>
          <w:p w14:paraId="2C0D5367" w14:textId="77777777" w:rsidR="004D0BA7" w:rsidRDefault="004D0BA7" w:rsidP="008C6A0B">
            <w:pPr>
              <w:spacing w:line="240" w:lineRule="auto"/>
              <w:ind w:firstLineChars="0" w:firstLine="0"/>
              <w:jc w:val="left"/>
              <w:rPr>
                <w:color w:val="000000" w:themeColor="text1"/>
                <w:sz w:val="18"/>
                <w:szCs w:val="18"/>
              </w:rPr>
            </w:pPr>
          </w:p>
        </w:tc>
      </w:tr>
      <w:tr w:rsidR="004D0BA7" w14:paraId="37FE6FE4" w14:textId="77777777" w:rsidTr="008C6A0B">
        <w:trPr>
          <w:trHeight w:val="23"/>
        </w:trPr>
        <w:tc>
          <w:tcPr>
            <w:tcW w:w="471" w:type="dxa"/>
            <w:shd w:val="clear" w:color="auto" w:fill="auto"/>
            <w:noWrap/>
            <w:vAlign w:val="center"/>
          </w:tcPr>
          <w:p w14:paraId="00E4E62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26" w:type="dxa"/>
            <w:shd w:val="clear" w:color="auto" w:fill="auto"/>
            <w:noWrap/>
            <w:vAlign w:val="center"/>
          </w:tcPr>
          <w:p w14:paraId="685EC32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chrg_bchno</w:t>
            </w:r>
            <w:proofErr w:type="spellEnd"/>
          </w:p>
        </w:tc>
        <w:tc>
          <w:tcPr>
            <w:tcW w:w="1235" w:type="dxa"/>
            <w:shd w:val="clear" w:color="auto" w:fill="auto"/>
            <w:noWrap/>
            <w:vAlign w:val="center"/>
          </w:tcPr>
          <w:p w14:paraId="1670BC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w:t>
            </w:r>
            <w:proofErr w:type="gramStart"/>
            <w:r>
              <w:rPr>
                <w:rFonts w:hint="eastAsia"/>
                <w:color w:val="000000" w:themeColor="text1"/>
                <w:sz w:val="18"/>
                <w:szCs w:val="18"/>
              </w:rPr>
              <w:t>批次号</w:t>
            </w:r>
            <w:proofErr w:type="gramEnd"/>
          </w:p>
        </w:tc>
        <w:tc>
          <w:tcPr>
            <w:tcW w:w="853" w:type="dxa"/>
            <w:shd w:val="clear" w:color="auto" w:fill="auto"/>
            <w:noWrap/>
            <w:vAlign w:val="center"/>
          </w:tcPr>
          <w:p w14:paraId="7DEC30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69101A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28" w:type="dxa"/>
            <w:shd w:val="clear" w:color="auto" w:fill="auto"/>
            <w:noWrap/>
            <w:vAlign w:val="center"/>
          </w:tcPr>
          <w:p w14:paraId="29DCE76C" w14:textId="77777777" w:rsidR="004D0BA7" w:rsidRDefault="004D0BA7" w:rsidP="008C6A0B">
            <w:pPr>
              <w:spacing w:line="240" w:lineRule="auto"/>
              <w:ind w:firstLineChars="0" w:firstLine="0"/>
              <w:jc w:val="center"/>
              <w:rPr>
                <w:color w:val="000000" w:themeColor="text1"/>
                <w:sz w:val="18"/>
                <w:szCs w:val="18"/>
              </w:rPr>
            </w:pPr>
          </w:p>
        </w:tc>
        <w:tc>
          <w:tcPr>
            <w:tcW w:w="728" w:type="dxa"/>
            <w:shd w:val="clear" w:color="auto" w:fill="auto"/>
            <w:noWrap/>
            <w:vAlign w:val="center"/>
          </w:tcPr>
          <w:p w14:paraId="1AA6DC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0E53981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同一收费</w:t>
            </w:r>
            <w:proofErr w:type="gramStart"/>
            <w:r>
              <w:rPr>
                <w:rFonts w:hint="eastAsia"/>
                <w:color w:val="000000" w:themeColor="text1"/>
                <w:sz w:val="18"/>
                <w:szCs w:val="18"/>
              </w:rPr>
              <w:t>批次号</w:t>
            </w:r>
            <w:proofErr w:type="gramEnd"/>
            <w:r>
              <w:rPr>
                <w:rFonts w:hint="eastAsia"/>
                <w:color w:val="000000" w:themeColor="text1"/>
                <w:sz w:val="18"/>
                <w:szCs w:val="18"/>
              </w:rPr>
              <w:t>病种编号必须一致</w:t>
            </w:r>
          </w:p>
        </w:tc>
      </w:tr>
      <w:tr w:rsidR="004D0BA7" w14:paraId="23DB1C41" w14:textId="77777777" w:rsidTr="008C6A0B">
        <w:trPr>
          <w:trHeight w:val="23"/>
        </w:trPr>
        <w:tc>
          <w:tcPr>
            <w:tcW w:w="471" w:type="dxa"/>
            <w:shd w:val="clear" w:color="auto" w:fill="auto"/>
            <w:noWrap/>
            <w:vAlign w:val="center"/>
          </w:tcPr>
          <w:p w14:paraId="371746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26" w:type="dxa"/>
            <w:shd w:val="clear" w:color="auto" w:fill="auto"/>
            <w:noWrap/>
            <w:vAlign w:val="center"/>
          </w:tcPr>
          <w:p w14:paraId="130729C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235" w:type="dxa"/>
            <w:shd w:val="clear" w:color="auto" w:fill="auto"/>
            <w:noWrap/>
            <w:vAlign w:val="center"/>
          </w:tcPr>
          <w:p w14:paraId="14D9F9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853" w:type="dxa"/>
            <w:shd w:val="clear" w:color="auto" w:fill="auto"/>
            <w:noWrap/>
            <w:vAlign w:val="center"/>
          </w:tcPr>
          <w:p w14:paraId="094A5C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04CC3B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2A1927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220465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1DB0D4A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单次就诊内唯一</w:t>
            </w:r>
          </w:p>
        </w:tc>
      </w:tr>
      <w:tr w:rsidR="004D0BA7" w14:paraId="038D59DD" w14:textId="77777777" w:rsidTr="008C6A0B">
        <w:trPr>
          <w:trHeight w:val="23"/>
        </w:trPr>
        <w:tc>
          <w:tcPr>
            <w:tcW w:w="471" w:type="dxa"/>
            <w:shd w:val="clear" w:color="auto" w:fill="auto"/>
            <w:noWrap/>
            <w:vAlign w:val="center"/>
          </w:tcPr>
          <w:p w14:paraId="27D7C0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26" w:type="dxa"/>
            <w:shd w:val="clear" w:color="auto" w:fill="auto"/>
            <w:noWrap/>
            <w:vAlign w:val="center"/>
          </w:tcPr>
          <w:p w14:paraId="1B07AF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235" w:type="dxa"/>
            <w:shd w:val="clear" w:color="auto" w:fill="auto"/>
            <w:noWrap/>
            <w:vAlign w:val="center"/>
          </w:tcPr>
          <w:p w14:paraId="10E859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3" w:type="dxa"/>
            <w:shd w:val="clear" w:color="auto" w:fill="auto"/>
            <w:noWrap/>
            <w:vAlign w:val="center"/>
          </w:tcPr>
          <w:p w14:paraId="3CAB15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0A5F6B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28" w:type="dxa"/>
            <w:shd w:val="clear" w:color="auto" w:fill="auto"/>
            <w:noWrap/>
            <w:vAlign w:val="center"/>
          </w:tcPr>
          <w:p w14:paraId="09B56B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28" w:type="dxa"/>
            <w:shd w:val="clear" w:color="auto" w:fill="auto"/>
            <w:noWrap/>
            <w:vAlign w:val="center"/>
          </w:tcPr>
          <w:p w14:paraId="0FF798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28B003C5" w14:textId="77777777" w:rsidR="004D0BA7" w:rsidRDefault="004D0BA7" w:rsidP="008C6A0B">
            <w:pPr>
              <w:spacing w:line="240" w:lineRule="auto"/>
              <w:ind w:firstLineChars="0" w:firstLine="0"/>
              <w:jc w:val="left"/>
              <w:rPr>
                <w:color w:val="000000" w:themeColor="text1"/>
                <w:sz w:val="18"/>
                <w:szCs w:val="18"/>
              </w:rPr>
            </w:pPr>
          </w:p>
        </w:tc>
      </w:tr>
      <w:tr w:rsidR="004D0BA7" w14:paraId="24194311" w14:textId="77777777" w:rsidTr="008C6A0B">
        <w:trPr>
          <w:trHeight w:val="23"/>
        </w:trPr>
        <w:tc>
          <w:tcPr>
            <w:tcW w:w="471" w:type="dxa"/>
            <w:shd w:val="clear" w:color="auto" w:fill="auto"/>
            <w:noWrap/>
            <w:vAlign w:val="center"/>
          </w:tcPr>
          <w:p w14:paraId="60BD16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26" w:type="dxa"/>
            <w:shd w:val="clear" w:color="auto" w:fill="auto"/>
            <w:noWrap/>
            <w:vAlign w:val="center"/>
          </w:tcPr>
          <w:p w14:paraId="511DB4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235" w:type="dxa"/>
            <w:shd w:val="clear" w:color="auto" w:fill="auto"/>
            <w:noWrap/>
            <w:vAlign w:val="center"/>
          </w:tcPr>
          <w:p w14:paraId="7B966E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3" w:type="dxa"/>
            <w:shd w:val="clear" w:color="auto" w:fill="auto"/>
            <w:noWrap/>
            <w:vAlign w:val="center"/>
          </w:tcPr>
          <w:p w14:paraId="55154A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2CC560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28" w:type="dxa"/>
            <w:shd w:val="clear" w:color="auto" w:fill="auto"/>
            <w:noWrap/>
            <w:vAlign w:val="center"/>
          </w:tcPr>
          <w:p w14:paraId="2B03DD4C" w14:textId="77777777" w:rsidR="004D0BA7" w:rsidRDefault="004D0BA7" w:rsidP="008C6A0B">
            <w:pPr>
              <w:spacing w:line="240" w:lineRule="auto"/>
              <w:ind w:firstLineChars="0" w:firstLine="0"/>
              <w:jc w:val="center"/>
              <w:rPr>
                <w:color w:val="000000" w:themeColor="text1"/>
                <w:sz w:val="18"/>
                <w:szCs w:val="18"/>
              </w:rPr>
            </w:pPr>
          </w:p>
        </w:tc>
        <w:tc>
          <w:tcPr>
            <w:tcW w:w="728" w:type="dxa"/>
            <w:shd w:val="clear" w:color="auto" w:fill="auto"/>
            <w:noWrap/>
            <w:vAlign w:val="center"/>
          </w:tcPr>
          <w:p w14:paraId="4E4D74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0C689B44" w14:textId="77777777" w:rsidR="004D0BA7" w:rsidRDefault="004D0BA7" w:rsidP="008C6A0B">
            <w:pPr>
              <w:spacing w:line="240" w:lineRule="auto"/>
              <w:ind w:firstLineChars="0" w:firstLine="0"/>
              <w:jc w:val="left"/>
              <w:rPr>
                <w:color w:val="000000" w:themeColor="text1"/>
                <w:sz w:val="18"/>
                <w:szCs w:val="18"/>
              </w:rPr>
            </w:pPr>
          </w:p>
        </w:tc>
      </w:tr>
      <w:tr w:rsidR="004D0BA7" w14:paraId="4563B714" w14:textId="77777777" w:rsidTr="008C6A0B">
        <w:trPr>
          <w:trHeight w:val="23"/>
        </w:trPr>
        <w:tc>
          <w:tcPr>
            <w:tcW w:w="471" w:type="dxa"/>
            <w:shd w:val="clear" w:color="auto" w:fill="auto"/>
            <w:noWrap/>
            <w:vAlign w:val="center"/>
          </w:tcPr>
          <w:p w14:paraId="782EA1F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26" w:type="dxa"/>
            <w:shd w:val="clear" w:color="auto" w:fill="auto"/>
            <w:noWrap/>
            <w:vAlign w:val="center"/>
          </w:tcPr>
          <w:p w14:paraId="300862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235" w:type="dxa"/>
            <w:shd w:val="clear" w:color="auto" w:fill="auto"/>
            <w:noWrap/>
            <w:vAlign w:val="center"/>
          </w:tcPr>
          <w:p w14:paraId="4CC396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3" w:type="dxa"/>
            <w:shd w:val="clear" w:color="auto" w:fill="auto"/>
            <w:noWrap/>
            <w:vAlign w:val="center"/>
          </w:tcPr>
          <w:p w14:paraId="0673D3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247FF0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28" w:type="dxa"/>
            <w:shd w:val="clear" w:color="auto" w:fill="auto"/>
            <w:noWrap/>
            <w:vAlign w:val="center"/>
          </w:tcPr>
          <w:p w14:paraId="5B3FD8AF" w14:textId="77777777" w:rsidR="004D0BA7" w:rsidRDefault="004D0BA7" w:rsidP="008C6A0B">
            <w:pPr>
              <w:spacing w:line="240" w:lineRule="auto"/>
              <w:ind w:firstLineChars="0" w:firstLine="0"/>
              <w:jc w:val="center"/>
              <w:rPr>
                <w:color w:val="000000" w:themeColor="text1"/>
                <w:sz w:val="18"/>
                <w:szCs w:val="18"/>
              </w:rPr>
            </w:pPr>
          </w:p>
        </w:tc>
        <w:tc>
          <w:tcPr>
            <w:tcW w:w="728" w:type="dxa"/>
            <w:shd w:val="clear" w:color="auto" w:fill="auto"/>
            <w:noWrap/>
            <w:vAlign w:val="center"/>
          </w:tcPr>
          <w:p w14:paraId="3B689D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37655467" w14:textId="77777777" w:rsidR="004D0BA7" w:rsidRDefault="004D0BA7" w:rsidP="008C6A0B">
            <w:pPr>
              <w:spacing w:line="240" w:lineRule="auto"/>
              <w:ind w:firstLineChars="0" w:firstLine="0"/>
              <w:jc w:val="left"/>
              <w:rPr>
                <w:color w:val="000000" w:themeColor="text1"/>
                <w:sz w:val="18"/>
                <w:szCs w:val="18"/>
              </w:rPr>
            </w:pPr>
          </w:p>
        </w:tc>
      </w:tr>
      <w:tr w:rsidR="004D0BA7" w14:paraId="3F339AF1" w14:textId="77777777" w:rsidTr="008C6A0B">
        <w:trPr>
          <w:trHeight w:val="23"/>
        </w:trPr>
        <w:tc>
          <w:tcPr>
            <w:tcW w:w="471" w:type="dxa"/>
            <w:shd w:val="clear" w:color="auto" w:fill="auto"/>
            <w:noWrap/>
            <w:vAlign w:val="center"/>
          </w:tcPr>
          <w:p w14:paraId="1D7354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426" w:type="dxa"/>
            <w:shd w:val="clear" w:color="auto" w:fill="auto"/>
            <w:noWrap/>
            <w:vAlign w:val="center"/>
          </w:tcPr>
          <w:p w14:paraId="6C8E000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fee_ocur_time</w:t>
            </w:r>
            <w:proofErr w:type="spellEnd"/>
          </w:p>
        </w:tc>
        <w:tc>
          <w:tcPr>
            <w:tcW w:w="1235" w:type="dxa"/>
            <w:shd w:val="clear" w:color="auto" w:fill="auto"/>
            <w:noWrap/>
            <w:vAlign w:val="center"/>
          </w:tcPr>
          <w:p w14:paraId="1EA511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费用发生时间</w:t>
            </w:r>
          </w:p>
        </w:tc>
        <w:tc>
          <w:tcPr>
            <w:tcW w:w="853" w:type="dxa"/>
            <w:shd w:val="clear" w:color="auto" w:fill="auto"/>
            <w:noWrap/>
            <w:vAlign w:val="center"/>
          </w:tcPr>
          <w:p w14:paraId="3DAB6A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28" w:type="dxa"/>
            <w:shd w:val="clear" w:color="auto" w:fill="auto"/>
            <w:noWrap/>
            <w:vAlign w:val="center"/>
          </w:tcPr>
          <w:p w14:paraId="741C16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74A385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405770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7589B6B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79B64749" w14:textId="77777777" w:rsidTr="008C6A0B">
        <w:trPr>
          <w:trHeight w:val="23"/>
        </w:trPr>
        <w:tc>
          <w:tcPr>
            <w:tcW w:w="471" w:type="dxa"/>
            <w:shd w:val="clear" w:color="auto" w:fill="auto"/>
            <w:noWrap/>
            <w:vAlign w:val="center"/>
          </w:tcPr>
          <w:p w14:paraId="39CBF1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26" w:type="dxa"/>
            <w:shd w:val="clear" w:color="auto" w:fill="auto"/>
            <w:noWrap/>
            <w:vAlign w:val="center"/>
          </w:tcPr>
          <w:p w14:paraId="5FF065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235" w:type="dxa"/>
            <w:shd w:val="clear" w:color="auto" w:fill="auto"/>
            <w:noWrap/>
            <w:vAlign w:val="center"/>
          </w:tcPr>
          <w:p w14:paraId="2474A5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853" w:type="dxa"/>
            <w:shd w:val="clear" w:color="auto" w:fill="auto"/>
            <w:noWrap/>
            <w:vAlign w:val="center"/>
          </w:tcPr>
          <w:p w14:paraId="29EB7F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28" w:type="dxa"/>
            <w:shd w:val="clear" w:color="auto" w:fill="auto"/>
            <w:noWrap/>
            <w:vAlign w:val="center"/>
          </w:tcPr>
          <w:p w14:paraId="4A8C93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28" w:type="dxa"/>
            <w:shd w:val="clear" w:color="auto" w:fill="auto"/>
            <w:noWrap/>
            <w:vAlign w:val="center"/>
          </w:tcPr>
          <w:p w14:paraId="0E0BA4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6FC023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390E6E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E4F717" w14:textId="77777777" w:rsidTr="008C6A0B">
        <w:trPr>
          <w:trHeight w:val="23"/>
        </w:trPr>
        <w:tc>
          <w:tcPr>
            <w:tcW w:w="471" w:type="dxa"/>
            <w:shd w:val="clear" w:color="auto" w:fill="auto"/>
            <w:noWrap/>
            <w:vAlign w:val="center"/>
          </w:tcPr>
          <w:p w14:paraId="60D9BB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426" w:type="dxa"/>
            <w:shd w:val="clear" w:color="auto" w:fill="auto"/>
            <w:noWrap/>
            <w:vAlign w:val="center"/>
          </w:tcPr>
          <w:p w14:paraId="1C0C19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235" w:type="dxa"/>
            <w:shd w:val="clear" w:color="auto" w:fill="auto"/>
            <w:noWrap/>
            <w:vAlign w:val="center"/>
          </w:tcPr>
          <w:p w14:paraId="174083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853" w:type="dxa"/>
            <w:shd w:val="clear" w:color="auto" w:fill="auto"/>
            <w:noWrap/>
            <w:vAlign w:val="center"/>
          </w:tcPr>
          <w:p w14:paraId="210332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28" w:type="dxa"/>
            <w:shd w:val="clear" w:color="auto" w:fill="auto"/>
            <w:noWrap/>
            <w:vAlign w:val="center"/>
          </w:tcPr>
          <w:p w14:paraId="12B926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28" w:type="dxa"/>
            <w:shd w:val="clear" w:color="auto" w:fill="auto"/>
            <w:noWrap/>
            <w:vAlign w:val="center"/>
          </w:tcPr>
          <w:p w14:paraId="63FD12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7EC473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519331A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8049802" w14:textId="77777777" w:rsidTr="008C6A0B">
        <w:trPr>
          <w:trHeight w:val="23"/>
        </w:trPr>
        <w:tc>
          <w:tcPr>
            <w:tcW w:w="471" w:type="dxa"/>
            <w:shd w:val="clear" w:color="auto" w:fill="auto"/>
            <w:noWrap/>
            <w:vAlign w:val="center"/>
          </w:tcPr>
          <w:p w14:paraId="68E7E6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426" w:type="dxa"/>
            <w:shd w:val="clear" w:color="auto" w:fill="auto"/>
            <w:noWrap/>
            <w:vAlign w:val="center"/>
          </w:tcPr>
          <w:p w14:paraId="2391F2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235" w:type="dxa"/>
            <w:shd w:val="clear" w:color="auto" w:fill="auto"/>
            <w:noWrap/>
            <w:vAlign w:val="center"/>
          </w:tcPr>
          <w:p w14:paraId="3113D6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853" w:type="dxa"/>
            <w:shd w:val="clear" w:color="auto" w:fill="auto"/>
            <w:noWrap/>
            <w:vAlign w:val="center"/>
          </w:tcPr>
          <w:p w14:paraId="610F68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28" w:type="dxa"/>
            <w:shd w:val="clear" w:color="auto" w:fill="auto"/>
            <w:noWrap/>
            <w:vAlign w:val="center"/>
          </w:tcPr>
          <w:p w14:paraId="271CB4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28" w:type="dxa"/>
            <w:shd w:val="clear" w:color="auto" w:fill="auto"/>
            <w:noWrap/>
            <w:vAlign w:val="center"/>
          </w:tcPr>
          <w:p w14:paraId="1344B1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4D5ED9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4ACD10A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8984B1" w14:textId="77777777" w:rsidTr="008C6A0B">
        <w:trPr>
          <w:trHeight w:val="23"/>
        </w:trPr>
        <w:tc>
          <w:tcPr>
            <w:tcW w:w="471" w:type="dxa"/>
            <w:shd w:val="clear" w:color="auto" w:fill="auto"/>
            <w:noWrap/>
            <w:vAlign w:val="center"/>
          </w:tcPr>
          <w:p w14:paraId="2348473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26" w:type="dxa"/>
            <w:shd w:val="clear" w:color="auto" w:fill="auto"/>
            <w:noWrap/>
            <w:vAlign w:val="center"/>
          </w:tcPr>
          <w:p w14:paraId="26DFDAB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med_list_codg</w:t>
            </w:r>
            <w:proofErr w:type="spellEnd"/>
          </w:p>
        </w:tc>
        <w:tc>
          <w:tcPr>
            <w:tcW w:w="1235" w:type="dxa"/>
            <w:shd w:val="clear" w:color="auto" w:fill="auto"/>
            <w:noWrap/>
            <w:vAlign w:val="center"/>
          </w:tcPr>
          <w:p w14:paraId="74D5CB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853" w:type="dxa"/>
            <w:shd w:val="clear" w:color="auto" w:fill="auto"/>
            <w:noWrap/>
            <w:vAlign w:val="center"/>
          </w:tcPr>
          <w:p w14:paraId="48F99D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2B0F5E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28" w:type="dxa"/>
            <w:shd w:val="clear" w:color="auto" w:fill="auto"/>
            <w:noWrap/>
            <w:vAlign w:val="center"/>
          </w:tcPr>
          <w:p w14:paraId="07BA72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16C4E4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1A73EE4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89ED2D" w14:textId="77777777" w:rsidTr="008C6A0B">
        <w:trPr>
          <w:trHeight w:val="23"/>
        </w:trPr>
        <w:tc>
          <w:tcPr>
            <w:tcW w:w="471" w:type="dxa"/>
            <w:shd w:val="clear" w:color="auto" w:fill="auto"/>
            <w:noWrap/>
            <w:vAlign w:val="center"/>
          </w:tcPr>
          <w:p w14:paraId="72B465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26" w:type="dxa"/>
            <w:shd w:val="clear" w:color="auto" w:fill="auto"/>
            <w:noWrap/>
            <w:vAlign w:val="center"/>
          </w:tcPr>
          <w:p w14:paraId="0D993D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medins_list_codg</w:t>
            </w:r>
            <w:proofErr w:type="spellEnd"/>
          </w:p>
        </w:tc>
        <w:tc>
          <w:tcPr>
            <w:tcW w:w="1235" w:type="dxa"/>
            <w:shd w:val="clear" w:color="auto" w:fill="auto"/>
            <w:noWrap/>
            <w:vAlign w:val="center"/>
          </w:tcPr>
          <w:p w14:paraId="4ADAD6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医药机构目录编码</w:t>
            </w:r>
          </w:p>
        </w:tc>
        <w:tc>
          <w:tcPr>
            <w:tcW w:w="853" w:type="dxa"/>
            <w:shd w:val="clear" w:color="auto" w:fill="auto"/>
            <w:noWrap/>
            <w:vAlign w:val="center"/>
          </w:tcPr>
          <w:p w14:paraId="4855D1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1F657F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50</w:t>
            </w:r>
          </w:p>
        </w:tc>
        <w:tc>
          <w:tcPr>
            <w:tcW w:w="728" w:type="dxa"/>
            <w:shd w:val="clear" w:color="auto" w:fill="auto"/>
            <w:noWrap/>
            <w:vAlign w:val="center"/>
          </w:tcPr>
          <w:p w14:paraId="13CB9D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055440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0C28491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3C33AE" w14:textId="77777777" w:rsidTr="008C6A0B">
        <w:trPr>
          <w:trHeight w:val="23"/>
        </w:trPr>
        <w:tc>
          <w:tcPr>
            <w:tcW w:w="471" w:type="dxa"/>
            <w:shd w:val="clear" w:color="auto" w:fill="auto"/>
            <w:noWrap/>
            <w:vAlign w:val="center"/>
          </w:tcPr>
          <w:p w14:paraId="465C92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26" w:type="dxa"/>
            <w:shd w:val="clear" w:color="auto" w:fill="auto"/>
            <w:noWrap/>
            <w:vAlign w:val="center"/>
          </w:tcPr>
          <w:p w14:paraId="687464B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medins_list_name</w:t>
            </w:r>
            <w:proofErr w:type="spellEnd"/>
          </w:p>
        </w:tc>
        <w:tc>
          <w:tcPr>
            <w:tcW w:w="1235" w:type="dxa"/>
            <w:shd w:val="clear" w:color="auto" w:fill="auto"/>
            <w:noWrap/>
            <w:vAlign w:val="center"/>
          </w:tcPr>
          <w:p w14:paraId="5449CD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医药机构目录名称</w:t>
            </w:r>
          </w:p>
        </w:tc>
        <w:tc>
          <w:tcPr>
            <w:tcW w:w="853" w:type="dxa"/>
            <w:shd w:val="clear" w:color="auto" w:fill="auto"/>
            <w:noWrap/>
            <w:vAlign w:val="center"/>
          </w:tcPr>
          <w:p w14:paraId="2E5E7B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79AA28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728" w:type="dxa"/>
            <w:shd w:val="clear" w:color="auto" w:fill="auto"/>
            <w:noWrap/>
            <w:vAlign w:val="center"/>
          </w:tcPr>
          <w:p w14:paraId="0FF2CE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70EA8E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716A975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D4B7A0" w14:textId="77777777" w:rsidTr="008C6A0B">
        <w:trPr>
          <w:trHeight w:val="23"/>
        </w:trPr>
        <w:tc>
          <w:tcPr>
            <w:tcW w:w="471" w:type="dxa"/>
            <w:shd w:val="clear" w:color="auto" w:fill="auto"/>
            <w:noWrap/>
            <w:vAlign w:val="center"/>
          </w:tcPr>
          <w:p w14:paraId="1D975C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426" w:type="dxa"/>
            <w:shd w:val="clear" w:color="auto" w:fill="auto"/>
            <w:noWrap/>
            <w:vAlign w:val="center"/>
          </w:tcPr>
          <w:p w14:paraId="52CB10B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med_chrgitm_type</w:t>
            </w:r>
            <w:proofErr w:type="spellEnd"/>
          </w:p>
        </w:tc>
        <w:tc>
          <w:tcPr>
            <w:tcW w:w="1235" w:type="dxa"/>
            <w:shd w:val="clear" w:color="auto" w:fill="auto"/>
            <w:noWrap/>
            <w:vAlign w:val="center"/>
          </w:tcPr>
          <w:p w14:paraId="534E36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853" w:type="dxa"/>
            <w:shd w:val="clear" w:color="auto" w:fill="auto"/>
            <w:noWrap/>
            <w:vAlign w:val="center"/>
          </w:tcPr>
          <w:p w14:paraId="7A81E8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64C4CD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28" w:type="dxa"/>
            <w:shd w:val="clear" w:color="auto" w:fill="auto"/>
            <w:noWrap/>
            <w:vAlign w:val="center"/>
          </w:tcPr>
          <w:p w14:paraId="6D0066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728" w:type="dxa"/>
            <w:shd w:val="clear" w:color="auto" w:fill="auto"/>
            <w:noWrap/>
            <w:vAlign w:val="center"/>
          </w:tcPr>
          <w:p w14:paraId="43619D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12D85F8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3725609" w14:textId="77777777" w:rsidTr="008C6A0B">
        <w:trPr>
          <w:trHeight w:val="23"/>
        </w:trPr>
        <w:tc>
          <w:tcPr>
            <w:tcW w:w="471" w:type="dxa"/>
            <w:shd w:val="clear" w:color="auto" w:fill="auto"/>
            <w:noWrap/>
            <w:vAlign w:val="center"/>
          </w:tcPr>
          <w:p w14:paraId="28952D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426" w:type="dxa"/>
            <w:shd w:val="clear" w:color="auto" w:fill="auto"/>
            <w:noWrap/>
            <w:vAlign w:val="center"/>
          </w:tcPr>
          <w:p w14:paraId="7E0CA49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prodname</w:t>
            </w:r>
            <w:proofErr w:type="spellEnd"/>
          </w:p>
        </w:tc>
        <w:tc>
          <w:tcPr>
            <w:tcW w:w="1235" w:type="dxa"/>
            <w:shd w:val="clear" w:color="auto" w:fill="auto"/>
            <w:noWrap/>
            <w:vAlign w:val="center"/>
          </w:tcPr>
          <w:p w14:paraId="461214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商品名</w:t>
            </w:r>
          </w:p>
        </w:tc>
        <w:tc>
          <w:tcPr>
            <w:tcW w:w="853" w:type="dxa"/>
            <w:shd w:val="clear" w:color="auto" w:fill="auto"/>
            <w:noWrap/>
            <w:vAlign w:val="center"/>
          </w:tcPr>
          <w:p w14:paraId="3E9B44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65AE2E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28" w:type="dxa"/>
            <w:shd w:val="clear" w:color="auto" w:fill="auto"/>
            <w:noWrap/>
            <w:vAlign w:val="center"/>
          </w:tcPr>
          <w:p w14:paraId="662C58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4E5BFA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399E280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233D405" w14:textId="77777777" w:rsidTr="008C6A0B">
        <w:trPr>
          <w:trHeight w:val="23"/>
        </w:trPr>
        <w:tc>
          <w:tcPr>
            <w:tcW w:w="471" w:type="dxa"/>
            <w:shd w:val="clear" w:color="auto" w:fill="auto"/>
            <w:noWrap/>
            <w:vAlign w:val="center"/>
          </w:tcPr>
          <w:p w14:paraId="545B41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426" w:type="dxa"/>
            <w:shd w:val="clear" w:color="auto" w:fill="auto"/>
            <w:noWrap/>
            <w:vAlign w:val="center"/>
          </w:tcPr>
          <w:p w14:paraId="4BE523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bilg_dept_codg</w:t>
            </w:r>
            <w:proofErr w:type="spellEnd"/>
          </w:p>
        </w:tc>
        <w:tc>
          <w:tcPr>
            <w:tcW w:w="1235" w:type="dxa"/>
            <w:shd w:val="clear" w:color="auto" w:fill="auto"/>
            <w:noWrap/>
            <w:vAlign w:val="center"/>
          </w:tcPr>
          <w:p w14:paraId="308A21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开单科室编码</w:t>
            </w:r>
          </w:p>
        </w:tc>
        <w:tc>
          <w:tcPr>
            <w:tcW w:w="853" w:type="dxa"/>
            <w:shd w:val="clear" w:color="auto" w:fill="auto"/>
            <w:noWrap/>
            <w:vAlign w:val="center"/>
          </w:tcPr>
          <w:p w14:paraId="3E386F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16252D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2B417D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0A7CF1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764723C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8FA3E0B" w14:textId="77777777" w:rsidTr="008C6A0B">
        <w:trPr>
          <w:trHeight w:val="23"/>
        </w:trPr>
        <w:tc>
          <w:tcPr>
            <w:tcW w:w="471" w:type="dxa"/>
            <w:shd w:val="clear" w:color="auto" w:fill="auto"/>
            <w:noWrap/>
            <w:vAlign w:val="center"/>
          </w:tcPr>
          <w:p w14:paraId="395998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426" w:type="dxa"/>
            <w:shd w:val="clear" w:color="auto" w:fill="auto"/>
            <w:noWrap/>
            <w:vAlign w:val="center"/>
          </w:tcPr>
          <w:p w14:paraId="3D2D514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bilg_dept_name</w:t>
            </w:r>
            <w:proofErr w:type="spellEnd"/>
          </w:p>
        </w:tc>
        <w:tc>
          <w:tcPr>
            <w:tcW w:w="1235" w:type="dxa"/>
            <w:shd w:val="clear" w:color="auto" w:fill="auto"/>
            <w:noWrap/>
            <w:vAlign w:val="center"/>
          </w:tcPr>
          <w:p w14:paraId="0E93C1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开单科室名称</w:t>
            </w:r>
          </w:p>
        </w:tc>
        <w:tc>
          <w:tcPr>
            <w:tcW w:w="853" w:type="dxa"/>
            <w:shd w:val="clear" w:color="auto" w:fill="auto"/>
            <w:noWrap/>
            <w:vAlign w:val="center"/>
          </w:tcPr>
          <w:p w14:paraId="55816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5F6E5B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28" w:type="dxa"/>
            <w:shd w:val="clear" w:color="auto" w:fill="auto"/>
            <w:noWrap/>
            <w:vAlign w:val="center"/>
          </w:tcPr>
          <w:p w14:paraId="27BAF2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49F462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3F68F7E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9AD64DE" w14:textId="77777777" w:rsidTr="008C6A0B">
        <w:trPr>
          <w:trHeight w:val="23"/>
        </w:trPr>
        <w:tc>
          <w:tcPr>
            <w:tcW w:w="471" w:type="dxa"/>
            <w:shd w:val="clear" w:color="auto" w:fill="auto"/>
            <w:noWrap/>
            <w:vAlign w:val="center"/>
          </w:tcPr>
          <w:p w14:paraId="732AF4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426" w:type="dxa"/>
            <w:shd w:val="clear" w:color="auto" w:fill="auto"/>
            <w:noWrap/>
            <w:vAlign w:val="center"/>
          </w:tcPr>
          <w:p w14:paraId="51F3B2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235" w:type="dxa"/>
            <w:shd w:val="clear" w:color="auto" w:fill="auto"/>
            <w:noWrap/>
            <w:vAlign w:val="center"/>
          </w:tcPr>
          <w:p w14:paraId="0D0B93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开单医生编码</w:t>
            </w:r>
          </w:p>
        </w:tc>
        <w:tc>
          <w:tcPr>
            <w:tcW w:w="853" w:type="dxa"/>
            <w:shd w:val="clear" w:color="auto" w:fill="auto"/>
            <w:noWrap/>
            <w:vAlign w:val="center"/>
          </w:tcPr>
          <w:p w14:paraId="101C09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1EB140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10F374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66D9ED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5185EBA1" w14:textId="77777777" w:rsidR="004D0BA7" w:rsidRDefault="004D0BA7" w:rsidP="008C6A0B">
            <w:pPr>
              <w:spacing w:line="240" w:lineRule="auto"/>
              <w:ind w:firstLineChars="0" w:firstLine="0"/>
              <w:jc w:val="left"/>
              <w:rPr>
                <w:color w:val="000000" w:themeColor="text1"/>
                <w:sz w:val="18"/>
                <w:szCs w:val="18"/>
              </w:rPr>
            </w:pPr>
          </w:p>
        </w:tc>
      </w:tr>
      <w:tr w:rsidR="004D0BA7" w14:paraId="40A1D3E8" w14:textId="77777777" w:rsidTr="008C6A0B">
        <w:trPr>
          <w:trHeight w:val="23"/>
        </w:trPr>
        <w:tc>
          <w:tcPr>
            <w:tcW w:w="471" w:type="dxa"/>
            <w:shd w:val="clear" w:color="auto" w:fill="auto"/>
            <w:noWrap/>
            <w:vAlign w:val="center"/>
          </w:tcPr>
          <w:p w14:paraId="2C0369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426" w:type="dxa"/>
            <w:shd w:val="clear" w:color="auto" w:fill="auto"/>
            <w:noWrap/>
            <w:vAlign w:val="center"/>
          </w:tcPr>
          <w:p w14:paraId="19EA66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bilg_dr_name</w:t>
            </w:r>
            <w:proofErr w:type="spellEnd"/>
          </w:p>
        </w:tc>
        <w:tc>
          <w:tcPr>
            <w:tcW w:w="1235" w:type="dxa"/>
            <w:shd w:val="clear" w:color="auto" w:fill="auto"/>
            <w:noWrap/>
            <w:vAlign w:val="center"/>
          </w:tcPr>
          <w:p w14:paraId="507DD9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开单医师姓名</w:t>
            </w:r>
          </w:p>
        </w:tc>
        <w:tc>
          <w:tcPr>
            <w:tcW w:w="853" w:type="dxa"/>
            <w:shd w:val="clear" w:color="auto" w:fill="auto"/>
            <w:noWrap/>
            <w:vAlign w:val="center"/>
          </w:tcPr>
          <w:p w14:paraId="070C97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090D97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28" w:type="dxa"/>
            <w:shd w:val="clear" w:color="auto" w:fill="auto"/>
            <w:noWrap/>
            <w:vAlign w:val="center"/>
          </w:tcPr>
          <w:p w14:paraId="697499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392773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27" w:type="dxa"/>
            <w:shd w:val="clear" w:color="auto" w:fill="auto"/>
            <w:noWrap/>
            <w:vAlign w:val="center"/>
          </w:tcPr>
          <w:p w14:paraId="39850F1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8C17C8" w14:textId="77777777" w:rsidTr="008C6A0B">
        <w:trPr>
          <w:trHeight w:val="23"/>
        </w:trPr>
        <w:tc>
          <w:tcPr>
            <w:tcW w:w="471" w:type="dxa"/>
            <w:shd w:val="clear" w:color="auto" w:fill="auto"/>
            <w:noWrap/>
            <w:vAlign w:val="center"/>
          </w:tcPr>
          <w:p w14:paraId="1B4B35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426" w:type="dxa"/>
            <w:shd w:val="clear" w:color="auto" w:fill="auto"/>
            <w:noWrap/>
            <w:vAlign w:val="center"/>
          </w:tcPr>
          <w:p w14:paraId="2F4623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acord_dept_codg</w:t>
            </w:r>
            <w:proofErr w:type="spellEnd"/>
          </w:p>
        </w:tc>
        <w:tc>
          <w:tcPr>
            <w:tcW w:w="1235" w:type="dxa"/>
            <w:shd w:val="clear" w:color="auto" w:fill="auto"/>
            <w:noWrap/>
            <w:vAlign w:val="center"/>
          </w:tcPr>
          <w:p w14:paraId="30C7046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编码</w:t>
            </w:r>
          </w:p>
        </w:tc>
        <w:tc>
          <w:tcPr>
            <w:tcW w:w="853" w:type="dxa"/>
            <w:shd w:val="clear" w:color="auto" w:fill="auto"/>
            <w:noWrap/>
            <w:vAlign w:val="center"/>
          </w:tcPr>
          <w:p w14:paraId="5E0062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4FC4D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4E304E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2E41D7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2EF6364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F4D020E" w14:textId="77777777" w:rsidTr="008C6A0B">
        <w:trPr>
          <w:trHeight w:val="23"/>
        </w:trPr>
        <w:tc>
          <w:tcPr>
            <w:tcW w:w="471" w:type="dxa"/>
            <w:shd w:val="clear" w:color="auto" w:fill="auto"/>
            <w:noWrap/>
            <w:vAlign w:val="center"/>
          </w:tcPr>
          <w:p w14:paraId="377928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426" w:type="dxa"/>
            <w:shd w:val="clear" w:color="auto" w:fill="auto"/>
            <w:noWrap/>
            <w:vAlign w:val="center"/>
          </w:tcPr>
          <w:p w14:paraId="3E015C4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acord_dept_name</w:t>
            </w:r>
            <w:proofErr w:type="spellEnd"/>
          </w:p>
        </w:tc>
        <w:tc>
          <w:tcPr>
            <w:tcW w:w="1235" w:type="dxa"/>
            <w:shd w:val="clear" w:color="auto" w:fill="auto"/>
            <w:noWrap/>
            <w:vAlign w:val="center"/>
          </w:tcPr>
          <w:p w14:paraId="553CD692"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名称</w:t>
            </w:r>
          </w:p>
        </w:tc>
        <w:tc>
          <w:tcPr>
            <w:tcW w:w="853" w:type="dxa"/>
            <w:shd w:val="clear" w:color="auto" w:fill="auto"/>
            <w:noWrap/>
            <w:vAlign w:val="center"/>
          </w:tcPr>
          <w:p w14:paraId="1A0078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1F1322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28" w:type="dxa"/>
            <w:shd w:val="clear" w:color="auto" w:fill="auto"/>
            <w:noWrap/>
            <w:vAlign w:val="center"/>
          </w:tcPr>
          <w:p w14:paraId="3C1D43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49AFDE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7AF2CA6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4C1EF0" w14:textId="77777777" w:rsidTr="008C6A0B">
        <w:trPr>
          <w:trHeight w:val="23"/>
        </w:trPr>
        <w:tc>
          <w:tcPr>
            <w:tcW w:w="471" w:type="dxa"/>
            <w:shd w:val="clear" w:color="auto" w:fill="auto"/>
            <w:noWrap/>
            <w:vAlign w:val="center"/>
          </w:tcPr>
          <w:p w14:paraId="5854A5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426" w:type="dxa"/>
            <w:shd w:val="clear" w:color="auto" w:fill="auto"/>
            <w:noWrap/>
            <w:vAlign w:val="center"/>
          </w:tcPr>
          <w:p w14:paraId="424FDF3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orders_dr_code</w:t>
            </w:r>
            <w:proofErr w:type="spellEnd"/>
          </w:p>
        </w:tc>
        <w:tc>
          <w:tcPr>
            <w:tcW w:w="1235" w:type="dxa"/>
            <w:shd w:val="clear" w:color="auto" w:fill="auto"/>
            <w:noWrap/>
            <w:vAlign w:val="center"/>
          </w:tcPr>
          <w:p w14:paraId="0D3347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受单医生编码</w:t>
            </w:r>
          </w:p>
        </w:tc>
        <w:tc>
          <w:tcPr>
            <w:tcW w:w="853" w:type="dxa"/>
            <w:shd w:val="clear" w:color="auto" w:fill="auto"/>
            <w:noWrap/>
            <w:vAlign w:val="center"/>
          </w:tcPr>
          <w:p w14:paraId="03442F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69D158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1F48EA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4B4B82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2AD3B825" w14:textId="77777777" w:rsidR="004D0BA7" w:rsidRDefault="004D0BA7" w:rsidP="008C6A0B">
            <w:pPr>
              <w:spacing w:line="240" w:lineRule="auto"/>
              <w:ind w:firstLineChars="0" w:firstLine="0"/>
              <w:jc w:val="left"/>
              <w:rPr>
                <w:color w:val="000000" w:themeColor="text1"/>
                <w:sz w:val="18"/>
                <w:szCs w:val="18"/>
              </w:rPr>
            </w:pPr>
          </w:p>
        </w:tc>
      </w:tr>
      <w:tr w:rsidR="004D0BA7" w14:paraId="3818844B" w14:textId="77777777" w:rsidTr="008C6A0B">
        <w:trPr>
          <w:trHeight w:val="23"/>
        </w:trPr>
        <w:tc>
          <w:tcPr>
            <w:tcW w:w="471" w:type="dxa"/>
            <w:shd w:val="clear" w:color="auto" w:fill="auto"/>
            <w:noWrap/>
            <w:vAlign w:val="center"/>
          </w:tcPr>
          <w:p w14:paraId="5E4B99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426" w:type="dxa"/>
            <w:shd w:val="clear" w:color="auto" w:fill="auto"/>
            <w:noWrap/>
            <w:vAlign w:val="center"/>
          </w:tcPr>
          <w:p w14:paraId="15414C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orders_dr_name</w:t>
            </w:r>
            <w:proofErr w:type="spellEnd"/>
          </w:p>
        </w:tc>
        <w:tc>
          <w:tcPr>
            <w:tcW w:w="1235" w:type="dxa"/>
            <w:shd w:val="clear" w:color="auto" w:fill="auto"/>
            <w:noWrap/>
            <w:vAlign w:val="center"/>
          </w:tcPr>
          <w:p w14:paraId="0527CB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受单医生姓名</w:t>
            </w:r>
          </w:p>
        </w:tc>
        <w:tc>
          <w:tcPr>
            <w:tcW w:w="853" w:type="dxa"/>
            <w:shd w:val="clear" w:color="auto" w:fill="auto"/>
            <w:noWrap/>
            <w:vAlign w:val="center"/>
          </w:tcPr>
          <w:p w14:paraId="62C596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5119B7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28" w:type="dxa"/>
            <w:shd w:val="clear" w:color="auto" w:fill="auto"/>
            <w:noWrap/>
            <w:vAlign w:val="center"/>
          </w:tcPr>
          <w:p w14:paraId="62A385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364DDA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63C2829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BF8447A" w14:textId="77777777" w:rsidTr="008C6A0B">
        <w:trPr>
          <w:trHeight w:val="23"/>
        </w:trPr>
        <w:tc>
          <w:tcPr>
            <w:tcW w:w="471" w:type="dxa"/>
            <w:shd w:val="clear" w:color="auto" w:fill="auto"/>
            <w:noWrap/>
            <w:vAlign w:val="center"/>
          </w:tcPr>
          <w:p w14:paraId="1F97F5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426" w:type="dxa"/>
            <w:shd w:val="clear" w:color="auto" w:fill="auto"/>
            <w:noWrap/>
            <w:vAlign w:val="center"/>
          </w:tcPr>
          <w:p w14:paraId="23C0A1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tcmdrug_used_</w:t>
            </w:r>
            <w:r>
              <w:rPr>
                <w:rFonts w:hint="eastAsia"/>
                <w:color w:val="000000" w:themeColor="text1"/>
                <w:sz w:val="18"/>
                <w:szCs w:val="18"/>
              </w:rPr>
              <w:lastRenderedPageBreak/>
              <w:t>way</w:t>
            </w:r>
            <w:proofErr w:type="spellEnd"/>
          </w:p>
        </w:tc>
        <w:tc>
          <w:tcPr>
            <w:tcW w:w="1235" w:type="dxa"/>
            <w:shd w:val="clear" w:color="auto" w:fill="auto"/>
            <w:noWrap/>
            <w:vAlign w:val="center"/>
          </w:tcPr>
          <w:p w14:paraId="2FF770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中药使用方</w:t>
            </w:r>
            <w:r>
              <w:rPr>
                <w:rFonts w:hint="eastAsia"/>
                <w:color w:val="000000" w:themeColor="text1"/>
                <w:sz w:val="18"/>
                <w:szCs w:val="18"/>
              </w:rPr>
              <w:lastRenderedPageBreak/>
              <w:t>式</w:t>
            </w:r>
          </w:p>
        </w:tc>
        <w:tc>
          <w:tcPr>
            <w:tcW w:w="853" w:type="dxa"/>
            <w:shd w:val="clear" w:color="auto" w:fill="auto"/>
            <w:noWrap/>
            <w:vAlign w:val="center"/>
          </w:tcPr>
          <w:p w14:paraId="4293F9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字符型</w:t>
            </w:r>
          </w:p>
        </w:tc>
        <w:tc>
          <w:tcPr>
            <w:tcW w:w="728" w:type="dxa"/>
            <w:shd w:val="clear" w:color="auto" w:fill="auto"/>
            <w:noWrap/>
            <w:vAlign w:val="center"/>
          </w:tcPr>
          <w:p w14:paraId="41DD20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28" w:type="dxa"/>
            <w:shd w:val="clear" w:color="auto" w:fill="auto"/>
            <w:noWrap/>
            <w:vAlign w:val="center"/>
          </w:tcPr>
          <w:p w14:paraId="5B2A69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728" w:type="dxa"/>
            <w:shd w:val="clear" w:color="auto" w:fill="auto"/>
            <w:noWrap/>
            <w:vAlign w:val="center"/>
          </w:tcPr>
          <w:p w14:paraId="052B91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7380B6F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2EA8600" w14:textId="77777777" w:rsidTr="008C6A0B">
        <w:trPr>
          <w:trHeight w:val="23"/>
        </w:trPr>
        <w:tc>
          <w:tcPr>
            <w:tcW w:w="471" w:type="dxa"/>
            <w:shd w:val="clear" w:color="auto" w:fill="auto"/>
            <w:noWrap/>
            <w:vAlign w:val="center"/>
          </w:tcPr>
          <w:p w14:paraId="6E67C3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7</w:t>
            </w:r>
          </w:p>
        </w:tc>
        <w:tc>
          <w:tcPr>
            <w:tcW w:w="1426" w:type="dxa"/>
            <w:shd w:val="clear" w:color="auto" w:fill="auto"/>
            <w:noWrap/>
            <w:vAlign w:val="center"/>
          </w:tcPr>
          <w:p w14:paraId="1DD2542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etip_flag</w:t>
            </w:r>
            <w:proofErr w:type="spellEnd"/>
          </w:p>
        </w:tc>
        <w:tc>
          <w:tcPr>
            <w:tcW w:w="1235" w:type="dxa"/>
            <w:shd w:val="clear" w:color="auto" w:fill="auto"/>
            <w:noWrap/>
            <w:vAlign w:val="center"/>
          </w:tcPr>
          <w:p w14:paraId="28F20A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检标志</w:t>
            </w:r>
            <w:proofErr w:type="gramEnd"/>
          </w:p>
        </w:tc>
        <w:tc>
          <w:tcPr>
            <w:tcW w:w="853" w:type="dxa"/>
            <w:shd w:val="clear" w:color="auto" w:fill="auto"/>
            <w:noWrap/>
            <w:vAlign w:val="center"/>
          </w:tcPr>
          <w:p w14:paraId="6898C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472432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28" w:type="dxa"/>
            <w:shd w:val="clear" w:color="auto" w:fill="auto"/>
            <w:noWrap/>
            <w:vAlign w:val="center"/>
          </w:tcPr>
          <w:p w14:paraId="52C230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728" w:type="dxa"/>
            <w:shd w:val="clear" w:color="auto" w:fill="auto"/>
            <w:noWrap/>
            <w:vAlign w:val="center"/>
          </w:tcPr>
          <w:p w14:paraId="7EBFCB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1EE71A5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095169" w14:textId="77777777" w:rsidTr="008C6A0B">
        <w:trPr>
          <w:trHeight w:val="23"/>
        </w:trPr>
        <w:tc>
          <w:tcPr>
            <w:tcW w:w="471" w:type="dxa"/>
            <w:shd w:val="clear" w:color="auto" w:fill="auto"/>
            <w:noWrap/>
            <w:vAlign w:val="center"/>
          </w:tcPr>
          <w:p w14:paraId="1A2374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8</w:t>
            </w:r>
          </w:p>
        </w:tc>
        <w:tc>
          <w:tcPr>
            <w:tcW w:w="1426" w:type="dxa"/>
            <w:shd w:val="clear" w:color="auto" w:fill="auto"/>
            <w:noWrap/>
            <w:vAlign w:val="center"/>
          </w:tcPr>
          <w:p w14:paraId="5D30D68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etip_hosp_code</w:t>
            </w:r>
            <w:proofErr w:type="spellEnd"/>
          </w:p>
        </w:tc>
        <w:tc>
          <w:tcPr>
            <w:tcW w:w="1235" w:type="dxa"/>
            <w:shd w:val="clear" w:color="auto" w:fill="auto"/>
            <w:noWrap/>
            <w:vAlign w:val="center"/>
          </w:tcPr>
          <w:p w14:paraId="35A2FA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检医院</w:t>
            </w:r>
            <w:proofErr w:type="gramEnd"/>
            <w:r>
              <w:rPr>
                <w:rFonts w:hint="eastAsia"/>
                <w:color w:val="000000" w:themeColor="text1"/>
                <w:sz w:val="18"/>
                <w:szCs w:val="18"/>
              </w:rPr>
              <w:t>编码</w:t>
            </w:r>
          </w:p>
        </w:tc>
        <w:tc>
          <w:tcPr>
            <w:tcW w:w="853" w:type="dxa"/>
            <w:shd w:val="clear" w:color="auto" w:fill="auto"/>
            <w:noWrap/>
            <w:vAlign w:val="center"/>
          </w:tcPr>
          <w:p w14:paraId="486615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0F6222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8" w:type="dxa"/>
            <w:shd w:val="clear" w:color="auto" w:fill="auto"/>
            <w:noWrap/>
            <w:vAlign w:val="center"/>
          </w:tcPr>
          <w:p w14:paraId="42E264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023513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494A5E1D" w14:textId="77777777" w:rsidR="004D0BA7" w:rsidRDefault="004D0BA7" w:rsidP="008C6A0B">
            <w:pPr>
              <w:spacing w:line="240" w:lineRule="auto"/>
              <w:ind w:firstLineChars="0" w:firstLine="0"/>
              <w:jc w:val="left"/>
              <w:rPr>
                <w:color w:val="000000" w:themeColor="text1"/>
                <w:sz w:val="18"/>
                <w:szCs w:val="18"/>
              </w:rPr>
            </w:pPr>
          </w:p>
        </w:tc>
      </w:tr>
      <w:tr w:rsidR="004D0BA7" w14:paraId="14D5C746" w14:textId="77777777" w:rsidTr="008C6A0B">
        <w:trPr>
          <w:trHeight w:val="23"/>
        </w:trPr>
        <w:tc>
          <w:tcPr>
            <w:tcW w:w="471" w:type="dxa"/>
            <w:shd w:val="clear" w:color="auto" w:fill="auto"/>
            <w:noWrap/>
            <w:vAlign w:val="center"/>
          </w:tcPr>
          <w:p w14:paraId="1184EF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9</w:t>
            </w:r>
          </w:p>
        </w:tc>
        <w:tc>
          <w:tcPr>
            <w:tcW w:w="1426" w:type="dxa"/>
            <w:shd w:val="clear" w:color="auto" w:fill="auto"/>
            <w:noWrap/>
            <w:vAlign w:val="center"/>
          </w:tcPr>
          <w:p w14:paraId="33E7D0B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dscg_tkdrug_flag</w:t>
            </w:r>
            <w:proofErr w:type="spellEnd"/>
          </w:p>
        </w:tc>
        <w:tc>
          <w:tcPr>
            <w:tcW w:w="1235" w:type="dxa"/>
            <w:shd w:val="clear" w:color="auto" w:fill="auto"/>
            <w:noWrap/>
            <w:vAlign w:val="center"/>
          </w:tcPr>
          <w:p w14:paraId="5F3ECF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出院带药标志</w:t>
            </w:r>
          </w:p>
        </w:tc>
        <w:tc>
          <w:tcPr>
            <w:tcW w:w="853" w:type="dxa"/>
            <w:shd w:val="clear" w:color="auto" w:fill="auto"/>
            <w:noWrap/>
            <w:vAlign w:val="center"/>
          </w:tcPr>
          <w:p w14:paraId="079A06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3AE53D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28" w:type="dxa"/>
            <w:shd w:val="clear" w:color="auto" w:fill="auto"/>
            <w:noWrap/>
            <w:vAlign w:val="center"/>
          </w:tcPr>
          <w:p w14:paraId="078317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Y</w:t>
            </w:r>
          </w:p>
        </w:tc>
        <w:tc>
          <w:tcPr>
            <w:tcW w:w="728" w:type="dxa"/>
            <w:shd w:val="clear" w:color="auto" w:fill="auto"/>
            <w:noWrap/>
            <w:vAlign w:val="center"/>
          </w:tcPr>
          <w:p w14:paraId="4B2AAA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3EE93CF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1EF9DD1" w14:textId="77777777" w:rsidTr="008C6A0B">
        <w:trPr>
          <w:trHeight w:val="23"/>
        </w:trPr>
        <w:tc>
          <w:tcPr>
            <w:tcW w:w="471" w:type="dxa"/>
            <w:shd w:val="clear" w:color="auto" w:fill="auto"/>
            <w:noWrap/>
            <w:vAlign w:val="center"/>
          </w:tcPr>
          <w:p w14:paraId="684A8A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1426" w:type="dxa"/>
            <w:shd w:val="clear" w:color="auto" w:fill="auto"/>
            <w:noWrap/>
            <w:vAlign w:val="center"/>
          </w:tcPr>
          <w:p w14:paraId="0EB3AB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235" w:type="dxa"/>
            <w:shd w:val="clear" w:color="auto" w:fill="auto"/>
            <w:noWrap/>
            <w:vAlign w:val="center"/>
          </w:tcPr>
          <w:p w14:paraId="1DCB30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853" w:type="dxa"/>
            <w:shd w:val="clear" w:color="auto" w:fill="auto"/>
            <w:noWrap/>
            <w:vAlign w:val="center"/>
          </w:tcPr>
          <w:p w14:paraId="17144E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28" w:type="dxa"/>
            <w:shd w:val="clear" w:color="auto" w:fill="auto"/>
            <w:noWrap/>
            <w:vAlign w:val="center"/>
          </w:tcPr>
          <w:p w14:paraId="0122B3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28" w:type="dxa"/>
            <w:shd w:val="clear" w:color="auto" w:fill="auto"/>
            <w:noWrap/>
            <w:vAlign w:val="center"/>
          </w:tcPr>
          <w:p w14:paraId="2B4A44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28" w:type="dxa"/>
            <w:shd w:val="clear" w:color="auto" w:fill="auto"/>
            <w:noWrap/>
            <w:vAlign w:val="center"/>
          </w:tcPr>
          <w:p w14:paraId="5B30C0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27" w:type="dxa"/>
            <w:shd w:val="clear" w:color="auto" w:fill="auto"/>
            <w:noWrap/>
            <w:vAlign w:val="center"/>
          </w:tcPr>
          <w:p w14:paraId="78495FD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50863091" w14:textId="77777777" w:rsidR="004D0BA7" w:rsidRDefault="004D0BA7" w:rsidP="004D0BA7">
      <w:pPr>
        <w:pStyle w:val="5"/>
        <w:spacing w:before="156" w:after="156"/>
      </w:pPr>
      <w:r>
        <w:rPr>
          <w:rFonts w:hint="eastAsia"/>
        </w:rPr>
        <w:t>输出</w:t>
      </w:r>
    </w:p>
    <w:p w14:paraId="47021C1E" w14:textId="77777777" w:rsidR="004D0BA7" w:rsidRDefault="004D0BA7" w:rsidP="004D0BA7">
      <w:pPr>
        <w:ind w:left="420" w:firstLine="420"/>
      </w:pPr>
      <w:r>
        <w:rPr>
          <w:rFonts w:hint="eastAsia"/>
        </w:rPr>
        <w:t>无。</w:t>
      </w:r>
    </w:p>
    <w:p w14:paraId="36FD84E3" w14:textId="77777777" w:rsidR="004D0BA7" w:rsidRDefault="004D0BA7" w:rsidP="004D0BA7">
      <w:pPr>
        <w:pStyle w:val="3"/>
        <w:spacing w:before="156" w:after="156"/>
      </w:pPr>
      <w:bookmarkStart w:id="170" w:name="_Toc55397707"/>
      <w:bookmarkStart w:id="171" w:name="_Toc42183476"/>
      <w:bookmarkStart w:id="172" w:name="_Toc45287492"/>
      <w:bookmarkStart w:id="173" w:name="_Toc75794919"/>
      <w:bookmarkStart w:id="174" w:name="_Toc45287493"/>
      <w:bookmarkStart w:id="175" w:name="_Toc53337234"/>
      <w:bookmarkStart w:id="176" w:name="_Toc42183477"/>
      <w:bookmarkStart w:id="177" w:name="_Toc53337237"/>
      <w:bookmarkStart w:id="178" w:name="_Toc45287496"/>
      <w:bookmarkStart w:id="179" w:name="_Toc42183480"/>
      <w:r>
        <w:rPr>
          <w:rFonts w:hint="eastAsia"/>
        </w:rPr>
        <w:t>门急诊业务</w:t>
      </w:r>
      <w:bookmarkEnd w:id="170"/>
      <w:bookmarkEnd w:id="171"/>
      <w:bookmarkEnd w:id="172"/>
      <w:bookmarkEnd w:id="173"/>
    </w:p>
    <w:p w14:paraId="36DFD813" w14:textId="77777777" w:rsidR="004D0BA7" w:rsidRDefault="004D0BA7" w:rsidP="004D0BA7">
      <w:pPr>
        <w:pStyle w:val="4"/>
        <w:spacing w:before="156" w:after="156"/>
      </w:pPr>
      <w:r>
        <w:t>【</w:t>
      </w:r>
      <w:r>
        <w:rPr>
          <w:rFonts w:hint="eastAsia"/>
        </w:rPr>
        <w:t>4301</w:t>
      </w:r>
      <w:r>
        <w:t>】</w:t>
      </w:r>
      <w:r>
        <w:rPr>
          <w:rFonts w:hint="eastAsia"/>
        </w:rPr>
        <w:t>门急诊诊疗记录</w:t>
      </w:r>
    </w:p>
    <w:p w14:paraId="4471220D" w14:textId="77777777" w:rsidR="004D0BA7" w:rsidRDefault="004D0BA7" w:rsidP="004D0BA7">
      <w:pPr>
        <w:pStyle w:val="5"/>
        <w:spacing w:before="156" w:after="156"/>
      </w:pPr>
      <w:r>
        <w:t>交易流程说明</w:t>
      </w:r>
    </w:p>
    <w:p w14:paraId="43341BB2" w14:textId="77777777" w:rsidR="004D0BA7" w:rsidRDefault="004D0BA7" w:rsidP="004D0BA7">
      <w:pPr>
        <w:ind w:firstLine="420"/>
        <w:rPr>
          <w:rFonts w:cs="Times New Roman"/>
          <w:kern w:val="2"/>
        </w:rPr>
      </w:pPr>
      <w:r>
        <w:rPr>
          <w:rFonts w:cs="Times New Roman" w:hint="eastAsia"/>
          <w:kern w:val="2"/>
        </w:rPr>
        <w:t>通过此交易</w:t>
      </w:r>
      <w:proofErr w:type="gramStart"/>
      <w:r>
        <w:rPr>
          <w:rFonts w:cs="Times New Roman" w:hint="eastAsia"/>
          <w:kern w:val="2"/>
        </w:rPr>
        <w:t>上传</w:t>
      </w:r>
      <w:r>
        <w:rPr>
          <w:rFonts w:cs="Times New Roman"/>
          <w:kern w:val="2"/>
        </w:rPr>
        <w:t>门</w:t>
      </w:r>
      <w:r>
        <w:rPr>
          <w:rFonts w:cs="Times New Roman" w:hint="eastAsia"/>
          <w:kern w:val="2"/>
        </w:rPr>
        <w:t>急</w:t>
      </w:r>
      <w:r>
        <w:rPr>
          <w:rFonts w:cs="Times New Roman"/>
          <w:kern w:val="2"/>
        </w:rPr>
        <w:t>诊</w:t>
      </w:r>
      <w:proofErr w:type="gramEnd"/>
      <w:r>
        <w:rPr>
          <w:rFonts w:cs="Times New Roman" w:hint="eastAsia"/>
          <w:kern w:val="2"/>
        </w:rPr>
        <w:t>诊疗</w:t>
      </w:r>
      <w:r>
        <w:rPr>
          <w:rFonts w:cs="Times New Roman"/>
          <w:kern w:val="2"/>
        </w:rPr>
        <w:t>记录。</w:t>
      </w:r>
    </w:p>
    <w:p w14:paraId="411766BD" w14:textId="77777777" w:rsidR="004D0BA7" w:rsidRDefault="004D0BA7" w:rsidP="004D0BA7">
      <w:pPr>
        <w:pStyle w:val="5"/>
        <w:spacing w:before="156" w:after="156"/>
      </w:pPr>
      <w:r>
        <w:t>重点说明</w:t>
      </w:r>
    </w:p>
    <w:p w14:paraId="39CD29CA" w14:textId="77777777" w:rsidR="004D0BA7" w:rsidRDefault="004D0BA7" w:rsidP="004D0BA7">
      <w:pPr>
        <w:ind w:firstLine="420"/>
        <w:rPr>
          <w:rFonts w:cs="Times New Roman"/>
          <w:color w:val="000000" w:themeColor="text1"/>
          <w:kern w:val="2"/>
        </w:rPr>
      </w:pPr>
      <w:r>
        <w:rPr>
          <w:rFonts w:cs="Times New Roman" w:hint="eastAsia"/>
          <w:color w:val="000000" w:themeColor="text1"/>
          <w:kern w:val="2"/>
        </w:rPr>
        <w:t>1、交易输入挂号为单行数据，其他输入均为多行数据；</w:t>
      </w:r>
    </w:p>
    <w:p w14:paraId="0EC90F04" w14:textId="77777777" w:rsidR="004D0BA7" w:rsidRDefault="004D0BA7" w:rsidP="004D0BA7">
      <w:pPr>
        <w:ind w:firstLine="420"/>
        <w:rPr>
          <w:rFonts w:cs="Times New Roman"/>
          <w:color w:val="000000" w:themeColor="text1"/>
          <w:kern w:val="2"/>
        </w:rPr>
      </w:pPr>
      <w:r>
        <w:rPr>
          <w:rFonts w:cs="Times New Roman" w:hint="eastAsia"/>
          <w:kern w:val="2"/>
        </w:rPr>
        <w:t>2、</w:t>
      </w:r>
      <w:r>
        <w:rPr>
          <w:rFonts w:cs="Times New Roman"/>
          <w:kern w:val="2"/>
        </w:rPr>
        <w:t>每次接口调用只上传一位患者的信息</w:t>
      </w:r>
      <w:r>
        <w:rPr>
          <w:rFonts w:cs="Times New Roman" w:hint="eastAsia"/>
          <w:kern w:val="2"/>
        </w:rPr>
        <w:t>。</w:t>
      </w:r>
    </w:p>
    <w:p w14:paraId="5251BDC1" w14:textId="77777777" w:rsidR="004D0BA7" w:rsidRDefault="004D0BA7" w:rsidP="004D0BA7">
      <w:pPr>
        <w:pStyle w:val="5"/>
        <w:spacing w:before="156" w:after="156"/>
      </w:pPr>
      <w:r>
        <w:rPr>
          <w:rFonts w:hint="eastAsia"/>
        </w:rPr>
        <w:t>交易对象</w:t>
      </w:r>
    </w:p>
    <w:p w14:paraId="24E982E3"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2D4EF5EA"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493CD55E" w14:textId="77777777" w:rsidR="004D0BA7" w:rsidRDefault="004D0BA7" w:rsidP="004D0BA7">
      <w:pPr>
        <w:pStyle w:val="5"/>
        <w:spacing w:before="156" w:after="156"/>
      </w:pPr>
      <w:r>
        <w:t>输入</w:t>
      </w:r>
    </w:p>
    <w:p w14:paraId="3DD25C4D" w14:textId="34B93478" w:rsidR="004D0BA7" w:rsidRDefault="004D0BA7" w:rsidP="0051457F">
      <w:pPr>
        <w:pStyle w:val="a6"/>
        <w:numPr>
          <w:ilvl w:val="0"/>
          <w:numId w:val="26"/>
        </w:numPr>
      </w:pPr>
      <w:r>
        <w:rPr>
          <w:rFonts w:hint="eastAsia"/>
        </w:rPr>
        <w:t>输入-挂号信息（节点标识：</w:t>
      </w:r>
      <w:proofErr w:type="spellStart"/>
      <w:r>
        <w:rPr>
          <w:rFonts w:hint="eastAsia"/>
        </w:rPr>
        <w:t>rgstinfo</w:t>
      </w:r>
      <w:proofErr w:type="spellEnd"/>
      <w:r>
        <w:rPr>
          <w:rFonts w:hint="eastAsia"/>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75770433"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A2BD8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F0C62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18C7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9D40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D232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D8D8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F0C4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AC2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7F43136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1E900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12D478C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C2B5D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26AB78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B3BEF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551397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815CB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7331F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69677B59"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B4C03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3E32F2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39983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735F6D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F092A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0DBE2D3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3DA458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7AAAACD"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28B7335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1F3EF5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463250B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34F9A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6FF2A3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A6DED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636549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D5894C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A506172"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3E35F843" w14:textId="77777777" w:rsidTr="008C6A0B">
        <w:trPr>
          <w:trHeight w:val="308"/>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73A9F0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4</w:t>
            </w:r>
          </w:p>
        </w:tc>
        <w:tc>
          <w:tcPr>
            <w:tcW w:w="1828" w:type="dxa"/>
            <w:tcBorders>
              <w:top w:val="nil"/>
              <w:left w:val="nil"/>
              <w:bottom w:val="single" w:sz="4" w:space="0" w:color="auto"/>
              <w:right w:val="single" w:sz="4" w:space="0" w:color="auto"/>
            </w:tcBorders>
            <w:shd w:val="clear" w:color="auto" w:fill="auto"/>
            <w:noWrap/>
            <w:vAlign w:val="center"/>
          </w:tcPr>
          <w:p w14:paraId="3EF2948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rgst_type_code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B38A4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挂号类别代码</w:t>
            </w:r>
          </w:p>
        </w:tc>
        <w:tc>
          <w:tcPr>
            <w:tcW w:w="1134" w:type="dxa"/>
            <w:tcBorders>
              <w:top w:val="nil"/>
              <w:left w:val="nil"/>
              <w:bottom w:val="single" w:sz="4" w:space="0" w:color="auto"/>
              <w:right w:val="single" w:sz="4" w:space="0" w:color="auto"/>
            </w:tcBorders>
            <w:shd w:val="clear" w:color="auto" w:fill="auto"/>
            <w:noWrap/>
            <w:vAlign w:val="center"/>
          </w:tcPr>
          <w:p w14:paraId="46FD82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6907D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14:paraId="702939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787CDD3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93F5893" w14:textId="77777777" w:rsidR="004D0BA7" w:rsidRDefault="004D0BA7" w:rsidP="008C6A0B">
            <w:pPr>
              <w:spacing w:line="240" w:lineRule="auto"/>
              <w:ind w:firstLineChars="0" w:firstLine="0"/>
              <w:jc w:val="center"/>
              <w:rPr>
                <w:color w:val="000000" w:themeColor="text1"/>
                <w:sz w:val="18"/>
                <w:szCs w:val="18"/>
              </w:rPr>
            </w:pPr>
          </w:p>
        </w:tc>
      </w:tr>
      <w:tr w:rsidR="004D0BA7" w14:paraId="054B4EA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781FB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10A023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rgst_way_code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A769D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挂号方式代码</w:t>
            </w:r>
          </w:p>
        </w:tc>
        <w:tc>
          <w:tcPr>
            <w:tcW w:w="1134" w:type="dxa"/>
            <w:tcBorders>
              <w:top w:val="nil"/>
              <w:left w:val="nil"/>
              <w:bottom w:val="single" w:sz="4" w:space="0" w:color="auto"/>
              <w:right w:val="single" w:sz="4" w:space="0" w:color="auto"/>
            </w:tcBorders>
            <w:shd w:val="clear" w:color="auto" w:fill="auto"/>
            <w:noWrap/>
            <w:vAlign w:val="center"/>
          </w:tcPr>
          <w:p w14:paraId="638EE7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C43CEA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14:paraId="505C5F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02BEC7B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C013496" w14:textId="77777777" w:rsidR="004D0BA7" w:rsidRDefault="004D0BA7" w:rsidP="008C6A0B">
            <w:pPr>
              <w:spacing w:line="240" w:lineRule="auto"/>
              <w:ind w:firstLineChars="0" w:firstLine="0"/>
              <w:jc w:val="center"/>
              <w:rPr>
                <w:color w:val="000000" w:themeColor="text1"/>
                <w:sz w:val="18"/>
                <w:szCs w:val="18"/>
              </w:rPr>
            </w:pPr>
          </w:p>
        </w:tc>
      </w:tr>
      <w:tr w:rsidR="004D0BA7" w14:paraId="7AF5E7C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51597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184F445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rgst_serv_fee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3FD16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挂号费/医事服务费</w:t>
            </w:r>
          </w:p>
        </w:tc>
        <w:tc>
          <w:tcPr>
            <w:tcW w:w="1134" w:type="dxa"/>
            <w:tcBorders>
              <w:top w:val="nil"/>
              <w:left w:val="nil"/>
              <w:bottom w:val="single" w:sz="4" w:space="0" w:color="auto"/>
              <w:right w:val="single" w:sz="4" w:space="0" w:color="auto"/>
            </w:tcBorders>
            <w:shd w:val="clear" w:color="auto" w:fill="auto"/>
            <w:noWrap/>
            <w:vAlign w:val="center"/>
          </w:tcPr>
          <w:p w14:paraId="0F4661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nil"/>
              <w:left w:val="nil"/>
              <w:bottom w:val="single" w:sz="4" w:space="0" w:color="auto"/>
              <w:right w:val="single" w:sz="4" w:space="0" w:color="auto"/>
            </w:tcBorders>
            <w:shd w:val="clear" w:color="auto" w:fill="auto"/>
            <w:noWrap/>
            <w:vAlign w:val="center"/>
          </w:tcPr>
          <w:p w14:paraId="1A0FB0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tcBorders>
              <w:top w:val="nil"/>
              <w:left w:val="nil"/>
              <w:bottom w:val="single" w:sz="4" w:space="0" w:color="auto"/>
              <w:right w:val="single" w:sz="4" w:space="0" w:color="auto"/>
            </w:tcBorders>
            <w:shd w:val="clear" w:color="auto" w:fill="auto"/>
            <w:noWrap/>
            <w:vAlign w:val="center"/>
          </w:tcPr>
          <w:p w14:paraId="66E382D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11FC1E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A5DC906" w14:textId="77777777" w:rsidR="004D0BA7" w:rsidRDefault="004D0BA7" w:rsidP="008C6A0B">
            <w:pPr>
              <w:spacing w:line="240" w:lineRule="auto"/>
              <w:ind w:firstLineChars="0" w:firstLine="0"/>
              <w:jc w:val="center"/>
              <w:rPr>
                <w:color w:val="000000" w:themeColor="text1"/>
                <w:sz w:val="18"/>
                <w:szCs w:val="18"/>
              </w:rPr>
            </w:pPr>
          </w:p>
        </w:tc>
      </w:tr>
      <w:tr w:rsidR="004D0BA7" w14:paraId="5EE0AF6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6C9E68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4A9EBC0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ordr_way_code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69FA4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预约途径代码</w:t>
            </w:r>
          </w:p>
        </w:tc>
        <w:tc>
          <w:tcPr>
            <w:tcW w:w="1134" w:type="dxa"/>
            <w:tcBorders>
              <w:top w:val="nil"/>
              <w:left w:val="nil"/>
              <w:bottom w:val="single" w:sz="4" w:space="0" w:color="auto"/>
              <w:right w:val="single" w:sz="4" w:space="0" w:color="auto"/>
            </w:tcBorders>
            <w:shd w:val="clear" w:color="auto" w:fill="auto"/>
            <w:noWrap/>
          </w:tcPr>
          <w:p w14:paraId="757840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13F72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1A23B7A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74A513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919D3D7" w14:textId="77777777" w:rsidR="004D0BA7" w:rsidRDefault="004D0BA7" w:rsidP="008C6A0B">
            <w:pPr>
              <w:spacing w:line="240" w:lineRule="auto"/>
              <w:ind w:firstLineChars="0" w:firstLine="0"/>
              <w:jc w:val="center"/>
              <w:rPr>
                <w:color w:val="000000" w:themeColor="text1"/>
                <w:sz w:val="18"/>
                <w:szCs w:val="18"/>
              </w:rPr>
            </w:pPr>
          </w:p>
        </w:tc>
      </w:tr>
      <w:tr w:rsidR="004D0BA7" w14:paraId="28F9B2FA"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CB6DE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3E6FE4C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w:t>
            </w:r>
            <w:r>
              <w:rPr>
                <w:color w:val="000000" w:themeColor="text1"/>
                <w:sz w:val="18"/>
                <w:szCs w:val="18"/>
              </w:rPr>
              <w:t>tnr_flag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5A81EB9"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退号标志</w:t>
            </w:r>
            <w:proofErr w:type="gramEnd"/>
          </w:p>
        </w:tc>
        <w:tc>
          <w:tcPr>
            <w:tcW w:w="1134" w:type="dxa"/>
            <w:tcBorders>
              <w:top w:val="nil"/>
              <w:left w:val="nil"/>
              <w:bottom w:val="single" w:sz="4" w:space="0" w:color="auto"/>
              <w:right w:val="single" w:sz="4" w:space="0" w:color="auto"/>
            </w:tcBorders>
            <w:shd w:val="clear" w:color="auto" w:fill="auto"/>
            <w:noWrap/>
          </w:tcPr>
          <w:p w14:paraId="7DAF92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38687B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6B1104B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6EFCCA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88A34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否、1</w:t>
            </w:r>
            <w:r>
              <w:rPr>
                <w:color w:val="000000" w:themeColor="text1"/>
                <w:sz w:val="18"/>
                <w:szCs w:val="18"/>
              </w:rPr>
              <w:t>-</w:t>
            </w:r>
            <w:r>
              <w:rPr>
                <w:rFonts w:hint="eastAsia"/>
                <w:color w:val="000000" w:themeColor="text1"/>
                <w:sz w:val="18"/>
                <w:szCs w:val="18"/>
              </w:rPr>
              <w:t>是</w:t>
            </w:r>
          </w:p>
        </w:tc>
      </w:tr>
      <w:tr w:rsidR="004D0BA7" w14:paraId="1F078C7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E53E5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43995B8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fstdiag_flag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D597B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初诊标志</w:t>
            </w:r>
          </w:p>
        </w:tc>
        <w:tc>
          <w:tcPr>
            <w:tcW w:w="1134" w:type="dxa"/>
            <w:tcBorders>
              <w:top w:val="nil"/>
              <w:left w:val="nil"/>
              <w:bottom w:val="single" w:sz="4" w:space="0" w:color="auto"/>
              <w:right w:val="single" w:sz="4" w:space="0" w:color="auto"/>
            </w:tcBorders>
            <w:shd w:val="clear" w:color="auto" w:fill="auto"/>
            <w:noWrap/>
          </w:tcPr>
          <w:p w14:paraId="1CDFCF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130B3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546D2B9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B2DFAF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E0208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否、1</w:t>
            </w:r>
            <w:r>
              <w:rPr>
                <w:color w:val="000000" w:themeColor="text1"/>
                <w:sz w:val="18"/>
                <w:szCs w:val="18"/>
              </w:rPr>
              <w:t>-</w:t>
            </w:r>
            <w:r>
              <w:rPr>
                <w:rFonts w:hint="eastAsia"/>
                <w:color w:val="000000" w:themeColor="text1"/>
                <w:sz w:val="18"/>
                <w:szCs w:val="18"/>
              </w:rPr>
              <w:t>是</w:t>
            </w:r>
          </w:p>
        </w:tc>
      </w:tr>
      <w:tr w:rsidR="004D0BA7" w14:paraId="616FA42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FA458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5EF4F9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71D4F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就诊标志</w:t>
            </w:r>
          </w:p>
        </w:tc>
        <w:tc>
          <w:tcPr>
            <w:tcW w:w="1134" w:type="dxa"/>
            <w:tcBorders>
              <w:top w:val="nil"/>
              <w:left w:val="nil"/>
              <w:bottom w:val="single" w:sz="4" w:space="0" w:color="auto"/>
              <w:right w:val="single" w:sz="4" w:space="0" w:color="auto"/>
            </w:tcBorders>
            <w:shd w:val="clear" w:color="auto" w:fill="auto"/>
            <w:noWrap/>
          </w:tcPr>
          <w:p w14:paraId="3A754B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0D1AE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471D647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DA3ED0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4C981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否、1</w:t>
            </w:r>
            <w:r>
              <w:rPr>
                <w:color w:val="000000" w:themeColor="text1"/>
                <w:sz w:val="18"/>
                <w:szCs w:val="18"/>
              </w:rPr>
              <w:t>-</w:t>
            </w:r>
            <w:r>
              <w:rPr>
                <w:rFonts w:hint="eastAsia"/>
                <w:color w:val="000000" w:themeColor="text1"/>
                <w:sz w:val="18"/>
                <w:szCs w:val="18"/>
              </w:rPr>
              <w:t>是</w:t>
            </w:r>
          </w:p>
        </w:tc>
      </w:tr>
      <w:tr w:rsidR="004D0BA7" w14:paraId="4C4797A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2F93F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7EFFB7E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rgst_retnr</w:t>
            </w:r>
            <w:r>
              <w:rPr>
                <w:rFonts w:hint="eastAsia"/>
                <w:color w:val="000000" w:themeColor="text1"/>
                <w:sz w:val="18"/>
                <w:szCs w:val="18"/>
              </w:rPr>
              <w:t>_time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33F2E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挂号/</w:t>
            </w:r>
            <w:proofErr w:type="gramStart"/>
            <w:r>
              <w:rPr>
                <w:rFonts w:hint="eastAsia"/>
                <w:color w:val="000000" w:themeColor="text1"/>
                <w:sz w:val="18"/>
                <w:szCs w:val="18"/>
              </w:rPr>
              <w:t>退号时间</w:t>
            </w:r>
            <w:proofErr w:type="gramEnd"/>
          </w:p>
        </w:tc>
        <w:tc>
          <w:tcPr>
            <w:tcW w:w="1134" w:type="dxa"/>
            <w:tcBorders>
              <w:top w:val="nil"/>
              <w:left w:val="nil"/>
              <w:bottom w:val="single" w:sz="4" w:space="0" w:color="auto"/>
              <w:right w:val="single" w:sz="4" w:space="0" w:color="auto"/>
            </w:tcBorders>
            <w:shd w:val="clear" w:color="auto" w:fill="auto"/>
            <w:noWrap/>
            <w:vAlign w:val="center"/>
          </w:tcPr>
          <w:p w14:paraId="19DB4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0C56647E"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6959FA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BDFB0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tcPr>
          <w:p w14:paraId="0F8A6B6B" w14:textId="77777777" w:rsidR="004D0BA7" w:rsidRDefault="004D0BA7" w:rsidP="008C6A0B">
            <w:pPr>
              <w:spacing w:line="240" w:lineRule="auto"/>
              <w:ind w:firstLineChars="0" w:firstLine="0"/>
              <w:jc w:val="center"/>
              <w:rPr>
                <w:color w:val="000000" w:themeColor="text1"/>
                <w:sz w:val="18"/>
                <w:szCs w:val="18"/>
              </w:rPr>
            </w:pPr>
          </w:p>
        </w:tc>
      </w:tr>
      <w:tr w:rsidR="004D0BA7" w14:paraId="14D2E3D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1929D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20AAF61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medfee_paymtd_code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9B072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医疗费用支付方式代码</w:t>
            </w:r>
          </w:p>
        </w:tc>
        <w:tc>
          <w:tcPr>
            <w:tcW w:w="1134" w:type="dxa"/>
            <w:tcBorders>
              <w:top w:val="nil"/>
              <w:left w:val="nil"/>
              <w:bottom w:val="single" w:sz="4" w:space="0" w:color="auto"/>
              <w:right w:val="single" w:sz="4" w:space="0" w:color="auto"/>
            </w:tcBorders>
            <w:shd w:val="clear" w:color="auto" w:fill="auto"/>
            <w:noWrap/>
          </w:tcPr>
          <w:p w14:paraId="6121B8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5A753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5F4DBC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4440497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14F934D" w14:textId="77777777" w:rsidR="004D0BA7" w:rsidRDefault="004D0BA7" w:rsidP="008C6A0B">
            <w:pPr>
              <w:spacing w:line="240" w:lineRule="auto"/>
              <w:ind w:firstLineChars="0" w:firstLine="0"/>
              <w:jc w:val="center"/>
              <w:rPr>
                <w:color w:val="000000" w:themeColor="text1"/>
                <w:sz w:val="18"/>
                <w:szCs w:val="18"/>
              </w:rPr>
            </w:pPr>
          </w:p>
        </w:tc>
      </w:tr>
      <w:tr w:rsidR="004D0BA7" w14:paraId="058B68B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97B74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828" w:type="dxa"/>
            <w:tcBorders>
              <w:top w:val="nil"/>
              <w:left w:val="nil"/>
              <w:bottom w:val="single" w:sz="4" w:space="0" w:color="auto"/>
              <w:right w:val="single" w:sz="4" w:space="0" w:color="auto"/>
            </w:tcBorders>
            <w:shd w:val="clear" w:color="auto" w:fill="auto"/>
            <w:noWrap/>
            <w:vAlign w:val="center"/>
          </w:tcPr>
          <w:p w14:paraId="1022618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204BF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nil"/>
              <w:left w:val="nil"/>
              <w:bottom w:val="single" w:sz="4" w:space="0" w:color="auto"/>
              <w:right w:val="single" w:sz="4" w:space="0" w:color="auto"/>
            </w:tcBorders>
            <w:shd w:val="clear" w:color="auto" w:fill="auto"/>
            <w:noWrap/>
            <w:vAlign w:val="center"/>
          </w:tcPr>
          <w:p w14:paraId="5B2ADF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6DE99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74BACD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nil"/>
              <w:left w:val="nil"/>
              <w:bottom w:val="single" w:sz="4" w:space="0" w:color="auto"/>
              <w:right w:val="single" w:sz="4" w:space="0" w:color="auto"/>
            </w:tcBorders>
            <w:shd w:val="clear" w:color="auto" w:fill="auto"/>
            <w:noWrap/>
            <w:vAlign w:val="center"/>
          </w:tcPr>
          <w:p w14:paraId="3D595C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284F4EB6" w14:textId="77777777" w:rsidR="004D0BA7" w:rsidRDefault="004D0BA7" w:rsidP="008C6A0B">
            <w:pPr>
              <w:spacing w:line="240" w:lineRule="auto"/>
              <w:ind w:firstLineChars="0" w:firstLine="0"/>
              <w:jc w:val="center"/>
              <w:rPr>
                <w:color w:val="000000" w:themeColor="text1"/>
                <w:sz w:val="18"/>
                <w:szCs w:val="18"/>
              </w:rPr>
            </w:pPr>
          </w:p>
        </w:tc>
      </w:tr>
    </w:tbl>
    <w:p w14:paraId="503C4091" w14:textId="3A4C2F21" w:rsidR="004D0BA7" w:rsidRDefault="004D0BA7" w:rsidP="0051457F">
      <w:pPr>
        <w:pStyle w:val="a6"/>
        <w:numPr>
          <w:ilvl w:val="0"/>
          <w:numId w:val="26"/>
        </w:numPr>
        <w:rPr>
          <w:color w:val="000000" w:themeColor="text1"/>
        </w:rPr>
      </w:pPr>
      <w:r>
        <w:rPr>
          <w:rFonts w:hint="eastAsia"/>
          <w:color w:val="000000" w:themeColor="text1"/>
        </w:rPr>
        <w:t>输入-病历信息（节点标识：</w:t>
      </w:r>
      <w:proofErr w:type="spellStart"/>
      <w:r>
        <w:rPr>
          <w:rFonts w:hint="eastAsia"/>
          <w:color w:val="000000" w:themeColor="text1"/>
        </w:rPr>
        <w:t>caseinfo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040C1B4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85D4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3397D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9046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CE9D2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38C1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970E6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38C9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C91E5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0533182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F7F55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3304A5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mdtrt_date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43AF4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就诊日期</w:t>
            </w:r>
          </w:p>
        </w:tc>
        <w:tc>
          <w:tcPr>
            <w:tcW w:w="1134" w:type="dxa"/>
            <w:tcBorders>
              <w:top w:val="nil"/>
              <w:left w:val="nil"/>
              <w:bottom w:val="single" w:sz="4" w:space="0" w:color="auto"/>
              <w:right w:val="single" w:sz="4" w:space="0" w:color="auto"/>
            </w:tcBorders>
            <w:shd w:val="clear" w:color="auto" w:fill="auto"/>
            <w:noWrap/>
            <w:vAlign w:val="center"/>
          </w:tcPr>
          <w:p w14:paraId="74D3E3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7FBC01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883B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6C16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tcPr>
          <w:p w14:paraId="58A9CD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r>
      <w:tr w:rsidR="004D0BA7" w14:paraId="4EEE3DE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431F0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5AE052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chfcomp</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AC1ED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主诉</w:t>
            </w:r>
          </w:p>
        </w:tc>
        <w:tc>
          <w:tcPr>
            <w:tcW w:w="1134" w:type="dxa"/>
            <w:tcBorders>
              <w:top w:val="nil"/>
              <w:left w:val="nil"/>
              <w:bottom w:val="single" w:sz="4" w:space="0" w:color="auto"/>
              <w:right w:val="single" w:sz="4" w:space="0" w:color="auto"/>
            </w:tcBorders>
            <w:shd w:val="clear" w:color="auto" w:fill="auto"/>
            <w:noWrap/>
            <w:vAlign w:val="center"/>
          </w:tcPr>
          <w:p w14:paraId="2CD064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1AE40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24EB63B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55CC7C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3682F61" w14:textId="77777777" w:rsidR="004D0BA7" w:rsidRDefault="004D0BA7" w:rsidP="008C6A0B">
            <w:pPr>
              <w:spacing w:line="240" w:lineRule="auto"/>
              <w:ind w:firstLineChars="0" w:firstLine="0"/>
              <w:jc w:val="center"/>
              <w:rPr>
                <w:color w:val="000000" w:themeColor="text1"/>
                <w:sz w:val="18"/>
                <w:szCs w:val="18"/>
              </w:rPr>
            </w:pPr>
          </w:p>
        </w:tc>
      </w:tr>
      <w:tr w:rsidR="004D0BA7" w14:paraId="5694CFE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4C8CF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46DDCC9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attk_</w:t>
            </w:r>
            <w:r>
              <w:rPr>
                <w:rFonts w:hint="eastAsia"/>
                <w:color w:val="000000" w:themeColor="text1"/>
                <w:sz w:val="18"/>
                <w:szCs w:val="18"/>
              </w:rPr>
              <w:t>date_time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5FE31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发病日期时间</w:t>
            </w:r>
          </w:p>
        </w:tc>
        <w:tc>
          <w:tcPr>
            <w:tcW w:w="1134" w:type="dxa"/>
            <w:tcBorders>
              <w:top w:val="nil"/>
              <w:left w:val="nil"/>
              <w:bottom w:val="single" w:sz="4" w:space="0" w:color="auto"/>
              <w:right w:val="single" w:sz="4" w:space="0" w:color="auto"/>
            </w:tcBorders>
            <w:shd w:val="clear" w:color="auto" w:fill="auto"/>
            <w:noWrap/>
            <w:vAlign w:val="center"/>
          </w:tcPr>
          <w:p w14:paraId="43CDCA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48D5F1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2A5DC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0036C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tcPr>
          <w:p w14:paraId="5E6EAAA1" w14:textId="77777777" w:rsidR="004D0BA7" w:rsidRDefault="004D0BA7" w:rsidP="008C6A0B">
            <w:pPr>
              <w:spacing w:line="240" w:lineRule="auto"/>
              <w:ind w:firstLineChars="0" w:firstLine="0"/>
              <w:jc w:val="center"/>
              <w:rPr>
                <w:color w:val="000000" w:themeColor="text1"/>
                <w:sz w:val="18"/>
                <w:szCs w:val="18"/>
              </w:rPr>
            </w:pPr>
          </w:p>
        </w:tc>
      </w:tr>
      <w:tr w:rsidR="004D0BA7" w14:paraId="618FF20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5F7F2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341C64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mdtrt_rea</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0404E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就诊原因</w:t>
            </w:r>
          </w:p>
        </w:tc>
        <w:tc>
          <w:tcPr>
            <w:tcW w:w="1134" w:type="dxa"/>
            <w:tcBorders>
              <w:top w:val="nil"/>
              <w:left w:val="nil"/>
              <w:bottom w:val="single" w:sz="4" w:space="0" w:color="auto"/>
              <w:right w:val="single" w:sz="4" w:space="0" w:color="auto"/>
            </w:tcBorders>
            <w:shd w:val="clear" w:color="auto" w:fill="auto"/>
            <w:noWrap/>
          </w:tcPr>
          <w:p w14:paraId="7E036E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4B635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3D2994D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F3FB91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AACC860" w14:textId="77777777" w:rsidR="004D0BA7" w:rsidRDefault="004D0BA7" w:rsidP="008C6A0B">
            <w:pPr>
              <w:spacing w:line="240" w:lineRule="auto"/>
              <w:ind w:firstLineChars="0" w:firstLine="0"/>
              <w:jc w:val="center"/>
              <w:rPr>
                <w:color w:val="000000" w:themeColor="text1"/>
                <w:sz w:val="18"/>
                <w:szCs w:val="18"/>
              </w:rPr>
            </w:pPr>
          </w:p>
        </w:tc>
      </w:tr>
      <w:tr w:rsidR="004D0BA7" w14:paraId="4C1ED6A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A45BB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1028DC1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illhis</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A906F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病史</w:t>
            </w:r>
          </w:p>
        </w:tc>
        <w:tc>
          <w:tcPr>
            <w:tcW w:w="1134" w:type="dxa"/>
            <w:tcBorders>
              <w:top w:val="nil"/>
              <w:left w:val="nil"/>
              <w:bottom w:val="single" w:sz="4" w:space="0" w:color="auto"/>
              <w:right w:val="single" w:sz="4" w:space="0" w:color="auto"/>
            </w:tcBorders>
            <w:shd w:val="clear" w:color="auto" w:fill="auto"/>
            <w:noWrap/>
          </w:tcPr>
          <w:p w14:paraId="620968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E059B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5835A99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DB8A5B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FBACB87" w14:textId="77777777" w:rsidR="004D0BA7" w:rsidRDefault="004D0BA7" w:rsidP="008C6A0B">
            <w:pPr>
              <w:spacing w:line="240" w:lineRule="auto"/>
              <w:ind w:firstLineChars="0" w:firstLine="0"/>
              <w:jc w:val="center"/>
              <w:rPr>
                <w:color w:val="000000" w:themeColor="text1"/>
                <w:sz w:val="18"/>
                <w:szCs w:val="18"/>
              </w:rPr>
            </w:pPr>
          </w:p>
        </w:tc>
      </w:tr>
      <w:tr w:rsidR="004D0BA7" w14:paraId="2BF4879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61DB1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4C42114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algs</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D9D868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过敏史</w:t>
            </w:r>
          </w:p>
        </w:tc>
        <w:tc>
          <w:tcPr>
            <w:tcW w:w="1134" w:type="dxa"/>
            <w:tcBorders>
              <w:top w:val="nil"/>
              <w:left w:val="nil"/>
              <w:bottom w:val="single" w:sz="4" w:space="0" w:color="auto"/>
              <w:right w:val="single" w:sz="4" w:space="0" w:color="auto"/>
            </w:tcBorders>
            <w:shd w:val="clear" w:color="auto" w:fill="auto"/>
            <w:noWrap/>
          </w:tcPr>
          <w:p w14:paraId="3F3E58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5E3C0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1D671F0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81E4B1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D33EC13" w14:textId="77777777" w:rsidR="004D0BA7" w:rsidRDefault="004D0BA7" w:rsidP="008C6A0B">
            <w:pPr>
              <w:spacing w:line="240" w:lineRule="auto"/>
              <w:ind w:firstLineChars="0" w:firstLine="0"/>
              <w:jc w:val="center"/>
              <w:rPr>
                <w:color w:val="000000" w:themeColor="text1"/>
                <w:sz w:val="18"/>
                <w:szCs w:val="18"/>
              </w:rPr>
            </w:pPr>
          </w:p>
        </w:tc>
      </w:tr>
      <w:tr w:rsidR="004D0BA7" w14:paraId="5ACF6F9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F0395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279519C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aise_</w:t>
            </w:r>
            <w:r>
              <w:rPr>
                <w:rFonts w:hint="eastAsia"/>
                <w:color w:val="000000" w:themeColor="text1"/>
                <w:sz w:val="18"/>
                <w:szCs w:val="18"/>
              </w:rPr>
              <w:t>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E09D8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过敏源代码</w:t>
            </w:r>
          </w:p>
        </w:tc>
        <w:tc>
          <w:tcPr>
            <w:tcW w:w="1134" w:type="dxa"/>
            <w:tcBorders>
              <w:top w:val="nil"/>
              <w:left w:val="nil"/>
              <w:bottom w:val="single" w:sz="4" w:space="0" w:color="auto"/>
              <w:right w:val="single" w:sz="4" w:space="0" w:color="auto"/>
            </w:tcBorders>
            <w:shd w:val="clear" w:color="auto" w:fill="auto"/>
            <w:noWrap/>
          </w:tcPr>
          <w:p w14:paraId="7AC878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7BCC7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04B6C3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883E74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74C7273" w14:textId="77777777" w:rsidR="004D0BA7" w:rsidRDefault="004D0BA7" w:rsidP="008C6A0B">
            <w:pPr>
              <w:spacing w:line="240" w:lineRule="auto"/>
              <w:ind w:firstLineChars="0" w:firstLine="0"/>
              <w:jc w:val="center"/>
              <w:rPr>
                <w:color w:val="000000" w:themeColor="text1"/>
                <w:sz w:val="18"/>
                <w:szCs w:val="18"/>
              </w:rPr>
            </w:pPr>
          </w:p>
        </w:tc>
      </w:tr>
      <w:tr w:rsidR="004D0BA7" w14:paraId="308F0CE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2F87D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71FCE15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phex</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D5D1E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查体</w:t>
            </w:r>
          </w:p>
        </w:tc>
        <w:tc>
          <w:tcPr>
            <w:tcW w:w="1134" w:type="dxa"/>
            <w:tcBorders>
              <w:top w:val="nil"/>
              <w:left w:val="nil"/>
              <w:bottom w:val="single" w:sz="4" w:space="0" w:color="auto"/>
              <w:right w:val="single" w:sz="4" w:space="0" w:color="auto"/>
            </w:tcBorders>
            <w:shd w:val="clear" w:color="auto" w:fill="auto"/>
            <w:noWrap/>
            <w:vAlign w:val="center"/>
          </w:tcPr>
          <w:p w14:paraId="486007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71AF40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5011116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9D57A3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DBEECCB" w14:textId="77777777" w:rsidR="004D0BA7" w:rsidRDefault="004D0BA7" w:rsidP="008C6A0B">
            <w:pPr>
              <w:spacing w:line="240" w:lineRule="auto"/>
              <w:ind w:firstLineChars="0" w:firstLine="0"/>
              <w:jc w:val="center"/>
              <w:rPr>
                <w:color w:val="000000" w:themeColor="text1"/>
                <w:sz w:val="18"/>
                <w:szCs w:val="18"/>
              </w:rPr>
            </w:pPr>
          </w:p>
        </w:tc>
      </w:tr>
      <w:tr w:rsidR="004D0BA7" w14:paraId="1B7AC6B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AEEB5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32BAFF2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disa_info_code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ADAC2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残疾情况代码</w:t>
            </w:r>
          </w:p>
        </w:tc>
        <w:tc>
          <w:tcPr>
            <w:tcW w:w="1134" w:type="dxa"/>
            <w:tcBorders>
              <w:top w:val="nil"/>
              <w:left w:val="nil"/>
              <w:bottom w:val="single" w:sz="4" w:space="0" w:color="auto"/>
              <w:right w:val="single" w:sz="4" w:space="0" w:color="auto"/>
            </w:tcBorders>
            <w:shd w:val="clear" w:color="auto" w:fill="auto"/>
            <w:noWrap/>
          </w:tcPr>
          <w:p w14:paraId="4556FC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5300B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0F3F673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E67981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742DF3C" w14:textId="77777777" w:rsidR="004D0BA7" w:rsidRDefault="004D0BA7" w:rsidP="008C6A0B">
            <w:pPr>
              <w:spacing w:line="240" w:lineRule="auto"/>
              <w:ind w:firstLineChars="0" w:firstLine="0"/>
              <w:jc w:val="center"/>
              <w:rPr>
                <w:color w:val="000000" w:themeColor="text1"/>
                <w:sz w:val="18"/>
                <w:szCs w:val="18"/>
              </w:rPr>
            </w:pPr>
          </w:p>
        </w:tc>
      </w:tr>
      <w:tr w:rsidR="004D0BA7" w14:paraId="72CA67E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025D34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562786F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symp_name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57082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症状名称</w:t>
            </w:r>
          </w:p>
        </w:tc>
        <w:tc>
          <w:tcPr>
            <w:tcW w:w="1134" w:type="dxa"/>
            <w:tcBorders>
              <w:top w:val="nil"/>
              <w:left w:val="nil"/>
              <w:bottom w:val="single" w:sz="4" w:space="0" w:color="auto"/>
              <w:right w:val="single" w:sz="4" w:space="0" w:color="auto"/>
            </w:tcBorders>
            <w:shd w:val="clear" w:color="auto" w:fill="auto"/>
            <w:noWrap/>
          </w:tcPr>
          <w:p w14:paraId="08589A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A308C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14:paraId="4396291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2B2BC3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DEC06B7" w14:textId="77777777" w:rsidR="004D0BA7" w:rsidRDefault="004D0BA7" w:rsidP="008C6A0B">
            <w:pPr>
              <w:spacing w:line="240" w:lineRule="auto"/>
              <w:ind w:firstLineChars="0" w:firstLine="0"/>
              <w:jc w:val="center"/>
              <w:rPr>
                <w:color w:val="000000" w:themeColor="text1"/>
                <w:sz w:val="18"/>
                <w:szCs w:val="18"/>
              </w:rPr>
            </w:pPr>
          </w:p>
        </w:tc>
      </w:tr>
      <w:tr w:rsidR="004D0BA7" w14:paraId="2E8939CC"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A0014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502FC16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symp_code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31B8F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症状代码</w:t>
            </w:r>
          </w:p>
        </w:tc>
        <w:tc>
          <w:tcPr>
            <w:tcW w:w="1134" w:type="dxa"/>
            <w:tcBorders>
              <w:top w:val="nil"/>
              <w:left w:val="nil"/>
              <w:bottom w:val="single" w:sz="4" w:space="0" w:color="auto"/>
              <w:right w:val="single" w:sz="4" w:space="0" w:color="auto"/>
            </w:tcBorders>
            <w:shd w:val="clear" w:color="auto" w:fill="auto"/>
            <w:noWrap/>
            <w:vAlign w:val="center"/>
          </w:tcPr>
          <w:p w14:paraId="635E9C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FA27A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57406A9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D46E4E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3C819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最多五个症状</w:t>
            </w:r>
          </w:p>
        </w:tc>
      </w:tr>
      <w:tr w:rsidR="004D0BA7" w14:paraId="1A83712A"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17B1F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B725E8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dspo_opnn</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DA18C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处置意见</w:t>
            </w:r>
          </w:p>
        </w:tc>
        <w:tc>
          <w:tcPr>
            <w:tcW w:w="1134" w:type="dxa"/>
            <w:tcBorders>
              <w:top w:val="single" w:sz="4" w:space="0" w:color="auto"/>
              <w:left w:val="nil"/>
              <w:bottom w:val="single" w:sz="4" w:space="0" w:color="auto"/>
              <w:right w:val="single" w:sz="4" w:space="0" w:color="auto"/>
            </w:tcBorders>
            <w:shd w:val="clear" w:color="auto" w:fill="auto"/>
            <w:noWrap/>
          </w:tcPr>
          <w:p w14:paraId="39A574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6B26B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B8AFD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3EACE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F7B5BF3" w14:textId="77777777" w:rsidR="004D0BA7" w:rsidRDefault="004D0BA7" w:rsidP="008C6A0B">
            <w:pPr>
              <w:spacing w:line="240" w:lineRule="auto"/>
              <w:ind w:firstLineChars="0" w:firstLine="0"/>
              <w:jc w:val="center"/>
              <w:rPr>
                <w:color w:val="000000" w:themeColor="text1"/>
                <w:sz w:val="18"/>
                <w:szCs w:val="18"/>
              </w:rPr>
            </w:pPr>
          </w:p>
        </w:tc>
      </w:tr>
      <w:tr w:rsidR="004D0BA7" w14:paraId="241347E0"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F9923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0FBD39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F0EC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科室代码</w:t>
            </w:r>
          </w:p>
        </w:tc>
        <w:tc>
          <w:tcPr>
            <w:tcW w:w="1134" w:type="dxa"/>
            <w:tcBorders>
              <w:top w:val="single" w:sz="4" w:space="0" w:color="auto"/>
              <w:left w:val="nil"/>
              <w:bottom w:val="single" w:sz="4" w:space="0" w:color="auto"/>
              <w:right w:val="single" w:sz="4" w:space="0" w:color="auto"/>
            </w:tcBorders>
            <w:shd w:val="clear" w:color="auto" w:fill="auto"/>
            <w:noWrap/>
          </w:tcPr>
          <w:p w14:paraId="40AD97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8F9D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8BEE0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366F3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0562698" w14:textId="77777777" w:rsidR="004D0BA7" w:rsidRDefault="004D0BA7" w:rsidP="008C6A0B">
            <w:pPr>
              <w:spacing w:line="240" w:lineRule="auto"/>
              <w:ind w:firstLineChars="0" w:firstLine="0"/>
              <w:jc w:val="center"/>
              <w:rPr>
                <w:color w:val="000000" w:themeColor="text1"/>
                <w:sz w:val="18"/>
                <w:szCs w:val="18"/>
              </w:rPr>
            </w:pPr>
          </w:p>
        </w:tc>
      </w:tr>
      <w:tr w:rsidR="004D0BA7" w14:paraId="3B4DA5C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913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124B9F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FFC31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科室名称</w:t>
            </w:r>
          </w:p>
        </w:tc>
        <w:tc>
          <w:tcPr>
            <w:tcW w:w="1134" w:type="dxa"/>
            <w:tcBorders>
              <w:top w:val="single" w:sz="4" w:space="0" w:color="auto"/>
              <w:left w:val="nil"/>
              <w:bottom w:val="single" w:sz="4" w:space="0" w:color="auto"/>
              <w:right w:val="single" w:sz="4" w:space="0" w:color="auto"/>
            </w:tcBorders>
            <w:shd w:val="clear" w:color="auto" w:fill="auto"/>
            <w:noWrap/>
          </w:tcPr>
          <w:p w14:paraId="66EB1C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A2AC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CFD30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DF03A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09C67F9" w14:textId="77777777" w:rsidR="004D0BA7" w:rsidRDefault="004D0BA7" w:rsidP="008C6A0B">
            <w:pPr>
              <w:spacing w:line="240" w:lineRule="auto"/>
              <w:ind w:firstLineChars="0" w:firstLine="0"/>
              <w:jc w:val="center"/>
              <w:rPr>
                <w:color w:val="000000" w:themeColor="text1"/>
                <w:sz w:val="18"/>
                <w:szCs w:val="18"/>
              </w:rPr>
            </w:pPr>
          </w:p>
        </w:tc>
      </w:tr>
      <w:tr w:rsidR="004D0BA7" w14:paraId="6C29F92C"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DB9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131C15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D3DC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C22B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FD53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6BC1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ED3B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61EF1AC" w14:textId="77777777" w:rsidR="004D0BA7" w:rsidRDefault="004D0BA7" w:rsidP="008C6A0B">
            <w:pPr>
              <w:spacing w:line="240" w:lineRule="auto"/>
              <w:ind w:firstLineChars="0" w:firstLine="0"/>
              <w:jc w:val="center"/>
              <w:rPr>
                <w:color w:val="000000" w:themeColor="text1"/>
                <w:sz w:val="18"/>
                <w:szCs w:val="18"/>
              </w:rPr>
            </w:pPr>
          </w:p>
        </w:tc>
      </w:tr>
    </w:tbl>
    <w:p w14:paraId="2148F4D6" w14:textId="4442BED0" w:rsidR="004D0BA7" w:rsidRDefault="004D0BA7" w:rsidP="0051457F">
      <w:pPr>
        <w:pStyle w:val="a6"/>
        <w:numPr>
          <w:ilvl w:val="0"/>
          <w:numId w:val="26"/>
        </w:numPr>
        <w:rPr>
          <w:color w:val="000000" w:themeColor="text1"/>
        </w:rPr>
      </w:pPr>
      <w:r>
        <w:rPr>
          <w:rFonts w:hint="eastAsia"/>
          <w:color w:val="000000" w:themeColor="text1"/>
        </w:rPr>
        <w:t>输入-诊断信息（节点标识：</w:t>
      </w:r>
      <w:proofErr w:type="spellStart"/>
      <w:r>
        <w:rPr>
          <w:rFonts w:hint="eastAsia"/>
          <w:color w:val="000000" w:themeColor="text1"/>
        </w:rPr>
        <w:t>diseinfo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1E5D7A34"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E586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E5DA8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22FF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AD98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DBB28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010E5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430A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DFC2D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1D73729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325DD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5EAE81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w:t>
            </w:r>
            <w:r>
              <w:rPr>
                <w:color w:val="000000" w:themeColor="text1"/>
                <w:sz w:val="18"/>
                <w:szCs w:val="18"/>
              </w:rPr>
              <w:t>_diag_flag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79EEF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中医诊断</w:t>
            </w:r>
            <w:r>
              <w:rPr>
                <w:rFonts w:hint="eastAsia"/>
                <w:color w:val="000000" w:themeColor="text1"/>
                <w:sz w:val="18"/>
                <w:szCs w:val="18"/>
              </w:rPr>
              <w:t>标志</w:t>
            </w:r>
          </w:p>
        </w:tc>
        <w:tc>
          <w:tcPr>
            <w:tcW w:w="1134" w:type="dxa"/>
            <w:tcBorders>
              <w:top w:val="nil"/>
              <w:left w:val="nil"/>
              <w:bottom w:val="single" w:sz="4" w:space="0" w:color="auto"/>
              <w:right w:val="single" w:sz="4" w:space="0" w:color="auto"/>
            </w:tcBorders>
            <w:shd w:val="clear" w:color="auto" w:fill="auto"/>
            <w:noWrap/>
          </w:tcPr>
          <w:p w14:paraId="5758A7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F2EEF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69F9D1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45A4AB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6F0C2F1" w14:textId="77777777" w:rsidR="004D0BA7" w:rsidRDefault="004D0BA7" w:rsidP="008C6A0B">
            <w:pPr>
              <w:spacing w:line="240" w:lineRule="auto"/>
              <w:ind w:firstLineChars="0" w:firstLine="0"/>
              <w:jc w:val="center"/>
              <w:rPr>
                <w:color w:val="000000" w:themeColor="text1"/>
                <w:sz w:val="18"/>
                <w:szCs w:val="18"/>
              </w:rPr>
            </w:pPr>
          </w:p>
        </w:tc>
      </w:tr>
      <w:tr w:rsidR="004D0BA7" w14:paraId="01ED9A4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0FFD8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223206A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maindiag_flag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43595D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主诊断</w:t>
            </w:r>
            <w:r>
              <w:rPr>
                <w:rFonts w:hint="eastAsia"/>
                <w:color w:val="000000" w:themeColor="text1"/>
                <w:sz w:val="18"/>
                <w:szCs w:val="18"/>
              </w:rPr>
              <w:t>标志</w:t>
            </w:r>
          </w:p>
        </w:tc>
        <w:tc>
          <w:tcPr>
            <w:tcW w:w="1134" w:type="dxa"/>
            <w:tcBorders>
              <w:top w:val="nil"/>
              <w:left w:val="nil"/>
              <w:bottom w:val="single" w:sz="4" w:space="0" w:color="auto"/>
              <w:right w:val="single" w:sz="4" w:space="0" w:color="auto"/>
            </w:tcBorders>
            <w:shd w:val="clear" w:color="auto" w:fill="auto"/>
            <w:noWrap/>
          </w:tcPr>
          <w:p w14:paraId="46C373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323F6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5C6ADB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201FCB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14A13FD" w14:textId="77777777" w:rsidR="004D0BA7" w:rsidRDefault="004D0BA7" w:rsidP="008C6A0B">
            <w:pPr>
              <w:spacing w:line="240" w:lineRule="auto"/>
              <w:ind w:firstLineChars="0" w:firstLine="0"/>
              <w:jc w:val="center"/>
              <w:rPr>
                <w:color w:val="000000" w:themeColor="text1"/>
                <w:sz w:val="18"/>
                <w:szCs w:val="18"/>
              </w:rPr>
            </w:pPr>
          </w:p>
        </w:tc>
      </w:tr>
      <w:tr w:rsidR="004D0BA7" w14:paraId="390D19F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343F5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313C5D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3E2BBB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诊断代码</w:t>
            </w:r>
          </w:p>
        </w:tc>
        <w:tc>
          <w:tcPr>
            <w:tcW w:w="1134" w:type="dxa"/>
            <w:tcBorders>
              <w:top w:val="nil"/>
              <w:left w:val="nil"/>
              <w:bottom w:val="single" w:sz="4" w:space="0" w:color="auto"/>
              <w:right w:val="single" w:sz="4" w:space="0" w:color="auto"/>
            </w:tcBorders>
            <w:shd w:val="clear" w:color="auto" w:fill="auto"/>
            <w:noWrap/>
          </w:tcPr>
          <w:p w14:paraId="5C4958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4D785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5B39810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816EE2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2BA8856" w14:textId="77777777" w:rsidR="004D0BA7" w:rsidRDefault="004D0BA7" w:rsidP="008C6A0B">
            <w:pPr>
              <w:spacing w:line="240" w:lineRule="auto"/>
              <w:ind w:firstLineChars="0" w:firstLine="0"/>
              <w:jc w:val="center"/>
              <w:rPr>
                <w:color w:val="000000" w:themeColor="text1"/>
                <w:sz w:val="18"/>
                <w:szCs w:val="18"/>
              </w:rPr>
            </w:pPr>
          </w:p>
        </w:tc>
      </w:tr>
      <w:tr w:rsidR="004D0BA7" w14:paraId="3122B19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6AAFB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287CF3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C97FF0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诊断名称</w:t>
            </w:r>
          </w:p>
        </w:tc>
        <w:tc>
          <w:tcPr>
            <w:tcW w:w="1134" w:type="dxa"/>
            <w:tcBorders>
              <w:top w:val="nil"/>
              <w:left w:val="nil"/>
              <w:bottom w:val="single" w:sz="4" w:space="0" w:color="auto"/>
              <w:right w:val="single" w:sz="4" w:space="0" w:color="auto"/>
            </w:tcBorders>
            <w:shd w:val="clear" w:color="auto" w:fill="auto"/>
            <w:noWrap/>
          </w:tcPr>
          <w:p w14:paraId="4E1E85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3EA07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4426A07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8E5BA8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030F48E" w14:textId="77777777" w:rsidR="004D0BA7" w:rsidRDefault="004D0BA7" w:rsidP="008C6A0B">
            <w:pPr>
              <w:spacing w:line="240" w:lineRule="auto"/>
              <w:ind w:firstLineChars="0" w:firstLine="0"/>
              <w:jc w:val="center"/>
              <w:rPr>
                <w:color w:val="000000" w:themeColor="text1"/>
                <w:sz w:val="18"/>
                <w:szCs w:val="18"/>
              </w:rPr>
            </w:pPr>
          </w:p>
        </w:tc>
      </w:tr>
      <w:tr w:rsidR="004D0BA7" w14:paraId="0886191F" w14:textId="77777777" w:rsidTr="008C6A0B">
        <w:trPr>
          <w:trHeight w:val="20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B02FA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5C526B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tcm_dise_code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0F038F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中医病名代码</w:t>
            </w:r>
          </w:p>
        </w:tc>
        <w:tc>
          <w:tcPr>
            <w:tcW w:w="1134" w:type="dxa"/>
            <w:tcBorders>
              <w:top w:val="nil"/>
              <w:left w:val="nil"/>
              <w:bottom w:val="single" w:sz="4" w:space="0" w:color="auto"/>
              <w:right w:val="single" w:sz="4" w:space="0" w:color="auto"/>
            </w:tcBorders>
            <w:shd w:val="clear" w:color="auto" w:fill="auto"/>
            <w:noWrap/>
          </w:tcPr>
          <w:p w14:paraId="7AC766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EC384B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3DC6F70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4FFE19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77E6F71" w14:textId="77777777" w:rsidR="004D0BA7" w:rsidRDefault="004D0BA7" w:rsidP="008C6A0B">
            <w:pPr>
              <w:spacing w:line="240" w:lineRule="auto"/>
              <w:ind w:firstLineChars="0" w:firstLine="0"/>
              <w:jc w:val="center"/>
              <w:rPr>
                <w:color w:val="000000" w:themeColor="text1"/>
                <w:sz w:val="18"/>
                <w:szCs w:val="18"/>
              </w:rPr>
            </w:pPr>
          </w:p>
        </w:tc>
      </w:tr>
      <w:tr w:rsidR="004D0BA7" w14:paraId="3872742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B7E704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6</w:t>
            </w:r>
          </w:p>
        </w:tc>
        <w:tc>
          <w:tcPr>
            <w:tcW w:w="1828" w:type="dxa"/>
            <w:tcBorders>
              <w:top w:val="nil"/>
              <w:left w:val="nil"/>
              <w:bottom w:val="single" w:sz="4" w:space="0" w:color="auto"/>
              <w:right w:val="single" w:sz="4" w:space="0" w:color="auto"/>
            </w:tcBorders>
            <w:shd w:val="clear" w:color="auto" w:fill="auto"/>
            <w:noWrap/>
            <w:vAlign w:val="center"/>
          </w:tcPr>
          <w:p w14:paraId="5CA678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tcm_dise_name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97A4F8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中医病名</w:t>
            </w:r>
            <w:r>
              <w:rPr>
                <w:rFonts w:hint="eastAsia"/>
                <w:color w:val="000000" w:themeColor="text1"/>
                <w:sz w:val="18"/>
                <w:szCs w:val="18"/>
              </w:rPr>
              <w:t>名称</w:t>
            </w:r>
          </w:p>
        </w:tc>
        <w:tc>
          <w:tcPr>
            <w:tcW w:w="1134" w:type="dxa"/>
            <w:tcBorders>
              <w:top w:val="nil"/>
              <w:left w:val="nil"/>
              <w:bottom w:val="single" w:sz="4" w:space="0" w:color="auto"/>
              <w:right w:val="single" w:sz="4" w:space="0" w:color="auto"/>
            </w:tcBorders>
            <w:shd w:val="clear" w:color="auto" w:fill="auto"/>
            <w:noWrap/>
          </w:tcPr>
          <w:p w14:paraId="644AAF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02F8B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nil"/>
              <w:left w:val="nil"/>
              <w:bottom w:val="single" w:sz="4" w:space="0" w:color="auto"/>
              <w:right w:val="single" w:sz="4" w:space="0" w:color="auto"/>
            </w:tcBorders>
            <w:shd w:val="clear" w:color="auto" w:fill="auto"/>
            <w:noWrap/>
            <w:vAlign w:val="center"/>
          </w:tcPr>
          <w:p w14:paraId="5B0EFB8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8D4A8B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15A18B3" w14:textId="77777777" w:rsidR="004D0BA7" w:rsidRDefault="004D0BA7" w:rsidP="008C6A0B">
            <w:pPr>
              <w:spacing w:line="240" w:lineRule="auto"/>
              <w:ind w:firstLineChars="0" w:firstLine="0"/>
              <w:jc w:val="center"/>
              <w:rPr>
                <w:color w:val="000000" w:themeColor="text1"/>
                <w:sz w:val="18"/>
                <w:szCs w:val="18"/>
              </w:rPr>
            </w:pPr>
          </w:p>
        </w:tc>
      </w:tr>
      <w:tr w:rsidR="004D0BA7" w14:paraId="2DAF2D6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9DECF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13DC06E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tcmsymp_code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B008D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中医证候代码</w:t>
            </w:r>
          </w:p>
        </w:tc>
        <w:tc>
          <w:tcPr>
            <w:tcW w:w="1134" w:type="dxa"/>
            <w:tcBorders>
              <w:top w:val="nil"/>
              <w:left w:val="nil"/>
              <w:bottom w:val="single" w:sz="4" w:space="0" w:color="auto"/>
              <w:right w:val="single" w:sz="4" w:space="0" w:color="auto"/>
            </w:tcBorders>
            <w:shd w:val="clear" w:color="auto" w:fill="auto"/>
            <w:noWrap/>
          </w:tcPr>
          <w:p w14:paraId="5F3999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FB7AF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04D5414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4372BD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398F300" w14:textId="77777777" w:rsidR="004D0BA7" w:rsidRDefault="004D0BA7" w:rsidP="008C6A0B">
            <w:pPr>
              <w:spacing w:line="240" w:lineRule="auto"/>
              <w:ind w:firstLineChars="0" w:firstLine="0"/>
              <w:jc w:val="center"/>
              <w:rPr>
                <w:color w:val="000000" w:themeColor="text1"/>
                <w:sz w:val="18"/>
                <w:szCs w:val="18"/>
              </w:rPr>
            </w:pPr>
          </w:p>
        </w:tc>
      </w:tr>
      <w:tr w:rsidR="004D0BA7" w14:paraId="69DC358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46E94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11328E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tcmsymp</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B8A79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中医证候</w:t>
            </w:r>
          </w:p>
        </w:tc>
        <w:tc>
          <w:tcPr>
            <w:tcW w:w="1134" w:type="dxa"/>
            <w:tcBorders>
              <w:top w:val="nil"/>
              <w:left w:val="nil"/>
              <w:bottom w:val="single" w:sz="4" w:space="0" w:color="auto"/>
              <w:right w:val="single" w:sz="4" w:space="0" w:color="auto"/>
            </w:tcBorders>
            <w:shd w:val="clear" w:color="auto" w:fill="auto"/>
            <w:noWrap/>
          </w:tcPr>
          <w:p w14:paraId="6A71F5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0D9285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nil"/>
              <w:left w:val="nil"/>
              <w:bottom w:val="single" w:sz="4" w:space="0" w:color="auto"/>
              <w:right w:val="single" w:sz="4" w:space="0" w:color="auto"/>
            </w:tcBorders>
            <w:shd w:val="clear" w:color="auto" w:fill="auto"/>
            <w:noWrap/>
            <w:vAlign w:val="center"/>
          </w:tcPr>
          <w:p w14:paraId="15ED073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139B320"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D99A1AC" w14:textId="77777777" w:rsidR="004D0BA7" w:rsidRDefault="004D0BA7" w:rsidP="008C6A0B">
            <w:pPr>
              <w:spacing w:line="240" w:lineRule="auto"/>
              <w:ind w:firstLineChars="0" w:firstLine="0"/>
              <w:jc w:val="center"/>
              <w:rPr>
                <w:color w:val="000000" w:themeColor="text1"/>
                <w:sz w:val="18"/>
                <w:szCs w:val="18"/>
              </w:rPr>
            </w:pPr>
          </w:p>
        </w:tc>
      </w:tr>
      <w:tr w:rsidR="004D0BA7" w14:paraId="0A25EBC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FFE41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181274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714D7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nil"/>
              <w:left w:val="nil"/>
              <w:bottom w:val="single" w:sz="4" w:space="0" w:color="auto"/>
              <w:right w:val="single" w:sz="4" w:space="0" w:color="auto"/>
            </w:tcBorders>
            <w:shd w:val="clear" w:color="auto" w:fill="auto"/>
            <w:noWrap/>
            <w:vAlign w:val="center"/>
          </w:tcPr>
          <w:p w14:paraId="15A460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E1C79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0572C7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1F5260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6482E53" w14:textId="77777777" w:rsidR="004D0BA7" w:rsidRDefault="004D0BA7" w:rsidP="008C6A0B">
            <w:pPr>
              <w:spacing w:line="240" w:lineRule="auto"/>
              <w:ind w:firstLineChars="0" w:firstLine="0"/>
              <w:jc w:val="center"/>
              <w:rPr>
                <w:color w:val="000000" w:themeColor="text1"/>
                <w:sz w:val="18"/>
                <w:szCs w:val="18"/>
              </w:rPr>
            </w:pPr>
          </w:p>
        </w:tc>
      </w:tr>
    </w:tbl>
    <w:p w14:paraId="6BD267DC" w14:textId="3495D9B5" w:rsidR="004D0BA7" w:rsidRDefault="004D0BA7" w:rsidP="0051457F">
      <w:pPr>
        <w:pStyle w:val="a6"/>
        <w:numPr>
          <w:ilvl w:val="0"/>
          <w:numId w:val="26"/>
        </w:numPr>
        <w:rPr>
          <w:color w:val="000000" w:themeColor="text1"/>
        </w:rPr>
      </w:pPr>
      <w:r>
        <w:rPr>
          <w:rFonts w:hint="eastAsia"/>
          <w:color w:val="000000" w:themeColor="text1"/>
        </w:rPr>
        <w:t>输入-处方信息（节点标识：</w:t>
      </w:r>
      <w:proofErr w:type="spellStart"/>
      <w:r>
        <w:rPr>
          <w:rFonts w:hint="eastAsia"/>
          <w:color w:val="000000" w:themeColor="text1"/>
        </w:rPr>
        <w:t>rxinfo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6E916D8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1E762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C714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7939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9986B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5986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09701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2D26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3A81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6EB9E52C"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C24DE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0D7D1AF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37FEE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处方号</w:t>
            </w:r>
          </w:p>
        </w:tc>
        <w:tc>
          <w:tcPr>
            <w:tcW w:w="1134" w:type="dxa"/>
            <w:tcBorders>
              <w:top w:val="nil"/>
              <w:left w:val="nil"/>
              <w:bottom w:val="single" w:sz="4" w:space="0" w:color="auto"/>
              <w:right w:val="single" w:sz="4" w:space="0" w:color="auto"/>
            </w:tcBorders>
            <w:shd w:val="clear" w:color="auto" w:fill="auto"/>
            <w:noWrap/>
            <w:vAlign w:val="center"/>
          </w:tcPr>
          <w:p w14:paraId="2DE92D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58154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D8C827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275DD4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EB7DD83" w14:textId="77777777" w:rsidR="004D0BA7" w:rsidRDefault="004D0BA7" w:rsidP="008C6A0B">
            <w:pPr>
              <w:spacing w:line="240" w:lineRule="auto"/>
              <w:ind w:firstLineChars="0" w:firstLine="0"/>
              <w:jc w:val="center"/>
              <w:rPr>
                <w:color w:val="000000" w:themeColor="text1"/>
                <w:sz w:val="18"/>
                <w:szCs w:val="18"/>
              </w:rPr>
            </w:pPr>
          </w:p>
        </w:tc>
      </w:tr>
      <w:tr w:rsidR="004D0BA7" w14:paraId="260D2FB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C99C03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616F17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w:t>
            </w:r>
            <w:r>
              <w:rPr>
                <w:color w:val="000000" w:themeColor="text1"/>
                <w:sz w:val="18"/>
                <w:szCs w:val="18"/>
              </w:rPr>
              <w:t>prsc_</w:t>
            </w:r>
            <w:r>
              <w:rPr>
                <w:rFonts w:hint="eastAsia"/>
                <w:color w:val="000000" w:themeColor="text1"/>
                <w:sz w:val="18"/>
                <w:szCs w:val="18"/>
              </w:rPr>
              <w:t>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DED30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处方</w:t>
            </w:r>
            <w:r>
              <w:rPr>
                <w:rFonts w:hint="eastAsia"/>
                <w:color w:val="000000" w:themeColor="text1"/>
                <w:sz w:val="18"/>
                <w:szCs w:val="18"/>
              </w:rPr>
              <w:t>开方</w:t>
            </w:r>
            <w:r>
              <w:rPr>
                <w:color w:val="000000" w:themeColor="text1"/>
                <w:sz w:val="18"/>
                <w:szCs w:val="18"/>
              </w:rPr>
              <w:t>时间</w:t>
            </w:r>
          </w:p>
        </w:tc>
        <w:tc>
          <w:tcPr>
            <w:tcW w:w="1134" w:type="dxa"/>
            <w:tcBorders>
              <w:top w:val="nil"/>
              <w:left w:val="nil"/>
              <w:bottom w:val="single" w:sz="4" w:space="0" w:color="auto"/>
              <w:right w:val="single" w:sz="4" w:space="0" w:color="auto"/>
            </w:tcBorders>
            <w:shd w:val="clear" w:color="auto" w:fill="auto"/>
            <w:noWrap/>
            <w:vAlign w:val="center"/>
          </w:tcPr>
          <w:p w14:paraId="0F6F5A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3E01A4D9"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601E00F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A18897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A5E130A" w14:textId="77777777" w:rsidR="004D0BA7" w:rsidRDefault="004D0BA7" w:rsidP="008C6A0B">
            <w:pPr>
              <w:spacing w:line="240" w:lineRule="auto"/>
              <w:ind w:firstLineChars="0" w:firstLine="0"/>
              <w:jc w:val="center"/>
              <w:rPr>
                <w:color w:val="000000" w:themeColor="text1"/>
                <w:sz w:val="18"/>
                <w:szCs w:val="18"/>
              </w:rPr>
            </w:pPr>
          </w:p>
        </w:tc>
      </w:tr>
      <w:tr w:rsidR="004D0BA7" w14:paraId="517EBD5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2EB50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787FD95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rx_type_code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BC2D88B" w14:textId="77777777" w:rsidR="004D0BA7" w:rsidRDefault="004D0BA7" w:rsidP="008C6A0B">
            <w:pPr>
              <w:spacing w:line="240" w:lineRule="auto"/>
              <w:ind w:firstLineChars="0" w:firstLine="0"/>
              <w:jc w:val="center"/>
              <w:rPr>
                <w:color w:val="000000" w:themeColor="text1"/>
                <w:sz w:val="18"/>
                <w:szCs w:val="18"/>
              </w:rPr>
            </w:pPr>
            <w:bookmarkStart w:id="180" w:name="_Hlk35941861"/>
            <w:r>
              <w:rPr>
                <w:color w:val="000000" w:themeColor="text1"/>
                <w:sz w:val="18"/>
                <w:szCs w:val="18"/>
              </w:rPr>
              <w:t>处方类别代码</w:t>
            </w:r>
            <w:bookmarkEnd w:id="180"/>
          </w:p>
        </w:tc>
        <w:tc>
          <w:tcPr>
            <w:tcW w:w="1134" w:type="dxa"/>
            <w:tcBorders>
              <w:top w:val="nil"/>
              <w:left w:val="nil"/>
              <w:bottom w:val="single" w:sz="4" w:space="0" w:color="auto"/>
              <w:right w:val="single" w:sz="4" w:space="0" w:color="auto"/>
            </w:tcBorders>
            <w:shd w:val="clear" w:color="auto" w:fill="auto"/>
            <w:noWrap/>
          </w:tcPr>
          <w:p w14:paraId="5CFA2D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4BCF5F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035817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FB47F8E"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A8E55CF" w14:textId="77777777" w:rsidR="004D0BA7" w:rsidRDefault="004D0BA7" w:rsidP="008C6A0B">
            <w:pPr>
              <w:spacing w:line="240" w:lineRule="auto"/>
              <w:ind w:firstLineChars="0" w:firstLine="0"/>
              <w:jc w:val="center"/>
              <w:rPr>
                <w:color w:val="000000" w:themeColor="text1"/>
                <w:sz w:val="18"/>
                <w:szCs w:val="18"/>
              </w:rPr>
            </w:pPr>
          </w:p>
        </w:tc>
      </w:tr>
      <w:tr w:rsidR="004D0BA7" w14:paraId="320D487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63295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5DAFD2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rx_item_type_code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D3184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处方项目分类代码</w:t>
            </w:r>
          </w:p>
        </w:tc>
        <w:tc>
          <w:tcPr>
            <w:tcW w:w="1134" w:type="dxa"/>
            <w:tcBorders>
              <w:top w:val="nil"/>
              <w:left w:val="nil"/>
              <w:bottom w:val="single" w:sz="4" w:space="0" w:color="auto"/>
              <w:right w:val="single" w:sz="4" w:space="0" w:color="auto"/>
            </w:tcBorders>
            <w:shd w:val="clear" w:color="auto" w:fill="auto"/>
            <w:noWrap/>
          </w:tcPr>
          <w:p w14:paraId="2FB4D3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725ADA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0B82E3A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764B2F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D33A9FE" w14:textId="77777777" w:rsidR="004D0BA7" w:rsidRDefault="004D0BA7" w:rsidP="008C6A0B">
            <w:pPr>
              <w:spacing w:line="240" w:lineRule="auto"/>
              <w:ind w:firstLineChars="0" w:firstLine="0"/>
              <w:jc w:val="center"/>
              <w:rPr>
                <w:color w:val="000000" w:themeColor="text1"/>
                <w:sz w:val="18"/>
                <w:szCs w:val="18"/>
              </w:rPr>
            </w:pPr>
          </w:p>
        </w:tc>
      </w:tr>
      <w:tr w:rsidR="004D0BA7" w14:paraId="3F2C1786" w14:textId="77777777" w:rsidTr="008C6A0B">
        <w:trPr>
          <w:trHeight w:val="632"/>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2A108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36D843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rx_item_type_name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19D8D1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处方项目分类名称</w:t>
            </w:r>
          </w:p>
        </w:tc>
        <w:tc>
          <w:tcPr>
            <w:tcW w:w="1134" w:type="dxa"/>
            <w:tcBorders>
              <w:top w:val="nil"/>
              <w:left w:val="nil"/>
              <w:bottom w:val="single" w:sz="4" w:space="0" w:color="auto"/>
              <w:right w:val="single" w:sz="4" w:space="0" w:color="auto"/>
            </w:tcBorders>
            <w:shd w:val="clear" w:color="auto" w:fill="auto"/>
            <w:noWrap/>
          </w:tcPr>
          <w:p w14:paraId="343BB0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0F03C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4B41845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B7E7FA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EF319A8" w14:textId="77777777" w:rsidR="004D0BA7" w:rsidRDefault="004D0BA7" w:rsidP="008C6A0B">
            <w:pPr>
              <w:spacing w:line="240" w:lineRule="auto"/>
              <w:ind w:firstLineChars="0" w:firstLine="0"/>
              <w:jc w:val="center"/>
              <w:rPr>
                <w:color w:val="000000" w:themeColor="text1"/>
                <w:sz w:val="18"/>
                <w:szCs w:val="18"/>
              </w:rPr>
            </w:pPr>
          </w:p>
        </w:tc>
      </w:tr>
      <w:tr w:rsidR="004D0BA7" w14:paraId="5842C4B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98F533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2A77144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rx_detl_id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552D3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处方明细代码</w:t>
            </w:r>
          </w:p>
        </w:tc>
        <w:tc>
          <w:tcPr>
            <w:tcW w:w="1134" w:type="dxa"/>
            <w:tcBorders>
              <w:top w:val="nil"/>
              <w:left w:val="nil"/>
              <w:bottom w:val="single" w:sz="4" w:space="0" w:color="auto"/>
              <w:right w:val="single" w:sz="4" w:space="0" w:color="auto"/>
            </w:tcBorders>
            <w:shd w:val="clear" w:color="auto" w:fill="auto"/>
            <w:noWrap/>
            <w:vAlign w:val="center"/>
          </w:tcPr>
          <w:p w14:paraId="457CFD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7105D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9EE681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A1B1A2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CC763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医院内部药品编码</w:t>
            </w:r>
          </w:p>
        </w:tc>
      </w:tr>
      <w:tr w:rsidR="004D0BA7" w14:paraId="4AC5CB0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4820F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5CA22B9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rx_detl_name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46EEB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处方明细名称</w:t>
            </w:r>
          </w:p>
        </w:tc>
        <w:tc>
          <w:tcPr>
            <w:tcW w:w="1134" w:type="dxa"/>
            <w:tcBorders>
              <w:top w:val="nil"/>
              <w:left w:val="nil"/>
              <w:bottom w:val="single" w:sz="4" w:space="0" w:color="auto"/>
              <w:right w:val="single" w:sz="4" w:space="0" w:color="auto"/>
            </w:tcBorders>
            <w:shd w:val="clear" w:color="auto" w:fill="auto"/>
            <w:noWrap/>
            <w:vAlign w:val="center"/>
          </w:tcPr>
          <w:p w14:paraId="3E4363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A4DAF6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514F8E5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4154E3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0676C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医院内部药品名称</w:t>
            </w:r>
          </w:p>
        </w:tc>
      </w:tr>
      <w:tr w:rsidR="004D0BA7" w14:paraId="57C62666" w14:textId="77777777" w:rsidTr="008C6A0B">
        <w:trPr>
          <w:trHeight w:val="916"/>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10A2A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1E0D46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tcmdrug_type_name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E5164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中药类别名称</w:t>
            </w:r>
          </w:p>
        </w:tc>
        <w:tc>
          <w:tcPr>
            <w:tcW w:w="1134" w:type="dxa"/>
            <w:tcBorders>
              <w:top w:val="nil"/>
              <w:left w:val="nil"/>
              <w:bottom w:val="single" w:sz="4" w:space="0" w:color="auto"/>
              <w:right w:val="single" w:sz="4" w:space="0" w:color="auto"/>
            </w:tcBorders>
            <w:shd w:val="clear" w:color="auto" w:fill="auto"/>
            <w:noWrap/>
          </w:tcPr>
          <w:p w14:paraId="137B39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96C0C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412A6A2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337D1A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F72F24C" w14:textId="77777777" w:rsidR="004D0BA7" w:rsidRDefault="004D0BA7" w:rsidP="008C6A0B">
            <w:pPr>
              <w:spacing w:line="240" w:lineRule="auto"/>
              <w:ind w:firstLineChars="0" w:firstLine="0"/>
              <w:jc w:val="center"/>
              <w:rPr>
                <w:color w:val="000000" w:themeColor="text1"/>
                <w:sz w:val="18"/>
                <w:szCs w:val="18"/>
              </w:rPr>
            </w:pPr>
          </w:p>
        </w:tc>
      </w:tr>
      <w:tr w:rsidR="004D0BA7" w14:paraId="1E77B12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7BBFA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317CA2B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tcmdrug_type_code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57A76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中药类别代码</w:t>
            </w:r>
          </w:p>
        </w:tc>
        <w:tc>
          <w:tcPr>
            <w:tcW w:w="1134" w:type="dxa"/>
            <w:tcBorders>
              <w:top w:val="nil"/>
              <w:left w:val="nil"/>
              <w:bottom w:val="single" w:sz="4" w:space="0" w:color="auto"/>
              <w:right w:val="single" w:sz="4" w:space="0" w:color="auto"/>
            </w:tcBorders>
            <w:shd w:val="clear" w:color="auto" w:fill="auto"/>
            <w:noWrap/>
          </w:tcPr>
          <w:p w14:paraId="160E01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25945C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5D6D05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D0271E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1D90A95" w14:textId="77777777" w:rsidR="004D0BA7" w:rsidRDefault="004D0BA7" w:rsidP="008C6A0B">
            <w:pPr>
              <w:spacing w:line="240" w:lineRule="auto"/>
              <w:ind w:firstLineChars="0" w:firstLine="0"/>
              <w:jc w:val="center"/>
              <w:rPr>
                <w:color w:val="000000" w:themeColor="text1"/>
                <w:sz w:val="18"/>
                <w:szCs w:val="18"/>
              </w:rPr>
            </w:pPr>
          </w:p>
        </w:tc>
      </w:tr>
      <w:tr w:rsidR="004D0BA7" w14:paraId="3B7CD1F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0D4C3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2D6CED8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tcmherb_foote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6E148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草药脚注</w:t>
            </w:r>
          </w:p>
        </w:tc>
        <w:tc>
          <w:tcPr>
            <w:tcW w:w="1134" w:type="dxa"/>
            <w:tcBorders>
              <w:top w:val="nil"/>
              <w:left w:val="nil"/>
              <w:bottom w:val="single" w:sz="4" w:space="0" w:color="auto"/>
              <w:right w:val="single" w:sz="4" w:space="0" w:color="auto"/>
            </w:tcBorders>
            <w:shd w:val="clear" w:color="auto" w:fill="auto"/>
            <w:noWrap/>
          </w:tcPr>
          <w:p w14:paraId="4B9DDB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1F106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169FF86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208D41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7BD7D4C" w14:textId="77777777" w:rsidR="004D0BA7" w:rsidRDefault="004D0BA7" w:rsidP="008C6A0B">
            <w:pPr>
              <w:spacing w:line="240" w:lineRule="auto"/>
              <w:ind w:firstLineChars="0" w:firstLine="0"/>
              <w:jc w:val="center"/>
              <w:rPr>
                <w:color w:val="000000" w:themeColor="text1"/>
                <w:sz w:val="18"/>
                <w:szCs w:val="18"/>
              </w:rPr>
            </w:pPr>
          </w:p>
        </w:tc>
      </w:tr>
      <w:tr w:rsidR="004D0BA7" w14:paraId="36D7F30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E90705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463176A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medn_type_code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2A159A7" w14:textId="77777777" w:rsidR="004D0BA7" w:rsidRDefault="004D0BA7" w:rsidP="008C6A0B">
            <w:pPr>
              <w:spacing w:line="240" w:lineRule="auto"/>
              <w:ind w:firstLineChars="0" w:firstLine="0"/>
              <w:jc w:val="center"/>
              <w:rPr>
                <w:color w:val="000000" w:themeColor="text1"/>
                <w:sz w:val="18"/>
                <w:szCs w:val="18"/>
              </w:rPr>
            </w:pPr>
            <w:bookmarkStart w:id="181" w:name="_Hlk35949291"/>
            <w:r>
              <w:rPr>
                <w:color w:val="000000" w:themeColor="text1"/>
                <w:sz w:val="18"/>
                <w:szCs w:val="18"/>
              </w:rPr>
              <w:t>药物类型代码</w:t>
            </w:r>
            <w:bookmarkEnd w:id="181"/>
          </w:p>
        </w:tc>
        <w:tc>
          <w:tcPr>
            <w:tcW w:w="1134" w:type="dxa"/>
            <w:tcBorders>
              <w:top w:val="nil"/>
              <w:left w:val="nil"/>
              <w:bottom w:val="single" w:sz="4" w:space="0" w:color="auto"/>
              <w:right w:val="single" w:sz="4" w:space="0" w:color="auto"/>
            </w:tcBorders>
            <w:shd w:val="clear" w:color="auto" w:fill="auto"/>
            <w:noWrap/>
          </w:tcPr>
          <w:p w14:paraId="32F940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F3E5A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3613D33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19AC62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9B1034A" w14:textId="77777777" w:rsidR="004D0BA7" w:rsidRDefault="004D0BA7" w:rsidP="008C6A0B">
            <w:pPr>
              <w:spacing w:line="240" w:lineRule="auto"/>
              <w:ind w:firstLineChars="0" w:firstLine="0"/>
              <w:jc w:val="center"/>
              <w:rPr>
                <w:color w:val="000000" w:themeColor="text1"/>
                <w:sz w:val="18"/>
                <w:szCs w:val="18"/>
              </w:rPr>
            </w:pPr>
          </w:p>
        </w:tc>
      </w:tr>
      <w:tr w:rsidR="004D0BA7" w14:paraId="5030E8A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593B9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F43084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medn_type_name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A272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药物类型</w:t>
            </w:r>
          </w:p>
        </w:tc>
        <w:tc>
          <w:tcPr>
            <w:tcW w:w="1134" w:type="dxa"/>
            <w:tcBorders>
              <w:top w:val="single" w:sz="4" w:space="0" w:color="auto"/>
              <w:left w:val="nil"/>
              <w:bottom w:val="single" w:sz="4" w:space="0" w:color="auto"/>
              <w:right w:val="single" w:sz="4" w:space="0" w:color="auto"/>
            </w:tcBorders>
            <w:shd w:val="clear" w:color="auto" w:fill="auto"/>
            <w:noWrap/>
          </w:tcPr>
          <w:p w14:paraId="5805D9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84D51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EFEEA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4A477E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497D772" w14:textId="77777777" w:rsidR="004D0BA7" w:rsidRDefault="004D0BA7" w:rsidP="008C6A0B">
            <w:pPr>
              <w:spacing w:line="240" w:lineRule="auto"/>
              <w:ind w:firstLineChars="0" w:firstLine="0"/>
              <w:jc w:val="center"/>
              <w:rPr>
                <w:color w:val="000000" w:themeColor="text1"/>
                <w:sz w:val="18"/>
                <w:szCs w:val="18"/>
              </w:rPr>
            </w:pPr>
          </w:p>
        </w:tc>
      </w:tr>
      <w:tr w:rsidR="004D0BA7" w14:paraId="1827F3D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F5B6B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12D47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drug_dosform</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2BDC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w:t>
            </w:r>
            <w:r>
              <w:rPr>
                <w:rFonts w:hint="eastAsia"/>
                <w:color w:val="000000" w:themeColor="text1"/>
                <w:sz w:val="18"/>
                <w:szCs w:val="18"/>
              </w:rPr>
              <w:t>品</w:t>
            </w:r>
            <w:r>
              <w:rPr>
                <w:color w:val="000000" w:themeColor="text1"/>
                <w:sz w:val="18"/>
                <w:szCs w:val="18"/>
              </w:rPr>
              <w:t>剂型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A7CF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CC6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FC2D5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6507A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CE354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w:t>
            </w:r>
            <w:proofErr w:type="spellStart"/>
            <w:r>
              <w:rPr>
                <w:color w:val="000000" w:themeColor="text1"/>
                <w:sz w:val="18"/>
                <w:szCs w:val="18"/>
              </w:rPr>
              <w:t>dosform</w:t>
            </w:r>
            <w:proofErr w:type="spellEnd"/>
            <w:r>
              <w:rPr>
                <w:rFonts w:hint="eastAsia"/>
                <w:color w:val="000000" w:themeColor="text1"/>
                <w:sz w:val="18"/>
                <w:szCs w:val="18"/>
              </w:rPr>
              <w:t>】代码</w:t>
            </w:r>
          </w:p>
        </w:tc>
      </w:tr>
      <w:tr w:rsidR="004D0BA7" w14:paraId="472C5A55"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31F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BA516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drug_dosform_name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5C6C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w:t>
            </w:r>
            <w:r>
              <w:rPr>
                <w:rFonts w:hint="eastAsia"/>
                <w:color w:val="000000" w:themeColor="text1"/>
                <w:sz w:val="18"/>
                <w:szCs w:val="18"/>
              </w:rPr>
              <w:t>品</w:t>
            </w:r>
            <w:r>
              <w:rPr>
                <w:color w:val="000000" w:themeColor="text1"/>
                <w:sz w:val="18"/>
                <w:szCs w:val="18"/>
              </w:rPr>
              <w:t>剂型名称</w:t>
            </w:r>
          </w:p>
        </w:tc>
        <w:tc>
          <w:tcPr>
            <w:tcW w:w="1134" w:type="dxa"/>
            <w:tcBorders>
              <w:top w:val="single" w:sz="4" w:space="0" w:color="auto"/>
              <w:left w:val="nil"/>
              <w:bottom w:val="single" w:sz="4" w:space="0" w:color="auto"/>
              <w:right w:val="single" w:sz="4" w:space="0" w:color="auto"/>
            </w:tcBorders>
            <w:shd w:val="clear" w:color="auto" w:fill="auto"/>
            <w:noWrap/>
          </w:tcPr>
          <w:p w14:paraId="0FC732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E0383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FD963D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D7B1A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AC7343F" w14:textId="77777777" w:rsidR="004D0BA7" w:rsidRDefault="004D0BA7" w:rsidP="008C6A0B">
            <w:pPr>
              <w:spacing w:line="240" w:lineRule="auto"/>
              <w:ind w:firstLineChars="0" w:firstLine="0"/>
              <w:jc w:val="center"/>
              <w:rPr>
                <w:color w:val="000000" w:themeColor="text1"/>
                <w:sz w:val="18"/>
                <w:szCs w:val="18"/>
              </w:rPr>
            </w:pPr>
          </w:p>
        </w:tc>
      </w:tr>
      <w:tr w:rsidR="004D0BA7" w14:paraId="3FFD57FC"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25C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8E22B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drug_spec</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9E35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药品规格</w:t>
            </w:r>
          </w:p>
        </w:tc>
        <w:tc>
          <w:tcPr>
            <w:tcW w:w="1134" w:type="dxa"/>
            <w:tcBorders>
              <w:top w:val="single" w:sz="4" w:space="0" w:color="auto"/>
              <w:left w:val="nil"/>
              <w:bottom w:val="single" w:sz="4" w:space="0" w:color="auto"/>
              <w:right w:val="single" w:sz="4" w:space="0" w:color="auto"/>
            </w:tcBorders>
            <w:shd w:val="clear" w:color="auto" w:fill="auto"/>
            <w:noWrap/>
          </w:tcPr>
          <w:p w14:paraId="3B693B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1CC2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4FD53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B34A1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6B2D32A8" w14:textId="77777777" w:rsidR="004D0BA7" w:rsidRDefault="004D0BA7" w:rsidP="008C6A0B">
            <w:pPr>
              <w:spacing w:line="240" w:lineRule="auto"/>
              <w:ind w:firstLineChars="0" w:firstLine="0"/>
              <w:jc w:val="center"/>
              <w:rPr>
                <w:color w:val="000000" w:themeColor="text1"/>
                <w:sz w:val="18"/>
                <w:szCs w:val="18"/>
              </w:rPr>
            </w:pPr>
          </w:p>
        </w:tc>
      </w:tr>
      <w:tr w:rsidR="004D0BA7" w14:paraId="60274F7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529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DAC59C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drug_used_frqu</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FC5B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药物使用-频率</w:t>
            </w:r>
          </w:p>
        </w:tc>
        <w:tc>
          <w:tcPr>
            <w:tcW w:w="1134" w:type="dxa"/>
            <w:tcBorders>
              <w:top w:val="single" w:sz="4" w:space="0" w:color="auto"/>
              <w:left w:val="nil"/>
              <w:bottom w:val="single" w:sz="4" w:space="0" w:color="auto"/>
              <w:right w:val="single" w:sz="4" w:space="0" w:color="auto"/>
            </w:tcBorders>
            <w:shd w:val="clear" w:color="auto" w:fill="auto"/>
            <w:noWrap/>
          </w:tcPr>
          <w:p w14:paraId="375664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5D3B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D3118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555AB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485E823" w14:textId="77777777" w:rsidR="004D0BA7" w:rsidRDefault="004D0BA7" w:rsidP="008C6A0B">
            <w:pPr>
              <w:spacing w:line="240" w:lineRule="auto"/>
              <w:ind w:firstLineChars="0" w:firstLine="0"/>
              <w:jc w:val="center"/>
              <w:rPr>
                <w:color w:val="000000" w:themeColor="text1"/>
                <w:sz w:val="18"/>
                <w:szCs w:val="18"/>
              </w:rPr>
            </w:pPr>
          </w:p>
        </w:tc>
      </w:tr>
      <w:tr w:rsidR="004D0BA7" w14:paraId="3C4E1BA3"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096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043E3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w:t>
            </w:r>
            <w:r>
              <w:rPr>
                <w:color w:val="000000" w:themeColor="text1"/>
                <w:sz w:val="18"/>
                <w:szCs w:val="18"/>
              </w:rPr>
              <w:t>_used-idose</w:t>
            </w:r>
            <w:proofErr w:type="spellEnd"/>
            <w:r>
              <w:rPr>
                <w:rFonts w:hint="eastAsia"/>
                <w:color w:val="000000" w:themeColor="text1"/>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73A0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药物使用-总剂量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D374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2918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919A1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D0539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A23D925" w14:textId="77777777" w:rsidR="004D0BA7" w:rsidRDefault="004D0BA7" w:rsidP="008C6A0B">
            <w:pPr>
              <w:spacing w:line="240" w:lineRule="auto"/>
              <w:ind w:firstLineChars="0" w:firstLine="0"/>
              <w:jc w:val="center"/>
              <w:rPr>
                <w:color w:val="000000" w:themeColor="text1"/>
                <w:sz w:val="18"/>
                <w:szCs w:val="18"/>
              </w:rPr>
            </w:pPr>
          </w:p>
        </w:tc>
      </w:tr>
      <w:tr w:rsidR="004D0BA7" w14:paraId="0B262B9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02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5804A2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drug_use</w:t>
            </w:r>
            <w:r>
              <w:rPr>
                <w:color w:val="000000" w:themeColor="text1"/>
                <w:sz w:val="18"/>
                <w:szCs w:val="18"/>
              </w:rPr>
              <w:t>d_sdose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A87C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药物使用-次剂量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ACC5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23E4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123A2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4EC7A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94D7248" w14:textId="77777777" w:rsidR="004D0BA7" w:rsidRDefault="004D0BA7" w:rsidP="008C6A0B">
            <w:pPr>
              <w:spacing w:line="240" w:lineRule="auto"/>
              <w:ind w:firstLineChars="0" w:firstLine="0"/>
              <w:jc w:val="center"/>
              <w:rPr>
                <w:color w:val="000000" w:themeColor="text1"/>
                <w:sz w:val="18"/>
                <w:szCs w:val="18"/>
              </w:rPr>
            </w:pPr>
          </w:p>
        </w:tc>
      </w:tr>
      <w:tr w:rsidR="004D0BA7" w14:paraId="6FA8622D"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32E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1F12F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drug_use</w:t>
            </w:r>
            <w:r>
              <w:rPr>
                <w:color w:val="000000" w:themeColor="text1"/>
                <w:sz w:val="18"/>
                <w:szCs w:val="18"/>
              </w:rPr>
              <w:t>d</w:t>
            </w:r>
            <w:r>
              <w:rPr>
                <w:rFonts w:hint="eastAsia"/>
                <w:color w:val="000000" w:themeColor="text1"/>
                <w:sz w:val="18"/>
                <w:szCs w:val="18"/>
              </w:rPr>
              <w:t>_dosunt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CC779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药物使用-剂量单位</w:t>
            </w:r>
          </w:p>
        </w:tc>
        <w:tc>
          <w:tcPr>
            <w:tcW w:w="1134" w:type="dxa"/>
            <w:tcBorders>
              <w:top w:val="single" w:sz="4" w:space="0" w:color="auto"/>
              <w:left w:val="nil"/>
              <w:bottom w:val="single" w:sz="4" w:space="0" w:color="auto"/>
              <w:right w:val="single" w:sz="4" w:space="0" w:color="auto"/>
            </w:tcBorders>
            <w:shd w:val="clear" w:color="auto" w:fill="auto"/>
            <w:noWrap/>
          </w:tcPr>
          <w:p w14:paraId="6B93A3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F96A2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69133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13B4D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10CB5D4" w14:textId="77777777" w:rsidR="004D0BA7" w:rsidRDefault="004D0BA7" w:rsidP="008C6A0B">
            <w:pPr>
              <w:spacing w:line="240" w:lineRule="auto"/>
              <w:ind w:firstLineChars="0" w:firstLine="0"/>
              <w:jc w:val="center"/>
              <w:rPr>
                <w:color w:val="000000" w:themeColor="text1"/>
                <w:sz w:val="18"/>
                <w:szCs w:val="18"/>
              </w:rPr>
            </w:pPr>
          </w:p>
        </w:tc>
      </w:tr>
      <w:tr w:rsidR="004D0BA7" w14:paraId="02DC042A"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B42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5B851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w:t>
            </w:r>
            <w:r>
              <w:rPr>
                <w:color w:val="000000" w:themeColor="text1"/>
                <w:sz w:val="18"/>
                <w:szCs w:val="18"/>
              </w:rPr>
              <w:t>used</w:t>
            </w:r>
            <w:r>
              <w:rPr>
                <w:rFonts w:hint="eastAsia"/>
                <w:color w:val="000000" w:themeColor="text1"/>
                <w:sz w:val="18"/>
                <w:szCs w:val="18"/>
              </w:rPr>
              <w:t>_way_code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1BC909" w14:textId="77777777" w:rsidR="004D0BA7" w:rsidRDefault="004D0BA7" w:rsidP="008C6A0B">
            <w:pPr>
              <w:spacing w:line="240" w:lineRule="auto"/>
              <w:ind w:firstLineChars="0" w:firstLine="0"/>
              <w:jc w:val="center"/>
              <w:rPr>
                <w:color w:val="000000" w:themeColor="text1"/>
                <w:sz w:val="18"/>
                <w:szCs w:val="18"/>
              </w:rPr>
            </w:pPr>
            <w:bookmarkStart w:id="182" w:name="_Hlk35951580"/>
            <w:r>
              <w:rPr>
                <w:color w:val="000000" w:themeColor="text1"/>
                <w:sz w:val="18"/>
                <w:szCs w:val="18"/>
              </w:rPr>
              <w:t>药物使用-途径代码</w:t>
            </w:r>
            <w:bookmarkEnd w:id="182"/>
          </w:p>
        </w:tc>
        <w:tc>
          <w:tcPr>
            <w:tcW w:w="1134" w:type="dxa"/>
            <w:tcBorders>
              <w:top w:val="single" w:sz="4" w:space="0" w:color="auto"/>
              <w:left w:val="nil"/>
              <w:bottom w:val="single" w:sz="4" w:space="0" w:color="auto"/>
              <w:right w:val="single" w:sz="4" w:space="0" w:color="auto"/>
            </w:tcBorders>
            <w:shd w:val="clear" w:color="auto" w:fill="auto"/>
            <w:noWrap/>
          </w:tcPr>
          <w:p w14:paraId="33FC2B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C29F1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1170C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20D2F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E4A48E9" w14:textId="77777777" w:rsidR="004D0BA7" w:rsidRDefault="004D0BA7" w:rsidP="008C6A0B">
            <w:pPr>
              <w:spacing w:line="240" w:lineRule="auto"/>
              <w:ind w:firstLineChars="0" w:firstLine="0"/>
              <w:jc w:val="center"/>
              <w:rPr>
                <w:color w:val="000000" w:themeColor="text1"/>
                <w:sz w:val="18"/>
                <w:szCs w:val="18"/>
              </w:rPr>
            </w:pPr>
          </w:p>
        </w:tc>
      </w:tr>
      <w:tr w:rsidR="004D0BA7" w14:paraId="4671DFE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879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D8A5B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drug_medc_way</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FE73A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药物使用-途径</w:t>
            </w:r>
          </w:p>
        </w:tc>
        <w:tc>
          <w:tcPr>
            <w:tcW w:w="1134" w:type="dxa"/>
            <w:tcBorders>
              <w:top w:val="single" w:sz="4" w:space="0" w:color="auto"/>
              <w:left w:val="nil"/>
              <w:bottom w:val="single" w:sz="4" w:space="0" w:color="auto"/>
              <w:right w:val="single" w:sz="4" w:space="0" w:color="auto"/>
            </w:tcBorders>
            <w:shd w:val="clear" w:color="auto" w:fill="auto"/>
            <w:noWrap/>
          </w:tcPr>
          <w:p w14:paraId="14CEE5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355E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68623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8BBB9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8A90000" w14:textId="77777777" w:rsidR="004D0BA7" w:rsidRDefault="004D0BA7" w:rsidP="008C6A0B">
            <w:pPr>
              <w:spacing w:line="240" w:lineRule="auto"/>
              <w:ind w:firstLineChars="0" w:firstLine="0"/>
              <w:jc w:val="center"/>
              <w:rPr>
                <w:color w:val="000000" w:themeColor="text1"/>
                <w:sz w:val="18"/>
                <w:szCs w:val="18"/>
              </w:rPr>
            </w:pPr>
          </w:p>
        </w:tc>
      </w:tr>
      <w:tr w:rsidR="004D0BA7" w14:paraId="22161B8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7B4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1BCD2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skintst_dicm</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F0D5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皮试判别</w:t>
            </w:r>
          </w:p>
        </w:tc>
        <w:tc>
          <w:tcPr>
            <w:tcW w:w="1134" w:type="dxa"/>
            <w:tcBorders>
              <w:top w:val="single" w:sz="4" w:space="0" w:color="auto"/>
              <w:left w:val="nil"/>
              <w:bottom w:val="single" w:sz="4" w:space="0" w:color="auto"/>
              <w:right w:val="single" w:sz="4" w:space="0" w:color="auto"/>
            </w:tcBorders>
            <w:shd w:val="clear" w:color="auto" w:fill="auto"/>
            <w:noWrap/>
          </w:tcPr>
          <w:p w14:paraId="5930CD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39B0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33CAC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F61BD0"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595E244" w14:textId="77777777" w:rsidR="004D0BA7" w:rsidRDefault="004D0BA7" w:rsidP="008C6A0B">
            <w:pPr>
              <w:spacing w:line="240" w:lineRule="auto"/>
              <w:ind w:firstLineChars="0" w:firstLine="0"/>
              <w:jc w:val="center"/>
              <w:rPr>
                <w:color w:val="000000" w:themeColor="text1"/>
                <w:sz w:val="18"/>
                <w:szCs w:val="18"/>
              </w:rPr>
            </w:pPr>
          </w:p>
        </w:tc>
      </w:tr>
      <w:tr w:rsidR="004D0BA7" w14:paraId="16D1DB8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BC9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23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BE53A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medc_begntime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F3F1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用药开始时间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971C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3C80EA"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2A774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2F030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A94501B" w14:textId="77777777" w:rsidR="004D0BA7" w:rsidRDefault="004D0BA7" w:rsidP="008C6A0B">
            <w:pPr>
              <w:spacing w:line="240" w:lineRule="auto"/>
              <w:ind w:firstLineChars="0" w:firstLine="0"/>
              <w:jc w:val="center"/>
              <w:rPr>
                <w:color w:val="000000" w:themeColor="text1"/>
                <w:sz w:val="18"/>
                <w:szCs w:val="18"/>
              </w:rPr>
            </w:pPr>
          </w:p>
        </w:tc>
      </w:tr>
      <w:tr w:rsidR="004D0BA7" w14:paraId="22E057B9"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E80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1E59E5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medc_endtime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0F961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用药停止日期时间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0E09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78FF136"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25597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E5201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00BE1C0" w14:textId="77777777" w:rsidR="004D0BA7" w:rsidRDefault="004D0BA7" w:rsidP="008C6A0B">
            <w:pPr>
              <w:spacing w:line="240" w:lineRule="auto"/>
              <w:ind w:firstLineChars="0" w:firstLine="0"/>
              <w:jc w:val="center"/>
              <w:rPr>
                <w:color w:val="000000" w:themeColor="text1"/>
                <w:sz w:val="18"/>
                <w:szCs w:val="18"/>
              </w:rPr>
            </w:pPr>
          </w:p>
        </w:tc>
      </w:tr>
      <w:tr w:rsidR="004D0BA7" w14:paraId="5C93478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206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420D78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medc_days</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AF9A55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用药天数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49F7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BB93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24F8F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6F76C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52D0E87" w14:textId="77777777" w:rsidR="004D0BA7" w:rsidRDefault="004D0BA7" w:rsidP="008C6A0B">
            <w:pPr>
              <w:spacing w:line="240" w:lineRule="auto"/>
              <w:ind w:firstLineChars="0" w:firstLine="0"/>
              <w:jc w:val="center"/>
              <w:rPr>
                <w:color w:val="000000" w:themeColor="text1"/>
                <w:sz w:val="18"/>
                <w:szCs w:val="18"/>
              </w:rPr>
            </w:pPr>
          </w:p>
        </w:tc>
      </w:tr>
      <w:tr w:rsidR="004D0BA7" w14:paraId="30FE7895"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B00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1BCF4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main_medc_</w:t>
            </w:r>
            <w:r>
              <w:rPr>
                <w:color w:val="000000" w:themeColor="text1"/>
                <w:sz w:val="18"/>
                <w:szCs w:val="18"/>
              </w:rPr>
              <w:t>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F9B9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w:t>
            </w:r>
            <w:r>
              <w:rPr>
                <w:rFonts w:hint="eastAsia"/>
                <w:color w:val="000000" w:themeColor="text1"/>
                <w:sz w:val="18"/>
                <w:szCs w:val="18"/>
              </w:rPr>
              <w:t>要用</w:t>
            </w:r>
            <w:r>
              <w:rPr>
                <w:color w:val="000000" w:themeColor="text1"/>
                <w:sz w:val="18"/>
                <w:szCs w:val="18"/>
              </w:rPr>
              <w:t>药</w:t>
            </w:r>
            <w:r>
              <w:rPr>
                <w:rFonts w:hint="eastAsia"/>
                <w:color w:val="000000" w:themeColor="text1"/>
                <w:sz w:val="18"/>
                <w:szCs w:val="18"/>
              </w:rPr>
              <w:t>标志</w:t>
            </w:r>
          </w:p>
        </w:tc>
        <w:tc>
          <w:tcPr>
            <w:tcW w:w="1134" w:type="dxa"/>
            <w:tcBorders>
              <w:top w:val="single" w:sz="4" w:space="0" w:color="auto"/>
              <w:left w:val="nil"/>
              <w:bottom w:val="single" w:sz="4" w:space="0" w:color="auto"/>
              <w:right w:val="single" w:sz="4" w:space="0" w:color="auto"/>
            </w:tcBorders>
            <w:shd w:val="clear" w:color="auto" w:fill="auto"/>
            <w:noWrap/>
          </w:tcPr>
          <w:p w14:paraId="4F48EE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ED4D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D0D63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BB738B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F080040" w14:textId="77777777" w:rsidR="004D0BA7" w:rsidRDefault="004D0BA7" w:rsidP="008C6A0B">
            <w:pPr>
              <w:spacing w:line="240" w:lineRule="auto"/>
              <w:ind w:firstLineChars="0" w:firstLine="0"/>
              <w:jc w:val="center"/>
              <w:rPr>
                <w:color w:val="000000" w:themeColor="text1"/>
                <w:sz w:val="18"/>
                <w:szCs w:val="18"/>
              </w:rPr>
            </w:pPr>
          </w:p>
        </w:tc>
      </w:tr>
      <w:tr w:rsidR="004D0BA7" w14:paraId="0232B4E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C4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DC3B00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w:t>
            </w:r>
            <w:r>
              <w:rPr>
                <w:rFonts w:hint="eastAsia"/>
                <w:color w:val="000000" w:themeColor="text1"/>
                <w:sz w:val="18"/>
                <w:szCs w:val="18"/>
              </w:rPr>
              <w:t>rgt</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43BD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加急</w:t>
            </w:r>
            <w:r>
              <w:rPr>
                <w:rFonts w:hint="eastAsia"/>
                <w:color w:val="000000" w:themeColor="text1"/>
                <w:sz w:val="18"/>
                <w:szCs w:val="18"/>
              </w:rPr>
              <w:t>标志</w:t>
            </w:r>
          </w:p>
        </w:tc>
        <w:tc>
          <w:tcPr>
            <w:tcW w:w="1134" w:type="dxa"/>
            <w:tcBorders>
              <w:top w:val="single" w:sz="4" w:space="0" w:color="auto"/>
              <w:left w:val="nil"/>
              <w:bottom w:val="single" w:sz="4" w:space="0" w:color="auto"/>
              <w:right w:val="single" w:sz="4" w:space="0" w:color="auto"/>
            </w:tcBorders>
            <w:shd w:val="clear" w:color="auto" w:fill="auto"/>
            <w:noWrap/>
          </w:tcPr>
          <w:p w14:paraId="6CC304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8BAD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99CD31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5AD95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6850E374" w14:textId="77777777" w:rsidR="004D0BA7" w:rsidRDefault="004D0BA7" w:rsidP="008C6A0B">
            <w:pPr>
              <w:spacing w:line="240" w:lineRule="auto"/>
              <w:ind w:firstLineChars="0" w:firstLine="0"/>
              <w:jc w:val="center"/>
              <w:rPr>
                <w:color w:val="000000" w:themeColor="text1"/>
                <w:sz w:val="18"/>
                <w:szCs w:val="18"/>
              </w:rPr>
            </w:pPr>
          </w:p>
        </w:tc>
      </w:tr>
      <w:tr w:rsidR="004D0BA7" w14:paraId="6962F503"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3D5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132241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unif_purc_drug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BA00EC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统一采购药品</w:t>
            </w:r>
          </w:p>
        </w:tc>
        <w:tc>
          <w:tcPr>
            <w:tcW w:w="1134" w:type="dxa"/>
            <w:tcBorders>
              <w:top w:val="single" w:sz="4" w:space="0" w:color="auto"/>
              <w:left w:val="nil"/>
              <w:bottom w:val="single" w:sz="4" w:space="0" w:color="auto"/>
              <w:right w:val="single" w:sz="4" w:space="0" w:color="auto"/>
            </w:tcBorders>
            <w:shd w:val="clear" w:color="auto" w:fill="auto"/>
            <w:noWrap/>
          </w:tcPr>
          <w:p w14:paraId="6663C2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29C3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39250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4E274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145AF4E" w14:textId="77777777" w:rsidR="004D0BA7" w:rsidRDefault="004D0BA7" w:rsidP="008C6A0B">
            <w:pPr>
              <w:spacing w:line="240" w:lineRule="auto"/>
              <w:ind w:firstLineChars="0" w:firstLine="0"/>
              <w:jc w:val="center"/>
              <w:rPr>
                <w:color w:val="000000" w:themeColor="text1"/>
                <w:sz w:val="18"/>
                <w:szCs w:val="18"/>
              </w:rPr>
            </w:pPr>
          </w:p>
        </w:tc>
      </w:tr>
      <w:tr w:rsidR="004D0BA7" w14:paraId="6CAF861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E5E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356044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drug_purc_code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5EED5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药品采购</w:t>
            </w:r>
            <w:r>
              <w:rPr>
                <w:rFonts w:hint="eastAsia"/>
                <w:color w:val="000000" w:themeColor="text1"/>
                <w:sz w:val="18"/>
                <w:szCs w:val="18"/>
              </w:rPr>
              <w:t>代</w:t>
            </w:r>
            <w:r>
              <w:rPr>
                <w:color w:val="000000" w:themeColor="text1"/>
                <w:sz w:val="18"/>
                <w:szCs w:val="18"/>
              </w:rPr>
              <w:t>码</w:t>
            </w:r>
          </w:p>
        </w:tc>
        <w:tc>
          <w:tcPr>
            <w:tcW w:w="1134" w:type="dxa"/>
            <w:tcBorders>
              <w:top w:val="single" w:sz="4" w:space="0" w:color="auto"/>
              <w:left w:val="nil"/>
              <w:bottom w:val="single" w:sz="4" w:space="0" w:color="auto"/>
              <w:right w:val="single" w:sz="4" w:space="0" w:color="auto"/>
            </w:tcBorders>
            <w:shd w:val="clear" w:color="auto" w:fill="auto"/>
            <w:noWrap/>
          </w:tcPr>
          <w:p w14:paraId="066E96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A0DC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544D64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DE62F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A88C9B8" w14:textId="77777777" w:rsidR="004D0BA7" w:rsidRDefault="004D0BA7" w:rsidP="008C6A0B">
            <w:pPr>
              <w:spacing w:line="240" w:lineRule="auto"/>
              <w:ind w:firstLineChars="0" w:firstLine="0"/>
              <w:jc w:val="center"/>
              <w:rPr>
                <w:color w:val="000000" w:themeColor="text1"/>
                <w:sz w:val="18"/>
                <w:szCs w:val="18"/>
              </w:rPr>
            </w:pPr>
          </w:p>
        </w:tc>
      </w:tr>
      <w:tr w:rsidR="004D0BA7" w14:paraId="734CDCEB"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6F5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9E764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drug_mgt_plaf_code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D06AC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w:t>
            </w:r>
            <w:r>
              <w:rPr>
                <w:rFonts w:hint="eastAsia"/>
                <w:color w:val="000000" w:themeColor="text1"/>
                <w:sz w:val="18"/>
                <w:szCs w:val="18"/>
              </w:rPr>
              <w:t>品</w:t>
            </w:r>
            <w:r>
              <w:rPr>
                <w:color w:val="000000" w:themeColor="text1"/>
                <w:sz w:val="18"/>
                <w:szCs w:val="18"/>
              </w:rPr>
              <w:t>管</w:t>
            </w:r>
            <w:r>
              <w:rPr>
                <w:rFonts w:hint="eastAsia"/>
                <w:color w:val="000000" w:themeColor="text1"/>
                <w:sz w:val="18"/>
                <w:szCs w:val="18"/>
              </w:rPr>
              <w:t>理</w:t>
            </w:r>
            <w:r>
              <w:rPr>
                <w:color w:val="000000" w:themeColor="text1"/>
                <w:sz w:val="18"/>
                <w:szCs w:val="18"/>
              </w:rPr>
              <w:t>平台</w:t>
            </w:r>
            <w:r>
              <w:rPr>
                <w:rFonts w:hint="eastAsia"/>
                <w:color w:val="000000" w:themeColor="text1"/>
                <w:sz w:val="18"/>
                <w:szCs w:val="18"/>
              </w:rPr>
              <w:t>代</w:t>
            </w:r>
            <w:r>
              <w:rPr>
                <w:color w:val="000000" w:themeColor="text1"/>
                <w:sz w:val="18"/>
                <w:szCs w:val="18"/>
              </w:rPr>
              <w:t>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2516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CAF6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51969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0C3FF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FFF6184" w14:textId="77777777" w:rsidR="004D0BA7" w:rsidRDefault="004D0BA7" w:rsidP="008C6A0B">
            <w:pPr>
              <w:spacing w:line="240" w:lineRule="auto"/>
              <w:ind w:firstLineChars="0" w:firstLine="0"/>
              <w:jc w:val="center"/>
              <w:rPr>
                <w:color w:val="000000" w:themeColor="text1"/>
                <w:sz w:val="18"/>
                <w:szCs w:val="18"/>
              </w:rPr>
            </w:pPr>
          </w:p>
        </w:tc>
      </w:tr>
      <w:tr w:rsidR="004D0BA7" w14:paraId="2AAF05FD"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406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31</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94002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79C38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2B41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6D12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6DAD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A3E2E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445893E" w14:textId="77777777" w:rsidR="004D0BA7" w:rsidRDefault="004D0BA7" w:rsidP="008C6A0B">
            <w:pPr>
              <w:spacing w:line="240" w:lineRule="auto"/>
              <w:ind w:firstLineChars="0" w:firstLine="0"/>
              <w:jc w:val="center"/>
              <w:rPr>
                <w:color w:val="000000" w:themeColor="text1"/>
                <w:sz w:val="18"/>
                <w:szCs w:val="18"/>
              </w:rPr>
            </w:pPr>
          </w:p>
        </w:tc>
      </w:tr>
      <w:tr w:rsidR="004D0BA7" w14:paraId="0492C56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75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5EB51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FB589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72ED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1BD9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77CA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921E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6B966AF9" w14:textId="77777777" w:rsidR="004D0BA7" w:rsidRDefault="004D0BA7" w:rsidP="008C6A0B">
            <w:pPr>
              <w:spacing w:line="240" w:lineRule="auto"/>
              <w:ind w:firstLineChars="0" w:firstLine="0"/>
              <w:jc w:val="center"/>
              <w:rPr>
                <w:color w:val="000000" w:themeColor="text1"/>
                <w:sz w:val="18"/>
                <w:szCs w:val="18"/>
              </w:rPr>
            </w:pPr>
          </w:p>
        </w:tc>
      </w:tr>
    </w:tbl>
    <w:p w14:paraId="0DABA61C" w14:textId="77777777" w:rsidR="004D0BA7" w:rsidRDefault="004D0BA7" w:rsidP="004D0BA7">
      <w:pPr>
        <w:pStyle w:val="5"/>
        <w:spacing w:before="156" w:after="156"/>
      </w:pPr>
      <w:r>
        <w:t>输出</w:t>
      </w:r>
    </w:p>
    <w:p w14:paraId="0D1041AA" w14:textId="77777777" w:rsidR="004D0BA7" w:rsidRDefault="004D0BA7" w:rsidP="004D0BA7">
      <w:pPr>
        <w:ind w:firstLine="420"/>
        <w:rPr>
          <w:rFonts w:cs="Times New Roman"/>
          <w:kern w:val="2"/>
        </w:rPr>
      </w:pPr>
      <w:r>
        <w:rPr>
          <w:rFonts w:cs="Times New Roman" w:hint="eastAsia"/>
          <w:kern w:val="2"/>
        </w:rPr>
        <w:t>无。</w:t>
      </w:r>
    </w:p>
    <w:p w14:paraId="43B3C0CB" w14:textId="77777777" w:rsidR="004D0BA7" w:rsidRDefault="004D0BA7" w:rsidP="004D0BA7">
      <w:pPr>
        <w:pStyle w:val="4"/>
        <w:spacing w:before="156" w:after="156"/>
      </w:pPr>
      <w:r>
        <w:t>【</w:t>
      </w:r>
      <w:r>
        <w:rPr>
          <w:rFonts w:hint="eastAsia"/>
        </w:rPr>
        <w:t>430</w:t>
      </w:r>
      <w:r>
        <w:t>2】</w:t>
      </w:r>
      <w:r>
        <w:rPr>
          <w:rFonts w:hint="eastAsia"/>
        </w:rPr>
        <w:t>急诊留</w:t>
      </w:r>
      <w:proofErr w:type="gramStart"/>
      <w:r>
        <w:rPr>
          <w:rFonts w:hint="eastAsia"/>
        </w:rPr>
        <w:t>观手术</w:t>
      </w:r>
      <w:proofErr w:type="gramEnd"/>
      <w:r>
        <w:rPr>
          <w:rFonts w:hint="eastAsia"/>
        </w:rPr>
        <w:t>及抢救信息</w:t>
      </w:r>
    </w:p>
    <w:p w14:paraId="61F801C3" w14:textId="77777777" w:rsidR="004D0BA7" w:rsidRDefault="004D0BA7" w:rsidP="004D0BA7">
      <w:pPr>
        <w:pStyle w:val="5"/>
        <w:spacing w:before="156" w:after="156"/>
      </w:pPr>
      <w:r>
        <w:t>交易流程说明</w:t>
      </w:r>
    </w:p>
    <w:p w14:paraId="026883C4" w14:textId="77777777" w:rsidR="004D0BA7" w:rsidRDefault="004D0BA7" w:rsidP="004D0BA7">
      <w:pPr>
        <w:ind w:firstLine="420"/>
        <w:rPr>
          <w:rFonts w:cs="Times New Roman"/>
          <w:kern w:val="2"/>
        </w:rPr>
      </w:pPr>
      <w:r>
        <w:rPr>
          <w:rFonts w:cs="Times New Roman" w:hint="eastAsia"/>
          <w:kern w:val="2"/>
        </w:rPr>
        <w:t>通过此交易上传急诊留</w:t>
      </w:r>
      <w:proofErr w:type="gramStart"/>
      <w:r>
        <w:rPr>
          <w:rFonts w:cs="Times New Roman" w:hint="eastAsia"/>
          <w:kern w:val="2"/>
        </w:rPr>
        <w:t>观手术</w:t>
      </w:r>
      <w:proofErr w:type="gramEnd"/>
      <w:r>
        <w:rPr>
          <w:rFonts w:cs="Times New Roman" w:hint="eastAsia"/>
          <w:kern w:val="2"/>
        </w:rPr>
        <w:t>及抢救信息</w:t>
      </w:r>
      <w:r>
        <w:rPr>
          <w:rFonts w:cs="Times New Roman"/>
          <w:kern w:val="2"/>
        </w:rPr>
        <w:t>。</w:t>
      </w:r>
    </w:p>
    <w:p w14:paraId="7E939538" w14:textId="77777777" w:rsidR="004D0BA7" w:rsidRDefault="004D0BA7" w:rsidP="004D0BA7">
      <w:pPr>
        <w:pStyle w:val="5"/>
        <w:spacing w:before="156" w:after="156"/>
      </w:pPr>
      <w:r>
        <w:t>重点说明</w:t>
      </w:r>
    </w:p>
    <w:p w14:paraId="7ED08D30" w14:textId="77777777" w:rsidR="004D0BA7" w:rsidRDefault="004D0BA7" w:rsidP="004D0BA7">
      <w:pPr>
        <w:ind w:firstLine="420"/>
        <w:rPr>
          <w:rFonts w:cs="Times New Roman"/>
          <w:color w:val="000000" w:themeColor="text1"/>
          <w:kern w:val="2"/>
        </w:rPr>
      </w:pPr>
      <w:r>
        <w:rPr>
          <w:rFonts w:cs="Times New Roman" w:hint="eastAsia"/>
          <w:color w:val="000000" w:themeColor="text1"/>
          <w:kern w:val="2"/>
        </w:rPr>
        <w:t>1、</w:t>
      </w:r>
      <w:r>
        <w:rPr>
          <w:rFonts w:cs="Times New Roman"/>
          <w:color w:val="000000" w:themeColor="text1"/>
          <w:kern w:val="2"/>
        </w:rPr>
        <w:t>交易输入</w:t>
      </w:r>
      <w:r>
        <w:rPr>
          <w:rFonts w:cs="Times New Roman" w:hint="eastAsia"/>
          <w:color w:val="000000" w:themeColor="text1"/>
          <w:kern w:val="2"/>
        </w:rPr>
        <w:t>急诊留</w:t>
      </w:r>
      <w:proofErr w:type="gramStart"/>
      <w:r>
        <w:rPr>
          <w:rFonts w:cs="Times New Roman" w:hint="eastAsia"/>
          <w:color w:val="000000" w:themeColor="text1"/>
          <w:kern w:val="2"/>
        </w:rPr>
        <w:t>观手术</w:t>
      </w:r>
      <w:proofErr w:type="gramEnd"/>
      <w:r>
        <w:rPr>
          <w:rFonts w:cs="Times New Roman" w:hint="eastAsia"/>
          <w:color w:val="000000" w:themeColor="text1"/>
          <w:kern w:val="2"/>
        </w:rPr>
        <w:t>信息、抢救信息均为</w:t>
      </w:r>
      <w:r>
        <w:rPr>
          <w:rFonts w:cs="Times New Roman"/>
          <w:color w:val="000000" w:themeColor="text1"/>
          <w:kern w:val="2"/>
        </w:rPr>
        <w:t>多行数据</w:t>
      </w:r>
      <w:r>
        <w:rPr>
          <w:rFonts w:cs="Times New Roman" w:hint="eastAsia"/>
          <w:color w:val="000000" w:themeColor="text1"/>
          <w:kern w:val="2"/>
        </w:rPr>
        <w:t>；</w:t>
      </w:r>
    </w:p>
    <w:p w14:paraId="21C56758" w14:textId="77777777" w:rsidR="004D0BA7" w:rsidRDefault="004D0BA7" w:rsidP="004D0BA7">
      <w:pPr>
        <w:ind w:firstLine="420"/>
        <w:rPr>
          <w:rFonts w:cs="Times New Roman"/>
          <w:color w:val="000000" w:themeColor="text1"/>
          <w:kern w:val="2"/>
        </w:rPr>
      </w:pPr>
      <w:r>
        <w:rPr>
          <w:rFonts w:cs="Times New Roman" w:hint="eastAsia"/>
          <w:kern w:val="2"/>
        </w:rPr>
        <w:t>2、</w:t>
      </w:r>
      <w:r>
        <w:rPr>
          <w:rFonts w:cs="Times New Roman"/>
          <w:kern w:val="2"/>
        </w:rPr>
        <w:t>每次接口调用只上传一位患者的信息</w:t>
      </w:r>
      <w:r>
        <w:rPr>
          <w:rFonts w:cs="Times New Roman" w:hint="eastAsia"/>
          <w:kern w:val="2"/>
        </w:rPr>
        <w:t>。</w:t>
      </w:r>
    </w:p>
    <w:p w14:paraId="2D1A6D04" w14:textId="77777777" w:rsidR="004D0BA7" w:rsidRDefault="004D0BA7" w:rsidP="004D0BA7">
      <w:pPr>
        <w:pStyle w:val="5"/>
        <w:spacing w:before="156" w:after="156"/>
      </w:pPr>
      <w:r>
        <w:rPr>
          <w:rFonts w:hint="eastAsia"/>
        </w:rPr>
        <w:t>交易对象</w:t>
      </w:r>
    </w:p>
    <w:p w14:paraId="69D50852"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2CAD11C6"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68FA68F" w14:textId="77777777" w:rsidR="004D0BA7" w:rsidRDefault="004D0BA7" w:rsidP="004D0BA7">
      <w:pPr>
        <w:pStyle w:val="5"/>
        <w:spacing w:before="156" w:after="156"/>
      </w:pPr>
      <w:r>
        <w:t>输入</w:t>
      </w:r>
    </w:p>
    <w:p w14:paraId="4FF57651" w14:textId="27DD9B9D" w:rsidR="004D0BA7" w:rsidRDefault="004D0BA7" w:rsidP="0051457F">
      <w:pPr>
        <w:pStyle w:val="a6"/>
        <w:numPr>
          <w:ilvl w:val="0"/>
          <w:numId w:val="26"/>
        </w:numPr>
      </w:pPr>
      <w:r>
        <w:rPr>
          <w:rFonts w:hint="eastAsia"/>
        </w:rPr>
        <w:t>输入-急诊留</w:t>
      </w:r>
      <w:proofErr w:type="gramStart"/>
      <w:r>
        <w:rPr>
          <w:rFonts w:hint="eastAsia"/>
        </w:rPr>
        <w:t>观手术</w:t>
      </w:r>
      <w:proofErr w:type="gramEnd"/>
      <w:r>
        <w:rPr>
          <w:rFonts w:hint="eastAsia"/>
        </w:rPr>
        <w:t>信息（节点标识：</w:t>
      </w:r>
      <w:proofErr w:type="spellStart"/>
      <w:r>
        <w:rPr>
          <w:rFonts w:hint="eastAsia"/>
        </w:rPr>
        <w:t>oprn</w:t>
      </w:r>
      <w:r>
        <w:t>info</w:t>
      </w:r>
      <w:proofErr w:type="spellEnd"/>
      <w:r>
        <w:rPr>
          <w:rFonts w:hint="eastAsia"/>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768AF0A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C8EE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6D90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74963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7687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F3E34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698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9719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B165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3E7BAE1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B3E72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35B22E1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F9FC3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7F24DB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4109B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C32925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B2441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48F6C8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0349BE3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9D28D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0D99F5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67237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46B7B6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0D5F5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B27FAB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7C9773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6EFA99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2DD945E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F129B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w:t>
            </w:r>
          </w:p>
        </w:tc>
        <w:tc>
          <w:tcPr>
            <w:tcW w:w="1828" w:type="dxa"/>
            <w:tcBorders>
              <w:top w:val="nil"/>
              <w:left w:val="nil"/>
              <w:bottom w:val="single" w:sz="4" w:space="0" w:color="auto"/>
              <w:right w:val="single" w:sz="4" w:space="0" w:color="auto"/>
            </w:tcBorders>
            <w:shd w:val="clear" w:color="auto" w:fill="auto"/>
            <w:noWrap/>
            <w:vAlign w:val="center"/>
          </w:tcPr>
          <w:p w14:paraId="47D6B4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2D7B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787EF7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9E4EE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1E8D29F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8908A6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C1A73CC"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41BCD48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35BA5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6DDE9B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medrcdno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FED55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病历号</w:t>
            </w:r>
          </w:p>
        </w:tc>
        <w:tc>
          <w:tcPr>
            <w:tcW w:w="1134" w:type="dxa"/>
            <w:tcBorders>
              <w:top w:val="nil"/>
              <w:left w:val="nil"/>
              <w:bottom w:val="single" w:sz="4" w:space="0" w:color="auto"/>
              <w:right w:val="single" w:sz="4" w:space="0" w:color="auto"/>
            </w:tcBorders>
            <w:shd w:val="clear" w:color="auto" w:fill="auto"/>
            <w:noWrap/>
            <w:vAlign w:val="center"/>
          </w:tcPr>
          <w:p w14:paraId="1EFB84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21793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D75C2F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9C48E1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48BC978" w14:textId="77777777" w:rsidR="004D0BA7" w:rsidRDefault="004D0BA7" w:rsidP="008C6A0B">
            <w:pPr>
              <w:spacing w:line="240" w:lineRule="auto"/>
              <w:ind w:firstLineChars="0" w:firstLine="0"/>
              <w:jc w:val="center"/>
              <w:rPr>
                <w:color w:val="000000" w:themeColor="text1"/>
                <w:sz w:val="18"/>
                <w:szCs w:val="18"/>
              </w:rPr>
            </w:pPr>
          </w:p>
        </w:tc>
      </w:tr>
      <w:tr w:rsidR="004D0BA7" w14:paraId="0DA3CDF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43190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7C7653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27477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手术操作序号</w:t>
            </w:r>
          </w:p>
        </w:tc>
        <w:tc>
          <w:tcPr>
            <w:tcW w:w="1134" w:type="dxa"/>
            <w:tcBorders>
              <w:top w:val="nil"/>
              <w:left w:val="nil"/>
              <w:bottom w:val="single" w:sz="4" w:space="0" w:color="auto"/>
              <w:right w:val="single" w:sz="4" w:space="0" w:color="auto"/>
            </w:tcBorders>
            <w:shd w:val="clear" w:color="auto" w:fill="auto"/>
            <w:noWrap/>
            <w:vAlign w:val="center"/>
          </w:tcPr>
          <w:p w14:paraId="2922D6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tcBorders>
              <w:top w:val="nil"/>
              <w:left w:val="nil"/>
              <w:bottom w:val="single" w:sz="4" w:space="0" w:color="auto"/>
              <w:right w:val="single" w:sz="4" w:space="0" w:color="auto"/>
            </w:tcBorders>
            <w:shd w:val="clear" w:color="auto" w:fill="auto"/>
            <w:noWrap/>
            <w:vAlign w:val="center"/>
          </w:tcPr>
          <w:p w14:paraId="3881EC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6B48AAC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DCC4C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01AAB9BA" w14:textId="77777777" w:rsidR="004D0BA7" w:rsidRDefault="004D0BA7" w:rsidP="008C6A0B">
            <w:pPr>
              <w:spacing w:line="240" w:lineRule="auto"/>
              <w:ind w:firstLineChars="0" w:firstLine="0"/>
              <w:jc w:val="center"/>
              <w:rPr>
                <w:color w:val="000000" w:themeColor="text1"/>
                <w:sz w:val="18"/>
                <w:szCs w:val="18"/>
              </w:rPr>
            </w:pPr>
          </w:p>
        </w:tc>
      </w:tr>
      <w:tr w:rsidR="004D0BA7" w14:paraId="08CF2160"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0215B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7ACC3E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88CBC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1134" w:type="dxa"/>
            <w:tcBorders>
              <w:top w:val="nil"/>
              <w:left w:val="nil"/>
              <w:bottom w:val="single" w:sz="4" w:space="0" w:color="auto"/>
              <w:right w:val="single" w:sz="4" w:space="0" w:color="auto"/>
            </w:tcBorders>
            <w:shd w:val="clear" w:color="auto" w:fill="auto"/>
            <w:noWrap/>
            <w:vAlign w:val="center"/>
          </w:tcPr>
          <w:p w14:paraId="1A1AE7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5258B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C6DB7A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82C83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ED0BC28" w14:textId="77777777" w:rsidR="004D0BA7" w:rsidRDefault="004D0BA7" w:rsidP="008C6A0B">
            <w:pPr>
              <w:spacing w:line="240" w:lineRule="auto"/>
              <w:ind w:firstLineChars="0" w:firstLine="0"/>
              <w:jc w:val="center"/>
              <w:rPr>
                <w:color w:val="000000" w:themeColor="text1"/>
                <w:sz w:val="18"/>
                <w:szCs w:val="18"/>
              </w:rPr>
            </w:pPr>
          </w:p>
        </w:tc>
      </w:tr>
      <w:tr w:rsidR="004D0BA7" w14:paraId="5CD88C0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D4027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7132B2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103A1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1134" w:type="dxa"/>
            <w:tcBorders>
              <w:top w:val="nil"/>
              <w:left w:val="nil"/>
              <w:bottom w:val="single" w:sz="4" w:space="0" w:color="auto"/>
              <w:right w:val="single" w:sz="4" w:space="0" w:color="auto"/>
            </w:tcBorders>
            <w:shd w:val="clear" w:color="auto" w:fill="auto"/>
            <w:noWrap/>
            <w:vAlign w:val="center"/>
          </w:tcPr>
          <w:p w14:paraId="435192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B6DF0B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14:paraId="33B7BF5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B3475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1683E443" w14:textId="77777777" w:rsidR="004D0BA7" w:rsidRDefault="004D0BA7" w:rsidP="008C6A0B">
            <w:pPr>
              <w:spacing w:line="240" w:lineRule="auto"/>
              <w:ind w:firstLineChars="0" w:firstLine="0"/>
              <w:jc w:val="center"/>
              <w:rPr>
                <w:color w:val="000000" w:themeColor="text1"/>
                <w:sz w:val="18"/>
                <w:szCs w:val="18"/>
              </w:rPr>
            </w:pPr>
          </w:p>
        </w:tc>
      </w:tr>
      <w:tr w:rsidR="004D0BA7" w14:paraId="7B12FEFD"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A817A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54477D6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oprn_oprt_tagt</w:t>
            </w:r>
            <w:proofErr w:type="spellEnd"/>
            <w:r>
              <w:rPr>
                <w:rFonts w:hint="eastAsia"/>
                <w:color w:val="000000" w:themeColor="text1"/>
                <w:sz w:val="18"/>
                <w:szCs w:val="18"/>
              </w:rPr>
              <w:t xml:space="preserve">_ </w:t>
            </w:r>
            <w:proofErr w:type="spellStart"/>
            <w:r>
              <w:rPr>
                <w:rFonts w:hint="eastAsia"/>
                <w:color w:val="000000" w:themeColor="text1"/>
                <w:sz w:val="18"/>
                <w:szCs w:val="18"/>
              </w:rPr>
              <w:t>part_name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5A23D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手术操作目标部位名称</w:t>
            </w:r>
          </w:p>
        </w:tc>
        <w:tc>
          <w:tcPr>
            <w:tcW w:w="1134" w:type="dxa"/>
            <w:tcBorders>
              <w:top w:val="nil"/>
              <w:left w:val="nil"/>
              <w:bottom w:val="single" w:sz="4" w:space="0" w:color="auto"/>
              <w:right w:val="single" w:sz="4" w:space="0" w:color="auto"/>
            </w:tcBorders>
            <w:shd w:val="clear" w:color="auto" w:fill="auto"/>
            <w:noWrap/>
            <w:vAlign w:val="center"/>
          </w:tcPr>
          <w:p w14:paraId="4C0DA9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33C4F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7BCA49C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A7C9F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9FEB282" w14:textId="77777777" w:rsidR="004D0BA7" w:rsidRDefault="004D0BA7" w:rsidP="008C6A0B">
            <w:pPr>
              <w:spacing w:line="240" w:lineRule="auto"/>
              <w:ind w:firstLineChars="0" w:firstLine="0"/>
              <w:jc w:val="center"/>
              <w:rPr>
                <w:color w:val="000000" w:themeColor="text1"/>
                <w:sz w:val="18"/>
                <w:szCs w:val="18"/>
              </w:rPr>
            </w:pPr>
          </w:p>
        </w:tc>
      </w:tr>
      <w:tr w:rsidR="004D0BA7" w14:paraId="4085D86D"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2CD20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3276F46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itvt_name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88B0E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介入物名称</w:t>
            </w:r>
          </w:p>
        </w:tc>
        <w:tc>
          <w:tcPr>
            <w:tcW w:w="1134" w:type="dxa"/>
            <w:tcBorders>
              <w:top w:val="nil"/>
              <w:left w:val="nil"/>
              <w:bottom w:val="single" w:sz="4" w:space="0" w:color="auto"/>
              <w:right w:val="single" w:sz="4" w:space="0" w:color="auto"/>
            </w:tcBorders>
            <w:shd w:val="clear" w:color="auto" w:fill="auto"/>
            <w:noWrap/>
            <w:vAlign w:val="center"/>
          </w:tcPr>
          <w:p w14:paraId="29BBF5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AB6A10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3B4CD81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E0BEE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AD46078" w14:textId="77777777" w:rsidR="004D0BA7" w:rsidRDefault="004D0BA7" w:rsidP="008C6A0B">
            <w:pPr>
              <w:spacing w:line="240" w:lineRule="auto"/>
              <w:ind w:firstLineChars="0" w:firstLine="0"/>
              <w:jc w:val="center"/>
              <w:rPr>
                <w:color w:val="000000" w:themeColor="text1"/>
                <w:sz w:val="18"/>
                <w:szCs w:val="18"/>
              </w:rPr>
            </w:pPr>
          </w:p>
        </w:tc>
      </w:tr>
      <w:tr w:rsidR="004D0BA7" w14:paraId="43D6A17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9CC98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690CDE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oprn_oprt_mtd</w:t>
            </w:r>
            <w:proofErr w:type="spellEnd"/>
            <w:r>
              <w:rPr>
                <w:rFonts w:hint="eastAsia"/>
                <w:color w:val="000000" w:themeColor="text1"/>
                <w:sz w:val="18"/>
                <w:szCs w:val="18"/>
              </w:rPr>
              <w:t xml:space="preserve">_ </w:t>
            </w:r>
            <w:proofErr w:type="spellStart"/>
            <w:r>
              <w:rPr>
                <w:rFonts w:hint="eastAsia"/>
                <w:color w:val="000000" w:themeColor="text1"/>
                <w:sz w:val="18"/>
                <w:szCs w:val="18"/>
              </w:rPr>
              <w:t>dscr</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DC8A1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手术及操作方法描述</w:t>
            </w:r>
          </w:p>
        </w:tc>
        <w:tc>
          <w:tcPr>
            <w:tcW w:w="1134" w:type="dxa"/>
            <w:tcBorders>
              <w:top w:val="nil"/>
              <w:left w:val="nil"/>
              <w:bottom w:val="single" w:sz="4" w:space="0" w:color="auto"/>
              <w:right w:val="single" w:sz="4" w:space="0" w:color="auto"/>
            </w:tcBorders>
            <w:shd w:val="clear" w:color="auto" w:fill="auto"/>
            <w:noWrap/>
            <w:vAlign w:val="center"/>
          </w:tcPr>
          <w:p w14:paraId="04DE99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AA22C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6A9DFE0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A2743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F6514AA" w14:textId="77777777" w:rsidR="004D0BA7" w:rsidRDefault="004D0BA7" w:rsidP="008C6A0B">
            <w:pPr>
              <w:spacing w:line="240" w:lineRule="auto"/>
              <w:ind w:firstLineChars="0" w:firstLine="0"/>
              <w:jc w:val="center"/>
              <w:rPr>
                <w:color w:val="000000" w:themeColor="text1"/>
                <w:sz w:val="18"/>
                <w:szCs w:val="18"/>
              </w:rPr>
            </w:pPr>
          </w:p>
        </w:tc>
      </w:tr>
      <w:tr w:rsidR="004D0BA7" w14:paraId="6AD80B0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BFE09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7BB3229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oprn_oprt_cnt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24214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手术及操作次数</w:t>
            </w:r>
          </w:p>
        </w:tc>
        <w:tc>
          <w:tcPr>
            <w:tcW w:w="1134" w:type="dxa"/>
            <w:tcBorders>
              <w:top w:val="nil"/>
              <w:left w:val="nil"/>
              <w:bottom w:val="single" w:sz="4" w:space="0" w:color="auto"/>
              <w:right w:val="single" w:sz="4" w:space="0" w:color="auto"/>
            </w:tcBorders>
            <w:shd w:val="clear" w:color="auto" w:fill="auto"/>
            <w:noWrap/>
            <w:vAlign w:val="center"/>
          </w:tcPr>
          <w:p w14:paraId="5C13AE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nil"/>
              <w:left w:val="nil"/>
              <w:bottom w:val="single" w:sz="4" w:space="0" w:color="auto"/>
              <w:right w:val="single" w:sz="4" w:space="0" w:color="auto"/>
            </w:tcBorders>
            <w:shd w:val="clear" w:color="auto" w:fill="auto"/>
            <w:noWrap/>
            <w:vAlign w:val="center"/>
          </w:tcPr>
          <w:p w14:paraId="7A1329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C243A9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4E7FD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30390D4" w14:textId="77777777" w:rsidR="004D0BA7" w:rsidRDefault="004D0BA7" w:rsidP="008C6A0B">
            <w:pPr>
              <w:spacing w:line="240" w:lineRule="auto"/>
              <w:ind w:firstLineChars="0" w:firstLine="0"/>
              <w:jc w:val="center"/>
              <w:rPr>
                <w:color w:val="000000" w:themeColor="text1"/>
                <w:sz w:val="18"/>
                <w:szCs w:val="18"/>
              </w:rPr>
            </w:pPr>
          </w:p>
        </w:tc>
      </w:tr>
      <w:tr w:rsidR="004D0BA7" w14:paraId="435EA33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D2BE8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188A2C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7E013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手术及操作时间</w:t>
            </w:r>
          </w:p>
        </w:tc>
        <w:tc>
          <w:tcPr>
            <w:tcW w:w="1134" w:type="dxa"/>
            <w:tcBorders>
              <w:top w:val="nil"/>
              <w:left w:val="nil"/>
              <w:bottom w:val="single" w:sz="4" w:space="0" w:color="auto"/>
              <w:right w:val="single" w:sz="4" w:space="0" w:color="auto"/>
            </w:tcBorders>
            <w:shd w:val="clear" w:color="auto" w:fill="auto"/>
            <w:noWrap/>
            <w:vAlign w:val="center"/>
          </w:tcPr>
          <w:p w14:paraId="3A6A59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1CECC00A"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418FF03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FE2F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77FF820" w14:textId="77777777" w:rsidR="004D0BA7" w:rsidRDefault="004D0BA7" w:rsidP="008C6A0B">
            <w:pPr>
              <w:spacing w:line="240" w:lineRule="auto"/>
              <w:ind w:firstLineChars="0" w:firstLine="0"/>
              <w:jc w:val="center"/>
              <w:rPr>
                <w:color w:val="000000" w:themeColor="text1"/>
                <w:sz w:val="18"/>
                <w:szCs w:val="18"/>
              </w:rPr>
            </w:pPr>
          </w:p>
        </w:tc>
      </w:tr>
      <w:tr w:rsidR="004D0BA7" w14:paraId="09BAF16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0A93D2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828" w:type="dxa"/>
            <w:tcBorders>
              <w:top w:val="nil"/>
              <w:left w:val="nil"/>
              <w:bottom w:val="single" w:sz="4" w:space="0" w:color="auto"/>
              <w:right w:val="single" w:sz="4" w:space="0" w:color="auto"/>
            </w:tcBorders>
            <w:shd w:val="clear" w:color="auto" w:fill="auto"/>
            <w:noWrap/>
            <w:vAlign w:val="center"/>
          </w:tcPr>
          <w:p w14:paraId="179C64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5CB3F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nil"/>
              <w:left w:val="nil"/>
              <w:bottom w:val="single" w:sz="4" w:space="0" w:color="auto"/>
              <w:right w:val="single" w:sz="4" w:space="0" w:color="auto"/>
            </w:tcBorders>
            <w:shd w:val="clear" w:color="auto" w:fill="auto"/>
            <w:noWrap/>
            <w:vAlign w:val="center"/>
          </w:tcPr>
          <w:p w14:paraId="41616A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14746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367882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nil"/>
              <w:left w:val="nil"/>
              <w:bottom w:val="single" w:sz="4" w:space="0" w:color="auto"/>
              <w:right w:val="single" w:sz="4" w:space="0" w:color="auto"/>
            </w:tcBorders>
            <w:shd w:val="clear" w:color="auto" w:fill="auto"/>
            <w:noWrap/>
            <w:vAlign w:val="center"/>
          </w:tcPr>
          <w:p w14:paraId="483F06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4D92706" w14:textId="77777777" w:rsidR="004D0BA7" w:rsidRDefault="004D0BA7" w:rsidP="008C6A0B">
            <w:pPr>
              <w:spacing w:line="240" w:lineRule="auto"/>
              <w:ind w:firstLineChars="0" w:firstLine="0"/>
              <w:jc w:val="center"/>
              <w:rPr>
                <w:color w:val="000000" w:themeColor="text1"/>
                <w:sz w:val="18"/>
                <w:szCs w:val="18"/>
              </w:rPr>
            </w:pPr>
          </w:p>
        </w:tc>
      </w:tr>
    </w:tbl>
    <w:p w14:paraId="63CB457E" w14:textId="0CCAFFD3" w:rsidR="004D0BA7" w:rsidRDefault="004D0BA7" w:rsidP="0051457F">
      <w:pPr>
        <w:pStyle w:val="a6"/>
        <w:numPr>
          <w:ilvl w:val="0"/>
          <w:numId w:val="26"/>
        </w:numPr>
        <w:rPr>
          <w:color w:val="000000" w:themeColor="text1"/>
        </w:rPr>
      </w:pPr>
      <w:r>
        <w:rPr>
          <w:rFonts w:hint="eastAsia"/>
          <w:color w:val="000000" w:themeColor="text1"/>
        </w:rPr>
        <w:t>输入-抢救信息（节点标识：</w:t>
      </w:r>
      <w:proofErr w:type="spellStart"/>
      <w:r>
        <w:rPr>
          <w:rFonts w:hint="eastAsia"/>
          <w:color w:val="000000" w:themeColor="text1"/>
        </w:rPr>
        <w:t>rescinfo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57AE664D"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35ED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E55B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04B3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0596B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84D8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806A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97A17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E2D2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11FA2EA9"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8976A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43D3B74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resc_begntime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C2BB2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抢救开始时间</w:t>
            </w:r>
          </w:p>
        </w:tc>
        <w:tc>
          <w:tcPr>
            <w:tcW w:w="1134" w:type="dxa"/>
            <w:tcBorders>
              <w:top w:val="nil"/>
              <w:left w:val="nil"/>
              <w:bottom w:val="single" w:sz="4" w:space="0" w:color="auto"/>
              <w:right w:val="single" w:sz="4" w:space="0" w:color="auto"/>
            </w:tcBorders>
            <w:shd w:val="clear" w:color="auto" w:fill="auto"/>
            <w:noWrap/>
            <w:vAlign w:val="center"/>
          </w:tcPr>
          <w:p w14:paraId="236150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674DF13D"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342CAD0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0F655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54C7A3B" w14:textId="77777777" w:rsidR="004D0BA7" w:rsidRDefault="004D0BA7" w:rsidP="008C6A0B">
            <w:pPr>
              <w:spacing w:line="240" w:lineRule="auto"/>
              <w:ind w:firstLineChars="0" w:firstLine="0"/>
              <w:jc w:val="center"/>
              <w:rPr>
                <w:color w:val="000000" w:themeColor="text1"/>
                <w:sz w:val="18"/>
                <w:szCs w:val="18"/>
              </w:rPr>
            </w:pPr>
          </w:p>
        </w:tc>
      </w:tr>
      <w:tr w:rsidR="004D0BA7" w14:paraId="6081A09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5DCBB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400D0B4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resc_endtime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F7635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抢救结束时间</w:t>
            </w:r>
          </w:p>
        </w:tc>
        <w:tc>
          <w:tcPr>
            <w:tcW w:w="1134" w:type="dxa"/>
            <w:tcBorders>
              <w:top w:val="nil"/>
              <w:left w:val="nil"/>
              <w:bottom w:val="single" w:sz="4" w:space="0" w:color="auto"/>
              <w:right w:val="single" w:sz="4" w:space="0" w:color="auto"/>
            </w:tcBorders>
            <w:shd w:val="clear" w:color="auto" w:fill="auto"/>
            <w:noWrap/>
            <w:vAlign w:val="center"/>
          </w:tcPr>
          <w:p w14:paraId="04E1DF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68576660"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7BFF595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E12A6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C9AFA4F" w14:textId="77777777" w:rsidR="004D0BA7" w:rsidRDefault="004D0BA7" w:rsidP="008C6A0B">
            <w:pPr>
              <w:spacing w:line="240" w:lineRule="auto"/>
              <w:ind w:firstLineChars="0" w:firstLine="0"/>
              <w:jc w:val="center"/>
              <w:rPr>
                <w:color w:val="000000" w:themeColor="text1"/>
                <w:sz w:val="18"/>
                <w:szCs w:val="18"/>
              </w:rPr>
            </w:pPr>
          </w:p>
        </w:tc>
      </w:tr>
      <w:tr w:rsidR="004D0BA7" w14:paraId="0D2906CC"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7FA65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0C25CB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er</w:t>
            </w:r>
            <w:r>
              <w:rPr>
                <w:color w:val="000000" w:themeColor="text1"/>
                <w:sz w:val="18"/>
                <w:szCs w:val="18"/>
              </w:rPr>
              <w:t>_</w:t>
            </w:r>
            <w:r>
              <w:rPr>
                <w:rFonts w:hint="eastAsia"/>
                <w:color w:val="000000" w:themeColor="text1"/>
                <w:sz w:val="18"/>
                <w:szCs w:val="18"/>
              </w:rPr>
              <w:t>resc_rec</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0F839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急诊抢救记录</w:t>
            </w:r>
          </w:p>
        </w:tc>
        <w:tc>
          <w:tcPr>
            <w:tcW w:w="1134" w:type="dxa"/>
            <w:tcBorders>
              <w:top w:val="nil"/>
              <w:left w:val="nil"/>
              <w:bottom w:val="single" w:sz="4" w:space="0" w:color="auto"/>
              <w:right w:val="single" w:sz="4" w:space="0" w:color="auto"/>
            </w:tcBorders>
            <w:shd w:val="clear" w:color="auto" w:fill="auto"/>
            <w:noWrap/>
            <w:vAlign w:val="center"/>
          </w:tcPr>
          <w:p w14:paraId="6DC6C2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D19F4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67BBE5B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E6936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15698BE8" w14:textId="77777777" w:rsidR="004D0BA7" w:rsidRDefault="004D0BA7" w:rsidP="008C6A0B">
            <w:pPr>
              <w:spacing w:line="240" w:lineRule="auto"/>
              <w:ind w:firstLineChars="0" w:firstLine="0"/>
              <w:jc w:val="center"/>
              <w:rPr>
                <w:color w:val="000000" w:themeColor="text1"/>
                <w:sz w:val="18"/>
                <w:szCs w:val="18"/>
              </w:rPr>
            </w:pPr>
          </w:p>
        </w:tc>
      </w:tr>
      <w:tr w:rsidR="004D0BA7" w14:paraId="08AFF234" w14:textId="77777777" w:rsidTr="008C6A0B">
        <w:trPr>
          <w:trHeight w:val="792"/>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9F666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7CC609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w:t>
            </w:r>
            <w:r>
              <w:rPr>
                <w:color w:val="000000" w:themeColor="text1"/>
                <w:sz w:val="18"/>
                <w:szCs w:val="18"/>
              </w:rPr>
              <w:t>psn</w:t>
            </w:r>
            <w:r>
              <w:rPr>
                <w:rFonts w:hint="eastAsia"/>
                <w:color w:val="000000" w:themeColor="text1"/>
                <w:sz w:val="18"/>
                <w:szCs w:val="18"/>
              </w:rPr>
              <w:t>_list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472A8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参加抢救人员名单</w:t>
            </w:r>
          </w:p>
        </w:tc>
        <w:tc>
          <w:tcPr>
            <w:tcW w:w="1134" w:type="dxa"/>
            <w:tcBorders>
              <w:top w:val="nil"/>
              <w:left w:val="nil"/>
              <w:bottom w:val="single" w:sz="4" w:space="0" w:color="auto"/>
              <w:right w:val="single" w:sz="4" w:space="0" w:color="auto"/>
            </w:tcBorders>
            <w:shd w:val="clear" w:color="auto" w:fill="auto"/>
            <w:noWrap/>
            <w:vAlign w:val="center"/>
          </w:tcPr>
          <w:p w14:paraId="4DC4B9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F2016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tcBorders>
              <w:top w:val="nil"/>
              <w:left w:val="nil"/>
              <w:bottom w:val="single" w:sz="4" w:space="0" w:color="auto"/>
              <w:right w:val="single" w:sz="4" w:space="0" w:color="auto"/>
            </w:tcBorders>
            <w:shd w:val="clear" w:color="auto" w:fill="auto"/>
            <w:noWrap/>
            <w:vAlign w:val="center"/>
          </w:tcPr>
          <w:p w14:paraId="5D061C5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E79FE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922D7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人员使用全角“，”分隔</w:t>
            </w:r>
          </w:p>
        </w:tc>
      </w:tr>
      <w:tr w:rsidR="004D0BA7" w14:paraId="161989CF"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0EB7A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44D2D0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682A5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nil"/>
              <w:left w:val="nil"/>
              <w:bottom w:val="single" w:sz="4" w:space="0" w:color="auto"/>
              <w:right w:val="single" w:sz="4" w:space="0" w:color="auto"/>
            </w:tcBorders>
            <w:shd w:val="clear" w:color="auto" w:fill="auto"/>
            <w:noWrap/>
            <w:vAlign w:val="center"/>
          </w:tcPr>
          <w:p w14:paraId="3D1EC7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0D14A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5818E7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nil"/>
              <w:left w:val="nil"/>
              <w:bottom w:val="single" w:sz="4" w:space="0" w:color="auto"/>
              <w:right w:val="single" w:sz="4" w:space="0" w:color="auto"/>
            </w:tcBorders>
            <w:shd w:val="clear" w:color="auto" w:fill="auto"/>
            <w:noWrap/>
            <w:vAlign w:val="center"/>
          </w:tcPr>
          <w:p w14:paraId="4E633F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084EA33" w14:textId="77777777" w:rsidR="004D0BA7" w:rsidRDefault="004D0BA7" w:rsidP="008C6A0B">
            <w:pPr>
              <w:spacing w:line="240" w:lineRule="auto"/>
              <w:ind w:firstLineChars="0" w:firstLine="0"/>
              <w:jc w:val="center"/>
              <w:rPr>
                <w:color w:val="000000" w:themeColor="text1"/>
                <w:sz w:val="18"/>
                <w:szCs w:val="18"/>
              </w:rPr>
            </w:pPr>
          </w:p>
        </w:tc>
      </w:tr>
    </w:tbl>
    <w:p w14:paraId="6CC89786" w14:textId="77777777" w:rsidR="004D0BA7" w:rsidRDefault="004D0BA7" w:rsidP="004D0BA7">
      <w:pPr>
        <w:pStyle w:val="5"/>
        <w:spacing w:before="156" w:after="156"/>
      </w:pPr>
      <w:r>
        <w:t>输出</w:t>
      </w:r>
    </w:p>
    <w:p w14:paraId="6669DAE6" w14:textId="77777777" w:rsidR="004D0BA7" w:rsidRDefault="004D0BA7" w:rsidP="004D0BA7">
      <w:pPr>
        <w:ind w:firstLine="420"/>
        <w:rPr>
          <w:rFonts w:cs="Times New Roman"/>
          <w:kern w:val="2"/>
        </w:rPr>
      </w:pPr>
      <w:r>
        <w:rPr>
          <w:rFonts w:cs="Times New Roman" w:hint="eastAsia"/>
          <w:kern w:val="2"/>
        </w:rPr>
        <w:t>无。</w:t>
      </w:r>
    </w:p>
    <w:p w14:paraId="05FFA710" w14:textId="77777777" w:rsidR="004D0BA7" w:rsidRDefault="004D0BA7" w:rsidP="004D0BA7">
      <w:pPr>
        <w:pStyle w:val="3"/>
        <w:spacing w:before="156" w:after="156"/>
      </w:pPr>
      <w:bookmarkStart w:id="183" w:name="_Toc55397708"/>
      <w:bookmarkStart w:id="184" w:name="_Toc75794920"/>
      <w:r>
        <w:rPr>
          <w:rFonts w:hint="eastAsia"/>
        </w:rPr>
        <w:t>住院业务</w:t>
      </w:r>
      <w:bookmarkEnd w:id="174"/>
      <w:bookmarkEnd w:id="175"/>
      <w:bookmarkEnd w:id="176"/>
      <w:bookmarkEnd w:id="183"/>
      <w:bookmarkEnd w:id="184"/>
    </w:p>
    <w:p w14:paraId="3BB8CDCE" w14:textId="77777777" w:rsidR="004D0BA7" w:rsidRDefault="004D0BA7" w:rsidP="004D0BA7">
      <w:pPr>
        <w:pStyle w:val="4"/>
        <w:spacing w:before="156" w:after="156"/>
      </w:pPr>
      <w:r>
        <w:t>【</w:t>
      </w:r>
      <w:r>
        <w:rPr>
          <w:rFonts w:hint="eastAsia"/>
        </w:rPr>
        <w:t>4401</w:t>
      </w:r>
      <w:r>
        <w:t>】</w:t>
      </w:r>
      <w:r>
        <w:rPr>
          <w:rFonts w:hint="eastAsia"/>
        </w:rPr>
        <w:t>住院病案</w:t>
      </w:r>
      <w:r>
        <w:t>首页</w:t>
      </w:r>
      <w:r>
        <w:rPr>
          <w:rFonts w:hint="eastAsia"/>
        </w:rPr>
        <w:t>信息</w:t>
      </w:r>
    </w:p>
    <w:p w14:paraId="3BBC2C21" w14:textId="77777777" w:rsidR="004D0BA7" w:rsidRDefault="004D0BA7" w:rsidP="004D0BA7">
      <w:pPr>
        <w:pStyle w:val="5"/>
        <w:spacing w:before="156" w:after="156"/>
      </w:pPr>
      <w:r>
        <w:t>交易说明</w:t>
      </w:r>
    </w:p>
    <w:p w14:paraId="3CF5D517" w14:textId="77777777" w:rsidR="004D0BA7" w:rsidRDefault="004D0BA7" w:rsidP="004D0BA7">
      <w:pPr>
        <w:ind w:firstLine="420"/>
        <w:rPr>
          <w:rFonts w:cs="Times New Roman"/>
          <w:kern w:val="2"/>
        </w:rPr>
      </w:pPr>
      <w:r>
        <w:rPr>
          <w:rFonts w:cs="Times New Roman" w:hint="eastAsia"/>
          <w:kern w:val="2"/>
        </w:rPr>
        <w:t>通过此交易上传住院</w:t>
      </w:r>
      <w:r>
        <w:rPr>
          <w:rFonts w:cs="Times New Roman"/>
          <w:kern w:val="2"/>
        </w:rPr>
        <w:t>病案首页信息。</w:t>
      </w:r>
    </w:p>
    <w:p w14:paraId="3DFCAACC" w14:textId="77777777" w:rsidR="004D0BA7" w:rsidRDefault="004D0BA7" w:rsidP="004D0BA7">
      <w:pPr>
        <w:pStyle w:val="5"/>
        <w:spacing w:before="156" w:after="156"/>
      </w:pPr>
      <w:r>
        <w:t>重点说明</w:t>
      </w:r>
    </w:p>
    <w:p w14:paraId="21312CFA" w14:textId="77777777" w:rsidR="004D0BA7" w:rsidRDefault="004D0BA7" w:rsidP="004D0BA7">
      <w:pPr>
        <w:ind w:firstLine="420"/>
        <w:rPr>
          <w:rFonts w:cs="Times New Roman"/>
          <w:kern w:val="2"/>
        </w:rPr>
      </w:pPr>
      <w:r>
        <w:rPr>
          <w:rFonts w:cs="Times New Roman" w:hint="eastAsia"/>
          <w:kern w:val="2"/>
        </w:rPr>
        <w:t>1、</w:t>
      </w:r>
      <w:r>
        <w:rPr>
          <w:rFonts w:cs="Times New Roman"/>
          <w:kern w:val="2"/>
        </w:rPr>
        <w:t>交易输入</w:t>
      </w:r>
      <w:r>
        <w:rPr>
          <w:rFonts w:cs="Times New Roman" w:hint="eastAsia"/>
          <w:kern w:val="2"/>
        </w:rPr>
        <w:t>基本信息为单行数据，其他输入均</w:t>
      </w:r>
      <w:r>
        <w:rPr>
          <w:rFonts w:cs="Times New Roman"/>
          <w:kern w:val="2"/>
        </w:rPr>
        <w:t>为多行数据</w:t>
      </w:r>
      <w:r>
        <w:rPr>
          <w:rFonts w:cs="Times New Roman" w:hint="eastAsia"/>
          <w:kern w:val="2"/>
        </w:rPr>
        <w:t>；</w:t>
      </w:r>
    </w:p>
    <w:p w14:paraId="769736A1" w14:textId="77777777" w:rsidR="004D0BA7" w:rsidRDefault="004D0BA7" w:rsidP="004D0BA7">
      <w:pPr>
        <w:ind w:firstLine="420"/>
        <w:rPr>
          <w:rFonts w:cs="Times New Roman"/>
          <w:kern w:val="2"/>
        </w:rPr>
      </w:pPr>
      <w:r>
        <w:rPr>
          <w:rFonts w:cs="Times New Roman"/>
          <w:kern w:val="2"/>
        </w:rPr>
        <w:lastRenderedPageBreak/>
        <w:t>2</w:t>
      </w:r>
      <w:r>
        <w:rPr>
          <w:rFonts w:cs="Times New Roman" w:hint="eastAsia"/>
          <w:kern w:val="2"/>
        </w:rPr>
        <w:t>、</w:t>
      </w:r>
      <w:r>
        <w:rPr>
          <w:rFonts w:cs="Times New Roman"/>
          <w:kern w:val="2"/>
        </w:rPr>
        <w:t>每次接口调用只上传一位患者的信息</w:t>
      </w:r>
      <w:r>
        <w:rPr>
          <w:rFonts w:cs="Times New Roman" w:hint="eastAsia"/>
          <w:kern w:val="2"/>
        </w:rPr>
        <w:t>。</w:t>
      </w:r>
    </w:p>
    <w:p w14:paraId="2217A717" w14:textId="77777777" w:rsidR="004D0BA7" w:rsidRDefault="004D0BA7" w:rsidP="004D0BA7">
      <w:pPr>
        <w:pStyle w:val="5"/>
        <w:spacing w:before="156" w:after="156"/>
      </w:pPr>
      <w:r>
        <w:rPr>
          <w:rFonts w:hint="eastAsia"/>
        </w:rPr>
        <w:t>交易对象</w:t>
      </w:r>
    </w:p>
    <w:p w14:paraId="0071E6B7"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2CACA74A" w14:textId="77777777" w:rsidR="004D0BA7" w:rsidRDefault="004D0BA7" w:rsidP="004D0BA7">
      <w:pPr>
        <w:ind w:firstLine="420"/>
        <w:rPr>
          <w:rFonts w:ascii="仿宋" w:hAnsi="仿宋"/>
          <w:sz w:val="30"/>
          <w:szCs w:val="30"/>
          <w:lang w:val="zh-CN"/>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69A8D2F" w14:textId="77777777" w:rsidR="004D0BA7" w:rsidRDefault="004D0BA7" w:rsidP="004D0BA7">
      <w:pPr>
        <w:pStyle w:val="5"/>
        <w:spacing w:before="156" w:after="156"/>
      </w:pPr>
      <w:r>
        <w:t>输入</w:t>
      </w:r>
    </w:p>
    <w:p w14:paraId="22273E79" w14:textId="35B2C9FF" w:rsidR="004D0BA7" w:rsidRDefault="004D0BA7" w:rsidP="0051457F">
      <w:pPr>
        <w:pStyle w:val="a6"/>
        <w:numPr>
          <w:ilvl w:val="0"/>
          <w:numId w:val="26"/>
        </w:numPr>
      </w:pPr>
      <w:r>
        <w:rPr>
          <w:rFonts w:hint="eastAsia"/>
        </w:rPr>
        <w:t>输入-基本信息（节点标识：</w:t>
      </w:r>
      <w:proofErr w:type="spellStart"/>
      <w:r>
        <w:rPr>
          <w:rFonts w:hint="eastAsia"/>
        </w:rPr>
        <w:t>baseinfo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28"/>
        <w:gridCol w:w="1985"/>
        <w:gridCol w:w="850"/>
        <w:gridCol w:w="709"/>
        <w:gridCol w:w="709"/>
        <w:gridCol w:w="708"/>
        <w:gridCol w:w="930"/>
      </w:tblGrid>
      <w:tr w:rsidR="004D0BA7" w14:paraId="1045DF67" w14:textId="77777777" w:rsidTr="008C6A0B">
        <w:trPr>
          <w:trHeight w:val="23"/>
        </w:trPr>
        <w:tc>
          <w:tcPr>
            <w:tcW w:w="577" w:type="dxa"/>
            <w:shd w:val="clear" w:color="auto" w:fill="D9D9D9" w:themeFill="background1" w:themeFillShade="D9"/>
            <w:noWrap/>
            <w:vAlign w:val="center"/>
          </w:tcPr>
          <w:p w14:paraId="569463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28" w:type="dxa"/>
            <w:shd w:val="clear" w:color="auto" w:fill="D9D9D9" w:themeFill="background1" w:themeFillShade="D9"/>
            <w:noWrap/>
            <w:vAlign w:val="center"/>
          </w:tcPr>
          <w:p w14:paraId="15BAF50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985" w:type="dxa"/>
            <w:shd w:val="clear" w:color="auto" w:fill="D9D9D9" w:themeFill="background1" w:themeFillShade="D9"/>
            <w:noWrap/>
            <w:vAlign w:val="center"/>
          </w:tcPr>
          <w:p w14:paraId="4056F63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0" w:type="dxa"/>
            <w:shd w:val="clear" w:color="auto" w:fill="D9D9D9" w:themeFill="background1" w:themeFillShade="D9"/>
            <w:noWrap/>
            <w:vAlign w:val="center"/>
          </w:tcPr>
          <w:p w14:paraId="633092A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09" w:type="dxa"/>
            <w:shd w:val="clear" w:color="auto" w:fill="D9D9D9" w:themeFill="background1" w:themeFillShade="D9"/>
            <w:noWrap/>
            <w:vAlign w:val="center"/>
          </w:tcPr>
          <w:p w14:paraId="5977792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577058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08" w:type="dxa"/>
            <w:shd w:val="clear" w:color="auto" w:fill="D9D9D9" w:themeFill="background1" w:themeFillShade="D9"/>
            <w:noWrap/>
            <w:vAlign w:val="center"/>
          </w:tcPr>
          <w:p w14:paraId="0C0636C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930" w:type="dxa"/>
            <w:shd w:val="clear" w:color="auto" w:fill="D9D9D9" w:themeFill="background1" w:themeFillShade="D9"/>
            <w:noWrap/>
            <w:vAlign w:val="center"/>
          </w:tcPr>
          <w:p w14:paraId="656FE23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3A55DAC" w14:textId="77777777" w:rsidTr="008C6A0B">
        <w:trPr>
          <w:trHeight w:val="23"/>
        </w:trPr>
        <w:tc>
          <w:tcPr>
            <w:tcW w:w="577" w:type="dxa"/>
            <w:shd w:val="clear" w:color="auto" w:fill="auto"/>
            <w:noWrap/>
            <w:vAlign w:val="center"/>
          </w:tcPr>
          <w:p w14:paraId="639825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8" w:type="dxa"/>
            <w:shd w:val="clear" w:color="auto" w:fill="auto"/>
            <w:noWrap/>
            <w:vAlign w:val="center"/>
          </w:tcPr>
          <w:p w14:paraId="5ED8B5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985" w:type="dxa"/>
            <w:shd w:val="clear" w:color="auto" w:fill="auto"/>
            <w:noWrap/>
            <w:vAlign w:val="center"/>
          </w:tcPr>
          <w:p w14:paraId="3AA5A5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850" w:type="dxa"/>
            <w:shd w:val="clear" w:color="auto" w:fill="auto"/>
            <w:noWrap/>
            <w:vAlign w:val="center"/>
          </w:tcPr>
          <w:p w14:paraId="7FD10F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242CF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2818DC0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CBCC9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519CB3AA"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lang w:val="zh-CN"/>
              </w:rPr>
              <w:t>格式：</w:t>
            </w:r>
            <w:r>
              <w:rPr>
                <w:rFonts w:hint="eastAsia"/>
                <w:color w:val="000000" w:themeColor="text1"/>
                <w:sz w:val="18"/>
                <w:szCs w:val="18"/>
              </w:rPr>
              <w:t>定点医药机构编号</w:t>
            </w:r>
            <w:r>
              <w:rPr>
                <w:sz w:val="18"/>
                <w:szCs w:val="18"/>
                <w:lang w:val="zh-CN"/>
              </w:rPr>
              <w:t>+</w:t>
            </w:r>
            <w:r>
              <w:rPr>
                <w:rFonts w:hint="eastAsia"/>
                <w:sz w:val="18"/>
                <w:szCs w:val="18"/>
                <w:lang w:val="zh-CN"/>
              </w:rPr>
              <w:t>院内唯一流水号</w:t>
            </w:r>
          </w:p>
        </w:tc>
      </w:tr>
      <w:tr w:rsidR="004D0BA7" w14:paraId="4D9857EC" w14:textId="77777777" w:rsidTr="008C6A0B">
        <w:trPr>
          <w:trHeight w:val="23"/>
        </w:trPr>
        <w:tc>
          <w:tcPr>
            <w:tcW w:w="577" w:type="dxa"/>
            <w:shd w:val="clear" w:color="auto" w:fill="auto"/>
            <w:noWrap/>
            <w:vAlign w:val="center"/>
          </w:tcPr>
          <w:p w14:paraId="7A074B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shd w:val="clear" w:color="auto" w:fill="auto"/>
            <w:noWrap/>
            <w:vAlign w:val="center"/>
          </w:tcPr>
          <w:p w14:paraId="04F9998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985" w:type="dxa"/>
            <w:shd w:val="clear" w:color="auto" w:fill="auto"/>
            <w:noWrap/>
            <w:vAlign w:val="center"/>
          </w:tcPr>
          <w:p w14:paraId="768361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0" w:type="dxa"/>
            <w:shd w:val="clear" w:color="auto" w:fill="auto"/>
            <w:noWrap/>
            <w:vAlign w:val="center"/>
          </w:tcPr>
          <w:p w14:paraId="292F12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DE4BB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1B0357A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A47075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1F0CA94"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42866D2A" w14:textId="77777777" w:rsidTr="008C6A0B">
        <w:trPr>
          <w:trHeight w:val="23"/>
        </w:trPr>
        <w:tc>
          <w:tcPr>
            <w:tcW w:w="577" w:type="dxa"/>
            <w:shd w:val="clear" w:color="auto" w:fill="auto"/>
            <w:noWrap/>
            <w:vAlign w:val="center"/>
          </w:tcPr>
          <w:p w14:paraId="6871CF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shd w:val="clear" w:color="auto" w:fill="auto"/>
            <w:noWrap/>
            <w:vAlign w:val="center"/>
          </w:tcPr>
          <w:p w14:paraId="713248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985" w:type="dxa"/>
            <w:shd w:val="clear" w:color="auto" w:fill="auto"/>
            <w:noWrap/>
            <w:vAlign w:val="center"/>
          </w:tcPr>
          <w:p w14:paraId="310F73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0" w:type="dxa"/>
            <w:shd w:val="clear" w:color="auto" w:fill="auto"/>
            <w:noWrap/>
            <w:vAlign w:val="center"/>
          </w:tcPr>
          <w:p w14:paraId="38D958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517DF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7FE923ED"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E14424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A3F1E9E"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0E6D6731" w14:textId="77777777" w:rsidTr="008C6A0B">
        <w:trPr>
          <w:trHeight w:val="23"/>
        </w:trPr>
        <w:tc>
          <w:tcPr>
            <w:tcW w:w="577" w:type="dxa"/>
            <w:shd w:val="clear" w:color="auto" w:fill="auto"/>
            <w:noWrap/>
            <w:vAlign w:val="center"/>
          </w:tcPr>
          <w:p w14:paraId="3A16AE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shd w:val="clear" w:color="auto" w:fill="auto"/>
            <w:noWrap/>
            <w:vAlign w:val="center"/>
          </w:tcPr>
          <w:p w14:paraId="1342F0E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patn_ipt_</w:t>
            </w:r>
            <w:r>
              <w:rPr>
                <w:rFonts w:hint="eastAsia"/>
                <w:color w:val="000000" w:themeColor="text1"/>
                <w:sz w:val="18"/>
                <w:szCs w:val="18"/>
              </w:rPr>
              <w:t>cnt</w:t>
            </w:r>
            <w:proofErr w:type="spellEnd"/>
          </w:p>
        </w:tc>
        <w:tc>
          <w:tcPr>
            <w:tcW w:w="1985" w:type="dxa"/>
            <w:shd w:val="clear" w:color="auto" w:fill="auto"/>
            <w:noWrap/>
            <w:vAlign w:val="center"/>
          </w:tcPr>
          <w:p w14:paraId="0A1FB5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患者住院次数</w:t>
            </w:r>
          </w:p>
        </w:tc>
        <w:tc>
          <w:tcPr>
            <w:tcW w:w="850" w:type="dxa"/>
            <w:shd w:val="clear" w:color="auto" w:fill="auto"/>
            <w:noWrap/>
            <w:vAlign w:val="center"/>
          </w:tcPr>
          <w:p w14:paraId="7D8631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0179F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09" w:type="dxa"/>
            <w:shd w:val="clear" w:color="auto" w:fill="auto"/>
            <w:noWrap/>
            <w:vAlign w:val="center"/>
          </w:tcPr>
          <w:p w14:paraId="4551832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320295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3DF73E1" w14:textId="77777777" w:rsidR="004D0BA7" w:rsidRDefault="004D0BA7" w:rsidP="008C6A0B">
            <w:pPr>
              <w:spacing w:line="240" w:lineRule="auto"/>
              <w:ind w:firstLineChars="0" w:firstLine="0"/>
              <w:jc w:val="left"/>
              <w:rPr>
                <w:color w:val="000000" w:themeColor="text1"/>
                <w:sz w:val="18"/>
                <w:szCs w:val="18"/>
              </w:rPr>
            </w:pPr>
          </w:p>
        </w:tc>
      </w:tr>
      <w:tr w:rsidR="004D0BA7" w14:paraId="194881DE" w14:textId="77777777" w:rsidTr="008C6A0B">
        <w:trPr>
          <w:trHeight w:val="23"/>
        </w:trPr>
        <w:tc>
          <w:tcPr>
            <w:tcW w:w="577" w:type="dxa"/>
            <w:shd w:val="clear" w:color="auto" w:fill="auto"/>
            <w:noWrap/>
            <w:vAlign w:val="center"/>
          </w:tcPr>
          <w:p w14:paraId="161C7E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shd w:val="clear" w:color="auto" w:fill="auto"/>
            <w:noWrap/>
            <w:vAlign w:val="center"/>
          </w:tcPr>
          <w:p w14:paraId="5E2305C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ipt_no</w:t>
            </w:r>
            <w:proofErr w:type="spellEnd"/>
          </w:p>
        </w:tc>
        <w:tc>
          <w:tcPr>
            <w:tcW w:w="1985" w:type="dxa"/>
            <w:shd w:val="clear" w:color="auto" w:fill="auto"/>
            <w:noWrap/>
            <w:vAlign w:val="center"/>
          </w:tcPr>
          <w:p w14:paraId="00A0AE0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住院号</w:t>
            </w:r>
          </w:p>
        </w:tc>
        <w:tc>
          <w:tcPr>
            <w:tcW w:w="850" w:type="dxa"/>
            <w:shd w:val="clear" w:color="auto" w:fill="auto"/>
            <w:noWrap/>
            <w:vAlign w:val="center"/>
          </w:tcPr>
          <w:p w14:paraId="2F4138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4209C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r>
              <w:rPr>
                <w:rFonts w:hint="eastAsia"/>
                <w:color w:val="000000" w:themeColor="text1"/>
                <w:sz w:val="18"/>
                <w:szCs w:val="18"/>
              </w:rPr>
              <w:t>0</w:t>
            </w:r>
          </w:p>
        </w:tc>
        <w:tc>
          <w:tcPr>
            <w:tcW w:w="709" w:type="dxa"/>
            <w:shd w:val="clear" w:color="auto" w:fill="auto"/>
            <w:noWrap/>
            <w:vAlign w:val="center"/>
          </w:tcPr>
          <w:p w14:paraId="222B5852"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3E811B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8FD523C" w14:textId="77777777" w:rsidR="004D0BA7" w:rsidRDefault="004D0BA7" w:rsidP="008C6A0B">
            <w:pPr>
              <w:spacing w:line="240" w:lineRule="auto"/>
              <w:ind w:firstLineChars="0" w:firstLine="0"/>
              <w:jc w:val="left"/>
              <w:rPr>
                <w:color w:val="000000" w:themeColor="text1"/>
                <w:sz w:val="18"/>
                <w:szCs w:val="18"/>
              </w:rPr>
            </w:pPr>
          </w:p>
        </w:tc>
      </w:tr>
      <w:tr w:rsidR="004D0BA7" w14:paraId="1CF20AD8" w14:textId="77777777" w:rsidTr="008C6A0B">
        <w:trPr>
          <w:trHeight w:val="23"/>
        </w:trPr>
        <w:tc>
          <w:tcPr>
            <w:tcW w:w="577" w:type="dxa"/>
            <w:shd w:val="clear" w:color="auto" w:fill="auto"/>
            <w:noWrap/>
            <w:vAlign w:val="center"/>
          </w:tcPr>
          <w:p w14:paraId="0DAAF2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shd w:val="clear" w:color="auto" w:fill="auto"/>
            <w:noWrap/>
            <w:vAlign w:val="center"/>
          </w:tcPr>
          <w:p w14:paraId="722E6B3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medcasno</w:t>
            </w:r>
            <w:proofErr w:type="spellEnd"/>
          </w:p>
        </w:tc>
        <w:tc>
          <w:tcPr>
            <w:tcW w:w="1985" w:type="dxa"/>
            <w:shd w:val="clear" w:color="auto" w:fill="auto"/>
            <w:noWrap/>
            <w:vAlign w:val="center"/>
          </w:tcPr>
          <w:p w14:paraId="79D3E5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病案号</w:t>
            </w:r>
          </w:p>
        </w:tc>
        <w:tc>
          <w:tcPr>
            <w:tcW w:w="850" w:type="dxa"/>
            <w:shd w:val="clear" w:color="auto" w:fill="auto"/>
            <w:noWrap/>
            <w:vAlign w:val="center"/>
          </w:tcPr>
          <w:p w14:paraId="512425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2B87C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r>
              <w:rPr>
                <w:rFonts w:hint="eastAsia"/>
                <w:color w:val="000000" w:themeColor="text1"/>
                <w:sz w:val="18"/>
                <w:szCs w:val="18"/>
              </w:rPr>
              <w:t>0</w:t>
            </w:r>
          </w:p>
        </w:tc>
        <w:tc>
          <w:tcPr>
            <w:tcW w:w="709" w:type="dxa"/>
            <w:shd w:val="clear" w:color="auto" w:fill="auto"/>
            <w:noWrap/>
            <w:vAlign w:val="center"/>
          </w:tcPr>
          <w:p w14:paraId="2A92DF8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F96BF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353A699A" w14:textId="77777777" w:rsidR="004D0BA7" w:rsidRDefault="004D0BA7" w:rsidP="008C6A0B">
            <w:pPr>
              <w:spacing w:line="240" w:lineRule="auto"/>
              <w:ind w:firstLineChars="0" w:firstLine="0"/>
              <w:jc w:val="left"/>
              <w:rPr>
                <w:color w:val="000000" w:themeColor="text1"/>
                <w:sz w:val="18"/>
                <w:szCs w:val="18"/>
              </w:rPr>
            </w:pPr>
          </w:p>
        </w:tc>
      </w:tr>
      <w:tr w:rsidR="004D0BA7" w14:paraId="58D92E80" w14:textId="77777777" w:rsidTr="008C6A0B">
        <w:trPr>
          <w:trHeight w:val="23"/>
        </w:trPr>
        <w:tc>
          <w:tcPr>
            <w:tcW w:w="577" w:type="dxa"/>
            <w:shd w:val="clear" w:color="auto" w:fill="auto"/>
            <w:noWrap/>
            <w:vAlign w:val="center"/>
          </w:tcPr>
          <w:p w14:paraId="0C96C8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shd w:val="clear" w:color="auto" w:fill="auto"/>
            <w:noWrap/>
            <w:vAlign w:val="center"/>
          </w:tcPr>
          <w:p w14:paraId="0F92D94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985" w:type="dxa"/>
            <w:shd w:val="clear" w:color="auto" w:fill="auto"/>
            <w:noWrap/>
            <w:vAlign w:val="center"/>
          </w:tcPr>
          <w:p w14:paraId="0FA66C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0" w:type="dxa"/>
            <w:shd w:val="clear" w:color="auto" w:fill="auto"/>
            <w:noWrap/>
            <w:vAlign w:val="center"/>
          </w:tcPr>
          <w:p w14:paraId="7E8B56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28941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09" w:type="dxa"/>
            <w:shd w:val="clear" w:color="auto" w:fill="auto"/>
            <w:noWrap/>
            <w:vAlign w:val="center"/>
          </w:tcPr>
          <w:p w14:paraId="268F9D8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E9A25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2A8C0644" w14:textId="77777777" w:rsidR="004D0BA7" w:rsidRDefault="004D0BA7" w:rsidP="008C6A0B">
            <w:pPr>
              <w:spacing w:line="240" w:lineRule="auto"/>
              <w:ind w:firstLineChars="0" w:firstLine="0"/>
              <w:jc w:val="left"/>
              <w:rPr>
                <w:color w:val="000000" w:themeColor="text1"/>
                <w:sz w:val="18"/>
                <w:szCs w:val="18"/>
              </w:rPr>
            </w:pPr>
          </w:p>
        </w:tc>
      </w:tr>
      <w:tr w:rsidR="004D0BA7" w14:paraId="7C33DABB" w14:textId="77777777" w:rsidTr="008C6A0B">
        <w:trPr>
          <w:trHeight w:val="23"/>
        </w:trPr>
        <w:tc>
          <w:tcPr>
            <w:tcW w:w="577" w:type="dxa"/>
            <w:shd w:val="clear" w:color="auto" w:fill="auto"/>
            <w:noWrap/>
            <w:vAlign w:val="center"/>
          </w:tcPr>
          <w:p w14:paraId="1ED9CF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28" w:type="dxa"/>
            <w:shd w:val="clear" w:color="auto" w:fill="auto"/>
            <w:noWrap/>
            <w:vAlign w:val="center"/>
          </w:tcPr>
          <w:p w14:paraId="24FA23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985" w:type="dxa"/>
            <w:shd w:val="clear" w:color="auto" w:fill="auto"/>
            <w:noWrap/>
            <w:vAlign w:val="center"/>
          </w:tcPr>
          <w:p w14:paraId="2B36F3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0" w:type="dxa"/>
            <w:shd w:val="clear" w:color="auto" w:fill="auto"/>
            <w:noWrap/>
            <w:vAlign w:val="center"/>
          </w:tcPr>
          <w:p w14:paraId="761AA9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7EE5C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09" w:type="dxa"/>
            <w:shd w:val="clear" w:color="auto" w:fill="auto"/>
            <w:noWrap/>
            <w:vAlign w:val="center"/>
          </w:tcPr>
          <w:p w14:paraId="0E54E9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6A80322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31232CE" w14:textId="77777777" w:rsidR="004D0BA7" w:rsidRDefault="004D0BA7" w:rsidP="008C6A0B">
            <w:pPr>
              <w:spacing w:line="240" w:lineRule="auto"/>
              <w:ind w:firstLineChars="0" w:firstLine="0"/>
              <w:jc w:val="left"/>
              <w:rPr>
                <w:color w:val="000000" w:themeColor="text1"/>
                <w:sz w:val="18"/>
                <w:szCs w:val="18"/>
              </w:rPr>
            </w:pPr>
          </w:p>
        </w:tc>
      </w:tr>
      <w:tr w:rsidR="004D0BA7" w14:paraId="50B213D1" w14:textId="77777777" w:rsidTr="008C6A0B">
        <w:trPr>
          <w:trHeight w:val="23"/>
        </w:trPr>
        <w:tc>
          <w:tcPr>
            <w:tcW w:w="577" w:type="dxa"/>
            <w:shd w:val="clear" w:color="auto" w:fill="auto"/>
            <w:noWrap/>
            <w:vAlign w:val="center"/>
          </w:tcPr>
          <w:p w14:paraId="6C5B26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28" w:type="dxa"/>
            <w:shd w:val="clear" w:color="auto" w:fill="auto"/>
            <w:noWrap/>
            <w:vAlign w:val="center"/>
          </w:tcPr>
          <w:p w14:paraId="7FD667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1985" w:type="dxa"/>
            <w:shd w:val="clear" w:color="auto" w:fill="auto"/>
            <w:noWrap/>
            <w:vAlign w:val="center"/>
          </w:tcPr>
          <w:p w14:paraId="5F459B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0" w:type="dxa"/>
            <w:shd w:val="clear" w:color="auto" w:fill="auto"/>
            <w:noWrap/>
            <w:vAlign w:val="center"/>
          </w:tcPr>
          <w:p w14:paraId="0C6DAB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09" w:type="dxa"/>
            <w:shd w:val="clear" w:color="auto" w:fill="auto"/>
            <w:noWrap/>
            <w:vAlign w:val="center"/>
          </w:tcPr>
          <w:p w14:paraId="666370D7"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0FECE4DD"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E14B65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BA33EEE" w14:textId="77777777" w:rsidR="004D0BA7" w:rsidRDefault="004D0BA7" w:rsidP="008C6A0B">
            <w:pPr>
              <w:spacing w:line="240" w:lineRule="auto"/>
              <w:ind w:firstLineChars="0" w:firstLine="0"/>
              <w:jc w:val="left"/>
              <w:rPr>
                <w:color w:val="000000" w:themeColor="text1"/>
                <w:sz w:val="18"/>
                <w:szCs w:val="18"/>
              </w:rPr>
            </w:pPr>
          </w:p>
        </w:tc>
      </w:tr>
      <w:tr w:rsidR="004D0BA7" w14:paraId="65476485" w14:textId="77777777" w:rsidTr="008C6A0B">
        <w:trPr>
          <w:trHeight w:val="23"/>
        </w:trPr>
        <w:tc>
          <w:tcPr>
            <w:tcW w:w="577" w:type="dxa"/>
            <w:shd w:val="clear" w:color="auto" w:fill="auto"/>
            <w:noWrap/>
            <w:vAlign w:val="center"/>
          </w:tcPr>
          <w:p w14:paraId="5AAF0D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828" w:type="dxa"/>
            <w:shd w:val="clear" w:color="auto" w:fill="auto"/>
            <w:noWrap/>
            <w:vAlign w:val="center"/>
          </w:tcPr>
          <w:p w14:paraId="089B047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ntly</w:t>
            </w:r>
            <w:proofErr w:type="spellEnd"/>
          </w:p>
        </w:tc>
        <w:tc>
          <w:tcPr>
            <w:tcW w:w="1985" w:type="dxa"/>
            <w:shd w:val="clear" w:color="auto" w:fill="auto"/>
            <w:noWrap/>
            <w:vAlign w:val="center"/>
          </w:tcPr>
          <w:p w14:paraId="3E0660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国籍</w:t>
            </w:r>
          </w:p>
        </w:tc>
        <w:tc>
          <w:tcPr>
            <w:tcW w:w="850" w:type="dxa"/>
            <w:shd w:val="clear" w:color="auto" w:fill="auto"/>
            <w:noWrap/>
            <w:vAlign w:val="center"/>
          </w:tcPr>
          <w:p w14:paraId="15BE8A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9D13B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09" w:type="dxa"/>
            <w:shd w:val="clear" w:color="auto" w:fill="auto"/>
            <w:noWrap/>
            <w:vAlign w:val="center"/>
          </w:tcPr>
          <w:p w14:paraId="7AE0ED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21FF91F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48F373F" w14:textId="77777777" w:rsidR="004D0BA7" w:rsidRDefault="004D0BA7" w:rsidP="008C6A0B">
            <w:pPr>
              <w:spacing w:line="240" w:lineRule="auto"/>
              <w:ind w:firstLineChars="0" w:firstLine="0"/>
              <w:jc w:val="left"/>
              <w:rPr>
                <w:color w:val="000000" w:themeColor="text1"/>
                <w:sz w:val="18"/>
                <w:szCs w:val="18"/>
              </w:rPr>
            </w:pPr>
          </w:p>
        </w:tc>
      </w:tr>
      <w:tr w:rsidR="004D0BA7" w14:paraId="46F2C6A1" w14:textId="77777777" w:rsidTr="008C6A0B">
        <w:trPr>
          <w:trHeight w:val="23"/>
        </w:trPr>
        <w:tc>
          <w:tcPr>
            <w:tcW w:w="577" w:type="dxa"/>
            <w:shd w:val="clear" w:color="auto" w:fill="auto"/>
            <w:noWrap/>
            <w:vAlign w:val="center"/>
          </w:tcPr>
          <w:p w14:paraId="7EE82D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828" w:type="dxa"/>
            <w:shd w:val="clear" w:color="auto" w:fill="auto"/>
            <w:noWrap/>
            <w:vAlign w:val="center"/>
          </w:tcPr>
          <w:p w14:paraId="2C169EF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ntly_name</w:t>
            </w:r>
            <w:proofErr w:type="spellEnd"/>
          </w:p>
        </w:tc>
        <w:tc>
          <w:tcPr>
            <w:tcW w:w="1985" w:type="dxa"/>
            <w:shd w:val="clear" w:color="auto" w:fill="auto"/>
            <w:noWrap/>
            <w:vAlign w:val="center"/>
          </w:tcPr>
          <w:p w14:paraId="7ADDAB9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国籍</w:t>
            </w:r>
            <w:r>
              <w:rPr>
                <w:rFonts w:hint="eastAsia"/>
                <w:color w:val="000000" w:themeColor="text1"/>
                <w:sz w:val="18"/>
                <w:szCs w:val="18"/>
              </w:rPr>
              <w:t>名称</w:t>
            </w:r>
          </w:p>
        </w:tc>
        <w:tc>
          <w:tcPr>
            <w:tcW w:w="850" w:type="dxa"/>
            <w:shd w:val="clear" w:color="auto" w:fill="auto"/>
            <w:noWrap/>
            <w:vAlign w:val="center"/>
          </w:tcPr>
          <w:p w14:paraId="250BD6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22584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r>
              <w:rPr>
                <w:color w:val="000000" w:themeColor="text1"/>
                <w:sz w:val="18"/>
                <w:szCs w:val="18"/>
              </w:rPr>
              <w:t>0</w:t>
            </w:r>
          </w:p>
        </w:tc>
        <w:tc>
          <w:tcPr>
            <w:tcW w:w="709" w:type="dxa"/>
            <w:shd w:val="clear" w:color="auto" w:fill="auto"/>
            <w:noWrap/>
            <w:vAlign w:val="center"/>
          </w:tcPr>
          <w:p w14:paraId="046836A3"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D04BED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A1A1DB7" w14:textId="77777777" w:rsidR="004D0BA7" w:rsidRDefault="004D0BA7" w:rsidP="008C6A0B">
            <w:pPr>
              <w:spacing w:line="240" w:lineRule="auto"/>
              <w:ind w:firstLineChars="0" w:firstLine="0"/>
              <w:jc w:val="left"/>
              <w:rPr>
                <w:color w:val="000000" w:themeColor="text1"/>
                <w:sz w:val="18"/>
                <w:szCs w:val="18"/>
              </w:rPr>
            </w:pPr>
          </w:p>
        </w:tc>
      </w:tr>
      <w:tr w:rsidR="004D0BA7" w14:paraId="1B030394" w14:textId="77777777" w:rsidTr="008C6A0B">
        <w:trPr>
          <w:trHeight w:val="23"/>
        </w:trPr>
        <w:tc>
          <w:tcPr>
            <w:tcW w:w="577" w:type="dxa"/>
            <w:shd w:val="clear" w:color="auto" w:fill="auto"/>
            <w:noWrap/>
            <w:vAlign w:val="center"/>
          </w:tcPr>
          <w:p w14:paraId="6ABADD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shd w:val="clear" w:color="auto" w:fill="auto"/>
            <w:noWrap/>
            <w:vAlign w:val="center"/>
          </w:tcPr>
          <w:p w14:paraId="1DCEE2F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nwb_bir_wt</w:t>
            </w:r>
            <w:proofErr w:type="spellEnd"/>
          </w:p>
        </w:tc>
        <w:tc>
          <w:tcPr>
            <w:tcW w:w="1985" w:type="dxa"/>
            <w:shd w:val="clear" w:color="auto" w:fill="auto"/>
            <w:noWrap/>
            <w:vAlign w:val="center"/>
          </w:tcPr>
          <w:p w14:paraId="24E500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新生儿出生体重</w:t>
            </w:r>
          </w:p>
        </w:tc>
        <w:tc>
          <w:tcPr>
            <w:tcW w:w="850" w:type="dxa"/>
            <w:shd w:val="clear" w:color="auto" w:fill="auto"/>
            <w:noWrap/>
            <w:vAlign w:val="center"/>
          </w:tcPr>
          <w:p w14:paraId="0057F7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9CBCA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r>
              <w:rPr>
                <w:rFonts w:hint="eastAsia"/>
                <w:color w:val="000000" w:themeColor="text1"/>
                <w:sz w:val="18"/>
                <w:szCs w:val="18"/>
              </w:rPr>
              <w:t>,2</w:t>
            </w:r>
          </w:p>
        </w:tc>
        <w:tc>
          <w:tcPr>
            <w:tcW w:w="709" w:type="dxa"/>
            <w:shd w:val="clear" w:color="auto" w:fill="auto"/>
            <w:noWrap/>
            <w:vAlign w:val="center"/>
          </w:tcPr>
          <w:p w14:paraId="2A2ED557"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1BB307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53E1D9D" w14:textId="77777777" w:rsidR="004D0BA7" w:rsidRDefault="004D0BA7" w:rsidP="008C6A0B">
            <w:pPr>
              <w:spacing w:line="240" w:lineRule="auto"/>
              <w:ind w:firstLineChars="0" w:firstLine="0"/>
              <w:jc w:val="left"/>
              <w:rPr>
                <w:color w:val="000000" w:themeColor="text1"/>
                <w:sz w:val="18"/>
                <w:szCs w:val="18"/>
              </w:rPr>
            </w:pPr>
          </w:p>
        </w:tc>
      </w:tr>
      <w:tr w:rsidR="004D0BA7" w14:paraId="79867E1D" w14:textId="77777777" w:rsidTr="008C6A0B">
        <w:trPr>
          <w:trHeight w:val="23"/>
        </w:trPr>
        <w:tc>
          <w:tcPr>
            <w:tcW w:w="577" w:type="dxa"/>
            <w:shd w:val="clear" w:color="auto" w:fill="auto"/>
            <w:noWrap/>
            <w:vAlign w:val="center"/>
          </w:tcPr>
          <w:p w14:paraId="5DACFB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shd w:val="clear" w:color="auto" w:fill="auto"/>
            <w:noWrap/>
            <w:vAlign w:val="center"/>
          </w:tcPr>
          <w:p w14:paraId="50406E3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nwb_adm_wt</w:t>
            </w:r>
            <w:proofErr w:type="spellEnd"/>
          </w:p>
        </w:tc>
        <w:tc>
          <w:tcPr>
            <w:tcW w:w="1985" w:type="dxa"/>
            <w:shd w:val="clear" w:color="auto" w:fill="auto"/>
            <w:noWrap/>
            <w:vAlign w:val="center"/>
          </w:tcPr>
          <w:p w14:paraId="52D242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新生儿入院体重</w:t>
            </w:r>
          </w:p>
        </w:tc>
        <w:tc>
          <w:tcPr>
            <w:tcW w:w="850" w:type="dxa"/>
            <w:shd w:val="clear" w:color="auto" w:fill="auto"/>
            <w:noWrap/>
            <w:vAlign w:val="center"/>
          </w:tcPr>
          <w:p w14:paraId="674EEE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A129E4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r>
              <w:rPr>
                <w:rFonts w:hint="eastAsia"/>
                <w:color w:val="000000" w:themeColor="text1"/>
                <w:sz w:val="18"/>
                <w:szCs w:val="18"/>
              </w:rPr>
              <w:t>,2</w:t>
            </w:r>
          </w:p>
        </w:tc>
        <w:tc>
          <w:tcPr>
            <w:tcW w:w="709" w:type="dxa"/>
            <w:shd w:val="clear" w:color="auto" w:fill="auto"/>
            <w:noWrap/>
            <w:vAlign w:val="center"/>
          </w:tcPr>
          <w:p w14:paraId="174F541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95A2D6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38CBEF4" w14:textId="77777777" w:rsidR="004D0BA7" w:rsidRDefault="004D0BA7" w:rsidP="008C6A0B">
            <w:pPr>
              <w:spacing w:line="240" w:lineRule="auto"/>
              <w:ind w:firstLineChars="0" w:firstLine="0"/>
              <w:jc w:val="left"/>
              <w:rPr>
                <w:color w:val="000000" w:themeColor="text1"/>
                <w:sz w:val="18"/>
                <w:szCs w:val="18"/>
              </w:rPr>
            </w:pPr>
          </w:p>
        </w:tc>
      </w:tr>
      <w:tr w:rsidR="004D0BA7" w14:paraId="57B2618D" w14:textId="77777777" w:rsidTr="008C6A0B">
        <w:trPr>
          <w:trHeight w:val="23"/>
        </w:trPr>
        <w:tc>
          <w:tcPr>
            <w:tcW w:w="577" w:type="dxa"/>
            <w:shd w:val="clear" w:color="auto" w:fill="auto"/>
            <w:noWrap/>
            <w:vAlign w:val="center"/>
          </w:tcPr>
          <w:p w14:paraId="37A118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shd w:val="clear" w:color="auto" w:fill="auto"/>
            <w:noWrap/>
            <w:vAlign w:val="center"/>
          </w:tcPr>
          <w:p w14:paraId="3A44D47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birplc</w:t>
            </w:r>
            <w:proofErr w:type="spellEnd"/>
          </w:p>
        </w:tc>
        <w:tc>
          <w:tcPr>
            <w:tcW w:w="1985" w:type="dxa"/>
            <w:shd w:val="clear" w:color="auto" w:fill="auto"/>
            <w:noWrap/>
            <w:vAlign w:val="center"/>
          </w:tcPr>
          <w:p w14:paraId="7D98D4A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出生地</w:t>
            </w:r>
          </w:p>
        </w:tc>
        <w:tc>
          <w:tcPr>
            <w:tcW w:w="850" w:type="dxa"/>
            <w:shd w:val="clear" w:color="auto" w:fill="auto"/>
            <w:noWrap/>
            <w:vAlign w:val="center"/>
          </w:tcPr>
          <w:p w14:paraId="6B2377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AA723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09098A98"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E16995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404D028" w14:textId="77777777" w:rsidR="004D0BA7" w:rsidRDefault="004D0BA7" w:rsidP="008C6A0B">
            <w:pPr>
              <w:spacing w:line="240" w:lineRule="auto"/>
              <w:ind w:firstLineChars="0" w:firstLine="0"/>
              <w:jc w:val="left"/>
              <w:rPr>
                <w:color w:val="000000" w:themeColor="text1"/>
                <w:sz w:val="18"/>
                <w:szCs w:val="18"/>
              </w:rPr>
            </w:pPr>
          </w:p>
        </w:tc>
      </w:tr>
      <w:tr w:rsidR="004D0BA7" w14:paraId="57F6C704" w14:textId="77777777" w:rsidTr="008C6A0B">
        <w:trPr>
          <w:trHeight w:val="23"/>
        </w:trPr>
        <w:tc>
          <w:tcPr>
            <w:tcW w:w="577" w:type="dxa"/>
            <w:shd w:val="clear" w:color="auto" w:fill="auto"/>
            <w:noWrap/>
            <w:vAlign w:val="center"/>
          </w:tcPr>
          <w:p w14:paraId="715541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shd w:val="clear" w:color="auto" w:fill="auto"/>
            <w:noWrap/>
            <w:vAlign w:val="center"/>
          </w:tcPr>
          <w:p w14:paraId="6ECFFE6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napl</w:t>
            </w:r>
            <w:proofErr w:type="spellEnd"/>
          </w:p>
        </w:tc>
        <w:tc>
          <w:tcPr>
            <w:tcW w:w="1985" w:type="dxa"/>
            <w:shd w:val="clear" w:color="auto" w:fill="auto"/>
            <w:noWrap/>
            <w:vAlign w:val="center"/>
          </w:tcPr>
          <w:p w14:paraId="3C5FFB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籍贯</w:t>
            </w:r>
          </w:p>
        </w:tc>
        <w:tc>
          <w:tcPr>
            <w:tcW w:w="850" w:type="dxa"/>
            <w:shd w:val="clear" w:color="auto" w:fill="auto"/>
            <w:noWrap/>
            <w:vAlign w:val="center"/>
          </w:tcPr>
          <w:p w14:paraId="4932EE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1F444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709" w:type="dxa"/>
            <w:shd w:val="clear" w:color="auto" w:fill="auto"/>
            <w:noWrap/>
            <w:vAlign w:val="center"/>
          </w:tcPr>
          <w:p w14:paraId="52E625C3"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243952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5BD3DC0" w14:textId="77777777" w:rsidR="004D0BA7" w:rsidRDefault="004D0BA7" w:rsidP="008C6A0B">
            <w:pPr>
              <w:spacing w:line="240" w:lineRule="auto"/>
              <w:ind w:firstLineChars="0" w:firstLine="0"/>
              <w:jc w:val="left"/>
              <w:rPr>
                <w:color w:val="000000" w:themeColor="text1"/>
                <w:sz w:val="18"/>
                <w:szCs w:val="18"/>
              </w:rPr>
            </w:pPr>
          </w:p>
        </w:tc>
      </w:tr>
      <w:tr w:rsidR="004D0BA7" w14:paraId="73AED728" w14:textId="77777777" w:rsidTr="008C6A0B">
        <w:trPr>
          <w:trHeight w:val="23"/>
        </w:trPr>
        <w:tc>
          <w:tcPr>
            <w:tcW w:w="577" w:type="dxa"/>
            <w:shd w:val="clear" w:color="auto" w:fill="auto"/>
            <w:noWrap/>
            <w:vAlign w:val="center"/>
          </w:tcPr>
          <w:p w14:paraId="313DBD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28" w:type="dxa"/>
            <w:shd w:val="clear" w:color="auto" w:fill="auto"/>
            <w:noWrap/>
            <w:vAlign w:val="center"/>
          </w:tcPr>
          <w:p w14:paraId="2891D6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naty_name</w:t>
            </w:r>
            <w:proofErr w:type="spellEnd"/>
          </w:p>
        </w:tc>
        <w:tc>
          <w:tcPr>
            <w:tcW w:w="1985" w:type="dxa"/>
            <w:shd w:val="clear" w:color="auto" w:fill="auto"/>
            <w:noWrap/>
            <w:vAlign w:val="center"/>
          </w:tcPr>
          <w:p w14:paraId="7DE78A4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民族名称</w:t>
            </w:r>
          </w:p>
        </w:tc>
        <w:tc>
          <w:tcPr>
            <w:tcW w:w="850" w:type="dxa"/>
            <w:shd w:val="clear" w:color="auto" w:fill="auto"/>
            <w:noWrap/>
            <w:vAlign w:val="center"/>
          </w:tcPr>
          <w:p w14:paraId="36B128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5610F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37AC4B7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7D8DF3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5F71A0B" w14:textId="77777777" w:rsidR="004D0BA7" w:rsidRDefault="004D0BA7" w:rsidP="008C6A0B">
            <w:pPr>
              <w:spacing w:line="240" w:lineRule="auto"/>
              <w:ind w:firstLineChars="0" w:firstLine="0"/>
              <w:jc w:val="left"/>
              <w:rPr>
                <w:color w:val="000000" w:themeColor="text1"/>
                <w:sz w:val="18"/>
                <w:szCs w:val="18"/>
              </w:rPr>
            </w:pPr>
          </w:p>
        </w:tc>
      </w:tr>
      <w:tr w:rsidR="004D0BA7" w14:paraId="1B90E4A9" w14:textId="77777777" w:rsidTr="008C6A0B">
        <w:trPr>
          <w:trHeight w:val="23"/>
        </w:trPr>
        <w:tc>
          <w:tcPr>
            <w:tcW w:w="577" w:type="dxa"/>
            <w:shd w:val="clear" w:color="auto" w:fill="auto"/>
            <w:noWrap/>
            <w:vAlign w:val="center"/>
          </w:tcPr>
          <w:p w14:paraId="15811E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28" w:type="dxa"/>
            <w:shd w:val="clear" w:color="auto" w:fill="auto"/>
            <w:noWrap/>
            <w:vAlign w:val="center"/>
          </w:tcPr>
          <w:p w14:paraId="157A2A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1985" w:type="dxa"/>
            <w:shd w:val="clear" w:color="auto" w:fill="auto"/>
            <w:noWrap/>
            <w:vAlign w:val="center"/>
          </w:tcPr>
          <w:p w14:paraId="0ACF5C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民族</w:t>
            </w:r>
          </w:p>
        </w:tc>
        <w:tc>
          <w:tcPr>
            <w:tcW w:w="850" w:type="dxa"/>
            <w:shd w:val="clear" w:color="auto" w:fill="auto"/>
            <w:noWrap/>
            <w:vAlign w:val="center"/>
          </w:tcPr>
          <w:p w14:paraId="50162C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DC295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2CFAFD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33EB1B3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D803C29" w14:textId="77777777" w:rsidR="004D0BA7" w:rsidRDefault="004D0BA7" w:rsidP="008C6A0B">
            <w:pPr>
              <w:spacing w:line="240" w:lineRule="auto"/>
              <w:ind w:firstLineChars="0" w:firstLine="0"/>
              <w:jc w:val="left"/>
              <w:rPr>
                <w:color w:val="000000" w:themeColor="text1"/>
                <w:sz w:val="18"/>
                <w:szCs w:val="18"/>
              </w:rPr>
            </w:pPr>
          </w:p>
        </w:tc>
      </w:tr>
      <w:tr w:rsidR="004D0BA7" w14:paraId="325D0EB5" w14:textId="77777777" w:rsidTr="008C6A0B">
        <w:trPr>
          <w:trHeight w:val="23"/>
        </w:trPr>
        <w:tc>
          <w:tcPr>
            <w:tcW w:w="577" w:type="dxa"/>
            <w:shd w:val="clear" w:color="auto" w:fill="auto"/>
            <w:noWrap/>
            <w:vAlign w:val="center"/>
          </w:tcPr>
          <w:p w14:paraId="20A0F3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shd w:val="clear" w:color="auto" w:fill="auto"/>
            <w:noWrap/>
            <w:vAlign w:val="center"/>
          </w:tcPr>
          <w:p w14:paraId="599FA4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985" w:type="dxa"/>
            <w:shd w:val="clear" w:color="auto" w:fill="auto"/>
            <w:noWrap/>
            <w:vAlign w:val="center"/>
          </w:tcPr>
          <w:p w14:paraId="5C7C77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0" w:type="dxa"/>
            <w:shd w:val="clear" w:color="auto" w:fill="auto"/>
            <w:noWrap/>
            <w:vAlign w:val="center"/>
          </w:tcPr>
          <w:p w14:paraId="2DFE8B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94822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7F674A0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8908A3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C137ADC" w14:textId="77777777" w:rsidR="004D0BA7" w:rsidRDefault="004D0BA7" w:rsidP="008C6A0B">
            <w:pPr>
              <w:spacing w:line="240" w:lineRule="auto"/>
              <w:ind w:firstLineChars="0" w:firstLine="0"/>
              <w:jc w:val="left"/>
              <w:rPr>
                <w:color w:val="000000" w:themeColor="text1"/>
                <w:sz w:val="18"/>
                <w:szCs w:val="18"/>
              </w:rPr>
            </w:pPr>
          </w:p>
        </w:tc>
      </w:tr>
      <w:tr w:rsidR="004D0BA7" w14:paraId="7D322172" w14:textId="77777777" w:rsidTr="008C6A0B">
        <w:trPr>
          <w:trHeight w:val="23"/>
        </w:trPr>
        <w:tc>
          <w:tcPr>
            <w:tcW w:w="577" w:type="dxa"/>
            <w:shd w:val="clear" w:color="auto" w:fill="auto"/>
            <w:noWrap/>
            <w:vAlign w:val="center"/>
          </w:tcPr>
          <w:p w14:paraId="370A05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shd w:val="clear" w:color="auto" w:fill="auto"/>
            <w:noWrap/>
            <w:vAlign w:val="center"/>
          </w:tcPr>
          <w:p w14:paraId="168F5C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prfs</w:t>
            </w:r>
            <w:proofErr w:type="spellEnd"/>
          </w:p>
        </w:tc>
        <w:tc>
          <w:tcPr>
            <w:tcW w:w="1985" w:type="dxa"/>
            <w:shd w:val="clear" w:color="auto" w:fill="auto"/>
            <w:noWrap/>
            <w:vAlign w:val="center"/>
          </w:tcPr>
          <w:p w14:paraId="14E43D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职业</w:t>
            </w:r>
          </w:p>
        </w:tc>
        <w:tc>
          <w:tcPr>
            <w:tcW w:w="850" w:type="dxa"/>
            <w:shd w:val="clear" w:color="auto" w:fill="auto"/>
            <w:noWrap/>
            <w:vAlign w:val="center"/>
          </w:tcPr>
          <w:p w14:paraId="13158F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D23D3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09" w:type="dxa"/>
            <w:shd w:val="clear" w:color="auto" w:fill="auto"/>
            <w:noWrap/>
            <w:vAlign w:val="center"/>
          </w:tcPr>
          <w:p w14:paraId="22820A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71E87A0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E9D8CDE" w14:textId="77777777" w:rsidR="004D0BA7" w:rsidRDefault="004D0BA7" w:rsidP="008C6A0B">
            <w:pPr>
              <w:spacing w:line="240" w:lineRule="auto"/>
              <w:ind w:firstLineChars="0" w:firstLine="0"/>
              <w:jc w:val="left"/>
              <w:rPr>
                <w:color w:val="000000" w:themeColor="text1"/>
                <w:sz w:val="18"/>
                <w:szCs w:val="18"/>
              </w:rPr>
            </w:pPr>
          </w:p>
        </w:tc>
      </w:tr>
      <w:tr w:rsidR="004D0BA7" w14:paraId="2C42C5A6" w14:textId="77777777" w:rsidTr="008C6A0B">
        <w:trPr>
          <w:trHeight w:val="23"/>
        </w:trPr>
        <w:tc>
          <w:tcPr>
            <w:tcW w:w="577" w:type="dxa"/>
            <w:shd w:val="clear" w:color="auto" w:fill="auto"/>
            <w:noWrap/>
            <w:vAlign w:val="center"/>
          </w:tcPr>
          <w:p w14:paraId="073A1B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shd w:val="clear" w:color="auto" w:fill="auto"/>
            <w:noWrap/>
            <w:vAlign w:val="center"/>
          </w:tcPr>
          <w:p w14:paraId="5B4D791C"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mrg_</w:t>
            </w:r>
            <w:r>
              <w:rPr>
                <w:color w:val="000000" w:themeColor="text1"/>
                <w:sz w:val="18"/>
                <w:szCs w:val="18"/>
              </w:rPr>
              <w:t>stas</w:t>
            </w:r>
            <w:proofErr w:type="spellEnd"/>
          </w:p>
        </w:tc>
        <w:tc>
          <w:tcPr>
            <w:tcW w:w="1985" w:type="dxa"/>
            <w:shd w:val="clear" w:color="auto" w:fill="auto"/>
            <w:noWrap/>
            <w:vAlign w:val="center"/>
          </w:tcPr>
          <w:p w14:paraId="462BFB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婚姻状</w:t>
            </w:r>
            <w:r>
              <w:rPr>
                <w:rFonts w:hint="eastAsia"/>
                <w:color w:val="000000" w:themeColor="text1"/>
                <w:sz w:val="18"/>
                <w:szCs w:val="18"/>
              </w:rPr>
              <w:t>态</w:t>
            </w:r>
          </w:p>
        </w:tc>
        <w:tc>
          <w:tcPr>
            <w:tcW w:w="850" w:type="dxa"/>
            <w:shd w:val="clear" w:color="auto" w:fill="auto"/>
            <w:noWrap/>
            <w:vAlign w:val="center"/>
          </w:tcPr>
          <w:p w14:paraId="20524B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02FB5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115879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A288FB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11EF8FC" w14:textId="77777777" w:rsidR="004D0BA7" w:rsidRDefault="004D0BA7" w:rsidP="008C6A0B">
            <w:pPr>
              <w:spacing w:line="240" w:lineRule="auto"/>
              <w:ind w:firstLineChars="0" w:firstLine="0"/>
              <w:jc w:val="left"/>
              <w:rPr>
                <w:color w:val="000000" w:themeColor="text1"/>
                <w:sz w:val="18"/>
                <w:szCs w:val="18"/>
              </w:rPr>
            </w:pPr>
          </w:p>
        </w:tc>
      </w:tr>
      <w:tr w:rsidR="004D0BA7" w14:paraId="2C35012E" w14:textId="77777777" w:rsidTr="008C6A0B">
        <w:trPr>
          <w:trHeight w:val="23"/>
        </w:trPr>
        <w:tc>
          <w:tcPr>
            <w:tcW w:w="577" w:type="dxa"/>
            <w:shd w:val="clear" w:color="auto" w:fill="auto"/>
            <w:noWrap/>
            <w:vAlign w:val="center"/>
          </w:tcPr>
          <w:p w14:paraId="18A52C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shd w:val="clear" w:color="auto" w:fill="auto"/>
            <w:noWrap/>
            <w:vAlign w:val="center"/>
          </w:tcPr>
          <w:p w14:paraId="13ABD0E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curr_addr_</w:t>
            </w:r>
            <w:r>
              <w:rPr>
                <w:rFonts w:hint="eastAsia"/>
                <w:color w:val="000000" w:themeColor="text1"/>
                <w:sz w:val="18"/>
                <w:szCs w:val="18"/>
              </w:rPr>
              <w:t>poscode</w:t>
            </w:r>
            <w:proofErr w:type="spellEnd"/>
          </w:p>
        </w:tc>
        <w:tc>
          <w:tcPr>
            <w:tcW w:w="1985" w:type="dxa"/>
            <w:shd w:val="clear" w:color="auto" w:fill="auto"/>
            <w:noWrap/>
            <w:vAlign w:val="center"/>
          </w:tcPr>
          <w:p w14:paraId="41791A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现住址-邮政编码</w:t>
            </w:r>
          </w:p>
        </w:tc>
        <w:tc>
          <w:tcPr>
            <w:tcW w:w="850" w:type="dxa"/>
            <w:shd w:val="clear" w:color="auto" w:fill="auto"/>
            <w:noWrap/>
            <w:vAlign w:val="center"/>
          </w:tcPr>
          <w:p w14:paraId="5DFBC8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F4B4C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09" w:type="dxa"/>
            <w:shd w:val="clear" w:color="auto" w:fill="auto"/>
            <w:noWrap/>
            <w:vAlign w:val="center"/>
          </w:tcPr>
          <w:p w14:paraId="26BD106F"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E2C2FD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03429D1" w14:textId="77777777" w:rsidR="004D0BA7" w:rsidRDefault="004D0BA7" w:rsidP="008C6A0B">
            <w:pPr>
              <w:spacing w:line="240" w:lineRule="auto"/>
              <w:ind w:firstLineChars="0" w:firstLine="0"/>
              <w:jc w:val="left"/>
              <w:rPr>
                <w:color w:val="000000" w:themeColor="text1"/>
                <w:sz w:val="18"/>
                <w:szCs w:val="18"/>
              </w:rPr>
            </w:pPr>
          </w:p>
        </w:tc>
      </w:tr>
      <w:tr w:rsidR="004D0BA7" w14:paraId="197578BC" w14:textId="77777777" w:rsidTr="008C6A0B">
        <w:trPr>
          <w:trHeight w:val="23"/>
        </w:trPr>
        <w:tc>
          <w:tcPr>
            <w:tcW w:w="577" w:type="dxa"/>
            <w:shd w:val="clear" w:color="auto" w:fill="auto"/>
            <w:noWrap/>
            <w:vAlign w:val="center"/>
          </w:tcPr>
          <w:p w14:paraId="087B1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828" w:type="dxa"/>
            <w:shd w:val="clear" w:color="auto" w:fill="auto"/>
            <w:noWrap/>
            <w:vAlign w:val="center"/>
          </w:tcPr>
          <w:p w14:paraId="75E561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curr</w:t>
            </w:r>
            <w:r>
              <w:rPr>
                <w:color w:val="000000" w:themeColor="text1"/>
                <w:sz w:val="18"/>
                <w:szCs w:val="18"/>
              </w:rPr>
              <w:t>_</w:t>
            </w:r>
            <w:r>
              <w:rPr>
                <w:rFonts w:hint="eastAsia"/>
                <w:color w:val="000000" w:themeColor="text1"/>
                <w:sz w:val="18"/>
                <w:szCs w:val="18"/>
              </w:rPr>
              <w:t>addr</w:t>
            </w:r>
            <w:proofErr w:type="spellEnd"/>
          </w:p>
        </w:tc>
        <w:tc>
          <w:tcPr>
            <w:tcW w:w="1985" w:type="dxa"/>
            <w:shd w:val="clear" w:color="auto" w:fill="auto"/>
            <w:noWrap/>
            <w:vAlign w:val="center"/>
          </w:tcPr>
          <w:p w14:paraId="7BDA85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现住址</w:t>
            </w:r>
          </w:p>
        </w:tc>
        <w:tc>
          <w:tcPr>
            <w:tcW w:w="850" w:type="dxa"/>
            <w:shd w:val="clear" w:color="auto" w:fill="auto"/>
            <w:noWrap/>
            <w:vAlign w:val="center"/>
          </w:tcPr>
          <w:p w14:paraId="0936DD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8EE0DF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shd w:val="clear" w:color="auto" w:fill="auto"/>
            <w:noWrap/>
            <w:vAlign w:val="center"/>
          </w:tcPr>
          <w:p w14:paraId="7F9BAB2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200F35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9854A05" w14:textId="77777777" w:rsidR="004D0BA7" w:rsidRDefault="004D0BA7" w:rsidP="008C6A0B">
            <w:pPr>
              <w:spacing w:line="240" w:lineRule="auto"/>
              <w:ind w:firstLineChars="0" w:firstLine="0"/>
              <w:jc w:val="left"/>
              <w:rPr>
                <w:color w:val="000000" w:themeColor="text1"/>
                <w:sz w:val="18"/>
                <w:szCs w:val="18"/>
              </w:rPr>
            </w:pPr>
          </w:p>
        </w:tc>
      </w:tr>
      <w:tr w:rsidR="004D0BA7" w14:paraId="5DA62F1C" w14:textId="77777777" w:rsidTr="008C6A0B">
        <w:trPr>
          <w:trHeight w:val="23"/>
        </w:trPr>
        <w:tc>
          <w:tcPr>
            <w:tcW w:w="577" w:type="dxa"/>
            <w:shd w:val="clear" w:color="auto" w:fill="auto"/>
            <w:noWrap/>
            <w:vAlign w:val="center"/>
          </w:tcPr>
          <w:p w14:paraId="4AA592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828" w:type="dxa"/>
            <w:shd w:val="clear" w:color="auto" w:fill="auto"/>
            <w:noWrap/>
            <w:vAlign w:val="center"/>
          </w:tcPr>
          <w:p w14:paraId="4CFB8A0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psn_tel</w:t>
            </w:r>
            <w:proofErr w:type="spellEnd"/>
          </w:p>
        </w:tc>
        <w:tc>
          <w:tcPr>
            <w:tcW w:w="1985" w:type="dxa"/>
            <w:shd w:val="clear" w:color="auto" w:fill="auto"/>
            <w:noWrap/>
            <w:vAlign w:val="center"/>
          </w:tcPr>
          <w:p w14:paraId="68EBAD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个人联系电话</w:t>
            </w:r>
          </w:p>
        </w:tc>
        <w:tc>
          <w:tcPr>
            <w:tcW w:w="850" w:type="dxa"/>
            <w:shd w:val="clear" w:color="auto" w:fill="auto"/>
            <w:noWrap/>
            <w:vAlign w:val="center"/>
          </w:tcPr>
          <w:p w14:paraId="347E0B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28A9E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r>
              <w:rPr>
                <w:color w:val="000000" w:themeColor="text1"/>
                <w:sz w:val="18"/>
                <w:szCs w:val="18"/>
              </w:rPr>
              <w:t>0</w:t>
            </w:r>
          </w:p>
        </w:tc>
        <w:tc>
          <w:tcPr>
            <w:tcW w:w="709" w:type="dxa"/>
            <w:shd w:val="clear" w:color="auto" w:fill="auto"/>
            <w:noWrap/>
            <w:vAlign w:val="center"/>
          </w:tcPr>
          <w:p w14:paraId="7AE355A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E58D22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084470B" w14:textId="77777777" w:rsidR="004D0BA7" w:rsidRDefault="004D0BA7" w:rsidP="008C6A0B">
            <w:pPr>
              <w:spacing w:line="240" w:lineRule="auto"/>
              <w:ind w:firstLineChars="0" w:firstLine="0"/>
              <w:jc w:val="left"/>
              <w:rPr>
                <w:color w:val="000000" w:themeColor="text1"/>
                <w:sz w:val="18"/>
                <w:szCs w:val="18"/>
              </w:rPr>
            </w:pPr>
          </w:p>
        </w:tc>
      </w:tr>
      <w:tr w:rsidR="004D0BA7" w14:paraId="4ECA2702" w14:textId="77777777" w:rsidTr="008C6A0B">
        <w:trPr>
          <w:trHeight w:val="23"/>
        </w:trPr>
        <w:tc>
          <w:tcPr>
            <w:tcW w:w="577" w:type="dxa"/>
            <w:shd w:val="clear" w:color="auto" w:fill="auto"/>
            <w:noWrap/>
            <w:vAlign w:val="center"/>
          </w:tcPr>
          <w:p w14:paraId="4B6A35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24</w:t>
            </w:r>
          </w:p>
        </w:tc>
        <w:tc>
          <w:tcPr>
            <w:tcW w:w="1828" w:type="dxa"/>
            <w:shd w:val="clear" w:color="auto" w:fill="auto"/>
            <w:noWrap/>
            <w:vAlign w:val="center"/>
          </w:tcPr>
          <w:p w14:paraId="448A41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resd_addr</w:t>
            </w:r>
            <w:r>
              <w:rPr>
                <w:color w:val="000000" w:themeColor="text1"/>
                <w:sz w:val="18"/>
                <w:szCs w:val="18"/>
              </w:rPr>
              <w:t>_prov</w:t>
            </w:r>
            <w:proofErr w:type="spellEnd"/>
          </w:p>
        </w:tc>
        <w:tc>
          <w:tcPr>
            <w:tcW w:w="1985" w:type="dxa"/>
            <w:shd w:val="clear" w:color="auto" w:fill="auto"/>
            <w:noWrap/>
            <w:vAlign w:val="center"/>
          </w:tcPr>
          <w:p w14:paraId="06F9F6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户口地址-省（自治区、直辖市）</w:t>
            </w:r>
          </w:p>
        </w:tc>
        <w:tc>
          <w:tcPr>
            <w:tcW w:w="850" w:type="dxa"/>
            <w:shd w:val="clear" w:color="auto" w:fill="auto"/>
            <w:noWrap/>
            <w:vAlign w:val="center"/>
          </w:tcPr>
          <w:p w14:paraId="3E7C3A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EEBB1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shd w:val="clear" w:color="auto" w:fill="auto"/>
            <w:noWrap/>
            <w:vAlign w:val="center"/>
          </w:tcPr>
          <w:p w14:paraId="730E7DF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E046D6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AE643F6" w14:textId="77777777" w:rsidR="004D0BA7" w:rsidRDefault="004D0BA7" w:rsidP="008C6A0B">
            <w:pPr>
              <w:spacing w:line="240" w:lineRule="auto"/>
              <w:ind w:firstLineChars="0" w:firstLine="0"/>
              <w:jc w:val="left"/>
              <w:rPr>
                <w:color w:val="000000" w:themeColor="text1"/>
                <w:sz w:val="18"/>
                <w:szCs w:val="18"/>
              </w:rPr>
            </w:pPr>
          </w:p>
        </w:tc>
      </w:tr>
      <w:tr w:rsidR="004D0BA7" w14:paraId="0D6F1DEB" w14:textId="77777777" w:rsidTr="008C6A0B">
        <w:trPr>
          <w:trHeight w:val="23"/>
        </w:trPr>
        <w:tc>
          <w:tcPr>
            <w:tcW w:w="577" w:type="dxa"/>
            <w:shd w:val="clear" w:color="auto" w:fill="auto"/>
            <w:noWrap/>
            <w:vAlign w:val="center"/>
          </w:tcPr>
          <w:p w14:paraId="3C474E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828" w:type="dxa"/>
            <w:shd w:val="clear" w:color="auto" w:fill="auto"/>
            <w:noWrap/>
            <w:vAlign w:val="center"/>
          </w:tcPr>
          <w:p w14:paraId="168CBF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resd</w:t>
            </w:r>
            <w:r>
              <w:rPr>
                <w:color w:val="000000" w:themeColor="text1"/>
                <w:sz w:val="18"/>
                <w:szCs w:val="18"/>
              </w:rPr>
              <w:t>_addr_city</w:t>
            </w:r>
            <w:proofErr w:type="spellEnd"/>
          </w:p>
        </w:tc>
        <w:tc>
          <w:tcPr>
            <w:tcW w:w="1985" w:type="dxa"/>
            <w:shd w:val="clear" w:color="auto" w:fill="auto"/>
            <w:noWrap/>
            <w:vAlign w:val="center"/>
          </w:tcPr>
          <w:p w14:paraId="30939D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户口地址-市（地区）</w:t>
            </w:r>
          </w:p>
        </w:tc>
        <w:tc>
          <w:tcPr>
            <w:tcW w:w="850" w:type="dxa"/>
            <w:shd w:val="clear" w:color="auto" w:fill="auto"/>
            <w:noWrap/>
            <w:vAlign w:val="center"/>
          </w:tcPr>
          <w:p w14:paraId="2A17B2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A188A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709" w:type="dxa"/>
            <w:shd w:val="clear" w:color="auto" w:fill="auto"/>
            <w:noWrap/>
            <w:vAlign w:val="center"/>
          </w:tcPr>
          <w:p w14:paraId="4A76EE8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FAA484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2A48AD6" w14:textId="77777777" w:rsidR="004D0BA7" w:rsidRDefault="004D0BA7" w:rsidP="008C6A0B">
            <w:pPr>
              <w:spacing w:line="240" w:lineRule="auto"/>
              <w:ind w:firstLineChars="0" w:firstLine="0"/>
              <w:jc w:val="left"/>
              <w:rPr>
                <w:color w:val="000000" w:themeColor="text1"/>
                <w:sz w:val="18"/>
                <w:szCs w:val="18"/>
              </w:rPr>
            </w:pPr>
          </w:p>
        </w:tc>
      </w:tr>
      <w:tr w:rsidR="004D0BA7" w14:paraId="25881A70" w14:textId="77777777" w:rsidTr="008C6A0B">
        <w:trPr>
          <w:trHeight w:val="23"/>
        </w:trPr>
        <w:tc>
          <w:tcPr>
            <w:tcW w:w="577" w:type="dxa"/>
            <w:shd w:val="clear" w:color="auto" w:fill="auto"/>
            <w:noWrap/>
            <w:vAlign w:val="center"/>
          </w:tcPr>
          <w:p w14:paraId="7ADB82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828" w:type="dxa"/>
            <w:shd w:val="clear" w:color="auto" w:fill="auto"/>
            <w:noWrap/>
            <w:vAlign w:val="center"/>
          </w:tcPr>
          <w:p w14:paraId="522E64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resd</w:t>
            </w:r>
            <w:r>
              <w:rPr>
                <w:color w:val="000000" w:themeColor="text1"/>
                <w:sz w:val="18"/>
                <w:szCs w:val="18"/>
              </w:rPr>
              <w:t>_addr_coty</w:t>
            </w:r>
            <w:proofErr w:type="spellEnd"/>
          </w:p>
        </w:tc>
        <w:tc>
          <w:tcPr>
            <w:tcW w:w="1985" w:type="dxa"/>
            <w:shd w:val="clear" w:color="auto" w:fill="auto"/>
            <w:noWrap/>
            <w:vAlign w:val="center"/>
          </w:tcPr>
          <w:p w14:paraId="58C033C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户口地址-县（区）</w:t>
            </w:r>
          </w:p>
        </w:tc>
        <w:tc>
          <w:tcPr>
            <w:tcW w:w="850" w:type="dxa"/>
            <w:shd w:val="clear" w:color="auto" w:fill="auto"/>
            <w:noWrap/>
            <w:vAlign w:val="center"/>
          </w:tcPr>
          <w:p w14:paraId="608F9E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0C657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709" w:type="dxa"/>
            <w:shd w:val="clear" w:color="auto" w:fill="auto"/>
            <w:noWrap/>
            <w:vAlign w:val="center"/>
          </w:tcPr>
          <w:p w14:paraId="54155DA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2B75E3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FA7056D" w14:textId="77777777" w:rsidR="004D0BA7" w:rsidRDefault="004D0BA7" w:rsidP="008C6A0B">
            <w:pPr>
              <w:spacing w:line="240" w:lineRule="auto"/>
              <w:ind w:firstLineChars="0" w:firstLine="0"/>
              <w:jc w:val="left"/>
              <w:rPr>
                <w:color w:val="000000" w:themeColor="text1"/>
                <w:sz w:val="18"/>
                <w:szCs w:val="18"/>
              </w:rPr>
            </w:pPr>
          </w:p>
        </w:tc>
      </w:tr>
      <w:tr w:rsidR="004D0BA7" w14:paraId="25873455" w14:textId="77777777" w:rsidTr="008C6A0B">
        <w:trPr>
          <w:trHeight w:val="23"/>
        </w:trPr>
        <w:tc>
          <w:tcPr>
            <w:tcW w:w="577" w:type="dxa"/>
            <w:shd w:val="clear" w:color="auto" w:fill="auto"/>
            <w:noWrap/>
            <w:vAlign w:val="center"/>
          </w:tcPr>
          <w:p w14:paraId="716B0D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828" w:type="dxa"/>
            <w:shd w:val="clear" w:color="auto" w:fill="auto"/>
            <w:noWrap/>
            <w:vAlign w:val="center"/>
          </w:tcPr>
          <w:p w14:paraId="32F11CD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w:t>
            </w:r>
            <w:r>
              <w:rPr>
                <w:rFonts w:hint="eastAsia"/>
                <w:color w:val="000000" w:themeColor="text1"/>
                <w:sz w:val="18"/>
                <w:szCs w:val="18"/>
              </w:rPr>
              <w:t>esd</w:t>
            </w:r>
            <w:r>
              <w:rPr>
                <w:color w:val="000000" w:themeColor="text1"/>
                <w:sz w:val="18"/>
                <w:szCs w:val="18"/>
              </w:rPr>
              <w:t>_addr</w:t>
            </w:r>
            <w:r>
              <w:rPr>
                <w:rFonts w:hint="eastAsia"/>
                <w:color w:val="000000" w:themeColor="text1"/>
                <w:sz w:val="18"/>
                <w:szCs w:val="18"/>
              </w:rPr>
              <w:t>_subd</w:t>
            </w:r>
            <w:proofErr w:type="spellEnd"/>
          </w:p>
        </w:tc>
        <w:tc>
          <w:tcPr>
            <w:tcW w:w="1985" w:type="dxa"/>
            <w:shd w:val="clear" w:color="auto" w:fill="auto"/>
            <w:noWrap/>
            <w:vAlign w:val="center"/>
          </w:tcPr>
          <w:p w14:paraId="66ED74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户口地址-乡（镇、街道办事处）</w:t>
            </w:r>
          </w:p>
        </w:tc>
        <w:tc>
          <w:tcPr>
            <w:tcW w:w="850" w:type="dxa"/>
            <w:shd w:val="clear" w:color="auto" w:fill="auto"/>
            <w:noWrap/>
            <w:vAlign w:val="center"/>
          </w:tcPr>
          <w:p w14:paraId="3E8DA7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B534D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709" w:type="dxa"/>
            <w:shd w:val="clear" w:color="auto" w:fill="auto"/>
            <w:noWrap/>
            <w:vAlign w:val="center"/>
          </w:tcPr>
          <w:p w14:paraId="25C688C8"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C7A2AE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5CD06B6" w14:textId="77777777" w:rsidR="004D0BA7" w:rsidRDefault="004D0BA7" w:rsidP="008C6A0B">
            <w:pPr>
              <w:spacing w:line="240" w:lineRule="auto"/>
              <w:ind w:firstLineChars="0" w:firstLine="0"/>
              <w:jc w:val="left"/>
              <w:rPr>
                <w:color w:val="000000" w:themeColor="text1"/>
                <w:sz w:val="18"/>
                <w:szCs w:val="18"/>
              </w:rPr>
            </w:pPr>
          </w:p>
        </w:tc>
      </w:tr>
      <w:tr w:rsidR="004D0BA7" w14:paraId="3C631C9B" w14:textId="77777777" w:rsidTr="008C6A0B">
        <w:trPr>
          <w:trHeight w:val="23"/>
        </w:trPr>
        <w:tc>
          <w:tcPr>
            <w:tcW w:w="577" w:type="dxa"/>
            <w:shd w:val="clear" w:color="auto" w:fill="auto"/>
            <w:noWrap/>
            <w:vAlign w:val="center"/>
          </w:tcPr>
          <w:p w14:paraId="4EEF6D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828" w:type="dxa"/>
            <w:shd w:val="clear" w:color="auto" w:fill="auto"/>
            <w:noWrap/>
            <w:vAlign w:val="center"/>
          </w:tcPr>
          <w:p w14:paraId="52582C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resd_addr</w:t>
            </w:r>
            <w:r>
              <w:rPr>
                <w:color w:val="000000" w:themeColor="text1"/>
                <w:sz w:val="18"/>
                <w:szCs w:val="18"/>
              </w:rPr>
              <w:t>_</w:t>
            </w:r>
            <w:r>
              <w:rPr>
                <w:rFonts w:hint="eastAsia"/>
                <w:color w:val="000000" w:themeColor="text1"/>
                <w:sz w:val="18"/>
                <w:szCs w:val="18"/>
              </w:rPr>
              <w:t>vil</w:t>
            </w:r>
            <w:proofErr w:type="spellEnd"/>
          </w:p>
        </w:tc>
        <w:tc>
          <w:tcPr>
            <w:tcW w:w="1985" w:type="dxa"/>
            <w:shd w:val="clear" w:color="auto" w:fill="auto"/>
            <w:noWrap/>
            <w:vAlign w:val="center"/>
          </w:tcPr>
          <w:p w14:paraId="1BB5040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户口地址-村（街、路、弄等）</w:t>
            </w:r>
          </w:p>
        </w:tc>
        <w:tc>
          <w:tcPr>
            <w:tcW w:w="850" w:type="dxa"/>
            <w:shd w:val="clear" w:color="auto" w:fill="auto"/>
            <w:noWrap/>
            <w:vAlign w:val="center"/>
          </w:tcPr>
          <w:p w14:paraId="0A68CE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1C7AA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709" w:type="dxa"/>
            <w:shd w:val="clear" w:color="auto" w:fill="auto"/>
            <w:noWrap/>
            <w:vAlign w:val="center"/>
          </w:tcPr>
          <w:p w14:paraId="13F1005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FA729E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AFE6484" w14:textId="77777777" w:rsidR="004D0BA7" w:rsidRDefault="004D0BA7" w:rsidP="008C6A0B">
            <w:pPr>
              <w:spacing w:line="240" w:lineRule="auto"/>
              <w:ind w:firstLineChars="0" w:firstLine="0"/>
              <w:jc w:val="left"/>
              <w:rPr>
                <w:color w:val="000000" w:themeColor="text1"/>
                <w:sz w:val="18"/>
                <w:szCs w:val="18"/>
              </w:rPr>
            </w:pPr>
          </w:p>
        </w:tc>
      </w:tr>
      <w:tr w:rsidR="004D0BA7" w14:paraId="2E7684DC" w14:textId="77777777" w:rsidTr="008C6A0B">
        <w:trPr>
          <w:trHeight w:val="23"/>
        </w:trPr>
        <w:tc>
          <w:tcPr>
            <w:tcW w:w="577" w:type="dxa"/>
            <w:shd w:val="clear" w:color="auto" w:fill="auto"/>
            <w:noWrap/>
            <w:vAlign w:val="center"/>
          </w:tcPr>
          <w:p w14:paraId="414D3B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29</w:t>
            </w:r>
          </w:p>
        </w:tc>
        <w:tc>
          <w:tcPr>
            <w:tcW w:w="1828" w:type="dxa"/>
            <w:shd w:val="clear" w:color="auto" w:fill="auto"/>
            <w:noWrap/>
            <w:vAlign w:val="center"/>
          </w:tcPr>
          <w:p w14:paraId="4AF08B7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resd_addr</w:t>
            </w:r>
            <w:r>
              <w:rPr>
                <w:color w:val="000000" w:themeColor="text1"/>
                <w:sz w:val="18"/>
                <w:szCs w:val="18"/>
              </w:rPr>
              <w:t>_</w:t>
            </w:r>
            <w:r>
              <w:rPr>
                <w:rFonts w:hint="eastAsia"/>
                <w:color w:val="000000" w:themeColor="text1"/>
                <w:sz w:val="18"/>
                <w:szCs w:val="18"/>
              </w:rPr>
              <w:t>housnum</w:t>
            </w:r>
            <w:proofErr w:type="spellEnd"/>
          </w:p>
        </w:tc>
        <w:tc>
          <w:tcPr>
            <w:tcW w:w="1985" w:type="dxa"/>
            <w:shd w:val="clear" w:color="auto" w:fill="auto"/>
            <w:noWrap/>
            <w:vAlign w:val="center"/>
          </w:tcPr>
          <w:p w14:paraId="092453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户口地址-门牌号码</w:t>
            </w:r>
          </w:p>
        </w:tc>
        <w:tc>
          <w:tcPr>
            <w:tcW w:w="850" w:type="dxa"/>
            <w:shd w:val="clear" w:color="auto" w:fill="auto"/>
            <w:noWrap/>
            <w:vAlign w:val="center"/>
          </w:tcPr>
          <w:p w14:paraId="51A3BF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200CE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440C0BF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D34A26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746494B" w14:textId="77777777" w:rsidR="004D0BA7" w:rsidRDefault="004D0BA7" w:rsidP="008C6A0B">
            <w:pPr>
              <w:spacing w:line="240" w:lineRule="auto"/>
              <w:ind w:firstLineChars="0" w:firstLine="0"/>
              <w:jc w:val="left"/>
              <w:rPr>
                <w:color w:val="000000" w:themeColor="text1"/>
                <w:sz w:val="18"/>
                <w:szCs w:val="18"/>
              </w:rPr>
            </w:pPr>
          </w:p>
        </w:tc>
      </w:tr>
      <w:tr w:rsidR="004D0BA7" w14:paraId="78446A14" w14:textId="77777777" w:rsidTr="008C6A0B">
        <w:trPr>
          <w:trHeight w:val="23"/>
        </w:trPr>
        <w:tc>
          <w:tcPr>
            <w:tcW w:w="577" w:type="dxa"/>
            <w:shd w:val="clear" w:color="auto" w:fill="auto"/>
            <w:noWrap/>
            <w:vAlign w:val="center"/>
          </w:tcPr>
          <w:p w14:paraId="13D3B1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828" w:type="dxa"/>
            <w:shd w:val="clear" w:color="auto" w:fill="auto"/>
            <w:noWrap/>
            <w:vAlign w:val="center"/>
          </w:tcPr>
          <w:p w14:paraId="3B571E0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resd_addr</w:t>
            </w:r>
            <w:r>
              <w:rPr>
                <w:color w:val="000000" w:themeColor="text1"/>
                <w:sz w:val="18"/>
                <w:szCs w:val="18"/>
              </w:rPr>
              <w:t>_</w:t>
            </w:r>
            <w:r>
              <w:rPr>
                <w:rFonts w:hint="eastAsia"/>
                <w:color w:val="000000" w:themeColor="text1"/>
                <w:sz w:val="18"/>
                <w:szCs w:val="18"/>
              </w:rPr>
              <w:t>poscode</w:t>
            </w:r>
            <w:proofErr w:type="spellEnd"/>
          </w:p>
        </w:tc>
        <w:tc>
          <w:tcPr>
            <w:tcW w:w="1985" w:type="dxa"/>
            <w:shd w:val="clear" w:color="auto" w:fill="auto"/>
            <w:noWrap/>
            <w:vAlign w:val="center"/>
          </w:tcPr>
          <w:p w14:paraId="182859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 邮政编码</w:t>
            </w:r>
          </w:p>
        </w:tc>
        <w:tc>
          <w:tcPr>
            <w:tcW w:w="850" w:type="dxa"/>
            <w:shd w:val="clear" w:color="auto" w:fill="auto"/>
            <w:noWrap/>
            <w:vAlign w:val="center"/>
          </w:tcPr>
          <w:p w14:paraId="5EF1CA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CE998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shd w:val="clear" w:color="auto" w:fill="auto"/>
            <w:noWrap/>
            <w:vAlign w:val="center"/>
          </w:tcPr>
          <w:p w14:paraId="28877684"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FDA5F1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78018CE" w14:textId="77777777" w:rsidR="004D0BA7" w:rsidRDefault="004D0BA7" w:rsidP="008C6A0B">
            <w:pPr>
              <w:spacing w:line="240" w:lineRule="auto"/>
              <w:ind w:firstLineChars="0" w:firstLine="0"/>
              <w:jc w:val="left"/>
              <w:rPr>
                <w:color w:val="000000" w:themeColor="text1"/>
                <w:sz w:val="18"/>
                <w:szCs w:val="18"/>
              </w:rPr>
            </w:pPr>
          </w:p>
        </w:tc>
      </w:tr>
      <w:tr w:rsidR="004D0BA7" w14:paraId="3386900D" w14:textId="77777777" w:rsidTr="008C6A0B">
        <w:trPr>
          <w:trHeight w:val="23"/>
        </w:trPr>
        <w:tc>
          <w:tcPr>
            <w:tcW w:w="577" w:type="dxa"/>
            <w:shd w:val="clear" w:color="auto" w:fill="auto"/>
            <w:noWrap/>
            <w:vAlign w:val="center"/>
          </w:tcPr>
          <w:p w14:paraId="73A679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31</w:t>
            </w:r>
          </w:p>
        </w:tc>
        <w:tc>
          <w:tcPr>
            <w:tcW w:w="1828" w:type="dxa"/>
            <w:shd w:val="clear" w:color="auto" w:fill="auto"/>
            <w:noWrap/>
            <w:vAlign w:val="center"/>
          </w:tcPr>
          <w:p w14:paraId="549F577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resd_addr</w:t>
            </w:r>
            <w:proofErr w:type="spellEnd"/>
          </w:p>
        </w:tc>
        <w:tc>
          <w:tcPr>
            <w:tcW w:w="1985" w:type="dxa"/>
            <w:shd w:val="clear" w:color="auto" w:fill="auto"/>
            <w:noWrap/>
            <w:vAlign w:val="center"/>
          </w:tcPr>
          <w:p w14:paraId="7FEBC4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户口地址</w:t>
            </w:r>
          </w:p>
        </w:tc>
        <w:tc>
          <w:tcPr>
            <w:tcW w:w="850" w:type="dxa"/>
            <w:shd w:val="clear" w:color="auto" w:fill="auto"/>
            <w:noWrap/>
            <w:vAlign w:val="center"/>
          </w:tcPr>
          <w:p w14:paraId="12EF92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BC55B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shd w:val="clear" w:color="auto" w:fill="auto"/>
            <w:noWrap/>
            <w:vAlign w:val="center"/>
          </w:tcPr>
          <w:p w14:paraId="2D614A3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8698E5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485FEA3" w14:textId="77777777" w:rsidR="004D0BA7" w:rsidRDefault="004D0BA7" w:rsidP="008C6A0B">
            <w:pPr>
              <w:spacing w:line="240" w:lineRule="auto"/>
              <w:ind w:firstLineChars="0" w:firstLine="0"/>
              <w:jc w:val="left"/>
              <w:rPr>
                <w:color w:val="000000" w:themeColor="text1"/>
                <w:sz w:val="18"/>
                <w:szCs w:val="18"/>
              </w:rPr>
            </w:pPr>
          </w:p>
        </w:tc>
      </w:tr>
      <w:tr w:rsidR="004D0BA7" w14:paraId="4D037787" w14:textId="77777777" w:rsidTr="008C6A0B">
        <w:trPr>
          <w:trHeight w:val="23"/>
        </w:trPr>
        <w:tc>
          <w:tcPr>
            <w:tcW w:w="577" w:type="dxa"/>
            <w:shd w:val="clear" w:color="auto" w:fill="auto"/>
            <w:noWrap/>
            <w:vAlign w:val="center"/>
          </w:tcPr>
          <w:p w14:paraId="4C511E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1828" w:type="dxa"/>
            <w:shd w:val="clear" w:color="auto" w:fill="auto"/>
            <w:noWrap/>
            <w:vAlign w:val="center"/>
          </w:tcPr>
          <w:p w14:paraId="5F0F2E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empr_tel</w:t>
            </w:r>
            <w:proofErr w:type="spellEnd"/>
          </w:p>
        </w:tc>
        <w:tc>
          <w:tcPr>
            <w:tcW w:w="1985" w:type="dxa"/>
            <w:shd w:val="clear" w:color="auto" w:fill="auto"/>
            <w:noWrap/>
            <w:vAlign w:val="center"/>
          </w:tcPr>
          <w:p w14:paraId="647774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工作单位联系电话</w:t>
            </w:r>
          </w:p>
        </w:tc>
        <w:tc>
          <w:tcPr>
            <w:tcW w:w="850" w:type="dxa"/>
            <w:shd w:val="clear" w:color="auto" w:fill="auto"/>
            <w:noWrap/>
            <w:vAlign w:val="center"/>
          </w:tcPr>
          <w:p w14:paraId="55CFBF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E0147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709" w:type="dxa"/>
            <w:shd w:val="clear" w:color="auto" w:fill="auto"/>
            <w:noWrap/>
            <w:vAlign w:val="center"/>
          </w:tcPr>
          <w:p w14:paraId="321634C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8F4167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70F3224" w14:textId="77777777" w:rsidR="004D0BA7" w:rsidRDefault="004D0BA7" w:rsidP="008C6A0B">
            <w:pPr>
              <w:spacing w:line="240" w:lineRule="auto"/>
              <w:ind w:firstLineChars="0" w:firstLine="0"/>
              <w:jc w:val="left"/>
              <w:rPr>
                <w:color w:val="000000" w:themeColor="text1"/>
                <w:sz w:val="18"/>
                <w:szCs w:val="18"/>
              </w:rPr>
            </w:pPr>
          </w:p>
        </w:tc>
      </w:tr>
      <w:tr w:rsidR="004D0BA7" w14:paraId="1F9FD463" w14:textId="77777777" w:rsidTr="008C6A0B">
        <w:trPr>
          <w:trHeight w:val="23"/>
        </w:trPr>
        <w:tc>
          <w:tcPr>
            <w:tcW w:w="577" w:type="dxa"/>
            <w:shd w:val="clear" w:color="auto" w:fill="auto"/>
            <w:noWrap/>
            <w:vAlign w:val="center"/>
          </w:tcPr>
          <w:p w14:paraId="190D57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33</w:t>
            </w:r>
          </w:p>
        </w:tc>
        <w:tc>
          <w:tcPr>
            <w:tcW w:w="1828" w:type="dxa"/>
            <w:shd w:val="clear" w:color="auto" w:fill="auto"/>
            <w:noWrap/>
            <w:vAlign w:val="center"/>
          </w:tcPr>
          <w:p w14:paraId="2FEF151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empr_poscode</w:t>
            </w:r>
            <w:proofErr w:type="spellEnd"/>
          </w:p>
        </w:tc>
        <w:tc>
          <w:tcPr>
            <w:tcW w:w="1985" w:type="dxa"/>
            <w:shd w:val="clear" w:color="auto" w:fill="auto"/>
            <w:noWrap/>
            <w:vAlign w:val="center"/>
          </w:tcPr>
          <w:p w14:paraId="0207F7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工作单位- 邮政编码</w:t>
            </w:r>
          </w:p>
        </w:tc>
        <w:tc>
          <w:tcPr>
            <w:tcW w:w="850" w:type="dxa"/>
            <w:shd w:val="clear" w:color="auto" w:fill="auto"/>
            <w:noWrap/>
            <w:vAlign w:val="center"/>
          </w:tcPr>
          <w:p w14:paraId="06B790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B2FA1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09" w:type="dxa"/>
            <w:shd w:val="clear" w:color="auto" w:fill="auto"/>
            <w:noWrap/>
            <w:vAlign w:val="center"/>
          </w:tcPr>
          <w:p w14:paraId="7D4CAC4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17B21F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BD32E30" w14:textId="77777777" w:rsidR="004D0BA7" w:rsidRDefault="004D0BA7" w:rsidP="008C6A0B">
            <w:pPr>
              <w:spacing w:line="240" w:lineRule="auto"/>
              <w:ind w:firstLineChars="0" w:firstLine="0"/>
              <w:jc w:val="left"/>
              <w:rPr>
                <w:color w:val="000000" w:themeColor="text1"/>
                <w:sz w:val="18"/>
                <w:szCs w:val="18"/>
              </w:rPr>
            </w:pPr>
          </w:p>
        </w:tc>
      </w:tr>
      <w:tr w:rsidR="004D0BA7" w14:paraId="488E9A38" w14:textId="77777777" w:rsidTr="008C6A0B">
        <w:trPr>
          <w:trHeight w:val="23"/>
        </w:trPr>
        <w:tc>
          <w:tcPr>
            <w:tcW w:w="577" w:type="dxa"/>
            <w:shd w:val="clear" w:color="auto" w:fill="auto"/>
            <w:noWrap/>
            <w:vAlign w:val="center"/>
          </w:tcPr>
          <w:p w14:paraId="51A39D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34</w:t>
            </w:r>
          </w:p>
        </w:tc>
        <w:tc>
          <w:tcPr>
            <w:tcW w:w="1828" w:type="dxa"/>
            <w:shd w:val="clear" w:color="auto" w:fill="auto"/>
            <w:noWrap/>
            <w:vAlign w:val="center"/>
          </w:tcPr>
          <w:p w14:paraId="0CCBDE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empr_addr</w:t>
            </w:r>
            <w:proofErr w:type="spellEnd"/>
          </w:p>
        </w:tc>
        <w:tc>
          <w:tcPr>
            <w:tcW w:w="1985" w:type="dxa"/>
            <w:shd w:val="clear" w:color="auto" w:fill="auto"/>
            <w:noWrap/>
            <w:vAlign w:val="center"/>
          </w:tcPr>
          <w:p w14:paraId="043010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工作单位及地址</w:t>
            </w:r>
          </w:p>
        </w:tc>
        <w:tc>
          <w:tcPr>
            <w:tcW w:w="850" w:type="dxa"/>
            <w:shd w:val="clear" w:color="auto" w:fill="auto"/>
            <w:noWrap/>
            <w:vAlign w:val="center"/>
          </w:tcPr>
          <w:p w14:paraId="430370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6123B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34893F2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048C89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342E66C" w14:textId="77777777" w:rsidR="004D0BA7" w:rsidRDefault="004D0BA7" w:rsidP="008C6A0B">
            <w:pPr>
              <w:spacing w:line="240" w:lineRule="auto"/>
              <w:ind w:firstLineChars="0" w:firstLine="0"/>
              <w:jc w:val="left"/>
              <w:rPr>
                <w:color w:val="000000" w:themeColor="text1"/>
                <w:sz w:val="18"/>
                <w:szCs w:val="18"/>
              </w:rPr>
            </w:pPr>
          </w:p>
        </w:tc>
      </w:tr>
      <w:tr w:rsidR="004D0BA7" w14:paraId="2E97ACAA" w14:textId="77777777" w:rsidTr="008C6A0B">
        <w:trPr>
          <w:trHeight w:val="23"/>
        </w:trPr>
        <w:tc>
          <w:tcPr>
            <w:tcW w:w="577" w:type="dxa"/>
            <w:shd w:val="clear" w:color="auto" w:fill="auto"/>
            <w:noWrap/>
            <w:vAlign w:val="center"/>
          </w:tcPr>
          <w:p w14:paraId="21BF40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35</w:t>
            </w:r>
          </w:p>
        </w:tc>
        <w:tc>
          <w:tcPr>
            <w:tcW w:w="1828" w:type="dxa"/>
            <w:shd w:val="clear" w:color="auto" w:fill="auto"/>
            <w:noWrap/>
            <w:vAlign w:val="center"/>
          </w:tcPr>
          <w:p w14:paraId="410C913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coner_tel</w:t>
            </w:r>
            <w:proofErr w:type="spellEnd"/>
          </w:p>
        </w:tc>
        <w:tc>
          <w:tcPr>
            <w:tcW w:w="1985" w:type="dxa"/>
            <w:shd w:val="clear" w:color="auto" w:fill="auto"/>
            <w:noWrap/>
            <w:vAlign w:val="center"/>
          </w:tcPr>
          <w:p w14:paraId="1A2B2F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联系人电话</w:t>
            </w:r>
          </w:p>
        </w:tc>
        <w:tc>
          <w:tcPr>
            <w:tcW w:w="850" w:type="dxa"/>
            <w:shd w:val="clear" w:color="auto" w:fill="auto"/>
            <w:noWrap/>
            <w:vAlign w:val="center"/>
          </w:tcPr>
          <w:p w14:paraId="05C99F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300BFA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6EC5BF96"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353CDB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1088309" w14:textId="77777777" w:rsidR="004D0BA7" w:rsidRDefault="004D0BA7" w:rsidP="008C6A0B">
            <w:pPr>
              <w:spacing w:line="240" w:lineRule="auto"/>
              <w:ind w:firstLineChars="0" w:firstLine="0"/>
              <w:jc w:val="left"/>
              <w:rPr>
                <w:color w:val="000000" w:themeColor="text1"/>
                <w:sz w:val="18"/>
                <w:szCs w:val="18"/>
              </w:rPr>
            </w:pPr>
          </w:p>
        </w:tc>
      </w:tr>
      <w:tr w:rsidR="004D0BA7" w14:paraId="6A1906C8" w14:textId="77777777" w:rsidTr="008C6A0B">
        <w:trPr>
          <w:trHeight w:val="23"/>
        </w:trPr>
        <w:tc>
          <w:tcPr>
            <w:tcW w:w="577" w:type="dxa"/>
            <w:shd w:val="clear" w:color="auto" w:fill="auto"/>
            <w:noWrap/>
            <w:vAlign w:val="center"/>
          </w:tcPr>
          <w:p w14:paraId="0BC7B8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36</w:t>
            </w:r>
          </w:p>
        </w:tc>
        <w:tc>
          <w:tcPr>
            <w:tcW w:w="1828" w:type="dxa"/>
            <w:shd w:val="clear" w:color="auto" w:fill="auto"/>
            <w:noWrap/>
            <w:vAlign w:val="center"/>
          </w:tcPr>
          <w:p w14:paraId="080459D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coner_name</w:t>
            </w:r>
            <w:proofErr w:type="spellEnd"/>
          </w:p>
        </w:tc>
        <w:tc>
          <w:tcPr>
            <w:tcW w:w="1985" w:type="dxa"/>
            <w:shd w:val="clear" w:color="auto" w:fill="auto"/>
            <w:noWrap/>
            <w:vAlign w:val="center"/>
          </w:tcPr>
          <w:p w14:paraId="29F6EE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联系人姓名</w:t>
            </w:r>
          </w:p>
        </w:tc>
        <w:tc>
          <w:tcPr>
            <w:tcW w:w="850" w:type="dxa"/>
            <w:shd w:val="clear" w:color="auto" w:fill="auto"/>
            <w:noWrap/>
            <w:vAlign w:val="center"/>
          </w:tcPr>
          <w:p w14:paraId="0126F3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E59EA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6A8D8847"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2B1FA6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0DF85B4" w14:textId="77777777" w:rsidR="004D0BA7" w:rsidRDefault="004D0BA7" w:rsidP="008C6A0B">
            <w:pPr>
              <w:spacing w:line="240" w:lineRule="auto"/>
              <w:ind w:firstLineChars="0" w:firstLine="0"/>
              <w:jc w:val="left"/>
              <w:rPr>
                <w:color w:val="000000" w:themeColor="text1"/>
                <w:sz w:val="18"/>
                <w:szCs w:val="18"/>
              </w:rPr>
            </w:pPr>
          </w:p>
        </w:tc>
      </w:tr>
      <w:tr w:rsidR="004D0BA7" w14:paraId="3B4426A6" w14:textId="77777777" w:rsidTr="008C6A0B">
        <w:trPr>
          <w:trHeight w:val="23"/>
        </w:trPr>
        <w:tc>
          <w:tcPr>
            <w:tcW w:w="577" w:type="dxa"/>
            <w:shd w:val="clear" w:color="auto" w:fill="auto"/>
            <w:noWrap/>
            <w:vAlign w:val="center"/>
          </w:tcPr>
          <w:p w14:paraId="5D260F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37</w:t>
            </w:r>
          </w:p>
        </w:tc>
        <w:tc>
          <w:tcPr>
            <w:tcW w:w="1828" w:type="dxa"/>
            <w:shd w:val="clear" w:color="auto" w:fill="auto"/>
            <w:noWrap/>
            <w:vAlign w:val="center"/>
          </w:tcPr>
          <w:p w14:paraId="183DFF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coner_addr</w:t>
            </w:r>
            <w:proofErr w:type="spellEnd"/>
          </w:p>
        </w:tc>
        <w:tc>
          <w:tcPr>
            <w:tcW w:w="1985" w:type="dxa"/>
            <w:shd w:val="clear" w:color="auto" w:fill="auto"/>
            <w:noWrap/>
            <w:vAlign w:val="center"/>
          </w:tcPr>
          <w:p w14:paraId="1D72E9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联系人地址</w:t>
            </w:r>
          </w:p>
        </w:tc>
        <w:tc>
          <w:tcPr>
            <w:tcW w:w="850" w:type="dxa"/>
            <w:shd w:val="clear" w:color="auto" w:fill="auto"/>
            <w:noWrap/>
            <w:vAlign w:val="center"/>
          </w:tcPr>
          <w:p w14:paraId="5C63FF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35B1D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5983854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59DE47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5528EFC" w14:textId="77777777" w:rsidR="004D0BA7" w:rsidRDefault="004D0BA7" w:rsidP="008C6A0B">
            <w:pPr>
              <w:spacing w:line="240" w:lineRule="auto"/>
              <w:ind w:firstLineChars="0" w:firstLine="0"/>
              <w:jc w:val="left"/>
              <w:rPr>
                <w:color w:val="000000" w:themeColor="text1"/>
                <w:sz w:val="18"/>
                <w:szCs w:val="18"/>
              </w:rPr>
            </w:pPr>
          </w:p>
        </w:tc>
      </w:tr>
      <w:tr w:rsidR="004D0BA7" w14:paraId="17796B46" w14:textId="77777777" w:rsidTr="008C6A0B">
        <w:trPr>
          <w:trHeight w:val="23"/>
        </w:trPr>
        <w:tc>
          <w:tcPr>
            <w:tcW w:w="577" w:type="dxa"/>
            <w:shd w:val="clear" w:color="auto" w:fill="auto"/>
            <w:noWrap/>
            <w:vAlign w:val="center"/>
          </w:tcPr>
          <w:p w14:paraId="408B84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38</w:t>
            </w:r>
          </w:p>
        </w:tc>
        <w:tc>
          <w:tcPr>
            <w:tcW w:w="1828" w:type="dxa"/>
            <w:shd w:val="clear" w:color="auto" w:fill="auto"/>
            <w:noWrap/>
            <w:vAlign w:val="center"/>
          </w:tcPr>
          <w:p w14:paraId="436BAB3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coner_rlts_code</w:t>
            </w:r>
            <w:proofErr w:type="spellEnd"/>
          </w:p>
        </w:tc>
        <w:tc>
          <w:tcPr>
            <w:tcW w:w="1985" w:type="dxa"/>
            <w:shd w:val="clear" w:color="auto" w:fill="auto"/>
            <w:noWrap/>
            <w:vAlign w:val="center"/>
          </w:tcPr>
          <w:p w14:paraId="149352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与联系人关系代码</w:t>
            </w:r>
          </w:p>
        </w:tc>
        <w:tc>
          <w:tcPr>
            <w:tcW w:w="850" w:type="dxa"/>
            <w:shd w:val="clear" w:color="auto" w:fill="auto"/>
            <w:noWrap/>
            <w:vAlign w:val="center"/>
          </w:tcPr>
          <w:p w14:paraId="72C012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D9DCD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709" w:type="dxa"/>
            <w:shd w:val="clear" w:color="auto" w:fill="auto"/>
            <w:noWrap/>
            <w:vAlign w:val="center"/>
          </w:tcPr>
          <w:p w14:paraId="39E3E2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767B1C9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C05040E" w14:textId="77777777" w:rsidR="004D0BA7" w:rsidRDefault="004D0BA7" w:rsidP="008C6A0B">
            <w:pPr>
              <w:spacing w:line="240" w:lineRule="auto"/>
              <w:ind w:firstLineChars="0" w:firstLine="0"/>
              <w:jc w:val="left"/>
              <w:rPr>
                <w:sz w:val="18"/>
                <w:szCs w:val="18"/>
              </w:rPr>
            </w:pPr>
            <w:r>
              <w:rPr>
                <w:rFonts w:hint="eastAsia"/>
                <w:color w:val="000000" w:themeColor="text1"/>
                <w:sz w:val="18"/>
                <w:szCs w:val="18"/>
              </w:rPr>
              <w:t>参照“与患者关系</w:t>
            </w:r>
            <w:proofErr w:type="spellStart"/>
            <w:r>
              <w:rPr>
                <w:color w:val="000000" w:themeColor="text1"/>
                <w:sz w:val="18"/>
                <w:szCs w:val="18"/>
              </w:rPr>
              <w:t>patn_rlts</w:t>
            </w:r>
            <w:proofErr w:type="spellEnd"/>
            <w:r>
              <w:rPr>
                <w:rFonts w:hint="eastAsia"/>
                <w:color w:val="000000" w:themeColor="text1"/>
                <w:sz w:val="18"/>
                <w:szCs w:val="18"/>
              </w:rPr>
              <w:t>”</w:t>
            </w:r>
          </w:p>
        </w:tc>
      </w:tr>
      <w:tr w:rsidR="004D0BA7" w14:paraId="549A87C5" w14:textId="77777777" w:rsidTr="008C6A0B">
        <w:trPr>
          <w:trHeight w:val="23"/>
        </w:trPr>
        <w:tc>
          <w:tcPr>
            <w:tcW w:w="577" w:type="dxa"/>
            <w:shd w:val="clear" w:color="auto" w:fill="auto"/>
            <w:noWrap/>
            <w:vAlign w:val="center"/>
          </w:tcPr>
          <w:p w14:paraId="28151C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39</w:t>
            </w:r>
          </w:p>
        </w:tc>
        <w:tc>
          <w:tcPr>
            <w:tcW w:w="1828" w:type="dxa"/>
            <w:shd w:val="clear" w:color="auto" w:fill="auto"/>
            <w:noWrap/>
            <w:vAlign w:val="center"/>
          </w:tcPr>
          <w:p w14:paraId="4CED33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adm_way_name</w:t>
            </w:r>
            <w:proofErr w:type="spellEnd"/>
          </w:p>
        </w:tc>
        <w:tc>
          <w:tcPr>
            <w:tcW w:w="1985" w:type="dxa"/>
            <w:shd w:val="clear" w:color="auto" w:fill="auto"/>
            <w:noWrap/>
            <w:vAlign w:val="center"/>
          </w:tcPr>
          <w:p w14:paraId="42DCFB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入院途径名称</w:t>
            </w:r>
          </w:p>
        </w:tc>
        <w:tc>
          <w:tcPr>
            <w:tcW w:w="850" w:type="dxa"/>
            <w:shd w:val="clear" w:color="auto" w:fill="auto"/>
            <w:noWrap/>
            <w:vAlign w:val="center"/>
          </w:tcPr>
          <w:p w14:paraId="32B7CC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0384A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00</w:t>
            </w:r>
          </w:p>
        </w:tc>
        <w:tc>
          <w:tcPr>
            <w:tcW w:w="709" w:type="dxa"/>
            <w:shd w:val="clear" w:color="auto" w:fill="auto"/>
            <w:noWrap/>
            <w:vAlign w:val="center"/>
          </w:tcPr>
          <w:p w14:paraId="1A897142"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5CAAF8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BBD34AB" w14:textId="77777777" w:rsidR="004D0BA7" w:rsidRDefault="004D0BA7" w:rsidP="008C6A0B">
            <w:pPr>
              <w:spacing w:line="240" w:lineRule="auto"/>
              <w:ind w:firstLineChars="0" w:firstLine="0"/>
              <w:jc w:val="left"/>
              <w:rPr>
                <w:color w:val="000000" w:themeColor="text1"/>
                <w:sz w:val="18"/>
                <w:szCs w:val="18"/>
              </w:rPr>
            </w:pPr>
          </w:p>
        </w:tc>
      </w:tr>
      <w:tr w:rsidR="004D0BA7" w14:paraId="711CCB10" w14:textId="77777777" w:rsidTr="008C6A0B">
        <w:trPr>
          <w:trHeight w:val="23"/>
        </w:trPr>
        <w:tc>
          <w:tcPr>
            <w:tcW w:w="577" w:type="dxa"/>
            <w:shd w:val="clear" w:color="auto" w:fill="auto"/>
            <w:noWrap/>
            <w:vAlign w:val="center"/>
          </w:tcPr>
          <w:p w14:paraId="47576F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1828" w:type="dxa"/>
            <w:shd w:val="clear" w:color="auto" w:fill="auto"/>
            <w:noWrap/>
            <w:vAlign w:val="center"/>
          </w:tcPr>
          <w:p w14:paraId="006E9FE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adm_way_code</w:t>
            </w:r>
            <w:proofErr w:type="spellEnd"/>
          </w:p>
        </w:tc>
        <w:tc>
          <w:tcPr>
            <w:tcW w:w="1985" w:type="dxa"/>
            <w:shd w:val="clear" w:color="auto" w:fill="auto"/>
            <w:noWrap/>
            <w:vAlign w:val="center"/>
          </w:tcPr>
          <w:p w14:paraId="2EF87C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入院途径代码</w:t>
            </w:r>
          </w:p>
        </w:tc>
        <w:tc>
          <w:tcPr>
            <w:tcW w:w="850" w:type="dxa"/>
            <w:shd w:val="clear" w:color="auto" w:fill="auto"/>
            <w:noWrap/>
            <w:vAlign w:val="center"/>
          </w:tcPr>
          <w:p w14:paraId="0DCABE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60052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45666A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510F60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6BAA36F" w14:textId="77777777" w:rsidR="004D0BA7" w:rsidRDefault="004D0BA7" w:rsidP="008C6A0B">
            <w:pPr>
              <w:spacing w:line="240" w:lineRule="auto"/>
              <w:ind w:firstLineChars="0" w:firstLine="0"/>
              <w:jc w:val="left"/>
              <w:rPr>
                <w:color w:val="000000" w:themeColor="text1"/>
                <w:sz w:val="18"/>
                <w:szCs w:val="18"/>
              </w:rPr>
            </w:pPr>
          </w:p>
        </w:tc>
      </w:tr>
      <w:tr w:rsidR="004D0BA7" w14:paraId="0592C484" w14:textId="77777777" w:rsidTr="008C6A0B">
        <w:trPr>
          <w:trHeight w:val="23"/>
        </w:trPr>
        <w:tc>
          <w:tcPr>
            <w:tcW w:w="577" w:type="dxa"/>
            <w:shd w:val="clear" w:color="auto" w:fill="auto"/>
            <w:noWrap/>
            <w:vAlign w:val="center"/>
          </w:tcPr>
          <w:p w14:paraId="78A71A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1828" w:type="dxa"/>
            <w:shd w:val="clear" w:color="auto" w:fill="auto"/>
            <w:noWrap/>
            <w:vAlign w:val="center"/>
          </w:tcPr>
          <w:p w14:paraId="3DBCEDC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trt_type_name</w:t>
            </w:r>
            <w:proofErr w:type="spellEnd"/>
          </w:p>
        </w:tc>
        <w:tc>
          <w:tcPr>
            <w:tcW w:w="1985" w:type="dxa"/>
            <w:shd w:val="clear" w:color="auto" w:fill="auto"/>
            <w:noWrap/>
            <w:vAlign w:val="center"/>
          </w:tcPr>
          <w:p w14:paraId="13FB2F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治疗类别名称</w:t>
            </w:r>
          </w:p>
        </w:tc>
        <w:tc>
          <w:tcPr>
            <w:tcW w:w="850" w:type="dxa"/>
            <w:shd w:val="clear" w:color="auto" w:fill="auto"/>
            <w:noWrap/>
            <w:vAlign w:val="center"/>
          </w:tcPr>
          <w:p w14:paraId="2666C2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F4E72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00</w:t>
            </w:r>
          </w:p>
        </w:tc>
        <w:tc>
          <w:tcPr>
            <w:tcW w:w="709" w:type="dxa"/>
            <w:shd w:val="clear" w:color="auto" w:fill="auto"/>
            <w:noWrap/>
            <w:vAlign w:val="center"/>
          </w:tcPr>
          <w:p w14:paraId="0F99C602"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94DEAE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D399840" w14:textId="77777777" w:rsidR="004D0BA7" w:rsidRDefault="004D0BA7" w:rsidP="008C6A0B">
            <w:pPr>
              <w:spacing w:line="240" w:lineRule="auto"/>
              <w:ind w:firstLineChars="0" w:firstLine="0"/>
              <w:jc w:val="left"/>
              <w:rPr>
                <w:color w:val="000000" w:themeColor="text1"/>
                <w:sz w:val="18"/>
                <w:szCs w:val="18"/>
              </w:rPr>
            </w:pPr>
          </w:p>
        </w:tc>
      </w:tr>
      <w:tr w:rsidR="004D0BA7" w14:paraId="7554F10C" w14:textId="77777777" w:rsidTr="008C6A0B">
        <w:trPr>
          <w:trHeight w:val="23"/>
        </w:trPr>
        <w:tc>
          <w:tcPr>
            <w:tcW w:w="577" w:type="dxa"/>
            <w:shd w:val="clear" w:color="auto" w:fill="auto"/>
            <w:noWrap/>
            <w:vAlign w:val="center"/>
          </w:tcPr>
          <w:p w14:paraId="6A89B9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42</w:t>
            </w:r>
          </w:p>
        </w:tc>
        <w:tc>
          <w:tcPr>
            <w:tcW w:w="1828" w:type="dxa"/>
            <w:shd w:val="clear" w:color="auto" w:fill="auto"/>
            <w:noWrap/>
            <w:vAlign w:val="center"/>
          </w:tcPr>
          <w:p w14:paraId="40A5AE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trt_type</w:t>
            </w:r>
            <w:proofErr w:type="spellEnd"/>
          </w:p>
        </w:tc>
        <w:tc>
          <w:tcPr>
            <w:tcW w:w="1985" w:type="dxa"/>
            <w:shd w:val="clear" w:color="auto" w:fill="auto"/>
            <w:noWrap/>
            <w:vAlign w:val="center"/>
          </w:tcPr>
          <w:p w14:paraId="2F342B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治疗类别</w:t>
            </w:r>
          </w:p>
        </w:tc>
        <w:tc>
          <w:tcPr>
            <w:tcW w:w="850" w:type="dxa"/>
            <w:shd w:val="clear" w:color="auto" w:fill="auto"/>
            <w:noWrap/>
            <w:vAlign w:val="center"/>
          </w:tcPr>
          <w:p w14:paraId="7F6C84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1250B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0525F4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1C0F5F2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4C21965" w14:textId="77777777" w:rsidR="004D0BA7" w:rsidRDefault="004D0BA7" w:rsidP="008C6A0B">
            <w:pPr>
              <w:spacing w:line="240" w:lineRule="auto"/>
              <w:ind w:firstLineChars="0" w:firstLine="0"/>
              <w:jc w:val="left"/>
              <w:rPr>
                <w:color w:val="000000" w:themeColor="text1"/>
                <w:sz w:val="18"/>
                <w:szCs w:val="18"/>
              </w:rPr>
            </w:pPr>
          </w:p>
        </w:tc>
      </w:tr>
      <w:tr w:rsidR="004D0BA7" w14:paraId="61CD6760" w14:textId="77777777" w:rsidTr="008C6A0B">
        <w:trPr>
          <w:trHeight w:val="23"/>
        </w:trPr>
        <w:tc>
          <w:tcPr>
            <w:tcW w:w="577" w:type="dxa"/>
            <w:shd w:val="clear" w:color="auto" w:fill="auto"/>
            <w:noWrap/>
            <w:vAlign w:val="center"/>
          </w:tcPr>
          <w:p w14:paraId="56B048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43</w:t>
            </w:r>
          </w:p>
        </w:tc>
        <w:tc>
          <w:tcPr>
            <w:tcW w:w="1828" w:type="dxa"/>
            <w:shd w:val="clear" w:color="auto" w:fill="auto"/>
            <w:noWrap/>
            <w:vAlign w:val="center"/>
          </w:tcPr>
          <w:p w14:paraId="43CC692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adm_caty</w:t>
            </w:r>
            <w:proofErr w:type="spellEnd"/>
          </w:p>
        </w:tc>
        <w:tc>
          <w:tcPr>
            <w:tcW w:w="1985" w:type="dxa"/>
            <w:shd w:val="clear" w:color="auto" w:fill="auto"/>
            <w:noWrap/>
            <w:vAlign w:val="center"/>
          </w:tcPr>
          <w:p w14:paraId="13EB532B" w14:textId="77777777" w:rsidR="004D0BA7" w:rsidRDefault="004D0BA7" w:rsidP="008C6A0B">
            <w:pPr>
              <w:spacing w:line="240" w:lineRule="auto"/>
              <w:ind w:firstLineChars="0" w:firstLine="0"/>
              <w:jc w:val="center"/>
              <w:rPr>
                <w:color w:val="000000" w:themeColor="text1"/>
                <w:sz w:val="18"/>
                <w:szCs w:val="18"/>
              </w:rPr>
            </w:pPr>
            <w:proofErr w:type="gramStart"/>
            <w:r>
              <w:rPr>
                <w:color w:val="000000" w:themeColor="text1"/>
                <w:sz w:val="18"/>
                <w:szCs w:val="18"/>
              </w:rPr>
              <w:t>入院科</w:t>
            </w:r>
            <w:proofErr w:type="gramEnd"/>
            <w:r>
              <w:rPr>
                <w:color w:val="000000" w:themeColor="text1"/>
                <w:sz w:val="18"/>
                <w:szCs w:val="18"/>
              </w:rPr>
              <w:t>别</w:t>
            </w:r>
          </w:p>
        </w:tc>
        <w:tc>
          <w:tcPr>
            <w:tcW w:w="850" w:type="dxa"/>
            <w:shd w:val="clear" w:color="auto" w:fill="auto"/>
            <w:noWrap/>
            <w:vAlign w:val="center"/>
          </w:tcPr>
          <w:p w14:paraId="45E243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4353C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09" w:type="dxa"/>
            <w:shd w:val="clear" w:color="auto" w:fill="auto"/>
            <w:noWrap/>
            <w:vAlign w:val="center"/>
          </w:tcPr>
          <w:p w14:paraId="59561E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57E1A7C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6ED89D5"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d</w:t>
            </w:r>
            <w:r>
              <w:rPr>
                <w:rFonts w:hint="eastAsia"/>
                <w:color w:val="000000" w:themeColor="text1"/>
                <w:sz w:val="18"/>
                <w:szCs w:val="18"/>
              </w:rPr>
              <w:t>ept</w:t>
            </w:r>
          </w:p>
        </w:tc>
      </w:tr>
      <w:tr w:rsidR="004D0BA7" w14:paraId="6D282140" w14:textId="77777777" w:rsidTr="008C6A0B">
        <w:trPr>
          <w:trHeight w:val="23"/>
        </w:trPr>
        <w:tc>
          <w:tcPr>
            <w:tcW w:w="577" w:type="dxa"/>
            <w:shd w:val="clear" w:color="auto" w:fill="auto"/>
            <w:noWrap/>
            <w:vAlign w:val="center"/>
          </w:tcPr>
          <w:p w14:paraId="2003B4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44</w:t>
            </w:r>
          </w:p>
        </w:tc>
        <w:tc>
          <w:tcPr>
            <w:tcW w:w="1828" w:type="dxa"/>
            <w:shd w:val="clear" w:color="auto" w:fill="auto"/>
            <w:noWrap/>
            <w:vAlign w:val="center"/>
          </w:tcPr>
          <w:p w14:paraId="492313A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adm_ward</w:t>
            </w:r>
            <w:proofErr w:type="spellEnd"/>
          </w:p>
        </w:tc>
        <w:tc>
          <w:tcPr>
            <w:tcW w:w="1985" w:type="dxa"/>
            <w:shd w:val="clear" w:color="auto" w:fill="auto"/>
            <w:noWrap/>
            <w:vAlign w:val="center"/>
          </w:tcPr>
          <w:p w14:paraId="61B7006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入院病房</w:t>
            </w:r>
          </w:p>
        </w:tc>
        <w:tc>
          <w:tcPr>
            <w:tcW w:w="850" w:type="dxa"/>
            <w:shd w:val="clear" w:color="auto" w:fill="auto"/>
            <w:noWrap/>
            <w:vAlign w:val="center"/>
          </w:tcPr>
          <w:p w14:paraId="44977B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27683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1799FFE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9FAB2C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1A8A0A7" w14:textId="77777777" w:rsidR="004D0BA7" w:rsidRDefault="004D0BA7" w:rsidP="008C6A0B">
            <w:pPr>
              <w:spacing w:line="240" w:lineRule="auto"/>
              <w:ind w:firstLineChars="0" w:firstLine="0"/>
              <w:jc w:val="left"/>
              <w:rPr>
                <w:color w:val="000000" w:themeColor="text1"/>
                <w:sz w:val="18"/>
                <w:szCs w:val="18"/>
              </w:rPr>
            </w:pPr>
          </w:p>
        </w:tc>
      </w:tr>
      <w:tr w:rsidR="004D0BA7" w14:paraId="154D7CD5" w14:textId="77777777" w:rsidTr="008C6A0B">
        <w:trPr>
          <w:trHeight w:val="23"/>
        </w:trPr>
        <w:tc>
          <w:tcPr>
            <w:tcW w:w="577" w:type="dxa"/>
            <w:shd w:val="clear" w:color="auto" w:fill="auto"/>
            <w:noWrap/>
            <w:vAlign w:val="center"/>
          </w:tcPr>
          <w:p w14:paraId="379074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45</w:t>
            </w:r>
          </w:p>
        </w:tc>
        <w:tc>
          <w:tcPr>
            <w:tcW w:w="1828" w:type="dxa"/>
            <w:shd w:val="clear" w:color="auto" w:fill="auto"/>
            <w:noWrap/>
            <w:vAlign w:val="center"/>
          </w:tcPr>
          <w:p w14:paraId="3BCDAF3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adm_date</w:t>
            </w:r>
            <w:proofErr w:type="spellEnd"/>
          </w:p>
        </w:tc>
        <w:tc>
          <w:tcPr>
            <w:tcW w:w="1985" w:type="dxa"/>
            <w:shd w:val="clear" w:color="auto" w:fill="auto"/>
            <w:noWrap/>
            <w:vAlign w:val="center"/>
          </w:tcPr>
          <w:p w14:paraId="5CC896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入院日期</w:t>
            </w:r>
          </w:p>
        </w:tc>
        <w:tc>
          <w:tcPr>
            <w:tcW w:w="850" w:type="dxa"/>
            <w:shd w:val="clear" w:color="auto" w:fill="auto"/>
            <w:noWrap/>
            <w:vAlign w:val="center"/>
          </w:tcPr>
          <w:p w14:paraId="164714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09" w:type="dxa"/>
            <w:shd w:val="clear" w:color="auto" w:fill="auto"/>
            <w:noWrap/>
            <w:vAlign w:val="center"/>
          </w:tcPr>
          <w:p w14:paraId="3FFC6BAD"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51BB8FCF"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388C86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17BCBFD" w14:textId="77777777" w:rsidR="004D0BA7" w:rsidRDefault="004D0BA7" w:rsidP="008C6A0B">
            <w:pPr>
              <w:spacing w:line="240" w:lineRule="auto"/>
              <w:ind w:firstLineChars="0" w:firstLine="0"/>
              <w:jc w:val="left"/>
              <w:rPr>
                <w:color w:val="000000" w:themeColor="text1"/>
                <w:sz w:val="18"/>
                <w:szCs w:val="18"/>
              </w:rPr>
            </w:pPr>
          </w:p>
        </w:tc>
      </w:tr>
      <w:tr w:rsidR="004D0BA7" w14:paraId="780512DE" w14:textId="77777777" w:rsidTr="008C6A0B">
        <w:trPr>
          <w:trHeight w:val="23"/>
        </w:trPr>
        <w:tc>
          <w:tcPr>
            <w:tcW w:w="577" w:type="dxa"/>
            <w:shd w:val="clear" w:color="auto" w:fill="auto"/>
            <w:noWrap/>
            <w:vAlign w:val="center"/>
          </w:tcPr>
          <w:p w14:paraId="58BABB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46</w:t>
            </w:r>
          </w:p>
        </w:tc>
        <w:tc>
          <w:tcPr>
            <w:tcW w:w="1828" w:type="dxa"/>
            <w:shd w:val="clear" w:color="auto" w:fill="auto"/>
            <w:noWrap/>
            <w:vAlign w:val="center"/>
          </w:tcPr>
          <w:p w14:paraId="0EBD48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dscg_date</w:t>
            </w:r>
            <w:proofErr w:type="spellEnd"/>
          </w:p>
        </w:tc>
        <w:tc>
          <w:tcPr>
            <w:tcW w:w="1985" w:type="dxa"/>
            <w:shd w:val="clear" w:color="auto" w:fill="auto"/>
            <w:noWrap/>
            <w:vAlign w:val="center"/>
          </w:tcPr>
          <w:p w14:paraId="0E8A095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出院日期</w:t>
            </w:r>
          </w:p>
        </w:tc>
        <w:tc>
          <w:tcPr>
            <w:tcW w:w="850" w:type="dxa"/>
            <w:shd w:val="clear" w:color="auto" w:fill="auto"/>
            <w:noWrap/>
            <w:vAlign w:val="center"/>
          </w:tcPr>
          <w:p w14:paraId="6094D7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09" w:type="dxa"/>
            <w:shd w:val="clear" w:color="auto" w:fill="auto"/>
            <w:noWrap/>
            <w:vAlign w:val="center"/>
          </w:tcPr>
          <w:p w14:paraId="49145B25"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2CF980C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ACECA3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A311525" w14:textId="77777777" w:rsidR="004D0BA7" w:rsidRDefault="004D0BA7" w:rsidP="008C6A0B">
            <w:pPr>
              <w:spacing w:line="240" w:lineRule="auto"/>
              <w:ind w:firstLineChars="0" w:firstLine="0"/>
              <w:jc w:val="left"/>
              <w:rPr>
                <w:color w:val="000000" w:themeColor="text1"/>
                <w:sz w:val="18"/>
                <w:szCs w:val="18"/>
              </w:rPr>
            </w:pPr>
          </w:p>
        </w:tc>
      </w:tr>
      <w:tr w:rsidR="004D0BA7" w14:paraId="60DA4F92" w14:textId="77777777" w:rsidTr="008C6A0B">
        <w:trPr>
          <w:trHeight w:val="23"/>
        </w:trPr>
        <w:tc>
          <w:tcPr>
            <w:tcW w:w="577" w:type="dxa"/>
            <w:shd w:val="clear" w:color="auto" w:fill="auto"/>
            <w:noWrap/>
            <w:vAlign w:val="center"/>
          </w:tcPr>
          <w:p w14:paraId="75B1B4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47</w:t>
            </w:r>
          </w:p>
        </w:tc>
        <w:tc>
          <w:tcPr>
            <w:tcW w:w="1828" w:type="dxa"/>
            <w:shd w:val="clear" w:color="auto" w:fill="auto"/>
            <w:noWrap/>
            <w:vAlign w:val="center"/>
          </w:tcPr>
          <w:p w14:paraId="3D5721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dscg_caty</w:t>
            </w:r>
            <w:proofErr w:type="spellEnd"/>
          </w:p>
        </w:tc>
        <w:tc>
          <w:tcPr>
            <w:tcW w:w="1985" w:type="dxa"/>
            <w:shd w:val="clear" w:color="auto" w:fill="auto"/>
            <w:noWrap/>
            <w:vAlign w:val="center"/>
          </w:tcPr>
          <w:p w14:paraId="52A0FCE3" w14:textId="77777777" w:rsidR="004D0BA7" w:rsidRDefault="004D0BA7" w:rsidP="008C6A0B">
            <w:pPr>
              <w:spacing w:line="240" w:lineRule="auto"/>
              <w:ind w:firstLineChars="0" w:firstLine="0"/>
              <w:jc w:val="center"/>
              <w:rPr>
                <w:color w:val="000000" w:themeColor="text1"/>
                <w:sz w:val="18"/>
                <w:szCs w:val="18"/>
              </w:rPr>
            </w:pPr>
            <w:proofErr w:type="gramStart"/>
            <w:r>
              <w:rPr>
                <w:color w:val="000000" w:themeColor="text1"/>
                <w:sz w:val="18"/>
                <w:szCs w:val="18"/>
              </w:rPr>
              <w:t>出院科</w:t>
            </w:r>
            <w:proofErr w:type="gramEnd"/>
            <w:r>
              <w:rPr>
                <w:color w:val="000000" w:themeColor="text1"/>
                <w:sz w:val="18"/>
                <w:szCs w:val="18"/>
              </w:rPr>
              <w:t>别</w:t>
            </w:r>
          </w:p>
        </w:tc>
        <w:tc>
          <w:tcPr>
            <w:tcW w:w="850" w:type="dxa"/>
            <w:shd w:val="clear" w:color="auto" w:fill="auto"/>
            <w:noWrap/>
            <w:vAlign w:val="center"/>
          </w:tcPr>
          <w:p w14:paraId="051271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F8A98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09" w:type="dxa"/>
            <w:shd w:val="clear" w:color="auto" w:fill="auto"/>
            <w:noWrap/>
            <w:vAlign w:val="center"/>
          </w:tcPr>
          <w:p w14:paraId="72FF3E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4500C19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90F0908"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d</w:t>
            </w:r>
            <w:r>
              <w:rPr>
                <w:rFonts w:hint="eastAsia"/>
                <w:color w:val="000000" w:themeColor="text1"/>
                <w:sz w:val="18"/>
                <w:szCs w:val="18"/>
              </w:rPr>
              <w:t>ept</w:t>
            </w:r>
          </w:p>
        </w:tc>
      </w:tr>
      <w:tr w:rsidR="004D0BA7" w14:paraId="62D07D26" w14:textId="77777777" w:rsidTr="008C6A0B">
        <w:trPr>
          <w:trHeight w:val="23"/>
        </w:trPr>
        <w:tc>
          <w:tcPr>
            <w:tcW w:w="577" w:type="dxa"/>
            <w:shd w:val="clear" w:color="auto" w:fill="auto"/>
            <w:noWrap/>
            <w:vAlign w:val="center"/>
          </w:tcPr>
          <w:p w14:paraId="322B81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48</w:t>
            </w:r>
          </w:p>
        </w:tc>
        <w:tc>
          <w:tcPr>
            <w:tcW w:w="1828" w:type="dxa"/>
            <w:shd w:val="clear" w:color="auto" w:fill="auto"/>
            <w:noWrap/>
            <w:vAlign w:val="center"/>
          </w:tcPr>
          <w:p w14:paraId="4A1FC00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w:t>
            </w:r>
            <w:r>
              <w:rPr>
                <w:rFonts w:hint="eastAsia"/>
                <w:color w:val="000000" w:themeColor="text1"/>
                <w:sz w:val="18"/>
                <w:szCs w:val="18"/>
              </w:rPr>
              <w:t>efldept</w:t>
            </w:r>
            <w:r>
              <w:rPr>
                <w:color w:val="000000" w:themeColor="text1"/>
                <w:sz w:val="18"/>
                <w:szCs w:val="18"/>
              </w:rPr>
              <w:t>_</w:t>
            </w:r>
            <w:r>
              <w:rPr>
                <w:rFonts w:hint="eastAsia"/>
                <w:color w:val="000000" w:themeColor="text1"/>
                <w:sz w:val="18"/>
                <w:szCs w:val="18"/>
              </w:rPr>
              <w:t>caty_name</w:t>
            </w:r>
            <w:proofErr w:type="spellEnd"/>
          </w:p>
        </w:tc>
        <w:tc>
          <w:tcPr>
            <w:tcW w:w="1985" w:type="dxa"/>
            <w:shd w:val="clear" w:color="auto" w:fill="auto"/>
            <w:noWrap/>
            <w:vAlign w:val="center"/>
          </w:tcPr>
          <w:p w14:paraId="3F15F6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转科科别名称</w:t>
            </w:r>
          </w:p>
        </w:tc>
        <w:tc>
          <w:tcPr>
            <w:tcW w:w="850" w:type="dxa"/>
            <w:shd w:val="clear" w:color="auto" w:fill="auto"/>
            <w:noWrap/>
            <w:vAlign w:val="center"/>
          </w:tcPr>
          <w:p w14:paraId="489C7E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6BE52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3E716F6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0CC3C4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6324D68" w14:textId="77777777" w:rsidR="004D0BA7" w:rsidRDefault="004D0BA7" w:rsidP="008C6A0B">
            <w:pPr>
              <w:spacing w:line="240" w:lineRule="auto"/>
              <w:ind w:firstLineChars="0" w:firstLine="0"/>
              <w:jc w:val="left"/>
              <w:rPr>
                <w:color w:val="000000" w:themeColor="text1"/>
                <w:sz w:val="18"/>
                <w:szCs w:val="18"/>
              </w:rPr>
            </w:pPr>
          </w:p>
        </w:tc>
      </w:tr>
      <w:tr w:rsidR="004D0BA7" w14:paraId="2DD0AFB6" w14:textId="77777777" w:rsidTr="008C6A0B">
        <w:trPr>
          <w:trHeight w:val="23"/>
        </w:trPr>
        <w:tc>
          <w:tcPr>
            <w:tcW w:w="577" w:type="dxa"/>
            <w:shd w:val="clear" w:color="auto" w:fill="auto"/>
            <w:noWrap/>
            <w:vAlign w:val="center"/>
          </w:tcPr>
          <w:p w14:paraId="735E09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49</w:t>
            </w:r>
          </w:p>
        </w:tc>
        <w:tc>
          <w:tcPr>
            <w:tcW w:w="1828" w:type="dxa"/>
            <w:shd w:val="clear" w:color="auto" w:fill="auto"/>
            <w:noWrap/>
            <w:vAlign w:val="center"/>
          </w:tcPr>
          <w:p w14:paraId="79B26AC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dscg_ward</w:t>
            </w:r>
            <w:proofErr w:type="spellEnd"/>
          </w:p>
        </w:tc>
        <w:tc>
          <w:tcPr>
            <w:tcW w:w="1985" w:type="dxa"/>
            <w:shd w:val="clear" w:color="auto" w:fill="auto"/>
            <w:noWrap/>
            <w:vAlign w:val="center"/>
          </w:tcPr>
          <w:p w14:paraId="4CB656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出院病房</w:t>
            </w:r>
          </w:p>
        </w:tc>
        <w:tc>
          <w:tcPr>
            <w:tcW w:w="850" w:type="dxa"/>
            <w:shd w:val="clear" w:color="auto" w:fill="auto"/>
            <w:noWrap/>
            <w:vAlign w:val="center"/>
          </w:tcPr>
          <w:p w14:paraId="0A1B14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BF07A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6391D43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C860FF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E1EC74C" w14:textId="77777777" w:rsidR="004D0BA7" w:rsidRDefault="004D0BA7" w:rsidP="008C6A0B">
            <w:pPr>
              <w:spacing w:line="240" w:lineRule="auto"/>
              <w:ind w:firstLineChars="0" w:firstLine="0"/>
              <w:jc w:val="left"/>
              <w:rPr>
                <w:color w:val="000000" w:themeColor="text1"/>
                <w:sz w:val="18"/>
                <w:szCs w:val="18"/>
              </w:rPr>
            </w:pPr>
          </w:p>
        </w:tc>
      </w:tr>
      <w:tr w:rsidR="004D0BA7" w14:paraId="2A69ABBE" w14:textId="77777777" w:rsidTr="008C6A0B">
        <w:trPr>
          <w:trHeight w:val="23"/>
        </w:trPr>
        <w:tc>
          <w:tcPr>
            <w:tcW w:w="577" w:type="dxa"/>
            <w:shd w:val="clear" w:color="auto" w:fill="auto"/>
            <w:noWrap/>
            <w:vAlign w:val="center"/>
          </w:tcPr>
          <w:p w14:paraId="39F1B1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1828" w:type="dxa"/>
            <w:shd w:val="clear" w:color="auto" w:fill="auto"/>
            <w:noWrap/>
            <w:vAlign w:val="center"/>
          </w:tcPr>
          <w:p w14:paraId="083D34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ipt_days</w:t>
            </w:r>
            <w:proofErr w:type="spellEnd"/>
          </w:p>
        </w:tc>
        <w:tc>
          <w:tcPr>
            <w:tcW w:w="1985" w:type="dxa"/>
            <w:shd w:val="clear" w:color="auto" w:fill="auto"/>
            <w:noWrap/>
            <w:vAlign w:val="center"/>
          </w:tcPr>
          <w:p w14:paraId="2F1D51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住院天数</w:t>
            </w:r>
          </w:p>
        </w:tc>
        <w:tc>
          <w:tcPr>
            <w:tcW w:w="850" w:type="dxa"/>
            <w:shd w:val="clear" w:color="auto" w:fill="auto"/>
            <w:noWrap/>
            <w:vAlign w:val="center"/>
          </w:tcPr>
          <w:p w14:paraId="12DF1F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4BA85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709" w:type="dxa"/>
            <w:shd w:val="clear" w:color="auto" w:fill="auto"/>
            <w:noWrap/>
            <w:vAlign w:val="center"/>
          </w:tcPr>
          <w:p w14:paraId="52AC5F5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9D18FB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782A7BC" w14:textId="77777777" w:rsidR="004D0BA7" w:rsidRDefault="004D0BA7" w:rsidP="008C6A0B">
            <w:pPr>
              <w:spacing w:line="240" w:lineRule="auto"/>
              <w:ind w:firstLineChars="0" w:firstLine="0"/>
              <w:jc w:val="left"/>
              <w:rPr>
                <w:color w:val="000000" w:themeColor="text1"/>
                <w:sz w:val="18"/>
                <w:szCs w:val="18"/>
              </w:rPr>
            </w:pPr>
          </w:p>
        </w:tc>
      </w:tr>
      <w:tr w:rsidR="004D0BA7" w14:paraId="5779CFD9" w14:textId="77777777" w:rsidTr="008C6A0B">
        <w:trPr>
          <w:trHeight w:val="23"/>
        </w:trPr>
        <w:tc>
          <w:tcPr>
            <w:tcW w:w="577" w:type="dxa"/>
            <w:shd w:val="clear" w:color="auto" w:fill="auto"/>
            <w:noWrap/>
            <w:vAlign w:val="center"/>
          </w:tcPr>
          <w:p w14:paraId="32EE66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51</w:t>
            </w:r>
          </w:p>
        </w:tc>
        <w:tc>
          <w:tcPr>
            <w:tcW w:w="1828" w:type="dxa"/>
            <w:shd w:val="clear" w:color="auto" w:fill="auto"/>
            <w:noWrap/>
            <w:vAlign w:val="center"/>
          </w:tcPr>
          <w:p w14:paraId="7EE6B03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drug_dicm</w:t>
            </w:r>
            <w:r>
              <w:rPr>
                <w:color w:val="000000" w:themeColor="text1"/>
                <w:sz w:val="18"/>
                <w:szCs w:val="18"/>
              </w:rPr>
              <w:t>_flag</w:t>
            </w:r>
            <w:proofErr w:type="spellEnd"/>
          </w:p>
        </w:tc>
        <w:tc>
          <w:tcPr>
            <w:tcW w:w="1985" w:type="dxa"/>
            <w:shd w:val="clear" w:color="auto" w:fill="auto"/>
            <w:noWrap/>
            <w:vAlign w:val="center"/>
          </w:tcPr>
          <w:p w14:paraId="73037A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药物过敏标志</w:t>
            </w:r>
          </w:p>
        </w:tc>
        <w:tc>
          <w:tcPr>
            <w:tcW w:w="850" w:type="dxa"/>
            <w:shd w:val="clear" w:color="auto" w:fill="auto"/>
            <w:noWrap/>
            <w:vAlign w:val="center"/>
          </w:tcPr>
          <w:p w14:paraId="67866E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B51D5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7D6D99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70A349B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34F6245" w14:textId="77777777" w:rsidR="004D0BA7" w:rsidRDefault="004D0BA7" w:rsidP="008C6A0B">
            <w:pPr>
              <w:spacing w:line="240" w:lineRule="auto"/>
              <w:ind w:firstLineChars="0" w:firstLine="0"/>
              <w:jc w:val="left"/>
              <w:rPr>
                <w:color w:val="000000" w:themeColor="text1"/>
                <w:sz w:val="18"/>
                <w:szCs w:val="18"/>
              </w:rPr>
            </w:pPr>
          </w:p>
        </w:tc>
      </w:tr>
      <w:tr w:rsidR="004D0BA7" w14:paraId="7CC79F7C" w14:textId="77777777" w:rsidTr="008C6A0B">
        <w:trPr>
          <w:trHeight w:val="23"/>
        </w:trPr>
        <w:tc>
          <w:tcPr>
            <w:tcW w:w="577" w:type="dxa"/>
            <w:shd w:val="clear" w:color="auto" w:fill="auto"/>
            <w:noWrap/>
            <w:vAlign w:val="center"/>
          </w:tcPr>
          <w:p w14:paraId="7727AF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52</w:t>
            </w:r>
          </w:p>
        </w:tc>
        <w:tc>
          <w:tcPr>
            <w:tcW w:w="1828" w:type="dxa"/>
            <w:shd w:val="clear" w:color="auto" w:fill="auto"/>
            <w:noWrap/>
            <w:vAlign w:val="center"/>
          </w:tcPr>
          <w:p w14:paraId="488171D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dicm_</w:t>
            </w:r>
            <w:r>
              <w:rPr>
                <w:rFonts w:hint="eastAsia"/>
                <w:color w:val="000000" w:themeColor="text1"/>
                <w:sz w:val="18"/>
                <w:szCs w:val="18"/>
              </w:rPr>
              <w:t>drug_name</w:t>
            </w:r>
            <w:proofErr w:type="spellEnd"/>
          </w:p>
        </w:tc>
        <w:tc>
          <w:tcPr>
            <w:tcW w:w="1985" w:type="dxa"/>
            <w:shd w:val="clear" w:color="auto" w:fill="auto"/>
            <w:noWrap/>
            <w:vAlign w:val="center"/>
          </w:tcPr>
          <w:p w14:paraId="28F81F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过敏药物名称</w:t>
            </w:r>
          </w:p>
        </w:tc>
        <w:tc>
          <w:tcPr>
            <w:tcW w:w="850" w:type="dxa"/>
            <w:shd w:val="clear" w:color="auto" w:fill="auto"/>
            <w:noWrap/>
            <w:vAlign w:val="center"/>
          </w:tcPr>
          <w:p w14:paraId="51E0B4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472D7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shd w:val="clear" w:color="auto" w:fill="auto"/>
            <w:noWrap/>
            <w:vAlign w:val="center"/>
          </w:tcPr>
          <w:p w14:paraId="34C2334D"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936D6B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7D8A1E4" w14:textId="77777777" w:rsidR="004D0BA7" w:rsidRDefault="004D0BA7" w:rsidP="008C6A0B">
            <w:pPr>
              <w:spacing w:line="240" w:lineRule="auto"/>
              <w:ind w:firstLineChars="0" w:firstLine="0"/>
              <w:jc w:val="left"/>
              <w:rPr>
                <w:color w:val="000000" w:themeColor="text1"/>
                <w:sz w:val="18"/>
                <w:szCs w:val="18"/>
              </w:rPr>
            </w:pPr>
          </w:p>
        </w:tc>
      </w:tr>
      <w:tr w:rsidR="004D0BA7" w14:paraId="3791BE78" w14:textId="77777777" w:rsidTr="008C6A0B">
        <w:trPr>
          <w:trHeight w:val="23"/>
        </w:trPr>
        <w:tc>
          <w:tcPr>
            <w:tcW w:w="577" w:type="dxa"/>
            <w:shd w:val="clear" w:color="auto" w:fill="auto"/>
            <w:noWrap/>
            <w:vAlign w:val="center"/>
          </w:tcPr>
          <w:p w14:paraId="113E5B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53</w:t>
            </w:r>
          </w:p>
        </w:tc>
        <w:tc>
          <w:tcPr>
            <w:tcW w:w="1828" w:type="dxa"/>
            <w:shd w:val="clear" w:color="auto" w:fill="auto"/>
            <w:noWrap/>
            <w:vAlign w:val="center"/>
          </w:tcPr>
          <w:p w14:paraId="20423B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die_autp</w:t>
            </w:r>
            <w:r>
              <w:rPr>
                <w:color w:val="000000" w:themeColor="text1"/>
                <w:sz w:val="18"/>
                <w:szCs w:val="18"/>
              </w:rPr>
              <w:t>_flag</w:t>
            </w:r>
            <w:proofErr w:type="spellEnd"/>
          </w:p>
        </w:tc>
        <w:tc>
          <w:tcPr>
            <w:tcW w:w="1985" w:type="dxa"/>
            <w:shd w:val="clear" w:color="auto" w:fill="auto"/>
            <w:noWrap/>
            <w:vAlign w:val="center"/>
          </w:tcPr>
          <w:p w14:paraId="27F60C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死亡患者尸检标志</w:t>
            </w:r>
          </w:p>
        </w:tc>
        <w:tc>
          <w:tcPr>
            <w:tcW w:w="850" w:type="dxa"/>
            <w:shd w:val="clear" w:color="auto" w:fill="auto"/>
            <w:noWrap/>
            <w:vAlign w:val="center"/>
          </w:tcPr>
          <w:p w14:paraId="254FCD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17E99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70C35F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12306CD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6CBE80A" w14:textId="77777777" w:rsidR="004D0BA7" w:rsidRDefault="004D0BA7" w:rsidP="008C6A0B">
            <w:pPr>
              <w:spacing w:line="240" w:lineRule="auto"/>
              <w:ind w:firstLineChars="0" w:firstLine="0"/>
              <w:jc w:val="left"/>
              <w:rPr>
                <w:color w:val="000000" w:themeColor="text1"/>
                <w:sz w:val="18"/>
                <w:szCs w:val="18"/>
              </w:rPr>
            </w:pPr>
          </w:p>
        </w:tc>
      </w:tr>
      <w:tr w:rsidR="004D0BA7" w14:paraId="0694CF7C" w14:textId="77777777" w:rsidTr="008C6A0B">
        <w:trPr>
          <w:trHeight w:val="23"/>
        </w:trPr>
        <w:tc>
          <w:tcPr>
            <w:tcW w:w="577" w:type="dxa"/>
            <w:shd w:val="clear" w:color="auto" w:fill="auto"/>
            <w:noWrap/>
            <w:vAlign w:val="center"/>
          </w:tcPr>
          <w:p w14:paraId="6D44DE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1828" w:type="dxa"/>
            <w:shd w:val="clear" w:color="auto" w:fill="auto"/>
            <w:noWrap/>
            <w:vAlign w:val="center"/>
          </w:tcPr>
          <w:p w14:paraId="061BBD9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abo_</w:t>
            </w:r>
            <w:r>
              <w:rPr>
                <w:color w:val="000000" w:themeColor="text1"/>
                <w:sz w:val="18"/>
                <w:szCs w:val="18"/>
              </w:rPr>
              <w:t>code</w:t>
            </w:r>
            <w:proofErr w:type="spellEnd"/>
          </w:p>
        </w:tc>
        <w:tc>
          <w:tcPr>
            <w:tcW w:w="1985" w:type="dxa"/>
            <w:shd w:val="clear" w:color="auto" w:fill="auto"/>
            <w:noWrap/>
            <w:vAlign w:val="center"/>
          </w:tcPr>
          <w:p w14:paraId="714429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ABO血型代码</w:t>
            </w:r>
          </w:p>
        </w:tc>
        <w:tc>
          <w:tcPr>
            <w:tcW w:w="850" w:type="dxa"/>
            <w:shd w:val="clear" w:color="auto" w:fill="auto"/>
            <w:noWrap/>
            <w:vAlign w:val="center"/>
          </w:tcPr>
          <w:p w14:paraId="5EF665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D9872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4C7F58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4C76005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5F86DAF" w14:textId="77777777" w:rsidR="004D0BA7" w:rsidRDefault="004D0BA7" w:rsidP="008C6A0B">
            <w:pPr>
              <w:spacing w:line="240" w:lineRule="auto"/>
              <w:ind w:firstLineChars="0" w:firstLine="0"/>
              <w:jc w:val="left"/>
              <w:rPr>
                <w:color w:val="000000" w:themeColor="text1"/>
                <w:sz w:val="18"/>
                <w:szCs w:val="18"/>
              </w:rPr>
            </w:pPr>
          </w:p>
        </w:tc>
      </w:tr>
      <w:tr w:rsidR="004D0BA7" w14:paraId="0AF542EE" w14:textId="77777777" w:rsidTr="008C6A0B">
        <w:trPr>
          <w:trHeight w:val="23"/>
        </w:trPr>
        <w:tc>
          <w:tcPr>
            <w:tcW w:w="577" w:type="dxa"/>
            <w:shd w:val="clear" w:color="auto" w:fill="auto"/>
            <w:noWrap/>
            <w:vAlign w:val="center"/>
          </w:tcPr>
          <w:p w14:paraId="15E873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55</w:t>
            </w:r>
          </w:p>
        </w:tc>
        <w:tc>
          <w:tcPr>
            <w:tcW w:w="1828" w:type="dxa"/>
            <w:shd w:val="clear" w:color="auto" w:fill="auto"/>
            <w:noWrap/>
            <w:vAlign w:val="center"/>
          </w:tcPr>
          <w:p w14:paraId="11A9C2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abo_name</w:t>
            </w:r>
            <w:proofErr w:type="spellEnd"/>
          </w:p>
        </w:tc>
        <w:tc>
          <w:tcPr>
            <w:tcW w:w="1985" w:type="dxa"/>
            <w:shd w:val="clear" w:color="auto" w:fill="auto"/>
            <w:noWrap/>
            <w:vAlign w:val="center"/>
          </w:tcPr>
          <w:p w14:paraId="38A8089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ABO血型</w:t>
            </w:r>
            <w:r>
              <w:rPr>
                <w:rFonts w:hint="eastAsia"/>
                <w:color w:val="000000" w:themeColor="text1"/>
                <w:sz w:val="18"/>
                <w:szCs w:val="18"/>
              </w:rPr>
              <w:t>名称</w:t>
            </w:r>
          </w:p>
        </w:tc>
        <w:tc>
          <w:tcPr>
            <w:tcW w:w="850" w:type="dxa"/>
            <w:shd w:val="clear" w:color="auto" w:fill="auto"/>
            <w:noWrap/>
            <w:vAlign w:val="center"/>
          </w:tcPr>
          <w:p w14:paraId="215D6F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89BBB5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296F46E2"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CFF281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3B2BC79" w14:textId="77777777" w:rsidR="004D0BA7" w:rsidRDefault="004D0BA7" w:rsidP="008C6A0B">
            <w:pPr>
              <w:spacing w:line="240" w:lineRule="auto"/>
              <w:ind w:firstLineChars="0" w:firstLine="0"/>
              <w:jc w:val="left"/>
              <w:rPr>
                <w:color w:val="000000" w:themeColor="text1"/>
                <w:sz w:val="18"/>
                <w:szCs w:val="18"/>
              </w:rPr>
            </w:pPr>
          </w:p>
        </w:tc>
      </w:tr>
      <w:tr w:rsidR="004D0BA7" w14:paraId="6A789888" w14:textId="77777777" w:rsidTr="008C6A0B">
        <w:trPr>
          <w:trHeight w:val="23"/>
        </w:trPr>
        <w:tc>
          <w:tcPr>
            <w:tcW w:w="577" w:type="dxa"/>
            <w:shd w:val="clear" w:color="auto" w:fill="auto"/>
            <w:noWrap/>
            <w:vAlign w:val="center"/>
          </w:tcPr>
          <w:p w14:paraId="7E1557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56</w:t>
            </w:r>
          </w:p>
        </w:tc>
        <w:tc>
          <w:tcPr>
            <w:tcW w:w="1828" w:type="dxa"/>
            <w:shd w:val="clear" w:color="auto" w:fill="auto"/>
            <w:noWrap/>
            <w:vAlign w:val="center"/>
          </w:tcPr>
          <w:p w14:paraId="13BEA5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rh_</w:t>
            </w:r>
            <w:r>
              <w:rPr>
                <w:color w:val="000000" w:themeColor="text1"/>
                <w:sz w:val="18"/>
                <w:szCs w:val="18"/>
              </w:rPr>
              <w:t>code</w:t>
            </w:r>
            <w:proofErr w:type="spellEnd"/>
          </w:p>
        </w:tc>
        <w:tc>
          <w:tcPr>
            <w:tcW w:w="1985" w:type="dxa"/>
            <w:shd w:val="clear" w:color="auto" w:fill="auto"/>
            <w:noWrap/>
            <w:vAlign w:val="center"/>
          </w:tcPr>
          <w:p w14:paraId="13D2A56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Rh血型代码</w:t>
            </w:r>
          </w:p>
        </w:tc>
        <w:tc>
          <w:tcPr>
            <w:tcW w:w="850" w:type="dxa"/>
            <w:shd w:val="clear" w:color="auto" w:fill="auto"/>
            <w:noWrap/>
            <w:vAlign w:val="center"/>
          </w:tcPr>
          <w:p w14:paraId="132051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9DA3F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24D401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743C1D2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136B2DD" w14:textId="77777777" w:rsidR="004D0BA7" w:rsidRDefault="004D0BA7" w:rsidP="008C6A0B">
            <w:pPr>
              <w:spacing w:line="240" w:lineRule="auto"/>
              <w:ind w:firstLineChars="0" w:firstLine="0"/>
              <w:jc w:val="left"/>
              <w:rPr>
                <w:color w:val="000000" w:themeColor="text1"/>
                <w:sz w:val="18"/>
                <w:szCs w:val="18"/>
              </w:rPr>
            </w:pPr>
          </w:p>
        </w:tc>
      </w:tr>
      <w:tr w:rsidR="004D0BA7" w14:paraId="0CC24187" w14:textId="77777777" w:rsidTr="008C6A0B">
        <w:trPr>
          <w:trHeight w:val="23"/>
        </w:trPr>
        <w:tc>
          <w:tcPr>
            <w:tcW w:w="577" w:type="dxa"/>
            <w:shd w:val="clear" w:color="auto" w:fill="auto"/>
            <w:noWrap/>
            <w:vAlign w:val="center"/>
          </w:tcPr>
          <w:p w14:paraId="2F8087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57</w:t>
            </w:r>
          </w:p>
        </w:tc>
        <w:tc>
          <w:tcPr>
            <w:tcW w:w="1828" w:type="dxa"/>
            <w:shd w:val="clear" w:color="auto" w:fill="auto"/>
            <w:noWrap/>
            <w:vAlign w:val="center"/>
          </w:tcPr>
          <w:p w14:paraId="70E885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rh_name</w:t>
            </w:r>
            <w:proofErr w:type="spellEnd"/>
          </w:p>
        </w:tc>
        <w:tc>
          <w:tcPr>
            <w:tcW w:w="1985" w:type="dxa"/>
            <w:shd w:val="clear" w:color="auto" w:fill="auto"/>
            <w:noWrap/>
            <w:vAlign w:val="center"/>
          </w:tcPr>
          <w:p w14:paraId="23694C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RH血型</w:t>
            </w:r>
          </w:p>
        </w:tc>
        <w:tc>
          <w:tcPr>
            <w:tcW w:w="850" w:type="dxa"/>
            <w:shd w:val="clear" w:color="auto" w:fill="auto"/>
            <w:noWrap/>
            <w:vAlign w:val="center"/>
          </w:tcPr>
          <w:p w14:paraId="199FDB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4B818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shd w:val="clear" w:color="auto" w:fill="auto"/>
            <w:noWrap/>
            <w:vAlign w:val="center"/>
          </w:tcPr>
          <w:p w14:paraId="4594C99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806E3D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B60D46E" w14:textId="77777777" w:rsidR="004D0BA7" w:rsidRDefault="004D0BA7" w:rsidP="008C6A0B">
            <w:pPr>
              <w:spacing w:line="240" w:lineRule="auto"/>
              <w:ind w:firstLineChars="0" w:firstLine="0"/>
              <w:jc w:val="left"/>
              <w:rPr>
                <w:color w:val="000000" w:themeColor="text1"/>
                <w:sz w:val="18"/>
                <w:szCs w:val="18"/>
              </w:rPr>
            </w:pPr>
          </w:p>
        </w:tc>
      </w:tr>
      <w:tr w:rsidR="004D0BA7" w14:paraId="46B61BBE" w14:textId="77777777" w:rsidTr="008C6A0B">
        <w:trPr>
          <w:trHeight w:val="23"/>
        </w:trPr>
        <w:tc>
          <w:tcPr>
            <w:tcW w:w="577" w:type="dxa"/>
            <w:shd w:val="clear" w:color="auto" w:fill="auto"/>
            <w:noWrap/>
            <w:vAlign w:val="center"/>
          </w:tcPr>
          <w:p w14:paraId="135889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58</w:t>
            </w:r>
          </w:p>
        </w:tc>
        <w:tc>
          <w:tcPr>
            <w:tcW w:w="1828" w:type="dxa"/>
            <w:shd w:val="clear" w:color="auto" w:fill="auto"/>
            <w:noWrap/>
            <w:vAlign w:val="center"/>
          </w:tcPr>
          <w:p w14:paraId="468E634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w:t>
            </w:r>
            <w:r>
              <w:rPr>
                <w:color w:val="000000" w:themeColor="text1"/>
                <w:sz w:val="18"/>
                <w:szCs w:val="18"/>
              </w:rPr>
              <w:t>flag</w:t>
            </w:r>
            <w:proofErr w:type="spellEnd"/>
          </w:p>
        </w:tc>
        <w:tc>
          <w:tcPr>
            <w:tcW w:w="1985" w:type="dxa"/>
            <w:shd w:val="clear" w:color="auto" w:fill="auto"/>
            <w:noWrap/>
            <w:vAlign w:val="center"/>
          </w:tcPr>
          <w:p w14:paraId="5F82A2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死亡</w:t>
            </w:r>
            <w:r>
              <w:rPr>
                <w:rFonts w:hint="eastAsia"/>
                <w:color w:val="000000" w:themeColor="text1"/>
                <w:sz w:val="18"/>
                <w:szCs w:val="18"/>
              </w:rPr>
              <w:t>标志</w:t>
            </w:r>
          </w:p>
        </w:tc>
        <w:tc>
          <w:tcPr>
            <w:tcW w:w="850" w:type="dxa"/>
            <w:shd w:val="clear" w:color="auto" w:fill="auto"/>
            <w:noWrap/>
            <w:vAlign w:val="center"/>
          </w:tcPr>
          <w:p w14:paraId="31B08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C24F6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11022B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1B40F32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5BC5FDB" w14:textId="77777777" w:rsidR="004D0BA7" w:rsidRDefault="004D0BA7" w:rsidP="008C6A0B">
            <w:pPr>
              <w:spacing w:line="240" w:lineRule="auto"/>
              <w:ind w:firstLineChars="0" w:firstLine="0"/>
              <w:jc w:val="left"/>
              <w:rPr>
                <w:color w:val="000000" w:themeColor="text1"/>
                <w:sz w:val="18"/>
                <w:szCs w:val="18"/>
              </w:rPr>
            </w:pPr>
          </w:p>
        </w:tc>
      </w:tr>
      <w:tr w:rsidR="004D0BA7" w14:paraId="00B7AA1C" w14:textId="77777777" w:rsidTr="008C6A0B">
        <w:trPr>
          <w:trHeight w:val="23"/>
        </w:trPr>
        <w:tc>
          <w:tcPr>
            <w:tcW w:w="577" w:type="dxa"/>
            <w:shd w:val="clear" w:color="auto" w:fill="auto"/>
            <w:noWrap/>
            <w:vAlign w:val="center"/>
          </w:tcPr>
          <w:p w14:paraId="535310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59</w:t>
            </w:r>
          </w:p>
        </w:tc>
        <w:tc>
          <w:tcPr>
            <w:tcW w:w="1828" w:type="dxa"/>
            <w:shd w:val="clear" w:color="auto" w:fill="auto"/>
            <w:noWrap/>
            <w:vAlign w:val="center"/>
          </w:tcPr>
          <w:p w14:paraId="34BD4A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deptdrt_name</w:t>
            </w:r>
            <w:proofErr w:type="spellEnd"/>
          </w:p>
        </w:tc>
        <w:tc>
          <w:tcPr>
            <w:tcW w:w="1985" w:type="dxa"/>
            <w:shd w:val="clear" w:color="auto" w:fill="auto"/>
            <w:noWrap/>
            <w:vAlign w:val="center"/>
          </w:tcPr>
          <w:p w14:paraId="5CD3D1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科主任姓名</w:t>
            </w:r>
          </w:p>
        </w:tc>
        <w:tc>
          <w:tcPr>
            <w:tcW w:w="850" w:type="dxa"/>
            <w:shd w:val="clear" w:color="auto" w:fill="auto"/>
            <w:noWrap/>
            <w:vAlign w:val="center"/>
          </w:tcPr>
          <w:p w14:paraId="4509BF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1F4BD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451F89BF"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5F443E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6DE7EE9" w14:textId="77777777" w:rsidR="004D0BA7" w:rsidRDefault="004D0BA7" w:rsidP="008C6A0B">
            <w:pPr>
              <w:spacing w:line="240" w:lineRule="auto"/>
              <w:ind w:firstLineChars="0" w:firstLine="0"/>
              <w:jc w:val="left"/>
              <w:rPr>
                <w:color w:val="000000" w:themeColor="text1"/>
                <w:sz w:val="18"/>
                <w:szCs w:val="18"/>
              </w:rPr>
            </w:pPr>
          </w:p>
        </w:tc>
      </w:tr>
      <w:tr w:rsidR="004D0BA7" w14:paraId="7BC7BCBF" w14:textId="77777777" w:rsidTr="008C6A0B">
        <w:trPr>
          <w:trHeight w:val="23"/>
        </w:trPr>
        <w:tc>
          <w:tcPr>
            <w:tcW w:w="577" w:type="dxa"/>
            <w:shd w:val="clear" w:color="auto" w:fill="auto"/>
            <w:noWrap/>
            <w:vAlign w:val="center"/>
          </w:tcPr>
          <w:p w14:paraId="210592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60</w:t>
            </w:r>
          </w:p>
        </w:tc>
        <w:tc>
          <w:tcPr>
            <w:tcW w:w="1828" w:type="dxa"/>
            <w:shd w:val="clear" w:color="auto" w:fill="auto"/>
            <w:noWrap/>
            <w:vAlign w:val="center"/>
          </w:tcPr>
          <w:p w14:paraId="6DC4621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chfdr</w:t>
            </w:r>
            <w:r>
              <w:rPr>
                <w:rFonts w:hint="eastAsia"/>
                <w:color w:val="000000" w:themeColor="text1"/>
                <w:sz w:val="18"/>
                <w:szCs w:val="18"/>
              </w:rPr>
              <w:t>_name</w:t>
            </w:r>
            <w:proofErr w:type="spellEnd"/>
          </w:p>
        </w:tc>
        <w:tc>
          <w:tcPr>
            <w:tcW w:w="1985" w:type="dxa"/>
            <w:shd w:val="clear" w:color="auto" w:fill="auto"/>
            <w:noWrap/>
            <w:vAlign w:val="center"/>
          </w:tcPr>
          <w:p w14:paraId="21F4111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主任( 副主任)医师姓名</w:t>
            </w:r>
          </w:p>
        </w:tc>
        <w:tc>
          <w:tcPr>
            <w:tcW w:w="850" w:type="dxa"/>
            <w:shd w:val="clear" w:color="auto" w:fill="auto"/>
            <w:noWrap/>
            <w:vAlign w:val="center"/>
          </w:tcPr>
          <w:p w14:paraId="2B4083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50E72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764A5B9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DA9265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D31D510" w14:textId="77777777" w:rsidR="004D0BA7" w:rsidRDefault="004D0BA7" w:rsidP="008C6A0B">
            <w:pPr>
              <w:spacing w:line="240" w:lineRule="auto"/>
              <w:ind w:firstLineChars="0" w:firstLine="0"/>
              <w:jc w:val="left"/>
              <w:rPr>
                <w:color w:val="000000" w:themeColor="text1"/>
                <w:sz w:val="18"/>
                <w:szCs w:val="18"/>
              </w:rPr>
            </w:pPr>
          </w:p>
        </w:tc>
      </w:tr>
      <w:tr w:rsidR="004D0BA7" w14:paraId="3C29ED04" w14:textId="77777777" w:rsidTr="008C6A0B">
        <w:trPr>
          <w:trHeight w:val="23"/>
        </w:trPr>
        <w:tc>
          <w:tcPr>
            <w:tcW w:w="577" w:type="dxa"/>
            <w:shd w:val="clear" w:color="auto" w:fill="auto"/>
            <w:noWrap/>
            <w:vAlign w:val="center"/>
          </w:tcPr>
          <w:p w14:paraId="38A0E7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61</w:t>
            </w:r>
          </w:p>
        </w:tc>
        <w:tc>
          <w:tcPr>
            <w:tcW w:w="1828" w:type="dxa"/>
            <w:shd w:val="clear" w:color="auto" w:fill="auto"/>
            <w:noWrap/>
            <w:vAlign w:val="center"/>
          </w:tcPr>
          <w:p w14:paraId="0FF0D7D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atddr</w:t>
            </w:r>
            <w:r>
              <w:rPr>
                <w:rFonts w:hint="eastAsia"/>
                <w:color w:val="000000" w:themeColor="text1"/>
                <w:sz w:val="18"/>
                <w:szCs w:val="18"/>
              </w:rPr>
              <w:t>_name</w:t>
            </w:r>
            <w:proofErr w:type="spellEnd"/>
          </w:p>
        </w:tc>
        <w:tc>
          <w:tcPr>
            <w:tcW w:w="1985" w:type="dxa"/>
            <w:shd w:val="clear" w:color="auto" w:fill="auto"/>
            <w:noWrap/>
            <w:vAlign w:val="center"/>
          </w:tcPr>
          <w:p w14:paraId="2594068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主治医生姓名</w:t>
            </w:r>
          </w:p>
        </w:tc>
        <w:tc>
          <w:tcPr>
            <w:tcW w:w="850" w:type="dxa"/>
            <w:shd w:val="clear" w:color="auto" w:fill="auto"/>
            <w:noWrap/>
            <w:vAlign w:val="center"/>
          </w:tcPr>
          <w:p w14:paraId="3ACC2D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602547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626F3FA8"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0E9F57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A7B6DA4" w14:textId="77777777" w:rsidR="004D0BA7" w:rsidRDefault="004D0BA7" w:rsidP="008C6A0B">
            <w:pPr>
              <w:spacing w:line="240" w:lineRule="auto"/>
              <w:ind w:firstLineChars="0" w:firstLine="0"/>
              <w:jc w:val="left"/>
              <w:rPr>
                <w:color w:val="000000" w:themeColor="text1"/>
                <w:sz w:val="18"/>
                <w:szCs w:val="18"/>
              </w:rPr>
            </w:pPr>
          </w:p>
        </w:tc>
      </w:tr>
      <w:tr w:rsidR="004D0BA7" w14:paraId="38A27CAA" w14:textId="77777777" w:rsidTr="008C6A0B">
        <w:trPr>
          <w:trHeight w:val="23"/>
        </w:trPr>
        <w:tc>
          <w:tcPr>
            <w:tcW w:w="577" w:type="dxa"/>
            <w:shd w:val="clear" w:color="auto" w:fill="auto"/>
            <w:noWrap/>
            <w:vAlign w:val="center"/>
          </w:tcPr>
          <w:p w14:paraId="2F7694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62</w:t>
            </w:r>
          </w:p>
        </w:tc>
        <w:tc>
          <w:tcPr>
            <w:tcW w:w="1828" w:type="dxa"/>
            <w:shd w:val="clear" w:color="auto" w:fill="auto"/>
            <w:noWrap/>
            <w:vAlign w:val="center"/>
          </w:tcPr>
          <w:p w14:paraId="73275CF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chfpdr_name</w:t>
            </w:r>
            <w:proofErr w:type="spellEnd"/>
          </w:p>
        </w:tc>
        <w:tc>
          <w:tcPr>
            <w:tcW w:w="1985" w:type="dxa"/>
            <w:shd w:val="clear" w:color="auto" w:fill="auto"/>
            <w:noWrap/>
            <w:vAlign w:val="center"/>
          </w:tcPr>
          <w:p w14:paraId="4825BE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主诊医师姓名</w:t>
            </w:r>
          </w:p>
        </w:tc>
        <w:tc>
          <w:tcPr>
            <w:tcW w:w="850" w:type="dxa"/>
            <w:shd w:val="clear" w:color="auto" w:fill="auto"/>
            <w:noWrap/>
            <w:vAlign w:val="center"/>
          </w:tcPr>
          <w:p w14:paraId="6B1B67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54CC0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3C878E3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7680C7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DB29FA0" w14:textId="77777777" w:rsidR="004D0BA7" w:rsidRDefault="004D0BA7" w:rsidP="008C6A0B">
            <w:pPr>
              <w:spacing w:line="240" w:lineRule="auto"/>
              <w:ind w:firstLineChars="0" w:firstLine="0"/>
              <w:jc w:val="left"/>
              <w:rPr>
                <w:color w:val="000000" w:themeColor="text1"/>
                <w:sz w:val="18"/>
                <w:szCs w:val="18"/>
              </w:rPr>
            </w:pPr>
          </w:p>
        </w:tc>
      </w:tr>
      <w:tr w:rsidR="004D0BA7" w14:paraId="69A45869" w14:textId="77777777" w:rsidTr="008C6A0B">
        <w:trPr>
          <w:trHeight w:val="23"/>
        </w:trPr>
        <w:tc>
          <w:tcPr>
            <w:tcW w:w="577" w:type="dxa"/>
            <w:shd w:val="clear" w:color="auto" w:fill="auto"/>
            <w:noWrap/>
            <w:vAlign w:val="center"/>
          </w:tcPr>
          <w:p w14:paraId="4C9560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63</w:t>
            </w:r>
          </w:p>
        </w:tc>
        <w:tc>
          <w:tcPr>
            <w:tcW w:w="1828" w:type="dxa"/>
            <w:shd w:val="clear" w:color="auto" w:fill="auto"/>
            <w:noWrap/>
            <w:vAlign w:val="center"/>
          </w:tcPr>
          <w:p w14:paraId="19AF403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ipt_dr_</w:t>
            </w:r>
            <w:r>
              <w:rPr>
                <w:rFonts w:hint="eastAsia"/>
                <w:color w:val="000000" w:themeColor="text1"/>
                <w:sz w:val="18"/>
                <w:szCs w:val="18"/>
              </w:rPr>
              <w:t>name</w:t>
            </w:r>
            <w:proofErr w:type="spellEnd"/>
          </w:p>
        </w:tc>
        <w:tc>
          <w:tcPr>
            <w:tcW w:w="1985" w:type="dxa"/>
            <w:shd w:val="clear" w:color="auto" w:fill="auto"/>
            <w:noWrap/>
            <w:vAlign w:val="center"/>
          </w:tcPr>
          <w:p w14:paraId="733E2F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住院医师姓名</w:t>
            </w:r>
          </w:p>
        </w:tc>
        <w:tc>
          <w:tcPr>
            <w:tcW w:w="850" w:type="dxa"/>
            <w:shd w:val="clear" w:color="auto" w:fill="auto"/>
            <w:noWrap/>
            <w:vAlign w:val="center"/>
          </w:tcPr>
          <w:p w14:paraId="33A7A4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16B5F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4F3C0027"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BDEB0A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92C0ABA" w14:textId="77777777" w:rsidR="004D0BA7" w:rsidRDefault="004D0BA7" w:rsidP="008C6A0B">
            <w:pPr>
              <w:spacing w:line="240" w:lineRule="auto"/>
              <w:ind w:firstLineChars="0" w:firstLine="0"/>
              <w:jc w:val="left"/>
              <w:rPr>
                <w:color w:val="000000" w:themeColor="text1"/>
                <w:sz w:val="18"/>
                <w:szCs w:val="18"/>
              </w:rPr>
            </w:pPr>
          </w:p>
        </w:tc>
      </w:tr>
      <w:tr w:rsidR="004D0BA7" w14:paraId="232EBC14" w14:textId="77777777" w:rsidTr="008C6A0B">
        <w:trPr>
          <w:trHeight w:val="23"/>
        </w:trPr>
        <w:tc>
          <w:tcPr>
            <w:tcW w:w="577" w:type="dxa"/>
            <w:shd w:val="clear" w:color="auto" w:fill="auto"/>
            <w:noWrap/>
            <w:vAlign w:val="center"/>
          </w:tcPr>
          <w:p w14:paraId="60E0A1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64</w:t>
            </w:r>
          </w:p>
        </w:tc>
        <w:tc>
          <w:tcPr>
            <w:tcW w:w="1828" w:type="dxa"/>
            <w:shd w:val="clear" w:color="auto" w:fill="auto"/>
            <w:noWrap/>
            <w:vAlign w:val="center"/>
          </w:tcPr>
          <w:p w14:paraId="24B34BB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resp_nurs_name</w:t>
            </w:r>
            <w:proofErr w:type="spellEnd"/>
          </w:p>
        </w:tc>
        <w:tc>
          <w:tcPr>
            <w:tcW w:w="1985" w:type="dxa"/>
            <w:shd w:val="clear" w:color="auto" w:fill="auto"/>
            <w:noWrap/>
            <w:vAlign w:val="center"/>
          </w:tcPr>
          <w:p w14:paraId="0D6B84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责任护士姓名</w:t>
            </w:r>
          </w:p>
        </w:tc>
        <w:tc>
          <w:tcPr>
            <w:tcW w:w="850" w:type="dxa"/>
            <w:shd w:val="clear" w:color="auto" w:fill="auto"/>
            <w:noWrap/>
            <w:vAlign w:val="center"/>
          </w:tcPr>
          <w:p w14:paraId="70C887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8093C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75743F78"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7B3CED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812C57B" w14:textId="77777777" w:rsidR="004D0BA7" w:rsidRDefault="004D0BA7" w:rsidP="008C6A0B">
            <w:pPr>
              <w:spacing w:line="240" w:lineRule="auto"/>
              <w:ind w:firstLineChars="0" w:firstLine="0"/>
              <w:jc w:val="left"/>
              <w:rPr>
                <w:color w:val="000000" w:themeColor="text1"/>
                <w:sz w:val="18"/>
                <w:szCs w:val="18"/>
              </w:rPr>
            </w:pPr>
          </w:p>
        </w:tc>
      </w:tr>
      <w:tr w:rsidR="004D0BA7" w14:paraId="73FB3444" w14:textId="77777777" w:rsidTr="008C6A0B">
        <w:trPr>
          <w:trHeight w:val="23"/>
        </w:trPr>
        <w:tc>
          <w:tcPr>
            <w:tcW w:w="577" w:type="dxa"/>
            <w:shd w:val="clear" w:color="auto" w:fill="auto"/>
            <w:noWrap/>
            <w:vAlign w:val="center"/>
          </w:tcPr>
          <w:p w14:paraId="52F20E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65</w:t>
            </w:r>
          </w:p>
        </w:tc>
        <w:tc>
          <w:tcPr>
            <w:tcW w:w="1828" w:type="dxa"/>
            <w:shd w:val="clear" w:color="auto" w:fill="auto"/>
            <w:noWrap/>
            <w:vAlign w:val="center"/>
          </w:tcPr>
          <w:p w14:paraId="2B16B60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train_dr_name</w:t>
            </w:r>
            <w:proofErr w:type="spellEnd"/>
          </w:p>
        </w:tc>
        <w:tc>
          <w:tcPr>
            <w:tcW w:w="1985" w:type="dxa"/>
            <w:shd w:val="clear" w:color="auto" w:fill="auto"/>
            <w:noWrap/>
            <w:vAlign w:val="center"/>
          </w:tcPr>
          <w:p w14:paraId="21530B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进修医师姓名</w:t>
            </w:r>
          </w:p>
        </w:tc>
        <w:tc>
          <w:tcPr>
            <w:tcW w:w="850" w:type="dxa"/>
            <w:shd w:val="clear" w:color="auto" w:fill="auto"/>
            <w:noWrap/>
            <w:vAlign w:val="center"/>
          </w:tcPr>
          <w:p w14:paraId="09EE2F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19107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03E629A2"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FD7E89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903DB28" w14:textId="77777777" w:rsidR="004D0BA7" w:rsidRDefault="004D0BA7" w:rsidP="008C6A0B">
            <w:pPr>
              <w:spacing w:line="240" w:lineRule="auto"/>
              <w:ind w:firstLineChars="0" w:firstLine="0"/>
              <w:jc w:val="left"/>
              <w:rPr>
                <w:color w:val="000000" w:themeColor="text1"/>
                <w:sz w:val="18"/>
                <w:szCs w:val="18"/>
              </w:rPr>
            </w:pPr>
          </w:p>
        </w:tc>
      </w:tr>
      <w:tr w:rsidR="004D0BA7" w14:paraId="2D0679D6" w14:textId="77777777" w:rsidTr="008C6A0B">
        <w:trPr>
          <w:trHeight w:val="23"/>
        </w:trPr>
        <w:tc>
          <w:tcPr>
            <w:tcW w:w="577" w:type="dxa"/>
            <w:shd w:val="clear" w:color="auto" w:fill="auto"/>
            <w:noWrap/>
            <w:vAlign w:val="center"/>
          </w:tcPr>
          <w:p w14:paraId="071111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66</w:t>
            </w:r>
          </w:p>
        </w:tc>
        <w:tc>
          <w:tcPr>
            <w:tcW w:w="1828" w:type="dxa"/>
            <w:shd w:val="clear" w:color="auto" w:fill="auto"/>
            <w:noWrap/>
            <w:vAlign w:val="center"/>
          </w:tcPr>
          <w:p w14:paraId="34D4C0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intn_dr_name</w:t>
            </w:r>
            <w:proofErr w:type="spellEnd"/>
          </w:p>
        </w:tc>
        <w:tc>
          <w:tcPr>
            <w:tcW w:w="1985" w:type="dxa"/>
            <w:shd w:val="clear" w:color="auto" w:fill="auto"/>
            <w:noWrap/>
            <w:vAlign w:val="center"/>
          </w:tcPr>
          <w:p w14:paraId="60D7CE2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实习医师姓名</w:t>
            </w:r>
          </w:p>
        </w:tc>
        <w:tc>
          <w:tcPr>
            <w:tcW w:w="850" w:type="dxa"/>
            <w:shd w:val="clear" w:color="auto" w:fill="auto"/>
            <w:noWrap/>
            <w:vAlign w:val="center"/>
          </w:tcPr>
          <w:p w14:paraId="520D2A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5E282D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4670672F"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1334BA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7E9BD0E" w14:textId="77777777" w:rsidR="004D0BA7" w:rsidRDefault="004D0BA7" w:rsidP="008C6A0B">
            <w:pPr>
              <w:spacing w:line="240" w:lineRule="auto"/>
              <w:ind w:firstLineChars="0" w:firstLine="0"/>
              <w:jc w:val="left"/>
              <w:rPr>
                <w:color w:val="000000" w:themeColor="text1"/>
                <w:sz w:val="18"/>
                <w:szCs w:val="18"/>
              </w:rPr>
            </w:pPr>
          </w:p>
        </w:tc>
      </w:tr>
      <w:tr w:rsidR="004D0BA7" w14:paraId="3EA99399" w14:textId="77777777" w:rsidTr="008C6A0B">
        <w:trPr>
          <w:trHeight w:val="23"/>
        </w:trPr>
        <w:tc>
          <w:tcPr>
            <w:tcW w:w="577" w:type="dxa"/>
            <w:shd w:val="clear" w:color="auto" w:fill="auto"/>
            <w:noWrap/>
            <w:vAlign w:val="center"/>
          </w:tcPr>
          <w:p w14:paraId="6C7CBF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67</w:t>
            </w:r>
          </w:p>
        </w:tc>
        <w:tc>
          <w:tcPr>
            <w:tcW w:w="1828" w:type="dxa"/>
            <w:shd w:val="clear" w:color="auto" w:fill="auto"/>
            <w:noWrap/>
            <w:vAlign w:val="center"/>
          </w:tcPr>
          <w:p w14:paraId="08CFBE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codr_name</w:t>
            </w:r>
            <w:proofErr w:type="spellEnd"/>
          </w:p>
        </w:tc>
        <w:tc>
          <w:tcPr>
            <w:tcW w:w="1985" w:type="dxa"/>
            <w:shd w:val="clear" w:color="auto" w:fill="auto"/>
            <w:noWrap/>
            <w:vAlign w:val="center"/>
          </w:tcPr>
          <w:p w14:paraId="24D3E31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编码员姓名</w:t>
            </w:r>
          </w:p>
        </w:tc>
        <w:tc>
          <w:tcPr>
            <w:tcW w:w="850" w:type="dxa"/>
            <w:shd w:val="clear" w:color="auto" w:fill="auto"/>
            <w:noWrap/>
            <w:vAlign w:val="center"/>
          </w:tcPr>
          <w:p w14:paraId="6FBCED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DDE44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1300EC98"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581517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D1E4E2A" w14:textId="77777777" w:rsidR="004D0BA7" w:rsidRDefault="004D0BA7" w:rsidP="008C6A0B">
            <w:pPr>
              <w:spacing w:line="240" w:lineRule="auto"/>
              <w:ind w:firstLineChars="0" w:firstLine="0"/>
              <w:jc w:val="left"/>
              <w:rPr>
                <w:color w:val="000000" w:themeColor="text1"/>
                <w:sz w:val="18"/>
                <w:szCs w:val="18"/>
              </w:rPr>
            </w:pPr>
          </w:p>
        </w:tc>
      </w:tr>
      <w:tr w:rsidR="004D0BA7" w14:paraId="144542F1" w14:textId="77777777" w:rsidTr="008C6A0B">
        <w:trPr>
          <w:trHeight w:val="23"/>
        </w:trPr>
        <w:tc>
          <w:tcPr>
            <w:tcW w:w="577" w:type="dxa"/>
            <w:shd w:val="clear" w:color="auto" w:fill="auto"/>
            <w:noWrap/>
            <w:vAlign w:val="center"/>
          </w:tcPr>
          <w:p w14:paraId="0A9035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68</w:t>
            </w:r>
          </w:p>
        </w:tc>
        <w:tc>
          <w:tcPr>
            <w:tcW w:w="1828" w:type="dxa"/>
            <w:shd w:val="clear" w:color="auto" w:fill="auto"/>
            <w:noWrap/>
            <w:vAlign w:val="center"/>
          </w:tcPr>
          <w:p w14:paraId="5965AA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qltctrl_dr_name</w:t>
            </w:r>
            <w:proofErr w:type="spellEnd"/>
          </w:p>
        </w:tc>
        <w:tc>
          <w:tcPr>
            <w:tcW w:w="1985" w:type="dxa"/>
            <w:shd w:val="clear" w:color="auto" w:fill="auto"/>
            <w:noWrap/>
            <w:vAlign w:val="center"/>
          </w:tcPr>
          <w:p w14:paraId="2C4A71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质控医师姓名</w:t>
            </w:r>
          </w:p>
        </w:tc>
        <w:tc>
          <w:tcPr>
            <w:tcW w:w="850" w:type="dxa"/>
            <w:shd w:val="clear" w:color="auto" w:fill="auto"/>
            <w:noWrap/>
            <w:vAlign w:val="center"/>
          </w:tcPr>
          <w:p w14:paraId="3EE497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2886C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26AF5602"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F835F9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DF828E2" w14:textId="77777777" w:rsidR="004D0BA7" w:rsidRDefault="004D0BA7" w:rsidP="008C6A0B">
            <w:pPr>
              <w:spacing w:line="240" w:lineRule="auto"/>
              <w:ind w:firstLineChars="0" w:firstLine="0"/>
              <w:jc w:val="left"/>
              <w:rPr>
                <w:color w:val="000000" w:themeColor="text1"/>
                <w:sz w:val="18"/>
                <w:szCs w:val="18"/>
              </w:rPr>
            </w:pPr>
          </w:p>
        </w:tc>
      </w:tr>
      <w:tr w:rsidR="004D0BA7" w14:paraId="179F0243" w14:textId="77777777" w:rsidTr="008C6A0B">
        <w:trPr>
          <w:trHeight w:val="23"/>
        </w:trPr>
        <w:tc>
          <w:tcPr>
            <w:tcW w:w="577" w:type="dxa"/>
            <w:shd w:val="clear" w:color="auto" w:fill="auto"/>
            <w:noWrap/>
            <w:vAlign w:val="center"/>
          </w:tcPr>
          <w:p w14:paraId="4025CD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69</w:t>
            </w:r>
          </w:p>
        </w:tc>
        <w:tc>
          <w:tcPr>
            <w:tcW w:w="1828" w:type="dxa"/>
            <w:shd w:val="clear" w:color="auto" w:fill="auto"/>
            <w:noWrap/>
            <w:vAlign w:val="center"/>
          </w:tcPr>
          <w:p w14:paraId="053839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qltctrl_nurs_name</w:t>
            </w:r>
            <w:proofErr w:type="spellEnd"/>
          </w:p>
        </w:tc>
        <w:tc>
          <w:tcPr>
            <w:tcW w:w="1985" w:type="dxa"/>
            <w:shd w:val="clear" w:color="auto" w:fill="auto"/>
            <w:noWrap/>
            <w:vAlign w:val="center"/>
          </w:tcPr>
          <w:p w14:paraId="590B4B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质控护士姓名</w:t>
            </w:r>
          </w:p>
        </w:tc>
        <w:tc>
          <w:tcPr>
            <w:tcW w:w="850" w:type="dxa"/>
            <w:shd w:val="clear" w:color="auto" w:fill="auto"/>
            <w:noWrap/>
            <w:vAlign w:val="center"/>
          </w:tcPr>
          <w:p w14:paraId="215920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33597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69FD1CF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E4CD02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3DB1AC6" w14:textId="77777777" w:rsidR="004D0BA7" w:rsidRDefault="004D0BA7" w:rsidP="008C6A0B">
            <w:pPr>
              <w:spacing w:line="240" w:lineRule="auto"/>
              <w:ind w:firstLineChars="0" w:firstLine="0"/>
              <w:jc w:val="left"/>
              <w:rPr>
                <w:color w:val="000000" w:themeColor="text1"/>
                <w:sz w:val="18"/>
                <w:szCs w:val="18"/>
              </w:rPr>
            </w:pPr>
          </w:p>
        </w:tc>
      </w:tr>
      <w:tr w:rsidR="004D0BA7" w14:paraId="7A8B8450" w14:textId="77777777" w:rsidTr="008C6A0B">
        <w:trPr>
          <w:trHeight w:val="23"/>
        </w:trPr>
        <w:tc>
          <w:tcPr>
            <w:tcW w:w="577" w:type="dxa"/>
            <w:shd w:val="clear" w:color="auto" w:fill="auto"/>
            <w:noWrap/>
            <w:vAlign w:val="center"/>
          </w:tcPr>
          <w:p w14:paraId="4A2680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70</w:t>
            </w:r>
          </w:p>
        </w:tc>
        <w:tc>
          <w:tcPr>
            <w:tcW w:w="1828" w:type="dxa"/>
            <w:shd w:val="clear" w:color="auto" w:fill="auto"/>
            <w:noWrap/>
            <w:vAlign w:val="center"/>
          </w:tcPr>
          <w:p w14:paraId="420E703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medcas_qlt_name</w:t>
            </w:r>
            <w:proofErr w:type="spellEnd"/>
          </w:p>
        </w:tc>
        <w:tc>
          <w:tcPr>
            <w:tcW w:w="1985" w:type="dxa"/>
            <w:shd w:val="clear" w:color="auto" w:fill="auto"/>
            <w:noWrap/>
            <w:vAlign w:val="center"/>
          </w:tcPr>
          <w:p w14:paraId="3EF4D6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病案质量名称</w:t>
            </w:r>
          </w:p>
        </w:tc>
        <w:tc>
          <w:tcPr>
            <w:tcW w:w="850" w:type="dxa"/>
            <w:shd w:val="clear" w:color="auto" w:fill="auto"/>
            <w:noWrap/>
            <w:vAlign w:val="center"/>
          </w:tcPr>
          <w:p w14:paraId="51E2A1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E4E99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285B601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482DCE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B605AE3" w14:textId="77777777" w:rsidR="004D0BA7" w:rsidRDefault="004D0BA7" w:rsidP="008C6A0B">
            <w:pPr>
              <w:spacing w:line="240" w:lineRule="auto"/>
              <w:ind w:firstLineChars="0" w:firstLine="0"/>
              <w:jc w:val="left"/>
              <w:rPr>
                <w:color w:val="000000" w:themeColor="text1"/>
                <w:sz w:val="18"/>
                <w:szCs w:val="18"/>
              </w:rPr>
            </w:pPr>
          </w:p>
        </w:tc>
      </w:tr>
      <w:tr w:rsidR="004D0BA7" w14:paraId="48D2126F" w14:textId="77777777" w:rsidTr="008C6A0B">
        <w:trPr>
          <w:trHeight w:val="23"/>
        </w:trPr>
        <w:tc>
          <w:tcPr>
            <w:tcW w:w="577" w:type="dxa"/>
            <w:shd w:val="clear" w:color="auto" w:fill="auto"/>
            <w:noWrap/>
            <w:vAlign w:val="center"/>
          </w:tcPr>
          <w:p w14:paraId="555FE6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71</w:t>
            </w:r>
          </w:p>
        </w:tc>
        <w:tc>
          <w:tcPr>
            <w:tcW w:w="1828" w:type="dxa"/>
            <w:shd w:val="clear" w:color="auto" w:fill="auto"/>
            <w:noWrap/>
            <w:vAlign w:val="center"/>
          </w:tcPr>
          <w:p w14:paraId="5B2241C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medcas_qlt_code</w:t>
            </w:r>
            <w:proofErr w:type="spellEnd"/>
          </w:p>
        </w:tc>
        <w:tc>
          <w:tcPr>
            <w:tcW w:w="1985" w:type="dxa"/>
            <w:shd w:val="clear" w:color="auto" w:fill="auto"/>
            <w:noWrap/>
            <w:vAlign w:val="center"/>
          </w:tcPr>
          <w:p w14:paraId="4C419C6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病案质量代码</w:t>
            </w:r>
          </w:p>
        </w:tc>
        <w:tc>
          <w:tcPr>
            <w:tcW w:w="850" w:type="dxa"/>
            <w:shd w:val="clear" w:color="auto" w:fill="auto"/>
            <w:noWrap/>
            <w:vAlign w:val="center"/>
          </w:tcPr>
          <w:p w14:paraId="0C1AB9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83CA4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498315E3"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4EB87F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ACD1602" w14:textId="77777777" w:rsidR="004D0BA7" w:rsidRDefault="004D0BA7" w:rsidP="008C6A0B">
            <w:pPr>
              <w:spacing w:line="240" w:lineRule="auto"/>
              <w:ind w:firstLineChars="0" w:firstLine="0"/>
              <w:jc w:val="left"/>
              <w:rPr>
                <w:color w:val="000000" w:themeColor="text1"/>
                <w:sz w:val="18"/>
                <w:szCs w:val="18"/>
              </w:rPr>
            </w:pPr>
          </w:p>
        </w:tc>
      </w:tr>
      <w:tr w:rsidR="004D0BA7" w14:paraId="64A3FC6D" w14:textId="77777777" w:rsidTr="008C6A0B">
        <w:trPr>
          <w:trHeight w:val="23"/>
        </w:trPr>
        <w:tc>
          <w:tcPr>
            <w:tcW w:w="577" w:type="dxa"/>
            <w:shd w:val="clear" w:color="auto" w:fill="auto"/>
            <w:noWrap/>
            <w:vAlign w:val="center"/>
          </w:tcPr>
          <w:p w14:paraId="3E19FF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72</w:t>
            </w:r>
          </w:p>
        </w:tc>
        <w:tc>
          <w:tcPr>
            <w:tcW w:w="1828" w:type="dxa"/>
            <w:shd w:val="clear" w:color="auto" w:fill="auto"/>
            <w:noWrap/>
            <w:vAlign w:val="center"/>
          </w:tcPr>
          <w:p w14:paraId="0671362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qltctrl_</w:t>
            </w:r>
            <w:r>
              <w:rPr>
                <w:rFonts w:hint="eastAsia"/>
                <w:color w:val="000000" w:themeColor="text1"/>
                <w:sz w:val="18"/>
                <w:szCs w:val="18"/>
              </w:rPr>
              <w:t>date</w:t>
            </w:r>
            <w:proofErr w:type="spellEnd"/>
          </w:p>
        </w:tc>
        <w:tc>
          <w:tcPr>
            <w:tcW w:w="1985" w:type="dxa"/>
            <w:shd w:val="clear" w:color="auto" w:fill="auto"/>
            <w:noWrap/>
            <w:vAlign w:val="center"/>
          </w:tcPr>
          <w:p w14:paraId="403869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质控日期</w:t>
            </w:r>
          </w:p>
        </w:tc>
        <w:tc>
          <w:tcPr>
            <w:tcW w:w="850" w:type="dxa"/>
            <w:shd w:val="clear" w:color="auto" w:fill="auto"/>
            <w:noWrap/>
            <w:vAlign w:val="center"/>
          </w:tcPr>
          <w:p w14:paraId="4F2EE8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09" w:type="dxa"/>
            <w:shd w:val="clear" w:color="auto" w:fill="auto"/>
            <w:noWrap/>
            <w:vAlign w:val="center"/>
          </w:tcPr>
          <w:p w14:paraId="55A50BE2"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37C5C507"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92474E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6A5E08B" w14:textId="77777777" w:rsidR="004D0BA7" w:rsidRDefault="004D0BA7" w:rsidP="008C6A0B">
            <w:pPr>
              <w:spacing w:line="240" w:lineRule="auto"/>
              <w:ind w:firstLineChars="0" w:firstLine="0"/>
              <w:jc w:val="left"/>
              <w:rPr>
                <w:color w:val="000000" w:themeColor="text1"/>
                <w:sz w:val="18"/>
                <w:szCs w:val="18"/>
              </w:rPr>
            </w:pPr>
          </w:p>
        </w:tc>
      </w:tr>
      <w:tr w:rsidR="004D0BA7" w14:paraId="175CBB53" w14:textId="77777777" w:rsidTr="008C6A0B">
        <w:trPr>
          <w:trHeight w:val="23"/>
        </w:trPr>
        <w:tc>
          <w:tcPr>
            <w:tcW w:w="577" w:type="dxa"/>
            <w:shd w:val="clear" w:color="auto" w:fill="auto"/>
            <w:noWrap/>
            <w:vAlign w:val="center"/>
          </w:tcPr>
          <w:p w14:paraId="0217C9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73</w:t>
            </w:r>
          </w:p>
        </w:tc>
        <w:tc>
          <w:tcPr>
            <w:tcW w:w="1828" w:type="dxa"/>
            <w:shd w:val="clear" w:color="auto" w:fill="auto"/>
            <w:noWrap/>
            <w:vAlign w:val="center"/>
          </w:tcPr>
          <w:p w14:paraId="65A670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dscg_way_name</w:t>
            </w:r>
            <w:proofErr w:type="spellEnd"/>
          </w:p>
        </w:tc>
        <w:tc>
          <w:tcPr>
            <w:tcW w:w="1985" w:type="dxa"/>
            <w:shd w:val="clear" w:color="auto" w:fill="auto"/>
            <w:noWrap/>
            <w:vAlign w:val="center"/>
          </w:tcPr>
          <w:p w14:paraId="3D37D2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离院方式名称</w:t>
            </w:r>
          </w:p>
        </w:tc>
        <w:tc>
          <w:tcPr>
            <w:tcW w:w="850" w:type="dxa"/>
            <w:shd w:val="clear" w:color="auto" w:fill="auto"/>
            <w:noWrap/>
            <w:vAlign w:val="center"/>
          </w:tcPr>
          <w:p w14:paraId="219FA2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432644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shd w:val="clear" w:color="auto" w:fill="auto"/>
            <w:noWrap/>
            <w:vAlign w:val="center"/>
          </w:tcPr>
          <w:p w14:paraId="1C3DE62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DB3A21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F5E151C" w14:textId="77777777" w:rsidR="004D0BA7" w:rsidRDefault="004D0BA7" w:rsidP="008C6A0B">
            <w:pPr>
              <w:spacing w:line="240" w:lineRule="auto"/>
              <w:ind w:firstLineChars="0" w:firstLine="0"/>
              <w:jc w:val="left"/>
              <w:rPr>
                <w:color w:val="000000" w:themeColor="text1"/>
                <w:sz w:val="18"/>
                <w:szCs w:val="18"/>
              </w:rPr>
            </w:pPr>
          </w:p>
        </w:tc>
      </w:tr>
      <w:tr w:rsidR="004D0BA7" w14:paraId="3A7725F2" w14:textId="77777777" w:rsidTr="008C6A0B">
        <w:trPr>
          <w:trHeight w:val="23"/>
        </w:trPr>
        <w:tc>
          <w:tcPr>
            <w:tcW w:w="577" w:type="dxa"/>
            <w:shd w:val="clear" w:color="auto" w:fill="auto"/>
            <w:noWrap/>
            <w:vAlign w:val="center"/>
          </w:tcPr>
          <w:p w14:paraId="5B8B25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74</w:t>
            </w:r>
          </w:p>
        </w:tc>
        <w:tc>
          <w:tcPr>
            <w:tcW w:w="1828" w:type="dxa"/>
            <w:shd w:val="clear" w:color="auto" w:fill="auto"/>
            <w:noWrap/>
            <w:vAlign w:val="center"/>
          </w:tcPr>
          <w:p w14:paraId="04199C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dscg_way</w:t>
            </w:r>
            <w:proofErr w:type="spellEnd"/>
          </w:p>
        </w:tc>
        <w:tc>
          <w:tcPr>
            <w:tcW w:w="1985" w:type="dxa"/>
            <w:shd w:val="clear" w:color="auto" w:fill="auto"/>
            <w:noWrap/>
            <w:vAlign w:val="center"/>
          </w:tcPr>
          <w:p w14:paraId="658FCB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离院方式</w:t>
            </w:r>
          </w:p>
        </w:tc>
        <w:tc>
          <w:tcPr>
            <w:tcW w:w="850" w:type="dxa"/>
            <w:shd w:val="clear" w:color="auto" w:fill="auto"/>
            <w:noWrap/>
            <w:vAlign w:val="center"/>
          </w:tcPr>
          <w:p w14:paraId="587A72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C8C3F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5B7CBB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5B204FF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1A88EB3" w14:textId="77777777" w:rsidR="004D0BA7" w:rsidRDefault="004D0BA7" w:rsidP="008C6A0B">
            <w:pPr>
              <w:spacing w:line="240" w:lineRule="auto"/>
              <w:ind w:firstLineChars="0" w:firstLine="0"/>
              <w:jc w:val="left"/>
              <w:rPr>
                <w:color w:val="000000" w:themeColor="text1"/>
                <w:sz w:val="18"/>
                <w:szCs w:val="18"/>
              </w:rPr>
            </w:pPr>
          </w:p>
        </w:tc>
      </w:tr>
      <w:tr w:rsidR="004D0BA7" w14:paraId="490BD4CD" w14:textId="77777777" w:rsidTr="008C6A0B">
        <w:trPr>
          <w:trHeight w:val="23"/>
        </w:trPr>
        <w:tc>
          <w:tcPr>
            <w:tcW w:w="577" w:type="dxa"/>
            <w:shd w:val="clear" w:color="auto" w:fill="auto"/>
            <w:noWrap/>
            <w:vAlign w:val="center"/>
          </w:tcPr>
          <w:p w14:paraId="07F782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75</w:t>
            </w:r>
          </w:p>
        </w:tc>
        <w:tc>
          <w:tcPr>
            <w:tcW w:w="1828" w:type="dxa"/>
            <w:shd w:val="clear" w:color="auto" w:fill="auto"/>
            <w:noWrap/>
            <w:vAlign w:val="center"/>
          </w:tcPr>
          <w:p w14:paraId="3D4C54D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acp</w:t>
            </w:r>
            <w:r>
              <w:rPr>
                <w:rFonts w:hint="eastAsia"/>
                <w:color w:val="000000" w:themeColor="text1"/>
                <w:sz w:val="18"/>
                <w:szCs w:val="18"/>
              </w:rPr>
              <w:t>_medins_code</w:t>
            </w:r>
            <w:proofErr w:type="spellEnd"/>
          </w:p>
        </w:tc>
        <w:tc>
          <w:tcPr>
            <w:tcW w:w="1985" w:type="dxa"/>
            <w:shd w:val="clear" w:color="auto" w:fill="auto"/>
            <w:noWrap/>
            <w:vAlign w:val="center"/>
          </w:tcPr>
          <w:p w14:paraId="345FD7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拟接收医疗机构代</w:t>
            </w:r>
            <w:r>
              <w:rPr>
                <w:rFonts w:hint="eastAsia"/>
                <w:color w:val="000000" w:themeColor="text1"/>
                <w:sz w:val="18"/>
                <w:szCs w:val="18"/>
              </w:rPr>
              <w:t>码</w:t>
            </w:r>
          </w:p>
        </w:tc>
        <w:tc>
          <w:tcPr>
            <w:tcW w:w="850" w:type="dxa"/>
            <w:shd w:val="clear" w:color="auto" w:fill="auto"/>
            <w:noWrap/>
            <w:vAlign w:val="center"/>
          </w:tcPr>
          <w:p w14:paraId="5BE9C4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22EF1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4DF9EBC3"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7D66BF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7F97BB6" w14:textId="77777777" w:rsidR="004D0BA7" w:rsidRDefault="004D0BA7" w:rsidP="008C6A0B">
            <w:pPr>
              <w:spacing w:line="240" w:lineRule="auto"/>
              <w:ind w:firstLineChars="0" w:firstLine="0"/>
              <w:jc w:val="left"/>
              <w:rPr>
                <w:color w:val="000000" w:themeColor="text1"/>
                <w:sz w:val="18"/>
                <w:szCs w:val="18"/>
              </w:rPr>
            </w:pPr>
          </w:p>
        </w:tc>
      </w:tr>
      <w:tr w:rsidR="004D0BA7" w14:paraId="72032762" w14:textId="77777777" w:rsidTr="008C6A0B">
        <w:trPr>
          <w:trHeight w:val="23"/>
        </w:trPr>
        <w:tc>
          <w:tcPr>
            <w:tcW w:w="577" w:type="dxa"/>
            <w:shd w:val="clear" w:color="auto" w:fill="auto"/>
            <w:noWrap/>
            <w:vAlign w:val="center"/>
          </w:tcPr>
          <w:p w14:paraId="65EF94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76</w:t>
            </w:r>
          </w:p>
        </w:tc>
        <w:tc>
          <w:tcPr>
            <w:tcW w:w="1828" w:type="dxa"/>
            <w:shd w:val="clear" w:color="auto" w:fill="auto"/>
            <w:noWrap/>
            <w:vAlign w:val="center"/>
          </w:tcPr>
          <w:p w14:paraId="33242FB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acp</w:t>
            </w:r>
            <w:r>
              <w:rPr>
                <w:rFonts w:hint="eastAsia"/>
                <w:color w:val="000000" w:themeColor="text1"/>
                <w:sz w:val="18"/>
                <w:szCs w:val="18"/>
              </w:rPr>
              <w:t>_medins_name</w:t>
            </w:r>
            <w:proofErr w:type="spellEnd"/>
          </w:p>
        </w:tc>
        <w:tc>
          <w:tcPr>
            <w:tcW w:w="1985" w:type="dxa"/>
            <w:shd w:val="clear" w:color="auto" w:fill="auto"/>
            <w:noWrap/>
            <w:vAlign w:val="center"/>
          </w:tcPr>
          <w:p w14:paraId="0E471E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拟接收医疗机构名称</w:t>
            </w:r>
          </w:p>
        </w:tc>
        <w:tc>
          <w:tcPr>
            <w:tcW w:w="850" w:type="dxa"/>
            <w:shd w:val="clear" w:color="auto" w:fill="auto"/>
            <w:noWrap/>
            <w:vAlign w:val="center"/>
          </w:tcPr>
          <w:p w14:paraId="595E76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7F4DC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27BCDA3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30C728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F91A8BC" w14:textId="77777777" w:rsidR="004D0BA7" w:rsidRDefault="004D0BA7" w:rsidP="008C6A0B">
            <w:pPr>
              <w:spacing w:line="240" w:lineRule="auto"/>
              <w:ind w:firstLineChars="0" w:firstLine="0"/>
              <w:jc w:val="left"/>
              <w:rPr>
                <w:color w:val="000000" w:themeColor="text1"/>
                <w:sz w:val="18"/>
                <w:szCs w:val="18"/>
              </w:rPr>
            </w:pPr>
          </w:p>
        </w:tc>
      </w:tr>
      <w:tr w:rsidR="004D0BA7" w14:paraId="6055E84C" w14:textId="77777777" w:rsidTr="008C6A0B">
        <w:trPr>
          <w:trHeight w:val="23"/>
        </w:trPr>
        <w:tc>
          <w:tcPr>
            <w:tcW w:w="577" w:type="dxa"/>
            <w:shd w:val="clear" w:color="auto" w:fill="auto"/>
            <w:noWrap/>
            <w:vAlign w:val="center"/>
          </w:tcPr>
          <w:p w14:paraId="7E0ADA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77</w:t>
            </w:r>
          </w:p>
        </w:tc>
        <w:tc>
          <w:tcPr>
            <w:tcW w:w="1828" w:type="dxa"/>
            <w:shd w:val="clear" w:color="auto" w:fill="auto"/>
            <w:noWrap/>
            <w:vAlign w:val="center"/>
          </w:tcPr>
          <w:p w14:paraId="0178E2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dscg_31days_rinp_flag</w:t>
            </w:r>
          </w:p>
        </w:tc>
        <w:tc>
          <w:tcPr>
            <w:tcW w:w="1985" w:type="dxa"/>
            <w:shd w:val="clear" w:color="auto" w:fill="auto"/>
            <w:noWrap/>
            <w:vAlign w:val="center"/>
          </w:tcPr>
          <w:p w14:paraId="15994E9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出院 31天内再住院计划</w:t>
            </w:r>
            <w:r>
              <w:rPr>
                <w:rFonts w:hint="eastAsia"/>
                <w:color w:val="000000" w:themeColor="text1"/>
                <w:sz w:val="18"/>
                <w:szCs w:val="18"/>
              </w:rPr>
              <w:t>标志</w:t>
            </w:r>
          </w:p>
        </w:tc>
        <w:tc>
          <w:tcPr>
            <w:tcW w:w="850" w:type="dxa"/>
            <w:shd w:val="clear" w:color="auto" w:fill="auto"/>
            <w:noWrap/>
            <w:vAlign w:val="center"/>
          </w:tcPr>
          <w:p w14:paraId="3567BB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78C98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17C231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FF0CEC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43A0170" w14:textId="77777777" w:rsidR="004D0BA7" w:rsidRDefault="004D0BA7" w:rsidP="008C6A0B">
            <w:pPr>
              <w:spacing w:line="240" w:lineRule="auto"/>
              <w:ind w:firstLineChars="0" w:firstLine="0"/>
              <w:jc w:val="left"/>
              <w:rPr>
                <w:color w:val="000000" w:themeColor="text1"/>
                <w:sz w:val="18"/>
                <w:szCs w:val="18"/>
              </w:rPr>
            </w:pPr>
          </w:p>
        </w:tc>
      </w:tr>
      <w:tr w:rsidR="004D0BA7" w14:paraId="78FE101B" w14:textId="77777777" w:rsidTr="008C6A0B">
        <w:trPr>
          <w:trHeight w:val="23"/>
        </w:trPr>
        <w:tc>
          <w:tcPr>
            <w:tcW w:w="577" w:type="dxa"/>
            <w:shd w:val="clear" w:color="auto" w:fill="auto"/>
            <w:noWrap/>
            <w:vAlign w:val="center"/>
          </w:tcPr>
          <w:p w14:paraId="5ABD97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78</w:t>
            </w:r>
          </w:p>
        </w:tc>
        <w:tc>
          <w:tcPr>
            <w:tcW w:w="1828" w:type="dxa"/>
            <w:shd w:val="clear" w:color="auto" w:fill="auto"/>
            <w:noWrap/>
            <w:vAlign w:val="center"/>
          </w:tcPr>
          <w:p w14:paraId="36759E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dscg_31days_rinp_pup</w:t>
            </w:r>
          </w:p>
        </w:tc>
        <w:tc>
          <w:tcPr>
            <w:tcW w:w="1985" w:type="dxa"/>
            <w:shd w:val="clear" w:color="auto" w:fill="auto"/>
            <w:noWrap/>
            <w:vAlign w:val="center"/>
          </w:tcPr>
          <w:p w14:paraId="595892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出院3</w:t>
            </w:r>
            <w:r>
              <w:rPr>
                <w:color w:val="000000" w:themeColor="text1"/>
                <w:sz w:val="18"/>
                <w:szCs w:val="18"/>
              </w:rPr>
              <w:t>1</w:t>
            </w:r>
            <w:r>
              <w:rPr>
                <w:rFonts w:hint="eastAsia"/>
                <w:color w:val="000000" w:themeColor="text1"/>
                <w:sz w:val="18"/>
                <w:szCs w:val="18"/>
              </w:rPr>
              <w:t>天内</w:t>
            </w:r>
            <w:r>
              <w:rPr>
                <w:color w:val="000000" w:themeColor="text1"/>
                <w:sz w:val="18"/>
                <w:szCs w:val="18"/>
              </w:rPr>
              <w:t>再住院目的</w:t>
            </w:r>
          </w:p>
        </w:tc>
        <w:tc>
          <w:tcPr>
            <w:tcW w:w="850" w:type="dxa"/>
            <w:shd w:val="clear" w:color="auto" w:fill="auto"/>
            <w:noWrap/>
            <w:vAlign w:val="center"/>
          </w:tcPr>
          <w:p w14:paraId="35F470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D8DA3F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shd w:val="clear" w:color="auto" w:fill="auto"/>
            <w:noWrap/>
            <w:vAlign w:val="center"/>
          </w:tcPr>
          <w:p w14:paraId="3DD8FC8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85D666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22DFADF" w14:textId="77777777" w:rsidR="004D0BA7" w:rsidRDefault="004D0BA7" w:rsidP="008C6A0B">
            <w:pPr>
              <w:spacing w:line="240" w:lineRule="auto"/>
              <w:ind w:firstLineChars="0" w:firstLine="0"/>
              <w:jc w:val="left"/>
              <w:rPr>
                <w:color w:val="000000" w:themeColor="text1"/>
                <w:sz w:val="18"/>
                <w:szCs w:val="18"/>
              </w:rPr>
            </w:pPr>
          </w:p>
        </w:tc>
      </w:tr>
      <w:tr w:rsidR="004D0BA7" w14:paraId="3E259026" w14:textId="77777777" w:rsidTr="008C6A0B">
        <w:trPr>
          <w:trHeight w:val="23"/>
        </w:trPr>
        <w:tc>
          <w:tcPr>
            <w:tcW w:w="577" w:type="dxa"/>
            <w:shd w:val="clear" w:color="auto" w:fill="auto"/>
            <w:noWrap/>
            <w:vAlign w:val="center"/>
          </w:tcPr>
          <w:p w14:paraId="45BCC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79</w:t>
            </w:r>
          </w:p>
        </w:tc>
        <w:tc>
          <w:tcPr>
            <w:tcW w:w="1828" w:type="dxa"/>
            <w:shd w:val="clear" w:color="auto" w:fill="auto"/>
            <w:noWrap/>
            <w:vAlign w:val="center"/>
          </w:tcPr>
          <w:p w14:paraId="761835E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damg_intx_</w:t>
            </w:r>
            <w:r>
              <w:rPr>
                <w:color w:val="000000" w:themeColor="text1"/>
                <w:sz w:val="18"/>
                <w:szCs w:val="18"/>
              </w:rPr>
              <w:t>ext_</w:t>
            </w:r>
            <w:r>
              <w:rPr>
                <w:rFonts w:hint="eastAsia"/>
                <w:color w:val="000000" w:themeColor="text1"/>
                <w:sz w:val="18"/>
                <w:szCs w:val="18"/>
              </w:rPr>
              <w:t>rea</w:t>
            </w:r>
            <w:proofErr w:type="spellEnd"/>
          </w:p>
        </w:tc>
        <w:tc>
          <w:tcPr>
            <w:tcW w:w="1985" w:type="dxa"/>
            <w:shd w:val="clear" w:color="auto" w:fill="auto"/>
            <w:noWrap/>
            <w:vAlign w:val="center"/>
          </w:tcPr>
          <w:p w14:paraId="19D7CB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损伤、中毒的外部原因</w:t>
            </w:r>
          </w:p>
        </w:tc>
        <w:tc>
          <w:tcPr>
            <w:tcW w:w="850" w:type="dxa"/>
            <w:shd w:val="clear" w:color="auto" w:fill="auto"/>
            <w:noWrap/>
            <w:vAlign w:val="center"/>
          </w:tcPr>
          <w:p w14:paraId="06AAF5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79D6E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000</w:t>
            </w:r>
          </w:p>
        </w:tc>
        <w:tc>
          <w:tcPr>
            <w:tcW w:w="709" w:type="dxa"/>
            <w:shd w:val="clear" w:color="auto" w:fill="auto"/>
            <w:noWrap/>
            <w:vAlign w:val="center"/>
          </w:tcPr>
          <w:p w14:paraId="1DB7A96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9EB289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D81F876" w14:textId="77777777" w:rsidR="004D0BA7" w:rsidRDefault="004D0BA7" w:rsidP="008C6A0B">
            <w:pPr>
              <w:spacing w:line="240" w:lineRule="auto"/>
              <w:ind w:firstLineChars="0" w:firstLine="0"/>
              <w:jc w:val="left"/>
              <w:rPr>
                <w:color w:val="000000" w:themeColor="text1"/>
                <w:sz w:val="18"/>
                <w:szCs w:val="18"/>
              </w:rPr>
            </w:pPr>
          </w:p>
        </w:tc>
      </w:tr>
      <w:tr w:rsidR="004D0BA7" w14:paraId="25B0BFFE" w14:textId="77777777" w:rsidTr="008C6A0B">
        <w:trPr>
          <w:trHeight w:val="23"/>
        </w:trPr>
        <w:tc>
          <w:tcPr>
            <w:tcW w:w="577" w:type="dxa"/>
            <w:shd w:val="clear" w:color="auto" w:fill="auto"/>
            <w:noWrap/>
            <w:vAlign w:val="center"/>
          </w:tcPr>
          <w:p w14:paraId="4217CE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80</w:t>
            </w:r>
          </w:p>
        </w:tc>
        <w:tc>
          <w:tcPr>
            <w:tcW w:w="1828" w:type="dxa"/>
            <w:shd w:val="clear" w:color="auto" w:fill="auto"/>
            <w:noWrap/>
            <w:vAlign w:val="center"/>
          </w:tcPr>
          <w:p w14:paraId="2646F2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damg_intx_</w:t>
            </w:r>
            <w:r>
              <w:rPr>
                <w:color w:val="000000" w:themeColor="text1"/>
                <w:sz w:val="18"/>
                <w:szCs w:val="18"/>
              </w:rPr>
              <w:t>ext_</w:t>
            </w:r>
            <w:r>
              <w:rPr>
                <w:rFonts w:hint="eastAsia"/>
                <w:color w:val="000000" w:themeColor="text1"/>
                <w:sz w:val="18"/>
                <w:szCs w:val="18"/>
              </w:rPr>
              <w:t>rea_</w:t>
            </w:r>
            <w:r>
              <w:rPr>
                <w:color w:val="000000" w:themeColor="text1"/>
                <w:sz w:val="18"/>
                <w:szCs w:val="18"/>
              </w:rPr>
              <w:t>disecode</w:t>
            </w:r>
            <w:proofErr w:type="spellEnd"/>
          </w:p>
        </w:tc>
        <w:tc>
          <w:tcPr>
            <w:tcW w:w="1985" w:type="dxa"/>
            <w:shd w:val="clear" w:color="auto" w:fill="auto"/>
            <w:noWrap/>
            <w:vAlign w:val="center"/>
          </w:tcPr>
          <w:p w14:paraId="0AC48A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损伤、中毒的外部原因疾病编码</w:t>
            </w:r>
          </w:p>
        </w:tc>
        <w:tc>
          <w:tcPr>
            <w:tcW w:w="850" w:type="dxa"/>
            <w:shd w:val="clear" w:color="auto" w:fill="auto"/>
            <w:noWrap/>
            <w:vAlign w:val="center"/>
          </w:tcPr>
          <w:p w14:paraId="30FB68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7F4E6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4931E7C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A95EF4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5082CF1" w14:textId="77777777" w:rsidR="004D0BA7" w:rsidRDefault="004D0BA7" w:rsidP="008C6A0B">
            <w:pPr>
              <w:spacing w:line="240" w:lineRule="auto"/>
              <w:ind w:firstLineChars="0" w:firstLine="0"/>
              <w:jc w:val="left"/>
              <w:rPr>
                <w:color w:val="000000" w:themeColor="text1"/>
                <w:sz w:val="18"/>
                <w:szCs w:val="18"/>
              </w:rPr>
            </w:pPr>
          </w:p>
        </w:tc>
      </w:tr>
      <w:tr w:rsidR="004D0BA7" w14:paraId="19935C6C" w14:textId="77777777" w:rsidTr="008C6A0B">
        <w:trPr>
          <w:trHeight w:val="23"/>
        </w:trPr>
        <w:tc>
          <w:tcPr>
            <w:tcW w:w="577" w:type="dxa"/>
            <w:shd w:val="clear" w:color="auto" w:fill="auto"/>
            <w:noWrap/>
            <w:vAlign w:val="center"/>
          </w:tcPr>
          <w:p w14:paraId="08C22D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81</w:t>
            </w:r>
          </w:p>
        </w:tc>
        <w:tc>
          <w:tcPr>
            <w:tcW w:w="1828" w:type="dxa"/>
            <w:shd w:val="clear" w:color="auto" w:fill="auto"/>
            <w:noWrap/>
            <w:vAlign w:val="center"/>
          </w:tcPr>
          <w:p w14:paraId="1C60B96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brn_damg_bfadm_coma_dura</w:t>
            </w:r>
            <w:proofErr w:type="spellEnd"/>
          </w:p>
        </w:tc>
        <w:tc>
          <w:tcPr>
            <w:tcW w:w="1985" w:type="dxa"/>
            <w:shd w:val="clear" w:color="auto" w:fill="auto"/>
            <w:noWrap/>
            <w:vAlign w:val="center"/>
          </w:tcPr>
          <w:p w14:paraId="45B531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颅脑损伤患者入院前昏迷时</w:t>
            </w:r>
            <w:r>
              <w:rPr>
                <w:rFonts w:hint="eastAsia"/>
                <w:color w:val="000000" w:themeColor="text1"/>
                <w:sz w:val="18"/>
                <w:szCs w:val="18"/>
              </w:rPr>
              <w:t>长</w:t>
            </w:r>
          </w:p>
        </w:tc>
        <w:tc>
          <w:tcPr>
            <w:tcW w:w="850" w:type="dxa"/>
            <w:shd w:val="clear" w:color="auto" w:fill="auto"/>
            <w:noWrap/>
            <w:vAlign w:val="center"/>
          </w:tcPr>
          <w:p w14:paraId="533720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4DB6E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9" w:type="dxa"/>
            <w:shd w:val="clear" w:color="auto" w:fill="auto"/>
            <w:noWrap/>
            <w:vAlign w:val="center"/>
          </w:tcPr>
          <w:p w14:paraId="7135230D"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E8E9F5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0846D27" w14:textId="77777777" w:rsidR="004D0BA7" w:rsidRDefault="004D0BA7" w:rsidP="008C6A0B">
            <w:pPr>
              <w:spacing w:line="240" w:lineRule="auto"/>
              <w:ind w:firstLineChars="0" w:firstLine="0"/>
              <w:jc w:val="left"/>
              <w:rPr>
                <w:sz w:val="18"/>
                <w:szCs w:val="18"/>
              </w:rPr>
            </w:pPr>
            <w:r>
              <w:rPr>
                <w:rFonts w:hint="eastAsia"/>
                <w:sz w:val="18"/>
                <w:szCs w:val="18"/>
              </w:rPr>
              <w:t>格式：天数/小时数/分钟数</w:t>
            </w:r>
          </w:p>
          <w:p w14:paraId="535C5E1D"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例：1</w:t>
            </w:r>
            <w:r>
              <w:rPr>
                <w:sz w:val="18"/>
                <w:szCs w:val="18"/>
              </w:rPr>
              <w:t>/13/24</w:t>
            </w:r>
          </w:p>
        </w:tc>
      </w:tr>
      <w:tr w:rsidR="004D0BA7" w14:paraId="671DDB05" w14:textId="77777777" w:rsidTr="008C6A0B">
        <w:trPr>
          <w:trHeight w:val="23"/>
        </w:trPr>
        <w:tc>
          <w:tcPr>
            <w:tcW w:w="577" w:type="dxa"/>
            <w:shd w:val="clear" w:color="auto" w:fill="auto"/>
            <w:noWrap/>
            <w:vAlign w:val="center"/>
          </w:tcPr>
          <w:p w14:paraId="454D65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82</w:t>
            </w:r>
          </w:p>
        </w:tc>
        <w:tc>
          <w:tcPr>
            <w:tcW w:w="1828" w:type="dxa"/>
            <w:shd w:val="clear" w:color="auto" w:fill="auto"/>
            <w:noWrap/>
            <w:vAlign w:val="center"/>
          </w:tcPr>
          <w:p w14:paraId="453E265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brn_damg_afadm_coma_dura</w:t>
            </w:r>
            <w:proofErr w:type="spellEnd"/>
          </w:p>
        </w:tc>
        <w:tc>
          <w:tcPr>
            <w:tcW w:w="1985" w:type="dxa"/>
            <w:shd w:val="clear" w:color="auto" w:fill="auto"/>
            <w:noWrap/>
            <w:vAlign w:val="center"/>
          </w:tcPr>
          <w:p w14:paraId="7C51E06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颅脑损伤患者入院后昏迷时</w:t>
            </w:r>
            <w:r>
              <w:rPr>
                <w:rFonts w:hint="eastAsia"/>
                <w:color w:val="000000" w:themeColor="text1"/>
                <w:sz w:val="18"/>
                <w:szCs w:val="18"/>
              </w:rPr>
              <w:t>长</w:t>
            </w:r>
          </w:p>
        </w:tc>
        <w:tc>
          <w:tcPr>
            <w:tcW w:w="850" w:type="dxa"/>
            <w:shd w:val="clear" w:color="auto" w:fill="auto"/>
            <w:noWrap/>
            <w:vAlign w:val="center"/>
          </w:tcPr>
          <w:p w14:paraId="6C1B82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67D62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9" w:type="dxa"/>
            <w:shd w:val="clear" w:color="auto" w:fill="auto"/>
            <w:noWrap/>
            <w:vAlign w:val="center"/>
          </w:tcPr>
          <w:p w14:paraId="434811E8"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EE3D0F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4D46BD9" w14:textId="77777777" w:rsidR="004D0BA7" w:rsidRDefault="004D0BA7" w:rsidP="008C6A0B">
            <w:pPr>
              <w:spacing w:line="240" w:lineRule="auto"/>
              <w:ind w:firstLineChars="0" w:firstLine="0"/>
              <w:jc w:val="left"/>
              <w:rPr>
                <w:sz w:val="18"/>
                <w:szCs w:val="18"/>
              </w:rPr>
            </w:pPr>
            <w:r>
              <w:rPr>
                <w:rFonts w:hint="eastAsia"/>
                <w:sz w:val="18"/>
                <w:szCs w:val="18"/>
              </w:rPr>
              <w:t>格式：天数/小时数/分钟数</w:t>
            </w:r>
          </w:p>
          <w:p w14:paraId="243A2EB0"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例：1</w:t>
            </w:r>
            <w:r>
              <w:rPr>
                <w:sz w:val="18"/>
                <w:szCs w:val="18"/>
              </w:rPr>
              <w:t>/13/24</w:t>
            </w:r>
          </w:p>
        </w:tc>
      </w:tr>
      <w:tr w:rsidR="004D0BA7" w14:paraId="471D39C2" w14:textId="77777777" w:rsidTr="008C6A0B">
        <w:trPr>
          <w:trHeight w:val="23"/>
        </w:trPr>
        <w:tc>
          <w:tcPr>
            <w:tcW w:w="577" w:type="dxa"/>
            <w:shd w:val="clear" w:color="auto" w:fill="auto"/>
            <w:noWrap/>
            <w:vAlign w:val="center"/>
          </w:tcPr>
          <w:p w14:paraId="7F683A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83</w:t>
            </w:r>
          </w:p>
        </w:tc>
        <w:tc>
          <w:tcPr>
            <w:tcW w:w="1828" w:type="dxa"/>
            <w:shd w:val="clear" w:color="auto" w:fill="auto"/>
            <w:noWrap/>
            <w:vAlign w:val="center"/>
          </w:tcPr>
          <w:p w14:paraId="5CA4276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vent_used_dura</w:t>
            </w:r>
            <w:proofErr w:type="spellEnd"/>
          </w:p>
        </w:tc>
        <w:tc>
          <w:tcPr>
            <w:tcW w:w="1985" w:type="dxa"/>
            <w:shd w:val="clear" w:color="auto" w:fill="auto"/>
            <w:noWrap/>
            <w:vAlign w:val="center"/>
          </w:tcPr>
          <w:p w14:paraId="20889A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呼吸机使用时</w:t>
            </w:r>
            <w:r>
              <w:rPr>
                <w:rFonts w:hint="eastAsia"/>
                <w:color w:val="000000" w:themeColor="text1"/>
                <w:sz w:val="18"/>
                <w:szCs w:val="18"/>
              </w:rPr>
              <w:t>长</w:t>
            </w:r>
          </w:p>
        </w:tc>
        <w:tc>
          <w:tcPr>
            <w:tcW w:w="850" w:type="dxa"/>
            <w:shd w:val="clear" w:color="auto" w:fill="auto"/>
            <w:noWrap/>
            <w:vAlign w:val="center"/>
          </w:tcPr>
          <w:p w14:paraId="339517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9C4AF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9" w:type="dxa"/>
            <w:shd w:val="clear" w:color="auto" w:fill="auto"/>
            <w:noWrap/>
            <w:vAlign w:val="center"/>
          </w:tcPr>
          <w:p w14:paraId="098037E6"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6ED260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2D8D295" w14:textId="77777777" w:rsidR="004D0BA7" w:rsidRDefault="004D0BA7" w:rsidP="008C6A0B">
            <w:pPr>
              <w:spacing w:line="240" w:lineRule="auto"/>
              <w:ind w:firstLineChars="0" w:firstLine="0"/>
              <w:jc w:val="left"/>
              <w:rPr>
                <w:sz w:val="18"/>
                <w:szCs w:val="18"/>
              </w:rPr>
            </w:pPr>
            <w:r>
              <w:rPr>
                <w:rFonts w:hint="eastAsia"/>
                <w:sz w:val="18"/>
                <w:szCs w:val="18"/>
              </w:rPr>
              <w:t>格式：天数/小时数/分</w:t>
            </w:r>
            <w:r>
              <w:rPr>
                <w:rFonts w:hint="eastAsia"/>
                <w:sz w:val="18"/>
                <w:szCs w:val="18"/>
              </w:rPr>
              <w:lastRenderedPageBreak/>
              <w:t>钟数</w:t>
            </w:r>
          </w:p>
          <w:p w14:paraId="73135127"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rPr>
              <w:t>例：1</w:t>
            </w:r>
            <w:r>
              <w:rPr>
                <w:sz w:val="18"/>
                <w:szCs w:val="18"/>
              </w:rPr>
              <w:t>/13/24</w:t>
            </w:r>
          </w:p>
        </w:tc>
      </w:tr>
      <w:tr w:rsidR="004D0BA7" w14:paraId="3BD9CE60" w14:textId="77777777" w:rsidTr="008C6A0B">
        <w:trPr>
          <w:trHeight w:val="23"/>
        </w:trPr>
        <w:tc>
          <w:tcPr>
            <w:tcW w:w="577" w:type="dxa"/>
            <w:shd w:val="clear" w:color="auto" w:fill="auto"/>
            <w:noWrap/>
            <w:vAlign w:val="center"/>
          </w:tcPr>
          <w:p w14:paraId="473D93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84</w:t>
            </w:r>
          </w:p>
        </w:tc>
        <w:tc>
          <w:tcPr>
            <w:tcW w:w="1828" w:type="dxa"/>
            <w:shd w:val="clear" w:color="auto" w:fill="auto"/>
            <w:noWrap/>
            <w:vAlign w:val="center"/>
          </w:tcPr>
          <w:p w14:paraId="20460A6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cnfm_date</w:t>
            </w:r>
            <w:proofErr w:type="spellEnd"/>
          </w:p>
        </w:tc>
        <w:tc>
          <w:tcPr>
            <w:tcW w:w="1985" w:type="dxa"/>
            <w:shd w:val="clear" w:color="auto" w:fill="auto"/>
            <w:noWrap/>
            <w:vAlign w:val="center"/>
          </w:tcPr>
          <w:p w14:paraId="3A0A3F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确诊日期</w:t>
            </w:r>
          </w:p>
        </w:tc>
        <w:tc>
          <w:tcPr>
            <w:tcW w:w="850" w:type="dxa"/>
            <w:shd w:val="clear" w:color="auto" w:fill="auto"/>
            <w:noWrap/>
            <w:vAlign w:val="center"/>
          </w:tcPr>
          <w:p w14:paraId="3620C4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09" w:type="dxa"/>
            <w:shd w:val="clear" w:color="auto" w:fill="auto"/>
            <w:noWrap/>
            <w:vAlign w:val="center"/>
          </w:tcPr>
          <w:p w14:paraId="220E6F75"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1ED6A696"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BC17C1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8C36A82" w14:textId="77777777" w:rsidR="004D0BA7" w:rsidRDefault="004D0BA7" w:rsidP="008C6A0B">
            <w:pPr>
              <w:spacing w:line="240" w:lineRule="auto"/>
              <w:ind w:firstLineChars="0" w:firstLine="0"/>
              <w:jc w:val="left"/>
              <w:rPr>
                <w:color w:val="000000" w:themeColor="text1"/>
                <w:sz w:val="18"/>
                <w:szCs w:val="18"/>
              </w:rPr>
            </w:pPr>
          </w:p>
        </w:tc>
      </w:tr>
      <w:tr w:rsidR="004D0BA7" w14:paraId="415732B8" w14:textId="77777777" w:rsidTr="008C6A0B">
        <w:trPr>
          <w:trHeight w:val="23"/>
        </w:trPr>
        <w:tc>
          <w:tcPr>
            <w:tcW w:w="577" w:type="dxa"/>
            <w:shd w:val="clear" w:color="auto" w:fill="auto"/>
            <w:noWrap/>
            <w:vAlign w:val="center"/>
          </w:tcPr>
          <w:p w14:paraId="2DCF07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85</w:t>
            </w:r>
          </w:p>
        </w:tc>
        <w:tc>
          <w:tcPr>
            <w:tcW w:w="1828" w:type="dxa"/>
            <w:shd w:val="clear" w:color="auto" w:fill="auto"/>
            <w:noWrap/>
            <w:vAlign w:val="center"/>
          </w:tcPr>
          <w:p w14:paraId="7A6CFAE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patn_</w:t>
            </w:r>
            <w:r>
              <w:rPr>
                <w:rFonts w:hint="eastAsia"/>
                <w:color w:val="000000" w:themeColor="text1"/>
                <w:sz w:val="18"/>
                <w:szCs w:val="18"/>
              </w:rPr>
              <w:t>dise</w:t>
            </w:r>
            <w:r>
              <w:rPr>
                <w:color w:val="000000" w:themeColor="text1"/>
                <w:sz w:val="18"/>
                <w:szCs w:val="18"/>
              </w:rPr>
              <w:t>_diag</w:t>
            </w:r>
            <w:r>
              <w:rPr>
                <w:rFonts w:hint="eastAsia"/>
                <w:color w:val="000000" w:themeColor="text1"/>
                <w:sz w:val="18"/>
                <w:szCs w:val="18"/>
              </w:rPr>
              <w:t>_crsp</w:t>
            </w:r>
            <w:proofErr w:type="spellEnd"/>
          </w:p>
        </w:tc>
        <w:tc>
          <w:tcPr>
            <w:tcW w:w="1985" w:type="dxa"/>
            <w:shd w:val="clear" w:color="auto" w:fill="auto"/>
            <w:noWrap/>
            <w:vAlign w:val="center"/>
          </w:tcPr>
          <w:p w14:paraId="41E25F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患者疾病诊断对照</w:t>
            </w:r>
          </w:p>
        </w:tc>
        <w:tc>
          <w:tcPr>
            <w:tcW w:w="850" w:type="dxa"/>
            <w:shd w:val="clear" w:color="auto" w:fill="auto"/>
            <w:noWrap/>
            <w:vAlign w:val="center"/>
          </w:tcPr>
          <w:p w14:paraId="247323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70303A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709" w:type="dxa"/>
            <w:shd w:val="clear" w:color="auto" w:fill="auto"/>
            <w:noWrap/>
            <w:vAlign w:val="center"/>
          </w:tcPr>
          <w:p w14:paraId="0544C6F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A92B5C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9551D71" w14:textId="77777777" w:rsidR="004D0BA7" w:rsidRDefault="004D0BA7" w:rsidP="008C6A0B">
            <w:pPr>
              <w:spacing w:line="240" w:lineRule="auto"/>
              <w:ind w:firstLineChars="0" w:firstLine="0"/>
              <w:jc w:val="left"/>
              <w:rPr>
                <w:color w:val="000000" w:themeColor="text1"/>
                <w:sz w:val="18"/>
                <w:szCs w:val="18"/>
              </w:rPr>
            </w:pPr>
          </w:p>
        </w:tc>
      </w:tr>
      <w:tr w:rsidR="004D0BA7" w14:paraId="741EAACB" w14:textId="77777777" w:rsidTr="008C6A0B">
        <w:trPr>
          <w:trHeight w:val="23"/>
        </w:trPr>
        <w:tc>
          <w:tcPr>
            <w:tcW w:w="577" w:type="dxa"/>
            <w:shd w:val="clear" w:color="auto" w:fill="auto"/>
            <w:noWrap/>
            <w:vAlign w:val="center"/>
          </w:tcPr>
          <w:p w14:paraId="49419F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86</w:t>
            </w:r>
          </w:p>
        </w:tc>
        <w:tc>
          <w:tcPr>
            <w:tcW w:w="1828" w:type="dxa"/>
            <w:shd w:val="clear" w:color="auto" w:fill="auto"/>
            <w:noWrap/>
            <w:vAlign w:val="center"/>
          </w:tcPr>
          <w:p w14:paraId="75891A5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patn_</w:t>
            </w:r>
            <w:r>
              <w:rPr>
                <w:rFonts w:hint="eastAsia"/>
                <w:color w:val="000000" w:themeColor="text1"/>
                <w:sz w:val="18"/>
                <w:szCs w:val="18"/>
              </w:rPr>
              <w:t>dise</w:t>
            </w:r>
            <w:r>
              <w:rPr>
                <w:color w:val="000000" w:themeColor="text1"/>
                <w:sz w:val="18"/>
                <w:szCs w:val="18"/>
              </w:rPr>
              <w:t>_diag_</w:t>
            </w:r>
            <w:r>
              <w:rPr>
                <w:rFonts w:hint="eastAsia"/>
                <w:color w:val="000000" w:themeColor="text1"/>
                <w:sz w:val="18"/>
                <w:szCs w:val="18"/>
              </w:rPr>
              <w:t>crsp</w:t>
            </w:r>
            <w:r>
              <w:rPr>
                <w:color w:val="000000" w:themeColor="text1"/>
                <w:sz w:val="18"/>
                <w:szCs w:val="18"/>
              </w:rPr>
              <w:t>_code</w:t>
            </w:r>
            <w:proofErr w:type="spellEnd"/>
          </w:p>
        </w:tc>
        <w:tc>
          <w:tcPr>
            <w:tcW w:w="1985" w:type="dxa"/>
            <w:shd w:val="clear" w:color="auto" w:fill="auto"/>
            <w:noWrap/>
            <w:vAlign w:val="center"/>
          </w:tcPr>
          <w:p w14:paraId="27C5A0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住院患者疾病诊断对照代码</w:t>
            </w:r>
          </w:p>
        </w:tc>
        <w:tc>
          <w:tcPr>
            <w:tcW w:w="850" w:type="dxa"/>
            <w:shd w:val="clear" w:color="auto" w:fill="auto"/>
            <w:noWrap/>
            <w:vAlign w:val="center"/>
          </w:tcPr>
          <w:p w14:paraId="63B2EC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2217C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399F07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24E6411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05C38EB" w14:textId="77777777" w:rsidR="004D0BA7" w:rsidRDefault="004D0BA7" w:rsidP="008C6A0B">
            <w:pPr>
              <w:spacing w:line="240" w:lineRule="auto"/>
              <w:ind w:firstLineChars="0" w:firstLine="0"/>
              <w:jc w:val="left"/>
              <w:rPr>
                <w:color w:val="000000" w:themeColor="text1"/>
                <w:sz w:val="18"/>
                <w:szCs w:val="18"/>
              </w:rPr>
            </w:pPr>
          </w:p>
          <w:p w14:paraId="5D006B3B" w14:textId="77777777" w:rsidR="004D0BA7" w:rsidRDefault="004D0BA7" w:rsidP="008C6A0B">
            <w:pPr>
              <w:spacing w:line="240" w:lineRule="auto"/>
              <w:ind w:firstLineChars="0" w:firstLine="0"/>
              <w:jc w:val="left"/>
              <w:rPr>
                <w:color w:val="000000" w:themeColor="text1"/>
                <w:sz w:val="18"/>
                <w:szCs w:val="18"/>
              </w:rPr>
            </w:pPr>
          </w:p>
        </w:tc>
      </w:tr>
      <w:tr w:rsidR="004D0BA7" w14:paraId="1A27173A" w14:textId="77777777" w:rsidTr="008C6A0B">
        <w:trPr>
          <w:trHeight w:val="23"/>
        </w:trPr>
        <w:tc>
          <w:tcPr>
            <w:tcW w:w="577" w:type="dxa"/>
            <w:shd w:val="clear" w:color="auto" w:fill="auto"/>
            <w:noWrap/>
            <w:vAlign w:val="center"/>
          </w:tcPr>
          <w:p w14:paraId="578B31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87</w:t>
            </w:r>
          </w:p>
        </w:tc>
        <w:tc>
          <w:tcPr>
            <w:tcW w:w="1828" w:type="dxa"/>
            <w:shd w:val="clear" w:color="auto" w:fill="auto"/>
            <w:noWrap/>
            <w:vAlign w:val="center"/>
          </w:tcPr>
          <w:p w14:paraId="11EFEF2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w:t>
            </w:r>
            <w:r>
              <w:rPr>
                <w:rFonts w:hint="eastAsia"/>
                <w:color w:val="000000" w:themeColor="text1"/>
                <w:sz w:val="18"/>
                <w:szCs w:val="18"/>
              </w:rPr>
              <w:t>pt</w:t>
            </w:r>
            <w:r>
              <w:rPr>
                <w:color w:val="000000" w:themeColor="text1"/>
                <w:sz w:val="18"/>
                <w:szCs w:val="18"/>
              </w:rPr>
              <w:t>_patn_diag_</w:t>
            </w:r>
            <w:r>
              <w:rPr>
                <w:rFonts w:hint="eastAsia"/>
                <w:color w:val="000000" w:themeColor="text1"/>
                <w:sz w:val="18"/>
                <w:szCs w:val="18"/>
              </w:rPr>
              <w:t>inscp</w:t>
            </w:r>
            <w:proofErr w:type="spellEnd"/>
          </w:p>
        </w:tc>
        <w:tc>
          <w:tcPr>
            <w:tcW w:w="1985" w:type="dxa"/>
            <w:shd w:val="clear" w:color="auto" w:fill="auto"/>
            <w:noWrap/>
            <w:vAlign w:val="center"/>
          </w:tcPr>
          <w:p w14:paraId="3CB5A4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住院患者诊断符合情况</w:t>
            </w:r>
          </w:p>
        </w:tc>
        <w:tc>
          <w:tcPr>
            <w:tcW w:w="850" w:type="dxa"/>
            <w:shd w:val="clear" w:color="auto" w:fill="auto"/>
            <w:noWrap/>
            <w:vAlign w:val="center"/>
          </w:tcPr>
          <w:p w14:paraId="1F7E12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29772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4717B5C2"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3A4BBE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1CA54E2" w14:textId="77777777" w:rsidR="004D0BA7" w:rsidRDefault="004D0BA7" w:rsidP="008C6A0B">
            <w:pPr>
              <w:spacing w:line="240" w:lineRule="auto"/>
              <w:ind w:firstLineChars="0" w:firstLine="0"/>
              <w:jc w:val="left"/>
              <w:rPr>
                <w:color w:val="000000" w:themeColor="text1"/>
                <w:sz w:val="18"/>
                <w:szCs w:val="18"/>
              </w:rPr>
            </w:pPr>
          </w:p>
        </w:tc>
      </w:tr>
      <w:tr w:rsidR="004D0BA7" w14:paraId="4D435067" w14:textId="77777777" w:rsidTr="008C6A0B">
        <w:trPr>
          <w:trHeight w:val="23"/>
        </w:trPr>
        <w:tc>
          <w:tcPr>
            <w:tcW w:w="577" w:type="dxa"/>
            <w:shd w:val="clear" w:color="auto" w:fill="auto"/>
            <w:noWrap/>
            <w:vAlign w:val="center"/>
          </w:tcPr>
          <w:p w14:paraId="68B2DD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88</w:t>
            </w:r>
          </w:p>
        </w:tc>
        <w:tc>
          <w:tcPr>
            <w:tcW w:w="1828" w:type="dxa"/>
            <w:shd w:val="clear" w:color="auto" w:fill="auto"/>
            <w:noWrap/>
            <w:vAlign w:val="center"/>
          </w:tcPr>
          <w:p w14:paraId="30EBDBA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w:t>
            </w:r>
            <w:r>
              <w:rPr>
                <w:color w:val="000000" w:themeColor="text1"/>
                <w:sz w:val="18"/>
                <w:szCs w:val="18"/>
              </w:rPr>
              <w:t>_patn_diag_</w:t>
            </w:r>
            <w:r>
              <w:rPr>
                <w:rFonts w:hint="eastAsia"/>
                <w:color w:val="000000" w:themeColor="text1"/>
                <w:sz w:val="18"/>
                <w:szCs w:val="18"/>
              </w:rPr>
              <w:t>inscp_code</w:t>
            </w:r>
            <w:proofErr w:type="spellEnd"/>
          </w:p>
        </w:tc>
        <w:tc>
          <w:tcPr>
            <w:tcW w:w="1985" w:type="dxa"/>
            <w:shd w:val="clear" w:color="auto" w:fill="auto"/>
            <w:noWrap/>
            <w:vAlign w:val="center"/>
          </w:tcPr>
          <w:p w14:paraId="63572B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住院患者诊断符合情况代码</w:t>
            </w:r>
          </w:p>
        </w:tc>
        <w:tc>
          <w:tcPr>
            <w:tcW w:w="850" w:type="dxa"/>
            <w:shd w:val="clear" w:color="auto" w:fill="auto"/>
            <w:noWrap/>
            <w:vAlign w:val="center"/>
          </w:tcPr>
          <w:p w14:paraId="223DFA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EC55EF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709" w:type="dxa"/>
            <w:shd w:val="clear" w:color="auto" w:fill="auto"/>
            <w:noWrap/>
            <w:vAlign w:val="center"/>
          </w:tcPr>
          <w:p w14:paraId="34D8E7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0267AD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F43F60E" w14:textId="77777777" w:rsidR="004D0BA7" w:rsidRDefault="004D0BA7" w:rsidP="008C6A0B">
            <w:pPr>
              <w:spacing w:line="240" w:lineRule="auto"/>
              <w:ind w:firstLineChars="0" w:firstLine="0"/>
              <w:jc w:val="left"/>
              <w:rPr>
                <w:color w:val="000000" w:themeColor="text1"/>
                <w:sz w:val="18"/>
                <w:szCs w:val="18"/>
              </w:rPr>
            </w:pPr>
          </w:p>
        </w:tc>
      </w:tr>
      <w:tr w:rsidR="004D0BA7" w14:paraId="1DAD7AB8" w14:textId="77777777" w:rsidTr="008C6A0B">
        <w:trPr>
          <w:trHeight w:val="23"/>
        </w:trPr>
        <w:tc>
          <w:tcPr>
            <w:tcW w:w="577" w:type="dxa"/>
            <w:shd w:val="clear" w:color="auto" w:fill="auto"/>
            <w:noWrap/>
            <w:vAlign w:val="center"/>
          </w:tcPr>
          <w:p w14:paraId="2A7055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89</w:t>
            </w:r>
          </w:p>
        </w:tc>
        <w:tc>
          <w:tcPr>
            <w:tcW w:w="1828" w:type="dxa"/>
            <w:shd w:val="clear" w:color="auto" w:fill="auto"/>
            <w:noWrap/>
            <w:vAlign w:val="center"/>
          </w:tcPr>
          <w:p w14:paraId="327C11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dscg_trt_rslt</w:t>
            </w:r>
            <w:proofErr w:type="spellEnd"/>
          </w:p>
        </w:tc>
        <w:tc>
          <w:tcPr>
            <w:tcW w:w="1985" w:type="dxa"/>
            <w:shd w:val="clear" w:color="auto" w:fill="auto"/>
            <w:noWrap/>
            <w:vAlign w:val="center"/>
          </w:tcPr>
          <w:p w14:paraId="5CC731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出院治疗结果</w:t>
            </w:r>
          </w:p>
        </w:tc>
        <w:tc>
          <w:tcPr>
            <w:tcW w:w="850" w:type="dxa"/>
            <w:shd w:val="clear" w:color="auto" w:fill="auto"/>
            <w:noWrap/>
            <w:vAlign w:val="center"/>
          </w:tcPr>
          <w:p w14:paraId="60CEFE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0079EE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709" w:type="dxa"/>
            <w:shd w:val="clear" w:color="auto" w:fill="auto"/>
            <w:noWrap/>
            <w:vAlign w:val="center"/>
          </w:tcPr>
          <w:p w14:paraId="3F686C5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411570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84517C3" w14:textId="77777777" w:rsidR="004D0BA7" w:rsidRDefault="004D0BA7" w:rsidP="008C6A0B">
            <w:pPr>
              <w:spacing w:line="240" w:lineRule="auto"/>
              <w:ind w:firstLineChars="0" w:firstLine="0"/>
              <w:jc w:val="left"/>
              <w:rPr>
                <w:color w:val="000000" w:themeColor="text1"/>
                <w:sz w:val="18"/>
                <w:szCs w:val="18"/>
              </w:rPr>
            </w:pPr>
          </w:p>
        </w:tc>
      </w:tr>
      <w:tr w:rsidR="004D0BA7" w14:paraId="701A985D" w14:textId="77777777" w:rsidTr="008C6A0B">
        <w:trPr>
          <w:trHeight w:val="23"/>
        </w:trPr>
        <w:tc>
          <w:tcPr>
            <w:tcW w:w="577" w:type="dxa"/>
            <w:shd w:val="clear" w:color="auto" w:fill="auto"/>
            <w:noWrap/>
            <w:vAlign w:val="center"/>
          </w:tcPr>
          <w:p w14:paraId="2349A7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90</w:t>
            </w:r>
          </w:p>
        </w:tc>
        <w:tc>
          <w:tcPr>
            <w:tcW w:w="1828" w:type="dxa"/>
            <w:shd w:val="clear" w:color="auto" w:fill="auto"/>
            <w:noWrap/>
            <w:vAlign w:val="center"/>
          </w:tcPr>
          <w:p w14:paraId="5BA719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dscg_trt_rslt_code</w:t>
            </w:r>
            <w:proofErr w:type="spellEnd"/>
          </w:p>
        </w:tc>
        <w:tc>
          <w:tcPr>
            <w:tcW w:w="1985" w:type="dxa"/>
            <w:shd w:val="clear" w:color="auto" w:fill="auto"/>
            <w:noWrap/>
            <w:vAlign w:val="center"/>
          </w:tcPr>
          <w:p w14:paraId="3488D3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出院治疗结果代码</w:t>
            </w:r>
          </w:p>
        </w:tc>
        <w:tc>
          <w:tcPr>
            <w:tcW w:w="850" w:type="dxa"/>
            <w:shd w:val="clear" w:color="auto" w:fill="auto"/>
            <w:noWrap/>
            <w:vAlign w:val="center"/>
          </w:tcPr>
          <w:p w14:paraId="001E3D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33BC0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4660B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7AA75B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171A6D9" w14:textId="77777777" w:rsidR="004D0BA7" w:rsidRDefault="004D0BA7" w:rsidP="008C6A0B">
            <w:pPr>
              <w:spacing w:line="240" w:lineRule="auto"/>
              <w:ind w:firstLineChars="0" w:firstLine="0"/>
              <w:jc w:val="left"/>
              <w:rPr>
                <w:color w:val="000000" w:themeColor="text1"/>
                <w:sz w:val="18"/>
                <w:szCs w:val="18"/>
              </w:rPr>
            </w:pPr>
          </w:p>
        </w:tc>
      </w:tr>
      <w:tr w:rsidR="004D0BA7" w14:paraId="05CA19E8" w14:textId="77777777" w:rsidTr="008C6A0B">
        <w:trPr>
          <w:trHeight w:val="23"/>
        </w:trPr>
        <w:tc>
          <w:tcPr>
            <w:tcW w:w="577" w:type="dxa"/>
            <w:shd w:val="clear" w:color="auto" w:fill="auto"/>
            <w:noWrap/>
            <w:vAlign w:val="center"/>
          </w:tcPr>
          <w:p w14:paraId="475417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91</w:t>
            </w:r>
          </w:p>
        </w:tc>
        <w:tc>
          <w:tcPr>
            <w:tcW w:w="1828" w:type="dxa"/>
            <w:shd w:val="clear" w:color="auto" w:fill="auto"/>
            <w:noWrap/>
            <w:vAlign w:val="center"/>
          </w:tcPr>
          <w:p w14:paraId="000B03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medins_orgcode</w:t>
            </w:r>
            <w:proofErr w:type="spellEnd"/>
          </w:p>
        </w:tc>
        <w:tc>
          <w:tcPr>
            <w:tcW w:w="1985" w:type="dxa"/>
            <w:shd w:val="clear" w:color="auto" w:fill="auto"/>
            <w:noWrap/>
            <w:vAlign w:val="center"/>
          </w:tcPr>
          <w:p w14:paraId="4196F3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医疗机构组织机构代码</w:t>
            </w:r>
          </w:p>
        </w:tc>
        <w:tc>
          <w:tcPr>
            <w:tcW w:w="850" w:type="dxa"/>
            <w:shd w:val="clear" w:color="auto" w:fill="auto"/>
            <w:noWrap/>
            <w:vAlign w:val="center"/>
          </w:tcPr>
          <w:p w14:paraId="5716E8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4CFAA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4DCA3B04"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246E85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54CFE71" w14:textId="77777777" w:rsidR="004D0BA7" w:rsidRDefault="004D0BA7" w:rsidP="008C6A0B">
            <w:pPr>
              <w:spacing w:line="240" w:lineRule="auto"/>
              <w:ind w:firstLineChars="0" w:firstLine="0"/>
              <w:jc w:val="left"/>
              <w:rPr>
                <w:color w:val="000000" w:themeColor="text1"/>
                <w:sz w:val="18"/>
                <w:szCs w:val="18"/>
              </w:rPr>
            </w:pPr>
          </w:p>
        </w:tc>
      </w:tr>
      <w:tr w:rsidR="004D0BA7" w14:paraId="6D07A6CB" w14:textId="77777777" w:rsidTr="008C6A0B">
        <w:trPr>
          <w:trHeight w:val="23"/>
        </w:trPr>
        <w:tc>
          <w:tcPr>
            <w:tcW w:w="577" w:type="dxa"/>
            <w:shd w:val="clear" w:color="auto" w:fill="auto"/>
            <w:noWrap/>
            <w:vAlign w:val="center"/>
          </w:tcPr>
          <w:p w14:paraId="35509F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92</w:t>
            </w:r>
          </w:p>
        </w:tc>
        <w:tc>
          <w:tcPr>
            <w:tcW w:w="1828" w:type="dxa"/>
            <w:shd w:val="clear" w:color="auto" w:fill="auto"/>
            <w:noWrap/>
            <w:vAlign w:val="center"/>
          </w:tcPr>
          <w:p w14:paraId="71035F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1985" w:type="dxa"/>
            <w:shd w:val="clear" w:color="auto" w:fill="auto"/>
            <w:noWrap/>
            <w:vAlign w:val="center"/>
          </w:tcPr>
          <w:p w14:paraId="297FB3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0" w:type="dxa"/>
            <w:shd w:val="clear" w:color="auto" w:fill="auto"/>
            <w:noWrap/>
            <w:vAlign w:val="center"/>
          </w:tcPr>
          <w:p w14:paraId="2323DE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20E79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09" w:type="dxa"/>
            <w:shd w:val="clear" w:color="auto" w:fill="auto"/>
            <w:noWrap/>
            <w:vAlign w:val="center"/>
          </w:tcPr>
          <w:p w14:paraId="704C7D1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1685E0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BEB4D77" w14:textId="77777777" w:rsidR="004D0BA7" w:rsidRDefault="004D0BA7" w:rsidP="008C6A0B">
            <w:pPr>
              <w:spacing w:line="240" w:lineRule="auto"/>
              <w:ind w:firstLineChars="0" w:firstLine="0"/>
              <w:jc w:val="left"/>
              <w:rPr>
                <w:color w:val="000000" w:themeColor="text1"/>
                <w:sz w:val="18"/>
                <w:szCs w:val="18"/>
              </w:rPr>
            </w:pPr>
          </w:p>
        </w:tc>
      </w:tr>
      <w:tr w:rsidR="004D0BA7" w14:paraId="1D42389B" w14:textId="77777777" w:rsidTr="008C6A0B">
        <w:trPr>
          <w:trHeight w:val="23"/>
        </w:trPr>
        <w:tc>
          <w:tcPr>
            <w:tcW w:w="577" w:type="dxa"/>
            <w:shd w:val="clear" w:color="auto" w:fill="auto"/>
            <w:noWrap/>
            <w:vAlign w:val="center"/>
          </w:tcPr>
          <w:p w14:paraId="5996AE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93</w:t>
            </w:r>
          </w:p>
        </w:tc>
        <w:tc>
          <w:tcPr>
            <w:tcW w:w="1828" w:type="dxa"/>
            <w:shd w:val="clear" w:color="auto" w:fill="auto"/>
            <w:noWrap/>
            <w:vAlign w:val="center"/>
          </w:tcPr>
          <w:p w14:paraId="04ADC4F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aise</w:t>
            </w:r>
            <w:proofErr w:type="spellEnd"/>
          </w:p>
        </w:tc>
        <w:tc>
          <w:tcPr>
            <w:tcW w:w="1985" w:type="dxa"/>
            <w:shd w:val="clear" w:color="auto" w:fill="auto"/>
            <w:noWrap/>
            <w:vAlign w:val="center"/>
          </w:tcPr>
          <w:p w14:paraId="196920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过敏源</w:t>
            </w:r>
          </w:p>
        </w:tc>
        <w:tc>
          <w:tcPr>
            <w:tcW w:w="850" w:type="dxa"/>
            <w:shd w:val="clear" w:color="auto" w:fill="auto"/>
            <w:noWrap/>
            <w:vAlign w:val="center"/>
          </w:tcPr>
          <w:p w14:paraId="710BE0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F9DA4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0DBB26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708" w:type="dxa"/>
            <w:shd w:val="clear" w:color="auto" w:fill="auto"/>
            <w:noWrap/>
            <w:vAlign w:val="center"/>
          </w:tcPr>
          <w:p w14:paraId="5FD00BE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B65D8FD" w14:textId="77777777" w:rsidR="004D0BA7" w:rsidRDefault="004D0BA7" w:rsidP="008C6A0B">
            <w:pPr>
              <w:spacing w:line="240" w:lineRule="auto"/>
              <w:ind w:firstLineChars="0" w:firstLine="0"/>
              <w:jc w:val="left"/>
              <w:rPr>
                <w:color w:val="000000" w:themeColor="text1"/>
                <w:sz w:val="18"/>
                <w:szCs w:val="18"/>
              </w:rPr>
            </w:pPr>
          </w:p>
        </w:tc>
      </w:tr>
      <w:tr w:rsidR="004D0BA7" w14:paraId="21851BAE" w14:textId="77777777" w:rsidTr="008C6A0B">
        <w:trPr>
          <w:trHeight w:val="23"/>
        </w:trPr>
        <w:tc>
          <w:tcPr>
            <w:tcW w:w="577" w:type="dxa"/>
            <w:shd w:val="clear" w:color="auto" w:fill="auto"/>
            <w:noWrap/>
            <w:vAlign w:val="center"/>
          </w:tcPr>
          <w:p w14:paraId="10824B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94</w:t>
            </w:r>
          </w:p>
        </w:tc>
        <w:tc>
          <w:tcPr>
            <w:tcW w:w="1828" w:type="dxa"/>
            <w:shd w:val="clear" w:color="auto" w:fill="auto"/>
            <w:noWrap/>
            <w:vAlign w:val="center"/>
          </w:tcPr>
          <w:p w14:paraId="71A4D73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pote</w:t>
            </w:r>
            <w:r>
              <w:rPr>
                <w:rFonts w:hint="eastAsia"/>
                <w:color w:val="000000" w:themeColor="text1"/>
                <w:sz w:val="18"/>
                <w:szCs w:val="18"/>
              </w:rPr>
              <w:t>_intn_dr_name</w:t>
            </w:r>
            <w:proofErr w:type="spellEnd"/>
          </w:p>
        </w:tc>
        <w:tc>
          <w:tcPr>
            <w:tcW w:w="1985" w:type="dxa"/>
            <w:shd w:val="clear" w:color="auto" w:fill="auto"/>
            <w:noWrap/>
            <w:vAlign w:val="center"/>
          </w:tcPr>
          <w:p w14:paraId="5BE13D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研究生实习医师</w:t>
            </w:r>
            <w:r>
              <w:rPr>
                <w:rFonts w:hint="eastAsia"/>
                <w:color w:val="000000" w:themeColor="text1"/>
                <w:sz w:val="18"/>
                <w:szCs w:val="18"/>
              </w:rPr>
              <w:t>姓名</w:t>
            </w:r>
          </w:p>
        </w:tc>
        <w:tc>
          <w:tcPr>
            <w:tcW w:w="850" w:type="dxa"/>
            <w:shd w:val="clear" w:color="auto" w:fill="auto"/>
            <w:noWrap/>
            <w:vAlign w:val="center"/>
          </w:tcPr>
          <w:p w14:paraId="6B0E01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134D0B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0DBC2B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06DB558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76D2730" w14:textId="77777777" w:rsidR="004D0BA7" w:rsidRDefault="004D0BA7" w:rsidP="008C6A0B">
            <w:pPr>
              <w:spacing w:line="240" w:lineRule="auto"/>
              <w:ind w:firstLineChars="0" w:firstLine="0"/>
              <w:jc w:val="left"/>
              <w:rPr>
                <w:color w:val="000000" w:themeColor="text1"/>
                <w:sz w:val="18"/>
                <w:szCs w:val="18"/>
              </w:rPr>
            </w:pPr>
          </w:p>
        </w:tc>
      </w:tr>
      <w:tr w:rsidR="004D0BA7" w14:paraId="0C4AB37C" w14:textId="77777777" w:rsidTr="008C6A0B">
        <w:trPr>
          <w:trHeight w:val="23"/>
        </w:trPr>
        <w:tc>
          <w:tcPr>
            <w:tcW w:w="577" w:type="dxa"/>
            <w:shd w:val="clear" w:color="auto" w:fill="auto"/>
            <w:noWrap/>
            <w:vAlign w:val="center"/>
          </w:tcPr>
          <w:p w14:paraId="0A83A1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95</w:t>
            </w:r>
          </w:p>
        </w:tc>
        <w:tc>
          <w:tcPr>
            <w:tcW w:w="1828" w:type="dxa"/>
            <w:shd w:val="clear" w:color="auto" w:fill="auto"/>
            <w:noWrap/>
            <w:vAlign w:val="center"/>
          </w:tcPr>
          <w:p w14:paraId="76D2BE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hbsag</w:t>
            </w:r>
            <w:proofErr w:type="spellEnd"/>
          </w:p>
        </w:tc>
        <w:tc>
          <w:tcPr>
            <w:tcW w:w="1985" w:type="dxa"/>
            <w:shd w:val="clear" w:color="auto" w:fill="auto"/>
            <w:noWrap/>
            <w:vAlign w:val="center"/>
          </w:tcPr>
          <w:p w14:paraId="0DE08B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乙肝表面抗原（HBsAg）</w:t>
            </w:r>
          </w:p>
        </w:tc>
        <w:tc>
          <w:tcPr>
            <w:tcW w:w="850" w:type="dxa"/>
            <w:shd w:val="clear" w:color="auto" w:fill="auto"/>
            <w:noWrap/>
            <w:vAlign w:val="center"/>
          </w:tcPr>
          <w:p w14:paraId="7A4187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F0170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3551F8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24AD0EB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E1AFC38" w14:textId="77777777" w:rsidR="004D0BA7" w:rsidRDefault="004D0BA7" w:rsidP="008C6A0B">
            <w:pPr>
              <w:spacing w:line="240" w:lineRule="auto"/>
              <w:ind w:firstLineChars="0" w:firstLine="0"/>
              <w:jc w:val="left"/>
              <w:rPr>
                <w:color w:val="000000" w:themeColor="text1"/>
                <w:sz w:val="18"/>
                <w:szCs w:val="18"/>
              </w:rPr>
            </w:pPr>
          </w:p>
        </w:tc>
      </w:tr>
      <w:tr w:rsidR="004D0BA7" w14:paraId="67D77F63" w14:textId="77777777" w:rsidTr="008C6A0B">
        <w:trPr>
          <w:trHeight w:val="23"/>
        </w:trPr>
        <w:tc>
          <w:tcPr>
            <w:tcW w:w="577" w:type="dxa"/>
            <w:shd w:val="clear" w:color="auto" w:fill="auto"/>
            <w:noWrap/>
            <w:vAlign w:val="center"/>
          </w:tcPr>
          <w:p w14:paraId="28D445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96</w:t>
            </w:r>
          </w:p>
        </w:tc>
        <w:tc>
          <w:tcPr>
            <w:tcW w:w="1828" w:type="dxa"/>
            <w:shd w:val="clear" w:color="auto" w:fill="auto"/>
            <w:noWrap/>
            <w:vAlign w:val="center"/>
          </w:tcPr>
          <w:p w14:paraId="728BA9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hcv</w:t>
            </w:r>
            <w:proofErr w:type="spellEnd"/>
            <w:r>
              <w:rPr>
                <w:rFonts w:hint="eastAsia"/>
                <w:color w:val="000000" w:themeColor="text1"/>
                <w:sz w:val="18"/>
                <w:szCs w:val="18"/>
              </w:rPr>
              <w:t>-ab</w:t>
            </w:r>
          </w:p>
        </w:tc>
        <w:tc>
          <w:tcPr>
            <w:tcW w:w="1985" w:type="dxa"/>
            <w:shd w:val="clear" w:color="auto" w:fill="auto"/>
            <w:noWrap/>
            <w:vAlign w:val="center"/>
          </w:tcPr>
          <w:p w14:paraId="7301F9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丙型肝炎抗体</w:t>
            </w:r>
          </w:p>
          <w:p w14:paraId="2DBD5F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（HCV-Ab）</w:t>
            </w:r>
          </w:p>
        </w:tc>
        <w:tc>
          <w:tcPr>
            <w:tcW w:w="850" w:type="dxa"/>
            <w:shd w:val="clear" w:color="auto" w:fill="auto"/>
            <w:noWrap/>
            <w:vAlign w:val="center"/>
          </w:tcPr>
          <w:p w14:paraId="54FF55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28BD1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28FC52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72FBBEC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ED40BDA" w14:textId="77777777" w:rsidR="004D0BA7" w:rsidRDefault="004D0BA7" w:rsidP="008C6A0B">
            <w:pPr>
              <w:spacing w:line="240" w:lineRule="auto"/>
              <w:ind w:firstLineChars="0" w:firstLine="0"/>
              <w:jc w:val="left"/>
              <w:rPr>
                <w:color w:val="000000" w:themeColor="text1"/>
                <w:sz w:val="18"/>
                <w:szCs w:val="18"/>
              </w:rPr>
            </w:pPr>
          </w:p>
        </w:tc>
      </w:tr>
      <w:tr w:rsidR="004D0BA7" w14:paraId="6E732568" w14:textId="77777777" w:rsidTr="008C6A0B">
        <w:trPr>
          <w:trHeight w:val="23"/>
        </w:trPr>
        <w:tc>
          <w:tcPr>
            <w:tcW w:w="577" w:type="dxa"/>
            <w:shd w:val="clear" w:color="auto" w:fill="auto"/>
            <w:noWrap/>
            <w:vAlign w:val="center"/>
          </w:tcPr>
          <w:p w14:paraId="513EE6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97</w:t>
            </w:r>
          </w:p>
        </w:tc>
        <w:tc>
          <w:tcPr>
            <w:tcW w:w="1828" w:type="dxa"/>
            <w:shd w:val="clear" w:color="auto" w:fill="auto"/>
            <w:noWrap/>
            <w:vAlign w:val="center"/>
          </w:tcPr>
          <w:p w14:paraId="752F37B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hiv</w:t>
            </w:r>
            <w:proofErr w:type="spellEnd"/>
            <w:r>
              <w:rPr>
                <w:rFonts w:hint="eastAsia"/>
                <w:color w:val="000000" w:themeColor="text1"/>
                <w:sz w:val="18"/>
                <w:szCs w:val="18"/>
              </w:rPr>
              <w:t>-ab</w:t>
            </w:r>
          </w:p>
        </w:tc>
        <w:tc>
          <w:tcPr>
            <w:tcW w:w="1985" w:type="dxa"/>
            <w:shd w:val="clear" w:color="auto" w:fill="auto"/>
            <w:noWrap/>
            <w:vAlign w:val="center"/>
          </w:tcPr>
          <w:p w14:paraId="2F796B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艾滋病毒抗体（</w:t>
            </w:r>
            <w:proofErr w:type="spellStart"/>
            <w:r>
              <w:rPr>
                <w:color w:val="000000" w:themeColor="text1"/>
                <w:sz w:val="18"/>
                <w:szCs w:val="18"/>
              </w:rPr>
              <w:t>hiv</w:t>
            </w:r>
            <w:proofErr w:type="spellEnd"/>
            <w:r>
              <w:rPr>
                <w:color w:val="000000" w:themeColor="text1"/>
                <w:sz w:val="18"/>
                <w:szCs w:val="18"/>
              </w:rPr>
              <w:t>-ab）</w:t>
            </w:r>
          </w:p>
        </w:tc>
        <w:tc>
          <w:tcPr>
            <w:tcW w:w="850" w:type="dxa"/>
            <w:shd w:val="clear" w:color="auto" w:fill="auto"/>
            <w:noWrap/>
            <w:vAlign w:val="center"/>
          </w:tcPr>
          <w:p w14:paraId="601290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433758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3D5987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2EA9885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8DF6D5C" w14:textId="77777777" w:rsidR="004D0BA7" w:rsidRDefault="004D0BA7" w:rsidP="008C6A0B">
            <w:pPr>
              <w:spacing w:line="240" w:lineRule="auto"/>
              <w:ind w:firstLineChars="0" w:firstLine="0"/>
              <w:jc w:val="left"/>
              <w:rPr>
                <w:color w:val="000000" w:themeColor="text1"/>
                <w:sz w:val="18"/>
                <w:szCs w:val="18"/>
              </w:rPr>
            </w:pPr>
          </w:p>
        </w:tc>
      </w:tr>
      <w:tr w:rsidR="004D0BA7" w14:paraId="3CC30334" w14:textId="77777777" w:rsidTr="008C6A0B">
        <w:trPr>
          <w:trHeight w:val="23"/>
        </w:trPr>
        <w:tc>
          <w:tcPr>
            <w:tcW w:w="577" w:type="dxa"/>
            <w:shd w:val="clear" w:color="auto" w:fill="auto"/>
            <w:noWrap/>
            <w:vAlign w:val="center"/>
          </w:tcPr>
          <w:p w14:paraId="526EEF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98</w:t>
            </w:r>
          </w:p>
        </w:tc>
        <w:tc>
          <w:tcPr>
            <w:tcW w:w="1828" w:type="dxa"/>
            <w:shd w:val="clear" w:color="auto" w:fill="auto"/>
            <w:noWrap/>
            <w:vAlign w:val="center"/>
          </w:tcPr>
          <w:p w14:paraId="04E52BE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resc_cnt</w:t>
            </w:r>
            <w:proofErr w:type="spellEnd"/>
          </w:p>
        </w:tc>
        <w:tc>
          <w:tcPr>
            <w:tcW w:w="1985" w:type="dxa"/>
            <w:shd w:val="clear" w:color="auto" w:fill="auto"/>
            <w:noWrap/>
            <w:vAlign w:val="center"/>
          </w:tcPr>
          <w:p w14:paraId="66D212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抢救次数</w:t>
            </w:r>
          </w:p>
        </w:tc>
        <w:tc>
          <w:tcPr>
            <w:tcW w:w="850" w:type="dxa"/>
            <w:shd w:val="clear" w:color="auto" w:fill="auto"/>
            <w:noWrap/>
            <w:vAlign w:val="center"/>
          </w:tcPr>
          <w:p w14:paraId="242D48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84C8C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2BC1430D"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036095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4110A40" w14:textId="77777777" w:rsidR="004D0BA7" w:rsidRDefault="004D0BA7" w:rsidP="008C6A0B">
            <w:pPr>
              <w:spacing w:line="240" w:lineRule="auto"/>
              <w:ind w:firstLineChars="0" w:firstLine="0"/>
              <w:jc w:val="left"/>
              <w:rPr>
                <w:color w:val="000000" w:themeColor="text1"/>
                <w:sz w:val="18"/>
                <w:szCs w:val="18"/>
              </w:rPr>
            </w:pPr>
          </w:p>
        </w:tc>
      </w:tr>
      <w:tr w:rsidR="004D0BA7" w14:paraId="358AC904" w14:textId="77777777" w:rsidTr="008C6A0B">
        <w:trPr>
          <w:trHeight w:val="23"/>
        </w:trPr>
        <w:tc>
          <w:tcPr>
            <w:tcW w:w="577" w:type="dxa"/>
            <w:shd w:val="clear" w:color="auto" w:fill="auto"/>
            <w:noWrap/>
            <w:vAlign w:val="center"/>
          </w:tcPr>
          <w:p w14:paraId="205EC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99</w:t>
            </w:r>
          </w:p>
        </w:tc>
        <w:tc>
          <w:tcPr>
            <w:tcW w:w="1828" w:type="dxa"/>
            <w:shd w:val="clear" w:color="auto" w:fill="auto"/>
            <w:noWrap/>
            <w:vAlign w:val="center"/>
          </w:tcPr>
          <w:p w14:paraId="6EEFD41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resc_succ_cnt</w:t>
            </w:r>
            <w:proofErr w:type="spellEnd"/>
          </w:p>
        </w:tc>
        <w:tc>
          <w:tcPr>
            <w:tcW w:w="1985" w:type="dxa"/>
            <w:shd w:val="clear" w:color="auto" w:fill="auto"/>
            <w:noWrap/>
            <w:vAlign w:val="center"/>
          </w:tcPr>
          <w:p w14:paraId="01A928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抢救成功次数</w:t>
            </w:r>
          </w:p>
        </w:tc>
        <w:tc>
          <w:tcPr>
            <w:tcW w:w="850" w:type="dxa"/>
            <w:shd w:val="clear" w:color="auto" w:fill="auto"/>
            <w:noWrap/>
            <w:vAlign w:val="center"/>
          </w:tcPr>
          <w:p w14:paraId="5172CB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BEC1D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6C26803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C116FC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3FB2A18" w14:textId="77777777" w:rsidR="004D0BA7" w:rsidRDefault="004D0BA7" w:rsidP="008C6A0B">
            <w:pPr>
              <w:spacing w:line="240" w:lineRule="auto"/>
              <w:ind w:firstLineChars="0" w:firstLine="0"/>
              <w:jc w:val="left"/>
              <w:rPr>
                <w:color w:val="000000" w:themeColor="text1"/>
                <w:sz w:val="18"/>
                <w:szCs w:val="18"/>
              </w:rPr>
            </w:pPr>
          </w:p>
        </w:tc>
      </w:tr>
      <w:tr w:rsidR="004D0BA7" w14:paraId="3E35D889" w14:textId="77777777" w:rsidTr="008C6A0B">
        <w:trPr>
          <w:trHeight w:val="23"/>
        </w:trPr>
        <w:tc>
          <w:tcPr>
            <w:tcW w:w="577" w:type="dxa"/>
            <w:shd w:val="clear" w:color="auto" w:fill="auto"/>
            <w:noWrap/>
            <w:vAlign w:val="center"/>
          </w:tcPr>
          <w:p w14:paraId="284E60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1828" w:type="dxa"/>
            <w:shd w:val="clear" w:color="auto" w:fill="auto"/>
            <w:noWrap/>
            <w:vAlign w:val="center"/>
          </w:tcPr>
          <w:p w14:paraId="61D1D0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hosp_dise_fsttime</w:t>
            </w:r>
            <w:proofErr w:type="spellEnd"/>
          </w:p>
        </w:tc>
        <w:tc>
          <w:tcPr>
            <w:tcW w:w="1985" w:type="dxa"/>
            <w:shd w:val="clear" w:color="auto" w:fill="auto"/>
            <w:noWrap/>
            <w:vAlign w:val="center"/>
          </w:tcPr>
          <w:p w14:paraId="493101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手术、治疗、检查、诊断为本院第一例</w:t>
            </w:r>
          </w:p>
        </w:tc>
        <w:tc>
          <w:tcPr>
            <w:tcW w:w="850" w:type="dxa"/>
            <w:shd w:val="clear" w:color="auto" w:fill="auto"/>
            <w:noWrap/>
            <w:vAlign w:val="center"/>
          </w:tcPr>
          <w:p w14:paraId="781CEC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89D7A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1C7EC4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4643660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2AD730F" w14:textId="77777777" w:rsidR="004D0BA7" w:rsidRDefault="004D0BA7" w:rsidP="008C6A0B">
            <w:pPr>
              <w:spacing w:line="240" w:lineRule="auto"/>
              <w:ind w:firstLineChars="0" w:firstLine="0"/>
              <w:jc w:val="left"/>
              <w:rPr>
                <w:color w:val="000000" w:themeColor="text1"/>
                <w:sz w:val="18"/>
                <w:szCs w:val="18"/>
              </w:rPr>
            </w:pPr>
          </w:p>
          <w:p w14:paraId="7323C47D" w14:textId="77777777" w:rsidR="004D0BA7" w:rsidRDefault="004D0BA7" w:rsidP="008C6A0B">
            <w:pPr>
              <w:spacing w:line="240" w:lineRule="auto"/>
              <w:ind w:firstLineChars="0" w:firstLine="0"/>
              <w:jc w:val="left"/>
              <w:rPr>
                <w:color w:val="000000" w:themeColor="text1"/>
                <w:sz w:val="18"/>
                <w:szCs w:val="18"/>
              </w:rPr>
            </w:pPr>
          </w:p>
        </w:tc>
      </w:tr>
      <w:tr w:rsidR="004D0BA7" w14:paraId="024251E4" w14:textId="77777777" w:rsidTr="008C6A0B">
        <w:trPr>
          <w:trHeight w:val="23"/>
        </w:trPr>
        <w:tc>
          <w:tcPr>
            <w:tcW w:w="577" w:type="dxa"/>
            <w:shd w:val="clear" w:color="auto" w:fill="auto"/>
            <w:noWrap/>
            <w:vAlign w:val="center"/>
          </w:tcPr>
          <w:p w14:paraId="32C0D3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101</w:t>
            </w:r>
          </w:p>
        </w:tc>
        <w:tc>
          <w:tcPr>
            <w:tcW w:w="1828" w:type="dxa"/>
            <w:shd w:val="clear" w:color="auto" w:fill="auto"/>
            <w:noWrap/>
            <w:vAlign w:val="center"/>
          </w:tcPr>
          <w:p w14:paraId="2A8311B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hif_pay_</w:t>
            </w:r>
            <w:r>
              <w:rPr>
                <w:color w:val="000000" w:themeColor="text1"/>
                <w:sz w:val="18"/>
                <w:szCs w:val="18"/>
              </w:rPr>
              <w:t>way_</w:t>
            </w:r>
            <w:r>
              <w:rPr>
                <w:rFonts w:hint="eastAsia"/>
                <w:color w:val="000000" w:themeColor="text1"/>
                <w:sz w:val="18"/>
                <w:szCs w:val="18"/>
              </w:rPr>
              <w:t>name</w:t>
            </w:r>
            <w:proofErr w:type="spellEnd"/>
          </w:p>
        </w:tc>
        <w:tc>
          <w:tcPr>
            <w:tcW w:w="1985" w:type="dxa"/>
            <w:shd w:val="clear" w:color="auto" w:fill="auto"/>
            <w:noWrap/>
            <w:vAlign w:val="center"/>
          </w:tcPr>
          <w:p w14:paraId="014A7D1C" w14:textId="77777777" w:rsidR="004D0BA7" w:rsidRDefault="004D0BA7" w:rsidP="008C6A0B">
            <w:pPr>
              <w:spacing w:line="240" w:lineRule="auto"/>
              <w:ind w:firstLineChars="0" w:firstLine="0"/>
              <w:jc w:val="center"/>
              <w:rPr>
                <w:color w:val="000000" w:themeColor="text1"/>
                <w:sz w:val="18"/>
                <w:szCs w:val="18"/>
              </w:rPr>
            </w:pPr>
            <w:proofErr w:type="gramStart"/>
            <w:r>
              <w:rPr>
                <w:color w:val="000000" w:themeColor="text1"/>
                <w:sz w:val="18"/>
                <w:szCs w:val="18"/>
              </w:rPr>
              <w:t>医</w:t>
            </w:r>
            <w:proofErr w:type="gramEnd"/>
            <w:r>
              <w:rPr>
                <w:color w:val="000000" w:themeColor="text1"/>
                <w:sz w:val="18"/>
                <w:szCs w:val="18"/>
              </w:rPr>
              <w:t>保</w:t>
            </w:r>
            <w:r>
              <w:rPr>
                <w:rFonts w:hint="eastAsia"/>
                <w:color w:val="000000" w:themeColor="text1"/>
                <w:sz w:val="18"/>
                <w:szCs w:val="18"/>
              </w:rPr>
              <w:t>基金</w:t>
            </w:r>
            <w:r>
              <w:rPr>
                <w:color w:val="000000" w:themeColor="text1"/>
                <w:sz w:val="18"/>
                <w:szCs w:val="18"/>
              </w:rPr>
              <w:t>付费方式名称</w:t>
            </w:r>
          </w:p>
        </w:tc>
        <w:tc>
          <w:tcPr>
            <w:tcW w:w="850" w:type="dxa"/>
            <w:shd w:val="clear" w:color="auto" w:fill="auto"/>
            <w:noWrap/>
            <w:vAlign w:val="center"/>
          </w:tcPr>
          <w:p w14:paraId="21AE4B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36906D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5DC71D6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AC0383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B3A2FA2" w14:textId="77777777" w:rsidR="004D0BA7" w:rsidRDefault="004D0BA7" w:rsidP="008C6A0B">
            <w:pPr>
              <w:spacing w:line="240" w:lineRule="auto"/>
              <w:ind w:firstLineChars="0" w:firstLine="0"/>
              <w:jc w:val="left"/>
              <w:rPr>
                <w:color w:val="000000" w:themeColor="text1"/>
                <w:sz w:val="18"/>
                <w:szCs w:val="18"/>
              </w:rPr>
            </w:pPr>
          </w:p>
        </w:tc>
      </w:tr>
      <w:tr w:rsidR="004D0BA7" w14:paraId="41B5691D" w14:textId="77777777" w:rsidTr="008C6A0B">
        <w:trPr>
          <w:trHeight w:val="23"/>
        </w:trPr>
        <w:tc>
          <w:tcPr>
            <w:tcW w:w="577" w:type="dxa"/>
            <w:shd w:val="clear" w:color="auto" w:fill="auto"/>
            <w:noWrap/>
            <w:vAlign w:val="center"/>
          </w:tcPr>
          <w:p w14:paraId="454C4B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102</w:t>
            </w:r>
          </w:p>
        </w:tc>
        <w:tc>
          <w:tcPr>
            <w:tcW w:w="1828" w:type="dxa"/>
            <w:shd w:val="clear" w:color="auto" w:fill="auto"/>
            <w:noWrap/>
            <w:vAlign w:val="center"/>
          </w:tcPr>
          <w:p w14:paraId="1AE6418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hif_pay_</w:t>
            </w:r>
            <w:r>
              <w:rPr>
                <w:color w:val="000000" w:themeColor="text1"/>
                <w:sz w:val="18"/>
                <w:szCs w:val="18"/>
              </w:rPr>
              <w:t>way</w:t>
            </w:r>
            <w:r>
              <w:rPr>
                <w:rFonts w:hint="eastAsia"/>
                <w:color w:val="000000" w:themeColor="text1"/>
                <w:sz w:val="18"/>
                <w:szCs w:val="18"/>
              </w:rPr>
              <w:t>_code</w:t>
            </w:r>
            <w:proofErr w:type="spellEnd"/>
          </w:p>
        </w:tc>
        <w:tc>
          <w:tcPr>
            <w:tcW w:w="1985" w:type="dxa"/>
            <w:shd w:val="clear" w:color="auto" w:fill="auto"/>
            <w:noWrap/>
            <w:vAlign w:val="center"/>
          </w:tcPr>
          <w:p w14:paraId="0E6CB28F" w14:textId="77777777" w:rsidR="004D0BA7" w:rsidRDefault="004D0BA7" w:rsidP="008C6A0B">
            <w:pPr>
              <w:spacing w:line="240" w:lineRule="auto"/>
              <w:ind w:firstLineChars="0" w:firstLine="0"/>
              <w:jc w:val="center"/>
              <w:rPr>
                <w:color w:val="000000" w:themeColor="text1"/>
                <w:sz w:val="18"/>
                <w:szCs w:val="18"/>
              </w:rPr>
            </w:pPr>
            <w:proofErr w:type="gramStart"/>
            <w:r>
              <w:rPr>
                <w:color w:val="000000" w:themeColor="text1"/>
                <w:sz w:val="18"/>
                <w:szCs w:val="18"/>
              </w:rPr>
              <w:t>医</w:t>
            </w:r>
            <w:proofErr w:type="gramEnd"/>
            <w:r>
              <w:rPr>
                <w:color w:val="000000" w:themeColor="text1"/>
                <w:sz w:val="18"/>
                <w:szCs w:val="18"/>
              </w:rPr>
              <w:t>保</w:t>
            </w:r>
            <w:r>
              <w:rPr>
                <w:rFonts w:hint="eastAsia"/>
                <w:color w:val="000000" w:themeColor="text1"/>
                <w:sz w:val="18"/>
                <w:szCs w:val="18"/>
              </w:rPr>
              <w:t>基金</w:t>
            </w:r>
            <w:r>
              <w:rPr>
                <w:color w:val="000000" w:themeColor="text1"/>
                <w:sz w:val="18"/>
                <w:szCs w:val="18"/>
              </w:rPr>
              <w:t>付费方式代码</w:t>
            </w:r>
          </w:p>
        </w:tc>
        <w:tc>
          <w:tcPr>
            <w:tcW w:w="850" w:type="dxa"/>
            <w:shd w:val="clear" w:color="auto" w:fill="auto"/>
            <w:noWrap/>
            <w:vAlign w:val="center"/>
          </w:tcPr>
          <w:p w14:paraId="7B0ADB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A97CA5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5C3A16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3B90C84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C5FC92C" w14:textId="77777777" w:rsidR="004D0BA7" w:rsidRDefault="004D0BA7" w:rsidP="008C6A0B">
            <w:pPr>
              <w:spacing w:line="240" w:lineRule="auto"/>
              <w:ind w:firstLineChars="0" w:firstLine="0"/>
              <w:jc w:val="left"/>
              <w:rPr>
                <w:color w:val="000000" w:themeColor="text1"/>
                <w:sz w:val="18"/>
                <w:szCs w:val="18"/>
              </w:rPr>
            </w:pPr>
          </w:p>
        </w:tc>
      </w:tr>
      <w:tr w:rsidR="004D0BA7" w14:paraId="147B5694" w14:textId="77777777" w:rsidTr="008C6A0B">
        <w:trPr>
          <w:trHeight w:val="23"/>
        </w:trPr>
        <w:tc>
          <w:tcPr>
            <w:tcW w:w="577" w:type="dxa"/>
            <w:shd w:val="clear" w:color="auto" w:fill="auto"/>
            <w:noWrap/>
            <w:vAlign w:val="center"/>
          </w:tcPr>
          <w:p w14:paraId="678E45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103</w:t>
            </w:r>
          </w:p>
        </w:tc>
        <w:tc>
          <w:tcPr>
            <w:tcW w:w="1828" w:type="dxa"/>
            <w:shd w:val="clear" w:color="auto" w:fill="auto"/>
            <w:noWrap/>
            <w:vAlign w:val="center"/>
          </w:tcPr>
          <w:p w14:paraId="581FED8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w:t>
            </w:r>
            <w:r>
              <w:rPr>
                <w:rFonts w:hint="eastAsia"/>
                <w:color w:val="000000" w:themeColor="text1"/>
                <w:sz w:val="18"/>
                <w:szCs w:val="18"/>
              </w:rPr>
              <w:t>ed</w:t>
            </w:r>
            <w:r>
              <w:rPr>
                <w:color w:val="000000" w:themeColor="text1"/>
                <w:sz w:val="18"/>
                <w:szCs w:val="18"/>
              </w:rPr>
              <w:t>_fee</w:t>
            </w:r>
            <w:r>
              <w:rPr>
                <w:rFonts w:hint="eastAsia"/>
                <w:color w:val="000000" w:themeColor="text1"/>
                <w:sz w:val="18"/>
                <w:szCs w:val="18"/>
              </w:rPr>
              <w:t>_</w:t>
            </w:r>
            <w:r>
              <w:rPr>
                <w:color w:val="000000" w:themeColor="text1"/>
                <w:sz w:val="18"/>
                <w:szCs w:val="18"/>
              </w:rPr>
              <w:t>paymtd</w:t>
            </w:r>
            <w:r>
              <w:rPr>
                <w:rFonts w:hint="eastAsia"/>
                <w:color w:val="000000" w:themeColor="text1"/>
                <w:sz w:val="18"/>
                <w:szCs w:val="18"/>
              </w:rPr>
              <w:t>_name</w:t>
            </w:r>
            <w:proofErr w:type="spellEnd"/>
          </w:p>
        </w:tc>
        <w:tc>
          <w:tcPr>
            <w:tcW w:w="1985" w:type="dxa"/>
            <w:shd w:val="clear" w:color="auto" w:fill="auto"/>
            <w:noWrap/>
            <w:vAlign w:val="center"/>
          </w:tcPr>
          <w:p w14:paraId="5BE910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医疗费用支付方式</w:t>
            </w:r>
            <w:r>
              <w:rPr>
                <w:rFonts w:hint="eastAsia"/>
                <w:color w:val="000000" w:themeColor="text1"/>
                <w:sz w:val="18"/>
                <w:szCs w:val="18"/>
              </w:rPr>
              <w:t>名称</w:t>
            </w:r>
          </w:p>
        </w:tc>
        <w:tc>
          <w:tcPr>
            <w:tcW w:w="850" w:type="dxa"/>
            <w:shd w:val="clear" w:color="auto" w:fill="auto"/>
            <w:noWrap/>
            <w:vAlign w:val="center"/>
          </w:tcPr>
          <w:p w14:paraId="172F41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0AEE16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shd w:val="clear" w:color="auto" w:fill="auto"/>
            <w:noWrap/>
            <w:vAlign w:val="center"/>
          </w:tcPr>
          <w:p w14:paraId="6AE0B69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9C96CC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F5F4232" w14:textId="77777777" w:rsidR="004D0BA7" w:rsidRDefault="004D0BA7" w:rsidP="008C6A0B">
            <w:pPr>
              <w:spacing w:line="240" w:lineRule="auto"/>
              <w:ind w:firstLineChars="0" w:firstLine="0"/>
              <w:jc w:val="left"/>
              <w:rPr>
                <w:color w:val="000000" w:themeColor="text1"/>
                <w:sz w:val="18"/>
                <w:szCs w:val="18"/>
              </w:rPr>
            </w:pPr>
          </w:p>
        </w:tc>
      </w:tr>
      <w:tr w:rsidR="004D0BA7" w14:paraId="7332E217" w14:textId="77777777" w:rsidTr="008C6A0B">
        <w:trPr>
          <w:trHeight w:val="23"/>
        </w:trPr>
        <w:tc>
          <w:tcPr>
            <w:tcW w:w="577" w:type="dxa"/>
            <w:shd w:val="clear" w:color="auto" w:fill="auto"/>
            <w:noWrap/>
            <w:vAlign w:val="center"/>
          </w:tcPr>
          <w:p w14:paraId="5AB51A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104</w:t>
            </w:r>
          </w:p>
        </w:tc>
        <w:tc>
          <w:tcPr>
            <w:tcW w:w="1828" w:type="dxa"/>
            <w:shd w:val="clear" w:color="auto" w:fill="auto"/>
            <w:noWrap/>
            <w:vAlign w:val="center"/>
          </w:tcPr>
          <w:p w14:paraId="70B8E7F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medfee_paymtd</w:t>
            </w:r>
            <w:r>
              <w:rPr>
                <w:rFonts w:hint="eastAsia"/>
                <w:color w:val="000000" w:themeColor="text1"/>
                <w:sz w:val="18"/>
                <w:szCs w:val="18"/>
              </w:rPr>
              <w:t>_code</w:t>
            </w:r>
            <w:proofErr w:type="spellEnd"/>
          </w:p>
        </w:tc>
        <w:tc>
          <w:tcPr>
            <w:tcW w:w="1985" w:type="dxa"/>
            <w:shd w:val="clear" w:color="auto" w:fill="auto"/>
            <w:noWrap/>
            <w:vAlign w:val="center"/>
          </w:tcPr>
          <w:p w14:paraId="00A8B9F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医疗费用支付方式代码</w:t>
            </w:r>
          </w:p>
        </w:tc>
        <w:tc>
          <w:tcPr>
            <w:tcW w:w="850" w:type="dxa"/>
            <w:shd w:val="clear" w:color="auto" w:fill="auto"/>
            <w:noWrap/>
            <w:vAlign w:val="center"/>
          </w:tcPr>
          <w:p w14:paraId="63F3FA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21CE6D1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073C19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08" w:type="dxa"/>
            <w:shd w:val="clear" w:color="auto" w:fill="auto"/>
            <w:noWrap/>
            <w:vAlign w:val="center"/>
          </w:tcPr>
          <w:p w14:paraId="279C873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AFC115D" w14:textId="77777777" w:rsidR="004D0BA7" w:rsidRDefault="004D0BA7" w:rsidP="008C6A0B">
            <w:pPr>
              <w:spacing w:line="240" w:lineRule="auto"/>
              <w:ind w:firstLineChars="0" w:firstLine="0"/>
              <w:jc w:val="left"/>
              <w:rPr>
                <w:color w:val="000000" w:themeColor="text1"/>
                <w:sz w:val="18"/>
                <w:szCs w:val="18"/>
              </w:rPr>
            </w:pPr>
          </w:p>
        </w:tc>
      </w:tr>
      <w:tr w:rsidR="004D0BA7" w14:paraId="6CEF761F" w14:textId="77777777" w:rsidTr="008C6A0B">
        <w:trPr>
          <w:trHeight w:val="23"/>
        </w:trPr>
        <w:tc>
          <w:tcPr>
            <w:tcW w:w="577" w:type="dxa"/>
            <w:shd w:val="clear" w:color="auto" w:fill="auto"/>
            <w:noWrap/>
            <w:vAlign w:val="center"/>
          </w:tcPr>
          <w:p w14:paraId="02188D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105</w:t>
            </w:r>
          </w:p>
        </w:tc>
        <w:tc>
          <w:tcPr>
            <w:tcW w:w="1828" w:type="dxa"/>
            <w:shd w:val="clear" w:color="auto" w:fill="auto"/>
            <w:noWrap/>
            <w:vAlign w:val="center"/>
          </w:tcPr>
          <w:p w14:paraId="02EEFA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selfpay_amt</w:t>
            </w:r>
            <w:proofErr w:type="spellEnd"/>
          </w:p>
        </w:tc>
        <w:tc>
          <w:tcPr>
            <w:tcW w:w="1985" w:type="dxa"/>
            <w:shd w:val="clear" w:color="auto" w:fill="auto"/>
            <w:noWrap/>
            <w:vAlign w:val="center"/>
          </w:tcPr>
          <w:p w14:paraId="250B352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自付金额</w:t>
            </w:r>
          </w:p>
        </w:tc>
        <w:tc>
          <w:tcPr>
            <w:tcW w:w="850" w:type="dxa"/>
            <w:shd w:val="clear" w:color="auto" w:fill="auto"/>
            <w:noWrap/>
            <w:vAlign w:val="center"/>
          </w:tcPr>
          <w:p w14:paraId="3A039B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76675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70A57F63"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814E8F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53AD44D" w14:textId="77777777" w:rsidR="004D0BA7" w:rsidRDefault="004D0BA7" w:rsidP="008C6A0B">
            <w:pPr>
              <w:spacing w:line="240" w:lineRule="auto"/>
              <w:ind w:firstLineChars="0" w:firstLine="0"/>
              <w:jc w:val="left"/>
              <w:rPr>
                <w:color w:val="000000" w:themeColor="text1"/>
                <w:sz w:val="18"/>
                <w:szCs w:val="18"/>
              </w:rPr>
            </w:pPr>
          </w:p>
        </w:tc>
      </w:tr>
      <w:tr w:rsidR="004D0BA7" w14:paraId="51A7D652" w14:textId="77777777" w:rsidTr="008C6A0B">
        <w:trPr>
          <w:trHeight w:val="23"/>
        </w:trPr>
        <w:tc>
          <w:tcPr>
            <w:tcW w:w="577" w:type="dxa"/>
            <w:shd w:val="clear" w:color="auto" w:fill="auto"/>
            <w:noWrap/>
            <w:vAlign w:val="center"/>
          </w:tcPr>
          <w:p w14:paraId="39936F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106</w:t>
            </w:r>
          </w:p>
        </w:tc>
        <w:tc>
          <w:tcPr>
            <w:tcW w:w="1828" w:type="dxa"/>
            <w:shd w:val="clear" w:color="auto" w:fill="auto"/>
            <w:noWrap/>
            <w:vAlign w:val="center"/>
          </w:tcPr>
          <w:p w14:paraId="6830601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1985" w:type="dxa"/>
            <w:shd w:val="clear" w:color="auto" w:fill="auto"/>
            <w:noWrap/>
            <w:vAlign w:val="center"/>
          </w:tcPr>
          <w:p w14:paraId="22E44D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0" w:type="dxa"/>
            <w:shd w:val="clear" w:color="auto" w:fill="auto"/>
            <w:noWrap/>
            <w:vAlign w:val="center"/>
          </w:tcPr>
          <w:p w14:paraId="2B6C79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B75BA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6E85E63D"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1DEA9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930" w:type="dxa"/>
            <w:shd w:val="clear" w:color="auto" w:fill="auto"/>
            <w:noWrap/>
            <w:vAlign w:val="center"/>
          </w:tcPr>
          <w:p w14:paraId="7608FB91" w14:textId="77777777" w:rsidR="004D0BA7" w:rsidRDefault="004D0BA7" w:rsidP="008C6A0B">
            <w:pPr>
              <w:spacing w:line="240" w:lineRule="auto"/>
              <w:ind w:firstLineChars="0" w:firstLine="0"/>
              <w:jc w:val="left"/>
              <w:rPr>
                <w:color w:val="000000" w:themeColor="text1"/>
                <w:sz w:val="18"/>
                <w:szCs w:val="18"/>
              </w:rPr>
            </w:pPr>
          </w:p>
        </w:tc>
      </w:tr>
      <w:tr w:rsidR="004D0BA7" w14:paraId="700952EC" w14:textId="77777777" w:rsidTr="008C6A0B">
        <w:trPr>
          <w:trHeight w:val="23"/>
        </w:trPr>
        <w:tc>
          <w:tcPr>
            <w:tcW w:w="577" w:type="dxa"/>
            <w:shd w:val="clear" w:color="auto" w:fill="auto"/>
            <w:noWrap/>
            <w:vAlign w:val="center"/>
          </w:tcPr>
          <w:p w14:paraId="2ED5F0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107</w:t>
            </w:r>
          </w:p>
        </w:tc>
        <w:tc>
          <w:tcPr>
            <w:tcW w:w="1828" w:type="dxa"/>
            <w:shd w:val="clear" w:color="auto" w:fill="auto"/>
            <w:noWrap/>
            <w:vAlign w:val="center"/>
          </w:tcPr>
          <w:p w14:paraId="607115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ordn_med_</w:t>
            </w:r>
            <w:r>
              <w:rPr>
                <w:color w:val="000000" w:themeColor="text1"/>
                <w:sz w:val="18"/>
                <w:szCs w:val="18"/>
              </w:rPr>
              <w:t>servfee</w:t>
            </w:r>
            <w:proofErr w:type="spellEnd"/>
          </w:p>
        </w:tc>
        <w:tc>
          <w:tcPr>
            <w:tcW w:w="1985" w:type="dxa"/>
            <w:shd w:val="clear" w:color="auto" w:fill="auto"/>
            <w:noWrap/>
            <w:vAlign w:val="center"/>
          </w:tcPr>
          <w:p w14:paraId="6D5EA3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一般医疗服务费</w:t>
            </w:r>
          </w:p>
        </w:tc>
        <w:tc>
          <w:tcPr>
            <w:tcW w:w="850" w:type="dxa"/>
            <w:shd w:val="clear" w:color="auto" w:fill="auto"/>
            <w:noWrap/>
            <w:vAlign w:val="center"/>
          </w:tcPr>
          <w:p w14:paraId="62C0D3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A7E2E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75C94CB7"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690FF3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39CC39E" w14:textId="77777777" w:rsidR="004D0BA7" w:rsidRDefault="004D0BA7" w:rsidP="008C6A0B">
            <w:pPr>
              <w:spacing w:line="240" w:lineRule="auto"/>
              <w:ind w:firstLineChars="0" w:firstLine="0"/>
              <w:jc w:val="left"/>
              <w:rPr>
                <w:color w:val="000000" w:themeColor="text1"/>
                <w:sz w:val="18"/>
                <w:szCs w:val="18"/>
              </w:rPr>
            </w:pPr>
          </w:p>
        </w:tc>
      </w:tr>
      <w:tr w:rsidR="004D0BA7" w14:paraId="5524C23D" w14:textId="77777777" w:rsidTr="008C6A0B">
        <w:trPr>
          <w:trHeight w:val="23"/>
        </w:trPr>
        <w:tc>
          <w:tcPr>
            <w:tcW w:w="577" w:type="dxa"/>
            <w:shd w:val="clear" w:color="auto" w:fill="auto"/>
            <w:noWrap/>
            <w:vAlign w:val="center"/>
          </w:tcPr>
          <w:p w14:paraId="30BF0F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108</w:t>
            </w:r>
          </w:p>
        </w:tc>
        <w:tc>
          <w:tcPr>
            <w:tcW w:w="1828" w:type="dxa"/>
            <w:shd w:val="clear" w:color="auto" w:fill="auto"/>
            <w:noWrap/>
            <w:vAlign w:val="center"/>
          </w:tcPr>
          <w:p w14:paraId="2CBD1E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ordn_trt_oprt_fee</w:t>
            </w:r>
            <w:proofErr w:type="spellEnd"/>
          </w:p>
        </w:tc>
        <w:tc>
          <w:tcPr>
            <w:tcW w:w="1985" w:type="dxa"/>
            <w:shd w:val="clear" w:color="auto" w:fill="auto"/>
            <w:noWrap/>
            <w:vAlign w:val="center"/>
          </w:tcPr>
          <w:p w14:paraId="6E424C0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一般治疗操作费</w:t>
            </w:r>
          </w:p>
        </w:tc>
        <w:tc>
          <w:tcPr>
            <w:tcW w:w="850" w:type="dxa"/>
            <w:shd w:val="clear" w:color="auto" w:fill="auto"/>
            <w:noWrap/>
            <w:vAlign w:val="center"/>
          </w:tcPr>
          <w:p w14:paraId="006C2A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0ADD8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38662C1F"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2B7744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2F4D1E4" w14:textId="77777777" w:rsidR="004D0BA7" w:rsidRDefault="004D0BA7" w:rsidP="008C6A0B">
            <w:pPr>
              <w:spacing w:line="240" w:lineRule="auto"/>
              <w:ind w:firstLineChars="0" w:firstLine="0"/>
              <w:jc w:val="left"/>
              <w:rPr>
                <w:color w:val="000000" w:themeColor="text1"/>
                <w:sz w:val="18"/>
                <w:szCs w:val="18"/>
              </w:rPr>
            </w:pPr>
          </w:p>
        </w:tc>
      </w:tr>
      <w:tr w:rsidR="004D0BA7" w14:paraId="726EF108" w14:textId="77777777" w:rsidTr="008C6A0B">
        <w:trPr>
          <w:trHeight w:val="23"/>
        </w:trPr>
        <w:tc>
          <w:tcPr>
            <w:tcW w:w="577" w:type="dxa"/>
            <w:shd w:val="clear" w:color="auto" w:fill="auto"/>
            <w:noWrap/>
            <w:vAlign w:val="center"/>
          </w:tcPr>
          <w:p w14:paraId="7E3C70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109</w:t>
            </w:r>
          </w:p>
        </w:tc>
        <w:tc>
          <w:tcPr>
            <w:tcW w:w="1828" w:type="dxa"/>
            <w:shd w:val="clear" w:color="auto" w:fill="auto"/>
            <w:noWrap/>
            <w:vAlign w:val="center"/>
          </w:tcPr>
          <w:p w14:paraId="6FBAB6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nurs_fee</w:t>
            </w:r>
            <w:proofErr w:type="spellEnd"/>
          </w:p>
        </w:tc>
        <w:tc>
          <w:tcPr>
            <w:tcW w:w="1985" w:type="dxa"/>
            <w:shd w:val="clear" w:color="auto" w:fill="auto"/>
            <w:noWrap/>
            <w:vAlign w:val="center"/>
          </w:tcPr>
          <w:p w14:paraId="68F23B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护理费</w:t>
            </w:r>
          </w:p>
        </w:tc>
        <w:tc>
          <w:tcPr>
            <w:tcW w:w="850" w:type="dxa"/>
            <w:shd w:val="clear" w:color="auto" w:fill="auto"/>
            <w:noWrap/>
            <w:vAlign w:val="center"/>
          </w:tcPr>
          <w:p w14:paraId="2FE4DF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A6AB4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6A97DA1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E95816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8918A2F" w14:textId="77777777" w:rsidR="004D0BA7" w:rsidRDefault="004D0BA7" w:rsidP="008C6A0B">
            <w:pPr>
              <w:spacing w:line="240" w:lineRule="auto"/>
              <w:ind w:firstLineChars="0" w:firstLine="0"/>
              <w:jc w:val="left"/>
              <w:rPr>
                <w:color w:val="000000" w:themeColor="text1"/>
                <w:sz w:val="18"/>
                <w:szCs w:val="18"/>
              </w:rPr>
            </w:pPr>
          </w:p>
        </w:tc>
      </w:tr>
      <w:tr w:rsidR="004D0BA7" w14:paraId="3F67C3F6" w14:textId="77777777" w:rsidTr="008C6A0B">
        <w:trPr>
          <w:trHeight w:val="23"/>
        </w:trPr>
        <w:tc>
          <w:tcPr>
            <w:tcW w:w="577" w:type="dxa"/>
            <w:shd w:val="clear" w:color="auto" w:fill="auto"/>
            <w:noWrap/>
            <w:vAlign w:val="center"/>
          </w:tcPr>
          <w:p w14:paraId="2521B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110</w:t>
            </w:r>
          </w:p>
        </w:tc>
        <w:tc>
          <w:tcPr>
            <w:tcW w:w="1828" w:type="dxa"/>
            <w:shd w:val="clear" w:color="auto" w:fill="auto"/>
            <w:noWrap/>
            <w:vAlign w:val="center"/>
          </w:tcPr>
          <w:p w14:paraId="1960F4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com_med_serv_oth_fee</w:t>
            </w:r>
            <w:proofErr w:type="spellEnd"/>
          </w:p>
        </w:tc>
        <w:tc>
          <w:tcPr>
            <w:tcW w:w="1985" w:type="dxa"/>
            <w:shd w:val="clear" w:color="auto" w:fill="auto"/>
            <w:noWrap/>
            <w:vAlign w:val="center"/>
          </w:tcPr>
          <w:p w14:paraId="379772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综合医疗服务类其他费用</w:t>
            </w:r>
          </w:p>
        </w:tc>
        <w:tc>
          <w:tcPr>
            <w:tcW w:w="850" w:type="dxa"/>
            <w:shd w:val="clear" w:color="auto" w:fill="auto"/>
            <w:noWrap/>
            <w:vAlign w:val="center"/>
          </w:tcPr>
          <w:p w14:paraId="481845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63983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477156B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2193CD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D40F0EE" w14:textId="77777777" w:rsidR="004D0BA7" w:rsidRDefault="004D0BA7" w:rsidP="008C6A0B">
            <w:pPr>
              <w:spacing w:line="240" w:lineRule="auto"/>
              <w:ind w:firstLineChars="0" w:firstLine="0"/>
              <w:jc w:val="left"/>
              <w:rPr>
                <w:color w:val="000000" w:themeColor="text1"/>
                <w:sz w:val="18"/>
                <w:szCs w:val="18"/>
              </w:rPr>
            </w:pPr>
          </w:p>
        </w:tc>
      </w:tr>
      <w:tr w:rsidR="004D0BA7" w14:paraId="08CAFEF5" w14:textId="77777777" w:rsidTr="008C6A0B">
        <w:trPr>
          <w:trHeight w:val="23"/>
        </w:trPr>
        <w:tc>
          <w:tcPr>
            <w:tcW w:w="577" w:type="dxa"/>
            <w:shd w:val="clear" w:color="auto" w:fill="auto"/>
            <w:noWrap/>
            <w:vAlign w:val="center"/>
          </w:tcPr>
          <w:p w14:paraId="0AD584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111</w:t>
            </w:r>
          </w:p>
        </w:tc>
        <w:tc>
          <w:tcPr>
            <w:tcW w:w="1828" w:type="dxa"/>
            <w:shd w:val="clear" w:color="auto" w:fill="auto"/>
            <w:noWrap/>
            <w:vAlign w:val="center"/>
          </w:tcPr>
          <w:p w14:paraId="3C4D697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palg_</w:t>
            </w:r>
            <w:r>
              <w:rPr>
                <w:color w:val="000000" w:themeColor="text1"/>
                <w:sz w:val="18"/>
                <w:szCs w:val="18"/>
              </w:rPr>
              <w:t>diag</w:t>
            </w:r>
            <w:r>
              <w:rPr>
                <w:rFonts w:hint="eastAsia"/>
                <w:color w:val="000000" w:themeColor="text1"/>
                <w:sz w:val="18"/>
                <w:szCs w:val="18"/>
              </w:rPr>
              <w:t>_fee</w:t>
            </w:r>
            <w:proofErr w:type="spellEnd"/>
          </w:p>
        </w:tc>
        <w:tc>
          <w:tcPr>
            <w:tcW w:w="1985" w:type="dxa"/>
            <w:shd w:val="clear" w:color="auto" w:fill="auto"/>
            <w:noWrap/>
            <w:vAlign w:val="center"/>
          </w:tcPr>
          <w:p w14:paraId="00D463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病理诊断费</w:t>
            </w:r>
          </w:p>
        </w:tc>
        <w:tc>
          <w:tcPr>
            <w:tcW w:w="850" w:type="dxa"/>
            <w:shd w:val="clear" w:color="auto" w:fill="auto"/>
            <w:noWrap/>
            <w:vAlign w:val="center"/>
          </w:tcPr>
          <w:p w14:paraId="6EF950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D990B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23641FA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31F73A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8A5B984" w14:textId="77777777" w:rsidR="004D0BA7" w:rsidRDefault="004D0BA7" w:rsidP="008C6A0B">
            <w:pPr>
              <w:spacing w:line="240" w:lineRule="auto"/>
              <w:ind w:firstLineChars="0" w:firstLine="0"/>
              <w:jc w:val="left"/>
              <w:rPr>
                <w:color w:val="000000" w:themeColor="text1"/>
                <w:sz w:val="18"/>
                <w:szCs w:val="18"/>
              </w:rPr>
            </w:pPr>
          </w:p>
        </w:tc>
      </w:tr>
      <w:tr w:rsidR="004D0BA7" w14:paraId="116542BA" w14:textId="77777777" w:rsidTr="008C6A0B">
        <w:trPr>
          <w:trHeight w:val="23"/>
        </w:trPr>
        <w:tc>
          <w:tcPr>
            <w:tcW w:w="577" w:type="dxa"/>
            <w:shd w:val="clear" w:color="auto" w:fill="auto"/>
            <w:noWrap/>
            <w:vAlign w:val="center"/>
          </w:tcPr>
          <w:p w14:paraId="6EA3B6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112</w:t>
            </w:r>
          </w:p>
        </w:tc>
        <w:tc>
          <w:tcPr>
            <w:tcW w:w="1828" w:type="dxa"/>
            <w:shd w:val="clear" w:color="auto" w:fill="auto"/>
            <w:noWrap/>
            <w:vAlign w:val="center"/>
          </w:tcPr>
          <w:p w14:paraId="1990A68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lab_</w:t>
            </w:r>
            <w:r>
              <w:rPr>
                <w:color w:val="000000" w:themeColor="text1"/>
                <w:sz w:val="18"/>
                <w:szCs w:val="18"/>
              </w:rPr>
              <w:t>diag</w:t>
            </w:r>
            <w:r>
              <w:rPr>
                <w:rFonts w:hint="eastAsia"/>
                <w:color w:val="000000" w:themeColor="text1"/>
                <w:sz w:val="18"/>
                <w:szCs w:val="18"/>
              </w:rPr>
              <w:t>_fee</w:t>
            </w:r>
            <w:proofErr w:type="spellEnd"/>
          </w:p>
        </w:tc>
        <w:tc>
          <w:tcPr>
            <w:tcW w:w="1985" w:type="dxa"/>
            <w:shd w:val="clear" w:color="auto" w:fill="auto"/>
            <w:noWrap/>
            <w:vAlign w:val="center"/>
          </w:tcPr>
          <w:p w14:paraId="5D515C4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实验室诊断费</w:t>
            </w:r>
          </w:p>
        </w:tc>
        <w:tc>
          <w:tcPr>
            <w:tcW w:w="850" w:type="dxa"/>
            <w:shd w:val="clear" w:color="auto" w:fill="auto"/>
            <w:noWrap/>
            <w:vAlign w:val="center"/>
          </w:tcPr>
          <w:p w14:paraId="154E55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925A3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340F282C"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484EEB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AC77877" w14:textId="77777777" w:rsidR="004D0BA7" w:rsidRDefault="004D0BA7" w:rsidP="008C6A0B">
            <w:pPr>
              <w:spacing w:line="240" w:lineRule="auto"/>
              <w:ind w:firstLineChars="0" w:firstLine="0"/>
              <w:jc w:val="left"/>
              <w:rPr>
                <w:color w:val="000000" w:themeColor="text1"/>
                <w:sz w:val="18"/>
                <w:szCs w:val="18"/>
              </w:rPr>
            </w:pPr>
          </w:p>
        </w:tc>
      </w:tr>
      <w:tr w:rsidR="004D0BA7" w14:paraId="1494D3C9" w14:textId="77777777" w:rsidTr="008C6A0B">
        <w:trPr>
          <w:trHeight w:val="23"/>
        </w:trPr>
        <w:tc>
          <w:tcPr>
            <w:tcW w:w="577" w:type="dxa"/>
            <w:shd w:val="clear" w:color="auto" w:fill="auto"/>
            <w:noWrap/>
            <w:vAlign w:val="center"/>
          </w:tcPr>
          <w:p w14:paraId="74BD96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113</w:t>
            </w:r>
          </w:p>
        </w:tc>
        <w:tc>
          <w:tcPr>
            <w:tcW w:w="1828" w:type="dxa"/>
            <w:shd w:val="clear" w:color="auto" w:fill="auto"/>
            <w:noWrap/>
            <w:vAlign w:val="center"/>
          </w:tcPr>
          <w:p w14:paraId="284BA6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rdhy_</w:t>
            </w:r>
            <w:r>
              <w:rPr>
                <w:color w:val="000000" w:themeColor="text1"/>
                <w:sz w:val="18"/>
                <w:szCs w:val="18"/>
              </w:rPr>
              <w:t>diag</w:t>
            </w:r>
            <w:r>
              <w:rPr>
                <w:rFonts w:hint="eastAsia"/>
                <w:color w:val="000000" w:themeColor="text1"/>
                <w:sz w:val="18"/>
                <w:szCs w:val="18"/>
              </w:rPr>
              <w:t>_fee</w:t>
            </w:r>
            <w:proofErr w:type="spellEnd"/>
          </w:p>
        </w:tc>
        <w:tc>
          <w:tcPr>
            <w:tcW w:w="1985" w:type="dxa"/>
            <w:shd w:val="clear" w:color="auto" w:fill="auto"/>
            <w:noWrap/>
            <w:vAlign w:val="center"/>
          </w:tcPr>
          <w:p w14:paraId="7939834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影像学诊断费</w:t>
            </w:r>
          </w:p>
        </w:tc>
        <w:tc>
          <w:tcPr>
            <w:tcW w:w="850" w:type="dxa"/>
            <w:shd w:val="clear" w:color="auto" w:fill="auto"/>
            <w:noWrap/>
            <w:vAlign w:val="center"/>
          </w:tcPr>
          <w:p w14:paraId="2E6DA6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FA73A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0D6E1FF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4CE0D7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FE879C7" w14:textId="77777777" w:rsidR="004D0BA7" w:rsidRDefault="004D0BA7" w:rsidP="008C6A0B">
            <w:pPr>
              <w:spacing w:line="240" w:lineRule="auto"/>
              <w:ind w:firstLineChars="0" w:firstLine="0"/>
              <w:jc w:val="left"/>
              <w:rPr>
                <w:color w:val="000000" w:themeColor="text1"/>
                <w:sz w:val="18"/>
                <w:szCs w:val="18"/>
              </w:rPr>
            </w:pPr>
          </w:p>
        </w:tc>
      </w:tr>
      <w:tr w:rsidR="004D0BA7" w14:paraId="77A4DD3B" w14:textId="77777777" w:rsidTr="008C6A0B">
        <w:trPr>
          <w:trHeight w:val="23"/>
        </w:trPr>
        <w:tc>
          <w:tcPr>
            <w:tcW w:w="577" w:type="dxa"/>
            <w:shd w:val="clear" w:color="auto" w:fill="auto"/>
            <w:noWrap/>
            <w:vAlign w:val="center"/>
          </w:tcPr>
          <w:p w14:paraId="2C8D8F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114</w:t>
            </w:r>
          </w:p>
        </w:tc>
        <w:tc>
          <w:tcPr>
            <w:tcW w:w="1828" w:type="dxa"/>
            <w:shd w:val="clear" w:color="auto" w:fill="auto"/>
            <w:noWrap/>
            <w:vAlign w:val="center"/>
          </w:tcPr>
          <w:p w14:paraId="4DCDA8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clnc_dise_fee</w:t>
            </w:r>
            <w:proofErr w:type="spellEnd"/>
          </w:p>
        </w:tc>
        <w:tc>
          <w:tcPr>
            <w:tcW w:w="1985" w:type="dxa"/>
            <w:shd w:val="clear" w:color="auto" w:fill="auto"/>
            <w:noWrap/>
            <w:vAlign w:val="center"/>
          </w:tcPr>
          <w:p w14:paraId="65C724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临床诊断项目费</w:t>
            </w:r>
          </w:p>
        </w:tc>
        <w:tc>
          <w:tcPr>
            <w:tcW w:w="850" w:type="dxa"/>
            <w:shd w:val="clear" w:color="auto" w:fill="auto"/>
            <w:noWrap/>
            <w:vAlign w:val="center"/>
          </w:tcPr>
          <w:p w14:paraId="23C58F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D0F9D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0B1E0FE4"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B54438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AAF06CF" w14:textId="77777777" w:rsidR="004D0BA7" w:rsidRDefault="004D0BA7" w:rsidP="008C6A0B">
            <w:pPr>
              <w:spacing w:line="240" w:lineRule="auto"/>
              <w:ind w:firstLineChars="0" w:firstLine="0"/>
              <w:jc w:val="left"/>
              <w:rPr>
                <w:color w:val="000000" w:themeColor="text1"/>
                <w:sz w:val="18"/>
                <w:szCs w:val="18"/>
              </w:rPr>
            </w:pPr>
          </w:p>
        </w:tc>
      </w:tr>
      <w:tr w:rsidR="004D0BA7" w14:paraId="4C9FCAFD" w14:textId="77777777" w:rsidTr="008C6A0B">
        <w:trPr>
          <w:trHeight w:val="23"/>
        </w:trPr>
        <w:tc>
          <w:tcPr>
            <w:tcW w:w="577" w:type="dxa"/>
            <w:shd w:val="clear" w:color="auto" w:fill="auto"/>
            <w:noWrap/>
            <w:vAlign w:val="center"/>
          </w:tcPr>
          <w:p w14:paraId="0AC81C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115</w:t>
            </w:r>
          </w:p>
        </w:tc>
        <w:tc>
          <w:tcPr>
            <w:tcW w:w="1828" w:type="dxa"/>
            <w:shd w:val="clear" w:color="auto" w:fill="auto"/>
            <w:noWrap/>
            <w:vAlign w:val="center"/>
          </w:tcPr>
          <w:p w14:paraId="3A0645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nsrgtrt_item_fee</w:t>
            </w:r>
            <w:proofErr w:type="spellEnd"/>
          </w:p>
        </w:tc>
        <w:tc>
          <w:tcPr>
            <w:tcW w:w="1985" w:type="dxa"/>
            <w:shd w:val="clear" w:color="auto" w:fill="auto"/>
            <w:noWrap/>
            <w:vAlign w:val="center"/>
          </w:tcPr>
          <w:p w14:paraId="1DA46B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非手术治疗项目费</w:t>
            </w:r>
          </w:p>
        </w:tc>
        <w:tc>
          <w:tcPr>
            <w:tcW w:w="850" w:type="dxa"/>
            <w:shd w:val="clear" w:color="auto" w:fill="auto"/>
            <w:noWrap/>
            <w:vAlign w:val="center"/>
          </w:tcPr>
          <w:p w14:paraId="47BA3C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EADA0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76048BAD"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76F604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6CDB4D8" w14:textId="77777777" w:rsidR="004D0BA7" w:rsidRDefault="004D0BA7" w:rsidP="008C6A0B">
            <w:pPr>
              <w:spacing w:line="240" w:lineRule="auto"/>
              <w:ind w:firstLineChars="0" w:firstLine="0"/>
              <w:jc w:val="left"/>
              <w:rPr>
                <w:color w:val="000000" w:themeColor="text1"/>
                <w:sz w:val="18"/>
                <w:szCs w:val="18"/>
              </w:rPr>
            </w:pPr>
          </w:p>
        </w:tc>
      </w:tr>
      <w:tr w:rsidR="004D0BA7" w14:paraId="5B21F706" w14:textId="77777777" w:rsidTr="008C6A0B">
        <w:trPr>
          <w:trHeight w:val="23"/>
        </w:trPr>
        <w:tc>
          <w:tcPr>
            <w:tcW w:w="577" w:type="dxa"/>
            <w:shd w:val="clear" w:color="auto" w:fill="auto"/>
            <w:noWrap/>
            <w:vAlign w:val="center"/>
          </w:tcPr>
          <w:p w14:paraId="293B23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116</w:t>
            </w:r>
          </w:p>
        </w:tc>
        <w:tc>
          <w:tcPr>
            <w:tcW w:w="1828" w:type="dxa"/>
            <w:shd w:val="clear" w:color="auto" w:fill="auto"/>
            <w:noWrap/>
            <w:vAlign w:val="center"/>
          </w:tcPr>
          <w:p w14:paraId="5CDF0B8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clnc_phys_trt_fee</w:t>
            </w:r>
            <w:proofErr w:type="spellEnd"/>
          </w:p>
        </w:tc>
        <w:tc>
          <w:tcPr>
            <w:tcW w:w="1985" w:type="dxa"/>
            <w:shd w:val="clear" w:color="auto" w:fill="auto"/>
            <w:noWrap/>
            <w:vAlign w:val="center"/>
          </w:tcPr>
          <w:p w14:paraId="73CA03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临床物理治疗费</w:t>
            </w:r>
          </w:p>
        </w:tc>
        <w:tc>
          <w:tcPr>
            <w:tcW w:w="850" w:type="dxa"/>
            <w:shd w:val="clear" w:color="auto" w:fill="auto"/>
            <w:noWrap/>
            <w:vAlign w:val="center"/>
          </w:tcPr>
          <w:p w14:paraId="27EB73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EBA2F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17C0A20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413B44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2F85001" w14:textId="77777777" w:rsidR="004D0BA7" w:rsidRDefault="004D0BA7" w:rsidP="008C6A0B">
            <w:pPr>
              <w:spacing w:line="240" w:lineRule="auto"/>
              <w:ind w:firstLineChars="0" w:firstLine="0"/>
              <w:jc w:val="left"/>
              <w:rPr>
                <w:color w:val="000000" w:themeColor="text1"/>
                <w:sz w:val="18"/>
                <w:szCs w:val="18"/>
              </w:rPr>
            </w:pPr>
          </w:p>
        </w:tc>
      </w:tr>
      <w:tr w:rsidR="004D0BA7" w14:paraId="32652838" w14:textId="77777777" w:rsidTr="008C6A0B">
        <w:trPr>
          <w:trHeight w:val="23"/>
        </w:trPr>
        <w:tc>
          <w:tcPr>
            <w:tcW w:w="577" w:type="dxa"/>
            <w:shd w:val="clear" w:color="auto" w:fill="auto"/>
            <w:noWrap/>
            <w:vAlign w:val="center"/>
          </w:tcPr>
          <w:p w14:paraId="410E98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117</w:t>
            </w:r>
          </w:p>
        </w:tc>
        <w:tc>
          <w:tcPr>
            <w:tcW w:w="1828" w:type="dxa"/>
            <w:shd w:val="clear" w:color="auto" w:fill="auto"/>
            <w:noWrap/>
            <w:vAlign w:val="center"/>
          </w:tcPr>
          <w:p w14:paraId="67EAAE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rgtrt_trt_fee</w:t>
            </w:r>
            <w:proofErr w:type="spellEnd"/>
          </w:p>
        </w:tc>
        <w:tc>
          <w:tcPr>
            <w:tcW w:w="1985" w:type="dxa"/>
            <w:shd w:val="clear" w:color="auto" w:fill="auto"/>
            <w:noWrap/>
            <w:vAlign w:val="center"/>
          </w:tcPr>
          <w:p w14:paraId="3132E8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手术治疗费</w:t>
            </w:r>
          </w:p>
        </w:tc>
        <w:tc>
          <w:tcPr>
            <w:tcW w:w="850" w:type="dxa"/>
            <w:shd w:val="clear" w:color="auto" w:fill="auto"/>
            <w:noWrap/>
            <w:vAlign w:val="center"/>
          </w:tcPr>
          <w:p w14:paraId="090DC9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0EB54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0F18A96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4028979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04C18ED" w14:textId="77777777" w:rsidR="004D0BA7" w:rsidRDefault="004D0BA7" w:rsidP="008C6A0B">
            <w:pPr>
              <w:spacing w:line="240" w:lineRule="auto"/>
              <w:ind w:firstLineChars="0" w:firstLine="0"/>
              <w:jc w:val="left"/>
              <w:rPr>
                <w:color w:val="000000" w:themeColor="text1"/>
                <w:sz w:val="18"/>
                <w:szCs w:val="18"/>
              </w:rPr>
            </w:pPr>
          </w:p>
        </w:tc>
      </w:tr>
      <w:tr w:rsidR="004D0BA7" w14:paraId="516B6EEF" w14:textId="77777777" w:rsidTr="008C6A0B">
        <w:trPr>
          <w:trHeight w:val="23"/>
        </w:trPr>
        <w:tc>
          <w:tcPr>
            <w:tcW w:w="577" w:type="dxa"/>
            <w:shd w:val="clear" w:color="auto" w:fill="auto"/>
            <w:noWrap/>
            <w:vAlign w:val="center"/>
          </w:tcPr>
          <w:p w14:paraId="6DC4CA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118</w:t>
            </w:r>
          </w:p>
        </w:tc>
        <w:tc>
          <w:tcPr>
            <w:tcW w:w="1828" w:type="dxa"/>
            <w:shd w:val="clear" w:color="auto" w:fill="auto"/>
            <w:noWrap/>
            <w:vAlign w:val="center"/>
          </w:tcPr>
          <w:p w14:paraId="3194C3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anst_fee</w:t>
            </w:r>
            <w:proofErr w:type="spellEnd"/>
          </w:p>
        </w:tc>
        <w:tc>
          <w:tcPr>
            <w:tcW w:w="1985" w:type="dxa"/>
            <w:shd w:val="clear" w:color="auto" w:fill="auto"/>
            <w:noWrap/>
            <w:vAlign w:val="center"/>
          </w:tcPr>
          <w:p w14:paraId="331D04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麻醉费</w:t>
            </w:r>
          </w:p>
        </w:tc>
        <w:tc>
          <w:tcPr>
            <w:tcW w:w="850" w:type="dxa"/>
            <w:shd w:val="clear" w:color="auto" w:fill="auto"/>
            <w:noWrap/>
            <w:vAlign w:val="center"/>
          </w:tcPr>
          <w:p w14:paraId="7B4E1D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7ED2F4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7DFB35C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94A2A2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D40939B" w14:textId="77777777" w:rsidR="004D0BA7" w:rsidRDefault="004D0BA7" w:rsidP="008C6A0B">
            <w:pPr>
              <w:spacing w:line="240" w:lineRule="auto"/>
              <w:ind w:firstLineChars="0" w:firstLine="0"/>
              <w:jc w:val="left"/>
              <w:rPr>
                <w:color w:val="000000" w:themeColor="text1"/>
                <w:sz w:val="18"/>
                <w:szCs w:val="18"/>
              </w:rPr>
            </w:pPr>
          </w:p>
        </w:tc>
      </w:tr>
      <w:tr w:rsidR="004D0BA7" w14:paraId="6573A885" w14:textId="77777777" w:rsidTr="008C6A0B">
        <w:trPr>
          <w:trHeight w:val="23"/>
        </w:trPr>
        <w:tc>
          <w:tcPr>
            <w:tcW w:w="577" w:type="dxa"/>
            <w:shd w:val="clear" w:color="auto" w:fill="auto"/>
            <w:noWrap/>
            <w:vAlign w:val="center"/>
          </w:tcPr>
          <w:p w14:paraId="218BA7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119</w:t>
            </w:r>
          </w:p>
        </w:tc>
        <w:tc>
          <w:tcPr>
            <w:tcW w:w="1828" w:type="dxa"/>
            <w:shd w:val="clear" w:color="auto" w:fill="auto"/>
            <w:noWrap/>
            <w:vAlign w:val="center"/>
          </w:tcPr>
          <w:p w14:paraId="05A7DF8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rgtrt_fee</w:t>
            </w:r>
            <w:proofErr w:type="spellEnd"/>
          </w:p>
        </w:tc>
        <w:tc>
          <w:tcPr>
            <w:tcW w:w="1985" w:type="dxa"/>
            <w:shd w:val="clear" w:color="auto" w:fill="auto"/>
            <w:noWrap/>
            <w:vAlign w:val="center"/>
          </w:tcPr>
          <w:p w14:paraId="143742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手术费</w:t>
            </w:r>
          </w:p>
        </w:tc>
        <w:tc>
          <w:tcPr>
            <w:tcW w:w="850" w:type="dxa"/>
            <w:shd w:val="clear" w:color="auto" w:fill="auto"/>
            <w:noWrap/>
            <w:vAlign w:val="center"/>
          </w:tcPr>
          <w:p w14:paraId="26F701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6D0445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7E895C7"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0C6E73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9A0B605" w14:textId="77777777" w:rsidR="004D0BA7" w:rsidRDefault="004D0BA7" w:rsidP="008C6A0B">
            <w:pPr>
              <w:spacing w:line="240" w:lineRule="auto"/>
              <w:ind w:firstLineChars="0" w:firstLine="0"/>
              <w:jc w:val="left"/>
              <w:rPr>
                <w:color w:val="000000" w:themeColor="text1"/>
                <w:sz w:val="18"/>
                <w:szCs w:val="18"/>
              </w:rPr>
            </w:pPr>
          </w:p>
        </w:tc>
      </w:tr>
      <w:tr w:rsidR="004D0BA7" w14:paraId="2B7369AD" w14:textId="77777777" w:rsidTr="008C6A0B">
        <w:trPr>
          <w:trHeight w:val="23"/>
        </w:trPr>
        <w:tc>
          <w:tcPr>
            <w:tcW w:w="577" w:type="dxa"/>
            <w:shd w:val="clear" w:color="auto" w:fill="auto"/>
            <w:noWrap/>
            <w:vAlign w:val="center"/>
          </w:tcPr>
          <w:p w14:paraId="2114D3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120</w:t>
            </w:r>
          </w:p>
        </w:tc>
        <w:tc>
          <w:tcPr>
            <w:tcW w:w="1828" w:type="dxa"/>
            <w:shd w:val="clear" w:color="auto" w:fill="auto"/>
            <w:noWrap/>
            <w:vAlign w:val="center"/>
          </w:tcPr>
          <w:p w14:paraId="370F39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rhab_fee</w:t>
            </w:r>
            <w:proofErr w:type="spellEnd"/>
          </w:p>
        </w:tc>
        <w:tc>
          <w:tcPr>
            <w:tcW w:w="1985" w:type="dxa"/>
            <w:shd w:val="clear" w:color="auto" w:fill="auto"/>
            <w:noWrap/>
            <w:vAlign w:val="center"/>
          </w:tcPr>
          <w:p w14:paraId="5E2BC8E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康复费</w:t>
            </w:r>
          </w:p>
        </w:tc>
        <w:tc>
          <w:tcPr>
            <w:tcW w:w="850" w:type="dxa"/>
            <w:shd w:val="clear" w:color="auto" w:fill="auto"/>
            <w:noWrap/>
            <w:vAlign w:val="center"/>
          </w:tcPr>
          <w:p w14:paraId="50C7E6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FDB90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4540D874"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3BCA3B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6E1B1EB" w14:textId="77777777" w:rsidR="004D0BA7" w:rsidRDefault="004D0BA7" w:rsidP="008C6A0B">
            <w:pPr>
              <w:spacing w:line="240" w:lineRule="auto"/>
              <w:ind w:firstLineChars="0" w:firstLine="0"/>
              <w:jc w:val="left"/>
              <w:rPr>
                <w:color w:val="000000" w:themeColor="text1"/>
                <w:sz w:val="18"/>
                <w:szCs w:val="18"/>
              </w:rPr>
            </w:pPr>
          </w:p>
        </w:tc>
      </w:tr>
      <w:tr w:rsidR="004D0BA7" w14:paraId="11DEE9FD" w14:textId="77777777" w:rsidTr="008C6A0B">
        <w:trPr>
          <w:trHeight w:val="23"/>
        </w:trPr>
        <w:tc>
          <w:tcPr>
            <w:tcW w:w="577" w:type="dxa"/>
            <w:shd w:val="clear" w:color="auto" w:fill="auto"/>
            <w:noWrap/>
            <w:vAlign w:val="center"/>
          </w:tcPr>
          <w:p w14:paraId="05A9DB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121</w:t>
            </w:r>
          </w:p>
        </w:tc>
        <w:tc>
          <w:tcPr>
            <w:tcW w:w="1828" w:type="dxa"/>
            <w:shd w:val="clear" w:color="auto" w:fill="auto"/>
            <w:noWrap/>
            <w:vAlign w:val="center"/>
          </w:tcPr>
          <w:p w14:paraId="6056AC8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tcm_trt_fee</w:t>
            </w:r>
            <w:proofErr w:type="spellEnd"/>
          </w:p>
        </w:tc>
        <w:tc>
          <w:tcPr>
            <w:tcW w:w="1985" w:type="dxa"/>
            <w:shd w:val="clear" w:color="auto" w:fill="auto"/>
            <w:noWrap/>
            <w:vAlign w:val="center"/>
          </w:tcPr>
          <w:p w14:paraId="782631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中医治疗费</w:t>
            </w:r>
          </w:p>
        </w:tc>
        <w:tc>
          <w:tcPr>
            <w:tcW w:w="850" w:type="dxa"/>
            <w:shd w:val="clear" w:color="auto" w:fill="auto"/>
            <w:noWrap/>
            <w:vAlign w:val="center"/>
          </w:tcPr>
          <w:p w14:paraId="6C4CAA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42BD1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3017F33A"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1DACAF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1A85558" w14:textId="77777777" w:rsidR="004D0BA7" w:rsidRDefault="004D0BA7" w:rsidP="008C6A0B">
            <w:pPr>
              <w:spacing w:line="240" w:lineRule="auto"/>
              <w:ind w:firstLineChars="0" w:firstLine="0"/>
              <w:jc w:val="left"/>
              <w:rPr>
                <w:color w:val="000000" w:themeColor="text1"/>
                <w:sz w:val="18"/>
                <w:szCs w:val="18"/>
              </w:rPr>
            </w:pPr>
          </w:p>
        </w:tc>
      </w:tr>
      <w:tr w:rsidR="004D0BA7" w14:paraId="511C34CC" w14:textId="77777777" w:rsidTr="008C6A0B">
        <w:trPr>
          <w:trHeight w:val="23"/>
        </w:trPr>
        <w:tc>
          <w:tcPr>
            <w:tcW w:w="577" w:type="dxa"/>
            <w:shd w:val="clear" w:color="auto" w:fill="auto"/>
            <w:noWrap/>
            <w:vAlign w:val="center"/>
          </w:tcPr>
          <w:p w14:paraId="2FC33A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122</w:t>
            </w:r>
          </w:p>
        </w:tc>
        <w:tc>
          <w:tcPr>
            <w:tcW w:w="1828" w:type="dxa"/>
            <w:shd w:val="clear" w:color="auto" w:fill="auto"/>
            <w:noWrap/>
            <w:vAlign w:val="center"/>
          </w:tcPr>
          <w:p w14:paraId="6FA02F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wm_fee</w:t>
            </w:r>
            <w:proofErr w:type="spellEnd"/>
          </w:p>
        </w:tc>
        <w:tc>
          <w:tcPr>
            <w:tcW w:w="1985" w:type="dxa"/>
            <w:shd w:val="clear" w:color="auto" w:fill="auto"/>
            <w:noWrap/>
            <w:vAlign w:val="center"/>
          </w:tcPr>
          <w:p w14:paraId="6F4F17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西药费</w:t>
            </w:r>
          </w:p>
        </w:tc>
        <w:tc>
          <w:tcPr>
            <w:tcW w:w="850" w:type="dxa"/>
            <w:shd w:val="clear" w:color="auto" w:fill="auto"/>
            <w:noWrap/>
            <w:vAlign w:val="center"/>
          </w:tcPr>
          <w:p w14:paraId="484209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87B5A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1F502E86"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2159D5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2416067" w14:textId="77777777" w:rsidR="004D0BA7" w:rsidRDefault="004D0BA7" w:rsidP="008C6A0B">
            <w:pPr>
              <w:spacing w:line="240" w:lineRule="auto"/>
              <w:ind w:firstLineChars="0" w:firstLine="0"/>
              <w:jc w:val="left"/>
              <w:rPr>
                <w:color w:val="000000" w:themeColor="text1"/>
                <w:sz w:val="18"/>
                <w:szCs w:val="18"/>
              </w:rPr>
            </w:pPr>
          </w:p>
        </w:tc>
      </w:tr>
      <w:tr w:rsidR="004D0BA7" w14:paraId="228B3FA7" w14:textId="77777777" w:rsidTr="008C6A0B">
        <w:trPr>
          <w:trHeight w:val="23"/>
        </w:trPr>
        <w:tc>
          <w:tcPr>
            <w:tcW w:w="577" w:type="dxa"/>
            <w:shd w:val="clear" w:color="auto" w:fill="auto"/>
            <w:noWrap/>
            <w:vAlign w:val="center"/>
          </w:tcPr>
          <w:p w14:paraId="422246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123</w:t>
            </w:r>
          </w:p>
        </w:tc>
        <w:tc>
          <w:tcPr>
            <w:tcW w:w="1828" w:type="dxa"/>
            <w:shd w:val="clear" w:color="auto" w:fill="auto"/>
            <w:noWrap/>
            <w:vAlign w:val="center"/>
          </w:tcPr>
          <w:p w14:paraId="38033E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abtl_medn_fee</w:t>
            </w:r>
            <w:proofErr w:type="spellEnd"/>
          </w:p>
        </w:tc>
        <w:tc>
          <w:tcPr>
            <w:tcW w:w="1985" w:type="dxa"/>
            <w:shd w:val="clear" w:color="auto" w:fill="auto"/>
            <w:noWrap/>
            <w:vAlign w:val="center"/>
          </w:tcPr>
          <w:p w14:paraId="6F8A430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抗菌药物费用</w:t>
            </w:r>
          </w:p>
        </w:tc>
        <w:tc>
          <w:tcPr>
            <w:tcW w:w="850" w:type="dxa"/>
            <w:shd w:val="clear" w:color="auto" w:fill="auto"/>
            <w:noWrap/>
            <w:vAlign w:val="center"/>
          </w:tcPr>
          <w:p w14:paraId="26396A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3BBB6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34A4A2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40A87E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30CF121" w14:textId="77777777" w:rsidR="004D0BA7" w:rsidRDefault="004D0BA7" w:rsidP="008C6A0B">
            <w:pPr>
              <w:spacing w:line="240" w:lineRule="auto"/>
              <w:ind w:firstLineChars="0" w:firstLine="0"/>
              <w:jc w:val="left"/>
              <w:rPr>
                <w:color w:val="000000" w:themeColor="text1"/>
                <w:sz w:val="18"/>
                <w:szCs w:val="18"/>
              </w:rPr>
            </w:pPr>
          </w:p>
        </w:tc>
      </w:tr>
      <w:tr w:rsidR="004D0BA7" w14:paraId="605293D8" w14:textId="77777777" w:rsidTr="008C6A0B">
        <w:trPr>
          <w:trHeight w:val="23"/>
        </w:trPr>
        <w:tc>
          <w:tcPr>
            <w:tcW w:w="577" w:type="dxa"/>
            <w:shd w:val="clear" w:color="auto" w:fill="auto"/>
            <w:noWrap/>
            <w:vAlign w:val="center"/>
          </w:tcPr>
          <w:p w14:paraId="5315BA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124</w:t>
            </w:r>
          </w:p>
        </w:tc>
        <w:tc>
          <w:tcPr>
            <w:tcW w:w="1828" w:type="dxa"/>
            <w:shd w:val="clear" w:color="auto" w:fill="auto"/>
            <w:noWrap/>
            <w:vAlign w:val="center"/>
          </w:tcPr>
          <w:p w14:paraId="0392EB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tcmpat_fee</w:t>
            </w:r>
            <w:proofErr w:type="spellEnd"/>
          </w:p>
        </w:tc>
        <w:tc>
          <w:tcPr>
            <w:tcW w:w="1985" w:type="dxa"/>
            <w:shd w:val="clear" w:color="auto" w:fill="auto"/>
            <w:noWrap/>
            <w:vAlign w:val="center"/>
          </w:tcPr>
          <w:p w14:paraId="3650CB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中成药费</w:t>
            </w:r>
          </w:p>
        </w:tc>
        <w:tc>
          <w:tcPr>
            <w:tcW w:w="850" w:type="dxa"/>
            <w:shd w:val="clear" w:color="auto" w:fill="auto"/>
            <w:noWrap/>
            <w:vAlign w:val="center"/>
          </w:tcPr>
          <w:p w14:paraId="54AB70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FFD3E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4165075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BD728E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8495519" w14:textId="77777777" w:rsidR="004D0BA7" w:rsidRDefault="004D0BA7" w:rsidP="008C6A0B">
            <w:pPr>
              <w:spacing w:line="240" w:lineRule="auto"/>
              <w:ind w:firstLineChars="0" w:firstLine="0"/>
              <w:jc w:val="left"/>
              <w:rPr>
                <w:color w:val="000000" w:themeColor="text1"/>
                <w:sz w:val="18"/>
                <w:szCs w:val="18"/>
              </w:rPr>
            </w:pPr>
          </w:p>
        </w:tc>
      </w:tr>
      <w:tr w:rsidR="004D0BA7" w14:paraId="70CADF4A" w14:textId="77777777" w:rsidTr="008C6A0B">
        <w:trPr>
          <w:trHeight w:val="23"/>
        </w:trPr>
        <w:tc>
          <w:tcPr>
            <w:tcW w:w="577" w:type="dxa"/>
            <w:shd w:val="clear" w:color="auto" w:fill="auto"/>
            <w:noWrap/>
            <w:vAlign w:val="center"/>
          </w:tcPr>
          <w:p w14:paraId="5AFEB7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125</w:t>
            </w:r>
          </w:p>
        </w:tc>
        <w:tc>
          <w:tcPr>
            <w:tcW w:w="1828" w:type="dxa"/>
            <w:shd w:val="clear" w:color="auto" w:fill="auto"/>
            <w:noWrap/>
            <w:vAlign w:val="center"/>
          </w:tcPr>
          <w:p w14:paraId="78D8A1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tcmherb_fee</w:t>
            </w:r>
            <w:proofErr w:type="spellEnd"/>
          </w:p>
        </w:tc>
        <w:tc>
          <w:tcPr>
            <w:tcW w:w="1985" w:type="dxa"/>
            <w:shd w:val="clear" w:color="auto" w:fill="auto"/>
            <w:noWrap/>
            <w:vAlign w:val="center"/>
          </w:tcPr>
          <w:p w14:paraId="29B2635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中药饮片费</w:t>
            </w:r>
          </w:p>
        </w:tc>
        <w:tc>
          <w:tcPr>
            <w:tcW w:w="850" w:type="dxa"/>
            <w:shd w:val="clear" w:color="auto" w:fill="auto"/>
            <w:noWrap/>
            <w:vAlign w:val="center"/>
          </w:tcPr>
          <w:p w14:paraId="3B9AE2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FE451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35253984"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01C599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AA4D6A3" w14:textId="77777777" w:rsidR="004D0BA7" w:rsidRDefault="004D0BA7" w:rsidP="008C6A0B">
            <w:pPr>
              <w:spacing w:line="240" w:lineRule="auto"/>
              <w:ind w:firstLineChars="0" w:firstLine="0"/>
              <w:jc w:val="left"/>
              <w:rPr>
                <w:color w:val="000000" w:themeColor="text1"/>
                <w:sz w:val="18"/>
                <w:szCs w:val="18"/>
              </w:rPr>
            </w:pPr>
          </w:p>
        </w:tc>
      </w:tr>
      <w:tr w:rsidR="004D0BA7" w14:paraId="705FBE1E" w14:textId="77777777" w:rsidTr="008C6A0B">
        <w:trPr>
          <w:trHeight w:val="23"/>
        </w:trPr>
        <w:tc>
          <w:tcPr>
            <w:tcW w:w="577" w:type="dxa"/>
            <w:shd w:val="clear" w:color="auto" w:fill="auto"/>
            <w:noWrap/>
            <w:vAlign w:val="center"/>
          </w:tcPr>
          <w:p w14:paraId="31E4FC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126</w:t>
            </w:r>
          </w:p>
        </w:tc>
        <w:tc>
          <w:tcPr>
            <w:tcW w:w="1828" w:type="dxa"/>
            <w:shd w:val="clear" w:color="auto" w:fill="auto"/>
            <w:noWrap/>
            <w:vAlign w:val="center"/>
          </w:tcPr>
          <w:p w14:paraId="38C862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blo_fee</w:t>
            </w:r>
            <w:proofErr w:type="spellEnd"/>
          </w:p>
        </w:tc>
        <w:tc>
          <w:tcPr>
            <w:tcW w:w="1985" w:type="dxa"/>
            <w:shd w:val="clear" w:color="auto" w:fill="auto"/>
            <w:noWrap/>
            <w:vAlign w:val="center"/>
          </w:tcPr>
          <w:p w14:paraId="7A691E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血费</w:t>
            </w:r>
          </w:p>
        </w:tc>
        <w:tc>
          <w:tcPr>
            <w:tcW w:w="850" w:type="dxa"/>
            <w:shd w:val="clear" w:color="auto" w:fill="auto"/>
            <w:noWrap/>
            <w:vAlign w:val="center"/>
          </w:tcPr>
          <w:p w14:paraId="2DC0E2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BCED2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2872276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E5D680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06C28A3" w14:textId="77777777" w:rsidR="004D0BA7" w:rsidRDefault="004D0BA7" w:rsidP="008C6A0B">
            <w:pPr>
              <w:spacing w:line="240" w:lineRule="auto"/>
              <w:ind w:firstLineChars="0" w:firstLine="0"/>
              <w:jc w:val="left"/>
              <w:rPr>
                <w:color w:val="000000" w:themeColor="text1"/>
                <w:sz w:val="18"/>
                <w:szCs w:val="18"/>
              </w:rPr>
            </w:pPr>
          </w:p>
        </w:tc>
      </w:tr>
      <w:tr w:rsidR="004D0BA7" w14:paraId="15E63B12" w14:textId="77777777" w:rsidTr="008C6A0B">
        <w:trPr>
          <w:trHeight w:val="23"/>
        </w:trPr>
        <w:tc>
          <w:tcPr>
            <w:tcW w:w="577" w:type="dxa"/>
            <w:shd w:val="clear" w:color="auto" w:fill="auto"/>
            <w:noWrap/>
            <w:vAlign w:val="center"/>
          </w:tcPr>
          <w:p w14:paraId="240D7A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127</w:t>
            </w:r>
          </w:p>
        </w:tc>
        <w:tc>
          <w:tcPr>
            <w:tcW w:w="1828" w:type="dxa"/>
            <w:shd w:val="clear" w:color="auto" w:fill="auto"/>
            <w:noWrap/>
            <w:vAlign w:val="center"/>
          </w:tcPr>
          <w:p w14:paraId="3433F9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albu_fee</w:t>
            </w:r>
            <w:proofErr w:type="spellEnd"/>
          </w:p>
        </w:tc>
        <w:tc>
          <w:tcPr>
            <w:tcW w:w="1985" w:type="dxa"/>
            <w:shd w:val="clear" w:color="auto" w:fill="auto"/>
            <w:noWrap/>
            <w:vAlign w:val="center"/>
          </w:tcPr>
          <w:p w14:paraId="48FA69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白蛋白类制品费</w:t>
            </w:r>
          </w:p>
        </w:tc>
        <w:tc>
          <w:tcPr>
            <w:tcW w:w="850" w:type="dxa"/>
            <w:shd w:val="clear" w:color="auto" w:fill="auto"/>
            <w:noWrap/>
            <w:vAlign w:val="center"/>
          </w:tcPr>
          <w:p w14:paraId="499CD9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2159DC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0F5DFDB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23DAD2E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CDAEDEC" w14:textId="77777777" w:rsidR="004D0BA7" w:rsidRDefault="004D0BA7" w:rsidP="008C6A0B">
            <w:pPr>
              <w:spacing w:line="240" w:lineRule="auto"/>
              <w:ind w:firstLineChars="0" w:firstLine="0"/>
              <w:jc w:val="left"/>
              <w:rPr>
                <w:color w:val="000000" w:themeColor="text1"/>
                <w:sz w:val="18"/>
                <w:szCs w:val="18"/>
              </w:rPr>
            </w:pPr>
          </w:p>
        </w:tc>
      </w:tr>
      <w:tr w:rsidR="004D0BA7" w14:paraId="53F7FAEA" w14:textId="77777777" w:rsidTr="008C6A0B">
        <w:trPr>
          <w:trHeight w:val="23"/>
        </w:trPr>
        <w:tc>
          <w:tcPr>
            <w:tcW w:w="577" w:type="dxa"/>
            <w:shd w:val="clear" w:color="auto" w:fill="auto"/>
            <w:noWrap/>
            <w:vAlign w:val="center"/>
          </w:tcPr>
          <w:p w14:paraId="3C74EE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128</w:t>
            </w:r>
          </w:p>
        </w:tc>
        <w:tc>
          <w:tcPr>
            <w:tcW w:w="1828" w:type="dxa"/>
            <w:shd w:val="clear" w:color="auto" w:fill="auto"/>
            <w:noWrap/>
            <w:vAlign w:val="center"/>
          </w:tcPr>
          <w:p w14:paraId="6CE2A0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glon_fee</w:t>
            </w:r>
            <w:proofErr w:type="spellEnd"/>
          </w:p>
        </w:tc>
        <w:tc>
          <w:tcPr>
            <w:tcW w:w="1985" w:type="dxa"/>
            <w:shd w:val="clear" w:color="auto" w:fill="auto"/>
            <w:noWrap/>
            <w:vAlign w:val="center"/>
          </w:tcPr>
          <w:p w14:paraId="4D3ABC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球蛋白类制品费</w:t>
            </w:r>
          </w:p>
        </w:tc>
        <w:tc>
          <w:tcPr>
            <w:tcW w:w="850" w:type="dxa"/>
            <w:shd w:val="clear" w:color="auto" w:fill="auto"/>
            <w:noWrap/>
            <w:vAlign w:val="center"/>
          </w:tcPr>
          <w:p w14:paraId="6155C8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3085E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632A5429"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9EB99B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E75B045" w14:textId="77777777" w:rsidR="004D0BA7" w:rsidRDefault="004D0BA7" w:rsidP="008C6A0B">
            <w:pPr>
              <w:spacing w:line="240" w:lineRule="auto"/>
              <w:ind w:firstLineChars="0" w:firstLine="0"/>
              <w:jc w:val="left"/>
              <w:rPr>
                <w:color w:val="000000" w:themeColor="text1"/>
                <w:sz w:val="18"/>
                <w:szCs w:val="18"/>
              </w:rPr>
            </w:pPr>
          </w:p>
        </w:tc>
      </w:tr>
      <w:tr w:rsidR="004D0BA7" w14:paraId="33A3B13C" w14:textId="77777777" w:rsidTr="008C6A0B">
        <w:trPr>
          <w:trHeight w:val="23"/>
        </w:trPr>
        <w:tc>
          <w:tcPr>
            <w:tcW w:w="577" w:type="dxa"/>
            <w:shd w:val="clear" w:color="auto" w:fill="auto"/>
            <w:noWrap/>
            <w:vAlign w:val="center"/>
          </w:tcPr>
          <w:p w14:paraId="6B61D7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129</w:t>
            </w:r>
          </w:p>
        </w:tc>
        <w:tc>
          <w:tcPr>
            <w:tcW w:w="1828" w:type="dxa"/>
            <w:shd w:val="clear" w:color="auto" w:fill="auto"/>
            <w:noWrap/>
            <w:vAlign w:val="center"/>
          </w:tcPr>
          <w:p w14:paraId="2395F4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clotfac_fee</w:t>
            </w:r>
            <w:proofErr w:type="spellEnd"/>
          </w:p>
        </w:tc>
        <w:tc>
          <w:tcPr>
            <w:tcW w:w="1985" w:type="dxa"/>
            <w:shd w:val="clear" w:color="auto" w:fill="auto"/>
            <w:noWrap/>
            <w:vAlign w:val="center"/>
          </w:tcPr>
          <w:p w14:paraId="4AD0497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凝血因子类制品费</w:t>
            </w:r>
          </w:p>
        </w:tc>
        <w:tc>
          <w:tcPr>
            <w:tcW w:w="850" w:type="dxa"/>
            <w:shd w:val="clear" w:color="auto" w:fill="auto"/>
            <w:noWrap/>
            <w:vAlign w:val="center"/>
          </w:tcPr>
          <w:p w14:paraId="339FBB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11F31E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36D2D100"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0A8AF2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254A0A4" w14:textId="77777777" w:rsidR="004D0BA7" w:rsidRDefault="004D0BA7" w:rsidP="008C6A0B">
            <w:pPr>
              <w:spacing w:line="240" w:lineRule="auto"/>
              <w:ind w:firstLineChars="0" w:firstLine="0"/>
              <w:jc w:val="left"/>
              <w:rPr>
                <w:color w:val="000000" w:themeColor="text1"/>
                <w:sz w:val="18"/>
                <w:szCs w:val="18"/>
              </w:rPr>
            </w:pPr>
          </w:p>
        </w:tc>
      </w:tr>
      <w:tr w:rsidR="004D0BA7" w14:paraId="04927AD7" w14:textId="77777777" w:rsidTr="008C6A0B">
        <w:trPr>
          <w:trHeight w:val="23"/>
        </w:trPr>
        <w:tc>
          <w:tcPr>
            <w:tcW w:w="577" w:type="dxa"/>
            <w:shd w:val="clear" w:color="auto" w:fill="auto"/>
            <w:noWrap/>
            <w:vAlign w:val="center"/>
          </w:tcPr>
          <w:p w14:paraId="29D315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130</w:t>
            </w:r>
          </w:p>
        </w:tc>
        <w:tc>
          <w:tcPr>
            <w:tcW w:w="1828" w:type="dxa"/>
            <w:shd w:val="clear" w:color="auto" w:fill="auto"/>
            <w:noWrap/>
            <w:vAlign w:val="center"/>
          </w:tcPr>
          <w:p w14:paraId="21F82C7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cyki_fee</w:t>
            </w:r>
            <w:proofErr w:type="spellEnd"/>
          </w:p>
        </w:tc>
        <w:tc>
          <w:tcPr>
            <w:tcW w:w="1985" w:type="dxa"/>
            <w:shd w:val="clear" w:color="auto" w:fill="auto"/>
            <w:noWrap/>
            <w:vAlign w:val="center"/>
          </w:tcPr>
          <w:p w14:paraId="48CFC1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细胞因子类制品费</w:t>
            </w:r>
          </w:p>
        </w:tc>
        <w:tc>
          <w:tcPr>
            <w:tcW w:w="850" w:type="dxa"/>
            <w:shd w:val="clear" w:color="auto" w:fill="auto"/>
            <w:noWrap/>
            <w:vAlign w:val="center"/>
          </w:tcPr>
          <w:p w14:paraId="653F42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46EC39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6F6ED46E"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09D86D9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EF0BD14" w14:textId="77777777" w:rsidR="004D0BA7" w:rsidRDefault="004D0BA7" w:rsidP="008C6A0B">
            <w:pPr>
              <w:spacing w:line="240" w:lineRule="auto"/>
              <w:ind w:firstLineChars="0" w:firstLine="0"/>
              <w:jc w:val="left"/>
              <w:rPr>
                <w:color w:val="000000" w:themeColor="text1"/>
                <w:sz w:val="18"/>
                <w:szCs w:val="18"/>
              </w:rPr>
            </w:pPr>
          </w:p>
        </w:tc>
      </w:tr>
      <w:tr w:rsidR="004D0BA7" w14:paraId="51AAA605" w14:textId="77777777" w:rsidTr="008C6A0B">
        <w:trPr>
          <w:trHeight w:val="23"/>
        </w:trPr>
        <w:tc>
          <w:tcPr>
            <w:tcW w:w="577" w:type="dxa"/>
            <w:shd w:val="clear" w:color="auto" w:fill="auto"/>
            <w:noWrap/>
            <w:vAlign w:val="center"/>
          </w:tcPr>
          <w:p w14:paraId="027F44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131</w:t>
            </w:r>
          </w:p>
        </w:tc>
        <w:tc>
          <w:tcPr>
            <w:tcW w:w="1828" w:type="dxa"/>
            <w:shd w:val="clear" w:color="auto" w:fill="auto"/>
            <w:noWrap/>
            <w:vAlign w:val="center"/>
          </w:tcPr>
          <w:p w14:paraId="676183A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exam_dspo_matl_fee</w:t>
            </w:r>
            <w:proofErr w:type="spellEnd"/>
          </w:p>
        </w:tc>
        <w:tc>
          <w:tcPr>
            <w:tcW w:w="1985" w:type="dxa"/>
            <w:shd w:val="clear" w:color="auto" w:fill="auto"/>
            <w:noWrap/>
            <w:vAlign w:val="center"/>
          </w:tcPr>
          <w:p w14:paraId="23057A7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检查用一次性医用材料费</w:t>
            </w:r>
          </w:p>
        </w:tc>
        <w:tc>
          <w:tcPr>
            <w:tcW w:w="850" w:type="dxa"/>
            <w:shd w:val="clear" w:color="auto" w:fill="auto"/>
            <w:noWrap/>
            <w:vAlign w:val="center"/>
          </w:tcPr>
          <w:p w14:paraId="2437DF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E975A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F72DA55"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542ED75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407934D" w14:textId="77777777" w:rsidR="004D0BA7" w:rsidRDefault="004D0BA7" w:rsidP="008C6A0B">
            <w:pPr>
              <w:spacing w:line="240" w:lineRule="auto"/>
              <w:ind w:firstLineChars="0" w:firstLine="0"/>
              <w:jc w:val="left"/>
              <w:rPr>
                <w:color w:val="000000" w:themeColor="text1"/>
                <w:sz w:val="18"/>
                <w:szCs w:val="18"/>
              </w:rPr>
            </w:pPr>
          </w:p>
        </w:tc>
      </w:tr>
      <w:tr w:rsidR="004D0BA7" w14:paraId="2254C93D" w14:textId="77777777" w:rsidTr="008C6A0B">
        <w:trPr>
          <w:trHeight w:val="23"/>
        </w:trPr>
        <w:tc>
          <w:tcPr>
            <w:tcW w:w="577" w:type="dxa"/>
            <w:shd w:val="clear" w:color="auto" w:fill="auto"/>
            <w:noWrap/>
            <w:vAlign w:val="center"/>
          </w:tcPr>
          <w:p w14:paraId="1AAFFE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132</w:t>
            </w:r>
          </w:p>
        </w:tc>
        <w:tc>
          <w:tcPr>
            <w:tcW w:w="1828" w:type="dxa"/>
            <w:shd w:val="clear" w:color="auto" w:fill="auto"/>
            <w:noWrap/>
            <w:vAlign w:val="center"/>
          </w:tcPr>
          <w:p w14:paraId="6CCC41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trt_dspo_matl_fee</w:t>
            </w:r>
            <w:proofErr w:type="spellEnd"/>
          </w:p>
        </w:tc>
        <w:tc>
          <w:tcPr>
            <w:tcW w:w="1985" w:type="dxa"/>
            <w:shd w:val="clear" w:color="auto" w:fill="auto"/>
            <w:noWrap/>
            <w:vAlign w:val="center"/>
          </w:tcPr>
          <w:p w14:paraId="7307DE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治疗用一次性医用材料费</w:t>
            </w:r>
          </w:p>
        </w:tc>
        <w:tc>
          <w:tcPr>
            <w:tcW w:w="850" w:type="dxa"/>
            <w:shd w:val="clear" w:color="auto" w:fill="auto"/>
            <w:noWrap/>
            <w:vAlign w:val="center"/>
          </w:tcPr>
          <w:p w14:paraId="0FE080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32AB04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65D6947B"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740B115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7A43A13" w14:textId="77777777" w:rsidR="004D0BA7" w:rsidRDefault="004D0BA7" w:rsidP="008C6A0B">
            <w:pPr>
              <w:spacing w:line="240" w:lineRule="auto"/>
              <w:ind w:firstLineChars="0" w:firstLine="0"/>
              <w:jc w:val="left"/>
              <w:rPr>
                <w:color w:val="000000" w:themeColor="text1"/>
                <w:sz w:val="18"/>
                <w:szCs w:val="18"/>
              </w:rPr>
            </w:pPr>
          </w:p>
        </w:tc>
      </w:tr>
      <w:tr w:rsidR="004D0BA7" w14:paraId="7E8121F8" w14:textId="77777777" w:rsidTr="008C6A0B">
        <w:trPr>
          <w:trHeight w:val="23"/>
        </w:trPr>
        <w:tc>
          <w:tcPr>
            <w:tcW w:w="577" w:type="dxa"/>
            <w:shd w:val="clear" w:color="auto" w:fill="auto"/>
            <w:noWrap/>
            <w:vAlign w:val="center"/>
          </w:tcPr>
          <w:p w14:paraId="29B8F6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133</w:t>
            </w:r>
          </w:p>
        </w:tc>
        <w:tc>
          <w:tcPr>
            <w:tcW w:w="1828" w:type="dxa"/>
            <w:shd w:val="clear" w:color="auto" w:fill="auto"/>
            <w:noWrap/>
            <w:vAlign w:val="center"/>
          </w:tcPr>
          <w:p w14:paraId="37E61D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oprn_dspo_matl_fee</w:t>
            </w:r>
            <w:proofErr w:type="spellEnd"/>
          </w:p>
        </w:tc>
        <w:tc>
          <w:tcPr>
            <w:tcW w:w="1985" w:type="dxa"/>
            <w:shd w:val="clear" w:color="auto" w:fill="auto"/>
            <w:noWrap/>
            <w:vAlign w:val="center"/>
          </w:tcPr>
          <w:p w14:paraId="12064F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手术用一次性医用材料费</w:t>
            </w:r>
          </w:p>
        </w:tc>
        <w:tc>
          <w:tcPr>
            <w:tcW w:w="850" w:type="dxa"/>
            <w:shd w:val="clear" w:color="auto" w:fill="auto"/>
            <w:noWrap/>
            <w:vAlign w:val="center"/>
          </w:tcPr>
          <w:p w14:paraId="1723D9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556D4F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5D87A811"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38477A6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92EABCA" w14:textId="77777777" w:rsidR="004D0BA7" w:rsidRDefault="004D0BA7" w:rsidP="008C6A0B">
            <w:pPr>
              <w:spacing w:line="240" w:lineRule="auto"/>
              <w:ind w:firstLineChars="0" w:firstLine="0"/>
              <w:jc w:val="left"/>
              <w:rPr>
                <w:color w:val="000000" w:themeColor="text1"/>
                <w:sz w:val="18"/>
                <w:szCs w:val="18"/>
              </w:rPr>
            </w:pPr>
          </w:p>
        </w:tc>
      </w:tr>
      <w:tr w:rsidR="004D0BA7" w14:paraId="34BE1C34" w14:textId="77777777" w:rsidTr="008C6A0B">
        <w:trPr>
          <w:trHeight w:val="23"/>
        </w:trPr>
        <w:tc>
          <w:tcPr>
            <w:tcW w:w="577" w:type="dxa"/>
            <w:shd w:val="clear" w:color="auto" w:fill="auto"/>
            <w:noWrap/>
            <w:vAlign w:val="center"/>
          </w:tcPr>
          <w:p w14:paraId="3B0133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134</w:t>
            </w:r>
          </w:p>
        </w:tc>
        <w:tc>
          <w:tcPr>
            <w:tcW w:w="1828" w:type="dxa"/>
            <w:shd w:val="clear" w:color="auto" w:fill="auto"/>
            <w:noWrap/>
            <w:vAlign w:val="center"/>
          </w:tcPr>
          <w:p w14:paraId="38138B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oth_fee</w:t>
            </w:r>
            <w:proofErr w:type="spellEnd"/>
          </w:p>
        </w:tc>
        <w:tc>
          <w:tcPr>
            <w:tcW w:w="1985" w:type="dxa"/>
            <w:shd w:val="clear" w:color="auto" w:fill="auto"/>
            <w:noWrap/>
            <w:vAlign w:val="center"/>
          </w:tcPr>
          <w:p w14:paraId="60EBBE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其他费</w:t>
            </w:r>
          </w:p>
        </w:tc>
        <w:tc>
          <w:tcPr>
            <w:tcW w:w="850" w:type="dxa"/>
            <w:shd w:val="clear" w:color="auto" w:fill="auto"/>
            <w:noWrap/>
            <w:vAlign w:val="center"/>
          </w:tcPr>
          <w:p w14:paraId="4EEA4A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09" w:type="dxa"/>
            <w:shd w:val="clear" w:color="auto" w:fill="auto"/>
            <w:noWrap/>
            <w:vAlign w:val="center"/>
          </w:tcPr>
          <w:p w14:paraId="0D2634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shd w:val="clear" w:color="auto" w:fill="auto"/>
            <w:noWrap/>
            <w:vAlign w:val="center"/>
          </w:tcPr>
          <w:p w14:paraId="0DAF48F4"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188E79F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CEA54A5" w14:textId="77777777" w:rsidR="004D0BA7" w:rsidRDefault="004D0BA7" w:rsidP="008C6A0B">
            <w:pPr>
              <w:spacing w:line="240" w:lineRule="auto"/>
              <w:ind w:firstLineChars="0" w:firstLine="0"/>
              <w:jc w:val="left"/>
              <w:rPr>
                <w:color w:val="000000" w:themeColor="text1"/>
                <w:sz w:val="18"/>
                <w:szCs w:val="18"/>
              </w:rPr>
            </w:pPr>
          </w:p>
        </w:tc>
      </w:tr>
      <w:tr w:rsidR="004D0BA7" w14:paraId="744ED161" w14:textId="77777777" w:rsidTr="008C6A0B">
        <w:trPr>
          <w:trHeight w:val="23"/>
        </w:trPr>
        <w:tc>
          <w:tcPr>
            <w:tcW w:w="577" w:type="dxa"/>
            <w:shd w:val="clear" w:color="auto" w:fill="auto"/>
            <w:noWrap/>
            <w:vAlign w:val="center"/>
          </w:tcPr>
          <w:p w14:paraId="7C4CBD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135</w:t>
            </w:r>
          </w:p>
        </w:tc>
        <w:tc>
          <w:tcPr>
            <w:tcW w:w="1828" w:type="dxa"/>
            <w:shd w:val="clear" w:color="auto" w:fill="auto"/>
            <w:noWrap/>
            <w:vAlign w:val="center"/>
          </w:tcPr>
          <w:p w14:paraId="2716487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985" w:type="dxa"/>
            <w:shd w:val="clear" w:color="auto" w:fill="auto"/>
            <w:noWrap/>
            <w:vAlign w:val="center"/>
          </w:tcPr>
          <w:p w14:paraId="1CE66E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850" w:type="dxa"/>
            <w:shd w:val="clear" w:color="auto" w:fill="auto"/>
            <w:noWrap/>
            <w:vAlign w:val="center"/>
          </w:tcPr>
          <w:p w14:paraId="4F28D3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09" w:type="dxa"/>
            <w:shd w:val="clear" w:color="auto" w:fill="auto"/>
            <w:noWrap/>
            <w:vAlign w:val="center"/>
          </w:tcPr>
          <w:p w14:paraId="6C5044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5E6623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08" w:type="dxa"/>
            <w:shd w:val="clear" w:color="auto" w:fill="auto"/>
            <w:noWrap/>
            <w:vAlign w:val="center"/>
          </w:tcPr>
          <w:p w14:paraId="0F7BB3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17996F48" w14:textId="77777777" w:rsidR="004D0BA7" w:rsidRDefault="004D0BA7" w:rsidP="008C6A0B">
            <w:pPr>
              <w:spacing w:line="240" w:lineRule="auto"/>
              <w:ind w:firstLineChars="0" w:firstLine="0"/>
              <w:jc w:val="left"/>
              <w:rPr>
                <w:color w:val="000000" w:themeColor="text1"/>
                <w:sz w:val="18"/>
                <w:szCs w:val="18"/>
              </w:rPr>
            </w:pPr>
          </w:p>
        </w:tc>
      </w:tr>
      <w:tr w:rsidR="004D0BA7" w14:paraId="3E52E66B" w14:textId="77777777" w:rsidTr="008C6A0B">
        <w:trPr>
          <w:trHeight w:val="23"/>
        </w:trPr>
        <w:tc>
          <w:tcPr>
            <w:tcW w:w="577" w:type="dxa"/>
            <w:shd w:val="clear" w:color="auto" w:fill="auto"/>
            <w:noWrap/>
            <w:vAlign w:val="center"/>
          </w:tcPr>
          <w:p w14:paraId="0EC367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136</w:t>
            </w:r>
          </w:p>
        </w:tc>
        <w:tc>
          <w:tcPr>
            <w:tcW w:w="1828" w:type="dxa"/>
            <w:shd w:val="clear" w:color="auto" w:fill="auto"/>
            <w:noWrap/>
            <w:vAlign w:val="center"/>
          </w:tcPr>
          <w:p w14:paraId="795C18F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fixmedins_code</w:t>
            </w:r>
            <w:proofErr w:type="spellEnd"/>
          </w:p>
        </w:tc>
        <w:tc>
          <w:tcPr>
            <w:tcW w:w="1985" w:type="dxa"/>
            <w:shd w:val="clear" w:color="auto" w:fill="auto"/>
            <w:noWrap/>
            <w:vAlign w:val="center"/>
          </w:tcPr>
          <w:p w14:paraId="5D3700C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定点医药机构编号</w:t>
            </w:r>
          </w:p>
        </w:tc>
        <w:tc>
          <w:tcPr>
            <w:tcW w:w="850" w:type="dxa"/>
            <w:shd w:val="clear" w:color="auto" w:fill="auto"/>
            <w:noWrap/>
            <w:vAlign w:val="center"/>
          </w:tcPr>
          <w:p w14:paraId="22263A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字符型</w:t>
            </w:r>
          </w:p>
        </w:tc>
        <w:tc>
          <w:tcPr>
            <w:tcW w:w="709" w:type="dxa"/>
            <w:shd w:val="clear" w:color="auto" w:fill="auto"/>
            <w:noWrap/>
            <w:vAlign w:val="center"/>
          </w:tcPr>
          <w:p w14:paraId="2FAA6FC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388F5D64" w14:textId="77777777" w:rsidR="004D0BA7" w:rsidRDefault="004D0BA7" w:rsidP="008C6A0B">
            <w:pPr>
              <w:spacing w:line="240" w:lineRule="auto"/>
              <w:ind w:firstLineChars="0" w:firstLine="0"/>
              <w:jc w:val="center"/>
              <w:rPr>
                <w:color w:val="000000" w:themeColor="text1"/>
                <w:sz w:val="18"/>
                <w:szCs w:val="18"/>
              </w:rPr>
            </w:pPr>
          </w:p>
        </w:tc>
        <w:tc>
          <w:tcPr>
            <w:tcW w:w="708" w:type="dxa"/>
            <w:shd w:val="clear" w:color="auto" w:fill="auto"/>
            <w:noWrap/>
            <w:vAlign w:val="center"/>
          </w:tcPr>
          <w:p w14:paraId="6EFEAA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930" w:type="dxa"/>
            <w:shd w:val="clear" w:color="auto" w:fill="auto"/>
            <w:noWrap/>
            <w:vAlign w:val="center"/>
          </w:tcPr>
          <w:p w14:paraId="3AD95306" w14:textId="77777777" w:rsidR="004D0BA7" w:rsidRDefault="004D0BA7" w:rsidP="008C6A0B">
            <w:pPr>
              <w:spacing w:line="240" w:lineRule="auto"/>
              <w:ind w:firstLineChars="0" w:firstLine="0"/>
              <w:jc w:val="left"/>
              <w:rPr>
                <w:color w:val="000000" w:themeColor="text1"/>
                <w:sz w:val="18"/>
                <w:szCs w:val="18"/>
              </w:rPr>
            </w:pPr>
          </w:p>
        </w:tc>
      </w:tr>
    </w:tbl>
    <w:p w14:paraId="0D5E7D87" w14:textId="5FA67291" w:rsidR="004D0BA7" w:rsidRDefault="004D0BA7" w:rsidP="0051457F">
      <w:pPr>
        <w:pStyle w:val="a6"/>
        <w:numPr>
          <w:ilvl w:val="0"/>
          <w:numId w:val="26"/>
        </w:numPr>
      </w:pPr>
      <w:r>
        <w:rPr>
          <w:rFonts w:hint="eastAsia"/>
        </w:rPr>
        <w:t>输入-诊断信息（节点标识：</w:t>
      </w:r>
      <w:proofErr w:type="spellStart"/>
      <w:r>
        <w:rPr>
          <w:rFonts w:hint="eastAsia"/>
        </w:rPr>
        <w:t>diseinfo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16CF4818" w14:textId="77777777" w:rsidTr="008C6A0B">
        <w:trPr>
          <w:trHeight w:val="23"/>
        </w:trPr>
        <w:tc>
          <w:tcPr>
            <w:tcW w:w="577" w:type="dxa"/>
            <w:shd w:val="clear" w:color="auto" w:fill="D9D9D9" w:themeFill="background1" w:themeFillShade="D9"/>
            <w:noWrap/>
            <w:vAlign w:val="center"/>
          </w:tcPr>
          <w:p w14:paraId="7D0251A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28" w:type="dxa"/>
            <w:shd w:val="clear" w:color="auto" w:fill="D9D9D9" w:themeFill="background1" w:themeFillShade="D9"/>
            <w:noWrap/>
            <w:vAlign w:val="center"/>
          </w:tcPr>
          <w:p w14:paraId="5D0425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8" w:type="dxa"/>
            <w:shd w:val="clear" w:color="auto" w:fill="D9D9D9" w:themeFill="background1" w:themeFillShade="D9"/>
            <w:noWrap/>
            <w:vAlign w:val="center"/>
          </w:tcPr>
          <w:p w14:paraId="030F31D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34" w:type="dxa"/>
            <w:shd w:val="clear" w:color="auto" w:fill="D9D9D9" w:themeFill="background1" w:themeFillShade="D9"/>
            <w:noWrap/>
            <w:vAlign w:val="center"/>
          </w:tcPr>
          <w:p w14:paraId="78F769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4692A68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030A5B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0" w:type="dxa"/>
            <w:shd w:val="clear" w:color="auto" w:fill="D9D9D9" w:themeFill="background1" w:themeFillShade="D9"/>
            <w:noWrap/>
            <w:vAlign w:val="center"/>
          </w:tcPr>
          <w:p w14:paraId="3F6290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930" w:type="dxa"/>
            <w:shd w:val="clear" w:color="auto" w:fill="D9D9D9" w:themeFill="background1" w:themeFillShade="D9"/>
            <w:noWrap/>
            <w:vAlign w:val="center"/>
          </w:tcPr>
          <w:p w14:paraId="434DB2C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197F1E7" w14:textId="77777777" w:rsidTr="008C6A0B">
        <w:trPr>
          <w:trHeight w:val="23"/>
        </w:trPr>
        <w:tc>
          <w:tcPr>
            <w:tcW w:w="577" w:type="dxa"/>
            <w:shd w:val="clear" w:color="auto" w:fill="auto"/>
            <w:noWrap/>
            <w:vAlign w:val="center"/>
          </w:tcPr>
          <w:p w14:paraId="290D7A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shd w:val="clear" w:color="auto" w:fill="auto"/>
            <w:noWrap/>
            <w:vAlign w:val="center"/>
          </w:tcPr>
          <w:p w14:paraId="051289A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palg_no</w:t>
            </w:r>
            <w:proofErr w:type="spellEnd"/>
          </w:p>
        </w:tc>
        <w:tc>
          <w:tcPr>
            <w:tcW w:w="1418" w:type="dxa"/>
            <w:shd w:val="clear" w:color="auto" w:fill="auto"/>
            <w:noWrap/>
            <w:vAlign w:val="center"/>
          </w:tcPr>
          <w:p w14:paraId="33365F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病理号</w:t>
            </w:r>
          </w:p>
        </w:tc>
        <w:tc>
          <w:tcPr>
            <w:tcW w:w="1134" w:type="dxa"/>
            <w:shd w:val="clear" w:color="auto" w:fill="auto"/>
            <w:noWrap/>
            <w:vAlign w:val="center"/>
          </w:tcPr>
          <w:p w14:paraId="47FA50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8F2BFA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43AFE4E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DED4D5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3BC806F" w14:textId="77777777" w:rsidR="004D0BA7" w:rsidRDefault="004D0BA7" w:rsidP="008C6A0B">
            <w:pPr>
              <w:spacing w:line="240" w:lineRule="auto"/>
              <w:ind w:firstLineChars="0" w:firstLine="0"/>
              <w:jc w:val="left"/>
              <w:rPr>
                <w:color w:val="000000" w:themeColor="text1"/>
                <w:sz w:val="18"/>
                <w:szCs w:val="18"/>
              </w:rPr>
            </w:pPr>
          </w:p>
        </w:tc>
      </w:tr>
      <w:tr w:rsidR="004D0BA7" w14:paraId="2EFF86AA" w14:textId="77777777" w:rsidTr="008C6A0B">
        <w:trPr>
          <w:trHeight w:val="23"/>
        </w:trPr>
        <w:tc>
          <w:tcPr>
            <w:tcW w:w="577" w:type="dxa"/>
            <w:shd w:val="clear" w:color="auto" w:fill="auto"/>
            <w:noWrap/>
            <w:vAlign w:val="center"/>
          </w:tcPr>
          <w:p w14:paraId="0D27DA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shd w:val="clear" w:color="auto" w:fill="auto"/>
            <w:noWrap/>
            <w:vAlign w:val="center"/>
          </w:tcPr>
          <w:p w14:paraId="4CFBE0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w:t>
            </w:r>
            <w:r>
              <w:rPr>
                <w:color w:val="000000" w:themeColor="text1"/>
                <w:sz w:val="18"/>
                <w:szCs w:val="18"/>
              </w:rPr>
              <w:t>patn_disediag</w:t>
            </w:r>
            <w:r>
              <w:rPr>
                <w:rFonts w:hint="eastAsia"/>
                <w:color w:val="000000" w:themeColor="text1"/>
                <w:sz w:val="18"/>
                <w:szCs w:val="18"/>
              </w:rPr>
              <w:t>_type_code</w:t>
            </w:r>
            <w:proofErr w:type="spellEnd"/>
          </w:p>
        </w:tc>
        <w:tc>
          <w:tcPr>
            <w:tcW w:w="1418" w:type="dxa"/>
            <w:shd w:val="clear" w:color="auto" w:fill="auto"/>
            <w:noWrap/>
            <w:vAlign w:val="center"/>
          </w:tcPr>
          <w:p w14:paraId="75ED0C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住院患者疾病诊断类型代码</w:t>
            </w:r>
          </w:p>
        </w:tc>
        <w:tc>
          <w:tcPr>
            <w:tcW w:w="1134" w:type="dxa"/>
            <w:shd w:val="clear" w:color="auto" w:fill="auto"/>
            <w:noWrap/>
            <w:vAlign w:val="center"/>
          </w:tcPr>
          <w:p w14:paraId="220AD1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41171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7C49B2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2621C2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8DF7103" w14:textId="77777777" w:rsidR="004D0BA7" w:rsidRDefault="004D0BA7" w:rsidP="008C6A0B">
            <w:pPr>
              <w:spacing w:line="240" w:lineRule="auto"/>
              <w:ind w:firstLineChars="0" w:firstLine="0"/>
              <w:jc w:val="left"/>
              <w:rPr>
                <w:color w:val="000000" w:themeColor="text1"/>
                <w:sz w:val="18"/>
                <w:szCs w:val="18"/>
              </w:rPr>
            </w:pPr>
          </w:p>
        </w:tc>
      </w:tr>
      <w:tr w:rsidR="004D0BA7" w14:paraId="2B8065B5" w14:textId="77777777" w:rsidTr="008C6A0B">
        <w:trPr>
          <w:trHeight w:val="23"/>
        </w:trPr>
        <w:tc>
          <w:tcPr>
            <w:tcW w:w="577" w:type="dxa"/>
            <w:shd w:val="clear" w:color="auto" w:fill="auto"/>
            <w:noWrap/>
            <w:vAlign w:val="center"/>
          </w:tcPr>
          <w:p w14:paraId="1BDDE3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shd w:val="clear" w:color="auto" w:fill="auto"/>
            <w:noWrap/>
            <w:vAlign w:val="center"/>
          </w:tcPr>
          <w:p w14:paraId="2A7DCF7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disediag_type</w:t>
            </w:r>
            <w:proofErr w:type="spellEnd"/>
          </w:p>
        </w:tc>
        <w:tc>
          <w:tcPr>
            <w:tcW w:w="1418" w:type="dxa"/>
            <w:shd w:val="clear" w:color="auto" w:fill="auto"/>
            <w:noWrap/>
            <w:vAlign w:val="center"/>
          </w:tcPr>
          <w:p w14:paraId="378CF6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疾病诊断类型</w:t>
            </w:r>
          </w:p>
        </w:tc>
        <w:tc>
          <w:tcPr>
            <w:tcW w:w="1134" w:type="dxa"/>
            <w:shd w:val="clear" w:color="auto" w:fill="auto"/>
            <w:noWrap/>
            <w:vAlign w:val="center"/>
          </w:tcPr>
          <w:p w14:paraId="35D1BB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A0B05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23DE4CB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231430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6E50868" w14:textId="77777777" w:rsidR="004D0BA7" w:rsidRDefault="004D0BA7" w:rsidP="008C6A0B">
            <w:pPr>
              <w:spacing w:line="240" w:lineRule="auto"/>
              <w:ind w:firstLineChars="0" w:firstLine="0"/>
              <w:jc w:val="left"/>
              <w:rPr>
                <w:color w:val="000000" w:themeColor="text1"/>
                <w:sz w:val="18"/>
                <w:szCs w:val="18"/>
              </w:rPr>
            </w:pPr>
          </w:p>
        </w:tc>
      </w:tr>
      <w:tr w:rsidR="004D0BA7" w14:paraId="52636ED8" w14:textId="77777777" w:rsidTr="008C6A0B">
        <w:trPr>
          <w:trHeight w:val="23"/>
        </w:trPr>
        <w:tc>
          <w:tcPr>
            <w:tcW w:w="577" w:type="dxa"/>
            <w:shd w:val="clear" w:color="auto" w:fill="auto"/>
            <w:noWrap/>
            <w:vAlign w:val="center"/>
          </w:tcPr>
          <w:p w14:paraId="77CAA8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shd w:val="clear" w:color="auto" w:fill="auto"/>
            <w:noWrap/>
            <w:vAlign w:val="center"/>
          </w:tcPr>
          <w:p w14:paraId="34A07F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maindiag_flag</w:t>
            </w:r>
            <w:proofErr w:type="spellEnd"/>
          </w:p>
        </w:tc>
        <w:tc>
          <w:tcPr>
            <w:tcW w:w="1418" w:type="dxa"/>
            <w:shd w:val="clear" w:color="auto" w:fill="auto"/>
            <w:noWrap/>
            <w:vAlign w:val="center"/>
          </w:tcPr>
          <w:p w14:paraId="0C3B0F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主诊断</w:t>
            </w:r>
            <w:r>
              <w:rPr>
                <w:rFonts w:hint="eastAsia"/>
                <w:color w:val="000000" w:themeColor="text1"/>
                <w:sz w:val="18"/>
                <w:szCs w:val="18"/>
              </w:rPr>
              <w:t>标志</w:t>
            </w:r>
          </w:p>
        </w:tc>
        <w:tc>
          <w:tcPr>
            <w:tcW w:w="1134" w:type="dxa"/>
            <w:shd w:val="clear" w:color="auto" w:fill="auto"/>
            <w:noWrap/>
            <w:vAlign w:val="center"/>
          </w:tcPr>
          <w:p w14:paraId="50DDD9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9F763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52B134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7325435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7960C51" w14:textId="77777777" w:rsidR="004D0BA7" w:rsidRDefault="004D0BA7" w:rsidP="008C6A0B">
            <w:pPr>
              <w:spacing w:line="240" w:lineRule="auto"/>
              <w:ind w:firstLineChars="0" w:firstLine="0"/>
              <w:jc w:val="left"/>
              <w:rPr>
                <w:color w:val="000000" w:themeColor="text1"/>
                <w:sz w:val="18"/>
                <w:szCs w:val="18"/>
              </w:rPr>
            </w:pPr>
          </w:p>
        </w:tc>
      </w:tr>
      <w:tr w:rsidR="004D0BA7" w14:paraId="48EF0218" w14:textId="77777777" w:rsidTr="008C6A0B">
        <w:trPr>
          <w:trHeight w:val="23"/>
        </w:trPr>
        <w:tc>
          <w:tcPr>
            <w:tcW w:w="577" w:type="dxa"/>
            <w:shd w:val="clear" w:color="auto" w:fill="auto"/>
            <w:noWrap/>
            <w:vAlign w:val="center"/>
          </w:tcPr>
          <w:p w14:paraId="4BA032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shd w:val="clear" w:color="auto" w:fill="auto"/>
            <w:noWrap/>
            <w:vAlign w:val="center"/>
          </w:tcPr>
          <w:p w14:paraId="5BB2D7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418" w:type="dxa"/>
            <w:shd w:val="clear" w:color="auto" w:fill="auto"/>
            <w:noWrap/>
            <w:vAlign w:val="center"/>
          </w:tcPr>
          <w:p w14:paraId="7707BE3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诊断代码</w:t>
            </w:r>
          </w:p>
        </w:tc>
        <w:tc>
          <w:tcPr>
            <w:tcW w:w="1134" w:type="dxa"/>
            <w:shd w:val="clear" w:color="auto" w:fill="auto"/>
            <w:noWrap/>
            <w:vAlign w:val="center"/>
          </w:tcPr>
          <w:p w14:paraId="7F1925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2C7A5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40206F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75CA5D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853FBC7" w14:textId="77777777" w:rsidR="004D0BA7" w:rsidRDefault="004D0BA7" w:rsidP="008C6A0B">
            <w:pPr>
              <w:spacing w:line="240" w:lineRule="auto"/>
              <w:ind w:firstLineChars="0" w:firstLine="0"/>
              <w:jc w:val="left"/>
              <w:rPr>
                <w:color w:val="000000" w:themeColor="text1"/>
                <w:sz w:val="18"/>
                <w:szCs w:val="18"/>
              </w:rPr>
            </w:pPr>
          </w:p>
        </w:tc>
      </w:tr>
      <w:tr w:rsidR="004D0BA7" w14:paraId="3E329512" w14:textId="77777777" w:rsidTr="008C6A0B">
        <w:trPr>
          <w:trHeight w:val="23"/>
        </w:trPr>
        <w:tc>
          <w:tcPr>
            <w:tcW w:w="577" w:type="dxa"/>
            <w:shd w:val="clear" w:color="auto" w:fill="auto"/>
            <w:noWrap/>
            <w:vAlign w:val="center"/>
          </w:tcPr>
          <w:p w14:paraId="143035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shd w:val="clear" w:color="auto" w:fill="auto"/>
            <w:noWrap/>
            <w:vAlign w:val="center"/>
          </w:tcPr>
          <w:p w14:paraId="188EAB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418" w:type="dxa"/>
            <w:shd w:val="clear" w:color="auto" w:fill="auto"/>
            <w:noWrap/>
            <w:vAlign w:val="center"/>
          </w:tcPr>
          <w:p w14:paraId="3459669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诊断名称</w:t>
            </w:r>
          </w:p>
        </w:tc>
        <w:tc>
          <w:tcPr>
            <w:tcW w:w="1134" w:type="dxa"/>
            <w:shd w:val="clear" w:color="auto" w:fill="auto"/>
            <w:noWrap/>
            <w:vAlign w:val="center"/>
          </w:tcPr>
          <w:p w14:paraId="64C1AB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4DE8A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1868A1C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113A58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9C17857" w14:textId="77777777" w:rsidR="004D0BA7" w:rsidRDefault="004D0BA7" w:rsidP="008C6A0B">
            <w:pPr>
              <w:spacing w:line="240" w:lineRule="auto"/>
              <w:ind w:firstLineChars="0" w:firstLine="0"/>
              <w:jc w:val="left"/>
              <w:rPr>
                <w:color w:val="000000" w:themeColor="text1"/>
                <w:sz w:val="18"/>
                <w:szCs w:val="18"/>
              </w:rPr>
            </w:pPr>
          </w:p>
        </w:tc>
      </w:tr>
      <w:tr w:rsidR="004D0BA7" w14:paraId="42A1ACDE" w14:textId="77777777" w:rsidTr="008C6A0B">
        <w:trPr>
          <w:trHeight w:val="23"/>
        </w:trPr>
        <w:tc>
          <w:tcPr>
            <w:tcW w:w="577" w:type="dxa"/>
            <w:shd w:val="clear" w:color="auto" w:fill="auto"/>
            <w:noWrap/>
            <w:vAlign w:val="center"/>
          </w:tcPr>
          <w:p w14:paraId="358DB5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shd w:val="clear" w:color="auto" w:fill="auto"/>
            <w:noWrap/>
            <w:vAlign w:val="center"/>
          </w:tcPr>
          <w:p w14:paraId="1871E63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inhosp_diag_code</w:t>
            </w:r>
            <w:proofErr w:type="spellEnd"/>
          </w:p>
        </w:tc>
        <w:tc>
          <w:tcPr>
            <w:tcW w:w="1418" w:type="dxa"/>
            <w:shd w:val="clear" w:color="auto" w:fill="auto"/>
            <w:noWrap/>
            <w:vAlign w:val="center"/>
          </w:tcPr>
          <w:p w14:paraId="649923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院内诊断代码</w:t>
            </w:r>
          </w:p>
        </w:tc>
        <w:tc>
          <w:tcPr>
            <w:tcW w:w="1134" w:type="dxa"/>
            <w:shd w:val="clear" w:color="auto" w:fill="auto"/>
            <w:noWrap/>
            <w:vAlign w:val="center"/>
          </w:tcPr>
          <w:p w14:paraId="61F19B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CFA0F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701E67E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984571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50DEF49" w14:textId="77777777" w:rsidR="004D0BA7" w:rsidRDefault="004D0BA7" w:rsidP="008C6A0B">
            <w:pPr>
              <w:spacing w:line="240" w:lineRule="auto"/>
              <w:ind w:firstLineChars="0" w:firstLine="0"/>
              <w:jc w:val="left"/>
              <w:rPr>
                <w:color w:val="000000" w:themeColor="text1"/>
                <w:sz w:val="18"/>
                <w:szCs w:val="18"/>
              </w:rPr>
            </w:pPr>
          </w:p>
        </w:tc>
      </w:tr>
      <w:tr w:rsidR="004D0BA7" w14:paraId="6F252101" w14:textId="77777777" w:rsidTr="008C6A0B">
        <w:trPr>
          <w:trHeight w:val="23"/>
        </w:trPr>
        <w:tc>
          <w:tcPr>
            <w:tcW w:w="577" w:type="dxa"/>
            <w:shd w:val="clear" w:color="auto" w:fill="auto"/>
            <w:noWrap/>
            <w:vAlign w:val="center"/>
          </w:tcPr>
          <w:p w14:paraId="4F71A9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8</w:t>
            </w:r>
          </w:p>
        </w:tc>
        <w:tc>
          <w:tcPr>
            <w:tcW w:w="1828" w:type="dxa"/>
            <w:shd w:val="clear" w:color="auto" w:fill="auto"/>
            <w:noWrap/>
            <w:vAlign w:val="center"/>
          </w:tcPr>
          <w:p w14:paraId="5679A57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inhosp_diag_name</w:t>
            </w:r>
            <w:proofErr w:type="spellEnd"/>
          </w:p>
        </w:tc>
        <w:tc>
          <w:tcPr>
            <w:tcW w:w="1418" w:type="dxa"/>
            <w:shd w:val="clear" w:color="auto" w:fill="auto"/>
            <w:noWrap/>
            <w:vAlign w:val="center"/>
          </w:tcPr>
          <w:p w14:paraId="13CE08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院内诊断名称</w:t>
            </w:r>
          </w:p>
        </w:tc>
        <w:tc>
          <w:tcPr>
            <w:tcW w:w="1134" w:type="dxa"/>
            <w:shd w:val="clear" w:color="auto" w:fill="auto"/>
            <w:noWrap/>
            <w:vAlign w:val="center"/>
          </w:tcPr>
          <w:p w14:paraId="6223F0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7C24C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1409863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C6E4D0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E8E2B6F" w14:textId="77777777" w:rsidR="004D0BA7" w:rsidRDefault="004D0BA7" w:rsidP="008C6A0B">
            <w:pPr>
              <w:spacing w:line="240" w:lineRule="auto"/>
              <w:ind w:firstLineChars="0" w:firstLine="0"/>
              <w:jc w:val="left"/>
              <w:rPr>
                <w:color w:val="000000" w:themeColor="text1"/>
                <w:sz w:val="18"/>
                <w:szCs w:val="18"/>
              </w:rPr>
            </w:pPr>
          </w:p>
        </w:tc>
      </w:tr>
      <w:tr w:rsidR="004D0BA7" w14:paraId="47B8956C" w14:textId="77777777" w:rsidTr="008C6A0B">
        <w:trPr>
          <w:trHeight w:val="23"/>
        </w:trPr>
        <w:tc>
          <w:tcPr>
            <w:tcW w:w="577" w:type="dxa"/>
            <w:shd w:val="clear" w:color="auto" w:fill="auto"/>
            <w:noWrap/>
            <w:vAlign w:val="center"/>
          </w:tcPr>
          <w:p w14:paraId="7E7021D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shd w:val="clear" w:color="auto" w:fill="auto"/>
            <w:noWrap/>
            <w:vAlign w:val="center"/>
          </w:tcPr>
          <w:p w14:paraId="2ECF265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adm_dise_cond_name</w:t>
            </w:r>
            <w:proofErr w:type="spellEnd"/>
          </w:p>
        </w:tc>
        <w:tc>
          <w:tcPr>
            <w:tcW w:w="1418" w:type="dxa"/>
            <w:shd w:val="clear" w:color="auto" w:fill="auto"/>
            <w:noWrap/>
            <w:vAlign w:val="center"/>
          </w:tcPr>
          <w:p w14:paraId="5BFE03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入院疾病病情名称</w:t>
            </w:r>
          </w:p>
        </w:tc>
        <w:tc>
          <w:tcPr>
            <w:tcW w:w="1134" w:type="dxa"/>
            <w:shd w:val="clear" w:color="auto" w:fill="auto"/>
            <w:noWrap/>
            <w:vAlign w:val="center"/>
          </w:tcPr>
          <w:p w14:paraId="3AD1E0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0A3BF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shd w:val="clear" w:color="auto" w:fill="auto"/>
            <w:noWrap/>
            <w:vAlign w:val="center"/>
          </w:tcPr>
          <w:p w14:paraId="44F5AB9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FC4E53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F9A90F9" w14:textId="77777777" w:rsidR="004D0BA7" w:rsidRDefault="004D0BA7" w:rsidP="008C6A0B">
            <w:pPr>
              <w:spacing w:line="240" w:lineRule="auto"/>
              <w:ind w:firstLineChars="0" w:firstLine="0"/>
              <w:jc w:val="left"/>
              <w:rPr>
                <w:color w:val="000000" w:themeColor="text1"/>
                <w:sz w:val="18"/>
                <w:szCs w:val="18"/>
              </w:rPr>
            </w:pPr>
          </w:p>
        </w:tc>
      </w:tr>
      <w:tr w:rsidR="004D0BA7" w14:paraId="49C4962A" w14:textId="77777777" w:rsidTr="008C6A0B">
        <w:trPr>
          <w:trHeight w:val="23"/>
        </w:trPr>
        <w:tc>
          <w:tcPr>
            <w:tcW w:w="577" w:type="dxa"/>
            <w:shd w:val="clear" w:color="auto" w:fill="auto"/>
            <w:noWrap/>
            <w:vAlign w:val="center"/>
          </w:tcPr>
          <w:p w14:paraId="0F4918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shd w:val="clear" w:color="auto" w:fill="auto"/>
            <w:noWrap/>
            <w:vAlign w:val="center"/>
          </w:tcPr>
          <w:p w14:paraId="023C6AF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adm_dise_cond_code</w:t>
            </w:r>
            <w:proofErr w:type="spellEnd"/>
          </w:p>
        </w:tc>
        <w:tc>
          <w:tcPr>
            <w:tcW w:w="1418" w:type="dxa"/>
            <w:shd w:val="clear" w:color="auto" w:fill="auto"/>
            <w:noWrap/>
            <w:vAlign w:val="center"/>
          </w:tcPr>
          <w:p w14:paraId="62E068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入院疾病病情代码</w:t>
            </w:r>
          </w:p>
        </w:tc>
        <w:tc>
          <w:tcPr>
            <w:tcW w:w="1134" w:type="dxa"/>
            <w:shd w:val="clear" w:color="auto" w:fill="auto"/>
            <w:noWrap/>
            <w:vAlign w:val="center"/>
          </w:tcPr>
          <w:p w14:paraId="561546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937B0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387AE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5E6B2C3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08CEF49" w14:textId="77777777" w:rsidR="004D0BA7" w:rsidRDefault="004D0BA7" w:rsidP="008C6A0B">
            <w:pPr>
              <w:spacing w:line="240" w:lineRule="auto"/>
              <w:ind w:firstLineChars="0" w:firstLine="0"/>
              <w:jc w:val="left"/>
              <w:rPr>
                <w:color w:val="000000" w:themeColor="text1"/>
                <w:sz w:val="18"/>
                <w:szCs w:val="18"/>
              </w:rPr>
            </w:pPr>
          </w:p>
        </w:tc>
      </w:tr>
      <w:tr w:rsidR="004D0BA7" w14:paraId="48ADBD5D" w14:textId="77777777" w:rsidTr="008C6A0B">
        <w:trPr>
          <w:trHeight w:val="23"/>
        </w:trPr>
        <w:tc>
          <w:tcPr>
            <w:tcW w:w="577" w:type="dxa"/>
            <w:shd w:val="clear" w:color="auto" w:fill="auto"/>
            <w:noWrap/>
            <w:vAlign w:val="center"/>
          </w:tcPr>
          <w:p w14:paraId="15C1B0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shd w:val="clear" w:color="auto" w:fill="auto"/>
            <w:noWrap/>
            <w:vAlign w:val="center"/>
          </w:tcPr>
          <w:p w14:paraId="429D50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adm_cond</w:t>
            </w:r>
            <w:proofErr w:type="spellEnd"/>
          </w:p>
        </w:tc>
        <w:tc>
          <w:tcPr>
            <w:tcW w:w="1418" w:type="dxa"/>
            <w:shd w:val="clear" w:color="auto" w:fill="auto"/>
            <w:noWrap/>
            <w:vAlign w:val="center"/>
          </w:tcPr>
          <w:p w14:paraId="282A1A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入院</w:t>
            </w:r>
            <w:r>
              <w:rPr>
                <w:rFonts w:hint="eastAsia"/>
                <w:color w:val="000000" w:themeColor="text1"/>
                <w:sz w:val="18"/>
                <w:szCs w:val="18"/>
              </w:rPr>
              <w:t>病情</w:t>
            </w:r>
          </w:p>
        </w:tc>
        <w:tc>
          <w:tcPr>
            <w:tcW w:w="1134" w:type="dxa"/>
            <w:shd w:val="clear" w:color="auto" w:fill="auto"/>
            <w:noWrap/>
            <w:vAlign w:val="center"/>
          </w:tcPr>
          <w:p w14:paraId="725807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6201C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08E5178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7C5611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A2A0279" w14:textId="77777777" w:rsidR="004D0BA7" w:rsidRDefault="004D0BA7" w:rsidP="008C6A0B">
            <w:pPr>
              <w:spacing w:line="240" w:lineRule="auto"/>
              <w:ind w:firstLineChars="0" w:firstLine="0"/>
              <w:jc w:val="left"/>
              <w:rPr>
                <w:color w:val="000000" w:themeColor="text1"/>
                <w:sz w:val="18"/>
                <w:szCs w:val="18"/>
              </w:rPr>
            </w:pPr>
          </w:p>
        </w:tc>
      </w:tr>
      <w:tr w:rsidR="004D0BA7" w14:paraId="095FC52D" w14:textId="77777777" w:rsidTr="008C6A0B">
        <w:trPr>
          <w:trHeight w:val="23"/>
        </w:trPr>
        <w:tc>
          <w:tcPr>
            <w:tcW w:w="577" w:type="dxa"/>
            <w:shd w:val="clear" w:color="auto" w:fill="auto"/>
            <w:noWrap/>
            <w:vAlign w:val="center"/>
          </w:tcPr>
          <w:p w14:paraId="4C4677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shd w:val="clear" w:color="auto" w:fill="auto"/>
            <w:noWrap/>
            <w:vAlign w:val="center"/>
          </w:tcPr>
          <w:p w14:paraId="466BAD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adm_cond_code</w:t>
            </w:r>
            <w:proofErr w:type="spellEnd"/>
          </w:p>
        </w:tc>
        <w:tc>
          <w:tcPr>
            <w:tcW w:w="1418" w:type="dxa"/>
            <w:shd w:val="clear" w:color="auto" w:fill="auto"/>
            <w:noWrap/>
            <w:vAlign w:val="center"/>
          </w:tcPr>
          <w:p w14:paraId="2BD8CD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入院时</w:t>
            </w:r>
            <w:r>
              <w:rPr>
                <w:rFonts w:hint="eastAsia"/>
                <w:color w:val="000000" w:themeColor="text1"/>
                <w:sz w:val="18"/>
                <w:szCs w:val="18"/>
              </w:rPr>
              <w:t>病情</w:t>
            </w:r>
            <w:r>
              <w:rPr>
                <w:color w:val="000000" w:themeColor="text1"/>
                <w:sz w:val="18"/>
                <w:szCs w:val="18"/>
              </w:rPr>
              <w:t>代码</w:t>
            </w:r>
          </w:p>
        </w:tc>
        <w:tc>
          <w:tcPr>
            <w:tcW w:w="1134" w:type="dxa"/>
            <w:shd w:val="clear" w:color="auto" w:fill="auto"/>
            <w:noWrap/>
            <w:vAlign w:val="center"/>
          </w:tcPr>
          <w:p w14:paraId="373FC6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4AF78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7AAB58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1A79446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940E361" w14:textId="77777777" w:rsidR="004D0BA7" w:rsidRDefault="004D0BA7" w:rsidP="008C6A0B">
            <w:pPr>
              <w:spacing w:line="240" w:lineRule="auto"/>
              <w:ind w:firstLineChars="0" w:firstLine="0"/>
              <w:jc w:val="left"/>
              <w:rPr>
                <w:color w:val="000000" w:themeColor="text1"/>
                <w:sz w:val="18"/>
                <w:szCs w:val="18"/>
              </w:rPr>
            </w:pPr>
          </w:p>
        </w:tc>
      </w:tr>
      <w:tr w:rsidR="004D0BA7" w14:paraId="78B7D7CC" w14:textId="77777777" w:rsidTr="008C6A0B">
        <w:trPr>
          <w:trHeight w:val="23"/>
        </w:trPr>
        <w:tc>
          <w:tcPr>
            <w:tcW w:w="577" w:type="dxa"/>
            <w:shd w:val="clear" w:color="auto" w:fill="auto"/>
            <w:noWrap/>
            <w:vAlign w:val="center"/>
          </w:tcPr>
          <w:p w14:paraId="3A1C07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shd w:val="clear" w:color="auto" w:fill="auto"/>
            <w:noWrap/>
            <w:vAlign w:val="center"/>
          </w:tcPr>
          <w:p w14:paraId="6046231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high_</w:t>
            </w:r>
            <w:r>
              <w:rPr>
                <w:color w:val="000000" w:themeColor="text1"/>
                <w:sz w:val="18"/>
                <w:szCs w:val="18"/>
              </w:rPr>
              <w:t>diag</w:t>
            </w:r>
            <w:r>
              <w:rPr>
                <w:rFonts w:hint="eastAsia"/>
                <w:color w:val="000000" w:themeColor="text1"/>
                <w:sz w:val="18"/>
                <w:szCs w:val="18"/>
              </w:rPr>
              <w:t>_evid</w:t>
            </w:r>
            <w:proofErr w:type="spellEnd"/>
          </w:p>
        </w:tc>
        <w:tc>
          <w:tcPr>
            <w:tcW w:w="1418" w:type="dxa"/>
            <w:shd w:val="clear" w:color="auto" w:fill="auto"/>
            <w:noWrap/>
            <w:vAlign w:val="center"/>
          </w:tcPr>
          <w:p w14:paraId="7DBCB56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最高诊断依据</w:t>
            </w:r>
          </w:p>
        </w:tc>
        <w:tc>
          <w:tcPr>
            <w:tcW w:w="1134" w:type="dxa"/>
            <w:shd w:val="clear" w:color="auto" w:fill="auto"/>
            <w:noWrap/>
            <w:vAlign w:val="center"/>
          </w:tcPr>
          <w:p w14:paraId="4B88AD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5649E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102629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2303C78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3095968" w14:textId="77777777" w:rsidR="004D0BA7" w:rsidRDefault="004D0BA7" w:rsidP="008C6A0B">
            <w:pPr>
              <w:spacing w:line="240" w:lineRule="auto"/>
              <w:ind w:firstLineChars="0" w:firstLine="0"/>
              <w:jc w:val="left"/>
              <w:rPr>
                <w:color w:val="000000" w:themeColor="text1"/>
                <w:sz w:val="18"/>
                <w:szCs w:val="18"/>
              </w:rPr>
            </w:pPr>
          </w:p>
        </w:tc>
      </w:tr>
      <w:tr w:rsidR="004D0BA7" w14:paraId="7F9891DC" w14:textId="77777777" w:rsidTr="008C6A0B">
        <w:trPr>
          <w:trHeight w:val="23"/>
        </w:trPr>
        <w:tc>
          <w:tcPr>
            <w:tcW w:w="577" w:type="dxa"/>
            <w:shd w:val="clear" w:color="auto" w:fill="auto"/>
            <w:noWrap/>
            <w:vAlign w:val="center"/>
          </w:tcPr>
          <w:p w14:paraId="3FDEB8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shd w:val="clear" w:color="auto" w:fill="auto"/>
            <w:noWrap/>
            <w:vAlign w:val="center"/>
          </w:tcPr>
          <w:p w14:paraId="5E5234D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bkup_deg</w:t>
            </w:r>
            <w:proofErr w:type="spellEnd"/>
          </w:p>
        </w:tc>
        <w:tc>
          <w:tcPr>
            <w:tcW w:w="1418" w:type="dxa"/>
            <w:shd w:val="clear" w:color="auto" w:fill="auto"/>
            <w:noWrap/>
            <w:vAlign w:val="center"/>
          </w:tcPr>
          <w:p w14:paraId="12C33E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分化程度</w:t>
            </w:r>
          </w:p>
        </w:tc>
        <w:tc>
          <w:tcPr>
            <w:tcW w:w="1134" w:type="dxa"/>
            <w:shd w:val="clear" w:color="auto" w:fill="auto"/>
            <w:noWrap/>
            <w:vAlign w:val="center"/>
          </w:tcPr>
          <w:p w14:paraId="673BFF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3CF48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09" w:type="dxa"/>
            <w:shd w:val="clear" w:color="auto" w:fill="auto"/>
            <w:noWrap/>
            <w:vAlign w:val="center"/>
          </w:tcPr>
          <w:p w14:paraId="4223420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DA9D19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6D9E0F9" w14:textId="77777777" w:rsidR="004D0BA7" w:rsidRDefault="004D0BA7" w:rsidP="008C6A0B">
            <w:pPr>
              <w:spacing w:line="240" w:lineRule="auto"/>
              <w:ind w:firstLineChars="0" w:firstLine="0"/>
              <w:jc w:val="left"/>
              <w:rPr>
                <w:color w:val="000000" w:themeColor="text1"/>
                <w:sz w:val="18"/>
                <w:szCs w:val="18"/>
              </w:rPr>
            </w:pPr>
          </w:p>
        </w:tc>
      </w:tr>
      <w:tr w:rsidR="004D0BA7" w14:paraId="14C254BA" w14:textId="77777777" w:rsidTr="008C6A0B">
        <w:trPr>
          <w:trHeight w:val="23"/>
        </w:trPr>
        <w:tc>
          <w:tcPr>
            <w:tcW w:w="577" w:type="dxa"/>
            <w:shd w:val="clear" w:color="auto" w:fill="auto"/>
            <w:noWrap/>
            <w:vAlign w:val="center"/>
          </w:tcPr>
          <w:p w14:paraId="1B20AA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shd w:val="clear" w:color="auto" w:fill="auto"/>
            <w:noWrap/>
            <w:vAlign w:val="center"/>
          </w:tcPr>
          <w:p w14:paraId="4F2F05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bkup_deg_code</w:t>
            </w:r>
            <w:proofErr w:type="spellEnd"/>
          </w:p>
        </w:tc>
        <w:tc>
          <w:tcPr>
            <w:tcW w:w="1418" w:type="dxa"/>
            <w:shd w:val="clear" w:color="auto" w:fill="auto"/>
            <w:noWrap/>
            <w:vAlign w:val="center"/>
          </w:tcPr>
          <w:p w14:paraId="59F5D3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分化程度代码</w:t>
            </w:r>
          </w:p>
        </w:tc>
        <w:tc>
          <w:tcPr>
            <w:tcW w:w="1134" w:type="dxa"/>
            <w:shd w:val="clear" w:color="auto" w:fill="auto"/>
            <w:noWrap/>
            <w:vAlign w:val="center"/>
          </w:tcPr>
          <w:p w14:paraId="46BD2C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27083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1162F0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1BB675C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1D147F5" w14:textId="77777777" w:rsidR="004D0BA7" w:rsidRDefault="004D0BA7" w:rsidP="008C6A0B">
            <w:pPr>
              <w:spacing w:line="240" w:lineRule="auto"/>
              <w:ind w:firstLineChars="0" w:firstLine="0"/>
              <w:jc w:val="left"/>
              <w:rPr>
                <w:color w:val="000000" w:themeColor="text1"/>
                <w:sz w:val="18"/>
                <w:szCs w:val="18"/>
              </w:rPr>
            </w:pPr>
          </w:p>
        </w:tc>
      </w:tr>
      <w:tr w:rsidR="004D0BA7" w14:paraId="1A6CEF9B" w14:textId="77777777" w:rsidTr="008C6A0B">
        <w:trPr>
          <w:trHeight w:val="23"/>
        </w:trPr>
        <w:tc>
          <w:tcPr>
            <w:tcW w:w="577" w:type="dxa"/>
            <w:shd w:val="clear" w:color="auto" w:fill="auto"/>
            <w:noWrap/>
            <w:vAlign w:val="center"/>
          </w:tcPr>
          <w:p w14:paraId="7E392B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28" w:type="dxa"/>
            <w:shd w:val="clear" w:color="auto" w:fill="auto"/>
            <w:noWrap/>
            <w:vAlign w:val="center"/>
          </w:tcPr>
          <w:p w14:paraId="7243D5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shd w:val="clear" w:color="auto" w:fill="auto"/>
            <w:noWrap/>
            <w:vAlign w:val="center"/>
          </w:tcPr>
          <w:p w14:paraId="2F7003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shd w:val="clear" w:color="auto" w:fill="auto"/>
            <w:noWrap/>
            <w:vAlign w:val="center"/>
          </w:tcPr>
          <w:p w14:paraId="774B05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42A7B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3CD13C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shd w:val="clear" w:color="auto" w:fill="auto"/>
            <w:noWrap/>
            <w:vAlign w:val="center"/>
          </w:tcPr>
          <w:p w14:paraId="41FBF1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795DB16F" w14:textId="77777777" w:rsidR="004D0BA7" w:rsidRDefault="004D0BA7" w:rsidP="008C6A0B">
            <w:pPr>
              <w:spacing w:line="240" w:lineRule="auto"/>
              <w:ind w:firstLineChars="0" w:firstLine="0"/>
              <w:jc w:val="left"/>
              <w:rPr>
                <w:color w:val="000000" w:themeColor="text1"/>
                <w:sz w:val="18"/>
                <w:szCs w:val="18"/>
              </w:rPr>
            </w:pPr>
          </w:p>
        </w:tc>
      </w:tr>
      <w:tr w:rsidR="004D0BA7" w14:paraId="66703E11" w14:textId="77777777" w:rsidTr="008C6A0B">
        <w:trPr>
          <w:trHeight w:val="23"/>
        </w:trPr>
        <w:tc>
          <w:tcPr>
            <w:tcW w:w="577" w:type="dxa"/>
            <w:shd w:val="clear" w:color="auto" w:fill="auto"/>
            <w:noWrap/>
            <w:vAlign w:val="center"/>
          </w:tcPr>
          <w:p w14:paraId="6030BF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828" w:type="dxa"/>
            <w:shd w:val="clear" w:color="auto" w:fill="auto"/>
            <w:noWrap/>
            <w:vAlign w:val="center"/>
          </w:tcPr>
          <w:p w14:paraId="4932B2C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ipt_medcas_hmpg_sn</w:t>
            </w:r>
            <w:proofErr w:type="spellEnd"/>
          </w:p>
        </w:tc>
        <w:tc>
          <w:tcPr>
            <w:tcW w:w="1418" w:type="dxa"/>
            <w:shd w:val="clear" w:color="auto" w:fill="auto"/>
            <w:noWrap/>
            <w:vAlign w:val="center"/>
          </w:tcPr>
          <w:p w14:paraId="3900B1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住院病案首页流水号</w:t>
            </w:r>
          </w:p>
        </w:tc>
        <w:tc>
          <w:tcPr>
            <w:tcW w:w="1134" w:type="dxa"/>
            <w:shd w:val="clear" w:color="auto" w:fill="auto"/>
            <w:noWrap/>
            <w:vAlign w:val="center"/>
          </w:tcPr>
          <w:p w14:paraId="6AA404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1451B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434BDC9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05A29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2DF3362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主键</w:t>
            </w:r>
          </w:p>
        </w:tc>
      </w:tr>
      <w:tr w:rsidR="004D0BA7" w14:paraId="3E9E2BB5" w14:textId="77777777" w:rsidTr="008C6A0B">
        <w:trPr>
          <w:trHeight w:val="23"/>
        </w:trPr>
        <w:tc>
          <w:tcPr>
            <w:tcW w:w="577" w:type="dxa"/>
            <w:shd w:val="clear" w:color="auto" w:fill="auto"/>
            <w:noWrap/>
            <w:vAlign w:val="center"/>
          </w:tcPr>
          <w:p w14:paraId="7B0A07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shd w:val="clear" w:color="auto" w:fill="auto"/>
            <w:noWrap/>
            <w:vAlign w:val="center"/>
          </w:tcPr>
          <w:p w14:paraId="4AC398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shd w:val="clear" w:color="auto" w:fill="auto"/>
            <w:noWrap/>
            <w:vAlign w:val="center"/>
          </w:tcPr>
          <w:p w14:paraId="4CB1F6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shd w:val="clear" w:color="auto" w:fill="auto"/>
            <w:noWrap/>
            <w:vAlign w:val="center"/>
          </w:tcPr>
          <w:p w14:paraId="624691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83B66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29E393F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AAFA4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5F363BBA"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lang w:val="zh-CN"/>
              </w:rPr>
              <w:t>格式：</w:t>
            </w:r>
            <w:r>
              <w:rPr>
                <w:rFonts w:hint="eastAsia"/>
                <w:color w:val="000000" w:themeColor="text1"/>
                <w:sz w:val="18"/>
                <w:szCs w:val="18"/>
              </w:rPr>
              <w:t>定点医药机构编号</w:t>
            </w:r>
            <w:r>
              <w:rPr>
                <w:sz w:val="18"/>
                <w:szCs w:val="18"/>
                <w:lang w:val="zh-CN"/>
              </w:rPr>
              <w:t>+</w:t>
            </w:r>
            <w:r>
              <w:rPr>
                <w:rFonts w:hint="eastAsia"/>
                <w:sz w:val="18"/>
                <w:szCs w:val="18"/>
                <w:lang w:val="zh-CN"/>
              </w:rPr>
              <w:t>院内唯一流水号</w:t>
            </w:r>
          </w:p>
        </w:tc>
      </w:tr>
    </w:tbl>
    <w:p w14:paraId="54FF9020" w14:textId="5515677C" w:rsidR="004D0BA7" w:rsidRDefault="004D0BA7" w:rsidP="0051457F">
      <w:pPr>
        <w:pStyle w:val="a6"/>
        <w:numPr>
          <w:ilvl w:val="0"/>
          <w:numId w:val="26"/>
        </w:numPr>
      </w:pPr>
      <w:r>
        <w:rPr>
          <w:rFonts w:hint="eastAsia"/>
        </w:rPr>
        <w:t>输入-手术记录（节点标识：</w:t>
      </w:r>
      <w:proofErr w:type="spellStart"/>
      <w:r>
        <w:rPr>
          <w:rFonts w:hint="eastAsia"/>
        </w:rPr>
        <w:t>oprninfo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7608D52C" w14:textId="77777777" w:rsidTr="008C6A0B">
        <w:trPr>
          <w:trHeight w:val="23"/>
        </w:trPr>
        <w:tc>
          <w:tcPr>
            <w:tcW w:w="577" w:type="dxa"/>
            <w:shd w:val="clear" w:color="auto" w:fill="D9D9D9" w:themeFill="background1" w:themeFillShade="D9"/>
            <w:noWrap/>
            <w:vAlign w:val="center"/>
          </w:tcPr>
          <w:p w14:paraId="6B48FF8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28" w:type="dxa"/>
            <w:shd w:val="clear" w:color="auto" w:fill="D9D9D9" w:themeFill="background1" w:themeFillShade="D9"/>
            <w:noWrap/>
            <w:vAlign w:val="center"/>
          </w:tcPr>
          <w:p w14:paraId="6A7ED69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8" w:type="dxa"/>
            <w:shd w:val="clear" w:color="auto" w:fill="D9D9D9" w:themeFill="background1" w:themeFillShade="D9"/>
            <w:noWrap/>
            <w:vAlign w:val="center"/>
          </w:tcPr>
          <w:p w14:paraId="1EFA8F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34" w:type="dxa"/>
            <w:shd w:val="clear" w:color="auto" w:fill="D9D9D9" w:themeFill="background1" w:themeFillShade="D9"/>
            <w:noWrap/>
            <w:vAlign w:val="center"/>
          </w:tcPr>
          <w:p w14:paraId="0D65FA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1C38514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37939DA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0" w:type="dxa"/>
            <w:shd w:val="clear" w:color="auto" w:fill="D9D9D9" w:themeFill="background1" w:themeFillShade="D9"/>
            <w:noWrap/>
            <w:vAlign w:val="center"/>
          </w:tcPr>
          <w:p w14:paraId="3513459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930" w:type="dxa"/>
            <w:shd w:val="clear" w:color="auto" w:fill="D9D9D9" w:themeFill="background1" w:themeFillShade="D9"/>
            <w:noWrap/>
            <w:vAlign w:val="center"/>
          </w:tcPr>
          <w:p w14:paraId="3F608C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12B3D2C" w14:textId="77777777" w:rsidTr="008C6A0B">
        <w:trPr>
          <w:trHeight w:val="23"/>
        </w:trPr>
        <w:tc>
          <w:tcPr>
            <w:tcW w:w="577" w:type="dxa"/>
            <w:shd w:val="clear" w:color="auto" w:fill="auto"/>
            <w:noWrap/>
            <w:vAlign w:val="center"/>
          </w:tcPr>
          <w:p w14:paraId="4BE6DF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shd w:val="clear" w:color="auto" w:fill="auto"/>
            <w:noWrap/>
            <w:vAlign w:val="center"/>
          </w:tcPr>
          <w:p w14:paraId="731884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oprn_oprt_date</w:t>
            </w:r>
            <w:proofErr w:type="spellEnd"/>
          </w:p>
        </w:tc>
        <w:tc>
          <w:tcPr>
            <w:tcW w:w="1418" w:type="dxa"/>
            <w:shd w:val="clear" w:color="auto" w:fill="auto"/>
            <w:noWrap/>
            <w:vAlign w:val="center"/>
          </w:tcPr>
          <w:p w14:paraId="0E9EC3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手术操作日期</w:t>
            </w:r>
          </w:p>
        </w:tc>
        <w:tc>
          <w:tcPr>
            <w:tcW w:w="1134" w:type="dxa"/>
            <w:shd w:val="clear" w:color="auto" w:fill="auto"/>
            <w:noWrap/>
            <w:vAlign w:val="center"/>
          </w:tcPr>
          <w:p w14:paraId="7BAE24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noWrap/>
            <w:vAlign w:val="center"/>
          </w:tcPr>
          <w:p w14:paraId="62AD3F0F"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2B59157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399491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A96403C" w14:textId="77777777" w:rsidR="004D0BA7" w:rsidRDefault="004D0BA7" w:rsidP="008C6A0B">
            <w:pPr>
              <w:spacing w:line="240" w:lineRule="auto"/>
              <w:ind w:firstLineChars="0" w:firstLine="0"/>
              <w:jc w:val="left"/>
              <w:rPr>
                <w:color w:val="000000" w:themeColor="text1"/>
                <w:sz w:val="18"/>
                <w:szCs w:val="18"/>
              </w:rPr>
            </w:pPr>
          </w:p>
        </w:tc>
      </w:tr>
      <w:tr w:rsidR="004D0BA7" w14:paraId="75EFE842" w14:textId="77777777" w:rsidTr="008C6A0B">
        <w:trPr>
          <w:trHeight w:val="23"/>
        </w:trPr>
        <w:tc>
          <w:tcPr>
            <w:tcW w:w="577" w:type="dxa"/>
            <w:shd w:val="clear" w:color="auto" w:fill="auto"/>
            <w:noWrap/>
            <w:vAlign w:val="center"/>
          </w:tcPr>
          <w:p w14:paraId="22D6B91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shd w:val="clear" w:color="auto" w:fill="auto"/>
            <w:noWrap/>
            <w:vAlign w:val="center"/>
          </w:tcPr>
          <w:p w14:paraId="2287AE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418" w:type="dxa"/>
            <w:shd w:val="clear" w:color="auto" w:fill="auto"/>
            <w:noWrap/>
            <w:vAlign w:val="center"/>
          </w:tcPr>
          <w:p w14:paraId="4A30DF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手术操作名称</w:t>
            </w:r>
          </w:p>
        </w:tc>
        <w:tc>
          <w:tcPr>
            <w:tcW w:w="1134" w:type="dxa"/>
            <w:shd w:val="clear" w:color="auto" w:fill="auto"/>
            <w:noWrap/>
            <w:vAlign w:val="center"/>
          </w:tcPr>
          <w:p w14:paraId="4FF115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ED3CB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4E28ABE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958183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3A682AD" w14:textId="77777777" w:rsidR="004D0BA7" w:rsidRDefault="004D0BA7" w:rsidP="008C6A0B">
            <w:pPr>
              <w:spacing w:line="240" w:lineRule="auto"/>
              <w:ind w:firstLineChars="0" w:firstLine="0"/>
              <w:jc w:val="left"/>
              <w:rPr>
                <w:color w:val="000000" w:themeColor="text1"/>
                <w:sz w:val="18"/>
                <w:szCs w:val="18"/>
              </w:rPr>
            </w:pPr>
          </w:p>
        </w:tc>
      </w:tr>
      <w:tr w:rsidR="004D0BA7" w14:paraId="5660C7A1" w14:textId="77777777" w:rsidTr="008C6A0B">
        <w:trPr>
          <w:trHeight w:val="23"/>
        </w:trPr>
        <w:tc>
          <w:tcPr>
            <w:tcW w:w="577" w:type="dxa"/>
            <w:shd w:val="clear" w:color="auto" w:fill="auto"/>
            <w:noWrap/>
            <w:vAlign w:val="center"/>
          </w:tcPr>
          <w:p w14:paraId="0FAE1B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shd w:val="clear" w:color="auto" w:fill="auto"/>
            <w:noWrap/>
            <w:vAlign w:val="center"/>
          </w:tcPr>
          <w:p w14:paraId="256C2E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418" w:type="dxa"/>
            <w:shd w:val="clear" w:color="auto" w:fill="auto"/>
            <w:noWrap/>
            <w:vAlign w:val="center"/>
          </w:tcPr>
          <w:p w14:paraId="42489C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手术操作代码</w:t>
            </w:r>
          </w:p>
        </w:tc>
        <w:tc>
          <w:tcPr>
            <w:tcW w:w="1134" w:type="dxa"/>
            <w:shd w:val="clear" w:color="auto" w:fill="auto"/>
            <w:noWrap/>
            <w:vAlign w:val="center"/>
          </w:tcPr>
          <w:p w14:paraId="76B96C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274A4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0FD5671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8E056E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1731106" w14:textId="77777777" w:rsidR="004D0BA7" w:rsidRDefault="004D0BA7" w:rsidP="008C6A0B">
            <w:pPr>
              <w:spacing w:line="240" w:lineRule="auto"/>
              <w:ind w:firstLineChars="0" w:firstLine="0"/>
              <w:jc w:val="left"/>
              <w:rPr>
                <w:color w:val="000000" w:themeColor="text1"/>
                <w:sz w:val="18"/>
                <w:szCs w:val="18"/>
              </w:rPr>
            </w:pPr>
          </w:p>
        </w:tc>
      </w:tr>
      <w:tr w:rsidR="004D0BA7" w14:paraId="12B476E4" w14:textId="77777777" w:rsidTr="008C6A0B">
        <w:trPr>
          <w:trHeight w:val="23"/>
        </w:trPr>
        <w:tc>
          <w:tcPr>
            <w:tcW w:w="577" w:type="dxa"/>
            <w:shd w:val="clear" w:color="auto" w:fill="auto"/>
            <w:noWrap/>
            <w:vAlign w:val="center"/>
          </w:tcPr>
          <w:p w14:paraId="59D74B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shd w:val="clear" w:color="auto" w:fill="auto"/>
            <w:noWrap/>
            <w:vAlign w:val="center"/>
          </w:tcPr>
          <w:p w14:paraId="3365EF5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oprn_oprt_sn</w:t>
            </w:r>
            <w:proofErr w:type="spellEnd"/>
          </w:p>
        </w:tc>
        <w:tc>
          <w:tcPr>
            <w:tcW w:w="1418" w:type="dxa"/>
            <w:shd w:val="clear" w:color="auto" w:fill="auto"/>
            <w:noWrap/>
            <w:vAlign w:val="center"/>
          </w:tcPr>
          <w:p w14:paraId="689C6F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w:t>
            </w:r>
            <w:r>
              <w:rPr>
                <w:rFonts w:hint="eastAsia"/>
                <w:color w:val="000000" w:themeColor="text1"/>
                <w:sz w:val="18"/>
                <w:szCs w:val="18"/>
              </w:rPr>
              <w:t>操作</w:t>
            </w:r>
            <w:r>
              <w:rPr>
                <w:color w:val="000000" w:themeColor="text1"/>
                <w:sz w:val="18"/>
                <w:szCs w:val="18"/>
              </w:rPr>
              <w:t>序列号</w:t>
            </w:r>
          </w:p>
        </w:tc>
        <w:tc>
          <w:tcPr>
            <w:tcW w:w="1134" w:type="dxa"/>
            <w:shd w:val="clear" w:color="auto" w:fill="auto"/>
            <w:noWrap/>
            <w:vAlign w:val="center"/>
          </w:tcPr>
          <w:p w14:paraId="546F05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238A4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09" w:type="dxa"/>
            <w:shd w:val="clear" w:color="auto" w:fill="auto"/>
            <w:noWrap/>
            <w:vAlign w:val="center"/>
          </w:tcPr>
          <w:p w14:paraId="1204B0A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8FA193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DA51F75" w14:textId="77777777" w:rsidR="004D0BA7" w:rsidRDefault="004D0BA7" w:rsidP="008C6A0B">
            <w:pPr>
              <w:spacing w:line="240" w:lineRule="auto"/>
              <w:ind w:firstLineChars="0" w:firstLine="0"/>
              <w:jc w:val="left"/>
              <w:rPr>
                <w:color w:val="000000" w:themeColor="text1"/>
                <w:sz w:val="18"/>
                <w:szCs w:val="18"/>
              </w:rPr>
            </w:pPr>
          </w:p>
        </w:tc>
      </w:tr>
      <w:tr w:rsidR="004D0BA7" w14:paraId="6EF419E3" w14:textId="77777777" w:rsidTr="008C6A0B">
        <w:trPr>
          <w:trHeight w:val="23"/>
        </w:trPr>
        <w:tc>
          <w:tcPr>
            <w:tcW w:w="577" w:type="dxa"/>
            <w:shd w:val="clear" w:color="auto" w:fill="auto"/>
            <w:noWrap/>
            <w:vAlign w:val="center"/>
          </w:tcPr>
          <w:p w14:paraId="3041C2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shd w:val="clear" w:color="auto" w:fill="auto"/>
            <w:noWrap/>
            <w:vAlign w:val="center"/>
          </w:tcPr>
          <w:p w14:paraId="65DBE2C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oprn_lv_code</w:t>
            </w:r>
            <w:proofErr w:type="spellEnd"/>
          </w:p>
        </w:tc>
        <w:tc>
          <w:tcPr>
            <w:tcW w:w="1418" w:type="dxa"/>
            <w:shd w:val="clear" w:color="auto" w:fill="auto"/>
            <w:noWrap/>
            <w:vAlign w:val="center"/>
          </w:tcPr>
          <w:p w14:paraId="3F96F8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手术级别代码</w:t>
            </w:r>
          </w:p>
        </w:tc>
        <w:tc>
          <w:tcPr>
            <w:tcW w:w="1134" w:type="dxa"/>
            <w:shd w:val="clear" w:color="auto" w:fill="auto"/>
            <w:noWrap/>
            <w:vAlign w:val="center"/>
          </w:tcPr>
          <w:p w14:paraId="1DCC1A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A2B9D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36454E1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BD1194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FC4761D" w14:textId="77777777" w:rsidR="004D0BA7" w:rsidRDefault="004D0BA7" w:rsidP="008C6A0B">
            <w:pPr>
              <w:spacing w:line="240" w:lineRule="auto"/>
              <w:ind w:firstLineChars="0" w:firstLine="0"/>
              <w:jc w:val="left"/>
              <w:rPr>
                <w:color w:val="000000" w:themeColor="text1"/>
                <w:sz w:val="18"/>
                <w:szCs w:val="18"/>
              </w:rPr>
            </w:pPr>
          </w:p>
        </w:tc>
      </w:tr>
      <w:tr w:rsidR="004D0BA7" w14:paraId="363D70DA" w14:textId="77777777" w:rsidTr="008C6A0B">
        <w:trPr>
          <w:trHeight w:val="23"/>
        </w:trPr>
        <w:tc>
          <w:tcPr>
            <w:tcW w:w="577" w:type="dxa"/>
            <w:shd w:val="clear" w:color="auto" w:fill="auto"/>
            <w:noWrap/>
            <w:vAlign w:val="center"/>
          </w:tcPr>
          <w:p w14:paraId="2592142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shd w:val="clear" w:color="auto" w:fill="auto"/>
            <w:noWrap/>
            <w:vAlign w:val="center"/>
          </w:tcPr>
          <w:p w14:paraId="701AD06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oprn_lv_name</w:t>
            </w:r>
            <w:proofErr w:type="spellEnd"/>
          </w:p>
        </w:tc>
        <w:tc>
          <w:tcPr>
            <w:tcW w:w="1418" w:type="dxa"/>
            <w:shd w:val="clear" w:color="auto" w:fill="auto"/>
            <w:noWrap/>
            <w:vAlign w:val="center"/>
          </w:tcPr>
          <w:p w14:paraId="4FBB371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手术级别名称</w:t>
            </w:r>
          </w:p>
        </w:tc>
        <w:tc>
          <w:tcPr>
            <w:tcW w:w="1134" w:type="dxa"/>
            <w:shd w:val="clear" w:color="auto" w:fill="auto"/>
            <w:noWrap/>
            <w:vAlign w:val="center"/>
          </w:tcPr>
          <w:p w14:paraId="5C3D8E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09D1F3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shd w:val="clear" w:color="auto" w:fill="auto"/>
            <w:noWrap/>
            <w:vAlign w:val="center"/>
          </w:tcPr>
          <w:p w14:paraId="66C2CC9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A30316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5E4D148" w14:textId="77777777" w:rsidR="004D0BA7" w:rsidRDefault="004D0BA7" w:rsidP="008C6A0B">
            <w:pPr>
              <w:spacing w:line="240" w:lineRule="auto"/>
              <w:ind w:firstLineChars="0" w:firstLine="0"/>
              <w:jc w:val="left"/>
              <w:rPr>
                <w:color w:val="000000" w:themeColor="text1"/>
                <w:sz w:val="18"/>
                <w:szCs w:val="18"/>
              </w:rPr>
            </w:pPr>
          </w:p>
        </w:tc>
      </w:tr>
      <w:tr w:rsidR="004D0BA7" w14:paraId="6F668FF9" w14:textId="77777777" w:rsidTr="008C6A0B">
        <w:trPr>
          <w:trHeight w:val="23"/>
        </w:trPr>
        <w:tc>
          <w:tcPr>
            <w:tcW w:w="577" w:type="dxa"/>
            <w:shd w:val="clear" w:color="auto" w:fill="auto"/>
            <w:noWrap/>
            <w:vAlign w:val="center"/>
          </w:tcPr>
          <w:p w14:paraId="6E1F2FC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shd w:val="clear" w:color="auto" w:fill="auto"/>
            <w:noWrap/>
            <w:vAlign w:val="center"/>
          </w:tcPr>
          <w:p w14:paraId="3D7934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oper_name</w:t>
            </w:r>
            <w:proofErr w:type="spellEnd"/>
          </w:p>
        </w:tc>
        <w:tc>
          <w:tcPr>
            <w:tcW w:w="1418" w:type="dxa"/>
            <w:shd w:val="clear" w:color="auto" w:fill="auto"/>
            <w:noWrap/>
            <w:vAlign w:val="center"/>
          </w:tcPr>
          <w:p w14:paraId="6DF2E1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手术者姓名</w:t>
            </w:r>
          </w:p>
        </w:tc>
        <w:tc>
          <w:tcPr>
            <w:tcW w:w="1134" w:type="dxa"/>
            <w:shd w:val="clear" w:color="auto" w:fill="auto"/>
            <w:noWrap/>
            <w:vAlign w:val="center"/>
          </w:tcPr>
          <w:p w14:paraId="19C55E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3CA565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44601EA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683CF1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9ACA5EE" w14:textId="77777777" w:rsidR="004D0BA7" w:rsidRDefault="004D0BA7" w:rsidP="008C6A0B">
            <w:pPr>
              <w:spacing w:line="240" w:lineRule="auto"/>
              <w:ind w:firstLineChars="0" w:firstLine="0"/>
              <w:jc w:val="left"/>
              <w:rPr>
                <w:color w:val="000000" w:themeColor="text1"/>
                <w:sz w:val="18"/>
                <w:szCs w:val="18"/>
              </w:rPr>
            </w:pPr>
          </w:p>
        </w:tc>
      </w:tr>
      <w:tr w:rsidR="004D0BA7" w14:paraId="52EF3F3D" w14:textId="77777777" w:rsidTr="008C6A0B">
        <w:trPr>
          <w:trHeight w:val="23"/>
        </w:trPr>
        <w:tc>
          <w:tcPr>
            <w:tcW w:w="577" w:type="dxa"/>
            <w:shd w:val="clear" w:color="auto" w:fill="auto"/>
            <w:noWrap/>
            <w:vAlign w:val="center"/>
          </w:tcPr>
          <w:p w14:paraId="4CAE2E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shd w:val="clear" w:color="auto" w:fill="auto"/>
            <w:noWrap/>
            <w:vAlign w:val="center"/>
          </w:tcPr>
          <w:p w14:paraId="5141A0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asit_</w:t>
            </w:r>
            <w:r>
              <w:rPr>
                <w:color w:val="000000" w:themeColor="text1"/>
                <w:sz w:val="18"/>
                <w:szCs w:val="18"/>
              </w:rPr>
              <w:t>1_</w:t>
            </w:r>
            <w:r>
              <w:rPr>
                <w:rFonts w:hint="eastAsia"/>
                <w:color w:val="000000" w:themeColor="text1"/>
                <w:sz w:val="18"/>
                <w:szCs w:val="18"/>
              </w:rPr>
              <w:t>name</w:t>
            </w:r>
          </w:p>
        </w:tc>
        <w:tc>
          <w:tcPr>
            <w:tcW w:w="1418" w:type="dxa"/>
            <w:shd w:val="clear" w:color="auto" w:fill="auto"/>
            <w:noWrap/>
            <w:vAlign w:val="center"/>
          </w:tcPr>
          <w:p w14:paraId="5DB180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助手Ⅰ姓名</w:t>
            </w:r>
          </w:p>
        </w:tc>
        <w:tc>
          <w:tcPr>
            <w:tcW w:w="1134" w:type="dxa"/>
            <w:shd w:val="clear" w:color="auto" w:fill="auto"/>
            <w:noWrap/>
            <w:vAlign w:val="center"/>
          </w:tcPr>
          <w:p w14:paraId="7D8A47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CD34B8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11065E0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C520B6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28C7EF5" w14:textId="77777777" w:rsidR="004D0BA7" w:rsidRDefault="004D0BA7" w:rsidP="008C6A0B">
            <w:pPr>
              <w:spacing w:line="240" w:lineRule="auto"/>
              <w:ind w:firstLineChars="0" w:firstLine="0"/>
              <w:jc w:val="left"/>
              <w:rPr>
                <w:color w:val="000000" w:themeColor="text1"/>
                <w:sz w:val="18"/>
                <w:szCs w:val="18"/>
              </w:rPr>
            </w:pPr>
          </w:p>
        </w:tc>
      </w:tr>
      <w:tr w:rsidR="004D0BA7" w14:paraId="05FF9374" w14:textId="77777777" w:rsidTr="008C6A0B">
        <w:trPr>
          <w:trHeight w:val="23"/>
        </w:trPr>
        <w:tc>
          <w:tcPr>
            <w:tcW w:w="577" w:type="dxa"/>
            <w:shd w:val="clear" w:color="auto" w:fill="auto"/>
            <w:noWrap/>
            <w:vAlign w:val="center"/>
          </w:tcPr>
          <w:p w14:paraId="3F59F6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shd w:val="clear" w:color="auto" w:fill="auto"/>
            <w:noWrap/>
            <w:vAlign w:val="center"/>
          </w:tcPr>
          <w:p w14:paraId="7960E8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asit_name2</w:t>
            </w:r>
          </w:p>
        </w:tc>
        <w:tc>
          <w:tcPr>
            <w:tcW w:w="1418" w:type="dxa"/>
            <w:shd w:val="clear" w:color="auto" w:fill="auto"/>
            <w:noWrap/>
            <w:vAlign w:val="center"/>
          </w:tcPr>
          <w:p w14:paraId="15D3FD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助手</w:t>
            </w:r>
            <w:r>
              <w:rPr>
                <w:rFonts w:hint="eastAsia"/>
                <w:color w:val="000000" w:themeColor="text1"/>
                <w:sz w:val="18"/>
                <w:szCs w:val="18"/>
              </w:rPr>
              <w:t>Ⅱ</w:t>
            </w:r>
            <w:r>
              <w:rPr>
                <w:color w:val="000000" w:themeColor="text1"/>
                <w:sz w:val="18"/>
                <w:szCs w:val="18"/>
              </w:rPr>
              <w:t>姓名</w:t>
            </w:r>
          </w:p>
        </w:tc>
        <w:tc>
          <w:tcPr>
            <w:tcW w:w="1134" w:type="dxa"/>
            <w:shd w:val="clear" w:color="auto" w:fill="auto"/>
            <w:noWrap/>
            <w:vAlign w:val="center"/>
          </w:tcPr>
          <w:p w14:paraId="00C21B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1B487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75B7FC9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E618A0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EF9F381" w14:textId="77777777" w:rsidR="004D0BA7" w:rsidRDefault="004D0BA7" w:rsidP="008C6A0B">
            <w:pPr>
              <w:spacing w:line="240" w:lineRule="auto"/>
              <w:ind w:firstLineChars="0" w:firstLine="0"/>
              <w:jc w:val="left"/>
              <w:rPr>
                <w:color w:val="000000" w:themeColor="text1"/>
                <w:sz w:val="18"/>
                <w:szCs w:val="18"/>
              </w:rPr>
            </w:pPr>
          </w:p>
        </w:tc>
      </w:tr>
      <w:tr w:rsidR="004D0BA7" w14:paraId="19E3F062" w14:textId="77777777" w:rsidTr="008C6A0B">
        <w:trPr>
          <w:trHeight w:val="23"/>
        </w:trPr>
        <w:tc>
          <w:tcPr>
            <w:tcW w:w="577" w:type="dxa"/>
            <w:shd w:val="clear" w:color="auto" w:fill="auto"/>
            <w:noWrap/>
            <w:vAlign w:val="center"/>
          </w:tcPr>
          <w:p w14:paraId="38C878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shd w:val="clear" w:color="auto" w:fill="auto"/>
            <w:noWrap/>
            <w:vAlign w:val="center"/>
          </w:tcPr>
          <w:p w14:paraId="7DCC11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sinc_heal_lv</w:t>
            </w:r>
            <w:proofErr w:type="spellEnd"/>
          </w:p>
        </w:tc>
        <w:tc>
          <w:tcPr>
            <w:tcW w:w="1418" w:type="dxa"/>
            <w:shd w:val="clear" w:color="auto" w:fill="auto"/>
            <w:noWrap/>
            <w:vAlign w:val="center"/>
          </w:tcPr>
          <w:p w14:paraId="18D388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手术切口愈合等级</w:t>
            </w:r>
          </w:p>
        </w:tc>
        <w:tc>
          <w:tcPr>
            <w:tcW w:w="1134" w:type="dxa"/>
            <w:shd w:val="clear" w:color="auto" w:fill="auto"/>
            <w:noWrap/>
            <w:vAlign w:val="center"/>
          </w:tcPr>
          <w:p w14:paraId="062CD0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03CBE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shd w:val="clear" w:color="auto" w:fill="auto"/>
            <w:noWrap/>
            <w:vAlign w:val="center"/>
          </w:tcPr>
          <w:p w14:paraId="35602E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45D2DBD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548EE1F" w14:textId="77777777" w:rsidR="004D0BA7" w:rsidRDefault="004D0BA7" w:rsidP="008C6A0B">
            <w:pPr>
              <w:spacing w:line="240" w:lineRule="auto"/>
              <w:ind w:firstLineChars="0" w:firstLine="0"/>
              <w:jc w:val="left"/>
              <w:rPr>
                <w:color w:val="000000" w:themeColor="text1"/>
                <w:sz w:val="18"/>
                <w:szCs w:val="18"/>
              </w:rPr>
            </w:pPr>
          </w:p>
        </w:tc>
      </w:tr>
      <w:tr w:rsidR="004D0BA7" w14:paraId="01C770A1" w14:textId="77777777" w:rsidTr="008C6A0B">
        <w:trPr>
          <w:trHeight w:val="23"/>
        </w:trPr>
        <w:tc>
          <w:tcPr>
            <w:tcW w:w="577" w:type="dxa"/>
            <w:shd w:val="clear" w:color="auto" w:fill="auto"/>
            <w:noWrap/>
            <w:vAlign w:val="center"/>
          </w:tcPr>
          <w:p w14:paraId="5889A04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shd w:val="clear" w:color="auto" w:fill="auto"/>
            <w:noWrap/>
            <w:vAlign w:val="center"/>
          </w:tcPr>
          <w:p w14:paraId="32D6212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sinc_heal_lv_code</w:t>
            </w:r>
            <w:proofErr w:type="spellEnd"/>
          </w:p>
        </w:tc>
        <w:tc>
          <w:tcPr>
            <w:tcW w:w="1418" w:type="dxa"/>
            <w:shd w:val="clear" w:color="auto" w:fill="auto"/>
            <w:noWrap/>
            <w:vAlign w:val="center"/>
          </w:tcPr>
          <w:p w14:paraId="5BC3985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手术切口愈合等级代码</w:t>
            </w:r>
          </w:p>
        </w:tc>
        <w:tc>
          <w:tcPr>
            <w:tcW w:w="1134" w:type="dxa"/>
            <w:shd w:val="clear" w:color="auto" w:fill="auto"/>
            <w:noWrap/>
            <w:vAlign w:val="center"/>
          </w:tcPr>
          <w:p w14:paraId="79B7DE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DE67E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709" w:type="dxa"/>
            <w:shd w:val="clear" w:color="auto" w:fill="auto"/>
            <w:noWrap/>
            <w:vAlign w:val="center"/>
          </w:tcPr>
          <w:p w14:paraId="2EA1CE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106DA04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8A9B667" w14:textId="77777777" w:rsidR="004D0BA7" w:rsidRDefault="004D0BA7" w:rsidP="008C6A0B">
            <w:pPr>
              <w:spacing w:line="240" w:lineRule="auto"/>
              <w:ind w:firstLineChars="0" w:firstLine="0"/>
              <w:jc w:val="left"/>
              <w:rPr>
                <w:color w:val="000000" w:themeColor="text1"/>
                <w:sz w:val="18"/>
                <w:szCs w:val="18"/>
              </w:rPr>
            </w:pPr>
          </w:p>
        </w:tc>
      </w:tr>
      <w:tr w:rsidR="004D0BA7" w14:paraId="0483E1E7" w14:textId="77777777" w:rsidTr="008C6A0B">
        <w:trPr>
          <w:trHeight w:val="23"/>
        </w:trPr>
        <w:tc>
          <w:tcPr>
            <w:tcW w:w="577" w:type="dxa"/>
            <w:shd w:val="clear" w:color="auto" w:fill="auto"/>
            <w:noWrap/>
            <w:vAlign w:val="center"/>
          </w:tcPr>
          <w:p w14:paraId="5B3870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shd w:val="clear" w:color="auto" w:fill="auto"/>
            <w:noWrap/>
            <w:vAlign w:val="center"/>
          </w:tcPr>
          <w:p w14:paraId="1F400E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anst_mtd_name</w:t>
            </w:r>
            <w:proofErr w:type="spellEnd"/>
          </w:p>
        </w:tc>
        <w:tc>
          <w:tcPr>
            <w:tcW w:w="1418" w:type="dxa"/>
            <w:shd w:val="clear" w:color="auto" w:fill="auto"/>
            <w:noWrap/>
            <w:vAlign w:val="center"/>
          </w:tcPr>
          <w:p w14:paraId="776710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麻醉-方法名称</w:t>
            </w:r>
          </w:p>
        </w:tc>
        <w:tc>
          <w:tcPr>
            <w:tcW w:w="1134" w:type="dxa"/>
            <w:shd w:val="clear" w:color="auto" w:fill="auto"/>
            <w:noWrap/>
            <w:vAlign w:val="center"/>
          </w:tcPr>
          <w:p w14:paraId="47E6CB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C06AC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27249F1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2F9238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AD4E5E1" w14:textId="77777777" w:rsidR="004D0BA7" w:rsidRDefault="004D0BA7" w:rsidP="008C6A0B">
            <w:pPr>
              <w:spacing w:line="240" w:lineRule="auto"/>
              <w:ind w:firstLineChars="0" w:firstLine="0"/>
              <w:jc w:val="left"/>
              <w:rPr>
                <w:color w:val="000000" w:themeColor="text1"/>
                <w:sz w:val="18"/>
                <w:szCs w:val="18"/>
              </w:rPr>
            </w:pPr>
          </w:p>
        </w:tc>
      </w:tr>
      <w:tr w:rsidR="004D0BA7" w14:paraId="0FDD8A13" w14:textId="77777777" w:rsidTr="008C6A0B">
        <w:trPr>
          <w:trHeight w:val="23"/>
        </w:trPr>
        <w:tc>
          <w:tcPr>
            <w:tcW w:w="577" w:type="dxa"/>
            <w:shd w:val="clear" w:color="auto" w:fill="auto"/>
            <w:noWrap/>
            <w:vAlign w:val="center"/>
          </w:tcPr>
          <w:p w14:paraId="527E03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shd w:val="clear" w:color="auto" w:fill="auto"/>
            <w:noWrap/>
            <w:vAlign w:val="center"/>
          </w:tcPr>
          <w:p w14:paraId="47575D3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anst_mtd_code</w:t>
            </w:r>
            <w:proofErr w:type="spellEnd"/>
          </w:p>
        </w:tc>
        <w:tc>
          <w:tcPr>
            <w:tcW w:w="1418" w:type="dxa"/>
            <w:shd w:val="clear" w:color="auto" w:fill="auto"/>
            <w:noWrap/>
            <w:vAlign w:val="center"/>
          </w:tcPr>
          <w:p w14:paraId="7DA107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麻醉-方法代码</w:t>
            </w:r>
          </w:p>
        </w:tc>
        <w:tc>
          <w:tcPr>
            <w:tcW w:w="1134" w:type="dxa"/>
            <w:shd w:val="clear" w:color="auto" w:fill="auto"/>
            <w:noWrap/>
            <w:vAlign w:val="center"/>
          </w:tcPr>
          <w:p w14:paraId="259BAD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06DDE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709" w:type="dxa"/>
            <w:shd w:val="clear" w:color="auto" w:fill="auto"/>
            <w:noWrap/>
            <w:vAlign w:val="center"/>
          </w:tcPr>
          <w:p w14:paraId="71FB0B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4704BD5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BE08867" w14:textId="77777777" w:rsidR="004D0BA7" w:rsidRDefault="004D0BA7" w:rsidP="008C6A0B">
            <w:pPr>
              <w:spacing w:line="240" w:lineRule="auto"/>
              <w:ind w:firstLineChars="0" w:firstLine="0"/>
              <w:jc w:val="left"/>
              <w:rPr>
                <w:color w:val="000000" w:themeColor="text1"/>
                <w:sz w:val="18"/>
                <w:szCs w:val="18"/>
              </w:rPr>
            </w:pPr>
          </w:p>
        </w:tc>
      </w:tr>
      <w:tr w:rsidR="004D0BA7" w14:paraId="0DE85544" w14:textId="77777777" w:rsidTr="008C6A0B">
        <w:trPr>
          <w:trHeight w:val="23"/>
        </w:trPr>
        <w:tc>
          <w:tcPr>
            <w:tcW w:w="577" w:type="dxa"/>
            <w:shd w:val="clear" w:color="auto" w:fill="auto"/>
            <w:noWrap/>
            <w:vAlign w:val="center"/>
          </w:tcPr>
          <w:p w14:paraId="4106A6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shd w:val="clear" w:color="auto" w:fill="auto"/>
            <w:noWrap/>
            <w:vAlign w:val="center"/>
          </w:tcPr>
          <w:p w14:paraId="37261EE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anst_dr_name</w:t>
            </w:r>
            <w:proofErr w:type="spellEnd"/>
          </w:p>
        </w:tc>
        <w:tc>
          <w:tcPr>
            <w:tcW w:w="1418" w:type="dxa"/>
            <w:shd w:val="clear" w:color="auto" w:fill="auto"/>
            <w:noWrap/>
            <w:vAlign w:val="center"/>
          </w:tcPr>
          <w:p w14:paraId="4C7B67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麻醉医师姓名</w:t>
            </w:r>
          </w:p>
        </w:tc>
        <w:tc>
          <w:tcPr>
            <w:tcW w:w="1134" w:type="dxa"/>
            <w:shd w:val="clear" w:color="auto" w:fill="auto"/>
            <w:noWrap/>
            <w:vAlign w:val="center"/>
          </w:tcPr>
          <w:p w14:paraId="354B95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FB6D70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146466E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ACCCF0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E2F76AB" w14:textId="77777777" w:rsidR="004D0BA7" w:rsidRDefault="004D0BA7" w:rsidP="008C6A0B">
            <w:pPr>
              <w:spacing w:line="240" w:lineRule="auto"/>
              <w:ind w:firstLineChars="0" w:firstLine="0"/>
              <w:jc w:val="left"/>
              <w:rPr>
                <w:color w:val="000000" w:themeColor="text1"/>
                <w:sz w:val="18"/>
                <w:szCs w:val="18"/>
              </w:rPr>
            </w:pPr>
          </w:p>
        </w:tc>
      </w:tr>
      <w:tr w:rsidR="004D0BA7" w14:paraId="563B0091" w14:textId="77777777" w:rsidTr="008C6A0B">
        <w:trPr>
          <w:trHeight w:val="23"/>
        </w:trPr>
        <w:tc>
          <w:tcPr>
            <w:tcW w:w="577" w:type="dxa"/>
            <w:shd w:val="clear" w:color="auto" w:fill="auto"/>
            <w:noWrap/>
            <w:vAlign w:val="center"/>
          </w:tcPr>
          <w:p w14:paraId="251BCE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shd w:val="clear" w:color="auto" w:fill="auto"/>
            <w:noWrap/>
            <w:vAlign w:val="center"/>
          </w:tcPr>
          <w:p w14:paraId="36D556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oprn_oper_part</w:t>
            </w:r>
            <w:proofErr w:type="spellEnd"/>
          </w:p>
        </w:tc>
        <w:tc>
          <w:tcPr>
            <w:tcW w:w="1418" w:type="dxa"/>
            <w:shd w:val="clear" w:color="auto" w:fill="auto"/>
            <w:noWrap/>
            <w:vAlign w:val="center"/>
          </w:tcPr>
          <w:p w14:paraId="3175DC1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手术操作部位</w:t>
            </w:r>
          </w:p>
        </w:tc>
        <w:tc>
          <w:tcPr>
            <w:tcW w:w="1134" w:type="dxa"/>
            <w:shd w:val="clear" w:color="auto" w:fill="auto"/>
            <w:noWrap/>
            <w:vAlign w:val="center"/>
          </w:tcPr>
          <w:p w14:paraId="1189CF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EE0A3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9" w:type="dxa"/>
            <w:shd w:val="clear" w:color="auto" w:fill="auto"/>
            <w:noWrap/>
            <w:vAlign w:val="center"/>
          </w:tcPr>
          <w:p w14:paraId="3ADE79B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3EFFD6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8DA3549" w14:textId="77777777" w:rsidR="004D0BA7" w:rsidRDefault="004D0BA7" w:rsidP="008C6A0B">
            <w:pPr>
              <w:spacing w:line="240" w:lineRule="auto"/>
              <w:ind w:firstLineChars="0" w:firstLine="0"/>
              <w:jc w:val="left"/>
              <w:rPr>
                <w:color w:val="000000" w:themeColor="text1"/>
                <w:sz w:val="18"/>
                <w:szCs w:val="18"/>
              </w:rPr>
            </w:pPr>
          </w:p>
        </w:tc>
      </w:tr>
      <w:tr w:rsidR="004D0BA7" w14:paraId="30A35382" w14:textId="77777777" w:rsidTr="008C6A0B">
        <w:trPr>
          <w:trHeight w:val="23"/>
        </w:trPr>
        <w:tc>
          <w:tcPr>
            <w:tcW w:w="577" w:type="dxa"/>
            <w:shd w:val="clear" w:color="auto" w:fill="auto"/>
            <w:noWrap/>
            <w:vAlign w:val="center"/>
          </w:tcPr>
          <w:p w14:paraId="3091AC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28" w:type="dxa"/>
            <w:shd w:val="clear" w:color="auto" w:fill="auto"/>
            <w:noWrap/>
            <w:vAlign w:val="center"/>
          </w:tcPr>
          <w:p w14:paraId="5F9BD3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oprn_oper_part_code</w:t>
            </w:r>
            <w:proofErr w:type="spellEnd"/>
          </w:p>
        </w:tc>
        <w:tc>
          <w:tcPr>
            <w:tcW w:w="1418" w:type="dxa"/>
            <w:shd w:val="clear" w:color="auto" w:fill="auto"/>
            <w:noWrap/>
            <w:vAlign w:val="center"/>
          </w:tcPr>
          <w:p w14:paraId="781B37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手术操作部位代码</w:t>
            </w:r>
          </w:p>
        </w:tc>
        <w:tc>
          <w:tcPr>
            <w:tcW w:w="1134" w:type="dxa"/>
            <w:shd w:val="clear" w:color="auto" w:fill="auto"/>
            <w:noWrap/>
            <w:vAlign w:val="center"/>
          </w:tcPr>
          <w:p w14:paraId="472173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95F66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0BF4AD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44BEA4E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0C99699" w14:textId="77777777" w:rsidR="004D0BA7" w:rsidRDefault="004D0BA7" w:rsidP="008C6A0B">
            <w:pPr>
              <w:spacing w:line="240" w:lineRule="auto"/>
              <w:ind w:firstLineChars="0" w:firstLine="0"/>
              <w:jc w:val="left"/>
              <w:rPr>
                <w:color w:val="000000" w:themeColor="text1"/>
                <w:sz w:val="18"/>
                <w:szCs w:val="18"/>
              </w:rPr>
            </w:pPr>
          </w:p>
        </w:tc>
      </w:tr>
      <w:tr w:rsidR="004D0BA7" w14:paraId="4D1D83C9" w14:textId="77777777" w:rsidTr="008C6A0B">
        <w:trPr>
          <w:trHeight w:val="23"/>
        </w:trPr>
        <w:tc>
          <w:tcPr>
            <w:tcW w:w="577" w:type="dxa"/>
            <w:shd w:val="clear" w:color="auto" w:fill="auto"/>
            <w:noWrap/>
            <w:vAlign w:val="center"/>
          </w:tcPr>
          <w:p w14:paraId="04C779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17</w:t>
            </w:r>
          </w:p>
        </w:tc>
        <w:tc>
          <w:tcPr>
            <w:tcW w:w="1828" w:type="dxa"/>
            <w:shd w:val="clear" w:color="auto" w:fill="auto"/>
            <w:noWrap/>
            <w:vAlign w:val="center"/>
          </w:tcPr>
          <w:p w14:paraId="73908E1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oprn_con_time</w:t>
            </w:r>
            <w:proofErr w:type="spellEnd"/>
          </w:p>
        </w:tc>
        <w:tc>
          <w:tcPr>
            <w:tcW w:w="1418" w:type="dxa"/>
            <w:shd w:val="clear" w:color="auto" w:fill="auto"/>
            <w:noWrap/>
            <w:vAlign w:val="center"/>
          </w:tcPr>
          <w:p w14:paraId="0BA8DC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手术持续时间</w:t>
            </w:r>
          </w:p>
        </w:tc>
        <w:tc>
          <w:tcPr>
            <w:tcW w:w="1134" w:type="dxa"/>
            <w:shd w:val="clear" w:color="auto" w:fill="auto"/>
            <w:noWrap/>
            <w:vAlign w:val="center"/>
          </w:tcPr>
          <w:p w14:paraId="682C99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1FFAC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1885ACD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B4430C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2114F56"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分钟</w:t>
            </w:r>
          </w:p>
        </w:tc>
      </w:tr>
      <w:tr w:rsidR="004D0BA7" w14:paraId="499908E8" w14:textId="77777777" w:rsidTr="008C6A0B">
        <w:trPr>
          <w:trHeight w:val="23"/>
        </w:trPr>
        <w:tc>
          <w:tcPr>
            <w:tcW w:w="577" w:type="dxa"/>
            <w:shd w:val="clear" w:color="auto" w:fill="auto"/>
            <w:noWrap/>
            <w:vAlign w:val="center"/>
          </w:tcPr>
          <w:p w14:paraId="0055A5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shd w:val="clear" w:color="auto" w:fill="auto"/>
            <w:noWrap/>
            <w:vAlign w:val="center"/>
          </w:tcPr>
          <w:p w14:paraId="70B2D7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anst_lv_name</w:t>
            </w:r>
            <w:proofErr w:type="spellEnd"/>
          </w:p>
        </w:tc>
        <w:tc>
          <w:tcPr>
            <w:tcW w:w="1418" w:type="dxa"/>
            <w:shd w:val="clear" w:color="auto" w:fill="auto"/>
            <w:noWrap/>
            <w:vAlign w:val="center"/>
          </w:tcPr>
          <w:p w14:paraId="180639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麻醉分级名称</w:t>
            </w:r>
          </w:p>
        </w:tc>
        <w:tc>
          <w:tcPr>
            <w:tcW w:w="1134" w:type="dxa"/>
            <w:shd w:val="clear" w:color="auto" w:fill="auto"/>
            <w:noWrap/>
            <w:vAlign w:val="center"/>
          </w:tcPr>
          <w:p w14:paraId="41D293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66BA7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2B1447D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413F80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D1F6CAD" w14:textId="77777777" w:rsidR="004D0BA7" w:rsidRDefault="004D0BA7" w:rsidP="008C6A0B">
            <w:pPr>
              <w:spacing w:line="240" w:lineRule="auto"/>
              <w:ind w:firstLineChars="0" w:firstLine="0"/>
              <w:jc w:val="left"/>
              <w:rPr>
                <w:color w:val="000000" w:themeColor="text1"/>
                <w:sz w:val="18"/>
                <w:szCs w:val="18"/>
              </w:rPr>
            </w:pPr>
          </w:p>
        </w:tc>
      </w:tr>
      <w:tr w:rsidR="004D0BA7" w14:paraId="69407038" w14:textId="77777777" w:rsidTr="008C6A0B">
        <w:trPr>
          <w:trHeight w:val="23"/>
        </w:trPr>
        <w:tc>
          <w:tcPr>
            <w:tcW w:w="577" w:type="dxa"/>
            <w:shd w:val="clear" w:color="auto" w:fill="auto"/>
            <w:noWrap/>
            <w:vAlign w:val="center"/>
          </w:tcPr>
          <w:p w14:paraId="0EF780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shd w:val="clear" w:color="auto" w:fill="auto"/>
            <w:noWrap/>
            <w:vAlign w:val="center"/>
          </w:tcPr>
          <w:p w14:paraId="4817ED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anst_lv_code</w:t>
            </w:r>
            <w:proofErr w:type="spellEnd"/>
          </w:p>
        </w:tc>
        <w:tc>
          <w:tcPr>
            <w:tcW w:w="1418" w:type="dxa"/>
            <w:shd w:val="clear" w:color="auto" w:fill="auto"/>
            <w:noWrap/>
            <w:vAlign w:val="center"/>
          </w:tcPr>
          <w:p w14:paraId="5911C9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麻醉分级代码</w:t>
            </w:r>
          </w:p>
        </w:tc>
        <w:tc>
          <w:tcPr>
            <w:tcW w:w="1134" w:type="dxa"/>
            <w:shd w:val="clear" w:color="auto" w:fill="auto"/>
            <w:noWrap/>
            <w:vAlign w:val="center"/>
          </w:tcPr>
          <w:p w14:paraId="1A7A24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AC463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3B1D98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7966C67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6D87654" w14:textId="77777777" w:rsidR="004D0BA7" w:rsidRDefault="004D0BA7" w:rsidP="008C6A0B">
            <w:pPr>
              <w:spacing w:line="240" w:lineRule="auto"/>
              <w:ind w:firstLineChars="0" w:firstLine="0"/>
              <w:jc w:val="left"/>
              <w:rPr>
                <w:color w:val="000000" w:themeColor="text1"/>
                <w:sz w:val="18"/>
                <w:szCs w:val="18"/>
              </w:rPr>
            </w:pPr>
          </w:p>
        </w:tc>
      </w:tr>
      <w:tr w:rsidR="004D0BA7" w14:paraId="0EA58BCC" w14:textId="77777777" w:rsidTr="008C6A0B">
        <w:trPr>
          <w:trHeight w:val="23"/>
        </w:trPr>
        <w:tc>
          <w:tcPr>
            <w:tcW w:w="577" w:type="dxa"/>
            <w:shd w:val="clear" w:color="auto" w:fill="auto"/>
            <w:noWrap/>
            <w:vAlign w:val="center"/>
          </w:tcPr>
          <w:p w14:paraId="681E10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shd w:val="clear" w:color="auto" w:fill="auto"/>
            <w:noWrap/>
            <w:vAlign w:val="center"/>
          </w:tcPr>
          <w:p w14:paraId="646617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oprn_patn_type</w:t>
            </w:r>
            <w:proofErr w:type="spellEnd"/>
          </w:p>
        </w:tc>
        <w:tc>
          <w:tcPr>
            <w:tcW w:w="1418" w:type="dxa"/>
            <w:shd w:val="clear" w:color="auto" w:fill="auto"/>
            <w:noWrap/>
            <w:vAlign w:val="center"/>
          </w:tcPr>
          <w:p w14:paraId="3BAAE0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手术患者类型</w:t>
            </w:r>
          </w:p>
        </w:tc>
        <w:tc>
          <w:tcPr>
            <w:tcW w:w="1134" w:type="dxa"/>
            <w:shd w:val="clear" w:color="auto" w:fill="auto"/>
            <w:noWrap/>
            <w:vAlign w:val="center"/>
          </w:tcPr>
          <w:p w14:paraId="258376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F784C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709" w:type="dxa"/>
            <w:shd w:val="clear" w:color="auto" w:fill="auto"/>
            <w:noWrap/>
            <w:vAlign w:val="center"/>
          </w:tcPr>
          <w:p w14:paraId="051527D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7A6C14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3513D32" w14:textId="77777777" w:rsidR="004D0BA7" w:rsidRDefault="004D0BA7" w:rsidP="008C6A0B">
            <w:pPr>
              <w:spacing w:line="240" w:lineRule="auto"/>
              <w:ind w:firstLineChars="0" w:firstLine="0"/>
              <w:jc w:val="left"/>
              <w:rPr>
                <w:color w:val="000000" w:themeColor="text1"/>
                <w:sz w:val="18"/>
                <w:szCs w:val="18"/>
              </w:rPr>
            </w:pPr>
          </w:p>
        </w:tc>
      </w:tr>
      <w:tr w:rsidR="004D0BA7" w14:paraId="587E3499" w14:textId="77777777" w:rsidTr="008C6A0B">
        <w:trPr>
          <w:trHeight w:val="23"/>
        </w:trPr>
        <w:tc>
          <w:tcPr>
            <w:tcW w:w="577" w:type="dxa"/>
            <w:shd w:val="clear" w:color="auto" w:fill="auto"/>
            <w:noWrap/>
            <w:vAlign w:val="center"/>
          </w:tcPr>
          <w:p w14:paraId="7FF0C2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shd w:val="clear" w:color="auto" w:fill="auto"/>
            <w:noWrap/>
            <w:vAlign w:val="center"/>
          </w:tcPr>
          <w:p w14:paraId="526203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oprn_patn_type</w:t>
            </w:r>
            <w:proofErr w:type="spellEnd"/>
            <w:r>
              <w:rPr>
                <w:rFonts w:hint="eastAsia"/>
                <w:color w:val="000000" w:themeColor="text1"/>
                <w:sz w:val="18"/>
                <w:szCs w:val="18"/>
              </w:rPr>
              <w:t xml:space="preserve"> _code</w:t>
            </w:r>
          </w:p>
        </w:tc>
        <w:tc>
          <w:tcPr>
            <w:tcW w:w="1418" w:type="dxa"/>
            <w:shd w:val="clear" w:color="auto" w:fill="auto"/>
            <w:noWrap/>
            <w:vAlign w:val="center"/>
          </w:tcPr>
          <w:p w14:paraId="15380F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手术患者类型代码</w:t>
            </w:r>
          </w:p>
        </w:tc>
        <w:tc>
          <w:tcPr>
            <w:tcW w:w="1134" w:type="dxa"/>
            <w:shd w:val="clear" w:color="auto" w:fill="auto"/>
            <w:noWrap/>
            <w:vAlign w:val="center"/>
          </w:tcPr>
          <w:p w14:paraId="22C53C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3B26C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6EFD6A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0AFAC55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17033C0" w14:textId="77777777" w:rsidR="004D0BA7" w:rsidRDefault="004D0BA7" w:rsidP="008C6A0B">
            <w:pPr>
              <w:spacing w:line="240" w:lineRule="auto"/>
              <w:ind w:firstLineChars="0" w:firstLine="0"/>
              <w:jc w:val="left"/>
              <w:rPr>
                <w:color w:val="000000" w:themeColor="text1"/>
                <w:sz w:val="18"/>
                <w:szCs w:val="18"/>
              </w:rPr>
            </w:pPr>
          </w:p>
        </w:tc>
      </w:tr>
      <w:tr w:rsidR="004D0BA7" w14:paraId="34EC314F" w14:textId="77777777" w:rsidTr="008C6A0B">
        <w:trPr>
          <w:trHeight w:val="23"/>
        </w:trPr>
        <w:tc>
          <w:tcPr>
            <w:tcW w:w="577" w:type="dxa"/>
            <w:shd w:val="clear" w:color="auto" w:fill="auto"/>
            <w:noWrap/>
            <w:vAlign w:val="center"/>
          </w:tcPr>
          <w:p w14:paraId="7CB4C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828" w:type="dxa"/>
            <w:shd w:val="clear" w:color="auto" w:fill="auto"/>
            <w:noWrap/>
            <w:vAlign w:val="center"/>
          </w:tcPr>
          <w:p w14:paraId="3E76ADF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main_oprn</w:t>
            </w:r>
            <w:r>
              <w:rPr>
                <w:color w:val="000000" w:themeColor="text1"/>
                <w:sz w:val="18"/>
                <w:szCs w:val="18"/>
              </w:rPr>
              <w:t>_flag</w:t>
            </w:r>
            <w:proofErr w:type="spellEnd"/>
          </w:p>
        </w:tc>
        <w:tc>
          <w:tcPr>
            <w:tcW w:w="1418" w:type="dxa"/>
            <w:shd w:val="clear" w:color="auto" w:fill="auto"/>
            <w:noWrap/>
            <w:vAlign w:val="center"/>
          </w:tcPr>
          <w:p w14:paraId="69FD8A7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主要手术</w:t>
            </w:r>
            <w:r>
              <w:rPr>
                <w:rFonts w:hint="eastAsia"/>
                <w:color w:val="000000" w:themeColor="text1"/>
                <w:sz w:val="18"/>
                <w:szCs w:val="18"/>
              </w:rPr>
              <w:t>标志</w:t>
            </w:r>
          </w:p>
        </w:tc>
        <w:tc>
          <w:tcPr>
            <w:tcW w:w="1134" w:type="dxa"/>
            <w:shd w:val="clear" w:color="auto" w:fill="auto"/>
            <w:noWrap/>
            <w:vAlign w:val="center"/>
          </w:tcPr>
          <w:p w14:paraId="3EB5E2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2D172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181AD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5925416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54B4D96" w14:textId="77777777" w:rsidR="004D0BA7" w:rsidRDefault="004D0BA7" w:rsidP="008C6A0B">
            <w:pPr>
              <w:spacing w:line="240" w:lineRule="auto"/>
              <w:ind w:firstLineChars="0" w:firstLine="0"/>
              <w:jc w:val="left"/>
              <w:rPr>
                <w:color w:val="000000" w:themeColor="text1"/>
                <w:sz w:val="18"/>
                <w:szCs w:val="18"/>
              </w:rPr>
            </w:pPr>
          </w:p>
        </w:tc>
      </w:tr>
      <w:tr w:rsidR="004D0BA7" w14:paraId="2FBA951E" w14:textId="77777777" w:rsidTr="008C6A0B">
        <w:trPr>
          <w:trHeight w:val="23"/>
        </w:trPr>
        <w:tc>
          <w:tcPr>
            <w:tcW w:w="577" w:type="dxa"/>
            <w:shd w:val="clear" w:color="auto" w:fill="auto"/>
            <w:noWrap/>
            <w:vAlign w:val="center"/>
          </w:tcPr>
          <w:p w14:paraId="642C77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828" w:type="dxa"/>
            <w:shd w:val="clear" w:color="auto" w:fill="auto"/>
            <w:noWrap/>
            <w:vAlign w:val="center"/>
          </w:tcPr>
          <w:p w14:paraId="190152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anst_asa_lv_code</w:t>
            </w:r>
            <w:proofErr w:type="spellEnd"/>
          </w:p>
        </w:tc>
        <w:tc>
          <w:tcPr>
            <w:tcW w:w="1418" w:type="dxa"/>
            <w:shd w:val="clear" w:color="auto" w:fill="auto"/>
            <w:noWrap/>
            <w:vAlign w:val="center"/>
          </w:tcPr>
          <w:p w14:paraId="62C6FA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麻醉ASA分级代码</w:t>
            </w:r>
          </w:p>
        </w:tc>
        <w:tc>
          <w:tcPr>
            <w:tcW w:w="1134" w:type="dxa"/>
            <w:shd w:val="clear" w:color="auto" w:fill="auto"/>
            <w:noWrap/>
            <w:vAlign w:val="center"/>
          </w:tcPr>
          <w:p w14:paraId="068200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44A39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6E93EB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BC91F2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DBC66A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参照国家卫生健康委下发的麻醉</w:t>
            </w:r>
            <w:r>
              <w:rPr>
                <w:color w:val="000000" w:themeColor="text1"/>
                <w:sz w:val="18"/>
                <w:szCs w:val="18"/>
              </w:rPr>
              <w:t xml:space="preserve"> ASA分级代码</w:t>
            </w:r>
          </w:p>
        </w:tc>
      </w:tr>
      <w:tr w:rsidR="004D0BA7" w14:paraId="71CC16FC" w14:textId="77777777" w:rsidTr="008C6A0B">
        <w:trPr>
          <w:trHeight w:val="23"/>
        </w:trPr>
        <w:tc>
          <w:tcPr>
            <w:tcW w:w="577" w:type="dxa"/>
            <w:shd w:val="clear" w:color="auto" w:fill="auto"/>
            <w:noWrap/>
            <w:vAlign w:val="center"/>
          </w:tcPr>
          <w:p w14:paraId="23F77D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828" w:type="dxa"/>
            <w:shd w:val="clear" w:color="auto" w:fill="auto"/>
            <w:noWrap/>
            <w:vAlign w:val="center"/>
          </w:tcPr>
          <w:p w14:paraId="688A536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anst_asa_lv_name</w:t>
            </w:r>
            <w:proofErr w:type="spellEnd"/>
          </w:p>
        </w:tc>
        <w:tc>
          <w:tcPr>
            <w:tcW w:w="1418" w:type="dxa"/>
            <w:shd w:val="clear" w:color="auto" w:fill="auto"/>
            <w:noWrap/>
            <w:vAlign w:val="center"/>
          </w:tcPr>
          <w:p w14:paraId="1DADB2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麻醉ASA分级名称</w:t>
            </w:r>
          </w:p>
        </w:tc>
        <w:tc>
          <w:tcPr>
            <w:tcW w:w="1134" w:type="dxa"/>
            <w:shd w:val="clear" w:color="auto" w:fill="auto"/>
            <w:noWrap/>
            <w:vAlign w:val="center"/>
          </w:tcPr>
          <w:p w14:paraId="2B9BAD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E606F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709" w:type="dxa"/>
            <w:shd w:val="clear" w:color="auto" w:fill="auto"/>
            <w:noWrap/>
            <w:vAlign w:val="center"/>
          </w:tcPr>
          <w:p w14:paraId="24B47AA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AD302C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C1F8F5F" w14:textId="77777777" w:rsidR="004D0BA7" w:rsidRDefault="004D0BA7" w:rsidP="008C6A0B">
            <w:pPr>
              <w:spacing w:line="240" w:lineRule="auto"/>
              <w:ind w:firstLineChars="0" w:firstLine="0"/>
              <w:jc w:val="left"/>
              <w:rPr>
                <w:color w:val="000000" w:themeColor="text1"/>
                <w:sz w:val="18"/>
                <w:szCs w:val="18"/>
              </w:rPr>
            </w:pPr>
          </w:p>
        </w:tc>
      </w:tr>
      <w:tr w:rsidR="004D0BA7" w14:paraId="67BA4575" w14:textId="77777777" w:rsidTr="008C6A0B">
        <w:trPr>
          <w:trHeight w:val="23"/>
        </w:trPr>
        <w:tc>
          <w:tcPr>
            <w:tcW w:w="577" w:type="dxa"/>
            <w:shd w:val="clear" w:color="auto" w:fill="auto"/>
            <w:noWrap/>
            <w:vAlign w:val="center"/>
          </w:tcPr>
          <w:p w14:paraId="3D9ABB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828" w:type="dxa"/>
            <w:shd w:val="clear" w:color="auto" w:fill="auto"/>
            <w:noWrap/>
            <w:vAlign w:val="center"/>
          </w:tcPr>
          <w:p w14:paraId="74249EA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anst_medn_code</w:t>
            </w:r>
            <w:proofErr w:type="spellEnd"/>
          </w:p>
        </w:tc>
        <w:tc>
          <w:tcPr>
            <w:tcW w:w="1418" w:type="dxa"/>
            <w:shd w:val="clear" w:color="auto" w:fill="auto"/>
            <w:noWrap/>
            <w:vAlign w:val="center"/>
          </w:tcPr>
          <w:p w14:paraId="3BE6BF4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麻醉药物代码</w:t>
            </w:r>
          </w:p>
        </w:tc>
        <w:tc>
          <w:tcPr>
            <w:tcW w:w="1134" w:type="dxa"/>
            <w:shd w:val="clear" w:color="auto" w:fill="auto"/>
            <w:noWrap/>
            <w:vAlign w:val="center"/>
          </w:tcPr>
          <w:p w14:paraId="1E4444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C0406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016881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214D483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CD7A3F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参照国家卫生健康委下发的麻醉药物代码</w:t>
            </w:r>
          </w:p>
        </w:tc>
      </w:tr>
      <w:tr w:rsidR="004D0BA7" w14:paraId="6BC955D8" w14:textId="77777777" w:rsidTr="008C6A0B">
        <w:trPr>
          <w:trHeight w:val="23"/>
        </w:trPr>
        <w:tc>
          <w:tcPr>
            <w:tcW w:w="577" w:type="dxa"/>
            <w:shd w:val="clear" w:color="auto" w:fill="auto"/>
            <w:noWrap/>
            <w:vAlign w:val="center"/>
          </w:tcPr>
          <w:p w14:paraId="700792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828" w:type="dxa"/>
            <w:shd w:val="clear" w:color="auto" w:fill="auto"/>
            <w:noWrap/>
            <w:vAlign w:val="center"/>
          </w:tcPr>
          <w:p w14:paraId="6D85633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anst_medn_name</w:t>
            </w:r>
            <w:proofErr w:type="spellEnd"/>
          </w:p>
        </w:tc>
        <w:tc>
          <w:tcPr>
            <w:tcW w:w="1418" w:type="dxa"/>
            <w:shd w:val="clear" w:color="auto" w:fill="auto"/>
            <w:noWrap/>
            <w:vAlign w:val="center"/>
          </w:tcPr>
          <w:p w14:paraId="313B8E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麻醉药物名称</w:t>
            </w:r>
          </w:p>
        </w:tc>
        <w:tc>
          <w:tcPr>
            <w:tcW w:w="1134" w:type="dxa"/>
            <w:shd w:val="clear" w:color="auto" w:fill="auto"/>
            <w:noWrap/>
            <w:vAlign w:val="center"/>
          </w:tcPr>
          <w:p w14:paraId="54E3BC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FD39C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709" w:type="dxa"/>
            <w:shd w:val="clear" w:color="auto" w:fill="auto"/>
            <w:noWrap/>
            <w:vAlign w:val="center"/>
          </w:tcPr>
          <w:p w14:paraId="3422E54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9C24C1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DEE5896" w14:textId="77777777" w:rsidR="004D0BA7" w:rsidRDefault="004D0BA7" w:rsidP="008C6A0B">
            <w:pPr>
              <w:spacing w:line="240" w:lineRule="auto"/>
              <w:ind w:firstLineChars="0" w:firstLine="0"/>
              <w:jc w:val="left"/>
              <w:rPr>
                <w:color w:val="000000" w:themeColor="text1"/>
                <w:sz w:val="18"/>
                <w:szCs w:val="18"/>
              </w:rPr>
            </w:pPr>
          </w:p>
        </w:tc>
      </w:tr>
      <w:tr w:rsidR="004D0BA7" w14:paraId="7D3C64F6" w14:textId="77777777" w:rsidTr="008C6A0B">
        <w:trPr>
          <w:trHeight w:val="23"/>
        </w:trPr>
        <w:tc>
          <w:tcPr>
            <w:tcW w:w="577" w:type="dxa"/>
            <w:shd w:val="clear" w:color="auto" w:fill="auto"/>
            <w:noWrap/>
            <w:vAlign w:val="center"/>
          </w:tcPr>
          <w:p w14:paraId="25EF3A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828" w:type="dxa"/>
            <w:shd w:val="clear" w:color="auto" w:fill="auto"/>
            <w:noWrap/>
            <w:vAlign w:val="center"/>
          </w:tcPr>
          <w:p w14:paraId="659B848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anst_medn_dos</w:t>
            </w:r>
            <w:proofErr w:type="spellEnd"/>
          </w:p>
        </w:tc>
        <w:tc>
          <w:tcPr>
            <w:tcW w:w="1418" w:type="dxa"/>
            <w:shd w:val="clear" w:color="auto" w:fill="auto"/>
            <w:noWrap/>
            <w:vAlign w:val="center"/>
          </w:tcPr>
          <w:p w14:paraId="1A389EA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麻醉药物剂量</w:t>
            </w:r>
          </w:p>
        </w:tc>
        <w:tc>
          <w:tcPr>
            <w:tcW w:w="1134" w:type="dxa"/>
            <w:shd w:val="clear" w:color="auto" w:fill="auto"/>
            <w:noWrap/>
            <w:vAlign w:val="center"/>
          </w:tcPr>
          <w:p w14:paraId="092BB5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CD53B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709" w:type="dxa"/>
            <w:shd w:val="clear" w:color="auto" w:fill="auto"/>
            <w:noWrap/>
            <w:vAlign w:val="center"/>
          </w:tcPr>
          <w:p w14:paraId="4B623D5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2D837E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BE57815" w14:textId="77777777" w:rsidR="004D0BA7" w:rsidRDefault="004D0BA7" w:rsidP="008C6A0B">
            <w:pPr>
              <w:spacing w:line="240" w:lineRule="auto"/>
              <w:ind w:firstLineChars="0" w:firstLine="0"/>
              <w:jc w:val="left"/>
              <w:rPr>
                <w:color w:val="000000" w:themeColor="text1"/>
                <w:sz w:val="18"/>
                <w:szCs w:val="18"/>
              </w:rPr>
            </w:pPr>
          </w:p>
        </w:tc>
      </w:tr>
      <w:tr w:rsidR="004D0BA7" w14:paraId="4AE7B7A8" w14:textId="77777777" w:rsidTr="008C6A0B">
        <w:trPr>
          <w:trHeight w:val="23"/>
        </w:trPr>
        <w:tc>
          <w:tcPr>
            <w:tcW w:w="577" w:type="dxa"/>
            <w:shd w:val="clear" w:color="auto" w:fill="auto"/>
            <w:noWrap/>
            <w:vAlign w:val="center"/>
          </w:tcPr>
          <w:p w14:paraId="10FA3F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828" w:type="dxa"/>
            <w:shd w:val="clear" w:color="auto" w:fill="auto"/>
            <w:noWrap/>
            <w:vAlign w:val="center"/>
          </w:tcPr>
          <w:p w14:paraId="6B6047C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unt</w:t>
            </w:r>
            <w:proofErr w:type="spellEnd"/>
          </w:p>
        </w:tc>
        <w:tc>
          <w:tcPr>
            <w:tcW w:w="1418" w:type="dxa"/>
            <w:shd w:val="clear" w:color="auto" w:fill="auto"/>
            <w:noWrap/>
            <w:vAlign w:val="center"/>
          </w:tcPr>
          <w:p w14:paraId="67AEC8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计量单位</w:t>
            </w:r>
          </w:p>
        </w:tc>
        <w:tc>
          <w:tcPr>
            <w:tcW w:w="1134" w:type="dxa"/>
            <w:shd w:val="clear" w:color="auto" w:fill="auto"/>
            <w:noWrap/>
            <w:vAlign w:val="center"/>
          </w:tcPr>
          <w:p w14:paraId="37463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C09E7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9" w:type="dxa"/>
            <w:shd w:val="clear" w:color="auto" w:fill="auto"/>
            <w:noWrap/>
            <w:vAlign w:val="center"/>
          </w:tcPr>
          <w:p w14:paraId="43123EA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DF9FC7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A57F1E4" w14:textId="77777777" w:rsidR="004D0BA7" w:rsidRDefault="004D0BA7" w:rsidP="008C6A0B">
            <w:pPr>
              <w:spacing w:line="240" w:lineRule="auto"/>
              <w:ind w:firstLineChars="0" w:firstLine="0"/>
              <w:jc w:val="left"/>
              <w:rPr>
                <w:color w:val="000000" w:themeColor="text1"/>
                <w:sz w:val="18"/>
                <w:szCs w:val="18"/>
              </w:rPr>
            </w:pPr>
          </w:p>
        </w:tc>
      </w:tr>
      <w:tr w:rsidR="004D0BA7" w14:paraId="5994F234" w14:textId="77777777" w:rsidTr="008C6A0B">
        <w:trPr>
          <w:trHeight w:val="23"/>
        </w:trPr>
        <w:tc>
          <w:tcPr>
            <w:tcW w:w="577" w:type="dxa"/>
            <w:shd w:val="clear" w:color="auto" w:fill="auto"/>
            <w:noWrap/>
            <w:vAlign w:val="center"/>
          </w:tcPr>
          <w:p w14:paraId="367D7D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29</w:t>
            </w:r>
          </w:p>
        </w:tc>
        <w:tc>
          <w:tcPr>
            <w:tcW w:w="1828" w:type="dxa"/>
            <w:shd w:val="clear" w:color="auto" w:fill="auto"/>
            <w:noWrap/>
            <w:vAlign w:val="center"/>
          </w:tcPr>
          <w:p w14:paraId="0739E1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anst_begntime</w:t>
            </w:r>
            <w:proofErr w:type="spellEnd"/>
          </w:p>
        </w:tc>
        <w:tc>
          <w:tcPr>
            <w:tcW w:w="1418" w:type="dxa"/>
            <w:shd w:val="clear" w:color="auto" w:fill="auto"/>
            <w:noWrap/>
            <w:vAlign w:val="center"/>
          </w:tcPr>
          <w:p w14:paraId="529482B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麻醉开始时间</w:t>
            </w:r>
          </w:p>
        </w:tc>
        <w:tc>
          <w:tcPr>
            <w:tcW w:w="1134" w:type="dxa"/>
            <w:shd w:val="clear" w:color="auto" w:fill="auto"/>
            <w:noWrap/>
            <w:vAlign w:val="center"/>
          </w:tcPr>
          <w:p w14:paraId="266890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noWrap/>
            <w:vAlign w:val="center"/>
          </w:tcPr>
          <w:p w14:paraId="1477E5E2"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56BAC04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56E5D7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603C478" w14:textId="77777777" w:rsidR="004D0BA7" w:rsidRDefault="004D0BA7" w:rsidP="008C6A0B">
            <w:pPr>
              <w:spacing w:line="240" w:lineRule="auto"/>
              <w:ind w:firstLineChars="0" w:firstLine="0"/>
              <w:jc w:val="left"/>
              <w:rPr>
                <w:color w:val="000000" w:themeColor="text1"/>
                <w:sz w:val="18"/>
                <w:szCs w:val="18"/>
              </w:rPr>
            </w:pPr>
          </w:p>
        </w:tc>
      </w:tr>
      <w:tr w:rsidR="004D0BA7" w14:paraId="40C143FB" w14:textId="77777777" w:rsidTr="008C6A0B">
        <w:trPr>
          <w:trHeight w:val="23"/>
        </w:trPr>
        <w:tc>
          <w:tcPr>
            <w:tcW w:w="577" w:type="dxa"/>
            <w:shd w:val="clear" w:color="auto" w:fill="auto"/>
            <w:noWrap/>
            <w:vAlign w:val="center"/>
          </w:tcPr>
          <w:p w14:paraId="421CA1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828" w:type="dxa"/>
            <w:shd w:val="clear" w:color="auto" w:fill="auto"/>
            <w:noWrap/>
            <w:vAlign w:val="center"/>
          </w:tcPr>
          <w:p w14:paraId="5F5CAD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anst_endtime</w:t>
            </w:r>
            <w:proofErr w:type="spellEnd"/>
          </w:p>
        </w:tc>
        <w:tc>
          <w:tcPr>
            <w:tcW w:w="1418" w:type="dxa"/>
            <w:shd w:val="clear" w:color="auto" w:fill="auto"/>
            <w:noWrap/>
            <w:vAlign w:val="center"/>
          </w:tcPr>
          <w:p w14:paraId="018903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麻醉结束时间</w:t>
            </w:r>
          </w:p>
        </w:tc>
        <w:tc>
          <w:tcPr>
            <w:tcW w:w="1134" w:type="dxa"/>
            <w:shd w:val="clear" w:color="auto" w:fill="auto"/>
            <w:noWrap/>
            <w:vAlign w:val="center"/>
          </w:tcPr>
          <w:p w14:paraId="0067DE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noWrap/>
            <w:vAlign w:val="center"/>
          </w:tcPr>
          <w:p w14:paraId="2BE02FC6"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52957FB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C50F66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908C6D8" w14:textId="77777777" w:rsidR="004D0BA7" w:rsidRDefault="004D0BA7" w:rsidP="008C6A0B">
            <w:pPr>
              <w:spacing w:line="240" w:lineRule="auto"/>
              <w:ind w:firstLineChars="0" w:firstLine="0"/>
              <w:jc w:val="left"/>
              <w:rPr>
                <w:color w:val="000000" w:themeColor="text1"/>
                <w:sz w:val="18"/>
                <w:szCs w:val="18"/>
              </w:rPr>
            </w:pPr>
          </w:p>
        </w:tc>
      </w:tr>
      <w:tr w:rsidR="004D0BA7" w14:paraId="6AD23D83" w14:textId="77777777" w:rsidTr="008C6A0B">
        <w:trPr>
          <w:trHeight w:val="23"/>
        </w:trPr>
        <w:tc>
          <w:tcPr>
            <w:tcW w:w="577" w:type="dxa"/>
            <w:shd w:val="clear" w:color="auto" w:fill="auto"/>
            <w:noWrap/>
            <w:vAlign w:val="center"/>
          </w:tcPr>
          <w:p w14:paraId="5159C3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31</w:t>
            </w:r>
          </w:p>
        </w:tc>
        <w:tc>
          <w:tcPr>
            <w:tcW w:w="1828" w:type="dxa"/>
            <w:shd w:val="clear" w:color="auto" w:fill="auto"/>
            <w:noWrap/>
            <w:vAlign w:val="center"/>
          </w:tcPr>
          <w:p w14:paraId="7BA0C0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w:t>
            </w:r>
            <w:r>
              <w:rPr>
                <w:color w:val="000000" w:themeColor="text1"/>
                <w:sz w:val="18"/>
                <w:szCs w:val="18"/>
              </w:rPr>
              <w:t>copn</w:t>
            </w:r>
            <w:r>
              <w:rPr>
                <w:rFonts w:hint="eastAsia"/>
                <w:color w:val="000000" w:themeColor="text1"/>
                <w:sz w:val="18"/>
                <w:szCs w:val="18"/>
              </w:rPr>
              <w:t>_code</w:t>
            </w:r>
            <w:proofErr w:type="spellEnd"/>
          </w:p>
        </w:tc>
        <w:tc>
          <w:tcPr>
            <w:tcW w:w="1418" w:type="dxa"/>
            <w:shd w:val="clear" w:color="auto" w:fill="auto"/>
            <w:noWrap/>
            <w:vAlign w:val="center"/>
          </w:tcPr>
          <w:p w14:paraId="6109C37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麻醉合并症代码</w:t>
            </w:r>
          </w:p>
        </w:tc>
        <w:tc>
          <w:tcPr>
            <w:tcW w:w="1134" w:type="dxa"/>
            <w:shd w:val="clear" w:color="auto" w:fill="auto"/>
            <w:noWrap/>
            <w:vAlign w:val="center"/>
          </w:tcPr>
          <w:p w14:paraId="4E9B84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F2FEF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shd w:val="clear" w:color="auto" w:fill="auto"/>
            <w:noWrap/>
            <w:vAlign w:val="center"/>
          </w:tcPr>
          <w:p w14:paraId="2CF433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2F5A307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200FC0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参照国家卫生健康委下发的麻醉合并症代码</w:t>
            </w:r>
          </w:p>
        </w:tc>
      </w:tr>
      <w:tr w:rsidR="004D0BA7" w14:paraId="3FB5684A" w14:textId="77777777" w:rsidTr="008C6A0B">
        <w:trPr>
          <w:trHeight w:val="23"/>
        </w:trPr>
        <w:tc>
          <w:tcPr>
            <w:tcW w:w="577" w:type="dxa"/>
            <w:shd w:val="clear" w:color="auto" w:fill="auto"/>
            <w:noWrap/>
            <w:vAlign w:val="center"/>
          </w:tcPr>
          <w:p w14:paraId="1E8EAC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1828" w:type="dxa"/>
            <w:shd w:val="clear" w:color="auto" w:fill="auto"/>
            <w:noWrap/>
            <w:vAlign w:val="center"/>
          </w:tcPr>
          <w:p w14:paraId="6283137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w:t>
            </w:r>
            <w:r>
              <w:rPr>
                <w:color w:val="000000" w:themeColor="text1"/>
                <w:sz w:val="18"/>
                <w:szCs w:val="18"/>
              </w:rPr>
              <w:t>copn_name</w:t>
            </w:r>
            <w:proofErr w:type="spellEnd"/>
          </w:p>
        </w:tc>
        <w:tc>
          <w:tcPr>
            <w:tcW w:w="1418" w:type="dxa"/>
            <w:shd w:val="clear" w:color="auto" w:fill="auto"/>
            <w:noWrap/>
            <w:vAlign w:val="center"/>
          </w:tcPr>
          <w:p w14:paraId="598F3D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麻醉合并症名称</w:t>
            </w:r>
          </w:p>
        </w:tc>
        <w:tc>
          <w:tcPr>
            <w:tcW w:w="1134" w:type="dxa"/>
            <w:shd w:val="clear" w:color="auto" w:fill="auto"/>
            <w:noWrap/>
            <w:vAlign w:val="center"/>
          </w:tcPr>
          <w:p w14:paraId="672741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819A9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3B808DE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DD14AE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132AA1F" w14:textId="77777777" w:rsidR="004D0BA7" w:rsidRDefault="004D0BA7" w:rsidP="008C6A0B">
            <w:pPr>
              <w:spacing w:line="240" w:lineRule="auto"/>
              <w:ind w:firstLineChars="0" w:firstLine="0"/>
              <w:jc w:val="left"/>
              <w:rPr>
                <w:color w:val="000000" w:themeColor="text1"/>
                <w:sz w:val="18"/>
                <w:szCs w:val="18"/>
              </w:rPr>
            </w:pPr>
          </w:p>
        </w:tc>
      </w:tr>
      <w:tr w:rsidR="004D0BA7" w14:paraId="44A9169B" w14:textId="77777777" w:rsidTr="008C6A0B">
        <w:trPr>
          <w:trHeight w:val="23"/>
        </w:trPr>
        <w:tc>
          <w:tcPr>
            <w:tcW w:w="577" w:type="dxa"/>
            <w:shd w:val="clear" w:color="auto" w:fill="auto"/>
            <w:noWrap/>
            <w:vAlign w:val="center"/>
          </w:tcPr>
          <w:p w14:paraId="2D6EB0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33</w:t>
            </w:r>
          </w:p>
        </w:tc>
        <w:tc>
          <w:tcPr>
            <w:tcW w:w="1828" w:type="dxa"/>
            <w:shd w:val="clear" w:color="auto" w:fill="auto"/>
            <w:noWrap/>
            <w:vAlign w:val="center"/>
          </w:tcPr>
          <w:p w14:paraId="0A7AF0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w:t>
            </w:r>
            <w:r>
              <w:rPr>
                <w:color w:val="000000" w:themeColor="text1"/>
                <w:sz w:val="18"/>
                <w:szCs w:val="18"/>
              </w:rPr>
              <w:t>copn</w:t>
            </w:r>
            <w:r>
              <w:rPr>
                <w:rFonts w:hint="eastAsia"/>
                <w:color w:val="000000" w:themeColor="text1"/>
                <w:sz w:val="18"/>
                <w:szCs w:val="18"/>
              </w:rPr>
              <w:t>_dscr</w:t>
            </w:r>
            <w:proofErr w:type="spellEnd"/>
          </w:p>
        </w:tc>
        <w:tc>
          <w:tcPr>
            <w:tcW w:w="1418" w:type="dxa"/>
            <w:shd w:val="clear" w:color="auto" w:fill="auto"/>
            <w:noWrap/>
            <w:vAlign w:val="center"/>
          </w:tcPr>
          <w:p w14:paraId="29767E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麻醉合并症描述</w:t>
            </w:r>
          </w:p>
        </w:tc>
        <w:tc>
          <w:tcPr>
            <w:tcW w:w="1134" w:type="dxa"/>
            <w:shd w:val="clear" w:color="auto" w:fill="auto"/>
            <w:noWrap/>
            <w:vAlign w:val="center"/>
          </w:tcPr>
          <w:p w14:paraId="41F089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3D0B0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shd w:val="clear" w:color="auto" w:fill="auto"/>
            <w:noWrap/>
            <w:vAlign w:val="center"/>
          </w:tcPr>
          <w:p w14:paraId="381E9A6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91551A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1E977E4" w14:textId="77777777" w:rsidR="004D0BA7" w:rsidRDefault="004D0BA7" w:rsidP="008C6A0B">
            <w:pPr>
              <w:spacing w:line="240" w:lineRule="auto"/>
              <w:ind w:firstLineChars="0" w:firstLine="0"/>
              <w:jc w:val="left"/>
              <w:rPr>
                <w:color w:val="000000" w:themeColor="text1"/>
                <w:sz w:val="18"/>
                <w:szCs w:val="18"/>
              </w:rPr>
            </w:pPr>
          </w:p>
        </w:tc>
      </w:tr>
      <w:tr w:rsidR="004D0BA7" w14:paraId="6DEDA889" w14:textId="77777777" w:rsidTr="008C6A0B">
        <w:trPr>
          <w:trHeight w:val="23"/>
        </w:trPr>
        <w:tc>
          <w:tcPr>
            <w:tcW w:w="577" w:type="dxa"/>
            <w:shd w:val="clear" w:color="auto" w:fill="auto"/>
            <w:noWrap/>
            <w:vAlign w:val="center"/>
          </w:tcPr>
          <w:p w14:paraId="25D51B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34</w:t>
            </w:r>
          </w:p>
        </w:tc>
        <w:tc>
          <w:tcPr>
            <w:tcW w:w="1828" w:type="dxa"/>
            <w:shd w:val="clear" w:color="auto" w:fill="auto"/>
            <w:noWrap/>
            <w:vAlign w:val="center"/>
          </w:tcPr>
          <w:p w14:paraId="7B931D0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pacu_begntime</w:t>
            </w:r>
            <w:proofErr w:type="spellEnd"/>
          </w:p>
        </w:tc>
        <w:tc>
          <w:tcPr>
            <w:tcW w:w="1418" w:type="dxa"/>
            <w:shd w:val="clear" w:color="auto" w:fill="auto"/>
            <w:noWrap/>
            <w:vAlign w:val="center"/>
          </w:tcPr>
          <w:p w14:paraId="55CE62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复苏室</w:t>
            </w:r>
            <w:r>
              <w:rPr>
                <w:rFonts w:hint="eastAsia"/>
                <w:color w:val="000000" w:themeColor="text1"/>
                <w:sz w:val="18"/>
                <w:szCs w:val="18"/>
              </w:rPr>
              <w:t>开始</w:t>
            </w:r>
            <w:r>
              <w:rPr>
                <w:color w:val="000000" w:themeColor="text1"/>
                <w:sz w:val="18"/>
                <w:szCs w:val="18"/>
              </w:rPr>
              <w:t>时间</w:t>
            </w:r>
          </w:p>
        </w:tc>
        <w:tc>
          <w:tcPr>
            <w:tcW w:w="1134" w:type="dxa"/>
            <w:shd w:val="clear" w:color="auto" w:fill="auto"/>
            <w:noWrap/>
            <w:vAlign w:val="center"/>
          </w:tcPr>
          <w:p w14:paraId="69B210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noWrap/>
            <w:vAlign w:val="center"/>
          </w:tcPr>
          <w:p w14:paraId="6F204195"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380DB4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16A01A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ACE0DA1" w14:textId="77777777" w:rsidR="004D0BA7" w:rsidRDefault="004D0BA7" w:rsidP="008C6A0B">
            <w:pPr>
              <w:spacing w:line="240" w:lineRule="auto"/>
              <w:ind w:firstLineChars="0" w:firstLine="0"/>
              <w:jc w:val="left"/>
              <w:rPr>
                <w:color w:val="000000" w:themeColor="text1"/>
                <w:sz w:val="18"/>
                <w:szCs w:val="18"/>
              </w:rPr>
            </w:pPr>
          </w:p>
        </w:tc>
      </w:tr>
      <w:tr w:rsidR="004D0BA7" w14:paraId="4FC6D9D2" w14:textId="77777777" w:rsidTr="008C6A0B">
        <w:trPr>
          <w:trHeight w:val="23"/>
        </w:trPr>
        <w:tc>
          <w:tcPr>
            <w:tcW w:w="577" w:type="dxa"/>
            <w:shd w:val="clear" w:color="auto" w:fill="auto"/>
            <w:noWrap/>
            <w:vAlign w:val="center"/>
          </w:tcPr>
          <w:p w14:paraId="516781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35</w:t>
            </w:r>
          </w:p>
        </w:tc>
        <w:tc>
          <w:tcPr>
            <w:tcW w:w="1828" w:type="dxa"/>
            <w:shd w:val="clear" w:color="auto" w:fill="auto"/>
            <w:noWrap/>
            <w:vAlign w:val="center"/>
          </w:tcPr>
          <w:p w14:paraId="0AEBCD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pacu_endtime</w:t>
            </w:r>
            <w:proofErr w:type="spellEnd"/>
          </w:p>
        </w:tc>
        <w:tc>
          <w:tcPr>
            <w:tcW w:w="1418" w:type="dxa"/>
            <w:shd w:val="clear" w:color="auto" w:fill="auto"/>
            <w:noWrap/>
            <w:vAlign w:val="center"/>
          </w:tcPr>
          <w:p w14:paraId="133FFEC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复苏</w:t>
            </w:r>
            <w:proofErr w:type="gramStart"/>
            <w:r>
              <w:rPr>
                <w:color w:val="000000" w:themeColor="text1"/>
                <w:sz w:val="18"/>
                <w:szCs w:val="18"/>
              </w:rPr>
              <w:t>室</w:t>
            </w:r>
            <w:r>
              <w:rPr>
                <w:rFonts w:hint="eastAsia"/>
                <w:color w:val="000000" w:themeColor="text1"/>
                <w:sz w:val="18"/>
                <w:szCs w:val="18"/>
              </w:rPr>
              <w:t>结束</w:t>
            </w:r>
            <w:proofErr w:type="gramEnd"/>
            <w:r>
              <w:rPr>
                <w:color w:val="000000" w:themeColor="text1"/>
                <w:sz w:val="18"/>
                <w:szCs w:val="18"/>
              </w:rPr>
              <w:t>时间</w:t>
            </w:r>
          </w:p>
        </w:tc>
        <w:tc>
          <w:tcPr>
            <w:tcW w:w="1134" w:type="dxa"/>
            <w:shd w:val="clear" w:color="auto" w:fill="auto"/>
            <w:noWrap/>
            <w:vAlign w:val="center"/>
          </w:tcPr>
          <w:p w14:paraId="191E30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noWrap/>
            <w:vAlign w:val="center"/>
          </w:tcPr>
          <w:p w14:paraId="3647A7A6"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5F763F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EC2102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5F3A9D2" w14:textId="77777777" w:rsidR="004D0BA7" w:rsidRDefault="004D0BA7" w:rsidP="008C6A0B">
            <w:pPr>
              <w:spacing w:line="240" w:lineRule="auto"/>
              <w:ind w:firstLineChars="0" w:firstLine="0"/>
              <w:jc w:val="left"/>
              <w:rPr>
                <w:color w:val="000000" w:themeColor="text1"/>
                <w:sz w:val="18"/>
                <w:szCs w:val="18"/>
              </w:rPr>
            </w:pPr>
          </w:p>
        </w:tc>
      </w:tr>
      <w:tr w:rsidR="004D0BA7" w14:paraId="099607C7" w14:textId="77777777" w:rsidTr="008C6A0B">
        <w:trPr>
          <w:trHeight w:val="23"/>
        </w:trPr>
        <w:tc>
          <w:tcPr>
            <w:tcW w:w="577" w:type="dxa"/>
            <w:shd w:val="clear" w:color="auto" w:fill="auto"/>
            <w:noWrap/>
            <w:vAlign w:val="center"/>
          </w:tcPr>
          <w:p w14:paraId="1A9F22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36</w:t>
            </w:r>
          </w:p>
        </w:tc>
        <w:tc>
          <w:tcPr>
            <w:tcW w:w="1828" w:type="dxa"/>
            <w:shd w:val="clear" w:color="auto" w:fill="auto"/>
            <w:noWrap/>
            <w:vAlign w:val="center"/>
          </w:tcPr>
          <w:p w14:paraId="660636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canc_oprn</w:t>
            </w:r>
            <w:r>
              <w:rPr>
                <w:color w:val="000000" w:themeColor="text1"/>
                <w:sz w:val="18"/>
                <w:szCs w:val="18"/>
              </w:rPr>
              <w:t>_flag</w:t>
            </w:r>
            <w:proofErr w:type="spellEnd"/>
          </w:p>
        </w:tc>
        <w:tc>
          <w:tcPr>
            <w:tcW w:w="1418" w:type="dxa"/>
            <w:shd w:val="clear" w:color="auto" w:fill="auto"/>
            <w:noWrap/>
            <w:vAlign w:val="center"/>
          </w:tcPr>
          <w:p w14:paraId="1758A5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取消手术</w:t>
            </w:r>
            <w:r>
              <w:rPr>
                <w:rFonts w:hint="eastAsia"/>
                <w:color w:val="000000" w:themeColor="text1"/>
                <w:sz w:val="18"/>
                <w:szCs w:val="18"/>
              </w:rPr>
              <w:t>标志</w:t>
            </w:r>
          </w:p>
        </w:tc>
        <w:tc>
          <w:tcPr>
            <w:tcW w:w="1134" w:type="dxa"/>
            <w:shd w:val="clear" w:color="auto" w:fill="auto"/>
            <w:noWrap/>
            <w:vAlign w:val="center"/>
          </w:tcPr>
          <w:p w14:paraId="3EC39B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130BC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75B241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529A218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E0464A5" w14:textId="77777777" w:rsidR="004D0BA7" w:rsidRDefault="004D0BA7" w:rsidP="008C6A0B">
            <w:pPr>
              <w:spacing w:line="240" w:lineRule="auto"/>
              <w:ind w:firstLineChars="0" w:firstLine="0"/>
              <w:jc w:val="left"/>
              <w:rPr>
                <w:color w:val="000000" w:themeColor="text1"/>
                <w:sz w:val="18"/>
                <w:szCs w:val="18"/>
              </w:rPr>
            </w:pPr>
          </w:p>
        </w:tc>
      </w:tr>
      <w:tr w:rsidR="004D0BA7" w14:paraId="2371D62C" w14:textId="77777777" w:rsidTr="008C6A0B">
        <w:trPr>
          <w:trHeight w:val="23"/>
        </w:trPr>
        <w:tc>
          <w:tcPr>
            <w:tcW w:w="577" w:type="dxa"/>
            <w:shd w:val="clear" w:color="auto" w:fill="auto"/>
            <w:noWrap/>
            <w:vAlign w:val="center"/>
          </w:tcPr>
          <w:p w14:paraId="5BB51E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37</w:t>
            </w:r>
          </w:p>
        </w:tc>
        <w:tc>
          <w:tcPr>
            <w:tcW w:w="1828" w:type="dxa"/>
            <w:shd w:val="clear" w:color="auto" w:fill="auto"/>
            <w:noWrap/>
            <w:vAlign w:val="center"/>
          </w:tcPr>
          <w:p w14:paraId="4E568F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shd w:val="clear" w:color="auto" w:fill="auto"/>
            <w:noWrap/>
            <w:vAlign w:val="center"/>
          </w:tcPr>
          <w:p w14:paraId="69DD9C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shd w:val="clear" w:color="auto" w:fill="auto"/>
            <w:noWrap/>
            <w:vAlign w:val="center"/>
          </w:tcPr>
          <w:p w14:paraId="75D7DB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51DB0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0F1A32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shd w:val="clear" w:color="auto" w:fill="auto"/>
            <w:noWrap/>
            <w:vAlign w:val="center"/>
          </w:tcPr>
          <w:p w14:paraId="7B14B7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64C6387C" w14:textId="77777777" w:rsidR="004D0BA7" w:rsidRDefault="004D0BA7" w:rsidP="008C6A0B">
            <w:pPr>
              <w:spacing w:line="240" w:lineRule="auto"/>
              <w:ind w:firstLineChars="0" w:firstLine="0"/>
              <w:jc w:val="left"/>
              <w:rPr>
                <w:color w:val="000000" w:themeColor="text1"/>
                <w:sz w:val="18"/>
                <w:szCs w:val="18"/>
              </w:rPr>
            </w:pPr>
          </w:p>
        </w:tc>
      </w:tr>
      <w:tr w:rsidR="004D0BA7" w14:paraId="5EEB2A93" w14:textId="77777777" w:rsidTr="008C6A0B">
        <w:trPr>
          <w:trHeight w:val="23"/>
        </w:trPr>
        <w:tc>
          <w:tcPr>
            <w:tcW w:w="577" w:type="dxa"/>
            <w:shd w:val="clear" w:color="auto" w:fill="auto"/>
            <w:noWrap/>
            <w:vAlign w:val="center"/>
          </w:tcPr>
          <w:p w14:paraId="613229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38</w:t>
            </w:r>
          </w:p>
        </w:tc>
        <w:tc>
          <w:tcPr>
            <w:tcW w:w="1828" w:type="dxa"/>
            <w:shd w:val="clear" w:color="auto" w:fill="auto"/>
            <w:noWrap/>
            <w:vAlign w:val="center"/>
          </w:tcPr>
          <w:p w14:paraId="5C78ADC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ipt_medcas_hmpg_sn</w:t>
            </w:r>
            <w:proofErr w:type="spellEnd"/>
          </w:p>
        </w:tc>
        <w:tc>
          <w:tcPr>
            <w:tcW w:w="1418" w:type="dxa"/>
            <w:shd w:val="clear" w:color="auto" w:fill="auto"/>
            <w:noWrap/>
            <w:vAlign w:val="center"/>
          </w:tcPr>
          <w:p w14:paraId="1CB05F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住院病案首页流水号</w:t>
            </w:r>
          </w:p>
        </w:tc>
        <w:tc>
          <w:tcPr>
            <w:tcW w:w="1134" w:type="dxa"/>
            <w:shd w:val="clear" w:color="auto" w:fill="auto"/>
            <w:noWrap/>
            <w:vAlign w:val="center"/>
          </w:tcPr>
          <w:p w14:paraId="3548A2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E871A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600003E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BA357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445A7FF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主键</w:t>
            </w:r>
          </w:p>
        </w:tc>
      </w:tr>
      <w:tr w:rsidR="004D0BA7" w14:paraId="0C6ADE5A" w14:textId="77777777" w:rsidTr="008C6A0B">
        <w:trPr>
          <w:trHeight w:val="23"/>
        </w:trPr>
        <w:tc>
          <w:tcPr>
            <w:tcW w:w="577" w:type="dxa"/>
            <w:shd w:val="clear" w:color="auto" w:fill="auto"/>
            <w:noWrap/>
            <w:vAlign w:val="center"/>
          </w:tcPr>
          <w:p w14:paraId="7ECD24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39</w:t>
            </w:r>
          </w:p>
        </w:tc>
        <w:tc>
          <w:tcPr>
            <w:tcW w:w="1828" w:type="dxa"/>
            <w:shd w:val="clear" w:color="auto" w:fill="auto"/>
            <w:noWrap/>
            <w:vAlign w:val="center"/>
          </w:tcPr>
          <w:p w14:paraId="1EED71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shd w:val="clear" w:color="auto" w:fill="auto"/>
            <w:noWrap/>
            <w:vAlign w:val="center"/>
          </w:tcPr>
          <w:p w14:paraId="16328B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shd w:val="clear" w:color="auto" w:fill="auto"/>
            <w:noWrap/>
            <w:vAlign w:val="center"/>
          </w:tcPr>
          <w:p w14:paraId="2C1BAD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CEBB1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38FC4D9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238F2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1DB6E48E"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lang w:val="zh-CN"/>
              </w:rPr>
              <w:t>格式：</w:t>
            </w:r>
            <w:r>
              <w:rPr>
                <w:rFonts w:hint="eastAsia"/>
                <w:color w:val="000000" w:themeColor="text1"/>
                <w:sz w:val="18"/>
                <w:szCs w:val="18"/>
              </w:rPr>
              <w:t>定点医药机构编号</w:t>
            </w:r>
            <w:r>
              <w:rPr>
                <w:sz w:val="18"/>
                <w:szCs w:val="18"/>
                <w:lang w:val="zh-CN"/>
              </w:rPr>
              <w:t>+</w:t>
            </w:r>
            <w:r>
              <w:rPr>
                <w:rFonts w:hint="eastAsia"/>
                <w:sz w:val="18"/>
                <w:szCs w:val="18"/>
                <w:lang w:val="zh-CN"/>
              </w:rPr>
              <w:t>院内唯一流水号</w:t>
            </w:r>
          </w:p>
        </w:tc>
      </w:tr>
    </w:tbl>
    <w:p w14:paraId="7AE0D019" w14:textId="24FCF362" w:rsidR="004D0BA7" w:rsidRDefault="004D0BA7" w:rsidP="0051457F">
      <w:pPr>
        <w:pStyle w:val="a6"/>
        <w:numPr>
          <w:ilvl w:val="0"/>
          <w:numId w:val="26"/>
        </w:numPr>
      </w:pPr>
      <w:r>
        <w:rPr>
          <w:rFonts w:hint="eastAsia"/>
        </w:rPr>
        <w:t>输入-重症监护信息（节点标识：</w:t>
      </w:r>
      <w:proofErr w:type="spellStart"/>
      <w:r>
        <w:rPr>
          <w:rFonts w:hint="eastAsia"/>
        </w:rPr>
        <w:t>icuinfo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4719D9F2" w14:textId="77777777" w:rsidTr="008C6A0B">
        <w:trPr>
          <w:trHeight w:val="23"/>
        </w:trPr>
        <w:tc>
          <w:tcPr>
            <w:tcW w:w="577" w:type="dxa"/>
            <w:shd w:val="clear" w:color="auto" w:fill="D9D9D9" w:themeFill="background1" w:themeFillShade="D9"/>
            <w:noWrap/>
            <w:vAlign w:val="center"/>
          </w:tcPr>
          <w:p w14:paraId="1D9C522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28" w:type="dxa"/>
            <w:shd w:val="clear" w:color="auto" w:fill="D9D9D9" w:themeFill="background1" w:themeFillShade="D9"/>
            <w:noWrap/>
            <w:vAlign w:val="center"/>
          </w:tcPr>
          <w:p w14:paraId="1107B0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8" w:type="dxa"/>
            <w:shd w:val="clear" w:color="auto" w:fill="D9D9D9" w:themeFill="background1" w:themeFillShade="D9"/>
            <w:noWrap/>
            <w:vAlign w:val="center"/>
          </w:tcPr>
          <w:p w14:paraId="6F0549E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34" w:type="dxa"/>
            <w:shd w:val="clear" w:color="auto" w:fill="D9D9D9" w:themeFill="background1" w:themeFillShade="D9"/>
            <w:noWrap/>
            <w:vAlign w:val="center"/>
          </w:tcPr>
          <w:p w14:paraId="38F1219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15A3B09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43BA9D4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0" w:type="dxa"/>
            <w:shd w:val="clear" w:color="auto" w:fill="D9D9D9" w:themeFill="background1" w:themeFillShade="D9"/>
            <w:noWrap/>
            <w:vAlign w:val="center"/>
          </w:tcPr>
          <w:p w14:paraId="6930490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930" w:type="dxa"/>
            <w:shd w:val="clear" w:color="auto" w:fill="D9D9D9" w:themeFill="background1" w:themeFillShade="D9"/>
            <w:noWrap/>
            <w:vAlign w:val="center"/>
          </w:tcPr>
          <w:p w14:paraId="7C6EF0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6A28544" w14:textId="77777777" w:rsidTr="008C6A0B">
        <w:trPr>
          <w:trHeight w:val="23"/>
        </w:trPr>
        <w:tc>
          <w:tcPr>
            <w:tcW w:w="577" w:type="dxa"/>
            <w:shd w:val="clear" w:color="auto" w:fill="auto"/>
            <w:noWrap/>
            <w:vAlign w:val="center"/>
          </w:tcPr>
          <w:p w14:paraId="45CAE6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shd w:val="clear" w:color="auto" w:fill="auto"/>
            <w:noWrap/>
            <w:vAlign w:val="center"/>
          </w:tcPr>
          <w:p w14:paraId="13ECBD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icu_</w:t>
            </w:r>
            <w:r>
              <w:rPr>
                <w:color w:val="000000" w:themeColor="text1"/>
                <w:sz w:val="18"/>
                <w:szCs w:val="18"/>
              </w:rPr>
              <w:t>code</w:t>
            </w:r>
            <w:r>
              <w:rPr>
                <w:rFonts w:hint="eastAsia"/>
                <w:color w:val="000000" w:themeColor="text1"/>
                <w:sz w:val="18"/>
                <w:szCs w:val="18"/>
              </w:rPr>
              <w:t>id</w:t>
            </w:r>
            <w:proofErr w:type="spellEnd"/>
          </w:p>
        </w:tc>
        <w:tc>
          <w:tcPr>
            <w:tcW w:w="1418" w:type="dxa"/>
            <w:shd w:val="clear" w:color="auto" w:fill="auto"/>
            <w:noWrap/>
            <w:vAlign w:val="center"/>
          </w:tcPr>
          <w:p w14:paraId="7C2F25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重症监护室代码</w:t>
            </w:r>
          </w:p>
        </w:tc>
        <w:tc>
          <w:tcPr>
            <w:tcW w:w="1134" w:type="dxa"/>
            <w:shd w:val="clear" w:color="auto" w:fill="auto"/>
            <w:noWrap/>
            <w:vAlign w:val="center"/>
          </w:tcPr>
          <w:p w14:paraId="37C91F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9C2CF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0196856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688732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BB62B29"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院内重症监护室代码</w:t>
            </w:r>
          </w:p>
        </w:tc>
      </w:tr>
      <w:tr w:rsidR="004D0BA7" w14:paraId="1ACBFB49" w14:textId="77777777" w:rsidTr="008C6A0B">
        <w:trPr>
          <w:trHeight w:val="23"/>
        </w:trPr>
        <w:tc>
          <w:tcPr>
            <w:tcW w:w="577" w:type="dxa"/>
            <w:shd w:val="clear" w:color="auto" w:fill="auto"/>
            <w:noWrap/>
            <w:vAlign w:val="center"/>
          </w:tcPr>
          <w:p w14:paraId="33DF533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shd w:val="clear" w:color="auto" w:fill="auto"/>
            <w:noWrap/>
            <w:vAlign w:val="center"/>
          </w:tcPr>
          <w:p w14:paraId="1988A3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inpool_icu_time</w:t>
            </w:r>
            <w:proofErr w:type="spellEnd"/>
          </w:p>
        </w:tc>
        <w:tc>
          <w:tcPr>
            <w:tcW w:w="1418" w:type="dxa"/>
            <w:shd w:val="clear" w:color="auto" w:fill="auto"/>
            <w:noWrap/>
            <w:vAlign w:val="center"/>
          </w:tcPr>
          <w:p w14:paraId="29F622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进入监护室时间</w:t>
            </w:r>
          </w:p>
        </w:tc>
        <w:tc>
          <w:tcPr>
            <w:tcW w:w="1134" w:type="dxa"/>
            <w:shd w:val="clear" w:color="auto" w:fill="auto"/>
            <w:noWrap/>
            <w:vAlign w:val="center"/>
          </w:tcPr>
          <w:p w14:paraId="6288D6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noWrap/>
            <w:vAlign w:val="center"/>
          </w:tcPr>
          <w:p w14:paraId="36A59638"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0980C61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C3B97A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5369A59" w14:textId="77777777" w:rsidR="004D0BA7" w:rsidRDefault="004D0BA7" w:rsidP="008C6A0B">
            <w:pPr>
              <w:spacing w:line="240" w:lineRule="auto"/>
              <w:ind w:firstLineChars="0" w:firstLine="0"/>
              <w:jc w:val="left"/>
              <w:rPr>
                <w:color w:val="000000" w:themeColor="text1"/>
                <w:sz w:val="18"/>
                <w:szCs w:val="18"/>
              </w:rPr>
            </w:pPr>
          </w:p>
        </w:tc>
      </w:tr>
      <w:tr w:rsidR="004D0BA7" w14:paraId="2A60794C" w14:textId="77777777" w:rsidTr="008C6A0B">
        <w:trPr>
          <w:trHeight w:val="23"/>
        </w:trPr>
        <w:tc>
          <w:tcPr>
            <w:tcW w:w="577" w:type="dxa"/>
            <w:shd w:val="clear" w:color="auto" w:fill="auto"/>
            <w:noWrap/>
            <w:vAlign w:val="center"/>
          </w:tcPr>
          <w:p w14:paraId="1E73E6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shd w:val="clear" w:color="auto" w:fill="auto"/>
            <w:noWrap/>
            <w:vAlign w:val="center"/>
          </w:tcPr>
          <w:p w14:paraId="5F69302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out_icu_time</w:t>
            </w:r>
            <w:proofErr w:type="spellEnd"/>
          </w:p>
        </w:tc>
        <w:tc>
          <w:tcPr>
            <w:tcW w:w="1418" w:type="dxa"/>
            <w:shd w:val="clear" w:color="auto" w:fill="auto"/>
            <w:noWrap/>
            <w:vAlign w:val="center"/>
          </w:tcPr>
          <w:p w14:paraId="6169AD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退出监护室时间</w:t>
            </w:r>
          </w:p>
        </w:tc>
        <w:tc>
          <w:tcPr>
            <w:tcW w:w="1134" w:type="dxa"/>
            <w:shd w:val="clear" w:color="auto" w:fill="auto"/>
            <w:noWrap/>
            <w:vAlign w:val="center"/>
          </w:tcPr>
          <w:p w14:paraId="2E2748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noWrap/>
            <w:vAlign w:val="center"/>
          </w:tcPr>
          <w:p w14:paraId="3406434C"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6F508E6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072FBE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6378119" w14:textId="77777777" w:rsidR="004D0BA7" w:rsidRDefault="004D0BA7" w:rsidP="008C6A0B">
            <w:pPr>
              <w:spacing w:line="240" w:lineRule="auto"/>
              <w:ind w:firstLineChars="0" w:firstLine="0"/>
              <w:jc w:val="left"/>
              <w:rPr>
                <w:color w:val="000000" w:themeColor="text1"/>
                <w:sz w:val="18"/>
                <w:szCs w:val="18"/>
              </w:rPr>
            </w:pPr>
          </w:p>
        </w:tc>
      </w:tr>
      <w:tr w:rsidR="004D0BA7" w14:paraId="10885160" w14:textId="77777777" w:rsidTr="008C6A0B">
        <w:trPr>
          <w:trHeight w:val="23"/>
        </w:trPr>
        <w:tc>
          <w:tcPr>
            <w:tcW w:w="577" w:type="dxa"/>
            <w:shd w:val="clear" w:color="auto" w:fill="auto"/>
            <w:noWrap/>
            <w:vAlign w:val="center"/>
          </w:tcPr>
          <w:p w14:paraId="521A16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shd w:val="clear" w:color="auto" w:fill="auto"/>
            <w:noWrap/>
            <w:vAlign w:val="center"/>
          </w:tcPr>
          <w:p w14:paraId="4DCCC8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medins_orgcode</w:t>
            </w:r>
            <w:proofErr w:type="spellEnd"/>
          </w:p>
        </w:tc>
        <w:tc>
          <w:tcPr>
            <w:tcW w:w="1418" w:type="dxa"/>
            <w:shd w:val="clear" w:color="auto" w:fill="auto"/>
            <w:noWrap/>
            <w:vAlign w:val="center"/>
          </w:tcPr>
          <w:p w14:paraId="44334B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医疗机构组织机构代码</w:t>
            </w:r>
          </w:p>
        </w:tc>
        <w:tc>
          <w:tcPr>
            <w:tcW w:w="1134" w:type="dxa"/>
            <w:shd w:val="clear" w:color="auto" w:fill="auto"/>
            <w:noWrap/>
            <w:vAlign w:val="center"/>
          </w:tcPr>
          <w:p w14:paraId="7EE852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1C4EA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6A6E0FE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B65EAF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FF2CBF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参照医院组织机构代码</w:t>
            </w:r>
          </w:p>
        </w:tc>
      </w:tr>
      <w:tr w:rsidR="004D0BA7" w14:paraId="6DD8CF21" w14:textId="77777777" w:rsidTr="008C6A0B">
        <w:trPr>
          <w:trHeight w:val="23"/>
        </w:trPr>
        <w:tc>
          <w:tcPr>
            <w:tcW w:w="577" w:type="dxa"/>
            <w:shd w:val="clear" w:color="auto" w:fill="auto"/>
            <w:noWrap/>
            <w:vAlign w:val="center"/>
          </w:tcPr>
          <w:p w14:paraId="58A686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shd w:val="clear" w:color="auto" w:fill="auto"/>
            <w:noWrap/>
            <w:vAlign w:val="center"/>
          </w:tcPr>
          <w:p w14:paraId="07885F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nurscare_lv_code</w:t>
            </w:r>
            <w:proofErr w:type="spellEnd"/>
          </w:p>
        </w:tc>
        <w:tc>
          <w:tcPr>
            <w:tcW w:w="1418" w:type="dxa"/>
            <w:shd w:val="clear" w:color="auto" w:fill="auto"/>
            <w:noWrap/>
            <w:vAlign w:val="center"/>
          </w:tcPr>
          <w:p w14:paraId="15CB53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护理等级代码</w:t>
            </w:r>
          </w:p>
        </w:tc>
        <w:tc>
          <w:tcPr>
            <w:tcW w:w="1134" w:type="dxa"/>
            <w:shd w:val="clear" w:color="auto" w:fill="auto"/>
            <w:noWrap/>
            <w:vAlign w:val="center"/>
          </w:tcPr>
          <w:p w14:paraId="3457E5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B03C5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4AB9273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C2202D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FD37267" w14:textId="77777777" w:rsidR="004D0BA7" w:rsidRDefault="004D0BA7" w:rsidP="008C6A0B">
            <w:pPr>
              <w:spacing w:line="240" w:lineRule="auto"/>
              <w:ind w:firstLineChars="0" w:firstLine="0"/>
              <w:jc w:val="left"/>
              <w:rPr>
                <w:color w:val="000000" w:themeColor="text1"/>
                <w:sz w:val="18"/>
                <w:szCs w:val="18"/>
              </w:rPr>
            </w:pPr>
          </w:p>
        </w:tc>
      </w:tr>
      <w:tr w:rsidR="004D0BA7" w14:paraId="5184BF7A" w14:textId="77777777" w:rsidTr="008C6A0B">
        <w:trPr>
          <w:trHeight w:val="23"/>
        </w:trPr>
        <w:tc>
          <w:tcPr>
            <w:tcW w:w="577" w:type="dxa"/>
            <w:shd w:val="clear" w:color="auto" w:fill="auto"/>
            <w:noWrap/>
            <w:vAlign w:val="center"/>
          </w:tcPr>
          <w:p w14:paraId="318F0C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shd w:val="clear" w:color="auto" w:fill="auto"/>
            <w:noWrap/>
            <w:vAlign w:val="center"/>
          </w:tcPr>
          <w:p w14:paraId="57E3C4F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nurscare_lv_name</w:t>
            </w:r>
            <w:proofErr w:type="spellEnd"/>
          </w:p>
        </w:tc>
        <w:tc>
          <w:tcPr>
            <w:tcW w:w="1418" w:type="dxa"/>
            <w:shd w:val="clear" w:color="auto" w:fill="auto"/>
            <w:noWrap/>
            <w:vAlign w:val="center"/>
          </w:tcPr>
          <w:p w14:paraId="580821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护理等级名称</w:t>
            </w:r>
          </w:p>
        </w:tc>
        <w:tc>
          <w:tcPr>
            <w:tcW w:w="1134" w:type="dxa"/>
            <w:shd w:val="clear" w:color="auto" w:fill="auto"/>
            <w:noWrap/>
            <w:vAlign w:val="center"/>
          </w:tcPr>
          <w:p w14:paraId="4AE9E4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A00C1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5A1A7D6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54A8A4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7A78ACD" w14:textId="77777777" w:rsidR="004D0BA7" w:rsidRDefault="004D0BA7" w:rsidP="008C6A0B">
            <w:pPr>
              <w:spacing w:line="240" w:lineRule="auto"/>
              <w:ind w:firstLineChars="0" w:firstLine="0"/>
              <w:jc w:val="left"/>
              <w:rPr>
                <w:color w:val="000000" w:themeColor="text1"/>
                <w:sz w:val="18"/>
                <w:szCs w:val="18"/>
              </w:rPr>
            </w:pPr>
          </w:p>
        </w:tc>
      </w:tr>
      <w:tr w:rsidR="004D0BA7" w14:paraId="678162E2" w14:textId="77777777" w:rsidTr="008C6A0B">
        <w:trPr>
          <w:trHeight w:val="23"/>
        </w:trPr>
        <w:tc>
          <w:tcPr>
            <w:tcW w:w="577" w:type="dxa"/>
            <w:shd w:val="clear" w:color="auto" w:fill="auto"/>
            <w:noWrap/>
            <w:vAlign w:val="center"/>
          </w:tcPr>
          <w:p w14:paraId="6CB27F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shd w:val="clear" w:color="auto" w:fill="auto"/>
            <w:noWrap/>
            <w:vAlign w:val="center"/>
          </w:tcPr>
          <w:p w14:paraId="16D0D16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nurscare_days</w:t>
            </w:r>
            <w:proofErr w:type="spellEnd"/>
          </w:p>
        </w:tc>
        <w:tc>
          <w:tcPr>
            <w:tcW w:w="1418" w:type="dxa"/>
            <w:shd w:val="clear" w:color="auto" w:fill="auto"/>
            <w:noWrap/>
            <w:vAlign w:val="center"/>
          </w:tcPr>
          <w:p w14:paraId="63FDEF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护理天数</w:t>
            </w:r>
          </w:p>
        </w:tc>
        <w:tc>
          <w:tcPr>
            <w:tcW w:w="1134" w:type="dxa"/>
            <w:shd w:val="clear" w:color="auto" w:fill="auto"/>
            <w:noWrap/>
            <w:vAlign w:val="center"/>
          </w:tcPr>
          <w:p w14:paraId="1FDACD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281367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shd w:val="clear" w:color="auto" w:fill="auto"/>
            <w:noWrap/>
            <w:vAlign w:val="center"/>
          </w:tcPr>
          <w:p w14:paraId="0B861B7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2D8FC4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951F06D" w14:textId="77777777" w:rsidR="004D0BA7" w:rsidRDefault="004D0BA7" w:rsidP="008C6A0B">
            <w:pPr>
              <w:spacing w:line="240" w:lineRule="auto"/>
              <w:ind w:firstLineChars="0" w:firstLine="0"/>
              <w:jc w:val="left"/>
              <w:rPr>
                <w:color w:val="000000" w:themeColor="text1"/>
                <w:sz w:val="18"/>
                <w:szCs w:val="18"/>
              </w:rPr>
            </w:pPr>
          </w:p>
        </w:tc>
      </w:tr>
      <w:tr w:rsidR="004D0BA7" w14:paraId="22567BE6" w14:textId="77777777" w:rsidTr="008C6A0B">
        <w:trPr>
          <w:trHeight w:val="23"/>
        </w:trPr>
        <w:tc>
          <w:tcPr>
            <w:tcW w:w="577" w:type="dxa"/>
            <w:shd w:val="clear" w:color="auto" w:fill="auto"/>
            <w:noWrap/>
            <w:vAlign w:val="center"/>
          </w:tcPr>
          <w:p w14:paraId="69BB576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shd w:val="clear" w:color="auto" w:fill="auto"/>
            <w:noWrap/>
            <w:vAlign w:val="center"/>
          </w:tcPr>
          <w:p w14:paraId="531532C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back_icu</w:t>
            </w:r>
            <w:proofErr w:type="spellEnd"/>
          </w:p>
        </w:tc>
        <w:tc>
          <w:tcPr>
            <w:tcW w:w="1418" w:type="dxa"/>
            <w:shd w:val="clear" w:color="auto" w:fill="auto"/>
            <w:noWrap/>
            <w:vAlign w:val="center"/>
          </w:tcPr>
          <w:p w14:paraId="6F4A02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重返重症监护</w:t>
            </w:r>
            <w:proofErr w:type="gramStart"/>
            <w:r>
              <w:rPr>
                <w:color w:val="000000" w:themeColor="text1"/>
                <w:sz w:val="18"/>
                <w:szCs w:val="18"/>
              </w:rPr>
              <w:t>室</w:t>
            </w:r>
            <w:r>
              <w:rPr>
                <w:rFonts w:hint="eastAsia"/>
                <w:color w:val="000000" w:themeColor="text1"/>
                <w:sz w:val="18"/>
                <w:szCs w:val="18"/>
              </w:rPr>
              <w:t>标志</w:t>
            </w:r>
            <w:proofErr w:type="gramEnd"/>
          </w:p>
        </w:tc>
        <w:tc>
          <w:tcPr>
            <w:tcW w:w="1134" w:type="dxa"/>
            <w:shd w:val="clear" w:color="auto" w:fill="auto"/>
            <w:noWrap/>
            <w:vAlign w:val="center"/>
          </w:tcPr>
          <w:p w14:paraId="053FFC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2B795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57EDC12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7180DF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0DBFBC4" w14:textId="77777777" w:rsidR="004D0BA7" w:rsidRDefault="004D0BA7" w:rsidP="008C6A0B">
            <w:pPr>
              <w:spacing w:line="240" w:lineRule="auto"/>
              <w:ind w:firstLineChars="0" w:firstLine="0"/>
              <w:jc w:val="left"/>
              <w:rPr>
                <w:color w:val="000000" w:themeColor="text1"/>
                <w:sz w:val="18"/>
                <w:szCs w:val="18"/>
              </w:rPr>
            </w:pPr>
          </w:p>
        </w:tc>
      </w:tr>
      <w:tr w:rsidR="004D0BA7" w14:paraId="4881B436" w14:textId="77777777" w:rsidTr="008C6A0B">
        <w:trPr>
          <w:trHeight w:val="23"/>
        </w:trPr>
        <w:tc>
          <w:tcPr>
            <w:tcW w:w="577" w:type="dxa"/>
            <w:shd w:val="clear" w:color="auto" w:fill="auto"/>
            <w:noWrap/>
            <w:vAlign w:val="center"/>
          </w:tcPr>
          <w:p w14:paraId="6ADBFD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shd w:val="clear" w:color="auto" w:fill="auto"/>
            <w:noWrap/>
            <w:vAlign w:val="center"/>
          </w:tcPr>
          <w:p w14:paraId="1494F98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shd w:val="clear" w:color="auto" w:fill="auto"/>
            <w:noWrap/>
            <w:vAlign w:val="center"/>
          </w:tcPr>
          <w:p w14:paraId="3235E1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shd w:val="clear" w:color="auto" w:fill="auto"/>
            <w:noWrap/>
            <w:vAlign w:val="center"/>
          </w:tcPr>
          <w:p w14:paraId="58205D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CA471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7B96AA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shd w:val="clear" w:color="auto" w:fill="auto"/>
            <w:noWrap/>
            <w:vAlign w:val="center"/>
          </w:tcPr>
          <w:p w14:paraId="5E1DCA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37F4E1A8" w14:textId="77777777" w:rsidR="004D0BA7" w:rsidRDefault="004D0BA7" w:rsidP="008C6A0B">
            <w:pPr>
              <w:spacing w:line="240" w:lineRule="auto"/>
              <w:ind w:firstLineChars="0" w:firstLine="0"/>
              <w:jc w:val="left"/>
              <w:rPr>
                <w:color w:val="000000" w:themeColor="text1"/>
                <w:sz w:val="18"/>
                <w:szCs w:val="18"/>
              </w:rPr>
            </w:pPr>
          </w:p>
        </w:tc>
      </w:tr>
      <w:tr w:rsidR="004D0BA7" w14:paraId="45BD2B4C" w14:textId="77777777" w:rsidTr="008C6A0B">
        <w:trPr>
          <w:trHeight w:val="23"/>
        </w:trPr>
        <w:tc>
          <w:tcPr>
            <w:tcW w:w="577" w:type="dxa"/>
            <w:shd w:val="clear" w:color="auto" w:fill="auto"/>
            <w:noWrap/>
            <w:vAlign w:val="center"/>
          </w:tcPr>
          <w:p w14:paraId="32EB4E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828" w:type="dxa"/>
            <w:shd w:val="clear" w:color="auto" w:fill="auto"/>
            <w:noWrap/>
            <w:vAlign w:val="center"/>
          </w:tcPr>
          <w:p w14:paraId="083786D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ipt_medcas_hmpg_sn</w:t>
            </w:r>
            <w:proofErr w:type="spellEnd"/>
          </w:p>
        </w:tc>
        <w:tc>
          <w:tcPr>
            <w:tcW w:w="1418" w:type="dxa"/>
            <w:shd w:val="clear" w:color="auto" w:fill="auto"/>
            <w:noWrap/>
            <w:vAlign w:val="center"/>
          </w:tcPr>
          <w:p w14:paraId="553BCC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住院病案首页流水号</w:t>
            </w:r>
          </w:p>
        </w:tc>
        <w:tc>
          <w:tcPr>
            <w:tcW w:w="1134" w:type="dxa"/>
            <w:shd w:val="clear" w:color="auto" w:fill="auto"/>
            <w:noWrap/>
            <w:vAlign w:val="center"/>
          </w:tcPr>
          <w:p w14:paraId="72241C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E6B6F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2A8E78D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6BDC2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28E3C9B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主键</w:t>
            </w:r>
          </w:p>
        </w:tc>
      </w:tr>
      <w:tr w:rsidR="004D0BA7" w14:paraId="445D7850" w14:textId="77777777" w:rsidTr="008C6A0B">
        <w:trPr>
          <w:trHeight w:val="23"/>
        </w:trPr>
        <w:tc>
          <w:tcPr>
            <w:tcW w:w="577" w:type="dxa"/>
            <w:shd w:val="clear" w:color="auto" w:fill="auto"/>
            <w:noWrap/>
            <w:vAlign w:val="center"/>
          </w:tcPr>
          <w:p w14:paraId="0532CB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828" w:type="dxa"/>
            <w:shd w:val="clear" w:color="auto" w:fill="auto"/>
            <w:noWrap/>
            <w:vAlign w:val="center"/>
          </w:tcPr>
          <w:p w14:paraId="08B9368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shd w:val="clear" w:color="auto" w:fill="auto"/>
            <w:noWrap/>
            <w:vAlign w:val="center"/>
          </w:tcPr>
          <w:p w14:paraId="446E78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shd w:val="clear" w:color="auto" w:fill="auto"/>
            <w:noWrap/>
            <w:vAlign w:val="center"/>
          </w:tcPr>
          <w:p w14:paraId="5D1BE4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20F43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6E9FB18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F6A1C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24DCC425"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lang w:val="zh-CN"/>
              </w:rPr>
              <w:t>格式：</w:t>
            </w:r>
            <w:r>
              <w:rPr>
                <w:rFonts w:hint="eastAsia"/>
                <w:color w:val="000000" w:themeColor="text1"/>
                <w:sz w:val="18"/>
                <w:szCs w:val="18"/>
              </w:rPr>
              <w:t>定点医药机构编号</w:t>
            </w:r>
            <w:r>
              <w:rPr>
                <w:sz w:val="18"/>
                <w:szCs w:val="18"/>
                <w:lang w:val="zh-CN"/>
              </w:rPr>
              <w:t>+</w:t>
            </w:r>
            <w:r>
              <w:rPr>
                <w:rFonts w:hint="eastAsia"/>
                <w:sz w:val="18"/>
                <w:szCs w:val="18"/>
                <w:lang w:val="zh-CN"/>
              </w:rPr>
              <w:t>院内唯一流水号</w:t>
            </w:r>
          </w:p>
        </w:tc>
      </w:tr>
    </w:tbl>
    <w:p w14:paraId="50DD69BB" w14:textId="77777777" w:rsidR="004D0BA7" w:rsidRDefault="004D0BA7" w:rsidP="004D0BA7">
      <w:pPr>
        <w:pStyle w:val="5"/>
        <w:spacing w:before="156" w:after="156"/>
      </w:pPr>
      <w:r>
        <w:t>输出</w:t>
      </w:r>
    </w:p>
    <w:p w14:paraId="592E0E83" w14:textId="77777777" w:rsidR="004D0BA7" w:rsidRDefault="004D0BA7" w:rsidP="004D0BA7">
      <w:pPr>
        <w:ind w:firstLine="420"/>
        <w:rPr>
          <w:rFonts w:cs="Times New Roman"/>
          <w:kern w:val="2"/>
        </w:rPr>
      </w:pPr>
      <w:r>
        <w:rPr>
          <w:rFonts w:cs="Times New Roman" w:hint="eastAsia"/>
          <w:kern w:val="2"/>
        </w:rPr>
        <w:t>无。</w:t>
      </w:r>
    </w:p>
    <w:p w14:paraId="56EFA0CA" w14:textId="77777777" w:rsidR="004D0BA7" w:rsidRDefault="004D0BA7" w:rsidP="004D0BA7">
      <w:pPr>
        <w:pStyle w:val="4"/>
        <w:spacing w:before="156" w:after="156"/>
      </w:pPr>
      <w:bookmarkStart w:id="185" w:name="_Toc45287494"/>
      <w:bookmarkStart w:id="186" w:name="_Toc42183478"/>
      <w:r>
        <w:lastRenderedPageBreak/>
        <w:t>【</w:t>
      </w:r>
      <w:r>
        <w:rPr>
          <w:rFonts w:hint="eastAsia"/>
        </w:rPr>
        <w:t>440</w:t>
      </w:r>
      <w:r>
        <w:t>2】</w:t>
      </w:r>
      <w:r>
        <w:rPr>
          <w:rFonts w:hint="eastAsia"/>
        </w:rPr>
        <w:t>住院医嘱记录</w:t>
      </w:r>
    </w:p>
    <w:p w14:paraId="41F8401F" w14:textId="77777777" w:rsidR="004D0BA7" w:rsidRDefault="004D0BA7" w:rsidP="004D0BA7">
      <w:pPr>
        <w:pStyle w:val="5"/>
        <w:spacing w:before="156" w:after="156"/>
      </w:pPr>
      <w:r>
        <w:t>交易说明</w:t>
      </w:r>
    </w:p>
    <w:p w14:paraId="6BC0BDD3" w14:textId="77777777" w:rsidR="004D0BA7" w:rsidRDefault="004D0BA7" w:rsidP="004D0BA7">
      <w:pPr>
        <w:ind w:firstLine="420"/>
        <w:rPr>
          <w:rFonts w:cs="Times New Roman"/>
          <w:kern w:val="2"/>
        </w:rPr>
      </w:pPr>
      <w:r>
        <w:rPr>
          <w:rFonts w:cs="Times New Roman" w:hint="eastAsia"/>
          <w:kern w:val="2"/>
        </w:rPr>
        <w:t>通过此交易上传住院医嘱记录。</w:t>
      </w:r>
    </w:p>
    <w:p w14:paraId="5C3F3C50" w14:textId="77777777" w:rsidR="004D0BA7" w:rsidRDefault="004D0BA7" w:rsidP="004D0BA7">
      <w:pPr>
        <w:pStyle w:val="5"/>
        <w:spacing w:before="156" w:after="156"/>
      </w:pPr>
      <w:r>
        <w:t>重点说明</w:t>
      </w:r>
    </w:p>
    <w:p w14:paraId="00F9C23A" w14:textId="77777777" w:rsidR="004D0BA7" w:rsidRDefault="004D0BA7" w:rsidP="004D0BA7">
      <w:pPr>
        <w:ind w:firstLine="420"/>
        <w:rPr>
          <w:rFonts w:cs="Times New Roman"/>
          <w:kern w:val="2"/>
        </w:rPr>
      </w:pPr>
      <w:r>
        <w:rPr>
          <w:rFonts w:cs="Times New Roman" w:hint="eastAsia"/>
          <w:kern w:val="2"/>
        </w:rPr>
        <w:t>1、</w:t>
      </w:r>
      <w:r>
        <w:rPr>
          <w:rFonts w:cs="Times New Roman"/>
          <w:kern w:val="2"/>
        </w:rPr>
        <w:t>交易输入为多行数据</w:t>
      </w:r>
      <w:r>
        <w:rPr>
          <w:rFonts w:cs="Times New Roman" w:hint="eastAsia"/>
          <w:kern w:val="2"/>
        </w:rPr>
        <w:t>；</w:t>
      </w:r>
    </w:p>
    <w:p w14:paraId="089CD389" w14:textId="77777777" w:rsidR="004D0BA7" w:rsidRDefault="004D0BA7" w:rsidP="004D0BA7">
      <w:pPr>
        <w:ind w:firstLine="420"/>
        <w:rPr>
          <w:rFonts w:cs="Times New Roman"/>
          <w:kern w:val="2"/>
        </w:rPr>
      </w:pPr>
      <w:r>
        <w:rPr>
          <w:rFonts w:cs="Times New Roman"/>
          <w:kern w:val="2"/>
        </w:rPr>
        <w:t>2</w:t>
      </w:r>
      <w:r>
        <w:rPr>
          <w:rFonts w:cs="Times New Roman" w:hint="eastAsia"/>
          <w:kern w:val="2"/>
        </w:rPr>
        <w:t>、</w:t>
      </w:r>
      <w:r>
        <w:rPr>
          <w:rFonts w:cs="Times New Roman"/>
          <w:kern w:val="2"/>
        </w:rPr>
        <w:t>每次接口调用只上传一位患者的信息</w:t>
      </w:r>
      <w:r>
        <w:rPr>
          <w:rFonts w:cs="Times New Roman" w:hint="eastAsia"/>
          <w:kern w:val="2"/>
        </w:rPr>
        <w:t>。</w:t>
      </w:r>
    </w:p>
    <w:p w14:paraId="036BE58C" w14:textId="77777777" w:rsidR="004D0BA7" w:rsidRDefault="004D0BA7" w:rsidP="004D0BA7">
      <w:pPr>
        <w:pStyle w:val="5"/>
        <w:spacing w:before="156" w:after="156"/>
      </w:pPr>
      <w:r>
        <w:rPr>
          <w:rFonts w:hint="eastAsia"/>
        </w:rPr>
        <w:t>交易对象</w:t>
      </w:r>
    </w:p>
    <w:p w14:paraId="5D51E25E"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296622AE"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4E4D2602" w14:textId="77777777" w:rsidR="004D0BA7" w:rsidRDefault="004D0BA7" w:rsidP="004D0BA7">
      <w:pPr>
        <w:pStyle w:val="5"/>
        <w:spacing w:before="156" w:after="156"/>
      </w:pPr>
      <w:r>
        <w:t>输入参数</w:t>
      </w:r>
    </w:p>
    <w:p w14:paraId="00B7E86E" w14:textId="099D7243"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625E22AE" w14:textId="77777777" w:rsidTr="008C6A0B">
        <w:trPr>
          <w:trHeight w:val="23"/>
        </w:trPr>
        <w:tc>
          <w:tcPr>
            <w:tcW w:w="577" w:type="dxa"/>
            <w:shd w:val="clear" w:color="auto" w:fill="D9D9D9" w:themeFill="background1" w:themeFillShade="D9"/>
            <w:noWrap/>
            <w:vAlign w:val="center"/>
          </w:tcPr>
          <w:p w14:paraId="2A5C85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28" w:type="dxa"/>
            <w:shd w:val="clear" w:color="auto" w:fill="D9D9D9" w:themeFill="background1" w:themeFillShade="D9"/>
            <w:noWrap/>
            <w:vAlign w:val="center"/>
          </w:tcPr>
          <w:p w14:paraId="3A729D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8" w:type="dxa"/>
            <w:shd w:val="clear" w:color="auto" w:fill="D9D9D9" w:themeFill="background1" w:themeFillShade="D9"/>
            <w:noWrap/>
            <w:vAlign w:val="center"/>
          </w:tcPr>
          <w:p w14:paraId="5A0E951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34" w:type="dxa"/>
            <w:shd w:val="clear" w:color="auto" w:fill="D9D9D9" w:themeFill="background1" w:themeFillShade="D9"/>
            <w:noWrap/>
            <w:vAlign w:val="center"/>
          </w:tcPr>
          <w:p w14:paraId="7C7A426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795292A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6FD203A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0" w:type="dxa"/>
            <w:shd w:val="clear" w:color="auto" w:fill="D9D9D9" w:themeFill="background1" w:themeFillShade="D9"/>
            <w:noWrap/>
            <w:vAlign w:val="center"/>
          </w:tcPr>
          <w:p w14:paraId="66E269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930" w:type="dxa"/>
            <w:shd w:val="clear" w:color="auto" w:fill="D9D9D9" w:themeFill="background1" w:themeFillShade="D9"/>
            <w:noWrap/>
            <w:vAlign w:val="center"/>
          </w:tcPr>
          <w:p w14:paraId="16FF7C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DCE7AD0" w14:textId="77777777" w:rsidTr="008C6A0B">
        <w:trPr>
          <w:trHeight w:val="23"/>
        </w:trPr>
        <w:tc>
          <w:tcPr>
            <w:tcW w:w="577" w:type="dxa"/>
            <w:shd w:val="clear" w:color="auto" w:fill="auto"/>
            <w:noWrap/>
            <w:vAlign w:val="center"/>
          </w:tcPr>
          <w:p w14:paraId="50654B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shd w:val="clear" w:color="auto" w:fill="auto"/>
            <w:noWrap/>
            <w:vAlign w:val="center"/>
          </w:tcPr>
          <w:p w14:paraId="590A47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shd w:val="clear" w:color="auto" w:fill="auto"/>
            <w:noWrap/>
            <w:vAlign w:val="center"/>
          </w:tcPr>
          <w:p w14:paraId="7A74EC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shd w:val="clear" w:color="auto" w:fill="auto"/>
            <w:noWrap/>
            <w:vAlign w:val="center"/>
          </w:tcPr>
          <w:p w14:paraId="72AAF2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32A56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2A53306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475C5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45183C4F"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lang w:val="zh-CN"/>
              </w:rPr>
              <w:t>院内</w:t>
            </w:r>
            <w:proofErr w:type="gramStart"/>
            <w:r>
              <w:rPr>
                <w:rFonts w:hint="eastAsia"/>
                <w:sz w:val="18"/>
                <w:szCs w:val="18"/>
                <w:lang w:val="zh-CN"/>
              </w:rPr>
              <w:t>唯一号</w:t>
            </w:r>
            <w:proofErr w:type="gramEnd"/>
          </w:p>
        </w:tc>
      </w:tr>
      <w:tr w:rsidR="004D0BA7" w14:paraId="0891B521" w14:textId="77777777" w:rsidTr="008C6A0B">
        <w:trPr>
          <w:trHeight w:val="23"/>
        </w:trPr>
        <w:tc>
          <w:tcPr>
            <w:tcW w:w="577" w:type="dxa"/>
            <w:shd w:val="clear" w:color="auto" w:fill="auto"/>
            <w:noWrap/>
            <w:vAlign w:val="center"/>
          </w:tcPr>
          <w:p w14:paraId="054A6EC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shd w:val="clear" w:color="auto" w:fill="auto"/>
            <w:noWrap/>
            <w:vAlign w:val="center"/>
          </w:tcPr>
          <w:p w14:paraId="1388B3B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shd w:val="clear" w:color="auto" w:fill="auto"/>
            <w:noWrap/>
            <w:vAlign w:val="center"/>
          </w:tcPr>
          <w:p w14:paraId="7E6445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shd w:val="clear" w:color="auto" w:fill="auto"/>
            <w:noWrap/>
            <w:vAlign w:val="center"/>
          </w:tcPr>
          <w:p w14:paraId="67D027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79695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27020E2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4E6717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79CE1DC"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27CD2573" w14:textId="77777777" w:rsidTr="008C6A0B">
        <w:trPr>
          <w:trHeight w:val="23"/>
        </w:trPr>
        <w:tc>
          <w:tcPr>
            <w:tcW w:w="577" w:type="dxa"/>
            <w:shd w:val="clear" w:color="auto" w:fill="auto"/>
            <w:noWrap/>
            <w:vAlign w:val="center"/>
          </w:tcPr>
          <w:p w14:paraId="58DE5E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shd w:val="clear" w:color="auto" w:fill="auto"/>
            <w:noWrap/>
            <w:vAlign w:val="center"/>
          </w:tcPr>
          <w:p w14:paraId="65D462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shd w:val="clear" w:color="auto" w:fill="auto"/>
            <w:noWrap/>
            <w:vAlign w:val="center"/>
          </w:tcPr>
          <w:p w14:paraId="1FE6C5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shd w:val="clear" w:color="auto" w:fill="auto"/>
            <w:noWrap/>
            <w:vAlign w:val="center"/>
          </w:tcPr>
          <w:p w14:paraId="73290D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90423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7ED7B88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4CEA8C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72D817A"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0FB1363B" w14:textId="77777777" w:rsidTr="008C6A0B">
        <w:trPr>
          <w:trHeight w:val="23"/>
        </w:trPr>
        <w:tc>
          <w:tcPr>
            <w:tcW w:w="577" w:type="dxa"/>
            <w:shd w:val="clear" w:color="auto" w:fill="auto"/>
            <w:noWrap/>
            <w:vAlign w:val="center"/>
          </w:tcPr>
          <w:p w14:paraId="042277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shd w:val="clear" w:color="auto" w:fill="auto"/>
            <w:noWrap/>
            <w:vAlign w:val="center"/>
          </w:tcPr>
          <w:p w14:paraId="395446F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ipt_</w:t>
            </w:r>
            <w:r>
              <w:rPr>
                <w:rFonts w:hint="eastAsia"/>
                <w:color w:val="000000" w:themeColor="text1"/>
                <w:sz w:val="18"/>
                <w:szCs w:val="18"/>
              </w:rPr>
              <w:t>bedno</w:t>
            </w:r>
            <w:proofErr w:type="spellEnd"/>
          </w:p>
        </w:tc>
        <w:tc>
          <w:tcPr>
            <w:tcW w:w="1418" w:type="dxa"/>
            <w:shd w:val="clear" w:color="auto" w:fill="auto"/>
            <w:noWrap/>
            <w:vAlign w:val="center"/>
          </w:tcPr>
          <w:p w14:paraId="71322A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住院床号</w:t>
            </w:r>
          </w:p>
        </w:tc>
        <w:tc>
          <w:tcPr>
            <w:tcW w:w="1134" w:type="dxa"/>
            <w:shd w:val="clear" w:color="auto" w:fill="auto"/>
            <w:noWrap/>
            <w:vAlign w:val="center"/>
          </w:tcPr>
          <w:p w14:paraId="2CA0A4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9C585E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19AE57F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0726EC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110E1BF" w14:textId="77777777" w:rsidR="004D0BA7" w:rsidRDefault="004D0BA7" w:rsidP="008C6A0B">
            <w:pPr>
              <w:spacing w:line="240" w:lineRule="auto"/>
              <w:ind w:firstLineChars="0" w:firstLine="0"/>
              <w:jc w:val="left"/>
              <w:rPr>
                <w:color w:val="000000" w:themeColor="text1"/>
                <w:sz w:val="18"/>
                <w:szCs w:val="18"/>
              </w:rPr>
            </w:pPr>
          </w:p>
        </w:tc>
      </w:tr>
      <w:tr w:rsidR="004D0BA7" w14:paraId="34185629" w14:textId="77777777" w:rsidTr="008C6A0B">
        <w:trPr>
          <w:trHeight w:val="23"/>
        </w:trPr>
        <w:tc>
          <w:tcPr>
            <w:tcW w:w="577" w:type="dxa"/>
            <w:shd w:val="clear" w:color="auto" w:fill="auto"/>
            <w:noWrap/>
            <w:vAlign w:val="center"/>
          </w:tcPr>
          <w:p w14:paraId="1C7A20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shd w:val="clear" w:color="auto" w:fill="auto"/>
            <w:noWrap/>
            <w:vAlign w:val="center"/>
          </w:tcPr>
          <w:p w14:paraId="1446F26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w:t>
            </w:r>
            <w:r>
              <w:rPr>
                <w:color w:val="000000" w:themeColor="text1"/>
                <w:sz w:val="18"/>
                <w:szCs w:val="18"/>
              </w:rPr>
              <w:t>_</w:t>
            </w:r>
            <w:r>
              <w:rPr>
                <w:rFonts w:hint="eastAsia"/>
                <w:color w:val="000000" w:themeColor="text1"/>
                <w:sz w:val="18"/>
                <w:szCs w:val="18"/>
              </w:rPr>
              <w:t>no</w:t>
            </w:r>
            <w:proofErr w:type="spellEnd"/>
          </w:p>
        </w:tc>
        <w:tc>
          <w:tcPr>
            <w:tcW w:w="1418" w:type="dxa"/>
            <w:shd w:val="clear" w:color="auto" w:fill="auto"/>
            <w:noWrap/>
            <w:vAlign w:val="center"/>
          </w:tcPr>
          <w:p w14:paraId="00CE9A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医嘱号</w:t>
            </w:r>
          </w:p>
        </w:tc>
        <w:tc>
          <w:tcPr>
            <w:tcW w:w="1134" w:type="dxa"/>
            <w:shd w:val="clear" w:color="auto" w:fill="auto"/>
            <w:noWrap/>
            <w:vAlign w:val="center"/>
          </w:tcPr>
          <w:p w14:paraId="1112EA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DA9C0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14527F6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BEEC25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1A14D1E" w14:textId="77777777" w:rsidR="004D0BA7" w:rsidRDefault="004D0BA7" w:rsidP="008C6A0B">
            <w:pPr>
              <w:spacing w:line="240" w:lineRule="auto"/>
              <w:ind w:firstLineChars="0" w:firstLine="0"/>
              <w:jc w:val="left"/>
              <w:rPr>
                <w:color w:val="000000" w:themeColor="text1"/>
                <w:sz w:val="18"/>
                <w:szCs w:val="18"/>
              </w:rPr>
            </w:pPr>
          </w:p>
        </w:tc>
      </w:tr>
      <w:tr w:rsidR="004D0BA7" w14:paraId="381075E2" w14:textId="77777777" w:rsidTr="008C6A0B">
        <w:trPr>
          <w:trHeight w:val="23"/>
        </w:trPr>
        <w:tc>
          <w:tcPr>
            <w:tcW w:w="577" w:type="dxa"/>
            <w:shd w:val="clear" w:color="auto" w:fill="auto"/>
            <w:noWrap/>
            <w:vAlign w:val="center"/>
          </w:tcPr>
          <w:p w14:paraId="24AE29B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shd w:val="clear" w:color="auto" w:fill="auto"/>
            <w:noWrap/>
            <w:vAlign w:val="center"/>
          </w:tcPr>
          <w:p w14:paraId="4882AAD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isu_dept_code</w:t>
            </w:r>
            <w:proofErr w:type="spellEnd"/>
          </w:p>
        </w:tc>
        <w:tc>
          <w:tcPr>
            <w:tcW w:w="1418" w:type="dxa"/>
            <w:shd w:val="clear" w:color="auto" w:fill="auto"/>
            <w:noWrap/>
            <w:vAlign w:val="center"/>
          </w:tcPr>
          <w:p w14:paraId="57DFF84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下达科室代码</w:t>
            </w:r>
          </w:p>
        </w:tc>
        <w:tc>
          <w:tcPr>
            <w:tcW w:w="1134" w:type="dxa"/>
            <w:shd w:val="clear" w:color="auto" w:fill="auto"/>
            <w:noWrap/>
            <w:vAlign w:val="center"/>
          </w:tcPr>
          <w:p w14:paraId="4643B7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EEDD8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7595DCD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1450F6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16B9A70"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参照科室代码（dept）</w:t>
            </w:r>
          </w:p>
        </w:tc>
      </w:tr>
      <w:tr w:rsidR="004D0BA7" w14:paraId="774E7090" w14:textId="77777777" w:rsidTr="008C6A0B">
        <w:trPr>
          <w:trHeight w:val="23"/>
        </w:trPr>
        <w:tc>
          <w:tcPr>
            <w:tcW w:w="577" w:type="dxa"/>
            <w:shd w:val="clear" w:color="auto" w:fill="auto"/>
            <w:noWrap/>
            <w:vAlign w:val="center"/>
          </w:tcPr>
          <w:p w14:paraId="6A8725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shd w:val="clear" w:color="auto" w:fill="auto"/>
            <w:noWrap/>
            <w:vAlign w:val="center"/>
          </w:tcPr>
          <w:p w14:paraId="5DBAA8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drord_isu_no</w:t>
            </w:r>
            <w:proofErr w:type="spellEnd"/>
          </w:p>
        </w:tc>
        <w:tc>
          <w:tcPr>
            <w:tcW w:w="1418" w:type="dxa"/>
            <w:shd w:val="clear" w:color="auto" w:fill="auto"/>
            <w:noWrap/>
            <w:vAlign w:val="center"/>
          </w:tcPr>
          <w:p w14:paraId="5CE277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医嘱下达时间</w:t>
            </w:r>
          </w:p>
        </w:tc>
        <w:tc>
          <w:tcPr>
            <w:tcW w:w="1134" w:type="dxa"/>
            <w:shd w:val="clear" w:color="auto" w:fill="auto"/>
            <w:noWrap/>
            <w:vAlign w:val="center"/>
          </w:tcPr>
          <w:p w14:paraId="7707CB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noWrap/>
            <w:vAlign w:val="center"/>
          </w:tcPr>
          <w:p w14:paraId="0129B541"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381B3A5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7999FC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B94675F" w14:textId="77777777" w:rsidR="004D0BA7" w:rsidRDefault="004D0BA7" w:rsidP="008C6A0B">
            <w:pPr>
              <w:spacing w:line="240" w:lineRule="auto"/>
              <w:ind w:firstLineChars="0" w:firstLine="0"/>
              <w:jc w:val="left"/>
              <w:rPr>
                <w:color w:val="000000" w:themeColor="text1"/>
                <w:sz w:val="18"/>
                <w:szCs w:val="18"/>
              </w:rPr>
            </w:pPr>
          </w:p>
        </w:tc>
      </w:tr>
      <w:tr w:rsidR="004D0BA7" w14:paraId="6858848C" w14:textId="77777777" w:rsidTr="008C6A0B">
        <w:trPr>
          <w:trHeight w:val="23"/>
        </w:trPr>
        <w:tc>
          <w:tcPr>
            <w:tcW w:w="577" w:type="dxa"/>
            <w:shd w:val="clear" w:color="auto" w:fill="auto"/>
            <w:noWrap/>
            <w:vAlign w:val="center"/>
          </w:tcPr>
          <w:p w14:paraId="174148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shd w:val="clear" w:color="auto" w:fill="auto"/>
            <w:noWrap/>
            <w:vAlign w:val="center"/>
          </w:tcPr>
          <w:p w14:paraId="3E80E7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exe_dept_code</w:t>
            </w:r>
            <w:proofErr w:type="spellEnd"/>
          </w:p>
        </w:tc>
        <w:tc>
          <w:tcPr>
            <w:tcW w:w="1418" w:type="dxa"/>
            <w:shd w:val="clear" w:color="auto" w:fill="auto"/>
            <w:noWrap/>
            <w:vAlign w:val="center"/>
          </w:tcPr>
          <w:p w14:paraId="7231A4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执行科室代码</w:t>
            </w:r>
          </w:p>
        </w:tc>
        <w:tc>
          <w:tcPr>
            <w:tcW w:w="1134" w:type="dxa"/>
            <w:shd w:val="clear" w:color="auto" w:fill="auto"/>
            <w:noWrap/>
            <w:vAlign w:val="center"/>
          </w:tcPr>
          <w:p w14:paraId="758780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A51E2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6275361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5AA109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84B35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参照科室代码（dept）</w:t>
            </w:r>
          </w:p>
        </w:tc>
      </w:tr>
      <w:tr w:rsidR="004D0BA7" w14:paraId="203438DD" w14:textId="77777777" w:rsidTr="008C6A0B">
        <w:trPr>
          <w:trHeight w:val="23"/>
        </w:trPr>
        <w:tc>
          <w:tcPr>
            <w:tcW w:w="577" w:type="dxa"/>
            <w:shd w:val="clear" w:color="auto" w:fill="auto"/>
            <w:noWrap/>
            <w:vAlign w:val="center"/>
          </w:tcPr>
          <w:p w14:paraId="26E1CB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shd w:val="clear" w:color="auto" w:fill="auto"/>
            <w:noWrap/>
            <w:vAlign w:val="center"/>
          </w:tcPr>
          <w:p w14:paraId="3F3F084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exedept_name</w:t>
            </w:r>
            <w:proofErr w:type="spellEnd"/>
          </w:p>
        </w:tc>
        <w:tc>
          <w:tcPr>
            <w:tcW w:w="1418" w:type="dxa"/>
            <w:shd w:val="clear" w:color="auto" w:fill="auto"/>
            <w:noWrap/>
            <w:vAlign w:val="center"/>
          </w:tcPr>
          <w:p w14:paraId="702E58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执行科室名称</w:t>
            </w:r>
          </w:p>
        </w:tc>
        <w:tc>
          <w:tcPr>
            <w:tcW w:w="1134" w:type="dxa"/>
            <w:shd w:val="clear" w:color="auto" w:fill="auto"/>
            <w:noWrap/>
            <w:vAlign w:val="center"/>
          </w:tcPr>
          <w:p w14:paraId="3D0DA5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FA5C8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260AD94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93E6AC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A9278E2" w14:textId="77777777" w:rsidR="004D0BA7" w:rsidRDefault="004D0BA7" w:rsidP="008C6A0B">
            <w:pPr>
              <w:spacing w:line="240" w:lineRule="auto"/>
              <w:ind w:firstLineChars="0" w:firstLine="0"/>
              <w:jc w:val="left"/>
              <w:rPr>
                <w:color w:val="000000" w:themeColor="text1"/>
                <w:sz w:val="18"/>
                <w:szCs w:val="18"/>
              </w:rPr>
            </w:pPr>
          </w:p>
        </w:tc>
      </w:tr>
      <w:tr w:rsidR="004D0BA7" w14:paraId="5FC972EC" w14:textId="77777777" w:rsidTr="008C6A0B">
        <w:trPr>
          <w:trHeight w:val="23"/>
        </w:trPr>
        <w:tc>
          <w:tcPr>
            <w:tcW w:w="577" w:type="dxa"/>
            <w:shd w:val="clear" w:color="auto" w:fill="auto"/>
            <w:noWrap/>
            <w:vAlign w:val="center"/>
          </w:tcPr>
          <w:p w14:paraId="0E764A0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shd w:val="clear" w:color="auto" w:fill="auto"/>
            <w:noWrap/>
            <w:vAlign w:val="center"/>
          </w:tcPr>
          <w:p w14:paraId="6B03D7C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w:t>
            </w:r>
            <w:r>
              <w:rPr>
                <w:color w:val="000000" w:themeColor="text1"/>
                <w:sz w:val="18"/>
                <w:szCs w:val="18"/>
              </w:rPr>
              <w:t>_chker_name</w:t>
            </w:r>
            <w:proofErr w:type="spellEnd"/>
          </w:p>
        </w:tc>
        <w:tc>
          <w:tcPr>
            <w:tcW w:w="1418" w:type="dxa"/>
            <w:shd w:val="clear" w:color="auto" w:fill="auto"/>
            <w:noWrap/>
            <w:vAlign w:val="center"/>
          </w:tcPr>
          <w:p w14:paraId="0D7994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医嘱审核人姓名</w:t>
            </w:r>
          </w:p>
        </w:tc>
        <w:tc>
          <w:tcPr>
            <w:tcW w:w="1134" w:type="dxa"/>
            <w:shd w:val="clear" w:color="auto" w:fill="auto"/>
            <w:noWrap/>
            <w:vAlign w:val="center"/>
          </w:tcPr>
          <w:p w14:paraId="0C506B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44473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5120773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58A0ED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C68E942" w14:textId="77777777" w:rsidR="004D0BA7" w:rsidRDefault="004D0BA7" w:rsidP="008C6A0B">
            <w:pPr>
              <w:spacing w:line="240" w:lineRule="auto"/>
              <w:ind w:firstLineChars="0" w:firstLine="0"/>
              <w:jc w:val="left"/>
              <w:rPr>
                <w:color w:val="000000" w:themeColor="text1"/>
                <w:sz w:val="18"/>
                <w:szCs w:val="18"/>
              </w:rPr>
            </w:pPr>
          </w:p>
        </w:tc>
      </w:tr>
      <w:tr w:rsidR="004D0BA7" w14:paraId="39301268" w14:textId="77777777" w:rsidTr="008C6A0B">
        <w:trPr>
          <w:trHeight w:val="23"/>
        </w:trPr>
        <w:tc>
          <w:tcPr>
            <w:tcW w:w="577" w:type="dxa"/>
            <w:shd w:val="clear" w:color="auto" w:fill="auto"/>
            <w:noWrap/>
            <w:vAlign w:val="center"/>
          </w:tcPr>
          <w:p w14:paraId="4E4AC1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shd w:val="clear" w:color="auto" w:fill="auto"/>
            <w:noWrap/>
            <w:vAlign w:val="center"/>
          </w:tcPr>
          <w:p w14:paraId="24FF1E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w:t>
            </w:r>
            <w:r>
              <w:rPr>
                <w:color w:val="000000" w:themeColor="text1"/>
                <w:sz w:val="18"/>
                <w:szCs w:val="18"/>
              </w:rPr>
              <w:t>ptr_name</w:t>
            </w:r>
            <w:proofErr w:type="spellEnd"/>
          </w:p>
        </w:tc>
        <w:tc>
          <w:tcPr>
            <w:tcW w:w="1418" w:type="dxa"/>
            <w:shd w:val="clear" w:color="auto" w:fill="auto"/>
            <w:noWrap/>
            <w:vAlign w:val="center"/>
          </w:tcPr>
          <w:p w14:paraId="6A36A1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医嘱执行人姓</w:t>
            </w:r>
            <w:r>
              <w:rPr>
                <w:rFonts w:hint="eastAsia"/>
                <w:color w:val="000000" w:themeColor="text1"/>
                <w:sz w:val="18"/>
                <w:szCs w:val="18"/>
              </w:rPr>
              <w:lastRenderedPageBreak/>
              <w:t>名</w:t>
            </w:r>
          </w:p>
        </w:tc>
        <w:tc>
          <w:tcPr>
            <w:tcW w:w="1134" w:type="dxa"/>
            <w:shd w:val="clear" w:color="auto" w:fill="auto"/>
            <w:noWrap/>
            <w:vAlign w:val="center"/>
          </w:tcPr>
          <w:p w14:paraId="4CCD93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字符型</w:t>
            </w:r>
          </w:p>
        </w:tc>
        <w:tc>
          <w:tcPr>
            <w:tcW w:w="850" w:type="dxa"/>
            <w:shd w:val="clear" w:color="auto" w:fill="auto"/>
            <w:noWrap/>
            <w:vAlign w:val="center"/>
          </w:tcPr>
          <w:p w14:paraId="058FCC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789665A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CC7825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CDF9A52" w14:textId="77777777" w:rsidR="004D0BA7" w:rsidRDefault="004D0BA7" w:rsidP="008C6A0B">
            <w:pPr>
              <w:spacing w:line="240" w:lineRule="auto"/>
              <w:ind w:firstLineChars="0" w:firstLine="0"/>
              <w:jc w:val="left"/>
              <w:rPr>
                <w:color w:val="000000" w:themeColor="text1"/>
                <w:sz w:val="18"/>
                <w:szCs w:val="18"/>
              </w:rPr>
            </w:pPr>
          </w:p>
        </w:tc>
      </w:tr>
      <w:tr w:rsidR="004D0BA7" w14:paraId="699666C0" w14:textId="77777777" w:rsidTr="008C6A0B">
        <w:trPr>
          <w:trHeight w:val="23"/>
        </w:trPr>
        <w:tc>
          <w:tcPr>
            <w:tcW w:w="577" w:type="dxa"/>
            <w:shd w:val="clear" w:color="auto" w:fill="auto"/>
            <w:noWrap/>
            <w:vAlign w:val="center"/>
          </w:tcPr>
          <w:p w14:paraId="043EF8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shd w:val="clear" w:color="auto" w:fill="auto"/>
            <w:noWrap/>
            <w:vAlign w:val="center"/>
          </w:tcPr>
          <w:p w14:paraId="7ED89BF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w:t>
            </w:r>
            <w:r>
              <w:rPr>
                <w:color w:val="000000" w:themeColor="text1"/>
                <w:sz w:val="18"/>
                <w:szCs w:val="18"/>
              </w:rPr>
              <w:t>grpno</w:t>
            </w:r>
            <w:proofErr w:type="spellEnd"/>
          </w:p>
        </w:tc>
        <w:tc>
          <w:tcPr>
            <w:tcW w:w="1418" w:type="dxa"/>
            <w:shd w:val="clear" w:color="auto" w:fill="auto"/>
            <w:noWrap/>
            <w:vAlign w:val="center"/>
          </w:tcPr>
          <w:p w14:paraId="56E4F70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医嘱组号</w:t>
            </w:r>
          </w:p>
        </w:tc>
        <w:tc>
          <w:tcPr>
            <w:tcW w:w="1134" w:type="dxa"/>
            <w:shd w:val="clear" w:color="auto" w:fill="auto"/>
            <w:noWrap/>
            <w:vAlign w:val="center"/>
          </w:tcPr>
          <w:p w14:paraId="28E591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A05D9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1D87183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2B8E71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A8774BD" w14:textId="77777777" w:rsidR="004D0BA7" w:rsidRDefault="004D0BA7" w:rsidP="008C6A0B">
            <w:pPr>
              <w:spacing w:line="240" w:lineRule="auto"/>
              <w:ind w:firstLineChars="0" w:firstLine="0"/>
              <w:jc w:val="left"/>
              <w:rPr>
                <w:color w:val="000000" w:themeColor="text1"/>
                <w:sz w:val="18"/>
                <w:szCs w:val="18"/>
              </w:rPr>
            </w:pPr>
          </w:p>
        </w:tc>
      </w:tr>
      <w:tr w:rsidR="004D0BA7" w14:paraId="60540A9F" w14:textId="77777777" w:rsidTr="008C6A0B">
        <w:trPr>
          <w:trHeight w:val="23"/>
        </w:trPr>
        <w:tc>
          <w:tcPr>
            <w:tcW w:w="577" w:type="dxa"/>
            <w:shd w:val="clear" w:color="auto" w:fill="auto"/>
            <w:noWrap/>
            <w:vAlign w:val="center"/>
          </w:tcPr>
          <w:p w14:paraId="49F0C9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shd w:val="clear" w:color="auto" w:fill="auto"/>
            <w:noWrap/>
            <w:vAlign w:val="center"/>
          </w:tcPr>
          <w:p w14:paraId="35791A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drord_type</w:t>
            </w:r>
            <w:proofErr w:type="spellEnd"/>
          </w:p>
        </w:tc>
        <w:tc>
          <w:tcPr>
            <w:tcW w:w="1418" w:type="dxa"/>
            <w:shd w:val="clear" w:color="auto" w:fill="auto"/>
            <w:noWrap/>
            <w:vAlign w:val="center"/>
          </w:tcPr>
          <w:p w14:paraId="0209DA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医嘱类别</w:t>
            </w:r>
          </w:p>
        </w:tc>
        <w:tc>
          <w:tcPr>
            <w:tcW w:w="1134" w:type="dxa"/>
            <w:shd w:val="clear" w:color="auto" w:fill="auto"/>
            <w:noWrap/>
            <w:vAlign w:val="center"/>
          </w:tcPr>
          <w:p w14:paraId="4F0963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6461A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3A7BE9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EBE5E5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836FB51" w14:textId="77777777" w:rsidR="004D0BA7" w:rsidRDefault="004D0BA7" w:rsidP="008C6A0B">
            <w:pPr>
              <w:spacing w:line="240" w:lineRule="auto"/>
              <w:ind w:firstLineChars="0" w:firstLine="0"/>
              <w:jc w:val="left"/>
              <w:rPr>
                <w:color w:val="000000" w:themeColor="text1"/>
                <w:sz w:val="18"/>
                <w:szCs w:val="18"/>
              </w:rPr>
            </w:pPr>
          </w:p>
        </w:tc>
      </w:tr>
      <w:tr w:rsidR="004D0BA7" w14:paraId="0AEAB06C" w14:textId="77777777" w:rsidTr="008C6A0B">
        <w:trPr>
          <w:trHeight w:val="23"/>
        </w:trPr>
        <w:tc>
          <w:tcPr>
            <w:tcW w:w="577" w:type="dxa"/>
            <w:shd w:val="clear" w:color="auto" w:fill="auto"/>
            <w:noWrap/>
            <w:vAlign w:val="center"/>
          </w:tcPr>
          <w:p w14:paraId="132858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shd w:val="clear" w:color="auto" w:fill="auto"/>
            <w:noWrap/>
            <w:vAlign w:val="center"/>
          </w:tcPr>
          <w:p w14:paraId="0DD5C95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drord_item_type</w:t>
            </w:r>
            <w:proofErr w:type="spellEnd"/>
          </w:p>
        </w:tc>
        <w:tc>
          <w:tcPr>
            <w:tcW w:w="1418" w:type="dxa"/>
            <w:shd w:val="clear" w:color="auto" w:fill="auto"/>
            <w:noWrap/>
            <w:vAlign w:val="center"/>
          </w:tcPr>
          <w:p w14:paraId="5D9A8D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医嘱项目分类代码</w:t>
            </w:r>
          </w:p>
        </w:tc>
        <w:tc>
          <w:tcPr>
            <w:tcW w:w="1134" w:type="dxa"/>
            <w:shd w:val="clear" w:color="auto" w:fill="auto"/>
            <w:noWrap/>
            <w:vAlign w:val="center"/>
          </w:tcPr>
          <w:p w14:paraId="0D4211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AA786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47F1958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A02808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D08EFF6" w14:textId="77777777" w:rsidR="004D0BA7" w:rsidRDefault="004D0BA7" w:rsidP="008C6A0B">
            <w:pPr>
              <w:spacing w:line="240" w:lineRule="auto"/>
              <w:ind w:firstLineChars="0" w:firstLine="0"/>
              <w:jc w:val="left"/>
              <w:rPr>
                <w:color w:val="000000" w:themeColor="text1"/>
                <w:sz w:val="18"/>
                <w:szCs w:val="18"/>
              </w:rPr>
            </w:pPr>
          </w:p>
        </w:tc>
      </w:tr>
      <w:tr w:rsidR="004D0BA7" w14:paraId="3544D904" w14:textId="77777777" w:rsidTr="008C6A0B">
        <w:trPr>
          <w:trHeight w:val="23"/>
        </w:trPr>
        <w:tc>
          <w:tcPr>
            <w:tcW w:w="577" w:type="dxa"/>
            <w:shd w:val="clear" w:color="auto" w:fill="auto"/>
            <w:noWrap/>
            <w:vAlign w:val="center"/>
          </w:tcPr>
          <w:p w14:paraId="687EE3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shd w:val="clear" w:color="auto" w:fill="auto"/>
            <w:noWrap/>
            <w:vAlign w:val="center"/>
          </w:tcPr>
          <w:p w14:paraId="66D905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drord_item_name</w:t>
            </w:r>
            <w:proofErr w:type="spellEnd"/>
          </w:p>
        </w:tc>
        <w:tc>
          <w:tcPr>
            <w:tcW w:w="1418" w:type="dxa"/>
            <w:shd w:val="clear" w:color="auto" w:fill="auto"/>
            <w:noWrap/>
            <w:vAlign w:val="center"/>
          </w:tcPr>
          <w:p w14:paraId="2EB887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医嘱项目分类名称</w:t>
            </w:r>
          </w:p>
        </w:tc>
        <w:tc>
          <w:tcPr>
            <w:tcW w:w="1134" w:type="dxa"/>
            <w:shd w:val="clear" w:color="auto" w:fill="auto"/>
            <w:noWrap/>
            <w:vAlign w:val="center"/>
          </w:tcPr>
          <w:p w14:paraId="7843D5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D5CF5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524BA92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BA5FD9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9FD4B76" w14:textId="77777777" w:rsidR="004D0BA7" w:rsidRDefault="004D0BA7" w:rsidP="008C6A0B">
            <w:pPr>
              <w:spacing w:line="240" w:lineRule="auto"/>
              <w:ind w:firstLineChars="0" w:firstLine="0"/>
              <w:jc w:val="left"/>
              <w:rPr>
                <w:color w:val="000000" w:themeColor="text1"/>
                <w:sz w:val="18"/>
                <w:szCs w:val="18"/>
              </w:rPr>
            </w:pPr>
          </w:p>
        </w:tc>
      </w:tr>
      <w:tr w:rsidR="004D0BA7" w14:paraId="548A14C8" w14:textId="77777777" w:rsidTr="008C6A0B">
        <w:trPr>
          <w:trHeight w:val="23"/>
        </w:trPr>
        <w:tc>
          <w:tcPr>
            <w:tcW w:w="577" w:type="dxa"/>
            <w:shd w:val="clear" w:color="auto" w:fill="auto"/>
            <w:noWrap/>
            <w:vAlign w:val="center"/>
          </w:tcPr>
          <w:p w14:paraId="2D463E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28" w:type="dxa"/>
            <w:shd w:val="clear" w:color="auto" w:fill="auto"/>
            <w:noWrap/>
            <w:vAlign w:val="center"/>
          </w:tcPr>
          <w:p w14:paraId="7ADA87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drord_detl_</w:t>
            </w:r>
            <w:r>
              <w:rPr>
                <w:color w:val="000000" w:themeColor="text1"/>
                <w:sz w:val="18"/>
                <w:szCs w:val="18"/>
              </w:rPr>
              <w:t>code</w:t>
            </w:r>
            <w:proofErr w:type="spellEnd"/>
          </w:p>
        </w:tc>
        <w:tc>
          <w:tcPr>
            <w:tcW w:w="1418" w:type="dxa"/>
            <w:shd w:val="clear" w:color="auto" w:fill="auto"/>
            <w:noWrap/>
            <w:vAlign w:val="center"/>
          </w:tcPr>
          <w:p w14:paraId="2C95E8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医嘱明细代码</w:t>
            </w:r>
          </w:p>
        </w:tc>
        <w:tc>
          <w:tcPr>
            <w:tcW w:w="1134" w:type="dxa"/>
            <w:shd w:val="clear" w:color="auto" w:fill="auto"/>
            <w:noWrap/>
            <w:vAlign w:val="center"/>
          </w:tcPr>
          <w:p w14:paraId="0E1782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70102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3CD6667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826C3B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22E47EC"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院内医嘱明细编码</w:t>
            </w:r>
          </w:p>
        </w:tc>
      </w:tr>
      <w:tr w:rsidR="004D0BA7" w14:paraId="437EA4B7" w14:textId="77777777" w:rsidTr="008C6A0B">
        <w:trPr>
          <w:trHeight w:val="23"/>
        </w:trPr>
        <w:tc>
          <w:tcPr>
            <w:tcW w:w="577" w:type="dxa"/>
            <w:shd w:val="clear" w:color="auto" w:fill="auto"/>
            <w:noWrap/>
            <w:vAlign w:val="center"/>
          </w:tcPr>
          <w:p w14:paraId="504C1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28" w:type="dxa"/>
            <w:shd w:val="clear" w:color="auto" w:fill="auto"/>
            <w:noWrap/>
            <w:vAlign w:val="center"/>
          </w:tcPr>
          <w:p w14:paraId="119A9C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drord_detl_name</w:t>
            </w:r>
            <w:proofErr w:type="spellEnd"/>
          </w:p>
        </w:tc>
        <w:tc>
          <w:tcPr>
            <w:tcW w:w="1418" w:type="dxa"/>
            <w:shd w:val="clear" w:color="auto" w:fill="auto"/>
            <w:noWrap/>
            <w:vAlign w:val="center"/>
          </w:tcPr>
          <w:p w14:paraId="737B41B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医嘱明细名称</w:t>
            </w:r>
          </w:p>
        </w:tc>
        <w:tc>
          <w:tcPr>
            <w:tcW w:w="1134" w:type="dxa"/>
            <w:shd w:val="clear" w:color="auto" w:fill="auto"/>
            <w:noWrap/>
            <w:vAlign w:val="center"/>
          </w:tcPr>
          <w:p w14:paraId="5A95FC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6FFCD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5E7BDDE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0FBB88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3E42C26" w14:textId="77777777" w:rsidR="004D0BA7" w:rsidRDefault="004D0BA7" w:rsidP="008C6A0B">
            <w:pPr>
              <w:spacing w:line="240" w:lineRule="auto"/>
              <w:ind w:firstLineChars="0" w:firstLine="0"/>
              <w:jc w:val="left"/>
              <w:rPr>
                <w:color w:val="000000" w:themeColor="text1"/>
                <w:sz w:val="18"/>
                <w:szCs w:val="18"/>
              </w:rPr>
            </w:pPr>
            <w:r>
              <w:rPr>
                <w:color w:val="000000" w:themeColor="text1"/>
                <w:sz w:val="18"/>
                <w:szCs w:val="18"/>
              </w:rPr>
              <w:t>院内医嘱明细名称</w:t>
            </w:r>
          </w:p>
        </w:tc>
      </w:tr>
      <w:tr w:rsidR="004D0BA7" w14:paraId="67CA8122" w14:textId="77777777" w:rsidTr="008C6A0B">
        <w:trPr>
          <w:trHeight w:val="23"/>
        </w:trPr>
        <w:tc>
          <w:tcPr>
            <w:tcW w:w="577" w:type="dxa"/>
            <w:shd w:val="clear" w:color="auto" w:fill="auto"/>
            <w:noWrap/>
            <w:vAlign w:val="center"/>
          </w:tcPr>
          <w:p w14:paraId="6C81E4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shd w:val="clear" w:color="auto" w:fill="auto"/>
            <w:noWrap/>
            <w:vAlign w:val="center"/>
          </w:tcPr>
          <w:p w14:paraId="4E255C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medn_type_code</w:t>
            </w:r>
            <w:proofErr w:type="spellEnd"/>
          </w:p>
        </w:tc>
        <w:tc>
          <w:tcPr>
            <w:tcW w:w="1418" w:type="dxa"/>
            <w:shd w:val="clear" w:color="auto" w:fill="auto"/>
            <w:noWrap/>
            <w:vAlign w:val="center"/>
          </w:tcPr>
          <w:p w14:paraId="0A4758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药物类型代码</w:t>
            </w:r>
          </w:p>
        </w:tc>
        <w:tc>
          <w:tcPr>
            <w:tcW w:w="1134" w:type="dxa"/>
            <w:shd w:val="clear" w:color="auto" w:fill="auto"/>
            <w:noWrap/>
            <w:vAlign w:val="center"/>
          </w:tcPr>
          <w:p w14:paraId="6E1DBA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58686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14DCE39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913065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9E7418C" w14:textId="77777777" w:rsidR="004D0BA7" w:rsidRDefault="004D0BA7" w:rsidP="008C6A0B">
            <w:pPr>
              <w:spacing w:line="240" w:lineRule="auto"/>
              <w:ind w:firstLineChars="0" w:firstLine="0"/>
              <w:jc w:val="left"/>
              <w:rPr>
                <w:color w:val="000000" w:themeColor="text1"/>
                <w:sz w:val="18"/>
                <w:szCs w:val="18"/>
              </w:rPr>
            </w:pPr>
          </w:p>
        </w:tc>
      </w:tr>
      <w:tr w:rsidR="004D0BA7" w14:paraId="6E49AB03" w14:textId="77777777" w:rsidTr="008C6A0B">
        <w:trPr>
          <w:trHeight w:val="23"/>
        </w:trPr>
        <w:tc>
          <w:tcPr>
            <w:tcW w:w="577" w:type="dxa"/>
            <w:shd w:val="clear" w:color="auto" w:fill="auto"/>
            <w:noWrap/>
            <w:vAlign w:val="center"/>
          </w:tcPr>
          <w:p w14:paraId="5EC8D7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shd w:val="clear" w:color="auto" w:fill="auto"/>
            <w:noWrap/>
            <w:vAlign w:val="center"/>
          </w:tcPr>
          <w:p w14:paraId="59EF2E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medn_type_name</w:t>
            </w:r>
            <w:proofErr w:type="spellEnd"/>
          </w:p>
        </w:tc>
        <w:tc>
          <w:tcPr>
            <w:tcW w:w="1418" w:type="dxa"/>
            <w:shd w:val="clear" w:color="auto" w:fill="auto"/>
            <w:noWrap/>
            <w:vAlign w:val="center"/>
          </w:tcPr>
          <w:p w14:paraId="47E6D5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药物类型</w:t>
            </w:r>
            <w:r>
              <w:rPr>
                <w:rFonts w:hint="eastAsia"/>
                <w:color w:val="000000" w:themeColor="text1"/>
                <w:sz w:val="18"/>
                <w:szCs w:val="18"/>
              </w:rPr>
              <w:t>名称</w:t>
            </w:r>
          </w:p>
        </w:tc>
        <w:tc>
          <w:tcPr>
            <w:tcW w:w="1134" w:type="dxa"/>
            <w:shd w:val="clear" w:color="auto" w:fill="auto"/>
            <w:noWrap/>
            <w:vAlign w:val="center"/>
          </w:tcPr>
          <w:p w14:paraId="7DA774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C3A82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0BAB328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1BEE44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347385A" w14:textId="77777777" w:rsidR="004D0BA7" w:rsidRDefault="004D0BA7" w:rsidP="008C6A0B">
            <w:pPr>
              <w:spacing w:line="240" w:lineRule="auto"/>
              <w:ind w:firstLineChars="0" w:firstLine="0"/>
              <w:jc w:val="left"/>
              <w:rPr>
                <w:color w:val="000000" w:themeColor="text1"/>
                <w:sz w:val="18"/>
                <w:szCs w:val="18"/>
              </w:rPr>
            </w:pPr>
          </w:p>
        </w:tc>
      </w:tr>
      <w:tr w:rsidR="004D0BA7" w14:paraId="7C7CEE1B" w14:textId="77777777" w:rsidTr="008C6A0B">
        <w:trPr>
          <w:trHeight w:val="23"/>
        </w:trPr>
        <w:tc>
          <w:tcPr>
            <w:tcW w:w="577" w:type="dxa"/>
            <w:shd w:val="clear" w:color="auto" w:fill="auto"/>
            <w:noWrap/>
            <w:vAlign w:val="center"/>
          </w:tcPr>
          <w:p w14:paraId="1B3275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shd w:val="clear" w:color="auto" w:fill="auto"/>
            <w:noWrap/>
            <w:vAlign w:val="center"/>
          </w:tcPr>
          <w:p w14:paraId="79D34A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drug_dosform</w:t>
            </w:r>
            <w:proofErr w:type="spellEnd"/>
          </w:p>
        </w:tc>
        <w:tc>
          <w:tcPr>
            <w:tcW w:w="1418" w:type="dxa"/>
            <w:shd w:val="clear" w:color="auto" w:fill="auto"/>
            <w:noWrap/>
            <w:vAlign w:val="center"/>
          </w:tcPr>
          <w:p w14:paraId="39E3D2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w:t>
            </w:r>
            <w:r>
              <w:rPr>
                <w:rFonts w:hint="eastAsia"/>
                <w:color w:val="000000" w:themeColor="text1"/>
                <w:sz w:val="18"/>
                <w:szCs w:val="18"/>
              </w:rPr>
              <w:t>品剂</w:t>
            </w:r>
            <w:r>
              <w:rPr>
                <w:color w:val="000000" w:themeColor="text1"/>
                <w:sz w:val="18"/>
                <w:szCs w:val="18"/>
              </w:rPr>
              <w:t>型</w:t>
            </w:r>
          </w:p>
        </w:tc>
        <w:tc>
          <w:tcPr>
            <w:tcW w:w="1134" w:type="dxa"/>
            <w:shd w:val="clear" w:color="auto" w:fill="auto"/>
            <w:noWrap/>
            <w:vAlign w:val="center"/>
          </w:tcPr>
          <w:p w14:paraId="7413CB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668ED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725FC7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5F7BA94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61B32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w:t>
            </w:r>
            <w:proofErr w:type="spellStart"/>
            <w:r>
              <w:rPr>
                <w:color w:val="000000" w:themeColor="text1"/>
                <w:sz w:val="18"/>
                <w:szCs w:val="18"/>
              </w:rPr>
              <w:t>dosform</w:t>
            </w:r>
            <w:proofErr w:type="spellEnd"/>
            <w:r>
              <w:rPr>
                <w:rFonts w:hint="eastAsia"/>
                <w:color w:val="000000" w:themeColor="text1"/>
                <w:sz w:val="18"/>
                <w:szCs w:val="18"/>
              </w:rPr>
              <w:t>】代码</w:t>
            </w:r>
          </w:p>
        </w:tc>
      </w:tr>
      <w:tr w:rsidR="004D0BA7" w14:paraId="06EBDA3C" w14:textId="77777777" w:rsidTr="008C6A0B">
        <w:trPr>
          <w:trHeight w:val="23"/>
        </w:trPr>
        <w:tc>
          <w:tcPr>
            <w:tcW w:w="577" w:type="dxa"/>
            <w:shd w:val="clear" w:color="auto" w:fill="auto"/>
            <w:noWrap/>
            <w:vAlign w:val="center"/>
          </w:tcPr>
          <w:p w14:paraId="5FC77D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shd w:val="clear" w:color="auto" w:fill="auto"/>
            <w:noWrap/>
            <w:vAlign w:val="center"/>
          </w:tcPr>
          <w:p w14:paraId="032146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drug_dosform_name</w:t>
            </w:r>
            <w:proofErr w:type="spellEnd"/>
          </w:p>
        </w:tc>
        <w:tc>
          <w:tcPr>
            <w:tcW w:w="1418" w:type="dxa"/>
            <w:shd w:val="clear" w:color="auto" w:fill="auto"/>
            <w:noWrap/>
            <w:vAlign w:val="center"/>
          </w:tcPr>
          <w:p w14:paraId="2EA812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w:t>
            </w:r>
            <w:r>
              <w:rPr>
                <w:rFonts w:hint="eastAsia"/>
                <w:color w:val="000000" w:themeColor="text1"/>
                <w:sz w:val="18"/>
                <w:szCs w:val="18"/>
              </w:rPr>
              <w:t>品</w:t>
            </w:r>
            <w:r>
              <w:rPr>
                <w:color w:val="000000" w:themeColor="text1"/>
                <w:sz w:val="18"/>
                <w:szCs w:val="18"/>
              </w:rPr>
              <w:t>剂型名称</w:t>
            </w:r>
          </w:p>
        </w:tc>
        <w:tc>
          <w:tcPr>
            <w:tcW w:w="1134" w:type="dxa"/>
            <w:shd w:val="clear" w:color="auto" w:fill="auto"/>
            <w:noWrap/>
            <w:vAlign w:val="center"/>
          </w:tcPr>
          <w:p w14:paraId="00E91A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9BCE6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110</w:t>
            </w:r>
          </w:p>
        </w:tc>
        <w:tc>
          <w:tcPr>
            <w:tcW w:w="709" w:type="dxa"/>
            <w:shd w:val="clear" w:color="auto" w:fill="auto"/>
            <w:noWrap/>
            <w:vAlign w:val="center"/>
          </w:tcPr>
          <w:p w14:paraId="2EE2A14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750EBC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6730DFA" w14:textId="77777777" w:rsidR="004D0BA7" w:rsidRDefault="004D0BA7" w:rsidP="008C6A0B">
            <w:pPr>
              <w:spacing w:line="240" w:lineRule="auto"/>
              <w:ind w:firstLineChars="0" w:firstLine="0"/>
              <w:jc w:val="left"/>
              <w:rPr>
                <w:color w:val="000000" w:themeColor="text1"/>
                <w:sz w:val="18"/>
                <w:szCs w:val="18"/>
              </w:rPr>
            </w:pPr>
          </w:p>
        </w:tc>
      </w:tr>
      <w:tr w:rsidR="004D0BA7" w14:paraId="54A4AB21" w14:textId="77777777" w:rsidTr="008C6A0B">
        <w:trPr>
          <w:trHeight w:val="23"/>
        </w:trPr>
        <w:tc>
          <w:tcPr>
            <w:tcW w:w="577" w:type="dxa"/>
            <w:shd w:val="clear" w:color="auto" w:fill="auto"/>
            <w:noWrap/>
            <w:vAlign w:val="center"/>
          </w:tcPr>
          <w:p w14:paraId="211FDB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828" w:type="dxa"/>
            <w:shd w:val="clear" w:color="auto" w:fill="auto"/>
            <w:noWrap/>
            <w:vAlign w:val="center"/>
          </w:tcPr>
          <w:p w14:paraId="5E4512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drug_spec</w:t>
            </w:r>
            <w:proofErr w:type="spellEnd"/>
          </w:p>
        </w:tc>
        <w:tc>
          <w:tcPr>
            <w:tcW w:w="1418" w:type="dxa"/>
            <w:shd w:val="clear" w:color="auto" w:fill="auto"/>
            <w:noWrap/>
            <w:vAlign w:val="center"/>
          </w:tcPr>
          <w:p w14:paraId="1AEE23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药品规格</w:t>
            </w:r>
          </w:p>
        </w:tc>
        <w:tc>
          <w:tcPr>
            <w:tcW w:w="1134" w:type="dxa"/>
            <w:shd w:val="clear" w:color="auto" w:fill="auto"/>
            <w:noWrap/>
            <w:vAlign w:val="center"/>
          </w:tcPr>
          <w:p w14:paraId="3CD6A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1FB92B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7B3727F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E058AF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5B039C3" w14:textId="77777777" w:rsidR="004D0BA7" w:rsidRDefault="004D0BA7" w:rsidP="008C6A0B">
            <w:pPr>
              <w:spacing w:line="240" w:lineRule="auto"/>
              <w:ind w:firstLineChars="0" w:firstLine="0"/>
              <w:jc w:val="left"/>
              <w:rPr>
                <w:color w:val="000000" w:themeColor="text1"/>
                <w:sz w:val="18"/>
                <w:szCs w:val="18"/>
              </w:rPr>
            </w:pPr>
          </w:p>
        </w:tc>
      </w:tr>
      <w:tr w:rsidR="004D0BA7" w14:paraId="0FFDD382" w14:textId="77777777" w:rsidTr="008C6A0B">
        <w:trPr>
          <w:trHeight w:val="23"/>
        </w:trPr>
        <w:tc>
          <w:tcPr>
            <w:tcW w:w="577" w:type="dxa"/>
            <w:shd w:val="clear" w:color="auto" w:fill="auto"/>
            <w:noWrap/>
            <w:vAlign w:val="center"/>
          </w:tcPr>
          <w:p w14:paraId="4C4601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828" w:type="dxa"/>
            <w:shd w:val="clear" w:color="auto" w:fill="auto"/>
            <w:noWrap/>
            <w:vAlign w:val="center"/>
          </w:tcPr>
          <w:p w14:paraId="34A732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dismed_cnt</w:t>
            </w:r>
            <w:proofErr w:type="spellEnd"/>
          </w:p>
        </w:tc>
        <w:tc>
          <w:tcPr>
            <w:tcW w:w="1418" w:type="dxa"/>
            <w:shd w:val="clear" w:color="auto" w:fill="auto"/>
            <w:noWrap/>
            <w:vAlign w:val="center"/>
          </w:tcPr>
          <w:p w14:paraId="0D3BB4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发药数量</w:t>
            </w:r>
          </w:p>
        </w:tc>
        <w:tc>
          <w:tcPr>
            <w:tcW w:w="1134" w:type="dxa"/>
            <w:shd w:val="clear" w:color="auto" w:fill="auto"/>
            <w:noWrap/>
            <w:vAlign w:val="center"/>
          </w:tcPr>
          <w:p w14:paraId="4691CE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629F05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2</w:t>
            </w:r>
          </w:p>
        </w:tc>
        <w:tc>
          <w:tcPr>
            <w:tcW w:w="709" w:type="dxa"/>
            <w:shd w:val="clear" w:color="auto" w:fill="auto"/>
            <w:noWrap/>
            <w:vAlign w:val="center"/>
          </w:tcPr>
          <w:p w14:paraId="09ABED6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3BEE4F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D6327E1" w14:textId="77777777" w:rsidR="004D0BA7" w:rsidRDefault="004D0BA7" w:rsidP="008C6A0B">
            <w:pPr>
              <w:spacing w:line="240" w:lineRule="auto"/>
              <w:ind w:firstLineChars="0" w:firstLine="0"/>
              <w:jc w:val="left"/>
              <w:rPr>
                <w:color w:val="000000" w:themeColor="text1"/>
                <w:sz w:val="18"/>
                <w:szCs w:val="18"/>
              </w:rPr>
            </w:pPr>
          </w:p>
        </w:tc>
      </w:tr>
      <w:tr w:rsidR="004D0BA7" w14:paraId="1ABAE86C" w14:textId="77777777" w:rsidTr="008C6A0B">
        <w:trPr>
          <w:trHeight w:val="23"/>
        </w:trPr>
        <w:tc>
          <w:tcPr>
            <w:tcW w:w="577" w:type="dxa"/>
            <w:shd w:val="clear" w:color="auto" w:fill="auto"/>
            <w:noWrap/>
            <w:vAlign w:val="center"/>
          </w:tcPr>
          <w:p w14:paraId="17A7E3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828" w:type="dxa"/>
            <w:shd w:val="clear" w:color="auto" w:fill="auto"/>
            <w:noWrap/>
            <w:vAlign w:val="center"/>
          </w:tcPr>
          <w:p w14:paraId="1EE053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dismed_cnt_unt</w:t>
            </w:r>
            <w:proofErr w:type="spellEnd"/>
          </w:p>
        </w:tc>
        <w:tc>
          <w:tcPr>
            <w:tcW w:w="1418" w:type="dxa"/>
            <w:shd w:val="clear" w:color="auto" w:fill="auto"/>
            <w:noWrap/>
            <w:vAlign w:val="center"/>
          </w:tcPr>
          <w:p w14:paraId="1EEFD2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发药数量单位</w:t>
            </w:r>
          </w:p>
        </w:tc>
        <w:tc>
          <w:tcPr>
            <w:tcW w:w="1134" w:type="dxa"/>
            <w:shd w:val="clear" w:color="auto" w:fill="auto"/>
            <w:noWrap/>
            <w:vAlign w:val="center"/>
          </w:tcPr>
          <w:p w14:paraId="71688E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3350A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34EAA4F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8C6A40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7900273" w14:textId="77777777" w:rsidR="004D0BA7" w:rsidRDefault="004D0BA7" w:rsidP="008C6A0B">
            <w:pPr>
              <w:spacing w:line="240" w:lineRule="auto"/>
              <w:ind w:firstLineChars="0" w:firstLine="0"/>
              <w:jc w:val="left"/>
              <w:rPr>
                <w:color w:val="000000" w:themeColor="text1"/>
                <w:sz w:val="18"/>
                <w:szCs w:val="18"/>
              </w:rPr>
            </w:pPr>
          </w:p>
        </w:tc>
      </w:tr>
      <w:tr w:rsidR="004D0BA7" w14:paraId="5419C60E" w14:textId="77777777" w:rsidTr="008C6A0B">
        <w:trPr>
          <w:trHeight w:val="23"/>
        </w:trPr>
        <w:tc>
          <w:tcPr>
            <w:tcW w:w="577" w:type="dxa"/>
            <w:shd w:val="clear" w:color="auto" w:fill="auto"/>
            <w:noWrap/>
            <w:vAlign w:val="center"/>
          </w:tcPr>
          <w:p w14:paraId="0F7327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828" w:type="dxa"/>
            <w:shd w:val="clear" w:color="auto" w:fill="auto"/>
            <w:noWrap/>
            <w:vAlign w:val="center"/>
          </w:tcPr>
          <w:p w14:paraId="4FB61F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medn_use_frqu</w:t>
            </w:r>
            <w:proofErr w:type="spellEnd"/>
          </w:p>
        </w:tc>
        <w:tc>
          <w:tcPr>
            <w:tcW w:w="1418" w:type="dxa"/>
            <w:shd w:val="clear" w:color="auto" w:fill="auto"/>
            <w:noWrap/>
            <w:vAlign w:val="center"/>
          </w:tcPr>
          <w:p w14:paraId="18EC6C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药物使用-频率</w:t>
            </w:r>
          </w:p>
        </w:tc>
        <w:tc>
          <w:tcPr>
            <w:tcW w:w="1134" w:type="dxa"/>
            <w:shd w:val="clear" w:color="auto" w:fill="auto"/>
            <w:noWrap/>
            <w:vAlign w:val="center"/>
          </w:tcPr>
          <w:p w14:paraId="4116D7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462B45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79AC21C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B998CE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CBFC5F3" w14:textId="77777777" w:rsidR="004D0BA7" w:rsidRDefault="004D0BA7" w:rsidP="008C6A0B">
            <w:pPr>
              <w:spacing w:line="240" w:lineRule="auto"/>
              <w:ind w:firstLineChars="0" w:firstLine="0"/>
              <w:jc w:val="left"/>
              <w:rPr>
                <w:color w:val="000000" w:themeColor="text1"/>
                <w:sz w:val="18"/>
                <w:szCs w:val="18"/>
              </w:rPr>
            </w:pPr>
          </w:p>
        </w:tc>
      </w:tr>
      <w:tr w:rsidR="004D0BA7" w14:paraId="697A8C14" w14:textId="77777777" w:rsidTr="008C6A0B">
        <w:trPr>
          <w:trHeight w:val="23"/>
        </w:trPr>
        <w:tc>
          <w:tcPr>
            <w:tcW w:w="577" w:type="dxa"/>
            <w:shd w:val="clear" w:color="auto" w:fill="auto"/>
            <w:noWrap/>
            <w:vAlign w:val="center"/>
          </w:tcPr>
          <w:p w14:paraId="7BCFEB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828" w:type="dxa"/>
            <w:shd w:val="clear" w:color="auto" w:fill="auto"/>
            <w:noWrap/>
            <w:vAlign w:val="center"/>
          </w:tcPr>
          <w:p w14:paraId="728CE36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medn_use</w:t>
            </w:r>
            <w:r>
              <w:rPr>
                <w:color w:val="000000" w:themeColor="text1"/>
                <w:sz w:val="18"/>
                <w:szCs w:val="18"/>
              </w:rPr>
              <w:t>d</w:t>
            </w:r>
            <w:r>
              <w:rPr>
                <w:rFonts w:hint="eastAsia"/>
                <w:color w:val="000000" w:themeColor="text1"/>
                <w:sz w:val="18"/>
                <w:szCs w:val="18"/>
              </w:rPr>
              <w:t>_dosunt</w:t>
            </w:r>
            <w:proofErr w:type="spellEnd"/>
          </w:p>
        </w:tc>
        <w:tc>
          <w:tcPr>
            <w:tcW w:w="1418" w:type="dxa"/>
            <w:shd w:val="clear" w:color="auto" w:fill="auto"/>
            <w:noWrap/>
            <w:vAlign w:val="center"/>
          </w:tcPr>
          <w:p w14:paraId="21FCDC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药物使用-剂量单位</w:t>
            </w:r>
          </w:p>
        </w:tc>
        <w:tc>
          <w:tcPr>
            <w:tcW w:w="1134" w:type="dxa"/>
            <w:shd w:val="clear" w:color="auto" w:fill="auto"/>
            <w:noWrap/>
            <w:vAlign w:val="center"/>
          </w:tcPr>
          <w:p w14:paraId="7CA145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1E4A17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4B12C32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9D6354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9C65A15" w14:textId="77777777" w:rsidR="004D0BA7" w:rsidRDefault="004D0BA7" w:rsidP="008C6A0B">
            <w:pPr>
              <w:spacing w:line="240" w:lineRule="auto"/>
              <w:ind w:firstLineChars="0" w:firstLine="0"/>
              <w:jc w:val="left"/>
              <w:rPr>
                <w:color w:val="000000" w:themeColor="text1"/>
                <w:sz w:val="18"/>
                <w:szCs w:val="18"/>
              </w:rPr>
            </w:pPr>
          </w:p>
        </w:tc>
      </w:tr>
      <w:tr w:rsidR="004D0BA7" w14:paraId="151EAB0C" w14:textId="77777777" w:rsidTr="008C6A0B">
        <w:trPr>
          <w:trHeight w:val="23"/>
        </w:trPr>
        <w:tc>
          <w:tcPr>
            <w:tcW w:w="577" w:type="dxa"/>
            <w:shd w:val="clear" w:color="auto" w:fill="auto"/>
            <w:noWrap/>
            <w:vAlign w:val="center"/>
          </w:tcPr>
          <w:p w14:paraId="1D5CBA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828" w:type="dxa"/>
            <w:shd w:val="clear" w:color="auto" w:fill="auto"/>
            <w:noWrap/>
            <w:vAlign w:val="center"/>
          </w:tcPr>
          <w:p w14:paraId="097714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drug_use</w:t>
            </w:r>
            <w:r>
              <w:rPr>
                <w:color w:val="000000" w:themeColor="text1"/>
                <w:sz w:val="18"/>
                <w:szCs w:val="18"/>
              </w:rPr>
              <w:t>d_sdose</w:t>
            </w:r>
            <w:proofErr w:type="spellEnd"/>
          </w:p>
        </w:tc>
        <w:tc>
          <w:tcPr>
            <w:tcW w:w="1418" w:type="dxa"/>
            <w:shd w:val="clear" w:color="auto" w:fill="auto"/>
            <w:noWrap/>
            <w:vAlign w:val="center"/>
          </w:tcPr>
          <w:p w14:paraId="38601D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药物使用-次剂量</w:t>
            </w:r>
          </w:p>
        </w:tc>
        <w:tc>
          <w:tcPr>
            <w:tcW w:w="1134" w:type="dxa"/>
            <w:shd w:val="clear" w:color="auto" w:fill="auto"/>
            <w:noWrap/>
            <w:vAlign w:val="center"/>
          </w:tcPr>
          <w:p w14:paraId="5A62AC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1681F6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16，4</w:t>
            </w:r>
          </w:p>
        </w:tc>
        <w:tc>
          <w:tcPr>
            <w:tcW w:w="709" w:type="dxa"/>
            <w:shd w:val="clear" w:color="auto" w:fill="auto"/>
            <w:noWrap/>
            <w:vAlign w:val="center"/>
          </w:tcPr>
          <w:p w14:paraId="12E54FE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236B3A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795B3C8" w14:textId="77777777" w:rsidR="004D0BA7" w:rsidRDefault="004D0BA7" w:rsidP="008C6A0B">
            <w:pPr>
              <w:spacing w:line="240" w:lineRule="auto"/>
              <w:ind w:firstLineChars="0" w:firstLine="0"/>
              <w:jc w:val="left"/>
              <w:rPr>
                <w:color w:val="000000" w:themeColor="text1"/>
                <w:sz w:val="18"/>
                <w:szCs w:val="18"/>
              </w:rPr>
            </w:pPr>
          </w:p>
        </w:tc>
      </w:tr>
      <w:tr w:rsidR="004D0BA7" w14:paraId="00FC05D7" w14:textId="77777777" w:rsidTr="008C6A0B">
        <w:trPr>
          <w:trHeight w:val="23"/>
        </w:trPr>
        <w:tc>
          <w:tcPr>
            <w:tcW w:w="577" w:type="dxa"/>
            <w:shd w:val="clear" w:color="auto" w:fill="auto"/>
            <w:noWrap/>
            <w:vAlign w:val="center"/>
          </w:tcPr>
          <w:p w14:paraId="549495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828" w:type="dxa"/>
            <w:shd w:val="clear" w:color="auto" w:fill="auto"/>
            <w:noWrap/>
            <w:vAlign w:val="center"/>
          </w:tcPr>
          <w:p w14:paraId="634ABCB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drug_use</w:t>
            </w:r>
            <w:r>
              <w:rPr>
                <w:color w:val="000000" w:themeColor="text1"/>
                <w:sz w:val="18"/>
                <w:szCs w:val="18"/>
              </w:rPr>
              <w:t>d_idose</w:t>
            </w:r>
            <w:proofErr w:type="spellEnd"/>
          </w:p>
        </w:tc>
        <w:tc>
          <w:tcPr>
            <w:tcW w:w="1418" w:type="dxa"/>
            <w:shd w:val="clear" w:color="auto" w:fill="auto"/>
            <w:noWrap/>
            <w:vAlign w:val="center"/>
          </w:tcPr>
          <w:p w14:paraId="453600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药物使用-总剂量</w:t>
            </w:r>
          </w:p>
        </w:tc>
        <w:tc>
          <w:tcPr>
            <w:tcW w:w="1134" w:type="dxa"/>
            <w:shd w:val="clear" w:color="auto" w:fill="auto"/>
            <w:noWrap/>
            <w:vAlign w:val="center"/>
          </w:tcPr>
          <w:p w14:paraId="43C141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67E773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16，4</w:t>
            </w:r>
          </w:p>
        </w:tc>
        <w:tc>
          <w:tcPr>
            <w:tcW w:w="709" w:type="dxa"/>
            <w:shd w:val="clear" w:color="auto" w:fill="auto"/>
            <w:noWrap/>
            <w:vAlign w:val="center"/>
          </w:tcPr>
          <w:p w14:paraId="3556CCD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DFC74F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91F4DE4" w14:textId="77777777" w:rsidR="004D0BA7" w:rsidRDefault="004D0BA7" w:rsidP="008C6A0B">
            <w:pPr>
              <w:spacing w:line="240" w:lineRule="auto"/>
              <w:ind w:firstLineChars="0" w:firstLine="0"/>
              <w:jc w:val="left"/>
              <w:rPr>
                <w:color w:val="000000" w:themeColor="text1"/>
                <w:sz w:val="18"/>
                <w:szCs w:val="18"/>
              </w:rPr>
            </w:pPr>
          </w:p>
        </w:tc>
      </w:tr>
      <w:tr w:rsidR="004D0BA7" w14:paraId="5562605D" w14:textId="77777777" w:rsidTr="008C6A0B">
        <w:trPr>
          <w:trHeight w:val="23"/>
        </w:trPr>
        <w:tc>
          <w:tcPr>
            <w:tcW w:w="577" w:type="dxa"/>
            <w:shd w:val="clear" w:color="auto" w:fill="auto"/>
            <w:noWrap/>
            <w:vAlign w:val="center"/>
          </w:tcPr>
          <w:p w14:paraId="5F78AC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29</w:t>
            </w:r>
          </w:p>
        </w:tc>
        <w:tc>
          <w:tcPr>
            <w:tcW w:w="1828" w:type="dxa"/>
            <w:shd w:val="clear" w:color="auto" w:fill="auto"/>
            <w:noWrap/>
            <w:vAlign w:val="center"/>
          </w:tcPr>
          <w:p w14:paraId="33860D3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drug_use</w:t>
            </w:r>
            <w:r>
              <w:rPr>
                <w:color w:val="000000" w:themeColor="text1"/>
                <w:sz w:val="18"/>
                <w:szCs w:val="18"/>
              </w:rPr>
              <w:t>d</w:t>
            </w:r>
            <w:r>
              <w:rPr>
                <w:rFonts w:hint="eastAsia"/>
                <w:color w:val="000000" w:themeColor="text1"/>
                <w:sz w:val="18"/>
                <w:szCs w:val="18"/>
              </w:rPr>
              <w:t>_way_code</w:t>
            </w:r>
            <w:proofErr w:type="spellEnd"/>
          </w:p>
        </w:tc>
        <w:tc>
          <w:tcPr>
            <w:tcW w:w="1418" w:type="dxa"/>
            <w:shd w:val="clear" w:color="auto" w:fill="auto"/>
            <w:noWrap/>
            <w:vAlign w:val="center"/>
          </w:tcPr>
          <w:p w14:paraId="38B5F9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药物使用-途径代码</w:t>
            </w:r>
          </w:p>
        </w:tc>
        <w:tc>
          <w:tcPr>
            <w:tcW w:w="1134" w:type="dxa"/>
            <w:shd w:val="clear" w:color="auto" w:fill="auto"/>
            <w:noWrap/>
            <w:vAlign w:val="center"/>
          </w:tcPr>
          <w:p w14:paraId="3831B3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5C926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70D27D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5631198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4AC69C4" w14:textId="77777777" w:rsidR="004D0BA7" w:rsidRDefault="004D0BA7" w:rsidP="008C6A0B">
            <w:pPr>
              <w:spacing w:line="240" w:lineRule="auto"/>
              <w:ind w:firstLineChars="0" w:firstLine="0"/>
              <w:jc w:val="left"/>
              <w:rPr>
                <w:color w:val="000000" w:themeColor="text1"/>
                <w:sz w:val="18"/>
                <w:szCs w:val="18"/>
              </w:rPr>
            </w:pPr>
          </w:p>
        </w:tc>
      </w:tr>
      <w:tr w:rsidR="004D0BA7" w14:paraId="24566AA8" w14:textId="77777777" w:rsidTr="008C6A0B">
        <w:trPr>
          <w:trHeight w:val="23"/>
        </w:trPr>
        <w:tc>
          <w:tcPr>
            <w:tcW w:w="577" w:type="dxa"/>
            <w:shd w:val="clear" w:color="auto" w:fill="auto"/>
            <w:noWrap/>
            <w:vAlign w:val="center"/>
          </w:tcPr>
          <w:p w14:paraId="3A17B9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828" w:type="dxa"/>
            <w:shd w:val="clear" w:color="auto" w:fill="auto"/>
            <w:noWrap/>
            <w:vAlign w:val="center"/>
          </w:tcPr>
          <w:p w14:paraId="3B3A55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drug_use</w:t>
            </w:r>
            <w:r>
              <w:rPr>
                <w:color w:val="000000" w:themeColor="text1"/>
                <w:sz w:val="18"/>
                <w:szCs w:val="18"/>
              </w:rPr>
              <w:t>d</w:t>
            </w:r>
            <w:r>
              <w:rPr>
                <w:rFonts w:hint="eastAsia"/>
                <w:color w:val="000000" w:themeColor="text1"/>
                <w:sz w:val="18"/>
                <w:szCs w:val="18"/>
              </w:rPr>
              <w:t>_way</w:t>
            </w:r>
            <w:proofErr w:type="spellEnd"/>
          </w:p>
        </w:tc>
        <w:tc>
          <w:tcPr>
            <w:tcW w:w="1418" w:type="dxa"/>
            <w:shd w:val="clear" w:color="auto" w:fill="auto"/>
            <w:noWrap/>
            <w:vAlign w:val="center"/>
          </w:tcPr>
          <w:p w14:paraId="47E060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药物使用-途径</w:t>
            </w:r>
          </w:p>
        </w:tc>
        <w:tc>
          <w:tcPr>
            <w:tcW w:w="1134" w:type="dxa"/>
            <w:shd w:val="clear" w:color="auto" w:fill="auto"/>
            <w:noWrap/>
            <w:vAlign w:val="center"/>
          </w:tcPr>
          <w:p w14:paraId="05D397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159334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76116C1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56D39E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A540527" w14:textId="77777777" w:rsidR="004D0BA7" w:rsidRDefault="004D0BA7" w:rsidP="008C6A0B">
            <w:pPr>
              <w:spacing w:line="240" w:lineRule="auto"/>
              <w:ind w:firstLineChars="0" w:firstLine="0"/>
              <w:jc w:val="left"/>
              <w:rPr>
                <w:color w:val="000000" w:themeColor="text1"/>
                <w:sz w:val="18"/>
                <w:szCs w:val="18"/>
              </w:rPr>
            </w:pPr>
          </w:p>
        </w:tc>
      </w:tr>
      <w:tr w:rsidR="004D0BA7" w14:paraId="18B0E626" w14:textId="77777777" w:rsidTr="008C6A0B">
        <w:trPr>
          <w:trHeight w:val="23"/>
        </w:trPr>
        <w:tc>
          <w:tcPr>
            <w:tcW w:w="577" w:type="dxa"/>
            <w:shd w:val="clear" w:color="auto" w:fill="auto"/>
            <w:noWrap/>
            <w:vAlign w:val="center"/>
          </w:tcPr>
          <w:p w14:paraId="22467F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31</w:t>
            </w:r>
          </w:p>
        </w:tc>
        <w:tc>
          <w:tcPr>
            <w:tcW w:w="1828" w:type="dxa"/>
            <w:shd w:val="clear" w:color="auto" w:fill="auto"/>
            <w:noWrap/>
            <w:vAlign w:val="center"/>
          </w:tcPr>
          <w:p w14:paraId="059374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medc_days</w:t>
            </w:r>
            <w:proofErr w:type="spellEnd"/>
          </w:p>
        </w:tc>
        <w:tc>
          <w:tcPr>
            <w:tcW w:w="1418" w:type="dxa"/>
            <w:shd w:val="clear" w:color="auto" w:fill="auto"/>
            <w:noWrap/>
            <w:vAlign w:val="center"/>
          </w:tcPr>
          <w:p w14:paraId="04FB88B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用药天数</w:t>
            </w:r>
          </w:p>
        </w:tc>
        <w:tc>
          <w:tcPr>
            <w:tcW w:w="1134" w:type="dxa"/>
            <w:shd w:val="clear" w:color="auto" w:fill="auto"/>
            <w:noWrap/>
            <w:vAlign w:val="center"/>
          </w:tcPr>
          <w:p w14:paraId="40B9A6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2D31C5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6969813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F90029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2BF1C64" w14:textId="77777777" w:rsidR="004D0BA7" w:rsidRDefault="004D0BA7" w:rsidP="008C6A0B">
            <w:pPr>
              <w:spacing w:line="240" w:lineRule="auto"/>
              <w:ind w:firstLineChars="0" w:firstLine="0"/>
              <w:jc w:val="left"/>
              <w:rPr>
                <w:color w:val="000000" w:themeColor="text1"/>
                <w:sz w:val="18"/>
                <w:szCs w:val="18"/>
              </w:rPr>
            </w:pPr>
          </w:p>
        </w:tc>
      </w:tr>
      <w:tr w:rsidR="004D0BA7" w14:paraId="3DD7F19C" w14:textId="77777777" w:rsidTr="008C6A0B">
        <w:trPr>
          <w:trHeight w:val="23"/>
        </w:trPr>
        <w:tc>
          <w:tcPr>
            <w:tcW w:w="577" w:type="dxa"/>
            <w:shd w:val="clear" w:color="auto" w:fill="auto"/>
            <w:noWrap/>
            <w:vAlign w:val="center"/>
          </w:tcPr>
          <w:p w14:paraId="5579ED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1828" w:type="dxa"/>
            <w:shd w:val="clear" w:color="auto" w:fill="auto"/>
            <w:noWrap/>
            <w:vAlign w:val="center"/>
          </w:tcPr>
          <w:p w14:paraId="419F4C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medc_begntime</w:t>
            </w:r>
            <w:proofErr w:type="spellEnd"/>
          </w:p>
        </w:tc>
        <w:tc>
          <w:tcPr>
            <w:tcW w:w="1418" w:type="dxa"/>
            <w:shd w:val="clear" w:color="auto" w:fill="auto"/>
            <w:noWrap/>
            <w:vAlign w:val="center"/>
          </w:tcPr>
          <w:p w14:paraId="1747B2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用药开始时间</w:t>
            </w:r>
          </w:p>
        </w:tc>
        <w:tc>
          <w:tcPr>
            <w:tcW w:w="1134" w:type="dxa"/>
            <w:shd w:val="clear" w:color="auto" w:fill="auto"/>
            <w:noWrap/>
            <w:vAlign w:val="center"/>
          </w:tcPr>
          <w:p w14:paraId="349BBC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noWrap/>
            <w:vAlign w:val="center"/>
          </w:tcPr>
          <w:p w14:paraId="55A6CBCE"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7AE574A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FB9FEB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D6CB13B" w14:textId="77777777" w:rsidR="004D0BA7" w:rsidRDefault="004D0BA7" w:rsidP="008C6A0B">
            <w:pPr>
              <w:spacing w:line="240" w:lineRule="auto"/>
              <w:ind w:firstLineChars="0" w:firstLine="0"/>
              <w:jc w:val="left"/>
              <w:rPr>
                <w:color w:val="000000" w:themeColor="text1"/>
                <w:sz w:val="18"/>
                <w:szCs w:val="18"/>
              </w:rPr>
            </w:pPr>
          </w:p>
        </w:tc>
      </w:tr>
      <w:tr w:rsidR="004D0BA7" w14:paraId="3838BF40" w14:textId="77777777" w:rsidTr="008C6A0B">
        <w:trPr>
          <w:trHeight w:val="23"/>
        </w:trPr>
        <w:tc>
          <w:tcPr>
            <w:tcW w:w="577" w:type="dxa"/>
            <w:shd w:val="clear" w:color="auto" w:fill="auto"/>
            <w:noWrap/>
            <w:vAlign w:val="center"/>
          </w:tcPr>
          <w:p w14:paraId="205CCA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33</w:t>
            </w:r>
          </w:p>
        </w:tc>
        <w:tc>
          <w:tcPr>
            <w:tcW w:w="1828" w:type="dxa"/>
            <w:shd w:val="clear" w:color="auto" w:fill="auto"/>
            <w:noWrap/>
            <w:vAlign w:val="center"/>
          </w:tcPr>
          <w:p w14:paraId="22E2F8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medc_endtime</w:t>
            </w:r>
            <w:proofErr w:type="spellEnd"/>
          </w:p>
        </w:tc>
        <w:tc>
          <w:tcPr>
            <w:tcW w:w="1418" w:type="dxa"/>
            <w:shd w:val="clear" w:color="auto" w:fill="auto"/>
            <w:noWrap/>
            <w:vAlign w:val="center"/>
          </w:tcPr>
          <w:p w14:paraId="785CF0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用药停止时间</w:t>
            </w:r>
          </w:p>
        </w:tc>
        <w:tc>
          <w:tcPr>
            <w:tcW w:w="1134" w:type="dxa"/>
            <w:shd w:val="clear" w:color="auto" w:fill="auto"/>
            <w:noWrap/>
            <w:vAlign w:val="center"/>
          </w:tcPr>
          <w:p w14:paraId="208AE2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noWrap/>
            <w:vAlign w:val="center"/>
          </w:tcPr>
          <w:p w14:paraId="0B1F98C6"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5634A2B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C534EE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307AB05" w14:textId="77777777" w:rsidR="004D0BA7" w:rsidRDefault="004D0BA7" w:rsidP="008C6A0B">
            <w:pPr>
              <w:spacing w:line="240" w:lineRule="auto"/>
              <w:ind w:firstLineChars="0" w:firstLine="0"/>
              <w:jc w:val="left"/>
              <w:rPr>
                <w:color w:val="000000" w:themeColor="text1"/>
                <w:sz w:val="18"/>
                <w:szCs w:val="18"/>
              </w:rPr>
            </w:pPr>
          </w:p>
        </w:tc>
      </w:tr>
      <w:tr w:rsidR="004D0BA7" w14:paraId="734F48B2" w14:textId="77777777" w:rsidTr="008C6A0B">
        <w:trPr>
          <w:trHeight w:val="23"/>
        </w:trPr>
        <w:tc>
          <w:tcPr>
            <w:tcW w:w="577" w:type="dxa"/>
            <w:shd w:val="clear" w:color="auto" w:fill="auto"/>
            <w:noWrap/>
            <w:vAlign w:val="center"/>
          </w:tcPr>
          <w:p w14:paraId="740DCB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34</w:t>
            </w:r>
          </w:p>
        </w:tc>
        <w:tc>
          <w:tcPr>
            <w:tcW w:w="1828" w:type="dxa"/>
            <w:shd w:val="clear" w:color="auto" w:fill="auto"/>
            <w:noWrap/>
            <w:vAlign w:val="center"/>
          </w:tcPr>
          <w:p w14:paraId="503DF7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skintst_dicm</w:t>
            </w:r>
            <w:proofErr w:type="spellEnd"/>
          </w:p>
        </w:tc>
        <w:tc>
          <w:tcPr>
            <w:tcW w:w="1418" w:type="dxa"/>
            <w:shd w:val="clear" w:color="auto" w:fill="auto"/>
            <w:noWrap/>
            <w:vAlign w:val="center"/>
          </w:tcPr>
          <w:p w14:paraId="743FA8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皮试判别</w:t>
            </w:r>
          </w:p>
        </w:tc>
        <w:tc>
          <w:tcPr>
            <w:tcW w:w="1134" w:type="dxa"/>
            <w:shd w:val="clear" w:color="auto" w:fill="auto"/>
            <w:noWrap/>
            <w:vAlign w:val="center"/>
          </w:tcPr>
          <w:p w14:paraId="493B90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D17B2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9" w:type="dxa"/>
            <w:shd w:val="clear" w:color="auto" w:fill="auto"/>
            <w:noWrap/>
            <w:vAlign w:val="center"/>
          </w:tcPr>
          <w:p w14:paraId="611BEE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noWrap/>
            <w:vAlign w:val="center"/>
          </w:tcPr>
          <w:p w14:paraId="079773C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841E732" w14:textId="77777777" w:rsidR="004D0BA7" w:rsidRDefault="004D0BA7" w:rsidP="008C6A0B">
            <w:pPr>
              <w:spacing w:line="240" w:lineRule="auto"/>
              <w:ind w:firstLineChars="0" w:firstLine="0"/>
              <w:jc w:val="left"/>
              <w:rPr>
                <w:color w:val="000000" w:themeColor="text1"/>
                <w:sz w:val="18"/>
                <w:szCs w:val="18"/>
              </w:rPr>
            </w:pPr>
          </w:p>
        </w:tc>
      </w:tr>
      <w:tr w:rsidR="004D0BA7" w14:paraId="21C5B225" w14:textId="77777777" w:rsidTr="008C6A0B">
        <w:trPr>
          <w:trHeight w:val="23"/>
        </w:trPr>
        <w:tc>
          <w:tcPr>
            <w:tcW w:w="577" w:type="dxa"/>
            <w:shd w:val="clear" w:color="auto" w:fill="auto"/>
            <w:noWrap/>
            <w:vAlign w:val="center"/>
          </w:tcPr>
          <w:p w14:paraId="43A4C5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35</w:t>
            </w:r>
          </w:p>
        </w:tc>
        <w:tc>
          <w:tcPr>
            <w:tcW w:w="1828" w:type="dxa"/>
            <w:shd w:val="clear" w:color="auto" w:fill="auto"/>
            <w:noWrap/>
            <w:vAlign w:val="center"/>
          </w:tcPr>
          <w:p w14:paraId="232E55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tcmherb_foote</w:t>
            </w:r>
            <w:proofErr w:type="spellEnd"/>
          </w:p>
        </w:tc>
        <w:tc>
          <w:tcPr>
            <w:tcW w:w="1418" w:type="dxa"/>
            <w:shd w:val="clear" w:color="auto" w:fill="auto"/>
            <w:noWrap/>
            <w:vAlign w:val="center"/>
          </w:tcPr>
          <w:p w14:paraId="4392E1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草药脚注</w:t>
            </w:r>
          </w:p>
        </w:tc>
        <w:tc>
          <w:tcPr>
            <w:tcW w:w="1134" w:type="dxa"/>
            <w:shd w:val="clear" w:color="auto" w:fill="auto"/>
            <w:noWrap/>
            <w:vAlign w:val="center"/>
          </w:tcPr>
          <w:p w14:paraId="74EC2D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394363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shd w:val="clear" w:color="auto" w:fill="auto"/>
            <w:noWrap/>
            <w:vAlign w:val="center"/>
          </w:tcPr>
          <w:p w14:paraId="07F11DD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811D77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F8378FF" w14:textId="77777777" w:rsidR="004D0BA7" w:rsidRDefault="004D0BA7" w:rsidP="008C6A0B">
            <w:pPr>
              <w:spacing w:line="240" w:lineRule="auto"/>
              <w:ind w:firstLineChars="0" w:firstLine="0"/>
              <w:jc w:val="left"/>
              <w:rPr>
                <w:color w:val="000000" w:themeColor="text1"/>
                <w:sz w:val="18"/>
                <w:szCs w:val="18"/>
              </w:rPr>
            </w:pPr>
          </w:p>
        </w:tc>
      </w:tr>
      <w:tr w:rsidR="004D0BA7" w14:paraId="2490547C" w14:textId="77777777" w:rsidTr="008C6A0B">
        <w:trPr>
          <w:trHeight w:val="23"/>
        </w:trPr>
        <w:tc>
          <w:tcPr>
            <w:tcW w:w="577" w:type="dxa"/>
            <w:shd w:val="clear" w:color="auto" w:fill="auto"/>
            <w:noWrap/>
            <w:vAlign w:val="center"/>
          </w:tcPr>
          <w:p w14:paraId="384FF1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36</w:t>
            </w:r>
          </w:p>
        </w:tc>
        <w:tc>
          <w:tcPr>
            <w:tcW w:w="1828" w:type="dxa"/>
            <w:shd w:val="clear" w:color="auto" w:fill="auto"/>
            <w:noWrap/>
            <w:vAlign w:val="center"/>
          </w:tcPr>
          <w:p w14:paraId="6DE942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drord_endtime</w:t>
            </w:r>
            <w:proofErr w:type="spellEnd"/>
          </w:p>
        </w:tc>
        <w:tc>
          <w:tcPr>
            <w:tcW w:w="1418" w:type="dxa"/>
            <w:shd w:val="clear" w:color="auto" w:fill="auto"/>
            <w:noWrap/>
            <w:vAlign w:val="center"/>
          </w:tcPr>
          <w:p w14:paraId="28AB40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医嘱</w:t>
            </w:r>
            <w:r>
              <w:rPr>
                <w:rFonts w:hint="eastAsia"/>
                <w:color w:val="000000" w:themeColor="text1"/>
                <w:sz w:val="18"/>
                <w:szCs w:val="18"/>
              </w:rPr>
              <w:t>结束</w:t>
            </w:r>
            <w:r>
              <w:rPr>
                <w:color w:val="000000" w:themeColor="text1"/>
                <w:sz w:val="18"/>
                <w:szCs w:val="18"/>
              </w:rPr>
              <w:t>时间</w:t>
            </w:r>
          </w:p>
        </w:tc>
        <w:tc>
          <w:tcPr>
            <w:tcW w:w="1134" w:type="dxa"/>
            <w:shd w:val="clear" w:color="auto" w:fill="auto"/>
            <w:noWrap/>
            <w:vAlign w:val="center"/>
          </w:tcPr>
          <w:p w14:paraId="4CC876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noWrap/>
            <w:vAlign w:val="center"/>
          </w:tcPr>
          <w:p w14:paraId="41891CC0"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420D9F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B5718B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75B4C71" w14:textId="77777777" w:rsidR="004D0BA7" w:rsidRDefault="004D0BA7" w:rsidP="008C6A0B">
            <w:pPr>
              <w:spacing w:line="240" w:lineRule="auto"/>
              <w:ind w:firstLineChars="0" w:firstLine="0"/>
              <w:jc w:val="left"/>
              <w:rPr>
                <w:color w:val="000000" w:themeColor="text1"/>
                <w:sz w:val="18"/>
                <w:szCs w:val="18"/>
              </w:rPr>
            </w:pPr>
          </w:p>
        </w:tc>
      </w:tr>
      <w:tr w:rsidR="004D0BA7" w14:paraId="5C4B0BE3" w14:textId="77777777" w:rsidTr="008C6A0B">
        <w:trPr>
          <w:trHeight w:val="23"/>
        </w:trPr>
        <w:tc>
          <w:tcPr>
            <w:tcW w:w="577" w:type="dxa"/>
            <w:shd w:val="clear" w:color="auto" w:fill="auto"/>
            <w:noWrap/>
            <w:vAlign w:val="center"/>
          </w:tcPr>
          <w:p w14:paraId="5005CC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37</w:t>
            </w:r>
          </w:p>
        </w:tc>
        <w:tc>
          <w:tcPr>
            <w:tcW w:w="1828" w:type="dxa"/>
            <w:shd w:val="clear" w:color="auto" w:fill="auto"/>
            <w:noWrap/>
            <w:vAlign w:val="center"/>
          </w:tcPr>
          <w:p w14:paraId="098F81D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ipt</w:t>
            </w:r>
            <w:r>
              <w:rPr>
                <w:rFonts w:hint="eastAsia"/>
                <w:color w:val="000000" w:themeColor="text1"/>
                <w:sz w:val="18"/>
                <w:szCs w:val="18"/>
              </w:rPr>
              <w:t>_dept_code</w:t>
            </w:r>
            <w:proofErr w:type="spellEnd"/>
          </w:p>
        </w:tc>
        <w:tc>
          <w:tcPr>
            <w:tcW w:w="1418" w:type="dxa"/>
            <w:shd w:val="clear" w:color="auto" w:fill="auto"/>
            <w:noWrap/>
            <w:vAlign w:val="center"/>
          </w:tcPr>
          <w:p w14:paraId="6174B7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住院科室代码</w:t>
            </w:r>
          </w:p>
        </w:tc>
        <w:tc>
          <w:tcPr>
            <w:tcW w:w="1134" w:type="dxa"/>
            <w:shd w:val="clear" w:color="auto" w:fill="auto"/>
            <w:noWrap/>
            <w:vAlign w:val="center"/>
          </w:tcPr>
          <w:p w14:paraId="55B62B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89D8F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5F99C0A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881E1F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9C60218" w14:textId="77777777" w:rsidR="004D0BA7" w:rsidRDefault="004D0BA7" w:rsidP="008C6A0B">
            <w:pPr>
              <w:spacing w:line="240" w:lineRule="auto"/>
              <w:ind w:firstLineChars="0" w:firstLine="0"/>
              <w:jc w:val="left"/>
              <w:rPr>
                <w:color w:val="000000" w:themeColor="text1"/>
                <w:sz w:val="18"/>
                <w:szCs w:val="18"/>
              </w:rPr>
            </w:pPr>
          </w:p>
        </w:tc>
      </w:tr>
      <w:tr w:rsidR="004D0BA7" w14:paraId="7B54BF4B" w14:textId="77777777" w:rsidTr="008C6A0B">
        <w:trPr>
          <w:trHeight w:val="23"/>
        </w:trPr>
        <w:tc>
          <w:tcPr>
            <w:tcW w:w="577" w:type="dxa"/>
            <w:shd w:val="clear" w:color="auto" w:fill="auto"/>
            <w:noWrap/>
            <w:vAlign w:val="center"/>
          </w:tcPr>
          <w:p w14:paraId="4613F4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38</w:t>
            </w:r>
          </w:p>
        </w:tc>
        <w:tc>
          <w:tcPr>
            <w:tcW w:w="1828" w:type="dxa"/>
            <w:shd w:val="clear" w:color="auto" w:fill="auto"/>
            <w:noWrap/>
            <w:vAlign w:val="center"/>
          </w:tcPr>
          <w:p w14:paraId="0684C3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medins_orgcode</w:t>
            </w:r>
            <w:proofErr w:type="spellEnd"/>
          </w:p>
        </w:tc>
        <w:tc>
          <w:tcPr>
            <w:tcW w:w="1418" w:type="dxa"/>
            <w:shd w:val="clear" w:color="auto" w:fill="auto"/>
            <w:noWrap/>
            <w:vAlign w:val="center"/>
          </w:tcPr>
          <w:p w14:paraId="2E5939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医疗机构组织机构代码</w:t>
            </w:r>
          </w:p>
        </w:tc>
        <w:tc>
          <w:tcPr>
            <w:tcW w:w="1134" w:type="dxa"/>
            <w:shd w:val="clear" w:color="auto" w:fill="auto"/>
            <w:noWrap/>
            <w:vAlign w:val="center"/>
          </w:tcPr>
          <w:p w14:paraId="30126B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DB546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3E524ED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6A873A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76A1281" w14:textId="77777777" w:rsidR="004D0BA7" w:rsidRDefault="004D0BA7" w:rsidP="008C6A0B">
            <w:pPr>
              <w:spacing w:line="240" w:lineRule="auto"/>
              <w:ind w:firstLineChars="0" w:firstLine="0"/>
              <w:jc w:val="left"/>
              <w:rPr>
                <w:color w:val="000000" w:themeColor="text1"/>
                <w:sz w:val="18"/>
                <w:szCs w:val="18"/>
              </w:rPr>
            </w:pPr>
          </w:p>
        </w:tc>
      </w:tr>
      <w:tr w:rsidR="004D0BA7" w14:paraId="6C0C0B4F" w14:textId="77777777" w:rsidTr="008C6A0B">
        <w:trPr>
          <w:trHeight w:val="23"/>
        </w:trPr>
        <w:tc>
          <w:tcPr>
            <w:tcW w:w="577" w:type="dxa"/>
            <w:shd w:val="clear" w:color="auto" w:fill="auto"/>
            <w:noWrap/>
            <w:vAlign w:val="center"/>
          </w:tcPr>
          <w:p w14:paraId="7D3B97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39</w:t>
            </w:r>
          </w:p>
        </w:tc>
        <w:tc>
          <w:tcPr>
            <w:tcW w:w="1828" w:type="dxa"/>
            <w:shd w:val="clear" w:color="auto" w:fill="auto"/>
            <w:noWrap/>
            <w:vAlign w:val="center"/>
          </w:tcPr>
          <w:p w14:paraId="7236DC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unif_purc_drug</w:t>
            </w:r>
            <w:r>
              <w:rPr>
                <w:color w:val="000000" w:themeColor="text1"/>
                <w:sz w:val="18"/>
                <w:szCs w:val="18"/>
              </w:rPr>
              <w:t>_flag</w:t>
            </w:r>
            <w:proofErr w:type="spellEnd"/>
          </w:p>
        </w:tc>
        <w:tc>
          <w:tcPr>
            <w:tcW w:w="1418" w:type="dxa"/>
            <w:shd w:val="clear" w:color="auto" w:fill="auto"/>
            <w:noWrap/>
            <w:vAlign w:val="center"/>
          </w:tcPr>
          <w:p w14:paraId="3DBEC8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统一采购药品</w:t>
            </w:r>
            <w:r>
              <w:rPr>
                <w:rFonts w:hint="eastAsia"/>
                <w:color w:val="000000" w:themeColor="text1"/>
                <w:sz w:val="18"/>
                <w:szCs w:val="18"/>
              </w:rPr>
              <w:t>标志</w:t>
            </w:r>
          </w:p>
        </w:tc>
        <w:tc>
          <w:tcPr>
            <w:tcW w:w="1134" w:type="dxa"/>
            <w:shd w:val="clear" w:color="auto" w:fill="auto"/>
            <w:noWrap/>
            <w:vAlign w:val="center"/>
          </w:tcPr>
          <w:p w14:paraId="5B2941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8D00D9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40A5C8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2FFFEC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1DE666C" w14:textId="77777777" w:rsidR="004D0BA7" w:rsidRDefault="004D0BA7" w:rsidP="008C6A0B">
            <w:pPr>
              <w:spacing w:line="240" w:lineRule="auto"/>
              <w:ind w:firstLineChars="0" w:firstLine="0"/>
              <w:jc w:val="left"/>
              <w:rPr>
                <w:color w:val="000000" w:themeColor="text1"/>
                <w:sz w:val="18"/>
                <w:szCs w:val="18"/>
              </w:rPr>
            </w:pPr>
          </w:p>
        </w:tc>
      </w:tr>
      <w:tr w:rsidR="004D0BA7" w14:paraId="720D273C" w14:textId="77777777" w:rsidTr="008C6A0B">
        <w:trPr>
          <w:trHeight w:val="23"/>
        </w:trPr>
        <w:tc>
          <w:tcPr>
            <w:tcW w:w="577" w:type="dxa"/>
            <w:shd w:val="clear" w:color="auto" w:fill="auto"/>
            <w:noWrap/>
            <w:vAlign w:val="center"/>
          </w:tcPr>
          <w:p w14:paraId="251AB9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4</w:t>
            </w:r>
            <w:r>
              <w:rPr>
                <w:color w:val="000000" w:themeColor="text1"/>
                <w:sz w:val="18"/>
                <w:szCs w:val="18"/>
              </w:rPr>
              <w:t>0</w:t>
            </w:r>
          </w:p>
        </w:tc>
        <w:tc>
          <w:tcPr>
            <w:tcW w:w="1828" w:type="dxa"/>
            <w:shd w:val="clear" w:color="auto" w:fill="auto"/>
            <w:noWrap/>
            <w:vAlign w:val="center"/>
          </w:tcPr>
          <w:p w14:paraId="0D59C10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drug_mgt_plaf_code</w:t>
            </w:r>
            <w:proofErr w:type="spellEnd"/>
          </w:p>
        </w:tc>
        <w:tc>
          <w:tcPr>
            <w:tcW w:w="1418" w:type="dxa"/>
            <w:shd w:val="clear" w:color="auto" w:fill="auto"/>
            <w:noWrap/>
            <w:vAlign w:val="center"/>
          </w:tcPr>
          <w:p w14:paraId="474F37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w:t>
            </w:r>
            <w:r>
              <w:rPr>
                <w:rFonts w:hint="eastAsia"/>
                <w:color w:val="000000" w:themeColor="text1"/>
                <w:sz w:val="18"/>
                <w:szCs w:val="18"/>
              </w:rPr>
              <w:t>品</w:t>
            </w:r>
            <w:r>
              <w:rPr>
                <w:color w:val="000000" w:themeColor="text1"/>
                <w:sz w:val="18"/>
                <w:szCs w:val="18"/>
              </w:rPr>
              <w:t>管</w:t>
            </w:r>
            <w:r>
              <w:rPr>
                <w:rFonts w:hint="eastAsia"/>
                <w:color w:val="000000" w:themeColor="text1"/>
                <w:sz w:val="18"/>
                <w:szCs w:val="18"/>
              </w:rPr>
              <w:t>理</w:t>
            </w:r>
            <w:r>
              <w:rPr>
                <w:color w:val="000000" w:themeColor="text1"/>
                <w:sz w:val="18"/>
                <w:szCs w:val="18"/>
              </w:rPr>
              <w:t>平台</w:t>
            </w:r>
            <w:r>
              <w:rPr>
                <w:rFonts w:hint="eastAsia"/>
                <w:color w:val="000000" w:themeColor="text1"/>
                <w:sz w:val="18"/>
                <w:szCs w:val="18"/>
              </w:rPr>
              <w:t>代</w:t>
            </w:r>
            <w:r>
              <w:rPr>
                <w:color w:val="000000" w:themeColor="text1"/>
                <w:sz w:val="18"/>
                <w:szCs w:val="18"/>
              </w:rPr>
              <w:t>码</w:t>
            </w:r>
          </w:p>
        </w:tc>
        <w:tc>
          <w:tcPr>
            <w:tcW w:w="1134" w:type="dxa"/>
            <w:shd w:val="clear" w:color="auto" w:fill="auto"/>
            <w:noWrap/>
            <w:vAlign w:val="center"/>
          </w:tcPr>
          <w:p w14:paraId="44FE1F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3FE8D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09" w:type="dxa"/>
            <w:shd w:val="clear" w:color="auto" w:fill="auto"/>
            <w:noWrap/>
            <w:vAlign w:val="center"/>
          </w:tcPr>
          <w:p w14:paraId="3786B83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65624F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1D42144" w14:textId="77777777" w:rsidR="004D0BA7" w:rsidRDefault="004D0BA7" w:rsidP="008C6A0B">
            <w:pPr>
              <w:spacing w:line="240" w:lineRule="auto"/>
              <w:ind w:firstLineChars="0" w:firstLine="0"/>
              <w:jc w:val="left"/>
              <w:rPr>
                <w:color w:val="000000" w:themeColor="text1"/>
                <w:sz w:val="18"/>
                <w:szCs w:val="18"/>
              </w:rPr>
            </w:pPr>
          </w:p>
        </w:tc>
      </w:tr>
      <w:tr w:rsidR="004D0BA7" w14:paraId="403BA152" w14:textId="77777777" w:rsidTr="008C6A0B">
        <w:trPr>
          <w:trHeight w:val="23"/>
        </w:trPr>
        <w:tc>
          <w:tcPr>
            <w:tcW w:w="577" w:type="dxa"/>
            <w:shd w:val="clear" w:color="auto" w:fill="auto"/>
            <w:noWrap/>
            <w:vAlign w:val="center"/>
          </w:tcPr>
          <w:p w14:paraId="7DA71A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41</w:t>
            </w:r>
          </w:p>
        </w:tc>
        <w:tc>
          <w:tcPr>
            <w:tcW w:w="1828" w:type="dxa"/>
            <w:shd w:val="clear" w:color="auto" w:fill="auto"/>
            <w:noWrap/>
            <w:vAlign w:val="center"/>
          </w:tcPr>
          <w:p w14:paraId="0EB4CF9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drug_purc_code</w:t>
            </w:r>
            <w:proofErr w:type="spellEnd"/>
          </w:p>
        </w:tc>
        <w:tc>
          <w:tcPr>
            <w:tcW w:w="1418" w:type="dxa"/>
            <w:shd w:val="clear" w:color="auto" w:fill="auto"/>
            <w:noWrap/>
            <w:vAlign w:val="center"/>
          </w:tcPr>
          <w:p w14:paraId="498C32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药品采购</w:t>
            </w:r>
            <w:r>
              <w:rPr>
                <w:rFonts w:hint="eastAsia"/>
                <w:color w:val="000000" w:themeColor="text1"/>
                <w:sz w:val="18"/>
                <w:szCs w:val="18"/>
              </w:rPr>
              <w:t>代</w:t>
            </w:r>
            <w:r>
              <w:rPr>
                <w:color w:val="000000" w:themeColor="text1"/>
                <w:sz w:val="18"/>
                <w:szCs w:val="18"/>
              </w:rPr>
              <w:t>码</w:t>
            </w:r>
          </w:p>
        </w:tc>
        <w:tc>
          <w:tcPr>
            <w:tcW w:w="1134" w:type="dxa"/>
            <w:shd w:val="clear" w:color="auto" w:fill="auto"/>
            <w:noWrap/>
            <w:vAlign w:val="center"/>
          </w:tcPr>
          <w:p w14:paraId="22862B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03CFA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709" w:type="dxa"/>
            <w:shd w:val="clear" w:color="auto" w:fill="auto"/>
            <w:noWrap/>
            <w:vAlign w:val="center"/>
          </w:tcPr>
          <w:p w14:paraId="0E73E38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0EED05D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606DC3B" w14:textId="77777777" w:rsidR="004D0BA7" w:rsidRDefault="004D0BA7" w:rsidP="008C6A0B">
            <w:pPr>
              <w:spacing w:line="240" w:lineRule="auto"/>
              <w:ind w:firstLineChars="0" w:firstLine="0"/>
              <w:jc w:val="left"/>
              <w:rPr>
                <w:color w:val="000000" w:themeColor="text1"/>
                <w:sz w:val="18"/>
                <w:szCs w:val="18"/>
              </w:rPr>
            </w:pPr>
          </w:p>
        </w:tc>
      </w:tr>
      <w:tr w:rsidR="004D0BA7" w14:paraId="4D7AD187" w14:textId="77777777" w:rsidTr="008C6A0B">
        <w:trPr>
          <w:trHeight w:val="23"/>
        </w:trPr>
        <w:tc>
          <w:tcPr>
            <w:tcW w:w="577" w:type="dxa"/>
            <w:shd w:val="clear" w:color="auto" w:fill="auto"/>
            <w:noWrap/>
            <w:vAlign w:val="center"/>
          </w:tcPr>
          <w:p w14:paraId="4AA891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2</w:t>
            </w:r>
          </w:p>
        </w:tc>
        <w:tc>
          <w:tcPr>
            <w:tcW w:w="1828" w:type="dxa"/>
            <w:shd w:val="clear" w:color="auto" w:fill="auto"/>
            <w:noWrap/>
            <w:vAlign w:val="center"/>
          </w:tcPr>
          <w:p w14:paraId="3FD40C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418" w:type="dxa"/>
            <w:shd w:val="clear" w:color="auto" w:fill="auto"/>
            <w:noWrap/>
            <w:vAlign w:val="center"/>
          </w:tcPr>
          <w:p w14:paraId="4500E8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1134" w:type="dxa"/>
            <w:shd w:val="clear" w:color="auto" w:fill="auto"/>
            <w:noWrap/>
            <w:vAlign w:val="center"/>
          </w:tcPr>
          <w:p w14:paraId="4EF44C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D3213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shd w:val="clear" w:color="auto" w:fill="auto"/>
            <w:noWrap/>
            <w:vAlign w:val="center"/>
          </w:tcPr>
          <w:p w14:paraId="552CCC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2AB27F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B2A3687" w14:textId="77777777" w:rsidR="004D0BA7" w:rsidRDefault="004D0BA7" w:rsidP="008C6A0B">
            <w:pPr>
              <w:spacing w:line="240" w:lineRule="auto"/>
              <w:ind w:firstLineChars="0" w:firstLine="0"/>
              <w:jc w:val="left"/>
              <w:rPr>
                <w:color w:val="000000" w:themeColor="text1"/>
                <w:sz w:val="18"/>
                <w:szCs w:val="18"/>
              </w:rPr>
            </w:pPr>
          </w:p>
        </w:tc>
      </w:tr>
      <w:tr w:rsidR="004D0BA7" w14:paraId="3D4B3A07" w14:textId="77777777" w:rsidTr="008C6A0B">
        <w:trPr>
          <w:trHeight w:val="23"/>
        </w:trPr>
        <w:tc>
          <w:tcPr>
            <w:tcW w:w="577" w:type="dxa"/>
            <w:shd w:val="clear" w:color="auto" w:fill="auto"/>
            <w:noWrap/>
            <w:vAlign w:val="center"/>
          </w:tcPr>
          <w:p w14:paraId="7BC504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43</w:t>
            </w:r>
          </w:p>
        </w:tc>
        <w:tc>
          <w:tcPr>
            <w:tcW w:w="1828" w:type="dxa"/>
            <w:shd w:val="clear" w:color="auto" w:fill="auto"/>
            <w:noWrap/>
            <w:vAlign w:val="center"/>
          </w:tcPr>
          <w:p w14:paraId="505907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shd w:val="clear" w:color="auto" w:fill="auto"/>
            <w:noWrap/>
            <w:vAlign w:val="center"/>
          </w:tcPr>
          <w:p w14:paraId="02856D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shd w:val="clear" w:color="auto" w:fill="auto"/>
            <w:noWrap/>
            <w:vAlign w:val="center"/>
          </w:tcPr>
          <w:p w14:paraId="53B71C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2DB40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204FD6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shd w:val="clear" w:color="auto" w:fill="auto"/>
            <w:noWrap/>
            <w:vAlign w:val="center"/>
          </w:tcPr>
          <w:p w14:paraId="31F404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795E9A1D" w14:textId="77777777" w:rsidR="004D0BA7" w:rsidRDefault="004D0BA7" w:rsidP="008C6A0B">
            <w:pPr>
              <w:spacing w:line="240" w:lineRule="auto"/>
              <w:ind w:firstLineChars="0" w:firstLine="0"/>
              <w:jc w:val="left"/>
              <w:rPr>
                <w:color w:val="000000" w:themeColor="text1"/>
                <w:sz w:val="18"/>
                <w:szCs w:val="18"/>
              </w:rPr>
            </w:pPr>
          </w:p>
        </w:tc>
      </w:tr>
      <w:tr w:rsidR="004D0BA7" w14:paraId="3BB3E717" w14:textId="77777777" w:rsidTr="008C6A0B">
        <w:trPr>
          <w:trHeight w:val="23"/>
        </w:trPr>
        <w:tc>
          <w:tcPr>
            <w:tcW w:w="577" w:type="dxa"/>
            <w:shd w:val="clear" w:color="auto" w:fill="auto"/>
            <w:noWrap/>
            <w:vAlign w:val="center"/>
          </w:tcPr>
          <w:p w14:paraId="09FE03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44</w:t>
            </w:r>
          </w:p>
        </w:tc>
        <w:tc>
          <w:tcPr>
            <w:tcW w:w="1828" w:type="dxa"/>
            <w:shd w:val="clear" w:color="auto" w:fill="auto"/>
            <w:noWrap/>
            <w:vAlign w:val="center"/>
          </w:tcPr>
          <w:p w14:paraId="70CC86A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w:t>
            </w:r>
            <w:r>
              <w:rPr>
                <w:rFonts w:hint="eastAsia"/>
                <w:color w:val="000000" w:themeColor="text1"/>
                <w:sz w:val="18"/>
                <w:szCs w:val="18"/>
              </w:rPr>
              <w:t>edcas</w:t>
            </w:r>
            <w:r>
              <w:rPr>
                <w:color w:val="000000" w:themeColor="text1"/>
                <w:sz w:val="18"/>
                <w:szCs w:val="18"/>
              </w:rPr>
              <w:t>_drord_detl_id</w:t>
            </w:r>
            <w:proofErr w:type="spellEnd"/>
          </w:p>
        </w:tc>
        <w:tc>
          <w:tcPr>
            <w:tcW w:w="1418" w:type="dxa"/>
            <w:shd w:val="clear" w:color="auto" w:fill="auto"/>
            <w:noWrap/>
            <w:vAlign w:val="center"/>
          </w:tcPr>
          <w:p w14:paraId="71567C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病案医嘱明细id</w:t>
            </w:r>
          </w:p>
        </w:tc>
        <w:tc>
          <w:tcPr>
            <w:tcW w:w="1134" w:type="dxa"/>
            <w:shd w:val="clear" w:color="auto" w:fill="auto"/>
            <w:noWrap/>
            <w:vAlign w:val="center"/>
          </w:tcPr>
          <w:p w14:paraId="1DE2C2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F5789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shd w:val="clear" w:color="auto" w:fill="auto"/>
            <w:noWrap/>
            <w:vAlign w:val="center"/>
          </w:tcPr>
          <w:p w14:paraId="7C4DCC0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F98BA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312A380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主键</w:t>
            </w:r>
          </w:p>
        </w:tc>
      </w:tr>
    </w:tbl>
    <w:p w14:paraId="7FB53DEF" w14:textId="77777777" w:rsidR="004D0BA7" w:rsidRDefault="004D0BA7" w:rsidP="004D0BA7">
      <w:pPr>
        <w:pStyle w:val="5"/>
        <w:spacing w:before="156" w:after="156"/>
      </w:pPr>
      <w:r>
        <w:t>输出</w:t>
      </w:r>
    </w:p>
    <w:p w14:paraId="3432CEC9" w14:textId="4369AA58" w:rsidR="00483264" w:rsidRDefault="004D0BA7" w:rsidP="00C0037E">
      <w:pPr>
        <w:ind w:firstLine="420"/>
        <w:rPr>
          <w:rFonts w:cs="Times New Roman"/>
          <w:kern w:val="2"/>
        </w:rPr>
      </w:pPr>
      <w:r>
        <w:rPr>
          <w:rFonts w:cs="Times New Roman" w:hint="eastAsia"/>
          <w:kern w:val="2"/>
        </w:rPr>
        <w:t>无。</w:t>
      </w:r>
    </w:p>
    <w:p w14:paraId="51EC074A" w14:textId="77777777" w:rsidR="004D0BA7" w:rsidRDefault="004D0BA7" w:rsidP="004D0BA7">
      <w:pPr>
        <w:pStyle w:val="3"/>
        <w:spacing w:before="156" w:after="156"/>
      </w:pPr>
      <w:bookmarkStart w:id="187" w:name="_Toc55397709"/>
      <w:bookmarkStart w:id="188" w:name="_Toc75794921"/>
      <w:r>
        <w:rPr>
          <w:rFonts w:hint="eastAsia"/>
        </w:rPr>
        <w:t>临床辅助业务</w:t>
      </w:r>
      <w:bookmarkEnd w:id="185"/>
      <w:bookmarkEnd w:id="186"/>
      <w:bookmarkEnd w:id="187"/>
      <w:bookmarkEnd w:id="188"/>
    </w:p>
    <w:p w14:paraId="66E091D3" w14:textId="77777777" w:rsidR="004D0BA7" w:rsidRDefault="004D0BA7" w:rsidP="004D0BA7">
      <w:pPr>
        <w:pStyle w:val="4"/>
        <w:spacing w:before="156" w:after="156"/>
      </w:pPr>
      <w:r>
        <w:t>【</w:t>
      </w:r>
      <w:r>
        <w:rPr>
          <w:rFonts w:hint="eastAsia"/>
        </w:rPr>
        <w:t>4501</w:t>
      </w:r>
      <w:r>
        <w:t>】</w:t>
      </w:r>
      <w:r>
        <w:rPr>
          <w:rFonts w:hint="eastAsia"/>
        </w:rPr>
        <w:t>临床检查报告记录</w:t>
      </w:r>
    </w:p>
    <w:p w14:paraId="504733BA" w14:textId="77777777" w:rsidR="004D0BA7" w:rsidRDefault="004D0BA7" w:rsidP="004D0BA7">
      <w:pPr>
        <w:pStyle w:val="5"/>
        <w:spacing w:before="156" w:after="156"/>
      </w:pPr>
      <w:r>
        <w:t>交易说明</w:t>
      </w:r>
    </w:p>
    <w:p w14:paraId="56984BDF" w14:textId="77777777" w:rsidR="004D0BA7" w:rsidRDefault="004D0BA7" w:rsidP="004D0BA7">
      <w:pPr>
        <w:ind w:firstLine="420"/>
        <w:rPr>
          <w:rFonts w:cs="Times New Roman"/>
          <w:kern w:val="2"/>
        </w:rPr>
      </w:pPr>
      <w:r>
        <w:rPr>
          <w:rFonts w:cs="Times New Roman" w:hint="eastAsia"/>
          <w:kern w:val="2"/>
        </w:rPr>
        <w:t>通过此交易上传临床检查记录。</w:t>
      </w:r>
    </w:p>
    <w:p w14:paraId="2BA39A08" w14:textId="77777777" w:rsidR="004D0BA7" w:rsidRDefault="004D0BA7" w:rsidP="004D0BA7">
      <w:pPr>
        <w:pStyle w:val="5"/>
        <w:spacing w:before="156" w:after="156"/>
      </w:pPr>
      <w:r>
        <w:t>重点说明</w:t>
      </w:r>
    </w:p>
    <w:p w14:paraId="3E58ED96" w14:textId="77777777" w:rsidR="004D0BA7" w:rsidRDefault="004D0BA7" w:rsidP="004D0BA7">
      <w:pPr>
        <w:ind w:firstLine="420"/>
        <w:rPr>
          <w:rFonts w:cs="Times New Roman"/>
          <w:kern w:val="2"/>
        </w:rPr>
      </w:pPr>
      <w:r>
        <w:rPr>
          <w:rFonts w:cs="Times New Roman" w:hint="eastAsia"/>
          <w:kern w:val="2"/>
        </w:rPr>
        <w:t>1、交</w:t>
      </w:r>
      <w:r>
        <w:rPr>
          <w:rFonts w:cs="Times New Roman"/>
          <w:kern w:val="2"/>
        </w:rPr>
        <w:t>易输入</w:t>
      </w:r>
      <w:r>
        <w:rPr>
          <w:rFonts w:hint="eastAsia"/>
        </w:rPr>
        <w:t>节点标识：</w:t>
      </w:r>
      <w:proofErr w:type="spellStart"/>
      <w:r>
        <w:rPr>
          <w:rFonts w:hint="eastAsia"/>
        </w:rPr>
        <w:t>examinfo</w:t>
      </w:r>
      <w:proofErr w:type="spellEnd"/>
      <w:r>
        <w:t>为单行数据，其余</w:t>
      </w:r>
      <w:r>
        <w:rPr>
          <w:rFonts w:cs="Times New Roman"/>
          <w:kern w:val="2"/>
        </w:rPr>
        <w:t>为多行数据</w:t>
      </w:r>
      <w:r>
        <w:rPr>
          <w:rFonts w:cs="Times New Roman" w:hint="eastAsia"/>
          <w:kern w:val="2"/>
        </w:rPr>
        <w:t>；</w:t>
      </w:r>
    </w:p>
    <w:p w14:paraId="749F74AC" w14:textId="77777777" w:rsidR="004D0BA7" w:rsidRDefault="004D0BA7" w:rsidP="004D0BA7">
      <w:pPr>
        <w:ind w:firstLine="420"/>
        <w:rPr>
          <w:rFonts w:cs="Times New Roman"/>
          <w:kern w:val="2"/>
        </w:rPr>
      </w:pPr>
      <w:r>
        <w:rPr>
          <w:rFonts w:cs="Times New Roman"/>
          <w:kern w:val="2"/>
        </w:rPr>
        <w:t>2</w:t>
      </w:r>
      <w:r>
        <w:rPr>
          <w:rFonts w:cs="Times New Roman" w:hint="eastAsia"/>
          <w:kern w:val="2"/>
        </w:rPr>
        <w:t>、</w:t>
      </w:r>
      <w:r>
        <w:rPr>
          <w:rFonts w:cs="Times New Roman"/>
          <w:kern w:val="2"/>
        </w:rPr>
        <w:t>每次接口调用只上传一位患者的信息</w:t>
      </w:r>
      <w:r>
        <w:rPr>
          <w:rFonts w:cs="Times New Roman" w:hint="eastAsia"/>
          <w:kern w:val="2"/>
        </w:rPr>
        <w:t>。</w:t>
      </w:r>
    </w:p>
    <w:p w14:paraId="244BDAE1" w14:textId="77777777" w:rsidR="004D0BA7" w:rsidRDefault="004D0BA7" w:rsidP="004D0BA7">
      <w:pPr>
        <w:pStyle w:val="5"/>
        <w:spacing w:before="156" w:after="156"/>
      </w:pPr>
      <w:r>
        <w:rPr>
          <w:rFonts w:hint="eastAsia"/>
        </w:rPr>
        <w:t>交易对象</w:t>
      </w:r>
    </w:p>
    <w:p w14:paraId="0D18AEE7"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06FA7A23" w14:textId="77777777" w:rsidR="004D0BA7" w:rsidRDefault="004D0BA7" w:rsidP="004D0BA7">
      <w:pPr>
        <w:ind w:firstLine="420"/>
        <w:rPr>
          <w:rFonts w:ascii="仿宋" w:hAnsi="仿宋"/>
          <w:sz w:val="30"/>
          <w:szCs w:val="30"/>
          <w:lang w:val="zh-CN"/>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22C3641" w14:textId="77777777" w:rsidR="004D0BA7" w:rsidRDefault="004D0BA7" w:rsidP="004D0BA7">
      <w:pPr>
        <w:pStyle w:val="5"/>
        <w:spacing w:before="156" w:after="156"/>
      </w:pPr>
      <w:r>
        <w:t>输入</w:t>
      </w:r>
    </w:p>
    <w:p w14:paraId="052A3588" w14:textId="4B3CBB39" w:rsidR="004D0BA7" w:rsidRDefault="004D0BA7" w:rsidP="0051457F">
      <w:pPr>
        <w:pStyle w:val="a6"/>
        <w:numPr>
          <w:ilvl w:val="0"/>
          <w:numId w:val="26"/>
        </w:numPr>
      </w:pPr>
      <w:r>
        <w:rPr>
          <w:rFonts w:hint="eastAsia"/>
        </w:rPr>
        <w:t>输入-检查记录（节点标识：</w:t>
      </w:r>
      <w:proofErr w:type="spellStart"/>
      <w:r>
        <w:rPr>
          <w:rFonts w:hint="eastAsia"/>
        </w:rPr>
        <w:t>examinfo</w:t>
      </w:r>
      <w:proofErr w:type="spellEnd"/>
      <w:r>
        <w:rPr>
          <w:rFonts w:hint="eastAsia"/>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1E4F1ACB"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5454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4192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AB37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6C75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EEE4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B940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F508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6128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1CB4AA5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BC3AC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7CBA7A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8F7CD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75A453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C1D30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6CE21F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CF9BE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4412B4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15FB7B5A"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9F894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306D1B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4B75A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690EDE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A7177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E1457C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D797DA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8D59D2C"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150175BC"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BB7E1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084FA8C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30AAB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7B545D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E9572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66377B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0F5CBE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09C3DF3"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19214700"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40E7A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6A85F0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F75D4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vAlign w:val="center"/>
          </w:tcPr>
          <w:p w14:paraId="566635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A2410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448761F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8C5110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B2AEF0A" w14:textId="77777777" w:rsidR="004D0BA7" w:rsidRDefault="004D0BA7" w:rsidP="008C6A0B">
            <w:pPr>
              <w:spacing w:line="240" w:lineRule="auto"/>
              <w:ind w:firstLineChars="0" w:firstLine="0"/>
              <w:jc w:val="center"/>
              <w:rPr>
                <w:color w:val="000000" w:themeColor="text1"/>
                <w:sz w:val="18"/>
                <w:szCs w:val="18"/>
              </w:rPr>
            </w:pPr>
          </w:p>
        </w:tc>
      </w:tr>
      <w:tr w:rsidR="004D0BA7" w14:paraId="709CA40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CAD81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175B3A2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appy_doc_name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1D389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申请单据名称</w:t>
            </w:r>
          </w:p>
        </w:tc>
        <w:tc>
          <w:tcPr>
            <w:tcW w:w="1134" w:type="dxa"/>
            <w:tcBorders>
              <w:top w:val="nil"/>
              <w:left w:val="nil"/>
              <w:bottom w:val="single" w:sz="4" w:space="0" w:color="auto"/>
              <w:right w:val="single" w:sz="4" w:space="0" w:color="auto"/>
            </w:tcBorders>
            <w:shd w:val="clear" w:color="auto" w:fill="auto"/>
            <w:noWrap/>
            <w:vAlign w:val="center"/>
          </w:tcPr>
          <w:p w14:paraId="4B581D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E6181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4DC166B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F8F491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6F498F5" w14:textId="77777777" w:rsidR="004D0BA7" w:rsidRDefault="004D0BA7" w:rsidP="008C6A0B">
            <w:pPr>
              <w:spacing w:line="240" w:lineRule="auto"/>
              <w:ind w:firstLineChars="0" w:firstLine="0"/>
              <w:jc w:val="center"/>
              <w:rPr>
                <w:color w:val="000000" w:themeColor="text1"/>
                <w:sz w:val="18"/>
                <w:szCs w:val="18"/>
              </w:rPr>
            </w:pPr>
          </w:p>
        </w:tc>
      </w:tr>
      <w:tr w:rsidR="004D0BA7" w14:paraId="21B8E56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44E77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6</w:t>
            </w:r>
          </w:p>
        </w:tc>
        <w:tc>
          <w:tcPr>
            <w:tcW w:w="1828" w:type="dxa"/>
            <w:tcBorders>
              <w:top w:val="nil"/>
              <w:left w:val="nil"/>
              <w:bottom w:val="single" w:sz="4" w:space="0" w:color="auto"/>
              <w:right w:val="single" w:sz="4" w:space="0" w:color="auto"/>
            </w:tcBorders>
            <w:shd w:val="clear" w:color="auto" w:fill="auto"/>
            <w:noWrap/>
            <w:vAlign w:val="center"/>
          </w:tcPr>
          <w:p w14:paraId="11509E3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CD2F4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23EC86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3FA82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C5E70D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E1CE8C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61B55D7" w14:textId="77777777" w:rsidR="004D0BA7" w:rsidRDefault="004D0BA7" w:rsidP="008C6A0B">
            <w:pPr>
              <w:spacing w:line="240" w:lineRule="auto"/>
              <w:ind w:firstLineChars="0" w:firstLine="0"/>
              <w:jc w:val="center"/>
              <w:rPr>
                <w:color w:val="000000" w:themeColor="text1"/>
                <w:sz w:val="18"/>
                <w:szCs w:val="18"/>
              </w:rPr>
            </w:pPr>
          </w:p>
        </w:tc>
      </w:tr>
      <w:tr w:rsidR="004D0BA7" w14:paraId="232B12C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D44B6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602D18A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_type_code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D1855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报告单类别代码</w:t>
            </w:r>
          </w:p>
        </w:tc>
        <w:tc>
          <w:tcPr>
            <w:tcW w:w="1134" w:type="dxa"/>
            <w:tcBorders>
              <w:top w:val="nil"/>
              <w:left w:val="nil"/>
              <w:bottom w:val="single" w:sz="4" w:space="0" w:color="auto"/>
              <w:right w:val="single" w:sz="4" w:space="0" w:color="auto"/>
            </w:tcBorders>
            <w:shd w:val="clear" w:color="auto" w:fill="auto"/>
            <w:noWrap/>
            <w:vAlign w:val="center"/>
          </w:tcPr>
          <w:p w14:paraId="6999BE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A2D48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65585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59FF862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ACB4537" w14:textId="77777777" w:rsidR="004D0BA7" w:rsidRDefault="004D0BA7" w:rsidP="008C6A0B">
            <w:pPr>
              <w:spacing w:line="240" w:lineRule="auto"/>
              <w:ind w:firstLineChars="0" w:firstLine="0"/>
              <w:jc w:val="center"/>
              <w:rPr>
                <w:color w:val="000000" w:themeColor="text1"/>
                <w:sz w:val="18"/>
                <w:szCs w:val="18"/>
              </w:rPr>
            </w:pPr>
          </w:p>
        </w:tc>
      </w:tr>
      <w:tr w:rsidR="004D0BA7" w14:paraId="7327F6CF"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67CB7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39AB07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w:t>
            </w:r>
            <w:r>
              <w:rPr>
                <w:color w:val="000000" w:themeColor="text1"/>
                <w:sz w:val="18"/>
                <w:szCs w:val="18"/>
              </w:rPr>
              <w:t>rpotc</w:t>
            </w:r>
            <w:r>
              <w:rPr>
                <w:rFonts w:hint="eastAsia"/>
                <w:color w:val="000000" w:themeColor="text1"/>
                <w:sz w:val="18"/>
                <w:szCs w:val="18"/>
              </w:rPr>
              <w:t>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15AFC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检查报告单名称</w:t>
            </w:r>
          </w:p>
        </w:tc>
        <w:tc>
          <w:tcPr>
            <w:tcW w:w="1134" w:type="dxa"/>
            <w:tcBorders>
              <w:top w:val="nil"/>
              <w:left w:val="nil"/>
              <w:bottom w:val="single" w:sz="4" w:space="0" w:color="auto"/>
              <w:right w:val="single" w:sz="4" w:space="0" w:color="auto"/>
            </w:tcBorders>
            <w:shd w:val="clear" w:color="auto" w:fill="auto"/>
            <w:noWrap/>
            <w:vAlign w:val="center"/>
          </w:tcPr>
          <w:p w14:paraId="4A85C9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996210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5F7CD73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359272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E3F0823" w14:textId="77777777" w:rsidR="004D0BA7" w:rsidRDefault="004D0BA7" w:rsidP="008C6A0B">
            <w:pPr>
              <w:spacing w:line="240" w:lineRule="auto"/>
              <w:ind w:firstLineChars="0" w:firstLine="0"/>
              <w:jc w:val="center"/>
              <w:rPr>
                <w:color w:val="000000" w:themeColor="text1"/>
                <w:sz w:val="18"/>
                <w:szCs w:val="18"/>
              </w:rPr>
            </w:pPr>
          </w:p>
        </w:tc>
      </w:tr>
      <w:tr w:rsidR="004D0BA7" w14:paraId="12C39A0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F346A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78D60C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exam_date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6AD74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检查日期</w:t>
            </w:r>
          </w:p>
        </w:tc>
        <w:tc>
          <w:tcPr>
            <w:tcW w:w="1134" w:type="dxa"/>
            <w:tcBorders>
              <w:top w:val="nil"/>
              <w:left w:val="nil"/>
              <w:bottom w:val="single" w:sz="4" w:space="0" w:color="auto"/>
              <w:right w:val="single" w:sz="4" w:space="0" w:color="auto"/>
            </w:tcBorders>
            <w:shd w:val="clear" w:color="auto" w:fill="auto"/>
            <w:noWrap/>
            <w:vAlign w:val="center"/>
          </w:tcPr>
          <w:p w14:paraId="074886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04688660"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38F7B5D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206DB7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C1DEAC0" w14:textId="77777777" w:rsidR="004D0BA7" w:rsidRDefault="004D0BA7" w:rsidP="008C6A0B">
            <w:pPr>
              <w:spacing w:line="240" w:lineRule="auto"/>
              <w:ind w:firstLineChars="0" w:firstLine="0"/>
              <w:jc w:val="center"/>
              <w:rPr>
                <w:color w:val="000000" w:themeColor="text1"/>
                <w:sz w:val="18"/>
                <w:szCs w:val="18"/>
              </w:rPr>
            </w:pPr>
          </w:p>
        </w:tc>
      </w:tr>
      <w:tr w:rsidR="004D0BA7" w14:paraId="23FAA48B"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4F89C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009C207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rpt_date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096B7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报告日期</w:t>
            </w:r>
          </w:p>
        </w:tc>
        <w:tc>
          <w:tcPr>
            <w:tcW w:w="1134" w:type="dxa"/>
            <w:tcBorders>
              <w:top w:val="nil"/>
              <w:left w:val="nil"/>
              <w:bottom w:val="single" w:sz="4" w:space="0" w:color="auto"/>
              <w:right w:val="single" w:sz="4" w:space="0" w:color="auto"/>
            </w:tcBorders>
            <w:shd w:val="clear" w:color="auto" w:fill="auto"/>
            <w:noWrap/>
            <w:vAlign w:val="center"/>
          </w:tcPr>
          <w:p w14:paraId="30FA03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026D17C0"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2E34D58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BF0D47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1145481" w14:textId="77777777" w:rsidR="004D0BA7" w:rsidRDefault="004D0BA7" w:rsidP="008C6A0B">
            <w:pPr>
              <w:spacing w:line="240" w:lineRule="auto"/>
              <w:ind w:firstLineChars="0" w:firstLine="0"/>
              <w:jc w:val="center"/>
              <w:rPr>
                <w:color w:val="000000" w:themeColor="text1"/>
                <w:sz w:val="18"/>
                <w:szCs w:val="18"/>
              </w:rPr>
            </w:pPr>
          </w:p>
        </w:tc>
      </w:tr>
      <w:tr w:rsidR="004D0BA7" w14:paraId="691880DD"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1872D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19E992D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cma_date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0B422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送检日期</w:t>
            </w:r>
          </w:p>
        </w:tc>
        <w:tc>
          <w:tcPr>
            <w:tcW w:w="1134" w:type="dxa"/>
            <w:tcBorders>
              <w:top w:val="nil"/>
              <w:left w:val="nil"/>
              <w:bottom w:val="single" w:sz="4" w:space="0" w:color="auto"/>
              <w:right w:val="single" w:sz="4" w:space="0" w:color="auto"/>
            </w:tcBorders>
            <w:shd w:val="clear" w:color="auto" w:fill="auto"/>
            <w:noWrap/>
            <w:vAlign w:val="center"/>
          </w:tcPr>
          <w:p w14:paraId="09A79E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7E883053"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49B2DEA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E13B7B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57B5FD7" w14:textId="77777777" w:rsidR="004D0BA7" w:rsidRDefault="004D0BA7" w:rsidP="008C6A0B">
            <w:pPr>
              <w:spacing w:line="240" w:lineRule="auto"/>
              <w:ind w:firstLineChars="0" w:firstLine="0"/>
              <w:jc w:val="center"/>
              <w:rPr>
                <w:color w:val="000000" w:themeColor="text1"/>
                <w:sz w:val="18"/>
                <w:szCs w:val="18"/>
              </w:rPr>
            </w:pPr>
          </w:p>
        </w:tc>
      </w:tr>
      <w:tr w:rsidR="004D0BA7" w14:paraId="066F6F97"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C147C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68EF4E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sapl_date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F973E1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采样日期</w:t>
            </w:r>
          </w:p>
        </w:tc>
        <w:tc>
          <w:tcPr>
            <w:tcW w:w="1134" w:type="dxa"/>
            <w:tcBorders>
              <w:top w:val="nil"/>
              <w:left w:val="nil"/>
              <w:bottom w:val="single" w:sz="4" w:space="0" w:color="auto"/>
              <w:right w:val="single" w:sz="4" w:space="0" w:color="auto"/>
            </w:tcBorders>
            <w:shd w:val="clear" w:color="auto" w:fill="auto"/>
            <w:noWrap/>
            <w:vAlign w:val="center"/>
          </w:tcPr>
          <w:p w14:paraId="2834AF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0833F003"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4B8B5AB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C22E33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17451B6" w14:textId="77777777" w:rsidR="004D0BA7" w:rsidRDefault="004D0BA7" w:rsidP="008C6A0B">
            <w:pPr>
              <w:spacing w:line="240" w:lineRule="auto"/>
              <w:ind w:firstLineChars="0" w:firstLine="0"/>
              <w:jc w:val="center"/>
              <w:rPr>
                <w:color w:val="000000" w:themeColor="text1"/>
                <w:sz w:val="18"/>
                <w:szCs w:val="18"/>
              </w:rPr>
            </w:pPr>
          </w:p>
        </w:tc>
      </w:tr>
      <w:tr w:rsidR="004D0BA7" w14:paraId="741525F7" w14:textId="77777777" w:rsidTr="008C6A0B">
        <w:trPr>
          <w:trHeight w:val="527"/>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897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tcBorders>
              <w:top w:val="nil"/>
              <w:left w:val="nil"/>
              <w:bottom w:val="single" w:sz="4" w:space="0" w:color="auto"/>
              <w:right w:val="single" w:sz="4" w:space="0" w:color="auto"/>
            </w:tcBorders>
            <w:shd w:val="clear" w:color="auto" w:fill="auto"/>
            <w:noWrap/>
            <w:vAlign w:val="center"/>
          </w:tcPr>
          <w:p w14:paraId="5673F51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spcm_no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98E94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标本号</w:t>
            </w:r>
          </w:p>
        </w:tc>
        <w:tc>
          <w:tcPr>
            <w:tcW w:w="1134" w:type="dxa"/>
            <w:tcBorders>
              <w:top w:val="nil"/>
              <w:left w:val="nil"/>
              <w:bottom w:val="single" w:sz="4" w:space="0" w:color="auto"/>
              <w:right w:val="single" w:sz="4" w:space="0" w:color="auto"/>
            </w:tcBorders>
            <w:shd w:val="clear" w:color="auto" w:fill="auto"/>
            <w:noWrap/>
            <w:vAlign w:val="center"/>
          </w:tcPr>
          <w:p w14:paraId="2DF60C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35B56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20DEFD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BB6660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F7484BD" w14:textId="77777777" w:rsidR="004D0BA7" w:rsidRDefault="004D0BA7" w:rsidP="008C6A0B">
            <w:pPr>
              <w:spacing w:line="240" w:lineRule="auto"/>
              <w:ind w:firstLineChars="0" w:firstLine="0"/>
              <w:jc w:val="center"/>
              <w:rPr>
                <w:color w:val="000000" w:themeColor="text1"/>
                <w:sz w:val="18"/>
                <w:szCs w:val="18"/>
              </w:rPr>
            </w:pPr>
          </w:p>
        </w:tc>
      </w:tr>
      <w:tr w:rsidR="004D0BA7" w14:paraId="31F82ECE" w14:textId="77777777" w:rsidTr="008C6A0B">
        <w:trPr>
          <w:trHeight w:val="527"/>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E76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tcBorders>
              <w:top w:val="nil"/>
              <w:left w:val="nil"/>
              <w:bottom w:val="single" w:sz="4" w:space="0" w:color="auto"/>
              <w:right w:val="single" w:sz="4" w:space="0" w:color="auto"/>
            </w:tcBorders>
            <w:shd w:val="clear" w:color="auto" w:fill="auto"/>
            <w:noWrap/>
            <w:vAlign w:val="center"/>
          </w:tcPr>
          <w:p w14:paraId="44FDC37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spcm_name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6409C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标本名称</w:t>
            </w:r>
          </w:p>
        </w:tc>
        <w:tc>
          <w:tcPr>
            <w:tcW w:w="1134" w:type="dxa"/>
            <w:tcBorders>
              <w:top w:val="nil"/>
              <w:left w:val="nil"/>
              <w:bottom w:val="single" w:sz="4" w:space="0" w:color="auto"/>
              <w:right w:val="single" w:sz="4" w:space="0" w:color="auto"/>
            </w:tcBorders>
            <w:shd w:val="clear" w:color="auto" w:fill="auto"/>
            <w:noWrap/>
            <w:vAlign w:val="center"/>
          </w:tcPr>
          <w:p w14:paraId="07CB2B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83E6F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E56D76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491EA3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CD27C51" w14:textId="77777777" w:rsidR="004D0BA7" w:rsidRDefault="004D0BA7" w:rsidP="008C6A0B">
            <w:pPr>
              <w:spacing w:line="240" w:lineRule="auto"/>
              <w:ind w:firstLineChars="0" w:firstLine="0"/>
              <w:jc w:val="center"/>
              <w:rPr>
                <w:color w:val="000000" w:themeColor="text1"/>
                <w:sz w:val="18"/>
                <w:szCs w:val="18"/>
              </w:rPr>
            </w:pPr>
          </w:p>
        </w:tc>
      </w:tr>
      <w:tr w:rsidR="004D0BA7" w14:paraId="03D144EF" w14:textId="77777777" w:rsidTr="008C6A0B">
        <w:trPr>
          <w:trHeight w:val="309"/>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866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tcBorders>
              <w:top w:val="nil"/>
              <w:left w:val="nil"/>
              <w:bottom w:val="single" w:sz="4" w:space="0" w:color="auto"/>
              <w:right w:val="single" w:sz="4" w:space="0" w:color="auto"/>
            </w:tcBorders>
            <w:shd w:val="clear" w:color="auto" w:fill="auto"/>
            <w:noWrap/>
            <w:vAlign w:val="center"/>
          </w:tcPr>
          <w:p w14:paraId="3DF442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exam_type</w:t>
            </w:r>
            <w:r>
              <w:rPr>
                <w:color w:val="000000" w:themeColor="text1"/>
                <w:sz w:val="18"/>
                <w:szCs w:val="18"/>
              </w:rPr>
              <w: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EA77F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检查类别代码</w:t>
            </w:r>
          </w:p>
        </w:tc>
        <w:tc>
          <w:tcPr>
            <w:tcW w:w="1134" w:type="dxa"/>
            <w:tcBorders>
              <w:top w:val="nil"/>
              <w:left w:val="nil"/>
              <w:bottom w:val="single" w:sz="4" w:space="0" w:color="auto"/>
              <w:right w:val="single" w:sz="4" w:space="0" w:color="auto"/>
            </w:tcBorders>
            <w:shd w:val="clear" w:color="auto" w:fill="auto"/>
            <w:noWrap/>
            <w:vAlign w:val="center"/>
          </w:tcPr>
          <w:p w14:paraId="5AD3B7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723691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14:paraId="74833D4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9D2567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54BB0FA" w14:textId="77777777" w:rsidR="004D0BA7" w:rsidRDefault="004D0BA7" w:rsidP="008C6A0B">
            <w:pPr>
              <w:spacing w:line="240" w:lineRule="auto"/>
              <w:ind w:firstLineChars="0" w:firstLine="0"/>
              <w:jc w:val="center"/>
              <w:rPr>
                <w:color w:val="000000" w:themeColor="text1"/>
                <w:sz w:val="18"/>
                <w:szCs w:val="18"/>
              </w:rPr>
            </w:pPr>
          </w:p>
        </w:tc>
      </w:tr>
      <w:tr w:rsidR="004D0BA7" w14:paraId="2CA2C64C"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3D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28" w:type="dxa"/>
            <w:tcBorders>
              <w:top w:val="nil"/>
              <w:left w:val="nil"/>
              <w:bottom w:val="single" w:sz="4" w:space="0" w:color="auto"/>
              <w:right w:val="single" w:sz="4" w:space="0" w:color="auto"/>
            </w:tcBorders>
            <w:shd w:val="clear" w:color="auto" w:fill="auto"/>
            <w:noWrap/>
            <w:vAlign w:val="center"/>
          </w:tcPr>
          <w:p w14:paraId="6AA1AA5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71062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检查-项目代码</w:t>
            </w:r>
          </w:p>
        </w:tc>
        <w:tc>
          <w:tcPr>
            <w:tcW w:w="1134" w:type="dxa"/>
            <w:tcBorders>
              <w:top w:val="nil"/>
              <w:left w:val="nil"/>
              <w:bottom w:val="single" w:sz="4" w:space="0" w:color="auto"/>
              <w:right w:val="single" w:sz="4" w:space="0" w:color="auto"/>
            </w:tcBorders>
            <w:shd w:val="clear" w:color="auto" w:fill="auto"/>
            <w:noWrap/>
            <w:vAlign w:val="center"/>
          </w:tcPr>
          <w:p w14:paraId="2A9E0B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C33D3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B37718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90C22E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1A33130" w14:textId="77777777" w:rsidR="004D0BA7" w:rsidRDefault="004D0BA7" w:rsidP="008C6A0B">
            <w:pPr>
              <w:spacing w:line="240" w:lineRule="auto"/>
              <w:ind w:firstLineChars="0" w:firstLine="0"/>
              <w:jc w:val="center"/>
              <w:rPr>
                <w:color w:val="000000" w:themeColor="text1"/>
                <w:sz w:val="18"/>
                <w:szCs w:val="18"/>
              </w:rPr>
            </w:pPr>
          </w:p>
        </w:tc>
      </w:tr>
      <w:tr w:rsidR="004D0BA7" w14:paraId="55B4015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E0C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28" w:type="dxa"/>
            <w:tcBorders>
              <w:top w:val="nil"/>
              <w:left w:val="nil"/>
              <w:bottom w:val="single" w:sz="4" w:space="0" w:color="auto"/>
              <w:right w:val="single" w:sz="4" w:space="0" w:color="auto"/>
            </w:tcBorders>
            <w:shd w:val="clear" w:color="auto" w:fill="auto"/>
            <w:noWrap/>
            <w:vAlign w:val="center"/>
          </w:tcPr>
          <w:p w14:paraId="795281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w:t>
            </w:r>
            <w:r>
              <w:rPr>
                <w:color w:val="000000" w:themeColor="text1"/>
                <w:sz w:val="18"/>
                <w:szCs w:val="18"/>
              </w:rPr>
              <w:t>type</w:t>
            </w:r>
            <w:r>
              <w:rPr>
                <w:rFonts w:hint="eastAsia"/>
                <w:color w:val="000000" w:themeColor="text1"/>
                <w:sz w:val="18"/>
                <w:szCs w:val="18"/>
              </w:rPr>
              <w:t>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D4CBC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检查-类别名称</w:t>
            </w:r>
          </w:p>
        </w:tc>
        <w:tc>
          <w:tcPr>
            <w:tcW w:w="1134" w:type="dxa"/>
            <w:tcBorders>
              <w:top w:val="nil"/>
              <w:left w:val="nil"/>
              <w:bottom w:val="single" w:sz="4" w:space="0" w:color="auto"/>
              <w:right w:val="single" w:sz="4" w:space="0" w:color="auto"/>
            </w:tcBorders>
            <w:shd w:val="clear" w:color="auto" w:fill="auto"/>
            <w:noWrap/>
            <w:vAlign w:val="center"/>
          </w:tcPr>
          <w:p w14:paraId="33E469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C9EE30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56784C1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00B482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BDBAC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w:t>
            </w:r>
            <w:r>
              <w:rPr>
                <w:color w:val="000000" w:themeColor="text1"/>
                <w:sz w:val="18"/>
                <w:szCs w:val="18"/>
              </w:rPr>
              <w:t xml:space="preserve"> WS/T</w:t>
            </w:r>
          </w:p>
          <w:p w14:paraId="25653F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69</w:t>
            </w:r>
          </w:p>
          <w:p w14:paraId="3848A3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102-1998 临床检验项目分类与代码中临床检验项目分类与代 码表</w:t>
            </w:r>
          </w:p>
        </w:tc>
      </w:tr>
      <w:tr w:rsidR="004D0BA7" w14:paraId="4171D8AB"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463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tcBorders>
              <w:top w:val="nil"/>
              <w:left w:val="nil"/>
              <w:bottom w:val="single" w:sz="4" w:space="0" w:color="auto"/>
              <w:right w:val="single" w:sz="4" w:space="0" w:color="auto"/>
            </w:tcBorders>
            <w:shd w:val="clear" w:color="auto" w:fill="auto"/>
            <w:noWrap/>
            <w:vAlign w:val="center"/>
          </w:tcPr>
          <w:p w14:paraId="3E7C0B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7C6D3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检查-项目名称</w:t>
            </w:r>
          </w:p>
        </w:tc>
        <w:tc>
          <w:tcPr>
            <w:tcW w:w="1134" w:type="dxa"/>
            <w:tcBorders>
              <w:top w:val="nil"/>
              <w:left w:val="nil"/>
              <w:bottom w:val="single" w:sz="4" w:space="0" w:color="auto"/>
              <w:right w:val="single" w:sz="4" w:space="0" w:color="auto"/>
            </w:tcBorders>
            <w:shd w:val="clear" w:color="auto" w:fill="auto"/>
            <w:noWrap/>
            <w:vAlign w:val="center"/>
          </w:tcPr>
          <w:p w14:paraId="61B97B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3C6B7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nil"/>
              <w:left w:val="nil"/>
              <w:bottom w:val="single" w:sz="4" w:space="0" w:color="auto"/>
              <w:right w:val="single" w:sz="4" w:space="0" w:color="auto"/>
            </w:tcBorders>
            <w:shd w:val="clear" w:color="auto" w:fill="auto"/>
            <w:noWrap/>
            <w:vAlign w:val="center"/>
          </w:tcPr>
          <w:p w14:paraId="197AA86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19C524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50CA710" w14:textId="77777777" w:rsidR="004D0BA7" w:rsidRDefault="004D0BA7" w:rsidP="008C6A0B">
            <w:pPr>
              <w:spacing w:line="240" w:lineRule="auto"/>
              <w:ind w:firstLineChars="0" w:firstLine="0"/>
              <w:jc w:val="center"/>
              <w:rPr>
                <w:color w:val="000000" w:themeColor="text1"/>
                <w:sz w:val="18"/>
                <w:szCs w:val="18"/>
              </w:rPr>
            </w:pPr>
          </w:p>
        </w:tc>
      </w:tr>
      <w:tr w:rsidR="004D0BA7" w14:paraId="7006FE86"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1F9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618CF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inhosp_exam_item_code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D3183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院内检查-项目代码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5429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C81C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E97DA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85984E"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730A3C2" w14:textId="77777777" w:rsidR="004D0BA7" w:rsidRDefault="004D0BA7" w:rsidP="008C6A0B">
            <w:pPr>
              <w:spacing w:line="240" w:lineRule="auto"/>
              <w:ind w:firstLineChars="0" w:firstLine="0"/>
              <w:jc w:val="center"/>
              <w:rPr>
                <w:color w:val="000000" w:themeColor="text1"/>
                <w:sz w:val="18"/>
                <w:szCs w:val="18"/>
              </w:rPr>
            </w:pPr>
          </w:p>
        </w:tc>
      </w:tr>
      <w:tr w:rsidR="004D0BA7" w14:paraId="3E18B089"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4B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DE3FC3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inhosp_exam_item_name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5040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院内检查-项目名称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C712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24DF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AD6A7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DA4C1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CA70286" w14:textId="77777777" w:rsidR="004D0BA7" w:rsidRDefault="004D0BA7" w:rsidP="008C6A0B">
            <w:pPr>
              <w:spacing w:line="240" w:lineRule="auto"/>
              <w:ind w:firstLineChars="0" w:firstLine="0"/>
              <w:jc w:val="center"/>
              <w:rPr>
                <w:color w:val="000000" w:themeColor="text1"/>
                <w:sz w:val="18"/>
                <w:szCs w:val="18"/>
              </w:rPr>
            </w:pPr>
          </w:p>
        </w:tc>
      </w:tr>
      <w:tr w:rsidR="004D0BA7" w14:paraId="5F8D0CA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95A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74450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exam_part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2D4F3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检查部位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9D6A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159B2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ECDDC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04521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9CE0470" w14:textId="77777777" w:rsidR="004D0BA7" w:rsidRDefault="004D0BA7" w:rsidP="008C6A0B">
            <w:pPr>
              <w:spacing w:line="240" w:lineRule="auto"/>
              <w:ind w:firstLineChars="0" w:firstLine="0"/>
              <w:jc w:val="center"/>
              <w:rPr>
                <w:color w:val="000000" w:themeColor="text1"/>
                <w:sz w:val="18"/>
                <w:szCs w:val="18"/>
              </w:rPr>
            </w:pPr>
          </w:p>
        </w:tc>
      </w:tr>
      <w:tr w:rsidR="004D0BA7" w14:paraId="0A1A0DD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A9B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AA74E4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exam_rslt_poit</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73C9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检查结果阳性</w:t>
            </w:r>
            <w:r>
              <w:rPr>
                <w:rFonts w:hint="eastAsia"/>
                <w:color w:val="000000" w:themeColor="text1"/>
                <w:sz w:val="18"/>
                <w:szCs w:val="18"/>
              </w:rPr>
              <w:t>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04F7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8C745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57D7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E185A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ED05A04" w14:textId="77777777" w:rsidR="004D0BA7" w:rsidRDefault="004D0BA7" w:rsidP="008C6A0B">
            <w:pPr>
              <w:spacing w:line="240" w:lineRule="auto"/>
              <w:ind w:firstLineChars="0" w:firstLine="0"/>
              <w:jc w:val="center"/>
              <w:rPr>
                <w:color w:val="000000" w:themeColor="text1"/>
                <w:sz w:val="18"/>
                <w:szCs w:val="18"/>
              </w:rPr>
            </w:pPr>
          </w:p>
        </w:tc>
      </w:tr>
      <w:tr w:rsidR="004D0BA7" w14:paraId="10C3117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1C8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7C1BBF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exam_rslt_abn</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557E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 / 检验结果异常</w:t>
            </w:r>
            <w:r>
              <w:rPr>
                <w:rFonts w:hint="eastAsia"/>
                <w:color w:val="000000" w:themeColor="text1"/>
                <w:sz w:val="18"/>
                <w:szCs w:val="18"/>
              </w:rPr>
              <w:t>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E69B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E5C1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45AC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ECF4A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A7189E0" w14:textId="77777777" w:rsidR="004D0BA7" w:rsidRDefault="004D0BA7" w:rsidP="008C6A0B">
            <w:pPr>
              <w:spacing w:line="240" w:lineRule="auto"/>
              <w:ind w:firstLineChars="0" w:firstLine="0"/>
              <w:jc w:val="center"/>
              <w:rPr>
                <w:color w:val="000000" w:themeColor="text1"/>
                <w:sz w:val="18"/>
                <w:szCs w:val="18"/>
              </w:rPr>
            </w:pPr>
          </w:p>
        </w:tc>
      </w:tr>
      <w:tr w:rsidR="004D0BA7" w14:paraId="521784E9"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2F4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8F16B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exam_ccls</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C4B1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检查结论</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DBDF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12D44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66AE4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39287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0D18CE9" w14:textId="77777777" w:rsidR="004D0BA7" w:rsidRDefault="004D0BA7" w:rsidP="008C6A0B">
            <w:pPr>
              <w:spacing w:line="240" w:lineRule="auto"/>
              <w:ind w:firstLineChars="0" w:firstLine="0"/>
              <w:jc w:val="center"/>
              <w:rPr>
                <w:color w:val="000000" w:themeColor="text1"/>
                <w:sz w:val="18"/>
                <w:szCs w:val="18"/>
              </w:rPr>
            </w:pPr>
          </w:p>
        </w:tc>
      </w:tr>
      <w:tr w:rsidR="004D0BA7" w14:paraId="1864226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2B6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F28E27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appy_org_name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84F3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申请机构名称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7D80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A4D42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86A8BB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7EDF3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0473FB8" w14:textId="77777777" w:rsidR="004D0BA7" w:rsidRDefault="004D0BA7" w:rsidP="008C6A0B">
            <w:pPr>
              <w:spacing w:line="240" w:lineRule="auto"/>
              <w:ind w:firstLineChars="0" w:firstLine="0"/>
              <w:jc w:val="center"/>
              <w:rPr>
                <w:color w:val="000000" w:themeColor="text1"/>
                <w:sz w:val="18"/>
                <w:szCs w:val="18"/>
              </w:rPr>
            </w:pPr>
          </w:p>
        </w:tc>
      </w:tr>
      <w:tr w:rsidR="004D0BA7" w14:paraId="39306D63"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98C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BDA7A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appy_dept_code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93478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申请科室代码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2CA2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36A62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52A33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44B79F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E922F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参照科</w:t>
            </w:r>
            <w:r>
              <w:rPr>
                <w:rFonts w:hint="eastAsia"/>
                <w:color w:val="000000" w:themeColor="text1"/>
                <w:sz w:val="18"/>
                <w:szCs w:val="18"/>
              </w:rPr>
              <w:lastRenderedPageBreak/>
              <w:t>室代码（dept）</w:t>
            </w:r>
          </w:p>
        </w:tc>
      </w:tr>
      <w:tr w:rsidR="004D0BA7" w14:paraId="2C063F9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13D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27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9120B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exam_dept_code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46D2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检查科室</w:t>
            </w:r>
            <w:r>
              <w:rPr>
                <w:rFonts w:hint="eastAsia"/>
                <w:color w:val="000000" w:themeColor="text1"/>
                <w:sz w:val="18"/>
                <w:szCs w:val="18"/>
              </w:rPr>
              <w:t>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52A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31A4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7BBE6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456DC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4917A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参照科室代码（dept）</w:t>
            </w:r>
          </w:p>
        </w:tc>
      </w:tr>
      <w:tr w:rsidR="004D0BA7" w14:paraId="4DD6BB2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25F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9CDA49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ipt_dept_code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3137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住院科室代码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24B4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2715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7AE7D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1C91D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6614FA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参照科室代码（dept）</w:t>
            </w:r>
          </w:p>
        </w:tc>
      </w:tr>
      <w:tr w:rsidR="004D0BA7" w14:paraId="011CEDD3"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58A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831FB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ipt_dept_name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9C5F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住院科室名称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11BF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DF58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454B8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6F237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FB0EA65" w14:textId="77777777" w:rsidR="004D0BA7" w:rsidRDefault="004D0BA7" w:rsidP="008C6A0B">
            <w:pPr>
              <w:spacing w:line="240" w:lineRule="auto"/>
              <w:ind w:firstLineChars="0" w:firstLine="0"/>
              <w:jc w:val="center"/>
              <w:rPr>
                <w:color w:val="000000" w:themeColor="text1"/>
                <w:sz w:val="18"/>
                <w:szCs w:val="18"/>
              </w:rPr>
            </w:pPr>
          </w:p>
        </w:tc>
      </w:tr>
      <w:tr w:rsidR="004D0BA7" w14:paraId="612F16B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C75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DA4900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D36A2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0504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907A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A6F01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561C2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98367BA" w14:textId="77777777" w:rsidR="004D0BA7" w:rsidRDefault="004D0BA7" w:rsidP="008C6A0B">
            <w:pPr>
              <w:spacing w:line="240" w:lineRule="auto"/>
              <w:ind w:firstLineChars="0" w:firstLine="0"/>
              <w:jc w:val="center"/>
              <w:rPr>
                <w:color w:val="000000" w:themeColor="text1"/>
                <w:sz w:val="18"/>
                <w:szCs w:val="18"/>
              </w:rPr>
            </w:pPr>
          </w:p>
        </w:tc>
      </w:tr>
      <w:tr w:rsidR="004D0BA7" w14:paraId="3DE548F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99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31</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4BAF65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388A4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开单医生姓名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1D52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01F2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BA8A3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55F41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881FD75" w14:textId="77777777" w:rsidR="004D0BA7" w:rsidRDefault="004D0BA7" w:rsidP="008C6A0B">
            <w:pPr>
              <w:spacing w:line="240" w:lineRule="auto"/>
              <w:ind w:firstLineChars="0" w:firstLine="0"/>
              <w:jc w:val="center"/>
              <w:rPr>
                <w:color w:val="000000" w:themeColor="text1"/>
                <w:sz w:val="18"/>
                <w:szCs w:val="18"/>
              </w:rPr>
            </w:pPr>
          </w:p>
        </w:tc>
      </w:tr>
      <w:tr w:rsidR="004D0BA7" w14:paraId="710BF70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C44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D5770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exe_org_name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826DD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执行机构名称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BC4D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FEF8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91BED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532FD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25F6756" w14:textId="77777777" w:rsidR="004D0BA7" w:rsidRDefault="004D0BA7" w:rsidP="008C6A0B">
            <w:pPr>
              <w:spacing w:line="240" w:lineRule="auto"/>
              <w:ind w:firstLineChars="0" w:firstLine="0"/>
              <w:jc w:val="center"/>
              <w:rPr>
                <w:color w:val="000000" w:themeColor="text1"/>
                <w:sz w:val="18"/>
                <w:szCs w:val="18"/>
              </w:rPr>
            </w:pPr>
          </w:p>
        </w:tc>
      </w:tr>
      <w:tr w:rsidR="004D0BA7" w14:paraId="3C91DE8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FC2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EA0C73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06BF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F7FD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C01B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F280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37D7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D47F514" w14:textId="77777777" w:rsidR="004D0BA7" w:rsidRDefault="004D0BA7" w:rsidP="008C6A0B">
            <w:pPr>
              <w:spacing w:line="240" w:lineRule="auto"/>
              <w:ind w:firstLineChars="0" w:firstLine="0"/>
              <w:jc w:val="center"/>
              <w:rPr>
                <w:color w:val="000000" w:themeColor="text1"/>
                <w:sz w:val="18"/>
                <w:szCs w:val="18"/>
              </w:rPr>
            </w:pPr>
          </w:p>
        </w:tc>
      </w:tr>
    </w:tbl>
    <w:p w14:paraId="4312A7DA" w14:textId="57BBA1D3" w:rsidR="004D0BA7" w:rsidRDefault="004D0BA7" w:rsidP="0051457F">
      <w:pPr>
        <w:pStyle w:val="a6"/>
        <w:numPr>
          <w:ilvl w:val="0"/>
          <w:numId w:val="26"/>
        </w:numPr>
        <w:rPr>
          <w:color w:val="000000" w:themeColor="text1"/>
        </w:rPr>
      </w:pPr>
      <w:r>
        <w:rPr>
          <w:rFonts w:hint="eastAsia"/>
          <w:color w:val="000000" w:themeColor="text1"/>
        </w:rPr>
        <w:t>检查项目信息（节点标识：</w:t>
      </w:r>
      <w:proofErr w:type="spellStart"/>
      <w:r>
        <w:rPr>
          <w:rFonts w:hint="eastAsia"/>
          <w:color w:val="000000" w:themeColor="text1"/>
        </w:rPr>
        <w:t>iteminfo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7C5AEFBC"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BE22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431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19DE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7A1F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168D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5241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97AD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4E6FB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1584A83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7ABF4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2AC396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C7932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vAlign w:val="center"/>
          </w:tcPr>
          <w:p w14:paraId="40A1EA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EAD5D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7BE807A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F79A46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8A5A3AB" w14:textId="77777777" w:rsidR="004D0BA7" w:rsidRDefault="004D0BA7" w:rsidP="008C6A0B">
            <w:pPr>
              <w:spacing w:line="240" w:lineRule="auto"/>
              <w:ind w:firstLineChars="0" w:firstLine="0"/>
              <w:jc w:val="center"/>
              <w:rPr>
                <w:color w:val="000000" w:themeColor="text1"/>
                <w:sz w:val="18"/>
                <w:szCs w:val="18"/>
              </w:rPr>
            </w:pPr>
          </w:p>
        </w:tc>
      </w:tr>
      <w:tr w:rsidR="004D0BA7" w14:paraId="2E98592C"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D354E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2104B6D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CE638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371953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19FDC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CE25E3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344939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8DE98CB" w14:textId="77777777" w:rsidR="004D0BA7" w:rsidRDefault="004D0BA7" w:rsidP="008C6A0B">
            <w:pPr>
              <w:spacing w:line="240" w:lineRule="auto"/>
              <w:ind w:firstLineChars="0" w:firstLine="0"/>
              <w:jc w:val="center"/>
              <w:rPr>
                <w:color w:val="000000" w:themeColor="text1"/>
                <w:sz w:val="18"/>
                <w:szCs w:val="18"/>
              </w:rPr>
            </w:pPr>
          </w:p>
        </w:tc>
      </w:tr>
      <w:tr w:rsidR="004D0BA7" w14:paraId="5016F1C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5A1B4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4783DE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9069C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检查-项目代码</w:t>
            </w:r>
          </w:p>
        </w:tc>
        <w:tc>
          <w:tcPr>
            <w:tcW w:w="1134" w:type="dxa"/>
            <w:tcBorders>
              <w:top w:val="nil"/>
              <w:left w:val="nil"/>
              <w:bottom w:val="single" w:sz="4" w:space="0" w:color="auto"/>
              <w:right w:val="single" w:sz="4" w:space="0" w:color="auto"/>
            </w:tcBorders>
            <w:shd w:val="clear" w:color="auto" w:fill="auto"/>
            <w:noWrap/>
            <w:vAlign w:val="center"/>
          </w:tcPr>
          <w:p w14:paraId="7DC152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C935C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C4A60D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C717C2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8B4EDE2" w14:textId="77777777" w:rsidR="004D0BA7" w:rsidRDefault="004D0BA7" w:rsidP="008C6A0B">
            <w:pPr>
              <w:spacing w:line="240" w:lineRule="auto"/>
              <w:ind w:firstLineChars="0" w:firstLine="0"/>
              <w:jc w:val="center"/>
              <w:rPr>
                <w:color w:val="000000" w:themeColor="text1"/>
                <w:sz w:val="18"/>
                <w:szCs w:val="18"/>
              </w:rPr>
            </w:pPr>
          </w:p>
        </w:tc>
      </w:tr>
      <w:tr w:rsidR="004D0BA7" w14:paraId="1FDC105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B4586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554B931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F563B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检查-项目名称</w:t>
            </w:r>
          </w:p>
        </w:tc>
        <w:tc>
          <w:tcPr>
            <w:tcW w:w="1134" w:type="dxa"/>
            <w:tcBorders>
              <w:top w:val="nil"/>
              <w:left w:val="nil"/>
              <w:bottom w:val="single" w:sz="4" w:space="0" w:color="auto"/>
              <w:right w:val="single" w:sz="4" w:space="0" w:color="auto"/>
            </w:tcBorders>
            <w:shd w:val="clear" w:color="auto" w:fill="auto"/>
            <w:noWrap/>
            <w:vAlign w:val="center"/>
          </w:tcPr>
          <w:p w14:paraId="3A22A6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E51B0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nil"/>
              <w:left w:val="nil"/>
              <w:bottom w:val="single" w:sz="4" w:space="0" w:color="auto"/>
              <w:right w:val="single" w:sz="4" w:space="0" w:color="auto"/>
            </w:tcBorders>
            <w:shd w:val="clear" w:color="auto" w:fill="auto"/>
            <w:noWrap/>
            <w:vAlign w:val="center"/>
          </w:tcPr>
          <w:p w14:paraId="7EED465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FB04CA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9795C70" w14:textId="77777777" w:rsidR="004D0BA7" w:rsidRDefault="004D0BA7" w:rsidP="008C6A0B">
            <w:pPr>
              <w:spacing w:line="240" w:lineRule="auto"/>
              <w:ind w:firstLineChars="0" w:firstLine="0"/>
              <w:jc w:val="center"/>
              <w:rPr>
                <w:color w:val="000000" w:themeColor="text1"/>
                <w:sz w:val="18"/>
                <w:szCs w:val="18"/>
              </w:rPr>
            </w:pPr>
          </w:p>
        </w:tc>
      </w:tr>
      <w:tr w:rsidR="004D0BA7" w14:paraId="5C7A975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86B1F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20A88D4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inhosp_exam_item_code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D3F81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院内检查-项目代码</w:t>
            </w:r>
          </w:p>
        </w:tc>
        <w:tc>
          <w:tcPr>
            <w:tcW w:w="1134" w:type="dxa"/>
            <w:tcBorders>
              <w:top w:val="nil"/>
              <w:left w:val="nil"/>
              <w:bottom w:val="single" w:sz="4" w:space="0" w:color="auto"/>
              <w:right w:val="single" w:sz="4" w:space="0" w:color="auto"/>
            </w:tcBorders>
            <w:shd w:val="clear" w:color="auto" w:fill="auto"/>
            <w:noWrap/>
            <w:vAlign w:val="center"/>
          </w:tcPr>
          <w:p w14:paraId="0848AC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718D1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E36070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9B7A78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5A2AAAD" w14:textId="77777777" w:rsidR="004D0BA7" w:rsidRDefault="004D0BA7" w:rsidP="008C6A0B">
            <w:pPr>
              <w:spacing w:line="240" w:lineRule="auto"/>
              <w:ind w:firstLineChars="0" w:firstLine="0"/>
              <w:jc w:val="center"/>
              <w:rPr>
                <w:color w:val="000000" w:themeColor="text1"/>
                <w:sz w:val="18"/>
                <w:szCs w:val="18"/>
              </w:rPr>
            </w:pPr>
          </w:p>
        </w:tc>
      </w:tr>
      <w:tr w:rsidR="004D0BA7" w14:paraId="13D32A18" w14:textId="77777777" w:rsidTr="008C6A0B">
        <w:trPr>
          <w:trHeight w:val="612"/>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60E00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22CE1A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inhosp_exam_item_name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ED8CE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院内检查-项目名称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819A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18F9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2C7FD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31D89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34EDF23" w14:textId="77777777" w:rsidR="004D0BA7" w:rsidRDefault="004D0BA7" w:rsidP="008C6A0B">
            <w:pPr>
              <w:spacing w:line="240" w:lineRule="auto"/>
              <w:ind w:firstLineChars="0" w:firstLine="0"/>
              <w:jc w:val="center"/>
              <w:rPr>
                <w:color w:val="000000" w:themeColor="text1"/>
                <w:sz w:val="18"/>
                <w:szCs w:val="18"/>
              </w:rPr>
            </w:pPr>
          </w:p>
        </w:tc>
      </w:tr>
      <w:tr w:rsidR="004D0BA7" w14:paraId="58BA0D3D"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28F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83B44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exam_charge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B27C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检查费用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6725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0B73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53B71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A34D2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1D30D82" w14:textId="77777777" w:rsidR="004D0BA7" w:rsidRDefault="004D0BA7" w:rsidP="008C6A0B">
            <w:pPr>
              <w:spacing w:line="240" w:lineRule="auto"/>
              <w:ind w:firstLineChars="0" w:firstLine="0"/>
              <w:jc w:val="center"/>
              <w:rPr>
                <w:color w:val="000000" w:themeColor="text1"/>
                <w:sz w:val="18"/>
                <w:szCs w:val="18"/>
              </w:rPr>
            </w:pPr>
          </w:p>
        </w:tc>
      </w:tr>
    </w:tbl>
    <w:p w14:paraId="749AD544" w14:textId="7F979F20" w:rsidR="004D0BA7" w:rsidRDefault="004D0BA7" w:rsidP="0051457F">
      <w:pPr>
        <w:pStyle w:val="a6"/>
        <w:numPr>
          <w:ilvl w:val="0"/>
          <w:numId w:val="26"/>
        </w:numPr>
        <w:rPr>
          <w:color w:val="000000" w:themeColor="text1"/>
        </w:rPr>
      </w:pPr>
      <w:r>
        <w:rPr>
          <w:rFonts w:hint="eastAsia"/>
          <w:color w:val="000000" w:themeColor="text1"/>
        </w:rPr>
        <w:t>检查标本信息（节点标识：</w:t>
      </w:r>
      <w:proofErr w:type="spellStart"/>
      <w:r>
        <w:rPr>
          <w:rFonts w:hint="eastAsia"/>
          <w:color w:val="000000" w:themeColor="text1"/>
        </w:rPr>
        <w:t>sampleinfo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3F6479B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F498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8857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9F20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A84A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73C00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EC24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4472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DEA44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2CAC83A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C9F48D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55BA194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F6882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47755D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C92D4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7FF2E6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3A35EE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D7CED68" w14:textId="77777777" w:rsidR="004D0BA7" w:rsidRDefault="004D0BA7" w:rsidP="008C6A0B">
            <w:pPr>
              <w:spacing w:line="240" w:lineRule="auto"/>
              <w:ind w:firstLineChars="0" w:firstLine="0"/>
              <w:jc w:val="center"/>
              <w:rPr>
                <w:color w:val="000000" w:themeColor="text1"/>
                <w:sz w:val="18"/>
                <w:szCs w:val="18"/>
              </w:rPr>
            </w:pPr>
          </w:p>
        </w:tc>
      </w:tr>
      <w:tr w:rsidR="004D0BA7" w14:paraId="68FA7B1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14455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65A2E7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5A871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vAlign w:val="center"/>
          </w:tcPr>
          <w:p w14:paraId="1A132B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C665E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2E3B55C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556B5E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A8CDCAB" w14:textId="77777777" w:rsidR="004D0BA7" w:rsidRDefault="004D0BA7" w:rsidP="008C6A0B">
            <w:pPr>
              <w:spacing w:line="240" w:lineRule="auto"/>
              <w:ind w:firstLineChars="0" w:firstLine="0"/>
              <w:jc w:val="center"/>
              <w:rPr>
                <w:color w:val="000000" w:themeColor="text1"/>
                <w:sz w:val="18"/>
                <w:szCs w:val="18"/>
              </w:rPr>
            </w:pPr>
          </w:p>
        </w:tc>
      </w:tr>
      <w:tr w:rsidR="004D0BA7" w14:paraId="00986EE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C50FB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9CFDE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sapl_date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8BC2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采样日期</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B7A4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2FFF1F"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5B42E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23187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B6EB167" w14:textId="77777777" w:rsidR="004D0BA7" w:rsidRDefault="004D0BA7" w:rsidP="008C6A0B">
            <w:pPr>
              <w:spacing w:line="240" w:lineRule="auto"/>
              <w:ind w:firstLineChars="0" w:firstLine="0"/>
              <w:jc w:val="center"/>
              <w:rPr>
                <w:color w:val="000000" w:themeColor="text1"/>
                <w:sz w:val="18"/>
                <w:szCs w:val="18"/>
              </w:rPr>
            </w:pPr>
          </w:p>
        </w:tc>
      </w:tr>
      <w:tr w:rsidR="004D0BA7" w14:paraId="6AE904F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417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368181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spcm_no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714B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标本号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7C87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7805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7382D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6ECD0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EBBEFBD" w14:textId="77777777" w:rsidR="004D0BA7" w:rsidRDefault="004D0BA7" w:rsidP="008C6A0B">
            <w:pPr>
              <w:spacing w:line="240" w:lineRule="auto"/>
              <w:ind w:firstLineChars="0" w:firstLine="0"/>
              <w:jc w:val="center"/>
              <w:rPr>
                <w:color w:val="000000" w:themeColor="text1"/>
                <w:sz w:val="18"/>
                <w:szCs w:val="18"/>
              </w:rPr>
            </w:pPr>
          </w:p>
        </w:tc>
      </w:tr>
      <w:tr w:rsidR="004D0BA7" w14:paraId="5F74E92C"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079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DFADA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spcm_name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B9BF7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标本名称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7D3A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27E2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3A7E4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0A9F1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6860B87" w14:textId="77777777" w:rsidR="004D0BA7" w:rsidRDefault="004D0BA7" w:rsidP="008C6A0B">
            <w:pPr>
              <w:spacing w:line="240" w:lineRule="auto"/>
              <w:ind w:firstLineChars="0" w:firstLine="0"/>
              <w:jc w:val="center"/>
              <w:rPr>
                <w:color w:val="000000" w:themeColor="text1"/>
                <w:sz w:val="18"/>
                <w:szCs w:val="18"/>
              </w:rPr>
            </w:pPr>
          </w:p>
        </w:tc>
      </w:tr>
    </w:tbl>
    <w:p w14:paraId="2322207E" w14:textId="575981D5" w:rsidR="004D0BA7" w:rsidRDefault="004D0BA7" w:rsidP="0051457F">
      <w:pPr>
        <w:pStyle w:val="a6"/>
        <w:numPr>
          <w:ilvl w:val="0"/>
          <w:numId w:val="26"/>
        </w:numPr>
        <w:rPr>
          <w:color w:val="000000" w:themeColor="text1"/>
        </w:rPr>
      </w:pPr>
      <w:r>
        <w:rPr>
          <w:rFonts w:hint="eastAsia"/>
          <w:color w:val="000000" w:themeColor="text1"/>
        </w:rPr>
        <w:t>检查影像信息（节点标识：</w:t>
      </w:r>
      <w:proofErr w:type="spellStart"/>
      <w:r>
        <w:rPr>
          <w:rFonts w:hint="eastAsia"/>
          <w:color w:val="000000" w:themeColor="text1"/>
        </w:rPr>
        <w:t>imageinfo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2F8D4B5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453D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5A9B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09F0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4A1C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2C95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85F2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6EFB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DB478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470177F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A9024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66C29E5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34272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371F8C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04DF6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9F70D9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5D0C8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65AD5E24" w14:textId="77777777" w:rsidR="004D0BA7" w:rsidRDefault="004D0BA7" w:rsidP="008C6A0B">
            <w:pPr>
              <w:spacing w:line="240" w:lineRule="auto"/>
              <w:ind w:firstLineChars="0" w:firstLine="0"/>
              <w:jc w:val="center"/>
              <w:rPr>
                <w:color w:val="000000" w:themeColor="text1"/>
                <w:sz w:val="18"/>
                <w:szCs w:val="18"/>
              </w:rPr>
            </w:pPr>
          </w:p>
        </w:tc>
      </w:tr>
      <w:tr w:rsidR="004D0BA7" w14:paraId="1B26042E" w14:textId="77777777" w:rsidTr="008C6A0B">
        <w:trPr>
          <w:trHeight w:val="324"/>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E637C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69A0589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study_uid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7745F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全局</w:t>
            </w:r>
            <w:proofErr w:type="gramStart"/>
            <w:r>
              <w:rPr>
                <w:rFonts w:hint="eastAsia"/>
                <w:color w:val="000000" w:themeColor="text1"/>
                <w:sz w:val="18"/>
                <w:szCs w:val="18"/>
              </w:rPr>
              <w:t>唯一号</w:t>
            </w:r>
            <w:proofErr w:type="gramEnd"/>
          </w:p>
        </w:tc>
        <w:tc>
          <w:tcPr>
            <w:tcW w:w="1134" w:type="dxa"/>
            <w:tcBorders>
              <w:top w:val="nil"/>
              <w:left w:val="nil"/>
              <w:bottom w:val="single" w:sz="4" w:space="0" w:color="auto"/>
              <w:right w:val="single" w:sz="4" w:space="0" w:color="auto"/>
            </w:tcBorders>
            <w:shd w:val="clear" w:color="auto" w:fill="auto"/>
            <w:noWrap/>
            <w:vAlign w:val="center"/>
          </w:tcPr>
          <w:p w14:paraId="5687EF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7F358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0DA27A6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D3F8C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9F084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图像中的</w:t>
            </w:r>
            <w:proofErr w:type="spellStart"/>
            <w:r>
              <w:rPr>
                <w:rFonts w:hint="eastAsia"/>
                <w:color w:val="000000" w:themeColor="text1"/>
                <w:sz w:val="18"/>
                <w:szCs w:val="18"/>
              </w:rPr>
              <w:t>study_u</w:t>
            </w:r>
            <w:r>
              <w:rPr>
                <w:rFonts w:hint="eastAsia"/>
                <w:color w:val="000000" w:themeColor="text1"/>
                <w:sz w:val="18"/>
                <w:szCs w:val="18"/>
              </w:rPr>
              <w:lastRenderedPageBreak/>
              <w:t>id</w:t>
            </w:r>
            <w:proofErr w:type="spellEnd"/>
          </w:p>
        </w:tc>
      </w:tr>
      <w:tr w:rsidR="004D0BA7" w14:paraId="4B1D551C"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C7B0F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81958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patient_id</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7469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F902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D8F3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06090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95203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201D38A" w14:textId="77777777" w:rsidR="004D0BA7" w:rsidRDefault="004D0BA7" w:rsidP="008C6A0B">
            <w:pPr>
              <w:spacing w:line="240" w:lineRule="auto"/>
              <w:ind w:firstLineChars="0" w:firstLine="0"/>
              <w:jc w:val="center"/>
              <w:rPr>
                <w:color w:val="000000" w:themeColor="text1"/>
                <w:sz w:val="18"/>
                <w:szCs w:val="18"/>
              </w:rPr>
            </w:pPr>
          </w:p>
        </w:tc>
      </w:tr>
      <w:tr w:rsidR="004D0BA7" w14:paraId="08477E0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6F6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633CD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patient_name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6825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患者姓名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7A0D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7054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75FD2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7EB0D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7530D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图像中的患者姓名</w:t>
            </w:r>
            <w:r>
              <w:rPr>
                <w:color w:val="000000" w:themeColor="text1"/>
                <w:sz w:val="18"/>
                <w:szCs w:val="18"/>
              </w:rPr>
              <w:t xml:space="preserve">  </w:t>
            </w:r>
          </w:p>
        </w:tc>
      </w:tr>
      <w:tr w:rsidR="004D0BA7" w14:paraId="571C151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A82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32D259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acession_no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0706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图像流水号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A208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2031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156B0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B7E77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D37F7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图像中的</w:t>
            </w:r>
            <w:proofErr w:type="spellStart"/>
            <w:r>
              <w:rPr>
                <w:color w:val="000000" w:themeColor="text1"/>
                <w:sz w:val="18"/>
                <w:szCs w:val="18"/>
              </w:rPr>
              <w:t>AccessionNumber</w:t>
            </w:r>
            <w:proofErr w:type="spellEnd"/>
          </w:p>
        </w:tc>
      </w:tr>
      <w:tr w:rsidR="004D0BA7" w14:paraId="4A78280D"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32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AE5AA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study_time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CE93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检查时间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F634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255C83E"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EFA57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AC009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C9EFDB8" w14:textId="77777777" w:rsidR="004D0BA7" w:rsidRDefault="004D0BA7" w:rsidP="008C6A0B">
            <w:pPr>
              <w:spacing w:line="240" w:lineRule="auto"/>
              <w:ind w:firstLineChars="0" w:firstLine="0"/>
              <w:jc w:val="center"/>
              <w:rPr>
                <w:color w:val="000000" w:themeColor="text1"/>
                <w:sz w:val="18"/>
                <w:szCs w:val="18"/>
              </w:rPr>
            </w:pPr>
          </w:p>
        </w:tc>
      </w:tr>
      <w:tr w:rsidR="004D0BA7" w14:paraId="18A3A59A"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55B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8A11E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modality</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29D4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检查类型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CB53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5CA1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2BF784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75D79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1DCA49B" w14:textId="77777777" w:rsidR="004D0BA7" w:rsidRDefault="004D0BA7" w:rsidP="008C6A0B">
            <w:pPr>
              <w:spacing w:line="240" w:lineRule="auto"/>
              <w:ind w:firstLineChars="0" w:firstLine="0"/>
              <w:jc w:val="center"/>
              <w:rPr>
                <w:color w:val="000000" w:themeColor="text1"/>
                <w:sz w:val="18"/>
                <w:szCs w:val="18"/>
              </w:rPr>
            </w:pPr>
          </w:p>
        </w:tc>
      </w:tr>
      <w:tr w:rsidR="004D0BA7" w14:paraId="6ACED71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4CF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E7790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store_path</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BEC8D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存储路径</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FB45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99A5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69CEB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2BBB2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5B70F32" w14:textId="77777777" w:rsidR="004D0BA7" w:rsidRDefault="004D0BA7" w:rsidP="008C6A0B">
            <w:pPr>
              <w:spacing w:line="240" w:lineRule="auto"/>
              <w:ind w:firstLineChars="0" w:firstLine="0"/>
              <w:jc w:val="center"/>
              <w:rPr>
                <w:color w:val="000000" w:themeColor="text1"/>
                <w:sz w:val="18"/>
                <w:szCs w:val="18"/>
              </w:rPr>
            </w:pPr>
          </w:p>
        </w:tc>
      </w:tr>
      <w:tr w:rsidR="004D0BA7" w14:paraId="2F57290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D82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31946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series_count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A44B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序列数量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E34D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32D05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2B3B7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9490E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887DDDD" w14:textId="77777777" w:rsidR="004D0BA7" w:rsidRDefault="004D0BA7" w:rsidP="008C6A0B">
            <w:pPr>
              <w:spacing w:line="240" w:lineRule="auto"/>
              <w:ind w:firstLineChars="0" w:firstLine="0"/>
              <w:jc w:val="center"/>
              <w:rPr>
                <w:color w:val="000000" w:themeColor="text1"/>
                <w:sz w:val="18"/>
                <w:szCs w:val="18"/>
              </w:rPr>
            </w:pPr>
          </w:p>
        </w:tc>
      </w:tr>
      <w:tr w:rsidR="004D0BA7" w14:paraId="442086CD"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CBA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22C96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image_count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969C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图像数量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F9A3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FBB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B158C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A8A36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C91E590" w14:textId="77777777" w:rsidR="004D0BA7" w:rsidRDefault="004D0BA7" w:rsidP="008C6A0B">
            <w:pPr>
              <w:spacing w:line="240" w:lineRule="auto"/>
              <w:ind w:firstLineChars="0" w:firstLine="0"/>
              <w:jc w:val="center"/>
              <w:rPr>
                <w:color w:val="000000" w:themeColor="text1"/>
                <w:sz w:val="18"/>
                <w:szCs w:val="18"/>
              </w:rPr>
            </w:pPr>
          </w:p>
        </w:tc>
      </w:tr>
    </w:tbl>
    <w:p w14:paraId="2EE036DF" w14:textId="77777777" w:rsidR="004D0BA7" w:rsidRDefault="004D0BA7" w:rsidP="004D0BA7">
      <w:pPr>
        <w:pStyle w:val="5"/>
        <w:spacing w:before="156" w:after="156"/>
      </w:pPr>
      <w:r>
        <w:t>输出</w:t>
      </w:r>
    </w:p>
    <w:p w14:paraId="6AA5DF07" w14:textId="77777777" w:rsidR="004D0BA7" w:rsidRDefault="004D0BA7" w:rsidP="004D0BA7">
      <w:pPr>
        <w:ind w:firstLine="420"/>
        <w:rPr>
          <w:rFonts w:cs="Times New Roman"/>
          <w:kern w:val="2"/>
        </w:rPr>
      </w:pPr>
      <w:r>
        <w:rPr>
          <w:rFonts w:cs="Times New Roman" w:hint="eastAsia"/>
          <w:kern w:val="2"/>
        </w:rPr>
        <w:t>无。</w:t>
      </w:r>
    </w:p>
    <w:p w14:paraId="7869FD76" w14:textId="77777777" w:rsidR="004D0BA7" w:rsidRDefault="004D0BA7" w:rsidP="004D0BA7">
      <w:pPr>
        <w:pStyle w:val="4"/>
        <w:spacing w:before="156" w:after="156"/>
      </w:pPr>
      <w:r>
        <w:rPr>
          <w:rFonts w:hint="eastAsia"/>
        </w:rPr>
        <w:t>【4502】临床检验报告记录</w:t>
      </w:r>
    </w:p>
    <w:p w14:paraId="152D839E" w14:textId="77777777" w:rsidR="004D0BA7" w:rsidRDefault="004D0BA7" w:rsidP="004D0BA7">
      <w:pPr>
        <w:pStyle w:val="5"/>
        <w:spacing w:before="156" w:after="156"/>
      </w:pPr>
      <w:r>
        <w:t>交易说明</w:t>
      </w:r>
    </w:p>
    <w:p w14:paraId="0E1EFFAC" w14:textId="77777777" w:rsidR="004D0BA7" w:rsidRDefault="004D0BA7" w:rsidP="004D0BA7">
      <w:pPr>
        <w:ind w:firstLine="420"/>
        <w:rPr>
          <w:rFonts w:cs="Times New Roman"/>
          <w:kern w:val="2"/>
        </w:rPr>
      </w:pPr>
      <w:r>
        <w:rPr>
          <w:rFonts w:cs="Times New Roman" w:hint="eastAsia"/>
          <w:kern w:val="2"/>
        </w:rPr>
        <w:t>通过此交易上传临床检验记录。</w:t>
      </w:r>
    </w:p>
    <w:p w14:paraId="56431099" w14:textId="77777777" w:rsidR="004D0BA7" w:rsidRDefault="004D0BA7" w:rsidP="004D0BA7">
      <w:pPr>
        <w:pStyle w:val="5"/>
        <w:spacing w:before="156" w:after="156"/>
      </w:pPr>
      <w:r>
        <w:t>重点说明</w:t>
      </w:r>
    </w:p>
    <w:p w14:paraId="65E09060" w14:textId="77777777" w:rsidR="004D0BA7" w:rsidRDefault="004D0BA7" w:rsidP="004D0BA7">
      <w:pPr>
        <w:ind w:firstLine="420"/>
        <w:rPr>
          <w:rFonts w:cs="Times New Roman"/>
          <w:kern w:val="2"/>
        </w:rPr>
      </w:pPr>
      <w:r>
        <w:rPr>
          <w:rFonts w:cs="Times New Roman" w:hint="eastAsia"/>
          <w:kern w:val="2"/>
        </w:rPr>
        <w:t>1、交</w:t>
      </w:r>
      <w:r>
        <w:rPr>
          <w:rFonts w:cs="Times New Roman"/>
          <w:kern w:val="2"/>
        </w:rPr>
        <w:t>易输入</w:t>
      </w:r>
      <w:r>
        <w:rPr>
          <w:rFonts w:hint="eastAsia"/>
        </w:rPr>
        <w:t>节点标识：</w:t>
      </w:r>
      <w:proofErr w:type="spellStart"/>
      <w:r>
        <w:rPr>
          <w:rFonts w:hint="eastAsia"/>
        </w:rPr>
        <w:t>labinfo</w:t>
      </w:r>
      <w:proofErr w:type="spellEnd"/>
      <w:r>
        <w:t>为单行数据，其余</w:t>
      </w:r>
      <w:r>
        <w:rPr>
          <w:rFonts w:cs="Times New Roman"/>
          <w:kern w:val="2"/>
        </w:rPr>
        <w:t>为多行数据</w:t>
      </w:r>
      <w:r>
        <w:rPr>
          <w:rFonts w:cs="Times New Roman" w:hint="eastAsia"/>
          <w:kern w:val="2"/>
        </w:rPr>
        <w:t>；</w:t>
      </w:r>
    </w:p>
    <w:p w14:paraId="730FA80F" w14:textId="77777777" w:rsidR="004D0BA7" w:rsidRDefault="004D0BA7" w:rsidP="004D0BA7">
      <w:pPr>
        <w:ind w:firstLine="420"/>
        <w:rPr>
          <w:rFonts w:cs="Times New Roman"/>
          <w:kern w:val="2"/>
        </w:rPr>
      </w:pPr>
      <w:r>
        <w:rPr>
          <w:rFonts w:cs="Times New Roman"/>
          <w:kern w:val="2"/>
        </w:rPr>
        <w:t>2</w:t>
      </w:r>
      <w:r>
        <w:rPr>
          <w:rFonts w:cs="Times New Roman" w:hint="eastAsia"/>
          <w:kern w:val="2"/>
        </w:rPr>
        <w:t>、</w:t>
      </w:r>
      <w:r>
        <w:rPr>
          <w:rFonts w:cs="Times New Roman"/>
          <w:kern w:val="2"/>
        </w:rPr>
        <w:t>每次接口调用只上传一位患者的信息</w:t>
      </w:r>
      <w:r>
        <w:rPr>
          <w:rFonts w:cs="Times New Roman" w:hint="eastAsia"/>
          <w:kern w:val="2"/>
        </w:rPr>
        <w:t>。</w:t>
      </w:r>
    </w:p>
    <w:p w14:paraId="3AAF4AF3" w14:textId="77777777" w:rsidR="004D0BA7" w:rsidRDefault="004D0BA7" w:rsidP="004D0BA7">
      <w:pPr>
        <w:pStyle w:val="5"/>
        <w:spacing w:before="156" w:after="156"/>
      </w:pPr>
      <w:r>
        <w:rPr>
          <w:rFonts w:hint="eastAsia"/>
        </w:rPr>
        <w:t>交易对象</w:t>
      </w:r>
    </w:p>
    <w:p w14:paraId="71DB1DB9"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7E102D0D" w14:textId="77777777" w:rsidR="004D0BA7" w:rsidRDefault="004D0BA7" w:rsidP="004D0BA7">
      <w:pPr>
        <w:ind w:firstLine="420"/>
        <w:rPr>
          <w:rFonts w:ascii="仿宋" w:hAnsi="仿宋"/>
          <w:sz w:val="30"/>
          <w:szCs w:val="30"/>
          <w:lang w:val="zh-CN"/>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4D9D4CD3" w14:textId="77777777" w:rsidR="004D0BA7" w:rsidRDefault="004D0BA7" w:rsidP="004D0BA7">
      <w:pPr>
        <w:pStyle w:val="5"/>
        <w:spacing w:before="156" w:after="156"/>
      </w:pPr>
      <w:r>
        <w:t>输入</w:t>
      </w:r>
    </w:p>
    <w:p w14:paraId="2699134B" w14:textId="07034055" w:rsidR="004D0BA7" w:rsidRDefault="004D0BA7" w:rsidP="0051457F">
      <w:pPr>
        <w:pStyle w:val="a6"/>
        <w:numPr>
          <w:ilvl w:val="0"/>
          <w:numId w:val="26"/>
        </w:numPr>
      </w:pPr>
      <w:r>
        <w:rPr>
          <w:rFonts w:hint="eastAsia"/>
        </w:rPr>
        <w:t>输入-检验信息（节点标识：</w:t>
      </w:r>
      <w:proofErr w:type="spellStart"/>
      <w:r>
        <w:rPr>
          <w:rFonts w:hint="eastAsia"/>
        </w:rPr>
        <w:t>labinfo</w:t>
      </w:r>
      <w:proofErr w:type="spellEnd"/>
      <w:r>
        <w:rPr>
          <w:rFonts w:hint="eastAsia"/>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01CDFF14"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85F9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3C20B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420E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F3F45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6047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D9666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DDCAE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276E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3BC4133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6BF4B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03AE1E3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9C915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425203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F616F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7FEAC8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02DB7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4F87C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6EC679C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C2329D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w:t>
            </w:r>
          </w:p>
        </w:tc>
        <w:tc>
          <w:tcPr>
            <w:tcW w:w="1828" w:type="dxa"/>
            <w:tcBorders>
              <w:top w:val="nil"/>
              <w:left w:val="nil"/>
              <w:bottom w:val="single" w:sz="4" w:space="0" w:color="auto"/>
              <w:right w:val="single" w:sz="4" w:space="0" w:color="auto"/>
            </w:tcBorders>
            <w:shd w:val="clear" w:color="auto" w:fill="auto"/>
            <w:noWrap/>
            <w:vAlign w:val="center"/>
          </w:tcPr>
          <w:p w14:paraId="1C09AB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A117B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4BBA7E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C9FD1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A3C753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C6A0A8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B23FDA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03C5D33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F3ADB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2003A2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67B23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7CFFD2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D4E86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883605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313A2C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3587679"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52E15AD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74444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70F7C3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C1A4A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vAlign w:val="center"/>
          </w:tcPr>
          <w:p w14:paraId="47B229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8F967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32F7DF7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A43F7C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C862FB7" w14:textId="77777777" w:rsidR="004D0BA7" w:rsidRDefault="004D0BA7" w:rsidP="008C6A0B">
            <w:pPr>
              <w:spacing w:line="240" w:lineRule="auto"/>
              <w:ind w:firstLineChars="0" w:firstLine="0"/>
              <w:jc w:val="center"/>
              <w:rPr>
                <w:color w:val="000000" w:themeColor="text1"/>
                <w:sz w:val="18"/>
                <w:szCs w:val="18"/>
              </w:rPr>
            </w:pPr>
          </w:p>
        </w:tc>
      </w:tr>
      <w:tr w:rsidR="004D0BA7" w14:paraId="5CFA3BA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A65ED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23637E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appy_org_code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AE84E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申请机构</w:t>
            </w:r>
            <w:r>
              <w:rPr>
                <w:rFonts w:hint="eastAsia"/>
                <w:color w:val="000000" w:themeColor="text1"/>
                <w:sz w:val="18"/>
                <w:szCs w:val="18"/>
              </w:rPr>
              <w:t>代码</w:t>
            </w:r>
          </w:p>
        </w:tc>
        <w:tc>
          <w:tcPr>
            <w:tcW w:w="1134" w:type="dxa"/>
            <w:tcBorders>
              <w:top w:val="nil"/>
              <w:left w:val="nil"/>
              <w:bottom w:val="single" w:sz="4" w:space="0" w:color="auto"/>
              <w:right w:val="single" w:sz="4" w:space="0" w:color="auto"/>
            </w:tcBorders>
            <w:shd w:val="clear" w:color="auto" w:fill="auto"/>
            <w:noWrap/>
            <w:vAlign w:val="center"/>
          </w:tcPr>
          <w:p w14:paraId="7D0F0C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54D18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39A0647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93C115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071E8BB" w14:textId="77777777" w:rsidR="004D0BA7" w:rsidRDefault="004D0BA7" w:rsidP="008C6A0B">
            <w:pPr>
              <w:spacing w:line="240" w:lineRule="auto"/>
              <w:ind w:firstLineChars="0" w:firstLine="0"/>
              <w:jc w:val="center"/>
              <w:rPr>
                <w:color w:val="000000" w:themeColor="text1"/>
                <w:sz w:val="18"/>
                <w:szCs w:val="18"/>
              </w:rPr>
            </w:pPr>
          </w:p>
        </w:tc>
      </w:tr>
      <w:tr w:rsidR="004D0BA7" w14:paraId="5DB64A9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6CE66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3738925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appy_org_name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053B8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申请机构名称</w:t>
            </w:r>
          </w:p>
        </w:tc>
        <w:tc>
          <w:tcPr>
            <w:tcW w:w="1134" w:type="dxa"/>
            <w:tcBorders>
              <w:top w:val="nil"/>
              <w:left w:val="nil"/>
              <w:bottom w:val="single" w:sz="4" w:space="0" w:color="auto"/>
              <w:right w:val="single" w:sz="4" w:space="0" w:color="auto"/>
            </w:tcBorders>
            <w:shd w:val="clear" w:color="auto" w:fill="auto"/>
            <w:noWrap/>
            <w:vAlign w:val="center"/>
          </w:tcPr>
          <w:p w14:paraId="76CE62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69771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5AEAB39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8F86B2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D332243" w14:textId="77777777" w:rsidR="004D0BA7" w:rsidRDefault="004D0BA7" w:rsidP="008C6A0B">
            <w:pPr>
              <w:spacing w:line="240" w:lineRule="auto"/>
              <w:ind w:firstLineChars="0" w:firstLine="0"/>
              <w:jc w:val="center"/>
              <w:rPr>
                <w:color w:val="000000" w:themeColor="text1"/>
                <w:sz w:val="18"/>
                <w:szCs w:val="18"/>
              </w:rPr>
            </w:pPr>
          </w:p>
        </w:tc>
      </w:tr>
      <w:tr w:rsidR="004D0BA7" w14:paraId="0DAFCE0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55966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41D0DEB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4FCCE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开单医生代码</w:t>
            </w:r>
          </w:p>
        </w:tc>
        <w:tc>
          <w:tcPr>
            <w:tcW w:w="1134" w:type="dxa"/>
            <w:tcBorders>
              <w:top w:val="nil"/>
              <w:left w:val="nil"/>
              <w:bottom w:val="single" w:sz="4" w:space="0" w:color="auto"/>
              <w:right w:val="single" w:sz="4" w:space="0" w:color="auto"/>
            </w:tcBorders>
            <w:shd w:val="clear" w:color="auto" w:fill="auto"/>
            <w:noWrap/>
            <w:vAlign w:val="center"/>
          </w:tcPr>
          <w:p w14:paraId="71798B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EF187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72E5575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3553A70"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7AFC89B" w14:textId="77777777" w:rsidR="004D0BA7" w:rsidRDefault="004D0BA7" w:rsidP="008C6A0B">
            <w:pPr>
              <w:spacing w:line="240" w:lineRule="auto"/>
              <w:ind w:firstLineChars="0" w:firstLine="0"/>
              <w:jc w:val="center"/>
              <w:rPr>
                <w:color w:val="000000" w:themeColor="text1"/>
                <w:sz w:val="18"/>
                <w:szCs w:val="18"/>
              </w:rPr>
            </w:pPr>
          </w:p>
        </w:tc>
      </w:tr>
      <w:tr w:rsidR="004D0BA7" w14:paraId="56F9A90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C80D0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64CE30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52A78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开单医生姓名</w:t>
            </w:r>
          </w:p>
        </w:tc>
        <w:tc>
          <w:tcPr>
            <w:tcW w:w="1134" w:type="dxa"/>
            <w:tcBorders>
              <w:top w:val="nil"/>
              <w:left w:val="nil"/>
              <w:bottom w:val="single" w:sz="4" w:space="0" w:color="auto"/>
              <w:right w:val="single" w:sz="4" w:space="0" w:color="auto"/>
            </w:tcBorders>
            <w:shd w:val="clear" w:color="auto" w:fill="auto"/>
            <w:noWrap/>
            <w:vAlign w:val="center"/>
          </w:tcPr>
          <w:p w14:paraId="596944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68582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3AF8ACD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10CC72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240B202" w14:textId="77777777" w:rsidR="004D0BA7" w:rsidRDefault="004D0BA7" w:rsidP="008C6A0B">
            <w:pPr>
              <w:spacing w:line="240" w:lineRule="auto"/>
              <w:ind w:firstLineChars="0" w:firstLine="0"/>
              <w:jc w:val="center"/>
              <w:rPr>
                <w:color w:val="000000" w:themeColor="text1"/>
                <w:sz w:val="18"/>
                <w:szCs w:val="18"/>
              </w:rPr>
            </w:pPr>
          </w:p>
        </w:tc>
      </w:tr>
      <w:tr w:rsidR="004D0BA7" w14:paraId="372D28D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2D560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0EE8F5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exam_org_code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A1D2B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检验机构代码</w:t>
            </w:r>
          </w:p>
        </w:tc>
        <w:tc>
          <w:tcPr>
            <w:tcW w:w="1134" w:type="dxa"/>
            <w:tcBorders>
              <w:top w:val="nil"/>
              <w:left w:val="nil"/>
              <w:bottom w:val="single" w:sz="4" w:space="0" w:color="auto"/>
              <w:right w:val="single" w:sz="4" w:space="0" w:color="auto"/>
            </w:tcBorders>
            <w:shd w:val="clear" w:color="auto" w:fill="auto"/>
            <w:noWrap/>
            <w:vAlign w:val="center"/>
          </w:tcPr>
          <w:p w14:paraId="6C15B9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87088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3036E50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4FC20A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77D2625" w14:textId="77777777" w:rsidR="004D0BA7" w:rsidRDefault="004D0BA7" w:rsidP="008C6A0B">
            <w:pPr>
              <w:spacing w:line="240" w:lineRule="auto"/>
              <w:ind w:firstLineChars="0" w:firstLine="0"/>
              <w:jc w:val="center"/>
              <w:rPr>
                <w:color w:val="000000" w:themeColor="text1"/>
                <w:sz w:val="18"/>
                <w:szCs w:val="18"/>
              </w:rPr>
            </w:pPr>
          </w:p>
        </w:tc>
      </w:tr>
      <w:tr w:rsidR="004D0BA7" w14:paraId="0BF2CC6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A8594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51AA79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exam_org_name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407EF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检验机构名称</w:t>
            </w:r>
          </w:p>
        </w:tc>
        <w:tc>
          <w:tcPr>
            <w:tcW w:w="1134" w:type="dxa"/>
            <w:tcBorders>
              <w:top w:val="nil"/>
              <w:left w:val="nil"/>
              <w:bottom w:val="single" w:sz="4" w:space="0" w:color="auto"/>
              <w:right w:val="single" w:sz="4" w:space="0" w:color="auto"/>
            </w:tcBorders>
            <w:shd w:val="clear" w:color="auto" w:fill="auto"/>
            <w:noWrap/>
            <w:vAlign w:val="center"/>
          </w:tcPr>
          <w:p w14:paraId="0F8834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746FA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790B34C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DF5B62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659BEA0" w14:textId="77777777" w:rsidR="004D0BA7" w:rsidRDefault="004D0BA7" w:rsidP="008C6A0B">
            <w:pPr>
              <w:spacing w:line="240" w:lineRule="auto"/>
              <w:ind w:firstLineChars="0" w:firstLine="0"/>
              <w:jc w:val="center"/>
              <w:rPr>
                <w:color w:val="000000" w:themeColor="text1"/>
                <w:sz w:val="18"/>
                <w:szCs w:val="18"/>
              </w:rPr>
            </w:pPr>
          </w:p>
        </w:tc>
      </w:tr>
      <w:tr w:rsidR="004D0BA7" w14:paraId="673F850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C9861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7CED2C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appy_dept_code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1D4C0B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申请科室代码</w:t>
            </w:r>
          </w:p>
        </w:tc>
        <w:tc>
          <w:tcPr>
            <w:tcW w:w="1134" w:type="dxa"/>
            <w:tcBorders>
              <w:top w:val="nil"/>
              <w:left w:val="nil"/>
              <w:bottom w:val="single" w:sz="4" w:space="0" w:color="auto"/>
              <w:right w:val="single" w:sz="4" w:space="0" w:color="auto"/>
            </w:tcBorders>
            <w:shd w:val="clear" w:color="auto" w:fill="auto"/>
            <w:noWrap/>
            <w:vAlign w:val="center"/>
          </w:tcPr>
          <w:p w14:paraId="49F25C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1D8B47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1908F4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1D654D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6827E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参照科室代码（dept）</w:t>
            </w:r>
          </w:p>
        </w:tc>
      </w:tr>
      <w:tr w:rsidR="004D0BA7" w14:paraId="42DF770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ADF48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32E8FE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exam_dept_code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F88480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检查科室</w:t>
            </w:r>
            <w:r>
              <w:rPr>
                <w:rFonts w:hint="eastAsia"/>
                <w:color w:val="000000" w:themeColor="text1"/>
                <w:sz w:val="18"/>
                <w:szCs w:val="18"/>
              </w:rPr>
              <w:t>代码</w:t>
            </w:r>
          </w:p>
        </w:tc>
        <w:tc>
          <w:tcPr>
            <w:tcW w:w="1134" w:type="dxa"/>
            <w:tcBorders>
              <w:top w:val="nil"/>
              <w:left w:val="nil"/>
              <w:bottom w:val="single" w:sz="4" w:space="0" w:color="auto"/>
              <w:right w:val="single" w:sz="4" w:space="0" w:color="auto"/>
            </w:tcBorders>
            <w:shd w:val="clear" w:color="auto" w:fill="auto"/>
            <w:noWrap/>
            <w:vAlign w:val="center"/>
          </w:tcPr>
          <w:p w14:paraId="1A3EFE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DB7EC7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13F7867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9EF73F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2402B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参照科室代码（dept）</w:t>
            </w:r>
          </w:p>
        </w:tc>
      </w:tr>
      <w:tr w:rsidR="004D0BA7" w14:paraId="19EC43D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1E72F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tcBorders>
              <w:top w:val="nil"/>
              <w:left w:val="nil"/>
              <w:bottom w:val="single" w:sz="4" w:space="0" w:color="auto"/>
              <w:right w:val="single" w:sz="4" w:space="0" w:color="auto"/>
            </w:tcBorders>
            <w:shd w:val="clear" w:color="auto" w:fill="auto"/>
            <w:noWrap/>
            <w:vAlign w:val="center"/>
          </w:tcPr>
          <w:p w14:paraId="6D1BCB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exam_mtd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E6618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检验方法</w:t>
            </w:r>
          </w:p>
        </w:tc>
        <w:tc>
          <w:tcPr>
            <w:tcW w:w="1134" w:type="dxa"/>
            <w:tcBorders>
              <w:top w:val="nil"/>
              <w:left w:val="nil"/>
              <w:bottom w:val="single" w:sz="4" w:space="0" w:color="auto"/>
              <w:right w:val="single" w:sz="4" w:space="0" w:color="auto"/>
            </w:tcBorders>
            <w:shd w:val="clear" w:color="auto" w:fill="auto"/>
            <w:noWrap/>
            <w:vAlign w:val="center"/>
          </w:tcPr>
          <w:p w14:paraId="0DC47D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61E81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1B61884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7B557F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2FB9E14" w14:textId="77777777" w:rsidR="004D0BA7" w:rsidRDefault="004D0BA7" w:rsidP="008C6A0B">
            <w:pPr>
              <w:spacing w:line="240" w:lineRule="auto"/>
              <w:ind w:firstLineChars="0" w:firstLine="0"/>
              <w:jc w:val="center"/>
              <w:rPr>
                <w:color w:val="000000" w:themeColor="text1"/>
                <w:sz w:val="18"/>
                <w:szCs w:val="18"/>
              </w:rPr>
            </w:pPr>
          </w:p>
        </w:tc>
      </w:tr>
      <w:tr w:rsidR="004D0BA7" w14:paraId="67405FD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7F2D8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tcBorders>
              <w:top w:val="nil"/>
              <w:left w:val="nil"/>
              <w:bottom w:val="single" w:sz="4" w:space="0" w:color="auto"/>
              <w:right w:val="single" w:sz="4" w:space="0" w:color="auto"/>
            </w:tcBorders>
            <w:shd w:val="clear" w:color="auto" w:fill="auto"/>
            <w:noWrap/>
            <w:vAlign w:val="center"/>
          </w:tcPr>
          <w:p w14:paraId="5A62172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0204B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720CB0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BEEAC1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E4D7A1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D5104E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8357E6F" w14:textId="77777777" w:rsidR="004D0BA7" w:rsidRDefault="004D0BA7" w:rsidP="008C6A0B">
            <w:pPr>
              <w:spacing w:line="240" w:lineRule="auto"/>
              <w:ind w:firstLineChars="0" w:firstLine="0"/>
              <w:jc w:val="center"/>
              <w:rPr>
                <w:color w:val="000000" w:themeColor="text1"/>
                <w:sz w:val="18"/>
                <w:szCs w:val="18"/>
              </w:rPr>
            </w:pPr>
          </w:p>
        </w:tc>
      </w:tr>
      <w:tr w:rsidR="004D0BA7" w14:paraId="0915DF7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BA963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C634E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C966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项目代码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765F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52B8CD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C6DB8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E00E6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B9548C7" w14:textId="77777777" w:rsidR="004D0BA7" w:rsidRDefault="004D0BA7" w:rsidP="008C6A0B">
            <w:pPr>
              <w:spacing w:line="240" w:lineRule="auto"/>
              <w:ind w:firstLineChars="0" w:firstLine="0"/>
              <w:jc w:val="center"/>
              <w:rPr>
                <w:color w:val="000000" w:themeColor="text1"/>
                <w:sz w:val="18"/>
                <w:szCs w:val="18"/>
              </w:rPr>
            </w:pPr>
          </w:p>
        </w:tc>
      </w:tr>
      <w:tr w:rsidR="004D0BA7" w14:paraId="78ADAD2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729FA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07BAB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35E3E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9F35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C7C7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3D76A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FCF0D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4AFD5E6" w14:textId="77777777" w:rsidR="004D0BA7" w:rsidRDefault="004D0BA7" w:rsidP="008C6A0B">
            <w:pPr>
              <w:spacing w:line="240" w:lineRule="auto"/>
              <w:ind w:firstLineChars="0" w:firstLine="0"/>
              <w:jc w:val="center"/>
              <w:rPr>
                <w:color w:val="000000" w:themeColor="text1"/>
                <w:sz w:val="18"/>
                <w:szCs w:val="18"/>
              </w:rPr>
            </w:pPr>
          </w:p>
        </w:tc>
      </w:tr>
      <w:tr w:rsidR="004D0BA7" w14:paraId="61D77EB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9D867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E043A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inhosp_exam_item_code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51B1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w:t>
            </w:r>
            <w:r>
              <w:rPr>
                <w:rFonts w:hint="eastAsia"/>
                <w:color w:val="000000" w:themeColor="text1"/>
                <w:sz w:val="18"/>
                <w:szCs w:val="18"/>
              </w:rPr>
              <w:t>检验</w:t>
            </w:r>
            <w:r>
              <w:rPr>
                <w:color w:val="000000" w:themeColor="text1"/>
                <w:sz w:val="18"/>
                <w:szCs w:val="18"/>
              </w:rPr>
              <w:t>-项目代码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0EB2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DBFD0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87F94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373B21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8835818" w14:textId="77777777" w:rsidR="004D0BA7" w:rsidRDefault="004D0BA7" w:rsidP="008C6A0B">
            <w:pPr>
              <w:spacing w:line="240" w:lineRule="auto"/>
              <w:ind w:firstLineChars="0" w:firstLine="0"/>
              <w:jc w:val="center"/>
              <w:rPr>
                <w:color w:val="000000" w:themeColor="text1"/>
                <w:sz w:val="18"/>
                <w:szCs w:val="18"/>
              </w:rPr>
            </w:pPr>
          </w:p>
        </w:tc>
      </w:tr>
      <w:tr w:rsidR="004D0BA7" w14:paraId="3C79F42B"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4FE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D510E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inhosp_exam_item_name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9AF4E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院内</w:t>
            </w:r>
            <w:r>
              <w:rPr>
                <w:rFonts w:hint="eastAsia"/>
                <w:color w:val="000000" w:themeColor="text1"/>
                <w:sz w:val="18"/>
                <w:szCs w:val="18"/>
              </w:rPr>
              <w:t>检验</w:t>
            </w:r>
            <w:r>
              <w:rPr>
                <w:color w:val="000000" w:themeColor="text1"/>
                <w:sz w:val="18"/>
                <w:szCs w:val="18"/>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7424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B0ED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8989C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76C09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EC7A7B7" w14:textId="77777777" w:rsidR="004D0BA7" w:rsidRDefault="004D0BA7" w:rsidP="008C6A0B">
            <w:pPr>
              <w:spacing w:line="240" w:lineRule="auto"/>
              <w:ind w:firstLineChars="0" w:firstLine="0"/>
              <w:jc w:val="center"/>
              <w:rPr>
                <w:color w:val="000000" w:themeColor="text1"/>
                <w:sz w:val="18"/>
                <w:szCs w:val="18"/>
              </w:rPr>
            </w:pPr>
          </w:p>
        </w:tc>
      </w:tr>
      <w:tr w:rsidR="004D0BA7" w14:paraId="7BDE9DAB"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E3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D5E481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rpt_date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00E9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报告日期</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1A48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62845C"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7CBF2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BCF24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BA7B52F" w14:textId="77777777" w:rsidR="004D0BA7" w:rsidRDefault="004D0BA7" w:rsidP="008C6A0B">
            <w:pPr>
              <w:spacing w:line="240" w:lineRule="auto"/>
              <w:ind w:firstLineChars="0" w:firstLine="0"/>
              <w:jc w:val="center"/>
              <w:rPr>
                <w:color w:val="000000" w:themeColor="text1"/>
                <w:sz w:val="18"/>
                <w:szCs w:val="18"/>
              </w:rPr>
            </w:pPr>
          </w:p>
        </w:tc>
      </w:tr>
      <w:tr w:rsidR="004D0BA7" w14:paraId="287D1876"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3A1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17713A0"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w:t>
            </w:r>
            <w:r>
              <w:rPr>
                <w:rFonts w:hint="eastAsia"/>
                <w:color w:val="000000" w:themeColor="text1"/>
                <w:sz w:val="18"/>
                <w:szCs w:val="18"/>
              </w:rPr>
              <w:t>_doc</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38D2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报告医师</w:t>
            </w:r>
          </w:p>
        </w:tc>
        <w:tc>
          <w:tcPr>
            <w:tcW w:w="1134" w:type="dxa"/>
            <w:tcBorders>
              <w:top w:val="single" w:sz="4" w:space="0" w:color="auto"/>
              <w:left w:val="nil"/>
              <w:bottom w:val="single" w:sz="4" w:space="0" w:color="auto"/>
              <w:right w:val="single" w:sz="4" w:space="0" w:color="auto"/>
            </w:tcBorders>
            <w:shd w:val="clear" w:color="auto" w:fill="auto"/>
            <w:noWrap/>
          </w:tcPr>
          <w:p w14:paraId="1EFE5E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7466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93AD4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6B39A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F8EE892" w14:textId="77777777" w:rsidR="004D0BA7" w:rsidRDefault="004D0BA7" w:rsidP="008C6A0B">
            <w:pPr>
              <w:spacing w:line="240" w:lineRule="auto"/>
              <w:ind w:firstLineChars="0" w:firstLine="0"/>
              <w:jc w:val="center"/>
              <w:rPr>
                <w:color w:val="000000" w:themeColor="text1"/>
                <w:sz w:val="18"/>
                <w:szCs w:val="18"/>
              </w:rPr>
            </w:pPr>
          </w:p>
        </w:tc>
      </w:tr>
      <w:tr w:rsidR="004D0BA7" w14:paraId="7DEC434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01E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534EC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exam_charge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A71B6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检查费用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6AC9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CEF7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028F9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4C22D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1E29EA0" w14:textId="77777777" w:rsidR="004D0BA7" w:rsidRDefault="004D0BA7" w:rsidP="008C6A0B">
            <w:pPr>
              <w:spacing w:line="240" w:lineRule="auto"/>
              <w:ind w:firstLineChars="0" w:firstLine="0"/>
              <w:jc w:val="center"/>
              <w:rPr>
                <w:color w:val="000000" w:themeColor="text1"/>
                <w:sz w:val="18"/>
                <w:szCs w:val="18"/>
              </w:rPr>
            </w:pPr>
          </w:p>
        </w:tc>
      </w:tr>
      <w:tr w:rsidR="004D0BA7" w14:paraId="55B5BF6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CFA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77DB56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CA4EE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5A07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E875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EB738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BC27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A381CCC" w14:textId="77777777" w:rsidR="004D0BA7" w:rsidRDefault="004D0BA7" w:rsidP="008C6A0B">
            <w:pPr>
              <w:spacing w:line="240" w:lineRule="auto"/>
              <w:ind w:firstLineChars="0" w:firstLine="0"/>
              <w:jc w:val="center"/>
              <w:rPr>
                <w:color w:val="000000" w:themeColor="text1"/>
                <w:sz w:val="18"/>
                <w:szCs w:val="18"/>
              </w:rPr>
            </w:pPr>
          </w:p>
        </w:tc>
      </w:tr>
    </w:tbl>
    <w:p w14:paraId="387DF2F2" w14:textId="76E12B53" w:rsidR="004D0BA7" w:rsidRDefault="004D0BA7" w:rsidP="0051457F">
      <w:pPr>
        <w:pStyle w:val="a6"/>
        <w:numPr>
          <w:ilvl w:val="0"/>
          <w:numId w:val="26"/>
        </w:numPr>
        <w:rPr>
          <w:color w:val="000000" w:themeColor="text1"/>
        </w:rPr>
      </w:pPr>
      <w:r>
        <w:rPr>
          <w:rFonts w:hint="eastAsia"/>
          <w:color w:val="000000" w:themeColor="text1"/>
        </w:rPr>
        <w:t>输入-检验明细信息（节点标识：</w:t>
      </w:r>
      <w:proofErr w:type="spellStart"/>
      <w:r>
        <w:rPr>
          <w:rFonts w:hint="eastAsia"/>
          <w:color w:val="000000" w:themeColor="text1"/>
        </w:rPr>
        <w:t>iteminfo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4B0E19B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DDFD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95DF9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4C1C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FF7F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BC766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A81C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4BC5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4E688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1A2A37C0"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6FC7A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4F012DE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B4B89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1BF934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25E311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28D145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953470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AD861BC" w14:textId="77777777" w:rsidR="004D0BA7" w:rsidRDefault="004D0BA7" w:rsidP="008C6A0B">
            <w:pPr>
              <w:spacing w:line="240" w:lineRule="auto"/>
              <w:ind w:firstLineChars="0" w:firstLine="0"/>
              <w:jc w:val="center"/>
              <w:rPr>
                <w:color w:val="000000" w:themeColor="text1"/>
                <w:sz w:val="18"/>
                <w:szCs w:val="18"/>
              </w:rPr>
            </w:pPr>
          </w:p>
        </w:tc>
      </w:tr>
      <w:tr w:rsidR="004D0BA7" w14:paraId="49DD7C8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0A97B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60E23A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1FD44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vAlign w:val="center"/>
          </w:tcPr>
          <w:p w14:paraId="4C3853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7DC16A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415CEF3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550CFF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847142B" w14:textId="77777777" w:rsidR="004D0BA7" w:rsidRDefault="004D0BA7" w:rsidP="008C6A0B">
            <w:pPr>
              <w:spacing w:line="240" w:lineRule="auto"/>
              <w:ind w:firstLineChars="0" w:firstLine="0"/>
              <w:jc w:val="center"/>
              <w:rPr>
                <w:color w:val="000000" w:themeColor="text1"/>
                <w:sz w:val="18"/>
                <w:szCs w:val="18"/>
              </w:rPr>
            </w:pPr>
          </w:p>
        </w:tc>
      </w:tr>
      <w:tr w:rsidR="004D0BA7" w14:paraId="64D45D0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0FE34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4327A8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exam_mtd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36BF5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检验方法</w:t>
            </w:r>
          </w:p>
        </w:tc>
        <w:tc>
          <w:tcPr>
            <w:tcW w:w="1134" w:type="dxa"/>
            <w:tcBorders>
              <w:top w:val="nil"/>
              <w:left w:val="nil"/>
              <w:bottom w:val="single" w:sz="4" w:space="0" w:color="auto"/>
              <w:right w:val="single" w:sz="4" w:space="0" w:color="auto"/>
            </w:tcBorders>
            <w:shd w:val="clear" w:color="auto" w:fill="auto"/>
            <w:noWrap/>
            <w:vAlign w:val="center"/>
          </w:tcPr>
          <w:p w14:paraId="3FBA0F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FF84D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53D203B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AE4768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9A472C8" w14:textId="77777777" w:rsidR="004D0BA7" w:rsidRDefault="004D0BA7" w:rsidP="008C6A0B">
            <w:pPr>
              <w:spacing w:line="240" w:lineRule="auto"/>
              <w:ind w:firstLineChars="0" w:firstLine="0"/>
              <w:jc w:val="center"/>
              <w:rPr>
                <w:color w:val="000000" w:themeColor="text1"/>
                <w:sz w:val="18"/>
                <w:szCs w:val="18"/>
              </w:rPr>
            </w:pPr>
          </w:p>
        </w:tc>
      </w:tr>
      <w:tr w:rsidR="004D0BA7" w14:paraId="7800ED16"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2012D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4242542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ref_val</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5A29A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参考值</w:t>
            </w:r>
          </w:p>
        </w:tc>
        <w:tc>
          <w:tcPr>
            <w:tcW w:w="1134" w:type="dxa"/>
            <w:tcBorders>
              <w:top w:val="nil"/>
              <w:left w:val="nil"/>
              <w:bottom w:val="single" w:sz="4" w:space="0" w:color="auto"/>
              <w:right w:val="single" w:sz="4" w:space="0" w:color="auto"/>
            </w:tcBorders>
            <w:shd w:val="clear" w:color="auto" w:fill="auto"/>
            <w:noWrap/>
            <w:vAlign w:val="center"/>
          </w:tcPr>
          <w:p w14:paraId="49FDE9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CF4A7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40DCE3A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5177D7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1348C8E" w14:textId="77777777" w:rsidR="004D0BA7" w:rsidRDefault="004D0BA7" w:rsidP="008C6A0B">
            <w:pPr>
              <w:spacing w:line="240" w:lineRule="auto"/>
              <w:ind w:firstLineChars="0" w:firstLine="0"/>
              <w:jc w:val="center"/>
              <w:rPr>
                <w:color w:val="000000" w:themeColor="text1"/>
                <w:sz w:val="18"/>
                <w:szCs w:val="18"/>
              </w:rPr>
            </w:pPr>
          </w:p>
        </w:tc>
      </w:tr>
      <w:tr w:rsidR="004D0BA7" w14:paraId="7C9C152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6946C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1711D4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w:t>
            </w:r>
            <w:r>
              <w:rPr>
                <w:color w:val="000000" w:themeColor="text1"/>
                <w:sz w:val="18"/>
                <w:szCs w:val="18"/>
              </w:rPr>
              <w:t>unt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20A0A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检验-计量单位</w:t>
            </w:r>
          </w:p>
        </w:tc>
        <w:tc>
          <w:tcPr>
            <w:tcW w:w="1134" w:type="dxa"/>
            <w:tcBorders>
              <w:top w:val="nil"/>
              <w:left w:val="nil"/>
              <w:bottom w:val="single" w:sz="4" w:space="0" w:color="auto"/>
              <w:right w:val="single" w:sz="4" w:space="0" w:color="auto"/>
            </w:tcBorders>
            <w:shd w:val="clear" w:color="auto" w:fill="auto"/>
            <w:noWrap/>
            <w:vAlign w:val="center"/>
          </w:tcPr>
          <w:p w14:paraId="7642A9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663A5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67C9B63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0605930"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B4A4DEB" w14:textId="77777777" w:rsidR="004D0BA7" w:rsidRDefault="004D0BA7" w:rsidP="008C6A0B">
            <w:pPr>
              <w:spacing w:line="240" w:lineRule="auto"/>
              <w:ind w:firstLineChars="0" w:firstLine="0"/>
              <w:jc w:val="center"/>
              <w:rPr>
                <w:color w:val="000000" w:themeColor="text1"/>
                <w:sz w:val="18"/>
                <w:szCs w:val="18"/>
              </w:rPr>
            </w:pPr>
          </w:p>
        </w:tc>
      </w:tr>
      <w:tr w:rsidR="004D0BA7" w14:paraId="47F4734A"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AE438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7054D34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exam_rslt_val</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13B5C4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检验-结果(数</w:t>
            </w:r>
            <w:r>
              <w:rPr>
                <w:color w:val="000000" w:themeColor="text1"/>
                <w:sz w:val="18"/>
                <w:szCs w:val="18"/>
              </w:rPr>
              <w:lastRenderedPageBreak/>
              <w:t>值)</w:t>
            </w:r>
          </w:p>
        </w:tc>
        <w:tc>
          <w:tcPr>
            <w:tcW w:w="1134" w:type="dxa"/>
            <w:tcBorders>
              <w:top w:val="nil"/>
              <w:left w:val="nil"/>
              <w:bottom w:val="single" w:sz="4" w:space="0" w:color="auto"/>
              <w:right w:val="single" w:sz="4" w:space="0" w:color="auto"/>
            </w:tcBorders>
            <w:shd w:val="clear" w:color="auto" w:fill="auto"/>
            <w:noWrap/>
            <w:vAlign w:val="center"/>
          </w:tcPr>
          <w:p w14:paraId="5D4F32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数值型</w:t>
            </w:r>
          </w:p>
        </w:tc>
        <w:tc>
          <w:tcPr>
            <w:tcW w:w="850" w:type="dxa"/>
            <w:tcBorders>
              <w:top w:val="nil"/>
              <w:left w:val="nil"/>
              <w:bottom w:val="single" w:sz="4" w:space="0" w:color="auto"/>
              <w:right w:val="single" w:sz="4" w:space="0" w:color="auto"/>
            </w:tcBorders>
            <w:shd w:val="clear" w:color="auto" w:fill="auto"/>
            <w:noWrap/>
            <w:vAlign w:val="center"/>
          </w:tcPr>
          <w:p w14:paraId="425CF9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r>
              <w:rPr>
                <w:rFonts w:hint="eastAsia"/>
                <w:color w:val="000000" w:themeColor="text1"/>
                <w:sz w:val="18"/>
                <w:szCs w:val="18"/>
              </w:rPr>
              <w:t>,</w:t>
            </w:r>
            <w:r>
              <w:rPr>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03CC5D5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224B93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5E2C6E0" w14:textId="77777777" w:rsidR="004D0BA7" w:rsidRDefault="004D0BA7" w:rsidP="008C6A0B">
            <w:pPr>
              <w:spacing w:line="240" w:lineRule="auto"/>
              <w:ind w:firstLineChars="0" w:firstLine="0"/>
              <w:jc w:val="center"/>
              <w:rPr>
                <w:color w:val="000000" w:themeColor="text1"/>
                <w:sz w:val="18"/>
                <w:szCs w:val="18"/>
              </w:rPr>
            </w:pPr>
          </w:p>
        </w:tc>
      </w:tr>
      <w:tr w:rsidR="004D0BA7" w14:paraId="1013EBDE"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7F7B7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454D26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exam_rslt_dicm</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BB7F8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结果(定性)</w:t>
            </w:r>
          </w:p>
        </w:tc>
        <w:tc>
          <w:tcPr>
            <w:tcW w:w="1134" w:type="dxa"/>
            <w:tcBorders>
              <w:top w:val="nil"/>
              <w:left w:val="nil"/>
              <w:bottom w:val="single" w:sz="4" w:space="0" w:color="auto"/>
              <w:right w:val="single" w:sz="4" w:space="0" w:color="auto"/>
            </w:tcBorders>
            <w:shd w:val="clear" w:color="auto" w:fill="auto"/>
            <w:noWrap/>
            <w:vAlign w:val="center"/>
          </w:tcPr>
          <w:p w14:paraId="1BBB0A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17BE4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38F4A45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C52893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5678988" w14:textId="77777777" w:rsidR="004D0BA7" w:rsidRDefault="004D0BA7" w:rsidP="008C6A0B">
            <w:pPr>
              <w:spacing w:line="240" w:lineRule="auto"/>
              <w:ind w:firstLineChars="0" w:firstLine="0"/>
              <w:jc w:val="center"/>
              <w:rPr>
                <w:color w:val="000000" w:themeColor="text1"/>
                <w:sz w:val="18"/>
                <w:szCs w:val="18"/>
              </w:rPr>
            </w:pPr>
          </w:p>
        </w:tc>
      </w:tr>
      <w:tr w:rsidR="004D0BA7" w14:paraId="0E14718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65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8E7BF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exam_item_detl_code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D9A3D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项目明细代码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3D06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395C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ABF44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C6526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2533B3D" w14:textId="77777777" w:rsidR="004D0BA7" w:rsidRDefault="004D0BA7" w:rsidP="008C6A0B">
            <w:pPr>
              <w:spacing w:line="240" w:lineRule="auto"/>
              <w:ind w:firstLineChars="0" w:firstLine="0"/>
              <w:jc w:val="center"/>
              <w:rPr>
                <w:color w:val="000000" w:themeColor="text1"/>
                <w:sz w:val="18"/>
                <w:szCs w:val="18"/>
              </w:rPr>
            </w:pPr>
          </w:p>
        </w:tc>
      </w:tr>
      <w:tr w:rsidR="004D0BA7" w14:paraId="7399E41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2E2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3D7F3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exam_item_detl_name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9E28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项目明细名称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8EC5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488C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3EB68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ECA5D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FA40D2B" w14:textId="77777777" w:rsidR="004D0BA7" w:rsidRDefault="004D0BA7" w:rsidP="008C6A0B">
            <w:pPr>
              <w:spacing w:line="240" w:lineRule="auto"/>
              <w:ind w:firstLineChars="0" w:firstLine="0"/>
              <w:jc w:val="center"/>
              <w:rPr>
                <w:color w:val="000000" w:themeColor="text1"/>
                <w:sz w:val="18"/>
                <w:szCs w:val="18"/>
              </w:rPr>
            </w:pPr>
          </w:p>
        </w:tc>
      </w:tr>
      <w:tr w:rsidR="004D0BA7" w14:paraId="7421EF3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2C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A447AE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exam_rslt_abn</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02BEA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 / 检验结果异常标识</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C1B1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BAE0F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55140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EF635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CC38713" w14:textId="77777777" w:rsidR="004D0BA7" w:rsidRDefault="004D0BA7" w:rsidP="008C6A0B">
            <w:pPr>
              <w:spacing w:line="240" w:lineRule="auto"/>
              <w:ind w:firstLineChars="0" w:firstLine="0"/>
              <w:jc w:val="center"/>
              <w:rPr>
                <w:color w:val="000000" w:themeColor="text1"/>
                <w:sz w:val="18"/>
                <w:szCs w:val="18"/>
              </w:rPr>
            </w:pPr>
          </w:p>
        </w:tc>
      </w:tr>
    </w:tbl>
    <w:p w14:paraId="54E21E6A" w14:textId="2747B281" w:rsidR="004D0BA7" w:rsidRDefault="004D0BA7" w:rsidP="0051457F">
      <w:pPr>
        <w:pStyle w:val="a6"/>
        <w:numPr>
          <w:ilvl w:val="0"/>
          <w:numId w:val="26"/>
        </w:numPr>
        <w:rPr>
          <w:color w:val="000000" w:themeColor="text1"/>
        </w:rPr>
      </w:pPr>
      <w:r>
        <w:rPr>
          <w:rFonts w:hint="eastAsia"/>
          <w:color w:val="000000" w:themeColor="text1"/>
        </w:rPr>
        <w:t>检验标本信息（节点标识：</w:t>
      </w:r>
      <w:proofErr w:type="spellStart"/>
      <w:r>
        <w:rPr>
          <w:rFonts w:hint="eastAsia"/>
          <w:color w:val="000000" w:themeColor="text1"/>
        </w:rPr>
        <w:t>sampleinfo</w:t>
      </w:r>
      <w:proofErr w:type="spellEnd"/>
      <w:r>
        <w:rPr>
          <w:rFonts w:hint="eastAsia"/>
          <w:color w:val="000000" w:themeColor="text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2642B5B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1B5AC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1B46F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235A2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A5E2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CF7E8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D9B10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D8E0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311D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0780225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842F7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6C0E089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16D78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0FAFF9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CF543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1826924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AC7079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07BC6A2" w14:textId="77777777" w:rsidR="004D0BA7" w:rsidRDefault="004D0BA7" w:rsidP="008C6A0B">
            <w:pPr>
              <w:spacing w:line="240" w:lineRule="auto"/>
              <w:ind w:firstLineChars="0" w:firstLine="0"/>
              <w:jc w:val="center"/>
              <w:rPr>
                <w:color w:val="000000" w:themeColor="text1"/>
                <w:sz w:val="18"/>
                <w:szCs w:val="18"/>
              </w:rPr>
            </w:pPr>
          </w:p>
        </w:tc>
      </w:tr>
      <w:tr w:rsidR="004D0BA7" w14:paraId="22ACDDBC"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9B18C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0B58223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w:t>
            </w:r>
            <w:r>
              <w:rPr>
                <w:color w:val="000000" w:themeColor="text1"/>
                <w:sz w:val="18"/>
                <w:szCs w:val="18"/>
              </w:rPr>
              <w:t>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F24E22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vAlign w:val="center"/>
          </w:tcPr>
          <w:p w14:paraId="5505EE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FAA045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1875F00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F84FAC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B9588C6" w14:textId="77777777" w:rsidR="004D0BA7" w:rsidRDefault="004D0BA7" w:rsidP="008C6A0B">
            <w:pPr>
              <w:spacing w:line="240" w:lineRule="auto"/>
              <w:ind w:firstLineChars="0" w:firstLine="0"/>
              <w:jc w:val="center"/>
              <w:rPr>
                <w:color w:val="000000" w:themeColor="text1"/>
                <w:sz w:val="18"/>
                <w:szCs w:val="18"/>
              </w:rPr>
            </w:pPr>
          </w:p>
        </w:tc>
      </w:tr>
      <w:tr w:rsidR="004D0BA7" w14:paraId="3835782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34B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B4428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sapl_date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0E3BD0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采样日期</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D8A6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7AD269"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E6AF6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E4EC0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C3F6C95" w14:textId="77777777" w:rsidR="004D0BA7" w:rsidRDefault="004D0BA7" w:rsidP="008C6A0B">
            <w:pPr>
              <w:spacing w:line="240" w:lineRule="auto"/>
              <w:ind w:firstLineChars="0" w:firstLine="0"/>
              <w:jc w:val="center"/>
              <w:rPr>
                <w:color w:val="000000" w:themeColor="text1"/>
                <w:sz w:val="18"/>
                <w:szCs w:val="18"/>
              </w:rPr>
            </w:pPr>
          </w:p>
        </w:tc>
      </w:tr>
      <w:tr w:rsidR="004D0BA7" w14:paraId="0635C8E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E68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90505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spcm_no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0C143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标本号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575A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3D68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E65F1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D9BFF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5A5D6FF" w14:textId="77777777" w:rsidR="004D0BA7" w:rsidRDefault="004D0BA7" w:rsidP="008C6A0B">
            <w:pPr>
              <w:spacing w:line="240" w:lineRule="auto"/>
              <w:ind w:firstLineChars="0" w:firstLine="0"/>
              <w:jc w:val="center"/>
              <w:rPr>
                <w:color w:val="000000" w:themeColor="text1"/>
                <w:sz w:val="18"/>
                <w:szCs w:val="18"/>
              </w:rPr>
            </w:pPr>
          </w:p>
        </w:tc>
      </w:tr>
      <w:tr w:rsidR="004D0BA7" w14:paraId="479ED84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A39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E2F20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spcm_name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0864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标本名称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16B5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301C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C97A6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68D16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036210D" w14:textId="77777777" w:rsidR="004D0BA7" w:rsidRDefault="004D0BA7" w:rsidP="008C6A0B">
            <w:pPr>
              <w:spacing w:line="240" w:lineRule="auto"/>
              <w:ind w:firstLineChars="0" w:firstLine="0"/>
              <w:jc w:val="center"/>
              <w:rPr>
                <w:color w:val="000000" w:themeColor="text1"/>
                <w:sz w:val="18"/>
                <w:szCs w:val="18"/>
              </w:rPr>
            </w:pPr>
          </w:p>
        </w:tc>
      </w:tr>
    </w:tbl>
    <w:p w14:paraId="33DAE006" w14:textId="77777777" w:rsidR="004D0BA7" w:rsidRDefault="004D0BA7" w:rsidP="004D0BA7">
      <w:pPr>
        <w:pStyle w:val="5"/>
        <w:spacing w:before="156" w:after="156"/>
      </w:pPr>
      <w:r>
        <w:t>输出</w:t>
      </w:r>
    </w:p>
    <w:p w14:paraId="6ED118AC" w14:textId="77777777" w:rsidR="004D0BA7" w:rsidRDefault="004D0BA7" w:rsidP="004D0BA7">
      <w:pPr>
        <w:ind w:firstLine="420"/>
        <w:rPr>
          <w:rFonts w:cs="Times New Roman"/>
          <w:kern w:val="2"/>
        </w:rPr>
      </w:pPr>
      <w:r>
        <w:rPr>
          <w:rFonts w:cs="Times New Roman" w:hint="eastAsia"/>
          <w:kern w:val="2"/>
        </w:rPr>
        <w:t>无。</w:t>
      </w:r>
    </w:p>
    <w:p w14:paraId="66AC7E29" w14:textId="77777777" w:rsidR="004D0BA7" w:rsidRDefault="004D0BA7" w:rsidP="004D0BA7">
      <w:pPr>
        <w:pStyle w:val="4"/>
        <w:spacing w:before="156" w:after="156"/>
      </w:pPr>
      <w:r>
        <w:t>【</w:t>
      </w:r>
      <w:r>
        <w:rPr>
          <w:rFonts w:hint="eastAsia"/>
        </w:rPr>
        <w:t>4503</w:t>
      </w:r>
      <w:r>
        <w:t>】</w:t>
      </w:r>
      <w:r>
        <w:rPr>
          <w:rFonts w:hint="eastAsia"/>
        </w:rPr>
        <w:t>细菌培养报告记录</w:t>
      </w:r>
    </w:p>
    <w:p w14:paraId="0270D885" w14:textId="77777777" w:rsidR="004D0BA7" w:rsidRDefault="004D0BA7" w:rsidP="004D0BA7">
      <w:pPr>
        <w:pStyle w:val="5"/>
        <w:spacing w:before="156" w:after="156"/>
      </w:pPr>
      <w:r>
        <w:t>交易说明</w:t>
      </w:r>
    </w:p>
    <w:p w14:paraId="3E2F0FD4" w14:textId="77777777" w:rsidR="004D0BA7" w:rsidRDefault="004D0BA7" w:rsidP="004D0BA7">
      <w:pPr>
        <w:ind w:firstLine="420"/>
        <w:rPr>
          <w:rFonts w:cs="Times New Roman"/>
          <w:kern w:val="2"/>
        </w:rPr>
      </w:pPr>
      <w:r>
        <w:rPr>
          <w:rFonts w:cs="Times New Roman" w:hint="eastAsia"/>
          <w:kern w:val="2"/>
        </w:rPr>
        <w:t>通过此交易上传细菌培养报告记录。</w:t>
      </w:r>
    </w:p>
    <w:p w14:paraId="2E7F039F" w14:textId="77777777" w:rsidR="004D0BA7" w:rsidRDefault="004D0BA7" w:rsidP="004D0BA7">
      <w:pPr>
        <w:pStyle w:val="5"/>
        <w:spacing w:before="156" w:after="156"/>
      </w:pPr>
      <w:r>
        <w:t>重点说明</w:t>
      </w:r>
    </w:p>
    <w:p w14:paraId="59BABFCE" w14:textId="77777777" w:rsidR="004D0BA7" w:rsidRDefault="004D0BA7" w:rsidP="004D0BA7">
      <w:pPr>
        <w:ind w:firstLine="420"/>
        <w:rPr>
          <w:rFonts w:cs="Times New Roman"/>
          <w:kern w:val="2"/>
        </w:rPr>
      </w:pPr>
      <w:r>
        <w:rPr>
          <w:rFonts w:cs="Times New Roman"/>
          <w:kern w:val="2"/>
        </w:rPr>
        <w:t>1、交易输入为多行数据；</w:t>
      </w:r>
    </w:p>
    <w:p w14:paraId="6C5D21E4" w14:textId="77777777" w:rsidR="004D0BA7" w:rsidRDefault="004D0BA7" w:rsidP="004D0BA7">
      <w:pPr>
        <w:ind w:firstLine="420"/>
        <w:rPr>
          <w:rFonts w:cs="Times New Roman"/>
          <w:kern w:val="2"/>
        </w:rPr>
      </w:pPr>
      <w:r>
        <w:rPr>
          <w:rFonts w:cs="Times New Roman"/>
          <w:kern w:val="2"/>
        </w:rPr>
        <w:t>2、每次接口调用只上传一位患者的信息。</w:t>
      </w:r>
    </w:p>
    <w:p w14:paraId="4BEA22C9" w14:textId="77777777" w:rsidR="004D0BA7" w:rsidRDefault="004D0BA7" w:rsidP="004D0BA7">
      <w:pPr>
        <w:pStyle w:val="5"/>
        <w:spacing w:before="156" w:after="156"/>
      </w:pPr>
      <w:r>
        <w:rPr>
          <w:rFonts w:hint="eastAsia"/>
        </w:rPr>
        <w:t>交易对象</w:t>
      </w:r>
    </w:p>
    <w:p w14:paraId="704555B4" w14:textId="77777777" w:rsidR="004D0BA7" w:rsidRDefault="004D0BA7" w:rsidP="004D0BA7">
      <w:pPr>
        <w:ind w:firstLine="420"/>
        <w:rPr>
          <w:rFonts w:cs="Times New Roman"/>
          <w:kern w:val="2"/>
        </w:rPr>
      </w:pPr>
      <w:r>
        <w:rPr>
          <w:rFonts w:cs="Times New Roman"/>
          <w:kern w:val="2"/>
        </w:rPr>
        <w:t>交易发送方：医疗机构。</w:t>
      </w:r>
    </w:p>
    <w:p w14:paraId="2EF5CEAE" w14:textId="77777777" w:rsidR="004D0BA7" w:rsidRDefault="004D0BA7" w:rsidP="004D0BA7">
      <w:pPr>
        <w:ind w:firstLine="420"/>
        <w:rPr>
          <w:rFonts w:cs="Times New Roman"/>
          <w:kern w:val="2"/>
        </w:rPr>
      </w:pPr>
      <w:r>
        <w:rPr>
          <w:rFonts w:cs="Times New Roman"/>
          <w:kern w:val="2"/>
        </w:rPr>
        <w:t>交易接收方：地方</w:t>
      </w:r>
      <w:proofErr w:type="gramStart"/>
      <w:r>
        <w:rPr>
          <w:rFonts w:cs="Times New Roman"/>
          <w:kern w:val="2"/>
        </w:rPr>
        <w:t>医</w:t>
      </w:r>
      <w:proofErr w:type="gramEnd"/>
      <w:r>
        <w:rPr>
          <w:rFonts w:cs="Times New Roman"/>
          <w:kern w:val="2"/>
        </w:rPr>
        <w:t>保局。</w:t>
      </w:r>
    </w:p>
    <w:p w14:paraId="2706BF75" w14:textId="77777777" w:rsidR="004D0BA7" w:rsidRDefault="004D0BA7" w:rsidP="004D0BA7">
      <w:pPr>
        <w:pStyle w:val="5"/>
        <w:spacing w:before="156" w:after="156"/>
      </w:pPr>
      <w:r>
        <w:t>输入</w:t>
      </w:r>
    </w:p>
    <w:p w14:paraId="48EBA19A" w14:textId="6E165022" w:rsidR="004D0BA7" w:rsidRDefault="004D0BA7" w:rsidP="0051457F">
      <w:pPr>
        <w:pStyle w:val="a6"/>
        <w:numPr>
          <w:ilvl w:val="0"/>
          <w:numId w:val="26"/>
        </w:numPr>
      </w:pPr>
      <w:r>
        <w:rPr>
          <w:rFonts w:hint="eastAsia"/>
        </w:rPr>
        <w:t>输入（节点标识：data）</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0AA5F20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A37055" w14:textId="77777777" w:rsidR="004D0BA7" w:rsidRDefault="004D0BA7" w:rsidP="008C6A0B">
            <w:pPr>
              <w:spacing w:line="240" w:lineRule="auto"/>
              <w:ind w:firstLineChars="0" w:firstLine="0"/>
              <w:jc w:val="center"/>
              <w:rPr>
                <w:color w:val="000000" w:themeColor="text1"/>
                <w:sz w:val="18"/>
                <w:szCs w:val="18"/>
              </w:rPr>
            </w:pPr>
            <w:bookmarkStart w:id="189" w:name="_Hlk36210123"/>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1929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4B65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8588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D39D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w:t>
            </w:r>
            <w:r>
              <w:rPr>
                <w:rFonts w:hint="eastAsia"/>
                <w:color w:val="000000" w:themeColor="text1"/>
                <w:sz w:val="18"/>
                <w:szCs w:val="18"/>
              </w:rPr>
              <w:lastRenderedPageBreak/>
              <w:t>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3EC4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代码</w:t>
            </w:r>
            <w:r>
              <w:rPr>
                <w:rFonts w:hint="eastAsia"/>
                <w:color w:val="000000" w:themeColor="text1"/>
                <w:sz w:val="18"/>
                <w:szCs w:val="18"/>
              </w:rPr>
              <w:lastRenderedPageBreak/>
              <w:t>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F851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是否必</w:t>
            </w:r>
            <w:r>
              <w:rPr>
                <w:rFonts w:hint="eastAsia"/>
                <w:color w:val="000000" w:themeColor="text1"/>
                <w:sz w:val="18"/>
                <w:szCs w:val="18"/>
              </w:rPr>
              <w:lastRenderedPageBreak/>
              <w:t>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53F3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说明</w:t>
            </w:r>
          </w:p>
        </w:tc>
      </w:tr>
      <w:tr w:rsidR="004D0BA7" w14:paraId="39818EEB" w14:textId="77777777" w:rsidTr="008C6A0B">
        <w:trPr>
          <w:trHeight w:val="63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B42AB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67C370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FC03F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1D48AA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7BC79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4850A7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EEFF6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6C834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6288239F" w14:textId="77777777" w:rsidTr="008C6A0B">
        <w:trPr>
          <w:trHeight w:val="63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A54B0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5DF2C50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57D83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7B25A7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E9AD1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45D410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894AEB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AFE8D8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3B2B59A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BCB71B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66D642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4D49E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2BD756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F0E9F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F1CEC3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39E566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C65098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4B53FCB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91B65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7B04BBA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appy</w:t>
            </w:r>
            <w:r>
              <w:rPr>
                <w:rFonts w:hint="eastAsia"/>
                <w:color w:val="000000" w:themeColor="text1"/>
                <w:sz w:val="18"/>
                <w:szCs w:val="18"/>
              </w:rPr>
              <w:t>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F9F9C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tcPr>
          <w:p w14:paraId="294018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AEC3A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738B789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89EFE4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68D71D0" w14:textId="77777777" w:rsidR="004D0BA7" w:rsidRDefault="004D0BA7" w:rsidP="008C6A0B">
            <w:pPr>
              <w:spacing w:line="240" w:lineRule="auto"/>
              <w:ind w:firstLineChars="0" w:firstLine="0"/>
              <w:jc w:val="center"/>
              <w:rPr>
                <w:color w:val="000000" w:themeColor="text1"/>
                <w:sz w:val="18"/>
                <w:szCs w:val="18"/>
              </w:rPr>
            </w:pPr>
          </w:p>
        </w:tc>
      </w:tr>
      <w:tr w:rsidR="004D0BA7" w14:paraId="6CA3A3B9"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01410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4CC8805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2F085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tcPr>
          <w:p w14:paraId="202BA4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5451A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071297A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F51421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B60D3A2" w14:textId="77777777" w:rsidR="004D0BA7" w:rsidRDefault="004D0BA7" w:rsidP="008C6A0B">
            <w:pPr>
              <w:spacing w:line="240" w:lineRule="auto"/>
              <w:ind w:firstLineChars="0" w:firstLine="0"/>
              <w:jc w:val="center"/>
              <w:rPr>
                <w:color w:val="000000" w:themeColor="text1"/>
                <w:sz w:val="18"/>
                <w:szCs w:val="18"/>
              </w:rPr>
            </w:pPr>
          </w:p>
        </w:tc>
      </w:tr>
      <w:tr w:rsidR="004D0BA7" w14:paraId="1508A37F"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CCCE1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3AE2787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germ_code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D34C8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细菌代号</w:t>
            </w:r>
          </w:p>
        </w:tc>
        <w:tc>
          <w:tcPr>
            <w:tcW w:w="1134" w:type="dxa"/>
            <w:tcBorders>
              <w:top w:val="nil"/>
              <w:left w:val="nil"/>
              <w:bottom w:val="single" w:sz="4" w:space="0" w:color="auto"/>
              <w:right w:val="single" w:sz="4" w:space="0" w:color="auto"/>
            </w:tcBorders>
            <w:shd w:val="clear" w:color="auto" w:fill="auto"/>
            <w:noWrap/>
          </w:tcPr>
          <w:p w14:paraId="0CFB8F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9CAFD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6B5FBD2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2E778A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50C543F" w14:textId="77777777" w:rsidR="004D0BA7" w:rsidRDefault="004D0BA7" w:rsidP="008C6A0B">
            <w:pPr>
              <w:spacing w:line="240" w:lineRule="auto"/>
              <w:ind w:firstLineChars="0" w:firstLine="0"/>
              <w:jc w:val="center"/>
              <w:rPr>
                <w:color w:val="000000" w:themeColor="text1"/>
                <w:sz w:val="18"/>
                <w:szCs w:val="18"/>
              </w:rPr>
            </w:pPr>
          </w:p>
        </w:tc>
      </w:tr>
      <w:tr w:rsidR="004D0BA7" w14:paraId="333FD72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774F1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2C6F84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germ_name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D27D0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细菌名称</w:t>
            </w:r>
          </w:p>
        </w:tc>
        <w:tc>
          <w:tcPr>
            <w:tcW w:w="1134" w:type="dxa"/>
            <w:tcBorders>
              <w:top w:val="nil"/>
              <w:left w:val="nil"/>
              <w:bottom w:val="single" w:sz="4" w:space="0" w:color="auto"/>
              <w:right w:val="single" w:sz="4" w:space="0" w:color="auto"/>
            </w:tcBorders>
            <w:shd w:val="clear" w:color="auto" w:fill="auto"/>
            <w:noWrap/>
          </w:tcPr>
          <w:p w14:paraId="0B6C7E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C4322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16833F4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41FC80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249C60F" w14:textId="77777777" w:rsidR="004D0BA7" w:rsidRDefault="004D0BA7" w:rsidP="008C6A0B">
            <w:pPr>
              <w:spacing w:line="240" w:lineRule="auto"/>
              <w:ind w:firstLineChars="0" w:firstLine="0"/>
              <w:jc w:val="center"/>
              <w:rPr>
                <w:color w:val="000000" w:themeColor="text1"/>
                <w:sz w:val="18"/>
                <w:szCs w:val="18"/>
              </w:rPr>
            </w:pPr>
          </w:p>
        </w:tc>
      </w:tr>
      <w:tr w:rsidR="004D0BA7" w14:paraId="109F82E5"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32F06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2E1C5A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coly_cntg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0BC0DD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菌落计数</w:t>
            </w:r>
          </w:p>
        </w:tc>
        <w:tc>
          <w:tcPr>
            <w:tcW w:w="1134" w:type="dxa"/>
            <w:tcBorders>
              <w:top w:val="nil"/>
              <w:left w:val="nil"/>
              <w:bottom w:val="single" w:sz="4" w:space="0" w:color="auto"/>
              <w:right w:val="single" w:sz="4" w:space="0" w:color="auto"/>
            </w:tcBorders>
            <w:shd w:val="clear" w:color="auto" w:fill="auto"/>
            <w:noWrap/>
          </w:tcPr>
          <w:p w14:paraId="196CED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2D542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14:paraId="4A67FB4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220F3D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53796C3" w14:textId="77777777" w:rsidR="004D0BA7" w:rsidRDefault="004D0BA7" w:rsidP="008C6A0B">
            <w:pPr>
              <w:spacing w:line="240" w:lineRule="auto"/>
              <w:ind w:firstLineChars="0" w:firstLine="0"/>
              <w:jc w:val="center"/>
              <w:rPr>
                <w:color w:val="000000" w:themeColor="text1"/>
                <w:sz w:val="18"/>
                <w:szCs w:val="18"/>
              </w:rPr>
            </w:pPr>
          </w:p>
        </w:tc>
      </w:tr>
      <w:tr w:rsidR="004D0BA7" w14:paraId="3BEE5229"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26D4C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46237F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clte_medm</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AE359B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培养基</w:t>
            </w:r>
          </w:p>
        </w:tc>
        <w:tc>
          <w:tcPr>
            <w:tcW w:w="1134" w:type="dxa"/>
            <w:tcBorders>
              <w:top w:val="nil"/>
              <w:left w:val="nil"/>
              <w:bottom w:val="single" w:sz="4" w:space="0" w:color="auto"/>
              <w:right w:val="single" w:sz="4" w:space="0" w:color="auto"/>
            </w:tcBorders>
            <w:shd w:val="clear" w:color="auto" w:fill="auto"/>
            <w:noWrap/>
          </w:tcPr>
          <w:p w14:paraId="5EF4A2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A1897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4C716CD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66873D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030670D" w14:textId="77777777" w:rsidR="004D0BA7" w:rsidRDefault="004D0BA7" w:rsidP="008C6A0B">
            <w:pPr>
              <w:spacing w:line="240" w:lineRule="auto"/>
              <w:ind w:firstLineChars="0" w:firstLine="0"/>
              <w:jc w:val="center"/>
              <w:rPr>
                <w:color w:val="000000" w:themeColor="text1"/>
                <w:sz w:val="18"/>
                <w:szCs w:val="18"/>
              </w:rPr>
            </w:pPr>
          </w:p>
        </w:tc>
      </w:tr>
      <w:tr w:rsidR="004D0BA7" w14:paraId="03CFC5A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0D2D3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72F8541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clte_time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BC009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培养时间</w:t>
            </w:r>
          </w:p>
        </w:tc>
        <w:tc>
          <w:tcPr>
            <w:tcW w:w="1134" w:type="dxa"/>
            <w:tcBorders>
              <w:top w:val="nil"/>
              <w:left w:val="nil"/>
              <w:bottom w:val="single" w:sz="4" w:space="0" w:color="auto"/>
              <w:right w:val="single" w:sz="4" w:space="0" w:color="auto"/>
            </w:tcBorders>
            <w:shd w:val="clear" w:color="auto" w:fill="auto"/>
            <w:noWrap/>
            <w:vAlign w:val="center"/>
          </w:tcPr>
          <w:p w14:paraId="513543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0364CCFA"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4D18560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9A94820"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E40B796" w14:textId="77777777" w:rsidR="004D0BA7" w:rsidRDefault="004D0BA7" w:rsidP="008C6A0B">
            <w:pPr>
              <w:spacing w:line="240" w:lineRule="auto"/>
              <w:ind w:firstLineChars="0" w:firstLine="0"/>
              <w:jc w:val="center"/>
              <w:rPr>
                <w:color w:val="000000" w:themeColor="text1"/>
                <w:sz w:val="18"/>
                <w:szCs w:val="18"/>
              </w:rPr>
            </w:pPr>
          </w:p>
        </w:tc>
      </w:tr>
      <w:tr w:rsidR="004D0BA7" w14:paraId="3E97AE9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4DEF2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07FFBBB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clte_cond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8D146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培养条件</w:t>
            </w:r>
          </w:p>
        </w:tc>
        <w:tc>
          <w:tcPr>
            <w:tcW w:w="1134" w:type="dxa"/>
            <w:tcBorders>
              <w:top w:val="nil"/>
              <w:left w:val="nil"/>
              <w:bottom w:val="single" w:sz="4" w:space="0" w:color="auto"/>
              <w:right w:val="single" w:sz="4" w:space="0" w:color="auto"/>
            </w:tcBorders>
            <w:shd w:val="clear" w:color="auto" w:fill="auto"/>
            <w:noWrap/>
          </w:tcPr>
          <w:p w14:paraId="0F7B3F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63F9B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14D435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C1E1B1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A01B55E" w14:textId="77777777" w:rsidR="004D0BA7" w:rsidRDefault="004D0BA7" w:rsidP="008C6A0B">
            <w:pPr>
              <w:spacing w:line="240" w:lineRule="auto"/>
              <w:ind w:firstLineChars="0" w:firstLine="0"/>
              <w:jc w:val="center"/>
              <w:rPr>
                <w:color w:val="000000" w:themeColor="text1"/>
                <w:sz w:val="18"/>
                <w:szCs w:val="18"/>
              </w:rPr>
            </w:pPr>
          </w:p>
        </w:tc>
      </w:tr>
      <w:tr w:rsidR="004D0BA7" w14:paraId="016B6914"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1AF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2D8F100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46652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检验结果</w:t>
            </w:r>
          </w:p>
        </w:tc>
        <w:tc>
          <w:tcPr>
            <w:tcW w:w="1134" w:type="dxa"/>
            <w:tcBorders>
              <w:top w:val="nil"/>
              <w:left w:val="nil"/>
              <w:bottom w:val="single" w:sz="4" w:space="0" w:color="auto"/>
              <w:right w:val="single" w:sz="4" w:space="0" w:color="auto"/>
            </w:tcBorders>
            <w:shd w:val="clear" w:color="auto" w:fill="auto"/>
            <w:noWrap/>
          </w:tcPr>
          <w:p w14:paraId="4466AC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1F23E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3549DC0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D8A279E"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81ED201" w14:textId="77777777" w:rsidR="004D0BA7" w:rsidRDefault="004D0BA7" w:rsidP="008C6A0B">
            <w:pPr>
              <w:spacing w:line="240" w:lineRule="auto"/>
              <w:ind w:firstLineChars="0" w:firstLine="0"/>
              <w:jc w:val="center"/>
              <w:rPr>
                <w:color w:val="000000" w:themeColor="text1"/>
                <w:sz w:val="18"/>
                <w:szCs w:val="18"/>
              </w:rPr>
            </w:pPr>
          </w:p>
        </w:tc>
      </w:tr>
      <w:tr w:rsidR="004D0BA7" w14:paraId="36032A0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AC9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2F89E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fnd_way</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EB6D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发现方式</w:t>
            </w:r>
          </w:p>
        </w:tc>
        <w:tc>
          <w:tcPr>
            <w:tcW w:w="1134" w:type="dxa"/>
            <w:tcBorders>
              <w:top w:val="single" w:sz="4" w:space="0" w:color="auto"/>
              <w:left w:val="nil"/>
              <w:bottom w:val="single" w:sz="4" w:space="0" w:color="auto"/>
              <w:right w:val="single" w:sz="4" w:space="0" w:color="auto"/>
            </w:tcBorders>
            <w:shd w:val="clear" w:color="auto" w:fill="auto"/>
            <w:noWrap/>
          </w:tcPr>
          <w:p w14:paraId="60DAA7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5219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B5566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C12B8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BAEA52B" w14:textId="77777777" w:rsidR="004D0BA7" w:rsidRDefault="004D0BA7" w:rsidP="008C6A0B">
            <w:pPr>
              <w:spacing w:line="240" w:lineRule="auto"/>
              <w:ind w:firstLineChars="0" w:firstLine="0"/>
              <w:jc w:val="center"/>
              <w:rPr>
                <w:color w:val="000000" w:themeColor="text1"/>
                <w:sz w:val="18"/>
                <w:szCs w:val="18"/>
              </w:rPr>
            </w:pPr>
          </w:p>
        </w:tc>
      </w:tr>
      <w:tr w:rsidR="004D0BA7" w14:paraId="2409B69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02C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462626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exam_org_name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D6688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检验机构名称</w:t>
            </w:r>
          </w:p>
        </w:tc>
        <w:tc>
          <w:tcPr>
            <w:tcW w:w="1134" w:type="dxa"/>
            <w:tcBorders>
              <w:top w:val="single" w:sz="4" w:space="0" w:color="auto"/>
              <w:left w:val="nil"/>
              <w:bottom w:val="single" w:sz="4" w:space="0" w:color="auto"/>
              <w:right w:val="single" w:sz="4" w:space="0" w:color="auto"/>
            </w:tcBorders>
            <w:shd w:val="clear" w:color="auto" w:fill="auto"/>
            <w:noWrap/>
          </w:tcPr>
          <w:p w14:paraId="017D30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B14B4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A129C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CC6D7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8905496" w14:textId="77777777" w:rsidR="004D0BA7" w:rsidRDefault="004D0BA7" w:rsidP="008C6A0B">
            <w:pPr>
              <w:spacing w:line="240" w:lineRule="auto"/>
              <w:ind w:firstLineChars="0" w:firstLine="0"/>
              <w:jc w:val="center"/>
              <w:rPr>
                <w:color w:val="000000" w:themeColor="text1"/>
                <w:sz w:val="18"/>
                <w:szCs w:val="18"/>
              </w:rPr>
            </w:pPr>
          </w:p>
        </w:tc>
      </w:tr>
      <w:tr w:rsidR="004D0BA7" w14:paraId="0F6EBFFD"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F80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EEB05D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4AE2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CD8B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5C0B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3D73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732F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4049903" w14:textId="77777777" w:rsidR="004D0BA7" w:rsidRDefault="004D0BA7" w:rsidP="008C6A0B">
            <w:pPr>
              <w:spacing w:line="240" w:lineRule="auto"/>
              <w:ind w:firstLineChars="0" w:firstLine="0"/>
              <w:jc w:val="center"/>
              <w:rPr>
                <w:color w:val="000000" w:themeColor="text1"/>
                <w:sz w:val="18"/>
                <w:szCs w:val="18"/>
              </w:rPr>
            </w:pPr>
          </w:p>
        </w:tc>
      </w:tr>
    </w:tbl>
    <w:bookmarkEnd w:id="189"/>
    <w:p w14:paraId="26C813B8" w14:textId="77777777" w:rsidR="004D0BA7" w:rsidRDefault="004D0BA7" w:rsidP="004D0BA7">
      <w:pPr>
        <w:pStyle w:val="5"/>
        <w:spacing w:before="156" w:after="156"/>
      </w:pPr>
      <w:r>
        <w:t>输出</w:t>
      </w:r>
    </w:p>
    <w:p w14:paraId="64A94645" w14:textId="77777777" w:rsidR="004D0BA7" w:rsidRDefault="004D0BA7" w:rsidP="004D0BA7">
      <w:pPr>
        <w:ind w:firstLine="420"/>
        <w:rPr>
          <w:rFonts w:cs="Times New Roman"/>
          <w:kern w:val="2"/>
        </w:rPr>
      </w:pPr>
      <w:r>
        <w:rPr>
          <w:rFonts w:cs="Times New Roman" w:hint="eastAsia"/>
          <w:kern w:val="2"/>
        </w:rPr>
        <w:t>无。</w:t>
      </w:r>
    </w:p>
    <w:p w14:paraId="4CF9A965" w14:textId="77777777" w:rsidR="004D0BA7" w:rsidRDefault="004D0BA7" w:rsidP="004D0BA7">
      <w:pPr>
        <w:pStyle w:val="4"/>
        <w:spacing w:before="156" w:after="156"/>
      </w:pPr>
      <w:r>
        <w:t>【</w:t>
      </w:r>
      <w:r>
        <w:rPr>
          <w:rFonts w:hint="eastAsia"/>
        </w:rPr>
        <w:t>4504</w:t>
      </w:r>
      <w:r>
        <w:t>】</w:t>
      </w:r>
      <w:r>
        <w:rPr>
          <w:rFonts w:hint="eastAsia"/>
        </w:rPr>
        <w:t>药</w:t>
      </w:r>
      <w:proofErr w:type="gramStart"/>
      <w:r>
        <w:rPr>
          <w:rFonts w:hint="eastAsia"/>
        </w:rPr>
        <w:t>敏记录</w:t>
      </w:r>
      <w:proofErr w:type="gramEnd"/>
      <w:r>
        <w:rPr>
          <w:rFonts w:hint="eastAsia"/>
        </w:rPr>
        <w:t>报告记录</w:t>
      </w:r>
    </w:p>
    <w:p w14:paraId="20E469DA" w14:textId="77777777" w:rsidR="004D0BA7" w:rsidRDefault="004D0BA7" w:rsidP="004D0BA7">
      <w:pPr>
        <w:pStyle w:val="5"/>
        <w:spacing w:before="156" w:after="156"/>
      </w:pPr>
      <w:r>
        <w:t>交易说明</w:t>
      </w:r>
    </w:p>
    <w:p w14:paraId="75BD81B8" w14:textId="77777777" w:rsidR="004D0BA7" w:rsidRDefault="004D0BA7" w:rsidP="004D0BA7">
      <w:pPr>
        <w:ind w:firstLine="420"/>
        <w:rPr>
          <w:rFonts w:cs="Times New Roman"/>
          <w:kern w:val="2"/>
        </w:rPr>
      </w:pPr>
      <w:r>
        <w:rPr>
          <w:rFonts w:cs="Times New Roman" w:hint="eastAsia"/>
          <w:kern w:val="2"/>
        </w:rPr>
        <w:t>通过此交易上</w:t>
      </w:r>
      <w:proofErr w:type="gramStart"/>
      <w:r>
        <w:rPr>
          <w:rFonts w:cs="Times New Roman" w:hint="eastAsia"/>
          <w:kern w:val="2"/>
        </w:rPr>
        <w:t>传药敏记录</w:t>
      </w:r>
      <w:proofErr w:type="gramEnd"/>
      <w:r>
        <w:rPr>
          <w:rFonts w:cs="Times New Roman" w:hint="eastAsia"/>
          <w:kern w:val="2"/>
        </w:rPr>
        <w:t>报告记录。</w:t>
      </w:r>
    </w:p>
    <w:p w14:paraId="02267286" w14:textId="77777777" w:rsidR="004D0BA7" w:rsidRDefault="004D0BA7" w:rsidP="004D0BA7">
      <w:pPr>
        <w:pStyle w:val="5"/>
        <w:spacing w:before="156" w:after="156"/>
      </w:pPr>
      <w:r>
        <w:t>重点说明</w:t>
      </w:r>
    </w:p>
    <w:p w14:paraId="180429C4" w14:textId="77777777" w:rsidR="004D0BA7" w:rsidRDefault="004D0BA7" w:rsidP="004D0BA7">
      <w:pPr>
        <w:ind w:firstLine="420"/>
        <w:rPr>
          <w:rFonts w:cs="Times New Roman"/>
          <w:kern w:val="2"/>
        </w:rPr>
      </w:pPr>
      <w:r>
        <w:rPr>
          <w:rFonts w:cs="Times New Roman"/>
          <w:kern w:val="2"/>
        </w:rPr>
        <w:t>1、交易输入为多行数据；</w:t>
      </w:r>
    </w:p>
    <w:p w14:paraId="72C308B0" w14:textId="77777777" w:rsidR="004D0BA7" w:rsidRDefault="004D0BA7" w:rsidP="004D0BA7">
      <w:pPr>
        <w:ind w:firstLine="420"/>
        <w:rPr>
          <w:rFonts w:cs="Times New Roman"/>
          <w:kern w:val="2"/>
        </w:rPr>
      </w:pPr>
      <w:r>
        <w:rPr>
          <w:rFonts w:cs="Times New Roman"/>
          <w:kern w:val="2"/>
        </w:rPr>
        <w:t>2、每次接口调用只上传一位患者的信息。</w:t>
      </w:r>
    </w:p>
    <w:p w14:paraId="3F313987" w14:textId="77777777" w:rsidR="004D0BA7" w:rsidRDefault="004D0BA7" w:rsidP="004D0BA7">
      <w:pPr>
        <w:pStyle w:val="5"/>
        <w:spacing w:before="156" w:after="156"/>
      </w:pPr>
      <w:r>
        <w:rPr>
          <w:rFonts w:hint="eastAsia"/>
        </w:rPr>
        <w:t>交易对象</w:t>
      </w:r>
    </w:p>
    <w:p w14:paraId="5E78D7F8" w14:textId="77777777" w:rsidR="004D0BA7" w:rsidRDefault="004D0BA7" w:rsidP="004D0BA7">
      <w:pPr>
        <w:ind w:firstLine="420"/>
        <w:rPr>
          <w:rFonts w:cs="Times New Roman"/>
          <w:kern w:val="2"/>
        </w:rPr>
      </w:pPr>
      <w:r>
        <w:rPr>
          <w:rFonts w:cs="Times New Roman"/>
          <w:kern w:val="2"/>
        </w:rPr>
        <w:t>交易发送方：医疗机构。</w:t>
      </w:r>
    </w:p>
    <w:p w14:paraId="5D021C75" w14:textId="77777777" w:rsidR="004D0BA7" w:rsidRDefault="004D0BA7" w:rsidP="004D0BA7">
      <w:pPr>
        <w:ind w:firstLine="420"/>
        <w:rPr>
          <w:rFonts w:cs="Times New Roman"/>
          <w:kern w:val="2"/>
        </w:rPr>
      </w:pPr>
      <w:r>
        <w:rPr>
          <w:rFonts w:cs="Times New Roman"/>
          <w:kern w:val="2"/>
        </w:rPr>
        <w:t>交易接收方：地方</w:t>
      </w:r>
      <w:proofErr w:type="gramStart"/>
      <w:r>
        <w:rPr>
          <w:rFonts w:cs="Times New Roman"/>
          <w:kern w:val="2"/>
        </w:rPr>
        <w:t>医</w:t>
      </w:r>
      <w:proofErr w:type="gramEnd"/>
      <w:r>
        <w:rPr>
          <w:rFonts w:cs="Times New Roman"/>
          <w:kern w:val="2"/>
        </w:rPr>
        <w:t>保局。</w:t>
      </w:r>
    </w:p>
    <w:p w14:paraId="350AACC4" w14:textId="77777777" w:rsidR="004D0BA7" w:rsidRDefault="004D0BA7" w:rsidP="004D0BA7">
      <w:pPr>
        <w:pStyle w:val="5"/>
        <w:spacing w:before="156" w:after="156"/>
      </w:pPr>
      <w:r>
        <w:lastRenderedPageBreak/>
        <w:t>输入</w:t>
      </w:r>
    </w:p>
    <w:p w14:paraId="7592A322" w14:textId="5B5E8C50" w:rsidR="004D0BA7" w:rsidRDefault="004D0BA7" w:rsidP="0051457F">
      <w:pPr>
        <w:pStyle w:val="a6"/>
        <w:numPr>
          <w:ilvl w:val="0"/>
          <w:numId w:val="26"/>
        </w:numPr>
      </w:pPr>
      <w:r>
        <w:rPr>
          <w:rFonts w:hint="eastAsia"/>
        </w:rPr>
        <w:t>输入（节点标识：data）</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05D40A5A"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893794" w14:textId="77777777" w:rsidR="004D0BA7" w:rsidRDefault="004D0BA7" w:rsidP="008C6A0B">
            <w:pPr>
              <w:spacing w:line="240" w:lineRule="auto"/>
              <w:ind w:firstLineChars="0" w:firstLine="0"/>
              <w:jc w:val="center"/>
              <w:rPr>
                <w:color w:val="000000" w:themeColor="text1"/>
                <w:sz w:val="18"/>
                <w:szCs w:val="18"/>
              </w:rPr>
            </w:pPr>
            <w:bookmarkStart w:id="190" w:name="_Hlk36210621"/>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25F5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7505C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EEE2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6F7D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3818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1B3E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A3D1E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4DA34E50"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29DCA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6A7540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F3BB0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1FE962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76877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DC5B51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4C13F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049E72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23B95EE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D0034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5BEF7E4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DCBF3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645BD8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2A08F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4A6163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2AF6AB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E9DB870"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10DEAEE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979C5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6F9842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F3C79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0E1B67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C511D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EE6C67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659B2AE"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A288E0F"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6950DD9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9E91C3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0EEBBE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4F8E70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申请单号</w:t>
            </w:r>
          </w:p>
        </w:tc>
        <w:tc>
          <w:tcPr>
            <w:tcW w:w="1134" w:type="dxa"/>
            <w:tcBorders>
              <w:top w:val="nil"/>
              <w:left w:val="nil"/>
              <w:bottom w:val="single" w:sz="4" w:space="0" w:color="auto"/>
              <w:right w:val="single" w:sz="4" w:space="0" w:color="auto"/>
            </w:tcBorders>
            <w:shd w:val="clear" w:color="auto" w:fill="auto"/>
            <w:noWrap/>
          </w:tcPr>
          <w:p w14:paraId="5BC3FB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88B45F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620885B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BFE03D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AE6F4F9" w14:textId="77777777" w:rsidR="004D0BA7" w:rsidRDefault="004D0BA7" w:rsidP="008C6A0B">
            <w:pPr>
              <w:spacing w:line="240" w:lineRule="auto"/>
              <w:ind w:firstLineChars="0" w:firstLine="0"/>
              <w:jc w:val="center"/>
              <w:rPr>
                <w:color w:val="000000" w:themeColor="text1"/>
                <w:sz w:val="18"/>
                <w:szCs w:val="18"/>
              </w:rPr>
            </w:pPr>
          </w:p>
        </w:tc>
      </w:tr>
      <w:tr w:rsidR="004D0BA7" w14:paraId="311980E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E5170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7565043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F608C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tcPr>
          <w:p w14:paraId="75F8EE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9D012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E5A0D5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FBE19B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AEC94EA" w14:textId="77777777" w:rsidR="004D0BA7" w:rsidRDefault="004D0BA7" w:rsidP="008C6A0B">
            <w:pPr>
              <w:spacing w:line="240" w:lineRule="auto"/>
              <w:ind w:firstLineChars="0" w:firstLine="0"/>
              <w:jc w:val="center"/>
              <w:rPr>
                <w:color w:val="000000" w:themeColor="text1"/>
                <w:sz w:val="18"/>
                <w:szCs w:val="18"/>
              </w:rPr>
            </w:pPr>
          </w:p>
        </w:tc>
      </w:tr>
      <w:tr w:rsidR="004D0BA7" w14:paraId="49A2301D"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A737BC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7B607B4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germ_code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F6621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细菌代号</w:t>
            </w:r>
          </w:p>
        </w:tc>
        <w:tc>
          <w:tcPr>
            <w:tcW w:w="1134" w:type="dxa"/>
            <w:tcBorders>
              <w:top w:val="nil"/>
              <w:left w:val="nil"/>
              <w:bottom w:val="single" w:sz="4" w:space="0" w:color="auto"/>
              <w:right w:val="single" w:sz="4" w:space="0" w:color="auto"/>
            </w:tcBorders>
            <w:shd w:val="clear" w:color="auto" w:fill="auto"/>
            <w:noWrap/>
          </w:tcPr>
          <w:p w14:paraId="4C21A7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22CDA1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4DB8B6A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243BA8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B586833" w14:textId="77777777" w:rsidR="004D0BA7" w:rsidRDefault="004D0BA7" w:rsidP="008C6A0B">
            <w:pPr>
              <w:spacing w:line="240" w:lineRule="auto"/>
              <w:ind w:firstLineChars="0" w:firstLine="0"/>
              <w:jc w:val="center"/>
              <w:rPr>
                <w:color w:val="000000" w:themeColor="text1"/>
                <w:sz w:val="18"/>
                <w:szCs w:val="18"/>
              </w:rPr>
            </w:pPr>
          </w:p>
        </w:tc>
      </w:tr>
      <w:tr w:rsidR="004D0BA7" w14:paraId="1CAC476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E1C9C3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5AA259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germ_name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142FF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细菌名称</w:t>
            </w:r>
          </w:p>
        </w:tc>
        <w:tc>
          <w:tcPr>
            <w:tcW w:w="1134" w:type="dxa"/>
            <w:tcBorders>
              <w:top w:val="nil"/>
              <w:left w:val="nil"/>
              <w:bottom w:val="single" w:sz="4" w:space="0" w:color="auto"/>
              <w:right w:val="single" w:sz="4" w:space="0" w:color="auto"/>
            </w:tcBorders>
            <w:shd w:val="clear" w:color="auto" w:fill="auto"/>
            <w:noWrap/>
          </w:tcPr>
          <w:p w14:paraId="2245B6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78482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tcBorders>
              <w:top w:val="nil"/>
              <w:left w:val="nil"/>
              <w:bottom w:val="single" w:sz="4" w:space="0" w:color="auto"/>
              <w:right w:val="single" w:sz="4" w:space="0" w:color="auto"/>
            </w:tcBorders>
            <w:shd w:val="clear" w:color="auto" w:fill="auto"/>
            <w:noWrap/>
            <w:vAlign w:val="center"/>
          </w:tcPr>
          <w:p w14:paraId="619B598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FC756F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D5FBB96" w14:textId="77777777" w:rsidR="004D0BA7" w:rsidRDefault="004D0BA7" w:rsidP="008C6A0B">
            <w:pPr>
              <w:spacing w:line="240" w:lineRule="auto"/>
              <w:ind w:firstLineChars="0" w:firstLine="0"/>
              <w:jc w:val="center"/>
              <w:rPr>
                <w:color w:val="000000" w:themeColor="text1"/>
                <w:sz w:val="18"/>
                <w:szCs w:val="18"/>
              </w:rPr>
            </w:pPr>
          </w:p>
        </w:tc>
      </w:tr>
      <w:tr w:rsidR="004D0BA7" w14:paraId="57F9CEED"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83B1E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2F1081B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sstb_code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74CDF3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药敏代码</w:t>
            </w:r>
          </w:p>
        </w:tc>
        <w:tc>
          <w:tcPr>
            <w:tcW w:w="1134" w:type="dxa"/>
            <w:tcBorders>
              <w:top w:val="nil"/>
              <w:left w:val="nil"/>
              <w:bottom w:val="single" w:sz="4" w:space="0" w:color="auto"/>
              <w:right w:val="single" w:sz="4" w:space="0" w:color="auto"/>
            </w:tcBorders>
            <w:shd w:val="clear" w:color="auto" w:fill="auto"/>
            <w:noWrap/>
            <w:vAlign w:val="center"/>
          </w:tcPr>
          <w:p w14:paraId="4B1BE8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8A0D3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1CE433E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9A7683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6564DF7" w14:textId="77777777" w:rsidR="004D0BA7" w:rsidRDefault="004D0BA7" w:rsidP="008C6A0B">
            <w:pPr>
              <w:spacing w:line="240" w:lineRule="auto"/>
              <w:ind w:firstLineChars="0" w:firstLine="0"/>
              <w:jc w:val="center"/>
              <w:rPr>
                <w:color w:val="000000" w:themeColor="text1"/>
                <w:sz w:val="18"/>
                <w:szCs w:val="18"/>
              </w:rPr>
            </w:pPr>
          </w:p>
        </w:tc>
      </w:tr>
      <w:tr w:rsidR="004D0BA7" w14:paraId="58B5518C"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5843D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5D479E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sstb_name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F9E87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药敏名称</w:t>
            </w:r>
          </w:p>
        </w:tc>
        <w:tc>
          <w:tcPr>
            <w:tcW w:w="1134" w:type="dxa"/>
            <w:tcBorders>
              <w:top w:val="nil"/>
              <w:left w:val="nil"/>
              <w:bottom w:val="single" w:sz="4" w:space="0" w:color="auto"/>
              <w:right w:val="single" w:sz="4" w:space="0" w:color="auto"/>
            </w:tcBorders>
            <w:shd w:val="clear" w:color="auto" w:fill="auto"/>
            <w:noWrap/>
            <w:vAlign w:val="center"/>
          </w:tcPr>
          <w:p w14:paraId="1FCB6A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9B829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09250CC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D66EF3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0F456DE" w14:textId="77777777" w:rsidR="004D0BA7" w:rsidRDefault="004D0BA7" w:rsidP="008C6A0B">
            <w:pPr>
              <w:spacing w:line="240" w:lineRule="auto"/>
              <w:ind w:firstLineChars="0" w:firstLine="0"/>
              <w:jc w:val="center"/>
              <w:rPr>
                <w:color w:val="000000" w:themeColor="text1"/>
                <w:sz w:val="18"/>
                <w:szCs w:val="18"/>
              </w:rPr>
            </w:pPr>
          </w:p>
        </w:tc>
      </w:tr>
      <w:tr w:rsidR="004D0BA7" w14:paraId="5A55494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F064B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6F9D0FF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reta_rslt_code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77AF4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抗药结果代码</w:t>
            </w:r>
          </w:p>
        </w:tc>
        <w:tc>
          <w:tcPr>
            <w:tcW w:w="1134" w:type="dxa"/>
            <w:tcBorders>
              <w:top w:val="nil"/>
              <w:left w:val="nil"/>
              <w:bottom w:val="single" w:sz="4" w:space="0" w:color="auto"/>
              <w:right w:val="single" w:sz="4" w:space="0" w:color="auto"/>
            </w:tcBorders>
            <w:shd w:val="clear" w:color="auto" w:fill="auto"/>
            <w:noWrap/>
            <w:vAlign w:val="center"/>
          </w:tcPr>
          <w:p w14:paraId="430048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CD7F83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0459BD8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1C9C25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431173D" w14:textId="77777777" w:rsidR="004D0BA7" w:rsidRDefault="004D0BA7" w:rsidP="008C6A0B">
            <w:pPr>
              <w:spacing w:line="240" w:lineRule="auto"/>
              <w:ind w:firstLineChars="0" w:firstLine="0"/>
              <w:jc w:val="center"/>
              <w:rPr>
                <w:color w:val="000000" w:themeColor="text1"/>
                <w:sz w:val="18"/>
                <w:szCs w:val="18"/>
              </w:rPr>
            </w:pPr>
          </w:p>
        </w:tc>
      </w:tr>
      <w:tr w:rsidR="004D0BA7" w14:paraId="56BF81A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4E898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3A3C092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reta_rslt_name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C372A7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抗药结果</w:t>
            </w:r>
          </w:p>
        </w:tc>
        <w:tc>
          <w:tcPr>
            <w:tcW w:w="1134" w:type="dxa"/>
            <w:tcBorders>
              <w:top w:val="nil"/>
              <w:left w:val="nil"/>
              <w:bottom w:val="single" w:sz="4" w:space="0" w:color="auto"/>
              <w:right w:val="single" w:sz="4" w:space="0" w:color="auto"/>
            </w:tcBorders>
            <w:shd w:val="clear" w:color="auto" w:fill="auto"/>
            <w:noWrap/>
            <w:vAlign w:val="center"/>
          </w:tcPr>
          <w:p w14:paraId="5B647A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8BABD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14:paraId="6F15551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06E0FF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9679B59" w14:textId="77777777" w:rsidR="004D0BA7" w:rsidRDefault="004D0BA7" w:rsidP="008C6A0B">
            <w:pPr>
              <w:spacing w:line="240" w:lineRule="auto"/>
              <w:ind w:firstLineChars="0" w:firstLine="0"/>
              <w:jc w:val="center"/>
              <w:rPr>
                <w:color w:val="000000" w:themeColor="text1"/>
                <w:sz w:val="18"/>
                <w:szCs w:val="18"/>
              </w:rPr>
            </w:pPr>
          </w:p>
        </w:tc>
      </w:tr>
      <w:tr w:rsidR="004D0BA7" w14:paraId="03A7390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D68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47FA88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ref_val</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15F6E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参考值</w:t>
            </w:r>
          </w:p>
        </w:tc>
        <w:tc>
          <w:tcPr>
            <w:tcW w:w="1134" w:type="dxa"/>
            <w:tcBorders>
              <w:top w:val="nil"/>
              <w:left w:val="nil"/>
              <w:bottom w:val="single" w:sz="4" w:space="0" w:color="auto"/>
              <w:right w:val="single" w:sz="4" w:space="0" w:color="auto"/>
            </w:tcBorders>
            <w:shd w:val="clear" w:color="auto" w:fill="auto"/>
            <w:noWrap/>
            <w:vAlign w:val="center"/>
          </w:tcPr>
          <w:p w14:paraId="751198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F1FA0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3B62F8B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EEC5A5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C52E851" w14:textId="77777777" w:rsidR="004D0BA7" w:rsidRDefault="004D0BA7" w:rsidP="008C6A0B">
            <w:pPr>
              <w:spacing w:line="240" w:lineRule="auto"/>
              <w:ind w:firstLineChars="0" w:firstLine="0"/>
              <w:jc w:val="center"/>
              <w:rPr>
                <w:color w:val="000000" w:themeColor="text1"/>
                <w:sz w:val="18"/>
                <w:szCs w:val="18"/>
              </w:rPr>
            </w:pPr>
          </w:p>
        </w:tc>
      </w:tr>
      <w:tr w:rsidR="004D0BA7" w14:paraId="4C4A984B"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488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D33B71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exam_mtd</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403A4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检验方法</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D916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334B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D41C9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5A0DB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0CD3A84" w14:textId="77777777" w:rsidR="004D0BA7" w:rsidRDefault="004D0BA7" w:rsidP="008C6A0B">
            <w:pPr>
              <w:spacing w:line="240" w:lineRule="auto"/>
              <w:ind w:firstLineChars="0" w:firstLine="0"/>
              <w:jc w:val="center"/>
              <w:rPr>
                <w:color w:val="000000" w:themeColor="text1"/>
                <w:sz w:val="18"/>
                <w:szCs w:val="18"/>
              </w:rPr>
            </w:pPr>
          </w:p>
        </w:tc>
      </w:tr>
      <w:tr w:rsidR="004D0BA7" w14:paraId="26378453"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153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7BBC8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A035C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检验结果</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F304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ED91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EB0E6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93AB4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A1EAF4B" w14:textId="77777777" w:rsidR="004D0BA7" w:rsidRDefault="004D0BA7" w:rsidP="008C6A0B">
            <w:pPr>
              <w:spacing w:line="240" w:lineRule="auto"/>
              <w:ind w:firstLineChars="0" w:firstLine="0"/>
              <w:jc w:val="center"/>
              <w:rPr>
                <w:color w:val="000000" w:themeColor="text1"/>
                <w:sz w:val="18"/>
                <w:szCs w:val="18"/>
              </w:rPr>
            </w:pPr>
          </w:p>
        </w:tc>
      </w:tr>
      <w:tr w:rsidR="004D0BA7" w14:paraId="1100E1E4"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20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9E4DD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exam_org_name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C08D7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检验机构名称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4D02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6CDA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08368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2179F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350E228" w14:textId="77777777" w:rsidR="004D0BA7" w:rsidRDefault="004D0BA7" w:rsidP="008C6A0B">
            <w:pPr>
              <w:spacing w:line="240" w:lineRule="auto"/>
              <w:ind w:firstLineChars="0" w:firstLine="0"/>
              <w:jc w:val="center"/>
              <w:rPr>
                <w:color w:val="000000" w:themeColor="text1"/>
                <w:sz w:val="18"/>
                <w:szCs w:val="18"/>
              </w:rPr>
            </w:pPr>
          </w:p>
        </w:tc>
      </w:tr>
      <w:tr w:rsidR="004D0BA7" w14:paraId="0137A65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694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DE0FC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4442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C552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EA9B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5DC1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D6C5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057BE98" w14:textId="77777777" w:rsidR="004D0BA7" w:rsidRDefault="004D0BA7" w:rsidP="008C6A0B">
            <w:pPr>
              <w:spacing w:line="240" w:lineRule="auto"/>
              <w:ind w:firstLineChars="0" w:firstLine="0"/>
              <w:jc w:val="center"/>
              <w:rPr>
                <w:color w:val="000000" w:themeColor="text1"/>
                <w:sz w:val="18"/>
                <w:szCs w:val="18"/>
              </w:rPr>
            </w:pPr>
          </w:p>
        </w:tc>
      </w:tr>
    </w:tbl>
    <w:bookmarkEnd w:id="190"/>
    <w:p w14:paraId="4EF3FD6A" w14:textId="77777777" w:rsidR="004D0BA7" w:rsidRDefault="004D0BA7" w:rsidP="004D0BA7">
      <w:pPr>
        <w:pStyle w:val="5"/>
        <w:spacing w:before="156" w:after="156"/>
      </w:pPr>
      <w:r>
        <w:t>输出</w:t>
      </w:r>
    </w:p>
    <w:p w14:paraId="014DA7C0" w14:textId="77777777" w:rsidR="004D0BA7" w:rsidRDefault="004D0BA7" w:rsidP="004D0BA7">
      <w:pPr>
        <w:ind w:firstLine="420"/>
        <w:rPr>
          <w:rFonts w:cs="Times New Roman"/>
          <w:kern w:val="2"/>
        </w:rPr>
      </w:pPr>
      <w:r>
        <w:rPr>
          <w:rFonts w:cs="Times New Roman" w:hint="eastAsia"/>
          <w:kern w:val="2"/>
        </w:rPr>
        <w:t>无。</w:t>
      </w:r>
    </w:p>
    <w:p w14:paraId="1B292055" w14:textId="77777777" w:rsidR="004D0BA7" w:rsidRDefault="004D0BA7" w:rsidP="004D0BA7">
      <w:pPr>
        <w:pStyle w:val="4"/>
        <w:spacing w:before="156" w:after="156"/>
      </w:pPr>
      <w:r>
        <w:t>【</w:t>
      </w:r>
      <w:r>
        <w:rPr>
          <w:rFonts w:hint="eastAsia"/>
        </w:rPr>
        <w:t>4505</w:t>
      </w:r>
      <w:r>
        <w:t>】</w:t>
      </w:r>
      <w:r>
        <w:rPr>
          <w:rFonts w:hint="eastAsia"/>
        </w:rPr>
        <w:t>病理检查报告记录</w:t>
      </w:r>
    </w:p>
    <w:p w14:paraId="13CA1D79" w14:textId="77777777" w:rsidR="004D0BA7" w:rsidRDefault="004D0BA7" w:rsidP="004D0BA7">
      <w:pPr>
        <w:pStyle w:val="5"/>
        <w:spacing w:before="156" w:after="156"/>
      </w:pPr>
      <w:r>
        <w:t>交易说明</w:t>
      </w:r>
    </w:p>
    <w:p w14:paraId="4BD95999" w14:textId="77777777" w:rsidR="004D0BA7" w:rsidRDefault="004D0BA7" w:rsidP="004D0BA7">
      <w:pPr>
        <w:ind w:firstLine="420"/>
        <w:rPr>
          <w:rFonts w:cs="Times New Roman"/>
          <w:kern w:val="2"/>
        </w:rPr>
      </w:pPr>
      <w:r>
        <w:rPr>
          <w:rFonts w:cs="Times New Roman" w:hint="eastAsia"/>
          <w:kern w:val="2"/>
        </w:rPr>
        <w:t>通过此交易上传病理检查报告记录。</w:t>
      </w:r>
    </w:p>
    <w:p w14:paraId="6C4F3256" w14:textId="77777777" w:rsidR="004D0BA7" w:rsidRDefault="004D0BA7" w:rsidP="004D0BA7">
      <w:pPr>
        <w:pStyle w:val="5"/>
        <w:spacing w:before="156" w:after="156"/>
      </w:pPr>
      <w:r>
        <w:t>重点说明</w:t>
      </w:r>
    </w:p>
    <w:p w14:paraId="354AF70B" w14:textId="77777777" w:rsidR="004D0BA7" w:rsidRDefault="004D0BA7" w:rsidP="004D0BA7">
      <w:pPr>
        <w:ind w:firstLine="420"/>
        <w:rPr>
          <w:rFonts w:cs="Times New Roman"/>
          <w:color w:val="000000" w:themeColor="text1"/>
          <w:kern w:val="2"/>
        </w:rPr>
      </w:pPr>
      <w:r>
        <w:rPr>
          <w:rFonts w:cs="Times New Roman"/>
          <w:color w:val="000000" w:themeColor="text1"/>
          <w:kern w:val="2"/>
        </w:rPr>
        <w:t>1、交易输入为多行数据；</w:t>
      </w:r>
    </w:p>
    <w:p w14:paraId="17F426C2" w14:textId="77777777" w:rsidR="004D0BA7" w:rsidRDefault="004D0BA7" w:rsidP="004D0BA7">
      <w:pPr>
        <w:ind w:firstLine="420"/>
        <w:rPr>
          <w:rFonts w:cs="Times New Roman"/>
          <w:color w:val="000000" w:themeColor="text1"/>
          <w:kern w:val="2"/>
        </w:rPr>
      </w:pPr>
      <w:r>
        <w:rPr>
          <w:rFonts w:cs="Times New Roman"/>
          <w:color w:val="000000" w:themeColor="text1"/>
          <w:kern w:val="2"/>
        </w:rPr>
        <w:t>2、每次接口调用只上传一位患者的信息。</w:t>
      </w:r>
    </w:p>
    <w:p w14:paraId="0C7F9814" w14:textId="77777777" w:rsidR="004D0BA7" w:rsidRDefault="004D0BA7" w:rsidP="004D0BA7">
      <w:pPr>
        <w:pStyle w:val="5"/>
        <w:spacing w:before="156" w:after="156"/>
      </w:pPr>
      <w:r>
        <w:rPr>
          <w:rFonts w:hint="eastAsia"/>
        </w:rPr>
        <w:lastRenderedPageBreak/>
        <w:t>交易对象</w:t>
      </w:r>
    </w:p>
    <w:p w14:paraId="15F9E234" w14:textId="77777777" w:rsidR="004D0BA7" w:rsidRDefault="004D0BA7" w:rsidP="004D0BA7">
      <w:pPr>
        <w:ind w:firstLine="420"/>
        <w:rPr>
          <w:rFonts w:cs="Times New Roman"/>
          <w:kern w:val="2"/>
        </w:rPr>
      </w:pPr>
      <w:r>
        <w:rPr>
          <w:rFonts w:cs="Times New Roman"/>
          <w:kern w:val="2"/>
        </w:rPr>
        <w:t>交易发送方：医疗机构。</w:t>
      </w:r>
    </w:p>
    <w:p w14:paraId="2E679B71" w14:textId="77777777" w:rsidR="004D0BA7" w:rsidRDefault="004D0BA7" w:rsidP="004D0BA7">
      <w:pPr>
        <w:ind w:firstLine="420"/>
        <w:rPr>
          <w:rFonts w:cs="Times New Roman"/>
          <w:kern w:val="2"/>
        </w:rPr>
      </w:pPr>
      <w:r>
        <w:rPr>
          <w:rFonts w:cs="Times New Roman"/>
          <w:kern w:val="2"/>
        </w:rPr>
        <w:t>交易接收方：地方</w:t>
      </w:r>
      <w:proofErr w:type="gramStart"/>
      <w:r>
        <w:rPr>
          <w:rFonts w:cs="Times New Roman"/>
          <w:kern w:val="2"/>
        </w:rPr>
        <w:t>医</w:t>
      </w:r>
      <w:proofErr w:type="gramEnd"/>
      <w:r>
        <w:rPr>
          <w:rFonts w:cs="Times New Roman"/>
          <w:kern w:val="2"/>
        </w:rPr>
        <w:t>保局。</w:t>
      </w:r>
    </w:p>
    <w:p w14:paraId="57C2FA84" w14:textId="77777777" w:rsidR="004D0BA7" w:rsidRDefault="004D0BA7" w:rsidP="004D0BA7">
      <w:pPr>
        <w:pStyle w:val="5"/>
        <w:spacing w:before="156" w:after="156"/>
      </w:pPr>
      <w:r>
        <w:t>输入</w:t>
      </w:r>
    </w:p>
    <w:p w14:paraId="6E118A31" w14:textId="34B3E78D" w:rsidR="004D0BA7" w:rsidRDefault="004D0BA7" w:rsidP="0051457F">
      <w:pPr>
        <w:pStyle w:val="a6"/>
        <w:numPr>
          <w:ilvl w:val="0"/>
          <w:numId w:val="26"/>
        </w:numPr>
      </w:pPr>
      <w:r>
        <w:rPr>
          <w:rFonts w:hint="eastAsia"/>
        </w:rPr>
        <w:t>输入（节点标识：data）</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01C5BD3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EF7D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B803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70A3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2C79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643B1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DF36C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95F6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A2C55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0F73364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9F997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173B37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5C0F7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66DBBD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6FB2B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CC02A6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328BD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D08A3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77C3E555"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1F681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78D717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EADCE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1CCEB9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1BDC8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28D3E94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4A9F79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78BC2FA"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31D7545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141D9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462FB1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EC480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438F14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31E5A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1E85087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0A2F2B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645E10C"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2FA0E67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CCC46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33C5309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palg_no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EE4FB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病理号</w:t>
            </w:r>
          </w:p>
        </w:tc>
        <w:tc>
          <w:tcPr>
            <w:tcW w:w="1134" w:type="dxa"/>
            <w:tcBorders>
              <w:top w:val="nil"/>
              <w:left w:val="nil"/>
              <w:bottom w:val="single" w:sz="4" w:space="0" w:color="auto"/>
              <w:right w:val="single" w:sz="4" w:space="0" w:color="auto"/>
            </w:tcBorders>
            <w:shd w:val="clear" w:color="auto" w:fill="auto"/>
            <w:noWrap/>
          </w:tcPr>
          <w:p w14:paraId="218F3D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F2E7F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709" w:type="dxa"/>
            <w:tcBorders>
              <w:top w:val="nil"/>
              <w:left w:val="nil"/>
              <w:bottom w:val="single" w:sz="4" w:space="0" w:color="auto"/>
              <w:right w:val="single" w:sz="4" w:space="0" w:color="auto"/>
            </w:tcBorders>
            <w:shd w:val="clear" w:color="auto" w:fill="auto"/>
            <w:noWrap/>
            <w:vAlign w:val="center"/>
          </w:tcPr>
          <w:p w14:paraId="05E789A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E984E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4147387" w14:textId="77777777" w:rsidR="004D0BA7" w:rsidRDefault="004D0BA7" w:rsidP="008C6A0B">
            <w:pPr>
              <w:spacing w:line="240" w:lineRule="auto"/>
              <w:ind w:firstLineChars="0" w:firstLine="0"/>
              <w:jc w:val="center"/>
              <w:rPr>
                <w:color w:val="000000" w:themeColor="text1"/>
                <w:sz w:val="18"/>
                <w:szCs w:val="18"/>
              </w:rPr>
            </w:pPr>
          </w:p>
        </w:tc>
      </w:tr>
      <w:tr w:rsidR="004D0BA7" w14:paraId="63C9D14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AB58C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31DD5D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frozen_no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46843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冰冻号</w:t>
            </w:r>
          </w:p>
        </w:tc>
        <w:tc>
          <w:tcPr>
            <w:tcW w:w="1134" w:type="dxa"/>
            <w:tcBorders>
              <w:top w:val="nil"/>
              <w:left w:val="nil"/>
              <w:bottom w:val="single" w:sz="4" w:space="0" w:color="auto"/>
              <w:right w:val="single" w:sz="4" w:space="0" w:color="auto"/>
            </w:tcBorders>
            <w:shd w:val="clear" w:color="auto" w:fill="auto"/>
            <w:noWrap/>
          </w:tcPr>
          <w:p w14:paraId="7EF65F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CB0570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2407F72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0A212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44BEB8F1" w14:textId="77777777" w:rsidR="004D0BA7" w:rsidRDefault="004D0BA7" w:rsidP="008C6A0B">
            <w:pPr>
              <w:spacing w:line="240" w:lineRule="auto"/>
              <w:ind w:firstLineChars="0" w:firstLine="0"/>
              <w:jc w:val="center"/>
              <w:rPr>
                <w:color w:val="000000" w:themeColor="text1"/>
                <w:sz w:val="18"/>
                <w:szCs w:val="18"/>
              </w:rPr>
            </w:pPr>
          </w:p>
        </w:tc>
      </w:tr>
      <w:tr w:rsidR="004D0BA7" w14:paraId="76DB4097"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06DDD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21E18D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cma_date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5043D9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送检日期</w:t>
            </w:r>
          </w:p>
        </w:tc>
        <w:tc>
          <w:tcPr>
            <w:tcW w:w="1134" w:type="dxa"/>
            <w:tcBorders>
              <w:top w:val="nil"/>
              <w:left w:val="nil"/>
              <w:bottom w:val="single" w:sz="4" w:space="0" w:color="auto"/>
              <w:right w:val="single" w:sz="4" w:space="0" w:color="auto"/>
            </w:tcBorders>
            <w:shd w:val="clear" w:color="auto" w:fill="auto"/>
            <w:noWrap/>
            <w:vAlign w:val="center"/>
          </w:tcPr>
          <w:p w14:paraId="6EBCE3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5F72ED3E"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57044CF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B08CF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C0F6D26" w14:textId="77777777" w:rsidR="004D0BA7" w:rsidRDefault="004D0BA7" w:rsidP="008C6A0B">
            <w:pPr>
              <w:spacing w:line="240" w:lineRule="auto"/>
              <w:ind w:firstLineChars="0" w:firstLine="0"/>
              <w:jc w:val="center"/>
              <w:rPr>
                <w:color w:val="000000" w:themeColor="text1"/>
                <w:sz w:val="18"/>
                <w:szCs w:val="18"/>
              </w:rPr>
            </w:pPr>
          </w:p>
        </w:tc>
      </w:tr>
      <w:tr w:rsidR="004D0BA7" w14:paraId="2B08CB7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449CF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2EA56CB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w:t>
            </w:r>
            <w:r>
              <w:rPr>
                <w:rFonts w:hint="eastAsia"/>
                <w:color w:val="000000" w:themeColor="text1"/>
                <w:sz w:val="18"/>
                <w:szCs w:val="18"/>
              </w:rPr>
              <w:t>_date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B4896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报告日期</w:t>
            </w:r>
          </w:p>
        </w:tc>
        <w:tc>
          <w:tcPr>
            <w:tcW w:w="1134" w:type="dxa"/>
            <w:tcBorders>
              <w:top w:val="nil"/>
              <w:left w:val="nil"/>
              <w:bottom w:val="single" w:sz="4" w:space="0" w:color="auto"/>
              <w:right w:val="single" w:sz="4" w:space="0" w:color="auto"/>
            </w:tcBorders>
            <w:shd w:val="clear" w:color="auto" w:fill="auto"/>
            <w:noWrap/>
            <w:vAlign w:val="center"/>
          </w:tcPr>
          <w:p w14:paraId="4ABBD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2297DA11"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36957D5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FF651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47949AF0" w14:textId="77777777" w:rsidR="004D0BA7" w:rsidRDefault="004D0BA7" w:rsidP="008C6A0B">
            <w:pPr>
              <w:spacing w:line="240" w:lineRule="auto"/>
              <w:ind w:firstLineChars="0" w:firstLine="0"/>
              <w:jc w:val="center"/>
              <w:rPr>
                <w:color w:val="000000" w:themeColor="text1"/>
                <w:sz w:val="18"/>
                <w:szCs w:val="18"/>
              </w:rPr>
            </w:pPr>
          </w:p>
        </w:tc>
      </w:tr>
      <w:tr w:rsidR="004D0BA7" w14:paraId="4B50CC99" w14:textId="77777777" w:rsidTr="008C6A0B">
        <w:trPr>
          <w:trHeight w:val="334"/>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B7386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69FF960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cma_matl</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D2AE9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送检材料</w:t>
            </w:r>
          </w:p>
        </w:tc>
        <w:tc>
          <w:tcPr>
            <w:tcW w:w="1134" w:type="dxa"/>
            <w:tcBorders>
              <w:top w:val="nil"/>
              <w:left w:val="nil"/>
              <w:bottom w:val="single" w:sz="4" w:space="0" w:color="auto"/>
              <w:right w:val="single" w:sz="4" w:space="0" w:color="auto"/>
            </w:tcBorders>
            <w:shd w:val="clear" w:color="auto" w:fill="auto"/>
            <w:noWrap/>
          </w:tcPr>
          <w:p w14:paraId="425269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E972E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38EF956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A42AA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4A9182B9" w14:textId="77777777" w:rsidR="004D0BA7" w:rsidRDefault="004D0BA7" w:rsidP="008C6A0B">
            <w:pPr>
              <w:spacing w:line="240" w:lineRule="auto"/>
              <w:ind w:firstLineChars="0" w:firstLine="0"/>
              <w:jc w:val="center"/>
              <w:rPr>
                <w:color w:val="000000" w:themeColor="text1"/>
                <w:sz w:val="18"/>
                <w:szCs w:val="18"/>
              </w:rPr>
            </w:pPr>
          </w:p>
        </w:tc>
      </w:tr>
      <w:tr w:rsidR="004D0BA7" w14:paraId="64053793"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5C5D7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41F4EB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clnc_dise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C0CBB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临床诊断</w:t>
            </w:r>
          </w:p>
        </w:tc>
        <w:tc>
          <w:tcPr>
            <w:tcW w:w="1134" w:type="dxa"/>
            <w:tcBorders>
              <w:top w:val="nil"/>
              <w:left w:val="nil"/>
              <w:bottom w:val="single" w:sz="4" w:space="0" w:color="auto"/>
              <w:right w:val="single" w:sz="4" w:space="0" w:color="auto"/>
            </w:tcBorders>
            <w:shd w:val="clear" w:color="auto" w:fill="auto"/>
            <w:noWrap/>
          </w:tcPr>
          <w:p w14:paraId="3F895D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13C771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14:paraId="65625D6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9A751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2DB597E" w14:textId="77777777" w:rsidR="004D0BA7" w:rsidRDefault="004D0BA7" w:rsidP="008C6A0B">
            <w:pPr>
              <w:spacing w:line="240" w:lineRule="auto"/>
              <w:ind w:firstLineChars="0" w:firstLine="0"/>
              <w:jc w:val="center"/>
              <w:rPr>
                <w:color w:val="000000" w:themeColor="text1"/>
                <w:sz w:val="18"/>
                <w:szCs w:val="18"/>
              </w:rPr>
            </w:pPr>
          </w:p>
        </w:tc>
      </w:tr>
      <w:tr w:rsidR="004D0BA7" w14:paraId="7354BA20"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731E5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103F782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exam_fnd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DF189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检查所见</w:t>
            </w:r>
          </w:p>
        </w:tc>
        <w:tc>
          <w:tcPr>
            <w:tcW w:w="1134" w:type="dxa"/>
            <w:tcBorders>
              <w:top w:val="nil"/>
              <w:left w:val="nil"/>
              <w:bottom w:val="single" w:sz="4" w:space="0" w:color="auto"/>
              <w:right w:val="single" w:sz="4" w:space="0" w:color="auto"/>
            </w:tcBorders>
            <w:shd w:val="clear" w:color="auto" w:fill="auto"/>
            <w:noWrap/>
          </w:tcPr>
          <w:p w14:paraId="6647D1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C4E61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r>
              <w:rPr>
                <w:color w:val="000000" w:themeColor="text1"/>
                <w:sz w:val="18"/>
                <w:szCs w:val="18"/>
              </w:rPr>
              <w:t>0</w:t>
            </w:r>
            <w:r>
              <w:rPr>
                <w:rFonts w:hint="eastAsia"/>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15EECAC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4E6FD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2C9BE2B3" w14:textId="77777777" w:rsidR="004D0BA7" w:rsidRDefault="004D0BA7" w:rsidP="008C6A0B">
            <w:pPr>
              <w:spacing w:line="240" w:lineRule="auto"/>
              <w:ind w:firstLineChars="0" w:firstLine="0"/>
              <w:jc w:val="center"/>
              <w:rPr>
                <w:color w:val="000000" w:themeColor="text1"/>
                <w:sz w:val="18"/>
                <w:szCs w:val="18"/>
              </w:rPr>
            </w:pPr>
          </w:p>
        </w:tc>
      </w:tr>
      <w:tr w:rsidR="004D0BA7" w14:paraId="3C18D370"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4755A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751645C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sabc</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27F4B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免疫组化</w:t>
            </w:r>
          </w:p>
        </w:tc>
        <w:tc>
          <w:tcPr>
            <w:tcW w:w="1134" w:type="dxa"/>
            <w:tcBorders>
              <w:top w:val="nil"/>
              <w:left w:val="nil"/>
              <w:bottom w:val="single" w:sz="4" w:space="0" w:color="auto"/>
              <w:right w:val="single" w:sz="4" w:space="0" w:color="auto"/>
            </w:tcBorders>
            <w:shd w:val="clear" w:color="auto" w:fill="auto"/>
            <w:noWrap/>
          </w:tcPr>
          <w:p w14:paraId="187EF7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9E46A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709" w:type="dxa"/>
            <w:tcBorders>
              <w:top w:val="nil"/>
              <w:left w:val="nil"/>
              <w:bottom w:val="single" w:sz="4" w:space="0" w:color="auto"/>
              <w:right w:val="single" w:sz="4" w:space="0" w:color="auto"/>
            </w:tcBorders>
            <w:shd w:val="clear" w:color="auto" w:fill="auto"/>
            <w:noWrap/>
            <w:vAlign w:val="center"/>
          </w:tcPr>
          <w:p w14:paraId="2ACCED5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2B934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66328B59" w14:textId="77777777" w:rsidR="004D0BA7" w:rsidRDefault="004D0BA7" w:rsidP="008C6A0B">
            <w:pPr>
              <w:spacing w:line="240" w:lineRule="auto"/>
              <w:ind w:firstLineChars="0" w:firstLine="0"/>
              <w:jc w:val="center"/>
              <w:rPr>
                <w:color w:val="000000" w:themeColor="text1"/>
                <w:sz w:val="18"/>
                <w:szCs w:val="18"/>
              </w:rPr>
            </w:pPr>
          </w:p>
        </w:tc>
      </w:tr>
      <w:tr w:rsidR="004D0BA7" w14:paraId="34416AA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43E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497DC5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palg_</w:t>
            </w:r>
            <w:r>
              <w:rPr>
                <w:color w:val="000000" w:themeColor="text1"/>
                <w:sz w:val="18"/>
                <w:szCs w:val="18"/>
              </w:rPr>
              <w:t>diag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90EA9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病理诊断</w:t>
            </w:r>
          </w:p>
        </w:tc>
        <w:tc>
          <w:tcPr>
            <w:tcW w:w="1134" w:type="dxa"/>
            <w:tcBorders>
              <w:top w:val="nil"/>
              <w:left w:val="nil"/>
              <w:bottom w:val="single" w:sz="4" w:space="0" w:color="auto"/>
              <w:right w:val="single" w:sz="4" w:space="0" w:color="auto"/>
            </w:tcBorders>
            <w:shd w:val="clear" w:color="auto" w:fill="auto"/>
            <w:noWrap/>
          </w:tcPr>
          <w:p w14:paraId="428D34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E18EF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709" w:type="dxa"/>
            <w:tcBorders>
              <w:top w:val="nil"/>
              <w:left w:val="nil"/>
              <w:bottom w:val="single" w:sz="4" w:space="0" w:color="auto"/>
              <w:right w:val="single" w:sz="4" w:space="0" w:color="auto"/>
            </w:tcBorders>
            <w:shd w:val="clear" w:color="auto" w:fill="auto"/>
            <w:noWrap/>
            <w:vAlign w:val="center"/>
          </w:tcPr>
          <w:p w14:paraId="5DAA0E2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FEE78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A98D572" w14:textId="77777777" w:rsidR="004D0BA7" w:rsidRDefault="004D0BA7" w:rsidP="008C6A0B">
            <w:pPr>
              <w:spacing w:line="240" w:lineRule="auto"/>
              <w:ind w:firstLineChars="0" w:firstLine="0"/>
              <w:jc w:val="center"/>
              <w:rPr>
                <w:color w:val="000000" w:themeColor="text1"/>
                <w:sz w:val="18"/>
                <w:szCs w:val="18"/>
              </w:rPr>
            </w:pPr>
          </w:p>
        </w:tc>
      </w:tr>
      <w:tr w:rsidR="004D0BA7" w14:paraId="6B05E429"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471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BAD266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w:t>
            </w:r>
            <w:r>
              <w:rPr>
                <w:rFonts w:hint="eastAsia"/>
                <w:color w:val="000000" w:themeColor="text1"/>
                <w:sz w:val="18"/>
                <w:szCs w:val="18"/>
              </w:rPr>
              <w:t>_doc</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CA7DC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报告医师</w:t>
            </w:r>
          </w:p>
        </w:tc>
        <w:tc>
          <w:tcPr>
            <w:tcW w:w="1134" w:type="dxa"/>
            <w:tcBorders>
              <w:top w:val="single" w:sz="4" w:space="0" w:color="auto"/>
              <w:left w:val="nil"/>
              <w:bottom w:val="single" w:sz="4" w:space="0" w:color="auto"/>
              <w:right w:val="single" w:sz="4" w:space="0" w:color="auto"/>
            </w:tcBorders>
            <w:shd w:val="clear" w:color="auto" w:fill="auto"/>
            <w:noWrap/>
          </w:tcPr>
          <w:p w14:paraId="6EB91C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8CFC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B5E51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2356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8B6E1ED" w14:textId="77777777" w:rsidR="004D0BA7" w:rsidRDefault="004D0BA7" w:rsidP="008C6A0B">
            <w:pPr>
              <w:spacing w:line="240" w:lineRule="auto"/>
              <w:ind w:firstLineChars="0" w:firstLine="0"/>
              <w:jc w:val="center"/>
              <w:rPr>
                <w:color w:val="000000" w:themeColor="text1"/>
                <w:sz w:val="18"/>
                <w:szCs w:val="18"/>
              </w:rPr>
            </w:pPr>
          </w:p>
        </w:tc>
      </w:tr>
      <w:tr w:rsidR="004D0BA7" w14:paraId="311D3327"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EF9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582855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411D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264B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3668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5ED0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63EF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ADFA72D" w14:textId="77777777" w:rsidR="004D0BA7" w:rsidRDefault="004D0BA7" w:rsidP="008C6A0B">
            <w:pPr>
              <w:spacing w:line="240" w:lineRule="auto"/>
              <w:ind w:firstLineChars="0" w:firstLine="0"/>
              <w:jc w:val="center"/>
              <w:rPr>
                <w:color w:val="000000" w:themeColor="text1"/>
                <w:sz w:val="18"/>
                <w:szCs w:val="18"/>
              </w:rPr>
            </w:pPr>
          </w:p>
        </w:tc>
      </w:tr>
    </w:tbl>
    <w:p w14:paraId="484035C9" w14:textId="77777777" w:rsidR="004D0BA7" w:rsidRDefault="004D0BA7" w:rsidP="004D0BA7">
      <w:pPr>
        <w:pStyle w:val="5"/>
        <w:spacing w:before="156" w:after="156"/>
      </w:pPr>
      <w:r>
        <w:t>输出</w:t>
      </w:r>
    </w:p>
    <w:p w14:paraId="625C38F5" w14:textId="77777777" w:rsidR="004D0BA7" w:rsidRDefault="004D0BA7" w:rsidP="004D0BA7">
      <w:pPr>
        <w:ind w:firstLine="420"/>
        <w:rPr>
          <w:rFonts w:cs="Times New Roman"/>
          <w:kern w:val="2"/>
        </w:rPr>
      </w:pPr>
      <w:r>
        <w:rPr>
          <w:rFonts w:cs="Times New Roman" w:hint="eastAsia"/>
          <w:kern w:val="2"/>
        </w:rPr>
        <w:t>无。</w:t>
      </w:r>
    </w:p>
    <w:p w14:paraId="07020026" w14:textId="77777777" w:rsidR="004D0BA7" w:rsidRDefault="004D0BA7" w:rsidP="004D0BA7">
      <w:pPr>
        <w:pStyle w:val="4"/>
        <w:spacing w:before="156" w:after="156"/>
      </w:pPr>
      <w:r>
        <w:t>【</w:t>
      </w:r>
      <w:r>
        <w:rPr>
          <w:rFonts w:hint="eastAsia"/>
        </w:rPr>
        <w:t>4506</w:t>
      </w:r>
      <w:r>
        <w:t>】</w:t>
      </w:r>
      <w:r>
        <w:rPr>
          <w:rFonts w:hint="eastAsia"/>
        </w:rPr>
        <w:t>非结构化报告记录</w:t>
      </w:r>
    </w:p>
    <w:p w14:paraId="72CC6FEB" w14:textId="77777777" w:rsidR="004D0BA7" w:rsidRDefault="004D0BA7" w:rsidP="004D0BA7">
      <w:pPr>
        <w:pStyle w:val="5"/>
        <w:spacing w:before="156" w:after="156"/>
      </w:pPr>
      <w:r>
        <w:t>交易说明</w:t>
      </w:r>
    </w:p>
    <w:p w14:paraId="27EE7A77" w14:textId="77777777" w:rsidR="004D0BA7" w:rsidRDefault="004D0BA7" w:rsidP="004D0BA7">
      <w:pPr>
        <w:ind w:firstLine="420"/>
        <w:rPr>
          <w:rFonts w:cs="Times New Roman"/>
          <w:kern w:val="2"/>
        </w:rPr>
      </w:pPr>
      <w:r>
        <w:rPr>
          <w:rFonts w:cs="Times New Roman" w:hint="eastAsia"/>
          <w:kern w:val="2"/>
        </w:rPr>
        <w:t>通过此交易上传非结构化报告记录。</w:t>
      </w:r>
    </w:p>
    <w:p w14:paraId="02DCF6E2" w14:textId="77777777" w:rsidR="004D0BA7" w:rsidRDefault="004D0BA7" w:rsidP="004D0BA7">
      <w:pPr>
        <w:pStyle w:val="5"/>
        <w:spacing w:before="156" w:after="156"/>
      </w:pPr>
      <w:r>
        <w:t>重点说明</w:t>
      </w:r>
    </w:p>
    <w:p w14:paraId="71F7F2CC" w14:textId="77777777" w:rsidR="004D0BA7" w:rsidRDefault="004D0BA7" w:rsidP="004D0BA7">
      <w:pPr>
        <w:ind w:firstLine="420"/>
        <w:rPr>
          <w:rFonts w:cs="Times New Roman"/>
          <w:color w:val="000000" w:themeColor="text1"/>
          <w:kern w:val="2"/>
        </w:rPr>
      </w:pPr>
      <w:r>
        <w:rPr>
          <w:rFonts w:cs="Times New Roman"/>
          <w:color w:val="000000" w:themeColor="text1"/>
          <w:kern w:val="2"/>
        </w:rPr>
        <w:t>1、交易输入为多行数据；</w:t>
      </w:r>
    </w:p>
    <w:p w14:paraId="502A6CE1" w14:textId="77777777" w:rsidR="004D0BA7" w:rsidRDefault="004D0BA7" w:rsidP="004D0BA7">
      <w:pPr>
        <w:ind w:firstLine="420"/>
        <w:rPr>
          <w:rFonts w:cs="Times New Roman"/>
          <w:color w:val="000000" w:themeColor="text1"/>
          <w:kern w:val="2"/>
        </w:rPr>
      </w:pPr>
      <w:r>
        <w:rPr>
          <w:rFonts w:cs="Times New Roman"/>
          <w:color w:val="000000" w:themeColor="text1"/>
          <w:kern w:val="2"/>
        </w:rPr>
        <w:t>2、每次接口调用只上传一位患者的信息。</w:t>
      </w:r>
    </w:p>
    <w:p w14:paraId="069FCC62" w14:textId="77777777" w:rsidR="004D0BA7" w:rsidRDefault="004D0BA7" w:rsidP="004D0BA7">
      <w:pPr>
        <w:pStyle w:val="5"/>
        <w:spacing w:before="156" w:after="156"/>
      </w:pPr>
      <w:r>
        <w:rPr>
          <w:rFonts w:hint="eastAsia"/>
        </w:rPr>
        <w:lastRenderedPageBreak/>
        <w:t>交易对象</w:t>
      </w:r>
    </w:p>
    <w:p w14:paraId="3B707A82" w14:textId="77777777" w:rsidR="004D0BA7" w:rsidRDefault="004D0BA7" w:rsidP="004D0BA7">
      <w:pPr>
        <w:ind w:firstLine="420"/>
        <w:rPr>
          <w:rFonts w:cs="Times New Roman"/>
          <w:kern w:val="2"/>
        </w:rPr>
      </w:pPr>
      <w:r>
        <w:rPr>
          <w:rFonts w:cs="Times New Roman"/>
          <w:kern w:val="2"/>
        </w:rPr>
        <w:t>交易发送方：医疗机构。</w:t>
      </w:r>
    </w:p>
    <w:p w14:paraId="65189BD3" w14:textId="77777777" w:rsidR="004D0BA7" w:rsidRDefault="004D0BA7" w:rsidP="004D0BA7">
      <w:pPr>
        <w:ind w:firstLine="420"/>
        <w:rPr>
          <w:rFonts w:cs="Times New Roman"/>
          <w:kern w:val="2"/>
        </w:rPr>
      </w:pPr>
      <w:r>
        <w:rPr>
          <w:rFonts w:cs="Times New Roman"/>
          <w:kern w:val="2"/>
        </w:rPr>
        <w:t>交易接收方：地方</w:t>
      </w:r>
      <w:proofErr w:type="gramStart"/>
      <w:r>
        <w:rPr>
          <w:rFonts w:cs="Times New Roman"/>
          <w:kern w:val="2"/>
        </w:rPr>
        <w:t>医</w:t>
      </w:r>
      <w:proofErr w:type="gramEnd"/>
      <w:r>
        <w:rPr>
          <w:rFonts w:cs="Times New Roman"/>
          <w:kern w:val="2"/>
        </w:rPr>
        <w:t>保局。</w:t>
      </w:r>
    </w:p>
    <w:p w14:paraId="7C1EDC3E" w14:textId="77777777" w:rsidR="004D0BA7" w:rsidRDefault="004D0BA7" w:rsidP="004D0BA7">
      <w:pPr>
        <w:pStyle w:val="5"/>
        <w:spacing w:before="156" w:after="156"/>
      </w:pPr>
      <w:r>
        <w:t>输入</w:t>
      </w:r>
    </w:p>
    <w:p w14:paraId="46F43A9F" w14:textId="3CCD3796" w:rsidR="004D0BA7" w:rsidRDefault="004D0BA7" w:rsidP="0051457F">
      <w:pPr>
        <w:pStyle w:val="a6"/>
        <w:numPr>
          <w:ilvl w:val="0"/>
          <w:numId w:val="26"/>
        </w:numPr>
      </w:pPr>
      <w:r>
        <w:rPr>
          <w:rFonts w:hint="eastAsia"/>
        </w:rPr>
        <w:t>输入（节点标识：data）</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045ECBE4"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79C8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1139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0C851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FF1E1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D75A5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562CB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A1FF0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66679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094B725A"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3C095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4E4017F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BE348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294FE9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9CAFC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B44BB9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6DCB5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2C2E5A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6609CA3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E6E9E8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64C414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14613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0856CA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498AC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00C284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D735F8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E2394A1"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60BBEEE0"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0A079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476C85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93E37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52DAE1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20415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1BEBCD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D5E9D60"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1C86AF4"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5092CDD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4C7F8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268A44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otp_ipt</w:t>
            </w:r>
            <w:r>
              <w:rPr>
                <w:color w:val="000000" w:themeColor="text1"/>
                <w:sz w:val="18"/>
                <w:szCs w:val="18"/>
              </w:rPr>
              <w: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183F8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门诊/住院标志</w:t>
            </w:r>
          </w:p>
        </w:tc>
        <w:tc>
          <w:tcPr>
            <w:tcW w:w="1134" w:type="dxa"/>
            <w:tcBorders>
              <w:top w:val="nil"/>
              <w:left w:val="nil"/>
              <w:bottom w:val="single" w:sz="4" w:space="0" w:color="auto"/>
              <w:right w:val="single" w:sz="4" w:space="0" w:color="auto"/>
            </w:tcBorders>
            <w:shd w:val="clear" w:color="auto" w:fill="auto"/>
            <w:noWrap/>
            <w:vAlign w:val="center"/>
          </w:tcPr>
          <w:p w14:paraId="5EE0C7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06293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10D0153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9CA26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B24DF2D" w14:textId="77777777" w:rsidR="004D0BA7" w:rsidRDefault="004D0BA7" w:rsidP="008C6A0B">
            <w:pPr>
              <w:spacing w:line="240" w:lineRule="auto"/>
              <w:ind w:firstLineChars="0" w:firstLine="0"/>
              <w:jc w:val="center"/>
              <w:rPr>
                <w:color w:val="000000" w:themeColor="text1"/>
                <w:sz w:val="18"/>
                <w:szCs w:val="18"/>
              </w:rPr>
            </w:pPr>
          </w:p>
        </w:tc>
      </w:tr>
      <w:tr w:rsidR="004D0BA7" w14:paraId="763A461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AEF7A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404553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exam_test</w:t>
            </w:r>
            <w:r>
              <w:rPr>
                <w:color w:val="000000" w:themeColor="text1"/>
                <w:sz w:val="18"/>
                <w:szCs w:val="18"/>
              </w:rPr>
              <w: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EA1F6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检查/检验标志</w:t>
            </w:r>
          </w:p>
        </w:tc>
        <w:tc>
          <w:tcPr>
            <w:tcW w:w="1134" w:type="dxa"/>
            <w:tcBorders>
              <w:top w:val="nil"/>
              <w:left w:val="nil"/>
              <w:bottom w:val="single" w:sz="4" w:space="0" w:color="auto"/>
              <w:right w:val="single" w:sz="4" w:space="0" w:color="auto"/>
            </w:tcBorders>
            <w:shd w:val="clear" w:color="auto" w:fill="auto"/>
            <w:noWrap/>
            <w:vAlign w:val="center"/>
          </w:tcPr>
          <w:p w14:paraId="667A56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E56649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35CDB4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C5418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143199C" w14:textId="77777777" w:rsidR="004D0BA7" w:rsidRDefault="004D0BA7" w:rsidP="008C6A0B">
            <w:pPr>
              <w:spacing w:line="240" w:lineRule="auto"/>
              <w:ind w:firstLineChars="0" w:firstLine="0"/>
              <w:jc w:val="center"/>
              <w:rPr>
                <w:color w:val="000000" w:themeColor="text1"/>
                <w:sz w:val="18"/>
                <w:szCs w:val="18"/>
              </w:rPr>
            </w:pPr>
          </w:p>
        </w:tc>
      </w:tr>
      <w:tr w:rsidR="004D0BA7" w14:paraId="197F4BBE"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49EF6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516593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appy_no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0D8A7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申请号</w:t>
            </w:r>
          </w:p>
        </w:tc>
        <w:tc>
          <w:tcPr>
            <w:tcW w:w="1134" w:type="dxa"/>
            <w:tcBorders>
              <w:top w:val="nil"/>
              <w:left w:val="nil"/>
              <w:bottom w:val="single" w:sz="4" w:space="0" w:color="auto"/>
              <w:right w:val="single" w:sz="4" w:space="0" w:color="auto"/>
            </w:tcBorders>
            <w:shd w:val="clear" w:color="auto" w:fill="auto"/>
            <w:noWrap/>
            <w:vAlign w:val="center"/>
          </w:tcPr>
          <w:p w14:paraId="52A2ED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F70D7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36F7A89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60B03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F9F3348" w14:textId="77777777" w:rsidR="004D0BA7" w:rsidRDefault="004D0BA7" w:rsidP="008C6A0B">
            <w:pPr>
              <w:spacing w:line="240" w:lineRule="auto"/>
              <w:ind w:firstLineChars="0" w:firstLine="0"/>
              <w:jc w:val="center"/>
              <w:rPr>
                <w:color w:val="000000" w:themeColor="text1"/>
                <w:sz w:val="18"/>
                <w:szCs w:val="18"/>
              </w:rPr>
            </w:pPr>
          </w:p>
        </w:tc>
      </w:tr>
      <w:tr w:rsidR="004D0BA7" w14:paraId="3826C6F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38971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0ADF545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file_name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4B233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文件名</w:t>
            </w:r>
          </w:p>
        </w:tc>
        <w:tc>
          <w:tcPr>
            <w:tcW w:w="1134" w:type="dxa"/>
            <w:tcBorders>
              <w:top w:val="nil"/>
              <w:left w:val="nil"/>
              <w:bottom w:val="single" w:sz="4" w:space="0" w:color="auto"/>
              <w:right w:val="single" w:sz="4" w:space="0" w:color="auto"/>
            </w:tcBorders>
            <w:shd w:val="clear" w:color="auto" w:fill="auto"/>
            <w:noWrap/>
            <w:vAlign w:val="center"/>
          </w:tcPr>
          <w:p w14:paraId="3362A6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A8C3D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21146EA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7E594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2D873C73" w14:textId="77777777" w:rsidR="004D0BA7" w:rsidRDefault="004D0BA7" w:rsidP="008C6A0B">
            <w:pPr>
              <w:spacing w:line="240" w:lineRule="auto"/>
              <w:ind w:firstLineChars="0" w:firstLine="0"/>
              <w:jc w:val="center"/>
              <w:rPr>
                <w:color w:val="000000" w:themeColor="text1"/>
                <w:sz w:val="18"/>
                <w:szCs w:val="18"/>
              </w:rPr>
            </w:pPr>
          </w:p>
        </w:tc>
      </w:tr>
      <w:tr w:rsidR="004D0BA7" w14:paraId="67B1F59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2AAEA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31E416D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file_formate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64D8B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文件格式类型</w:t>
            </w:r>
          </w:p>
        </w:tc>
        <w:tc>
          <w:tcPr>
            <w:tcW w:w="1134" w:type="dxa"/>
            <w:tcBorders>
              <w:top w:val="nil"/>
              <w:left w:val="nil"/>
              <w:bottom w:val="single" w:sz="4" w:space="0" w:color="auto"/>
              <w:right w:val="single" w:sz="4" w:space="0" w:color="auto"/>
            </w:tcBorders>
            <w:shd w:val="clear" w:color="auto" w:fill="auto"/>
            <w:noWrap/>
            <w:vAlign w:val="center"/>
          </w:tcPr>
          <w:p w14:paraId="37ED93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039D1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352A39B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FF3F8BE"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D9A68C4" w14:textId="77777777" w:rsidR="004D0BA7" w:rsidRDefault="004D0BA7" w:rsidP="008C6A0B">
            <w:pPr>
              <w:spacing w:line="240" w:lineRule="auto"/>
              <w:ind w:firstLineChars="0" w:firstLine="0"/>
              <w:jc w:val="center"/>
              <w:rPr>
                <w:color w:val="000000" w:themeColor="text1"/>
                <w:sz w:val="18"/>
                <w:szCs w:val="18"/>
              </w:rPr>
            </w:pPr>
          </w:p>
        </w:tc>
      </w:tr>
      <w:tr w:rsidR="004D0BA7" w14:paraId="59032A4F"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12708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417C343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exam_test</w:t>
            </w:r>
            <w:r>
              <w:rPr>
                <w:color w:val="000000" w:themeColor="text1"/>
                <w:sz w:val="18"/>
                <w:szCs w:val="18"/>
              </w:rPr>
              <w:t>_rpot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4ECE9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检查/检验报告</w:t>
            </w:r>
          </w:p>
        </w:tc>
        <w:tc>
          <w:tcPr>
            <w:tcW w:w="1134" w:type="dxa"/>
            <w:tcBorders>
              <w:top w:val="nil"/>
              <w:left w:val="nil"/>
              <w:bottom w:val="single" w:sz="4" w:space="0" w:color="auto"/>
              <w:right w:val="single" w:sz="4" w:space="0" w:color="auto"/>
            </w:tcBorders>
            <w:shd w:val="clear" w:color="auto" w:fill="auto"/>
            <w:noWrap/>
            <w:vAlign w:val="center"/>
          </w:tcPr>
          <w:p w14:paraId="1FD1DE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1470381"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2C5E3AB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5FE4F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82C5D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base64编码格式</w:t>
            </w:r>
          </w:p>
        </w:tc>
      </w:tr>
      <w:tr w:rsidR="004D0BA7" w14:paraId="425447F1"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97AF7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828" w:type="dxa"/>
            <w:tcBorders>
              <w:top w:val="nil"/>
              <w:left w:val="nil"/>
              <w:bottom w:val="single" w:sz="4" w:space="0" w:color="auto"/>
              <w:right w:val="single" w:sz="4" w:space="0" w:color="auto"/>
            </w:tcBorders>
            <w:shd w:val="clear" w:color="auto" w:fill="auto"/>
            <w:noWrap/>
            <w:vAlign w:val="center"/>
          </w:tcPr>
          <w:p w14:paraId="2D75214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18A2A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nil"/>
              <w:left w:val="nil"/>
              <w:bottom w:val="single" w:sz="4" w:space="0" w:color="auto"/>
              <w:right w:val="single" w:sz="4" w:space="0" w:color="auto"/>
            </w:tcBorders>
            <w:shd w:val="clear" w:color="auto" w:fill="auto"/>
            <w:noWrap/>
            <w:vAlign w:val="center"/>
          </w:tcPr>
          <w:p w14:paraId="2C7A75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1015D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5C7522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nil"/>
              <w:left w:val="nil"/>
              <w:bottom w:val="single" w:sz="4" w:space="0" w:color="auto"/>
              <w:right w:val="single" w:sz="4" w:space="0" w:color="auto"/>
            </w:tcBorders>
            <w:shd w:val="clear" w:color="auto" w:fill="auto"/>
            <w:noWrap/>
            <w:vAlign w:val="center"/>
          </w:tcPr>
          <w:p w14:paraId="14A99E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4A232BCE" w14:textId="77777777" w:rsidR="004D0BA7" w:rsidRDefault="004D0BA7" w:rsidP="008C6A0B">
            <w:pPr>
              <w:spacing w:line="240" w:lineRule="auto"/>
              <w:ind w:firstLineChars="0" w:firstLine="0"/>
              <w:jc w:val="center"/>
              <w:rPr>
                <w:color w:val="000000" w:themeColor="text1"/>
                <w:sz w:val="18"/>
                <w:szCs w:val="18"/>
              </w:rPr>
            </w:pPr>
          </w:p>
        </w:tc>
      </w:tr>
    </w:tbl>
    <w:p w14:paraId="3658B4AE" w14:textId="77777777" w:rsidR="004D0BA7" w:rsidRDefault="004D0BA7" w:rsidP="004D0BA7">
      <w:pPr>
        <w:pStyle w:val="5"/>
        <w:spacing w:before="156" w:after="156"/>
      </w:pPr>
      <w:r>
        <w:t>输出</w:t>
      </w:r>
    </w:p>
    <w:p w14:paraId="04183FAC" w14:textId="77777777" w:rsidR="004D0BA7" w:rsidRDefault="004D0BA7" w:rsidP="004D0BA7">
      <w:pPr>
        <w:ind w:firstLine="420"/>
        <w:rPr>
          <w:rFonts w:cs="Times New Roman"/>
          <w:kern w:val="2"/>
        </w:rPr>
      </w:pPr>
      <w:r>
        <w:rPr>
          <w:rFonts w:cs="Times New Roman" w:hint="eastAsia"/>
          <w:kern w:val="2"/>
        </w:rPr>
        <w:t>无。</w:t>
      </w:r>
    </w:p>
    <w:p w14:paraId="314F4F66" w14:textId="77777777" w:rsidR="004D0BA7" w:rsidRDefault="004D0BA7" w:rsidP="004D0BA7">
      <w:pPr>
        <w:pStyle w:val="3"/>
        <w:spacing w:before="156" w:after="156"/>
      </w:pPr>
      <w:bookmarkStart w:id="191" w:name="_Toc55397710"/>
      <w:bookmarkStart w:id="192" w:name="_Toc42183479"/>
      <w:bookmarkStart w:id="193" w:name="_Toc45287495"/>
      <w:bookmarkStart w:id="194" w:name="_Toc75794922"/>
      <w:r>
        <w:rPr>
          <w:rFonts w:hint="eastAsia"/>
        </w:rPr>
        <w:t>医疗管理业务</w:t>
      </w:r>
      <w:bookmarkEnd w:id="191"/>
      <w:bookmarkEnd w:id="192"/>
      <w:bookmarkEnd w:id="193"/>
      <w:bookmarkEnd w:id="194"/>
    </w:p>
    <w:p w14:paraId="4AA5D272" w14:textId="77777777" w:rsidR="004D0BA7" w:rsidRDefault="004D0BA7" w:rsidP="004D0BA7">
      <w:pPr>
        <w:pStyle w:val="4"/>
        <w:spacing w:before="156" w:after="156"/>
      </w:pPr>
      <w:r>
        <w:t>【</w:t>
      </w:r>
      <w:r>
        <w:rPr>
          <w:rFonts w:hint="eastAsia"/>
        </w:rPr>
        <w:t>460</w:t>
      </w:r>
      <w:r>
        <w:t>1】</w:t>
      </w:r>
      <w:r>
        <w:rPr>
          <w:rFonts w:hint="eastAsia"/>
        </w:rPr>
        <w:t>输血信息</w:t>
      </w:r>
    </w:p>
    <w:p w14:paraId="568749D0" w14:textId="77777777" w:rsidR="004D0BA7" w:rsidRDefault="004D0BA7" w:rsidP="004D0BA7">
      <w:pPr>
        <w:pStyle w:val="5"/>
        <w:spacing w:before="156" w:after="156"/>
      </w:pPr>
      <w:r>
        <w:t>交易说明</w:t>
      </w:r>
    </w:p>
    <w:p w14:paraId="1F2787B5" w14:textId="77777777" w:rsidR="004D0BA7" w:rsidRDefault="004D0BA7" w:rsidP="004D0BA7">
      <w:pPr>
        <w:ind w:firstLine="420"/>
        <w:rPr>
          <w:rFonts w:cs="Times New Roman"/>
          <w:kern w:val="2"/>
        </w:rPr>
      </w:pPr>
      <w:r>
        <w:rPr>
          <w:rFonts w:cs="Times New Roman" w:hint="eastAsia"/>
          <w:kern w:val="2"/>
        </w:rPr>
        <w:t>通过此交易上传输血信息。</w:t>
      </w:r>
    </w:p>
    <w:p w14:paraId="4A8DE7BF" w14:textId="77777777" w:rsidR="004D0BA7" w:rsidRDefault="004D0BA7" w:rsidP="004D0BA7">
      <w:pPr>
        <w:pStyle w:val="5"/>
        <w:spacing w:before="156" w:after="156"/>
      </w:pPr>
      <w:r>
        <w:t>重点说明</w:t>
      </w:r>
    </w:p>
    <w:p w14:paraId="41005EAE" w14:textId="77777777" w:rsidR="004D0BA7" w:rsidRDefault="004D0BA7" w:rsidP="004D0BA7">
      <w:pPr>
        <w:ind w:firstLine="420"/>
        <w:rPr>
          <w:rFonts w:cs="Times New Roman"/>
          <w:kern w:val="2"/>
        </w:rPr>
      </w:pPr>
      <w:r>
        <w:rPr>
          <w:rFonts w:cs="Times New Roman"/>
          <w:kern w:val="2"/>
        </w:rPr>
        <w:t>1、交易输入为多行数据；</w:t>
      </w:r>
    </w:p>
    <w:p w14:paraId="463D2050" w14:textId="77777777" w:rsidR="004D0BA7" w:rsidRDefault="004D0BA7" w:rsidP="004D0BA7">
      <w:pPr>
        <w:ind w:firstLine="420"/>
        <w:rPr>
          <w:rFonts w:cs="Times New Roman"/>
          <w:kern w:val="2"/>
        </w:rPr>
      </w:pPr>
      <w:r>
        <w:rPr>
          <w:rFonts w:cs="Times New Roman"/>
          <w:kern w:val="2"/>
        </w:rPr>
        <w:t>2、每次接口调用只上传一位患者的信息。</w:t>
      </w:r>
    </w:p>
    <w:p w14:paraId="320D7481" w14:textId="77777777" w:rsidR="004D0BA7" w:rsidRDefault="004D0BA7" w:rsidP="004D0BA7">
      <w:pPr>
        <w:pStyle w:val="5"/>
        <w:spacing w:before="156" w:after="156"/>
      </w:pPr>
      <w:r>
        <w:rPr>
          <w:rFonts w:hint="eastAsia"/>
        </w:rPr>
        <w:lastRenderedPageBreak/>
        <w:t>交易对象</w:t>
      </w:r>
    </w:p>
    <w:p w14:paraId="493B51BA" w14:textId="77777777" w:rsidR="004D0BA7" w:rsidRDefault="004D0BA7" w:rsidP="004D0BA7">
      <w:pPr>
        <w:ind w:firstLine="420"/>
        <w:rPr>
          <w:rFonts w:cs="Times New Roman"/>
          <w:kern w:val="2"/>
        </w:rPr>
      </w:pPr>
      <w:r>
        <w:rPr>
          <w:rFonts w:cs="Times New Roman"/>
          <w:kern w:val="2"/>
        </w:rPr>
        <w:t>交易发送方：医疗机构。</w:t>
      </w:r>
    </w:p>
    <w:p w14:paraId="03BB36BF" w14:textId="77777777" w:rsidR="004D0BA7" w:rsidRDefault="004D0BA7" w:rsidP="004D0BA7">
      <w:pPr>
        <w:ind w:firstLine="420"/>
        <w:rPr>
          <w:rFonts w:cs="Times New Roman"/>
          <w:kern w:val="2"/>
        </w:rPr>
      </w:pPr>
      <w:r>
        <w:rPr>
          <w:rFonts w:cs="Times New Roman"/>
          <w:kern w:val="2"/>
        </w:rPr>
        <w:t>交易接收方：地方</w:t>
      </w:r>
      <w:proofErr w:type="gramStart"/>
      <w:r>
        <w:rPr>
          <w:rFonts w:cs="Times New Roman"/>
          <w:kern w:val="2"/>
        </w:rPr>
        <w:t>医</w:t>
      </w:r>
      <w:proofErr w:type="gramEnd"/>
      <w:r>
        <w:rPr>
          <w:rFonts w:cs="Times New Roman"/>
          <w:kern w:val="2"/>
        </w:rPr>
        <w:t>保局。</w:t>
      </w:r>
    </w:p>
    <w:p w14:paraId="402FFFA0" w14:textId="77777777" w:rsidR="004D0BA7" w:rsidRDefault="004D0BA7" w:rsidP="004D0BA7">
      <w:pPr>
        <w:pStyle w:val="5"/>
        <w:spacing w:before="156" w:after="156"/>
      </w:pPr>
      <w:r>
        <w:t>输入</w:t>
      </w:r>
    </w:p>
    <w:p w14:paraId="0C6E667C" w14:textId="7FEAF0BC" w:rsidR="004D0BA7" w:rsidRDefault="004D0BA7" w:rsidP="0051457F">
      <w:pPr>
        <w:pStyle w:val="a6"/>
        <w:numPr>
          <w:ilvl w:val="0"/>
          <w:numId w:val="26"/>
        </w:numPr>
      </w:pPr>
      <w:r>
        <w:rPr>
          <w:rFonts w:hint="eastAsia"/>
        </w:rPr>
        <w:t>输入（节点标识：data）</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75B2D9F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5E4F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2A4F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D4699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887D1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7354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7A9A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8E0C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709F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782E990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9601D3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274E7E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95BEB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265938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7CAC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9634C5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175AA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1A1A25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2A935B6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EB12D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5E2E06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6C387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362578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6974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03FDFF7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23D98C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01AAE08"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75014B6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22620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3BBA0D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BB2D4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46832D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17FD3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0FF40FD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111564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1286040"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75043A9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DB63AD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62FCC36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abo_</w:t>
            </w:r>
            <w:r>
              <w:rPr>
                <w:color w:val="000000" w:themeColor="text1"/>
                <w:sz w:val="18"/>
                <w:szCs w:val="18"/>
              </w:rPr>
              <w:t>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5E0B9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ABO血型代码</w:t>
            </w:r>
          </w:p>
        </w:tc>
        <w:tc>
          <w:tcPr>
            <w:tcW w:w="1134" w:type="dxa"/>
            <w:tcBorders>
              <w:top w:val="nil"/>
              <w:left w:val="nil"/>
              <w:bottom w:val="single" w:sz="4" w:space="0" w:color="auto"/>
              <w:right w:val="single" w:sz="4" w:space="0" w:color="auto"/>
            </w:tcBorders>
            <w:shd w:val="clear" w:color="auto" w:fill="auto"/>
            <w:noWrap/>
            <w:vAlign w:val="center"/>
          </w:tcPr>
          <w:p w14:paraId="6934A7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3FFAE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22E2467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DB71CF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4DE7390" w14:textId="77777777" w:rsidR="004D0BA7" w:rsidRDefault="004D0BA7" w:rsidP="008C6A0B">
            <w:pPr>
              <w:spacing w:line="240" w:lineRule="auto"/>
              <w:ind w:firstLineChars="0" w:firstLine="0"/>
              <w:jc w:val="center"/>
              <w:rPr>
                <w:color w:val="000000" w:themeColor="text1"/>
                <w:sz w:val="18"/>
                <w:szCs w:val="18"/>
              </w:rPr>
            </w:pPr>
          </w:p>
        </w:tc>
      </w:tr>
      <w:tr w:rsidR="004D0BA7" w14:paraId="310643B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E49C1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2E8D45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rh</w:t>
            </w:r>
            <w:r>
              <w:rPr>
                <w:color w:val="000000" w:themeColor="text1"/>
                <w:sz w:val="18"/>
                <w:szCs w:val="18"/>
              </w:rPr>
              <w: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CB37C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Rh血型代码</w:t>
            </w:r>
          </w:p>
        </w:tc>
        <w:tc>
          <w:tcPr>
            <w:tcW w:w="1134" w:type="dxa"/>
            <w:tcBorders>
              <w:top w:val="nil"/>
              <w:left w:val="nil"/>
              <w:bottom w:val="single" w:sz="4" w:space="0" w:color="auto"/>
              <w:right w:val="single" w:sz="4" w:space="0" w:color="auto"/>
            </w:tcBorders>
            <w:shd w:val="clear" w:color="auto" w:fill="auto"/>
            <w:noWrap/>
            <w:vAlign w:val="center"/>
          </w:tcPr>
          <w:p w14:paraId="0CAA38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94132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14:paraId="553D6B9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0548EC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6F6B18D" w14:textId="77777777" w:rsidR="004D0BA7" w:rsidRDefault="004D0BA7" w:rsidP="008C6A0B">
            <w:pPr>
              <w:spacing w:line="240" w:lineRule="auto"/>
              <w:ind w:firstLineChars="0" w:firstLine="0"/>
              <w:jc w:val="center"/>
              <w:rPr>
                <w:color w:val="000000" w:themeColor="text1"/>
                <w:sz w:val="18"/>
                <w:szCs w:val="18"/>
              </w:rPr>
            </w:pPr>
          </w:p>
        </w:tc>
      </w:tr>
      <w:tr w:rsidR="004D0BA7" w14:paraId="6F947D20"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860A6F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0EF2F3C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bld_natu_code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97EF8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输血性质代码</w:t>
            </w:r>
          </w:p>
        </w:tc>
        <w:tc>
          <w:tcPr>
            <w:tcW w:w="1134" w:type="dxa"/>
            <w:tcBorders>
              <w:top w:val="nil"/>
              <w:left w:val="nil"/>
              <w:bottom w:val="single" w:sz="4" w:space="0" w:color="auto"/>
              <w:right w:val="single" w:sz="4" w:space="0" w:color="auto"/>
            </w:tcBorders>
            <w:shd w:val="clear" w:color="auto" w:fill="auto"/>
            <w:noWrap/>
            <w:vAlign w:val="center"/>
          </w:tcPr>
          <w:p w14:paraId="3702C8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0CD43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5D9988D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623D92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084F91AE" w14:textId="77777777" w:rsidR="004D0BA7" w:rsidRDefault="004D0BA7" w:rsidP="008C6A0B">
            <w:pPr>
              <w:spacing w:line="240" w:lineRule="auto"/>
              <w:ind w:firstLineChars="0" w:firstLine="0"/>
              <w:jc w:val="center"/>
              <w:rPr>
                <w:color w:val="000000" w:themeColor="text1"/>
                <w:sz w:val="18"/>
                <w:szCs w:val="18"/>
              </w:rPr>
            </w:pPr>
          </w:p>
        </w:tc>
      </w:tr>
      <w:tr w:rsidR="004D0BA7" w14:paraId="6109F58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E9128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11C470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bld_abo_</w:t>
            </w:r>
            <w:r>
              <w:rPr>
                <w:color w:val="000000" w:themeColor="text1"/>
                <w:sz w:val="18"/>
                <w:szCs w:val="18"/>
              </w:rPr>
              <w:t>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81477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 ABO血型代码</w:t>
            </w:r>
          </w:p>
        </w:tc>
        <w:tc>
          <w:tcPr>
            <w:tcW w:w="1134" w:type="dxa"/>
            <w:tcBorders>
              <w:top w:val="nil"/>
              <w:left w:val="nil"/>
              <w:bottom w:val="single" w:sz="4" w:space="0" w:color="auto"/>
              <w:right w:val="single" w:sz="4" w:space="0" w:color="auto"/>
            </w:tcBorders>
            <w:shd w:val="clear" w:color="auto" w:fill="auto"/>
            <w:noWrap/>
            <w:vAlign w:val="center"/>
          </w:tcPr>
          <w:p w14:paraId="043C91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2B53D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1DF7E7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4A88172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1ED20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w:t>
            </w:r>
            <w:proofErr w:type="spellStart"/>
            <w:r>
              <w:rPr>
                <w:color w:val="000000" w:themeColor="text1"/>
                <w:sz w:val="18"/>
                <w:szCs w:val="18"/>
              </w:rPr>
              <w:t>blotype_abo</w:t>
            </w:r>
            <w:proofErr w:type="spellEnd"/>
          </w:p>
        </w:tc>
      </w:tr>
      <w:tr w:rsidR="004D0BA7" w14:paraId="4FF39E44" w14:textId="77777777" w:rsidTr="008C6A0B">
        <w:trPr>
          <w:trHeight w:val="334"/>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61C9C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22B821C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bld_rh</w:t>
            </w:r>
            <w:r>
              <w:rPr>
                <w:color w:val="000000" w:themeColor="text1"/>
                <w:sz w:val="18"/>
                <w:szCs w:val="18"/>
              </w:rPr>
              <w: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CF426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输血Rh血型代码</w:t>
            </w:r>
          </w:p>
        </w:tc>
        <w:tc>
          <w:tcPr>
            <w:tcW w:w="1134" w:type="dxa"/>
            <w:tcBorders>
              <w:top w:val="nil"/>
              <w:left w:val="nil"/>
              <w:bottom w:val="single" w:sz="4" w:space="0" w:color="auto"/>
              <w:right w:val="single" w:sz="4" w:space="0" w:color="auto"/>
            </w:tcBorders>
            <w:shd w:val="clear" w:color="auto" w:fill="auto"/>
            <w:noWrap/>
            <w:vAlign w:val="center"/>
          </w:tcPr>
          <w:p w14:paraId="0D62F1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7D195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2E70D6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39DED1B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342023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参照</w:t>
            </w:r>
            <w:proofErr w:type="spellStart"/>
            <w:r>
              <w:rPr>
                <w:color w:val="000000" w:themeColor="text1"/>
                <w:sz w:val="18"/>
                <w:szCs w:val="18"/>
              </w:rPr>
              <w:t>blotype_abo</w:t>
            </w:r>
            <w:proofErr w:type="spellEnd"/>
          </w:p>
        </w:tc>
      </w:tr>
      <w:tr w:rsidR="004D0BA7" w14:paraId="791F6D25"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00B73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6264F0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bld_cat_code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56F524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输血品种代码</w:t>
            </w:r>
          </w:p>
        </w:tc>
        <w:tc>
          <w:tcPr>
            <w:tcW w:w="1134" w:type="dxa"/>
            <w:tcBorders>
              <w:top w:val="nil"/>
              <w:left w:val="nil"/>
              <w:bottom w:val="single" w:sz="4" w:space="0" w:color="auto"/>
              <w:right w:val="single" w:sz="4" w:space="0" w:color="auto"/>
            </w:tcBorders>
            <w:shd w:val="clear" w:color="auto" w:fill="auto"/>
            <w:noWrap/>
            <w:vAlign w:val="center"/>
          </w:tcPr>
          <w:p w14:paraId="2AB57F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FD74A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514076A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1153C7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6BD5981" w14:textId="77777777" w:rsidR="004D0BA7" w:rsidRDefault="004D0BA7" w:rsidP="008C6A0B">
            <w:pPr>
              <w:spacing w:line="240" w:lineRule="auto"/>
              <w:ind w:firstLineChars="0" w:firstLine="0"/>
              <w:jc w:val="center"/>
              <w:rPr>
                <w:color w:val="000000" w:themeColor="text1"/>
                <w:sz w:val="18"/>
                <w:szCs w:val="18"/>
              </w:rPr>
            </w:pPr>
          </w:p>
        </w:tc>
      </w:tr>
      <w:tr w:rsidR="004D0BA7" w14:paraId="34B19CC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5AB28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525058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bld_amt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6F5400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输血量</w:t>
            </w:r>
          </w:p>
        </w:tc>
        <w:tc>
          <w:tcPr>
            <w:tcW w:w="1134" w:type="dxa"/>
            <w:tcBorders>
              <w:top w:val="nil"/>
              <w:left w:val="nil"/>
              <w:bottom w:val="single" w:sz="4" w:space="0" w:color="auto"/>
              <w:right w:val="single" w:sz="4" w:space="0" w:color="auto"/>
            </w:tcBorders>
            <w:shd w:val="clear" w:color="auto" w:fill="auto"/>
            <w:noWrap/>
            <w:vAlign w:val="center"/>
          </w:tcPr>
          <w:p w14:paraId="04B570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nil"/>
              <w:left w:val="nil"/>
              <w:bottom w:val="single" w:sz="4" w:space="0" w:color="auto"/>
              <w:right w:val="single" w:sz="4" w:space="0" w:color="auto"/>
            </w:tcBorders>
            <w:shd w:val="clear" w:color="auto" w:fill="auto"/>
            <w:noWrap/>
            <w:vAlign w:val="center"/>
          </w:tcPr>
          <w:p w14:paraId="3FA8B8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r>
              <w:rPr>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46AAED9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668E21E"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0B757D7" w14:textId="77777777" w:rsidR="004D0BA7" w:rsidRDefault="004D0BA7" w:rsidP="008C6A0B">
            <w:pPr>
              <w:spacing w:line="240" w:lineRule="auto"/>
              <w:ind w:firstLineChars="0" w:firstLine="0"/>
              <w:jc w:val="center"/>
              <w:rPr>
                <w:color w:val="000000" w:themeColor="text1"/>
                <w:sz w:val="18"/>
                <w:szCs w:val="18"/>
              </w:rPr>
            </w:pPr>
          </w:p>
        </w:tc>
      </w:tr>
      <w:tr w:rsidR="004D0BA7" w14:paraId="2C00F02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CD7AD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1928A8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bld_amt_unt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7D500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输血量计量单位</w:t>
            </w:r>
          </w:p>
        </w:tc>
        <w:tc>
          <w:tcPr>
            <w:tcW w:w="1134" w:type="dxa"/>
            <w:tcBorders>
              <w:top w:val="nil"/>
              <w:left w:val="nil"/>
              <w:bottom w:val="single" w:sz="4" w:space="0" w:color="auto"/>
              <w:right w:val="single" w:sz="4" w:space="0" w:color="auto"/>
            </w:tcBorders>
            <w:shd w:val="clear" w:color="auto" w:fill="auto"/>
            <w:noWrap/>
            <w:vAlign w:val="center"/>
          </w:tcPr>
          <w:p w14:paraId="518226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90E55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05E96A8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6A823D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B74D44A" w14:textId="77777777" w:rsidR="004D0BA7" w:rsidRDefault="004D0BA7" w:rsidP="008C6A0B">
            <w:pPr>
              <w:spacing w:line="240" w:lineRule="auto"/>
              <w:ind w:firstLineChars="0" w:firstLine="0"/>
              <w:jc w:val="center"/>
              <w:rPr>
                <w:color w:val="000000" w:themeColor="text1"/>
                <w:sz w:val="18"/>
                <w:szCs w:val="18"/>
              </w:rPr>
            </w:pPr>
          </w:p>
        </w:tc>
      </w:tr>
      <w:tr w:rsidR="004D0BA7" w14:paraId="7039D1E0"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9D6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03810B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bld_defs_type_code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8AE6E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输血反应类型代码</w:t>
            </w:r>
          </w:p>
        </w:tc>
        <w:tc>
          <w:tcPr>
            <w:tcW w:w="1134" w:type="dxa"/>
            <w:tcBorders>
              <w:top w:val="nil"/>
              <w:left w:val="nil"/>
              <w:bottom w:val="single" w:sz="4" w:space="0" w:color="auto"/>
              <w:right w:val="single" w:sz="4" w:space="0" w:color="auto"/>
            </w:tcBorders>
            <w:shd w:val="clear" w:color="auto" w:fill="auto"/>
            <w:noWrap/>
            <w:vAlign w:val="center"/>
          </w:tcPr>
          <w:p w14:paraId="26DF37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C566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14:paraId="7AEC74E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C4D234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64F032F" w14:textId="77777777" w:rsidR="004D0BA7" w:rsidRDefault="004D0BA7" w:rsidP="008C6A0B">
            <w:pPr>
              <w:spacing w:line="240" w:lineRule="auto"/>
              <w:ind w:firstLineChars="0" w:firstLine="0"/>
              <w:jc w:val="center"/>
              <w:rPr>
                <w:color w:val="000000" w:themeColor="text1"/>
                <w:sz w:val="18"/>
                <w:szCs w:val="18"/>
              </w:rPr>
            </w:pPr>
          </w:p>
        </w:tc>
      </w:tr>
      <w:tr w:rsidR="004D0BA7" w14:paraId="76089C4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57A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F9F0D0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bld_cnt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C315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输血次数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1772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9020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30D30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1C3604"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9511111" w14:textId="77777777" w:rsidR="004D0BA7" w:rsidRDefault="004D0BA7" w:rsidP="008C6A0B">
            <w:pPr>
              <w:spacing w:line="240" w:lineRule="auto"/>
              <w:ind w:firstLineChars="0" w:firstLine="0"/>
              <w:jc w:val="center"/>
              <w:rPr>
                <w:color w:val="000000" w:themeColor="text1"/>
                <w:sz w:val="18"/>
                <w:szCs w:val="18"/>
              </w:rPr>
            </w:pPr>
          </w:p>
        </w:tc>
      </w:tr>
      <w:tr w:rsidR="004D0BA7" w14:paraId="42A14C5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14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53139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bld_time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C7BD39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w:t>
            </w:r>
            <w:r>
              <w:rPr>
                <w:rFonts w:hint="eastAsia"/>
                <w:color w:val="000000" w:themeColor="text1"/>
                <w:sz w:val="18"/>
                <w:szCs w:val="18"/>
              </w:rPr>
              <w:t>时间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7016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1C0882"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7F658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66C11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10A490D" w14:textId="77777777" w:rsidR="004D0BA7" w:rsidRDefault="004D0BA7" w:rsidP="008C6A0B">
            <w:pPr>
              <w:spacing w:line="240" w:lineRule="auto"/>
              <w:ind w:firstLineChars="0" w:firstLine="0"/>
              <w:jc w:val="center"/>
              <w:rPr>
                <w:color w:val="000000" w:themeColor="text1"/>
                <w:sz w:val="18"/>
                <w:szCs w:val="18"/>
              </w:rPr>
            </w:pPr>
          </w:p>
        </w:tc>
      </w:tr>
      <w:tr w:rsidR="004D0BA7" w14:paraId="6E66BEC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99C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2E3F2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bld_rea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DDE65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输血原因</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DDF1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83EB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FC747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0E059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3F9BA24" w14:textId="77777777" w:rsidR="004D0BA7" w:rsidRDefault="004D0BA7" w:rsidP="008C6A0B">
            <w:pPr>
              <w:spacing w:line="240" w:lineRule="auto"/>
              <w:ind w:firstLineChars="0" w:firstLine="0"/>
              <w:jc w:val="center"/>
              <w:rPr>
                <w:color w:val="000000" w:themeColor="text1"/>
                <w:sz w:val="18"/>
                <w:szCs w:val="18"/>
              </w:rPr>
            </w:pPr>
          </w:p>
        </w:tc>
      </w:tr>
      <w:tr w:rsidR="004D0BA7" w14:paraId="3850A4BB"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1F8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490FAD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F417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2AB4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4D1D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5620A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2A15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6288E1F0" w14:textId="77777777" w:rsidR="004D0BA7" w:rsidRDefault="004D0BA7" w:rsidP="008C6A0B">
            <w:pPr>
              <w:spacing w:line="240" w:lineRule="auto"/>
              <w:ind w:firstLineChars="0" w:firstLine="0"/>
              <w:jc w:val="center"/>
              <w:rPr>
                <w:color w:val="000000" w:themeColor="text1"/>
                <w:sz w:val="18"/>
                <w:szCs w:val="18"/>
              </w:rPr>
            </w:pPr>
          </w:p>
        </w:tc>
      </w:tr>
    </w:tbl>
    <w:p w14:paraId="08CC6D08" w14:textId="77777777" w:rsidR="004D0BA7" w:rsidRDefault="004D0BA7" w:rsidP="004D0BA7">
      <w:pPr>
        <w:pStyle w:val="5"/>
        <w:spacing w:before="156" w:after="156"/>
      </w:pPr>
      <w:r>
        <w:t>输出</w:t>
      </w:r>
    </w:p>
    <w:p w14:paraId="257F903E" w14:textId="77777777" w:rsidR="004D0BA7" w:rsidRDefault="004D0BA7" w:rsidP="004D0BA7">
      <w:pPr>
        <w:ind w:firstLine="420"/>
        <w:rPr>
          <w:rFonts w:cs="Times New Roman"/>
          <w:kern w:val="2"/>
        </w:rPr>
      </w:pPr>
      <w:r>
        <w:rPr>
          <w:rFonts w:cs="Times New Roman" w:hint="eastAsia"/>
          <w:kern w:val="2"/>
        </w:rPr>
        <w:t>无。</w:t>
      </w:r>
    </w:p>
    <w:p w14:paraId="29CD672D" w14:textId="77777777" w:rsidR="004D0BA7" w:rsidRDefault="004D0BA7" w:rsidP="004D0BA7">
      <w:pPr>
        <w:pStyle w:val="4"/>
        <w:spacing w:before="156" w:after="156"/>
      </w:pPr>
      <w:r>
        <w:rPr>
          <w:rFonts w:hint="eastAsia"/>
        </w:rPr>
        <w:lastRenderedPageBreak/>
        <w:t>【4</w:t>
      </w:r>
      <w:r>
        <w:t>602】</w:t>
      </w:r>
      <w:r>
        <w:rPr>
          <w:rFonts w:hint="eastAsia"/>
        </w:rPr>
        <w:t>护理</w:t>
      </w:r>
      <w:r>
        <w:t>操作</w:t>
      </w:r>
      <w:r>
        <w:rPr>
          <w:rFonts w:hint="eastAsia"/>
        </w:rPr>
        <w:t>生命体征测量记录</w:t>
      </w:r>
    </w:p>
    <w:p w14:paraId="47FBFC38" w14:textId="77777777" w:rsidR="004D0BA7" w:rsidRDefault="004D0BA7" w:rsidP="004D0BA7">
      <w:pPr>
        <w:pStyle w:val="5"/>
        <w:spacing w:before="156" w:after="156"/>
      </w:pPr>
      <w:r>
        <w:t>交易说明</w:t>
      </w:r>
    </w:p>
    <w:p w14:paraId="2907C623" w14:textId="77777777" w:rsidR="004D0BA7" w:rsidRDefault="004D0BA7" w:rsidP="004D0BA7">
      <w:pPr>
        <w:ind w:firstLine="420"/>
        <w:rPr>
          <w:rFonts w:cs="Times New Roman"/>
          <w:kern w:val="2"/>
        </w:rPr>
      </w:pPr>
      <w:r>
        <w:rPr>
          <w:rFonts w:cs="Times New Roman" w:hint="eastAsia"/>
          <w:kern w:val="2"/>
        </w:rPr>
        <w:t>通过此交易上传护理操作生命体征测量记录。</w:t>
      </w:r>
    </w:p>
    <w:p w14:paraId="2A4905BB" w14:textId="77777777" w:rsidR="004D0BA7" w:rsidRDefault="004D0BA7" w:rsidP="004D0BA7">
      <w:pPr>
        <w:pStyle w:val="5"/>
        <w:spacing w:before="156" w:after="156"/>
      </w:pPr>
      <w:r>
        <w:t>重点说明</w:t>
      </w:r>
    </w:p>
    <w:p w14:paraId="4E6DA8AE" w14:textId="77777777" w:rsidR="004D0BA7" w:rsidRDefault="004D0BA7" w:rsidP="004D0BA7">
      <w:pPr>
        <w:ind w:firstLine="420"/>
        <w:rPr>
          <w:rFonts w:cs="Times New Roman"/>
          <w:kern w:val="2"/>
        </w:rPr>
      </w:pPr>
      <w:r>
        <w:rPr>
          <w:rFonts w:cs="Times New Roman"/>
          <w:kern w:val="2"/>
        </w:rPr>
        <w:t>1、交易输入为多行数据；</w:t>
      </w:r>
    </w:p>
    <w:p w14:paraId="5FECFB91" w14:textId="77777777" w:rsidR="004D0BA7" w:rsidRDefault="004D0BA7" w:rsidP="004D0BA7">
      <w:pPr>
        <w:ind w:firstLine="420"/>
        <w:rPr>
          <w:rFonts w:cs="Times New Roman"/>
          <w:kern w:val="2"/>
        </w:rPr>
      </w:pPr>
      <w:r>
        <w:rPr>
          <w:rFonts w:cs="Times New Roman"/>
          <w:kern w:val="2"/>
        </w:rPr>
        <w:t>2、每次接口调用只上传一位患者的信息。</w:t>
      </w:r>
    </w:p>
    <w:p w14:paraId="217BDA25" w14:textId="77777777" w:rsidR="004D0BA7" w:rsidRDefault="004D0BA7" w:rsidP="004D0BA7">
      <w:pPr>
        <w:pStyle w:val="5"/>
        <w:spacing w:before="156" w:after="156"/>
      </w:pPr>
      <w:r>
        <w:rPr>
          <w:rFonts w:hint="eastAsia"/>
        </w:rPr>
        <w:t>交易对象</w:t>
      </w:r>
    </w:p>
    <w:p w14:paraId="276C8992"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09E66E80"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829CA69" w14:textId="77777777" w:rsidR="004D0BA7" w:rsidRDefault="004D0BA7" w:rsidP="004D0BA7">
      <w:pPr>
        <w:pStyle w:val="5"/>
        <w:spacing w:before="156" w:after="156"/>
      </w:pPr>
      <w:r>
        <w:t>输入</w:t>
      </w:r>
    </w:p>
    <w:p w14:paraId="26471AE7" w14:textId="5F006FB2" w:rsidR="004D0BA7" w:rsidRDefault="004D0BA7" w:rsidP="0051457F">
      <w:pPr>
        <w:pStyle w:val="a6"/>
        <w:numPr>
          <w:ilvl w:val="0"/>
          <w:numId w:val="26"/>
        </w:numPr>
      </w:pPr>
      <w:r>
        <w:rPr>
          <w:rFonts w:hint="eastAsia"/>
        </w:rPr>
        <w:t>输入（节点标识：data）</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19BDC614"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DFD3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5D30E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CEAF2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5331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A023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07C9B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76AAF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2E156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28EF49E9"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064BA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534E957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8C8F6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1134" w:type="dxa"/>
            <w:tcBorders>
              <w:top w:val="nil"/>
              <w:left w:val="nil"/>
              <w:bottom w:val="single" w:sz="4" w:space="0" w:color="auto"/>
              <w:right w:val="single" w:sz="4" w:space="0" w:color="auto"/>
            </w:tcBorders>
            <w:shd w:val="clear" w:color="auto" w:fill="auto"/>
            <w:noWrap/>
            <w:vAlign w:val="center"/>
          </w:tcPr>
          <w:p w14:paraId="20B6F1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54BE2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6B33F52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3520B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D9F72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院内</w:t>
            </w:r>
            <w:proofErr w:type="gramStart"/>
            <w:r>
              <w:rPr>
                <w:rFonts w:hint="eastAsia"/>
                <w:color w:val="000000" w:themeColor="text1"/>
                <w:sz w:val="18"/>
                <w:szCs w:val="18"/>
              </w:rPr>
              <w:t>唯一号</w:t>
            </w:r>
            <w:proofErr w:type="gramEnd"/>
          </w:p>
        </w:tc>
      </w:tr>
      <w:tr w:rsidR="004D0BA7" w14:paraId="0F30D8A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EF333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5315513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3D9D6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134" w:type="dxa"/>
            <w:tcBorders>
              <w:top w:val="nil"/>
              <w:left w:val="nil"/>
              <w:bottom w:val="single" w:sz="4" w:space="0" w:color="auto"/>
              <w:right w:val="single" w:sz="4" w:space="0" w:color="auto"/>
            </w:tcBorders>
            <w:shd w:val="clear" w:color="auto" w:fill="auto"/>
            <w:noWrap/>
            <w:vAlign w:val="center"/>
          </w:tcPr>
          <w:p w14:paraId="0717B0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2D038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790401A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9C11C58"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069355B"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5691C3B3"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FF4240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34181F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C7A79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219338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7DFF8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564E6AD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965E0D3"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46EB7E5"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36EC9B8D"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10D9F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72AA7D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1A633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科室代码</w:t>
            </w:r>
          </w:p>
        </w:tc>
        <w:tc>
          <w:tcPr>
            <w:tcW w:w="1134" w:type="dxa"/>
            <w:tcBorders>
              <w:top w:val="nil"/>
              <w:left w:val="nil"/>
              <w:bottom w:val="single" w:sz="4" w:space="0" w:color="auto"/>
              <w:right w:val="single" w:sz="4" w:space="0" w:color="auto"/>
            </w:tcBorders>
            <w:shd w:val="clear" w:color="auto" w:fill="auto"/>
            <w:noWrap/>
            <w:vAlign w:val="center"/>
          </w:tcPr>
          <w:p w14:paraId="302389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E63C0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3E0A8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tcBorders>
              <w:top w:val="nil"/>
              <w:left w:val="nil"/>
              <w:bottom w:val="single" w:sz="4" w:space="0" w:color="auto"/>
              <w:right w:val="single" w:sz="4" w:space="0" w:color="auto"/>
            </w:tcBorders>
            <w:shd w:val="clear" w:color="auto" w:fill="auto"/>
            <w:noWrap/>
            <w:vAlign w:val="center"/>
          </w:tcPr>
          <w:p w14:paraId="4CBFD1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75E6EBAF"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参照科室代码（dept）</w:t>
            </w:r>
          </w:p>
        </w:tc>
      </w:tr>
      <w:tr w:rsidR="004D0BA7" w14:paraId="6CF69DA7"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E18372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7209BA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A3446F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科室名称</w:t>
            </w:r>
          </w:p>
        </w:tc>
        <w:tc>
          <w:tcPr>
            <w:tcW w:w="1134" w:type="dxa"/>
            <w:tcBorders>
              <w:top w:val="nil"/>
              <w:left w:val="nil"/>
              <w:bottom w:val="single" w:sz="4" w:space="0" w:color="auto"/>
              <w:right w:val="single" w:sz="4" w:space="0" w:color="auto"/>
            </w:tcBorders>
            <w:shd w:val="clear" w:color="auto" w:fill="auto"/>
            <w:noWrap/>
            <w:vAlign w:val="center"/>
          </w:tcPr>
          <w:p w14:paraId="42943A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4BA414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70BBB32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BD4D6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F481FBE" w14:textId="77777777" w:rsidR="004D0BA7" w:rsidRDefault="004D0BA7" w:rsidP="008C6A0B">
            <w:pPr>
              <w:spacing w:line="240" w:lineRule="auto"/>
              <w:ind w:firstLineChars="0" w:firstLine="0"/>
              <w:jc w:val="center"/>
              <w:rPr>
                <w:color w:val="000000" w:themeColor="text1"/>
                <w:sz w:val="18"/>
                <w:szCs w:val="18"/>
              </w:rPr>
            </w:pPr>
          </w:p>
        </w:tc>
      </w:tr>
      <w:tr w:rsidR="004D0BA7" w14:paraId="7E2A24DF"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C0B03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5D9265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wardarea_name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44025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病区名称</w:t>
            </w:r>
          </w:p>
        </w:tc>
        <w:tc>
          <w:tcPr>
            <w:tcW w:w="1134" w:type="dxa"/>
            <w:tcBorders>
              <w:top w:val="nil"/>
              <w:left w:val="nil"/>
              <w:bottom w:val="single" w:sz="4" w:space="0" w:color="auto"/>
              <w:right w:val="single" w:sz="4" w:space="0" w:color="auto"/>
            </w:tcBorders>
            <w:shd w:val="clear" w:color="auto" w:fill="auto"/>
            <w:noWrap/>
            <w:vAlign w:val="center"/>
          </w:tcPr>
          <w:p w14:paraId="3BF4E5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D0CCD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2F2BF9A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51471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3C4D57B2" w14:textId="77777777" w:rsidR="004D0BA7" w:rsidRDefault="004D0BA7" w:rsidP="008C6A0B">
            <w:pPr>
              <w:spacing w:line="240" w:lineRule="auto"/>
              <w:ind w:firstLineChars="0" w:firstLine="0"/>
              <w:jc w:val="center"/>
              <w:rPr>
                <w:color w:val="000000" w:themeColor="text1"/>
                <w:sz w:val="18"/>
                <w:szCs w:val="18"/>
              </w:rPr>
            </w:pPr>
          </w:p>
        </w:tc>
      </w:tr>
      <w:tr w:rsidR="004D0BA7" w14:paraId="3633BE5A"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1D57DB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tcBorders>
              <w:top w:val="nil"/>
              <w:left w:val="nil"/>
              <w:bottom w:val="single" w:sz="4" w:space="0" w:color="auto"/>
              <w:right w:val="single" w:sz="4" w:space="0" w:color="auto"/>
            </w:tcBorders>
            <w:shd w:val="clear" w:color="auto" w:fill="auto"/>
            <w:noWrap/>
            <w:vAlign w:val="center"/>
          </w:tcPr>
          <w:p w14:paraId="6644B55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bedno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4ECA4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病床号</w:t>
            </w:r>
          </w:p>
        </w:tc>
        <w:tc>
          <w:tcPr>
            <w:tcW w:w="1134" w:type="dxa"/>
            <w:tcBorders>
              <w:top w:val="nil"/>
              <w:left w:val="nil"/>
              <w:bottom w:val="single" w:sz="4" w:space="0" w:color="auto"/>
              <w:right w:val="single" w:sz="4" w:space="0" w:color="auto"/>
            </w:tcBorders>
            <w:shd w:val="clear" w:color="auto" w:fill="auto"/>
            <w:noWrap/>
            <w:vAlign w:val="center"/>
          </w:tcPr>
          <w:p w14:paraId="3560D5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5EEBC8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noWrap/>
            <w:vAlign w:val="center"/>
          </w:tcPr>
          <w:p w14:paraId="16779C0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5A9CE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E5D23D0" w14:textId="77777777" w:rsidR="004D0BA7" w:rsidRDefault="004D0BA7" w:rsidP="008C6A0B">
            <w:pPr>
              <w:spacing w:line="240" w:lineRule="auto"/>
              <w:ind w:firstLineChars="0" w:firstLine="0"/>
              <w:jc w:val="center"/>
              <w:rPr>
                <w:color w:val="000000" w:themeColor="text1"/>
                <w:sz w:val="18"/>
                <w:szCs w:val="18"/>
              </w:rPr>
            </w:pPr>
          </w:p>
        </w:tc>
      </w:tr>
      <w:tr w:rsidR="004D0BA7" w14:paraId="5155DF5B"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A1A49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tcBorders>
              <w:top w:val="nil"/>
              <w:left w:val="nil"/>
              <w:bottom w:val="single" w:sz="4" w:space="0" w:color="auto"/>
              <w:right w:val="single" w:sz="4" w:space="0" w:color="auto"/>
            </w:tcBorders>
            <w:shd w:val="clear" w:color="auto" w:fill="auto"/>
            <w:noWrap/>
            <w:vAlign w:val="center"/>
          </w:tcPr>
          <w:p w14:paraId="5D8B45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430586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1134" w:type="dxa"/>
            <w:tcBorders>
              <w:top w:val="nil"/>
              <w:left w:val="nil"/>
              <w:bottom w:val="single" w:sz="4" w:space="0" w:color="auto"/>
              <w:right w:val="single" w:sz="4" w:space="0" w:color="auto"/>
            </w:tcBorders>
            <w:shd w:val="clear" w:color="auto" w:fill="auto"/>
            <w:noWrap/>
            <w:vAlign w:val="center"/>
          </w:tcPr>
          <w:p w14:paraId="46174F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074839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78DEF28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C0AD2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662FC2ED" w14:textId="77777777" w:rsidR="004D0BA7" w:rsidRDefault="004D0BA7" w:rsidP="008C6A0B">
            <w:pPr>
              <w:spacing w:line="240" w:lineRule="auto"/>
              <w:ind w:firstLineChars="0" w:firstLine="0"/>
              <w:jc w:val="center"/>
              <w:rPr>
                <w:color w:val="000000" w:themeColor="text1"/>
                <w:sz w:val="18"/>
                <w:szCs w:val="18"/>
              </w:rPr>
            </w:pPr>
          </w:p>
        </w:tc>
      </w:tr>
      <w:tr w:rsidR="004D0BA7" w14:paraId="73D106AA"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666770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tcBorders>
              <w:top w:val="nil"/>
              <w:left w:val="nil"/>
              <w:bottom w:val="single" w:sz="4" w:space="0" w:color="auto"/>
              <w:right w:val="single" w:sz="4" w:space="0" w:color="auto"/>
            </w:tcBorders>
            <w:shd w:val="clear" w:color="auto" w:fill="auto"/>
            <w:noWrap/>
            <w:vAlign w:val="center"/>
          </w:tcPr>
          <w:p w14:paraId="03F23B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EE0F7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入院时间</w:t>
            </w:r>
          </w:p>
        </w:tc>
        <w:tc>
          <w:tcPr>
            <w:tcW w:w="1134" w:type="dxa"/>
            <w:tcBorders>
              <w:top w:val="nil"/>
              <w:left w:val="nil"/>
              <w:bottom w:val="single" w:sz="4" w:space="0" w:color="auto"/>
              <w:right w:val="single" w:sz="4" w:space="0" w:color="auto"/>
            </w:tcBorders>
            <w:shd w:val="clear" w:color="auto" w:fill="auto"/>
            <w:noWrap/>
            <w:vAlign w:val="center"/>
          </w:tcPr>
          <w:p w14:paraId="177E73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nil"/>
              <w:left w:val="nil"/>
              <w:bottom w:val="single" w:sz="4" w:space="0" w:color="auto"/>
              <w:right w:val="single" w:sz="4" w:space="0" w:color="auto"/>
            </w:tcBorders>
            <w:shd w:val="clear" w:color="auto" w:fill="auto"/>
            <w:noWrap/>
            <w:vAlign w:val="center"/>
          </w:tcPr>
          <w:p w14:paraId="6914FE14"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65642DB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F3AA7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182F90C1" w14:textId="77777777" w:rsidR="004D0BA7" w:rsidRDefault="004D0BA7" w:rsidP="008C6A0B">
            <w:pPr>
              <w:spacing w:line="240" w:lineRule="auto"/>
              <w:ind w:firstLineChars="0" w:firstLine="0"/>
              <w:jc w:val="center"/>
              <w:rPr>
                <w:color w:val="000000" w:themeColor="text1"/>
                <w:sz w:val="18"/>
                <w:szCs w:val="18"/>
              </w:rPr>
            </w:pPr>
          </w:p>
        </w:tc>
      </w:tr>
      <w:tr w:rsidR="004D0BA7" w14:paraId="1FB355AE"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4F99D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tcBorders>
              <w:top w:val="nil"/>
              <w:left w:val="nil"/>
              <w:bottom w:val="single" w:sz="4" w:space="0" w:color="auto"/>
              <w:right w:val="single" w:sz="4" w:space="0" w:color="auto"/>
            </w:tcBorders>
            <w:shd w:val="clear" w:color="auto" w:fill="auto"/>
            <w:noWrap/>
            <w:vAlign w:val="center"/>
          </w:tcPr>
          <w:p w14:paraId="67238BE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act_ipt_days</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9BB1F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实际住院天数</w:t>
            </w:r>
          </w:p>
        </w:tc>
        <w:tc>
          <w:tcPr>
            <w:tcW w:w="1134" w:type="dxa"/>
            <w:tcBorders>
              <w:top w:val="nil"/>
              <w:left w:val="nil"/>
              <w:bottom w:val="single" w:sz="4" w:space="0" w:color="auto"/>
              <w:right w:val="single" w:sz="4" w:space="0" w:color="auto"/>
            </w:tcBorders>
            <w:shd w:val="clear" w:color="auto" w:fill="auto"/>
            <w:noWrap/>
            <w:vAlign w:val="center"/>
          </w:tcPr>
          <w:p w14:paraId="7ABD9B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nil"/>
              <w:left w:val="nil"/>
              <w:bottom w:val="single" w:sz="4" w:space="0" w:color="auto"/>
              <w:right w:val="single" w:sz="4" w:space="0" w:color="auto"/>
            </w:tcBorders>
            <w:shd w:val="clear" w:color="auto" w:fill="auto"/>
            <w:noWrap/>
            <w:vAlign w:val="center"/>
          </w:tcPr>
          <w:p w14:paraId="56FFC7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2D90FC4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E2BFF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6905D46D" w14:textId="77777777" w:rsidR="004D0BA7" w:rsidRDefault="004D0BA7" w:rsidP="008C6A0B">
            <w:pPr>
              <w:spacing w:line="240" w:lineRule="auto"/>
              <w:ind w:firstLineChars="0" w:firstLine="0"/>
              <w:jc w:val="center"/>
              <w:rPr>
                <w:color w:val="000000" w:themeColor="text1"/>
                <w:sz w:val="18"/>
                <w:szCs w:val="18"/>
              </w:rPr>
            </w:pPr>
          </w:p>
        </w:tc>
      </w:tr>
      <w:tr w:rsidR="004D0BA7" w14:paraId="1B62F1C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DEAC6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tcBorders>
              <w:top w:val="nil"/>
              <w:left w:val="nil"/>
              <w:bottom w:val="single" w:sz="4" w:space="0" w:color="auto"/>
              <w:right w:val="single" w:sz="4" w:space="0" w:color="auto"/>
            </w:tcBorders>
            <w:shd w:val="clear" w:color="auto" w:fill="auto"/>
            <w:noWrap/>
            <w:vAlign w:val="center"/>
          </w:tcPr>
          <w:p w14:paraId="72C4A7D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afpn_days</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D67E9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手术后天数</w:t>
            </w:r>
          </w:p>
        </w:tc>
        <w:tc>
          <w:tcPr>
            <w:tcW w:w="1134" w:type="dxa"/>
            <w:tcBorders>
              <w:top w:val="nil"/>
              <w:left w:val="nil"/>
              <w:bottom w:val="single" w:sz="4" w:space="0" w:color="auto"/>
              <w:right w:val="single" w:sz="4" w:space="0" w:color="auto"/>
            </w:tcBorders>
            <w:shd w:val="clear" w:color="auto" w:fill="auto"/>
            <w:noWrap/>
            <w:vAlign w:val="center"/>
          </w:tcPr>
          <w:p w14:paraId="1673D4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nil"/>
              <w:left w:val="nil"/>
              <w:bottom w:val="single" w:sz="4" w:space="0" w:color="auto"/>
              <w:right w:val="single" w:sz="4" w:space="0" w:color="auto"/>
            </w:tcBorders>
            <w:shd w:val="clear" w:color="auto" w:fill="auto"/>
            <w:noWrap/>
            <w:vAlign w:val="center"/>
          </w:tcPr>
          <w:p w14:paraId="74B923E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noWrap/>
            <w:vAlign w:val="center"/>
          </w:tcPr>
          <w:p w14:paraId="7DA25E87"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91161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0AD7FF1F" w14:textId="77777777" w:rsidR="004D0BA7" w:rsidRDefault="004D0BA7" w:rsidP="008C6A0B">
            <w:pPr>
              <w:spacing w:line="240" w:lineRule="auto"/>
              <w:ind w:firstLineChars="0" w:firstLine="0"/>
              <w:rPr>
                <w:color w:val="000000" w:themeColor="text1"/>
                <w:sz w:val="18"/>
                <w:szCs w:val="18"/>
              </w:rPr>
            </w:pPr>
          </w:p>
        </w:tc>
      </w:tr>
      <w:tr w:rsidR="004D0BA7" w14:paraId="68E58CE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204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tcBorders>
              <w:top w:val="nil"/>
              <w:left w:val="nil"/>
              <w:bottom w:val="single" w:sz="4" w:space="0" w:color="auto"/>
              <w:right w:val="single" w:sz="4" w:space="0" w:color="auto"/>
            </w:tcBorders>
            <w:shd w:val="clear" w:color="auto" w:fill="auto"/>
            <w:noWrap/>
            <w:vAlign w:val="center"/>
          </w:tcPr>
          <w:p w14:paraId="22D4B9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rcd_time</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55E923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记录日期时间</w:t>
            </w:r>
          </w:p>
        </w:tc>
        <w:tc>
          <w:tcPr>
            <w:tcW w:w="1134" w:type="dxa"/>
            <w:tcBorders>
              <w:top w:val="nil"/>
              <w:left w:val="nil"/>
              <w:bottom w:val="single" w:sz="4" w:space="0" w:color="auto"/>
              <w:right w:val="single" w:sz="4" w:space="0" w:color="auto"/>
            </w:tcBorders>
            <w:shd w:val="clear" w:color="auto" w:fill="auto"/>
            <w:noWrap/>
            <w:vAlign w:val="center"/>
          </w:tcPr>
          <w:p w14:paraId="6BFCFA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nil"/>
              <w:left w:val="nil"/>
              <w:bottom w:val="single" w:sz="4" w:space="0" w:color="auto"/>
              <w:right w:val="single" w:sz="4" w:space="0" w:color="auto"/>
            </w:tcBorders>
            <w:shd w:val="clear" w:color="auto" w:fill="auto"/>
            <w:noWrap/>
            <w:vAlign w:val="center"/>
          </w:tcPr>
          <w:p w14:paraId="63330C6B"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tcPr>
          <w:p w14:paraId="3870593C"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91C30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596A9511" w14:textId="77777777" w:rsidR="004D0BA7" w:rsidRDefault="004D0BA7" w:rsidP="008C6A0B">
            <w:pPr>
              <w:spacing w:line="240" w:lineRule="auto"/>
              <w:ind w:firstLineChars="0" w:firstLine="0"/>
              <w:jc w:val="center"/>
              <w:rPr>
                <w:color w:val="000000" w:themeColor="text1"/>
                <w:sz w:val="18"/>
                <w:szCs w:val="18"/>
              </w:rPr>
            </w:pPr>
          </w:p>
        </w:tc>
      </w:tr>
      <w:tr w:rsidR="004D0BA7" w14:paraId="025A9E81"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C8B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E7030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vent_frqu</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FCBE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呼吸频率（次/min）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2C9B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4A69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B22DE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96E9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648CA31E" w14:textId="77777777" w:rsidR="004D0BA7" w:rsidRDefault="004D0BA7" w:rsidP="008C6A0B">
            <w:pPr>
              <w:spacing w:line="240" w:lineRule="auto"/>
              <w:ind w:firstLineChars="0" w:firstLine="0"/>
              <w:jc w:val="center"/>
              <w:rPr>
                <w:color w:val="000000" w:themeColor="text1"/>
                <w:sz w:val="18"/>
                <w:szCs w:val="18"/>
              </w:rPr>
            </w:pPr>
          </w:p>
        </w:tc>
      </w:tr>
      <w:tr w:rsidR="004D0BA7" w14:paraId="15D80C19"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F5D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6406D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use_vent</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BE81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使用呼吸机标</w:t>
            </w:r>
            <w:r>
              <w:rPr>
                <w:rFonts w:hint="eastAsia"/>
                <w:color w:val="000000" w:themeColor="text1"/>
                <w:sz w:val="18"/>
                <w:szCs w:val="18"/>
              </w:rPr>
              <w:lastRenderedPageBreak/>
              <w:t>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0E6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5A4B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21B9E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E4DF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F5332FD" w14:textId="77777777" w:rsidR="004D0BA7" w:rsidRDefault="004D0BA7" w:rsidP="008C6A0B">
            <w:pPr>
              <w:spacing w:line="240" w:lineRule="auto"/>
              <w:ind w:firstLineChars="0" w:firstLine="0"/>
              <w:jc w:val="center"/>
              <w:rPr>
                <w:color w:val="000000" w:themeColor="text1"/>
                <w:sz w:val="18"/>
                <w:szCs w:val="18"/>
              </w:rPr>
            </w:pPr>
          </w:p>
        </w:tc>
      </w:tr>
      <w:tr w:rsidR="004D0BA7" w14:paraId="58182AD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DC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E8A7E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pule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21DC2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脉率（次/min）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BA60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26C8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EFA87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1DD0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4C9ADAA" w14:textId="77777777" w:rsidR="004D0BA7" w:rsidRDefault="004D0BA7" w:rsidP="008C6A0B">
            <w:pPr>
              <w:spacing w:line="240" w:lineRule="auto"/>
              <w:ind w:firstLineChars="0" w:firstLine="0"/>
              <w:jc w:val="center"/>
              <w:rPr>
                <w:color w:val="000000" w:themeColor="text1"/>
                <w:sz w:val="18"/>
                <w:szCs w:val="18"/>
              </w:rPr>
            </w:pPr>
          </w:p>
        </w:tc>
      </w:tr>
      <w:tr w:rsidR="004D0BA7" w14:paraId="41FD745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19E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49002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pat_heart_rate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BD6D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起搏器心率（次/min）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2EED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4B97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0B6FA2"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C683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2B84360" w14:textId="77777777" w:rsidR="004D0BA7" w:rsidRDefault="004D0BA7" w:rsidP="008C6A0B">
            <w:pPr>
              <w:spacing w:line="240" w:lineRule="auto"/>
              <w:ind w:firstLineChars="0" w:firstLine="0"/>
              <w:jc w:val="center"/>
              <w:rPr>
                <w:color w:val="000000" w:themeColor="text1"/>
                <w:sz w:val="18"/>
                <w:szCs w:val="18"/>
              </w:rPr>
            </w:pPr>
          </w:p>
        </w:tc>
      </w:tr>
      <w:tr w:rsidR="004D0BA7" w14:paraId="270171D6"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43B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74552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tprt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75D1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体温（℃）</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E808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9A97A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w:t>
            </w:r>
            <w:r>
              <w:rPr>
                <w:color w:val="000000" w:themeColor="text1"/>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B7A46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2ABD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6B9F53A" w14:textId="77777777" w:rsidR="004D0BA7" w:rsidRDefault="004D0BA7" w:rsidP="008C6A0B">
            <w:pPr>
              <w:spacing w:line="240" w:lineRule="auto"/>
              <w:ind w:firstLineChars="0" w:firstLine="0"/>
              <w:jc w:val="center"/>
              <w:rPr>
                <w:color w:val="000000" w:themeColor="text1"/>
                <w:sz w:val="18"/>
                <w:szCs w:val="18"/>
              </w:rPr>
            </w:pPr>
          </w:p>
        </w:tc>
      </w:tr>
      <w:tr w:rsidR="004D0BA7" w14:paraId="33FFC82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8E8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27579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systolic_pre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FD0F8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收缩压（mmHg）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E062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2B0E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CB1C73"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A0F54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92F3B39" w14:textId="77777777" w:rsidR="004D0BA7" w:rsidRDefault="004D0BA7" w:rsidP="008C6A0B">
            <w:pPr>
              <w:spacing w:line="240" w:lineRule="auto"/>
              <w:ind w:firstLineChars="0" w:firstLine="0"/>
              <w:jc w:val="center"/>
              <w:rPr>
                <w:color w:val="000000" w:themeColor="text1"/>
                <w:sz w:val="18"/>
                <w:szCs w:val="18"/>
              </w:rPr>
            </w:pPr>
          </w:p>
        </w:tc>
      </w:tr>
      <w:tr w:rsidR="004D0BA7" w14:paraId="143B2EE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E87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08522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dstl_pre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861E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舒张压（mmHg）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057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44DB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66A9A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86E6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D56C11C" w14:textId="77777777" w:rsidR="004D0BA7" w:rsidRDefault="004D0BA7" w:rsidP="008C6A0B">
            <w:pPr>
              <w:spacing w:line="240" w:lineRule="auto"/>
              <w:ind w:firstLineChars="0" w:firstLine="0"/>
              <w:jc w:val="center"/>
              <w:rPr>
                <w:color w:val="000000" w:themeColor="text1"/>
                <w:sz w:val="18"/>
                <w:szCs w:val="18"/>
              </w:rPr>
            </w:pPr>
          </w:p>
        </w:tc>
      </w:tr>
      <w:tr w:rsidR="004D0BA7" w14:paraId="70903CD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43F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586A4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6520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体重（kg）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A375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D7C6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r>
              <w:rPr>
                <w:rFonts w:hint="eastAsia"/>
                <w:color w:val="000000" w:themeColor="text1"/>
                <w:sz w:val="18"/>
                <w:szCs w:val="18"/>
              </w:rPr>
              <w:t>,</w:t>
            </w:r>
            <w:r>
              <w:rPr>
                <w:color w:val="000000" w:themeColor="text1"/>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E2C5BD"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C8D4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5900157" w14:textId="77777777" w:rsidR="004D0BA7" w:rsidRDefault="004D0BA7" w:rsidP="008C6A0B">
            <w:pPr>
              <w:spacing w:line="240" w:lineRule="auto"/>
              <w:ind w:firstLineChars="0" w:firstLine="0"/>
              <w:jc w:val="center"/>
              <w:rPr>
                <w:color w:val="000000" w:themeColor="text1"/>
                <w:sz w:val="18"/>
                <w:szCs w:val="18"/>
              </w:rPr>
            </w:pPr>
          </w:p>
        </w:tc>
      </w:tr>
      <w:tr w:rsidR="004D0BA7" w14:paraId="24207F5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B2D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88575C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abde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0443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腹围（cm）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AB3B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236B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r>
              <w:rPr>
                <w:color w:val="000000" w:themeColor="text1"/>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DD9AB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284BE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983E623" w14:textId="77777777" w:rsidR="004D0BA7" w:rsidRDefault="004D0BA7" w:rsidP="008C6A0B">
            <w:pPr>
              <w:spacing w:line="240" w:lineRule="auto"/>
              <w:ind w:firstLineChars="0" w:firstLine="0"/>
              <w:jc w:val="center"/>
              <w:rPr>
                <w:color w:val="000000" w:themeColor="text1"/>
                <w:sz w:val="18"/>
                <w:szCs w:val="18"/>
              </w:rPr>
            </w:pPr>
          </w:p>
        </w:tc>
      </w:tr>
      <w:tr w:rsidR="004D0BA7" w14:paraId="23861B3F"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30A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0E85D38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nurscare_obsv_item_name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1192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护理观察项目名称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276C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7FBE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B81B54"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FD62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6AFDB8B" w14:textId="77777777" w:rsidR="004D0BA7" w:rsidRDefault="004D0BA7" w:rsidP="008C6A0B">
            <w:pPr>
              <w:spacing w:line="240" w:lineRule="auto"/>
              <w:ind w:firstLineChars="0" w:firstLine="0"/>
              <w:jc w:val="center"/>
              <w:rPr>
                <w:color w:val="000000" w:themeColor="text1"/>
                <w:sz w:val="18"/>
                <w:szCs w:val="18"/>
              </w:rPr>
            </w:pPr>
          </w:p>
        </w:tc>
      </w:tr>
      <w:tr w:rsidR="004D0BA7" w14:paraId="3EC86BAA"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FF8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786FF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nurscare_obsv_rslt</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0F712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护理观察结果</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80F2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EDCE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29FFC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4616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9CDFF51" w14:textId="77777777" w:rsidR="004D0BA7" w:rsidRDefault="004D0BA7" w:rsidP="008C6A0B">
            <w:pPr>
              <w:spacing w:line="240" w:lineRule="auto"/>
              <w:ind w:firstLineChars="0" w:firstLine="0"/>
              <w:jc w:val="center"/>
              <w:rPr>
                <w:color w:val="000000" w:themeColor="text1"/>
                <w:sz w:val="18"/>
                <w:szCs w:val="18"/>
              </w:rPr>
            </w:pPr>
          </w:p>
        </w:tc>
      </w:tr>
      <w:tr w:rsidR="004D0BA7" w14:paraId="48B4AA0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73D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152370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158E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护士姓名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0BED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96CB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0F027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DE1F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659A8FC" w14:textId="77777777" w:rsidR="004D0BA7" w:rsidRDefault="004D0BA7" w:rsidP="008C6A0B">
            <w:pPr>
              <w:spacing w:line="240" w:lineRule="auto"/>
              <w:ind w:firstLineChars="0" w:firstLine="0"/>
              <w:jc w:val="center"/>
              <w:rPr>
                <w:color w:val="000000" w:themeColor="text1"/>
                <w:sz w:val="18"/>
                <w:szCs w:val="18"/>
              </w:rPr>
            </w:pPr>
          </w:p>
        </w:tc>
      </w:tr>
      <w:tr w:rsidR="004D0BA7" w14:paraId="3E88CD62"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BD0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2AF23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sign_time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3FE3B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签字时间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2E52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1BF9DB"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4D287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A172C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61FD705" w14:textId="77777777" w:rsidR="004D0BA7" w:rsidRDefault="004D0BA7" w:rsidP="008C6A0B">
            <w:pPr>
              <w:spacing w:line="240" w:lineRule="auto"/>
              <w:ind w:firstLineChars="0" w:firstLine="0"/>
              <w:jc w:val="center"/>
              <w:rPr>
                <w:color w:val="000000" w:themeColor="text1"/>
                <w:sz w:val="18"/>
                <w:szCs w:val="18"/>
              </w:rPr>
            </w:pPr>
          </w:p>
        </w:tc>
      </w:tr>
      <w:tr w:rsidR="004D0BA7" w14:paraId="5D0CC564"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BF8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4A9CC9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119CF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4153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39AB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6322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307F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3AA0849" w14:textId="77777777" w:rsidR="004D0BA7" w:rsidRDefault="004D0BA7" w:rsidP="008C6A0B">
            <w:pPr>
              <w:spacing w:line="240" w:lineRule="auto"/>
              <w:ind w:firstLineChars="0" w:firstLine="0"/>
              <w:jc w:val="center"/>
              <w:rPr>
                <w:color w:val="000000" w:themeColor="text1"/>
                <w:sz w:val="18"/>
                <w:szCs w:val="18"/>
              </w:rPr>
            </w:pPr>
          </w:p>
        </w:tc>
      </w:tr>
    </w:tbl>
    <w:p w14:paraId="4DFD6452" w14:textId="77777777" w:rsidR="004D0BA7" w:rsidRDefault="004D0BA7" w:rsidP="004D0BA7">
      <w:pPr>
        <w:pStyle w:val="5"/>
        <w:spacing w:before="156" w:after="156"/>
      </w:pPr>
      <w:r>
        <w:t>输出</w:t>
      </w:r>
    </w:p>
    <w:p w14:paraId="0CFE7336" w14:textId="77777777" w:rsidR="004D0BA7" w:rsidRDefault="004D0BA7" w:rsidP="004D0BA7">
      <w:pPr>
        <w:ind w:firstLine="420"/>
        <w:rPr>
          <w:rFonts w:cs="Times New Roman"/>
          <w:kern w:val="2"/>
        </w:rPr>
      </w:pPr>
      <w:r>
        <w:rPr>
          <w:rFonts w:cs="Times New Roman" w:hint="eastAsia"/>
          <w:kern w:val="2"/>
        </w:rPr>
        <w:t>无。</w:t>
      </w:r>
    </w:p>
    <w:p w14:paraId="189694CB" w14:textId="77777777" w:rsidR="004D0BA7" w:rsidRDefault="004D0BA7" w:rsidP="004D0BA7">
      <w:pPr>
        <w:pStyle w:val="3"/>
        <w:spacing w:before="156" w:after="156"/>
      </w:pPr>
      <w:bookmarkStart w:id="195" w:name="_Toc55397711"/>
      <w:bookmarkStart w:id="196" w:name="_Toc75794923"/>
      <w:r>
        <w:rPr>
          <w:rFonts w:hint="eastAsia"/>
        </w:rPr>
        <w:t>电子病历业务</w:t>
      </w:r>
      <w:bookmarkEnd w:id="177"/>
      <w:bookmarkEnd w:id="178"/>
      <w:bookmarkEnd w:id="179"/>
      <w:bookmarkEnd w:id="195"/>
      <w:bookmarkEnd w:id="196"/>
    </w:p>
    <w:p w14:paraId="63D6EFBC" w14:textId="77777777" w:rsidR="004D0BA7" w:rsidRDefault="004D0BA7" w:rsidP="004D0BA7">
      <w:pPr>
        <w:pStyle w:val="4"/>
        <w:spacing w:before="156" w:after="156"/>
      </w:pPr>
      <w:r>
        <w:t>【</w:t>
      </w:r>
      <w:r>
        <w:rPr>
          <w:rFonts w:hint="eastAsia"/>
        </w:rPr>
        <w:t>4701</w:t>
      </w:r>
      <w:r>
        <w:t>】</w:t>
      </w:r>
      <w:r>
        <w:rPr>
          <w:rFonts w:hint="eastAsia"/>
        </w:rPr>
        <w:t>电子病历上传</w:t>
      </w:r>
    </w:p>
    <w:p w14:paraId="47B7DDC8" w14:textId="77777777" w:rsidR="004D0BA7" w:rsidRDefault="004D0BA7" w:rsidP="004D0BA7">
      <w:pPr>
        <w:pStyle w:val="5"/>
        <w:spacing w:before="156" w:after="156"/>
      </w:pPr>
      <w:r>
        <w:t>交易说明</w:t>
      </w:r>
    </w:p>
    <w:p w14:paraId="73C41D5E" w14:textId="77777777" w:rsidR="004D0BA7" w:rsidRDefault="004D0BA7" w:rsidP="004D0BA7">
      <w:pPr>
        <w:ind w:firstLine="420"/>
        <w:rPr>
          <w:rFonts w:cs="Times New Roman"/>
          <w:kern w:val="2"/>
        </w:rPr>
      </w:pPr>
      <w:r>
        <w:rPr>
          <w:rFonts w:cs="Times New Roman" w:hint="eastAsia"/>
          <w:kern w:val="2"/>
        </w:rPr>
        <w:t>通过此交易上传电子病历信息。</w:t>
      </w:r>
    </w:p>
    <w:p w14:paraId="45A78593" w14:textId="77777777" w:rsidR="004D0BA7" w:rsidRDefault="004D0BA7" w:rsidP="004D0BA7">
      <w:pPr>
        <w:pStyle w:val="5"/>
        <w:spacing w:before="156" w:after="156"/>
      </w:pPr>
      <w:r>
        <w:t>重点说明</w:t>
      </w:r>
    </w:p>
    <w:p w14:paraId="46BC3DEE" w14:textId="77777777" w:rsidR="004D0BA7" w:rsidRDefault="004D0BA7" w:rsidP="004D0BA7">
      <w:pPr>
        <w:ind w:firstLine="420"/>
        <w:rPr>
          <w:rFonts w:cs="Times New Roman"/>
          <w:kern w:val="2"/>
        </w:rPr>
      </w:pPr>
      <w:r>
        <w:rPr>
          <w:rFonts w:cs="Times New Roman"/>
          <w:kern w:val="2"/>
        </w:rPr>
        <w:t>1、交易输入</w:t>
      </w:r>
      <w:r>
        <w:rPr>
          <w:rFonts w:cs="Times New Roman" w:hint="eastAsia"/>
          <w:kern w:val="2"/>
        </w:rPr>
        <w:t>入院信息为单行数据，其他输入均</w:t>
      </w:r>
      <w:r>
        <w:rPr>
          <w:rFonts w:cs="Times New Roman"/>
          <w:kern w:val="2"/>
        </w:rPr>
        <w:t>为多行数据；</w:t>
      </w:r>
    </w:p>
    <w:p w14:paraId="3EA0B205" w14:textId="77777777" w:rsidR="004D0BA7" w:rsidRDefault="004D0BA7" w:rsidP="004D0BA7">
      <w:pPr>
        <w:ind w:firstLine="420"/>
        <w:rPr>
          <w:rFonts w:cs="Times New Roman"/>
          <w:kern w:val="2"/>
        </w:rPr>
      </w:pPr>
      <w:r>
        <w:rPr>
          <w:rFonts w:cs="Times New Roman"/>
          <w:kern w:val="2"/>
        </w:rPr>
        <w:t>2、每次接口调用只上传一位患者的信息。</w:t>
      </w:r>
    </w:p>
    <w:p w14:paraId="35DA4C7F" w14:textId="77777777" w:rsidR="004D0BA7" w:rsidRDefault="004D0BA7" w:rsidP="004D0BA7">
      <w:pPr>
        <w:pStyle w:val="5"/>
        <w:spacing w:before="156" w:after="156"/>
      </w:pPr>
      <w:r>
        <w:rPr>
          <w:rFonts w:hint="eastAsia"/>
        </w:rPr>
        <w:t>交易对象</w:t>
      </w:r>
    </w:p>
    <w:p w14:paraId="12B58672" w14:textId="77777777" w:rsidR="004D0BA7" w:rsidRDefault="004D0BA7" w:rsidP="004D0BA7">
      <w:pPr>
        <w:ind w:firstLine="420"/>
        <w:rPr>
          <w:rFonts w:cs="Times New Roman"/>
          <w:kern w:val="2"/>
        </w:rPr>
      </w:pPr>
      <w:r>
        <w:rPr>
          <w:rFonts w:cs="Times New Roman"/>
          <w:kern w:val="2"/>
        </w:rPr>
        <w:t>交易发送方：医疗机构。</w:t>
      </w:r>
    </w:p>
    <w:p w14:paraId="58F382E1" w14:textId="77777777" w:rsidR="004D0BA7" w:rsidRDefault="004D0BA7" w:rsidP="004D0BA7">
      <w:pPr>
        <w:ind w:firstLine="420"/>
        <w:rPr>
          <w:rFonts w:cs="Times New Roman"/>
          <w:kern w:val="2"/>
        </w:rPr>
      </w:pPr>
      <w:r>
        <w:rPr>
          <w:rFonts w:cs="Times New Roman"/>
          <w:kern w:val="2"/>
        </w:rPr>
        <w:t>交易接收方：地方</w:t>
      </w:r>
      <w:proofErr w:type="gramStart"/>
      <w:r>
        <w:rPr>
          <w:rFonts w:cs="Times New Roman"/>
          <w:kern w:val="2"/>
        </w:rPr>
        <w:t>医</w:t>
      </w:r>
      <w:proofErr w:type="gramEnd"/>
      <w:r>
        <w:rPr>
          <w:rFonts w:cs="Times New Roman"/>
          <w:kern w:val="2"/>
        </w:rPr>
        <w:t>保局。</w:t>
      </w:r>
    </w:p>
    <w:p w14:paraId="10F0C5D0" w14:textId="77777777" w:rsidR="004D0BA7" w:rsidRDefault="004D0BA7" w:rsidP="004D0BA7">
      <w:pPr>
        <w:pStyle w:val="5"/>
        <w:spacing w:before="156" w:after="156"/>
      </w:pPr>
      <w:r>
        <w:lastRenderedPageBreak/>
        <w:t>输入</w:t>
      </w:r>
    </w:p>
    <w:p w14:paraId="7FE16864" w14:textId="615B89E3" w:rsidR="004D0BA7" w:rsidRDefault="004D0BA7" w:rsidP="0051457F">
      <w:pPr>
        <w:pStyle w:val="a6"/>
        <w:numPr>
          <w:ilvl w:val="0"/>
          <w:numId w:val="26"/>
        </w:numPr>
      </w:pPr>
      <w:r>
        <w:rPr>
          <w:rFonts w:hint="eastAsia"/>
        </w:rPr>
        <w:t>输入-入院信息（节点标识：</w:t>
      </w:r>
      <w:proofErr w:type="spellStart"/>
      <w:r>
        <w:t>adminfo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545"/>
        <w:gridCol w:w="1842"/>
        <w:gridCol w:w="993"/>
        <w:gridCol w:w="850"/>
        <w:gridCol w:w="992"/>
        <w:gridCol w:w="851"/>
        <w:gridCol w:w="646"/>
      </w:tblGrid>
      <w:tr w:rsidR="004D0BA7" w14:paraId="48B6384E" w14:textId="77777777" w:rsidTr="008C6A0B">
        <w:trPr>
          <w:trHeight w:val="23"/>
        </w:trPr>
        <w:tc>
          <w:tcPr>
            <w:tcW w:w="577" w:type="dxa"/>
            <w:shd w:val="clear" w:color="auto" w:fill="D9D9D9" w:themeFill="background1" w:themeFillShade="D9"/>
            <w:noWrap/>
            <w:vAlign w:val="center"/>
          </w:tcPr>
          <w:p w14:paraId="056ECE8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45" w:type="dxa"/>
            <w:shd w:val="clear" w:color="auto" w:fill="D9D9D9" w:themeFill="background1" w:themeFillShade="D9"/>
            <w:noWrap/>
            <w:vAlign w:val="center"/>
          </w:tcPr>
          <w:p w14:paraId="06F4B5E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42" w:type="dxa"/>
            <w:shd w:val="clear" w:color="auto" w:fill="D9D9D9" w:themeFill="background1" w:themeFillShade="D9"/>
            <w:noWrap/>
            <w:vAlign w:val="center"/>
          </w:tcPr>
          <w:p w14:paraId="74F2471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93" w:type="dxa"/>
            <w:shd w:val="clear" w:color="auto" w:fill="D9D9D9" w:themeFill="background1" w:themeFillShade="D9"/>
            <w:noWrap/>
            <w:vAlign w:val="center"/>
          </w:tcPr>
          <w:p w14:paraId="0D9EFD3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27655DE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92" w:type="dxa"/>
            <w:shd w:val="clear" w:color="auto" w:fill="D9D9D9" w:themeFill="background1" w:themeFillShade="D9"/>
            <w:noWrap/>
            <w:vAlign w:val="center"/>
          </w:tcPr>
          <w:p w14:paraId="76CF69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1" w:type="dxa"/>
            <w:shd w:val="clear" w:color="auto" w:fill="D9D9D9" w:themeFill="background1" w:themeFillShade="D9"/>
            <w:noWrap/>
            <w:vAlign w:val="center"/>
          </w:tcPr>
          <w:p w14:paraId="0E08F7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646" w:type="dxa"/>
            <w:shd w:val="clear" w:color="auto" w:fill="D9D9D9" w:themeFill="background1" w:themeFillShade="D9"/>
            <w:noWrap/>
            <w:vAlign w:val="center"/>
          </w:tcPr>
          <w:p w14:paraId="091D6B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2B547BB" w14:textId="77777777" w:rsidTr="008C6A0B">
        <w:trPr>
          <w:trHeight w:val="23"/>
        </w:trPr>
        <w:tc>
          <w:tcPr>
            <w:tcW w:w="577" w:type="dxa"/>
            <w:shd w:val="clear" w:color="auto" w:fill="auto"/>
            <w:noWrap/>
            <w:vAlign w:val="center"/>
          </w:tcPr>
          <w:p w14:paraId="119AF3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545" w:type="dxa"/>
            <w:shd w:val="clear" w:color="auto" w:fill="auto"/>
            <w:noWrap/>
            <w:vAlign w:val="center"/>
          </w:tcPr>
          <w:p w14:paraId="006D4CC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w:t>
            </w:r>
            <w:r>
              <w:rPr>
                <w:color w:val="000000" w:themeColor="text1"/>
                <w:sz w:val="18"/>
                <w:szCs w:val="18"/>
              </w:rPr>
              <w:t>_sn</w:t>
            </w:r>
            <w:proofErr w:type="spellEnd"/>
          </w:p>
        </w:tc>
        <w:tc>
          <w:tcPr>
            <w:tcW w:w="1842" w:type="dxa"/>
            <w:shd w:val="clear" w:color="auto" w:fill="auto"/>
            <w:noWrap/>
            <w:vAlign w:val="center"/>
          </w:tcPr>
          <w:p w14:paraId="7C27D6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就医流水号</w:t>
            </w:r>
          </w:p>
        </w:tc>
        <w:tc>
          <w:tcPr>
            <w:tcW w:w="993" w:type="dxa"/>
            <w:shd w:val="clear" w:color="auto" w:fill="auto"/>
            <w:noWrap/>
            <w:vAlign w:val="center"/>
          </w:tcPr>
          <w:p w14:paraId="1F5C9C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EE53D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7B70219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7C604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22AF8606" w14:textId="77777777" w:rsidR="004D0BA7" w:rsidRDefault="004D0BA7" w:rsidP="008C6A0B">
            <w:pPr>
              <w:spacing w:line="240" w:lineRule="auto"/>
              <w:ind w:firstLineChars="0" w:firstLine="0"/>
              <w:jc w:val="left"/>
              <w:rPr>
                <w:color w:val="000000" w:themeColor="text1"/>
                <w:sz w:val="18"/>
                <w:szCs w:val="18"/>
              </w:rPr>
            </w:pPr>
            <w:r>
              <w:rPr>
                <w:rFonts w:hint="eastAsia"/>
                <w:sz w:val="18"/>
                <w:szCs w:val="18"/>
                <w:lang w:val="zh-CN"/>
              </w:rPr>
              <w:t>院内</w:t>
            </w:r>
            <w:proofErr w:type="gramStart"/>
            <w:r>
              <w:rPr>
                <w:rFonts w:hint="eastAsia"/>
                <w:sz w:val="18"/>
                <w:szCs w:val="18"/>
                <w:lang w:val="zh-CN"/>
              </w:rPr>
              <w:t>唯一号</w:t>
            </w:r>
            <w:proofErr w:type="gramEnd"/>
          </w:p>
        </w:tc>
      </w:tr>
      <w:tr w:rsidR="004D0BA7" w14:paraId="4141DE2F" w14:textId="77777777" w:rsidTr="008C6A0B">
        <w:trPr>
          <w:trHeight w:val="23"/>
        </w:trPr>
        <w:tc>
          <w:tcPr>
            <w:tcW w:w="577" w:type="dxa"/>
            <w:shd w:val="clear" w:color="auto" w:fill="auto"/>
            <w:noWrap/>
            <w:vAlign w:val="center"/>
          </w:tcPr>
          <w:p w14:paraId="3F8DA9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545" w:type="dxa"/>
            <w:shd w:val="clear" w:color="auto" w:fill="auto"/>
            <w:noWrap/>
            <w:vAlign w:val="center"/>
          </w:tcPr>
          <w:p w14:paraId="38AF41A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842" w:type="dxa"/>
            <w:shd w:val="clear" w:color="auto" w:fill="auto"/>
            <w:noWrap/>
            <w:vAlign w:val="center"/>
          </w:tcPr>
          <w:p w14:paraId="367732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93" w:type="dxa"/>
            <w:shd w:val="clear" w:color="auto" w:fill="auto"/>
            <w:noWrap/>
            <w:vAlign w:val="center"/>
          </w:tcPr>
          <w:p w14:paraId="15C93E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464EE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0F1C47CF"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AFB931C" w14:textId="77777777" w:rsidR="004D0BA7" w:rsidRDefault="004D0BA7" w:rsidP="008C6A0B">
            <w:pPr>
              <w:spacing w:line="240" w:lineRule="auto"/>
              <w:ind w:firstLineChars="0" w:firstLine="0"/>
              <w:jc w:val="center"/>
              <w:rPr>
                <w:color w:val="000000" w:themeColor="text1"/>
                <w:sz w:val="18"/>
                <w:szCs w:val="18"/>
              </w:rPr>
            </w:pPr>
          </w:p>
        </w:tc>
        <w:tc>
          <w:tcPr>
            <w:tcW w:w="646" w:type="dxa"/>
            <w:shd w:val="clear" w:color="auto" w:fill="auto"/>
            <w:noWrap/>
            <w:vAlign w:val="center"/>
          </w:tcPr>
          <w:p w14:paraId="30477AE1"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7EF4D1C9" w14:textId="77777777" w:rsidTr="008C6A0B">
        <w:trPr>
          <w:trHeight w:val="23"/>
        </w:trPr>
        <w:tc>
          <w:tcPr>
            <w:tcW w:w="577" w:type="dxa"/>
            <w:shd w:val="clear" w:color="auto" w:fill="auto"/>
            <w:noWrap/>
            <w:vAlign w:val="center"/>
          </w:tcPr>
          <w:p w14:paraId="16F57F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545" w:type="dxa"/>
            <w:shd w:val="clear" w:color="auto" w:fill="auto"/>
            <w:noWrap/>
            <w:vAlign w:val="center"/>
          </w:tcPr>
          <w:p w14:paraId="6332B7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842" w:type="dxa"/>
            <w:shd w:val="clear" w:color="auto" w:fill="auto"/>
            <w:noWrap/>
            <w:vAlign w:val="center"/>
          </w:tcPr>
          <w:p w14:paraId="2BC7BE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93" w:type="dxa"/>
            <w:shd w:val="clear" w:color="auto" w:fill="auto"/>
            <w:noWrap/>
            <w:vAlign w:val="center"/>
          </w:tcPr>
          <w:p w14:paraId="28F313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05183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2238769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B29E215" w14:textId="77777777" w:rsidR="004D0BA7" w:rsidRDefault="004D0BA7" w:rsidP="008C6A0B">
            <w:pPr>
              <w:spacing w:line="240" w:lineRule="auto"/>
              <w:ind w:firstLineChars="0" w:firstLine="0"/>
              <w:jc w:val="center"/>
              <w:rPr>
                <w:color w:val="000000" w:themeColor="text1"/>
                <w:sz w:val="18"/>
                <w:szCs w:val="18"/>
              </w:rPr>
            </w:pPr>
          </w:p>
        </w:tc>
        <w:tc>
          <w:tcPr>
            <w:tcW w:w="646" w:type="dxa"/>
            <w:shd w:val="clear" w:color="auto" w:fill="auto"/>
            <w:noWrap/>
            <w:vAlign w:val="center"/>
          </w:tcPr>
          <w:p w14:paraId="40D3230F" w14:textId="77777777" w:rsidR="004D0BA7" w:rsidRDefault="004D0BA7" w:rsidP="008C6A0B">
            <w:pPr>
              <w:spacing w:line="240" w:lineRule="auto"/>
              <w:ind w:firstLineChars="0" w:firstLine="0"/>
              <w:jc w:val="left"/>
              <w:rPr>
                <w:color w:val="000000" w:themeColor="text1"/>
                <w:sz w:val="18"/>
                <w:szCs w:val="18"/>
              </w:rPr>
            </w:pPr>
            <w:proofErr w:type="gramStart"/>
            <w:r>
              <w:rPr>
                <w:rFonts w:hint="eastAsia"/>
                <w:color w:val="000000" w:themeColor="text1"/>
                <w:sz w:val="18"/>
                <w:szCs w:val="18"/>
              </w:rPr>
              <w:t>医保病人必</w:t>
            </w:r>
            <w:proofErr w:type="gramEnd"/>
            <w:r>
              <w:rPr>
                <w:rFonts w:hint="eastAsia"/>
                <w:color w:val="000000" w:themeColor="text1"/>
                <w:sz w:val="18"/>
                <w:szCs w:val="18"/>
              </w:rPr>
              <w:t>填</w:t>
            </w:r>
          </w:p>
        </w:tc>
      </w:tr>
      <w:tr w:rsidR="004D0BA7" w14:paraId="15EE2389" w14:textId="77777777" w:rsidTr="008C6A0B">
        <w:trPr>
          <w:trHeight w:val="23"/>
        </w:trPr>
        <w:tc>
          <w:tcPr>
            <w:tcW w:w="577" w:type="dxa"/>
            <w:shd w:val="clear" w:color="auto" w:fill="auto"/>
            <w:noWrap/>
            <w:vAlign w:val="center"/>
          </w:tcPr>
          <w:p w14:paraId="1120F5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545" w:type="dxa"/>
            <w:shd w:val="clear" w:color="auto" w:fill="auto"/>
            <w:noWrap/>
            <w:vAlign w:val="center"/>
          </w:tcPr>
          <w:p w14:paraId="3888FEF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mdtrtsn</w:t>
            </w:r>
            <w:proofErr w:type="spellEnd"/>
          </w:p>
        </w:tc>
        <w:tc>
          <w:tcPr>
            <w:tcW w:w="1842" w:type="dxa"/>
            <w:shd w:val="clear" w:color="auto" w:fill="auto"/>
            <w:noWrap/>
            <w:vAlign w:val="center"/>
          </w:tcPr>
          <w:p w14:paraId="7AA920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住院号</w:t>
            </w:r>
          </w:p>
        </w:tc>
        <w:tc>
          <w:tcPr>
            <w:tcW w:w="993" w:type="dxa"/>
            <w:shd w:val="clear" w:color="auto" w:fill="auto"/>
            <w:noWrap/>
            <w:vAlign w:val="center"/>
          </w:tcPr>
          <w:p w14:paraId="455DC8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9D8FC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92" w:type="dxa"/>
            <w:shd w:val="clear" w:color="auto" w:fill="auto"/>
            <w:noWrap/>
            <w:vAlign w:val="center"/>
          </w:tcPr>
          <w:p w14:paraId="544D112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B988B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1631F76F" w14:textId="77777777" w:rsidR="004D0BA7" w:rsidRDefault="004D0BA7" w:rsidP="008C6A0B">
            <w:pPr>
              <w:spacing w:line="240" w:lineRule="auto"/>
              <w:ind w:firstLineChars="0" w:firstLine="0"/>
              <w:jc w:val="left"/>
              <w:rPr>
                <w:color w:val="000000" w:themeColor="text1"/>
                <w:sz w:val="18"/>
                <w:szCs w:val="18"/>
              </w:rPr>
            </w:pPr>
          </w:p>
        </w:tc>
      </w:tr>
      <w:tr w:rsidR="004D0BA7" w14:paraId="6119DCBC" w14:textId="77777777" w:rsidTr="008C6A0B">
        <w:trPr>
          <w:trHeight w:val="23"/>
        </w:trPr>
        <w:tc>
          <w:tcPr>
            <w:tcW w:w="577" w:type="dxa"/>
            <w:shd w:val="clear" w:color="auto" w:fill="auto"/>
            <w:noWrap/>
            <w:vAlign w:val="center"/>
          </w:tcPr>
          <w:p w14:paraId="6BD5F9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545" w:type="dxa"/>
            <w:shd w:val="clear" w:color="auto" w:fill="auto"/>
            <w:noWrap/>
            <w:vAlign w:val="center"/>
          </w:tcPr>
          <w:p w14:paraId="0ADD7F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name</w:t>
            </w:r>
          </w:p>
        </w:tc>
        <w:tc>
          <w:tcPr>
            <w:tcW w:w="1842" w:type="dxa"/>
            <w:shd w:val="clear" w:color="auto" w:fill="auto"/>
            <w:noWrap/>
            <w:vAlign w:val="center"/>
          </w:tcPr>
          <w:p w14:paraId="6E710A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姓名</w:t>
            </w:r>
          </w:p>
        </w:tc>
        <w:tc>
          <w:tcPr>
            <w:tcW w:w="993" w:type="dxa"/>
            <w:shd w:val="clear" w:color="auto" w:fill="auto"/>
            <w:noWrap/>
            <w:vAlign w:val="center"/>
          </w:tcPr>
          <w:p w14:paraId="01A7B3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991CF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92" w:type="dxa"/>
            <w:shd w:val="clear" w:color="auto" w:fill="auto"/>
            <w:noWrap/>
            <w:vAlign w:val="center"/>
          </w:tcPr>
          <w:p w14:paraId="09CFF2D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9A366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CA5D644" w14:textId="77777777" w:rsidR="004D0BA7" w:rsidRDefault="004D0BA7" w:rsidP="008C6A0B">
            <w:pPr>
              <w:spacing w:line="240" w:lineRule="auto"/>
              <w:ind w:firstLineChars="0" w:firstLine="0"/>
              <w:jc w:val="left"/>
              <w:rPr>
                <w:color w:val="000000" w:themeColor="text1"/>
                <w:sz w:val="18"/>
                <w:szCs w:val="18"/>
              </w:rPr>
            </w:pPr>
          </w:p>
        </w:tc>
      </w:tr>
      <w:tr w:rsidR="004D0BA7" w14:paraId="6C12FD91" w14:textId="77777777" w:rsidTr="008C6A0B">
        <w:trPr>
          <w:trHeight w:val="23"/>
        </w:trPr>
        <w:tc>
          <w:tcPr>
            <w:tcW w:w="577" w:type="dxa"/>
            <w:shd w:val="clear" w:color="auto" w:fill="auto"/>
            <w:noWrap/>
            <w:vAlign w:val="center"/>
          </w:tcPr>
          <w:p w14:paraId="3835FB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545" w:type="dxa"/>
            <w:shd w:val="clear" w:color="auto" w:fill="auto"/>
            <w:noWrap/>
            <w:vAlign w:val="center"/>
          </w:tcPr>
          <w:p w14:paraId="09F88A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842" w:type="dxa"/>
            <w:shd w:val="clear" w:color="auto" w:fill="auto"/>
            <w:noWrap/>
            <w:vAlign w:val="center"/>
          </w:tcPr>
          <w:p w14:paraId="1EE561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993" w:type="dxa"/>
            <w:shd w:val="clear" w:color="auto" w:fill="auto"/>
            <w:noWrap/>
            <w:vAlign w:val="center"/>
          </w:tcPr>
          <w:p w14:paraId="60E9D7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5F28CA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992" w:type="dxa"/>
            <w:shd w:val="clear" w:color="auto" w:fill="auto"/>
            <w:noWrap/>
            <w:vAlign w:val="center"/>
          </w:tcPr>
          <w:p w14:paraId="450AF8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1" w:type="dxa"/>
            <w:shd w:val="clear" w:color="auto" w:fill="auto"/>
            <w:noWrap/>
            <w:vAlign w:val="center"/>
          </w:tcPr>
          <w:p w14:paraId="50FB70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91DECD1" w14:textId="77777777" w:rsidR="004D0BA7" w:rsidRDefault="004D0BA7" w:rsidP="008C6A0B">
            <w:pPr>
              <w:spacing w:line="240" w:lineRule="auto"/>
              <w:ind w:firstLineChars="0" w:firstLine="0"/>
              <w:jc w:val="left"/>
              <w:rPr>
                <w:color w:val="000000" w:themeColor="text1"/>
                <w:sz w:val="18"/>
                <w:szCs w:val="18"/>
              </w:rPr>
            </w:pPr>
          </w:p>
        </w:tc>
      </w:tr>
      <w:tr w:rsidR="004D0BA7" w14:paraId="274AFAB9" w14:textId="77777777" w:rsidTr="008C6A0B">
        <w:trPr>
          <w:trHeight w:val="23"/>
        </w:trPr>
        <w:tc>
          <w:tcPr>
            <w:tcW w:w="577" w:type="dxa"/>
            <w:shd w:val="clear" w:color="auto" w:fill="auto"/>
            <w:noWrap/>
            <w:vAlign w:val="center"/>
          </w:tcPr>
          <w:p w14:paraId="2F9696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545" w:type="dxa"/>
            <w:shd w:val="clear" w:color="auto" w:fill="auto"/>
            <w:noWrap/>
            <w:vAlign w:val="center"/>
          </w:tcPr>
          <w:p w14:paraId="3F0E98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1842" w:type="dxa"/>
            <w:shd w:val="clear" w:color="auto" w:fill="auto"/>
            <w:noWrap/>
            <w:vAlign w:val="center"/>
          </w:tcPr>
          <w:p w14:paraId="2DEAED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993" w:type="dxa"/>
            <w:shd w:val="clear" w:color="auto" w:fill="auto"/>
            <w:noWrap/>
            <w:vAlign w:val="center"/>
          </w:tcPr>
          <w:p w14:paraId="289E9B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noWrap/>
            <w:vAlign w:val="center"/>
          </w:tcPr>
          <w:p w14:paraId="67D2D3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4,1</w:t>
            </w:r>
          </w:p>
        </w:tc>
        <w:tc>
          <w:tcPr>
            <w:tcW w:w="992" w:type="dxa"/>
            <w:shd w:val="clear" w:color="auto" w:fill="auto"/>
            <w:noWrap/>
            <w:vAlign w:val="center"/>
          </w:tcPr>
          <w:p w14:paraId="1E062EB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E3A8003" w14:textId="77777777" w:rsidR="004D0BA7" w:rsidRDefault="004D0BA7" w:rsidP="008C6A0B">
            <w:pPr>
              <w:spacing w:line="240" w:lineRule="auto"/>
              <w:ind w:firstLineChars="0" w:firstLine="0"/>
              <w:jc w:val="center"/>
              <w:rPr>
                <w:color w:val="000000" w:themeColor="text1"/>
                <w:sz w:val="18"/>
                <w:szCs w:val="18"/>
              </w:rPr>
            </w:pPr>
          </w:p>
        </w:tc>
        <w:tc>
          <w:tcPr>
            <w:tcW w:w="646" w:type="dxa"/>
            <w:shd w:val="clear" w:color="auto" w:fill="auto"/>
            <w:noWrap/>
            <w:vAlign w:val="center"/>
          </w:tcPr>
          <w:p w14:paraId="554DDE03" w14:textId="77777777" w:rsidR="004D0BA7" w:rsidRDefault="004D0BA7" w:rsidP="008C6A0B">
            <w:pPr>
              <w:spacing w:line="240" w:lineRule="auto"/>
              <w:ind w:firstLineChars="0" w:firstLine="0"/>
              <w:jc w:val="left"/>
              <w:rPr>
                <w:color w:val="000000" w:themeColor="text1"/>
                <w:sz w:val="18"/>
                <w:szCs w:val="18"/>
              </w:rPr>
            </w:pPr>
          </w:p>
        </w:tc>
      </w:tr>
      <w:tr w:rsidR="004D0BA7" w14:paraId="629B909B" w14:textId="77777777" w:rsidTr="008C6A0B">
        <w:trPr>
          <w:trHeight w:val="23"/>
        </w:trPr>
        <w:tc>
          <w:tcPr>
            <w:tcW w:w="577" w:type="dxa"/>
            <w:shd w:val="clear" w:color="auto" w:fill="auto"/>
            <w:noWrap/>
            <w:vAlign w:val="center"/>
          </w:tcPr>
          <w:p w14:paraId="028158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545" w:type="dxa"/>
            <w:shd w:val="clear" w:color="auto" w:fill="auto"/>
            <w:noWrap/>
            <w:vAlign w:val="center"/>
          </w:tcPr>
          <w:p w14:paraId="373404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adm_rec_no</w:t>
            </w:r>
            <w:proofErr w:type="spellEnd"/>
          </w:p>
        </w:tc>
        <w:tc>
          <w:tcPr>
            <w:tcW w:w="1842" w:type="dxa"/>
            <w:shd w:val="clear" w:color="auto" w:fill="auto"/>
            <w:noWrap/>
            <w:vAlign w:val="center"/>
          </w:tcPr>
          <w:p w14:paraId="61987F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入院记录流水号</w:t>
            </w:r>
          </w:p>
        </w:tc>
        <w:tc>
          <w:tcPr>
            <w:tcW w:w="993" w:type="dxa"/>
            <w:shd w:val="clear" w:color="auto" w:fill="auto"/>
            <w:noWrap/>
            <w:vAlign w:val="center"/>
          </w:tcPr>
          <w:p w14:paraId="3259FA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0E749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992" w:type="dxa"/>
            <w:shd w:val="clear" w:color="auto" w:fill="auto"/>
            <w:noWrap/>
            <w:vAlign w:val="center"/>
          </w:tcPr>
          <w:p w14:paraId="040B2DFD"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BEFFB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083FD5D" w14:textId="77777777" w:rsidR="004D0BA7" w:rsidRDefault="004D0BA7" w:rsidP="008C6A0B">
            <w:pPr>
              <w:spacing w:line="240" w:lineRule="auto"/>
              <w:ind w:firstLineChars="0" w:firstLine="0"/>
              <w:jc w:val="left"/>
              <w:rPr>
                <w:color w:val="000000" w:themeColor="text1"/>
                <w:sz w:val="18"/>
                <w:szCs w:val="18"/>
              </w:rPr>
            </w:pPr>
          </w:p>
        </w:tc>
      </w:tr>
      <w:tr w:rsidR="004D0BA7" w14:paraId="4FA54633" w14:textId="77777777" w:rsidTr="008C6A0B">
        <w:trPr>
          <w:trHeight w:val="23"/>
        </w:trPr>
        <w:tc>
          <w:tcPr>
            <w:tcW w:w="577" w:type="dxa"/>
            <w:shd w:val="clear" w:color="auto" w:fill="auto"/>
            <w:noWrap/>
            <w:vAlign w:val="center"/>
          </w:tcPr>
          <w:p w14:paraId="050770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545" w:type="dxa"/>
            <w:shd w:val="clear" w:color="auto" w:fill="auto"/>
            <w:noWrap/>
            <w:vAlign w:val="center"/>
          </w:tcPr>
          <w:p w14:paraId="09742D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wardarea_name</w:t>
            </w:r>
            <w:proofErr w:type="spellEnd"/>
          </w:p>
        </w:tc>
        <w:tc>
          <w:tcPr>
            <w:tcW w:w="1842" w:type="dxa"/>
            <w:shd w:val="clear" w:color="auto" w:fill="auto"/>
            <w:noWrap/>
            <w:vAlign w:val="center"/>
          </w:tcPr>
          <w:p w14:paraId="490648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病区名称</w:t>
            </w:r>
          </w:p>
        </w:tc>
        <w:tc>
          <w:tcPr>
            <w:tcW w:w="993" w:type="dxa"/>
            <w:shd w:val="clear" w:color="auto" w:fill="auto"/>
            <w:noWrap/>
            <w:vAlign w:val="center"/>
          </w:tcPr>
          <w:p w14:paraId="1126DB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AAF1A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92" w:type="dxa"/>
            <w:shd w:val="clear" w:color="auto" w:fill="auto"/>
            <w:noWrap/>
            <w:vAlign w:val="center"/>
          </w:tcPr>
          <w:p w14:paraId="4A9D6B3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42686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24F46A78" w14:textId="77777777" w:rsidR="004D0BA7" w:rsidRDefault="004D0BA7" w:rsidP="008C6A0B">
            <w:pPr>
              <w:spacing w:line="240" w:lineRule="auto"/>
              <w:ind w:firstLineChars="0" w:firstLine="0"/>
              <w:jc w:val="left"/>
              <w:rPr>
                <w:color w:val="000000" w:themeColor="text1"/>
                <w:sz w:val="18"/>
                <w:szCs w:val="18"/>
              </w:rPr>
            </w:pPr>
          </w:p>
        </w:tc>
      </w:tr>
      <w:tr w:rsidR="004D0BA7" w14:paraId="124F389C" w14:textId="77777777" w:rsidTr="008C6A0B">
        <w:trPr>
          <w:trHeight w:val="23"/>
        </w:trPr>
        <w:tc>
          <w:tcPr>
            <w:tcW w:w="577" w:type="dxa"/>
            <w:shd w:val="clear" w:color="auto" w:fill="auto"/>
            <w:noWrap/>
            <w:vAlign w:val="center"/>
          </w:tcPr>
          <w:p w14:paraId="1282EC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545" w:type="dxa"/>
            <w:shd w:val="clear" w:color="auto" w:fill="auto"/>
            <w:noWrap/>
            <w:vAlign w:val="center"/>
          </w:tcPr>
          <w:p w14:paraId="43C103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dept_code</w:t>
            </w:r>
            <w:proofErr w:type="spellEnd"/>
          </w:p>
        </w:tc>
        <w:tc>
          <w:tcPr>
            <w:tcW w:w="1842" w:type="dxa"/>
            <w:shd w:val="clear" w:color="auto" w:fill="auto"/>
            <w:noWrap/>
            <w:vAlign w:val="center"/>
          </w:tcPr>
          <w:p w14:paraId="5EA39A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科室代码</w:t>
            </w:r>
          </w:p>
        </w:tc>
        <w:tc>
          <w:tcPr>
            <w:tcW w:w="993" w:type="dxa"/>
            <w:shd w:val="clear" w:color="auto" w:fill="auto"/>
            <w:noWrap/>
            <w:vAlign w:val="center"/>
          </w:tcPr>
          <w:p w14:paraId="455CDA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6354E4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92" w:type="dxa"/>
            <w:shd w:val="clear" w:color="auto" w:fill="auto"/>
            <w:noWrap/>
            <w:vAlign w:val="center"/>
          </w:tcPr>
          <w:p w14:paraId="16091E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1" w:type="dxa"/>
            <w:shd w:val="clear" w:color="auto" w:fill="auto"/>
            <w:noWrap/>
            <w:vAlign w:val="center"/>
          </w:tcPr>
          <w:p w14:paraId="76E63E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79ECF3BB"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参照科室代码（dept）</w:t>
            </w:r>
          </w:p>
        </w:tc>
      </w:tr>
      <w:tr w:rsidR="004D0BA7" w14:paraId="29E71536" w14:textId="77777777" w:rsidTr="008C6A0B">
        <w:trPr>
          <w:trHeight w:val="23"/>
        </w:trPr>
        <w:tc>
          <w:tcPr>
            <w:tcW w:w="577" w:type="dxa"/>
            <w:shd w:val="clear" w:color="auto" w:fill="auto"/>
            <w:noWrap/>
            <w:vAlign w:val="center"/>
          </w:tcPr>
          <w:p w14:paraId="043B6C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545" w:type="dxa"/>
            <w:shd w:val="clear" w:color="auto" w:fill="auto"/>
            <w:noWrap/>
            <w:vAlign w:val="center"/>
          </w:tcPr>
          <w:p w14:paraId="76CD7E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dept_name</w:t>
            </w:r>
            <w:proofErr w:type="spellEnd"/>
          </w:p>
        </w:tc>
        <w:tc>
          <w:tcPr>
            <w:tcW w:w="1842" w:type="dxa"/>
            <w:shd w:val="clear" w:color="auto" w:fill="auto"/>
            <w:noWrap/>
            <w:vAlign w:val="center"/>
          </w:tcPr>
          <w:p w14:paraId="446EA7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科室名称</w:t>
            </w:r>
          </w:p>
        </w:tc>
        <w:tc>
          <w:tcPr>
            <w:tcW w:w="993" w:type="dxa"/>
            <w:shd w:val="clear" w:color="auto" w:fill="auto"/>
            <w:noWrap/>
            <w:vAlign w:val="center"/>
          </w:tcPr>
          <w:p w14:paraId="64212A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7662D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92" w:type="dxa"/>
            <w:shd w:val="clear" w:color="auto" w:fill="auto"/>
            <w:noWrap/>
            <w:vAlign w:val="center"/>
          </w:tcPr>
          <w:p w14:paraId="55E40323"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75949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276D5F20" w14:textId="77777777" w:rsidR="004D0BA7" w:rsidRDefault="004D0BA7" w:rsidP="008C6A0B">
            <w:pPr>
              <w:spacing w:line="240" w:lineRule="auto"/>
              <w:ind w:firstLineChars="0" w:firstLine="0"/>
              <w:jc w:val="left"/>
              <w:rPr>
                <w:color w:val="000000" w:themeColor="text1"/>
                <w:sz w:val="18"/>
                <w:szCs w:val="18"/>
              </w:rPr>
            </w:pPr>
          </w:p>
        </w:tc>
      </w:tr>
      <w:tr w:rsidR="004D0BA7" w14:paraId="79B87899" w14:textId="77777777" w:rsidTr="008C6A0B">
        <w:trPr>
          <w:trHeight w:val="23"/>
        </w:trPr>
        <w:tc>
          <w:tcPr>
            <w:tcW w:w="577" w:type="dxa"/>
            <w:shd w:val="clear" w:color="auto" w:fill="auto"/>
            <w:noWrap/>
            <w:vAlign w:val="center"/>
          </w:tcPr>
          <w:p w14:paraId="212570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545" w:type="dxa"/>
            <w:shd w:val="clear" w:color="auto" w:fill="auto"/>
            <w:noWrap/>
            <w:vAlign w:val="center"/>
          </w:tcPr>
          <w:p w14:paraId="344BDF6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bedno</w:t>
            </w:r>
            <w:proofErr w:type="spellEnd"/>
          </w:p>
        </w:tc>
        <w:tc>
          <w:tcPr>
            <w:tcW w:w="1842" w:type="dxa"/>
            <w:shd w:val="clear" w:color="auto" w:fill="auto"/>
            <w:noWrap/>
            <w:vAlign w:val="center"/>
          </w:tcPr>
          <w:p w14:paraId="5DC679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病床号</w:t>
            </w:r>
          </w:p>
        </w:tc>
        <w:tc>
          <w:tcPr>
            <w:tcW w:w="993" w:type="dxa"/>
            <w:shd w:val="clear" w:color="auto" w:fill="auto"/>
            <w:noWrap/>
            <w:vAlign w:val="center"/>
          </w:tcPr>
          <w:p w14:paraId="223C03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34CA4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992" w:type="dxa"/>
            <w:shd w:val="clear" w:color="auto" w:fill="auto"/>
            <w:noWrap/>
            <w:vAlign w:val="center"/>
          </w:tcPr>
          <w:p w14:paraId="5E44C42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F269E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7ABED39" w14:textId="77777777" w:rsidR="004D0BA7" w:rsidRDefault="004D0BA7" w:rsidP="008C6A0B">
            <w:pPr>
              <w:spacing w:line="240" w:lineRule="auto"/>
              <w:ind w:firstLineChars="0" w:firstLine="0"/>
              <w:jc w:val="left"/>
              <w:rPr>
                <w:color w:val="000000" w:themeColor="text1"/>
                <w:sz w:val="18"/>
                <w:szCs w:val="18"/>
              </w:rPr>
            </w:pPr>
          </w:p>
        </w:tc>
      </w:tr>
      <w:tr w:rsidR="004D0BA7" w14:paraId="231821AA" w14:textId="77777777" w:rsidTr="008C6A0B">
        <w:trPr>
          <w:trHeight w:val="23"/>
        </w:trPr>
        <w:tc>
          <w:tcPr>
            <w:tcW w:w="577" w:type="dxa"/>
            <w:shd w:val="clear" w:color="auto" w:fill="auto"/>
            <w:noWrap/>
            <w:vAlign w:val="center"/>
          </w:tcPr>
          <w:p w14:paraId="34F77E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545" w:type="dxa"/>
            <w:shd w:val="clear" w:color="auto" w:fill="auto"/>
            <w:noWrap/>
            <w:vAlign w:val="center"/>
          </w:tcPr>
          <w:p w14:paraId="15AC2F0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adm_time</w:t>
            </w:r>
            <w:proofErr w:type="spellEnd"/>
          </w:p>
        </w:tc>
        <w:tc>
          <w:tcPr>
            <w:tcW w:w="1842" w:type="dxa"/>
            <w:shd w:val="clear" w:color="auto" w:fill="auto"/>
            <w:noWrap/>
            <w:vAlign w:val="center"/>
          </w:tcPr>
          <w:p w14:paraId="099461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入院时间</w:t>
            </w:r>
          </w:p>
        </w:tc>
        <w:tc>
          <w:tcPr>
            <w:tcW w:w="993" w:type="dxa"/>
            <w:shd w:val="clear" w:color="auto" w:fill="auto"/>
            <w:noWrap/>
            <w:vAlign w:val="center"/>
          </w:tcPr>
          <w:p w14:paraId="1C7E9B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noWrap/>
            <w:vAlign w:val="center"/>
          </w:tcPr>
          <w:p w14:paraId="4025BFCA" w14:textId="77777777" w:rsidR="004D0BA7" w:rsidRDefault="004D0BA7" w:rsidP="008C6A0B">
            <w:pPr>
              <w:spacing w:line="240" w:lineRule="auto"/>
              <w:ind w:firstLineChars="0" w:firstLine="0"/>
              <w:jc w:val="center"/>
              <w:rPr>
                <w:color w:val="000000" w:themeColor="text1"/>
                <w:sz w:val="18"/>
                <w:szCs w:val="18"/>
              </w:rPr>
            </w:pPr>
          </w:p>
        </w:tc>
        <w:tc>
          <w:tcPr>
            <w:tcW w:w="992" w:type="dxa"/>
            <w:shd w:val="clear" w:color="auto" w:fill="auto"/>
            <w:noWrap/>
            <w:vAlign w:val="center"/>
          </w:tcPr>
          <w:p w14:paraId="033B80B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CC618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76B89AD0" w14:textId="77777777" w:rsidR="004D0BA7" w:rsidRDefault="004D0BA7" w:rsidP="008C6A0B">
            <w:pPr>
              <w:spacing w:line="240" w:lineRule="auto"/>
              <w:ind w:firstLineChars="0" w:firstLine="0"/>
              <w:jc w:val="left"/>
              <w:rPr>
                <w:color w:val="000000" w:themeColor="text1"/>
                <w:sz w:val="18"/>
                <w:szCs w:val="18"/>
              </w:rPr>
            </w:pPr>
          </w:p>
        </w:tc>
      </w:tr>
      <w:tr w:rsidR="004D0BA7" w14:paraId="38292C35" w14:textId="77777777" w:rsidTr="008C6A0B">
        <w:trPr>
          <w:trHeight w:val="23"/>
        </w:trPr>
        <w:tc>
          <w:tcPr>
            <w:tcW w:w="577" w:type="dxa"/>
            <w:shd w:val="clear" w:color="auto" w:fill="auto"/>
            <w:noWrap/>
            <w:vAlign w:val="center"/>
          </w:tcPr>
          <w:p w14:paraId="6FD033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545" w:type="dxa"/>
            <w:shd w:val="clear" w:color="auto" w:fill="auto"/>
            <w:noWrap/>
            <w:vAlign w:val="center"/>
          </w:tcPr>
          <w:p w14:paraId="214A01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illhis_stte_name</w:t>
            </w:r>
            <w:proofErr w:type="spellEnd"/>
          </w:p>
        </w:tc>
        <w:tc>
          <w:tcPr>
            <w:tcW w:w="1842" w:type="dxa"/>
            <w:shd w:val="clear" w:color="auto" w:fill="auto"/>
            <w:noWrap/>
            <w:vAlign w:val="center"/>
          </w:tcPr>
          <w:p w14:paraId="2F39A5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病史陈述者姓名</w:t>
            </w:r>
          </w:p>
        </w:tc>
        <w:tc>
          <w:tcPr>
            <w:tcW w:w="993" w:type="dxa"/>
            <w:shd w:val="clear" w:color="auto" w:fill="auto"/>
            <w:noWrap/>
            <w:vAlign w:val="center"/>
          </w:tcPr>
          <w:p w14:paraId="517C46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7B6B5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27671BB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99FA9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D31BCEA" w14:textId="77777777" w:rsidR="004D0BA7" w:rsidRDefault="004D0BA7" w:rsidP="008C6A0B">
            <w:pPr>
              <w:spacing w:line="240" w:lineRule="auto"/>
              <w:ind w:firstLineChars="0" w:firstLine="0"/>
              <w:jc w:val="left"/>
              <w:rPr>
                <w:color w:val="000000" w:themeColor="text1"/>
                <w:sz w:val="18"/>
                <w:szCs w:val="18"/>
              </w:rPr>
            </w:pPr>
          </w:p>
        </w:tc>
      </w:tr>
      <w:tr w:rsidR="004D0BA7" w14:paraId="660BD265" w14:textId="77777777" w:rsidTr="008C6A0B">
        <w:trPr>
          <w:trHeight w:val="23"/>
        </w:trPr>
        <w:tc>
          <w:tcPr>
            <w:tcW w:w="577" w:type="dxa"/>
            <w:shd w:val="clear" w:color="auto" w:fill="auto"/>
            <w:noWrap/>
            <w:vAlign w:val="center"/>
          </w:tcPr>
          <w:p w14:paraId="1E91C6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545" w:type="dxa"/>
            <w:shd w:val="clear" w:color="auto" w:fill="auto"/>
            <w:noWrap/>
            <w:vAlign w:val="center"/>
          </w:tcPr>
          <w:p w14:paraId="598715C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illhis_stte_rltl</w:t>
            </w:r>
            <w:proofErr w:type="spellEnd"/>
          </w:p>
        </w:tc>
        <w:tc>
          <w:tcPr>
            <w:tcW w:w="1842" w:type="dxa"/>
            <w:shd w:val="clear" w:color="auto" w:fill="auto"/>
            <w:noWrap/>
            <w:vAlign w:val="center"/>
          </w:tcPr>
          <w:p w14:paraId="2E5B59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陈述者与患者关系代码</w:t>
            </w:r>
          </w:p>
        </w:tc>
        <w:tc>
          <w:tcPr>
            <w:tcW w:w="993" w:type="dxa"/>
            <w:shd w:val="clear" w:color="auto" w:fill="auto"/>
            <w:noWrap/>
            <w:vAlign w:val="center"/>
          </w:tcPr>
          <w:p w14:paraId="0173EE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78FFB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992" w:type="dxa"/>
            <w:shd w:val="clear" w:color="auto" w:fill="auto"/>
            <w:noWrap/>
            <w:vAlign w:val="center"/>
          </w:tcPr>
          <w:p w14:paraId="49A41D81"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80CC4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CDEAFD1" w14:textId="77777777" w:rsidR="004D0BA7" w:rsidRDefault="004D0BA7" w:rsidP="008C6A0B">
            <w:pPr>
              <w:spacing w:line="240" w:lineRule="auto"/>
              <w:ind w:firstLineChars="0" w:firstLine="0"/>
              <w:jc w:val="left"/>
              <w:rPr>
                <w:color w:val="000000" w:themeColor="text1"/>
                <w:sz w:val="18"/>
                <w:szCs w:val="18"/>
              </w:rPr>
            </w:pPr>
          </w:p>
        </w:tc>
      </w:tr>
      <w:tr w:rsidR="004D0BA7" w14:paraId="1295BF0A" w14:textId="77777777" w:rsidTr="008C6A0B">
        <w:trPr>
          <w:trHeight w:val="23"/>
        </w:trPr>
        <w:tc>
          <w:tcPr>
            <w:tcW w:w="577" w:type="dxa"/>
            <w:shd w:val="clear" w:color="auto" w:fill="auto"/>
            <w:noWrap/>
            <w:vAlign w:val="center"/>
          </w:tcPr>
          <w:p w14:paraId="6E9354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545" w:type="dxa"/>
            <w:shd w:val="clear" w:color="auto" w:fill="auto"/>
            <w:noWrap/>
            <w:vAlign w:val="center"/>
          </w:tcPr>
          <w:p w14:paraId="253068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stte_rele</w:t>
            </w:r>
            <w:proofErr w:type="spellEnd"/>
          </w:p>
        </w:tc>
        <w:tc>
          <w:tcPr>
            <w:tcW w:w="1842" w:type="dxa"/>
            <w:shd w:val="clear" w:color="auto" w:fill="auto"/>
            <w:noWrap/>
            <w:vAlign w:val="center"/>
          </w:tcPr>
          <w:p w14:paraId="4D172A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陈述内容是否可靠标识</w:t>
            </w:r>
          </w:p>
        </w:tc>
        <w:tc>
          <w:tcPr>
            <w:tcW w:w="993" w:type="dxa"/>
            <w:shd w:val="clear" w:color="auto" w:fill="auto"/>
            <w:noWrap/>
            <w:vAlign w:val="center"/>
          </w:tcPr>
          <w:p w14:paraId="0CCB33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A7A63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7454E20E"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77120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A008FB4" w14:textId="77777777" w:rsidR="004D0BA7" w:rsidRDefault="004D0BA7" w:rsidP="008C6A0B">
            <w:pPr>
              <w:spacing w:line="240" w:lineRule="auto"/>
              <w:ind w:firstLineChars="0" w:firstLine="0"/>
              <w:jc w:val="left"/>
              <w:rPr>
                <w:color w:val="000000" w:themeColor="text1"/>
                <w:sz w:val="18"/>
                <w:szCs w:val="18"/>
              </w:rPr>
            </w:pPr>
          </w:p>
        </w:tc>
      </w:tr>
      <w:tr w:rsidR="004D0BA7" w14:paraId="16E81A41" w14:textId="77777777" w:rsidTr="008C6A0B">
        <w:trPr>
          <w:trHeight w:val="23"/>
        </w:trPr>
        <w:tc>
          <w:tcPr>
            <w:tcW w:w="577" w:type="dxa"/>
            <w:shd w:val="clear" w:color="auto" w:fill="auto"/>
            <w:noWrap/>
            <w:vAlign w:val="center"/>
          </w:tcPr>
          <w:p w14:paraId="15CEA3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545" w:type="dxa"/>
            <w:shd w:val="clear" w:color="auto" w:fill="auto"/>
            <w:noWrap/>
            <w:vAlign w:val="center"/>
          </w:tcPr>
          <w:p w14:paraId="33640AB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chfcomp</w:t>
            </w:r>
            <w:proofErr w:type="spellEnd"/>
          </w:p>
        </w:tc>
        <w:tc>
          <w:tcPr>
            <w:tcW w:w="1842" w:type="dxa"/>
            <w:shd w:val="clear" w:color="auto" w:fill="auto"/>
            <w:noWrap/>
            <w:vAlign w:val="center"/>
          </w:tcPr>
          <w:p w14:paraId="1FFB1F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主诉</w:t>
            </w:r>
          </w:p>
        </w:tc>
        <w:tc>
          <w:tcPr>
            <w:tcW w:w="993" w:type="dxa"/>
            <w:shd w:val="clear" w:color="auto" w:fill="auto"/>
            <w:noWrap/>
            <w:vAlign w:val="center"/>
          </w:tcPr>
          <w:p w14:paraId="7FEC1E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058B6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06624555"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30A8C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6B7DEB8" w14:textId="77777777" w:rsidR="004D0BA7" w:rsidRDefault="004D0BA7" w:rsidP="008C6A0B">
            <w:pPr>
              <w:spacing w:line="240" w:lineRule="auto"/>
              <w:ind w:firstLineChars="0" w:firstLine="0"/>
              <w:jc w:val="left"/>
              <w:rPr>
                <w:color w:val="000000" w:themeColor="text1"/>
                <w:sz w:val="18"/>
                <w:szCs w:val="18"/>
              </w:rPr>
            </w:pPr>
          </w:p>
        </w:tc>
      </w:tr>
      <w:tr w:rsidR="004D0BA7" w14:paraId="4D6BB314" w14:textId="77777777" w:rsidTr="008C6A0B">
        <w:trPr>
          <w:trHeight w:val="23"/>
        </w:trPr>
        <w:tc>
          <w:tcPr>
            <w:tcW w:w="577" w:type="dxa"/>
            <w:shd w:val="clear" w:color="auto" w:fill="auto"/>
            <w:noWrap/>
            <w:vAlign w:val="center"/>
          </w:tcPr>
          <w:p w14:paraId="6143FF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545" w:type="dxa"/>
            <w:shd w:val="clear" w:color="auto" w:fill="auto"/>
            <w:noWrap/>
            <w:vAlign w:val="center"/>
          </w:tcPr>
          <w:p w14:paraId="08A1AA8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dise_now</w:t>
            </w:r>
            <w:proofErr w:type="spellEnd"/>
          </w:p>
        </w:tc>
        <w:tc>
          <w:tcPr>
            <w:tcW w:w="1842" w:type="dxa"/>
            <w:shd w:val="clear" w:color="auto" w:fill="auto"/>
            <w:noWrap/>
            <w:vAlign w:val="center"/>
          </w:tcPr>
          <w:p w14:paraId="3D17F1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现病史</w:t>
            </w:r>
          </w:p>
        </w:tc>
        <w:tc>
          <w:tcPr>
            <w:tcW w:w="993" w:type="dxa"/>
            <w:shd w:val="clear" w:color="auto" w:fill="auto"/>
            <w:noWrap/>
            <w:vAlign w:val="center"/>
          </w:tcPr>
          <w:p w14:paraId="5AA91F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51A70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0268173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E4F5F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760C3575" w14:textId="77777777" w:rsidR="004D0BA7" w:rsidRDefault="004D0BA7" w:rsidP="008C6A0B">
            <w:pPr>
              <w:spacing w:line="240" w:lineRule="auto"/>
              <w:ind w:firstLineChars="0" w:firstLine="0"/>
              <w:jc w:val="left"/>
              <w:rPr>
                <w:color w:val="000000" w:themeColor="text1"/>
                <w:sz w:val="18"/>
                <w:szCs w:val="18"/>
              </w:rPr>
            </w:pPr>
          </w:p>
        </w:tc>
      </w:tr>
      <w:tr w:rsidR="004D0BA7" w14:paraId="0968487C" w14:textId="77777777" w:rsidTr="008C6A0B">
        <w:trPr>
          <w:trHeight w:val="23"/>
        </w:trPr>
        <w:tc>
          <w:tcPr>
            <w:tcW w:w="577" w:type="dxa"/>
            <w:shd w:val="clear" w:color="auto" w:fill="auto"/>
            <w:noWrap/>
            <w:vAlign w:val="center"/>
          </w:tcPr>
          <w:p w14:paraId="37C1DD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545" w:type="dxa"/>
            <w:shd w:val="clear" w:color="auto" w:fill="auto"/>
            <w:noWrap/>
            <w:vAlign w:val="center"/>
          </w:tcPr>
          <w:p w14:paraId="235D81E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hlcon</w:t>
            </w:r>
            <w:proofErr w:type="spellEnd"/>
          </w:p>
        </w:tc>
        <w:tc>
          <w:tcPr>
            <w:tcW w:w="1842" w:type="dxa"/>
            <w:shd w:val="clear" w:color="auto" w:fill="auto"/>
            <w:noWrap/>
            <w:vAlign w:val="center"/>
          </w:tcPr>
          <w:p w14:paraId="554C60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健康状况</w:t>
            </w:r>
          </w:p>
        </w:tc>
        <w:tc>
          <w:tcPr>
            <w:tcW w:w="993" w:type="dxa"/>
            <w:shd w:val="clear" w:color="auto" w:fill="auto"/>
            <w:noWrap/>
            <w:vAlign w:val="center"/>
          </w:tcPr>
          <w:p w14:paraId="6E2A0D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E4A87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992" w:type="dxa"/>
            <w:shd w:val="clear" w:color="auto" w:fill="auto"/>
            <w:noWrap/>
            <w:vAlign w:val="center"/>
          </w:tcPr>
          <w:p w14:paraId="6C315F41"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D2035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17B15721" w14:textId="77777777" w:rsidR="004D0BA7" w:rsidRDefault="004D0BA7" w:rsidP="008C6A0B">
            <w:pPr>
              <w:spacing w:line="240" w:lineRule="auto"/>
              <w:ind w:firstLineChars="0" w:firstLine="0"/>
              <w:jc w:val="left"/>
              <w:rPr>
                <w:color w:val="000000" w:themeColor="text1"/>
                <w:sz w:val="18"/>
                <w:szCs w:val="18"/>
              </w:rPr>
            </w:pPr>
          </w:p>
        </w:tc>
      </w:tr>
      <w:tr w:rsidR="004D0BA7" w14:paraId="6311EDFB" w14:textId="77777777" w:rsidTr="008C6A0B">
        <w:trPr>
          <w:trHeight w:val="23"/>
        </w:trPr>
        <w:tc>
          <w:tcPr>
            <w:tcW w:w="577" w:type="dxa"/>
            <w:shd w:val="clear" w:color="auto" w:fill="auto"/>
            <w:noWrap/>
            <w:vAlign w:val="center"/>
          </w:tcPr>
          <w:p w14:paraId="00B179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545" w:type="dxa"/>
            <w:shd w:val="clear" w:color="auto" w:fill="auto"/>
            <w:noWrap/>
            <w:vAlign w:val="center"/>
          </w:tcPr>
          <w:p w14:paraId="337E47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dise_his</w:t>
            </w:r>
            <w:proofErr w:type="spellEnd"/>
          </w:p>
        </w:tc>
        <w:tc>
          <w:tcPr>
            <w:tcW w:w="1842" w:type="dxa"/>
            <w:shd w:val="clear" w:color="auto" w:fill="auto"/>
            <w:noWrap/>
            <w:vAlign w:val="center"/>
          </w:tcPr>
          <w:p w14:paraId="0E8DFB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疾病史（含外伤）</w:t>
            </w:r>
          </w:p>
        </w:tc>
        <w:tc>
          <w:tcPr>
            <w:tcW w:w="993" w:type="dxa"/>
            <w:shd w:val="clear" w:color="auto" w:fill="auto"/>
            <w:noWrap/>
            <w:vAlign w:val="center"/>
          </w:tcPr>
          <w:p w14:paraId="77FAE0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E903A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2E19D2B9"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FB5DD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F10657A" w14:textId="77777777" w:rsidR="004D0BA7" w:rsidRDefault="004D0BA7" w:rsidP="008C6A0B">
            <w:pPr>
              <w:spacing w:line="240" w:lineRule="auto"/>
              <w:ind w:firstLineChars="0" w:firstLine="0"/>
              <w:jc w:val="left"/>
              <w:rPr>
                <w:color w:val="000000" w:themeColor="text1"/>
                <w:sz w:val="18"/>
                <w:szCs w:val="18"/>
              </w:rPr>
            </w:pPr>
          </w:p>
        </w:tc>
      </w:tr>
      <w:tr w:rsidR="004D0BA7" w14:paraId="73729FB0" w14:textId="77777777" w:rsidTr="008C6A0B">
        <w:trPr>
          <w:trHeight w:val="23"/>
        </w:trPr>
        <w:tc>
          <w:tcPr>
            <w:tcW w:w="577" w:type="dxa"/>
            <w:shd w:val="clear" w:color="auto" w:fill="auto"/>
            <w:noWrap/>
            <w:vAlign w:val="center"/>
          </w:tcPr>
          <w:p w14:paraId="41E3AF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545" w:type="dxa"/>
            <w:shd w:val="clear" w:color="auto" w:fill="auto"/>
            <w:noWrap/>
            <w:vAlign w:val="center"/>
          </w:tcPr>
          <w:p w14:paraId="56CA91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ifet</w:t>
            </w:r>
            <w:proofErr w:type="spellEnd"/>
          </w:p>
        </w:tc>
        <w:tc>
          <w:tcPr>
            <w:tcW w:w="1842" w:type="dxa"/>
            <w:shd w:val="clear" w:color="auto" w:fill="auto"/>
            <w:noWrap/>
            <w:vAlign w:val="center"/>
          </w:tcPr>
          <w:p w14:paraId="3447F5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患者传染性标志</w:t>
            </w:r>
          </w:p>
        </w:tc>
        <w:tc>
          <w:tcPr>
            <w:tcW w:w="993" w:type="dxa"/>
            <w:shd w:val="clear" w:color="auto" w:fill="auto"/>
            <w:noWrap/>
            <w:vAlign w:val="center"/>
          </w:tcPr>
          <w:p w14:paraId="47B0B0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06EF5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1BD9F17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310B9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3A531C2" w14:textId="77777777" w:rsidR="004D0BA7" w:rsidRDefault="004D0BA7" w:rsidP="008C6A0B">
            <w:pPr>
              <w:spacing w:line="240" w:lineRule="auto"/>
              <w:ind w:firstLineChars="0" w:firstLine="0"/>
              <w:jc w:val="left"/>
              <w:rPr>
                <w:color w:val="000000" w:themeColor="text1"/>
                <w:sz w:val="18"/>
                <w:szCs w:val="18"/>
              </w:rPr>
            </w:pPr>
          </w:p>
        </w:tc>
      </w:tr>
      <w:tr w:rsidR="004D0BA7" w14:paraId="3FC2BEA3" w14:textId="77777777" w:rsidTr="008C6A0B">
        <w:trPr>
          <w:trHeight w:val="23"/>
        </w:trPr>
        <w:tc>
          <w:tcPr>
            <w:tcW w:w="577" w:type="dxa"/>
            <w:shd w:val="clear" w:color="auto" w:fill="auto"/>
            <w:noWrap/>
            <w:vAlign w:val="center"/>
          </w:tcPr>
          <w:p w14:paraId="0F6516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545" w:type="dxa"/>
            <w:shd w:val="clear" w:color="auto" w:fill="auto"/>
            <w:noWrap/>
            <w:vAlign w:val="center"/>
          </w:tcPr>
          <w:p w14:paraId="341663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ifet_his</w:t>
            </w:r>
            <w:proofErr w:type="spellEnd"/>
          </w:p>
        </w:tc>
        <w:tc>
          <w:tcPr>
            <w:tcW w:w="1842" w:type="dxa"/>
            <w:shd w:val="clear" w:color="auto" w:fill="auto"/>
            <w:noWrap/>
            <w:vAlign w:val="center"/>
          </w:tcPr>
          <w:p w14:paraId="5A01FC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传染病史</w:t>
            </w:r>
          </w:p>
        </w:tc>
        <w:tc>
          <w:tcPr>
            <w:tcW w:w="993" w:type="dxa"/>
            <w:shd w:val="clear" w:color="auto" w:fill="auto"/>
            <w:noWrap/>
            <w:vAlign w:val="center"/>
          </w:tcPr>
          <w:p w14:paraId="194D78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C199E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r>
              <w:rPr>
                <w:color w:val="000000" w:themeColor="text1"/>
                <w:sz w:val="18"/>
                <w:szCs w:val="18"/>
              </w:rPr>
              <w:t>0</w:t>
            </w:r>
          </w:p>
        </w:tc>
        <w:tc>
          <w:tcPr>
            <w:tcW w:w="992" w:type="dxa"/>
            <w:shd w:val="clear" w:color="auto" w:fill="auto"/>
            <w:noWrap/>
            <w:vAlign w:val="center"/>
          </w:tcPr>
          <w:p w14:paraId="0DF53C56"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4185C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59BA983" w14:textId="77777777" w:rsidR="004D0BA7" w:rsidRDefault="004D0BA7" w:rsidP="008C6A0B">
            <w:pPr>
              <w:spacing w:line="240" w:lineRule="auto"/>
              <w:ind w:firstLineChars="0" w:firstLine="0"/>
              <w:jc w:val="left"/>
              <w:rPr>
                <w:color w:val="000000" w:themeColor="text1"/>
                <w:sz w:val="18"/>
                <w:szCs w:val="18"/>
              </w:rPr>
            </w:pPr>
          </w:p>
        </w:tc>
      </w:tr>
      <w:tr w:rsidR="004D0BA7" w14:paraId="401ABA12" w14:textId="77777777" w:rsidTr="008C6A0B">
        <w:trPr>
          <w:trHeight w:val="23"/>
        </w:trPr>
        <w:tc>
          <w:tcPr>
            <w:tcW w:w="577" w:type="dxa"/>
            <w:shd w:val="clear" w:color="auto" w:fill="auto"/>
            <w:noWrap/>
            <w:vAlign w:val="center"/>
          </w:tcPr>
          <w:p w14:paraId="2D1847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545" w:type="dxa"/>
            <w:shd w:val="clear" w:color="auto" w:fill="auto"/>
            <w:noWrap/>
            <w:vAlign w:val="center"/>
          </w:tcPr>
          <w:p w14:paraId="178D6C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prev_vcnt</w:t>
            </w:r>
            <w:proofErr w:type="spellEnd"/>
          </w:p>
        </w:tc>
        <w:tc>
          <w:tcPr>
            <w:tcW w:w="1842" w:type="dxa"/>
            <w:shd w:val="clear" w:color="auto" w:fill="auto"/>
            <w:noWrap/>
            <w:vAlign w:val="center"/>
          </w:tcPr>
          <w:p w14:paraId="278A42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预防接种史</w:t>
            </w:r>
          </w:p>
        </w:tc>
        <w:tc>
          <w:tcPr>
            <w:tcW w:w="993" w:type="dxa"/>
            <w:shd w:val="clear" w:color="auto" w:fill="auto"/>
            <w:noWrap/>
            <w:vAlign w:val="center"/>
          </w:tcPr>
          <w:p w14:paraId="7E1E5F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E32A4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r>
              <w:rPr>
                <w:color w:val="000000" w:themeColor="text1"/>
                <w:sz w:val="18"/>
                <w:szCs w:val="18"/>
              </w:rPr>
              <w:t>0</w:t>
            </w:r>
            <w:r>
              <w:rPr>
                <w:rFonts w:hint="eastAsia"/>
                <w:color w:val="000000" w:themeColor="text1"/>
                <w:sz w:val="18"/>
                <w:szCs w:val="18"/>
              </w:rPr>
              <w:t>0</w:t>
            </w:r>
          </w:p>
        </w:tc>
        <w:tc>
          <w:tcPr>
            <w:tcW w:w="992" w:type="dxa"/>
            <w:shd w:val="clear" w:color="auto" w:fill="auto"/>
            <w:noWrap/>
            <w:vAlign w:val="center"/>
          </w:tcPr>
          <w:p w14:paraId="27CBCD6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093C4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FD52C8B" w14:textId="77777777" w:rsidR="004D0BA7" w:rsidRDefault="004D0BA7" w:rsidP="008C6A0B">
            <w:pPr>
              <w:spacing w:line="240" w:lineRule="auto"/>
              <w:ind w:firstLineChars="0" w:firstLine="0"/>
              <w:jc w:val="left"/>
              <w:rPr>
                <w:color w:val="000000" w:themeColor="text1"/>
                <w:sz w:val="18"/>
                <w:szCs w:val="18"/>
              </w:rPr>
            </w:pPr>
          </w:p>
        </w:tc>
      </w:tr>
      <w:tr w:rsidR="004D0BA7" w14:paraId="72C64C80" w14:textId="77777777" w:rsidTr="008C6A0B">
        <w:trPr>
          <w:trHeight w:val="23"/>
        </w:trPr>
        <w:tc>
          <w:tcPr>
            <w:tcW w:w="577" w:type="dxa"/>
            <w:shd w:val="clear" w:color="auto" w:fill="auto"/>
            <w:noWrap/>
            <w:vAlign w:val="center"/>
          </w:tcPr>
          <w:p w14:paraId="5C611B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545" w:type="dxa"/>
            <w:shd w:val="clear" w:color="auto" w:fill="auto"/>
            <w:noWrap/>
            <w:vAlign w:val="center"/>
          </w:tcPr>
          <w:p w14:paraId="1472A57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oprn_his</w:t>
            </w:r>
            <w:proofErr w:type="spellEnd"/>
          </w:p>
        </w:tc>
        <w:tc>
          <w:tcPr>
            <w:tcW w:w="1842" w:type="dxa"/>
            <w:shd w:val="clear" w:color="auto" w:fill="auto"/>
            <w:noWrap/>
            <w:vAlign w:val="center"/>
          </w:tcPr>
          <w:p w14:paraId="0D4189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手术史</w:t>
            </w:r>
          </w:p>
        </w:tc>
        <w:tc>
          <w:tcPr>
            <w:tcW w:w="993" w:type="dxa"/>
            <w:shd w:val="clear" w:color="auto" w:fill="auto"/>
            <w:noWrap/>
            <w:vAlign w:val="center"/>
          </w:tcPr>
          <w:p w14:paraId="2652A4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B79B0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16872B15"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A8C8A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CA2F60E" w14:textId="77777777" w:rsidR="004D0BA7" w:rsidRDefault="004D0BA7" w:rsidP="008C6A0B">
            <w:pPr>
              <w:spacing w:line="240" w:lineRule="auto"/>
              <w:ind w:firstLineChars="0" w:firstLine="0"/>
              <w:jc w:val="left"/>
              <w:rPr>
                <w:color w:val="000000" w:themeColor="text1"/>
                <w:sz w:val="18"/>
                <w:szCs w:val="18"/>
              </w:rPr>
            </w:pPr>
          </w:p>
        </w:tc>
      </w:tr>
      <w:tr w:rsidR="004D0BA7" w14:paraId="0223A317" w14:textId="77777777" w:rsidTr="008C6A0B">
        <w:trPr>
          <w:trHeight w:val="23"/>
        </w:trPr>
        <w:tc>
          <w:tcPr>
            <w:tcW w:w="577" w:type="dxa"/>
            <w:shd w:val="clear" w:color="auto" w:fill="auto"/>
            <w:noWrap/>
            <w:vAlign w:val="center"/>
          </w:tcPr>
          <w:p w14:paraId="3C71CD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25</w:t>
            </w:r>
          </w:p>
        </w:tc>
        <w:tc>
          <w:tcPr>
            <w:tcW w:w="1545" w:type="dxa"/>
            <w:shd w:val="clear" w:color="auto" w:fill="auto"/>
            <w:noWrap/>
            <w:vAlign w:val="center"/>
          </w:tcPr>
          <w:p w14:paraId="74E1A87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bld_his</w:t>
            </w:r>
            <w:proofErr w:type="spellEnd"/>
          </w:p>
        </w:tc>
        <w:tc>
          <w:tcPr>
            <w:tcW w:w="1842" w:type="dxa"/>
            <w:shd w:val="clear" w:color="auto" w:fill="auto"/>
            <w:noWrap/>
            <w:vAlign w:val="center"/>
          </w:tcPr>
          <w:p w14:paraId="10095C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输血史</w:t>
            </w:r>
          </w:p>
        </w:tc>
        <w:tc>
          <w:tcPr>
            <w:tcW w:w="993" w:type="dxa"/>
            <w:shd w:val="clear" w:color="auto" w:fill="auto"/>
            <w:noWrap/>
            <w:vAlign w:val="center"/>
          </w:tcPr>
          <w:p w14:paraId="522082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43990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6F77E16D"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50FFC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15E1A4C" w14:textId="77777777" w:rsidR="004D0BA7" w:rsidRDefault="004D0BA7" w:rsidP="008C6A0B">
            <w:pPr>
              <w:spacing w:line="240" w:lineRule="auto"/>
              <w:ind w:firstLineChars="0" w:firstLine="0"/>
              <w:jc w:val="left"/>
              <w:rPr>
                <w:color w:val="000000" w:themeColor="text1"/>
                <w:sz w:val="18"/>
                <w:szCs w:val="18"/>
              </w:rPr>
            </w:pPr>
          </w:p>
        </w:tc>
      </w:tr>
      <w:tr w:rsidR="004D0BA7" w14:paraId="32EC729E" w14:textId="77777777" w:rsidTr="008C6A0B">
        <w:trPr>
          <w:trHeight w:val="23"/>
        </w:trPr>
        <w:tc>
          <w:tcPr>
            <w:tcW w:w="577" w:type="dxa"/>
            <w:shd w:val="clear" w:color="auto" w:fill="auto"/>
            <w:noWrap/>
            <w:vAlign w:val="center"/>
          </w:tcPr>
          <w:p w14:paraId="2C3455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545" w:type="dxa"/>
            <w:shd w:val="clear" w:color="auto" w:fill="auto"/>
            <w:noWrap/>
            <w:vAlign w:val="center"/>
          </w:tcPr>
          <w:p w14:paraId="6ECBF5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algs_his</w:t>
            </w:r>
            <w:proofErr w:type="spellEnd"/>
          </w:p>
        </w:tc>
        <w:tc>
          <w:tcPr>
            <w:tcW w:w="1842" w:type="dxa"/>
            <w:shd w:val="clear" w:color="auto" w:fill="auto"/>
            <w:noWrap/>
            <w:vAlign w:val="center"/>
          </w:tcPr>
          <w:p w14:paraId="218AE6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过敏史</w:t>
            </w:r>
          </w:p>
        </w:tc>
        <w:tc>
          <w:tcPr>
            <w:tcW w:w="993" w:type="dxa"/>
            <w:shd w:val="clear" w:color="auto" w:fill="auto"/>
            <w:noWrap/>
            <w:vAlign w:val="center"/>
          </w:tcPr>
          <w:p w14:paraId="68B579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4F573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274CC306"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6E281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7A83F21E" w14:textId="77777777" w:rsidR="004D0BA7" w:rsidRDefault="004D0BA7" w:rsidP="008C6A0B">
            <w:pPr>
              <w:spacing w:line="240" w:lineRule="auto"/>
              <w:ind w:firstLineChars="0" w:firstLine="0"/>
              <w:jc w:val="left"/>
              <w:rPr>
                <w:color w:val="000000" w:themeColor="text1"/>
                <w:sz w:val="18"/>
                <w:szCs w:val="18"/>
              </w:rPr>
            </w:pPr>
          </w:p>
        </w:tc>
      </w:tr>
      <w:tr w:rsidR="004D0BA7" w14:paraId="4EBD9540" w14:textId="77777777" w:rsidTr="008C6A0B">
        <w:trPr>
          <w:trHeight w:val="23"/>
        </w:trPr>
        <w:tc>
          <w:tcPr>
            <w:tcW w:w="577" w:type="dxa"/>
            <w:shd w:val="clear" w:color="auto" w:fill="auto"/>
            <w:noWrap/>
            <w:vAlign w:val="center"/>
          </w:tcPr>
          <w:p w14:paraId="33F5EB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545" w:type="dxa"/>
            <w:shd w:val="clear" w:color="auto" w:fill="auto"/>
            <w:noWrap/>
            <w:vAlign w:val="center"/>
          </w:tcPr>
          <w:p w14:paraId="7C658C2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psn_his</w:t>
            </w:r>
            <w:proofErr w:type="spellEnd"/>
          </w:p>
        </w:tc>
        <w:tc>
          <w:tcPr>
            <w:tcW w:w="1842" w:type="dxa"/>
            <w:shd w:val="clear" w:color="auto" w:fill="auto"/>
            <w:noWrap/>
            <w:vAlign w:val="center"/>
          </w:tcPr>
          <w:p w14:paraId="5EBE36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个人史</w:t>
            </w:r>
          </w:p>
        </w:tc>
        <w:tc>
          <w:tcPr>
            <w:tcW w:w="993" w:type="dxa"/>
            <w:shd w:val="clear" w:color="auto" w:fill="auto"/>
            <w:noWrap/>
            <w:vAlign w:val="center"/>
          </w:tcPr>
          <w:p w14:paraId="42430B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11419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1B2EAF1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9006C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046FF51" w14:textId="77777777" w:rsidR="004D0BA7" w:rsidRDefault="004D0BA7" w:rsidP="008C6A0B">
            <w:pPr>
              <w:spacing w:line="240" w:lineRule="auto"/>
              <w:ind w:firstLineChars="0" w:firstLine="0"/>
              <w:jc w:val="left"/>
              <w:rPr>
                <w:color w:val="000000" w:themeColor="text1"/>
                <w:sz w:val="18"/>
                <w:szCs w:val="18"/>
              </w:rPr>
            </w:pPr>
          </w:p>
        </w:tc>
      </w:tr>
      <w:tr w:rsidR="004D0BA7" w14:paraId="5DDFDC32" w14:textId="77777777" w:rsidTr="008C6A0B">
        <w:trPr>
          <w:trHeight w:val="23"/>
        </w:trPr>
        <w:tc>
          <w:tcPr>
            <w:tcW w:w="577" w:type="dxa"/>
            <w:shd w:val="clear" w:color="auto" w:fill="auto"/>
            <w:noWrap/>
            <w:vAlign w:val="center"/>
          </w:tcPr>
          <w:p w14:paraId="5A1395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545" w:type="dxa"/>
            <w:shd w:val="clear" w:color="auto" w:fill="auto"/>
            <w:noWrap/>
            <w:vAlign w:val="center"/>
          </w:tcPr>
          <w:p w14:paraId="3C56C8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mrg_his</w:t>
            </w:r>
            <w:proofErr w:type="spellEnd"/>
          </w:p>
        </w:tc>
        <w:tc>
          <w:tcPr>
            <w:tcW w:w="1842" w:type="dxa"/>
            <w:shd w:val="clear" w:color="auto" w:fill="auto"/>
            <w:noWrap/>
            <w:vAlign w:val="center"/>
          </w:tcPr>
          <w:p w14:paraId="68506F1F"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婚育史</w:t>
            </w:r>
            <w:proofErr w:type="gramEnd"/>
          </w:p>
        </w:tc>
        <w:tc>
          <w:tcPr>
            <w:tcW w:w="993" w:type="dxa"/>
            <w:shd w:val="clear" w:color="auto" w:fill="auto"/>
            <w:noWrap/>
            <w:vAlign w:val="center"/>
          </w:tcPr>
          <w:p w14:paraId="70C3D6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41AD8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34F89842"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FF5E3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71864CC" w14:textId="77777777" w:rsidR="004D0BA7" w:rsidRDefault="004D0BA7" w:rsidP="008C6A0B">
            <w:pPr>
              <w:spacing w:line="240" w:lineRule="auto"/>
              <w:ind w:firstLineChars="0" w:firstLine="0"/>
              <w:jc w:val="left"/>
              <w:rPr>
                <w:color w:val="000000" w:themeColor="text1"/>
                <w:sz w:val="18"/>
                <w:szCs w:val="18"/>
              </w:rPr>
            </w:pPr>
          </w:p>
        </w:tc>
      </w:tr>
      <w:tr w:rsidR="004D0BA7" w14:paraId="0123A49C" w14:textId="77777777" w:rsidTr="008C6A0B">
        <w:trPr>
          <w:trHeight w:val="23"/>
        </w:trPr>
        <w:tc>
          <w:tcPr>
            <w:tcW w:w="577" w:type="dxa"/>
            <w:shd w:val="clear" w:color="auto" w:fill="auto"/>
            <w:noWrap/>
            <w:vAlign w:val="center"/>
          </w:tcPr>
          <w:p w14:paraId="700F4E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29</w:t>
            </w:r>
          </w:p>
        </w:tc>
        <w:tc>
          <w:tcPr>
            <w:tcW w:w="1545" w:type="dxa"/>
            <w:shd w:val="clear" w:color="auto" w:fill="auto"/>
            <w:noWrap/>
            <w:vAlign w:val="center"/>
          </w:tcPr>
          <w:p w14:paraId="16379A7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mena_his</w:t>
            </w:r>
            <w:proofErr w:type="spellEnd"/>
          </w:p>
        </w:tc>
        <w:tc>
          <w:tcPr>
            <w:tcW w:w="1842" w:type="dxa"/>
            <w:shd w:val="clear" w:color="auto" w:fill="auto"/>
            <w:noWrap/>
            <w:vAlign w:val="center"/>
          </w:tcPr>
          <w:p w14:paraId="6E2CEF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月经史</w:t>
            </w:r>
          </w:p>
        </w:tc>
        <w:tc>
          <w:tcPr>
            <w:tcW w:w="993" w:type="dxa"/>
            <w:shd w:val="clear" w:color="auto" w:fill="auto"/>
            <w:noWrap/>
            <w:vAlign w:val="center"/>
          </w:tcPr>
          <w:p w14:paraId="4CFDB2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BC678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480E915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1EB13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266143F" w14:textId="77777777" w:rsidR="004D0BA7" w:rsidRDefault="004D0BA7" w:rsidP="008C6A0B">
            <w:pPr>
              <w:spacing w:line="240" w:lineRule="auto"/>
              <w:ind w:firstLineChars="0" w:firstLine="0"/>
              <w:jc w:val="left"/>
              <w:rPr>
                <w:color w:val="000000" w:themeColor="text1"/>
                <w:sz w:val="18"/>
                <w:szCs w:val="18"/>
              </w:rPr>
            </w:pPr>
          </w:p>
        </w:tc>
      </w:tr>
      <w:tr w:rsidR="004D0BA7" w14:paraId="66D387F2" w14:textId="77777777" w:rsidTr="008C6A0B">
        <w:trPr>
          <w:trHeight w:val="23"/>
        </w:trPr>
        <w:tc>
          <w:tcPr>
            <w:tcW w:w="577" w:type="dxa"/>
            <w:shd w:val="clear" w:color="auto" w:fill="auto"/>
            <w:noWrap/>
            <w:vAlign w:val="center"/>
          </w:tcPr>
          <w:p w14:paraId="4F6EA1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545" w:type="dxa"/>
            <w:shd w:val="clear" w:color="auto" w:fill="auto"/>
            <w:noWrap/>
            <w:vAlign w:val="center"/>
          </w:tcPr>
          <w:p w14:paraId="6235B6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fmhis</w:t>
            </w:r>
            <w:proofErr w:type="spellEnd"/>
          </w:p>
        </w:tc>
        <w:tc>
          <w:tcPr>
            <w:tcW w:w="1842" w:type="dxa"/>
            <w:shd w:val="clear" w:color="auto" w:fill="auto"/>
            <w:noWrap/>
            <w:vAlign w:val="center"/>
          </w:tcPr>
          <w:p w14:paraId="41B9DB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家族史</w:t>
            </w:r>
          </w:p>
        </w:tc>
        <w:tc>
          <w:tcPr>
            <w:tcW w:w="993" w:type="dxa"/>
            <w:shd w:val="clear" w:color="auto" w:fill="auto"/>
            <w:noWrap/>
            <w:vAlign w:val="center"/>
          </w:tcPr>
          <w:p w14:paraId="12361E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13D49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672C348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5E83D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992910D" w14:textId="77777777" w:rsidR="004D0BA7" w:rsidRDefault="004D0BA7" w:rsidP="008C6A0B">
            <w:pPr>
              <w:spacing w:line="240" w:lineRule="auto"/>
              <w:ind w:firstLineChars="0" w:firstLine="0"/>
              <w:jc w:val="left"/>
              <w:rPr>
                <w:color w:val="000000" w:themeColor="text1"/>
                <w:sz w:val="18"/>
                <w:szCs w:val="18"/>
              </w:rPr>
            </w:pPr>
          </w:p>
        </w:tc>
      </w:tr>
      <w:tr w:rsidR="004D0BA7" w14:paraId="543862A3" w14:textId="77777777" w:rsidTr="008C6A0B">
        <w:trPr>
          <w:trHeight w:val="23"/>
        </w:trPr>
        <w:tc>
          <w:tcPr>
            <w:tcW w:w="577" w:type="dxa"/>
            <w:shd w:val="clear" w:color="auto" w:fill="auto"/>
            <w:noWrap/>
            <w:vAlign w:val="center"/>
          </w:tcPr>
          <w:p w14:paraId="5C1342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31</w:t>
            </w:r>
          </w:p>
        </w:tc>
        <w:tc>
          <w:tcPr>
            <w:tcW w:w="1545" w:type="dxa"/>
            <w:shd w:val="clear" w:color="auto" w:fill="auto"/>
            <w:noWrap/>
            <w:vAlign w:val="center"/>
          </w:tcPr>
          <w:p w14:paraId="69DDB9F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physexm_tprt</w:t>
            </w:r>
            <w:proofErr w:type="spellEnd"/>
          </w:p>
        </w:tc>
        <w:tc>
          <w:tcPr>
            <w:tcW w:w="1842" w:type="dxa"/>
            <w:shd w:val="clear" w:color="auto" w:fill="auto"/>
            <w:noWrap/>
            <w:vAlign w:val="center"/>
          </w:tcPr>
          <w:p w14:paraId="7A3342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体格检查--体温（℃）</w:t>
            </w:r>
          </w:p>
        </w:tc>
        <w:tc>
          <w:tcPr>
            <w:tcW w:w="993" w:type="dxa"/>
            <w:shd w:val="clear" w:color="auto" w:fill="auto"/>
            <w:noWrap/>
            <w:vAlign w:val="center"/>
          </w:tcPr>
          <w:p w14:paraId="1B8504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shd w:val="clear" w:color="auto" w:fill="auto"/>
            <w:noWrap/>
            <w:vAlign w:val="center"/>
          </w:tcPr>
          <w:p w14:paraId="58FB6D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92" w:type="dxa"/>
            <w:shd w:val="clear" w:color="auto" w:fill="auto"/>
            <w:noWrap/>
            <w:vAlign w:val="center"/>
          </w:tcPr>
          <w:p w14:paraId="40A1E4D6"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DD4B1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3A46160" w14:textId="77777777" w:rsidR="004D0BA7" w:rsidRDefault="004D0BA7" w:rsidP="008C6A0B">
            <w:pPr>
              <w:spacing w:line="240" w:lineRule="auto"/>
              <w:ind w:firstLineChars="0" w:firstLine="0"/>
              <w:jc w:val="left"/>
              <w:rPr>
                <w:color w:val="000000" w:themeColor="text1"/>
                <w:sz w:val="18"/>
                <w:szCs w:val="18"/>
              </w:rPr>
            </w:pPr>
          </w:p>
        </w:tc>
      </w:tr>
      <w:tr w:rsidR="004D0BA7" w14:paraId="74A1689A" w14:textId="77777777" w:rsidTr="008C6A0B">
        <w:trPr>
          <w:trHeight w:val="23"/>
        </w:trPr>
        <w:tc>
          <w:tcPr>
            <w:tcW w:w="577" w:type="dxa"/>
            <w:shd w:val="clear" w:color="auto" w:fill="auto"/>
            <w:noWrap/>
            <w:vAlign w:val="center"/>
          </w:tcPr>
          <w:p w14:paraId="122CDA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1545" w:type="dxa"/>
            <w:shd w:val="clear" w:color="auto" w:fill="auto"/>
            <w:noWrap/>
            <w:vAlign w:val="center"/>
          </w:tcPr>
          <w:p w14:paraId="5DD9D23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physexm_pule</w:t>
            </w:r>
            <w:proofErr w:type="spellEnd"/>
          </w:p>
        </w:tc>
        <w:tc>
          <w:tcPr>
            <w:tcW w:w="1842" w:type="dxa"/>
            <w:shd w:val="clear" w:color="auto" w:fill="auto"/>
            <w:noWrap/>
            <w:vAlign w:val="center"/>
          </w:tcPr>
          <w:p w14:paraId="086315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脉率（次 /mi数字）</w:t>
            </w:r>
          </w:p>
        </w:tc>
        <w:tc>
          <w:tcPr>
            <w:tcW w:w="993" w:type="dxa"/>
            <w:shd w:val="clear" w:color="auto" w:fill="auto"/>
            <w:noWrap/>
            <w:vAlign w:val="center"/>
          </w:tcPr>
          <w:p w14:paraId="5C4530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shd w:val="clear" w:color="auto" w:fill="auto"/>
            <w:noWrap/>
            <w:vAlign w:val="center"/>
          </w:tcPr>
          <w:p w14:paraId="656088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92" w:type="dxa"/>
            <w:shd w:val="clear" w:color="auto" w:fill="auto"/>
            <w:noWrap/>
            <w:vAlign w:val="center"/>
          </w:tcPr>
          <w:p w14:paraId="43576B8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BC596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61C3EC9" w14:textId="77777777" w:rsidR="004D0BA7" w:rsidRDefault="004D0BA7" w:rsidP="008C6A0B">
            <w:pPr>
              <w:spacing w:line="240" w:lineRule="auto"/>
              <w:ind w:firstLineChars="0" w:firstLine="0"/>
              <w:jc w:val="left"/>
              <w:rPr>
                <w:color w:val="000000" w:themeColor="text1"/>
                <w:sz w:val="18"/>
                <w:szCs w:val="18"/>
              </w:rPr>
            </w:pPr>
          </w:p>
        </w:tc>
      </w:tr>
      <w:tr w:rsidR="004D0BA7" w14:paraId="3676D413" w14:textId="77777777" w:rsidTr="008C6A0B">
        <w:trPr>
          <w:trHeight w:val="23"/>
        </w:trPr>
        <w:tc>
          <w:tcPr>
            <w:tcW w:w="577" w:type="dxa"/>
            <w:shd w:val="clear" w:color="auto" w:fill="auto"/>
            <w:noWrap/>
            <w:vAlign w:val="center"/>
          </w:tcPr>
          <w:p w14:paraId="6F36D6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33</w:t>
            </w:r>
          </w:p>
        </w:tc>
        <w:tc>
          <w:tcPr>
            <w:tcW w:w="1545" w:type="dxa"/>
            <w:shd w:val="clear" w:color="auto" w:fill="auto"/>
            <w:noWrap/>
            <w:vAlign w:val="center"/>
          </w:tcPr>
          <w:p w14:paraId="25BCBA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physexm_vent_frqu</w:t>
            </w:r>
            <w:proofErr w:type="spellEnd"/>
          </w:p>
        </w:tc>
        <w:tc>
          <w:tcPr>
            <w:tcW w:w="1842" w:type="dxa"/>
            <w:shd w:val="clear" w:color="auto" w:fill="auto"/>
            <w:noWrap/>
            <w:vAlign w:val="center"/>
          </w:tcPr>
          <w:p w14:paraId="543E69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体格检查--呼吸频率</w:t>
            </w:r>
          </w:p>
        </w:tc>
        <w:tc>
          <w:tcPr>
            <w:tcW w:w="993" w:type="dxa"/>
            <w:shd w:val="clear" w:color="auto" w:fill="auto"/>
            <w:noWrap/>
            <w:vAlign w:val="center"/>
          </w:tcPr>
          <w:p w14:paraId="7966D1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87F11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92" w:type="dxa"/>
            <w:shd w:val="clear" w:color="auto" w:fill="auto"/>
            <w:noWrap/>
            <w:vAlign w:val="center"/>
          </w:tcPr>
          <w:p w14:paraId="3DD16581"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52FD5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71EDFA7" w14:textId="77777777" w:rsidR="004D0BA7" w:rsidRDefault="004D0BA7" w:rsidP="008C6A0B">
            <w:pPr>
              <w:spacing w:line="240" w:lineRule="auto"/>
              <w:ind w:firstLineChars="0" w:firstLine="0"/>
              <w:jc w:val="left"/>
              <w:rPr>
                <w:color w:val="000000" w:themeColor="text1"/>
                <w:sz w:val="18"/>
                <w:szCs w:val="18"/>
              </w:rPr>
            </w:pPr>
          </w:p>
        </w:tc>
      </w:tr>
      <w:tr w:rsidR="004D0BA7" w14:paraId="4ABE7B1C" w14:textId="77777777" w:rsidTr="008C6A0B">
        <w:trPr>
          <w:trHeight w:val="23"/>
        </w:trPr>
        <w:tc>
          <w:tcPr>
            <w:tcW w:w="577" w:type="dxa"/>
            <w:shd w:val="clear" w:color="auto" w:fill="auto"/>
            <w:noWrap/>
            <w:vAlign w:val="center"/>
          </w:tcPr>
          <w:p w14:paraId="07B29E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34</w:t>
            </w:r>
          </w:p>
        </w:tc>
        <w:tc>
          <w:tcPr>
            <w:tcW w:w="1545" w:type="dxa"/>
            <w:shd w:val="clear" w:color="auto" w:fill="auto"/>
            <w:noWrap/>
            <w:vAlign w:val="center"/>
          </w:tcPr>
          <w:p w14:paraId="6A78F2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physexm_systolic_pre</w:t>
            </w:r>
            <w:proofErr w:type="spellEnd"/>
          </w:p>
        </w:tc>
        <w:tc>
          <w:tcPr>
            <w:tcW w:w="1842" w:type="dxa"/>
            <w:shd w:val="clear" w:color="auto" w:fill="auto"/>
            <w:noWrap/>
            <w:vAlign w:val="center"/>
          </w:tcPr>
          <w:p w14:paraId="3CFAB3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收缩压 （mmHg）</w:t>
            </w:r>
          </w:p>
        </w:tc>
        <w:tc>
          <w:tcPr>
            <w:tcW w:w="993" w:type="dxa"/>
            <w:shd w:val="clear" w:color="auto" w:fill="auto"/>
            <w:noWrap/>
            <w:vAlign w:val="center"/>
          </w:tcPr>
          <w:p w14:paraId="78C00B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A9235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92" w:type="dxa"/>
            <w:shd w:val="clear" w:color="auto" w:fill="auto"/>
            <w:noWrap/>
            <w:vAlign w:val="center"/>
          </w:tcPr>
          <w:p w14:paraId="5620401F"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E48CE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A397EB3" w14:textId="77777777" w:rsidR="004D0BA7" w:rsidRDefault="004D0BA7" w:rsidP="008C6A0B">
            <w:pPr>
              <w:spacing w:line="240" w:lineRule="auto"/>
              <w:ind w:firstLineChars="0" w:firstLine="0"/>
              <w:jc w:val="left"/>
              <w:rPr>
                <w:color w:val="000000" w:themeColor="text1"/>
                <w:sz w:val="18"/>
                <w:szCs w:val="18"/>
              </w:rPr>
            </w:pPr>
          </w:p>
        </w:tc>
      </w:tr>
      <w:tr w:rsidR="004D0BA7" w14:paraId="1C12816A" w14:textId="77777777" w:rsidTr="008C6A0B">
        <w:trPr>
          <w:trHeight w:val="23"/>
        </w:trPr>
        <w:tc>
          <w:tcPr>
            <w:tcW w:w="577" w:type="dxa"/>
            <w:shd w:val="clear" w:color="auto" w:fill="auto"/>
            <w:noWrap/>
            <w:vAlign w:val="center"/>
          </w:tcPr>
          <w:p w14:paraId="0885B2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35</w:t>
            </w:r>
          </w:p>
        </w:tc>
        <w:tc>
          <w:tcPr>
            <w:tcW w:w="1545" w:type="dxa"/>
            <w:shd w:val="clear" w:color="auto" w:fill="auto"/>
            <w:noWrap/>
            <w:vAlign w:val="center"/>
          </w:tcPr>
          <w:p w14:paraId="0C0E23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physexm_dstl_pre</w:t>
            </w:r>
            <w:proofErr w:type="spellEnd"/>
          </w:p>
        </w:tc>
        <w:tc>
          <w:tcPr>
            <w:tcW w:w="1842" w:type="dxa"/>
            <w:shd w:val="clear" w:color="auto" w:fill="auto"/>
            <w:noWrap/>
            <w:vAlign w:val="center"/>
          </w:tcPr>
          <w:p w14:paraId="156760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舒张压 （mmHg）</w:t>
            </w:r>
          </w:p>
        </w:tc>
        <w:tc>
          <w:tcPr>
            <w:tcW w:w="993" w:type="dxa"/>
            <w:shd w:val="clear" w:color="auto" w:fill="auto"/>
            <w:noWrap/>
            <w:vAlign w:val="center"/>
          </w:tcPr>
          <w:p w14:paraId="39E3F2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8DC14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92" w:type="dxa"/>
            <w:shd w:val="clear" w:color="auto" w:fill="auto"/>
            <w:noWrap/>
            <w:vAlign w:val="center"/>
          </w:tcPr>
          <w:p w14:paraId="2E0130E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EBE69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9D7EFAC" w14:textId="77777777" w:rsidR="004D0BA7" w:rsidRDefault="004D0BA7" w:rsidP="008C6A0B">
            <w:pPr>
              <w:spacing w:line="240" w:lineRule="auto"/>
              <w:ind w:firstLineChars="0" w:firstLine="0"/>
              <w:jc w:val="left"/>
              <w:rPr>
                <w:color w:val="000000" w:themeColor="text1"/>
                <w:sz w:val="18"/>
                <w:szCs w:val="18"/>
              </w:rPr>
            </w:pPr>
          </w:p>
        </w:tc>
      </w:tr>
      <w:tr w:rsidR="004D0BA7" w14:paraId="1AD515A8" w14:textId="77777777" w:rsidTr="008C6A0B">
        <w:trPr>
          <w:trHeight w:val="23"/>
        </w:trPr>
        <w:tc>
          <w:tcPr>
            <w:tcW w:w="577" w:type="dxa"/>
            <w:shd w:val="clear" w:color="auto" w:fill="auto"/>
            <w:noWrap/>
            <w:vAlign w:val="center"/>
          </w:tcPr>
          <w:p w14:paraId="0CFB70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36</w:t>
            </w:r>
          </w:p>
        </w:tc>
        <w:tc>
          <w:tcPr>
            <w:tcW w:w="1545" w:type="dxa"/>
            <w:shd w:val="clear" w:color="auto" w:fill="auto"/>
            <w:noWrap/>
            <w:vAlign w:val="center"/>
          </w:tcPr>
          <w:p w14:paraId="251823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physexm_height</w:t>
            </w:r>
            <w:proofErr w:type="spellEnd"/>
          </w:p>
        </w:tc>
        <w:tc>
          <w:tcPr>
            <w:tcW w:w="1842" w:type="dxa"/>
            <w:shd w:val="clear" w:color="auto" w:fill="auto"/>
            <w:noWrap/>
            <w:vAlign w:val="center"/>
          </w:tcPr>
          <w:p w14:paraId="2A163A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体格检查--身高（cm）</w:t>
            </w:r>
          </w:p>
        </w:tc>
        <w:tc>
          <w:tcPr>
            <w:tcW w:w="993" w:type="dxa"/>
            <w:shd w:val="clear" w:color="auto" w:fill="auto"/>
            <w:noWrap/>
            <w:vAlign w:val="center"/>
          </w:tcPr>
          <w:p w14:paraId="31C903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shd w:val="clear" w:color="auto" w:fill="auto"/>
            <w:noWrap/>
            <w:vAlign w:val="center"/>
          </w:tcPr>
          <w:p w14:paraId="07A4CF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6，1</w:t>
            </w:r>
          </w:p>
        </w:tc>
        <w:tc>
          <w:tcPr>
            <w:tcW w:w="992" w:type="dxa"/>
            <w:shd w:val="clear" w:color="auto" w:fill="auto"/>
            <w:noWrap/>
            <w:vAlign w:val="center"/>
          </w:tcPr>
          <w:p w14:paraId="58AFD863"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D0D3D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007159E" w14:textId="77777777" w:rsidR="004D0BA7" w:rsidRDefault="004D0BA7" w:rsidP="008C6A0B">
            <w:pPr>
              <w:spacing w:line="240" w:lineRule="auto"/>
              <w:ind w:firstLineChars="0" w:firstLine="0"/>
              <w:jc w:val="left"/>
              <w:rPr>
                <w:color w:val="000000" w:themeColor="text1"/>
                <w:sz w:val="18"/>
                <w:szCs w:val="18"/>
              </w:rPr>
            </w:pPr>
          </w:p>
        </w:tc>
      </w:tr>
      <w:tr w:rsidR="004D0BA7" w14:paraId="139CDCB7" w14:textId="77777777" w:rsidTr="008C6A0B">
        <w:trPr>
          <w:trHeight w:val="23"/>
        </w:trPr>
        <w:tc>
          <w:tcPr>
            <w:tcW w:w="577" w:type="dxa"/>
            <w:shd w:val="clear" w:color="auto" w:fill="auto"/>
            <w:noWrap/>
            <w:vAlign w:val="center"/>
          </w:tcPr>
          <w:p w14:paraId="7BAC9D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37</w:t>
            </w:r>
          </w:p>
        </w:tc>
        <w:tc>
          <w:tcPr>
            <w:tcW w:w="1545" w:type="dxa"/>
            <w:shd w:val="clear" w:color="auto" w:fill="auto"/>
            <w:noWrap/>
            <w:vAlign w:val="center"/>
          </w:tcPr>
          <w:p w14:paraId="283298E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physexm_wt</w:t>
            </w:r>
            <w:proofErr w:type="spellEnd"/>
          </w:p>
        </w:tc>
        <w:tc>
          <w:tcPr>
            <w:tcW w:w="1842" w:type="dxa"/>
            <w:shd w:val="clear" w:color="auto" w:fill="auto"/>
            <w:noWrap/>
            <w:vAlign w:val="center"/>
          </w:tcPr>
          <w:p w14:paraId="381FFA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体格检查--体重（kg）</w:t>
            </w:r>
          </w:p>
        </w:tc>
        <w:tc>
          <w:tcPr>
            <w:tcW w:w="993" w:type="dxa"/>
            <w:shd w:val="clear" w:color="auto" w:fill="auto"/>
            <w:noWrap/>
            <w:vAlign w:val="center"/>
          </w:tcPr>
          <w:p w14:paraId="3DDCEF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shd w:val="clear" w:color="auto" w:fill="auto"/>
            <w:noWrap/>
            <w:vAlign w:val="center"/>
          </w:tcPr>
          <w:p w14:paraId="5FEA9A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7，2</w:t>
            </w:r>
          </w:p>
        </w:tc>
        <w:tc>
          <w:tcPr>
            <w:tcW w:w="992" w:type="dxa"/>
            <w:shd w:val="clear" w:color="auto" w:fill="auto"/>
            <w:noWrap/>
            <w:vAlign w:val="center"/>
          </w:tcPr>
          <w:p w14:paraId="4638B01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7C89F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6A92FD5" w14:textId="77777777" w:rsidR="004D0BA7" w:rsidRDefault="004D0BA7" w:rsidP="008C6A0B">
            <w:pPr>
              <w:spacing w:line="240" w:lineRule="auto"/>
              <w:ind w:firstLineChars="0" w:firstLine="0"/>
              <w:jc w:val="left"/>
              <w:rPr>
                <w:color w:val="000000" w:themeColor="text1"/>
                <w:sz w:val="18"/>
                <w:szCs w:val="18"/>
              </w:rPr>
            </w:pPr>
          </w:p>
        </w:tc>
      </w:tr>
      <w:tr w:rsidR="004D0BA7" w14:paraId="3601148C" w14:textId="77777777" w:rsidTr="008C6A0B">
        <w:trPr>
          <w:trHeight w:val="23"/>
        </w:trPr>
        <w:tc>
          <w:tcPr>
            <w:tcW w:w="577" w:type="dxa"/>
            <w:shd w:val="clear" w:color="auto" w:fill="auto"/>
            <w:noWrap/>
            <w:vAlign w:val="center"/>
          </w:tcPr>
          <w:p w14:paraId="03CC26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38</w:t>
            </w:r>
          </w:p>
        </w:tc>
        <w:tc>
          <w:tcPr>
            <w:tcW w:w="1545" w:type="dxa"/>
            <w:shd w:val="clear" w:color="auto" w:fill="auto"/>
            <w:noWrap/>
            <w:vAlign w:val="center"/>
          </w:tcPr>
          <w:p w14:paraId="49E47A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physexm_ordn_stas</w:t>
            </w:r>
            <w:proofErr w:type="spellEnd"/>
          </w:p>
        </w:tc>
        <w:tc>
          <w:tcPr>
            <w:tcW w:w="1842" w:type="dxa"/>
            <w:shd w:val="clear" w:color="auto" w:fill="auto"/>
            <w:noWrap/>
            <w:vAlign w:val="center"/>
          </w:tcPr>
          <w:p w14:paraId="5D3400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一般状况 检查结果</w:t>
            </w:r>
          </w:p>
        </w:tc>
        <w:tc>
          <w:tcPr>
            <w:tcW w:w="993" w:type="dxa"/>
            <w:shd w:val="clear" w:color="auto" w:fill="auto"/>
            <w:noWrap/>
            <w:vAlign w:val="center"/>
          </w:tcPr>
          <w:p w14:paraId="2F11D6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A60EF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53C6AEF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833B9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35BDB83" w14:textId="77777777" w:rsidR="004D0BA7" w:rsidRDefault="004D0BA7" w:rsidP="008C6A0B">
            <w:pPr>
              <w:spacing w:line="240" w:lineRule="auto"/>
              <w:ind w:firstLineChars="0" w:firstLine="0"/>
              <w:jc w:val="left"/>
              <w:rPr>
                <w:color w:val="000000" w:themeColor="text1"/>
                <w:sz w:val="18"/>
                <w:szCs w:val="18"/>
              </w:rPr>
            </w:pPr>
          </w:p>
        </w:tc>
      </w:tr>
      <w:tr w:rsidR="004D0BA7" w14:paraId="5A40E0C5" w14:textId="77777777" w:rsidTr="008C6A0B">
        <w:trPr>
          <w:trHeight w:val="23"/>
        </w:trPr>
        <w:tc>
          <w:tcPr>
            <w:tcW w:w="577" w:type="dxa"/>
            <w:shd w:val="clear" w:color="auto" w:fill="auto"/>
            <w:noWrap/>
            <w:vAlign w:val="center"/>
          </w:tcPr>
          <w:p w14:paraId="627DFE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39</w:t>
            </w:r>
          </w:p>
        </w:tc>
        <w:tc>
          <w:tcPr>
            <w:tcW w:w="1545" w:type="dxa"/>
            <w:shd w:val="clear" w:color="auto" w:fill="auto"/>
            <w:noWrap/>
            <w:vAlign w:val="center"/>
          </w:tcPr>
          <w:p w14:paraId="168CCA7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physexm_skin_musl</w:t>
            </w:r>
            <w:proofErr w:type="spellEnd"/>
          </w:p>
        </w:tc>
        <w:tc>
          <w:tcPr>
            <w:tcW w:w="1842" w:type="dxa"/>
            <w:shd w:val="clear" w:color="auto" w:fill="auto"/>
            <w:noWrap/>
            <w:vAlign w:val="center"/>
          </w:tcPr>
          <w:p w14:paraId="3240AB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皮肤和黏膜检查结果</w:t>
            </w:r>
          </w:p>
        </w:tc>
        <w:tc>
          <w:tcPr>
            <w:tcW w:w="993" w:type="dxa"/>
            <w:shd w:val="clear" w:color="auto" w:fill="auto"/>
            <w:noWrap/>
            <w:vAlign w:val="center"/>
          </w:tcPr>
          <w:p w14:paraId="75F1A7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2ACAD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457DC1EA"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4850A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7F00BC33" w14:textId="77777777" w:rsidR="004D0BA7" w:rsidRDefault="004D0BA7" w:rsidP="008C6A0B">
            <w:pPr>
              <w:spacing w:line="240" w:lineRule="auto"/>
              <w:ind w:firstLineChars="0" w:firstLine="0"/>
              <w:jc w:val="left"/>
              <w:rPr>
                <w:color w:val="000000" w:themeColor="text1"/>
                <w:sz w:val="18"/>
                <w:szCs w:val="18"/>
              </w:rPr>
            </w:pPr>
          </w:p>
        </w:tc>
      </w:tr>
      <w:tr w:rsidR="004D0BA7" w14:paraId="3436A243" w14:textId="77777777" w:rsidTr="008C6A0B">
        <w:trPr>
          <w:trHeight w:val="23"/>
        </w:trPr>
        <w:tc>
          <w:tcPr>
            <w:tcW w:w="577" w:type="dxa"/>
            <w:shd w:val="clear" w:color="auto" w:fill="auto"/>
            <w:noWrap/>
            <w:vAlign w:val="center"/>
          </w:tcPr>
          <w:p w14:paraId="05FBC3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1545" w:type="dxa"/>
            <w:shd w:val="clear" w:color="auto" w:fill="auto"/>
            <w:noWrap/>
            <w:vAlign w:val="center"/>
          </w:tcPr>
          <w:p w14:paraId="268043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physexm_spef_lymph</w:t>
            </w:r>
            <w:proofErr w:type="spellEnd"/>
          </w:p>
        </w:tc>
        <w:tc>
          <w:tcPr>
            <w:tcW w:w="1842" w:type="dxa"/>
            <w:shd w:val="clear" w:color="auto" w:fill="auto"/>
            <w:noWrap/>
            <w:vAlign w:val="center"/>
          </w:tcPr>
          <w:p w14:paraId="21B31F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全身浅表淋巴结检查结果</w:t>
            </w:r>
          </w:p>
        </w:tc>
        <w:tc>
          <w:tcPr>
            <w:tcW w:w="993" w:type="dxa"/>
            <w:shd w:val="clear" w:color="auto" w:fill="auto"/>
            <w:noWrap/>
            <w:vAlign w:val="center"/>
          </w:tcPr>
          <w:p w14:paraId="6FD983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68A29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7D721F7E"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E2F21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111D82FB" w14:textId="77777777" w:rsidR="004D0BA7" w:rsidRDefault="004D0BA7" w:rsidP="008C6A0B">
            <w:pPr>
              <w:spacing w:line="240" w:lineRule="auto"/>
              <w:ind w:firstLineChars="0" w:firstLine="0"/>
              <w:jc w:val="left"/>
              <w:rPr>
                <w:color w:val="000000" w:themeColor="text1"/>
                <w:sz w:val="18"/>
                <w:szCs w:val="18"/>
              </w:rPr>
            </w:pPr>
          </w:p>
        </w:tc>
      </w:tr>
      <w:tr w:rsidR="004D0BA7" w14:paraId="438BFAF3" w14:textId="77777777" w:rsidTr="008C6A0B">
        <w:trPr>
          <w:trHeight w:val="23"/>
        </w:trPr>
        <w:tc>
          <w:tcPr>
            <w:tcW w:w="577" w:type="dxa"/>
            <w:shd w:val="clear" w:color="auto" w:fill="auto"/>
            <w:noWrap/>
            <w:vAlign w:val="center"/>
          </w:tcPr>
          <w:p w14:paraId="2EFBBE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1545" w:type="dxa"/>
            <w:shd w:val="clear" w:color="auto" w:fill="auto"/>
            <w:noWrap/>
            <w:vAlign w:val="center"/>
          </w:tcPr>
          <w:p w14:paraId="0AC17C2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physexm_head</w:t>
            </w:r>
            <w:proofErr w:type="spellEnd"/>
          </w:p>
        </w:tc>
        <w:tc>
          <w:tcPr>
            <w:tcW w:w="1842" w:type="dxa"/>
            <w:shd w:val="clear" w:color="auto" w:fill="auto"/>
            <w:noWrap/>
            <w:vAlign w:val="center"/>
          </w:tcPr>
          <w:p w14:paraId="3BC3A8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头部及其器官检查结果</w:t>
            </w:r>
          </w:p>
        </w:tc>
        <w:tc>
          <w:tcPr>
            <w:tcW w:w="993" w:type="dxa"/>
            <w:shd w:val="clear" w:color="auto" w:fill="auto"/>
            <w:noWrap/>
            <w:vAlign w:val="center"/>
          </w:tcPr>
          <w:p w14:paraId="5C2E82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F60C2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3E255367"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8FD7B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F665306" w14:textId="77777777" w:rsidR="004D0BA7" w:rsidRDefault="004D0BA7" w:rsidP="008C6A0B">
            <w:pPr>
              <w:spacing w:line="240" w:lineRule="auto"/>
              <w:ind w:firstLineChars="0" w:firstLine="0"/>
              <w:jc w:val="left"/>
              <w:rPr>
                <w:color w:val="000000" w:themeColor="text1"/>
                <w:sz w:val="18"/>
                <w:szCs w:val="18"/>
              </w:rPr>
            </w:pPr>
          </w:p>
        </w:tc>
      </w:tr>
      <w:tr w:rsidR="004D0BA7" w14:paraId="7091251C" w14:textId="77777777" w:rsidTr="008C6A0B">
        <w:trPr>
          <w:trHeight w:val="23"/>
        </w:trPr>
        <w:tc>
          <w:tcPr>
            <w:tcW w:w="577" w:type="dxa"/>
            <w:shd w:val="clear" w:color="auto" w:fill="auto"/>
            <w:noWrap/>
            <w:vAlign w:val="center"/>
          </w:tcPr>
          <w:p w14:paraId="6C271A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42</w:t>
            </w:r>
          </w:p>
        </w:tc>
        <w:tc>
          <w:tcPr>
            <w:tcW w:w="1545" w:type="dxa"/>
            <w:shd w:val="clear" w:color="auto" w:fill="auto"/>
            <w:noWrap/>
            <w:vAlign w:val="center"/>
          </w:tcPr>
          <w:p w14:paraId="332387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physexm_neck</w:t>
            </w:r>
            <w:proofErr w:type="spellEnd"/>
          </w:p>
        </w:tc>
        <w:tc>
          <w:tcPr>
            <w:tcW w:w="1842" w:type="dxa"/>
            <w:shd w:val="clear" w:color="auto" w:fill="auto"/>
            <w:noWrap/>
            <w:vAlign w:val="center"/>
          </w:tcPr>
          <w:p w14:paraId="751566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颈部检查结果</w:t>
            </w:r>
          </w:p>
        </w:tc>
        <w:tc>
          <w:tcPr>
            <w:tcW w:w="993" w:type="dxa"/>
            <w:shd w:val="clear" w:color="auto" w:fill="auto"/>
            <w:noWrap/>
            <w:vAlign w:val="center"/>
          </w:tcPr>
          <w:p w14:paraId="510B05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ED0DD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1DC5537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61FED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1DF5A20" w14:textId="77777777" w:rsidR="004D0BA7" w:rsidRDefault="004D0BA7" w:rsidP="008C6A0B">
            <w:pPr>
              <w:spacing w:line="240" w:lineRule="auto"/>
              <w:ind w:firstLineChars="0" w:firstLine="0"/>
              <w:jc w:val="left"/>
              <w:rPr>
                <w:color w:val="000000" w:themeColor="text1"/>
                <w:sz w:val="18"/>
                <w:szCs w:val="18"/>
              </w:rPr>
            </w:pPr>
          </w:p>
        </w:tc>
      </w:tr>
      <w:tr w:rsidR="004D0BA7" w14:paraId="7944FE9E" w14:textId="77777777" w:rsidTr="008C6A0B">
        <w:trPr>
          <w:trHeight w:val="23"/>
        </w:trPr>
        <w:tc>
          <w:tcPr>
            <w:tcW w:w="577" w:type="dxa"/>
            <w:shd w:val="clear" w:color="auto" w:fill="auto"/>
            <w:noWrap/>
            <w:vAlign w:val="center"/>
          </w:tcPr>
          <w:p w14:paraId="0B4998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43</w:t>
            </w:r>
          </w:p>
        </w:tc>
        <w:tc>
          <w:tcPr>
            <w:tcW w:w="1545" w:type="dxa"/>
            <w:shd w:val="clear" w:color="auto" w:fill="auto"/>
            <w:noWrap/>
            <w:vAlign w:val="center"/>
          </w:tcPr>
          <w:p w14:paraId="217834D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physexm_chst</w:t>
            </w:r>
            <w:proofErr w:type="spellEnd"/>
          </w:p>
        </w:tc>
        <w:tc>
          <w:tcPr>
            <w:tcW w:w="1842" w:type="dxa"/>
            <w:shd w:val="clear" w:color="auto" w:fill="auto"/>
            <w:noWrap/>
            <w:vAlign w:val="center"/>
          </w:tcPr>
          <w:p w14:paraId="1B90B8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胸部检查结果</w:t>
            </w:r>
          </w:p>
        </w:tc>
        <w:tc>
          <w:tcPr>
            <w:tcW w:w="993" w:type="dxa"/>
            <w:shd w:val="clear" w:color="auto" w:fill="auto"/>
            <w:noWrap/>
            <w:vAlign w:val="center"/>
          </w:tcPr>
          <w:p w14:paraId="1A0FA6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5682F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68F2F8B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C3CA6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DBA25B2" w14:textId="77777777" w:rsidR="004D0BA7" w:rsidRDefault="004D0BA7" w:rsidP="008C6A0B">
            <w:pPr>
              <w:spacing w:line="240" w:lineRule="auto"/>
              <w:ind w:firstLineChars="0" w:firstLine="0"/>
              <w:jc w:val="left"/>
              <w:rPr>
                <w:color w:val="000000" w:themeColor="text1"/>
                <w:sz w:val="18"/>
                <w:szCs w:val="18"/>
              </w:rPr>
            </w:pPr>
          </w:p>
        </w:tc>
      </w:tr>
      <w:tr w:rsidR="004D0BA7" w14:paraId="6DAB54C0" w14:textId="77777777" w:rsidTr="008C6A0B">
        <w:trPr>
          <w:trHeight w:val="23"/>
        </w:trPr>
        <w:tc>
          <w:tcPr>
            <w:tcW w:w="577" w:type="dxa"/>
            <w:shd w:val="clear" w:color="auto" w:fill="auto"/>
            <w:noWrap/>
            <w:vAlign w:val="center"/>
          </w:tcPr>
          <w:p w14:paraId="66E8F5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44</w:t>
            </w:r>
          </w:p>
        </w:tc>
        <w:tc>
          <w:tcPr>
            <w:tcW w:w="1545" w:type="dxa"/>
            <w:shd w:val="clear" w:color="auto" w:fill="auto"/>
            <w:noWrap/>
            <w:vAlign w:val="center"/>
          </w:tcPr>
          <w:p w14:paraId="121569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physexm_abd</w:t>
            </w:r>
            <w:proofErr w:type="spellEnd"/>
          </w:p>
        </w:tc>
        <w:tc>
          <w:tcPr>
            <w:tcW w:w="1842" w:type="dxa"/>
            <w:shd w:val="clear" w:color="auto" w:fill="auto"/>
            <w:noWrap/>
            <w:vAlign w:val="center"/>
          </w:tcPr>
          <w:p w14:paraId="5A8A7C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腹部检查结果</w:t>
            </w:r>
          </w:p>
        </w:tc>
        <w:tc>
          <w:tcPr>
            <w:tcW w:w="993" w:type="dxa"/>
            <w:shd w:val="clear" w:color="auto" w:fill="auto"/>
            <w:noWrap/>
            <w:vAlign w:val="center"/>
          </w:tcPr>
          <w:p w14:paraId="0DCD9B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3E4F7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220129E3"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1B0B8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13A64B81" w14:textId="77777777" w:rsidR="004D0BA7" w:rsidRDefault="004D0BA7" w:rsidP="008C6A0B">
            <w:pPr>
              <w:spacing w:line="240" w:lineRule="auto"/>
              <w:ind w:firstLineChars="0" w:firstLine="0"/>
              <w:jc w:val="left"/>
              <w:rPr>
                <w:color w:val="000000" w:themeColor="text1"/>
                <w:sz w:val="18"/>
                <w:szCs w:val="18"/>
              </w:rPr>
            </w:pPr>
          </w:p>
        </w:tc>
      </w:tr>
      <w:tr w:rsidR="004D0BA7" w14:paraId="42794F8C" w14:textId="77777777" w:rsidTr="008C6A0B">
        <w:trPr>
          <w:trHeight w:val="23"/>
        </w:trPr>
        <w:tc>
          <w:tcPr>
            <w:tcW w:w="577" w:type="dxa"/>
            <w:shd w:val="clear" w:color="auto" w:fill="auto"/>
            <w:noWrap/>
            <w:vAlign w:val="center"/>
          </w:tcPr>
          <w:p w14:paraId="60DF2F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45</w:t>
            </w:r>
          </w:p>
        </w:tc>
        <w:tc>
          <w:tcPr>
            <w:tcW w:w="1545" w:type="dxa"/>
            <w:shd w:val="clear" w:color="auto" w:fill="auto"/>
            <w:noWrap/>
            <w:vAlign w:val="center"/>
          </w:tcPr>
          <w:p w14:paraId="6D1FD5A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physexm_finger_exam</w:t>
            </w:r>
            <w:proofErr w:type="spellEnd"/>
          </w:p>
        </w:tc>
        <w:tc>
          <w:tcPr>
            <w:tcW w:w="1842" w:type="dxa"/>
            <w:shd w:val="clear" w:color="auto" w:fill="auto"/>
            <w:noWrap/>
            <w:vAlign w:val="center"/>
          </w:tcPr>
          <w:p w14:paraId="79558C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肛门指诊检查结果描述</w:t>
            </w:r>
          </w:p>
        </w:tc>
        <w:tc>
          <w:tcPr>
            <w:tcW w:w="993" w:type="dxa"/>
            <w:shd w:val="clear" w:color="auto" w:fill="auto"/>
            <w:noWrap/>
            <w:vAlign w:val="center"/>
          </w:tcPr>
          <w:p w14:paraId="61FA8E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43FFD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05DCC2A2"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12376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888C84F" w14:textId="77777777" w:rsidR="004D0BA7" w:rsidRDefault="004D0BA7" w:rsidP="008C6A0B">
            <w:pPr>
              <w:spacing w:line="240" w:lineRule="auto"/>
              <w:ind w:firstLineChars="0" w:firstLine="0"/>
              <w:jc w:val="left"/>
              <w:rPr>
                <w:color w:val="000000" w:themeColor="text1"/>
                <w:sz w:val="18"/>
                <w:szCs w:val="18"/>
              </w:rPr>
            </w:pPr>
          </w:p>
        </w:tc>
      </w:tr>
      <w:tr w:rsidR="004D0BA7" w14:paraId="5FDBFE13" w14:textId="77777777" w:rsidTr="008C6A0B">
        <w:trPr>
          <w:trHeight w:val="23"/>
        </w:trPr>
        <w:tc>
          <w:tcPr>
            <w:tcW w:w="577" w:type="dxa"/>
            <w:shd w:val="clear" w:color="auto" w:fill="auto"/>
            <w:noWrap/>
            <w:vAlign w:val="center"/>
          </w:tcPr>
          <w:p w14:paraId="42ED92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46</w:t>
            </w:r>
          </w:p>
        </w:tc>
        <w:tc>
          <w:tcPr>
            <w:tcW w:w="1545" w:type="dxa"/>
            <w:shd w:val="clear" w:color="auto" w:fill="auto"/>
            <w:noWrap/>
            <w:vAlign w:val="center"/>
          </w:tcPr>
          <w:p w14:paraId="2F251C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physexm_genital_area</w:t>
            </w:r>
            <w:proofErr w:type="spellEnd"/>
          </w:p>
        </w:tc>
        <w:tc>
          <w:tcPr>
            <w:tcW w:w="1842" w:type="dxa"/>
            <w:shd w:val="clear" w:color="auto" w:fill="auto"/>
            <w:noWrap/>
            <w:vAlign w:val="center"/>
          </w:tcPr>
          <w:p w14:paraId="3DC577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外生殖器检查结果</w:t>
            </w:r>
          </w:p>
        </w:tc>
        <w:tc>
          <w:tcPr>
            <w:tcW w:w="993" w:type="dxa"/>
            <w:shd w:val="clear" w:color="auto" w:fill="auto"/>
            <w:noWrap/>
            <w:vAlign w:val="center"/>
          </w:tcPr>
          <w:p w14:paraId="5B7C18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2B59F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4CB2B7DF"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F44CF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DDC84B6" w14:textId="77777777" w:rsidR="004D0BA7" w:rsidRDefault="004D0BA7" w:rsidP="008C6A0B">
            <w:pPr>
              <w:spacing w:line="240" w:lineRule="auto"/>
              <w:ind w:firstLineChars="0" w:firstLine="0"/>
              <w:jc w:val="left"/>
              <w:rPr>
                <w:color w:val="000000" w:themeColor="text1"/>
                <w:sz w:val="18"/>
                <w:szCs w:val="18"/>
              </w:rPr>
            </w:pPr>
          </w:p>
        </w:tc>
      </w:tr>
      <w:tr w:rsidR="004D0BA7" w14:paraId="1045BA61" w14:textId="77777777" w:rsidTr="008C6A0B">
        <w:trPr>
          <w:trHeight w:val="23"/>
        </w:trPr>
        <w:tc>
          <w:tcPr>
            <w:tcW w:w="577" w:type="dxa"/>
            <w:shd w:val="clear" w:color="auto" w:fill="auto"/>
            <w:noWrap/>
            <w:vAlign w:val="center"/>
          </w:tcPr>
          <w:p w14:paraId="15AF15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47</w:t>
            </w:r>
          </w:p>
        </w:tc>
        <w:tc>
          <w:tcPr>
            <w:tcW w:w="1545" w:type="dxa"/>
            <w:shd w:val="clear" w:color="auto" w:fill="auto"/>
            <w:noWrap/>
            <w:vAlign w:val="center"/>
          </w:tcPr>
          <w:p w14:paraId="78D651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physexm_spin</w:t>
            </w:r>
            <w:proofErr w:type="spellEnd"/>
          </w:p>
        </w:tc>
        <w:tc>
          <w:tcPr>
            <w:tcW w:w="1842" w:type="dxa"/>
            <w:shd w:val="clear" w:color="auto" w:fill="auto"/>
            <w:noWrap/>
            <w:vAlign w:val="center"/>
          </w:tcPr>
          <w:p w14:paraId="50F48C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脊柱检查结果</w:t>
            </w:r>
          </w:p>
        </w:tc>
        <w:tc>
          <w:tcPr>
            <w:tcW w:w="993" w:type="dxa"/>
            <w:shd w:val="clear" w:color="auto" w:fill="auto"/>
            <w:noWrap/>
            <w:vAlign w:val="center"/>
          </w:tcPr>
          <w:p w14:paraId="50B284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BA40A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0F25DE13"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AC52E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983CC69" w14:textId="77777777" w:rsidR="004D0BA7" w:rsidRDefault="004D0BA7" w:rsidP="008C6A0B">
            <w:pPr>
              <w:spacing w:line="240" w:lineRule="auto"/>
              <w:ind w:firstLineChars="0" w:firstLine="0"/>
              <w:jc w:val="left"/>
              <w:rPr>
                <w:color w:val="000000" w:themeColor="text1"/>
                <w:sz w:val="18"/>
                <w:szCs w:val="18"/>
              </w:rPr>
            </w:pPr>
          </w:p>
        </w:tc>
      </w:tr>
      <w:tr w:rsidR="004D0BA7" w14:paraId="70D151F7" w14:textId="77777777" w:rsidTr="008C6A0B">
        <w:trPr>
          <w:trHeight w:val="23"/>
        </w:trPr>
        <w:tc>
          <w:tcPr>
            <w:tcW w:w="577" w:type="dxa"/>
            <w:shd w:val="clear" w:color="auto" w:fill="auto"/>
            <w:noWrap/>
            <w:vAlign w:val="center"/>
          </w:tcPr>
          <w:p w14:paraId="5E0BD3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48</w:t>
            </w:r>
          </w:p>
        </w:tc>
        <w:tc>
          <w:tcPr>
            <w:tcW w:w="1545" w:type="dxa"/>
            <w:shd w:val="clear" w:color="auto" w:fill="auto"/>
            <w:noWrap/>
            <w:vAlign w:val="center"/>
          </w:tcPr>
          <w:p w14:paraId="06C6AB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physexm_all_fors</w:t>
            </w:r>
            <w:proofErr w:type="spellEnd"/>
          </w:p>
        </w:tc>
        <w:tc>
          <w:tcPr>
            <w:tcW w:w="1842" w:type="dxa"/>
            <w:shd w:val="clear" w:color="auto" w:fill="auto"/>
            <w:noWrap/>
            <w:vAlign w:val="center"/>
          </w:tcPr>
          <w:p w14:paraId="0EADAC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四肢检查结果</w:t>
            </w:r>
          </w:p>
        </w:tc>
        <w:tc>
          <w:tcPr>
            <w:tcW w:w="993" w:type="dxa"/>
            <w:shd w:val="clear" w:color="auto" w:fill="auto"/>
            <w:noWrap/>
            <w:vAlign w:val="center"/>
          </w:tcPr>
          <w:p w14:paraId="37B53A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E9C10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043E3B2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27032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54CDD45" w14:textId="77777777" w:rsidR="004D0BA7" w:rsidRDefault="004D0BA7" w:rsidP="008C6A0B">
            <w:pPr>
              <w:spacing w:line="240" w:lineRule="auto"/>
              <w:ind w:firstLineChars="0" w:firstLine="0"/>
              <w:jc w:val="left"/>
              <w:rPr>
                <w:color w:val="000000" w:themeColor="text1"/>
                <w:sz w:val="18"/>
                <w:szCs w:val="18"/>
              </w:rPr>
            </w:pPr>
          </w:p>
        </w:tc>
      </w:tr>
      <w:tr w:rsidR="004D0BA7" w14:paraId="1A2F8E7D" w14:textId="77777777" w:rsidTr="008C6A0B">
        <w:trPr>
          <w:trHeight w:val="23"/>
        </w:trPr>
        <w:tc>
          <w:tcPr>
            <w:tcW w:w="577" w:type="dxa"/>
            <w:shd w:val="clear" w:color="auto" w:fill="auto"/>
            <w:noWrap/>
            <w:vAlign w:val="center"/>
          </w:tcPr>
          <w:p w14:paraId="29426F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49</w:t>
            </w:r>
          </w:p>
        </w:tc>
        <w:tc>
          <w:tcPr>
            <w:tcW w:w="1545" w:type="dxa"/>
            <w:shd w:val="clear" w:color="auto" w:fill="auto"/>
            <w:noWrap/>
            <w:vAlign w:val="center"/>
          </w:tcPr>
          <w:p w14:paraId="74CB146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nersys</w:t>
            </w:r>
            <w:proofErr w:type="spellEnd"/>
          </w:p>
        </w:tc>
        <w:tc>
          <w:tcPr>
            <w:tcW w:w="1842" w:type="dxa"/>
            <w:shd w:val="clear" w:color="auto" w:fill="auto"/>
            <w:noWrap/>
            <w:vAlign w:val="center"/>
          </w:tcPr>
          <w:p w14:paraId="2DD9C0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体格检查 -- 神经系</w:t>
            </w:r>
            <w:r>
              <w:rPr>
                <w:rFonts w:hint="eastAsia"/>
                <w:color w:val="000000" w:themeColor="text1"/>
                <w:sz w:val="18"/>
                <w:szCs w:val="18"/>
              </w:rPr>
              <w:lastRenderedPageBreak/>
              <w:t>统检查结果</w:t>
            </w:r>
          </w:p>
        </w:tc>
        <w:tc>
          <w:tcPr>
            <w:tcW w:w="993" w:type="dxa"/>
            <w:shd w:val="clear" w:color="auto" w:fill="auto"/>
            <w:noWrap/>
            <w:vAlign w:val="center"/>
          </w:tcPr>
          <w:p w14:paraId="15CB2F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字符型</w:t>
            </w:r>
          </w:p>
        </w:tc>
        <w:tc>
          <w:tcPr>
            <w:tcW w:w="850" w:type="dxa"/>
            <w:shd w:val="clear" w:color="auto" w:fill="auto"/>
            <w:noWrap/>
            <w:vAlign w:val="center"/>
          </w:tcPr>
          <w:p w14:paraId="2EE333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5D4934F2"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C8100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BF67D3E" w14:textId="77777777" w:rsidR="004D0BA7" w:rsidRDefault="004D0BA7" w:rsidP="008C6A0B">
            <w:pPr>
              <w:spacing w:line="240" w:lineRule="auto"/>
              <w:ind w:firstLineChars="0" w:firstLine="0"/>
              <w:jc w:val="left"/>
              <w:rPr>
                <w:color w:val="000000" w:themeColor="text1"/>
                <w:sz w:val="18"/>
                <w:szCs w:val="18"/>
              </w:rPr>
            </w:pPr>
          </w:p>
        </w:tc>
      </w:tr>
      <w:tr w:rsidR="004D0BA7" w14:paraId="1AE58E38" w14:textId="77777777" w:rsidTr="008C6A0B">
        <w:trPr>
          <w:trHeight w:val="23"/>
        </w:trPr>
        <w:tc>
          <w:tcPr>
            <w:tcW w:w="577" w:type="dxa"/>
            <w:shd w:val="clear" w:color="auto" w:fill="auto"/>
            <w:noWrap/>
            <w:vAlign w:val="center"/>
          </w:tcPr>
          <w:p w14:paraId="2D7A18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1545" w:type="dxa"/>
            <w:shd w:val="clear" w:color="auto" w:fill="auto"/>
            <w:noWrap/>
            <w:vAlign w:val="center"/>
          </w:tcPr>
          <w:p w14:paraId="400B68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spcy_info</w:t>
            </w:r>
            <w:proofErr w:type="spellEnd"/>
          </w:p>
        </w:tc>
        <w:tc>
          <w:tcPr>
            <w:tcW w:w="1842" w:type="dxa"/>
            <w:shd w:val="clear" w:color="auto" w:fill="auto"/>
            <w:noWrap/>
            <w:vAlign w:val="center"/>
          </w:tcPr>
          <w:p w14:paraId="10AB59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专科情况</w:t>
            </w:r>
          </w:p>
        </w:tc>
        <w:tc>
          <w:tcPr>
            <w:tcW w:w="993" w:type="dxa"/>
            <w:shd w:val="clear" w:color="auto" w:fill="auto"/>
            <w:noWrap/>
            <w:vAlign w:val="center"/>
          </w:tcPr>
          <w:p w14:paraId="1893C1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7660B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20DBA8A6"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5E19A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AFF9AE1" w14:textId="77777777" w:rsidR="004D0BA7" w:rsidRDefault="004D0BA7" w:rsidP="008C6A0B">
            <w:pPr>
              <w:spacing w:line="240" w:lineRule="auto"/>
              <w:ind w:firstLineChars="0" w:firstLine="0"/>
              <w:jc w:val="left"/>
              <w:rPr>
                <w:color w:val="000000" w:themeColor="text1"/>
                <w:sz w:val="18"/>
                <w:szCs w:val="18"/>
              </w:rPr>
            </w:pPr>
          </w:p>
        </w:tc>
      </w:tr>
      <w:tr w:rsidR="004D0BA7" w14:paraId="3FAB9F9B" w14:textId="77777777" w:rsidTr="008C6A0B">
        <w:trPr>
          <w:trHeight w:val="23"/>
        </w:trPr>
        <w:tc>
          <w:tcPr>
            <w:tcW w:w="577" w:type="dxa"/>
            <w:shd w:val="clear" w:color="auto" w:fill="auto"/>
            <w:noWrap/>
            <w:vAlign w:val="center"/>
          </w:tcPr>
          <w:p w14:paraId="738DC4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51</w:t>
            </w:r>
          </w:p>
        </w:tc>
        <w:tc>
          <w:tcPr>
            <w:tcW w:w="1545" w:type="dxa"/>
            <w:shd w:val="clear" w:color="auto" w:fill="auto"/>
            <w:noWrap/>
            <w:vAlign w:val="center"/>
          </w:tcPr>
          <w:p w14:paraId="20A7DC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asst_exam_rslt</w:t>
            </w:r>
            <w:proofErr w:type="spellEnd"/>
          </w:p>
        </w:tc>
        <w:tc>
          <w:tcPr>
            <w:tcW w:w="1842" w:type="dxa"/>
            <w:shd w:val="clear" w:color="auto" w:fill="auto"/>
            <w:noWrap/>
            <w:vAlign w:val="center"/>
          </w:tcPr>
          <w:p w14:paraId="62C4EA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辅助检查结果</w:t>
            </w:r>
          </w:p>
        </w:tc>
        <w:tc>
          <w:tcPr>
            <w:tcW w:w="993" w:type="dxa"/>
            <w:shd w:val="clear" w:color="auto" w:fill="auto"/>
            <w:noWrap/>
            <w:vAlign w:val="center"/>
          </w:tcPr>
          <w:p w14:paraId="375F9C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A0EFB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5BD807D5"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9B167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75C91EB3" w14:textId="77777777" w:rsidR="004D0BA7" w:rsidRDefault="004D0BA7" w:rsidP="008C6A0B">
            <w:pPr>
              <w:spacing w:line="240" w:lineRule="auto"/>
              <w:ind w:firstLineChars="0" w:firstLine="0"/>
              <w:jc w:val="left"/>
              <w:rPr>
                <w:color w:val="000000" w:themeColor="text1"/>
                <w:sz w:val="18"/>
                <w:szCs w:val="18"/>
              </w:rPr>
            </w:pPr>
          </w:p>
        </w:tc>
      </w:tr>
      <w:tr w:rsidR="004D0BA7" w14:paraId="707589B0" w14:textId="77777777" w:rsidTr="008C6A0B">
        <w:trPr>
          <w:trHeight w:val="23"/>
        </w:trPr>
        <w:tc>
          <w:tcPr>
            <w:tcW w:w="577" w:type="dxa"/>
            <w:shd w:val="clear" w:color="auto" w:fill="auto"/>
            <w:noWrap/>
            <w:vAlign w:val="center"/>
          </w:tcPr>
          <w:p w14:paraId="3616CA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52</w:t>
            </w:r>
          </w:p>
        </w:tc>
        <w:tc>
          <w:tcPr>
            <w:tcW w:w="1545" w:type="dxa"/>
            <w:shd w:val="clear" w:color="auto" w:fill="auto"/>
            <w:noWrap/>
            <w:vAlign w:val="center"/>
          </w:tcPr>
          <w:p w14:paraId="235FF4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tcm4d_rslt</w:t>
            </w:r>
          </w:p>
        </w:tc>
        <w:tc>
          <w:tcPr>
            <w:tcW w:w="1842" w:type="dxa"/>
            <w:shd w:val="clear" w:color="auto" w:fill="auto"/>
            <w:noWrap/>
            <w:vAlign w:val="center"/>
          </w:tcPr>
          <w:p w14:paraId="333236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中医“四诊”观察结果描述</w:t>
            </w:r>
          </w:p>
        </w:tc>
        <w:tc>
          <w:tcPr>
            <w:tcW w:w="993" w:type="dxa"/>
            <w:shd w:val="clear" w:color="auto" w:fill="auto"/>
            <w:noWrap/>
            <w:vAlign w:val="center"/>
          </w:tcPr>
          <w:p w14:paraId="2859DC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A7B39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046C9D1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5D350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46" w:type="dxa"/>
            <w:shd w:val="clear" w:color="auto" w:fill="auto"/>
            <w:noWrap/>
            <w:vAlign w:val="center"/>
          </w:tcPr>
          <w:p w14:paraId="26CBB899" w14:textId="77777777" w:rsidR="004D0BA7" w:rsidRDefault="004D0BA7" w:rsidP="008C6A0B">
            <w:pPr>
              <w:spacing w:line="240" w:lineRule="auto"/>
              <w:ind w:firstLineChars="0" w:firstLine="0"/>
              <w:jc w:val="left"/>
              <w:rPr>
                <w:color w:val="000000" w:themeColor="text1"/>
                <w:sz w:val="18"/>
                <w:szCs w:val="18"/>
              </w:rPr>
            </w:pPr>
          </w:p>
        </w:tc>
      </w:tr>
      <w:tr w:rsidR="004D0BA7" w14:paraId="45DBAA8B" w14:textId="77777777" w:rsidTr="008C6A0B">
        <w:trPr>
          <w:trHeight w:val="23"/>
        </w:trPr>
        <w:tc>
          <w:tcPr>
            <w:tcW w:w="577" w:type="dxa"/>
            <w:shd w:val="clear" w:color="auto" w:fill="auto"/>
            <w:noWrap/>
            <w:vAlign w:val="center"/>
          </w:tcPr>
          <w:p w14:paraId="683029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53</w:t>
            </w:r>
          </w:p>
        </w:tc>
        <w:tc>
          <w:tcPr>
            <w:tcW w:w="1545" w:type="dxa"/>
            <w:shd w:val="clear" w:color="auto" w:fill="auto"/>
            <w:noWrap/>
            <w:vAlign w:val="center"/>
          </w:tcPr>
          <w:p w14:paraId="1AB1806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syddclft</w:t>
            </w:r>
            <w:proofErr w:type="spellEnd"/>
          </w:p>
        </w:tc>
        <w:tc>
          <w:tcPr>
            <w:tcW w:w="1842" w:type="dxa"/>
            <w:shd w:val="clear" w:color="auto" w:fill="auto"/>
            <w:noWrap/>
            <w:vAlign w:val="center"/>
          </w:tcPr>
          <w:p w14:paraId="2696D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辨证分型代码</w:t>
            </w:r>
          </w:p>
        </w:tc>
        <w:tc>
          <w:tcPr>
            <w:tcW w:w="993" w:type="dxa"/>
            <w:shd w:val="clear" w:color="auto" w:fill="auto"/>
            <w:noWrap/>
            <w:vAlign w:val="center"/>
          </w:tcPr>
          <w:p w14:paraId="04CBF0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EE411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992" w:type="dxa"/>
            <w:shd w:val="clear" w:color="auto" w:fill="auto"/>
            <w:noWrap/>
            <w:vAlign w:val="center"/>
          </w:tcPr>
          <w:p w14:paraId="2E71AD0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A06B1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46" w:type="dxa"/>
            <w:shd w:val="clear" w:color="auto" w:fill="auto"/>
            <w:noWrap/>
            <w:vAlign w:val="center"/>
          </w:tcPr>
          <w:p w14:paraId="4DD6D5FA" w14:textId="77777777" w:rsidR="004D0BA7" w:rsidRDefault="004D0BA7" w:rsidP="008C6A0B">
            <w:pPr>
              <w:spacing w:line="240" w:lineRule="auto"/>
              <w:ind w:firstLineChars="0" w:firstLine="0"/>
              <w:jc w:val="left"/>
              <w:rPr>
                <w:color w:val="000000" w:themeColor="text1"/>
                <w:sz w:val="18"/>
                <w:szCs w:val="18"/>
              </w:rPr>
            </w:pPr>
          </w:p>
        </w:tc>
      </w:tr>
      <w:tr w:rsidR="004D0BA7" w14:paraId="729EDB4E" w14:textId="77777777" w:rsidTr="008C6A0B">
        <w:trPr>
          <w:trHeight w:val="23"/>
        </w:trPr>
        <w:tc>
          <w:tcPr>
            <w:tcW w:w="577" w:type="dxa"/>
            <w:shd w:val="clear" w:color="auto" w:fill="auto"/>
            <w:noWrap/>
            <w:vAlign w:val="center"/>
          </w:tcPr>
          <w:p w14:paraId="172A5E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1545" w:type="dxa"/>
            <w:shd w:val="clear" w:color="auto" w:fill="auto"/>
            <w:noWrap/>
            <w:vAlign w:val="center"/>
          </w:tcPr>
          <w:p w14:paraId="4F7283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syddclft_name</w:t>
            </w:r>
            <w:proofErr w:type="spellEnd"/>
          </w:p>
        </w:tc>
        <w:tc>
          <w:tcPr>
            <w:tcW w:w="1842" w:type="dxa"/>
            <w:shd w:val="clear" w:color="auto" w:fill="auto"/>
            <w:noWrap/>
            <w:vAlign w:val="center"/>
          </w:tcPr>
          <w:p w14:paraId="773CF8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辩证分型名称</w:t>
            </w:r>
          </w:p>
        </w:tc>
        <w:tc>
          <w:tcPr>
            <w:tcW w:w="993" w:type="dxa"/>
            <w:shd w:val="clear" w:color="auto" w:fill="auto"/>
            <w:noWrap/>
            <w:vAlign w:val="center"/>
          </w:tcPr>
          <w:p w14:paraId="791B6C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C22B6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4ABA6327"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B7A9B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46" w:type="dxa"/>
            <w:shd w:val="clear" w:color="auto" w:fill="auto"/>
            <w:noWrap/>
            <w:vAlign w:val="center"/>
          </w:tcPr>
          <w:p w14:paraId="59AA3ACE" w14:textId="77777777" w:rsidR="004D0BA7" w:rsidRDefault="004D0BA7" w:rsidP="008C6A0B">
            <w:pPr>
              <w:spacing w:line="240" w:lineRule="auto"/>
              <w:ind w:firstLineChars="0" w:firstLine="0"/>
              <w:jc w:val="left"/>
              <w:rPr>
                <w:color w:val="000000" w:themeColor="text1"/>
                <w:sz w:val="18"/>
                <w:szCs w:val="18"/>
              </w:rPr>
            </w:pPr>
          </w:p>
        </w:tc>
      </w:tr>
      <w:tr w:rsidR="004D0BA7" w14:paraId="42C854B1" w14:textId="77777777" w:rsidTr="008C6A0B">
        <w:trPr>
          <w:trHeight w:val="23"/>
        </w:trPr>
        <w:tc>
          <w:tcPr>
            <w:tcW w:w="577" w:type="dxa"/>
            <w:shd w:val="clear" w:color="auto" w:fill="auto"/>
            <w:noWrap/>
            <w:vAlign w:val="center"/>
          </w:tcPr>
          <w:p w14:paraId="535043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55</w:t>
            </w:r>
          </w:p>
        </w:tc>
        <w:tc>
          <w:tcPr>
            <w:tcW w:w="1545" w:type="dxa"/>
            <w:shd w:val="clear" w:color="auto" w:fill="auto"/>
            <w:noWrap/>
            <w:vAlign w:val="center"/>
          </w:tcPr>
          <w:p w14:paraId="49463B6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prnp_trt</w:t>
            </w:r>
            <w:proofErr w:type="spellEnd"/>
          </w:p>
        </w:tc>
        <w:tc>
          <w:tcPr>
            <w:tcW w:w="1842" w:type="dxa"/>
            <w:shd w:val="clear" w:color="auto" w:fill="auto"/>
            <w:noWrap/>
            <w:vAlign w:val="center"/>
          </w:tcPr>
          <w:p w14:paraId="2662E5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治则治法</w:t>
            </w:r>
          </w:p>
        </w:tc>
        <w:tc>
          <w:tcPr>
            <w:tcW w:w="993" w:type="dxa"/>
            <w:shd w:val="clear" w:color="auto" w:fill="auto"/>
            <w:noWrap/>
            <w:vAlign w:val="center"/>
          </w:tcPr>
          <w:p w14:paraId="3B1E24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E78A8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92" w:type="dxa"/>
            <w:shd w:val="clear" w:color="auto" w:fill="auto"/>
            <w:noWrap/>
            <w:vAlign w:val="center"/>
          </w:tcPr>
          <w:p w14:paraId="45E1056E"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49A25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646" w:type="dxa"/>
            <w:shd w:val="clear" w:color="auto" w:fill="auto"/>
            <w:noWrap/>
            <w:vAlign w:val="center"/>
          </w:tcPr>
          <w:p w14:paraId="089E7A59" w14:textId="77777777" w:rsidR="004D0BA7" w:rsidRDefault="004D0BA7" w:rsidP="008C6A0B">
            <w:pPr>
              <w:spacing w:line="240" w:lineRule="auto"/>
              <w:ind w:firstLineChars="0" w:firstLine="0"/>
              <w:jc w:val="left"/>
              <w:rPr>
                <w:color w:val="000000" w:themeColor="text1"/>
                <w:sz w:val="18"/>
                <w:szCs w:val="18"/>
              </w:rPr>
            </w:pPr>
          </w:p>
        </w:tc>
      </w:tr>
      <w:tr w:rsidR="004D0BA7" w14:paraId="3299E33D" w14:textId="77777777" w:rsidTr="008C6A0B">
        <w:trPr>
          <w:trHeight w:val="23"/>
        </w:trPr>
        <w:tc>
          <w:tcPr>
            <w:tcW w:w="577" w:type="dxa"/>
            <w:shd w:val="clear" w:color="auto" w:fill="auto"/>
            <w:noWrap/>
            <w:vAlign w:val="center"/>
          </w:tcPr>
          <w:p w14:paraId="1A65D2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56</w:t>
            </w:r>
          </w:p>
        </w:tc>
        <w:tc>
          <w:tcPr>
            <w:tcW w:w="1545" w:type="dxa"/>
            <w:shd w:val="clear" w:color="auto" w:fill="auto"/>
            <w:noWrap/>
            <w:vAlign w:val="center"/>
          </w:tcPr>
          <w:p w14:paraId="4F3C29C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rec_doc_code</w:t>
            </w:r>
            <w:proofErr w:type="spellEnd"/>
          </w:p>
        </w:tc>
        <w:tc>
          <w:tcPr>
            <w:tcW w:w="1842" w:type="dxa"/>
            <w:shd w:val="clear" w:color="auto" w:fill="auto"/>
            <w:noWrap/>
            <w:vAlign w:val="center"/>
          </w:tcPr>
          <w:p w14:paraId="521BFB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接诊医生编号</w:t>
            </w:r>
          </w:p>
        </w:tc>
        <w:tc>
          <w:tcPr>
            <w:tcW w:w="993" w:type="dxa"/>
            <w:shd w:val="clear" w:color="auto" w:fill="auto"/>
            <w:noWrap/>
            <w:vAlign w:val="center"/>
          </w:tcPr>
          <w:p w14:paraId="16879F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C0423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75D3E0C9"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C636A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D06A2A1" w14:textId="77777777" w:rsidR="004D0BA7" w:rsidRDefault="004D0BA7" w:rsidP="008C6A0B">
            <w:pPr>
              <w:spacing w:line="240" w:lineRule="auto"/>
              <w:ind w:firstLineChars="0" w:firstLine="0"/>
              <w:jc w:val="left"/>
              <w:rPr>
                <w:color w:val="000000" w:themeColor="text1"/>
                <w:sz w:val="18"/>
                <w:szCs w:val="18"/>
              </w:rPr>
            </w:pPr>
          </w:p>
        </w:tc>
      </w:tr>
      <w:tr w:rsidR="004D0BA7" w14:paraId="5C7E9FE4" w14:textId="77777777" w:rsidTr="008C6A0B">
        <w:trPr>
          <w:trHeight w:val="23"/>
        </w:trPr>
        <w:tc>
          <w:tcPr>
            <w:tcW w:w="577" w:type="dxa"/>
            <w:shd w:val="clear" w:color="auto" w:fill="auto"/>
            <w:noWrap/>
            <w:vAlign w:val="center"/>
          </w:tcPr>
          <w:p w14:paraId="54AF72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57</w:t>
            </w:r>
          </w:p>
        </w:tc>
        <w:tc>
          <w:tcPr>
            <w:tcW w:w="1545" w:type="dxa"/>
            <w:shd w:val="clear" w:color="auto" w:fill="auto"/>
            <w:noWrap/>
            <w:vAlign w:val="center"/>
          </w:tcPr>
          <w:p w14:paraId="69CC56C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rec_doc_name</w:t>
            </w:r>
            <w:proofErr w:type="spellEnd"/>
          </w:p>
        </w:tc>
        <w:tc>
          <w:tcPr>
            <w:tcW w:w="1842" w:type="dxa"/>
            <w:shd w:val="clear" w:color="auto" w:fill="auto"/>
            <w:noWrap/>
            <w:vAlign w:val="center"/>
          </w:tcPr>
          <w:p w14:paraId="5F2B2D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接诊医生姓名</w:t>
            </w:r>
          </w:p>
        </w:tc>
        <w:tc>
          <w:tcPr>
            <w:tcW w:w="993" w:type="dxa"/>
            <w:shd w:val="clear" w:color="auto" w:fill="auto"/>
            <w:noWrap/>
            <w:vAlign w:val="center"/>
          </w:tcPr>
          <w:p w14:paraId="16787E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78AE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16EEE90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66D70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F7A28DF" w14:textId="77777777" w:rsidR="004D0BA7" w:rsidRDefault="004D0BA7" w:rsidP="008C6A0B">
            <w:pPr>
              <w:spacing w:line="240" w:lineRule="auto"/>
              <w:ind w:firstLineChars="0" w:firstLine="0"/>
              <w:jc w:val="left"/>
              <w:rPr>
                <w:color w:val="000000" w:themeColor="text1"/>
                <w:sz w:val="18"/>
                <w:szCs w:val="18"/>
              </w:rPr>
            </w:pPr>
          </w:p>
        </w:tc>
      </w:tr>
      <w:tr w:rsidR="004D0BA7" w14:paraId="567E8A8F" w14:textId="77777777" w:rsidTr="008C6A0B">
        <w:trPr>
          <w:trHeight w:val="23"/>
        </w:trPr>
        <w:tc>
          <w:tcPr>
            <w:tcW w:w="577" w:type="dxa"/>
            <w:shd w:val="clear" w:color="auto" w:fill="auto"/>
            <w:noWrap/>
            <w:vAlign w:val="center"/>
          </w:tcPr>
          <w:p w14:paraId="00C8E6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58</w:t>
            </w:r>
          </w:p>
        </w:tc>
        <w:tc>
          <w:tcPr>
            <w:tcW w:w="1545" w:type="dxa"/>
            <w:shd w:val="clear" w:color="auto" w:fill="auto"/>
            <w:noWrap/>
            <w:vAlign w:val="center"/>
          </w:tcPr>
          <w:p w14:paraId="363E27A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ipdr_code</w:t>
            </w:r>
            <w:proofErr w:type="spellEnd"/>
          </w:p>
        </w:tc>
        <w:tc>
          <w:tcPr>
            <w:tcW w:w="1842" w:type="dxa"/>
            <w:shd w:val="clear" w:color="auto" w:fill="auto"/>
            <w:noWrap/>
            <w:vAlign w:val="center"/>
          </w:tcPr>
          <w:p w14:paraId="098392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住院医师编号</w:t>
            </w:r>
          </w:p>
        </w:tc>
        <w:tc>
          <w:tcPr>
            <w:tcW w:w="993" w:type="dxa"/>
            <w:shd w:val="clear" w:color="auto" w:fill="auto"/>
            <w:noWrap/>
            <w:vAlign w:val="center"/>
          </w:tcPr>
          <w:p w14:paraId="178C88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566AF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4F5B1622"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46CE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10D1AA4A" w14:textId="77777777" w:rsidR="004D0BA7" w:rsidRDefault="004D0BA7" w:rsidP="008C6A0B">
            <w:pPr>
              <w:spacing w:line="240" w:lineRule="auto"/>
              <w:ind w:firstLineChars="0" w:firstLine="0"/>
              <w:jc w:val="left"/>
              <w:rPr>
                <w:color w:val="000000" w:themeColor="text1"/>
                <w:sz w:val="18"/>
                <w:szCs w:val="18"/>
              </w:rPr>
            </w:pPr>
          </w:p>
        </w:tc>
      </w:tr>
      <w:tr w:rsidR="004D0BA7" w14:paraId="7998522F" w14:textId="77777777" w:rsidTr="008C6A0B">
        <w:trPr>
          <w:trHeight w:val="23"/>
        </w:trPr>
        <w:tc>
          <w:tcPr>
            <w:tcW w:w="577" w:type="dxa"/>
            <w:shd w:val="clear" w:color="auto" w:fill="auto"/>
            <w:noWrap/>
            <w:vAlign w:val="center"/>
          </w:tcPr>
          <w:p w14:paraId="4F967A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59</w:t>
            </w:r>
          </w:p>
        </w:tc>
        <w:tc>
          <w:tcPr>
            <w:tcW w:w="1545" w:type="dxa"/>
            <w:shd w:val="clear" w:color="auto" w:fill="auto"/>
            <w:noWrap/>
            <w:vAlign w:val="center"/>
          </w:tcPr>
          <w:p w14:paraId="5ADABF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ipdr_name</w:t>
            </w:r>
            <w:proofErr w:type="spellEnd"/>
          </w:p>
        </w:tc>
        <w:tc>
          <w:tcPr>
            <w:tcW w:w="1842" w:type="dxa"/>
            <w:shd w:val="clear" w:color="auto" w:fill="auto"/>
            <w:noWrap/>
            <w:vAlign w:val="center"/>
          </w:tcPr>
          <w:p w14:paraId="14FA54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住院医师姓名</w:t>
            </w:r>
          </w:p>
        </w:tc>
        <w:tc>
          <w:tcPr>
            <w:tcW w:w="993" w:type="dxa"/>
            <w:shd w:val="clear" w:color="auto" w:fill="auto"/>
            <w:noWrap/>
            <w:vAlign w:val="center"/>
          </w:tcPr>
          <w:p w14:paraId="6289B8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88930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22137986"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029DE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1551F23" w14:textId="77777777" w:rsidR="004D0BA7" w:rsidRDefault="004D0BA7" w:rsidP="008C6A0B">
            <w:pPr>
              <w:spacing w:line="240" w:lineRule="auto"/>
              <w:ind w:firstLineChars="0" w:firstLine="0"/>
              <w:jc w:val="left"/>
              <w:rPr>
                <w:color w:val="000000" w:themeColor="text1"/>
                <w:sz w:val="18"/>
                <w:szCs w:val="18"/>
              </w:rPr>
            </w:pPr>
          </w:p>
        </w:tc>
      </w:tr>
      <w:tr w:rsidR="004D0BA7" w14:paraId="0AD48EBC" w14:textId="77777777" w:rsidTr="008C6A0B">
        <w:trPr>
          <w:trHeight w:val="23"/>
        </w:trPr>
        <w:tc>
          <w:tcPr>
            <w:tcW w:w="577" w:type="dxa"/>
            <w:shd w:val="clear" w:color="auto" w:fill="auto"/>
            <w:noWrap/>
            <w:vAlign w:val="center"/>
          </w:tcPr>
          <w:p w14:paraId="6395D8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60</w:t>
            </w:r>
          </w:p>
        </w:tc>
        <w:tc>
          <w:tcPr>
            <w:tcW w:w="1545" w:type="dxa"/>
            <w:shd w:val="clear" w:color="auto" w:fill="auto"/>
            <w:noWrap/>
            <w:vAlign w:val="center"/>
          </w:tcPr>
          <w:p w14:paraId="069C911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chfdr_code</w:t>
            </w:r>
            <w:proofErr w:type="spellEnd"/>
          </w:p>
        </w:tc>
        <w:tc>
          <w:tcPr>
            <w:tcW w:w="1842" w:type="dxa"/>
            <w:shd w:val="clear" w:color="auto" w:fill="auto"/>
            <w:noWrap/>
            <w:vAlign w:val="center"/>
          </w:tcPr>
          <w:p w14:paraId="3F77AB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主任医师编号</w:t>
            </w:r>
          </w:p>
        </w:tc>
        <w:tc>
          <w:tcPr>
            <w:tcW w:w="993" w:type="dxa"/>
            <w:shd w:val="clear" w:color="auto" w:fill="auto"/>
            <w:noWrap/>
            <w:vAlign w:val="center"/>
          </w:tcPr>
          <w:p w14:paraId="6D0A70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486A4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7C5C5D52"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E7515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CBF8815" w14:textId="77777777" w:rsidR="004D0BA7" w:rsidRDefault="004D0BA7" w:rsidP="008C6A0B">
            <w:pPr>
              <w:spacing w:line="240" w:lineRule="auto"/>
              <w:ind w:firstLineChars="0" w:firstLine="0"/>
              <w:jc w:val="left"/>
              <w:rPr>
                <w:color w:val="000000" w:themeColor="text1"/>
                <w:sz w:val="18"/>
                <w:szCs w:val="18"/>
              </w:rPr>
            </w:pPr>
          </w:p>
        </w:tc>
      </w:tr>
      <w:tr w:rsidR="004D0BA7" w14:paraId="5AFBD962" w14:textId="77777777" w:rsidTr="008C6A0B">
        <w:trPr>
          <w:trHeight w:val="23"/>
        </w:trPr>
        <w:tc>
          <w:tcPr>
            <w:tcW w:w="577" w:type="dxa"/>
            <w:shd w:val="clear" w:color="auto" w:fill="auto"/>
            <w:noWrap/>
            <w:vAlign w:val="center"/>
          </w:tcPr>
          <w:p w14:paraId="177474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61</w:t>
            </w:r>
          </w:p>
        </w:tc>
        <w:tc>
          <w:tcPr>
            <w:tcW w:w="1545" w:type="dxa"/>
            <w:shd w:val="clear" w:color="auto" w:fill="auto"/>
            <w:noWrap/>
            <w:vAlign w:val="center"/>
          </w:tcPr>
          <w:p w14:paraId="69A900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chfdr_name</w:t>
            </w:r>
            <w:proofErr w:type="spellEnd"/>
          </w:p>
        </w:tc>
        <w:tc>
          <w:tcPr>
            <w:tcW w:w="1842" w:type="dxa"/>
            <w:shd w:val="clear" w:color="auto" w:fill="auto"/>
            <w:noWrap/>
            <w:vAlign w:val="center"/>
          </w:tcPr>
          <w:p w14:paraId="138B95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主任医师姓名</w:t>
            </w:r>
          </w:p>
        </w:tc>
        <w:tc>
          <w:tcPr>
            <w:tcW w:w="993" w:type="dxa"/>
            <w:shd w:val="clear" w:color="auto" w:fill="auto"/>
            <w:noWrap/>
            <w:vAlign w:val="center"/>
          </w:tcPr>
          <w:p w14:paraId="6CE335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37DA9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66DA36E1"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C7845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D218BC6" w14:textId="77777777" w:rsidR="004D0BA7" w:rsidRDefault="004D0BA7" w:rsidP="008C6A0B">
            <w:pPr>
              <w:spacing w:line="240" w:lineRule="auto"/>
              <w:ind w:firstLineChars="0" w:firstLine="0"/>
              <w:jc w:val="left"/>
              <w:rPr>
                <w:color w:val="000000" w:themeColor="text1"/>
                <w:sz w:val="18"/>
                <w:szCs w:val="18"/>
              </w:rPr>
            </w:pPr>
          </w:p>
        </w:tc>
      </w:tr>
      <w:tr w:rsidR="004D0BA7" w14:paraId="4919299B" w14:textId="77777777" w:rsidTr="008C6A0B">
        <w:trPr>
          <w:trHeight w:val="23"/>
        </w:trPr>
        <w:tc>
          <w:tcPr>
            <w:tcW w:w="577" w:type="dxa"/>
            <w:shd w:val="clear" w:color="auto" w:fill="auto"/>
            <w:noWrap/>
            <w:vAlign w:val="center"/>
          </w:tcPr>
          <w:p w14:paraId="0ACF76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62</w:t>
            </w:r>
          </w:p>
        </w:tc>
        <w:tc>
          <w:tcPr>
            <w:tcW w:w="1545" w:type="dxa"/>
            <w:shd w:val="clear" w:color="auto" w:fill="auto"/>
            <w:noWrap/>
            <w:vAlign w:val="center"/>
          </w:tcPr>
          <w:p w14:paraId="53F33DDB"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chfpdr_code</w:t>
            </w:r>
            <w:proofErr w:type="spellEnd"/>
          </w:p>
        </w:tc>
        <w:tc>
          <w:tcPr>
            <w:tcW w:w="1842" w:type="dxa"/>
            <w:shd w:val="clear" w:color="auto" w:fill="auto"/>
            <w:noWrap/>
            <w:vAlign w:val="center"/>
          </w:tcPr>
          <w:p w14:paraId="3598D6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主诊医师代码</w:t>
            </w:r>
          </w:p>
        </w:tc>
        <w:tc>
          <w:tcPr>
            <w:tcW w:w="993" w:type="dxa"/>
            <w:shd w:val="clear" w:color="auto" w:fill="auto"/>
            <w:noWrap/>
            <w:vAlign w:val="center"/>
          </w:tcPr>
          <w:p w14:paraId="43585B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FC9B8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68B9F60D"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1214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3F13F61" w14:textId="77777777" w:rsidR="004D0BA7" w:rsidRDefault="004D0BA7" w:rsidP="008C6A0B">
            <w:pPr>
              <w:spacing w:line="240" w:lineRule="auto"/>
              <w:ind w:firstLineChars="0" w:firstLine="0"/>
              <w:jc w:val="left"/>
              <w:rPr>
                <w:color w:val="000000" w:themeColor="text1"/>
                <w:sz w:val="18"/>
                <w:szCs w:val="18"/>
              </w:rPr>
            </w:pPr>
          </w:p>
        </w:tc>
      </w:tr>
      <w:tr w:rsidR="004D0BA7" w14:paraId="2CA9E7DD" w14:textId="77777777" w:rsidTr="008C6A0B">
        <w:trPr>
          <w:trHeight w:val="23"/>
        </w:trPr>
        <w:tc>
          <w:tcPr>
            <w:tcW w:w="577" w:type="dxa"/>
            <w:shd w:val="clear" w:color="auto" w:fill="auto"/>
            <w:noWrap/>
            <w:vAlign w:val="center"/>
          </w:tcPr>
          <w:p w14:paraId="655DF0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63</w:t>
            </w:r>
          </w:p>
        </w:tc>
        <w:tc>
          <w:tcPr>
            <w:tcW w:w="1545" w:type="dxa"/>
            <w:shd w:val="clear" w:color="auto" w:fill="auto"/>
            <w:noWrap/>
            <w:vAlign w:val="center"/>
          </w:tcPr>
          <w:p w14:paraId="5FD0282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chfpdr_name</w:t>
            </w:r>
            <w:proofErr w:type="spellEnd"/>
          </w:p>
        </w:tc>
        <w:tc>
          <w:tcPr>
            <w:tcW w:w="1842" w:type="dxa"/>
            <w:shd w:val="clear" w:color="auto" w:fill="auto"/>
            <w:noWrap/>
            <w:vAlign w:val="center"/>
          </w:tcPr>
          <w:p w14:paraId="4FA02C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主诊医师姓名</w:t>
            </w:r>
          </w:p>
        </w:tc>
        <w:tc>
          <w:tcPr>
            <w:tcW w:w="993" w:type="dxa"/>
            <w:shd w:val="clear" w:color="auto" w:fill="auto"/>
            <w:noWrap/>
            <w:vAlign w:val="center"/>
          </w:tcPr>
          <w:p w14:paraId="4EE8E0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70535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7DD1E58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85E6A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91F9BD4" w14:textId="77777777" w:rsidR="004D0BA7" w:rsidRDefault="004D0BA7" w:rsidP="008C6A0B">
            <w:pPr>
              <w:spacing w:line="240" w:lineRule="auto"/>
              <w:ind w:firstLineChars="0" w:firstLine="0"/>
              <w:jc w:val="left"/>
              <w:rPr>
                <w:color w:val="000000" w:themeColor="text1"/>
                <w:sz w:val="18"/>
                <w:szCs w:val="18"/>
              </w:rPr>
            </w:pPr>
          </w:p>
        </w:tc>
      </w:tr>
      <w:tr w:rsidR="004D0BA7" w14:paraId="0D4A9AA8" w14:textId="77777777" w:rsidTr="008C6A0B">
        <w:trPr>
          <w:trHeight w:val="23"/>
        </w:trPr>
        <w:tc>
          <w:tcPr>
            <w:tcW w:w="577" w:type="dxa"/>
            <w:shd w:val="clear" w:color="auto" w:fill="auto"/>
            <w:noWrap/>
            <w:vAlign w:val="center"/>
          </w:tcPr>
          <w:p w14:paraId="0D30C6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64</w:t>
            </w:r>
          </w:p>
        </w:tc>
        <w:tc>
          <w:tcPr>
            <w:tcW w:w="1545" w:type="dxa"/>
            <w:shd w:val="clear" w:color="auto" w:fill="auto"/>
            <w:noWrap/>
            <w:vAlign w:val="center"/>
          </w:tcPr>
          <w:p w14:paraId="233EE59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main_symp</w:t>
            </w:r>
            <w:proofErr w:type="spellEnd"/>
          </w:p>
        </w:tc>
        <w:tc>
          <w:tcPr>
            <w:tcW w:w="1842" w:type="dxa"/>
            <w:shd w:val="clear" w:color="auto" w:fill="auto"/>
            <w:noWrap/>
            <w:vAlign w:val="center"/>
          </w:tcPr>
          <w:p w14:paraId="3EF9E8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主要症状</w:t>
            </w:r>
          </w:p>
        </w:tc>
        <w:tc>
          <w:tcPr>
            <w:tcW w:w="993" w:type="dxa"/>
            <w:shd w:val="clear" w:color="auto" w:fill="auto"/>
            <w:noWrap/>
            <w:vAlign w:val="center"/>
          </w:tcPr>
          <w:p w14:paraId="145F4D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73F14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39F82647"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7FE13B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7EB55353" w14:textId="77777777" w:rsidR="004D0BA7" w:rsidRDefault="004D0BA7" w:rsidP="008C6A0B">
            <w:pPr>
              <w:spacing w:line="240" w:lineRule="auto"/>
              <w:ind w:firstLineChars="0" w:firstLine="0"/>
              <w:jc w:val="left"/>
              <w:rPr>
                <w:color w:val="000000" w:themeColor="text1"/>
                <w:sz w:val="18"/>
                <w:szCs w:val="18"/>
              </w:rPr>
            </w:pPr>
          </w:p>
        </w:tc>
      </w:tr>
      <w:tr w:rsidR="004D0BA7" w14:paraId="52578B1A" w14:textId="77777777" w:rsidTr="008C6A0B">
        <w:trPr>
          <w:trHeight w:val="23"/>
        </w:trPr>
        <w:tc>
          <w:tcPr>
            <w:tcW w:w="577" w:type="dxa"/>
            <w:shd w:val="clear" w:color="auto" w:fill="auto"/>
            <w:noWrap/>
            <w:vAlign w:val="center"/>
          </w:tcPr>
          <w:p w14:paraId="021BCA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65</w:t>
            </w:r>
          </w:p>
        </w:tc>
        <w:tc>
          <w:tcPr>
            <w:tcW w:w="1545" w:type="dxa"/>
            <w:shd w:val="clear" w:color="auto" w:fill="auto"/>
            <w:noWrap/>
            <w:vAlign w:val="center"/>
          </w:tcPr>
          <w:p w14:paraId="7F25A56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adm_rea</w:t>
            </w:r>
            <w:proofErr w:type="spellEnd"/>
          </w:p>
        </w:tc>
        <w:tc>
          <w:tcPr>
            <w:tcW w:w="1842" w:type="dxa"/>
            <w:shd w:val="clear" w:color="auto" w:fill="auto"/>
            <w:noWrap/>
            <w:vAlign w:val="center"/>
          </w:tcPr>
          <w:p w14:paraId="62467B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入院原因</w:t>
            </w:r>
          </w:p>
        </w:tc>
        <w:tc>
          <w:tcPr>
            <w:tcW w:w="993" w:type="dxa"/>
            <w:shd w:val="clear" w:color="auto" w:fill="auto"/>
            <w:noWrap/>
            <w:vAlign w:val="center"/>
          </w:tcPr>
          <w:p w14:paraId="44F0E8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911B7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67C5064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C8E53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B352EF7" w14:textId="77777777" w:rsidR="004D0BA7" w:rsidRDefault="004D0BA7" w:rsidP="008C6A0B">
            <w:pPr>
              <w:spacing w:line="240" w:lineRule="auto"/>
              <w:ind w:firstLineChars="0" w:firstLine="0"/>
              <w:jc w:val="left"/>
              <w:rPr>
                <w:color w:val="000000" w:themeColor="text1"/>
                <w:sz w:val="18"/>
                <w:szCs w:val="18"/>
              </w:rPr>
            </w:pPr>
          </w:p>
        </w:tc>
      </w:tr>
      <w:tr w:rsidR="004D0BA7" w14:paraId="5DA71426" w14:textId="77777777" w:rsidTr="008C6A0B">
        <w:trPr>
          <w:trHeight w:val="23"/>
        </w:trPr>
        <w:tc>
          <w:tcPr>
            <w:tcW w:w="577" w:type="dxa"/>
            <w:shd w:val="clear" w:color="auto" w:fill="auto"/>
            <w:noWrap/>
            <w:vAlign w:val="center"/>
          </w:tcPr>
          <w:p w14:paraId="038048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66</w:t>
            </w:r>
          </w:p>
        </w:tc>
        <w:tc>
          <w:tcPr>
            <w:tcW w:w="1545" w:type="dxa"/>
            <w:shd w:val="clear" w:color="auto" w:fill="auto"/>
            <w:noWrap/>
            <w:vAlign w:val="center"/>
          </w:tcPr>
          <w:p w14:paraId="6B6376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adm_way</w:t>
            </w:r>
            <w:proofErr w:type="spellEnd"/>
          </w:p>
        </w:tc>
        <w:tc>
          <w:tcPr>
            <w:tcW w:w="1842" w:type="dxa"/>
            <w:shd w:val="clear" w:color="auto" w:fill="auto"/>
            <w:noWrap/>
            <w:vAlign w:val="center"/>
          </w:tcPr>
          <w:p w14:paraId="61D3C6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入院途径</w:t>
            </w:r>
          </w:p>
        </w:tc>
        <w:tc>
          <w:tcPr>
            <w:tcW w:w="993" w:type="dxa"/>
            <w:shd w:val="clear" w:color="auto" w:fill="auto"/>
            <w:noWrap/>
            <w:vAlign w:val="center"/>
          </w:tcPr>
          <w:p w14:paraId="147476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2EA22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7B3EA9F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E0A52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D032B75" w14:textId="77777777" w:rsidR="004D0BA7" w:rsidRDefault="004D0BA7" w:rsidP="008C6A0B">
            <w:pPr>
              <w:spacing w:line="240" w:lineRule="auto"/>
              <w:ind w:firstLineChars="0" w:firstLine="0"/>
              <w:jc w:val="left"/>
              <w:rPr>
                <w:color w:val="000000" w:themeColor="text1"/>
                <w:sz w:val="18"/>
                <w:szCs w:val="18"/>
              </w:rPr>
            </w:pPr>
          </w:p>
        </w:tc>
      </w:tr>
      <w:tr w:rsidR="004D0BA7" w14:paraId="1DD70338" w14:textId="77777777" w:rsidTr="008C6A0B">
        <w:trPr>
          <w:trHeight w:val="23"/>
        </w:trPr>
        <w:tc>
          <w:tcPr>
            <w:tcW w:w="577" w:type="dxa"/>
            <w:shd w:val="clear" w:color="auto" w:fill="auto"/>
            <w:noWrap/>
            <w:vAlign w:val="center"/>
          </w:tcPr>
          <w:p w14:paraId="6DBCDE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67</w:t>
            </w:r>
          </w:p>
        </w:tc>
        <w:tc>
          <w:tcPr>
            <w:tcW w:w="1545" w:type="dxa"/>
            <w:shd w:val="clear" w:color="auto" w:fill="auto"/>
            <w:noWrap/>
            <w:vAlign w:val="center"/>
          </w:tcPr>
          <w:p w14:paraId="01A465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apgr</w:t>
            </w:r>
            <w:proofErr w:type="spellEnd"/>
          </w:p>
        </w:tc>
        <w:tc>
          <w:tcPr>
            <w:tcW w:w="1842" w:type="dxa"/>
            <w:shd w:val="clear" w:color="auto" w:fill="auto"/>
            <w:noWrap/>
            <w:vAlign w:val="center"/>
          </w:tcPr>
          <w:p w14:paraId="1AD7A5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评分值(Apgar)</w:t>
            </w:r>
          </w:p>
        </w:tc>
        <w:tc>
          <w:tcPr>
            <w:tcW w:w="993" w:type="dxa"/>
            <w:shd w:val="clear" w:color="auto" w:fill="auto"/>
            <w:noWrap/>
            <w:vAlign w:val="center"/>
          </w:tcPr>
          <w:p w14:paraId="5DE9F9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40878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992" w:type="dxa"/>
            <w:shd w:val="clear" w:color="auto" w:fill="auto"/>
            <w:noWrap/>
            <w:vAlign w:val="center"/>
          </w:tcPr>
          <w:p w14:paraId="04034CCC"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DA5EB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1477818" w14:textId="77777777" w:rsidR="004D0BA7" w:rsidRDefault="004D0BA7" w:rsidP="008C6A0B">
            <w:pPr>
              <w:spacing w:line="240" w:lineRule="auto"/>
              <w:ind w:firstLineChars="0" w:firstLine="0"/>
              <w:jc w:val="left"/>
              <w:rPr>
                <w:color w:val="000000" w:themeColor="text1"/>
                <w:sz w:val="18"/>
                <w:szCs w:val="18"/>
              </w:rPr>
            </w:pPr>
          </w:p>
        </w:tc>
      </w:tr>
      <w:tr w:rsidR="004D0BA7" w14:paraId="020F03E0" w14:textId="77777777" w:rsidTr="008C6A0B">
        <w:trPr>
          <w:trHeight w:val="23"/>
        </w:trPr>
        <w:tc>
          <w:tcPr>
            <w:tcW w:w="577" w:type="dxa"/>
            <w:shd w:val="clear" w:color="auto" w:fill="auto"/>
            <w:noWrap/>
            <w:vAlign w:val="center"/>
          </w:tcPr>
          <w:p w14:paraId="5CA32E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68</w:t>
            </w:r>
          </w:p>
        </w:tc>
        <w:tc>
          <w:tcPr>
            <w:tcW w:w="1545" w:type="dxa"/>
            <w:shd w:val="clear" w:color="auto" w:fill="auto"/>
            <w:noWrap/>
            <w:vAlign w:val="center"/>
          </w:tcPr>
          <w:p w14:paraId="7B33E0D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diet_info</w:t>
            </w:r>
            <w:proofErr w:type="spellEnd"/>
          </w:p>
        </w:tc>
        <w:tc>
          <w:tcPr>
            <w:tcW w:w="1842" w:type="dxa"/>
            <w:shd w:val="clear" w:color="auto" w:fill="auto"/>
            <w:noWrap/>
            <w:vAlign w:val="center"/>
          </w:tcPr>
          <w:p w14:paraId="104674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饮食情况</w:t>
            </w:r>
          </w:p>
        </w:tc>
        <w:tc>
          <w:tcPr>
            <w:tcW w:w="993" w:type="dxa"/>
            <w:shd w:val="clear" w:color="auto" w:fill="auto"/>
            <w:noWrap/>
            <w:vAlign w:val="center"/>
          </w:tcPr>
          <w:p w14:paraId="79F104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E43E2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7D4D850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1F459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6269AD7" w14:textId="77777777" w:rsidR="004D0BA7" w:rsidRDefault="004D0BA7" w:rsidP="008C6A0B">
            <w:pPr>
              <w:spacing w:line="240" w:lineRule="auto"/>
              <w:ind w:firstLineChars="0" w:firstLine="0"/>
              <w:jc w:val="left"/>
              <w:rPr>
                <w:color w:val="000000" w:themeColor="text1"/>
                <w:sz w:val="18"/>
                <w:szCs w:val="18"/>
              </w:rPr>
            </w:pPr>
          </w:p>
        </w:tc>
      </w:tr>
      <w:tr w:rsidR="004D0BA7" w14:paraId="12BD5487" w14:textId="77777777" w:rsidTr="008C6A0B">
        <w:trPr>
          <w:trHeight w:val="23"/>
        </w:trPr>
        <w:tc>
          <w:tcPr>
            <w:tcW w:w="577" w:type="dxa"/>
            <w:shd w:val="clear" w:color="auto" w:fill="auto"/>
            <w:noWrap/>
            <w:vAlign w:val="center"/>
          </w:tcPr>
          <w:p w14:paraId="15144C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69</w:t>
            </w:r>
          </w:p>
        </w:tc>
        <w:tc>
          <w:tcPr>
            <w:tcW w:w="1545" w:type="dxa"/>
            <w:shd w:val="clear" w:color="auto" w:fill="auto"/>
            <w:noWrap/>
            <w:vAlign w:val="center"/>
          </w:tcPr>
          <w:p w14:paraId="46CFE5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growth_deg</w:t>
            </w:r>
            <w:proofErr w:type="spellEnd"/>
          </w:p>
        </w:tc>
        <w:tc>
          <w:tcPr>
            <w:tcW w:w="1842" w:type="dxa"/>
            <w:shd w:val="clear" w:color="auto" w:fill="auto"/>
            <w:noWrap/>
            <w:vAlign w:val="center"/>
          </w:tcPr>
          <w:p w14:paraId="30B726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发育程度</w:t>
            </w:r>
          </w:p>
        </w:tc>
        <w:tc>
          <w:tcPr>
            <w:tcW w:w="993" w:type="dxa"/>
            <w:shd w:val="clear" w:color="auto" w:fill="auto"/>
            <w:noWrap/>
            <w:vAlign w:val="center"/>
          </w:tcPr>
          <w:p w14:paraId="7D3E86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2AF0D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70A878F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A35C7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C37C640" w14:textId="77777777" w:rsidR="004D0BA7" w:rsidRDefault="004D0BA7" w:rsidP="008C6A0B">
            <w:pPr>
              <w:spacing w:line="240" w:lineRule="auto"/>
              <w:ind w:firstLineChars="0" w:firstLine="0"/>
              <w:jc w:val="left"/>
              <w:rPr>
                <w:color w:val="000000" w:themeColor="text1"/>
                <w:sz w:val="18"/>
                <w:szCs w:val="18"/>
              </w:rPr>
            </w:pPr>
          </w:p>
        </w:tc>
      </w:tr>
      <w:tr w:rsidR="004D0BA7" w14:paraId="0B38CBE1" w14:textId="77777777" w:rsidTr="008C6A0B">
        <w:trPr>
          <w:trHeight w:val="23"/>
        </w:trPr>
        <w:tc>
          <w:tcPr>
            <w:tcW w:w="577" w:type="dxa"/>
            <w:shd w:val="clear" w:color="auto" w:fill="auto"/>
            <w:noWrap/>
            <w:vAlign w:val="center"/>
          </w:tcPr>
          <w:p w14:paraId="046079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70</w:t>
            </w:r>
          </w:p>
        </w:tc>
        <w:tc>
          <w:tcPr>
            <w:tcW w:w="1545" w:type="dxa"/>
            <w:shd w:val="clear" w:color="auto" w:fill="auto"/>
            <w:noWrap/>
            <w:vAlign w:val="center"/>
          </w:tcPr>
          <w:p w14:paraId="0418DE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mtl_stas_norm</w:t>
            </w:r>
            <w:proofErr w:type="spellEnd"/>
          </w:p>
        </w:tc>
        <w:tc>
          <w:tcPr>
            <w:tcW w:w="1842" w:type="dxa"/>
            <w:shd w:val="clear" w:color="auto" w:fill="auto"/>
            <w:noWrap/>
            <w:vAlign w:val="center"/>
          </w:tcPr>
          <w:p w14:paraId="4916E2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精神状态正常标志</w:t>
            </w:r>
          </w:p>
        </w:tc>
        <w:tc>
          <w:tcPr>
            <w:tcW w:w="993" w:type="dxa"/>
            <w:shd w:val="clear" w:color="auto" w:fill="auto"/>
            <w:noWrap/>
            <w:vAlign w:val="center"/>
          </w:tcPr>
          <w:p w14:paraId="0DFA92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0D107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4E192BB6"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36AED5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C336865" w14:textId="77777777" w:rsidR="004D0BA7" w:rsidRDefault="004D0BA7" w:rsidP="008C6A0B">
            <w:pPr>
              <w:spacing w:line="240" w:lineRule="auto"/>
              <w:ind w:firstLineChars="0" w:firstLine="0"/>
              <w:jc w:val="left"/>
              <w:rPr>
                <w:color w:val="000000" w:themeColor="text1"/>
                <w:sz w:val="18"/>
                <w:szCs w:val="18"/>
              </w:rPr>
            </w:pPr>
          </w:p>
        </w:tc>
      </w:tr>
      <w:tr w:rsidR="004D0BA7" w14:paraId="5D21E635" w14:textId="77777777" w:rsidTr="008C6A0B">
        <w:trPr>
          <w:trHeight w:val="23"/>
        </w:trPr>
        <w:tc>
          <w:tcPr>
            <w:tcW w:w="577" w:type="dxa"/>
            <w:shd w:val="clear" w:color="auto" w:fill="auto"/>
            <w:noWrap/>
            <w:vAlign w:val="center"/>
          </w:tcPr>
          <w:p w14:paraId="1CF21A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71</w:t>
            </w:r>
          </w:p>
        </w:tc>
        <w:tc>
          <w:tcPr>
            <w:tcW w:w="1545" w:type="dxa"/>
            <w:shd w:val="clear" w:color="auto" w:fill="auto"/>
            <w:noWrap/>
            <w:vAlign w:val="center"/>
          </w:tcPr>
          <w:p w14:paraId="0EEEAC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slep_info</w:t>
            </w:r>
            <w:proofErr w:type="spellEnd"/>
          </w:p>
        </w:tc>
        <w:tc>
          <w:tcPr>
            <w:tcW w:w="1842" w:type="dxa"/>
            <w:shd w:val="clear" w:color="auto" w:fill="auto"/>
            <w:noWrap/>
            <w:vAlign w:val="center"/>
          </w:tcPr>
          <w:p w14:paraId="756870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睡眠状况</w:t>
            </w:r>
          </w:p>
        </w:tc>
        <w:tc>
          <w:tcPr>
            <w:tcW w:w="993" w:type="dxa"/>
            <w:shd w:val="clear" w:color="auto" w:fill="auto"/>
            <w:noWrap/>
            <w:vAlign w:val="center"/>
          </w:tcPr>
          <w:p w14:paraId="429E3C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B743B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45124B5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9E00A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3116378" w14:textId="77777777" w:rsidR="004D0BA7" w:rsidRDefault="004D0BA7" w:rsidP="008C6A0B">
            <w:pPr>
              <w:spacing w:line="240" w:lineRule="auto"/>
              <w:ind w:firstLineChars="0" w:firstLine="0"/>
              <w:jc w:val="left"/>
              <w:rPr>
                <w:color w:val="000000" w:themeColor="text1"/>
                <w:sz w:val="18"/>
                <w:szCs w:val="18"/>
              </w:rPr>
            </w:pPr>
          </w:p>
        </w:tc>
      </w:tr>
      <w:tr w:rsidR="004D0BA7" w14:paraId="36759292" w14:textId="77777777" w:rsidTr="008C6A0B">
        <w:trPr>
          <w:trHeight w:val="23"/>
        </w:trPr>
        <w:tc>
          <w:tcPr>
            <w:tcW w:w="577" w:type="dxa"/>
            <w:shd w:val="clear" w:color="auto" w:fill="auto"/>
            <w:noWrap/>
            <w:vAlign w:val="center"/>
          </w:tcPr>
          <w:p w14:paraId="788963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72</w:t>
            </w:r>
          </w:p>
        </w:tc>
        <w:tc>
          <w:tcPr>
            <w:tcW w:w="1545" w:type="dxa"/>
            <w:shd w:val="clear" w:color="auto" w:fill="auto"/>
            <w:noWrap/>
            <w:vAlign w:val="center"/>
          </w:tcPr>
          <w:p w14:paraId="49BB4D6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sp_info</w:t>
            </w:r>
            <w:proofErr w:type="spellEnd"/>
          </w:p>
        </w:tc>
        <w:tc>
          <w:tcPr>
            <w:tcW w:w="1842" w:type="dxa"/>
            <w:shd w:val="clear" w:color="auto" w:fill="auto"/>
            <w:noWrap/>
            <w:vAlign w:val="center"/>
          </w:tcPr>
          <w:p w14:paraId="3195B7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特殊情况</w:t>
            </w:r>
          </w:p>
        </w:tc>
        <w:tc>
          <w:tcPr>
            <w:tcW w:w="993" w:type="dxa"/>
            <w:shd w:val="clear" w:color="auto" w:fill="auto"/>
            <w:noWrap/>
            <w:vAlign w:val="center"/>
          </w:tcPr>
          <w:p w14:paraId="57B125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1EA0D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4B13B46C"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DFD68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D9C0B99" w14:textId="77777777" w:rsidR="004D0BA7" w:rsidRDefault="004D0BA7" w:rsidP="008C6A0B">
            <w:pPr>
              <w:spacing w:line="240" w:lineRule="auto"/>
              <w:ind w:firstLineChars="0" w:firstLine="0"/>
              <w:jc w:val="left"/>
              <w:rPr>
                <w:color w:val="000000" w:themeColor="text1"/>
                <w:sz w:val="18"/>
                <w:szCs w:val="18"/>
              </w:rPr>
            </w:pPr>
          </w:p>
        </w:tc>
      </w:tr>
      <w:tr w:rsidR="004D0BA7" w14:paraId="28EF9E6E" w14:textId="77777777" w:rsidTr="008C6A0B">
        <w:trPr>
          <w:trHeight w:val="23"/>
        </w:trPr>
        <w:tc>
          <w:tcPr>
            <w:tcW w:w="577" w:type="dxa"/>
            <w:shd w:val="clear" w:color="auto" w:fill="auto"/>
            <w:noWrap/>
            <w:vAlign w:val="center"/>
          </w:tcPr>
          <w:p w14:paraId="5784C8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73</w:t>
            </w:r>
          </w:p>
        </w:tc>
        <w:tc>
          <w:tcPr>
            <w:tcW w:w="1545" w:type="dxa"/>
            <w:shd w:val="clear" w:color="auto" w:fill="auto"/>
            <w:noWrap/>
            <w:vAlign w:val="center"/>
          </w:tcPr>
          <w:p w14:paraId="1C08D7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mind_info</w:t>
            </w:r>
            <w:proofErr w:type="spellEnd"/>
          </w:p>
        </w:tc>
        <w:tc>
          <w:tcPr>
            <w:tcW w:w="1842" w:type="dxa"/>
            <w:shd w:val="clear" w:color="auto" w:fill="auto"/>
            <w:noWrap/>
            <w:vAlign w:val="center"/>
          </w:tcPr>
          <w:p w14:paraId="1A39AF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心理状态</w:t>
            </w:r>
          </w:p>
        </w:tc>
        <w:tc>
          <w:tcPr>
            <w:tcW w:w="993" w:type="dxa"/>
            <w:shd w:val="clear" w:color="auto" w:fill="auto"/>
            <w:noWrap/>
            <w:vAlign w:val="center"/>
          </w:tcPr>
          <w:p w14:paraId="320A95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B171B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208FBDE9"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57559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1F68240" w14:textId="77777777" w:rsidR="004D0BA7" w:rsidRDefault="004D0BA7" w:rsidP="008C6A0B">
            <w:pPr>
              <w:spacing w:line="240" w:lineRule="auto"/>
              <w:ind w:firstLineChars="0" w:firstLine="0"/>
              <w:jc w:val="left"/>
              <w:rPr>
                <w:color w:val="000000" w:themeColor="text1"/>
                <w:sz w:val="18"/>
                <w:szCs w:val="18"/>
              </w:rPr>
            </w:pPr>
          </w:p>
        </w:tc>
      </w:tr>
      <w:tr w:rsidR="004D0BA7" w14:paraId="16DD8A91" w14:textId="77777777" w:rsidTr="008C6A0B">
        <w:trPr>
          <w:trHeight w:val="23"/>
        </w:trPr>
        <w:tc>
          <w:tcPr>
            <w:tcW w:w="577" w:type="dxa"/>
            <w:shd w:val="clear" w:color="auto" w:fill="auto"/>
            <w:noWrap/>
            <w:vAlign w:val="center"/>
          </w:tcPr>
          <w:p w14:paraId="0B9D98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74</w:t>
            </w:r>
          </w:p>
        </w:tc>
        <w:tc>
          <w:tcPr>
            <w:tcW w:w="1545" w:type="dxa"/>
            <w:shd w:val="clear" w:color="auto" w:fill="auto"/>
            <w:noWrap/>
            <w:vAlign w:val="center"/>
          </w:tcPr>
          <w:p w14:paraId="37FEF56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nurt</w:t>
            </w:r>
            <w:proofErr w:type="spellEnd"/>
          </w:p>
        </w:tc>
        <w:tc>
          <w:tcPr>
            <w:tcW w:w="1842" w:type="dxa"/>
            <w:shd w:val="clear" w:color="auto" w:fill="auto"/>
            <w:noWrap/>
            <w:vAlign w:val="center"/>
          </w:tcPr>
          <w:p w14:paraId="4B1998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营养状态</w:t>
            </w:r>
          </w:p>
        </w:tc>
        <w:tc>
          <w:tcPr>
            <w:tcW w:w="993" w:type="dxa"/>
            <w:shd w:val="clear" w:color="auto" w:fill="auto"/>
            <w:noWrap/>
            <w:vAlign w:val="center"/>
          </w:tcPr>
          <w:p w14:paraId="300710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A0212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5C7D9363"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88C27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13CC120F" w14:textId="77777777" w:rsidR="004D0BA7" w:rsidRDefault="004D0BA7" w:rsidP="008C6A0B">
            <w:pPr>
              <w:spacing w:line="240" w:lineRule="auto"/>
              <w:ind w:firstLineChars="0" w:firstLine="0"/>
              <w:jc w:val="left"/>
              <w:rPr>
                <w:color w:val="000000" w:themeColor="text1"/>
                <w:sz w:val="18"/>
                <w:szCs w:val="18"/>
              </w:rPr>
            </w:pPr>
          </w:p>
        </w:tc>
      </w:tr>
      <w:tr w:rsidR="004D0BA7" w14:paraId="2DA36AED" w14:textId="77777777" w:rsidTr="008C6A0B">
        <w:trPr>
          <w:trHeight w:val="23"/>
        </w:trPr>
        <w:tc>
          <w:tcPr>
            <w:tcW w:w="577" w:type="dxa"/>
            <w:shd w:val="clear" w:color="auto" w:fill="auto"/>
            <w:noWrap/>
            <w:vAlign w:val="center"/>
          </w:tcPr>
          <w:p w14:paraId="4C198A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75</w:t>
            </w:r>
          </w:p>
        </w:tc>
        <w:tc>
          <w:tcPr>
            <w:tcW w:w="1545" w:type="dxa"/>
            <w:shd w:val="clear" w:color="auto" w:fill="auto"/>
            <w:noWrap/>
            <w:vAlign w:val="center"/>
          </w:tcPr>
          <w:p w14:paraId="0AD8E40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self_ablt</w:t>
            </w:r>
            <w:proofErr w:type="spellEnd"/>
          </w:p>
        </w:tc>
        <w:tc>
          <w:tcPr>
            <w:tcW w:w="1842" w:type="dxa"/>
            <w:shd w:val="clear" w:color="auto" w:fill="auto"/>
            <w:noWrap/>
            <w:vAlign w:val="center"/>
          </w:tcPr>
          <w:p w14:paraId="3DB1D9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自理能力</w:t>
            </w:r>
          </w:p>
        </w:tc>
        <w:tc>
          <w:tcPr>
            <w:tcW w:w="993" w:type="dxa"/>
            <w:shd w:val="clear" w:color="auto" w:fill="auto"/>
            <w:noWrap/>
            <w:vAlign w:val="center"/>
          </w:tcPr>
          <w:p w14:paraId="6AE3C4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EF039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20D66781"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C4D7F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242EACAF" w14:textId="77777777" w:rsidR="004D0BA7" w:rsidRDefault="004D0BA7" w:rsidP="008C6A0B">
            <w:pPr>
              <w:spacing w:line="240" w:lineRule="auto"/>
              <w:ind w:firstLineChars="0" w:firstLine="0"/>
              <w:jc w:val="left"/>
              <w:rPr>
                <w:color w:val="000000" w:themeColor="text1"/>
                <w:sz w:val="18"/>
                <w:szCs w:val="18"/>
              </w:rPr>
            </w:pPr>
          </w:p>
        </w:tc>
      </w:tr>
      <w:tr w:rsidR="004D0BA7" w14:paraId="2637D039" w14:textId="77777777" w:rsidTr="008C6A0B">
        <w:trPr>
          <w:trHeight w:val="23"/>
        </w:trPr>
        <w:tc>
          <w:tcPr>
            <w:tcW w:w="577" w:type="dxa"/>
            <w:shd w:val="clear" w:color="auto" w:fill="auto"/>
            <w:noWrap/>
            <w:vAlign w:val="center"/>
          </w:tcPr>
          <w:p w14:paraId="7149C6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76</w:t>
            </w:r>
          </w:p>
        </w:tc>
        <w:tc>
          <w:tcPr>
            <w:tcW w:w="1545" w:type="dxa"/>
            <w:shd w:val="clear" w:color="auto" w:fill="auto"/>
            <w:noWrap/>
            <w:vAlign w:val="center"/>
          </w:tcPr>
          <w:p w14:paraId="3643F8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nurscare_obsv_item_name</w:t>
            </w:r>
            <w:proofErr w:type="spellEnd"/>
          </w:p>
        </w:tc>
        <w:tc>
          <w:tcPr>
            <w:tcW w:w="1842" w:type="dxa"/>
            <w:shd w:val="clear" w:color="auto" w:fill="auto"/>
            <w:noWrap/>
            <w:vAlign w:val="center"/>
          </w:tcPr>
          <w:p w14:paraId="689B46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护理观察项目名称</w:t>
            </w:r>
          </w:p>
        </w:tc>
        <w:tc>
          <w:tcPr>
            <w:tcW w:w="993" w:type="dxa"/>
            <w:shd w:val="clear" w:color="auto" w:fill="auto"/>
            <w:noWrap/>
            <w:vAlign w:val="center"/>
          </w:tcPr>
          <w:p w14:paraId="27DC15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1291E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92" w:type="dxa"/>
            <w:shd w:val="clear" w:color="auto" w:fill="auto"/>
            <w:noWrap/>
            <w:vAlign w:val="center"/>
          </w:tcPr>
          <w:p w14:paraId="61833EC8"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30C60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CD6C45D" w14:textId="77777777" w:rsidR="004D0BA7" w:rsidRDefault="004D0BA7" w:rsidP="008C6A0B">
            <w:pPr>
              <w:spacing w:line="240" w:lineRule="auto"/>
              <w:ind w:firstLineChars="0" w:firstLine="0"/>
              <w:jc w:val="left"/>
              <w:rPr>
                <w:color w:val="000000" w:themeColor="text1"/>
                <w:sz w:val="18"/>
                <w:szCs w:val="18"/>
              </w:rPr>
            </w:pPr>
          </w:p>
        </w:tc>
      </w:tr>
      <w:tr w:rsidR="004D0BA7" w14:paraId="33072810" w14:textId="77777777" w:rsidTr="008C6A0B">
        <w:trPr>
          <w:trHeight w:val="23"/>
        </w:trPr>
        <w:tc>
          <w:tcPr>
            <w:tcW w:w="577" w:type="dxa"/>
            <w:shd w:val="clear" w:color="auto" w:fill="auto"/>
            <w:noWrap/>
            <w:vAlign w:val="center"/>
          </w:tcPr>
          <w:p w14:paraId="463BDA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77</w:t>
            </w:r>
          </w:p>
        </w:tc>
        <w:tc>
          <w:tcPr>
            <w:tcW w:w="1545" w:type="dxa"/>
            <w:shd w:val="clear" w:color="auto" w:fill="auto"/>
            <w:noWrap/>
            <w:vAlign w:val="center"/>
          </w:tcPr>
          <w:p w14:paraId="012D421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nurscare_obsv_rslt</w:t>
            </w:r>
            <w:proofErr w:type="spellEnd"/>
          </w:p>
        </w:tc>
        <w:tc>
          <w:tcPr>
            <w:tcW w:w="1842" w:type="dxa"/>
            <w:shd w:val="clear" w:color="auto" w:fill="auto"/>
            <w:noWrap/>
            <w:vAlign w:val="center"/>
          </w:tcPr>
          <w:p w14:paraId="404CE0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护理观察结果</w:t>
            </w:r>
          </w:p>
        </w:tc>
        <w:tc>
          <w:tcPr>
            <w:tcW w:w="993" w:type="dxa"/>
            <w:shd w:val="clear" w:color="auto" w:fill="auto"/>
            <w:noWrap/>
            <w:vAlign w:val="center"/>
          </w:tcPr>
          <w:p w14:paraId="603CCE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7BBD6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92" w:type="dxa"/>
            <w:shd w:val="clear" w:color="auto" w:fill="auto"/>
            <w:noWrap/>
            <w:vAlign w:val="center"/>
          </w:tcPr>
          <w:p w14:paraId="1C25726C"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63A358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C945ED7" w14:textId="77777777" w:rsidR="004D0BA7" w:rsidRDefault="004D0BA7" w:rsidP="008C6A0B">
            <w:pPr>
              <w:spacing w:line="240" w:lineRule="auto"/>
              <w:ind w:firstLineChars="0" w:firstLine="0"/>
              <w:jc w:val="left"/>
              <w:rPr>
                <w:color w:val="000000" w:themeColor="text1"/>
                <w:sz w:val="18"/>
                <w:szCs w:val="18"/>
              </w:rPr>
            </w:pPr>
          </w:p>
        </w:tc>
      </w:tr>
      <w:tr w:rsidR="004D0BA7" w14:paraId="5D037668" w14:textId="77777777" w:rsidTr="008C6A0B">
        <w:trPr>
          <w:trHeight w:val="23"/>
        </w:trPr>
        <w:tc>
          <w:tcPr>
            <w:tcW w:w="577" w:type="dxa"/>
            <w:shd w:val="clear" w:color="auto" w:fill="auto"/>
            <w:noWrap/>
            <w:vAlign w:val="center"/>
          </w:tcPr>
          <w:p w14:paraId="3498AC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78</w:t>
            </w:r>
          </w:p>
        </w:tc>
        <w:tc>
          <w:tcPr>
            <w:tcW w:w="1545" w:type="dxa"/>
            <w:shd w:val="clear" w:color="auto" w:fill="auto"/>
            <w:noWrap/>
            <w:vAlign w:val="center"/>
          </w:tcPr>
          <w:p w14:paraId="600B73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smoke</w:t>
            </w:r>
          </w:p>
        </w:tc>
        <w:tc>
          <w:tcPr>
            <w:tcW w:w="1842" w:type="dxa"/>
            <w:shd w:val="clear" w:color="auto" w:fill="auto"/>
            <w:noWrap/>
            <w:vAlign w:val="center"/>
          </w:tcPr>
          <w:p w14:paraId="3249F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吸烟标志</w:t>
            </w:r>
          </w:p>
        </w:tc>
        <w:tc>
          <w:tcPr>
            <w:tcW w:w="993" w:type="dxa"/>
            <w:shd w:val="clear" w:color="auto" w:fill="auto"/>
            <w:noWrap/>
            <w:vAlign w:val="center"/>
          </w:tcPr>
          <w:p w14:paraId="5AC8FF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BED0F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0086FE23"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5D03E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0FFB65A" w14:textId="77777777" w:rsidR="004D0BA7" w:rsidRDefault="004D0BA7" w:rsidP="008C6A0B">
            <w:pPr>
              <w:spacing w:line="240" w:lineRule="auto"/>
              <w:ind w:firstLineChars="0" w:firstLine="0"/>
              <w:jc w:val="left"/>
              <w:rPr>
                <w:color w:val="000000" w:themeColor="text1"/>
                <w:sz w:val="18"/>
                <w:szCs w:val="18"/>
              </w:rPr>
            </w:pPr>
          </w:p>
        </w:tc>
      </w:tr>
      <w:tr w:rsidR="004D0BA7" w14:paraId="10198B75" w14:textId="77777777" w:rsidTr="008C6A0B">
        <w:trPr>
          <w:trHeight w:val="23"/>
        </w:trPr>
        <w:tc>
          <w:tcPr>
            <w:tcW w:w="577" w:type="dxa"/>
            <w:shd w:val="clear" w:color="auto" w:fill="auto"/>
            <w:noWrap/>
            <w:vAlign w:val="center"/>
          </w:tcPr>
          <w:p w14:paraId="68E25A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79</w:t>
            </w:r>
          </w:p>
        </w:tc>
        <w:tc>
          <w:tcPr>
            <w:tcW w:w="1545" w:type="dxa"/>
            <w:shd w:val="clear" w:color="auto" w:fill="auto"/>
            <w:noWrap/>
            <w:vAlign w:val="center"/>
          </w:tcPr>
          <w:p w14:paraId="4EAB88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stop_smok_days</w:t>
            </w:r>
            <w:proofErr w:type="spellEnd"/>
          </w:p>
        </w:tc>
        <w:tc>
          <w:tcPr>
            <w:tcW w:w="1842" w:type="dxa"/>
            <w:shd w:val="clear" w:color="auto" w:fill="auto"/>
            <w:noWrap/>
            <w:vAlign w:val="center"/>
          </w:tcPr>
          <w:p w14:paraId="25A85F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停止吸烟天数</w:t>
            </w:r>
          </w:p>
        </w:tc>
        <w:tc>
          <w:tcPr>
            <w:tcW w:w="993" w:type="dxa"/>
            <w:shd w:val="clear" w:color="auto" w:fill="auto"/>
            <w:noWrap/>
            <w:vAlign w:val="center"/>
          </w:tcPr>
          <w:p w14:paraId="475E99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shd w:val="clear" w:color="auto" w:fill="auto"/>
            <w:noWrap/>
            <w:vAlign w:val="center"/>
          </w:tcPr>
          <w:p w14:paraId="133DFC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992" w:type="dxa"/>
            <w:shd w:val="clear" w:color="auto" w:fill="auto"/>
            <w:noWrap/>
            <w:vAlign w:val="center"/>
          </w:tcPr>
          <w:p w14:paraId="4C0C7D7C"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636E6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33E1788" w14:textId="77777777" w:rsidR="004D0BA7" w:rsidRDefault="004D0BA7" w:rsidP="008C6A0B">
            <w:pPr>
              <w:spacing w:line="240" w:lineRule="auto"/>
              <w:ind w:firstLineChars="0" w:firstLine="0"/>
              <w:jc w:val="left"/>
              <w:rPr>
                <w:color w:val="000000" w:themeColor="text1"/>
                <w:sz w:val="18"/>
                <w:szCs w:val="18"/>
              </w:rPr>
            </w:pPr>
          </w:p>
        </w:tc>
      </w:tr>
      <w:tr w:rsidR="004D0BA7" w14:paraId="296A7EDF" w14:textId="77777777" w:rsidTr="008C6A0B">
        <w:trPr>
          <w:trHeight w:val="23"/>
        </w:trPr>
        <w:tc>
          <w:tcPr>
            <w:tcW w:w="577" w:type="dxa"/>
            <w:shd w:val="clear" w:color="auto" w:fill="auto"/>
            <w:noWrap/>
            <w:vAlign w:val="center"/>
          </w:tcPr>
          <w:p w14:paraId="3F07D3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80</w:t>
            </w:r>
          </w:p>
        </w:tc>
        <w:tc>
          <w:tcPr>
            <w:tcW w:w="1545" w:type="dxa"/>
            <w:shd w:val="clear" w:color="auto" w:fill="auto"/>
            <w:noWrap/>
            <w:vAlign w:val="center"/>
          </w:tcPr>
          <w:p w14:paraId="2A3D771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smok_info</w:t>
            </w:r>
            <w:proofErr w:type="spellEnd"/>
          </w:p>
        </w:tc>
        <w:tc>
          <w:tcPr>
            <w:tcW w:w="1842" w:type="dxa"/>
            <w:shd w:val="clear" w:color="auto" w:fill="auto"/>
            <w:noWrap/>
            <w:vAlign w:val="center"/>
          </w:tcPr>
          <w:p w14:paraId="130E45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吸烟状况</w:t>
            </w:r>
          </w:p>
        </w:tc>
        <w:tc>
          <w:tcPr>
            <w:tcW w:w="993" w:type="dxa"/>
            <w:shd w:val="clear" w:color="auto" w:fill="auto"/>
            <w:noWrap/>
            <w:vAlign w:val="center"/>
          </w:tcPr>
          <w:p w14:paraId="25922B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3AEAE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0F74CE29"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F15AC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D900707" w14:textId="77777777" w:rsidR="004D0BA7" w:rsidRDefault="004D0BA7" w:rsidP="008C6A0B">
            <w:pPr>
              <w:spacing w:line="240" w:lineRule="auto"/>
              <w:ind w:firstLineChars="0" w:firstLine="0"/>
              <w:jc w:val="left"/>
              <w:rPr>
                <w:color w:val="000000" w:themeColor="text1"/>
                <w:sz w:val="18"/>
                <w:szCs w:val="18"/>
              </w:rPr>
            </w:pPr>
          </w:p>
        </w:tc>
      </w:tr>
      <w:tr w:rsidR="004D0BA7" w14:paraId="4F26AA29" w14:textId="77777777" w:rsidTr="008C6A0B">
        <w:trPr>
          <w:trHeight w:val="23"/>
        </w:trPr>
        <w:tc>
          <w:tcPr>
            <w:tcW w:w="577" w:type="dxa"/>
            <w:shd w:val="clear" w:color="auto" w:fill="auto"/>
            <w:noWrap/>
            <w:vAlign w:val="center"/>
          </w:tcPr>
          <w:p w14:paraId="7591F6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81</w:t>
            </w:r>
          </w:p>
        </w:tc>
        <w:tc>
          <w:tcPr>
            <w:tcW w:w="1545" w:type="dxa"/>
            <w:shd w:val="clear" w:color="auto" w:fill="auto"/>
            <w:noWrap/>
            <w:vAlign w:val="center"/>
          </w:tcPr>
          <w:p w14:paraId="7BBD612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smok_day</w:t>
            </w:r>
            <w:proofErr w:type="spellEnd"/>
          </w:p>
        </w:tc>
        <w:tc>
          <w:tcPr>
            <w:tcW w:w="1842" w:type="dxa"/>
            <w:shd w:val="clear" w:color="auto" w:fill="auto"/>
            <w:noWrap/>
            <w:vAlign w:val="center"/>
          </w:tcPr>
          <w:p w14:paraId="2B4467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日吸烟量（支）</w:t>
            </w:r>
          </w:p>
        </w:tc>
        <w:tc>
          <w:tcPr>
            <w:tcW w:w="993" w:type="dxa"/>
            <w:shd w:val="clear" w:color="auto" w:fill="auto"/>
            <w:noWrap/>
            <w:vAlign w:val="center"/>
          </w:tcPr>
          <w:p w14:paraId="7A339C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8F739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92" w:type="dxa"/>
            <w:shd w:val="clear" w:color="auto" w:fill="auto"/>
            <w:noWrap/>
            <w:vAlign w:val="center"/>
          </w:tcPr>
          <w:p w14:paraId="2F6B90B7"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4C9B76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031170F2" w14:textId="77777777" w:rsidR="004D0BA7" w:rsidRDefault="004D0BA7" w:rsidP="008C6A0B">
            <w:pPr>
              <w:spacing w:line="240" w:lineRule="auto"/>
              <w:ind w:firstLineChars="0" w:firstLine="0"/>
              <w:jc w:val="left"/>
              <w:rPr>
                <w:color w:val="000000" w:themeColor="text1"/>
                <w:sz w:val="18"/>
                <w:szCs w:val="18"/>
              </w:rPr>
            </w:pPr>
          </w:p>
        </w:tc>
      </w:tr>
      <w:tr w:rsidR="004D0BA7" w14:paraId="00D6FDE6" w14:textId="77777777" w:rsidTr="008C6A0B">
        <w:trPr>
          <w:trHeight w:val="23"/>
        </w:trPr>
        <w:tc>
          <w:tcPr>
            <w:tcW w:w="577" w:type="dxa"/>
            <w:shd w:val="clear" w:color="auto" w:fill="auto"/>
            <w:noWrap/>
            <w:vAlign w:val="center"/>
          </w:tcPr>
          <w:p w14:paraId="195AD4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82</w:t>
            </w:r>
          </w:p>
        </w:tc>
        <w:tc>
          <w:tcPr>
            <w:tcW w:w="1545" w:type="dxa"/>
            <w:shd w:val="clear" w:color="auto" w:fill="auto"/>
            <w:noWrap/>
            <w:vAlign w:val="center"/>
          </w:tcPr>
          <w:p w14:paraId="4C8C33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drnk</w:t>
            </w:r>
            <w:proofErr w:type="spellEnd"/>
          </w:p>
        </w:tc>
        <w:tc>
          <w:tcPr>
            <w:tcW w:w="1842" w:type="dxa"/>
            <w:shd w:val="clear" w:color="auto" w:fill="auto"/>
            <w:noWrap/>
            <w:vAlign w:val="center"/>
          </w:tcPr>
          <w:p w14:paraId="399AB0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饮酒标志</w:t>
            </w:r>
          </w:p>
        </w:tc>
        <w:tc>
          <w:tcPr>
            <w:tcW w:w="993" w:type="dxa"/>
            <w:shd w:val="clear" w:color="auto" w:fill="auto"/>
            <w:noWrap/>
            <w:vAlign w:val="center"/>
          </w:tcPr>
          <w:p w14:paraId="7E6C50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C5636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3270AD29"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7AFBE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1C36E409" w14:textId="77777777" w:rsidR="004D0BA7" w:rsidRDefault="004D0BA7" w:rsidP="008C6A0B">
            <w:pPr>
              <w:spacing w:line="240" w:lineRule="auto"/>
              <w:ind w:firstLineChars="0" w:firstLine="0"/>
              <w:jc w:val="left"/>
              <w:rPr>
                <w:color w:val="000000" w:themeColor="text1"/>
                <w:sz w:val="18"/>
                <w:szCs w:val="18"/>
              </w:rPr>
            </w:pPr>
          </w:p>
        </w:tc>
      </w:tr>
      <w:tr w:rsidR="004D0BA7" w14:paraId="7DF5DDDF" w14:textId="77777777" w:rsidTr="008C6A0B">
        <w:trPr>
          <w:trHeight w:val="23"/>
        </w:trPr>
        <w:tc>
          <w:tcPr>
            <w:tcW w:w="577" w:type="dxa"/>
            <w:shd w:val="clear" w:color="auto" w:fill="auto"/>
            <w:noWrap/>
            <w:vAlign w:val="center"/>
          </w:tcPr>
          <w:p w14:paraId="52D6FE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3</w:t>
            </w:r>
          </w:p>
        </w:tc>
        <w:tc>
          <w:tcPr>
            <w:tcW w:w="1545" w:type="dxa"/>
            <w:shd w:val="clear" w:color="auto" w:fill="auto"/>
            <w:noWrap/>
            <w:vAlign w:val="center"/>
          </w:tcPr>
          <w:p w14:paraId="1CF7ED4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drnk_frqu</w:t>
            </w:r>
            <w:proofErr w:type="spellEnd"/>
          </w:p>
        </w:tc>
        <w:tc>
          <w:tcPr>
            <w:tcW w:w="1842" w:type="dxa"/>
            <w:shd w:val="clear" w:color="auto" w:fill="auto"/>
            <w:noWrap/>
            <w:vAlign w:val="center"/>
          </w:tcPr>
          <w:p w14:paraId="6E57C1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饮酒频率</w:t>
            </w:r>
          </w:p>
        </w:tc>
        <w:tc>
          <w:tcPr>
            <w:tcW w:w="993" w:type="dxa"/>
            <w:shd w:val="clear" w:color="auto" w:fill="auto"/>
            <w:noWrap/>
            <w:vAlign w:val="center"/>
          </w:tcPr>
          <w:p w14:paraId="37ADB2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DA13D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92" w:type="dxa"/>
            <w:shd w:val="clear" w:color="auto" w:fill="auto"/>
            <w:noWrap/>
            <w:vAlign w:val="center"/>
          </w:tcPr>
          <w:p w14:paraId="4DCBF5E0"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24A472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3C9C0CA" w14:textId="77777777" w:rsidR="004D0BA7" w:rsidRDefault="004D0BA7" w:rsidP="008C6A0B">
            <w:pPr>
              <w:spacing w:line="240" w:lineRule="auto"/>
              <w:ind w:firstLineChars="0" w:firstLine="0"/>
              <w:jc w:val="left"/>
              <w:rPr>
                <w:color w:val="000000" w:themeColor="text1"/>
                <w:sz w:val="18"/>
                <w:szCs w:val="18"/>
              </w:rPr>
            </w:pPr>
          </w:p>
        </w:tc>
      </w:tr>
      <w:tr w:rsidR="004D0BA7" w14:paraId="597A8AB1" w14:textId="77777777" w:rsidTr="008C6A0B">
        <w:trPr>
          <w:trHeight w:val="23"/>
        </w:trPr>
        <w:tc>
          <w:tcPr>
            <w:tcW w:w="577" w:type="dxa"/>
            <w:shd w:val="clear" w:color="auto" w:fill="auto"/>
            <w:noWrap/>
            <w:vAlign w:val="center"/>
          </w:tcPr>
          <w:p w14:paraId="5C4DA1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4</w:t>
            </w:r>
          </w:p>
        </w:tc>
        <w:tc>
          <w:tcPr>
            <w:tcW w:w="1545" w:type="dxa"/>
            <w:shd w:val="clear" w:color="auto" w:fill="auto"/>
            <w:noWrap/>
            <w:vAlign w:val="center"/>
          </w:tcPr>
          <w:p w14:paraId="2941739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drnk_day</w:t>
            </w:r>
            <w:proofErr w:type="spellEnd"/>
          </w:p>
        </w:tc>
        <w:tc>
          <w:tcPr>
            <w:tcW w:w="1842" w:type="dxa"/>
            <w:shd w:val="clear" w:color="auto" w:fill="auto"/>
            <w:noWrap/>
            <w:vAlign w:val="center"/>
          </w:tcPr>
          <w:p w14:paraId="4EFC7C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日饮酒量（mL）</w:t>
            </w:r>
          </w:p>
        </w:tc>
        <w:tc>
          <w:tcPr>
            <w:tcW w:w="993" w:type="dxa"/>
            <w:shd w:val="clear" w:color="auto" w:fill="auto"/>
            <w:noWrap/>
            <w:vAlign w:val="center"/>
          </w:tcPr>
          <w:p w14:paraId="4730569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shd w:val="clear" w:color="auto" w:fill="auto"/>
            <w:noWrap/>
            <w:vAlign w:val="center"/>
          </w:tcPr>
          <w:p w14:paraId="2476C4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92" w:type="dxa"/>
            <w:shd w:val="clear" w:color="auto" w:fill="auto"/>
            <w:noWrap/>
            <w:vAlign w:val="center"/>
          </w:tcPr>
          <w:p w14:paraId="7B5BA207"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0563EB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654D170F" w14:textId="77777777" w:rsidR="004D0BA7" w:rsidRDefault="004D0BA7" w:rsidP="008C6A0B">
            <w:pPr>
              <w:spacing w:line="240" w:lineRule="auto"/>
              <w:ind w:firstLineChars="0" w:firstLine="0"/>
              <w:jc w:val="left"/>
              <w:rPr>
                <w:color w:val="000000" w:themeColor="text1"/>
                <w:sz w:val="18"/>
                <w:szCs w:val="18"/>
              </w:rPr>
            </w:pPr>
          </w:p>
        </w:tc>
      </w:tr>
      <w:tr w:rsidR="004D0BA7" w14:paraId="1EFC65CE" w14:textId="77777777" w:rsidTr="008C6A0B">
        <w:trPr>
          <w:trHeight w:val="23"/>
        </w:trPr>
        <w:tc>
          <w:tcPr>
            <w:tcW w:w="577" w:type="dxa"/>
            <w:shd w:val="clear" w:color="auto" w:fill="auto"/>
            <w:noWrap/>
            <w:vAlign w:val="center"/>
          </w:tcPr>
          <w:p w14:paraId="4D2785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5</w:t>
            </w:r>
          </w:p>
        </w:tc>
        <w:tc>
          <w:tcPr>
            <w:tcW w:w="1545" w:type="dxa"/>
            <w:shd w:val="clear" w:color="auto" w:fill="auto"/>
            <w:noWrap/>
            <w:vAlign w:val="center"/>
          </w:tcPr>
          <w:p w14:paraId="00482A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eval_time</w:t>
            </w:r>
            <w:proofErr w:type="spellEnd"/>
          </w:p>
        </w:tc>
        <w:tc>
          <w:tcPr>
            <w:tcW w:w="1842" w:type="dxa"/>
            <w:shd w:val="clear" w:color="auto" w:fill="auto"/>
            <w:noWrap/>
            <w:vAlign w:val="center"/>
          </w:tcPr>
          <w:p w14:paraId="6B8AFD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评估日期时间</w:t>
            </w:r>
          </w:p>
        </w:tc>
        <w:tc>
          <w:tcPr>
            <w:tcW w:w="993" w:type="dxa"/>
            <w:shd w:val="clear" w:color="auto" w:fill="auto"/>
            <w:noWrap/>
            <w:vAlign w:val="center"/>
          </w:tcPr>
          <w:p w14:paraId="4E3290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850" w:type="dxa"/>
            <w:shd w:val="clear" w:color="auto" w:fill="auto"/>
            <w:noWrap/>
            <w:vAlign w:val="center"/>
          </w:tcPr>
          <w:p w14:paraId="04DC28EE" w14:textId="77777777" w:rsidR="004D0BA7" w:rsidRDefault="004D0BA7" w:rsidP="008C6A0B">
            <w:pPr>
              <w:spacing w:line="240" w:lineRule="auto"/>
              <w:ind w:firstLineChars="0" w:firstLine="0"/>
              <w:jc w:val="center"/>
              <w:rPr>
                <w:color w:val="000000" w:themeColor="text1"/>
                <w:sz w:val="18"/>
                <w:szCs w:val="18"/>
              </w:rPr>
            </w:pPr>
          </w:p>
        </w:tc>
        <w:tc>
          <w:tcPr>
            <w:tcW w:w="992" w:type="dxa"/>
            <w:shd w:val="clear" w:color="auto" w:fill="auto"/>
            <w:noWrap/>
            <w:vAlign w:val="center"/>
          </w:tcPr>
          <w:p w14:paraId="0D1AD8D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59FCF0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57A2E372" w14:textId="77777777" w:rsidR="004D0BA7" w:rsidRDefault="004D0BA7" w:rsidP="008C6A0B">
            <w:pPr>
              <w:spacing w:line="240" w:lineRule="auto"/>
              <w:ind w:firstLineChars="0" w:firstLine="0"/>
              <w:jc w:val="left"/>
              <w:rPr>
                <w:color w:val="000000" w:themeColor="text1"/>
                <w:sz w:val="18"/>
                <w:szCs w:val="18"/>
              </w:rPr>
            </w:pPr>
          </w:p>
        </w:tc>
      </w:tr>
      <w:tr w:rsidR="004D0BA7" w14:paraId="7443955F" w14:textId="77777777" w:rsidTr="008C6A0B">
        <w:trPr>
          <w:trHeight w:val="23"/>
        </w:trPr>
        <w:tc>
          <w:tcPr>
            <w:tcW w:w="577" w:type="dxa"/>
            <w:shd w:val="clear" w:color="auto" w:fill="auto"/>
            <w:noWrap/>
            <w:vAlign w:val="center"/>
          </w:tcPr>
          <w:p w14:paraId="53DA5E0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86</w:t>
            </w:r>
          </w:p>
        </w:tc>
        <w:tc>
          <w:tcPr>
            <w:tcW w:w="1545" w:type="dxa"/>
            <w:shd w:val="clear" w:color="auto" w:fill="auto"/>
            <w:noWrap/>
            <w:vAlign w:val="center"/>
          </w:tcPr>
          <w:p w14:paraId="7B57579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resp_nurs_name</w:t>
            </w:r>
            <w:proofErr w:type="spellEnd"/>
          </w:p>
        </w:tc>
        <w:tc>
          <w:tcPr>
            <w:tcW w:w="1842" w:type="dxa"/>
            <w:shd w:val="clear" w:color="auto" w:fill="auto"/>
            <w:noWrap/>
            <w:vAlign w:val="center"/>
          </w:tcPr>
          <w:p w14:paraId="60C721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责任护士姓名</w:t>
            </w:r>
          </w:p>
        </w:tc>
        <w:tc>
          <w:tcPr>
            <w:tcW w:w="993" w:type="dxa"/>
            <w:shd w:val="clear" w:color="auto" w:fill="auto"/>
            <w:noWrap/>
            <w:vAlign w:val="center"/>
          </w:tcPr>
          <w:p w14:paraId="5262E4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6EC89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92" w:type="dxa"/>
            <w:shd w:val="clear" w:color="auto" w:fill="auto"/>
            <w:noWrap/>
            <w:vAlign w:val="center"/>
          </w:tcPr>
          <w:p w14:paraId="2B632773"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noWrap/>
            <w:vAlign w:val="center"/>
          </w:tcPr>
          <w:p w14:paraId="15ED32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47BB3741" w14:textId="77777777" w:rsidR="004D0BA7" w:rsidRDefault="004D0BA7" w:rsidP="008C6A0B">
            <w:pPr>
              <w:spacing w:line="240" w:lineRule="auto"/>
              <w:ind w:firstLineChars="0" w:firstLine="0"/>
              <w:jc w:val="left"/>
              <w:rPr>
                <w:color w:val="000000" w:themeColor="text1"/>
                <w:sz w:val="18"/>
                <w:szCs w:val="18"/>
              </w:rPr>
            </w:pPr>
          </w:p>
        </w:tc>
      </w:tr>
      <w:tr w:rsidR="004D0BA7" w14:paraId="49998AC8" w14:textId="77777777" w:rsidTr="008C6A0B">
        <w:trPr>
          <w:trHeight w:val="23"/>
        </w:trPr>
        <w:tc>
          <w:tcPr>
            <w:tcW w:w="577" w:type="dxa"/>
            <w:shd w:val="clear" w:color="auto" w:fill="auto"/>
            <w:noWrap/>
            <w:vAlign w:val="center"/>
          </w:tcPr>
          <w:p w14:paraId="5FC658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7</w:t>
            </w:r>
          </w:p>
        </w:tc>
        <w:tc>
          <w:tcPr>
            <w:tcW w:w="1545" w:type="dxa"/>
            <w:shd w:val="clear" w:color="auto" w:fill="auto"/>
            <w:noWrap/>
            <w:vAlign w:val="center"/>
          </w:tcPr>
          <w:p w14:paraId="57484FC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842" w:type="dxa"/>
            <w:shd w:val="clear" w:color="auto" w:fill="auto"/>
            <w:noWrap/>
            <w:vAlign w:val="center"/>
          </w:tcPr>
          <w:p w14:paraId="0C28CF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93" w:type="dxa"/>
            <w:shd w:val="clear" w:color="auto" w:fill="auto"/>
            <w:noWrap/>
            <w:vAlign w:val="center"/>
          </w:tcPr>
          <w:p w14:paraId="14B2C4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9303B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92" w:type="dxa"/>
            <w:shd w:val="clear" w:color="auto" w:fill="auto"/>
            <w:noWrap/>
            <w:vAlign w:val="center"/>
          </w:tcPr>
          <w:p w14:paraId="3A78B2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1" w:type="dxa"/>
            <w:shd w:val="clear" w:color="auto" w:fill="auto"/>
            <w:noWrap/>
            <w:vAlign w:val="center"/>
          </w:tcPr>
          <w:p w14:paraId="437697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46" w:type="dxa"/>
            <w:shd w:val="clear" w:color="auto" w:fill="auto"/>
            <w:noWrap/>
            <w:vAlign w:val="center"/>
          </w:tcPr>
          <w:p w14:paraId="37AB81A6" w14:textId="77777777" w:rsidR="004D0BA7" w:rsidRDefault="004D0BA7" w:rsidP="008C6A0B">
            <w:pPr>
              <w:spacing w:line="240" w:lineRule="auto"/>
              <w:ind w:firstLineChars="0" w:firstLine="0"/>
              <w:jc w:val="left"/>
              <w:rPr>
                <w:color w:val="000000" w:themeColor="text1"/>
                <w:sz w:val="18"/>
                <w:szCs w:val="18"/>
              </w:rPr>
            </w:pPr>
          </w:p>
        </w:tc>
      </w:tr>
    </w:tbl>
    <w:p w14:paraId="226DED74" w14:textId="67DE13DD" w:rsidR="004D0BA7" w:rsidRDefault="004D0BA7" w:rsidP="0051457F">
      <w:pPr>
        <w:pStyle w:val="a6"/>
        <w:numPr>
          <w:ilvl w:val="0"/>
          <w:numId w:val="26"/>
        </w:numPr>
      </w:pPr>
      <w:r>
        <w:rPr>
          <w:rFonts w:hint="eastAsia"/>
        </w:rPr>
        <w:lastRenderedPageBreak/>
        <w:t>输入-诊断信息（节点标识：</w:t>
      </w:r>
      <w:proofErr w:type="spellStart"/>
      <w:r>
        <w:rPr>
          <w:rFonts w:hint="eastAsia"/>
        </w:rPr>
        <w:t>dise</w:t>
      </w:r>
      <w:r>
        <w: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67"/>
        <w:gridCol w:w="1818"/>
        <w:gridCol w:w="939"/>
        <w:gridCol w:w="939"/>
        <w:gridCol w:w="939"/>
        <w:gridCol w:w="939"/>
        <w:gridCol w:w="577"/>
      </w:tblGrid>
      <w:tr w:rsidR="004D0BA7" w14:paraId="07750D10" w14:textId="77777777" w:rsidTr="008C6A0B">
        <w:trPr>
          <w:trHeight w:val="23"/>
        </w:trPr>
        <w:tc>
          <w:tcPr>
            <w:tcW w:w="578" w:type="dxa"/>
            <w:shd w:val="clear" w:color="auto" w:fill="D9D9D9" w:themeFill="background1" w:themeFillShade="D9"/>
            <w:noWrap/>
            <w:vAlign w:val="center"/>
          </w:tcPr>
          <w:p w14:paraId="6E3B49F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67" w:type="dxa"/>
            <w:shd w:val="clear" w:color="auto" w:fill="D9D9D9" w:themeFill="background1" w:themeFillShade="D9"/>
            <w:noWrap/>
            <w:vAlign w:val="center"/>
          </w:tcPr>
          <w:p w14:paraId="739165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18" w:type="dxa"/>
            <w:shd w:val="clear" w:color="auto" w:fill="D9D9D9" w:themeFill="background1" w:themeFillShade="D9"/>
            <w:noWrap/>
            <w:vAlign w:val="center"/>
          </w:tcPr>
          <w:p w14:paraId="2BFDC7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41CBCEA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42C34B2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5926443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2C1415A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577" w:type="dxa"/>
            <w:shd w:val="clear" w:color="auto" w:fill="D9D9D9" w:themeFill="background1" w:themeFillShade="D9"/>
            <w:noWrap/>
            <w:vAlign w:val="center"/>
          </w:tcPr>
          <w:p w14:paraId="198E69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E42E036" w14:textId="77777777" w:rsidTr="008C6A0B">
        <w:trPr>
          <w:trHeight w:val="23"/>
        </w:trPr>
        <w:tc>
          <w:tcPr>
            <w:tcW w:w="578" w:type="dxa"/>
            <w:shd w:val="clear" w:color="auto" w:fill="auto"/>
            <w:noWrap/>
            <w:vAlign w:val="center"/>
          </w:tcPr>
          <w:p w14:paraId="3082DE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67" w:type="dxa"/>
            <w:shd w:val="clear" w:color="auto" w:fill="auto"/>
            <w:noWrap/>
            <w:vAlign w:val="center"/>
          </w:tcPr>
          <w:p w14:paraId="279BDD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inout_diag_type</w:t>
            </w:r>
            <w:proofErr w:type="spellEnd"/>
          </w:p>
        </w:tc>
        <w:tc>
          <w:tcPr>
            <w:tcW w:w="1818" w:type="dxa"/>
            <w:shd w:val="clear" w:color="auto" w:fill="auto"/>
            <w:noWrap/>
            <w:vAlign w:val="center"/>
          </w:tcPr>
          <w:p w14:paraId="21914D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出入院诊断类别</w:t>
            </w:r>
          </w:p>
        </w:tc>
        <w:tc>
          <w:tcPr>
            <w:tcW w:w="939" w:type="dxa"/>
            <w:shd w:val="clear" w:color="auto" w:fill="auto"/>
            <w:noWrap/>
            <w:vAlign w:val="center"/>
          </w:tcPr>
          <w:p w14:paraId="5E4DE7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DC60C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939" w:type="dxa"/>
            <w:shd w:val="clear" w:color="auto" w:fill="auto"/>
            <w:noWrap/>
            <w:vAlign w:val="center"/>
          </w:tcPr>
          <w:p w14:paraId="61E952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4F094A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27BB105" w14:textId="77777777" w:rsidR="004D0BA7" w:rsidRDefault="004D0BA7" w:rsidP="008C6A0B">
            <w:pPr>
              <w:spacing w:line="240" w:lineRule="auto"/>
              <w:ind w:firstLineChars="0" w:firstLine="0"/>
              <w:jc w:val="left"/>
              <w:rPr>
                <w:color w:val="000000" w:themeColor="text1"/>
                <w:sz w:val="18"/>
                <w:szCs w:val="18"/>
              </w:rPr>
            </w:pPr>
          </w:p>
        </w:tc>
      </w:tr>
      <w:tr w:rsidR="004D0BA7" w14:paraId="0708C0A1" w14:textId="77777777" w:rsidTr="008C6A0B">
        <w:trPr>
          <w:trHeight w:val="23"/>
        </w:trPr>
        <w:tc>
          <w:tcPr>
            <w:tcW w:w="578" w:type="dxa"/>
            <w:shd w:val="clear" w:color="auto" w:fill="auto"/>
            <w:noWrap/>
            <w:vAlign w:val="center"/>
          </w:tcPr>
          <w:p w14:paraId="76A057D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67" w:type="dxa"/>
            <w:shd w:val="clear" w:color="auto" w:fill="auto"/>
            <w:noWrap/>
            <w:vAlign w:val="center"/>
          </w:tcPr>
          <w:p w14:paraId="00561C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maindiag_flag</w:t>
            </w:r>
            <w:proofErr w:type="spellEnd"/>
          </w:p>
        </w:tc>
        <w:tc>
          <w:tcPr>
            <w:tcW w:w="1818" w:type="dxa"/>
            <w:shd w:val="clear" w:color="auto" w:fill="auto"/>
            <w:noWrap/>
            <w:vAlign w:val="center"/>
          </w:tcPr>
          <w:p w14:paraId="02840B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主诊断标志</w:t>
            </w:r>
          </w:p>
        </w:tc>
        <w:tc>
          <w:tcPr>
            <w:tcW w:w="939" w:type="dxa"/>
            <w:shd w:val="clear" w:color="auto" w:fill="auto"/>
            <w:noWrap/>
            <w:vAlign w:val="center"/>
          </w:tcPr>
          <w:p w14:paraId="1EBABB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CCADC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939" w:type="dxa"/>
            <w:shd w:val="clear" w:color="auto" w:fill="auto"/>
            <w:noWrap/>
            <w:vAlign w:val="center"/>
          </w:tcPr>
          <w:p w14:paraId="0D8745C4"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98C32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2808205" w14:textId="77777777" w:rsidR="004D0BA7" w:rsidRDefault="004D0BA7" w:rsidP="008C6A0B">
            <w:pPr>
              <w:spacing w:line="240" w:lineRule="auto"/>
              <w:ind w:firstLineChars="0" w:firstLine="0"/>
              <w:jc w:val="left"/>
              <w:rPr>
                <w:color w:val="000000" w:themeColor="text1"/>
                <w:sz w:val="18"/>
                <w:szCs w:val="18"/>
              </w:rPr>
            </w:pPr>
          </w:p>
        </w:tc>
      </w:tr>
      <w:tr w:rsidR="004D0BA7" w14:paraId="6A1FCFA0" w14:textId="77777777" w:rsidTr="008C6A0B">
        <w:trPr>
          <w:trHeight w:val="23"/>
        </w:trPr>
        <w:tc>
          <w:tcPr>
            <w:tcW w:w="578" w:type="dxa"/>
            <w:shd w:val="clear" w:color="auto" w:fill="auto"/>
            <w:noWrap/>
            <w:vAlign w:val="center"/>
          </w:tcPr>
          <w:p w14:paraId="75D286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67" w:type="dxa"/>
            <w:shd w:val="clear" w:color="auto" w:fill="auto"/>
            <w:noWrap/>
            <w:vAlign w:val="center"/>
          </w:tcPr>
          <w:p w14:paraId="2880B3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diag_seq</w:t>
            </w:r>
            <w:proofErr w:type="spellEnd"/>
          </w:p>
        </w:tc>
        <w:tc>
          <w:tcPr>
            <w:tcW w:w="1818" w:type="dxa"/>
            <w:shd w:val="clear" w:color="auto" w:fill="auto"/>
            <w:noWrap/>
            <w:vAlign w:val="center"/>
          </w:tcPr>
          <w:p w14:paraId="6C750A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诊断序列号</w:t>
            </w:r>
          </w:p>
        </w:tc>
        <w:tc>
          <w:tcPr>
            <w:tcW w:w="939" w:type="dxa"/>
            <w:shd w:val="clear" w:color="auto" w:fill="auto"/>
            <w:noWrap/>
            <w:vAlign w:val="center"/>
          </w:tcPr>
          <w:p w14:paraId="611EE30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939" w:type="dxa"/>
            <w:shd w:val="clear" w:color="auto" w:fill="auto"/>
            <w:noWrap/>
            <w:vAlign w:val="center"/>
          </w:tcPr>
          <w:p w14:paraId="78F74F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939" w:type="dxa"/>
            <w:shd w:val="clear" w:color="auto" w:fill="auto"/>
            <w:noWrap/>
            <w:vAlign w:val="center"/>
          </w:tcPr>
          <w:p w14:paraId="42AB9C5D"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C9A7B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5D6E437C" w14:textId="77777777" w:rsidR="004D0BA7" w:rsidRDefault="004D0BA7" w:rsidP="008C6A0B">
            <w:pPr>
              <w:spacing w:line="240" w:lineRule="auto"/>
              <w:ind w:firstLineChars="0" w:firstLine="0"/>
              <w:jc w:val="left"/>
              <w:rPr>
                <w:color w:val="000000" w:themeColor="text1"/>
                <w:sz w:val="18"/>
                <w:szCs w:val="18"/>
              </w:rPr>
            </w:pPr>
          </w:p>
        </w:tc>
      </w:tr>
      <w:tr w:rsidR="004D0BA7" w14:paraId="08BF9253" w14:textId="77777777" w:rsidTr="008C6A0B">
        <w:trPr>
          <w:trHeight w:val="23"/>
        </w:trPr>
        <w:tc>
          <w:tcPr>
            <w:tcW w:w="578" w:type="dxa"/>
            <w:shd w:val="clear" w:color="auto" w:fill="auto"/>
            <w:noWrap/>
            <w:vAlign w:val="center"/>
          </w:tcPr>
          <w:p w14:paraId="616D16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67" w:type="dxa"/>
            <w:shd w:val="clear" w:color="auto" w:fill="auto"/>
            <w:noWrap/>
            <w:vAlign w:val="center"/>
          </w:tcPr>
          <w:p w14:paraId="30FE48E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diag_time</w:t>
            </w:r>
            <w:proofErr w:type="spellEnd"/>
          </w:p>
        </w:tc>
        <w:tc>
          <w:tcPr>
            <w:tcW w:w="1818" w:type="dxa"/>
            <w:shd w:val="clear" w:color="auto" w:fill="auto"/>
            <w:noWrap/>
            <w:vAlign w:val="center"/>
          </w:tcPr>
          <w:p w14:paraId="263F2B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诊断时间</w:t>
            </w:r>
          </w:p>
        </w:tc>
        <w:tc>
          <w:tcPr>
            <w:tcW w:w="939" w:type="dxa"/>
            <w:shd w:val="clear" w:color="auto" w:fill="auto"/>
            <w:noWrap/>
            <w:vAlign w:val="center"/>
          </w:tcPr>
          <w:p w14:paraId="60708F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939" w:type="dxa"/>
            <w:shd w:val="clear" w:color="auto" w:fill="auto"/>
            <w:noWrap/>
            <w:vAlign w:val="center"/>
          </w:tcPr>
          <w:p w14:paraId="5950D5FE"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D2E5F7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71246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31571E8" w14:textId="77777777" w:rsidR="004D0BA7" w:rsidRDefault="004D0BA7" w:rsidP="008C6A0B">
            <w:pPr>
              <w:spacing w:line="240" w:lineRule="auto"/>
              <w:ind w:firstLineChars="0" w:firstLine="0"/>
              <w:jc w:val="left"/>
              <w:rPr>
                <w:color w:val="000000" w:themeColor="text1"/>
                <w:sz w:val="18"/>
                <w:szCs w:val="18"/>
              </w:rPr>
            </w:pPr>
          </w:p>
        </w:tc>
      </w:tr>
      <w:tr w:rsidR="004D0BA7" w14:paraId="7CB2E973" w14:textId="77777777" w:rsidTr="008C6A0B">
        <w:trPr>
          <w:trHeight w:val="23"/>
        </w:trPr>
        <w:tc>
          <w:tcPr>
            <w:tcW w:w="578" w:type="dxa"/>
            <w:shd w:val="clear" w:color="auto" w:fill="auto"/>
            <w:noWrap/>
            <w:vAlign w:val="center"/>
          </w:tcPr>
          <w:p w14:paraId="385D20B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67" w:type="dxa"/>
            <w:shd w:val="clear" w:color="auto" w:fill="auto"/>
            <w:noWrap/>
            <w:vAlign w:val="center"/>
          </w:tcPr>
          <w:p w14:paraId="67BDE16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wm_diag_code</w:t>
            </w:r>
            <w:proofErr w:type="spellEnd"/>
          </w:p>
        </w:tc>
        <w:tc>
          <w:tcPr>
            <w:tcW w:w="1818" w:type="dxa"/>
            <w:shd w:val="clear" w:color="auto" w:fill="auto"/>
            <w:noWrap/>
            <w:vAlign w:val="center"/>
          </w:tcPr>
          <w:p w14:paraId="7A7D18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西医诊断编码</w:t>
            </w:r>
          </w:p>
        </w:tc>
        <w:tc>
          <w:tcPr>
            <w:tcW w:w="939" w:type="dxa"/>
            <w:shd w:val="clear" w:color="auto" w:fill="auto"/>
            <w:noWrap/>
            <w:vAlign w:val="center"/>
          </w:tcPr>
          <w:p w14:paraId="2C1204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A51A2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38DA7B2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0B332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5A16BD6" w14:textId="77777777" w:rsidR="004D0BA7" w:rsidRDefault="004D0BA7" w:rsidP="008C6A0B">
            <w:pPr>
              <w:spacing w:line="240" w:lineRule="auto"/>
              <w:ind w:firstLineChars="0" w:firstLine="0"/>
              <w:jc w:val="left"/>
              <w:rPr>
                <w:color w:val="000000" w:themeColor="text1"/>
                <w:sz w:val="18"/>
                <w:szCs w:val="18"/>
              </w:rPr>
            </w:pPr>
          </w:p>
        </w:tc>
      </w:tr>
      <w:tr w:rsidR="004D0BA7" w14:paraId="55183580" w14:textId="77777777" w:rsidTr="008C6A0B">
        <w:trPr>
          <w:trHeight w:val="23"/>
        </w:trPr>
        <w:tc>
          <w:tcPr>
            <w:tcW w:w="578" w:type="dxa"/>
            <w:shd w:val="clear" w:color="auto" w:fill="auto"/>
            <w:noWrap/>
            <w:vAlign w:val="center"/>
          </w:tcPr>
          <w:p w14:paraId="76B2D2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67" w:type="dxa"/>
            <w:shd w:val="clear" w:color="auto" w:fill="auto"/>
            <w:noWrap/>
            <w:vAlign w:val="center"/>
          </w:tcPr>
          <w:p w14:paraId="454307F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wm_diag_name</w:t>
            </w:r>
            <w:proofErr w:type="spellEnd"/>
          </w:p>
        </w:tc>
        <w:tc>
          <w:tcPr>
            <w:tcW w:w="1818" w:type="dxa"/>
            <w:shd w:val="clear" w:color="auto" w:fill="auto"/>
            <w:noWrap/>
            <w:vAlign w:val="center"/>
          </w:tcPr>
          <w:p w14:paraId="37956B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西医诊断名称</w:t>
            </w:r>
          </w:p>
        </w:tc>
        <w:tc>
          <w:tcPr>
            <w:tcW w:w="939" w:type="dxa"/>
            <w:shd w:val="clear" w:color="auto" w:fill="auto"/>
            <w:noWrap/>
            <w:vAlign w:val="center"/>
          </w:tcPr>
          <w:p w14:paraId="7A57F5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B5FA4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9" w:type="dxa"/>
            <w:shd w:val="clear" w:color="auto" w:fill="auto"/>
            <w:noWrap/>
            <w:vAlign w:val="center"/>
          </w:tcPr>
          <w:p w14:paraId="3F3E1F73"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D4950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108EE5F2" w14:textId="77777777" w:rsidR="004D0BA7" w:rsidRDefault="004D0BA7" w:rsidP="008C6A0B">
            <w:pPr>
              <w:spacing w:line="240" w:lineRule="auto"/>
              <w:ind w:firstLineChars="0" w:firstLine="0"/>
              <w:jc w:val="left"/>
              <w:rPr>
                <w:color w:val="000000" w:themeColor="text1"/>
                <w:sz w:val="18"/>
                <w:szCs w:val="18"/>
              </w:rPr>
            </w:pPr>
          </w:p>
        </w:tc>
      </w:tr>
      <w:tr w:rsidR="004D0BA7" w14:paraId="30711804" w14:textId="77777777" w:rsidTr="008C6A0B">
        <w:trPr>
          <w:trHeight w:val="23"/>
        </w:trPr>
        <w:tc>
          <w:tcPr>
            <w:tcW w:w="578" w:type="dxa"/>
            <w:shd w:val="clear" w:color="auto" w:fill="auto"/>
            <w:noWrap/>
            <w:vAlign w:val="center"/>
          </w:tcPr>
          <w:p w14:paraId="1CC95F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67" w:type="dxa"/>
            <w:shd w:val="clear" w:color="auto" w:fill="auto"/>
            <w:noWrap/>
            <w:vAlign w:val="center"/>
          </w:tcPr>
          <w:p w14:paraId="745C7A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tcm_dise_code</w:t>
            </w:r>
            <w:proofErr w:type="spellEnd"/>
          </w:p>
        </w:tc>
        <w:tc>
          <w:tcPr>
            <w:tcW w:w="1818" w:type="dxa"/>
            <w:shd w:val="clear" w:color="auto" w:fill="auto"/>
            <w:noWrap/>
            <w:vAlign w:val="center"/>
          </w:tcPr>
          <w:p w14:paraId="1ACAF9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中医病名代码</w:t>
            </w:r>
          </w:p>
        </w:tc>
        <w:tc>
          <w:tcPr>
            <w:tcW w:w="939" w:type="dxa"/>
            <w:shd w:val="clear" w:color="auto" w:fill="auto"/>
            <w:noWrap/>
            <w:vAlign w:val="center"/>
          </w:tcPr>
          <w:p w14:paraId="77C0BD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84566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939" w:type="dxa"/>
            <w:shd w:val="clear" w:color="auto" w:fill="auto"/>
            <w:noWrap/>
            <w:vAlign w:val="center"/>
          </w:tcPr>
          <w:p w14:paraId="5969FF1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26B9F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05C34D17" w14:textId="77777777" w:rsidR="004D0BA7" w:rsidRDefault="004D0BA7" w:rsidP="008C6A0B">
            <w:pPr>
              <w:spacing w:line="240" w:lineRule="auto"/>
              <w:ind w:firstLineChars="0" w:firstLine="0"/>
              <w:jc w:val="left"/>
              <w:rPr>
                <w:color w:val="000000" w:themeColor="text1"/>
                <w:sz w:val="18"/>
                <w:szCs w:val="18"/>
              </w:rPr>
            </w:pPr>
          </w:p>
        </w:tc>
      </w:tr>
      <w:tr w:rsidR="004D0BA7" w14:paraId="1697ABBB" w14:textId="77777777" w:rsidTr="008C6A0B">
        <w:trPr>
          <w:trHeight w:val="23"/>
        </w:trPr>
        <w:tc>
          <w:tcPr>
            <w:tcW w:w="578" w:type="dxa"/>
            <w:shd w:val="clear" w:color="auto" w:fill="auto"/>
            <w:noWrap/>
            <w:vAlign w:val="center"/>
          </w:tcPr>
          <w:p w14:paraId="7DB30E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67" w:type="dxa"/>
            <w:shd w:val="clear" w:color="auto" w:fill="auto"/>
            <w:noWrap/>
            <w:vAlign w:val="center"/>
          </w:tcPr>
          <w:p w14:paraId="594C5F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tcm_dise_name</w:t>
            </w:r>
            <w:proofErr w:type="spellEnd"/>
          </w:p>
        </w:tc>
        <w:tc>
          <w:tcPr>
            <w:tcW w:w="1818" w:type="dxa"/>
            <w:shd w:val="clear" w:color="auto" w:fill="auto"/>
            <w:noWrap/>
            <w:vAlign w:val="center"/>
          </w:tcPr>
          <w:p w14:paraId="61E7BB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中医病名</w:t>
            </w:r>
          </w:p>
        </w:tc>
        <w:tc>
          <w:tcPr>
            <w:tcW w:w="939" w:type="dxa"/>
            <w:shd w:val="clear" w:color="auto" w:fill="auto"/>
            <w:noWrap/>
            <w:vAlign w:val="center"/>
          </w:tcPr>
          <w:p w14:paraId="120F5E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2B2F7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9" w:type="dxa"/>
            <w:shd w:val="clear" w:color="auto" w:fill="auto"/>
            <w:noWrap/>
            <w:vAlign w:val="center"/>
          </w:tcPr>
          <w:p w14:paraId="56CD6D6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1EAA6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4206B698" w14:textId="77777777" w:rsidR="004D0BA7" w:rsidRDefault="004D0BA7" w:rsidP="008C6A0B">
            <w:pPr>
              <w:spacing w:line="240" w:lineRule="auto"/>
              <w:ind w:firstLineChars="0" w:firstLine="0"/>
              <w:jc w:val="left"/>
              <w:rPr>
                <w:color w:val="000000" w:themeColor="text1"/>
                <w:sz w:val="18"/>
                <w:szCs w:val="18"/>
              </w:rPr>
            </w:pPr>
          </w:p>
        </w:tc>
      </w:tr>
      <w:tr w:rsidR="004D0BA7" w14:paraId="724EDE3B" w14:textId="77777777" w:rsidTr="008C6A0B">
        <w:trPr>
          <w:trHeight w:val="23"/>
        </w:trPr>
        <w:tc>
          <w:tcPr>
            <w:tcW w:w="578" w:type="dxa"/>
            <w:shd w:val="clear" w:color="auto" w:fill="auto"/>
            <w:noWrap/>
            <w:vAlign w:val="center"/>
          </w:tcPr>
          <w:p w14:paraId="53A3D5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67" w:type="dxa"/>
            <w:shd w:val="clear" w:color="auto" w:fill="auto"/>
            <w:noWrap/>
            <w:vAlign w:val="center"/>
          </w:tcPr>
          <w:p w14:paraId="4F41EA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tcmsymp_code</w:t>
            </w:r>
            <w:proofErr w:type="spellEnd"/>
          </w:p>
        </w:tc>
        <w:tc>
          <w:tcPr>
            <w:tcW w:w="1818" w:type="dxa"/>
            <w:shd w:val="clear" w:color="auto" w:fill="auto"/>
            <w:noWrap/>
            <w:vAlign w:val="center"/>
          </w:tcPr>
          <w:p w14:paraId="2EDBDA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中医证候代码</w:t>
            </w:r>
          </w:p>
        </w:tc>
        <w:tc>
          <w:tcPr>
            <w:tcW w:w="939" w:type="dxa"/>
            <w:shd w:val="clear" w:color="auto" w:fill="auto"/>
            <w:noWrap/>
            <w:vAlign w:val="center"/>
          </w:tcPr>
          <w:p w14:paraId="435D45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C496C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939" w:type="dxa"/>
            <w:shd w:val="clear" w:color="auto" w:fill="auto"/>
            <w:noWrap/>
            <w:vAlign w:val="center"/>
          </w:tcPr>
          <w:p w14:paraId="57C238D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10C34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5C48DCE3" w14:textId="77777777" w:rsidR="004D0BA7" w:rsidRDefault="004D0BA7" w:rsidP="008C6A0B">
            <w:pPr>
              <w:spacing w:line="240" w:lineRule="auto"/>
              <w:ind w:firstLineChars="0" w:firstLine="0"/>
              <w:jc w:val="left"/>
              <w:rPr>
                <w:color w:val="000000" w:themeColor="text1"/>
                <w:sz w:val="18"/>
                <w:szCs w:val="18"/>
              </w:rPr>
            </w:pPr>
          </w:p>
        </w:tc>
      </w:tr>
      <w:tr w:rsidR="004D0BA7" w14:paraId="59959A76" w14:textId="77777777" w:rsidTr="008C6A0B">
        <w:trPr>
          <w:trHeight w:val="23"/>
        </w:trPr>
        <w:tc>
          <w:tcPr>
            <w:tcW w:w="578" w:type="dxa"/>
            <w:shd w:val="clear" w:color="auto" w:fill="auto"/>
            <w:noWrap/>
            <w:vAlign w:val="center"/>
          </w:tcPr>
          <w:p w14:paraId="56B081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567" w:type="dxa"/>
            <w:shd w:val="clear" w:color="auto" w:fill="auto"/>
            <w:noWrap/>
            <w:vAlign w:val="center"/>
          </w:tcPr>
          <w:p w14:paraId="4C6901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tcmsymp</w:t>
            </w:r>
            <w:proofErr w:type="spellEnd"/>
          </w:p>
        </w:tc>
        <w:tc>
          <w:tcPr>
            <w:tcW w:w="1818" w:type="dxa"/>
            <w:shd w:val="clear" w:color="auto" w:fill="auto"/>
            <w:noWrap/>
            <w:vAlign w:val="center"/>
          </w:tcPr>
          <w:p w14:paraId="735975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中医证候</w:t>
            </w:r>
          </w:p>
        </w:tc>
        <w:tc>
          <w:tcPr>
            <w:tcW w:w="939" w:type="dxa"/>
            <w:shd w:val="clear" w:color="auto" w:fill="auto"/>
            <w:noWrap/>
            <w:vAlign w:val="center"/>
          </w:tcPr>
          <w:p w14:paraId="49ECA2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6240C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9" w:type="dxa"/>
            <w:shd w:val="clear" w:color="auto" w:fill="auto"/>
            <w:noWrap/>
            <w:vAlign w:val="center"/>
          </w:tcPr>
          <w:p w14:paraId="7FFCB2D1"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C64EF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673AE5FA" w14:textId="77777777" w:rsidR="004D0BA7" w:rsidRDefault="004D0BA7" w:rsidP="008C6A0B">
            <w:pPr>
              <w:spacing w:line="240" w:lineRule="auto"/>
              <w:ind w:firstLineChars="0" w:firstLine="0"/>
              <w:jc w:val="left"/>
              <w:rPr>
                <w:color w:val="000000" w:themeColor="text1"/>
                <w:sz w:val="18"/>
                <w:szCs w:val="18"/>
              </w:rPr>
            </w:pPr>
          </w:p>
        </w:tc>
      </w:tr>
      <w:tr w:rsidR="004D0BA7" w14:paraId="0D910C4C" w14:textId="77777777" w:rsidTr="008C6A0B">
        <w:trPr>
          <w:trHeight w:val="23"/>
        </w:trPr>
        <w:tc>
          <w:tcPr>
            <w:tcW w:w="578" w:type="dxa"/>
            <w:shd w:val="clear" w:color="auto" w:fill="auto"/>
            <w:noWrap/>
            <w:vAlign w:val="center"/>
          </w:tcPr>
          <w:p w14:paraId="5B5377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567" w:type="dxa"/>
            <w:shd w:val="clear" w:color="auto" w:fill="auto"/>
            <w:noWrap/>
            <w:vAlign w:val="center"/>
          </w:tcPr>
          <w:p w14:paraId="2C1309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818" w:type="dxa"/>
            <w:shd w:val="clear" w:color="auto" w:fill="auto"/>
            <w:noWrap/>
            <w:vAlign w:val="center"/>
          </w:tcPr>
          <w:p w14:paraId="715B7F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39" w:type="dxa"/>
            <w:shd w:val="clear" w:color="auto" w:fill="auto"/>
            <w:noWrap/>
            <w:vAlign w:val="center"/>
          </w:tcPr>
          <w:p w14:paraId="5E249F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E139C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116D34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258860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BEEA731" w14:textId="77777777" w:rsidR="004D0BA7" w:rsidRDefault="004D0BA7" w:rsidP="008C6A0B">
            <w:pPr>
              <w:spacing w:line="240" w:lineRule="auto"/>
              <w:ind w:firstLineChars="0" w:firstLine="0"/>
              <w:jc w:val="left"/>
              <w:rPr>
                <w:color w:val="000000" w:themeColor="text1"/>
                <w:sz w:val="18"/>
                <w:szCs w:val="18"/>
              </w:rPr>
            </w:pPr>
          </w:p>
        </w:tc>
      </w:tr>
    </w:tbl>
    <w:p w14:paraId="10917F14" w14:textId="40E5242A" w:rsidR="004D0BA7" w:rsidRDefault="004D0BA7" w:rsidP="0051457F">
      <w:pPr>
        <w:pStyle w:val="a6"/>
        <w:numPr>
          <w:ilvl w:val="0"/>
          <w:numId w:val="26"/>
        </w:numPr>
      </w:pPr>
      <w:r>
        <w:rPr>
          <w:rFonts w:hint="eastAsia"/>
        </w:rPr>
        <w:t>输入-病程记录（节点标识：</w:t>
      </w:r>
      <w:proofErr w:type="spellStart"/>
      <w:r>
        <w:rPr>
          <w:rFonts w:hint="eastAsia"/>
        </w:rPr>
        <w:t>coursrinfo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67"/>
        <w:gridCol w:w="1818"/>
        <w:gridCol w:w="939"/>
        <w:gridCol w:w="939"/>
        <w:gridCol w:w="939"/>
        <w:gridCol w:w="939"/>
        <w:gridCol w:w="577"/>
      </w:tblGrid>
      <w:tr w:rsidR="004D0BA7" w14:paraId="334A627C" w14:textId="77777777" w:rsidTr="008C6A0B">
        <w:trPr>
          <w:trHeight w:val="23"/>
        </w:trPr>
        <w:tc>
          <w:tcPr>
            <w:tcW w:w="578" w:type="dxa"/>
            <w:shd w:val="clear" w:color="auto" w:fill="D9D9D9" w:themeFill="background1" w:themeFillShade="D9"/>
            <w:noWrap/>
            <w:vAlign w:val="center"/>
          </w:tcPr>
          <w:p w14:paraId="38C4CF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67" w:type="dxa"/>
            <w:shd w:val="clear" w:color="auto" w:fill="D9D9D9" w:themeFill="background1" w:themeFillShade="D9"/>
            <w:noWrap/>
            <w:vAlign w:val="center"/>
          </w:tcPr>
          <w:p w14:paraId="716B55A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18" w:type="dxa"/>
            <w:shd w:val="clear" w:color="auto" w:fill="D9D9D9" w:themeFill="background1" w:themeFillShade="D9"/>
            <w:noWrap/>
            <w:vAlign w:val="center"/>
          </w:tcPr>
          <w:p w14:paraId="3DC1CB7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4EA7B8B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1365796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36EF3E1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132E7BE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577" w:type="dxa"/>
            <w:shd w:val="clear" w:color="auto" w:fill="D9D9D9" w:themeFill="background1" w:themeFillShade="D9"/>
            <w:noWrap/>
            <w:vAlign w:val="center"/>
          </w:tcPr>
          <w:p w14:paraId="795454E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ECF90B0" w14:textId="77777777" w:rsidTr="008C6A0B">
        <w:trPr>
          <w:trHeight w:val="23"/>
        </w:trPr>
        <w:tc>
          <w:tcPr>
            <w:tcW w:w="578" w:type="dxa"/>
            <w:shd w:val="clear" w:color="auto" w:fill="auto"/>
            <w:noWrap/>
            <w:vAlign w:val="center"/>
          </w:tcPr>
          <w:p w14:paraId="47B101F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67" w:type="dxa"/>
            <w:shd w:val="clear" w:color="auto" w:fill="auto"/>
            <w:noWrap/>
            <w:vAlign w:val="center"/>
          </w:tcPr>
          <w:p w14:paraId="6CA64A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dept_code</w:t>
            </w:r>
            <w:proofErr w:type="spellEnd"/>
          </w:p>
        </w:tc>
        <w:tc>
          <w:tcPr>
            <w:tcW w:w="1818" w:type="dxa"/>
            <w:shd w:val="clear" w:color="auto" w:fill="auto"/>
            <w:noWrap/>
            <w:vAlign w:val="center"/>
          </w:tcPr>
          <w:p w14:paraId="42731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科室代码</w:t>
            </w:r>
          </w:p>
        </w:tc>
        <w:tc>
          <w:tcPr>
            <w:tcW w:w="939" w:type="dxa"/>
            <w:shd w:val="clear" w:color="auto" w:fill="auto"/>
            <w:noWrap/>
            <w:vAlign w:val="center"/>
          </w:tcPr>
          <w:p w14:paraId="533FED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6855E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559841A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D1B98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6B2A779" w14:textId="77777777" w:rsidR="004D0BA7" w:rsidRDefault="004D0BA7" w:rsidP="008C6A0B">
            <w:pPr>
              <w:spacing w:line="240" w:lineRule="auto"/>
              <w:ind w:firstLineChars="0" w:firstLine="0"/>
              <w:jc w:val="left"/>
              <w:rPr>
                <w:color w:val="000000" w:themeColor="text1"/>
                <w:sz w:val="18"/>
                <w:szCs w:val="18"/>
              </w:rPr>
            </w:pPr>
          </w:p>
        </w:tc>
      </w:tr>
      <w:tr w:rsidR="004D0BA7" w14:paraId="082BB31F" w14:textId="77777777" w:rsidTr="008C6A0B">
        <w:trPr>
          <w:trHeight w:val="23"/>
        </w:trPr>
        <w:tc>
          <w:tcPr>
            <w:tcW w:w="578" w:type="dxa"/>
            <w:shd w:val="clear" w:color="auto" w:fill="auto"/>
            <w:noWrap/>
            <w:vAlign w:val="center"/>
          </w:tcPr>
          <w:p w14:paraId="7BEEB7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67" w:type="dxa"/>
            <w:shd w:val="clear" w:color="auto" w:fill="auto"/>
            <w:noWrap/>
            <w:vAlign w:val="center"/>
          </w:tcPr>
          <w:p w14:paraId="1013196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dept_name</w:t>
            </w:r>
            <w:proofErr w:type="spellEnd"/>
          </w:p>
        </w:tc>
        <w:tc>
          <w:tcPr>
            <w:tcW w:w="1818" w:type="dxa"/>
            <w:shd w:val="clear" w:color="auto" w:fill="auto"/>
            <w:noWrap/>
            <w:vAlign w:val="center"/>
          </w:tcPr>
          <w:p w14:paraId="47C151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科室名称</w:t>
            </w:r>
          </w:p>
        </w:tc>
        <w:tc>
          <w:tcPr>
            <w:tcW w:w="939" w:type="dxa"/>
            <w:shd w:val="clear" w:color="auto" w:fill="auto"/>
            <w:noWrap/>
            <w:vAlign w:val="center"/>
          </w:tcPr>
          <w:p w14:paraId="5E68AB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07AD08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329FCC2D"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768A6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44B8FF6C" w14:textId="77777777" w:rsidR="004D0BA7" w:rsidRDefault="004D0BA7" w:rsidP="008C6A0B">
            <w:pPr>
              <w:spacing w:line="240" w:lineRule="auto"/>
              <w:ind w:firstLineChars="0" w:firstLine="0"/>
              <w:jc w:val="left"/>
              <w:rPr>
                <w:color w:val="000000" w:themeColor="text1"/>
                <w:sz w:val="18"/>
                <w:szCs w:val="18"/>
              </w:rPr>
            </w:pPr>
          </w:p>
        </w:tc>
      </w:tr>
      <w:tr w:rsidR="004D0BA7" w14:paraId="7262B6A4" w14:textId="77777777" w:rsidTr="008C6A0B">
        <w:trPr>
          <w:trHeight w:val="23"/>
        </w:trPr>
        <w:tc>
          <w:tcPr>
            <w:tcW w:w="578" w:type="dxa"/>
            <w:shd w:val="clear" w:color="auto" w:fill="auto"/>
            <w:noWrap/>
            <w:vAlign w:val="center"/>
          </w:tcPr>
          <w:p w14:paraId="0F835A6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67" w:type="dxa"/>
            <w:shd w:val="clear" w:color="auto" w:fill="auto"/>
            <w:noWrap/>
            <w:vAlign w:val="center"/>
          </w:tcPr>
          <w:p w14:paraId="3D3090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wardarea_name</w:t>
            </w:r>
            <w:proofErr w:type="spellEnd"/>
          </w:p>
        </w:tc>
        <w:tc>
          <w:tcPr>
            <w:tcW w:w="1818" w:type="dxa"/>
            <w:shd w:val="clear" w:color="auto" w:fill="auto"/>
            <w:noWrap/>
            <w:vAlign w:val="center"/>
          </w:tcPr>
          <w:p w14:paraId="0B24E3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病区名称</w:t>
            </w:r>
          </w:p>
        </w:tc>
        <w:tc>
          <w:tcPr>
            <w:tcW w:w="939" w:type="dxa"/>
            <w:shd w:val="clear" w:color="auto" w:fill="auto"/>
            <w:noWrap/>
            <w:vAlign w:val="center"/>
          </w:tcPr>
          <w:p w14:paraId="212683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D9EC7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2F63D49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3E0A6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C69655E" w14:textId="77777777" w:rsidR="004D0BA7" w:rsidRDefault="004D0BA7" w:rsidP="008C6A0B">
            <w:pPr>
              <w:spacing w:line="240" w:lineRule="auto"/>
              <w:ind w:firstLineChars="0" w:firstLine="0"/>
              <w:jc w:val="left"/>
              <w:rPr>
                <w:color w:val="000000" w:themeColor="text1"/>
                <w:sz w:val="18"/>
                <w:szCs w:val="18"/>
              </w:rPr>
            </w:pPr>
          </w:p>
        </w:tc>
      </w:tr>
      <w:tr w:rsidR="004D0BA7" w14:paraId="551AB230" w14:textId="77777777" w:rsidTr="008C6A0B">
        <w:trPr>
          <w:trHeight w:val="23"/>
        </w:trPr>
        <w:tc>
          <w:tcPr>
            <w:tcW w:w="578" w:type="dxa"/>
            <w:shd w:val="clear" w:color="auto" w:fill="auto"/>
            <w:noWrap/>
            <w:vAlign w:val="center"/>
          </w:tcPr>
          <w:p w14:paraId="500596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67" w:type="dxa"/>
            <w:shd w:val="clear" w:color="auto" w:fill="auto"/>
            <w:noWrap/>
            <w:vAlign w:val="center"/>
          </w:tcPr>
          <w:p w14:paraId="016047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bedno</w:t>
            </w:r>
            <w:proofErr w:type="spellEnd"/>
          </w:p>
        </w:tc>
        <w:tc>
          <w:tcPr>
            <w:tcW w:w="1818" w:type="dxa"/>
            <w:shd w:val="clear" w:color="auto" w:fill="auto"/>
            <w:noWrap/>
            <w:vAlign w:val="center"/>
          </w:tcPr>
          <w:p w14:paraId="659073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病床号</w:t>
            </w:r>
          </w:p>
        </w:tc>
        <w:tc>
          <w:tcPr>
            <w:tcW w:w="939" w:type="dxa"/>
            <w:shd w:val="clear" w:color="auto" w:fill="auto"/>
            <w:noWrap/>
            <w:vAlign w:val="center"/>
          </w:tcPr>
          <w:p w14:paraId="719913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898AE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939" w:type="dxa"/>
            <w:shd w:val="clear" w:color="auto" w:fill="auto"/>
            <w:noWrap/>
            <w:vAlign w:val="center"/>
          </w:tcPr>
          <w:p w14:paraId="3478E140"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C6617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13B3002E" w14:textId="77777777" w:rsidR="004D0BA7" w:rsidRDefault="004D0BA7" w:rsidP="008C6A0B">
            <w:pPr>
              <w:spacing w:line="240" w:lineRule="auto"/>
              <w:ind w:firstLineChars="0" w:firstLine="0"/>
              <w:jc w:val="left"/>
              <w:rPr>
                <w:color w:val="000000" w:themeColor="text1"/>
                <w:sz w:val="18"/>
                <w:szCs w:val="18"/>
              </w:rPr>
            </w:pPr>
          </w:p>
        </w:tc>
      </w:tr>
      <w:tr w:rsidR="004D0BA7" w14:paraId="6943CFBF" w14:textId="77777777" w:rsidTr="008C6A0B">
        <w:trPr>
          <w:trHeight w:val="23"/>
        </w:trPr>
        <w:tc>
          <w:tcPr>
            <w:tcW w:w="578" w:type="dxa"/>
            <w:shd w:val="clear" w:color="auto" w:fill="auto"/>
            <w:noWrap/>
            <w:vAlign w:val="center"/>
          </w:tcPr>
          <w:p w14:paraId="7C32AE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67" w:type="dxa"/>
            <w:shd w:val="clear" w:color="auto" w:fill="auto"/>
            <w:noWrap/>
            <w:vAlign w:val="center"/>
          </w:tcPr>
          <w:p w14:paraId="3F5302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rcd_time</w:t>
            </w:r>
            <w:proofErr w:type="spellEnd"/>
          </w:p>
        </w:tc>
        <w:tc>
          <w:tcPr>
            <w:tcW w:w="1818" w:type="dxa"/>
            <w:shd w:val="clear" w:color="auto" w:fill="auto"/>
            <w:noWrap/>
            <w:vAlign w:val="center"/>
          </w:tcPr>
          <w:p w14:paraId="6E986A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记录日期时间</w:t>
            </w:r>
          </w:p>
        </w:tc>
        <w:tc>
          <w:tcPr>
            <w:tcW w:w="939" w:type="dxa"/>
            <w:shd w:val="clear" w:color="auto" w:fill="auto"/>
            <w:noWrap/>
            <w:vAlign w:val="center"/>
          </w:tcPr>
          <w:p w14:paraId="6849CA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71FACA20"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D291A4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CE1B197"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2966D69B" w14:textId="77777777" w:rsidR="004D0BA7" w:rsidRDefault="004D0BA7" w:rsidP="008C6A0B">
            <w:pPr>
              <w:spacing w:line="240" w:lineRule="auto"/>
              <w:ind w:firstLineChars="0" w:firstLine="0"/>
              <w:jc w:val="left"/>
              <w:rPr>
                <w:color w:val="000000" w:themeColor="text1"/>
                <w:sz w:val="18"/>
                <w:szCs w:val="18"/>
              </w:rPr>
            </w:pPr>
          </w:p>
        </w:tc>
      </w:tr>
      <w:tr w:rsidR="004D0BA7" w14:paraId="01981998" w14:textId="77777777" w:rsidTr="008C6A0B">
        <w:trPr>
          <w:trHeight w:val="23"/>
        </w:trPr>
        <w:tc>
          <w:tcPr>
            <w:tcW w:w="578" w:type="dxa"/>
            <w:shd w:val="clear" w:color="auto" w:fill="auto"/>
            <w:noWrap/>
            <w:vAlign w:val="center"/>
          </w:tcPr>
          <w:p w14:paraId="6985D1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67" w:type="dxa"/>
            <w:shd w:val="clear" w:color="auto" w:fill="auto"/>
            <w:noWrap/>
            <w:vAlign w:val="center"/>
          </w:tcPr>
          <w:p w14:paraId="4DC75E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chfcomp</w:t>
            </w:r>
            <w:proofErr w:type="spellEnd"/>
          </w:p>
        </w:tc>
        <w:tc>
          <w:tcPr>
            <w:tcW w:w="1818" w:type="dxa"/>
            <w:shd w:val="clear" w:color="auto" w:fill="auto"/>
            <w:noWrap/>
            <w:vAlign w:val="center"/>
          </w:tcPr>
          <w:p w14:paraId="7475FF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主诉</w:t>
            </w:r>
          </w:p>
        </w:tc>
        <w:tc>
          <w:tcPr>
            <w:tcW w:w="939" w:type="dxa"/>
            <w:shd w:val="clear" w:color="auto" w:fill="auto"/>
            <w:noWrap/>
            <w:vAlign w:val="center"/>
          </w:tcPr>
          <w:p w14:paraId="6DE53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E850D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9" w:type="dxa"/>
            <w:shd w:val="clear" w:color="auto" w:fill="auto"/>
            <w:noWrap/>
            <w:vAlign w:val="center"/>
          </w:tcPr>
          <w:p w14:paraId="215A48F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FADD0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A2DFEE2" w14:textId="77777777" w:rsidR="004D0BA7" w:rsidRDefault="004D0BA7" w:rsidP="008C6A0B">
            <w:pPr>
              <w:spacing w:line="240" w:lineRule="auto"/>
              <w:ind w:firstLineChars="0" w:firstLine="0"/>
              <w:jc w:val="left"/>
              <w:rPr>
                <w:color w:val="000000" w:themeColor="text1"/>
                <w:sz w:val="18"/>
                <w:szCs w:val="18"/>
              </w:rPr>
            </w:pPr>
          </w:p>
        </w:tc>
      </w:tr>
      <w:tr w:rsidR="004D0BA7" w14:paraId="1529ABCC" w14:textId="77777777" w:rsidTr="008C6A0B">
        <w:trPr>
          <w:trHeight w:val="23"/>
        </w:trPr>
        <w:tc>
          <w:tcPr>
            <w:tcW w:w="578" w:type="dxa"/>
            <w:shd w:val="clear" w:color="auto" w:fill="auto"/>
            <w:noWrap/>
            <w:vAlign w:val="center"/>
          </w:tcPr>
          <w:p w14:paraId="431A88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67" w:type="dxa"/>
            <w:shd w:val="clear" w:color="auto" w:fill="auto"/>
            <w:noWrap/>
            <w:vAlign w:val="center"/>
          </w:tcPr>
          <w:p w14:paraId="6BF37D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cas_ftur</w:t>
            </w:r>
            <w:proofErr w:type="spellEnd"/>
          </w:p>
        </w:tc>
        <w:tc>
          <w:tcPr>
            <w:tcW w:w="1818" w:type="dxa"/>
            <w:shd w:val="clear" w:color="auto" w:fill="auto"/>
            <w:noWrap/>
            <w:vAlign w:val="center"/>
          </w:tcPr>
          <w:p w14:paraId="772C1F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病例特点</w:t>
            </w:r>
          </w:p>
        </w:tc>
        <w:tc>
          <w:tcPr>
            <w:tcW w:w="939" w:type="dxa"/>
            <w:shd w:val="clear" w:color="auto" w:fill="auto"/>
            <w:noWrap/>
            <w:vAlign w:val="center"/>
          </w:tcPr>
          <w:p w14:paraId="72C4D2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3DE82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9" w:type="dxa"/>
            <w:shd w:val="clear" w:color="auto" w:fill="auto"/>
            <w:noWrap/>
            <w:vAlign w:val="center"/>
          </w:tcPr>
          <w:p w14:paraId="0A48408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0E043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68771E9" w14:textId="77777777" w:rsidR="004D0BA7" w:rsidRDefault="004D0BA7" w:rsidP="008C6A0B">
            <w:pPr>
              <w:spacing w:line="240" w:lineRule="auto"/>
              <w:ind w:firstLineChars="0" w:firstLine="0"/>
              <w:jc w:val="left"/>
              <w:rPr>
                <w:color w:val="000000" w:themeColor="text1"/>
                <w:sz w:val="18"/>
                <w:szCs w:val="18"/>
              </w:rPr>
            </w:pPr>
          </w:p>
        </w:tc>
      </w:tr>
      <w:tr w:rsidR="004D0BA7" w14:paraId="1289FB67" w14:textId="77777777" w:rsidTr="008C6A0B">
        <w:trPr>
          <w:trHeight w:val="23"/>
        </w:trPr>
        <w:tc>
          <w:tcPr>
            <w:tcW w:w="578" w:type="dxa"/>
            <w:shd w:val="clear" w:color="auto" w:fill="auto"/>
            <w:noWrap/>
            <w:vAlign w:val="center"/>
          </w:tcPr>
          <w:p w14:paraId="7AB074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67" w:type="dxa"/>
            <w:shd w:val="clear" w:color="auto" w:fill="auto"/>
            <w:noWrap/>
            <w:vAlign w:val="center"/>
          </w:tcPr>
          <w:p w14:paraId="5E7C84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tcm4d_rslt</w:t>
            </w:r>
          </w:p>
        </w:tc>
        <w:tc>
          <w:tcPr>
            <w:tcW w:w="1818" w:type="dxa"/>
            <w:shd w:val="clear" w:color="auto" w:fill="auto"/>
            <w:noWrap/>
            <w:vAlign w:val="center"/>
          </w:tcPr>
          <w:p w14:paraId="69E99D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中医“四诊”观察结果</w:t>
            </w:r>
          </w:p>
        </w:tc>
        <w:tc>
          <w:tcPr>
            <w:tcW w:w="939" w:type="dxa"/>
            <w:shd w:val="clear" w:color="auto" w:fill="auto"/>
            <w:noWrap/>
            <w:vAlign w:val="center"/>
          </w:tcPr>
          <w:p w14:paraId="423FCE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4D152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39" w:type="dxa"/>
            <w:shd w:val="clear" w:color="auto" w:fill="auto"/>
            <w:noWrap/>
            <w:vAlign w:val="center"/>
          </w:tcPr>
          <w:p w14:paraId="0D5C5012"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9788A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107924EB" w14:textId="77777777" w:rsidR="004D0BA7" w:rsidRDefault="004D0BA7" w:rsidP="008C6A0B">
            <w:pPr>
              <w:spacing w:line="240" w:lineRule="auto"/>
              <w:ind w:firstLineChars="0" w:firstLine="0"/>
              <w:jc w:val="left"/>
              <w:rPr>
                <w:color w:val="000000" w:themeColor="text1"/>
                <w:sz w:val="18"/>
                <w:szCs w:val="18"/>
              </w:rPr>
            </w:pPr>
          </w:p>
        </w:tc>
      </w:tr>
      <w:tr w:rsidR="004D0BA7" w14:paraId="2064DEC4" w14:textId="77777777" w:rsidTr="008C6A0B">
        <w:trPr>
          <w:trHeight w:val="23"/>
        </w:trPr>
        <w:tc>
          <w:tcPr>
            <w:tcW w:w="578" w:type="dxa"/>
            <w:shd w:val="clear" w:color="auto" w:fill="auto"/>
            <w:noWrap/>
            <w:vAlign w:val="center"/>
          </w:tcPr>
          <w:p w14:paraId="527E627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67" w:type="dxa"/>
            <w:shd w:val="clear" w:color="auto" w:fill="auto"/>
            <w:noWrap/>
            <w:vAlign w:val="center"/>
          </w:tcPr>
          <w:p w14:paraId="5593D3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dise_evid</w:t>
            </w:r>
            <w:proofErr w:type="spellEnd"/>
          </w:p>
        </w:tc>
        <w:tc>
          <w:tcPr>
            <w:tcW w:w="1818" w:type="dxa"/>
            <w:shd w:val="clear" w:color="auto" w:fill="auto"/>
            <w:noWrap/>
            <w:vAlign w:val="center"/>
          </w:tcPr>
          <w:p w14:paraId="231D54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诊断依据</w:t>
            </w:r>
          </w:p>
        </w:tc>
        <w:tc>
          <w:tcPr>
            <w:tcW w:w="939" w:type="dxa"/>
            <w:shd w:val="clear" w:color="auto" w:fill="auto"/>
            <w:noWrap/>
            <w:vAlign w:val="center"/>
          </w:tcPr>
          <w:p w14:paraId="373FF9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C623A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9" w:type="dxa"/>
            <w:shd w:val="clear" w:color="auto" w:fill="auto"/>
            <w:noWrap/>
            <w:vAlign w:val="center"/>
          </w:tcPr>
          <w:p w14:paraId="4F5FB45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595F9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59AD833" w14:textId="77777777" w:rsidR="004D0BA7" w:rsidRDefault="004D0BA7" w:rsidP="008C6A0B">
            <w:pPr>
              <w:spacing w:line="240" w:lineRule="auto"/>
              <w:ind w:firstLineChars="0" w:firstLine="0"/>
              <w:jc w:val="left"/>
              <w:rPr>
                <w:color w:val="000000" w:themeColor="text1"/>
                <w:sz w:val="18"/>
                <w:szCs w:val="18"/>
              </w:rPr>
            </w:pPr>
          </w:p>
        </w:tc>
      </w:tr>
      <w:tr w:rsidR="004D0BA7" w14:paraId="1CC7D6D3" w14:textId="77777777" w:rsidTr="008C6A0B">
        <w:trPr>
          <w:trHeight w:val="23"/>
        </w:trPr>
        <w:tc>
          <w:tcPr>
            <w:tcW w:w="578" w:type="dxa"/>
            <w:shd w:val="clear" w:color="auto" w:fill="auto"/>
            <w:noWrap/>
            <w:vAlign w:val="center"/>
          </w:tcPr>
          <w:p w14:paraId="58C2CE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67" w:type="dxa"/>
            <w:shd w:val="clear" w:color="auto" w:fill="auto"/>
            <w:noWrap/>
            <w:vAlign w:val="center"/>
          </w:tcPr>
          <w:p w14:paraId="447B171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prel_wm_diag_code</w:t>
            </w:r>
            <w:proofErr w:type="spellEnd"/>
          </w:p>
        </w:tc>
        <w:tc>
          <w:tcPr>
            <w:tcW w:w="1818" w:type="dxa"/>
            <w:shd w:val="clear" w:color="auto" w:fill="auto"/>
            <w:noWrap/>
            <w:vAlign w:val="center"/>
          </w:tcPr>
          <w:p w14:paraId="4132CB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初步诊断</w:t>
            </w:r>
            <w:r>
              <w:rPr>
                <w:color w:val="000000" w:themeColor="text1"/>
                <w:sz w:val="18"/>
                <w:szCs w:val="18"/>
              </w:rPr>
              <w:t>-</w:t>
            </w:r>
            <w:r>
              <w:rPr>
                <w:rFonts w:hint="eastAsia"/>
                <w:color w:val="000000" w:themeColor="text1"/>
                <w:sz w:val="18"/>
                <w:szCs w:val="18"/>
              </w:rPr>
              <w:t>西医诊断编码</w:t>
            </w:r>
          </w:p>
        </w:tc>
        <w:tc>
          <w:tcPr>
            <w:tcW w:w="939" w:type="dxa"/>
            <w:shd w:val="clear" w:color="auto" w:fill="auto"/>
            <w:noWrap/>
            <w:vAlign w:val="center"/>
          </w:tcPr>
          <w:p w14:paraId="54B842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BD0BE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9" w:type="dxa"/>
            <w:shd w:val="clear" w:color="auto" w:fill="auto"/>
            <w:noWrap/>
            <w:vAlign w:val="center"/>
          </w:tcPr>
          <w:p w14:paraId="522906C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AF59E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BC8433B" w14:textId="77777777" w:rsidR="004D0BA7" w:rsidRDefault="004D0BA7" w:rsidP="008C6A0B">
            <w:pPr>
              <w:spacing w:line="240" w:lineRule="auto"/>
              <w:ind w:firstLineChars="0" w:firstLine="0"/>
              <w:jc w:val="left"/>
              <w:rPr>
                <w:color w:val="000000" w:themeColor="text1"/>
                <w:sz w:val="18"/>
                <w:szCs w:val="18"/>
              </w:rPr>
            </w:pPr>
          </w:p>
        </w:tc>
      </w:tr>
      <w:tr w:rsidR="004D0BA7" w14:paraId="338AC516" w14:textId="77777777" w:rsidTr="008C6A0B">
        <w:trPr>
          <w:trHeight w:val="23"/>
        </w:trPr>
        <w:tc>
          <w:tcPr>
            <w:tcW w:w="578" w:type="dxa"/>
            <w:shd w:val="clear" w:color="auto" w:fill="auto"/>
            <w:noWrap/>
            <w:vAlign w:val="center"/>
          </w:tcPr>
          <w:p w14:paraId="39890C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567" w:type="dxa"/>
            <w:shd w:val="clear" w:color="auto" w:fill="auto"/>
            <w:noWrap/>
            <w:vAlign w:val="center"/>
          </w:tcPr>
          <w:p w14:paraId="59AFB9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prel_</w:t>
            </w:r>
            <w:r>
              <w:rPr>
                <w:rFonts w:hint="eastAsia"/>
                <w:color w:val="000000"/>
                <w:sz w:val="18"/>
                <w:szCs w:val="18"/>
                <w:lang w:bidi="ar"/>
              </w:rPr>
              <w:t>wm</w:t>
            </w:r>
            <w:r>
              <w:rPr>
                <w:rFonts w:hint="eastAsia"/>
                <w:color w:val="000000" w:themeColor="text1"/>
                <w:sz w:val="18"/>
                <w:szCs w:val="18"/>
              </w:rPr>
              <w:t>_dise_name</w:t>
            </w:r>
            <w:proofErr w:type="spellEnd"/>
          </w:p>
        </w:tc>
        <w:tc>
          <w:tcPr>
            <w:tcW w:w="1818" w:type="dxa"/>
            <w:shd w:val="clear" w:color="auto" w:fill="auto"/>
            <w:noWrap/>
            <w:vAlign w:val="center"/>
          </w:tcPr>
          <w:p w14:paraId="457F4F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初步诊断</w:t>
            </w:r>
            <w:r>
              <w:rPr>
                <w:color w:val="000000" w:themeColor="text1"/>
                <w:sz w:val="18"/>
                <w:szCs w:val="18"/>
              </w:rPr>
              <w:t>-</w:t>
            </w:r>
            <w:r>
              <w:rPr>
                <w:rFonts w:hint="eastAsia"/>
                <w:color w:val="000000" w:themeColor="text1"/>
                <w:sz w:val="18"/>
                <w:szCs w:val="18"/>
              </w:rPr>
              <w:t>西医诊断名称</w:t>
            </w:r>
          </w:p>
        </w:tc>
        <w:tc>
          <w:tcPr>
            <w:tcW w:w="939" w:type="dxa"/>
            <w:shd w:val="clear" w:color="auto" w:fill="auto"/>
            <w:noWrap/>
            <w:vAlign w:val="center"/>
          </w:tcPr>
          <w:p w14:paraId="400BFA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68E87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9" w:type="dxa"/>
            <w:shd w:val="clear" w:color="auto" w:fill="auto"/>
            <w:noWrap/>
            <w:vAlign w:val="center"/>
          </w:tcPr>
          <w:p w14:paraId="44F35124"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57CA3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59A895E1" w14:textId="77777777" w:rsidR="004D0BA7" w:rsidRDefault="004D0BA7" w:rsidP="008C6A0B">
            <w:pPr>
              <w:spacing w:line="240" w:lineRule="auto"/>
              <w:ind w:firstLineChars="0" w:firstLine="0"/>
              <w:jc w:val="left"/>
              <w:rPr>
                <w:color w:val="000000" w:themeColor="text1"/>
                <w:sz w:val="18"/>
                <w:szCs w:val="18"/>
              </w:rPr>
            </w:pPr>
          </w:p>
        </w:tc>
      </w:tr>
      <w:tr w:rsidR="004D0BA7" w14:paraId="4FD1DE9E" w14:textId="77777777" w:rsidTr="008C6A0B">
        <w:trPr>
          <w:trHeight w:val="23"/>
        </w:trPr>
        <w:tc>
          <w:tcPr>
            <w:tcW w:w="578" w:type="dxa"/>
            <w:shd w:val="clear" w:color="auto" w:fill="auto"/>
            <w:noWrap/>
            <w:vAlign w:val="center"/>
          </w:tcPr>
          <w:p w14:paraId="6DB7A9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567" w:type="dxa"/>
            <w:shd w:val="clear" w:color="auto" w:fill="auto"/>
            <w:noWrap/>
            <w:vAlign w:val="center"/>
          </w:tcPr>
          <w:p w14:paraId="39EE32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prel_tcm_diag_code</w:t>
            </w:r>
            <w:proofErr w:type="spellEnd"/>
          </w:p>
        </w:tc>
        <w:tc>
          <w:tcPr>
            <w:tcW w:w="1818" w:type="dxa"/>
            <w:shd w:val="clear" w:color="auto" w:fill="auto"/>
            <w:noWrap/>
            <w:vAlign w:val="center"/>
          </w:tcPr>
          <w:p w14:paraId="0203BA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初步诊断</w:t>
            </w:r>
            <w:r>
              <w:rPr>
                <w:color w:val="000000" w:themeColor="text1"/>
                <w:sz w:val="18"/>
                <w:szCs w:val="18"/>
              </w:rPr>
              <w:t>-</w:t>
            </w:r>
            <w:r>
              <w:rPr>
                <w:rFonts w:hint="eastAsia"/>
                <w:color w:val="000000" w:themeColor="text1"/>
                <w:sz w:val="18"/>
                <w:szCs w:val="18"/>
              </w:rPr>
              <w:t>中医病名代码</w:t>
            </w:r>
          </w:p>
        </w:tc>
        <w:tc>
          <w:tcPr>
            <w:tcW w:w="939" w:type="dxa"/>
            <w:shd w:val="clear" w:color="auto" w:fill="auto"/>
            <w:noWrap/>
            <w:vAlign w:val="center"/>
          </w:tcPr>
          <w:p w14:paraId="641971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F2A85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939" w:type="dxa"/>
            <w:shd w:val="clear" w:color="auto" w:fill="auto"/>
            <w:noWrap/>
            <w:vAlign w:val="center"/>
          </w:tcPr>
          <w:p w14:paraId="5D6035DA"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EFECF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2078A800" w14:textId="77777777" w:rsidR="004D0BA7" w:rsidRDefault="004D0BA7" w:rsidP="008C6A0B">
            <w:pPr>
              <w:spacing w:line="240" w:lineRule="auto"/>
              <w:ind w:firstLineChars="0" w:firstLine="0"/>
              <w:jc w:val="left"/>
              <w:rPr>
                <w:color w:val="000000" w:themeColor="text1"/>
                <w:sz w:val="18"/>
                <w:szCs w:val="18"/>
              </w:rPr>
            </w:pPr>
          </w:p>
        </w:tc>
      </w:tr>
      <w:tr w:rsidR="004D0BA7" w14:paraId="3794FA29" w14:textId="77777777" w:rsidTr="008C6A0B">
        <w:trPr>
          <w:trHeight w:val="23"/>
        </w:trPr>
        <w:tc>
          <w:tcPr>
            <w:tcW w:w="578" w:type="dxa"/>
            <w:shd w:val="clear" w:color="auto" w:fill="auto"/>
            <w:noWrap/>
            <w:vAlign w:val="center"/>
          </w:tcPr>
          <w:p w14:paraId="41562C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567" w:type="dxa"/>
            <w:shd w:val="clear" w:color="auto" w:fill="auto"/>
            <w:noWrap/>
            <w:vAlign w:val="center"/>
          </w:tcPr>
          <w:p w14:paraId="21EFD0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prel_tcm_dise_name</w:t>
            </w:r>
            <w:proofErr w:type="spellEnd"/>
          </w:p>
        </w:tc>
        <w:tc>
          <w:tcPr>
            <w:tcW w:w="1818" w:type="dxa"/>
            <w:shd w:val="clear" w:color="auto" w:fill="auto"/>
            <w:noWrap/>
            <w:vAlign w:val="center"/>
          </w:tcPr>
          <w:p w14:paraId="081A24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初步诊断</w:t>
            </w:r>
            <w:r>
              <w:rPr>
                <w:color w:val="000000" w:themeColor="text1"/>
                <w:sz w:val="18"/>
                <w:szCs w:val="18"/>
              </w:rPr>
              <w:t>-</w:t>
            </w:r>
            <w:r>
              <w:rPr>
                <w:rFonts w:hint="eastAsia"/>
                <w:color w:val="000000" w:themeColor="text1"/>
                <w:sz w:val="18"/>
                <w:szCs w:val="18"/>
              </w:rPr>
              <w:t>中医病名</w:t>
            </w:r>
          </w:p>
        </w:tc>
        <w:tc>
          <w:tcPr>
            <w:tcW w:w="939" w:type="dxa"/>
            <w:shd w:val="clear" w:color="auto" w:fill="auto"/>
            <w:noWrap/>
            <w:vAlign w:val="center"/>
          </w:tcPr>
          <w:p w14:paraId="6DE703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278B0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939" w:type="dxa"/>
            <w:shd w:val="clear" w:color="auto" w:fill="auto"/>
            <w:noWrap/>
            <w:vAlign w:val="center"/>
          </w:tcPr>
          <w:p w14:paraId="7B077FA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9B9E1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1B020560" w14:textId="77777777" w:rsidR="004D0BA7" w:rsidRDefault="004D0BA7" w:rsidP="008C6A0B">
            <w:pPr>
              <w:spacing w:line="240" w:lineRule="auto"/>
              <w:ind w:firstLineChars="0" w:firstLine="0"/>
              <w:jc w:val="left"/>
              <w:rPr>
                <w:color w:val="000000" w:themeColor="text1"/>
                <w:sz w:val="18"/>
                <w:szCs w:val="18"/>
              </w:rPr>
            </w:pPr>
          </w:p>
        </w:tc>
      </w:tr>
      <w:tr w:rsidR="004D0BA7" w14:paraId="655C8726" w14:textId="77777777" w:rsidTr="008C6A0B">
        <w:trPr>
          <w:trHeight w:val="23"/>
        </w:trPr>
        <w:tc>
          <w:tcPr>
            <w:tcW w:w="578" w:type="dxa"/>
            <w:shd w:val="clear" w:color="auto" w:fill="auto"/>
            <w:noWrap/>
            <w:vAlign w:val="center"/>
          </w:tcPr>
          <w:p w14:paraId="694DB8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567" w:type="dxa"/>
            <w:shd w:val="clear" w:color="auto" w:fill="auto"/>
            <w:noWrap/>
            <w:vAlign w:val="center"/>
          </w:tcPr>
          <w:p w14:paraId="65BB771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prel_tcmsymp_code</w:t>
            </w:r>
            <w:proofErr w:type="spellEnd"/>
          </w:p>
        </w:tc>
        <w:tc>
          <w:tcPr>
            <w:tcW w:w="1818" w:type="dxa"/>
            <w:shd w:val="clear" w:color="auto" w:fill="auto"/>
            <w:noWrap/>
            <w:vAlign w:val="center"/>
          </w:tcPr>
          <w:p w14:paraId="63D4B3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初步诊断</w:t>
            </w:r>
            <w:r>
              <w:rPr>
                <w:color w:val="000000" w:themeColor="text1"/>
                <w:sz w:val="18"/>
                <w:szCs w:val="18"/>
              </w:rPr>
              <w:t>-</w:t>
            </w:r>
            <w:r>
              <w:rPr>
                <w:rFonts w:hint="eastAsia"/>
                <w:color w:val="000000" w:themeColor="text1"/>
                <w:sz w:val="18"/>
                <w:szCs w:val="18"/>
              </w:rPr>
              <w:t>中医证候代码</w:t>
            </w:r>
          </w:p>
        </w:tc>
        <w:tc>
          <w:tcPr>
            <w:tcW w:w="939" w:type="dxa"/>
            <w:shd w:val="clear" w:color="auto" w:fill="auto"/>
            <w:noWrap/>
            <w:vAlign w:val="center"/>
          </w:tcPr>
          <w:p w14:paraId="71ED8E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18BD4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939" w:type="dxa"/>
            <w:shd w:val="clear" w:color="auto" w:fill="auto"/>
            <w:noWrap/>
            <w:vAlign w:val="center"/>
          </w:tcPr>
          <w:p w14:paraId="2C7126E1"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BED59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2B89ED2C" w14:textId="77777777" w:rsidR="004D0BA7" w:rsidRDefault="004D0BA7" w:rsidP="008C6A0B">
            <w:pPr>
              <w:spacing w:line="240" w:lineRule="auto"/>
              <w:ind w:firstLineChars="0" w:firstLine="0"/>
              <w:jc w:val="left"/>
              <w:rPr>
                <w:color w:val="000000" w:themeColor="text1"/>
                <w:sz w:val="18"/>
                <w:szCs w:val="18"/>
              </w:rPr>
            </w:pPr>
          </w:p>
        </w:tc>
      </w:tr>
      <w:tr w:rsidR="004D0BA7" w14:paraId="51FD2247" w14:textId="77777777" w:rsidTr="008C6A0B">
        <w:trPr>
          <w:trHeight w:val="23"/>
        </w:trPr>
        <w:tc>
          <w:tcPr>
            <w:tcW w:w="578" w:type="dxa"/>
            <w:shd w:val="clear" w:color="auto" w:fill="auto"/>
            <w:noWrap/>
            <w:vAlign w:val="center"/>
          </w:tcPr>
          <w:p w14:paraId="29B9B8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567" w:type="dxa"/>
            <w:shd w:val="clear" w:color="auto" w:fill="auto"/>
            <w:noWrap/>
            <w:vAlign w:val="center"/>
          </w:tcPr>
          <w:p w14:paraId="54EE0EE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prel_tcmsymp</w:t>
            </w:r>
            <w:proofErr w:type="spellEnd"/>
          </w:p>
        </w:tc>
        <w:tc>
          <w:tcPr>
            <w:tcW w:w="1818" w:type="dxa"/>
            <w:shd w:val="clear" w:color="auto" w:fill="auto"/>
            <w:noWrap/>
            <w:vAlign w:val="center"/>
          </w:tcPr>
          <w:p w14:paraId="4BBE6F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初步诊断</w:t>
            </w:r>
            <w:r>
              <w:rPr>
                <w:color w:val="000000" w:themeColor="text1"/>
                <w:sz w:val="18"/>
                <w:szCs w:val="18"/>
              </w:rPr>
              <w:t>-</w:t>
            </w:r>
            <w:r>
              <w:rPr>
                <w:rFonts w:hint="eastAsia"/>
                <w:color w:val="000000" w:themeColor="text1"/>
                <w:sz w:val="18"/>
                <w:szCs w:val="18"/>
              </w:rPr>
              <w:t>中医证候</w:t>
            </w:r>
          </w:p>
        </w:tc>
        <w:tc>
          <w:tcPr>
            <w:tcW w:w="939" w:type="dxa"/>
            <w:shd w:val="clear" w:color="auto" w:fill="auto"/>
            <w:noWrap/>
            <w:vAlign w:val="center"/>
          </w:tcPr>
          <w:p w14:paraId="63D35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CD29F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939" w:type="dxa"/>
            <w:shd w:val="clear" w:color="auto" w:fill="auto"/>
            <w:noWrap/>
            <w:vAlign w:val="center"/>
          </w:tcPr>
          <w:p w14:paraId="774E3F48"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FDE94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68F31F1A" w14:textId="77777777" w:rsidR="004D0BA7" w:rsidRDefault="004D0BA7" w:rsidP="008C6A0B">
            <w:pPr>
              <w:spacing w:line="240" w:lineRule="auto"/>
              <w:ind w:firstLineChars="0" w:firstLine="0"/>
              <w:jc w:val="left"/>
              <w:rPr>
                <w:color w:val="000000" w:themeColor="text1"/>
                <w:sz w:val="18"/>
                <w:szCs w:val="18"/>
              </w:rPr>
            </w:pPr>
          </w:p>
        </w:tc>
      </w:tr>
      <w:tr w:rsidR="004D0BA7" w14:paraId="5084D952" w14:textId="77777777" w:rsidTr="008C6A0B">
        <w:trPr>
          <w:trHeight w:val="23"/>
        </w:trPr>
        <w:tc>
          <w:tcPr>
            <w:tcW w:w="578" w:type="dxa"/>
            <w:shd w:val="clear" w:color="auto" w:fill="auto"/>
            <w:noWrap/>
            <w:vAlign w:val="center"/>
          </w:tcPr>
          <w:p w14:paraId="7718E4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567" w:type="dxa"/>
            <w:shd w:val="clear" w:color="auto" w:fill="auto"/>
            <w:noWrap/>
            <w:vAlign w:val="center"/>
          </w:tcPr>
          <w:p w14:paraId="1114DC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finl_wm_di</w:t>
            </w:r>
            <w:r>
              <w:rPr>
                <w:color w:val="000000" w:themeColor="text1"/>
                <w:sz w:val="18"/>
                <w:szCs w:val="18"/>
              </w:rPr>
              <w:t>ag</w:t>
            </w:r>
            <w:r>
              <w:rPr>
                <w:rFonts w:hint="eastAsia"/>
                <w:color w:val="000000" w:themeColor="text1"/>
                <w:sz w:val="18"/>
                <w:szCs w:val="18"/>
              </w:rPr>
              <w:t>_code</w:t>
            </w:r>
            <w:proofErr w:type="spellEnd"/>
          </w:p>
        </w:tc>
        <w:tc>
          <w:tcPr>
            <w:tcW w:w="1818" w:type="dxa"/>
            <w:shd w:val="clear" w:color="auto" w:fill="auto"/>
            <w:noWrap/>
            <w:vAlign w:val="center"/>
          </w:tcPr>
          <w:p w14:paraId="685C15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鉴别诊断</w:t>
            </w:r>
            <w:r>
              <w:rPr>
                <w:color w:val="000000" w:themeColor="text1"/>
                <w:sz w:val="18"/>
                <w:szCs w:val="18"/>
              </w:rPr>
              <w:t>-</w:t>
            </w:r>
            <w:r>
              <w:rPr>
                <w:rFonts w:hint="eastAsia"/>
                <w:color w:val="000000" w:themeColor="text1"/>
                <w:sz w:val="18"/>
                <w:szCs w:val="18"/>
              </w:rPr>
              <w:t>西医诊断编码</w:t>
            </w:r>
          </w:p>
        </w:tc>
        <w:tc>
          <w:tcPr>
            <w:tcW w:w="939" w:type="dxa"/>
            <w:shd w:val="clear" w:color="auto" w:fill="auto"/>
            <w:noWrap/>
            <w:vAlign w:val="center"/>
          </w:tcPr>
          <w:p w14:paraId="2FB5C5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B7447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939" w:type="dxa"/>
            <w:shd w:val="clear" w:color="auto" w:fill="auto"/>
            <w:noWrap/>
            <w:vAlign w:val="center"/>
          </w:tcPr>
          <w:p w14:paraId="66ED1353"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00B52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D6B1802" w14:textId="77777777" w:rsidR="004D0BA7" w:rsidRDefault="004D0BA7" w:rsidP="008C6A0B">
            <w:pPr>
              <w:spacing w:line="240" w:lineRule="auto"/>
              <w:ind w:firstLineChars="0" w:firstLine="0"/>
              <w:jc w:val="left"/>
              <w:rPr>
                <w:color w:val="000000" w:themeColor="text1"/>
                <w:sz w:val="18"/>
                <w:szCs w:val="18"/>
              </w:rPr>
            </w:pPr>
          </w:p>
        </w:tc>
      </w:tr>
      <w:tr w:rsidR="004D0BA7" w14:paraId="5B064733" w14:textId="77777777" w:rsidTr="008C6A0B">
        <w:trPr>
          <w:trHeight w:val="23"/>
        </w:trPr>
        <w:tc>
          <w:tcPr>
            <w:tcW w:w="578" w:type="dxa"/>
            <w:shd w:val="clear" w:color="auto" w:fill="auto"/>
            <w:noWrap/>
            <w:vAlign w:val="center"/>
          </w:tcPr>
          <w:p w14:paraId="1391FB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567" w:type="dxa"/>
            <w:shd w:val="clear" w:color="auto" w:fill="auto"/>
            <w:noWrap/>
            <w:vAlign w:val="center"/>
          </w:tcPr>
          <w:p w14:paraId="626665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finl_wm_di</w:t>
            </w:r>
            <w:r>
              <w:rPr>
                <w:color w:val="000000" w:themeColor="text1"/>
                <w:sz w:val="18"/>
                <w:szCs w:val="18"/>
              </w:rPr>
              <w:t>ag</w:t>
            </w:r>
            <w:r>
              <w:rPr>
                <w:rFonts w:hint="eastAsia"/>
                <w:color w:val="000000" w:themeColor="text1"/>
                <w:sz w:val="18"/>
                <w:szCs w:val="18"/>
              </w:rPr>
              <w:t>_na</w:t>
            </w:r>
            <w:r>
              <w:rPr>
                <w:rFonts w:hint="eastAsia"/>
                <w:color w:val="000000" w:themeColor="text1"/>
                <w:sz w:val="18"/>
                <w:szCs w:val="18"/>
              </w:rPr>
              <w:lastRenderedPageBreak/>
              <w:t>me</w:t>
            </w:r>
            <w:proofErr w:type="spellEnd"/>
          </w:p>
        </w:tc>
        <w:tc>
          <w:tcPr>
            <w:tcW w:w="1818" w:type="dxa"/>
            <w:shd w:val="clear" w:color="auto" w:fill="auto"/>
            <w:noWrap/>
            <w:vAlign w:val="center"/>
          </w:tcPr>
          <w:p w14:paraId="0D4BEE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鉴别诊断</w:t>
            </w:r>
            <w:r>
              <w:rPr>
                <w:color w:val="000000" w:themeColor="text1"/>
                <w:sz w:val="18"/>
                <w:szCs w:val="18"/>
              </w:rPr>
              <w:t>-</w:t>
            </w:r>
            <w:r>
              <w:rPr>
                <w:rFonts w:hint="eastAsia"/>
                <w:color w:val="000000" w:themeColor="text1"/>
                <w:sz w:val="18"/>
                <w:szCs w:val="18"/>
              </w:rPr>
              <w:t>西医诊断</w:t>
            </w:r>
            <w:r>
              <w:rPr>
                <w:rFonts w:hint="eastAsia"/>
                <w:color w:val="000000" w:themeColor="text1"/>
                <w:sz w:val="18"/>
                <w:szCs w:val="18"/>
              </w:rPr>
              <w:lastRenderedPageBreak/>
              <w:t>名称</w:t>
            </w:r>
          </w:p>
        </w:tc>
        <w:tc>
          <w:tcPr>
            <w:tcW w:w="939" w:type="dxa"/>
            <w:shd w:val="clear" w:color="auto" w:fill="auto"/>
            <w:noWrap/>
            <w:vAlign w:val="center"/>
          </w:tcPr>
          <w:p w14:paraId="34FF76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字符型</w:t>
            </w:r>
          </w:p>
        </w:tc>
        <w:tc>
          <w:tcPr>
            <w:tcW w:w="939" w:type="dxa"/>
            <w:shd w:val="clear" w:color="auto" w:fill="auto"/>
            <w:noWrap/>
            <w:vAlign w:val="center"/>
          </w:tcPr>
          <w:p w14:paraId="476831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939" w:type="dxa"/>
            <w:shd w:val="clear" w:color="auto" w:fill="auto"/>
            <w:noWrap/>
            <w:vAlign w:val="center"/>
          </w:tcPr>
          <w:p w14:paraId="034B0999"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0BBE5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3673FC4" w14:textId="77777777" w:rsidR="004D0BA7" w:rsidRDefault="004D0BA7" w:rsidP="008C6A0B">
            <w:pPr>
              <w:spacing w:line="240" w:lineRule="auto"/>
              <w:ind w:firstLineChars="0" w:firstLine="0"/>
              <w:jc w:val="left"/>
              <w:rPr>
                <w:color w:val="000000" w:themeColor="text1"/>
                <w:sz w:val="18"/>
                <w:szCs w:val="18"/>
              </w:rPr>
            </w:pPr>
          </w:p>
        </w:tc>
      </w:tr>
      <w:tr w:rsidR="004D0BA7" w14:paraId="376285AF" w14:textId="77777777" w:rsidTr="008C6A0B">
        <w:trPr>
          <w:trHeight w:val="23"/>
        </w:trPr>
        <w:tc>
          <w:tcPr>
            <w:tcW w:w="578" w:type="dxa"/>
            <w:shd w:val="clear" w:color="auto" w:fill="auto"/>
            <w:noWrap/>
            <w:vAlign w:val="center"/>
          </w:tcPr>
          <w:p w14:paraId="1AE659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567" w:type="dxa"/>
            <w:shd w:val="clear" w:color="auto" w:fill="auto"/>
            <w:noWrap/>
            <w:vAlign w:val="center"/>
          </w:tcPr>
          <w:p w14:paraId="11FAD16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finl_tcm_dise_code</w:t>
            </w:r>
            <w:proofErr w:type="spellEnd"/>
          </w:p>
        </w:tc>
        <w:tc>
          <w:tcPr>
            <w:tcW w:w="1818" w:type="dxa"/>
            <w:shd w:val="clear" w:color="auto" w:fill="auto"/>
            <w:noWrap/>
            <w:vAlign w:val="center"/>
          </w:tcPr>
          <w:p w14:paraId="5E403E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鉴别诊断</w:t>
            </w:r>
            <w:r>
              <w:rPr>
                <w:color w:val="000000" w:themeColor="text1"/>
                <w:sz w:val="18"/>
                <w:szCs w:val="18"/>
              </w:rPr>
              <w:t>-</w:t>
            </w:r>
            <w:r>
              <w:rPr>
                <w:rFonts w:hint="eastAsia"/>
                <w:color w:val="000000" w:themeColor="text1"/>
                <w:sz w:val="18"/>
                <w:szCs w:val="18"/>
              </w:rPr>
              <w:t>中医病名代码</w:t>
            </w:r>
          </w:p>
        </w:tc>
        <w:tc>
          <w:tcPr>
            <w:tcW w:w="939" w:type="dxa"/>
            <w:shd w:val="clear" w:color="auto" w:fill="auto"/>
            <w:noWrap/>
            <w:vAlign w:val="center"/>
          </w:tcPr>
          <w:p w14:paraId="61AA85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5CD60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939" w:type="dxa"/>
            <w:shd w:val="clear" w:color="auto" w:fill="auto"/>
            <w:noWrap/>
            <w:vAlign w:val="center"/>
          </w:tcPr>
          <w:p w14:paraId="13025132"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AF1B3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057367D2" w14:textId="77777777" w:rsidR="004D0BA7" w:rsidRDefault="004D0BA7" w:rsidP="008C6A0B">
            <w:pPr>
              <w:spacing w:line="240" w:lineRule="auto"/>
              <w:ind w:firstLineChars="0" w:firstLine="0"/>
              <w:jc w:val="left"/>
              <w:rPr>
                <w:color w:val="000000" w:themeColor="text1"/>
                <w:sz w:val="18"/>
                <w:szCs w:val="18"/>
              </w:rPr>
            </w:pPr>
          </w:p>
        </w:tc>
      </w:tr>
      <w:tr w:rsidR="004D0BA7" w14:paraId="0B110D5C" w14:textId="77777777" w:rsidTr="008C6A0B">
        <w:trPr>
          <w:trHeight w:val="23"/>
        </w:trPr>
        <w:tc>
          <w:tcPr>
            <w:tcW w:w="578" w:type="dxa"/>
            <w:shd w:val="clear" w:color="auto" w:fill="auto"/>
            <w:noWrap/>
            <w:vAlign w:val="center"/>
          </w:tcPr>
          <w:p w14:paraId="59AF4C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567" w:type="dxa"/>
            <w:shd w:val="clear" w:color="auto" w:fill="auto"/>
            <w:noWrap/>
            <w:vAlign w:val="center"/>
          </w:tcPr>
          <w:p w14:paraId="351151B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finl_tcm_dise_name</w:t>
            </w:r>
            <w:proofErr w:type="spellEnd"/>
          </w:p>
        </w:tc>
        <w:tc>
          <w:tcPr>
            <w:tcW w:w="1818" w:type="dxa"/>
            <w:shd w:val="clear" w:color="auto" w:fill="auto"/>
            <w:noWrap/>
            <w:vAlign w:val="center"/>
          </w:tcPr>
          <w:p w14:paraId="7477DF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鉴别诊断</w:t>
            </w:r>
            <w:r>
              <w:rPr>
                <w:color w:val="000000" w:themeColor="text1"/>
                <w:sz w:val="18"/>
                <w:szCs w:val="18"/>
              </w:rPr>
              <w:t>-</w:t>
            </w:r>
            <w:r>
              <w:rPr>
                <w:rFonts w:hint="eastAsia"/>
                <w:color w:val="000000" w:themeColor="text1"/>
                <w:sz w:val="18"/>
                <w:szCs w:val="18"/>
              </w:rPr>
              <w:t>中医病名</w:t>
            </w:r>
          </w:p>
        </w:tc>
        <w:tc>
          <w:tcPr>
            <w:tcW w:w="939" w:type="dxa"/>
            <w:shd w:val="clear" w:color="auto" w:fill="auto"/>
            <w:noWrap/>
            <w:vAlign w:val="center"/>
          </w:tcPr>
          <w:p w14:paraId="35BA70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C7DE1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9" w:type="dxa"/>
            <w:shd w:val="clear" w:color="auto" w:fill="auto"/>
            <w:noWrap/>
            <w:vAlign w:val="center"/>
          </w:tcPr>
          <w:p w14:paraId="144EBE0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BDD6E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68F49BFC" w14:textId="77777777" w:rsidR="004D0BA7" w:rsidRDefault="004D0BA7" w:rsidP="008C6A0B">
            <w:pPr>
              <w:spacing w:line="240" w:lineRule="auto"/>
              <w:ind w:firstLineChars="0" w:firstLine="0"/>
              <w:jc w:val="left"/>
              <w:rPr>
                <w:color w:val="000000" w:themeColor="text1"/>
                <w:sz w:val="18"/>
                <w:szCs w:val="18"/>
              </w:rPr>
            </w:pPr>
          </w:p>
        </w:tc>
      </w:tr>
      <w:tr w:rsidR="004D0BA7" w14:paraId="47A5D191" w14:textId="77777777" w:rsidTr="008C6A0B">
        <w:trPr>
          <w:trHeight w:val="23"/>
        </w:trPr>
        <w:tc>
          <w:tcPr>
            <w:tcW w:w="578" w:type="dxa"/>
            <w:shd w:val="clear" w:color="auto" w:fill="auto"/>
            <w:noWrap/>
            <w:vAlign w:val="center"/>
          </w:tcPr>
          <w:p w14:paraId="283A2A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567" w:type="dxa"/>
            <w:shd w:val="clear" w:color="auto" w:fill="auto"/>
            <w:noWrap/>
            <w:vAlign w:val="center"/>
          </w:tcPr>
          <w:p w14:paraId="5A863D7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finl</w:t>
            </w:r>
            <w:r>
              <w:rPr>
                <w:rFonts w:hint="eastAsia"/>
                <w:color w:val="000000" w:themeColor="text1"/>
                <w:sz w:val="18"/>
                <w:szCs w:val="18"/>
              </w:rPr>
              <w:t>_tcmsymp_code</w:t>
            </w:r>
            <w:proofErr w:type="spellEnd"/>
          </w:p>
        </w:tc>
        <w:tc>
          <w:tcPr>
            <w:tcW w:w="1818" w:type="dxa"/>
            <w:shd w:val="clear" w:color="auto" w:fill="auto"/>
            <w:noWrap/>
            <w:vAlign w:val="center"/>
          </w:tcPr>
          <w:p w14:paraId="6AF20A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鉴别诊断</w:t>
            </w:r>
            <w:r>
              <w:rPr>
                <w:color w:val="000000" w:themeColor="text1"/>
                <w:sz w:val="18"/>
                <w:szCs w:val="18"/>
              </w:rPr>
              <w:t>-</w:t>
            </w:r>
            <w:r>
              <w:rPr>
                <w:rFonts w:hint="eastAsia"/>
                <w:color w:val="000000" w:themeColor="text1"/>
                <w:sz w:val="18"/>
                <w:szCs w:val="18"/>
              </w:rPr>
              <w:t>中医证候代码</w:t>
            </w:r>
          </w:p>
        </w:tc>
        <w:tc>
          <w:tcPr>
            <w:tcW w:w="939" w:type="dxa"/>
            <w:shd w:val="clear" w:color="auto" w:fill="auto"/>
            <w:noWrap/>
            <w:vAlign w:val="center"/>
          </w:tcPr>
          <w:p w14:paraId="62934A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7AC7F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939" w:type="dxa"/>
            <w:shd w:val="clear" w:color="auto" w:fill="auto"/>
            <w:noWrap/>
            <w:vAlign w:val="center"/>
          </w:tcPr>
          <w:p w14:paraId="3FA6B1B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8FDBE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39853DEF" w14:textId="77777777" w:rsidR="004D0BA7" w:rsidRDefault="004D0BA7" w:rsidP="008C6A0B">
            <w:pPr>
              <w:spacing w:line="240" w:lineRule="auto"/>
              <w:ind w:firstLineChars="0" w:firstLine="0"/>
              <w:jc w:val="left"/>
              <w:rPr>
                <w:color w:val="000000" w:themeColor="text1"/>
                <w:sz w:val="18"/>
                <w:szCs w:val="18"/>
              </w:rPr>
            </w:pPr>
          </w:p>
        </w:tc>
      </w:tr>
      <w:tr w:rsidR="004D0BA7" w14:paraId="6587415F" w14:textId="77777777" w:rsidTr="008C6A0B">
        <w:trPr>
          <w:trHeight w:val="23"/>
        </w:trPr>
        <w:tc>
          <w:tcPr>
            <w:tcW w:w="578" w:type="dxa"/>
            <w:shd w:val="clear" w:color="auto" w:fill="auto"/>
            <w:noWrap/>
            <w:vAlign w:val="center"/>
          </w:tcPr>
          <w:p w14:paraId="3F6576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567" w:type="dxa"/>
            <w:shd w:val="clear" w:color="auto" w:fill="auto"/>
            <w:noWrap/>
            <w:vAlign w:val="center"/>
          </w:tcPr>
          <w:p w14:paraId="326EAA6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finl</w:t>
            </w:r>
            <w:r>
              <w:rPr>
                <w:rFonts w:hint="eastAsia"/>
                <w:color w:val="000000" w:themeColor="text1"/>
                <w:sz w:val="18"/>
                <w:szCs w:val="18"/>
              </w:rPr>
              <w:t>_tcmsymp</w:t>
            </w:r>
            <w:proofErr w:type="spellEnd"/>
          </w:p>
        </w:tc>
        <w:tc>
          <w:tcPr>
            <w:tcW w:w="1818" w:type="dxa"/>
            <w:shd w:val="clear" w:color="auto" w:fill="auto"/>
            <w:noWrap/>
            <w:vAlign w:val="center"/>
          </w:tcPr>
          <w:p w14:paraId="5A8C68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鉴别诊断</w:t>
            </w:r>
            <w:r>
              <w:rPr>
                <w:color w:val="000000" w:themeColor="text1"/>
                <w:sz w:val="18"/>
                <w:szCs w:val="18"/>
              </w:rPr>
              <w:t>-</w:t>
            </w:r>
            <w:r>
              <w:rPr>
                <w:rFonts w:hint="eastAsia"/>
                <w:color w:val="000000" w:themeColor="text1"/>
                <w:sz w:val="18"/>
                <w:szCs w:val="18"/>
              </w:rPr>
              <w:t>中医证候</w:t>
            </w:r>
          </w:p>
        </w:tc>
        <w:tc>
          <w:tcPr>
            <w:tcW w:w="939" w:type="dxa"/>
            <w:shd w:val="clear" w:color="auto" w:fill="auto"/>
            <w:noWrap/>
            <w:vAlign w:val="center"/>
          </w:tcPr>
          <w:p w14:paraId="5787F4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5AE70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939" w:type="dxa"/>
            <w:shd w:val="clear" w:color="auto" w:fill="auto"/>
            <w:noWrap/>
            <w:vAlign w:val="center"/>
          </w:tcPr>
          <w:p w14:paraId="600BCF8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02516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69DD2FFF" w14:textId="77777777" w:rsidR="004D0BA7" w:rsidRDefault="004D0BA7" w:rsidP="008C6A0B">
            <w:pPr>
              <w:spacing w:line="240" w:lineRule="auto"/>
              <w:ind w:firstLineChars="0" w:firstLine="0"/>
              <w:jc w:val="left"/>
              <w:rPr>
                <w:color w:val="000000" w:themeColor="text1"/>
                <w:sz w:val="18"/>
                <w:szCs w:val="18"/>
              </w:rPr>
            </w:pPr>
          </w:p>
        </w:tc>
      </w:tr>
      <w:tr w:rsidR="004D0BA7" w14:paraId="3ABE77AD" w14:textId="77777777" w:rsidTr="008C6A0B">
        <w:trPr>
          <w:trHeight w:val="23"/>
        </w:trPr>
        <w:tc>
          <w:tcPr>
            <w:tcW w:w="578" w:type="dxa"/>
            <w:shd w:val="clear" w:color="auto" w:fill="auto"/>
            <w:noWrap/>
            <w:vAlign w:val="center"/>
          </w:tcPr>
          <w:p w14:paraId="10E3BD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567" w:type="dxa"/>
            <w:shd w:val="clear" w:color="auto" w:fill="auto"/>
            <w:noWrap/>
            <w:vAlign w:val="center"/>
          </w:tcPr>
          <w:p w14:paraId="0BE5840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dise_plan</w:t>
            </w:r>
            <w:proofErr w:type="spellEnd"/>
          </w:p>
        </w:tc>
        <w:tc>
          <w:tcPr>
            <w:tcW w:w="1818" w:type="dxa"/>
            <w:shd w:val="clear" w:color="auto" w:fill="auto"/>
            <w:noWrap/>
            <w:vAlign w:val="center"/>
          </w:tcPr>
          <w:p w14:paraId="7F073D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诊疗计划</w:t>
            </w:r>
          </w:p>
        </w:tc>
        <w:tc>
          <w:tcPr>
            <w:tcW w:w="939" w:type="dxa"/>
            <w:shd w:val="clear" w:color="auto" w:fill="auto"/>
            <w:noWrap/>
            <w:vAlign w:val="center"/>
          </w:tcPr>
          <w:p w14:paraId="53DE07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7D3AC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939" w:type="dxa"/>
            <w:shd w:val="clear" w:color="auto" w:fill="auto"/>
            <w:noWrap/>
            <w:vAlign w:val="center"/>
          </w:tcPr>
          <w:p w14:paraId="5E97DC8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2F414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8C3CDE3" w14:textId="77777777" w:rsidR="004D0BA7" w:rsidRDefault="004D0BA7" w:rsidP="008C6A0B">
            <w:pPr>
              <w:spacing w:line="240" w:lineRule="auto"/>
              <w:ind w:firstLineChars="0" w:firstLine="0"/>
              <w:jc w:val="left"/>
              <w:rPr>
                <w:color w:val="000000" w:themeColor="text1"/>
                <w:sz w:val="18"/>
                <w:szCs w:val="18"/>
              </w:rPr>
            </w:pPr>
          </w:p>
        </w:tc>
      </w:tr>
      <w:tr w:rsidR="004D0BA7" w14:paraId="340FE713" w14:textId="77777777" w:rsidTr="008C6A0B">
        <w:trPr>
          <w:trHeight w:val="23"/>
        </w:trPr>
        <w:tc>
          <w:tcPr>
            <w:tcW w:w="578" w:type="dxa"/>
            <w:shd w:val="clear" w:color="auto" w:fill="auto"/>
            <w:noWrap/>
            <w:vAlign w:val="center"/>
          </w:tcPr>
          <w:p w14:paraId="3801FC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567" w:type="dxa"/>
            <w:shd w:val="clear" w:color="auto" w:fill="auto"/>
            <w:noWrap/>
            <w:vAlign w:val="center"/>
          </w:tcPr>
          <w:p w14:paraId="3F32D8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prnp_trt</w:t>
            </w:r>
            <w:proofErr w:type="spellEnd"/>
          </w:p>
        </w:tc>
        <w:tc>
          <w:tcPr>
            <w:tcW w:w="1818" w:type="dxa"/>
            <w:shd w:val="clear" w:color="auto" w:fill="auto"/>
            <w:noWrap/>
            <w:vAlign w:val="center"/>
          </w:tcPr>
          <w:p w14:paraId="1C9C34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治则治法</w:t>
            </w:r>
          </w:p>
        </w:tc>
        <w:tc>
          <w:tcPr>
            <w:tcW w:w="939" w:type="dxa"/>
            <w:shd w:val="clear" w:color="auto" w:fill="auto"/>
            <w:noWrap/>
            <w:vAlign w:val="center"/>
          </w:tcPr>
          <w:p w14:paraId="2F8995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C273E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939" w:type="dxa"/>
            <w:shd w:val="clear" w:color="auto" w:fill="auto"/>
            <w:noWrap/>
            <w:vAlign w:val="center"/>
          </w:tcPr>
          <w:p w14:paraId="18856DDE"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1D4A7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N</w:t>
            </w:r>
          </w:p>
        </w:tc>
        <w:tc>
          <w:tcPr>
            <w:tcW w:w="577" w:type="dxa"/>
            <w:shd w:val="clear" w:color="auto" w:fill="auto"/>
            <w:noWrap/>
            <w:vAlign w:val="center"/>
          </w:tcPr>
          <w:p w14:paraId="6617A488" w14:textId="77777777" w:rsidR="004D0BA7" w:rsidRDefault="004D0BA7" w:rsidP="008C6A0B">
            <w:pPr>
              <w:spacing w:line="240" w:lineRule="auto"/>
              <w:ind w:firstLineChars="0" w:firstLine="0"/>
              <w:jc w:val="left"/>
              <w:rPr>
                <w:color w:val="000000" w:themeColor="text1"/>
                <w:sz w:val="18"/>
                <w:szCs w:val="18"/>
              </w:rPr>
            </w:pPr>
          </w:p>
        </w:tc>
      </w:tr>
      <w:tr w:rsidR="004D0BA7" w14:paraId="542757A8" w14:textId="77777777" w:rsidTr="008C6A0B">
        <w:trPr>
          <w:trHeight w:val="23"/>
        </w:trPr>
        <w:tc>
          <w:tcPr>
            <w:tcW w:w="578" w:type="dxa"/>
            <w:shd w:val="clear" w:color="auto" w:fill="auto"/>
            <w:noWrap/>
            <w:vAlign w:val="center"/>
          </w:tcPr>
          <w:p w14:paraId="61208C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567" w:type="dxa"/>
            <w:shd w:val="clear" w:color="auto" w:fill="auto"/>
            <w:noWrap/>
            <w:vAlign w:val="center"/>
          </w:tcPr>
          <w:p w14:paraId="38B8519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ipdr_code</w:t>
            </w:r>
            <w:proofErr w:type="spellEnd"/>
          </w:p>
        </w:tc>
        <w:tc>
          <w:tcPr>
            <w:tcW w:w="1818" w:type="dxa"/>
            <w:shd w:val="clear" w:color="auto" w:fill="auto"/>
            <w:noWrap/>
            <w:vAlign w:val="center"/>
          </w:tcPr>
          <w:p w14:paraId="121E20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住院医师编号</w:t>
            </w:r>
          </w:p>
        </w:tc>
        <w:tc>
          <w:tcPr>
            <w:tcW w:w="939" w:type="dxa"/>
            <w:shd w:val="clear" w:color="auto" w:fill="auto"/>
            <w:noWrap/>
            <w:vAlign w:val="center"/>
          </w:tcPr>
          <w:p w14:paraId="28CA61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70A32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shd w:val="clear" w:color="auto" w:fill="auto"/>
            <w:noWrap/>
            <w:vAlign w:val="center"/>
          </w:tcPr>
          <w:p w14:paraId="5D432684"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4296C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428969F" w14:textId="77777777" w:rsidR="004D0BA7" w:rsidRDefault="004D0BA7" w:rsidP="008C6A0B">
            <w:pPr>
              <w:spacing w:line="240" w:lineRule="auto"/>
              <w:ind w:firstLineChars="0" w:firstLine="0"/>
              <w:jc w:val="left"/>
              <w:rPr>
                <w:color w:val="000000" w:themeColor="text1"/>
                <w:sz w:val="18"/>
                <w:szCs w:val="18"/>
              </w:rPr>
            </w:pPr>
          </w:p>
        </w:tc>
      </w:tr>
      <w:tr w:rsidR="004D0BA7" w14:paraId="59769C36" w14:textId="77777777" w:rsidTr="008C6A0B">
        <w:trPr>
          <w:trHeight w:val="23"/>
        </w:trPr>
        <w:tc>
          <w:tcPr>
            <w:tcW w:w="578" w:type="dxa"/>
            <w:shd w:val="clear" w:color="auto" w:fill="auto"/>
            <w:noWrap/>
            <w:vAlign w:val="center"/>
          </w:tcPr>
          <w:p w14:paraId="045AB8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567" w:type="dxa"/>
            <w:shd w:val="clear" w:color="auto" w:fill="auto"/>
            <w:noWrap/>
            <w:vAlign w:val="center"/>
          </w:tcPr>
          <w:p w14:paraId="276A92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ipdr_name</w:t>
            </w:r>
            <w:proofErr w:type="spellEnd"/>
          </w:p>
        </w:tc>
        <w:tc>
          <w:tcPr>
            <w:tcW w:w="1818" w:type="dxa"/>
            <w:shd w:val="clear" w:color="auto" w:fill="auto"/>
            <w:noWrap/>
            <w:vAlign w:val="center"/>
          </w:tcPr>
          <w:p w14:paraId="3E7E06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住院医师姓名</w:t>
            </w:r>
          </w:p>
        </w:tc>
        <w:tc>
          <w:tcPr>
            <w:tcW w:w="939" w:type="dxa"/>
            <w:shd w:val="clear" w:color="auto" w:fill="auto"/>
            <w:noWrap/>
            <w:vAlign w:val="center"/>
          </w:tcPr>
          <w:p w14:paraId="03D4DA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7D2EE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12250804"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1B135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6709E52" w14:textId="77777777" w:rsidR="004D0BA7" w:rsidRDefault="004D0BA7" w:rsidP="008C6A0B">
            <w:pPr>
              <w:spacing w:line="240" w:lineRule="auto"/>
              <w:ind w:firstLineChars="0" w:firstLine="0"/>
              <w:jc w:val="left"/>
              <w:rPr>
                <w:color w:val="000000" w:themeColor="text1"/>
                <w:sz w:val="18"/>
                <w:szCs w:val="18"/>
              </w:rPr>
            </w:pPr>
          </w:p>
        </w:tc>
      </w:tr>
      <w:tr w:rsidR="004D0BA7" w14:paraId="0FAD1BFE" w14:textId="77777777" w:rsidTr="008C6A0B">
        <w:trPr>
          <w:trHeight w:val="23"/>
        </w:trPr>
        <w:tc>
          <w:tcPr>
            <w:tcW w:w="578" w:type="dxa"/>
            <w:shd w:val="clear" w:color="auto" w:fill="auto"/>
            <w:noWrap/>
            <w:vAlign w:val="center"/>
          </w:tcPr>
          <w:p w14:paraId="365397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567" w:type="dxa"/>
            <w:shd w:val="clear" w:color="auto" w:fill="auto"/>
            <w:noWrap/>
            <w:vAlign w:val="center"/>
          </w:tcPr>
          <w:p w14:paraId="3FDAEE0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prnt_doc_name</w:t>
            </w:r>
            <w:proofErr w:type="spellEnd"/>
          </w:p>
        </w:tc>
        <w:tc>
          <w:tcPr>
            <w:tcW w:w="1818" w:type="dxa"/>
            <w:shd w:val="clear" w:color="auto" w:fill="auto"/>
            <w:noWrap/>
            <w:vAlign w:val="center"/>
          </w:tcPr>
          <w:p w14:paraId="4CEACF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上级医师姓名</w:t>
            </w:r>
          </w:p>
        </w:tc>
        <w:tc>
          <w:tcPr>
            <w:tcW w:w="939" w:type="dxa"/>
            <w:shd w:val="clear" w:color="auto" w:fill="auto"/>
            <w:noWrap/>
            <w:vAlign w:val="center"/>
          </w:tcPr>
          <w:p w14:paraId="673765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34B43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095EB22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0E66B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2BE7576" w14:textId="77777777" w:rsidR="004D0BA7" w:rsidRDefault="004D0BA7" w:rsidP="008C6A0B">
            <w:pPr>
              <w:spacing w:line="240" w:lineRule="auto"/>
              <w:ind w:firstLineChars="0" w:firstLine="0"/>
              <w:jc w:val="left"/>
              <w:rPr>
                <w:color w:val="000000" w:themeColor="text1"/>
                <w:sz w:val="18"/>
                <w:szCs w:val="18"/>
              </w:rPr>
            </w:pPr>
          </w:p>
        </w:tc>
      </w:tr>
      <w:tr w:rsidR="004D0BA7" w14:paraId="4EEBD450" w14:textId="77777777" w:rsidTr="008C6A0B">
        <w:trPr>
          <w:trHeight w:val="23"/>
        </w:trPr>
        <w:tc>
          <w:tcPr>
            <w:tcW w:w="578" w:type="dxa"/>
            <w:shd w:val="clear" w:color="auto" w:fill="auto"/>
            <w:noWrap/>
            <w:vAlign w:val="center"/>
          </w:tcPr>
          <w:p w14:paraId="7F1796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567" w:type="dxa"/>
            <w:shd w:val="clear" w:color="auto" w:fill="auto"/>
            <w:noWrap/>
            <w:vAlign w:val="center"/>
          </w:tcPr>
          <w:p w14:paraId="47069A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818" w:type="dxa"/>
            <w:shd w:val="clear" w:color="auto" w:fill="auto"/>
            <w:noWrap/>
            <w:vAlign w:val="center"/>
          </w:tcPr>
          <w:p w14:paraId="6355AF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39" w:type="dxa"/>
            <w:shd w:val="clear" w:color="auto" w:fill="auto"/>
            <w:noWrap/>
            <w:vAlign w:val="center"/>
          </w:tcPr>
          <w:p w14:paraId="694064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65A4D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316B13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73E814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962D0AA" w14:textId="77777777" w:rsidR="004D0BA7" w:rsidRDefault="004D0BA7" w:rsidP="008C6A0B">
            <w:pPr>
              <w:spacing w:line="240" w:lineRule="auto"/>
              <w:ind w:firstLineChars="0" w:firstLine="0"/>
              <w:jc w:val="left"/>
              <w:rPr>
                <w:color w:val="000000" w:themeColor="text1"/>
                <w:sz w:val="18"/>
                <w:szCs w:val="18"/>
              </w:rPr>
            </w:pPr>
          </w:p>
        </w:tc>
      </w:tr>
    </w:tbl>
    <w:p w14:paraId="483CD0A3" w14:textId="50438F6D" w:rsidR="004D0BA7" w:rsidRDefault="004D0BA7" w:rsidP="0051457F">
      <w:pPr>
        <w:pStyle w:val="a6"/>
        <w:numPr>
          <w:ilvl w:val="0"/>
          <w:numId w:val="26"/>
        </w:numPr>
      </w:pPr>
      <w:r>
        <w:rPr>
          <w:rFonts w:hint="eastAsia"/>
        </w:rPr>
        <w:t>输入-手术记录（节点标识：</w:t>
      </w:r>
      <w:proofErr w:type="spellStart"/>
      <w:r>
        <w:rPr>
          <w:rFonts w:hint="eastAsia"/>
        </w:rPr>
        <w:t>oprn</w:t>
      </w:r>
      <w:r>
        <w: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27CBEEC6" w14:textId="77777777" w:rsidTr="008C6A0B">
        <w:trPr>
          <w:trHeight w:val="23"/>
        </w:trPr>
        <w:tc>
          <w:tcPr>
            <w:tcW w:w="577" w:type="dxa"/>
            <w:shd w:val="clear" w:color="auto" w:fill="D9D9D9" w:themeFill="background1" w:themeFillShade="D9"/>
            <w:noWrap/>
            <w:vAlign w:val="center"/>
          </w:tcPr>
          <w:p w14:paraId="601CD34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828" w:type="dxa"/>
            <w:shd w:val="clear" w:color="auto" w:fill="D9D9D9" w:themeFill="background1" w:themeFillShade="D9"/>
            <w:noWrap/>
            <w:vAlign w:val="center"/>
          </w:tcPr>
          <w:p w14:paraId="4CE34C3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18" w:type="dxa"/>
            <w:shd w:val="clear" w:color="auto" w:fill="D9D9D9" w:themeFill="background1" w:themeFillShade="D9"/>
            <w:noWrap/>
            <w:vAlign w:val="center"/>
          </w:tcPr>
          <w:p w14:paraId="46F00E5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134" w:type="dxa"/>
            <w:shd w:val="clear" w:color="auto" w:fill="D9D9D9" w:themeFill="background1" w:themeFillShade="D9"/>
            <w:noWrap/>
            <w:vAlign w:val="center"/>
          </w:tcPr>
          <w:p w14:paraId="0262B4B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850" w:type="dxa"/>
            <w:shd w:val="clear" w:color="auto" w:fill="D9D9D9" w:themeFill="background1" w:themeFillShade="D9"/>
            <w:noWrap/>
            <w:vAlign w:val="center"/>
          </w:tcPr>
          <w:p w14:paraId="1FBC72A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09" w:type="dxa"/>
            <w:shd w:val="clear" w:color="auto" w:fill="D9D9D9" w:themeFill="background1" w:themeFillShade="D9"/>
            <w:noWrap/>
            <w:vAlign w:val="center"/>
          </w:tcPr>
          <w:p w14:paraId="1B8843A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850" w:type="dxa"/>
            <w:shd w:val="clear" w:color="auto" w:fill="D9D9D9" w:themeFill="background1" w:themeFillShade="D9"/>
            <w:noWrap/>
            <w:vAlign w:val="center"/>
          </w:tcPr>
          <w:p w14:paraId="5597F7E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930" w:type="dxa"/>
            <w:shd w:val="clear" w:color="auto" w:fill="D9D9D9" w:themeFill="background1" w:themeFillShade="D9"/>
            <w:noWrap/>
            <w:vAlign w:val="center"/>
          </w:tcPr>
          <w:p w14:paraId="420DD5B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24C0ABF" w14:textId="77777777" w:rsidTr="008C6A0B">
        <w:trPr>
          <w:trHeight w:val="23"/>
        </w:trPr>
        <w:tc>
          <w:tcPr>
            <w:tcW w:w="577" w:type="dxa"/>
            <w:shd w:val="clear" w:color="auto" w:fill="auto"/>
            <w:noWrap/>
            <w:vAlign w:val="center"/>
          </w:tcPr>
          <w:p w14:paraId="5593E4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28" w:type="dxa"/>
            <w:shd w:val="clear" w:color="auto" w:fill="auto"/>
            <w:noWrap/>
            <w:vAlign w:val="center"/>
          </w:tcPr>
          <w:p w14:paraId="25C4AD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oprn_appy_id</w:t>
            </w:r>
            <w:proofErr w:type="spellEnd"/>
          </w:p>
        </w:tc>
        <w:tc>
          <w:tcPr>
            <w:tcW w:w="1418" w:type="dxa"/>
            <w:shd w:val="clear" w:color="auto" w:fill="auto"/>
            <w:noWrap/>
            <w:vAlign w:val="center"/>
          </w:tcPr>
          <w:p w14:paraId="0542EC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手术申请单号</w:t>
            </w:r>
          </w:p>
        </w:tc>
        <w:tc>
          <w:tcPr>
            <w:tcW w:w="1134" w:type="dxa"/>
            <w:shd w:val="clear" w:color="auto" w:fill="auto"/>
            <w:noWrap/>
            <w:vAlign w:val="center"/>
          </w:tcPr>
          <w:p w14:paraId="7382D0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C915D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6FB742E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48E5F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44F190C7" w14:textId="77777777" w:rsidR="004D0BA7" w:rsidRDefault="004D0BA7" w:rsidP="008C6A0B">
            <w:pPr>
              <w:spacing w:line="240" w:lineRule="auto"/>
              <w:ind w:firstLineChars="0" w:firstLine="0"/>
              <w:jc w:val="left"/>
              <w:rPr>
                <w:color w:val="000000" w:themeColor="text1"/>
                <w:sz w:val="18"/>
                <w:szCs w:val="18"/>
              </w:rPr>
            </w:pPr>
          </w:p>
        </w:tc>
      </w:tr>
      <w:tr w:rsidR="004D0BA7" w14:paraId="56379124" w14:textId="77777777" w:rsidTr="008C6A0B">
        <w:trPr>
          <w:trHeight w:val="23"/>
        </w:trPr>
        <w:tc>
          <w:tcPr>
            <w:tcW w:w="577" w:type="dxa"/>
            <w:shd w:val="clear" w:color="auto" w:fill="auto"/>
            <w:noWrap/>
            <w:vAlign w:val="center"/>
          </w:tcPr>
          <w:p w14:paraId="3A44FC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828" w:type="dxa"/>
            <w:shd w:val="clear" w:color="auto" w:fill="auto"/>
            <w:noWrap/>
            <w:vAlign w:val="center"/>
          </w:tcPr>
          <w:p w14:paraId="03A346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oprn_seq</w:t>
            </w:r>
            <w:proofErr w:type="spellEnd"/>
          </w:p>
        </w:tc>
        <w:tc>
          <w:tcPr>
            <w:tcW w:w="1418" w:type="dxa"/>
            <w:shd w:val="clear" w:color="auto" w:fill="auto"/>
            <w:noWrap/>
            <w:vAlign w:val="center"/>
          </w:tcPr>
          <w:p w14:paraId="29CAE6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手术序列号</w:t>
            </w:r>
          </w:p>
        </w:tc>
        <w:tc>
          <w:tcPr>
            <w:tcW w:w="1134" w:type="dxa"/>
            <w:shd w:val="clear" w:color="auto" w:fill="auto"/>
            <w:noWrap/>
            <w:vAlign w:val="center"/>
          </w:tcPr>
          <w:p w14:paraId="680559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04F4B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709" w:type="dxa"/>
            <w:shd w:val="clear" w:color="auto" w:fill="auto"/>
            <w:noWrap/>
            <w:vAlign w:val="center"/>
          </w:tcPr>
          <w:p w14:paraId="6D16D3E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FCD587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3C84CD0" w14:textId="77777777" w:rsidR="004D0BA7" w:rsidRDefault="004D0BA7" w:rsidP="008C6A0B">
            <w:pPr>
              <w:spacing w:line="240" w:lineRule="auto"/>
              <w:ind w:firstLineChars="0" w:firstLine="0"/>
              <w:jc w:val="left"/>
              <w:rPr>
                <w:color w:val="000000" w:themeColor="text1"/>
                <w:sz w:val="18"/>
                <w:szCs w:val="18"/>
              </w:rPr>
            </w:pPr>
          </w:p>
        </w:tc>
      </w:tr>
      <w:tr w:rsidR="004D0BA7" w14:paraId="434AD0C0" w14:textId="77777777" w:rsidTr="008C6A0B">
        <w:trPr>
          <w:trHeight w:val="23"/>
        </w:trPr>
        <w:tc>
          <w:tcPr>
            <w:tcW w:w="577" w:type="dxa"/>
            <w:shd w:val="clear" w:color="auto" w:fill="auto"/>
            <w:noWrap/>
            <w:vAlign w:val="center"/>
          </w:tcPr>
          <w:p w14:paraId="2CC7FA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828" w:type="dxa"/>
            <w:shd w:val="clear" w:color="auto" w:fill="auto"/>
            <w:noWrap/>
            <w:vAlign w:val="center"/>
          </w:tcPr>
          <w:p w14:paraId="0ED48F7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blotype_abo</w:t>
            </w:r>
            <w:proofErr w:type="spellEnd"/>
          </w:p>
        </w:tc>
        <w:tc>
          <w:tcPr>
            <w:tcW w:w="1418" w:type="dxa"/>
            <w:shd w:val="clear" w:color="auto" w:fill="auto"/>
            <w:noWrap/>
            <w:vAlign w:val="center"/>
          </w:tcPr>
          <w:p w14:paraId="0B90DE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ABO血型代</w:t>
            </w:r>
          </w:p>
          <w:p w14:paraId="4FB8F5B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码</w:t>
            </w:r>
          </w:p>
        </w:tc>
        <w:tc>
          <w:tcPr>
            <w:tcW w:w="1134" w:type="dxa"/>
            <w:shd w:val="clear" w:color="auto" w:fill="auto"/>
            <w:noWrap/>
            <w:vAlign w:val="center"/>
          </w:tcPr>
          <w:p w14:paraId="05B74E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45199C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29859F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0646641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579F8CE" w14:textId="77777777" w:rsidR="004D0BA7" w:rsidRDefault="004D0BA7" w:rsidP="008C6A0B">
            <w:pPr>
              <w:spacing w:line="240" w:lineRule="auto"/>
              <w:ind w:firstLineChars="0" w:firstLine="0"/>
              <w:jc w:val="left"/>
              <w:rPr>
                <w:color w:val="000000" w:themeColor="text1"/>
                <w:sz w:val="18"/>
                <w:szCs w:val="18"/>
              </w:rPr>
            </w:pPr>
          </w:p>
        </w:tc>
      </w:tr>
      <w:tr w:rsidR="004D0BA7" w14:paraId="1797BDA0" w14:textId="77777777" w:rsidTr="008C6A0B">
        <w:trPr>
          <w:trHeight w:val="23"/>
        </w:trPr>
        <w:tc>
          <w:tcPr>
            <w:tcW w:w="577" w:type="dxa"/>
            <w:shd w:val="clear" w:color="auto" w:fill="auto"/>
            <w:noWrap/>
            <w:vAlign w:val="center"/>
          </w:tcPr>
          <w:p w14:paraId="28372E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828" w:type="dxa"/>
            <w:shd w:val="clear" w:color="auto" w:fill="auto"/>
            <w:noWrap/>
            <w:vAlign w:val="center"/>
          </w:tcPr>
          <w:p w14:paraId="67FB87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oprn_time</w:t>
            </w:r>
            <w:proofErr w:type="spellEnd"/>
          </w:p>
        </w:tc>
        <w:tc>
          <w:tcPr>
            <w:tcW w:w="1418" w:type="dxa"/>
            <w:shd w:val="clear" w:color="auto" w:fill="auto"/>
            <w:noWrap/>
            <w:vAlign w:val="center"/>
          </w:tcPr>
          <w:p w14:paraId="378DC7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手术日期</w:t>
            </w:r>
          </w:p>
        </w:tc>
        <w:tc>
          <w:tcPr>
            <w:tcW w:w="1134" w:type="dxa"/>
            <w:shd w:val="clear" w:color="auto" w:fill="auto"/>
            <w:noWrap/>
            <w:vAlign w:val="center"/>
          </w:tcPr>
          <w:p w14:paraId="551F1E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shd w:val="clear" w:color="auto" w:fill="auto"/>
            <w:noWrap/>
            <w:vAlign w:val="center"/>
          </w:tcPr>
          <w:p w14:paraId="25DA7413" w14:textId="77777777" w:rsidR="004D0BA7" w:rsidRDefault="004D0BA7" w:rsidP="008C6A0B">
            <w:pPr>
              <w:spacing w:line="240" w:lineRule="auto"/>
              <w:ind w:firstLineChars="0" w:firstLine="0"/>
              <w:jc w:val="center"/>
              <w:rPr>
                <w:color w:val="000000" w:themeColor="text1"/>
                <w:sz w:val="18"/>
                <w:szCs w:val="18"/>
              </w:rPr>
            </w:pPr>
          </w:p>
        </w:tc>
        <w:tc>
          <w:tcPr>
            <w:tcW w:w="709" w:type="dxa"/>
            <w:shd w:val="clear" w:color="auto" w:fill="auto"/>
            <w:noWrap/>
            <w:vAlign w:val="center"/>
          </w:tcPr>
          <w:p w14:paraId="48A3B94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C085B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77ABDF05" w14:textId="77777777" w:rsidR="004D0BA7" w:rsidRDefault="004D0BA7" w:rsidP="008C6A0B">
            <w:pPr>
              <w:spacing w:line="240" w:lineRule="auto"/>
              <w:ind w:firstLineChars="0" w:firstLine="0"/>
              <w:jc w:val="left"/>
              <w:rPr>
                <w:color w:val="000000" w:themeColor="text1"/>
                <w:sz w:val="18"/>
                <w:szCs w:val="18"/>
              </w:rPr>
            </w:pPr>
          </w:p>
        </w:tc>
      </w:tr>
      <w:tr w:rsidR="004D0BA7" w14:paraId="5BEC2C97" w14:textId="77777777" w:rsidTr="008C6A0B">
        <w:trPr>
          <w:trHeight w:val="23"/>
        </w:trPr>
        <w:tc>
          <w:tcPr>
            <w:tcW w:w="577" w:type="dxa"/>
            <w:shd w:val="clear" w:color="auto" w:fill="auto"/>
            <w:noWrap/>
            <w:vAlign w:val="center"/>
          </w:tcPr>
          <w:p w14:paraId="335271E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828" w:type="dxa"/>
            <w:shd w:val="clear" w:color="auto" w:fill="auto"/>
            <w:noWrap/>
            <w:vAlign w:val="center"/>
          </w:tcPr>
          <w:p w14:paraId="7CE7748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oprn_type_code</w:t>
            </w:r>
            <w:proofErr w:type="spellEnd"/>
          </w:p>
        </w:tc>
        <w:tc>
          <w:tcPr>
            <w:tcW w:w="1418" w:type="dxa"/>
            <w:shd w:val="clear" w:color="auto" w:fill="auto"/>
            <w:noWrap/>
            <w:vAlign w:val="center"/>
          </w:tcPr>
          <w:p w14:paraId="566ECD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手术分类代码</w:t>
            </w:r>
          </w:p>
        </w:tc>
        <w:tc>
          <w:tcPr>
            <w:tcW w:w="1134" w:type="dxa"/>
            <w:shd w:val="clear" w:color="auto" w:fill="auto"/>
            <w:noWrap/>
            <w:vAlign w:val="center"/>
          </w:tcPr>
          <w:p w14:paraId="73E146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45A12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709" w:type="dxa"/>
            <w:shd w:val="clear" w:color="auto" w:fill="auto"/>
            <w:noWrap/>
            <w:vAlign w:val="center"/>
          </w:tcPr>
          <w:p w14:paraId="2E88C56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00A25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3055856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参照国家卫生健康委发布最新编码标准</w:t>
            </w:r>
            <w:r>
              <w:rPr>
                <w:color w:val="000000" w:themeColor="text1"/>
                <w:sz w:val="18"/>
                <w:szCs w:val="18"/>
              </w:rPr>
              <w:t xml:space="preserve"> </w:t>
            </w:r>
          </w:p>
        </w:tc>
      </w:tr>
      <w:tr w:rsidR="004D0BA7" w14:paraId="07E8C362" w14:textId="77777777" w:rsidTr="008C6A0B">
        <w:trPr>
          <w:trHeight w:val="23"/>
        </w:trPr>
        <w:tc>
          <w:tcPr>
            <w:tcW w:w="577" w:type="dxa"/>
            <w:shd w:val="clear" w:color="auto" w:fill="auto"/>
            <w:noWrap/>
            <w:vAlign w:val="center"/>
          </w:tcPr>
          <w:p w14:paraId="0E778B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28" w:type="dxa"/>
            <w:shd w:val="clear" w:color="auto" w:fill="auto"/>
            <w:noWrap/>
            <w:vAlign w:val="center"/>
          </w:tcPr>
          <w:p w14:paraId="1B1F39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oprn_type_name</w:t>
            </w:r>
            <w:proofErr w:type="spellEnd"/>
          </w:p>
        </w:tc>
        <w:tc>
          <w:tcPr>
            <w:tcW w:w="1418" w:type="dxa"/>
            <w:shd w:val="clear" w:color="auto" w:fill="auto"/>
            <w:noWrap/>
            <w:vAlign w:val="center"/>
          </w:tcPr>
          <w:p w14:paraId="17E0AA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手术分类名称</w:t>
            </w:r>
          </w:p>
        </w:tc>
        <w:tc>
          <w:tcPr>
            <w:tcW w:w="1134" w:type="dxa"/>
            <w:shd w:val="clear" w:color="auto" w:fill="auto"/>
            <w:noWrap/>
            <w:vAlign w:val="center"/>
          </w:tcPr>
          <w:p w14:paraId="2108D4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AC2A8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48C2A65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E7469A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3059318" w14:textId="77777777" w:rsidR="004D0BA7" w:rsidRDefault="004D0BA7" w:rsidP="008C6A0B">
            <w:pPr>
              <w:spacing w:line="240" w:lineRule="auto"/>
              <w:ind w:firstLineChars="0" w:firstLine="0"/>
              <w:jc w:val="left"/>
              <w:rPr>
                <w:color w:val="000000" w:themeColor="text1"/>
                <w:sz w:val="18"/>
                <w:szCs w:val="18"/>
              </w:rPr>
            </w:pPr>
          </w:p>
        </w:tc>
      </w:tr>
      <w:tr w:rsidR="004D0BA7" w14:paraId="64BAFCA9" w14:textId="77777777" w:rsidTr="008C6A0B">
        <w:trPr>
          <w:trHeight w:val="23"/>
        </w:trPr>
        <w:tc>
          <w:tcPr>
            <w:tcW w:w="577" w:type="dxa"/>
            <w:shd w:val="clear" w:color="auto" w:fill="auto"/>
            <w:noWrap/>
            <w:vAlign w:val="center"/>
          </w:tcPr>
          <w:p w14:paraId="079C3A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28" w:type="dxa"/>
            <w:shd w:val="clear" w:color="auto" w:fill="auto"/>
            <w:noWrap/>
            <w:vAlign w:val="center"/>
          </w:tcPr>
          <w:p w14:paraId="0F8C98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bfpn_di</w:t>
            </w:r>
            <w:r>
              <w:rPr>
                <w:color w:val="000000" w:themeColor="text1"/>
                <w:sz w:val="18"/>
                <w:szCs w:val="18"/>
              </w:rPr>
              <w:t>ag</w:t>
            </w:r>
            <w:r>
              <w:rPr>
                <w:rFonts w:hint="eastAsia"/>
                <w:color w:val="000000" w:themeColor="text1"/>
                <w:sz w:val="18"/>
                <w:szCs w:val="18"/>
              </w:rPr>
              <w:t>_code</w:t>
            </w:r>
            <w:proofErr w:type="spellEnd"/>
          </w:p>
        </w:tc>
        <w:tc>
          <w:tcPr>
            <w:tcW w:w="1418" w:type="dxa"/>
            <w:shd w:val="clear" w:color="auto" w:fill="auto"/>
            <w:noWrap/>
            <w:vAlign w:val="center"/>
          </w:tcPr>
          <w:p w14:paraId="1FC393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术前诊断代码</w:t>
            </w:r>
          </w:p>
        </w:tc>
        <w:tc>
          <w:tcPr>
            <w:tcW w:w="1134" w:type="dxa"/>
            <w:shd w:val="clear" w:color="auto" w:fill="auto"/>
            <w:noWrap/>
            <w:vAlign w:val="center"/>
          </w:tcPr>
          <w:p w14:paraId="2D059F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BC206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6D78421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98C33D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2AD7DAB" w14:textId="77777777" w:rsidR="004D0BA7" w:rsidRDefault="004D0BA7" w:rsidP="008C6A0B">
            <w:pPr>
              <w:spacing w:line="240" w:lineRule="auto"/>
              <w:ind w:firstLineChars="0" w:firstLine="0"/>
              <w:jc w:val="left"/>
              <w:rPr>
                <w:color w:val="000000" w:themeColor="text1"/>
                <w:sz w:val="18"/>
                <w:szCs w:val="18"/>
              </w:rPr>
            </w:pPr>
          </w:p>
        </w:tc>
      </w:tr>
      <w:tr w:rsidR="004D0BA7" w14:paraId="1EB22DDC" w14:textId="77777777" w:rsidTr="008C6A0B">
        <w:trPr>
          <w:trHeight w:val="23"/>
        </w:trPr>
        <w:tc>
          <w:tcPr>
            <w:tcW w:w="577" w:type="dxa"/>
            <w:shd w:val="clear" w:color="auto" w:fill="auto"/>
            <w:noWrap/>
            <w:vAlign w:val="center"/>
          </w:tcPr>
          <w:p w14:paraId="747BBC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828" w:type="dxa"/>
            <w:shd w:val="clear" w:color="auto" w:fill="auto"/>
            <w:noWrap/>
            <w:vAlign w:val="center"/>
          </w:tcPr>
          <w:p w14:paraId="4A023E8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bfpn_oprn_di</w:t>
            </w:r>
            <w:r>
              <w:rPr>
                <w:color w:val="000000" w:themeColor="text1"/>
                <w:sz w:val="18"/>
                <w:szCs w:val="18"/>
              </w:rPr>
              <w:t>ag</w:t>
            </w:r>
            <w:r>
              <w:rPr>
                <w:rFonts w:hint="eastAsia"/>
                <w:color w:val="000000" w:themeColor="text1"/>
                <w:sz w:val="18"/>
                <w:szCs w:val="18"/>
              </w:rPr>
              <w:t>_name</w:t>
            </w:r>
            <w:proofErr w:type="spellEnd"/>
          </w:p>
        </w:tc>
        <w:tc>
          <w:tcPr>
            <w:tcW w:w="1418" w:type="dxa"/>
            <w:shd w:val="clear" w:color="auto" w:fill="auto"/>
            <w:noWrap/>
            <w:vAlign w:val="center"/>
          </w:tcPr>
          <w:p w14:paraId="53254F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术前诊断名称</w:t>
            </w:r>
          </w:p>
        </w:tc>
        <w:tc>
          <w:tcPr>
            <w:tcW w:w="1134" w:type="dxa"/>
            <w:shd w:val="clear" w:color="auto" w:fill="auto"/>
            <w:noWrap/>
            <w:vAlign w:val="center"/>
          </w:tcPr>
          <w:p w14:paraId="59792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7445F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3516874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C4F663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D10F5CA" w14:textId="77777777" w:rsidR="004D0BA7" w:rsidRDefault="004D0BA7" w:rsidP="008C6A0B">
            <w:pPr>
              <w:spacing w:line="240" w:lineRule="auto"/>
              <w:ind w:firstLineChars="0" w:firstLine="0"/>
              <w:jc w:val="left"/>
              <w:rPr>
                <w:color w:val="000000" w:themeColor="text1"/>
                <w:sz w:val="18"/>
                <w:szCs w:val="18"/>
              </w:rPr>
            </w:pPr>
          </w:p>
        </w:tc>
      </w:tr>
      <w:tr w:rsidR="004D0BA7" w14:paraId="29C616AF" w14:textId="77777777" w:rsidTr="008C6A0B">
        <w:trPr>
          <w:trHeight w:val="23"/>
        </w:trPr>
        <w:tc>
          <w:tcPr>
            <w:tcW w:w="577" w:type="dxa"/>
            <w:shd w:val="clear" w:color="auto" w:fill="auto"/>
            <w:noWrap/>
            <w:vAlign w:val="center"/>
          </w:tcPr>
          <w:p w14:paraId="349624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828" w:type="dxa"/>
            <w:shd w:val="clear" w:color="auto" w:fill="auto"/>
            <w:noWrap/>
            <w:vAlign w:val="center"/>
          </w:tcPr>
          <w:p w14:paraId="7F1036B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bfpn_inhosp_ifet</w:t>
            </w:r>
            <w:proofErr w:type="spellEnd"/>
          </w:p>
        </w:tc>
        <w:tc>
          <w:tcPr>
            <w:tcW w:w="1418" w:type="dxa"/>
            <w:shd w:val="clear" w:color="auto" w:fill="auto"/>
            <w:noWrap/>
            <w:vAlign w:val="center"/>
          </w:tcPr>
          <w:p w14:paraId="2C1069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术前是否发生院内感染</w:t>
            </w:r>
          </w:p>
        </w:tc>
        <w:tc>
          <w:tcPr>
            <w:tcW w:w="1134" w:type="dxa"/>
            <w:shd w:val="clear" w:color="auto" w:fill="auto"/>
            <w:noWrap/>
            <w:vAlign w:val="center"/>
          </w:tcPr>
          <w:p w14:paraId="0CB0A9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064F67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6C50ED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77BBF990"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1620E2A" w14:textId="77777777" w:rsidR="004D0BA7" w:rsidRDefault="004D0BA7" w:rsidP="008C6A0B">
            <w:pPr>
              <w:spacing w:line="240" w:lineRule="auto"/>
              <w:ind w:firstLineChars="0" w:firstLine="0"/>
              <w:jc w:val="left"/>
              <w:rPr>
                <w:color w:val="000000" w:themeColor="text1"/>
                <w:sz w:val="18"/>
                <w:szCs w:val="18"/>
              </w:rPr>
            </w:pPr>
          </w:p>
        </w:tc>
      </w:tr>
      <w:tr w:rsidR="004D0BA7" w14:paraId="3F3FE714" w14:textId="77777777" w:rsidTr="008C6A0B">
        <w:trPr>
          <w:trHeight w:val="23"/>
        </w:trPr>
        <w:tc>
          <w:tcPr>
            <w:tcW w:w="577" w:type="dxa"/>
            <w:shd w:val="clear" w:color="auto" w:fill="auto"/>
            <w:noWrap/>
            <w:vAlign w:val="center"/>
          </w:tcPr>
          <w:p w14:paraId="2F60FE9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828" w:type="dxa"/>
            <w:shd w:val="clear" w:color="auto" w:fill="auto"/>
            <w:noWrap/>
            <w:vAlign w:val="center"/>
          </w:tcPr>
          <w:p w14:paraId="37146D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afpn_diag_code</w:t>
            </w:r>
            <w:proofErr w:type="spellEnd"/>
          </w:p>
        </w:tc>
        <w:tc>
          <w:tcPr>
            <w:tcW w:w="1418" w:type="dxa"/>
            <w:shd w:val="clear" w:color="auto" w:fill="auto"/>
            <w:noWrap/>
            <w:vAlign w:val="center"/>
          </w:tcPr>
          <w:p w14:paraId="25ABE4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术后诊断代码</w:t>
            </w:r>
          </w:p>
        </w:tc>
        <w:tc>
          <w:tcPr>
            <w:tcW w:w="1134" w:type="dxa"/>
            <w:shd w:val="clear" w:color="auto" w:fill="auto"/>
            <w:noWrap/>
            <w:vAlign w:val="center"/>
          </w:tcPr>
          <w:p w14:paraId="4E713D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962A9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091940D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8D86AD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188916E" w14:textId="77777777" w:rsidR="004D0BA7" w:rsidRDefault="004D0BA7" w:rsidP="008C6A0B">
            <w:pPr>
              <w:spacing w:line="240" w:lineRule="auto"/>
              <w:ind w:firstLineChars="0" w:firstLine="0"/>
              <w:jc w:val="left"/>
              <w:rPr>
                <w:color w:val="000000" w:themeColor="text1"/>
                <w:sz w:val="18"/>
                <w:szCs w:val="18"/>
              </w:rPr>
            </w:pPr>
          </w:p>
        </w:tc>
      </w:tr>
      <w:tr w:rsidR="004D0BA7" w14:paraId="2CB768B0" w14:textId="77777777" w:rsidTr="008C6A0B">
        <w:trPr>
          <w:trHeight w:val="23"/>
        </w:trPr>
        <w:tc>
          <w:tcPr>
            <w:tcW w:w="577" w:type="dxa"/>
            <w:shd w:val="clear" w:color="auto" w:fill="auto"/>
            <w:noWrap/>
            <w:vAlign w:val="center"/>
          </w:tcPr>
          <w:p w14:paraId="1190B40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828" w:type="dxa"/>
            <w:shd w:val="clear" w:color="auto" w:fill="auto"/>
            <w:noWrap/>
            <w:vAlign w:val="center"/>
          </w:tcPr>
          <w:p w14:paraId="77560D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afpn_diag_name</w:t>
            </w:r>
            <w:proofErr w:type="spellEnd"/>
          </w:p>
        </w:tc>
        <w:tc>
          <w:tcPr>
            <w:tcW w:w="1418" w:type="dxa"/>
            <w:shd w:val="clear" w:color="auto" w:fill="auto"/>
            <w:noWrap/>
            <w:vAlign w:val="center"/>
          </w:tcPr>
          <w:p w14:paraId="3B48869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术后诊断名称</w:t>
            </w:r>
          </w:p>
        </w:tc>
        <w:tc>
          <w:tcPr>
            <w:tcW w:w="1134" w:type="dxa"/>
            <w:shd w:val="clear" w:color="auto" w:fill="auto"/>
            <w:noWrap/>
            <w:vAlign w:val="center"/>
          </w:tcPr>
          <w:p w14:paraId="685FCC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E3C25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2469F8E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07E5E1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AEC0CE4" w14:textId="77777777" w:rsidR="004D0BA7" w:rsidRDefault="004D0BA7" w:rsidP="008C6A0B">
            <w:pPr>
              <w:spacing w:line="240" w:lineRule="auto"/>
              <w:ind w:firstLineChars="0" w:firstLine="0"/>
              <w:jc w:val="left"/>
              <w:rPr>
                <w:color w:val="000000" w:themeColor="text1"/>
                <w:sz w:val="18"/>
                <w:szCs w:val="18"/>
              </w:rPr>
            </w:pPr>
          </w:p>
        </w:tc>
      </w:tr>
      <w:tr w:rsidR="004D0BA7" w14:paraId="1C8866EA" w14:textId="77777777" w:rsidTr="008C6A0B">
        <w:trPr>
          <w:trHeight w:val="23"/>
        </w:trPr>
        <w:tc>
          <w:tcPr>
            <w:tcW w:w="577" w:type="dxa"/>
            <w:shd w:val="clear" w:color="auto" w:fill="auto"/>
            <w:noWrap/>
            <w:vAlign w:val="center"/>
          </w:tcPr>
          <w:p w14:paraId="1337E3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828" w:type="dxa"/>
            <w:shd w:val="clear" w:color="auto" w:fill="auto"/>
            <w:noWrap/>
            <w:vAlign w:val="center"/>
          </w:tcPr>
          <w:p w14:paraId="6230F46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sinc_heal_lv</w:t>
            </w:r>
            <w:proofErr w:type="spellEnd"/>
          </w:p>
        </w:tc>
        <w:tc>
          <w:tcPr>
            <w:tcW w:w="1418" w:type="dxa"/>
            <w:shd w:val="clear" w:color="auto" w:fill="auto"/>
            <w:noWrap/>
            <w:vAlign w:val="center"/>
          </w:tcPr>
          <w:p w14:paraId="0B1E3C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手术切口愈合等级代码</w:t>
            </w:r>
          </w:p>
        </w:tc>
        <w:tc>
          <w:tcPr>
            <w:tcW w:w="1134" w:type="dxa"/>
            <w:shd w:val="clear" w:color="auto" w:fill="auto"/>
            <w:noWrap/>
            <w:vAlign w:val="center"/>
          </w:tcPr>
          <w:p w14:paraId="22090B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015FE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709" w:type="dxa"/>
            <w:shd w:val="clear" w:color="auto" w:fill="auto"/>
            <w:noWrap/>
            <w:vAlign w:val="center"/>
          </w:tcPr>
          <w:p w14:paraId="76C9B9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noWrap/>
            <w:vAlign w:val="center"/>
          </w:tcPr>
          <w:p w14:paraId="33DD273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635E469" w14:textId="77777777" w:rsidR="004D0BA7" w:rsidRDefault="004D0BA7" w:rsidP="008C6A0B">
            <w:pPr>
              <w:spacing w:line="240" w:lineRule="auto"/>
              <w:ind w:firstLineChars="0" w:firstLine="0"/>
              <w:jc w:val="left"/>
              <w:rPr>
                <w:color w:val="000000" w:themeColor="text1"/>
                <w:sz w:val="18"/>
                <w:szCs w:val="18"/>
              </w:rPr>
            </w:pPr>
          </w:p>
        </w:tc>
      </w:tr>
      <w:tr w:rsidR="004D0BA7" w14:paraId="044AD51B" w14:textId="77777777" w:rsidTr="008C6A0B">
        <w:trPr>
          <w:trHeight w:val="23"/>
        </w:trPr>
        <w:tc>
          <w:tcPr>
            <w:tcW w:w="577" w:type="dxa"/>
            <w:shd w:val="clear" w:color="auto" w:fill="auto"/>
            <w:noWrap/>
            <w:vAlign w:val="center"/>
          </w:tcPr>
          <w:p w14:paraId="37E0DF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828" w:type="dxa"/>
            <w:shd w:val="clear" w:color="auto" w:fill="auto"/>
            <w:noWrap/>
            <w:vAlign w:val="center"/>
          </w:tcPr>
          <w:p w14:paraId="48EBDA3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sinc_heal_lv_code</w:t>
            </w:r>
            <w:proofErr w:type="spellEnd"/>
          </w:p>
        </w:tc>
        <w:tc>
          <w:tcPr>
            <w:tcW w:w="1418" w:type="dxa"/>
            <w:shd w:val="clear" w:color="auto" w:fill="auto"/>
            <w:noWrap/>
            <w:vAlign w:val="center"/>
          </w:tcPr>
          <w:p w14:paraId="1B1F553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手术切口愈合等级</w:t>
            </w:r>
          </w:p>
        </w:tc>
        <w:tc>
          <w:tcPr>
            <w:tcW w:w="1134" w:type="dxa"/>
            <w:shd w:val="clear" w:color="auto" w:fill="auto"/>
            <w:noWrap/>
            <w:vAlign w:val="center"/>
          </w:tcPr>
          <w:p w14:paraId="1C14BB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2626C2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74DB5B8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E52F13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EFD3E45" w14:textId="77777777" w:rsidR="004D0BA7" w:rsidRDefault="004D0BA7" w:rsidP="008C6A0B">
            <w:pPr>
              <w:spacing w:line="240" w:lineRule="auto"/>
              <w:ind w:firstLineChars="0" w:firstLine="0"/>
              <w:jc w:val="left"/>
              <w:rPr>
                <w:color w:val="000000" w:themeColor="text1"/>
                <w:sz w:val="18"/>
                <w:szCs w:val="18"/>
              </w:rPr>
            </w:pPr>
          </w:p>
        </w:tc>
      </w:tr>
      <w:tr w:rsidR="004D0BA7" w14:paraId="47F20D5D" w14:textId="77777777" w:rsidTr="008C6A0B">
        <w:trPr>
          <w:trHeight w:val="23"/>
        </w:trPr>
        <w:tc>
          <w:tcPr>
            <w:tcW w:w="577" w:type="dxa"/>
            <w:shd w:val="clear" w:color="auto" w:fill="auto"/>
            <w:noWrap/>
            <w:vAlign w:val="center"/>
          </w:tcPr>
          <w:p w14:paraId="45DE1F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828" w:type="dxa"/>
            <w:shd w:val="clear" w:color="auto" w:fill="auto"/>
            <w:noWrap/>
            <w:vAlign w:val="center"/>
          </w:tcPr>
          <w:p w14:paraId="757DE2B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back_oprn</w:t>
            </w:r>
            <w:proofErr w:type="spellEnd"/>
          </w:p>
        </w:tc>
        <w:tc>
          <w:tcPr>
            <w:tcW w:w="1418" w:type="dxa"/>
            <w:shd w:val="clear" w:color="auto" w:fill="auto"/>
            <w:noWrap/>
            <w:vAlign w:val="center"/>
          </w:tcPr>
          <w:p w14:paraId="796F23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是否重返手术（明确定义）</w:t>
            </w:r>
          </w:p>
        </w:tc>
        <w:tc>
          <w:tcPr>
            <w:tcW w:w="1134" w:type="dxa"/>
            <w:shd w:val="clear" w:color="auto" w:fill="auto"/>
            <w:noWrap/>
            <w:vAlign w:val="center"/>
          </w:tcPr>
          <w:p w14:paraId="37B6A4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4C98B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7303B2B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FEC38D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44DCE59" w14:textId="77777777" w:rsidR="004D0BA7" w:rsidRDefault="004D0BA7" w:rsidP="008C6A0B">
            <w:pPr>
              <w:spacing w:line="240" w:lineRule="auto"/>
              <w:ind w:firstLineChars="0" w:firstLine="0"/>
              <w:jc w:val="left"/>
              <w:rPr>
                <w:color w:val="000000" w:themeColor="text1"/>
                <w:sz w:val="18"/>
                <w:szCs w:val="18"/>
              </w:rPr>
            </w:pPr>
          </w:p>
        </w:tc>
      </w:tr>
      <w:tr w:rsidR="004D0BA7" w14:paraId="264625CD" w14:textId="77777777" w:rsidTr="008C6A0B">
        <w:trPr>
          <w:trHeight w:val="23"/>
        </w:trPr>
        <w:tc>
          <w:tcPr>
            <w:tcW w:w="577" w:type="dxa"/>
            <w:shd w:val="clear" w:color="auto" w:fill="auto"/>
            <w:noWrap/>
            <w:vAlign w:val="center"/>
          </w:tcPr>
          <w:p w14:paraId="2BF78B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828" w:type="dxa"/>
            <w:shd w:val="clear" w:color="auto" w:fill="auto"/>
            <w:noWrap/>
            <w:vAlign w:val="center"/>
          </w:tcPr>
          <w:p w14:paraId="52A596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selv</w:t>
            </w:r>
            <w:proofErr w:type="spellEnd"/>
          </w:p>
        </w:tc>
        <w:tc>
          <w:tcPr>
            <w:tcW w:w="1418" w:type="dxa"/>
            <w:shd w:val="clear" w:color="auto" w:fill="auto"/>
            <w:noWrap/>
            <w:vAlign w:val="center"/>
          </w:tcPr>
          <w:p w14:paraId="359BCDE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是否择期</w:t>
            </w:r>
          </w:p>
        </w:tc>
        <w:tc>
          <w:tcPr>
            <w:tcW w:w="1134" w:type="dxa"/>
            <w:shd w:val="clear" w:color="auto" w:fill="auto"/>
            <w:noWrap/>
            <w:vAlign w:val="center"/>
          </w:tcPr>
          <w:p w14:paraId="3537D0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93512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441D715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8931BA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E97F2AF" w14:textId="77777777" w:rsidR="004D0BA7" w:rsidRDefault="004D0BA7" w:rsidP="008C6A0B">
            <w:pPr>
              <w:spacing w:line="240" w:lineRule="auto"/>
              <w:ind w:firstLineChars="0" w:firstLine="0"/>
              <w:jc w:val="left"/>
              <w:rPr>
                <w:color w:val="000000" w:themeColor="text1"/>
                <w:sz w:val="18"/>
                <w:szCs w:val="18"/>
              </w:rPr>
            </w:pPr>
          </w:p>
        </w:tc>
      </w:tr>
      <w:tr w:rsidR="004D0BA7" w14:paraId="207AD196" w14:textId="77777777" w:rsidTr="008C6A0B">
        <w:trPr>
          <w:trHeight w:val="23"/>
        </w:trPr>
        <w:tc>
          <w:tcPr>
            <w:tcW w:w="577" w:type="dxa"/>
            <w:shd w:val="clear" w:color="auto" w:fill="auto"/>
            <w:noWrap/>
            <w:vAlign w:val="center"/>
          </w:tcPr>
          <w:p w14:paraId="6C24F7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16</w:t>
            </w:r>
          </w:p>
        </w:tc>
        <w:tc>
          <w:tcPr>
            <w:tcW w:w="1828" w:type="dxa"/>
            <w:shd w:val="clear" w:color="auto" w:fill="auto"/>
            <w:noWrap/>
            <w:vAlign w:val="center"/>
          </w:tcPr>
          <w:p w14:paraId="613C79E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prev_abtl_medn</w:t>
            </w:r>
            <w:proofErr w:type="spellEnd"/>
          </w:p>
        </w:tc>
        <w:tc>
          <w:tcPr>
            <w:tcW w:w="1418" w:type="dxa"/>
            <w:shd w:val="clear" w:color="auto" w:fill="auto"/>
            <w:noWrap/>
            <w:vAlign w:val="center"/>
          </w:tcPr>
          <w:p w14:paraId="681DAFE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是否预防使用抗菌药物</w:t>
            </w:r>
          </w:p>
        </w:tc>
        <w:tc>
          <w:tcPr>
            <w:tcW w:w="1134" w:type="dxa"/>
            <w:shd w:val="clear" w:color="auto" w:fill="auto"/>
            <w:noWrap/>
            <w:vAlign w:val="center"/>
          </w:tcPr>
          <w:p w14:paraId="55F1AC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36AC9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22B6A11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34DF1B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03E48C6" w14:textId="77777777" w:rsidR="004D0BA7" w:rsidRDefault="004D0BA7" w:rsidP="008C6A0B">
            <w:pPr>
              <w:spacing w:line="240" w:lineRule="auto"/>
              <w:ind w:firstLineChars="0" w:firstLine="0"/>
              <w:jc w:val="left"/>
              <w:rPr>
                <w:color w:val="000000" w:themeColor="text1"/>
                <w:sz w:val="18"/>
                <w:szCs w:val="18"/>
              </w:rPr>
            </w:pPr>
          </w:p>
        </w:tc>
      </w:tr>
      <w:tr w:rsidR="004D0BA7" w14:paraId="197A2731" w14:textId="77777777" w:rsidTr="008C6A0B">
        <w:trPr>
          <w:trHeight w:val="23"/>
        </w:trPr>
        <w:tc>
          <w:tcPr>
            <w:tcW w:w="577" w:type="dxa"/>
            <w:shd w:val="clear" w:color="auto" w:fill="auto"/>
            <w:noWrap/>
            <w:vAlign w:val="center"/>
          </w:tcPr>
          <w:p w14:paraId="22C732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828" w:type="dxa"/>
            <w:shd w:val="clear" w:color="auto" w:fill="auto"/>
            <w:noWrap/>
            <w:vAlign w:val="center"/>
          </w:tcPr>
          <w:p w14:paraId="4EE905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abtl_medn_days</w:t>
            </w:r>
            <w:proofErr w:type="spellEnd"/>
          </w:p>
        </w:tc>
        <w:tc>
          <w:tcPr>
            <w:tcW w:w="1418" w:type="dxa"/>
            <w:shd w:val="clear" w:color="auto" w:fill="auto"/>
            <w:noWrap/>
            <w:vAlign w:val="center"/>
          </w:tcPr>
          <w:p w14:paraId="5C77B3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预防使用抗菌药物天数</w:t>
            </w:r>
          </w:p>
        </w:tc>
        <w:tc>
          <w:tcPr>
            <w:tcW w:w="1134" w:type="dxa"/>
            <w:shd w:val="clear" w:color="auto" w:fill="auto"/>
            <w:noWrap/>
            <w:vAlign w:val="center"/>
          </w:tcPr>
          <w:p w14:paraId="7724E2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D0345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617C1D4B"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17CBAD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9186F7E" w14:textId="77777777" w:rsidR="004D0BA7" w:rsidRDefault="004D0BA7" w:rsidP="008C6A0B">
            <w:pPr>
              <w:spacing w:line="240" w:lineRule="auto"/>
              <w:ind w:firstLineChars="0" w:firstLine="0"/>
              <w:jc w:val="left"/>
              <w:rPr>
                <w:color w:val="000000" w:themeColor="text1"/>
                <w:sz w:val="18"/>
                <w:szCs w:val="18"/>
              </w:rPr>
            </w:pPr>
          </w:p>
        </w:tc>
      </w:tr>
      <w:tr w:rsidR="004D0BA7" w14:paraId="0F966B6E" w14:textId="77777777" w:rsidTr="008C6A0B">
        <w:trPr>
          <w:trHeight w:val="23"/>
        </w:trPr>
        <w:tc>
          <w:tcPr>
            <w:tcW w:w="577" w:type="dxa"/>
            <w:shd w:val="clear" w:color="auto" w:fill="auto"/>
            <w:noWrap/>
            <w:vAlign w:val="center"/>
          </w:tcPr>
          <w:p w14:paraId="7E3E44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828" w:type="dxa"/>
            <w:shd w:val="clear" w:color="auto" w:fill="auto"/>
            <w:noWrap/>
            <w:vAlign w:val="center"/>
          </w:tcPr>
          <w:p w14:paraId="35CE9B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418" w:type="dxa"/>
            <w:shd w:val="clear" w:color="auto" w:fill="auto"/>
            <w:noWrap/>
            <w:vAlign w:val="center"/>
          </w:tcPr>
          <w:p w14:paraId="5227EF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手术操作代码</w:t>
            </w:r>
          </w:p>
        </w:tc>
        <w:tc>
          <w:tcPr>
            <w:tcW w:w="1134" w:type="dxa"/>
            <w:shd w:val="clear" w:color="auto" w:fill="auto"/>
            <w:noWrap/>
            <w:vAlign w:val="center"/>
          </w:tcPr>
          <w:p w14:paraId="611238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318EB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3E11887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1AC39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07241DC3" w14:textId="77777777" w:rsidR="004D0BA7" w:rsidRDefault="004D0BA7" w:rsidP="008C6A0B">
            <w:pPr>
              <w:spacing w:line="240" w:lineRule="auto"/>
              <w:ind w:firstLineChars="0" w:firstLine="0"/>
              <w:jc w:val="left"/>
              <w:rPr>
                <w:color w:val="000000" w:themeColor="text1"/>
                <w:sz w:val="18"/>
                <w:szCs w:val="18"/>
              </w:rPr>
            </w:pPr>
          </w:p>
        </w:tc>
      </w:tr>
      <w:tr w:rsidR="004D0BA7" w14:paraId="39C6FDCA" w14:textId="77777777" w:rsidTr="008C6A0B">
        <w:trPr>
          <w:trHeight w:val="23"/>
        </w:trPr>
        <w:tc>
          <w:tcPr>
            <w:tcW w:w="577" w:type="dxa"/>
            <w:shd w:val="clear" w:color="auto" w:fill="auto"/>
            <w:noWrap/>
            <w:vAlign w:val="center"/>
          </w:tcPr>
          <w:p w14:paraId="18A407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828" w:type="dxa"/>
            <w:shd w:val="clear" w:color="auto" w:fill="auto"/>
            <w:noWrap/>
            <w:vAlign w:val="center"/>
          </w:tcPr>
          <w:p w14:paraId="67B3DC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418" w:type="dxa"/>
            <w:shd w:val="clear" w:color="auto" w:fill="auto"/>
            <w:noWrap/>
            <w:vAlign w:val="center"/>
          </w:tcPr>
          <w:p w14:paraId="7A2E736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手术操作名称</w:t>
            </w:r>
          </w:p>
        </w:tc>
        <w:tc>
          <w:tcPr>
            <w:tcW w:w="1134" w:type="dxa"/>
            <w:shd w:val="clear" w:color="auto" w:fill="auto"/>
            <w:noWrap/>
            <w:vAlign w:val="center"/>
          </w:tcPr>
          <w:p w14:paraId="630EA0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3218D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793B18A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B2D0C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3A35B755" w14:textId="77777777" w:rsidR="004D0BA7" w:rsidRDefault="004D0BA7" w:rsidP="008C6A0B">
            <w:pPr>
              <w:spacing w:line="240" w:lineRule="auto"/>
              <w:ind w:firstLineChars="0" w:firstLine="0"/>
              <w:jc w:val="left"/>
              <w:rPr>
                <w:color w:val="000000" w:themeColor="text1"/>
                <w:sz w:val="18"/>
                <w:szCs w:val="18"/>
              </w:rPr>
            </w:pPr>
          </w:p>
        </w:tc>
      </w:tr>
      <w:tr w:rsidR="004D0BA7" w14:paraId="338D8F74" w14:textId="77777777" w:rsidTr="008C6A0B">
        <w:trPr>
          <w:trHeight w:val="23"/>
        </w:trPr>
        <w:tc>
          <w:tcPr>
            <w:tcW w:w="577" w:type="dxa"/>
            <w:shd w:val="clear" w:color="auto" w:fill="auto"/>
            <w:noWrap/>
            <w:vAlign w:val="center"/>
          </w:tcPr>
          <w:p w14:paraId="2202F3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828" w:type="dxa"/>
            <w:shd w:val="clear" w:color="auto" w:fill="auto"/>
            <w:noWrap/>
            <w:vAlign w:val="center"/>
          </w:tcPr>
          <w:p w14:paraId="665447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oprn_lv_code</w:t>
            </w:r>
            <w:proofErr w:type="spellEnd"/>
          </w:p>
        </w:tc>
        <w:tc>
          <w:tcPr>
            <w:tcW w:w="1418" w:type="dxa"/>
            <w:shd w:val="clear" w:color="auto" w:fill="auto"/>
            <w:noWrap/>
            <w:vAlign w:val="center"/>
          </w:tcPr>
          <w:p w14:paraId="4A44FE4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手术级别代码</w:t>
            </w:r>
          </w:p>
        </w:tc>
        <w:tc>
          <w:tcPr>
            <w:tcW w:w="1134" w:type="dxa"/>
            <w:shd w:val="clear" w:color="auto" w:fill="auto"/>
            <w:noWrap/>
            <w:vAlign w:val="center"/>
          </w:tcPr>
          <w:p w14:paraId="53DB05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478F7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7FB19A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5B72BBF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BA16312" w14:textId="77777777" w:rsidR="004D0BA7" w:rsidRDefault="004D0BA7" w:rsidP="008C6A0B">
            <w:pPr>
              <w:spacing w:line="240" w:lineRule="auto"/>
              <w:ind w:firstLineChars="0" w:firstLine="0"/>
              <w:jc w:val="left"/>
              <w:rPr>
                <w:color w:val="000000" w:themeColor="text1"/>
                <w:sz w:val="18"/>
                <w:szCs w:val="18"/>
              </w:rPr>
            </w:pPr>
          </w:p>
          <w:p w14:paraId="596284CD" w14:textId="77777777" w:rsidR="004D0BA7" w:rsidRDefault="004D0BA7" w:rsidP="008C6A0B">
            <w:pPr>
              <w:spacing w:line="240" w:lineRule="auto"/>
              <w:ind w:firstLineChars="0" w:firstLine="0"/>
              <w:jc w:val="left"/>
              <w:rPr>
                <w:color w:val="000000" w:themeColor="text1"/>
                <w:sz w:val="18"/>
                <w:szCs w:val="18"/>
              </w:rPr>
            </w:pPr>
          </w:p>
        </w:tc>
      </w:tr>
      <w:tr w:rsidR="004D0BA7" w14:paraId="50C8B342" w14:textId="77777777" w:rsidTr="008C6A0B">
        <w:trPr>
          <w:trHeight w:val="23"/>
        </w:trPr>
        <w:tc>
          <w:tcPr>
            <w:tcW w:w="577" w:type="dxa"/>
            <w:shd w:val="clear" w:color="auto" w:fill="auto"/>
            <w:noWrap/>
            <w:vAlign w:val="center"/>
          </w:tcPr>
          <w:p w14:paraId="58C52C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828" w:type="dxa"/>
            <w:shd w:val="clear" w:color="auto" w:fill="auto"/>
            <w:noWrap/>
            <w:vAlign w:val="center"/>
          </w:tcPr>
          <w:p w14:paraId="1F5A88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oprn_lv_name</w:t>
            </w:r>
            <w:proofErr w:type="spellEnd"/>
          </w:p>
        </w:tc>
        <w:tc>
          <w:tcPr>
            <w:tcW w:w="1418" w:type="dxa"/>
            <w:shd w:val="clear" w:color="auto" w:fill="auto"/>
            <w:noWrap/>
            <w:vAlign w:val="center"/>
          </w:tcPr>
          <w:p w14:paraId="6F2D93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手术级别名称</w:t>
            </w:r>
          </w:p>
        </w:tc>
        <w:tc>
          <w:tcPr>
            <w:tcW w:w="1134" w:type="dxa"/>
            <w:shd w:val="clear" w:color="auto" w:fill="auto"/>
            <w:noWrap/>
            <w:vAlign w:val="center"/>
          </w:tcPr>
          <w:p w14:paraId="428FC9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11FEF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shd w:val="clear" w:color="auto" w:fill="auto"/>
            <w:noWrap/>
            <w:vAlign w:val="center"/>
          </w:tcPr>
          <w:p w14:paraId="613C98C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CBDB47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4C19046" w14:textId="77777777" w:rsidR="004D0BA7" w:rsidRDefault="004D0BA7" w:rsidP="008C6A0B">
            <w:pPr>
              <w:spacing w:line="240" w:lineRule="auto"/>
              <w:ind w:firstLineChars="0" w:firstLine="0"/>
              <w:jc w:val="left"/>
              <w:rPr>
                <w:color w:val="000000" w:themeColor="text1"/>
                <w:sz w:val="18"/>
                <w:szCs w:val="18"/>
              </w:rPr>
            </w:pPr>
          </w:p>
        </w:tc>
      </w:tr>
      <w:tr w:rsidR="004D0BA7" w14:paraId="225ECFE2" w14:textId="77777777" w:rsidTr="008C6A0B">
        <w:trPr>
          <w:trHeight w:val="23"/>
        </w:trPr>
        <w:tc>
          <w:tcPr>
            <w:tcW w:w="577" w:type="dxa"/>
            <w:shd w:val="clear" w:color="auto" w:fill="auto"/>
            <w:noWrap/>
            <w:vAlign w:val="center"/>
          </w:tcPr>
          <w:p w14:paraId="3E91BF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828" w:type="dxa"/>
            <w:shd w:val="clear" w:color="auto" w:fill="auto"/>
            <w:noWrap/>
            <w:vAlign w:val="center"/>
          </w:tcPr>
          <w:p w14:paraId="785B018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anst_mtd_code</w:t>
            </w:r>
            <w:proofErr w:type="spellEnd"/>
          </w:p>
        </w:tc>
        <w:tc>
          <w:tcPr>
            <w:tcW w:w="1418" w:type="dxa"/>
            <w:shd w:val="clear" w:color="auto" w:fill="auto"/>
            <w:noWrap/>
            <w:vAlign w:val="center"/>
          </w:tcPr>
          <w:p w14:paraId="565788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麻醉-方法代码</w:t>
            </w:r>
          </w:p>
        </w:tc>
        <w:tc>
          <w:tcPr>
            <w:tcW w:w="1134" w:type="dxa"/>
            <w:shd w:val="clear" w:color="auto" w:fill="auto"/>
            <w:noWrap/>
            <w:vAlign w:val="center"/>
          </w:tcPr>
          <w:p w14:paraId="77183C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7C54C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709" w:type="dxa"/>
            <w:shd w:val="clear" w:color="auto" w:fill="auto"/>
            <w:noWrap/>
            <w:vAlign w:val="center"/>
          </w:tcPr>
          <w:p w14:paraId="672486D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F56049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1FA8220" w14:textId="77777777" w:rsidR="004D0BA7" w:rsidRDefault="004D0BA7" w:rsidP="008C6A0B">
            <w:pPr>
              <w:spacing w:line="240" w:lineRule="auto"/>
              <w:ind w:firstLineChars="0" w:firstLine="0"/>
              <w:jc w:val="left"/>
              <w:rPr>
                <w:color w:val="000000" w:themeColor="text1"/>
                <w:sz w:val="18"/>
                <w:szCs w:val="18"/>
              </w:rPr>
            </w:pPr>
          </w:p>
        </w:tc>
      </w:tr>
      <w:tr w:rsidR="004D0BA7" w14:paraId="5AE6F6E5" w14:textId="77777777" w:rsidTr="008C6A0B">
        <w:trPr>
          <w:trHeight w:val="23"/>
        </w:trPr>
        <w:tc>
          <w:tcPr>
            <w:tcW w:w="577" w:type="dxa"/>
            <w:shd w:val="clear" w:color="auto" w:fill="auto"/>
            <w:noWrap/>
            <w:vAlign w:val="center"/>
          </w:tcPr>
          <w:p w14:paraId="2A59C4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828" w:type="dxa"/>
            <w:shd w:val="clear" w:color="auto" w:fill="auto"/>
            <w:noWrap/>
            <w:vAlign w:val="center"/>
          </w:tcPr>
          <w:p w14:paraId="50DFD30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anst_mtd_name</w:t>
            </w:r>
            <w:proofErr w:type="spellEnd"/>
          </w:p>
        </w:tc>
        <w:tc>
          <w:tcPr>
            <w:tcW w:w="1418" w:type="dxa"/>
            <w:shd w:val="clear" w:color="auto" w:fill="auto"/>
            <w:noWrap/>
            <w:vAlign w:val="center"/>
          </w:tcPr>
          <w:p w14:paraId="35B066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麻醉-方法名称</w:t>
            </w:r>
          </w:p>
        </w:tc>
        <w:tc>
          <w:tcPr>
            <w:tcW w:w="1134" w:type="dxa"/>
            <w:shd w:val="clear" w:color="auto" w:fill="auto"/>
            <w:noWrap/>
            <w:vAlign w:val="center"/>
          </w:tcPr>
          <w:p w14:paraId="4B62A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217DD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089E6AB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071BB2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6260050" w14:textId="77777777" w:rsidR="004D0BA7" w:rsidRDefault="004D0BA7" w:rsidP="008C6A0B">
            <w:pPr>
              <w:spacing w:line="240" w:lineRule="auto"/>
              <w:ind w:firstLineChars="0" w:firstLine="0"/>
              <w:jc w:val="left"/>
              <w:rPr>
                <w:color w:val="000000" w:themeColor="text1"/>
                <w:sz w:val="18"/>
                <w:szCs w:val="18"/>
              </w:rPr>
            </w:pPr>
          </w:p>
        </w:tc>
      </w:tr>
      <w:tr w:rsidR="004D0BA7" w14:paraId="48397A78" w14:textId="77777777" w:rsidTr="008C6A0B">
        <w:trPr>
          <w:trHeight w:val="23"/>
        </w:trPr>
        <w:tc>
          <w:tcPr>
            <w:tcW w:w="577" w:type="dxa"/>
            <w:shd w:val="clear" w:color="auto" w:fill="auto"/>
            <w:noWrap/>
            <w:vAlign w:val="center"/>
          </w:tcPr>
          <w:p w14:paraId="699A96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828" w:type="dxa"/>
            <w:shd w:val="clear" w:color="auto" w:fill="auto"/>
            <w:noWrap/>
            <w:vAlign w:val="center"/>
          </w:tcPr>
          <w:p w14:paraId="6A8772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anst_lv_code</w:t>
            </w:r>
            <w:proofErr w:type="spellEnd"/>
          </w:p>
        </w:tc>
        <w:tc>
          <w:tcPr>
            <w:tcW w:w="1418" w:type="dxa"/>
            <w:shd w:val="clear" w:color="auto" w:fill="auto"/>
            <w:noWrap/>
            <w:vAlign w:val="center"/>
          </w:tcPr>
          <w:p w14:paraId="6942AC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麻醉分级代码</w:t>
            </w:r>
          </w:p>
        </w:tc>
        <w:tc>
          <w:tcPr>
            <w:tcW w:w="1134" w:type="dxa"/>
            <w:shd w:val="clear" w:color="auto" w:fill="auto"/>
            <w:noWrap/>
            <w:vAlign w:val="center"/>
          </w:tcPr>
          <w:p w14:paraId="3DE7EC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57625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209936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0D68585"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0CD1F60" w14:textId="77777777" w:rsidR="004D0BA7" w:rsidRDefault="004D0BA7" w:rsidP="008C6A0B">
            <w:pPr>
              <w:spacing w:line="240" w:lineRule="auto"/>
              <w:ind w:firstLineChars="0" w:firstLine="0"/>
              <w:jc w:val="left"/>
              <w:rPr>
                <w:color w:val="000000" w:themeColor="text1"/>
                <w:sz w:val="18"/>
                <w:szCs w:val="18"/>
              </w:rPr>
            </w:pPr>
          </w:p>
        </w:tc>
      </w:tr>
      <w:tr w:rsidR="004D0BA7" w14:paraId="3B52B984" w14:textId="77777777" w:rsidTr="008C6A0B">
        <w:trPr>
          <w:trHeight w:val="23"/>
        </w:trPr>
        <w:tc>
          <w:tcPr>
            <w:tcW w:w="577" w:type="dxa"/>
            <w:shd w:val="clear" w:color="auto" w:fill="auto"/>
            <w:noWrap/>
            <w:vAlign w:val="center"/>
          </w:tcPr>
          <w:p w14:paraId="601C2A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828" w:type="dxa"/>
            <w:shd w:val="clear" w:color="auto" w:fill="auto"/>
            <w:noWrap/>
            <w:vAlign w:val="center"/>
          </w:tcPr>
          <w:p w14:paraId="338BFA3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anst_lv_name</w:t>
            </w:r>
            <w:proofErr w:type="spellEnd"/>
          </w:p>
        </w:tc>
        <w:tc>
          <w:tcPr>
            <w:tcW w:w="1418" w:type="dxa"/>
            <w:shd w:val="clear" w:color="auto" w:fill="auto"/>
            <w:noWrap/>
            <w:vAlign w:val="center"/>
          </w:tcPr>
          <w:p w14:paraId="1C0AC3F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麻醉分级名称</w:t>
            </w:r>
          </w:p>
        </w:tc>
        <w:tc>
          <w:tcPr>
            <w:tcW w:w="1134" w:type="dxa"/>
            <w:shd w:val="clear" w:color="auto" w:fill="auto"/>
            <w:noWrap/>
            <w:vAlign w:val="center"/>
          </w:tcPr>
          <w:p w14:paraId="640D50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6DCD49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779BA64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947D7E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431889D" w14:textId="77777777" w:rsidR="004D0BA7" w:rsidRDefault="004D0BA7" w:rsidP="008C6A0B">
            <w:pPr>
              <w:spacing w:line="240" w:lineRule="auto"/>
              <w:ind w:firstLineChars="0" w:firstLine="0"/>
              <w:jc w:val="left"/>
              <w:rPr>
                <w:color w:val="000000" w:themeColor="text1"/>
                <w:sz w:val="18"/>
                <w:szCs w:val="18"/>
              </w:rPr>
            </w:pPr>
          </w:p>
        </w:tc>
      </w:tr>
      <w:tr w:rsidR="004D0BA7" w14:paraId="0B4847BF" w14:textId="77777777" w:rsidTr="008C6A0B">
        <w:trPr>
          <w:trHeight w:val="23"/>
        </w:trPr>
        <w:tc>
          <w:tcPr>
            <w:tcW w:w="577" w:type="dxa"/>
            <w:shd w:val="clear" w:color="auto" w:fill="auto"/>
            <w:noWrap/>
            <w:vAlign w:val="center"/>
          </w:tcPr>
          <w:p w14:paraId="6FA3C5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828" w:type="dxa"/>
            <w:shd w:val="clear" w:color="auto" w:fill="auto"/>
            <w:noWrap/>
            <w:vAlign w:val="center"/>
          </w:tcPr>
          <w:p w14:paraId="78DED9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exe_anst_dept_code</w:t>
            </w:r>
            <w:proofErr w:type="spellEnd"/>
          </w:p>
        </w:tc>
        <w:tc>
          <w:tcPr>
            <w:tcW w:w="1418" w:type="dxa"/>
            <w:shd w:val="clear" w:color="auto" w:fill="auto"/>
            <w:noWrap/>
            <w:vAlign w:val="center"/>
          </w:tcPr>
          <w:p w14:paraId="183DEE6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麻醉执行科室代码</w:t>
            </w:r>
          </w:p>
        </w:tc>
        <w:tc>
          <w:tcPr>
            <w:tcW w:w="1134" w:type="dxa"/>
            <w:shd w:val="clear" w:color="auto" w:fill="auto"/>
            <w:noWrap/>
            <w:vAlign w:val="center"/>
          </w:tcPr>
          <w:p w14:paraId="1AEFF7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2E3B8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752730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7B769EB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0B50332"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参照科室代码（dept）</w:t>
            </w:r>
          </w:p>
        </w:tc>
      </w:tr>
      <w:tr w:rsidR="004D0BA7" w14:paraId="62EB2AFC" w14:textId="77777777" w:rsidTr="008C6A0B">
        <w:trPr>
          <w:trHeight w:val="23"/>
        </w:trPr>
        <w:tc>
          <w:tcPr>
            <w:tcW w:w="577" w:type="dxa"/>
            <w:shd w:val="clear" w:color="auto" w:fill="auto"/>
            <w:noWrap/>
            <w:vAlign w:val="center"/>
          </w:tcPr>
          <w:p w14:paraId="6EF50E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27</w:t>
            </w:r>
          </w:p>
        </w:tc>
        <w:tc>
          <w:tcPr>
            <w:tcW w:w="1828" w:type="dxa"/>
            <w:shd w:val="clear" w:color="auto" w:fill="auto"/>
            <w:noWrap/>
            <w:vAlign w:val="center"/>
          </w:tcPr>
          <w:p w14:paraId="4A45B2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exe_anst_dept_name</w:t>
            </w:r>
            <w:proofErr w:type="spellEnd"/>
          </w:p>
        </w:tc>
        <w:tc>
          <w:tcPr>
            <w:tcW w:w="1418" w:type="dxa"/>
            <w:shd w:val="clear" w:color="auto" w:fill="auto"/>
            <w:noWrap/>
            <w:vAlign w:val="center"/>
          </w:tcPr>
          <w:p w14:paraId="6EEF04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麻醉执行科室名称</w:t>
            </w:r>
          </w:p>
        </w:tc>
        <w:tc>
          <w:tcPr>
            <w:tcW w:w="1134" w:type="dxa"/>
            <w:shd w:val="clear" w:color="auto" w:fill="auto"/>
            <w:noWrap/>
            <w:vAlign w:val="center"/>
          </w:tcPr>
          <w:p w14:paraId="628A60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192EB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2C6EAE9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D2D7B4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4E010A4" w14:textId="77777777" w:rsidR="004D0BA7" w:rsidRDefault="004D0BA7" w:rsidP="008C6A0B">
            <w:pPr>
              <w:spacing w:line="240" w:lineRule="auto"/>
              <w:ind w:firstLineChars="0" w:firstLine="0"/>
              <w:jc w:val="left"/>
              <w:rPr>
                <w:color w:val="000000" w:themeColor="text1"/>
                <w:sz w:val="18"/>
                <w:szCs w:val="18"/>
              </w:rPr>
            </w:pPr>
          </w:p>
        </w:tc>
      </w:tr>
      <w:tr w:rsidR="004D0BA7" w14:paraId="342A1D20" w14:textId="77777777" w:rsidTr="008C6A0B">
        <w:trPr>
          <w:trHeight w:val="23"/>
        </w:trPr>
        <w:tc>
          <w:tcPr>
            <w:tcW w:w="577" w:type="dxa"/>
            <w:shd w:val="clear" w:color="auto" w:fill="auto"/>
            <w:noWrap/>
            <w:vAlign w:val="center"/>
          </w:tcPr>
          <w:p w14:paraId="72DCE3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28</w:t>
            </w:r>
          </w:p>
        </w:tc>
        <w:tc>
          <w:tcPr>
            <w:tcW w:w="1828" w:type="dxa"/>
            <w:shd w:val="clear" w:color="auto" w:fill="auto"/>
            <w:noWrap/>
            <w:vAlign w:val="center"/>
          </w:tcPr>
          <w:p w14:paraId="1F0B03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anst_efft</w:t>
            </w:r>
            <w:proofErr w:type="spellEnd"/>
          </w:p>
        </w:tc>
        <w:tc>
          <w:tcPr>
            <w:tcW w:w="1418" w:type="dxa"/>
            <w:shd w:val="clear" w:color="auto" w:fill="auto"/>
            <w:noWrap/>
            <w:vAlign w:val="center"/>
          </w:tcPr>
          <w:p w14:paraId="049CF4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麻醉效果</w:t>
            </w:r>
          </w:p>
        </w:tc>
        <w:tc>
          <w:tcPr>
            <w:tcW w:w="1134" w:type="dxa"/>
            <w:shd w:val="clear" w:color="auto" w:fill="auto"/>
            <w:noWrap/>
            <w:vAlign w:val="center"/>
          </w:tcPr>
          <w:p w14:paraId="146B6B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7FA83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60A5A1E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D40E87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E231D5B" w14:textId="77777777" w:rsidR="004D0BA7" w:rsidRDefault="004D0BA7" w:rsidP="008C6A0B">
            <w:pPr>
              <w:spacing w:line="240" w:lineRule="auto"/>
              <w:ind w:firstLineChars="0" w:firstLine="0"/>
              <w:jc w:val="left"/>
              <w:rPr>
                <w:color w:val="000000" w:themeColor="text1"/>
                <w:sz w:val="18"/>
                <w:szCs w:val="18"/>
              </w:rPr>
            </w:pPr>
          </w:p>
        </w:tc>
      </w:tr>
      <w:tr w:rsidR="004D0BA7" w14:paraId="69AF615B" w14:textId="77777777" w:rsidTr="008C6A0B">
        <w:trPr>
          <w:trHeight w:val="23"/>
        </w:trPr>
        <w:tc>
          <w:tcPr>
            <w:tcW w:w="577" w:type="dxa"/>
            <w:shd w:val="clear" w:color="auto" w:fill="auto"/>
            <w:noWrap/>
            <w:vAlign w:val="center"/>
          </w:tcPr>
          <w:p w14:paraId="4EAC32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29</w:t>
            </w:r>
          </w:p>
        </w:tc>
        <w:tc>
          <w:tcPr>
            <w:tcW w:w="1828" w:type="dxa"/>
            <w:shd w:val="clear" w:color="auto" w:fill="auto"/>
            <w:noWrap/>
            <w:vAlign w:val="center"/>
          </w:tcPr>
          <w:p w14:paraId="3F0C369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oprn_begntime</w:t>
            </w:r>
            <w:proofErr w:type="spellEnd"/>
          </w:p>
        </w:tc>
        <w:tc>
          <w:tcPr>
            <w:tcW w:w="1418" w:type="dxa"/>
            <w:shd w:val="clear" w:color="auto" w:fill="auto"/>
            <w:noWrap/>
            <w:vAlign w:val="center"/>
          </w:tcPr>
          <w:p w14:paraId="529627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手术开始时间</w:t>
            </w:r>
          </w:p>
        </w:tc>
        <w:tc>
          <w:tcPr>
            <w:tcW w:w="1134" w:type="dxa"/>
            <w:shd w:val="clear" w:color="auto" w:fill="auto"/>
            <w:noWrap/>
            <w:vAlign w:val="center"/>
          </w:tcPr>
          <w:p w14:paraId="658775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8C157E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709" w:type="dxa"/>
            <w:shd w:val="clear" w:color="auto" w:fill="auto"/>
            <w:noWrap/>
            <w:vAlign w:val="center"/>
          </w:tcPr>
          <w:p w14:paraId="4C572B9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73009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18E6CF67"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yyyyMMddHHmmss</w:t>
            </w:r>
            <w:proofErr w:type="spellEnd"/>
          </w:p>
        </w:tc>
      </w:tr>
      <w:tr w:rsidR="004D0BA7" w14:paraId="6BAF723A" w14:textId="77777777" w:rsidTr="008C6A0B">
        <w:trPr>
          <w:trHeight w:val="23"/>
        </w:trPr>
        <w:tc>
          <w:tcPr>
            <w:tcW w:w="577" w:type="dxa"/>
            <w:shd w:val="clear" w:color="auto" w:fill="auto"/>
            <w:noWrap/>
            <w:vAlign w:val="center"/>
          </w:tcPr>
          <w:p w14:paraId="0836D0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828" w:type="dxa"/>
            <w:shd w:val="clear" w:color="auto" w:fill="auto"/>
            <w:noWrap/>
            <w:vAlign w:val="center"/>
          </w:tcPr>
          <w:p w14:paraId="39D957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oprn_endtime</w:t>
            </w:r>
            <w:proofErr w:type="spellEnd"/>
          </w:p>
        </w:tc>
        <w:tc>
          <w:tcPr>
            <w:tcW w:w="1418" w:type="dxa"/>
            <w:shd w:val="clear" w:color="auto" w:fill="auto"/>
            <w:noWrap/>
            <w:vAlign w:val="center"/>
          </w:tcPr>
          <w:p w14:paraId="620FC01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手术结束时间</w:t>
            </w:r>
          </w:p>
        </w:tc>
        <w:tc>
          <w:tcPr>
            <w:tcW w:w="1134" w:type="dxa"/>
            <w:shd w:val="clear" w:color="auto" w:fill="auto"/>
            <w:noWrap/>
            <w:vAlign w:val="center"/>
          </w:tcPr>
          <w:p w14:paraId="11494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386A2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709" w:type="dxa"/>
            <w:shd w:val="clear" w:color="auto" w:fill="auto"/>
            <w:noWrap/>
            <w:vAlign w:val="center"/>
          </w:tcPr>
          <w:p w14:paraId="1F1C533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CB23D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7CEB5882"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yyyyMMddHHmmss</w:t>
            </w:r>
            <w:proofErr w:type="spellEnd"/>
          </w:p>
        </w:tc>
      </w:tr>
      <w:tr w:rsidR="004D0BA7" w14:paraId="1B428C3F" w14:textId="77777777" w:rsidTr="008C6A0B">
        <w:trPr>
          <w:trHeight w:val="23"/>
        </w:trPr>
        <w:tc>
          <w:tcPr>
            <w:tcW w:w="577" w:type="dxa"/>
            <w:shd w:val="clear" w:color="auto" w:fill="auto"/>
            <w:noWrap/>
            <w:vAlign w:val="center"/>
          </w:tcPr>
          <w:p w14:paraId="44BE16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31</w:t>
            </w:r>
          </w:p>
        </w:tc>
        <w:tc>
          <w:tcPr>
            <w:tcW w:w="1828" w:type="dxa"/>
            <w:shd w:val="clear" w:color="auto" w:fill="auto"/>
            <w:noWrap/>
            <w:vAlign w:val="center"/>
          </w:tcPr>
          <w:p w14:paraId="4B7CA5F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oprn_asps</w:t>
            </w:r>
            <w:proofErr w:type="spellEnd"/>
          </w:p>
        </w:tc>
        <w:tc>
          <w:tcPr>
            <w:tcW w:w="1418" w:type="dxa"/>
            <w:shd w:val="clear" w:color="auto" w:fill="auto"/>
            <w:noWrap/>
            <w:vAlign w:val="center"/>
          </w:tcPr>
          <w:p w14:paraId="07F6B3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是否无菌手术</w:t>
            </w:r>
          </w:p>
        </w:tc>
        <w:tc>
          <w:tcPr>
            <w:tcW w:w="1134" w:type="dxa"/>
            <w:shd w:val="clear" w:color="auto" w:fill="auto"/>
            <w:noWrap/>
            <w:vAlign w:val="center"/>
          </w:tcPr>
          <w:p w14:paraId="1E4811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DDB92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7B9FC5C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B73CBB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45B3D10" w14:textId="77777777" w:rsidR="004D0BA7" w:rsidRDefault="004D0BA7" w:rsidP="008C6A0B">
            <w:pPr>
              <w:spacing w:line="240" w:lineRule="auto"/>
              <w:ind w:firstLineChars="0" w:firstLine="0"/>
              <w:jc w:val="left"/>
              <w:rPr>
                <w:color w:val="000000" w:themeColor="text1"/>
                <w:sz w:val="18"/>
                <w:szCs w:val="18"/>
              </w:rPr>
            </w:pPr>
          </w:p>
        </w:tc>
      </w:tr>
      <w:tr w:rsidR="004D0BA7" w14:paraId="307DFAFB" w14:textId="77777777" w:rsidTr="008C6A0B">
        <w:trPr>
          <w:trHeight w:val="23"/>
        </w:trPr>
        <w:tc>
          <w:tcPr>
            <w:tcW w:w="577" w:type="dxa"/>
            <w:shd w:val="clear" w:color="auto" w:fill="auto"/>
            <w:noWrap/>
            <w:vAlign w:val="center"/>
          </w:tcPr>
          <w:p w14:paraId="630B02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32</w:t>
            </w:r>
          </w:p>
        </w:tc>
        <w:tc>
          <w:tcPr>
            <w:tcW w:w="1828" w:type="dxa"/>
            <w:shd w:val="clear" w:color="auto" w:fill="auto"/>
            <w:noWrap/>
            <w:vAlign w:val="center"/>
          </w:tcPr>
          <w:p w14:paraId="387B7D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oprn_asps_ifet</w:t>
            </w:r>
            <w:proofErr w:type="spellEnd"/>
          </w:p>
        </w:tc>
        <w:tc>
          <w:tcPr>
            <w:tcW w:w="1418" w:type="dxa"/>
            <w:shd w:val="clear" w:color="auto" w:fill="auto"/>
            <w:noWrap/>
            <w:vAlign w:val="center"/>
          </w:tcPr>
          <w:p w14:paraId="74798F2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无菌手术是否感染</w:t>
            </w:r>
          </w:p>
        </w:tc>
        <w:tc>
          <w:tcPr>
            <w:tcW w:w="1134" w:type="dxa"/>
            <w:shd w:val="clear" w:color="auto" w:fill="auto"/>
            <w:noWrap/>
            <w:vAlign w:val="center"/>
          </w:tcPr>
          <w:p w14:paraId="76768C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CF1A0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1CA039B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9D3DA3B"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F67E9B7" w14:textId="77777777" w:rsidR="004D0BA7" w:rsidRDefault="004D0BA7" w:rsidP="008C6A0B">
            <w:pPr>
              <w:spacing w:line="240" w:lineRule="auto"/>
              <w:ind w:firstLineChars="0" w:firstLine="0"/>
              <w:jc w:val="left"/>
              <w:rPr>
                <w:color w:val="000000" w:themeColor="text1"/>
                <w:sz w:val="18"/>
                <w:szCs w:val="18"/>
              </w:rPr>
            </w:pPr>
          </w:p>
        </w:tc>
      </w:tr>
      <w:tr w:rsidR="004D0BA7" w14:paraId="37F45B63" w14:textId="77777777" w:rsidTr="008C6A0B">
        <w:trPr>
          <w:trHeight w:val="23"/>
        </w:trPr>
        <w:tc>
          <w:tcPr>
            <w:tcW w:w="577" w:type="dxa"/>
            <w:shd w:val="clear" w:color="auto" w:fill="auto"/>
            <w:noWrap/>
            <w:vAlign w:val="center"/>
          </w:tcPr>
          <w:p w14:paraId="6C123F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33</w:t>
            </w:r>
          </w:p>
        </w:tc>
        <w:tc>
          <w:tcPr>
            <w:tcW w:w="1828" w:type="dxa"/>
            <w:shd w:val="clear" w:color="auto" w:fill="auto"/>
            <w:noWrap/>
            <w:vAlign w:val="center"/>
          </w:tcPr>
          <w:p w14:paraId="13184D6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afpn_info</w:t>
            </w:r>
            <w:proofErr w:type="spellEnd"/>
          </w:p>
        </w:tc>
        <w:tc>
          <w:tcPr>
            <w:tcW w:w="1418" w:type="dxa"/>
            <w:shd w:val="clear" w:color="auto" w:fill="auto"/>
            <w:noWrap/>
            <w:vAlign w:val="center"/>
          </w:tcPr>
          <w:p w14:paraId="265E5E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手术后情况</w:t>
            </w:r>
          </w:p>
        </w:tc>
        <w:tc>
          <w:tcPr>
            <w:tcW w:w="1134" w:type="dxa"/>
            <w:shd w:val="clear" w:color="auto" w:fill="auto"/>
            <w:noWrap/>
            <w:vAlign w:val="center"/>
          </w:tcPr>
          <w:p w14:paraId="0D64FE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6847B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537523F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FF0A4C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DEF148D" w14:textId="77777777" w:rsidR="004D0BA7" w:rsidRDefault="004D0BA7" w:rsidP="008C6A0B">
            <w:pPr>
              <w:spacing w:line="240" w:lineRule="auto"/>
              <w:ind w:firstLineChars="0" w:firstLine="0"/>
              <w:jc w:val="left"/>
              <w:rPr>
                <w:color w:val="000000" w:themeColor="text1"/>
                <w:sz w:val="18"/>
                <w:szCs w:val="18"/>
              </w:rPr>
            </w:pPr>
          </w:p>
        </w:tc>
      </w:tr>
      <w:tr w:rsidR="004D0BA7" w14:paraId="0A0E8B32" w14:textId="77777777" w:rsidTr="008C6A0B">
        <w:trPr>
          <w:trHeight w:val="23"/>
        </w:trPr>
        <w:tc>
          <w:tcPr>
            <w:tcW w:w="577" w:type="dxa"/>
            <w:shd w:val="clear" w:color="auto" w:fill="auto"/>
            <w:noWrap/>
            <w:vAlign w:val="center"/>
          </w:tcPr>
          <w:p w14:paraId="3462A9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34</w:t>
            </w:r>
          </w:p>
        </w:tc>
        <w:tc>
          <w:tcPr>
            <w:tcW w:w="1828" w:type="dxa"/>
            <w:shd w:val="clear" w:color="auto" w:fill="auto"/>
            <w:noWrap/>
            <w:vAlign w:val="center"/>
          </w:tcPr>
          <w:p w14:paraId="48113B1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oprn_merg</w:t>
            </w:r>
            <w:proofErr w:type="spellEnd"/>
          </w:p>
        </w:tc>
        <w:tc>
          <w:tcPr>
            <w:tcW w:w="1418" w:type="dxa"/>
            <w:shd w:val="clear" w:color="auto" w:fill="auto"/>
            <w:noWrap/>
            <w:vAlign w:val="center"/>
          </w:tcPr>
          <w:p w14:paraId="581563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是否手术合并症</w:t>
            </w:r>
          </w:p>
        </w:tc>
        <w:tc>
          <w:tcPr>
            <w:tcW w:w="1134" w:type="dxa"/>
            <w:shd w:val="clear" w:color="auto" w:fill="auto"/>
            <w:noWrap/>
            <w:vAlign w:val="center"/>
          </w:tcPr>
          <w:p w14:paraId="47993C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CA8E1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55DDEB3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D949EA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9973D12" w14:textId="77777777" w:rsidR="004D0BA7" w:rsidRDefault="004D0BA7" w:rsidP="008C6A0B">
            <w:pPr>
              <w:spacing w:line="240" w:lineRule="auto"/>
              <w:ind w:firstLineChars="0" w:firstLine="0"/>
              <w:jc w:val="left"/>
              <w:rPr>
                <w:color w:val="000000" w:themeColor="text1"/>
                <w:sz w:val="18"/>
                <w:szCs w:val="18"/>
              </w:rPr>
            </w:pPr>
          </w:p>
        </w:tc>
      </w:tr>
      <w:tr w:rsidR="004D0BA7" w14:paraId="59B32D90" w14:textId="77777777" w:rsidTr="008C6A0B">
        <w:trPr>
          <w:trHeight w:val="23"/>
        </w:trPr>
        <w:tc>
          <w:tcPr>
            <w:tcW w:w="577" w:type="dxa"/>
            <w:shd w:val="clear" w:color="auto" w:fill="auto"/>
            <w:noWrap/>
            <w:vAlign w:val="center"/>
          </w:tcPr>
          <w:p w14:paraId="6AFEC4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35</w:t>
            </w:r>
          </w:p>
        </w:tc>
        <w:tc>
          <w:tcPr>
            <w:tcW w:w="1828" w:type="dxa"/>
            <w:shd w:val="clear" w:color="auto" w:fill="auto"/>
            <w:noWrap/>
            <w:vAlign w:val="center"/>
          </w:tcPr>
          <w:p w14:paraId="4ACDB2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oprn_conc</w:t>
            </w:r>
            <w:proofErr w:type="spellEnd"/>
          </w:p>
        </w:tc>
        <w:tc>
          <w:tcPr>
            <w:tcW w:w="1418" w:type="dxa"/>
            <w:shd w:val="clear" w:color="auto" w:fill="auto"/>
            <w:noWrap/>
            <w:vAlign w:val="center"/>
          </w:tcPr>
          <w:p w14:paraId="50492C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是否手术并发症</w:t>
            </w:r>
          </w:p>
        </w:tc>
        <w:tc>
          <w:tcPr>
            <w:tcW w:w="1134" w:type="dxa"/>
            <w:shd w:val="clear" w:color="auto" w:fill="auto"/>
            <w:noWrap/>
            <w:vAlign w:val="center"/>
          </w:tcPr>
          <w:p w14:paraId="223C84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6C2CB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79FC982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A666064"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748CD423" w14:textId="77777777" w:rsidR="004D0BA7" w:rsidRDefault="004D0BA7" w:rsidP="008C6A0B">
            <w:pPr>
              <w:spacing w:line="240" w:lineRule="auto"/>
              <w:ind w:firstLineChars="0" w:firstLine="0"/>
              <w:jc w:val="left"/>
              <w:rPr>
                <w:color w:val="000000" w:themeColor="text1"/>
                <w:sz w:val="18"/>
                <w:szCs w:val="18"/>
              </w:rPr>
            </w:pPr>
          </w:p>
        </w:tc>
      </w:tr>
      <w:tr w:rsidR="004D0BA7" w14:paraId="160E01BB" w14:textId="77777777" w:rsidTr="008C6A0B">
        <w:trPr>
          <w:trHeight w:val="23"/>
        </w:trPr>
        <w:tc>
          <w:tcPr>
            <w:tcW w:w="577" w:type="dxa"/>
            <w:shd w:val="clear" w:color="auto" w:fill="auto"/>
            <w:noWrap/>
            <w:vAlign w:val="center"/>
          </w:tcPr>
          <w:p w14:paraId="49E7C8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36</w:t>
            </w:r>
          </w:p>
        </w:tc>
        <w:tc>
          <w:tcPr>
            <w:tcW w:w="1828" w:type="dxa"/>
            <w:shd w:val="clear" w:color="auto" w:fill="auto"/>
            <w:noWrap/>
            <w:vAlign w:val="center"/>
          </w:tcPr>
          <w:p w14:paraId="5BF2734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oprn_anst_dept_code</w:t>
            </w:r>
            <w:proofErr w:type="spellEnd"/>
          </w:p>
        </w:tc>
        <w:tc>
          <w:tcPr>
            <w:tcW w:w="1418" w:type="dxa"/>
            <w:shd w:val="clear" w:color="auto" w:fill="auto"/>
            <w:noWrap/>
            <w:vAlign w:val="center"/>
          </w:tcPr>
          <w:p w14:paraId="7F3DAC2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手术执行科室代码</w:t>
            </w:r>
          </w:p>
        </w:tc>
        <w:tc>
          <w:tcPr>
            <w:tcW w:w="1134" w:type="dxa"/>
            <w:shd w:val="clear" w:color="auto" w:fill="auto"/>
            <w:noWrap/>
            <w:vAlign w:val="center"/>
          </w:tcPr>
          <w:p w14:paraId="7C0359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798AE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shd w:val="clear" w:color="auto" w:fill="auto"/>
            <w:noWrap/>
            <w:vAlign w:val="center"/>
          </w:tcPr>
          <w:p w14:paraId="277D1B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05840CC8"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5EB1193"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参照科室代码（dept）</w:t>
            </w:r>
          </w:p>
        </w:tc>
      </w:tr>
      <w:tr w:rsidR="004D0BA7" w14:paraId="489DF876" w14:textId="77777777" w:rsidTr="008C6A0B">
        <w:trPr>
          <w:trHeight w:val="23"/>
        </w:trPr>
        <w:tc>
          <w:tcPr>
            <w:tcW w:w="577" w:type="dxa"/>
            <w:shd w:val="clear" w:color="auto" w:fill="auto"/>
            <w:noWrap/>
            <w:vAlign w:val="center"/>
          </w:tcPr>
          <w:p w14:paraId="326527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37</w:t>
            </w:r>
          </w:p>
        </w:tc>
        <w:tc>
          <w:tcPr>
            <w:tcW w:w="1828" w:type="dxa"/>
            <w:shd w:val="clear" w:color="auto" w:fill="auto"/>
            <w:noWrap/>
            <w:vAlign w:val="center"/>
          </w:tcPr>
          <w:p w14:paraId="6DB46DC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oprn_anst_dept_name</w:t>
            </w:r>
            <w:proofErr w:type="spellEnd"/>
          </w:p>
        </w:tc>
        <w:tc>
          <w:tcPr>
            <w:tcW w:w="1418" w:type="dxa"/>
            <w:shd w:val="clear" w:color="auto" w:fill="auto"/>
            <w:noWrap/>
            <w:vAlign w:val="center"/>
          </w:tcPr>
          <w:p w14:paraId="3DE5A0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手术执行科室名称</w:t>
            </w:r>
          </w:p>
        </w:tc>
        <w:tc>
          <w:tcPr>
            <w:tcW w:w="1134" w:type="dxa"/>
            <w:shd w:val="clear" w:color="auto" w:fill="auto"/>
            <w:noWrap/>
            <w:vAlign w:val="center"/>
          </w:tcPr>
          <w:p w14:paraId="2D5C62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C45E6E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30B7DC66"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88EFC8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07AF88C" w14:textId="77777777" w:rsidR="004D0BA7" w:rsidRDefault="004D0BA7" w:rsidP="008C6A0B">
            <w:pPr>
              <w:spacing w:line="240" w:lineRule="auto"/>
              <w:ind w:firstLineChars="0" w:firstLine="0"/>
              <w:jc w:val="left"/>
              <w:rPr>
                <w:color w:val="000000" w:themeColor="text1"/>
                <w:sz w:val="18"/>
                <w:szCs w:val="18"/>
              </w:rPr>
            </w:pPr>
          </w:p>
        </w:tc>
      </w:tr>
      <w:tr w:rsidR="004D0BA7" w14:paraId="68AC1706" w14:textId="77777777" w:rsidTr="008C6A0B">
        <w:trPr>
          <w:trHeight w:val="23"/>
        </w:trPr>
        <w:tc>
          <w:tcPr>
            <w:tcW w:w="577" w:type="dxa"/>
            <w:shd w:val="clear" w:color="auto" w:fill="auto"/>
            <w:noWrap/>
            <w:vAlign w:val="center"/>
          </w:tcPr>
          <w:p w14:paraId="6F51AC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38</w:t>
            </w:r>
          </w:p>
        </w:tc>
        <w:tc>
          <w:tcPr>
            <w:tcW w:w="1828" w:type="dxa"/>
            <w:shd w:val="clear" w:color="auto" w:fill="auto"/>
            <w:noWrap/>
            <w:vAlign w:val="center"/>
          </w:tcPr>
          <w:p w14:paraId="2B4F7D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palg_dise</w:t>
            </w:r>
            <w:proofErr w:type="spellEnd"/>
          </w:p>
        </w:tc>
        <w:tc>
          <w:tcPr>
            <w:tcW w:w="1418" w:type="dxa"/>
            <w:shd w:val="clear" w:color="auto" w:fill="auto"/>
            <w:noWrap/>
            <w:vAlign w:val="center"/>
          </w:tcPr>
          <w:p w14:paraId="2384E3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病理检查</w:t>
            </w:r>
          </w:p>
        </w:tc>
        <w:tc>
          <w:tcPr>
            <w:tcW w:w="1134" w:type="dxa"/>
            <w:shd w:val="clear" w:color="auto" w:fill="auto"/>
            <w:noWrap/>
            <w:vAlign w:val="center"/>
          </w:tcPr>
          <w:p w14:paraId="3C0866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295166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709" w:type="dxa"/>
            <w:shd w:val="clear" w:color="auto" w:fill="auto"/>
            <w:noWrap/>
            <w:vAlign w:val="center"/>
          </w:tcPr>
          <w:p w14:paraId="32E20E6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54E90C2"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2141D12" w14:textId="77777777" w:rsidR="004D0BA7" w:rsidRDefault="004D0BA7" w:rsidP="008C6A0B">
            <w:pPr>
              <w:spacing w:line="240" w:lineRule="auto"/>
              <w:ind w:firstLineChars="0" w:firstLine="0"/>
              <w:jc w:val="left"/>
              <w:rPr>
                <w:color w:val="000000" w:themeColor="text1"/>
                <w:sz w:val="18"/>
                <w:szCs w:val="18"/>
              </w:rPr>
            </w:pPr>
          </w:p>
        </w:tc>
      </w:tr>
      <w:tr w:rsidR="004D0BA7" w14:paraId="18A4EF80" w14:textId="77777777" w:rsidTr="008C6A0B">
        <w:trPr>
          <w:trHeight w:val="23"/>
        </w:trPr>
        <w:tc>
          <w:tcPr>
            <w:tcW w:w="577" w:type="dxa"/>
            <w:shd w:val="clear" w:color="auto" w:fill="auto"/>
            <w:noWrap/>
            <w:vAlign w:val="center"/>
          </w:tcPr>
          <w:p w14:paraId="2CFC39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39</w:t>
            </w:r>
          </w:p>
        </w:tc>
        <w:tc>
          <w:tcPr>
            <w:tcW w:w="1828" w:type="dxa"/>
            <w:shd w:val="clear" w:color="auto" w:fill="auto"/>
            <w:noWrap/>
            <w:vAlign w:val="center"/>
          </w:tcPr>
          <w:p w14:paraId="63260CA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oth_med_dspo</w:t>
            </w:r>
            <w:proofErr w:type="spellEnd"/>
          </w:p>
        </w:tc>
        <w:tc>
          <w:tcPr>
            <w:tcW w:w="1418" w:type="dxa"/>
            <w:shd w:val="clear" w:color="auto" w:fill="auto"/>
            <w:noWrap/>
            <w:vAlign w:val="center"/>
          </w:tcPr>
          <w:p w14:paraId="45BF52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其他医学处置</w:t>
            </w:r>
          </w:p>
        </w:tc>
        <w:tc>
          <w:tcPr>
            <w:tcW w:w="1134" w:type="dxa"/>
            <w:shd w:val="clear" w:color="auto" w:fill="auto"/>
            <w:noWrap/>
            <w:vAlign w:val="center"/>
          </w:tcPr>
          <w:p w14:paraId="57DE4C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616BB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4000</w:t>
            </w:r>
          </w:p>
        </w:tc>
        <w:tc>
          <w:tcPr>
            <w:tcW w:w="709" w:type="dxa"/>
            <w:shd w:val="clear" w:color="auto" w:fill="auto"/>
            <w:noWrap/>
            <w:vAlign w:val="center"/>
          </w:tcPr>
          <w:p w14:paraId="312D721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77FB9A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A02CDFB" w14:textId="77777777" w:rsidR="004D0BA7" w:rsidRDefault="004D0BA7" w:rsidP="008C6A0B">
            <w:pPr>
              <w:spacing w:line="240" w:lineRule="auto"/>
              <w:ind w:firstLineChars="0" w:firstLine="0"/>
              <w:jc w:val="left"/>
              <w:rPr>
                <w:color w:val="000000" w:themeColor="text1"/>
                <w:sz w:val="18"/>
                <w:szCs w:val="18"/>
              </w:rPr>
            </w:pPr>
          </w:p>
        </w:tc>
      </w:tr>
      <w:tr w:rsidR="004D0BA7" w14:paraId="2B463371" w14:textId="77777777" w:rsidTr="008C6A0B">
        <w:trPr>
          <w:trHeight w:val="23"/>
        </w:trPr>
        <w:tc>
          <w:tcPr>
            <w:tcW w:w="577" w:type="dxa"/>
            <w:shd w:val="clear" w:color="auto" w:fill="auto"/>
            <w:noWrap/>
            <w:vAlign w:val="center"/>
          </w:tcPr>
          <w:p w14:paraId="0A84C8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1828" w:type="dxa"/>
            <w:shd w:val="clear" w:color="auto" w:fill="auto"/>
            <w:noWrap/>
            <w:vAlign w:val="center"/>
          </w:tcPr>
          <w:p w14:paraId="23168A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out_std_oprn_time</w:t>
            </w:r>
            <w:proofErr w:type="spellEnd"/>
          </w:p>
        </w:tc>
        <w:tc>
          <w:tcPr>
            <w:tcW w:w="1418" w:type="dxa"/>
            <w:shd w:val="clear" w:color="auto" w:fill="auto"/>
            <w:noWrap/>
            <w:vAlign w:val="center"/>
          </w:tcPr>
          <w:p w14:paraId="32C66A4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是否超出标准手术时间</w:t>
            </w:r>
          </w:p>
        </w:tc>
        <w:tc>
          <w:tcPr>
            <w:tcW w:w="1134" w:type="dxa"/>
            <w:shd w:val="clear" w:color="auto" w:fill="auto"/>
            <w:noWrap/>
            <w:vAlign w:val="center"/>
          </w:tcPr>
          <w:p w14:paraId="00E8CA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D9ABE3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709" w:type="dxa"/>
            <w:shd w:val="clear" w:color="auto" w:fill="auto"/>
            <w:noWrap/>
            <w:vAlign w:val="center"/>
          </w:tcPr>
          <w:p w14:paraId="348017C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311C08F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B912BB3" w14:textId="77777777" w:rsidR="004D0BA7" w:rsidRDefault="004D0BA7" w:rsidP="008C6A0B">
            <w:pPr>
              <w:spacing w:line="240" w:lineRule="auto"/>
              <w:ind w:firstLineChars="0" w:firstLine="0"/>
              <w:jc w:val="left"/>
              <w:rPr>
                <w:color w:val="000000" w:themeColor="text1"/>
                <w:sz w:val="18"/>
                <w:szCs w:val="18"/>
              </w:rPr>
            </w:pPr>
          </w:p>
        </w:tc>
      </w:tr>
      <w:tr w:rsidR="004D0BA7" w14:paraId="79A0CD2A" w14:textId="77777777" w:rsidTr="008C6A0B">
        <w:trPr>
          <w:trHeight w:val="23"/>
        </w:trPr>
        <w:tc>
          <w:tcPr>
            <w:tcW w:w="577" w:type="dxa"/>
            <w:shd w:val="clear" w:color="auto" w:fill="auto"/>
            <w:noWrap/>
            <w:vAlign w:val="center"/>
          </w:tcPr>
          <w:p w14:paraId="3F303F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1828" w:type="dxa"/>
            <w:shd w:val="clear" w:color="auto" w:fill="auto"/>
            <w:noWrap/>
            <w:vAlign w:val="center"/>
          </w:tcPr>
          <w:p w14:paraId="39002B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oprn_oper_name</w:t>
            </w:r>
            <w:proofErr w:type="spellEnd"/>
          </w:p>
        </w:tc>
        <w:tc>
          <w:tcPr>
            <w:tcW w:w="1418" w:type="dxa"/>
            <w:shd w:val="clear" w:color="auto" w:fill="auto"/>
            <w:noWrap/>
            <w:vAlign w:val="center"/>
          </w:tcPr>
          <w:p w14:paraId="569E04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手术者姓名</w:t>
            </w:r>
          </w:p>
        </w:tc>
        <w:tc>
          <w:tcPr>
            <w:tcW w:w="1134" w:type="dxa"/>
            <w:shd w:val="clear" w:color="auto" w:fill="auto"/>
            <w:noWrap/>
            <w:vAlign w:val="center"/>
          </w:tcPr>
          <w:p w14:paraId="072C4E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49D206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193E1E9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F27B3AE"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312528F3" w14:textId="77777777" w:rsidR="004D0BA7" w:rsidRDefault="004D0BA7" w:rsidP="008C6A0B">
            <w:pPr>
              <w:spacing w:line="240" w:lineRule="auto"/>
              <w:ind w:firstLineChars="0" w:firstLine="0"/>
              <w:jc w:val="left"/>
              <w:rPr>
                <w:color w:val="000000" w:themeColor="text1"/>
                <w:sz w:val="18"/>
                <w:szCs w:val="18"/>
              </w:rPr>
            </w:pPr>
          </w:p>
        </w:tc>
      </w:tr>
      <w:tr w:rsidR="004D0BA7" w14:paraId="1B6F83DF" w14:textId="77777777" w:rsidTr="008C6A0B">
        <w:trPr>
          <w:trHeight w:val="23"/>
        </w:trPr>
        <w:tc>
          <w:tcPr>
            <w:tcW w:w="577" w:type="dxa"/>
            <w:shd w:val="clear" w:color="auto" w:fill="auto"/>
            <w:noWrap/>
            <w:vAlign w:val="center"/>
          </w:tcPr>
          <w:p w14:paraId="28EBAA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42</w:t>
            </w:r>
          </w:p>
        </w:tc>
        <w:tc>
          <w:tcPr>
            <w:tcW w:w="1828" w:type="dxa"/>
            <w:shd w:val="clear" w:color="auto" w:fill="auto"/>
            <w:noWrap/>
            <w:vAlign w:val="center"/>
          </w:tcPr>
          <w:p w14:paraId="7402C0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oprn_asit_name1</w:t>
            </w:r>
          </w:p>
        </w:tc>
        <w:tc>
          <w:tcPr>
            <w:tcW w:w="1418" w:type="dxa"/>
            <w:shd w:val="clear" w:color="auto" w:fill="auto"/>
            <w:noWrap/>
            <w:vAlign w:val="center"/>
          </w:tcPr>
          <w:p w14:paraId="28AF0B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助手I</w:t>
            </w:r>
            <w:r>
              <w:rPr>
                <w:rFonts w:hint="eastAsia"/>
                <w:color w:val="000000" w:themeColor="text1"/>
                <w:sz w:val="18"/>
                <w:szCs w:val="18"/>
              </w:rPr>
              <w:t>姓</w:t>
            </w:r>
            <w:r>
              <w:rPr>
                <w:color w:val="000000" w:themeColor="text1"/>
                <w:sz w:val="18"/>
                <w:szCs w:val="18"/>
              </w:rPr>
              <w:t>名</w:t>
            </w:r>
          </w:p>
        </w:tc>
        <w:tc>
          <w:tcPr>
            <w:tcW w:w="1134" w:type="dxa"/>
            <w:shd w:val="clear" w:color="auto" w:fill="auto"/>
            <w:noWrap/>
            <w:vAlign w:val="center"/>
          </w:tcPr>
          <w:p w14:paraId="5E46CC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D205D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3DA4AD1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192433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328B334" w14:textId="77777777" w:rsidR="004D0BA7" w:rsidRDefault="004D0BA7" w:rsidP="008C6A0B">
            <w:pPr>
              <w:spacing w:line="240" w:lineRule="auto"/>
              <w:ind w:firstLineChars="0" w:firstLine="0"/>
              <w:jc w:val="left"/>
              <w:rPr>
                <w:color w:val="000000" w:themeColor="text1"/>
                <w:sz w:val="18"/>
                <w:szCs w:val="18"/>
              </w:rPr>
            </w:pPr>
          </w:p>
        </w:tc>
      </w:tr>
      <w:tr w:rsidR="004D0BA7" w14:paraId="2D204A11" w14:textId="77777777" w:rsidTr="008C6A0B">
        <w:trPr>
          <w:trHeight w:val="23"/>
        </w:trPr>
        <w:tc>
          <w:tcPr>
            <w:tcW w:w="577" w:type="dxa"/>
            <w:shd w:val="clear" w:color="auto" w:fill="auto"/>
            <w:noWrap/>
            <w:vAlign w:val="center"/>
          </w:tcPr>
          <w:p w14:paraId="2022BB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43</w:t>
            </w:r>
          </w:p>
        </w:tc>
        <w:tc>
          <w:tcPr>
            <w:tcW w:w="1828" w:type="dxa"/>
            <w:shd w:val="clear" w:color="auto" w:fill="auto"/>
            <w:noWrap/>
            <w:vAlign w:val="center"/>
          </w:tcPr>
          <w:p w14:paraId="6F7C63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oprn_asit_name2</w:t>
            </w:r>
          </w:p>
        </w:tc>
        <w:tc>
          <w:tcPr>
            <w:tcW w:w="1418" w:type="dxa"/>
            <w:shd w:val="clear" w:color="auto" w:fill="auto"/>
            <w:noWrap/>
            <w:vAlign w:val="center"/>
          </w:tcPr>
          <w:p w14:paraId="121002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助手</w:t>
            </w:r>
            <w:r>
              <w:rPr>
                <w:rFonts w:hint="eastAsia"/>
                <w:color w:val="000000" w:themeColor="text1"/>
                <w:sz w:val="18"/>
                <w:szCs w:val="18"/>
              </w:rPr>
              <w:t>Ⅱ</w:t>
            </w:r>
            <w:r>
              <w:rPr>
                <w:color w:val="000000" w:themeColor="text1"/>
                <w:sz w:val="18"/>
                <w:szCs w:val="18"/>
              </w:rPr>
              <w:t>姓名</w:t>
            </w:r>
          </w:p>
        </w:tc>
        <w:tc>
          <w:tcPr>
            <w:tcW w:w="1134" w:type="dxa"/>
            <w:shd w:val="clear" w:color="auto" w:fill="auto"/>
            <w:noWrap/>
            <w:vAlign w:val="center"/>
          </w:tcPr>
          <w:p w14:paraId="0B382F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5723A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0A4A6B5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4049DA7"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0210096" w14:textId="77777777" w:rsidR="004D0BA7" w:rsidRDefault="004D0BA7" w:rsidP="008C6A0B">
            <w:pPr>
              <w:spacing w:line="240" w:lineRule="auto"/>
              <w:ind w:firstLineChars="0" w:firstLine="0"/>
              <w:jc w:val="left"/>
              <w:rPr>
                <w:color w:val="000000" w:themeColor="text1"/>
                <w:sz w:val="18"/>
                <w:szCs w:val="18"/>
              </w:rPr>
            </w:pPr>
          </w:p>
        </w:tc>
      </w:tr>
      <w:tr w:rsidR="004D0BA7" w14:paraId="04C08D0D" w14:textId="77777777" w:rsidTr="008C6A0B">
        <w:trPr>
          <w:trHeight w:val="23"/>
        </w:trPr>
        <w:tc>
          <w:tcPr>
            <w:tcW w:w="577" w:type="dxa"/>
            <w:shd w:val="clear" w:color="auto" w:fill="auto"/>
            <w:noWrap/>
            <w:vAlign w:val="center"/>
          </w:tcPr>
          <w:p w14:paraId="4AC644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44</w:t>
            </w:r>
          </w:p>
        </w:tc>
        <w:tc>
          <w:tcPr>
            <w:tcW w:w="1828" w:type="dxa"/>
            <w:shd w:val="clear" w:color="auto" w:fill="auto"/>
            <w:noWrap/>
            <w:vAlign w:val="center"/>
          </w:tcPr>
          <w:p w14:paraId="3335D9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anst_dr_name</w:t>
            </w:r>
            <w:proofErr w:type="spellEnd"/>
          </w:p>
        </w:tc>
        <w:tc>
          <w:tcPr>
            <w:tcW w:w="1418" w:type="dxa"/>
            <w:shd w:val="clear" w:color="auto" w:fill="auto"/>
            <w:noWrap/>
            <w:vAlign w:val="center"/>
          </w:tcPr>
          <w:p w14:paraId="33E95D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麻醉医师姓名</w:t>
            </w:r>
          </w:p>
        </w:tc>
        <w:tc>
          <w:tcPr>
            <w:tcW w:w="1134" w:type="dxa"/>
            <w:shd w:val="clear" w:color="auto" w:fill="auto"/>
            <w:noWrap/>
            <w:vAlign w:val="center"/>
          </w:tcPr>
          <w:p w14:paraId="1AB419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A44A5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068E7F6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3B9C8E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95D8B95" w14:textId="77777777" w:rsidR="004D0BA7" w:rsidRDefault="004D0BA7" w:rsidP="008C6A0B">
            <w:pPr>
              <w:spacing w:line="240" w:lineRule="auto"/>
              <w:ind w:firstLineChars="0" w:firstLine="0"/>
              <w:jc w:val="left"/>
              <w:rPr>
                <w:color w:val="000000" w:themeColor="text1"/>
                <w:sz w:val="18"/>
                <w:szCs w:val="18"/>
              </w:rPr>
            </w:pPr>
          </w:p>
        </w:tc>
      </w:tr>
      <w:tr w:rsidR="004D0BA7" w14:paraId="1BCBC752" w14:textId="77777777" w:rsidTr="008C6A0B">
        <w:trPr>
          <w:trHeight w:val="23"/>
        </w:trPr>
        <w:tc>
          <w:tcPr>
            <w:tcW w:w="577" w:type="dxa"/>
            <w:shd w:val="clear" w:color="auto" w:fill="auto"/>
            <w:noWrap/>
            <w:vAlign w:val="center"/>
          </w:tcPr>
          <w:p w14:paraId="69EFEE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45</w:t>
            </w:r>
          </w:p>
        </w:tc>
        <w:tc>
          <w:tcPr>
            <w:tcW w:w="1828" w:type="dxa"/>
            <w:shd w:val="clear" w:color="auto" w:fill="auto"/>
            <w:noWrap/>
            <w:vAlign w:val="center"/>
          </w:tcPr>
          <w:p w14:paraId="34AB3E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anst_asa_lv_code</w:t>
            </w:r>
            <w:proofErr w:type="spellEnd"/>
          </w:p>
        </w:tc>
        <w:tc>
          <w:tcPr>
            <w:tcW w:w="1418" w:type="dxa"/>
            <w:shd w:val="clear" w:color="auto" w:fill="auto"/>
            <w:noWrap/>
            <w:vAlign w:val="center"/>
          </w:tcPr>
          <w:p w14:paraId="287CE6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麻醉ASA分级代码</w:t>
            </w:r>
          </w:p>
        </w:tc>
        <w:tc>
          <w:tcPr>
            <w:tcW w:w="1134" w:type="dxa"/>
            <w:shd w:val="clear" w:color="auto" w:fill="auto"/>
            <w:noWrap/>
            <w:vAlign w:val="center"/>
          </w:tcPr>
          <w:p w14:paraId="5A92E9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126E07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5B7DAAA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7F09248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CCA668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参照国家卫生健康委下发的麻醉</w:t>
            </w:r>
            <w:r>
              <w:rPr>
                <w:color w:val="000000" w:themeColor="text1"/>
                <w:sz w:val="18"/>
                <w:szCs w:val="18"/>
              </w:rPr>
              <w:t xml:space="preserve"> ASA分级代码</w:t>
            </w:r>
          </w:p>
        </w:tc>
      </w:tr>
      <w:tr w:rsidR="004D0BA7" w14:paraId="6C2E2E6F" w14:textId="77777777" w:rsidTr="008C6A0B">
        <w:trPr>
          <w:trHeight w:val="23"/>
        </w:trPr>
        <w:tc>
          <w:tcPr>
            <w:tcW w:w="577" w:type="dxa"/>
            <w:shd w:val="clear" w:color="auto" w:fill="auto"/>
            <w:noWrap/>
            <w:vAlign w:val="center"/>
          </w:tcPr>
          <w:p w14:paraId="73AA67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46</w:t>
            </w:r>
          </w:p>
        </w:tc>
        <w:tc>
          <w:tcPr>
            <w:tcW w:w="1828" w:type="dxa"/>
            <w:shd w:val="clear" w:color="auto" w:fill="auto"/>
            <w:noWrap/>
            <w:vAlign w:val="center"/>
          </w:tcPr>
          <w:p w14:paraId="6B5D53E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anst_asa_lv_name</w:t>
            </w:r>
            <w:proofErr w:type="spellEnd"/>
          </w:p>
        </w:tc>
        <w:tc>
          <w:tcPr>
            <w:tcW w:w="1418" w:type="dxa"/>
            <w:shd w:val="clear" w:color="auto" w:fill="auto"/>
            <w:noWrap/>
            <w:vAlign w:val="center"/>
          </w:tcPr>
          <w:p w14:paraId="7669A2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麻醉ASA分级名称</w:t>
            </w:r>
          </w:p>
        </w:tc>
        <w:tc>
          <w:tcPr>
            <w:tcW w:w="1134" w:type="dxa"/>
            <w:shd w:val="clear" w:color="auto" w:fill="auto"/>
            <w:noWrap/>
            <w:vAlign w:val="center"/>
          </w:tcPr>
          <w:p w14:paraId="4D848A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0B822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630C6D8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6ED2E98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C55A1D5" w14:textId="77777777" w:rsidR="004D0BA7" w:rsidRDefault="004D0BA7" w:rsidP="008C6A0B">
            <w:pPr>
              <w:spacing w:line="240" w:lineRule="auto"/>
              <w:ind w:firstLineChars="0" w:firstLine="0"/>
              <w:jc w:val="left"/>
              <w:rPr>
                <w:color w:val="000000" w:themeColor="text1"/>
                <w:sz w:val="18"/>
                <w:szCs w:val="18"/>
              </w:rPr>
            </w:pPr>
          </w:p>
        </w:tc>
      </w:tr>
      <w:tr w:rsidR="004D0BA7" w14:paraId="0DE8261A" w14:textId="77777777" w:rsidTr="008C6A0B">
        <w:trPr>
          <w:trHeight w:val="23"/>
        </w:trPr>
        <w:tc>
          <w:tcPr>
            <w:tcW w:w="577" w:type="dxa"/>
            <w:shd w:val="clear" w:color="auto" w:fill="auto"/>
            <w:noWrap/>
            <w:vAlign w:val="center"/>
          </w:tcPr>
          <w:p w14:paraId="42B852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47</w:t>
            </w:r>
          </w:p>
        </w:tc>
        <w:tc>
          <w:tcPr>
            <w:tcW w:w="1828" w:type="dxa"/>
            <w:shd w:val="clear" w:color="auto" w:fill="auto"/>
            <w:noWrap/>
            <w:vAlign w:val="center"/>
          </w:tcPr>
          <w:p w14:paraId="3434AF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anst_medn_code</w:t>
            </w:r>
            <w:proofErr w:type="spellEnd"/>
          </w:p>
        </w:tc>
        <w:tc>
          <w:tcPr>
            <w:tcW w:w="1418" w:type="dxa"/>
            <w:shd w:val="clear" w:color="auto" w:fill="auto"/>
            <w:noWrap/>
            <w:vAlign w:val="center"/>
          </w:tcPr>
          <w:p w14:paraId="644B50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麻醉药物代码</w:t>
            </w:r>
          </w:p>
        </w:tc>
        <w:tc>
          <w:tcPr>
            <w:tcW w:w="1134" w:type="dxa"/>
            <w:shd w:val="clear" w:color="auto" w:fill="auto"/>
            <w:noWrap/>
            <w:vAlign w:val="center"/>
          </w:tcPr>
          <w:p w14:paraId="386BA0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40403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shd w:val="clear" w:color="auto" w:fill="auto"/>
            <w:noWrap/>
            <w:vAlign w:val="center"/>
          </w:tcPr>
          <w:p w14:paraId="791885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noWrap/>
            <w:vAlign w:val="center"/>
          </w:tcPr>
          <w:p w14:paraId="3CCD161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2D62F7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参照国家卫生健康委下发的麻醉药物代码</w:t>
            </w:r>
          </w:p>
        </w:tc>
      </w:tr>
      <w:tr w:rsidR="004D0BA7" w14:paraId="79001622" w14:textId="77777777" w:rsidTr="008C6A0B">
        <w:trPr>
          <w:trHeight w:val="23"/>
        </w:trPr>
        <w:tc>
          <w:tcPr>
            <w:tcW w:w="577" w:type="dxa"/>
            <w:shd w:val="clear" w:color="auto" w:fill="auto"/>
            <w:noWrap/>
            <w:vAlign w:val="center"/>
          </w:tcPr>
          <w:p w14:paraId="1E0A71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48</w:t>
            </w:r>
          </w:p>
        </w:tc>
        <w:tc>
          <w:tcPr>
            <w:tcW w:w="1828" w:type="dxa"/>
            <w:shd w:val="clear" w:color="auto" w:fill="auto"/>
            <w:noWrap/>
            <w:vAlign w:val="center"/>
          </w:tcPr>
          <w:p w14:paraId="11B36B0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anst_medn_name</w:t>
            </w:r>
            <w:proofErr w:type="spellEnd"/>
          </w:p>
        </w:tc>
        <w:tc>
          <w:tcPr>
            <w:tcW w:w="1418" w:type="dxa"/>
            <w:shd w:val="clear" w:color="auto" w:fill="auto"/>
            <w:noWrap/>
            <w:vAlign w:val="center"/>
          </w:tcPr>
          <w:p w14:paraId="2B1E54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麻醉药物名称</w:t>
            </w:r>
          </w:p>
        </w:tc>
        <w:tc>
          <w:tcPr>
            <w:tcW w:w="1134" w:type="dxa"/>
            <w:shd w:val="clear" w:color="auto" w:fill="auto"/>
            <w:noWrap/>
            <w:vAlign w:val="center"/>
          </w:tcPr>
          <w:p w14:paraId="45A21B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6F2BF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59B3AA34"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C956B39"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6B3F5DD8" w14:textId="77777777" w:rsidR="004D0BA7" w:rsidRDefault="004D0BA7" w:rsidP="008C6A0B">
            <w:pPr>
              <w:spacing w:line="240" w:lineRule="auto"/>
              <w:ind w:firstLineChars="0" w:firstLine="0"/>
              <w:jc w:val="left"/>
              <w:rPr>
                <w:color w:val="000000" w:themeColor="text1"/>
                <w:sz w:val="18"/>
                <w:szCs w:val="18"/>
              </w:rPr>
            </w:pPr>
          </w:p>
        </w:tc>
      </w:tr>
      <w:tr w:rsidR="004D0BA7" w14:paraId="1BD52A4A" w14:textId="77777777" w:rsidTr="008C6A0B">
        <w:trPr>
          <w:trHeight w:val="23"/>
        </w:trPr>
        <w:tc>
          <w:tcPr>
            <w:tcW w:w="577" w:type="dxa"/>
            <w:shd w:val="clear" w:color="auto" w:fill="auto"/>
            <w:noWrap/>
            <w:vAlign w:val="center"/>
          </w:tcPr>
          <w:p w14:paraId="135E21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49</w:t>
            </w:r>
          </w:p>
        </w:tc>
        <w:tc>
          <w:tcPr>
            <w:tcW w:w="1828" w:type="dxa"/>
            <w:shd w:val="clear" w:color="auto" w:fill="auto"/>
            <w:noWrap/>
            <w:vAlign w:val="center"/>
          </w:tcPr>
          <w:p w14:paraId="1D37C4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anst_medn_dos</w:t>
            </w:r>
            <w:proofErr w:type="spellEnd"/>
          </w:p>
        </w:tc>
        <w:tc>
          <w:tcPr>
            <w:tcW w:w="1418" w:type="dxa"/>
            <w:shd w:val="clear" w:color="auto" w:fill="auto"/>
            <w:noWrap/>
            <w:vAlign w:val="center"/>
          </w:tcPr>
          <w:p w14:paraId="7F785C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麻醉药物剂量</w:t>
            </w:r>
          </w:p>
        </w:tc>
        <w:tc>
          <w:tcPr>
            <w:tcW w:w="1134" w:type="dxa"/>
            <w:shd w:val="clear" w:color="auto" w:fill="auto"/>
            <w:noWrap/>
            <w:vAlign w:val="center"/>
          </w:tcPr>
          <w:p w14:paraId="4778C3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7EFEFE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shd w:val="clear" w:color="auto" w:fill="auto"/>
            <w:noWrap/>
            <w:vAlign w:val="center"/>
          </w:tcPr>
          <w:p w14:paraId="1780FE0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A9EDF9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BF547ED" w14:textId="77777777" w:rsidR="004D0BA7" w:rsidRDefault="004D0BA7" w:rsidP="008C6A0B">
            <w:pPr>
              <w:spacing w:line="240" w:lineRule="auto"/>
              <w:ind w:firstLineChars="0" w:firstLine="0"/>
              <w:jc w:val="left"/>
              <w:rPr>
                <w:color w:val="000000" w:themeColor="text1"/>
                <w:sz w:val="18"/>
                <w:szCs w:val="18"/>
              </w:rPr>
            </w:pPr>
          </w:p>
        </w:tc>
      </w:tr>
      <w:tr w:rsidR="004D0BA7" w14:paraId="4146326C" w14:textId="77777777" w:rsidTr="008C6A0B">
        <w:trPr>
          <w:trHeight w:val="23"/>
        </w:trPr>
        <w:tc>
          <w:tcPr>
            <w:tcW w:w="577" w:type="dxa"/>
            <w:shd w:val="clear" w:color="auto" w:fill="auto"/>
            <w:noWrap/>
            <w:vAlign w:val="center"/>
          </w:tcPr>
          <w:p w14:paraId="5BC40E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1828" w:type="dxa"/>
            <w:shd w:val="clear" w:color="auto" w:fill="auto"/>
            <w:noWrap/>
            <w:vAlign w:val="center"/>
          </w:tcPr>
          <w:p w14:paraId="0B6E53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anst_dosunt</w:t>
            </w:r>
            <w:proofErr w:type="spellEnd"/>
          </w:p>
        </w:tc>
        <w:tc>
          <w:tcPr>
            <w:tcW w:w="1418" w:type="dxa"/>
            <w:shd w:val="clear" w:color="auto" w:fill="auto"/>
            <w:noWrap/>
            <w:vAlign w:val="center"/>
          </w:tcPr>
          <w:p w14:paraId="22802B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计量单位</w:t>
            </w:r>
          </w:p>
        </w:tc>
        <w:tc>
          <w:tcPr>
            <w:tcW w:w="1134" w:type="dxa"/>
            <w:shd w:val="clear" w:color="auto" w:fill="auto"/>
            <w:noWrap/>
            <w:vAlign w:val="center"/>
          </w:tcPr>
          <w:p w14:paraId="2A226F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613CF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410C8A77"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1928C1B6"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B9C2BB9" w14:textId="77777777" w:rsidR="004D0BA7" w:rsidRDefault="004D0BA7" w:rsidP="008C6A0B">
            <w:pPr>
              <w:spacing w:line="240" w:lineRule="auto"/>
              <w:ind w:firstLineChars="0" w:firstLine="0"/>
              <w:jc w:val="left"/>
              <w:rPr>
                <w:color w:val="000000" w:themeColor="text1"/>
                <w:sz w:val="18"/>
                <w:szCs w:val="18"/>
              </w:rPr>
            </w:pPr>
          </w:p>
        </w:tc>
      </w:tr>
      <w:tr w:rsidR="004D0BA7" w14:paraId="49EAE2E9" w14:textId="77777777" w:rsidTr="008C6A0B">
        <w:trPr>
          <w:trHeight w:val="23"/>
        </w:trPr>
        <w:tc>
          <w:tcPr>
            <w:tcW w:w="577" w:type="dxa"/>
            <w:shd w:val="clear" w:color="auto" w:fill="auto"/>
            <w:noWrap/>
            <w:vAlign w:val="center"/>
          </w:tcPr>
          <w:p w14:paraId="3D0927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51</w:t>
            </w:r>
          </w:p>
        </w:tc>
        <w:tc>
          <w:tcPr>
            <w:tcW w:w="1828" w:type="dxa"/>
            <w:shd w:val="clear" w:color="auto" w:fill="auto"/>
            <w:noWrap/>
            <w:vAlign w:val="center"/>
          </w:tcPr>
          <w:p w14:paraId="2338C5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anst_begntime</w:t>
            </w:r>
            <w:proofErr w:type="spellEnd"/>
          </w:p>
        </w:tc>
        <w:tc>
          <w:tcPr>
            <w:tcW w:w="1418" w:type="dxa"/>
            <w:shd w:val="clear" w:color="auto" w:fill="auto"/>
            <w:noWrap/>
            <w:vAlign w:val="center"/>
          </w:tcPr>
          <w:p w14:paraId="540726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麻醉开始时间</w:t>
            </w:r>
          </w:p>
        </w:tc>
        <w:tc>
          <w:tcPr>
            <w:tcW w:w="1134" w:type="dxa"/>
            <w:shd w:val="clear" w:color="auto" w:fill="auto"/>
            <w:noWrap/>
            <w:vAlign w:val="center"/>
          </w:tcPr>
          <w:p w14:paraId="316A33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24068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709" w:type="dxa"/>
            <w:shd w:val="clear" w:color="auto" w:fill="auto"/>
            <w:noWrap/>
            <w:vAlign w:val="center"/>
          </w:tcPr>
          <w:p w14:paraId="0BFB6C3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7725D0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0966DAF7"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yyyyMMddHHmmss</w:t>
            </w:r>
            <w:proofErr w:type="spellEnd"/>
          </w:p>
        </w:tc>
      </w:tr>
      <w:tr w:rsidR="004D0BA7" w14:paraId="3CD26AFD" w14:textId="77777777" w:rsidTr="008C6A0B">
        <w:trPr>
          <w:trHeight w:val="23"/>
        </w:trPr>
        <w:tc>
          <w:tcPr>
            <w:tcW w:w="577" w:type="dxa"/>
            <w:shd w:val="clear" w:color="auto" w:fill="auto"/>
            <w:noWrap/>
            <w:vAlign w:val="center"/>
          </w:tcPr>
          <w:p w14:paraId="530FF2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52</w:t>
            </w:r>
          </w:p>
        </w:tc>
        <w:tc>
          <w:tcPr>
            <w:tcW w:w="1828" w:type="dxa"/>
            <w:shd w:val="clear" w:color="auto" w:fill="auto"/>
            <w:noWrap/>
            <w:vAlign w:val="center"/>
          </w:tcPr>
          <w:p w14:paraId="25E209A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anst_endtime</w:t>
            </w:r>
            <w:proofErr w:type="spellEnd"/>
          </w:p>
        </w:tc>
        <w:tc>
          <w:tcPr>
            <w:tcW w:w="1418" w:type="dxa"/>
            <w:shd w:val="clear" w:color="auto" w:fill="auto"/>
            <w:noWrap/>
            <w:vAlign w:val="center"/>
          </w:tcPr>
          <w:p w14:paraId="6B99E0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麻醉结束时间</w:t>
            </w:r>
          </w:p>
        </w:tc>
        <w:tc>
          <w:tcPr>
            <w:tcW w:w="1134" w:type="dxa"/>
            <w:shd w:val="clear" w:color="auto" w:fill="auto"/>
            <w:noWrap/>
            <w:vAlign w:val="center"/>
          </w:tcPr>
          <w:p w14:paraId="094A5A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490D3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709" w:type="dxa"/>
            <w:shd w:val="clear" w:color="auto" w:fill="auto"/>
            <w:noWrap/>
            <w:vAlign w:val="center"/>
          </w:tcPr>
          <w:p w14:paraId="42FBB151"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CCE561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2CA0FF2"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yyyyMMddHHmmss</w:t>
            </w:r>
            <w:proofErr w:type="spellEnd"/>
          </w:p>
        </w:tc>
      </w:tr>
      <w:tr w:rsidR="004D0BA7" w14:paraId="0B46CB77" w14:textId="77777777" w:rsidTr="008C6A0B">
        <w:trPr>
          <w:trHeight w:val="23"/>
        </w:trPr>
        <w:tc>
          <w:tcPr>
            <w:tcW w:w="577" w:type="dxa"/>
            <w:shd w:val="clear" w:color="auto" w:fill="auto"/>
            <w:noWrap/>
            <w:vAlign w:val="center"/>
          </w:tcPr>
          <w:p w14:paraId="6F5F4E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53</w:t>
            </w:r>
          </w:p>
        </w:tc>
        <w:tc>
          <w:tcPr>
            <w:tcW w:w="1828" w:type="dxa"/>
            <w:shd w:val="clear" w:color="auto" w:fill="auto"/>
            <w:noWrap/>
            <w:vAlign w:val="center"/>
          </w:tcPr>
          <w:p w14:paraId="366538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anst_merg_symp_code</w:t>
            </w:r>
            <w:proofErr w:type="spellEnd"/>
          </w:p>
        </w:tc>
        <w:tc>
          <w:tcPr>
            <w:tcW w:w="1418" w:type="dxa"/>
            <w:shd w:val="clear" w:color="auto" w:fill="auto"/>
            <w:noWrap/>
            <w:vAlign w:val="center"/>
          </w:tcPr>
          <w:p w14:paraId="6435F1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麻醉合并症代码</w:t>
            </w:r>
          </w:p>
        </w:tc>
        <w:tc>
          <w:tcPr>
            <w:tcW w:w="1134" w:type="dxa"/>
            <w:shd w:val="clear" w:color="auto" w:fill="auto"/>
            <w:noWrap/>
            <w:vAlign w:val="center"/>
          </w:tcPr>
          <w:p w14:paraId="047501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7BA64B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shd w:val="clear" w:color="auto" w:fill="auto"/>
            <w:noWrap/>
            <w:vAlign w:val="center"/>
          </w:tcPr>
          <w:p w14:paraId="64B6FD7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B26025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C357E9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参照国家卫生健康委下发的麻醉合并症代码</w:t>
            </w:r>
          </w:p>
        </w:tc>
      </w:tr>
      <w:tr w:rsidR="004D0BA7" w14:paraId="45B7B36B" w14:textId="77777777" w:rsidTr="008C6A0B">
        <w:trPr>
          <w:trHeight w:val="23"/>
        </w:trPr>
        <w:tc>
          <w:tcPr>
            <w:tcW w:w="577" w:type="dxa"/>
            <w:shd w:val="clear" w:color="auto" w:fill="auto"/>
            <w:noWrap/>
            <w:vAlign w:val="center"/>
          </w:tcPr>
          <w:p w14:paraId="35F84E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1828" w:type="dxa"/>
            <w:shd w:val="clear" w:color="auto" w:fill="auto"/>
            <w:noWrap/>
            <w:vAlign w:val="center"/>
          </w:tcPr>
          <w:p w14:paraId="11F4D0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anst_merg_symp</w:t>
            </w:r>
            <w:proofErr w:type="spellEnd"/>
          </w:p>
        </w:tc>
        <w:tc>
          <w:tcPr>
            <w:tcW w:w="1418" w:type="dxa"/>
            <w:shd w:val="clear" w:color="auto" w:fill="auto"/>
            <w:noWrap/>
            <w:vAlign w:val="center"/>
          </w:tcPr>
          <w:p w14:paraId="77E1C6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麻醉合并症名称</w:t>
            </w:r>
          </w:p>
        </w:tc>
        <w:tc>
          <w:tcPr>
            <w:tcW w:w="1134" w:type="dxa"/>
            <w:shd w:val="clear" w:color="auto" w:fill="auto"/>
            <w:noWrap/>
            <w:vAlign w:val="center"/>
          </w:tcPr>
          <w:p w14:paraId="2B8CCD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3B098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709" w:type="dxa"/>
            <w:shd w:val="clear" w:color="auto" w:fill="auto"/>
            <w:noWrap/>
            <w:vAlign w:val="center"/>
          </w:tcPr>
          <w:p w14:paraId="38DAF78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357D17C"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B0C6627" w14:textId="77777777" w:rsidR="004D0BA7" w:rsidRDefault="004D0BA7" w:rsidP="008C6A0B">
            <w:pPr>
              <w:spacing w:line="240" w:lineRule="auto"/>
              <w:ind w:firstLineChars="0" w:firstLine="0"/>
              <w:jc w:val="left"/>
              <w:rPr>
                <w:color w:val="000000" w:themeColor="text1"/>
                <w:sz w:val="18"/>
                <w:szCs w:val="18"/>
              </w:rPr>
            </w:pPr>
          </w:p>
        </w:tc>
      </w:tr>
      <w:tr w:rsidR="004D0BA7" w14:paraId="04D0ED28" w14:textId="77777777" w:rsidTr="008C6A0B">
        <w:trPr>
          <w:trHeight w:val="23"/>
        </w:trPr>
        <w:tc>
          <w:tcPr>
            <w:tcW w:w="577" w:type="dxa"/>
            <w:shd w:val="clear" w:color="auto" w:fill="auto"/>
            <w:noWrap/>
            <w:vAlign w:val="center"/>
          </w:tcPr>
          <w:p w14:paraId="336AF4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55</w:t>
            </w:r>
          </w:p>
        </w:tc>
        <w:tc>
          <w:tcPr>
            <w:tcW w:w="1828" w:type="dxa"/>
            <w:shd w:val="clear" w:color="auto" w:fill="auto"/>
            <w:noWrap/>
            <w:vAlign w:val="center"/>
          </w:tcPr>
          <w:p w14:paraId="29244A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anst_merg_symp_dscr</w:t>
            </w:r>
            <w:proofErr w:type="spellEnd"/>
          </w:p>
        </w:tc>
        <w:tc>
          <w:tcPr>
            <w:tcW w:w="1418" w:type="dxa"/>
            <w:shd w:val="clear" w:color="auto" w:fill="auto"/>
            <w:noWrap/>
            <w:vAlign w:val="center"/>
          </w:tcPr>
          <w:p w14:paraId="7056E99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麻醉合并症描述</w:t>
            </w:r>
          </w:p>
        </w:tc>
        <w:tc>
          <w:tcPr>
            <w:tcW w:w="1134" w:type="dxa"/>
            <w:shd w:val="clear" w:color="auto" w:fill="auto"/>
            <w:noWrap/>
            <w:vAlign w:val="center"/>
          </w:tcPr>
          <w:p w14:paraId="514B8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9BA46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1K</w:t>
            </w:r>
          </w:p>
        </w:tc>
        <w:tc>
          <w:tcPr>
            <w:tcW w:w="709" w:type="dxa"/>
            <w:shd w:val="clear" w:color="auto" w:fill="auto"/>
            <w:noWrap/>
            <w:vAlign w:val="center"/>
          </w:tcPr>
          <w:p w14:paraId="5A352E5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45407A61"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5A3B7D9" w14:textId="77777777" w:rsidR="004D0BA7" w:rsidRDefault="004D0BA7" w:rsidP="008C6A0B">
            <w:pPr>
              <w:spacing w:line="240" w:lineRule="auto"/>
              <w:ind w:firstLineChars="0" w:firstLine="0"/>
              <w:jc w:val="left"/>
              <w:rPr>
                <w:color w:val="000000" w:themeColor="text1"/>
                <w:sz w:val="18"/>
                <w:szCs w:val="18"/>
              </w:rPr>
            </w:pPr>
          </w:p>
        </w:tc>
      </w:tr>
      <w:tr w:rsidR="004D0BA7" w14:paraId="6294C969" w14:textId="77777777" w:rsidTr="008C6A0B">
        <w:trPr>
          <w:trHeight w:val="23"/>
        </w:trPr>
        <w:tc>
          <w:tcPr>
            <w:tcW w:w="577" w:type="dxa"/>
            <w:shd w:val="clear" w:color="auto" w:fill="auto"/>
            <w:noWrap/>
            <w:vAlign w:val="center"/>
          </w:tcPr>
          <w:p w14:paraId="5E26CB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56</w:t>
            </w:r>
          </w:p>
        </w:tc>
        <w:tc>
          <w:tcPr>
            <w:tcW w:w="1828" w:type="dxa"/>
            <w:shd w:val="clear" w:color="auto" w:fill="auto"/>
            <w:noWrap/>
            <w:vAlign w:val="center"/>
          </w:tcPr>
          <w:p w14:paraId="115AFC7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pacu_begntime</w:t>
            </w:r>
            <w:proofErr w:type="spellEnd"/>
          </w:p>
        </w:tc>
        <w:tc>
          <w:tcPr>
            <w:tcW w:w="1418" w:type="dxa"/>
            <w:shd w:val="clear" w:color="auto" w:fill="auto"/>
            <w:noWrap/>
            <w:vAlign w:val="center"/>
          </w:tcPr>
          <w:p w14:paraId="6A9550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入复苏室时间</w:t>
            </w:r>
          </w:p>
        </w:tc>
        <w:tc>
          <w:tcPr>
            <w:tcW w:w="1134" w:type="dxa"/>
            <w:shd w:val="clear" w:color="auto" w:fill="auto"/>
            <w:noWrap/>
            <w:vAlign w:val="center"/>
          </w:tcPr>
          <w:p w14:paraId="7D44F4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5953BC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709" w:type="dxa"/>
            <w:shd w:val="clear" w:color="auto" w:fill="auto"/>
            <w:noWrap/>
            <w:vAlign w:val="center"/>
          </w:tcPr>
          <w:p w14:paraId="7C833259"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502F7C43"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48BF00F6" w14:textId="77777777" w:rsidR="004D0BA7" w:rsidRDefault="004D0BA7" w:rsidP="008C6A0B">
            <w:pPr>
              <w:spacing w:line="240" w:lineRule="auto"/>
              <w:ind w:firstLineChars="0" w:firstLine="0"/>
              <w:jc w:val="left"/>
              <w:rPr>
                <w:color w:val="000000" w:themeColor="text1"/>
                <w:sz w:val="18"/>
                <w:szCs w:val="18"/>
              </w:rPr>
            </w:pPr>
          </w:p>
        </w:tc>
      </w:tr>
      <w:tr w:rsidR="004D0BA7" w14:paraId="1117DB95" w14:textId="77777777" w:rsidTr="008C6A0B">
        <w:trPr>
          <w:trHeight w:val="23"/>
        </w:trPr>
        <w:tc>
          <w:tcPr>
            <w:tcW w:w="577" w:type="dxa"/>
            <w:shd w:val="clear" w:color="auto" w:fill="auto"/>
            <w:noWrap/>
            <w:vAlign w:val="center"/>
          </w:tcPr>
          <w:p w14:paraId="00FFBE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57</w:t>
            </w:r>
          </w:p>
        </w:tc>
        <w:tc>
          <w:tcPr>
            <w:tcW w:w="1828" w:type="dxa"/>
            <w:shd w:val="clear" w:color="auto" w:fill="auto"/>
            <w:noWrap/>
            <w:vAlign w:val="center"/>
          </w:tcPr>
          <w:p w14:paraId="6E3C09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pacu_endtime</w:t>
            </w:r>
            <w:proofErr w:type="spellEnd"/>
          </w:p>
        </w:tc>
        <w:tc>
          <w:tcPr>
            <w:tcW w:w="1418" w:type="dxa"/>
            <w:shd w:val="clear" w:color="auto" w:fill="auto"/>
            <w:noWrap/>
            <w:vAlign w:val="center"/>
          </w:tcPr>
          <w:p w14:paraId="105558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出复苏室时间</w:t>
            </w:r>
          </w:p>
        </w:tc>
        <w:tc>
          <w:tcPr>
            <w:tcW w:w="1134" w:type="dxa"/>
            <w:shd w:val="clear" w:color="auto" w:fill="auto"/>
            <w:noWrap/>
            <w:vAlign w:val="center"/>
          </w:tcPr>
          <w:p w14:paraId="3540AE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0D698B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709" w:type="dxa"/>
            <w:shd w:val="clear" w:color="auto" w:fill="auto"/>
            <w:noWrap/>
            <w:vAlign w:val="center"/>
          </w:tcPr>
          <w:p w14:paraId="25117F02"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noWrap/>
            <w:vAlign w:val="center"/>
          </w:tcPr>
          <w:p w14:paraId="2B42437F"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28243BD3" w14:textId="77777777" w:rsidR="004D0BA7" w:rsidRDefault="004D0BA7" w:rsidP="008C6A0B">
            <w:pPr>
              <w:spacing w:line="240" w:lineRule="auto"/>
              <w:ind w:firstLineChars="0" w:firstLine="0"/>
              <w:jc w:val="left"/>
              <w:rPr>
                <w:color w:val="000000" w:themeColor="text1"/>
                <w:sz w:val="18"/>
                <w:szCs w:val="18"/>
              </w:rPr>
            </w:pPr>
          </w:p>
        </w:tc>
      </w:tr>
      <w:tr w:rsidR="004D0BA7" w14:paraId="4BE9949D" w14:textId="77777777" w:rsidTr="008C6A0B">
        <w:trPr>
          <w:trHeight w:val="23"/>
        </w:trPr>
        <w:tc>
          <w:tcPr>
            <w:tcW w:w="577" w:type="dxa"/>
            <w:shd w:val="clear" w:color="auto" w:fill="auto"/>
            <w:noWrap/>
            <w:vAlign w:val="center"/>
          </w:tcPr>
          <w:p w14:paraId="5B4F93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58</w:t>
            </w:r>
          </w:p>
        </w:tc>
        <w:tc>
          <w:tcPr>
            <w:tcW w:w="1828" w:type="dxa"/>
            <w:shd w:val="clear" w:color="auto" w:fill="auto"/>
            <w:noWrap/>
            <w:vAlign w:val="center"/>
          </w:tcPr>
          <w:p w14:paraId="16C7903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oprn_selv</w:t>
            </w:r>
            <w:proofErr w:type="spellEnd"/>
          </w:p>
        </w:tc>
        <w:tc>
          <w:tcPr>
            <w:tcW w:w="1418" w:type="dxa"/>
            <w:shd w:val="clear" w:color="auto" w:fill="auto"/>
            <w:noWrap/>
            <w:vAlign w:val="center"/>
          </w:tcPr>
          <w:p w14:paraId="00F360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是否择期手术</w:t>
            </w:r>
          </w:p>
        </w:tc>
        <w:tc>
          <w:tcPr>
            <w:tcW w:w="1134" w:type="dxa"/>
            <w:shd w:val="clear" w:color="auto" w:fill="auto"/>
            <w:noWrap/>
            <w:vAlign w:val="center"/>
          </w:tcPr>
          <w:p w14:paraId="13D63A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1C9E3E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709" w:type="dxa"/>
            <w:shd w:val="clear" w:color="auto" w:fill="auto"/>
            <w:noWrap/>
            <w:vAlign w:val="center"/>
          </w:tcPr>
          <w:p w14:paraId="7DD1B6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noWrap/>
            <w:vAlign w:val="center"/>
          </w:tcPr>
          <w:p w14:paraId="7152E21D"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13B96F25" w14:textId="77777777" w:rsidR="004D0BA7" w:rsidRDefault="004D0BA7" w:rsidP="008C6A0B">
            <w:pPr>
              <w:spacing w:line="240" w:lineRule="auto"/>
              <w:ind w:firstLineChars="0" w:firstLine="0"/>
              <w:jc w:val="left"/>
              <w:rPr>
                <w:color w:val="000000" w:themeColor="text1"/>
                <w:sz w:val="18"/>
                <w:szCs w:val="18"/>
              </w:rPr>
            </w:pPr>
          </w:p>
        </w:tc>
      </w:tr>
      <w:tr w:rsidR="004D0BA7" w14:paraId="010FDD8A" w14:textId="77777777" w:rsidTr="008C6A0B">
        <w:trPr>
          <w:trHeight w:val="23"/>
        </w:trPr>
        <w:tc>
          <w:tcPr>
            <w:tcW w:w="577" w:type="dxa"/>
            <w:shd w:val="clear" w:color="auto" w:fill="auto"/>
            <w:noWrap/>
            <w:vAlign w:val="center"/>
          </w:tcPr>
          <w:p w14:paraId="5AF731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59</w:t>
            </w:r>
          </w:p>
        </w:tc>
        <w:tc>
          <w:tcPr>
            <w:tcW w:w="1828" w:type="dxa"/>
            <w:shd w:val="clear" w:color="auto" w:fill="auto"/>
            <w:noWrap/>
            <w:vAlign w:val="center"/>
          </w:tcPr>
          <w:p w14:paraId="582E817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canc_oprn</w:t>
            </w:r>
            <w:proofErr w:type="spellEnd"/>
          </w:p>
        </w:tc>
        <w:tc>
          <w:tcPr>
            <w:tcW w:w="1418" w:type="dxa"/>
            <w:shd w:val="clear" w:color="auto" w:fill="auto"/>
            <w:noWrap/>
            <w:vAlign w:val="center"/>
          </w:tcPr>
          <w:p w14:paraId="0B28F4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是否择取</w:t>
            </w:r>
            <w:proofErr w:type="gramStart"/>
            <w:r>
              <w:rPr>
                <w:color w:val="000000" w:themeColor="text1"/>
                <w:sz w:val="18"/>
                <w:szCs w:val="18"/>
              </w:rPr>
              <w:t>消手术</w:t>
            </w:r>
            <w:proofErr w:type="gramEnd"/>
          </w:p>
        </w:tc>
        <w:tc>
          <w:tcPr>
            <w:tcW w:w="1134" w:type="dxa"/>
            <w:shd w:val="clear" w:color="auto" w:fill="auto"/>
            <w:noWrap/>
            <w:vAlign w:val="center"/>
          </w:tcPr>
          <w:p w14:paraId="3D3845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2DC08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709" w:type="dxa"/>
            <w:shd w:val="clear" w:color="auto" w:fill="auto"/>
            <w:noWrap/>
            <w:vAlign w:val="center"/>
          </w:tcPr>
          <w:p w14:paraId="3E333D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noWrap/>
            <w:vAlign w:val="center"/>
          </w:tcPr>
          <w:p w14:paraId="4ED4FBEA" w14:textId="77777777" w:rsidR="004D0BA7" w:rsidRDefault="004D0BA7" w:rsidP="008C6A0B">
            <w:pPr>
              <w:spacing w:line="240" w:lineRule="auto"/>
              <w:ind w:firstLineChars="0" w:firstLine="0"/>
              <w:jc w:val="center"/>
              <w:rPr>
                <w:color w:val="000000" w:themeColor="text1"/>
                <w:sz w:val="18"/>
                <w:szCs w:val="18"/>
              </w:rPr>
            </w:pPr>
          </w:p>
        </w:tc>
        <w:tc>
          <w:tcPr>
            <w:tcW w:w="930" w:type="dxa"/>
            <w:shd w:val="clear" w:color="auto" w:fill="auto"/>
            <w:noWrap/>
            <w:vAlign w:val="center"/>
          </w:tcPr>
          <w:p w14:paraId="5BD121F0" w14:textId="77777777" w:rsidR="004D0BA7" w:rsidRDefault="004D0BA7" w:rsidP="008C6A0B">
            <w:pPr>
              <w:spacing w:line="240" w:lineRule="auto"/>
              <w:ind w:firstLineChars="0" w:firstLine="0"/>
              <w:jc w:val="left"/>
              <w:rPr>
                <w:color w:val="000000" w:themeColor="text1"/>
                <w:sz w:val="18"/>
                <w:szCs w:val="18"/>
              </w:rPr>
            </w:pPr>
          </w:p>
        </w:tc>
      </w:tr>
      <w:tr w:rsidR="004D0BA7" w14:paraId="065C7264" w14:textId="77777777" w:rsidTr="008C6A0B">
        <w:trPr>
          <w:trHeight w:val="23"/>
        </w:trPr>
        <w:tc>
          <w:tcPr>
            <w:tcW w:w="577" w:type="dxa"/>
            <w:shd w:val="clear" w:color="auto" w:fill="auto"/>
            <w:noWrap/>
            <w:vAlign w:val="center"/>
          </w:tcPr>
          <w:p w14:paraId="58B2B9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60</w:t>
            </w:r>
          </w:p>
        </w:tc>
        <w:tc>
          <w:tcPr>
            <w:tcW w:w="1828" w:type="dxa"/>
            <w:shd w:val="clear" w:color="auto" w:fill="auto"/>
            <w:noWrap/>
            <w:vAlign w:val="center"/>
          </w:tcPr>
          <w:p w14:paraId="5B811A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418" w:type="dxa"/>
            <w:shd w:val="clear" w:color="auto" w:fill="auto"/>
            <w:noWrap/>
            <w:vAlign w:val="center"/>
          </w:tcPr>
          <w:p w14:paraId="02EB9F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1134" w:type="dxa"/>
            <w:shd w:val="clear" w:color="auto" w:fill="auto"/>
            <w:noWrap/>
            <w:vAlign w:val="center"/>
          </w:tcPr>
          <w:p w14:paraId="244645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noWrap/>
            <w:vAlign w:val="center"/>
          </w:tcPr>
          <w:p w14:paraId="36D238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09" w:type="dxa"/>
            <w:shd w:val="clear" w:color="auto" w:fill="auto"/>
            <w:noWrap/>
            <w:vAlign w:val="center"/>
          </w:tcPr>
          <w:p w14:paraId="39CA3C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850" w:type="dxa"/>
            <w:shd w:val="clear" w:color="auto" w:fill="auto"/>
            <w:noWrap/>
            <w:vAlign w:val="center"/>
          </w:tcPr>
          <w:p w14:paraId="1E903F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shd w:val="clear" w:color="auto" w:fill="auto"/>
            <w:noWrap/>
            <w:vAlign w:val="center"/>
          </w:tcPr>
          <w:p w14:paraId="1EED0819" w14:textId="77777777" w:rsidR="004D0BA7" w:rsidRDefault="004D0BA7" w:rsidP="008C6A0B">
            <w:pPr>
              <w:spacing w:line="240" w:lineRule="auto"/>
              <w:ind w:firstLineChars="0" w:firstLine="0"/>
              <w:jc w:val="left"/>
              <w:rPr>
                <w:color w:val="000000" w:themeColor="text1"/>
                <w:sz w:val="18"/>
                <w:szCs w:val="18"/>
              </w:rPr>
            </w:pPr>
          </w:p>
        </w:tc>
      </w:tr>
    </w:tbl>
    <w:p w14:paraId="239D087F" w14:textId="558EBC35" w:rsidR="004D0BA7" w:rsidRDefault="004D0BA7" w:rsidP="0051457F">
      <w:pPr>
        <w:pStyle w:val="a6"/>
        <w:numPr>
          <w:ilvl w:val="0"/>
          <w:numId w:val="26"/>
        </w:numPr>
      </w:pPr>
      <w:r>
        <w:rPr>
          <w:rFonts w:hint="eastAsia"/>
        </w:rPr>
        <w:t>输入-病情抢救记录（节点标识：</w:t>
      </w:r>
      <w:proofErr w:type="spellStart"/>
      <w:r>
        <w:rPr>
          <w:rFonts w:hint="eastAsia"/>
        </w:rPr>
        <w:t>rescinfo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67"/>
        <w:gridCol w:w="1818"/>
        <w:gridCol w:w="939"/>
        <w:gridCol w:w="939"/>
        <w:gridCol w:w="939"/>
        <w:gridCol w:w="939"/>
        <w:gridCol w:w="577"/>
      </w:tblGrid>
      <w:tr w:rsidR="004D0BA7" w14:paraId="522ABC71" w14:textId="77777777" w:rsidTr="008C6A0B">
        <w:trPr>
          <w:trHeight w:val="23"/>
        </w:trPr>
        <w:tc>
          <w:tcPr>
            <w:tcW w:w="578" w:type="dxa"/>
            <w:shd w:val="clear" w:color="auto" w:fill="D9D9D9" w:themeFill="background1" w:themeFillShade="D9"/>
            <w:noWrap/>
            <w:vAlign w:val="center"/>
          </w:tcPr>
          <w:p w14:paraId="5A5BC3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lastRenderedPageBreak/>
              <w:t>序号</w:t>
            </w:r>
          </w:p>
        </w:tc>
        <w:tc>
          <w:tcPr>
            <w:tcW w:w="1567" w:type="dxa"/>
            <w:shd w:val="clear" w:color="auto" w:fill="D9D9D9" w:themeFill="background1" w:themeFillShade="D9"/>
            <w:noWrap/>
            <w:vAlign w:val="center"/>
          </w:tcPr>
          <w:p w14:paraId="0D6358E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18" w:type="dxa"/>
            <w:shd w:val="clear" w:color="auto" w:fill="D9D9D9" w:themeFill="background1" w:themeFillShade="D9"/>
            <w:noWrap/>
            <w:vAlign w:val="center"/>
          </w:tcPr>
          <w:p w14:paraId="37554DC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5E95EBA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387DC1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4B6E89A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6AA4D41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577" w:type="dxa"/>
            <w:shd w:val="clear" w:color="auto" w:fill="D9D9D9" w:themeFill="background1" w:themeFillShade="D9"/>
            <w:noWrap/>
            <w:vAlign w:val="center"/>
          </w:tcPr>
          <w:p w14:paraId="506873A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03586C46" w14:textId="77777777" w:rsidTr="008C6A0B">
        <w:trPr>
          <w:trHeight w:val="23"/>
        </w:trPr>
        <w:tc>
          <w:tcPr>
            <w:tcW w:w="578" w:type="dxa"/>
            <w:shd w:val="clear" w:color="auto" w:fill="auto"/>
            <w:noWrap/>
            <w:vAlign w:val="center"/>
          </w:tcPr>
          <w:p w14:paraId="4C8C19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67" w:type="dxa"/>
            <w:shd w:val="clear" w:color="auto" w:fill="auto"/>
            <w:noWrap/>
            <w:vAlign w:val="center"/>
          </w:tcPr>
          <w:p w14:paraId="35CAD7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dept</w:t>
            </w:r>
          </w:p>
        </w:tc>
        <w:tc>
          <w:tcPr>
            <w:tcW w:w="1818" w:type="dxa"/>
            <w:shd w:val="clear" w:color="auto" w:fill="auto"/>
            <w:noWrap/>
            <w:vAlign w:val="center"/>
          </w:tcPr>
          <w:p w14:paraId="41C6FE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科室代码</w:t>
            </w:r>
          </w:p>
        </w:tc>
        <w:tc>
          <w:tcPr>
            <w:tcW w:w="939" w:type="dxa"/>
            <w:shd w:val="clear" w:color="auto" w:fill="auto"/>
            <w:noWrap/>
            <w:vAlign w:val="center"/>
          </w:tcPr>
          <w:p w14:paraId="0A20C1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5B1769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241E3E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375C9C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6FA81F4" w14:textId="77777777" w:rsidR="004D0BA7" w:rsidRDefault="004D0BA7" w:rsidP="008C6A0B">
            <w:pPr>
              <w:spacing w:line="240" w:lineRule="auto"/>
              <w:ind w:firstLineChars="0" w:firstLine="0"/>
              <w:jc w:val="left"/>
              <w:rPr>
                <w:color w:val="000000" w:themeColor="text1"/>
                <w:sz w:val="18"/>
                <w:szCs w:val="18"/>
              </w:rPr>
            </w:pPr>
            <w:r>
              <w:rPr>
                <w:rFonts w:hint="eastAsia"/>
                <w:color w:val="000000"/>
                <w:sz w:val="18"/>
                <w:szCs w:val="18"/>
              </w:rPr>
              <w:t>参照科室代码（dept）</w:t>
            </w:r>
          </w:p>
        </w:tc>
      </w:tr>
      <w:tr w:rsidR="004D0BA7" w14:paraId="39A7BD11" w14:textId="77777777" w:rsidTr="008C6A0B">
        <w:trPr>
          <w:trHeight w:val="23"/>
        </w:trPr>
        <w:tc>
          <w:tcPr>
            <w:tcW w:w="578" w:type="dxa"/>
            <w:shd w:val="clear" w:color="auto" w:fill="auto"/>
            <w:noWrap/>
            <w:vAlign w:val="center"/>
          </w:tcPr>
          <w:p w14:paraId="723E6C0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67" w:type="dxa"/>
            <w:shd w:val="clear" w:color="auto" w:fill="auto"/>
            <w:noWrap/>
            <w:vAlign w:val="center"/>
          </w:tcPr>
          <w:p w14:paraId="5FC2538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dept_name</w:t>
            </w:r>
            <w:proofErr w:type="spellEnd"/>
          </w:p>
        </w:tc>
        <w:tc>
          <w:tcPr>
            <w:tcW w:w="1818" w:type="dxa"/>
            <w:shd w:val="clear" w:color="auto" w:fill="auto"/>
            <w:noWrap/>
            <w:vAlign w:val="center"/>
          </w:tcPr>
          <w:p w14:paraId="3D0A60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科室名称</w:t>
            </w:r>
          </w:p>
        </w:tc>
        <w:tc>
          <w:tcPr>
            <w:tcW w:w="939" w:type="dxa"/>
            <w:shd w:val="clear" w:color="auto" w:fill="auto"/>
            <w:noWrap/>
            <w:vAlign w:val="center"/>
          </w:tcPr>
          <w:p w14:paraId="522499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11F4B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089EA551"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938D7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4BB1F2D" w14:textId="77777777" w:rsidR="004D0BA7" w:rsidRDefault="004D0BA7" w:rsidP="008C6A0B">
            <w:pPr>
              <w:spacing w:line="240" w:lineRule="auto"/>
              <w:ind w:firstLineChars="0" w:firstLine="0"/>
              <w:jc w:val="left"/>
              <w:rPr>
                <w:color w:val="000000" w:themeColor="text1"/>
                <w:sz w:val="18"/>
                <w:szCs w:val="18"/>
              </w:rPr>
            </w:pPr>
          </w:p>
        </w:tc>
      </w:tr>
      <w:tr w:rsidR="004D0BA7" w14:paraId="2A368428" w14:textId="77777777" w:rsidTr="008C6A0B">
        <w:trPr>
          <w:trHeight w:val="23"/>
        </w:trPr>
        <w:tc>
          <w:tcPr>
            <w:tcW w:w="578" w:type="dxa"/>
            <w:shd w:val="clear" w:color="auto" w:fill="auto"/>
            <w:noWrap/>
            <w:vAlign w:val="center"/>
          </w:tcPr>
          <w:p w14:paraId="730D061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67" w:type="dxa"/>
            <w:shd w:val="clear" w:color="auto" w:fill="auto"/>
            <w:noWrap/>
            <w:vAlign w:val="center"/>
          </w:tcPr>
          <w:p w14:paraId="55AFCD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wardarea_name</w:t>
            </w:r>
            <w:proofErr w:type="spellEnd"/>
          </w:p>
        </w:tc>
        <w:tc>
          <w:tcPr>
            <w:tcW w:w="1818" w:type="dxa"/>
            <w:shd w:val="clear" w:color="auto" w:fill="auto"/>
            <w:noWrap/>
            <w:vAlign w:val="center"/>
          </w:tcPr>
          <w:p w14:paraId="546C12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病区名称</w:t>
            </w:r>
          </w:p>
        </w:tc>
        <w:tc>
          <w:tcPr>
            <w:tcW w:w="939" w:type="dxa"/>
            <w:shd w:val="clear" w:color="auto" w:fill="auto"/>
            <w:noWrap/>
            <w:vAlign w:val="center"/>
          </w:tcPr>
          <w:p w14:paraId="50FF3E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B0A79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0BF5020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15C44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5BC185CA" w14:textId="77777777" w:rsidR="004D0BA7" w:rsidRDefault="004D0BA7" w:rsidP="008C6A0B">
            <w:pPr>
              <w:spacing w:line="240" w:lineRule="auto"/>
              <w:ind w:firstLineChars="0" w:firstLine="0"/>
              <w:jc w:val="left"/>
              <w:rPr>
                <w:color w:val="000000" w:themeColor="text1"/>
                <w:sz w:val="18"/>
                <w:szCs w:val="18"/>
              </w:rPr>
            </w:pPr>
          </w:p>
        </w:tc>
      </w:tr>
      <w:tr w:rsidR="004D0BA7" w14:paraId="0DEA6EF8" w14:textId="77777777" w:rsidTr="008C6A0B">
        <w:trPr>
          <w:trHeight w:val="23"/>
        </w:trPr>
        <w:tc>
          <w:tcPr>
            <w:tcW w:w="578" w:type="dxa"/>
            <w:shd w:val="clear" w:color="auto" w:fill="auto"/>
            <w:noWrap/>
            <w:vAlign w:val="center"/>
          </w:tcPr>
          <w:p w14:paraId="0878A9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67" w:type="dxa"/>
            <w:shd w:val="clear" w:color="auto" w:fill="auto"/>
            <w:noWrap/>
            <w:vAlign w:val="center"/>
          </w:tcPr>
          <w:p w14:paraId="181DC5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bedno</w:t>
            </w:r>
            <w:proofErr w:type="spellEnd"/>
          </w:p>
        </w:tc>
        <w:tc>
          <w:tcPr>
            <w:tcW w:w="1818" w:type="dxa"/>
            <w:shd w:val="clear" w:color="auto" w:fill="auto"/>
            <w:noWrap/>
            <w:vAlign w:val="center"/>
          </w:tcPr>
          <w:p w14:paraId="49304A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病床号</w:t>
            </w:r>
          </w:p>
        </w:tc>
        <w:tc>
          <w:tcPr>
            <w:tcW w:w="939" w:type="dxa"/>
            <w:shd w:val="clear" w:color="auto" w:fill="auto"/>
            <w:noWrap/>
            <w:vAlign w:val="center"/>
          </w:tcPr>
          <w:p w14:paraId="5CACA4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62B3AE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939" w:type="dxa"/>
            <w:shd w:val="clear" w:color="auto" w:fill="auto"/>
            <w:noWrap/>
            <w:vAlign w:val="center"/>
          </w:tcPr>
          <w:p w14:paraId="237EF6E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8D2A6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44F367F" w14:textId="77777777" w:rsidR="004D0BA7" w:rsidRDefault="004D0BA7" w:rsidP="008C6A0B">
            <w:pPr>
              <w:spacing w:line="240" w:lineRule="auto"/>
              <w:ind w:firstLineChars="0" w:firstLine="0"/>
              <w:jc w:val="left"/>
              <w:rPr>
                <w:color w:val="000000" w:themeColor="text1"/>
                <w:sz w:val="18"/>
                <w:szCs w:val="18"/>
              </w:rPr>
            </w:pPr>
          </w:p>
        </w:tc>
      </w:tr>
      <w:tr w:rsidR="004D0BA7" w14:paraId="4D82B50B" w14:textId="77777777" w:rsidTr="008C6A0B">
        <w:trPr>
          <w:trHeight w:val="23"/>
        </w:trPr>
        <w:tc>
          <w:tcPr>
            <w:tcW w:w="578" w:type="dxa"/>
            <w:shd w:val="clear" w:color="auto" w:fill="auto"/>
            <w:noWrap/>
            <w:vAlign w:val="center"/>
          </w:tcPr>
          <w:p w14:paraId="75AFE8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67" w:type="dxa"/>
            <w:shd w:val="clear" w:color="auto" w:fill="auto"/>
            <w:noWrap/>
            <w:vAlign w:val="center"/>
          </w:tcPr>
          <w:p w14:paraId="7884B4F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818" w:type="dxa"/>
            <w:shd w:val="clear" w:color="auto" w:fill="auto"/>
            <w:noWrap/>
            <w:vAlign w:val="center"/>
          </w:tcPr>
          <w:p w14:paraId="161FED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939" w:type="dxa"/>
            <w:shd w:val="clear" w:color="auto" w:fill="auto"/>
            <w:noWrap/>
            <w:vAlign w:val="center"/>
          </w:tcPr>
          <w:p w14:paraId="61EB26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53E67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939" w:type="dxa"/>
            <w:shd w:val="clear" w:color="auto" w:fill="auto"/>
            <w:noWrap/>
            <w:vAlign w:val="center"/>
          </w:tcPr>
          <w:p w14:paraId="160F4EE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4527C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4B77C9BA" w14:textId="77777777" w:rsidR="004D0BA7" w:rsidRDefault="004D0BA7" w:rsidP="008C6A0B">
            <w:pPr>
              <w:spacing w:line="240" w:lineRule="auto"/>
              <w:ind w:firstLineChars="0" w:firstLine="0"/>
              <w:jc w:val="left"/>
              <w:rPr>
                <w:color w:val="000000" w:themeColor="text1"/>
                <w:sz w:val="18"/>
                <w:szCs w:val="18"/>
              </w:rPr>
            </w:pPr>
          </w:p>
        </w:tc>
      </w:tr>
      <w:tr w:rsidR="004D0BA7" w14:paraId="4C5A1180" w14:textId="77777777" w:rsidTr="008C6A0B">
        <w:trPr>
          <w:trHeight w:val="23"/>
        </w:trPr>
        <w:tc>
          <w:tcPr>
            <w:tcW w:w="578" w:type="dxa"/>
            <w:shd w:val="clear" w:color="auto" w:fill="auto"/>
            <w:noWrap/>
            <w:vAlign w:val="center"/>
          </w:tcPr>
          <w:p w14:paraId="2A6843F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67" w:type="dxa"/>
            <w:shd w:val="clear" w:color="auto" w:fill="auto"/>
            <w:noWrap/>
            <w:vAlign w:val="center"/>
          </w:tcPr>
          <w:p w14:paraId="7D04DDF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818" w:type="dxa"/>
            <w:shd w:val="clear" w:color="auto" w:fill="auto"/>
            <w:noWrap/>
            <w:vAlign w:val="center"/>
          </w:tcPr>
          <w:p w14:paraId="3EC4D2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939" w:type="dxa"/>
            <w:shd w:val="clear" w:color="auto" w:fill="auto"/>
            <w:noWrap/>
            <w:vAlign w:val="center"/>
          </w:tcPr>
          <w:p w14:paraId="1FC4D8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DAD8C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939" w:type="dxa"/>
            <w:shd w:val="clear" w:color="auto" w:fill="auto"/>
            <w:noWrap/>
            <w:vAlign w:val="center"/>
          </w:tcPr>
          <w:p w14:paraId="65FE871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09113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8B2BF1B" w14:textId="77777777" w:rsidR="004D0BA7" w:rsidRDefault="004D0BA7" w:rsidP="008C6A0B">
            <w:pPr>
              <w:spacing w:line="240" w:lineRule="auto"/>
              <w:ind w:firstLineChars="0" w:firstLine="0"/>
              <w:jc w:val="left"/>
              <w:rPr>
                <w:color w:val="000000" w:themeColor="text1"/>
                <w:sz w:val="18"/>
                <w:szCs w:val="18"/>
              </w:rPr>
            </w:pPr>
          </w:p>
        </w:tc>
      </w:tr>
      <w:tr w:rsidR="004D0BA7" w14:paraId="0B0C7FD5" w14:textId="77777777" w:rsidTr="008C6A0B">
        <w:trPr>
          <w:trHeight w:val="23"/>
        </w:trPr>
        <w:tc>
          <w:tcPr>
            <w:tcW w:w="578" w:type="dxa"/>
            <w:shd w:val="clear" w:color="auto" w:fill="auto"/>
            <w:noWrap/>
            <w:vAlign w:val="center"/>
          </w:tcPr>
          <w:p w14:paraId="365E39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67" w:type="dxa"/>
            <w:shd w:val="clear" w:color="auto" w:fill="auto"/>
            <w:noWrap/>
            <w:vAlign w:val="center"/>
          </w:tcPr>
          <w:p w14:paraId="57C3B5A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cond_chg</w:t>
            </w:r>
            <w:proofErr w:type="spellEnd"/>
          </w:p>
        </w:tc>
        <w:tc>
          <w:tcPr>
            <w:tcW w:w="1818" w:type="dxa"/>
            <w:shd w:val="clear" w:color="auto" w:fill="auto"/>
            <w:noWrap/>
            <w:vAlign w:val="center"/>
          </w:tcPr>
          <w:p w14:paraId="0A1DC1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病情变化情况</w:t>
            </w:r>
          </w:p>
        </w:tc>
        <w:tc>
          <w:tcPr>
            <w:tcW w:w="939" w:type="dxa"/>
            <w:shd w:val="clear" w:color="auto" w:fill="auto"/>
            <w:noWrap/>
            <w:vAlign w:val="center"/>
          </w:tcPr>
          <w:p w14:paraId="329938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B1EC3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939" w:type="dxa"/>
            <w:shd w:val="clear" w:color="auto" w:fill="auto"/>
            <w:noWrap/>
            <w:vAlign w:val="center"/>
          </w:tcPr>
          <w:p w14:paraId="26408EC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5B235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0BFD99E" w14:textId="77777777" w:rsidR="004D0BA7" w:rsidRDefault="004D0BA7" w:rsidP="008C6A0B">
            <w:pPr>
              <w:spacing w:line="240" w:lineRule="auto"/>
              <w:ind w:firstLineChars="0" w:firstLine="0"/>
              <w:jc w:val="left"/>
              <w:rPr>
                <w:color w:val="000000" w:themeColor="text1"/>
                <w:sz w:val="18"/>
                <w:szCs w:val="18"/>
              </w:rPr>
            </w:pPr>
          </w:p>
        </w:tc>
      </w:tr>
      <w:tr w:rsidR="004D0BA7" w14:paraId="5302482F" w14:textId="77777777" w:rsidTr="008C6A0B">
        <w:trPr>
          <w:trHeight w:val="23"/>
        </w:trPr>
        <w:tc>
          <w:tcPr>
            <w:tcW w:w="578" w:type="dxa"/>
            <w:shd w:val="clear" w:color="auto" w:fill="auto"/>
            <w:noWrap/>
            <w:vAlign w:val="center"/>
          </w:tcPr>
          <w:p w14:paraId="7990C4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67" w:type="dxa"/>
            <w:shd w:val="clear" w:color="auto" w:fill="auto"/>
            <w:noWrap/>
            <w:vAlign w:val="center"/>
          </w:tcPr>
          <w:p w14:paraId="41D13B9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resc_mes</w:t>
            </w:r>
            <w:proofErr w:type="spellEnd"/>
          </w:p>
        </w:tc>
        <w:tc>
          <w:tcPr>
            <w:tcW w:w="1818" w:type="dxa"/>
            <w:shd w:val="clear" w:color="auto" w:fill="auto"/>
            <w:noWrap/>
            <w:vAlign w:val="center"/>
          </w:tcPr>
          <w:p w14:paraId="12E755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抢救措施</w:t>
            </w:r>
          </w:p>
        </w:tc>
        <w:tc>
          <w:tcPr>
            <w:tcW w:w="939" w:type="dxa"/>
            <w:shd w:val="clear" w:color="auto" w:fill="auto"/>
            <w:noWrap/>
            <w:vAlign w:val="center"/>
          </w:tcPr>
          <w:p w14:paraId="4FB623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98CCC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939" w:type="dxa"/>
            <w:shd w:val="clear" w:color="auto" w:fill="auto"/>
            <w:noWrap/>
            <w:vAlign w:val="center"/>
          </w:tcPr>
          <w:p w14:paraId="499049CA"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F6B9A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1E23806B" w14:textId="77777777" w:rsidR="004D0BA7" w:rsidRDefault="004D0BA7" w:rsidP="008C6A0B">
            <w:pPr>
              <w:spacing w:line="240" w:lineRule="auto"/>
              <w:ind w:firstLineChars="0" w:firstLine="0"/>
              <w:jc w:val="left"/>
              <w:rPr>
                <w:color w:val="000000" w:themeColor="text1"/>
                <w:sz w:val="18"/>
                <w:szCs w:val="18"/>
              </w:rPr>
            </w:pPr>
          </w:p>
        </w:tc>
      </w:tr>
      <w:tr w:rsidR="004D0BA7" w14:paraId="6EAAFD77" w14:textId="77777777" w:rsidTr="008C6A0B">
        <w:trPr>
          <w:trHeight w:val="23"/>
        </w:trPr>
        <w:tc>
          <w:tcPr>
            <w:tcW w:w="578" w:type="dxa"/>
            <w:shd w:val="clear" w:color="auto" w:fill="auto"/>
            <w:noWrap/>
            <w:vAlign w:val="center"/>
          </w:tcPr>
          <w:p w14:paraId="19981F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67" w:type="dxa"/>
            <w:shd w:val="clear" w:color="auto" w:fill="auto"/>
            <w:noWrap/>
            <w:vAlign w:val="center"/>
          </w:tcPr>
          <w:p w14:paraId="7BFFFE7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oprn_oprt_code</w:t>
            </w:r>
            <w:proofErr w:type="spellEnd"/>
          </w:p>
        </w:tc>
        <w:tc>
          <w:tcPr>
            <w:tcW w:w="1818" w:type="dxa"/>
            <w:shd w:val="clear" w:color="auto" w:fill="auto"/>
            <w:noWrap/>
            <w:vAlign w:val="center"/>
          </w:tcPr>
          <w:p w14:paraId="26D271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939" w:type="dxa"/>
            <w:shd w:val="clear" w:color="auto" w:fill="auto"/>
            <w:noWrap/>
            <w:vAlign w:val="center"/>
          </w:tcPr>
          <w:p w14:paraId="72544E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7603A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31ABA94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189B1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A7326F9" w14:textId="77777777" w:rsidR="004D0BA7" w:rsidRDefault="004D0BA7" w:rsidP="008C6A0B">
            <w:pPr>
              <w:spacing w:line="240" w:lineRule="auto"/>
              <w:ind w:firstLineChars="0" w:firstLine="0"/>
              <w:jc w:val="left"/>
              <w:rPr>
                <w:color w:val="000000" w:themeColor="text1"/>
                <w:sz w:val="18"/>
                <w:szCs w:val="18"/>
              </w:rPr>
            </w:pPr>
          </w:p>
        </w:tc>
      </w:tr>
      <w:tr w:rsidR="004D0BA7" w14:paraId="6EDEE566" w14:textId="77777777" w:rsidTr="008C6A0B">
        <w:trPr>
          <w:trHeight w:val="23"/>
        </w:trPr>
        <w:tc>
          <w:tcPr>
            <w:tcW w:w="578" w:type="dxa"/>
            <w:shd w:val="clear" w:color="auto" w:fill="auto"/>
            <w:noWrap/>
            <w:vAlign w:val="center"/>
          </w:tcPr>
          <w:p w14:paraId="30CAA4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67" w:type="dxa"/>
            <w:shd w:val="clear" w:color="auto" w:fill="auto"/>
            <w:noWrap/>
            <w:vAlign w:val="center"/>
          </w:tcPr>
          <w:p w14:paraId="691027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oprn_oprt_name</w:t>
            </w:r>
            <w:proofErr w:type="spellEnd"/>
          </w:p>
        </w:tc>
        <w:tc>
          <w:tcPr>
            <w:tcW w:w="1818" w:type="dxa"/>
            <w:shd w:val="clear" w:color="auto" w:fill="auto"/>
            <w:noWrap/>
            <w:vAlign w:val="center"/>
          </w:tcPr>
          <w:p w14:paraId="2BB7F2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939" w:type="dxa"/>
            <w:shd w:val="clear" w:color="auto" w:fill="auto"/>
            <w:noWrap/>
            <w:vAlign w:val="center"/>
          </w:tcPr>
          <w:p w14:paraId="4AF00F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67FFC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500</w:t>
            </w:r>
          </w:p>
        </w:tc>
        <w:tc>
          <w:tcPr>
            <w:tcW w:w="939" w:type="dxa"/>
            <w:shd w:val="clear" w:color="auto" w:fill="auto"/>
            <w:noWrap/>
            <w:vAlign w:val="center"/>
          </w:tcPr>
          <w:p w14:paraId="26F7A9B2"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635DE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5B9E9C4C" w14:textId="77777777" w:rsidR="004D0BA7" w:rsidRDefault="004D0BA7" w:rsidP="008C6A0B">
            <w:pPr>
              <w:spacing w:line="240" w:lineRule="auto"/>
              <w:ind w:firstLineChars="0" w:firstLine="0"/>
              <w:jc w:val="left"/>
              <w:rPr>
                <w:color w:val="000000" w:themeColor="text1"/>
                <w:sz w:val="18"/>
                <w:szCs w:val="18"/>
              </w:rPr>
            </w:pPr>
          </w:p>
        </w:tc>
      </w:tr>
      <w:tr w:rsidR="004D0BA7" w14:paraId="4F7B384F" w14:textId="77777777" w:rsidTr="008C6A0B">
        <w:trPr>
          <w:trHeight w:val="23"/>
        </w:trPr>
        <w:tc>
          <w:tcPr>
            <w:tcW w:w="578" w:type="dxa"/>
            <w:shd w:val="clear" w:color="auto" w:fill="auto"/>
            <w:noWrap/>
            <w:vAlign w:val="center"/>
          </w:tcPr>
          <w:p w14:paraId="781379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567" w:type="dxa"/>
            <w:shd w:val="clear" w:color="auto" w:fill="auto"/>
            <w:noWrap/>
            <w:vAlign w:val="center"/>
          </w:tcPr>
          <w:p w14:paraId="1E2669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oprn_oper_part</w:t>
            </w:r>
            <w:proofErr w:type="spellEnd"/>
          </w:p>
        </w:tc>
        <w:tc>
          <w:tcPr>
            <w:tcW w:w="1818" w:type="dxa"/>
            <w:shd w:val="clear" w:color="auto" w:fill="auto"/>
            <w:noWrap/>
            <w:vAlign w:val="center"/>
          </w:tcPr>
          <w:p w14:paraId="4299B7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手术及操作目标部位名称</w:t>
            </w:r>
          </w:p>
        </w:tc>
        <w:tc>
          <w:tcPr>
            <w:tcW w:w="939" w:type="dxa"/>
            <w:shd w:val="clear" w:color="auto" w:fill="auto"/>
            <w:noWrap/>
            <w:vAlign w:val="center"/>
          </w:tcPr>
          <w:p w14:paraId="1E339C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D08D56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16F00C5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2162E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7FD6792" w14:textId="77777777" w:rsidR="004D0BA7" w:rsidRDefault="004D0BA7" w:rsidP="008C6A0B">
            <w:pPr>
              <w:spacing w:line="240" w:lineRule="auto"/>
              <w:ind w:firstLineChars="0" w:firstLine="0"/>
              <w:jc w:val="left"/>
              <w:rPr>
                <w:color w:val="000000" w:themeColor="text1"/>
                <w:sz w:val="18"/>
                <w:szCs w:val="18"/>
              </w:rPr>
            </w:pPr>
          </w:p>
        </w:tc>
      </w:tr>
      <w:tr w:rsidR="004D0BA7" w14:paraId="58FD7D06" w14:textId="77777777" w:rsidTr="008C6A0B">
        <w:trPr>
          <w:trHeight w:val="23"/>
        </w:trPr>
        <w:tc>
          <w:tcPr>
            <w:tcW w:w="578" w:type="dxa"/>
            <w:shd w:val="clear" w:color="auto" w:fill="auto"/>
            <w:noWrap/>
            <w:vAlign w:val="center"/>
          </w:tcPr>
          <w:p w14:paraId="452C1A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567" w:type="dxa"/>
            <w:shd w:val="clear" w:color="auto" w:fill="auto"/>
            <w:noWrap/>
            <w:vAlign w:val="center"/>
          </w:tcPr>
          <w:p w14:paraId="480808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itvt_name</w:t>
            </w:r>
            <w:proofErr w:type="spellEnd"/>
          </w:p>
        </w:tc>
        <w:tc>
          <w:tcPr>
            <w:tcW w:w="1818" w:type="dxa"/>
            <w:shd w:val="clear" w:color="auto" w:fill="auto"/>
            <w:noWrap/>
            <w:vAlign w:val="center"/>
          </w:tcPr>
          <w:p w14:paraId="773B3C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介入物名称</w:t>
            </w:r>
          </w:p>
        </w:tc>
        <w:tc>
          <w:tcPr>
            <w:tcW w:w="939" w:type="dxa"/>
            <w:shd w:val="clear" w:color="auto" w:fill="auto"/>
            <w:noWrap/>
            <w:vAlign w:val="center"/>
          </w:tcPr>
          <w:p w14:paraId="369707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B0264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w:t>
            </w:r>
          </w:p>
        </w:tc>
        <w:tc>
          <w:tcPr>
            <w:tcW w:w="939" w:type="dxa"/>
            <w:shd w:val="clear" w:color="auto" w:fill="auto"/>
            <w:noWrap/>
            <w:vAlign w:val="center"/>
          </w:tcPr>
          <w:p w14:paraId="05E233DE"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1EC76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7998E85" w14:textId="77777777" w:rsidR="004D0BA7" w:rsidRDefault="004D0BA7" w:rsidP="008C6A0B">
            <w:pPr>
              <w:spacing w:line="240" w:lineRule="auto"/>
              <w:ind w:firstLineChars="0" w:firstLine="0"/>
              <w:jc w:val="left"/>
              <w:rPr>
                <w:color w:val="000000" w:themeColor="text1"/>
                <w:sz w:val="18"/>
                <w:szCs w:val="18"/>
              </w:rPr>
            </w:pPr>
          </w:p>
        </w:tc>
      </w:tr>
      <w:tr w:rsidR="004D0BA7" w14:paraId="74DB5813" w14:textId="77777777" w:rsidTr="008C6A0B">
        <w:trPr>
          <w:trHeight w:val="23"/>
        </w:trPr>
        <w:tc>
          <w:tcPr>
            <w:tcW w:w="578" w:type="dxa"/>
            <w:shd w:val="clear" w:color="auto" w:fill="auto"/>
            <w:noWrap/>
            <w:vAlign w:val="center"/>
          </w:tcPr>
          <w:p w14:paraId="0FB241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567" w:type="dxa"/>
            <w:shd w:val="clear" w:color="auto" w:fill="auto"/>
            <w:noWrap/>
            <w:vAlign w:val="center"/>
          </w:tcPr>
          <w:p w14:paraId="44744D1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oprt_mtd</w:t>
            </w:r>
            <w:proofErr w:type="spellEnd"/>
          </w:p>
        </w:tc>
        <w:tc>
          <w:tcPr>
            <w:tcW w:w="1818" w:type="dxa"/>
            <w:shd w:val="clear" w:color="auto" w:fill="auto"/>
            <w:noWrap/>
            <w:vAlign w:val="center"/>
          </w:tcPr>
          <w:p w14:paraId="3CBECF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操作方法</w:t>
            </w:r>
          </w:p>
        </w:tc>
        <w:tc>
          <w:tcPr>
            <w:tcW w:w="939" w:type="dxa"/>
            <w:shd w:val="clear" w:color="auto" w:fill="auto"/>
            <w:noWrap/>
            <w:vAlign w:val="center"/>
          </w:tcPr>
          <w:p w14:paraId="7F3731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37604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939" w:type="dxa"/>
            <w:shd w:val="clear" w:color="auto" w:fill="auto"/>
            <w:noWrap/>
            <w:vAlign w:val="center"/>
          </w:tcPr>
          <w:p w14:paraId="61A53CC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B192B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F94A71A" w14:textId="77777777" w:rsidR="004D0BA7" w:rsidRDefault="004D0BA7" w:rsidP="008C6A0B">
            <w:pPr>
              <w:spacing w:line="240" w:lineRule="auto"/>
              <w:ind w:firstLineChars="0" w:firstLine="0"/>
              <w:jc w:val="left"/>
              <w:rPr>
                <w:color w:val="000000" w:themeColor="text1"/>
                <w:sz w:val="18"/>
                <w:szCs w:val="18"/>
              </w:rPr>
            </w:pPr>
          </w:p>
        </w:tc>
      </w:tr>
      <w:tr w:rsidR="004D0BA7" w14:paraId="554FDF08" w14:textId="77777777" w:rsidTr="008C6A0B">
        <w:trPr>
          <w:trHeight w:val="23"/>
        </w:trPr>
        <w:tc>
          <w:tcPr>
            <w:tcW w:w="578" w:type="dxa"/>
            <w:shd w:val="clear" w:color="auto" w:fill="auto"/>
            <w:noWrap/>
            <w:vAlign w:val="center"/>
          </w:tcPr>
          <w:p w14:paraId="1DCEC3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567" w:type="dxa"/>
            <w:shd w:val="clear" w:color="auto" w:fill="auto"/>
            <w:noWrap/>
            <w:vAlign w:val="center"/>
          </w:tcPr>
          <w:p w14:paraId="203361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oprt_cnt</w:t>
            </w:r>
            <w:proofErr w:type="spellEnd"/>
          </w:p>
        </w:tc>
        <w:tc>
          <w:tcPr>
            <w:tcW w:w="1818" w:type="dxa"/>
            <w:shd w:val="clear" w:color="auto" w:fill="auto"/>
            <w:noWrap/>
            <w:vAlign w:val="center"/>
          </w:tcPr>
          <w:p w14:paraId="6E3D15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操作次数</w:t>
            </w:r>
          </w:p>
        </w:tc>
        <w:tc>
          <w:tcPr>
            <w:tcW w:w="939" w:type="dxa"/>
            <w:shd w:val="clear" w:color="auto" w:fill="auto"/>
            <w:noWrap/>
            <w:vAlign w:val="center"/>
          </w:tcPr>
          <w:p w14:paraId="38736E8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939" w:type="dxa"/>
            <w:shd w:val="clear" w:color="auto" w:fill="auto"/>
            <w:noWrap/>
            <w:vAlign w:val="center"/>
          </w:tcPr>
          <w:p w14:paraId="3F63C4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717A0B14"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207F4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64A23E5" w14:textId="77777777" w:rsidR="004D0BA7" w:rsidRDefault="004D0BA7" w:rsidP="008C6A0B">
            <w:pPr>
              <w:spacing w:line="240" w:lineRule="auto"/>
              <w:ind w:firstLineChars="0" w:firstLine="0"/>
              <w:jc w:val="left"/>
              <w:rPr>
                <w:color w:val="000000" w:themeColor="text1"/>
                <w:sz w:val="18"/>
                <w:szCs w:val="18"/>
              </w:rPr>
            </w:pPr>
          </w:p>
        </w:tc>
      </w:tr>
      <w:tr w:rsidR="004D0BA7" w14:paraId="296C1F98" w14:textId="77777777" w:rsidTr="008C6A0B">
        <w:trPr>
          <w:trHeight w:val="23"/>
        </w:trPr>
        <w:tc>
          <w:tcPr>
            <w:tcW w:w="578" w:type="dxa"/>
            <w:shd w:val="clear" w:color="auto" w:fill="auto"/>
            <w:noWrap/>
            <w:vAlign w:val="center"/>
          </w:tcPr>
          <w:p w14:paraId="742C23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567" w:type="dxa"/>
            <w:shd w:val="clear" w:color="auto" w:fill="auto"/>
            <w:noWrap/>
            <w:vAlign w:val="center"/>
          </w:tcPr>
          <w:p w14:paraId="5C6461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resc_begntime</w:t>
            </w:r>
            <w:proofErr w:type="spellEnd"/>
          </w:p>
        </w:tc>
        <w:tc>
          <w:tcPr>
            <w:tcW w:w="1818" w:type="dxa"/>
            <w:shd w:val="clear" w:color="auto" w:fill="auto"/>
            <w:noWrap/>
            <w:vAlign w:val="center"/>
          </w:tcPr>
          <w:p w14:paraId="11FE5D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抢救开始日期时间</w:t>
            </w:r>
          </w:p>
        </w:tc>
        <w:tc>
          <w:tcPr>
            <w:tcW w:w="939" w:type="dxa"/>
            <w:shd w:val="clear" w:color="auto" w:fill="auto"/>
            <w:noWrap/>
            <w:vAlign w:val="center"/>
          </w:tcPr>
          <w:p w14:paraId="665E48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4A0A0C0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E7CE50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86C02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2A90687" w14:textId="77777777" w:rsidR="004D0BA7" w:rsidRDefault="004D0BA7" w:rsidP="008C6A0B">
            <w:pPr>
              <w:spacing w:line="240" w:lineRule="auto"/>
              <w:ind w:firstLineChars="0" w:firstLine="0"/>
              <w:jc w:val="left"/>
              <w:rPr>
                <w:color w:val="000000" w:themeColor="text1"/>
                <w:sz w:val="18"/>
                <w:szCs w:val="18"/>
              </w:rPr>
            </w:pPr>
          </w:p>
        </w:tc>
      </w:tr>
      <w:tr w:rsidR="004D0BA7" w14:paraId="154E5881" w14:textId="77777777" w:rsidTr="008C6A0B">
        <w:trPr>
          <w:trHeight w:val="23"/>
        </w:trPr>
        <w:tc>
          <w:tcPr>
            <w:tcW w:w="578" w:type="dxa"/>
            <w:shd w:val="clear" w:color="auto" w:fill="auto"/>
            <w:noWrap/>
            <w:vAlign w:val="center"/>
          </w:tcPr>
          <w:p w14:paraId="3404C6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567" w:type="dxa"/>
            <w:shd w:val="clear" w:color="auto" w:fill="auto"/>
            <w:noWrap/>
            <w:vAlign w:val="center"/>
          </w:tcPr>
          <w:p w14:paraId="36472ED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resc_endtime</w:t>
            </w:r>
            <w:proofErr w:type="spellEnd"/>
          </w:p>
        </w:tc>
        <w:tc>
          <w:tcPr>
            <w:tcW w:w="1818" w:type="dxa"/>
            <w:shd w:val="clear" w:color="auto" w:fill="auto"/>
            <w:noWrap/>
            <w:vAlign w:val="center"/>
          </w:tcPr>
          <w:p w14:paraId="63DC02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抢救结束日期时间</w:t>
            </w:r>
          </w:p>
        </w:tc>
        <w:tc>
          <w:tcPr>
            <w:tcW w:w="939" w:type="dxa"/>
            <w:shd w:val="clear" w:color="auto" w:fill="auto"/>
            <w:noWrap/>
            <w:vAlign w:val="center"/>
          </w:tcPr>
          <w:p w14:paraId="0A6494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4FAEED8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4DBEDDA"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4407D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9192933" w14:textId="77777777" w:rsidR="004D0BA7" w:rsidRDefault="004D0BA7" w:rsidP="008C6A0B">
            <w:pPr>
              <w:spacing w:line="240" w:lineRule="auto"/>
              <w:ind w:firstLineChars="0" w:firstLine="0"/>
              <w:jc w:val="left"/>
              <w:rPr>
                <w:color w:val="000000" w:themeColor="text1"/>
                <w:sz w:val="18"/>
                <w:szCs w:val="18"/>
              </w:rPr>
            </w:pPr>
          </w:p>
        </w:tc>
      </w:tr>
      <w:tr w:rsidR="004D0BA7" w14:paraId="5976F2EA" w14:textId="77777777" w:rsidTr="008C6A0B">
        <w:trPr>
          <w:trHeight w:val="23"/>
        </w:trPr>
        <w:tc>
          <w:tcPr>
            <w:tcW w:w="578" w:type="dxa"/>
            <w:shd w:val="clear" w:color="auto" w:fill="auto"/>
            <w:noWrap/>
            <w:vAlign w:val="center"/>
          </w:tcPr>
          <w:p w14:paraId="79A611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567" w:type="dxa"/>
            <w:shd w:val="clear" w:color="auto" w:fill="auto"/>
            <w:noWrap/>
            <w:vAlign w:val="center"/>
          </w:tcPr>
          <w:p w14:paraId="72FCFD8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dise_item_name</w:t>
            </w:r>
            <w:proofErr w:type="spellEnd"/>
          </w:p>
        </w:tc>
        <w:tc>
          <w:tcPr>
            <w:tcW w:w="1818" w:type="dxa"/>
            <w:shd w:val="clear" w:color="auto" w:fill="auto"/>
            <w:noWrap/>
            <w:vAlign w:val="center"/>
          </w:tcPr>
          <w:p w14:paraId="6E972F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检查/检验项目名称</w:t>
            </w:r>
          </w:p>
        </w:tc>
        <w:tc>
          <w:tcPr>
            <w:tcW w:w="939" w:type="dxa"/>
            <w:shd w:val="clear" w:color="auto" w:fill="auto"/>
            <w:noWrap/>
            <w:vAlign w:val="center"/>
          </w:tcPr>
          <w:p w14:paraId="38F444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DE1F5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80</w:t>
            </w:r>
          </w:p>
        </w:tc>
        <w:tc>
          <w:tcPr>
            <w:tcW w:w="939" w:type="dxa"/>
            <w:shd w:val="clear" w:color="auto" w:fill="auto"/>
            <w:noWrap/>
            <w:vAlign w:val="center"/>
          </w:tcPr>
          <w:p w14:paraId="30958FC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4BA1E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32B916E" w14:textId="77777777" w:rsidR="004D0BA7" w:rsidRDefault="004D0BA7" w:rsidP="008C6A0B">
            <w:pPr>
              <w:spacing w:line="240" w:lineRule="auto"/>
              <w:ind w:firstLineChars="0" w:firstLine="0"/>
              <w:jc w:val="left"/>
              <w:rPr>
                <w:color w:val="000000" w:themeColor="text1"/>
                <w:sz w:val="18"/>
                <w:szCs w:val="18"/>
              </w:rPr>
            </w:pPr>
          </w:p>
        </w:tc>
      </w:tr>
      <w:tr w:rsidR="004D0BA7" w14:paraId="326E1610" w14:textId="77777777" w:rsidTr="008C6A0B">
        <w:trPr>
          <w:trHeight w:val="23"/>
        </w:trPr>
        <w:tc>
          <w:tcPr>
            <w:tcW w:w="578" w:type="dxa"/>
            <w:shd w:val="clear" w:color="auto" w:fill="auto"/>
            <w:noWrap/>
            <w:vAlign w:val="center"/>
          </w:tcPr>
          <w:p w14:paraId="4351DF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567" w:type="dxa"/>
            <w:shd w:val="clear" w:color="auto" w:fill="auto"/>
            <w:noWrap/>
            <w:vAlign w:val="center"/>
          </w:tcPr>
          <w:p w14:paraId="36FA680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dise_ccls</w:t>
            </w:r>
            <w:proofErr w:type="spellEnd"/>
          </w:p>
        </w:tc>
        <w:tc>
          <w:tcPr>
            <w:tcW w:w="1818" w:type="dxa"/>
            <w:shd w:val="clear" w:color="auto" w:fill="auto"/>
            <w:noWrap/>
            <w:vAlign w:val="center"/>
          </w:tcPr>
          <w:p w14:paraId="3F7506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检查/检验结果</w:t>
            </w:r>
          </w:p>
        </w:tc>
        <w:tc>
          <w:tcPr>
            <w:tcW w:w="939" w:type="dxa"/>
            <w:shd w:val="clear" w:color="auto" w:fill="auto"/>
            <w:noWrap/>
            <w:vAlign w:val="center"/>
          </w:tcPr>
          <w:p w14:paraId="078BB8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63EB0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39" w:type="dxa"/>
            <w:shd w:val="clear" w:color="auto" w:fill="auto"/>
            <w:noWrap/>
            <w:vAlign w:val="center"/>
          </w:tcPr>
          <w:p w14:paraId="7E0ABD84"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D1577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B973236" w14:textId="77777777" w:rsidR="004D0BA7" w:rsidRDefault="004D0BA7" w:rsidP="008C6A0B">
            <w:pPr>
              <w:spacing w:line="240" w:lineRule="auto"/>
              <w:ind w:firstLineChars="0" w:firstLine="0"/>
              <w:jc w:val="left"/>
              <w:rPr>
                <w:color w:val="000000" w:themeColor="text1"/>
                <w:sz w:val="18"/>
                <w:szCs w:val="18"/>
              </w:rPr>
            </w:pPr>
          </w:p>
        </w:tc>
      </w:tr>
      <w:tr w:rsidR="004D0BA7" w14:paraId="596DFC56" w14:textId="77777777" w:rsidTr="008C6A0B">
        <w:trPr>
          <w:trHeight w:val="23"/>
        </w:trPr>
        <w:tc>
          <w:tcPr>
            <w:tcW w:w="578" w:type="dxa"/>
            <w:shd w:val="clear" w:color="auto" w:fill="auto"/>
            <w:noWrap/>
            <w:vAlign w:val="center"/>
          </w:tcPr>
          <w:p w14:paraId="445132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567" w:type="dxa"/>
            <w:shd w:val="clear" w:color="auto" w:fill="auto"/>
            <w:noWrap/>
            <w:vAlign w:val="center"/>
          </w:tcPr>
          <w:p w14:paraId="7A0AB4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dise_ccls_qunt</w:t>
            </w:r>
            <w:proofErr w:type="spellEnd"/>
          </w:p>
        </w:tc>
        <w:tc>
          <w:tcPr>
            <w:tcW w:w="1818" w:type="dxa"/>
            <w:shd w:val="clear" w:color="auto" w:fill="auto"/>
            <w:noWrap/>
            <w:vAlign w:val="center"/>
          </w:tcPr>
          <w:p w14:paraId="07BF9E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检查/检验定量结果</w:t>
            </w:r>
          </w:p>
        </w:tc>
        <w:tc>
          <w:tcPr>
            <w:tcW w:w="939" w:type="dxa"/>
            <w:shd w:val="clear" w:color="auto" w:fill="auto"/>
            <w:noWrap/>
            <w:vAlign w:val="center"/>
          </w:tcPr>
          <w:p w14:paraId="5D2839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数值</w:t>
            </w:r>
            <w:r>
              <w:rPr>
                <w:rFonts w:hint="eastAsia"/>
                <w:color w:val="000000" w:themeColor="text1"/>
                <w:sz w:val="18"/>
                <w:szCs w:val="18"/>
              </w:rPr>
              <w:t>型</w:t>
            </w:r>
          </w:p>
        </w:tc>
        <w:tc>
          <w:tcPr>
            <w:tcW w:w="939" w:type="dxa"/>
            <w:shd w:val="clear" w:color="auto" w:fill="auto"/>
            <w:noWrap/>
            <w:vAlign w:val="center"/>
          </w:tcPr>
          <w:p w14:paraId="6B387B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18，4</w:t>
            </w:r>
          </w:p>
        </w:tc>
        <w:tc>
          <w:tcPr>
            <w:tcW w:w="939" w:type="dxa"/>
            <w:shd w:val="clear" w:color="auto" w:fill="auto"/>
            <w:noWrap/>
            <w:vAlign w:val="center"/>
          </w:tcPr>
          <w:p w14:paraId="70D5BB8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288E6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903FF82" w14:textId="77777777" w:rsidR="004D0BA7" w:rsidRDefault="004D0BA7" w:rsidP="008C6A0B">
            <w:pPr>
              <w:spacing w:line="240" w:lineRule="auto"/>
              <w:ind w:firstLineChars="0" w:firstLine="0"/>
              <w:jc w:val="left"/>
              <w:rPr>
                <w:color w:val="000000" w:themeColor="text1"/>
                <w:sz w:val="18"/>
                <w:szCs w:val="18"/>
              </w:rPr>
            </w:pPr>
          </w:p>
        </w:tc>
      </w:tr>
      <w:tr w:rsidR="004D0BA7" w14:paraId="253D9354" w14:textId="77777777" w:rsidTr="008C6A0B">
        <w:trPr>
          <w:trHeight w:val="23"/>
        </w:trPr>
        <w:tc>
          <w:tcPr>
            <w:tcW w:w="578" w:type="dxa"/>
            <w:shd w:val="clear" w:color="auto" w:fill="auto"/>
            <w:noWrap/>
            <w:vAlign w:val="center"/>
          </w:tcPr>
          <w:p w14:paraId="6B764E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567" w:type="dxa"/>
            <w:shd w:val="clear" w:color="auto" w:fill="auto"/>
            <w:noWrap/>
            <w:vAlign w:val="center"/>
          </w:tcPr>
          <w:p w14:paraId="34AD72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dise_ccls_code</w:t>
            </w:r>
            <w:proofErr w:type="spellEnd"/>
          </w:p>
        </w:tc>
        <w:tc>
          <w:tcPr>
            <w:tcW w:w="1818" w:type="dxa"/>
            <w:shd w:val="clear" w:color="auto" w:fill="auto"/>
            <w:noWrap/>
            <w:vAlign w:val="center"/>
          </w:tcPr>
          <w:p w14:paraId="7D2137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检查/检验结果代码</w:t>
            </w:r>
          </w:p>
        </w:tc>
        <w:tc>
          <w:tcPr>
            <w:tcW w:w="939" w:type="dxa"/>
            <w:shd w:val="clear" w:color="auto" w:fill="auto"/>
            <w:noWrap/>
            <w:vAlign w:val="center"/>
          </w:tcPr>
          <w:p w14:paraId="7E605F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236D2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939" w:type="dxa"/>
            <w:shd w:val="clear" w:color="auto" w:fill="auto"/>
            <w:noWrap/>
            <w:vAlign w:val="center"/>
          </w:tcPr>
          <w:p w14:paraId="1C303AE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151A8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4C5D9B4" w14:textId="77777777" w:rsidR="004D0BA7" w:rsidRDefault="004D0BA7" w:rsidP="008C6A0B">
            <w:pPr>
              <w:spacing w:line="240" w:lineRule="auto"/>
              <w:ind w:firstLineChars="0" w:firstLine="0"/>
              <w:jc w:val="left"/>
              <w:rPr>
                <w:color w:val="000000" w:themeColor="text1"/>
                <w:sz w:val="18"/>
                <w:szCs w:val="18"/>
              </w:rPr>
            </w:pPr>
          </w:p>
        </w:tc>
      </w:tr>
      <w:tr w:rsidR="004D0BA7" w14:paraId="4C8312CF" w14:textId="77777777" w:rsidTr="008C6A0B">
        <w:trPr>
          <w:trHeight w:val="23"/>
        </w:trPr>
        <w:tc>
          <w:tcPr>
            <w:tcW w:w="578" w:type="dxa"/>
            <w:shd w:val="clear" w:color="auto" w:fill="auto"/>
            <w:noWrap/>
            <w:vAlign w:val="center"/>
          </w:tcPr>
          <w:p w14:paraId="4649C0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21</w:t>
            </w:r>
          </w:p>
        </w:tc>
        <w:tc>
          <w:tcPr>
            <w:tcW w:w="1567" w:type="dxa"/>
            <w:shd w:val="clear" w:color="auto" w:fill="auto"/>
            <w:noWrap/>
            <w:vAlign w:val="center"/>
          </w:tcPr>
          <w:p w14:paraId="167206D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mnan</w:t>
            </w:r>
            <w:proofErr w:type="spellEnd"/>
          </w:p>
        </w:tc>
        <w:tc>
          <w:tcPr>
            <w:tcW w:w="1818" w:type="dxa"/>
            <w:shd w:val="clear" w:color="auto" w:fill="auto"/>
            <w:noWrap/>
            <w:vAlign w:val="center"/>
          </w:tcPr>
          <w:p w14:paraId="2F7DB2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注意事项</w:t>
            </w:r>
          </w:p>
        </w:tc>
        <w:tc>
          <w:tcPr>
            <w:tcW w:w="939" w:type="dxa"/>
            <w:shd w:val="clear" w:color="auto" w:fill="auto"/>
            <w:noWrap/>
            <w:vAlign w:val="center"/>
          </w:tcPr>
          <w:p w14:paraId="043053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CF10A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939" w:type="dxa"/>
            <w:shd w:val="clear" w:color="auto" w:fill="auto"/>
            <w:noWrap/>
            <w:vAlign w:val="center"/>
          </w:tcPr>
          <w:p w14:paraId="563CF0F3"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AF485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11BAF62F" w14:textId="77777777" w:rsidR="004D0BA7" w:rsidRDefault="004D0BA7" w:rsidP="008C6A0B">
            <w:pPr>
              <w:spacing w:line="240" w:lineRule="auto"/>
              <w:ind w:firstLineChars="0" w:firstLine="0"/>
              <w:jc w:val="left"/>
              <w:rPr>
                <w:color w:val="000000" w:themeColor="text1"/>
                <w:sz w:val="18"/>
                <w:szCs w:val="18"/>
              </w:rPr>
            </w:pPr>
          </w:p>
        </w:tc>
      </w:tr>
      <w:tr w:rsidR="004D0BA7" w14:paraId="248E919D" w14:textId="77777777" w:rsidTr="008C6A0B">
        <w:trPr>
          <w:trHeight w:val="23"/>
        </w:trPr>
        <w:tc>
          <w:tcPr>
            <w:tcW w:w="578" w:type="dxa"/>
            <w:shd w:val="clear" w:color="auto" w:fill="auto"/>
            <w:noWrap/>
            <w:vAlign w:val="center"/>
          </w:tcPr>
          <w:p w14:paraId="5B756F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22</w:t>
            </w:r>
          </w:p>
        </w:tc>
        <w:tc>
          <w:tcPr>
            <w:tcW w:w="1567" w:type="dxa"/>
            <w:shd w:val="clear" w:color="auto" w:fill="auto"/>
            <w:noWrap/>
            <w:vAlign w:val="center"/>
          </w:tcPr>
          <w:p w14:paraId="434B4A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resc_psn_list</w:t>
            </w:r>
            <w:proofErr w:type="spellEnd"/>
          </w:p>
        </w:tc>
        <w:tc>
          <w:tcPr>
            <w:tcW w:w="1818" w:type="dxa"/>
            <w:shd w:val="clear" w:color="auto" w:fill="auto"/>
            <w:noWrap/>
            <w:vAlign w:val="center"/>
          </w:tcPr>
          <w:p w14:paraId="3A8137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参加抢救人员名单</w:t>
            </w:r>
          </w:p>
        </w:tc>
        <w:tc>
          <w:tcPr>
            <w:tcW w:w="939" w:type="dxa"/>
            <w:shd w:val="clear" w:color="auto" w:fill="auto"/>
            <w:noWrap/>
            <w:vAlign w:val="center"/>
          </w:tcPr>
          <w:p w14:paraId="0A4DFA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C9CF5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39" w:type="dxa"/>
            <w:shd w:val="clear" w:color="auto" w:fill="auto"/>
            <w:noWrap/>
            <w:vAlign w:val="center"/>
          </w:tcPr>
          <w:p w14:paraId="5C8ACDE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40B38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4D71DF41" w14:textId="77777777" w:rsidR="004D0BA7" w:rsidRDefault="004D0BA7" w:rsidP="008C6A0B">
            <w:pPr>
              <w:spacing w:line="240" w:lineRule="auto"/>
              <w:ind w:firstLineChars="0" w:firstLine="0"/>
              <w:jc w:val="left"/>
              <w:rPr>
                <w:color w:val="000000" w:themeColor="text1"/>
                <w:sz w:val="18"/>
                <w:szCs w:val="18"/>
              </w:rPr>
            </w:pPr>
          </w:p>
        </w:tc>
      </w:tr>
      <w:tr w:rsidR="004D0BA7" w14:paraId="79334EEB" w14:textId="77777777" w:rsidTr="008C6A0B">
        <w:trPr>
          <w:trHeight w:val="23"/>
        </w:trPr>
        <w:tc>
          <w:tcPr>
            <w:tcW w:w="578" w:type="dxa"/>
            <w:shd w:val="clear" w:color="auto" w:fill="auto"/>
            <w:noWrap/>
            <w:vAlign w:val="center"/>
          </w:tcPr>
          <w:p w14:paraId="0C74F5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23</w:t>
            </w:r>
          </w:p>
        </w:tc>
        <w:tc>
          <w:tcPr>
            <w:tcW w:w="1567" w:type="dxa"/>
            <w:shd w:val="clear" w:color="auto" w:fill="auto"/>
            <w:noWrap/>
            <w:vAlign w:val="center"/>
          </w:tcPr>
          <w:p w14:paraId="7DEAA6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proftechttl_code</w:t>
            </w:r>
            <w:proofErr w:type="spellEnd"/>
          </w:p>
        </w:tc>
        <w:tc>
          <w:tcPr>
            <w:tcW w:w="1818" w:type="dxa"/>
            <w:shd w:val="clear" w:color="auto" w:fill="auto"/>
            <w:noWrap/>
            <w:vAlign w:val="center"/>
          </w:tcPr>
          <w:p w14:paraId="2E0FE7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专业技术职务类别代码</w:t>
            </w:r>
          </w:p>
        </w:tc>
        <w:tc>
          <w:tcPr>
            <w:tcW w:w="939" w:type="dxa"/>
            <w:shd w:val="clear" w:color="auto" w:fill="auto"/>
            <w:noWrap/>
            <w:vAlign w:val="center"/>
          </w:tcPr>
          <w:p w14:paraId="3341CE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E890B2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6A7E9F20"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6AB90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4ED269D7" w14:textId="77777777" w:rsidR="004D0BA7" w:rsidRDefault="004D0BA7" w:rsidP="008C6A0B">
            <w:pPr>
              <w:spacing w:line="240" w:lineRule="auto"/>
              <w:ind w:firstLineChars="0" w:firstLine="0"/>
              <w:jc w:val="left"/>
              <w:rPr>
                <w:color w:val="000000" w:themeColor="text1"/>
                <w:sz w:val="18"/>
                <w:szCs w:val="18"/>
              </w:rPr>
            </w:pPr>
          </w:p>
        </w:tc>
      </w:tr>
      <w:tr w:rsidR="004D0BA7" w14:paraId="2825A230" w14:textId="77777777" w:rsidTr="008C6A0B">
        <w:trPr>
          <w:trHeight w:val="23"/>
        </w:trPr>
        <w:tc>
          <w:tcPr>
            <w:tcW w:w="578" w:type="dxa"/>
            <w:shd w:val="clear" w:color="auto" w:fill="auto"/>
            <w:noWrap/>
            <w:vAlign w:val="center"/>
          </w:tcPr>
          <w:p w14:paraId="40678A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24</w:t>
            </w:r>
          </w:p>
        </w:tc>
        <w:tc>
          <w:tcPr>
            <w:tcW w:w="1567" w:type="dxa"/>
            <w:shd w:val="clear" w:color="auto" w:fill="auto"/>
            <w:noWrap/>
            <w:vAlign w:val="center"/>
          </w:tcPr>
          <w:p w14:paraId="5F2DB80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doc_code</w:t>
            </w:r>
            <w:proofErr w:type="spellEnd"/>
          </w:p>
        </w:tc>
        <w:tc>
          <w:tcPr>
            <w:tcW w:w="1818" w:type="dxa"/>
            <w:shd w:val="clear" w:color="auto" w:fill="auto"/>
            <w:noWrap/>
            <w:vAlign w:val="center"/>
          </w:tcPr>
          <w:p w14:paraId="77FA5E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医师编号</w:t>
            </w:r>
          </w:p>
        </w:tc>
        <w:tc>
          <w:tcPr>
            <w:tcW w:w="939" w:type="dxa"/>
            <w:shd w:val="clear" w:color="auto" w:fill="auto"/>
            <w:noWrap/>
            <w:vAlign w:val="center"/>
          </w:tcPr>
          <w:p w14:paraId="5B1992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F07CD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shd w:val="clear" w:color="auto" w:fill="auto"/>
            <w:noWrap/>
            <w:vAlign w:val="center"/>
          </w:tcPr>
          <w:p w14:paraId="6966C5E9"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6C374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3539270" w14:textId="77777777" w:rsidR="004D0BA7" w:rsidRDefault="004D0BA7" w:rsidP="008C6A0B">
            <w:pPr>
              <w:spacing w:line="240" w:lineRule="auto"/>
              <w:ind w:firstLineChars="0" w:firstLine="0"/>
              <w:jc w:val="left"/>
              <w:rPr>
                <w:color w:val="000000" w:themeColor="text1"/>
                <w:sz w:val="18"/>
                <w:szCs w:val="18"/>
              </w:rPr>
            </w:pPr>
          </w:p>
        </w:tc>
      </w:tr>
      <w:tr w:rsidR="004D0BA7" w14:paraId="308480FD" w14:textId="77777777" w:rsidTr="008C6A0B">
        <w:trPr>
          <w:trHeight w:val="23"/>
        </w:trPr>
        <w:tc>
          <w:tcPr>
            <w:tcW w:w="578" w:type="dxa"/>
            <w:shd w:val="clear" w:color="auto" w:fill="auto"/>
            <w:noWrap/>
            <w:vAlign w:val="center"/>
          </w:tcPr>
          <w:p w14:paraId="46CBDA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25</w:t>
            </w:r>
          </w:p>
        </w:tc>
        <w:tc>
          <w:tcPr>
            <w:tcW w:w="1567" w:type="dxa"/>
            <w:shd w:val="clear" w:color="auto" w:fill="auto"/>
            <w:noWrap/>
            <w:vAlign w:val="center"/>
          </w:tcPr>
          <w:p w14:paraId="158C98F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dr_name</w:t>
            </w:r>
            <w:proofErr w:type="spellEnd"/>
          </w:p>
        </w:tc>
        <w:tc>
          <w:tcPr>
            <w:tcW w:w="1818" w:type="dxa"/>
            <w:shd w:val="clear" w:color="auto" w:fill="auto"/>
            <w:noWrap/>
            <w:vAlign w:val="center"/>
          </w:tcPr>
          <w:p w14:paraId="4DD4D6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医师姓名</w:t>
            </w:r>
          </w:p>
        </w:tc>
        <w:tc>
          <w:tcPr>
            <w:tcW w:w="939" w:type="dxa"/>
            <w:shd w:val="clear" w:color="auto" w:fill="auto"/>
            <w:noWrap/>
            <w:vAlign w:val="center"/>
          </w:tcPr>
          <w:p w14:paraId="792C60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691C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10A1FC1E"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151C6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9294D3A" w14:textId="77777777" w:rsidR="004D0BA7" w:rsidRDefault="004D0BA7" w:rsidP="008C6A0B">
            <w:pPr>
              <w:spacing w:line="240" w:lineRule="auto"/>
              <w:ind w:firstLineChars="0" w:firstLine="0"/>
              <w:jc w:val="left"/>
              <w:rPr>
                <w:color w:val="000000" w:themeColor="text1"/>
                <w:sz w:val="18"/>
                <w:szCs w:val="18"/>
              </w:rPr>
            </w:pPr>
          </w:p>
        </w:tc>
      </w:tr>
      <w:tr w:rsidR="004D0BA7" w14:paraId="6075E90D" w14:textId="77777777" w:rsidTr="008C6A0B">
        <w:trPr>
          <w:trHeight w:val="23"/>
        </w:trPr>
        <w:tc>
          <w:tcPr>
            <w:tcW w:w="578" w:type="dxa"/>
            <w:shd w:val="clear" w:color="auto" w:fill="auto"/>
            <w:noWrap/>
            <w:vAlign w:val="center"/>
          </w:tcPr>
          <w:p w14:paraId="665538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26</w:t>
            </w:r>
          </w:p>
        </w:tc>
        <w:tc>
          <w:tcPr>
            <w:tcW w:w="1567" w:type="dxa"/>
            <w:shd w:val="clear" w:color="auto" w:fill="auto"/>
            <w:noWrap/>
            <w:vAlign w:val="center"/>
          </w:tcPr>
          <w:p w14:paraId="6E60021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818" w:type="dxa"/>
            <w:shd w:val="clear" w:color="auto" w:fill="auto"/>
            <w:noWrap/>
            <w:vAlign w:val="center"/>
          </w:tcPr>
          <w:p w14:paraId="743C9F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39" w:type="dxa"/>
            <w:shd w:val="clear" w:color="auto" w:fill="auto"/>
            <w:noWrap/>
            <w:vAlign w:val="center"/>
          </w:tcPr>
          <w:p w14:paraId="54B5EF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2B5DE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761E3D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013348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775777E" w14:textId="77777777" w:rsidR="004D0BA7" w:rsidRDefault="004D0BA7" w:rsidP="008C6A0B">
            <w:pPr>
              <w:spacing w:line="240" w:lineRule="auto"/>
              <w:ind w:firstLineChars="0" w:firstLine="0"/>
              <w:jc w:val="left"/>
              <w:rPr>
                <w:color w:val="000000" w:themeColor="text1"/>
                <w:sz w:val="18"/>
                <w:szCs w:val="18"/>
              </w:rPr>
            </w:pPr>
          </w:p>
        </w:tc>
      </w:tr>
    </w:tbl>
    <w:p w14:paraId="267A799E" w14:textId="70204945" w:rsidR="004D0BA7" w:rsidRDefault="004D0BA7" w:rsidP="0051457F">
      <w:pPr>
        <w:pStyle w:val="a6"/>
        <w:numPr>
          <w:ilvl w:val="0"/>
          <w:numId w:val="26"/>
        </w:numPr>
      </w:pPr>
      <w:r>
        <w:rPr>
          <w:rFonts w:hint="eastAsia"/>
        </w:rPr>
        <w:t>输入-死亡记录（节点标识：</w:t>
      </w:r>
      <w:proofErr w:type="spellStart"/>
      <w:r>
        <w:rPr>
          <w:rFonts w:hint="eastAsia"/>
        </w:rPr>
        <w:t>dieinfo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67"/>
        <w:gridCol w:w="1818"/>
        <w:gridCol w:w="939"/>
        <w:gridCol w:w="939"/>
        <w:gridCol w:w="939"/>
        <w:gridCol w:w="939"/>
        <w:gridCol w:w="577"/>
      </w:tblGrid>
      <w:tr w:rsidR="004D0BA7" w14:paraId="2A23CF3C" w14:textId="77777777" w:rsidTr="008C6A0B">
        <w:trPr>
          <w:trHeight w:val="23"/>
        </w:trPr>
        <w:tc>
          <w:tcPr>
            <w:tcW w:w="578" w:type="dxa"/>
            <w:shd w:val="clear" w:color="auto" w:fill="D9D9D9" w:themeFill="background1" w:themeFillShade="D9"/>
            <w:noWrap/>
            <w:vAlign w:val="center"/>
          </w:tcPr>
          <w:p w14:paraId="4398751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67" w:type="dxa"/>
            <w:shd w:val="clear" w:color="auto" w:fill="D9D9D9" w:themeFill="background1" w:themeFillShade="D9"/>
            <w:noWrap/>
            <w:vAlign w:val="center"/>
          </w:tcPr>
          <w:p w14:paraId="4AD1EE1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18" w:type="dxa"/>
            <w:shd w:val="clear" w:color="auto" w:fill="D9D9D9" w:themeFill="background1" w:themeFillShade="D9"/>
            <w:noWrap/>
            <w:vAlign w:val="center"/>
          </w:tcPr>
          <w:p w14:paraId="72A8D62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522C8D8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123E5B8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7D49D13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13ECD56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577" w:type="dxa"/>
            <w:shd w:val="clear" w:color="auto" w:fill="D9D9D9" w:themeFill="background1" w:themeFillShade="D9"/>
            <w:noWrap/>
            <w:vAlign w:val="center"/>
          </w:tcPr>
          <w:p w14:paraId="7FC455F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C238A94" w14:textId="77777777" w:rsidTr="008C6A0B">
        <w:trPr>
          <w:trHeight w:val="23"/>
        </w:trPr>
        <w:tc>
          <w:tcPr>
            <w:tcW w:w="578" w:type="dxa"/>
            <w:shd w:val="clear" w:color="auto" w:fill="auto"/>
            <w:noWrap/>
            <w:vAlign w:val="center"/>
          </w:tcPr>
          <w:p w14:paraId="3AD202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67" w:type="dxa"/>
            <w:shd w:val="clear" w:color="auto" w:fill="auto"/>
            <w:noWrap/>
            <w:vAlign w:val="center"/>
          </w:tcPr>
          <w:p w14:paraId="25ACEF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dept</w:t>
            </w:r>
          </w:p>
        </w:tc>
        <w:tc>
          <w:tcPr>
            <w:tcW w:w="1818" w:type="dxa"/>
            <w:shd w:val="clear" w:color="auto" w:fill="auto"/>
            <w:noWrap/>
            <w:vAlign w:val="center"/>
          </w:tcPr>
          <w:p w14:paraId="7667EA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科室代码</w:t>
            </w:r>
          </w:p>
        </w:tc>
        <w:tc>
          <w:tcPr>
            <w:tcW w:w="939" w:type="dxa"/>
            <w:shd w:val="clear" w:color="auto" w:fill="auto"/>
            <w:noWrap/>
            <w:vAlign w:val="center"/>
          </w:tcPr>
          <w:p w14:paraId="0B8CB2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F9859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02AC3C64"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49570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1417B265" w14:textId="77777777" w:rsidR="004D0BA7" w:rsidRDefault="004D0BA7" w:rsidP="008C6A0B">
            <w:pPr>
              <w:spacing w:line="240" w:lineRule="auto"/>
              <w:ind w:firstLineChars="0" w:firstLine="0"/>
              <w:jc w:val="left"/>
              <w:rPr>
                <w:color w:val="000000" w:themeColor="text1"/>
                <w:sz w:val="18"/>
                <w:szCs w:val="18"/>
              </w:rPr>
            </w:pPr>
          </w:p>
        </w:tc>
      </w:tr>
      <w:tr w:rsidR="004D0BA7" w14:paraId="080E24AE" w14:textId="77777777" w:rsidTr="008C6A0B">
        <w:trPr>
          <w:trHeight w:val="23"/>
        </w:trPr>
        <w:tc>
          <w:tcPr>
            <w:tcW w:w="578" w:type="dxa"/>
            <w:shd w:val="clear" w:color="auto" w:fill="auto"/>
            <w:noWrap/>
            <w:vAlign w:val="center"/>
          </w:tcPr>
          <w:p w14:paraId="2A8851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67" w:type="dxa"/>
            <w:shd w:val="clear" w:color="auto" w:fill="auto"/>
            <w:noWrap/>
            <w:vAlign w:val="center"/>
          </w:tcPr>
          <w:p w14:paraId="4AA46C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dept_name</w:t>
            </w:r>
            <w:proofErr w:type="spellEnd"/>
          </w:p>
        </w:tc>
        <w:tc>
          <w:tcPr>
            <w:tcW w:w="1818" w:type="dxa"/>
            <w:shd w:val="clear" w:color="auto" w:fill="auto"/>
            <w:noWrap/>
            <w:vAlign w:val="center"/>
          </w:tcPr>
          <w:p w14:paraId="20E3C0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科室名称</w:t>
            </w:r>
          </w:p>
        </w:tc>
        <w:tc>
          <w:tcPr>
            <w:tcW w:w="939" w:type="dxa"/>
            <w:shd w:val="clear" w:color="auto" w:fill="auto"/>
            <w:noWrap/>
            <w:vAlign w:val="center"/>
          </w:tcPr>
          <w:p w14:paraId="5C5C98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765D5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48A9A948"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FD01D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5DFB2D85" w14:textId="77777777" w:rsidR="004D0BA7" w:rsidRDefault="004D0BA7" w:rsidP="008C6A0B">
            <w:pPr>
              <w:spacing w:line="240" w:lineRule="auto"/>
              <w:ind w:firstLineChars="0" w:firstLine="0"/>
              <w:jc w:val="left"/>
              <w:rPr>
                <w:color w:val="000000" w:themeColor="text1"/>
                <w:sz w:val="18"/>
                <w:szCs w:val="18"/>
              </w:rPr>
            </w:pPr>
          </w:p>
        </w:tc>
      </w:tr>
      <w:tr w:rsidR="004D0BA7" w14:paraId="48C6CF8D" w14:textId="77777777" w:rsidTr="008C6A0B">
        <w:trPr>
          <w:trHeight w:val="23"/>
        </w:trPr>
        <w:tc>
          <w:tcPr>
            <w:tcW w:w="578" w:type="dxa"/>
            <w:shd w:val="clear" w:color="auto" w:fill="auto"/>
            <w:noWrap/>
            <w:vAlign w:val="center"/>
          </w:tcPr>
          <w:p w14:paraId="21A1E72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67" w:type="dxa"/>
            <w:shd w:val="clear" w:color="auto" w:fill="auto"/>
            <w:noWrap/>
            <w:vAlign w:val="center"/>
          </w:tcPr>
          <w:p w14:paraId="5B2C8E2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wardarea_name</w:t>
            </w:r>
            <w:proofErr w:type="spellEnd"/>
          </w:p>
        </w:tc>
        <w:tc>
          <w:tcPr>
            <w:tcW w:w="1818" w:type="dxa"/>
            <w:shd w:val="clear" w:color="auto" w:fill="auto"/>
            <w:noWrap/>
            <w:vAlign w:val="center"/>
          </w:tcPr>
          <w:p w14:paraId="5755DA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病区名称</w:t>
            </w:r>
          </w:p>
        </w:tc>
        <w:tc>
          <w:tcPr>
            <w:tcW w:w="939" w:type="dxa"/>
            <w:shd w:val="clear" w:color="auto" w:fill="auto"/>
            <w:noWrap/>
            <w:vAlign w:val="center"/>
          </w:tcPr>
          <w:p w14:paraId="13BC02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EC04F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22BC0C6A"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334FD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42DD8F14" w14:textId="77777777" w:rsidR="004D0BA7" w:rsidRDefault="004D0BA7" w:rsidP="008C6A0B">
            <w:pPr>
              <w:spacing w:line="240" w:lineRule="auto"/>
              <w:ind w:firstLineChars="0" w:firstLine="0"/>
              <w:jc w:val="left"/>
              <w:rPr>
                <w:color w:val="000000" w:themeColor="text1"/>
                <w:sz w:val="18"/>
                <w:szCs w:val="18"/>
              </w:rPr>
            </w:pPr>
          </w:p>
        </w:tc>
      </w:tr>
      <w:tr w:rsidR="004D0BA7" w14:paraId="0E4D8379" w14:textId="77777777" w:rsidTr="008C6A0B">
        <w:trPr>
          <w:trHeight w:val="23"/>
        </w:trPr>
        <w:tc>
          <w:tcPr>
            <w:tcW w:w="578" w:type="dxa"/>
            <w:shd w:val="clear" w:color="auto" w:fill="auto"/>
            <w:noWrap/>
            <w:vAlign w:val="center"/>
          </w:tcPr>
          <w:p w14:paraId="0E1533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67" w:type="dxa"/>
            <w:shd w:val="clear" w:color="auto" w:fill="auto"/>
            <w:noWrap/>
            <w:vAlign w:val="center"/>
          </w:tcPr>
          <w:p w14:paraId="5E66C40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bedno</w:t>
            </w:r>
            <w:proofErr w:type="spellEnd"/>
          </w:p>
        </w:tc>
        <w:tc>
          <w:tcPr>
            <w:tcW w:w="1818" w:type="dxa"/>
            <w:shd w:val="clear" w:color="auto" w:fill="auto"/>
            <w:noWrap/>
            <w:vAlign w:val="center"/>
          </w:tcPr>
          <w:p w14:paraId="277BB9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病床号</w:t>
            </w:r>
          </w:p>
        </w:tc>
        <w:tc>
          <w:tcPr>
            <w:tcW w:w="939" w:type="dxa"/>
            <w:shd w:val="clear" w:color="auto" w:fill="auto"/>
            <w:noWrap/>
            <w:vAlign w:val="center"/>
          </w:tcPr>
          <w:p w14:paraId="508680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304C3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939" w:type="dxa"/>
            <w:shd w:val="clear" w:color="auto" w:fill="auto"/>
            <w:noWrap/>
            <w:vAlign w:val="center"/>
          </w:tcPr>
          <w:p w14:paraId="78D46DF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88C53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A5C3442" w14:textId="77777777" w:rsidR="004D0BA7" w:rsidRDefault="004D0BA7" w:rsidP="008C6A0B">
            <w:pPr>
              <w:spacing w:line="240" w:lineRule="auto"/>
              <w:ind w:firstLineChars="0" w:firstLine="0"/>
              <w:jc w:val="left"/>
              <w:rPr>
                <w:color w:val="000000" w:themeColor="text1"/>
                <w:sz w:val="18"/>
                <w:szCs w:val="18"/>
              </w:rPr>
            </w:pPr>
          </w:p>
        </w:tc>
      </w:tr>
      <w:tr w:rsidR="004D0BA7" w14:paraId="611AF32F" w14:textId="77777777" w:rsidTr="008C6A0B">
        <w:trPr>
          <w:trHeight w:val="23"/>
        </w:trPr>
        <w:tc>
          <w:tcPr>
            <w:tcW w:w="578" w:type="dxa"/>
            <w:shd w:val="clear" w:color="auto" w:fill="auto"/>
            <w:noWrap/>
            <w:vAlign w:val="center"/>
          </w:tcPr>
          <w:p w14:paraId="4EB974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67" w:type="dxa"/>
            <w:shd w:val="clear" w:color="auto" w:fill="auto"/>
            <w:noWrap/>
            <w:vAlign w:val="center"/>
          </w:tcPr>
          <w:p w14:paraId="3BC9614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adm_time</w:t>
            </w:r>
            <w:proofErr w:type="spellEnd"/>
          </w:p>
        </w:tc>
        <w:tc>
          <w:tcPr>
            <w:tcW w:w="1818" w:type="dxa"/>
            <w:shd w:val="clear" w:color="auto" w:fill="auto"/>
            <w:noWrap/>
            <w:vAlign w:val="center"/>
          </w:tcPr>
          <w:p w14:paraId="37A4CA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入院时间</w:t>
            </w:r>
          </w:p>
        </w:tc>
        <w:tc>
          <w:tcPr>
            <w:tcW w:w="939" w:type="dxa"/>
            <w:shd w:val="clear" w:color="auto" w:fill="auto"/>
            <w:noWrap/>
            <w:vAlign w:val="center"/>
          </w:tcPr>
          <w:p w14:paraId="47FBC8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w:t>
            </w:r>
            <w:r>
              <w:rPr>
                <w:rFonts w:hint="eastAsia"/>
                <w:color w:val="000000" w:themeColor="text1"/>
                <w:sz w:val="18"/>
                <w:szCs w:val="18"/>
              </w:rPr>
              <w:lastRenderedPageBreak/>
              <w:t>型</w:t>
            </w:r>
          </w:p>
        </w:tc>
        <w:tc>
          <w:tcPr>
            <w:tcW w:w="939" w:type="dxa"/>
            <w:shd w:val="clear" w:color="auto" w:fill="auto"/>
            <w:noWrap/>
            <w:vAlign w:val="center"/>
          </w:tcPr>
          <w:p w14:paraId="21566663"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AA2A71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CF160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31754BE" w14:textId="77777777" w:rsidR="004D0BA7" w:rsidRDefault="004D0BA7" w:rsidP="008C6A0B">
            <w:pPr>
              <w:spacing w:line="240" w:lineRule="auto"/>
              <w:ind w:firstLineChars="0" w:firstLine="0"/>
              <w:jc w:val="left"/>
              <w:rPr>
                <w:color w:val="000000" w:themeColor="text1"/>
                <w:sz w:val="18"/>
                <w:szCs w:val="18"/>
              </w:rPr>
            </w:pPr>
          </w:p>
        </w:tc>
      </w:tr>
      <w:tr w:rsidR="004D0BA7" w14:paraId="74A6F342" w14:textId="77777777" w:rsidTr="008C6A0B">
        <w:trPr>
          <w:trHeight w:val="23"/>
        </w:trPr>
        <w:tc>
          <w:tcPr>
            <w:tcW w:w="578" w:type="dxa"/>
            <w:shd w:val="clear" w:color="auto" w:fill="auto"/>
            <w:noWrap/>
            <w:vAlign w:val="center"/>
          </w:tcPr>
          <w:p w14:paraId="61F03D2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67" w:type="dxa"/>
            <w:shd w:val="clear" w:color="auto" w:fill="auto"/>
            <w:noWrap/>
            <w:vAlign w:val="center"/>
          </w:tcPr>
          <w:p w14:paraId="5866A3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adm_dise</w:t>
            </w:r>
            <w:proofErr w:type="spellEnd"/>
          </w:p>
        </w:tc>
        <w:tc>
          <w:tcPr>
            <w:tcW w:w="1818" w:type="dxa"/>
            <w:shd w:val="clear" w:color="auto" w:fill="auto"/>
            <w:noWrap/>
            <w:vAlign w:val="center"/>
          </w:tcPr>
          <w:p w14:paraId="74ABEC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入院诊断编码</w:t>
            </w:r>
          </w:p>
        </w:tc>
        <w:tc>
          <w:tcPr>
            <w:tcW w:w="939" w:type="dxa"/>
            <w:shd w:val="clear" w:color="auto" w:fill="auto"/>
            <w:noWrap/>
            <w:vAlign w:val="center"/>
          </w:tcPr>
          <w:p w14:paraId="029AF5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DD4CD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939" w:type="dxa"/>
            <w:shd w:val="clear" w:color="auto" w:fill="auto"/>
            <w:noWrap/>
            <w:vAlign w:val="center"/>
          </w:tcPr>
          <w:p w14:paraId="37E650DD"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9B900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951729D" w14:textId="77777777" w:rsidR="004D0BA7" w:rsidRDefault="004D0BA7" w:rsidP="008C6A0B">
            <w:pPr>
              <w:spacing w:line="240" w:lineRule="auto"/>
              <w:ind w:firstLineChars="0" w:firstLine="0"/>
              <w:jc w:val="left"/>
              <w:rPr>
                <w:color w:val="000000" w:themeColor="text1"/>
                <w:sz w:val="18"/>
                <w:szCs w:val="18"/>
              </w:rPr>
            </w:pPr>
          </w:p>
        </w:tc>
      </w:tr>
      <w:tr w:rsidR="004D0BA7" w14:paraId="367B9539" w14:textId="77777777" w:rsidTr="008C6A0B">
        <w:trPr>
          <w:trHeight w:val="23"/>
        </w:trPr>
        <w:tc>
          <w:tcPr>
            <w:tcW w:w="578" w:type="dxa"/>
            <w:shd w:val="clear" w:color="auto" w:fill="auto"/>
            <w:noWrap/>
            <w:vAlign w:val="center"/>
          </w:tcPr>
          <w:p w14:paraId="43CF1F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67" w:type="dxa"/>
            <w:shd w:val="clear" w:color="auto" w:fill="auto"/>
            <w:noWrap/>
            <w:vAlign w:val="center"/>
          </w:tcPr>
          <w:p w14:paraId="7BF229E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adm_info</w:t>
            </w:r>
            <w:proofErr w:type="spellEnd"/>
          </w:p>
        </w:tc>
        <w:tc>
          <w:tcPr>
            <w:tcW w:w="1818" w:type="dxa"/>
            <w:shd w:val="clear" w:color="auto" w:fill="auto"/>
            <w:noWrap/>
            <w:vAlign w:val="center"/>
          </w:tcPr>
          <w:p w14:paraId="143DEF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入院情况</w:t>
            </w:r>
          </w:p>
        </w:tc>
        <w:tc>
          <w:tcPr>
            <w:tcW w:w="939" w:type="dxa"/>
            <w:shd w:val="clear" w:color="auto" w:fill="auto"/>
            <w:noWrap/>
            <w:vAlign w:val="center"/>
          </w:tcPr>
          <w:p w14:paraId="270BED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F9D75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939" w:type="dxa"/>
            <w:shd w:val="clear" w:color="auto" w:fill="auto"/>
            <w:noWrap/>
            <w:vAlign w:val="center"/>
          </w:tcPr>
          <w:p w14:paraId="26A442BE"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6A14A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4A9F07B" w14:textId="77777777" w:rsidR="004D0BA7" w:rsidRDefault="004D0BA7" w:rsidP="008C6A0B">
            <w:pPr>
              <w:spacing w:line="240" w:lineRule="auto"/>
              <w:ind w:firstLineChars="0" w:firstLine="0"/>
              <w:jc w:val="left"/>
              <w:rPr>
                <w:color w:val="000000" w:themeColor="text1"/>
                <w:sz w:val="18"/>
                <w:szCs w:val="18"/>
              </w:rPr>
            </w:pPr>
          </w:p>
        </w:tc>
      </w:tr>
      <w:tr w:rsidR="004D0BA7" w14:paraId="56CA73C8" w14:textId="77777777" w:rsidTr="008C6A0B">
        <w:trPr>
          <w:trHeight w:val="23"/>
        </w:trPr>
        <w:tc>
          <w:tcPr>
            <w:tcW w:w="578" w:type="dxa"/>
            <w:shd w:val="clear" w:color="auto" w:fill="auto"/>
            <w:noWrap/>
            <w:vAlign w:val="center"/>
          </w:tcPr>
          <w:p w14:paraId="3E186C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67" w:type="dxa"/>
            <w:shd w:val="clear" w:color="auto" w:fill="auto"/>
            <w:noWrap/>
            <w:vAlign w:val="center"/>
          </w:tcPr>
          <w:p w14:paraId="4A1947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trt_proc_dscr</w:t>
            </w:r>
            <w:proofErr w:type="spellEnd"/>
          </w:p>
        </w:tc>
        <w:tc>
          <w:tcPr>
            <w:tcW w:w="1818" w:type="dxa"/>
            <w:shd w:val="clear" w:color="auto" w:fill="auto"/>
            <w:noWrap/>
            <w:vAlign w:val="center"/>
          </w:tcPr>
          <w:p w14:paraId="46EA17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诊疗过程描述</w:t>
            </w:r>
          </w:p>
        </w:tc>
        <w:tc>
          <w:tcPr>
            <w:tcW w:w="939" w:type="dxa"/>
            <w:shd w:val="clear" w:color="auto" w:fill="auto"/>
            <w:noWrap/>
            <w:vAlign w:val="center"/>
          </w:tcPr>
          <w:p w14:paraId="1D9A74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980B8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939" w:type="dxa"/>
            <w:shd w:val="clear" w:color="auto" w:fill="auto"/>
            <w:noWrap/>
            <w:vAlign w:val="center"/>
          </w:tcPr>
          <w:p w14:paraId="6A44AE4D"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7DFA0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913C71E" w14:textId="77777777" w:rsidR="004D0BA7" w:rsidRDefault="004D0BA7" w:rsidP="008C6A0B">
            <w:pPr>
              <w:spacing w:line="240" w:lineRule="auto"/>
              <w:ind w:firstLineChars="0" w:firstLine="0"/>
              <w:jc w:val="left"/>
              <w:rPr>
                <w:color w:val="000000" w:themeColor="text1"/>
                <w:sz w:val="18"/>
                <w:szCs w:val="18"/>
              </w:rPr>
            </w:pPr>
          </w:p>
        </w:tc>
      </w:tr>
      <w:tr w:rsidR="004D0BA7" w14:paraId="2D40F02E" w14:textId="77777777" w:rsidTr="008C6A0B">
        <w:trPr>
          <w:trHeight w:val="23"/>
        </w:trPr>
        <w:tc>
          <w:tcPr>
            <w:tcW w:w="578" w:type="dxa"/>
            <w:shd w:val="clear" w:color="auto" w:fill="auto"/>
            <w:noWrap/>
            <w:vAlign w:val="center"/>
          </w:tcPr>
          <w:p w14:paraId="2FC8AE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67" w:type="dxa"/>
            <w:shd w:val="clear" w:color="auto" w:fill="auto"/>
            <w:noWrap/>
            <w:vAlign w:val="center"/>
          </w:tcPr>
          <w:p w14:paraId="40CBEB3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die_time</w:t>
            </w:r>
            <w:proofErr w:type="spellEnd"/>
          </w:p>
        </w:tc>
        <w:tc>
          <w:tcPr>
            <w:tcW w:w="1818" w:type="dxa"/>
            <w:shd w:val="clear" w:color="auto" w:fill="auto"/>
            <w:noWrap/>
            <w:vAlign w:val="center"/>
          </w:tcPr>
          <w:p w14:paraId="6A0C94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死亡时间</w:t>
            </w:r>
          </w:p>
        </w:tc>
        <w:tc>
          <w:tcPr>
            <w:tcW w:w="939" w:type="dxa"/>
            <w:shd w:val="clear" w:color="auto" w:fill="auto"/>
            <w:noWrap/>
            <w:vAlign w:val="center"/>
          </w:tcPr>
          <w:p w14:paraId="7FAA9A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939" w:type="dxa"/>
            <w:shd w:val="clear" w:color="auto" w:fill="auto"/>
            <w:noWrap/>
            <w:vAlign w:val="center"/>
          </w:tcPr>
          <w:p w14:paraId="4F0312D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43F73300"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D6C5F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41A68B75" w14:textId="77777777" w:rsidR="004D0BA7" w:rsidRDefault="004D0BA7" w:rsidP="008C6A0B">
            <w:pPr>
              <w:spacing w:line="240" w:lineRule="auto"/>
              <w:ind w:firstLineChars="0" w:firstLine="0"/>
              <w:jc w:val="left"/>
              <w:rPr>
                <w:color w:val="000000" w:themeColor="text1"/>
                <w:sz w:val="18"/>
                <w:szCs w:val="18"/>
              </w:rPr>
            </w:pPr>
          </w:p>
        </w:tc>
      </w:tr>
      <w:tr w:rsidR="004D0BA7" w14:paraId="5160C2C6" w14:textId="77777777" w:rsidTr="008C6A0B">
        <w:trPr>
          <w:trHeight w:val="23"/>
        </w:trPr>
        <w:tc>
          <w:tcPr>
            <w:tcW w:w="578" w:type="dxa"/>
            <w:shd w:val="clear" w:color="auto" w:fill="auto"/>
            <w:noWrap/>
            <w:vAlign w:val="center"/>
          </w:tcPr>
          <w:p w14:paraId="2F4AE50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67" w:type="dxa"/>
            <w:shd w:val="clear" w:color="auto" w:fill="auto"/>
            <w:noWrap/>
            <w:vAlign w:val="center"/>
          </w:tcPr>
          <w:p w14:paraId="674159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die_drt_rea</w:t>
            </w:r>
            <w:proofErr w:type="spellEnd"/>
          </w:p>
        </w:tc>
        <w:tc>
          <w:tcPr>
            <w:tcW w:w="1818" w:type="dxa"/>
            <w:shd w:val="clear" w:color="auto" w:fill="auto"/>
            <w:noWrap/>
            <w:vAlign w:val="center"/>
          </w:tcPr>
          <w:p w14:paraId="510C6A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直接死亡原因名称</w:t>
            </w:r>
          </w:p>
        </w:tc>
        <w:tc>
          <w:tcPr>
            <w:tcW w:w="939" w:type="dxa"/>
            <w:shd w:val="clear" w:color="auto" w:fill="auto"/>
            <w:noWrap/>
            <w:vAlign w:val="center"/>
          </w:tcPr>
          <w:p w14:paraId="645D42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8D0F2F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3305286C"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7EC90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96C78BC" w14:textId="77777777" w:rsidR="004D0BA7" w:rsidRDefault="004D0BA7" w:rsidP="008C6A0B">
            <w:pPr>
              <w:spacing w:line="240" w:lineRule="auto"/>
              <w:ind w:firstLineChars="0" w:firstLine="0"/>
              <w:jc w:val="left"/>
              <w:rPr>
                <w:color w:val="000000" w:themeColor="text1"/>
                <w:sz w:val="18"/>
                <w:szCs w:val="18"/>
              </w:rPr>
            </w:pPr>
          </w:p>
        </w:tc>
      </w:tr>
      <w:tr w:rsidR="004D0BA7" w14:paraId="77CAE83D" w14:textId="77777777" w:rsidTr="008C6A0B">
        <w:trPr>
          <w:trHeight w:val="23"/>
        </w:trPr>
        <w:tc>
          <w:tcPr>
            <w:tcW w:w="578" w:type="dxa"/>
            <w:shd w:val="clear" w:color="auto" w:fill="auto"/>
            <w:noWrap/>
            <w:vAlign w:val="center"/>
          </w:tcPr>
          <w:p w14:paraId="081D17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567" w:type="dxa"/>
            <w:shd w:val="clear" w:color="auto" w:fill="auto"/>
            <w:noWrap/>
            <w:vAlign w:val="center"/>
          </w:tcPr>
          <w:p w14:paraId="5F0DD1E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die_drt_rea_code</w:t>
            </w:r>
            <w:proofErr w:type="spellEnd"/>
          </w:p>
        </w:tc>
        <w:tc>
          <w:tcPr>
            <w:tcW w:w="1818" w:type="dxa"/>
            <w:shd w:val="clear" w:color="auto" w:fill="auto"/>
            <w:noWrap/>
            <w:vAlign w:val="center"/>
          </w:tcPr>
          <w:p w14:paraId="3039DD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直接死亡原因编码</w:t>
            </w:r>
          </w:p>
        </w:tc>
        <w:tc>
          <w:tcPr>
            <w:tcW w:w="939" w:type="dxa"/>
            <w:shd w:val="clear" w:color="auto" w:fill="auto"/>
            <w:noWrap/>
            <w:vAlign w:val="center"/>
          </w:tcPr>
          <w:p w14:paraId="36F0E1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20FDC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939" w:type="dxa"/>
            <w:shd w:val="clear" w:color="auto" w:fill="auto"/>
            <w:noWrap/>
            <w:vAlign w:val="center"/>
          </w:tcPr>
          <w:p w14:paraId="4590F531"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51B42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1D9B393" w14:textId="77777777" w:rsidR="004D0BA7" w:rsidRDefault="004D0BA7" w:rsidP="008C6A0B">
            <w:pPr>
              <w:spacing w:line="240" w:lineRule="auto"/>
              <w:ind w:firstLineChars="0" w:firstLine="0"/>
              <w:jc w:val="left"/>
              <w:rPr>
                <w:color w:val="000000" w:themeColor="text1"/>
                <w:sz w:val="18"/>
                <w:szCs w:val="18"/>
              </w:rPr>
            </w:pPr>
          </w:p>
        </w:tc>
      </w:tr>
      <w:tr w:rsidR="004D0BA7" w14:paraId="335FE4CC" w14:textId="77777777" w:rsidTr="008C6A0B">
        <w:trPr>
          <w:trHeight w:val="23"/>
        </w:trPr>
        <w:tc>
          <w:tcPr>
            <w:tcW w:w="578" w:type="dxa"/>
            <w:shd w:val="clear" w:color="auto" w:fill="auto"/>
            <w:noWrap/>
            <w:vAlign w:val="center"/>
          </w:tcPr>
          <w:p w14:paraId="3E3C64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567" w:type="dxa"/>
            <w:shd w:val="clear" w:color="auto" w:fill="auto"/>
            <w:noWrap/>
            <w:vAlign w:val="center"/>
          </w:tcPr>
          <w:p w14:paraId="2DDCAB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die_dise_name</w:t>
            </w:r>
            <w:proofErr w:type="spellEnd"/>
          </w:p>
        </w:tc>
        <w:tc>
          <w:tcPr>
            <w:tcW w:w="1818" w:type="dxa"/>
            <w:shd w:val="clear" w:color="auto" w:fill="auto"/>
            <w:noWrap/>
            <w:vAlign w:val="center"/>
          </w:tcPr>
          <w:p w14:paraId="05B3F4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死亡诊断名称</w:t>
            </w:r>
          </w:p>
        </w:tc>
        <w:tc>
          <w:tcPr>
            <w:tcW w:w="939" w:type="dxa"/>
            <w:shd w:val="clear" w:color="auto" w:fill="auto"/>
            <w:noWrap/>
            <w:vAlign w:val="center"/>
          </w:tcPr>
          <w:p w14:paraId="63B9AF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57F1E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58CDC509"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90CE2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2E52A3BA" w14:textId="77777777" w:rsidR="004D0BA7" w:rsidRDefault="004D0BA7" w:rsidP="008C6A0B">
            <w:pPr>
              <w:spacing w:line="240" w:lineRule="auto"/>
              <w:ind w:firstLineChars="0" w:firstLine="0"/>
              <w:jc w:val="left"/>
              <w:rPr>
                <w:color w:val="000000" w:themeColor="text1"/>
                <w:sz w:val="18"/>
                <w:szCs w:val="18"/>
              </w:rPr>
            </w:pPr>
          </w:p>
        </w:tc>
      </w:tr>
      <w:tr w:rsidR="004D0BA7" w14:paraId="6EE3F4B5" w14:textId="77777777" w:rsidTr="008C6A0B">
        <w:trPr>
          <w:trHeight w:val="23"/>
        </w:trPr>
        <w:tc>
          <w:tcPr>
            <w:tcW w:w="578" w:type="dxa"/>
            <w:shd w:val="clear" w:color="auto" w:fill="auto"/>
            <w:noWrap/>
            <w:vAlign w:val="center"/>
          </w:tcPr>
          <w:p w14:paraId="00D931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13</w:t>
            </w:r>
          </w:p>
        </w:tc>
        <w:tc>
          <w:tcPr>
            <w:tcW w:w="1567" w:type="dxa"/>
            <w:shd w:val="clear" w:color="auto" w:fill="auto"/>
            <w:noWrap/>
            <w:vAlign w:val="center"/>
          </w:tcPr>
          <w:p w14:paraId="275AB7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die_di</w:t>
            </w:r>
            <w:r>
              <w:rPr>
                <w:color w:val="000000" w:themeColor="text1"/>
                <w:sz w:val="18"/>
                <w:szCs w:val="18"/>
              </w:rPr>
              <w:t>ag</w:t>
            </w:r>
            <w:r>
              <w:rPr>
                <w:rFonts w:hint="eastAsia"/>
                <w:color w:val="000000" w:themeColor="text1"/>
                <w:sz w:val="18"/>
                <w:szCs w:val="18"/>
              </w:rPr>
              <w:t>_code</w:t>
            </w:r>
            <w:proofErr w:type="spellEnd"/>
          </w:p>
        </w:tc>
        <w:tc>
          <w:tcPr>
            <w:tcW w:w="1818" w:type="dxa"/>
            <w:shd w:val="clear" w:color="auto" w:fill="auto"/>
            <w:noWrap/>
            <w:vAlign w:val="center"/>
          </w:tcPr>
          <w:p w14:paraId="5E3566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死亡诊断编码</w:t>
            </w:r>
          </w:p>
        </w:tc>
        <w:tc>
          <w:tcPr>
            <w:tcW w:w="939" w:type="dxa"/>
            <w:shd w:val="clear" w:color="auto" w:fill="auto"/>
            <w:noWrap/>
            <w:vAlign w:val="center"/>
          </w:tcPr>
          <w:p w14:paraId="419F78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DE75BD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939" w:type="dxa"/>
            <w:shd w:val="clear" w:color="auto" w:fill="auto"/>
            <w:noWrap/>
            <w:vAlign w:val="center"/>
          </w:tcPr>
          <w:p w14:paraId="4FBA88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42207C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34666D5" w14:textId="77777777" w:rsidR="004D0BA7" w:rsidRDefault="004D0BA7" w:rsidP="008C6A0B">
            <w:pPr>
              <w:spacing w:line="240" w:lineRule="auto"/>
              <w:ind w:firstLineChars="0" w:firstLine="0"/>
              <w:jc w:val="left"/>
              <w:rPr>
                <w:color w:val="000000" w:themeColor="text1"/>
                <w:sz w:val="18"/>
                <w:szCs w:val="18"/>
              </w:rPr>
            </w:pPr>
          </w:p>
        </w:tc>
      </w:tr>
      <w:tr w:rsidR="004D0BA7" w14:paraId="26C6F7CA" w14:textId="77777777" w:rsidTr="008C6A0B">
        <w:trPr>
          <w:trHeight w:val="23"/>
        </w:trPr>
        <w:tc>
          <w:tcPr>
            <w:tcW w:w="578" w:type="dxa"/>
            <w:shd w:val="clear" w:color="auto" w:fill="auto"/>
            <w:noWrap/>
            <w:vAlign w:val="center"/>
          </w:tcPr>
          <w:p w14:paraId="3A2FC3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14</w:t>
            </w:r>
          </w:p>
        </w:tc>
        <w:tc>
          <w:tcPr>
            <w:tcW w:w="1567" w:type="dxa"/>
            <w:shd w:val="clear" w:color="auto" w:fill="auto"/>
            <w:noWrap/>
            <w:vAlign w:val="center"/>
          </w:tcPr>
          <w:p w14:paraId="556660C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agre_corp_dset</w:t>
            </w:r>
            <w:proofErr w:type="spellEnd"/>
          </w:p>
        </w:tc>
        <w:tc>
          <w:tcPr>
            <w:tcW w:w="1818" w:type="dxa"/>
            <w:shd w:val="clear" w:color="auto" w:fill="auto"/>
            <w:noWrap/>
            <w:vAlign w:val="center"/>
          </w:tcPr>
          <w:p w14:paraId="539BD9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家属是否同意尸体解剖标志</w:t>
            </w:r>
          </w:p>
        </w:tc>
        <w:tc>
          <w:tcPr>
            <w:tcW w:w="939" w:type="dxa"/>
            <w:shd w:val="clear" w:color="auto" w:fill="auto"/>
            <w:noWrap/>
            <w:vAlign w:val="center"/>
          </w:tcPr>
          <w:p w14:paraId="1D065F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89071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939" w:type="dxa"/>
            <w:shd w:val="clear" w:color="auto" w:fill="auto"/>
            <w:noWrap/>
            <w:vAlign w:val="center"/>
          </w:tcPr>
          <w:p w14:paraId="78710AE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3BD7C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76B346C" w14:textId="77777777" w:rsidR="004D0BA7" w:rsidRDefault="004D0BA7" w:rsidP="008C6A0B">
            <w:pPr>
              <w:spacing w:line="240" w:lineRule="auto"/>
              <w:ind w:firstLineChars="0" w:firstLine="0"/>
              <w:jc w:val="left"/>
              <w:rPr>
                <w:color w:val="000000" w:themeColor="text1"/>
                <w:sz w:val="18"/>
                <w:szCs w:val="18"/>
              </w:rPr>
            </w:pPr>
          </w:p>
        </w:tc>
      </w:tr>
      <w:tr w:rsidR="004D0BA7" w14:paraId="49DA7A53" w14:textId="77777777" w:rsidTr="008C6A0B">
        <w:trPr>
          <w:trHeight w:val="23"/>
        </w:trPr>
        <w:tc>
          <w:tcPr>
            <w:tcW w:w="578" w:type="dxa"/>
            <w:shd w:val="clear" w:color="auto" w:fill="auto"/>
            <w:noWrap/>
            <w:vAlign w:val="center"/>
          </w:tcPr>
          <w:p w14:paraId="3A1CD1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15</w:t>
            </w:r>
          </w:p>
        </w:tc>
        <w:tc>
          <w:tcPr>
            <w:tcW w:w="1567" w:type="dxa"/>
            <w:shd w:val="clear" w:color="auto" w:fill="auto"/>
            <w:noWrap/>
            <w:vAlign w:val="center"/>
          </w:tcPr>
          <w:p w14:paraId="7E8DDE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ipdr_name</w:t>
            </w:r>
            <w:proofErr w:type="spellEnd"/>
          </w:p>
        </w:tc>
        <w:tc>
          <w:tcPr>
            <w:tcW w:w="1818" w:type="dxa"/>
            <w:shd w:val="clear" w:color="auto" w:fill="auto"/>
            <w:noWrap/>
            <w:vAlign w:val="center"/>
          </w:tcPr>
          <w:p w14:paraId="239081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住院医师姓名</w:t>
            </w:r>
          </w:p>
        </w:tc>
        <w:tc>
          <w:tcPr>
            <w:tcW w:w="939" w:type="dxa"/>
            <w:shd w:val="clear" w:color="auto" w:fill="auto"/>
            <w:noWrap/>
            <w:vAlign w:val="center"/>
          </w:tcPr>
          <w:p w14:paraId="79D6CE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0ABA3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139C5F3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0FE24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0DAED9D" w14:textId="77777777" w:rsidR="004D0BA7" w:rsidRDefault="004D0BA7" w:rsidP="008C6A0B">
            <w:pPr>
              <w:spacing w:line="240" w:lineRule="auto"/>
              <w:ind w:firstLineChars="0" w:firstLine="0"/>
              <w:jc w:val="left"/>
              <w:rPr>
                <w:color w:val="000000" w:themeColor="text1"/>
                <w:sz w:val="18"/>
                <w:szCs w:val="18"/>
              </w:rPr>
            </w:pPr>
          </w:p>
        </w:tc>
      </w:tr>
      <w:tr w:rsidR="004D0BA7" w14:paraId="44D1E82F" w14:textId="77777777" w:rsidTr="008C6A0B">
        <w:trPr>
          <w:trHeight w:val="23"/>
        </w:trPr>
        <w:tc>
          <w:tcPr>
            <w:tcW w:w="578" w:type="dxa"/>
            <w:shd w:val="clear" w:color="auto" w:fill="auto"/>
            <w:noWrap/>
            <w:vAlign w:val="center"/>
          </w:tcPr>
          <w:p w14:paraId="5D9397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p>
        </w:tc>
        <w:tc>
          <w:tcPr>
            <w:tcW w:w="1567" w:type="dxa"/>
            <w:shd w:val="clear" w:color="auto" w:fill="auto"/>
            <w:noWrap/>
            <w:vAlign w:val="center"/>
          </w:tcPr>
          <w:p w14:paraId="021F191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chfpdr_code</w:t>
            </w:r>
            <w:proofErr w:type="spellEnd"/>
          </w:p>
        </w:tc>
        <w:tc>
          <w:tcPr>
            <w:tcW w:w="1818" w:type="dxa"/>
            <w:shd w:val="clear" w:color="auto" w:fill="auto"/>
            <w:noWrap/>
            <w:vAlign w:val="center"/>
          </w:tcPr>
          <w:p w14:paraId="7E127E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主诊医师代码</w:t>
            </w:r>
          </w:p>
        </w:tc>
        <w:tc>
          <w:tcPr>
            <w:tcW w:w="939" w:type="dxa"/>
            <w:shd w:val="clear" w:color="auto" w:fill="auto"/>
            <w:noWrap/>
            <w:vAlign w:val="center"/>
          </w:tcPr>
          <w:p w14:paraId="267FFA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6C4F1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1C7DE859"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54756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CD7FB56" w14:textId="77777777" w:rsidR="004D0BA7" w:rsidRDefault="004D0BA7" w:rsidP="008C6A0B">
            <w:pPr>
              <w:spacing w:line="240" w:lineRule="auto"/>
              <w:ind w:firstLineChars="0" w:firstLine="0"/>
              <w:jc w:val="left"/>
              <w:rPr>
                <w:color w:val="000000" w:themeColor="text1"/>
                <w:sz w:val="18"/>
                <w:szCs w:val="18"/>
              </w:rPr>
            </w:pPr>
          </w:p>
        </w:tc>
      </w:tr>
      <w:tr w:rsidR="004D0BA7" w14:paraId="60E53F77" w14:textId="77777777" w:rsidTr="008C6A0B">
        <w:trPr>
          <w:trHeight w:val="23"/>
        </w:trPr>
        <w:tc>
          <w:tcPr>
            <w:tcW w:w="578" w:type="dxa"/>
            <w:shd w:val="clear" w:color="auto" w:fill="auto"/>
            <w:noWrap/>
            <w:vAlign w:val="center"/>
          </w:tcPr>
          <w:p w14:paraId="43C53A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17</w:t>
            </w:r>
          </w:p>
        </w:tc>
        <w:tc>
          <w:tcPr>
            <w:tcW w:w="1567" w:type="dxa"/>
            <w:shd w:val="clear" w:color="auto" w:fill="auto"/>
            <w:noWrap/>
            <w:vAlign w:val="center"/>
          </w:tcPr>
          <w:p w14:paraId="004FE80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chfpdr_name</w:t>
            </w:r>
            <w:proofErr w:type="spellEnd"/>
          </w:p>
        </w:tc>
        <w:tc>
          <w:tcPr>
            <w:tcW w:w="1818" w:type="dxa"/>
            <w:shd w:val="clear" w:color="auto" w:fill="auto"/>
            <w:noWrap/>
            <w:vAlign w:val="center"/>
          </w:tcPr>
          <w:p w14:paraId="1485F5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主诊医师姓名</w:t>
            </w:r>
          </w:p>
        </w:tc>
        <w:tc>
          <w:tcPr>
            <w:tcW w:w="939" w:type="dxa"/>
            <w:shd w:val="clear" w:color="auto" w:fill="auto"/>
            <w:noWrap/>
            <w:vAlign w:val="center"/>
          </w:tcPr>
          <w:p w14:paraId="7226BF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39367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58FD4D8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8954E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2F15F63" w14:textId="77777777" w:rsidR="004D0BA7" w:rsidRDefault="004D0BA7" w:rsidP="008C6A0B">
            <w:pPr>
              <w:spacing w:line="240" w:lineRule="auto"/>
              <w:ind w:firstLineChars="0" w:firstLine="0"/>
              <w:jc w:val="left"/>
              <w:rPr>
                <w:color w:val="000000" w:themeColor="text1"/>
                <w:sz w:val="18"/>
                <w:szCs w:val="18"/>
              </w:rPr>
            </w:pPr>
          </w:p>
        </w:tc>
      </w:tr>
      <w:tr w:rsidR="004D0BA7" w14:paraId="67A66F9B" w14:textId="77777777" w:rsidTr="008C6A0B">
        <w:trPr>
          <w:trHeight w:val="23"/>
        </w:trPr>
        <w:tc>
          <w:tcPr>
            <w:tcW w:w="578" w:type="dxa"/>
            <w:shd w:val="clear" w:color="auto" w:fill="auto"/>
            <w:noWrap/>
            <w:vAlign w:val="center"/>
          </w:tcPr>
          <w:p w14:paraId="55C0A4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18</w:t>
            </w:r>
          </w:p>
        </w:tc>
        <w:tc>
          <w:tcPr>
            <w:tcW w:w="1567" w:type="dxa"/>
            <w:shd w:val="clear" w:color="auto" w:fill="auto"/>
            <w:noWrap/>
            <w:vAlign w:val="center"/>
          </w:tcPr>
          <w:p w14:paraId="5A796E2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chfdr_name</w:t>
            </w:r>
            <w:proofErr w:type="spellEnd"/>
          </w:p>
        </w:tc>
        <w:tc>
          <w:tcPr>
            <w:tcW w:w="1818" w:type="dxa"/>
            <w:shd w:val="clear" w:color="auto" w:fill="auto"/>
            <w:noWrap/>
            <w:vAlign w:val="center"/>
          </w:tcPr>
          <w:p w14:paraId="7F831B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主任医师姓名</w:t>
            </w:r>
          </w:p>
        </w:tc>
        <w:tc>
          <w:tcPr>
            <w:tcW w:w="939" w:type="dxa"/>
            <w:shd w:val="clear" w:color="auto" w:fill="auto"/>
            <w:noWrap/>
            <w:vAlign w:val="center"/>
          </w:tcPr>
          <w:p w14:paraId="63D1D8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46170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29353878"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9C412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71FF3BCF" w14:textId="77777777" w:rsidR="004D0BA7" w:rsidRDefault="004D0BA7" w:rsidP="008C6A0B">
            <w:pPr>
              <w:spacing w:line="240" w:lineRule="auto"/>
              <w:ind w:firstLineChars="0" w:firstLine="0"/>
              <w:jc w:val="left"/>
              <w:rPr>
                <w:color w:val="000000" w:themeColor="text1"/>
                <w:sz w:val="18"/>
                <w:szCs w:val="18"/>
              </w:rPr>
            </w:pPr>
          </w:p>
        </w:tc>
      </w:tr>
      <w:tr w:rsidR="004D0BA7" w14:paraId="770EEAD9" w14:textId="77777777" w:rsidTr="008C6A0B">
        <w:trPr>
          <w:trHeight w:val="23"/>
        </w:trPr>
        <w:tc>
          <w:tcPr>
            <w:tcW w:w="578" w:type="dxa"/>
            <w:shd w:val="clear" w:color="auto" w:fill="auto"/>
            <w:noWrap/>
            <w:vAlign w:val="center"/>
          </w:tcPr>
          <w:p w14:paraId="77146D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19</w:t>
            </w:r>
          </w:p>
        </w:tc>
        <w:tc>
          <w:tcPr>
            <w:tcW w:w="1567" w:type="dxa"/>
            <w:shd w:val="clear" w:color="auto" w:fill="auto"/>
            <w:noWrap/>
            <w:vAlign w:val="center"/>
          </w:tcPr>
          <w:p w14:paraId="65B763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sign_time</w:t>
            </w:r>
            <w:proofErr w:type="spellEnd"/>
          </w:p>
        </w:tc>
        <w:tc>
          <w:tcPr>
            <w:tcW w:w="1818" w:type="dxa"/>
            <w:shd w:val="clear" w:color="auto" w:fill="auto"/>
            <w:noWrap/>
            <w:vAlign w:val="center"/>
          </w:tcPr>
          <w:p w14:paraId="477556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签字日期时间</w:t>
            </w:r>
          </w:p>
        </w:tc>
        <w:tc>
          <w:tcPr>
            <w:tcW w:w="939" w:type="dxa"/>
            <w:shd w:val="clear" w:color="auto" w:fill="auto"/>
            <w:noWrap/>
            <w:vAlign w:val="center"/>
          </w:tcPr>
          <w:p w14:paraId="7B8B00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1E904D80"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0F9EFC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F7196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33A90AC5" w14:textId="77777777" w:rsidR="004D0BA7" w:rsidRDefault="004D0BA7" w:rsidP="008C6A0B">
            <w:pPr>
              <w:spacing w:line="240" w:lineRule="auto"/>
              <w:ind w:firstLineChars="0" w:firstLine="0"/>
              <w:jc w:val="left"/>
              <w:rPr>
                <w:color w:val="000000" w:themeColor="text1"/>
                <w:sz w:val="18"/>
                <w:szCs w:val="18"/>
              </w:rPr>
            </w:pPr>
          </w:p>
        </w:tc>
      </w:tr>
      <w:tr w:rsidR="004D0BA7" w14:paraId="20600649" w14:textId="77777777" w:rsidTr="008C6A0B">
        <w:trPr>
          <w:trHeight w:val="23"/>
        </w:trPr>
        <w:tc>
          <w:tcPr>
            <w:tcW w:w="578" w:type="dxa"/>
            <w:shd w:val="clear" w:color="auto" w:fill="auto"/>
            <w:noWrap/>
            <w:vAlign w:val="center"/>
          </w:tcPr>
          <w:p w14:paraId="12548B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1567" w:type="dxa"/>
            <w:shd w:val="clear" w:color="auto" w:fill="auto"/>
            <w:noWrap/>
            <w:vAlign w:val="center"/>
          </w:tcPr>
          <w:p w14:paraId="5073EE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818" w:type="dxa"/>
            <w:shd w:val="clear" w:color="auto" w:fill="auto"/>
            <w:noWrap/>
            <w:vAlign w:val="center"/>
          </w:tcPr>
          <w:p w14:paraId="0A9215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39" w:type="dxa"/>
            <w:shd w:val="clear" w:color="auto" w:fill="auto"/>
            <w:noWrap/>
            <w:vAlign w:val="center"/>
          </w:tcPr>
          <w:p w14:paraId="214E7C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B0847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67B194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229253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62ACF5D6" w14:textId="77777777" w:rsidR="004D0BA7" w:rsidRDefault="004D0BA7" w:rsidP="008C6A0B">
            <w:pPr>
              <w:spacing w:line="240" w:lineRule="auto"/>
              <w:ind w:firstLineChars="0" w:firstLine="0"/>
              <w:jc w:val="left"/>
              <w:rPr>
                <w:color w:val="000000" w:themeColor="text1"/>
                <w:sz w:val="18"/>
                <w:szCs w:val="18"/>
              </w:rPr>
            </w:pPr>
          </w:p>
        </w:tc>
      </w:tr>
    </w:tbl>
    <w:p w14:paraId="1EDDD572" w14:textId="30F59D57" w:rsidR="004D0BA7" w:rsidRDefault="004D0BA7" w:rsidP="0051457F">
      <w:pPr>
        <w:pStyle w:val="a6"/>
        <w:numPr>
          <w:ilvl w:val="0"/>
          <w:numId w:val="26"/>
        </w:numPr>
      </w:pPr>
      <w:r>
        <w:rPr>
          <w:rFonts w:hint="eastAsia"/>
        </w:rPr>
        <w:t>输入-出院小结（节点标识：</w:t>
      </w:r>
      <w:proofErr w:type="spellStart"/>
      <w:r>
        <w:rPr>
          <w:rFonts w:hint="eastAsia"/>
        </w:rPr>
        <w:t>dscginfo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67"/>
        <w:gridCol w:w="1818"/>
        <w:gridCol w:w="939"/>
        <w:gridCol w:w="939"/>
        <w:gridCol w:w="939"/>
        <w:gridCol w:w="939"/>
        <w:gridCol w:w="577"/>
      </w:tblGrid>
      <w:tr w:rsidR="004D0BA7" w14:paraId="32D1040F" w14:textId="77777777" w:rsidTr="008C6A0B">
        <w:trPr>
          <w:trHeight w:val="23"/>
        </w:trPr>
        <w:tc>
          <w:tcPr>
            <w:tcW w:w="578" w:type="dxa"/>
            <w:shd w:val="clear" w:color="auto" w:fill="D9D9D9" w:themeFill="background1" w:themeFillShade="D9"/>
            <w:noWrap/>
            <w:vAlign w:val="center"/>
          </w:tcPr>
          <w:p w14:paraId="3F522F5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67" w:type="dxa"/>
            <w:shd w:val="clear" w:color="auto" w:fill="D9D9D9" w:themeFill="background1" w:themeFillShade="D9"/>
            <w:noWrap/>
            <w:vAlign w:val="center"/>
          </w:tcPr>
          <w:p w14:paraId="4EEFB80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818" w:type="dxa"/>
            <w:shd w:val="clear" w:color="auto" w:fill="D9D9D9" w:themeFill="background1" w:themeFillShade="D9"/>
            <w:noWrap/>
            <w:vAlign w:val="center"/>
          </w:tcPr>
          <w:p w14:paraId="5D74F6E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6B310BD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53A0A7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5551414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29412AC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577" w:type="dxa"/>
            <w:shd w:val="clear" w:color="auto" w:fill="D9D9D9" w:themeFill="background1" w:themeFillShade="D9"/>
            <w:noWrap/>
            <w:vAlign w:val="center"/>
          </w:tcPr>
          <w:p w14:paraId="441348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E868A31" w14:textId="77777777" w:rsidTr="008C6A0B">
        <w:trPr>
          <w:trHeight w:val="23"/>
        </w:trPr>
        <w:tc>
          <w:tcPr>
            <w:tcW w:w="578" w:type="dxa"/>
            <w:shd w:val="clear" w:color="auto" w:fill="auto"/>
            <w:noWrap/>
            <w:vAlign w:val="center"/>
          </w:tcPr>
          <w:p w14:paraId="179577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67" w:type="dxa"/>
            <w:shd w:val="clear" w:color="auto" w:fill="auto"/>
            <w:noWrap/>
            <w:vAlign w:val="center"/>
          </w:tcPr>
          <w:p w14:paraId="5C1E46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dscg_date</w:t>
            </w:r>
            <w:proofErr w:type="spellEnd"/>
          </w:p>
        </w:tc>
        <w:tc>
          <w:tcPr>
            <w:tcW w:w="1818" w:type="dxa"/>
            <w:shd w:val="clear" w:color="auto" w:fill="auto"/>
            <w:noWrap/>
            <w:vAlign w:val="center"/>
          </w:tcPr>
          <w:p w14:paraId="108EFD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出院日期</w:t>
            </w:r>
          </w:p>
        </w:tc>
        <w:tc>
          <w:tcPr>
            <w:tcW w:w="939" w:type="dxa"/>
            <w:shd w:val="clear" w:color="auto" w:fill="auto"/>
            <w:noWrap/>
            <w:vAlign w:val="center"/>
          </w:tcPr>
          <w:p w14:paraId="589E9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569323D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5D2D57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6453C7FD"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7D2C109E" w14:textId="77777777" w:rsidR="004D0BA7" w:rsidRDefault="004D0BA7" w:rsidP="008C6A0B">
            <w:pPr>
              <w:spacing w:line="240" w:lineRule="auto"/>
              <w:ind w:firstLineChars="0" w:firstLine="0"/>
              <w:jc w:val="left"/>
              <w:rPr>
                <w:color w:val="000000" w:themeColor="text1"/>
                <w:sz w:val="18"/>
                <w:szCs w:val="18"/>
              </w:rPr>
            </w:pPr>
          </w:p>
        </w:tc>
      </w:tr>
      <w:tr w:rsidR="004D0BA7" w14:paraId="77683E7B" w14:textId="77777777" w:rsidTr="008C6A0B">
        <w:trPr>
          <w:trHeight w:val="23"/>
        </w:trPr>
        <w:tc>
          <w:tcPr>
            <w:tcW w:w="578" w:type="dxa"/>
            <w:shd w:val="clear" w:color="auto" w:fill="auto"/>
            <w:noWrap/>
            <w:vAlign w:val="center"/>
          </w:tcPr>
          <w:p w14:paraId="2A7038F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67" w:type="dxa"/>
            <w:shd w:val="clear" w:color="auto" w:fill="auto"/>
            <w:noWrap/>
            <w:vAlign w:val="center"/>
          </w:tcPr>
          <w:p w14:paraId="2E463A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adm_diag_dscr</w:t>
            </w:r>
            <w:proofErr w:type="spellEnd"/>
          </w:p>
        </w:tc>
        <w:tc>
          <w:tcPr>
            <w:tcW w:w="1818" w:type="dxa"/>
            <w:shd w:val="clear" w:color="auto" w:fill="auto"/>
            <w:noWrap/>
            <w:vAlign w:val="center"/>
          </w:tcPr>
          <w:p w14:paraId="57370B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入院诊断描述</w:t>
            </w:r>
          </w:p>
        </w:tc>
        <w:tc>
          <w:tcPr>
            <w:tcW w:w="939" w:type="dxa"/>
            <w:shd w:val="clear" w:color="auto" w:fill="auto"/>
            <w:noWrap/>
            <w:vAlign w:val="center"/>
          </w:tcPr>
          <w:p w14:paraId="75C375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668414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39" w:type="dxa"/>
            <w:shd w:val="clear" w:color="auto" w:fill="auto"/>
            <w:noWrap/>
            <w:vAlign w:val="center"/>
          </w:tcPr>
          <w:p w14:paraId="7408C936"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01C1C26"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21709747" w14:textId="77777777" w:rsidR="004D0BA7" w:rsidRDefault="004D0BA7" w:rsidP="008C6A0B">
            <w:pPr>
              <w:spacing w:line="240" w:lineRule="auto"/>
              <w:ind w:firstLineChars="0" w:firstLine="0"/>
              <w:jc w:val="left"/>
              <w:rPr>
                <w:color w:val="000000" w:themeColor="text1"/>
                <w:sz w:val="18"/>
                <w:szCs w:val="18"/>
              </w:rPr>
            </w:pPr>
          </w:p>
        </w:tc>
      </w:tr>
      <w:tr w:rsidR="004D0BA7" w14:paraId="2EA956CF" w14:textId="77777777" w:rsidTr="008C6A0B">
        <w:trPr>
          <w:trHeight w:val="23"/>
        </w:trPr>
        <w:tc>
          <w:tcPr>
            <w:tcW w:w="578" w:type="dxa"/>
            <w:shd w:val="clear" w:color="auto" w:fill="auto"/>
            <w:noWrap/>
            <w:vAlign w:val="center"/>
          </w:tcPr>
          <w:p w14:paraId="7531DD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67" w:type="dxa"/>
            <w:shd w:val="clear" w:color="auto" w:fill="auto"/>
            <w:noWrap/>
            <w:vAlign w:val="center"/>
          </w:tcPr>
          <w:p w14:paraId="1511624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dscg_dise_dscr</w:t>
            </w:r>
            <w:proofErr w:type="spellEnd"/>
          </w:p>
        </w:tc>
        <w:tc>
          <w:tcPr>
            <w:tcW w:w="1818" w:type="dxa"/>
            <w:shd w:val="clear" w:color="auto" w:fill="auto"/>
            <w:noWrap/>
            <w:vAlign w:val="center"/>
          </w:tcPr>
          <w:p w14:paraId="56F50F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出院诊断</w:t>
            </w:r>
          </w:p>
        </w:tc>
        <w:tc>
          <w:tcPr>
            <w:tcW w:w="939" w:type="dxa"/>
            <w:shd w:val="clear" w:color="auto" w:fill="auto"/>
            <w:noWrap/>
            <w:vAlign w:val="center"/>
          </w:tcPr>
          <w:p w14:paraId="127186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8527E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000</w:t>
            </w:r>
          </w:p>
        </w:tc>
        <w:tc>
          <w:tcPr>
            <w:tcW w:w="939" w:type="dxa"/>
            <w:shd w:val="clear" w:color="auto" w:fill="auto"/>
            <w:noWrap/>
            <w:vAlign w:val="center"/>
          </w:tcPr>
          <w:p w14:paraId="7FD481B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1681CCCF"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0C9AEE01" w14:textId="77777777" w:rsidR="004D0BA7" w:rsidRDefault="004D0BA7" w:rsidP="008C6A0B">
            <w:pPr>
              <w:spacing w:line="240" w:lineRule="auto"/>
              <w:ind w:firstLineChars="0" w:firstLine="0"/>
              <w:jc w:val="left"/>
              <w:rPr>
                <w:color w:val="000000" w:themeColor="text1"/>
                <w:sz w:val="18"/>
                <w:szCs w:val="18"/>
              </w:rPr>
            </w:pPr>
          </w:p>
        </w:tc>
      </w:tr>
      <w:tr w:rsidR="004D0BA7" w14:paraId="338840DF" w14:textId="77777777" w:rsidTr="008C6A0B">
        <w:trPr>
          <w:trHeight w:val="23"/>
        </w:trPr>
        <w:tc>
          <w:tcPr>
            <w:tcW w:w="578" w:type="dxa"/>
            <w:shd w:val="clear" w:color="auto" w:fill="auto"/>
            <w:noWrap/>
            <w:vAlign w:val="center"/>
          </w:tcPr>
          <w:p w14:paraId="317410C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67" w:type="dxa"/>
            <w:shd w:val="clear" w:color="auto" w:fill="auto"/>
            <w:noWrap/>
            <w:vAlign w:val="center"/>
          </w:tcPr>
          <w:p w14:paraId="4CB36F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adm_info</w:t>
            </w:r>
            <w:proofErr w:type="spellEnd"/>
          </w:p>
        </w:tc>
        <w:tc>
          <w:tcPr>
            <w:tcW w:w="1818" w:type="dxa"/>
            <w:shd w:val="clear" w:color="auto" w:fill="auto"/>
            <w:noWrap/>
            <w:vAlign w:val="center"/>
          </w:tcPr>
          <w:p w14:paraId="1AC9E5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入院情况</w:t>
            </w:r>
          </w:p>
        </w:tc>
        <w:tc>
          <w:tcPr>
            <w:tcW w:w="939" w:type="dxa"/>
            <w:shd w:val="clear" w:color="auto" w:fill="auto"/>
            <w:noWrap/>
            <w:vAlign w:val="center"/>
          </w:tcPr>
          <w:p w14:paraId="4E7C3B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F0511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000</w:t>
            </w:r>
          </w:p>
        </w:tc>
        <w:tc>
          <w:tcPr>
            <w:tcW w:w="939" w:type="dxa"/>
            <w:shd w:val="clear" w:color="auto" w:fill="auto"/>
            <w:noWrap/>
            <w:vAlign w:val="center"/>
          </w:tcPr>
          <w:p w14:paraId="5077529B"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CA8E4E5"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4661DDD6" w14:textId="77777777" w:rsidR="004D0BA7" w:rsidRDefault="004D0BA7" w:rsidP="008C6A0B">
            <w:pPr>
              <w:spacing w:line="240" w:lineRule="auto"/>
              <w:ind w:firstLineChars="0" w:firstLine="0"/>
              <w:jc w:val="left"/>
              <w:rPr>
                <w:color w:val="000000" w:themeColor="text1"/>
                <w:sz w:val="18"/>
                <w:szCs w:val="18"/>
              </w:rPr>
            </w:pPr>
          </w:p>
        </w:tc>
      </w:tr>
      <w:tr w:rsidR="004D0BA7" w14:paraId="0ECE7766" w14:textId="77777777" w:rsidTr="008C6A0B">
        <w:trPr>
          <w:trHeight w:val="23"/>
        </w:trPr>
        <w:tc>
          <w:tcPr>
            <w:tcW w:w="578" w:type="dxa"/>
            <w:shd w:val="clear" w:color="auto" w:fill="auto"/>
            <w:noWrap/>
            <w:vAlign w:val="center"/>
          </w:tcPr>
          <w:p w14:paraId="0D2D749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67" w:type="dxa"/>
            <w:shd w:val="clear" w:color="auto" w:fill="auto"/>
            <w:noWrap/>
            <w:vAlign w:val="center"/>
          </w:tcPr>
          <w:p w14:paraId="23DEAC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trt_proc_rslt_dscr</w:t>
            </w:r>
            <w:proofErr w:type="spellEnd"/>
          </w:p>
        </w:tc>
        <w:tc>
          <w:tcPr>
            <w:tcW w:w="1818" w:type="dxa"/>
            <w:shd w:val="clear" w:color="auto" w:fill="auto"/>
            <w:noWrap/>
            <w:vAlign w:val="center"/>
          </w:tcPr>
          <w:p w14:paraId="309D0B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诊治经过及结果（</w:t>
            </w:r>
            <w:proofErr w:type="gramStart"/>
            <w:r>
              <w:rPr>
                <w:rFonts w:hint="eastAsia"/>
                <w:color w:val="000000" w:themeColor="text1"/>
                <w:sz w:val="18"/>
                <w:szCs w:val="18"/>
              </w:rPr>
              <w:t>含手术</w:t>
            </w:r>
            <w:proofErr w:type="gramEnd"/>
            <w:r>
              <w:rPr>
                <w:rFonts w:hint="eastAsia"/>
                <w:color w:val="000000" w:themeColor="text1"/>
                <w:sz w:val="18"/>
                <w:szCs w:val="18"/>
              </w:rPr>
              <w:t>日期名称及结果）</w:t>
            </w:r>
          </w:p>
        </w:tc>
        <w:tc>
          <w:tcPr>
            <w:tcW w:w="939" w:type="dxa"/>
            <w:shd w:val="clear" w:color="auto" w:fill="auto"/>
            <w:noWrap/>
            <w:vAlign w:val="center"/>
          </w:tcPr>
          <w:p w14:paraId="13D927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CDAEB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000</w:t>
            </w:r>
          </w:p>
        </w:tc>
        <w:tc>
          <w:tcPr>
            <w:tcW w:w="939" w:type="dxa"/>
            <w:shd w:val="clear" w:color="auto" w:fill="auto"/>
            <w:noWrap/>
            <w:vAlign w:val="center"/>
          </w:tcPr>
          <w:p w14:paraId="458D5421"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9E14004"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3161C4FA" w14:textId="77777777" w:rsidR="004D0BA7" w:rsidRDefault="004D0BA7" w:rsidP="008C6A0B">
            <w:pPr>
              <w:spacing w:line="240" w:lineRule="auto"/>
              <w:ind w:firstLineChars="0" w:firstLine="0"/>
              <w:jc w:val="left"/>
              <w:rPr>
                <w:color w:val="000000" w:themeColor="text1"/>
                <w:sz w:val="18"/>
                <w:szCs w:val="18"/>
              </w:rPr>
            </w:pPr>
          </w:p>
        </w:tc>
      </w:tr>
      <w:tr w:rsidR="004D0BA7" w14:paraId="62177D86" w14:textId="77777777" w:rsidTr="008C6A0B">
        <w:trPr>
          <w:trHeight w:val="23"/>
        </w:trPr>
        <w:tc>
          <w:tcPr>
            <w:tcW w:w="578" w:type="dxa"/>
            <w:shd w:val="clear" w:color="auto" w:fill="auto"/>
            <w:noWrap/>
            <w:vAlign w:val="center"/>
          </w:tcPr>
          <w:p w14:paraId="21C74FF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67" w:type="dxa"/>
            <w:shd w:val="clear" w:color="auto" w:fill="auto"/>
            <w:noWrap/>
            <w:vAlign w:val="center"/>
          </w:tcPr>
          <w:p w14:paraId="765343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dscg_info</w:t>
            </w:r>
            <w:proofErr w:type="spellEnd"/>
          </w:p>
        </w:tc>
        <w:tc>
          <w:tcPr>
            <w:tcW w:w="1818" w:type="dxa"/>
            <w:shd w:val="clear" w:color="auto" w:fill="auto"/>
            <w:noWrap/>
            <w:vAlign w:val="center"/>
          </w:tcPr>
          <w:p w14:paraId="736167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出院情况（含治疗效果）</w:t>
            </w:r>
          </w:p>
        </w:tc>
        <w:tc>
          <w:tcPr>
            <w:tcW w:w="939" w:type="dxa"/>
            <w:shd w:val="clear" w:color="auto" w:fill="auto"/>
            <w:noWrap/>
            <w:vAlign w:val="center"/>
          </w:tcPr>
          <w:p w14:paraId="7AB9B3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1257E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000</w:t>
            </w:r>
          </w:p>
        </w:tc>
        <w:tc>
          <w:tcPr>
            <w:tcW w:w="939" w:type="dxa"/>
            <w:shd w:val="clear" w:color="auto" w:fill="auto"/>
            <w:noWrap/>
            <w:vAlign w:val="center"/>
          </w:tcPr>
          <w:p w14:paraId="5684BB3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D1040D8"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339479F5" w14:textId="77777777" w:rsidR="004D0BA7" w:rsidRDefault="004D0BA7" w:rsidP="008C6A0B">
            <w:pPr>
              <w:spacing w:line="240" w:lineRule="auto"/>
              <w:ind w:firstLineChars="0" w:firstLine="0"/>
              <w:jc w:val="left"/>
              <w:rPr>
                <w:color w:val="000000" w:themeColor="text1"/>
                <w:sz w:val="18"/>
                <w:szCs w:val="18"/>
              </w:rPr>
            </w:pPr>
          </w:p>
        </w:tc>
      </w:tr>
      <w:tr w:rsidR="004D0BA7" w14:paraId="01738949" w14:textId="77777777" w:rsidTr="008C6A0B">
        <w:trPr>
          <w:trHeight w:val="23"/>
        </w:trPr>
        <w:tc>
          <w:tcPr>
            <w:tcW w:w="578" w:type="dxa"/>
            <w:shd w:val="clear" w:color="auto" w:fill="auto"/>
            <w:noWrap/>
            <w:vAlign w:val="center"/>
          </w:tcPr>
          <w:p w14:paraId="3A376F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67" w:type="dxa"/>
            <w:shd w:val="clear" w:color="auto" w:fill="auto"/>
            <w:noWrap/>
            <w:vAlign w:val="center"/>
          </w:tcPr>
          <w:p w14:paraId="7BBD31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dscg_drord</w:t>
            </w:r>
            <w:proofErr w:type="spellEnd"/>
          </w:p>
        </w:tc>
        <w:tc>
          <w:tcPr>
            <w:tcW w:w="1818" w:type="dxa"/>
            <w:shd w:val="clear" w:color="auto" w:fill="auto"/>
            <w:noWrap/>
            <w:vAlign w:val="center"/>
          </w:tcPr>
          <w:p w14:paraId="2424D2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出院医嘱</w:t>
            </w:r>
          </w:p>
        </w:tc>
        <w:tc>
          <w:tcPr>
            <w:tcW w:w="939" w:type="dxa"/>
            <w:shd w:val="clear" w:color="auto" w:fill="auto"/>
            <w:noWrap/>
            <w:vAlign w:val="center"/>
          </w:tcPr>
          <w:p w14:paraId="33A51A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FE95B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000</w:t>
            </w:r>
          </w:p>
        </w:tc>
        <w:tc>
          <w:tcPr>
            <w:tcW w:w="939" w:type="dxa"/>
            <w:shd w:val="clear" w:color="auto" w:fill="auto"/>
            <w:noWrap/>
            <w:vAlign w:val="center"/>
          </w:tcPr>
          <w:p w14:paraId="165DB317"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3AC25DD"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1E356515" w14:textId="77777777" w:rsidR="004D0BA7" w:rsidRDefault="004D0BA7" w:rsidP="008C6A0B">
            <w:pPr>
              <w:spacing w:line="240" w:lineRule="auto"/>
              <w:ind w:firstLineChars="0" w:firstLine="0"/>
              <w:jc w:val="left"/>
              <w:rPr>
                <w:color w:val="000000" w:themeColor="text1"/>
                <w:sz w:val="18"/>
                <w:szCs w:val="18"/>
              </w:rPr>
            </w:pPr>
          </w:p>
        </w:tc>
      </w:tr>
      <w:tr w:rsidR="004D0BA7" w14:paraId="08E6DA44" w14:textId="77777777" w:rsidTr="008C6A0B">
        <w:trPr>
          <w:trHeight w:val="23"/>
        </w:trPr>
        <w:tc>
          <w:tcPr>
            <w:tcW w:w="578" w:type="dxa"/>
            <w:shd w:val="clear" w:color="auto" w:fill="auto"/>
            <w:noWrap/>
            <w:vAlign w:val="center"/>
          </w:tcPr>
          <w:p w14:paraId="486660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67" w:type="dxa"/>
            <w:shd w:val="clear" w:color="auto" w:fill="auto"/>
            <w:noWrap/>
            <w:vAlign w:val="center"/>
          </w:tcPr>
          <w:p w14:paraId="1AA05E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caty</w:t>
            </w:r>
            <w:proofErr w:type="spellEnd"/>
          </w:p>
        </w:tc>
        <w:tc>
          <w:tcPr>
            <w:tcW w:w="1818" w:type="dxa"/>
            <w:shd w:val="clear" w:color="auto" w:fill="auto"/>
            <w:noWrap/>
            <w:vAlign w:val="center"/>
          </w:tcPr>
          <w:p w14:paraId="154D9F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科别</w:t>
            </w:r>
          </w:p>
        </w:tc>
        <w:tc>
          <w:tcPr>
            <w:tcW w:w="939" w:type="dxa"/>
            <w:shd w:val="clear" w:color="auto" w:fill="auto"/>
            <w:noWrap/>
            <w:vAlign w:val="center"/>
          </w:tcPr>
          <w:p w14:paraId="5DE776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3C90D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939" w:type="dxa"/>
            <w:shd w:val="clear" w:color="auto" w:fill="auto"/>
            <w:noWrap/>
            <w:vAlign w:val="center"/>
          </w:tcPr>
          <w:p w14:paraId="231022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3CFD1FEC"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55BE8450" w14:textId="77777777" w:rsidR="004D0BA7" w:rsidRDefault="004D0BA7" w:rsidP="008C6A0B">
            <w:pPr>
              <w:spacing w:line="240" w:lineRule="auto"/>
              <w:ind w:firstLineChars="0" w:firstLine="0"/>
              <w:jc w:val="left"/>
              <w:rPr>
                <w:color w:val="000000" w:themeColor="text1"/>
                <w:sz w:val="18"/>
                <w:szCs w:val="18"/>
              </w:rPr>
            </w:pPr>
          </w:p>
        </w:tc>
      </w:tr>
      <w:tr w:rsidR="004D0BA7" w14:paraId="1A784CEE" w14:textId="77777777" w:rsidTr="008C6A0B">
        <w:trPr>
          <w:trHeight w:val="23"/>
        </w:trPr>
        <w:tc>
          <w:tcPr>
            <w:tcW w:w="578" w:type="dxa"/>
            <w:shd w:val="clear" w:color="auto" w:fill="auto"/>
            <w:noWrap/>
            <w:vAlign w:val="center"/>
          </w:tcPr>
          <w:p w14:paraId="1B5017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67" w:type="dxa"/>
            <w:shd w:val="clear" w:color="auto" w:fill="auto"/>
            <w:noWrap/>
            <w:vAlign w:val="center"/>
          </w:tcPr>
          <w:p w14:paraId="6A9232D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rec_doc</w:t>
            </w:r>
            <w:proofErr w:type="spellEnd"/>
          </w:p>
        </w:tc>
        <w:tc>
          <w:tcPr>
            <w:tcW w:w="1818" w:type="dxa"/>
            <w:shd w:val="clear" w:color="auto" w:fill="auto"/>
            <w:noWrap/>
            <w:vAlign w:val="center"/>
          </w:tcPr>
          <w:p w14:paraId="05B4E3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记录医师</w:t>
            </w:r>
          </w:p>
        </w:tc>
        <w:tc>
          <w:tcPr>
            <w:tcW w:w="939" w:type="dxa"/>
            <w:shd w:val="clear" w:color="auto" w:fill="auto"/>
            <w:noWrap/>
            <w:vAlign w:val="center"/>
          </w:tcPr>
          <w:p w14:paraId="078F5C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1ED04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0</w:t>
            </w:r>
          </w:p>
        </w:tc>
        <w:tc>
          <w:tcPr>
            <w:tcW w:w="939" w:type="dxa"/>
            <w:shd w:val="clear" w:color="auto" w:fill="auto"/>
            <w:noWrap/>
            <w:vAlign w:val="center"/>
          </w:tcPr>
          <w:p w14:paraId="1CD96878"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B899497"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48164C42" w14:textId="77777777" w:rsidR="004D0BA7" w:rsidRDefault="004D0BA7" w:rsidP="008C6A0B">
            <w:pPr>
              <w:spacing w:line="240" w:lineRule="auto"/>
              <w:ind w:firstLineChars="0" w:firstLine="0"/>
              <w:jc w:val="left"/>
              <w:rPr>
                <w:color w:val="000000" w:themeColor="text1"/>
                <w:sz w:val="18"/>
                <w:szCs w:val="18"/>
              </w:rPr>
            </w:pPr>
          </w:p>
        </w:tc>
      </w:tr>
      <w:tr w:rsidR="004D0BA7" w14:paraId="44310D87" w14:textId="77777777" w:rsidTr="008C6A0B">
        <w:trPr>
          <w:trHeight w:val="23"/>
        </w:trPr>
        <w:tc>
          <w:tcPr>
            <w:tcW w:w="578" w:type="dxa"/>
            <w:shd w:val="clear" w:color="auto" w:fill="auto"/>
            <w:noWrap/>
            <w:vAlign w:val="center"/>
          </w:tcPr>
          <w:p w14:paraId="142C0E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67" w:type="dxa"/>
            <w:shd w:val="clear" w:color="auto" w:fill="auto"/>
            <w:noWrap/>
            <w:vAlign w:val="center"/>
          </w:tcPr>
          <w:p w14:paraId="794239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main_drug_name</w:t>
            </w:r>
            <w:proofErr w:type="spellEnd"/>
          </w:p>
        </w:tc>
        <w:tc>
          <w:tcPr>
            <w:tcW w:w="1818" w:type="dxa"/>
            <w:shd w:val="clear" w:color="auto" w:fill="auto"/>
            <w:noWrap/>
            <w:vAlign w:val="center"/>
          </w:tcPr>
          <w:p w14:paraId="7CAF61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主要药品名称</w:t>
            </w:r>
          </w:p>
        </w:tc>
        <w:tc>
          <w:tcPr>
            <w:tcW w:w="939" w:type="dxa"/>
            <w:shd w:val="clear" w:color="auto" w:fill="auto"/>
            <w:noWrap/>
            <w:vAlign w:val="center"/>
          </w:tcPr>
          <w:p w14:paraId="6F4805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915A3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500</w:t>
            </w:r>
          </w:p>
        </w:tc>
        <w:tc>
          <w:tcPr>
            <w:tcW w:w="939" w:type="dxa"/>
            <w:shd w:val="clear" w:color="auto" w:fill="auto"/>
            <w:noWrap/>
            <w:vAlign w:val="center"/>
          </w:tcPr>
          <w:p w14:paraId="0E34630A"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AC8258B"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3B54EDBC" w14:textId="77777777" w:rsidR="004D0BA7" w:rsidRDefault="004D0BA7" w:rsidP="008C6A0B">
            <w:pPr>
              <w:spacing w:line="240" w:lineRule="auto"/>
              <w:ind w:firstLineChars="0" w:firstLine="0"/>
              <w:jc w:val="left"/>
              <w:rPr>
                <w:color w:val="000000" w:themeColor="text1"/>
                <w:sz w:val="18"/>
                <w:szCs w:val="18"/>
              </w:rPr>
            </w:pPr>
          </w:p>
        </w:tc>
      </w:tr>
      <w:tr w:rsidR="004D0BA7" w14:paraId="35939D0C" w14:textId="77777777" w:rsidTr="008C6A0B">
        <w:trPr>
          <w:trHeight w:val="23"/>
        </w:trPr>
        <w:tc>
          <w:tcPr>
            <w:tcW w:w="578" w:type="dxa"/>
            <w:shd w:val="clear" w:color="auto" w:fill="auto"/>
            <w:noWrap/>
            <w:vAlign w:val="center"/>
          </w:tcPr>
          <w:p w14:paraId="28E0D1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567" w:type="dxa"/>
            <w:shd w:val="clear" w:color="auto" w:fill="auto"/>
            <w:noWrap/>
            <w:vAlign w:val="center"/>
          </w:tcPr>
          <w:p w14:paraId="53DCA20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oth_imp_info</w:t>
            </w:r>
            <w:proofErr w:type="spellEnd"/>
          </w:p>
        </w:tc>
        <w:tc>
          <w:tcPr>
            <w:tcW w:w="1818" w:type="dxa"/>
            <w:shd w:val="clear" w:color="auto" w:fill="auto"/>
            <w:noWrap/>
            <w:vAlign w:val="center"/>
          </w:tcPr>
          <w:p w14:paraId="52418F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其他重要信息</w:t>
            </w:r>
          </w:p>
        </w:tc>
        <w:tc>
          <w:tcPr>
            <w:tcW w:w="939" w:type="dxa"/>
            <w:shd w:val="clear" w:color="auto" w:fill="auto"/>
            <w:noWrap/>
            <w:vAlign w:val="center"/>
          </w:tcPr>
          <w:p w14:paraId="38301B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89E11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500</w:t>
            </w:r>
          </w:p>
        </w:tc>
        <w:tc>
          <w:tcPr>
            <w:tcW w:w="939" w:type="dxa"/>
            <w:shd w:val="clear" w:color="auto" w:fill="auto"/>
            <w:noWrap/>
            <w:vAlign w:val="center"/>
          </w:tcPr>
          <w:p w14:paraId="530E1E5E"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5FAFCB59" w14:textId="77777777" w:rsidR="004D0BA7" w:rsidRDefault="004D0BA7" w:rsidP="008C6A0B">
            <w:pPr>
              <w:spacing w:line="240" w:lineRule="auto"/>
              <w:ind w:firstLineChars="0" w:firstLine="0"/>
              <w:jc w:val="center"/>
              <w:rPr>
                <w:color w:val="000000" w:themeColor="text1"/>
                <w:sz w:val="18"/>
                <w:szCs w:val="18"/>
              </w:rPr>
            </w:pPr>
          </w:p>
        </w:tc>
        <w:tc>
          <w:tcPr>
            <w:tcW w:w="577" w:type="dxa"/>
            <w:shd w:val="clear" w:color="auto" w:fill="auto"/>
            <w:noWrap/>
            <w:vAlign w:val="center"/>
          </w:tcPr>
          <w:p w14:paraId="7618EEF1" w14:textId="77777777" w:rsidR="004D0BA7" w:rsidRDefault="004D0BA7" w:rsidP="008C6A0B">
            <w:pPr>
              <w:spacing w:line="240" w:lineRule="auto"/>
              <w:ind w:firstLineChars="0" w:firstLine="0"/>
              <w:jc w:val="left"/>
              <w:rPr>
                <w:color w:val="000000" w:themeColor="text1"/>
                <w:sz w:val="18"/>
                <w:szCs w:val="18"/>
              </w:rPr>
            </w:pPr>
          </w:p>
        </w:tc>
      </w:tr>
      <w:tr w:rsidR="004D0BA7" w14:paraId="06F08320" w14:textId="77777777" w:rsidTr="008C6A0B">
        <w:trPr>
          <w:trHeight w:val="23"/>
        </w:trPr>
        <w:tc>
          <w:tcPr>
            <w:tcW w:w="578" w:type="dxa"/>
            <w:shd w:val="clear" w:color="auto" w:fill="auto"/>
            <w:noWrap/>
            <w:vAlign w:val="center"/>
          </w:tcPr>
          <w:p w14:paraId="7AFC94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12</w:t>
            </w:r>
          </w:p>
        </w:tc>
        <w:tc>
          <w:tcPr>
            <w:tcW w:w="1567" w:type="dxa"/>
            <w:shd w:val="clear" w:color="auto" w:fill="auto"/>
            <w:noWrap/>
            <w:vAlign w:val="center"/>
          </w:tcPr>
          <w:p w14:paraId="46E636B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vali</w:t>
            </w:r>
            <w:r>
              <w:rPr>
                <w:color w:val="000000" w:themeColor="text1"/>
                <w:sz w:val="18"/>
                <w:szCs w:val="18"/>
              </w:rPr>
              <w:t>_flag</w:t>
            </w:r>
            <w:proofErr w:type="spellEnd"/>
          </w:p>
        </w:tc>
        <w:tc>
          <w:tcPr>
            <w:tcW w:w="1818" w:type="dxa"/>
            <w:shd w:val="clear" w:color="auto" w:fill="auto"/>
            <w:noWrap/>
            <w:vAlign w:val="center"/>
          </w:tcPr>
          <w:p w14:paraId="08CE29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有效标志</w:t>
            </w:r>
          </w:p>
        </w:tc>
        <w:tc>
          <w:tcPr>
            <w:tcW w:w="939" w:type="dxa"/>
            <w:shd w:val="clear" w:color="auto" w:fill="auto"/>
            <w:noWrap/>
            <w:vAlign w:val="center"/>
          </w:tcPr>
          <w:p w14:paraId="681CF7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A618E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4B9A3C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77120C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77" w:type="dxa"/>
            <w:shd w:val="clear" w:color="auto" w:fill="auto"/>
            <w:noWrap/>
            <w:vAlign w:val="center"/>
          </w:tcPr>
          <w:p w14:paraId="0A7A0A79" w14:textId="77777777" w:rsidR="004D0BA7" w:rsidRDefault="004D0BA7" w:rsidP="008C6A0B">
            <w:pPr>
              <w:spacing w:line="240" w:lineRule="auto"/>
              <w:ind w:firstLineChars="0" w:firstLine="0"/>
              <w:jc w:val="left"/>
              <w:rPr>
                <w:color w:val="000000" w:themeColor="text1"/>
                <w:sz w:val="18"/>
                <w:szCs w:val="18"/>
              </w:rPr>
            </w:pPr>
          </w:p>
        </w:tc>
      </w:tr>
    </w:tbl>
    <w:p w14:paraId="53E31AD2" w14:textId="77777777" w:rsidR="004D0BA7" w:rsidRDefault="004D0BA7" w:rsidP="004D0BA7">
      <w:pPr>
        <w:pStyle w:val="5"/>
        <w:spacing w:before="156" w:after="156"/>
      </w:pPr>
      <w:r>
        <w:t>输出</w:t>
      </w:r>
    </w:p>
    <w:p w14:paraId="4A88CCF8" w14:textId="0D50D7D4" w:rsidR="004D0BA7" w:rsidRDefault="004D0BA7" w:rsidP="004D0BA7">
      <w:pPr>
        <w:ind w:firstLine="420"/>
        <w:rPr>
          <w:rFonts w:cs="Times New Roman"/>
          <w:kern w:val="2"/>
        </w:rPr>
      </w:pPr>
      <w:r>
        <w:rPr>
          <w:rFonts w:cs="Times New Roman" w:hint="eastAsia"/>
          <w:kern w:val="2"/>
        </w:rPr>
        <w:t>无。</w:t>
      </w:r>
      <w:bookmarkEnd w:id="158"/>
    </w:p>
    <w:p w14:paraId="321D9424" w14:textId="4A352B22" w:rsidR="00483264" w:rsidRPr="00483264" w:rsidRDefault="00483264" w:rsidP="00483264">
      <w:pPr>
        <w:ind w:firstLine="420"/>
        <w:rPr>
          <w:lang w:val="zh-CN"/>
        </w:rPr>
      </w:pPr>
    </w:p>
    <w:p w14:paraId="71748BFF" w14:textId="77777777" w:rsidR="00483264" w:rsidRDefault="00483264" w:rsidP="004D0BA7">
      <w:pPr>
        <w:ind w:firstLine="420"/>
        <w:rPr>
          <w:rFonts w:cs="Times New Roman"/>
          <w:kern w:val="2"/>
        </w:rPr>
      </w:pPr>
    </w:p>
    <w:p w14:paraId="7D2C2865" w14:textId="77777777" w:rsidR="004D0BA7" w:rsidRDefault="004D0BA7" w:rsidP="004D0BA7">
      <w:pPr>
        <w:pStyle w:val="2"/>
        <w:spacing w:before="156" w:after="156"/>
      </w:pPr>
      <w:bookmarkStart w:id="197" w:name="_Toc55397712"/>
      <w:bookmarkStart w:id="198" w:name="_Toc75794924"/>
      <w:r>
        <w:rPr>
          <w:rFonts w:hint="eastAsia"/>
        </w:rPr>
        <w:t>信息查询</w:t>
      </w:r>
      <w:bookmarkEnd w:id="159"/>
      <w:bookmarkEnd w:id="197"/>
      <w:bookmarkEnd w:id="198"/>
    </w:p>
    <w:p w14:paraId="2216B6E2" w14:textId="77777777" w:rsidR="004D0BA7" w:rsidRDefault="004D0BA7" w:rsidP="004D0BA7">
      <w:pPr>
        <w:pStyle w:val="3"/>
        <w:spacing w:before="156" w:after="156"/>
      </w:pPr>
      <w:bookmarkStart w:id="199" w:name="_Toc45287498"/>
      <w:bookmarkStart w:id="200" w:name="_Toc55397713"/>
      <w:bookmarkStart w:id="201" w:name="_Toc42183482"/>
      <w:bookmarkStart w:id="202" w:name="_Toc53337239"/>
      <w:bookmarkStart w:id="203" w:name="_Toc75794925"/>
      <w:bookmarkStart w:id="204" w:name="_Toc42183483"/>
      <w:bookmarkStart w:id="205" w:name="_Hlk53334415"/>
      <w:r>
        <w:rPr>
          <w:rFonts w:hint="eastAsia"/>
        </w:rPr>
        <w:t>基础信息查询</w:t>
      </w:r>
      <w:bookmarkEnd w:id="199"/>
      <w:bookmarkEnd w:id="200"/>
      <w:bookmarkEnd w:id="201"/>
      <w:bookmarkEnd w:id="202"/>
      <w:bookmarkEnd w:id="203"/>
    </w:p>
    <w:p w14:paraId="5C72D03F" w14:textId="77777777" w:rsidR="004D0BA7" w:rsidRDefault="004D0BA7" w:rsidP="004D0BA7">
      <w:pPr>
        <w:pStyle w:val="4"/>
        <w:spacing w:before="156" w:after="156"/>
      </w:pPr>
      <w:r>
        <w:rPr>
          <w:rFonts w:hint="eastAsia"/>
        </w:rPr>
        <w:t>【510</w:t>
      </w:r>
      <w:r>
        <w:t>1</w:t>
      </w:r>
      <w:r>
        <w:rPr>
          <w:rFonts w:hint="eastAsia"/>
        </w:rPr>
        <w:t>】科室信息查询</w:t>
      </w:r>
    </w:p>
    <w:p w14:paraId="3BABDA0D" w14:textId="77777777" w:rsidR="004D0BA7" w:rsidRDefault="004D0BA7" w:rsidP="004D0BA7">
      <w:pPr>
        <w:pStyle w:val="5"/>
        <w:spacing w:before="156" w:after="156"/>
        <w:rPr>
          <w:lang w:val="zh-CN"/>
        </w:rPr>
      </w:pPr>
      <w:r>
        <w:rPr>
          <w:rFonts w:hint="eastAsia"/>
          <w:lang w:val="zh-CN"/>
        </w:rPr>
        <w:t>交易说明</w:t>
      </w:r>
    </w:p>
    <w:p w14:paraId="4AD90468" w14:textId="77777777" w:rsidR="004D0BA7" w:rsidRDefault="004D0BA7" w:rsidP="004D0BA7">
      <w:pPr>
        <w:ind w:firstLine="420"/>
        <w:rPr>
          <w:rFonts w:cs="Times New Roman"/>
          <w:kern w:val="2"/>
        </w:rPr>
      </w:pPr>
      <w:r>
        <w:rPr>
          <w:rFonts w:cs="Times New Roman" w:hint="eastAsia"/>
          <w:kern w:val="2"/>
        </w:rPr>
        <w:t>通过此交易获取当前医疗机构的科室信息。</w:t>
      </w:r>
    </w:p>
    <w:p w14:paraId="028AE1E7" w14:textId="77777777" w:rsidR="004D0BA7" w:rsidRDefault="004D0BA7" w:rsidP="004D0BA7">
      <w:pPr>
        <w:pStyle w:val="5"/>
        <w:spacing w:before="156" w:after="156"/>
        <w:rPr>
          <w:lang w:val="zh-CN"/>
        </w:rPr>
      </w:pPr>
      <w:r>
        <w:rPr>
          <w:rFonts w:hint="eastAsia"/>
          <w:lang w:val="zh-CN"/>
        </w:rPr>
        <w:t>重点说明</w:t>
      </w:r>
    </w:p>
    <w:p w14:paraId="2508FF69" w14:textId="77777777" w:rsidR="004D0BA7" w:rsidRDefault="004D0BA7" w:rsidP="004D0BA7">
      <w:pPr>
        <w:ind w:firstLine="420"/>
        <w:rPr>
          <w:rFonts w:cs="Times New Roman"/>
          <w:kern w:val="2"/>
        </w:rPr>
      </w:pPr>
      <w:r>
        <w:rPr>
          <w:rFonts w:cs="Times New Roman" w:hint="eastAsia"/>
          <w:kern w:val="2"/>
        </w:rPr>
        <w:t>交易输出为多行数据。</w:t>
      </w:r>
    </w:p>
    <w:p w14:paraId="653B243B" w14:textId="77777777" w:rsidR="004D0BA7" w:rsidRDefault="004D0BA7" w:rsidP="004D0BA7">
      <w:pPr>
        <w:pStyle w:val="5"/>
        <w:spacing w:before="156" w:after="156"/>
        <w:rPr>
          <w:lang w:val="zh-CN"/>
        </w:rPr>
      </w:pPr>
      <w:r>
        <w:rPr>
          <w:rFonts w:hint="eastAsia"/>
          <w:lang w:val="zh-CN"/>
        </w:rPr>
        <w:t>交易对象</w:t>
      </w:r>
    </w:p>
    <w:p w14:paraId="28E9C80C"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2BAC3B51"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096C6CCB" w14:textId="77777777" w:rsidR="004D0BA7" w:rsidRDefault="004D0BA7" w:rsidP="004D0BA7">
      <w:pPr>
        <w:pStyle w:val="5"/>
        <w:spacing w:before="156" w:after="156"/>
      </w:pPr>
      <w:r>
        <w:rPr>
          <w:rFonts w:hint="eastAsia"/>
          <w:lang w:val="zh-CN"/>
        </w:rPr>
        <w:t>输入</w:t>
      </w:r>
    </w:p>
    <w:p w14:paraId="1F965D79" w14:textId="77777777" w:rsidR="004D0BA7" w:rsidRDefault="004D0BA7" w:rsidP="004D0BA7">
      <w:pPr>
        <w:ind w:firstLine="420"/>
        <w:rPr>
          <w:rFonts w:cs="Times New Roman"/>
          <w:kern w:val="2"/>
        </w:rPr>
      </w:pPr>
      <w:r>
        <w:rPr>
          <w:rFonts w:cs="Times New Roman" w:hint="eastAsia"/>
          <w:kern w:val="2"/>
        </w:rPr>
        <w:t>无。</w:t>
      </w:r>
    </w:p>
    <w:p w14:paraId="668CA77F" w14:textId="77777777" w:rsidR="004D0BA7" w:rsidRDefault="004D0BA7" w:rsidP="004D0BA7">
      <w:pPr>
        <w:pStyle w:val="5"/>
        <w:spacing w:before="156" w:after="156"/>
        <w:rPr>
          <w:lang w:val="zh-CN"/>
        </w:rPr>
      </w:pPr>
      <w:r>
        <w:rPr>
          <w:rFonts w:hint="eastAsia"/>
          <w:lang w:val="zh-CN"/>
        </w:rPr>
        <w:t>输出</w:t>
      </w:r>
    </w:p>
    <w:p w14:paraId="3D02AA59" w14:textId="40EF8DB1" w:rsidR="004D0BA7" w:rsidRDefault="004D0BA7" w:rsidP="0051457F">
      <w:pPr>
        <w:pStyle w:val="a6"/>
        <w:numPr>
          <w:ilvl w:val="0"/>
          <w:numId w:val="26"/>
        </w:numPr>
      </w:pPr>
      <w:r>
        <w:rPr>
          <w:rFonts w:hint="eastAsia"/>
        </w:rPr>
        <w:t>输出（节点标识：</w:t>
      </w:r>
      <w:proofErr w:type="spellStart"/>
      <w:r>
        <w:rPr>
          <w:rFonts w:hint="eastAsia"/>
        </w:rPr>
        <w:t>feedetail</w:t>
      </w:r>
      <w:proofErr w:type="spellEnd"/>
      <w:r>
        <w:rPr>
          <w:rFonts w:hint="eastAsia"/>
        </w:rPr>
        <w:t>）</w:t>
      </w:r>
    </w:p>
    <w:tbl>
      <w:tblPr>
        <w:tblW w:w="8522" w:type="dxa"/>
        <w:tblLayout w:type="fixed"/>
        <w:tblLook w:val="04A0" w:firstRow="1" w:lastRow="0" w:firstColumn="1" w:lastColumn="0" w:noHBand="0" w:noVBand="1"/>
      </w:tblPr>
      <w:tblGrid>
        <w:gridCol w:w="518"/>
        <w:gridCol w:w="1499"/>
        <w:gridCol w:w="1424"/>
        <w:gridCol w:w="971"/>
        <w:gridCol w:w="820"/>
        <w:gridCol w:w="820"/>
        <w:gridCol w:w="820"/>
        <w:gridCol w:w="1650"/>
      </w:tblGrid>
      <w:tr w:rsidR="004D0BA7" w14:paraId="5F818C79" w14:textId="77777777" w:rsidTr="008C6A0B">
        <w:trPr>
          <w:trHeight w:val="260"/>
          <w:tblHeader/>
        </w:trPr>
        <w:tc>
          <w:tcPr>
            <w:tcW w:w="518"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A4DF1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99" w:type="dxa"/>
            <w:tcBorders>
              <w:top w:val="single" w:sz="4" w:space="0" w:color="auto"/>
              <w:left w:val="nil"/>
              <w:bottom w:val="single" w:sz="4" w:space="0" w:color="auto"/>
              <w:right w:val="single" w:sz="4" w:space="0" w:color="auto"/>
            </w:tcBorders>
            <w:shd w:val="clear" w:color="000000" w:fill="D0CECE"/>
            <w:noWrap/>
            <w:vAlign w:val="center"/>
          </w:tcPr>
          <w:p w14:paraId="0B41F4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24" w:type="dxa"/>
            <w:tcBorders>
              <w:top w:val="single" w:sz="4" w:space="0" w:color="auto"/>
              <w:left w:val="nil"/>
              <w:bottom w:val="single" w:sz="4" w:space="0" w:color="auto"/>
              <w:right w:val="single" w:sz="4" w:space="0" w:color="auto"/>
            </w:tcBorders>
            <w:shd w:val="clear" w:color="000000" w:fill="D0CECE"/>
            <w:noWrap/>
            <w:vAlign w:val="center"/>
          </w:tcPr>
          <w:p w14:paraId="7C461B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71" w:type="dxa"/>
            <w:tcBorders>
              <w:top w:val="single" w:sz="4" w:space="0" w:color="auto"/>
              <w:left w:val="nil"/>
              <w:bottom w:val="single" w:sz="4" w:space="0" w:color="auto"/>
              <w:right w:val="single" w:sz="4" w:space="0" w:color="auto"/>
            </w:tcBorders>
            <w:shd w:val="clear" w:color="000000" w:fill="D0CECE"/>
            <w:noWrap/>
            <w:vAlign w:val="center"/>
          </w:tcPr>
          <w:p w14:paraId="28ABC5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20" w:type="dxa"/>
            <w:tcBorders>
              <w:top w:val="single" w:sz="4" w:space="0" w:color="auto"/>
              <w:left w:val="nil"/>
              <w:bottom w:val="single" w:sz="4" w:space="0" w:color="auto"/>
              <w:right w:val="single" w:sz="4" w:space="0" w:color="auto"/>
            </w:tcBorders>
            <w:shd w:val="clear" w:color="000000" w:fill="D0CECE"/>
            <w:noWrap/>
            <w:vAlign w:val="center"/>
          </w:tcPr>
          <w:p w14:paraId="60C283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820" w:type="dxa"/>
            <w:tcBorders>
              <w:top w:val="single" w:sz="4" w:space="0" w:color="auto"/>
              <w:left w:val="nil"/>
              <w:bottom w:val="single" w:sz="4" w:space="0" w:color="auto"/>
              <w:right w:val="single" w:sz="4" w:space="0" w:color="auto"/>
            </w:tcBorders>
            <w:shd w:val="clear" w:color="000000" w:fill="D0CECE"/>
            <w:noWrap/>
            <w:vAlign w:val="center"/>
          </w:tcPr>
          <w:p w14:paraId="214909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20" w:type="dxa"/>
            <w:tcBorders>
              <w:top w:val="single" w:sz="4" w:space="0" w:color="auto"/>
              <w:left w:val="nil"/>
              <w:bottom w:val="single" w:sz="4" w:space="0" w:color="auto"/>
              <w:right w:val="single" w:sz="4" w:space="0" w:color="auto"/>
            </w:tcBorders>
            <w:shd w:val="clear" w:color="000000" w:fill="D0CECE"/>
            <w:noWrap/>
            <w:vAlign w:val="center"/>
          </w:tcPr>
          <w:p w14:paraId="09EE17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是否非空</w:t>
            </w:r>
          </w:p>
        </w:tc>
        <w:tc>
          <w:tcPr>
            <w:tcW w:w="1650" w:type="dxa"/>
            <w:tcBorders>
              <w:top w:val="single" w:sz="4" w:space="0" w:color="auto"/>
              <w:left w:val="nil"/>
              <w:bottom w:val="single" w:sz="4" w:space="0" w:color="auto"/>
              <w:right w:val="single" w:sz="4" w:space="0" w:color="auto"/>
            </w:tcBorders>
            <w:shd w:val="clear" w:color="000000" w:fill="D0CECE"/>
            <w:noWrap/>
            <w:vAlign w:val="center"/>
          </w:tcPr>
          <w:p w14:paraId="0E0E8E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4183D48A"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07F6F8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99" w:type="dxa"/>
            <w:tcBorders>
              <w:top w:val="nil"/>
              <w:left w:val="nil"/>
              <w:bottom w:val="single" w:sz="4" w:space="0" w:color="auto"/>
              <w:right w:val="single" w:sz="4" w:space="0" w:color="auto"/>
            </w:tcBorders>
            <w:shd w:val="clear" w:color="auto" w:fill="auto"/>
            <w:noWrap/>
            <w:vAlign w:val="center"/>
          </w:tcPr>
          <w:p w14:paraId="28AF66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hosp_dept_codg</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6BE92E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医院科室编码</w:t>
            </w:r>
          </w:p>
        </w:tc>
        <w:tc>
          <w:tcPr>
            <w:tcW w:w="971" w:type="dxa"/>
            <w:tcBorders>
              <w:top w:val="nil"/>
              <w:left w:val="nil"/>
              <w:bottom w:val="single" w:sz="4" w:space="0" w:color="auto"/>
              <w:right w:val="single" w:sz="4" w:space="0" w:color="auto"/>
            </w:tcBorders>
            <w:shd w:val="clear" w:color="auto" w:fill="auto"/>
            <w:noWrap/>
            <w:vAlign w:val="center"/>
          </w:tcPr>
          <w:p w14:paraId="6B985B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4EFEE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20" w:type="dxa"/>
            <w:tcBorders>
              <w:top w:val="nil"/>
              <w:left w:val="nil"/>
              <w:bottom w:val="single" w:sz="4" w:space="0" w:color="auto"/>
              <w:right w:val="single" w:sz="4" w:space="0" w:color="auto"/>
            </w:tcBorders>
            <w:shd w:val="clear" w:color="auto" w:fill="auto"/>
            <w:noWrap/>
            <w:vAlign w:val="center"/>
          </w:tcPr>
          <w:p w14:paraId="236328BD"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2E1EA8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50" w:type="dxa"/>
            <w:tcBorders>
              <w:top w:val="nil"/>
              <w:left w:val="nil"/>
              <w:bottom w:val="single" w:sz="4" w:space="0" w:color="auto"/>
              <w:right w:val="single" w:sz="4" w:space="0" w:color="auto"/>
            </w:tcBorders>
            <w:shd w:val="clear" w:color="auto" w:fill="auto"/>
            <w:noWrap/>
            <w:vAlign w:val="center"/>
          </w:tcPr>
          <w:p w14:paraId="693C1879"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094FCB5A"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797D92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99" w:type="dxa"/>
            <w:tcBorders>
              <w:top w:val="nil"/>
              <w:left w:val="nil"/>
              <w:bottom w:val="single" w:sz="4" w:space="0" w:color="auto"/>
              <w:right w:val="single" w:sz="4" w:space="0" w:color="auto"/>
            </w:tcBorders>
            <w:shd w:val="clear" w:color="auto" w:fill="auto"/>
            <w:noWrap/>
            <w:vAlign w:val="center"/>
          </w:tcPr>
          <w:p w14:paraId="616116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hosp_dept_name</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64A007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医院科室名称</w:t>
            </w:r>
          </w:p>
        </w:tc>
        <w:tc>
          <w:tcPr>
            <w:tcW w:w="971" w:type="dxa"/>
            <w:tcBorders>
              <w:top w:val="nil"/>
              <w:left w:val="nil"/>
              <w:bottom w:val="single" w:sz="4" w:space="0" w:color="auto"/>
              <w:right w:val="single" w:sz="4" w:space="0" w:color="auto"/>
            </w:tcBorders>
            <w:shd w:val="clear" w:color="auto" w:fill="auto"/>
            <w:noWrap/>
            <w:vAlign w:val="center"/>
          </w:tcPr>
          <w:p w14:paraId="6A4690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301842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r>
              <w:rPr>
                <w:rFonts w:hint="eastAsia"/>
                <w:color w:val="000000" w:themeColor="text1"/>
                <w:sz w:val="18"/>
                <w:szCs w:val="18"/>
              </w:rPr>
              <w:t>0</w:t>
            </w:r>
          </w:p>
        </w:tc>
        <w:tc>
          <w:tcPr>
            <w:tcW w:w="820" w:type="dxa"/>
            <w:tcBorders>
              <w:top w:val="nil"/>
              <w:left w:val="nil"/>
              <w:bottom w:val="single" w:sz="4" w:space="0" w:color="auto"/>
              <w:right w:val="single" w:sz="4" w:space="0" w:color="auto"/>
            </w:tcBorders>
            <w:shd w:val="clear" w:color="auto" w:fill="auto"/>
            <w:noWrap/>
            <w:vAlign w:val="center"/>
          </w:tcPr>
          <w:p w14:paraId="2DC5FB12"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1F3DBF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50" w:type="dxa"/>
            <w:tcBorders>
              <w:top w:val="nil"/>
              <w:left w:val="nil"/>
              <w:bottom w:val="single" w:sz="4" w:space="0" w:color="auto"/>
              <w:right w:val="single" w:sz="4" w:space="0" w:color="auto"/>
            </w:tcBorders>
            <w:shd w:val="clear" w:color="auto" w:fill="auto"/>
            <w:noWrap/>
            <w:vAlign w:val="center"/>
          </w:tcPr>
          <w:p w14:paraId="1EDFC330" w14:textId="77777777" w:rsidR="004D0BA7" w:rsidRDefault="004D0BA7" w:rsidP="008C6A0B">
            <w:pPr>
              <w:spacing w:line="240" w:lineRule="auto"/>
              <w:ind w:firstLineChars="0" w:firstLine="0"/>
              <w:rPr>
                <w:color w:val="000000" w:themeColor="text1"/>
                <w:sz w:val="18"/>
                <w:szCs w:val="18"/>
              </w:rPr>
            </w:pPr>
          </w:p>
        </w:tc>
      </w:tr>
      <w:tr w:rsidR="004D0BA7" w14:paraId="77530542"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5538F7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99" w:type="dxa"/>
            <w:tcBorders>
              <w:top w:val="nil"/>
              <w:left w:val="nil"/>
              <w:bottom w:val="single" w:sz="4" w:space="0" w:color="auto"/>
              <w:right w:val="single" w:sz="4" w:space="0" w:color="auto"/>
            </w:tcBorders>
            <w:shd w:val="clear" w:color="auto" w:fill="auto"/>
            <w:noWrap/>
            <w:vAlign w:val="center"/>
          </w:tcPr>
          <w:p w14:paraId="056A0F1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50D140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971" w:type="dxa"/>
            <w:tcBorders>
              <w:top w:val="nil"/>
              <w:left w:val="nil"/>
              <w:bottom w:val="single" w:sz="4" w:space="0" w:color="auto"/>
              <w:right w:val="single" w:sz="4" w:space="0" w:color="auto"/>
            </w:tcBorders>
            <w:shd w:val="clear" w:color="auto" w:fill="auto"/>
            <w:noWrap/>
            <w:vAlign w:val="center"/>
          </w:tcPr>
          <w:p w14:paraId="06B52C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20" w:type="dxa"/>
            <w:tcBorders>
              <w:top w:val="nil"/>
              <w:left w:val="nil"/>
              <w:bottom w:val="single" w:sz="4" w:space="0" w:color="auto"/>
              <w:right w:val="single" w:sz="4" w:space="0" w:color="auto"/>
            </w:tcBorders>
            <w:shd w:val="clear" w:color="auto" w:fill="auto"/>
            <w:noWrap/>
            <w:vAlign w:val="center"/>
          </w:tcPr>
          <w:p w14:paraId="6F829B5D"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008F21EB"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0E14F3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50" w:type="dxa"/>
            <w:tcBorders>
              <w:top w:val="nil"/>
              <w:left w:val="nil"/>
              <w:bottom w:val="single" w:sz="4" w:space="0" w:color="auto"/>
              <w:right w:val="single" w:sz="4" w:space="0" w:color="auto"/>
            </w:tcBorders>
            <w:shd w:val="clear" w:color="auto" w:fill="auto"/>
            <w:noWrap/>
            <w:vAlign w:val="center"/>
          </w:tcPr>
          <w:p w14:paraId="54DB2CD0" w14:textId="77777777" w:rsidR="004D0BA7" w:rsidRDefault="004D0BA7" w:rsidP="008C6A0B">
            <w:pPr>
              <w:spacing w:line="240" w:lineRule="auto"/>
              <w:ind w:firstLineChars="0" w:firstLine="0"/>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37578B1D"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46FDA7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99" w:type="dxa"/>
            <w:tcBorders>
              <w:top w:val="nil"/>
              <w:left w:val="nil"/>
              <w:bottom w:val="single" w:sz="4" w:space="0" w:color="auto"/>
              <w:right w:val="single" w:sz="4" w:space="0" w:color="auto"/>
            </w:tcBorders>
            <w:shd w:val="clear" w:color="auto" w:fill="auto"/>
            <w:noWrap/>
            <w:vAlign w:val="center"/>
          </w:tcPr>
          <w:p w14:paraId="0C0E6F0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20C712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971" w:type="dxa"/>
            <w:tcBorders>
              <w:top w:val="nil"/>
              <w:left w:val="nil"/>
              <w:bottom w:val="single" w:sz="4" w:space="0" w:color="auto"/>
              <w:right w:val="single" w:sz="4" w:space="0" w:color="auto"/>
            </w:tcBorders>
            <w:shd w:val="clear" w:color="auto" w:fill="auto"/>
            <w:noWrap/>
            <w:vAlign w:val="center"/>
          </w:tcPr>
          <w:p w14:paraId="100A60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20" w:type="dxa"/>
            <w:tcBorders>
              <w:top w:val="nil"/>
              <w:left w:val="nil"/>
              <w:bottom w:val="single" w:sz="4" w:space="0" w:color="auto"/>
              <w:right w:val="single" w:sz="4" w:space="0" w:color="auto"/>
            </w:tcBorders>
            <w:shd w:val="clear" w:color="auto" w:fill="auto"/>
            <w:noWrap/>
            <w:vAlign w:val="center"/>
          </w:tcPr>
          <w:p w14:paraId="7920C6B9"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7974A4B5"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0ADFBD8D"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44777F32" w14:textId="77777777" w:rsidR="004D0BA7" w:rsidRDefault="004D0BA7" w:rsidP="008C6A0B">
            <w:pPr>
              <w:spacing w:line="240" w:lineRule="auto"/>
              <w:ind w:firstLineChars="0" w:firstLine="0"/>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143B3168"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3480AB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99" w:type="dxa"/>
            <w:tcBorders>
              <w:top w:val="nil"/>
              <w:left w:val="nil"/>
              <w:bottom w:val="single" w:sz="4" w:space="0" w:color="auto"/>
              <w:right w:val="single" w:sz="4" w:space="0" w:color="auto"/>
            </w:tcBorders>
            <w:shd w:val="clear" w:color="auto" w:fill="auto"/>
            <w:noWrap/>
            <w:vAlign w:val="center"/>
          </w:tcPr>
          <w:p w14:paraId="4735CC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itro</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75E5C6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简介</w:t>
            </w:r>
          </w:p>
        </w:tc>
        <w:tc>
          <w:tcPr>
            <w:tcW w:w="971" w:type="dxa"/>
            <w:tcBorders>
              <w:top w:val="nil"/>
              <w:left w:val="nil"/>
              <w:bottom w:val="single" w:sz="4" w:space="0" w:color="auto"/>
              <w:right w:val="single" w:sz="4" w:space="0" w:color="auto"/>
            </w:tcBorders>
            <w:shd w:val="clear" w:color="auto" w:fill="auto"/>
            <w:noWrap/>
            <w:vAlign w:val="center"/>
          </w:tcPr>
          <w:p w14:paraId="0AF201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013DC1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820" w:type="dxa"/>
            <w:tcBorders>
              <w:top w:val="nil"/>
              <w:left w:val="nil"/>
              <w:bottom w:val="single" w:sz="4" w:space="0" w:color="auto"/>
              <w:right w:val="single" w:sz="4" w:space="0" w:color="auto"/>
            </w:tcBorders>
            <w:shd w:val="clear" w:color="auto" w:fill="auto"/>
            <w:noWrap/>
            <w:vAlign w:val="center"/>
          </w:tcPr>
          <w:p w14:paraId="3946FC4B"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7349A1BC"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6ACEA274" w14:textId="77777777" w:rsidR="004D0BA7" w:rsidRDefault="004D0BA7" w:rsidP="008C6A0B">
            <w:pPr>
              <w:spacing w:line="240" w:lineRule="auto"/>
              <w:ind w:firstLineChars="0" w:firstLine="0"/>
              <w:rPr>
                <w:color w:val="000000" w:themeColor="text1"/>
                <w:sz w:val="18"/>
                <w:szCs w:val="18"/>
              </w:rPr>
            </w:pPr>
          </w:p>
        </w:tc>
      </w:tr>
      <w:tr w:rsidR="004D0BA7" w14:paraId="5EEB02C5"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3DE320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99" w:type="dxa"/>
            <w:tcBorders>
              <w:top w:val="nil"/>
              <w:left w:val="nil"/>
              <w:bottom w:val="single" w:sz="4" w:space="0" w:color="auto"/>
              <w:right w:val="single" w:sz="4" w:space="0" w:color="auto"/>
            </w:tcBorders>
            <w:shd w:val="clear" w:color="auto" w:fill="auto"/>
            <w:noWrap/>
            <w:vAlign w:val="center"/>
          </w:tcPr>
          <w:p w14:paraId="4D6661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dept_resper_name</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6BC2D5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科室负责人姓名</w:t>
            </w:r>
          </w:p>
        </w:tc>
        <w:tc>
          <w:tcPr>
            <w:tcW w:w="971" w:type="dxa"/>
            <w:tcBorders>
              <w:top w:val="nil"/>
              <w:left w:val="nil"/>
              <w:bottom w:val="single" w:sz="4" w:space="0" w:color="auto"/>
              <w:right w:val="single" w:sz="4" w:space="0" w:color="auto"/>
            </w:tcBorders>
            <w:shd w:val="clear" w:color="auto" w:fill="auto"/>
            <w:noWrap/>
            <w:vAlign w:val="center"/>
          </w:tcPr>
          <w:p w14:paraId="2C8976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30A221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20" w:type="dxa"/>
            <w:tcBorders>
              <w:top w:val="nil"/>
              <w:left w:val="nil"/>
              <w:bottom w:val="single" w:sz="4" w:space="0" w:color="auto"/>
              <w:right w:val="single" w:sz="4" w:space="0" w:color="auto"/>
            </w:tcBorders>
            <w:shd w:val="clear" w:color="auto" w:fill="auto"/>
            <w:noWrap/>
            <w:vAlign w:val="center"/>
          </w:tcPr>
          <w:p w14:paraId="56F1D8EF"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171C3D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50" w:type="dxa"/>
            <w:tcBorders>
              <w:top w:val="nil"/>
              <w:left w:val="nil"/>
              <w:bottom w:val="single" w:sz="4" w:space="0" w:color="auto"/>
              <w:right w:val="single" w:sz="4" w:space="0" w:color="auto"/>
            </w:tcBorders>
            <w:shd w:val="clear" w:color="auto" w:fill="auto"/>
            <w:noWrap/>
            <w:vAlign w:val="center"/>
          </w:tcPr>
          <w:p w14:paraId="317B369D" w14:textId="77777777" w:rsidR="004D0BA7" w:rsidRDefault="004D0BA7" w:rsidP="008C6A0B">
            <w:pPr>
              <w:spacing w:line="240" w:lineRule="auto"/>
              <w:ind w:firstLineChars="0" w:firstLine="0"/>
              <w:rPr>
                <w:color w:val="000000" w:themeColor="text1"/>
                <w:sz w:val="18"/>
                <w:szCs w:val="18"/>
              </w:rPr>
            </w:pPr>
          </w:p>
        </w:tc>
      </w:tr>
      <w:tr w:rsidR="004D0BA7" w14:paraId="4D8C10ED"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78D622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99" w:type="dxa"/>
            <w:tcBorders>
              <w:top w:val="nil"/>
              <w:left w:val="nil"/>
              <w:bottom w:val="single" w:sz="4" w:space="0" w:color="auto"/>
              <w:right w:val="single" w:sz="4" w:space="0" w:color="auto"/>
            </w:tcBorders>
            <w:shd w:val="clear" w:color="auto" w:fill="auto"/>
            <w:noWrap/>
            <w:vAlign w:val="center"/>
          </w:tcPr>
          <w:p w14:paraId="49EF8D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dept_resper_tel</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060380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科室负责人电话</w:t>
            </w:r>
          </w:p>
        </w:tc>
        <w:tc>
          <w:tcPr>
            <w:tcW w:w="971" w:type="dxa"/>
            <w:tcBorders>
              <w:top w:val="nil"/>
              <w:left w:val="nil"/>
              <w:bottom w:val="single" w:sz="4" w:space="0" w:color="auto"/>
              <w:right w:val="single" w:sz="4" w:space="0" w:color="auto"/>
            </w:tcBorders>
            <w:shd w:val="clear" w:color="auto" w:fill="auto"/>
            <w:noWrap/>
            <w:vAlign w:val="center"/>
          </w:tcPr>
          <w:p w14:paraId="4F6922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0F626B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20" w:type="dxa"/>
            <w:tcBorders>
              <w:top w:val="nil"/>
              <w:left w:val="nil"/>
              <w:bottom w:val="single" w:sz="4" w:space="0" w:color="auto"/>
              <w:right w:val="single" w:sz="4" w:space="0" w:color="auto"/>
            </w:tcBorders>
            <w:shd w:val="clear" w:color="auto" w:fill="auto"/>
            <w:noWrap/>
            <w:vAlign w:val="center"/>
          </w:tcPr>
          <w:p w14:paraId="4DBF445B"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3DAE2D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50" w:type="dxa"/>
            <w:tcBorders>
              <w:top w:val="nil"/>
              <w:left w:val="nil"/>
              <w:bottom w:val="single" w:sz="4" w:space="0" w:color="auto"/>
              <w:right w:val="single" w:sz="4" w:space="0" w:color="auto"/>
            </w:tcBorders>
            <w:shd w:val="clear" w:color="auto" w:fill="auto"/>
            <w:noWrap/>
            <w:vAlign w:val="center"/>
          </w:tcPr>
          <w:p w14:paraId="5E06FFB1" w14:textId="77777777" w:rsidR="004D0BA7" w:rsidRDefault="004D0BA7" w:rsidP="008C6A0B">
            <w:pPr>
              <w:spacing w:line="240" w:lineRule="auto"/>
              <w:ind w:firstLineChars="0" w:firstLine="0"/>
              <w:rPr>
                <w:color w:val="000000" w:themeColor="text1"/>
                <w:sz w:val="18"/>
                <w:szCs w:val="18"/>
              </w:rPr>
            </w:pPr>
          </w:p>
        </w:tc>
      </w:tr>
      <w:tr w:rsidR="004D0BA7" w14:paraId="74E034BA"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117235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99" w:type="dxa"/>
            <w:tcBorders>
              <w:top w:val="nil"/>
              <w:left w:val="nil"/>
              <w:bottom w:val="single" w:sz="4" w:space="0" w:color="auto"/>
              <w:right w:val="single" w:sz="4" w:space="0" w:color="auto"/>
            </w:tcBorders>
            <w:shd w:val="clear" w:color="auto" w:fill="auto"/>
            <w:noWrap/>
            <w:vAlign w:val="center"/>
          </w:tcPr>
          <w:p w14:paraId="658CB40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dept_med_serv_scp</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61E310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科室医疗服务范围</w:t>
            </w:r>
          </w:p>
        </w:tc>
        <w:tc>
          <w:tcPr>
            <w:tcW w:w="971" w:type="dxa"/>
            <w:tcBorders>
              <w:top w:val="nil"/>
              <w:left w:val="nil"/>
              <w:bottom w:val="single" w:sz="4" w:space="0" w:color="auto"/>
              <w:right w:val="single" w:sz="4" w:space="0" w:color="auto"/>
            </w:tcBorders>
            <w:shd w:val="clear" w:color="auto" w:fill="auto"/>
            <w:noWrap/>
            <w:vAlign w:val="center"/>
          </w:tcPr>
          <w:p w14:paraId="5F0126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4A4164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820" w:type="dxa"/>
            <w:tcBorders>
              <w:top w:val="nil"/>
              <w:left w:val="nil"/>
              <w:bottom w:val="single" w:sz="4" w:space="0" w:color="auto"/>
              <w:right w:val="single" w:sz="4" w:space="0" w:color="auto"/>
            </w:tcBorders>
            <w:shd w:val="clear" w:color="auto" w:fill="auto"/>
            <w:noWrap/>
            <w:vAlign w:val="center"/>
          </w:tcPr>
          <w:p w14:paraId="49AAB32E"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34A8D536"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4C0848DD" w14:textId="77777777" w:rsidR="004D0BA7" w:rsidRDefault="004D0BA7" w:rsidP="008C6A0B">
            <w:pPr>
              <w:spacing w:line="240" w:lineRule="auto"/>
              <w:ind w:firstLineChars="0" w:firstLine="0"/>
              <w:rPr>
                <w:color w:val="000000" w:themeColor="text1"/>
                <w:sz w:val="18"/>
                <w:szCs w:val="18"/>
              </w:rPr>
            </w:pPr>
          </w:p>
        </w:tc>
      </w:tr>
      <w:tr w:rsidR="004D0BA7" w14:paraId="3C2D57F6"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5853B9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9</w:t>
            </w:r>
          </w:p>
        </w:tc>
        <w:tc>
          <w:tcPr>
            <w:tcW w:w="1499" w:type="dxa"/>
            <w:tcBorders>
              <w:top w:val="nil"/>
              <w:left w:val="nil"/>
              <w:bottom w:val="single" w:sz="4" w:space="0" w:color="auto"/>
              <w:right w:val="single" w:sz="4" w:space="0" w:color="auto"/>
            </w:tcBorders>
            <w:shd w:val="clear" w:color="auto" w:fill="auto"/>
            <w:noWrap/>
            <w:vAlign w:val="center"/>
          </w:tcPr>
          <w:p w14:paraId="1F0926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caty</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3D03E3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科别</w:t>
            </w:r>
          </w:p>
        </w:tc>
        <w:tc>
          <w:tcPr>
            <w:tcW w:w="971" w:type="dxa"/>
            <w:tcBorders>
              <w:top w:val="nil"/>
              <w:left w:val="nil"/>
              <w:bottom w:val="single" w:sz="4" w:space="0" w:color="auto"/>
              <w:right w:val="single" w:sz="4" w:space="0" w:color="auto"/>
            </w:tcBorders>
            <w:shd w:val="clear" w:color="auto" w:fill="auto"/>
            <w:noWrap/>
            <w:vAlign w:val="center"/>
          </w:tcPr>
          <w:p w14:paraId="59492D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675762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20" w:type="dxa"/>
            <w:tcBorders>
              <w:top w:val="nil"/>
              <w:left w:val="nil"/>
              <w:bottom w:val="single" w:sz="4" w:space="0" w:color="auto"/>
              <w:right w:val="single" w:sz="4" w:space="0" w:color="auto"/>
            </w:tcBorders>
            <w:shd w:val="clear" w:color="auto" w:fill="auto"/>
            <w:noWrap/>
            <w:vAlign w:val="center"/>
          </w:tcPr>
          <w:p w14:paraId="1E5B6D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20" w:type="dxa"/>
            <w:tcBorders>
              <w:top w:val="nil"/>
              <w:left w:val="nil"/>
              <w:bottom w:val="single" w:sz="4" w:space="0" w:color="auto"/>
              <w:right w:val="single" w:sz="4" w:space="0" w:color="auto"/>
            </w:tcBorders>
            <w:shd w:val="clear" w:color="auto" w:fill="auto"/>
            <w:noWrap/>
            <w:vAlign w:val="center"/>
          </w:tcPr>
          <w:p w14:paraId="3479B4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50" w:type="dxa"/>
            <w:tcBorders>
              <w:top w:val="nil"/>
              <w:left w:val="nil"/>
              <w:bottom w:val="single" w:sz="4" w:space="0" w:color="auto"/>
              <w:right w:val="single" w:sz="4" w:space="0" w:color="auto"/>
            </w:tcBorders>
            <w:shd w:val="clear" w:color="auto" w:fill="auto"/>
            <w:noWrap/>
            <w:vAlign w:val="center"/>
          </w:tcPr>
          <w:p w14:paraId="3C19931B" w14:textId="77777777" w:rsidR="004D0BA7" w:rsidRDefault="004D0BA7" w:rsidP="008C6A0B">
            <w:pPr>
              <w:spacing w:line="240" w:lineRule="auto"/>
              <w:ind w:firstLineChars="0" w:firstLine="0"/>
              <w:rPr>
                <w:color w:val="000000" w:themeColor="text1"/>
                <w:sz w:val="18"/>
                <w:szCs w:val="18"/>
              </w:rPr>
            </w:pPr>
          </w:p>
        </w:tc>
      </w:tr>
      <w:tr w:rsidR="004D0BA7" w14:paraId="52A8745D"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32945A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499" w:type="dxa"/>
            <w:tcBorders>
              <w:top w:val="nil"/>
              <w:left w:val="nil"/>
              <w:bottom w:val="single" w:sz="4" w:space="0" w:color="auto"/>
              <w:right w:val="single" w:sz="4" w:space="0" w:color="auto"/>
            </w:tcBorders>
            <w:shd w:val="clear" w:color="auto" w:fill="auto"/>
            <w:noWrap/>
            <w:vAlign w:val="center"/>
          </w:tcPr>
          <w:p w14:paraId="005EBEB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dept_estbdat</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4DC6B9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科室成立日期</w:t>
            </w:r>
          </w:p>
        </w:tc>
        <w:tc>
          <w:tcPr>
            <w:tcW w:w="971" w:type="dxa"/>
            <w:tcBorders>
              <w:top w:val="nil"/>
              <w:left w:val="nil"/>
              <w:bottom w:val="single" w:sz="4" w:space="0" w:color="auto"/>
              <w:right w:val="single" w:sz="4" w:space="0" w:color="auto"/>
            </w:tcBorders>
            <w:shd w:val="clear" w:color="auto" w:fill="auto"/>
            <w:noWrap/>
            <w:vAlign w:val="center"/>
          </w:tcPr>
          <w:p w14:paraId="5BC5B4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20" w:type="dxa"/>
            <w:tcBorders>
              <w:top w:val="nil"/>
              <w:left w:val="nil"/>
              <w:bottom w:val="single" w:sz="4" w:space="0" w:color="auto"/>
              <w:right w:val="single" w:sz="4" w:space="0" w:color="auto"/>
            </w:tcBorders>
            <w:shd w:val="clear" w:color="auto" w:fill="auto"/>
            <w:noWrap/>
            <w:vAlign w:val="center"/>
          </w:tcPr>
          <w:p w14:paraId="4ABB57F1"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1029A2F4"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285D1B6C"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16F1BB3B" w14:textId="77777777" w:rsidR="004D0BA7" w:rsidRDefault="004D0BA7" w:rsidP="008C6A0B">
            <w:pPr>
              <w:spacing w:line="240" w:lineRule="auto"/>
              <w:ind w:firstLineChars="0" w:firstLine="0"/>
              <w:rPr>
                <w:color w:val="000000" w:themeColor="text1"/>
                <w:sz w:val="18"/>
                <w:szCs w:val="18"/>
              </w:rPr>
            </w:pPr>
          </w:p>
        </w:tc>
      </w:tr>
      <w:tr w:rsidR="004D0BA7" w14:paraId="41FE1844"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2384FA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99" w:type="dxa"/>
            <w:tcBorders>
              <w:top w:val="nil"/>
              <w:left w:val="nil"/>
              <w:bottom w:val="single" w:sz="4" w:space="0" w:color="auto"/>
              <w:right w:val="single" w:sz="4" w:space="0" w:color="auto"/>
            </w:tcBorders>
            <w:shd w:val="clear" w:color="auto" w:fill="auto"/>
            <w:noWrap/>
            <w:vAlign w:val="center"/>
          </w:tcPr>
          <w:p w14:paraId="3F99ADE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aprv_bed_cnt</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05B176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批准床位数量</w:t>
            </w:r>
          </w:p>
        </w:tc>
        <w:tc>
          <w:tcPr>
            <w:tcW w:w="971" w:type="dxa"/>
            <w:tcBorders>
              <w:top w:val="nil"/>
              <w:left w:val="nil"/>
              <w:bottom w:val="single" w:sz="4" w:space="0" w:color="auto"/>
              <w:right w:val="single" w:sz="4" w:space="0" w:color="auto"/>
            </w:tcBorders>
            <w:shd w:val="clear" w:color="auto" w:fill="auto"/>
            <w:noWrap/>
            <w:vAlign w:val="center"/>
          </w:tcPr>
          <w:p w14:paraId="040E53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0" w:type="dxa"/>
            <w:tcBorders>
              <w:top w:val="nil"/>
              <w:left w:val="nil"/>
              <w:bottom w:val="single" w:sz="4" w:space="0" w:color="auto"/>
              <w:right w:val="single" w:sz="4" w:space="0" w:color="auto"/>
            </w:tcBorders>
            <w:shd w:val="clear" w:color="auto" w:fill="auto"/>
            <w:noWrap/>
            <w:vAlign w:val="center"/>
          </w:tcPr>
          <w:p w14:paraId="34AA96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820" w:type="dxa"/>
            <w:tcBorders>
              <w:top w:val="nil"/>
              <w:left w:val="nil"/>
              <w:bottom w:val="single" w:sz="4" w:space="0" w:color="auto"/>
              <w:right w:val="single" w:sz="4" w:space="0" w:color="auto"/>
            </w:tcBorders>
            <w:shd w:val="clear" w:color="auto" w:fill="auto"/>
            <w:noWrap/>
            <w:vAlign w:val="center"/>
          </w:tcPr>
          <w:p w14:paraId="0F61B493"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32591836"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1F029AEC" w14:textId="77777777" w:rsidR="004D0BA7" w:rsidRDefault="004D0BA7" w:rsidP="008C6A0B">
            <w:pPr>
              <w:spacing w:line="240" w:lineRule="auto"/>
              <w:ind w:firstLineChars="0" w:firstLine="0"/>
              <w:rPr>
                <w:color w:val="000000" w:themeColor="text1"/>
                <w:sz w:val="18"/>
                <w:szCs w:val="18"/>
              </w:rPr>
            </w:pPr>
          </w:p>
        </w:tc>
      </w:tr>
      <w:tr w:rsidR="004D0BA7" w14:paraId="272367A3"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4BF5BB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99" w:type="dxa"/>
            <w:tcBorders>
              <w:top w:val="nil"/>
              <w:left w:val="nil"/>
              <w:bottom w:val="single" w:sz="4" w:space="0" w:color="auto"/>
              <w:right w:val="single" w:sz="4" w:space="0" w:color="auto"/>
            </w:tcBorders>
            <w:shd w:val="clear" w:color="auto" w:fill="auto"/>
            <w:noWrap/>
            <w:vAlign w:val="center"/>
          </w:tcPr>
          <w:p w14:paraId="2D382B8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hi_crtf_bed_cnt</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5EEB84A1"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保认可床位数</w:t>
            </w:r>
          </w:p>
        </w:tc>
        <w:tc>
          <w:tcPr>
            <w:tcW w:w="971" w:type="dxa"/>
            <w:tcBorders>
              <w:top w:val="nil"/>
              <w:left w:val="nil"/>
              <w:bottom w:val="single" w:sz="4" w:space="0" w:color="auto"/>
              <w:right w:val="single" w:sz="4" w:space="0" w:color="auto"/>
            </w:tcBorders>
            <w:shd w:val="clear" w:color="auto" w:fill="auto"/>
            <w:noWrap/>
            <w:vAlign w:val="center"/>
          </w:tcPr>
          <w:p w14:paraId="0C4C0E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0" w:type="dxa"/>
            <w:tcBorders>
              <w:top w:val="nil"/>
              <w:left w:val="nil"/>
              <w:bottom w:val="single" w:sz="4" w:space="0" w:color="auto"/>
              <w:right w:val="single" w:sz="4" w:space="0" w:color="auto"/>
            </w:tcBorders>
            <w:shd w:val="clear" w:color="auto" w:fill="auto"/>
            <w:noWrap/>
            <w:vAlign w:val="center"/>
          </w:tcPr>
          <w:p w14:paraId="5CD406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820" w:type="dxa"/>
            <w:tcBorders>
              <w:top w:val="nil"/>
              <w:left w:val="nil"/>
              <w:bottom w:val="single" w:sz="4" w:space="0" w:color="auto"/>
              <w:right w:val="single" w:sz="4" w:space="0" w:color="auto"/>
            </w:tcBorders>
            <w:shd w:val="clear" w:color="auto" w:fill="auto"/>
            <w:noWrap/>
            <w:vAlign w:val="center"/>
          </w:tcPr>
          <w:p w14:paraId="4D1223EC"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4BF8EA3A"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273E9694" w14:textId="77777777" w:rsidR="004D0BA7" w:rsidRDefault="004D0BA7" w:rsidP="008C6A0B">
            <w:pPr>
              <w:spacing w:line="240" w:lineRule="auto"/>
              <w:ind w:firstLineChars="0" w:firstLine="0"/>
              <w:rPr>
                <w:color w:val="000000" w:themeColor="text1"/>
                <w:sz w:val="18"/>
                <w:szCs w:val="18"/>
              </w:rPr>
            </w:pPr>
          </w:p>
        </w:tc>
      </w:tr>
      <w:tr w:rsidR="004D0BA7" w14:paraId="4F441B32"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144B90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499" w:type="dxa"/>
            <w:tcBorders>
              <w:top w:val="nil"/>
              <w:left w:val="nil"/>
              <w:bottom w:val="single" w:sz="4" w:space="0" w:color="auto"/>
              <w:right w:val="single" w:sz="4" w:space="0" w:color="auto"/>
            </w:tcBorders>
            <w:shd w:val="clear" w:color="auto" w:fill="auto"/>
            <w:noWrap/>
            <w:vAlign w:val="center"/>
          </w:tcPr>
          <w:p w14:paraId="31FB6E4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poolarea_no</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15C39E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统筹区编号</w:t>
            </w:r>
          </w:p>
        </w:tc>
        <w:tc>
          <w:tcPr>
            <w:tcW w:w="971" w:type="dxa"/>
            <w:tcBorders>
              <w:top w:val="nil"/>
              <w:left w:val="nil"/>
              <w:bottom w:val="single" w:sz="4" w:space="0" w:color="auto"/>
              <w:right w:val="single" w:sz="4" w:space="0" w:color="auto"/>
            </w:tcBorders>
            <w:shd w:val="clear" w:color="auto" w:fill="auto"/>
            <w:noWrap/>
            <w:vAlign w:val="center"/>
          </w:tcPr>
          <w:p w14:paraId="0CA53B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39EDEE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20" w:type="dxa"/>
            <w:tcBorders>
              <w:top w:val="nil"/>
              <w:left w:val="nil"/>
              <w:bottom w:val="single" w:sz="4" w:space="0" w:color="auto"/>
              <w:right w:val="single" w:sz="4" w:space="0" w:color="auto"/>
            </w:tcBorders>
            <w:shd w:val="clear" w:color="auto" w:fill="auto"/>
            <w:noWrap/>
            <w:vAlign w:val="center"/>
          </w:tcPr>
          <w:p w14:paraId="77F3C699"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5E16C6E1"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2AD883C6" w14:textId="77777777" w:rsidR="004D0BA7" w:rsidRDefault="004D0BA7" w:rsidP="008C6A0B">
            <w:pPr>
              <w:spacing w:line="240" w:lineRule="auto"/>
              <w:ind w:firstLineChars="0" w:firstLine="0"/>
              <w:rPr>
                <w:color w:val="000000" w:themeColor="text1"/>
                <w:sz w:val="18"/>
                <w:szCs w:val="18"/>
              </w:rPr>
            </w:pPr>
          </w:p>
        </w:tc>
      </w:tr>
      <w:tr w:rsidR="004D0BA7" w14:paraId="6246CF29"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02D425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499" w:type="dxa"/>
            <w:tcBorders>
              <w:top w:val="nil"/>
              <w:left w:val="nil"/>
              <w:bottom w:val="single" w:sz="4" w:space="0" w:color="auto"/>
              <w:right w:val="single" w:sz="4" w:space="0" w:color="auto"/>
            </w:tcBorders>
            <w:shd w:val="clear" w:color="auto" w:fill="auto"/>
            <w:noWrap/>
            <w:vAlign w:val="center"/>
          </w:tcPr>
          <w:p w14:paraId="1FC0E4D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dr_psncnt</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46181F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医师人数</w:t>
            </w:r>
          </w:p>
        </w:tc>
        <w:tc>
          <w:tcPr>
            <w:tcW w:w="971" w:type="dxa"/>
            <w:tcBorders>
              <w:top w:val="nil"/>
              <w:left w:val="nil"/>
              <w:bottom w:val="single" w:sz="4" w:space="0" w:color="auto"/>
              <w:right w:val="single" w:sz="4" w:space="0" w:color="auto"/>
            </w:tcBorders>
            <w:shd w:val="clear" w:color="auto" w:fill="auto"/>
            <w:noWrap/>
            <w:vAlign w:val="center"/>
          </w:tcPr>
          <w:p w14:paraId="26717A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0" w:type="dxa"/>
            <w:tcBorders>
              <w:top w:val="nil"/>
              <w:left w:val="nil"/>
              <w:bottom w:val="single" w:sz="4" w:space="0" w:color="auto"/>
              <w:right w:val="single" w:sz="4" w:space="0" w:color="auto"/>
            </w:tcBorders>
            <w:shd w:val="clear" w:color="auto" w:fill="auto"/>
            <w:noWrap/>
            <w:vAlign w:val="center"/>
          </w:tcPr>
          <w:p w14:paraId="6A803E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820" w:type="dxa"/>
            <w:tcBorders>
              <w:top w:val="nil"/>
              <w:left w:val="nil"/>
              <w:bottom w:val="single" w:sz="4" w:space="0" w:color="auto"/>
              <w:right w:val="single" w:sz="4" w:space="0" w:color="auto"/>
            </w:tcBorders>
            <w:shd w:val="clear" w:color="auto" w:fill="auto"/>
            <w:noWrap/>
            <w:vAlign w:val="center"/>
          </w:tcPr>
          <w:p w14:paraId="54F020AC"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1B22536F"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0EE780D9" w14:textId="77777777" w:rsidR="004D0BA7" w:rsidRDefault="004D0BA7" w:rsidP="008C6A0B">
            <w:pPr>
              <w:spacing w:line="240" w:lineRule="auto"/>
              <w:ind w:firstLineChars="0" w:firstLine="0"/>
              <w:rPr>
                <w:color w:val="000000" w:themeColor="text1"/>
                <w:sz w:val="18"/>
                <w:szCs w:val="18"/>
              </w:rPr>
            </w:pPr>
          </w:p>
        </w:tc>
      </w:tr>
      <w:tr w:rsidR="004D0BA7" w14:paraId="1E98D841"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518638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499" w:type="dxa"/>
            <w:tcBorders>
              <w:top w:val="nil"/>
              <w:left w:val="nil"/>
              <w:bottom w:val="single" w:sz="4" w:space="0" w:color="auto"/>
              <w:right w:val="single" w:sz="4" w:space="0" w:color="auto"/>
            </w:tcBorders>
            <w:shd w:val="clear" w:color="auto" w:fill="auto"/>
            <w:noWrap/>
            <w:vAlign w:val="center"/>
          </w:tcPr>
          <w:p w14:paraId="2542BE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phar_psncnt</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0C951A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药师人数</w:t>
            </w:r>
          </w:p>
        </w:tc>
        <w:tc>
          <w:tcPr>
            <w:tcW w:w="971" w:type="dxa"/>
            <w:tcBorders>
              <w:top w:val="nil"/>
              <w:left w:val="nil"/>
              <w:bottom w:val="single" w:sz="4" w:space="0" w:color="auto"/>
              <w:right w:val="single" w:sz="4" w:space="0" w:color="auto"/>
            </w:tcBorders>
            <w:shd w:val="clear" w:color="auto" w:fill="auto"/>
            <w:noWrap/>
            <w:vAlign w:val="center"/>
          </w:tcPr>
          <w:p w14:paraId="4F3927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0" w:type="dxa"/>
            <w:tcBorders>
              <w:top w:val="nil"/>
              <w:left w:val="nil"/>
              <w:bottom w:val="single" w:sz="4" w:space="0" w:color="auto"/>
              <w:right w:val="single" w:sz="4" w:space="0" w:color="auto"/>
            </w:tcBorders>
            <w:shd w:val="clear" w:color="auto" w:fill="auto"/>
            <w:noWrap/>
            <w:vAlign w:val="center"/>
          </w:tcPr>
          <w:p w14:paraId="5EB650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820" w:type="dxa"/>
            <w:tcBorders>
              <w:top w:val="nil"/>
              <w:left w:val="nil"/>
              <w:bottom w:val="single" w:sz="4" w:space="0" w:color="auto"/>
              <w:right w:val="single" w:sz="4" w:space="0" w:color="auto"/>
            </w:tcBorders>
            <w:shd w:val="clear" w:color="auto" w:fill="auto"/>
            <w:noWrap/>
            <w:vAlign w:val="center"/>
          </w:tcPr>
          <w:p w14:paraId="133F2713"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78CAB26E"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132C1E73" w14:textId="77777777" w:rsidR="004D0BA7" w:rsidRDefault="004D0BA7" w:rsidP="008C6A0B">
            <w:pPr>
              <w:spacing w:line="240" w:lineRule="auto"/>
              <w:ind w:firstLineChars="0" w:firstLine="0"/>
              <w:rPr>
                <w:color w:val="000000" w:themeColor="text1"/>
                <w:sz w:val="18"/>
                <w:szCs w:val="18"/>
              </w:rPr>
            </w:pPr>
          </w:p>
        </w:tc>
      </w:tr>
      <w:tr w:rsidR="004D0BA7" w14:paraId="49B0FCDD"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68ACEB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499" w:type="dxa"/>
            <w:tcBorders>
              <w:top w:val="nil"/>
              <w:left w:val="nil"/>
              <w:bottom w:val="single" w:sz="4" w:space="0" w:color="auto"/>
              <w:right w:val="single" w:sz="4" w:space="0" w:color="auto"/>
            </w:tcBorders>
            <w:shd w:val="clear" w:color="auto" w:fill="auto"/>
            <w:noWrap/>
            <w:vAlign w:val="center"/>
          </w:tcPr>
          <w:p w14:paraId="4CC4858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nurs_psncnt</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2A43B5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护士人数</w:t>
            </w:r>
          </w:p>
        </w:tc>
        <w:tc>
          <w:tcPr>
            <w:tcW w:w="971" w:type="dxa"/>
            <w:tcBorders>
              <w:top w:val="nil"/>
              <w:left w:val="nil"/>
              <w:bottom w:val="single" w:sz="4" w:space="0" w:color="auto"/>
              <w:right w:val="single" w:sz="4" w:space="0" w:color="auto"/>
            </w:tcBorders>
            <w:shd w:val="clear" w:color="auto" w:fill="auto"/>
            <w:noWrap/>
            <w:vAlign w:val="center"/>
          </w:tcPr>
          <w:p w14:paraId="02A936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0" w:type="dxa"/>
            <w:tcBorders>
              <w:top w:val="nil"/>
              <w:left w:val="nil"/>
              <w:bottom w:val="single" w:sz="4" w:space="0" w:color="auto"/>
              <w:right w:val="single" w:sz="4" w:space="0" w:color="auto"/>
            </w:tcBorders>
            <w:shd w:val="clear" w:color="auto" w:fill="auto"/>
            <w:noWrap/>
            <w:vAlign w:val="center"/>
          </w:tcPr>
          <w:p w14:paraId="309D92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820" w:type="dxa"/>
            <w:tcBorders>
              <w:top w:val="nil"/>
              <w:left w:val="nil"/>
              <w:bottom w:val="single" w:sz="4" w:space="0" w:color="auto"/>
              <w:right w:val="single" w:sz="4" w:space="0" w:color="auto"/>
            </w:tcBorders>
            <w:shd w:val="clear" w:color="auto" w:fill="auto"/>
            <w:noWrap/>
            <w:vAlign w:val="center"/>
          </w:tcPr>
          <w:p w14:paraId="2807B1C7"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4A3BD6AA"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74A71A83" w14:textId="77777777" w:rsidR="004D0BA7" w:rsidRDefault="004D0BA7" w:rsidP="008C6A0B">
            <w:pPr>
              <w:spacing w:line="240" w:lineRule="auto"/>
              <w:ind w:firstLineChars="0" w:firstLine="0"/>
              <w:rPr>
                <w:color w:val="000000" w:themeColor="text1"/>
                <w:sz w:val="18"/>
                <w:szCs w:val="18"/>
              </w:rPr>
            </w:pPr>
          </w:p>
        </w:tc>
      </w:tr>
      <w:tr w:rsidR="004D0BA7" w14:paraId="7B3591B9"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25E18C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499" w:type="dxa"/>
            <w:tcBorders>
              <w:top w:val="nil"/>
              <w:left w:val="nil"/>
              <w:bottom w:val="single" w:sz="4" w:space="0" w:color="auto"/>
              <w:right w:val="single" w:sz="4" w:space="0" w:color="auto"/>
            </w:tcBorders>
            <w:shd w:val="clear" w:color="auto" w:fill="auto"/>
            <w:noWrap/>
            <w:vAlign w:val="center"/>
          </w:tcPr>
          <w:p w14:paraId="58C743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tecn_psncnt</w:t>
            </w:r>
            <w:proofErr w:type="spellEnd"/>
          </w:p>
        </w:tc>
        <w:tc>
          <w:tcPr>
            <w:tcW w:w="1424" w:type="dxa"/>
            <w:tcBorders>
              <w:top w:val="nil"/>
              <w:left w:val="nil"/>
              <w:bottom w:val="single" w:sz="4" w:space="0" w:color="auto"/>
              <w:right w:val="single" w:sz="4" w:space="0" w:color="auto"/>
            </w:tcBorders>
            <w:shd w:val="clear" w:color="auto" w:fill="auto"/>
            <w:noWrap/>
            <w:vAlign w:val="center"/>
          </w:tcPr>
          <w:p w14:paraId="6F78C2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技师人数</w:t>
            </w:r>
          </w:p>
        </w:tc>
        <w:tc>
          <w:tcPr>
            <w:tcW w:w="971" w:type="dxa"/>
            <w:tcBorders>
              <w:top w:val="nil"/>
              <w:left w:val="nil"/>
              <w:bottom w:val="single" w:sz="4" w:space="0" w:color="auto"/>
              <w:right w:val="single" w:sz="4" w:space="0" w:color="auto"/>
            </w:tcBorders>
            <w:shd w:val="clear" w:color="auto" w:fill="auto"/>
            <w:noWrap/>
            <w:vAlign w:val="center"/>
          </w:tcPr>
          <w:p w14:paraId="06C705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20" w:type="dxa"/>
            <w:tcBorders>
              <w:top w:val="nil"/>
              <w:left w:val="nil"/>
              <w:bottom w:val="single" w:sz="4" w:space="0" w:color="auto"/>
              <w:right w:val="single" w:sz="4" w:space="0" w:color="auto"/>
            </w:tcBorders>
            <w:shd w:val="clear" w:color="auto" w:fill="auto"/>
            <w:noWrap/>
            <w:vAlign w:val="center"/>
          </w:tcPr>
          <w:p w14:paraId="1C333A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820" w:type="dxa"/>
            <w:tcBorders>
              <w:top w:val="nil"/>
              <w:left w:val="nil"/>
              <w:bottom w:val="single" w:sz="4" w:space="0" w:color="auto"/>
              <w:right w:val="single" w:sz="4" w:space="0" w:color="auto"/>
            </w:tcBorders>
            <w:shd w:val="clear" w:color="auto" w:fill="auto"/>
            <w:noWrap/>
            <w:vAlign w:val="center"/>
          </w:tcPr>
          <w:p w14:paraId="74483A73"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11F75387"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584C1E5C" w14:textId="77777777" w:rsidR="004D0BA7" w:rsidRDefault="004D0BA7" w:rsidP="008C6A0B">
            <w:pPr>
              <w:spacing w:line="240" w:lineRule="auto"/>
              <w:ind w:firstLineChars="0" w:firstLine="0"/>
              <w:rPr>
                <w:color w:val="000000" w:themeColor="text1"/>
                <w:sz w:val="18"/>
                <w:szCs w:val="18"/>
              </w:rPr>
            </w:pPr>
          </w:p>
        </w:tc>
      </w:tr>
      <w:tr w:rsidR="004D0BA7" w14:paraId="13C496DA" w14:textId="77777777" w:rsidTr="008C6A0B">
        <w:trPr>
          <w:trHeight w:val="26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512472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1499" w:type="dxa"/>
            <w:tcBorders>
              <w:top w:val="nil"/>
              <w:left w:val="nil"/>
              <w:bottom w:val="single" w:sz="4" w:space="0" w:color="auto"/>
              <w:right w:val="single" w:sz="4" w:space="0" w:color="auto"/>
            </w:tcBorders>
            <w:shd w:val="clear" w:color="auto" w:fill="auto"/>
            <w:noWrap/>
            <w:vAlign w:val="center"/>
          </w:tcPr>
          <w:p w14:paraId="7E4587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424" w:type="dxa"/>
            <w:tcBorders>
              <w:top w:val="nil"/>
              <w:left w:val="nil"/>
              <w:bottom w:val="single" w:sz="4" w:space="0" w:color="auto"/>
              <w:right w:val="single" w:sz="4" w:space="0" w:color="auto"/>
            </w:tcBorders>
            <w:shd w:val="clear" w:color="auto" w:fill="auto"/>
            <w:noWrap/>
            <w:vAlign w:val="center"/>
          </w:tcPr>
          <w:p w14:paraId="4C6088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71" w:type="dxa"/>
            <w:tcBorders>
              <w:top w:val="nil"/>
              <w:left w:val="nil"/>
              <w:bottom w:val="single" w:sz="4" w:space="0" w:color="auto"/>
              <w:right w:val="single" w:sz="4" w:space="0" w:color="auto"/>
            </w:tcBorders>
            <w:shd w:val="clear" w:color="auto" w:fill="auto"/>
            <w:noWrap/>
            <w:vAlign w:val="center"/>
          </w:tcPr>
          <w:p w14:paraId="2E68CE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0" w:type="dxa"/>
            <w:tcBorders>
              <w:top w:val="nil"/>
              <w:left w:val="nil"/>
              <w:bottom w:val="single" w:sz="4" w:space="0" w:color="auto"/>
              <w:right w:val="single" w:sz="4" w:space="0" w:color="auto"/>
            </w:tcBorders>
            <w:shd w:val="clear" w:color="auto" w:fill="auto"/>
            <w:noWrap/>
            <w:vAlign w:val="center"/>
          </w:tcPr>
          <w:p w14:paraId="05B8D4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820" w:type="dxa"/>
            <w:tcBorders>
              <w:top w:val="nil"/>
              <w:left w:val="nil"/>
              <w:bottom w:val="single" w:sz="4" w:space="0" w:color="auto"/>
              <w:right w:val="single" w:sz="4" w:space="0" w:color="auto"/>
            </w:tcBorders>
            <w:shd w:val="clear" w:color="auto" w:fill="auto"/>
            <w:noWrap/>
            <w:vAlign w:val="center"/>
          </w:tcPr>
          <w:p w14:paraId="1EB95C65" w14:textId="77777777" w:rsidR="004D0BA7" w:rsidRDefault="004D0BA7" w:rsidP="008C6A0B">
            <w:pPr>
              <w:spacing w:line="240" w:lineRule="auto"/>
              <w:ind w:firstLineChars="0" w:firstLine="0"/>
              <w:jc w:val="center"/>
              <w:rPr>
                <w:color w:val="000000" w:themeColor="text1"/>
                <w:sz w:val="18"/>
                <w:szCs w:val="18"/>
              </w:rPr>
            </w:pPr>
          </w:p>
        </w:tc>
        <w:tc>
          <w:tcPr>
            <w:tcW w:w="820" w:type="dxa"/>
            <w:tcBorders>
              <w:top w:val="nil"/>
              <w:left w:val="nil"/>
              <w:bottom w:val="single" w:sz="4" w:space="0" w:color="auto"/>
              <w:right w:val="single" w:sz="4" w:space="0" w:color="auto"/>
            </w:tcBorders>
            <w:shd w:val="clear" w:color="auto" w:fill="auto"/>
            <w:noWrap/>
            <w:vAlign w:val="center"/>
          </w:tcPr>
          <w:p w14:paraId="481A5486" w14:textId="77777777" w:rsidR="004D0BA7" w:rsidRDefault="004D0BA7" w:rsidP="008C6A0B">
            <w:pPr>
              <w:spacing w:line="240" w:lineRule="auto"/>
              <w:ind w:firstLineChars="0" w:firstLine="0"/>
              <w:jc w:val="center"/>
              <w:rPr>
                <w:color w:val="000000" w:themeColor="text1"/>
                <w:sz w:val="18"/>
                <w:szCs w:val="18"/>
              </w:rPr>
            </w:pPr>
          </w:p>
        </w:tc>
        <w:tc>
          <w:tcPr>
            <w:tcW w:w="1650" w:type="dxa"/>
            <w:tcBorders>
              <w:top w:val="nil"/>
              <w:left w:val="nil"/>
              <w:bottom w:val="single" w:sz="4" w:space="0" w:color="auto"/>
              <w:right w:val="single" w:sz="4" w:space="0" w:color="auto"/>
            </w:tcBorders>
            <w:shd w:val="clear" w:color="auto" w:fill="auto"/>
            <w:noWrap/>
            <w:vAlign w:val="center"/>
          </w:tcPr>
          <w:p w14:paraId="35297D9C"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bl>
    <w:p w14:paraId="77DBE01D" w14:textId="77777777" w:rsidR="004D0BA7" w:rsidRDefault="004D0BA7" w:rsidP="004D0BA7">
      <w:pPr>
        <w:pStyle w:val="4"/>
        <w:spacing w:before="156" w:after="156"/>
      </w:pPr>
      <w:r>
        <w:rPr>
          <w:rFonts w:hint="eastAsia"/>
        </w:rPr>
        <w:t>【510</w:t>
      </w:r>
      <w:r>
        <w:t>2</w:t>
      </w:r>
      <w:r>
        <w:rPr>
          <w:rFonts w:hint="eastAsia"/>
        </w:rPr>
        <w:t>】</w:t>
      </w:r>
      <w:proofErr w:type="gramStart"/>
      <w:r>
        <w:rPr>
          <w:rFonts w:hint="eastAsia"/>
        </w:rPr>
        <w:t>医执人员</w:t>
      </w:r>
      <w:proofErr w:type="gramEnd"/>
      <w:r>
        <w:rPr>
          <w:rFonts w:hint="eastAsia"/>
        </w:rPr>
        <w:t>信息查询</w:t>
      </w:r>
    </w:p>
    <w:p w14:paraId="4931BE35" w14:textId="77777777" w:rsidR="004D0BA7" w:rsidRDefault="004D0BA7" w:rsidP="004D0BA7">
      <w:pPr>
        <w:pStyle w:val="5"/>
        <w:spacing w:before="156" w:after="156"/>
        <w:rPr>
          <w:color w:val="000000" w:themeColor="text1"/>
        </w:rPr>
      </w:pPr>
      <w:r>
        <w:rPr>
          <w:rFonts w:hint="eastAsia"/>
          <w:lang w:val="zh-CN"/>
        </w:rPr>
        <w:t>交易说明</w:t>
      </w:r>
    </w:p>
    <w:p w14:paraId="145AD2E5" w14:textId="77777777" w:rsidR="004D0BA7" w:rsidRDefault="004D0BA7" w:rsidP="004D0BA7">
      <w:pPr>
        <w:ind w:firstLine="420"/>
        <w:rPr>
          <w:rFonts w:cs="Times New Roman"/>
          <w:kern w:val="2"/>
        </w:rPr>
      </w:pPr>
      <w:r>
        <w:rPr>
          <w:rFonts w:cs="Times New Roman" w:hint="eastAsia"/>
          <w:kern w:val="2"/>
        </w:rPr>
        <w:t>通过此交易获取当前医药机构的医师、护士、药师人员信息。</w:t>
      </w:r>
    </w:p>
    <w:p w14:paraId="7B595449" w14:textId="77777777" w:rsidR="004D0BA7" w:rsidRDefault="004D0BA7" w:rsidP="004D0BA7">
      <w:pPr>
        <w:pStyle w:val="5"/>
        <w:spacing w:before="156" w:after="156"/>
      </w:pPr>
      <w:r>
        <w:rPr>
          <w:rFonts w:hint="eastAsia"/>
        </w:rPr>
        <w:t>重点说明</w:t>
      </w:r>
    </w:p>
    <w:p w14:paraId="2D035E18" w14:textId="77777777" w:rsidR="004D0BA7" w:rsidRDefault="004D0BA7" w:rsidP="004D0BA7">
      <w:pPr>
        <w:ind w:firstLine="420"/>
        <w:rPr>
          <w:rFonts w:cs="Times New Roman"/>
          <w:kern w:val="2"/>
        </w:rPr>
      </w:pPr>
      <w:r>
        <w:rPr>
          <w:rFonts w:cs="Times New Roman" w:hint="eastAsia"/>
          <w:kern w:val="2"/>
        </w:rPr>
        <w:t>交易输出入单行数据，交易输出为多行数据。</w:t>
      </w:r>
    </w:p>
    <w:p w14:paraId="753D9602" w14:textId="77777777" w:rsidR="004D0BA7" w:rsidRDefault="004D0BA7" w:rsidP="004D0BA7">
      <w:pPr>
        <w:pStyle w:val="5"/>
        <w:spacing w:before="156" w:after="156"/>
      </w:pPr>
      <w:r>
        <w:rPr>
          <w:rFonts w:hint="eastAsia"/>
        </w:rPr>
        <w:t>交易对象</w:t>
      </w:r>
    </w:p>
    <w:p w14:paraId="56B0BC04"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5529D7DE"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414B4780" w14:textId="77777777" w:rsidR="004D0BA7" w:rsidRDefault="004D0BA7" w:rsidP="004D0BA7">
      <w:pPr>
        <w:pStyle w:val="5"/>
        <w:spacing w:before="156" w:after="156"/>
      </w:pPr>
      <w:r>
        <w:rPr>
          <w:rFonts w:hint="eastAsia"/>
        </w:rPr>
        <w:t>输入</w:t>
      </w:r>
    </w:p>
    <w:p w14:paraId="0002C9E7" w14:textId="55DDE4CE"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
        <w:gridCol w:w="1689"/>
        <w:gridCol w:w="1402"/>
        <w:gridCol w:w="801"/>
        <w:gridCol w:w="803"/>
        <w:gridCol w:w="803"/>
        <w:gridCol w:w="805"/>
        <w:gridCol w:w="1586"/>
      </w:tblGrid>
      <w:tr w:rsidR="004D0BA7" w14:paraId="0D293BB3" w14:textId="77777777" w:rsidTr="008C6A0B">
        <w:trPr>
          <w:trHeight w:val="23"/>
          <w:tblHeader/>
        </w:trPr>
        <w:tc>
          <w:tcPr>
            <w:tcW w:w="407" w:type="dxa"/>
            <w:shd w:val="clear" w:color="auto" w:fill="D9D9D9" w:themeFill="background1" w:themeFillShade="D9"/>
            <w:vAlign w:val="center"/>
          </w:tcPr>
          <w:p w14:paraId="060852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689" w:type="dxa"/>
            <w:shd w:val="clear" w:color="auto" w:fill="D9D9D9" w:themeFill="background1" w:themeFillShade="D9"/>
            <w:vAlign w:val="center"/>
          </w:tcPr>
          <w:p w14:paraId="085498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402" w:type="dxa"/>
            <w:shd w:val="clear" w:color="auto" w:fill="D9D9D9" w:themeFill="background1" w:themeFillShade="D9"/>
            <w:vAlign w:val="center"/>
          </w:tcPr>
          <w:p w14:paraId="307CE8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01" w:type="dxa"/>
            <w:shd w:val="clear" w:color="auto" w:fill="D9D9D9" w:themeFill="background1" w:themeFillShade="D9"/>
            <w:vAlign w:val="center"/>
          </w:tcPr>
          <w:p w14:paraId="42F38D5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03" w:type="dxa"/>
            <w:shd w:val="clear" w:color="auto" w:fill="D9D9D9" w:themeFill="background1" w:themeFillShade="D9"/>
            <w:vAlign w:val="center"/>
          </w:tcPr>
          <w:p w14:paraId="1482B06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03" w:type="dxa"/>
            <w:shd w:val="clear" w:color="auto" w:fill="D9D9D9" w:themeFill="background1" w:themeFillShade="D9"/>
            <w:vAlign w:val="center"/>
          </w:tcPr>
          <w:p w14:paraId="74B5C3B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05" w:type="dxa"/>
            <w:shd w:val="clear" w:color="auto" w:fill="D9D9D9" w:themeFill="background1" w:themeFillShade="D9"/>
            <w:vAlign w:val="center"/>
          </w:tcPr>
          <w:p w14:paraId="7C21558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586" w:type="dxa"/>
            <w:shd w:val="clear" w:color="auto" w:fill="D9D9D9" w:themeFill="background1" w:themeFillShade="D9"/>
            <w:vAlign w:val="center"/>
          </w:tcPr>
          <w:p w14:paraId="25DC3D5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497E40E" w14:textId="77777777" w:rsidTr="008C6A0B">
        <w:trPr>
          <w:trHeight w:val="23"/>
        </w:trPr>
        <w:tc>
          <w:tcPr>
            <w:tcW w:w="407" w:type="dxa"/>
            <w:vAlign w:val="center"/>
          </w:tcPr>
          <w:p w14:paraId="01E3EB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689" w:type="dxa"/>
            <w:shd w:val="clear" w:color="auto" w:fill="auto"/>
            <w:vAlign w:val="center"/>
          </w:tcPr>
          <w:p w14:paraId="1FCA18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sz w:val="18"/>
                <w:szCs w:val="18"/>
              </w:rPr>
              <w:t>prac_psn_type</w:t>
            </w:r>
            <w:proofErr w:type="spellEnd"/>
          </w:p>
        </w:tc>
        <w:tc>
          <w:tcPr>
            <w:tcW w:w="1402" w:type="dxa"/>
            <w:shd w:val="clear" w:color="auto" w:fill="auto"/>
            <w:vAlign w:val="center"/>
          </w:tcPr>
          <w:p w14:paraId="272DB4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执业人员分类</w:t>
            </w:r>
          </w:p>
        </w:tc>
        <w:tc>
          <w:tcPr>
            <w:tcW w:w="801" w:type="dxa"/>
            <w:shd w:val="clear" w:color="auto" w:fill="auto"/>
            <w:vAlign w:val="center"/>
          </w:tcPr>
          <w:p w14:paraId="1F829A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803" w:type="dxa"/>
            <w:shd w:val="clear" w:color="auto" w:fill="auto"/>
            <w:vAlign w:val="center"/>
          </w:tcPr>
          <w:p w14:paraId="7077897E"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6</w:t>
            </w:r>
          </w:p>
        </w:tc>
        <w:tc>
          <w:tcPr>
            <w:tcW w:w="803" w:type="dxa"/>
            <w:shd w:val="clear" w:color="auto" w:fill="auto"/>
            <w:vAlign w:val="center"/>
          </w:tcPr>
          <w:p w14:paraId="34E2AD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805" w:type="dxa"/>
            <w:shd w:val="clear" w:color="auto" w:fill="auto"/>
            <w:vAlign w:val="center"/>
          </w:tcPr>
          <w:p w14:paraId="7726AB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586" w:type="dxa"/>
            <w:shd w:val="clear" w:color="auto" w:fill="auto"/>
            <w:vAlign w:val="center"/>
          </w:tcPr>
          <w:p w14:paraId="2189F56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参照医务人员类别(</w:t>
            </w:r>
            <w:proofErr w:type="spellStart"/>
            <w:r>
              <w:rPr>
                <w:color w:val="000000" w:themeColor="text1"/>
                <w:sz w:val="18"/>
                <w:szCs w:val="18"/>
              </w:rPr>
              <w:t>medins_psn_type</w:t>
            </w:r>
            <w:proofErr w:type="spellEnd"/>
            <w:r>
              <w:rPr>
                <w:color w:val="000000" w:themeColor="text1"/>
                <w:sz w:val="18"/>
                <w:szCs w:val="18"/>
              </w:rPr>
              <w:t>)</w:t>
            </w:r>
          </w:p>
        </w:tc>
      </w:tr>
      <w:tr w:rsidR="004D0BA7" w14:paraId="1DCA4E72" w14:textId="77777777" w:rsidTr="008C6A0B">
        <w:trPr>
          <w:trHeight w:val="23"/>
        </w:trPr>
        <w:tc>
          <w:tcPr>
            <w:tcW w:w="407" w:type="dxa"/>
            <w:vAlign w:val="center"/>
          </w:tcPr>
          <w:p w14:paraId="1214C8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89" w:type="dxa"/>
            <w:shd w:val="clear" w:color="auto" w:fill="auto"/>
            <w:vAlign w:val="center"/>
          </w:tcPr>
          <w:p w14:paraId="424B61D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psn_cert_type</w:t>
            </w:r>
            <w:proofErr w:type="spellEnd"/>
          </w:p>
        </w:tc>
        <w:tc>
          <w:tcPr>
            <w:tcW w:w="1402" w:type="dxa"/>
            <w:shd w:val="clear" w:color="auto" w:fill="auto"/>
            <w:vAlign w:val="center"/>
          </w:tcPr>
          <w:p w14:paraId="60F4EA5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人员证件类型</w:t>
            </w:r>
          </w:p>
        </w:tc>
        <w:tc>
          <w:tcPr>
            <w:tcW w:w="801" w:type="dxa"/>
            <w:shd w:val="clear" w:color="auto" w:fill="auto"/>
            <w:vAlign w:val="center"/>
          </w:tcPr>
          <w:p w14:paraId="2ECDF94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3" w:type="dxa"/>
            <w:shd w:val="clear" w:color="auto" w:fill="auto"/>
            <w:vAlign w:val="center"/>
          </w:tcPr>
          <w:p w14:paraId="2EE0AFB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803" w:type="dxa"/>
            <w:shd w:val="clear" w:color="auto" w:fill="auto"/>
            <w:vAlign w:val="center"/>
          </w:tcPr>
          <w:p w14:paraId="7CC2160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805" w:type="dxa"/>
            <w:shd w:val="clear" w:color="auto" w:fill="auto"/>
            <w:vAlign w:val="center"/>
          </w:tcPr>
          <w:p w14:paraId="3CD347B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586" w:type="dxa"/>
            <w:shd w:val="clear" w:color="auto" w:fill="auto"/>
            <w:vAlign w:val="center"/>
          </w:tcPr>
          <w:p w14:paraId="1072C3B2" w14:textId="77777777" w:rsidR="004D0BA7" w:rsidRDefault="004D0BA7" w:rsidP="008C6A0B">
            <w:pPr>
              <w:spacing w:line="240" w:lineRule="auto"/>
              <w:ind w:firstLineChars="0" w:firstLine="0"/>
              <w:jc w:val="left"/>
              <w:rPr>
                <w:color w:val="000000" w:themeColor="text1"/>
                <w:sz w:val="18"/>
                <w:szCs w:val="18"/>
              </w:rPr>
            </w:pPr>
          </w:p>
        </w:tc>
      </w:tr>
      <w:tr w:rsidR="004D0BA7" w14:paraId="182A091C" w14:textId="77777777" w:rsidTr="008C6A0B">
        <w:trPr>
          <w:trHeight w:val="23"/>
        </w:trPr>
        <w:tc>
          <w:tcPr>
            <w:tcW w:w="407" w:type="dxa"/>
            <w:vAlign w:val="center"/>
          </w:tcPr>
          <w:p w14:paraId="753029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89" w:type="dxa"/>
            <w:shd w:val="clear" w:color="auto" w:fill="auto"/>
            <w:vAlign w:val="center"/>
          </w:tcPr>
          <w:p w14:paraId="53B61023"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certno</w:t>
            </w:r>
            <w:proofErr w:type="spellEnd"/>
          </w:p>
        </w:tc>
        <w:tc>
          <w:tcPr>
            <w:tcW w:w="1402" w:type="dxa"/>
            <w:shd w:val="clear" w:color="auto" w:fill="auto"/>
            <w:vAlign w:val="center"/>
          </w:tcPr>
          <w:p w14:paraId="0A95DE5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证件号码</w:t>
            </w:r>
          </w:p>
        </w:tc>
        <w:tc>
          <w:tcPr>
            <w:tcW w:w="801" w:type="dxa"/>
            <w:shd w:val="clear" w:color="auto" w:fill="auto"/>
            <w:vAlign w:val="center"/>
          </w:tcPr>
          <w:p w14:paraId="328072D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3" w:type="dxa"/>
            <w:shd w:val="clear" w:color="auto" w:fill="auto"/>
            <w:vAlign w:val="center"/>
          </w:tcPr>
          <w:p w14:paraId="04C2B93D"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803" w:type="dxa"/>
            <w:shd w:val="clear" w:color="auto" w:fill="auto"/>
            <w:vAlign w:val="center"/>
          </w:tcPr>
          <w:p w14:paraId="3D491AC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805" w:type="dxa"/>
            <w:shd w:val="clear" w:color="auto" w:fill="auto"/>
            <w:vAlign w:val="center"/>
          </w:tcPr>
          <w:p w14:paraId="3895E27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586" w:type="dxa"/>
            <w:shd w:val="clear" w:color="auto" w:fill="auto"/>
            <w:vAlign w:val="center"/>
          </w:tcPr>
          <w:p w14:paraId="691CFD30" w14:textId="77777777" w:rsidR="004D0BA7" w:rsidRDefault="004D0BA7" w:rsidP="008C6A0B">
            <w:pPr>
              <w:spacing w:line="240" w:lineRule="auto"/>
              <w:ind w:firstLineChars="0" w:firstLine="0"/>
              <w:jc w:val="left"/>
              <w:rPr>
                <w:color w:val="000000" w:themeColor="text1"/>
                <w:sz w:val="18"/>
                <w:szCs w:val="18"/>
              </w:rPr>
            </w:pPr>
          </w:p>
        </w:tc>
      </w:tr>
      <w:tr w:rsidR="004D0BA7" w14:paraId="57A1CF82" w14:textId="77777777" w:rsidTr="008C6A0B">
        <w:trPr>
          <w:trHeight w:val="23"/>
        </w:trPr>
        <w:tc>
          <w:tcPr>
            <w:tcW w:w="407" w:type="dxa"/>
            <w:vAlign w:val="center"/>
          </w:tcPr>
          <w:p w14:paraId="1FAC35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689" w:type="dxa"/>
            <w:shd w:val="clear" w:color="auto" w:fill="auto"/>
            <w:vAlign w:val="center"/>
          </w:tcPr>
          <w:p w14:paraId="2C8DC13A"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prac_psn_name</w:t>
            </w:r>
            <w:proofErr w:type="spellEnd"/>
          </w:p>
        </w:tc>
        <w:tc>
          <w:tcPr>
            <w:tcW w:w="1402" w:type="dxa"/>
            <w:shd w:val="clear" w:color="auto" w:fill="auto"/>
            <w:vAlign w:val="center"/>
          </w:tcPr>
          <w:p w14:paraId="553A915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执业人员姓名</w:t>
            </w:r>
          </w:p>
        </w:tc>
        <w:tc>
          <w:tcPr>
            <w:tcW w:w="801" w:type="dxa"/>
            <w:shd w:val="clear" w:color="auto" w:fill="auto"/>
            <w:vAlign w:val="center"/>
          </w:tcPr>
          <w:p w14:paraId="42E72E3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3" w:type="dxa"/>
            <w:shd w:val="clear" w:color="auto" w:fill="auto"/>
            <w:vAlign w:val="center"/>
          </w:tcPr>
          <w:p w14:paraId="39E5E6B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803" w:type="dxa"/>
            <w:shd w:val="clear" w:color="auto" w:fill="auto"/>
            <w:vAlign w:val="center"/>
          </w:tcPr>
          <w:p w14:paraId="43D13E1E" w14:textId="77777777" w:rsidR="004D0BA7" w:rsidRDefault="004D0BA7" w:rsidP="008C6A0B">
            <w:pPr>
              <w:spacing w:line="240" w:lineRule="auto"/>
              <w:ind w:firstLineChars="0" w:firstLine="0"/>
              <w:jc w:val="center"/>
              <w:rPr>
                <w:color w:val="000000"/>
                <w:sz w:val="18"/>
                <w:szCs w:val="18"/>
              </w:rPr>
            </w:pPr>
          </w:p>
        </w:tc>
        <w:tc>
          <w:tcPr>
            <w:tcW w:w="805" w:type="dxa"/>
            <w:shd w:val="clear" w:color="auto" w:fill="auto"/>
            <w:vAlign w:val="center"/>
          </w:tcPr>
          <w:p w14:paraId="4D48E8DA" w14:textId="77777777" w:rsidR="004D0BA7" w:rsidRDefault="004D0BA7" w:rsidP="008C6A0B">
            <w:pPr>
              <w:spacing w:line="240" w:lineRule="auto"/>
              <w:ind w:firstLineChars="0" w:firstLine="0"/>
              <w:jc w:val="center"/>
              <w:rPr>
                <w:color w:val="000000"/>
                <w:sz w:val="18"/>
                <w:szCs w:val="18"/>
              </w:rPr>
            </w:pPr>
          </w:p>
        </w:tc>
        <w:tc>
          <w:tcPr>
            <w:tcW w:w="1586" w:type="dxa"/>
            <w:shd w:val="clear" w:color="auto" w:fill="auto"/>
            <w:vAlign w:val="center"/>
          </w:tcPr>
          <w:p w14:paraId="0119D8E1" w14:textId="77777777" w:rsidR="004D0BA7" w:rsidRDefault="004D0BA7" w:rsidP="008C6A0B">
            <w:pPr>
              <w:spacing w:line="240" w:lineRule="auto"/>
              <w:ind w:firstLineChars="0" w:firstLine="0"/>
              <w:jc w:val="left"/>
              <w:rPr>
                <w:color w:val="000000" w:themeColor="text1"/>
                <w:sz w:val="18"/>
                <w:szCs w:val="18"/>
              </w:rPr>
            </w:pPr>
          </w:p>
        </w:tc>
      </w:tr>
      <w:tr w:rsidR="004D0BA7" w14:paraId="4E7C724F" w14:textId="77777777" w:rsidTr="008C6A0B">
        <w:trPr>
          <w:trHeight w:val="23"/>
        </w:trPr>
        <w:tc>
          <w:tcPr>
            <w:tcW w:w="407" w:type="dxa"/>
            <w:vAlign w:val="center"/>
          </w:tcPr>
          <w:p w14:paraId="75A288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89" w:type="dxa"/>
            <w:shd w:val="clear" w:color="auto" w:fill="auto"/>
            <w:vAlign w:val="center"/>
          </w:tcPr>
          <w:p w14:paraId="7761D04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prac_psn_code</w:t>
            </w:r>
            <w:proofErr w:type="spellEnd"/>
          </w:p>
        </w:tc>
        <w:tc>
          <w:tcPr>
            <w:tcW w:w="1402" w:type="dxa"/>
            <w:shd w:val="clear" w:color="auto" w:fill="auto"/>
            <w:vAlign w:val="center"/>
          </w:tcPr>
          <w:p w14:paraId="7E800AA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执业人员代码</w:t>
            </w:r>
          </w:p>
        </w:tc>
        <w:tc>
          <w:tcPr>
            <w:tcW w:w="801" w:type="dxa"/>
            <w:shd w:val="clear" w:color="auto" w:fill="auto"/>
            <w:vAlign w:val="center"/>
          </w:tcPr>
          <w:p w14:paraId="1124D6C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803" w:type="dxa"/>
            <w:shd w:val="clear" w:color="auto" w:fill="auto"/>
            <w:vAlign w:val="center"/>
          </w:tcPr>
          <w:p w14:paraId="4D502F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803" w:type="dxa"/>
            <w:shd w:val="clear" w:color="auto" w:fill="auto"/>
            <w:vAlign w:val="center"/>
          </w:tcPr>
          <w:p w14:paraId="1836D16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805" w:type="dxa"/>
            <w:shd w:val="clear" w:color="auto" w:fill="auto"/>
            <w:vAlign w:val="center"/>
          </w:tcPr>
          <w:p w14:paraId="0A0CB14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586" w:type="dxa"/>
            <w:shd w:val="clear" w:color="auto" w:fill="auto"/>
            <w:vAlign w:val="center"/>
          </w:tcPr>
          <w:p w14:paraId="23FA3F4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参照标准编码：</w:t>
            </w:r>
          </w:p>
          <w:p w14:paraId="525B112A" w14:textId="77777777" w:rsidR="004D0BA7" w:rsidRDefault="004D0BA7" w:rsidP="008C6A0B">
            <w:pPr>
              <w:spacing w:line="240" w:lineRule="auto"/>
              <w:ind w:firstLineChars="0" w:firstLine="0"/>
              <w:jc w:val="left"/>
              <w:rPr>
                <w:color w:val="000000"/>
                <w:sz w:val="18"/>
                <w:szCs w:val="18"/>
              </w:rPr>
            </w:pPr>
            <w:proofErr w:type="gramStart"/>
            <w:r>
              <w:rPr>
                <w:rFonts w:hint="eastAsia"/>
                <w:color w:val="000000"/>
                <w:sz w:val="18"/>
                <w:szCs w:val="18"/>
              </w:rPr>
              <w:t>医</w:t>
            </w:r>
            <w:proofErr w:type="gramEnd"/>
            <w:r>
              <w:rPr>
                <w:rFonts w:hint="eastAsia"/>
                <w:color w:val="000000"/>
                <w:sz w:val="18"/>
                <w:szCs w:val="18"/>
              </w:rPr>
              <w:t>保医师编码、</w:t>
            </w:r>
          </w:p>
          <w:p w14:paraId="0AAE47D6" w14:textId="77777777" w:rsidR="004D0BA7" w:rsidRDefault="004D0BA7" w:rsidP="008C6A0B">
            <w:pPr>
              <w:spacing w:line="240" w:lineRule="auto"/>
              <w:ind w:firstLineChars="0" w:firstLine="0"/>
              <w:jc w:val="left"/>
              <w:rPr>
                <w:color w:val="000000"/>
                <w:sz w:val="18"/>
                <w:szCs w:val="18"/>
              </w:rPr>
            </w:pPr>
            <w:proofErr w:type="gramStart"/>
            <w:r>
              <w:rPr>
                <w:rFonts w:hint="eastAsia"/>
                <w:color w:val="000000"/>
                <w:sz w:val="18"/>
                <w:szCs w:val="18"/>
              </w:rPr>
              <w:t>医</w:t>
            </w:r>
            <w:proofErr w:type="gramEnd"/>
            <w:r>
              <w:rPr>
                <w:rFonts w:hint="eastAsia"/>
                <w:color w:val="000000"/>
                <w:sz w:val="18"/>
                <w:szCs w:val="18"/>
              </w:rPr>
              <w:t>保护士编码、</w:t>
            </w:r>
          </w:p>
          <w:p w14:paraId="5B068C78" w14:textId="77777777" w:rsidR="004D0BA7" w:rsidRDefault="004D0BA7" w:rsidP="008C6A0B">
            <w:pPr>
              <w:spacing w:line="240" w:lineRule="auto"/>
              <w:ind w:firstLineChars="0" w:firstLine="0"/>
              <w:jc w:val="left"/>
              <w:rPr>
                <w:color w:val="000000"/>
                <w:sz w:val="18"/>
                <w:szCs w:val="18"/>
              </w:rPr>
            </w:pPr>
            <w:proofErr w:type="gramStart"/>
            <w:r>
              <w:rPr>
                <w:rFonts w:hint="eastAsia"/>
                <w:color w:val="000000"/>
                <w:sz w:val="18"/>
                <w:szCs w:val="18"/>
              </w:rPr>
              <w:lastRenderedPageBreak/>
              <w:t>医</w:t>
            </w:r>
            <w:proofErr w:type="gramEnd"/>
            <w:r>
              <w:rPr>
                <w:rFonts w:hint="eastAsia"/>
                <w:color w:val="000000"/>
                <w:sz w:val="18"/>
                <w:szCs w:val="18"/>
              </w:rPr>
              <w:t>保药师编码</w:t>
            </w:r>
          </w:p>
          <w:p w14:paraId="2547CC7C" w14:textId="77777777" w:rsidR="004D0BA7" w:rsidRDefault="004D0BA7" w:rsidP="008C6A0B">
            <w:pPr>
              <w:spacing w:line="240" w:lineRule="auto"/>
              <w:ind w:firstLineChars="0" w:firstLine="0"/>
              <w:jc w:val="left"/>
              <w:rPr>
                <w:color w:val="000000" w:themeColor="text1"/>
                <w:sz w:val="18"/>
                <w:szCs w:val="18"/>
              </w:rPr>
            </w:pPr>
          </w:p>
        </w:tc>
      </w:tr>
    </w:tbl>
    <w:p w14:paraId="173A228F" w14:textId="77777777" w:rsidR="004D0BA7" w:rsidRDefault="004D0BA7" w:rsidP="004D0BA7">
      <w:pPr>
        <w:pStyle w:val="5"/>
        <w:spacing w:before="156" w:after="156"/>
      </w:pPr>
      <w:r>
        <w:rPr>
          <w:rFonts w:hint="eastAsia"/>
        </w:rPr>
        <w:lastRenderedPageBreak/>
        <w:t>输出</w:t>
      </w:r>
    </w:p>
    <w:p w14:paraId="2C4C83F8" w14:textId="1469C768" w:rsidR="004D0BA7" w:rsidRDefault="004D0BA7" w:rsidP="0051457F">
      <w:pPr>
        <w:pStyle w:val="a6"/>
        <w:numPr>
          <w:ilvl w:val="0"/>
          <w:numId w:val="26"/>
        </w:numPr>
      </w:pPr>
      <w:r>
        <w:rPr>
          <w:rFonts w:hint="eastAsia"/>
        </w:rPr>
        <w:t>输出（节点标识：</w:t>
      </w:r>
      <w:proofErr w:type="spellStart"/>
      <w:r>
        <w:rPr>
          <w:rFonts w:hint="eastAsia"/>
        </w:rPr>
        <w:t>feedetail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386"/>
        <w:gridCol w:w="2016"/>
        <w:gridCol w:w="1116"/>
        <w:gridCol w:w="486"/>
        <w:gridCol w:w="397"/>
        <w:gridCol w:w="752"/>
        <w:gridCol w:w="1746"/>
      </w:tblGrid>
      <w:tr w:rsidR="004D0BA7" w14:paraId="55151ED6" w14:textId="77777777" w:rsidTr="008C6A0B">
        <w:trPr>
          <w:trHeight w:val="23"/>
        </w:trPr>
        <w:tc>
          <w:tcPr>
            <w:tcW w:w="397" w:type="dxa"/>
            <w:shd w:val="clear" w:color="auto" w:fill="D9D9D9" w:themeFill="background1" w:themeFillShade="D9"/>
            <w:vAlign w:val="center"/>
          </w:tcPr>
          <w:p w14:paraId="0E6F878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序号</w:t>
            </w:r>
          </w:p>
        </w:tc>
        <w:tc>
          <w:tcPr>
            <w:tcW w:w="1386" w:type="dxa"/>
            <w:shd w:val="clear" w:color="auto" w:fill="D9D9D9" w:themeFill="background1" w:themeFillShade="D9"/>
            <w:vAlign w:val="center"/>
          </w:tcPr>
          <w:p w14:paraId="67AF15FD"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参数代码</w:t>
            </w:r>
          </w:p>
        </w:tc>
        <w:tc>
          <w:tcPr>
            <w:tcW w:w="2016" w:type="dxa"/>
            <w:shd w:val="clear" w:color="auto" w:fill="D9D9D9" w:themeFill="background1" w:themeFillShade="D9"/>
            <w:vAlign w:val="center"/>
          </w:tcPr>
          <w:p w14:paraId="42EB83D8"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参数名称</w:t>
            </w:r>
          </w:p>
        </w:tc>
        <w:tc>
          <w:tcPr>
            <w:tcW w:w="1116" w:type="dxa"/>
            <w:shd w:val="clear" w:color="auto" w:fill="D9D9D9" w:themeFill="background1" w:themeFillShade="D9"/>
            <w:vAlign w:val="center"/>
          </w:tcPr>
          <w:p w14:paraId="602DD5C0"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参数类型</w:t>
            </w:r>
          </w:p>
        </w:tc>
        <w:tc>
          <w:tcPr>
            <w:tcW w:w="486" w:type="dxa"/>
            <w:shd w:val="clear" w:color="auto" w:fill="D9D9D9" w:themeFill="background1" w:themeFillShade="D9"/>
            <w:vAlign w:val="center"/>
          </w:tcPr>
          <w:p w14:paraId="596E103F"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参数长度</w:t>
            </w:r>
          </w:p>
        </w:tc>
        <w:tc>
          <w:tcPr>
            <w:tcW w:w="397" w:type="dxa"/>
            <w:shd w:val="clear" w:color="auto" w:fill="D9D9D9" w:themeFill="background1" w:themeFillShade="D9"/>
            <w:vAlign w:val="center"/>
          </w:tcPr>
          <w:p w14:paraId="6E72377F"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代码标识</w:t>
            </w:r>
          </w:p>
        </w:tc>
        <w:tc>
          <w:tcPr>
            <w:tcW w:w="752" w:type="dxa"/>
            <w:shd w:val="clear" w:color="auto" w:fill="D9D9D9" w:themeFill="background1" w:themeFillShade="D9"/>
            <w:vAlign w:val="center"/>
          </w:tcPr>
          <w:p w14:paraId="2EC7F195"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是否非空</w:t>
            </w:r>
          </w:p>
        </w:tc>
        <w:tc>
          <w:tcPr>
            <w:tcW w:w="1746" w:type="dxa"/>
            <w:shd w:val="clear" w:color="auto" w:fill="D9D9D9" w:themeFill="background1" w:themeFillShade="D9"/>
            <w:vAlign w:val="center"/>
          </w:tcPr>
          <w:p w14:paraId="478BB114" w14:textId="77777777" w:rsidR="004D0BA7" w:rsidRDefault="004D0BA7" w:rsidP="008C6A0B">
            <w:pPr>
              <w:spacing w:line="240" w:lineRule="auto"/>
              <w:ind w:firstLineChars="0" w:firstLine="0"/>
              <w:jc w:val="center"/>
              <w:rPr>
                <w:rFonts w:hAnsi="黑体"/>
                <w:b/>
                <w:bCs/>
                <w:color w:val="000000"/>
                <w:sz w:val="18"/>
                <w:szCs w:val="18"/>
              </w:rPr>
            </w:pPr>
            <w:r>
              <w:rPr>
                <w:rFonts w:hAnsi="黑体" w:hint="eastAsia"/>
                <w:b/>
                <w:bCs/>
                <w:color w:val="000000"/>
                <w:sz w:val="18"/>
                <w:szCs w:val="18"/>
              </w:rPr>
              <w:t>说明</w:t>
            </w:r>
          </w:p>
        </w:tc>
      </w:tr>
      <w:tr w:rsidR="004D0BA7" w14:paraId="2CCC521D" w14:textId="77777777" w:rsidTr="008C6A0B">
        <w:trPr>
          <w:trHeight w:val="23"/>
        </w:trPr>
        <w:tc>
          <w:tcPr>
            <w:tcW w:w="397" w:type="dxa"/>
            <w:shd w:val="clear" w:color="auto" w:fill="auto"/>
            <w:noWrap/>
            <w:vAlign w:val="center"/>
          </w:tcPr>
          <w:p w14:paraId="264CD80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p>
        </w:tc>
        <w:tc>
          <w:tcPr>
            <w:tcW w:w="1386" w:type="dxa"/>
            <w:shd w:val="clear" w:color="auto" w:fill="auto"/>
            <w:noWrap/>
            <w:vAlign w:val="center"/>
          </w:tcPr>
          <w:p w14:paraId="6D0847A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psn_cert_type</w:t>
            </w:r>
            <w:proofErr w:type="spellEnd"/>
          </w:p>
        </w:tc>
        <w:tc>
          <w:tcPr>
            <w:tcW w:w="2016" w:type="dxa"/>
            <w:shd w:val="clear" w:color="auto" w:fill="auto"/>
            <w:noWrap/>
            <w:vAlign w:val="center"/>
          </w:tcPr>
          <w:p w14:paraId="71B2AE7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人员证件类型</w:t>
            </w:r>
          </w:p>
        </w:tc>
        <w:tc>
          <w:tcPr>
            <w:tcW w:w="1116" w:type="dxa"/>
            <w:shd w:val="clear" w:color="auto" w:fill="auto"/>
            <w:noWrap/>
            <w:vAlign w:val="center"/>
          </w:tcPr>
          <w:p w14:paraId="6EDBAD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7C89960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397" w:type="dxa"/>
            <w:shd w:val="clear" w:color="auto" w:fill="auto"/>
            <w:noWrap/>
            <w:vAlign w:val="center"/>
          </w:tcPr>
          <w:p w14:paraId="454D2BB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752" w:type="dxa"/>
            <w:shd w:val="clear" w:color="auto" w:fill="auto"/>
            <w:noWrap/>
            <w:vAlign w:val="center"/>
          </w:tcPr>
          <w:p w14:paraId="3C93B71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746" w:type="dxa"/>
            <w:shd w:val="clear" w:color="auto" w:fill="auto"/>
            <w:noWrap/>
            <w:vAlign w:val="center"/>
          </w:tcPr>
          <w:p w14:paraId="09E4E25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E15C072" w14:textId="77777777" w:rsidTr="008C6A0B">
        <w:trPr>
          <w:trHeight w:val="23"/>
        </w:trPr>
        <w:tc>
          <w:tcPr>
            <w:tcW w:w="397" w:type="dxa"/>
            <w:shd w:val="clear" w:color="auto" w:fill="auto"/>
            <w:noWrap/>
            <w:vAlign w:val="center"/>
          </w:tcPr>
          <w:p w14:paraId="3576FD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2　</w:t>
            </w:r>
          </w:p>
        </w:tc>
        <w:tc>
          <w:tcPr>
            <w:tcW w:w="1386" w:type="dxa"/>
            <w:shd w:val="clear" w:color="auto" w:fill="auto"/>
            <w:noWrap/>
            <w:vAlign w:val="center"/>
          </w:tcPr>
          <w:p w14:paraId="30F91DD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certno</w:t>
            </w:r>
            <w:proofErr w:type="spellEnd"/>
          </w:p>
        </w:tc>
        <w:tc>
          <w:tcPr>
            <w:tcW w:w="2016" w:type="dxa"/>
            <w:shd w:val="clear" w:color="auto" w:fill="auto"/>
            <w:noWrap/>
            <w:vAlign w:val="center"/>
          </w:tcPr>
          <w:p w14:paraId="5FFA43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证件号码</w:t>
            </w:r>
          </w:p>
        </w:tc>
        <w:tc>
          <w:tcPr>
            <w:tcW w:w="1116" w:type="dxa"/>
            <w:shd w:val="clear" w:color="auto" w:fill="auto"/>
            <w:noWrap/>
            <w:vAlign w:val="center"/>
          </w:tcPr>
          <w:p w14:paraId="1F0DBDB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6D34A3D2" w14:textId="77777777" w:rsidR="004D0BA7" w:rsidRDefault="004D0BA7" w:rsidP="008C6A0B">
            <w:pPr>
              <w:spacing w:line="240" w:lineRule="auto"/>
              <w:ind w:firstLineChars="0" w:firstLine="0"/>
              <w:jc w:val="center"/>
              <w:rPr>
                <w:color w:val="000000"/>
                <w:sz w:val="18"/>
                <w:szCs w:val="18"/>
              </w:rPr>
            </w:pPr>
            <w:r>
              <w:rPr>
                <w:color w:val="000000"/>
                <w:sz w:val="18"/>
                <w:szCs w:val="18"/>
              </w:rPr>
              <w:t>5</w:t>
            </w:r>
            <w:r>
              <w:rPr>
                <w:rFonts w:hint="eastAsia"/>
                <w:color w:val="000000"/>
                <w:sz w:val="18"/>
                <w:szCs w:val="18"/>
              </w:rPr>
              <w:t>0</w:t>
            </w:r>
          </w:p>
        </w:tc>
        <w:tc>
          <w:tcPr>
            <w:tcW w:w="397" w:type="dxa"/>
            <w:shd w:val="clear" w:color="auto" w:fill="auto"/>
            <w:noWrap/>
            <w:vAlign w:val="center"/>
          </w:tcPr>
          <w:p w14:paraId="177D96E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481370F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746" w:type="dxa"/>
            <w:shd w:val="clear" w:color="auto" w:fill="auto"/>
            <w:noWrap/>
            <w:vAlign w:val="center"/>
          </w:tcPr>
          <w:p w14:paraId="2CE0908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3FAB654B" w14:textId="77777777" w:rsidTr="008C6A0B">
        <w:trPr>
          <w:trHeight w:val="23"/>
        </w:trPr>
        <w:tc>
          <w:tcPr>
            <w:tcW w:w="397" w:type="dxa"/>
            <w:shd w:val="clear" w:color="auto" w:fill="auto"/>
            <w:noWrap/>
            <w:vAlign w:val="center"/>
          </w:tcPr>
          <w:p w14:paraId="6384A5B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3　</w:t>
            </w:r>
          </w:p>
        </w:tc>
        <w:tc>
          <w:tcPr>
            <w:tcW w:w="1386" w:type="dxa"/>
            <w:shd w:val="clear" w:color="auto" w:fill="auto"/>
            <w:noWrap/>
            <w:vAlign w:val="center"/>
          </w:tcPr>
          <w:p w14:paraId="72D712B5"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prac_psn_no</w:t>
            </w:r>
            <w:proofErr w:type="spellEnd"/>
          </w:p>
        </w:tc>
        <w:tc>
          <w:tcPr>
            <w:tcW w:w="2016" w:type="dxa"/>
            <w:shd w:val="clear" w:color="auto" w:fill="auto"/>
            <w:noWrap/>
            <w:vAlign w:val="center"/>
          </w:tcPr>
          <w:p w14:paraId="3FF59BC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执业人员自编号</w:t>
            </w:r>
          </w:p>
        </w:tc>
        <w:tc>
          <w:tcPr>
            <w:tcW w:w="1116" w:type="dxa"/>
            <w:shd w:val="clear" w:color="auto" w:fill="auto"/>
            <w:noWrap/>
            <w:vAlign w:val="center"/>
          </w:tcPr>
          <w:p w14:paraId="4C66A64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190571A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397" w:type="dxa"/>
            <w:shd w:val="clear" w:color="auto" w:fill="auto"/>
            <w:noWrap/>
            <w:vAlign w:val="center"/>
          </w:tcPr>
          <w:p w14:paraId="00E592D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023F426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746" w:type="dxa"/>
            <w:shd w:val="clear" w:color="auto" w:fill="auto"/>
            <w:noWrap/>
            <w:vAlign w:val="center"/>
          </w:tcPr>
          <w:p w14:paraId="4FE2823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4582BE49" w14:textId="77777777" w:rsidTr="008C6A0B">
        <w:trPr>
          <w:trHeight w:val="23"/>
        </w:trPr>
        <w:tc>
          <w:tcPr>
            <w:tcW w:w="397" w:type="dxa"/>
            <w:shd w:val="clear" w:color="auto" w:fill="auto"/>
            <w:noWrap/>
            <w:vAlign w:val="center"/>
          </w:tcPr>
          <w:p w14:paraId="2D59B4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4　</w:t>
            </w:r>
          </w:p>
        </w:tc>
        <w:tc>
          <w:tcPr>
            <w:tcW w:w="1386" w:type="dxa"/>
            <w:shd w:val="clear" w:color="auto" w:fill="auto"/>
            <w:noWrap/>
            <w:vAlign w:val="center"/>
          </w:tcPr>
          <w:p w14:paraId="656F876B"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prac_psn_code</w:t>
            </w:r>
            <w:proofErr w:type="spellEnd"/>
          </w:p>
        </w:tc>
        <w:tc>
          <w:tcPr>
            <w:tcW w:w="2016" w:type="dxa"/>
            <w:shd w:val="clear" w:color="auto" w:fill="auto"/>
            <w:noWrap/>
            <w:vAlign w:val="center"/>
          </w:tcPr>
          <w:p w14:paraId="02AAEEB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执业人员代码</w:t>
            </w:r>
          </w:p>
        </w:tc>
        <w:tc>
          <w:tcPr>
            <w:tcW w:w="1116" w:type="dxa"/>
            <w:shd w:val="clear" w:color="auto" w:fill="auto"/>
            <w:noWrap/>
            <w:vAlign w:val="center"/>
          </w:tcPr>
          <w:p w14:paraId="72938F1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21E5EF5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w:t>
            </w:r>
          </w:p>
        </w:tc>
        <w:tc>
          <w:tcPr>
            <w:tcW w:w="397" w:type="dxa"/>
            <w:shd w:val="clear" w:color="auto" w:fill="auto"/>
            <w:noWrap/>
            <w:vAlign w:val="center"/>
          </w:tcPr>
          <w:p w14:paraId="0D1C39D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0EE4E2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746" w:type="dxa"/>
            <w:shd w:val="clear" w:color="auto" w:fill="auto"/>
            <w:noWrap/>
            <w:vAlign w:val="center"/>
          </w:tcPr>
          <w:p w14:paraId="7DC87A9A"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参照标准编码：</w:t>
            </w:r>
          </w:p>
          <w:p w14:paraId="0F145F7B" w14:textId="77777777" w:rsidR="004D0BA7" w:rsidRDefault="004D0BA7" w:rsidP="008C6A0B">
            <w:pPr>
              <w:spacing w:line="240" w:lineRule="auto"/>
              <w:ind w:firstLineChars="0" w:firstLine="0"/>
              <w:jc w:val="left"/>
              <w:rPr>
                <w:color w:val="000000"/>
                <w:sz w:val="18"/>
                <w:szCs w:val="18"/>
              </w:rPr>
            </w:pPr>
            <w:proofErr w:type="gramStart"/>
            <w:r>
              <w:rPr>
                <w:rFonts w:hint="eastAsia"/>
                <w:color w:val="000000"/>
                <w:sz w:val="18"/>
                <w:szCs w:val="18"/>
              </w:rPr>
              <w:t>医</w:t>
            </w:r>
            <w:proofErr w:type="gramEnd"/>
            <w:r>
              <w:rPr>
                <w:rFonts w:hint="eastAsia"/>
                <w:color w:val="000000"/>
                <w:sz w:val="18"/>
                <w:szCs w:val="18"/>
              </w:rPr>
              <w:t>保医师编码、</w:t>
            </w:r>
          </w:p>
          <w:p w14:paraId="1B9FBD24" w14:textId="77777777" w:rsidR="004D0BA7" w:rsidRDefault="004D0BA7" w:rsidP="008C6A0B">
            <w:pPr>
              <w:spacing w:line="240" w:lineRule="auto"/>
              <w:ind w:firstLineChars="0" w:firstLine="0"/>
              <w:jc w:val="left"/>
              <w:rPr>
                <w:color w:val="000000"/>
                <w:sz w:val="18"/>
                <w:szCs w:val="18"/>
              </w:rPr>
            </w:pPr>
            <w:proofErr w:type="gramStart"/>
            <w:r>
              <w:rPr>
                <w:rFonts w:hint="eastAsia"/>
                <w:color w:val="000000"/>
                <w:sz w:val="18"/>
                <w:szCs w:val="18"/>
              </w:rPr>
              <w:t>医</w:t>
            </w:r>
            <w:proofErr w:type="gramEnd"/>
            <w:r>
              <w:rPr>
                <w:rFonts w:hint="eastAsia"/>
                <w:color w:val="000000"/>
                <w:sz w:val="18"/>
                <w:szCs w:val="18"/>
              </w:rPr>
              <w:t>保护士编码、</w:t>
            </w:r>
          </w:p>
          <w:p w14:paraId="5A27BE2E" w14:textId="77777777" w:rsidR="004D0BA7" w:rsidRDefault="004D0BA7" w:rsidP="008C6A0B">
            <w:pPr>
              <w:spacing w:line="240" w:lineRule="auto"/>
              <w:ind w:firstLineChars="0" w:firstLine="0"/>
              <w:jc w:val="left"/>
              <w:rPr>
                <w:color w:val="000000"/>
                <w:sz w:val="18"/>
                <w:szCs w:val="18"/>
              </w:rPr>
            </w:pPr>
            <w:proofErr w:type="gramStart"/>
            <w:r>
              <w:rPr>
                <w:rFonts w:hint="eastAsia"/>
                <w:color w:val="000000"/>
                <w:sz w:val="18"/>
                <w:szCs w:val="18"/>
              </w:rPr>
              <w:t>医</w:t>
            </w:r>
            <w:proofErr w:type="gramEnd"/>
            <w:r>
              <w:rPr>
                <w:rFonts w:hint="eastAsia"/>
                <w:color w:val="000000"/>
                <w:sz w:val="18"/>
                <w:szCs w:val="18"/>
              </w:rPr>
              <w:t>保药师编码</w:t>
            </w:r>
          </w:p>
          <w:p w14:paraId="41B7DC14" w14:textId="77777777" w:rsidR="004D0BA7" w:rsidRDefault="004D0BA7" w:rsidP="008C6A0B">
            <w:pPr>
              <w:spacing w:line="240" w:lineRule="auto"/>
              <w:ind w:firstLineChars="0" w:firstLine="0"/>
              <w:jc w:val="left"/>
              <w:rPr>
                <w:color w:val="000000"/>
                <w:sz w:val="18"/>
                <w:szCs w:val="18"/>
              </w:rPr>
            </w:pPr>
          </w:p>
        </w:tc>
      </w:tr>
      <w:tr w:rsidR="004D0BA7" w14:paraId="5447EB99" w14:textId="77777777" w:rsidTr="008C6A0B">
        <w:trPr>
          <w:trHeight w:val="23"/>
        </w:trPr>
        <w:tc>
          <w:tcPr>
            <w:tcW w:w="397" w:type="dxa"/>
            <w:shd w:val="clear" w:color="auto" w:fill="auto"/>
            <w:noWrap/>
            <w:vAlign w:val="center"/>
          </w:tcPr>
          <w:p w14:paraId="43CADA4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5　</w:t>
            </w:r>
          </w:p>
        </w:tc>
        <w:tc>
          <w:tcPr>
            <w:tcW w:w="1386" w:type="dxa"/>
            <w:shd w:val="clear" w:color="auto" w:fill="auto"/>
            <w:noWrap/>
            <w:vAlign w:val="center"/>
          </w:tcPr>
          <w:p w14:paraId="58239A0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prac_psn_name</w:t>
            </w:r>
            <w:proofErr w:type="spellEnd"/>
          </w:p>
        </w:tc>
        <w:tc>
          <w:tcPr>
            <w:tcW w:w="2016" w:type="dxa"/>
            <w:shd w:val="clear" w:color="auto" w:fill="auto"/>
            <w:noWrap/>
            <w:vAlign w:val="center"/>
          </w:tcPr>
          <w:p w14:paraId="68D8AAA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执业人员姓名</w:t>
            </w:r>
          </w:p>
        </w:tc>
        <w:tc>
          <w:tcPr>
            <w:tcW w:w="1116" w:type="dxa"/>
            <w:shd w:val="clear" w:color="auto" w:fill="auto"/>
            <w:noWrap/>
            <w:vAlign w:val="center"/>
          </w:tcPr>
          <w:p w14:paraId="5B18882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572C7A8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50</w:t>
            </w:r>
          </w:p>
        </w:tc>
        <w:tc>
          <w:tcPr>
            <w:tcW w:w="397" w:type="dxa"/>
            <w:shd w:val="clear" w:color="auto" w:fill="auto"/>
            <w:noWrap/>
            <w:vAlign w:val="center"/>
          </w:tcPr>
          <w:p w14:paraId="6064E9D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1A6B359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746" w:type="dxa"/>
            <w:shd w:val="clear" w:color="auto" w:fill="auto"/>
            <w:noWrap/>
            <w:vAlign w:val="center"/>
          </w:tcPr>
          <w:p w14:paraId="1DF4D2C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0A784E6" w14:textId="77777777" w:rsidTr="008C6A0B">
        <w:trPr>
          <w:trHeight w:val="23"/>
        </w:trPr>
        <w:tc>
          <w:tcPr>
            <w:tcW w:w="397" w:type="dxa"/>
            <w:shd w:val="clear" w:color="auto" w:fill="auto"/>
            <w:noWrap/>
            <w:vAlign w:val="center"/>
          </w:tcPr>
          <w:p w14:paraId="6626205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6</w:t>
            </w:r>
          </w:p>
        </w:tc>
        <w:tc>
          <w:tcPr>
            <w:tcW w:w="1386" w:type="dxa"/>
            <w:shd w:val="clear" w:color="auto" w:fill="auto"/>
            <w:noWrap/>
            <w:vAlign w:val="center"/>
          </w:tcPr>
          <w:p w14:paraId="5FB3F961"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prac_psn_type</w:t>
            </w:r>
            <w:proofErr w:type="spellEnd"/>
          </w:p>
        </w:tc>
        <w:tc>
          <w:tcPr>
            <w:tcW w:w="2016" w:type="dxa"/>
            <w:shd w:val="clear" w:color="auto" w:fill="auto"/>
            <w:noWrap/>
            <w:vAlign w:val="center"/>
          </w:tcPr>
          <w:p w14:paraId="1672F28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执业人员分类</w:t>
            </w:r>
          </w:p>
        </w:tc>
        <w:tc>
          <w:tcPr>
            <w:tcW w:w="1116" w:type="dxa"/>
            <w:shd w:val="clear" w:color="auto" w:fill="auto"/>
            <w:noWrap/>
            <w:vAlign w:val="center"/>
          </w:tcPr>
          <w:p w14:paraId="52CEFB4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698AFBFB" w14:textId="77777777" w:rsidR="004D0BA7" w:rsidRDefault="004D0BA7" w:rsidP="008C6A0B">
            <w:pPr>
              <w:spacing w:line="240" w:lineRule="auto"/>
              <w:ind w:firstLineChars="0" w:firstLine="0"/>
              <w:jc w:val="center"/>
              <w:rPr>
                <w:color w:val="000000"/>
                <w:sz w:val="18"/>
                <w:szCs w:val="18"/>
              </w:rPr>
            </w:pPr>
            <w:r>
              <w:rPr>
                <w:color w:val="000000"/>
                <w:sz w:val="18"/>
                <w:szCs w:val="18"/>
              </w:rPr>
              <w:t>6</w:t>
            </w:r>
          </w:p>
        </w:tc>
        <w:tc>
          <w:tcPr>
            <w:tcW w:w="397" w:type="dxa"/>
            <w:shd w:val="clear" w:color="auto" w:fill="auto"/>
            <w:noWrap/>
            <w:vAlign w:val="center"/>
          </w:tcPr>
          <w:p w14:paraId="13F1AB9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752" w:type="dxa"/>
            <w:shd w:val="clear" w:color="auto" w:fill="auto"/>
            <w:noWrap/>
            <w:vAlign w:val="center"/>
          </w:tcPr>
          <w:p w14:paraId="394FBC4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746" w:type="dxa"/>
            <w:shd w:val="clear" w:color="auto" w:fill="auto"/>
            <w:noWrap/>
            <w:vAlign w:val="center"/>
          </w:tcPr>
          <w:p w14:paraId="42F6F17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参照医务人员类别</w:t>
            </w:r>
          </w:p>
          <w:p w14:paraId="169B58BA" w14:textId="77777777" w:rsidR="004D0BA7" w:rsidRDefault="004D0BA7" w:rsidP="008C6A0B">
            <w:pPr>
              <w:spacing w:line="240" w:lineRule="auto"/>
              <w:ind w:firstLineChars="0" w:firstLine="0"/>
              <w:jc w:val="left"/>
              <w:rPr>
                <w:color w:val="000000"/>
                <w:sz w:val="18"/>
                <w:szCs w:val="18"/>
              </w:rPr>
            </w:pPr>
            <w:r>
              <w:rPr>
                <w:rFonts w:hint="eastAsia"/>
                <w:color w:val="000000" w:themeColor="text1"/>
                <w:sz w:val="18"/>
                <w:szCs w:val="18"/>
              </w:rPr>
              <w:t>(</w:t>
            </w:r>
            <w:proofErr w:type="spellStart"/>
            <w:proofErr w:type="gramStart"/>
            <w:r>
              <w:rPr>
                <w:color w:val="000000" w:themeColor="text1"/>
                <w:sz w:val="18"/>
                <w:szCs w:val="18"/>
              </w:rPr>
              <w:t>medins</w:t>
            </w:r>
            <w:proofErr w:type="gramEnd"/>
            <w:r>
              <w:rPr>
                <w:color w:val="000000" w:themeColor="text1"/>
                <w:sz w:val="18"/>
                <w:szCs w:val="18"/>
              </w:rPr>
              <w:t>_psn_type</w:t>
            </w:r>
            <w:proofErr w:type="spellEnd"/>
            <w:r>
              <w:rPr>
                <w:color w:val="000000" w:themeColor="text1"/>
                <w:sz w:val="18"/>
                <w:szCs w:val="18"/>
              </w:rPr>
              <w:t>)</w:t>
            </w:r>
          </w:p>
        </w:tc>
      </w:tr>
      <w:tr w:rsidR="004D0BA7" w14:paraId="4C98DA8D" w14:textId="77777777" w:rsidTr="008C6A0B">
        <w:trPr>
          <w:trHeight w:val="23"/>
        </w:trPr>
        <w:tc>
          <w:tcPr>
            <w:tcW w:w="397" w:type="dxa"/>
            <w:shd w:val="clear" w:color="auto" w:fill="auto"/>
            <w:noWrap/>
            <w:vAlign w:val="center"/>
          </w:tcPr>
          <w:p w14:paraId="15A267A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7　</w:t>
            </w:r>
          </w:p>
        </w:tc>
        <w:tc>
          <w:tcPr>
            <w:tcW w:w="1386" w:type="dxa"/>
            <w:shd w:val="clear" w:color="auto" w:fill="auto"/>
            <w:noWrap/>
            <w:vAlign w:val="center"/>
          </w:tcPr>
          <w:p w14:paraId="126EAA4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prac_psn_cert</w:t>
            </w:r>
            <w:proofErr w:type="spellEnd"/>
          </w:p>
        </w:tc>
        <w:tc>
          <w:tcPr>
            <w:tcW w:w="2016" w:type="dxa"/>
            <w:shd w:val="clear" w:color="auto" w:fill="auto"/>
            <w:noWrap/>
            <w:vAlign w:val="center"/>
          </w:tcPr>
          <w:p w14:paraId="3A86A235"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执业人员资格证书编码</w:t>
            </w:r>
          </w:p>
        </w:tc>
        <w:tc>
          <w:tcPr>
            <w:tcW w:w="1116" w:type="dxa"/>
            <w:shd w:val="clear" w:color="auto" w:fill="auto"/>
            <w:noWrap/>
            <w:vAlign w:val="center"/>
          </w:tcPr>
          <w:p w14:paraId="5A09AB3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3FFB10C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397" w:type="dxa"/>
            <w:shd w:val="clear" w:color="auto" w:fill="auto"/>
            <w:noWrap/>
            <w:vAlign w:val="center"/>
          </w:tcPr>
          <w:p w14:paraId="1DBFCFC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6291E5B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746" w:type="dxa"/>
            <w:shd w:val="clear" w:color="auto" w:fill="auto"/>
            <w:noWrap/>
            <w:vAlign w:val="center"/>
          </w:tcPr>
          <w:p w14:paraId="1225BB8D"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0BB7C815" w14:textId="77777777" w:rsidTr="008C6A0B">
        <w:trPr>
          <w:trHeight w:val="23"/>
        </w:trPr>
        <w:tc>
          <w:tcPr>
            <w:tcW w:w="397" w:type="dxa"/>
            <w:shd w:val="clear" w:color="auto" w:fill="auto"/>
            <w:noWrap/>
            <w:vAlign w:val="center"/>
          </w:tcPr>
          <w:p w14:paraId="1F05344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8　</w:t>
            </w:r>
          </w:p>
        </w:tc>
        <w:tc>
          <w:tcPr>
            <w:tcW w:w="1386" w:type="dxa"/>
            <w:shd w:val="clear" w:color="auto" w:fill="auto"/>
            <w:noWrap/>
            <w:vAlign w:val="center"/>
          </w:tcPr>
          <w:p w14:paraId="25B28412"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prac_cert_no</w:t>
            </w:r>
            <w:proofErr w:type="spellEnd"/>
          </w:p>
        </w:tc>
        <w:tc>
          <w:tcPr>
            <w:tcW w:w="2016" w:type="dxa"/>
            <w:shd w:val="clear" w:color="auto" w:fill="auto"/>
            <w:noWrap/>
            <w:vAlign w:val="center"/>
          </w:tcPr>
          <w:p w14:paraId="4C8173F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执业证书编号</w:t>
            </w:r>
          </w:p>
        </w:tc>
        <w:tc>
          <w:tcPr>
            <w:tcW w:w="1116" w:type="dxa"/>
            <w:shd w:val="clear" w:color="auto" w:fill="auto"/>
            <w:noWrap/>
            <w:vAlign w:val="center"/>
          </w:tcPr>
          <w:p w14:paraId="1D49B06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2F004C2F"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30</w:t>
            </w:r>
          </w:p>
        </w:tc>
        <w:tc>
          <w:tcPr>
            <w:tcW w:w="397" w:type="dxa"/>
            <w:shd w:val="clear" w:color="auto" w:fill="auto"/>
            <w:noWrap/>
            <w:vAlign w:val="center"/>
          </w:tcPr>
          <w:p w14:paraId="397783D6"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39097DA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746" w:type="dxa"/>
            <w:shd w:val="clear" w:color="auto" w:fill="auto"/>
            <w:noWrap/>
            <w:vAlign w:val="center"/>
          </w:tcPr>
          <w:p w14:paraId="3C25A85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12DCFAF3" w14:textId="77777777" w:rsidTr="008C6A0B">
        <w:trPr>
          <w:trHeight w:val="23"/>
        </w:trPr>
        <w:tc>
          <w:tcPr>
            <w:tcW w:w="397" w:type="dxa"/>
            <w:shd w:val="clear" w:color="auto" w:fill="auto"/>
            <w:noWrap/>
            <w:vAlign w:val="center"/>
          </w:tcPr>
          <w:p w14:paraId="2483832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9　</w:t>
            </w:r>
          </w:p>
        </w:tc>
        <w:tc>
          <w:tcPr>
            <w:tcW w:w="1386" w:type="dxa"/>
            <w:shd w:val="clear" w:color="auto" w:fill="auto"/>
            <w:noWrap/>
            <w:vAlign w:val="center"/>
          </w:tcPr>
          <w:p w14:paraId="644A56FD"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hi_dr_flag</w:t>
            </w:r>
            <w:proofErr w:type="spellEnd"/>
          </w:p>
        </w:tc>
        <w:tc>
          <w:tcPr>
            <w:tcW w:w="2016" w:type="dxa"/>
            <w:shd w:val="clear" w:color="auto" w:fill="auto"/>
            <w:noWrap/>
            <w:vAlign w:val="center"/>
          </w:tcPr>
          <w:p w14:paraId="12F80520" w14:textId="77777777" w:rsidR="004D0BA7" w:rsidRDefault="004D0BA7" w:rsidP="008C6A0B">
            <w:pPr>
              <w:spacing w:line="240" w:lineRule="auto"/>
              <w:ind w:firstLineChars="0" w:firstLine="0"/>
              <w:jc w:val="center"/>
              <w:rPr>
                <w:color w:val="000000"/>
                <w:sz w:val="18"/>
                <w:szCs w:val="18"/>
              </w:rPr>
            </w:pPr>
            <w:proofErr w:type="gramStart"/>
            <w:r>
              <w:rPr>
                <w:rFonts w:hint="eastAsia"/>
                <w:color w:val="000000"/>
                <w:sz w:val="18"/>
                <w:szCs w:val="18"/>
              </w:rPr>
              <w:t>医</w:t>
            </w:r>
            <w:proofErr w:type="gramEnd"/>
            <w:r>
              <w:rPr>
                <w:rFonts w:hint="eastAsia"/>
                <w:color w:val="000000"/>
                <w:sz w:val="18"/>
                <w:szCs w:val="18"/>
              </w:rPr>
              <w:t>保医师标志</w:t>
            </w:r>
          </w:p>
        </w:tc>
        <w:tc>
          <w:tcPr>
            <w:tcW w:w="1116" w:type="dxa"/>
            <w:shd w:val="clear" w:color="auto" w:fill="auto"/>
            <w:noWrap/>
            <w:vAlign w:val="center"/>
          </w:tcPr>
          <w:p w14:paraId="4FE94E9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447949B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3</w:t>
            </w:r>
          </w:p>
        </w:tc>
        <w:tc>
          <w:tcPr>
            <w:tcW w:w="397" w:type="dxa"/>
            <w:shd w:val="clear" w:color="auto" w:fill="auto"/>
            <w:noWrap/>
            <w:vAlign w:val="center"/>
          </w:tcPr>
          <w:p w14:paraId="7C0D5D7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Y</w:t>
            </w:r>
          </w:p>
        </w:tc>
        <w:tc>
          <w:tcPr>
            <w:tcW w:w="752" w:type="dxa"/>
            <w:shd w:val="clear" w:color="auto" w:fill="auto"/>
            <w:noWrap/>
            <w:vAlign w:val="center"/>
          </w:tcPr>
          <w:p w14:paraId="27C7D80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746" w:type="dxa"/>
            <w:shd w:val="clear" w:color="auto" w:fill="auto"/>
            <w:noWrap/>
            <w:vAlign w:val="center"/>
          </w:tcPr>
          <w:p w14:paraId="38B8568C"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6EEF8B5F" w14:textId="77777777" w:rsidTr="008C6A0B">
        <w:trPr>
          <w:trHeight w:val="23"/>
        </w:trPr>
        <w:tc>
          <w:tcPr>
            <w:tcW w:w="397" w:type="dxa"/>
            <w:shd w:val="clear" w:color="auto" w:fill="auto"/>
            <w:noWrap/>
            <w:vAlign w:val="center"/>
          </w:tcPr>
          <w:p w14:paraId="4293F7B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0</w:t>
            </w:r>
            <w:r>
              <w:rPr>
                <w:rFonts w:hint="eastAsia"/>
                <w:color w:val="000000"/>
                <w:sz w:val="18"/>
                <w:szCs w:val="18"/>
              </w:rPr>
              <w:t xml:space="preserve">　</w:t>
            </w:r>
          </w:p>
        </w:tc>
        <w:tc>
          <w:tcPr>
            <w:tcW w:w="1386" w:type="dxa"/>
            <w:shd w:val="clear" w:color="auto" w:fill="auto"/>
            <w:noWrap/>
            <w:vAlign w:val="center"/>
          </w:tcPr>
          <w:p w14:paraId="41924314"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begntime</w:t>
            </w:r>
            <w:proofErr w:type="spellEnd"/>
          </w:p>
        </w:tc>
        <w:tc>
          <w:tcPr>
            <w:tcW w:w="2016" w:type="dxa"/>
            <w:shd w:val="clear" w:color="auto" w:fill="auto"/>
            <w:noWrap/>
            <w:vAlign w:val="center"/>
          </w:tcPr>
          <w:p w14:paraId="232420D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开始时间</w:t>
            </w:r>
          </w:p>
        </w:tc>
        <w:tc>
          <w:tcPr>
            <w:tcW w:w="1116" w:type="dxa"/>
            <w:shd w:val="clear" w:color="auto" w:fill="auto"/>
            <w:noWrap/>
            <w:vAlign w:val="center"/>
          </w:tcPr>
          <w:p w14:paraId="3C0BE7D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486" w:type="dxa"/>
            <w:shd w:val="clear" w:color="auto" w:fill="auto"/>
            <w:noWrap/>
            <w:vAlign w:val="center"/>
          </w:tcPr>
          <w:p w14:paraId="2FCADF61"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397" w:type="dxa"/>
            <w:shd w:val="clear" w:color="auto" w:fill="auto"/>
            <w:noWrap/>
            <w:vAlign w:val="center"/>
          </w:tcPr>
          <w:p w14:paraId="14E85AC4"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30EED278"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Y　</w:t>
            </w:r>
          </w:p>
        </w:tc>
        <w:tc>
          <w:tcPr>
            <w:tcW w:w="1746" w:type="dxa"/>
            <w:shd w:val="clear" w:color="auto" w:fill="auto"/>
            <w:noWrap/>
            <w:vAlign w:val="center"/>
          </w:tcPr>
          <w:p w14:paraId="550D0116"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2D9C7D08" w14:textId="77777777" w:rsidTr="008C6A0B">
        <w:trPr>
          <w:trHeight w:val="23"/>
        </w:trPr>
        <w:tc>
          <w:tcPr>
            <w:tcW w:w="397" w:type="dxa"/>
            <w:shd w:val="clear" w:color="auto" w:fill="auto"/>
            <w:noWrap/>
            <w:vAlign w:val="center"/>
          </w:tcPr>
          <w:p w14:paraId="76C2A84E"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1</w:t>
            </w:r>
          </w:p>
        </w:tc>
        <w:tc>
          <w:tcPr>
            <w:tcW w:w="1386" w:type="dxa"/>
            <w:shd w:val="clear" w:color="auto" w:fill="auto"/>
            <w:noWrap/>
            <w:vAlign w:val="center"/>
          </w:tcPr>
          <w:p w14:paraId="24BFAEA6"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endtime</w:t>
            </w:r>
            <w:proofErr w:type="spellEnd"/>
          </w:p>
        </w:tc>
        <w:tc>
          <w:tcPr>
            <w:tcW w:w="2016" w:type="dxa"/>
            <w:shd w:val="clear" w:color="auto" w:fill="auto"/>
            <w:noWrap/>
            <w:vAlign w:val="center"/>
          </w:tcPr>
          <w:p w14:paraId="689BE8F3"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结束时间</w:t>
            </w:r>
          </w:p>
        </w:tc>
        <w:tc>
          <w:tcPr>
            <w:tcW w:w="1116" w:type="dxa"/>
            <w:shd w:val="clear" w:color="auto" w:fill="auto"/>
            <w:noWrap/>
            <w:vAlign w:val="center"/>
          </w:tcPr>
          <w:p w14:paraId="40449987"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日期时间型</w:t>
            </w:r>
          </w:p>
        </w:tc>
        <w:tc>
          <w:tcPr>
            <w:tcW w:w="486" w:type="dxa"/>
            <w:shd w:val="clear" w:color="auto" w:fill="auto"/>
            <w:noWrap/>
            <w:vAlign w:val="center"/>
          </w:tcPr>
          <w:p w14:paraId="22C2B56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397" w:type="dxa"/>
            <w:shd w:val="clear" w:color="auto" w:fill="auto"/>
            <w:noWrap/>
            <w:vAlign w:val="center"/>
          </w:tcPr>
          <w:p w14:paraId="22B6C0DC"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58117C7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746" w:type="dxa"/>
            <w:shd w:val="clear" w:color="auto" w:fill="auto"/>
            <w:noWrap/>
            <w:vAlign w:val="center"/>
          </w:tcPr>
          <w:p w14:paraId="31E15C3E"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r w:rsidR="004D0BA7" w14:paraId="7482F76D" w14:textId="77777777" w:rsidTr="008C6A0B">
        <w:trPr>
          <w:trHeight w:val="23"/>
        </w:trPr>
        <w:tc>
          <w:tcPr>
            <w:tcW w:w="397" w:type="dxa"/>
            <w:shd w:val="clear" w:color="auto" w:fill="auto"/>
            <w:noWrap/>
            <w:vAlign w:val="center"/>
          </w:tcPr>
          <w:p w14:paraId="677572D2"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1</w:t>
            </w:r>
            <w:r>
              <w:rPr>
                <w:color w:val="000000"/>
                <w:sz w:val="18"/>
                <w:szCs w:val="18"/>
              </w:rPr>
              <w:t>2</w:t>
            </w:r>
          </w:p>
        </w:tc>
        <w:tc>
          <w:tcPr>
            <w:tcW w:w="1386" w:type="dxa"/>
            <w:shd w:val="clear" w:color="auto" w:fill="auto"/>
            <w:noWrap/>
            <w:vAlign w:val="center"/>
          </w:tcPr>
          <w:p w14:paraId="1FC2D71B" w14:textId="77777777" w:rsidR="004D0BA7" w:rsidRDefault="004D0BA7" w:rsidP="008C6A0B">
            <w:pPr>
              <w:spacing w:line="240" w:lineRule="auto"/>
              <w:ind w:firstLineChars="0" w:firstLine="0"/>
              <w:jc w:val="center"/>
              <w:rPr>
                <w:color w:val="000000"/>
                <w:sz w:val="18"/>
                <w:szCs w:val="18"/>
              </w:rPr>
            </w:pPr>
            <w:proofErr w:type="spellStart"/>
            <w:r>
              <w:rPr>
                <w:rFonts w:hint="eastAsia"/>
                <w:color w:val="000000"/>
                <w:sz w:val="18"/>
                <w:szCs w:val="18"/>
              </w:rPr>
              <w:t>chg_rea</w:t>
            </w:r>
            <w:proofErr w:type="spellEnd"/>
          </w:p>
        </w:tc>
        <w:tc>
          <w:tcPr>
            <w:tcW w:w="2016" w:type="dxa"/>
            <w:shd w:val="clear" w:color="auto" w:fill="auto"/>
            <w:noWrap/>
            <w:vAlign w:val="center"/>
          </w:tcPr>
          <w:p w14:paraId="10C2E11B"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变更原因</w:t>
            </w:r>
          </w:p>
        </w:tc>
        <w:tc>
          <w:tcPr>
            <w:tcW w:w="1116" w:type="dxa"/>
            <w:shd w:val="clear" w:color="auto" w:fill="auto"/>
            <w:noWrap/>
            <w:vAlign w:val="center"/>
          </w:tcPr>
          <w:p w14:paraId="1F42886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486" w:type="dxa"/>
            <w:shd w:val="clear" w:color="auto" w:fill="auto"/>
            <w:noWrap/>
            <w:vAlign w:val="center"/>
          </w:tcPr>
          <w:p w14:paraId="5678793D"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200</w:t>
            </w:r>
          </w:p>
        </w:tc>
        <w:tc>
          <w:tcPr>
            <w:tcW w:w="397" w:type="dxa"/>
            <w:shd w:val="clear" w:color="auto" w:fill="auto"/>
            <w:noWrap/>
            <w:vAlign w:val="center"/>
          </w:tcPr>
          <w:p w14:paraId="66D0097A"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752" w:type="dxa"/>
            <w:shd w:val="clear" w:color="auto" w:fill="auto"/>
            <w:noWrap/>
            <w:vAlign w:val="center"/>
          </w:tcPr>
          <w:p w14:paraId="560871E0"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 xml:space="preserve">　</w:t>
            </w:r>
          </w:p>
        </w:tc>
        <w:tc>
          <w:tcPr>
            <w:tcW w:w="1746" w:type="dxa"/>
            <w:shd w:val="clear" w:color="auto" w:fill="auto"/>
            <w:noWrap/>
            <w:vAlign w:val="center"/>
          </w:tcPr>
          <w:p w14:paraId="1D056F13" w14:textId="77777777" w:rsidR="004D0BA7" w:rsidRDefault="004D0BA7" w:rsidP="008C6A0B">
            <w:pPr>
              <w:spacing w:line="240" w:lineRule="auto"/>
              <w:ind w:firstLineChars="0" w:firstLine="0"/>
              <w:jc w:val="left"/>
              <w:rPr>
                <w:color w:val="000000"/>
                <w:sz w:val="18"/>
                <w:szCs w:val="18"/>
              </w:rPr>
            </w:pPr>
            <w:r>
              <w:rPr>
                <w:rFonts w:hint="eastAsia"/>
                <w:color w:val="000000"/>
                <w:sz w:val="18"/>
                <w:szCs w:val="18"/>
              </w:rPr>
              <w:t xml:space="preserve">　</w:t>
            </w:r>
          </w:p>
        </w:tc>
      </w:tr>
    </w:tbl>
    <w:p w14:paraId="5F5B1465" w14:textId="77777777" w:rsidR="004D0BA7" w:rsidRDefault="004D0BA7" w:rsidP="004D0BA7">
      <w:pPr>
        <w:pStyle w:val="3"/>
        <w:spacing w:before="156" w:after="156"/>
      </w:pPr>
      <w:bookmarkStart w:id="206" w:name="_Toc55397714"/>
      <w:bookmarkStart w:id="207" w:name="_Toc53337240"/>
      <w:bookmarkStart w:id="208" w:name="_Toc75794926"/>
      <w:bookmarkStart w:id="209" w:name="_Toc42183484"/>
      <w:bookmarkEnd w:id="204"/>
      <w:bookmarkEnd w:id="205"/>
      <w:proofErr w:type="gramStart"/>
      <w:r>
        <w:rPr>
          <w:rFonts w:hint="eastAsia"/>
        </w:rPr>
        <w:t>医</w:t>
      </w:r>
      <w:proofErr w:type="gramEnd"/>
      <w:r>
        <w:rPr>
          <w:rFonts w:hint="eastAsia"/>
        </w:rPr>
        <w:t>保服务查询</w:t>
      </w:r>
      <w:bookmarkEnd w:id="206"/>
      <w:bookmarkEnd w:id="207"/>
      <w:bookmarkEnd w:id="208"/>
    </w:p>
    <w:p w14:paraId="442A5403" w14:textId="77777777" w:rsidR="004D0BA7" w:rsidRDefault="004D0BA7" w:rsidP="004D0BA7">
      <w:pPr>
        <w:pStyle w:val="4"/>
        <w:spacing w:before="156" w:after="156"/>
      </w:pPr>
      <w:r>
        <w:rPr>
          <w:rFonts w:hint="eastAsia"/>
        </w:rPr>
        <w:t>【5201】就诊信息查询</w:t>
      </w:r>
    </w:p>
    <w:p w14:paraId="26E5D175" w14:textId="77777777" w:rsidR="004D0BA7" w:rsidRDefault="004D0BA7" w:rsidP="004D0BA7">
      <w:pPr>
        <w:pStyle w:val="5"/>
        <w:spacing w:before="156" w:after="156"/>
      </w:pPr>
      <w:r>
        <w:rPr>
          <w:rFonts w:hint="eastAsia"/>
        </w:rPr>
        <w:t>交易说明</w:t>
      </w:r>
    </w:p>
    <w:p w14:paraId="59A12B3A" w14:textId="77777777" w:rsidR="004D0BA7" w:rsidRDefault="004D0BA7" w:rsidP="004D0BA7">
      <w:pPr>
        <w:ind w:firstLine="420"/>
        <w:rPr>
          <w:rFonts w:cs="Times New Roman"/>
        </w:rPr>
      </w:pPr>
      <w:r>
        <w:rPr>
          <w:rFonts w:cs="Times New Roman" w:hint="eastAsia"/>
        </w:rPr>
        <w:t>根据个人信息获取该人员在本机构一段时间内的就诊信息。</w:t>
      </w:r>
    </w:p>
    <w:p w14:paraId="170432FA" w14:textId="77777777" w:rsidR="004D0BA7" w:rsidRDefault="004D0BA7" w:rsidP="004D0BA7">
      <w:pPr>
        <w:pStyle w:val="5"/>
        <w:spacing w:before="156" w:after="156"/>
      </w:pPr>
      <w:r>
        <w:rPr>
          <w:rFonts w:hint="eastAsia"/>
        </w:rPr>
        <w:t>重点说明</w:t>
      </w:r>
    </w:p>
    <w:p w14:paraId="172471AC" w14:textId="77777777" w:rsidR="004D0BA7" w:rsidRDefault="004D0BA7" w:rsidP="004D0BA7">
      <w:pPr>
        <w:ind w:firstLine="420"/>
        <w:rPr>
          <w:rFonts w:cs="Times New Roman"/>
        </w:rPr>
      </w:pPr>
      <w:r>
        <w:rPr>
          <w:rFonts w:cs="Times New Roman" w:hint="eastAsia"/>
        </w:rPr>
        <w:t>交易输入为单行数据，交易输出为多行数据。</w:t>
      </w:r>
    </w:p>
    <w:p w14:paraId="6C298695" w14:textId="77777777" w:rsidR="004D0BA7" w:rsidRDefault="004D0BA7" w:rsidP="004D0BA7">
      <w:pPr>
        <w:pStyle w:val="5"/>
        <w:spacing w:before="156" w:after="156"/>
      </w:pPr>
      <w:r>
        <w:rPr>
          <w:rFonts w:hint="eastAsia"/>
        </w:rPr>
        <w:lastRenderedPageBreak/>
        <w:t>交易对象</w:t>
      </w:r>
    </w:p>
    <w:p w14:paraId="101CFDB0"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433D10A5"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18B45D44" w14:textId="77777777" w:rsidR="004D0BA7" w:rsidRDefault="004D0BA7" w:rsidP="004D0BA7">
      <w:pPr>
        <w:pStyle w:val="5"/>
        <w:spacing w:before="156" w:after="156"/>
      </w:pPr>
      <w:r>
        <w:rPr>
          <w:rFonts w:hint="eastAsia"/>
        </w:rPr>
        <w:t>输入</w:t>
      </w:r>
    </w:p>
    <w:p w14:paraId="5A6AAC94" w14:textId="71B21F27"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1"/>
        <w:gridCol w:w="1410"/>
        <w:gridCol w:w="1417"/>
        <w:gridCol w:w="851"/>
        <w:gridCol w:w="850"/>
        <w:gridCol w:w="851"/>
        <w:gridCol w:w="992"/>
        <w:gridCol w:w="1354"/>
      </w:tblGrid>
      <w:tr w:rsidR="004D0BA7" w14:paraId="1DA3D056" w14:textId="77777777" w:rsidTr="008C6A0B">
        <w:trPr>
          <w:trHeight w:val="23"/>
          <w:tblHeader/>
        </w:trPr>
        <w:tc>
          <w:tcPr>
            <w:tcW w:w="571" w:type="dxa"/>
            <w:shd w:val="clear" w:color="auto" w:fill="D9D9D9" w:themeFill="background1" w:themeFillShade="D9"/>
            <w:vAlign w:val="center"/>
          </w:tcPr>
          <w:p w14:paraId="496B906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410" w:type="dxa"/>
            <w:shd w:val="clear" w:color="auto" w:fill="D9D9D9" w:themeFill="background1" w:themeFillShade="D9"/>
            <w:vAlign w:val="center"/>
          </w:tcPr>
          <w:p w14:paraId="3E902CD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417" w:type="dxa"/>
            <w:shd w:val="clear" w:color="auto" w:fill="D9D9D9" w:themeFill="background1" w:themeFillShade="D9"/>
            <w:vAlign w:val="center"/>
          </w:tcPr>
          <w:p w14:paraId="3C160BE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34D278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095DF95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1" w:type="dxa"/>
            <w:shd w:val="clear" w:color="auto" w:fill="D9D9D9" w:themeFill="background1" w:themeFillShade="D9"/>
            <w:vAlign w:val="center"/>
          </w:tcPr>
          <w:p w14:paraId="7533508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92" w:type="dxa"/>
            <w:shd w:val="clear" w:color="auto" w:fill="D9D9D9" w:themeFill="background1" w:themeFillShade="D9"/>
            <w:vAlign w:val="center"/>
          </w:tcPr>
          <w:p w14:paraId="4CA42CC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354" w:type="dxa"/>
            <w:shd w:val="clear" w:color="auto" w:fill="D9D9D9" w:themeFill="background1" w:themeFillShade="D9"/>
            <w:vAlign w:val="center"/>
          </w:tcPr>
          <w:p w14:paraId="51574FF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E4154B1" w14:textId="77777777" w:rsidTr="008C6A0B">
        <w:trPr>
          <w:trHeight w:val="23"/>
        </w:trPr>
        <w:tc>
          <w:tcPr>
            <w:tcW w:w="571" w:type="dxa"/>
            <w:vAlign w:val="center"/>
          </w:tcPr>
          <w:p w14:paraId="307C34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10" w:type="dxa"/>
            <w:shd w:val="clear" w:color="auto" w:fill="auto"/>
            <w:vAlign w:val="center"/>
          </w:tcPr>
          <w:p w14:paraId="27FCDA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7" w:type="dxa"/>
            <w:shd w:val="clear" w:color="auto" w:fill="auto"/>
            <w:vAlign w:val="center"/>
          </w:tcPr>
          <w:p w14:paraId="2A55BB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1" w:type="dxa"/>
            <w:shd w:val="clear" w:color="auto" w:fill="auto"/>
            <w:vAlign w:val="center"/>
          </w:tcPr>
          <w:p w14:paraId="35F402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D206D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1" w:type="dxa"/>
            <w:shd w:val="clear" w:color="auto" w:fill="auto"/>
            <w:vAlign w:val="center"/>
          </w:tcPr>
          <w:p w14:paraId="101789F3" w14:textId="77777777" w:rsidR="004D0BA7" w:rsidRDefault="004D0BA7" w:rsidP="008C6A0B">
            <w:pPr>
              <w:spacing w:line="240" w:lineRule="auto"/>
              <w:ind w:firstLineChars="0" w:firstLine="0"/>
              <w:jc w:val="center"/>
              <w:rPr>
                <w:color w:val="000000" w:themeColor="text1"/>
                <w:sz w:val="18"/>
                <w:szCs w:val="18"/>
              </w:rPr>
            </w:pPr>
          </w:p>
        </w:tc>
        <w:tc>
          <w:tcPr>
            <w:tcW w:w="992" w:type="dxa"/>
            <w:shd w:val="clear" w:color="auto" w:fill="auto"/>
            <w:vAlign w:val="center"/>
          </w:tcPr>
          <w:p w14:paraId="7213EC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354" w:type="dxa"/>
            <w:shd w:val="clear" w:color="auto" w:fill="auto"/>
            <w:vAlign w:val="center"/>
          </w:tcPr>
          <w:p w14:paraId="0175C633" w14:textId="77777777" w:rsidR="004D0BA7" w:rsidRDefault="004D0BA7" w:rsidP="008C6A0B">
            <w:pPr>
              <w:spacing w:line="240" w:lineRule="auto"/>
              <w:ind w:firstLineChars="0" w:firstLine="0"/>
              <w:jc w:val="left"/>
              <w:rPr>
                <w:color w:val="000000" w:themeColor="text1"/>
                <w:sz w:val="18"/>
                <w:szCs w:val="18"/>
              </w:rPr>
            </w:pPr>
          </w:p>
        </w:tc>
      </w:tr>
      <w:tr w:rsidR="004D0BA7" w14:paraId="6512381E" w14:textId="77777777" w:rsidTr="008C6A0B">
        <w:trPr>
          <w:trHeight w:val="23"/>
        </w:trPr>
        <w:tc>
          <w:tcPr>
            <w:tcW w:w="571" w:type="dxa"/>
            <w:vAlign w:val="center"/>
          </w:tcPr>
          <w:p w14:paraId="4B5ACCB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10" w:type="dxa"/>
            <w:shd w:val="clear" w:color="auto" w:fill="auto"/>
            <w:vAlign w:val="center"/>
          </w:tcPr>
          <w:p w14:paraId="756B5EBA"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begntime</w:t>
            </w:r>
            <w:proofErr w:type="spellEnd"/>
          </w:p>
        </w:tc>
        <w:tc>
          <w:tcPr>
            <w:tcW w:w="1417" w:type="dxa"/>
            <w:shd w:val="clear" w:color="auto" w:fill="auto"/>
            <w:vAlign w:val="center"/>
          </w:tcPr>
          <w:p w14:paraId="331E05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851" w:type="dxa"/>
            <w:shd w:val="clear" w:color="auto" w:fill="auto"/>
            <w:vAlign w:val="center"/>
          </w:tcPr>
          <w:p w14:paraId="21C7AE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50" w:type="dxa"/>
            <w:shd w:val="clear" w:color="auto" w:fill="auto"/>
            <w:vAlign w:val="center"/>
          </w:tcPr>
          <w:p w14:paraId="049105AB"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4A9317DC" w14:textId="77777777" w:rsidR="004D0BA7" w:rsidRDefault="004D0BA7" w:rsidP="008C6A0B">
            <w:pPr>
              <w:spacing w:line="240" w:lineRule="auto"/>
              <w:ind w:firstLineChars="0" w:firstLine="0"/>
              <w:jc w:val="center"/>
              <w:rPr>
                <w:color w:val="000000" w:themeColor="text1"/>
                <w:sz w:val="18"/>
                <w:szCs w:val="18"/>
              </w:rPr>
            </w:pPr>
          </w:p>
        </w:tc>
        <w:tc>
          <w:tcPr>
            <w:tcW w:w="992" w:type="dxa"/>
            <w:shd w:val="clear" w:color="auto" w:fill="auto"/>
            <w:vAlign w:val="center"/>
          </w:tcPr>
          <w:p w14:paraId="080729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354" w:type="dxa"/>
            <w:shd w:val="clear" w:color="auto" w:fill="auto"/>
            <w:vAlign w:val="center"/>
          </w:tcPr>
          <w:p w14:paraId="15C5EC9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02F2E6A0" w14:textId="77777777" w:rsidTr="008C6A0B">
        <w:trPr>
          <w:trHeight w:val="23"/>
        </w:trPr>
        <w:tc>
          <w:tcPr>
            <w:tcW w:w="571" w:type="dxa"/>
            <w:vAlign w:val="center"/>
          </w:tcPr>
          <w:p w14:paraId="06FFB9E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10" w:type="dxa"/>
            <w:shd w:val="clear" w:color="auto" w:fill="auto"/>
            <w:vAlign w:val="center"/>
          </w:tcPr>
          <w:p w14:paraId="1B8AC4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417" w:type="dxa"/>
            <w:shd w:val="clear" w:color="auto" w:fill="auto"/>
            <w:vAlign w:val="center"/>
          </w:tcPr>
          <w:p w14:paraId="35A350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851" w:type="dxa"/>
            <w:shd w:val="clear" w:color="auto" w:fill="auto"/>
            <w:vAlign w:val="center"/>
          </w:tcPr>
          <w:p w14:paraId="556490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50" w:type="dxa"/>
            <w:shd w:val="clear" w:color="auto" w:fill="auto"/>
            <w:vAlign w:val="center"/>
          </w:tcPr>
          <w:p w14:paraId="0DF64705"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3C0F4290" w14:textId="77777777" w:rsidR="004D0BA7" w:rsidRDefault="004D0BA7" w:rsidP="008C6A0B">
            <w:pPr>
              <w:spacing w:line="240" w:lineRule="auto"/>
              <w:ind w:firstLineChars="0" w:firstLine="0"/>
              <w:jc w:val="center"/>
              <w:rPr>
                <w:color w:val="000000" w:themeColor="text1"/>
                <w:sz w:val="18"/>
                <w:szCs w:val="18"/>
              </w:rPr>
            </w:pPr>
          </w:p>
        </w:tc>
        <w:tc>
          <w:tcPr>
            <w:tcW w:w="992" w:type="dxa"/>
            <w:shd w:val="clear" w:color="auto" w:fill="auto"/>
            <w:vAlign w:val="center"/>
          </w:tcPr>
          <w:p w14:paraId="30796D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354" w:type="dxa"/>
            <w:shd w:val="clear" w:color="auto" w:fill="auto"/>
            <w:vAlign w:val="center"/>
          </w:tcPr>
          <w:p w14:paraId="3D6C6887"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771D7807" w14:textId="77777777" w:rsidTr="008C6A0B">
        <w:trPr>
          <w:trHeight w:val="23"/>
        </w:trPr>
        <w:tc>
          <w:tcPr>
            <w:tcW w:w="571" w:type="dxa"/>
            <w:vAlign w:val="center"/>
          </w:tcPr>
          <w:p w14:paraId="3B864A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10" w:type="dxa"/>
            <w:shd w:val="clear" w:color="auto" w:fill="auto"/>
            <w:vAlign w:val="center"/>
          </w:tcPr>
          <w:p w14:paraId="29F69A1C"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med_type</w:t>
            </w:r>
            <w:proofErr w:type="spellEnd"/>
          </w:p>
        </w:tc>
        <w:tc>
          <w:tcPr>
            <w:tcW w:w="1417" w:type="dxa"/>
            <w:shd w:val="clear" w:color="auto" w:fill="auto"/>
            <w:vAlign w:val="center"/>
          </w:tcPr>
          <w:p w14:paraId="7482ED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1" w:type="dxa"/>
            <w:shd w:val="clear" w:color="auto" w:fill="auto"/>
            <w:vAlign w:val="center"/>
          </w:tcPr>
          <w:p w14:paraId="5DD967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86360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1" w:type="dxa"/>
            <w:shd w:val="clear" w:color="auto" w:fill="auto"/>
            <w:vAlign w:val="center"/>
          </w:tcPr>
          <w:p w14:paraId="1779FC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92" w:type="dxa"/>
            <w:shd w:val="clear" w:color="auto" w:fill="auto"/>
            <w:vAlign w:val="center"/>
          </w:tcPr>
          <w:p w14:paraId="3DDE20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354" w:type="dxa"/>
            <w:shd w:val="clear" w:color="auto" w:fill="auto"/>
            <w:vAlign w:val="center"/>
          </w:tcPr>
          <w:p w14:paraId="0D8D0C4C" w14:textId="77777777" w:rsidR="004D0BA7" w:rsidRDefault="004D0BA7" w:rsidP="008C6A0B">
            <w:pPr>
              <w:spacing w:line="240" w:lineRule="auto"/>
              <w:ind w:firstLineChars="0" w:firstLine="0"/>
              <w:jc w:val="left"/>
              <w:rPr>
                <w:color w:val="000000" w:themeColor="text1"/>
                <w:sz w:val="18"/>
                <w:szCs w:val="18"/>
              </w:rPr>
            </w:pPr>
          </w:p>
        </w:tc>
      </w:tr>
      <w:tr w:rsidR="004D0BA7" w14:paraId="3AF14DCC" w14:textId="77777777" w:rsidTr="008C6A0B">
        <w:trPr>
          <w:trHeight w:val="23"/>
        </w:trPr>
        <w:tc>
          <w:tcPr>
            <w:tcW w:w="571" w:type="dxa"/>
            <w:vAlign w:val="center"/>
          </w:tcPr>
          <w:p w14:paraId="40929C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10" w:type="dxa"/>
            <w:shd w:val="clear" w:color="auto" w:fill="auto"/>
            <w:vAlign w:val="center"/>
          </w:tcPr>
          <w:p w14:paraId="537C73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417" w:type="dxa"/>
            <w:shd w:val="clear" w:color="auto" w:fill="auto"/>
            <w:vAlign w:val="center"/>
          </w:tcPr>
          <w:p w14:paraId="687858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1" w:type="dxa"/>
            <w:shd w:val="clear" w:color="auto" w:fill="auto"/>
            <w:vAlign w:val="center"/>
          </w:tcPr>
          <w:p w14:paraId="6BE4A4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D74E8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1" w:type="dxa"/>
            <w:shd w:val="clear" w:color="auto" w:fill="auto"/>
            <w:vAlign w:val="center"/>
          </w:tcPr>
          <w:p w14:paraId="48FCAF97" w14:textId="77777777" w:rsidR="004D0BA7" w:rsidRDefault="004D0BA7" w:rsidP="008C6A0B">
            <w:pPr>
              <w:spacing w:line="240" w:lineRule="auto"/>
              <w:ind w:firstLineChars="0" w:firstLine="0"/>
              <w:jc w:val="center"/>
              <w:rPr>
                <w:color w:val="000000" w:themeColor="text1"/>
                <w:sz w:val="18"/>
                <w:szCs w:val="18"/>
              </w:rPr>
            </w:pPr>
          </w:p>
        </w:tc>
        <w:tc>
          <w:tcPr>
            <w:tcW w:w="992" w:type="dxa"/>
            <w:shd w:val="clear" w:color="auto" w:fill="auto"/>
            <w:vAlign w:val="center"/>
          </w:tcPr>
          <w:p w14:paraId="20E8FD23" w14:textId="77777777" w:rsidR="004D0BA7" w:rsidRDefault="004D0BA7" w:rsidP="008C6A0B">
            <w:pPr>
              <w:spacing w:line="240" w:lineRule="auto"/>
              <w:ind w:firstLineChars="0" w:firstLine="0"/>
              <w:jc w:val="center"/>
              <w:rPr>
                <w:color w:val="000000" w:themeColor="text1"/>
                <w:sz w:val="18"/>
                <w:szCs w:val="18"/>
              </w:rPr>
            </w:pPr>
          </w:p>
        </w:tc>
        <w:tc>
          <w:tcPr>
            <w:tcW w:w="1354" w:type="dxa"/>
            <w:shd w:val="clear" w:color="auto" w:fill="auto"/>
            <w:vAlign w:val="center"/>
          </w:tcPr>
          <w:p w14:paraId="2543F3EB" w14:textId="77777777" w:rsidR="004D0BA7" w:rsidRDefault="004D0BA7" w:rsidP="008C6A0B">
            <w:pPr>
              <w:spacing w:line="240" w:lineRule="auto"/>
              <w:ind w:firstLineChars="0" w:firstLine="0"/>
              <w:jc w:val="left"/>
              <w:rPr>
                <w:color w:val="000000" w:themeColor="text1"/>
                <w:sz w:val="18"/>
                <w:szCs w:val="18"/>
              </w:rPr>
            </w:pPr>
          </w:p>
        </w:tc>
      </w:tr>
    </w:tbl>
    <w:p w14:paraId="56425344" w14:textId="77777777" w:rsidR="004D0BA7" w:rsidRDefault="004D0BA7" w:rsidP="004D0BA7">
      <w:pPr>
        <w:pStyle w:val="5"/>
        <w:spacing w:before="156" w:after="156"/>
      </w:pPr>
      <w:r>
        <w:rPr>
          <w:rFonts w:hint="eastAsia"/>
        </w:rPr>
        <w:t>输出</w:t>
      </w:r>
    </w:p>
    <w:p w14:paraId="49812E78" w14:textId="35AD9ED8" w:rsidR="004D0BA7" w:rsidRDefault="004D0BA7" w:rsidP="0051457F">
      <w:pPr>
        <w:pStyle w:val="a6"/>
        <w:numPr>
          <w:ilvl w:val="0"/>
          <w:numId w:val="26"/>
        </w:numPr>
      </w:pPr>
      <w:r>
        <w:rPr>
          <w:rFonts w:hint="eastAsia"/>
        </w:rPr>
        <w:t>输出（节点标识：</w:t>
      </w:r>
      <w:proofErr w:type="spellStart"/>
      <w:r>
        <w:rPr>
          <w:rFonts w:hint="eastAsia"/>
        </w:rPr>
        <w:t>mdtrtinfo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543"/>
        <w:gridCol w:w="1374"/>
        <w:gridCol w:w="1049"/>
        <w:gridCol w:w="747"/>
        <w:gridCol w:w="747"/>
        <w:gridCol w:w="747"/>
        <w:gridCol w:w="1609"/>
      </w:tblGrid>
      <w:tr w:rsidR="004D0BA7" w14:paraId="0E0990F7" w14:textId="77777777" w:rsidTr="008C6A0B">
        <w:trPr>
          <w:trHeight w:val="23"/>
          <w:tblHeader/>
        </w:trPr>
        <w:tc>
          <w:tcPr>
            <w:tcW w:w="480" w:type="dxa"/>
            <w:shd w:val="clear" w:color="auto" w:fill="D9D9D9" w:themeFill="background1" w:themeFillShade="D9"/>
            <w:noWrap/>
            <w:vAlign w:val="center"/>
          </w:tcPr>
          <w:p w14:paraId="7BE0987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43" w:type="dxa"/>
            <w:shd w:val="clear" w:color="auto" w:fill="D9D9D9" w:themeFill="background1" w:themeFillShade="D9"/>
            <w:noWrap/>
            <w:vAlign w:val="center"/>
          </w:tcPr>
          <w:p w14:paraId="72461C7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74" w:type="dxa"/>
            <w:shd w:val="clear" w:color="auto" w:fill="D9D9D9" w:themeFill="background1" w:themeFillShade="D9"/>
            <w:noWrap/>
            <w:vAlign w:val="center"/>
          </w:tcPr>
          <w:p w14:paraId="06BFF30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1049" w:type="dxa"/>
            <w:shd w:val="clear" w:color="auto" w:fill="D9D9D9" w:themeFill="background1" w:themeFillShade="D9"/>
            <w:noWrap/>
            <w:vAlign w:val="center"/>
          </w:tcPr>
          <w:p w14:paraId="0CDA30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47" w:type="dxa"/>
            <w:shd w:val="clear" w:color="auto" w:fill="D9D9D9" w:themeFill="background1" w:themeFillShade="D9"/>
            <w:noWrap/>
            <w:vAlign w:val="center"/>
          </w:tcPr>
          <w:p w14:paraId="29750F6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47" w:type="dxa"/>
            <w:shd w:val="clear" w:color="auto" w:fill="D9D9D9" w:themeFill="background1" w:themeFillShade="D9"/>
            <w:noWrap/>
            <w:vAlign w:val="center"/>
          </w:tcPr>
          <w:p w14:paraId="0ADC726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47" w:type="dxa"/>
            <w:shd w:val="clear" w:color="auto" w:fill="D9D9D9" w:themeFill="background1" w:themeFillShade="D9"/>
            <w:noWrap/>
            <w:vAlign w:val="center"/>
          </w:tcPr>
          <w:p w14:paraId="461CC12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609" w:type="dxa"/>
            <w:shd w:val="clear" w:color="auto" w:fill="D9D9D9" w:themeFill="background1" w:themeFillShade="D9"/>
            <w:noWrap/>
            <w:vAlign w:val="center"/>
          </w:tcPr>
          <w:p w14:paraId="582B3E8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AE470BC" w14:textId="77777777" w:rsidTr="008C6A0B">
        <w:trPr>
          <w:trHeight w:val="23"/>
        </w:trPr>
        <w:tc>
          <w:tcPr>
            <w:tcW w:w="480" w:type="dxa"/>
            <w:shd w:val="clear" w:color="auto" w:fill="auto"/>
            <w:noWrap/>
            <w:vAlign w:val="center"/>
          </w:tcPr>
          <w:p w14:paraId="200B0C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43" w:type="dxa"/>
            <w:shd w:val="clear" w:color="auto" w:fill="auto"/>
            <w:noWrap/>
            <w:vAlign w:val="center"/>
          </w:tcPr>
          <w:p w14:paraId="62F504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374" w:type="dxa"/>
            <w:shd w:val="clear" w:color="auto" w:fill="auto"/>
            <w:noWrap/>
            <w:vAlign w:val="center"/>
          </w:tcPr>
          <w:p w14:paraId="6CB4F2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049" w:type="dxa"/>
            <w:shd w:val="clear" w:color="auto" w:fill="auto"/>
            <w:noWrap/>
            <w:vAlign w:val="center"/>
          </w:tcPr>
          <w:p w14:paraId="74C3F6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CD9C5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6977A3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2DDA0B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20F8265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177FFD" w14:textId="77777777" w:rsidTr="008C6A0B">
        <w:trPr>
          <w:trHeight w:val="23"/>
        </w:trPr>
        <w:tc>
          <w:tcPr>
            <w:tcW w:w="480" w:type="dxa"/>
            <w:shd w:val="clear" w:color="auto" w:fill="auto"/>
            <w:noWrap/>
            <w:vAlign w:val="center"/>
          </w:tcPr>
          <w:p w14:paraId="58C5C9E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43" w:type="dxa"/>
            <w:shd w:val="clear" w:color="auto" w:fill="auto"/>
            <w:noWrap/>
            <w:vAlign w:val="center"/>
          </w:tcPr>
          <w:p w14:paraId="36E00C5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374" w:type="dxa"/>
            <w:shd w:val="clear" w:color="auto" w:fill="auto"/>
            <w:noWrap/>
            <w:vAlign w:val="center"/>
          </w:tcPr>
          <w:p w14:paraId="4C4578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49" w:type="dxa"/>
            <w:shd w:val="clear" w:color="auto" w:fill="auto"/>
            <w:noWrap/>
            <w:vAlign w:val="center"/>
          </w:tcPr>
          <w:p w14:paraId="202741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D107F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1D071E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3519AD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351BFF2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173B10" w14:textId="77777777" w:rsidTr="008C6A0B">
        <w:trPr>
          <w:trHeight w:val="23"/>
        </w:trPr>
        <w:tc>
          <w:tcPr>
            <w:tcW w:w="480" w:type="dxa"/>
            <w:shd w:val="clear" w:color="auto" w:fill="auto"/>
            <w:noWrap/>
            <w:vAlign w:val="center"/>
          </w:tcPr>
          <w:p w14:paraId="3695CF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43" w:type="dxa"/>
            <w:shd w:val="clear" w:color="auto" w:fill="auto"/>
            <w:noWrap/>
            <w:vAlign w:val="center"/>
          </w:tcPr>
          <w:p w14:paraId="2C35CE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374" w:type="dxa"/>
            <w:shd w:val="clear" w:color="auto" w:fill="auto"/>
            <w:noWrap/>
            <w:vAlign w:val="center"/>
          </w:tcPr>
          <w:p w14:paraId="2737C4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1049" w:type="dxa"/>
            <w:shd w:val="clear" w:color="auto" w:fill="auto"/>
            <w:noWrap/>
            <w:vAlign w:val="center"/>
          </w:tcPr>
          <w:p w14:paraId="216DBD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0A0318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47" w:type="dxa"/>
            <w:shd w:val="clear" w:color="auto" w:fill="auto"/>
            <w:noWrap/>
            <w:vAlign w:val="center"/>
          </w:tcPr>
          <w:p w14:paraId="33DCFE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401560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0F17E77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FA19C37" w14:textId="77777777" w:rsidTr="008C6A0B">
        <w:trPr>
          <w:trHeight w:val="23"/>
        </w:trPr>
        <w:tc>
          <w:tcPr>
            <w:tcW w:w="480" w:type="dxa"/>
            <w:shd w:val="clear" w:color="auto" w:fill="auto"/>
            <w:noWrap/>
            <w:vAlign w:val="center"/>
          </w:tcPr>
          <w:p w14:paraId="4D419A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43" w:type="dxa"/>
            <w:shd w:val="clear" w:color="auto" w:fill="auto"/>
            <w:noWrap/>
            <w:vAlign w:val="center"/>
          </w:tcPr>
          <w:p w14:paraId="68C551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374" w:type="dxa"/>
            <w:shd w:val="clear" w:color="auto" w:fill="auto"/>
            <w:noWrap/>
            <w:vAlign w:val="center"/>
          </w:tcPr>
          <w:p w14:paraId="74DA0C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1049" w:type="dxa"/>
            <w:shd w:val="clear" w:color="auto" w:fill="auto"/>
            <w:noWrap/>
            <w:vAlign w:val="center"/>
          </w:tcPr>
          <w:p w14:paraId="6C2B95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F136A6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47" w:type="dxa"/>
            <w:shd w:val="clear" w:color="auto" w:fill="auto"/>
            <w:noWrap/>
            <w:vAlign w:val="center"/>
          </w:tcPr>
          <w:p w14:paraId="06E4D0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31026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6D945C3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39B375" w14:textId="77777777" w:rsidTr="008C6A0B">
        <w:trPr>
          <w:trHeight w:val="23"/>
        </w:trPr>
        <w:tc>
          <w:tcPr>
            <w:tcW w:w="480" w:type="dxa"/>
            <w:shd w:val="clear" w:color="auto" w:fill="auto"/>
            <w:noWrap/>
            <w:vAlign w:val="center"/>
          </w:tcPr>
          <w:p w14:paraId="25F2D0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43" w:type="dxa"/>
            <w:shd w:val="clear" w:color="auto" w:fill="auto"/>
            <w:noWrap/>
            <w:vAlign w:val="center"/>
          </w:tcPr>
          <w:p w14:paraId="6F3D8AC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374" w:type="dxa"/>
            <w:shd w:val="clear" w:color="auto" w:fill="auto"/>
            <w:noWrap/>
            <w:vAlign w:val="center"/>
          </w:tcPr>
          <w:p w14:paraId="27025B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1049" w:type="dxa"/>
            <w:shd w:val="clear" w:color="auto" w:fill="auto"/>
            <w:noWrap/>
            <w:vAlign w:val="center"/>
          </w:tcPr>
          <w:p w14:paraId="20896B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2F26E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47" w:type="dxa"/>
            <w:shd w:val="clear" w:color="auto" w:fill="auto"/>
            <w:noWrap/>
            <w:vAlign w:val="center"/>
          </w:tcPr>
          <w:p w14:paraId="398815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34ACC5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6326A94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CE3EE6" w14:textId="77777777" w:rsidTr="008C6A0B">
        <w:trPr>
          <w:trHeight w:val="23"/>
        </w:trPr>
        <w:tc>
          <w:tcPr>
            <w:tcW w:w="480" w:type="dxa"/>
            <w:shd w:val="clear" w:color="auto" w:fill="auto"/>
            <w:noWrap/>
            <w:vAlign w:val="center"/>
          </w:tcPr>
          <w:p w14:paraId="09A66A1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43" w:type="dxa"/>
            <w:shd w:val="clear" w:color="auto" w:fill="auto"/>
            <w:noWrap/>
            <w:vAlign w:val="center"/>
          </w:tcPr>
          <w:p w14:paraId="5040E5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374" w:type="dxa"/>
            <w:shd w:val="clear" w:color="auto" w:fill="auto"/>
            <w:noWrap/>
            <w:vAlign w:val="center"/>
          </w:tcPr>
          <w:p w14:paraId="64AB5D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1049" w:type="dxa"/>
            <w:shd w:val="clear" w:color="auto" w:fill="auto"/>
            <w:noWrap/>
            <w:vAlign w:val="center"/>
          </w:tcPr>
          <w:p w14:paraId="1D3D2C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4EDB21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47" w:type="dxa"/>
            <w:shd w:val="clear" w:color="auto" w:fill="auto"/>
            <w:noWrap/>
            <w:vAlign w:val="center"/>
          </w:tcPr>
          <w:p w14:paraId="4796B8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7C3253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31B5BAD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154D8FD" w14:textId="77777777" w:rsidTr="008C6A0B">
        <w:trPr>
          <w:trHeight w:val="23"/>
        </w:trPr>
        <w:tc>
          <w:tcPr>
            <w:tcW w:w="480" w:type="dxa"/>
            <w:shd w:val="clear" w:color="auto" w:fill="auto"/>
            <w:noWrap/>
            <w:vAlign w:val="center"/>
          </w:tcPr>
          <w:p w14:paraId="3A4FC12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43" w:type="dxa"/>
            <w:shd w:val="clear" w:color="auto" w:fill="auto"/>
            <w:noWrap/>
            <w:vAlign w:val="center"/>
          </w:tcPr>
          <w:p w14:paraId="20B155C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1374" w:type="dxa"/>
            <w:shd w:val="clear" w:color="auto" w:fill="auto"/>
            <w:noWrap/>
            <w:vAlign w:val="center"/>
          </w:tcPr>
          <w:p w14:paraId="4E3462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1049" w:type="dxa"/>
            <w:shd w:val="clear" w:color="auto" w:fill="auto"/>
            <w:noWrap/>
            <w:vAlign w:val="center"/>
          </w:tcPr>
          <w:p w14:paraId="4AB94C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41B2EE9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747" w:type="dxa"/>
            <w:shd w:val="clear" w:color="auto" w:fill="auto"/>
            <w:noWrap/>
            <w:vAlign w:val="center"/>
          </w:tcPr>
          <w:p w14:paraId="0876EA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550733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045658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2AB121" w14:textId="77777777" w:rsidTr="008C6A0B">
        <w:trPr>
          <w:trHeight w:val="23"/>
        </w:trPr>
        <w:tc>
          <w:tcPr>
            <w:tcW w:w="480" w:type="dxa"/>
            <w:shd w:val="clear" w:color="auto" w:fill="auto"/>
            <w:noWrap/>
            <w:vAlign w:val="center"/>
          </w:tcPr>
          <w:p w14:paraId="3F153F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43" w:type="dxa"/>
            <w:shd w:val="clear" w:color="auto" w:fill="auto"/>
            <w:noWrap/>
            <w:vAlign w:val="center"/>
          </w:tcPr>
          <w:p w14:paraId="2D3D3F7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1374" w:type="dxa"/>
            <w:shd w:val="clear" w:color="auto" w:fill="auto"/>
            <w:noWrap/>
            <w:vAlign w:val="center"/>
          </w:tcPr>
          <w:p w14:paraId="21B78C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1049" w:type="dxa"/>
            <w:shd w:val="clear" w:color="auto" w:fill="auto"/>
            <w:noWrap/>
            <w:vAlign w:val="center"/>
          </w:tcPr>
          <w:p w14:paraId="199E51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47" w:type="dxa"/>
            <w:shd w:val="clear" w:color="auto" w:fill="auto"/>
            <w:noWrap/>
            <w:vAlign w:val="center"/>
          </w:tcPr>
          <w:p w14:paraId="69A1C4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DF762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69266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096CCE15"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36856DB2" w14:textId="77777777" w:rsidTr="008C6A0B">
        <w:trPr>
          <w:trHeight w:val="23"/>
        </w:trPr>
        <w:tc>
          <w:tcPr>
            <w:tcW w:w="480" w:type="dxa"/>
            <w:shd w:val="clear" w:color="auto" w:fill="auto"/>
            <w:noWrap/>
            <w:vAlign w:val="center"/>
          </w:tcPr>
          <w:p w14:paraId="36DA0C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43" w:type="dxa"/>
            <w:shd w:val="clear" w:color="auto" w:fill="auto"/>
            <w:noWrap/>
            <w:vAlign w:val="center"/>
          </w:tcPr>
          <w:p w14:paraId="663123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1374" w:type="dxa"/>
            <w:shd w:val="clear" w:color="auto" w:fill="auto"/>
            <w:noWrap/>
            <w:vAlign w:val="center"/>
          </w:tcPr>
          <w:p w14:paraId="061D34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1049" w:type="dxa"/>
            <w:shd w:val="clear" w:color="auto" w:fill="auto"/>
            <w:noWrap/>
            <w:vAlign w:val="center"/>
          </w:tcPr>
          <w:p w14:paraId="2977D7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47" w:type="dxa"/>
            <w:shd w:val="clear" w:color="auto" w:fill="auto"/>
            <w:noWrap/>
            <w:vAlign w:val="center"/>
          </w:tcPr>
          <w:p w14:paraId="759AF3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747" w:type="dxa"/>
            <w:shd w:val="clear" w:color="auto" w:fill="auto"/>
            <w:noWrap/>
            <w:vAlign w:val="center"/>
          </w:tcPr>
          <w:p w14:paraId="547B56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AA11C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1D0E8F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CC3604" w14:textId="77777777" w:rsidTr="008C6A0B">
        <w:trPr>
          <w:trHeight w:val="23"/>
        </w:trPr>
        <w:tc>
          <w:tcPr>
            <w:tcW w:w="480" w:type="dxa"/>
            <w:shd w:val="clear" w:color="auto" w:fill="auto"/>
            <w:noWrap/>
            <w:vAlign w:val="center"/>
          </w:tcPr>
          <w:p w14:paraId="37CE21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43" w:type="dxa"/>
            <w:shd w:val="clear" w:color="auto" w:fill="auto"/>
            <w:noWrap/>
            <w:vAlign w:val="center"/>
          </w:tcPr>
          <w:p w14:paraId="79D7C6D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coner_name</w:t>
            </w:r>
            <w:proofErr w:type="spellEnd"/>
          </w:p>
        </w:tc>
        <w:tc>
          <w:tcPr>
            <w:tcW w:w="1374" w:type="dxa"/>
            <w:shd w:val="clear" w:color="auto" w:fill="auto"/>
            <w:noWrap/>
            <w:vAlign w:val="center"/>
          </w:tcPr>
          <w:p w14:paraId="65F335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联系人姓名</w:t>
            </w:r>
          </w:p>
        </w:tc>
        <w:tc>
          <w:tcPr>
            <w:tcW w:w="1049" w:type="dxa"/>
            <w:shd w:val="clear" w:color="auto" w:fill="auto"/>
            <w:noWrap/>
            <w:vAlign w:val="center"/>
          </w:tcPr>
          <w:p w14:paraId="3E6635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22058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47" w:type="dxa"/>
            <w:shd w:val="clear" w:color="auto" w:fill="auto"/>
            <w:noWrap/>
            <w:vAlign w:val="center"/>
          </w:tcPr>
          <w:p w14:paraId="5DF02C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61DE4F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289F4FF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0C6A53D" w14:textId="77777777" w:rsidTr="008C6A0B">
        <w:trPr>
          <w:trHeight w:val="23"/>
        </w:trPr>
        <w:tc>
          <w:tcPr>
            <w:tcW w:w="480" w:type="dxa"/>
            <w:shd w:val="clear" w:color="auto" w:fill="auto"/>
            <w:noWrap/>
            <w:vAlign w:val="center"/>
          </w:tcPr>
          <w:p w14:paraId="6F40E5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43" w:type="dxa"/>
            <w:shd w:val="clear" w:color="auto" w:fill="auto"/>
            <w:noWrap/>
            <w:vAlign w:val="center"/>
          </w:tcPr>
          <w:p w14:paraId="27A4281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tel</w:t>
            </w:r>
            <w:proofErr w:type="spellEnd"/>
          </w:p>
        </w:tc>
        <w:tc>
          <w:tcPr>
            <w:tcW w:w="1374" w:type="dxa"/>
            <w:shd w:val="clear" w:color="auto" w:fill="auto"/>
            <w:noWrap/>
            <w:vAlign w:val="center"/>
          </w:tcPr>
          <w:p w14:paraId="5FA2F5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联系电话</w:t>
            </w:r>
          </w:p>
        </w:tc>
        <w:tc>
          <w:tcPr>
            <w:tcW w:w="1049" w:type="dxa"/>
            <w:shd w:val="clear" w:color="auto" w:fill="auto"/>
            <w:noWrap/>
            <w:vAlign w:val="center"/>
          </w:tcPr>
          <w:p w14:paraId="09A41A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7AA12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47" w:type="dxa"/>
            <w:shd w:val="clear" w:color="auto" w:fill="auto"/>
            <w:noWrap/>
            <w:vAlign w:val="center"/>
          </w:tcPr>
          <w:p w14:paraId="528249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6B55D3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56AE1E2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B6332A" w14:textId="77777777" w:rsidTr="008C6A0B">
        <w:trPr>
          <w:trHeight w:val="23"/>
        </w:trPr>
        <w:tc>
          <w:tcPr>
            <w:tcW w:w="480" w:type="dxa"/>
            <w:shd w:val="clear" w:color="auto" w:fill="auto"/>
            <w:noWrap/>
            <w:vAlign w:val="center"/>
          </w:tcPr>
          <w:p w14:paraId="0FBDF96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543" w:type="dxa"/>
            <w:shd w:val="clear" w:color="auto" w:fill="auto"/>
            <w:noWrap/>
            <w:vAlign w:val="center"/>
          </w:tcPr>
          <w:p w14:paraId="061632D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374" w:type="dxa"/>
            <w:shd w:val="clear" w:color="auto" w:fill="auto"/>
            <w:noWrap/>
            <w:vAlign w:val="center"/>
          </w:tcPr>
          <w:p w14:paraId="1CA972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1049" w:type="dxa"/>
            <w:shd w:val="clear" w:color="auto" w:fill="auto"/>
            <w:noWrap/>
            <w:vAlign w:val="center"/>
          </w:tcPr>
          <w:p w14:paraId="2B9746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657AFE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47" w:type="dxa"/>
            <w:shd w:val="clear" w:color="auto" w:fill="auto"/>
            <w:noWrap/>
            <w:vAlign w:val="center"/>
          </w:tcPr>
          <w:p w14:paraId="3A7E3A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17A03A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78F22D0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ED65CDA" w14:textId="77777777" w:rsidTr="008C6A0B">
        <w:trPr>
          <w:trHeight w:val="23"/>
        </w:trPr>
        <w:tc>
          <w:tcPr>
            <w:tcW w:w="480" w:type="dxa"/>
            <w:shd w:val="clear" w:color="auto" w:fill="auto"/>
            <w:noWrap/>
            <w:vAlign w:val="center"/>
          </w:tcPr>
          <w:p w14:paraId="51D5D9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43" w:type="dxa"/>
            <w:shd w:val="clear" w:color="auto" w:fill="auto"/>
            <w:noWrap/>
            <w:vAlign w:val="center"/>
          </w:tcPr>
          <w:p w14:paraId="14003EB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1374" w:type="dxa"/>
            <w:shd w:val="clear" w:color="auto" w:fill="auto"/>
            <w:noWrap/>
            <w:vAlign w:val="center"/>
          </w:tcPr>
          <w:p w14:paraId="6872D7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1049" w:type="dxa"/>
            <w:shd w:val="clear" w:color="auto" w:fill="auto"/>
            <w:noWrap/>
            <w:vAlign w:val="center"/>
          </w:tcPr>
          <w:p w14:paraId="18BBC4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66C512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747" w:type="dxa"/>
            <w:shd w:val="clear" w:color="auto" w:fill="auto"/>
            <w:noWrap/>
            <w:vAlign w:val="center"/>
          </w:tcPr>
          <w:p w14:paraId="347357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47DDC6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2226A00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5CBC56" w14:textId="77777777" w:rsidTr="008C6A0B">
        <w:trPr>
          <w:trHeight w:val="23"/>
        </w:trPr>
        <w:tc>
          <w:tcPr>
            <w:tcW w:w="480" w:type="dxa"/>
            <w:shd w:val="clear" w:color="auto" w:fill="auto"/>
            <w:noWrap/>
            <w:vAlign w:val="center"/>
          </w:tcPr>
          <w:p w14:paraId="40B4DA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543" w:type="dxa"/>
            <w:shd w:val="clear" w:color="auto" w:fill="auto"/>
            <w:noWrap/>
            <w:vAlign w:val="center"/>
          </w:tcPr>
          <w:p w14:paraId="751D3FA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w:t>
            </w:r>
            <w:r>
              <w:rPr>
                <w:color w:val="000000" w:themeColor="text1"/>
                <w:sz w:val="18"/>
                <w:szCs w:val="18"/>
              </w:rPr>
              <w:t>_psn_flag</w:t>
            </w:r>
            <w:proofErr w:type="spellEnd"/>
          </w:p>
        </w:tc>
        <w:tc>
          <w:tcPr>
            <w:tcW w:w="1374" w:type="dxa"/>
            <w:shd w:val="clear" w:color="auto" w:fill="auto"/>
            <w:noWrap/>
            <w:vAlign w:val="center"/>
          </w:tcPr>
          <w:p w14:paraId="7E1F75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医疗救助对象标志</w:t>
            </w:r>
          </w:p>
        </w:tc>
        <w:tc>
          <w:tcPr>
            <w:tcW w:w="1049" w:type="dxa"/>
            <w:shd w:val="clear" w:color="auto" w:fill="auto"/>
            <w:noWrap/>
            <w:vAlign w:val="center"/>
          </w:tcPr>
          <w:p w14:paraId="17EBCA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4BCB2F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4CED2D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41FF7D01"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016B59B2" w14:textId="77777777" w:rsidR="004D0BA7" w:rsidRDefault="004D0BA7" w:rsidP="008C6A0B">
            <w:pPr>
              <w:spacing w:line="240" w:lineRule="auto"/>
              <w:ind w:firstLineChars="0" w:firstLine="0"/>
              <w:jc w:val="left"/>
              <w:rPr>
                <w:color w:val="000000" w:themeColor="text1"/>
                <w:sz w:val="18"/>
                <w:szCs w:val="18"/>
              </w:rPr>
            </w:pPr>
          </w:p>
        </w:tc>
      </w:tr>
      <w:tr w:rsidR="004D0BA7" w14:paraId="749BE322" w14:textId="77777777" w:rsidTr="008C6A0B">
        <w:trPr>
          <w:trHeight w:val="23"/>
        </w:trPr>
        <w:tc>
          <w:tcPr>
            <w:tcW w:w="480" w:type="dxa"/>
            <w:shd w:val="clear" w:color="auto" w:fill="auto"/>
            <w:noWrap/>
            <w:vAlign w:val="center"/>
          </w:tcPr>
          <w:p w14:paraId="16B1EB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43" w:type="dxa"/>
            <w:shd w:val="clear" w:color="auto" w:fill="auto"/>
            <w:noWrap/>
            <w:vAlign w:val="center"/>
          </w:tcPr>
          <w:p w14:paraId="429E1B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1374" w:type="dxa"/>
            <w:shd w:val="clear" w:color="auto" w:fill="auto"/>
            <w:noWrap/>
            <w:vAlign w:val="center"/>
          </w:tcPr>
          <w:p w14:paraId="468434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1049" w:type="dxa"/>
            <w:shd w:val="clear" w:color="auto" w:fill="auto"/>
            <w:noWrap/>
            <w:vAlign w:val="center"/>
          </w:tcPr>
          <w:p w14:paraId="58EEEE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6147D5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1BD7F5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46FCF4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712A08A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A7BA7A4" w14:textId="77777777" w:rsidTr="008C6A0B">
        <w:trPr>
          <w:trHeight w:val="23"/>
        </w:trPr>
        <w:tc>
          <w:tcPr>
            <w:tcW w:w="480" w:type="dxa"/>
            <w:shd w:val="clear" w:color="auto" w:fill="auto"/>
            <w:noWrap/>
            <w:vAlign w:val="center"/>
          </w:tcPr>
          <w:p w14:paraId="1B658D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543" w:type="dxa"/>
            <w:shd w:val="clear" w:color="auto" w:fill="auto"/>
            <w:noWrap/>
            <w:vAlign w:val="center"/>
          </w:tcPr>
          <w:p w14:paraId="21E5107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flxempe_flag</w:t>
            </w:r>
            <w:proofErr w:type="spellEnd"/>
          </w:p>
        </w:tc>
        <w:tc>
          <w:tcPr>
            <w:tcW w:w="1374" w:type="dxa"/>
            <w:shd w:val="clear" w:color="auto" w:fill="auto"/>
            <w:noWrap/>
            <w:vAlign w:val="center"/>
          </w:tcPr>
          <w:p w14:paraId="6BB5BC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灵活就业标志</w:t>
            </w:r>
          </w:p>
        </w:tc>
        <w:tc>
          <w:tcPr>
            <w:tcW w:w="1049" w:type="dxa"/>
            <w:shd w:val="clear" w:color="auto" w:fill="auto"/>
            <w:noWrap/>
            <w:vAlign w:val="center"/>
          </w:tcPr>
          <w:p w14:paraId="36165C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2F208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6A2D7D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6E3C14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1FD38E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662C979" w14:textId="77777777" w:rsidTr="008C6A0B">
        <w:trPr>
          <w:trHeight w:val="23"/>
        </w:trPr>
        <w:tc>
          <w:tcPr>
            <w:tcW w:w="480" w:type="dxa"/>
            <w:shd w:val="clear" w:color="auto" w:fill="auto"/>
            <w:noWrap/>
            <w:vAlign w:val="center"/>
          </w:tcPr>
          <w:p w14:paraId="34DB16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543" w:type="dxa"/>
            <w:shd w:val="clear" w:color="auto" w:fill="auto"/>
            <w:noWrap/>
            <w:vAlign w:val="center"/>
          </w:tcPr>
          <w:p w14:paraId="53F136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nwb_flag</w:t>
            </w:r>
            <w:proofErr w:type="spellEnd"/>
          </w:p>
        </w:tc>
        <w:tc>
          <w:tcPr>
            <w:tcW w:w="1374" w:type="dxa"/>
            <w:shd w:val="clear" w:color="auto" w:fill="auto"/>
            <w:noWrap/>
            <w:vAlign w:val="center"/>
          </w:tcPr>
          <w:p w14:paraId="67BCB9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新生儿标志</w:t>
            </w:r>
          </w:p>
        </w:tc>
        <w:tc>
          <w:tcPr>
            <w:tcW w:w="1049" w:type="dxa"/>
            <w:shd w:val="clear" w:color="auto" w:fill="auto"/>
            <w:noWrap/>
            <w:vAlign w:val="center"/>
          </w:tcPr>
          <w:p w14:paraId="4E1437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8ADE5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42448F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5B4C964A"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242E7C4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AEE3DE6" w14:textId="77777777" w:rsidTr="008C6A0B">
        <w:trPr>
          <w:trHeight w:val="23"/>
        </w:trPr>
        <w:tc>
          <w:tcPr>
            <w:tcW w:w="480" w:type="dxa"/>
            <w:shd w:val="clear" w:color="auto" w:fill="auto"/>
            <w:noWrap/>
            <w:vAlign w:val="center"/>
          </w:tcPr>
          <w:p w14:paraId="36D7EF5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543" w:type="dxa"/>
            <w:shd w:val="clear" w:color="auto" w:fill="auto"/>
            <w:noWrap/>
            <w:vAlign w:val="center"/>
          </w:tcPr>
          <w:p w14:paraId="1505A1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insu_optins</w:t>
            </w:r>
            <w:proofErr w:type="spellEnd"/>
          </w:p>
        </w:tc>
        <w:tc>
          <w:tcPr>
            <w:tcW w:w="1374" w:type="dxa"/>
            <w:shd w:val="clear" w:color="auto" w:fill="auto"/>
            <w:noWrap/>
            <w:vAlign w:val="center"/>
          </w:tcPr>
          <w:p w14:paraId="142168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1049" w:type="dxa"/>
            <w:shd w:val="clear" w:color="auto" w:fill="auto"/>
            <w:noWrap/>
            <w:vAlign w:val="center"/>
          </w:tcPr>
          <w:p w14:paraId="60B3A0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661B04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47" w:type="dxa"/>
            <w:shd w:val="clear" w:color="auto" w:fill="auto"/>
            <w:noWrap/>
            <w:vAlign w:val="center"/>
          </w:tcPr>
          <w:p w14:paraId="357F9CAA" w14:textId="77777777" w:rsidR="004D0BA7" w:rsidRDefault="004D0BA7" w:rsidP="008C6A0B">
            <w:pPr>
              <w:spacing w:line="240" w:lineRule="auto"/>
              <w:ind w:firstLineChars="0" w:firstLine="0"/>
              <w:jc w:val="center"/>
              <w:rPr>
                <w:color w:val="000000" w:themeColor="text1"/>
                <w:sz w:val="18"/>
                <w:szCs w:val="18"/>
              </w:rPr>
            </w:pPr>
          </w:p>
        </w:tc>
        <w:tc>
          <w:tcPr>
            <w:tcW w:w="747" w:type="dxa"/>
            <w:shd w:val="clear" w:color="auto" w:fill="auto"/>
            <w:noWrap/>
            <w:vAlign w:val="center"/>
          </w:tcPr>
          <w:p w14:paraId="7BA9F8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42A2CF0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860930" w14:textId="77777777" w:rsidTr="008C6A0B">
        <w:trPr>
          <w:trHeight w:val="23"/>
        </w:trPr>
        <w:tc>
          <w:tcPr>
            <w:tcW w:w="480" w:type="dxa"/>
            <w:shd w:val="clear" w:color="auto" w:fill="auto"/>
            <w:noWrap/>
            <w:vAlign w:val="center"/>
          </w:tcPr>
          <w:p w14:paraId="20C99D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543" w:type="dxa"/>
            <w:shd w:val="clear" w:color="auto" w:fill="auto"/>
            <w:noWrap/>
            <w:vAlign w:val="center"/>
          </w:tcPr>
          <w:p w14:paraId="71A7AA1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emp_name</w:t>
            </w:r>
            <w:proofErr w:type="spellEnd"/>
          </w:p>
        </w:tc>
        <w:tc>
          <w:tcPr>
            <w:tcW w:w="1374" w:type="dxa"/>
            <w:shd w:val="clear" w:color="auto" w:fill="auto"/>
            <w:noWrap/>
            <w:vAlign w:val="center"/>
          </w:tcPr>
          <w:p w14:paraId="483621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单位名称</w:t>
            </w:r>
          </w:p>
        </w:tc>
        <w:tc>
          <w:tcPr>
            <w:tcW w:w="1049" w:type="dxa"/>
            <w:shd w:val="clear" w:color="auto" w:fill="auto"/>
            <w:noWrap/>
            <w:vAlign w:val="center"/>
          </w:tcPr>
          <w:p w14:paraId="5FBDAA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0A371F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47" w:type="dxa"/>
            <w:shd w:val="clear" w:color="auto" w:fill="auto"/>
            <w:noWrap/>
            <w:vAlign w:val="center"/>
          </w:tcPr>
          <w:p w14:paraId="7FC500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43AABA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07C004D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1D2F55C" w14:textId="77777777" w:rsidTr="008C6A0B">
        <w:trPr>
          <w:trHeight w:val="23"/>
        </w:trPr>
        <w:tc>
          <w:tcPr>
            <w:tcW w:w="480" w:type="dxa"/>
            <w:shd w:val="clear" w:color="auto" w:fill="auto"/>
            <w:noWrap/>
            <w:vAlign w:val="center"/>
          </w:tcPr>
          <w:p w14:paraId="6D1B5DE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20</w:t>
            </w:r>
          </w:p>
        </w:tc>
        <w:tc>
          <w:tcPr>
            <w:tcW w:w="1543" w:type="dxa"/>
            <w:shd w:val="clear" w:color="auto" w:fill="auto"/>
            <w:noWrap/>
            <w:vAlign w:val="center"/>
          </w:tcPr>
          <w:p w14:paraId="4DEEAE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374" w:type="dxa"/>
            <w:shd w:val="clear" w:color="auto" w:fill="auto"/>
            <w:noWrap/>
            <w:vAlign w:val="center"/>
          </w:tcPr>
          <w:p w14:paraId="589627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1049" w:type="dxa"/>
            <w:shd w:val="clear" w:color="auto" w:fill="auto"/>
            <w:noWrap/>
            <w:vAlign w:val="center"/>
          </w:tcPr>
          <w:p w14:paraId="137C93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47" w:type="dxa"/>
            <w:shd w:val="clear" w:color="auto" w:fill="auto"/>
            <w:noWrap/>
            <w:vAlign w:val="center"/>
          </w:tcPr>
          <w:p w14:paraId="2D3940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087C23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D6245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5E139F4B"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7D591CEB" w14:textId="77777777" w:rsidTr="008C6A0B">
        <w:trPr>
          <w:trHeight w:val="23"/>
        </w:trPr>
        <w:tc>
          <w:tcPr>
            <w:tcW w:w="480" w:type="dxa"/>
            <w:shd w:val="clear" w:color="auto" w:fill="auto"/>
            <w:noWrap/>
            <w:vAlign w:val="center"/>
          </w:tcPr>
          <w:p w14:paraId="051BA09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543" w:type="dxa"/>
            <w:shd w:val="clear" w:color="auto" w:fill="auto"/>
            <w:noWrap/>
            <w:vAlign w:val="center"/>
          </w:tcPr>
          <w:p w14:paraId="0FEC965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374" w:type="dxa"/>
            <w:shd w:val="clear" w:color="auto" w:fill="auto"/>
            <w:noWrap/>
            <w:vAlign w:val="center"/>
          </w:tcPr>
          <w:p w14:paraId="0250B7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1049" w:type="dxa"/>
            <w:shd w:val="clear" w:color="auto" w:fill="auto"/>
            <w:noWrap/>
            <w:vAlign w:val="center"/>
          </w:tcPr>
          <w:p w14:paraId="6DA96E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47" w:type="dxa"/>
            <w:shd w:val="clear" w:color="auto" w:fill="auto"/>
            <w:noWrap/>
            <w:vAlign w:val="center"/>
          </w:tcPr>
          <w:p w14:paraId="181325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318B83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504813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781CA0FE"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5EE370AE" w14:textId="77777777" w:rsidTr="008C6A0B">
        <w:trPr>
          <w:trHeight w:val="23"/>
        </w:trPr>
        <w:tc>
          <w:tcPr>
            <w:tcW w:w="480" w:type="dxa"/>
            <w:shd w:val="clear" w:color="auto" w:fill="auto"/>
            <w:noWrap/>
            <w:vAlign w:val="center"/>
          </w:tcPr>
          <w:p w14:paraId="5EB74B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543" w:type="dxa"/>
            <w:shd w:val="clear" w:color="auto" w:fill="auto"/>
            <w:noWrap/>
            <w:vAlign w:val="center"/>
          </w:tcPr>
          <w:p w14:paraId="38E7790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1374" w:type="dxa"/>
            <w:shd w:val="clear" w:color="auto" w:fill="auto"/>
            <w:noWrap/>
            <w:vAlign w:val="center"/>
          </w:tcPr>
          <w:p w14:paraId="231A6C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1049" w:type="dxa"/>
            <w:shd w:val="clear" w:color="auto" w:fill="auto"/>
            <w:noWrap/>
            <w:vAlign w:val="center"/>
          </w:tcPr>
          <w:p w14:paraId="47C96F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5BF365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639359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26CB43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5EF101E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C290BC" w14:textId="77777777" w:rsidTr="008C6A0B">
        <w:trPr>
          <w:trHeight w:val="23"/>
        </w:trPr>
        <w:tc>
          <w:tcPr>
            <w:tcW w:w="480" w:type="dxa"/>
            <w:shd w:val="clear" w:color="auto" w:fill="auto"/>
            <w:noWrap/>
            <w:vAlign w:val="center"/>
          </w:tcPr>
          <w:p w14:paraId="5666BB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543" w:type="dxa"/>
            <w:shd w:val="clear" w:color="auto" w:fill="auto"/>
            <w:noWrap/>
            <w:vAlign w:val="center"/>
          </w:tcPr>
          <w:p w14:paraId="3E2199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374" w:type="dxa"/>
            <w:shd w:val="clear" w:color="auto" w:fill="auto"/>
            <w:noWrap/>
            <w:vAlign w:val="center"/>
          </w:tcPr>
          <w:p w14:paraId="2A10E9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1049" w:type="dxa"/>
            <w:shd w:val="clear" w:color="auto" w:fill="auto"/>
            <w:noWrap/>
            <w:vAlign w:val="center"/>
          </w:tcPr>
          <w:p w14:paraId="65D4C5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2EBB44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47" w:type="dxa"/>
            <w:shd w:val="clear" w:color="auto" w:fill="auto"/>
            <w:noWrap/>
            <w:vAlign w:val="center"/>
          </w:tcPr>
          <w:p w14:paraId="614F70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3FA02C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609" w:type="dxa"/>
            <w:shd w:val="clear" w:color="auto" w:fill="auto"/>
            <w:noWrap/>
            <w:vAlign w:val="center"/>
          </w:tcPr>
          <w:p w14:paraId="7ED043B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18CE8D" w14:textId="77777777" w:rsidTr="008C6A0B">
        <w:trPr>
          <w:trHeight w:val="23"/>
        </w:trPr>
        <w:tc>
          <w:tcPr>
            <w:tcW w:w="480" w:type="dxa"/>
            <w:shd w:val="clear" w:color="auto" w:fill="auto"/>
            <w:noWrap/>
            <w:vAlign w:val="center"/>
          </w:tcPr>
          <w:p w14:paraId="41373A4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543" w:type="dxa"/>
            <w:shd w:val="clear" w:color="auto" w:fill="auto"/>
            <w:noWrap/>
            <w:vAlign w:val="center"/>
          </w:tcPr>
          <w:p w14:paraId="7EC2FE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ars_year_ipt_flag</w:t>
            </w:r>
            <w:proofErr w:type="spellEnd"/>
          </w:p>
        </w:tc>
        <w:tc>
          <w:tcPr>
            <w:tcW w:w="1374" w:type="dxa"/>
            <w:shd w:val="clear" w:color="auto" w:fill="auto"/>
            <w:noWrap/>
            <w:vAlign w:val="center"/>
          </w:tcPr>
          <w:p w14:paraId="19AA26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跨年度住院标志</w:t>
            </w:r>
          </w:p>
        </w:tc>
        <w:tc>
          <w:tcPr>
            <w:tcW w:w="1049" w:type="dxa"/>
            <w:shd w:val="clear" w:color="auto" w:fill="auto"/>
            <w:noWrap/>
            <w:vAlign w:val="center"/>
          </w:tcPr>
          <w:p w14:paraId="2F81B6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E53A0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094F98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4D8AF8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67689B4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A4EC2C" w14:textId="77777777" w:rsidTr="008C6A0B">
        <w:trPr>
          <w:trHeight w:val="23"/>
        </w:trPr>
        <w:tc>
          <w:tcPr>
            <w:tcW w:w="480" w:type="dxa"/>
            <w:shd w:val="clear" w:color="auto" w:fill="auto"/>
            <w:noWrap/>
            <w:vAlign w:val="center"/>
          </w:tcPr>
          <w:p w14:paraId="59B8CB1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543" w:type="dxa"/>
            <w:shd w:val="clear" w:color="auto" w:fill="auto"/>
            <w:noWrap/>
            <w:vAlign w:val="center"/>
          </w:tcPr>
          <w:p w14:paraId="21532ED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pre_pay_flag</w:t>
            </w:r>
            <w:proofErr w:type="spellEnd"/>
          </w:p>
        </w:tc>
        <w:tc>
          <w:tcPr>
            <w:tcW w:w="1374" w:type="dxa"/>
            <w:shd w:val="clear" w:color="auto" w:fill="auto"/>
            <w:noWrap/>
            <w:vAlign w:val="center"/>
          </w:tcPr>
          <w:p w14:paraId="0F386B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先行支付标志</w:t>
            </w:r>
          </w:p>
        </w:tc>
        <w:tc>
          <w:tcPr>
            <w:tcW w:w="1049" w:type="dxa"/>
            <w:shd w:val="clear" w:color="auto" w:fill="auto"/>
            <w:noWrap/>
            <w:vAlign w:val="center"/>
          </w:tcPr>
          <w:p w14:paraId="0274C0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4111F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2FE858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7F907D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6529B22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83346A" w14:textId="77777777" w:rsidTr="008C6A0B">
        <w:trPr>
          <w:trHeight w:val="23"/>
        </w:trPr>
        <w:tc>
          <w:tcPr>
            <w:tcW w:w="480" w:type="dxa"/>
            <w:shd w:val="clear" w:color="auto" w:fill="auto"/>
            <w:noWrap/>
            <w:vAlign w:val="center"/>
          </w:tcPr>
          <w:p w14:paraId="510511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543" w:type="dxa"/>
            <w:shd w:val="clear" w:color="auto" w:fill="auto"/>
            <w:noWrap/>
            <w:vAlign w:val="center"/>
          </w:tcPr>
          <w:p w14:paraId="4A801A1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ipt_otp_no</w:t>
            </w:r>
            <w:proofErr w:type="spellEnd"/>
          </w:p>
        </w:tc>
        <w:tc>
          <w:tcPr>
            <w:tcW w:w="1374" w:type="dxa"/>
            <w:shd w:val="clear" w:color="auto" w:fill="auto"/>
            <w:noWrap/>
            <w:vAlign w:val="center"/>
          </w:tcPr>
          <w:p w14:paraId="2F755D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1049" w:type="dxa"/>
            <w:shd w:val="clear" w:color="auto" w:fill="auto"/>
            <w:noWrap/>
            <w:vAlign w:val="center"/>
          </w:tcPr>
          <w:p w14:paraId="449ADC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040172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469FCD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B9FF7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42EB64B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8F9EF87" w14:textId="77777777" w:rsidTr="008C6A0B">
        <w:trPr>
          <w:trHeight w:val="23"/>
        </w:trPr>
        <w:tc>
          <w:tcPr>
            <w:tcW w:w="480" w:type="dxa"/>
            <w:shd w:val="clear" w:color="auto" w:fill="auto"/>
            <w:noWrap/>
            <w:vAlign w:val="center"/>
          </w:tcPr>
          <w:p w14:paraId="537EBD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543" w:type="dxa"/>
            <w:shd w:val="clear" w:color="auto" w:fill="auto"/>
            <w:noWrap/>
            <w:vAlign w:val="center"/>
          </w:tcPr>
          <w:p w14:paraId="4032B5F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medrcdno</w:t>
            </w:r>
            <w:proofErr w:type="spellEnd"/>
          </w:p>
        </w:tc>
        <w:tc>
          <w:tcPr>
            <w:tcW w:w="1374" w:type="dxa"/>
            <w:shd w:val="clear" w:color="auto" w:fill="auto"/>
            <w:noWrap/>
            <w:vAlign w:val="center"/>
          </w:tcPr>
          <w:p w14:paraId="747B3B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病历号</w:t>
            </w:r>
          </w:p>
        </w:tc>
        <w:tc>
          <w:tcPr>
            <w:tcW w:w="1049" w:type="dxa"/>
            <w:shd w:val="clear" w:color="auto" w:fill="auto"/>
            <w:noWrap/>
            <w:vAlign w:val="center"/>
          </w:tcPr>
          <w:p w14:paraId="36A423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1FE9A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2F6FC8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6E5AE6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04D852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FFA4E0B" w14:textId="77777777" w:rsidTr="008C6A0B">
        <w:trPr>
          <w:trHeight w:val="23"/>
        </w:trPr>
        <w:tc>
          <w:tcPr>
            <w:tcW w:w="480" w:type="dxa"/>
            <w:shd w:val="clear" w:color="auto" w:fill="auto"/>
            <w:noWrap/>
            <w:vAlign w:val="center"/>
          </w:tcPr>
          <w:p w14:paraId="1766D7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543" w:type="dxa"/>
            <w:shd w:val="clear" w:color="auto" w:fill="auto"/>
            <w:noWrap/>
            <w:vAlign w:val="center"/>
          </w:tcPr>
          <w:p w14:paraId="5F53D7D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atddr_no</w:t>
            </w:r>
            <w:proofErr w:type="spellEnd"/>
          </w:p>
        </w:tc>
        <w:tc>
          <w:tcPr>
            <w:tcW w:w="1374" w:type="dxa"/>
            <w:shd w:val="clear" w:color="auto" w:fill="auto"/>
            <w:noWrap/>
            <w:vAlign w:val="center"/>
          </w:tcPr>
          <w:p w14:paraId="2E8D65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主治医生编码</w:t>
            </w:r>
          </w:p>
        </w:tc>
        <w:tc>
          <w:tcPr>
            <w:tcW w:w="1049" w:type="dxa"/>
            <w:shd w:val="clear" w:color="auto" w:fill="auto"/>
            <w:noWrap/>
            <w:vAlign w:val="center"/>
          </w:tcPr>
          <w:p w14:paraId="018BD5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6C8642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75A5CB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47476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2E6814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AAFFCD" w14:textId="77777777" w:rsidTr="008C6A0B">
        <w:trPr>
          <w:trHeight w:val="23"/>
        </w:trPr>
        <w:tc>
          <w:tcPr>
            <w:tcW w:w="480" w:type="dxa"/>
            <w:shd w:val="clear" w:color="auto" w:fill="auto"/>
            <w:noWrap/>
            <w:vAlign w:val="center"/>
          </w:tcPr>
          <w:p w14:paraId="5090E0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543" w:type="dxa"/>
            <w:shd w:val="clear" w:color="auto" w:fill="auto"/>
            <w:noWrap/>
            <w:vAlign w:val="center"/>
          </w:tcPr>
          <w:p w14:paraId="60F7D2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chfpdr_name</w:t>
            </w:r>
            <w:proofErr w:type="spellEnd"/>
          </w:p>
        </w:tc>
        <w:tc>
          <w:tcPr>
            <w:tcW w:w="1374" w:type="dxa"/>
            <w:shd w:val="clear" w:color="auto" w:fill="auto"/>
            <w:noWrap/>
            <w:vAlign w:val="center"/>
          </w:tcPr>
          <w:p w14:paraId="1E50EE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主诊医师姓名</w:t>
            </w:r>
          </w:p>
        </w:tc>
        <w:tc>
          <w:tcPr>
            <w:tcW w:w="1049" w:type="dxa"/>
            <w:shd w:val="clear" w:color="auto" w:fill="auto"/>
            <w:noWrap/>
            <w:vAlign w:val="center"/>
          </w:tcPr>
          <w:p w14:paraId="21E224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BB0EC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47" w:type="dxa"/>
            <w:shd w:val="clear" w:color="auto" w:fill="auto"/>
            <w:noWrap/>
            <w:vAlign w:val="center"/>
          </w:tcPr>
          <w:p w14:paraId="4D7568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2C281F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A54862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0E8BA89" w14:textId="77777777" w:rsidTr="008C6A0B">
        <w:trPr>
          <w:trHeight w:val="23"/>
        </w:trPr>
        <w:tc>
          <w:tcPr>
            <w:tcW w:w="480" w:type="dxa"/>
            <w:shd w:val="clear" w:color="auto" w:fill="auto"/>
            <w:noWrap/>
            <w:vAlign w:val="center"/>
          </w:tcPr>
          <w:p w14:paraId="3624247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543" w:type="dxa"/>
            <w:shd w:val="clear" w:color="auto" w:fill="auto"/>
            <w:noWrap/>
            <w:vAlign w:val="center"/>
          </w:tcPr>
          <w:p w14:paraId="23974C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adm_dept_codg</w:t>
            </w:r>
            <w:proofErr w:type="spellEnd"/>
          </w:p>
        </w:tc>
        <w:tc>
          <w:tcPr>
            <w:tcW w:w="1374" w:type="dxa"/>
            <w:shd w:val="clear" w:color="auto" w:fill="auto"/>
            <w:noWrap/>
            <w:vAlign w:val="center"/>
          </w:tcPr>
          <w:p w14:paraId="7E6B67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入院科室编码</w:t>
            </w:r>
          </w:p>
        </w:tc>
        <w:tc>
          <w:tcPr>
            <w:tcW w:w="1049" w:type="dxa"/>
            <w:shd w:val="clear" w:color="auto" w:fill="auto"/>
            <w:noWrap/>
            <w:vAlign w:val="center"/>
          </w:tcPr>
          <w:p w14:paraId="796648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63F9BB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7E8A22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449A4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6827FB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BD96BF" w14:textId="77777777" w:rsidTr="008C6A0B">
        <w:trPr>
          <w:trHeight w:val="23"/>
        </w:trPr>
        <w:tc>
          <w:tcPr>
            <w:tcW w:w="480" w:type="dxa"/>
            <w:shd w:val="clear" w:color="auto" w:fill="auto"/>
            <w:noWrap/>
            <w:vAlign w:val="center"/>
          </w:tcPr>
          <w:p w14:paraId="5B4913D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543" w:type="dxa"/>
            <w:shd w:val="clear" w:color="auto" w:fill="auto"/>
            <w:noWrap/>
            <w:vAlign w:val="center"/>
          </w:tcPr>
          <w:p w14:paraId="1D8A81B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adm_dept_name</w:t>
            </w:r>
            <w:proofErr w:type="spellEnd"/>
          </w:p>
        </w:tc>
        <w:tc>
          <w:tcPr>
            <w:tcW w:w="1374" w:type="dxa"/>
            <w:shd w:val="clear" w:color="auto" w:fill="auto"/>
            <w:noWrap/>
            <w:vAlign w:val="center"/>
          </w:tcPr>
          <w:p w14:paraId="659FDB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入院科室名称</w:t>
            </w:r>
          </w:p>
        </w:tc>
        <w:tc>
          <w:tcPr>
            <w:tcW w:w="1049" w:type="dxa"/>
            <w:shd w:val="clear" w:color="auto" w:fill="auto"/>
            <w:noWrap/>
            <w:vAlign w:val="center"/>
          </w:tcPr>
          <w:p w14:paraId="40AE94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0490B5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47" w:type="dxa"/>
            <w:shd w:val="clear" w:color="auto" w:fill="auto"/>
            <w:noWrap/>
            <w:vAlign w:val="center"/>
          </w:tcPr>
          <w:p w14:paraId="3E986E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8C854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86DC22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761EEA3" w14:textId="77777777" w:rsidTr="008C6A0B">
        <w:trPr>
          <w:trHeight w:val="23"/>
        </w:trPr>
        <w:tc>
          <w:tcPr>
            <w:tcW w:w="480" w:type="dxa"/>
            <w:shd w:val="clear" w:color="auto" w:fill="auto"/>
            <w:noWrap/>
            <w:vAlign w:val="center"/>
          </w:tcPr>
          <w:p w14:paraId="354D1C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543" w:type="dxa"/>
            <w:shd w:val="clear" w:color="auto" w:fill="auto"/>
            <w:noWrap/>
            <w:vAlign w:val="center"/>
          </w:tcPr>
          <w:p w14:paraId="6A389E3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adm_bed</w:t>
            </w:r>
            <w:proofErr w:type="spellEnd"/>
          </w:p>
        </w:tc>
        <w:tc>
          <w:tcPr>
            <w:tcW w:w="1374" w:type="dxa"/>
            <w:shd w:val="clear" w:color="auto" w:fill="auto"/>
            <w:noWrap/>
            <w:vAlign w:val="center"/>
          </w:tcPr>
          <w:p w14:paraId="191B93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入院床位</w:t>
            </w:r>
          </w:p>
        </w:tc>
        <w:tc>
          <w:tcPr>
            <w:tcW w:w="1049" w:type="dxa"/>
            <w:shd w:val="clear" w:color="auto" w:fill="auto"/>
            <w:noWrap/>
            <w:vAlign w:val="center"/>
          </w:tcPr>
          <w:p w14:paraId="51FF33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465F8D3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5AB9C0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2324D8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579C046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55C4B33" w14:textId="77777777" w:rsidTr="008C6A0B">
        <w:trPr>
          <w:trHeight w:val="23"/>
        </w:trPr>
        <w:tc>
          <w:tcPr>
            <w:tcW w:w="480" w:type="dxa"/>
            <w:shd w:val="clear" w:color="auto" w:fill="auto"/>
            <w:noWrap/>
            <w:vAlign w:val="center"/>
          </w:tcPr>
          <w:p w14:paraId="230CA9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543" w:type="dxa"/>
            <w:shd w:val="clear" w:color="auto" w:fill="auto"/>
            <w:noWrap/>
            <w:vAlign w:val="center"/>
          </w:tcPr>
          <w:p w14:paraId="37CC75A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dscg_maindiag_code</w:t>
            </w:r>
            <w:proofErr w:type="spellEnd"/>
          </w:p>
        </w:tc>
        <w:tc>
          <w:tcPr>
            <w:tcW w:w="1374" w:type="dxa"/>
            <w:shd w:val="clear" w:color="auto" w:fill="auto"/>
            <w:noWrap/>
            <w:vAlign w:val="center"/>
          </w:tcPr>
          <w:p w14:paraId="39C9F3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住院主诊断代码</w:t>
            </w:r>
          </w:p>
        </w:tc>
        <w:tc>
          <w:tcPr>
            <w:tcW w:w="1049" w:type="dxa"/>
            <w:shd w:val="clear" w:color="auto" w:fill="auto"/>
            <w:noWrap/>
            <w:vAlign w:val="center"/>
          </w:tcPr>
          <w:p w14:paraId="138FC7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0DEEDE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747" w:type="dxa"/>
            <w:shd w:val="clear" w:color="auto" w:fill="auto"/>
            <w:noWrap/>
            <w:vAlign w:val="center"/>
          </w:tcPr>
          <w:p w14:paraId="1FD8C9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5AB63625"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1B4807B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AC048A" w14:textId="77777777" w:rsidTr="008C6A0B">
        <w:trPr>
          <w:trHeight w:val="23"/>
        </w:trPr>
        <w:tc>
          <w:tcPr>
            <w:tcW w:w="480" w:type="dxa"/>
            <w:shd w:val="clear" w:color="auto" w:fill="auto"/>
            <w:noWrap/>
            <w:vAlign w:val="center"/>
          </w:tcPr>
          <w:p w14:paraId="30BDAF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543" w:type="dxa"/>
            <w:shd w:val="clear" w:color="auto" w:fill="auto"/>
            <w:noWrap/>
            <w:vAlign w:val="center"/>
          </w:tcPr>
          <w:p w14:paraId="781407F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dscg_maindiag_name</w:t>
            </w:r>
            <w:proofErr w:type="spellEnd"/>
          </w:p>
        </w:tc>
        <w:tc>
          <w:tcPr>
            <w:tcW w:w="1374" w:type="dxa"/>
            <w:shd w:val="clear" w:color="auto" w:fill="auto"/>
            <w:noWrap/>
            <w:vAlign w:val="center"/>
          </w:tcPr>
          <w:p w14:paraId="338297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住院主诊断名称</w:t>
            </w:r>
          </w:p>
        </w:tc>
        <w:tc>
          <w:tcPr>
            <w:tcW w:w="1049" w:type="dxa"/>
            <w:shd w:val="clear" w:color="auto" w:fill="auto"/>
            <w:noWrap/>
            <w:vAlign w:val="center"/>
          </w:tcPr>
          <w:p w14:paraId="33F14A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4ABBE32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r>
              <w:rPr>
                <w:rFonts w:hint="eastAsia"/>
                <w:color w:val="000000" w:themeColor="text1"/>
                <w:sz w:val="18"/>
                <w:szCs w:val="18"/>
              </w:rPr>
              <w:t>00</w:t>
            </w:r>
          </w:p>
        </w:tc>
        <w:tc>
          <w:tcPr>
            <w:tcW w:w="747" w:type="dxa"/>
            <w:shd w:val="clear" w:color="auto" w:fill="auto"/>
            <w:noWrap/>
            <w:vAlign w:val="center"/>
          </w:tcPr>
          <w:p w14:paraId="250558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59232B2F"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353C7D9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D2FC4C" w14:textId="77777777" w:rsidTr="008C6A0B">
        <w:trPr>
          <w:trHeight w:val="23"/>
        </w:trPr>
        <w:tc>
          <w:tcPr>
            <w:tcW w:w="480" w:type="dxa"/>
            <w:shd w:val="clear" w:color="auto" w:fill="auto"/>
            <w:noWrap/>
            <w:vAlign w:val="center"/>
          </w:tcPr>
          <w:p w14:paraId="1E3722C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543" w:type="dxa"/>
            <w:shd w:val="clear" w:color="auto" w:fill="auto"/>
            <w:noWrap/>
            <w:vAlign w:val="center"/>
          </w:tcPr>
          <w:p w14:paraId="443E4E3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dscg_dept_codg</w:t>
            </w:r>
            <w:proofErr w:type="spellEnd"/>
          </w:p>
        </w:tc>
        <w:tc>
          <w:tcPr>
            <w:tcW w:w="1374" w:type="dxa"/>
            <w:shd w:val="clear" w:color="auto" w:fill="auto"/>
            <w:noWrap/>
            <w:vAlign w:val="center"/>
          </w:tcPr>
          <w:p w14:paraId="254B5B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出院科室编码</w:t>
            </w:r>
          </w:p>
        </w:tc>
        <w:tc>
          <w:tcPr>
            <w:tcW w:w="1049" w:type="dxa"/>
            <w:shd w:val="clear" w:color="auto" w:fill="auto"/>
            <w:noWrap/>
            <w:vAlign w:val="center"/>
          </w:tcPr>
          <w:p w14:paraId="570662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2AF94D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39184F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4AC06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0681562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1F8E0C" w14:textId="77777777" w:rsidTr="008C6A0B">
        <w:trPr>
          <w:trHeight w:val="23"/>
        </w:trPr>
        <w:tc>
          <w:tcPr>
            <w:tcW w:w="480" w:type="dxa"/>
            <w:shd w:val="clear" w:color="auto" w:fill="auto"/>
            <w:noWrap/>
            <w:vAlign w:val="center"/>
          </w:tcPr>
          <w:p w14:paraId="7B25B93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543" w:type="dxa"/>
            <w:shd w:val="clear" w:color="auto" w:fill="auto"/>
            <w:noWrap/>
            <w:vAlign w:val="center"/>
          </w:tcPr>
          <w:p w14:paraId="713E4E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dscg_dept_name</w:t>
            </w:r>
            <w:proofErr w:type="spellEnd"/>
          </w:p>
        </w:tc>
        <w:tc>
          <w:tcPr>
            <w:tcW w:w="1374" w:type="dxa"/>
            <w:shd w:val="clear" w:color="auto" w:fill="auto"/>
            <w:noWrap/>
            <w:vAlign w:val="center"/>
          </w:tcPr>
          <w:p w14:paraId="7E56DC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出院科室名称</w:t>
            </w:r>
          </w:p>
        </w:tc>
        <w:tc>
          <w:tcPr>
            <w:tcW w:w="1049" w:type="dxa"/>
            <w:shd w:val="clear" w:color="auto" w:fill="auto"/>
            <w:noWrap/>
            <w:vAlign w:val="center"/>
          </w:tcPr>
          <w:p w14:paraId="6567E6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E0DC5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47" w:type="dxa"/>
            <w:shd w:val="clear" w:color="auto" w:fill="auto"/>
            <w:noWrap/>
            <w:vAlign w:val="center"/>
          </w:tcPr>
          <w:p w14:paraId="5158CB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568CD4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73BE070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656CEE" w14:textId="77777777" w:rsidTr="008C6A0B">
        <w:trPr>
          <w:trHeight w:val="23"/>
        </w:trPr>
        <w:tc>
          <w:tcPr>
            <w:tcW w:w="480" w:type="dxa"/>
            <w:shd w:val="clear" w:color="auto" w:fill="auto"/>
            <w:noWrap/>
            <w:vAlign w:val="center"/>
          </w:tcPr>
          <w:p w14:paraId="419956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543" w:type="dxa"/>
            <w:shd w:val="clear" w:color="auto" w:fill="auto"/>
            <w:noWrap/>
            <w:vAlign w:val="center"/>
          </w:tcPr>
          <w:p w14:paraId="32A0D4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dscg_bed</w:t>
            </w:r>
            <w:proofErr w:type="spellEnd"/>
          </w:p>
        </w:tc>
        <w:tc>
          <w:tcPr>
            <w:tcW w:w="1374" w:type="dxa"/>
            <w:shd w:val="clear" w:color="auto" w:fill="auto"/>
            <w:noWrap/>
            <w:vAlign w:val="center"/>
          </w:tcPr>
          <w:p w14:paraId="5F01E5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出院床位</w:t>
            </w:r>
          </w:p>
        </w:tc>
        <w:tc>
          <w:tcPr>
            <w:tcW w:w="1049" w:type="dxa"/>
            <w:shd w:val="clear" w:color="auto" w:fill="auto"/>
            <w:noWrap/>
            <w:vAlign w:val="center"/>
          </w:tcPr>
          <w:p w14:paraId="66C328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67F0C9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1B80A9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31E40F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542F95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57EF0A4" w14:textId="77777777" w:rsidTr="008C6A0B">
        <w:trPr>
          <w:trHeight w:val="23"/>
        </w:trPr>
        <w:tc>
          <w:tcPr>
            <w:tcW w:w="480" w:type="dxa"/>
            <w:shd w:val="clear" w:color="auto" w:fill="auto"/>
            <w:noWrap/>
            <w:vAlign w:val="center"/>
          </w:tcPr>
          <w:p w14:paraId="5F10C1D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38</w:t>
            </w:r>
          </w:p>
        </w:tc>
        <w:tc>
          <w:tcPr>
            <w:tcW w:w="1543" w:type="dxa"/>
            <w:shd w:val="clear" w:color="auto" w:fill="auto"/>
            <w:noWrap/>
            <w:vAlign w:val="center"/>
          </w:tcPr>
          <w:p w14:paraId="20EA78E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dscg_way</w:t>
            </w:r>
            <w:proofErr w:type="spellEnd"/>
          </w:p>
        </w:tc>
        <w:tc>
          <w:tcPr>
            <w:tcW w:w="1374" w:type="dxa"/>
            <w:shd w:val="clear" w:color="auto" w:fill="auto"/>
            <w:noWrap/>
            <w:vAlign w:val="center"/>
          </w:tcPr>
          <w:p w14:paraId="5E2E12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离院方式</w:t>
            </w:r>
          </w:p>
        </w:tc>
        <w:tc>
          <w:tcPr>
            <w:tcW w:w="1049" w:type="dxa"/>
            <w:shd w:val="clear" w:color="auto" w:fill="auto"/>
            <w:noWrap/>
            <w:vAlign w:val="center"/>
          </w:tcPr>
          <w:p w14:paraId="2876B9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6DB1F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5ED005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6D6923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7573C5F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362E12" w14:textId="77777777" w:rsidTr="008C6A0B">
        <w:trPr>
          <w:trHeight w:val="23"/>
        </w:trPr>
        <w:tc>
          <w:tcPr>
            <w:tcW w:w="480" w:type="dxa"/>
            <w:shd w:val="clear" w:color="auto" w:fill="auto"/>
            <w:noWrap/>
            <w:vAlign w:val="center"/>
          </w:tcPr>
          <w:p w14:paraId="21E2C8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39</w:t>
            </w:r>
          </w:p>
        </w:tc>
        <w:tc>
          <w:tcPr>
            <w:tcW w:w="1543" w:type="dxa"/>
            <w:shd w:val="clear" w:color="auto" w:fill="auto"/>
            <w:noWrap/>
            <w:vAlign w:val="center"/>
          </w:tcPr>
          <w:p w14:paraId="142A19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main_cond_dscr</w:t>
            </w:r>
            <w:proofErr w:type="spellEnd"/>
          </w:p>
        </w:tc>
        <w:tc>
          <w:tcPr>
            <w:tcW w:w="1374" w:type="dxa"/>
            <w:shd w:val="clear" w:color="auto" w:fill="auto"/>
            <w:noWrap/>
            <w:vAlign w:val="center"/>
          </w:tcPr>
          <w:p w14:paraId="2E269E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主要病情描述</w:t>
            </w:r>
          </w:p>
        </w:tc>
        <w:tc>
          <w:tcPr>
            <w:tcW w:w="1049" w:type="dxa"/>
            <w:shd w:val="clear" w:color="auto" w:fill="auto"/>
            <w:noWrap/>
            <w:vAlign w:val="center"/>
          </w:tcPr>
          <w:p w14:paraId="1A9084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353A67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000</w:t>
            </w:r>
          </w:p>
        </w:tc>
        <w:tc>
          <w:tcPr>
            <w:tcW w:w="747" w:type="dxa"/>
            <w:shd w:val="clear" w:color="auto" w:fill="auto"/>
            <w:noWrap/>
            <w:vAlign w:val="center"/>
          </w:tcPr>
          <w:p w14:paraId="1C9A9A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235F2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AB63C5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B026D0" w14:textId="77777777" w:rsidTr="008C6A0B">
        <w:trPr>
          <w:trHeight w:val="23"/>
        </w:trPr>
        <w:tc>
          <w:tcPr>
            <w:tcW w:w="480" w:type="dxa"/>
            <w:shd w:val="clear" w:color="auto" w:fill="auto"/>
            <w:noWrap/>
            <w:vAlign w:val="center"/>
          </w:tcPr>
          <w:p w14:paraId="25925F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1543" w:type="dxa"/>
            <w:shd w:val="clear" w:color="auto" w:fill="auto"/>
            <w:noWrap/>
            <w:vAlign w:val="center"/>
          </w:tcPr>
          <w:p w14:paraId="7B67829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374" w:type="dxa"/>
            <w:shd w:val="clear" w:color="auto" w:fill="auto"/>
            <w:noWrap/>
            <w:vAlign w:val="center"/>
          </w:tcPr>
          <w:p w14:paraId="4D0A2F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1049" w:type="dxa"/>
            <w:shd w:val="clear" w:color="auto" w:fill="auto"/>
            <w:noWrap/>
            <w:vAlign w:val="center"/>
          </w:tcPr>
          <w:p w14:paraId="1ACD2E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4C7E89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2D612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028FF0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66FF003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参照标准编码：</w:t>
            </w:r>
          </w:p>
          <w:p w14:paraId="5FB7109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proofErr w:type="spellStart"/>
            <w:r>
              <w:rPr>
                <w:rFonts w:hint="eastAsia"/>
                <w:color w:val="000000" w:themeColor="text1"/>
                <w:sz w:val="18"/>
                <w:szCs w:val="18"/>
              </w:rPr>
              <w:t>bydise_setl_list_code</w:t>
            </w:r>
            <w:proofErr w:type="spellEnd"/>
            <w:r>
              <w:rPr>
                <w:color w:val="000000" w:themeColor="text1"/>
                <w:sz w:val="18"/>
                <w:szCs w:val="18"/>
              </w:rPr>
              <w:t>)</w:t>
            </w:r>
            <w:r>
              <w:rPr>
                <w:rFonts w:hint="eastAsia"/>
                <w:color w:val="000000" w:themeColor="text1"/>
                <w:sz w:val="18"/>
                <w:szCs w:val="18"/>
              </w:rPr>
              <w:t>、</w:t>
            </w:r>
          </w:p>
          <w:p w14:paraId="0D04A24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病种目录代码</w:t>
            </w:r>
            <w:r>
              <w:rPr>
                <w:color w:val="000000" w:themeColor="text1"/>
                <w:sz w:val="18"/>
                <w:szCs w:val="18"/>
              </w:rPr>
              <w:t>(</w:t>
            </w:r>
            <w:proofErr w:type="spellStart"/>
            <w:r>
              <w:rPr>
                <w:rFonts w:hint="eastAsia"/>
                <w:color w:val="000000" w:themeColor="text1"/>
                <w:sz w:val="18"/>
                <w:szCs w:val="18"/>
              </w:rPr>
              <w:t>opsp_dise_cod</w:t>
            </w:r>
            <w:proofErr w:type="spellEnd"/>
            <w:r>
              <w:rPr>
                <w:color w:val="000000" w:themeColor="text1"/>
                <w:sz w:val="18"/>
                <w:szCs w:val="18"/>
              </w:rPr>
              <w:t>)</w:t>
            </w:r>
            <w:r>
              <w:rPr>
                <w:rFonts w:hint="eastAsia"/>
                <w:color w:val="000000" w:themeColor="text1"/>
                <w:sz w:val="18"/>
                <w:szCs w:val="18"/>
              </w:rPr>
              <w:t>、</w:t>
            </w:r>
          </w:p>
          <w:p w14:paraId="05D2A92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日间手术病种目录代码(</w:t>
            </w:r>
            <w:proofErr w:type="spellStart"/>
            <w:r>
              <w:rPr>
                <w:rFonts w:hint="eastAsia"/>
                <w:color w:val="000000" w:themeColor="text1"/>
                <w:sz w:val="18"/>
                <w:szCs w:val="18"/>
              </w:rPr>
              <w:t>daysrg_dise_list_code</w:t>
            </w:r>
            <w:proofErr w:type="spellEnd"/>
            <w:r>
              <w:rPr>
                <w:color w:val="000000" w:themeColor="text1"/>
                <w:sz w:val="18"/>
                <w:szCs w:val="18"/>
              </w:rPr>
              <w:t>)</w:t>
            </w:r>
          </w:p>
        </w:tc>
      </w:tr>
      <w:tr w:rsidR="004D0BA7" w14:paraId="2491F5F7" w14:textId="77777777" w:rsidTr="008C6A0B">
        <w:trPr>
          <w:trHeight w:val="23"/>
        </w:trPr>
        <w:tc>
          <w:tcPr>
            <w:tcW w:w="480" w:type="dxa"/>
            <w:shd w:val="clear" w:color="auto" w:fill="auto"/>
            <w:noWrap/>
            <w:vAlign w:val="center"/>
          </w:tcPr>
          <w:p w14:paraId="69CDFE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41</w:t>
            </w:r>
          </w:p>
        </w:tc>
        <w:tc>
          <w:tcPr>
            <w:tcW w:w="1543" w:type="dxa"/>
            <w:shd w:val="clear" w:color="auto" w:fill="auto"/>
            <w:noWrap/>
            <w:vAlign w:val="center"/>
          </w:tcPr>
          <w:p w14:paraId="1E9A5E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dise_name</w:t>
            </w:r>
            <w:proofErr w:type="spellEnd"/>
          </w:p>
        </w:tc>
        <w:tc>
          <w:tcPr>
            <w:tcW w:w="1374" w:type="dxa"/>
            <w:shd w:val="clear" w:color="auto" w:fill="auto"/>
            <w:noWrap/>
            <w:vAlign w:val="center"/>
          </w:tcPr>
          <w:p w14:paraId="232639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1049" w:type="dxa"/>
            <w:shd w:val="clear" w:color="auto" w:fill="auto"/>
            <w:noWrap/>
            <w:vAlign w:val="center"/>
          </w:tcPr>
          <w:p w14:paraId="0C70D2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F382F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747" w:type="dxa"/>
            <w:shd w:val="clear" w:color="auto" w:fill="auto"/>
            <w:noWrap/>
            <w:vAlign w:val="center"/>
          </w:tcPr>
          <w:p w14:paraId="097C1F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9CD78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5A8B142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C4858D" w14:textId="77777777" w:rsidTr="008C6A0B">
        <w:trPr>
          <w:trHeight w:val="23"/>
        </w:trPr>
        <w:tc>
          <w:tcPr>
            <w:tcW w:w="480" w:type="dxa"/>
            <w:shd w:val="clear" w:color="auto" w:fill="auto"/>
            <w:noWrap/>
            <w:vAlign w:val="center"/>
          </w:tcPr>
          <w:p w14:paraId="0E95C2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42</w:t>
            </w:r>
          </w:p>
        </w:tc>
        <w:tc>
          <w:tcPr>
            <w:tcW w:w="1543" w:type="dxa"/>
            <w:shd w:val="clear" w:color="auto" w:fill="auto"/>
            <w:noWrap/>
            <w:vAlign w:val="center"/>
          </w:tcPr>
          <w:p w14:paraId="225828F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w:t>
            </w:r>
            <w:r>
              <w:rPr>
                <w:rFonts w:hint="eastAsia"/>
                <w:color w:val="000000" w:themeColor="text1"/>
                <w:sz w:val="18"/>
                <w:szCs w:val="18"/>
              </w:rPr>
              <w:t>prn</w:t>
            </w:r>
            <w:r>
              <w:rPr>
                <w:color w:val="000000" w:themeColor="text1"/>
                <w:sz w:val="18"/>
                <w:szCs w:val="18"/>
              </w:rPr>
              <w:t>_oprt</w:t>
            </w:r>
            <w:r>
              <w:rPr>
                <w:rFonts w:hint="eastAsia"/>
                <w:color w:val="000000" w:themeColor="text1"/>
                <w:sz w:val="18"/>
                <w:szCs w:val="18"/>
              </w:rPr>
              <w:t>_code</w:t>
            </w:r>
            <w:proofErr w:type="spellEnd"/>
          </w:p>
        </w:tc>
        <w:tc>
          <w:tcPr>
            <w:tcW w:w="1374" w:type="dxa"/>
            <w:shd w:val="clear" w:color="auto" w:fill="auto"/>
            <w:noWrap/>
            <w:vAlign w:val="center"/>
          </w:tcPr>
          <w:p w14:paraId="2B27CE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手术操作代码</w:t>
            </w:r>
          </w:p>
        </w:tc>
        <w:tc>
          <w:tcPr>
            <w:tcW w:w="1049" w:type="dxa"/>
            <w:shd w:val="clear" w:color="auto" w:fill="auto"/>
            <w:noWrap/>
            <w:vAlign w:val="center"/>
          </w:tcPr>
          <w:p w14:paraId="3121C8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821F5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47" w:type="dxa"/>
            <w:shd w:val="clear" w:color="auto" w:fill="auto"/>
            <w:noWrap/>
            <w:vAlign w:val="center"/>
          </w:tcPr>
          <w:p w14:paraId="49CABE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01EA6A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91668F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03C0B69" w14:textId="77777777" w:rsidTr="008C6A0B">
        <w:trPr>
          <w:trHeight w:val="23"/>
        </w:trPr>
        <w:tc>
          <w:tcPr>
            <w:tcW w:w="480" w:type="dxa"/>
            <w:shd w:val="clear" w:color="auto" w:fill="auto"/>
            <w:noWrap/>
            <w:vAlign w:val="center"/>
          </w:tcPr>
          <w:p w14:paraId="0D442B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43</w:t>
            </w:r>
          </w:p>
        </w:tc>
        <w:tc>
          <w:tcPr>
            <w:tcW w:w="1543" w:type="dxa"/>
            <w:shd w:val="clear" w:color="auto" w:fill="auto"/>
            <w:noWrap/>
            <w:vAlign w:val="center"/>
          </w:tcPr>
          <w:p w14:paraId="0B52CB1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w:t>
            </w:r>
            <w:r>
              <w:rPr>
                <w:rFonts w:hint="eastAsia"/>
                <w:color w:val="000000" w:themeColor="text1"/>
                <w:sz w:val="18"/>
                <w:szCs w:val="18"/>
              </w:rPr>
              <w:t>prn</w:t>
            </w:r>
            <w:r>
              <w:rPr>
                <w:color w:val="000000" w:themeColor="text1"/>
                <w:sz w:val="18"/>
                <w:szCs w:val="18"/>
              </w:rPr>
              <w:t>_oprt</w:t>
            </w:r>
            <w:r>
              <w:rPr>
                <w:rFonts w:hint="eastAsia"/>
                <w:color w:val="000000" w:themeColor="text1"/>
                <w:sz w:val="18"/>
                <w:szCs w:val="18"/>
              </w:rPr>
              <w:t>_name</w:t>
            </w:r>
            <w:proofErr w:type="spellEnd"/>
          </w:p>
        </w:tc>
        <w:tc>
          <w:tcPr>
            <w:tcW w:w="1374" w:type="dxa"/>
            <w:shd w:val="clear" w:color="auto" w:fill="auto"/>
            <w:noWrap/>
            <w:vAlign w:val="center"/>
          </w:tcPr>
          <w:p w14:paraId="024638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手术操作名称</w:t>
            </w:r>
          </w:p>
        </w:tc>
        <w:tc>
          <w:tcPr>
            <w:tcW w:w="1049" w:type="dxa"/>
            <w:shd w:val="clear" w:color="auto" w:fill="auto"/>
            <w:noWrap/>
            <w:vAlign w:val="center"/>
          </w:tcPr>
          <w:p w14:paraId="5AF080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787171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747" w:type="dxa"/>
            <w:shd w:val="clear" w:color="auto" w:fill="auto"/>
            <w:noWrap/>
            <w:vAlign w:val="center"/>
          </w:tcPr>
          <w:p w14:paraId="748DD5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00332B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461FE2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0F8F36E" w14:textId="77777777" w:rsidTr="008C6A0B">
        <w:trPr>
          <w:trHeight w:val="23"/>
        </w:trPr>
        <w:tc>
          <w:tcPr>
            <w:tcW w:w="480" w:type="dxa"/>
            <w:shd w:val="clear" w:color="auto" w:fill="auto"/>
            <w:noWrap/>
            <w:vAlign w:val="center"/>
          </w:tcPr>
          <w:p w14:paraId="2A8EAC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44</w:t>
            </w:r>
          </w:p>
        </w:tc>
        <w:tc>
          <w:tcPr>
            <w:tcW w:w="1543" w:type="dxa"/>
            <w:shd w:val="clear" w:color="auto" w:fill="auto"/>
            <w:noWrap/>
            <w:vAlign w:val="center"/>
          </w:tcPr>
          <w:p w14:paraId="3E7CF09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otp_diag_info</w:t>
            </w:r>
            <w:proofErr w:type="spellEnd"/>
          </w:p>
        </w:tc>
        <w:tc>
          <w:tcPr>
            <w:tcW w:w="1374" w:type="dxa"/>
            <w:shd w:val="clear" w:color="auto" w:fill="auto"/>
            <w:noWrap/>
            <w:vAlign w:val="center"/>
          </w:tcPr>
          <w:p w14:paraId="5A2774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门诊诊断信息</w:t>
            </w:r>
          </w:p>
        </w:tc>
        <w:tc>
          <w:tcPr>
            <w:tcW w:w="1049" w:type="dxa"/>
            <w:shd w:val="clear" w:color="auto" w:fill="auto"/>
            <w:noWrap/>
            <w:vAlign w:val="center"/>
          </w:tcPr>
          <w:p w14:paraId="36A964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B757E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47" w:type="dxa"/>
            <w:shd w:val="clear" w:color="auto" w:fill="auto"/>
            <w:noWrap/>
            <w:vAlign w:val="center"/>
          </w:tcPr>
          <w:p w14:paraId="057B0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5B2C05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42D643E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F5D525A" w14:textId="77777777" w:rsidTr="008C6A0B">
        <w:trPr>
          <w:trHeight w:val="23"/>
        </w:trPr>
        <w:tc>
          <w:tcPr>
            <w:tcW w:w="480" w:type="dxa"/>
            <w:shd w:val="clear" w:color="auto" w:fill="auto"/>
            <w:noWrap/>
            <w:vAlign w:val="center"/>
          </w:tcPr>
          <w:p w14:paraId="599F810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45</w:t>
            </w:r>
          </w:p>
        </w:tc>
        <w:tc>
          <w:tcPr>
            <w:tcW w:w="1543" w:type="dxa"/>
            <w:shd w:val="clear" w:color="auto" w:fill="auto"/>
            <w:noWrap/>
            <w:vAlign w:val="center"/>
          </w:tcPr>
          <w:p w14:paraId="5724C62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inhosp_stas</w:t>
            </w:r>
            <w:proofErr w:type="spellEnd"/>
          </w:p>
        </w:tc>
        <w:tc>
          <w:tcPr>
            <w:tcW w:w="1374" w:type="dxa"/>
            <w:shd w:val="clear" w:color="auto" w:fill="auto"/>
            <w:noWrap/>
            <w:vAlign w:val="center"/>
          </w:tcPr>
          <w:p w14:paraId="38D18D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在</w:t>
            </w:r>
            <w:proofErr w:type="gramStart"/>
            <w:r>
              <w:rPr>
                <w:rFonts w:hint="eastAsia"/>
                <w:color w:val="000000" w:themeColor="text1"/>
                <w:sz w:val="18"/>
                <w:szCs w:val="18"/>
              </w:rPr>
              <w:t>院状态</w:t>
            </w:r>
            <w:proofErr w:type="gramEnd"/>
          </w:p>
        </w:tc>
        <w:tc>
          <w:tcPr>
            <w:tcW w:w="1049" w:type="dxa"/>
            <w:shd w:val="clear" w:color="auto" w:fill="auto"/>
            <w:noWrap/>
            <w:vAlign w:val="center"/>
          </w:tcPr>
          <w:p w14:paraId="5A2A38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20C1AF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4169B4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0F3E6EF7"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6933B2C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0B6923" w14:textId="77777777" w:rsidTr="008C6A0B">
        <w:trPr>
          <w:trHeight w:val="23"/>
        </w:trPr>
        <w:tc>
          <w:tcPr>
            <w:tcW w:w="480" w:type="dxa"/>
            <w:shd w:val="clear" w:color="auto" w:fill="auto"/>
            <w:noWrap/>
            <w:vAlign w:val="center"/>
          </w:tcPr>
          <w:p w14:paraId="3A2D48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46</w:t>
            </w:r>
          </w:p>
        </w:tc>
        <w:tc>
          <w:tcPr>
            <w:tcW w:w="1543" w:type="dxa"/>
            <w:shd w:val="clear" w:color="auto" w:fill="auto"/>
            <w:noWrap/>
            <w:vAlign w:val="center"/>
          </w:tcPr>
          <w:p w14:paraId="763F34B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die_date</w:t>
            </w:r>
            <w:proofErr w:type="spellEnd"/>
          </w:p>
        </w:tc>
        <w:tc>
          <w:tcPr>
            <w:tcW w:w="1374" w:type="dxa"/>
            <w:shd w:val="clear" w:color="auto" w:fill="auto"/>
            <w:noWrap/>
            <w:vAlign w:val="center"/>
          </w:tcPr>
          <w:p w14:paraId="71D62B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死亡日期</w:t>
            </w:r>
          </w:p>
        </w:tc>
        <w:tc>
          <w:tcPr>
            <w:tcW w:w="1049" w:type="dxa"/>
            <w:shd w:val="clear" w:color="auto" w:fill="auto"/>
            <w:noWrap/>
            <w:vAlign w:val="center"/>
          </w:tcPr>
          <w:p w14:paraId="4041FC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47" w:type="dxa"/>
            <w:shd w:val="clear" w:color="auto" w:fill="auto"/>
            <w:noWrap/>
            <w:vAlign w:val="center"/>
          </w:tcPr>
          <w:p w14:paraId="3E749D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AD945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C3C25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4A6439D4"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08AFE6EC" w14:textId="77777777" w:rsidTr="008C6A0B">
        <w:trPr>
          <w:trHeight w:val="23"/>
        </w:trPr>
        <w:tc>
          <w:tcPr>
            <w:tcW w:w="480" w:type="dxa"/>
            <w:shd w:val="clear" w:color="auto" w:fill="auto"/>
            <w:noWrap/>
            <w:vAlign w:val="center"/>
          </w:tcPr>
          <w:p w14:paraId="0ACD25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47</w:t>
            </w:r>
          </w:p>
        </w:tc>
        <w:tc>
          <w:tcPr>
            <w:tcW w:w="1543" w:type="dxa"/>
            <w:shd w:val="clear" w:color="auto" w:fill="auto"/>
            <w:noWrap/>
            <w:vAlign w:val="center"/>
          </w:tcPr>
          <w:p w14:paraId="7B248BC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ipt_days</w:t>
            </w:r>
            <w:proofErr w:type="spellEnd"/>
          </w:p>
        </w:tc>
        <w:tc>
          <w:tcPr>
            <w:tcW w:w="1374" w:type="dxa"/>
            <w:shd w:val="clear" w:color="auto" w:fill="auto"/>
            <w:noWrap/>
            <w:vAlign w:val="center"/>
          </w:tcPr>
          <w:p w14:paraId="441307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住院天数</w:t>
            </w:r>
          </w:p>
        </w:tc>
        <w:tc>
          <w:tcPr>
            <w:tcW w:w="1049" w:type="dxa"/>
            <w:shd w:val="clear" w:color="auto" w:fill="auto"/>
            <w:noWrap/>
            <w:vAlign w:val="center"/>
          </w:tcPr>
          <w:p w14:paraId="2911EA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47" w:type="dxa"/>
            <w:shd w:val="clear" w:color="auto" w:fill="auto"/>
            <w:noWrap/>
            <w:vAlign w:val="center"/>
          </w:tcPr>
          <w:p w14:paraId="2F639F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w:t>
            </w:r>
          </w:p>
        </w:tc>
        <w:tc>
          <w:tcPr>
            <w:tcW w:w="747" w:type="dxa"/>
            <w:shd w:val="clear" w:color="auto" w:fill="auto"/>
            <w:noWrap/>
            <w:vAlign w:val="center"/>
          </w:tcPr>
          <w:p w14:paraId="1BE2FA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6DC057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06D7324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B140806" w14:textId="77777777" w:rsidTr="008C6A0B">
        <w:trPr>
          <w:trHeight w:val="23"/>
        </w:trPr>
        <w:tc>
          <w:tcPr>
            <w:tcW w:w="480" w:type="dxa"/>
            <w:shd w:val="clear" w:color="auto" w:fill="auto"/>
            <w:noWrap/>
            <w:vAlign w:val="center"/>
          </w:tcPr>
          <w:p w14:paraId="5F3A90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48</w:t>
            </w:r>
          </w:p>
        </w:tc>
        <w:tc>
          <w:tcPr>
            <w:tcW w:w="1543" w:type="dxa"/>
            <w:shd w:val="clear" w:color="auto" w:fill="auto"/>
            <w:noWrap/>
            <w:vAlign w:val="center"/>
          </w:tcPr>
          <w:p w14:paraId="64B8E6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fpsc_no</w:t>
            </w:r>
            <w:proofErr w:type="spellEnd"/>
          </w:p>
        </w:tc>
        <w:tc>
          <w:tcPr>
            <w:tcW w:w="1374" w:type="dxa"/>
            <w:shd w:val="clear" w:color="auto" w:fill="auto"/>
            <w:noWrap/>
            <w:vAlign w:val="center"/>
          </w:tcPr>
          <w:p w14:paraId="246748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计划生育服务证号</w:t>
            </w:r>
          </w:p>
        </w:tc>
        <w:tc>
          <w:tcPr>
            <w:tcW w:w="1049" w:type="dxa"/>
            <w:shd w:val="clear" w:color="auto" w:fill="auto"/>
            <w:noWrap/>
            <w:vAlign w:val="center"/>
          </w:tcPr>
          <w:p w14:paraId="294B8E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2B5EA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47" w:type="dxa"/>
            <w:shd w:val="clear" w:color="auto" w:fill="auto"/>
            <w:noWrap/>
            <w:vAlign w:val="center"/>
          </w:tcPr>
          <w:p w14:paraId="27F679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35AB95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292214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75DDC9" w14:textId="77777777" w:rsidTr="008C6A0B">
        <w:trPr>
          <w:trHeight w:val="23"/>
        </w:trPr>
        <w:tc>
          <w:tcPr>
            <w:tcW w:w="480" w:type="dxa"/>
            <w:shd w:val="clear" w:color="auto" w:fill="auto"/>
            <w:noWrap/>
            <w:vAlign w:val="center"/>
          </w:tcPr>
          <w:p w14:paraId="1A8496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49</w:t>
            </w:r>
          </w:p>
        </w:tc>
        <w:tc>
          <w:tcPr>
            <w:tcW w:w="1543" w:type="dxa"/>
            <w:shd w:val="clear" w:color="auto" w:fill="auto"/>
            <w:noWrap/>
            <w:vAlign w:val="center"/>
          </w:tcPr>
          <w:p w14:paraId="6B8DF7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matn_type</w:t>
            </w:r>
            <w:proofErr w:type="spellEnd"/>
          </w:p>
        </w:tc>
        <w:tc>
          <w:tcPr>
            <w:tcW w:w="1374" w:type="dxa"/>
            <w:shd w:val="clear" w:color="auto" w:fill="auto"/>
            <w:noWrap/>
            <w:vAlign w:val="center"/>
          </w:tcPr>
          <w:p w14:paraId="40665F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生育类别</w:t>
            </w:r>
          </w:p>
        </w:tc>
        <w:tc>
          <w:tcPr>
            <w:tcW w:w="1049" w:type="dxa"/>
            <w:shd w:val="clear" w:color="auto" w:fill="auto"/>
            <w:noWrap/>
            <w:vAlign w:val="center"/>
          </w:tcPr>
          <w:p w14:paraId="32661C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25981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47" w:type="dxa"/>
            <w:shd w:val="clear" w:color="auto" w:fill="auto"/>
            <w:noWrap/>
            <w:vAlign w:val="center"/>
          </w:tcPr>
          <w:p w14:paraId="0EC26F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54392C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078482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1546ECE" w14:textId="77777777" w:rsidTr="008C6A0B">
        <w:trPr>
          <w:trHeight w:val="23"/>
        </w:trPr>
        <w:tc>
          <w:tcPr>
            <w:tcW w:w="480" w:type="dxa"/>
            <w:shd w:val="clear" w:color="auto" w:fill="auto"/>
            <w:noWrap/>
            <w:vAlign w:val="center"/>
          </w:tcPr>
          <w:p w14:paraId="71CA300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1543" w:type="dxa"/>
            <w:shd w:val="clear" w:color="auto" w:fill="auto"/>
            <w:noWrap/>
            <w:vAlign w:val="center"/>
          </w:tcPr>
          <w:p w14:paraId="74A145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birctrl_type</w:t>
            </w:r>
            <w:proofErr w:type="spellEnd"/>
          </w:p>
        </w:tc>
        <w:tc>
          <w:tcPr>
            <w:tcW w:w="1374" w:type="dxa"/>
            <w:shd w:val="clear" w:color="auto" w:fill="auto"/>
            <w:noWrap/>
            <w:vAlign w:val="center"/>
          </w:tcPr>
          <w:p w14:paraId="69EF3C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计划生育手术类别</w:t>
            </w:r>
          </w:p>
        </w:tc>
        <w:tc>
          <w:tcPr>
            <w:tcW w:w="1049" w:type="dxa"/>
            <w:shd w:val="clear" w:color="auto" w:fill="auto"/>
            <w:noWrap/>
            <w:vAlign w:val="center"/>
          </w:tcPr>
          <w:p w14:paraId="19F5D4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06EE3D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47" w:type="dxa"/>
            <w:shd w:val="clear" w:color="auto" w:fill="auto"/>
            <w:noWrap/>
            <w:vAlign w:val="center"/>
          </w:tcPr>
          <w:p w14:paraId="7CB4B3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47" w:type="dxa"/>
            <w:shd w:val="clear" w:color="auto" w:fill="auto"/>
            <w:noWrap/>
            <w:vAlign w:val="center"/>
          </w:tcPr>
          <w:p w14:paraId="3B63E2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01E88C2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AE61AB0" w14:textId="77777777" w:rsidTr="008C6A0B">
        <w:trPr>
          <w:trHeight w:val="23"/>
        </w:trPr>
        <w:tc>
          <w:tcPr>
            <w:tcW w:w="480" w:type="dxa"/>
            <w:shd w:val="clear" w:color="auto" w:fill="auto"/>
            <w:noWrap/>
            <w:vAlign w:val="center"/>
          </w:tcPr>
          <w:p w14:paraId="2F2BC4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51</w:t>
            </w:r>
          </w:p>
        </w:tc>
        <w:tc>
          <w:tcPr>
            <w:tcW w:w="1543" w:type="dxa"/>
            <w:shd w:val="clear" w:color="auto" w:fill="auto"/>
            <w:noWrap/>
            <w:vAlign w:val="center"/>
          </w:tcPr>
          <w:p w14:paraId="3D0F268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latechb_flag</w:t>
            </w:r>
            <w:proofErr w:type="spellEnd"/>
          </w:p>
        </w:tc>
        <w:tc>
          <w:tcPr>
            <w:tcW w:w="1374" w:type="dxa"/>
            <w:shd w:val="clear" w:color="auto" w:fill="auto"/>
            <w:noWrap/>
            <w:vAlign w:val="center"/>
          </w:tcPr>
          <w:p w14:paraId="094630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晚育标志</w:t>
            </w:r>
          </w:p>
        </w:tc>
        <w:tc>
          <w:tcPr>
            <w:tcW w:w="1049" w:type="dxa"/>
            <w:shd w:val="clear" w:color="auto" w:fill="auto"/>
            <w:noWrap/>
            <w:vAlign w:val="center"/>
          </w:tcPr>
          <w:p w14:paraId="64C863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69A4E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18CABC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34B58F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45563E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9FD0C04" w14:textId="77777777" w:rsidTr="008C6A0B">
        <w:trPr>
          <w:trHeight w:val="23"/>
        </w:trPr>
        <w:tc>
          <w:tcPr>
            <w:tcW w:w="480" w:type="dxa"/>
            <w:shd w:val="clear" w:color="auto" w:fill="auto"/>
            <w:noWrap/>
            <w:vAlign w:val="center"/>
          </w:tcPr>
          <w:p w14:paraId="789AAB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52</w:t>
            </w:r>
          </w:p>
        </w:tc>
        <w:tc>
          <w:tcPr>
            <w:tcW w:w="1543" w:type="dxa"/>
            <w:shd w:val="clear" w:color="auto" w:fill="auto"/>
            <w:noWrap/>
            <w:vAlign w:val="center"/>
          </w:tcPr>
          <w:p w14:paraId="60A8A3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geso_val</w:t>
            </w:r>
            <w:proofErr w:type="spellEnd"/>
          </w:p>
        </w:tc>
        <w:tc>
          <w:tcPr>
            <w:tcW w:w="1374" w:type="dxa"/>
            <w:shd w:val="clear" w:color="auto" w:fill="auto"/>
            <w:noWrap/>
            <w:vAlign w:val="center"/>
          </w:tcPr>
          <w:p w14:paraId="40A371F6"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孕</w:t>
            </w:r>
            <w:proofErr w:type="gramEnd"/>
            <w:r>
              <w:rPr>
                <w:rFonts w:hint="eastAsia"/>
                <w:color w:val="000000" w:themeColor="text1"/>
                <w:sz w:val="18"/>
                <w:szCs w:val="18"/>
              </w:rPr>
              <w:t>周数</w:t>
            </w:r>
          </w:p>
        </w:tc>
        <w:tc>
          <w:tcPr>
            <w:tcW w:w="1049" w:type="dxa"/>
            <w:shd w:val="clear" w:color="auto" w:fill="auto"/>
            <w:noWrap/>
            <w:vAlign w:val="center"/>
          </w:tcPr>
          <w:p w14:paraId="5957BC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47" w:type="dxa"/>
            <w:shd w:val="clear" w:color="auto" w:fill="auto"/>
            <w:noWrap/>
            <w:vAlign w:val="center"/>
          </w:tcPr>
          <w:p w14:paraId="15F823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747" w:type="dxa"/>
            <w:shd w:val="clear" w:color="auto" w:fill="auto"/>
            <w:noWrap/>
            <w:vAlign w:val="center"/>
          </w:tcPr>
          <w:p w14:paraId="6B759C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9F214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771B363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6E814A" w14:textId="77777777" w:rsidTr="008C6A0B">
        <w:trPr>
          <w:trHeight w:val="23"/>
        </w:trPr>
        <w:tc>
          <w:tcPr>
            <w:tcW w:w="480" w:type="dxa"/>
            <w:shd w:val="clear" w:color="auto" w:fill="auto"/>
            <w:noWrap/>
            <w:vAlign w:val="center"/>
          </w:tcPr>
          <w:p w14:paraId="2BC2DC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53</w:t>
            </w:r>
          </w:p>
        </w:tc>
        <w:tc>
          <w:tcPr>
            <w:tcW w:w="1543" w:type="dxa"/>
            <w:shd w:val="clear" w:color="auto" w:fill="auto"/>
            <w:noWrap/>
            <w:vAlign w:val="center"/>
          </w:tcPr>
          <w:p w14:paraId="6D912B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fetts</w:t>
            </w:r>
            <w:proofErr w:type="spellEnd"/>
          </w:p>
        </w:tc>
        <w:tc>
          <w:tcPr>
            <w:tcW w:w="1374" w:type="dxa"/>
            <w:shd w:val="clear" w:color="auto" w:fill="auto"/>
            <w:noWrap/>
            <w:vAlign w:val="center"/>
          </w:tcPr>
          <w:p w14:paraId="75317A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胎次</w:t>
            </w:r>
          </w:p>
        </w:tc>
        <w:tc>
          <w:tcPr>
            <w:tcW w:w="1049" w:type="dxa"/>
            <w:shd w:val="clear" w:color="auto" w:fill="auto"/>
            <w:noWrap/>
            <w:vAlign w:val="center"/>
          </w:tcPr>
          <w:p w14:paraId="063603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47" w:type="dxa"/>
            <w:shd w:val="clear" w:color="auto" w:fill="auto"/>
            <w:noWrap/>
            <w:vAlign w:val="center"/>
          </w:tcPr>
          <w:p w14:paraId="613DA8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15823A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40140B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5C175D9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B0FA161" w14:textId="77777777" w:rsidTr="008C6A0B">
        <w:trPr>
          <w:trHeight w:val="23"/>
        </w:trPr>
        <w:tc>
          <w:tcPr>
            <w:tcW w:w="480" w:type="dxa"/>
            <w:shd w:val="clear" w:color="auto" w:fill="auto"/>
            <w:noWrap/>
            <w:vAlign w:val="center"/>
          </w:tcPr>
          <w:p w14:paraId="3562AB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54</w:t>
            </w:r>
          </w:p>
        </w:tc>
        <w:tc>
          <w:tcPr>
            <w:tcW w:w="1543" w:type="dxa"/>
            <w:shd w:val="clear" w:color="auto" w:fill="auto"/>
            <w:noWrap/>
            <w:vAlign w:val="center"/>
          </w:tcPr>
          <w:p w14:paraId="25481FC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fetus_cnt</w:t>
            </w:r>
            <w:proofErr w:type="spellEnd"/>
          </w:p>
        </w:tc>
        <w:tc>
          <w:tcPr>
            <w:tcW w:w="1374" w:type="dxa"/>
            <w:shd w:val="clear" w:color="auto" w:fill="auto"/>
            <w:noWrap/>
            <w:vAlign w:val="center"/>
          </w:tcPr>
          <w:p w14:paraId="5AF724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胎儿数</w:t>
            </w:r>
          </w:p>
        </w:tc>
        <w:tc>
          <w:tcPr>
            <w:tcW w:w="1049" w:type="dxa"/>
            <w:shd w:val="clear" w:color="auto" w:fill="auto"/>
            <w:noWrap/>
            <w:vAlign w:val="center"/>
          </w:tcPr>
          <w:p w14:paraId="5649BA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47" w:type="dxa"/>
            <w:shd w:val="clear" w:color="auto" w:fill="auto"/>
            <w:noWrap/>
            <w:vAlign w:val="center"/>
          </w:tcPr>
          <w:p w14:paraId="657E2D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34B343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5C34E7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74AD652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A8ACAC" w14:textId="77777777" w:rsidTr="008C6A0B">
        <w:trPr>
          <w:trHeight w:val="23"/>
        </w:trPr>
        <w:tc>
          <w:tcPr>
            <w:tcW w:w="480" w:type="dxa"/>
            <w:shd w:val="clear" w:color="auto" w:fill="auto"/>
            <w:noWrap/>
            <w:vAlign w:val="center"/>
          </w:tcPr>
          <w:p w14:paraId="61AECFE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55</w:t>
            </w:r>
          </w:p>
        </w:tc>
        <w:tc>
          <w:tcPr>
            <w:tcW w:w="1543" w:type="dxa"/>
            <w:shd w:val="clear" w:color="auto" w:fill="auto"/>
            <w:noWrap/>
            <w:vAlign w:val="center"/>
          </w:tcPr>
          <w:p w14:paraId="0A6A4CE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pret_flag</w:t>
            </w:r>
            <w:proofErr w:type="spellEnd"/>
          </w:p>
        </w:tc>
        <w:tc>
          <w:tcPr>
            <w:tcW w:w="1374" w:type="dxa"/>
            <w:shd w:val="clear" w:color="auto" w:fill="auto"/>
            <w:noWrap/>
            <w:vAlign w:val="center"/>
          </w:tcPr>
          <w:p w14:paraId="2B13E8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早产标志</w:t>
            </w:r>
          </w:p>
        </w:tc>
        <w:tc>
          <w:tcPr>
            <w:tcW w:w="1049" w:type="dxa"/>
            <w:shd w:val="clear" w:color="auto" w:fill="auto"/>
            <w:noWrap/>
            <w:vAlign w:val="center"/>
          </w:tcPr>
          <w:p w14:paraId="35BF90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10B93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041FA3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4CD908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D34D3A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6CFDAF4" w14:textId="77777777" w:rsidTr="008C6A0B">
        <w:trPr>
          <w:trHeight w:val="23"/>
        </w:trPr>
        <w:tc>
          <w:tcPr>
            <w:tcW w:w="480" w:type="dxa"/>
            <w:shd w:val="clear" w:color="auto" w:fill="auto"/>
            <w:noWrap/>
            <w:vAlign w:val="center"/>
          </w:tcPr>
          <w:p w14:paraId="17F517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56</w:t>
            </w:r>
          </w:p>
        </w:tc>
        <w:tc>
          <w:tcPr>
            <w:tcW w:w="1543" w:type="dxa"/>
            <w:shd w:val="clear" w:color="auto" w:fill="auto"/>
            <w:noWrap/>
            <w:vAlign w:val="center"/>
          </w:tcPr>
          <w:p w14:paraId="309D15B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birctrl_matn_date</w:t>
            </w:r>
            <w:proofErr w:type="spellEnd"/>
          </w:p>
        </w:tc>
        <w:tc>
          <w:tcPr>
            <w:tcW w:w="1374" w:type="dxa"/>
            <w:shd w:val="clear" w:color="auto" w:fill="auto"/>
            <w:noWrap/>
            <w:vAlign w:val="center"/>
          </w:tcPr>
          <w:p w14:paraId="1556D5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计划生育手术或生育日期</w:t>
            </w:r>
          </w:p>
        </w:tc>
        <w:tc>
          <w:tcPr>
            <w:tcW w:w="1049" w:type="dxa"/>
            <w:shd w:val="clear" w:color="auto" w:fill="auto"/>
            <w:noWrap/>
            <w:vAlign w:val="center"/>
          </w:tcPr>
          <w:p w14:paraId="3F5184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47" w:type="dxa"/>
            <w:shd w:val="clear" w:color="auto" w:fill="auto"/>
            <w:noWrap/>
            <w:vAlign w:val="center"/>
          </w:tcPr>
          <w:p w14:paraId="356281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1F2030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30F37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068CE8E9"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622CC5B6" w14:textId="77777777" w:rsidTr="008C6A0B">
        <w:trPr>
          <w:trHeight w:val="23"/>
        </w:trPr>
        <w:tc>
          <w:tcPr>
            <w:tcW w:w="480" w:type="dxa"/>
            <w:shd w:val="clear" w:color="auto" w:fill="auto"/>
            <w:noWrap/>
            <w:vAlign w:val="center"/>
          </w:tcPr>
          <w:p w14:paraId="4F0FB8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57</w:t>
            </w:r>
          </w:p>
        </w:tc>
        <w:tc>
          <w:tcPr>
            <w:tcW w:w="1543" w:type="dxa"/>
            <w:shd w:val="clear" w:color="auto" w:fill="auto"/>
            <w:noWrap/>
            <w:vAlign w:val="center"/>
          </w:tcPr>
          <w:p w14:paraId="291A7C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cop_flag</w:t>
            </w:r>
            <w:proofErr w:type="spellEnd"/>
          </w:p>
        </w:tc>
        <w:tc>
          <w:tcPr>
            <w:tcW w:w="1374" w:type="dxa"/>
            <w:shd w:val="clear" w:color="auto" w:fill="auto"/>
            <w:noWrap/>
            <w:vAlign w:val="center"/>
          </w:tcPr>
          <w:p w14:paraId="782743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伴有并发症标志</w:t>
            </w:r>
          </w:p>
        </w:tc>
        <w:tc>
          <w:tcPr>
            <w:tcW w:w="1049" w:type="dxa"/>
            <w:shd w:val="clear" w:color="auto" w:fill="auto"/>
            <w:noWrap/>
            <w:vAlign w:val="center"/>
          </w:tcPr>
          <w:p w14:paraId="15684D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5D5FD2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47" w:type="dxa"/>
            <w:shd w:val="clear" w:color="auto" w:fill="auto"/>
            <w:noWrap/>
            <w:vAlign w:val="center"/>
          </w:tcPr>
          <w:p w14:paraId="40269A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47" w:type="dxa"/>
            <w:shd w:val="clear" w:color="auto" w:fill="auto"/>
            <w:noWrap/>
            <w:vAlign w:val="center"/>
          </w:tcPr>
          <w:p w14:paraId="23EECD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1B42867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740622" w14:textId="77777777" w:rsidTr="008C6A0B">
        <w:trPr>
          <w:trHeight w:val="23"/>
        </w:trPr>
        <w:tc>
          <w:tcPr>
            <w:tcW w:w="480" w:type="dxa"/>
            <w:shd w:val="clear" w:color="auto" w:fill="auto"/>
            <w:noWrap/>
            <w:vAlign w:val="center"/>
          </w:tcPr>
          <w:p w14:paraId="6AA9D2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58</w:t>
            </w:r>
          </w:p>
        </w:tc>
        <w:tc>
          <w:tcPr>
            <w:tcW w:w="1543" w:type="dxa"/>
            <w:shd w:val="clear" w:color="auto" w:fill="auto"/>
            <w:noWrap/>
            <w:vAlign w:val="center"/>
          </w:tcPr>
          <w:p w14:paraId="0FFB5ED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374" w:type="dxa"/>
            <w:shd w:val="clear" w:color="auto" w:fill="auto"/>
            <w:noWrap/>
            <w:vAlign w:val="center"/>
          </w:tcPr>
          <w:p w14:paraId="397343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经办人ID</w:t>
            </w:r>
          </w:p>
        </w:tc>
        <w:tc>
          <w:tcPr>
            <w:tcW w:w="1049" w:type="dxa"/>
            <w:shd w:val="clear" w:color="auto" w:fill="auto"/>
            <w:noWrap/>
            <w:vAlign w:val="center"/>
          </w:tcPr>
          <w:p w14:paraId="15EC23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1F0867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w:t>
            </w:r>
          </w:p>
        </w:tc>
        <w:tc>
          <w:tcPr>
            <w:tcW w:w="747" w:type="dxa"/>
            <w:shd w:val="clear" w:color="auto" w:fill="auto"/>
            <w:noWrap/>
            <w:vAlign w:val="center"/>
          </w:tcPr>
          <w:p w14:paraId="207D87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0AB0E538"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3F563D22" w14:textId="77777777" w:rsidR="004D0BA7" w:rsidRDefault="004D0BA7" w:rsidP="008C6A0B">
            <w:pPr>
              <w:spacing w:line="240" w:lineRule="auto"/>
              <w:ind w:firstLineChars="0" w:firstLine="0"/>
              <w:jc w:val="left"/>
              <w:rPr>
                <w:color w:val="000000" w:themeColor="text1"/>
                <w:sz w:val="18"/>
                <w:szCs w:val="18"/>
              </w:rPr>
            </w:pPr>
          </w:p>
        </w:tc>
      </w:tr>
      <w:tr w:rsidR="004D0BA7" w14:paraId="023E7034" w14:textId="77777777" w:rsidTr="008C6A0B">
        <w:trPr>
          <w:trHeight w:val="23"/>
        </w:trPr>
        <w:tc>
          <w:tcPr>
            <w:tcW w:w="480" w:type="dxa"/>
            <w:shd w:val="clear" w:color="auto" w:fill="auto"/>
            <w:noWrap/>
            <w:vAlign w:val="center"/>
          </w:tcPr>
          <w:p w14:paraId="001C3C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59</w:t>
            </w:r>
          </w:p>
        </w:tc>
        <w:tc>
          <w:tcPr>
            <w:tcW w:w="1543" w:type="dxa"/>
            <w:shd w:val="clear" w:color="auto" w:fill="auto"/>
            <w:noWrap/>
            <w:vAlign w:val="center"/>
          </w:tcPr>
          <w:p w14:paraId="5655D8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opter_name</w:t>
            </w:r>
            <w:proofErr w:type="spellEnd"/>
          </w:p>
        </w:tc>
        <w:tc>
          <w:tcPr>
            <w:tcW w:w="1374" w:type="dxa"/>
            <w:shd w:val="clear" w:color="auto" w:fill="auto"/>
            <w:noWrap/>
            <w:vAlign w:val="center"/>
          </w:tcPr>
          <w:p w14:paraId="364F02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1049" w:type="dxa"/>
            <w:shd w:val="clear" w:color="auto" w:fill="auto"/>
            <w:noWrap/>
            <w:vAlign w:val="center"/>
          </w:tcPr>
          <w:p w14:paraId="1022E0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250793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47" w:type="dxa"/>
            <w:shd w:val="clear" w:color="auto" w:fill="auto"/>
            <w:noWrap/>
            <w:vAlign w:val="center"/>
          </w:tcPr>
          <w:p w14:paraId="2EBEFF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7061DEF6"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75B37FE5" w14:textId="77777777" w:rsidR="004D0BA7" w:rsidRDefault="004D0BA7" w:rsidP="008C6A0B">
            <w:pPr>
              <w:spacing w:line="240" w:lineRule="auto"/>
              <w:ind w:firstLineChars="0" w:firstLine="0"/>
              <w:jc w:val="left"/>
              <w:rPr>
                <w:color w:val="000000" w:themeColor="text1"/>
                <w:sz w:val="18"/>
                <w:szCs w:val="18"/>
              </w:rPr>
            </w:pPr>
          </w:p>
        </w:tc>
      </w:tr>
      <w:tr w:rsidR="004D0BA7" w14:paraId="6D412679" w14:textId="77777777" w:rsidTr="008C6A0B">
        <w:trPr>
          <w:trHeight w:val="23"/>
        </w:trPr>
        <w:tc>
          <w:tcPr>
            <w:tcW w:w="480" w:type="dxa"/>
            <w:shd w:val="clear" w:color="auto" w:fill="auto"/>
            <w:noWrap/>
            <w:vAlign w:val="center"/>
          </w:tcPr>
          <w:p w14:paraId="30631F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60</w:t>
            </w:r>
          </w:p>
        </w:tc>
        <w:tc>
          <w:tcPr>
            <w:tcW w:w="1543" w:type="dxa"/>
            <w:shd w:val="clear" w:color="auto" w:fill="auto"/>
            <w:noWrap/>
            <w:vAlign w:val="center"/>
          </w:tcPr>
          <w:p w14:paraId="65C3372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opt_time</w:t>
            </w:r>
            <w:proofErr w:type="spellEnd"/>
          </w:p>
        </w:tc>
        <w:tc>
          <w:tcPr>
            <w:tcW w:w="1374" w:type="dxa"/>
            <w:shd w:val="clear" w:color="auto" w:fill="auto"/>
            <w:noWrap/>
            <w:vAlign w:val="center"/>
          </w:tcPr>
          <w:p w14:paraId="0D285F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1049" w:type="dxa"/>
            <w:shd w:val="clear" w:color="auto" w:fill="auto"/>
            <w:noWrap/>
            <w:vAlign w:val="center"/>
          </w:tcPr>
          <w:p w14:paraId="60D5A3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47" w:type="dxa"/>
            <w:shd w:val="clear" w:color="auto" w:fill="auto"/>
            <w:noWrap/>
            <w:vAlign w:val="center"/>
          </w:tcPr>
          <w:p w14:paraId="7F0113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6757DE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31041782" w14:textId="77777777" w:rsidR="004D0BA7" w:rsidRDefault="004D0BA7" w:rsidP="008C6A0B">
            <w:pPr>
              <w:spacing w:line="240" w:lineRule="auto"/>
              <w:ind w:firstLineChars="0" w:firstLine="0"/>
              <w:jc w:val="center"/>
              <w:rPr>
                <w:color w:val="000000" w:themeColor="text1"/>
                <w:sz w:val="18"/>
                <w:szCs w:val="18"/>
              </w:rPr>
            </w:pPr>
          </w:p>
        </w:tc>
        <w:tc>
          <w:tcPr>
            <w:tcW w:w="1609" w:type="dxa"/>
            <w:shd w:val="clear" w:color="auto" w:fill="auto"/>
            <w:noWrap/>
            <w:vAlign w:val="center"/>
          </w:tcPr>
          <w:p w14:paraId="0506B457"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 xml:space="preserve">-MM-dd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423C9029" w14:textId="77777777" w:rsidTr="008C6A0B">
        <w:trPr>
          <w:trHeight w:val="23"/>
        </w:trPr>
        <w:tc>
          <w:tcPr>
            <w:tcW w:w="480" w:type="dxa"/>
            <w:shd w:val="clear" w:color="auto" w:fill="auto"/>
            <w:noWrap/>
            <w:vAlign w:val="center"/>
          </w:tcPr>
          <w:p w14:paraId="776DEA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r>
              <w:rPr>
                <w:color w:val="000000" w:themeColor="text1"/>
                <w:sz w:val="18"/>
                <w:szCs w:val="18"/>
              </w:rPr>
              <w:t>1</w:t>
            </w:r>
          </w:p>
        </w:tc>
        <w:tc>
          <w:tcPr>
            <w:tcW w:w="1543" w:type="dxa"/>
            <w:shd w:val="clear" w:color="auto" w:fill="auto"/>
            <w:noWrap/>
            <w:vAlign w:val="center"/>
          </w:tcPr>
          <w:p w14:paraId="4EDCCF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374" w:type="dxa"/>
            <w:shd w:val="clear" w:color="auto" w:fill="auto"/>
            <w:noWrap/>
            <w:vAlign w:val="center"/>
          </w:tcPr>
          <w:p w14:paraId="081697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1049" w:type="dxa"/>
            <w:shd w:val="clear" w:color="auto" w:fill="auto"/>
            <w:noWrap/>
            <w:vAlign w:val="center"/>
          </w:tcPr>
          <w:p w14:paraId="65BC0A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47" w:type="dxa"/>
            <w:shd w:val="clear" w:color="auto" w:fill="auto"/>
            <w:noWrap/>
            <w:vAlign w:val="center"/>
          </w:tcPr>
          <w:p w14:paraId="79DADD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47" w:type="dxa"/>
            <w:shd w:val="clear" w:color="auto" w:fill="auto"/>
            <w:noWrap/>
            <w:vAlign w:val="center"/>
          </w:tcPr>
          <w:p w14:paraId="5C5D5D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47" w:type="dxa"/>
            <w:shd w:val="clear" w:color="auto" w:fill="auto"/>
            <w:noWrap/>
            <w:vAlign w:val="center"/>
          </w:tcPr>
          <w:p w14:paraId="04D35E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609" w:type="dxa"/>
            <w:shd w:val="clear" w:color="auto" w:fill="auto"/>
            <w:noWrap/>
            <w:vAlign w:val="center"/>
          </w:tcPr>
          <w:p w14:paraId="3BE7AF4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28734C6A" w14:textId="77777777" w:rsidR="004D0BA7" w:rsidRDefault="004D0BA7" w:rsidP="004D0BA7">
      <w:pPr>
        <w:pStyle w:val="4"/>
        <w:spacing w:before="156" w:after="156"/>
      </w:pPr>
      <w:r>
        <w:rPr>
          <w:rFonts w:hint="eastAsia"/>
        </w:rPr>
        <w:t>【5202】诊断信息查询</w:t>
      </w:r>
    </w:p>
    <w:p w14:paraId="6A4737FA" w14:textId="77777777" w:rsidR="004D0BA7" w:rsidRDefault="004D0BA7" w:rsidP="004D0BA7">
      <w:pPr>
        <w:pStyle w:val="5"/>
        <w:spacing w:before="156" w:after="156"/>
      </w:pPr>
      <w:r>
        <w:rPr>
          <w:rFonts w:hint="eastAsia"/>
        </w:rPr>
        <w:t>交易说明</w:t>
      </w:r>
    </w:p>
    <w:p w14:paraId="493B57DF" w14:textId="77777777" w:rsidR="004D0BA7" w:rsidRDefault="004D0BA7" w:rsidP="004D0BA7">
      <w:pPr>
        <w:ind w:firstLine="420"/>
        <w:rPr>
          <w:rFonts w:cs="Times New Roman"/>
          <w:kern w:val="2"/>
        </w:rPr>
      </w:pPr>
      <w:r>
        <w:rPr>
          <w:rFonts w:cs="Times New Roman" w:hint="eastAsia"/>
          <w:kern w:val="2"/>
        </w:rPr>
        <w:t>根据就诊信息获取该人员当次就诊的诊断信息。</w:t>
      </w:r>
    </w:p>
    <w:p w14:paraId="04A6EEFD" w14:textId="77777777" w:rsidR="004D0BA7" w:rsidRDefault="004D0BA7" w:rsidP="004D0BA7">
      <w:pPr>
        <w:pStyle w:val="5"/>
        <w:spacing w:before="156" w:after="156"/>
      </w:pPr>
      <w:r>
        <w:rPr>
          <w:rFonts w:hint="eastAsia"/>
        </w:rPr>
        <w:t>重点说明</w:t>
      </w:r>
    </w:p>
    <w:p w14:paraId="132B25BF" w14:textId="77777777" w:rsidR="004D0BA7" w:rsidRDefault="004D0BA7" w:rsidP="004D0BA7">
      <w:pPr>
        <w:ind w:firstLine="420"/>
        <w:rPr>
          <w:rFonts w:cs="Times New Roman"/>
          <w:kern w:val="2"/>
        </w:rPr>
      </w:pPr>
      <w:r>
        <w:rPr>
          <w:rFonts w:cs="Times New Roman" w:hint="eastAsia"/>
          <w:kern w:val="2"/>
        </w:rPr>
        <w:t>交易输入为单行数据，交易输出为多行数据。</w:t>
      </w:r>
    </w:p>
    <w:p w14:paraId="7953CEF3" w14:textId="77777777" w:rsidR="004D0BA7" w:rsidRDefault="004D0BA7" w:rsidP="004D0BA7">
      <w:pPr>
        <w:pStyle w:val="5"/>
        <w:spacing w:before="156" w:after="156"/>
      </w:pPr>
      <w:r>
        <w:rPr>
          <w:rFonts w:hint="eastAsia"/>
        </w:rPr>
        <w:t>交易对象</w:t>
      </w:r>
    </w:p>
    <w:p w14:paraId="1F3733D2"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23CBB65D"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91FD4AB" w14:textId="77777777" w:rsidR="004D0BA7" w:rsidRDefault="004D0BA7" w:rsidP="004D0BA7">
      <w:pPr>
        <w:pStyle w:val="5"/>
        <w:spacing w:before="156" w:after="156"/>
      </w:pPr>
      <w:r>
        <w:rPr>
          <w:rFonts w:hint="eastAsia"/>
        </w:rPr>
        <w:lastRenderedPageBreak/>
        <w:t>输入</w:t>
      </w:r>
    </w:p>
    <w:p w14:paraId="352E7784" w14:textId="72E94BD8" w:rsidR="004D0BA7" w:rsidRDefault="004D0BA7" w:rsidP="0051457F">
      <w:pPr>
        <w:pStyle w:val="a6"/>
        <w:numPr>
          <w:ilvl w:val="0"/>
          <w:numId w:val="26"/>
        </w:numPr>
      </w:pPr>
      <w:r>
        <w:rPr>
          <w:rFonts w:hint="eastAsia"/>
        </w:rPr>
        <w:t>输入（节点标识：data）</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836"/>
        <w:gridCol w:w="1557"/>
        <w:gridCol w:w="935"/>
        <w:gridCol w:w="943"/>
        <w:gridCol w:w="943"/>
        <w:gridCol w:w="943"/>
        <w:gridCol w:w="603"/>
      </w:tblGrid>
      <w:tr w:rsidR="004D0BA7" w14:paraId="63780C46" w14:textId="77777777" w:rsidTr="008C6A0B">
        <w:trPr>
          <w:trHeight w:val="579"/>
          <w:tblHeader/>
        </w:trPr>
        <w:tc>
          <w:tcPr>
            <w:tcW w:w="602" w:type="dxa"/>
            <w:shd w:val="clear" w:color="auto" w:fill="D9D9D9" w:themeFill="background1" w:themeFillShade="D9"/>
            <w:vAlign w:val="center"/>
          </w:tcPr>
          <w:p w14:paraId="52ABE3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序号</w:t>
            </w:r>
          </w:p>
        </w:tc>
        <w:tc>
          <w:tcPr>
            <w:tcW w:w="1836" w:type="dxa"/>
            <w:shd w:val="clear" w:color="auto" w:fill="D9D9D9" w:themeFill="background1" w:themeFillShade="D9"/>
            <w:vAlign w:val="center"/>
          </w:tcPr>
          <w:p w14:paraId="27367E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w:t>
            </w:r>
            <w:r>
              <w:rPr>
                <w:rFonts w:hint="eastAsia"/>
                <w:color w:val="000000" w:themeColor="text1"/>
                <w:sz w:val="18"/>
                <w:szCs w:val="18"/>
              </w:rPr>
              <w:t>代码</w:t>
            </w:r>
          </w:p>
        </w:tc>
        <w:tc>
          <w:tcPr>
            <w:tcW w:w="1557" w:type="dxa"/>
            <w:shd w:val="clear" w:color="auto" w:fill="D9D9D9" w:themeFill="background1" w:themeFillShade="D9"/>
            <w:vAlign w:val="center"/>
          </w:tcPr>
          <w:p w14:paraId="709CEF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参数名称</w:t>
            </w:r>
          </w:p>
        </w:tc>
        <w:tc>
          <w:tcPr>
            <w:tcW w:w="935" w:type="dxa"/>
            <w:shd w:val="clear" w:color="auto" w:fill="D9D9D9" w:themeFill="background1" w:themeFillShade="D9"/>
            <w:vAlign w:val="center"/>
          </w:tcPr>
          <w:p w14:paraId="4FAEC4C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参数类型</w:t>
            </w:r>
          </w:p>
        </w:tc>
        <w:tc>
          <w:tcPr>
            <w:tcW w:w="943" w:type="dxa"/>
            <w:shd w:val="clear" w:color="auto" w:fill="D9D9D9" w:themeFill="background1" w:themeFillShade="D9"/>
            <w:vAlign w:val="center"/>
          </w:tcPr>
          <w:p w14:paraId="7EC0BF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参数长度</w:t>
            </w:r>
          </w:p>
        </w:tc>
        <w:tc>
          <w:tcPr>
            <w:tcW w:w="943" w:type="dxa"/>
            <w:shd w:val="clear" w:color="auto" w:fill="D9D9D9" w:themeFill="background1" w:themeFillShade="D9"/>
            <w:vAlign w:val="center"/>
          </w:tcPr>
          <w:p w14:paraId="438D87D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代码标识</w:t>
            </w:r>
          </w:p>
        </w:tc>
        <w:tc>
          <w:tcPr>
            <w:tcW w:w="943" w:type="dxa"/>
            <w:shd w:val="clear" w:color="auto" w:fill="D9D9D9" w:themeFill="background1" w:themeFillShade="D9"/>
            <w:vAlign w:val="center"/>
          </w:tcPr>
          <w:p w14:paraId="27A1BF1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w:t>
            </w:r>
            <w:r>
              <w:rPr>
                <w:rFonts w:hint="eastAsia"/>
                <w:color w:val="000000" w:themeColor="text1"/>
                <w:sz w:val="18"/>
                <w:szCs w:val="18"/>
              </w:rPr>
              <w:t>必填</w:t>
            </w:r>
          </w:p>
        </w:tc>
        <w:tc>
          <w:tcPr>
            <w:tcW w:w="603" w:type="dxa"/>
            <w:shd w:val="clear" w:color="auto" w:fill="D9D9D9" w:themeFill="background1" w:themeFillShade="D9"/>
            <w:vAlign w:val="center"/>
          </w:tcPr>
          <w:p w14:paraId="032CA9B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说明</w:t>
            </w:r>
          </w:p>
        </w:tc>
      </w:tr>
      <w:tr w:rsidR="004D0BA7" w14:paraId="30C24627" w14:textId="77777777" w:rsidTr="008C6A0B">
        <w:trPr>
          <w:trHeight w:val="340"/>
        </w:trPr>
        <w:tc>
          <w:tcPr>
            <w:tcW w:w="602" w:type="dxa"/>
            <w:tcBorders>
              <w:top w:val="single" w:sz="4" w:space="0" w:color="auto"/>
              <w:left w:val="single" w:sz="4" w:space="0" w:color="auto"/>
              <w:bottom w:val="single" w:sz="4" w:space="0" w:color="auto"/>
              <w:right w:val="single" w:sz="4" w:space="0" w:color="auto"/>
            </w:tcBorders>
            <w:vAlign w:val="center"/>
          </w:tcPr>
          <w:p w14:paraId="0F7BD3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1C5EEFC8" w14:textId="77777777" w:rsidR="004D0BA7" w:rsidRDefault="004D0BA7" w:rsidP="008C6A0B">
            <w:pPr>
              <w:pStyle w:val="13"/>
              <w:widowControl w:val="0"/>
              <w:jc w:val="center"/>
              <w:rPr>
                <w:rFonts w:ascii="宋体" w:hAnsi="宋体" w:cs="宋体"/>
                <w:color w:val="000000" w:themeColor="text1"/>
                <w:kern w:val="0"/>
                <w:sz w:val="18"/>
                <w:szCs w:val="18"/>
              </w:rPr>
            </w:pPr>
            <w:proofErr w:type="spellStart"/>
            <w:r>
              <w:rPr>
                <w:rFonts w:ascii="宋体" w:hAnsi="宋体" w:cs="宋体" w:hint="eastAsia"/>
                <w:color w:val="000000" w:themeColor="text1"/>
                <w:kern w:val="0"/>
                <w:sz w:val="18"/>
                <w:szCs w:val="18"/>
              </w:rPr>
              <w:t>mdtrt_id</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12182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DA6C6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21C27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D14FD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93B63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672E4D9" w14:textId="77777777" w:rsidR="004D0BA7" w:rsidRDefault="004D0BA7" w:rsidP="008C6A0B">
            <w:pPr>
              <w:spacing w:line="240" w:lineRule="auto"/>
              <w:ind w:firstLineChars="0" w:firstLine="0"/>
              <w:rPr>
                <w:color w:val="000000" w:themeColor="text1"/>
                <w:sz w:val="18"/>
                <w:szCs w:val="18"/>
              </w:rPr>
            </w:pPr>
          </w:p>
        </w:tc>
      </w:tr>
      <w:tr w:rsidR="004D0BA7" w14:paraId="4903C411" w14:textId="77777777" w:rsidTr="008C6A0B">
        <w:trPr>
          <w:trHeight w:val="340"/>
        </w:trPr>
        <w:tc>
          <w:tcPr>
            <w:tcW w:w="602" w:type="dxa"/>
            <w:tcBorders>
              <w:top w:val="single" w:sz="4" w:space="0" w:color="auto"/>
              <w:left w:val="single" w:sz="4" w:space="0" w:color="auto"/>
              <w:bottom w:val="single" w:sz="4" w:space="0" w:color="auto"/>
              <w:right w:val="single" w:sz="4" w:space="0" w:color="auto"/>
            </w:tcBorders>
            <w:vAlign w:val="center"/>
          </w:tcPr>
          <w:p w14:paraId="280A20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2791BD5E" w14:textId="77777777" w:rsidR="004D0BA7" w:rsidRDefault="004D0BA7" w:rsidP="008C6A0B">
            <w:pPr>
              <w:pStyle w:val="13"/>
              <w:widowControl w:val="0"/>
              <w:jc w:val="center"/>
              <w:rPr>
                <w:rFonts w:ascii="宋体" w:hAnsi="宋体" w:cs="宋体"/>
                <w:color w:val="000000" w:themeColor="text1"/>
                <w:kern w:val="0"/>
                <w:sz w:val="18"/>
                <w:szCs w:val="18"/>
              </w:rPr>
            </w:pPr>
            <w:proofErr w:type="spellStart"/>
            <w:r>
              <w:rPr>
                <w:rFonts w:ascii="宋体" w:hAnsi="宋体" w:cs="宋体" w:hint="eastAsia"/>
                <w:color w:val="000000" w:themeColor="text1"/>
                <w:kern w:val="0"/>
                <w:sz w:val="18"/>
                <w:szCs w:val="18"/>
              </w:rPr>
              <w:t>psn_no</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D1A77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B69ED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9BFF9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4CB261B" w14:textId="77777777" w:rsidR="004D0BA7" w:rsidRDefault="004D0BA7" w:rsidP="008C6A0B">
            <w:pPr>
              <w:spacing w:line="240" w:lineRule="auto"/>
              <w:ind w:firstLineChars="0" w:firstLine="0"/>
              <w:jc w:val="center"/>
              <w:rPr>
                <w:color w:val="000000" w:themeColor="text1"/>
                <w:sz w:val="18"/>
                <w:szCs w:val="18"/>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081C9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6E22D2F4"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bl>
    <w:p w14:paraId="30858988" w14:textId="77777777" w:rsidR="004D0BA7" w:rsidRDefault="004D0BA7" w:rsidP="004D0BA7">
      <w:pPr>
        <w:pStyle w:val="5"/>
        <w:spacing w:before="156" w:after="156"/>
      </w:pPr>
      <w:r>
        <w:rPr>
          <w:rFonts w:hint="eastAsia"/>
        </w:rPr>
        <w:t>输出</w:t>
      </w:r>
    </w:p>
    <w:p w14:paraId="0DF9F994" w14:textId="3FAAC97D" w:rsidR="004D0BA7" w:rsidRDefault="004D0BA7" w:rsidP="0051457F">
      <w:pPr>
        <w:pStyle w:val="a6"/>
        <w:numPr>
          <w:ilvl w:val="0"/>
          <w:numId w:val="26"/>
        </w:numPr>
      </w:pPr>
      <w:r>
        <w:rPr>
          <w:rFonts w:hint="eastAsia"/>
        </w:rPr>
        <w:t>输出（节点标识：</w:t>
      </w:r>
      <w:proofErr w:type="spellStart"/>
      <w:r>
        <w:rPr>
          <w:rFonts w:hint="eastAsia"/>
        </w:rPr>
        <w:t>diseinfo</w:t>
      </w:r>
      <w:proofErr w:type="spellEnd"/>
      <w:r>
        <w:rPr>
          <w:rFonts w:hint="eastAsia"/>
        </w:rPr>
        <w:t>）</w:t>
      </w:r>
    </w:p>
    <w:tbl>
      <w:tblPr>
        <w:tblW w:w="8522" w:type="dxa"/>
        <w:tblLayout w:type="fixed"/>
        <w:tblLook w:val="04A0" w:firstRow="1" w:lastRow="0" w:firstColumn="1" w:lastColumn="0" w:noHBand="0" w:noVBand="1"/>
      </w:tblPr>
      <w:tblGrid>
        <w:gridCol w:w="532"/>
        <w:gridCol w:w="1401"/>
        <w:gridCol w:w="1322"/>
        <w:gridCol w:w="1006"/>
        <w:gridCol w:w="848"/>
        <w:gridCol w:w="848"/>
        <w:gridCol w:w="848"/>
        <w:gridCol w:w="1717"/>
      </w:tblGrid>
      <w:tr w:rsidR="004D0BA7" w14:paraId="01E7DF68" w14:textId="77777777" w:rsidTr="008C6A0B">
        <w:trPr>
          <w:trHeight w:val="260"/>
          <w:tblHeader/>
        </w:trPr>
        <w:tc>
          <w:tcPr>
            <w:tcW w:w="532"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9E86E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01" w:type="dxa"/>
            <w:tcBorders>
              <w:top w:val="single" w:sz="4" w:space="0" w:color="auto"/>
              <w:left w:val="nil"/>
              <w:bottom w:val="single" w:sz="4" w:space="0" w:color="auto"/>
              <w:right w:val="single" w:sz="4" w:space="0" w:color="auto"/>
            </w:tcBorders>
            <w:shd w:val="clear" w:color="000000" w:fill="D0CECE"/>
            <w:noWrap/>
            <w:vAlign w:val="center"/>
          </w:tcPr>
          <w:p w14:paraId="74D371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322" w:type="dxa"/>
            <w:tcBorders>
              <w:top w:val="single" w:sz="4" w:space="0" w:color="auto"/>
              <w:left w:val="nil"/>
              <w:bottom w:val="single" w:sz="4" w:space="0" w:color="auto"/>
              <w:right w:val="single" w:sz="4" w:space="0" w:color="auto"/>
            </w:tcBorders>
            <w:shd w:val="clear" w:color="000000" w:fill="D0CECE"/>
            <w:noWrap/>
            <w:vAlign w:val="center"/>
          </w:tcPr>
          <w:p w14:paraId="6EA592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006" w:type="dxa"/>
            <w:tcBorders>
              <w:top w:val="single" w:sz="4" w:space="0" w:color="auto"/>
              <w:left w:val="nil"/>
              <w:bottom w:val="single" w:sz="4" w:space="0" w:color="auto"/>
              <w:right w:val="single" w:sz="4" w:space="0" w:color="auto"/>
            </w:tcBorders>
            <w:shd w:val="clear" w:color="000000" w:fill="D0CECE"/>
            <w:noWrap/>
            <w:vAlign w:val="center"/>
          </w:tcPr>
          <w:p w14:paraId="60FCFB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48" w:type="dxa"/>
            <w:tcBorders>
              <w:top w:val="single" w:sz="4" w:space="0" w:color="auto"/>
              <w:left w:val="nil"/>
              <w:bottom w:val="single" w:sz="4" w:space="0" w:color="auto"/>
              <w:right w:val="single" w:sz="4" w:space="0" w:color="auto"/>
            </w:tcBorders>
            <w:shd w:val="clear" w:color="000000" w:fill="D0CECE"/>
            <w:noWrap/>
            <w:vAlign w:val="center"/>
          </w:tcPr>
          <w:p w14:paraId="644410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848" w:type="dxa"/>
            <w:tcBorders>
              <w:top w:val="single" w:sz="4" w:space="0" w:color="auto"/>
              <w:left w:val="nil"/>
              <w:bottom w:val="single" w:sz="4" w:space="0" w:color="auto"/>
              <w:right w:val="single" w:sz="4" w:space="0" w:color="auto"/>
            </w:tcBorders>
            <w:shd w:val="clear" w:color="000000" w:fill="D0CECE"/>
            <w:noWrap/>
            <w:vAlign w:val="center"/>
          </w:tcPr>
          <w:p w14:paraId="223DBA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48" w:type="dxa"/>
            <w:tcBorders>
              <w:top w:val="single" w:sz="4" w:space="0" w:color="auto"/>
              <w:left w:val="nil"/>
              <w:bottom w:val="single" w:sz="4" w:space="0" w:color="auto"/>
              <w:right w:val="single" w:sz="4" w:space="0" w:color="auto"/>
            </w:tcBorders>
            <w:shd w:val="clear" w:color="000000" w:fill="D0CECE"/>
            <w:noWrap/>
            <w:vAlign w:val="center"/>
          </w:tcPr>
          <w:p w14:paraId="35253F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717" w:type="dxa"/>
            <w:tcBorders>
              <w:top w:val="single" w:sz="4" w:space="0" w:color="auto"/>
              <w:left w:val="nil"/>
              <w:bottom w:val="single" w:sz="4" w:space="0" w:color="auto"/>
              <w:right w:val="single" w:sz="4" w:space="0" w:color="auto"/>
            </w:tcBorders>
            <w:shd w:val="clear" w:color="000000" w:fill="D0CECE"/>
            <w:noWrap/>
            <w:vAlign w:val="center"/>
          </w:tcPr>
          <w:p w14:paraId="710257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6C8D21AF"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377243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01" w:type="dxa"/>
            <w:tcBorders>
              <w:top w:val="nil"/>
              <w:left w:val="nil"/>
              <w:bottom w:val="single" w:sz="4" w:space="0" w:color="auto"/>
              <w:right w:val="single" w:sz="4" w:space="0" w:color="auto"/>
            </w:tcBorders>
            <w:shd w:val="clear" w:color="auto" w:fill="auto"/>
            <w:noWrap/>
            <w:vAlign w:val="center"/>
          </w:tcPr>
          <w:p w14:paraId="358B612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diag_info_id</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3F1B9A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诊断信息ID</w:t>
            </w:r>
          </w:p>
        </w:tc>
        <w:tc>
          <w:tcPr>
            <w:tcW w:w="1006" w:type="dxa"/>
            <w:tcBorders>
              <w:top w:val="nil"/>
              <w:left w:val="nil"/>
              <w:bottom w:val="single" w:sz="4" w:space="0" w:color="auto"/>
              <w:right w:val="single" w:sz="4" w:space="0" w:color="auto"/>
            </w:tcBorders>
            <w:shd w:val="clear" w:color="auto" w:fill="auto"/>
            <w:noWrap/>
            <w:vAlign w:val="center"/>
          </w:tcPr>
          <w:p w14:paraId="210F28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5D9F26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48" w:type="dxa"/>
            <w:tcBorders>
              <w:top w:val="nil"/>
              <w:left w:val="nil"/>
              <w:bottom w:val="single" w:sz="4" w:space="0" w:color="auto"/>
              <w:right w:val="single" w:sz="4" w:space="0" w:color="auto"/>
            </w:tcBorders>
            <w:shd w:val="clear" w:color="auto" w:fill="auto"/>
            <w:noWrap/>
            <w:vAlign w:val="center"/>
          </w:tcPr>
          <w:p w14:paraId="3D9DD795"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6B644E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0221FA54"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2A8BA081"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7D52271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01" w:type="dxa"/>
            <w:tcBorders>
              <w:top w:val="nil"/>
              <w:left w:val="nil"/>
              <w:bottom w:val="single" w:sz="4" w:space="0" w:color="auto"/>
              <w:right w:val="single" w:sz="4" w:space="0" w:color="auto"/>
            </w:tcBorders>
            <w:shd w:val="clear" w:color="auto" w:fill="auto"/>
            <w:noWrap/>
            <w:vAlign w:val="center"/>
          </w:tcPr>
          <w:p w14:paraId="53B394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2B445F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1006" w:type="dxa"/>
            <w:tcBorders>
              <w:top w:val="nil"/>
              <w:left w:val="nil"/>
              <w:bottom w:val="single" w:sz="4" w:space="0" w:color="auto"/>
              <w:right w:val="single" w:sz="4" w:space="0" w:color="auto"/>
            </w:tcBorders>
            <w:shd w:val="clear" w:color="auto" w:fill="auto"/>
            <w:noWrap/>
            <w:vAlign w:val="center"/>
          </w:tcPr>
          <w:p w14:paraId="790591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65A42C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48" w:type="dxa"/>
            <w:tcBorders>
              <w:top w:val="nil"/>
              <w:left w:val="nil"/>
              <w:bottom w:val="single" w:sz="4" w:space="0" w:color="auto"/>
              <w:right w:val="single" w:sz="4" w:space="0" w:color="auto"/>
            </w:tcBorders>
            <w:shd w:val="clear" w:color="auto" w:fill="auto"/>
            <w:noWrap/>
            <w:vAlign w:val="center"/>
          </w:tcPr>
          <w:p w14:paraId="66479DB7"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647A67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46EDC42C"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6991573E"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49994A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01" w:type="dxa"/>
            <w:tcBorders>
              <w:top w:val="nil"/>
              <w:left w:val="nil"/>
              <w:bottom w:val="single" w:sz="4" w:space="0" w:color="auto"/>
              <w:right w:val="single" w:sz="4" w:space="0" w:color="auto"/>
            </w:tcBorders>
            <w:shd w:val="clear" w:color="auto" w:fill="auto"/>
            <w:noWrap/>
            <w:vAlign w:val="center"/>
          </w:tcPr>
          <w:p w14:paraId="18CC284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6B3312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06" w:type="dxa"/>
            <w:tcBorders>
              <w:top w:val="nil"/>
              <w:left w:val="nil"/>
              <w:bottom w:val="single" w:sz="4" w:space="0" w:color="auto"/>
              <w:right w:val="single" w:sz="4" w:space="0" w:color="auto"/>
            </w:tcBorders>
            <w:shd w:val="clear" w:color="auto" w:fill="auto"/>
            <w:noWrap/>
            <w:vAlign w:val="center"/>
          </w:tcPr>
          <w:p w14:paraId="2152D9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0278DE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48" w:type="dxa"/>
            <w:tcBorders>
              <w:top w:val="nil"/>
              <w:left w:val="nil"/>
              <w:bottom w:val="single" w:sz="4" w:space="0" w:color="auto"/>
              <w:right w:val="single" w:sz="4" w:space="0" w:color="auto"/>
            </w:tcBorders>
            <w:shd w:val="clear" w:color="auto" w:fill="auto"/>
            <w:noWrap/>
            <w:vAlign w:val="center"/>
          </w:tcPr>
          <w:p w14:paraId="720F5EE2"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52B7EF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755F717A"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18E421D7"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07CCE4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01" w:type="dxa"/>
            <w:tcBorders>
              <w:top w:val="nil"/>
              <w:left w:val="nil"/>
              <w:bottom w:val="single" w:sz="4" w:space="0" w:color="auto"/>
              <w:right w:val="single" w:sz="4" w:space="0" w:color="auto"/>
            </w:tcBorders>
            <w:shd w:val="clear" w:color="auto" w:fill="auto"/>
            <w:noWrap/>
            <w:vAlign w:val="center"/>
          </w:tcPr>
          <w:p w14:paraId="5A67E44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inout_diag_type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5EAE9F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出入院诊断类别</w:t>
            </w:r>
          </w:p>
        </w:tc>
        <w:tc>
          <w:tcPr>
            <w:tcW w:w="1006" w:type="dxa"/>
            <w:tcBorders>
              <w:top w:val="nil"/>
              <w:left w:val="nil"/>
              <w:bottom w:val="single" w:sz="4" w:space="0" w:color="auto"/>
              <w:right w:val="single" w:sz="4" w:space="0" w:color="auto"/>
            </w:tcBorders>
            <w:shd w:val="clear" w:color="auto" w:fill="auto"/>
            <w:noWrap/>
            <w:vAlign w:val="center"/>
          </w:tcPr>
          <w:p w14:paraId="6C3004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093C3B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48" w:type="dxa"/>
            <w:tcBorders>
              <w:top w:val="nil"/>
              <w:left w:val="nil"/>
              <w:bottom w:val="single" w:sz="4" w:space="0" w:color="auto"/>
              <w:right w:val="single" w:sz="4" w:space="0" w:color="auto"/>
            </w:tcBorders>
            <w:shd w:val="clear" w:color="auto" w:fill="auto"/>
            <w:noWrap/>
            <w:vAlign w:val="center"/>
          </w:tcPr>
          <w:p w14:paraId="66C90B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8" w:type="dxa"/>
            <w:tcBorders>
              <w:top w:val="nil"/>
              <w:left w:val="nil"/>
              <w:bottom w:val="single" w:sz="4" w:space="0" w:color="auto"/>
              <w:right w:val="single" w:sz="4" w:space="0" w:color="auto"/>
            </w:tcBorders>
            <w:shd w:val="clear" w:color="auto" w:fill="auto"/>
            <w:noWrap/>
            <w:vAlign w:val="center"/>
          </w:tcPr>
          <w:p w14:paraId="49D574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1CEF06CA"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0FC05DEF"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02F3004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01" w:type="dxa"/>
            <w:tcBorders>
              <w:top w:val="nil"/>
              <w:left w:val="nil"/>
              <w:bottom w:val="single" w:sz="4" w:space="0" w:color="auto"/>
              <w:right w:val="single" w:sz="4" w:space="0" w:color="auto"/>
            </w:tcBorders>
            <w:shd w:val="clear" w:color="auto" w:fill="auto"/>
            <w:noWrap/>
            <w:vAlign w:val="center"/>
          </w:tcPr>
          <w:p w14:paraId="3F5DC4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diag_type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0B58E0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诊断类别</w:t>
            </w:r>
          </w:p>
        </w:tc>
        <w:tc>
          <w:tcPr>
            <w:tcW w:w="1006" w:type="dxa"/>
            <w:tcBorders>
              <w:top w:val="nil"/>
              <w:left w:val="nil"/>
              <w:bottom w:val="single" w:sz="4" w:space="0" w:color="auto"/>
              <w:right w:val="single" w:sz="4" w:space="0" w:color="auto"/>
            </w:tcBorders>
            <w:shd w:val="clear" w:color="auto" w:fill="auto"/>
            <w:noWrap/>
            <w:vAlign w:val="center"/>
          </w:tcPr>
          <w:p w14:paraId="6BA245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4B5474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48" w:type="dxa"/>
            <w:tcBorders>
              <w:top w:val="nil"/>
              <w:left w:val="nil"/>
              <w:bottom w:val="single" w:sz="4" w:space="0" w:color="auto"/>
              <w:right w:val="single" w:sz="4" w:space="0" w:color="auto"/>
            </w:tcBorders>
            <w:shd w:val="clear" w:color="auto" w:fill="auto"/>
            <w:noWrap/>
            <w:vAlign w:val="center"/>
          </w:tcPr>
          <w:p w14:paraId="01FC45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8" w:type="dxa"/>
            <w:tcBorders>
              <w:top w:val="nil"/>
              <w:left w:val="nil"/>
              <w:bottom w:val="single" w:sz="4" w:space="0" w:color="auto"/>
              <w:right w:val="single" w:sz="4" w:space="0" w:color="auto"/>
            </w:tcBorders>
            <w:shd w:val="clear" w:color="auto" w:fill="auto"/>
            <w:noWrap/>
            <w:vAlign w:val="center"/>
          </w:tcPr>
          <w:p w14:paraId="4614ED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2BEBCA65"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7497D5B6"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61E05A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01" w:type="dxa"/>
            <w:tcBorders>
              <w:top w:val="nil"/>
              <w:left w:val="nil"/>
              <w:bottom w:val="single" w:sz="4" w:space="0" w:color="auto"/>
              <w:right w:val="single" w:sz="4" w:space="0" w:color="auto"/>
            </w:tcBorders>
            <w:shd w:val="clear" w:color="auto" w:fill="auto"/>
            <w:noWrap/>
            <w:vAlign w:val="center"/>
          </w:tcPr>
          <w:p w14:paraId="76EDDE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maindiag_flag</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1E7ED2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主诊断标志</w:t>
            </w:r>
          </w:p>
        </w:tc>
        <w:tc>
          <w:tcPr>
            <w:tcW w:w="1006" w:type="dxa"/>
            <w:tcBorders>
              <w:top w:val="nil"/>
              <w:left w:val="nil"/>
              <w:bottom w:val="single" w:sz="4" w:space="0" w:color="auto"/>
              <w:right w:val="single" w:sz="4" w:space="0" w:color="auto"/>
            </w:tcBorders>
            <w:shd w:val="clear" w:color="auto" w:fill="auto"/>
            <w:noWrap/>
            <w:vAlign w:val="center"/>
          </w:tcPr>
          <w:p w14:paraId="026378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3D1D41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48" w:type="dxa"/>
            <w:tcBorders>
              <w:top w:val="nil"/>
              <w:left w:val="nil"/>
              <w:bottom w:val="single" w:sz="4" w:space="0" w:color="auto"/>
              <w:right w:val="single" w:sz="4" w:space="0" w:color="auto"/>
            </w:tcBorders>
            <w:shd w:val="clear" w:color="auto" w:fill="auto"/>
            <w:noWrap/>
            <w:vAlign w:val="center"/>
          </w:tcPr>
          <w:p w14:paraId="266CC2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8" w:type="dxa"/>
            <w:tcBorders>
              <w:top w:val="nil"/>
              <w:left w:val="nil"/>
              <w:bottom w:val="single" w:sz="4" w:space="0" w:color="auto"/>
              <w:right w:val="single" w:sz="4" w:space="0" w:color="auto"/>
            </w:tcBorders>
            <w:shd w:val="clear" w:color="auto" w:fill="auto"/>
            <w:noWrap/>
            <w:vAlign w:val="center"/>
          </w:tcPr>
          <w:p w14:paraId="356696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3B9C41DF"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7EA2AA29"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7FEE8E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01" w:type="dxa"/>
            <w:tcBorders>
              <w:top w:val="nil"/>
              <w:left w:val="nil"/>
              <w:bottom w:val="single" w:sz="4" w:space="0" w:color="auto"/>
              <w:right w:val="single" w:sz="4" w:space="0" w:color="auto"/>
            </w:tcBorders>
            <w:shd w:val="clear" w:color="auto" w:fill="auto"/>
            <w:noWrap/>
            <w:vAlign w:val="center"/>
          </w:tcPr>
          <w:p w14:paraId="7DE9D0B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diag_srt_no</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0DFA34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诊断排序号</w:t>
            </w:r>
          </w:p>
        </w:tc>
        <w:tc>
          <w:tcPr>
            <w:tcW w:w="1006" w:type="dxa"/>
            <w:tcBorders>
              <w:top w:val="nil"/>
              <w:left w:val="nil"/>
              <w:bottom w:val="single" w:sz="4" w:space="0" w:color="auto"/>
              <w:right w:val="single" w:sz="4" w:space="0" w:color="auto"/>
            </w:tcBorders>
            <w:shd w:val="clear" w:color="auto" w:fill="auto"/>
            <w:noWrap/>
            <w:vAlign w:val="center"/>
          </w:tcPr>
          <w:p w14:paraId="52ACFD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48" w:type="dxa"/>
            <w:tcBorders>
              <w:top w:val="nil"/>
              <w:left w:val="nil"/>
              <w:bottom w:val="single" w:sz="4" w:space="0" w:color="auto"/>
              <w:right w:val="single" w:sz="4" w:space="0" w:color="auto"/>
            </w:tcBorders>
            <w:shd w:val="clear" w:color="auto" w:fill="auto"/>
            <w:noWrap/>
            <w:vAlign w:val="center"/>
          </w:tcPr>
          <w:p w14:paraId="519316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848" w:type="dxa"/>
            <w:tcBorders>
              <w:top w:val="nil"/>
              <w:left w:val="nil"/>
              <w:bottom w:val="single" w:sz="4" w:space="0" w:color="auto"/>
              <w:right w:val="single" w:sz="4" w:space="0" w:color="auto"/>
            </w:tcBorders>
            <w:shd w:val="clear" w:color="auto" w:fill="auto"/>
            <w:noWrap/>
            <w:vAlign w:val="center"/>
          </w:tcPr>
          <w:p w14:paraId="12DC579C"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2A19B4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37276D8E"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21726DA9"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4166F55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01" w:type="dxa"/>
            <w:tcBorders>
              <w:top w:val="nil"/>
              <w:left w:val="nil"/>
              <w:bottom w:val="single" w:sz="4" w:space="0" w:color="auto"/>
              <w:right w:val="single" w:sz="4" w:space="0" w:color="auto"/>
            </w:tcBorders>
            <w:shd w:val="clear" w:color="auto" w:fill="auto"/>
            <w:noWrap/>
            <w:vAlign w:val="center"/>
          </w:tcPr>
          <w:p w14:paraId="25DEA34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6929EB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1006" w:type="dxa"/>
            <w:tcBorders>
              <w:top w:val="nil"/>
              <w:left w:val="nil"/>
              <w:bottom w:val="single" w:sz="4" w:space="0" w:color="auto"/>
              <w:right w:val="single" w:sz="4" w:space="0" w:color="auto"/>
            </w:tcBorders>
            <w:shd w:val="clear" w:color="auto" w:fill="auto"/>
            <w:noWrap/>
            <w:vAlign w:val="center"/>
          </w:tcPr>
          <w:p w14:paraId="084037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229E31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48" w:type="dxa"/>
            <w:tcBorders>
              <w:top w:val="nil"/>
              <w:left w:val="nil"/>
              <w:bottom w:val="single" w:sz="4" w:space="0" w:color="auto"/>
              <w:right w:val="single" w:sz="4" w:space="0" w:color="auto"/>
            </w:tcBorders>
            <w:shd w:val="clear" w:color="auto" w:fill="auto"/>
            <w:noWrap/>
            <w:vAlign w:val="center"/>
          </w:tcPr>
          <w:p w14:paraId="29DAC2BE"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486DC9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36E8F100"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1AA8E312"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3DE5AC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401" w:type="dxa"/>
            <w:tcBorders>
              <w:top w:val="nil"/>
              <w:left w:val="nil"/>
              <w:bottom w:val="single" w:sz="4" w:space="0" w:color="auto"/>
              <w:right w:val="single" w:sz="4" w:space="0" w:color="auto"/>
            </w:tcBorders>
            <w:shd w:val="clear" w:color="auto" w:fill="auto"/>
            <w:noWrap/>
            <w:vAlign w:val="center"/>
          </w:tcPr>
          <w:p w14:paraId="2F04AAB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6116B8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1006" w:type="dxa"/>
            <w:tcBorders>
              <w:top w:val="nil"/>
              <w:left w:val="nil"/>
              <w:bottom w:val="single" w:sz="4" w:space="0" w:color="auto"/>
              <w:right w:val="single" w:sz="4" w:space="0" w:color="auto"/>
            </w:tcBorders>
            <w:shd w:val="clear" w:color="auto" w:fill="auto"/>
            <w:noWrap/>
            <w:vAlign w:val="center"/>
          </w:tcPr>
          <w:p w14:paraId="3FA753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1146D6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848" w:type="dxa"/>
            <w:tcBorders>
              <w:top w:val="nil"/>
              <w:left w:val="nil"/>
              <w:bottom w:val="single" w:sz="4" w:space="0" w:color="auto"/>
              <w:right w:val="single" w:sz="4" w:space="0" w:color="auto"/>
            </w:tcBorders>
            <w:shd w:val="clear" w:color="auto" w:fill="auto"/>
            <w:noWrap/>
            <w:vAlign w:val="center"/>
          </w:tcPr>
          <w:p w14:paraId="65A1114C"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6F216E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7087893D"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13244CF4"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5C1BF1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01" w:type="dxa"/>
            <w:tcBorders>
              <w:top w:val="nil"/>
              <w:left w:val="nil"/>
              <w:bottom w:val="single" w:sz="4" w:space="0" w:color="auto"/>
              <w:right w:val="single" w:sz="4" w:space="0" w:color="auto"/>
            </w:tcBorders>
            <w:shd w:val="clear" w:color="auto" w:fill="auto"/>
            <w:noWrap/>
            <w:vAlign w:val="center"/>
          </w:tcPr>
          <w:p w14:paraId="370890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adm_cond</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5EAD8B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入院病情</w:t>
            </w:r>
          </w:p>
        </w:tc>
        <w:tc>
          <w:tcPr>
            <w:tcW w:w="1006" w:type="dxa"/>
            <w:tcBorders>
              <w:top w:val="nil"/>
              <w:left w:val="nil"/>
              <w:bottom w:val="single" w:sz="4" w:space="0" w:color="auto"/>
              <w:right w:val="single" w:sz="4" w:space="0" w:color="auto"/>
            </w:tcBorders>
            <w:shd w:val="clear" w:color="auto" w:fill="auto"/>
            <w:noWrap/>
            <w:vAlign w:val="center"/>
          </w:tcPr>
          <w:p w14:paraId="42C4E3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16652F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848" w:type="dxa"/>
            <w:tcBorders>
              <w:top w:val="nil"/>
              <w:left w:val="nil"/>
              <w:bottom w:val="single" w:sz="4" w:space="0" w:color="auto"/>
              <w:right w:val="single" w:sz="4" w:space="0" w:color="auto"/>
            </w:tcBorders>
            <w:shd w:val="clear" w:color="auto" w:fill="auto"/>
            <w:noWrap/>
            <w:vAlign w:val="center"/>
          </w:tcPr>
          <w:p w14:paraId="42D59843"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173F07A7" w14:textId="77777777" w:rsidR="004D0BA7" w:rsidRDefault="004D0BA7" w:rsidP="008C6A0B">
            <w:pPr>
              <w:spacing w:line="240" w:lineRule="auto"/>
              <w:ind w:firstLineChars="0" w:firstLine="0"/>
              <w:jc w:val="center"/>
              <w:rPr>
                <w:color w:val="000000" w:themeColor="text1"/>
                <w:sz w:val="18"/>
                <w:szCs w:val="18"/>
              </w:rPr>
            </w:pPr>
          </w:p>
        </w:tc>
        <w:tc>
          <w:tcPr>
            <w:tcW w:w="1717" w:type="dxa"/>
            <w:tcBorders>
              <w:top w:val="nil"/>
              <w:left w:val="nil"/>
              <w:bottom w:val="single" w:sz="4" w:space="0" w:color="auto"/>
              <w:right w:val="single" w:sz="4" w:space="0" w:color="auto"/>
            </w:tcBorders>
            <w:shd w:val="clear" w:color="auto" w:fill="auto"/>
            <w:noWrap/>
            <w:vAlign w:val="center"/>
          </w:tcPr>
          <w:p w14:paraId="681545D1"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1AD9A73A"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72A8E0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401" w:type="dxa"/>
            <w:tcBorders>
              <w:top w:val="nil"/>
              <w:left w:val="nil"/>
              <w:bottom w:val="single" w:sz="4" w:space="0" w:color="auto"/>
              <w:right w:val="single" w:sz="4" w:space="0" w:color="auto"/>
            </w:tcBorders>
            <w:shd w:val="clear" w:color="auto" w:fill="auto"/>
            <w:noWrap/>
            <w:vAlign w:val="center"/>
          </w:tcPr>
          <w:p w14:paraId="53CA4F2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diag_dept</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134B37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诊断科室</w:t>
            </w:r>
          </w:p>
        </w:tc>
        <w:tc>
          <w:tcPr>
            <w:tcW w:w="1006" w:type="dxa"/>
            <w:tcBorders>
              <w:top w:val="nil"/>
              <w:left w:val="nil"/>
              <w:bottom w:val="single" w:sz="4" w:space="0" w:color="auto"/>
              <w:right w:val="single" w:sz="4" w:space="0" w:color="auto"/>
            </w:tcBorders>
            <w:shd w:val="clear" w:color="auto" w:fill="auto"/>
            <w:noWrap/>
            <w:vAlign w:val="center"/>
          </w:tcPr>
          <w:p w14:paraId="47955E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484F04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48" w:type="dxa"/>
            <w:tcBorders>
              <w:top w:val="nil"/>
              <w:left w:val="nil"/>
              <w:bottom w:val="single" w:sz="4" w:space="0" w:color="auto"/>
              <w:right w:val="single" w:sz="4" w:space="0" w:color="auto"/>
            </w:tcBorders>
            <w:shd w:val="clear" w:color="auto" w:fill="auto"/>
            <w:noWrap/>
            <w:vAlign w:val="center"/>
          </w:tcPr>
          <w:p w14:paraId="1A5EA8F4"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3C8464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3E0682EE"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5E38A0FF"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2AF1097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401" w:type="dxa"/>
            <w:tcBorders>
              <w:top w:val="nil"/>
              <w:left w:val="nil"/>
              <w:bottom w:val="single" w:sz="4" w:space="0" w:color="auto"/>
              <w:right w:val="single" w:sz="4" w:space="0" w:color="auto"/>
            </w:tcBorders>
            <w:shd w:val="clear" w:color="auto" w:fill="auto"/>
            <w:noWrap/>
            <w:vAlign w:val="center"/>
          </w:tcPr>
          <w:p w14:paraId="7C056A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dise_dor_no</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76C09C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诊断医生编码</w:t>
            </w:r>
          </w:p>
        </w:tc>
        <w:tc>
          <w:tcPr>
            <w:tcW w:w="1006" w:type="dxa"/>
            <w:tcBorders>
              <w:top w:val="nil"/>
              <w:left w:val="nil"/>
              <w:bottom w:val="single" w:sz="4" w:space="0" w:color="auto"/>
              <w:right w:val="single" w:sz="4" w:space="0" w:color="auto"/>
            </w:tcBorders>
            <w:shd w:val="clear" w:color="auto" w:fill="auto"/>
            <w:noWrap/>
            <w:vAlign w:val="center"/>
          </w:tcPr>
          <w:p w14:paraId="564688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6AFF2F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48" w:type="dxa"/>
            <w:tcBorders>
              <w:top w:val="nil"/>
              <w:left w:val="nil"/>
              <w:bottom w:val="single" w:sz="4" w:space="0" w:color="auto"/>
              <w:right w:val="single" w:sz="4" w:space="0" w:color="auto"/>
            </w:tcBorders>
            <w:shd w:val="clear" w:color="auto" w:fill="auto"/>
            <w:noWrap/>
            <w:vAlign w:val="center"/>
          </w:tcPr>
          <w:p w14:paraId="5AC1DE10"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5A70EA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38DF0110"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4245B7AF"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3D853CD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01" w:type="dxa"/>
            <w:tcBorders>
              <w:top w:val="nil"/>
              <w:left w:val="nil"/>
              <w:bottom w:val="single" w:sz="4" w:space="0" w:color="auto"/>
              <w:right w:val="single" w:sz="4" w:space="0" w:color="auto"/>
            </w:tcBorders>
            <w:shd w:val="clear" w:color="auto" w:fill="auto"/>
            <w:noWrap/>
            <w:vAlign w:val="center"/>
          </w:tcPr>
          <w:p w14:paraId="3B7BD4A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dise_dor_name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1899EE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诊断医生姓名</w:t>
            </w:r>
          </w:p>
        </w:tc>
        <w:tc>
          <w:tcPr>
            <w:tcW w:w="1006" w:type="dxa"/>
            <w:tcBorders>
              <w:top w:val="nil"/>
              <w:left w:val="nil"/>
              <w:bottom w:val="single" w:sz="4" w:space="0" w:color="auto"/>
              <w:right w:val="single" w:sz="4" w:space="0" w:color="auto"/>
            </w:tcBorders>
            <w:shd w:val="clear" w:color="auto" w:fill="auto"/>
            <w:noWrap/>
            <w:vAlign w:val="center"/>
          </w:tcPr>
          <w:p w14:paraId="64642F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727CC8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48" w:type="dxa"/>
            <w:tcBorders>
              <w:top w:val="nil"/>
              <w:left w:val="nil"/>
              <w:bottom w:val="single" w:sz="4" w:space="0" w:color="auto"/>
              <w:right w:val="single" w:sz="4" w:space="0" w:color="auto"/>
            </w:tcBorders>
            <w:shd w:val="clear" w:color="auto" w:fill="auto"/>
            <w:noWrap/>
            <w:vAlign w:val="center"/>
          </w:tcPr>
          <w:p w14:paraId="38188D83"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20F9BD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27F02199"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747D94AA"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07A48A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01" w:type="dxa"/>
            <w:tcBorders>
              <w:top w:val="nil"/>
              <w:left w:val="nil"/>
              <w:bottom w:val="single" w:sz="4" w:space="0" w:color="auto"/>
              <w:right w:val="single" w:sz="4" w:space="0" w:color="auto"/>
            </w:tcBorders>
            <w:shd w:val="clear" w:color="auto" w:fill="auto"/>
            <w:noWrap/>
            <w:vAlign w:val="center"/>
          </w:tcPr>
          <w:p w14:paraId="4E71304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diag_time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67552F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诊断时间</w:t>
            </w:r>
          </w:p>
        </w:tc>
        <w:tc>
          <w:tcPr>
            <w:tcW w:w="1006" w:type="dxa"/>
            <w:tcBorders>
              <w:top w:val="nil"/>
              <w:left w:val="nil"/>
              <w:bottom w:val="single" w:sz="4" w:space="0" w:color="auto"/>
              <w:right w:val="single" w:sz="4" w:space="0" w:color="auto"/>
            </w:tcBorders>
            <w:shd w:val="clear" w:color="auto" w:fill="auto"/>
            <w:noWrap/>
            <w:vAlign w:val="center"/>
          </w:tcPr>
          <w:p w14:paraId="4A021A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48" w:type="dxa"/>
            <w:tcBorders>
              <w:top w:val="nil"/>
              <w:left w:val="nil"/>
              <w:bottom w:val="single" w:sz="4" w:space="0" w:color="auto"/>
              <w:right w:val="single" w:sz="4" w:space="0" w:color="auto"/>
            </w:tcBorders>
            <w:shd w:val="clear" w:color="auto" w:fill="auto"/>
            <w:noWrap/>
            <w:vAlign w:val="center"/>
          </w:tcPr>
          <w:p w14:paraId="4DB1AEE5"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348F5C89"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7ADDC9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17" w:type="dxa"/>
            <w:tcBorders>
              <w:top w:val="nil"/>
              <w:left w:val="nil"/>
              <w:bottom w:val="single" w:sz="4" w:space="0" w:color="auto"/>
              <w:right w:val="single" w:sz="4" w:space="0" w:color="auto"/>
            </w:tcBorders>
            <w:shd w:val="clear" w:color="auto" w:fill="auto"/>
            <w:noWrap/>
            <w:vAlign w:val="center"/>
          </w:tcPr>
          <w:p w14:paraId="2981D2B8" w14:textId="77777777" w:rsidR="004D0BA7" w:rsidRDefault="004D0BA7" w:rsidP="008C6A0B">
            <w:pPr>
              <w:spacing w:line="240" w:lineRule="auto"/>
              <w:ind w:firstLineChars="0" w:firstLine="0"/>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6FF0D05C"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10BD23F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01" w:type="dxa"/>
            <w:tcBorders>
              <w:top w:val="nil"/>
              <w:left w:val="nil"/>
              <w:bottom w:val="single" w:sz="4" w:space="0" w:color="auto"/>
              <w:right w:val="single" w:sz="4" w:space="0" w:color="auto"/>
            </w:tcBorders>
            <w:shd w:val="clear" w:color="auto" w:fill="auto"/>
            <w:noWrap/>
            <w:vAlign w:val="center"/>
          </w:tcPr>
          <w:p w14:paraId="431964E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404148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经办人ID</w:t>
            </w:r>
          </w:p>
        </w:tc>
        <w:tc>
          <w:tcPr>
            <w:tcW w:w="1006" w:type="dxa"/>
            <w:tcBorders>
              <w:top w:val="nil"/>
              <w:left w:val="nil"/>
              <w:bottom w:val="single" w:sz="4" w:space="0" w:color="auto"/>
              <w:right w:val="single" w:sz="4" w:space="0" w:color="auto"/>
            </w:tcBorders>
            <w:shd w:val="clear" w:color="auto" w:fill="auto"/>
            <w:noWrap/>
            <w:vAlign w:val="center"/>
          </w:tcPr>
          <w:p w14:paraId="2398EB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3C7DF1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w:t>
            </w:r>
          </w:p>
        </w:tc>
        <w:tc>
          <w:tcPr>
            <w:tcW w:w="848" w:type="dxa"/>
            <w:tcBorders>
              <w:top w:val="nil"/>
              <w:left w:val="nil"/>
              <w:bottom w:val="single" w:sz="4" w:space="0" w:color="auto"/>
              <w:right w:val="single" w:sz="4" w:space="0" w:color="auto"/>
            </w:tcBorders>
            <w:shd w:val="clear" w:color="auto" w:fill="auto"/>
            <w:noWrap/>
            <w:vAlign w:val="center"/>
          </w:tcPr>
          <w:p w14:paraId="46A64936"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74537FAB" w14:textId="77777777" w:rsidR="004D0BA7" w:rsidRDefault="004D0BA7" w:rsidP="008C6A0B">
            <w:pPr>
              <w:spacing w:line="240" w:lineRule="auto"/>
              <w:ind w:firstLineChars="0" w:firstLine="0"/>
              <w:jc w:val="center"/>
              <w:rPr>
                <w:color w:val="000000" w:themeColor="text1"/>
                <w:sz w:val="18"/>
                <w:szCs w:val="18"/>
              </w:rPr>
            </w:pPr>
          </w:p>
        </w:tc>
        <w:tc>
          <w:tcPr>
            <w:tcW w:w="1717" w:type="dxa"/>
            <w:tcBorders>
              <w:top w:val="nil"/>
              <w:left w:val="nil"/>
              <w:bottom w:val="single" w:sz="4" w:space="0" w:color="auto"/>
              <w:right w:val="single" w:sz="4" w:space="0" w:color="auto"/>
            </w:tcBorders>
            <w:shd w:val="clear" w:color="auto" w:fill="auto"/>
            <w:noWrap/>
            <w:vAlign w:val="center"/>
          </w:tcPr>
          <w:p w14:paraId="4255C845"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75DF59A6"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04765CB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401" w:type="dxa"/>
            <w:tcBorders>
              <w:top w:val="nil"/>
              <w:left w:val="nil"/>
              <w:bottom w:val="single" w:sz="4" w:space="0" w:color="auto"/>
              <w:right w:val="single" w:sz="4" w:space="0" w:color="auto"/>
            </w:tcBorders>
            <w:shd w:val="clear" w:color="auto" w:fill="auto"/>
            <w:noWrap/>
            <w:vAlign w:val="center"/>
          </w:tcPr>
          <w:p w14:paraId="4BCEFB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opter_name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5E9301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1006" w:type="dxa"/>
            <w:tcBorders>
              <w:top w:val="nil"/>
              <w:left w:val="nil"/>
              <w:bottom w:val="single" w:sz="4" w:space="0" w:color="auto"/>
              <w:right w:val="single" w:sz="4" w:space="0" w:color="auto"/>
            </w:tcBorders>
            <w:shd w:val="clear" w:color="auto" w:fill="auto"/>
            <w:noWrap/>
            <w:vAlign w:val="center"/>
          </w:tcPr>
          <w:p w14:paraId="489AD4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8" w:type="dxa"/>
            <w:tcBorders>
              <w:top w:val="nil"/>
              <w:left w:val="nil"/>
              <w:bottom w:val="single" w:sz="4" w:space="0" w:color="auto"/>
              <w:right w:val="single" w:sz="4" w:space="0" w:color="auto"/>
            </w:tcBorders>
            <w:shd w:val="clear" w:color="auto" w:fill="auto"/>
            <w:noWrap/>
            <w:vAlign w:val="center"/>
          </w:tcPr>
          <w:p w14:paraId="76C558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48" w:type="dxa"/>
            <w:tcBorders>
              <w:top w:val="nil"/>
              <w:left w:val="nil"/>
              <w:bottom w:val="single" w:sz="4" w:space="0" w:color="auto"/>
              <w:right w:val="single" w:sz="4" w:space="0" w:color="auto"/>
            </w:tcBorders>
            <w:shd w:val="clear" w:color="auto" w:fill="auto"/>
            <w:noWrap/>
            <w:vAlign w:val="center"/>
          </w:tcPr>
          <w:p w14:paraId="0BDF254C"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0AA68F48" w14:textId="77777777" w:rsidR="004D0BA7" w:rsidRDefault="004D0BA7" w:rsidP="008C6A0B">
            <w:pPr>
              <w:spacing w:line="240" w:lineRule="auto"/>
              <w:ind w:firstLineChars="0" w:firstLine="0"/>
              <w:jc w:val="center"/>
              <w:rPr>
                <w:color w:val="000000" w:themeColor="text1"/>
                <w:sz w:val="18"/>
                <w:szCs w:val="18"/>
              </w:rPr>
            </w:pPr>
          </w:p>
        </w:tc>
        <w:tc>
          <w:tcPr>
            <w:tcW w:w="1717" w:type="dxa"/>
            <w:tcBorders>
              <w:top w:val="nil"/>
              <w:left w:val="nil"/>
              <w:bottom w:val="single" w:sz="4" w:space="0" w:color="auto"/>
              <w:right w:val="single" w:sz="4" w:space="0" w:color="auto"/>
            </w:tcBorders>
            <w:shd w:val="clear" w:color="auto" w:fill="auto"/>
            <w:noWrap/>
            <w:vAlign w:val="center"/>
          </w:tcPr>
          <w:p w14:paraId="32D37940"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4453C4CD" w14:textId="77777777" w:rsidTr="008C6A0B">
        <w:trPr>
          <w:trHeight w:val="260"/>
        </w:trPr>
        <w:tc>
          <w:tcPr>
            <w:tcW w:w="532" w:type="dxa"/>
            <w:tcBorders>
              <w:top w:val="nil"/>
              <w:left w:val="single" w:sz="4" w:space="0" w:color="auto"/>
              <w:bottom w:val="single" w:sz="4" w:space="0" w:color="auto"/>
              <w:right w:val="single" w:sz="4" w:space="0" w:color="auto"/>
            </w:tcBorders>
            <w:shd w:val="clear" w:color="auto" w:fill="auto"/>
            <w:noWrap/>
            <w:vAlign w:val="center"/>
          </w:tcPr>
          <w:p w14:paraId="147F27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401" w:type="dxa"/>
            <w:tcBorders>
              <w:top w:val="nil"/>
              <w:left w:val="nil"/>
              <w:bottom w:val="single" w:sz="4" w:space="0" w:color="auto"/>
              <w:right w:val="single" w:sz="4" w:space="0" w:color="auto"/>
            </w:tcBorders>
            <w:shd w:val="clear" w:color="auto" w:fill="auto"/>
            <w:noWrap/>
            <w:vAlign w:val="center"/>
          </w:tcPr>
          <w:p w14:paraId="6D1B061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opt_time</w:t>
            </w:r>
            <w:proofErr w:type="spellEnd"/>
          </w:p>
        </w:tc>
        <w:tc>
          <w:tcPr>
            <w:tcW w:w="1322" w:type="dxa"/>
            <w:tcBorders>
              <w:top w:val="nil"/>
              <w:left w:val="nil"/>
              <w:bottom w:val="single" w:sz="4" w:space="0" w:color="auto"/>
              <w:right w:val="single" w:sz="4" w:space="0" w:color="auto"/>
            </w:tcBorders>
            <w:shd w:val="clear" w:color="auto" w:fill="auto"/>
            <w:noWrap/>
            <w:vAlign w:val="center"/>
          </w:tcPr>
          <w:p w14:paraId="40C530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1006" w:type="dxa"/>
            <w:tcBorders>
              <w:top w:val="nil"/>
              <w:left w:val="nil"/>
              <w:bottom w:val="single" w:sz="4" w:space="0" w:color="auto"/>
              <w:right w:val="single" w:sz="4" w:space="0" w:color="auto"/>
            </w:tcBorders>
            <w:shd w:val="clear" w:color="auto" w:fill="auto"/>
            <w:noWrap/>
            <w:vAlign w:val="center"/>
          </w:tcPr>
          <w:p w14:paraId="67DE41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48" w:type="dxa"/>
            <w:tcBorders>
              <w:top w:val="nil"/>
              <w:left w:val="nil"/>
              <w:bottom w:val="single" w:sz="4" w:space="0" w:color="auto"/>
              <w:right w:val="single" w:sz="4" w:space="0" w:color="auto"/>
            </w:tcBorders>
            <w:shd w:val="clear" w:color="auto" w:fill="auto"/>
            <w:noWrap/>
            <w:vAlign w:val="center"/>
          </w:tcPr>
          <w:p w14:paraId="547EB992"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1CA1EAA3" w14:textId="77777777" w:rsidR="004D0BA7" w:rsidRDefault="004D0BA7" w:rsidP="008C6A0B">
            <w:pPr>
              <w:spacing w:line="240" w:lineRule="auto"/>
              <w:ind w:firstLineChars="0" w:firstLine="0"/>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noWrap/>
            <w:vAlign w:val="center"/>
          </w:tcPr>
          <w:p w14:paraId="0AB32577" w14:textId="77777777" w:rsidR="004D0BA7" w:rsidRDefault="004D0BA7" w:rsidP="008C6A0B">
            <w:pPr>
              <w:spacing w:line="240" w:lineRule="auto"/>
              <w:ind w:firstLineChars="0" w:firstLine="0"/>
              <w:jc w:val="center"/>
              <w:rPr>
                <w:color w:val="000000" w:themeColor="text1"/>
                <w:sz w:val="18"/>
                <w:szCs w:val="18"/>
              </w:rPr>
            </w:pPr>
          </w:p>
        </w:tc>
        <w:tc>
          <w:tcPr>
            <w:tcW w:w="1717" w:type="dxa"/>
            <w:tcBorders>
              <w:top w:val="nil"/>
              <w:left w:val="nil"/>
              <w:bottom w:val="single" w:sz="4" w:space="0" w:color="auto"/>
              <w:right w:val="single" w:sz="4" w:space="0" w:color="auto"/>
            </w:tcBorders>
            <w:shd w:val="clear" w:color="auto" w:fill="auto"/>
            <w:noWrap/>
            <w:vAlign w:val="center"/>
          </w:tcPr>
          <w:p w14:paraId="15B10D31" w14:textId="77777777" w:rsidR="004D0BA7" w:rsidRDefault="004D0BA7" w:rsidP="008C6A0B">
            <w:pPr>
              <w:spacing w:line="240" w:lineRule="auto"/>
              <w:ind w:firstLineChars="0" w:firstLine="0"/>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 xml:space="preserve">-MM-dd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5CB1C88F" w14:textId="77777777" w:rsidR="004D0BA7" w:rsidRDefault="004D0BA7" w:rsidP="004D0BA7">
      <w:pPr>
        <w:pStyle w:val="4"/>
        <w:spacing w:before="156" w:after="156"/>
      </w:pPr>
      <w:r>
        <w:rPr>
          <w:rFonts w:hint="eastAsia"/>
        </w:rPr>
        <w:t>【520</w:t>
      </w:r>
      <w:r>
        <w:t>3</w:t>
      </w:r>
      <w:r>
        <w:rPr>
          <w:rFonts w:hint="eastAsia"/>
        </w:rPr>
        <w:t>】结算信息查询</w:t>
      </w:r>
    </w:p>
    <w:p w14:paraId="2B67F8DB" w14:textId="77777777" w:rsidR="004D0BA7" w:rsidRDefault="004D0BA7" w:rsidP="004D0BA7">
      <w:pPr>
        <w:pStyle w:val="5"/>
        <w:spacing w:before="156" w:after="156"/>
      </w:pPr>
      <w:r>
        <w:rPr>
          <w:rFonts w:hint="eastAsia"/>
        </w:rPr>
        <w:t>交易说明</w:t>
      </w:r>
    </w:p>
    <w:p w14:paraId="4EC2BA68" w14:textId="77777777" w:rsidR="004D0BA7" w:rsidRDefault="004D0BA7" w:rsidP="004D0BA7">
      <w:pPr>
        <w:ind w:firstLine="420"/>
        <w:rPr>
          <w:rFonts w:cs="Times New Roman"/>
        </w:rPr>
      </w:pPr>
      <w:r>
        <w:rPr>
          <w:rFonts w:cs="Times New Roman" w:hint="eastAsia"/>
        </w:rPr>
        <w:t>根据条件信息获取该人员在本机构内的结算信息。</w:t>
      </w:r>
    </w:p>
    <w:p w14:paraId="1F76013F" w14:textId="77777777" w:rsidR="004D0BA7" w:rsidRDefault="004D0BA7" w:rsidP="004D0BA7">
      <w:pPr>
        <w:pStyle w:val="5"/>
        <w:spacing w:before="156" w:after="156"/>
      </w:pPr>
      <w:r>
        <w:rPr>
          <w:rFonts w:hint="eastAsia"/>
        </w:rPr>
        <w:t>重点说明</w:t>
      </w:r>
    </w:p>
    <w:p w14:paraId="0D1AA315" w14:textId="77777777" w:rsidR="004D0BA7" w:rsidRDefault="004D0BA7" w:rsidP="004D0BA7">
      <w:pPr>
        <w:ind w:firstLine="420"/>
        <w:rPr>
          <w:rFonts w:cs="Times New Roman"/>
        </w:rPr>
      </w:pPr>
      <w:r>
        <w:rPr>
          <w:rFonts w:cs="Times New Roman" w:hint="eastAsia"/>
        </w:rPr>
        <w:t>1、交易输入为单行数据，交易输出结算信息为单行数据，输出基金分项信息为多行数</w:t>
      </w:r>
      <w:r>
        <w:rPr>
          <w:rFonts w:cs="Times New Roman" w:hint="eastAsia"/>
        </w:rPr>
        <w:lastRenderedPageBreak/>
        <w:t>据；</w:t>
      </w:r>
    </w:p>
    <w:p w14:paraId="51EF2442" w14:textId="77777777" w:rsidR="004D0BA7" w:rsidRDefault="004D0BA7" w:rsidP="004D0BA7">
      <w:pPr>
        <w:ind w:firstLine="420"/>
        <w:rPr>
          <w:rFonts w:cs="Times New Roman"/>
        </w:rPr>
      </w:pPr>
      <w:r>
        <w:rPr>
          <w:rFonts w:cs="Times New Roman"/>
        </w:rPr>
        <w:t>2</w:t>
      </w:r>
      <w:r>
        <w:rPr>
          <w:rFonts w:cs="Times New Roman" w:hint="eastAsia"/>
        </w:rPr>
        <w:t>、</w:t>
      </w:r>
      <w:r>
        <w:rPr>
          <w:rFonts w:cs="Times New Roman"/>
        </w:rPr>
        <w:t>医疗费总额是患者在医药机构花费的所有诊疗、药品、耗材、服务设施等项目费用的总和</w:t>
      </w:r>
      <w:r>
        <w:rPr>
          <w:rFonts w:cs="Times New Roman" w:hint="eastAsia"/>
        </w:rPr>
        <w:t xml:space="preserve"> </w:t>
      </w:r>
      <w:r>
        <w:rPr>
          <w:rFonts w:cs="Times New Roman"/>
        </w:rPr>
        <w:t>= 基金支付总额 + 个人</w:t>
      </w:r>
      <w:proofErr w:type="gramStart"/>
      <w:r>
        <w:rPr>
          <w:rFonts w:cs="Times New Roman"/>
        </w:rPr>
        <w:t>负担总</w:t>
      </w:r>
      <w:proofErr w:type="gramEnd"/>
      <w:r>
        <w:rPr>
          <w:rFonts w:cs="Times New Roman"/>
        </w:rPr>
        <w:t>金额</w:t>
      </w:r>
      <w:r>
        <w:rPr>
          <w:rFonts w:cs="Times New Roman" w:hint="eastAsia"/>
        </w:rPr>
        <w:t xml:space="preserve"> </w:t>
      </w:r>
      <w:r>
        <w:rPr>
          <w:rFonts w:cs="Times New Roman"/>
        </w:rPr>
        <w:t>+ 其他（如医院负担金额）</w:t>
      </w:r>
      <w:r>
        <w:rPr>
          <w:rFonts w:cs="Times New Roman" w:hint="eastAsia"/>
        </w:rPr>
        <w:t>；</w:t>
      </w:r>
    </w:p>
    <w:p w14:paraId="5E4EEAB1" w14:textId="77777777" w:rsidR="004D0BA7" w:rsidRDefault="004D0BA7" w:rsidP="004D0BA7">
      <w:pPr>
        <w:ind w:firstLine="420"/>
        <w:rPr>
          <w:rFonts w:cs="Times New Roman"/>
        </w:rPr>
      </w:pPr>
      <w:r>
        <w:rPr>
          <w:rFonts w:cs="Times New Roman" w:hint="eastAsia"/>
        </w:rPr>
        <w:t>3、</w:t>
      </w:r>
      <w:r>
        <w:rPr>
          <w:rFonts w:cs="Times New Roman"/>
        </w:rPr>
        <w:t>基金支付总额 = 基本</w:t>
      </w:r>
      <w:proofErr w:type="gramStart"/>
      <w:r>
        <w:rPr>
          <w:rFonts w:cs="Times New Roman"/>
        </w:rPr>
        <w:t>医</w:t>
      </w:r>
      <w:proofErr w:type="gramEnd"/>
      <w:r>
        <w:rPr>
          <w:rFonts w:cs="Times New Roman"/>
        </w:rPr>
        <w:t>保统筹基金支出（含职工基本医疗保险、居民基本医疗保险）+ 补充医疗保险基金支出 （含覆盖全体参保人的居民大病保险和大额医疗费用补助、覆盖部分参保人的企业职工大额医疗费用补助和公务员医疗补助等）+ 医疗救助基金支出 + 其他支出（如伤残人员医疗保障基金支出）</w:t>
      </w:r>
      <w:r>
        <w:rPr>
          <w:rFonts w:cs="Times New Roman" w:hint="eastAsia"/>
        </w:rPr>
        <w:t>；</w:t>
      </w:r>
    </w:p>
    <w:p w14:paraId="148E65AA" w14:textId="77777777" w:rsidR="004D0BA7" w:rsidRDefault="004D0BA7" w:rsidP="004D0BA7">
      <w:pPr>
        <w:ind w:firstLine="420"/>
        <w:rPr>
          <w:rFonts w:cs="Times New Roman"/>
        </w:rPr>
      </w:pPr>
      <w:r>
        <w:rPr>
          <w:rFonts w:cs="Times New Roman"/>
        </w:rPr>
        <w:t>4</w:t>
      </w:r>
      <w:r>
        <w:rPr>
          <w:rFonts w:cs="Times New Roman" w:hint="eastAsia"/>
        </w:rPr>
        <w:t>、个人账户支出中包含</w:t>
      </w:r>
      <w:r>
        <w:rPr>
          <w:rFonts w:cs="Times New Roman"/>
        </w:rPr>
        <w:t>账户共</w:t>
      </w:r>
      <w:proofErr w:type="gramStart"/>
      <w:r>
        <w:rPr>
          <w:rFonts w:cs="Times New Roman"/>
        </w:rPr>
        <w:t>济支付</w:t>
      </w:r>
      <w:proofErr w:type="gramEnd"/>
      <w:r>
        <w:rPr>
          <w:rFonts w:cs="Times New Roman"/>
        </w:rPr>
        <w:t>金额</w:t>
      </w:r>
      <w:r>
        <w:rPr>
          <w:rFonts w:cs="Times New Roman" w:hint="eastAsia"/>
        </w:rPr>
        <w:t>。</w:t>
      </w:r>
    </w:p>
    <w:p w14:paraId="35DEEAAC" w14:textId="77777777" w:rsidR="004D0BA7" w:rsidRDefault="004D0BA7" w:rsidP="004D0BA7">
      <w:pPr>
        <w:pStyle w:val="5"/>
        <w:spacing w:before="156" w:after="156"/>
      </w:pPr>
      <w:r>
        <w:rPr>
          <w:rFonts w:hint="eastAsia"/>
          <w:lang w:val="zh-CN"/>
        </w:rPr>
        <w:t>交易对象</w:t>
      </w:r>
    </w:p>
    <w:p w14:paraId="43DDA000"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医药机构。</w:t>
      </w:r>
    </w:p>
    <w:p w14:paraId="284FFFD6"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2016746F" w14:textId="77777777" w:rsidR="004D0BA7" w:rsidRDefault="004D0BA7" w:rsidP="004D0BA7">
      <w:pPr>
        <w:pStyle w:val="5"/>
        <w:spacing w:before="156" w:after="156"/>
      </w:pPr>
      <w:r>
        <w:rPr>
          <w:rFonts w:hint="eastAsia"/>
        </w:rPr>
        <w:t>输入</w:t>
      </w:r>
    </w:p>
    <w:p w14:paraId="187D88F0" w14:textId="0126C59C"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3"/>
        <w:gridCol w:w="1805"/>
        <w:gridCol w:w="1518"/>
        <w:gridCol w:w="918"/>
        <w:gridCol w:w="918"/>
        <w:gridCol w:w="918"/>
        <w:gridCol w:w="919"/>
        <w:gridCol w:w="777"/>
      </w:tblGrid>
      <w:tr w:rsidR="004D0BA7" w14:paraId="3053B554" w14:textId="77777777" w:rsidTr="008C6A0B">
        <w:trPr>
          <w:trHeight w:val="23"/>
          <w:tblHeader/>
        </w:trPr>
        <w:tc>
          <w:tcPr>
            <w:tcW w:w="523" w:type="dxa"/>
            <w:shd w:val="clear" w:color="auto" w:fill="D9D9D9" w:themeFill="background1" w:themeFillShade="D9"/>
            <w:vAlign w:val="center"/>
          </w:tcPr>
          <w:p w14:paraId="22FB250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05" w:type="dxa"/>
            <w:shd w:val="clear" w:color="auto" w:fill="D9D9D9" w:themeFill="background1" w:themeFillShade="D9"/>
            <w:vAlign w:val="center"/>
          </w:tcPr>
          <w:p w14:paraId="17C815B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18" w:type="dxa"/>
            <w:shd w:val="clear" w:color="auto" w:fill="D9D9D9" w:themeFill="background1" w:themeFillShade="D9"/>
            <w:vAlign w:val="center"/>
          </w:tcPr>
          <w:p w14:paraId="71F70D8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18" w:type="dxa"/>
            <w:shd w:val="clear" w:color="auto" w:fill="D9D9D9" w:themeFill="background1" w:themeFillShade="D9"/>
            <w:vAlign w:val="center"/>
          </w:tcPr>
          <w:p w14:paraId="2DD02A9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18" w:type="dxa"/>
            <w:shd w:val="clear" w:color="auto" w:fill="D9D9D9" w:themeFill="background1" w:themeFillShade="D9"/>
            <w:vAlign w:val="center"/>
          </w:tcPr>
          <w:p w14:paraId="25FF0EF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18" w:type="dxa"/>
            <w:shd w:val="clear" w:color="auto" w:fill="D9D9D9" w:themeFill="background1" w:themeFillShade="D9"/>
            <w:vAlign w:val="center"/>
          </w:tcPr>
          <w:p w14:paraId="44EDFC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19" w:type="dxa"/>
            <w:shd w:val="clear" w:color="auto" w:fill="D9D9D9" w:themeFill="background1" w:themeFillShade="D9"/>
            <w:vAlign w:val="center"/>
          </w:tcPr>
          <w:p w14:paraId="78F64A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777" w:type="dxa"/>
            <w:shd w:val="clear" w:color="auto" w:fill="D9D9D9" w:themeFill="background1" w:themeFillShade="D9"/>
            <w:vAlign w:val="center"/>
          </w:tcPr>
          <w:p w14:paraId="1B97F9B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1C28362A" w14:textId="77777777" w:rsidTr="008C6A0B">
        <w:trPr>
          <w:trHeight w:val="23"/>
        </w:trPr>
        <w:tc>
          <w:tcPr>
            <w:tcW w:w="523" w:type="dxa"/>
            <w:vAlign w:val="center"/>
          </w:tcPr>
          <w:p w14:paraId="166014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05" w:type="dxa"/>
            <w:shd w:val="clear" w:color="auto" w:fill="auto"/>
            <w:vAlign w:val="center"/>
          </w:tcPr>
          <w:p w14:paraId="7F0B13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18" w:type="dxa"/>
            <w:shd w:val="clear" w:color="auto" w:fill="auto"/>
            <w:vAlign w:val="center"/>
          </w:tcPr>
          <w:p w14:paraId="66E4E3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18" w:type="dxa"/>
            <w:shd w:val="clear" w:color="auto" w:fill="auto"/>
            <w:vAlign w:val="center"/>
          </w:tcPr>
          <w:p w14:paraId="760AED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18" w:type="dxa"/>
            <w:shd w:val="clear" w:color="auto" w:fill="auto"/>
            <w:vAlign w:val="center"/>
          </w:tcPr>
          <w:p w14:paraId="1C37AF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18" w:type="dxa"/>
            <w:shd w:val="clear" w:color="auto" w:fill="auto"/>
            <w:vAlign w:val="center"/>
          </w:tcPr>
          <w:p w14:paraId="1F50E70D" w14:textId="77777777" w:rsidR="004D0BA7" w:rsidRDefault="004D0BA7" w:rsidP="008C6A0B">
            <w:pPr>
              <w:spacing w:line="240" w:lineRule="auto"/>
              <w:ind w:firstLineChars="0" w:firstLine="0"/>
              <w:jc w:val="center"/>
              <w:rPr>
                <w:color w:val="000000" w:themeColor="text1"/>
                <w:sz w:val="18"/>
                <w:szCs w:val="18"/>
              </w:rPr>
            </w:pPr>
          </w:p>
        </w:tc>
        <w:tc>
          <w:tcPr>
            <w:tcW w:w="919" w:type="dxa"/>
            <w:shd w:val="clear" w:color="auto" w:fill="auto"/>
            <w:vAlign w:val="center"/>
          </w:tcPr>
          <w:p w14:paraId="7DBC8F0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45C7C6F3" w14:textId="77777777" w:rsidR="004D0BA7" w:rsidRDefault="004D0BA7" w:rsidP="008C6A0B">
            <w:pPr>
              <w:spacing w:line="240" w:lineRule="auto"/>
              <w:ind w:firstLineChars="0" w:firstLine="0"/>
              <w:jc w:val="left"/>
              <w:rPr>
                <w:color w:val="000000" w:themeColor="text1"/>
                <w:sz w:val="18"/>
                <w:szCs w:val="18"/>
              </w:rPr>
            </w:pPr>
          </w:p>
        </w:tc>
      </w:tr>
      <w:tr w:rsidR="004D0BA7" w14:paraId="47AD7EBD" w14:textId="77777777" w:rsidTr="008C6A0B">
        <w:trPr>
          <w:trHeight w:val="23"/>
        </w:trPr>
        <w:tc>
          <w:tcPr>
            <w:tcW w:w="523" w:type="dxa"/>
            <w:vAlign w:val="center"/>
          </w:tcPr>
          <w:p w14:paraId="4DB2B3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05" w:type="dxa"/>
            <w:shd w:val="clear" w:color="auto" w:fill="auto"/>
            <w:vAlign w:val="center"/>
          </w:tcPr>
          <w:p w14:paraId="5BA06286"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setl_id</w:t>
            </w:r>
            <w:proofErr w:type="spellEnd"/>
          </w:p>
        </w:tc>
        <w:tc>
          <w:tcPr>
            <w:tcW w:w="1518" w:type="dxa"/>
            <w:shd w:val="clear" w:color="auto" w:fill="auto"/>
            <w:vAlign w:val="center"/>
          </w:tcPr>
          <w:p w14:paraId="32F091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918" w:type="dxa"/>
            <w:shd w:val="clear" w:color="auto" w:fill="auto"/>
            <w:vAlign w:val="center"/>
          </w:tcPr>
          <w:p w14:paraId="51FCB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18" w:type="dxa"/>
            <w:shd w:val="clear" w:color="auto" w:fill="auto"/>
            <w:vAlign w:val="center"/>
          </w:tcPr>
          <w:p w14:paraId="67567F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18" w:type="dxa"/>
            <w:shd w:val="clear" w:color="auto" w:fill="auto"/>
            <w:vAlign w:val="center"/>
          </w:tcPr>
          <w:p w14:paraId="7C6ED5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19" w:type="dxa"/>
            <w:shd w:val="clear" w:color="auto" w:fill="auto"/>
            <w:vAlign w:val="center"/>
          </w:tcPr>
          <w:p w14:paraId="430205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3FA21286" w14:textId="77777777" w:rsidR="004D0BA7" w:rsidRDefault="004D0BA7" w:rsidP="008C6A0B">
            <w:pPr>
              <w:spacing w:line="240" w:lineRule="auto"/>
              <w:ind w:firstLineChars="0" w:firstLine="0"/>
              <w:jc w:val="left"/>
              <w:rPr>
                <w:color w:val="000000" w:themeColor="text1"/>
                <w:sz w:val="18"/>
                <w:szCs w:val="18"/>
              </w:rPr>
            </w:pPr>
          </w:p>
        </w:tc>
      </w:tr>
      <w:tr w:rsidR="004D0BA7" w14:paraId="4481B3FC" w14:textId="77777777" w:rsidTr="008C6A0B">
        <w:trPr>
          <w:trHeight w:val="23"/>
        </w:trPr>
        <w:tc>
          <w:tcPr>
            <w:tcW w:w="523" w:type="dxa"/>
            <w:vAlign w:val="center"/>
          </w:tcPr>
          <w:p w14:paraId="65E3ED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05" w:type="dxa"/>
            <w:shd w:val="clear" w:color="auto" w:fill="auto"/>
            <w:vAlign w:val="center"/>
          </w:tcPr>
          <w:p w14:paraId="7411B339"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mdtrt_id</w:t>
            </w:r>
            <w:proofErr w:type="spellEnd"/>
          </w:p>
        </w:tc>
        <w:tc>
          <w:tcPr>
            <w:tcW w:w="1518" w:type="dxa"/>
            <w:shd w:val="clear" w:color="auto" w:fill="auto"/>
            <w:vAlign w:val="center"/>
          </w:tcPr>
          <w:p w14:paraId="66157F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18" w:type="dxa"/>
            <w:shd w:val="clear" w:color="auto" w:fill="auto"/>
            <w:vAlign w:val="center"/>
          </w:tcPr>
          <w:p w14:paraId="61B709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18" w:type="dxa"/>
            <w:shd w:val="clear" w:color="auto" w:fill="auto"/>
            <w:vAlign w:val="center"/>
          </w:tcPr>
          <w:p w14:paraId="4606C5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18" w:type="dxa"/>
            <w:shd w:val="clear" w:color="auto" w:fill="auto"/>
            <w:vAlign w:val="center"/>
          </w:tcPr>
          <w:p w14:paraId="0CC993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19" w:type="dxa"/>
            <w:shd w:val="clear" w:color="auto" w:fill="auto"/>
            <w:vAlign w:val="center"/>
          </w:tcPr>
          <w:p w14:paraId="2C3D7C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4DD020A8" w14:textId="77777777" w:rsidR="004D0BA7" w:rsidRDefault="004D0BA7" w:rsidP="008C6A0B">
            <w:pPr>
              <w:spacing w:line="240" w:lineRule="auto"/>
              <w:ind w:firstLineChars="0" w:firstLine="0"/>
              <w:jc w:val="left"/>
              <w:rPr>
                <w:color w:val="000000" w:themeColor="text1"/>
                <w:sz w:val="18"/>
                <w:szCs w:val="18"/>
              </w:rPr>
            </w:pPr>
          </w:p>
        </w:tc>
      </w:tr>
    </w:tbl>
    <w:p w14:paraId="3EE2940D" w14:textId="77777777" w:rsidR="004D0BA7" w:rsidRDefault="004D0BA7" w:rsidP="004D0BA7">
      <w:pPr>
        <w:pStyle w:val="5"/>
        <w:spacing w:before="156" w:after="156"/>
      </w:pPr>
      <w:r>
        <w:rPr>
          <w:rFonts w:hint="eastAsia"/>
        </w:rPr>
        <w:t>输出</w:t>
      </w:r>
    </w:p>
    <w:p w14:paraId="155697D5" w14:textId="44E20699" w:rsidR="004D0BA7" w:rsidRDefault="004D0BA7" w:rsidP="0051457F">
      <w:pPr>
        <w:pStyle w:val="a6"/>
        <w:numPr>
          <w:ilvl w:val="0"/>
          <w:numId w:val="26"/>
        </w:numPr>
      </w:pPr>
      <w:r>
        <w:rPr>
          <w:rFonts w:hint="eastAsia"/>
        </w:rPr>
        <w:t>输出（节点标识：</w:t>
      </w:r>
      <w:proofErr w:type="spellStart"/>
      <w:r>
        <w:rPr>
          <w:rFonts w:hint="eastAsia"/>
        </w:rPr>
        <w:t>setlinfo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595"/>
        <w:gridCol w:w="1275"/>
        <w:gridCol w:w="851"/>
        <w:gridCol w:w="661"/>
        <w:gridCol w:w="602"/>
        <w:gridCol w:w="624"/>
        <w:gridCol w:w="2161"/>
      </w:tblGrid>
      <w:tr w:rsidR="004D0BA7" w14:paraId="7E5DA8E6" w14:textId="77777777" w:rsidTr="008C6A0B">
        <w:trPr>
          <w:trHeight w:val="23"/>
          <w:tblHeader/>
        </w:trPr>
        <w:tc>
          <w:tcPr>
            <w:tcW w:w="527" w:type="dxa"/>
            <w:shd w:val="clear" w:color="auto" w:fill="D9D9D9" w:themeFill="background1" w:themeFillShade="D9"/>
            <w:noWrap/>
            <w:vAlign w:val="center"/>
          </w:tcPr>
          <w:p w14:paraId="360B897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95" w:type="dxa"/>
            <w:shd w:val="clear" w:color="auto" w:fill="D9D9D9" w:themeFill="background1" w:themeFillShade="D9"/>
            <w:noWrap/>
            <w:vAlign w:val="center"/>
          </w:tcPr>
          <w:p w14:paraId="73A47D5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75" w:type="dxa"/>
            <w:shd w:val="clear" w:color="auto" w:fill="D9D9D9" w:themeFill="background1" w:themeFillShade="D9"/>
            <w:noWrap/>
            <w:vAlign w:val="center"/>
          </w:tcPr>
          <w:p w14:paraId="0868F21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51" w:type="dxa"/>
            <w:shd w:val="clear" w:color="auto" w:fill="D9D9D9" w:themeFill="background1" w:themeFillShade="D9"/>
            <w:noWrap/>
            <w:vAlign w:val="center"/>
          </w:tcPr>
          <w:p w14:paraId="3D1BDF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661" w:type="dxa"/>
            <w:shd w:val="clear" w:color="auto" w:fill="D9D9D9" w:themeFill="background1" w:themeFillShade="D9"/>
            <w:noWrap/>
            <w:vAlign w:val="center"/>
          </w:tcPr>
          <w:p w14:paraId="714BC41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602" w:type="dxa"/>
            <w:shd w:val="clear" w:color="auto" w:fill="D9D9D9" w:themeFill="background1" w:themeFillShade="D9"/>
            <w:noWrap/>
            <w:vAlign w:val="center"/>
          </w:tcPr>
          <w:p w14:paraId="02AF5F2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624" w:type="dxa"/>
            <w:shd w:val="clear" w:color="auto" w:fill="D9D9D9" w:themeFill="background1" w:themeFillShade="D9"/>
            <w:noWrap/>
            <w:vAlign w:val="center"/>
          </w:tcPr>
          <w:p w14:paraId="1CE34F0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2161" w:type="dxa"/>
            <w:shd w:val="clear" w:color="auto" w:fill="D9D9D9" w:themeFill="background1" w:themeFillShade="D9"/>
            <w:noWrap/>
            <w:vAlign w:val="center"/>
          </w:tcPr>
          <w:p w14:paraId="575BF8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2F97C374" w14:textId="77777777" w:rsidTr="008C6A0B">
        <w:trPr>
          <w:trHeight w:val="23"/>
        </w:trPr>
        <w:tc>
          <w:tcPr>
            <w:tcW w:w="527" w:type="dxa"/>
            <w:shd w:val="clear" w:color="auto" w:fill="auto"/>
            <w:noWrap/>
            <w:vAlign w:val="center"/>
          </w:tcPr>
          <w:p w14:paraId="6A25882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95" w:type="dxa"/>
            <w:shd w:val="clear" w:color="auto" w:fill="auto"/>
            <w:noWrap/>
            <w:vAlign w:val="center"/>
          </w:tcPr>
          <w:p w14:paraId="3CE4F8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1275" w:type="dxa"/>
            <w:shd w:val="clear" w:color="auto" w:fill="auto"/>
            <w:noWrap/>
            <w:vAlign w:val="center"/>
          </w:tcPr>
          <w:p w14:paraId="372749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851" w:type="dxa"/>
            <w:shd w:val="clear" w:color="auto" w:fill="auto"/>
            <w:noWrap/>
            <w:vAlign w:val="center"/>
          </w:tcPr>
          <w:p w14:paraId="7947CA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5243339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02" w:type="dxa"/>
            <w:shd w:val="clear" w:color="auto" w:fill="auto"/>
            <w:noWrap/>
            <w:vAlign w:val="center"/>
          </w:tcPr>
          <w:p w14:paraId="771FD0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1A8E76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6660EE0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B54A17" w14:textId="77777777" w:rsidTr="008C6A0B">
        <w:trPr>
          <w:trHeight w:val="23"/>
        </w:trPr>
        <w:tc>
          <w:tcPr>
            <w:tcW w:w="527" w:type="dxa"/>
            <w:shd w:val="clear" w:color="auto" w:fill="auto"/>
            <w:noWrap/>
            <w:vAlign w:val="center"/>
          </w:tcPr>
          <w:p w14:paraId="6C32153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95" w:type="dxa"/>
            <w:shd w:val="clear" w:color="auto" w:fill="auto"/>
            <w:noWrap/>
            <w:vAlign w:val="center"/>
          </w:tcPr>
          <w:p w14:paraId="586534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275" w:type="dxa"/>
            <w:shd w:val="clear" w:color="auto" w:fill="auto"/>
            <w:noWrap/>
            <w:vAlign w:val="center"/>
          </w:tcPr>
          <w:p w14:paraId="3DAE2B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851" w:type="dxa"/>
            <w:shd w:val="clear" w:color="auto" w:fill="auto"/>
            <w:noWrap/>
            <w:vAlign w:val="center"/>
          </w:tcPr>
          <w:p w14:paraId="5DCE18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469207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02" w:type="dxa"/>
            <w:shd w:val="clear" w:color="auto" w:fill="auto"/>
            <w:noWrap/>
            <w:vAlign w:val="center"/>
          </w:tcPr>
          <w:p w14:paraId="6B3DB2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38F857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2A3D74C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280801E" w14:textId="77777777" w:rsidTr="008C6A0B">
        <w:trPr>
          <w:trHeight w:val="23"/>
        </w:trPr>
        <w:tc>
          <w:tcPr>
            <w:tcW w:w="527" w:type="dxa"/>
            <w:shd w:val="clear" w:color="auto" w:fill="auto"/>
            <w:noWrap/>
            <w:vAlign w:val="center"/>
          </w:tcPr>
          <w:p w14:paraId="4FE801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95" w:type="dxa"/>
            <w:shd w:val="clear" w:color="auto" w:fill="auto"/>
            <w:noWrap/>
            <w:vAlign w:val="center"/>
          </w:tcPr>
          <w:p w14:paraId="128A132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75" w:type="dxa"/>
            <w:shd w:val="clear" w:color="auto" w:fill="auto"/>
            <w:noWrap/>
            <w:vAlign w:val="center"/>
          </w:tcPr>
          <w:p w14:paraId="560E61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1" w:type="dxa"/>
            <w:shd w:val="clear" w:color="auto" w:fill="auto"/>
            <w:noWrap/>
            <w:vAlign w:val="center"/>
          </w:tcPr>
          <w:p w14:paraId="00BFD95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5B010C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02" w:type="dxa"/>
            <w:shd w:val="clear" w:color="auto" w:fill="auto"/>
            <w:noWrap/>
            <w:vAlign w:val="center"/>
          </w:tcPr>
          <w:p w14:paraId="525727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74895A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545741B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467E45" w14:textId="77777777" w:rsidTr="008C6A0B">
        <w:trPr>
          <w:trHeight w:val="23"/>
        </w:trPr>
        <w:tc>
          <w:tcPr>
            <w:tcW w:w="527" w:type="dxa"/>
            <w:shd w:val="clear" w:color="auto" w:fill="auto"/>
            <w:noWrap/>
            <w:vAlign w:val="center"/>
          </w:tcPr>
          <w:p w14:paraId="06BFBDB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95" w:type="dxa"/>
            <w:shd w:val="clear" w:color="auto" w:fill="auto"/>
            <w:noWrap/>
            <w:vAlign w:val="center"/>
          </w:tcPr>
          <w:p w14:paraId="04DCEB0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275" w:type="dxa"/>
            <w:shd w:val="clear" w:color="auto" w:fill="auto"/>
            <w:noWrap/>
            <w:vAlign w:val="center"/>
          </w:tcPr>
          <w:p w14:paraId="2A30EF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51" w:type="dxa"/>
            <w:shd w:val="clear" w:color="auto" w:fill="auto"/>
            <w:noWrap/>
            <w:vAlign w:val="center"/>
          </w:tcPr>
          <w:p w14:paraId="326A06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287897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02" w:type="dxa"/>
            <w:shd w:val="clear" w:color="auto" w:fill="auto"/>
            <w:noWrap/>
            <w:vAlign w:val="center"/>
          </w:tcPr>
          <w:p w14:paraId="35640E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5A96CA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65F46EA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61C4B84" w14:textId="77777777" w:rsidTr="008C6A0B">
        <w:trPr>
          <w:trHeight w:val="23"/>
        </w:trPr>
        <w:tc>
          <w:tcPr>
            <w:tcW w:w="527" w:type="dxa"/>
            <w:shd w:val="clear" w:color="auto" w:fill="auto"/>
            <w:noWrap/>
            <w:vAlign w:val="center"/>
          </w:tcPr>
          <w:p w14:paraId="4467095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95" w:type="dxa"/>
            <w:shd w:val="clear" w:color="auto" w:fill="auto"/>
            <w:noWrap/>
            <w:vAlign w:val="center"/>
          </w:tcPr>
          <w:p w14:paraId="3FDE143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275" w:type="dxa"/>
            <w:shd w:val="clear" w:color="auto" w:fill="auto"/>
            <w:noWrap/>
            <w:vAlign w:val="center"/>
          </w:tcPr>
          <w:p w14:paraId="45BA52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1" w:type="dxa"/>
            <w:shd w:val="clear" w:color="auto" w:fill="auto"/>
            <w:noWrap/>
            <w:vAlign w:val="center"/>
          </w:tcPr>
          <w:p w14:paraId="17E8C9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58967F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20960C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375C8D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74B8F1A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607F1AE" w14:textId="77777777" w:rsidTr="008C6A0B">
        <w:trPr>
          <w:trHeight w:val="23"/>
        </w:trPr>
        <w:tc>
          <w:tcPr>
            <w:tcW w:w="527" w:type="dxa"/>
            <w:shd w:val="clear" w:color="auto" w:fill="auto"/>
            <w:noWrap/>
            <w:vAlign w:val="center"/>
          </w:tcPr>
          <w:p w14:paraId="368A06D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95" w:type="dxa"/>
            <w:shd w:val="clear" w:color="auto" w:fill="auto"/>
            <w:noWrap/>
            <w:vAlign w:val="center"/>
          </w:tcPr>
          <w:p w14:paraId="6835DB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275" w:type="dxa"/>
            <w:shd w:val="clear" w:color="auto" w:fill="auto"/>
            <w:noWrap/>
            <w:vAlign w:val="center"/>
          </w:tcPr>
          <w:p w14:paraId="753DEB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1" w:type="dxa"/>
            <w:shd w:val="clear" w:color="auto" w:fill="auto"/>
            <w:noWrap/>
            <w:vAlign w:val="center"/>
          </w:tcPr>
          <w:p w14:paraId="6383C8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51AE312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602" w:type="dxa"/>
            <w:shd w:val="clear" w:color="auto" w:fill="auto"/>
            <w:noWrap/>
            <w:vAlign w:val="center"/>
          </w:tcPr>
          <w:p w14:paraId="22A0A0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073FE7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399A785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577149" w14:textId="77777777" w:rsidTr="008C6A0B">
        <w:trPr>
          <w:trHeight w:val="23"/>
        </w:trPr>
        <w:tc>
          <w:tcPr>
            <w:tcW w:w="527" w:type="dxa"/>
            <w:shd w:val="clear" w:color="auto" w:fill="auto"/>
            <w:noWrap/>
            <w:vAlign w:val="center"/>
          </w:tcPr>
          <w:p w14:paraId="29CF8A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95" w:type="dxa"/>
            <w:shd w:val="clear" w:color="auto" w:fill="auto"/>
            <w:noWrap/>
            <w:vAlign w:val="center"/>
          </w:tcPr>
          <w:p w14:paraId="19EE5AD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275" w:type="dxa"/>
            <w:shd w:val="clear" w:color="auto" w:fill="auto"/>
            <w:noWrap/>
            <w:vAlign w:val="center"/>
          </w:tcPr>
          <w:p w14:paraId="682014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51" w:type="dxa"/>
            <w:shd w:val="clear" w:color="auto" w:fill="auto"/>
            <w:noWrap/>
            <w:vAlign w:val="center"/>
          </w:tcPr>
          <w:p w14:paraId="31CA81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40C55F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6EFD2A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014564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5E2A14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17A5E01" w14:textId="77777777" w:rsidTr="008C6A0B">
        <w:trPr>
          <w:trHeight w:val="23"/>
        </w:trPr>
        <w:tc>
          <w:tcPr>
            <w:tcW w:w="527" w:type="dxa"/>
            <w:shd w:val="clear" w:color="auto" w:fill="auto"/>
            <w:noWrap/>
            <w:vAlign w:val="center"/>
          </w:tcPr>
          <w:p w14:paraId="28A1A5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95" w:type="dxa"/>
            <w:shd w:val="clear" w:color="auto" w:fill="auto"/>
            <w:noWrap/>
            <w:vAlign w:val="center"/>
          </w:tcPr>
          <w:p w14:paraId="5C582C1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naty</w:t>
            </w:r>
            <w:proofErr w:type="spellEnd"/>
          </w:p>
        </w:tc>
        <w:tc>
          <w:tcPr>
            <w:tcW w:w="1275" w:type="dxa"/>
            <w:shd w:val="clear" w:color="auto" w:fill="auto"/>
            <w:noWrap/>
            <w:vAlign w:val="center"/>
          </w:tcPr>
          <w:p w14:paraId="3DA07E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民族</w:t>
            </w:r>
          </w:p>
        </w:tc>
        <w:tc>
          <w:tcPr>
            <w:tcW w:w="851" w:type="dxa"/>
            <w:shd w:val="clear" w:color="auto" w:fill="auto"/>
            <w:noWrap/>
            <w:vAlign w:val="center"/>
          </w:tcPr>
          <w:p w14:paraId="512DF9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6BCBB0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02" w:type="dxa"/>
            <w:shd w:val="clear" w:color="auto" w:fill="auto"/>
            <w:noWrap/>
            <w:vAlign w:val="center"/>
          </w:tcPr>
          <w:p w14:paraId="003C18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1C80A9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0EF6E9F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A1E0843" w14:textId="77777777" w:rsidTr="008C6A0B">
        <w:trPr>
          <w:trHeight w:val="23"/>
        </w:trPr>
        <w:tc>
          <w:tcPr>
            <w:tcW w:w="527" w:type="dxa"/>
            <w:shd w:val="clear" w:color="auto" w:fill="auto"/>
            <w:noWrap/>
            <w:vAlign w:val="center"/>
          </w:tcPr>
          <w:p w14:paraId="3E752BD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95" w:type="dxa"/>
            <w:shd w:val="clear" w:color="auto" w:fill="auto"/>
            <w:noWrap/>
            <w:vAlign w:val="center"/>
          </w:tcPr>
          <w:p w14:paraId="301F00D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1275" w:type="dxa"/>
            <w:shd w:val="clear" w:color="auto" w:fill="auto"/>
            <w:noWrap/>
            <w:vAlign w:val="center"/>
          </w:tcPr>
          <w:p w14:paraId="3070F5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51" w:type="dxa"/>
            <w:shd w:val="clear" w:color="auto" w:fill="auto"/>
            <w:noWrap/>
            <w:vAlign w:val="center"/>
          </w:tcPr>
          <w:p w14:paraId="788719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661" w:type="dxa"/>
            <w:shd w:val="clear" w:color="auto" w:fill="auto"/>
            <w:noWrap/>
            <w:vAlign w:val="center"/>
          </w:tcPr>
          <w:p w14:paraId="71F683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02" w:type="dxa"/>
            <w:shd w:val="clear" w:color="auto" w:fill="auto"/>
            <w:noWrap/>
            <w:vAlign w:val="center"/>
          </w:tcPr>
          <w:p w14:paraId="192C1D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4C6C0E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687DB88E"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2548FD08" w14:textId="77777777" w:rsidTr="008C6A0B">
        <w:trPr>
          <w:trHeight w:val="23"/>
        </w:trPr>
        <w:tc>
          <w:tcPr>
            <w:tcW w:w="527" w:type="dxa"/>
            <w:shd w:val="clear" w:color="auto" w:fill="auto"/>
            <w:noWrap/>
            <w:vAlign w:val="center"/>
          </w:tcPr>
          <w:p w14:paraId="2D2FC2A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95" w:type="dxa"/>
            <w:shd w:val="clear" w:color="auto" w:fill="auto"/>
            <w:noWrap/>
            <w:vAlign w:val="center"/>
          </w:tcPr>
          <w:p w14:paraId="1C4BC2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1275" w:type="dxa"/>
            <w:shd w:val="clear" w:color="auto" w:fill="auto"/>
            <w:noWrap/>
            <w:vAlign w:val="center"/>
          </w:tcPr>
          <w:p w14:paraId="217D4A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851" w:type="dxa"/>
            <w:shd w:val="clear" w:color="auto" w:fill="auto"/>
            <w:noWrap/>
            <w:vAlign w:val="center"/>
          </w:tcPr>
          <w:p w14:paraId="5EAE5E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6275AA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602" w:type="dxa"/>
            <w:shd w:val="clear" w:color="auto" w:fill="auto"/>
            <w:noWrap/>
            <w:vAlign w:val="center"/>
          </w:tcPr>
          <w:p w14:paraId="571692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17FE05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071755F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D99F158" w14:textId="77777777" w:rsidTr="008C6A0B">
        <w:trPr>
          <w:trHeight w:val="23"/>
        </w:trPr>
        <w:tc>
          <w:tcPr>
            <w:tcW w:w="527" w:type="dxa"/>
            <w:shd w:val="clear" w:color="auto" w:fill="auto"/>
            <w:noWrap/>
            <w:vAlign w:val="center"/>
          </w:tcPr>
          <w:p w14:paraId="7C1FE6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95" w:type="dxa"/>
            <w:shd w:val="clear" w:color="auto" w:fill="auto"/>
            <w:noWrap/>
            <w:vAlign w:val="center"/>
          </w:tcPr>
          <w:p w14:paraId="6EE48B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275" w:type="dxa"/>
            <w:shd w:val="clear" w:color="auto" w:fill="auto"/>
            <w:noWrap/>
            <w:vAlign w:val="center"/>
          </w:tcPr>
          <w:p w14:paraId="50D8C8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51" w:type="dxa"/>
            <w:shd w:val="clear" w:color="auto" w:fill="auto"/>
            <w:noWrap/>
            <w:vAlign w:val="center"/>
          </w:tcPr>
          <w:p w14:paraId="279E57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00933A7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2B377F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0B3017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4F13972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C7E0E16" w14:textId="77777777" w:rsidTr="008C6A0B">
        <w:trPr>
          <w:trHeight w:val="23"/>
        </w:trPr>
        <w:tc>
          <w:tcPr>
            <w:tcW w:w="527" w:type="dxa"/>
            <w:shd w:val="clear" w:color="auto" w:fill="auto"/>
            <w:noWrap/>
            <w:vAlign w:val="center"/>
          </w:tcPr>
          <w:p w14:paraId="55CC940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12</w:t>
            </w:r>
          </w:p>
        </w:tc>
        <w:tc>
          <w:tcPr>
            <w:tcW w:w="1595" w:type="dxa"/>
            <w:shd w:val="clear" w:color="auto" w:fill="auto"/>
            <w:noWrap/>
            <w:vAlign w:val="center"/>
          </w:tcPr>
          <w:p w14:paraId="2457F9A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psn_type</w:t>
            </w:r>
            <w:proofErr w:type="spellEnd"/>
          </w:p>
        </w:tc>
        <w:tc>
          <w:tcPr>
            <w:tcW w:w="1275" w:type="dxa"/>
            <w:shd w:val="clear" w:color="auto" w:fill="auto"/>
            <w:noWrap/>
            <w:vAlign w:val="center"/>
          </w:tcPr>
          <w:p w14:paraId="5E117A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人员类别</w:t>
            </w:r>
          </w:p>
        </w:tc>
        <w:tc>
          <w:tcPr>
            <w:tcW w:w="851" w:type="dxa"/>
            <w:shd w:val="clear" w:color="auto" w:fill="auto"/>
            <w:noWrap/>
            <w:vAlign w:val="center"/>
          </w:tcPr>
          <w:p w14:paraId="5F934E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3129960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236DEB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4AE12C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3B7E6F3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3B4A21" w14:textId="77777777" w:rsidTr="008C6A0B">
        <w:trPr>
          <w:trHeight w:val="23"/>
        </w:trPr>
        <w:tc>
          <w:tcPr>
            <w:tcW w:w="527" w:type="dxa"/>
            <w:shd w:val="clear" w:color="auto" w:fill="auto"/>
            <w:noWrap/>
            <w:vAlign w:val="center"/>
          </w:tcPr>
          <w:p w14:paraId="0AEF52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95" w:type="dxa"/>
            <w:shd w:val="clear" w:color="auto" w:fill="auto"/>
            <w:noWrap/>
            <w:vAlign w:val="center"/>
          </w:tcPr>
          <w:p w14:paraId="1A2FC5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cvlserv_flag</w:t>
            </w:r>
            <w:proofErr w:type="spellEnd"/>
          </w:p>
        </w:tc>
        <w:tc>
          <w:tcPr>
            <w:tcW w:w="1275" w:type="dxa"/>
            <w:shd w:val="clear" w:color="auto" w:fill="auto"/>
            <w:noWrap/>
            <w:vAlign w:val="center"/>
          </w:tcPr>
          <w:p w14:paraId="35BBEB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公务员标志</w:t>
            </w:r>
          </w:p>
        </w:tc>
        <w:tc>
          <w:tcPr>
            <w:tcW w:w="851" w:type="dxa"/>
            <w:shd w:val="clear" w:color="auto" w:fill="auto"/>
            <w:noWrap/>
            <w:vAlign w:val="center"/>
          </w:tcPr>
          <w:p w14:paraId="054295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665DDE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02" w:type="dxa"/>
            <w:shd w:val="clear" w:color="auto" w:fill="auto"/>
            <w:noWrap/>
            <w:vAlign w:val="center"/>
          </w:tcPr>
          <w:p w14:paraId="3A377E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7E03E0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75DADC1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F9931F0" w14:textId="77777777" w:rsidTr="008C6A0B">
        <w:trPr>
          <w:trHeight w:val="23"/>
        </w:trPr>
        <w:tc>
          <w:tcPr>
            <w:tcW w:w="527" w:type="dxa"/>
            <w:shd w:val="clear" w:color="auto" w:fill="auto"/>
            <w:noWrap/>
            <w:vAlign w:val="center"/>
          </w:tcPr>
          <w:p w14:paraId="4597CF1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595" w:type="dxa"/>
            <w:shd w:val="clear" w:color="auto" w:fill="auto"/>
            <w:noWrap/>
            <w:vAlign w:val="center"/>
          </w:tcPr>
          <w:p w14:paraId="6BF0B6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flxempe_flag</w:t>
            </w:r>
            <w:proofErr w:type="spellEnd"/>
          </w:p>
        </w:tc>
        <w:tc>
          <w:tcPr>
            <w:tcW w:w="1275" w:type="dxa"/>
            <w:shd w:val="clear" w:color="auto" w:fill="auto"/>
            <w:noWrap/>
            <w:vAlign w:val="center"/>
          </w:tcPr>
          <w:p w14:paraId="0C8D33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灵活就业标志</w:t>
            </w:r>
          </w:p>
        </w:tc>
        <w:tc>
          <w:tcPr>
            <w:tcW w:w="851" w:type="dxa"/>
            <w:shd w:val="clear" w:color="auto" w:fill="auto"/>
            <w:noWrap/>
            <w:vAlign w:val="center"/>
          </w:tcPr>
          <w:p w14:paraId="20085A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7B91EC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02" w:type="dxa"/>
            <w:shd w:val="clear" w:color="auto" w:fill="auto"/>
            <w:noWrap/>
            <w:vAlign w:val="center"/>
          </w:tcPr>
          <w:p w14:paraId="282A06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6F4CD6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71D97CE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819E93C" w14:textId="77777777" w:rsidTr="008C6A0B">
        <w:trPr>
          <w:trHeight w:val="23"/>
        </w:trPr>
        <w:tc>
          <w:tcPr>
            <w:tcW w:w="527" w:type="dxa"/>
            <w:shd w:val="clear" w:color="auto" w:fill="auto"/>
            <w:noWrap/>
            <w:vAlign w:val="center"/>
          </w:tcPr>
          <w:p w14:paraId="731D88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95" w:type="dxa"/>
            <w:shd w:val="clear" w:color="auto" w:fill="auto"/>
            <w:noWrap/>
            <w:vAlign w:val="center"/>
          </w:tcPr>
          <w:p w14:paraId="4F0869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nwb_flag</w:t>
            </w:r>
            <w:proofErr w:type="spellEnd"/>
          </w:p>
        </w:tc>
        <w:tc>
          <w:tcPr>
            <w:tcW w:w="1275" w:type="dxa"/>
            <w:shd w:val="clear" w:color="auto" w:fill="auto"/>
            <w:noWrap/>
            <w:vAlign w:val="center"/>
          </w:tcPr>
          <w:p w14:paraId="10C2AB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新生儿标志</w:t>
            </w:r>
          </w:p>
        </w:tc>
        <w:tc>
          <w:tcPr>
            <w:tcW w:w="851" w:type="dxa"/>
            <w:shd w:val="clear" w:color="auto" w:fill="auto"/>
            <w:noWrap/>
            <w:vAlign w:val="center"/>
          </w:tcPr>
          <w:p w14:paraId="17274F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5A11AC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02" w:type="dxa"/>
            <w:shd w:val="clear" w:color="auto" w:fill="auto"/>
            <w:noWrap/>
            <w:vAlign w:val="center"/>
          </w:tcPr>
          <w:p w14:paraId="7323C0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3DA9A9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30CC490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603C7B" w14:textId="77777777" w:rsidTr="008C6A0B">
        <w:trPr>
          <w:trHeight w:val="23"/>
        </w:trPr>
        <w:tc>
          <w:tcPr>
            <w:tcW w:w="527" w:type="dxa"/>
            <w:shd w:val="clear" w:color="auto" w:fill="auto"/>
            <w:noWrap/>
            <w:vAlign w:val="center"/>
          </w:tcPr>
          <w:p w14:paraId="051560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595" w:type="dxa"/>
            <w:shd w:val="clear" w:color="auto" w:fill="auto"/>
            <w:noWrap/>
            <w:vAlign w:val="center"/>
          </w:tcPr>
          <w:p w14:paraId="2033BA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insu_optins</w:t>
            </w:r>
            <w:proofErr w:type="spellEnd"/>
          </w:p>
        </w:tc>
        <w:tc>
          <w:tcPr>
            <w:tcW w:w="1275" w:type="dxa"/>
            <w:shd w:val="clear" w:color="auto" w:fill="auto"/>
            <w:noWrap/>
            <w:vAlign w:val="center"/>
          </w:tcPr>
          <w:p w14:paraId="7B8FB4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851" w:type="dxa"/>
            <w:shd w:val="clear" w:color="auto" w:fill="auto"/>
            <w:noWrap/>
            <w:vAlign w:val="center"/>
          </w:tcPr>
          <w:p w14:paraId="530517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056D5E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02" w:type="dxa"/>
            <w:shd w:val="clear" w:color="auto" w:fill="auto"/>
            <w:noWrap/>
            <w:vAlign w:val="center"/>
          </w:tcPr>
          <w:p w14:paraId="4FCB18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3D6EBE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5C9A66A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857C20B" w14:textId="77777777" w:rsidTr="008C6A0B">
        <w:trPr>
          <w:trHeight w:val="23"/>
        </w:trPr>
        <w:tc>
          <w:tcPr>
            <w:tcW w:w="527" w:type="dxa"/>
            <w:shd w:val="clear" w:color="auto" w:fill="auto"/>
            <w:noWrap/>
            <w:vAlign w:val="center"/>
          </w:tcPr>
          <w:p w14:paraId="48FCF6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595" w:type="dxa"/>
            <w:shd w:val="clear" w:color="auto" w:fill="auto"/>
            <w:noWrap/>
            <w:vAlign w:val="center"/>
          </w:tcPr>
          <w:p w14:paraId="2B7CFE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emp_name</w:t>
            </w:r>
            <w:proofErr w:type="spellEnd"/>
          </w:p>
        </w:tc>
        <w:tc>
          <w:tcPr>
            <w:tcW w:w="1275" w:type="dxa"/>
            <w:shd w:val="clear" w:color="auto" w:fill="auto"/>
            <w:noWrap/>
            <w:vAlign w:val="center"/>
          </w:tcPr>
          <w:p w14:paraId="754512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单位名称</w:t>
            </w:r>
          </w:p>
        </w:tc>
        <w:tc>
          <w:tcPr>
            <w:tcW w:w="851" w:type="dxa"/>
            <w:shd w:val="clear" w:color="auto" w:fill="auto"/>
            <w:noWrap/>
            <w:vAlign w:val="center"/>
          </w:tcPr>
          <w:p w14:paraId="75DE70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717F41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02" w:type="dxa"/>
            <w:shd w:val="clear" w:color="auto" w:fill="auto"/>
            <w:noWrap/>
            <w:vAlign w:val="center"/>
          </w:tcPr>
          <w:p w14:paraId="3A0963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154A34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5AD13E8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0130715" w14:textId="77777777" w:rsidTr="008C6A0B">
        <w:trPr>
          <w:trHeight w:val="23"/>
        </w:trPr>
        <w:tc>
          <w:tcPr>
            <w:tcW w:w="527" w:type="dxa"/>
            <w:shd w:val="clear" w:color="auto" w:fill="auto"/>
            <w:noWrap/>
            <w:vAlign w:val="center"/>
          </w:tcPr>
          <w:p w14:paraId="49BBD80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595" w:type="dxa"/>
            <w:shd w:val="clear" w:color="auto" w:fill="auto"/>
            <w:noWrap/>
            <w:vAlign w:val="center"/>
          </w:tcPr>
          <w:p w14:paraId="465BF2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pay_loc</w:t>
            </w:r>
            <w:proofErr w:type="spellEnd"/>
          </w:p>
        </w:tc>
        <w:tc>
          <w:tcPr>
            <w:tcW w:w="1275" w:type="dxa"/>
            <w:shd w:val="clear" w:color="auto" w:fill="auto"/>
            <w:noWrap/>
            <w:vAlign w:val="center"/>
          </w:tcPr>
          <w:p w14:paraId="507C27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支付地点类别</w:t>
            </w:r>
          </w:p>
        </w:tc>
        <w:tc>
          <w:tcPr>
            <w:tcW w:w="851" w:type="dxa"/>
            <w:shd w:val="clear" w:color="auto" w:fill="auto"/>
            <w:noWrap/>
            <w:vAlign w:val="center"/>
          </w:tcPr>
          <w:p w14:paraId="45F901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7CB4F4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452789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18CBC8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5CD9F18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3061D5" w14:textId="77777777" w:rsidTr="008C6A0B">
        <w:trPr>
          <w:trHeight w:val="23"/>
        </w:trPr>
        <w:tc>
          <w:tcPr>
            <w:tcW w:w="527" w:type="dxa"/>
            <w:shd w:val="clear" w:color="auto" w:fill="auto"/>
            <w:noWrap/>
            <w:vAlign w:val="center"/>
          </w:tcPr>
          <w:p w14:paraId="650377F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595" w:type="dxa"/>
            <w:shd w:val="clear" w:color="auto" w:fill="auto"/>
            <w:noWrap/>
            <w:vAlign w:val="center"/>
          </w:tcPr>
          <w:p w14:paraId="511DEF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fixmedins_code</w:t>
            </w:r>
            <w:proofErr w:type="spellEnd"/>
          </w:p>
        </w:tc>
        <w:tc>
          <w:tcPr>
            <w:tcW w:w="1275" w:type="dxa"/>
            <w:shd w:val="clear" w:color="auto" w:fill="auto"/>
            <w:noWrap/>
            <w:vAlign w:val="center"/>
          </w:tcPr>
          <w:p w14:paraId="046EB2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定点医药机构编号</w:t>
            </w:r>
          </w:p>
        </w:tc>
        <w:tc>
          <w:tcPr>
            <w:tcW w:w="851" w:type="dxa"/>
            <w:shd w:val="clear" w:color="auto" w:fill="auto"/>
            <w:noWrap/>
            <w:vAlign w:val="center"/>
          </w:tcPr>
          <w:p w14:paraId="25B34D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6ABED6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602" w:type="dxa"/>
            <w:shd w:val="clear" w:color="auto" w:fill="auto"/>
            <w:noWrap/>
            <w:vAlign w:val="center"/>
          </w:tcPr>
          <w:p w14:paraId="3638B8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38FFA7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42D5B9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C8D70D0" w14:textId="77777777" w:rsidTr="008C6A0B">
        <w:trPr>
          <w:trHeight w:val="23"/>
        </w:trPr>
        <w:tc>
          <w:tcPr>
            <w:tcW w:w="527" w:type="dxa"/>
            <w:shd w:val="clear" w:color="auto" w:fill="auto"/>
            <w:noWrap/>
            <w:vAlign w:val="center"/>
          </w:tcPr>
          <w:p w14:paraId="0725E7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595" w:type="dxa"/>
            <w:shd w:val="clear" w:color="auto" w:fill="auto"/>
            <w:noWrap/>
            <w:vAlign w:val="center"/>
          </w:tcPr>
          <w:p w14:paraId="543C1D8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fixmedins_name</w:t>
            </w:r>
            <w:proofErr w:type="spellEnd"/>
          </w:p>
        </w:tc>
        <w:tc>
          <w:tcPr>
            <w:tcW w:w="1275" w:type="dxa"/>
            <w:shd w:val="clear" w:color="auto" w:fill="auto"/>
            <w:noWrap/>
            <w:vAlign w:val="center"/>
          </w:tcPr>
          <w:p w14:paraId="214609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定点医药机构名称</w:t>
            </w:r>
          </w:p>
        </w:tc>
        <w:tc>
          <w:tcPr>
            <w:tcW w:w="851" w:type="dxa"/>
            <w:shd w:val="clear" w:color="auto" w:fill="auto"/>
            <w:noWrap/>
            <w:vAlign w:val="center"/>
          </w:tcPr>
          <w:p w14:paraId="16E0BF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471884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602" w:type="dxa"/>
            <w:shd w:val="clear" w:color="auto" w:fill="auto"/>
            <w:noWrap/>
            <w:vAlign w:val="center"/>
          </w:tcPr>
          <w:p w14:paraId="12A123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4AE689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92FDF1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94AD7B" w14:textId="77777777" w:rsidTr="008C6A0B">
        <w:trPr>
          <w:trHeight w:val="23"/>
        </w:trPr>
        <w:tc>
          <w:tcPr>
            <w:tcW w:w="527" w:type="dxa"/>
            <w:shd w:val="clear" w:color="auto" w:fill="auto"/>
            <w:noWrap/>
            <w:vAlign w:val="center"/>
          </w:tcPr>
          <w:p w14:paraId="292D82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595" w:type="dxa"/>
            <w:shd w:val="clear" w:color="auto" w:fill="auto"/>
            <w:noWrap/>
            <w:vAlign w:val="center"/>
          </w:tcPr>
          <w:p w14:paraId="51FAF9A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hosp_lv</w:t>
            </w:r>
            <w:proofErr w:type="spellEnd"/>
          </w:p>
        </w:tc>
        <w:tc>
          <w:tcPr>
            <w:tcW w:w="1275" w:type="dxa"/>
            <w:shd w:val="clear" w:color="auto" w:fill="auto"/>
            <w:noWrap/>
            <w:vAlign w:val="center"/>
          </w:tcPr>
          <w:p w14:paraId="2447FD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医院等级</w:t>
            </w:r>
          </w:p>
        </w:tc>
        <w:tc>
          <w:tcPr>
            <w:tcW w:w="851" w:type="dxa"/>
            <w:shd w:val="clear" w:color="auto" w:fill="auto"/>
            <w:noWrap/>
            <w:vAlign w:val="center"/>
          </w:tcPr>
          <w:p w14:paraId="78DF25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23A84B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0A7799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2956067B" w14:textId="77777777" w:rsidR="004D0BA7" w:rsidRDefault="004D0BA7" w:rsidP="008C6A0B">
            <w:pPr>
              <w:spacing w:line="240" w:lineRule="auto"/>
              <w:ind w:firstLineChars="0" w:firstLine="0"/>
              <w:jc w:val="center"/>
              <w:rPr>
                <w:color w:val="000000" w:themeColor="text1"/>
                <w:sz w:val="18"/>
                <w:szCs w:val="18"/>
              </w:rPr>
            </w:pPr>
          </w:p>
        </w:tc>
        <w:tc>
          <w:tcPr>
            <w:tcW w:w="2161" w:type="dxa"/>
            <w:shd w:val="clear" w:color="auto" w:fill="auto"/>
            <w:noWrap/>
            <w:vAlign w:val="center"/>
          </w:tcPr>
          <w:p w14:paraId="64435EB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3C10A27" w14:textId="77777777" w:rsidTr="008C6A0B">
        <w:trPr>
          <w:trHeight w:val="23"/>
        </w:trPr>
        <w:tc>
          <w:tcPr>
            <w:tcW w:w="527" w:type="dxa"/>
            <w:shd w:val="clear" w:color="auto" w:fill="auto"/>
            <w:noWrap/>
            <w:vAlign w:val="center"/>
          </w:tcPr>
          <w:p w14:paraId="6DD000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595" w:type="dxa"/>
            <w:shd w:val="clear" w:color="auto" w:fill="auto"/>
            <w:noWrap/>
            <w:vAlign w:val="center"/>
          </w:tcPr>
          <w:p w14:paraId="5FBD9BB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fixmedins_poolarea</w:t>
            </w:r>
            <w:proofErr w:type="spellEnd"/>
          </w:p>
        </w:tc>
        <w:tc>
          <w:tcPr>
            <w:tcW w:w="1275" w:type="dxa"/>
            <w:shd w:val="clear" w:color="auto" w:fill="auto"/>
            <w:noWrap/>
            <w:vAlign w:val="center"/>
          </w:tcPr>
          <w:p w14:paraId="080C74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定点归属机构</w:t>
            </w:r>
          </w:p>
        </w:tc>
        <w:tc>
          <w:tcPr>
            <w:tcW w:w="851" w:type="dxa"/>
            <w:shd w:val="clear" w:color="auto" w:fill="auto"/>
            <w:noWrap/>
            <w:vAlign w:val="center"/>
          </w:tcPr>
          <w:p w14:paraId="60EDBA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1B1A9E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02" w:type="dxa"/>
            <w:shd w:val="clear" w:color="auto" w:fill="auto"/>
            <w:noWrap/>
            <w:vAlign w:val="center"/>
          </w:tcPr>
          <w:p w14:paraId="672C13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0EB99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09754AB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B7D558" w14:textId="77777777" w:rsidTr="008C6A0B">
        <w:trPr>
          <w:trHeight w:val="23"/>
        </w:trPr>
        <w:tc>
          <w:tcPr>
            <w:tcW w:w="527" w:type="dxa"/>
            <w:shd w:val="clear" w:color="auto" w:fill="auto"/>
            <w:noWrap/>
            <w:vAlign w:val="center"/>
          </w:tcPr>
          <w:p w14:paraId="4FAF5D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595" w:type="dxa"/>
            <w:shd w:val="clear" w:color="auto" w:fill="auto"/>
            <w:noWrap/>
            <w:vAlign w:val="center"/>
          </w:tcPr>
          <w:p w14:paraId="15A971B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lmtpric_hosp_lv</w:t>
            </w:r>
            <w:proofErr w:type="spellEnd"/>
          </w:p>
        </w:tc>
        <w:tc>
          <w:tcPr>
            <w:tcW w:w="1275" w:type="dxa"/>
            <w:shd w:val="clear" w:color="auto" w:fill="auto"/>
            <w:noWrap/>
            <w:vAlign w:val="center"/>
          </w:tcPr>
          <w:p w14:paraId="207C58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限价医院等级</w:t>
            </w:r>
          </w:p>
        </w:tc>
        <w:tc>
          <w:tcPr>
            <w:tcW w:w="851" w:type="dxa"/>
            <w:shd w:val="clear" w:color="auto" w:fill="auto"/>
            <w:noWrap/>
            <w:vAlign w:val="center"/>
          </w:tcPr>
          <w:p w14:paraId="5D55D9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419138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7B41E9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2AB2B0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2424D2C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4B1F87" w14:textId="77777777" w:rsidTr="008C6A0B">
        <w:trPr>
          <w:trHeight w:val="23"/>
        </w:trPr>
        <w:tc>
          <w:tcPr>
            <w:tcW w:w="527" w:type="dxa"/>
            <w:shd w:val="clear" w:color="auto" w:fill="auto"/>
            <w:noWrap/>
            <w:vAlign w:val="center"/>
          </w:tcPr>
          <w:p w14:paraId="2E8066C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595" w:type="dxa"/>
            <w:shd w:val="clear" w:color="auto" w:fill="auto"/>
            <w:noWrap/>
            <w:vAlign w:val="center"/>
          </w:tcPr>
          <w:p w14:paraId="0EF31FD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dedc_hosp_lv</w:t>
            </w:r>
            <w:proofErr w:type="spellEnd"/>
          </w:p>
        </w:tc>
        <w:tc>
          <w:tcPr>
            <w:tcW w:w="1275" w:type="dxa"/>
            <w:shd w:val="clear" w:color="auto" w:fill="auto"/>
            <w:noWrap/>
            <w:vAlign w:val="center"/>
          </w:tcPr>
          <w:p w14:paraId="2019E6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起付</w:t>
            </w:r>
            <w:proofErr w:type="gramStart"/>
            <w:r>
              <w:rPr>
                <w:rFonts w:hint="eastAsia"/>
                <w:color w:val="000000" w:themeColor="text1"/>
                <w:sz w:val="18"/>
                <w:szCs w:val="18"/>
              </w:rPr>
              <w:t>线医院</w:t>
            </w:r>
            <w:proofErr w:type="gramEnd"/>
            <w:r>
              <w:rPr>
                <w:rFonts w:hint="eastAsia"/>
                <w:color w:val="000000" w:themeColor="text1"/>
                <w:sz w:val="18"/>
                <w:szCs w:val="18"/>
              </w:rPr>
              <w:t>等级</w:t>
            </w:r>
          </w:p>
        </w:tc>
        <w:tc>
          <w:tcPr>
            <w:tcW w:w="851" w:type="dxa"/>
            <w:shd w:val="clear" w:color="auto" w:fill="auto"/>
            <w:noWrap/>
            <w:vAlign w:val="center"/>
          </w:tcPr>
          <w:p w14:paraId="1CA51E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05975CC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1ACEBD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08501E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04A0578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530833" w14:textId="77777777" w:rsidTr="008C6A0B">
        <w:trPr>
          <w:trHeight w:val="23"/>
        </w:trPr>
        <w:tc>
          <w:tcPr>
            <w:tcW w:w="527" w:type="dxa"/>
            <w:shd w:val="clear" w:color="auto" w:fill="auto"/>
            <w:noWrap/>
            <w:vAlign w:val="center"/>
          </w:tcPr>
          <w:p w14:paraId="5B0542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595" w:type="dxa"/>
            <w:shd w:val="clear" w:color="auto" w:fill="auto"/>
            <w:noWrap/>
            <w:vAlign w:val="center"/>
          </w:tcPr>
          <w:p w14:paraId="73C4D06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begndate</w:t>
            </w:r>
            <w:proofErr w:type="spellEnd"/>
          </w:p>
        </w:tc>
        <w:tc>
          <w:tcPr>
            <w:tcW w:w="1275" w:type="dxa"/>
            <w:shd w:val="clear" w:color="auto" w:fill="auto"/>
            <w:noWrap/>
            <w:vAlign w:val="center"/>
          </w:tcPr>
          <w:p w14:paraId="607C09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51" w:type="dxa"/>
            <w:shd w:val="clear" w:color="auto" w:fill="auto"/>
            <w:noWrap/>
            <w:vAlign w:val="center"/>
          </w:tcPr>
          <w:p w14:paraId="117758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661" w:type="dxa"/>
            <w:shd w:val="clear" w:color="auto" w:fill="auto"/>
            <w:noWrap/>
            <w:vAlign w:val="center"/>
          </w:tcPr>
          <w:p w14:paraId="2A7DEB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02" w:type="dxa"/>
            <w:shd w:val="clear" w:color="auto" w:fill="auto"/>
            <w:noWrap/>
            <w:vAlign w:val="center"/>
          </w:tcPr>
          <w:p w14:paraId="3BC30F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452C70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54EF3F0F"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DF38284" w14:textId="77777777" w:rsidTr="008C6A0B">
        <w:trPr>
          <w:trHeight w:val="23"/>
        </w:trPr>
        <w:tc>
          <w:tcPr>
            <w:tcW w:w="527" w:type="dxa"/>
            <w:shd w:val="clear" w:color="auto" w:fill="auto"/>
            <w:noWrap/>
            <w:vAlign w:val="center"/>
          </w:tcPr>
          <w:p w14:paraId="016E7FF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595" w:type="dxa"/>
            <w:shd w:val="clear" w:color="auto" w:fill="auto"/>
            <w:noWrap/>
            <w:vAlign w:val="center"/>
          </w:tcPr>
          <w:p w14:paraId="073109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enddate</w:t>
            </w:r>
            <w:proofErr w:type="spellEnd"/>
          </w:p>
        </w:tc>
        <w:tc>
          <w:tcPr>
            <w:tcW w:w="1275" w:type="dxa"/>
            <w:shd w:val="clear" w:color="auto" w:fill="auto"/>
            <w:noWrap/>
            <w:vAlign w:val="center"/>
          </w:tcPr>
          <w:p w14:paraId="7F4CA9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851" w:type="dxa"/>
            <w:shd w:val="clear" w:color="auto" w:fill="auto"/>
            <w:noWrap/>
            <w:vAlign w:val="center"/>
          </w:tcPr>
          <w:p w14:paraId="3B0246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661" w:type="dxa"/>
            <w:shd w:val="clear" w:color="auto" w:fill="auto"/>
            <w:noWrap/>
            <w:vAlign w:val="center"/>
          </w:tcPr>
          <w:p w14:paraId="614AF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02" w:type="dxa"/>
            <w:shd w:val="clear" w:color="auto" w:fill="auto"/>
            <w:noWrap/>
            <w:vAlign w:val="center"/>
          </w:tcPr>
          <w:p w14:paraId="141CC9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F6815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46FEF46B"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7B1F7B37" w14:textId="77777777" w:rsidTr="008C6A0B">
        <w:trPr>
          <w:trHeight w:val="23"/>
        </w:trPr>
        <w:tc>
          <w:tcPr>
            <w:tcW w:w="527" w:type="dxa"/>
            <w:shd w:val="clear" w:color="auto" w:fill="auto"/>
            <w:noWrap/>
            <w:vAlign w:val="center"/>
          </w:tcPr>
          <w:p w14:paraId="41E2CD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595" w:type="dxa"/>
            <w:shd w:val="clear" w:color="auto" w:fill="auto"/>
            <w:noWrap/>
            <w:vAlign w:val="center"/>
          </w:tcPr>
          <w:p w14:paraId="34E085E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setl_time</w:t>
            </w:r>
            <w:proofErr w:type="spellEnd"/>
          </w:p>
        </w:tc>
        <w:tc>
          <w:tcPr>
            <w:tcW w:w="1275" w:type="dxa"/>
            <w:shd w:val="clear" w:color="auto" w:fill="auto"/>
            <w:noWrap/>
            <w:vAlign w:val="center"/>
          </w:tcPr>
          <w:p w14:paraId="247D81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结算时间</w:t>
            </w:r>
          </w:p>
        </w:tc>
        <w:tc>
          <w:tcPr>
            <w:tcW w:w="851" w:type="dxa"/>
            <w:shd w:val="clear" w:color="auto" w:fill="auto"/>
            <w:noWrap/>
            <w:vAlign w:val="center"/>
          </w:tcPr>
          <w:p w14:paraId="7DE966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661" w:type="dxa"/>
            <w:shd w:val="clear" w:color="auto" w:fill="auto"/>
            <w:noWrap/>
            <w:vAlign w:val="center"/>
          </w:tcPr>
          <w:p w14:paraId="7E12B0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02" w:type="dxa"/>
            <w:shd w:val="clear" w:color="auto" w:fill="auto"/>
            <w:noWrap/>
            <w:vAlign w:val="center"/>
          </w:tcPr>
          <w:p w14:paraId="2E1307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B1450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455F7BDC"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7BAE1CFC" w14:textId="77777777" w:rsidTr="008C6A0B">
        <w:trPr>
          <w:trHeight w:val="23"/>
        </w:trPr>
        <w:tc>
          <w:tcPr>
            <w:tcW w:w="527" w:type="dxa"/>
            <w:shd w:val="clear" w:color="auto" w:fill="auto"/>
            <w:noWrap/>
            <w:vAlign w:val="center"/>
          </w:tcPr>
          <w:p w14:paraId="01C6D4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595" w:type="dxa"/>
            <w:shd w:val="clear" w:color="auto" w:fill="auto"/>
            <w:noWrap/>
            <w:vAlign w:val="center"/>
          </w:tcPr>
          <w:p w14:paraId="43C301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mdtrt_cert_type</w:t>
            </w:r>
            <w:proofErr w:type="spellEnd"/>
          </w:p>
        </w:tc>
        <w:tc>
          <w:tcPr>
            <w:tcW w:w="1275" w:type="dxa"/>
            <w:shd w:val="clear" w:color="auto" w:fill="auto"/>
            <w:noWrap/>
            <w:vAlign w:val="center"/>
          </w:tcPr>
          <w:p w14:paraId="2B0CE8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就诊凭证类型</w:t>
            </w:r>
          </w:p>
        </w:tc>
        <w:tc>
          <w:tcPr>
            <w:tcW w:w="851" w:type="dxa"/>
            <w:shd w:val="clear" w:color="auto" w:fill="auto"/>
            <w:noWrap/>
            <w:vAlign w:val="center"/>
          </w:tcPr>
          <w:p w14:paraId="293CB8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19827EC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602" w:type="dxa"/>
            <w:shd w:val="clear" w:color="auto" w:fill="auto"/>
            <w:noWrap/>
            <w:vAlign w:val="center"/>
          </w:tcPr>
          <w:p w14:paraId="3E457C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24" w:type="dxa"/>
            <w:shd w:val="clear" w:color="auto" w:fill="auto"/>
            <w:noWrap/>
            <w:vAlign w:val="center"/>
          </w:tcPr>
          <w:p w14:paraId="0ABE1C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3A52204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892223" w14:textId="77777777" w:rsidTr="008C6A0B">
        <w:trPr>
          <w:trHeight w:val="23"/>
        </w:trPr>
        <w:tc>
          <w:tcPr>
            <w:tcW w:w="527" w:type="dxa"/>
            <w:shd w:val="clear" w:color="auto" w:fill="auto"/>
            <w:noWrap/>
            <w:vAlign w:val="center"/>
          </w:tcPr>
          <w:p w14:paraId="619AE8C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595" w:type="dxa"/>
            <w:shd w:val="clear" w:color="auto" w:fill="auto"/>
            <w:noWrap/>
            <w:vAlign w:val="center"/>
          </w:tcPr>
          <w:p w14:paraId="0EE1169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275" w:type="dxa"/>
            <w:shd w:val="clear" w:color="auto" w:fill="auto"/>
            <w:noWrap/>
            <w:vAlign w:val="center"/>
          </w:tcPr>
          <w:p w14:paraId="6C2CD2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851" w:type="dxa"/>
            <w:shd w:val="clear" w:color="auto" w:fill="auto"/>
            <w:noWrap/>
            <w:vAlign w:val="center"/>
          </w:tcPr>
          <w:p w14:paraId="0E959B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1C72AD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767B2A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6E0993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06616E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6905314" w14:textId="77777777" w:rsidTr="008C6A0B">
        <w:trPr>
          <w:trHeight w:val="23"/>
        </w:trPr>
        <w:tc>
          <w:tcPr>
            <w:tcW w:w="527" w:type="dxa"/>
            <w:shd w:val="clear" w:color="auto" w:fill="auto"/>
            <w:noWrap/>
            <w:vAlign w:val="center"/>
          </w:tcPr>
          <w:p w14:paraId="12EF75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595" w:type="dxa"/>
            <w:shd w:val="clear" w:color="auto" w:fill="auto"/>
            <w:noWrap/>
            <w:vAlign w:val="center"/>
          </w:tcPr>
          <w:p w14:paraId="077AAC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clr_type</w:t>
            </w:r>
            <w:proofErr w:type="spellEnd"/>
          </w:p>
        </w:tc>
        <w:tc>
          <w:tcPr>
            <w:tcW w:w="1275" w:type="dxa"/>
            <w:shd w:val="clear" w:color="auto" w:fill="auto"/>
            <w:noWrap/>
            <w:vAlign w:val="center"/>
          </w:tcPr>
          <w:p w14:paraId="083C5D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清算类别</w:t>
            </w:r>
          </w:p>
        </w:tc>
        <w:tc>
          <w:tcPr>
            <w:tcW w:w="851" w:type="dxa"/>
            <w:shd w:val="clear" w:color="auto" w:fill="auto"/>
            <w:noWrap/>
            <w:vAlign w:val="center"/>
          </w:tcPr>
          <w:p w14:paraId="0ED30B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5164EC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27E302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4AEA0C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FE1DA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2212A2" w14:textId="77777777" w:rsidTr="008C6A0B">
        <w:trPr>
          <w:trHeight w:val="23"/>
        </w:trPr>
        <w:tc>
          <w:tcPr>
            <w:tcW w:w="527" w:type="dxa"/>
            <w:shd w:val="clear" w:color="auto" w:fill="auto"/>
            <w:noWrap/>
            <w:vAlign w:val="center"/>
          </w:tcPr>
          <w:p w14:paraId="49D013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595" w:type="dxa"/>
            <w:shd w:val="clear" w:color="auto" w:fill="auto"/>
            <w:noWrap/>
            <w:vAlign w:val="center"/>
          </w:tcPr>
          <w:p w14:paraId="4E91FB9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clr_way</w:t>
            </w:r>
            <w:proofErr w:type="spellEnd"/>
          </w:p>
        </w:tc>
        <w:tc>
          <w:tcPr>
            <w:tcW w:w="1275" w:type="dxa"/>
            <w:shd w:val="clear" w:color="auto" w:fill="auto"/>
            <w:noWrap/>
            <w:vAlign w:val="center"/>
          </w:tcPr>
          <w:p w14:paraId="516DF0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清算方式</w:t>
            </w:r>
          </w:p>
        </w:tc>
        <w:tc>
          <w:tcPr>
            <w:tcW w:w="851" w:type="dxa"/>
            <w:shd w:val="clear" w:color="auto" w:fill="auto"/>
            <w:noWrap/>
            <w:vAlign w:val="center"/>
          </w:tcPr>
          <w:p w14:paraId="01AD69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74ABAC6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602" w:type="dxa"/>
            <w:shd w:val="clear" w:color="auto" w:fill="auto"/>
            <w:noWrap/>
            <w:vAlign w:val="center"/>
          </w:tcPr>
          <w:p w14:paraId="79025B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624" w:type="dxa"/>
            <w:shd w:val="clear" w:color="auto" w:fill="auto"/>
            <w:noWrap/>
            <w:vAlign w:val="center"/>
          </w:tcPr>
          <w:p w14:paraId="6A7CBA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4E08D6B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4EAF85" w14:textId="77777777" w:rsidTr="008C6A0B">
        <w:trPr>
          <w:trHeight w:val="23"/>
        </w:trPr>
        <w:tc>
          <w:tcPr>
            <w:tcW w:w="527" w:type="dxa"/>
            <w:shd w:val="clear" w:color="auto" w:fill="auto"/>
            <w:noWrap/>
            <w:vAlign w:val="center"/>
          </w:tcPr>
          <w:p w14:paraId="6A3196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595" w:type="dxa"/>
            <w:shd w:val="clear" w:color="auto" w:fill="auto"/>
            <w:noWrap/>
            <w:vAlign w:val="center"/>
          </w:tcPr>
          <w:p w14:paraId="0B717C6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clr_optins</w:t>
            </w:r>
            <w:proofErr w:type="spellEnd"/>
          </w:p>
        </w:tc>
        <w:tc>
          <w:tcPr>
            <w:tcW w:w="1275" w:type="dxa"/>
            <w:shd w:val="clear" w:color="auto" w:fill="auto"/>
            <w:noWrap/>
            <w:vAlign w:val="center"/>
          </w:tcPr>
          <w:p w14:paraId="1BBD37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清算经办机构</w:t>
            </w:r>
          </w:p>
        </w:tc>
        <w:tc>
          <w:tcPr>
            <w:tcW w:w="851" w:type="dxa"/>
            <w:shd w:val="clear" w:color="auto" w:fill="auto"/>
            <w:noWrap/>
            <w:vAlign w:val="center"/>
          </w:tcPr>
          <w:p w14:paraId="451783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320E18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602" w:type="dxa"/>
            <w:shd w:val="clear" w:color="auto" w:fill="auto"/>
            <w:noWrap/>
            <w:vAlign w:val="center"/>
          </w:tcPr>
          <w:p w14:paraId="61BD71C1" w14:textId="77777777" w:rsidR="004D0BA7" w:rsidRDefault="004D0BA7" w:rsidP="008C6A0B">
            <w:pPr>
              <w:spacing w:line="240" w:lineRule="auto"/>
              <w:ind w:firstLineChars="0" w:firstLine="0"/>
              <w:jc w:val="center"/>
              <w:rPr>
                <w:color w:val="000000" w:themeColor="text1"/>
                <w:sz w:val="18"/>
                <w:szCs w:val="18"/>
              </w:rPr>
            </w:pPr>
          </w:p>
        </w:tc>
        <w:tc>
          <w:tcPr>
            <w:tcW w:w="624" w:type="dxa"/>
            <w:shd w:val="clear" w:color="auto" w:fill="auto"/>
            <w:noWrap/>
            <w:vAlign w:val="center"/>
          </w:tcPr>
          <w:p w14:paraId="3BC1DA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16E61F6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2753A1C" w14:textId="77777777" w:rsidTr="008C6A0B">
        <w:trPr>
          <w:trHeight w:val="23"/>
        </w:trPr>
        <w:tc>
          <w:tcPr>
            <w:tcW w:w="527" w:type="dxa"/>
            <w:shd w:val="clear" w:color="auto" w:fill="auto"/>
            <w:noWrap/>
            <w:vAlign w:val="center"/>
          </w:tcPr>
          <w:p w14:paraId="06B04E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595" w:type="dxa"/>
            <w:shd w:val="clear" w:color="auto" w:fill="auto"/>
            <w:noWrap/>
            <w:vAlign w:val="center"/>
          </w:tcPr>
          <w:p w14:paraId="34C5D4C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medfee_sumamt</w:t>
            </w:r>
            <w:proofErr w:type="spellEnd"/>
          </w:p>
        </w:tc>
        <w:tc>
          <w:tcPr>
            <w:tcW w:w="1275" w:type="dxa"/>
            <w:shd w:val="clear" w:color="auto" w:fill="auto"/>
            <w:noWrap/>
            <w:vAlign w:val="center"/>
          </w:tcPr>
          <w:p w14:paraId="248193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医疗费总额</w:t>
            </w:r>
          </w:p>
        </w:tc>
        <w:tc>
          <w:tcPr>
            <w:tcW w:w="851" w:type="dxa"/>
            <w:shd w:val="clear" w:color="auto" w:fill="auto"/>
            <w:noWrap/>
            <w:vAlign w:val="center"/>
          </w:tcPr>
          <w:p w14:paraId="1A05F1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710F53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740C13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0E5B15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5752117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C88519A" w14:textId="77777777" w:rsidTr="008C6A0B">
        <w:trPr>
          <w:trHeight w:val="23"/>
        </w:trPr>
        <w:tc>
          <w:tcPr>
            <w:tcW w:w="527" w:type="dxa"/>
            <w:shd w:val="clear" w:color="auto" w:fill="auto"/>
            <w:noWrap/>
            <w:vAlign w:val="center"/>
          </w:tcPr>
          <w:p w14:paraId="6642ED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595" w:type="dxa"/>
            <w:shd w:val="clear" w:color="auto" w:fill="auto"/>
            <w:noWrap/>
            <w:vAlign w:val="center"/>
          </w:tcPr>
          <w:p w14:paraId="30ADBDC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1275" w:type="dxa"/>
            <w:shd w:val="clear" w:color="auto" w:fill="auto"/>
            <w:noWrap/>
            <w:vAlign w:val="center"/>
          </w:tcPr>
          <w:p w14:paraId="1456DD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851" w:type="dxa"/>
            <w:shd w:val="clear" w:color="auto" w:fill="auto"/>
            <w:noWrap/>
            <w:vAlign w:val="center"/>
          </w:tcPr>
          <w:p w14:paraId="63797F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4727E5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60A356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752AC9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587244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F2FAC7" w14:textId="77777777" w:rsidTr="008C6A0B">
        <w:trPr>
          <w:trHeight w:val="23"/>
        </w:trPr>
        <w:tc>
          <w:tcPr>
            <w:tcW w:w="527" w:type="dxa"/>
            <w:shd w:val="clear" w:color="auto" w:fill="auto"/>
            <w:noWrap/>
            <w:vAlign w:val="center"/>
          </w:tcPr>
          <w:p w14:paraId="04AF3A3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595" w:type="dxa"/>
            <w:shd w:val="clear" w:color="auto" w:fill="auto"/>
            <w:noWrap/>
            <w:vAlign w:val="center"/>
          </w:tcPr>
          <w:p w14:paraId="51583AF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overlmt_selfpay</w:t>
            </w:r>
            <w:proofErr w:type="spellEnd"/>
          </w:p>
        </w:tc>
        <w:tc>
          <w:tcPr>
            <w:tcW w:w="1275" w:type="dxa"/>
            <w:shd w:val="clear" w:color="auto" w:fill="auto"/>
            <w:noWrap/>
            <w:vAlign w:val="center"/>
          </w:tcPr>
          <w:p w14:paraId="40DA4B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超限价自费费用</w:t>
            </w:r>
          </w:p>
        </w:tc>
        <w:tc>
          <w:tcPr>
            <w:tcW w:w="851" w:type="dxa"/>
            <w:shd w:val="clear" w:color="auto" w:fill="auto"/>
            <w:noWrap/>
            <w:vAlign w:val="center"/>
          </w:tcPr>
          <w:p w14:paraId="1185C1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535656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3238EC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4CE0B2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6333D15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F214F3" w14:textId="77777777" w:rsidTr="008C6A0B">
        <w:trPr>
          <w:trHeight w:val="23"/>
        </w:trPr>
        <w:tc>
          <w:tcPr>
            <w:tcW w:w="527" w:type="dxa"/>
            <w:shd w:val="clear" w:color="auto" w:fill="auto"/>
            <w:noWrap/>
            <w:vAlign w:val="center"/>
          </w:tcPr>
          <w:p w14:paraId="658B8E0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595" w:type="dxa"/>
            <w:shd w:val="clear" w:color="auto" w:fill="auto"/>
            <w:noWrap/>
            <w:vAlign w:val="center"/>
          </w:tcPr>
          <w:p w14:paraId="35D414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1275" w:type="dxa"/>
            <w:shd w:val="clear" w:color="auto" w:fill="auto"/>
            <w:noWrap/>
            <w:vAlign w:val="center"/>
          </w:tcPr>
          <w:p w14:paraId="242760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851" w:type="dxa"/>
            <w:shd w:val="clear" w:color="auto" w:fill="auto"/>
            <w:noWrap/>
            <w:vAlign w:val="center"/>
          </w:tcPr>
          <w:p w14:paraId="15A9AD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296850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21EC1A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79C71A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664937E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F266190" w14:textId="77777777" w:rsidTr="008C6A0B">
        <w:trPr>
          <w:trHeight w:val="23"/>
        </w:trPr>
        <w:tc>
          <w:tcPr>
            <w:tcW w:w="527" w:type="dxa"/>
            <w:shd w:val="clear" w:color="auto" w:fill="auto"/>
            <w:noWrap/>
            <w:vAlign w:val="center"/>
          </w:tcPr>
          <w:p w14:paraId="5F1A701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595" w:type="dxa"/>
            <w:shd w:val="clear" w:color="auto" w:fill="auto"/>
            <w:noWrap/>
            <w:vAlign w:val="center"/>
          </w:tcPr>
          <w:p w14:paraId="144A021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275" w:type="dxa"/>
            <w:shd w:val="clear" w:color="auto" w:fill="auto"/>
            <w:noWrap/>
            <w:vAlign w:val="center"/>
          </w:tcPr>
          <w:p w14:paraId="763ECB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851" w:type="dxa"/>
            <w:shd w:val="clear" w:color="auto" w:fill="auto"/>
            <w:noWrap/>
            <w:vAlign w:val="center"/>
          </w:tcPr>
          <w:p w14:paraId="6212C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04D373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3F0EFB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3CDA2B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18C315C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4CFED1A" w14:textId="77777777" w:rsidTr="008C6A0B">
        <w:trPr>
          <w:trHeight w:val="23"/>
        </w:trPr>
        <w:tc>
          <w:tcPr>
            <w:tcW w:w="527" w:type="dxa"/>
            <w:shd w:val="clear" w:color="auto" w:fill="auto"/>
            <w:noWrap/>
            <w:vAlign w:val="center"/>
          </w:tcPr>
          <w:p w14:paraId="4E7979A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38</w:t>
            </w:r>
          </w:p>
        </w:tc>
        <w:tc>
          <w:tcPr>
            <w:tcW w:w="1595" w:type="dxa"/>
            <w:shd w:val="clear" w:color="auto" w:fill="auto"/>
            <w:noWrap/>
            <w:vAlign w:val="center"/>
          </w:tcPr>
          <w:p w14:paraId="253BBE5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act_pay_dedc</w:t>
            </w:r>
            <w:proofErr w:type="spellEnd"/>
          </w:p>
        </w:tc>
        <w:tc>
          <w:tcPr>
            <w:tcW w:w="1275" w:type="dxa"/>
            <w:shd w:val="clear" w:color="auto" w:fill="auto"/>
            <w:noWrap/>
            <w:vAlign w:val="center"/>
          </w:tcPr>
          <w:p w14:paraId="00014F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实际支付起付线</w:t>
            </w:r>
          </w:p>
        </w:tc>
        <w:tc>
          <w:tcPr>
            <w:tcW w:w="851" w:type="dxa"/>
            <w:shd w:val="clear" w:color="auto" w:fill="auto"/>
            <w:noWrap/>
            <w:vAlign w:val="center"/>
          </w:tcPr>
          <w:p w14:paraId="4D5DF5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2899A3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292758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658711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9A5483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14388F0" w14:textId="77777777" w:rsidTr="008C6A0B">
        <w:trPr>
          <w:trHeight w:val="23"/>
        </w:trPr>
        <w:tc>
          <w:tcPr>
            <w:tcW w:w="527" w:type="dxa"/>
            <w:shd w:val="clear" w:color="auto" w:fill="auto"/>
            <w:noWrap/>
            <w:vAlign w:val="center"/>
          </w:tcPr>
          <w:p w14:paraId="57C7BB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39</w:t>
            </w:r>
          </w:p>
        </w:tc>
        <w:tc>
          <w:tcPr>
            <w:tcW w:w="1595" w:type="dxa"/>
            <w:shd w:val="clear" w:color="auto" w:fill="auto"/>
            <w:noWrap/>
            <w:vAlign w:val="center"/>
          </w:tcPr>
          <w:p w14:paraId="247A0B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hifp_pay</w:t>
            </w:r>
            <w:proofErr w:type="spellEnd"/>
          </w:p>
        </w:tc>
        <w:tc>
          <w:tcPr>
            <w:tcW w:w="1275" w:type="dxa"/>
            <w:shd w:val="clear" w:color="auto" w:fill="auto"/>
            <w:noWrap/>
            <w:vAlign w:val="center"/>
          </w:tcPr>
          <w:p w14:paraId="7916AA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基本医疗保险统筹基金支出</w:t>
            </w:r>
          </w:p>
        </w:tc>
        <w:tc>
          <w:tcPr>
            <w:tcW w:w="851" w:type="dxa"/>
            <w:shd w:val="clear" w:color="auto" w:fill="auto"/>
            <w:noWrap/>
            <w:vAlign w:val="center"/>
          </w:tcPr>
          <w:p w14:paraId="75A51F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5AC0B9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2EA419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6866C6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49D1D0C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BAA9492" w14:textId="77777777" w:rsidTr="008C6A0B">
        <w:trPr>
          <w:trHeight w:val="23"/>
        </w:trPr>
        <w:tc>
          <w:tcPr>
            <w:tcW w:w="527" w:type="dxa"/>
            <w:shd w:val="clear" w:color="auto" w:fill="auto"/>
            <w:noWrap/>
            <w:vAlign w:val="center"/>
          </w:tcPr>
          <w:p w14:paraId="66E911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1595" w:type="dxa"/>
            <w:shd w:val="clear" w:color="auto" w:fill="auto"/>
            <w:noWrap/>
            <w:vAlign w:val="center"/>
          </w:tcPr>
          <w:p w14:paraId="164FD7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pool_prop_selfpay</w:t>
            </w:r>
            <w:proofErr w:type="spellEnd"/>
          </w:p>
        </w:tc>
        <w:tc>
          <w:tcPr>
            <w:tcW w:w="1275" w:type="dxa"/>
            <w:shd w:val="clear" w:color="auto" w:fill="auto"/>
            <w:noWrap/>
            <w:vAlign w:val="center"/>
          </w:tcPr>
          <w:p w14:paraId="100B18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基本医疗保险统筹基金支付比例</w:t>
            </w:r>
          </w:p>
        </w:tc>
        <w:tc>
          <w:tcPr>
            <w:tcW w:w="851" w:type="dxa"/>
            <w:shd w:val="clear" w:color="auto" w:fill="auto"/>
            <w:noWrap/>
            <w:vAlign w:val="center"/>
          </w:tcPr>
          <w:p w14:paraId="14A865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1B517B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5,4</w:t>
            </w:r>
          </w:p>
        </w:tc>
        <w:tc>
          <w:tcPr>
            <w:tcW w:w="602" w:type="dxa"/>
            <w:shd w:val="clear" w:color="auto" w:fill="auto"/>
            <w:noWrap/>
            <w:vAlign w:val="center"/>
          </w:tcPr>
          <w:p w14:paraId="1FFEE5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10C5F8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15D65C9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316EC9" w14:textId="77777777" w:rsidTr="008C6A0B">
        <w:trPr>
          <w:trHeight w:val="23"/>
        </w:trPr>
        <w:tc>
          <w:tcPr>
            <w:tcW w:w="527" w:type="dxa"/>
            <w:shd w:val="clear" w:color="auto" w:fill="auto"/>
            <w:noWrap/>
            <w:vAlign w:val="center"/>
          </w:tcPr>
          <w:p w14:paraId="3A129A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41</w:t>
            </w:r>
          </w:p>
        </w:tc>
        <w:tc>
          <w:tcPr>
            <w:tcW w:w="1595" w:type="dxa"/>
            <w:shd w:val="clear" w:color="auto" w:fill="auto"/>
            <w:noWrap/>
            <w:vAlign w:val="center"/>
          </w:tcPr>
          <w:p w14:paraId="76ADC0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cvlserv_pay</w:t>
            </w:r>
            <w:proofErr w:type="spellEnd"/>
          </w:p>
        </w:tc>
        <w:tc>
          <w:tcPr>
            <w:tcW w:w="1275" w:type="dxa"/>
            <w:shd w:val="clear" w:color="auto" w:fill="auto"/>
            <w:noWrap/>
            <w:vAlign w:val="center"/>
          </w:tcPr>
          <w:p w14:paraId="02BD6E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公务员医疗补助资金支出</w:t>
            </w:r>
          </w:p>
        </w:tc>
        <w:tc>
          <w:tcPr>
            <w:tcW w:w="851" w:type="dxa"/>
            <w:shd w:val="clear" w:color="auto" w:fill="auto"/>
            <w:noWrap/>
            <w:vAlign w:val="center"/>
          </w:tcPr>
          <w:p w14:paraId="385237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452BCE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3C979D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1F7C2C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79C734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0A82334" w14:textId="77777777" w:rsidTr="008C6A0B">
        <w:trPr>
          <w:trHeight w:val="23"/>
        </w:trPr>
        <w:tc>
          <w:tcPr>
            <w:tcW w:w="527" w:type="dxa"/>
            <w:shd w:val="clear" w:color="auto" w:fill="auto"/>
            <w:noWrap/>
            <w:vAlign w:val="center"/>
          </w:tcPr>
          <w:p w14:paraId="057417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42</w:t>
            </w:r>
          </w:p>
        </w:tc>
        <w:tc>
          <w:tcPr>
            <w:tcW w:w="1595" w:type="dxa"/>
            <w:shd w:val="clear" w:color="auto" w:fill="auto"/>
            <w:noWrap/>
            <w:vAlign w:val="center"/>
          </w:tcPr>
          <w:p w14:paraId="51B5398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hifes_pay</w:t>
            </w:r>
            <w:proofErr w:type="spellEnd"/>
          </w:p>
        </w:tc>
        <w:tc>
          <w:tcPr>
            <w:tcW w:w="1275" w:type="dxa"/>
            <w:shd w:val="clear" w:color="auto" w:fill="auto"/>
            <w:noWrap/>
            <w:vAlign w:val="center"/>
          </w:tcPr>
          <w:p w14:paraId="306BB4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企业补充医疗保险基金支出</w:t>
            </w:r>
          </w:p>
        </w:tc>
        <w:tc>
          <w:tcPr>
            <w:tcW w:w="851" w:type="dxa"/>
            <w:shd w:val="clear" w:color="auto" w:fill="auto"/>
            <w:noWrap/>
            <w:vAlign w:val="center"/>
          </w:tcPr>
          <w:p w14:paraId="2EF293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2B1CCE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0B234D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6472EF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2858C5C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57449D" w14:textId="77777777" w:rsidTr="008C6A0B">
        <w:trPr>
          <w:trHeight w:val="23"/>
        </w:trPr>
        <w:tc>
          <w:tcPr>
            <w:tcW w:w="527" w:type="dxa"/>
            <w:shd w:val="clear" w:color="auto" w:fill="auto"/>
            <w:noWrap/>
            <w:vAlign w:val="center"/>
          </w:tcPr>
          <w:p w14:paraId="7D5B7F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43</w:t>
            </w:r>
          </w:p>
        </w:tc>
        <w:tc>
          <w:tcPr>
            <w:tcW w:w="1595" w:type="dxa"/>
            <w:shd w:val="clear" w:color="auto" w:fill="auto"/>
            <w:noWrap/>
            <w:vAlign w:val="center"/>
          </w:tcPr>
          <w:p w14:paraId="3A41886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hifmi_pay</w:t>
            </w:r>
            <w:proofErr w:type="spellEnd"/>
          </w:p>
        </w:tc>
        <w:tc>
          <w:tcPr>
            <w:tcW w:w="1275" w:type="dxa"/>
            <w:shd w:val="clear" w:color="auto" w:fill="auto"/>
            <w:noWrap/>
            <w:vAlign w:val="center"/>
          </w:tcPr>
          <w:p w14:paraId="7F1A97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居民大病保险资金支出</w:t>
            </w:r>
          </w:p>
        </w:tc>
        <w:tc>
          <w:tcPr>
            <w:tcW w:w="851" w:type="dxa"/>
            <w:shd w:val="clear" w:color="auto" w:fill="auto"/>
            <w:noWrap/>
            <w:vAlign w:val="center"/>
          </w:tcPr>
          <w:p w14:paraId="3A26AF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792D81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61DCFB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7598A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7BB5F3C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C67731A" w14:textId="77777777" w:rsidTr="008C6A0B">
        <w:trPr>
          <w:trHeight w:val="23"/>
        </w:trPr>
        <w:tc>
          <w:tcPr>
            <w:tcW w:w="527" w:type="dxa"/>
            <w:shd w:val="clear" w:color="auto" w:fill="auto"/>
            <w:noWrap/>
            <w:vAlign w:val="center"/>
          </w:tcPr>
          <w:p w14:paraId="44EFEA9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44</w:t>
            </w:r>
          </w:p>
        </w:tc>
        <w:tc>
          <w:tcPr>
            <w:tcW w:w="1595" w:type="dxa"/>
            <w:shd w:val="clear" w:color="auto" w:fill="auto"/>
            <w:noWrap/>
            <w:vAlign w:val="center"/>
          </w:tcPr>
          <w:p w14:paraId="43086FF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hifob_pay</w:t>
            </w:r>
            <w:proofErr w:type="spellEnd"/>
          </w:p>
        </w:tc>
        <w:tc>
          <w:tcPr>
            <w:tcW w:w="1275" w:type="dxa"/>
            <w:shd w:val="clear" w:color="auto" w:fill="auto"/>
            <w:noWrap/>
            <w:vAlign w:val="center"/>
          </w:tcPr>
          <w:p w14:paraId="35BD06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职工大额医疗费用补助基金支出</w:t>
            </w:r>
          </w:p>
        </w:tc>
        <w:tc>
          <w:tcPr>
            <w:tcW w:w="851" w:type="dxa"/>
            <w:shd w:val="clear" w:color="auto" w:fill="auto"/>
            <w:noWrap/>
            <w:vAlign w:val="center"/>
          </w:tcPr>
          <w:p w14:paraId="2FABF1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7260FD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0DE861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6E3BB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98FCAE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34C357" w14:textId="77777777" w:rsidTr="008C6A0B">
        <w:trPr>
          <w:trHeight w:val="23"/>
        </w:trPr>
        <w:tc>
          <w:tcPr>
            <w:tcW w:w="527" w:type="dxa"/>
            <w:shd w:val="clear" w:color="auto" w:fill="auto"/>
            <w:noWrap/>
            <w:vAlign w:val="center"/>
          </w:tcPr>
          <w:p w14:paraId="57B7AA5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45</w:t>
            </w:r>
          </w:p>
        </w:tc>
        <w:tc>
          <w:tcPr>
            <w:tcW w:w="1595" w:type="dxa"/>
            <w:shd w:val="clear" w:color="auto" w:fill="auto"/>
            <w:noWrap/>
            <w:vAlign w:val="center"/>
          </w:tcPr>
          <w:p w14:paraId="3C0E11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maf_pay</w:t>
            </w:r>
            <w:proofErr w:type="spellEnd"/>
          </w:p>
        </w:tc>
        <w:tc>
          <w:tcPr>
            <w:tcW w:w="1275" w:type="dxa"/>
            <w:shd w:val="clear" w:color="auto" w:fill="auto"/>
            <w:noWrap/>
            <w:vAlign w:val="center"/>
          </w:tcPr>
          <w:p w14:paraId="02D4D6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医疗救助基金支出</w:t>
            </w:r>
          </w:p>
        </w:tc>
        <w:tc>
          <w:tcPr>
            <w:tcW w:w="851" w:type="dxa"/>
            <w:shd w:val="clear" w:color="auto" w:fill="auto"/>
            <w:noWrap/>
            <w:vAlign w:val="center"/>
          </w:tcPr>
          <w:p w14:paraId="3A3994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4E04F7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2FA2AF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0F36F7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4AD39CD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CF6E67A" w14:textId="77777777" w:rsidTr="008C6A0B">
        <w:trPr>
          <w:trHeight w:val="23"/>
        </w:trPr>
        <w:tc>
          <w:tcPr>
            <w:tcW w:w="527" w:type="dxa"/>
            <w:shd w:val="clear" w:color="auto" w:fill="auto"/>
            <w:noWrap/>
            <w:vAlign w:val="center"/>
          </w:tcPr>
          <w:p w14:paraId="0A36B54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46</w:t>
            </w:r>
          </w:p>
        </w:tc>
        <w:tc>
          <w:tcPr>
            <w:tcW w:w="1595" w:type="dxa"/>
            <w:shd w:val="clear" w:color="auto" w:fill="auto"/>
            <w:noWrap/>
            <w:vAlign w:val="center"/>
          </w:tcPr>
          <w:p w14:paraId="6FD5220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oth_pay</w:t>
            </w:r>
            <w:proofErr w:type="spellEnd"/>
          </w:p>
        </w:tc>
        <w:tc>
          <w:tcPr>
            <w:tcW w:w="1275" w:type="dxa"/>
            <w:shd w:val="clear" w:color="auto" w:fill="auto"/>
            <w:noWrap/>
            <w:vAlign w:val="center"/>
          </w:tcPr>
          <w:p w14:paraId="5E868F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其他支出</w:t>
            </w:r>
          </w:p>
        </w:tc>
        <w:tc>
          <w:tcPr>
            <w:tcW w:w="851" w:type="dxa"/>
            <w:shd w:val="clear" w:color="auto" w:fill="auto"/>
            <w:noWrap/>
            <w:vAlign w:val="center"/>
          </w:tcPr>
          <w:p w14:paraId="6B4C51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69EC57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2ADE40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B4FD2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3049DED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728CB8" w14:textId="77777777" w:rsidTr="008C6A0B">
        <w:trPr>
          <w:trHeight w:val="23"/>
        </w:trPr>
        <w:tc>
          <w:tcPr>
            <w:tcW w:w="527" w:type="dxa"/>
            <w:shd w:val="clear" w:color="auto" w:fill="auto"/>
            <w:noWrap/>
            <w:vAlign w:val="center"/>
          </w:tcPr>
          <w:p w14:paraId="46F4A0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47</w:t>
            </w:r>
          </w:p>
        </w:tc>
        <w:tc>
          <w:tcPr>
            <w:tcW w:w="1595" w:type="dxa"/>
            <w:shd w:val="clear" w:color="auto" w:fill="auto"/>
            <w:noWrap/>
            <w:vAlign w:val="center"/>
          </w:tcPr>
          <w:p w14:paraId="31B581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fund_pay_sumamt</w:t>
            </w:r>
            <w:proofErr w:type="spellEnd"/>
          </w:p>
        </w:tc>
        <w:tc>
          <w:tcPr>
            <w:tcW w:w="1275" w:type="dxa"/>
            <w:shd w:val="clear" w:color="auto" w:fill="auto"/>
            <w:noWrap/>
            <w:vAlign w:val="center"/>
          </w:tcPr>
          <w:p w14:paraId="1B4871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基金支付总额</w:t>
            </w:r>
          </w:p>
        </w:tc>
        <w:tc>
          <w:tcPr>
            <w:tcW w:w="851" w:type="dxa"/>
            <w:shd w:val="clear" w:color="auto" w:fill="auto"/>
            <w:noWrap/>
            <w:vAlign w:val="center"/>
          </w:tcPr>
          <w:p w14:paraId="452D49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756644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6F6FBE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CF76B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2AE9D3E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09CED4" w14:textId="77777777" w:rsidTr="008C6A0B">
        <w:trPr>
          <w:trHeight w:val="23"/>
        </w:trPr>
        <w:tc>
          <w:tcPr>
            <w:tcW w:w="527" w:type="dxa"/>
            <w:shd w:val="clear" w:color="auto" w:fill="auto"/>
            <w:noWrap/>
            <w:vAlign w:val="center"/>
          </w:tcPr>
          <w:p w14:paraId="308D66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48</w:t>
            </w:r>
          </w:p>
        </w:tc>
        <w:tc>
          <w:tcPr>
            <w:tcW w:w="1595" w:type="dxa"/>
            <w:shd w:val="clear" w:color="auto" w:fill="auto"/>
            <w:noWrap/>
            <w:vAlign w:val="center"/>
          </w:tcPr>
          <w:p w14:paraId="3B96C04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psn_pay</w:t>
            </w:r>
            <w:proofErr w:type="spellEnd"/>
          </w:p>
        </w:tc>
        <w:tc>
          <w:tcPr>
            <w:tcW w:w="1275" w:type="dxa"/>
            <w:shd w:val="clear" w:color="auto" w:fill="auto"/>
            <w:noWrap/>
            <w:vAlign w:val="center"/>
          </w:tcPr>
          <w:p w14:paraId="215BCA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个人支付金额</w:t>
            </w:r>
          </w:p>
        </w:tc>
        <w:tc>
          <w:tcPr>
            <w:tcW w:w="851" w:type="dxa"/>
            <w:shd w:val="clear" w:color="auto" w:fill="auto"/>
            <w:noWrap/>
            <w:vAlign w:val="center"/>
          </w:tcPr>
          <w:p w14:paraId="5968CE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24D685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54DDBC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59880E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5395487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3FB1FB" w14:textId="77777777" w:rsidTr="008C6A0B">
        <w:trPr>
          <w:trHeight w:val="23"/>
        </w:trPr>
        <w:tc>
          <w:tcPr>
            <w:tcW w:w="527" w:type="dxa"/>
            <w:shd w:val="clear" w:color="auto" w:fill="auto"/>
            <w:noWrap/>
            <w:vAlign w:val="center"/>
          </w:tcPr>
          <w:p w14:paraId="10506D7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49</w:t>
            </w:r>
          </w:p>
        </w:tc>
        <w:tc>
          <w:tcPr>
            <w:tcW w:w="1595" w:type="dxa"/>
            <w:shd w:val="clear" w:color="auto" w:fill="auto"/>
            <w:noWrap/>
            <w:vAlign w:val="center"/>
          </w:tcPr>
          <w:p w14:paraId="788334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acct_pay</w:t>
            </w:r>
            <w:proofErr w:type="spellEnd"/>
          </w:p>
        </w:tc>
        <w:tc>
          <w:tcPr>
            <w:tcW w:w="1275" w:type="dxa"/>
            <w:shd w:val="clear" w:color="auto" w:fill="auto"/>
            <w:noWrap/>
            <w:vAlign w:val="center"/>
          </w:tcPr>
          <w:p w14:paraId="5C7008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个人账户支出</w:t>
            </w:r>
          </w:p>
        </w:tc>
        <w:tc>
          <w:tcPr>
            <w:tcW w:w="851" w:type="dxa"/>
            <w:shd w:val="clear" w:color="auto" w:fill="auto"/>
            <w:noWrap/>
            <w:vAlign w:val="center"/>
          </w:tcPr>
          <w:p w14:paraId="510897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51BA48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7283EB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49F9B2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B4B27B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16087DD" w14:textId="77777777" w:rsidTr="008C6A0B">
        <w:trPr>
          <w:trHeight w:val="23"/>
        </w:trPr>
        <w:tc>
          <w:tcPr>
            <w:tcW w:w="527" w:type="dxa"/>
            <w:shd w:val="clear" w:color="auto" w:fill="auto"/>
            <w:noWrap/>
            <w:vAlign w:val="center"/>
          </w:tcPr>
          <w:p w14:paraId="6F9BD8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1595" w:type="dxa"/>
            <w:shd w:val="clear" w:color="auto" w:fill="auto"/>
            <w:noWrap/>
            <w:vAlign w:val="center"/>
          </w:tcPr>
          <w:p w14:paraId="48DB07E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cash_payamt</w:t>
            </w:r>
            <w:proofErr w:type="spellEnd"/>
          </w:p>
        </w:tc>
        <w:tc>
          <w:tcPr>
            <w:tcW w:w="1275" w:type="dxa"/>
            <w:shd w:val="clear" w:color="auto" w:fill="auto"/>
            <w:noWrap/>
            <w:vAlign w:val="center"/>
          </w:tcPr>
          <w:p w14:paraId="15CAE1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现金支付金额</w:t>
            </w:r>
          </w:p>
        </w:tc>
        <w:tc>
          <w:tcPr>
            <w:tcW w:w="851" w:type="dxa"/>
            <w:shd w:val="clear" w:color="auto" w:fill="auto"/>
            <w:noWrap/>
            <w:vAlign w:val="center"/>
          </w:tcPr>
          <w:p w14:paraId="232DD8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30C7A2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75A57E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68F4B7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0F3AE49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6F12B36" w14:textId="77777777" w:rsidTr="008C6A0B">
        <w:trPr>
          <w:trHeight w:val="23"/>
        </w:trPr>
        <w:tc>
          <w:tcPr>
            <w:tcW w:w="527" w:type="dxa"/>
            <w:shd w:val="clear" w:color="auto" w:fill="auto"/>
            <w:noWrap/>
            <w:vAlign w:val="center"/>
          </w:tcPr>
          <w:p w14:paraId="4F4911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51</w:t>
            </w:r>
          </w:p>
        </w:tc>
        <w:tc>
          <w:tcPr>
            <w:tcW w:w="1595" w:type="dxa"/>
            <w:shd w:val="clear" w:color="auto" w:fill="auto"/>
            <w:noWrap/>
            <w:vAlign w:val="center"/>
          </w:tcPr>
          <w:p w14:paraId="41375B3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balc</w:t>
            </w:r>
            <w:proofErr w:type="spellEnd"/>
          </w:p>
        </w:tc>
        <w:tc>
          <w:tcPr>
            <w:tcW w:w="1275" w:type="dxa"/>
            <w:shd w:val="clear" w:color="auto" w:fill="auto"/>
            <w:noWrap/>
            <w:vAlign w:val="center"/>
          </w:tcPr>
          <w:p w14:paraId="03B2DF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余额</w:t>
            </w:r>
          </w:p>
        </w:tc>
        <w:tc>
          <w:tcPr>
            <w:tcW w:w="851" w:type="dxa"/>
            <w:shd w:val="clear" w:color="auto" w:fill="auto"/>
            <w:noWrap/>
            <w:vAlign w:val="center"/>
          </w:tcPr>
          <w:p w14:paraId="004012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3514F1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602" w:type="dxa"/>
            <w:shd w:val="clear" w:color="auto" w:fill="auto"/>
            <w:noWrap/>
            <w:vAlign w:val="center"/>
          </w:tcPr>
          <w:p w14:paraId="7F7E0D7A" w14:textId="77777777" w:rsidR="004D0BA7" w:rsidRDefault="004D0BA7" w:rsidP="008C6A0B">
            <w:pPr>
              <w:spacing w:line="240" w:lineRule="auto"/>
              <w:ind w:firstLineChars="0" w:firstLine="0"/>
              <w:jc w:val="center"/>
              <w:rPr>
                <w:color w:val="000000" w:themeColor="text1"/>
                <w:sz w:val="18"/>
                <w:szCs w:val="18"/>
              </w:rPr>
            </w:pPr>
          </w:p>
        </w:tc>
        <w:tc>
          <w:tcPr>
            <w:tcW w:w="624" w:type="dxa"/>
            <w:shd w:val="clear" w:color="auto" w:fill="auto"/>
            <w:noWrap/>
            <w:vAlign w:val="center"/>
          </w:tcPr>
          <w:p w14:paraId="21D802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76ED415B" w14:textId="77777777" w:rsidR="004D0BA7" w:rsidRDefault="004D0BA7" w:rsidP="008C6A0B">
            <w:pPr>
              <w:spacing w:line="240" w:lineRule="auto"/>
              <w:ind w:firstLineChars="0" w:firstLine="0"/>
              <w:jc w:val="left"/>
              <w:rPr>
                <w:color w:val="000000" w:themeColor="text1"/>
                <w:sz w:val="18"/>
                <w:szCs w:val="18"/>
              </w:rPr>
            </w:pPr>
          </w:p>
        </w:tc>
      </w:tr>
      <w:tr w:rsidR="004D0BA7" w14:paraId="7AD357B4" w14:textId="77777777" w:rsidTr="008C6A0B">
        <w:trPr>
          <w:trHeight w:val="23"/>
        </w:trPr>
        <w:tc>
          <w:tcPr>
            <w:tcW w:w="527" w:type="dxa"/>
            <w:shd w:val="clear" w:color="auto" w:fill="auto"/>
            <w:noWrap/>
            <w:vAlign w:val="center"/>
          </w:tcPr>
          <w:p w14:paraId="6D1360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52</w:t>
            </w:r>
          </w:p>
        </w:tc>
        <w:tc>
          <w:tcPr>
            <w:tcW w:w="1595" w:type="dxa"/>
            <w:shd w:val="clear" w:color="auto" w:fill="auto"/>
            <w:noWrap/>
            <w:vAlign w:val="center"/>
          </w:tcPr>
          <w:p w14:paraId="1B69FC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acct_mulaid</w:t>
            </w:r>
            <w:r>
              <w:rPr>
                <w:color w:val="000000" w:themeColor="text1"/>
                <w:sz w:val="18"/>
                <w:szCs w:val="18"/>
              </w:rPr>
              <w:t>_pay</w:t>
            </w:r>
            <w:proofErr w:type="spellEnd"/>
          </w:p>
        </w:tc>
        <w:tc>
          <w:tcPr>
            <w:tcW w:w="1275" w:type="dxa"/>
            <w:shd w:val="clear" w:color="auto" w:fill="auto"/>
            <w:noWrap/>
            <w:vAlign w:val="center"/>
          </w:tcPr>
          <w:p w14:paraId="4C199F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个人账户共</w:t>
            </w:r>
            <w:proofErr w:type="gramStart"/>
            <w:r>
              <w:rPr>
                <w:rFonts w:hint="eastAsia"/>
                <w:color w:val="000000" w:themeColor="text1"/>
                <w:sz w:val="18"/>
                <w:szCs w:val="18"/>
              </w:rPr>
              <w:t>济支付</w:t>
            </w:r>
            <w:proofErr w:type="gramEnd"/>
            <w:r>
              <w:rPr>
                <w:rFonts w:hint="eastAsia"/>
                <w:color w:val="000000" w:themeColor="text1"/>
                <w:sz w:val="18"/>
                <w:szCs w:val="18"/>
              </w:rPr>
              <w:t>金额</w:t>
            </w:r>
          </w:p>
        </w:tc>
        <w:tc>
          <w:tcPr>
            <w:tcW w:w="851" w:type="dxa"/>
            <w:shd w:val="clear" w:color="auto" w:fill="auto"/>
            <w:noWrap/>
            <w:vAlign w:val="center"/>
          </w:tcPr>
          <w:p w14:paraId="0E16B3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661" w:type="dxa"/>
            <w:shd w:val="clear" w:color="auto" w:fill="auto"/>
            <w:noWrap/>
            <w:vAlign w:val="center"/>
          </w:tcPr>
          <w:p w14:paraId="17FEB8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602" w:type="dxa"/>
            <w:shd w:val="clear" w:color="auto" w:fill="auto"/>
            <w:noWrap/>
            <w:vAlign w:val="center"/>
          </w:tcPr>
          <w:p w14:paraId="2205F99B" w14:textId="77777777" w:rsidR="004D0BA7" w:rsidRDefault="004D0BA7" w:rsidP="008C6A0B">
            <w:pPr>
              <w:spacing w:line="240" w:lineRule="auto"/>
              <w:ind w:firstLineChars="0" w:firstLine="0"/>
              <w:jc w:val="center"/>
              <w:rPr>
                <w:color w:val="000000" w:themeColor="text1"/>
                <w:sz w:val="18"/>
                <w:szCs w:val="18"/>
              </w:rPr>
            </w:pPr>
          </w:p>
        </w:tc>
        <w:tc>
          <w:tcPr>
            <w:tcW w:w="624" w:type="dxa"/>
            <w:shd w:val="clear" w:color="auto" w:fill="auto"/>
            <w:noWrap/>
            <w:vAlign w:val="center"/>
          </w:tcPr>
          <w:p w14:paraId="5A457F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373B5908" w14:textId="77777777" w:rsidR="004D0BA7" w:rsidRDefault="004D0BA7" w:rsidP="008C6A0B">
            <w:pPr>
              <w:spacing w:line="240" w:lineRule="auto"/>
              <w:ind w:firstLineChars="0" w:firstLine="0"/>
              <w:jc w:val="left"/>
              <w:rPr>
                <w:color w:val="000000" w:themeColor="text1"/>
                <w:sz w:val="18"/>
                <w:szCs w:val="18"/>
              </w:rPr>
            </w:pPr>
          </w:p>
        </w:tc>
      </w:tr>
      <w:tr w:rsidR="004D0BA7" w14:paraId="6DCC2EF9" w14:textId="77777777" w:rsidTr="008C6A0B">
        <w:trPr>
          <w:trHeight w:val="23"/>
        </w:trPr>
        <w:tc>
          <w:tcPr>
            <w:tcW w:w="527" w:type="dxa"/>
            <w:shd w:val="clear" w:color="auto" w:fill="auto"/>
            <w:noWrap/>
            <w:vAlign w:val="center"/>
          </w:tcPr>
          <w:p w14:paraId="18D87F6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53</w:t>
            </w:r>
          </w:p>
        </w:tc>
        <w:tc>
          <w:tcPr>
            <w:tcW w:w="1595" w:type="dxa"/>
            <w:shd w:val="clear" w:color="auto" w:fill="auto"/>
            <w:noWrap/>
            <w:vAlign w:val="center"/>
          </w:tcPr>
          <w:p w14:paraId="449BE1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w:t>
            </w:r>
            <w:r>
              <w:rPr>
                <w:color w:val="000000" w:themeColor="text1"/>
                <w:sz w:val="18"/>
                <w:szCs w:val="18"/>
              </w:rPr>
              <w:t>edins_setl_id</w:t>
            </w:r>
            <w:proofErr w:type="spellEnd"/>
          </w:p>
        </w:tc>
        <w:tc>
          <w:tcPr>
            <w:tcW w:w="1275" w:type="dxa"/>
            <w:shd w:val="clear" w:color="auto" w:fill="auto"/>
            <w:noWrap/>
            <w:vAlign w:val="center"/>
          </w:tcPr>
          <w:p w14:paraId="2B2661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医药机构结算ID</w:t>
            </w:r>
          </w:p>
        </w:tc>
        <w:tc>
          <w:tcPr>
            <w:tcW w:w="851" w:type="dxa"/>
            <w:shd w:val="clear" w:color="auto" w:fill="auto"/>
            <w:noWrap/>
            <w:vAlign w:val="center"/>
          </w:tcPr>
          <w:p w14:paraId="7A6A39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5820B1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602" w:type="dxa"/>
            <w:shd w:val="clear" w:color="auto" w:fill="auto"/>
            <w:noWrap/>
            <w:vAlign w:val="center"/>
          </w:tcPr>
          <w:p w14:paraId="79412F33" w14:textId="77777777" w:rsidR="004D0BA7" w:rsidRDefault="004D0BA7" w:rsidP="008C6A0B">
            <w:pPr>
              <w:spacing w:line="240" w:lineRule="auto"/>
              <w:ind w:firstLineChars="0" w:firstLine="0"/>
              <w:jc w:val="center"/>
              <w:rPr>
                <w:color w:val="000000" w:themeColor="text1"/>
                <w:sz w:val="18"/>
                <w:szCs w:val="18"/>
              </w:rPr>
            </w:pPr>
          </w:p>
        </w:tc>
        <w:tc>
          <w:tcPr>
            <w:tcW w:w="624" w:type="dxa"/>
            <w:shd w:val="clear" w:color="auto" w:fill="auto"/>
            <w:noWrap/>
            <w:vAlign w:val="center"/>
          </w:tcPr>
          <w:p w14:paraId="54BC9F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633B1CC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存放发送方报文ID</w:t>
            </w:r>
          </w:p>
        </w:tc>
      </w:tr>
      <w:tr w:rsidR="004D0BA7" w14:paraId="71B4159B" w14:textId="77777777" w:rsidTr="008C6A0B">
        <w:trPr>
          <w:trHeight w:val="23"/>
        </w:trPr>
        <w:tc>
          <w:tcPr>
            <w:tcW w:w="527" w:type="dxa"/>
            <w:shd w:val="clear" w:color="auto" w:fill="auto"/>
            <w:noWrap/>
            <w:vAlign w:val="center"/>
          </w:tcPr>
          <w:p w14:paraId="4D32EC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54</w:t>
            </w:r>
          </w:p>
        </w:tc>
        <w:tc>
          <w:tcPr>
            <w:tcW w:w="1595" w:type="dxa"/>
            <w:shd w:val="clear" w:color="auto" w:fill="auto"/>
            <w:noWrap/>
            <w:vAlign w:val="center"/>
          </w:tcPr>
          <w:p w14:paraId="3599C0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refd_setl_flag</w:t>
            </w:r>
            <w:proofErr w:type="spellEnd"/>
          </w:p>
        </w:tc>
        <w:tc>
          <w:tcPr>
            <w:tcW w:w="1275" w:type="dxa"/>
            <w:shd w:val="clear" w:color="auto" w:fill="auto"/>
            <w:noWrap/>
            <w:vAlign w:val="center"/>
          </w:tcPr>
          <w:p w14:paraId="668AFF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退费结算标志</w:t>
            </w:r>
          </w:p>
        </w:tc>
        <w:tc>
          <w:tcPr>
            <w:tcW w:w="851" w:type="dxa"/>
            <w:shd w:val="clear" w:color="auto" w:fill="auto"/>
            <w:noWrap/>
            <w:vAlign w:val="center"/>
          </w:tcPr>
          <w:p w14:paraId="7D6AE7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092D3D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602" w:type="dxa"/>
            <w:shd w:val="clear" w:color="auto" w:fill="auto"/>
            <w:noWrap/>
            <w:vAlign w:val="center"/>
          </w:tcPr>
          <w:p w14:paraId="27938E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624" w:type="dxa"/>
            <w:shd w:val="clear" w:color="auto" w:fill="auto"/>
            <w:noWrap/>
            <w:vAlign w:val="center"/>
          </w:tcPr>
          <w:p w14:paraId="62BF4A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5FA2556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B2ABAF" w14:textId="77777777" w:rsidTr="008C6A0B">
        <w:trPr>
          <w:trHeight w:val="23"/>
        </w:trPr>
        <w:tc>
          <w:tcPr>
            <w:tcW w:w="527" w:type="dxa"/>
            <w:shd w:val="clear" w:color="auto" w:fill="auto"/>
            <w:noWrap/>
            <w:vAlign w:val="center"/>
          </w:tcPr>
          <w:p w14:paraId="24ADC17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55</w:t>
            </w:r>
          </w:p>
        </w:tc>
        <w:tc>
          <w:tcPr>
            <w:tcW w:w="1595" w:type="dxa"/>
            <w:shd w:val="clear" w:color="auto" w:fill="auto"/>
            <w:noWrap/>
            <w:vAlign w:val="center"/>
          </w:tcPr>
          <w:p w14:paraId="38E2AF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year</w:t>
            </w:r>
          </w:p>
        </w:tc>
        <w:tc>
          <w:tcPr>
            <w:tcW w:w="1275" w:type="dxa"/>
            <w:shd w:val="clear" w:color="auto" w:fill="auto"/>
            <w:noWrap/>
            <w:vAlign w:val="center"/>
          </w:tcPr>
          <w:p w14:paraId="6B6D8B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年度</w:t>
            </w:r>
          </w:p>
        </w:tc>
        <w:tc>
          <w:tcPr>
            <w:tcW w:w="851" w:type="dxa"/>
            <w:shd w:val="clear" w:color="auto" w:fill="auto"/>
            <w:noWrap/>
            <w:vAlign w:val="center"/>
          </w:tcPr>
          <w:p w14:paraId="649340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001DC5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602" w:type="dxa"/>
            <w:shd w:val="clear" w:color="auto" w:fill="auto"/>
            <w:noWrap/>
            <w:vAlign w:val="center"/>
          </w:tcPr>
          <w:p w14:paraId="112F25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58AE5F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2161" w:type="dxa"/>
            <w:shd w:val="clear" w:color="auto" w:fill="auto"/>
            <w:noWrap/>
            <w:vAlign w:val="center"/>
          </w:tcPr>
          <w:p w14:paraId="3482A9A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5686A2" w14:textId="77777777" w:rsidTr="008C6A0B">
        <w:trPr>
          <w:trHeight w:val="23"/>
        </w:trPr>
        <w:tc>
          <w:tcPr>
            <w:tcW w:w="527" w:type="dxa"/>
            <w:shd w:val="clear" w:color="auto" w:fill="auto"/>
            <w:noWrap/>
            <w:vAlign w:val="center"/>
          </w:tcPr>
          <w:p w14:paraId="487107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56</w:t>
            </w:r>
          </w:p>
        </w:tc>
        <w:tc>
          <w:tcPr>
            <w:tcW w:w="1595" w:type="dxa"/>
            <w:shd w:val="clear" w:color="auto" w:fill="auto"/>
            <w:noWrap/>
            <w:vAlign w:val="center"/>
          </w:tcPr>
          <w:p w14:paraId="3335E86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dise_codg</w:t>
            </w:r>
            <w:proofErr w:type="spellEnd"/>
          </w:p>
        </w:tc>
        <w:tc>
          <w:tcPr>
            <w:tcW w:w="1275" w:type="dxa"/>
            <w:shd w:val="clear" w:color="auto" w:fill="auto"/>
            <w:noWrap/>
            <w:vAlign w:val="center"/>
          </w:tcPr>
          <w:p w14:paraId="3621F6D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851" w:type="dxa"/>
            <w:shd w:val="clear" w:color="auto" w:fill="auto"/>
            <w:noWrap/>
            <w:vAlign w:val="center"/>
          </w:tcPr>
          <w:p w14:paraId="500833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65A437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602" w:type="dxa"/>
            <w:shd w:val="clear" w:color="auto" w:fill="auto"/>
            <w:noWrap/>
            <w:vAlign w:val="center"/>
          </w:tcPr>
          <w:p w14:paraId="67EF74D7" w14:textId="77777777" w:rsidR="004D0BA7" w:rsidRDefault="004D0BA7" w:rsidP="008C6A0B">
            <w:pPr>
              <w:spacing w:line="240" w:lineRule="auto"/>
              <w:ind w:firstLineChars="0" w:firstLine="0"/>
              <w:jc w:val="center"/>
              <w:rPr>
                <w:color w:val="000000" w:themeColor="text1"/>
                <w:sz w:val="18"/>
                <w:szCs w:val="18"/>
              </w:rPr>
            </w:pPr>
          </w:p>
        </w:tc>
        <w:tc>
          <w:tcPr>
            <w:tcW w:w="624" w:type="dxa"/>
            <w:shd w:val="clear" w:color="auto" w:fill="auto"/>
            <w:noWrap/>
            <w:vAlign w:val="center"/>
          </w:tcPr>
          <w:p w14:paraId="68623BF0" w14:textId="77777777" w:rsidR="004D0BA7" w:rsidRDefault="004D0BA7" w:rsidP="008C6A0B">
            <w:pPr>
              <w:spacing w:line="240" w:lineRule="auto"/>
              <w:ind w:firstLineChars="0" w:firstLine="0"/>
              <w:jc w:val="center"/>
              <w:rPr>
                <w:color w:val="000000" w:themeColor="text1"/>
                <w:sz w:val="18"/>
                <w:szCs w:val="18"/>
              </w:rPr>
            </w:pPr>
          </w:p>
        </w:tc>
        <w:tc>
          <w:tcPr>
            <w:tcW w:w="2161" w:type="dxa"/>
            <w:shd w:val="clear" w:color="auto" w:fill="auto"/>
            <w:noWrap/>
            <w:vAlign w:val="center"/>
          </w:tcPr>
          <w:p w14:paraId="1BA24C3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参照标准编码：</w:t>
            </w:r>
          </w:p>
          <w:p w14:paraId="3C53A92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按病种结算病种目录代码</w:t>
            </w:r>
            <w:r>
              <w:rPr>
                <w:rFonts w:hint="eastAsia"/>
                <w:color w:val="000000" w:themeColor="text1"/>
                <w:sz w:val="18"/>
                <w:szCs w:val="18"/>
              </w:rPr>
              <w:lastRenderedPageBreak/>
              <w:t>(</w:t>
            </w:r>
            <w:proofErr w:type="spellStart"/>
            <w:r>
              <w:rPr>
                <w:rFonts w:hint="eastAsia"/>
                <w:color w:val="000000" w:themeColor="text1"/>
                <w:sz w:val="18"/>
                <w:szCs w:val="18"/>
              </w:rPr>
              <w:t>bydise_setl_list_code</w:t>
            </w:r>
            <w:proofErr w:type="spellEnd"/>
            <w:r>
              <w:rPr>
                <w:color w:val="000000" w:themeColor="text1"/>
                <w:sz w:val="18"/>
                <w:szCs w:val="18"/>
              </w:rPr>
              <w:t>)</w:t>
            </w:r>
            <w:r>
              <w:rPr>
                <w:rFonts w:hint="eastAsia"/>
                <w:color w:val="000000" w:themeColor="text1"/>
                <w:sz w:val="18"/>
                <w:szCs w:val="18"/>
              </w:rPr>
              <w:t>、</w:t>
            </w:r>
          </w:p>
          <w:p w14:paraId="708C698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门诊</w:t>
            </w:r>
            <w:proofErr w:type="gramStart"/>
            <w:r>
              <w:rPr>
                <w:rFonts w:hint="eastAsia"/>
                <w:color w:val="000000" w:themeColor="text1"/>
                <w:sz w:val="18"/>
                <w:szCs w:val="18"/>
              </w:rPr>
              <w:t>慢特病</w:t>
            </w:r>
            <w:proofErr w:type="gramEnd"/>
            <w:r>
              <w:rPr>
                <w:rFonts w:hint="eastAsia"/>
                <w:color w:val="000000" w:themeColor="text1"/>
                <w:sz w:val="18"/>
                <w:szCs w:val="18"/>
              </w:rPr>
              <w:t>病种目录代码</w:t>
            </w:r>
            <w:r>
              <w:rPr>
                <w:color w:val="000000" w:themeColor="text1"/>
                <w:sz w:val="18"/>
                <w:szCs w:val="18"/>
              </w:rPr>
              <w:t>(</w:t>
            </w:r>
            <w:proofErr w:type="spellStart"/>
            <w:r>
              <w:rPr>
                <w:rFonts w:hint="eastAsia"/>
                <w:color w:val="000000" w:themeColor="text1"/>
                <w:sz w:val="18"/>
                <w:szCs w:val="18"/>
              </w:rPr>
              <w:t>opsp_dise_cod</w:t>
            </w:r>
            <w:proofErr w:type="spellEnd"/>
            <w:r>
              <w:rPr>
                <w:color w:val="000000" w:themeColor="text1"/>
                <w:sz w:val="18"/>
                <w:szCs w:val="18"/>
              </w:rPr>
              <w:t>)</w:t>
            </w:r>
            <w:r>
              <w:rPr>
                <w:rFonts w:hint="eastAsia"/>
                <w:color w:val="000000" w:themeColor="text1"/>
                <w:sz w:val="18"/>
                <w:szCs w:val="18"/>
              </w:rPr>
              <w:t>、</w:t>
            </w:r>
          </w:p>
          <w:p w14:paraId="55BA04C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日间手术病种目录代码(</w:t>
            </w:r>
            <w:proofErr w:type="spellStart"/>
            <w:r>
              <w:rPr>
                <w:rFonts w:hint="eastAsia"/>
                <w:color w:val="000000" w:themeColor="text1"/>
                <w:sz w:val="18"/>
                <w:szCs w:val="18"/>
              </w:rPr>
              <w:t>daysrg_dise_list_code</w:t>
            </w:r>
            <w:proofErr w:type="spellEnd"/>
            <w:r>
              <w:rPr>
                <w:color w:val="000000" w:themeColor="text1"/>
                <w:sz w:val="18"/>
                <w:szCs w:val="18"/>
              </w:rPr>
              <w:t>)</w:t>
            </w:r>
          </w:p>
        </w:tc>
      </w:tr>
      <w:tr w:rsidR="004D0BA7" w14:paraId="0DD79FCC" w14:textId="77777777" w:rsidTr="008C6A0B">
        <w:trPr>
          <w:trHeight w:val="23"/>
        </w:trPr>
        <w:tc>
          <w:tcPr>
            <w:tcW w:w="527" w:type="dxa"/>
            <w:shd w:val="clear" w:color="auto" w:fill="auto"/>
            <w:noWrap/>
            <w:vAlign w:val="center"/>
          </w:tcPr>
          <w:p w14:paraId="7E77D9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57</w:t>
            </w:r>
          </w:p>
        </w:tc>
        <w:tc>
          <w:tcPr>
            <w:tcW w:w="1595" w:type="dxa"/>
            <w:shd w:val="clear" w:color="auto" w:fill="auto"/>
            <w:noWrap/>
            <w:vAlign w:val="center"/>
          </w:tcPr>
          <w:p w14:paraId="56D0BB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dise_name</w:t>
            </w:r>
            <w:proofErr w:type="spellEnd"/>
          </w:p>
        </w:tc>
        <w:tc>
          <w:tcPr>
            <w:tcW w:w="1275" w:type="dxa"/>
            <w:shd w:val="clear" w:color="auto" w:fill="auto"/>
            <w:noWrap/>
            <w:vAlign w:val="center"/>
          </w:tcPr>
          <w:p w14:paraId="20C901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851" w:type="dxa"/>
            <w:shd w:val="clear" w:color="auto" w:fill="auto"/>
            <w:noWrap/>
            <w:vAlign w:val="center"/>
          </w:tcPr>
          <w:p w14:paraId="5A53F9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62889E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00</w:t>
            </w:r>
          </w:p>
        </w:tc>
        <w:tc>
          <w:tcPr>
            <w:tcW w:w="602" w:type="dxa"/>
            <w:shd w:val="clear" w:color="auto" w:fill="auto"/>
            <w:noWrap/>
            <w:vAlign w:val="center"/>
          </w:tcPr>
          <w:p w14:paraId="2E30EF1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650345F" w14:textId="77777777" w:rsidR="004D0BA7" w:rsidRDefault="004D0BA7" w:rsidP="008C6A0B">
            <w:pPr>
              <w:spacing w:line="240" w:lineRule="auto"/>
              <w:ind w:firstLineChars="0" w:firstLine="0"/>
              <w:jc w:val="center"/>
              <w:rPr>
                <w:color w:val="000000" w:themeColor="text1"/>
                <w:sz w:val="18"/>
                <w:szCs w:val="18"/>
              </w:rPr>
            </w:pPr>
          </w:p>
        </w:tc>
        <w:tc>
          <w:tcPr>
            <w:tcW w:w="2161" w:type="dxa"/>
            <w:shd w:val="clear" w:color="auto" w:fill="auto"/>
            <w:noWrap/>
            <w:vAlign w:val="center"/>
          </w:tcPr>
          <w:p w14:paraId="6DF5E82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139D10E" w14:textId="77777777" w:rsidTr="008C6A0B">
        <w:trPr>
          <w:trHeight w:val="23"/>
        </w:trPr>
        <w:tc>
          <w:tcPr>
            <w:tcW w:w="527" w:type="dxa"/>
            <w:shd w:val="clear" w:color="auto" w:fill="auto"/>
            <w:noWrap/>
            <w:vAlign w:val="center"/>
          </w:tcPr>
          <w:p w14:paraId="241A0C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58</w:t>
            </w:r>
          </w:p>
        </w:tc>
        <w:tc>
          <w:tcPr>
            <w:tcW w:w="1595" w:type="dxa"/>
            <w:shd w:val="clear" w:color="auto" w:fill="auto"/>
            <w:noWrap/>
            <w:vAlign w:val="center"/>
          </w:tcPr>
          <w:p w14:paraId="16522D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invono</w:t>
            </w:r>
            <w:proofErr w:type="spellEnd"/>
          </w:p>
        </w:tc>
        <w:tc>
          <w:tcPr>
            <w:tcW w:w="1275" w:type="dxa"/>
            <w:shd w:val="clear" w:color="auto" w:fill="auto"/>
            <w:noWrap/>
            <w:vAlign w:val="center"/>
          </w:tcPr>
          <w:p w14:paraId="69B9E3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发票号</w:t>
            </w:r>
          </w:p>
        </w:tc>
        <w:tc>
          <w:tcPr>
            <w:tcW w:w="851" w:type="dxa"/>
            <w:shd w:val="clear" w:color="auto" w:fill="auto"/>
            <w:noWrap/>
            <w:vAlign w:val="center"/>
          </w:tcPr>
          <w:p w14:paraId="1B55A0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3EF20C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602" w:type="dxa"/>
            <w:shd w:val="clear" w:color="auto" w:fill="auto"/>
            <w:noWrap/>
            <w:vAlign w:val="center"/>
          </w:tcPr>
          <w:p w14:paraId="66E49B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6B29C6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3CA9980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37579CC" w14:textId="77777777" w:rsidTr="008C6A0B">
        <w:trPr>
          <w:trHeight w:val="23"/>
        </w:trPr>
        <w:tc>
          <w:tcPr>
            <w:tcW w:w="527" w:type="dxa"/>
            <w:shd w:val="clear" w:color="auto" w:fill="auto"/>
            <w:noWrap/>
            <w:vAlign w:val="center"/>
          </w:tcPr>
          <w:p w14:paraId="3215EC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59</w:t>
            </w:r>
          </w:p>
        </w:tc>
        <w:tc>
          <w:tcPr>
            <w:tcW w:w="1595" w:type="dxa"/>
            <w:shd w:val="clear" w:color="auto" w:fill="auto"/>
            <w:noWrap/>
            <w:vAlign w:val="center"/>
          </w:tcPr>
          <w:p w14:paraId="0E27E2A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275" w:type="dxa"/>
            <w:shd w:val="clear" w:color="auto" w:fill="auto"/>
            <w:noWrap/>
            <w:vAlign w:val="center"/>
          </w:tcPr>
          <w:p w14:paraId="2B2F12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经办人ID</w:t>
            </w:r>
          </w:p>
        </w:tc>
        <w:tc>
          <w:tcPr>
            <w:tcW w:w="851" w:type="dxa"/>
            <w:shd w:val="clear" w:color="auto" w:fill="auto"/>
            <w:noWrap/>
            <w:vAlign w:val="center"/>
          </w:tcPr>
          <w:p w14:paraId="47DC55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6AD856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w:t>
            </w:r>
          </w:p>
        </w:tc>
        <w:tc>
          <w:tcPr>
            <w:tcW w:w="602" w:type="dxa"/>
            <w:shd w:val="clear" w:color="auto" w:fill="auto"/>
            <w:noWrap/>
            <w:vAlign w:val="center"/>
          </w:tcPr>
          <w:p w14:paraId="087300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3EE3D0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44D1109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A4613F3" w14:textId="77777777" w:rsidTr="008C6A0B">
        <w:trPr>
          <w:trHeight w:val="23"/>
        </w:trPr>
        <w:tc>
          <w:tcPr>
            <w:tcW w:w="527" w:type="dxa"/>
            <w:shd w:val="clear" w:color="auto" w:fill="auto"/>
            <w:noWrap/>
            <w:vAlign w:val="center"/>
          </w:tcPr>
          <w:p w14:paraId="6CCE48E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60</w:t>
            </w:r>
          </w:p>
        </w:tc>
        <w:tc>
          <w:tcPr>
            <w:tcW w:w="1595" w:type="dxa"/>
            <w:shd w:val="clear" w:color="auto" w:fill="auto"/>
            <w:noWrap/>
            <w:vAlign w:val="center"/>
          </w:tcPr>
          <w:p w14:paraId="40CF65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opter_name</w:t>
            </w:r>
            <w:proofErr w:type="spellEnd"/>
          </w:p>
        </w:tc>
        <w:tc>
          <w:tcPr>
            <w:tcW w:w="1275" w:type="dxa"/>
            <w:shd w:val="clear" w:color="auto" w:fill="auto"/>
            <w:noWrap/>
            <w:vAlign w:val="center"/>
          </w:tcPr>
          <w:p w14:paraId="6F744B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851" w:type="dxa"/>
            <w:shd w:val="clear" w:color="auto" w:fill="auto"/>
            <w:noWrap/>
            <w:vAlign w:val="center"/>
          </w:tcPr>
          <w:p w14:paraId="5B8E4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661" w:type="dxa"/>
            <w:shd w:val="clear" w:color="auto" w:fill="auto"/>
            <w:noWrap/>
            <w:vAlign w:val="center"/>
          </w:tcPr>
          <w:p w14:paraId="7C4B96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602" w:type="dxa"/>
            <w:shd w:val="clear" w:color="auto" w:fill="auto"/>
            <w:noWrap/>
            <w:vAlign w:val="center"/>
          </w:tcPr>
          <w:p w14:paraId="7ADA95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2E9AD5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050D4CC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C568DEB" w14:textId="77777777" w:rsidTr="008C6A0B">
        <w:trPr>
          <w:trHeight w:val="23"/>
        </w:trPr>
        <w:tc>
          <w:tcPr>
            <w:tcW w:w="527" w:type="dxa"/>
            <w:shd w:val="clear" w:color="auto" w:fill="auto"/>
            <w:noWrap/>
            <w:vAlign w:val="center"/>
          </w:tcPr>
          <w:p w14:paraId="1D7845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61</w:t>
            </w:r>
          </w:p>
        </w:tc>
        <w:tc>
          <w:tcPr>
            <w:tcW w:w="1595" w:type="dxa"/>
            <w:shd w:val="clear" w:color="auto" w:fill="auto"/>
            <w:noWrap/>
            <w:vAlign w:val="center"/>
          </w:tcPr>
          <w:p w14:paraId="2A20014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opt_time</w:t>
            </w:r>
            <w:proofErr w:type="spellEnd"/>
          </w:p>
        </w:tc>
        <w:tc>
          <w:tcPr>
            <w:tcW w:w="1275" w:type="dxa"/>
            <w:shd w:val="clear" w:color="auto" w:fill="auto"/>
            <w:noWrap/>
            <w:vAlign w:val="center"/>
          </w:tcPr>
          <w:p w14:paraId="28DDA2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851" w:type="dxa"/>
            <w:shd w:val="clear" w:color="auto" w:fill="auto"/>
            <w:noWrap/>
            <w:vAlign w:val="center"/>
          </w:tcPr>
          <w:p w14:paraId="59A7AB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661" w:type="dxa"/>
            <w:shd w:val="clear" w:color="auto" w:fill="auto"/>
            <w:noWrap/>
            <w:vAlign w:val="center"/>
          </w:tcPr>
          <w:p w14:paraId="1075C2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02" w:type="dxa"/>
            <w:shd w:val="clear" w:color="auto" w:fill="auto"/>
            <w:noWrap/>
            <w:vAlign w:val="center"/>
          </w:tcPr>
          <w:p w14:paraId="10AB78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624" w:type="dxa"/>
            <w:shd w:val="clear" w:color="auto" w:fill="auto"/>
            <w:noWrap/>
            <w:vAlign w:val="center"/>
          </w:tcPr>
          <w:p w14:paraId="1D3255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2161" w:type="dxa"/>
            <w:shd w:val="clear" w:color="auto" w:fill="auto"/>
            <w:noWrap/>
            <w:vAlign w:val="center"/>
          </w:tcPr>
          <w:p w14:paraId="2F05CB57"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 xml:space="preserve">-MM-dd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6F8F2485" w14:textId="5A98F805" w:rsidR="004D0BA7" w:rsidRDefault="004D0BA7" w:rsidP="0051457F">
      <w:pPr>
        <w:pStyle w:val="a6"/>
        <w:numPr>
          <w:ilvl w:val="0"/>
          <w:numId w:val="26"/>
        </w:numPr>
      </w:pPr>
      <w:r>
        <w:rPr>
          <w:rFonts w:hint="eastAsia"/>
        </w:rPr>
        <w:t>输出-结算基金分项信息（节点标识：</w:t>
      </w:r>
      <w:proofErr w:type="spellStart"/>
      <w:r>
        <w:rPr>
          <w:rFonts w:hint="eastAsia"/>
        </w:rPr>
        <w:t>setldetail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67"/>
        <w:gridCol w:w="1768"/>
        <w:gridCol w:w="909"/>
        <w:gridCol w:w="909"/>
        <w:gridCol w:w="909"/>
        <w:gridCol w:w="909"/>
        <w:gridCol w:w="563"/>
      </w:tblGrid>
      <w:tr w:rsidR="004D0BA7" w14:paraId="00F510A7" w14:textId="77777777" w:rsidTr="008C6A0B">
        <w:trPr>
          <w:trHeight w:val="23"/>
          <w:tblHeader/>
        </w:trPr>
        <w:tc>
          <w:tcPr>
            <w:tcW w:w="562" w:type="dxa"/>
            <w:shd w:val="clear" w:color="auto" w:fill="D9D9D9" w:themeFill="background1" w:themeFillShade="D9"/>
            <w:noWrap/>
            <w:vAlign w:val="center"/>
          </w:tcPr>
          <w:p w14:paraId="6178EC5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767" w:type="dxa"/>
            <w:shd w:val="clear" w:color="auto" w:fill="D9D9D9" w:themeFill="background1" w:themeFillShade="D9"/>
            <w:noWrap/>
            <w:vAlign w:val="center"/>
          </w:tcPr>
          <w:p w14:paraId="770FA05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768" w:type="dxa"/>
            <w:shd w:val="clear" w:color="auto" w:fill="D9D9D9" w:themeFill="background1" w:themeFillShade="D9"/>
            <w:noWrap/>
            <w:vAlign w:val="center"/>
          </w:tcPr>
          <w:p w14:paraId="2D87288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352ADE3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489BEB0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209344F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4CCA0C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563" w:type="dxa"/>
            <w:shd w:val="clear" w:color="auto" w:fill="D9D9D9" w:themeFill="background1" w:themeFillShade="D9"/>
            <w:noWrap/>
            <w:vAlign w:val="center"/>
          </w:tcPr>
          <w:p w14:paraId="7E5AEAF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54B4FD96" w14:textId="77777777" w:rsidTr="008C6A0B">
        <w:trPr>
          <w:trHeight w:val="23"/>
        </w:trPr>
        <w:tc>
          <w:tcPr>
            <w:tcW w:w="562" w:type="dxa"/>
            <w:shd w:val="clear" w:color="auto" w:fill="auto"/>
            <w:noWrap/>
            <w:vAlign w:val="center"/>
          </w:tcPr>
          <w:p w14:paraId="548C812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67" w:type="dxa"/>
            <w:shd w:val="clear" w:color="auto" w:fill="auto"/>
            <w:noWrap/>
            <w:vAlign w:val="center"/>
          </w:tcPr>
          <w:p w14:paraId="2D438EA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w:t>
            </w:r>
            <w:proofErr w:type="spellEnd"/>
          </w:p>
        </w:tc>
        <w:tc>
          <w:tcPr>
            <w:tcW w:w="1768" w:type="dxa"/>
            <w:shd w:val="clear" w:color="auto" w:fill="auto"/>
            <w:noWrap/>
            <w:vAlign w:val="center"/>
          </w:tcPr>
          <w:p w14:paraId="13C3BD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w:t>
            </w:r>
          </w:p>
        </w:tc>
        <w:tc>
          <w:tcPr>
            <w:tcW w:w="909" w:type="dxa"/>
            <w:shd w:val="clear" w:color="auto" w:fill="auto"/>
            <w:noWrap/>
            <w:vAlign w:val="center"/>
          </w:tcPr>
          <w:p w14:paraId="574A0A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4E764E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2BBD97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09" w:type="dxa"/>
            <w:shd w:val="clear" w:color="auto" w:fill="auto"/>
            <w:noWrap/>
            <w:vAlign w:val="center"/>
          </w:tcPr>
          <w:p w14:paraId="236A3A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3D5DDB5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DFA252D" w14:textId="77777777" w:rsidTr="008C6A0B">
        <w:trPr>
          <w:trHeight w:val="23"/>
        </w:trPr>
        <w:tc>
          <w:tcPr>
            <w:tcW w:w="562" w:type="dxa"/>
            <w:shd w:val="clear" w:color="auto" w:fill="auto"/>
            <w:noWrap/>
            <w:vAlign w:val="center"/>
          </w:tcPr>
          <w:p w14:paraId="3E7140E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767" w:type="dxa"/>
            <w:shd w:val="clear" w:color="auto" w:fill="auto"/>
            <w:noWrap/>
            <w:vAlign w:val="center"/>
          </w:tcPr>
          <w:p w14:paraId="19D4B15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768" w:type="dxa"/>
            <w:shd w:val="clear" w:color="auto" w:fill="auto"/>
            <w:noWrap/>
            <w:vAlign w:val="center"/>
          </w:tcPr>
          <w:p w14:paraId="0FA450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9" w:type="dxa"/>
            <w:shd w:val="clear" w:color="auto" w:fill="auto"/>
            <w:noWrap/>
            <w:vAlign w:val="center"/>
          </w:tcPr>
          <w:p w14:paraId="2DABDF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35BCF5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D2EB4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73C41C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4597DCB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A29CAD9" w14:textId="77777777" w:rsidTr="008C6A0B">
        <w:trPr>
          <w:trHeight w:val="23"/>
        </w:trPr>
        <w:tc>
          <w:tcPr>
            <w:tcW w:w="562" w:type="dxa"/>
            <w:shd w:val="clear" w:color="auto" w:fill="auto"/>
            <w:noWrap/>
            <w:vAlign w:val="center"/>
          </w:tcPr>
          <w:p w14:paraId="3071160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767" w:type="dxa"/>
            <w:shd w:val="clear" w:color="auto" w:fill="auto"/>
            <w:noWrap/>
            <w:vAlign w:val="center"/>
          </w:tcPr>
          <w:p w14:paraId="7D65D22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crt_payb_lmt_amt</w:t>
            </w:r>
            <w:proofErr w:type="spellEnd"/>
          </w:p>
        </w:tc>
        <w:tc>
          <w:tcPr>
            <w:tcW w:w="1768" w:type="dxa"/>
            <w:shd w:val="clear" w:color="auto" w:fill="auto"/>
            <w:noWrap/>
            <w:vAlign w:val="center"/>
          </w:tcPr>
          <w:p w14:paraId="463BAE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本次可支付限额金额</w:t>
            </w:r>
          </w:p>
        </w:tc>
        <w:tc>
          <w:tcPr>
            <w:tcW w:w="909" w:type="dxa"/>
            <w:shd w:val="clear" w:color="auto" w:fill="auto"/>
            <w:noWrap/>
            <w:vAlign w:val="center"/>
          </w:tcPr>
          <w:p w14:paraId="7AA650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595D5B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6D7DEA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128B2E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007C432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D4D519" w14:textId="77777777" w:rsidTr="008C6A0B">
        <w:trPr>
          <w:trHeight w:val="23"/>
        </w:trPr>
        <w:tc>
          <w:tcPr>
            <w:tcW w:w="562" w:type="dxa"/>
            <w:shd w:val="clear" w:color="auto" w:fill="auto"/>
            <w:noWrap/>
            <w:vAlign w:val="center"/>
          </w:tcPr>
          <w:p w14:paraId="7057B4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767" w:type="dxa"/>
            <w:shd w:val="clear" w:color="auto" w:fill="auto"/>
            <w:noWrap/>
            <w:vAlign w:val="center"/>
          </w:tcPr>
          <w:p w14:paraId="6FC1380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fund_payamt</w:t>
            </w:r>
            <w:proofErr w:type="spellEnd"/>
          </w:p>
        </w:tc>
        <w:tc>
          <w:tcPr>
            <w:tcW w:w="1768" w:type="dxa"/>
            <w:shd w:val="clear" w:color="auto" w:fill="auto"/>
            <w:noWrap/>
            <w:vAlign w:val="center"/>
          </w:tcPr>
          <w:p w14:paraId="629041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基金支付金额</w:t>
            </w:r>
          </w:p>
        </w:tc>
        <w:tc>
          <w:tcPr>
            <w:tcW w:w="909" w:type="dxa"/>
            <w:shd w:val="clear" w:color="auto" w:fill="auto"/>
            <w:noWrap/>
            <w:vAlign w:val="center"/>
          </w:tcPr>
          <w:p w14:paraId="532D08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09" w:type="dxa"/>
            <w:shd w:val="clear" w:color="auto" w:fill="auto"/>
            <w:noWrap/>
            <w:vAlign w:val="center"/>
          </w:tcPr>
          <w:p w14:paraId="019E1B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909" w:type="dxa"/>
            <w:shd w:val="clear" w:color="auto" w:fill="auto"/>
            <w:noWrap/>
            <w:vAlign w:val="center"/>
          </w:tcPr>
          <w:p w14:paraId="2995CA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728924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563" w:type="dxa"/>
            <w:shd w:val="clear" w:color="auto" w:fill="auto"/>
            <w:noWrap/>
            <w:vAlign w:val="center"/>
          </w:tcPr>
          <w:p w14:paraId="1259531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C3F0FA" w14:textId="77777777" w:rsidTr="008C6A0B">
        <w:trPr>
          <w:trHeight w:val="23"/>
        </w:trPr>
        <w:tc>
          <w:tcPr>
            <w:tcW w:w="562" w:type="dxa"/>
            <w:shd w:val="clear" w:color="auto" w:fill="auto"/>
            <w:noWrap/>
            <w:vAlign w:val="center"/>
          </w:tcPr>
          <w:p w14:paraId="0AFFE7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67" w:type="dxa"/>
            <w:shd w:val="clear" w:color="auto" w:fill="auto"/>
            <w:noWrap/>
            <w:vAlign w:val="center"/>
          </w:tcPr>
          <w:p w14:paraId="166923D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fund_pay_type_</w:t>
            </w:r>
            <w:r>
              <w:rPr>
                <w:color w:val="000000" w:themeColor="text1"/>
                <w:sz w:val="18"/>
                <w:szCs w:val="18"/>
              </w:rPr>
              <w:t>name</w:t>
            </w:r>
            <w:proofErr w:type="spellEnd"/>
          </w:p>
        </w:tc>
        <w:tc>
          <w:tcPr>
            <w:tcW w:w="1768" w:type="dxa"/>
            <w:shd w:val="clear" w:color="auto" w:fill="auto"/>
            <w:noWrap/>
            <w:vAlign w:val="center"/>
          </w:tcPr>
          <w:p w14:paraId="5A907F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基金支付类型名称</w:t>
            </w:r>
          </w:p>
        </w:tc>
        <w:tc>
          <w:tcPr>
            <w:tcW w:w="909" w:type="dxa"/>
            <w:shd w:val="clear" w:color="auto" w:fill="auto"/>
            <w:noWrap/>
            <w:vAlign w:val="center"/>
          </w:tcPr>
          <w:p w14:paraId="74815B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21B0DD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09" w:type="dxa"/>
            <w:shd w:val="clear" w:color="auto" w:fill="auto"/>
            <w:noWrap/>
            <w:vAlign w:val="center"/>
          </w:tcPr>
          <w:p w14:paraId="1936223A" w14:textId="77777777" w:rsidR="004D0BA7" w:rsidRDefault="004D0BA7" w:rsidP="008C6A0B">
            <w:pPr>
              <w:spacing w:line="240" w:lineRule="auto"/>
              <w:ind w:firstLineChars="0" w:firstLine="0"/>
              <w:jc w:val="center"/>
              <w:rPr>
                <w:color w:val="000000" w:themeColor="text1"/>
                <w:sz w:val="18"/>
                <w:szCs w:val="18"/>
              </w:rPr>
            </w:pPr>
          </w:p>
        </w:tc>
        <w:tc>
          <w:tcPr>
            <w:tcW w:w="909" w:type="dxa"/>
            <w:shd w:val="clear" w:color="auto" w:fill="auto"/>
            <w:noWrap/>
            <w:vAlign w:val="center"/>
          </w:tcPr>
          <w:p w14:paraId="4CCBCAC2" w14:textId="77777777" w:rsidR="004D0BA7" w:rsidRDefault="004D0BA7" w:rsidP="008C6A0B">
            <w:pPr>
              <w:spacing w:line="240" w:lineRule="auto"/>
              <w:ind w:firstLineChars="0" w:firstLine="0"/>
              <w:jc w:val="center"/>
              <w:rPr>
                <w:color w:val="000000" w:themeColor="text1"/>
                <w:sz w:val="18"/>
                <w:szCs w:val="18"/>
              </w:rPr>
            </w:pPr>
          </w:p>
        </w:tc>
        <w:tc>
          <w:tcPr>
            <w:tcW w:w="563" w:type="dxa"/>
            <w:shd w:val="clear" w:color="auto" w:fill="auto"/>
            <w:noWrap/>
            <w:vAlign w:val="center"/>
          </w:tcPr>
          <w:p w14:paraId="412E5D74" w14:textId="77777777" w:rsidR="004D0BA7" w:rsidRDefault="004D0BA7" w:rsidP="008C6A0B">
            <w:pPr>
              <w:spacing w:line="240" w:lineRule="auto"/>
              <w:ind w:firstLineChars="0" w:firstLine="0"/>
              <w:jc w:val="left"/>
              <w:rPr>
                <w:color w:val="000000" w:themeColor="text1"/>
                <w:sz w:val="18"/>
                <w:szCs w:val="18"/>
              </w:rPr>
            </w:pPr>
          </w:p>
        </w:tc>
      </w:tr>
      <w:tr w:rsidR="004D0BA7" w14:paraId="6294884C" w14:textId="77777777" w:rsidTr="008C6A0B">
        <w:trPr>
          <w:trHeight w:val="23"/>
        </w:trPr>
        <w:tc>
          <w:tcPr>
            <w:tcW w:w="562" w:type="dxa"/>
            <w:shd w:val="clear" w:color="auto" w:fill="auto"/>
            <w:noWrap/>
            <w:vAlign w:val="center"/>
          </w:tcPr>
          <w:p w14:paraId="3A0065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767" w:type="dxa"/>
            <w:shd w:val="clear" w:color="auto" w:fill="auto"/>
            <w:noWrap/>
            <w:vAlign w:val="center"/>
          </w:tcPr>
          <w:p w14:paraId="3C3E542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setl_proc_info</w:t>
            </w:r>
            <w:proofErr w:type="spellEnd"/>
          </w:p>
        </w:tc>
        <w:tc>
          <w:tcPr>
            <w:tcW w:w="1768" w:type="dxa"/>
            <w:shd w:val="clear" w:color="auto" w:fill="auto"/>
            <w:noWrap/>
            <w:vAlign w:val="center"/>
          </w:tcPr>
          <w:p w14:paraId="3E2EC6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结算过程信息</w:t>
            </w:r>
          </w:p>
        </w:tc>
        <w:tc>
          <w:tcPr>
            <w:tcW w:w="909" w:type="dxa"/>
            <w:shd w:val="clear" w:color="auto" w:fill="auto"/>
            <w:noWrap/>
            <w:vAlign w:val="center"/>
          </w:tcPr>
          <w:p w14:paraId="237CBD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036F1D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4000</w:t>
            </w:r>
          </w:p>
        </w:tc>
        <w:tc>
          <w:tcPr>
            <w:tcW w:w="909" w:type="dxa"/>
            <w:shd w:val="clear" w:color="auto" w:fill="auto"/>
            <w:noWrap/>
            <w:vAlign w:val="center"/>
          </w:tcPr>
          <w:p w14:paraId="58C60B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0B4B0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563" w:type="dxa"/>
            <w:shd w:val="clear" w:color="auto" w:fill="auto"/>
            <w:noWrap/>
            <w:vAlign w:val="center"/>
          </w:tcPr>
          <w:p w14:paraId="6EE5024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773DC238" w14:textId="77777777" w:rsidR="004D0BA7" w:rsidRDefault="004D0BA7" w:rsidP="004D0BA7">
      <w:pPr>
        <w:pStyle w:val="4"/>
        <w:spacing w:before="156" w:after="156"/>
      </w:pPr>
      <w:r>
        <w:rPr>
          <w:rFonts w:hint="eastAsia"/>
        </w:rPr>
        <w:t>【520</w:t>
      </w:r>
      <w:r>
        <w:t>4</w:t>
      </w:r>
      <w:r>
        <w:rPr>
          <w:rFonts w:hint="eastAsia"/>
        </w:rPr>
        <w:t>】费用明细查询</w:t>
      </w:r>
    </w:p>
    <w:p w14:paraId="1750CCCA" w14:textId="77777777" w:rsidR="004D0BA7" w:rsidRDefault="004D0BA7" w:rsidP="004D0BA7">
      <w:pPr>
        <w:pStyle w:val="5"/>
        <w:spacing w:before="156" w:after="156"/>
      </w:pPr>
      <w:r>
        <w:rPr>
          <w:rFonts w:hint="eastAsia"/>
        </w:rPr>
        <w:t>交易说明</w:t>
      </w:r>
    </w:p>
    <w:p w14:paraId="11CD3156" w14:textId="77777777" w:rsidR="004D0BA7" w:rsidRDefault="004D0BA7" w:rsidP="004D0BA7">
      <w:pPr>
        <w:ind w:firstLine="420"/>
        <w:rPr>
          <w:rFonts w:cs="Times New Roman"/>
        </w:rPr>
      </w:pPr>
      <w:r>
        <w:rPr>
          <w:rFonts w:cs="Times New Roman" w:hint="eastAsia"/>
        </w:rPr>
        <w:t>根据人员就诊信息获取该笔结算的明细信息。</w:t>
      </w:r>
    </w:p>
    <w:p w14:paraId="07EA5C74" w14:textId="77777777" w:rsidR="004D0BA7" w:rsidRDefault="004D0BA7" w:rsidP="004D0BA7">
      <w:pPr>
        <w:pStyle w:val="5"/>
        <w:spacing w:before="156" w:after="156"/>
      </w:pPr>
      <w:r>
        <w:rPr>
          <w:rFonts w:hint="eastAsia"/>
        </w:rPr>
        <w:t>重点说明</w:t>
      </w:r>
    </w:p>
    <w:p w14:paraId="44E9880F" w14:textId="77777777" w:rsidR="004D0BA7" w:rsidRDefault="004D0BA7" w:rsidP="004D0BA7">
      <w:pPr>
        <w:ind w:firstLine="420"/>
        <w:rPr>
          <w:rFonts w:cs="Times New Roman"/>
        </w:rPr>
      </w:pPr>
      <w:r>
        <w:rPr>
          <w:rFonts w:cs="Times New Roman" w:hint="eastAsia"/>
        </w:rPr>
        <w:t>1、交易输入为单行数据，交易输出为多行数据；</w:t>
      </w:r>
    </w:p>
    <w:p w14:paraId="4E1590F3" w14:textId="77777777" w:rsidR="004D0BA7" w:rsidRDefault="004D0BA7" w:rsidP="004D0BA7">
      <w:pPr>
        <w:ind w:firstLine="420"/>
        <w:rPr>
          <w:rFonts w:cs="Times New Roman"/>
        </w:rPr>
      </w:pPr>
      <w:r>
        <w:rPr>
          <w:rFonts w:cs="Times New Roman"/>
        </w:rPr>
        <w:t>2</w:t>
      </w:r>
      <w:r>
        <w:rPr>
          <w:rFonts w:cs="Times New Roman" w:hint="eastAsia"/>
        </w:rPr>
        <w:t>、</w:t>
      </w:r>
      <w:r>
        <w:rPr>
          <w:rFonts w:cs="Times New Roman"/>
        </w:rPr>
        <w:t>医疗费总额是患者在医药机构花费的所有诊疗、药品、耗材、服务设施等项目费用的总和</w:t>
      </w:r>
      <w:r>
        <w:rPr>
          <w:rFonts w:cs="Times New Roman" w:hint="eastAsia"/>
        </w:rPr>
        <w:t xml:space="preserve"> </w:t>
      </w:r>
      <w:r>
        <w:rPr>
          <w:rFonts w:cs="Times New Roman"/>
        </w:rPr>
        <w:t>= 基金支付总额 + 个人</w:t>
      </w:r>
      <w:proofErr w:type="gramStart"/>
      <w:r>
        <w:rPr>
          <w:rFonts w:cs="Times New Roman"/>
        </w:rPr>
        <w:t>负担总</w:t>
      </w:r>
      <w:proofErr w:type="gramEnd"/>
      <w:r>
        <w:rPr>
          <w:rFonts w:cs="Times New Roman"/>
        </w:rPr>
        <w:t>金额</w:t>
      </w:r>
      <w:r>
        <w:rPr>
          <w:rFonts w:cs="Times New Roman" w:hint="eastAsia"/>
        </w:rPr>
        <w:t xml:space="preserve"> </w:t>
      </w:r>
      <w:r>
        <w:rPr>
          <w:rFonts w:cs="Times New Roman"/>
        </w:rPr>
        <w:t>+ 其他（如医院负担金额）</w:t>
      </w:r>
      <w:r>
        <w:rPr>
          <w:rFonts w:cs="Times New Roman" w:hint="eastAsia"/>
        </w:rPr>
        <w:t>；</w:t>
      </w:r>
    </w:p>
    <w:p w14:paraId="2C668A87" w14:textId="77777777" w:rsidR="004D0BA7" w:rsidRDefault="004D0BA7" w:rsidP="004D0BA7">
      <w:pPr>
        <w:ind w:firstLine="420"/>
        <w:rPr>
          <w:rFonts w:cs="Times New Roman"/>
        </w:rPr>
      </w:pPr>
      <w:r>
        <w:rPr>
          <w:rFonts w:cs="Times New Roman"/>
        </w:rPr>
        <w:t>3</w:t>
      </w:r>
      <w:r>
        <w:rPr>
          <w:rFonts w:cs="Times New Roman" w:hint="eastAsia"/>
        </w:rPr>
        <w:t>、</w:t>
      </w:r>
      <w:r>
        <w:rPr>
          <w:rFonts w:cs="Times New Roman"/>
        </w:rPr>
        <w:t>基金支付总额 = 基本</w:t>
      </w:r>
      <w:proofErr w:type="gramStart"/>
      <w:r>
        <w:rPr>
          <w:rFonts w:cs="Times New Roman"/>
        </w:rPr>
        <w:t>医</w:t>
      </w:r>
      <w:proofErr w:type="gramEnd"/>
      <w:r>
        <w:rPr>
          <w:rFonts w:cs="Times New Roman"/>
        </w:rPr>
        <w:t xml:space="preserve">保统筹基金支出（含职工基本医疗保险、居民基本医疗保险）+ 补充医疗保险基金支出 （含覆盖全体参保人的居民大病保险和大额医疗费用补助、覆盖部分参保人的企业职工大额医疗费用补助和公务员医疗补助等）+ 医疗救助基金支出 </w:t>
      </w:r>
      <w:r>
        <w:rPr>
          <w:rFonts w:cs="Times New Roman"/>
        </w:rPr>
        <w:lastRenderedPageBreak/>
        <w:t>+ 其他支出（如伤残人员医疗保障基金支出）</w:t>
      </w:r>
      <w:r>
        <w:rPr>
          <w:rFonts w:cs="Times New Roman" w:hint="eastAsia"/>
        </w:rPr>
        <w:t>；</w:t>
      </w:r>
    </w:p>
    <w:p w14:paraId="74DD251F" w14:textId="77777777" w:rsidR="004D0BA7" w:rsidRDefault="004D0BA7" w:rsidP="004D0BA7">
      <w:pPr>
        <w:ind w:firstLine="420"/>
        <w:rPr>
          <w:rFonts w:cs="Times New Roman"/>
        </w:rPr>
      </w:pPr>
      <w:r>
        <w:rPr>
          <w:rFonts w:cs="Times New Roman"/>
        </w:rPr>
        <w:t>4</w:t>
      </w:r>
      <w:r>
        <w:rPr>
          <w:rFonts w:cs="Times New Roman" w:hint="eastAsia"/>
        </w:rPr>
        <w:t>、个人账户支出中包含</w:t>
      </w:r>
      <w:r>
        <w:rPr>
          <w:rFonts w:cs="Times New Roman"/>
        </w:rPr>
        <w:t>账户共</w:t>
      </w:r>
      <w:proofErr w:type="gramStart"/>
      <w:r>
        <w:rPr>
          <w:rFonts w:cs="Times New Roman"/>
        </w:rPr>
        <w:t>济支付</w:t>
      </w:r>
      <w:proofErr w:type="gramEnd"/>
      <w:r>
        <w:rPr>
          <w:rFonts w:cs="Times New Roman"/>
        </w:rPr>
        <w:t>金额</w:t>
      </w:r>
      <w:r>
        <w:rPr>
          <w:rFonts w:cs="Times New Roman" w:hint="eastAsia"/>
        </w:rPr>
        <w:t>。</w:t>
      </w:r>
    </w:p>
    <w:p w14:paraId="62E60C6C" w14:textId="77777777" w:rsidR="004D0BA7" w:rsidRDefault="004D0BA7" w:rsidP="004D0BA7">
      <w:pPr>
        <w:pStyle w:val="5"/>
        <w:spacing w:before="156" w:after="156"/>
      </w:pPr>
      <w:r>
        <w:rPr>
          <w:rFonts w:hint="eastAsia"/>
        </w:rPr>
        <w:t>交易对象</w:t>
      </w:r>
    </w:p>
    <w:p w14:paraId="2E77764F"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医药机构。</w:t>
      </w:r>
    </w:p>
    <w:p w14:paraId="38027DD4"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52A212A5" w14:textId="77777777" w:rsidR="004D0BA7" w:rsidRDefault="004D0BA7" w:rsidP="004D0BA7">
      <w:pPr>
        <w:pStyle w:val="5"/>
        <w:spacing w:before="156" w:after="156"/>
      </w:pPr>
      <w:r>
        <w:rPr>
          <w:rFonts w:hint="eastAsia"/>
        </w:rPr>
        <w:t>输入</w:t>
      </w:r>
    </w:p>
    <w:p w14:paraId="2EB21B9C" w14:textId="5A32CF02"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843"/>
        <w:gridCol w:w="1556"/>
        <w:gridCol w:w="956"/>
        <w:gridCol w:w="956"/>
        <w:gridCol w:w="956"/>
        <w:gridCol w:w="956"/>
        <w:gridCol w:w="511"/>
      </w:tblGrid>
      <w:tr w:rsidR="004D0BA7" w14:paraId="2BBA8958" w14:textId="77777777" w:rsidTr="008C6A0B">
        <w:trPr>
          <w:trHeight w:val="23"/>
          <w:tblHeader/>
        </w:trPr>
        <w:tc>
          <w:tcPr>
            <w:tcW w:w="562" w:type="dxa"/>
            <w:shd w:val="clear" w:color="auto" w:fill="D9D9D9" w:themeFill="background1" w:themeFillShade="D9"/>
            <w:vAlign w:val="center"/>
          </w:tcPr>
          <w:p w14:paraId="01D9F715" w14:textId="77777777" w:rsidR="004D0BA7" w:rsidRDefault="004D0BA7" w:rsidP="008C6A0B">
            <w:pPr>
              <w:spacing w:line="240" w:lineRule="auto"/>
              <w:ind w:firstLineChars="0" w:firstLine="0"/>
              <w:jc w:val="center"/>
              <w:rPr>
                <w:rFonts w:hAnsi="黑体"/>
                <w:b/>
                <w:bCs/>
                <w:color w:val="000000" w:themeColor="text1"/>
                <w:sz w:val="18"/>
                <w:szCs w:val="18"/>
              </w:rPr>
            </w:pPr>
            <w:bookmarkStart w:id="210" w:name="_Hlk32238096"/>
            <w:r>
              <w:rPr>
                <w:rFonts w:hAnsi="黑体"/>
                <w:b/>
                <w:bCs/>
                <w:color w:val="000000" w:themeColor="text1"/>
                <w:sz w:val="18"/>
                <w:szCs w:val="18"/>
              </w:rPr>
              <w:t>序号</w:t>
            </w:r>
          </w:p>
        </w:tc>
        <w:tc>
          <w:tcPr>
            <w:tcW w:w="1843" w:type="dxa"/>
            <w:shd w:val="clear" w:color="auto" w:fill="D9D9D9" w:themeFill="background1" w:themeFillShade="D9"/>
            <w:vAlign w:val="center"/>
          </w:tcPr>
          <w:p w14:paraId="21E8981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56" w:type="dxa"/>
            <w:shd w:val="clear" w:color="auto" w:fill="D9D9D9" w:themeFill="background1" w:themeFillShade="D9"/>
            <w:vAlign w:val="center"/>
          </w:tcPr>
          <w:p w14:paraId="731EFAA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56" w:type="dxa"/>
            <w:shd w:val="clear" w:color="auto" w:fill="D9D9D9" w:themeFill="background1" w:themeFillShade="D9"/>
            <w:vAlign w:val="center"/>
          </w:tcPr>
          <w:p w14:paraId="0681C84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56" w:type="dxa"/>
            <w:shd w:val="clear" w:color="auto" w:fill="D9D9D9" w:themeFill="background1" w:themeFillShade="D9"/>
            <w:vAlign w:val="center"/>
          </w:tcPr>
          <w:p w14:paraId="3BED4B3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56" w:type="dxa"/>
            <w:shd w:val="clear" w:color="auto" w:fill="D9D9D9" w:themeFill="background1" w:themeFillShade="D9"/>
            <w:vAlign w:val="center"/>
          </w:tcPr>
          <w:p w14:paraId="196C889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56" w:type="dxa"/>
            <w:shd w:val="clear" w:color="auto" w:fill="D9D9D9" w:themeFill="background1" w:themeFillShade="D9"/>
            <w:vAlign w:val="center"/>
          </w:tcPr>
          <w:p w14:paraId="73C1582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511" w:type="dxa"/>
            <w:shd w:val="clear" w:color="auto" w:fill="D9D9D9" w:themeFill="background1" w:themeFillShade="D9"/>
            <w:vAlign w:val="center"/>
          </w:tcPr>
          <w:p w14:paraId="5B60CD8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43A2EE0" w14:textId="77777777" w:rsidTr="008C6A0B">
        <w:trPr>
          <w:trHeight w:val="23"/>
        </w:trPr>
        <w:tc>
          <w:tcPr>
            <w:tcW w:w="562" w:type="dxa"/>
            <w:vAlign w:val="center"/>
          </w:tcPr>
          <w:p w14:paraId="2E33B6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43" w:type="dxa"/>
            <w:shd w:val="clear" w:color="auto" w:fill="auto"/>
            <w:vAlign w:val="center"/>
          </w:tcPr>
          <w:p w14:paraId="10F6F6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56" w:type="dxa"/>
            <w:shd w:val="clear" w:color="auto" w:fill="auto"/>
            <w:vAlign w:val="center"/>
          </w:tcPr>
          <w:p w14:paraId="6D56F9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56" w:type="dxa"/>
            <w:shd w:val="clear" w:color="auto" w:fill="auto"/>
            <w:vAlign w:val="center"/>
          </w:tcPr>
          <w:p w14:paraId="3CAE6C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56" w:type="dxa"/>
            <w:shd w:val="clear" w:color="auto" w:fill="auto"/>
            <w:vAlign w:val="center"/>
          </w:tcPr>
          <w:p w14:paraId="0A8761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56" w:type="dxa"/>
            <w:shd w:val="clear" w:color="auto" w:fill="auto"/>
            <w:vAlign w:val="center"/>
          </w:tcPr>
          <w:p w14:paraId="06AD698C" w14:textId="77777777" w:rsidR="004D0BA7" w:rsidRDefault="004D0BA7" w:rsidP="008C6A0B">
            <w:pPr>
              <w:spacing w:line="240" w:lineRule="auto"/>
              <w:ind w:firstLineChars="0" w:firstLine="0"/>
              <w:jc w:val="center"/>
              <w:rPr>
                <w:color w:val="000000" w:themeColor="text1"/>
                <w:sz w:val="18"/>
                <w:szCs w:val="18"/>
              </w:rPr>
            </w:pPr>
          </w:p>
        </w:tc>
        <w:tc>
          <w:tcPr>
            <w:tcW w:w="956" w:type="dxa"/>
            <w:shd w:val="clear" w:color="auto" w:fill="auto"/>
            <w:vAlign w:val="center"/>
          </w:tcPr>
          <w:p w14:paraId="45B6E2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11" w:type="dxa"/>
            <w:shd w:val="clear" w:color="auto" w:fill="auto"/>
            <w:vAlign w:val="center"/>
          </w:tcPr>
          <w:p w14:paraId="14268147" w14:textId="77777777" w:rsidR="004D0BA7" w:rsidRDefault="004D0BA7" w:rsidP="008C6A0B">
            <w:pPr>
              <w:spacing w:line="240" w:lineRule="auto"/>
              <w:ind w:firstLineChars="0" w:firstLine="0"/>
              <w:jc w:val="left"/>
              <w:rPr>
                <w:color w:val="000000" w:themeColor="text1"/>
                <w:sz w:val="18"/>
                <w:szCs w:val="18"/>
              </w:rPr>
            </w:pPr>
          </w:p>
        </w:tc>
      </w:tr>
      <w:tr w:rsidR="004D0BA7" w14:paraId="27785024" w14:textId="77777777" w:rsidTr="008C6A0B">
        <w:trPr>
          <w:trHeight w:val="23"/>
        </w:trPr>
        <w:tc>
          <w:tcPr>
            <w:tcW w:w="562" w:type="dxa"/>
            <w:vAlign w:val="center"/>
          </w:tcPr>
          <w:p w14:paraId="672516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843" w:type="dxa"/>
            <w:shd w:val="clear" w:color="auto" w:fill="auto"/>
            <w:vAlign w:val="center"/>
          </w:tcPr>
          <w:p w14:paraId="14CBBFE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setl_id</w:t>
            </w:r>
            <w:proofErr w:type="spellEnd"/>
          </w:p>
        </w:tc>
        <w:tc>
          <w:tcPr>
            <w:tcW w:w="1556" w:type="dxa"/>
            <w:shd w:val="clear" w:color="auto" w:fill="auto"/>
            <w:vAlign w:val="center"/>
          </w:tcPr>
          <w:p w14:paraId="678E9A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956" w:type="dxa"/>
            <w:shd w:val="clear" w:color="auto" w:fill="auto"/>
            <w:vAlign w:val="center"/>
          </w:tcPr>
          <w:p w14:paraId="64C42B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56" w:type="dxa"/>
            <w:shd w:val="clear" w:color="auto" w:fill="auto"/>
            <w:vAlign w:val="center"/>
          </w:tcPr>
          <w:p w14:paraId="54C433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56" w:type="dxa"/>
            <w:shd w:val="clear" w:color="auto" w:fill="auto"/>
            <w:vAlign w:val="center"/>
          </w:tcPr>
          <w:p w14:paraId="05FD27DE" w14:textId="77777777" w:rsidR="004D0BA7" w:rsidRDefault="004D0BA7" w:rsidP="008C6A0B">
            <w:pPr>
              <w:spacing w:line="240" w:lineRule="auto"/>
              <w:ind w:firstLineChars="0" w:firstLine="0"/>
              <w:jc w:val="center"/>
              <w:rPr>
                <w:color w:val="000000" w:themeColor="text1"/>
                <w:sz w:val="18"/>
                <w:szCs w:val="18"/>
              </w:rPr>
            </w:pPr>
          </w:p>
        </w:tc>
        <w:tc>
          <w:tcPr>
            <w:tcW w:w="956" w:type="dxa"/>
            <w:shd w:val="clear" w:color="auto" w:fill="auto"/>
            <w:vAlign w:val="center"/>
          </w:tcPr>
          <w:p w14:paraId="5BEF1F9A" w14:textId="77777777" w:rsidR="004D0BA7" w:rsidRDefault="004D0BA7" w:rsidP="008C6A0B">
            <w:pPr>
              <w:spacing w:line="240" w:lineRule="auto"/>
              <w:ind w:firstLineChars="0" w:firstLine="0"/>
              <w:jc w:val="center"/>
              <w:rPr>
                <w:color w:val="000000" w:themeColor="text1"/>
                <w:sz w:val="18"/>
                <w:szCs w:val="18"/>
              </w:rPr>
            </w:pPr>
          </w:p>
        </w:tc>
        <w:tc>
          <w:tcPr>
            <w:tcW w:w="511" w:type="dxa"/>
            <w:shd w:val="clear" w:color="auto" w:fill="auto"/>
            <w:vAlign w:val="center"/>
          </w:tcPr>
          <w:p w14:paraId="7F9C3A5F" w14:textId="77777777" w:rsidR="004D0BA7" w:rsidRDefault="004D0BA7" w:rsidP="008C6A0B">
            <w:pPr>
              <w:spacing w:line="240" w:lineRule="auto"/>
              <w:ind w:firstLineChars="0" w:firstLine="0"/>
              <w:jc w:val="left"/>
              <w:rPr>
                <w:color w:val="000000" w:themeColor="text1"/>
                <w:sz w:val="18"/>
                <w:szCs w:val="18"/>
              </w:rPr>
            </w:pPr>
          </w:p>
        </w:tc>
      </w:tr>
      <w:tr w:rsidR="004D0BA7" w14:paraId="66C064A8" w14:textId="77777777" w:rsidTr="008C6A0B">
        <w:trPr>
          <w:trHeight w:val="23"/>
        </w:trPr>
        <w:tc>
          <w:tcPr>
            <w:tcW w:w="562" w:type="dxa"/>
            <w:vAlign w:val="center"/>
          </w:tcPr>
          <w:p w14:paraId="4DA731D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843" w:type="dxa"/>
            <w:shd w:val="clear" w:color="auto" w:fill="auto"/>
            <w:vAlign w:val="center"/>
          </w:tcPr>
          <w:p w14:paraId="22301139"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mdtrt_id</w:t>
            </w:r>
            <w:proofErr w:type="spellEnd"/>
          </w:p>
        </w:tc>
        <w:tc>
          <w:tcPr>
            <w:tcW w:w="1556" w:type="dxa"/>
            <w:shd w:val="clear" w:color="auto" w:fill="auto"/>
            <w:vAlign w:val="center"/>
          </w:tcPr>
          <w:p w14:paraId="291184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56" w:type="dxa"/>
            <w:shd w:val="clear" w:color="auto" w:fill="auto"/>
            <w:vAlign w:val="center"/>
          </w:tcPr>
          <w:p w14:paraId="2020CF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56" w:type="dxa"/>
            <w:shd w:val="clear" w:color="auto" w:fill="auto"/>
            <w:vAlign w:val="center"/>
          </w:tcPr>
          <w:p w14:paraId="25C5DE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56" w:type="dxa"/>
            <w:shd w:val="clear" w:color="auto" w:fill="auto"/>
            <w:vAlign w:val="center"/>
          </w:tcPr>
          <w:p w14:paraId="32F130DE" w14:textId="77777777" w:rsidR="004D0BA7" w:rsidRDefault="004D0BA7" w:rsidP="008C6A0B">
            <w:pPr>
              <w:spacing w:line="240" w:lineRule="auto"/>
              <w:ind w:firstLineChars="0" w:firstLine="0"/>
              <w:jc w:val="center"/>
              <w:rPr>
                <w:color w:val="000000" w:themeColor="text1"/>
                <w:sz w:val="18"/>
                <w:szCs w:val="18"/>
              </w:rPr>
            </w:pPr>
          </w:p>
        </w:tc>
        <w:tc>
          <w:tcPr>
            <w:tcW w:w="956" w:type="dxa"/>
            <w:shd w:val="clear" w:color="auto" w:fill="auto"/>
            <w:vAlign w:val="center"/>
          </w:tcPr>
          <w:p w14:paraId="69EC71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511" w:type="dxa"/>
            <w:shd w:val="clear" w:color="auto" w:fill="auto"/>
            <w:vAlign w:val="center"/>
          </w:tcPr>
          <w:p w14:paraId="2EC21585" w14:textId="77777777" w:rsidR="004D0BA7" w:rsidRDefault="004D0BA7" w:rsidP="008C6A0B">
            <w:pPr>
              <w:spacing w:line="240" w:lineRule="auto"/>
              <w:ind w:firstLineChars="0" w:firstLine="0"/>
              <w:jc w:val="left"/>
              <w:rPr>
                <w:color w:val="000000" w:themeColor="text1"/>
                <w:sz w:val="18"/>
                <w:szCs w:val="18"/>
              </w:rPr>
            </w:pPr>
          </w:p>
        </w:tc>
      </w:tr>
    </w:tbl>
    <w:bookmarkEnd w:id="210"/>
    <w:p w14:paraId="7DE27CF6" w14:textId="77777777" w:rsidR="004D0BA7" w:rsidRDefault="004D0BA7" w:rsidP="004D0BA7">
      <w:pPr>
        <w:pStyle w:val="5"/>
        <w:spacing w:before="156" w:after="156"/>
      </w:pPr>
      <w:r>
        <w:rPr>
          <w:rFonts w:hint="eastAsia"/>
        </w:rPr>
        <w:t>输出</w:t>
      </w:r>
    </w:p>
    <w:p w14:paraId="74E0D3D6" w14:textId="0553D956" w:rsidR="004D0BA7" w:rsidRDefault="004D0BA7" w:rsidP="0051457F">
      <w:pPr>
        <w:pStyle w:val="a6"/>
        <w:numPr>
          <w:ilvl w:val="0"/>
          <w:numId w:val="26"/>
        </w:numPr>
      </w:pPr>
      <w:r>
        <w:rPr>
          <w:rFonts w:hint="eastAsia"/>
        </w:rPr>
        <w:t>输出参数说明</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528"/>
        <w:gridCol w:w="1321"/>
        <w:gridCol w:w="906"/>
        <w:gridCol w:w="771"/>
        <w:gridCol w:w="771"/>
        <w:gridCol w:w="771"/>
        <w:gridCol w:w="1735"/>
      </w:tblGrid>
      <w:tr w:rsidR="004D0BA7" w14:paraId="42E8C1F9" w14:textId="77777777" w:rsidTr="008C6A0B">
        <w:trPr>
          <w:trHeight w:val="23"/>
          <w:tblHeader/>
        </w:trPr>
        <w:tc>
          <w:tcPr>
            <w:tcW w:w="493" w:type="dxa"/>
            <w:shd w:val="clear" w:color="auto" w:fill="D9D9D9" w:themeFill="background1" w:themeFillShade="D9"/>
            <w:noWrap/>
            <w:vAlign w:val="center"/>
          </w:tcPr>
          <w:p w14:paraId="702BBD4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28" w:type="dxa"/>
            <w:shd w:val="clear" w:color="auto" w:fill="D9D9D9" w:themeFill="background1" w:themeFillShade="D9"/>
            <w:noWrap/>
            <w:vAlign w:val="center"/>
          </w:tcPr>
          <w:p w14:paraId="5909A62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21" w:type="dxa"/>
            <w:shd w:val="clear" w:color="auto" w:fill="D9D9D9" w:themeFill="background1" w:themeFillShade="D9"/>
            <w:noWrap/>
            <w:vAlign w:val="center"/>
          </w:tcPr>
          <w:p w14:paraId="62384A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6" w:type="dxa"/>
            <w:shd w:val="clear" w:color="auto" w:fill="D9D9D9" w:themeFill="background1" w:themeFillShade="D9"/>
            <w:noWrap/>
            <w:vAlign w:val="center"/>
          </w:tcPr>
          <w:p w14:paraId="248E5DD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71" w:type="dxa"/>
            <w:shd w:val="clear" w:color="auto" w:fill="D9D9D9" w:themeFill="background1" w:themeFillShade="D9"/>
            <w:noWrap/>
            <w:vAlign w:val="center"/>
          </w:tcPr>
          <w:p w14:paraId="04B32FC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71" w:type="dxa"/>
            <w:shd w:val="clear" w:color="auto" w:fill="D9D9D9" w:themeFill="background1" w:themeFillShade="D9"/>
            <w:noWrap/>
            <w:vAlign w:val="center"/>
          </w:tcPr>
          <w:p w14:paraId="693C353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71" w:type="dxa"/>
            <w:shd w:val="clear" w:color="auto" w:fill="D9D9D9" w:themeFill="background1" w:themeFillShade="D9"/>
            <w:noWrap/>
            <w:vAlign w:val="center"/>
          </w:tcPr>
          <w:p w14:paraId="45D15B1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735" w:type="dxa"/>
            <w:shd w:val="clear" w:color="auto" w:fill="D9D9D9" w:themeFill="background1" w:themeFillShade="D9"/>
            <w:noWrap/>
            <w:vAlign w:val="center"/>
          </w:tcPr>
          <w:p w14:paraId="0BA137D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2FBD23CA" w14:textId="77777777" w:rsidTr="008C6A0B">
        <w:trPr>
          <w:trHeight w:val="23"/>
        </w:trPr>
        <w:tc>
          <w:tcPr>
            <w:tcW w:w="493" w:type="dxa"/>
            <w:shd w:val="clear" w:color="auto" w:fill="auto"/>
            <w:noWrap/>
            <w:vAlign w:val="center"/>
          </w:tcPr>
          <w:p w14:paraId="7666392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28" w:type="dxa"/>
            <w:shd w:val="clear" w:color="auto" w:fill="auto"/>
            <w:noWrap/>
            <w:vAlign w:val="center"/>
          </w:tcPr>
          <w:p w14:paraId="4AAAB8B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321" w:type="dxa"/>
            <w:shd w:val="clear" w:color="auto" w:fill="auto"/>
            <w:noWrap/>
            <w:vAlign w:val="center"/>
          </w:tcPr>
          <w:p w14:paraId="127D76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06" w:type="dxa"/>
            <w:shd w:val="clear" w:color="auto" w:fill="auto"/>
            <w:noWrap/>
            <w:vAlign w:val="center"/>
          </w:tcPr>
          <w:p w14:paraId="722FA9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298B8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67DCB1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188B98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3E6E7CF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F0AE5C" w14:textId="77777777" w:rsidTr="008C6A0B">
        <w:trPr>
          <w:trHeight w:val="23"/>
        </w:trPr>
        <w:tc>
          <w:tcPr>
            <w:tcW w:w="493" w:type="dxa"/>
            <w:shd w:val="clear" w:color="auto" w:fill="auto"/>
            <w:noWrap/>
            <w:vAlign w:val="center"/>
          </w:tcPr>
          <w:p w14:paraId="0612D33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28" w:type="dxa"/>
            <w:shd w:val="clear" w:color="auto" w:fill="auto"/>
            <w:noWrap/>
            <w:vAlign w:val="center"/>
          </w:tcPr>
          <w:p w14:paraId="1B3E1F8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setl_id</w:t>
            </w:r>
            <w:proofErr w:type="spellEnd"/>
          </w:p>
        </w:tc>
        <w:tc>
          <w:tcPr>
            <w:tcW w:w="1321" w:type="dxa"/>
            <w:shd w:val="clear" w:color="auto" w:fill="auto"/>
            <w:noWrap/>
            <w:vAlign w:val="center"/>
          </w:tcPr>
          <w:p w14:paraId="394D49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结算ID</w:t>
            </w:r>
          </w:p>
        </w:tc>
        <w:tc>
          <w:tcPr>
            <w:tcW w:w="906" w:type="dxa"/>
            <w:shd w:val="clear" w:color="auto" w:fill="auto"/>
            <w:noWrap/>
            <w:vAlign w:val="center"/>
          </w:tcPr>
          <w:p w14:paraId="64F66A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5C647B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15E1AF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E173D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2CA4522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3BAD134" w14:textId="77777777" w:rsidTr="008C6A0B">
        <w:trPr>
          <w:trHeight w:val="23"/>
        </w:trPr>
        <w:tc>
          <w:tcPr>
            <w:tcW w:w="493" w:type="dxa"/>
            <w:shd w:val="clear" w:color="auto" w:fill="auto"/>
            <w:noWrap/>
            <w:vAlign w:val="center"/>
          </w:tcPr>
          <w:p w14:paraId="4A5DD3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28" w:type="dxa"/>
            <w:shd w:val="clear" w:color="auto" w:fill="auto"/>
            <w:noWrap/>
            <w:vAlign w:val="center"/>
          </w:tcPr>
          <w:p w14:paraId="0C875AF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321" w:type="dxa"/>
            <w:shd w:val="clear" w:color="auto" w:fill="auto"/>
            <w:noWrap/>
            <w:vAlign w:val="center"/>
          </w:tcPr>
          <w:p w14:paraId="3FB9BF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906" w:type="dxa"/>
            <w:shd w:val="clear" w:color="auto" w:fill="auto"/>
            <w:noWrap/>
            <w:vAlign w:val="center"/>
          </w:tcPr>
          <w:p w14:paraId="5403B2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2CDBDB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09932C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6E14E3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3277A9D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BFA4D3C" w14:textId="77777777" w:rsidTr="008C6A0B">
        <w:trPr>
          <w:trHeight w:val="23"/>
        </w:trPr>
        <w:tc>
          <w:tcPr>
            <w:tcW w:w="493" w:type="dxa"/>
            <w:shd w:val="clear" w:color="auto" w:fill="auto"/>
            <w:noWrap/>
            <w:vAlign w:val="center"/>
          </w:tcPr>
          <w:p w14:paraId="20F891A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28" w:type="dxa"/>
            <w:shd w:val="clear" w:color="auto" w:fill="auto"/>
            <w:noWrap/>
            <w:vAlign w:val="center"/>
          </w:tcPr>
          <w:p w14:paraId="7AF8A4B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rx_drord_no</w:t>
            </w:r>
            <w:proofErr w:type="spellEnd"/>
          </w:p>
        </w:tc>
        <w:tc>
          <w:tcPr>
            <w:tcW w:w="1321" w:type="dxa"/>
            <w:shd w:val="clear" w:color="auto" w:fill="auto"/>
            <w:noWrap/>
            <w:vAlign w:val="center"/>
          </w:tcPr>
          <w:p w14:paraId="2FD49D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处方/医嘱号</w:t>
            </w:r>
          </w:p>
        </w:tc>
        <w:tc>
          <w:tcPr>
            <w:tcW w:w="906" w:type="dxa"/>
            <w:shd w:val="clear" w:color="auto" w:fill="auto"/>
            <w:noWrap/>
            <w:vAlign w:val="center"/>
          </w:tcPr>
          <w:p w14:paraId="0AB6DC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2424AE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2E33F0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199373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48BD29D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A7D57E8" w14:textId="77777777" w:rsidTr="008C6A0B">
        <w:trPr>
          <w:trHeight w:val="23"/>
        </w:trPr>
        <w:tc>
          <w:tcPr>
            <w:tcW w:w="493" w:type="dxa"/>
            <w:shd w:val="clear" w:color="auto" w:fill="auto"/>
            <w:noWrap/>
            <w:vAlign w:val="center"/>
          </w:tcPr>
          <w:p w14:paraId="6C71B8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28" w:type="dxa"/>
            <w:shd w:val="clear" w:color="auto" w:fill="auto"/>
            <w:noWrap/>
            <w:vAlign w:val="center"/>
          </w:tcPr>
          <w:p w14:paraId="61C038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321" w:type="dxa"/>
            <w:shd w:val="clear" w:color="auto" w:fill="auto"/>
            <w:noWrap/>
            <w:vAlign w:val="center"/>
          </w:tcPr>
          <w:p w14:paraId="264583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906" w:type="dxa"/>
            <w:shd w:val="clear" w:color="auto" w:fill="auto"/>
            <w:noWrap/>
            <w:vAlign w:val="center"/>
          </w:tcPr>
          <w:p w14:paraId="53C1C5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BC253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71" w:type="dxa"/>
            <w:shd w:val="clear" w:color="auto" w:fill="auto"/>
            <w:noWrap/>
            <w:vAlign w:val="center"/>
          </w:tcPr>
          <w:p w14:paraId="791BA8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350A26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6171169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1E0CA2" w14:textId="77777777" w:rsidTr="008C6A0B">
        <w:trPr>
          <w:trHeight w:val="23"/>
        </w:trPr>
        <w:tc>
          <w:tcPr>
            <w:tcW w:w="493" w:type="dxa"/>
            <w:shd w:val="clear" w:color="auto" w:fill="auto"/>
            <w:noWrap/>
            <w:vAlign w:val="center"/>
          </w:tcPr>
          <w:p w14:paraId="45A235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28" w:type="dxa"/>
            <w:shd w:val="clear" w:color="auto" w:fill="auto"/>
            <w:noWrap/>
            <w:vAlign w:val="center"/>
          </w:tcPr>
          <w:p w14:paraId="7ADAF2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fee_ocur_time</w:t>
            </w:r>
            <w:proofErr w:type="spellEnd"/>
          </w:p>
        </w:tc>
        <w:tc>
          <w:tcPr>
            <w:tcW w:w="1321" w:type="dxa"/>
            <w:shd w:val="clear" w:color="auto" w:fill="auto"/>
            <w:noWrap/>
            <w:vAlign w:val="center"/>
          </w:tcPr>
          <w:p w14:paraId="3CA5F31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费用发生时间</w:t>
            </w:r>
          </w:p>
        </w:tc>
        <w:tc>
          <w:tcPr>
            <w:tcW w:w="906" w:type="dxa"/>
            <w:shd w:val="clear" w:color="auto" w:fill="auto"/>
            <w:noWrap/>
            <w:vAlign w:val="center"/>
          </w:tcPr>
          <w:p w14:paraId="456CA6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71" w:type="dxa"/>
            <w:shd w:val="clear" w:color="auto" w:fill="auto"/>
            <w:noWrap/>
            <w:vAlign w:val="center"/>
          </w:tcPr>
          <w:p w14:paraId="7435DB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5143E7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351A94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57B4AB57"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1263D713" w14:textId="77777777" w:rsidTr="008C6A0B">
        <w:trPr>
          <w:trHeight w:val="23"/>
        </w:trPr>
        <w:tc>
          <w:tcPr>
            <w:tcW w:w="493" w:type="dxa"/>
            <w:shd w:val="clear" w:color="auto" w:fill="auto"/>
            <w:noWrap/>
            <w:vAlign w:val="center"/>
          </w:tcPr>
          <w:p w14:paraId="20D78F8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28" w:type="dxa"/>
            <w:shd w:val="clear" w:color="auto" w:fill="auto"/>
            <w:noWrap/>
            <w:vAlign w:val="center"/>
          </w:tcPr>
          <w:p w14:paraId="08A8E38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321" w:type="dxa"/>
            <w:shd w:val="clear" w:color="auto" w:fill="auto"/>
            <w:noWrap/>
            <w:vAlign w:val="center"/>
          </w:tcPr>
          <w:p w14:paraId="522CF3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906" w:type="dxa"/>
            <w:shd w:val="clear" w:color="auto" w:fill="auto"/>
            <w:noWrap/>
            <w:vAlign w:val="center"/>
          </w:tcPr>
          <w:p w14:paraId="218295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29BF7B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71" w:type="dxa"/>
            <w:shd w:val="clear" w:color="auto" w:fill="auto"/>
            <w:noWrap/>
            <w:vAlign w:val="center"/>
          </w:tcPr>
          <w:p w14:paraId="31FDFA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777B6C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54F692A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8BE28C" w14:textId="77777777" w:rsidTr="008C6A0B">
        <w:trPr>
          <w:trHeight w:val="23"/>
        </w:trPr>
        <w:tc>
          <w:tcPr>
            <w:tcW w:w="493" w:type="dxa"/>
            <w:shd w:val="clear" w:color="auto" w:fill="auto"/>
            <w:noWrap/>
            <w:vAlign w:val="center"/>
          </w:tcPr>
          <w:p w14:paraId="1B3EAA4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28" w:type="dxa"/>
            <w:shd w:val="clear" w:color="auto" w:fill="auto"/>
            <w:noWrap/>
            <w:vAlign w:val="center"/>
          </w:tcPr>
          <w:p w14:paraId="4E1820D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321" w:type="dxa"/>
            <w:shd w:val="clear" w:color="auto" w:fill="auto"/>
            <w:noWrap/>
            <w:vAlign w:val="center"/>
          </w:tcPr>
          <w:p w14:paraId="0EB1B6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906" w:type="dxa"/>
            <w:shd w:val="clear" w:color="auto" w:fill="auto"/>
            <w:noWrap/>
            <w:vAlign w:val="center"/>
          </w:tcPr>
          <w:p w14:paraId="52BD80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4AF3CB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71" w:type="dxa"/>
            <w:shd w:val="clear" w:color="auto" w:fill="auto"/>
            <w:noWrap/>
            <w:vAlign w:val="center"/>
          </w:tcPr>
          <w:p w14:paraId="05CA57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3E7E76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149E2F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81C285B" w14:textId="77777777" w:rsidTr="008C6A0B">
        <w:trPr>
          <w:trHeight w:val="23"/>
        </w:trPr>
        <w:tc>
          <w:tcPr>
            <w:tcW w:w="493" w:type="dxa"/>
            <w:shd w:val="clear" w:color="auto" w:fill="auto"/>
            <w:noWrap/>
            <w:vAlign w:val="center"/>
          </w:tcPr>
          <w:p w14:paraId="787ECD9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28" w:type="dxa"/>
            <w:shd w:val="clear" w:color="auto" w:fill="auto"/>
            <w:noWrap/>
            <w:vAlign w:val="center"/>
          </w:tcPr>
          <w:p w14:paraId="33A193D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sin_dos_dscr</w:t>
            </w:r>
            <w:proofErr w:type="spellEnd"/>
          </w:p>
        </w:tc>
        <w:tc>
          <w:tcPr>
            <w:tcW w:w="1321" w:type="dxa"/>
            <w:shd w:val="clear" w:color="auto" w:fill="auto"/>
            <w:noWrap/>
            <w:vAlign w:val="center"/>
          </w:tcPr>
          <w:p w14:paraId="58B24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单次剂量描述</w:t>
            </w:r>
          </w:p>
        </w:tc>
        <w:tc>
          <w:tcPr>
            <w:tcW w:w="906" w:type="dxa"/>
            <w:shd w:val="clear" w:color="auto" w:fill="auto"/>
            <w:noWrap/>
            <w:vAlign w:val="center"/>
          </w:tcPr>
          <w:p w14:paraId="4AEA43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182B5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71" w:type="dxa"/>
            <w:shd w:val="clear" w:color="auto" w:fill="auto"/>
            <w:noWrap/>
            <w:vAlign w:val="center"/>
          </w:tcPr>
          <w:p w14:paraId="5244E012" w14:textId="77777777" w:rsidR="004D0BA7" w:rsidRDefault="004D0BA7" w:rsidP="008C6A0B">
            <w:pPr>
              <w:spacing w:line="240" w:lineRule="auto"/>
              <w:ind w:firstLineChars="0" w:firstLine="0"/>
              <w:jc w:val="center"/>
              <w:rPr>
                <w:color w:val="000000" w:themeColor="text1"/>
                <w:sz w:val="18"/>
                <w:szCs w:val="18"/>
              </w:rPr>
            </w:pPr>
          </w:p>
        </w:tc>
        <w:tc>
          <w:tcPr>
            <w:tcW w:w="771" w:type="dxa"/>
            <w:shd w:val="clear" w:color="auto" w:fill="auto"/>
            <w:noWrap/>
            <w:vAlign w:val="center"/>
          </w:tcPr>
          <w:p w14:paraId="37550375" w14:textId="77777777" w:rsidR="004D0BA7" w:rsidRDefault="004D0BA7" w:rsidP="008C6A0B">
            <w:pPr>
              <w:spacing w:line="240" w:lineRule="auto"/>
              <w:ind w:firstLineChars="0" w:firstLine="0"/>
              <w:jc w:val="center"/>
              <w:rPr>
                <w:color w:val="000000" w:themeColor="text1"/>
                <w:sz w:val="18"/>
                <w:szCs w:val="18"/>
              </w:rPr>
            </w:pPr>
          </w:p>
        </w:tc>
        <w:tc>
          <w:tcPr>
            <w:tcW w:w="1735" w:type="dxa"/>
            <w:shd w:val="clear" w:color="auto" w:fill="auto"/>
            <w:noWrap/>
            <w:vAlign w:val="center"/>
          </w:tcPr>
          <w:p w14:paraId="53726F14" w14:textId="77777777" w:rsidR="004D0BA7" w:rsidRDefault="004D0BA7" w:rsidP="008C6A0B">
            <w:pPr>
              <w:spacing w:line="240" w:lineRule="auto"/>
              <w:ind w:firstLineChars="0" w:firstLine="0"/>
              <w:jc w:val="left"/>
              <w:rPr>
                <w:color w:val="000000" w:themeColor="text1"/>
                <w:sz w:val="18"/>
                <w:szCs w:val="18"/>
              </w:rPr>
            </w:pPr>
          </w:p>
        </w:tc>
      </w:tr>
      <w:tr w:rsidR="004D0BA7" w14:paraId="398AF617" w14:textId="77777777" w:rsidTr="008C6A0B">
        <w:trPr>
          <w:trHeight w:val="23"/>
        </w:trPr>
        <w:tc>
          <w:tcPr>
            <w:tcW w:w="493" w:type="dxa"/>
            <w:shd w:val="clear" w:color="auto" w:fill="auto"/>
            <w:noWrap/>
            <w:vAlign w:val="center"/>
          </w:tcPr>
          <w:p w14:paraId="1B451F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28" w:type="dxa"/>
            <w:shd w:val="clear" w:color="auto" w:fill="auto"/>
            <w:noWrap/>
            <w:vAlign w:val="center"/>
          </w:tcPr>
          <w:p w14:paraId="45E76E8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used_frqu_dscr</w:t>
            </w:r>
            <w:proofErr w:type="spellEnd"/>
          </w:p>
        </w:tc>
        <w:tc>
          <w:tcPr>
            <w:tcW w:w="1321" w:type="dxa"/>
            <w:shd w:val="clear" w:color="auto" w:fill="auto"/>
            <w:noWrap/>
            <w:vAlign w:val="center"/>
          </w:tcPr>
          <w:p w14:paraId="5A8885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使用频次描述</w:t>
            </w:r>
          </w:p>
        </w:tc>
        <w:tc>
          <w:tcPr>
            <w:tcW w:w="906" w:type="dxa"/>
            <w:shd w:val="clear" w:color="auto" w:fill="auto"/>
            <w:noWrap/>
            <w:vAlign w:val="center"/>
          </w:tcPr>
          <w:p w14:paraId="42891D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21358CA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71" w:type="dxa"/>
            <w:shd w:val="clear" w:color="auto" w:fill="auto"/>
            <w:noWrap/>
            <w:vAlign w:val="center"/>
          </w:tcPr>
          <w:p w14:paraId="1E62BF29" w14:textId="77777777" w:rsidR="004D0BA7" w:rsidRDefault="004D0BA7" w:rsidP="008C6A0B">
            <w:pPr>
              <w:spacing w:line="240" w:lineRule="auto"/>
              <w:ind w:firstLineChars="0" w:firstLine="0"/>
              <w:jc w:val="center"/>
              <w:rPr>
                <w:color w:val="000000" w:themeColor="text1"/>
                <w:sz w:val="18"/>
                <w:szCs w:val="18"/>
              </w:rPr>
            </w:pPr>
          </w:p>
        </w:tc>
        <w:tc>
          <w:tcPr>
            <w:tcW w:w="771" w:type="dxa"/>
            <w:shd w:val="clear" w:color="auto" w:fill="auto"/>
            <w:noWrap/>
            <w:vAlign w:val="center"/>
          </w:tcPr>
          <w:p w14:paraId="4D4C5A77" w14:textId="77777777" w:rsidR="004D0BA7" w:rsidRDefault="004D0BA7" w:rsidP="008C6A0B">
            <w:pPr>
              <w:spacing w:line="240" w:lineRule="auto"/>
              <w:ind w:firstLineChars="0" w:firstLine="0"/>
              <w:jc w:val="center"/>
              <w:rPr>
                <w:color w:val="000000" w:themeColor="text1"/>
                <w:sz w:val="18"/>
                <w:szCs w:val="18"/>
              </w:rPr>
            </w:pPr>
          </w:p>
        </w:tc>
        <w:tc>
          <w:tcPr>
            <w:tcW w:w="1735" w:type="dxa"/>
            <w:shd w:val="clear" w:color="auto" w:fill="auto"/>
            <w:noWrap/>
            <w:vAlign w:val="center"/>
          </w:tcPr>
          <w:p w14:paraId="05376784" w14:textId="77777777" w:rsidR="004D0BA7" w:rsidRDefault="004D0BA7" w:rsidP="008C6A0B">
            <w:pPr>
              <w:spacing w:line="240" w:lineRule="auto"/>
              <w:ind w:firstLineChars="0" w:firstLine="0"/>
              <w:jc w:val="left"/>
              <w:rPr>
                <w:color w:val="000000" w:themeColor="text1"/>
                <w:sz w:val="18"/>
                <w:szCs w:val="18"/>
              </w:rPr>
            </w:pPr>
          </w:p>
        </w:tc>
      </w:tr>
      <w:tr w:rsidR="004D0BA7" w14:paraId="3D6E2340" w14:textId="77777777" w:rsidTr="008C6A0B">
        <w:trPr>
          <w:trHeight w:val="23"/>
        </w:trPr>
        <w:tc>
          <w:tcPr>
            <w:tcW w:w="493" w:type="dxa"/>
            <w:shd w:val="clear" w:color="auto" w:fill="auto"/>
            <w:noWrap/>
            <w:vAlign w:val="center"/>
          </w:tcPr>
          <w:p w14:paraId="230FA09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28" w:type="dxa"/>
            <w:shd w:val="clear" w:color="auto" w:fill="auto"/>
            <w:noWrap/>
            <w:vAlign w:val="center"/>
          </w:tcPr>
          <w:p w14:paraId="2991226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prd_days</w:t>
            </w:r>
            <w:proofErr w:type="spellEnd"/>
          </w:p>
        </w:tc>
        <w:tc>
          <w:tcPr>
            <w:tcW w:w="1321" w:type="dxa"/>
            <w:shd w:val="clear" w:color="auto" w:fill="auto"/>
            <w:noWrap/>
            <w:vAlign w:val="center"/>
          </w:tcPr>
          <w:p w14:paraId="3FE126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周期天数</w:t>
            </w:r>
          </w:p>
        </w:tc>
        <w:tc>
          <w:tcPr>
            <w:tcW w:w="906" w:type="dxa"/>
            <w:shd w:val="clear" w:color="auto" w:fill="auto"/>
            <w:noWrap/>
            <w:vAlign w:val="center"/>
          </w:tcPr>
          <w:p w14:paraId="3B8084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4C6CB04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r>
              <w:rPr>
                <w:rFonts w:hint="eastAsia"/>
                <w:color w:val="000000" w:themeColor="text1"/>
                <w:sz w:val="18"/>
                <w:szCs w:val="18"/>
              </w:rPr>
              <w:t>,</w:t>
            </w:r>
            <w:r>
              <w:rPr>
                <w:color w:val="000000" w:themeColor="text1"/>
                <w:sz w:val="18"/>
                <w:szCs w:val="18"/>
              </w:rPr>
              <w:t>2</w:t>
            </w:r>
          </w:p>
        </w:tc>
        <w:tc>
          <w:tcPr>
            <w:tcW w:w="771" w:type="dxa"/>
            <w:shd w:val="clear" w:color="auto" w:fill="auto"/>
            <w:noWrap/>
            <w:vAlign w:val="center"/>
          </w:tcPr>
          <w:p w14:paraId="00B3C946" w14:textId="77777777" w:rsidR="004D0BA7" w:rsidRDefault="004D0BA7" w:rsidP="008C6A0B">
            <w:pPr>
              <w:spacing w:line="240" w:lineRule="auto"/>
              <w:ind w:firstLineChars="0" w:firstLine="0"/>
              <w:jc w:val="center"/>
              <w:rPr>
                <w:color w:val="000000" w:themeColor="text1"/>
                <w:sz w:val="18"/>
                <w:szCs w:val="18"/>
              </w:rPr>
            </w:pPr>
          </w:p>
        </w:tc>
        <w:tc>
          <w:tcPr>
            <w:tcW w:w="771" w:type="dxa"/>
            <w:shd w:val="clear" w:color="auto" w:fill="auto"/>
            <w:noWrap/>
            <w:vAlign w:val="center"/>
          </w:tcPr>
          <w:p w14:paraId="0C3D335D" w14:textId="77777777" w:rsidR="004D0BA7" w:rsidRDefault="004D0BA7" w:rsidP="008C6A0B">
            <w:pPr>
              <w:spacing w:line="240" w:lineRule="auto"/>
              <w:ind w:firstLineChars="0" w:firstLine="0"/>
              <w:jc w:val="center"/>
              <w:rPr>
                <w:color w:val="000000" w:themeColor="text1"/>
                <w:sz w:val="18"/>
                <w:szCs w:val="18"/>
              </w:rPr>
            </w:pPr>
          </w:p>
        </w:tc>
        <w:tc>
          <w:tcPr>
            <w:tcW w:w="1735" w:type="dxa"/>
            <w:shd w:val="clear" w:color="auto" w:fill="auto"/>
            <w:noWrap/>
            <w:vAlign w:val="center"/>
          </w:tcPr>
          <w:p w14:paraId="22E81B5A" w14:textId="77777777" w:rsidR="004D0BA7" w:rsidRDefault="004D0BA7" w:rsidP="008C6A0B">
            <w:pPr>
              <w:spacing w:line="240" w:lineRule="auto"/>
              <w:ind w:firstLineChars="0" w:firstLine="0"/>
              <w:jc w:val="left"/>
              <w:rPr>
                <w:color w:val="000000" w:themeColor="text1"/>
                <w:sz w:val="18"/>
                <w:szCs w:val="18"/>
              </w:rPr>
            </w:pPr>
          </w:p>
        </w:tc>
      </w:tr>
      <w:tr w:rsidR="004D0BA7" w14:paraId="35019084" w14:textId="77777777" w:rsidTr="008C6A0B">
        <w:trPr>
          <w:trHeight w:val="23"/>
        </w:trPr>
        <w:tc>
          <w:tcPr>
            <w:tcW w:w="493" w:type="dxa"/>
            <w:shd w:val="clear" w:color="auto" w:fill="auto"/>
            <w:noWrap/>
            <w:vAlign w:val="center"/>
          </w:tcPr>
          <w:p w14:paraId="454B1E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528" w:type="dxa"/>
            <w:shd w:val="clear" w:color="auto" w:fill="auto"/>
            <w:noWrap/>
            <w:vAlign w:val="center"/>
          </w:tcPr>
          <w:p w14:paraId="6DD98CB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medc_way_dscr</w:t>
            </w:r>
            <w:proofErr w:type="spellEnd"/>
          </w:p>
        </w:tc>
        <w:tc>
          <w:tcPr>
            <w:tcW w:w="1321" w:type="dxa"/>
            <w:shd w:val="clear" w:color="auto" w:fill="auto"/>
            <w:noWrap/>
            <w:vAlign w:val="center"/>
          </w:tcPr>
          <w:p w14:paraId="4DF901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用药途径描述</w:t>
            </w:r>
          </w:p>
        </w:tc>
        <w:tc>
          <w:tcPr>
            <w:tcW w:w="906" w:type="dxa"/>
            <w:shd w:val="clear" w:color="auto" w:fill="auto"/>
            <w:noWrap/>
            <w:vAlign w:val="center"/>
          </w:tcPr>
          <w:p w14:paraId="64AE34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0A310F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771" w:type="dxa"/>
            <w:shd w:val="clear" w:color="auto" w:fill="auto"/>
            <w:noWrap/>
            <w:vAlign w:val="center"/>
          </w:tcPr>
          <w:p w14:paraId="173E1C1F" w14:textId="77777777" w:rsidR="004D0BA7" w:rsidRDefault="004D0BA7" w:rsidP="008C6A0B">
            <w:pPr>
              <w:spacing w:line="240" w:lineRule="auto"/>
              <w:ind w:firstLineChars="0" w:firstLine="0"/>
              <w:jc w:val="center"/>
              <w:rPr>
                <w:color w:val="000000" w:themeColor="text1"/>
                <w:sz w:val="18"/>
                <w:szCs w:val="18"/>
              </w:rPr>
            </w:pPr>
          </w:p>
        </w:tc>
        <w:tc>
          <w:tcPr>
            <w:tcW w:w="771" w:type="dxa"/>
            <w:shd w:val="clear" w:color="auto" w:fill="auto"/>
            <w:noWrap/>
            <w:vAlign w:val="center"/>
          </w:tcPr>
          <w:p w14:paraId="44C99D3D" w14:textId="77777777" w:rsidR="004D0BA7" w:rsidRDefault="004D0BA7" w:rsidP="008C6A0B">
            <w:pPr>
              <w:spacing w:line="240" w:lineRule="auto"/>
              <w:ind w:firstLineChars="0" w:firstLine="0"/>
              <w:jc w:val="center"/>
              <w:rPr>
                <w:color w:val="000000" w:themeColor="text1"/>
                <w:sz w:val="18"/>
                <w:szCs w:val="18"/>
              </w:rPr>
            </w:pPr>
          </w:p>
        </w:tc>
        <w:tc>
          <w:tcPr>
            <w:tcW w:w="1735" w:type="dxa"/>
            <w:shd w:val="clear" w:color="auto" w:fill="auto"/>
            <w:noWrap/>
            <w:vAlign w:val="center"/>
          </w:tcPr>
          <w:p w14:paraId="05A20E0C" w14:textId="77777777" w:rsidR="004D0BA7" w:rsidRDefault="004D0BA7" w:rsidP="008C6A0B">
            <w:pPr>
              <w:spacing w:line="240" w:lineRule="auto"/>
              <w:ind w:firstLineChars="0" w:firstLine="0"/>
              <w:jc w:val="left"/>
              <w:rPr>
                <w:color w:val="000000" w:themeColor="text1"/>
                <w:sz w:val="18"/>
                <w:szCs w:val="18"/>
              </w:rPr>
            </w:pPr>
          </w:p>
        </w:tc>
      </w:tr>
      <w:tr w:rsidR="004D0BA7" w14:paraId="787A1EB1" w14:textId="77777777" w:rsidTr="008C6A0B">
        <w:trPr>
          <w:trHeight w:val="23"/>
        </w:trPr>
        <w:tc>
          <w:tcPr>
            <w:tcW w:w="493" w:type="dxa"/>
            <w:shd w:val="clear" w:color="auto" w:fill="auto"/>
            <w:noWrap/>
            <w:vAlign w:val="center"/>
          </w:tcPr>
          <w:p w14:paraId="1811ED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28" w:type="dxa"/>
            <w:shd w:val="clear" w:color="auto" w:fill="auto"/>
            <w:noWrap/>
            <w:vAlign w:val="center"/>
          </w:tcPr>
          <w:p w14:paraId="02D4D1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det_item_fee_sumamt</w:t>
            </w:r>
            <w:proofErr w:type="spellEnd"/>
          </w:p>
        </w:tc>
        <w:tc>
          <w:tcPr>
            <w:tcW w:w="1321" w:type="dxa"/>
            <w:shd w:val="clear" w:color="auto" w:fill="auto"/>
            <w:noWrap/>
            <w:vAlign w:val="center"/>
          </w:tcPr>
          <w:p w14:paraId="397C1A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明细项目费用总额</w:t>
            </w:r>
          </w:p>
        </w:tc>
        <w:tc>
          <w:tcPr>
            <w:tcW w:w="906" w:type="dxa"/>
            <w:shd w:val="clear" w:color="auto" w:fill="auto"/>
            <w:noWrap/>
            <w:vAlign w:val="center"/>
          </w:tcPr>
          <w:p w14:paraId="690D01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32F45C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71" w:type="dxa"/>
            <w:shd w:val="clear" w:color="auto" w:fill="auto"/>
            <w:noWrap/>
            <w:vAlign w:val="center"/>
          </w:tcPr>
          <w:p w14:paraId="6397B7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4E6688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4E9D029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4A6E048" w14:textId="77777777" w:rsidTr="008C6A0B">
        <w:trPr>
          <w:trHeight w:val="23"/>
        </w:trPr>
        <w:tc>
          <w:tcPr>
            <w:tcW w:w="493" w:type="dxa"/>
            <w:shd w:val="clear" w:color="auto" w:fill="auto"/>
            <w:noWrap/>
            <w:vAlign w:val="center"/>
          </w:tcPr>
          <w:p w14:paraId="7FF86E73" w14:textId="77777777" w:rsidR="004D0BA7" w:rsidRDefault="004D0BA7" w:rsidP="008C6A0B">
            <w:pPr>
              <w:spacing w:line="240" w:lineRule="auto"/>
              <w:ind w:firstLineChars="0" w:firstLine="0"/>
              <w:jc w:val="center"/>
              <w:rPr>
                <w:color w:val="000000" w:themeColor="text1"/>
                <w:sz w:val="18"/>
                <w:szCs w:val="18"/>
              </w:rPr>
            </w:pPr>
            <w:bookmarkStart w:id="211" w:name="_Hlk40865884"/>
            <w:r>
              <w:rPr>
                <w:color w:val="000000" w:themeColor="text1"/>
                <w:sz w:val="18"/>
                <w:szCs w:val="18"/>
              </w:rPr>
              <w:t>14</w:t>
            </w:r>
          </w:p>
        </w:tc>
        <w:tc>
          <w:tcPr>
            <w:tcW w:w="1528" w:type="dxa"/>
            <w:shd w:val="clear" w:color="auto" w:fill="auto"/>
            <w:noWrap/>
            <w:vAlign w:val="center"/>
          </w:tcPr>
          <w:p w14:paraId="78B21F3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pric_uplmt_amt</w:t>
            </w:r>
            <w:proofErr w:type="spellEnd"/>
          </w:p>
        </w:tc>
        <w:tc>
          <w:tcPr>
            <w:tcW w:w="1321" w:type="dxa"/>
            <w:shd w:val="clear" w:color="auto" w:fill="auto"/>
            <w:noWrap/>
            <w:vAlign w:val="center"/>
          </w:tcPr>
          <w:p w14:paraId="64659C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定价上限金额</w:t>
            </w:r>
          </w:p>
        </w:tc>
        <w:tc>
          <w:tcPr>
            <w:tcW w:w="906" w:type="dxa"/>
            <w:shd w:val="clear" w:color="auto" w:fill="auto"/>
            <w:noWrap/>
            <w:vAlign w:val="center"/>
          </w:tcPr>
          <w:p w14:paraId="292891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145844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71" w:type="dxa"/>
            <w:shd w:val="clear" w:color="auto" w:fill="auto"/>
            <w:noWrap/>
            <w:vAlign w:val="center"/>
          </w:tcPr>
          <w:p w14:paraId="194B81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0B25F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56004D6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8992B81" w14:textId="77777777" w:rsidTr="008C6A0B">
        <w:trPr>
          <w:trHeight w:val="23"/>
        </w:trPr>
        <w:tc>
          <w:tcPr>
            <w:tcW w:w="493" w:type="dxa"/>
            <w:shd w:val="clear" w:color="auto" w:fill="auto"/>
            <w:noWrap/>
            <w:vAlign w:val="center"/>
          </w:tcPr>
          <w:p w14:paraId="70F70A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28" w:type="dxa"/>
            <w:shd w:val="clear" w:color="auto" w:fill="auto"/>
            <w:noWrap/>
            <w:vAlign w:val="center"/>
          </w:tcPr>
          <w:p w14:paraId="5055745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selfpay_prop</w:t>
            </w:r>
            <w:proofErr w:type="spellEnd"/>
          </w:p>
        </w:tc>
        <w:tc>
          <w:tcPr>
            <w:tcW w:w="1321" w:type="dxa"/>
            <w:shd w:val="clear" w:color="auto" w:fill="auto"/>
            <w:noWrap/>
            <w:vAlign w:val="center"/>
          </w:tcPr>
          <w:p w14:paraId="795C1B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自付比例</w:t>
            </w:r>
          </w:p>
        </w:tc>
        <w:tc>
          <w:tcPr>
            <w:tcW w:w="906" w:type="dxa"/>
            <w:shd w:val="clear" w:color="auto" w:fill="auto"/>
            <w:noWrap/>
            <w:vAlign w:val="center"/>
          </w:tcPr>
          <w:p w14:paraId="5DA608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45A817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5,4</w:t>
            </w:r>
          </w:p>
        </w:tc>
        <w:tc>
          <w:tcPr>
            <w:tcW w:w="771" w:type="dxa"/>
            <w:shd w:val="clear" w:color="auto" w:fill="auto"/>
            <w:noWrap/>
            <w:vAlign w:val="center"/>
          </w:tcPr>
          <w:p w14:paraId="5C9233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6FBE14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6A22801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758207" w14:textId="77777777" w:rsidTr="008C6A0B">
        <w:trPr>
          <w:trHeight w:val="23"/>
        </w:trPr>
        <w:tc>
          <w:tcPr>
            <w:tcW w:w="493" w:type="dxa"/>
            <w:shd w:val="clear" w:color="auto" w:fill="auto"/>
            <w:noWrap/>
            <w:vAlign w:val="center"/>
          </w:tcPr>
          <w:p w14:paraId="3726C75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528" w:type="dxa"/>
            <w:shd w:val="clear" w:color="auto" w:fill="auto"/>
            <w:noWrap/>
            <w:vAlign w:val="center"/>
          </w:tcPr>
          <w:p w14:paraId="65B9EF0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fulamt_ownpay_amt</w:t>
            </w:r>
            <w:proofErr w:type="spellEnd"/>
          </w:p>
        </w:tc>
        <w:tc>
          <w:tcPr>
            <w:tcW w:w="1321" w:type="dxa"/>
            <w:shd w:val="clear" w:color="auto" w:fill="auto"/>
            <w:noWrap/>
            <w:vAlign w:val="center"/>
          </w:tcPr>
          <w:p w14:paraId="2914CA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全自费金额</w:t>
            </w:r>
          </w:p>
        </w:tc>
        <w:tc>
          <w:tcPr>
            <w:tcW w:w="906" w:type="dxa"/>
            <w:shd w:val="clear" w:color="auto" w:fill="auto"/>
            <w:noWrap/>
            <w:vAlign w:val="center"/>
          </w:tcPr>
          <w:p w14:paraId="1DA93E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00DE28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71" w:type="dxa"/>
            <w:shd w:val="clear" w:color="auto" w:fill="auto"/>
            <w:noWrap/>
            <w:vAlign w:val="center"/>
          </w:tcPr>
          <w:p w14:paraId="65BC5D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65F91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1B653A2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A59D998" w14:textId="77777777" w:rsidTr="008C6A0B">
        <w:trPr>
          <w:trHeight w:val="23"/>
        </w:trPr>
        <w:tc>
          <w:tcPr>
            <w:tcW w:w="493" w:type="dxa"/>
            <w:shd w:val="clear" w:color="auto" w:fill="auto"/>
            <w:noWrap/>
            <w:vAlign w:val="center"/>
          </w:tcPr>
          <w:p w14:paraId="580A0A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528" w:type="dxa"/>
            <w:shd w:val="clear" w:color="auto" w:fill="auto"/>
            <w:noWrap/>
            <w:vAlign w:val="center"/>
          </w:tcPr>
          <w:p w14:paraId="143EE72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overlmt_amt</w:t>
            </w:r>
            <w:proofErr w:type="spellEnd"/>
          </w:p>
        </w:tc>
        <w:tc>
          <w:tcPr>
            <w:tcW w:w="1321" w:type="dxa"/>
            <w:shd w:val="clear" w:color="auto" w:fill="auto"/>
            <w:noWrap/>
            <w:vAlign w:val="center"/>
          </w:tcPr>
          <w:p w14:paraId="4C3721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超限价金额</w:t>
            </w:r>
          </w:p>
        </w:tc>
        <w:tc>
          <w:tcPr>
            <w:tcW w:w="906" w:type="dxa"/>
            <w:shd w:val="clear" w:color="auto" w:fill="auto"/>
            <w:noWrap/>
            <w:vAlign w:val="center"/>
          </w:tcPr>
          <w:p w14:paraId="7A1AA2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6AC9AD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71" w:type="dxa"/>
            <w:shd w:val="clear" w:color="auto" w:fill="auto"/>
            <w:noWrap/>
            <w:vAlign w:val="center"/>
          </w:tcPr>
          <w:p w14:paraId="561554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B4FA4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0961DCA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56BE2E0" w14:textId="77777777" w:rsidTr="008C6A0B">
        <w:trPr>
          <w:trHeight w:val="23"/>
        </w:trPr>
        <w:tc>
          <w:tcPr>
            <w:tcW w:w="493" w:type="dxa"/>
            <w:shd w:val="clear" w:color="auto" w:fill="auto"/>
            <w:noWrap/>
            <w:vAlign w:val="center"/>
          </w:tcPr>
          <w:p w14:paraId="33FD4C2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18</w:t>
            </w:r>
          </w:p>
        </w:tc>
        <w:tc>
          <w:tcPr>
            <w:tcW w:w="1528" w:type="dxa"/>
            <w:shd w:val="clear" w:color="auto" w:fill="auto"/>
            <w:noWrap/>
            <w:vAlign w:val="center"/>
          </w:tcPr>
          <w:p w14:paraId="176017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preselfpay_amt</w:t>
            </w:r>
            <w:proofErr w:type="spellEnd"/>
          </w:p>
        </w:tc>
        <w:tc>
          <w:tcPr>
            <w:tcW w:w="1321" w:type="dxa"/>
            <w:shd w:val="clear" w:color="auto" w:fill="auto"/>
            <w:noWrap/>
            <w:vAlign w:val="center"/>
          </w:tcPr>
          <w:p w14:paraId="5C6F18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先行自付金额</w:t>
            </w:r>
          </w:p>
        </w:tc>
        <w:tc>
          <w:tcPr>
            <w:tcW w:w="906" w:type="dxa"/>
            <w:shd w:val="clear" w:color="auto" w:fill="auto"/>
            <w:noWrap/>
            <w:vAlign w:val="center"/>
          </w:tcPr>
          <w:p w14:paraId="2D1620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44EB72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71" w:type="dxa"/>
            <w:shd w:val="clear" w:color="auto" w:fill="auto"/>
            <w:noWrap/>
            <w:vAlign w:val="center"/>
          </w:tcPr>
          <w:p w14:paraId="179B2C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36FB29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C6EE59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6A3FE1" w14:textId="77777777" w:rsidTr="008C6A0B">
        <w:trPr>
          <w:trHeight w:val="23"/>
        </w:trPr>
        <w:tc>
          <w:tcPr>
            <w:tcW w:w="493" w:type="dxa"/>
            <w:shd w:val="clear" w:color="auto" w:fill="auto"/>
            <w:noWrap/>
            <w:vAlign w:val="center"/>
          </w:tcPr>
          <w:p w14:paraId="36EB643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528" w:type="dxa"/>
            <w:shd w:val="clear" w:color="auto" w:fill="auto"/>
            <w:noWrap/>
            <w:vAlign w:val="center"/>
          </w:tcPr>
          <w:p w14:paraId="7F71998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inscp_scp_amt</w:t>
            </w:r>
            <w:proofErr w:type="spellEnd"/>
          </w:p>
        </w:tc>
        <w:tc>
          <w:tcPr>
            <w:tcW w:w="1321" w:type="dxa"/>
            <w:shd w:val="clear" w:color="auto" w:fill="auto"/>
            <w:noWrap/>
            <w:vAlign w:val="center"/>
          </w:tcPr>
          <w:p w14:paraId="441CC0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符合政策范围金额</w:t>
            </w:r>
          </w:p>
        </w:tc>
        <w:tc>
          <w:tcPr>
            <w:tcW w:w="906" w:type="dxa"/>
            <w:shd w:val="clear" w:color="auto" w:fill="auto"/>
            <w:noWrap/>
            <w:vAlign w:val="center"/>
          </w:tcPr>
          <w:p w14:paraId="1E04F4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71" w:type="dxa"/>
            <w:shd w:val="clear" w:color="auto" w:fill="auto"/>
            <w:noWrap/>
            <w:vAlign w:val="center"/>
          </w:tcPr>
          <w:p w14:paraId="3F25E7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16,2</w:t>
            </w:r>
          </w:p>
        </w:tc>
        <w:tc>
          <w:tcPr>
            <w:tcW w:w="771" w:type="dxa"/>
            <w:shd w:val="clear" w:color="auto" w:fill="auto"/>
            <w:noWrap/>
            <w:vAlign w:val="center"/>
          </w:tcPr>
          <w:p w14:paraId="2C2017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6644C6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778DB51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bookmarkEnd w:id="211"/>
      <w:tr w:rsidR="004D0BA7" w14:paraId="7519ABF1" w14:textId="77777777" w:rsidTr="008C6A0B">
        <w:trPr>
          <w:trHeight w:val="23"/>
        </w:trPr>
        <w:tc>
          <w:tcPr>
            <w:tcW w:w="493" w:type="dxa"/>
            <w:shd w:val="clear" w:color="auto" w:fill="auto"/>
            <w:noWrap/>
            <w:vAlign w:val="center"/>
          </w:tcPr>
          <w:p w14:paraId="112157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528" w:type="dxa"/>
            <w:shd w:val="clear" w:color="auto" w:fill="auto"/>
            <w:noWrap/>
            <w:vAlign w:val="center"/>
          </w:tcPr>
          <w:p w14:paraId="4726D59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chrgitm_lv</w:t>
            </w:r>
            <w:proofErr w:type="spellEnd"/>
          </w:p>
        </w:tc>
        <w:tc>
          <w:tcPr>
            <w:tcW w:w="1321" w:type="dxa"/>
            <w:shd w:val="clear" w:color="auto" w:fill="auto"/>
            <w:noWrap/>
            <w:vAlign w:val="center"/>
          </w:tcPr>
          <w:p w14:paraId="37DDDB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收费项目等级</w:t>
            </w:r>
          </w:p>
        </w:tc>
        <w:tc>
          <w:tcPr>
            <w:tcW w:w="906" w:type="dxa"/>
            <w:shd w:val="clear" w:color="auto" w:fill="auto"/>
            <w:noWrap/>
            <w:vAlign w:val="center"/>
          </w:tcPr>
          <w:p w14:paraId="553A93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3459C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608C2A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7C406E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4EE6536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B7C154" w14:textId="77777777" w:rsidTr="008C6A0B">
        <w:trPr>
          <w:trHeight w:val="23"/>
        </w:trPr>
        <w:tc>
          <w:tcPr>
            <w:tcW w:w="493" w:type="dxa"/>
            <w:shd w:val="clear" w:color="auto" w:fill="auto"/>
            <w:noWrap/>
            <w:vAlign w:val="center"/>
          </w:tcPr>
          <w:p w14:paraId="74E638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528" w:type="dxa"/>
            <w:shd w:val="clear" w:color="auto" w:fill="auto"/>
            <w:noWrap/>
            <w:vAlign w:val="center"/>
          </w:tcPr>
          <w:p w14:paraId="3F11B14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hilist_code</w:t>
            </w:r>
            <w:proofErr w:type="spellEnd"/>
          </w:p>
        </w:tc>
        <w:tc>
          <w:tcPr>
            <w:tcW w:w="1321" w:type="dxa"/>
            <w:shd w:val="clear" w:color="auto" w:fill="auto"/>
            <w:noWrap/>
            <w:vAlign w:val="center"/>
          </w:tcPr>
          <w:p w14:paraId="24CBE976"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906" w:type="dxa"/>
            <w:shd w:val="clear" w:color="auto" w:fill="auto"/>
            <w:noWrap/>
            <w:vAlign w:val="center"/>
          </w:tcPr>
          <w:p w14:paraId="3DC80B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E6CA58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71" w:type="dxa"/>
            <w:shd w:val="clear" w:color="auto" w:fill="auto"/>
            <w:noWrap/>
            <w:vAlign w:val="center"/>
          </w:tcPr>
          <w:p w14:paraId="691708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33BF5B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4F24FAD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173D3A" w14:textId="77777777" w:rsidTr="008C6A0B">
        <w:trPr>
          <w:trHeight w:val="23"/>
        </w:trPr>
        <w:tc>
          <w:tcPr>
            <w:tcW w:w="493" w:type="dxa"/>
            <w:shd w:val="clear" w:color="auto" w:fill="auto"/>
            <w:noWrap/>
            <w:vAlign w:val="center"/>
          </w:tcPr>
          <w:p w14:paraId="1C80885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528" w:type="dxa"/>
            <w:shd w:val="clear" w:color="auto" w:fill="auto"/>
            <w:noWrap/>
            <w:vAlign w:val="center"/>
          </w:tcPr>
          <w:p w14:paraId="09FB166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hilist_name</w:t>
            </w:r>
            <w:proofErr w:type="spellEnd"/>
          </w:p>
        </w:tc>
        <w:tc>
          <w:tcPr>
            <w:tcW w:w="1321" w:type="dxa"/>
            <w:shd w:val="clear" w:color="auto" w:fill="auto"/>
            <w:noWrap/>
            <w:vAlign w:val="center"/>
          </w:tcPr>
          <w:p w14:paraId="009701A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保目录名称</w:t>
            </w:r>
          </w:p>
        </w:tc>
        <w:tc>
          <w:tcPr>
            <w:tcW w:w="906" w:type="dxa"/>
            <w:shd w:val="clear" w:color="auto" w:fill="auto"/>
            <w:noWrap/>
            <w:vAlign w:val="center"/>
          </w:tcPr>
          <w:p w14:paraId="3C2718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2EEF5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71" w:type="dxa"/>
            <w:shd w:val="clear" w:color="auto" w:fill="auto"/>
            <w:noWrap/>
            <w:vAlign w:val="center"/>
          </w:tcPr>
          <w:p w14:paraId="64442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26CB48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5F95E24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C098CE" w14:textId="77777777" w:rsidTr="008C6A0B">
        <w:trPr>
          <w:trHeight w:val="23"/>
        </w:trPr>
        <w:tc>
          <w:tcPr>
            <w:tcW w:w="493" w:type="dxa"/>
            <w:shd w:val="clear" w:color="auto" w:fill="auto"/>
            <w:noWrap/>
            <w:vAlign w:val="center"/>
          </w:tcPr>
          <w:p w14:paraId="5A9495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528" w:type="dxa"/>
            <w:shd w:val="clear" w:color="auto" w:fill="auto"/>
            <w:noWrap/>
            <w:vAlign w:val="center"/>
          </w:tcPr>
          <w:p w14:paraId="1140577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list_type</w:t>
            </w:r>
            <w:proofErr w:type="spellEnd"/>
          </w:p>
        </w:tc>
        <w:tc>
          <w:tcPr>
            <w:tcW w:w="1321" w:type="dxa"/>
            <w:shd w:val="clear" w:color="auto" w:fill="auto"/>
            <w:noWrap/>
            <w:vAlign w:val="center"/>
          </w:tcPr>
          <w:p w14:paraId="6C6721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目录类别</w:t>
            </w:r>
          </w:p>
        </w:tc>
        <w:tc>
          <w:tcPr>
            <w:tcW w:w="906" w:type="dxa"/>
            <w:shd w:val="clear" w:color="auto" w:fill="auto"/>
            <w:noWrap/>
            <w:vAlign w:val="center"/>
          </w:tcPr>
          <w:p w14:paraId="4B8B85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28AE5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71" w:type="dxa"/>
            <w:shd w:val="clear" w:color="auto" w:fill="auto"/>
            <w:noWrap/>
            <w:vAlign w:val="center"/>
          </w:tcPr>
          <w:p w14:paraId="658B2C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272ED5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4AC6EEB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A185F72" w14:textId="77777777" w:rsidTr="008C6A0B">
        <w:trPr>
          <w:trHeight w:val="23"/>
        </w:trPr>
        <w:tc>
          <w:tcPr>
            <w:tcW w:w="493" w:type="dxa"/>
            <w:shd w:val="clear" w:color="auto" w:fill="auto"/>
            <w:noWrap/>
            <w:vAlign w:val="center"/>
          </w:tcPr>
          <w:p w14:paraId="13B2E4C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528" w:type="dxa"/>
            <w:shd w:val="clear" w:color="auto" w:fill="auto"/>
            <w:noWrap/>
            <w:vAlign w:val="center"/>
          </w:tcPr>
          <w:p w14:paraId="50FEE31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med_list_codg</w:t>
            </w:r>
            <w:proofErr w:type="spellEnd"/>
          </w:p>
        </w:tc>
        <w:tc>
          <w:tcPr>
            <w:tcW w:w="1321" w:type="dxa"/>
            <w:shd w:val="clear" w:color="auto" w:fill="auto"/>
            <w:noWrap/>
            <w:vAlign w:val="center"/>
          </w:tcPr>
          <w:p w14:paraId="5D5A79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906" w:type="dxa"/>
            <w:shd w:val="clear" w:color="auto" w:fill="auto"/>
            <w:noWrap/>
            <w:vAlign w:val="center"/>
          </w:tcPr>
          <w:p w14:paraId="72E446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A7AA34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71" w:type="dxa"/>
            <w:shd w:val="clear" w:color="auto" w:fill="auto"/>
            <w:noWrap/>
            <w:vAlign w:val="center"/>
          </w:tcPr>
          <w:p w14:paraId="0DD643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6FD6C0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1CA6E7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A731D57" w14:textId="77777777" w:rsidTr="008C6A0B">
        <w:trPr>
          <w:trHeight w:val="23"/>
        </w:trPr>
        <w:tc>
          <w:tcPr>
            <w:tcW w:w="493" w:type="dxa"/>
            <w:shd w:val="clear" w:color="auto" w:fill="auto"/>
            <w:noWrap/>
            <w:vAlign w:val="center"/>
          </w:tcPr>
          <w:p w14:paraId="241271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528" w:type="dxa"/>
            <w:shd w:val="clear" w:color="auto" w:fill="auto"/>
            <w:noWrap/>
            <w:vAlign w:val="center"/>
          </w:tcPr>
          <w:p w14:paraId="72965A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medins_list_codg</w:t>
            </w:r>
            <w:proofErr w:type="spellEnd"/>
          </w:p>
        </w:tc>
        <w:tc>
          <w:tcPr>
            <w:tcW w:w="1321" w:type="dxa"/>
            <w:shd w:val="clear" w:color="auto" w:fill="auto"/>
            <w:noWrap/>
            <w:vAlign w:val="center"/>
          </w:tcPr>
          <w:p w14:paraId="0D22B2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医药机构目录编码</w:t>
            </w:r>
          </w:p>
        </w:tc>
        <w:tc>
          <w:tcPr>
            <w:tcW w:w="906" w:type="dxa"/>
            <w:shd w:val="clear" w:color="auto" w:fill="auto"/>
            <w:noWrap/>
            <w:vAlign w:val="center"/>
          </w:tcPr>
          <w:p w14:paraId="0717CC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7183B7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r>
              <w:rPr>
                <w:rFonts w:hint="eastAsia"/>
                <w:color w:val="000000" w:themeColor="text1"/>
                <w:sz w:val="18"/>
                <w:szCs w:val="18"/>
              </w:rPr>
              <w:t>0</w:t>
            </w:r>
          </w:p>
        </w:tc>
        <w:tc>
          <w:tcPr>
            <w:tcW w:w="771" w:type="dxa"/>
            <w:shd w:val="clear" w:color="auto" w:fill="auto"/>
            <w:noWrap/>
            <w:vAlign w:val="center"/>
          </w:tcPr>
          <w:p w14:paraId="37AD6A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12EE5F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5DCADC5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6A06807" w14:textId="77777777" w:rsidTr="008C6A0B">
        <w:trPr>
          <w:trHeight w:val="23"/>
        </w:trPr>
        <w:tc>
          <w:tcPr>
            <w:tcW w:w="493" w:type="dxa"/>
            <w:shd w:val="clear" w:color="auto" w:fill="auto"/>
            <w:noWrap/>
            <w:vAlign w:val="center"/>
          </w:tcPr>
          <w:p w14:paraId="3D396D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528" w:type="dxa"/>
            <w:shd w:val="clear" w:color="auto" w:fill="auto"/>
            <w:noWrap/>
            <w:vAlign w:val="center"/>
          </w:tcPr>
          <w:p w14:paraId="5F2A614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medins_list_name</w:t>
            </w:r>
            <w:proofErr w:type="spellEnd"/>
          </w:p>
        </w:tc>
        <w:tc>
          <w:tcPr>
            <w:tcW w:w="1321" w:type="dxa"/>
            <w:shd w:val="clear" w:color="auto" w:fill="auto"/>
            <w:noWrap/>
            <w:vAlign w:val="center"/>
          </w:tcPr>
          <w:p w14:paraId="77E2A6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医药机构目录名称</w:t>
            </w:r>
          </w:p>
        </w:tc>
        <w:tc>
          <w:tcPr>
            <w:tcW w:w="906" w:type="dxa"/>
            <w:shd w:val="clear" w:color="auto" w:fill="auto"/>
            <w:noWrap/>
            <w:vAlign w:val="center"/>
          </w:tcPr>
          <w:p w14:paraId="4D27CC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0AE37D1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771" w:type="dxa"/>
            <w:shd w:val="clear" w:color="auto" w:fill="auto"/>
            <w:noWrap/>
            <w:vAlign w:val="center"/>
          </w:tcPr>
          <w:p w14:paraId="54427A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157495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3491561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935748D" w14:textId="77777777" w:rsidTr="008C6A0B">
        <w:trPr>
          <w:trHeight w:val="23"/>
        </w:trPr>
        <w:tc>
          <w:tcPr>
            <w:tcW w:w="493" w:type="dxa"/>
            <w:shd w:val="clear" w:color="auto" w:fill="auto"/>
            <w:noWrap/>
            <w:vAlign w:val="center"/>
          </w:tcPr>
          <w:p w14:paraId="12C3AC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528" w:type="dxa"/>
            <w:shd w:val="clear" w:color="auto" w:fill="auto"/>
            <w:noWrap/>
            <w:vAlign w:val="center"/>
          </w:tcPr>
          <w:p w14:paraId="77C959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med_chrgitm_type</w:t>
            </w:r>
            <w:proofErr w:type="spellEnd"/>
          </w:p>
        </w:tc>
        <w:tc>
          <w:tcPr>
            <w:tcW w:w="1321" w:type="dxa"/>
            <w:shd w:val="clear" w:color="auto" w:fill="auto"/>
            <w:noWrap/>
            <w:vAlign w:val="center"/>
          </w:tcPr>
          <w:p w14:paraId="028E221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906" w:type="dxa"/>
            <w:shd w:val="clear" w:color="auto" w:fill="auto"/>
            <w:noWrap/>
            <w:vAlign w:val="center"/>
          </w:tcPr>
          <w:p w14:paraId="21BF9F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F4D6F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71" w:type="dxa"/>
            <w:shd w:val="clear" w:color="auto" w:fill="auto"/>
            <w:noWrap/>
            <w:vAlign w:val="center"/>
          </w:tcPr>
          <w:p w14:paraId="68CCF7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1A4764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3FF5867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E27334" w14:textId="77777777" w:rsidTr="008C6A0B">
        <w:trPr>
          <w:trHeight w:val="23"/>
        </w:trPr>
        <w:tc>
          <w:tcPr>
            <w:tcW w:w="493" w:type="dxa"/>
            <w:shd w:val="clear" w:color="auto" w:fill="auto"/>
            <w:noWrap/>
            <w:vAlign w:val="center"/>
          </w:tcPr>
          <w:p w14:paraId="22C52AD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528" w:type="dxa"/>
            <w:shd w:val="clear" w:color="auto" w:fill="auto"/>
            <w:noWrap/>
            <w:vAlign w:val="center"/>
          </w:tcPr>
          <w:p w14:paraId="0108C62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prodname</w:t>
            </w:r>
            <w:proofErr w:type="spellEnd"/>
          </w:p>
        </w:tc>
        <w:tc>
          <w:tcPr>
            <w:tcW w:w="1321" w:type="dxa"/>
            <w:shd w:val="clear" w:color="auto" w:fill="auto"/>
            <w:noWrap/>
            <w:vAlign w:val="center"/>
          </w:tcPr>
          <w:p w14:paraId="48A7B1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商品名</w:t>
            </w:r>
          </w:p>
        </w:tc>
        <w:tc>
          <w:tcPr>
            <w:tcW w:w="906" w:type="dxa"/>
            <w:shd w:val="clear" w:color="auto" w:fill="auto"/>
            <w:noWrap/>
            <w:vAlign w:val="center"/>
          </w:tcPr>
          <w:p w14:paraId="644886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D663B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71" w:type="dxa"/>
            <w:shd w:val="clear" w:color="auto" w:fill="auto"/>
            <w:noWrap/>
            <w:vAlign w:val="center"/>
          </w:tcPr>
          <w:p w14:paraId="65F84B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16F32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21EAA5A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EE14E89" w14:textId="77777777" w:rsidTr="008C6A0B">
        <w:trPr>
          <w:trHeight w:val="23"/>
        </w:trPr>
        <w:tc>
          <w:tcPr>
            <w:tcW w:w="493" w:type="dxa"/>
            <w:shd w:val="clear" w:color="auto" w:fill="auto"/>
            <w:noWrap/>
            <w:vAlign w:val="center"/>
          </w:tcPr>
          <w:p w14:paraId="276A6E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528" w:type="dxa"/>
            <w:shd w:val="clear" w:color="auto" w:fill="auto"/>
            <w:noWrap/>
            <w:vAlign w:val="center"/>
          </w:tcPr>
          <w:p w14:paraId="3916E2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spec</w:t>
            </w:r>
          </w:p>
        </w:tc>
        <w:tc>
          <w:tcPr>
            <w:tcW w:w="1321" w:type="dxa"/>
            <w:shd w:val="clear" w:color="auto" w:fill="auto"/>
            <w:noWrap/>
            <w:vAlign w:val="center"/>
          </w:tcPr>
          <w:p w14:paraId="3DED06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规格</w:t>
            </w:r>
          </w:p>
        </w:tc>
        <w:tc>
          <w:tcPr>
            <w:tcW w:w="906" w:type="dxa"/>
            <w:shd w:val="clear" w:color="auto" w:fill="auto"/>
            <w:noWrap/>
            <w:vAlign w:val="center"/>
          </w:tcPr>
          <w:p w14:paraId="493208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1F755D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71" w:type="dxa"/>
            <w:shd w:val="clear" w:color="auto" w:fill="auto"/>
            <w:noWrap/>
            <w:vAlign w:val="center"/>
          </w:tcPr>
          <w:p w14:paraId="74909D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6AFF41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D7C269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AD3A91" w14:textId="77777777" w:rsidTr="008C6A0B">
        <w:trPr>
          <w:trHeight w:val="23"/>
        </w:trPr>
        <w:tc>
          <w:tcPr>
            <w:tcW w:w="493" w:type="dxa"/>
            <w:shd w:val="clear" w:color="auto" w:fill="auto"/>
            <w:noWrap/>
            <w:vAlign w:val="center"/>
          </w:tcPr>
          <w:p w14:paraId="248EDC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528" w:type="dxa"/>
            <w:shd w:val="clear" w:color="auto" w:fill="auto"/>
            <w:noWrap/>
            <w:vAlign w:val="center"/>
          </w:tcPr>
          <w:p w14:paraId="17A44E1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dosform_name</w:t>
            </w:r>
            <w:proofErr w:type="spellEnd"/>
          </w:p>
        </w:tc>
        <w:tc>
          <w:tcPr>
            <w:tcW w:w="1321" w:type="dxa"/>
            <w:shd w:val="clear" w:color="auto" w:fill="auto"/>
            <w:noWrap/>
            <w:vAlign w:val="center"/>
          </w:tcPr>
          <w:p w14:paraId="155526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剂型名称</w:t>
            </w:r>
          </w:p>
        </w:tc>
        <w:tc>
          <w:tcPr>
            <w:tcW w:w="906" w:type="dxa"/>
            <w:shd w:val="clear" w:color="auto" w:fill="auto"/>
            <w:noWrap/>
            <w:vAlign w:val="center"/>
          </w:tcPr>
          <w:p w14:paraId="7EC1E4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6F735C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00</w:t>
            </w:r>
          </w:p>
        </w:tc>
        <w:tc>
          <w:tcPr>
            <w:tcW w:w="771" w:type="dxa"/>
            <w:shd w:val="clear" w:color="auto" w:fill="auto"/>
            <w:noWrap/>
            <w:vAlign w:val="center"/>
          </w:tcPr>
          <w:p w14:paraId="37B04DA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1A0C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35" w:type="dxa"/>
            <w:shd w:val="clear" w:color="auto" w:fill="auto"/>
            <w:noWrap/>
            <w:vAlign w:val="center"/>
          </w:tcPr>
          <w:p w14:paraId="0F42907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6153E3C" w14:textId="77777777" w:rsidTr="008C6A0B">
        <w:trPr>
          <w:trHeight w:val="23"/>
        </w:trPr>
        <w:tc>
          <w:tcPr>
            <w:tcW w:w="493" w:type="dxa"/>
            <w:shd w:val="clear" w:color="auto" w:fill="auto"/>
            <w:noWrap/>
            <w:vAlign w:val="center"/>
          </w:tcPr>
          <w:p w14:paraId="1BAC8C0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31</w:t>
            </w:r>
          </w:p>
        </w:tc>
        <w:tc>
          <w:tcPr>
            <w:tcW w:w="1528" w:type="dxa"/>
            <w:shd w:val="clear" w:color="auto" w:fill="auto"/>
            <w:noWrap/>
            <w:vAlign w:val="center"/>
          </w:tcPr>
          <w:p w14:paraId="4584C55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bilg_dept_codg</w:t>
            </w:r>
            <w:proofErr w:type="spellEnd"/>
          </w:p>
        </w:tc>
        <w:tc>
          <w:tcPr>
            <w:tcW w:w="1321" w:type="dxa"/>
            <w:shd w:val="clear" w:color="auto" w:fill="auto"/>
            <w:noWrap/>
            <w:vAlign w:val="center"/>
          </w:tcPr>
          <w:p w14:paraId="119386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开单科室编码</w:t>
            </w:r>
          </w:p>
        </w:tc>
        <w:tc>
          <w:tcPr>
            <w:tcW w:w="906" w:type="dxa"/>
            <w:shd w:val="clear" w:color="auto" w:fill="auto"/>
            <w:noWrap/>
            <w:vAlign w:val="center"/>
          </w:tcPr>
          <w:p w14:paraId="638EDC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7AAC87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47DA74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22C10C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630C9DF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2CF591" w14:textId="77777777" w:rsidTr="008C6A0B">
        <w:trPr>
          <w:trHeight w:val="23"/>
        </w:trPr>
        <w:tc>
          <w:tcPr>
            <w:tcW w:w="493" w:type="dxa"/>
            <w:shd w:val="clear" w:color="auto" w:fill="auto"/>
            <w:noWrap/>
            <w:vAlign w:val="center"/>
          </w:tcPr>
          <w:p w14:paraId="280169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528" w:type="dxa"/>
            <w:shd w:val="clear" w:color="auto" w:fill="auto"/>
            <w:noWrap/>
            <w:vAlign w:val="center"/>
          </w:tcPr>
          <w:p w14:paraId="5935539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bilg_dept_name</w:t>
            </w:r>
            <w:proofErr w:type="spellEnd"/>
          </w:p>
        </w:tc>
        <w:tc>
          <w:tcPr>
            <w:tcW w:w="1321" w:type="dxa"/>
            <w:shd w:val="clear" w:color="auto" w:fill="auto"/>
            <w:noWrap/>
            <w:vAlign w:val="center"/>
          </w:tcPr>
          <w:p w14:paraId="6DD459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开单科室名称</w:t>
            </w:r>
          </w:p>
        </w:tc>
        <w:tc>
          <w:tcPr>
            <w:tcW w:w="906" w:type="dxa"/>
            <w:shd w:val="clear" w:color="auto" w:fill="auto"/>
            <w:noWrap/>
            <w:vAlign w:val="center"/>
          </w:tcPr>
          <w:p w14:paraId="068197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4A26A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71" w:type="dxa"/>
            <w:shd w:val="clear" w:color="auto" w:fill="auto"/>
            <w:noWrap/>
            <w:vAlign w:val="center"/>
          </w:tcPr>
          <w:p w14:paraId="55E741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23B8DF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065B85E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04E9731" w14:textId="77777777" w:rsidTr="008C6A0B">
        <w:trPr>
          <w:trHeight w:val="23"/>
        </w:trPr>
        <w:tc>
          <w:tcPr>
            <w:tcW w:w="493" w:type="dxa"/>
            <w:shd w:val="clear" w:color="auto" w:fill="auto"/>
            <w:noWrap/>
            <w:vAlign w:val="center"/>
          </w:tcPr>
          <w:p w14:paraId="57D57EC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528" w:type="dxa"/>
            <w:shd w:val="clear" w:color="auto" w:fill="auto"/>
            <w:noWrap/>
            <w:vAlign w:val="center"/>
          </w:tcPr>
          <w:p w14:paraId="346EC1D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bilg_dr_codg</w:t>
            </w:r>
            <w:proofErr w:type="spellEnd"/>
          </w:p>
        </w:tc>
        <w:tc>
          <w:tcPr>
            <w:tcW w:w="1321" w:type="dxa"/>
            <w:shd w:val="clear" w:color="auto" w:fill="auto"/>
            <w:noWrap/>
            <w:vAlign w:val="center"/>
          </w:tcPr>
          <w:p w14:paraId="180E1F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开单医生编码</w:t>
            </w:r>
          </w:p>
        </w:tc>
        <w:tc>
          <w:tcPr>
            <w:tcW w:w="906" w:type="dxa"/>
            <w:shd w:val="clear" w:color="auto" w:fill="auto"/>
            <w:noWrap/>
            <w:vAlign w:val="center"/>
          </w:tcPr>
          <w:p w14:paraId="70C940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73CBFD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73CF46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71CFFA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2C08F84" w14:textId="77777777" w:rsidR="004D0BA7" w:rsidRDefault="004D0BA7" w:rsidP="008C6A0B">
            <w:pPr>
              <w:spacing w:line="240" w:lineRule="auto"/>
              <w:ind w:firstLineChars="0" w:firstLine="0"/>
              <w:jc w:val="left"/>
              <w:rPr>
                <w:color w:val="000000" w:themeColor="text1"/>
                <w:sz w:val="18"/>
                <w:szCs w:val="18"/>
              </w:rPr>
            </w:pPr>
          </w:p>
        </w:tc>
      </w:tr>
      <w:tr w:rsidR="004D0BA7" w14:paraId="68481302" w14:textId="77777777" w:rsidTr="008C6A0B">
        <w:trPr>
          <w:trHeight w:val="23"/>
        </w:trPr>
        <w:tc>
          <w:tcPr>
            <w:tcW w:w="493" w:type="dxa"/>
            <w:shd w:val="clear" w:color="auto" w:fill="auto"/>
            <w:noWrap/>
            <w:vAlign w:val="center"/>
          </w:tcPr>
          <w:p w14:paraId="220AFD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34</w:t>
            </w:r>
          </w:p>
        </w:tc>
        <w:tc>
          <w:tcPr>
            <w:tcW w:w="1528" w:type="dxa"/>
            <w:shd w:val="clear" w:color="auto" w:fill="auto"/>
            <w:noWrap/>
            <w:vAlign w:val="center"/>
          </w:tcPr>
          <w:p w14:paraId="1AA37BC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bilg_dr_name</w:t>
            </w:r>
            <w:proofErr w:type="spellEnd"/>
          </w:p>
        </w:tc>
        <w:tc>
          <w:tcPr>
            <w:tcW w:w="1321" w:type="dxa"/>
            <w:shd w:val="clear" w:color="auto" w:fill="auto"/>
            <w:noWrap/>
            <w:vAlign w:val="center"/>
          </w:tcPr>
          <w:p w14:paraId="0CCFC2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开单医师姓名</w:t>
            </w:r>
          </w:p>
        </w:tc>
        <w:tc>
          <w:tcPr>
            <w:tcW w:w="906" w:type="dxa"/>
            <w:shd w:val="clear" w:color="auto" w:fill="auto"/>
            <w:noWrap/>
            <w:vAlign w:val="center"/>
          </w:tcPr>
          <w:p w14:paraId="195461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552325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71" w:type="dxa"/>
            <w:shd w:val="clear" w:color="auto" w:fill="auto"/>
            <w:noWrap/>
            <w:vAlign w:val="center"/>
          </w:tcPr>
          <w:p w14:paraId="407385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2AC2A4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083159A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5454630" w14:textId="77777777" w:rsidTr="008C6A0B">
        <w:trPr>
          <w:trHeight w:val="23"/>
        </w:trPr>
        <w:tc>
          <w:tcPr>
            <w:tcW w:w="493" w:type="dxa"/>
            <w:shd w:val="clear" w:color="auto" w:fill="auto"/>
            <w:noWrap/>
            <w:vAlign w:val="center"/>
          </w:tcPr>
          <w:p w14:paraId="300E23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35</w:t>
            </w:r>
          </w:p>
        </w:tc>
        <w:tc>
          <w:tcPr>
            <w:tcW w:w="1528" w:type="dxa"/>
            <w:shd w:val="clear" w:color="auto" w:fill="auto"/>
            <w:noWrap/>
            <w:vAlign w:val="center"/>
          </w:tcPr>
          <w:p w14:paraId="296CDFD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acord_dept_codg</w:t>
            </w:r>
            <w:proofErr w:type="spellEnd"/>
          </w:p>
        </w:tc>
        <w:tc>
          <w:tcPr>
            <w:tcW w:w="1321" w:type="dxa"/>
            <w:shd w:val="clear" w:color="auto" w:fill="auto"/>
            <w:noWrap/>
            <w:vAlign w:val="center"/>
          </w:tcPr>
          <w:p w14:paraId="50D43503"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编码</w:t>
            </w:r>
          </w:p>
        </w:tc>
        <w:tc>
          <w:tcPr>
            <w:tcW w:w="906" w:type="dxa"/>
            <w:shd w:val="clear" w:color="auto" w:fill="auto"/>
            <w:noWrap/>
            <w:vAlign w:val="center"/>
          </w:tcPr>
          <w:p w14:paraId="7802A2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1816B2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39BACB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4E11B8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18CF56E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726F77" w14:textId="77777777" w:rsidTr="008C6A0B">
        <w:trPr>
          <w:trHeight w:val="23"/>
        </w:trPr>
        <w:tc>
          <w:tcPr>
            <w:tcW w:w="493" w:type="dxa"/>
            <w:shd w:val="clear" w:color="auto" w:fill="auto"/>
            <w:noWrap/>
            <w:vAlign w:val="center"/>
          </w:tcPr>
          <w:p w14:paraId="2DA285B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36</w:t>
            </w:r>
          </w:p>
        </w:tc>
        <w:tc>
          <w:tcPr>
            <w:tcW w:w="1528" w:type="dxa"/>
            <w:shd w:val="clear" w:color="auto" w:fill="auto"/>
            <w:noWrap/>
            <w:vAlign w:val="center"/>
          </w:tcPr>
          <w:p w14:paraId="4EF094F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acord_dept_name</w:t>
            </w:r>
            <w:proofErr w:type="spellEnd"/>
          </w:p>
        </w:tc>
        <w:tc>
          <w:tcPr>
            <w:tcW w:w="1321" w:type="dxa"/>
            <w:shd w:val="clear" w:color="auto" w:fill="auto"/>
            <w:noWrap/>
            <w:vAlign w:val="center"/>
          </w:tcPr>
          <w:p w14:paraId="7E90DA77"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受单科室</w:t>
            </w:r>
            <w:proofErr w:type="gramEnd"/>
            <w:r>
              <w:rPr>
                <w:rFonts w:hint="eastAsia"/>
                <w:color w:val="000000" w:themeColor="text1"/>
                <w:sz w:val="18"/>
                <w:szCs w:val="18"/>
              </w:rPr>
              <w:t>名称</w:t>
            </w:r>
          </w:p>
        </w:tc>
        <w:tc>
          <w:tcPr>
            <w:tcW w:w="906" w:type="dxa"/>
            <w:shd w:val="clear" w:color="auto" w:fill="auto"/>
            <w:noWrap/>
            <w:vAlign w:val="center"/>
          </w:tcPr>
          <w:p w14:paraId="161A13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01708A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w:t>
            </w:r>
          </w:p>
        </w:tc>
        <w:tc>
          <w:tcPr>
            <w:tcW w:w="771" w:type="dxa"/>
            <w:shd w:val="clear" w:color="auto" w:fill="auto"/>
            <w:noWrap/>
            <w:vAlign w:val="center"/>
          </w:tcPr>
          <w:p w14:paraId="556D81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651EFD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70F3D65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0AB183D" w14:textId="77777777" w:rsidTr="008C6A0B">
        <w:trPr>
          <w:trHeight w:val="23"/>
        </w:trPr>
        <w:tc>
          <w:tcPr>
            <w:tcW w:w="493" w:type="dxa"/>
            <w:shd w:val="clear" w:color="auto" w:fill="auto"/>
            <w:noWrap/>
            <w:vAlign w:val="center"/>
          </w:tcPr>
          <w:p w14:paraId="222B1A5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37</w:t>
            </w:r>
          </w:p>
        </w:tc>
        <w:tc>
          <w:tcPr>
            <w:tcW w:w="1528" w:type="dxa"/>
            <w:shd w:val="clear" w:color="auto" w:fill="auto"/>
            <w:noWrap/>
            <w:vAlign w:val="center"/>
          </w:tcPr>
          <w:p w14:paraId="6A9E944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orders_dr_code</w:t>
            </w:r>
            <w:proofErr w:type="spellEnd"/>
          </w:p>
        </w:tc>
        <w:tc>
          <w:tcPr>
            <w:tcW w:w="1321" w:type="dxa"/>
            <w:shd w:val="clear" w:color="auto" w:fill="auto"/>
            <w:noWrap/>
            <w:vAlign w:val="center"/>
          </w:tcPr>
          <w:p w14:paraId="60AC7B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受单医生编码</w:t>
            </w:r>
          </w:p>
        </w:tc>
        <w:tc>
          <w:tcPr>
            <w:tcW w:w="906" w:type="dxa"/>
            <w:shd w:val="clear" w:color="auto" w:fill="auto"/>
            <w:noWrap/>
            <w:vAlign w:val="center"/>
          </w:tcPr>
          <w:p w14:paraId="540DD7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216D0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305AC5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25520E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7F1C1F7" w14:textId="77777777" w:rsidR="004D0BA7" w:rsidRDefault="004D0BA7" w:rsidP="008C6A0B">
            <w:pPr>
              <w:spacing w:line="240" w:lineRule="auto"/>
              <w:ind w:firstLineChars="0" w:firstLine="0"/>
              <w:jc w:val="left"/>
              <w:rPr>
                <w:color w:val="000000" w:themeColor="text1"/>
                <w:sz w:val="18"/>
                <w:szCs w:val="18"/>
              </w:rPr>
            </w:pPr>
          </w:p>
        </w:tc>
      </w:tr>
      <w:tr w:rsidR="004D0BA7" w14:paraId="735BC43A" w14:textId="77777777" w:rsidTr="008C6A0B">
        <w:trPr>
          <w:trHeight w:val="23"/>
        </w:trPr>
        <w:tc>
          <w:tcPr>
            <w:tcW w:w="493" w:type="dxa"/>
            <w:shd w:val="clear" w:color="auto" w:fill="auto"/>
            <w:noWrap/>
            <w:vAlign w:val="center"/>
          </w:tcPr>
          <w:p w14:paraId="6ECDD1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38</w:t>
            </w:r>
          </w:p>
        </w:tc>
        <w:tc>
          <w:tcPr>
            <w:tcW w:w="1528" w:type="dxa"/>
            <w:shd w:val="clear" w:color="auto" w:fill="auto"/>
            <w:noWrap/>
            <w:vAlign w:val="center"/>
          </w:tcPr>
          <w:p w14:paraId="68EAE05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orders_dr_name</w:t>
            </w:r>
            <w:proofErr w:type="spellEnd"/>
          </w:p>
        </w:tc>
        <w:tc>
          <w:tcPr>
            <w:tcW w:w="1321" w:type="dxa"/>
            <w:shd w:val="clear" w:color="auto" w:fill="auto"/>
            <w:noWrap/>
            <w:vAlign w:val="center"/>
          </w:tcPr>
          <w:p w14:paraId="15AE00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受单医生姓名</w:t>
            </w:r>
          </w:p>
        </w:tc>
        <w:tc>
          <w:tcPr>
            <w:tcW w:w="906" w:type="dxa"/>
            <w:shd w:val="clear" w:color="auto" w:fill="auto"/>
            <w:noWrap/>
            <w:vAlign w:val="center"/>
          </w:tcPr>
          <w:p w14:paraId="4F5877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0FF3AF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771" w:type="dxa"/>
            <w:shd w:val="clear" w:color="auto" w:fill="auto"/>
            <w:noWrap/>
            <w:vAlign w:val="center"/>
          </w:tcPr>
          <w:p w14:paraId="129D5C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39F6A4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4602C56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1784322" w14:textId="77777777" w:rsidTr="008C6A0B">
        <w:trPr>
          <w:trHeight w:val="23"/>
        </w:trPr>
        <w:tc>
          <w:tcPr>
            <w:tcW w:w="493" w:type="dxa"/>
            <w:shd w:val="clear" w:color="auto" w:fill="auto"/>
            <w:noWrap/>
            <w:vAlign w:val="center"/>
          </w:tcPr>
          <w:p w14:paraId="2283CDA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39</w:t>
            </w:r>
          </w:p>
        </w:tc>
        <w:tc>
          <w:tcPr>
            <w:tcW w:w="1528" w:type="dxa"/>
            <w:shd w:val="clear" w:color="auto" w:fill="auto"/>
            <w:noWrap/>
            <w:vAlign w:val="center"/>
          </w:tcPr>
          <w:p w14:paraId="357608D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lmt_used_flag</w:t>
            </w:r>
            <w:proofErr w:type="spellEnd"/>
          </w:p>
        </w:tc>
        <w:tc>
          <w:tcPr>
            <w:tcW w:w="1321" w:type="dxa"/>
            <w:shd w:val="clear" w:color="auto" w:fill="auto"/>
            <w:noWrap/>
            <w:vAlign w:val="center"/>
          </w:tcPr>
          <w:p w14:paraId="0C3DF3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限制使用标志</w:t>
            </w:r>
          </w:p>
        </w:tc>
        <w:tc>
          <w:tcPr>
            <w:tcW w:w="906" w:type="dxa"/>
            <w:shd w:val="clear" w:color="auto" w:fill="auto"/>
            <w:noWrap/>
            <w:vAlign w:val="center"/>
          </w:tcPr>
          <w:p w14:paraId="3FAAB6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1318A5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33964B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27D2DB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F38CF5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150467" w14:textId="77777777" w:rsidTr="008C6A0B">
        <w:trPr>
          <w:trHeight w:val="23"/>
        </w:trPr>
        <w:tc>
          <w:tcPr>
            <w:tcW w:w="493" w:type="dxa"/>
            <w:shd w:val="clear" w:color="auto" w:fill="auto"/>
            <w:noWrap/>
            <w:vAlign w:val="center"/>
          </w:tcPr>
          <w:p w14:paraId="1DB43E1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40</w:t>
            </w:r>
          </w:p>
        </w:tc>
        <w:tc>
          <w:tcPr>
            <w:tcW w:w="1528" w:type="dxa"/>
            <w:shd w:val="clear" w:color="auto" w:fill="auto"/>
            <w:noWrap/>
            <w:vAlign w:val="center"/>
          </w:tcPr>
          <w:p w14:paraId="26BF419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hosp_prep_flag</w:t>
            </w:r>
            <w:proofErr w:type="spellEnd"/>
          </w:p>
        </w:tc>
        <w:tc>
          <w:tcPr>
            <w:tcW w:w="1321" w:type="dxa"/>
            <w:shd w:val="clear" w:color="auto" w:fill="auto"/>
            <w:noWrap/>
            <w:vAlign w:val="center"/>
          </w:tcPr>
          <w:p w14:paraId="1244F9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医院制剂标志</w:t>
            </w:r>
          </w:p>
        </w:tc>
        <w:tc>
          <w:tcPr>
            <w:tcW w:w="906" w:type="dxa"/>
            <w:shd w:val="clear" w:color="auto" w:fill="auto"/>
            <w:noWrap/>
            <w:vAlign w:val="center"/>
          </w:tcPr>
          <w:p w14:paraId="7B2593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6B9A44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183305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785EC7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67099E9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D033B0F" w14:textId="77777777" w:rsidTr="008C6A0B">
        <w:trPr>
          <w:trHeight w:val="23"/>
        </w:trPr>
        <w:tc>
          <w:tcPr>
            <w:tcW w:w="493" w:type="dxa"/>
            <w:shd w:val="clear" w:color="auto" w:fill="auto"/>
            <w:noWrap/>
            <w:vAlign w:val="center"/>
          </w:tcPr>
          <w:p w14:paraId="7C56DA8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41</w:t>
            </w:r>
          </w:p>
        </w:tc>
        <w:tc>
          <w:tcPr>
            <w:tcW w:w="1528" w:type="dxa"/>
            <w:shd w:val="clear" w:color="auto" w:fill="auto"/>
            <w:noWrap/>
            <w:vAlign w:val="center"/>
          </w:tcPr>
          <w:p w14:paraId="2B0B4C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hosp_appr_flag</w:t>
            </w:r>
            <w:proofErr w:type="spellEnd"/>
          </w:p>
        </w:tc>
        <w:tc>
          <w:tcPr>
            <w:tcW w:w="1321" w:type="dxa"/>
            <w:shd w:val="clear" w:color="auto" w:fill="auto"/>
            <w:noWrap/>
            <w:vAlign w:val="center"/>
          </w:tcPr>
          <w:p w14:paraId="6B785A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医院审批标志</w:t>
            </w:r>
          </w:p>
        </w:tc>
        <w:tc>
          <w:tcPr>
            <w:tcW w:w="906" w:type="dxa"/>
            <w:shd w:val="clear" w:color="auto" w:fill="auto"/>
            <w:noWrap/>
            <w:vAlign w:val="center"/>
          </w:tcPr>
          <w:p w14:paraId="033EB0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17125B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364592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2606E8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72010AAB" w14:textId="77777777" w:rsidR="004D0BA7" w:rsidRDefault="004D0BA7" w:rsidP="008C6A0B">
            <w:pPr>
              <w:spacing w:line="240" w:lineRule="auto"/>
              <w:ind w:firstLineChars="0" w:firstLine="0"/>
              <w:jc w:val="left"/>
              <w:rPr>
                <w:color w:val="000000" w:themeColor="text1"/>
                <w:sz w:val="18"/>
                <w:szCs w:val="18"/>
              </w:rPr>
            </w:pPr>
          </w:p>
        </w:tc>
      </w:tr>
      <w:tr w:rsidR="004D0BA7" w14:paraId="4C10D002" w14:textId="77777777" w:rsidTr="008C6A0B">
        <w:trPr>
          <w:trHeight w:val="23"/>
        </w:trPr>
        <w:tc>
          <w:tcPr>
            <w:tcW w:w="493" w:type="dxa"/>
            <w:shd w:val="clear" w:color="auto" w:fill="auto"/>
            <w:noWrap/>
            <w:vAlign w:val="center"/>
          </w:tcPr>
          <w:p w14:paraId="6FFD68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42</w:t>
            </w:r>
          </w:p>
        </w:tc>
        <w:tc>
          <w:tcPr>
            <w:tcW w:w="1528" w:type="dxa"/>
            <w:shd w:val="clear" w:color="auto" w:fill="auto"/>
            <w:noWrap/>
            <w:vAlign w:val="center"/>
          </w:tcPr>
          <w:p w14:paraId="679F87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tcmdrug_used_way</w:t>
            </w:r>
            <w:proofErr w:type="spellEnd"/>
          </w:p>
        </w:tc>
        <w:tc>
          <w:tcPr>
            <w:tcW w:w="1321" w:type="dxa"/>
            <w:shd w:val="clear" w:color="auto" w:fill="auto"/>
            <w:noWrap/>
            <w:vAlign w:val="center"/>
          </w:tcPr>
          <w:p w14:paraId="6E19CF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中药使用方式</w:t>
            </w:r>
          </w:p>
        </w:tc>
        <w:tc>
          <w:tcPr>
            <w:tcW w:w="906" w:type="dxa"/>
            <w:shd w:val="clear" w:color="auto" w:fill="auto"/>
            <w:noWrap/>
            <w:vAlign w:val="center"/>
          </w:tcPr>
          <w:p w14:paraId="6F399E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108E78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71" w:type="dxa"/>
            <w:shd w:val="clear" w:color="auto" w:fill="auto"/>
            <w:noWrap/>
            <w:vAlign w:val="center"/>
          </w:tcPr>
          <w:p w14:paraId="44B509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703698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79805A3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FC7CFF" w14:textId="77777777" w:rsidTr="008C6A0B">
        <w:trPr>
          <w:trHeight w:val="23"/>
        </w:trPr>
        <w:tc>
          <w:tcPr>
            <w:tcW w:w="493" w:type="dxa"/>
            <w:shd w:val="clear" w:color="auto" w:fill="auto"/>
            <w:noWrap/>
            <w:vAlign w:val="center"/>
          </w:tcPr>
          <w:p w14:paraId="3C08BE3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43</w:t>
            </w:r>
          </w:p>
        </w:tc>
        <w:tc>
          <w:tcPr>
            <w:tcW w:w="1528" w:type="dxa"/>
            <w:shd w:val="clear" w:color="auto" w:fill="auto"/>
            <w:noWrap/>
            <w:vAlign w:val="center"/>
          </w:tcPr>
          <w:p w14:paraId="3675DD2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prodplac_type</w:t>
            </w:r>
            <w:proofErr w:type="spellEnd"/>
          </w:p>
        </w:tc>
        <w:tc>
          <w:tcPr>
            <w:tcW w:w="1321" w:type="dxa"/>
            <w:shd w:val="clear" w:color="auto" w:fill="auto"/>
            <w:noWrap/>
            <w:vAlign w:val="center"/>
          </w:tcPr>
          <w:p w14:paraId="62B222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生产地类别</w:t>
            </w:r>
          </w:p>
        </w:tc>
        <w:tc>
          <w:tcPr>
            <w:tcW w:w="906" w:type="dxa"/>
            <w:shd w:val="clear" w:color="auto" w:fill="auto"/>
            <w:noWrap/>
            <w:vAlign w:val="center"/>
          </w:tcPr>
          <w:p w14:paraId="66E50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7B9B81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71" w:type="dxa"/>
            <w:shd w:val="clear" w:color="auto" w:fill="auto"/>
            <w:noWrap/>
            <w:vAlign w:val="center"/>
          </w:tcPr>
          <w:p w14:paraId="17CC1D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0C9C3C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60BCCC7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96C1B83" w14:textId="77777777" w:rsidTr="008C6A0B">
        <w:trPr>
          <w:trHeight w:val="23"/>
        </w:trPr>
        <w:tc>
          <w:tcPr>
            <w:tcW w:w="493" w:type="dxa"/>
            <w:shd w:val="clear" w:color="auto" w:fill="auto"/>
            <w:noWrap/>
            <w:vAlign w:val="center"/>
          </w:tcPr>
          <w:p w14:paraId="025409F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44</w:t>
            </w:r>
          </w:p>
        </w:tc>
        <w:tc>
          <w:tcPr>
            <w:tcW w:w="1528" w:type="dxa"/>
            <w:shd w:val="clear" w:color="auto" w:fill="auto"/>
            <w:noWrap/>
            <w:vAlign w:val="center"/>
          </w:tcPr>
          <w:p w14:paraId="6D0F45E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321" w:type="dxa"/>
            <w:shd w:val="clear" w:color="auto" w:fill="auto"/>
            <w:noWrap/>
            <w:vAlign w:val="center"/>
          </w:tcPr>
          <w:p w14:paraId="7DFACF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906" w:type="dxa"/>
            <w:shd w:val="clear" w:color="auto" w:fill="auto"/>
            <w:noWrap/>
            <w:vAlign w:val="center"/>
          </w:tcPr>
          <w:p w14:paraId="19FDCE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8FA30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711FA2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65A072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74FBF5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EF6FA14" w14:textId="77777777" w:rsidTr="008C6A0B">
        <w:trPr>
          <w:trHeight w:val="23"/>
        </w:trPr>
        <w:tc>
          <w:tcPr>
            <w:tcW w:w="493" w:type="dxa"/>
            <w:shd w:val="clear" w:color="auto" w:fill="auto"/>
            <w:noWrap/>
            <w:vAlign w:val="center"/>
          </w:tcPr>
          <w:p w14:paraId="33683F3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45</w:t>
            </w:r>
          </w:p>
        </w:tc>
        <w:tc>
          <w:tcPr>
            <w:tcW w:w="1528" w:type="dxa"/>
            <w:shd w:val="clear" w:color="auto" w:fill="auto"/>
            <w:noWrap/>
            <w:vAlign w:val="center"/>
          </w:tcPr>
          <w:p w14:paraId="414D03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hi_nego_drug_flag</w:t>
            </w:r>
            <w:proofErr w:type="spellEnd"/>
          </w:p>
        </w:tc>
        <w:tc>
          <w:tcPr>
            <w:tcW w:w="1321" w:type="dxa"/>
            <w:shd w:val="clear" w:color="auto" w:fill="auto"/>
            <w:noWrap/>
            <w:vAlign w:val="center"/>
          </w:tcPr>
          <w:p w14:paraId="427A27A4"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医保谈判</w:t>
            </w:r>
            <w:proofErr w:type="gramEnd"/>
            <w:r>
              <w:rPr>
                <w:rFonts w:hint="eastAsia"/>
                <w:color w:val="000000" w:themeColor="text1"/>
                <w:sz w:val="18"/>
                <w:szCs w:val="18"/>
              </w:rPr>
              <w:t>药品标志</w:t>
            </w:r>
          </w:p>
        </w:tc>
        <w:tc>
          <w:tcPr>
            <w:tcW w:w="906" w:type="dxa"/>
            <w:shd w:val="clear" w:color="auto" w:fill="auto"/>
            <w:noWrap/>
            <w:vAlign w:val="center"/>
          </w:tcPr>
          <w:p w14:paraId="634FA1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00ED23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246A7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227915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1A46F37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0EC6FA" w14:textId="77777777" w:rsidTr="008C6A0B">
        <w:trPr>
          <w:trHeight w:val="23"/>
        </w:trPr>
        <w:tc>
          <w:tcPr>
            <w:tcW w:w="493" w:type="dxa"/>
            <w:shd w:val="clear" w:color="auto" w:fill="auto"/>
            <w:noWrap/>
            <w:vAlign w:val="center"/>
          </w:tcPr>
          <w:p w14:paraId="53E4AB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46</w:t>
            </w:r>
          </w:p>
        </w:tc>
        <w:tc>
          <w:tcPr>
            <w:tcW w:w="1528" w:type="dxa"/>
            <w:shd w:val="clear" w:color="auto" w:fill="auto"/>
            <w:noWrap/>
            <w:vAlign w:val="center"/>
          </w:tcPr>
          <w:p w14:paraId="068C2C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chld_medc_flag</w:t>
            </w:r>
            <w:proofErr w:type="spellEnd"/>
          </w:p>
        </w:tc>
        <w:tc>
          <w:tcPr>
            <w:tcW w:w="1321" w:type="dxa"/>
            <w:shd w:val="clear" w:color="auto" w:fill="auto"/>
            <w:noWrap/>
            <w:vAlign w:val="center"/>
          </w:tcPr>
          <w:p w14:paraId="4A86DC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儿童用药标志</w:t>
            </w:r>
          </w:p>
        </w:tc>
        <w:tc>
          <w:tcPr>
            <w:tcW w:w="906" w:type="dxa"/>
            <w:shd w:val="clear" w:color="auto" w:fill="auto"/>
            <w:noWrap/>
            <w:vAlign w:val="center"/>
          </w:tcPr>
          <w:p w14:paraId="32D2E3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5F712C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13B600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4838F9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4CD9DD6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A10275C" w14:textId="77777777" w:rsidTr="008C6A0B">
        <w:trPr>
          <w:trHeight w:val="23"/>
        </w:trPr>
        <w:tc>
          <w:tcPr>
            <w:tcW w:w="493" w:type="dxa"/>
            <w:shd w:val="clear" w:color="auto" w:fill="auto"/>
            <w:noWrap/>
            <w:vAlign w:val="center"/>
          </w:tcPr>
          <w:p w14:paraId="1AF43E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47</w:t>
            </w:r>
          </w:p>
        </w:tc>
        <w:tc>
          <w:tcPr>
            <w:tcW w:w="1528" w:type="dxa"/>
            <w:shd w:val="clear" w:color="auto" w:fill="auto"/>
            <w:noWrap/>
            <w:vAlign w:val="center"/>
          </w:tcPr>
          <w:p w14:paraId="270EEB5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etip_flag</w:t>
            </w:r>
            <w:proofErr w:type="spellEnd"/>
          </w:p>
        </w:tc>
        <w:tc>
          <w:tcPr>
            <w:tcW w:w="1321" w:type="dxa"/>
            <w:shd w:val="clear" w:color="auto" w:fill="auto"/>
            <w:noWrap/>
            <w:vAlign w:val="center"/>
          </w:tcPr>
          <w:p w14:paraId="0266B0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检标志</w:t>
            </w:r>
            <w:proofErr w:type="gramEnd"/>
          </w:p>
        </w:tc>
        <w:tc>
          <w:tcPr>
            <w:tcW w:w="906" w:type="dxa"/>
            <w:shd w:val="clear" w:color="auto" w:fill="auto"/>
            <w:noWrap/>
            <w:vAlign w:val="center"/>
          </w:tcPr>
          <w:p w14:paraId="3898DC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5B4FC6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1E8FA4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07AC6E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7D211AD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B9427A2" w14:textId="77777777" w:rsidTr="008C6A0B">
        <w:trPr>
          <w:trHeight w:val="23"/>
        </w:trPr>
        <w:tc>
          <w:tcPr>
            <w:tcW w:w="493" w:type="dxa"/>
            <w:shd w:val="clear" w:color="auto" w:fill="auto"/>
            <w:noWrap/>
            <w:vAlign w:val="center"/>
          </w:tcPr>
          <w:p w14:paraId="58C2F28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48</w:t>
            </w:r>
          </w:p>
        </w:tc>
        <w:tc>
          <w:tcPr>
            <w:tcW w:w="1528" w:type="dxa"/>
            <w:shd w:val="clear" w:color="auto" w:fill="auto"/>
            <w:noWrap/>
            <w:vAlign w:val="center"/>
          </w:tcPr>
          <w:p w14:paraId="49DEF3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etip_hosp_code</w:t>
            </w:r>
            <w:proofErr w:type="spellEnd"/>
          </w:p>
        </w:tc>
        <w:tc>
          <w:tcPr>
            <w:tcW w:w="1321" w:type="dxa"/>
            <w:shd w:val="clear" w:color="auto" w:fill="auto"/>
            <w:noWrap/>
            <w:vAlign w:val="center"/>
          </w:tcPr>
          <w:p w14:paraId="093009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检医院</w:t>
            </w:r>
            <w:proofErr w:type="gramEnd"/>
            <w:r>
              <w:rPr>
                <w:rFonts w:hint="eastAsia"/>
                <w:color w:val="000000" w:themeColor="text1"/>
                <w:sz w:val="18"/>
                <w:szCs w:val="18"/>
              </w:rPr>
              <w:t>编码</w:t>
            </w:r>
          </w:p>
        </w:tc>
        <w:tc>
          <w:tcPr>
            <w:tcW w:w="906" w:type="dxa"/>
            <w:shd w:val="clear" w:color="auto" w:fill="auto"/>
            <w:noWrap/>
            <w:vAlign w:val="center"/>
          </w:tcPr>
          <w:p w14:paraId="12E6A6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59F27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71" w:type="dxa"/>
            <w:shd w:val="clear" w:color="auto" w:fill="auto"/>
            <w:noWrap/>
            <w:vAlign w:val="center"/>
          </w:tcPr>
          <w:p w14:paraId="35AF731F" w14:textId="77777777" w:rsidR="004D0BA7" w:rsidRDefault="004D0BA7" w:rsidP="008C6A0B">
            <w:pPr>
              <w:spacing w:line="240" w:lineRule="auto"/>
              <w:ind w:firstLineChars="0" w:firstLine="0"/>
              <w:jc w:val="center"/>
              <w:rPr>
                <w:color w:val="000000" w:themeColor="text1"/>
                <w:sz w:val="18"/>
                <w:szCs w:val="18"/>
              </w:rPr>
            </w:pPr>
          </w:p>
        </w:tc>
        <w:tc>
          <w:tcPr>
            <w:tcW w:w="771" w:type="dxa"/>
            <w:shd w:val="clear" w:color="auto" w:fill="auto"/>
            <w:noWrap/>
            <w:vAlign w:val="center"/>
          </w:tcPr>
          <w:p w14:paraId="26E02A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00C974D8" w14:textId="77777777" w:rsidR="004D0BA7" w:rsidRDefault="004D0BA7" w:rsidP="008C6A0B">
            <w:pPr>
              <w:spacing w:line="240" w:lineRule="auto"/>
              <w:ind w:firstLineChars="0" w:firstLine="0"/>
              <w:jc w:val="left"/>
              <w:rPr>
                <w:color w:val="000000" w:themeColor="text1"/>
                <w:sz w:val="18"/>
                <w:szCs w:val="18"/>
              </w:rPr>
            </w:pPr>
          </w:p>
        </w:tc>
      </w:tr>
      <w:tr w:rsidR="004D0BA7" w14:paraId="606EDD82" w14:textId="77777777" w:rsidTr="008C6A0B">
        <w:trPr>
          <w:trHeight w:val="23"/>
        </w:trPr>
        <w:tc>
          <w:tcPr>
            <w:tcW w:w="493" w:type="dxa"/>
            <w:shd w:val="clear" w:color="auto" w:fill="auto"/>
            <w:noWrap/>
            <w:vAlign w:val="center"/>
          </w:tcPr>
          <w:p w14:paraId="0DC14F4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49</w:t>
            </w:r>
          </w:p>
        </w:tc>
        <w:tc>
          <w:tcPr>
            <w:tcW w:w="1528" w:type="dxa"/>
            <w:shd w:val="clear" w:color="auto" w:fill="auto"/>
            <w:noWrap/>
            <w:vAlign w:val="center"/>
          </w:tcPr>
          <w:p w14:paraId="4C0B9C3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dscg_tkdrug_fl</w:t>
            </w:r>
            <w:r>
              <w:rPr>
                <w:rFonts w:hint="eastAsia"/>
                <w:color w:val="000000" w:themeColor="text1"/>
                <w:sz w:val="18"/>
                <w:szCs w:val="18"/>
              </w:rPr>
              <w:lastRenderedPageBreak/>
              <w:t>ag</w:t>
            </w:r>
            <w:proofErr w:type="spellEnd"/>
          </w:p>
        </w:tc>
        <w:tc>
          <w:tcPr>
            <w:tcW w:w="1321" w:type="dxa"/>
            <w:shd w:val="clear" w:color="auto" w:fill="auto"/>
            <w:noWrap/>
            <w:vAlign w:val="center"/>
          </w:tcPr>
          <w:p w14:paraId="74754E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出院带药标志</w:t>
            </w:r>
          </w:p>
        </w:tc>
        <w:tc>
          <w:tcPr>
            <w:tcW w:w="906" w:type="dxa"/>
            <w:shd w:val="clear" w:color="auto" w:fill="auto"/>
            <w:noWrap/>
            <w:vAlign w:val="center"/>
          </w:tcPr>
          <w:p w14:paraId="535D51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3DFBA2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798326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3770AA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784A962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EB59D2" w14:textId="77777777" w:rsidTr="008C6A0B">
        <w:trPr>
          <w:trHeight w:val="23"/>
        </w:trPr>
        <w:tc>
          <w:tcPr>
            <w:tcW w:w="493" w:type="dxa"/>
            <w:shd w:val="clear" w:color="auto" w:fill="auto"/>
            <w:noWrap/>
            <w:vAlign w:val="center"/>
          </w:tcPr>
          <w:p w14:paraId="1834BCF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1528" w:type="dxa"/>
            <w:shd w:val="clear" w:color="auto" w:fill="auto"/>
            <w:noWrap/>
            <w:vAlign w:val="center"/>
          </w:tcPr>
          <w:p w14:paraId="3A410E9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list_sp_item_flag</w:t>
            </w:r>
            <w:proofErr w:type="spellEnd"/>
          </w:p>
        </w:tc>
        <w:tc>
          <w:tcPr>
            <w:tcW w:w="1321" w:type="dxa"/>
            <w:shd w:val="clear" w:color="auto" w:fill="auto"/>
            <w:noWrap/>
            <w:vAlign w:val="center"/>
          </w:tcPr>
          <w:p w14:paraId="6CD8A0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w:t>
            </w:r>
            <w:proofErr w:type="gramStart"/>
            <w:r>
              <w:rPr>
                <w:rFonts w:hint="eastAsia"/>
                <w:color w:val="000000" w:themeColor="text1"/>
                <w:sz w:val="18"/>
                <w:szCs w:val="18"/>
              </w:rPr>
              <w:t>特项标志</w:t>
            </w:r>
            <w:proofErr w:type="gramEnd"/>
          </w:p>
        </w:tc>
        <w:tc>
          <w:tcPr>
            <w:tcW w:w="906" w:type="dxa"/>
            <w:shd w:val="clear" w:color="auto" w:fill="auto"/>
            <w:noWrap/>
            <w:vAlign w:val="center"/>
          </w:tcPr>
          <w:p w14:paraId="4D85AD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1C5CCD9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2F4874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099E87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21C2B01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特检</w:t>
            </w:r>
            <w:proofErr w:type="gramStart"/>
            <w:r>
              <w:rPr>
                <w:rFonts w:hint="eastAsia"/>
                <w:color w:val="000000" w:themeColor="text1"/>
                <w:sz w:val="18"/>
                <w:szCs w:val="18"/>
              </w:rPr>
              <w:t>特治项目</w:t>
            </w:r>
            <w:proofErr w:type="gramEnd"/>
            <w:r>
              <w:rPr>
                <w:rFonts w:hint="eastAsia"/>
                <w:color w:val="000000" w:themeColor="text1"/>
                <w:sz w:val="18"/>
                <w:szCs w:val="18"/>
              </w:rPr>
              <w:t>或特殊药品</w:t>
            </w:r>
          </w:p>
        </w:tc>
      </w:tr>
      <w:tr w:rsidR="004D0BA7" w14:paraId="3AD22D5B" w14:textId="77777777" w:rsidTr="008C6A0B">
        <w:trPr>
          <w:trHeight w:val="23"/>
        </w:trPr>
        <w:tc>
          <w:tcPr>
            <w:tcW w:w="493" w:type="dxa"/>
            <w:shd w:val="clear" w:color="auto" w:fill="auto"/>
            <w:noWrap/>
            <w:vAlign w:val="center"/>
          </w:tcPr>
          <w:p w14:paraId="13E1AED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51</w:t>
            </w:r>
          </w:p>
        </w:tc>
        <w:tc>
          <w:tcPr>
            <w:tcW w:w="1528" w:type="dxa"/>
            <w:shd w:val="clear" w:color="auto" w:fill="auto"/>
            <w:noWrap/>
            <w:vAlign w:val="center"/>
          </w:tcPr>
          <w:p w14:paraId="53FD815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matn_fee_flag</w:t>
            </w:r>
            <w:proofErr w:type="spellEnd"/>
          </w:p>
        </w:tc>
        <w:tc>
          <w:tcPr>
            <w:tcW w:w="1321" w:type="dxa"/>
            <w:shd w:val="clear" w:color="auto" w:fill="auto"/>
            <w:noWrap/>
            <w:vAlign w:val="center"/>
          </w:tcPr>
          <w:p w14:paraId="3F57BD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生育费用标志</w:t>
            </w:r>
          </w:p>
        </w:tc>
        <w:tc>
          <w:tcPr>
            <w:tcW w:w="906" w:type="dxa"/>
            <w:shd w:val="clear" w:color="auto" w:fill="auto"/>
            <w:noWrap/>
            <w:vAlign w:val="center"/>
          </w:tcPr>
          <w:p w14:paraId="240E8C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5D22AE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71" w:type="dxa"/>
            <w:shd w:val="clear" w:color="auto" w:fill="auto"/>
            <w:noWrap/>
            <w:vAlign w:val="center"/>
          </w:tcPr>
          <w:p w14:paraId="1692D5E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1A257A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2AD4A532" w14:textId="77777777" w:rsidR="004D0BA7" w:rsidRDefault="004D0BA7" w:rsidP="008C6A0B">
            <w:pPr>
              <w:spacing w:line="240" w:lineRule="auto"/>
              <w:ind w:firstLineChars="0" w:firstLine="0"/>
              <w:jc w:val="left"/>
              <w:rPr>
                <w:color w:val="000000" w:themeColor="text1"/>
                <w:sz w:val="18"/>
                <w:szCs w:val="18"/>
              </w:rPr>
            </w:pPr>
          </w:p>
        </w:tc>
      </w:tr>
      <w:tr w:rsidR="004D0BA7" w14:paraId="326A26F1" w14:textId="77777777" w:rsidTr="008C6A0B">
        <w:trPr>
          <w:trHeight w:val="23"/>
        </w:trPr>
        <w:tc>
          <w:tcPr>
            <w:tcW w:w="493" w:type="dxa"/>
            <w:shd w:val="clear" w:color="auto" w:fill="auto"/>
            <w:noWrap/>
            <w:vAlign w:val="center"/>
          </w:tcPr>
          <w:p w14:paraId="2C22CC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52</w:t>
            </w:r>
          </w:p>
        </w:tc>
        <w:tc>
          <w:tcPr>
            <w:tcW w:w="1528" w:type="dxa"/>
            <w:shd w:val="clear" w:color="auto" w:fill="auto"/>
            <w:noWrap/>
            <w:vAlign w:val="center"/>
          </w:tcPr>
          <w:p w14:paraId="4E15FA0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drt_reim_flag</w:t>
            </w:r>
            <w:proofErr w:type="spellEnd"/>
          </w:p>
        </w:tc>
        <w:tc>
          <w:tcPr>
            <w:tcW w:w="1321" w:type="dxa"/>
            <w:shd w:val="clear" w:color="auto" w:fill="auto"/>
            <w:noWrap/>
            <w:vAlign w:val="center"/>
          </w:tcPr>
          <w:p w14:paraId="3C24D5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直报标志</w:t>
            </w:r>
          </w:p>
        </w:tc>
        <w:tc>
          <w:tcPr>
            <w:tcW w:w="906" w:type="dxa"/>
            <w:shd w:val="clear" w:color="auto" w:fill="auto"/>
            <w:noWrap/>
            <w:vAlign w:val="center"/>
          </w:tcPr>
          <w:p w14:paraId="6C2AE0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3EDD6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71" w:type="dxa"/>
            <w:shd w:val="clear" w:color="auto" w:fill="auto"/>
            <w:noWrap/>
            <w:vAlign w:val="center"/>
          </w:tcPr>
          <w:p w14:paraId="164900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1" w:type="dxa"/>
            <w:shd w:val="clear" w:color="auto" w:fill="auto"/>
            <w:noWrap/>
            <w:vAlign w:val="center"/>
          </w:tcPr>
          <w:p w14:paraId="09A218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2A9BB48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DD43B83" w14:textId="77777777" w:rsidTr="008C6A0B">
        <w:trPr>
          <w:trHeight w:val="23"/>
        </w:trPr>
        <w:tc>
          <w:tcPr>
            <w:tcW w:w="493" w:type="dxa"/>
            <w:shd w:val="clear" w:color="auto" w:fill="auto"/>
            <w:noWrap/>
            <w:vAlign w:val="center"/>
          </w:tcPr>
          <w:p w14:paraId="2D64BB5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53</w:t>
            </w:r>
          </w:p>
        </w:tc>
        <w:tc>
          <w:tcPr>
            <w:tcW w:w="1528" w:type="dxa"/>
            <w:shd w:val="clear" w:color="auto" w:fill="auto"/>
            <w:noWrap/>
            <w:vAlign w:val="center"/>
          </w:tcPr>
          <w:p w14:paraId="0C7430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321" w:type="dxa"/>
            <w:shd w:val="clear" w:color="auto" w:fill="auto"/>
            <w:noWrap/>
            <w:vAlign w:val="center"/>
          </w:tcPr>
          <w:p w14:paraId="606EEF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06" w:type="dxa"/>
            <w:shd w:val="clear" w:color="auto" w:fill="auto"/>
            <w:noWrap/>
            <w:vAlign w:val="center"/>
          </w:tcPr>
          <w:p w14:paraId="1AD53B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0153F5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771" w:type="dxa"/>
            <w:shd w:val="clear" w:color="auto" w:fill="auto"/>
            <w:noWrap/>
            <w:vAlign w:val="center"/>
          </w:tcPr>
          <w:p w14:paraId="0D0D1D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4B22FA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17E9C26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483573B" w14:textId="77777777" w:rsidTr="008C6A0B">
        <w:trPr>
          <w:trHeight w:val="23"/>
        </w:trPr>
        <w:tc>
          <w:tcPr>
            <w:tcW w:w="493" w:type="dxa"/>
            <w:shd w:val="clear" w:color="auto" w:fill="auto"/>
            <w:noWrap/>
            <w:vAlign w:val="center"/>
          </w:tcPr>
          <w:p w14:paraId="51FC1D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54</w:t>
            </w:r>
          </w:p>
        </w:tc>
        <w:tc>
          <w:tcPr>
            <w:tcW w:w="1528" w:type="dxa"/>
            <w:shd w:val="clear" w:color="auto" w:fill="auto"/>
            <w:noWrap/>
            <w:vAlign w:val="center"/>
          </w:tcPr>
          <w:p w14:paraId="4FF4784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321" w:type="dxa"/>
            <w:shd w:val="clear" w:color="auto" w:fill="auto"/>
            <w:noWrap/>
            <w:vAlign w:val="center"/>
          </w:tcPr>
          <w:p w14:paraId="70B751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经办人ID</w:t>
            </w:r>
          </w:p>
        </w:tc>
        <w:tc>
          <w:tcPr>
            <w:tcW w:w="906" w:type="dxa"/>
            <w:shd w:val="clear" w:color="auto" w:fill="auto"/>
            <w:noWrap/>
            <w:vAlign w:val="center"/>
          </w:tcPr>
          <w:p w14:paraId="43B2F2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4315FA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w:t>
            </w:r>
          </w:p>
        </w:tc>
        <w:tc>
          <w:tcPr>
            <w:tcW w:w="771" w:type="dxa"/>
            <w:shd w:val="clear" w:color="auto" w:fill="auto"/>
            <w:noWrap/>
            <w:vAlign w:val="center"/>
          </w:tcPr>
          <w:p w14:paraId="3D2D28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88462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9B80AC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AC89547" w14:textId="77777777" w:rsidTr="008C6A0B">
        <w:trPr>
          <w:trHeight w:val="23"/>
        </w:trPr>
        <w:tc>
          <w:tcPr>
            <w:tcW w:w="493" w:type="dxa"/>
            <w:shd w:val="clear" w:color="auto" w:fill="auto"/>
            <w:noWrap/>
            <w:vAlign w:val="center"/>
          </w:tcPr>
          <w:p w14:paraId="3DB636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55</w:t>
            </w:r>
          </w:p>
        </w:tc>
        <w:tc>
          <w:tcPr>
            <w:tcW w:w="1528" w:type="dxa"/>
            <w:shd w:val="clear" w:color="auto" w:fill="auto"/>
            <w:noWrap/>
            <w:vAlign w:val="center"/>
          </w:tcPr>
          <w:p w14:paraId="125470B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opter_name</w:t>
            </w:r>
            <w:proofErr w:type="spellEnd"/>
          </w:p>
        </w:tc>
        <w:tc>
          <w:tcPr>
            <w:tcW w:w="1321" w:type="dxa"/>
            <w:shd w:val="clear" w:color="auto" w:fill="auto"/>
            <w:noWrap/>
            <w:vAlign w:val="center"/>
          </w:tcPr>
          <w:p w14:paraId="4C75BF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906" w:type="dxa"/>
            <w:shd w:val="clear" w:color="auto" w:fill="auto"/>
            <w:noWrap/>
            <w:vAlign w:val="center"/>
          </w:tcPr>
          <w:p w14:paraId="5C463D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71" w:type="dxa"/>
            <w:shd w:val="clear" w:color="auto" w:fill="auto"/>
            <w:noWrap/>
            <w:vAlign w:val="center"/>
          </w:tcPr>
          <w:p w14:paraId="0DC3ED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71" w:type="dxa"/>
            <w:shd w:val="clear" w:color="auto" w:fill="auto"/>
            <w:noWrap/>
            <w:vAlign w:val="center"/>
          </w:tcPr>
          <w:p w14:paraId="3079EC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5060EE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319C788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AEE57EC" w14:textId="77777777" w:rsidTr="008C6A0B">
        <w:trPr>
          <w:trHeight w:val="23"/>
        </w:trPr>
        <w:tc>
          <w:tcPr>
            <w:tcW w:w="493" w:type="dxa"/>
            <w:shd w:val="clear" w:color="auto" w:fill="auto"/>
            <w:noWrap/>
            <w:vAlign w:val="center"/>
          </w:tcPr>
          <w:p w14:paraId="5C13B4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56</w:t>
            </w:r>
          </w:p>
        </w:tc>
        <w:tc>
          <w:tcPr>
            <w:tcW w:w="1528" w:type="dxa"/>
            <w:shd w:val="clear" w:color="auto" w:fill="auto"/>
            <w:noWrap/>
            <w:vAlign w:val="center"/>
          </w:tcPr>
          <w:p w14:paraId="7B00D8C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opt_time</w:t>
            </w:r>
            <w:proofErr w:type="spellEnd"/>
          </w:p>
        </w:tc>
        <w:tc>
          <w:tcPr>
            <w:tcW w:w="1321" w:type="dxa"/>
            <w:shd w:val="clear" w:color="auto" w:fill="auto"/>
            <w:noWrap/>
            <w:vAlign w:val="center"/>
          </w:tcPr>
          <w:p w14:paraId="6A887C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906" w:type="dxa"/>
            <w:shd w:val="clear" w:color="auto" w:fill="auto"/>
            <w:noWrap/>
            <w:vAlign w:val="center"/>
          </w:tcPr>
          <w:p w14:paraId="110F60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71" w:type="dxa"/>
            <w:shd w:val="clear" w:color="auto" w:fill="auto"/>
            <w:noWrap/>
            <w:vAlign w:val="center"/>
          </w:tcPr>
          <w:p w14:paraId="15E4869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7B0B83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71" w:type="dxa"/>
            <w:shd w:val="clear" w:color="auto" w:fill="auto"/>
            <w:noWrap/>
            <w:vAlign w:val="center"/>
          </w:tcPr>
          <w:p w14:paraId="03C2A3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35" w:type="dxa"/>
            <w:shd w:val="clear" w:color="auto" w:fill="auto"/>
            <w:noWrap/>
            <w:vAlign w:val="center"/>
          </w:tcPr>
          <w:p w14:paraId="5D0243C2"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 xml:space="preserve">-MM-dd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64AFC888" w14:textId="77777777" w:rsidR="004D0BA7" w:rsidRDefault="004D0BA7" w:rsidP="004D0BA7">
      <w:pPr>
        <w:pStyle w:val="4"/>
        <w:spacing w:before="156" w:after="156"/>
      </w:pPr>
      <w:r>
        <w:rPr>
          <w:rFonts w:hint="eastAsia"/>
        </w:rPr>
        <w:t>【520</w:t>
      </w:r>
      <w:r>
        <w:t>5</w:t>
      </w:r>
      <w:r>
        <w:rPr>
          <w:rFonts w:hint="eastAsia"/>
        </w:rPr>
        <w:t>】人员</w:t>
      </w:r>
      <w:proofErr w:type="gramStart"/>
      <w:r>
        <w:rPr>
          <w:rFonts w:hint="eastAsia"/>
        </w:rPr>
        <w:t>慢特病用药</w:t>
      </w:r>
      <w:proofErr w:type="gramEnd"/>
      <w:r>
        <w:rPr>
          <w:rFonts w:hint="eastAsia"/>
        </w:rPr>
        <w:t>记录查询</w:t>
      </w:r>
    </w:p>
    <w:p w14:paraId="46ACF467" w14:textId="77777777" w:rsidR="004D0BA7" w:rsidRDefault="004D0BA7" w:rsidP="004D0BA7">
      <w:pPr>
        <w:pStyle w:val="5"/>
        <w:spacing w:before="156" w:after="156"/>
        <w:rPr>
          <w:color w:val="000000" w:themeColor="text1"/>
        </w:rPr>
      </w:pPr>
      <w:r>
        <w:rPr>
          <w:rFonts w:hint="eastAsia"/>
          <w:lang w:val="zh-CN"/>
        </w:rPr>
        <w:t>交易说明</w:t>
      </w:r>
    </w:p>
    <w:p w14:paraId="7428FBF1" w14:textId="77777777" w:rsidR="004D0BA7" w:rsidRDefault="004D0BA7" w:rsidP="004D0BA7">
      <w:pPr>
        <w:ind w:firstLine="420"/>
        <w:rPr>
          <w:rFonts w:cs="Times New Roman"/>
        </w:rPr>
      </w:pPr>
      <w:r>
        <w:rPr>
          <w:rFonts w:cs="Times New Roman" w:hint="eastAsia"/>
        </w:rPr>
        <w:t>根据个人信息获取该人员在一段时间内的门诊</w:t>
      </w:r>
      <w:proofErr w:type="gramStart"/>
      <w:r>
        <w:rPr>
          <w:rFonts w:cs="Times New Roman" w:hint="eastAsia"/>
        </w:rPr>
        <w:t>慢特病用药</w:t>
      </w:r>
      <w:proofErr w:type="gramEnd"/>
      <w:r>
        <w:rPr>
          <w:rFonts w:cs="Times New Roman" w:hint="eastAsia"/>
        </w:rPr>
        <w:t>信息。</w:t>
      </w:r>
    </w:p>
    <w:p w14:paraId="6356354C" w14:textId="77777777" w:rsidR="004D0BA7" w:rsidRDefault="004D0BA7" w:rsidP="004D0BA7">
      <w:pPr>
        <w:pStyle w:val="5"/>
        <w:spacing w:before="156" w:after="156"/>
      </w:pPr>
      <w:r>
        <w:rPr>
          <w:rFonts w:hint="eastAsia"/>
        </w:rPr>
        <w:t>重点说明</w:t>
      </w:r>
    </w:p>
    <w:p w14:paraId="7D47A269" w14:textId="77777777" w:rsidR="004D0BA7" w:rsidRDefault="004D0BA7" w:rsidP="004D0BA7">
      <w:pPr>
        <w:ind w:firstLine="420"/>
        <w:rPr>
          <w:rFonts w:cs="Times New Roman"/>
        </w:rPr>
      </w:pPr>
      <w:r>
        <w:rPr>
          <w:rFonts w:cs="Times New Roman" w:hint="eastAsia"/>
        </w:rPr>
        <w:t>交易输入为单行数据，交易输出为多行数据。</w:t>
      </w:r>
    </w:p>
    <w:p w14:paraId="402E9560" w14:textId="77777777" w:rsidR="004D0BA7" w:rsidRDefault="004D0BA7" w:rsidP="004D0BA7">
      <w:pPr>
        <w:pStyle w:val="5"/>
        <w:spacing w:before="156" w:after="156"/>
      </w:pPr>
      <w:r>
        <w:rPr>
          <w:rFonts w:hint="eastAsia"/>
        </w:rPr>
        <w:t>交易对象</w:t>
      </w:r>
    </w:p>
    <w:p w14:paraId="562547D5"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医药机构。</w:t>
      </w:r>
    </w:p>
    <w:p w14:paraId="6F41ACEA"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4593747C" w14:textId="77777777" w:rsidR="004D0BA7" w:rsidRDefault="004D0BA7" w:rsidP="004D0BA7">
      <w:pPr>
        <w:pStyle w:val="5"/>
        <w:spacing w:before="156" w:after="156"/>
      </w:pPr>
      <w:r>
        <w:rPr>
          <w:rFonts w:hint="eastAsia"/>
        </w:rPr>
        <w:t>输入</w:t>
      </w:r>
    </w:p>
    <w:p w14:paraId="44E88D0B" w14:textId="4857CC08"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1173"/>
        <w:gridCol w:w="1133"/>
        <w:gridCol w:w="994"/>
        <w:gridCol w:w="850"/>
        <w:gridCol w:w="850"/>
        <w:gridCol w:w="850"/>
        <w:gridCol w:w="1921"/>
      </w:tblGrid>
      <w:tr w:rsidR="004D0BA7" w14:paraId="02ED8870" w14:textId="77777777" w:rsidTr="008C6A0B">
        <w:trPr>
          <w:trHeight w:val="23"/>
          <w:tblHeader/>
        </w:trPr>
        <w:tc>
          <w:tcPr>
            <w:tcW w:w="525" w:type="dxa"/>
            <w:shd w:val="clear" w:color="auto" w:fill="D9D9D9" w:themeFill="background1" w:themeFillShade="D9"/>
            <w:vAlign w:val="center"/>
          </w:tcPr>
          <w:p w14:paraId="2877AA3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173" w:type="dxa"/>
            <w:shd w:val="clear" w:color="auto" w:fill="D9D9D9" w:themeFill="background1" w:themeFillShade="D9"/>
            <w:vAlign w:val="center"/>
          </w:tcPr>
          <w:p w14:paraId="11CA34A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3" w:type="dxa"/>
            <w:shd w:val="clear" w:color="auto" w:fill="D9D9D9" w:themeFill="background1" w:themeFillShade="D9"/>
            <w:vAlign w:val="center"/>
          </w:tcPr>
          <w:p w14:paraId="1552023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94" w:type="dxa"/>
            <w:shd w:val="clear" w:color="auto" w:fill="D9D9D9" w:themeFill="background1" w:themeFillShade="D9"/>
            <w:vAlign w:val="center"/>
          </w:tcPr>
          <w:p w14:paraId="062BF03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5EAC427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117E445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3411970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921" w:type="dxa"/>
            <w:shd w:val="clear" w:color="auto" w:fill="D9D9D9" w:themeFill="background1" w:themeFillShade="D9"/>
            <w:vAlign w:val="center"/>
          </w:tcPr>
          <w:p w14:paraId="21DBA8F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A7FBC83" w14:textId="77777777" w:rsidTr="008C6A0B">
        <w:trPr>
          <w:trHeight w:val="23"/>
        </w:trPr>
        <w:tc>
          <w:tcPr>
            <w:tcW w:w="525" w:type="dxa"/>
            <w:vAlign w:val="center"/>
          </w:tcPr>
          <w:p w14:paraId="6D97E4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173" w:type="dxa"/>
            <w:shd w:val="clear" w:color="auto" w:fill="auto"/>
            <w:vAlign w:val="center"/>
          </w:tcPr>
          <w:p w14:paraId="7724706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133" w:type="dxa"/>
            <w:shd w:val="clear" w:color="auto" w:fill="auto"/>
            <w:vAlign w:val="center"/>
          </w:tcPr>
          <w:p w14:paraId="4BF972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94" w:type="dxa"/>
            <w:shd w:val="clear" w:color="auto" w:fill="auto"/>
            <w:vAlign w:val="center"/>
          </w:tcPr>
          <w:p w14:paraId="3BAA19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7A01E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24C4FBD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3FEDE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53B6E518" w14:textId="77777777" w:rsidR="004D0BA7" w:rsidRDefault="004D0BA7" w:rsidP="008C6A0B">
            <w:pPr>
              <w:spacing w:line="240" w:lineRule="auto"/>
              <w:ind w:firstLineChars="0" w:firstLine="0"/>
              <w:jc w:val="left"/>
              <w:rPr>
                <w:color w:val="000000" w:themeColor="text1"/>
                <w:sz w:val="18"/>
                <w:szCs w:val="18"/>
              </w:rPr>
            </w:pPr>
          </w:p>
        </w:tc>
      </w:tr>
      <w:tr w:rsidR="004D0BA7" w14:paraId="141FAA42" w14:textId="77777777" w:rsidTr="008C6A0B">
        <w:trPr>
          <w:trHeight w:val="23"/>
        </w:trPr>
        <w:tc>
          <w:tcPr>
            <w:tcW w:w="525" w:type="dxa"/>
            <w:vAlign w:val="center"/>
          </w:tcPr>
          <w:p w14:paraId="016FAB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173" w:type="dxa"/>
            <w:shd w:val="clear" w:color="auto" w:fill="auto"/>
            <w:vAlign w:val="center"/>
          </w:tcPr>
          <w:p w14:paraId="341548B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133" w:type="dxa"/>
            <w:shd w:val="clear" w:color="auto" w:fill="auto"/>
            <w:vAlign w:val="center"/>
          </w:tcPr>
          <w:p w14:paraId="2F9478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994" w:type="dxa"/>
            <w:shd w:val="clear" w:color="auto" w:fill="auto"/>
            <w:vAlign w:val="center"/>
          </w:tcPr>
          <w:p w14:paraId="6DEF90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50" w:type="dxa"/>
            <w:shd w:val="clear" w:color="auto" w:fill="auto"/>
            <w:vAlign w:val="center"/>
          </w:tcPr>
          <w:p w14:paraId="1A93A863"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DAFA2FA"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460C0F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921" w:type="dxa"/>
            <w:shd w:val="clear" w:color="auto" w:fill="auto"/>
            <w:vAlign w:val="center"/>
          </w:tcPr>
          <w:p w14:paraId="57B9F603"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1514CA7B" w14:textId="77777777" w:rsidTr="008C6A0B">
        <w:trPr>
          <w:trHeight w:val="23"/>
        </w:trPr>
        <w:tc>
          <w:tcPr>
            <w:tcW w:w="525" w:type="dxa"/>
            <w:vAlign w:val="center"/>
          </w:tcPr>
          <w:p w14:paraId="1DD35F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173" w:type="dxa"/>
            <w:shd w:val="clear" w:color="auto" w:fill="auto"/>
            <w:vAlign w:val="center"/>
          </w:tcPr>
          <w:p w14:paraId="50FBBEB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133" w:type="dxa"/>
            <w:shd w:val="clear" w:color="auto" w:fill="auto"/>
            <w:vAlign w:val="center"/>
          </w:tcPr>
          <w:p w14:paraId="64D0B0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994" w:type="dxa"/>
            <w:shd w:val="clear" w:color="auto" w:fill="auto"/>
            <w:vAlign w:val="center"/>
          </w:tcPr>
          <w:p w14:paraId="350D0A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850" w:type="dxa"/>
            <w:shd w:val="clear" w:color="auto" w:fill="auto"/>
            <w:vAlign w:val="center"/>
          </w:tcPr>
          <w:p w14:paraId="505FA12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FB75818"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37BB909F" w14:textId="77777777" w:rsidR="004D0BA7" w:rsidRDefault="004D0BA7" w:rsidP="008C6A0B">
            <w:pPr>
              <w:spacing w:line="240" w:lineRule="auto"/>
              <w:ind w:firstLineChars="0" w:firstLine="0"/>
              <w:jc w:val="center"/>
              <w:rPr>
                <w:color w:val="000000" w:themeColor="text1"/>
                <w:sz w:val="18"/>
                <w:szCs w:val="18"/>
              </w:rPr>
            </w:pPr>
          </w:p>
        </w:tc>
        <w:tc>
          <w:tcPr>
            <w:tcW w:w="1921" w:type="dxa"/>
            <w:shd w:val="clear" w:color="auto" w:fill="auto"/>
            <w:vAlign w:val="center"/>
          </w:tcPr>
          <w:p w14:paraId="31A80000"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bl>
    <w:p w14:paraId="59A8994A" w14:textId="77777777" w:rsidR="004D0BA7" w:rsidRDefault="004D0BA7" w:rsidP="004D0BA7">
      <w:pPr>
        <w:pStyle w:val="5"/>
        <w:spacing w:before="156" w:after="156"/>
      </w:pPr>
      <w:r>
        <w:rPr>
          <w:rFonts w:hint="eastAsia"/>
        </w:rPr>
        <w:t>输出</w:t>
      </w:r>
    </w:p>
    <w:p w14:paraId="340D8619" w14:textId="1F1532F2" w:rsidR="004D0BA7" w:rsidRDefault="004D0BA7" w:rsidP="0051457F">
      <w:pPr>
        <w:pStyle w:val="a6"/>
        <w:numPr>
          <w:ilvl w:val="0"/>
          <w:numId w:val="26"/>
        </w:numPr>
      </w:pPr>
      <w:r>
        <w:rPr>
          <w:rFonts w:hint="eastAsia"/>
        </w:rPr>
        <w:t>输出（节点标识：</w:t>
      </w:r>
      <w:proofErr w:type="spellStart"/>
      <w:r>
        <w:rPr>
          <w:rFonts w:hint="eastAsia"/>
        </w:rPr>
        <w:t>feedetail</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15"/>
        <w:gridCol w:w="1344"/>
        <w:gridCol w:w="921"/>
        <w:gridCol w:w="783"/>
        <w:gridCol w:w="783"/>
        <w:gridCol w:w="783"/>
        <w:gridCol w:w="1768"/>
      </w:tblGrid>
      <w:tr w:rsidR="004D0BA7" w14:paraId="0E1C7663" w14:textId="77777777" w:rsidTr="008C6A0B">
        <w:trPr>
          <w:trHeight w:val="23"/>
          <w:tblHeader/>
        </w:trPr>
        <w:tc>
          <w:tcPr>
            <w:tcW w:w="499" w:type="dxa"/>
            <w:shd w:val="clear" w:color="auto" w:fill="D9D9D9" w:themeFill="background1" w:themeFillShade="D9"/>
            <w:noWrap/>
            <w:vAlign w:val="center"/>
          </w:tcPr>
          <w:p w14:paraId="05DE3B3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15" w:type="dxa"/>
            <w:shd w:val="clear" w:color="auto" w:fill="D9D9D9" w:themeFill="background1" w:themeFillShade="D9"/>
            <w:noWrap/>
            <w:vAlign w:val="center"/>
          </w:tcPr>
          <w:p w14:paraId="3993319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44" w:type="dxa"/>
            <w:shd w:val="clear" w:color="auto" w:fill="D9D9D9" w:themeFill="background1" w:themeFillShade="D9"/>
            <w:noWrap/>
            <w:vAlign w:val="center"/>
          </w:tcPr>
          <w:p w14:paraId="5EE1F13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21" w:type="dxa"/>
            <w:shd w:val="clear" w:color="auto" w:fill="D9D9D9" w:themeFill="background1" w:themeFillShade="D9"/>
            <w:noWrap/>
            <w:vAlign w:val="center"/>
          </w:tcPr>
          <w:p w14:paraId="1CF01E9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83" w:type="dxa"/>
            <w:shd w:val="clear" w:color="auto" w:fill="D9D9D9" w:themeFill="background1" w:themeFillShade="D9"/>
            <w:noWrap/>
            <w:vAlign w:val="center"/>
          </w:tcPr>
          <w:p w14:paraId="42D1EBC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83" w:type="dxa"/>
            <w:shd w:val="clear" w:color="auto" w:fill="D9D9D9" w:themeFill="background1" w:themeFillShade="D9"/>
            <w:noWrap/>
            <w:vAlign w:val="center"/>
          </w:tcPr>
          <w:p w14:paraId="0A50281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83" w:type="dxa"/>
            <w:shd w:val="clear" w:color="auto" w:fill="D9D9D9" w:themeFill="background1" w:themeFillShade="D9"/>
            <w:noWrap/>
            <w:vAlign w:val="center"/>
          </w:tcPr>
          <w:p w14:paraId="401E9D3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768" w:type="dxa"/>
            <w:shd w:val="clear" w:color="auto" w:fill="D9D9D9" w:themeFill="background1" w:themeFillShade="D9"/>
            <w:noWrap/>
            <w:vAlign w:val="center"/>
          </w:tcPr>
          <w:p w14:paraId="718172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26FD3CF" w14:textId="77777777" w:rsidTr="008C6A0B">
        <w:trPr>
          <w:trHeight w:val="23"/>
        </w:trPr>
        <w:tc>
          <w:tcPr>
            <w:tcW w:w="499" w:type="dxa"/>
            <w:shd w:val="clear" w:color="auto" w:fill="auto"/>
            <w:noWrap/>
            <w:vAlign w:val="center"/>
          </w:tcPr>
          <w:p w14:paraId="74F67B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15" w:type="dxa"/>
            <w:shd w:val="clear" w:color="auto" w:fill="auto"/>
            <w:noWrap/>
            <w:vAlign w:val="center"/>
          </w:tcPr>
          <w:p w14:paraId="2EF9088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feedetl_sn</w:t>
            </w:r>
            <w:proofErr w:type="spellEnd"/>
          </w:p>
        </w:tc>
        <w:tc>
          <w:tcPr>
            <w:tcW w:w="1344" w:type="dxa"/>
            <w:shd w:val="clear" w:color="auto" w:fill="auto"/>
            <w:noWrap/>
            <w:vAlign w:val="center"/>
          </w:tcPr>
          <w:p w14:paraId="22C9B4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费用明细流水号</w:t>
            </w:r>
          </w:p>
        </w:tc>
        <w:tc>
          <w:tcPr>
            <w:tcW w:w="921" w:type="dxa"/>
            <w:shd w:val="clear" w:color="auto" w:fill="auto"/>
            <w:noWrap/>
            <w:vAlign w:val="center"/>
          </w:tcPr>
          <w:p w14:paraId="2F0B7F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672EE1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3" w:type="dxa"/>
            <w:shd w:val="clear" w:color="auto" w:fill="auto"/>
            <w:noWrap/>
            <w:vAlign w:val="center"/>
          </w:tcPr>
          <w:p w14:paraId="0C7E6B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68F1CB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1F06C99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81B407" w14:textId="77777777" w:rsidTr="008C6A0B">
        <w:trPr>
          <w:trHeight w:val="23"/>
        </w:trPr>
        <w:tc>
          <w:tcPr>
            <w:tcW w:w="499" w:type="dxa"/>
            <w:shd w:val="clear" w:color="auto" w:fill="auto"/>
            <w:noWrap/>
            <w:vAlign w:val="center"/>
          </w:tcPr>
          <w:p w14:paraId="771D8A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w:t>
            </w:r>
          </w:p>
        </w:tc>
        <w:tc>
          <w:tcPr>
            <w:tcW w:w="1415" w:type="dxa"/>
            <w:shd w:val="clear" w:color="auto" w:fill="auto"/>
            <w:noWrap/>
            <w:vAlign w:val="center"/>
          </w:tcPr>
          <w:p w14:paraId="4344587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rx_drord_no</w:t>
            </w:r>
            <w:proofErr w:type="spellEnd"/>
          </w:p>
        </w:tc>
        <w:tc>
          <w:tcPr>
            <w:tcW w:w="1344" w:type="dxa"/>
            <w:shd w:val="clear" w:color="auto" w:fill="auto"/>
            <w:noWrap/>
            <w:vAlign w:val="center"/>
          </w:tcPr>
          <w:p w14:paraId="300219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处方/医嘱号</w:t>
            </w:r>
          </w:p>
        </w:tc>
        <w:tc>
          <w:tcPr>
            <w:tcW w:w="921" w:type="dxa"/>
            <w:shd w:val="clear" w:color="auto" w:fill="auto"/>
            <w:noWrap/>
            <w:vAlign w:val="center"/>
          </w:tcPr>
          <w:p w14:paraId="5B8624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442FC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3" w:type="dxa"/>
            <w:shd w:val="clear" w:color="auto" w:fill="auto"/>
            <w:noWrap/>
            <w:vAlign w:val="center"/>
          </w:tcPr>
          <w:p w14:paraId="77648E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67BBDE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2D5E522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4327CE5" w14:textId="77777777" w:rsidTr="008C6A0B">
        <w:trPr>
          <w:trHeight w:val="23"/>
        </w:trPr>
        <w:tc>
          <w:tcPr>
            <w:tcW w:w="499" w:type="dxa"/>
            <w:shd w:val="clear" w:color="auto" w:fill="auto"/>
            <w:noWrap/>
            <w:vAlign w:val="center"/>
          </w:tcPr>
          <w:p w14:paraId="08E4239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15" w:type="dxa"/>
            <w:shd w:val="clear" w:color="auto" w:fill="auto"/>
            <w:noWrap/>
            <w:vAlign w:val="center"/>
          </w:tcPr>
          <w:p w14:paraId="333566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fixmedins_code</w:t>
            </w:r>
            <w:proofErr w:type="spellEnd"/>
          </w:p>
        </w:tc>
        <w:tc>
          <w:tcPr>
            <w:tcW w:w="1344" w:type="dxa"/>
            <w:shd w:val="clear" w:color="auto" w:fill="auto"/>
            <w:noWrap/>
            <w:vAlign w:val="center"/>
          </w:tcPr>
          <w:p w14:paraId="22A10A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定点医药机构编号</w:t>
            </w:r>
          </w:p>
        </w:tc>
        <w:tc>
          <w:tcPr>
            <w:tcW w:w="921" w:type="dxa"/>
            <w:shd w:val="clear" w:color="auto" w:fill="auto"/>
            <w:noWrap/>
            <w:vAlign w:val="center"/>
          </w:tcPr>
          <w:p w14:paraId="171AF6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006EAD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783" w:type="dxa"/>
            <w:shd w:val="clear" w:color="auto" w:fill="auto"/>
            <w:noWrap/>
            <w:vAlign w:val="center"/>
          </w:tcPr>
          <w:p w14:paraId="310568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377B1B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08E6AAC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166253D" w14:textId="77777777" w:rsidTr="008C6A0B">
        <w:trPr>
          <w:trHeight w:val="23"/>
        </w:trPr>
        <w:tc>
          <w:tcPr>
            <w:tcW w:w="499" w:type="dxa"/>
            <w:shd w:val="clear" w:color="auto" w:fill="auto"/>
            <w:noWrap/>
            <w:vAlign w:val="center"/>
          </w:tcPr>
          <w:p w14:paraId="6FEE268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15" w:type="dxa"/>
            <w:shd w:val="clear" w:color="auto" w:fill="auto"/>
            <w:noWrap/>
            <w:vAlign w:val="center"/>
          </w:tcPr>
          <w:p w14:paraId="1E499C0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fixmedins_name</w:t>
            </w:r>
            <w:proofErr w:type="spellEnd"/>
          </w:p>
        </w:tc>
        <w:tc>
          <w:tcPr>
            <w:tcW w:w="1344" w:type="dxa"/>
            <w:shd w:val="clear" w:color="auto" w:fill="auto"/>
            <w:noWrap/>
            <w:vAlign w:val="center"/>
          </w:tcPr>
          <w:p w14:paraId="08F3AA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定点医药机构名称</w:t>
            </w:r>
          </w:p>
        </w:tc>
        <w:tc>
          <w:tcPr>
            <w:tcW w:w="921" w:type="dxa"/>
            <w:shd w:val="clear" w:color="auto" w:fill="auto"/>
            <w:noWrap/>
            <w:vAlign w:val="center"/>
          </w:tcPr>
          <w:p w14:paraId="06DB61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294732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83" w:type="dxa"/>
            <w:shd w:val="clear" w:color="auto" w:fill="auto"/>
            <w:noWrap/>
            <w:vAlign w:val="center"/>
          </w:tcPr>
          <w:p w14:paraId="2B75E8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656174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66CA13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95DA37C" w14:textId="77777777" w:rsidTr="008C6A0B">
        <w:trPr>
          <w:trHeight w:val="23"/>
        </w:trPr>
        <w:tc>
          <w:tcPr>
            <w:tcW w:w="499" w:type="dxa"/>
            <w:shd w:val="clear" w:color="auto" w:fill="auto"/>
            <w:noWrap/>
            <w:vAlign w:val="center"/>
          </w:tcPr>
          <w:p w14:paraId="76AF94D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15" w:type="dxa"/>
            <w:shd w:val="clear" w:color="auto" w:fill="auto"/>
            <w:noWrap/>
            <w:vAlign w:val="center"/>
          </w:tcPr>
          <w:p w14:paraId="48EDC35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344" w:type="dxa"/>
            <w:shd w:val="clear" w:color="auto" w:fill="auto"/>
            <w:noWrap/>
            <w:vAlign w:val="center"/>
          </w:tcPr>
          <w:p w14:paraId="646C96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21" w:type="dxa"/>
            <w:shd w:val="clear" w:color="auto" w:fill="auto"/>
            <w:noWrap/>
            <w:vAlign w:val="center"/>
          </w:tcPr>
          <w:p w14:paraId="34DF7C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7CC630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3" w:type="dxa"/>
            <w:shd w:val="clear" w:color="auto" w:fill="auto"/>
            <w:noWrap/>
            <w:vAlign w:val="center"/>
          </w:tcPr>
          <w:p w14:paraId="5A5003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4AB4C4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13E7A97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A189766" w14:textId="77777777" w:rsidTr="008C6A0B">
        <w:trPr>
          <w:trHeight w:val="23"/>
        </w:trPr>
        <w:tc>
          <w:tcPr>
            <w:tcW w:w="499" w:type="dxa"/>
            <w:shd w:val="clear" w:color="auto" w:fill="auto"/>
            <w:noWrap/>
            <w:vAlign w:val="center"/>
          </w:tcPr>
          <w:p w14:paraId="585590A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15" w:type="dxa"/>
            <w:shd w:val="clear" w:color="auto" w:fill="auto"/>
            <w:noWrap/>
            <w:vAlign w:val="center"/>
          </w:tcPr>
          <w:p w14:paraId="659C4BB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344" w:type="dxa"/>
            <w:shd w:val="clear" w:color="auto" w:fill="auto"/>
            <w:noWrap/>
            <w:vAlign w:val="center"/>
          </w:tcPr>
          <w:p w14:paraId="381254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921" w:type="dxa"/>
            <w:shd w:val="clear" w:color="auto" w:fill="auto"/>
            <w:noWrap/>
            <w:vAlign w:val="center"/>
          </w:tcPr>
          <w:p w14:paraId="322F27A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5610FC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3" w:type="dxa"/>
            <w:shd w:val="clear" w:color="auto" w:fill="auto"/>
            <w:noWrap/>
            <w:vAlign w:val="center"/>
          </w:tcPr>
          <w:p w14:paraId="64B745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65F73F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5953AC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C4E82F" w14:textId="77777777" w:rsidTr="008C6A0B">
        <w:trPr>
          <w:trHeight w:val="23"/>
        </w:trPr>
        <w:tc>
          <w:tcPr>
            <w:tcW w:w="499" w:type="dxa"/>
            <w:shd w:val="clear" w:color="auto" w:fill="auto"/>
            <w:noWrap/>
            <w:vAlign w:val="center"/>
          </w:tcPr>
          <w:p w14:paraId="1C7511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15" w:type="dxa"/>
            <w:shd w:val="clear" w:color="auto" w:fill="auto"/>
            <w:noWrap/>
            <w:vAlign w:val="center"/>
          </w:tcPr>
          <w:p w14:paraId="523F694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fee_ocur_time</w:t>
            </w:r>
            <w:proofErr w:type="spellEnd"/>
          </w:p>
        </w:tc>
        <w:tc>
          <w:tcPr>
            <w:tcW w:w="1344" w:type="dxa"/>
            <w:shd w:val="clear" w:color="auto" w:fill="auto"/>
            <w:noWrap/>
            <w:vAlign w:val="center"/>
          </w:tcPr>
          <w:p w14:paraId="65B6B1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费用发生时间</w:t>
            </w:r>
          </w:p>
        </w:tc>
        <w:tc>
          <w:tcPr>
            <w:tcW w:w="921" w:type="dxa"/>
            <w:shd w:val="clear" w:color="auto" w:fill="auto"/>
            <w:noWrap/>
            <w:vAlign w:val="center"/>
          </w:tcPr>
          <w:p w14:paraId="2CBA79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83" w:type="dxa"/>
            <w:shd w:val="clear" w:color="auto" w:fill="auto"/>
            <w:noWrap/>
            <w:vAlign w:val="center"/>
          </w:tcPr>
          <w:p w14:paraId="08CC80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287410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07A24F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78E073BC"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65E12A32" w14:textId="77777777" w:rsidTr="008C6A0B">
        <w:trPr>
          <w:trHeight w:val="23"/>
        </w:trPr>
        <w:tc>
          <w:tcPr>
            <w:tcW w:w="499" w:type="dxa"/>
            <w:shd w:val="clear" w:color="auto" w:fill="auto"/>
            <w:noWrap/>
            <w:vAlign w:val="center"/>
          </w:tcPr>
          <w:p w14:paraId="7E0C3AB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15" w:type="dxa"/>
            <w:shd w:val="clear" w:color="auto" w:fill="auto"/>
            <w:noWrap/>
            <w:vAlign w:val="center"/>
          </w:tcPr>
          <w:p w14:paraId="3634C6E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cnt</w:t>
            </w:r>
            <w:proofErr w:type="spellEnd"/>
          </w:p>
        </w:tc>
        <w:tc>
          <w:tcPr>
            <w:tcW w:w="1344" w:type="dxa"/>
            <w:shd w:val="clear" w:color="auto" w:fill="auto"/>
            <w:noWrap/>
            <w:vAlign w:val="center"/>
          </w:tcPr>
          <w:p w14:paraId="21BEAE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数量</w:t>
            </w:r>
          </w:p>
        </w:tc>
        <w:tc>
          <w:tcPr>
            <w:tcW w:w="921" w:type="dxa"/>
            <w:shd w:val="clear" w:color="auto" w:fill="auto"/>
            <w:noWrap/>
            <w:vAlign w:val="center"/>
          </w:tcPr>
          <w:p w14:paraId="2B3E51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3" w:type="dxa"/>
            <w:shd w:val="clear" w:color="auto" w:fill="auto"/>
            <w:noWrap/>
            <w:vAlign w:val="center"/>
          </w:tcPr>
          <w:p w14:paraId="10BEBF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4</w:t>
            </w:r>
          </w:p>
        </w:tc>
        <w:tc>
          <w:tcPr>
            <w:tcW w:w="783" w:type="dxa"/>
            <w:shd w:val="clear" w:color="auto" w:fill="auto"/>
            <w:noWrap/>
            <w:vAlign w:val="center"/>
          </w:tcPr>
          <w:p w14:paraId="00C218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313F56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65DCE24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779F556" w14:textId="77777777" w:rsidTr="008C6A0B">
        <w:trPr>
          <w:trHeight w:val="23"/>
        </w:trPr>
        <w:tc>
          <w:tcPr>
            <w:tcW w:w="499" w:type="dxa"/>
            <w:shd w:val="clear" w:color="auto" w:fill="auto"/>
            <w:noWrap/>
            <w:vAlign w:val="center"/>
          </w:tcPr>
          <w:p w14:paraId="0A1CC0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415" w:type="dxa"/>
            <w:shd w:val="clear" w:color="auto" w:fill="auto"/>
            <w:noWrap/>
            <w:vAlign w:val="center"/>
          </w:tcPr>
          <w:p w14:paraId="0C0F87B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pric</w:t>
            </w:r>
            <w:proofErr w:type="spellEnd"/>
          </w:p>
        </w:tc>
        <w:tc>
          <w:tcPr>
            <w:tcW w:w="1344" w:type="dxa"/>
            <w:shd w:val="clear" w:color="auto" w:fill="auto"/>
            <w:noWrap/>
            <w:vAlign w:val="center"/>
          </w:tcPr>
          <w:p w14:paraId="4AD566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单价</w:t>
            </w:r>
          </w:p>
        </w:tc>
        <w:tc>
          <w:tcPr>
            <w:tcW w:w="921" w:type="dxa"/>
            <w:shd w:val="clear" w:color="auto" w:fill="auto"/>
            <w:noWrap/>
            <w:vAlign w:val="center"/>
          </w:tcPr>
          <w:p w14:paraId="77CCBDA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783" w:type="dxa"/>
            <w:shd w:val="clear" w:color="auto" w:fill="auto"/>
            <w:noWrap/>
            <w:vAlign w:val="center"/>
          </w:tcPr>
          <w:p w14:paraId="049404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16,</w:t>
            </w:r>
            <w:r>
              <w:rPr>
                <w:color w:val="000000" w:themeColor="text1"/>
                <w:sz w:val="18"/>
                <w:szCs w:val="18"/>
              </w:rPr>
              <w:t>6</w:t>
            </w:r>
          </w:p>
        </w:tc>
        <w:tc>
          <w:tcPr>
            <w:tcW w:w="783" w:type="dxa"/>
            <w:shd w:val="clear" w:color="auto" w:fill="auto"/>
            <w:noWrap/>
            <w:vAlign w:val="center"/>
          </w:tcPr>
          <w:p w14:paraId="3D8956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58D8F1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15B8A40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EC0FEAE" w14:textId="77777777" w:rsidTr="008C6A0B">
        <w:trPr>
          <w:trHeight w:val="23"/>
        </w:trPr>
        <w:tc>
          <w:tcPr>
            <w:tcW w:w="499" w:type="dxa"/>
            <w:shd w:val="clear" w:color="auto" w:fill="auto"/>
            <w:noWrap/>
            <w:vAlign w:val="center"/>
          </w:tcPr>
          <w:p w14:paraId="4CC5DF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15" w:type="dxa"/>
            <w:shd w:val="clear" w:color="auto" w:fill="auto"/>
            <w:noWrap/>
            <w:vAlign w:val="center"/>
          </w:tcPr>
          <w:p w14:paraId="5E0AC46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chrgitm_lv</w:t>
            </w:r>
            <w:proofErr w:type="spellEnd"/>
          </w:p>
        </w:tc>
        <w:tc>
          <w:tcPr>
            <w:tcW w:w="1344" w:type="dxa"/>
            <w:shd w:val="clear" w:color="auto" w:fill="auto"/>
            <w:noWrap/>
            <w:vAlign w:val="center"/>
          </w:tcPr>
          <w:p w14:paraId="5E1D4C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收费项目等级</w:t>
            </w:r>
          </w:p>
        </w:tc>
        <w:tc>
          <w:tcPr>
            <w:tcW w:w="921" w:type="dxa"/>
            <w:shd w:val="clear" w:color="auto" w:fill="auto"/>
            <w:noWrap/>
            <w:vAlign w:val="center"/>
          </w:tcPr>
          <w:p w14:paraId="250333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06D11B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1F0D59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83" w:type="dxa"/>
            <w:shd w:val="clear" w:color="auto" w:fill="auto"/>
            <w:noWrap/>
            <w:vAlign w:val="center"/>
          </w:tcPr>
          <w:p w14:paraId="5E26EC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1642764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334D46" w14:textId="77777777" w:rsidTr="008C6A0B">
        <w:trPr>
          <w:trHeight w:val="23"/>
        </w:trPr>
        <w:tc>
          <w:tcPr>
            <w:tcW w:w="499" w:type="dxa"/>
            <w:shd w:val="clear" w:color="auto" w:fill="auto"/>
            <w:noWrap/>
            <w:vAlign w:val="center"/>
          </w:tcPr>
          <w:p w14:paraId="1CF70E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415" w:type="dxa"/>
            <w:shd w:val="clear" w:color="auto" w:fill="auto"/>
            <w:noWrap/>
            <w:vAlign w:val="center"/>
          </w:tcPr>
          <w:p w14:paraId="4CE52B2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hilist_code</w:t>
            </w:r>
            <w:proofErr w:type="spellEnd"/>
          </w:p>
        </w:tc>
        <w:tc>
          <w:tcPr>
            <w:tcW w:w="1344" w:type="dxa"/>
            <w:shd w:val="clear" w:color="auto" w:fill="auto"/>
            <w:noWrap/>
            <w:vAlign w:val="center"/>
          </w:tcPr>
          <w:p w14:paraId="0EB54EFD"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保目录编码</w:t>
            </w:r>
          </w:p>
        </w:tc>
        <w:tc>
          <w:tcPr>
            <w:tcW w:w="921" w:type="dxa"/>
            <w:shd w:val="clear" w:color="auto" w:fill="auto"/>
            <w:noWrap/>
            <w:vAlign w:val="center"/>
          </w:tcPr>
          <w:p w14:paraId="5CA3EE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1810766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83" w:type="dxa"/>
            <w:shd w:val="clear" w:color="auto" w:fill="auto"/>
            <w:noWrap/>
            <w:vAlign w:val="center"/>
          </w:tcPr>
          <w:p w14:paraId="4A9AEB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343C88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11485D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71F17E5" w14:textId="77777777" w:rsidTr="008C6A0B">
        <w:trPr>
          <w:trHeight w:val="23"/>
        </w:trPr>
        <w:tc>
          <w:tcPr>
            <w:tcW w:w="499" w:type="dxa"/>
            <w:shd w:val="clear" w:color="auto" w:fill="auto"/>
            <w:noWrap/>
            <w:vAlign w:val="center"/>
          </w:tcPr>
          <w:p w14:paraId="6B2833A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415" w:type="dxa"/>
            <w:shd w:val="clear" w:color="auto" w:fill="auto"/>
            <w:noWrap/>
            <w:vAlign w:val="center"/>
          </w:tcPr>
          <w:p w14:paraId="00522A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hilist_name</w:t>
            </w:r>
            <w:proofErr w:type="spellEnd"/>
          </w:p>
        </w:tc>
        <w:tc>
          <w:tcPr>
            <w:tcW w:w="1344" w:type="dxa"/>
            <w:shd w:val="clear" w:color="auto" w:fill="auto"/>
            <w:noWrap/>
            <w:vAlign w:val="center"/>
          </w:tcPr>
          <w:p w14:paraId="6B2781D0"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保目录名称</w:t>
            </w:r>
          </w:p>
        </w:tc>
        <w:tc>
          <w:tcPr>
            <w:tcW w:w="921" w:type="dxa"/>
            <w:shd w:val="clear" w:color="auto" w:fill="auto"/>
            <w:noWrap/>
            <w:vAlign w:val="center"/>
          </w:tcPr>
          <w:p w14:paraId="65AC07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13A849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83" w:type="dxa"/>
            <w:shd w:val="clear" w:color="auto" w:fill="auto"/>
            <w:noWrap/>
            <w:vAlign w:val="center"/>
          </w:tcPr>
          <w:p w14:paraId="3A1701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1FAC9E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3C5C2C5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84A6743" w14:textId="77777777" w:rsidTr="008C6A0B">
        <w:trPr>
          <w:trHeight w:val="23"/>
        </w:trPr>
        <w:tc>
          <w:tcPr>
            <w:tcW w:w="499" w:type="dxa"/>
            <w:shd w:val="clear" w:color="auto" w:fill="auto"/>
            <w:noWrap/>
            <w:vAlign w:val="center"/>
          </w:tcPr>
          <w:p w14:paraId="3EE48E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415" w:type="dxa"/>
            <w:shd w:val="clear" w:color="auto" w:fill="auto"/>
            <w:noWrap/>
            <w:vAlign w:val="center"/>
          </w:tcPr>
          <w:p w14:paraId="6147037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list_type</w:t>
            </w:r>
            <w:proofErr w:type="spellEnd"/>
          </w:p>
        </w:tc>
        <w:tc>
          <w:tcPr>
            <w:tcW w:w="1344" w:type="dxa"/>
            <w:shd w:val="clear" w:color="auto" w:fill="auto"/>
            <w:noWrap/>
            <w:vAlign w:val="center"/>
          </w:tcPr>
          <w:p w14:paraId="7C5C16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目录类别</w:t>
            </w:r>
          </w:p>
        </w:tc>
        <w:tc>
          <w:tcPr>
            <w:tcW w:w="921" w:type="dxa"/>
            <w:shd w:val="clear" w:color="auto" w:fill="auto"/>
            <w:noWrap/>
            <w:vAlign w:val="center"/>
          </w:tcPr>
          <w:p w14:paraId="73D2C1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775561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3" w:type="dxa"/>
            <w:shd w:val="clear" w:color="auto" w:fill="auto"/>
            <w:noWrap/>
            <w:vAlign w:val="center"/>
          </w:tcPr>
          <w:p w14:paraId="21895E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2DF7BA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13CB460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BC19FF" w14:textId="77777777" w:rsidTr="008C6A0B">
        <w:trPr>
          <w:trHeight w:val="23"/>
        </w:trPr>
        <w:tc>
          <w:tcPr>
            <w:tcW w:w="499" w:type="dxa"/>
            <w:shd w:val="clear" w:color="auto" w:fill="auto"/>
            <w:noWrap/>
            <w:vAlign w:val="center"/>
          </w:tcPr>
          <w:p w14:paraId="596864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415" w:type="dxa"/>
            <w:shd w:val="clear" w:color="auto" w:fill="auto"/>
            <w:noWrap/>
            <w:vAlign w:val="center"/>
          </w:tcPr>
          <w:p w14:paraId="14EB64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med_list_codg</w:t>
            </w:r>
            <w:proofErr w:type="spellEnd"/>
          </w:p>
        </w:tc>
        <w:tc>
          <w:tcPr>
            <w:tcW w:w="1344" w:type="dxa"/>
            <w:shd w:val="clear" w:color="auto" w:fill="auto"/>
            <w:noWrap/>
            <w:vAlign w:val="center"/>
          </w:tcPr>
          <w:p w14:paraId="257824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921" w:type="dxa"/>
            <w:shd w:val="clear" w:color="auto" w:fill="auto"/>
            <w:noWrap/>
            <w:vAlign w:val="center"/>
          </w:tcPr>
          <w:p w14:paraId="0D1775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5802888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83" w:type="dxa"/>
            <w:shd w:val="clear" w:color="auto" w:fill="auto"/>
            <w:noWrap/>
            <w:vAlign w:val="center"/>
          </w:tcPr>
          <w:p w14:paraId="743DBB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7F4E15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71AA3B9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99EF08C" w14:textId="77777777" w:rsidTr="008C6A0B">
        <w:trPr>
          <w:trHeight w:val="23"/>
        </w:trPr>
        <w:tc>
          <w:tcPr>
            <w:tcW w:w="499" w:type="dxa"/>
            <w:shd w:val="clear" w:color="auto" w:fill="auto"/>
            <w:noWrap/>
            <w:vAlign w:val="center"/>
          </w:tcPr>
          <w:p w14:paraId="0D3E09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415" w:type="dxa"/>
            <w:shd w:val="clear" w:color="auto" w:fill="auto"/>
            <w:noWrap/>
            <w:vAlign w:val="center"/>
          </w:tcPr>
          <w:p w14:paraId="200EBA9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medins_list_codg</w:t>
            </w:r>
            <w:proofErr w:type="spellEnd"/>
          </w:p>
        </w:tc>
        <w:tc>
          <w:tcPr>
            <w:tcW w:w="1344" w:type="dxa"/>
            <w:shd w:val="clear" w:color="auto" w:fill="auto"/>
            <w:noWrap/>
            <w:vAlign w:val="center"/>
          </w:tcPr>
          <w:p w14:paraId="7018D3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医药机构目录编码</w:t>
            </w:r>
          </w:p>
        </w:tc>
        <w:tc>
          <w:tcPr>
            <w:tcW w:w="921" w:type="dxa"/>
            <w:shd w:val="clear" w:color="auto" w:fill="auto"/>
            <w:noWrap/>
            <w:vAlign w:val="center"/>
          </w:tcPr>
          <w:p w14:paraId="0385FC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462F658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r>
              <w:rPr>
                <w:rFonts w:hint="eastAsia"/>
                <w:color w:val="000000" w:themeColor="text1"/>
                <w:sz w:val="18"/>
                <w:szCs w:val="18"/>
              </w:rPr>
              <w:t>0</w:t>
            </w:r>
          </w:p>
        </w:tc>
        <w:tc>
          <w:tcPr>
            <w:tcW w:w="783" w:type="dxa"/>
            <w:shd w:val="clear" w:color="auto" w:fill="auto"/>
            <w:noWrap/>
            <w:vAlign w:val="center"/>
          </w:tcPr>
          <w:p w14:paraId="235611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37E598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7E1152B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4E1E5DD" w14:textId="77777777" w:rsidTr="008C6A0B">
        <w:trPr>
          <w:trHeight w:val="23"/>
        </w:trPr>
        <w:tc>
          <w:tcPr>
            <w:tcW w:w="499" w:type="dxa"/>
            <w:shd w:val="clear" w:color="auto" w:fill="auto"/>
            <w:noWrap/>
            <w:vAlign w:val="center"/>
          </w:tcPr>
          <w:p w14:paraId="617F225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415" w:type="dxa"/>
            <w:shd w:val="clear" w:color="auto" w:fill="auto"/>
            <w:noWrap/>
            <w:vAlign w:val="center"/>
          </w:tcPr>
          <w:p w14:paraId="655665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medins_list_name</w:t>
            </w:r>
            <w:proofErr w:type="spellEnd"/>
          </w:p>
        </w:tc>
        <w:tc>
          <w:tcPr>
            <w:tcW w:w="1344" w:type="dxa"/>
            <w:shd w:val="clear" w:color="auto" w:fill="auto"/>
            <w:noWrap/>
            <w:vAlign w:val="center"/>
          </w:tcPr>
          <w:p w14:paraId="3E8310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医药机构目录名称</w:t>
            </w:r>
          </w:p>
        </w:tc>
        <w:tc>
          <w:tcPr>
            <w:tcW w:w="921" w:type="dxa"/>
            <w:shd w:val="clear" w:color="auto" w:fill="auto"/>
            <w:noWrap/>
            <w:vAlign w:val="center"/>
          </w:tcPr>
          <w:p w14:paraId="452FA5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4FE4A0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783" w:type="dxa"/>
            <w:shd w:val="clear" w:color="auto" w:fill="auto"/>
            <w:noWrap/>
            <w:vAlign w:val="center"/>
          </w:tcPr>
          <w:p w14:paraId="10E119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268A6DC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27A30AC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2273469" w14:textId="77777777" w:rsidTr="008C6A0B">
        <w:trPr>
          <w:trHeight w:val="23"/>
        </w:trPr>
        <w:tc>
          <w:tcPr>
            <w:tcW w:w="499" w:type="dxa"/>
            <w:shd w:val="clear" w:color="auto" w:fill="auto"/>
            <w:noWrap/>
            <w:vAlign w:val="center"/>
          </w:tcPr>
          <w:p w14:paraId="593C1A2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415" w:type="dxa"/>
            <w:shd w:val="clear" w:color="auto" w:fill="auto"/>
            <w:noWrap/>
            <w:vAlign w:val="center"/>
          </w:tcPr>
          <w:p w14:paraId="71C39C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med_chrgitm_type</w:t>
            </w:r>
            <w:proofErr w:type="spellEnd"/>
          </w:p>
        </w:tc>
        <w:tc>
          <w:tcPr>
            <w:tcW w:w="1344" w:type="dxa"/>
            <w:shd w:val="clear" w:color="auto" w:fill="auto"/>
            <w:noWrap/>
            <w:vAlign w:val="center"/>
          </w:tcPr>
          <w:p w14:paraId="784ABC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医疗收费项目类别</w:t>
            </w:r>
          </w:p>
        </w:tc>
        <w:tc>
          <w:tcPr>
            <w:tcW w:w="921" w:type="dxa"/>
            <w:shd w:val="clear" w:color="auto" w:fill="auto"/>
            <w:noWrap/>
            <w:vAlign w:val="center"/>
          </w:tcPr>
          <w:p w14:paraId="663C60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35585F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3" w:type="dxa"/>
            <w:shd w:val="clear" w:color="auto" w:fill="auto"/>
            <w:noWrap/>
            <w:vAlign w:val="center"/>
          </w:tcPr>
          <w:p w14:paraId="1A668C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6B19A7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523E7BF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30C64D1" w14:textId="77777777" w:rsidTr="008C6A0B">
        <w:trPr>
          <w:trHeight w:val="23"/>
        </w:trPr>
        <w:tc>
          <w:tcPr>
            <w:tcW w:w="499" w:type="dxa"/>
            <w:shd w:val="clear" w:color="auto" w:fill="auto"/>
            <w:noWrap/>
            <w:vAlign w:val="center"/>
          </w:tcPr>
          <w:p w14:paraId="75126D0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415" w:type="dxa"/>
            <w:shd w:val="clear" w:color="auto" w:fill="auto"/>
            <w:noWrap/>
            <w:vAlign w:val="center"/>
          </w:tcPr>
          <w:p w14:paraId="5EED409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prodname</w:t>
            </w:r>
            <w:proofErr w:type="spellEnd"/>
          </w:p>
        </w:tc>
        <w:tc>
          <w:tcPr>
            <w:tcW w:w="1344" w:type="dxa"/>
            <w:shd w:val="clear" w:color="auto" w:fill="auto"/>
            <w:noWrap/>
            <w:vAlign w:val="center"/>
          </w:tcPr>
          <w:p w14:paraId="4ED3D0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商品名</w:t>
            </w:r>
          </w:p>
        </w:tc>
        <w:tc>
          <w:tcPr>
            <w:tcW w:w="921" w:type="dxa"/>
            <w:shd w:val="clear" w:color="auto" w:fill="auto"/>
            <w:noWrap/>
            <w:vAlign w:val="center"/>
          </w:tcPr>
          <w:p w14:paraId="2EFB2A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749328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83" w:type="dxa"/>
            <w:shd w:val="clear" w:color="auto" w:fill="auto"/>
            <w:noWrap/>
            <w:vAlign w:val="center"/>
          </w:tcPr>
          <w:p w14:paraId="4C850C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2744AE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10ED1A0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7DC4372" w14:textId="77777777" w:rsidTr="008C6A0B">
        <w:trPr>
          <w:trHeight w:val="23"/>
        </w:trPr>
        <w:tc>
          <w:tcPr>
            <w:tcW w:w="499" w:type="dxa"/>
            <w:shd w:val="clear" w:color="auto" w:fill="auto"/>
            <w:noWrap/>
            <w:vAlign w:val="center"/>
          </w:tcPr>
          <w:p w14:paraId="3D84A3C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415" w:type="dxa"/>
            <w:shd w:val="clear" w:color="auto" w:fill="auto"/>
            <w:noWrap/>
            <w:vAlign w:val="center"/>
          </w:tcPr>
          <w:p w14:paraId="248CF5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spec</w:t>
            </w:r>
          </w:p>
        </w:tc>
        <w:tc>
          <w:tcPr>
            <w:tcW w:w="1344" w:type="dxa"/>
            <w:shd w:val="clear" w:color="auto" w:fill="auto"/>
            <w:noWrap/>
            <w:vAlign w:val="center"/>
          </w:tcPr>
          <w:p w14:paraId="4EB987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规格</w:t>
            </w:r>
          </w:p>
        </w:tc>
        <w:tc>
          <w:tcPr>
            <w:tcW w:w="921" w:type="dxa"/>
            <w:shd w:val="clear" w:color="auto" w:fill="auto"/>
            <w:noWrap/>
            <w:vAlign w:val="center"/>
          </w:tcPr>
          <w:p w14:paraId="3E838B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579D223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83" w:type="dxa"/>
            <w:shd w:val="clear" w:color="auto" w:fill="auto"/>
            <w:noWrap/>
            <w:vAlign w:val="center"/>
          </w:tcPr>
          <w:p w14:paraId="4235E3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2863CC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768" w:type="dxa"/>
            <w:shd w:val="clear" w:color="auto" w:fill="auto"/>
            <w:noWrap/>
            <w:vAlign w:val="center"/>
          </w:tcPr>
          <w:p w14:paraId="17B00C8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AC6996F" w14:textId="77777777" w:rsidTr="008C6A0B">
        <w:trPr>
          <w:trHeight w:val="23"/>
        </w:trPr>
        <w:tc>
          <w:tcPr>
            <w:tcW w:w="499" w:type="dxa"/>
            <w:shd w:val="clear" w:color="auto" w:fill="auto"/>
            <w:noWrap/>
            <w:vAlign w:val="center"/>
          </w:tcPr>
          <w:p w14:paraId="3814480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415" w:type="dxa"/>
            <w:shd w:val="clear" w:color="auto" w:fill="auto"/>
            <w:noWrap/>
            <w:vAlign w:val="center"/>
          </w:tcPr>
          <w:p w14:paraId="7D1CFA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dosform_name</w:t>
            </w:r>
            <w:proofErr w:type="spellEnd"/>
          </w:p>
        </w:tc>
        <w:tc>
          <w:tcPr>
            <w:tcW w:w="1344" w:type="dxa"/>
            <w:shd w:val="clear" w:color="auto" w:fill="auto"/>
            <w:noWrap/>
            <w:vAlign w:val="center"/>
          </w:tcPr>
          <w:p w14:paraId="5BB6A0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剂型名称</w:t>
            </w:r>
          </w:p>
        </w:tc>
        <w:tc>
          <w:tcPr>
            <w:tcW w:w="921" w:type="dxa"/>
            <w:shd w:val="clear" w:color="auto" w:fill="auto"/>
            <w:noWrap/>
            <w:vAlign w:val="center"/>
          </w:tcPr>
          <w:p w14:paraId="082FE7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30DCE17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00</w:t>
            </w:r>
          </w:p>
        </w:tc>
        <w:tc>
          <w:tcPr>
            <w:tcW w:w="783" w:type="dxa"/>
            <w:shd w:val="clear" w:color="auto" w:fill="auto"/>
            <w:noWrap/>
            <w:vAlign w:val="center"/>
          </w:tcPr>
          <w:p w14:paraId="24C36A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77E608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4EE10D4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EFE342E" w14:textId="77777777" w:rsidTr="008C6A0B">
        <w:trPr>
          <w:trHeight w:val="23"/>
        </w:trPr>
        <w:tc>
          <w:tcPr>
            <w:tcW w:w="499" w:type="dxa"/>
            <w:shd w:val="clear" w:color="auto" w:fill="auto"/>
            <w:noWrap/>
            <w:vAlign w:val="center"/>
          </w:tcPr>
          <w:p w14:paraId="1FF905D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21</w:t>
            </w:r>
          </w:p>
        </w:tc>
        <w:tc>
          <w:tcPr>
            <w:tcW w:w="1415" w:type="dxa"/>
            <w:shd w:val="clear" w:color="auto" w:fill="auto"/>
            <w:noWrap/>
            <w:vAlign w:val="center"/>
          </w:tcPr>
          <w:p w14:paraId="2F623D7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lmt_used_flag</w:t>
            </w:r>
            <w:proofErr w:type="spellEnd"/>
          </w:p>
        </w:tc>
        <w:tc>
          <w:tcPr>
            <w:tcW w:w="1344" w:type="dxa"/>
            <w:shd w:val="clear" w:color="auto" w:fill="auto"/>
            <w:noWrap/>
            <w:vAlign w:val="center"/>
          </w:tcPr>
          <w:p w14:paraId="66DC93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限制使用标志</w:t>
            </w:r>
          </w:p>
        </w:tc>
        <w:tc>
          <w:tcPr>
            <w:tcW w:w="921" w:type="dxa"/>
            <w:shd w:val="clear" w:color="auto" w:fill="auto"/>
            <w:noWrap/>
            <w:vAlign w:val="center"/>
          </w:tcPr>
          <w:p w14:paraId="370E12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31F42F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7FC63A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72AC7E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5E6B8C9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D9C120E" w14:textId="77777777" w:rsidTr="008C6A0B">
        <w:trPr>
          <w:trHeight w:val="23"/>
        </w:trPr>
        <w:tc>
          <w:tcPr>
            <w:tcW w:w="499" w:type="dxa"/>
            <w:shd w:val="clear" w:color="auto" w:fill="auto"/>
            <w:noWrap/>
            <w:vAlign w:val="center"/>
          </w:tcPr>
          <w:p w14:paraId="5924BE0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415" w:type="dxa"/>
            <w:shd w:val="clear" w:color="auto" w:fill="auto"/>
            <w:noWrap/>
            <w:vAlign w:val="center"/>
          </w:tcPr>
          <w:p w14:paraId="719BBD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hosp_prep_flag</w:t>
            </w:r>
            <w:proofErr w:type="spellEnd"/>
          </w:p>
        </w:tc>
        <w:tc>
          <w:tcPr>
            <w:tcW w:w="1344" w:type="dxa"/>
            <w:shd w:val="clear" w:color="auto" w:fill="auto"/>
            <w:noWrap/>
            <w:vAlign w:val="center"/>
          </w:tcPr>
          <w:p w14:paraId="7EBF147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医院制剂标志</w:t>
            </w:r>
          </w:p>
        </w:tc>
        <w:tc>
          <w:tcPr>
            <w:tcW w:w="921" w:type="dxa"/>
            <w:shd w:val="clear" w:color="auto" w:fill="auto"/>
            <w:noWrap/>
            <w:vAlign w:val="center"/>
          </w:tcPr>
          <w:p w14:paraId="03808A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75587F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5F18C8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54C05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7265FCB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E9F9321" w14:textId="77777777" w:rsidTr="008C6A0B">
        <w:trPr>
          <w:trHeight w:val="23"/>
        </w:trPr>
        <w:tc>
          <w:tcPr>
            <w:tcW w:w="499" w:type="dxa"/>
            <w:shd w:val="clear" w:color="auto" w:fill="auto"/>
            <w:noWrap/>
            <w:vAlign w:val="center"/>
          </w:tcPr>
          <w:p w14:paraId="776D716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415" w:type="dxa"/>
            <w:shd w:val="clear" w:color="auto" w:fill="auto"/>
            <w:noWrap/>
            <w:vAlign w:val="center"/>
          </w:tcPr>
          <w:p w14:paraId="3CA3B5B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hosp_appr_flag</w:t>
            </w:r>
            <w:proofErr w:type="spellEnd"/>
          </w:p>
        </w:tc>
        <w:tc>
          <w:tcPr>
            <w:tcW w:w="1344" w:type="dxa"/>
            <w:shd w:val="clear" w:color="auto" w:fill="auto"/>
            <w:noWrap/>
            <w:vAlign w:val="center"/>
          </w:tcPr>
          <w:p w14:paraId="6F7DE8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医院审批标志</w:t>
            </w:r>
          </w:p>
        </w:tc>
        <w:tc>
          <w:tcPr>
            <w:tcW w:w="921" w:type="dxa"/>
            <w:shd w:val="clear" w:color="auto" w:fill="auto"/>
            <w:noWrap/>
            <w:vAlign w:val="center"/>
          </w:tcPr>
          <w:p w14:paraId="4C5895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7D5918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5E0E28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603707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3A28E9D6" w14:textId="77777777" w:rsidR="004D0BA7" w:rsidRDefault="004D0BA7" w:rsidP="008C6A0B">
            <w:pPr>
              <w:spacing w:line="240" w:lineRule="auto"/>
              <w:ind w:firstLineChars="0" w:firstLine="0"/>
              <w:jc w:val="left"/>
              <w:rPr>
                <w:color w:val="000000" w:themeColor="text1"/>
                <w:sz w:val="18"/>
                <w:szCs w:val="18"/>
              </w:rPr>
            </w:pPr>
          </w:p>
        </w:tc>
      </w:tr>
      <w:tr w:rsidR="004D0BA7" w14:paraId="66388D97" w14:textId="77777777" w:rsidTr="008C6A0B">
        <w:trPr>
          <w:trHeight w:val="23"/>
        </w:trPr>
        <w:tc>
          <w:tcPr>
            <w:tcW w:w="499" w:type="dxa"/>
            <w:shd w:val="clear" w:color="auto" w:fill="auto"/>
            <w:noWrap/>
            <w:vAlign w:val="center"/>
          </w:tcPr>
          <w:p w14:paraId="5ADC316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415" w:type="dxa"/>
            <w:shd w:val="clear" w:color="auto" w:fill="auto"/>
            <w:noWrap/>
            <w:vAlign w:val="center"/>
          </w:tcPr>
          <w:p w14:paraId="4C60232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tcmdrug_used_way</w:t>
            </w:r>
            <w:proofErr w:type="spellEnd"/>
          </w:p>
        </w:tc>
        <w:tc>
          <w:tcPr>
            <w:tcW w:w="1344" w:type="dxa"/>
            <w:shd w:val="clear" w:color="auto" w:fill="auto"/>
            <w:noWrap/>
            <w:vAlign w:val="center"/>
          </w:tcPr>
          <w:p w14:paraId="1F311D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中药使用方式</w:t>
            </w:r>
          </w:p>
        </w:tc>
        <w:tc>
          <w:tcPr>
            <w:tcW w:w="921" w:type="dxa"/>
            <w:shd w:val="clear" w:color="auto" w:fill="auto"/>
            <w:noWrap/>
            <w:vAlign w:val="center"/>
          </w:tcPr>
          <w:p w14:paraId="3A41E5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0D1D1D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3" w:type="dxa"/>
            <w:shd w:val="clear" w:color="auto" w:fill="auto"/>
            <w:noWrap/>
            <w:vAlign w:val="center"/>
          </w:tcPr>
          <w:p w14:paraId="310BBC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2A39FC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0D85EF4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EEF0D44" w14:textId="77777777" w:rsidTr="008C6A0B">
        <w:trPr>
          <w:trHeight w:val="23"/>
        </w:trPr>
        <w:tc>
          <w:tcPr>
            <w:tcW w:w="499" w:type="dxa"/>
            <w:shd w:val="clear" w:color="auto" w:fill="auto"/>
            <w:noWrap/>
            <w:vAlign w:val="center"/>
          </w:tcPr>
          <w:p w14:paraId="229CD9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415" w:type="dxa"/>
            <w:shd w:val="clear" w:color="auto" w:fill="auto"/>
            <w:noWrap/>
            <w:vAlign w:val="center"/>
          </w:tcPr>
          <w:p w14:paraId="7643C4A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prodplac_type</w:t>
            </w:r>
            <w:proofErr w:type="spellEnd"/>
          </w:p>
        </w:tc>
        <w:tc>
          <w:tcPr>
            <w:tcW w:w="1344" w:type="dxa"/>
            <w:shd w:val="clear" w:color="auto" w:fill="auto"/>
            <w:noWrap/>
            <w:vAlign w:val="center"/>
          </w:tcPr>
          <w:p w14:paraId="20DCDE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生产地类别</w:t>
            </w:r>
          </w:p>
        </w:tc>
        <w:tc>
          <w:tcPr>
            <w:tcW w:w="921" w:type="dxa"/>
            <w:shd w:val="clear" w:color="auto" w:fill="auto"/>
            <w:noWrap/>
            <w:vAlign w:val="center"/>
          </w:tcPr>
          <w:p w14:paraId="546273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5FF725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3" w:type="dxa"/>
            <w:shd w:val="clear" w:color="auto" w:fill="auto"/>
            <w:noWrap/>
            <w:vAlign w:val="center"/>
          </w:tcPr>
          <w:p w14:paraId="27621F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7A6ED2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087D6DE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7DDD76E" w14:textId="77777777" w:rsidTr="008C6A0B">
        <w:trPr>
          <w:trHeight w:val="23"/>
        </w:trPr>
        <w:tc>
          <w:tcPr>
            <w:tcW w:w="499" w:type="dxa"/>
            <w:shd w:val="clear" w:color="auto" w:fill="auto"/>
            <w:noWrap/>
            <w:vAlign w:val="center"/>
          </w:tcPr>
          <w:p w14:paraId="43DCC0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415" w:type="dxa"/>
            <w:shd w:val="clear" w:color="auto" w:fill="auto"/>
            <w:noWrap/>
            <w:vAlign w:val="center"/>
          </w:tcPr>
          <w:p w14:paraId="06CAE2B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bas_medn_flag</w:t>
            </w:r>
            <w:proofErr w:type="spellEnd"/>
          </w:p>
        </w:tc>
        <w:tc>
          <w:tcPr>
            <w:tcW w:w="1344" w:type="dxa"/>
            <w:shd w:val="clear" w:color="auto" w:fill="auto"/>
            <w:noWrap/>
            <w:vAlign w:val="center"/>
          </w:tcPr>
          <w:p w14:paraId="3068EA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921" w:type="dxa"/>
            <w:shd w:val="clear" w:color="auto" w:fill="auto"/>
            <w:noWrap/>
            <w:vAlign w:val="center"/>
          </w:tcPr>
          <w:p w14:paraId="44012C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7C18B3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5AA3D3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59FDCA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7844F0F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95A3BA" w14:textId="77777777" w:rsidTr="008C6A0B">
        <w:trPr>
          <w:trHeight w:val="23"/>
        </w:trPr>
        <w:tc>
          <w:tcPr>
            <w:tcW w:w="499" w:type="dxa"/>
            <w:shd w:val="clear" w:color="auto" w:fill="auto"/>
            <w:noWrap/>
            <w:vAlign w:val="center"/>
          </w:tcPr>
          <w:p w14:paraId="649E4F6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27</w:t>
            </w:r>
          </w:p>
        </w:tc>
        <w:tc>
          <w:tcPr>
            <w:tcW w:w="1415" w:type="dxa"/>
            <w:shd w:val="clear" w:color="auto" w:fill="auto"/>
            <w:noWrap/>
            <w:vAlign w:val="center"/>
          </w:tcPr>
          <w:p w14:paraId="285833D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hi_nego_drug_flag</w:t>
            </w:r>
            <w:proofErr w:type="spellEnd"/>
          </w:p>
        </w:tc>
        <w:tc>
          <w:tcPr>
            <w:tcW w:w="1344" w:type="dxa"/>
            <w:shd w:val="clear" w:color="auto" w:fill="auto"/>
            <w:noWrap/>
            <w:vAlign w:val="center"/>
          </w:tcPr>
          <w:p w14:paraId="5AC8FB98"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医保谈判</w:t>
            </w:r>
            <w:proofErr w:type="gramEnd"/>
            <w:r>
              <w:rPr>
                <w:rFonts w:hint="eastAsia"/>
                <w:color w:val="000000" w:themeColor="text1"/>
                <w:sz w:val="18"/>
                <w:szCs w:val="18"/>
              </w:rPr>
              <w:t>药品标志</w:t>
            </w:r>
          </w:p>
        </w:tc>
        <w:tc>
          <w:tcPr>
            <w:tcW w:w="921" w:type="dxa"/>
            <w:shd w:val="clear" w:color="auto" w:fill="auto"/>
            <w:noWrap/>
            <w:vAlign w:val="center"/>
          </w:tcPr>
          <w:p w14:paraId="6B68DD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30F9AA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750E5E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434FB7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6435D768"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30AAF97" w14:textId="77777777" w:rsidTr="008C6A0B">
        <w:trPr>
          <w:trHeight w:val="23"/>
        </w:trPr>
        <w:tc>
          <w:tcPr>
            <w:tcW w:w="499" w:type="dxa"/>
            <w:shd w:val="clear" w:color="auto" w:fill="auto"/>
            <w:noWrap/>
            <w:vAlign w:val="center"/>
          </w:tcPr>
          <w:p w14:paraId="07B6BC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28</w:t>
            </w:r>
          </w:p>
        </w:tc>
        <w:tc>
          <w:tcPr>
            <w:tcW w:w="1415" w:type="dxa"/>
            <w:shd w:val="clear" w:color="auto" w:fill="auto"/>
            <w:noWrap/>
            <w:vAlign w:val="center"/>
          </w:tcPr>
          <w:p w14:paraId="085B581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chld_medc_flag</w:t>
            </w:r>
            <w:proofErr w:type="spellEnd"/>
          </w:p>
        </w:tc>
        <w:tc>
          <w:tcPr>
            <w:tcW w:w="1344" w:type="dxa"/>
            <w:shd w:val="clear" w:color="auto" w:fill="auto"/>
            <w:noWrap/>
            <w:vAlign w:val="center"/>
          </w:tcPr>
          <w:p w14:paraId="334F28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儿童用药标志</w:t>
            </w:r>
          </w:p>
        </w:tc>
        <w:tc>
          <w:tcPr>
            <w:tcW w:w="921" w:type="dxa"/>
            <w:shd w:val="clear" w:color="auto" w:fill="auto"/>
            <w:noWrap/>
            <w:vAlign w:val="center"/>
          </w:tcPr>
          <w:p w14:paraId="7EC384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2DB61A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3E134C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057459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5B9F8DAB"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08D567" w14:textId="77777777" w:rsidTr="008C6A0B">
        <w:trPr>
          <w:trHeight w:val="23"/>
        </w:trPr>
        <w:tc>
          <w:tcPr>
            <w:tcW w:w="499" w:type="dxa"/>
            <w:shd w:val="clear" w:color="auto" w:fill="auto"/>
            <w:noWrap/>
            <w:vAlign w:val="center"/>
          </w:tcPr>
          <w:p w14:paraId="1BFEFED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29</w:t>
            </w:r>
          </w:p>
        </w:tc>
        <w:tc>
          <w:tcPr>
            <w:tcW w:w="1415" w:type="dxa"/>
            <w:shd w:val="clear" w:color="auto" w:fill="auto"/>
            <w:noWrap/>
            <w:vAlign w:val="center"/>
          </w:tcPr>
          <w:p w14:paraId="208410F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etip_flag</w:t>
            </w:r>
            <w:proofErr w:type="spellEnd"/>
          </w:p>
        </w:tc>
        <w:tc>
          <w:tcPr>
            <w:tcW w:w="1344" w:type="dxa"/>
            <w:shd w:val="clear" w:color="auto" w:fill="auto"/>
            <w:noWrap/>
            <w:vAlign w:val="center"/>
          </w:tcPr>
          <w:p w14:paraId="058AD14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检标志</w:t>
            </w:r>
            <w:proofErr w:type="gramEnd"/>
          </w:p>
        </w:tc>
        <w:tc>
          <w:tcPr>
            <w:tcW w:w="921" w:type="dxa"/>
            <w:shd w:val="clear" w:color="auto" w:fill="auto"/>
            <w:noWrap/>
            <w:vAlign w:val="center"/>
          </w:tcPr>
          <w:p w14:paraId="398B87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38EA87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186E9B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664960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27F67C3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064C79B" w14:textId="77777777" w:rsidTr="008C6A0B">
        <w:trPr>
          <w:trHeight w:val="23"/>
        </w:trPr>
        <w:tc>
          <w:tcPr>
            <w:tcW w:w="499" w:type="dxa"/>
            <w:shd w:val="clear" w:color="auto" w:fill="auto"/>
            <w:noWrap/>
            <w:vAlign w:val="center"/>
          </w:tcPr>
          <w:p w14:paraId="0BEF8E7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1415" w:type="dxa"/>
            <w:shd w:val="clear" w:color="auto" w:fill="auto"/>
            <w:noWrap/>
            <w:vAlign w:val="center"/>
          </w:tcPr>
          <w:p w14:paraId="003907A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etip_hosp_code</w:t>
            </w:r>
            <w:proofErr w:type="spellEnd"/>
          </w:p>
        </w:tc>
        <w:tc>
          <w:tcPr>
            <w:tcW w:w="1344" w:type="dxa"/>
            <w:shd w:val="clear" w:color="auto" w:fill="auto"/>
            <w:noWrap/>
            <w:vAlign w:val="center"/>
          </w:tcPr>
          <w:p w14:paraId="26E67F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外</w:t>
            </w:r>
            <w:proofErr w:type="gramStart"/>
            <w:r>
              <w:rPr>
                <w:rFonts w:hint="eastAsia"/>
                <w:color w:val="000000" w:themeColor="text1"/>
                <w:sz w:val="18"/>
                <w:szCs w:val="18"/>
              </w:rPr>
              <w:t>检医院</w:t>
            </w:r>
            <w:proofErr w:type="gramEnd"/>
            <w:r>
              <w:rPr>
                <w:rFonts w:hint="eastAsia"/>
                <w:color w:val="000000" w:themeColor="text1"/>
                <w:sz w:val="18"/>
                <w:szCs w:val="18"/>
              </w:rPr>
              <w:t>编码</w:t>
            </w:r>
          </w:p>
        </w:tc>
        <w:tc>
          <w:tcPr>
            <w:tcW w:w="921" w:type="dxa"/>
            <w:shd w:val="clear" w:color="auto" w:fill="auto"/>
            <w:noWrap/>
            <w:vAlign w:val="center"/>
          </w:tcPr>
          <w:p w14:paraId="73ACE3A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4AA6CD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83" w:type="dxa"/>
            <w:shd w:val="clear" w:color="auto" w:fill="auto"/>
            <w:noWrap/>
            <w:vAlign w:val="center"/>
          </w:tcPr>
          <w:p w14:paraId="7C15FC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83" w:type="dxa"/>
            <w:shd w:val="clear" w:color="auto" w:fill="auto"/>
            <w:noWrap/>
            <w:vAlign w:val="center"/>
          </w:tcPr>
          <w:p w14:paraId="72973A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2EA80F6E" w14:textId="77777777" w:rsidR="004D0BA7" w:rsidRDefault="004D0BA7" w:rsidP="008C6A0B">
            <w:pPr>
              <w:spacing w:line="240" w:lineRule="auto"/>
              <w:ind w:firstLineChars="0" w:firstLine="0"/>
              <w:jc w:val="left"/>
              <w:rPr>
                <w:color w:val="000000" w:themeColor="text1"/>
                <w:sz w:val="18"/>
                <w:szCs w:val="18"/>
              </w:rPr>
            </w:pPr>
          </w:p>
        </w:tc>
      </w:tr>
      <w:tr w:rsidR="004D0BA7" w14:paraId="0B1E1A20" w14:textId="77777777" w:rsidTr="008C6A0B">
        <w:trPr>
          <w:trHeight w:val="23"/>
        </w:trPr>
        <w:tc>
          <w:tcPr>
            <w:tcW w:w="499" w:type="dxa"/>
            <w:shd w:val="clear" w:color="auto" w:fill="auto"/>
            <w:noWrap/>
            <w:vAlign w:val="center"/>
          </w:tcPr>
          <w:p w14:paraId="354A34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31</w:t>
            </w:r>
          </w:p>
        </w:tc>
        <w:tc>
          <w:tcPr>
            <w:tcW w:w="1415" w:type="dxa"/>
            <w:shd w:val="clear" w:color="auto" w:fill="auto"/>
            <w:noWrap/>
            <w:vAlign w:val="center"/>
          </w:tcPr>
          <w:p w14:paraId="7AC1F09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dscg_tkdrug_flag</w:t>
            </w:r>
            <w:proofErr w:type="spellEnd"/>
          </w:p>
        </w:tc>
        <w:tc>
          <w:tcPr>
            <w:tcW w:w="1344" w:type="dxa"/>
            <w:shd w:val="clear" w:color="auto" w:fill="auto"/>
            <w:noWrap/>
            <w:vAlign w:val="center"/>
          </w:tcPr>
          <w:p w14:paraId="7D375A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出院带药标志</w:t>
            </w:r>
          </w:p>
        </w:tc>
        <w:tc>
          <w:tcPr>
            <w:tcW w:w="921" w:type="dxa"/>
            <w:shd w:val="clear" w:color="auto" w:fill="auto"/>
            <w:noWrap/>
            <w:vAlign w:val="center"/>
          </w:tcPr>
          <w:p w14:paraId="4FA12A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74E1A3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0F45389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6D990B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2354E69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D630E4" w14:textId="77777777" w:rsidTr="008C6A0B">
        <w:trPr>
          <w:trHeight w:val="23"/>
        </w:trPr>
        <w:tc>
          <w:tcPr>
            <w:tcW w:w="499" w:type="dxa"/>
            <w:shd w:val="clear" w:color="auto" w:fill="auto"/>
            <w:noWrap/>
            <w:vAlign w:val="center"/>
          </w:tcPr>
          <w:p w14:paraId="1CDD021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32</w:t>
            </w:r>
          </w:p>
        </w:tc>
        <w:tc>
          <w:tcPr>
            <w:tcW w:w="1415" w:type="dxa"/>
            <w:shd w:val="clear" w:color="auto" w:fill="auto"/>
            <w:noWrap/>
            <w:vAlign w:val="center"/>
          </w:tcPr>
          <w:p w14:paraId="65A6C6C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list_sp_item_flag</w:t>
            </w:r>
            <w:proofErr w:type="spellEnd"/>
          </w:p>
        </w:tc>
        <w:tc>
          <w:tcPr>
            <w:tcW w:w="1344" w:type="dxa"/>
            <w:shd w:val="clear" w:color="auto" w:fill="auto"/>
            <w:noWrap/>
            <w:vAlign w:val="center"/>
          </w:tcPr>
          <w:p w14:paraId="4A23F1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目录</w:t>
            </w:r>
            <w:proofErr w:type="gramStart"/>
            <w:r>
              <w:rPr>
                <w:rFonts w:hint="eastAsia"/>
                <w:color w:val="000000" w:themeColor="text1"/>
                <w:sz w:val="18"/>
                <w:szCs w:val="18"/>
              </w:rPr>
              <w:t>特项标志</w:t>
            </w:r>
            <w:proofErr w:type="gramEnd"/>
          </w:p>
        </w:tc>
        <w:tc>
          <w:tcPr>
            <w:tcW w:w="921" w:type="dxa"/>
            <w:shd w:val="clear" w:color="auto" w:fill="auto"/>
            <w:noWrap/>
            <w:vAlign w:val="center"/>
          </w:tcPr>
          <w:p w14:paraId="5FF35F2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169593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83" w:type="dxa"/>
            <w:shd w:val="clear" w:color="auto" w:fill="auto"/>
            <w:noWrap/>
            <w:vAlign w:val="center"/>
          </w:tcPr>
          <w:p w14:paraId="034F95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1F3416D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2C5D501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特检</w:t>
            </w:r>
            <w:proofErr w:type="gramStart"/>
            <w:r>
              <w:rPr>
                <w:rFonts w:hint="eastAsia"/>
                <w:color w:val="000000" w:themeColor="text1"/>
                <w:sz w:val="18"/>
                <w:szCs w:val="18"/>
              </w:rPr>
              <w:t>特治项目</w:t>
            </w:r>
            <w:proofErr w:type="gramEnd"/>
            <w:r>
              <w:rPr>
                <w:rFonts w:hint="eastAsia"/>
                <w:color w:val="000000" w:themeColor="text1"/>
                <w:sz w:val="18"/>
                <w:szCs w:val="18"/>
              </w:rPr>
              <w:t>或特殊药品</w:t>
            </w:r>
          </w:p>
        </w:tc>
      </w:tr>
      <w:tr w:rsidR="004D0BA7" w14:paraId="6EE95E4D" w14:textId="77777777" w:rsidTr="008C6A0B">
        <w:trPr>
          <w:trHeight w:val="23"/>
        </w:trPr>
        <w:tc>
          <w:tcPr>
            <w:tcW w:w="499" w:type="dxa"/>
            <w:shd w:val="clear" w:color="auto" w:fill="auto"/>
            <w:noWrap/>
            <w:vAlign w:val="center"/>
          </w:tcPr>
          <w:p w14:paraId="3E1E469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33</w:t>
            </w:r>
          </w:p>
        </w:tc>
        <w:tc>
          <w:tcPr>
            <w:tcW w:w="1415" w:type="dxa"/>
            <w:shd w:val="clear" w:color="auto" w:fill="auto"/>
            <w:noWrap/>
            <w:vAlign w:val="center"/>
          </w:tcPr>
          <w:p w14:paraId="2A86C55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matn_fee_flag</w:t>
            </w:r>
            <w:proofErr w:type="spellEnd"/>
          </w:p>
        </w:tc>
        <w:tc>
          <w:tcPr>
            <w:tcW w:w="1344" w:type="dxa"/>
            <w:shd w:val="clear" w:color="auto" w:fill="auto"/>
            <w:noWrap/>
            <w:vAlign w:val="center"/>
          </w:tcPr>
          <w:p w14:paraId="0F4D03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生育费用标志</w:t>
            </w:r>
          </w:p>
        </w:tc>
        <w:tc>
          <w:tcPr>
            <w:tcW w:w="921" w:type="dxa"/>
            <w:shd w:val="clear" w:color="auto" w:fill="auto"/>
            <w:noWrap/>
            <w:vAlign w:val="center"/>
          </w:tcPr>
          <w:p w14:paraId="18876E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83" w:type="dxa"/>
            <w:shd w:val="clear" w:color="auto" w:fill="auto"/>
            <w:noWrap/>
            <w:vAlign w:val="center"/>
          </w:tcPr>
          <w:p w14:paraId="1E9CF76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83" w:type="dxa"/>
            <w:shd w:val="clear" w:color="auto" w:fill="auto"/>
            <w:noWrap/>
            <w:vAlign w:val="center"/>
          </w:tcPr>
          <w:p w14:paraId="06CACF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shd w:val="clear" w:color="auto" w:fill="auto"/>
            <w:noWrap/>
            <w:vAlign w:val="center"/>
          </w:tcPr>
          <w:p w14:paraId="2D94BD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768" w:type="dxa"/>
            <w:shd w:val="clear" w:color="auto" w:fill="auto"/>
            <w:noWrap/>
            <w:vAlign w:val="center"/>
          </w:tcPr>
          <w:p w14:paraId="3E4818BA" w14:textId="77777777" w:rsidR="004D0BA7" w:rsidRDefault="004D0BA7" w:rsidP="008C6A0B">
            <w:pPr>
              <w:spacing w:line="240" w:lineRule="auto"/>
              <w:ind w:firstLineChars="0" w:firstLine="0"/>
              <w:jc w:val="left"/>
              <w:rPr>
                <w:color w:val="000000" w:themeColor="text1"/>
                <w:sz w:val="18"/>
                <w:szCs w:val="18"/>
              </w:rPr>
            </w:pPr>
          </w:p>
        </w:tc>
      </w:tr>
    </w:tbl>
    <w:p w14:paraId="09D39BCC" w14:textId="77777777" w:rsidR="004D0BA7" w:rsidRDefault="004D0BA7" w:rsidP="004D0BA7">
      <w:pPr>
        <w:pStyle w:val="4"/>
        <w:spacing w:before="156" w:after="156"/>
      </w:pPr>
      <w:r>
        <w:rPr>
          <w:rFonts w:hint="eastAsia"/>
        </w:rPr>
        <w:t>【520</w:t>
      </w:r>
      <w:r>
        <w:t>6</w:t>
      </w:r>
      <w:r>
        <w:rPr>
          <w:rFonts w:hint="eastAsia"/>
        </w:rPr>
        <w:t>】人员累计信息查询</w:t>
      </w:r>
    </w:p>
    <w:p w14:paraId="160CA346" w14:textId="77777777" w:rsidR="004D0BA7" w:rsidRDefault="004D0BA7" w:rsidP="004D0BA7">
      <w:pPr>
        <w:pStyle w:val="5"/>
        <w:spacing w:before="156" w:after="156"/>
        <w:rPr>
          <w:color w:val="000000" w:themeColor="text1"/>
        </w:rPr>
      </w:pPr>
      <w:r>
        <w:rPr>
          <w:rFonts w:hint="eastAsia"/>
          <w:lang w:val="zh-CN"/>
        </w:rPr>
        <w:t>交易说明</w:t>
      </w:r>
    </w:p>
    <w:p w14:paraId="7DE076D0" w14:textId="77777777" w:rsidR="004D0BA7" w:rsidRDefault="004D0BA7" w:rsidP="004D0BA7">
      <w:pPr>
        <w:ind w:firstLine="420"/>
        <w:rPr>
          <w:rFonts w:cs="Times New Roman"/>
          <w:kern w:val="2"/>
        </w:rPr>
      </w:pPr>
      <w:r>
        <w:rPr>
          <w:rFonts w:cs="Times New Roman" w:hint="eastAsia"/>
          <w:kern w:val="2"/>
        </w:rPr>
        <w:t>根据个人信息获取该人员累计信息。</w:t>
      </w:r>
    </w:p>
    <w:p w14:paraId="273B0738" w14:textId="77777777" w:rsidR="004D0BA7" w:rsidRDefault="004D0BA7" w:rsidP="004D0BA7">
      <w:pPr>
        <w:pStyle w:val="5"/>
        <w:spacing w:before="156" w:after="156"/>
      </w:pPr>
      <w:r>
        <w:rPr>
          <w:rFonts w:hint="eastAsia"/>
        </w:rPr>
        <w:t>重点说明</w:t>
      </w:r>
    </w:p>
    <w:p w14:paraId="1E90BA59" w14:textId="77777777" w:rsidR="004D0BA7" w:rsidRDefault="004D0BA7" w:rsidP="004D0BA7">
      <w:pPr>
        <w:ind w:firstLine="420"/>
        <w:rPr>
          <w:rFonts w:cs="Times New Roman"/>
          <w:kern w:val="2"/>
        </w:rPr>
      </w:pPr>
      <w:r>
        <w:rPr>
          <w:rFonts w:cs="Times New Roman" w:hint="eastAsia"/>
          <w:kern w:val="2"/>
        </w:rPr>
        <w:t>交易输入为单行数据，交易输出为多行数据。</w:t>
      </w:r>
    </w:p>
    <w:p w14:paraId="3149BB5B" w14:textId="77777777" w:rsidR="004D0BA7" w:rsidRDefault="004D0BA7" w:rsidP="004D0BA7">
      <w:pPr>
        <w:pStyle w:val="5"/>
        <w:spacing w:before="156" w:after="156"/>
      </w:pPr>
      <w:r>
        <w:rPr>
          <w:rFonts w:hint="eastAsia"/>
        </w:rPr>
        <w:t>交易对象</w:t>
      </w:r>
    </w:p>
    <w:p w14:paraId="74A54F6C"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04E4D960"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A73E428" w14:textId="77777777" w:rsidR="004D0BA7" w:rsidRDefault="004D0BA7" w:rsidP="004D0BA7">
      <w:pPr>
        <w:pStyle w:val="5"/>
        <w:spacing w:before="156" w:after="156"/>
      </w:pPr>
      <w:r>
        <w:rPr>
          <w:rFonts w:hint="eastAsia"/>
        </w:rPr>
        <w:t>输入</w:t>
      </w:r>
    </w:p>
    <w:p w14:paraId="2B04B9C9" w14:textId="52FBCD8B"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1173"/>
        <w:gridCol w:w="1133"/>
        <w:gridCol w:w="994"/>
        <w:gridCol w:w="850"/>
        <w:gridCol w:w="850"/>
        <w:gridCol w:w="850"/>
        <w:gridCol w:w="1921"/>
      </w:tblGrid>
      <w:tr w:rsidR="004D0BA7" w14:paraId="5EC6C008" w14:textId="77777777" w:rsidTr="008C6A0B">
        <w:trPr>
          <w:trHeight w:val="23"/>
          <w:tblHeader/>
        </w:trPr>
        <w:tc>
          <w:tcPr>
            <w:tcW w:w="525" w:type="dxa"/>
            <w:shd w:val="clear" w:color="auto" w:fill="D9D9D9" w:themeFill="background1" w:themeFillShade="D9"/>
            <w:vAlign w:val="center"/>
          </w:tcPr>
          <w:p w14:paraId="6F58130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173" w:type="dxa"/>
            <w:shd w:val="clear" w:color="auto" w:fill="D9D9D9" w:themeFill="background1" w:themeFillShade="D9"/>
            <w:vAlign w:val="center"/>
          </w:tcPr>
          <w:p w14:paraId="20DF10E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133" w:type="dxa"/>
            <w:shd w:val="clear" w:color="auto" w:fill="D9D9D9" w:themeFill="background1" w:themeFillShade="D9"/>
            <w:vAlign w:val="center"/>
          </w:tcPr>
          <w:p w14:paraId="2897E5C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94" w:type="dxa"/>
            <w:shd w:val="clear" w:color="auto" w:fill="D9D9D9" w:themeFill="background1" w:themeFillShade="D9"/>
            <w:vAlign w:val="center"/>
          </w:tcPr>
          <w:p w14:paraId="6655D84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0658153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7C32692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34F98B6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921" w:type="dxa"/>
            <w:shd w:val="clear" w:color="auto" w:fill="D9D9D9" w:themeFill="background1" w:themeFillShade="D9"/>
            <w:vAlign w:val="center"/>
          </w:tcPr>
          <w:p w14:paraId="6467020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51136C89" w14:textId="77777777" w:rsidTr="008C6A0B">
        <w:trPr>
          <w:trHeight w:val="23"/>
        </w:trPr>
        <w:tc>
          <w:tcPr>
            <w:tcW w:w="525" w:type="dxa"/>
            <w:vAlign w:val="center"/>
          </w:tcPr>
          <w:p w14:paraId="09C1D0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173" w:type="dxa"/>
            <w:shd w:val="clear" w:color="auto" w:fill="auto"/>
            <w:vAlign w:val="center"/>
          </w:tcPr>
          <w:p w14:paraId="6B73C61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133" w:type="dxa"/>
            <w:shd w:val="clear" w:color="auto" w:fill="auto"/>
            <w:vAlign w:val="center"/>
          </w:tcPr>
          <w:p w14:paraId="5382A7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94" w:type="dxa"/>
            <w:shd w:val="clear" w:color="auto" w:fill="auto"/>
            <w:vAlign w:val="center"/>
          </w:tcPr>
          <w:p w14:paraId="56715E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63D9D6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0" w:type="dxa"/>
            <w:shd w:val="clear" w:color="auto" w:fill="auto"/>
            <w:vAlign w:val="center"/>
          </w:tcPr>
          <w:p w14:paraId="14CD4CAC"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23030F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21" w:type="dxa"/>
            <w:shd w:val="clear" w:color="auto" w:fill="auto"/>
            <w:vAlign w:val="center"/>
          </w:tcPr>
          <w:p w14:paraId="47743B4A" w14:textId="77777777" w:rsidR="004D0BA7" w:rsidRDefault="004D0BA7" w:rsidP="008C6A0B">
            <w:pPr>
              <w:spacing w:line="240" w:lineRule="auto"/>
              <w:ind w:firstLineChars="0" w:firstLine="0"/>
              <w:jc w:val="left"/>
              <w:rPr>
                <w:color w:val="000000" w:themeColor="text1"/>
                <w:sz w:val="18"/>
                <w:szCs w:val="18"/>
              </w:rPr>
            </w:pPr>
          </w:p>
        </w:tc>
      </w:tr>
      <w:tr w:rsidR="004D0BA7" w14:paraId="1A54C236" w14:textId="77777777" w:rsidTr="008C6A0B">
        <w:trPr>
          <w:trHeight w:val="23"/>
        </w:trPr>
        <w:tc>
          <w:tcPr>
            <w:tcW w:w="525" w:type="dxa"/>
            <w:vAlign w:val="center"/>
          </w:tcPr>
          <w:p w14:paraId="713797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173" w:type="dxa"/>
            <w:shd w:val="clear" w:color="auto" w:fill="auto"/>
            <w:vAlign w:val="center"/>
          </w:tcPr>
          <w:p w14:paraId="7CC6056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cum_ym</w:t>
            </w:r>
            <w:proofErr w:type="spellEnd"/>
          </w:p>
        </w:tc>
        <w:tc>
          <w:tcPr>
            <w:tcW w:w="1133" w:type="dxa"/>
            <w:shd w:val="clear" w:color="auto" w:fill="auto"/>
            <w:vAlign w:val="center"/>
          </w:tcPr>
          <w:p w14:paraId="53CB34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累计年月</w:t>
            </w:r>
          </w:p>
        </w:tc>
        <w:tc>
          <w:tcPr>
            <w:tcW w:w="994" w:type="dxa"/>
            <w:shd w:val="clear" w:color="auto" w:fill="auto"/>
            <w:vAlign w:val="center"/>
          </w:tcPr>
          <w:p w14:paraId="35B8BF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BA700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20BD759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F55F0A3" w14:textId="77777777" w:rsidR="004D0BA7" w:rsidRDefault="004D0BA7" w:rsidP="008C6A0B">
            <w:pPr>
              <w:spacing w:line="240" w:lineRule="auto"/>
              <w:ind w:firstLineChars="0" w:firstLine="0"/>
              <w:jc w:val="center"/>
              <w:rPr>
                <w:color w:val="000000" w:themeColor="text1"/>
                <w:sz w:val="18"/>
                <w:szCs w:val="18"/>
              </w:rPr>
            </w:pPr>
          </w:p>
        </w:tc>
        <w:tc>
          <w:tcPr>
            <w:tcW w:w="1921" w:type="dxa"/>
            <w:shd w:val="clear" w:color="auto" w:fill="auto"/>
            <w:vAlign w:val="center"/>
          </w:tcPr>
          <w:p w14:paraId="3EFD6692" w14:textId="77777777" w:rsidR="004D0BA7" w:rsidRDefault="004D0BA7" w:rsidP="008C6A0B">
            <w:pPr>
              <w:spacing w:line="240" w:lineRule="auto"/>
              <w:ind w:firstLineChars="0" w:firstLine="0"/>
              <w:jc w:val="left"/>
              <w:rPr>
                <w:color w:val="000000" w:themeColor="text1"/>
                <w:sz w:val="18"/>
                <w:szCs w:val="18"/>
              </w:rPr>
            </w:pPr>
          </w:p>
        </w:tc>
      </w:tr>
    </w:tbl>
    <w:p w14:paraId="40AB5CEC" w14:textId="77777777" w:rsidR="004D0BA7" w:rsidRDefault="004D0BA7" w:rsidP="004D0BA7">
      <w:pPr>
        <w:pStyle w:val="5"/>
        <w:spacing w:before="156" w:after="156"/>
      </w:pPr>
      <w:r>
        <w:rPr>
          <w:rFonts w:hint="eastAsia"/>
        </w:rPr>
        <w:t>输出</w:t>
      </w:r>
    </w:p>
    <w:p w14:paraId="09189245" w14:textId="719E72A8" w:rsidR="004D0BA7" w:rsidRDefault="004D0BA7" w:rsidP="0051457F">
      <w:pPr>
        <w:pStyle w:val="a6"/>
        <w:numPr>
          <w:ilvl w:val="0"/>
          <w:numId w:val="26"/>
        </w:numPr>
      </w:pPr>
      <w:r>
        <w:rPr>
          <w:rFonts w:hint="eastAsia"/>
        </w:rPr>
        <w:t>输出（节点标识：</w:t>
      </w:r>
      <w:proofErr w:type="spellStart"/>
      <w:r>
        <w:rPr>
          <w:rFonts w:hint="eastAsia"/>
        </w:rPr>
        <w:t>cuminfo</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296"/>
        <w:gridCol w:w="939"/>
        <w:gridCol w:w="939"/>
        <w:gridCol w:w="939"/>
        <w:gridCol w:w="939"/>
        <w:gridCol w:w="1280"/>
      </w:tblGrid>
      <w:tr w:rsidR="004D0BA7" w14:paraId="58CD49D6" w14:textId="77777777" w:rsidTr="008C6A0B">
        <w:trPr>
          <w:trHeight w:val="23"/>
          <w:tblHeader/>
        </w:trPr>
        <w:tc>
          <w:tcPr>
            <w:tcW w:w="578" w:type="dxa"/>
            <w:shd w:val="clear" w:color="auto" w:fill="D9D9D9" w:themeFill="background1" w:themeFillShade="D9"/>
            <w:noWrap/>
            <w:vAlign w:val="center"/>
          </w:tcPr>
          <w:p w14:paraId="0EB00DF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14:paraId="1313F58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96" w:type="dxa"/>
            <w:shd w:val="clear" w:color="auto" w:fill="D9D9D9" w:themeFill="background1" w:themeFillShade="D9"/>
            <w:noWrap/>
            <w:vAlign w:val="center"/>
          </w:tcPr>
          <w:p w14:paraId="7FBFE6A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7FFFA87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0DEEF8B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23C80E0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4CCDCC1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280" w:type="dxa"/>
            <w:shd w:val="clear" w:color="auto" w:fill="D9D9D9" w:themeFill="background1" w:themeFillShade="D9"/>
            <w:noWrap/>
            <w:vAlign w:val="center"/>
          </w:tcPr>
          <w:p w14:paraId="0E1BBA7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7B43E16" w14:textId="77777777" w:rsidTr="008C6A0B">
        <w:trPr>
          <w:trHeight w:val="23"/>
        </w:trPr>
        <w:tc>
          <w:tcPr>
            <w:tcW w:w="578" w:type="dxa"/>
            <w:shd w:val="clear" w:color="auto" w:fill="auto"/>
            <w:noWrap/>
            <w:vAlign w:val="center"/>
          </w:tcPr>
          <w:p w14:paraId="569672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386" w:type="dxa"/>
            <w:shd w:val="clear" w:color="auto" w:fill="auto"/>
            <w:noWrap/>
            <w:vAlign w:val="center"/>
          </w:tcPr>
          <w:p w14:paraId="64A3533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296" w:type="dxa"/>
            <w:shd w:val="clear" w:color="auto" w:fill="auto"/>
            <w:noWrap/>
            <w:vAlign w:val="center"/>
          </w:tcPr>
          <w:p w14:paraId="68BC38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39" w:type="dxa"/>
            <w:shd w:val="clear" w:color="auto" w:fill="auto"/>
            <w:noWrap/>
            <w:vAlign w:val="center"/>
          </w:tcPr>
          <w:p w14:paraId="17D71A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3222FE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0392D51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939" w:type="dxa"/>
            <w:shd w:val="clear" w:color="auto" w:fill="auto"/>
            <w:noWrap/>
            <w:vAlign w:val="center"/>
          </w:tcPr>
          <w:p w14:paraId="330519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80" w:type="dxa"/>
            <w:shd w:val="clear" w:color="auto" w:fill="auto"/>
            <w:noWrap/>
            <w:vAlign w:val="center"/>
          </w:tcPr>
          <w:p w14:paraId="65BEE71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9CFBD98" w14:textId="77777777" w:rsidTr="008C6A0B">
        <w:trPr>
          <w:trHeight w:val="23"/>
        </w:trPr>
        <w:tc>
          <w:tcPr>
            <w:tcW w:w="578" w:type="dxa"/>
            <w:shd w:val="clear" w:color="auto" w:fill="auto"/>
            <w:noWrap/>
            <w:vAlign w:val="center"/>
          </w:tcPr>
          <w:p w14:paraId="08BEBE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386" w:type="dxa"/>
            <w:shd w:val="clear" w:color="auto" w:fill="auto"/>
            <w:noWrap/>
            <w:vAlign w:val="center"/>
          </w:tcPr>
          <w:p w14:paraId="18AFDB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year</w:t>
            </w:r>
          </w:p>
        </w:tc>
        <w:tc>
          <w:tcPr>
            <w:tcW w:w="1296" w:type="dxa"/>
            <w:shd w:val="clear" w:color="auto" w:fill="auto"/>
            <w:noWrap/>
            <w:vAlign w:val="center"/>
          </w:tcPr>
          <w:p w14:paraId="2D7432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年度</w:t>
            </w:r>
          </w:p>
        </w:tc>
        <w:tc>
          <w:tcPr>
            <w:tcW w:w="939" w:type="dxa"/>
            <w:shd w:val="clear" w:color="auto" w:fill="auto"/>
            <w:noWrap/>
            <w:vAlign w:val="center"/>
          </w:tcPr>
          <w:p w14:paraId="5DB7E2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277D1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939" w:type="dxa"/>
            <w:shd w:val="clear" w:color="auto" w:fill="auto"/>
            <w:noWrap/>
            <w:vAlign w:val="center"/>
          </w:tcPr>
          <w:p w14:paraId="79B41A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0D6347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80" w:type="dxa"/>
            <w:shd w:val="clear" w:color="auto" w:fill="auto"/>
            <w:noWrap/>
            <w:vAlign w:val="center"/>
          </w:tcPr>
          <w:p w14:paraId="34BB203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1704381" w14:textId="77777777" w:rsidTr="008C6A0B">
        <w:trPr>
          <w:trHeight w:val="23"/>
        </w:trPr>
        <w:tc>
          <w:tcPr>
            <w:tcW w:w="578" w:type="dxa"/>
            <w:shd w:val="clear" w:color="auto" w:fill="auto"/>
            <w:noWrap/>
            <w:vAlign w:val="center"/>
          </w:tcPr>
          <w:p w14:paraId="01A91B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386" w:type="dxa"/>
            <w:shd w:val="clear" w:color="auto" w:fill="auto"/>
            <w:noWrap/>
            <w:vAlign w:val="center"/>
          </w:tcPr>
          <w:p w14:paraId="4F7DC45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cum_ym</w:t>
            </w:r>
            <w:proofErr w:type="spellEnd"/>
          </w:p>
        </w:tc>
        <w:tc>
          <w:tcPr>
            <w:tcW w:w="1296" w:type="dxa"/>
            <w:shd w:val="clear" w:color="auto" w:fill="auto"/>
            <w:noWrap/>
            <w:vAlign w:val="center"/>
          </w:tcPr>
          <w:p w14:paraId="26E202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累计年月</w:t>
            </w:r>
          </w:p>
        </w:tc>
        <w:tc>
          <w:tcPr>
            <w:tcW w:w="939" w:type="dxa"/>
            <w:shd w:val="clear" w:color="auto" w:fill="auto"/>
            <w:noWrap/>
            <w:vAlign w:val="center"/>
          </w:tcPr>
          <w:p w14:paraId="477FB2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8DD46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2BE3B0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590701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280" w:type="dxa"/>
            <w:shd w:val="clear" w:color="auto" w:fill="auto"/>
            <w:noWrap/>
            <w:vAlign w:val="center"/>
          </w:tcPr>
          <w:p w14:paraId="7CDA656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81F7B3F" w14:textId="77777777" w:rsidTr="008C6A0B">
        <w:trPr>
          <w:trHeight w:val="23"/>
        </w:trPr>
        <w:tc>
          <w:tcPr>
            <w:tcW w:w="578" w:type="dxa"/>
            <w:shd w:val="clear" w:color="auto" w:fill="auto"/>
            <w:noWrap/>
            <w:vAlign w:val="center"/>
          </w:tcPr>
          <w:p w14:paraId="2ADAA31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386" w:type="dxa"/>
            <w:shd w:val="clear" w:color="auto" w:fill="auto"/>
            <w:noWrap/>
            <w:vAlign w:val="center"/>
          </w:tcPr>
          <w:p w14:paraId="20AEE95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cum</w:t>
            </w:r>
            <w:r>
              <w:rPr>
                <w:color w:val="000000" w:themeColor="text1"/>
                <w:sz w:val="18"/>
                <w:szCs w:val="18"/>
              </w:rPr>
              <w:t>_type_code</w:t>
            </w:r>
            <w:proofErr w:type="spellEnd"/>
          </w:p>
        </w:tc>
        <w:tc>
          <w:tcPr>
            <w:tcW w:w="1296" w:type="dxa"/>
            <w:shd w:val="clear" w:color="auto" w:fill="auto"/>
            <w:noWrap/>
            <w:vAlign w:val="center"/>
          </w:tcPr>
          <w:p w14:paraId="713B90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累计类别代码</w:t>
            </w:r>
          </w:p>
        </w:tc>
        <w:tc>
          <w:tcPr>
            <w:tcW w:w="939" w:type="dxa"/>
            <w:shd w:val="clear" w:color="auto" w:fill="auto"/>
            <w:noWrap/>
            <w:vAlign w:val="center"/>
          </w:tcPr>
          <w:p w14:paraId="151D479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F50AB4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939" w:type="dxa"/>
            <w:shd w:val="clear" w:color="auto" w:fill="auto"/>
            <w:noWrap/>
            <w:vAlign w:val="center"/>
          </w:tcPr>
          <w:p w14:paraId="74C85F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461693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80" w:type="dxa"/>
            <w:shd w:val="clear" w:color="auto" w:fill="auto"/>
            <w:noWrap/>
            <w:vAlign w:val="center"/>
          </w:tcPr>
          <w:p w14:paraId="6B207B1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60B615E" w14:textId="77777777" w:rsidTr="008C6A0B">
        <w:trPr>
          <w:trHeight w:val="23"/>
        </w:trPr>
        <w:tc>
          <w:tcPr>
            <w:tcW w:w="578" w:type="dxa"/>
            <w:shd w:val="clear" w:color="auto" w:fill="auto"/>
            <w:noWrap/>
            <w:vAlign w:val="center"/>
          </w:tcPr>
          <w:p w14:paraId="4AC801D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386" w:type="dxa"/>
            <w:shd w:val="clear" w:color="auto" w:fill="auto"/>
            <w:noWrap/>
            <w:vAlign w:val="center"/>
          </w:tcPr>
          <w:p w14:paraId="75FA984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cum</w:t>
            </w:r>
          </w:p>
        </w:tc>
        <w:tc>
          <w:tcPr>
            <w:tcW w:w="1296" w:type="dxa"/>
            <w:shd w:val="clear" w:color="auto" w:fill="auto"/>
            <w:noWrap/>
            <w:vAlign w:val="center"/>
          </w:tcPr>
          <w:p w14:paraId="29B09E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累计值</w:t>
            </w:r>
          </w:p>
        </w:tc>
        <w:tc>
          <w:tcPr>
            <w:tcW w:w="939" w:type="dxa"/>
            <w:shd w:val="clear" w:color="auto" w:fill="auto"/>
            <w:noWrap/>
            <w:vAlign w:val="center"/>
          </w:tcPr>
          <w:p w14:paraId="77AE42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9" w:type="dxa"/>
            <w:shd w:val="clear" w:color="auto" w:fill="auto"/>
            <w:noWrap/>
            <w:vAlign w:val="center"/>
          </w:tcPr>
          <w:p w14:paraId="732EC1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939" w:type="dxa"/>
            <w:shd w:val="clear" w:color="auto" w:fill="auto"/>
            <w:noWrap/>
            <w:vAlign w:val="center"/>
          </w:tcPr>
          <w:p w14:paraId="63B961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59F0EC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280" w:type="dxa"/>
            <w:shd w:val="clear" w:color="auto" w:fill="auto"/>
            <w:noWrap/>
            <w:vAlign w:val="center"/>
          </w:tcPr>
          <w:p w14:paraId="0AA8BA9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7DA30832" w14:textId="77777777" w:rsidR="004D0BA7" w:rsidRDefault="004D0BA7" w:rsidP="004D0BA7">
      <w:pPr>
        <w:pStyle w:val="3"/>
        <w:spacing w:before="156" w:after="156"/>
      </w:pPr>
      <w:bookmarkStart w:id="212" w:name="_Toc53337241"/>
      <w:bookmarkStart w:id="213" w:name="_Toc55397715"/>
      <w:bookmarkStart w:id="214" w:name="_Toc75794927"/>
      <w:bookmarkEnd w:id="209"/>
      <w:r>
        <w:rPr>
          <w:rFonts w:hint="eastAsia"/>
        </w:rPr>
        <w:lastRenderedPageBreak/>
        <w:t>医药机构服务查询</w:t>
      </w:r>
      <w:bookmarkEnd w:id="212"/>
      <w:bookmarkEnd w:id="213"/>
      <w:bookmarkEnd w:id="214"/>
    </w:p>
    <w:p w14:paraId="727E5714" w14:textId="77777777" w:rsidR="004D0BA7" w:rsidRDefault="004D0BA7" w:rsidP="004D0BA7">
      <w:pPr>
        <w:pStyle w:val="4"/>
        <w:spacing w:before="156" w:after="156"/>
      </w:pPr>
      <w:r>
        <w:rPr>
          <w:rFonts w:hint="eastAsia"/>
        </w:rPr>
        <w:t>【5301】人员</w:t>
      </w:r>
      <w:proofErr w:type="gramStart"/>
      <w:r>
        <w:rPr>
          <w:rFonts w:hint="eastAsia"/>
        </w:rPr>
        <w:t>慢特病</w:t>
      </w:r>
      <w:proofErr w:type="gramEnd"/>
      <w:r>
        <w:rPr>
          <w:rFonts w:hint="eastAsia"/>
        </w:rPr>
        <w:t>备案查询</w:t>
      </w:r>
    </w:p>
    <w:p w14:paraId="73DF9046" w14:textId="77777777" w:rsidR="004D0BA7" w:rsidRDefault="004D0BA7" w:rsidP="004D0BA7">
      <w:pPr>
        <w:pStyle w:val="5"/>
        <w:spacing w:before="156" w:after="156"/>
      </w:pPr>
      <w:r>
        <w:rPr>
          <w:rFonts w:hint="eastAsia"/>
        </w:rPr>
        <w:t>交易说明</w:t>
      </w:r>
    </w:p>
    <w:p w14:paraId="62AED0ED" w14:textId="77777777" w:rsidR="004D0BA7" w:rsidRDefault="004D0BA7" w:rsidP="004D0BA7">
      <w:pPr>
        <w:ind w:firstLine="420"/>
        <w:rPr>
          <w:rFonts w:cs="Times New Roman"/>
          <w:kern w:val="2"/>
        </w:rPr>
      </w:pPr>
      <w:r>
        <w:rPr>
          <w:rFonts w:cs="Times New Roman" w:hint="eastAsia"/>
          <w:kern w:val="2"/>
        </w:rPr>
        <w:t>根据个人信息获取该人员当前有效的</w:t>
      </w:r>
      <w:proofErr w:type="gramStart"/>
      <w:r>
        <w:rPr>
          <w:rFonts w:cs="Times New Roman" w:hint="eastAsia"/>
          <w:kern w:val="2"/>
        </w:rPr>
        <w:t>慢特病</w:t>
      </w:r>
      <w:proofErr w:type="gramEnd"/>
      <w:r>
        <w:rPr>
          <w:rFonts w:cs="Times New Roman" w:hint="eastAsia"/>
          <w:kern w:val="2"/>
        </w:rPr>
        <w:t>备案信息。</w:t>
      </w:r>
    </w:p>
    <w:p w14:paraId="67920BE8" w14:textId="77777777" w:rsidR="004D0BA7" w:rsidRDefault="004D0BA7" w:rsidP="004D0BA7">
      <w:pPr>
        <w:pStyle w:val="5"/>
        <w:spacing w:before="156" w:after="156"/>
      </w:pPr>
      <w:r>
        <w:rPr>
          <w:rFonts w:hint="eastAsia"/>
        </w:rPr>
        <w:t>重点说明</w:t>
      </w:r>
    </w:p>
    <w:p w14:paraId="68DFAE20" w14:textId="77777777" w:rsidR="004D0BA7" w:rsidRDefault="004D0BA7" w:rsidP="004D0BA7">
      <w:pPr>
        <w:ind w:firstLine="420"/>
        <w:rPr>
          <w:rFonts w:cs="Times New Roman"/>
          <w:kern w:val="2"/>
        </w:rPr>
      </w:pPr>
      <w:r>
        <w:rPr>
          <w:rFonts w:cs="Times New Roman" w:hint="eastAsia"/>
          <w:kern w:val="2"/>
        </w:rPr>
        <w:t>交易输入为单行数据，交易输出为多行数据。</w:t>
      </w:r>
    </w:p>
    <w:p w14:paraId="68280293" w14:textId="77777777" w:rsidR="004D0BA7" w:rsidRDefault="004D0BA7" w:rsidP="004D0BA7">
      <w:pPr>
        <w:pStyle w:val="5"/>
        <w:spacing w:before="156" w:after="156"/>
      </w:pPr>
      <w:r>
        <w:rPr>
          <w:rFonts w:hint="eastAsia"/>
        </w:rPr>
        <w:t>交易对象</w:t>
      </w:r>
    </w:p>
    <w:p w14:paraId="61F7B264"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7683A33B"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331A06C5" w14:textId="77777777" w:rsidR="004D0BA7" w:rsidRDefault="004D0BA7" w:rsidP="004D0BA7">
      <w:pPr>
        <w:pStyle w:val="5"/>
        <w:spacing w:before="156" w:after="156"/>
      </w:pPr>
      <w:r>
        <w:rPr>
          <w:rFonts w:hint="eastAsia"/>
        </w:rPr>
        <w:t>输入</w:t>
      </w:r>
    </w:p>
    <w:p w14:paraId="0882829F" w14:textId="1586FC64" w:rsidR="004D0BA7" w:rsidRDefault="004D0BA7" w:rsidP="0051457F">
      <w:pPr>
        <w:pStyle w:val="a6"/>
        <w:numPr>
          <w:ilvl w:val="0"/>
          <w:numId w:val="26"/>
        </w:numPr>
      </w:pPr>
      <w:r>
        <w:rPr>
          <w:rFonts w:hint="eastAsia"/>
        </w:rPr>
        <w:t>输入（节点标识：data）</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820"/>
        <w:gridCol w:w="1531"/>
        <w:gridCol w:w="925"/>
        <w:gridCol w:w="925"/>
        <w:gridCol w:w="925"/>
        <w:gridCol w:w="927"/>
        <w:gridCol w:w="783"/>
      </w:tblGrid>
      <w:tr w:rsidR="004D0BA7" w14:paraId="2C778715" w14:textId="77777777" w:rsidTr="008C6A0B">
        <w:trPr>
          <w:trHeight w:val="579"/>
          <w:tblHeader/>
        </w:trPr>
        <w:tc>
          <w:tcPr>
            <w:tcW w:w="526" w:type="dxa"/>
            <w:shd w:val="clear" w:color="auto" w:fill="D9D9D9" w:themeFill="background1" w:themeFillShade="D9"/>
            <w:vAlign w:val="center"/>
          </w:tcPr>
          <w:p w14:paraId="11D9B3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序号</w:t>
            </w:r>
          </w:p>
        </w:tc>
        <w:tc>
          <w:tcPr>
            <w:tcW w:w="1820" w:type="dxa"/>
            <w:shd w:val="clear" w:color="auto" w:fill="D9D9D9" w:themeFill="background1" w:themeFillShade="D9"/>
            <w:vAlign w:val="center"/>
          </w:tcPr>
          <w:p w14:paraId="67B7CB4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w:t>
            </w:r>
            <w:r>
              <w:rPr>
                <w:rFonts w:hint="eastAsia"/>
                <w:color w:val="000000" w:themeColor="text1"/>
                <w:sz w:val="18"/>
                <w:szCs w:val="18"/>
              </w:rPr>
              <w:t>代码</w:t>
            </w:r>
          </w:p>
        </w:tc>
        <w:tc>
          <w:tcPr>
            <w:tcW w:w="1531" w:type="dxa"/>
            <w:shd w:val="clear" w:color="auto" w:fill="D9D9D9" w:themeFill="background1" w:themeFillShade="D9"/>
            <w:vAlign w:val="center"/>
          </w:tcPr>
          <w:p w14:paraId="10FE217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参数名称</w:t>
            </w:r>
          </w:p>
        </w:tc>
        <w:tc>
          <w:tcPr>
            <w:tcW w:w="925" w:type="dxa"/>
            <w:shd w:val="clear" w:color="auto" w:fill="D9D9D9" w:themeFill="background1" w:themeFillShade="D9"/>
            <w:vAlign w:val="center"/>
          </w:tcPr>
          <w:p w14:paraId="0055737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参数类型</w:t>
            </w:r>
          </w:p>
        </w:tc>
        <w:tc>
          <w:tcPr>
            <w:tcW w:w="925" w:type="dxa"/>
            <w:shd w:val="clear" w:color="auto" w:fill="D9D9D9" w:themeFill="background1" w:themeFillShade="D9"/>
            <w:vAlign w:val="center"/>
          </w:tcPr>
          <w:p w14:paraId="693B9BC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参数长度</w:t>
            </w:r>
          </w:p>
        </w:tc>
        <w:tc>
          <w:tcPr>
            <w:tcW w:w="925" w:type="dxa"/>
            <w:shd w:val="clear" w:color="auto" w:fill="D9D9D9" w:themeFill="background1" w:themeFillShade="D9"/>
            <w:vAlign w:val="center"/>
          </w:tcPr>
          <w:p w14:paraId="2ED3412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代码标识</w:t>
            </w:r>
          </w:p>
        </w:tc>
        <w:tc>
          <w:tcPr>
            <w:tcW w:w="927" w:type="dxa"/>
            <w:shd w:val="clear" w:color="auto" w:fill="D9D9D9" w:themeFill="background1" w:themeFillShade="D9"/>
            <w:vAlign w:val="center"/>
          </w:tcPr>
          <w:p w14:paraId="7977A8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是否</w:t>
            </w:r>
            <w:r>
              <w:rPr>
                <w:rFonts w:hint="eastAsia"/>
                <w:color w:val="000000" w:themeColor="text1"/>
                <w:sz w:val="18"/>
                <w:szCs w:val="18"/>
              </w:rPr>
              <w:t>必填</w:t>
            </w:r>
          </w:p>
        </w:tc>
        <w:tc>
          <w:tcPr>
            <w:tcW w:w="783" w:type="dxa"/>
            <w:shd w:val="clear" w:color="auto" w:fill="D9D9D9" w:themeFill="background1" w:themeFillShade="D9"/>
            <w:vAlign w:val="center"/>
          </w:tcPr>
          <w:p w14:paraId="7E8417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说明</w:t>
            </w:r>
          </w:p>
        </w:tc>
      </w:tr>
      <w:tr w:rsidR="004D0BA7" w14:paraId="1C6EB43D" w14:textId="77777777" w:rsidTr="008C6A0B">
        <w:trPr>
          <w:trHeight w:val="340"/>
        </w:trPr>
        <w:tc>
          <w:tcPr>
            <w:tcW w:w="526" w:type="dxa"/>
            <w:tcBorders>
              <w:top w:val="single" w:sz="4" w:space="0" w:color="auto"/>
              <w:left w:val="single" w:sz="4" w:space="0" w:color="auto"/>
              <w:bottom w:val="single" w:sz="4" w:space="0" w:color="auto"/>
              <w:right w:val="single" w:sz="4" w:space="0" w:color="auto"/>
            </w:tcBorders>
            <w:vAlign w:val="center"/>
          </w:tcPr>
          <w:p w14:paraId="0085F8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2E9A8E4E" w14:textId="77777777" w:rsidR="004D0BA7" w:rsidRDefault="004D0BA7" w:rsidP="008C6A0B">
            <w:pPr>
              <w:pStyle w:val="13"/>
              <w:widowControl w:val="0"/>
              <w:jc w:val="center"/>
              <w:rPr>
                <w:rFonts w:ascii="宋体" w:hAnsi="宋体" w:cs="宋体"/>
                <w:color w:val="000000" w:themeColor="text1"/>
                <w:kern w:val="0"/>
                <w:sz w:val="18"/>
                <w:szCs w:val="18"/>
              </w:rPr>
            </w:pPr>
            <w:proofErr w:type="spellStart"/>
            <w:r>
              <w:rPr>
                <w:rFonts w:ascii="宋体" w:hAnsi="宋体" w:cs="宋体" w:hint="eastAsia"/>
                <w:color w:val="000000" w:themeColor="text1"/>
                <w:kern w:val="0"/>
                <w:sz w:val="18"/>
                <w:szCs w:val="18"/>
              </w:rPr>
              <w:t>psn_no</w:t>
            </w:r>
            <w:proofErr w:type="spell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A5217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A560A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1E8764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0EFAB5" w14:textId="77777777" w:rsidR="004D0BA7" w:rsidRDefault="004D0BA7" w:rsidP="008C6A0B">
            <w:pPr>
              <w:spacing w:line="240" w:lineRule="auto"/>
              <w:ind w:firstLineChars="0" w:firstLine="0"/>
              <w:jc w:val="center"/>
              <w:rPr>
                <w:color w:val="000000" w:themeColor="text1"/>
                <w:sz w:val="18"/>
                <w:szCs w:val="18"/>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FB4B4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8F3EF3" w14:textId="77777777" w:rsidR="004D0BA7" w:rsidRDefault="004D0BA7" w:rsidP="008C6A0B">
            <w:pPr>
              <w:spacing w:line="240" w:lineRule="auto"/>
              <w:ind w:firstLineChars="0" w:firstLine="0"/>
              <w:rPr>
                <w:color w:val="000000" w:themeColor="text1"/>
                <w:sz w:val="18"/>
                <w:szCs w:val="18"/>
              </w:rPr>
            </w:pPr>
          </w:p>
        </w:tc>
      </w:tr>
    </w:tbl>
    <w:p w14:paraId="5E055855" w14:textId="77777777" w:rsidR="004D0BA7" w:rsidRDefault="004D0BA7" w:rsidP="004D0BA7">
      <w:pPr>
        <w:pStyle w:val="5"/>
        <w:spacing w:before="156" w:after="156"/>
      </w:pPr>
      <w:r>
        <w:rPr>
          <w:rFonts w:hint="eastAsia"/>
        </w:rPr>
        <w:t>输出</w:t>
      </w:r>
    </w:p>
    <w:p w14:paraId="0E1A9C5C" w14:textId="1E63D30F" w:rsidR="004D0BA7" w:rsidRDefault="004D0BA7" w:rsidP="0051457F">
      <w:pPr>
        <w:pStyle w:val="a6"/>
        <w:numPr>
          <w:ilvl w:val="0"/>
          <w:numId w:val="26"/>
        </w:numPr>
      </w:pPr>
      <w:r>
        <w:rPr>
          <w:rFonts w:hint="eastAsia"/>
        </w:rPr>
        <w:t>输出（节点标识：</w:t>
      </w:r>
      <w:proofErr w:type="spellStart"/>
      <w:r>
        <w:rPr>
          <w:rFonts w:hint="eastAsia"/>
        </w:rPr>
        <w:t>feedetail</w:t>
      </w:r>
      <w:proofErr w:type="spellEnd"/>
      <w:r>
        <w:rPr>
          <w:rFonts w:hint="eastAsia"/>
        </w:rPr>
        <w:t>）</w:t>
      </w:r>
    </w:p>
    <w:tbl>
      <w:tblPr>
        <w:tblW w:w="8522" w:type="dxa"/>
        <w:tblLayout w:type="fixed"/>
        <w:tblLook w:val="04A0" w:firstRow="1" w:lastRow="0" w:firstColumn="1" w:lastColumn="0" w:noHBand="0" w:noVBand="1"/>
      </w:tblPr>
      <w:tblGrid>
        <w:gridCol w:w="407"/>
        <w:gridCol w:w="1887"/>
        <w:gridCol w:w="2071"/>
        <w:gridCol w:w="852"/>
        <w:gridCol w:w="719"/>
        <w:gridCol w:w="719"/>
        <w:gridCol w:w="719"/>
        <w:gridCol w:w="1148"/>
      </w:tblGrid>
      <w:tr w:rsidR="004D0BA7" w14:paraId="12B8506F" w14:textId="77777777" w:rsidTr="008C6A0B">
        <w:trPr>
          <w:trHeight w:val="300"/>
        </w:trPr>
        <w:tc>
          <w:tcPr>
            <w:tcW w:w="407" w:type="dxa"/>
            <w:tcBorders>
              <w:top w:val="single" w:sz="4" w:space="0" w:color="auto"/>
              <w:left w:val="single" w:sz="4" w:space="0" w:color="auto"/>
              <w:bottom w:val="single" w:sz="4" w:space="0" w:color="auto"/>
              <w:right w:val="single" w:sz="4" w:space="0" w:color="auto"/>
            </w:tcBorders>
            <w:shd w:val="clear" w:color="000000" w:fill="D9D9D9"/>
            <w:vAlign w:val="center"/>
          </w:tcPr>
          <w:p w14:paraId="2DED22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87" w:type="dxa"/>
            <w:tcBorders>
              <w:top w:val="single" w:sz="4" w:space="0" w:color="auto"/>
              <w:left w:val="nil"/>
              <w:bottom w:val="single" w:sz="4" w:space="0" w:color="auto"/>
              <w:right w:val="single" w:sz="4" w:space="0" w:color="auto"/>
            </w:tcBorders>
            <w:shd w:val="clear" w:color="000000" w:fill="D9D9D9"/>
            <w:vAlign w:val="center"/>
          </w:tcPr>
          <w:p w14:paraId="7D63BB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2071" w:type="dxa"/>
            <w:tcBorders>
              <w:top w:val="single" w:sz="4" w:space="0" w:color="auto"/>
              <w:left w:val="nil"/>
              <w:bottom w:val="single" w:sz="4" w:space="0" w:color="auto"/>
              <w:right w:val="single" w:sz="4" w:space="0" w:color="auto"/>
            </w:tcBorders>
            <w:shd w:val="clear" w:color="000000" w:fill="D9D9D9"/>
            <w:vAlign w:val="center"/>
          </w:tcPr>
          <w:p w14:paraId="761ACA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852" w:type="dxa"/>
            <w:tcBorders>
              <w:top w:val="single" w:sz="4" w:space="0" w:color="auto"/>
              <w:left w:val="nil"/>
              <w:bottom w:val="single" w:sz="4" w:space="0" w:color="auto"/>
              <w:right w:val="single" w:sz="4" w:space="0" w:color="auto"/>
            </w:tcBorders>
            <w:shd w:val="clear" w:color="000000" w:fill="D9D9D9"/>
            <w:vAlign w:val="center"/>
          </w:tcPr>
          <w:p w14:paraId="7CC7F8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719" w:type="dxa"/>
            <w:tcBorders>
              <w:top w:val="single" w:sz="4" w:space="0" w:color="auto"/>
              <w:left w:val="nil"/>
              <w:bottom w:val="single" w:sz="4" w:space="0" w:color="auto"/>
              <w:right w:val="single" w:sz="4" w:space="0" w:color="auto"/>
            </w:tcBorders>
            <w:shd w:val="clear" w:color="000000" w:fill="D9D9D9"/>
            <w:vAlign w:val="center"/>
          </w:tcPr>
          <w:p w14:paraId="1E8A86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19" w:type="dxa"/>
            <w:tcBorders>
              <w:top w:val="single" w:sz="4" w:space="0" w:color="auto"/>
              <w:left w:val="nil"/>
              <w:bottom w:val="single" w:sz="4" w:space="0" w:color="auto"/>
              <w:right w:val="single" w:sz="4" w:space="0" w:color="auto"/>
            </w:tcBorders>
            <w:shd w:val="clear" w:color="000000" w:fill="D9D9D9"/>
            <w:vAlign w:val="center"/>
          </w:tcPr>
          <w:p w14:paraId="4348C80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719" w:type="dxa"/>
            <w:tcBorders>
              <w:top w:val="single" w:sz="4" w:space="0" w:color="auto"/>
              <w:left w:val="nil"/>
              <w:bottom w:val="single" w:sz="4" w:space="0" w:color="auto"/>
              <w:right w:val="single" w:sz="4" w:space="0" w:color="auto"/>
            </w:tcBorders>
            <w:shd w:val="clear" w:color="000000" w:fill="D9D9D9"/>
            <w:vAlign w:val="center"/>
          </w:tcPr>
          <w:p w14:paraId="5A2F84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48" w:type="dxa"/>
            <w:tcBorders>
              <w:top w:val="single" w:sz="4" w:space="0" w:color="auto"/>
              <w:left w:val="nil"/>
              <w:bottom w:val="single" w:sz="4" w:space="0" w:color="auto"/>
              <w:right w:val="single" w:sz="4" w:space="0" w:color="auto"/>
            </w:tcBorders>
            <w:shd w:val="clear" w:color="000000" w:fill="D9D9D9"/>
            <w:vAlign w:val="center"/>
          </w:tcPr>
          <w:p w14:paraId="6C018E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00E96762" w14:textId="77777777" w:rsidTr="008C6A0B">
        <w:trPr>
          <w:trHeight w:val="300"/>
        </w:trPr>
        <w:tc>
          <w:tcPr>
            <w:tcW w:w="407" w:type="dxa"/>
            <w:tcBorders>
              <w:top w:val="nil"/>
              <w:left w:val="single" w:sz="4" w:space="0" w:color="auto"/>
              <w:bottom w:val="single" w:sz="4" w:space="0" w:color="auto"/>
              <w:right w:val="single" w:sz="4" w:space="0" w:color="auto"/>
            </w:tcBorders>
            <w:shd w:val="clear" w:color="auto" w:fill="auto"/>
            <w:noWrap/>
            <w:vAlign w:val="center"/>
          </w:tcPr>
          <w:p w14:paraId="43F25E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87" w:type="dxa"/>
            <w:tcBorders>
              <w:top w:val="nil"/>
              <w:left w:val="nil"/>
              <w:bottom w:val="single" w:sz="4" w:space="0" w:color="auto"/>
              <w:right w:val="single" w:sz="4" w:space="0" w:color="auto"/>
            </w:tcBorders>
            <w:shd w:val="clear" w:color="auto" w:fill="auto"/>
            <w:noWrap/>
            <w:vAlign w:val="center"/>
          </w:tcPr>
          <w:p w14:paraId="440D489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opsp_dise_code</w:t>
            </w:r>
            <w:proofErr w:type="spellEnd"/>
          </w:p>
        </w:tc>
        <w:tc>
          <w:tcPr>
            <w:tcW w:w="2071" w:type="dxa"/>
            <w:tcBorders>
              <w:top w:val="nil"/>
              <w:left w:val="nil"/>
              <w:bottom w:val="single" w:sz="4" w:space="0" w:color="auto"/>
              <w:right w:val="single" w:sz="4" w:space="0" w:color="auto"/>
            </w:tcBorders>
            <w:shd w:val="clear" w:color="auto" w:fill="auto"/>
            <w:noWrap/>
            <w:vAlign w:val="center"/>
          </w:tcPr>
          <w:p w14:paraId="4CA6CF34" w14:textId="77777777" w:rsidR="004D0BA7" w:rsidRDefault="004D0BA7" w:rsidP="008C6A0B">
            <w:pPr>
              <w:spacing w:line="240" w:lineRule="auto"/>
              <w:ind w:firstLineChars="0" w:firstLine="0"/>
              <w:jc w:val="center"/>
              <w:rPr>
                <w:color w:val="000000" w:themeColor="text1"/>
                <w:sz w:val="18"/>
                <w:szCs w:val="18"/>
              </w:rPr>
            </w:pPr>
            <w:proofErr w:type="gramStart"/>
            <w:r>
              <w:rPr>
                <w:color w:val="000000" w:themeColor="text1"/>
                <w:sz w:val="18"/>
                <w:szCs w:val="18"/>
              </w:rPr>
              <w:t>门慢门特</w:t>
            </w:r>
            <w:proofErr w:type="gramEnd"/>
            <w:r>
              <w:rPr>
                <w:color w:val="000000" w:themeColor="text1"/>
                <w:sz w:val="18"/>
                <w:szCs w:val="18"/>
              </w:rPr>
              <w:t>病种目录代码</w:t>
            </w:r>
          </w:p>
        </w:tc>
        <w:tc>
          <w:tcPr>
            <w:tcW w:w="852" w:type="dxa"/>
            <w:tcBorders>
              <w:top w:val="nil"/>
              <w:left w:val="nil"/>
              <w:bottom w:val="single" w:sz="4" w:space="0" w:color="auto"/>
              <w:right w:val="single" w:sz="4" w:space="0" w:color="auto"/>
            </w:tcBorders>
            <w:shd w:val="clear" w:color="auto" w:fill="auto"/>
            <w:noWrap/>
            <w:vAlign w:val="center"/>
          </w:tcPr>
          <w:p w14:paraId="3667CB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9" w:type="dxa"/>
            <w:tcBorders>
              <w:top w:val="nil"/>
              <w:left w:val="nil"/>
              <w:bottom w:val="single" w:sz="4" w:space="0" w:color="auto"/>
              <w:right w:val="single" w:sz="4" w:space="0" w:color="auto"/>
            </w:tcBorders>
            <w:shd w:val="clear" w:color="auto" w:fill="auto"/>
            <w:noWrap/>
            <w:vAlign w:val="center"/>
          </w:tcPr>
          <w:p w14:paraId="46F767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19" w:type="dxa"/>
            <w:tcBorders>
              <w:top w:val="nil"/>
              <w:left w:val="nil"/>
              <w:bottom w:val="single" w:sz="4" w:space="0" w:color="auto"/>
              <w:right w:val="single" w:sz="4" w:space="0" w:color="auto"/>
            </w:tcBorders>
            <w:shd w:val="clear" w:color="auto" w:fill="auto"/>
            <w:noWrap/>
            <w:vAlign w:val="center"/>
          </w:tcPr>
          <w:p w14:paraId="1C5191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004879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148" w:type="dxa"/>
            <w:tcBorders>
              <w:top w:val="nil"/>
              <w:left w:val="nil"/>
              <w:bottom w:val="single" w:sz="4" w:space="0" w:color="auto"/>
              <w:right w:val="single" w:sz="4" w:space="0" w:color="auto"/>
            </w:tcBorders>
            <w:shd w:val="clear" w:color="auto" w:fill="auto"/>
            <w:noWrap/>
            <w:vAlign w:val="center"/>
          </w:tcPr>
          <w:p w14:paraId="775E8A37" w14:textId="77777777" w:rsidR="004D0BA7" w:rsidRDefault="004D0BA7" w:rsidP="008C6A0B">
            <w:pPr>
              <w:spacing w:line="240" w:lineRule="auto"/>
              <w:ind w:firstLineChars="0" w:firstLine="0"/>
              <w:rPr>
                <w:color w:val="000000" w:themeColor="text1"/>
                <w:sz w:val="18"/>
                <w:szCs w:val="18"/>
              </w:rPr>
            </w:pPr>
          </w:p>
        </w:tc>
      </w:tr>
      <w:tr w:rsidR="004D0BA7" w14:paraId="2F105948" w14:textId="77777777" w:rsidTr="008C6A0B">
        <w:trPr>
          <w:trHeight w:val="300"/>
        </w:trPr>
        <w:tc>
          <w:tcPr>
            <w:tcW w:w="407" w:type="dxa"/>
            <w:tcBorders>
              <w:top w:val="nil"/>
              <w:left w:val="single" w:sz="4" w:space="0" w:color="auto"/>
              <w:bottom w:val="single" w:sz="4" w:space="0" w:color="auto"/>
              <w:right w:val="single" w:sz="4" w:space="0" w:color="auto"/>
            </w:tcBorders>
            <w:shd w:val="clear" w:color="auto" w:fill="auto"/>
            <w:noWrap/>
            <w:vAlign w:val="center"/>
          </w:tcPr>
          <w:p w14:paraId="152FBE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87" w:type="dxa"/>
            <w:tcBorders>
              <w:top w:val="nil"/>
              <w:left w:val="nil"/>
              <w:bottom w:val="single" w:sz="4" w:space="0" w:color="auto"/>
              <w:right w:val="single" w:sz="4" w:space="0" w:color="auto"/>
            </w:tcBorders>
            <w:shd w:val="clear" w:color="auto" w:fill="auto"/>
            <w:noWrap/>
            <w:vAlign w:val="center"/>
          </w:tcPr>
          <w:p w14:paraId="63B7415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opsp_dise_name</w:t>
            </w:r>
            <w:proofErr w:type="spellEnd"/>
          </w:p>
        </w:tc>
        <w:tc>
          <w:tcPr>
            <w:tcW w:w="2071" w:type="dxa"/>
            <w:tcBorders>
              <w:top w:val="nil"/>
              <w:left w:val="nil"/>
              <w:bottom w:val="single" w:sz="4" w:space="0" w:color="auto"/>
              <w:right w:val="single" w:sz="4" w:space="0" w:color="auto"/>
            </w:tcBorders>
            <w:shd w:val="clear" w:color="auto" w:fill="auto"/>
            <w:noWrap/>
            <w:vAlign w:val="center"/>
          </w:tcPr>
          <w:p w14:paraId="0851C863" w14:textId="77777777" w:rsidR="004D0BA7" w:rsidRDefault="004D0BA7" w:rsidP="008C6A0B">
            <w:pPr>
              <w:spacing w:line="240" w:lineRule="auto"/>
              <w:ind w:firstLineChars="0" w:firstLine="0"/>
              <w:jc w:val="center"/>
              <w:rPr>
                <w:color w:val="000000" w:themeColor="text1"/>
                <w:sz w:val="18"/>
                <w:szCs w:val="18"/>
              </w:rPr>
            </w:pPr>
            <w:proofErr w:type="gramStart"/>
            <w:r>
              <w:rPr>
                <w:color w:val="000000" w:themeColor="text1"/>
                <w:sz w:val="18"/>
                <w:szCs w:val="18"/>
              </w:rPr>
              <w:t>门慢门特</w:t>
            </w:r>
            <w:proofErr w:type="gramEnd"/>
            <w:r>
              <w:rPr>
                <w:color w:val="000000" w:themeColor="text1"/>
                <w:sz w:val="18"/>
                <w:szCs w:val="18"/>
              </w:rPr>
              <w:t>病种名称</w:t>
            </w:r>
          </w:p>
        </w:tc>
        <w:tc>
          <w:tcPr>
            <w:tcW w:w="852" w:type="dxa"/>
            <w:tcBorders>
              <w:top w:val="nil"/>
              <w:left w:val="nil"/>
              <w:bottom w:val="single" w:sz="4" w:space="0" w:color="auto"/>
              <w:right w:val="single" w:sz="4" w:space="0" w:color="auto"/>
            </w:tcBorders>
            <w:shd w:val="clear" w:color="auto" w:fill="auto"/>
            <w:noWrap/>
            <w:vAlign w:val="center"/>
          </w:tcPr>
          <w:p w14:paraId="448134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19" w:type="dxa"/>
            <w:tcBorders>
              <w:top w:val="nil"/>
              <w:left w:val="nil"/>
              <w:bottom w:val="single" w:sz="4" w:space="0" w:color="auto"/>
              <w:right w:val="single" w:sz="4" w:space="0" w:color="auto"/>
            </w:tcBorders>
            <w:shd w:val="clear" w:color="auto" w:fill="auto"/>
            <w:noWrap/>
            <w:vAlign w:val="center"/>
          </w:tcPr>
          <w:p w14:paraId="2BD3E7E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300</w:t>
            </w:r>
          </w:p>
        </w:tc>
        <w:tc>
          <w:tcPr>
            <w:tcW w:w="719" w:type="dxa"/>
            <w:tcBorders>
              <w:top w:val="nil"/>
              <w:left w:val="nil"/>
              <w:bottom w:val="single" w:sz="4" w:space="0" w:color="auto"/>
              <w:right w:val="single" w:sz="4" w:space="0" w:color="auto"/>
            </w:tcBorders>
            <w:shd w:val="clear" w:color="auto" w:fill="auto"/>
            <w:noWrap/>
            <w:vAlign w:val="center"/>
          </w:tcPr>
          <w:p w14:paraId="7B7468A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3BE093E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148" w:type="dxa"/>
            <w:tcBorders>
              <w:top w:val="nil"/>
              <w:left w:val="nil"/>
              <w:bottom w:val="single" w:sz="4" w:space="0" w:color="auto"/>
              <w:right w:val="single" w:sz="4" w:space="0" w:color="auto"/>
            </w:tcBorders>
            <w:shd w:val="clear" w:color="auto" w:fill="auto"/>
            <w:noWrap/>
            <w:vAlign w:val="center"/>
          </w:tcPr>
          <w:p w14:paraId="3197FEA2" w14:textId="77777777" w:rsidR="004D0BA7" w:rsidRDefault="004D0BA7" w:rsidP="008C6A0B">
            <w:pPr>
              <w:spacing w:line="240" w:lineRule="auto"/>
              <w:ind w:firstLineChars="0" w:firstLine="0"/>
              <w:rPr>
                <w:color w:val="000000" w:themeColor="text1"/>
                <w:sz w:val="18"/>
                <w:szCs w:val="18"/>
              </w:rPr>
            </w:pPr>
            <w:r>
              <w:rPr>
                <w:rFonts w:hint="eastAsia"/>
                <w:color w:val="000000" w:themeColor="text1"/>
                <w:sz w:val="18"/>
                <w:szCs w:val="18"/>
              </w:rPr>
              <w:t xml:space="preserve">　</w:t>
            </w:r>
          </w:p>
        </w:tc>
      </w:tr>
      <w:tr w:rsidR="004D0BA7" w14:paraId="2AC777F3" w14:textId="77777777" w:rsidTr="008C6A0B">
        <w:trPr>
          <w:trHeight w:val="300"/>
        </w:trPr>
        <w:tc>
          <w:tcPr>
            <w:tcW w:w="407" w:type="dxa"/>
            <w:tcBorders>
              <w:top w:val="nil"/>
              <w:left w:val="single" w:sz="4" w:space="0" w:color="auto"/>
              <w:bottom w:val="single" w:sz="4" w:space="0" w:color="auto"/>
              <w:right w:val="single" w:sz="4" w:space="0" w:color="auto"/>
            </w:tcBorders>
            <w:shd w:val="clear" w:color="auto" w:fill="auto"/>
            <w:noWrap/>
            <w:vAlign w:val="center"/>
          </w:tcPr>
          <w:p w14:paraId="213DDD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87" w:type="dxa"/>
            <w:tcBorders>
              <w:top w:val="nil"/>
              <w:left w:val="nil"/>
              <w:bottom w:val="single" w:sz="4" w:space="0" w:color="auto"/>
              <w:right w:val="single" w:sz="4" w:space="0" w:color="auto"/>
            </w:tcBorders>
            <w:shd w:val="clear" w:color="auto" w:fill="auto"/>
            <w:noWrap/>
            <w:vAlign w:val="center"/>
          </w:tcPr>
          <w:p w14:paraId="5D58D06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begndate</w:t>
            </w:r>
            <w:proofErr w:type="spellEnd"/>
          </w:p>
        </w:tc>
        <w:tc>
          <w:tcPr>
            <w:tcW w:w="2071" w:type="dxa"/>
            <w:tcBorders>
              <w:top w:val="nil"/>
              <w:left w:val="nil"/>
              <w:bottom w:val="single" w:sz="4" w:space="0" w:color="auto"/>
              <w:right w:val="single" w:sz="4" w:space="0" w:color="auto"/>
            </w:tcBorders>
            <w:shd w:val="clear" w:color="auto" w:fill="auto"/>
            <w:noWrap/>
            <w:vAlign w:val="center"/>
          </w:tcPr>
          <w:p w14:paraId="334070C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52" w:type="dxa"/>
            <w:tcBorders>
              <w:top w:val="nil"/>
              <w:left w:val="nil"/>
              <w:bottom w:val="single" w:sz="4" w:space="0" w:color="auto"/>
              <w:right w:val="single" w:sz="4" w:space="0" w:color="auto"/>
            </w:tcBorders>
            <w:shd w:val="clear" w:color="auto" w:fill="auto"/>
            <w:noWrap/>
            <w:vAlign w:val="center"/>
          </w:tcPr>
          <w:p w14:paraId="4A32C5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19" w:type="dxa"/>
            <w:tcBorders>
              <w:top w:val="nil"/>
              <w:left w:val="nil"/>
              <w:bottom w:val="single" w:sz="4" w:space="0" w:color="auto"/>
              <w:right w:val="single" w:sz="4" w:space="0" w:color="auto"/>
            </w:tcBorders>
            <w:shd w:val="clear" w:color="auto" w:fill="auto"/>
            <w:noWrap/>
            <w:vAlign w:val="center"/>
          </w:tcPr>
          <w:p w14:paraId="18C23A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6E4F83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7B834FB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148" w:type="dxa"/>
            <w:tcBorders>
              <w:top w:val="nil"/>
              <w:left w:val="nil"/>
              <w:bottom w:val="single" w:sz="4" w:space="0" w:color="auto"/>
              <w:right w:val="single" w:sz="4" w:space="0" w:color="auto"/>
            </w:tcBorders>
            <w:shd w:val="clear" w:color="auto" w:fill="auto"/>
            <w:noWrap/>
            <w:vAlign w:val="center"/>
          </w:tcPr>
          <w:p w14:paraId="77950400" w14:textId="77777777" w:rsidR="004D0BA7" w:rsidRDefault="004D0BA7" w:rsidP="008C6A0B">
            <w:pPr>
              <w:spacing w:line="240" w:lineRule="auto"/>
              <w:ind w:firstLineChars="0" w:firstLine="0"/>
              <w:rPr>
                <w:color w:val="000000" w:themeColor="text1"/>
                <w:sz w:val="18"/>
                <w:szCs w:val="18"/>
              </w:rPr>
            </w:pPr>
            <w:proofErr w:type="spellStart"/>
            <w:r>
              <w:rPr>
                <w:rFonts w:hint="eastAsia"/>
                <w:color w:val="000000" w:themeColor="text1"/>
                <w:sz w:val="18"/>
                <w:szCs w:val="18"/>
              </w:rPr>
              <w:t>y</w:t>
            </w:r>
            <w:r>
              <w:rPr>
                <w:color w:val="000000" w:themeColor="text1"/>
                <w:sz w:val="18"/>
                <w:szCs w:val="18"/>
              </w:rPr>
              <w:t>yyy</w:t>
            </w:r>
            <w:proofErr w:type="spellEnd"/>
            <w:r>
              <w:rPr>
                <w:color w:val="000000" w:themeColor="text1"/>
                <w:sz w:val="18"/>
                <w:szCs w:val="18"/>
              </w:rPr>
              <w:t>-MM-dd</w:t>
            </w:r>
          </w:p>
        </w:tc>
      </w:tr>
      <w:tr w:rsidR="004D0BA7" w14:paraId="196E0A9E" w14:textId="77777777" w:rsidTr="008C6A0B">
        <w:trPr>
          <w:trHeight w:val="300"/>
        </w:trPr>
        <w:tc>
          <w:tcPr>
            <w:tcW w:w="407" w:type="dxa"/>
            <w:tcBorders>
              <w:top w:val="nil"/>
              <w:left w:val="single" w:sz="4" w:space="0" w:color="auto"/>
              <w:bottom w:val="single" w:sz="4" w:space="0" w:color="auto"/>
              <w:right w:val="single" w:sz="4" w:space="0" w:color="auto"/>
            </w:tcBorders>
            <w:shd w:val="clear" w:color="auto" w:fill="auto"/>
            <w:noWrap/>
            <w:vAlign w:val="center"/>
          </w:tcPr>
          <w:p w14:paraId="41517A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87" w:type="dxa"/>
            <w:tcBorders>
              <w:top w:val="nil"/>
              <w:left w:val="nil"/>
              <w:bottom w:val="single" w:sz="4" w:space="0" w:color="auto"/>
              <w:right w:val="single" w:sz="4" w:space="0" w:color="auto"/>
            </w:tcBorders>
            <w:shd w:val="clear" w:color="auto" w:fill="auto"/>
            <w:noWrap/>
            <w:vAlign w:val="center"/>
          </w:tcPr>
          <w:p w14:paraId="6DC8BC1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enddate</w:t>
            </w:r>
            <w:proofErr w:type="spellEnd"/>
          </w:p>
        </w:tc>
        <w:tc>
          <w:tcPr>
            <w:tcW w:w="2071" w:type="dxa"/>
            <w:tcBorders>
              <w:top w:val="nil"/>
              <w:left w:val="nil"/>
              <w:bottom w:val="single" w:sz="4" w:space="0" w:color="auto"/>
              <w:right w:val="single" w:sz="4" w:space="0" w:color="auto"/>
            </w:tcBorders>
            <w:shd w:val="clear" w:color="auto" w:fill="auto"/>
            <w:noWrap/>
            <w:vAlign w:val="center"/>
          </w:tcPr>
          <w:p w14:paraId="48E534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852" w:type="dxa"/>
            <w:tcBorders>
              <w:top w:val="nil"/>
              <w:left w:val="nil"/>
              <w:bottom w:val="single" w:sz="4" w:space="0" w:color="auto"/>
              <w:right w:val="single" w:sz="4" w:space="0" w:color="auto"/>
            </w:tcBorders>
            <w:shd w:val="clear" w:color="auto" w:fill="auto"/>
            <w:noWrap/>
            <w:vAlign w:val="center"/>
          </w:tcPr>
          <w:p w14:paraId="1C2179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19" w:type="dxa"/>
            <w:tcBorders>
              <w:top w:val="nil"/>
              <w:left w:val="nil"/>
              <w:bottom w:val="single" w:sz="4" w:space="0" w:color="auto"/>
              <w:right w:val="single" w:sz="4" w:space="0" w:color="auto"/>
            </w:tcBorders>
            <w:shd w:val="clear" w:color="auto" w:fill="auto"/>
            <w:noWrap/>
            <w:vAlign w:val="center"/>
          </w:tcPr>
          <w:p w14:paraId="4B4D81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7775D5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7E99982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48" w:type="dxa"/>
            <w:tcBorders>
              <w:top w:val="nil"/>
              <w:left w:val="nil"/>
              <w:bottom w:val="single" w:sz="4" w:space="0" w:color="auto"/>
              <w:right w:val="single" w:sz="4" w:space="0" w:color="auto"/>
            </w:tcBorders>
            <w:shd w:val="clear" w:color="auto" w:fill="auto"/>
            <w:noWrap/>
            <w:vAlign w:val="center"/>
          </w:tcPr>
          <w:p w14:paraId="65701F4F" w14:textId="77777777" w:rsidR="004D0BA7" w:rsidRDefault="004D0BA7" w:rsidP="008C6A0B">
            <w:pPr>
              <w:spacing w:line="240" w:lineRule="auto"/>
              <w:ind w:firstLineChars="0" w:firstLine="0"/>
              <w:rPr>
                <w:color w:val="000000" w:themeColor="text1"/>
                <w:sz w:val="18"/>
                <w:szCs w:val="18"/>
              </w:rPr>
            </w:pPr>
            <w:proofErr w:type="spellStart"/>
            <w:r>
              <w:rPr>
                <w:rFonts w:hint="eastAsia"/>
                <w:color w:val="000000" w:themeColor="text1"/>
                <w:sz w:val="18"/>
                <w:szCs w:val="18"/>
              </w:rPr>
              <w:t>y</w:t>
            </w:r>
            <w:r>
              <w:rPr>
                <w:color w:val="000000" w:themeColor="text1"/>
                <w:sz w:val="18"/>
                <w:szCs w:val="18"/>
              </w:rPr>
              <w:t>yyy</w:t>
            </w:r>
            <w:proofErr w:type="spellEnd"/>
            <w:r>
              <w:rPr>
                <w:color w:val="000000" w:themeColor="text1"/>
                <w:sz w:val="18"/>
                <w:szCs w:val="18"/>
              </w:rPr>
              <w:t>-MM-dd</w:t>
            </w:r>
          </w:p>
        </w:tc>
      </w:tr>
    </w:tbl>
    <w:p w14:paraId="2D9A1EF9" w14:textId="77777777" w:rsidR="004D0BA7" w:rsidRDefault="004D0BA7" w:rsidP="004D0BA7">
      <w:pPr>
        <w:pStyle w:val="4"/>
        <w:spacing w:before="156" w:after="156"/>
      </w:pPr>
      <w:r>
        <w:rPr>
          <w:rFonts w:hint="eastAsia"/>
        </w:rPr>
        <w:t>【530</w:t>
      </w:r>
      <w:r>
        <w:t>2</w:t>
      </w:r>
      <w:r>
        <w:rPr>
          <w:rFonts w:hint="eastAsia"/>
        </w:rPr>
        <w:t>】人员定点信息查询</w:t>
      </w:r>
    </w:p>
    <w:p w14:paraId="0CA30C8E" w14:textId="77777777" w:rsidR="004D0BA7" w:rsidRDefault="004D0BA7" w:rsidP="004D0BA7">
      <w:pPr>
        <w:pStyle w:val="5"/>
        <w:spacing w:before="156" w:after="156"/>
      </w:pPr>
      <w:r>
        <w:rPr>
          <w:rFonts w:hint="eastAsia"/>
          <w:lang w:val="zh-CN"/>
        </w:rPr>
        <w:t>交易说明</w:t>
      </w:r>
    </w:p>
    <w:p w14:paraId="66254BBF" w14:textId="77777777" w:rsidR="004D0BA7" w:rsidRDefault="004D0BA7" w:rsidP="004D0BA7">
      <w:pPr>
        <w:ind w:firstLine="420"/>
        <w:rPr>
          <w:rFonts w:cs="Times New Roman"/>
          <w:kern w:val="2"/>
        </w:rPr>
      </w:pPr>
      <w:r>
        <w:rPr>
          <w:rFonts w:cs="Times New Roman" w:hint="eastAsia"/>
          <w:kern w:val="2"/>
        </w:rPr>
        <w:t>通过此交易获取该人员当前的定点信息。</w:t>
      </w:r>
    </w:p>
    <w:p w14:paraId="3FD7C603" w14:textId="77777777" w:rsidR="004D0BA7" w:rsidRDefault="004D0BA7" w:rsidP="004D0BA7">
      <w:pPr>
        <w:pStyle w:val="5"/>
        <w:spacing w:before="156" w:after="156"/>
      </w:pPr>
      <w:r>
        <w:rPr>
          <w:rFonts w:hint="eastAsia"/>
        </w:rPr>
        <w:t>重点说明</w:t>
      </w:r>
    </w:p>
    <w:p w14:paraId="53D442F2" w14:textId="77777777" w:rsidR="004D0BA7" w:rsidRDefault="004D0BA7" w:rsidP="004D0BA7">
      <w:pPr>
        <w:ind w:firstLine="420"/>
        <w:rPr>
          <w:rFonts w:cs="Times New Roman"/>
          <w:kern w:val="2"/>
        </w:rPr>
      </w:pPr>
      <w:r>
        <w:rPr>
          <w:rFonts w:cs="Times New Roman" w:hint="eastAsia"/>
          <w:kern w:val="2"/>
        </w:rPr>
        <w:t>交易输入为单行数据，交易输出为多行数据。</w:t>
      </w:r>
    </w:p>
    <w:p w14:paraId="1119204C" w14:textId="77777777" w:rsidR="004D0BA7" w:rsidRDefault="004D0BA7" w:rsidP="004D0BA7">
      <w:pPr>
        <w:pStyle w:val="5"/>
        <w:spacing w:before="156" w:after="156"/>
      </w:pPr>
      <w:r>
        <w:rPr>
          <w:rFonts w:hint="eastAsia"/>
          <w:lang w:val="zh-CN"/>
        </w:rPr>
        <w:lastRenderedPageBreak/>
        <w:t>交易对象</w:t>
      </w:r>
    </w:p>
    <w:p w14:paraId="0BF8CA0C"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26BD7F1"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E48317C" w14:textId="77777777" w:rsidR="004D0BA7" w:rsidRDefault="004D0BA7" w:rsidP="004D0BA7">
      <w:pPr>
        <w:pStyle w:val="5"/>
        <w:spacing w:before="156" w:after="156"/>
      </w:pPr>
      <w:r>
        <w:rPr>
          <w:rFonts w:hint="eastAsia"/>
        </w:rPr>
        <w:t>输入</w:t>
      </w:r>
    </w:p>
    <w:p w14:paraId="129F4255" w14:textId="3AC733A7"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0"/>
        <w:gridCol w:w="1733"/>
        <w:gridCol w:w="1445"/>
        <w:gridCol w:w="846"/>
        <w:gridCol w:w="846"/>
        <w:gridCol w:w="846"/>
        <w:gridCol w:w="846"/>
        <w:gridCol w:w="504"/>
      </w:tblGrid>
      <w:tr w:rsidR="004D0BA7" w14:paraId="37EA27A0" w14:textId="77777777" w:rsidTr="008C6A0B">
        <w:trPr>
          <w:trHeight w:val="23"/>
          <w:tblHeader/>
        </w:trPr>
        <w:tc>
          <w:tcPr>
            <w:tcW w:w="1230" w:type="dxa"/>
            <w:shd w:val="clear" w:color="auto" w:fill="D9D9D9" w:themeFill="background1" w:themeFillShade="D9"/>
            <w:vAlign w:val="center"/>
          </w:tcPr>
          <w:p w14:paraId="02C07A0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33" w:type="dxa"/>
            <w:shd w:val="clear" w:color="auto" w:fill="D9D9D9" w:themeFill="background1" w:themeFillShade="D9"/>
            <w:vAlign w:val="center"/>
          </w:tcPr>
          <w:p w14:paraId="2D15BBB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445" w:type="dxa"/>
            <w:shd w:val="clear" w:color="auto" w:fill="D9D9D9" w:themeFill="background1" w:themeFillShade="D9"/>
            <w:vAlign w:val="center"/>
          </w:tcPr>
          <w:p w14:paraId="35CEB07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46" w:type="dxa"/>
            <w:shd w:val="clear" w:color="auto" w:fill="D9D9D9" w:themeFill="background1" w:themeFillShade="D9"/>
            <w:vAlign w:val="center"/>
          </w:tcPr>
          <w:p w14:paraId="5554F8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46" w:type="dxa"/>
            <w:shd w:val="clear" w:color="auto" w:fill="D9D9D9" w:themeFill="background1" w:themeFillShade="D9"/>
            <w:vAlign w:val="center"/>
          </w:tcPr>
          <w:p w14:paraId="37D80C6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46" w:type="dxa"/>
            <w:shd w:val="clear" w:color="auto" w:fill="D9D9D9" w:themeFill="background1" w:themeFillShade="D9"/>
            <w:vAlign w:val="center"/>
          </w:tcPr>
          <w:p w14:paraId="7660DB2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46" w:type="dxa"/>
            <w:shd w:val="clear" w:color="auto" w:fill="D9D9D9" w:themeFill="background1" w:themeFillShade="D9"/>
            <w:vAlign w:val="center"/>
          </w:tcPr>
          <w:p w14:paraId="7CC369A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504" w:type="dxa"/>
            <w:shd w:val="clear" w:color="auto" w:fill="D9D9D9" w:themeFill="background1" w:themeFillShade="D9"/>
            <w:vAlign w:val="center"/>
          </w:tcPr>
          <w:p w14:paraId="6FB96F2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7F9E03E" w14:textId="77777777" w:rsidTr="008C6A0B">
        <w:trPr>
          <w:trHeight w:val="23"/>
        </w:trPr>
        <w:tc>
          <w:tcPr>
            <w:tcW w:w="1230" w:type="dxa"/>
            <w:vAlign w:val="center"/>
          </w:tcPr>
          <w:p w14:paraId="2CFEF3B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733" w:type="dxa"/>
            <w:shd w:val="clear" w:color="auto" w:fill="auto"/>
            <w:vAlign w:val="center"/>
          </w:tcPr>
          <w:p w14:paraId="4BD8EECD"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hint="eastAsia"/>
                <w:color w:val="000000" w:themeColor="text1"/>
                <w:sz w:val="18"/>
                <w:szCs w:val="18"/>
              </w:rPr>
              <w:t>psn_no</w:t>
            </w:r>
            <w:proofErr w:type="spellEnd"/>
          </w:p>
        </w:tc>
        <w:tc>
          <w:tcPr>
            <w:tcW w:w="1445" w:type="dxa"/>
            <w:shd w:val="clear" w:color="auto" w:fill="auto"/>
            <w:vAlign w:val="center"/>
          </w:tcPr>
          <w:p w14:paraId="5C4E0C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46" w:type="dxa"/>
            <w:shd w:val="clear" w:color="auto" w:fill="auto"/>
            <w:vAlign w:val="center"/>
          </w:tcPr>
          <w:p w14:paraId="3937300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46" w:type="dxa"/>
            <w:shd w:val="clear" w:color="auto" w:fill="auto"/>
            <w:vAlign w:val="center"/>
          </w:tcPr>
          <w:p w14:paraId="1539A6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46" w:type="dxa"/>
            <w:shd w:val="clear" w:color="auto" w:fill="auto"/>
            <w:vAlign w:val="center"/>
          </w:tcPr>
          <w:p w14:paraId="5FA22F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6" w:type="dxa"/>
            <w:shd w:val="clear" w:color="auto" w:fill="auto"/>
            <w:vAlign w:val="center"/>
          </w:tcPr>
          <w:p w14:paraId="6C0D0732" w14:textId="77777777" w:rsidR="004D0BA7" w:rsidRDefault="004D0BA7" w:rsidP="008C6A0B">
            <w:pPr>
              <w:spacing w:line="240" w:lineRule="auto"/>
              <w:ind w:firstLineChars="0" w:firstLine="0"/>
              <w:jc w:val="center"/>
              <w:rPr>
                <w:color w:val="000000" w:themeColor="text1"/>
                <w:sz w:val="18"/>
                <w:szCs w:val="18"/>
              </w:rPr>
            </w:pPr>
          </w:p>
        </w:tc>
        <w:tc>
          <w:tcPr>
            <w:tcW w:w="504" w:type="dxa"/>
            <w:shd w:val="clear" w:color="auto" w:fill="auto"/>
            <w:vAlign w:val="center"/>
          </w:tcPr>
          <w:p w14:paraId="4AD9FE34" w14:textId="77777777" w:rsidR="004D0BA7" w:rsidRDefault="004D0BA7" w:rsidP="008C6A0B">
            <w:pPr>
              <w:spacing w:line="240" w:lineRule="auto"/>
              <w:ind w:firstLineChars="0" w:firstLine="0"/>
              <w:jc w:val="left"/>
              <w:rPr>
                <w:color w:val="000000" w:themeColor="text1"/>
                <w:sz w:val="18"/>
                <w:szCs w:val="18"/>
              </w:rPr>
            </w:pPr>
          </w:p>
        </w:tc>
      </w:tr>
      <w:tr w:rsidR="004D0BA7" w14:paraId="4632C7D5" w14:textId="77777777" w:rsidTr="008C6A0B">
        <w:trPr>
          <w:trHeight w:val="23"/>
        </w:trPr>
        <w:tc>
          <w:tcPr>
            <w:tcW w:w="1230" w:type="dxa"/>
            <w:vAlign w:val="center"/>
          </w:tcPr>
          <w:p w14:paraId="381C6B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33" w:type="dxa"/>
            <w:shd w:val="clear" w:color="auto" w:fill="auto"/>
            <w:vAlign w:val="center"/>
          </w:tcPr>
          <w:p w14:paraId="355D0002"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AnsiTheme="minorEastAsia"/>
                <w:color w:val="000000"/>
                <w:sz w:val="18"/>
                <w:szCs w:val="18"/>
              </w:rPr>
              <w:t>biz_appy_type</w:t>
            </w:r>
            <w:proofErr w:type="spellEnd"/>
          </w:p>
        </w:tc>
        <w:tc>
          <w:tcPr>
            <w:tcW w:w="1445" w:type="dxa"/>
            <w:shd w:val="clear" w:color="auto" w:fill="auto"/>
            <w:vAlign w:val="center"/>
          </w:tcPr>
          <w:p w14:paraId="4BD60CDD" w14:textId="77777777" w:rsidR="004D0BA7" w:rsidRDefault="004D0BA7" w:rsidP="008C6A0B">
            <w:pPr>
              <w:spacing w:line="240" w:lineRule="auto"/>
              <w:ind w:firstLineChars="0" w:firstLine="0"/>
              <w:jc w:val="center"/>
              <w:rPr>
                <w:color w:val="000000" w:themeColor="text1"/>
                <w:sz w:val="18"/>
                <w:szCs w:val="18"/>
              </w:rPr>
            </w:pPr>
            <w:r>
              <w:rPr>
                <w:rFonts w:hAnsi="Times New Roman" w:hint="eastAsia"/>
                <w:color w:val="000000"/>
                <w:sz w:val="18"/>
                <w:szCs w:val="18"/>
              </w:rPr>
              <w:t>业务申请类型</w:t>
            </w:r>
          </w:p>
        </w:tc>
        <w:tc>
          <w:tcPr>
            <w:tcW w:w="846" w:type="dxa"/>
            <w:shd w:val="clear" w:color="auto" w:fill="auto"/>
            <w:vAlign w:val="center"/>
          </w:tcPr>
          <w:p w14:paraId="6DB866B4" w14:textId="77777777" w:rsidR="004D0BA7" w:rsidRDefault="004D0BA7" w:rsidP="008C6A0B">
            <w:pPr>
              <w:spacing w:line="240" w:lineRule="auto"/>
              <w:ind w:firstLineChars="0" w:firstLine="0"/>
              <w:jc w:val="center"/>
              <w:rPr>
                <w:color w:val="000000" w:themeColor="text1"/>
                <w:sz w:val="18"/>
                <w:szCs w:val="18"/>
              </w:rPr>
            </w:pPr>
            <w:r>
              <w:rPr>
                <w:rFonts w:hAnsi="Times New Roman" w:hint="eastAsia"/>
                <w:color w:val="000000"/>
                <w:sz w:val="18"/>
                <w:szCs w:val="18"/>
              </w:rPr>
              <w:t>字符型</w:t>
            </w:r>
          </w:p>
        </w:tc>
        <w:tc>
          <w:tcPr>
            <w:tcW w:w="846" w:type="dxa"/>
            <w:shd w:val="clear" w:color="auto" w:fill="auto"/>
            <w:vAlign w:val="center"/>
          </w:tcPr>
          <w:p w14:paraId="564901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46" w:type="dxa"/>
            <w:shd w:val="clear" w:color="auto" w:fill="auto"/>
            <w:vAlign w:val="center"/>
          </w:tcPr>
          <w:p w14:paraId="49C0CF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46" w:type="dxa"/>
            <w:shd w:val="clear" w:color="auto" w:fill="auto"/>
            <w:vAlign w:val="center"/>
          </w:tcPr>
          <w:p w14:paraId="04D35242" w14:textId="77777777" w:rsidR="004D0BA7" w:rsidRDefault="004D0BA7" w:rsidP="008C6A0B">
            <w:pPr>
              <w:spacing w:line="240" w:lineRule="auto"/>
              <w:ind w:firstLineChars="0" w:firstLine="0"/>
              <w:jc w:val="center"/>
              <w:rPr>
                <w:color w:val="000000" w:themeColor="text1"/>
                <w:sz w:val="18"/>
                <w:szCs w:val="18"/>
              </w:rPr>
            </w:pPr>
          </w:p>
        </w:tc>
        <w:tc>
          <w:tcPr>
            <w:tcW w:w="504" w:type="dxa"/>
            <w:shd w:val="clear" w:color="auto" w:fill="auto"/>
            <w:vAlign w:val="center"/>
          </w:tcPr>
          <w:p w14:paraId="3A07541E" w14:textId="77777777" w:rsidR="004D0BA7" w:rsidRDefault="004D0BA7" w:rsidP="008C6A0B">
            <w:pPr>
              <w:spacing w:line="240" w:lineRule="auto"/>
              <w:ind w:firstLineChars="0" w:firstLine="0"/>
              <w:jc w:val="left"/>
              <w:rPr>
                <w:color w:val="000000" w:themeColor="text1"/>
                <w:sz w:val="18"/>
                <w:szCs w:val="18"/>
              </w:rPr>
            </w:pPr>
          </w:p>
        </w:tc>
      </w:tr>
    </w:tbl>
    <w:p w14:paraId="2529146A" w14:textId="77777777" w:rsidR="004D0BA7" w:rsidRDefault="004D0BA7" w:rsidP="004D0BA7">
      <w:pPr>
        <w:pStyle w:val="5"/>
        <w:spacing w:before="156" w:after="156"/>
      </w:pPr>
      <w:r>
        <w:rPr>
          <w:rFonts w:hint="eastAsia"/>
        </w:rPr>
        <w:t>输出</w:t>
      </w:r>
    </w:p>
    <w:p w14:paraId="3400FEC6" w14:textId="2CF5502F" w:rsidR="004D0BA7" w:rsidRDefault="004D0BA7" w:rsidP="0051457F">
      <w:pPr>
        <w:pStyle w:val="a6"/>
        <w:numPr>
          <w:ilvl w:val="0"/>
          <w:numId w:val="26"/>
        </w:numPr>
      </w:pPr>
      <w:r>
        <w:rPr>
          <w:rFonts w:hint="eastAsia"/>
        </w:rPr>
        <w:t>输出（节点标识：</w:t>
      </w:r>
      <w:proofErr w:type="spellStart"/>
      <w:r>
        <w:rPr>
          <w:rFonts w:hint="eastAsia"/>
        </w:rPr>
        <w:t>psnfixmedin</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23"/>
        <w:gridCol w:w="1596"/>
        <w:gridCol w:w="909"/>
        <w:gridCol w:w="909"/>
        <w:gridCol w:w="909"/>
        <w:gridCol w:w="909"/>
        <w:gridCol w:w="1078"/>
      </w:tblGrid>
      <w:tr w:rsidR="004D0BA7" w14:paraId="7094105D" w14:textId="77777777" w:rsidTr="008C6A0B">
        <w:trPr>
          <w:trHeight w:val="23"/>
          <w:tblHeader/>
        </w:trPr>
        <w:tc>
          <w:tcPr>
            <w:tcW w:w="563" w:type="dxa"/>
            <w:shd w:val="clear" w:color="auto" w:fill="D9D9D9" w:themeFill="background1" w:themeFillShade="D9"/>
            <w:noWrap/>
            <w:vAlign w:val="center"/>
          </w:tcPr>
          <w:p w14:paraId="253ACAB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23" w:type="dxa"/>
            <w:shd w:val="clear" w:color="auto" w:fill="D9D9D9" w:themeFill="background1" w:themeFillShade="D9"/>
            <w:noWrap/>
            <w:vAlign w:val="center"/>
          </w:tcPr>
          <w:p w14:paraId="5B7FD80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96" w:type="dxa"/>
            <w:shd w:val="clear" w:color="auto" w:fill="D9D9D9" w:themeFill="background1" w:themeFillShade="D9"/>
            <w:noWrap/>
            <w:vAlign w:val="center"/>
          </w:tcPr>
          <w:p w14:paraId="5290311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09" w:type="dxa"/>
            <w:shd w:val="clear" w:color="auto" w:fill="D9D9D9" w:themeFill="background1" w:themeFillShade="D9"/>
            <w:noWrap/>
            <w:vAlign w:val="center"/>
          </w:tcPr>
          <w:p w14:paraId="00B7BB9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09" w:type="dxa"/>
            <w:shd w:val="clear" w:color="auto" w:fill="D9D9D9" w:themeFill="background1" w:themeFillShade="D9"/>
            <w:noWrap/>
            <w:vAlign w:val="center"/>
          </w:tcPr>
          <w:p w14:paraId="23A5265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09" w:type="dxa"/>
            <w:shd w:val="clear" w:color="auto" w:fill="D9D9D9" w:themeFill="background1" w:themeFillShade="D9"/>
            <w:noWrap/>
            <w:vAlign w:val="center"/>
          </w:tcPr>
          <w:p w14:paraId="11BD9DB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09" w:type="dxa"/>
            <w:shd w:val="clear" w:color="auto" w:fill="D9D9D9" w:themeFill="background1" w:themeFillShade="D9"/>
            <w:noWrap/>
            <w:vAlign w:val="center"/>
          </w:tcPr>
          <w:p w14:paraId="325787D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078" w:type="dxa"/>
            <w:shd w:val="clear" w:color="auto" w:fill="D9D9D9" w:themeFill="background1" w:themeFillShade="D9"/>
            <w:noWrap/>
            <w:vAlign w:val="center"/>
          </w:tcPr>
          <w:p w14:paraId="630276C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130F982E" w14:textId="77777777" w:rsidTr="008C6A0B">
        <w:trPr>
          <w:trHeight w:val="23"/>
        </w:trPr>
        <w:tc>
          <w:tcPr>
            <w:tcW w:w="563" w:type="dxa"/>
            <w:shd w:val="clear" w:color="auto" w:fill="auto"/>
            <w:noWrap/>
            <w:vAlign w:val="center"/>
          </w:tcPr>
          <w:p w14:paraId="7B44B45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23" w:type="dxa"/>
            <w:shd w:val="clear" w:color="auto" w:fill="auto"/>
            <w:noWrap/>
            <w:vAlign w:val="center"/>
          </w:tcPr>
          <w:p w14:paraId="15C892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96" w:type="dxa"/>
            <w:shd w:val="clear" w:color="auto" w:fill="auto"/>
            <w:noWrap/>
            <w:vAlign w:val="center"/>
          </w:tcPr>
          <w:p w14:paraId="4AADF6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09" w:type="dxa"/>
            <w:shd w:val="clear" w:color="auto" w:fill="auto"/>
            <w:noWrap/>
            <w:vAlign w:val="center"/>
          </w:tcPr>
          <w:p w14:paraId="0ED7F3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0DB7DA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09" w:type="dxa"/>
            <w:shd w:val="clear" w:color="auto" w:fill="auto"/>
            <w:noWrap/>
            <w:vAlign w:val="center"/>
          </w:tcPr>
          <w:p w14:paraId="61574B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6D08D7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78" w:type="dxa"/>
            <w:shd w:val="clear" w:color="auto" w:fill="auto"/>
            <w:noWrap/>
            <w:vAlign w:val="center"/>
          </w:tcPr>
          <w:p w14:paraId="073B8FF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53EAE75" w14:textId="77777777" w:rsidTr="008C6A0B">
        <w:trPr>
          <w:trHeight w:val="23"/>
        </w:trPr>
        <w:tc>
          <w:tcPr>
            <w:tcW w:w="563" w:type="dxa"/>
            <w:shd w:val="clear" w:color="auto" w:fill="auto"/>
            <w:noWrap/>
            <w:vAlign w:val="center"/>
          </w:tcPr>
          <w:p w14:paraId="584DEA3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23" w:type="dxa"/>
            <w:shd w:val="clear" w:color="auto" w:fill="auto"/>
            <w:noWrap/>
            <w:vAlign w:val="center"/>
          </w:tcPr>
          <w:p w14:paraId="401E063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96" w:type="dxa"/>
            <w:shd w:val="clear" w:color="auto" w:fill="auto"/>
            <w:noWrap/>
            <w:vAlign w:val="center"/>
          </w:tcPr>
          <w:p w14:paraId="5AE1FA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09" w:type="dxa"/>
            <w:shd w:val="clear" w:color="auto" w:fill="auto"/>
            <w:noWrap/>
            <w:vAlign w:val="center"/>
          </w:tcPr>
          <w:p w14:paraId="2A5882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20A282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09" w:type="dxa"/>
            <w:shd w:val="clear" w:color="auto" w:fill="auto"/>
            <w:noWrap/>
            <w:vAlign w:val="center"/>
          </w:tcPr>
          <w:p w14:paraId="1585A1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09" w:type="dxa"/>
            <w:shd w:val="clear" w:color="auto" w:fill="auto"/>
            <w:noWrap/>
            <w:vAlign w:val="center"/>
          </w:tcPr>
          <w:p w14:paraId="42A3D288" w14:textId="77777777" w:rsidR="004D0BA7" w:rsidRDefault="004D0BA7" w:rsidP="008C6A0B">
            <w:pPr>
              <w:spacing w:line="240" w:lineRule="auto"/>
              <w:ind w:firstLineChars="0" w:firstLine="0"/>
              <w:jc w:val="center"/>
              <w:rPr>
                <w:color w:val="000000" w:themeColor="text1"/>
                <w:sz w:val="18"/>
                <w:szCs w:val="18"/>
              </w:rPr>
            </w:pPr>
          </w:p>
        </w:tc>
        <w:tc>
          <w:tcPr>
            <w:tcW w:w="1078" w:type="dxa"/>
            <w:shd w:val="clear" w:color="auto" w:fill="auto"/>
            <w:noWrap/>
            <w:vAlign w:val="center"/>
          </w:tcPr>
          <w:p w14:paraId="21D075AA" w14:textId="77777777" w:rsidR="004D0BA7" w:rsidRDefault="004D0BA7" w:rsidP="008C6A0B">
            <w:pPr>
              <w:spacing w:line="240" w:lineRule="auto"/>
              <w:ind w:firstLineChars="0" w:firstLine="0"/>
              <w:jc w:val="left"/>
              <w:rPr>
                <w:color w:val="000000" w:themeColor="text1"/>
                <w:sz w:val="18"/>
                <w:szCs w:val="18"/>
              </w:rPr>
            </w:pPr>
          </w:p>
        </w:tc>
      </w:tr>
      <w:tr w:rsidR="004D0BA7" w14:paraId="6EF5F465" w14:textId="77777777" w:rsidTr="008C6A0B">
        <w:trPr>
          <w:trHeight w:val="23"/>
        </w:trPr>
        <w:tc>
          <w:tcPr>
            <w:tcW w:w="563" w:type="dxa"/>
            <w:shd w:val="clear" w:color="auto" w:fill="auto"/>
            <w:noWrap/>
            <w:vAlign w:val="center"/>
          </w:tcPr>
          <w:p w14:paraId="60B7A5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23" w:type="dxa"/>
            <w:shd w:val="clear" w:color="auto" w:fill="auto"/>
            <w:noWrap/>
            <w:vAlign w:val="center"/>
          </w:tcPr>
          <w:p w14:paraId="0044E3A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fix_srt_no</w:t>
            </w:r>
            <w:proofErr w:type="spellEnd"/>
          </w:p>
        </w:tc>
        <w:tc>
          <w:tcPr>
            <w:tcW w:w="1596" w:type="dxa"/>
            <w:shd w:val="clear" w:color="auto" w:fill="auto"/>
            <w:noWrap/>
            <w:vAlign w:val="center"/>
          </w:tcPr>
          <w:p w14:paraId="6DDE73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定点排序号</w:t>
            </w:r>
          </w:p>
        </w:tc>
        <w:tc>
          <w:tcPr>
            <w:tcW w:w="909" w:type="dxa"/>
            <w:shd w:val="clear" w:color="auto" w:fill="auto"/>
            <w:noWrap/>
            <w:vAlign w:val="center"/>
          </w:tcPr>
          <w:p w14:paraId="09FD37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525229A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09" w:type="dxa"/>
            <w:shd w:val="clear" w:color="auto" w:fill="auto"/>
            <w:noWrap/>
            <w:vAlign w:val="center"/>
          </w:tcPr>
          <w:p w14:paraId="3514F3B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7FD76E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78" w:type="dxa"/>
            <w:shd w:val="clear" w:color="auto" w:fill="auto"/>
            <w:noWrap/>
            <w:vAlign w:val="center"/>
          </w:tcPr>
          <w:p w14:paraId="06A7D07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364E1F28" w14:textId="77777777" w:rsidTr="008C6A0B">
        <w:trPr>
          <w:trHeight w:val="23"/>
        </w:trPr>
        <w:tc>
          <w:tcPr>
            <w:tcW w:w="563" w:type="dxa"/>
            <w:shd w:val="clear" w:color="auto" w:fill="auto"/>
            <w:noWrap/>
            <w:vAlign w:val="center"/>
          </w:tcPr>
          <w:p w14:paraId="6CADAE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23" w:type="dxa"/>
            <w:shd w:val="clear" w:color="auto" w:fill="auto"/>
            <w:noWrap/>
            <w:vAlign w:val="center"/>
          </w:tcPr>
          <w:p w14:paraId="5E025B8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fixmedins_code</w:t>
            </w:r>
            <w:proofErr w:type="spellEnd"/>
          </w:p>
        </w:tc>
        <w:tc>
          <w:tcPr>
            <w:tcW w:w="1596" w:type="dxa"/>
            <w:shd w:val="clear" w:color="auto" w:fill="auto"/>
            <w:noWrap/>
            <w:vAlign w:val="center"/>
          </w:tcPr>
          <w:p w14:paraId="1B7F71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定点医药机构编号</w:t>
            </w:r>
          </w:p>
        </w:tc>
        <w:tc>
          <w:tcPr>
            <w:tcW w:w="909" w:type="dxa"/>
            <w:shd w:val="clear" w:color="auto" w:fill="auto"/>
            <w:noWrap/>
            <w:vAlign w:val="center"/>
          </w:tcPr>
          <w:p w14:paraId="0330A70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7C84148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909" w:type="dxa"/>
            <w:shd w:val="clear" w:color="auto" w:fill="auto"/>
            <w:noWrap/>
            <w:vAlign w:val="center"/>
          </w:tcPr>
          <w:p w14:paraId="721545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352106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78" w:type="dxa"/>
            <w:shd w:val="clear" w:color="auto" w:fill="auto"/>
            <w:noWrap/>
            <w:vAlign w:val="center"/>
          </w:tcPr>
          <w:p w14:paraId="4EF208F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F40AF53" w14:textId="77777777" w:rsidTr="008C6A0B">
        <w:trPr>
          <w:trHeight w:val="23"/>
        </w:trPr>
        <w:tc>
          <w:tcPr>
            <w:tcW w:w="563" w:type="dxa"/>
            <w:shd w:val="clear" w:color="auto" w:fill="auto"/>
            <w:noWrap/>
            <w:vAlign w:val="center"/>
          </w:tcPr>
          <w:p w14:paraId="6E0E02F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23" w:type="dxa"/>
            <w:shd w:val="clear" w:color="auto" w:fill="auto"/>
            <w:noWrap/>
            <w:vAlign w:val="center"/>
          </w:tcPr>
          <w:p w14:paraId="2A93C75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fixmedins_name</w:t>
            </w:r>
            <w:proofErr w:type="spellEnd"/>
          </w:p>
        </w:tc>
        <w:tc>
          <w:tcPr>
            <w:tcW w:w="1596" w:type="dxa"/>
            <w:shd w:val="clear" w:color="auto" w:fill="auto"/>
            <w:noWrap/>
            <w:vAlign w:val="center"/>
          </w:tcPr>
          <w:p w14:paraId="025355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定点医药机构名称</w:t>
            </w:r>
          </w:p>
        </w:tc>
        <w:tc>
          <w:tcPr>
            <w:tcW w:w="909" w:type="dxa"/>
            <w:shd w:val="clear" w:color="auto" w:fill="auto"/>
            <w:noWrap/>
            <w:vAlign w:val="center"/>
          </w:tcPr>
          <w:p w14:paraId="51F4DA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39699D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909" w:type="dxa"/>
            <w:shd w:val="clear" w:color="auto" w:fill="auto"/>
            <w:noWrap/>
            <w:vAlign w:val="center"/>
          </w:tcPr>
          <w:p w14:paraId="23DDF3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14D1AA7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78" w:type="dxa"/>
            <w:shd w:val="clear" w:color="auto" w:fill="auto"/>
            <w:noWrap/>
            <w:vAlign w:val="center"/>
          </w:tcPr>
          <w:p w14:paraId="4A8584B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57A88D0" w14:textId="77777777" w:rsidTr="008C6A0B">
        <w:trPr>
          <w:trHeight w:val="23"/>
        </w:trPr>
        <w:tc>
          <w:tcPr>
            <w:tcW w:w="563" w:type="dxa"/>
            <w:shd w:val="clear" w:color="auto" w:fill="auto"/>
            <w:noWrap/>
            <w:vAlign w:val="center"/>
          </w:tcPr>
          <w:p w14:paraId="6F92FD5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23" w:type="dxa"/>
            <w:shd w:val="clear" w:color="auto" w:fill="auto"/>
            <w:noWrap/>
            <w:vAlign w:val="center"/>
          </w:tcPr>
          <w:p w14:paraId="750E96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begndate</w:t>
            </w:r>
            <w:proofErr w:type="spellEnd"/>
          </w:p>
        </w:tc>
        <w:tc>
          <w:tcPr>
            <w:tcW w:w="1596" w:type="dxa"/>
            <w:shd w:val="clear" w:color="auto" w:fill="auto"/>
            <w:noWrap/>
            <w:vAlign w:val="center"/>
          </w:tcPr>
          <w:p w14:paraId="4BA327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909" w:type="dxa"/>
            <w:shd w:val="clear" w:color="auto" w:fill="auto"/>
            <w:noWrap/>
            <w:vAlign w:val="center"/>
          </w:tcPr>
          <w:p w14:paraId="4D1C9D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09" w:type="dxa"/>
            <w:shd w:val="clear" w:color="auto" w:fill="auto"/>
            <w:noWrap/>
            <w:vAlign w:val="center"/>
          </w:tcPr>
          <w:p w14:paraId="5DE5F5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5A058D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2206AA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078" w:type="dxa"/>
            <w:shd w:val="clear" w:color="auto" w:fill="auto"/>
            <w:noWrap/>
            <w:vAlign w:val="center"/>
          </w:tcPr>
          <w:p w14:paraId="74BE5973"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2E130239" w14:textId="77777777" w:rsidTr="008C6A0B">
        <w:trPr>
          <w:trHeight w:val="23"/>
        </w:trPr>
        <w:tc>
          <w:tcPr>
            <w:tcW w:w="563" w:type="dxa"/>
            <w:shd w:val="clear" w:color="auto" w:fill="auto"/>
            <w:noWrap/>
            <w:vAlign w:val="center"/>
          </w:tcPr>
          <w:p w14:paraId="08DF6D1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23" w:type="dxa"/>
            <w:shd w:val="clear" w:color="auto" w:fill="auto"/>
            <w:noWrap/>
            <w:vAlign w:val="center"/>
          </w:tcPr>
          <w:p w14:paraId="7E695A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enddate</w:t>
            </w:r>
            <w:proofErr w:type="spellEnd"/>
          </w:p>
        </w:tc>
        <w:tc>
          <w:tcPr>
            <w:tcW w:w="1596" w:type="dxa"/>
            <w:shd w:val="clear" w:color="auto" w:fill="auto"/>
            <w:noWrap/>
            <w:vAlign w:val="center"/>
          </w:tcPr>
          <w:p w14:paraId="2AC5D6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909" w:type="dxa"/>
            <w:shd w:val="clear" w:color="auto" w:fill="auto"/>
            <w:noWrap/>
            <w:vAlign w:val="center"/>
          </w:tcPr>
          <w:p w14:paraId="02B695E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09" w:type="dxa"/>
            <w:shd w:val="clear" w:color="auto" w:fill="auto"/>
            <w:noWrap/>
            <w:vAlign w:val="center"/>
          </w:tcPr>
          <w:p w14:paraId="31A0932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783B3F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1404CD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078" w:type="dxa"/>
            <w:shd w:val="clear" w:color="auto" w:fill="auto"/>
            <w:noWrap/>
            <w:vAlign w:val="center"/>
          </w:tcPr>
          <w:p w14:paraId="175B8BE8"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3C1A1603" w14:textId="77777777" w:rsidTr="008C6A0B">
        <w:trPr>
          <w:trHeight w:val="23"/>
        </w:trPr>
        <w:tc>
          <w:tcPr>
            <w:tcW w:w="563" w:type="dxa"/>
            <w:shd w:val="clear" w:color="auto" w:fill="auto"/>
            <w:noWrap/>
            <w:vAlign w:val="center"/>
          </w:tcPr>
          <w:p w14:paraId="2A490E5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23" w:type="dxa"/>
            <w:shd w:val="clear" w:color="auto" w:fill="auto"/>
            <w:noWrap/>
            <w:vAlign w:val="center"/>
          </w:tcPr>
          <w:p w14:paraId="4FB8CE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memo</w:t>
            </w:r>
          </w:p>
        </w:tc>
        <w:tc>
          <w:tcPr>
            <w:tcW w:w="1596" w:type="dxa"/>
            <w:shd w:val="clear" w:color="auto" w:fill="auto"/>
            <w:noWrap/>
            <w:vAlign w:val="center"/>
          </w:tcPr>
          <w:p w14:paraId="7FD58C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备注</w:t>
            </w:r>
          </w:p>
        </w:tc>
        <w:tc>
          <w:tcPr>
            <w:tcW w:w="909" w:type="dxa"/>
            <w:shd w:val="clear" w:color="auto" w:fill="auto"/>
            <w:noWrap/>
            <w:vAlign w:val="center"/>
          </w:tcPr>
          <w:p w14:paraId="3E7888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09" w:type="dxa"/>
            <w:shd w:val="clear" w:color="auto" w:fill="auto"/>
            <w:noWrap/>
            <w:vAlign w:val="center"/>
          </w:tcPr>
          <w:p w14:paraId="311ADB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500</w:t>
            </w:r>
          </w:p>
        </w:tc>
        <w:tc>
          <w:tcPr>
            <w:tcW w:w="909" w:type="dxa"/>
            <w:shd w:val="clear" w:color="auto" w:fill="auto"/>
            <w:noWrap/>
            <w:vAlign w:val="center"/>
          </w:tcPr>
          <w:p w14:paraId="6E5B98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09" w:type="dxa"/>
            <w:shd w:val="clear" w:color="auto" w:fill="auto"/>
            <w:noWrap/>
            <w:vAlign w:val="center"/>
          </w:tcPr>
          <w:p w14:paraId="4B02A2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078" w:type="dxa"/>
            <w:shd w:val="clear" w:color="auto" w:fill="auto"/>
            <w:noWrap/>
            <w:vAlign w:val="center"/>
          </w:tcPr>
          <w:p w14:paraId="3F22FB9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bl>
    <w:p w14:paraId="4FCB423D" w14:textId="77777777" w:rsidR="004D0BA7" w:rsidRDefault="004D0BA7" w:rsidP="004D0BA7">
      <w:pPr>
        <w:pStyle w:val="4"/>
        <w:spacing w:before="156" w:after="156"/>
      </w:pPr>
      <w:r>
        <w:rPr>
          <w:rFonts w:hint="eastAsia"/>
        </w:rPr>
        <w:t>【530</w:t>
      </w:r>
      <w:r>
        <w:t>3</w:t>
      </w:r>
      <w:r>
        <w:rPr>
          <w:rFonts w:hint="eastAsia"/>
        </w:rPr>
        <w:t>】在</w:t>
      </w:r>
      <w:proofErr w:type="gramStart"/>
      <w:r>
        <w:rPr>
          <w:rFonts w:hint="eastAsia"/>
        </w:rPr>
        <w:t>院信息</w:t>
      </w:r>
      <w:proofErr w:type="gramEnd"/>
      <w:r>
        <w:rPr>
          <w:rFonts w:hint="eastAsia"/>
        </w:rPr>
        <w:t>查询</w:t>
      </w:r>
    </w:p>
    <w:p w14:paraId="43B8ED22" w14:textId="77777777" w:rsidR="004D0BA7" w:rsidRDefault="004D0BA7" w:rsidP="004D0BA7">
      <w:pPr>
        <w:pStyle w:val="5"/>
        <w:spacing w:before="156" w:after="156"/>
      </w:pPr>
      <w:r>
        <w:rPr>
          <w:rFonts w:hint="eastAsia"/>
        </w:rPr>
        <w:t>交易说明</w:t>
      </w:r>
    </w:p>
    <w:p w14:paraId="286E1C6D" w14:textId="77777777" w:rsidR="004D0BA7" w:rsidRDefault="004D0BA7" w:rsidP="004D0BA7">
      <w:pPr>
        <w:ind w:firstLine="420"/>
        <w:rPr>
          <w:rFonts w:cs="Times New Roman"/>
        </w:rPr>
      </w:pPr>
      <w:r>
        <w:rPr>
          <w:rFonts w:cs="Times New Roman" w:hint="eastAsia"/>
        </w:rPr>
        <w:t>通过此交易获取</w:t>
      </w:r>
      <w:proofErr w:type="gramStart"/>
      <w:r>
        <w:rPr>
          <w:rFonts w:cs="Times New Roman" w:hint="eastAsia"/>
        </w:rPr>
        <w:t>本医疗</w:t>
      </w:r>
      <w:proofErr w:type="gramEnd"/>
      <w:r>
        <w:rPr>
          <w:rFonts w:cs="Times New Roman" w:hint="eastAsia"/>
        </w:rPr>
        <w:t>机构的在</w:t>
      </w:r>
      <w:proofErr w:type="gramStart"/>
      <w:r>
        <w:rPr>
          <w:rFonts w:cs="Times New Roman" w:hint="eastAsia"/>
        </w:rPr>
        <w:t>院病人</w:t>
      </w:r>
      <w:proofErr w:type="gramEnd"/>
      <w:r>
        <w:rPr>
          <w:rFonts w:cs="Times New Roman" w:hint="eastAsia"/>
        </w:rPr>
        <w:t>信息。</w:t>
      </w:r>
    </w:p>
    <w:p w14:paraId="23454ABB" w14:textId="77777777" w:rsidR="004D0BA7" w:rsidRDefault="004D0BA7" w:rsidP="004D0BA7">
      <w:pPr>
        <w:pStyle w:val="5"/>
        <w:spacing w:before="156" w:after="156"/>
      </w:pPr>
      <w:r>
        <w:rPr>
          <w:rFonts w:hint="eastAsia"/>
        </w:rPr>
        <w:t>重点说明</w:t>
      </w:r>
    </w:p>
    <w:p w14:paraId="3450A633" w14:textId="77777777" w:rsidR="004D0BA7" w:rsidRDefault="004D0BA7" w:rsidP="004D0BA7">
      <w:pPr>
        <w:ind w:firstLine="420"/>
        <w:rPr>
          <w:rFonts w:cs="Times New Roman"/>
        </w:rPr>
      </w:pPr>
      <w:r>
        <w:rPr>
          <w:rFonts w:cs="Times New Roman" w:hint="eastAsia"/>
        </w:rPr>
        <w:t>1、交易输入为单行数据，交易输出为多行数据；</w:t>
      </w:r>
    </w:p>
    <w:p w14:paraId="1504CA32" w14:textId="77777777" w:rsidR="004D0BA7" w:rsidRDefault="004D0BA7" w:rsidP="004D0BA7">
      <w:pPr>
        <w:ind w:firstLine="420"/>
        <w:rPr>
          <w:rFonts w:cs="Times New Roman"/>
        </w:rPr>
      </w:pPr>
      <w:r>
        <w:rPr>
          <w:rFonts w:cs="Times New Roman"/>
        </w:rPr>
        <w:t>2</w:t>
      </w:r>
      <w:r>
        <w:rPr>
          <w:rFonts w:cs="Times New Roman" w:hint="eastAsia"/>
        </w:rPr>
        <w:t>、开始时间、结束时间填写入院时间所在期间。</w:t>
      </w:r>
    </w:p>
    <w:p w14:paraId="73CDA791" w14:textId="77777777" w:rsidR="004D0BA7" w:rsidRDefault="004D0BA7" w:rsidP="004D0BA7">
      <w:pPr>
        <w:pStyle w:val="5"/>
        <w:spacing w:before="156" w:after="156"/>
      </w:pPr>
      <w:r>
        <w:rPr>
          <w:rFonts w:hint="eastAsia"/>
        </w:rPr>
        <w:lastRenderedPageBreak/>
        <w:t>交易对象</w:t>
      </w:r>
    </w:p>
    <w:p w14:paraId="33A269DA"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医疗机构。</w:t>
      </w:r>
    </w:p>
    <w:p w14:paraId="78C3938D"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020093BE" w14:textId="77777777" w:rsidR="004D0BA7" w:rsidRDefault="004D0BA7" w:rsidP="004D0BA7">
      <w:pPr>
        <w:pStyle w:val="5"/>
        <w:spacing w:before="156" w:after="156"/>
      </w:pPr>
      <w:r>
        <w:rPr>
          <w:rFonts w:hint="eastAsia"/>
        </w:rPr>
        <w:t>输入</w:t>
      </w:r>
    </w:p>
    <w:p w14:paraId="6B309BE4" w14:textId="36BCE02D"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3"/>
        <w:gridCol w:w="1805"/>
        <w:gridCol w:w="1518"/>
        <w:gridCol w:w="918"/>
        <w:gridCol w:w="918"/>
        <w:gridCol w:w="918"/>
        <w:gridCol w:w="919"/>
        <w:gridCol w:w="777"/>
      </w:tblGrid>
      <w:tr w:rsidR="004D0BA7" w14:paraId="58887C24" w14:textId="77777777" w:rsidTr="008C6A0B">
        <w:trPr>
          <w:trHeight w:val="23"/>
          <w:tblHeader/>
        </w:trPr>
        <w:tc>
          <w:tcPr>
            <w:tcW w:w="523" w:type="dxa"/>
            <w:shd w:val="clear" w:color="auto" w:fill="D9D9D9" w:themeFill="background1" w:themeFillShade="D9"/>
            <w:vAlign w:val="center"/>
          </w:tcPr>
          <w:p w14:paraId="42D958B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805" w:type="dxa"/>
            <w:shd w:val="clear" w:color="auto" w:fill="D9D9D9" w:themeFill="background1" w:themeFillShade="D9"/>
            <w:vAlign w:val="center"/>
          </w:tcPr>
          <w:p w14:paraId="272C473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518" w:type="dxa"/>
            <w:shd w:val="clear" w:color="auto" w:fill="D9D9D9" w:themeFill="background1" w:themeFillShade="D9"/>
            <w:vAlign w:val="center"/>
          </w:tcPr>
          <w:p w14:paraId="68B48BF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18" w:type="dxa"/>
            <w:shd w:val="clear" w:color="auto" w:fill="D9D9D9" w:themeFill="background1" w:themeFillShade="D9"/>
            <w:vAlign w:val="center"/>
          </w:tcPr>
          <w:p w14:paraId="716AD9D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18" w:type="dxa"/>
            <w:shd w:val="clear" w:color="auto" w:fill="D9D9D9" w:themeFill="background1" w:themeFillShade="D9"/>
            <w:vAlign w:val="center"/>
          </w:tcPr>
          <w:p w14:paraId="2B34467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918" w:type="dxa"/>
            <w:shd w:val="clear" w:color="auto" w:fill="D9D9D9" w:themeFill="background1" w:themeFillShade="D9"/>
            <w:vAlign w:val="center"/>
          </w:tcPr>
          <w:p w14:paraId="0F809ED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919" w:type="dxa"/>
            <w:shd w:val="clear" w:color="auto" w:fill="D9D9D9" w:themeFill="background1" w:themeFillShade="D9"/>
            <w:vAlign w:val="center"/>
          </w:tcPr>
          <w:p w14:paraId="545AAD3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777" w:type="dxa"/>
            <w:shd w:val="clear" w:color="auto" w:fill="D9D9D9" w:themeFill="background1" w:themeFillShade="D9"/>
            <w:vAlign w:val="center"/>
          </w:tcPr>
          <w:p w14:paraId="35B414A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C9FB22E" w14:textId="77777777" w:rsidTr="008C6A0B">
        <w:trPr>
          <w:trHeight w:val="23"/>
        </w:trPr>
        <w:tc>
          <w:tcPr>
            <w:tcW w:w="523" w:type="dxa"/>
            <w:vAlign w:val="center"/>
          </w:tcPr>
          <w:p w14:paraId="070F637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805" w:type="dxa"/>
            <w:shd w:val="clear" w:color="auto" w:fill="auto"/>
            <w:vAlign w:val="center"/>
          </w:tcPr>
          <w:p w14:paraId="7468C09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18" w:type="dxa"/>
            <w:shd w:val="clear" w:color="auto" w:fill="auto"/>
            <w:vAlign w:val="center"/>
          </w:tcPr>
          <w:p w14:paraId="71B28A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18" w:type="dxa"/>
            <w:shd w:val="clear" w:color="auto" w:fill="auto"/>
            <w:vAlign w:val="center"/>
          </w:tcPr>
          <w:p w14:paraId="69790CC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18" w:type="dxa"/>
            <w:shd w:val="clear" w:color="auto" w:fill="auto"/>
            <w:vAlign w:val="center"/>
          </w:tcPr>
          <w:p w14:paraId="63EBD68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18" w:type="dxa"/>
            <w:shd w:val="clear" w:color="auto" w:fill="auto"/>
            <w:vAlign w:val="center"/>
          </w:tcPr>
          <w:p w14:paraId="6991E7A3" w14:textId="77777777" w:rsidR="004D0BA7" w:rsidRDefault="004D0BA7" w:rsidP="008C6A0B">
            <w:pPr>
              <w:spacing w:line="240" w:lineRule="auto"/>
              <w:ind w:firstLineChars="0" w:firstLine="0"/>
              <w:jc w:val="center"/>
              <w:rPr>
                <w:color w:val="000000" w:themeColor="text1"/>
                <w:sz w:val="18"/>
                <w:szCs w:val="18"/>
              </w:rPr>
            </w:pPr>
          </w:p>
        </w:tc>
        <w:tc>
          <w:tcPr>
            <w:tcW w:w="919" w:type="dxa"/>
            <w:shd w:val="clear" w:color="auto" w:fill="auto"/>
            <w:vAlign w:val="center"/>
          </w:tcPr>
          <w:p w14:paraId="1D7035F4" w14:textId="77777777" w:rsidR="004D0BA7" w:rsidRDefault="004D0BA7" w:rsidP="008C6A0B">
            <w:pPr>
              <w:spacing w:line="240" w:lineRule="auto"/>
              <w:ind w:firstLineChars="0" w:firstLine="0"/>
              <w:jc w:val="center"/>
              <w:rPr>
                <w:color w:val="000000" w:themeColor="text1"/>
                <w:sz w:val="18"/>
                <w:szCs w:val="18"/>
              </w:rPr>
            </w:pPr>
          </w:p>
        </w:tc>
        <w:tc>
          <w:tcPr>
            <w:tcW w:w="777" w:type="dxa"/>
            <w:shd w:val="clear" w:color="auto" w:fill="auto"/>
            <w:vAlign w:val="center"/>
          </w:tcPr>
          <w:p w14:paraId="74D28E08" w14:textId="77777777" w:rsidR="004D0BA7" w:rsidRDefault="004D0BA7" w:rsidP="008C6A0B">
            <w:pPr>
              <w:spacing w:line="240" w:lineRule="auto"/>
              <w:ind w:firstLineChars="0" w:firstLine="0"/>
              <w:jc w:val="left"/>
              <w:rPr>
                <w:color w:val="000000" w:themeColor="text1"/>
                <w:sz w:val="18"/>
                <w:szCs w:val="18"/>
              </w:rPr>
            </w:pPr>
          </w:p>
        </w:tc>
      </w:tr>
      <w:tr w:rsidR="004D0BA7" w14:paraId="6865838A" w14:textId="77777777" w:rsidTr="008C6A0B">
        <w:trPr>
          <w:trHeight w:val="23"/>
        </w:trPr>
        <w:tc>
          <w:tcPr>
            <w:tcW w:w="523" w:type="dxa"/>
            <w:vAlign w:val="center"/>
          </w:tcPr>
          <w:p w14:paraId="258370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05" w:type="dxa"/>
            <w:shd w:val="clear" w:color="auto" w:fill="auto"/>
            <w:vAlign w:val="center"/>
          </w:tcPr>
          <w:p w14:paraId="3E7F6D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begntime</w:t>
            </w:r>
            <w:proofErr w:type="spellEnd"/>
          </w:p>
        </w:tc>
        <w:tc>
          <w:tcPr>
            <w:tcW w:w="1518" w:type="dxa"/>
            <w:shd w:val="clear" w:color="auto" w:fill="auto"/>
            <w:vAlign w:val="center"/>
          </w:tcPr>
          <w:p w14:paraId="398C94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918" w:type="dxa"/>
            <w:shd w:val="clear" w:color="auto" w:fill="auto"/>
            <w:vAlign w:val="center"/>
          </w:tcPr>
          <w:p w14:paraId="613CA3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918" w:type="dxa"/>
            <w:shd w:val="clear" w:color="auto" w:fill="auto"/>
            <w:vAlign w:val="center"/>
          </w:tcPr>
          <w:p w14:paraId="6E6691EC" w14:textId="77777777" w:rsidR="004D0BA7" w:rsidRDefault="004D0BA7" w:rsidP="008C6A0B">
            <w:pPr>
              <w:spacing w:line="240" w:lineRule="auto"/>
              <w:ind w:firstLineChars="0" w:firstLine="0"/>
              <w:jc w:val="center"/>
              <w:rPr>
                <w:color w:val="000000" w:themeColor="text1"/>
                <w:sz w:val="18"/>
                <w:szCs w:val="18"/>
              </w:rPr>
            </w:pPr>
          </w:p>
        </w:tc>
        <w:tc>
          <w:tcPr>
            <w:tcW w:w="918" w:type="dxa"/>
            <w:shd w:val="clear" w:color="auto" w:fill="auto"/>
            <w:vAlign w:val="center"/>
          </w:tcPr>
          <w:p w14:paraId="6FF8FF9F" w14:textId="77777777" w:rsidR="004D0BA7" w:rsidRDefault="004D0BA7" w:rsidP="008C6A0B">
            <w:pPr>
              <w:spacing w:line="240" w:lineRule="auto"/>
              <w:ind w:firstLineChars="0" w:firstLine="0"/>
              <w:jc w:val="center"/>
              <w:rPr>
                <w:color w:val="000000" w:themeColor="text1"/>
                <w:sz w:val="18"/>
                <w:szCs w:val="18"/>
              </w:rPr>
            </w:pPr>
          </w:p>
        </w:tc>
        <w:tc>
          <w:tcPr>
            <w:tcW w:w="919" w:type="dxa"/>
            <w:shd w:val="clear" w:color="auto" w:fill="auto"/>
            <w:vAlign w:val="center"/>
          </w:tcPr>
          <w:p w14:paraId="3E735E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6AF8DDE5" w14:textId="77777777" w:rsidR="004D0BA7" w:rsidRDefault="004D0BA7" w:rsidP="008C6A0B">
            <w:pPr>
              <w:spacing w:line="240" w:lineRule="auto"/>
              <w:ind w:firstLineChars="0" w:firstLine="0"/>
              <w:jc w:val="left"/>
              <w:rPr>
                <w:color w:val="000000" w:themeColor="text1"/>
                <w:sz w:val="18"/>
                <w:szCs w:val="18"/>
              </w:rPr>
            </w:pPr>
          </w:p>
        </w:tc>
      </w:tr>
      <w:tr w:rsidR="004D0BA7" w14:paraId="61CAFAE9" w14:textId="77777777" w:rsidTr="008C6A0B">
        <w:trPr>
          <w:trHeight w:val="23"/>
        </w:trPr>
        <w:tc>
          <w:tcPr>
            <w:tcW w:w="523" w:type="dxa"/>
            <w:vAlign w:val="center"/>
          </w:tcPr>
          <w:p w14:paraId="19742D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05" w:type="dxa"/>
            <w:shd w:val="clear" w:color="auto" w:fill="auto"/>
            <w:vAlign w:val="center"/>
          </w:tcPr>
          <w:p w14:paraId="1913EE4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518" w:type="dxa"/>
            <w:shd w:val="clear" w:color="auto" w:fill="auto"/>
            <w:vAlign w:val="center"/>
          </w:tcPr>
          <w:p w14:paraId="2CA86D8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918" w:type="dxa"/>
            <w:shd w:val="clear" w:color="auto" w:fill="auto"/>
            <w:vAlign w:val="center"/>
          </w:tcPr>
          <w:p w14:paraId="547E07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918" w:type="dxa"/>
            <w:shd w:val="clear" w:color="auto" w:fill="auto"/>
            <w:vAlign w:val="center"/>
          </w:tcPr>
          <w:p w14:paraId="01E008C9" w14:textId="77777777" w:rsidR="004D0BA7" w:rsidRDefault="004D0BA7" w:rsidP="008C6A0B">
            <w:pPr>
              <w:spacing w:line="240" w:lineRule="auto"/>
              <w:ind w:firstLineChars="0" w:firstLine="0"/>
              <w:jc w:val="center"/>
              <w:rPr>
                <w:color w:val="000000" w:themeColor="text1"/>
                <w:sz w:val="18"/>
                <w:szCs w:val="18"/>
              </w:rPr>
            </w:pPr>
          </w:p>
        </w:tc>
        <w:tc>
          <w:tcPr>
            <w:tcW w:w="918" w:type="dxa"/>
            <w:shd w:val="clear" w:color="auto" w:fill="auto"/>
            <w:vAlign w:val="center"/>
          </w:tcPr>
          <w:p w14:paraId="0ABDC2D1" w14:textId="77777777" w:rsidR="004D0BA7" w:rsidRDefault="004D0BA7" w:rsidP="008C6A0B">
            <w:pPr>
              <w:spacing w:line="240" w:lineRule="auto"/>
              <w:ind w:firstLineChars="0" w:firstLine="0"/>
              <w:jc w:val="center"/>
              <w:rPr>
                <w:color w:val="000000" w:themeColor="text1"/>
                <w:sz w:val="18"/>
                <w:szCs w:val="18"/>
              </w:rPr>
            </w:pPr>
          </w:p>
        </w:tc>
        <w:tc>
          <w:tcPr>
            <w:tcW w:w="919" w:type="dxa"/>
            <w:shd w:val="clear" w:color="auto" w:fill="auto"/>
            <w:vAlign w:val="center"/>
          </w:tcPr>
          <w:p w14:paraId="2CE77D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77" w:type="dxa"/>
            <w:shd w:val="clear" w:color="auto" w:fill="auto"/>
            <w:vAlign w:val="center"/>
          </w:tcPr>
          <w:p w14:paraId="47C4BE72" w14:textId="77777777" w:rsidR="004D0BA7" w:rsidRDefault="004D0BA7" w:rsidP="008C6A0B">
            <w:pPr>
              <w:spacing w:line="240" w:lineRule="auto"/>
              <w:ind w:firstLineChars="0" w:firstLine="0"/>
              <w:jc w:val="left"/>
              <w:rPr>
                <w:color w:val="000000" w:themeColor="text1"/>
                <w:sz w:val="18"/>
                <w:szCs w:val="18"/>
              </w:rPr>
            </w:pPr>
          </w:p>
        </w:tc>
      </w:tr>
    </w:tbl>
    <w:p w14:paraId="4308968F" w14:textId="77777777" w:rsidR="004D0BA7" w:rsidRDefault="004D0BA7" w:rsidP="004D0BA7">
      <w:pPr>
        <w:pStyle w:val="5"/>
        <w:spacing w:before="156" w:after="156"/>
      </w:pPr>
      <w:r>
        <w:rPr>
          <w:rFonts w:hint="eastAsia"/>
        </w:rPr>
        <w:t>输出</w:t>
      </w:r>
    </w:p>
    <w:p w14:paraId="3B84C497" w14:textId="72B96A45" w:rsidR="004D0BA7" w:rsidRDefault="004D0BA7" w:rsidP="0051457F">
      <w:pPr>
        <w:pStyle w:val="a6"/>
        <w:numPr>
          <w:ilvl w:val="0"/>
          <w:numId w:val="26"/>
        </w:numPr>
      </w:pPr>
      <w:r>
        <w:rPr>
          <w:rFonts w:hint="eastAsia"/>
        </w:rPr>
        <w:t>输出（data）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86"/>
        <w:gridCol w:w="1360"/>
        <w:gridCol w:w="939"/>
        <w:gridCol w:w="939"/>
        <w:gridCol w:w="939"/>
        <w:gridCol w:w="939"/>
        <w:gridCol w:w="1116"/>
      </w:tblGrid>
      <w:tr w:rsidR="004D0BA7" w14:paraId="166CFF1C" w14:textId="77777777" w:rsidTr="008C6A0B">
        <w:trPr>
          <w:trHeight w:val="23"/>
          <w:tblHeader/>
        </w:trPr>
        <w:tc>
          <w:tcPr>
            <w:tcW w:w="578" w:type="dxa"/>
            <w:shd w:val="clear" w:color="auto" w:fill="D9D9D9" w:themeFill="background1" w:themeFillShade="D9"/>
            <w:noWrap/>
            <w:vAlign w:val="center"/>
          </w:tcPr>
          <w:p w14:paraId="6F76AA1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86" w:type="dxa"/>
            <w:shd w:val="clear" w:color="auto" w:fill="D9D9D9" w:themeFill="background1" w:themeFillShade="D9"/>
            <w:noWrap/>
            <w:vAlign w:val="center"/>
          </w:tcPr>
          <w:p w14:paraId="36695C3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360" w:type="dxa"/>
            <w:shd w:val="clear" w:color="auto" w:fill="D9D9D9" w:themeFill="background1" w:themeFillShade="D9"/>
            <w:noWrap/>
            <w:vAlign w:val="center"/>
          </w:tcPr>
          <w:p w14:paraId="0303E56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14:paraId="4783789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14:paraId="19B5A46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14:paraId="6870DDB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14:paraId="4CF63D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14:paraId="1DB07B0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E3F9F42" w14:textId="77777777" w:rsidTr="008C6A0B">
        <w:trPr>
          <w:trHeight w:val="23"/>
        </w:trPr>
        <w:tc>
          <w:tcPr>
            <w:tcW w:w="578" w:type="dxa"/>
            <w:shd w:val="clear" w:color="auto" w:fill="auto"/>
            <w:noWrap/>
            <w:vAlign w:val="center"/>
          </w:tcPr>
          <w:p w14:paraId="6E838B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86" w:type="dxa"/>
            <w:shd w:val="clear" w:color="auto" w:fill="auto"/>
            <w:noWrap/>
            <w:vAlign w:val="center"/>
          </w:tcPr>
          <w:p w14:paraId="4796D48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mdtrt_id</w:t>
            </w:r>
            <w:proofErr w:type="spellEnd"/>
          </w:p>
        </w:tc>
        <w:tc>
          <w:tcPr>
            <w:tcW w:w="1360" w:type="dxa"/>
            <w:shd w:val="clear" w:color="auto" w:fill="auto"/>
            <w:noWrap/>
            <w:vAlign w:val="center"/>
          </w:tcPr>
          <w:p w14:paraId="0064C4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39" w:type="dxa"/>
            <w:shd w:val="clear" w:color="auto" w:fill="auto"/>
            <w:noWrap/>
            <w:vAlign w:val="center"/>
          </w:tcPr>
          <w:p w14:paraId="34D7BF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3D4FDB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shd w:val="clear" w:color="auto" w:fill="auto"/>
            <w:noWrap/>
            <w:vAlign w:val="center"/>
          </w:tcPr>
          <w:p w14:paraId="2D1667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4F7FAE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1116" w:type="dxa"/>
            <w:shd w:val="clear" w:color="auto" w:fill="auto"/>
            <w:noWrap/>
            <w:vAlign w:val="center"/>
          </w:tcPr>
          <w:p w14:paraId="704766CC"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7367FE0" w14:textId="77777777" w:rsidTr="008C6A0B">
        <w:trPr>
          <w:trHeight w:val="23"/>
        </w:trPr>
        <w:tc>
          <w:tcPr>
            <w:tcW w:w="578" w:type="dxa"/>
            <w:shd w:val="clear" w:color="auto" w:fill="auto"/>
            <w:noWrap/>
            <w:vAlign w:val="center"/>
          </w:tcPr>
          <w:p w14:paraId="69CDB0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486" w:type="dxa"/>
            <w:shd w:val="clear" w:color="auto" w:fill="auto"/>
            <w:noWrap/>
            <w:vAlign w:val="center"/>
          </w:tcPr>
          <w:p w14:paraId="12FD912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360" w:type="dxa"/>
            <w:shd w:val="clear" w:color="auto" w:fill="auto"/>
            <w:noWrap/>
            <w:vAlign w:val="center"/>
          </w:tcPr>
          <w:p w14:paraId="24B6C4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9" w:type="dxa"/>
            <w:shd w:val="clear" w:color="auto" w:fill="auto"/>
            <w:noWrap/>
            <w:vAlign w:val="center"/>
          </w:tcPr>
          <w:p w14:paraId="128D52F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2B39D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shd w:val="clear" w:color="auto" w:fill="auto"/>
            <w:noWrap/>
            <w:vAlign w:val="center"/>
          </w:tcPr>
          <w:p w14:paraId="4FBF48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784092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6031F2A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1F4DFFA" w14:textId="77777777" w:rsidTr="008C6A0B">
        <w:trPr>
          <w:trHeight w:val="23"/>
        </w:trPr>
        <w:tc>
          <w:tcPr>
            <w:tcW w:w="578" w:type="dxa"/>
            <w:shd w:val="clear" w:color="auto" w:fill="auto"/>
            <w:noWrap/>
            <w:vAlign w:val="center"/>
          </w:tcPr>
          <w:p w14:paraId="00D4AFB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486" w:type="dxa"/>
            <w:shd w:val="clear" w:color="auto" w:fill="auto"/>
            <w:noWrap/>
            <w:vAlign w:val="center"/>
          </w:tcPr>
          <w:p w14:paraId="7A658BF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360" w:type="dxa"/>
            <w:shd w:val="clear" w:color="auto" w:fill="auto"/>
            <w:noWrap/>
            <w:vAlign w:val="center"/>
          </w:tcPr>
          <w:p w14:paraId="24B875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939" w:type="dxa"/>
            <w:shd w:val="clear" w:color="auto" w:fill="auto"/>
            <w:noWrap/>
            <w:vAlign w:val="center"/>
          </w:tcPr>
          <w:p w14:paraId="5390E4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89FE5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292237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20A4E5C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710FB08C" w14:textId="77777777" w:rsidR="004D0BA7" w:rsidRDefault="004D0BA7" w:rsidP="008C6A0B">
            <w:pPr>
              <w:spacing w:line="240" w:lineRule="auto"/>
              <w:ind w:firstLineChars="0" w:firstLine="0"/>
              <w:jc w:val="left"/>
              <w:rPr>
                <w:color w:val="000000" w:themeColor="text1"/>
                <w:sz w:val="18"/>
                <w:szCs w:val="18"/>
              </w:rPr>
            </w:pPr>
          </w:p>
        </w:tc>
      </w:tr>
      <w:tr w:rsidR="004D0BA7" w14:paraId="7B23BA57" w14:textId="77777777" w:rsidTr="008C6A0B">
        <w:trPr>
          <w:trHeight w:val="23"/>
        </w:trPr>
        <w:tc>
          <w:tcPr>
            <w:tcW w:w="578" w:type="dxa"/>
            <w:shd w:val="clear" w:color="auto" w:fill="auto"/>
            <w:noWrap/>
            <w:vAlign w:val="center"/>
          </w:tcPr>
          <w:p w14:paraId="2A4129B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486" w:type="dxa"/>
            <w:shd w:val="clear" w:color="auto" w:fill="auto"/>
            <w:noWrap/>
            <w:vAlign w:val="center"/>
          </w:tcPr>
          <w:p w14:paraId="20E9947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360" w:type="dxa"/>
            <w:shd w:val="clear" w:color="auto" w:fill="auto"/>
            <w:noWrap/>
            <w:vAlign w:val="center"/>
          </w:tcPr>
          <w:p w14:paraId="3BF275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939" w:type="dxa"/>
            <w:shd w:val="clear" w:color="auto" w:fill="auto"/>
            <w:noWrap/>
            <w:vAlign w:val="center"/>
          </w:tcPr>
          <w:p w14:paraId="5F9DECA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88C787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9" w:type="dxa"/>
            <w:shd w:val="clear" w:color="auto" w:fill="auto"/>
            <w:noWrap/>
            <w:vAlign w:val="center"/>
          </w:tcPr>
          <w:p w14:paraId="4FF6571A"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3878738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7FF5289B" w14:textId="77777777" w:rsidR="004D0BA7" w:rsidRDefault="004D0BA7" w:rsidP="008C6A0B">
            <w:pPr>
              <w:spacing w:line="240" w:lineRule="auto"/>
              <w:ind w:firstLineChars="0" w:firstLine="0"/>
              <w:jc w:val="left"/>
              <w:rPr>
                <w:color w:val="000000" w:themeColor="text1"/>
                <w:sz w:val="18"/>
                <w:szCs w:val="18"/>
              </w:rPr>
            </w:pPr>
          </w:p>
        </w:tc>
      </w:tr>
      <w:tr w:rsidR="004D0BA7" w14:paraId="2A267F58" w14:textId="77777777" w:rsidTr="008C6A0B">
        <w:trPr>
          <w:trHeight w:val="23"/>
        </w:trPr>
        <w:tc>
          <w:tcPr>
            <w:tcW w:w="578" w:type="dxa"/>
            <w:shd w:val="clear" w:color="auto" w:fill="auto"/>
            <w:noWrap/>
            <w:vAlign w:val="center"/>
          </w:tcPr>
          <w:p w14:paraId="24B09B8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486" w:type="dxa"/>
            <w:shd w:val="clear" w:color="auto" w:fill="auto"/>
            <w:noWrap/>
            <w:vAlign w:val="center"/>
          </w:tcPr>
          <w:p w14:paraId="264AA67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360" w:type="dxa"/>
            <w:shd w:val="clear" w:color="auto" w:fill="auto"/>
            <w:noWrap/>
            <w:vAlign w:val="center"/>
          </w:tcPr>
          <w:p w14:paraId="18E0EDB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939" w:type="dxa"/>
            <w:shd w:val="clear" w:color="auto" w:fill="auto"/>
            <w:noWrap/>
            <w:vAlign w:val="center"/>
          </w:tcPr>
          <w:p w14:paraId="080C27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555CBE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14:paraId="62020362"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248B1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39D7E2D9" w14:textId="77777777" w:rsidR="004D0BA7" w:rsidRDefault="004D0BA7" w:rsidP="008C6A0B">
            <w:pPr>
              <w:spacing w:line="240" w:lineRule="auto"/>
              <w:ind w:firstLineChars="0" w:firstLine="0"/>
              <w:jc w:val="left"/>
              <w:rPr>
                <w:color w:val="000000" w:themeColor="text1"/>
                <w:sz w:val="18"/>
                <w:szCs w:val="18"/>
              </w:rPr>
            </w:pPr>
          </w:p>
        </w:tc>
      </w:tr>
      <w:tr w:rsidR="004D0BA7" w14:paraId="340974CC" w14:textId="77777777" w:rsidTr="008C6A0B">
        <w:trPr>
          <w:trHeight w:val="23"/>
        </w:trPr>
        <w:tc>
          <w:tcPr>
            <w:tcW w:w="578" w:type="dxa"/>
            <w:shd w:val="clear" w:color="auto" w:fill="auto"/>
            <w:noWrap/>
            <w:vAlign w:val="center"/>
          </w:tcPr>
          <w:p w14:paraId="21F01BA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486" w:type="dxa"/>
            <w:shd w:val="clear" w:color="auto" w:fill="auto"/>
            <w:noWrap/>
            <w:vAlign w:val="center"/>
          </w:tcPr>
          <w:p w14:paraId="136190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360" w:type="dxa"/>
            <w:shd w:val="clear" w:color="auto" w:fill="auto"/>
            <w:noWrap/>
            <w:vAlign w:val="center"/>
          </w:tcPr>
          <w:p w14:paraId="20F0D5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939" w:type="dxa"/>
            <w:shd w:val="clear" w:color="auto" w:fill="auto"/>
            <w:noWrap/>
            <w:vAlign w:val="center"/>
          </w:tcPr>
          <w:p w14:paraId="523915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72EF85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69D59B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42AAB5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29F4EBDE" w14:textId="77777777" w:rsidR="004D0BA7" w:rsidRDefault="004D0BA7" w:rsidP="008C6A0B">
            <w:pPr>
              <w:spacing w:line="240" w:lineRule="auto"/>
              <w:ind w:firstLineChars="0" w:firstLine="0"/>
              <w:jc w:val="left"/>
              <w:rPr>
                <w:color w:val="000000" w:themeColor="text1"/>
                <w:sz w:val="18"/>
                <w:szCs w:val="18"/>
              </w:rPr>
            </w:pPr>
          </w:p>
        </w:tc>
      </w:tr>
      <w:tr w:rsidR="004D0BA7" w14:paraId="50C92B90" w14:textId="77777777" w:rsidTr="008C6A0B">
        <w:trPr>
          <w:trHeight w:val="23"/>
        </w:trPr>
        <w:tc>
          <w:tcPr>
            <w:tcW w:w="578" w:type="dxa"/>
            <w:shd w:val="clear" w:color="auto" w:fill="auto"/>
            <w:noWrap/>
            <w:vAlign w:val="center"/>
          </w:tcPr>
          <w:p w14:paraId="69D2851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486" w:type="dxa"/>
            <w:shd w:val="clear" w:color="auto" w:fill="auto"/>
            <w:noWrap/>
            <w:vAlign w:val="center"/>
          </w:tcPr>
          <w:p w14:paraId="4C4861B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1360" w:type="dxa"/>
            <w:shd w:val="clear" w:color="auto" w:fill="auto"/>
            <w:noWrap/>
            <w:vAlign w:val="center"/>
          </w:tcPr>
          <w:p w14:paraId="0FD8FF8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939" w:type="dxa"/>
            <w:shd w:val="clear" w:color="auto" w:fill="auto"/>
            <w:noWrap/>
            <w:vAlign w:val="center"/>
          </w:tcPr>
          <w:p w14:paraId="12CF75F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3BEC9C95"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7F3FC7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4CD6B0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116" w:type="dxa"/>
            <w:shd w:val="clear" w:color="auto" w:fill="auto"/>
            <w:noWrap/>
            <w:vAlign w:val="center"/>
          </w:tcPr>
          <w:p w14:paraId="6341077D"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04DEAFB7" w14:textId="77777777" w:rsidTr="008C6A0B">
        <w:trPr>
          <w:trHeight w:val="23"/>
        </w:trPr>
        <w:tc>
          <w:tcPr>
            <w:tcW w:w="578" w:type="dxa"/>
            <w:shd w:val="clear" w:color="auto" w:fill="auto"/>
            <w:noWrap/>
            <w:vAlign w:val="center"/>
          </w:tcPr>
          <w:p w14:paraId="5099156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486" w:type="dxa"/>
            <w:shd w:val="clear" w:color="auto" w:fill="auto"/>
            <w:noWrap/>
            <w:vAlign w:val="center"/>
          </w:tcPr>
          <w:p w14:paraId="1BD694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age</w:t>
            </w:r>
          </w:p>
        </w:tc>
        <w:tc>
          <w:tcPr>
            <w:tcW w:w="1360" w:type="dxa"/>
            <w:shd w:val="clear" w:color="auto" w:fill="auto"/>
            <w:noWrap/>
            <w:vAlign w:val="center"/>
          </w:tcPr>
          <w:p w14:paraId="12102B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939" w:type="dxa"/>
            <w:shd w:val="clear" w:color="auto" w:fill="auto"/>
            <w:noWrap/>
            <w:vAlign w:val="center"/>
          </w:tcPr>
          <w:p w14:paraId="11606BA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9" w:type="dxa"/>
            <w:shd w:val="clear" w:color="auto" w:fill="auto"/>
            <w:noWrap/>
            <w:vAlign w:val="center"/>
          </w:tcPr>
          <w:p w14:paraId="3B0F4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939" w:type="dxa"/>
            <w:shd w:val="clear" w:color="auto" w:fill="auto"/>
            <w:noWrap/>
            <w:vAlign w:val="center"/>
          </w:tcPr>
          <w:p w14:paraId="542885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31A292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44C99825" w14:textId="77777777" w:rsidR="004D0BA7" w:rsidRDefault="004D0BA7" w:rsidP="008C6A0B">
            <w:pPr>
              <w:spacing w:line="240" w:lineRule="auto"/>
              <w:ind w:firstLineChars="0" w:firstLine="0"/>
              <w:jc w:val="left"/>
              <w:rPr>
                <w:color w:val="000000" w:themeColor="text1"/>
                <w:sz w:val="18"/>
                <w:szCs w:val="18"/>
              </w:rPr>
            </w:pPr>
          </w:p>
        </w:tc>
      </w:tr>
      <w:tr w:rsidR="004D0BA7" w14:paraId="6C971DEF" w14:textId="77777777" w:rsidTr="008C6A0B">
        <w:trPr>
          <w:trHeight w:val="23"/>
        </w:trPr>
        <w:tc>
          <w:tcPr>
            <w:tcW w:w="578" w:type="dxa"/>
            <w:shd w:val="clear" w:color="auto" w:fill="auto"/>
            <w:noWrap/>
            <w:vAlign w:val="center"/>
          </w:tcPr>
          <w:p w14:paraId="6E07C50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486" w:type="dxa"/>
            <w:shd w:val="clear" w:color="auto" w:fill="auto"/>
            <w:noWrap/>
            <w:vAlign w:val="center"/>
          </w:tcPr>
          <w:p w14:paraId="3B1DF38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360" w:type="dxa"/>
            <w:shd w:val="clear" w:color="auto" w:fill="auto"/>
            <w:noWrap/>
            <w:vAlign w:val="center"/>
          </w:tcPr>
          <w:p w14:paraId="07139F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39" w:type="dxa"/>
            <w:shd w:val="clear" w:color="auto" w:fill="auto"/>
            <w:noWrap/>
            <w:vAlign w:val="center"/>
          </w:tcPr>
          <w:p w14:paraId="16EC83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0A6F25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64FFDA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466D4E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6A7383E0"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C8A5997" w14:textId="77777777" w:rsidTr="008C6A0B">
        <w:trPr>
          <w:trHeight w:val="23"/>
        </w:trPr>
        <w:tc>
          <w:tcPr>
            <w:tcW w:w="578" w:type="dxa"/>
            <w:shd w:val="clear" w:color="auto" w:fill="auto"/>
            <w:noWrap/>
            <w:vAlign w:val="center"/>
          </w:tcPr>
          <w:p w14:paraId="7C6459C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486" w:type="dxa"/>
            <w:shd w:val="clear" w:color="auto" w:fill="auto"/>
            <w:noWrap/>
            <w:vAlign w:val="center"/>
          </w:tcPr>
          <w:p w14:paraId="30D5F09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begndate</w:t>
            </w:r>
            <w:proofErr w:type="spellEnd"/>
          </w:p>
        </w:tc>
        <w:tc>
          <w:tcPr>
            <w:tcW w:w="1360" w:type="dxa"/>
            <w:shd w:val="clear" w:color="auto" w:fill="auto"/>
            <w:noWrap/>
            <w:vAlign w:val="center"/>
          </w:tcPr>
          <w:p w14:paraId="1A7C29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939" w:type="dxa"/>
            <w:shd w:val="clear" w:color="auto" w:fill="auto"/>
            <w:noWrap/>
            <w:vAlign w:val="center"/>
          </w:tcPr>
          <w:p w14:paraId="285B65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39" w:type="dxa"/>
            <w:shd w:val="clear" w:color="auto" w:fill="auto"/>
            <w:noWrap/>
            <w:vAlign w:val="center"/>
          </w:tcPr>
          <w:p w14:paraId="553E83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5A3BF8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939" w:type="dxa"/>
            <w:shd w:val="clear" w:color="auto" w:fill="auto"/>
            <w:noWrap/>
            <w:vAlign w:val="center"/>
          </w:tcPr>
          <w:p w14:paraId="49CB19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0FAAF51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入院日期</w:t>
            </w:r>
          </w:p>
        </w:tc>
      </w:tr>
      <w:tr w:rsidR="004D0BA7" w14:paraId="091BC504" w14:textId="77777777" w:rsidTr="008C6A0B">
        <w:trPr>
          <w:trHeight w:val="23"/>
        </w:trPr>
        <w:tc>
          <w:tcPr>
            <w:tcW w:w="578" w:type="dxa"/>
            <w:shd w:val="clear" w:color="auto" w:fill="auto"/>
            <w:noWrap/>
            <w:vAlign w:val="center"/>
          </w:tcPr>
          <w:p w14:paraId="529BB9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86" w:type="dxa"/>
            <w:shd w:val="clear" w:color="auto" w:fill="auto"/>
            <w:noWrap/>
            <w:vAlign w:val="center"/>
          </w:tcPr>
          <w:p w14:paraId="3B2BB77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med_type</w:t>
            </w:r>
            <w:proofErr w:type="spellEnd"/>
          </w:p>
        </w:tc>
        <w:tc>
          <w:tcPr>
            <w:tcW w:w="1360" w:type="dxa"/>
            <w:shd w:val="clear" w:color="auto" w:fill="auto"/>
            <w:noWrap/>
            <w:vAlign w:val="center"/>
          </w:tcPr>
          <w:p w14:paraId="172B03E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939" w:type="dxa"/>
            <w:shd w:val="clear" w:color="auto" w:fill="auto"/>
            <w:noWrap/>
            <w:vAlign w:val="center"/>
          </w:tcPr>
          <w:p w14:paraId="6840EE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1E014F2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9" w:type="dxa"/>
            <w:shd w:val="clear" w:color="auto" w:fill="auto"/>
            <w:noWrap/>
            <w:vAlign w:val="center"/>
          </w:tcPr>
          <w:p w14:paraId="3346DB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14:paraId="405B83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14:paraId="11BFE0B2"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61B7129" w14:textId="77777777" w:rsidTr="008C6A0B">
        <w:trPr>
          <w:trHeight w:val="23"/>
        </w:trPr>
        <w:tc>
          <w:tcPr>
            <w:tcW w:w="578" w:type="dxa"/>
            <w:shd w:val="clear" w:color="auto" w:fill="auto"/>
            <w:noWrap/>
            <w:vAlign w:val="center"/>
          </w:tcPr>
          <w:p w14:paraId="0961CE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86" w:type="dxa"/>
            <w:shd w:val="clear" w:color="auto" w:fill="auto"/>
            <w:noWrap/>
            <w:vAlign w:val="center"/>
          </w:tcPr>
          <w:p w14:paraId="0835E00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ipt_otp_no</w:t>
            </w:r>
            <w:proofErr w:type="spellEnd"/>
          </w:p>
        </w:tc>
        <w:tc>
          <w:tcPr>
            <w:tcW w:w="1360" w:type="dxa"/>
            <w:shd w:val="clear" w:color="auto" w:fill="auto"/>
            <w:noWrap/>
            <w:vAlign w:val="center"/>
          </w:tcPr>
          <w:p w14:paraId="15E0797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939" w:type="dxa"/>
            <w:shd w:val="clear" w:color="auto" w:fill="auto"/>
            <w:noWrap/>
            <w:vAlign w:val="center"/>
          </w:tcPr>
          <w:p w14:paraId="5FA157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4B96434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9" w:type="dxa"/>
            <w:shd w:val="clear" w:color="auto" w:fill="auto"/>
            <w:noWrap/>
            <w:vAlign w:val="center"/>
          </w:tcPr>
          <w:p w14:paraId="5E9ED5CD"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0E7CF45D" w14:textId="77777777" w:rsidR="004D0BA7" w:rsidRDefault="004D0BA7" w:rsidP="008C6A0B">
            <w:pPr>
              <w:spacing w:line="240" w:lineRule="auto"/>
              <w:ind w:firstLineChars="0" w:firstLine="0"/>
              <w:jc w:val="center"/>
              <w:rPr>
                <w:color w:val="000000" w:themeColor="text1"/>
                <w:sz w:val="18"/>
                <w:szCs w:val="18"/>
              </w:rPr>
            </w:pPr>
          </w:p>
        </w:tc>
        <w:tc>
          <w:tcPr>
            <w:tcW w:w="1116" w:type="dxa"/>
            <w:shd w:val="clear" w:color="auto" w:fill="auto"/>
            <w:noWrap/>
            <w:vAlign w:val="center"/>
          </w:tcPr>
          <w:p w14:paraId="6AB753EC" w14:textId="77777777" w:rsidR="004D0BA7" w:rsidRDefault="004D0BA7" w:rsidP="008C6A0B">
            <w:pPr>
              <w:spacing w:line="240" w:lineRule="auto"/>
              <w:ind w:firstLineChars="0" w:firstLine="0"/>
              <w:jc w:val="left"/>
              <w:rPr>
                <w:color w:val="000000" w:themeColor="text1"/>
                <w:sz w:val="18"/>
                <w:szCs w:val="18"/>
              </w:rPr>
            </w:pPr>
          </w:p>
        </w:tc>
      </w:tr>
      <w:tr w:rsidR="004D0BA7" w14:paraId="36BA80C3" w14:textId="77777777" w:rsidTr="008C6A0B">
        <w:trPr>
          <w:trHeight w:val="23"/>
        </w:trPr>
        <w:tc>
          <w:tcPr>
            <w:tcW w:w="578" w:type="dxa"/>
            <w:shd w:val="clear" w:color="auto" w:fill="auto"/>
            <w:noWrap/>
            <w:vAlign w:val="center"/>
          </w:tcPr>
          <w:p w14:paraId="35D0DF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486" w:type="dxa"/>
            <w:shd w:val="clear" w:color="auto" w:fill="auto"/>
            <w:noWrap/>
            <w:vAlign w:val="center"/>
          </w:tcPr>
          <w:p w14:paraId="2907EA2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out</w:t>
            </w:r>
            <w:r>
              <w:rPr>
                <w:color w:val="000000" w:themeColor="text1"/>
                <w:sz w:val="18"/>
                <w:szCs w:val="18"/>
              </w:rPr>
              <w:t>_flag</w:t>
            </w:r>
            <w:proofErr w:type="spellEnd"/>
          </w:p>
        </w:tc>
        <w:tc>
          <w:tcPr>
            <w:tcW w:w="1360" w:type="dxa"/>
            <w:shd w:val="clear" w:color="auto" w:fill="auto"/>
            <w:noWrap/>
            <w:vAlign w:val="center"/>
          </w:tcPr>
          <w:p w14:paraId="2FAF9EC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异地标志</w:t>
            </w:r>
          </w:p>
        </w:tc>
        <w:tc>
          <w:tcPr>
            <w:tcW w:w="939" w:type="dxa"/>
            <w:shd w:val="clear" w:color="auto" w:fill="auto"/>
            <w:noWrap/>
            <w:vAlign w:val="center"/>
          </w:tcPr>
          <w:p w14:paraId="7F6A4D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14:paraId="2C2147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9" w:type="dxa"/>
            <w:shd w:val="clear" w:color="auto" w:fill="auto"/>
            <w:noWrap/>
            <w:vAlign w:val="center"/>
          </w:tcPr>
          <w:p w14:paraId="13CFDB0F" w14:textId="77777777" w:rsidR="004D0BA7" w:rsidRDefault="004D0BA7" w:rsidP="008C6A0B">
            <w:pPr>
              <w:spacing w:line="240" w:lineRule="auto"/>
              <w:ind w:firstLineChars="0" w:firstLine="0"/>
              <w:jc w:val="center"/>
              <w:rPr>
                <w:color w:val="000000" w:themeColor="text1"/>
                <w:sz w:val="18"/>
                <w:szCs w:val="18"/>
              </w:rPr>
            </w:pPr>
          </w:p>
        </w:tc>
        <w:tc>
          <w:tcPr>
            <w:tcW w:w="939" w:type="dxa"/>
            <w:shd w:val="clear" w:color="auto" w:fill="auto"/>
            <w:noWrap/>
            <w:vAlign w:val="center"/>
          </w:tcPr>
          <w:p w14:paraId="28139123" w14:textId="77777777" w:rsidR="004D0BA7" w:rsidRDefault="004D0BA7" w:rsidP="008C6A0B">
            <w:pPr>
              <w:spacing w:line="240" w:lineRule="auto"/>
              <w:ind w:firstLineChars="0" w:firstLine="0"/>
              <w:jc w:val="center"/>
              <w:rPr>
                <w:color w:val="000000" w:themeColor="text1"/>
                <w:sz w:val="18"/>
                <w:szCs w:val="18"/>
              </w:rPr>
            </w:pPr>
          </w:p>
        </w:tc>
        <w:tc>
          <w:tcPr>
            <w:tcW w:w="1116" w:type="dxa"/>
            <w:shd w:val="clear" w:color="auto" w:fill="auto"/>
            <w:noWrap/>
            <w:vAlign w:val="center"/>
          </w:tcPr>
          <w:p w14:paraId="11B3B885" w14:textId="77777777" w:rsidR="004D0BA7" w:rsidRDefault="004D0BA7" w:rsidP="008C6A0B">
            <w:pPr>
              <w:spacing w:line="240" w:lineRule="auto"/>
              <w:ind w:firstLineChars="0" w:firstLine="0"/>
              <w:jc w:val="left"/>
              <w:rPr>
                <w:color w:val="000000" w:themeColor="text1"/>
                <w:sz w:val="18"/>
                <w:szCs w:val="18"/>
              </w:rPr>
            </w:pPr>
          </w:p>
        </w:tc>
      </w:tr>
    </w:tbl>
    <w:p w14:paraId="2BEA8664" w14:textId="77777777" w:rsidR="004D0BA7" w:rsidRDefault="004D0BA7" w:rsidP="004D0BA7">
      <w:pPr>
        <w:pStyle w:val="4"/>
        <w:spacing w:before="156" w:after="156"/>
      </w:pPr>
      <w:r>
        <w:rPr>
          <w:rFonts w:hint="eastAsia"/>
        </w:rPr>
        <w:t>【530</w:t>
      </w:r>
      <w:r>
        <w:t>4</w:t>
      </w:r>
      <w:r>
        <w:rPr>
          <w:rFonts w:hint="eastAsia"/>
        </w:rPr>
        <w:t>】转院信息查询</w:t>
      </w:r>
    </w:p>
    <w:p w14:paraId="5F328417" w14:textId="77777777" w:rsidR="004D0BA7" w:rsidRDefault="004D0BA7" w:rsidP="004D0BA7">
      <w:pPr>
        <w:pStyle w:val="5"/>
        <w:spacing w:before="156" w:after="156"/>
      </w:pPr>
      <w:r>
        <w:rPr>
          <w:rFonts w:hint="eastAsia"/>
        </w:rPr>
        <w:t>交易说明</w:t>
      </w:r>
    </w:p>
    <w:p w14:paraId="3002576C" w14:textId="77777777" w:rsidR="004D0BA7" w:rsidRDefault="004D0BA7" w:rsidP="004D0BA7">
      <w:pPr>
        <w:ind w:firstLine="420"/>
        <w:rPr>
          <w:rFonts w:cs="Times New Roman"/>
        </w:rPr>
      </w:pPr>
      <w:r>
        <w:rPr>
          <w:rFonts w:cs="Times New Roman" w:hint="eastAsia"/>
        </w:rPr>
        <w:t>根据个人信息获取该人员在本机构一段时间内的转院信息。</w:t>
      </w:r>
    </w:p>
    <w:p w14:paraId="64E0A7BE" w14:textId="77777777" w:rsidR="004D0BA7" w:rsidRDefault="004D0BA7" w:rsidP="004D0BA7">
      <w:pPr>
        <w:pStyle w:val="5"/>
        <w:spacing w:before="156" w:after="156"/>
      </w:pPr>
      <w:r>
        <w:rPr>
          <w:rFonts w:hint="eastAsia"/>
        </w:rPr>
        <w:t>重点说明</w:t>
      </w:r>
    </w:p>
    <w:p w14:paraId="1990183D" w14:textId="77777777" w:rsidR="004D0BA7" w:rsidRDefault="004D0BA7" w:rsidP="004D0BA7">
      <w:pPr>
        <w:ind w:firstLine="420"/>
        <w:rPr>
          <w:rFonts w:cs="Times New Roman"/>
        </w:rPr>
      </w:pPr>
      <w:r>
        <w:rPr>
          <w:rFonts w:cs="Times New Roman" w:hint="eastAsia"/>
        </w:rPr>
        <w:t>交易输入为单行数据，交易输出为多行数据。</w:t>
      </w:r>
    </w:p>
    <w:p w14:paraId="47FEAB6F" w14:textId="77777777" w:rsidR="004D0BA7" w:rsidRDefault="004D0BA7" w:rsidP="004D0BA7">
      <w:pPr>
        <w:pStyle w:val="5"/>
        <w:spacing w:before="156" w:after="156"/>
      </w:pPr>
      <w:r>
        <w:rPr>
          <w:rFonts w:hint="eastAsia"/>
        </w:rPr>
        <w:lastRenderedPageBreak/>
        <w:t>交易对象</w:t>
      </w:r>
    </w:p>
    <w:p w14:paraId="1003A1E9" w14:textId="77777777" w:rsidR="004D0BA7" w:rsidRDefault="004D0BA7" w:rsidP="004D0BA7">
      <w:pPr>
        <w:ind w:firstLine="420"/>
        <w:rPr>
          <w:rFonts w:cs="Times New Roman"/>
        </w:rPr>
      </w:pPr>
      <w:r>
        <w:rPr>
          <w:rFonts w:cs="Times New Roman" w:hint="eastAsia"/>
        </w:rPr>
        <w:t>交易</w:t>
      </w:r>
      <w:r>
        <w:rPr>
          <w:rFonts w:cs="Times New Roman"/>
        </w:rPr>
        <w:t>发送方：</w:t>
      </w:r>
      <w:r>
        <w:rPr>
          <w:rFonts w:cs="Times New Roman" w:hint="eastAsia"/>
        </w:rPr>
        <w:t>医药机构。</w:t>
      </w:r>
    </w:p>
    <w:p w14:paraId="7667204A" w14:textId="77777777" w:rsidR="004D0BA7" w:rsidRDefault="004D0BA7" w:rsidP="004D0BA7">
      <w:pPr>
        <w:ind w:firstLine="420"/>
        <w:rPr>
          <w:rFonts w:cs="Times New Roman"/>
        </w:rPr>
      </w:pPr>
      <w:r>
        <w:rPr>
          <w:rFonts w:cs="Times New Roman"/>
        </w:rPr>
        <w:t>交易接收方：</w:t>
      </w:r>
      <w:r>
        <w:rPr>
          <w:rFonts w:cs="Times New Roman" w:hint="eastAsia"/>
        </w:rPr>
        <w:t>地方</w:t>
      </w:r>
      <w:proofErr w:type="gramStart"/>
      <w:r>
        <w:rPr>
          <w:rFonts w:cs="Times New Roman" w:hint="eastAsia"/>
        </w:rPr>
        <w:t>医</w:t>
      </w:r>
      <w:proofErr w:type="gramEnd"/>
      <w:r>
        <w:rPr>
          <w:rFonts w:cs="Times New Roman" w:hint="eastAsia"/>
        </w:rPr>
        <w:t>保局。</w:t>
      </w:r>
    </w:p>
    <w:p w14:paraId="6D4E9D02" w14:textId="77777777" w:rsidR="004D0BA7" w:rsidRDefault="004D0BA7" w:rsidP="004D0BA7">
      <w:pPr>
        <w:pStyle w:val="5"/>
        <w:spacing w:before="156" w:after="156"/>
      </w:pPr>
      <w:r>
        <w:rPr>
          <w:rFonts w:hint="eastAsia"/>
        </w:rPr>
        <w:t>输入</w:t>
      </w:r>
    </w:p>
    <w:p w14:paraId="7BEA45BE" w14:textId="07D778F3" w:rsidR="004D0BA7" w:rsidRDefault="004D0BA7" w:rsidP="0051457F">
      <w:pPr>
        <w:pStyle w:val="a6"/>
        <w:numPr>
          <w:ilvl w:val="0"/>
          <w:numId w:val="26"/>
        </w:numPr>
      </w:pPr>
      <w:r>
        <w:rPr>
          <w:rFonts w:hint="eastAsia"/>
        </w:rPr>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2"/>
        <w:gridCol w:w="1266"/>
        <w:gridCol w:w="1276"/>
        <w:gridCol w:w="992"/>
        <w:gridCol w:w="992"/>
        <w:gridCol w:w="851"/>
        <w:gridCol w:w="850"/>
        <w:gridCol w:w="1497"/>
      </w:tblGrid>
      <w:tr w:rsidR="004D0BA7" w14:paraId="0E781741" w14:textId="77777777" w:rsidTr="008C6A0B">
        <w:trPr>
          <w:trHeight w:val="23"/>
          <w:tblHeader/>
        </w:trPr>
        <w:tc>
          <w:tcPr>
            <w:tcW w:w="572" w:type="dxa"/>
            <w:shd w:val="clear" w:color="auto" w:fill="D9D9D9" w:themeFill="background1" w:themeFillShade="D9"/>
            <w:vAlign w:val="center"/>
          </w:tcPr>
          <w:p w14:paraId="6582792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266" w:type="dxa"/>
            <w:shd w:val="clear" w:color="auto" w:fill="D9D9D9" w:themeFill="background1" w:themeFillShade="D9"/>
            <w:vAlign w:val="center"/>
          </w:tcPr>
          <w:p w14:paraId="596E424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276" w:type="dxa"/>
            <w:shd w:val="clear" w:color="auto" w:fill="D9D9D9" w:themeFill="background1" w:themeFillShade="D9"/>
            <w:vAlign w:val="center"/>
          </w:tcPr>
          <w:p w14:paraId="75F2773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992" w:type="dxa"/>
            <w:shd w:val="clear" w:color="auto" w:fill="D9D9D9" w:themeFill="background1" w:themeFillShade="D9"/>
            <w:vAlign w:val="center"/>
          </w:tcPr>
          <w:p w14:paraId="71D43A64"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992" w:type="dxa"/>
            <w:shd w:val="clear" w:color="auto" w:fill="D9D9D9" w:themeFill="background1" w:themeFillShade="D9"/>
            <w:vAlign w:val="center"/>
          </w:tcPr>
          <w:p w14:paraId="75D0FE3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1" w:type="dxa"/>
            <w:shd w:val="clear" w:color="auto" w:fill="D9D9D9" w:themeFill="background1" w:themeFillShade="D9"/>
            <w:vAlign w:val="center"/>
          </w:tcPr>
          <w:p w14:paraId="6DB4A55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4638117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1497" w:type="dxa"/>
            <w:shd w:val="clear" w:color="auto" w:fill="D9D9D9" w:themeFill="background1" w:themeFillShade="D9"/>
            <w:vAlign w:val="center"/>
          </w:tcPr>
          <w:p w14:paraId="7001C1E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F0C615E" w14:textId="77777777" w:rsidTr="008C6A0B">
        <w:trPr>
          <w:trHeight w:val="23"/>
        </w:trPr>
        <w:tc>
          <w:tcPr>
            <w:tcW w:w="572" w:type="dxa"/>
            <w:vAlign w:val="center"/>
          </w:tcPr>
          <w:p w14:paraId="3020E0C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266" w:type="dxa"/>
            <w:shd w:val="clear" w:color="auto" w:fill="auto"/>
            <w:vAlign w:val="center"/>
          </w:tcPr>
          <w:p w14:paraId="785BBC55"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76" w:type="dxa"/>
            <w:shd w:val="clear" w:color="auto" w:fill="auto"/>
            <w:vAlign w:val="center"/>
          </w:tcPr>
          <w:p w14:paraId="7254EF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92" w:type="dxa"/>
            <w:shd w:val="clear" w:color="auto" w:fill="auto"/>
            <w:vAlign w:val="center"/>
          </w:tcPr>
          <w:p w14:paraId="3F7EA81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92" w:type="dxa"/>
            <w:shd w:val="clear" w:color="auto" w:fill="auto"/>
            <w:vAlign w:val="center"/>
          </w:tcPr>
          <w:p w14:paraId="790340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51" w:type="dxa"/>
            <w:shd w:val="clear" w:color="auto" w:fill="auto"/>
            <w:vAlign w:val="center"/>
          </w:tcPr>
          <w:p w14:paraId="0CC5363D"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4BE8B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97" w:type="dxa"/>
            <w:shd w:val="clear" w:color="auto" w:fill="auto"/>
            <w:vAlign w:val="center"/>
          </w:tcPr>
          <w:p w14:paraId="1CEF9AA5" w14:textId="77777777" w:rsidR="004D0BA7" w:rsidRDefault="004D0BA7" w:rsidP="008C6A0B">
            <w:pPr>
              <w:spacing w:line="240" w:lineRule="auto"/>
              <w:ind w:firstLineChars="0" w:firstLine="0"/>
              <w:jc w:val="left"/>
              <w:rPr>
                <w:color w:val="000000" w:themeColor="text1"/>
                <w:sz w:val="18"/>
                <w:szCs w:val="18"/>
              </w:rPr>
            </w:pPr>
          </w:p>
        </w:tc>
      </w:tr>
      <w:tr w:rsidR="004D0BA7" w14:paraId="279D0FCE" w14:textId="77777777" w:rsidTr="008C6A0B">
        <w:trPr>
          <w:trHeight w:val="23"/>
        </w:trPr>
        <w:tc>
          <w:tcPr>
            <w:tcW w:w="572" w:type="dxa"/>
            <w:vAlign w:val="center"/>
          </w:tcPr>
          <w:p w14:paraId="09001A2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266" w:type="dxa"/>
            <w:shd w:val="clear" w:color="auto" w:fill="auto"/>
            <w:vAlign w:val="center"/>
          </w:tcPr>
          <w:p w14:paraId="63F9380A" w14:textId="77777777" w:rsidR="004D0BA7" w:rsidRDefault="004D0BA7" w:rsidP="008C6A0B">
            <w:pPr>
              <w:spacing w:line="240" w:lineRule="auto"/>
              <w:ind w:firstLineChars="0" w:firstLine="0"/>
              <w:jc w:val="center"/>
              <w:rPr>
                <w:rFonts w:hAnsiTheme="minorEastAsia"/>
                <w:color w:val="000000" w:themeColor="text1"/>
                <w:sz w:val="18"/>
                <w:szCs w:val="18"/>
              </w:rPr>
            </w:pPr>
            <w:proofErr w:type="spellStart"/>
            <w:r>
              <w:rPr>
                <w:rFonts w:hint="eastAsia"/>
                <w:color w:val="000000" w:themeColor="text1"/>
                <w:sz w:val="18"/>
                <w:szCs w:val="18"/>
              </w:rPr>
              <w:t>begntime</w:t>
            </w:r>
            <w:proofErr w:type="spellEnd"/>
          </w:p>
        </w:tc>
        <w:tc>
          <w:tcPr>
            <w:tcW w:w="1276" w:type="dxa"/>
            <w:shd w:val="clear" w:color="auto" w:fill="auto"/>
            <w:vAlign w:val="center"/>
          </w:tcPr>
          <w:p w14:paraId="6AE7D5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开始时间</w:t>
            </w:r>
          </w:p>
        </w:tc>
        <w:tc>
          <w:tcPr>
            <w:tcW w:w="992" w:type="dxa"/>
            <w:shd w:val="clear" w:color="auto" w:fill="auto"/>
            <w:vAlign w:val="center"/>
          </w:tcPr>
          <w:p w14:paraId="5B0821A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992" w:type="dxa"/>
            <w:shd w:val="clear" w:color="auto" w:fill="auto"/>
            <w:vAlign w:val="center"/>
          </w:tcPr>
          <w:p w14:paraId="61FFAAB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2844AD9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DC400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1497" w:type="dxa"/>
            <w:shd w:val="clear" w:color="auto" w:fill="auto"/>
            <w:vAlign w:val="center"/>
          </w:tcPr>
          <w:p w14:paraId="1343B5AB"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r w:rsidR="004D0BA7" w14:paraId="396C1CF5" w14:textId="77777777" w:rsidTr="008C6A0B">
        <w:trPr>
          <w:trHeight w:val="23"/>
        </w:trPr>
        <w:tc>
          <w:tcPr>
            <w:tcW w:w="572" w:type="dxa"/>
            <w:vAlign w:val="center"/>
          </w:tcPr>
          <w:p w14:paraId="4F740B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266" w:type="dxa"/>
            <w:shd w:val="clear" w:color="auto" w:fill="auto"/>
            <w:vAlign w:val="center"/>
          </w:tcPr>
          <w:p w14:paraId="31EB350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endtime</w:t>
            </w:r>
            <w:proofErr w:type="spellEnd"/>
          </w:p>
        </w:tc>
        <w:tc>
          <w:tcPr>
            <w:tcW w:w="1276" w:type="dxa"/>
            <w:shd w:val="clear" w:color="auto" w:fill="auto"/>
            <w:vAlign w:val="center"/>
          </w:tcPr>
          <w:p w14:paraId="275D1D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结束时间</w:t>
            </w:r>
          </w:p>
        </w:tc>
        <w:tc>
          <w:tcPr>
            <w:tcW w:w="992" w:type="dxa"/>
            <w:shd w:val="clear" w:color="auto" w:fill="auto"/>
            <w:vAlign w:val="center"/>
          </w:tcPr>
          <w:p w14:paraId="3A45D6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992" w:type="dxa"/>
            <w:shd w:val="clear" w:color="auto" w:fill="auto"/>
            <w:vAlign w:val="center"/>
          </w:tcPr>
          <w:p w14:paraId="2455A8A4" w14:textId="77777777" w:rsidR="004D0BA7" w:rsidRDefault="004D0BA7" w:rsidP="008C6A0B">
            <w:pPr>
              <w:spacing w:line="240" w:lineRule="auto"/>
              <w:ind w:firstLineChars="0" w:firstLine="0"/>
              <w:jc w:val="center"/>
              <w:rPr>
                <w:color w:val="000000" w:themeColor="text1"/>
                <w:sz w:val="18"/>
                <w:szCs w:val="18"/>
              </w:rPr>
            </w:pPr>
          </w:p>
        </w:tc>
        <w:tc>
          <w:tcPr>
            <w:tcW w:w="851" w:type="dxa"/>
            <w:shd w:val="clear" w:color="auto" w:fill="auto"/>
            <w:vAlign w:val="center"/>
          </w:tcPr>
          <w:p w14:paraId="0533514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1CC2D9E1" w14:textId="77777777" w:rsidR="004D0BA7" w:rsidRDefault="004D0BA7" w:rsidP="008C6A0B">
            <w:pPr>
              <w:spacing w:line="240" w:lineRule="auto"/>
              <w:ind w:firstLineChars="0" w:firstLine="0"/>
              <w:jc w:val="center"/>
              <w:rPr>
                <w:color w:val="000000" w:themeColor="text1"/>
                <w:sz w:val="18"/>
                <w:szCs w:val="18"/>
              </w:rPr>
            </w:pPr>
          </w:p>
        </w:tc>
        <w:tc>
          <w:tcPr>
            <w:tcW w:w="1497" w:type="dxa"/>
            <w:shd w:val="clear" w:color="auto" w:fill="auto"/>
            <w:vAlign w:val="center"/>
          </w:tcPr>
          <w:p w14:paraId="7A2D5D95"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r>
              <w:rPr>
                <w:color w:val="000000" w:themeColor="text1"/>
                <w:sz w:val="18"/>
                <w:szCs w:val="18"/>
              </w:rPr>
              <w:t xml:space="preserve"> </w:t>
            </w:r>
            <w:proofErr w:type="spellStart"/>
            <w:r>
              <w:rPr>
                <w:rFonts w:hint="eastAsia"/>
                <w:color w:val="000000" w:themeColor="text1"/>
                <w:sz w:val="18"/>
                <w:szCs w:val="18"/>
              </w:rPr>
              <w:t>HH</w:t>
            </w:r>
            <w:r>
              <w:rPr>
                <w:color w:val="000000" w:themeColor="text1"/>
                <w:sz w:val="18"/>
                <w:szCs w:val="18"/>
              </w:rPr>
              <w:t>:</w:t>
            </w:r>
            <w:proofErr w:type="gramStart"/>
            <w:r>
              <w:rPr>
                <w:color w:val="000000" w:themeColor="text1"/>
                <w:sz w:val="18"/>
                <w:szCs w:val="18"/>
              </w:rPr>
              <w:t>mm:ss</w:t>
            </w:r>
            <w:proofErr w:type="spellEnd"/>
            <w:proofErr w:type="gramEnd"/>
          </w:p>
        </w:tc>
      </w:tr>
    </w:tbl>
    <w:p w14:paraId="039FB85A" w14:textId="77777777" w:rsidR="004D0BA7" w:rsidRDefault="004D0BA7" w:rsidP="004D0BA7">
      <w:pPr>
        <w:pStyle w:val="5"/>
        <w:spacing w:before="156" w:after="156"/>
      </w:pPr>
      <w:r>
        <w:rPr>
          <w:rFonts w:hint="eastAsia"/>
        </w:rPr>
        <w:t>输出</w:t>
      </w:r>
    </w:p>
    <w:p w14:paraId="217003E7" w14:textId="51D020E5" w:rsidR="004D0BA7" w:rsidRDefault="004D0BA7" w:rsidP="0051457F">
      <w:pPr>
        <w:pStyle w:val="a6"/>
        <w:numPr>
          <w:ilvl w:val="0"/>
          <w:numId w:val="26"/>
        </w:numPr>
      </w:pPr>
      <w:r>
        <w:rPr>
          <w:rFonts w:hint="eastAsia"/>
        </w:rPr>
        <w:t>输出（节点</w:t>
      </w:r>
      <w:proofErr w:type="spellStart"/>
      <w:r>
        <w:rPr>
          <w:rFonts w:hint="eastAsia"/>
        </w:rPr>
        <w:t>refmedin</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514"/>
        <w:gridCol w:w="1583"/>
        <w:gridCol w:w="899"/>
        <w:gridCol w:w="765"/>
        <w:gridCol w:w="765"/>
        <w:gridCol w:w="765"/>
        <w:gridCol w:w="1514"/>
      </w:tblGrid>
      <w:tr w:rsidR="004D0BA7" w14:paraId="519FEB10" w14:textId="77777777" w:rsidTr="008C6A0B">
        <w:trPr>
          <w:trHeight w:val="23"/>
          <w:tblHeader/>
        </w:trPr>
        <w:tc>
          <w:tcPr>
            <w:tcW w:w="491" w:type="dxa"/>
            <w:shd w:val="clear" w:color="auto" w:fill="D9D9D9" w:themeFill="background1" w:themeFillShade="D9"/>
            <w:noWrap/>
            <w:vAlign w:val="center"/>
          </w:tcPr>
          <w:p w14:paraId="6152790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514" w:type="dxa"/>
            <w:shd w:val="clear" w:color="auto" w:fill="D9D9D9" w:themeFill="background1" w:themeFillShade="D9"/>
            <w:noWrap/>
            <w:vAlign w:val="center"/>
          </w:tcPr>
          <w:p w14:paraId="33F9DFA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583" w:type="dxa"/>
            <w:shd w:val="clear" w:color="auto" w:fill="D9D9D9" w:themeFill="background1" w:themeFillShade="D9"/>
            <w:noWrap/>
            <w:vAlign w:val="center"/>
          </w:tcPr>
          <w:p w14:paraId="1405E8E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899" w:type="dxa"/>
            <w:shd w:val="clear" w:color="auto" w:fill="D9D9D9" w:themeFill="background1" w:themeFillShade="D9"/>
            <w:noWrap/>
            <w:vAlign w:val="center"/>
          </w:tcPr>
          <w:p w14:paraId="41C4BA9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765" w:type="dxa"/>
            <w:shd w:val="clear" w:color="auto" w:fill="D9D9D9" w:themeFill="background1" w:themeFillShade="D9"/>
            <w:noWrap/>
            <w:vAlign w:val="center"/>
          </w:tcPr>
          <w:p w14:paraId="3336F01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765" w:type="dxa"/>
            <w:shd w:val="clear" w:color="auto" w:fill="D9D9D9" w:themeFill="background1" w:themeFillShade="D9"/>
            <w:noWrap/>
            <w:vAlign w:val="center"/>
          </w:tcPr>
          <w:p w14:paraId="5DA4CBB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765" w:type="dxa"/>
            <w:shd w:val="clear" w:color="auto" w:fill="D9D9D9" w:themeFill="background1" w:themeFillShade="D9"/>
            <w:noWrap/>
            <w:vAlign w:val="center"/>
          </w:tcPr>
          <w:p w14:paraId="1628EC6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514" w:type="dxa"/>
            <w:shd w:val="clear" w:color="auto" w:fill="D9D9D9" w:themeFill="background1" w:themeFillShade="D9"/>
            <w:noWrap/>
            <w:vAlign w:val="center"/>
          </w:tcPr>
          <w:p w14:paraId="3B01DD9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2A1CCAF" w14:textId="77777777" w:rsidTr="008C6A0B">
        <w:trPr>
          <w:trHeight w:val="23"/>
        </w:trPr>
        <w:tc>
          <w:tcPr>
            <w:tcW w:w="491" w:type="dxa"/>
            <w:shd w:val="clear" w:color="auto" w:fill="auto"/>
            <w:noWrap/>
            <w:vAlign w:val="center"/>
          </w:tcPr>
          <w:p w14:paraId="7F09978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514" w:type="dxa"/>
            <w:shd w:val="clear" w:color="auto" w:fill="auto"/>
            <w:noWrap/>
            <w:vAlign w:val="center"/>
          </w:tcPr>
          <w:p w14:paraId="2E072AA1"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insutype</w:t>
            </w:r>
            <w:proofErr w:type="spellEnd"/>
          </w:p>
        </w:tc>
        <w:tc>
          <w:tcPr>
            <w:tcW w:w="1583" w:type="dxa"/>
            <w:shd w:val="clear" w:color="auto" w:fill="auto"/>
            <w:noWrap/>
            <w:vAlign w:val="center"/>
          </w:tcPr>
          <w:p w14:paraId="63FB1D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899" w:type="dxa"/>
            <w:shd w:val="clear" w:color="auto" w:fill="auto"/>
            <w:noWrap/>
            <w:vAlign w:val="center"/>
          </w:tcPr>
          <w:p w14:paraId="33A5E9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7EFA83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65" w:type="dxa"/>
            <w:shd w:val="clear" w:color="auto" w:fill="auto"/>
            <w:noWrap/>
            <w:vAlign w:val="center"/>
          </w:tcPr>
          <w:p w14:paraId="6BA1F5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65" w:type="dxa"/>
            <w:shd w:val="clear" w:color="auto" w:fill="auto"/>
            <w:noWrap/>
            <w:vAlign w:val="center"/>
          </w:tcPr>
          <w:p w14:paraId="3F5BBF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3DC4D16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1F9932" w14:textId="77777777" w:rsidTr="008C6A0B">
        <w:trPr>
          <w:trHeight w:val="23"/>
        </w:trPr>
        <w:tc>
          <w:tcPr>
            <w:tcW w:w="491" w:type="dxa"/>
            <w:shd w:val="clear" w:color="auto" w:fill="auto"/>
            <w:noWrap/>
            <w:vAlign w:val="center"/>
          </w:tcPr>
          <w:p w14:paraId="543629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p>
        </w:tc>
        <w:tc>
          <w:tcPr>
            <w:tcW w:w="1514" w:type="dxa"/>
            <w:shd w:val="clear" w:color="auto" w:fill="auto"/>
            <w:noWrap/>
            <w:vAlign w:val="center"/>
          </w:tcPr>
          <w:p w14:paraId="3CF110C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dcla_souc</w:t>
            </w:r>
            <w:proofErr w:type="spellEnd"/>
          </w:p>
        </w:tc>
        <w:tc>
          <w:tcPr>
            <w:tcW w:w="1583" w:type="dxa"/>
            <w:shd w:val="clear" w:color="auto" w:fill="auto"/>
            <w:noWrap/>
            <w:vAlign w:val="center"/>
          </w:tcPr>
          <w:p w14:paraId="071C6D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申报来源</w:t>
            </w:r>
          </w:p>
        </w:tc>
        <w:tc>
          <w:tcPr>
            <w:tcW w:w="899" w:type="dxa"/>
            <w:shd w:val="clear" w:color="auto" w:fill="auto"/>
            <w:noWrap/>
            <w:vAlign w:val="center"/>
          </w:tcPr>
          <w:p w14:paraId="6895C9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556668E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65" w:type="dxa"/>
            <w:shd w:val="clear" w:color="auto" w:fill="auto"/>
            <w:noWrap/>
            <w:vAlign w:val="center"/>
          </w:tcPr>
          <w:p w14:paraId="54D45B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Y　</w:t>
            </w:r>
          </w:p>
        </w:tc>
        <w:tc>
          <w:tcPr>
            <w:tcW w:w="765" w:type="dxa"/>
            <w:shd w:val="clear" w:color="auto" w:fill="auto"/>
            <w:noWrap/>
            <w:vAlign w:val="center"/>
          </w:tcPr>
          <w:p w14:paraId="71B63E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777BCAC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D89C36F" w14:textId="77777777" w:rsidTr="008C6A0B">
        <w:trPr>
          <w:trHeight w:val="23"/>
        </w:trPr>
        <w:tc>
          <w:tcPr>
            <w:tcW w:w="491" w:type="dxa"/>
            <w:shd w:val="clear" w:color="auto" w:fill="auto"/>
            <w:noWrap/>
            <w:vAlign w:val="center"/>
          </w:tcPr>
          <w:p w14:paraId="4E4510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w:t>
            </w:r>
          </w:p>
        </w:tc>
        <w:tc>
          <w:tcPr>
            <w:tcW w:w="1514" w:type="dxa"/>
            <w:shd w:val="clear" w:color="auto" w:fill="auto"/>
            <w:noWrap/>
            <w:vAlign w:val="center"/>
          </w:tcPr>
          <w:p w14:paraId="4A86548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583" w:type="dxa"/>
            <w:shd w:val="clear" w:color="auto" w:fill="auto"/>
            <w:noWrap/>
            <w:vAlign w:val="center"/>
          </w:tcPr>
          <w:p w14:paraId="1E64F47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99" w:type="dxa"/>
            <w:shd w:val="clear" w:color="auto" w:fill="auto"/>
            <w:noWrap/>
            <w:vAlign w:val="center"/>
          </w:tcPr>
          <w:p w14:paraId="220443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189EEC3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65" w:type="dxa"/>
            <w:shd w:val="clear" w:color="auto" w:fill="auto"/>
            <w:noWrap/>
            <w:vAlign w:val="center"/>
          </w:tcPr>
          <w:p w14:paraId="23D86B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409345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6CE30D7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57C186D" w14:textId="77777777" w:rsidTr="008C6A0B">
        <w:trPr>
          <w:trHeight w:val="23"/>
        </w:trPr>
        <w:tc>
          <w:tcPr>
            <w:tcW w:w="491" w:type="dxa"/>
            <w:shd w:val="clear" w:color="auto" w:fill="auto"/>
            <w:noWrap/>
            <w:vAlign w:val="center"/>
          </w:tcPr>
          <w:p w14:paraId="091B74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4</w:t>
            </w:r>
          </w:p>
        </w:tc>
        <w:tc>
          <w:tcPr>
            <w:tcW w:w="1514" w:type="dxa"/>
            <w:shd w:val="clear" w:color="auto" w:fill="auto"/>
            <w:noWrap/>
            <w:vAlign w:val="center"/>
          </w:tcPr>
          <w:p w14:paraId="7D5A09F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psn_cert_type</w:t>
            </w:r>
            <w:proofErr w:type="spellEnd"/>
          </w:p>
        </w:tc>
        <w:tc>
          <w:tcPr>
            <w:tcW w:w="1583" w:type="dxa"/>
            <w:shd w:val="clear" w:color="auto" w:fill="auto"/>
            <w:noWrap/>
            <w:vAlign w:val="center"/>
          </w:tcPr>
          <w:p w14:paraId="023E29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99" w:type="dxa"/>
            <w:shd w:val="clear" w:color="auto" w:fill="auto"/>
            <w:noWrap/>
            <w:vAlign w:val="center"/>
          </w:tcPr>
          <w:p w14:paraId="25D906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11D4DF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65" w:type="dxa"/>
            <w:shd w:val="clear" w:color="auto" w:fill="auto"/>
            <w:noWrap/>
            <w:vAlign w:val="center"/>
          </w:tcPr>
          <w:p w14:paraId="2E8261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65" w:type="dxa"/>
            <w:shd w:val="clear" w:color="auto" w:fill="auto"/>
            <w:noWrap/>
            <w:vAlign w:val="center"/>
          </w:tcPr>
          <w:p w14:paraId="5AF155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7758673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C93E822" w14:textId="77777777" w:rsidTr="008C6A0B">
        <w:trPr>
          <w:trHeight w:val="23"/>
        </w:trPr>
        <w:tc>
          <w:tcPr>
            <w:tcW w:w="491" w:type="dxa"/>
            <w:shd w:val="clear" w:color="auto" w:fill="auto"/>
            <w:noWrap/>
            <w:vAlign w:val="center"/>
          </w:tcPr>
          <w:p w14:paraId="54C1BBA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p>
        </w:tc>
        <w:tc>
          <w:tcPr>
            <w:tcW w:w="1514" w:type="dxa"/>
            <w:shd w:val="clear" w:color="auto" w:fill="auto"/>
            <w:noWrap/>
            <w:vAlign w:val="center"/>
          </w:tcPr>
          <w:p w14:paraId="2749D0E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certno</w:t>
            </w:r>
            <w:proofErr w:type="spellEnd"/>
          </w:p>
        </w:tc>
        <w:tc>
          <w:tcPr>
            <w:tcW w:w="1583" w:type="dxa"/>
            <w:shd w:val="clear" w:color="auto" w:fill="auto"/>
            <w:noWrap/>
            <w:vAlign w:val="center"/>
          </w:tcPr>
          <w:p w14:paraId="55DF63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99" w:type="dxa"/>
            <w:shd w:val="clear" w:color="auto" w:fill="auto"/>
            <w:noWrap/>
            <w:vAlign w:val="center"/>
          </w:tcPr>
          <w:p w14:paraId="75FF4A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5DD501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w:t>
            </w:r>
            <w:r>
              <w:rPr>
                <w:rFonts w:hint="eastAsia"/>
                <w:color w:val="000000" w:themeColor="text1"/>
                <w:sz w:val="18"/>
                <w:szCs w:val="18"/>
              </w:rPr>
              <w:t>0</w:t>
            </w:r>
          </w:p>
        </w:tc>
        <w:tc>
          <w:tcPr>
            <w:tcW w:w="765" w:type="dxa"/>
            <w:shd w:val="clear" w:color="auto" w:fill="auto"/>
            <w:noWrap/>
            <w:vAlign w:val="center"/>
          </w:tcPr>
          <w:p w14:paraId="4FACD66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4AA27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7EC7A863"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1D7A2D9" w14:textId="77777777" w:rsidTr="008C6A0B">
        <w:trPr>
          <w:trHeight w:val="23"/>
        </w:trPr>
        <w:tc>
          <w:tcPr>
            <w:tcW w:w="491" w:type="dxa"/>
            <w:shd w:val="clear" w:color="auto" w:fill="auto"/>
            <w:noWrap/>
            <w:vAlign w:val="center"/>
          </w:tcPr>
          <w:p w14:paraId="613D381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6</w:t>
            </w:r>
          </w:p>
        </w:tc>
        <w:tc>
          <w:tcPr>
            <w:tcW w:w="1514" w:type="dxa"/>
            <w:shd w:val="clear" w:color="auto" w:fill="auto"/>
            <w:noWrap/>
            <w:vAlign w:val="center"/>
          </w:tcPr>
          <w:p w14:paraId="049DBF1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psn_name</w:t>
            </w:r>
            <w:proofErr w:type="spellEnd"/>
          </w:p>
        </w:tc>
        <w:tc>
          <w:tcPr>
            <w:tcW w:w="1583" w:type="dxa"/>
            <w:shd w:val="clear" w:color="auto" w:fill="auto"/>
            <w:noWrap/>
            <w:vAlign w:val="center"/>
          </w:tcPr>
          <w:p w14:paraId="32B8D5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人员姓名</w:t>
            </w:r>
          </w:p>
        </w:tc>
        <w:tc>
          <w:tcPr>
            <w:tcW w:w="899" w:type="dxa"/>
            <w:shd w:val="clear" w:color="auto" w:fill="auto"/>
            <w:noWrap/>
            <w:vAlign w:val="center"/>
          </w:tcPr>
          <w:p w14:paraId="77DFE0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62C2F95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65" w:type="dxa"/>
            <w:shd w:val="clear" w:color="auto" w:fill="auto"/>
            <w:noWrap/>
            <w:vAlign w:val="center"/>
          </w:tcPr>
          <w:p w14:paraId="6CE57F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B4862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62FA929E"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6266E17" w14:textId="77777777" w:rsidTr="008C6A0B">
        <w:trPr>
          <w:trHeight w:val="23"/>
        </w:trPr>
        <w:tc>
          <w:tcPr>
            <w:tcW w:w="491" w:type="dxa"/>
            <w:shd w:val="clear" w:color="auto" w:fill="auto"/>
            <w:noWrap/>
            <w:vAlign w:val="center"/>
          </w:tcPr>
          <w:p w14:paraId="088F247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7</w:t>
            </w:r>
          </w:p>
        </w:tc>
        <w:tc>
          <w:tcPr>
            <w:tcW w:w="1514" w:type="dxa"/>
            <w:shd w:val="clear" w:color="auto" w:fill="auto"/>
            <w:noWrap/>
            <w:vAlign w:val="center"/>
          </w:tcPr>
          <w:p w14:paraId="7675D312"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gend</w:t>
            </w:r>
            <w:proofErr w:type="spellEnd"/>
          </w:p>
        </w:tc>
        <w:tc>
          <w:tcPr>
            <w:tcW w:w="1583" w:type="dxa"/>
            <w:shd w:val="clear" w:color="auto" w:fill="auto"/>
            <w:noWrap/>
            <w:vAlign w:val="center"/>
          </w:tcPr>
          <w:p w14:paraId="212F59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899" w:type="dxa"/>
            <w:shd w:val="clear" w:color="auto" w:fill="auto"/>
            <w:noWrap/>
            <w:vAlign w:val="center"/>
          </w:tcPr>
          <w:p w14:paraId="308720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4AEE81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65" w:type="dxa"/>
            <w:shd w:val="clear" w:color="auto" w:fill="auto"/>
            <w:noWrap/>
            <w:vAlign w:val="center"/>
          </w:tcPr>
          <w:p w14:paraId="3AE595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65" w:type="dxa"/>
            <w:shd w:val="clear" w:color="auto" w:fill="auto"/>
            <w:noWrap/>
            <w:vAlign w:val="center"/>
          </w:tcPr>
          <w:p w14:paraId="14A0F78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7E455DA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C97AFBF" w14:textId="77777777" w:rsidTr="008C6A0B">
        <w:trPr>
          <w:trHeight w:val="23"/>
        </w:trPr>
        <w:tc>
          <w:tcPr>
            <w:tcW w:w="491" w:type="dxa"/>
            <w:shd w:val="clear" w:color="auto" w:fill="auto"/>
            <w:noWrap/>
            <w:vAlign w:val="center"/>
          </w:tcPr>
          <w:p w14:paraId="4B5A389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8</w:t>
            </w:r>
          </w:p>
        </w:tc>
        <w:tc>
          <w:tcPr>
            <w:tcW w:w="1514" w:type="dxa"/>
            <w:shd w:val="clear" w:color="auto" w:fill="auto"/>
            <w:noWrap/>
            <w:vAlign w:val="center"/>
          </w:tcPr>
          <w:p w14:paraId="5F3A5A6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brdy</w:t>
            </w:r>
            <w:proofErr w:type="spellEnd"/>
          </w:p>
        </w:tc>
        <w:tc>
          <w:tcPr>
            <w:tcW w:w="1583" w:type="dxa"/>
            <w:shd w:val="clear" w:color="auto" w:fill="auto"/>
            <w:noWrap/>
            <w:vAlign w:val="center"/>
          </w:tcPr>
          <w:p w14:paraId="5CAA7E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出生日期</w:t>
            </w:r>
          </w:p>
        </w:tc>
        <w:tc>
          <w:tcPr>
            <w:tcW w:w="899" w:type="dxa"/>
            <w:shd w:val="clear" w:color="auto" w:fill="auto"/>
            <w:noWrap/>
            <w:vAlign w:val="center"/>
          </w:tcPr>
          <w:p w14:paraId="13B57C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65" w:type="dxa"/>
            <w:shd w:val="clear" w:color="auto" w:fill="auto"/>
            <w:noWrap/>
            <w:vAlign w:val="center"/>
          </w:tcPr>
          <w:p w14:paraId="347AC8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656281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0F060B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75EE9359"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-MM-dd</w:t>
            </w:r>
          </w:p>
        </w:tc>
      </w:tr>
      <w:tr w:rsidR="004D0BA7" w14:paraId="1BC706C5" w14:textId="77777777" w:rsidTr="008C6A0B">
        <w:trPr>
          <w:trHeight w:val="23"/>
        </w:trPr>
        <w:tc>
          <w:tcPr>
            <w:tcW w:w="491" w:type="dxa"/>
            <w:shd w:val="clear" w:color="auto" w:fill="auto"/>
            <w:noWrap/>
            <w:vAlign w:val="center"/>
          </w:tcPr>
          <w:p w14:paraId="423E1A5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9</w:t>
            </w:r>
          </w:p>
        </w:tc>
        <w:tc>
          <w:tcPr>
            <w:tcW w:w="1514" w:type="dxa"/>
            <w:shd w:val="clear" w:color="auto" w:fill="auto"/>
            <w:noWrap/>
            <w:vAlign w:val="center"/>
          </w:tcPr>
          <w:p w14:paraId="6384466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tel</w:t>
            </w:r>
            <w:proofErr w:type="spellEnd"/>
          </w:p>
        </w:tc>
        <w:tc>
          <w:tcPr>
            <w:tcW w:w="1583" w:type="dxa"/>
            <w:shd w:val="clear" w:color="auto" w:fill="auto"/>
            <w:noWrap/>
            <w:vAlign w:val="center"/>
          </w:tcPr>
          <w:p w14:paraId="648EBB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联系电话</w:t>
            </w:r>
          </w:p>
        </w:tc>
        <w:tc>
          <w:tcPr>
            <w:tcW w:w="899" w:type="dxa"/>
            <w:shd w:val="clear" w:color="auto" w:fill="auto"/>
            <w:noWrap/>
            <w:vAlign w:val="center"/>
          </w:tcPr>
          <w:p w14:paraId="52C9AE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1E45C96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65" w:type="dxa"/>
            <w:shd w:val="clear" w:color="auto" w:fill="auto"/>
            <w:noWrap/>
            <w:vAlign w:val="center"/>
          </w:tcPr>
          <w:p w14:paraId="764D01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033076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755011C7"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7524B470" w14:textId="77777777" w:rsidTr="008C6A0B">
        <w:trPr>
          <w:trHeight w:val="23"/>
        </w:trPr>
        <w:tc>
          <w:tcPr>
            <w:tcW w:w="491" w:type="dxa"/>
            <w:shd w:val="clear" w:color="auto" w:fill="auto"/>
            <w:noWrap/>
            <w:vAlign w:val="center"/>
          </w:tcPr>
          <w:p w14:paraId="3D5B675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1514" w:type="dxa"/>
            <w:shd w:val="clear" w:color="auto" w:fill="auto"/>
            <w:noWrap/>
            <w:vAlign w:val="center"/>
          </w:tcPr>
          <w:p w14:paraId="769862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addr</w:t>
            </w:r>
            <w:proofErr w:type="spellEnd"/>
          </w:p>
        </w:tc>
        <w:tc>
          <w:tcPr>
            <w:tcW w:w="1583" w:type="dxa"/>
            <w:shd w:val="clear" w:color="auto" w:fill="auto"/>
            <w:noWrap/>
            <w:vAlign w:val="center"/>
          </w:tcPr>
          <w:p w14:paraId="4EFA3B1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联系地址</w:t>
            </w:r>
          </w:p>
        </w:tc>
        <w:tc>
          <w:tcPr>
            <w:tcW w:w="899" w:type="dxa"/>
            <w:shd w:val="clear" w:color="auto" w:fill="auto"/>
            <w:noWrap/>
            <w:vAlign w:val="center"/>
          </w:tcPr>
          <w:p w14:paraId="70B917B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07CF19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65" w:type="dxa"/>
            <w:shd w:val="clear" w:color="auto" w:fill="auto"/>
            <w:noWrap/>
            <w:vAlign w:val="center"/>
          </w:tcPr>
          <w:p w14:paraId="2EFFE3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29CF59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129B915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12A0E1F1" w14:textId="77777777" w:rsidTr="008C6A0B">
        <w:trPr>
          <w:trHeight w:val="23"/>
        </w:trPr>
        <w:tc>
          <w:tcPr>
            <w:tcW w:w="491" w:type="dxa"/>
            <w:shd w:val="clear" w:color="auto" w:fill="auto"/>
            <w:noWrap/>
            <w:vAlign w:val="center"/>
          </w:tcPr>
          <w:p w14:paraId="1C2B1F1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1514" w:type="dxa"/>
            <w:shd w:val="clear" w:color="auto" w:fill="auto"/>
            <w:noWrap/>
            <w:vAlign w:val="center"/>
          </w:tcPr>
          <w:p w14:paraId="3D5510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insu_optins</w:t>
            </w:r>
            <w:proofErr w:type="spellEnd"/>
          </w:p>
        </w:tc>
        <w:tc>
          <w:tcPr>
            <w:tcW w:w="1583" w:type="dxa"/>
            <w:shd w:val="clear" w:color="auto" w:fill="auto"/>
            <w:noWrap/>
            <w:vAlign w:val="center"/>
          </w:tcPr>
          <w:p w14:paraId="0361E3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参保机构</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899" w:type="dxa"/>
            <w:shd w:val="clear" w:color="auto" w:fill="auto"/>
            <w:noWrap/>
            <w:vAlign w:val="center"/>
          </w:tcPr>
          <w:p w14:paraId="5D7000A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2CD535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765" w:type="dxa"/>
            <w:shd w:val="clear" w:color="auto" w:fill="auto"/>
            <w:noWrap/>
            <w:vAlign w:val="center"/>
          </w:tcPr>
          <w:p w14:paraId="0A64B4AC" w14:textId="77777777" w:rsidR="004D0BA7" w:rsidRDefault="004D0BA7" w:rsidP="008C6A0B">
            <w:pPr>
              <w:spacing w:line="240" w:lineRule="auto"/>
              <w:ind w:firstLineChars="0" w:firstLine="0"/>
              <w:jc w:val="center"/>
              <w:rPr>
                <w:color w:val="000000" w:themeColor="text1"/>
                <w:sz w:val="18"/>
                <w:szCs w:val="18"/>
              </w:rPr>
            </w:pPr>
          </w:p>
        </w:tc>
        <w:tc>
          <w:tcPr>
            <w:tcW w:w="765" w:type="dxa"/>
            <w:shd w:val="clear" w:color="auto" w:fill="auto"/>
            <w:noWrap/>
            <w:vAlign w:val="center"/>
          </w:tcPr>
          <w:p w14:paraId="5473D0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7A25AE69" w14:textId="77777777" w:rsidR="004D0BA7" w:rsidRDefault="004D0BA7" w:rsidP="008C6A0B">
            <w:pPr>
              <w:spacing w:line="240" w:lineRule="auto"/>
              <w:ind w:firstLineChars="0" w:firstLine="0"/>
              <w:jc w:val="left"/>
              <w:rPr>
                <w:color w:val="000000" w:themeColor="text1"/>
                <w:sz w:val="18"/>
                <w:szCs w:val="18"/>
              </w:rPr>
            </w:pPr>
          </w:p>
        </w:tc>
      </w:tr>
      <w:tr w:rsidR="004D0BA7" w14:paraId="4DB563DE" w14:textId="77777777" w:rsidTr="008C6A0B">
        <w:trPr>
          <w:trHeight w:val="23"/>
        </w:trPr>
        <w:tc>
          <w:tcPr>
            <w:tcW w:w="491" w:type="dxa"/>
            <w:shd w:val="clear" w:color="auto" w:fill="auto"/>
            <w:noWrap/>
            <w:vAlign w:val="center"/>
          </w:tcPr>
          <w:p w14:paraId="41088E5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12</w:t>
            </w:r>
          </w:p>
        </w:tc>
        <w:tc>
          <w:tcPr>
            <w:tcW w:w="1514" w:type="dxa"/>
            <w:shd w:val="clear" w:color="auto" w:fill="auto"/>
            <w:noWrap/>
            <w:vAlign w:val="center"/>
          </w:tcPr>
          <w:p w14:paraId="0048F3B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emp_name</w:t>
            </w:r>
            <w:proofErr w:type="spellEnd"/>
          </w:p>
        </w:tc>
        <w:tc>
          <w:tcPr>
            <w:tcW w:w="1583" w:type="dxa"/>
            <w:shd w:val="clear" w:color="auto" w:fill="auto"/>
            <w:noWrap/>
            <w:vAlign w:val="center"/>
          </w:tcPr>
          <w:p w14:paraId="09B9E2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单位名称</w:t>
            </w:r>
          </w:p>
        </w:tc>
        <w:tc>
          <w:tcPr>
            <w:tcW w:w="899" w:type="dxa"/>
            <w:shd w:val="clear" w:color="auto" w:fill="auto"/>
            <w:noWrap/>
            <w:vAlign w:val="center"/>
          </w:tcPr>
          <w:p w14:paraId="3B43BA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30587F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65" w:type="dxa"/>
            <w:shd w:val="clear" w:color="auto" w:fill="auto"/>
            <w:noWrap/>
            <w:vAlign w:val="center"/>
          </w:tcPr>
          <w:p w14:paraId="4E172C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6A0A215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21AEE5DF"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44193E6E" w14:textId="77777777" w:rsidTr="008C6A0B">
        <w:trPr>
          <w:trHeight w:val="23"/>
        </w:trPr>
        <w:tc>
          <w:tcPr>
            <w:tcW w:w="491" w:type="dxa"/>
            <w:shd w:val="clear" w:color="auto" w:fill="auto"/>
            <w:noWrap/>
            <w:vAlign w:val="center"/>
          </w:tcPr>
          <w:p w14:paraId="42C51CE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13</w:t>
            </w:r>
          </w:p>
        </w:tc>
        <w:tc>
          <w:tcPr>
            <w:tcW w:w="1514" w:type="dxa"/>
            <w:shd w:val="clear" w:color="auto" w:fill="auto"/>
            <w:noWrap/>
            <w:vAlign w:val="center"/>
          </w:tcPr>
          <w:p w14:paraId="1EF2C14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diag_code</w:t>
            </w:r>
            <w:proofErr w:type="spellEnd"/>
          </w:p>
        </w:tc>
        <w:tc>
          <w:tcPr>
            <w:tcW w:w="1583" w:type="dxa"/>
            <w:shd w:val="clear" w:color="auto" w:fill="auto"/>
            <w:noWrap/>
            <w:vAlign w:val="center"/>
          </w:tcPr>
          <w:p w14:paraId="61EDA8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诊断代码</w:t>
            </w:r>
          </w:p>
        </w:tc>
        <w:tc>
          <w:tcPr>
            <w:tcW w:w="899" w:type="dxa"/>
            <w:shd w:val="clear" w:color="auto" w:fill="auto"/>
            <w:noWrap/>
            <w:vAlign w:val="center"/>
          </w:tcPr>
          <w:p w14:paraId="755A53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25336E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765" w:type="dxa"/>
            <w:shd w:val="clear" w:color="auto" w:fill="auto"/>
            <w:noWrap/>
            <w:vAlign w:val="center"/>
          </w:tcPr>
          <w:p w14:paraId="411A859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184C0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4CD936D4"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639029CB" w14:textId="77777777" w:rsidTr="008C6A0B">
        <w:trPr>
          <w:trHeight w:val="23"/>
        </w:trPr>
        <w:tc>
          <w:tcPr>
            <w:tcW w:w="491" w:type="dxa"/>
            <w:shd w:val="clear" w:color="auto" w:fill="auto"/>
            <w:noWrap/>
            <w:vAlign w:val="center"/>
          </w:tcPr>
          <w:p w14:paraId="177CCC8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14</w:t>
            </w:r>
          </w:p>
        </w:tc>
        <w:tc>
          <w:tcPr>
            <w:tcW w:w="1514" w:type="dxa"/>
            <w:shd w:val="clear" w:color="auto" w:fill="auto"/>
            <w:noWrap/>
            <w:vAlign w:val="center"/>
          </w:tcPr>
          <w:p w14:paraId="29BEB38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diag_name</w:t>
            </w:r>
            <w:proofErr w:type="spellEnd"/>
          </w:p>
        </w:tc>
        <w:tc>
          <w:tcPr>
            <w:tcW w:w="1583" w:type="dxa"/>
            <w:shd w:val="clear" w:color="auto" w:fill="auto"/>
            <w:noWrap/>
            <w:vAlign w:val="center"/>
          </w:tcPr>
          <w:p w14:paraId="13FA182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诊断名称</w:t>
            </w:r>
          </w:p>
        </w:tc>
        <w:tc>
          <w:tcPr>
            <w:tcW w:w="899" w:type="dxa"/>
            <w:shd w:val="clear" w:color="auto" w:fill="auto"/>
            <w:noWrap/>
            <w:vAlign w:val="center"/>
          </w:tcPr>
          <w:p w14:paraId="7C7CC53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59A79CC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765" w:type="dxa"/>
            <w:shd w:val="clear" w:color="auto" w:fill="auto"/>
            <w:noWrap/>
            <w:vAlign w:val="center"/>
          </w:tcPr>
          <w:p w14:paraId="0E36AC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6295CF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284B15CD"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2064725D" w14:textId="77777777" w:rsidTr="008C6A0B">
        <w:trPr>
          <w:trHeight w:val="23"/>
        </w:trPr>
        <w:tc>
          <w:tcPr>
            <w:tcW w:w="491" w:type="dxa"/>
            <w:shd w:val="clear" w:color="auto" w:fill="auto"/>
            <w:noWrap/>
            <w:vAlign w:val="center"/>
          </w:tcPr>
          <w:p w14:paraId="2CA0462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15</w:t>
            </w:r>
          </w:p>
        </w:tc>
        <w:tc>
          <w:tcPr>
            <w:tcW w:w="1514" w:type="dxa"/>
            <w:shd w:val="clear" w:color="auto" w:fill="auto"/>
            <w:noWrap/>
            <w:vAlign w:val="center"/>
          </w:tcPr>
          <w:p w14:paraId="1BB05E9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dise_cond_dscr</w:t>
            </w:r>
            <w:proofErr w:type="spellEnd"/>
          </w:p>
        </w:tc>
        <w:tc>
          <w:tcPr>
            <w:tcW w:w="1583" w:type="dxa"/>
            <w:shd w:val="clear" w:color="auto" w:fill="auto"/>
            <w:noWrap/>
            <w:vAlign w:val="center"/>
          </w:tcPr>
          <w:p w14:paraId="5828F2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疾病病情描述</w:t>
            </w:r>
          </w:p>
        </w:tc>
        <w:tc>
          <w:tcPr>
            <w:tcW w:w="899" w:type="dxa"/>
            <w:shd w:val="clear" w:color="auto" w:fill="auto"/>
            <w:noWrap/>
            <w:vAlign w:val="center"/>
          </w:tcPr>
          <w:p w14:paraId="35E88B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352F04F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000</w:t>
            </w:r>
          </w:p>
        </w:tc>
        <w:tc>
          <w:tcPr>
            <w:tcW w:w="765" w:type="dxa"/>
            <w:shd w:val="clear" w:color="auto" w:fill="auto"/>
            <w:noWrap/>
            <w:vAlign w:val="center"/>
          </w:tcPr>
          <w:p w14:paraId="67DDB7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FD349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27C0896A"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AD9960E" w14:textId="77777777" w:rsidTr="008C6A0B">
        <w:trPr>
          <w:trHeight w:val="23"/>
        </w:trPr>
        <w:tc>
          <w:tcPr>
            <w:tcW w:w="491" w:type="dxa"/>
            <w:shd w:val="clear" w:color="auto" w:fill="auto"/>
            <w:noWrap/>
            <w:vAlign w:val="center"/>
          </w:tcPr>
          <w:p w14:paraId="48841ED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16</w:t>
            </w:r>
          </w:p>
        </w:tc>
        <w:tc>
          <w:tcPr>
            <w:tcW w:w="1514" w:type="dxa"/>
            <w:shd w:val="clear" w:color="auto" w:fill="auto"/>
            <w:noWrap/>
            <w:vAlign w:val="center"/>
          </w:tcPr>
          <w:p w14:paraId="0FA116A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reflin_medins_no</w:t>
            </w:r>
            <w:proofErr w:type="spellEnd"/>
          </w:p>
        </w:tc>
        <w:tc>
          <w:tcPr>
            <w:tcW w:w="1583" w:type="dxa"/>
            <w:shd w:val="clear" w:color="auto" w:fill="auto"/>
            <w:noWrap/>
            <w:vAlign w:val="center"/>
          </w:tcPr>
          <w:p w14:paraId="31EDA1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转往定点医药机构编号</w:t>
            </w:r>
          </w:p>
        </w:tc>
        <w:tc>
          <w:tcPr>
            <w:tcW w:w="899" w:type="dxa"/>
            <w:shd w:val="clear" w:color="auto" w:fill="auto"/>
            <w:noWrap/>
            <w:vAlign w:val="center"/>
          </w:tcPr>
          <w:p w14:paraId="046475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1CFECB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65" w:type="dxa"/>
            <w:shd w:val="clear" w:color="auto" w:fill="auto"/>
            <w:noWrap/>
            <w:vAlign w:val="center"/>
          </w:tcPr>
          <w:p w14:paraId="75C2DB0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4F5A281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50C0ADD5"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A26A612" w14:textId="77777777" w:rsidTr="008C6A0B">
        <w:trPr>
          <w:trHeight w:val="23"/>
        </w:trPr>
        <w:tc>
          <w:tcPr>
            <w:tcW w:w="491" w:type="dxa"/>
            <w:shd w:val="clear" w:color="auto" w:fill="auto"/>
            <w:noWrap/>
            <w:vAlign w:val="center"/>
          </w:tcPr>
          <w:p w14:paraId="585E4A1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17</w:t>
            </w:r>
          </w:p>
        </w:tc>
        <w:tc>
          <w:tcPr>
            <w:tcW w:w="1514" w:type="dxa"/>
            <w:shd w:val="clear" w:color="auto" w:fill="auto"/>
            <w:noWrap/>
            <w:vAlign w:val="center"/>
          </w:tcPr>
          <w:p w14:paraId="344E08C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reflin_medins_name</w:t>
            </w:r>
            <w:proofErr w:type="spellEnd"/>
          </w:p>
        </w:tc>
        <w:tc>
          <w:tcPr>
            <w:tcW w:w="1583" w:type="dxa"/>
            <w:shd w:val="clear" w:color="auto" w:fill="auto"/>
            <w:noWrap/>
            <w:vAlign w:val="center"/>
          </w:tcPr>
          <w:p w14:paraId="30B2EC9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转往医院名称</w:t>
            </w:r>
          </w:p>
        </w:tc>
        <w:tc>
          <w:tcPr>
            <w:tcW w:w="899" w:type="dxa"/>
            <w:shd w:val="clear" w:color="auto" w:fill="auto"/>
            <w:noWrap/>
            <w:vAlign w:val="center"/>
          </w:tcPr>
          <w:p w14:paraId="5B2B4F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278A120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200</w:t>
            </w:r>
          </w:p>
        </w:tc>
        <w:tc>
          <w:tcPr>
            <w:tcW w:w="765" w:type="dxa"/>
            <w:shd w:val="clear" w:color="auto" w:fill="auto"/>
            <w:noWrap/>
            <w:vAlign w:val="center"/>
          </w:tcPr>
          <w:p w14:paraId="76E32A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03F0CF6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4850ADC1"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5FF5B1FF" w14:textId="77777777" w:rsidTr="008C6A0B">
        <w:trPr>
          <w:trHeight w:val="23"/>
        </w:trPr>
        <w:tc>
          <w:tcPr>
            <w:tcW w:w="491" w:type="dxa"/>
            <w:shd w:val="clear" w:color="auto" w:fill="auto"/>
            <w:noWrap/>
            <w:vAlign w:val="center"/>
          </w:tcPr>
          <w:p w14:paraId="17BDDC0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18</w:t>
            </w:r>
          </w:p>
        </w:tc>
        <w:tc>
          <w:tcPr>
            <w:tcW w:w="1514" w:type="dxa"/>
            <w:shd w:val="clear" w:color="auto" w:fill="auto"/>
            <w:noWrap/>
            <w:vAlign w:val="center"/>
          </w:tcPr>
          <w:p w14:paraId="69AECA1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out_flag</w:t>
            </w:r>
            <w:proofErr w:type="spellEnd"/>
          </w:p>
        </w:tc>
        <w:tc>
          <w:tcPr>
            <w:tcW w:w="1583" w:type="dxa"/>
            <w:shd w:val="clear" w:color="auto" w:fill="auto"/>
            <w:noWrap/>
            <w:vAlign w:val="center"/>
          </w:tcPr>
          <w:p w14:paraId="718AB9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异地标志</w:t>
            </w:r>
          </w:p>
        </w:tc>
        <w:tc>
          <w:tcPr>
            <w:tcW w:w="899" w:type="dxa"/>
            <w:shd w:val="clear" w:color="auto" w:fill="auto"/>
            <w:noWrap/>
            <w:vAlign w:val="center"/>
          </w:tcPr>
          <w:p w14:paraId="72002B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0BA3212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65" w:type="dxa"/>
            <w:shd w:val="clear" w:color="auto" w:fill="auto"/>
            <w:noWrap/>
            <w:vAlign w:val="center"/>
          </w:tcPr>
          <w:p w14:paraId="0C3BDC9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65" w:type="dxa"/>
            <w:shd w:val="clear" w:color="auto" w:fill="auto"/>
            <w:noWrap/>
            <w:vAlign w:val="center"/>
          </w:tcPr>
          <w:p w14:paraId="6F8962C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049EECF9"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否；1</w:t>
            </w:r>
            <w:r>
              <w:rPr>
                <w:color w:val="000000" w:themeColor="text1"/>
                <w:sz w:val="18"/>
                <w:szCs w:val="18"/>
              </w:rPr>
              <w:t>-</w:t>
            </w:r>
            <w:r>
              <w:rPr>
                <w:rFonts w:hint="eastAsia"/>
                <w:color w:val="000000" w:themeColor="text1"/>
                <w:sz w:val="18"/>
                <w:szCs w:val="18"/>
              </w:rPr>
              <w:t>是</w:t>
            </w:r>
          </w:p>
        </w:tc>
      </w:tr>
      <w:tr w:rsidR="004D0BA7" w14:paraId="49FD03F9" w14:textId="77777777" w:rsidTr="008C6A0B">
        <w:trPr>
          <w:trHeight w:val="23"/>
        </w:trPr>
        <w:tc>
          <w:tcPr>
            <w:tcW w:w="491" w:type="dxa"/>
            <w:shd w:val="clear" w:color="auto" w:fill="auto"/>
            <w:noWrap/>
            <w:vAlign w:val="center"/>
          </w:tcPr>
          <w:p w14:paraId="6FBA5D8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19</w:t>
            </w:r>
          </w:p>
        </w:tc>
        <w:tc>
          <w:tcPr>
            <w:tcW w:w="1514" w:type="dxa"/>
            <w:shd w:val="clear" w:color="auto" w:fill="auto"/>
            <w:noWrap/>
            <w:vAlign w:val="center"/>
          </w:tcPr>
          <w:p w14:paraId="5BA3C2D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refl_date</w:t>
            </w:r>
            <w:proofErr w:type="spellEnd"/>
          </w:p>
        </w:tc>
        <w:tc>
          <w:tcPr>
            <w:tcW w:w="1583" w:type="dxa"/>
            <w:shd w:val="clear" w:color="auto" w:fill="auto"/>
            <w:noWrap/>
            <w:vAlign w:val="center"/>
          </w:tcPr>
          <w:p w14:paraId="34776D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转院日期</w:t>
            </w:r>
          </w:p>
        </w:tc>
        <w:tc>
          <w:tcPr>
            <w:tcW w:w="899" w:type="dxa"/>
            <w:shd w:val="clear" w:color="auto" w:fill="auto"/>
            <w:noWrap/>
            <w:vAlign w:val="center"/>
          </w:tcPr>
          <w:p w14:paraId="64B58F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65" w:type="dxa"/>
            <w:shd w:val="clear" w:color="auto" w:fill="auto"/>
            <w:noWrap/>
            <w:vAlign w:val="center"/>
          </w:tcPr>
          <w:p w14:paraId="243DF69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7828AA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4B10E0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61886E51"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570299D6" w14:textId="77777777" w:rsidTr="008C6A0B">
        <w:trPr>
          <w:trHeight w:val="23"/>
        </w:trPr>
        <w:tc>
          <w:tcPr>
            <w:tcW w:w="491" w:type="dxa"/>
            <w:shd w:val="clear" w:color="auto" w:fill="auto"/>
            <w:noWrap/>
            <w:vAlign w:val="center"/>
          </w:tcPr>
          <w:p w14:paraId="0A8E4C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1514" w:type="dxa"/>
            <w:shd w:val="clear" w:color="auto" w:fill="auto"/>
            <w:noWrap/>
            <w:vAlign w:val="center"/>
          </w:tcPr>
          <w:p w14:paraId="101AFEE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refl_rea</w:t>
            </w:r>
            <w:proofErr w:type="spellEnd"/>
          </w:p>
        </w:tc>
        <w:tc>
          <w:tcPr>
            <w:tcW w:w="1583" w:type="dxa"/>
            <w:shd w:val="clear" w:color="auto" w:fill="auto"/>
            <w:noWrap/>
            <w:vAlign w:val="center"/>
          </w:tcPr>
          <w:p w14:paraId="76B0F9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转院原因</w:t>
            </w:r>
          </w:p>
        </w:tc>
        <w:tc>
          <w:tcPr>
            <w:tcW w:w="899" w:type="dxa"/>
            <w:shd w:val="clear" w:color="auto" w:fill="auto"/>
            <w:noWrap/>
            <w:vAlign w:val="center"/>
          </w:tcPr>
          <w:p w14:paraId="7E52E0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4C7B633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r>
              <w:rPr>
                <w:rFonts w:hint="eastAsia"/>
                <w:color w:val="000000" w:themeColor="text1"/>
                <w:sz w:val="18"/>
                <w:szCs w:val="18"/>
              </w:rPr>
              <w:t>00</w:t>
            </w:r>
          </w:p>
        </w:tc>
        <w:tc>
          <w:tcPr>
            <w:tcW w:w="765" w:type="dxa"/>
            <w:shd w:val="clear" w:color="auto" w:fill="auto"/>
            <w:noWrap/>
            <w:vAlign w:val="center"/>
          </w:tcPr>
          <w:p w14:paraId="349B2C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FF973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5FD05966" w14:textId="77777777" w:rsidR="004D0BA7" w:rsidRDefault="004D0BA7" w:rsidP="008C6A0B">
            <w:pPr>
              <w:spacing w:line="240" w:lineRule="auto"/>
              <w:ind w:firstLineChars="0" w:firstLine="0"/>
              <w:jc w:val="left"/>
              <w:rPr>
                <w:color w:val="000000" w:themeColor="text1"/>
                <w:sz w:val="18"/>
                <w:szCs w:val="18"/>
              </w:rPr>
            </w:pPr>
            <w:r>
              <w:rPr>
                <w:rFonts w:hint="eastAsia"/>
                <w:color w:val="000000" w:themeColor="text1"/>
                <w:sz w:val="18"/>
                <w:szCs w:val="18"/>
              </w:rPr>
              <w:t xml:space="preserve">　</w:t>
            </w:r>
          </w:p>
        </w:tc>
      </w:tr>
      <w:tr w:rsidR="004D0BA7" w14:paraId="01977EA3" w14:textId="77777777" w:rsidTr="008C6A0B">
        <w:trPr>
          <w:trHeight w:val="23"/>
        </w:trPr>
        <w:tc>
          <w:tcPr>
            <w:tcW w:w="491" w:type="dxa"/>
            <w:shd w:val="clear" w:color="auto" w:fill="auto"/>
            <w:noWrap/>
            <w:vAlign w:val="center"/>
          </w:tcPr>
          <w:p w14:paraId="19D483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lastRenderedPageBreak/>
              <w:t>21</w:t>
            </w:r>
          </w:p>
        </w:tc>
        <w:tc>
          <w:tcPr>
            <w:tcW w:w="1514" w:type="dxa"/>
            <w:shd w:val="clear" w:color="auto" w:fill="auto"/>
            <w:noWrap/>
            <w:vAlign w:val="center"/>
          </w:tcPr>
          <w:p w14:paraId="08BD212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begndate</w:t>
            </w:r>
            <w:proofErr w:type="spellEnd"/>
          </w:p>
        </w:tc>
        <w:tc>
          <w:tcPr>
            <w:tcW w:w="1583" w:type="dxa"/>
            <w:shd w:val="clear" w:color="auto" w:fill="auto"/>
            <w:noWrap/>
            <w:vAlign w:val="center"/>
          </w:tcPr>
          <w:p w14:paraId="5AAD66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开始日期</w:t>
            </w:r>
          </w:p>
        </w:tc>
        <w:tc>
          <w:tcPr>
            <w:tcW w:w="899" w:type="dxa"/>
            <w:shd w:val="clear" w:color="auto" w:fill="auto"/>
            <w:noWrap/>
            <w:vAlign w:val="center"/>
          </w:tcPr>
          <w:p w14:paraId="49526DC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65" w:type="dxa"/>
            <w:shd w:val="clear" w:color="auto" w:fill="auto"/>
            <w:noWrap/>
            <w:vAlign w:val="center"/>
          </w:tcPr>
          <w:p w14:paraId="7A4B84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E2BD3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260AC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41C6C59A"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79A15BAD" w14:textId="77777777" w:rsidTr="008C6A0B">
        <w:trPr>
          <w:trHeight w:val="23"/>
        </w:trPr>
        <w:tc>
          <w:tcPr>
            <w:tcW w:w="491" w:type="dxa"/>
            <w:shd w:val="clear" w:color="auto" w:fill="auto"/>
            <w:noWrap/>
            <w:vAlign w:val="center"/>
          </w:tcPr>
          <w:p w14:paraId="2BE1F6F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22</w:t>
            </w:r>
          </w:p>
        </w:tc>
        <w:tc>
          <w:tcPr>
            <w:tcW w:w="1514" w:type="dxa"/>
            <w:shd w:val="clear" w:color="auto" w:fill="auto"/>
            <w:noWrap/>
            <w:vAlign w:val="center"/>
          </w:tcPr>
          <w:p w14:paraId="16CBA9E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enddate</w:t>
            </w:r>
            <w:proofErr w:type="spellEnd"/>
          </w:p>
        </w:tc>
        <w:tc>
          <w:tcPr>
            <w:tcW w:w="1583" w:type="dxa"/>
            <w:shd w:val="clear" w:color="auto" w:fill="auto"/>
            <w:noWrap/>
            <w:vAlign w:val="center"/>
          </w:tcPr>
          <w:p w14:paraId="1E4228A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结束日期</w:t>
            </w:r>
          </w:p>
        </w:tc>
        <w:tc>
          <w:tcPr>
            <w:tcW w:w="899" w:type="dxa"/>
            <w:shd w:val="clear" w:color="auto" w:fill="auto"/>
            <w:noWrap/>
            <w:vAlign w:val="center"/>
          </w:tcPr>
          <w:p w14:paraId="6B1D3D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765" w:type="dxa"/>
            <w:shd w:val="clear" w:color="auto" w:fill="auto"/>
            <w:noWrap/>
            <w:vAlign w:val="center"/>
          </w:tcPr>
          <w:p w14:paraId="5BC1E9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92750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3450D42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1514" w:type="dxa"/>
            <w:shd w:val="clear" w:color="auto" w:fill="auto"/>
            <w:noWrap/>
            <w:vAlign w:val="center"/>
          </w:tcPr>
          <w:p w14:paraId="1BE6A053" w14:textId="77777777" w:rsidR="004D0BA7" w:rsidRDefault="004D0BA7" w:rsidP="008C6A0B">
            <w:pPr>
              <w:spacing w:line="240" w:lineRule="auto"/>
              <w:ind w:firstLineChars="0" w:firstLine="0"/>
              <w:jc w:val="left"/>
              <w:rPr>
                <w:color w:val="000000" w:themeColor="text1"/>
                <w:sz w:val="18"/>
                <w:szCs w:val="18"/>
              </w:rPr>
            </w:pPr>
            <w:proofErr w:type="spellStart"/>
            <w:r>
              <w:rPr>
                <w:rFonts w:hint="eastAsia"/>
                <w:color w:val="000000" w:themeColor="text1"/>
                <w:sz w:val="18"/>
                <w:szCs w:val="18"/>
              </w:rPr>
              <w:t>yyyy</w:t>
            </w:r>
            <w:proofErr w:type="spellEnd"/>
            <w:r>
              <w:rPr>
                <w:color w:val="000000" w:themeColor="text1"/>
                <w:sz w:val="18"/>
                <w:szCs w:val="18"/>
              </w:rPr>
              <w:t>-MM-</w:t>
            </w:r>
            <w:r>
              <w:rPr>
                <w:rFonts w:hint="eastAsia"/>
                <w:color w:val="000000" w:themeColor="text1"/>
                <w:sz w:val="18"/>
                <w:szCs w:val="18"/>
              </w:rPr>
              <w:t>dd</w:t>
            </w:r>
          </w:p>
        </w:tc>
      </w:tr>
      <w:tr w:rsidR="004D0BA7" w14:paraId="0D5A03D3" w14:textId="77777777" w:rsidTr="008C6A0B">
        <w:trPr>
          <w:trHeight w:val="23"/>
        </w:trPr>
        <w:tc>
          <w:tcPr>
            <w:tcW w:w="491" w:type="dxa"/>
            <w:shd w:val="clear" w:color="auto" w:fill="auto"/>
            <w:noWrap/>
            <w:vAlign w:val="center"/>
          </w:tcPr>
          <w:p w14:paraId="3E46FFA6"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23</w:t>
            </w:r>
          </w:p>
        </w:tc>
        <w:tc>
          <w:tcPr>
            <w:tcW w:w="1514" w:type="dxa"/>
            <w:shd w:val="clear" w:color="auto" w:fill="auto"/>
            <w:noWrap/>
            <w:vAlign w:val="center"/>
          </w:tcPr>
          <w:p w14:paraId="44CA4A43"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hosp_agre_refl_flag</w:t>
            </w:r>
            <w:proofErr w:type="spellEnd"/>
          </w:p>
        </w:tc>
        <w:tc>
          <w:tcPr>
            <w:tcW w:w="1583" w:type="dxa"/>
            <w:shd w:val="clear" w:color="auto" w:fill="auto"/>
            <w:noWrap/>
            <w:vAlign w:val="center"/>
          </w:tcPr>
          <w:p w14:paraId="1F8FC6B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医院同意转院标志</w:t>
            </w:r>
          </w:p>
        </w:tc>
        <w:tc>
          <w:tcPr>
            <w:tcW w:w="899" w:type="dxa"/>
            <w:shd w:val="clear" w:color="auto" w:fill="auto"/>
            <w:noWrap/>
            <w:vAlign w:val="center"/>
          </w:tcPr>
          <w:p w14:paraId="69C6C3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094602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765" w:type="dxa"/>
            <w:shd w:val="clear" w:color="auto" w:fill="auto"/>
            <w:noWrap/>
            <w:vAlign w:val="center"/>
          </w:tcPr>
          <w:p w14:paraId="5DD03BE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765" w:type="dxa"/>
            <w:shd w:val="clear" w:color="auto" w:fill="auto"/>
            <w:noWrap/>
            <w:vAlign w:val="center"/>
          </w:tcPr>
          <w:p w14:paraId="18977F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514" w:type="dxa"/>
            <w:shd w:val="clear" w:color="auto" w:fill="auto"/>
            <w:noWrap/>
            <w:vAlign w:val="center"/>
          </w:tcPr>
          <w:p w14:paraId="071009F1" w14:textId="77777777" w:rsidR="004D0BA7" w:rsidRDefault="004D0BA7" w:rsidP="008C6A0B">
            <w:pPr>
              <w:spacing w:line="240" w:lineRule="auto"/>
              <w:ind w:firstLineChars="0" w:firstLine="0"/>
              <w:jc w:val="left"/>
              <w:rPr>
                <w:color w:val="000000" w:themeColor="text1"/>
                <w:sz w:val="18"/>
                <w:szCs w:val="18"/>
              </w:rPr>
            </w:pPr>
          </w:p>
        </w:tc>
      </w:tr>
      <w:tr w:rsidR="004D0BA7" w14:paraId="2D192692" w14:textId="77777777" w:rsidTr="008C6A0B">
        <w:trPr>
          <w:trHeight w:val="23"/>
        </w:trPr>
        <w:tc>
          <w:tcPr>
            <w:tcW w:w="491" w:type="dxa"/>
            <w:shd w:val="clear" w:color="auto" w:fill="auto"/>
            <w:noWrap/>
            <w:vAlign w:val="center"/>
          </w:tcPr>
          <w:p w14:paraId="51515BA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24</w:t>
            </w:r>
          </w:p>
        </w:tc>
        <w:tc>
          <w:tcPr>
            <w:tcW w:w="1514" w:type="dxa"/>
            <w:shd w:val="clear" w:color="auto" w:fill="auto"/>
            <w:noWrap/>
            <w:vAlign w:val="center"/>
          </w:tcPr>
          <w:p w14:paraId="39357FF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opter_id</w:t>
            </w:r>
            <w:proofErr w:type="spellEnd"/>
          </w:p>
        </w:tc>
        <w:tc>
          <w:tcPr>
            <w:tcW w:w="1583" w:type="dxa"/>
            <w:shd w:val="clear" w:color="auto" w:fill="auto"/>
            <w:noWrap/>
            <w:vAlign w:val="center"/>
          </w:tcPr>
          <w:p w14:paraId="547A007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经办人ID</w:t>
            </w:r>
          </w:p>
        </w:tc>
        <w:tc>
          <w:tcPr>
            <w:tcW w:w="899" w:type="dxa"/>
            <w:shd w:val="clear" w:color="auto" w:fill="auto"/>
            <w:noWrap/>
            <w:vAlign w:val="center"/>
          </w:tcPr>
          <w:p w14:paraId="6770AC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689FFB3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w:t>
            </w:r>
            <w:r>
              <w:rPr>
                <w:rFonts w:hint="eastAsia"/>
                <w:color w:val="000000" w:themeColor="text1"/>
                <w:sz w:val="18"/>
                <w:szCs w:val="18"/>
              </w:rPr>
              <w:t>0</w:t>
            </w:r>
          </w:p>
        </w:tc>
        <w:tc>
          <w:tcPr>
            <w:tcW w:w="765" w:type="dxa"/>
            <w:shd w:val="clear" w:color="auto" w:fill="auto"/>
            <w:noWrap/>
            <w:vAlign w:val="center"/>
          </w:tcPr>
          <w:p w14:paraId="5C75796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21BF00AB" w14:textId="77777777" w:rsidR="004D0BA7" w:rsidRDefault="004D0BA7" w:rsidP="008C6A0B">
            <w:pPr>
              <w:spacing w:line="240" w:lineRule="auto"/>
              <w:ind w:firstLineChars="0" w:firstLine="0"/>
              <w:jc w:val="center"/>
              <w:rPr>
                <w:color w:val="000000" w:themeColor="text1"/>
                <w:sz w:val="18"/>
                <w:szCs w:val="18"/>
              </w:rPr>
            </w:pPr>
          </w:p>
        </w:tc>
        <w:tc>
          <w:tcPr>
            <w:tcW w:w="1514" w:type="dxa"/>
            <w:shd w:val="clear" w:color="auto" w:fill="auto"/>
            <w:noWrap/>
            <w:vAlign w:val="center"/>
          </w:tcPr>
          <w:p w14:paraId="378965F5" w14:textId="77777777" w:rsidR="004D0BA7" w:rsidRDefault="004D0BA7" w:rsidP="008C6A0B">
            <w:pPr>
              <w:spacing w:line="240" w:lineRule="auto"/>
              <w:ind w:firstLineChars="0" w:firstLine="0"/>
              <w:jc w:val="left"/>
              <w:rPr>
                <w:color w:val="000000" w:themeColor="text1"/>
                <w:sz w:val="18"/>
                <w:szCs w:val="18"/>
              </w:rPr>
            </w:pPr>
          </w:p>
        </w:tc>
      </w:tr>
      <w:tr w:rsidR="004D0BA7" w14:paraId="044CFE19" w14:textId="77777777" w:rsidTr="008C6A0B">
        <w:trPr>
          <w:trHeight w:val="23"/>
        </w:trPr>
        <w:tc>
          <w:tcPr>
            <w:tcW w:w="491" w:type="dxa"/>
            <w:shd w:val="clear" w:color="auto" w:fill="auto"/>
            <w:noWrap/>
            <w:vAlign w:val="center"/>
          </w:tcPr>
          <w:p w14:paraId="38E97C3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25</w:t>
            </w:r>
          </w:p>
        </w:tc>
        <w:tc>
          <w:tcPr>
            <w:tcW w:w="1514" w:type="dxa"/>
            <w:shd w:val="clear" w:color="auto" w:fill="auto"/>
            <w:noWrap/>
            <w:vAlign w:val="center"/>
          </w:tcPr>
          <w:p w14:paraId="704F2743"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opter_name</w:t>
            </w:r>
            <w:proofErr w:type="spellEnd"/>
          </w:p>
        </w:tc>
        <w:tc>
          <w:tcPr>
            <w:tcW w:w="1583" w:type="dxa"/>
            <w:shd w:val="clear" w:color="auto" w:fill="auto"/>
            <w:noWrap/>
            <w:vAlign w:val="center"/>
          </w:tcPr>
          <w:p w14:paraId="27A23B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经办人姓名</w:t>
            </w:r>
          </w:p>
        </w:tc>
        <w:tc>
          <w:tcPr>
            <w:tcW w:w="899" w:type="dxa"/>
            <w:shd w:val="clear" w:color="auto" w:fill="auto"/>
            <w:noWrap/>
            <w:vAlign w:val="center"/>
          </w:tcPr>
          <w:p w14:paraId="15BEBDB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765" w:type="dxa"/>
            <w:shd w:val="clear" w:color="auto" w:fill="auto"/>
            <w:noWrap/>
            <w:vAlign w:val="center"/>
          </w:tcPr>
          <w:p w14:paraId="518168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765" w:type="dxa"/>
            <w:shd w:val="clear" w:color="auto" w:fill="auto"/>
            <w:noWrap/>
            <w:vAlign w:val="center"/>
          </w:tcPr>
          <w:p w14:paraId="6C80BE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220A5C1E" w14:textId="77777777" w:rsidR="004D0BA7" w:rsidRDefault="004D0BA7" w:rsidP="008C6A0B">
            <w:pPr>
              <w:spacing w:line="240" w:lineRule="auto"/>
              <w:ind w:firstLineChars="0" w:firstLine="0"/>
              <w:jc w:val="center"/>
              <w:rPr>
                <w:color w:val="000000" w:themeColor="text1"/>
                <w:sz w:val="18"/>
                <w:szCs w:val="18"/>
              </w:rPr>
            </w:pPr>
          </w:p>
        </w:tc>
        <w:tc>
          <w:tcPr>
            <w:tcW w:w="1514" w:type="dxa"/>
            <w:shd w:val="clear" w:color="auto" w:fill="auto"/>
            <w:noWrap/>
            <w:vAlign w:val="center"/>
          </w:tcPr>
          <w:p w14:paraId="027CAEDD" w14:textId="77777777" w:rsidR="004D0BA7" w:rsidRDefault="004D0BA7" w:rsidP="008C6A0B">
            <w:pPr>
              <w:spacing w:line="240" w:lineRule="auto"/>
              <w:ind w:firstLineChars="0" w:firstLine="0"/>
              <w:jc w:val="left"/>
              <w:rPr>
                <w:color w:val="000000" w:themeColor="text1"/>
                <w:sz w:val="18"/>
                <w:szCs w:val="18"/>
              </w:rPr>
            </w:pPr>
          </w:p>
        </w:tc>
      </w:tr>
      <w:tr w:rsidR="004D0BA7" w14:paraId="62562AEA" w14:textId="77777777" w:rsidTr="008C6A0B">
        <w:trPr>
          <w:trHeight w:val="23"/>
        </w:trPr>
        <w:tc>
          <w:tcPr>
            <w:tcW w:w="491" w:type="dxa"/>
            <w:shd w:val="clear" w:color="auto" w:fill="auto"/>
            <w:noWrap/>
            <w:vAlign w:val="center"/>
          </w:tcPr>
          <w:p w14:paraId="18BCC63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26</w:t>
            </w:r>
          </w:p>
        </w:tc>
        <w:tc>
          <w:tcPr>
            <w:tcW w:w="1514" w:type="dxa"/>
            <w:shd w:val="clear" w:color="auto" w:fill="auto"/>
            <w:noWrap/>
            <w:vAlign w:val="center"/>
          </w:tcPr>
          <w:p w14:paraId="1D0C571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opt_time</w:t>
            </w:r>
            <w:proofErr w:type="spellEnd"/>
          </w:p>
        </w:tc>
        <w:tc>
          <w:tcPr>
            <w:tcW w:w="1583" w:type="dxa"/>
            <w:shd w:val="clear" w:color="auto" w:fill="auto"/>
            <w:noWrap/>
            <w:vAlign w:val="center"/>
          </w:tcPr>
          <w:p w14:paraId="7D756C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经办时间</w:t>
            </w:r>
          </w:p>
        </w:tc>
        <w:tc>
          <w:tcPr>
            <w:tcW w:w="899" w:type="dxa"/>
            <w:shd w:val="clear" w:color="auto" w:fill="auto"/>
            <w:noWrap/>
            <w:vAlign w:val="center"/>
          </w:tcPr>
          <w:p w14:paraId="1CD31E7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日期时间型</w:t>
            </w:r>
          </w:p>
        </w:tc>
        <w:tc>
          <w:tcPr>
            <w:tcW w:w="765" w:type="dxa"/>
            <w:shd w:val="clear" w:color="auto" w:fill="auto"/>
            <w:noWrap/>
            <w:vAlign w:val="center"/>
          </w:tcPr>
          <w:p w14:paraId="6A4513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76FA8B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 xml:space="preserve">　</w:t>
            </w:r>
          </w:p>
        </w:tc>
        <w:tc>
          <w:tcPr>
            <w:tcW w:w="765" w:type="dxa"/>
            <w:shd w:val="clear" w:color="auto" w:fill="auto"/>
            <w:noWrap/>
            <w:vAlign w:val="center"/>
          </w:tcPr>
          <w:p w14:paraId="04CD9E1B" w14:textId="77777777" w:rsidR="004D0BA7" w:rsidRDefault="004D0BA7" w:rsidP="008C6A0B">
            <w:pPr>
              <w:spacing w:line="240" w:lineRule="auto"/>
              <w:ind w:firstLineChars="0" w:firstLine="0"/>
              <w:jc w:val="center"/>
              <w:rPr>
                <w:color w:val="000000" w:themeColor="text1"/>
                <w:sz w:val="18"/>
                <w:szCs w:val="18"/>
              </w:rPr>
            </w:pPr>
          </w:p>
        </w:tc>
        <w:tc>
          <w:tcPr>
            <w:tcW w:w="1514" w:type="dxa"/>
            <w:shd w:val="clear" w:color="auto" w:fill="auto"/>
            <w:noWrap/>
            <w:vAlign w:val="center"/>
          </w:tcPr>
          <w:p w14:paraId="5F372A14"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 xml:space="preserve">-MM-dd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1EB93132" w14:textId="77777777" w:rsidR="004D0BA7" w:rsidRDefault="004D0BA7" w:rsidP="004D0BA7">
      <w:pPr>
        <w:pStyle w:val="3"/>
        <w:spacing w:before="156" w:after="156"/>
      </w:pPr>
      <w:bookmarkStart w:id="215" w:name="_Toc55397716"/>
      <w:bookmarkStart w:id="216" w:name="_Toc45287501"/>
      <w:bookmarkStart w:id="217" w:name="_Toc75794928"/>
      <w:bookmarkStart w:id="218" w:name="_Toc53337242"/>
      <w:r>
        <w:rPr>
          <w:rFonts w:hint="eastAsia"/>
        </w:rPr>
        <w:t>检查检验互认结果查询</w:t>
      </w:r>
      <w:bookmarkEnd w:id="215"/>
      <w:bookmarkEnd w:id="216"/>
      <w:bookmarkEnd w:id="217"/>
    </w:p>
    <w:p w14:paraId="41A10B01" w14:textId="77777777" w:rsidR="004D0BA7" w:rsidRDefault="004D0BA7" w:rsidP="004D0BA7">
      <w:pPr>
        <w:pStyle w:val="4"/>
        <w:spacing w:before="156" w:after="156"/>
      </w:pPr>
      <w:r>
        <w:rPr>
          <w:rFonts w:hint="eastAsia"/>
        </w:rPr>
        <w:t>【5</w:t>
      </w:r>
      <w:r>
        <w:t>401</w:t>
      </w:r>
      <w:r>
        <w:rPr>
          <w:rFonts w:hint="eastAsia"/>
        </w:rPr>
        <w:t>】项目互认信息查询</w:t>
      </w:r>
    </w:p>
    <w:p w14:paraId="5A2FF5E9" w14:textId="77777777" w:rsidR="004D0BA7" w:rsidRDefault="004D0BA7" w:rsidP="004D0BA7">
      <w:pPr>
        <w:pStyle w:val="5"/>
        <w:spacing w:before="156" w:after="156"/>
        <w:rPr>
          <w:color w:val="000000" w:themeColor="text1"/>
        </w:rPr>
      </w:pPr>
      <w:r>
        <w:rPr>
          <w:rFonts w:hint="eastAsia"/>
          <w:lang w:val="zh-CN"/>
        </w:rPr>
        <w:t>交易说明</w:t>
      </w:r>
    </w:p>
    <w:p w14:paraId="7CF9CF98" w14:textId="77777777" w:rsidR="004D0BA7" w:rsidRDefault="004D0BA7" w:rsidP="004D0BA7">
      <w:pPr>
        <w:ind w:firstLine="420"/>
        <w:rPr>
          <w:rFonts w:cs="Times New Roman"/>
          <w:kern w:val="2"/>
        </w:rPr>
      </w:pPr>
      <w:r>
        <w:rPr>
          <w:rFonts w:cs="Times New Roman" w:hint="eastAsia"/>
          <w:kern w:val="2"/>
        </w:rPr>
        <w:t>通过此交易在开医技医嘱时获取项目互认的结果。</w:t>
      </w:r>
    </w:p>
    <w:p w14:paraId="169E0643" w14:textId="77777777" w:rsidR="004D0BA7" w:rsidRDefault="004D0BA7" w:rsidP="004D0BA7">
      <w:pPr>
        <w:pStyle w:val="5"/>
        <w:spacing w:before="156" w:after="156"/>
      </w:pPr>
      <w:r>
        <w:rPr>
          <w:rFonts w:hint="eastAsia"/>
        </w:rPr>
        <w:t>重点说明</w:t>
      </w:r>
    </w:p>
    <w:p w14:paraId="4762FE8C" w14:textId="77777777" w:rsidR="004D0BA7" w:rsidRDefault="004D0BA7" w:rsidP="004D0BA7">
      <w:pPr>
        <w:ind w:firstLine="420"/>
        <w:rPr>
          <w:rFonts w:cs="Times New Roman"/>
          <w:kern w:val="2"/>
        </w:rPr>
      </w:pPr>
      <w:r>
        <w:rPr>
          <w:rFonts w:cs="Times New Roman" w:hint="eastAsia"/>
          <w:kern w:val="2"/>
        </w:rPr>
        <w:t>交易输入为单行数据，输出为多行数据。</w:t>
      </w:r>
    </w:p>
    <w:p w14:paraId="3BCC2244" w14:textId="77777777" w:rsidR="004D0BA7" w:rsidRDefault="004D0BA7" w:rsidP="004D0BA7">
      <w:pPr>
        <w:pStyle w:val="5"/>
        <w:spacing w:before="156" w:after="156"/>
      </w:pPr>
      <w:r>
        <w:rPr>
          <w:rFonts w:hint="eastAsia"/>
        </w:rPr>
        <w:t>交易对象</w:t>
      </w:r>
    </w:p>
    <w:p w14:paraId="214B69A4"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6520715F"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28AA3D94" w14:textId="77777777" w:rsidR="004D0BA7" w:rsidRDefault="004D0BA7" w:rsidP="004D0BA7">
      <w:pPr>
        <w:pStyle w:val="5"/>
        <w:spacing w:before="156" w:after="156"/>
      </w:pPr>
      <w:r>
        <w:rPr>
          <w:rFonts w:hint="eastAsia"/>
        </w:rPr>
        <w:t>输入</w:t>
      </w:r>
    </w:p>
    <w:p w14:paraId="2609181B" w14:textId="6E78195F" w:rsidR="004D0BA7" w:rsidRDefault="004D0BA7" w:rsidP="0051457F">
      <w:pPr>
        <w:pStyle w:val="a6"/>
        <w:numPr>
          <w:ilvl w:val="0"/>
          <w:numId w:val="26"/>
        </w:numPr>
      </w:pPr>
      <w:r>
        <w:rPr>
          <w:rFonts w:hint="eastAsia"/>
        </w:rPr>
        <w:t>输入（节点标识：</w:t>
      </w:r>
      <w:proofErr w:type="spellStart"/>
      <w:r>
        <w:rPr>
          <w:rFonts w:hint="eastAsia"/>
        </w:rPr>
        <w:t>bilgiteminfo</w:t>
      </w:r>
      <w:proofErr w:type="spellEnd"/>
      <w:r>
        <w:rPr>
          <w:rFonts w:hint="eastAsia"/>
        </w:rPr>
        <w:t>）</w:t>
      </w:r>
    </w:p>
    <w:tbl>
      <w:tblPr>
        <w:tblW w:w="8522" w:type="dxa"/>
        <w:tblLayout w:type="fixed"/>
        <w:tblLook w:val="04A0" w:firstRow="1" w:lastRow="0" w:firstColumn="1" w:lastColumn="0" w:noHBand="0" w:noVBand="1"/>
      </w:tblPr>
      <w:tblGrid>
        <w:gridCol w:w="576"/>
        <w:gridCol w:w="1476"/>
        <w:gridCol w:w="1386"/>
        <w:gridCol w:w="936"/>
        <w:gridCol w:w="936"/>
        <w:gridCol w:w="936"/>
        <w:gridCol w:w="1139"/>
        <w:gridCol w:w="1137"/>
      </w:tblGrid>
      <w:tr w:rsidR="004D0BA7" w14:paraId="759DE8E6" w14:textId="77777777" w:rsidTr="008C6A0B">
        <w:trPr>
          <w:trHeight w:val="260"/>
          <w:tblHeader/>
        </w:trPr>
        <w:tc>
          <w:tcPr>
            <w:tcW w:w="576"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5EE86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000000" w:fill="D0CECE"/>
            <w:noWrap/>
            <w:vAlign w:val="center"/>
          </w:tcPr>
          <w:p w14:paraId="6AA1E35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386" w:type="dxa"/>
            <w:tcBorders>
              <w:top w:val="single" w:sz="4" w:space="0" w:color="auto"/>
              <w:left w:val="nil"/>
              <w:bottom w:val="single" w:sz="4" w:space="0" w:color="auto"/>
              <w:right w:val="single" w:sz="4" w:space="0" w:color="auto"/>
            </w:tcBorders>
            <w:shd w:val="clear" w:color="000000" w:fill="D0CECE"/>
            <w:noWrap/>
            <w:vAlign w:val="center"/>
          </w:tcPr>
          <w:p w14:paraId="5F9AD45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51D040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3D4A52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673C44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1139" w:type="dxa"/>
            <w:tcBorders>
              <w:top w:val="single" w:sz="4" w:space="0" w:color="auto"/>
              <w:left w:val="nil"/>
              <w:bottom w:val="single" w:sz="4" w:space="0" w:color="auto"/>
              <w:right w:val="single" w:sz="4" w:space="0" w:color="auto"/>
            </w:tcBorders>
            <w:shd w:val="clear" w:color="000000" w:fill="D0CECE"/>
            <w:noWrap/>
            <w:vAlign w:val="center"/>
          </w:tcPr>
          <w:p w14:paraId="0E2B1D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37" w:type="dxa"/>
            <w:tcBorders>
              <w:top w:val="single" w:sz="4" w:space="0" w:color="auto"/>
              <w:left w:val="nil"/>
              <w:bottom w:val="single" w:sz="4" w:space="0" w:color="auto"/>
              <w:right w:val="single" w:sz="4" w:space="0" w:color="auto"/>
            </w:tcBorders>
            <w:shd w:val="clear" w:color="000000" w:fill="D0CECE"/>
            <w:noWrap/>
            <w:vAlign w:val="center"/>
          </w:tcPr>
          <w:p w14:paraId="270E96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5CDDBA78" w14:textId="77777777" w:rsidTr="008C6A0B">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45FCAA6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09220C2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386" w:type="dxa"/>
            <w:tcBorders>
              <w:top w:val="nil"/>
              <w:left w:val="nil"/>
              <w:bottom w:val="single" w:sz="4" w:space="0" w:color="auto"/>
              <w:right w:val="single" w:sz="4" w:space="0" w:color="auto"/>
            </w:tcBorders>
            <w:shd w:val="clear" w:color="auto" w:fill="auto"/>
            <w:noWrap/>
            <w:vAlign w:val="center"/>
          </w:tcPr>
          <w:p w14:paraId="7A3933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6" w:type="dxa"/>
            <w:tcBorders>
              <w:top w:val="nil"/>
              <w:left w:val="nil"/>
              <w:bottom w:val="single" w:sz="4" w:space="0" w:color="auto"/>
              <w:right w:val="single" w:sz="4" w:space="0" w:color="auto"/>
            </w:tcBorders>
            <w:shd w:val="clear" w:color="auto" w:fill="auto"/>
            <w:noWrap/>
            <w:vAlign w:val="center"/>
          </w:tcPr>
          <w:p w14:paraId="7F6A14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239CC6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tcBorders>
              <w:top w:val="nil"/>
              <w:left w:val="nil"/>
              <w:bottom w:val="single" w:sz="4" w:space="0" w:color="auto"/>
              <w:right w:val="single" w:sz="4" w:space="0" w:color="auto"/>
            </w:tcBorders>
            <w:shd w:val="clear" w:color="auto" w:fill="auto"/>
            <w:noWrap/>
            <w:vAlign w:val="center"/>
          </w:tcPr>
          <w:p w14:paraId="507405F4" w14:textId="77777777" w:rsidR="004D0BA7" w:rsidRDefault="004D0BA7" w:rsidP="008C6A0B">
            <w:pPr>
              <w:spacing w:line="240" w:lineRule="auto"/>
              <w:ind w:firstLineChars="0" w:firstLine="0"/>
              <w:jc w:val="center"/>
              <w:rPr>
                <w:color w:val="000000" w:themeColor="text1"/>
                <w:sz w:val="18"/>
                <w:szCs w:val="18"/>
              </w:rPr>
            </w:pPr>
          </w:p>
        </w:tc>
        <w:tc>
          <w:tcPr>
            <w:tcW w:w="1139" w:type="dxa"/>
            <w:tcBorders>
              <w:top w:val="nil"/>
              <w:left w:val="nil"/>
              <w:bottom w:val="single" w:sz="4" w:space="0" w:color="auto"/>
              <w:right w:val="single" w:sz="4" w:space="0" w:color="auto"/>
            </w:tcBorders>
            <w:shd w:val="clear" w:color="auto" w:fill="auto"/>
            <w:noWrap/>
            <w:vAlign w:val="center"/>
          </w:tcPr>
          <w:p w14:paraId="0E1545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37" w:type="dxa"/>
            <w:tcBorders>
              <w:top w:val="nil"/>
              <w:left w:val="nil"/>
              <w:bottom w:val="single" w:sz="4" w:space="0" w:color="auto"/>
              <w:right w:val="single" w:sz="4" w:space="0" w:color="auto"/>
            </w:tcBorders>
            <w:shd w:val="clear" w:color="auto" w:fill="auto"/>
            <w:noWrap/>
            <w:vAlign w:val="center"/>
          </w:tcPr>
          <w:p w14:paraId="61217DA3" w14:textId="77777777" w:rsidR="004D0BA7" w:rsidRDefault="004D0BA7" w:rsidP="008C6A0B">
            <w:pPr>
              <w:spacing w:line="240" w:lineRule="auto"/>
              <w:ind w:firstLineChars="0" w:firstLine="0"/>
              <w:jc w:val="center"/>
              <w:rPr>
                <w:color w:val="000000" w:themeColor="text1"/>
                <w:sz w:val="18"/>
                <w:szCs w:val="18"/>
              </w:rPr>
            </w:pPr>
          </w:p>
        </w:tc>
      </w:tr>
      <w:tr w:rsidR="004D0BA7" w14:paraId="20BDE494" w14:textId="77777777" w:rsidTr="008C6A0B">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414768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nil"/>
              <w:left w:val="nil"/>
              <w:bottom w:val="single" w:sz="4" w:space="0" w:color="auto"/>
              <w:right w:val="single" w:sz="4" w:space="0" w:color="auto"/>
            </w:tcBorders>
            <w:shd w:val="clear" w:color="auto" w:fill="auto"/>
            <w:noWrap/>
            <w:vAlign w:val="center"/>
          </w:tcPr>
          <w:p w14:paraId="6B8B9CA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exam_org_code</w:t>
            </w:r>
            <w:proofErr w:type="spellEnd"/>
          </w:p>
        </w:tc>
        <w:tc>
          <w:tcPr>
            <w:tcW w:w="1386" w:type="dxa"/>
            <w:tcBorders>
              <w:top w:val="nil"/>
              <w:left w:val="nil"/>
              <w:bottom w:val="single" w:sz="4" w:space="0" w:color="auto"/>
              <w:right w:val="single" w:sz="4" w:space="0" w:color="auto"/>
            </w:tcBorders>
            <w:shd w:val="clear" w:color="auto" w:fill="auto"/>
            <w:noWrap/>
            <w:vAlign w:val="center"/>
          </w:tcPr>
          <w:p w14:paraId="660628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w:t>
            </w:r>
            <w:r>
              <w:rPr>
                <w:color w:val="000000" w:themeColor="text1"/>
                <w:sz w:val="18"/>
                <w:szCs w:val="18"/>
              </w:rPr>
              <w:t>机构</w:t>
            </w:r>
            <w:r>
              <w:rPr>
                <w:rFonts w:hint="eastAsia"/>
                <w:color w:val="000000" w:themeColor="text1"/>
                <w:sz w:val="18"/>
                <w:szCs w:val="18"/>
              </w:rPr>
              <w:t>代码</w:t>
            </w:r>
          </w:p>
        </w:tc>
        <w:tc>
          <w:tcPr>
            <w:tcW w:w="936" w:type="dxa"/>
            <w:tcBorders>
              <w:top w:val="nil"/>
              <w:left w:val="nil"/>
              <w:bottom w:val="single" w:sz="4" w:space="0" w:color="auto"/>
              <w:right w:val="single" w:sz="4" w:space="0" w:color="auto"/>
            </w:tcBorders>
            <w:shd w:val="clear" w:color="auto" w:fill="auto"/>
            <w:noWrap/>
            <w:vAlign w:val="center"/>
          </w:tcPr>
          <w:p w14:paraId="153B9C7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2AEF6DD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6" w:type="dxa"/>
            <w:tcBorders>
              <w:top w:val="nil"/>
              <w:left w:val="nil"/>
              <w:bottom w:val="single" w:sz="4" w:space="0" w:color="auto"/>
              <w:right w:val="single" w:sz="4" w:space="0" w:color="auto"/>
            </w:tcBorders>
            <w:shd w:val="clear" w:color="auto" w:fill="auto"/>
            <w:noWrap/>
            <w:vAlign w:val="center"/>
          </w:tcPr>
          <w:p w14:paraId="3E5558F9" w14:textId="77777777" w:rsidR="004D0BA7" w:rsidRDefault="004D0BA7" w:rsidP="008C6A0B">
            <w:pPr>
              <w:spacing w:line="240" w:lineRule="auto"/>
              <w:ind w:firstLineChars="0" w:firstLine="0"/>
              <w:jc w:val="center"/>
              <w:rPr>
                <w:color w:val="000000" w:themeColor="text1"/>
                <w:sz w:val="18"/>
                <w:szCs w:val="18"/>
              </w:rPr>
            </w:pPr>
          </w:p>
        </w:tc>
        <w:tc>
          <w:tcPr>
            <w:tcW w:w="1139" w:type="dxa"/>
            <w:tcBorders>
              <w:top w:val="nil"/>
              <w:left w:val="nil"/>
              <w:bottom w:val="single" w:sz="4" w:space="0" w:color="auto"/>
              <w:right w:val="single" w:sz="4" w:space="0" w:color="auto"/>
            </w:tcBorders>
            <w:shd w:val="clear" w:color="auto" w:fill="auto"/>
            <w:noWrap/>
            <w:vAlign w:val="center"/>
          </w:tcPr>
          <w:p w14:paraId="6B432511" w14:textId="77777777" w:rsidR="004D0BA7" w:rsidRDefault="004D0BA7" w:rsidP="008C6A0B">
            <w:pPr>
              <w:spacing w:line="240" w:lineRule="auto"/>
              <w:ind w:firstLineChars="0" w:firstLine="0"/>
              <w:jc w:val="center"/>
              <w:rPr>
                <w:color w:val="000000" w:themeColor="text1"/>
                <w:sz w:val="18"/>
                <w:szCs w:val="18"/>
              </w:rPr>
            </w:pPr>
          </w:p>
        </w:tc>
        <w:tc>
          <w:tcPr>
            <w:tcW w:w="1137" w:type="dxa"/>
            <w:tcBorders>
              <w:top w:val="nil"/>
              <w:left w:val="nil"/>
              <w:bottom w:val="single" w:sz="4" w:space="0" w:color="auto"/>
              <w:right w:val="single" w:sz="4" w:space="0" w:color="auto"/>
            </w:tcBorders>
            <w:shd w:val="clear" w:color="auto" w:fill="auto"/>
            <w:noWrap/>
            <w:vAlign w:val="center"/>
          </w:tcPr>
          <w:p w14:paraId="09F1EA80" w14:textId="77777777" w:rsidR="004D0BA7" w:rsidRDefault="004D0BA7" w:rsidP="008C6A0B">
            <w:pPr>
              <w:spacing w:line="240" w:lineRule="auto"/>
              <w:ind w:firstLineChars="0" w:firstLine="0"/>
              <w:jc w:val="center"/>
              <w:rPr>
                <w:color w:val="000000" w:themeColor="text1"/>
                <w:sz w:val="18"/>
                <w:szCs w:val="18"/>
              </w:rPr>
            </w:pPr>
          </w:p>
        </w:tc>
      </w:tr>
      <w:tr w:rsidR="004D0BA7" w14:paraId="7A4F798C" w14:textId="77777777" w:rsidTr="008C6A0B">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2FF6BE7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nil"/>
              <w:left w:val="nil"/>
              <w:bottom w:val="single" w:sz="4" w:space="0" w:color="auto"/>
              <w:right w:val="single" w:sz="4" w:space="0" w:color="auto"/>
            </w:tcBorders>
            <w:shd w:val="clear" w:color="auto" w:fill="auto"/>
            <w:noWrap/>
            <w:vAlign w:val="center"/>
          </w:tcPr>
          <w:p w14:paraId="27F56D4A"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exam_org_name</w:t>
            </w:r>
            <w:proofErr w:type="spellEnd"/>
          </w:p>
        </w:tc>
        <w:tc>
          <w:tcPr>
            <w:tcW w:w="1386" w:type="dxa"/>
            <w:tcBorders>
              <w:top w:val="nil"/>
              <w:left w:val="nil"/>
              <w:bottom w:val="single" w:sz="4" w:space="0" w:color="auto"/>
              <w:right w:val="single" w:sz="4" w:space="0" w:color="auto"/>
            </w:tcBorders>
            <w:shd w:val="clear" w:color="auto" w:fill="auto"/>
            <w:noWrap/>
            <w:vAlign w:val="center"/>
          </w:tcPr>
          <w:p w14:paraId="0D6E81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w:t>
            </w:r>
            <w:r>
              <w:rPr>
                <w:color w:val="000000" w:themeColor="text1"/>
                <w:sz w:val="18"/>
                <w:szCs w:val="18"/>
              </w:rPr>
              <w:t>机构名称</w:t>
            </w:r>
          </w:p>
        </w:tc>
        <w:tc>
          <w:tcPr>
            <w:tcW w:w="936" w:type="dxa"/>
            <w:tcBorders>
              <w:top w:val="nil"/>
              <w:left w:val="nil"/>
              <w:bottom w:val="single" w:sz="4" w:space="0" w:color="auto"/>
              <w:right w:val="single" w:sz="4" w:space="0" w:color="auto"/>
            </w:tcBorders>
            <w:shd w:val="clear" w:color="auto" w:fill="auto"/>
            <w:noWrap/>
            <w:vAlign w:val="center"/>
          </w:tcPr>
          <w:p w14:paraId="635BBEC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51B1B2B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936" w:type="dxa"/>
            <w:tcBorders>
              <w:top w:val="nil"/>
              <w:left w:val="nil"/>
              <w:bottom w:val="single" w:sz="4" w:space="0" w:color="auto"/>
              <w:right w:val="single" w:sz="4" w:space="0" w:color="auto"/>
            </w:tcBorders>
            <w:shd w:val="clear" w:color="auto" w:fill="auto"/>
            <w:noWrap/>
            <w:vAlign w:val="center"/>
          </w:tcPr>
          <w:p w14:paraId="29216CE6" w14:textId="77777777" w:rsidR="004D0BA7" w:rsidRDefault="004D0BA7" w:rsidP="008C6A0B">
            <w:pPr>
              <w:spacing w:line="240" w:lineRule="auto"/>
              <w:ind w:firstLineChars="0" w:firstLine="0"/>
              <w:jc w:val="center"/>
              <w:rPr>
                <w:color w:val="000000" w:themeColor="text1"/>
                <w:sz w:val="18"/>
                <w:szCs w:val="18"/>
              </w:rPr>
            </w:pPr>
          </w:p>
        </w:tc>
        <w:tc>
          <w:tcPr>
            <w:tcW w:w="1139" w:type="dxa"/>
            <w:tcBorders>
              <w:top w:val="nil"/>
              <w:left w:val="nil"/>
              <w:bottom w:val="single" w:sz="4" w:space="0" w:color="auto"/>
              <w:right w:val="single" w:sz="4" w:space="0" w:color="auto"/>
            </w:tcBorders>
            <w:shd w:val="clear" w:color="auto" w:fill="auto"/>
            <w:noWrap/>
            <w:vAlign w:val="center"/>
          </w:tcPr>
          <w:p w14:paraId="025B6E4D" w14:textId="77777777" w:rsidR="004D0BA7" w:rsidRDefault="004D0BA7" w:rsidP="008C6A0B">
            <w:pPr>
              <w:spacing w:line="240" w:lineRule="auto"/>
              <w:ind w:firstLineChars="0" w:firstLine="0"/>
              <w:jc w:val="center"/>
              <w:rPr>
                <w:color w:val="000000" w:themeColor="text1"/>
                <w:sz w:val="18"/>
                <w:szCs w:val="18"/>
              </w:rPr>
            </w:pPr>
          </w:p>
        </w:tc>
        <w:tc>
          <w:tcPr>
            <w:tcW w:w="1137" w:type="dxa"/>
            <w:tcBorders>
              <w:top w:val="nil"/>
              <w:left w:val="nil"/>
              <w:bottom w:val="single" w:sz="4" w:space="0" w:color="auto"/>
              <w:right w:val="single" w:sz="4" w:space="0" w:color="auto"/>
            </w:tcBorders>
            <w:shd w:val="clear" w:color="auto" w:fill="auto"/>
            <w:noWrap/>
            <w:vAlign w:val="center"/>
          </w:tcPr>
          <w:p w14:paraId="08A3430A" w14:textId="77777777" w:rsidR="004D0BA7" w:rsidRDefault="004D0BA7" w:rsidP="008C6A0B">
            <w:pPr>
              <w:spacing w:line="240" w:lineRule="auto"/>
              <w:ind w:firstLineChars="0" w:firstLine="0"/>
              <w:jc w:val="center"/>
              <w:rPr>
                <w:color w:val="000000" w:themeColor="text1"/>
                <w:sz w:val="18"/>
                <w:szCs w:val="18"/>
              </w:rPr>
            </w:pPr>
          </w:p>
        </w:tc>
      </w:tr>
      <w:tr w:rsidR="004D0BA7" w14:paraId="2ABF4F7E" w14:textId="77777777" w:rsidTr="008C6A0B">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55F6F9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6" w:type="dxa"/>
            <w:tcBorders>
              <w:top w:val="nil"/>
              <w:left w:val="nil"/>
              <w:bottom w:val="single" w:sz="4" w:space="0" w:color="auto"/>
              <w:right w:val="single" w:sz="4" w:space="0" w:color="auto"/>
            </w:tcBorders>
            <w:shd w:val="clear" w:color="auto" w:fill="auto"/>
            <w:noWrap/>
            <w:vAlign w:val="center"/>
          </w:tcPr>
          <w:p w14:paraId="7ECB5B7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exam_item_code</w:t>
            </w:r>
            <w:proofErr w:type="spellEnd"/>
          </w:p>
        </w:tc>
        <w:tc>
          <w:tcPr>
            <w:tcW w:w="1386" w:type="dxa"/>
            <w:tcBorders>
              <w:top w:val="nil"/>
              <w:left w:val="nil"/>
              <w:bottom w:val="single" w:sz="4" w:space="0" w:color="auto"/>
              <w:right w:val="single" w:sz="4" w:space="0" w:color="auto"/>
            </w:tcBorders>
            <w:shd w:val="clear" w:color="auto" w:fill="auto"/>
            <w:noWrap/>
            <w:vAlign w:val="center"/>
          </w:tcPr>
          <w:p w14:paraId="5A806C5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检查-项目代码</w:t>
            </w:r>
          </w:p>
        </w:tc>
        <w:tc>
          <w:tcPr>
            <w:tcW w:w="936" w:type="dxa"/>
            <w:tcBorders>
              <w:top w:val="nil"/>
              <w:left w:val="nil"/>
              <w:bottom w:val="single" w:sz="4" w:space="0" w:color="auto"/>
              <w:right w:val="single" w:sz="4" w:space="0" w:color="auto"/>
            </w:tcBorders>
            <w:shd w:val="clear" w:color="auto" w:fill="auto"/>
            <w:noWrap/>
            <w:vAlign w:val="center"/>
          </w:tcPr>
          <w:p w14:paraId="0BC877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2495CC4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6" w:type="dxa"/>
            <w:tcBorders>
              <w:top w:val="nil"/>
              <w:left w:val="nil"/>
              <w:bottom w:val="single" w:sz="4" w:space="0" w:color="auto"/>
              <w:right w:val="single" w:sz="4" w:space="0" w:color="auto"/>
            </w:tcBorders>
            <w:shd w:val="clear" w:color="auto" w:fill="auto"/>
            <w:noWrap/>
            <w:vAlign w:val="center"/>
          </w:tcPr>
          <w:p w14:paraId="21CB34BC" w14:textId="77777777" w:rsidR="004D0BA7" w:rsidRDefault="004D0BA7" w:rsidP="008C6A0B">
            <w:pPr>
              <w:spacing w:line="240" w:lineRule="auto"/>
              <w:ind w:firstLineChars="0" w:firstLine="0"/>
              <w:jc w:val="center"/>
              <w:rPr>
                <w:color w:val="000000" w:themeColor="text1"/>
                <w:sz w:val="18"/>
                <w:szCs w:val="18"/>
              </w:rPr>
            </w:pPr>
          </w:p>
        </w:tc>
        <w:tc>
          <w:tcPr>
            <w:tcW w:w="1139" w:type="dxa"/>
            <w:tcBorders>
              <w:top w:val="nil"/>
              <w:left w:val="nil"/>
              <w:bottom w:val="single" w:sz="4" w:space="0" w:color="auto"/>
              <w:right w:val="single" w:sz="4" w:space="0" w:color="auto"/>
            </w:tcBorders>
            <w:shd w:val="clear" w:color="auto" w:fill="auto"/>
            <w:noWrap/>
            <w:vAlign w:val="center"/>
          </w:tcPr>
          <w:p w14:paraId="0BB2E1D3" w14:textId="77777777" w:rsidR="004D0BA7" w:rsidRDefault="004D0BA7" w:rsidP="008C6A0B">
            <w:pPr>
              <w:spacing w:line="240" w:lineRule="auto"/>
              <w:ind w:firstLineChars="0" w:firstLine="0"/>
              <w:jc w:val="center"/>
              <w:rPr>
                <w:color w:val="000000" w:themeColor="text1"/>
                <w:sz w:val="18"/>
                <w:szCs w:val="18"/>
              </w:rPr>
            </w:pPr>
          </w:p>
        </w:tc>
        <w:tc>
          <w:tcPr>
            <w:tcW w:w="1137" w:type="dxa"/>
            <w:tcBorders>
              <w:top w:val="nil"/>
              <w:left w:val="nil"/>
              <w:bottom w:val="single" w:sz="4" w:space="0" w:color="auto"/>
              <w:right w:val="single" w:sz="4" w:space="0" w:color="auto"/>
            </w:tcBorders>
            <w:shd w:val="clear" w:color="auto" w:fill="auto"/>
            <w:noWrap/>
            <w:vAlign w:val="center"/>
          </w:tcPr>
          <w:p w14:paraId="688E00BD" w14:textId="77777777" w:rsidR="004D0BA7" w:rsidRDefault="004D0BA7" w:rsidP="008C6A0B">
            <w:pPr>
              <w:spacing w:line="240" w:lineRule="auto"/>
              <w:ind w:firstLineChars="0" w:firstLine="0"/>
              <w:rPr>
                <w:color w:val="000000" w:themeColor="text1"/>
                <w:sz w:val="18"/>
                <w:szCs w:val="18"/>
              </w:rPr>
            </w:pPr>
          </w:p>
        </w:tc>
      </w:tr>
      <w:tr w:rsidR="004D0BA7" w14:paraId="43591131" w14:textId="77777777" w:rsidTr="008C6A0B">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08595F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6" w:type="dxa"/>
            <w:tcBorders>
              <w:top w:val="nil"/>
              <w:left w:val="nil"/>
              <w:bottom w:val="single" w:sz="4" w:space="0" w:color="auto"/>
              <w:right w:val="single" w:sz="4" w:space="0" w:color="auto"/>
            </w:tcBorders>
            <w:shd w:val="clear" w:color="auto" w:fill="auto"/>
            <w:noWrap/>
            <w:vAlign w:val="center"/>
          </w:tcPr>
          <w:p w14:paraId="67BC285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exam_item_name</w:t>
            </w:r>
            <w:proofErr w:type="spellEnd"/>
          </w:p>
        </w:tc>
        <w:tc>
          <w:tcPr>
            <w:tcW w:w="1386" w:type="dxa"/>
            <w:tcBorders>
              <w:top w:val="nil"/>
              <w:left w:val="nil"/>
              <w:bottom w:val="single" w:sz="4" w:space="0" w:color="auto"/>
              <w:right w:val="single" w:sz="4" w:space="0" w:color="auto"/>
            </w:tcBorders>
            <w:shd w:val="clear" w:color="auto" w:fill="auto"/>
            <w:noWrap/>
            <w:vAlign w:val="center"/>
          </w:tcPr>
          <w:p w14:paraId="386368C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检查-项目名称</w:t>
            </w:r>
          </w:p>
        </w:tc>
        <w:tc>
          <w:tcPr>
            <w:tcW w:w="936" w:type="dxa"/>
            <w:tcBorders>
              <w:top w:val="nil"/>
              <w:left w:val="nil"/>
              <w:bottom w:val="single" w:sz="4" w:space="0" w:color="auto"/>
              <w:right w:val="single" w:sz="4" w:space="0" w:color="auto"/>
            </w:tcBorders>
            <w:shd w:val="clear" w:color="auto" w:fill="auto"/>
            <w:noWrap/>
            <w:vAlign w:val="center"/>
          </w:tcPr>
          <w:p w14:paraId="58B8048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269234D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936" w:type="dxa"/>
            <w:tcBorders>
              <w:top w:val="nil"/>
              <w:left w:val="nil"/>
              <w:bottom w:val="single" w:sz="4" w:space="0" w:color="auto"/>
              <w:right w:val="single" w:sz="4" w:space="0" w:color="auto"/>
            </w:tcBorders>
            <w:shd w:val="clear" w:color="auto" w:fill="auto"/>
            <w:noWrap/>
            <w:vAlign w:val="center"/>
          </w:tcPr>
          <w:p w14:paraId="5200E8E0" w14:textId="77777777" w:rsidR="004D0BA7" w:rsidRDefault="004D0BA7" w:rsidP="008C6A0B">
            <w:pPr>
              <w:spacing w:line="240" w:lineRule="auto"/>
              <w:ind w:firstLineChars="0" w:firstLine="0"/>
              <w:jc w:val="center"/>
              <w:rPr>
                <w:color w:val="000000" w:themeColor="text1"/>
                <w:sz w:val="18"/>
                <w:szCs w:val="18"/>
              </w:rPr>
            </w:pPr>
          </w:p>
        </w:tc>
        <w:tc>
          <w:tcPr>
            <w:tcW w:w="1139" w:type="dxa"/>
            <w:tcBorders>
              <w:top w:val="nil"/>
              <w:left w:val="nil"/>
              <w:bottom w:val="single" w:sz="4" w:space="0" w:color="auto"/>
              <w:right w:val="single" w:sz="4" w:space="0" w:color="auto"/>
            </w:tcBorders>
            <w:shd w:val="clear" w:color="auto" w:fill="auto"/>
            <w:noWrap/>
            <w:vAlign w:val="center"/>
          </w:tcPr>
          <w:p w14:paraId="07F2C700" w14:textId="77777777" w:rsidR="004D0BA7" w:rsidRDefault="004D0BA7" w:rsidP="008C6A0B">
            <w:pPr>
              <w:spacing w:line="240" w:lineRule="auto"/>
              <w:ind w:firstLineChars="0" w:firstLine="0"/>
              <w:jc w:val="center"/>
              <w:rPr>
                <w:color w:val="000000" w:themeColor="text1"/>
                <w:sz w:val="18"/>
                <w:szCs w:val="18"/>
              </w:rPr>
            </w:pPr>
          </w:p>
        </w:tc>
        <w:tc>
          <w:tcPr>
            <w:tcW w:w="1137" w:type="dxa"/>
            <w:tcBorders>
              <w:top w:val="nil"/>
              <w:left w:val="nil"/>
              <w:bottom w:val="single" w:sz="4" w:space="0" w:color="auto"/>
              <w:right w:val="single" w:sz="4" w:space="0" w:color="auto"/>
            </w:tcBorders>
            <w:shd w:val="clear" w:color="auto" w:fill="auto"/>
            <w:noWrap/>
            <w:vAlign w:val="center"/>
          </w:tcPr>
          <w:p w14:paraId="07C8F484" w14:textId="77777777" w:rsidR="004D0BA7" w:rsidRDefault="004D0BA7" w:rsidP="008C6A0B">
            <w:pPr>
              <w:spacing w:line="240" w:lineRule="auto"/>
              <w:ind w:firstLineChars="0" w:firstLine="0"/>
              <w:rPr>
                <w:color w:val="000000" w:themeColor="text1"/>
                <w:sz w:val="18"/>
                <w:szCs w:val="18"/>
              </w:rPr>
            </w:pPr>
          </w:p>
        </w:tc>
      </w:tr>
    </w:tbl>
    <w:p w14:paraId="4AF56934" w14:textId="77777777" w:rsidR="004D0BA7" w:rsidRDefault="004D0BA7" w:rsidP="004D0BA7">
      <w:pPr>
        <w:pStyle w:val="5"/>
        <w:spacing w:before="156" w:after="156"/>
      </w:pPr>
      <w:r>
        <w:rPr>
          <w:rFonts w:hint="eastAsia"/>
        </w:rPr>
        <w:t>输出</w:t>
      </w:r>
    </w:p>
    <w:p w14:paraId="43D1D904" w14:textId="29D714D8" w:rsidR="004D0BA7" w:rsidRDefault="004D0BA7" w:rsidP="0051457F">
      <w:pPr>
        <w:pStyle w:val="a6"/>
        <w:numPr>
          <w:ilvl w:val="0"/>
          <w:numId w:val="26"/>
        </w:numPr>
      </w:pPr>
      <w:r>
        <w:rPr>
          <w:rFonts w:hint="eastAsia"/>
        </w:rPr>
        <w:t>输出（节点标识：</w:t>
      </w:r>
      <w:proofErr w:type="spellStart"/>
      <w:r>
        <w:rPr>
          <w:rFonts w:hint="eastAsia"/>
        </w:rPr>
        <w:t>bilgiteminfo</w:t>
      </w:r>
      <w:proofErr w:type="spellEnd"/>
      <w:r>
        <w:rPr>
          <w:rFonts w:hint="eastAsia"/>
        </w:rPr>
        <w:t>）</w:t>
      </w:r>
    </w:p>
    <w:tbl>
      <w:tblPr>
        <w:tblW w:w="8522" w:type="dxa"/>
        <w:tblLayout w:type="fixed"/>
        <w:tblLook w:val="04A0" w:firstRow="1" w:lastRow="0" w:firstColumn="1" w:lastColumn="0" w:noHBand="0" w:noVBand="1"/>
      </w:tblPr>
      <w:tblGrid>
        <w:gridCol w:w="522"/>
        <w:gridCol w:w="1669"/>
        <w:gridCol w:w="1822"/>
        <w:gridCol w:w="828"/>
        <w:gridCol w:w="828"/>
        <w:gridCol w:w="828"/>
        <w:gridCol w:w="838"/>
        <w:gridCol w:w="1187"/>
      </w:tblGrid>
      <w:tr w:rsidR="004D0BA7" w14:paraId="010D6C99" w14:textId="77777777" w:rsidTr="008C6A0B">
        <w:trPr>
          <w:trHeight w:val="260"/>
          <w:tblHeader/>
        </w:trPr>
        <w:tc>
          <w:tcPr>
            <w:tcW w:w="522"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47F42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序号</w:t>
            </w:r>
          </w:p>
        </w:tc>
        <w:tc>
          <w:tcPr>
            <w:tcW w:w="1669" w:type="dxa"/>
            <w:tcBorders>
              <w:top w:val="single" w:sz="4" w:space="0" w:color="auto"/>
              <w:left w:val="nil"/>
              <w:bottom w:val="single" w:sz="4" w:space="0" w:color="auto"/>
              <w:right w:val="single" w:sz="4" w:space="0" w:color="auto"/>
            </w:tcBorders>
            <w:shd w:val="clear" w:color="000000" w:fill="D0CECE"/>
            <w:noWrap/>
            <w:vAlign w:val="center"/>
          </w:tcPr>
          <w:p w14:paraId="011C616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822" w:type="dxa"/>
            <w:tcBorders>
              <w:top w:val="single" w:sz="4" w:space="0" w:color="auto"/>
              <w:left w:val="nil"/>
              <w:bottom w:val="single" w:sz="4" w:space="0" w:color="auto"/>
              <w:right w:val="single" w:sz="4" w:space="0" w:color="auto"/>
            </w:tcBorders>
            <w:shd w:val="clear" w:color="000000" w:fill="D0CECE"/>
            <w:noWrap/>
            <w:vAlign w:val="center"/>
          </w:tcPr>
          <w:p w14:paraId="38D12D9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828" w:type="dxa"/>
            <w:tcBorders>
              <w:top w:val="single" w:sz="4" w:space="0" w:color="auto"/>
              <w:left w:val="nil"/>
              <w:bottom w:val="single" w:sz="4" w:space="0" w:color="auto"/>
              <w:right w:val="single" w:sz="4" w:space="0" w:color="auto"/>
            </w:tcBorders>
            <w:shd w:val="clear" w:color="000000" w:fill="D0CECE"/>
            <w:noWrap/>
            <w:vAlign w:val="center"/>
          </w:tcPr>
          <w:p w14:paraId="4BCFDCA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28" w:type="dxa"/>
            <w:tcBorders>
              <w:top w:val="single" w:sz="4" w:space="0" w:color="auto"/>
              <w:left w:val="nil"/>
              <w:bottom w:val="single" w:sz="4" w:space="0" w:color="auto"/>
              <w:right w:val="single" w:sz="4" w:space="0" w:color="auto"/>
            </w:tcBorders>
            <w:shd w:val="clear" w:color="000000" w:fill="D0CECE"/>
            <w:noWrap/>
            <w:vAlign w:val="center"/>
          </w:tcPr>
          <w:p w14:paraId="005067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828" w:type="dxa"/>
            <w:tcBorders>
              <w:top w:val="single" w:sz="4" w:space="0" w:color="auto"/>
              <w:left w:val="nil"/>
              <w:bottom w:val="single" w:sz="4" w:space="0" w:color="auto"/>
              <w:right w:val="single" w:sz="4" w:space="0" w:color="auto"/>
            </w:tcBorders>
            <w:shd w:val="clear" w:color="000000" w:fill="D0CECE"/>
            <w:noWrap/>
            <w:vAlign w:val="center"/>
          </w:tcPr>
          <w:p w14:paraId="279F97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38" w:type="dxa"/>
            <w:tcBorders>
              <w:top w:val="single" w:sz="4" w:space="0" w:color="auto"/>
              <w:left w:val="nil"/>
              <w:bottom w:val="single" w:sz="4" w:space="0" w:color="auto"/>
              <w:right w:val="single" w:sz="4" w:space="0" w:color="auto"/>
            </w:tcBorders>
            <w:shd w:val="clear" w:color="000000" w:fill="D0CECE"/>
            <w:noWrap/>
            <w:vAlign w:val="center"/>
          </w:tcPr>
          <w:p w14:paraId="307984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是否非空</w:t>
            </w:r>
          </w:p>
        </w:tc>
        <w:tc>
          <w:tcPr>
            <w:tcW w:w="1187" w:type="dxa"/>
            <w:tcBorders>
              <w:top w:val="single" w:sz="4" w:space="0" w:color="auto"/>
              <w:left w:val="nil"/>
              <w:bottom w:val="single" w:sz="4" w:space="0" w:color="auto"/>
              <w:right w:val="single" w:sz="4" w:space="0" w:color="auto"/>
            </w:tcBorders>
            <w:shd w:val="clear" w:color="000000" w:fill="D0CECE"/>
            <w:noWrap/>
            <w:vAlign w:val="center"/>
          </w:tcPr>
          <w:p w14:paraId="40D6873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52B4B8D4"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7B0BDE7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669" w:type="dxa"/>
            <w:tcBorders>
              <w:top w:val="nil"/>
              <w:left w:val="nil"/>
              <w:bottom w:val="single" w:sz="4" w:space="0" w:color="auto"/>
              <w:right w:val="single" w:sz="4" w:space="0" w:color="auto"/>
            </w:tcBorders>
            <w:shd w:val="clear" w:color="auto" w:fill="auto"/>
            <w:noWrap/>
            <w:vAlign w:val="center"/>
          </w:tcPr>
          <w:p w14:paraId="1162F7A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1CC418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28" w:type="dxa"/>
            <w:tcBorders>
              <w:top w:val="nil"/>
              <w:left w:val="nil"/>
              <w:bottom w:val="single" w:sz="4" w:space="0" w:color="auto"/>
              <w:right w:val="single" w:sz="4" w:space="0" w:color="auto"/>
            </w:tcBorders>
            <w:shd w:val="clear" w:color="auto" w:fill="auto"/>
            <w:noWrap/>
            <w:vAlign w:val="center"/>
          </w:tcPr>
          <w:p w14:paraId="29E0C4B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2EE6EA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828" w:type="dxa"/>
            <w:tcBorders>
              <w:top w:val="nil"/>
              <w:left w:val="nil"/>
              <w:bottom w:val="single" w:sz="4" w:space="0" w:color="auto"/>
              <w:right w:val="single" w:sz="4" w:space="0" w:color="auto"/>
            </w:tcBorders>
            <w:shd w:val="clear" w:color="auto" w:fill="auto"/>
            <w:noWrap/>
            <w:vAlign w:val="center"/>
          </w:tcPr>
          <w:p w14:paraId="6BAC268A"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464F77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87" w:type="dxa"/>
            <w:tcBorders>
              <w:top w:val="nil"/>
              <w:left w:val="nil"/>
              <w:bottom w:val="single" w:sz="4" w:space="0" w:color="auto"/>
              <w:right w:val="single" w:sz="4" w:space="0" w:color="auto"/>
            </w:tcBorders>
            <w:shd w:val="clear" w:color="auto" w:fill="auto"/>
            <w:noWrap/>
            <w:vAlign w:val="center"/>
          </w:tcPr>
          <w:p w14:paraId="71B548BF" w14:textId="77777777" w:rsidR="004D0BA7" w:rsidRDefault="004D0BA7" w:rsidP="008C6A0B">
            <w:pPr>
              <w:spacing w:line="240" w:lineRule="auto"/>
              <w:ind w:firstLineChars="0" w:firstLine="0"/>
              <w:jc w:val="center"/>
              <w:rPr>
                <w:color w:val="000000" w:themeColor="text1"/>
                <w:sz w:val="18"/>
                <w:szCs w:val="18"/>
              </w:rPr>
            </w:pPr>
          </w:p>
        </w:tc>
      </w:tr>
      <w:tr w:rsidR="004D0BA7" w14:paraId="596163A7"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7A23772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669" w:type="dxa"/>
            <w:tcBorders>
              <w:top w:val="nil"/>
              <w:left w:val="nil"/>
              <w:bottom w:val="single" w:sz="4" w:space="0" w:color="auto"/>
              <w:right w:val="single" w:sz="4" w:space="0" w:color="auto"/>
            </w:tcBorders>
            <w:shd w:val="clear" w:color="auto" w:fill="auto"/>
            <w:noWrap/>
            <w:vAlign w:val="center"/>
          </w:tcPr>
          <w:p w14:paraId="3D9F00B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17EB358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828" w:type="dxa"/>
            <w:tcBorders>
              <w:top w:val="nil"/>
              <w:left w:val="nil"/>
              <w:bottom w:val="single" w:sz="4" w:space="0" w:color="auto"/>
              <w:right w:val="single" w:sz="4" w:space="0" w:color="auto"/>
            </w:tcBorders>
            <w:shd w:val="clear" w:color="auto" w:fill="auto"/>
            <w:noWrap/>
            <w:vAlign w:val="center"/>
          </w:tcPr>
          <w:p w14:paraId="3571A6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640AA5B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828" w:type="dxa"/>
            <w:tcBorders>
              <w:top w:val="nil"/>
              <w:left w:val="nil"/>
              <w:bottom w:val="single" w:sz="4" w:space="0" w:color="auto"/>
              <w:right w:val="single" w:sz="4" w:space="0" w:color="auto"/>
            </w:tcBorders>
            <w:shd w:val="clear" w:color="auto" w:fill="auto"/>
            <w:noWrap/>
            <w:vAlign w:val="center"/>
          </w:tcPr>
          <w:p w14:paraId="07857DC9"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273742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87" w:type="dxa"/>
            <w:tcBorders>
              <w:top w:val="nil"/>
              <w:left w:val="nil"/>
              <w:bottom w:val="single" w:sz="4" w:space="0" w:color="auto"/>
              <w:right w:val="single" w:sz="4" w:space="0" w:color="auto"/>
            </w:tcBorders>
            <w:shd w:val="clear" w:color="auto" w:fill="auto"/>
            <w:noWrap/>
            <w:vAlign w:val="center"/>
          </w:tcPr>
          <w:p w14:paraId="0E11BBE1" w14:textId="77777777" w:rsidR="004D0BA7" w:rsidRDefault="004D0BA7" w:rsidP="008C6A0B">
            <w:pPr>
              <w:spacing w:line="240" w:lineRule="auto"/>
              <w:ind w:firstLineChars="0" w:firstLine="0"/>
              <w:jc w:val="center"/>
              <w:rPr>
                <w:color w:val="000000" w:themeColor="text1"/>
                <w:sz w:val="18"/>
                <w:szCs w:val="18"/>
              </w:rPr>
            </w:pPr>
          </w:p>
        </w:tc>
      </w:tr>
      <w:tr w:rsidR="004D0BA7" w14:paraId="0F03AD70"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0838F1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669" w:type="dxa"/>
            <w:tcBorders>
              <w:top w:val="nil"/>
              <w:left w:val="nil"/>
              <w:bottom w:val="single" w:sz="4" w:space="0" w:color="auto"/>
              <w:right w:val="single" w:sz="4" w:space="0" w:color="auto"/>
            </w:tcBorders>
            <w:shd w:val="clear" w:color="auto" w:fill="auto"/>
            <w:noWrap/>
            <w:vAlign w:val="center"/>
          </w:tcPr>
          <w:p w14:paraId="0B901B4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rpt_date</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3273703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报告日期</w:t>
            </w:r>
          </w:p>
        </w:tc>
        <w:tc>
          <w:tcPr>
            <w:tcW w:w="828" w:type="dxa"/>
            <w:tcBorders>
              <w:top w:val="nil"/>
              <w:left w:val="nil"/>
              <w:bottom w:val="single" w:sz="4" w:space="0" w:color="auto"/>
              <w:right w:val="single" w:sz="4" w:space="0" w:color="auto"/>
            </w:tcBorders>
            <w:shd w:val="clear" w:color="auto" w:fill="auto"/>
            <w:noWrap/>
            <w:vAlign w:val="center"/>
          </w:tcPr>
          <w:p w14:paraId="11A517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28" w:type="dxa"/>
            <w:tcBorders>
              <w:top w:val="nil"/>
              <w:left w:val="nil"/>
              <w:bottom w:val="single" w:sz="4" w:space="0" w:color="auto"/>
              <w:right w:val="single" w:sz="4" w:space="0" w:color="auto"/>
            </w:tcBorders>
            <w:shd w:val="clear" w:color="auto" w:fill="auto"/>
            <w:noWrap/>
            <w:vAlign w:val="center"/>
          </w:tcPr>
          <w:p w14:paraId="0573CC23" w14:textId="77777777" w:rsidR="004D0BA7" w:rsidRDefault="004D0BA7" w:rsidP="008C6A0B">
            <w:pPr>
              <w:spacing w:line="240" w:lineRule="auto"/>
              <w:ind w:firstLineChars="0" w:firstLine="0"/>
              <w:jc w:val="center"/>
              <w:rPr>
                <w:color w:val="000000" w:themeColor="text1"/>
                <w:sz w:val="18"/>
                <w:szCs w:val="18"/>
              </w:rPr>
            </w:pPr>
          </w:p>
        </w:tc>
        <w:tc>
          <w:tcPr>
            <w:tcW w:w="828" w:type="dxa"/>
            <w:tcBorders>
              <w:top w:val="nil"/>
              <w:left w:val="nil"/>
              <w:bottom w:val="single" w:sz="4" w:space="0" w:color="auto"/>
              <w:right w:val="single" w:sz="4" w:space="0" w:color="auto"/>
            </w:tcBorders>
            <w:shd w:val="clear" w:color="auto" w:fill="auto"/>
            <w:noWrap/>
            <w:vAlign w:val="center"/>
          </w:tcPr>
          <w:p w14:paraId="466B1B14"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15FAA93B"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4C3B038A" w14:textId="77777777" w:rsidR="004D0BA7" w:rsidRDefault="004D0BA7" w:rsidP="008C6A0B">
            <w:pPr>
              <w:spacing w:line="240" w:lineRule="auto"/>
              <w:ind w:firstLineChars="0" w:firstLine="0"/>
              <w:jc w:val="center"/>
              <w:rPr>
                <w:color w:val="000000" w:themeColor="text1"/>
                <w:sz w:val="18"/>
                <w:szCs w:val="18"/>
              </w:rPr>
            </w:pPr>
          </w:p>
        </w:tc>
      </w:tr>
      <w:tr w:rsidR="004D0BA7" w14:paraId="326EF403"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1B214F2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669" w:type="dxa"/>
            <w:tcBorders>
              <w:top w:val="nil"/>
              <w:left w:val="nil"/>
              <w:bottom w:val="single" w:sz="4" w:space="0" w:color="auto"/>
              <w:right w:val="single" w:sz="4" w:space="0" w:color="auto"/>
            </w:tcBorders>
            <w:shd w:val="clear" w:color="auto" w:fill="auto"/>
            <w:noWrap/>
            <w:vAlign w:val="center"/>
          </w:tcPr>
          <w:p w14:paraId="67E7084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_type_code</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2535559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报告单类别代码</w:t>
            </w:r>
          </w:p>
        </w:tc>
        <w:tc>
          <w:tcPr>
            <w:tcW w:w="828" w:type="dxa"/>
            <w:tcBorders>
              <w:top w:val="nil"/>
              <w:left w:val="nil"/>
              <w:bottom w:val="single" w:sz="4" w:space="0" w:color="auto"/>
              <w:right w:val="single" w:sz="4" w:space="0" w:color="auto"/>
            </w:tcBorders>
            <w:shd w:val="clear" w:color="auto" w:fill="auto"/>
            <w:noWrap/>
            <w:vAlign w:val="center"/>
          </w:tcPr>
          <w:p w14:paraId="0A21A53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47CB6E7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828" w:type="dxa"/>
            <w:tcBorders>
              <w:top w:val="nil"/>
              <w:left w:val="nil"/>
              <w:bottom w:val="single" w:sz="4" w:space="0" w:color="auto"/>
              <w:right w:val="single" w:sz="4" w:space="0" w:color="auto"/>
            </w:tcBorders>
            <w:shd w:val="clear" w:color="auto" w:fill="auto"/>
            <w:noWrap/>
            <w:vAlign w:val="center"/>
          </w:tcPr>
          <w:p w14:paraId="6259BC5F"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279C6CFE"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370E1601" w14:textId="77777777" w:rsidR="004D0BA7" w:rsidRDefault="004D0BA7" w:rsidP="008C6A0B">
            <w:pPr>
              <w:spacing w:line="240" w:lineRule="auto"/>
              <w:ind w:firstLineChars="0" w:firstLine="0"/>
              <w:jc w:val="center"/>
              <w:rPr>
                <w:color w:val="000000" w:themeColor="text1"/>
                <w:sz w:val="18"/>
                <w:szCs w:val="18"/>
              </w:rPr>
            </w:pPr>
          </w:p>
        </w:tc>
      </w:tr>
      <w:tr w:rsidR="004D0BA7" w14:paraId="4FB6B369"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6593F42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669" w:type="dxa"/>
            <w:tcBorders>
              <w:top w:val="nil"/>
              <w:left w:val="nil"/>
              <w:bottom w:val="single" w:sz="4" w:space="0" w:color="auto"/>
              <w:right w:val="single" w:sz="4" w:space="0" w:color="auto"/>
            </w:tcBorders>
            <w:shd w:val="clear" w:color="auto" w:fill="auto"/>
            <w:noWrap/>
            <w:vAlign w:val="center"/>
          </w:tcPr>
          <w:p w14:paraId="780A469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fixmedins_code</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3D4237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机构编号</w:t>
            </w:r>
          </w:p>
        </w:tc>
        <w:tc>
          <w:tcPr>
            <w:tcW w:w="828" w:type="dxa"/>
            <w:tcBorders>
              <w:top w:val="nil"/>
              <w:left w:val="nil"/>
              <w:bottom w:val="single" w:sz="4" w:space="0" w:color="auto"/>
              <w:right w:val="single" w:sz="4" w:space="0" w:color="auto"/>
            </w:tcBorders>
            <w:shd w:val="clear" w:color="auto" w:fill="auto"/>
            <w:noWrap/>
            <w:vAlign w:val="center"/>
          </w:tcPr>
          <w:p w14:paraId="304658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15CFEF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828" w:type="dxa"/>
            <w:tcBorders>
              <w:top w:val="nil"/>
              <w:left w:val="nil"/>
              <w:bottom w:val="single" w:sz="4" w:space="0" w:color="auto"/>
              <w:right w:val="single" w:sz="4" w:space="0" w:color="auto"/>
            </w:tcBorders>
            <w:shd w:val="clear" w:color="auto" w:fill="auto"/>
            <w:noWrap/>
            <w:vAlign w:val="center"/>
          </w:tcPr>
          <w:p w14:paraId="65320651"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4B293621"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070E6EA0" w14:textId="77777777" w:rsidR="004D0BA7" w:rsidRDefault="004D0BA7" w:rsidP="008C6A0B">
            <w:pPr>
              <w:spacing w:line="240" w:lineRule="auto"/>
              <w:ind w:firstLineChars="0" w:firstLine="0"/>
              <w:jc w:val="center"/>
              <w:rPr>
                <w:color w:val="000000" w:themeColor="text1"/>
                <w:sz w:val="18"/>
                <w:szCs w:val="18"/>
              </w:rPr>
            </w:pPr>
          </w:p>
        </w:tc>
      </w:tr>
      <w:tr w:rsidR="004D0BA7" w14:paraId="1EB74630"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2F0DA15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669" w:type="dxa"/>
            <w:tcBorders>
              <w:top w:val="nil"/>
              <w:left w:val="nil"/>
              <w:bottom w:val="single" w:sz="4" w:space="0" w:color="auto"/>
              <w:right w:val="single" w:sz="4" w:space="0" w:color="auto"/>
            </w:tcBorders>
            <w:shd w:val="clear" w:color="auto" w:fill="auto"/>
            <w:noWrap/>
            <w:vAlign w:val="center"/>
          </w:tcPr>
          <w:p w14:paraId="38F2F9B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exam_rpotc_name</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5C62D8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检查报告单名称</w:t>
            </w:r>
          </w:p>
        </w:tc>
        <w:tc>
          <w:tcPr>
            <w:tcW w:w="828" w:type="dxa"/>
            <w:tcBorders>
              <w:top w:val="nil"/>
              <w:left w:val="nil"/>
              <w:bottom w:val="single" w:sz="4" w:space="0" w:color="auto"/>
              <w:right w:val="single" w:sz="4" w:space="0" w:color="auto"/>
            </w:tcBorders>
            <w:shd w:val="clear" w:color="auto" w:fill="auto"/>
            <w:noWrap/>
            <w:vAlign w:val="center"/>
          </w:tcPr>
          <w:p w14:paraId="5714584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428BA7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50</w:t>
            </w:r>
          </w:p>
        </w:tc>
        <w:tc>
          <w:tcPr>
            <w:tcW w:w="828" w:type="dxa"/>
            <w:tcBorders>
              <w:top w:val="nil"/>
              <w:left w:val="nil"/>
              <w:bottom w:val="single" w:sz="4" w:space="0" w:color="auto"/>
              <w:right w:val="single" w:sz="4" w:space="0" w:color="auto"/>
            </w:tcBorders>
            <w:shd w:val="clear" w:color="auto" w:fill="auto"/>
            <w:noWrap/>
            <w:vAlign w:val="center"/>
          </w:tcPr>
          <w:p w14:paraId="02B282E1"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1553A5D1"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450CFF9F" w14:textId="77777777" w:rsidR="004D0BA7" w:rsidRDefault="004D0BA7" w:rsidP="008C6A0B">
            <w:pPr>
              <w:spacing w:line="240" w:lineRule="auto"/>
              <w:ind w:firstLineChars="0" w:firstLine="0"/>
              <w:jc w:val="center"/>
              <w:rPr>
                <w:color w:val="000000" w:themeColor="text1"/>
                <w:sz w:val="18"/>
                <w:szCs w:val="18"/>
              </w:rPr>
            </w:pPr>
          </w:p>
        </w:tc>
      </w:tr>
      <w:tr w:rsidR="004D0BA7" w14:paraId="2BEFC859"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780C67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669" w:type="dxa"/>
            <w:tcBorders>
              <w:top w:val="nil"/>
              <w:left w:val="nil"/>
              <w:bottom w:val="single" w:sz="4" w:space="0" w:color="auto"/>
              <w:right w:val="single" w:sz="4" w:space="0" w:color="auto"/>
            </w:tcBorders>
            <w:shd w:val="clear" w:color="auto" w:fill="auto"/>
            <w:noWrap/>
            <w:vAlign w:val="center"/>
          </w:tcPr>
          <w:p w14:paraId="0EEF08FD"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rpt_date</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033892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报告日期</w:t>
            </w:r>
          </w:p>
        </w:tc>
        <w:tc>
          <w:tcPr>
            <w:tcW w:w="828" w:type="dxa"/>
            <w:tcBorders>
              <w:top w:val="nil"/>
              <w:left w:val="nil"/>
              <w:bottom w:val="single" w:sz="4" w:space="0" w:color="auto"/>
              <w:right w:val="single" w:sz="4" w:space="0" w:color="auto"/>
            </w:tcBorders>
            <w:shd w:val="clear" w:color="auto" w:fill="auto"/>
            <w:noWrap/>
            <w:vAlign w:val="center"/>
          </w:tcPr>
          <w:p w14:paraId="2C5BE1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28" w:type="dxa"/>
            <w:tcBorders>
              <w:top w:val="nil"/>
              <w:left w:val="nil"/>
              <w:bottom w:val="single" w:sz="4" w:space="0" w:color="auto"/>
              <w:right w:val="single" w:sz="4" w:space="0" w:color="auto"/>
            </w:tcBorders>
            <w:shd w:val="clear" w:color="auto" w:fill="auto"/>
            <w:noWrap/>
            <w:vAlign w:val="center"/>
          </w:tcPr>
          <w:p w14:paraId="5BF52B5D" w14:textId="77777777" w:rsidR="004D0BA7" w:rsidRDefault="004D0BA7" w:rsidP="008C6A0B">
            <w:pPr>
              <w:spacing w:line="240" w:lineRule="auto"/>
              <w:ind w:firstLineChars="0" w:firstLine="0"/>
              <w:jc w:val="center"/>
              <w:rPr>
                <w:color w:val="000000" w:themeColor="text1"/>
                <w:sz w:val="18"/>
                <w:szCs w:val="18"/>
              </w:rPr>
            </w:pPr>
          </w:p>
        </w:tc>
        <w:tc>
          <w:tcPr>
            <w:tcW w:w="828" w:type="dxa"/>
            <w:tcBorders>
              <w:top w:val="nil"/>
              <w:left w:val="nil"/>
              <w:bottom w:val="single" w:sz="4" w:space="0" w:color="auto"/>
              <w:right w:val="single" w:sz="4" w:space="0" w:color="auto"/>
            </w:tcBorders>
            <w:shd w:val="clear" w:color="auto" w:fill="auto"/>
            <w:noWrap/>
            <w:vAlign w:val="center"/>
          </w:tcPr>
          <w:p w14:paraId="678D6939"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370A92C3"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2BAD21A0" w14:textId="77777777" w:rsidR="004D0BA7" w:rsidRDefault="004D0BA7" w:rsidP="008C6A0B">
            <w:pPr>
              <w:spacing w:line="240" w:lineRule="auto"/>
              <w:ind w:firstLineChars="0" w:firstLine="0"/>
              <w:jc w:val="center"/>
              <w:rPr>
                <w:color w:val="000000" w:themeColor="text1"/>
                <w:sz w:val="18"/>
                <w:szCs w:val="18"/>
              </w:rPr>
            </w:pPr>
          </w:p>
        </w:tc>
      </w:tr>
      <w:tr w:rsidR="004D0BA7" w14:paraId="1D6A2A9D"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28E5D4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669" w:type="dxa"/>
            <w:tcBorders>
              <w:top w:val="nil"/>
              <w:left w:val="nil"/>
              <w:bottom w:val="single" w:sz="4" w:space="0" w:color="auto"/>
              <w:right w:val="single" w:sz="4" w:space="0" w:color="auto"/>
            </w:tcBorders>
            <w:shd w:val="clear" w:color="auto" w:fill="auto"/>
            <w:noWrap/>
            <w:vAlign w:val="center"/>
          </w:tcPr>
          <w:p w14:paraId="140D686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exam_rslt_poit_flag</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616A411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检查结果阳性标志</w:t>
            </w:r>
          </w:p>
        </w:tc>
        <w:tc>
          <w:tcPr>
            <w:tcW w:w="828" w:type="dxa"/>
            <w:tcBorders>
              <w:top w:val="nil"/>
              <w:left w:val="nil"/>
              <w:bottom w:val="single" w:sz="4" w:space="0" w:color="auto"/>
              <w:right w:val="single" w:sz="4" w:space="0" w:color="auto"/>
            </w:tcBorders>
            <w:shd w:val="clear" w:color="auto" w:fill="auto"/>
            <w:noWrap/>
            <w:vAlign w:val="center"/>
          </w:tcPr>
          <w:p w14:paraId="445089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60C7BF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828" w:type="dxa"/>
            <w:tcBorders>
              <w:top w:val="nil"/>
              <w:left w:val="nil"/>
              <w:bottom w:val="single" w:sz="4" w:space="0" w:color="auto"/>
              <w:right w:val="single" w:sz="4" w:space="0" w:color="auto"/>
            </w:tcBorders>
            <w:shd w:val="clear" w:color="auto" w:fill="auto"/>
            <w:noWrap/>
            <w:vAlign w:val="center"/>
          </w:tcPr>
          <w:p w14:paraId="6A07CE9A"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488DDC83"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05515D05" w14:textId="77777777" w:rsidR="004D0BA7" w:rsidRDefault="004D0BA7" w:rsidP="008C6A0B">
            <w:pPr>
              <w:spacing w:line="240" w:lineRule="auto"/>
              <w:ind w:firstLineChars="0" w:firstLine="0"/>
              <w:jc w:val="center"/>
              <w:rPr>
                <w:color w:val="000000" w:themeColor="text1"/>
                <w:sz w:val="18"/>
                <w:szCs w:val="18"/>
              </w:rPr>
            </w:pPr>
          </w:p>
        </w:tc>
      </w:tr>
      <w:tr w:rsidR="004D0BA7" w14:paraId="19412D40"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0CF1797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669" w:type="dxa"/>
            <w:tcBorders>
              <w:top w:val="nil"/>
              <w:left w:val="nil"/>
              <w:bottom w:val="single" w:sz="4" w:space="0" w:color="auto"/>
              <w:right w:val="single" w:sz="4" w:space="0" w:color="auto"/>
            </w:tcBorders>
            <w:shd w:val="clear" w:color="auto" w:fill="auto"/>
            <w:noWrap/>
            <w:vAlign w:val="center"/>
          </w:tcPr>
          <w:p w14:paraId="26CCA49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exam_rslt_abn</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13D211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w:t>
            </w:r>
            <w:r>
              <w:rPr>
                <w:color w:val="000000" w:themeColor="text1"/>
                <w:sz w:val="18"/>
                <w:szCs w:val="18"/>
              </w:rPr>
              <w:t>/检验结果异常标志</w:t>
            </w:r>
          </w:p>
        </w:tc>
        <w:tc>
          <w:tcPr>
            <w:tcW w:w="828" w:type="dxa"/>
            <w:tcBorders>
              <w:top w:val="nil"/>
              <w:left w:val="nil"/>
              <w:bottom w:val="single" w:sz="4" w:space="0" w:color="auto"/>
              <w:right w:val="single" w:sz="4" w:space="0" w:color="auto"/>
            </w:tcBorders>
            <w:shd w:val="clear" w:color="auto" w:fill="auto"/>
            <w:noWrap/>
            <w:vAlign w:val="center"/>
          </w:tcPr>
          <w:p w14:paraId="7CEB29D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64B12C8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828" w:type="dxa"/>
            <w:tcBorders>
              <w:top w:val="nil"/>
              <w:left w:val="nil"/>
              <w:bottom w:val="single" w:sz="4" w:space="0" w:color="auto"/>
              <w:right w:val="single" w:sz="4" w:space="0" w:color="auto"/>
            </w:tcBorders>
            <w:shd w:val="clear" w:color="auto" w:fill="auto"/>
            <w:noWrap/>
            <w:vAlign w:val="center"/>
          </w:tcPr>
          <w:p w14:paraId="7C05B744"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02549A74"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02B5F33D" w14:textId="77777777" w:rsidR="004D0BA7" w:rsidRDefault="004D0BA7" w:rsidP="008C6A0B">
            <w:pPr>
              <w:spacing w:line="240" w:lineRule="auto"/>
              <w:ind w:firstLineChars="0" w:firstLine="0"/>
              <w:jc w:val="center"/>
              <w:rPr>
                <w:color w:val="000000" w:themeColor="text1"/>
                <w:sz w:val="18"/>
                <w:szCs w:val="18"/>
              </w:rPr>
            </w:pPr>
          </w:p>
        </w:tc>
      </w:tr>
      <w:tr w:rsidR="004D0BA7" w14:paraId="110C33D3"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7471C2A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1669" w:type="dxa"/>
            <w:tcBorders>
              <w:top w:val="nil"/>
              <w:left w:val="nil"/>
              <w:bottom w:val="single" w:sz="4" w:space="0" w:color="auto"/>
              <w:right w:val="single" w:sz="4" w:space="0" w:color="auto"/>
            </w:tcBorders>
            <w:shd w:val="clear" w:color="auto" w:fill="auto"/>
            <w:noWrap/>
            <w:vAlign w:val="center"/>
          </w:tcPr>
          <w:p w14:paraId="4B45E4D8"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examCcls</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5369084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检查结论</w:t>
            </w:r>
          </w:p>
        </w:tc>
        <w:tc>
          <w:tcPr>
            <w:tcW w:w="828" w:type="dxa"/>
            <w:tcBorders>
              <w:top w:val="nil"/>
              <w:left w:val="nil"/>
              <w:bottom w:val="single" w:sz="4" w:space="0" w:color="auto"/>
              <w:right w:val="single" w:sz="4" w:space="0" w:color="auto"/>
            </w:tcBorders>
            <w:shd w:val="clear" w:color="auto" w:fill="auto"/>
            <w:noWrap/>
            <w:vAlign w:val="center"/>
          </w:tcPr>
          <w:p w14:paraId="7F6ECB5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587C33C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1000</w:t>
            </w:r>
          </w:p>
        </w:tc>
        <w:tc>
          <w:tcPr>
            <w:tcW w:w="828" w:type="dxa"/>
            <w:tcBorders>
              <w:top w:val="nil"/>
              <w:left w:val="nil"/>
              <w:bottom w:val="single" w:sz="4" w:space="0" w:color="auto"/>
              <w:right w:val="single" w:sz="4" w:space="0" w:color="auto"/>
            </w:tcBorders>
            <w:shd w:val="clear" w:color="auto" w:fill="auto"/>
            <w:noWrap/>
            <w:vAlign w:val="center"/>
          </w:tcPr>
          <w:p w14:paraId="2FDC4645"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30809624"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500CAB15" w14:textId="77777777" w:rsidR="004D0BA7" w:rsidRDefault="004D0BA7" w:rsidP="008C6A0B">
            <w:pPr>
              <w:spacing w:line="240" w:lineRule="auto"/>
              <w:ind w:firstLineChars="0" w:firstLine="0"/>
              <w:jc w:val="center"/>
              <w:rPr>
                <w:color w:val="000000" w:themeColor="text1"/>
                <w:sz w:val="18"/>
                <w:szCs w:val="18"/>
              </w:rPr>
            </w:pPr>
          </w:p>
        </w:tc>
      </w:tr>
      <w:tr w:rsidR="004D0BA7" w14:paraId="2B4F9934" w14:textId="77777777" w:rsidTr="008C6A0B">
        <w:trPr>
          <w:trHeight w:val="260"/>
        </w:trPr>
        <w:tc>
          <w:tcPr>
            <w:tcW w:w="522" w:type="dxa"/>
            <w:tcBorders>
              <w:top w:val="nil"/>
              <w:left w:val="single" w:sz="4" w:space="0" w:color="auto"/>
              <w:bottom w:val="single" w:sz="4" w:space="0" w:color="auto"/>
              <w:right w:val="single" w:sz="4" w:space="0" w:color="auto"/>
            </w:tcBorders>
            <w:shd w:val="clear" w:color="auto" w:fill="auto"/>
            <w:noWrap/>
            <w:vAlign w:val="center"/>
          </w:tcPr>
          <w:p w14:paraId="1C2CEE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11</w:t>
            </w:r>
          </w:p>
        </w:tc>
        <w:tc>
          <w:tcPr>
            <w:tcW w:w="1669" w:type="dxa"/>
            <w:tcBorders>
              <w:top w:val="nil"/>
              <w:left w:val="nil"/>
              <w:bottom w:val="single" w:sz="4" w:space="0" w:color="auto"/>
              <w:right w:val="single" w:sz="4" w:space="0" w:color="auto"/>
            </w:tcBorders>
            <w:shd w:val="clear" w:color="auto" w:fill="auto"/>
            <w:noWrap/>
            <w:vAlign w:val="center"/>
          </w:tcPr>
          <w:p w14:paraId="02C2F3F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w:t>
            </w:r>
            <w:r>
              <w:rPr>
                <w:color w:val="000000" w:themeColor="text1"/>
                <w:sz w:val="18"/>
                <w:szCs w:val="18"/>
              </w:rPr>
              <w:t>rpotc</w:t>
            </w:r>
            <w:r>
              <w:rPr>
                <w:rFonts w:hint="eastAsia"/>
                <w:color w:val="000000" w:themeColor="text1"/>
                <w:sz w:val="18"/>
                <w:szCs w:val="18"/>
              </w:rPr>
              <w:t>_name</w:t>
            </w:r>
            <w:proofErr w:type="spellEnd"/>
          </w:p>
        </w:tc>
        <w:tc>
          <w:tcPr>
            <w:tcW w:w="1822" w:type="dxa"/>
            <w:tcBorders>
              <w:top w:val="nil"/>
              <w:left w:val="nil"/>
              <w:bottom w:val="single" w:sz="4" w:space="0" w:color="auto"/>
              <w:right w:val="single" w:sz="4" w:space="0" w:color="auto"/>
            </w:tcBorders>
            <w:shd w:val="clear" w:color="auto" w:fill="auto"/>
            <w:noWrap/>
            <w:vAlign w:val="center"/>
          </w:tcPr>
          <w:p w14:paraId="0C14DDBC"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检查报告单名称</w:t>
            </w:r>
          </w:p>
        </w:tc>
        <w:tc>
          <w:tcPr>
            <w:tcW w:w="828" w:type="dxa"/>
            <w:tcBorders>
              <w:top w:val="nil"/>
              <w:left w:val="nil"/>
              <w:bottom w:val="single" w:sz="4" w:space="0" w:color="auto"/>
              <w:right w:val="single" w:sz="4" w:space="0" w:color="auto"/>
            </w:tcBorders>
            <w:shd w:val="clear" w:color="auto" w:fill="auto"/>
            <w:noWrap/>
            <w:vAlign w:val="center"/>
          </w:tcPr>
          <w:p w14:paraId="178B3AD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28" w:type="dxa"/>
            <w:tcBorders>
              <w:top w:val="nil"/>
              <w:left w:val="nil"/>
              <w:bottom w:val="single" w:sz="4" w:space="0" w:color="auto"/>
              <w:right w:val="single" w:sz="4" w:space="0" w:color="auto"/>
            </w:tcBorders>
            <w:shd w:val="clear" w:color="auto" w:fill="auto"/>
            <w:noWrap/>
            <w:vAlign w:val="center"/>
          </w:tcPr>
          <w:p w14:paraId="535CDD6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828" w:type="dxa"/>
            <w:tcBorders>
              <w:top w:val="nil"/>
              <w:left w:val="nil"/>
              <w:bottom w:val="single" w:sz="4" w:space="0" w:color="auto"/>
              <w:right w:val="single" w:sz="4" w:space="0" w:color="auto"/>
            </w:tcBorders>
            <w:shd w:val="clear" w:color="auto" w:fill="auto"/>
            <w:noWrap/>
            <w:vAlign w:val="center"/>
          </w:tcPr>
          <w:p w14:paraId="2CA78A4F" w14:textId="77777777" w:rsidR="004D0BA7" w:rsidRDefault="004D0BA7" w:rsidP="008C6A0B">
            <w:pPr>
              <w:spacing w:line="240" w:lineRule="auto"/>
              <w:ind w:firstLineChars="0" w:firstLine="0"/>
              <w:jc w:val="center"/>
              <w:rPr>
                <w:color w:val="000000" w:themeColor="text1"/>
                <w:sz w:val="18"/>
                <w:szCs w:val="18"/>
              </w:rPr>
            </w:pPr>
          </w:p>
        </w:tc>
        <w:tc>
          <w:tcPr>
            <w:tcW w:w="838" w:type="dxa"/>
            <w:tcBorders>
              <w:top w:val="nil"/>
              <w:left w:val="nil"/>
              <w:bottom w:val="single" w:sz="4" w:space="0" w:color="auto"/>
              <w:right w:val="single" w:sz="4" w:space="0" w:color="auto"/>
            </w:tcBorders>
            <w:shd w:val="clear" w:color="auto" w:fill="auto"/>
            <w:noWrap/>
            <w:vAlign w:val="center"/>
          </w:tcPr>
          <w:p w14:paraId="3271C37B" w14:textId="77777777" w:rsidR="004D0BA7" w:rsidRDefault="004D0BA7" w:rsidP="008C6A0B">
            <w:pPr>
              <w:spacing w:line="240" w:lineRule="auto"/>
              <w:ind w:firstLineChars="0" w:firstLine="0"/>
              <w:jc w:val="center"/>
              <w:rPr>
                <w:color w:val="000000" w:themeColor="text1"/>
                <w:sz w:val="18"/>
                <w:szCs w:val="18"/>
              </w:rPr>
            </w:pPr>
          </w:p>
        </w:tc>
        <w:tc>
          <w:tcPr>
            <w:tcW w:w="1187" w:type="dxa"/>
            <w:tcBorders>
              <w:top w:val="nil"/>
              <w:left w:val="nil"/>
              <w:bottom w:val="single" w:sz="4" w:space="0" w:color="auto"/>
              <w:right w:val="single" w:sz="4" w:space="0" w:color="auto"/>
            </w:tcBorders>
            <w:shd w:val="clear" w:color="auto" w:fill="auto"/>
            <w:noWrap/>
            <w:vAlign w:val="center"/>
          </w:tcPr>
          <w:p w14:paraId="516503CC" w14:textId="77777777" w:rsidR="004D0BA7" w:rsidRDefault="004D0BA7" w:rsidP="008C6A0B">
            <w:pPr>
              <w:spacing w:line="240" w:lineRule="auto"/>
              <w:ind w:firstLineChars="0" w:firstLine="0"/>
              <w:jc w:val="center"/>
              <w:rPr>
                <w:color w:val="000000" w:themeColor="text1"/>
                <w:sz w:val="18"/>
                <w:szCs w:val="18"/>
              </w:rPr>
            </w:pPr>
          </w:p>
        </w:tc>
      </w:tr>
    </w:tbl>
    <w:p w14:paraId="27B52F8B" w14:textId="77777777" w:rsidR="004D0BA7" w:rsidRDefault="004D0BA7" w:rsidP="004D0BA7">
      <w:pPr>
        <w:pStyle w:val="4"/>
        <w:spacing w:before="156" w:after="156"/>
      </w:pPr>
      <w:r>
        <w:rPr>
          <w:rFonts w:hint="eastAsia"/>
        </w:rPr>
        <w:t>【5</w:t>
      </w:r>
      <w:r>
        <w:t>402</w:t>
      </w:r>
      <w:r>
        <w:rPr>
          <w:rFonts w:hint="eastAsia"/>
        </w:rPr>
        <w:t>】报告明细信息查询</w:t>
      </w:r>
    </w:p>
    <w:p w14:paraId="6CED9E31" w14:textId="77777777" w:rsidR="004D0BA7" w:rsidRDefault="004D0BA7" w:rsidP="004D0BA7">
      <w:pPr>
        <w:pStyle w:val="5"/>
        <w:spacing w:before="156" w:after="156"/>
        <w:rPr>
          <w:color w:val="000000" w:themeColor="text1"/>
        </w:rPr>
      </w:pPr>
      <w:r>
        <w:rPr>
          <w:rFonts w:hint="eastAsia"/>
          <w:lang w:val="zh-CN"/>
        </w:rPr>
        <w:t>交易说明</w:t>
      </w:r>
    </w:p>
    <w:p w14:paraId="72DAAE91" w14:textId="77777777" w:rsidR="004D0BA7" w:rsidRDefault="004D0BA7" w:rsidP="004D0BA7">
      <w:pPr>
        <w:ind w:firstLine="420"/>
        <w:rPr>
          <w:rFonts w:cs="Times New Roman"/>
          <w:kern w:val="2"/>
        </w:rPr>
      </w:pPr>
      <w:r>
        <w:rPr>
          <w:rFonts w:cs="Times New Roman" w:hint="eastAsia"/>
          <w:kern w:val="2"/>
        </w:rPr>
        <w:t>通过此交易在根据互认结果列表获取诊断明细。</w:t>
      </w:r>
    </w:p>
    <w:p w14:paraId="4A67D8C0" w14:textId="77777777" w:rsidR="004D0BA7" w:rsidRDefault="004D0BA7" w:rsidP="004D0BA7">
      <w:pPr>
        <w:pStyle w:val="5"/>
        <w:spacing w:before="156" w:after="156"/>
      </w:pPr>
      <w:r>
        <w:rPr>
          <w:rFonts w:hint="eastAsia"/>
        </w:rPr>
        <w:t>重点说明</w:t>
      </w:r>
    </w:p>
    <w:p w14:paraId="0CF32322" w14:textId="77777777" w:rsidR="004D0BA7" w:rsidRDefault="004D0BA7" w:rsidP="004D0BA7">
      <w:pPr>
        <w:ind w:firstLine="420"/>
        <w:rPr>
          <w:rFonts w:cs="Times New Roman"/>
          <w:kern w:val="2"/>
        </w:rPr>
      </w:pPr>
      <w:r>
        <w:rPr>
          <w:rFonts w:cs="Times New Roman" w:hint="eastAsia"/>
          <w:kern w:val="2"/>
        </w:rPr>
        <w:t>交易输入为单行数据输出为多行数据。</w:t>
      </w:r>
    </w:p>
    <w:p w14:paraId="6697799C" w14:textId="77777777" w:rsidR="004D0BA7" w:rsidRDefault="004D0BA7" w:rsidP="004D0BA7">
      <w:pPr>
        <w:pStyle w:val="5"/>
        <w:spacing w:before="156" w:after="156"/>
      </w:pPr>
      <w:r>
        <w:rPr>
          <w:rFonts w:hint="eastAsia"/>
        </w:rPr>
        <w:t>交易对象</w:t>
      </w:r>
    </w:p>
    <w:p w14:paraId="5C214098"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医疗机构。</w:t>
      </w:r>
    </w:p>
    <w:p w14:paraId="02B7E8C8"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6469E0CC" w14:textId="77777777" w:rsidR="004D0BA7" w:rsidRDefault="004D0BA7" w:rsidP="004D0BA7">
      <w:pPr>
        <w:pStyle w:val="5"/>
        <w:spacing w:before="156" w:after="156"/>
      </w:pPr>
      <w:r>
        <w:rPr>
          <w:rFonts w:hint="eastAsia"/>
        </w:rPr>
        <w:t>输入</w:t>
      </w:r>
    </w:p>
    <w:p w14:paraId="4CE1EF64" w14:textId="07A10FB9" w:rsidR="004D0BA7" w:rsidRDefault="004D0BA7" w:rsidP="0051457F">
      <w:pPr>
        <w:pStyle w:val="a6"/>
        <w:numPr>
          <w:ilvl w:val="0"/>
          <w:numId w:val="26"/>
        </w:numPr>
      </w:pPr>
      <w:r>
        <w:rPr>
          <w:rFonts w:hint="eastAsia"/>
        </w:rPr>
        <w:t>输入（节点标识：</w:t>
      </w:r>
      <w:proofErr w:type="spellStart"/>
      <w:r>
        <w:rPr>
          <w:rFonts w:hint="eastAsia"/>
        </w:rPr>
        <w:t>rptdetailinfo</w:t>
      </w:r>
      <w:proofErr w:type="spellEnd"/>
      <w:r>
        <w:rPr>
          <w:rFonts w:hint="eastAsia"/>
        </w:rPr>
        <w:t>）</w:t>
      </w:r>
    </w:p>
    <w:tbl>
      <w:tblPr>
        <w:tblW w:w="8522" w:type="dxa"/>
        <w:tblLayout w:type="fixed"/>
        <w:tblLook w:val="04A0" w:firstRow="1" w:lastRow="0" w:firstColumn="1" w:lastColumn="0" w:noHBand="0" w:noVBand="1"/>
      </w:tblPr>
      <w:tblGrid>
        <w:gridCol w:w="576"/>
        <w:gridCol w:w="1476"/>
        <w:gridCol w:w="1278"/>
        <w:gridCol w:w="936"/>
        <w:gridCol w:w="936"/>
        <w:gridCol w:w="936"/>
        <w:gridCol w:w="1193"/>
        <w:gridCol w:w="1191"/>
      </w:tblGrid>
      <w:tr w:rsidR="004D0BA7" w14:paraId="16AC9322" w14:textId="77777777" w:rsidTr="008C6A0B">
        <w:trPr>
          <w:trHeight w:val="260"/>
          <w:tblHeader/>
        </w:trPr>
        <w:tc>
          <w:tcPr>
            <w:tcW w:w="576"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2A9B4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000000" w:fill="D0CECE"/>
            <w:noWrap/>
            <w:vAlign w:val="center"/>
          </w:tcPr>
          <w:p w14:paraId="1389344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278" w:type="dxa"/>
            <w:tcBorders>
              <w:top w:val="single" w:sz="4" w:space="0" w:color="auto"/>
              <w:left w:val="nil"/>
              <w:bottom w:val="single" w:sz="4" w:space="0" w:color="auto"/>
              <w:right w:val="single" w:sz="4" w:space="0" w:color="auto"/>
            </w:tcBorders>
            <w:shd w:val="clear" w:color="000000" w:fill="D0CECE"/>
            <w:noWrap/>
            <w:vAlign w:val="center"/>
          </w:tcPr>
          <w:p w14:paraId="11A63BB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314CB0D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662A1D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78CDA84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1193" w:type="dxa"/>
            <w:tcBorders>
              <w:top w:val="single" w:sz="4" w:space="0" w:color="auto"/>
              <w:left w:val="nil"/>
              <w:bottom w:val="single" w:sz="4" w:space="0" w:color="auto"/>
              <w:right w:val="single" w:sz="4" w:space="0" w:color="auto"/>
            </w:tcBorders>
            <w:shd w:val="clear" w:color="000000" w:fill="D0CECE"/>
            <w:noWrap/>
            <w:vAlign w:val="center"/>
          </w:tcPr>
          <w:p w14:paraId="04BED5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91" w:type="dxa"/>
            <w:tcBorders>
              <w:top w:val="single" w:sz="4" w:space="0" w:color="auto"/>
              <w:left w:val="nil"/>
              <w:bottom w:val="single" w:sz="4" w:space="0" w:color="auto"/>
              <w:right w:val="single" w:sz="4" w:space="0" w:color="auto"/>
            </w:tcBorders>
            <w:shd w:val="clear" w:color="000000" w:fill="D0CECE"/>
            <w:noWrap/>
            <w:vAlign w:val="center"/>
          </w:tcPr>
          <w:p w14:paraId="280D06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28C6EB5A" w14:textId="77777777" w:rsidTr="008C6A0B">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759544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7A6C626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278" w:type="dxa"/>
            <w:tcBorders>
              <w:top w:val="nil"/>
              <w:left w:val="nil"/>
              <w:bottom w:val="single" w:sz="4" w:space="0" w:color="auto"/>
              <w:right w:val="single" w:sz="4" w:space="0" w:color="auto"/>
            </w:tcBorders>
            <w:shd w:val="clear" w:color="auto" w:fill="auto"/>
            <w:noWrap/>
            <w:vAlign w:val="center"/>
          </w:tcPr>
          <w:p w14:paraId="2B08C3B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6" w:type="dxa"/>
            <w:tcBorders>
              <w:top w:val="nil"/>
              <w:left w:val="nil"/>
              <w:bottom w:val="single" w:sz="4" w:space="0" w:color="auto"/>
              <w:right w:val="single" w:sz="4" w:space="0" w:color="auto"/>
            </w:tcBorders>
            <w:shd w:val="clear" w:color="auto" w:fill="auto"/>
            <w:noWrap/>
            <w:vAlign w:val="center"/>
          </w:tcPr>
          <w:p w14:paraId="0A4A29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5A1DD5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6" w:type="dxa"/>
            <w:tcBorders>
              <w:top w:val="nil"/>
              <w:left w:val="nil"/>
              <w:bottom w:val="single" w:sz="4" w:space="0" w:color="auto"/>
              <w:right w:val="single" w:sz="4" w:space="0" w:color="auto"/>
            </w:tcBorders>
            <w:shd w:val="clear" w:color="auto" w:fill="auto"/>
            <w:noWrap/>
            <w:vAlign w:val="center"/>
          </w:tcPr>
          <w:p w14:paraId="45A74545" w14:textId="77777777" w:rsidR="004D0BA7" w:rsidRDefault="004D0BA7" w:rsidP="008C6A0B">
            <w:pPr>
              <w:spacing w:line="240" w:lineRule="auto"/>
              <w:ind w:firstLineChars="0" w:firstLine="0"/>
              <w:jc w:val="center"/>
              <w:rPr>
                <w:color w:val="000000" w:themeColor="text1"/>
                <w:sz w:val="18"/>
                <w:szCs w:val="18"/>
              </w:rPr>
            </w:pPr>
          </w:p>
        </w:tc>
        <w:tc>
          <w:tcPr>
            <w:tcW w:w="1193" w:type="dxa"/>
            <w:tcBorders>
              <w:top w:val="nil"/>
              <w:left w:val="nil"/>
              <w:bottom w:val="single" w:sz="4" w:space="0" w:color="auto"/>
              <w:right w:val="single" w:sz="4" w:space="0" w:color="auto"/>
            </w:tcBorders>
            <w:shd w:val="clear" w:color="auto" w:fill="auto"/>
            <w:noWrap/>
            <w:vAlign w:val="center"/>
          </w:tcPr>
          <w:p w14:paraId="3D1933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nil"/>
              <w:left w:val="nil"/>
              <w:bottom w:val="single" w:sz="4" w:space="0" w:color="auto"/>
              <w:right w:val="single" w:sz="4" w:space="0" w:color="auto"/>
            </w:tcBorders>
            <w:shd w:val="clear" w:color="auto" w:fill="auto"/>
            <w:noWrap/>
            <w:vAlign w:val="center"/>
          </w:tcPr>
          <w:p w14:paraId="0AD1AC2D" w14:textId="77777777" w:rsidR="004D0BA7" w:rsidRDefault="004D0BA7" w:rsidP="008C6A0B">
            <w:pPr>
              <w:spacing w:line="240" w:lineRule="auto"/>
              <w:ind w:firstLineChars="0" w:firstLine="0"/>
              <w:jc w:val="center"/>
              <w:rPr>
                <w:color w:val="000000" w:themeColor="text1"/>
                <w:sz w:val="18"/>
                <w:szCs w:val="18"/>
              </w:rPr>
            </w:pPr>
          </w:p>
        </w:tc>
      </w:tr>
      <w:tr w:rsidR="004D0BA7" w14:paraId="26716104" w14:textId="77777777" w:rsidTr="008C6A0B">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FAD9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FF3682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7EF620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59099C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768756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D6DECC2" w14:textId="77777777" w:rsidR="004D0BA7" w:rsidRDefault="004D0BA7" w:rsidP="008C6A0B">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D2082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331BECD" w14:textId="77777777" w:rsidR="004D0BA7" w:rsidRDefault="004D0BA7" w:rsidP="008C6A0B">
            <w:pPr>
              <w:spacing w:line="240" w:lineRule="auto"/>
              <w:ind w:firstLineChars="0" w:firstLine="0"/>
              <w:jc w:val="center"/>
              <w:rPr>
                <w:color w:val="000000" w:themeColor="text1"/>
                <w:sz w:val="18"/>
                <w:szCs w:val="18"/>
              </w:rPr>
            </w:pPr>
          </w:p>
        </w:tc>
      </w:tr>
      <w:tr w:rsidR="004D0BA7" w14:paraId="7E2AF035" w14:textId="77777777" w:rsidTr="008C6A0B">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3A62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F2B076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fixmedins_code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0C6F7D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机构编号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C1DF6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47804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B4C3C5A" w14:textId="77777777" w:rsidR="004D0BA7" w:rsidRDefault="004D0BA7" w:rsidP="008C6A0B">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6B4172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5E8C719" w14:textId="77777777" w:rsidR="004D0BA7" w:rsidRDefault="004D0BA7" w:rsidP="008C6A0B">
            <w:pPr>
              <w:spacing w:line="240" w:lineRule="auto"/>
              <w:ind w:firstLineChars="0" w:firstLine="0"/>
              <w:jc w:val="center"/>
              <w:rPr>
                <w:color w:val="000000" w:themeColor="text1"/>
                <w:sz w:val="18"/>
                <w:szCs w:val="18"/>
              </w:rPr>
            </w:pPr>
          </w:p>
        </w:tc>
      </w:tr>
    </w:tbl>
    <w:p w14:paraId="504E1145" w14:textId="77777777" w:rsidR="004D0BA7" w:rsidRDefault="004D0BA7" w:rsidP="004D0BA7">
      <w:pPr>
        <w:pStyle w:val="5"/>
        <w:spacing w:before="156" w:after="156"/>
      </w:pPr>
      <w:r>
        <w:rPr>
          <w:rFonts w:hint="eastAsia"/>
        </w:rPr>
        <w:t>输出</w:t>
      </w:r>
    </w:p>
    <w:p w14:paraId="5DF9732F" w14:textId="210F2BCA" w:rsidR="004D0BA7" w:rsidRPr="00DB6BE5" w:rsidRDefault="004D0BA7" w:rsidP="00DB6BE5">
      <w:pPr>
        <w:pStyle w:val="a6"/>
        <w:numPr>
          <w:ilvl w:val="0"/>
          <w:numId w:val="26"/>
        </w:numPr>
      </w:pPr>
      <w:r w:rsidRPr="00DB6BE5">
        <w:rPr>
          <w:rFonts w:hint="eastAsia"/>
        </w:rPr>
        <w:t>输出-检查报告明细信息（节点标识：</w:t>
      </w:r>
      <w:proofErr w:type="spellStart"/>
      <w:r w:rsidRPr="00DB6BE5">
        <w:rPr>
          <w:rFonts w:hint="eastAsia"/>
        </w:rPr>
        <w:t>c</w:t>
      </w:r>
      <w:r w:rsidRPr="00DB6BE5">
        <w:t>heck</w:t>
      </w:r>
      <w:r w:rsidRPr="00DB6BE5">
        <w:rPr>
          <w:rFonts w:hint="eastAsia"/>
        </w:rPr>
        <w:t>r</w:t>
      </w:r>
      <w:r w:rsidRPr="00DB6BE5">
        <w:t>eportdetails</w:t>
      </w:r>
      <w:proofErr w:type="spellEnd"/>
      <w:r w:rsidRPr="00DB6BE5">
        <w:rPr>
          <w:rFonts w:hint="eastAsia"/>
        </w:rPr>
        <w:t>）</w:t>
      </w:r>
    </w:p>
    <w:tbl>
      <w:tblPr>
        <w:tblW w:w="8520" w:type="dxa"/>
        <w:tblLayout w:type="fixed"/>
        <w:tblLook w:val="04A0" w:firstRow="1" w:lastRow="0" w:firstColumn="1" w:lastColumn="0" w:noHBand="0" w:noVBand="1"/>
      </w:tblPr>
      <w:tblGrid>
        <w:gridCol w:w="469"/>
        <w:gridCol w:w="1471"/>
        <w:gridCol w:w="1096"/>
        <w:gridCol w:w="1036"/>
        <w:gridCol w:w="1019"/>
        <w:gridCol w:w="727"/>
        <w:gridCol w:w="729"/>
        <w:gridCol w:w="1973"/>
      </w:tblGrid>
      <w:tr w:rsidR="004D0BA7" w14:paraId="115EED8C" w14:textId="77777777" w:rsidTr="008C6A0B">
        <w:trPr>
          <w:trHeight w:val="260"/>
          <w:tblHeader/>
        </w:trPr>
        <w:tc>
          <w:tcPr>
            <w:tcW w:w="469"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5C4BA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序号</w:t>
            </w:r>
          </w:p>
        </w:tc>
        <w:tc>
          <w:tcPr>
            <w:tcW w:w="1471" w:type="dxa"/>
            <w:tcBorders>
              <w:top w:val="single" w:sz="4" w:space="0" w:color="auto"/>
              <w:left w:val="nil"/>
              <w:bottom w:val="single" w:sz="4" w:space="0" w:color="auto"/>
              <w:right w:val="single" w:sz="4" w:space="0" w:color="auto"/>
            </w:tcBorders>
            <w:shd w:val="clear" w:color="000000" w:fill="D0CECE"/>
            <w:noWrap/>
            <w:vAlign w:val="center"/>
          </w:tcPr>
          <w:p w14:paraId="272908F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096" w:type="dxa"/>
            <w:tcBorders>
              <w:top w:val="single" w:sz="4" w:space="0" w:color="auto"/>
              <w:left w:val="nil"/>
              <w:bottom w:val="single" w:sz="4" w:space="0" w:color="auto"/>
              <w:right w:val="single" w:sz="4" w:space="0" w:color="auto"/>
            </w:tcBorders>
            <w:shd w:val="clear" w:color="000000" w:fill="D0CECE"/>
            <w:noWrap/>
            <w:vAlign w:val="center"/>
          </w:tcPr>
          <w:p w14:paraId="6C4A4A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036" w:type="dxa"/>
            <w:tcBorders>
              <w:top w:val="single" w:sz="4" w:space="0" w:color="auto"/>
              <w:left w:val="nil"/>
              <w:bottom w:val="single" w:sz="4" w:space="0" w:color="auto"/>
              <w:right w:val="single" w:sz="4" w:space="0" w:color="auto"/>
            </w:tcBorders>
            <w:shd w:val="clear" w:color="000000" w:fill="D0CECE"/>
            <w:noWrap/>
            <w:vAlign w:val="center"/>
          </w:tcPr>
          <w:p w14:paraId="79213D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1019" w:type="dxa"/>
            <w:tcBorders>
              <w:top w:val="single" w:sz="4" w:space="0" w:color="auto"/>
              <w:left w:val="nil"/>
              <w:bottom w:val="single" w:sz="4" w:space="0" w:color="auto"/>
              <w:right w:val="single" w:sz="4" w:space="0" w:color="auto"/>
            </w:tcBorders>
            <w:shd w:val="clear" w:color="000000" w:fill="D0CECE"/>
            <w:noWrap/>
            <w:vAlign w:val="center"/>
          </w:tcPr>
          <w:p w14:paraId="0B507E4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27" w:type="dxa"/>
            <w:tcBorders>
              <w:top w:val="single" w:sz="4" w:space="0" w:color="auto"/>
              <w:left w:val="nil"/>
              <w:bottom w:val="single" w:sz="4" w:space="0" w:color="auto"/>
              <w:right w:val="single" w:sz="4" w:space="0" w:color="auto"/>
            </w:tcBorders>
            <w:shd w:val="clear" w:color="000000" w:fill="D0CECE"/>
            <w:noWrap/>
            <w:vAlign w:val="center"/>
          </w:tcPr>
          <w:p w14:paraId="2A09BFB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729" w:type="dxa"/>
            <w:tcBorders>
              <w:top w:val="single" w:sz="4" w:space="0" w:color="auto"/>
              <w:left w:val="nil"/>
              <w:bottom w:val="single" w:sz="4" w:space="0" w:color="auto"/>
              <w:right w:val="single" w:sz="4" w:space="0" w:color="auto"/>
            </w:tcBorders>
            <w:shd w:val="clear" w:color="000000" w:fill="D0CECE"/>
            <w:noWrap/>
            <w:vAlign w:val="center"/>
          </w:tcPr>
          <w:p w14:paraId="530C995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是否非空</w:t>
            </w:r>
          </w:p>
        </w:tc>
        <w:tc>
          <w:tcPr>
            <w:tcW w:w="1973" w:type="dxa"/>
            <w:tcBorders>
              <w:top w:val="single" w:sz="4" w:space="0" w:color="auto"/>
              <w:left w:val="nil"/>
              <w:bottom w:val="single" w:sz="4" w:space="0" w:color="auto"/>
              <w:right w:val="single" w:sz="4" w:space="0" w:color="auto"/>
            </w:tcBorders>
            <w:shd w:val="clear" w:color="000000" w:fill="D0CECE"/>
            <w:noWrap/>
            <w:vAlign w:val="center"/>
          </w:tcPr>
          <w:p w14:paraId="25643C0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44ED8712"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BDF0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0537570D"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371342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8F867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6CA19AC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EBC5975"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AC08CC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77E5C618" w14:textId="77777777" w:rsidR="004D0BA7" w:rsidRDefault="004D0BA7" w:rsidP="008C6A0B">
            <w:pPr>
              <w:spacing w:line="240" w:lineRule="auto"/>
              <w:ind w:firstLineChars="0" w:firstLine="0"/>
              <w:jc w:val="center"/>
              <w:rPr>
                <w:color w:val="000000" w:themeColor="text1"/>
                <w:sz w:val="18"/>
                <w:szCs w:val="18"/>
              </w:rPr>
            </w:pPr>
          </w:p>
        </w:tc>
      </w:tr>
      <w:tr w:rsidR="004D0BA7" w14:paraId="19C13F24"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9D3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73936BD2"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w:t>
            </w:r>
            <w:r>
              <w:rPr>
                <w:color w:val="000000" w:themeColor="text1"/>
                <w:sz w:val="18"/>
                <w:szCs w:val="18"/>
              </w:rPr>
              <w:t>no</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799C488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B96686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542F6A9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A1A0258"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12D8C6B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14CC8D4" w14:textId="77777777" w:rsidR="004D0BA7" w:rsidRDefault="004D0BA7" w:rsidP="008C6A0B">
            <w:pPr>
              <w:spacing w:line="240" w:lineRule="auto"/>
              <w:ind w:firstLineChars="0" w:firstLine="0"/>
              <w:jc w:val="center"/>
              <w:rPr>
                <w:color w:val="000000" w:themeColor="text1"/>
                <w:sz w:val="18"/>
                <w:szCs w:val="18"/>
              </w:rPr>
            </w:pPr>
          </w:p>
        </w:tc>
      </w:tr>
      <w:tr w:rsidR="004D0BA7" w14:paraId="08C9B0A5"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FFE8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05F5431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rpt_date</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2D1B70F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报告日期</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0CA9D7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48087663" w14:textId="77777777" w:rsidR="004D0BA7" w:rsidRDefault="004D0BA7" w:rsidP="008C6A0B">
            <w:pPr>
              <w:spacing w:line="240" w:lineRule="auto"/>
              <w:ind w:firstLineChars="0" w:firstLine="0"/>
              <w:jc w:val="center"/>
              <w:rPr>
                <w:color w:val="000000" w:themeColor="text1"/>
                <w:sz w:val="18"/>
                <w:szCs w:val="18"/>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7B293BA"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8D9FF4A" w14:textId="77777777" w:rsidR="004D0BA7" w:rsidRDefault="004D0BA7" w:rsidP="008C6A0B">
            <w:pPr>
              <w:spacing w:line="240" w:lineRule="auto"/>
              <w:ind w:firstLineChars="0" w:firstLine="0"/>
              <w:jc w:val="center"/>
              <w:rPr>
                <w:color w:val="000000" w:themeColor="text1"/>
                <w:sz w:val="18"/>
                <w:szCs w:val="18"/>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E23A6FB" w14:textId="77777777" w:rsidR="004D0BA7" w:rsidRDefault="004D0BA7" w:rsidP="008C6A0B">
            <w:pPr>
              <w:spacing w:line="240" w:lineRule="auto"/>
              <w:ind w:firstLineChars="0" w:firstLine="0"/>
              <w:jc w:val="center"/>
              <w:rPr>
                <w:color w:val="000000" w:themeColor="text1"/>
                <w:sz w:val="18"/>
                <w:szCs w:val="18"/>
              </w:rPr>
            </w:pPr>
          </w:p>
        </w:tc>
      </w:tr>
      <w:tr w:rsidR="004D0BA7" w14:paraId="3DD7D74B"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A6C0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255F2A54"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w:t>
            </w:r>
            <w:r>
              <w:rPr>
                <w:rFonts w:hint="eastAsia"/>
                <w:color w:val="000000" w:themeColor="text1"/>
                <w:sz w:val="18"/>
                <w:szCs w:val="18"/>
              </w:rPr>
              <w:t>_type_code</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4EE78D90"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报告单类别代码</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42EBE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3044AD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5ADFBD1"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0EA275D1" w14:textId="77777777" w:rsidR="004D0BA7" w:rsidRDefault="004D0BA7" w:rsidP="008C6A0B">
            <w:pPr>
              <w:spacing w:line="240" w:lineRule="auto"/>
              <w:ind w:firstLineChars="0" w:firstLine="0"/>
              <w:jc w:val="center"/>
              <w:rPr>
                <w:color w:val="000000" w:themeColor="text1"/>
                <w:sz w:val="18"/>
                <w:szCs w:val="18"/>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98E9431" w14:textId="77777777" w:rsidR="004D0BA7" w:rsidRDefault="004D0BA7" w:rsidP="008C6A0B">
            <w:pPr>
              <w:spacing w:line="240" w:lineRule="auto"/>
              <w:ind w:firstLineChars="0" w:firstLine="0"/>
              <w:jc w:val="center"/>
              <w:rPr>
                <w:color w:val="000000" w:themeColor="text1"/>
                <w:sz w:val="18"/>
                <w:szCs w:val="18"/>
              </w:rPr>
            </w:pPr>
          </w:p>
        </w:tc>
      </w:tr>
      <w:tr w:rsidR="004D0BA7" w14:paraId="3008796B"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B3A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58B4F8E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w:t>
            </w:r>
            <w:r>
              <w:rPr>
                <w:color w:val="000000" w:themeColor="text1"/>
                <w:sz w:val="18"/>
                <w:szCs w:val="18"/>
              </w:rPr>
              <w:t>rpotc</w:t>
            </w:r>
            <w:r>
              <w:rPr>
                <w:rFonts w:hint="eastAsia"/>
                <w:color w:val="000000" w:themeColor="text1"/>
                <w:sz w:val="18"/>
                <w:szCs w:val="18"/>
              </w:rPr>
              <w:t>_name</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31BE45A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检查报告单名称</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B841D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465EF4B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3DF46C8"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7AB3DDF" w14:textId="77777777" w:rsidR="004D0BA7" w:rsidRDefault="004D0BA7" w:rsidP="008C6A0B">
            <w:pPr>
              <w:spacing w:line="240" w:lineRule="auto"/>
              <w:ind w:firstLineChars="0" w:firstLine="0"/>
              <w:jc w:val="center"/>
              <w:rPr>
                <w:color w:val="000000" w:themeColor="text1"/>
                <w:sz w:val="18"/>
                <w:szCs w:val="18"/>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F717E56" w14:textId="77777777" w:rsidR="004D0BA7" w:rsidRDefault="004D0BA7" w:rsidP="008C6A0B">
            <w:pPr>
              <w:spacing w:line="240" w:lineRule="auto"/>
              <w:ind w:firstLineChars="0" w:firstLine="0"/>
              <w:jc w:val="center"/>
              <w:rPr>
                <w:color w:val="000000" w:themeColor="text1"/>
                <w:sz w:val="18"/>
                <w:szCs w:val="18"/>
              </w:rPr>
            </w:pPr>
          </w:p>
        </w:tc>
      </w:tr>
      <w:tr w:rsidR="004D0BA7" w14:paraId="05660784"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6BE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79799D7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exam_rslt_poit_flag</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499AC8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检查结果阳性标志</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2183F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0741E46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5E37B44"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02FC9641" w14:textId="77777777" w:rsidR="004D0BA7" w:rsidRDefault="004D0BA7" w:rsidP="008C6A0B">
            <w:pPr>
              <w:spacing w:line="240" w:lineRule="auto"/>
              <w:ind w:firstLineChars="0" w:firstLine="0"/>
              <w:jc w:val="center"/>
              <w:rPr>
                <w:color w:val="000000" w:themeColor="text1"/>
                <w:sz w:val="18"/>
                <w:szCs w:val="18"/>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F1CF815" w14:textId="77777777" w:rsidR="004D0BA7" w:rsidRDefault="004D0BA7" w:rsidP="008C6A0B">
            <w:pPr>
              <w:spacing w:line="240" w:lineRule="auto"/>
              <w:ind w:firstLineChars="0" w:firstLine="0"/>
              <w:jc w:val="center"/>
              <w:rPr>
                <w:color w:val="000000" w:themeColor="text1"/>
                <w:sz w:val="18"/>
                <w:szCs w:val="18"/>
              </w:rPr>
            </w:pPr>
          </w:p>
        </w:tc>
      </w:tr>
      <w:tr w:rsidR="004D0BA7" w14:paraId="12DBE6D6"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FAD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0FB4EFAE"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exam_rslt_abn</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2B5BB2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检查异常标志</w:t>
            </w:r>
          </w:p>
        </w:tc>
        <w:tc>
          <w:tcPr>
            <w:tcW w:w="1036" w:type="dxa"/>
            <w:tcBorders>
              <w:top w:val="single" w:sz="4" w:space="0" w:color="auto"/>
              <w:left w:val="nil"/>
              <w:bottom w:val="single" w:sz="4" w:space="0" w:color="auto"/>
              <w:right w:val="single" w:sz="4" w:space="0" w:color="auto"/>
            </w:tcBorders>
            <w:shd w:val="clear" w:color="auto" w:fill="auto"/>
            <w:noWrap/>
          </w:tcPr>
          <w:p w14:paraId="77CFBC5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77786A4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61932E57"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6665B11F" w14:textId="77777777" w:rsidR="004D0BA7" w:rsidRDefault="004D0BA7" w:rsidP="008C6A0B">
            <w:pPr>
              <w:spacing w:line="240" w:lineRule="auto"/>
              <w:ind w:firstLineChars="0" w:firstLine="0"/>
              <w:jc w:val="center"/>
              <w:rPr>
                <w:color w:val="000000" w:themeColor="text1"/>
                <w:sz w:val="18"/>
                <w:szCs w:val="18"/>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6648D338" w14:textId="77777777" w:rsidR="004D0BA7" w:rsidRDefault="004D0BA7" w:rsidP="008C6A0B">
            <w:pPr>
              <w:spacing w:line="240" w:lineRule="auto"/>
              <w:ind w:firstLineChars="0" w:firstLine="0"/>
              <w:jc w:val="center"/>
              <w:rPr>
                <w:color w:val="000000" w:themeColor="text1"/>
                <w:sz w:val="18"/>
                <w:szCs w:val="18"/>
              </w:rPr>
            </w:pPr>
          </w:p>
        </w:tc>
      </w:tr>
      <w:tr w:rsidR="004D0BA7" w14:paraId="3BB9B716"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34A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5FCD4B5F"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exam_ccls</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61D151F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检查结论</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642D53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3CF965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1000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6B61D3C"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538C5792" w14:textId="77777777" w:rsidR="004D0BA7" w:rsidRDefault="004D0BA7" w:rsidP="008C6A0B">
            <w:pPr>
              <w:spacing w:line="240" w:lineRule="auto"/>
              <w:ind w:firstLineChars="0" w:firstLine="0"/>
              <w:jc w:val="center"/>
              <w:rPr>
                <w:color w:val="000000" w:themeColor="text1"/>
                <w:sz w:val="18"/>
                <w:szCs w:val="18"/>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A084E89" w14:textId="77777777" w:rsidR="004D0BA7" w:rsidRDefault="004D0BA7" w:rsidP="008C6A0B">
            <w:pPr>
              <w:spacing w:line="240" w:lineRule="auto"/>
              <w:ind w:firstLineChars="0" w:firstLine="0"/>
              <w:jc w:val="center"/>
              <w:rPr>
                <w:color w:val="000000" w:themeColor="text1"/>
                <w:sz w:val="18"/>
                <w:szCs w:val="18"/>
              </w:rPr>
            </w:pPr>
          </w:p>
        </w:tc>
      </w:tr>
      <w:tr w:rsidR="004D0BA7" w14:paraId="530FD84D" w14:textId="77777777" w:rsidTr="008C6A0B">
        <w:trPr>
          <w:trHeight w:val="26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18E3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71" w:type="dxa"/>
            <w:tcBorders>
              <w:top w:val="single" w:sz="4" w:space="0" w:color="auto"/>
              <w:left w:val="nil"/>
              <w:bottom w:val="single" w:sz="4" w:space="0" w:color="auto"/>
              <w:right w:val="single" w:sz="4" w:space="0" w:color="auto"/>
            </w:tcBorders>
            <w:shd w:val="clear" w:color="auto" w:fill="auto"/>
            <w:noWrap/>
            <w:vAlign w:val="center"/>
          </w:tcPr>
          <w:p w14:paraId="5CAAFD1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bilgDrName</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26BD803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报告医师</w:t>
            </w:r>
          </w:p>
        </w:tc>
        <w:tc>
          <w:tcPr>
            <w:tcW w:w="1036" w:type="dxa"/>
            <w:tcBorders>
              <w:top w:val="single" w:sz="4" w:space="0" w:color="auto"/>
              <w:left w:val="nil"/>
              <w:bottom w:val="single" w:sz="4" w:space="0" w:color="auto"/>
              <w:right w:val="single" w:sz="4" w:space="0" w:color="auto"/>
            </w:tcBorders>
            <w:shd w:val="clear" w:color="auto" w:fill="auto"/>
            <w:noWrap/>
          </w:tcPr>
          <w:p w14:paraId="4EED157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785DAC1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C9F7566" w14:textId="77777777" w:rsidR="004D0BA7" w:rsidRDefault="004D0BA7" w:rsidP="008C6A0B">
            <w:pPr>
              <w:spacing w:line="240" w:lineRule="auto"/>
              <w:ind w:firstLineChars="0" w:firstLine="0"/>
              <w:jc w:val="center"/>
              <w:rPr>
                <w:color w:val="000000" w:themeColor="text1"/>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tcPr>
          <w:p w14:paraId="4C67A6E4" w14:textId="77777777" w:rsidR="004D0BA7" w:rsidRDefault="004D0BA7" w:rsidP="008C6A0B">
            <w:pPr>
              <w:spacing w:line="240" w:lineRule="auto"/>
              <w:ind w:firstLineChars="0" w:firstLine="0"/>
              <w:jc w:val="center"/>
              <w:rPr>
                <w:color w:val="000000" w:themeColor="text1"/>
                <w:sz w:val="18"/>
                <w:szCs w:val="18"/>
              </w:rPr>
            </w:pP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F7A54B1" w14:textId="77777777" w:rsidR="004D0BA7" w:rsidRDefault="004D0BA7" w:rsidP="008C6A0B">
            <w:pPr>
              <w:spacing w:line="240" w:lineRule="auto"/>
              <w:ind w:firstLineChars="0" w:firstLine="0"/>
              <w:jc w:val="center"/>
              <w:rPr>
                <w:color w:val="000000" w:themeColor="text1"/>
                <w:sz w:val="18"/>
                <w:szCs w:val="18"/>
              </w:rPr>
            </w:pPr>
          </w:p>
        </w:tc>
      </w:tr>
    </w:tbl>
    <w:p w14:paraId="21E9DF30" w14:textId="62591F91" w:rsidR="004D0BA7" w:rsidRPr="00F61FBB" w:rsidRDefault="004D0BA7" w:rsidP="00F61FBB">
      <w:pPr>
        <w:pStyle w:val="a6"/>
        <w:numPr>
          <w:ilvl w:val="0"/>
          <w:numId w:val="26"/>
        </w:numPr>
        <w:rPr>
          <w:color w:val="000000"/>
          <w:szCs w:val="21"/>
        </w:rPr>
      </w:pPr>
      <w:r w:rsidRPr="00F61FBB">
        <w:rPr>
          <w:rFonts w:hint="eastAsia"/>
          <w:color w:val="000000"/>
          <w:szCs w:val="21"/>
        </w:rPr>
        <w:t>输出-检验报告信息（节点标识：</w:t>
      </w:r>
      <w:proofErr w:type="spellStart"/>
      <w:r w:rsidRPr="00F61FBB">
        <w:rPr>
          <w:color w:val="000000"/>
          <w:szCs w:val="21"/>
        </w:rPr>
        <w:t>inspectionreportinformation</w:t>
      </w:r>
      <w:proofErr w:type="spellEnd"/>
      <w:r w:rsidRPr="00F61FBB">
        <w:rPr>
          <w:rFonts w:hint="eastAsia"/>
          <w:color w:val="000000"/>
          <w:szCs w:val="2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74F7D4B9"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423E6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noWrap/>
            <w:vAlign w:val="center"/>
          </w:tcPr>
          <w:p w14:paraId="104B504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34531FC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14:paraId="73F74F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noWrap/>
            <w:vAlign w:val="center"/>
          </w:tcPr>
          <w:p w14:paraId="71A2F7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noWrap/>
            <w:vAlign w:val="center"/>
          </w:tcPr>
          <w:p w14:paraId="13F8469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noWrap/>
            <w:vAlign w:val="center"/>
          </w:tcPr>
          <w:p w14:paraId="36B8AA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noWrap/>
            <w:vAlign w:val="center"/>
          </w:tcPr>
          <w:p w14:paraId="658330E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7253538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2A8AFF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7C74ADF6"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psn_no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2342BEE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1134" w:type="dxa"/>
            <w:tcBorders>
              <w:top w:val="nil"/>
              <w:left w:val="nil"/>
              <w:bottom w:val="single" w:sz="4" w:space="0" w:color="auto"/>
              <w:right w:val="single" w:sz="4" w:space="0" w:color="auto"/>
            </w:tcBorders>
            <w:shd w:val="clear" w:color="auto" w:fill="auto"/>
            <w:noWrap/>
            <w:vAlign w:val="center"/>
          </w:tcPr>
          <w:p w14:paraId="52A1E28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277B591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421676B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2D61C4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0" w:type="dxa"/>
            <w:tcBorders>
              <w:top w:val="nil"/>
              <w:left w:val="nil"/>
              <w:bottom w:val="single" w:sz="4" w:space="0" w:color="auto"/>
              <w:right w:val="single" w:sz="4" w:space="0" w:color="auto"/>
            </w:tcBorders>
            <w:shd w:val="clear" w:color="auto" w:fill="auto"/>
            <w:noWrap/>
            <w:vAlign w:val="center"/>
          </w:tcPr>
          <w:p w14:paraId="1B06E386" w14:textId="77777777" w:rsidR="004D0BA7" w:rsidRDefault="004D0BA7" w:rsidP="008C6A0B">
            <w:pPr>
              <w:spacing w:line="240" w:lineRule="auto"/>
              <w:ind w:firstLineChars="0" w:firstLine="0"/>
              <w:jc w:val="center"/>
              <w:rPr>
                <w:color w:val="000000" w:themeColor="text1"/>
                <w:sz w:val="18"/>
                <w:szCs w:val="18"/>
              </w:rPr>
            </w:pPr>
          </w:p>
        </w:tc>
      </w:tr>
      <w:tr w:rsidR="004D0BA7" w14:paraId="6D46C2A4"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1B8900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207A2DB1"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A37AE4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1525B5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62B0FC4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3ACB885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D3A22D6"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2A572C2F" w14:textId="77777777" w:rsidR="004D0BA7" w:rsidRDefault="004D0BA7" w:rsidP="008C6A0B">
            <w:pPr>
              <w:spacing w:line="240" w:lineRule="auto"/>
              <w:ind w:firstLineChars="0" w:firstLine="0"/>
              <w:jc w:val="center"/>
              <w:rPr>
                <w:color w:val="000000" w:themeColor="text1"/>
                <w:sz w:val="18"/>
                <w:szCs w:val="18"/>
              </w:rPr>
            </w:pPr>
          </w:p>
        </w:tc>
      </w:tr>
      <w:tr w:rsidR="004D0BA7" w14:paraId="18B49816"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EA5F6E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FFECAE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BB9DF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检验-项目代码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A9067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690FE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946F4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7EE15F"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0398D1C8" w14:textId="77777777" w:rsidR="004D0BA7" w:rsidRDefault="004D0BA7" w:rsidP="008C6A0B">
            <w:pPr>
              <w:spacing w:line="240" w:lineRule="auto"/>
              <w:ind w:firstLineChars="0" w:firstLine="0"/>
              <w:jc w:val="center"/>
              <w:rPr>
                <w:color w:val="000000" w:themeColor="text1"/>
                <w:sz w:val="18"/>
                <w:szCs w:val="18"/>
              </w:rPr>
            </w:pPr>
          </w:p>
        </w:tc>
      </w:tr>
      <w:tr w:rsidR="004D0BA7" w14:paraId="1A8F41D8"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33B40D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3331819"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30666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63A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8CC88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F5EE56"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C5266C"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85FB428" w14:textId="77777777" w:rsidR="004D0BA7" w:rsidRDefault="004D0BA7" w:rsidP="008C6A0B">
            <w:pPr>
              <w:spacing w:line="240" w:lineRule="auto"/>
              <w:ind w:firstLineChars="0" w:firstLine="0"/>
              <w:jc w:val="center"/>
              <w:rPr>
                <w:color w:val="000000" w:themeColor="text1"/>
                <w:sz w:val="18"/>
                <w:szCs w:val="18"/>
              </w:rPr>
            </w:pPr>
          </w:p>
        </w:tc>
      </w:tr>
      <w:tr w:rsidR="004D0BA7" w14:paraId="637C3FDC"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DB0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7D2487B"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rpt_date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33804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报告日期</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3B3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07B11F" w14:textId="77777777" w:rsidR="004D0BA7" w:rsidRDefault="004D0BA7" w:rsidP="008C6A0B">
            <w:pPr>
              <w:spacing w:line="240" w:lineRule="auto"/>
              <w:ind w:firstLineChars="0" w:firstLine="0"/>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22E8DF"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4CA18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BDDB52C" w14:textId="77777777" w:rsidR="004D0BA7" w:rsidRDefault="004D0BA7" w:rsidP="008C6A0B">
            <w:pPr>
              <w:spacing w:line="240" w:lineRule="auto"/>
              <w:ind w:firstLineChars="0" w:firstLine="0"/>
              <w:jc w:val="center"/>
              <w:rPr>
                <w:color w:val="000000" w:themeColor="text1"/>
                <w:sz w:val="18"/>
                <w:szCs w:val="18"/>
              </w:rPr>
            </w:pPr>
          </w:p>
        </w:tc>
      </w:tr>
      <w:tr w:rsidR="004D0BA7" w14:paraId="29611483"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C3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2227348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w:t>
            </w:r>
            <w:r>
              <w:rPr>
                <w:rFonts w:hint="eastAsia"/>
                <w:color w:val="000000" w:themeColor="text1"/>
                <w:sz w:val="18"/>
                <w:szCs w:val="18"/>
              </w:rPr>
              <w:t>_doc</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516950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报告医师</w:t>
            </w:r>
          </w:p>
        </w:tc>
        <w:tc>
          <w:tcPr>
            <w:tcW w:w="1134" w:type="dxa"/>
            <w:tcBorders>
              <w:top w:val="single" w:sz="4" w:space="0" w:color="auto"/>
              <w:left w:val="nil"/>
              <w:bottom w:val="single" w:sz="4" w:space="0" w:color="auto"/>
              <w:right w:val="single" w:sz="4" w:space="0" w:color="auto"/>
            </w:tcBorders>
            <w:shd w:val="clear" w:color="auto" w:fill="auto"/>
            <w:noWrap/>
          </w:tcPr>
          <w:p w14:paraId="5E5F142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9570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F909B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F6FE57"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1187FF7D" w14:textId="77777777" w:rsidR="004D0BA7" w:rsidRDefault="004D0BA7" w:rsidP="008C6A0B">
            <w:pPr>
              <w:spacing w:line="240" w:lineRule="auto"/>
              <w:ind w:firstLineChars="0" w:firstLine="0"/>
              <w:jc w:val="center"/>
              <w:rPr>
                <w:color w:val="000000" w:themeColor="text1"/>
                <w:sz w:val="18"/>
                <w:szCs w:val="18"/>
              </w:rPr>
            </w:pPr>
          </w:p>
        </w:tc>
      </w:tr>
    </w:tbl>
    <w:p w14:paraId="0C5C9E9D" w14:textId="0178666E" w:rsidR="004D0BA7" w:rsidRPr="00F61FBB" w:rsidRDefault="004D0BA7" w:rsidP="00F61FBB">
      <w:pPr>
        <w:pStyle w:val="a6"/>
        <w:numPr>
          <w:ilvl w:val="0"/>
          <w:numId w:val="26"/>
        </w:numPr>
        <w:rPr>
          <w:color w:val="000000"/>
          <w:szCs w:val="21"/>
        </w:rPr>
      </w:pPr>
      <w:r w:rsidRPr="00F61FBB">
        <w:rPr>
          <w:rFonts w:hint="eastAsia"/>
          <w:color w:val="000000"/>
          <w:szCs w:val="21"/>
        </w:rPr>
        <w:t>输出-检验明细信息（节点标识：</w:t>
      </w:r>
      <w:proofErr w:type="spellStart"/>
      <w:r w:rsidRPr="00F61FBB">
        <w:rPr>
          <w:color w:val="000000"/>
          <w:szCs w:val="21"/>
        </w:rPr>
        <w:t>inspectiondetails</w:t>
      </w:r>
      <w:proofErr w:type="spellEnd"/>
      <w:r w:rsidRPr="00F61FBB">
        <w:rPr>
          <w:rFonts w:hint="eastAsia"/>
          <w:color w:val="000000"/>
          <w:szCs w:val="21"/>
        </w:rPr>
        <w:t>）</w:t>
      </w:r>
    </w:p>
    <w:tbl>
      <w:tblPr>
        <w:tblW w:w="8296" w:type="dxa"/>
        <w:tblLayout w:type="fixed"/>
        <w:tblLook w:val="04A0" w:firstRow="1" w:lastRow="0" w:firstColumn="1" w:lastColumn="0" w:noHBand="0" w:noVBand="1"/>
      </w:tblPr>
      <w:tblGrid>
        <w:gridCol w:w="577"/>
        <w:gridCol w:w="1828"/>
        <w:gridCol w:w="1418"/>
        <w:gridCol w:w="1134"/>
        <w:gridCol w:w="850"/>
        <w:gridCol w:w="709"/>
        <w:gridCol w:w="850"/>
        <w:gridCol w:w="930"/>
      </w:tblGrid>
      <w:tr w:rsidR="004D0BA7" w14:paraId="393B4528"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83DA94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828" w:type="dxa"/>
            <w:tcBorders>
              <w:top w:val="single" w:sz="4" w:space="0" w:color="auto"/>
              <w:left w:val="nil"/>
              <w:bottom w:val="single" w:sz="4" w:space="0" w:color="auto"/>
              <w:right w:val="single" w:sz="4" w:space="0" w:color="auto"/>
            </w:tcBorders>
            <w:shd w:val="clear" w:color="auto" w:fill="D9D9D9"/>
            <w:noWrap/>
            <w:vAlign w:val="center"/>
          </w:tcPr>
          <w:p w14:paraId="5093E4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54A3AF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134" w:type="dxa"/>
            <w:tcBorders>
              <w:top w:val="single" w:sz="4" w:space="0" w:color="auto"/>
              <w:left w:val="nil"/>
              <w:bottom w:val="single" w:sz="4" w:space="0" w:color="auto"/>
              <w:right w:val="single" w:sz="4" w:space="0" w:color="auto"/>
            </w:tcBorders>
            <w:shd w:val="clear" w:color="auto" w:fill="D9D9D9"/>
            <w:noWrap/>
            <w:vAlign w:val="center"/>
          </w:tcPr>
          <w:p w14:paraId="26A15DE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850" w:type="dxa"/>
            <w:tcBorders>
              <w:top w:val="single" w:sz="4" w:space="0" w:color="auto"/>
              <w:left w:val="nil"/>
              <w:bottom w:val="single" w:sz="4" w:space="0" w:color="auto"/>
              <w:right w:val="single" w:sz="4" w:space="0" w:color="auto"/>
            </w:tcBorders>
            <w:shd w:val="clear" w:color="auto" w:fill="D9D9D9"/>
            <w:noWrap/>
            <w:vAlign w:val="center"/>
          </w:tcPr>
          <w:p w14:paraId="179B7CD3"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709" w:type="dxa"/>
            <w:tcBorders>
              <w:top w:val="single" w:sz="4" w:space="0" w:color="auto"/>
              <w:left w:val="nil"/>
              <w:bottom w:val="single" w:sz="4" w:space="0" w:color="auto"/>
              <w:right w:val="single" w:sz="4" w:space="0" w:color="auto"/>
            </w:tcBorders>
            <w:shd w:val="clear" w:color="auto" w:fill="D9D9D9"/>
            <w:noWrap/>
            <w:vAlign w:val="center"/>
          </w:tcPr>
          <w:p w14:paraId="4310565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850" w:type="dxa"/>
            <w:tcBorders>
              <w:top w:val="single" w:sz="4" w:space="0" w:color="auto"/>
              <w:left w:val="nil"/>
              <w:bottom w:val="single" w:sz="4" w:space="0" w:color="auto"/>
              <w:right w:val="single" w:sz="4" w:space="0" w:color="auto"/>
            </w:tcBorders>
            <w:shd w:val="clear" w:color="auto" w:fill="D9D9D9"/>
            <w:noWrap/>
            <w:vAlign w:val="center"/>
          </w:tcPr>
          <w:p w14:paraId="64CCF7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930" w:type="dxa"/>
            <w:tcBorders>
              <w:top w:val="single" w:sz="4" w:space="0" w:color="auto"/>
              <w:left w:val="nil"/>
              <w:bottom w:val="single" w:sz="4" w:space="0" w:color="auto"/>
              <w:right w:val="single" w:sz="4" w:space="0" w:color="auto"/>
            </w:tcBorders>
            <w:shd w:val="clear" w:color="auto" w:fill="D9D9D9"/>
            <w:noWrap/>
            <w:vAlign w:val="center"/>
          </w:tcPr>
          <w:p w14:paraId="2630CD2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4D0BA7" w14:paraId="30C74692"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1D8F04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828" w:type="dxa"/>
            <w:tcBorders>
              <w:top w:val="nil"/>
              <w:left w:val="nil"/>
              <w:bottom w:val="single" w:sz="4" w:space="0" w:color="auto"/>
              <w:right w:val="single" w:sz="4" w:space="0" w:color="auto"/>
            </w:tcBorders>
            <w:shd w:val="clear" w:color="auto" w:fill="auto"/>
            <w:noWrap/>
            <w:vAlign w:val="center"/>
          </w:tcPr>
          <w:p w14:paraId="6A862749"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rpotc_no</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79DF96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报告单号</w:t>
            </w:r>
          </w:p>
        </w:tc>
        <w:tc>
          <w:tcPr>
            <w:tcW w:w="1134" w:type="dxa"/>
            <w:tcBorders>
              <w:top w:val="nil"/>
              <w:left w:val="nil"/>
              <w:bottom w:val="single" w:sz="4" w:space="0" w:color="auto"/>
              <w:right w:val="single" w:sz="4" w:space="0" w:color="auto"/>
            </w:tcBorders>
            <w:shd w:val="clear" w:color="auto" w:fill="auto"/>
            <w:noWrap/>
            <w:vAlign w:val="center"/>
          </w:tcPr>
          <w:p w14:paraId="4275D51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D7D7434"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nil"/>
              <w:left w:val="nil"/>
              <w:bottom w:val="single" w:sz="4" w:space="0" w:color="auto"/>
              <w:right w:val="single" w:sz="4" w:space="0" w:color="auto"/>
            </w:tcBorders>
            <w:shd w:val="clear" w:color="auto" w:fill="auto"/>
            <w:noWrap/>
            <w:vAlign w:val="center"/>
          </w:tcPr>
          <w:p w14:paraId="10DFD159"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56F10BB"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40E1C820" w14:textId="77777777" w:rsidR="004D0BA7" w:rsidRDefault="004D0BA7" w:rsidP="008C6A0B">
            <w:pPr>
              <w:spacing w:line="240" w:lineRule="auto"/>
              <w:ind w:firstLineChars="0" w:firstLine="0"/>
              <w:jc w:val="center"/>
              <w:rPr>
                <w:color w:val="000000" w:themeColor="text1"/>
                <w:sz w:val="18"/>
                <w:szCs w:val="18"/>
              </w:rPr>
            </w:pPr>
          </w:p>
        </w:tc>
      </w:tr>
      <w:tr w:rsidR="004D0BA7" w14:paraId="5ECD540B"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7EB2BC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828" w:type="dxa"/>
            <w:tcBorders>
              <w:top w:val="nil"/>
              <w:left w:val="nil"/>
              <w:bottom w:val="single" w:sz="4" w:space="0" w:color="auto"/>
              <w:right w:val="single" w:sz="4" w:space="0" w:color="auto"/>
            </w:tcBorders>
            <w:shd w:val="clear" w:color="auto" w:fill="auto"/>
            <w:noWrap/>
            <w:vAlign w:val="center"/>
          </w:tcPr>
          <w:p w14:paraId="43FC2C5E"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exam_mtd</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C3EE44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检验方法</w:t>
            </w:r>
          </w:p>
        </w:tc>
        <w:tc>
          <w:tcPr>
            <w:tcW w:w="1134" w:type="dxa"/>
            <w:tcBorders>
              <w:top w:val="nil"/>
              <w:left w:val="nil"/>
              <w:bottom w:val="single" w:sz="4" w:space="0" w:color="auto"/>
              <w:right w:val="single" w:sz="4" w:space="0" w:color="auto"/>
            </w:tcBorders>
            <w:shd w:val="clear" w:color="auto" w:fill="auto"/>
            <w:noWrap/>
            <w:vAlign w:val="center"/>
          </w:tcPr>
          <w:p w14:paraId="53C807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BE404C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14:paraId="35983AA8"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C0F1C3E"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ABB4EDD" w14:textId="77777777" w:rsidR="004D0BA7" w:rsidRDefault="004D0BA7" w:rsidP="008C6A0B">
            <w:pPr>
              <w:spacing w:line="240" w:lineRule="auto"/>
              <w:ind w:firstLineChars="0" w:firstLine="0"/>
              <w:jc w:val="center"/>
              <w:rPr>
                <w:color w:val="000000" w:themeColor="text1"/>
                <w:sz w:val="18"/>
                <w:szCs w:val="18"/>
              </w:rPr>
            </w:pPr>
          </w:p>
        </w:tc>
      </w:tr>
      <w:tr w:rsidR="004D0BA7" w14:paraId="2F5F3243" w14:textId="77777777" w:rsidTr="008C6A0B">
        <w:trPr>
          <w:trHeight w:val="403"/>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61E091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828" w:type="dxa"/>
            <w:tcBorders>
              <w:top w:val="nil"/>
              <w:left w:val="nil"/>
              <w:bottom w:val="single" w:sz="4" w:space="0" w:color="auto"/>
              <w:right w:val="single" w:sz="4" w:space="0" w:color="auto"/>
            </w:tcBorders>
            <w:shd w:val="clear" w:color="auto" w:fill="auto"/>
            <w:noWrap/>
            <w:vAlign w:val="center"/>
          </w:tcPr>
          <w:p w14:paraId="494F315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ref_val</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E25823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参考值</w:t>
            </w:r>
          </w:p>
        </w:tc>
        <w:tc>
          <w:tcPr>
            <w:tcW w:w="1134" w:type="dxa"/>
            <w:tcBorders>
              <w:top w:val="nil"/>
              <w:left w:val="nil"/>
              <w:bottom w:val="single" w:sz="4" w:space="0" w:color="auto"/>
              <w:right w:val="single" w:sz="4" w:space="0" w:color="auto"/>
            </w:tcBorders>
            <w:shd w:val="clear" w:color="auto" w:fill="auto"/>
            <w:noWrap/>
            <w:vAlign w:val="center"/>
          </w:tcPr>
          <w:p w14:paraId="00026CF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81B6E6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w:t>
            </w:r>
          </w:p>
        </w:tc>
        <w:tc>
          <w:tcPr>
            <w:tcW w:w="709" w:type="dxa"/>
            <w:tcBorders>
              <w:top w:val="nil"/>
              <w:left w:val="nil"/>
              <w:bottom w:val="single" w:sz="4" w:space="0" w:color="auto"/>
              <w:right w:val="single" w:sz="4" w:space="0" w:color="auto"/>
            </w:tcBorders>
            <w:shd w:val="clear" w:color="auto" w:fill="auto"/>
            <w:noWrap/>
            <w:vAlign w:val="center"/>
          </w:tcPr>
          <w:p w14:paraId="4F66B55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246B4AD"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5D8E18ED" w14:textId="77777777" w:rsidR="004D0BA7" w:rsidRDefault="004D0BA7" w:rsidP="008C6A0B">
            <w:pPr>
              <w:spacing w:line="240" w:lineRule="auto"/>
              <w:ind w:firstLineChars="0" w:firstLine="0"/>
              <w:jc w:val="center"/>
              <w:rPr>
                <w:color w:val="000000" w:themeColor="text1"/>
                <w:sz w:val="18"/>
                <w:szCs w:val="18"/>
              </w:rPr>
            </w:pPr>
          </w:p>
        </w:tc>
      </w:tr>
      <w:tr w:rsidR="004D0BA7" w14:paraId="07861699" w14:textId="77777777" w:rsidTr="008C6A0B">
        <w:trPr>
          <w:trHeight w:val="225"/>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217F8F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828" w:type="dxa"/>
            <w:tcBorders>
              <w:top w:val="nil"/>
              <w:left w:val="nil"/>
              <w:bottom w:val="single" w:sz="4" w:space="0" w:color="auto"/>
              <w:right w:val="single" w:sz="4" w:space="0" w:color="auto"/>
            </w:tcBorders>
            <w:shd w:val="clear" w:color="auto" w:fill="auto"/>
            <w:noWrap/>
            <w:vAlign w:val="center"/>
          </w:tcPr>
          <w:p w14:paraId="1CB750FC"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w:t>
            </w:r>
            <w:r>
              <w:rPr>
                <w:color w:val="000000" w:themeColor="text1"/>
                <w:sz w:val="18"/>
                <w:szCs w:val="18"/>
              </w:rPr>
              <w:t>unt</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FAA960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检验-计量单位</w:t>
            </w:r>
          </w:p>
        </w:tc>
        <w:tc>
          <w:tcPr>
            <w:tcW w:w="1134" w:type="dxa"/>
            <w:tcBorders>
              <w:top w:val="nil"/>
              <w:left w:val="nil"/>
              <w:bottom w:val="single" w:sz="4" w:space="0" w:color="auto"/>
              <w:right w:val="single" w:sz="4" w:space="0" w:color="auto"/>
            </w:tcBorders>
            <w:shd w:val="clear" w:color="auto" w:fill="auto"/>
            <w:noWrap/>
            <w:vAlign w:val="center"/>
          </w:tcPr>
          <w:p w14:paraId="0E49A8F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3AE4B8B8"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w:t>
            </w:r>
          </w:p>
        </w:tc>
        <w:tc>
          <w:tcPr>
            <w:tcW w:w="709" w:type="dxa"/>
            <w:tcBorders>
              <w:top w:val="nil"/>
              <w:left w:val="nil"/>
              <w:bottom w:val="single" w:sz="4" w:space="0" w:color="auto"/>
              <w:right w:val="single" w:sz="4" w:space="0" w:color="auto"/>
            </w:tcBorders>
            <w:shd w:val="clear" w:color="auto" w:fill="auto"/>
            <w:noWrap/>
            <w:vAlign w:val="center"/>
          </w:tcPr>
          <w:p w14:paraId="738F3745"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848366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655BA2EC" w14:textId="77777777" w:rsidR="004D0BA7" w:rsidRDefault="004D0BA7" w:rsidP="008C6A0B">
            <w:pPr>
              <w:spacing w:line="240" w:lineRule="auto"/>
              <w:ind w:firstLineChars="0" w:firstLine="0"/>
              <w:jc w:val="center"/>
              <w:rPr>
                <w:color w:val="000000" w:themeColor="text1"/>
                <w:sz w:val="18"/>
                <w:szCs w:val="18"/>
              </w:rPr>
            </w:pPr>
          </w:p>
        </w:tc>
      </w:tr>
      <w:tr w:rsidR="004D0BA7" w14:paraId="11153043" w14:textId="77777777" w:rsidTr="008C6A0B">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E1D9D6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828" w:type="dxa"/>
            <w:tcBorders>
              <w:top w:val="nil"/>
              <w:left w:val="nil"/>
              <w:bottom w:val="single" w:sz="4" w:space="0" w:color="auto"/>
              <w:right w:val="single" w:sz="4" w:space="0" w:color="auto"/>
            </w:tcBorders>
            <w:shd w:val="clear" w:color="auto" w:fill="auto"/>
            <w:noWrap/>
            <w:vAlign w:val="center"/>
          </w:tcPr>
          <w:p w14:paraId="112C96F8"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exam_rslt_val</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6A8690E"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检验-结果(数值)</w:t>
            </w:r>
          </w:p>
        </w:tc>
        <w:tc>
          <w:tcPr>
            <w:tcW w:w="1134" w:type="dxa"/>
            <w:tcBorders>
              <w:top w:val="nil"/>
              <w:left w:val="nil"/>
              <w:bottom w:val="single" w:sz="4" w:space="0" w:color="auto"/>
              <w:right w:val="single" w:sz="4" w:space="0" w:color="auto"/>
            </w:tcBorders>
            <w:shd w:val="clear" w:color="auto" w:fill="auto"/>
            <w:noWrap/>
            <w:vAlign w:val="center"/>
          </w:tcPr>
          <w:p w14:paraId="35D32A6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tcBorders>
              <w:top w:val="nil"/>
              <w:left w:val="nil"/>
              <w:bottom w:val="single" w:sz="4" w:space="0" w:color="auto"/>
              <w:right w:val="single" w:sz="4" w:space="0" w:color="auto"/>
            </w:tcBorders>
            <w:shd w:val="clear" w:color="auto" w:fill="auto"/>
            <w:noWrap/>
            <w:vAlign w:val="center"/>
          </w:tcPr>
          <w:p w14:paraId="010FB0F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11</w:t>
            </w:r>
          </w:p>
        </w:tc>
        <w:tc>
          <w:tcPr>
            <w:tcW w:w="709" w:type="dxa"/>
            <w:tcBorders>
              <w:top w:val="nil"/>
              <w:left w:val="nil"/>
              <w:bottom w:val="single" w:sz="4" w:space="0" w:color="auto"/>
              <w:right w:val="single" w:sz="4" w:space="0" w:color="auto"/>
            </w:tcBorders>
            <w:shd w:val="clear" w:color="auto" w:fill="auto"/>
            <w:noWrap/>
            <w:vAlign w:val="center"/>
          </w:tcPr>
          <w:p w14:paraId="520539B1"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D831119"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1833AA33" w14:textId="77777777" w:rsidR="004D0BA7" w:rsidRDefault="004D0BA7" w:rsidP="008C6A0B">
            <w:pPr>
              <w:spacing w:line="240" w:lineRule="auto"/>
              <w:ind w:firstLineChars="0" w:firstLine="0"/>
              <w:jc w:val="center"/>
              <w:rPr>
                <w:color w:val="000000" w:themeColor="text1"/>
                <w:sz w:val="18"/>
                <w:szCs w:val="18"/>
              </w:rPr>
            </w:pPr>
          </w:p>
        </w:tc>
      </w:tr>
      <w:tr w:rsidR="004D0BA7" w14:paraId="5E9FDB56" w14:textId="77777777" w:rsidTr="008C6A0B">
        <w:trPr>
          <w:trHeight w:val="3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4E9239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828" w:type="dxa"/>
            <w:tcBorders>
              <w:top w:val="nil"/>
              <w:left w:val="nil"/>
              <w:bottom w:val="single" w:sz="4" w:space="0" w:color="auto"/>
              <w:right w:val="single" w:sz="4" w:space="0" w:color="auto"/>
            </w:tcBorders>
            <w:shd w:val="clear" w:color="auto" w:fill="auto"/>
            <w:noWrap/>
            <w:vAlign w:val="center"/>
          </w:tcPr>
          <w:p w14:paraId="2F088E30"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exam_rslt_qu</w:t>
            </w:r>
            <w:r>
              <w:rPr>
                <w:color w:val="000000" w:themeColor="text1"/>
                <w:sz w:val="18"/>
                <w:szCs w:val="18"/>
              </w:rPr>
              <w:t>al</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764391F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结果(定性)</w:t>
            </w:r>
          </w:p>
        </w:tc>
        <w:tc>
          <w:tcPr>
            <w:tcW w:w="1134" w:type="dxa"/>
            <w:tcBorders>
              <w:top w:val="nil"/>
              <w:left w:val="nil"/>
              <w:bottom w:val="single" w:sz="4" w:space="0" w:color="auto"/>
              <w:right w:val="single" w:sz="4" w:space="0" w:color="auto"/>
            </w:tcBorders>
            <w:shd w:val="clear" w:color="auto" w:fill="auto"/>
            <w:noWrap/>
            <w:vAlign w:val="center"/>
          </w:tcPr>
          <w:p w14:paraId="19448C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nil"/>
              <w:left w:val="nil"/>
              <w:bottom w:val="single" w:sz="4" w:space="0" w:color="auto"/>
              <w:right w:val="single" w:sz="4" w:space="0" w:color="auto"/>
            </w:tcBorders>
            <w:shd w:val="clear" w:color="auto" w:fill="auto"/>
            <w:noWrap/>
            <w:vAlign w:val="center"/>
          </w:tcPr>
          <w:p w14:paraId="75DC371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2000</w:t>
            </w:r>
          </w:p>
        </w:tc>
        <w:tc>
          <w:tcPr>
            <w:tcW w:w="709" w:type="dxa"/>
            <w:tcBorders>
              <w:top w:val="nil"/>
              <w:left w:val="nil"/>
              <w:bottom w:val="single" w:sz="4" w:space="0" w:color="auto"/>
              <w:right w:val="single" w:sz="4" w:space="0" w:color="auto"/>
            </w:tcBorders>
            <w:shd w:val="clear" w:color="auto" w:fill="auto"/>
            <w:noWrap/>
            <w:vAlign w:val="center"/>
          </w:tcPr>
          <w:p w14:paraId="1C39B05E"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C2FBF51"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nil"/>
              <w:left w:val="nil"/>
              <w:bottom w:val="single" w:sz="4" w:space="0" w:color="auto"/>
              <w:right w:val="single" w:sz="4" w:space="0" w:color="auto"/>
            </w:tcBorders>
            <w:shd w:val="clear" w:color="auto" w:fill="auto"/>
            <w:noWrap/>
            <w:vAlign w:val="center"/>
          </w:tcPr>
          <w:p w14:paraId="7ECB76F7" w14:textId="77777777" w:rsidR="004D0BA7" w:rsidRDefault="004D0BA7" w:rsidP="008C6A0B">
            <w:pPr>
              <w:spacing w:line="240" w:lineRule="auto"/>
              <w:ind w:firstLineChars="0" w:firstLine="0"/>
              <w:jc w:val="center"/>
              <w:rPr>
                <w:color w:val="000000" w:themeColor="text1"/>
                <w:sz w:val="18"/>
                <w:szCs w:val="18"/>
              </w:rPr>
            </w:pPr>
          </w:p>
        </w:tc>
      </w:tr>
      <w:tr w:rsidR="004D0BA7" w14:paraId="3D0F6D3E"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E6A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F49DE0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exam_item_detl_code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D73551"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项目明细代码</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2533A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3A5AB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B7E7CB"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3441622"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61209D1" w14:textId="77777777" w:rsidR="004D0BA7" w:rsidRDefault="004D0BA7" w:rsidP="008C6A0B">
            <w:pPr>
              <w:spacing w:line="240" w:lineRule="auto"/>
              <w:ind w:firstLineChars="0" w:firstLine="0"/>
              <w:jc w:val="center"/>
              <w:rPr>
                <w:color w:val="000000" w:themeColor="text1"/>
                <w:sz w:val="18"/>
                <w:szCs w:val="18"/>
              </w:rPr>
            </w:pPr>
          </w:p>
        </w:tc>
      </w:tr>
      <w:tr w:rsidR="004D0BA7" w14:paraId="23AE3A09"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EC6F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48359E7"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exam_item_detl_name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1CD5E7"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检验 - 项目明细名称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46B05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E901D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F90420"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202A1A"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52FBDF31" w14:textId="77777777" w:rsidR="004D0BA7" w:rsidRDefault="004D0BA7" w:rsidP="008C6A0B">
            <w:pPr>
              <w:spacing w:line="240" w:lineRule="auto"/>
              <w:ind w:firstLineChars="0" w:firstLine="0"/>
              <w:jc w:val="center"/>
              <w:rPr>
                <w:color w:val="000000" w:themeColor="text1"/>
                <w:sz w:val="18"/>
                <w:szCs w:val="18"/>
              </w:rPr>
            </w:pPr>
          </w:p>
        </w:tc>
      </w:tr>
      <w:tr w:rsidR="004D0BA7" w14:paraId="24C7EE0C" w14:textId="77777777" w:rsidTr="008C6A0B">
        <w:trPr>
          <w:trHeight w:val="225"/>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53FF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4A2BDC4" w14:textId="77777777" w:rsidR="004D0BA7" w:rsidRDefault="004D0BA7" w:rsidP="008C6A0B">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exam_rslt_abn</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256F17B"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检查 / 检验结果异常标识</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7AB7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CF3BDD"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38317A" w14:textId="77777777" w:rsidR="004D0BA7" w:rsidRDefault="004D0BA7" w:rsidP="008C6A0B">
            <w:pPr>
              <w:spacing w:line="240" w:lineRule="auto"/>
              <w:ind w:firstLineChars="0" w:firstLine="0"/>
              <w:jc w:val="center"/>
              <w:rPr>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5CEE4E5" w14:textId="77777777" w:rsidR="004D0BA7" w:rsidRDefault="004D0BA7" w:rsidP="008C6A0B">
            <w:pPr>
              <w:spacing w:line="240" w:lineRule="auto"/>
              <w:ind w:firstLineChars="0" w:firstLine="0"/>
              <w:jc w:val="center"/>
              <w:rPr>
                <w:color w:val="000000" w:themeColor="text1"/>
                <w:sz w:val="18"/>
                <w:szCs w:val="18"/>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2D2FFB49" w14:textId="77777777" w:rsidR="004D0BA7" w:rsidRDefault="004D0BA7" w:rsidP="008C6A0B">
            <w:pPr>
              <w:spacing w:line="240" w:lineRule="auto"/>
              <w:ind w:firstLineChars="0" w:firstLine="0"/>
              <w:jc w:val="center"/>
              <w:rPr>
                <w:color w:val="000000" w:themeColor="text1"/>
                <w:sz w:val="18"/>
                <w:szCs w:val="18"/>
              </w:rPr>
            </w:pPr>
          </w:p>
        </w:tc>
      </w:tr>
    </w:tbl>
    <w:p w14:paraId="039DEEC8" w14:textId="77777777" w:rsidR="009E780C" w:rsidRDefault="009E780C" w:rsidP="009E780C">
      <w:pPr>
        <w:pStyle w:val="2"/>
        <w:spacing w:before="156" w:after="156"/>
      </w:pPr>
      <w:bookmarkStart w:id="219" w:name="_Toc71905533"/>
      <w:bookmarkStart w:id="220" w:name="_Toc75794929"/>
      <w:bookmarkStart w:id="221" w:name="_Toc55397717"/>
      <w:r>
        <w:rPr>
          <w:rFonts w:hint="eastAsia"/>
        </w:rPr>
        <w:lastRenderedPageBreak/>
        <w:t>线上支付</w:t>
      </w:r>
      <w:bookmarkEnd w:id="219"/>
      <w:bookmarkEnd w:id="220"/>
    </w:p>
    <w:p w14:paraId="5CDE2BF3" w14:textId="77777777" w:rsidR="009E780C" w:rsidRDefault="009E780C" w:rsidP="009E780C">
      <w:pPr>
        <w:pStyle w:val="3"/>
        <w:spacing w:before="156" w:after="156"/>
      </w:pPr>
      <w:bookmarkStart w:id="222" w:name="_Toc75794930"/>
      <w:proofErr w:type="gramStart"/>
      <w:r>
        <w:rPr>
          <w:rFonts w:hint="eastAsia"/>
        </w:rPr>
        <w:t>医</w:t>
      </w:r>
      <w:proofErr w:type="gramEnd"/>
      <w:r>
        <w:rPr>
          <w:rFonts w:hint="eastAsia"/>
        </w:rPr>
        <w:t>保提供接口</w:t>
      </w:r>
      <w:bookmarkEnd w:id="222"/>
    </w:p>
    <w:p w14:paraId="5248E174" w14:textId="77777777" w:rsidR="009E780C" w:rsidRDefault="009E780C" w:rsidP="009E780C">
      <w:pPr>
        <w:pStyle w:val="4"/>
        <w:spacing w:before="156" w:after="156"/>
      </w:pPr>
      <w:r>
        <w:t>【6101】</w:t>
      </w:r>
      <w:r>
        <w:rPr>
          <w:rFonts w:hint="eastAsia"/>
        </w:rPr>
        <w:t>费用上传</w:t>
      </w:r>
    </w:p>
    <w:p w14:paraId="50FE0079" w14:textId="77777777" w:rsidR="009E780C" w:rsidRDefault="009E780C" w:rsidP="009E780C">
      <w:pPr>
        <w:pStyle w:val="5"/>
        <w:spacing w:before="156" w:after="156"/>
      </w:pPr>
      <w:r>
        <w:rPr>
          <w:rFonts w:hint="eastAsia"/>
        </w:rPr>
        <w:t>交易说明</w:t>
      </w:r>
    </w:p>
    <w:p w14:paraId="3B64F9EC" w14:textId="77777777" w:rsidR="009E780C" w:rsidRPr="00A11D5D" w:rsidRDefault="009E780C" w:rsidP="009E780C">
      <w:pPr>
        <w:ind w:firstLine="420"/>
      </w:pPr>
      <w:r w:rsidRPr="00A11D5D">
        <w:t>医院主动上</w:t>
      </w:r>
      <w:proofErr w:type="gramStart"/>
      <w:r w:rsidRPr="00A11D5D">
        <w:t>传</w:t>
      </w:r>
      <w:r w:rsidRPr="00A11D5D">
        <w:rPr>
          <w:rFonts w:hint="eastAsia"/>
        </w:rPr>
        <w:t>费用</w:t>
      </w:r>
      <w:proofErr w:type="gramEnd"/>
      <w:r w:rsidRPr="00A11D5D">
        <w:rPr>
          <w:rFonts w:hint="eastAsia"/>
        </w:rPr>
        <w:t>明细</w:t>
      </w:r>
      <w:r w:rsidRPr="00A11D5D">
        <w:t>到</w:t>
      </w:r>
      <w:proofErr w:type="gramStart"/>
      <w:r w:rsidRPr="00A11D5D">
        <w:t>医</w:t>
      </w:r>
      <w:proofErr w:type="gramEnd"/>
      <w:r w:rsidRPr="00A11D5D">
        <w:t>保结算中心，院方需要修改处方时，需要先撤销上传，修改完成之后重新上传</w:t>
      </w:r>
      <w:r w:rsidRPr="00A11D5D">
        <w:rPr>
          <w:rFonts w:hint="eastAsia"/>
        </w:rPr>
        <w:t>。</w:t>
      </w:r>
    </w:p>
    <w:p w14:paraId="2BD4B604" w14:textId="77777777" w:rsidR="009E780C" w:rsidRDefault="009E780C" w:rsidP="009E780C">
      <w:pPr>
        <w:pStyle w:val="5"/>
        <w:spacing w:before="156" w:after="156"/>
      </w:pPr>
      <w:r>
        <w:rPr>
          <w:rFonts w:hint="eastAsia"/>
        </w:rPr>
        <w:t>重点说明</w:t>
      </w:r>
    </w:p>
    <w:p w14:paraId="1A5784C8" w14:textId="77777777" w:rsidR="009E780C" w:rsidRPr="00E5616F" w:rsidRDefault="009E780C" w:rsidP="009E780C">
      <w:pPr>
        <w:ind w:firstLine="420"/>
      </w:pPr>
      <w:r>
        <w:rPr>
          <w:rFonts w:hint="eastAsia"/>
        </w:rPr>
        <w:t>无。</w:t>
      </w:r>
    </w:p>
    <w:p w14:paraId="2A8DB184" w14:textId="77777777" w:rsidR="009E780C" w:rsidRDefault="009E780C" w:rsidP="009E780C">
      <w:pPr>
        <w:pStyle w:val="5"/>
        <w:spacing w:before="156" w:after="156"/>
      </w:pPr>
      <w:r>
        <w:rPr>
          <w:rFonts w:hint="eastAsia"/>
        </w:rPr>
        <w:t>交易对象</w:t>
      </w:r>
    </w:p>
    <w:p w14:paraId="18DFEC06" w14:textId="77777777" w:rsidR="009E780C" w:rsidRDefault="009E780C" w:rsidP="009E780C">
      <w:pPr>
        <w:ind w:firstLine="420"/>
      </w:pPr>
      <w:r>
        <w:t xml:space="preserve">交易发送方：零售药店。 </w:t>
      </w:r>
    </w:p>
    <w:p w14:paraId="616E5834" w14:textId="77777777" w:rsidR="009E780C" w:rsidRPr="00E5616F" w:rsidRDefault="009E780C" w:rsidP="009E780C">
      <w:pPr>
        <w:ind w:firstLine="420"/>
      </w:pPr>
      <w:r>
        <w:t>交易接收方：地方</w:t>
      </w:r>
      <w:proofErr w:type="gramStart"/>
      <w:r>
        <w:t>医</w:t>
      </w:r>
      <w:proofErr w:type="gramEnd"/>
      <w:r>
        <w:t>保局。</w:t>
      </w:r>
    </w:p>
    <w:p w14:paraId="613A9B4E" w14:textId="77777777" w:rsidR="009E780C" w:rsidRDefault="009E780C" w:rsidP="009E780C">
      <w:pPr>
        <w:pStyle w:val="5"/>
        <w:spacing w:before="156" w:after="156"/>
      </w:pPr>
      <w:r>
        <w:rPr>
          <w:rFonts w:hint="eastAsia"/>
        </w:rPr>
        <w:t>输入</w:t>
      </w:r>
    </w:p>
    <w:p w14:paraId="2064E611" w14:textId="6B17D485" w:rsidR="009E780C" w:rsidRPr="00E5616F" w:rsidRDefault="009E780C" w:rsidP="0063628B">
      <w:pPr>
        <w:pStyle w:val="a6"/>
        <w:numPr>
          <w:ilvl w:val="0"/>
          <w:numId w:val="26"/>
        </w:numPr>
      </w:pPr>
      <w:r>
        <w:rPr>
          <w:rFonts w:hint="eastAsia"/>
        </w:rPr>
        <w:t>输入-费用明细信息（节点标识：</w:t>
      </w:r>
      <w:r>
        <w:t>data</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33"/>
        <w:gridCol w:w="675"/>
        <w:gridCol w:w="1774"/>
        <w:gridCol w:w="2582"/>
      </w:tblGrid>
      <w:tr w:rsidR="009E780C" w:rsidRPr="004C46FC" w14:paraId="2872E835" w14:textId="77777777" w:rsidTr="00C717AF">
        <w:trPr>
          <w:trHeight w:val="290"/>
        </w:trPr>
        <w:tc>
          <w:tcPr>
            <w:tcW w:w="984" w:type="pct"/>
            <w:shd w:val="clear" w:color="auto" w:fill="BFBFBF" w:themeFill="background1" w:themeFillShade="BF"/>
          </w:tcPr>
          <w:p w14:paraId="59DACEC6" w14:textId="77777777" w:rsidR="009E780C" w:rsidRPr="004C46FC" w:rsidRDefault="009E780C" w:rsidP="00C717AF">
            <w:pPr>
              <w:ind w:firstLineChars="0" w:firstLine="0"/>
              <w:jc w:val="center"/>
              <w:rPr>
                <w:sz w:val="18"/>
                <w:szCs w:val="18"/>
              </w:rPr>
            </w:pPr>
            <w:r w:rsidRPr="004C46FC">
              <w:rPr>
                <w:rFonts w:hint="eastAsia"/>
                <w:sz w:val="18"/>
                <w:szCs w:val="18"/>
              </w:rPr>
              <w:t>名称</w:t>
            </w:r>
          </w:p>
        </w:tc>
        <w:tc>
          <w:tcPr>
            <w:tcW w:w="984" w:type="pct"/>
            <w:shd w:val="clear" w:color="auto" w:fill="BFBFBF" w:themeFill="background1" w:themeFillShade="BF"/>
          </w:tcPr>
          <w:p w14:paraId="3A3B6F67" w14:textId="77777777" w:rsidR="009E780C" w:rsidRPr="004C46FC" w:rsidRDefault="009E780C" w:rsidP="00C717AF">
            <w:pPr>
              <w:ind w:firstLineChars="0" w:firstLine="0"/>
              <w:jc w:val="center"/>
              <w:rPr>
                <w:sz w:val="18"/>
                <w:szCs w:val="18"/>
              </w:rPr>
            </w:pPr>
            <w:r w:rsidRPr="004C46FC">
              <w:rPr>
                <w:rFonts w:hint="eastAsia"/>
                <w:sz w:val="18"/>
                <w:szCs w:val="18"/>
              </w:rPr>
              <w:t>类型长度</w:t>
            </w:r>
          </w:p>
        </w:tc>
        <w:tc>
          <w:tcPr>
            <w:tcW w:w="407" w:type="pct"/>
            <w:shd w:val="clear" w:color="auto" w:fill="BFBFBF" w:themeFill="background1" w:themeFillShade="BF"/>
          </w:tcPr>
          <w:p w14:paraId="152D845C" w14:textId="77777777" w:rsidR="009E780C" w:rsidRPr="004C46FC" w:rsidRDefault="009E780C" w:rsidP="00C717AF">
            <w:pPr>
              <w:ind w:firstLineChars="0" w:firstLine="0"/>
              <w:jc w:val="center"/>
              <w:rPr>
                <w:sz w:val="18"/>
                <w:szCs w:val="18"/>
              </w:rPr>
            </w:pPr>
            <w:r w:rsidRPr="004C46FC">
              <w:rPr>
                <w:rFonts w:hint="eastAsia"/>
                <w:sz w:val="18"/>
                <w:szCs w:val="18"/>
                <w:lang w:val="en-GB"/>
              </w:rPr>
              <w:t>可</w:t>
            </w:r>
            <w:r w:rsidRPr="004C46FC">
              <w:rPr>
                <w:rFonts w:hint="eastAsia"/>
                <w:sz w:val="18"/>
                <w:szCs w:val="18"/>
              </w:rPr>
              <w:t>空</w:t>
            </w:r>
          </w:p>
        </w:tc>
        <w:tc>
          <w:tcPr>
            <w:tcW w:w="1069" w:type="pct"/>
            <w:shd w:val="clear" w:color="auto" w:fill="BFBFBF" w:themeFill="background1" w:themeFillShade="BF"/>
          </w:tcPr>
          <w:p w14:paraId="0E3B6AE8" w14:textId="77777777" w:rsidR="009E780C" w:rsidRPr="004C46FC" w:rsidRDefault="009E780C" w:rsidP="00C717AF">
            <w:pPr>
              <w:ind w:firstLineChars="0" w:firstLine="0"/>
              <w:jc w:val="center"/>
              <w:rPr>
                <w:sz w:val="18"/>
                <w:szCs w:val="18"/>
              </w:rPr>
            </w:pPr>
            <w:r w:rsidRPr="004C46FC">
              <w:rPr>
                <w:rFonts w:hint="eastAsia"/>
                <w:sz w:val="18"/>
                <w:szCs w:val="18"/>
              </w:rPr>
              <w:t>说明</w:t>
            </w:r>
          </w:p>
        </w:tc>
        <w:tc>
          <w:tcPr>
            <w:tcW w:w="1556" w:type="pct"/>
            <w:shd w:val="clear" w:color="auto" w:fill="BFBFBF" w:themeFill="background1" w:themeFillShade="BF"/>
          </w:tcPr>
          <w:p w14:paraId="18810393" w14:textId="77777777" w:rsidR="009E780C" w:rsidRPr="004C46FC" w:rsidRDefault="009E780C" w:rsidP="00C717AF">
            <w:pPr>
              <w:ind w:firstLineChars="0" w:firstLine="0"/>
              <w:jc w:val="center"/>
              <w:rPr>
                <w:sz w:val="18"/>
                <w:szCs w:val="18"/>
              </w:rPr>
            </w:pPr>
            <w:r w:rsidRPr="004C46FC">
              <w:rPr>
                <w:rFonts w:hint="eastAsia"/>
                <w:sz w:val="18"/>
                <w:szCs w:val="18"/>
              </w:rPr>
              <w:t>备　注</w:t>
            </w:r>
          </w:p>
        </w:tc>
      </w:tr>
      <w:tr w:rsidR="009E780C" w:rsidRPr="004C46FC" w14:paraId="059D0540" w14:textId="77777777" w:rsidTr="00C717AF">
        <w:tc>
          <w:tcPr>
            <w:tcW w:w="984" w:type="pct"/>
            <w:vAlign w:val="center"/>
          </w:tcPr>
          <w:p w14:paraId="5B430FDF" w14:textId="77777777" w:rsidR="009E780C" w:rsidRPr="004C46FC" w:rsidRDefault="009E780C" w:rsidP="00C717AF">
            <w:pPr>
              <w:ind w:firstLineChars="0" w:firstLine="0"/>
              <w:jc w:val="center"/>
              <w:rPr>
                <w:sz w:val="18"/>
                <w:szCs w:val="18"/>
              </w:rPr>
            </w:pPr>
            <w:proofErr w:type="spellStart"/>
            <w:r w:rsidRPr="004C46FC">
              <w:rPr>
                <w:sz w:val="18"/>
                <w:szCs w:val="18"/>
              </w:rPr>
              <w:t>orgCodg</w:t>
            </w:r>
            <w:proofErr w:type="spellEnd"/>
          </w:p>
        </w:tc>
        <w:tc>
          <w:tcPr>
            <w:tcW w:w="984" w:type="pct"/>
            <w:vAlign w:val="center"/>
          </w:tcPr>
          <w:p w14:paraId="36C4B6F4"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33AB796C"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545DE259" w14:textId="77777777" w:rsidR="009E780C" w:rsidRPr="004C46FC" w:rsidRDefault="009E780C" w:rsidP="00C717AF">
            <w:pPr>
              <w:ind w:firstLineChars="0" w:firstLine="0"/>
              <w:jc w:val="center"/>
              <w:rPr>
                <w:sz w:val="18"/>
                <w:szCs w:val="18"/>
              </w:rPr>
            </w:pPr>
            <w:r w:rsidRPr="004C46FC">
              <w:rPr>
                <w:sz w:val="18"/>
                <w:szCs w:val="18"/>
              </w:rPr>
              <w:t>机构编码</w:t>
            </w:r>
          </w:p>
        </w:tc>
        <w:tc>
          <w:tcPr>
            <w:tcW w:w="1556" w:type="pct"/>
            <w:vAlign w:val="center"/>
          </w:tcPr>
          <w:p w14:paraId="30C1606D" w14:textId="77777777" w:rsidR="009E780C" w:rsidRPr="004C46FC" w:rsidRDefault="009E780C" w:rsidP="00C717AF">
            <w:pPr>
              <w:ind w:firstLineChars="0" w:firstLine="0"/>
              <w:jc w:val="center"/>
              <w:rPr>
                <w:sz w:val="18"/>
                <w:szCs w:val="18"/>
              </w:rPr>
            </w:pPr>
            <w:proofErr w:type="gramStart"/>
            <w:r w:rsidRPr="004C46FC">
              <w:rPr>
                <w:rFonts w:hint="eastAsia"/>
                <w:sz w:val="18"/>
                <w:szCs w:val="18"/>
              </w:rPr>
              <w:t>医</w:t>
            </w:r>
            <w:proofErr w:type="gramEnd"/>
            <w:r w:rsidRPr="004C46FC">
              <w:rPr>
                <w:rFonts w:hint="eastAsia"/>
                <w:sz w:val="18"/>
                <w:szCs w:val="18"/>
              </w:rPr>
              <w:t>保分配</w:t>
            </w:r>
          </w:p>
        </w:tc>
      </w:tr>
      <w:tr w:rsidR="009E780C" w:rsidRPr="004C46FC" w14:paraId="3A2AC561" w14:textId="77777777" w:rsidTr="00C717AF">
        <w:tc>
          <w:tcPr>
            <w:tcW w:w="984" w:type="pct"/>
            <w:vAlign w:val="center"/>
          </w:tcPr>
          <w:p w14:paraId="73DF1EF2"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o</w:t>
            </w:r>
            <w:r w:rsidRPr="004C46FC">
              <w:rPr>
                <w:sz w:val="18"/>
                <w:szCs w:val="18"/>
              </w:rPr>
              <w:t>rgId</w:t>
            </w:r>
            <w:proofErr w:type="spellEnd"/>
          </w:p>
        </w:tc>
        <w:tc>
          <w:tcPr>
            <w:tcW w:w="984" w:type="pct"/>
            <w:vAlign w:val="center"/>
          </w:tcPr>
          <w:p w14:paraId="51B31AAE" w14:textId="77777777" w:rsidR="009E780C" w:rsidRPr="004C46FC" w:rsidRDefault="009E780C" w:rsidP="00C717AF">
            <w:pPr>
              <w:ind w:firstLineChars="0" w:firstLine="0"/>
              <w:jc w:val="center"/>
              <w:rPr>
                <w:sz w:val="18"/>
                <w:szCs w:val="18"/>
              </w:rPr>
            </w:pPr>
            <w:r w:rsidRPr="004C46FC">
              <w:rPr>
                <w:rFonts w:hint="eastAsia"/>
                <w:sz w:val="18"/>
                <w:szCs w:val="18"/>
              </w:rPr>
              <w:t>Varchar2(</w:t>
            </w:r>
            <w:r w:rsidRPr="004C46FC">
              <w:rPr>
                <w:sz w:val="18"/>
                <w:szCs w:val="18"/>
              </w:rPr>
              <w:t>40)</w:t>
            </w:r>
          </w:p>
        </w:tc>
        <w:tc>
          <w:tcPr>
            <w:tcW w:w="407" w:type="pct"/>
            <w:vAlign w:val="center"/>
          </w:tcPr>
          <w:p w14:paraId="5F136D49" w14:textId="77777777" w:rsidR="009E780C" w:rsidRPr="004C46FC" w:rsidRDefault="009E780C" w:rsidP="00C717AF">
            <w:pPr>
              <w:ind w:firstLineChars="0" w:firstLine="0"/>
              <w:jc w:val="center"/>
              <w:rPr>
                <w:sz w:val="18"/>
                <w:szCs w:val="18"/>
              </w:rPr>
            </w:pPr>
            <w:r>
              <w:rPr>
                <w:sz w:val="18"/>
                <w:szCs w:val="18"/>
              </w:rPr>
              <w:t>Y</w:t>
            </w:r>
          </w:p>
        </w:tc>
        <w:tc>
          <w:tcPr>
            <w:tcW w:w="1069" w:type="pct"/>
            <w:vAlign w:val="center"/>
          </w:tcPr>
          <w:p w14:paraId="07546ED4" w14:textId="77777777" w:rsidR="009E780C" w:rsidRPr="004C46FC" w:rsidRDefault="009E780C" w:rsidP="00C717AF">
            <w:pPr>
              <w:ind w:firstLineChars="0" w:firstLine="0"/>
              <w:jc w:val="center"/>
              <w:rPr>
                <w:sz w:val="18"/>
                <w:szCs w:val="18"/>
              </w:rPr>
            </w:pPr>
            <w:r w:rsidRPr="004C46FC">
              <w:rPr>
                <w:rFonts w:hint="eastAsia"/>
                <w:sz w:val="18"/>
                <w:szCs w:val="18"/>
              </w:rPr>
              <w:t>电子凭证机构号</w:t>
            </w:r>
          </w:p>
        </w:tc>
        <w:tc>
          <w:tcPr>
            <w:tcW w:w="1556" w:type="pct"/>
            <w:vAlign w:val="center"/>
          </w:tcPr>
          <w:p w14:paraId="4D2C5E4E" w14:textId="77777777" w:rsidR="009E780C" w:rsidRPr="004C46FC" w:rsidRDefault="009E780C" w:rsidP="00C717AF">
            <w:pPr>
              <w:ind w:firstLineChars="0" w:firstLine="0"/>
              <w:jc w:val="center"/>
              <w:rPr>
                <w:sz w:val="18"/>
                <w:szCs w:val="18"/>
              </w:rPr>
            </w:pPr>
            <w:r w:rsidRPr="004C46FC">
              <w:rPr>
                <w:rFonts w:hint="eastAsia"/>
                <w:sz w:val="18"/>
                <w:szCs w:val="18"/>
              </w:rPr>
              <w:t>电子凭证中台分配</w:t>
            </w:r>
            <w:r>
              <w:rPr>
                <w:rFonts w:hint="eastAsia"/>
                <w:sz w:val="18"/>
                <w:szCs w:val="18"/>
              </w:rPr>
              <w:t>，</w:t>
            </w:r>
            <w:proofErr w:type="gramStart"/>
            <w:r>
              <w:rPr>
                <w:rFonts w:hint="eastAsia"/>
                <w:sz w:val="18"/>
                <w:szCs w:val="18"/>
              </w:rPr>
              <w:t>待机构</w:t>
            </w:r>
            <w:proofErr w:type="gramEnd"/>
            <w:r>
              <w:rPr>
                <w:rFonts w:hint="eastAsia"/>
                <w:sz w:val="18"/>
                <w:szCs w:val="18"/>
              </w:rPr>
              <w:t>电子凭证建设完毕后可获取该机构号</w:t>
            </w:r>
          </w:p>
        </w:tc>
      </w:tr>
      <w:tr w:rsidR="009E780C" w:rsidRPr="004C46FC" w14:paraId="7C74386C" w14:textId="77777777" w:rsidTr="00C717AF">
        <w:tc>
          <w:tcPr>
            <w:tcW w:w="984" w:type="pct"/>
          </w:tcPr>
          <w:p w14:paraId="15E2FB6C"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ec</w:t>
            </w:r>
            <w:r w:rsidRPr="004C46FC">
              <w:rPr>
                <w:sz w:val="18"/>
                <w:szCs w:val="18"/>
              </w:rPr>
              <w:t>Token</w:t>
            </w:r>
            <w:proofErr w:type="spellEnd"/>
          </w:p>
        </w:tc>
        <w:tc>
          <w:tcPr>
            <w:tcW w:w="984" w:type="pct"/>
            <w:vAlign w:val="center"/>
          </w:tcPr>
          <w:p w14:paraId="3FD42844"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64)</w:t>
            </w:r>
          </w:p>
        </w:tc>
        <w:tc>
          <w:tcPr>
            <w:tcW w:w="407" w:type="pct"/>
            <w:vAlign w:val="center"/>
          </w:tcPr>
          <w:p w14:paraId="49197DDD"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71FE53DC" w14:textId="77777777" w:rsidR="009E780C" w:rsidRPr="004C46FC" w:rsidRDefault="009E780C" w:rsidP="00C717AF">
            <w:pPr>
              <w:ind w:firstLineChars="0" w:firstLine="0"/>
              <w:jc w:val="center"/>
              <w:rPr>
                <w:sz w:val="18"/>
                <w:szCs w:val="18"/>
              </w:rPr>
            </w:pPr>
            <w:r w:rsidRPr="004C46FC">
              <w:rPr>
                <w:rFonts w:hint="eastAsia"/>
                <w:sz w:val="18"/>
                <w:szCs w:val="18"/>
              </w:rPr>
              <w:t>电子凭证</w:t>
            </w:r>
            <w:r>
              <w:rPr>
                <w:rFonts w:hint="eastAsia"/>
                <w:sz w:val="18"/>
                <w:szCs w:val="18"/>
              </w:rPr>
              <w:t>授权</w:t>
            </w:r>
            <w:proofErr w:type="spellStart"/>
            <w:r w:rsidRPr="004C46FC">
              <w:rPr>
                <w:rFonts w:hint="eastAsia"/>
                <w:sz w:val="18"/>
                <w:szCs w:val="18"/>
              </w:rPr>
              <w:t>ec</w:t>
            </w:r>
            <w:r w:rsidRPr="004C46FC">
              <w:rPr>
                <w:sz w:val="18"/>
                <w:szCs w:val="18"/>
              </w:rPr>
              <w:t>Token</w:t>
            </w:r>
            <w:proofErr w:type="spellEnd"/>
          </w:p>
        </w:tc>
        <w:tc>
          <w:tcPr>
            <w:tcW w:w="1556" w:type="pct"/>
            <w:vAlign w:val="center"/>
          </w:tcPr>
          <w:p w14:paraId="44E41130" w14:textId="77777777" w:rsidR="009E780C" w:rsidRPr="004C46FC" w:rsidRDefault="009E780C" w:rsidP="00C717AF">
            <w:pPr>
              <w:ind w:firstLineChars="0" w:firstLine="0"/>
              <w:jc w:val="center"/>
              <w:rPr>
                <w:sz w:val="18"/>
                <w:szCs w:val="18"/>
              </w:rPr>
            </w:pPr>
          </w:p>
        </w:tc>
      </w:tr>
      <w:tr w:rsidR="009E780C" w:rsidRPr="004C46FC" w14:paraId="07F2B77E" w14:textId="77777777" w:rsidTr="00C717AF">
        <w:tc>
          <w:tcPr>
            <w:tcW w:w="984" w:type="pct"/>
          </w:tcPr>
          <w:p w14:paraId="11A58D36" w14:textId="77777777" w:rsidR="009E780C" w:rsidRPr="004C46FC" w:rsidRDefault="009E780C" w:rsidP="00C717AF">
            <w:pPr>
              <w:ind w:firstLineChars="0" w:firstLine="0"/>
              <w:jc w:val="center"/>
              <w:rPr>
                <w:sz w:val="18"/>
                <w:szCs w:val="18"/>
              </w:rPr>
            </w:pPr>
            <w:proofErr w:type="spellStart"/>
            <w:r w:rsidRPr="004C46FC">
              <w:rPr>
                <w:sz w:val="18"/>
                <w:szCs w:val="18"/>
                <w:lang w:bidi="ar"/>
              </w:rPr>
              <w:t>insuCode</w:t>
            </w:r>
            <w:proofErr w:type="spellEnd"/>
          </w:p>
        </w:tc>
        <w:tc>
          <w:tcPr>
            <w:tcW w:w="984" w:type="pct"/>
            <w:vAlign w:val="center"/>
          </w:tcPr>
          <w:p w14:paraId="1726FB67" w14:textId="77777777" w:rsidR="009E780C" w:rsidRPr="004C46FC" w:rsidRDefault="009E780C" w:rsidP="00C717AF">
            <w:pPr>
              <w:ind w:firstLineChars="0" w:firstLine="0"/>
              <w:jc w:val="center"/>
              <w:rPr>
                <w:sz w:val="18"/>
                <w:szCs w:val="18"/>
              </w:rPr>
            </w:pPr>
            <w:r w:rsidRPr="004C46FC">
              <w:rPr>
                <w:rFonts w:hint="eastAsia"/>
                <w:sz w:val="18"/>
                <w:szCs w:val="18"/>
              </w:rPr>
              <w:t>V</w:t>
            </w:r>
            <w:r w:rsidRPr="004C46FC">
              <w:rPr>
                <w:sz w:val="18"/>
                <w:szCs w:val="18"/>
              </w:rPr>
              <w:t>archar2(6)</w:t>
            </w:r>
          </w:p>
        </w:tc>
        <w:tc>
          <w:tcPr>
            <w:tcW w:w="407" w:type="pct"/>
            <w:vAlign w:val="center"/>
          </w:tcPr>
          <w:p w14:paraId="4D876D64" w14:textId="77777777" w:rsidR="009E780C" w:rsidRPr="004C46FC" w:rsidRDefault="009E780C" w:rsidP="00C717AF">
            <w:pPr>
              <w:ind w:firstLineChars="0" w:firstLine="0"/>
              <w:jc w:val="center"/>
              <w:rPr>
                <w:sz w:val="18"/>
                <w:szCs w:val="18"/>
              </w:rPr>
            </w:pPr>
            <w:r w:rsidRPr="004C46FC">
              <w:rPr>
                <w:rFonts w:hint="eastAsia"/>
                <w:sz w:val="18"/>
                <w:szCs w:val="18"/>
              </w:rPr>
              <w:t>N</w:t>
            </w:r>
          </w:p>
        </w:tc>
        <w:tc>
          <w:tcPr>
            <w:tcW w:w="1069" w:type="pct"/>
            <w:vAlign w:val="center"/>
          </w:tcPr>
          <w:p w14:paraId="5F7C8066" w14:textId="77777777" w:rsidR="009E780C" w:rsidRPr="004C46FC" w:rsidRDefault="009E780C" w:rsidP="00C717AF">
            <w:pPr>
              <w:ind w:firstLineChars="0" w:firstLine="0"/>
              <w:jc w:val="center"/>
              <w:rPr>
                <w:sz w:val="18"/>
                <w:szCs w:val="18"/>
              </w:rPr>
            </w:pPr>
            <w:r w:rsidRPr="004C46FC">
              <w:rPr>
                <w:rFonts w:hint="eastAsia"/>
                <w:sz w:val="18"/>
                <w:szCs w:val="18"/>
                <w:lang w:bidi="ar"/>
              </w:rPr>
              <w:t>参保人所在统筹区编码</w:t>
            </w:r>
          </w:p>
        </w:tc>
        <w:tc>
          <w:tcPr>
            <w:tcW w:w="1556" w:type="pct"/>
            <w:vAlign w:val="center"/>
          </w:tcPr>
          <w:p w14:paraId="4656B88C" w14:textId="77777777" w:rsidR="009E780C" w:rsidRPr="004C46FC" w:rsidRDefault="009E780C" w:rsidP="00C717AF">
            <w:pPr>
              <w:ind w:firstLineChars="0" w:firstLine="0"/>
              <w:jc w:val="center"/>
              <w:rPr>
                <w:sz w:val="18"/>
                <w:szCs w:val="18"/>
              </w:rPr>
            </w:pPr>
          </w:p>
        </w:tc>
      </w:tr>
      <w:tr w:rsidR="009E780C" w:rsidRPr="004C46FC" w14:paraId="37826BF8" w14:textId="77777777" w:rsidTr="00C717AF">
        <w:tc>
          <w:tcPr>
            <w:tcW w:w="984" w:type="pct"/>
          </w:tcPr>
          <w:p w14:paraId="05760E15" w14:textId="77777777" w:rsidR="009E780C" w:rsidRPr="004C46FC" w:rsidRDefault="009E780C" w:rsidP="00C717AF">
            <w:pPr>
              <w:ind w:firstLineChars="0" w:firstLine="0"/>
              <w:jc w:val="center"/>
              <w:rPr>
                <w:sz w:val="18"/>
                <w:szCs w:val="18"/>
              </w:rPr>
            </w:pPr>
            <w:proofErr w:type="spellStart"/>
            <w:r w:rsidRPr="004C46FC">
              <w:rPr>
                <w:sz w:val="18"/>
                <w:szCs w:val="18"/>
              </w:rPr>
              <w:t>idNo</w:t>
            </w:r>
            <w:proofErr w:type="spellEnd"/>
          </w:p>
        </w:tc>
        <w:tc>
          <w:tcPr>
            <w:tcW w:w="984" w:type="pct"/>
            <w:vAlign w:val="center"/>
          </w:tcPr>
          <w:p w14:paraId="1D06DCAD" w14:textId="77777777" w:rsidR="009E780C" w:rsidRPr="004C46FC" w:rsidRDefault="009E780C" w:rsidP="00C717AF">
            <w:pPr>
              <w:ind w:firstLineChars="0" w:firstLine="0"/>
              <w:jc w:val="center"/>
              <w:rPr>
                <w:sz w:val="18"/>
                <w:szCs w:val="18"/>
              </w:rPr>
            </w:pPr>
            <w:r w:rsidRPr="004C46FC">
              <w:rPr>
                <w:sz w:val="18"/>
                <w:szCs w:val="18"/>
              </w:rPr>
              <w:t>Varchar2(40)</w:t>
            </w:r>
          </w:p>
        </w:tc>
        <w:tc>
          <w:tcPr>
            <w:tcW w:w="407" w:type="pct"/>
            <w:vAlign w:val="center"/>
          </w:tcPr>
          <w:p w14:paraId="2B4C904C" w14:textId="77777777" w:rsidR="009E780C" w:rsidRPr="004C46FC" w:rsidRDefault="009E780C" w:rsidP="00C717AF">
            <w:pPr>
              <w:ind w:firstLineChars="0" w:firstLine="0"/>
              <w:jc w:val="center"/>
              <w:rPr>
                <w:sz w:val="18"/>
                <w:szCs w:val="18"/>
              </w:rPr>
            </w:pPr>
            <w:r w:rsidRPr="004C46FC">
              <w:rPr>
                <w:rFonts w:hint="eastAsia"/>
                <w:sz w:val="18"/>
                <w:szCs w:val="18"/>
              </w:rPr>
              <w:t>N</w:t>
            </w:r>
          </w:p>
        </w:tc>
        <w:tc>
          <w:tcPr>
            <w:tcW w:w="1069" w:type="pct"/>
            <w:vAlign w:val="center"/>
          </w:tcPr>
          <w:p w14:paraId="334876F9" w14:textId="77777777" w:rsidR="009E780C" w:rsidRPr="004C46FC" w:rsidRDefault="009E780C" w:rsidP="00C717AF">
            <w:pPr>
              <w:ind w:firstLineChars="0" w:firstLine="0"/>
              <w:jc w:val="center"/>
              <w:rPr>
                <w:sz w:val="18"/>
                <w:szCs w:val="18"/>
              </w:rPr>
            </w:pPr>
            <w:r w:rsidRPr="004C46FC">
              <w:rPr>
                <w:rFonts w:hint="eastAsia"/>
                <w:sz w:val="18"/>
                <w:szCs w:val="18"/>
              </w:rPr>
              <w:t>证件号码</w:t>
            </w:r>
          </w:p>
        </w:tc>
        <w:tc>
          <w:tcPr>
            <w:tcW w:w="1556" w:type="pct"/>
            <w:vAlign w:val="center"/>
          </w:tcPr>
          <w:p w14:paraId="7E08ED3E" w14:textId="77777777" w:rsidR="009E780C" w:rsidRPr="004C46FC" w:rsidRDefault="009E780C" w:rsidP="00C717AF">
            <w:pPr>
              <w:ind w:firstLineChars="0" w:firstLine="0"/>
              <w:jc w:val="center"/>
              <w:rPr>
                <w:sz w:val="18"/>
                <w:szCs w:val="18"/>
              </w:rPr>
            </w:pPr>
          </w:p>
        </w:tc>
      </w:tr>
      <w:tr w:rsidR="009E780C" w:rsidRPr="004C46FC" w14:paraId="3B88B94F" w14:textId="77777777" w:rsidTr="00C717AF">
        <w:tc>
          <w:tcPr>
            <w:tcW w:w="984" w:type="pct"/>
          </w:tcPr>
          <w:p w14:paraId="2174DA18"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u</w:t>
            </w:r>
            <w:r w:rsidRPr="004C46FC">
              <w:rPr>
                <w:sz w:val="18"/>
                <w:szCs w:val="18"/>
              </w:rPr>
              <w:t>serName</w:t>
            </w:r>
            <w:proofErr w:type="spellEnd"/>
          </w:p>
        </w:tc>
        <w:tc>
          <w:tcPr>
            <w:tcW w:w="984" w:type="pct"/>
            <w:vAlign w:val="center"/>
          </w:tcPr>
          <w:p w14:paraId="1ADF8BC2"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0D015E6E" w14:textId="77777777" w:rsidR="009E780C" w:rsidRPr="004C46FC" w:rsidRDefault="009E780C" w:rsidP="00C717AF">
            <w:pPr>
              <w:ind w:firstLineChars="0" w:firstLine="0"/>
              <w:jc w:val="center"/>
              <w:rPr>
                <w:sz w:val="18"/>
                <w:szCs w:val="18"/>
              </w:rPr>
            </w:pPr>
            <w:r w:rsidRPr="004C46FC">
              <w:rPr>
                <w:rFonts w:hint="eastAsia"/>
                <w:sz w:val="18"/>
                <w:szCs w:val="18"/>
              </w:rPr>
              <w:t>N</w:t>
            </w:r>
          </w:p>
        </w:tc>
        <w:tc>
          <w:tcPr>
            <w:tcW w:w="1069" w:type="pct"/>
            <w:vAlign w:val="center"/>
          </w:tcPr>
          <w:p w14:paraId="08906A58" w14:textId="77777777" w:rsidR="009E780C" w:rsidRPr="004C46FC" w:rsidRDefault="009E780C" w:rsidP="00C717AF">
            <w:pPr>
              <w:ind w:firstLineChars="0" w:firstLine="0"/>
              <w:jc w:val="center"/>
              <w:rPr>
                <w:sz w:val="18"/>
                <w:szCs w:val="18"/>
              </w:rPr>
            </w:pPr>
            <w:r w:rsidRPr="004C46FC">
              <w:rPr>
                <w:rFonts w:hint="eastAsia"/>
                <w:sz w:val="18"/>
                <w:szCs w:val="18"/>
              </w:rPr>
              <w:t>用户姓名</w:t>
            </w:r>
          </w:p>
        </w:tc>
        <w:tc>
          <w:tcPr>
            <w:tcW w:w="1556" w:type="pct"/>
            <w:vAlign w:val="center"/>
          </w:tcPr>
          <w:p w14:paraId="274C7747" w14:textId="77777777" w:rsidR="009E780C" w:rsidRPr="004C46FC" w:rsidRDefault="009E780C" w:rsidP="00C717AF">
            <w:pPr>
              <w:ind w:firstLineChars="0" w:firstLine="0"/>
              <w:jc w:val="center"/>
              <w:rPr>
                <w:sz w:val="18"/>
                <w:szCs w:val="18"/>
              </w:rPr>
            </w:pPr>
          </w:p>
        </w:tc>
      </w:tr>
      <w:tr w:rsidR="009E780C" w:rsidRPr="004C46FC" w14:paraId="6A157174" w14:textId="77777777" w:rsidTr="00C717AF">
        <w:tc>
          <w:tcPr>
            <w:tcW w:w="984" w:type="pct"/>
          </w:tcPr>
          <w:p w14:paraId="0739CF5D"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i</w:t>
            </w:r>
            <w:r w:rsidRPr="004C46FC">
              <w:rPr>
                <w:sz w:val="18"/>
                <w:szCs w:val="18"/>
              </w:rPr>
              <w:t>dType</w:t>
            </w:r>
            <w:proofErr w:type="spellEnd"/>
          </w:p>
        </w:tc>
        <w:tc>
          <w:tcPr>
            <w:tcW w:w="984" w:type="pct"/>
            <w:vAlign w:val="center"/>
          </w:tcPr>
          <w:p w14:paraId="4FD4D716" w14:textId="77777777" w:rsidR="009E780C" w:rsidRPr="004C46FC" w:rsidRDefault="009E780C" w:rsidP="00C717AF">
            <w:pPr>
              <w:ind w:firstLineChars="0" w:firstLine="0"/>
              <w:jc w:val="center"/>
              <w:rPr>
                <w:sz w:val="18"/>
                <w:szCs w:val="18"/>
              </w:rPr>
            </w:pPr>
            <w:r w:rsidRPr="004C46FC">
              <w:rPr>
                <w:sz w:val="18"/>
                <w:szCs w:val="18"/>
              </w:rPr>
              <w:t>Varchar2(3)</w:t>
            </w:r>
          </w:p>
        </w:tc>
        <w:tc>
          <w:tcPr>
            <w:tcW w:w="407" w:type="pct"/>
            <w:vAlign w:val="center"/>
          </w:tcPr>
          <w:p w14:paraId="334C3897" w14:textId="77777777" w:rsidR="009E780C" w:rsidRPr="004C46FC" w:rsidRDefault="009E780C" w:rsidP="00C717AF">
            <w:pPr>
              <w:ind w:firstLineChars="0" w:firstLine="0"/>
              <w:jc w:val="center"/>
              <w:rPr>
                <w:sz w:val="18"/>
                <w:szCs w:val="18"/>
              </w:rPr>
            </w:pPr>
            <w:r w:rsidRPr="004C46FC">
              <w:rPr>
                <w:rFonts w:hint="eastAsia"/>
                <w:sz w:val="18"/>
                <w:szCs w:val="18"/>
              </w:rPr>
              <w:t>N</w:t>
            </w:r>
          </w:p>
        </w:tc>
        <w:tc>
          <w:tcPr>
            <w:tcW w:w="1069" w:type="pct"/>
            <w:vAlign w:val="center"/>
          </w:tcPr>
          <w:p w14:paraId="0E23CB48" w14:textId="77777777" w:rsidR="009E780C" w:rsidRPr="004C46FC" w:rsidRDefault="009E780C" w:rsidP="00C717AF">
            <w:pPr>
              <w:ind w:firstLineChars="0" w:firstLine="0"/>
              <w:jc w:val="center"/>
              <w:rPr>
                <w:sz w:val="18"/>
                <w:szCs w:val="18"/>
              </w:rPr>
            </w:pPr>
            <w:r w:rsidRPr="004C46FC">
              <w:rPr>
                <w:rFonts w:hint="eastAsia"/>
                <w:sz w:val="18"/>
                <w:szCs w:val="18"/>
              </w:rPr>
              <w:t>证件类别</w:t>
            </w:r>
          </w:p>
        </w:tc>
        <w:tc>
          <w:tcPr>
            <w:tcW w:w="1556" w:type="pct"/>
            <w:vAlign w:val="center"/>
          </w:tcPr>
          <w:p w14:paraId="0E3A3524" w14:textId="77777777" w:rsidR="009E780C" w:rsidRPr="004C46FC" w:rsidRDefault="009E780C" w:rsidP="00C717AF">
            <w:pPr>
              <w:ind w:firstLineChars="0" w:firstLine="0"/>
              <w:jc w:val="center"/>
              <w:rPr>
                <w:sz w:val="18"/>
                <w:szCs w:val="18"/>
              </w:rPr>
            </w:pPr>
          </w:p>
        </w:tc>
      </w:tr>
      <w:tr w:rsidR="009E780C" w:rsidRPr="004C46FC" w14:paraId="6E4D9862" w14:textId="77777777" w:rsidTr="00C717AF">
        <w:tc>
          <w:tcPr>
            <w:tcW w:w="984" w:type="pct"/>
            <w:vAlign w:val="center"/>
          </w:tcPr>
          <w:p w14:paraId="53AE6500" w14:textId="77777777" w:rsidR="009E780C" w:rsidRPr="004C46FC" w:rsidRDefault="009E780C" w:rsidP="00C717AF">
            <w:pPr>
              <w:ind w:firstLineChars="0" w:firstLine="0"/>
              <w:jc w:val="center"/>
              <w:rPr>
                <w:sz w:val="18"/>
                <w:szCs w:val="18"/>
              </w:rPr>
            </w:pPr>
            <w:proofErr w:type="spellStart"/>
            <w:r w:rsidRPr="004C46FC">
              <w:rPr>
                <w:sz w:val="18"/>
                <w:szCs w:val="18"/>
              </w:rPr>
              <w:t>medOrgOrd</w:t>
            </w:r>
            <w:proofErr w:type="spellEnd"/>
          </w:p>
        </w:tc>
        <w:tc>
          <w:tcPr>
            <w:tcW w:w="984" w:type="pct"/>
            <w:vAlign w:val="center"/>
          </w:tcPr>
          <w:p w14:paraId="6465A67C"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2AB0DC0F"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5DF6EC56" w14:textId="77777777" w:rsidR="009E780C" w:rsidRPr="004C46FC" w:rsidRDefault="009E780C" w:rsidP="00C717AF">
            <w:pPr>
              <w:ind w:firstLineChars="0" w:firstLine="0"/>
              <w:jc w:val="center"/>
              <w:rPr>
                <w:sz w:val="18"/>
                <w:szCs w:val="18"/>
              </w:rPr>
            </w:pPr>
            <w:r w:rsidRPr="004C46FC">
              <w:rPr>
                <w:sz w:val="18"/>
                <w:szCs w:val="18"/>
              </w:rPr>
              <w:t>医疗机构订单号</w:t>
            </w:r>
          </w:p>
        </w:tc>
        <w:tc>
          <w:tcPr>
            <w:tcW w:w="1556" w:type="pct"/>
            <w:vAlign w:val="center"/>
          </w:tcPr>
          <w:p w14:paraId="64D5849E" w14:textId="77777777" w:rsidR="009E780C" w:rsidRPr="004C46FC" w:rsidRDefault="009E780C" w:rsidP="00C717AF">
            <w:pPr>
              <w:ind w:firstLineChars="0" w:firstLine="0"/>
              <w:jc w:val="center"/>
              <w:rPr>
                <w:sz w:val="18"/>
                <w:szCs w:val="18"/>
              </w:rPr>
            </w:pPr>
            <w:r w:rsidRPr="004C46FC">
              <w:rPr>
                <w:sz w:val="18"/>
                <w:szCs w:val="18"/>
              </w:rPr>
              <w:t>院内产生惟一流水，可关联到</w:t>
            </w:r>
            <w:r w:rsidRPr="004C46FC">
              <w:rPr>
                <w:sz w:val="18"/>
                <w:szCs w:val="18"/>
              </w:rPr>
              <w:lastRenderedPageBreak/>
              <w:t>一次结算记录</w:t>
            </w:r>
            <w:r w:rsidRPr="004C46FC">
              <w:rPr>
                <w:rFonts w:hint="eastAsia"/>
                <w:sz w:val="18"/>
                <w:szCs w:val="18"/>
              </w:rPr>
              <w:t>，结算成功回调入参返回</w:t>
            </w:r>
          </w:p>
        </w:tc>
      </w:tr>
      <w:tr w:rsidR="009E780C" w:rsidRPr="004C46FC" w14:paraId="15625487" w14:textId="77777777" w:rsidTr="00C717AF">
        <w:tc>
          <w:tcPr>
            <w:tcW w:w="984" w:type="pct"/>
            <w:vAlign w:val="center"/>
          </w:tcPr>
          <w:p w14:paraId="31DBD287" w14:textId="77777777" w:rsidR="009E780C" w:rsidRPr="004C46FC" w:rsidRDefault="009E780C" w:rsidP="00C717AF">
            <w:pPr>
              <w:ind w:firstLineChars="0" w:firstLine="0"/>
              <w:jc w:val="center"/>
              <w:rPr>
                <w:sz w:val="18"/>
                <w:szCs w:val="18"/>
              </w:rPr>
            </w:pPr>
            <w:proofErr w:type="spellStart"/>
            <w:r w:rsidRPr="004C46FC">
              <w:rPr>
                <w:sz w:val="18"/>
                <w:szCs w:val="18"/>
              </w:rPr>
              <w:lastRenderedPageBreak/>
              <w:t>initRxOrd</w:t>
            </w:r>
            <w:proofErr w:type="spellEnd"/>
          </w:p>
        </w:tc>
        <w:tc>
          <w:tcPr>
            <w:tcW w:w="984" w:type="pct"/>
            <w:vAlign w:val="center"/>
          </w:tcPr>
          <w:p w14:paraId="5928404F"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78380A89" w14:textId="77777777" w:rsidR="009E780C" w:rsidRPr="004C46FC" w:rsidRDefault="009E780C" w:rsidP="00C717AF">
            <w:pPr>
              <w:ind w:firstLineChars="0" w:firstLine="0"/>
              <w:jc w:val="center"/>
              <w:rPr>
                <w:sz w:val="18"/>
                <w:szCs w:val="18"/>
              </w:rPr>
            </w:pPr>
            <w:r w:rsidRPr="004C46FC">
              <w:rPr>
                <w:sz w:val="18"/>
                <w:szCs w:val="18"/>
              </w:rPr>
              <w:t>Y</w:t>
            </w:r>
          </w:p>
        </w:tc>
        <w:tc>
          <w:tcPr>
            <w:tcW w:w="1069" w:type="pct"/>
            <w:vAlign w:val="center"/>
          </w:tcPr>
          <w:p w14:paraId="18F922EE" w14:textId="77777777" w:rsidR="009E780C" w:rsidRPr="004C46FC" w:rsidRDefault="009E780C" w:rsidP="00C717AF">
            <w:pPr>
              <w:ind w:firstLineChars="0" w:firstLine="0"/>
              <w:jc w:val="center"/>
              <w:rPr>
                <w:sz w:val="18"/>
                <w:szCs w:val="18"/>
              </w:rPr>
            </w:pPr>
            <w:r w:rsidRPr="004C46FC">
              <w:rPr>
                <w:sz w:val="18"/>
                <w:szCs w:val="18"/>
              </w:rPr>
              <w:t>要续方的原处方流水</w:t>
            </w:r>
          </w:p>
        </w:tc>
        <w:tc>
          <w:tcPr>
            <w:tcW w:w="1556" w:type="pct"/>
            <w:vAlign w:val="center"/>
          </w:tcPr>
          <w:p w14:paraId="28BDD35D" w14:textId="77777777" w:rsidR="009E780C" w:rsidRPr="004C46FC" w:rsidRDefault="009E780C" w:rsidP="00C717AF">
            <w:pPr>
              <w:ind w:firstLineChars="0" w:firstLine="0"/>
              <w:jc w:val="center"/>
              <w:rPr>
                <w:sz w:val="18"/>
                <w:szCs w:val="18"/>
              </w:rPr>
            </w:pPr>
            <w:r w:rsidRPr="004C46FC">
              <w:rPr>
                <w:sz w:val="18"/>
                <w:szCs w:val="18"/>
              </w:rPr>
              <w:t>目前未开始校验</w:t>
            </w:r>
          </w:p>
        </w:tc>
      </w:tr>
      <w:tr w:rsidR="009E780C" w:rsidRPr="004C46FC" w14:paraId="6A8B983E" w14:textId="77777777" w:rsidTr="00C717AF">
        <w:tc>
          <w:tcPr>
            <w:tcW w:w="984" w:type="pct"/>
            <w:vAlign w:val="center"/>
          </w:tcPr>
          <w:p w14:paraId="78518C4A" w14:textId="77777777" w:rsidR="009E780C" w:rsidRPr="004C46FC" w:rsidRDefault="009E780C" w:rsidP="00C717AF">
            <w:pPr>
              <w:ind w:firstLineChars="0" w:firstLine="0"/>
              <w:jc w:val="center"/>
              <w:rPr>
                <w:sz w:val="18"/>
                <w:szCs w:val="18"/>
              </w:rPr>
            </w:pPr>
            <w:proofErr w:type="spellStart"/>
            <w:r w:rsidRPr="004C46FC">
              <w:rPr>
                <w:sz w:val="18"/>
                <w:szCs w:val="18"/>
                <w:lang w:bidi="ar"/>
              </w:rPr>
              <w:t>erFlag</w:t>
            </w:r>
            <w:proofErr w:type="spellEnd"/>
          </w:p>
        </w:tc>
        <w:tc>
          <w:tcPr>
            <w:tcW w:w="984" w:type="pct"/>
            <w:vAlign w:val="center"/>
          </w:tcPr>
          <w:p w14:paraId="6B7FFD7F" w14:textId="77777777" w:rsidR="009E780C" w:rsidRPr="004C46FC" w:rsidRDefault="009E780C" w:rsidP="00C717AF">
            <w:pPr>
              <w:ind w:firstLineChars="0" w:firstLine="0"/>
              <w:jc w:val="center"/>
              <w:rPr>
                <w:sz w:val="18"/>
                <w:szCs w:val="18"/>
              </w:rPr>
            </w:pPr>
            <w:r w:rsidRPr="004C46FC">
              <w:rPr>
                <w:sz w:val="18"/>
                <w:szCs w:val="18"/>
                <w:lang w:bidi="ar"/>
              </w:rPr>
              <w:t>Varchar2</w:t>
            </w:r>
            <w:r w:rsidRPr="004C46FC">
              <w:rPr>
                <w:rFonts w:hint="eastAsia"/>
                <w:sz w:val="18"/>
                <w:szCs w:val="18"/>
                <w:lang w:bidi="ar"/>
              </w:rPr>
              <w:t>(3)</w:t>
            </w:r>
          </w:p>
        </w:tc>
        <w:tc>
          <w:tcPr>
            <w:tcW w:w="407" w:type="pct"/>
            <w:vAlign w:val="center"/>
          </w:tcPr>
          <w:p w14:paraId="282CF2D7" w14:textId="77777777" w:rsidR="009E780C" w:rsidRPr="004C46FC" w:rsidRDefault="009E780C" w:rsidP="00C717AF">
            <w:pPr>
              <w:ind w:firstLineChars="0" w:firstLine="0"/>
              <w:jc w:val="center"/>
              <w:rPr>
                <w:sz w:val="18"/>
                <w:szCs w:val="18"/>
              </w:rPr>
            </w:pPr>
            <w:r>
              <w:rPr>
                <w:rFonts w:hint="eastAsia"/>
                <w:sz w:val="18"/>
                <w:szCs w:val="18"/>
              </w:rPr>
              <w:t>N</w:t>
            </w:r>
          </w:p>
        </w:tc>
        <w:tc>
          <w:tcPr>
            <w:tcW w:w="1069" w:type="pct"/>
            <w:vAlign w:val="center"/>
          </w:tcPr>
          <w:p w14:paraId="5F6CE5C4" w14:textId="77777777" w:rsidR="009E780C" w:rsidRPr="004C46FC" w:rsidRDefault="009E780C" w:rsidP="00C717AF">
            <w:pPr>
              <w:ind w:firstLineChars="0" w:firstLine="0"/>
              <w:jc w:val="center"/>
              <w:rPr>
                <w:sz w:val="18"/>
                <w:szCs w:val="18"/>
              </w:rPr>
            </w:pPr>
            <w:r w:rsidRPr="004C46FC">
              <w:rPr>
                <w:rFonts w:hint="eastAsia"/>
                <w:sz w:val="18"/>
                <w:szCs w:val="18"/>
                <w:lang w:bidi="ar"/>
              </w:rPr>
              <w:t>急诊标志</w:t>
            </w:r>
          </w:p>
        </w:tc>
        <w:tc>
          <w:tcPr>
            <w:tcW w:w="1556" w:type="pct"/>
            <w:vAlign w:val="center"/>
          </w:tcPr>
          <w:p w14:paraId="6FB76ADD" w14:textId="77777777" w:rsidR="009E780C" w:rsidRPr="004C46FC" w:rsidRDefault="009E780C" w:rsidP="00C717AF">
            <w:pPr>
              <w:ind w:firstLineChars="0" w:firstLine="0"/>
              <w:jc w:val="center"/>
              <w:rPr>
                <w:sz w:val="18"/>
                <w:szCs w:val="18"/>
              </w:rPr>
            </w:pPr>
          </w:p>
        </w:tc>
      </w:tr>
      <w:tr w:rsidR="009E780C" w:rsidRPr="004C46FC" w14:paraId="6847F671" w14:textId="77777777" w:rsidTr="00C717AF">
        <w:tc>
          <w:tcPr>
            <w:tcW w:w="984" w:type="pct"/>
            <w:vAlign w:val="center"/>
          </w:tcPr>
          <w:p w14:paraId="085C7B63" w14:textId="77777777" w:rsidR="009E780C" w:rsidRPr="004C46FC" w:rsidRDefault="009E780C" w:rsidP="00C717AF">
            <w:pPr>
              <w:ind w:firstLineChars="0" w:firstLine="0"/>
              <w:jc w:val="center"/>
              <w:rPr>
                <w:sz w:val="18"/>
                <w:szCs w:val="18"/>
              </w:rPr>
            </w:pPr>
            <w:proofErr w:type="spellStart"/>
            <w:r w:rsidRPr="004C46FC">
              <w:rPr>
                <w:sz w:val="18"/>
                <w:szCs w:val="18"/>
                <w:lang w:bidi="ar"/>
              </w:rPr>
              <w:t>trumFlag</w:t>
            </w:r>
            <w:proofErr w:type="spellEnd"/>
          </w:p>
        </w:tc>
        <w:tc>
          <w:tcPr>
            <w:tcW w:w="984" w:type="pct"/>
            <w:vAlign w:val="center"/>
          </w:tcPr>
          <w:p w14:paraId="5EF637EA" w14:textId="77777777" w:rsidR="009E780C" w:rsidRPr="004C46FC" w:rsidRDefault="009E780C" w:rsidP="00C717AF">
            <w:pPr>
              <w:ind w:firstLineChars="0" w:firstLine="0"/>
              <w:jc w:val="center"/>
              <w:rPr>
                <w:sz w:val="18"/>
                <w:szCs w:val="18"/>
              </w:rPr>
            </w:pPr>
            <w:r w:rsidRPr="004C46FC">
              <w:rPr>
                <w:sz w:val="18"/>
                <w:szCs w:val="18"/>
                <w:lang w:bidi="ar"/>
              </w:rPr>
              <w:t>Varchar2</w:t>
            </w:r>
            <w:r w:rsidRPr="004C46FC">
              <w:rPr>
                <w:rFonts w:hint="eastAsia"/>
                <w:sz w:val="18"/>
                <w:szCs w:val="18"/>
                <w:lang w:bidi="ar"/>
              </w:rPr>
              <w:t>(3)</w:t>
            </w:r>
          </w:p>
        </w:tc>
        <w:tc>
          <w:tcPr>
            <w:tcW w:w="407" w:type="pct"/>
            <w:vAlign w:val="center"/>
          </w:tcPr>
          <w:p w14:paraId="26CBF9A1" w14:textId="77777777" w:rsidR="009E780C" w:rsidRPr="004C46FC" w:rsidRDefault="009E780C" w:rsidP="00C717AF">
            <w:pPr>
              <w:ind w:firstLineChars="0" w:firstLine="0"/>
              <w:jc w:val="center"/>
              <w:rPr>
                <w:sz w:val="18"/>
                <w:szCs w:val="18"/>
              </w:rPr>
            </w:pPr>
            <w:r>
              <w:rPr>
                <w:rFonts w:hint="eastAsia"/>
                <w:sz w:val="18"/>
                <w:szCs w:val="18"/>
              </w:rPr>
              <w:t>N</w:t>
            </w:r>
          </w:p>
        </w:tc>
        <w:tc>
          <w:tcPr>
            <w:tcW w:w="1069" w:type="pct"/>
            <w:vAlign w:val="center"/>
          </w:tcPr>
          <w:p w14:paraId="7A34655C" w14:textId="77777777" w:rsidR="009E780C" w:rsidRPr="004C46FC" w:rsidRDefault="009E780C" w:rsidP="00C717AF">
            <w:pPr>
              <w:ind w:firstLineChars="0" w:firstLine="0"/>
              <w:jc w:val="center"/>
              <w:rPr>
                <w:sz w:val="18"/>
                <w:szCs w:val="18"/>
              </w:rPr>
            </w:pPr>
            <w:r w:rsidRPr="004C46FC">
              <w:rPr>
                <w:rFonts w:hint="eastAsia"/>
                <w:sz w:val="18"/>
                <w:szCs w:val="18"/>
                <w:lang w:bidi="ar"/>
              </w:rPr>
              <w:t>外伤标志</w:t>
            </w:r>
          </w:p>
        </w:tc>
        <w:tc>
          <w:tcPr>
            <w:tcW w:w="1556" w:type="pct"/>
            <w:vAlign w:val="center"/>
          </w:tcPr>
          <w:p w14:paraId="47216C63" w14:textId="77777777" w:rsidR="009E780C" w:rsidRPr="004C46FC" w:rsidRDefault="009E780C" w:rsidP="00C717AF">
            <w:pPr>
              <w:ind w:firstLineChars="0" w:firstLine="0"/>
              <w:jc w:val="center"/>
              <w:rPr>
                <w:sz w:val="18"/>
                <w:szCs w:val="18"/>
              </w:rPr>
            </w:pPr>
          </w:p>
        </w:tc>
      </w:tr>
      <w:tr w:rsidR="009E780C" w:rsidRPr="004C46FC" w14:paraId="1685D914" w14:textId="77777777" w:rsidTr="00C717AF">
        <w:tc>
          <w:tcPr>
            <w:tcW w:w="984" w:type="pct"/>
            <w:vAlign w:val="center"/>
          </w:tcPr>
          <w:p w14:paraId="2BC63D25" w14:textId="77777777" w:rsidR="009E780C" w:rsidRPr="004C46FC" w:rsidRDefault="009E780C" w:rsidP="00C717AF">
            <w:pPr>
              <w:ind w:firstLineChars="0" w:firstLine="0"/>
              <w:jc w:val="center"/>
              <w:rPr>
                <w:sz w:val="18"/>
                <w:szCs w:val="18"/>
                <w:lang w:val="en-GB"/>
              </w:rPr>
            </w:pPr>
            <w:proofErr w:type="spellStart"/>
            <w:r w:rsidRPr="004C46FC">
              <w:rPr>
                <w:sz w:val="18"/>
                <w:szCs w:val="18"/>
              </w:rPr>
              <w:t>feeType</w:t>
            </w:r>
            <w:proofErr w:type="spellEnd"/>
          </w:p>
        </w:tc>
        <w:tc>
          <w:tcPr>
            <w:tcW w:w="984" w:type="pct"/>
            <w:vAlign w:val="center"/>
          </w:tcPr>
          <w:p w14:paraId="6F248416" w14:textId="77777777" w:rsidR="009E780C" w:rsidRPr="004C46FC" w:rsidRDefault="009E780C" w:rsidP="00C717AF">
            <w:pPr>
              <w:ind w:firstLineChars="0" w:firstLine="0"/>
              <w:jc w:val="center"/>
              <w:rPr>
                <w:sz w:val="18"/>
                <w:szCs w:val="18"/>
              </w:rPr>
            </w:pPr>
            <w:r w:rsidRPr="004C46FC">
              <w:rPr>
                <w:sz w:val="18"/>
                <w:szCs w:val="18"/>
              </w:rPr>
              <w:t>Varchar2(3)</w:t>
            </w:r>
          </w:p>
        </w:tc>
        <w:tc>
          <w:tcPr>
            <w:tcW w:w="407" w:type="pct"/>
            <w:vAlign w:val="center"/>
          </w:tcPr>
          <w:p w14:paraId="66EC436A"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10E32A6E" w14:textId="77777777" w:rsidR="009E780C" w:rsidRPr="004C46FC" w:rsidRDefault="009E780C" w:rsidP="00C717AF">
            <w:pPr>
              <w:ind w:firstLineChars="0" w:firstLine="0"/>
              <w:jc w:val="center"/>
              <w:rPr>
                <w:sz w:val="18"/>
                <w:szCs w:val="18"/>
              </w:rPr>
            </w:pPr>
            <w:r w:rsidRPr="004C46FC">
              <w:rPr>
                <w:sz w:val="18"/>
                <w:szCs w:val="18"/>
              </w:rPr>
              <w:t>费用类型</w:t>
            </w:r>
          </w:p>
        </w:tc>
        <w:tc>
          <w:tcPr>
            <w:tcW w:w="1556" w:type="pct"/>
            <w:vAlign w:val="center"/>
          </w:tcPr>
          <w:p w14:paraId="75DF672B" w14:textId="77777777" w:rsidR="009E780C" w:rsidRPr="004C46FC" w:rsidRDefault="009E780C" w:rsidP="00C717AF">
            <w:pPr>
              <w:ind w:firstLineChars="0" w:firstLine="0"/>
              <w:jc w:val="center"/>
              <w:rPr>
                <w:color w:val="FF0000"/>
                <w:sz w:val="18"/>
                <w:szCs w:val="18"/>
              </w:rPr>
            </w:pPr>
          </w:p>
        </w:tc>
      </w:tr>
      <w:tr w:rsidR="009E780C" w:rsidRPr="004C46FC" w14:paraId="3E48C409" w14:textId="77777777" w:rsidTr="00C717AF">
        <w:tc>
          <w:tcPr>
            <w:tcW w:w="984" w:type="pct"/>
            <w:vAlign w:val="center"/>
          </w:tcPr>
          <w:p w14:paraId="27E5A2DE" w14:textId="77777777" w:rsidR="009E780C" w:rsidRPr="004C46FC" w:rsidRDefault="009E780C" w:rsidP="00C717AF">
            <w:pPr>
              <w:ind w:firstLineChars="0" w:firstLine="0"/>
              <w:jc w:val="center"/>
              <w:rPr>
                <w:sz w:val="18"/>
                <w:szCs w:val="18"/>
                <w:lang w:val="en-GB"/>
              </w:rPr>
            </w:pPr>
            <w:proofErr w:type="spellStart"/>
            <w:r w:rsidRPr="004C46FC">
              <w:rPr>
                <w:sz w:val="18"/>
                <w:szCs w:val="18"/>
              </w:rPr>
              <w:t>o</w:t>
            </w:r>
            <w:r>
              <w:rPr>
                <w:sz w:val="18"/>
                <w:szCs w:val="18"/>
              </w:rPr>
              <w:t>tp</w:t>
            </w:r>
            <w:r w:rsidRPr="004C46FC">
              <w:rPr>
                <w:sz w:val="18"/>
                <w:szCs w:val="18"/>
              </w:rPr>
              <w:t>Type</w:t>
            </w:r>
            <w:proofErr w:type="spellEnd"/>
          </w:p>
        </w:tc>
        <w:tc>
          <w:tcPr>
            <w:tcW w:w="984" w:type="pct"/>
            <w:vAlign w:val="center"/>
          </w:tcPr>
          <w:p w14:paraId="2FA5E6E1" w14:textId="77777777" w:rsidR="009E780C" w:rsidRPr="004C46FC" w:rsidRDefault="009E780C" w:rsidP="00C717AF">
            <w:pPr>
              <w:ind w:firstLineChars="0" w:firstLine="0"/>
              <w:jc w:val="center"/>
              <w:rPr>
                <w:sz w:val="18"/>
                <w:szCs w:val="18"/>
              </w:rPr>
            </w:pPr>
            <w:r w:rsidRPr="004C46FC">
              <w:rPr>
                <w:sz w:val="18"/>
                <w:szCs w:val="18"/>
              </w:rPr>
              <w:t>Varchar2(3)</w:t>
            </w:r>
          </w:p>
        </w:tc>
        <w:tc>
          <w:tcPr>
            <w:tcW w:w="407" w:type="pct"/>
            <w:vAlign w:val="center"/>
          </w:tcPr>
          <w:p w14:paraId="0A97237A"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6338BBB6" w14:textId="77777777" w:rsidR="009E780C" w:rsidRPr="004C46FC" w:rsidRDefault="009E780C" w:rsidP="00C717AF">
            <w:pPr>
              <w:ind w:firstLineChars="0" w:firstLine="0"/>
              <w:jc w:val="center"/>
              <w:rPr>
                <w:sz w:val="18"/>
                <w:szCs w:val="18"/>
              </w:rPr>
            </w:pPr>
            <w:r w:rsidRPr="004C46FC">
              <w:rPr>
                <w:sz w:val="18"/>
                <w:szCs w:val="18"/>
              </w:rPr>
              <w:t>门诊类别</w:t>
            </w:r>
          </w:p>
        </w:tc>
        <w:tc>
          <w:tcPr>
            <w:tcW w:w="1556" w:type="pct"/>
            <w:vAlign w:val="center"/>
          </w:tcPr>
          <w:p w14:paraId="12861E65" w14:textId="77777777" w:rsidR="009E780C" w:rsidRPr="004C46FC" w:rsidRDefault="009E780C" w:rsidP="00C717AF">
            <w:pPr>
              <w:ind w:firstLineChars="0" w:firstLine="0"/>
              <w:jc w:val="center"/>
              <w:rPr>
                <w:color w:val="FF0000"/>
                <w:sz w:val="18"/>
                <w:szCs w:val="18"/>
              </w:rPr>
            </w:pPr>
            <w:r w:rsidRPr="004C46FC">
              <w:rPr>
                <w:sz w:val="18"/>
                <w:szCs w:val="18"/>
              </w:rPr>
              <w:t>见门诊类别定义字典</w:t>
            </w:r>
          </w:p>
        </w:tc>
      </w:tr>
      <w:tr w:rsidR="009E780C" w:rsidRPr="004C46FC" w14:paraId="5BAA28A9" w14:textId="77777777" w:rsidTr="00C717AF">
        <w:tc>
          <w:tcPr>
            <w:tcW w:w="984" w:type="pct"/>
            <w:vAlign w:val="center"/>
          </w:tcPr>
          <w:p w14:paraId="089561B8"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medType</w:t>
            </w:r>
            <w:proofErr w:type="spellEnd"/>
          </w:p>
        </w:tc>
        <w:tc>
          <w:tcPr>
            <w:tcW w:w="984" w:type="pct"/>
            <w:vAlign w:val="center"/>
          </w:tcPr>
          <w:p w14:paraId="65D27827" w14:textId="77777777" w:rsidR="009E780C" w:rsidRPr="004C46FC" w:rsidDel="002672D1" w:rsidRDefault="009E780C" w:rsidP="00C717AF">
            <w:pPr>
              <w:ind w:firstLineChars="0" w:firstLine="0"/>
              <w:jc w:val="center"/>
              <w:rPr>
                <w:sz w:val="18"/>
                <w:szCs w:val="18"/>
              </w:rPr>
            </w:pPr>
            <w:r w:rsidRPr="004C46FC">
              <w:rPr>
                <w:sz w:val="18"/>
                <w:szCs w:val="18"/>
              </w:rPr>
              <w:t>Varchar2(3)</w:t>
            </w:r>
          </w:p>
        </w:tc>
        <w:tc>
          <w:tcPr>
            <w:tcW w:w="407" w:type="pct"/>
            <w:vAlign w:val="center"/>
          </w:tcPr>
          <w:p w14:paraId="565865BB" w14:textId="77777777" w:rsidR="009E780C" w:rsidRPr="004C46FC" w:rsidRDefault="009E780C" w:rsidP="00C717AF">
            <w:pPr>
              <w:ind w:firstLineChars="0" w:firstLine="0"/>
              <w:jc w:val="center"/>
              <w:rPr>
                <w:sz w:val="18"/>
                <w:szCs w:val="18"/>
              </w:rPr>
            </w:pPr>
            <w:r w:rsidRPr="004C46FC">
              <w:rPr>
                <w:rFonts w:hint="eastAsia"/>
                <w:sz w:val="18"/>
                <w:szCs w:val="18"/>
              </w:rPr>
              <w:t>N</w:t>
            </w:r>
          </w:p>
        </w:tc>
        <w:tc>
          <w:tcPr>
            <w:tcW w:w="1069" w:type="pct"/>
            <w:vAlign w:val="center"/>
          </w:tcPr>
          <w:p w14:paraId="1843908D" w14:textId="77777777" w:rsidR="009E780C" w:rsidRPr="004C46FC" w:rsidRDefault="009E780C" w:rsidP="00C717AF">
            <w:pPr>
              <w:ind w:firstLineChars="0" w:firstLine="0"/>
              <w:jc w:val="center"/>
              <w:rPr>
                <w:sz w:val="18"/>
                <w:szCs w:val="18"/>
              </w:rPr>
            </w:pPr>
            <w:r w:rsidRPr="004C46FC">
              <w:rPr>
                <w:rFonts w:hint="eastAsia"/>
                <w:sz w:val="18"/>
                <w:szCs w:val="18"/>
              </w:rPr>
              <w:t>诊疗类别</w:t>
            </w:r>
          </w:p>
        </w:tc>
        <w:tc>
          <w:tcPr>
            <w:tcW w:w="1556" w:type="pct"/>
            <w:vAlign w:val="center"/>
          </w:tcPr>
          <w:p w14:paraId="730D2DFD" w14:textId="77777777" w:rsidR="009E780C" w:rsidRPr="004C46FC" w:rsidRDefault="009E780C" w:rsidP="00C717AF">
            <w:pPr>
              <w:ind w:firstLineChars="0" w:firstLine="0"/>
              <w:jc w:val="center"/>
              <w:rPr>
                <w:sz w:val="18"/>
                <w:szCs w:val="18"/>
              </w:rPr>
            </w:pPr>
            <w:r w:rsidRPr="004C46FC">
              <w:rPr>
                <w:rFonts w:hint="eastAsia"/>
                <w:sz w:val="18"/>
                <w:szCs w:val="18"/>
              </w:rPr>
              <w:t>见字典定义</w:t>
            </w:r>
          </w:p>
        </w:tc>
      </w:tr>
      <w:tr w:rsidR="009E780C" w:rsidRPr="004C46FC" w14:paraId="493BB55E" w14:textId="77777777" w:rsidTr="00C717AF">
        <w:tc>
          <w:tcPr>
            <w:tcW w:w="984" w:type="pct"/>
            <w:vAlign w:val="center"/>
          </w:tcPr>
          <w:p w14:paraId="29E6CF03" w14:textId="77777777" w:rsidR="009E780C" w:rsidRPr="004C46FC" w:rsidRDefault="009E780C" w:rsidP="00C717AF">
            <w:pPr>
              <w:ind w:firstLineChars="0" w:firstLine="0"/>
              <w:jc w:val="center"/>
              <w:rPr>
                <w:sz w:val="18"/>
                <w:szCs w:val="18"/>
                <w:lang w:val="en-GB"/>
              </w:rPr>
            </w:pPr>
            <w:proofErr w:type="spellStart"/>
            <w:r w:rsidRPr="004C46FC">
              <w:rPr>
                <w:sz w:val="18"/>
                <w:szCs w:val="18"/>
              </w:rPr>
              <w:t>feeSumamt</w:t>
            </w:r>
            <w:proofErr w:type="spellEnd"/>
          </w:p>
        </w:tc>
        <w:tc>
          <w:tcPr>
            <w:tcW w:w="984" w:type="pct"/>
            <w:vAlign w:val="center"/>
          </w:tcPr>
          <w:p w14:paraId="16A063FC" w14:textId="77777777" w:rsidR="009E780C" w:rsidRPr="004C46FC" w:rsidRDefault="009E780C" w:rsidP="00C717AF">
            <w:pPr>
              <w:ind w:firstLineChars="0" w:firstLine="0"/>
              <w:jc w:val="center"/>
              <w:rPr>
                <w:sz w:val="18"/>
                <w:szCs w:val="18"/>
              </w:rPr>
            </w:pPr>
            <w:proofErr w:type="gramStart"/>
            <w:r w:rsidRPr="004C46FC">
              <w:rPr>
                <w:sz w:val="18"/>
                <w:szCs w:val="18"/>
              </w:rPr>
              <w:t>number(</w:t>
            </w:r>
            <w:proofErr w:type="gramEnd"/>
            <w:r w:rsidRPr="004C46FC">
              <w:rPr>
                <w:sz w:val="18"/>
                <w:szCs w:val="18"/>
              </w:rPr>
              <w:t>12,2)</w:t>
            </w:r>
          </w:p>
        </w:tc>
        <w:tc>
          <w:tcPr>
            <w:tcW w:w="407" w:type="pct"/>
            <w:vAlign w:val="center"/>
          </w:tcPr>
          <w:p w14:paraId="22286F60"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04456B87" w14:textId="77777777" w:rsidR="009E780C" w:rsidRPr="004C46FC" w:rsidRDefault="009E780C" w:rsidP="00C717AF">
            <w:pPr>
              <w:ind w:firstLineChars="0" w:firstLine="0"/>
              <w:jc w:val="center"/>
              <w:rPr>
                <w:sz w:val="18"/>
                <w:szCs w:val="18"/>
              </w:rPr>
            </w:pPr>
            <w:r w:rsidRPr="004C46FC">
              <w:rPr>
                <w:sz w:val="18"/>
                <w:szCs w:val="18"/>
              </w:rPr>
              <w:t>费用总金额</w:t>
            </w:r>
          </w:p>
        </w:tc>
        <w:tc>
          <w:tcPr>
            <w:tcW w:w="1556" w:type="pct"/>
            <w:vAlign w:val="center"/>
          </w:tcPr>
          <w:p w14:paraId="763ACF9D" w14:textId="77777777" w:rsidR="009E780C" w:rsidRPr="004C46FC" w:rsidRDefault="009E780C" w:rsidP="00C717AF">
            <w:pPr>
              <w:ind w:firstLineChars="0" w:firstLine="0"/>
              <w:jc w:val="center"/>
              <w:rPr>
                <w:color w:val="FF0000"/>
                <w:sz w:val="18"/>
                <w:szCs w:val="18"/>
              </w:rPr>
            </w:pPr>
            <w:r w:rsidRPr="004C46FC">
              <w:rPr>
                <w:sz w:val="18"/>
                <w:szCs w:val="18"/>
              </w:rPr>
              <w:t>保留两位小数</w:t>
            </w:r>
          </w:p>
        </w:tc>
      </w:tr>
      <w:tr w:rsidR="009E780C" w:rsidRPr="004C46FC" w14:paraId="083283FB" w14:textId="77777777" w:rsidTr="00C717AF">
        <w:tc>
          <w:tcPr>
            <w:tcW w:w="984" w:type="pct"/>
            <w:vAlign w:val="center"/>
          </w:tcPr>
          <w:p w14:paraId="12A9B064" w14:textId="77777777" w:rsidR="009E780C" w:rsidRPr="004C46FC" w:rsidRDefault="009E780C" w:rsidP="00C717AF">
            <w:pPr>
              <w:ind w:firstLineChars="0" w:firstLine="0"/>
              <w:jc w:val="center"/>
              <w:rPr>
                <w:sz w:val="18"/>
                <w:szCs w:val="18"/>
                <w:lang w:val="en-GB"/>
              </w:rPr>
            </w:pPr>
            <w:proofErr w:type="spellStart"/>
            <w:r w:rsidRPr="004C46FC">
              <w:rPr>
                <w:sz w:val="18"/>
                <w:szCs w:val="18"/>
              </w:rPr>
              <w:t>chrgDate</w:t>
            </w:r>
            <w:proofErr w:type="spellEnd"/>
          </w:p>
        </w:tc>
        <w:tc>
          <w:tcPr>
            <w:tcW w:w="984" w:type="pct"/>
            <w:vAlign w:val="center"/>
          </w:tcPr>
          <w:p w14:paraId="12E0AC9F"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8)</w:t>
            </w:r>
          </w:p>
        </w:tc>
        <w:tc>
          <w:tcPr>
            <w:tcW w:w="407" w:type="pct"/>
            <w:vAlign w:val="center"/>
          </w:tcPr>
          <w:p w14:paraId="504AFD64"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67E7D6EB" w14:textId="77777777" w:rsidR="009E780C" w:rsidRPr="004C46FC" w:rsidRDefault="009E780C" w:rsidP="00C717AF">
            <w:pPr>
              <w:ind w:firstLineChars="0" w:firstLine="0"/>
              <w:jc w:val="center"/>
              <w:rPr>
                <w:sz w:val="18"/>
                <w:szCs w:val="18"/>
              </w:rPr>
            </w:pPr>
            <w:r w:rsidRPr="004C46FC">
              <w:rPr>
                <w:sz w:val="18"/>
                <w:szCs w:val="18"/>
              </w:rPr>
              <w:t>收费日期</w:t>
            </w:r>
          </w:p>
        </w:tc>
        <w:tc>
          <w:tcPr>
            <w:tcW w:w="1556" w:type="pct"/>
            <w:vAlign w:val="center"/>
          </w:tcPr>
          <w:p w14:paraId="442CDD4C" w14:textId="77777777" w:rsidR="009E780C" w:rsidRPr="004C46FC" w:rsidRDefault="009E780C" w:rsidP="00C717AF">
            <w:pPr>
              <w:ind w:firstLineChars="0" w:firstLine="0"/>
              <w:jc w:val="center"/>
              <w:rPr>
                <w:color w:val="FF0000"/>
                <w:sz w:val="18"/>
                <w:szCs w:val="18"/>
              </w:rPr>
            </w:pPr>
            <w:proofErr w:type="spellStart"/>
            <w:r w:rsidRPr="004C46FC">
              <w:rPr>
                <w:sz w:val="18"/>
                <w:szCs w:val="18"/>
              </w:rPr>
              <w:t>yyyyMMdd</w:t>
            </w:r>
            <w:proofErr w:type="spellEnd"/>
          </w:p>
        </w:tc>
      </w:tr>
      <w:tr w:rsidR="009E780C" w:rsidRPr="004C46FC" w14:paraId="2611D461" w14:textId="77777777" w:rsidTr="00C717AF">
        <w:tc>
          <w:tcPr>
            <w:tcW w:w="984" w:type="pct"/>
            <w:vAlign w:val="center"/>
          </w:tcPr>
          <w:p w14:paraId="14FDDFB8" w14:textId="77777777" w:rsidR="009E780C" w:rsidRPr="004C46FC" w:rsidRDefault="009E780C" w:rsidP="00C717AF">
            <w:pPr>
              <w:ind w:firstLineChars="0" w:firstLine="0"/>
              <w:jc w:val="center"/>
              <w:rPr>
                <w:sz w:val="18"/>
                <w:szCs w:val="18"/>
                <w:lang w:val="en-GB"/>
              </w:rPr>
            </w:pPr>
            <w:proofErr w:type="spellStart"/>
            <w:r w:rsidRPr="004C46FC">
              <w:rPr>
                <w:sz w:val="18"/>
                <w:szCs w:val="18"/>
              </w:rPr>
              <w:t>chrgTime</w:t>
            </w:r>
            <w:proofErr w:type="spellEnd"/>
          </w:p>
        </w:tc>
        <w:tc>
          <w:tcPr>
            <w:tcW w:w="984" w:type="pct"/>
            <w:vAlign w:val="center"/>
          </w:tcPr>
          <w:p w14:paraId="6A7C5DC6"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6)</w:t>
            </w:r>
          </w:p>
        </w:tc>
        <w:tc>
          <w:tcPr>
            <w:tcW w:w="407" w:type="pct"/>
            <w:vAlign w:val="center"/>
          </w:tcPr>
          <w:p w14:paraId="40265D28"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1AD09469" w14:textId="77777777" w:rsidR="009E780C" w:rsidRPr="004C46FC" w:rsidRDefault="009E780C" w:rsidP="00C717AF">
            <w:pPr>
              <w:ind w:firstLineChars="0" w:firstLine="0"/>
              <w:jc w:val="center"/>
              <w:rPr>
                <w:sz w:val="18"/>
                <w:szCs w:val="18"/>
              </w:rPr>
            </w:pPr>
            <w:r w:rsidRPr="004C46FC">
              <w:rPr>
                <w:sz w:val="18"/>
                <w:szCs w:val="18"/>
              </w:rPr>
              <w:t>收费时间</w:t>
            </w:r>
          </w:p>
        </w:tc>
        <w:tc>
          <w:tcPr>
            <w:tcW w:w="1556" w:type="pct"/>
            <w:vAlign w:val="center"/>
          </w:tcPr>
          <w:p w14:paraId="4EDA418E" w14:textId="77777777" w:rsidR="009E780C" w:rsidRPr="004C46FC" w:rsidRDefault="009E780C" w:rsidP="00C717AF">
            <w:pPr>
              <w:ind w:firstLineChars="0" w:firstLine="0"/>
              <w:jc w:val="center"/>
              <w:rPr>
                <w:color w:val="FF0000"/>
                <w:sz w:val="18"/>
                <w:szCs w:val="18"/>
              </w:rPr>
            </w:pPr>
            <w:proofErr w:type="spellStart"/>
            <w:r w:rsidRPr="004C46FC">
              <w:rPr>
                <w:sz w:val="18"/>
                <w:szCs w:val="18"/>
              </w:rPr>
              <w:t>HHmmss</w:t>
            </w:r>
            <w:proofErr w:type="spellEnd"/>
          </w:p>
        </w:tc>
      </w:tr>
      <w:tr w:rsidR="009E780C" w:rsidRPr="004C46FC" w14:paraId="77A81E25" w14:textId="77777777" w:rsidTr="00C717AF">
        <w:tc>
          <w:tcPr>
            <w:tcW w:w="984" w:type="pct"/>
            <w:vAlign w:val="center"/>
          </w:tcPr>
          <w:p w14:paraId="150D6761" w14:textId="77777777" w:rsidR="009E780C" w:rsidRPr="004C46FC" w:rsidRDefault="009E780C" w:rsidP="00C717AF">
            <w:pPr>
              <w:ind w:firstLineChars="0" w:firstLine="0"/>
              <w:jc w:val="center"/>
              <w:rPr>
                <w:sz w:val="18"/>
                <w:szCs w:val="18"/>
                <w:lang w:val="en-GB"/>
              </w:rPr>
            </w:pPr>
            <w:proofErr w:type="spellStart"/>
            <w:r w:rsidRPr="004C46FC">
              <w:rPr>
                <w:sz w:val="18"/>
                <w:szCs w:val="18"/>
              </w:rPr>
              <w:t>rgstSn</w:t>
            </w:r>
            <w:proofErr w:type="spellEnd"/>
          </w:p>
        </w:tc>
        <w:tc>
          <w:tcPr>
            <w:tcW w:w="984" w:type="pct"/>
            <w:vAlign w:val="center"/>
          </w:tcPr>
          <w:p w14:paraId="3E43BB6C"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4779E724" w14:textId="77777777" w:rsidR="009E780C" w:rsidRPr="004C46FC" w:rsidRDefault="009E780C" w:rsidP="00C717AF">
            <w:pPr>
              <w:ind w:firstLineChars="0" w:firstLine="0"/>
              <w:jc w:val="center"/>
              <w:rPr>
                <w:sz w:val="18"/>
                <w:szCs w:val="18"/>
              </w:rPr>
            </w:pPr>
            <w:r w:rsidRPr="004C46FC">
              <w:rPr>
                <w:sz w:val="18"/>
                <w:szCs w:val="18"/>
              </w:rPr>
              <w:t>Y</w:t>
            </w:r>
          </w:p>
        </w:tc>
        <w:tc>
          <w:tcPr>
            <w:tcW w:w="1069" w:type="pct"/>
            <w:vAlign w:val="center"/>
          </w:tcPr>
          <w:p w14:paraId="2AA51FCE" w14:textId="77777777" w:rsidR="009E780C" w:rsidRPr="004C46FC" w:rsidRDefault="009E780C" w:rsidP="00C717AF">
            <w:pPr>
              <w:ind w:firstLineChars="0" w:firstLine="0"/>
              <w:jc w:val="center"/>
              <w:rPr>
                <w:sz w:val="18"/>
                <w:szCs w:val="18"/>
              </w:rPr>
            </w:pPr>
            <w:proofErr w:type="gramStart"/>
            <w:r w:rsidRPr="004C46FC">
              <w:rPr>
                <w:sz w:val="18"/>
                <w:szCs w:val="18"/>
              </w:rPr>
              <w:t>医</w:t>
            </w:r>
            <w:proofErr w:type="gramEnd"/>
            <w:r w:rsidRPr="004C46FC">
              <w:rPr>
                <w:sz w:val="18"/>
                <w:szCs w:val="18"/>
              </w:rPr>
              <w:t>保挂号流水号</w:t>
            </w:r>
          </w:p>
        </w:tc>
        <w:tc>
          <w:tcPr>
            <w:tcW w:w="1556" w:type="pct"/>
            <w:vAlign w:val="center"/>
          </w:tcPr>
          <w:p w14:paraId="1BC1DF81" w14:textId="77777777" w:rsidR="009E780C" w:rsidRPr="004C46FC" w:rsidRDefault="009E780C" w:rsidP="00C717AF">
            <w:pPr>
              <w:ind w:firstLineChars="0" w:firstLine="0"/>
              <w:jc w:val="center"/>
              <w:rPr>
                <w:color w:val="FF0000"/>
                <w:sz w:val="18"/>
                <w:szCs w:val="18"/>
              </w:rPr>
            </w:pPr>
            <w:r w:rsidRPr="004C46FC">
              <w:rPr>
                <w:sz w:val="18"/>
                <w:szCs w:val="18"/>
              </w:rPr>
              <w:t>为空时平台重新挂号</w:t>
            </w:r>
          </w:p>
        </w:tc>
      </w:tr>
      <w:tr w:rsidR="009E780C" w:rsidRPr="004C46FC" w14:paraId="509F11E1" w14:textId="77777777" w:rsidTr="00C717AF">
        <w:tc>
          <w:tcPr>
            <w:tcW w:w="984" w:type="pct"/>
            <w:vAlign w:val="center"/>
          </w:tcPr>
          <w:p w14:paraId="079959D2" w14:textId="77777777" w:rsidR="009E780C" w:rsidRPr="004C46FC" w:rsidRDefault="009E780C" w:rsidP="00C717AF">
            <w:pPr>
              <w:ind w:firstLineChars="0" w:firstLine="0"/>
              <w:jc w:val="center"/>
              <w:rPr>
                <w:sz w:val="18"/>
                <w:szCs w:val="18"/>
                <w:lang w:val="en-GB"/>
              </w:rPr>
            </w:pPr>
            <w:proofErr w:type="spellStart"/>
            <w:r w:rsidRPr="004C46FC">
              <w:rPr>
                <w:sz w:val="18"/>
                <w:szCs w:val="18"/>
              </w:rPr>
              <w:t>rgstFee</w:t>
            </w:r>
            <w:proofErr w:type="spellEnd"/>
          </w:p>
        </w:tc>
        <w:tc>
          <w:tcPr>
            <w:tcW w:w="984" w:type="pct"/>
            <w:vAlign w:val="center"/>
          </w:tcPr>
          <w:p w14:paraId="211781D1" w14:textId="77777777" w:rsidR="009E780C" w:rsidRPr="004C46FC" w:rsidRDefault="009E780C" w:rsidP="00C717AF">
            <w:pPr>
              <w:ind w:firstLineChars="0" w:firstLine="0"/>
              <w:jc w:val="center"/>
              <w:rPr>
                <w:sz w:val="18"/>
                <w:szCs w:val="18"/>
              </w:rPr>
            </w:pPr>
            <w:proofErr w:type="gramStart"/>
            <w:r w:rsidRPr="004C46FC">
              <w:rPr>
                <w:sz w:val="18"/>
                <w:szCs w:val="18"/>
              </w:rPr>
              <w:t>number(</w:t>
            </w:r>
            <w:proofErr w:type="gramEnd"/>
            <w:r w:rsidRPr="004C46FC">
              <w:rPr>
                <w:sz w:val="18"/>
                <w:szCs w:val="18"/>
              </w:rPr>
              <w:t>12,2)</w:t>
            </w:r>
          </w:p>
        </w:tc>
        <w:tc>
          <w:tcPr>
            <w:tcW w:w="407" w:type="pct"/>
            <w:vAlign w:val="center"/>
          </w:tcPr>
          <w:p w14:paraId="1DDBEF11"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196F253D" w14:textId="77777777" w:rsidR="009E780C" w:rsidRPr="004C46FC" w:rsidRDefault="009E780C" w:rsidP="00C717AF">
            <w:pPr>
              <w:ind w:firstLineChars="0" w:firstLine="0"/>
              <w:jc w:val="center"/>
              <w:rPr>
                <w:sz w:val="18"/>
                <w:szCs w:val="18"/>
              </w:rPr>
            </w:pPr>
            <w:r w:rsidRPr="004C46FC">
              <w:rPr>
                <w:sz w:val="18"/>
                <w:szCs w:val="18"/>
              </w:rPr>
              <w:t>挂号费用</w:t>
            </w:r>
          </w:p>
        </w:tc>
        <w:tc>
          <w:tcPr>
            <w:tcW w:w="1556" w:type="pct"/>
            <w:vAlign w:val="center"/>
          </w:tcPr>
          <w:p w14:paraId="57F44244" w14:textId="77777777" w:rsidR="009E780C" w:rsidRPr="004C46FC" w:rsidRDefault="009E780C" w:rsidP="00C717AF">
            <w:pPr>
              <w:ind w:firstLineChars="0" w:firstLine="0"/>
              <w:jc w:val="center"/>
              <w:rPr>
                <w:color w:val="FF0000"/>
                <w:sz w:val="18"/>
                <w:szCs w:val="18"/>
              </w:rPr>
            </w:pPr>
            <w:r w:rsidRPr="004C46FC">
              <w:rPr>
                <w:sz w:val="18"/>
                <w:szCs w:val="18"/>
              </w:rPr>
              <w:t>保留两位小数</w:t>
            </w:r>
          </w:p>
        </w:tc>
      </w:tr>
      <w:tr w:rsidR="009E780C" w:rsidRPr="004C46FC" w14:paraId="5BC54E95" w14:textId="77777777" w:rsidTr="00C717AF">
        <w:tc>
          <w:tcPr>
            <w:tcW w:w="984" w:type="pct"/>
            <w:vAlign w:val="center"/>
          </w:tcPr>
          <w:p w14:paraId="017DC327" w14:textId="77777777" w:rsidR="009E780C" w:rsidRPr="004C46FC" w:rsidRDefault="009E780C" w:rsidP="00C717AF">
            <w:pPr>
              <w:ind w:firstLineChars="0" w:firstLine="0"/>
              <w:jc w:val="center"/>
              <w:rPr>
                <w:sz w:val="18"/>
                <w:szCs w:val="18"/>
                <w:lang w:val="en-GB"/>
              </w:rPr>
            </w:pPr>
            <w:proofErr w:type="spellStart"/>
            <w:r w:rsidRPr="004C46FC">
              <w:rPr>
                <w:sz w:val="18"/>
                <w:szCs w:val="18"/>
              </w:rPr>
              <w:t>rgstDeptName</w:t>
            </w:r>
            <w:proofErr w:type="spellEnd"/>
          </w:p>
        </w:tc>
        <w:tc>
          <w:tcPr>
            <w:tcW w:w="984" w:type="pct"/>
            <w:vAlign w:val="center"/>
          </w:tcPr>
          <w:p w14:paraId="50B45D8C"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3275AE69" w14:textId="77777777" w:rsidR="009E780C" w:rsidRPr="004C46FC" w:rsidRDefault="009E780C" w:rsidP="00C717AF">
            <w:pPr>
              <w:ind w:firstLineChars="0" w:firstLine="0"/>
              <w:jc w:val="center"/>
              <w:rPr>
                <w:sz w:val="18"/>
                <w:szCs w:val="18"/>
              </w:rPr>
            </w:pPr>
            <w:r w:rsidRPr="004C46FC">
              <w:rPr>
                <w:sz w:val="18"/>
                <w:szCs w:val="18"/>
              </w:rPr>
              <w:t>Y</w:t>
            </w:r>
          </w:p>
        </w:tc>
        <w:tc>
          <w:tcPr>
            <w:tcW w:w="1069" w:type="pct"/>
            <w:vAlign w:val="center"/>
          </w:tcPr>
          <w:p w14:paraId="67B0BC52" w14:textId="77777777" w:rsidR="009E780C" w:rsidRPr="004C46FC" w:rsidRDefault="009E780C" w:rsidP="00C717AF">
            <w:pPr>
              <w:ind w:firstLineChars="0" w:firstLine="0"/>
              <w:jc w:val="center"/>
              <w:rPr>
                <w:sz w:val="18"/>
                <w:szCs w:val="18"/>
              </w:rPr>
            </w:pPr>
            <w:r w:rsidRPr="004C46FC">
              <w:rPr>
                <w:sz w:val="18"/>
                <w:szCs w:val="18"/>
              </w:rPr>
              <w:t>挂号科室名称</w:t>
            </w:r>
          </w:p>
        </w:tc>
        <w:tc>
          <w:tcPr>
            <w:tcW w:w="1556" w:type="pct"/>
            <w:vAlign w:val="center"/>
          </w:tcPr>
          <w:p w14:paraId="02358F40" w14:textId="77777777" w:rsidR="009E780C" w:rsidRPr="004C46FC" w:rsidRDefault="009E780C" w:rsidP="00C717AF">
            <w:pPr>
              <w:ind w:firstLineChars="0" w:firstLine="0"/>
              <w:jc w:val="center"/>
              <w:rPr>
                <w:color w:val="FF0000"/>
                <w:sz w:val="18"/>
                <w:szCs w:val="18"/>
              </w:rPr>
            </w:pPr>
            <w:r w:rsidRPr="004C46FC">
              <w:rPr>
                <w:sz w:val="18"/>
                <w:szCs w:val="18"/>
              </w:rPr>
              <w:t>-</w:t>
            </w:r>
          </w:p>
        </w:tc>
      </w:tr>
      <w:tr w:rsidR="009E780C" w:rsidRPr="004C46FC" w14:paraId="4DFE5898" w14:textId="77777777" w:rsidTr="00C717AF">
        <w:tc>
          <w:tcPr>
            <w:tcW w:w="984" w:type="pct"/>
            <w:vAlign w:val="center"/>
          </w:tcPr>
          <w:p w14:paraId="3B649D26" w14:textId="77777777" w:rsidR="009E780C" w:rsidRPr="004C46FC" w:rsidRDefault="009E780C" w:rsidP="00C717AF">
            <w:pPr>
              <w:ind w:firstLineChars="0" w:firstLine="0"/>
              <w:jc w:val="center"/>
              <w:rPr>
                <w:sz w:val="18"/>
                <w:szCs w:val="18"/>
                <w:lang w:val="en-GB"/>
              </w:rPr>
            </w:pPr>
            <w:proofErr w:type="spellStart"/>
            <w:r w:rsidRPr="004C46FC">
              <w:rPr>
                <w:sz w:val="18"/>
                <w:szCs w:val="18"/>
              </w:rPr>
              <w:t>drName</w:t>
            </w:r>
            <w:proofErr w:type="spellEnd"/>
          </w:p>
        </w:tc>
        <w:tc>
          <w:tcPr>
            <w:tcW w:w="984" w:type="pct"/>
            <w:vAlign w:val="center"/>
          </w:tcPr>
          <w:p w14:paraId="1DED7E51"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3B13B627"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7E3FD001" w14:textId="77777777" w:rsidR="009E780C" w:rsidRPr="004C46FC" w:rsidRDefault="009E780C" w:rsidP="00C717AF">
            <w:pPr>
              <w:ind w:firstLineChars="0" w:firstLine="0"/>
              <w:jc w:val="center"/>
              <w:rPr>
                <w:sz w:val="18"/>
                <w:szCs w:val="18"/>
              </w:rPr>
            </w:pPr>
            <w:r w:rsidRPr="004C46FC">
              <w:rPr>
                <w:sz w:val="18"/>
                <w:szCs w:val="18"/>
              </w:rPr>
              <w:t>医生姓名</w:t>
            </w:r>
          </w:p>
        </w:tc>
        <w:tc>
          <w:tcPr>
            <w:tcW w:w="1556" w:type="pct"/>
            <w:vAlign w:val="center"/>
          </w:tcPr>
          <w:p w14:paraId="711BAE65" w14:textId="77777777" w:rsidR="009E780C" w:rsidRPr="004C46FC" w:rsidRDefault="009E780C" w:rsidP="00C717AF">
            <w:pPr>
              <w:ind w:firstLineChars="0" w:firstLine="0"/>
              <w:jc w:val="center"/>
              <w:rPr>
                <w:color w:val="FF0000"/>
                <w:sz w:val="18"/>
                <w:szCs w:val="18"/>
              </w:rPr>
            </w:pPr>
            <w:r w:rsidRPr="004C46FC">
              <w:rPr>
                <w:sz w:val="18"/>
                <w:szCs w:val="18"/>
              </w:rPr>
              <w:t>-</w:t>
            </w:r>
          </w:p>
        </w:tc>
      </w:tr>
      <w:tr w:rsidR="009E780C" w:rsidRPr="004C46FC" w14:paraId="673952A8" w14:textId="77777777" w:rsidTr="00C717AF">
        <w:tc>
          <w:tcPr>
            <w:tcW w:w="984" w:type="pct"/>
            <w:vAlign w:val="center"/>
          </w:tcPr>
          <w:p w14:paraId="31999B75" w14:textId="77777777" w:rsidR="009E780C" w:rsidRPr="004C46FC" w:rsidRDefault="009E780C" w:rsidP="00C717AF">
            <w:pPr>
              <w:ind w:firstLineChars="0" w:firstLine="0"/>
              <w:jc w:val="center"/>
              <w:rPr>
                <w:sz w:val="18"/>
                <w:szCs w:val="18"/>
                <w:lang w:val="en-GB"/>
              </w:rPr>
            </w:pPr>
            <w:proofErr w:type="spellStart"/>
            <w:r w:rsidRPr="004C46FC">
              <w:rPr>
                <w:sz w:val="18"/>
                <w:szCs w:val="18"/>
              </w:rPr>
              <w:t>medreformDot</w:t>
            </w:r>
            <w:proofErr w:type="spellEnd"/>
          </w:p>
        </w:tc>
        <w:tc>
          <w:tcPr>
            <w:tcW w:w="984" w:type="pct"/>
            <w:vAlign w:val="center"/>
          </w:tcPr>
          <w:p w14:paraId="6CEDA1FB" w14:textId="77777777" w:rsidR="009E780C" w:rsidRPr="004C46FC" w:rsidRDefault="009E780C" w:rsidP="00C717AF">
            <w:pPr>
              <w:ind w:firstLineChars="0" w:firstLine="0"/>
              <w:jc w:val="center"/>
              <w:rPr>
                <w:sz w:val="18"/>
                <w:szCs w:val="18"/>
              </w:rPr>
            </w:pPr>
            <w:r w:rsidRPr="004C46FC">
              <w:rPr>
                <w:sz w:val="18"/>
                <w:szCs w:val="18"/>
              </w:rPr>
              <w:t>Varchar2(1)</w:t>
            </w:r>
          </w:p>
        </w:tc>
        <w:tc>
          <w:tcPr>
            <w:tcW w:w="407" w:type="pct"/>
            <w:vAlign w:val="center"/>
          </w:tcPr>
          <w:p w14:paraId="736C0926"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12A7F776" w14:textId="77777777" w:rsidR="009E780C" w:rsidRPr="004C46FC" w:rsidRDefault="009E780C" w:rsidP="00C717AF">
            <w:pPr>
              <w:ind w:firstLineChars="0" w:firstLine="0"/>
              <w:jc w:val="center"/>
              <w:rPr>
                <w:sz w:val="18"/>
                <w:szCs w:val="18"/>
              </w:rPr>
            </w:pPr>
            <w:r w:rsidRPr="004C46FC">
              <w:rPr>
                <w:sz w:val="18"/>
                <w:szCs w:val="18"/>
              </w:rPr>
              <w:t>是否</w:t>
            </w:r>
            <w:proofErr w:type="gramStart"/>
            <w:r w:rsidRPr="004C46FC">
              <w:rPr>
                <w:sz w:val="18"/>
                <w:szCs w:val="18"/>
              </w:rPr>
              <w:t>医</w:t>
            </w:r>
            <w:proofErr w:type="gramEnd"/>
            <w:r w:rsidRPr="004C46FC">
              <w:rPr>
                <w:sz w:val="18"/>
                <w:szCs w:val="18"/>
              </w:rPr>
              <w:t>改网点</w:t>
            </w:r>
          </w:p>
        </w:tc>
        <w:tc>
          <w:tcPr>
            <w:tcW w:w="1556" w:type="pct"/>
            <w:vAlign w:val="center"/>
          </w:tcPr>
          <w:p w14:paraId="50CD18B2" w14:textId="77777777" w:rsidR="009E780C" w:rsidRPr="004C46FC" w:rsidRDefault="009E780C" w:rsidP="00C717AF">
            <w:pPr>
              <w:ind w:firstLineChars="0" w:firstLine="0"/>
              <w:jc w:val="center"/>
              <w:rPr>
                <w:color w:val="FF0000"/>
                <w:sz w:val="18"/>
                <w:szCs w:val="18"/>
              </w:rPr>
            </w:pPr>
            <w:r w:rsidRPr="004C46FC">
              <w:rPr>
                <w:sz w:val="18"/>
                <w:szCs w:val="18"/>
              </w:rPr>
              <w:t>Y/N</w:t>
            </w:r>
          </w:p>
        </w:tc>
      </w:tr>
      <w:tr w:rsidR="009E780C" w:rsidRPr="004C46FC" w14:paraId="5D05DC64" w14:textId="77777777" w:rsidTr="00C717AF">
        <w:tc>
          <w:tcPr>
            <w:tcW w:w="984" w:type="pct"/>
            <w:vAlign w:val="center"/>
          </w:tcPr>
          <w:p w14:paraId="1D24E9C0" w14:textId="77777777" w:rsidR="009E780C" w:rsidRPr="004C46FC" w:rsidRDefault="009E780C" w:rsidP="00C717AF">
            <w:pPr>
              <w:ind w:firstLineChars="0" w:firstLine="0"/>
              <w:jc w:val="center"/>
              <w:rPr>
                <w:sz w:val="18"/>
                <w:szCs w:val="18"/>
                <w:lang w:val="en-GB"/>
              </w:rPr>
            </w:pPr>
            <w:proofErr w:type="spellStart"/>
            <w:r w:rsidRPr="004C46FC">
              <w:rPr>
                <w:sz w:val="18"/>
                <w:szCs w:val="18"/>
              </w:rPr>
              <w:t>drDeptCodg</w:t>
            </w:r>
            <w:proofErr w:type="spellEnd"/>
          </w:p>
        </w:tc>
        <w:tc>
          <w:tcPr>
            <w:tcW w:w="984" w:type="pct"/>
            <w:vAlign w:val="center"/>
          </w:tcPr>
          <w:p w14:paraId="2C2821C0"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1AA382AB"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0DD88B47" w14:textId="77777777" w:rsidR="009E780C" w:rsidRPr="004C46FC" w:rsidRDefault="009E780C" w:rsidP="00C717AF">
            <w:pPr>
              <w:ind w:firstLineChars="0" w:firstLine="0"/>
              <w:jc w:val="center"/>
              <w:rPr>
                <w:sz w:val="18"/>
                <w:szCs w:val="18"/>
              </w:rPr>
            </w:pPr>
            <w:r w:rsidRPr="004C46FC">
              <w:rPr>
                <w:sz w:val="18"/>
                <w:szCs w:val="18"/>
              </w:rPr>
              <w:t>医生科室编号</w:t>
            </w:r>
          </w:p>
        </w:tc>
        <w:tc>
          <w:tcPr>
            <w:tcW w:w="1556" w:type="pct"/>
            <w:vAlign w:val="center"/>
          </w:tcPr>
          <w:p w14:paraId="4763DC43" w14:textId="77777777" w:rsidR="009E780C" w:rsidRPr="004C46FC" w:rsidRDefault="009E780C" w:rsidP="00C717AF">
            <w:pPr>
              <w:ind w:firstLineChars="0" w:firstLine="0"/>
              <w:jc w:val="center"/>
              <w:rPr>
                <w:color w:val="FF0000"/>
                <w:sz w:val="18"/>
                <w:szCs w:val="18"/>
              </w:rPr>
            </w:pPr>
            <w:r w:rsidRPr="004C46FC">
              <w:rPr>
                <w:sz w:val="18"/>
                <w:szCs w:val="18"/>
              </w:rPr>
              <w:t>-</w:t>
            </w:r>
          </w:p>
        </w:tc>
      </w:tr>
      <w:tr w:rsidR="009E780C" w:rsidRPr="004C46FC" w14:paraId="28A615EA" w14:textId="77777777" w:rsidTr="00C717AF">
        <w:tc>
          <w:tcPr>
            <w:tcW w:w="984" w:type="pct"/>
            <w:vAlign w:val="center"/>
          </w:tcPr>
          <w:p w14:paraId="44E4D14D" w14:textId="77777777" w:rsidR="009E780C" w:rsidRPr="004C46FC" w:rsidRDefault="009E780C" w:rsidP="00C717AF">
            <w:pPr>
              <w:ind w:firstLineChars="0" w:firstLine="0"/>
              <w:jc w:val="center"/>
              <w:rPr>
                <w:sz w:val="18"/>
                <w:szCs w:val="18"/>
                <w:lang w:val="en-GB"/>
              </w:rPr>
            </w:pPr>
            <w:proofErr w:type="spellStart"/>
            <w:r w:rsidRPr="004C46FC">
              <w:rPr>
                <w:sz w:val="18"/>
                <w:szCs w:val="18"/>
              </w:rPr>
              <w:t>drCertNo</w:t>
            </w:r>
            <w:proofErr w:type="spellEnd"/>
          </w:p>
        </w:tc>
        <w:tc>
          <w:tcPr>
            <w:tcW w:w="984" w:type="pct"/>
            <w:vAlign w:val="center"/>
          </w:tcPr>
          <w:p w14:paraId="193E632C"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407" w:type="pct"/>
            <w:vAlign w:val="center"/>
          </w:tcPr>
          <w:p w14:paraId="096F4D8E"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0DFEE767" w14:textId="77777777" w:rsidR="009E780C" w:rsidRPr="004C46FC" w:rsidRDefault="009E780C" w:rsidP="00C717AF">
            <w:pPr>
              <w:ind w:firstLineChars="0" w:firstLine="0"/>
              <w:jc w:val="center"/>
              <w:rPr>
                <w:sz w:val="18"/>
                <w:szCs w:val="18"/>
              </w:rPr>
            </w:pPr>
            <w:r w:rsidRPr="004C46FC">
              <w:rPr>
                <w:sz w:val="18"/>
                <w:szCs w:val="18"/>
              </w:rPr>
              <w:t>医生证件号码</w:t>
            </w:r>
          </w:p>
        </w:tc>
        <w:tc>
          <w:tcPr>
            <w:tcW w:w="1556" w:type="pct"/>
            <w:vAlign w:val="center"/>
          </w:tcPr>
          <w:p w14:paraId="07001158" w14:textId="77777777" w:rsidR="009E780C" w:rsidRPr="004C46FC" w:rsidRDefault="009E780C" w:rsidP="00C717AF">
            <w:pPr>
              <w:ind w:firstLineChars="0" w:firstLine="0"/>
              <w:jc w:val="center"/>
              <w:rPr>
                <w:color w:val="FF0000"/>
                <w:sz w:val="18"/>
                <w:szCs w:val="18"/>
              </w:rPr>
            </w:pPr>
            <w:r w:rsidRPr="004C46FC">
              <w:rPr>
                <w:sz w:val="18"/>
                <w:szCs w:val="18"/>
              </w:rPr>
              <w:t>-</w:t>
            </w:r>
          </w:p>
        </w:tc>
      </w:tr>
      <w:tr w:rsidR="009E780C" w:rsidRPr="004C46FC" w14:paraId="0D8C0EBB" w14:textId="77777777" w:rsidTr="00C717AF">
        <w:tc>
          <w:tcPr>
            <w:tcW w:w="984" w:type="pct"/>
            <w:vAlign w:val="center"/>
          </w:tcPr>
          <w:p w14:paraId="06A38DA6" w14:textId="77777777" w:rsidR="009E780C" w:rsidRPr="004C46FC" w:rsidRDefault="009E780C" w:rsidP="00C717AF">
            <w:pPr>
              <w:ind w:firstLineChars="0" w:firstLine="0"/>
              <w:jc w:val="center"/>
              <w:rPr>
                <w:sz w:val="18"/>
                <w:szCs w:val="18"/>
                <w:lang w:val="en-GB"/>
              </w:rPr>
            </w:pPr>
            <w:proofErr w:type="spellStart"/>
            <w:r w:rsidRPr="004C46FC">
              <w:rPr>
                <w:sz w:val="18"/>
                <w:szCs w:val="18"/>
              </w:rPr>
              <w:t>rxItemVal</w:t>
            </w:r>
            <w:proofErr w:type="spellEnd"/>
          </w:p>
        </w:tc>
        <w:tc>
          <w:tcPr>
            <w:tcW w:w="984" w:type="pct"/>
            <w:vAlign w:val="center"/>
          </w:tcPr>
          <w:p w14:paraId="4B7DD266" w14:textId="77777777" w:rsidR="009E780C" w:rsidRPr="004C46FC" w:rsidRDefault="009E780C" w:rsidP="00C717AF">
            <w:pPr>
              <w:ind w:firstLineChars="0" w:firstLine="0"/>
              <w:jc w:val="center"/>
              <w:rPr>
                <w:sz w:val="18"/>
                <w:szCs w:val="18"/>
              </w:rPr>
            </w:pPr>
            <w:proofErr w:type="gramStart"/>
            <w:r w:rsidRPr="004C46FC">
              <w:rPr>
                <w:sz w:val="18"/>
                <w:szCs w:val="18"/>
              </w:rPr>
              <w:t>N</w:t>
            </w:r>
            <w:r w:rsidRPr="004C46FC">
              <w:rPr>
                <w:rFonts w:hint="eastAsia"/>
                <w:sz w:val="18"/>
                <w:szCs w:val="18"/>
              </w:rPr>
              <w:t>um</w:t>
            </w:r>
            <w:r w:rsidRPr="004C46FC">
              <w:rPr>
                <w:sz w:val="18"/>
                <w:szCs w:val="18"/>
              </w:rPr>
              <w:t>ber(</w:t>
            </w:r>
            <w:proofErr w:type="gramEnd"/>
            <w:r w:rsidRPr="004C46FC">
              <w:rPr>
                <w:sz w:val="18"/>
                <w:szCs w:val="18"/>
              </w:rPr>
              <w:t>3)</w:t>
            </w:r>
          </w:p>
        </w:tc>
        <w:tc>
          <w:tcPr>
            <w:tcW w:w="407" w:type="pct"/>
            <w:vAlign w:val="center"/>
          </w:tcPr>
          <w:p w14:paraId="34FD7CA1"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7BA303B4" w14:textId="77777777" w:rsidR="009E780C" w:rsidRPr="004C46FC" w:rsidRDefault="009E780C" w:rsidP="00C717AF">
            <w:pPr>
              <w:ind w:firstLineChars="0" w:firstLine="0"/>
              <w:jc w:val="center"/>
              <w:rPr>
                <w:sz w:val="18"/>
                <w:szCs w:val="18"/>
              </w:rPr>
            </w:pPr>
            <w:r w:rsidRPr="004C46FC">
              <w:rPr>
                <w:sz w:val="18"/>
                <w:szCs w:val="18"/>
              </w:rPr>
              <w:t>明细上</w:t>
            </w:r>
            <w:proofErr w:type="gramStart"/>
            <w:r w:rsidRPr="004C46FC">
              <w:rPr>
                <w:sz w:val="18"/>
                <w:szCs w:val="18"/>
              </w:rPr>
              <w:t>传数量</w:t>
            </w:r>
            <w:proofErr w:type="gramEnd"/>
          </w:p>
        </w:tc>
        <w:tc>
          <w:tcPr>
            <w:tcW w:w="1556" w:type="pct"/>
            <w:vAlign w:val="center"/>
          </w:tcPr>
          <w:p w14:paraId="37D1FAB7" w14:textId="77777777" w:rsidR="009E780C" w:rsidRPr="004C46FC" w:rsidRDefault="009E780C" w:rsidP="00C717AF">
            <w:pPr>
              <w:ind w:firstLineChars="0" w:firstLine="0"/>
              <w:jc w:val="center"/>
              <w:rPr>
                <w:color w:val="FF0000"/>
                <w:sz w:val="18"/>
                <w:szCs w:val="18"/>
              </w:rPr>
            </w:pPr>
            <w:r w:rsidRPr="004C46FC">
              <w:rPr>
                <w:sz w:val="18"/>
                <w:szCs w:val="18"/>
              </w:rPr>
              <w:t>-</w:t>
            </w:r>
          </w:p>
        </w:tc>
      </w:tr>
      <w:tr w:rsidR="009E780C" w:rsidRPr="004C46FC" w14:paraId="45F06CC8" w14:textId="77777777" w:rsidTr="00C717AF">
        <w:tc>
          <w:tcPr>
            <w:tcW w:w="984" w:type="pct"/>
            <w:vAlign w:val="center"/>
          </w:tcPr>
          <w:p w14:paraId="511DE404" w14:textId="77777777" w:rsidR="009E780C" w:rsidRPr="004C46FC" w:rsidRDefault="009E780C" w:rsidP="00C717AF">
            <w:pPr>
              <w:ind w:firstLineChars="0" w:firstLine="0"/>
              <w:jc w:val="center"/>
              <w:rPr>
                <w:sz w:val="18"/>
                <w:szCs w:val="18"/>
              </w:rPr>
            </w:pPr>
            <w:proofErr w:type="spellStart"/>
            <w:r w:rsidRPr="00681A48">
              <w:rPr>
                <w:sz w:val="18"/>
                <w:szCs w:val="18"/>
              </w:rPr>
              <w:t>iptType</w:t>
            </w:r>
            <w:proofErr w:type="spellEnd"/>
          </w:p>
        </w:tc>
        <w:tc>
          <w:tcPr>
            <w:tcW w:w="984" w:type="pct"/>
            <w:vAlign w:val="center"/>
          </w:tcPr>
          <w:p w14:paraId="02C13D41" w14:textId="77777777" w:rsidR="009E780C" w:rsidRPr="004C46FC" w:rsidRDefault="009E780C" w:rsidP="00C717AF">
            <w:pPr>
              <w:ind w:firstLineChars="0" w:firstLine="0"/>
              <w:jc w:val="center"/>
              <w:rPr>
                <w:sz w:val="18"/>
                <w:szCs w:val="18"/>
              </w:rPr>
            </w:pPr>
            <w:r w:rsidRPr="00681A48">
              <w:rPr>
                <w:sz w:val="18"/>
                <w:szCs w:val="18"/>
              </w:rPr>
              <w:t>Varchar2(3)</w:t>
            </w:r>
          </w:p>
        </w:tc>
        <w:tc>
          <w:tcPr>
            <w:tcW w:w="407" w:type="pct"/>
            <w:vAlign w:val="center"/>
          </w:tcPr>
          <w:p w14:paraId="4A57AB3F" w14:textId="77777777" w:rsidR="009E780C" w:rsidRPr="004C46FC" w:rsidRDefault="009E780C" w:rsidP="00C717AF">
            <w:pPr>
              <w:ind w:firstLineChars="0" w:firstLine="0"/>
              <w:jc w:val="center"/>
              <w:rPr>
                <w:sz w:val="18"/>
                <w:szCs w:val="18"/>
              </w:rPr>
            </w:pPr>
            <w:r>
              <w:rPr>
                <w:rFonts w:hint="eastAsia"/>
                <w:sz w:val="18"/>
                <w:szCs w:val="18"/>
              </w:rPr>
              <w:t>Y</w:t>
            </w:r>
          </w:p>
        </w:tc>
        <w:tc>
          <w:tcPr>
            <w:tcW w:w="1069" w:type="pct"/>
            <w:vAlign w:val="center"/>
          </w:tcPr>
          <w:p w14:paraId="2051786B" w14:textId="77777777" w:rsidR="009E780C" w:rsidRPr="004C46FC" w:rsidRDefault="009E780C" w:rsidP="00C717AF">
            <w:pPr>
              <w:ind w:firstLineChars="0" w:firstLine="0"/>
              <w:jc w:val="center"/>
              <w:rPr>
                <w:sz w:val="18"/>
                <w:szCs w:val="18"/>
              </w:rPr>
            </w:pPr>
            <w:r w:rsidRPr="00681A48">
              <w:rPr>
                <w:sz w:val="18"/>
                <w:szCs w:val="18"/>
              </w:rPr>
              <w:t>住院类别</w:t>
            </w:r>
          </w:p>
        </w:tc>
        <w:tc>
          <w:tcPr>
            <w:tcW w:w="1556" w:type="pct"/>
            <w:vAlign w:val="center"/>
          </w:tcPr>
          <w:p w14:paraId="708553E5"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6509822B" w14:textId="77777777" w:rsidTr="00C717AF">
        <w:tc>
          <w:tcPr>
            <w:tcW w:w="984" w:type="pct"/>
            <w:vAlign w:val="center"/>
          </w:tcPr>
          <w:p w14:paraId="338A0069" w14:textId="77777777" w:rsidR="009E780C" w:rsidRPr="004C46FC" w:rsidRDefault="009E780C" w:rsidP="00C717AF">
            <w:pPr>
              <w:ind w:firstLineChars="0" w:firstLine="0"/>
              <w:jc w:val="center"/>
              <w:rPr>
                <w:sz w:val="18"/>
                <w:szCs w:val="18"/>
              </w:rPr>
            </w:pPr>
            <w:proofErr w:type="spellStart"/>
            <w:r w:rsidRPr="004C46FC">
              <w:rPr>
                <w:sz w:val="18"/>
                <w:szCs w:val="18"/>
                <w:lang w:bidi="ar"/>
              </w:rPr>
              <w:t>iptOpNo</w:t>
            </w:r>
            <w:proofErr w:type="spellEnd"/>
          </w:p>
        </w:tc>
        <w:tc>
          <w:tcPr>
            <w:tcW w:w="984" w:type="pct"/>
            <w:vAlign w:val="center"/>
          </w:tcPr>
          <w:p w14:paraId="503E881F" w14:textId="77777777" w:rsidR="009E780C" w:rsidRPr="004C46FC" w:rsidRDefault="009E780C" w:rsidP="00C717AF">
            <w:pPr>
              <w:ind w:firstLineChars="0" w:firstLine="0"/>
              <w:jc w:val="center"/>
              <w:rPr>
                <w:sz w:val="18"/>
                <w:szCs w:val="18"/>
              </w:rPr>
            </w:pPr>
            <w:r w:rsidRPr="004C46FC">
              <w:rPr>
                <w:sz w:val="18"/>
                <w:szCs w:val="18"/>
                <w:lang w:bidi="ar"/>
              </w:rPr>
              <w:t>Varchar2</w:t>
            </w:r>
            <w:r w:rsidRPr="004C46FC">
              <w:rPr>
                <w:rFonts w:hint="eastAsia"/>
                <w:sz w:val="18"/>
                <w:szCs w:val="18"/>
                <w:lang w:bidi="ar"/>
              </w:rPr>
              <w:t>(</w:t>
            </w:r>
            <w:r w:rsidRPr="004C46FC">
              <w:rPr>
                <w:sz w:val="18"/>
                <w:szCs w:val="18"/>
                <w:lang w:bidi="ar"/>
              </w:rPr>
              <w:t>4</w:t>
            </w:r>
            <w:r w:rsidRPr="004C46FC">
              <w:rPr>
                <w:rFonts w:hint="eastAsia"/>
                <w:sz w:val="18"/>
                <w:szCs w:val="18"/>
                <w:lang w:bidi="ar"/>
              </w:rPr>
              <w:t>0)</w:t>
            </w:r>
          </w:p>
        </w:tc>
        <w:tc>
          <w:tcPr>
            <w:tcW w:w="407" w:type="pct"/>
            <w:vAlign w:val="center"/>
          </w:tcPr>
          <w:p w14:paraId="09F8EE26"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vAlign w:val="center"/>
          </w:tcPr>
          <w:p w14:paraId="2DD4D5F6" w14:textId="77777777" w:rsidR="009E780C" w:rsidRPr="004C46FC" w:rsidRDefault="009E780C" w:rsidP="00C717AF">
            <w:pPr>
              <w:ind w:firstLineChars="0" w:firstLine="0"/>
              <w:jc w:val="center"/>
              <w:rPr>
                <w:sz w:val="18"/>
                <w:szCs w:val="18"/>
              </w:rPr>
            </w:pPr>
            <w:r w:rsidRPr="004C46FC">
              <w:rPr>
                <w:rFonts w:hint="eastAsia"/>
                <w:sz w:val="18"/>
                <w:szCs w:val="18"/>
              </w:rPr>
              <w:t>住院</w:t>
            </w:r>
            <w:r>
              <w:rPr>
                <w:rFonts w:hint="eastAsia"/>
                <w:sz w:val="18"/>
                <w:szCs w:val="18"/>
              </w:rPr>
              <w:t>/门诊</w:t>
            </w:r>
            <w:r w:rsidRPr="004C46FC">
              <w:rPr>
                <w:rFonts w:hint="eastAsia"/>
                <w:sz w:val="18"/>
                <w:szCs w:val="18"/>
              </w:rPr>
              <w:t>号</w:t>
            </w:r>
          </w:p>
        </w:tc>
        <w:tc>
          <w:tcPr>
            <w:tcW w:w="1556" w:type="pct"/>
            <w:vAlign w:val="center"/>
          </w:tcPr>
          <w:p w14:paraId="59211402"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0C31B110" w14:textId="77777777" w:rsidTr="00C717AF">
        <w:tc>
          <w:tcPr>
            <w:tcW w:w="984" w:type="pct"/>
            <w:vAlign w:val="center"/>
          </w:tcPr>
          <w:p w14:paraId="38D3859C" w14:textId="77777777" w:rsidR="009E780C" w:rsidRPr="004C46FC" w:rsidRDefault="009E780C" w:rsidP="00C717AF">
            <w:pPr>
              <w:ind w:firstLineChars="0" w:firstLine="0"/>
              <w:jc w:val="center"/>
              <w:rPr>
                <w:sz w:val="18"/>
                <w:szCs w:val="18"/>
                <w:lang w:bidi="ar"/>
              </w:rPr>
            </w:pPr>
            <w:proofErr w:type="spellStart"/>
            <w:r w:rsidRPr="004C46FC">
              <w:rPr>
                <w:rFonts w:hint="eastAsia"/>
                <w:sz w:val="18"/>
                <w:szCs w:val="18"/>
                <w:lang w:bidi="ar"/>
              </w:rPr>
              <w:t>ipt</w:t>
            </w:r>
            <w:r w:rsidRPr="004C46FC">
              <w:rPr>
                <w:sz w:val="18"/>
                <w:szCs w:val="18"/>
                <w:lang w:bidi="ar"/>
              </w:rPr>
              <w:t>DeptCodg</w:t>
            </w:r>
            <w:proofErr w:type="spellEnd"/>
          </w:p>
        </w:tc>
        <w:tc>
          <w:tcPr>
            <w:tcW w:w="984" w:type="pct"/>
            <w:vAlign w:val="center"/>
          </w:tcPr>
          <w:p w14:paraId="25B99148" w14:textId="77777777" w:rsidR="009E780C" w:rsidRPr="004C46FC" w:rsidRDefault="009E780C" w:rsidP="00C717AF">
            <w:pPr>
              <w:ind w:firstLineChars="0" w:firstLine="0"/>
              <w:jc w:val="center"/>
              <w:rPr>
                <w:sz w:val="18"/>
                <w:szCs w:val="18"/>
              </w:rPr>
            </w:pPr>
            <w:r w:rsidRPr="004C46FC">
              <w:rPr>
                <w:sz w:val="18"/>
                <w:szCs w:val="18"/>
                <w:lang w:bidi="ar"/>
              </w:rPr>
              <w:t>Varchar2</w:t>
            </w:r>
            <w:r w:rsidRPr="004C46FC">
              <w:rPr>
                <w:rFonts w:hint="eastAsia"/>
                <w:sz w:val="18"/>
                <w:szCs w:val="18"/>
                <w:lang w:bidi="ar"/>
              </w:rPr>
              <w:t>(</w:t>
            </w:r>
            <w:r w:rsidRPr="004C46FC">
              <w:rPr>
                <w:sz w:val="18"/>
                <w:szCs w:val="18"/>
                <w:lang w:bidi="ar"/>
              </w:rPr>
              <w:t>4</w:t>
            </w:r>
            <w:r w:rsidRPr="004C46FC">
              <w:rPr>
                <w:rFonts w:hint="eastAsia"/>
                <w:sz w:val="18"/>
                <w:szCs w:val="18"/>
                <w:lang w:bidi="ar"/>
              </w:rPr>
              <w:t>0)</w:t>
            </w:r>
          </w:p>
        </w:tc>
        <w:tc>
          <w:tcPr>
            <w:tcW w:w="407" w:type="pct"/>
            <w:vAlign w:val="center"/>
          </w:tcPr>
          <w:p w14:paraId="5B07484D"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vAlign w:val="center"/>
          </w:tcPr>
          <w:p w14:paraId="416DA750" w14:textId="77777777" w:rsidR="009E780C" w:rsidRPr="004C46FC" w:rsidRDefault="009E780C" w:rsidP="00C717AF">
            <w:pPr>
              <w:ind w:firstLineChars="0" w:firstLine="0"/>
              <w:jc w:val="center"/>
              <w:rPr>
                <w:sz w:val="18"/>
                <w:szCs w:val="18"/>
              </w:rPr>
            </w:pPr>
            <w:r w:rsidRPr="004C46FC">
              <w:rPr>
                <w:rFonts w:hint="eastAsia"/>
                <w:sz w:val="18"/>
                <w:szCs w:val="18"/>
                <w:lang w:bidi="ar"/>
              </w:rPr>
              <w:t>住院科室编码</w:t>
            </w:r>
          </w:p>
        </w:tc>
        <w:tc>
          <w:tcPr>
            <w:tcW w:w="1556" w:type="pct"/>
            <w:vAlign w:val="center"/>
          </w:tcPr>
          <w:p w14:paraId="26B86CC6"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3C1DB038" w14:textId="77777777" w:rsidTr="00C717AF">
        <w:tc>
          <w:tcPr>
            <w:tcW w:w="984" w:type="pct"/>
            <w:vAlign w:val="center"/>
          </w:tcPr>
          <w:p w14:paraId="69627113"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t>iptDeptName</w:t>
            </w:r>
            <w:proofErr w:type="spellEnd"/>
          </w:p>
        </w:tc>
        <w:tc>
          <w:tcPr>
            <w:tcW w:w="984" w:type="pct"/>
            <w:vAlign w:val="center"/>
          </w:tcPr>
          <w:p w14:paraId="0098E3F0" w14:textId="77777777" w:rsidR="009E780C" w:rsidRPr="004C46FC" w:rsidRDefault="009E780C" w:rsidP="00C717AF">
            <w:pPr>
              <w:ind w:firstLineChars="0" w:firstLine="0"/>
              <w:jc w:val="center"/>
              <w:rPr>
                <w:sz w:val="18"/>
                <w:szCs w:val="18"/>
              </w:rPr>
            </w:pPr>
            <w:r w:rsidRPr="004C46FC">
              <w:rPr>
                <w:sz w:val="18"/>
                <w:szCs w:val="18"/>
                <w:lang w:bidi="ar"/>
              </w:rPr>
              <w:t>Varchar2</w:t>
            </w:r>
            <w:r w:rsidRPr="004C46FC">
              <w:rPr>
                <w:rFonts w:hint="eastAsia"/>
                <w:sz w:val="18"/>
                <w:szCs w:val="18"/>
                <w:lang w:bidi="ar"/>
              </w:rPr>
              <w:t>(</w:t>
            </w:r>
            <w:r w:rsidRPr="004C46FC">
              <w:rPr>
                <w:sz w:val="18"/>
                <w:szCs w:val="18"/>
                <w:lang w:bidi="ar"/>
              </w:rPr>
              <w:t>4</w:t>
            </w:r>
            <w:r w:rsidRPr="004C46FC">
              <w:rPr>
                <w:rFonts w:hint="eastAsia"/>
                <w:sz w:val="18"/>
                <w:szCs w:val="18"/>
                <w:lang w:bidi="ar"/>
              </w:rPr>
              <w:t>0)</w:t>
            </w:r>
          </w:p>
        </w:tc>
        <w:tc>
          <w:tcPr>
            <w:tcW w:w="407" w:type="pct"/>
            <w:vAlign w:val="center"/>
          </w:tcPr>
          <w:p w14:paraId="046D0F3C"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vAlign w:val="center"/>
          </w:tcPr>
          <w:p w14:paraId="66EE283E" w14:textId="77777777" w:rsidR="009E780C" w:rsidRPr="004C46FC" w:rsidRDefault="009E780C" w:rsidP="00C717AF">
            <w:pPr>
              <w:ind w:firstLineChars="0" w:firstLine="0"/>
              <w:jc w:val="center"/>
              <w:rPr>
                <w:sz w:val="18"/>
                <w:szCs w:val="18"/>
              </w:rPr>
            </w:pPr>
            <w:r w:rsidRPr="004C46FC">
              <w:rPr>
                <w:rFonts w:hint="eastAsia"/>
                <w:sz w:val="18"/>
                <w:szCs w:val="18"/>
                <w:lang w:bidi="ar"/>
              </w:rPr>
              <w:t>住院科室名称</w:t>
            </w:r>
          </w:p>
        </w:tc>
        <w:tc>
          <w:tcPr>
            <w:tcW w:w="1556" w:type="pct"/>
            <w:vAlign w:val="center"/>
          </w:tcPr>
          <w:p w14:paraId="598AC7BE"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05A7E8AC" w14:textId="77777777" w:rsidTr="00C717AF">
        <w:tc>
          <w:tcPr>
            <w:tcW w:w="984" w:type="pct"/>
            <w:vAlign w:val="center"/>
          </w:tcPr>
          <w:p w14:paraId="59FE3945"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t>iptBegnDat</w:t>
            </w:r>
            <w:r w:rsidRPr="004C46FC">
              <w:rPr>
                <w:rFonts w:hint="eastAsia"/>
                <w:sz w:val="18"/>
                <w:szCs w:val="18"/>
                <w:lang w:bidi="ar"/>
              </w:rPr>
              <w:t>e</w:t>
            </w:r>
            <w:proofErr w:type="spellEnd"/>
          </w:p>
        </w:tc>
        <w:tc>
          <w:tcPr>
            <w:tcW w:w="984" w:type="pct"/>
            <w:vAlign w:val="center"/>
          </w:tcPr>
          <w:p w14:paraId="08E7FF9C" w14:textId="77777777" w:rsidR="009E780C" w:rsidRPr="004C46FC" w:rsidRDefault="009E780C" w:rsidP="00C717AF">
            <w:pPr>
              <w:ind w:firstLineChars="0" w:firstLine="0"/>
              <w:jc w:val="center"/>
              <w:rPr>
                <w:sz w:val="18"/>
                <w:szCs w:val="18"/>
              </w:rPr>
            </w:pPr>
            <w:r w:rsidRPr="004C46FC">
              <w:rPr>
                <w:sz w:val="18"/>
                <w:szCs w:val="18"/>
                <w:lang w:bidi="ar"/>
              </w:rPr>
              <w:t>Varchar2</w:t>
            </w:r>
            <w:r w:rsidRPr="004C46FC">
              <w:rPr>
                <w:rFonts w:hint="eastAsia"/>
                <w:sz w:val="18"/>
                <w:szCs w:val="18"/>
                <w:lang w:bidi="ar"/>
              </w:rPr>
              <w:t>(</w:t>
            </w:r>
            <w:r w:rsidRPr="004C46FC">
              <w:rPr>
                <w:sz w:val="18"/>
                <w:szCs w:val="18"/>
                <w:lang w:bidi="ar"/>
              </w:rPr>
              <w:t>8</w:t>
            </w:r>
            <w:r w:rsidRPr="004C46FC">
              <w:rPr>
                <w:rFonts w:hint="eastAsia"/>
                <w:sz w:val="18"/>
                <w:szCs w:val="18"/>
                <w:lang w:bidi="ar"/>
              </w:rPr>
              <w:t>)</w:t>
            </w:r>
          </w:p>
        </w:tc>
        <w:tc>
          <w:tcPr>
            <w:tcW w:w="407" w:type="pct"/>
            <w:vAlign w:val="center"/>
          </w:tcPr>
          <w:p w14:paraId="4745BA98"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vAlign w:val="center"/>
          </w:tcPr>
          <w:p w14:paraId="59143887" w14:textId="77777777" w:rsidR="009E780C" w:rsidRPr="004C46FC" w:rsidRDefault="009E780C" w:rsidP="00C717AF">
            <w:pPr>
              <w:ind w:firstLineChars="0" w:firstLine="0"/>
              <w:jc w:val="center"/>
              <w:rPr>
                <w:sz w:val="18"/>
                <w:szCs w:val="18"/>
              </w:rPr>
            </w:pPr>
            <w:r w:rsidRPr="004C46FC">
              <w:rPr>
                <w:rFonts w:hint="eastAsia"/>
                <w:sz w:val="18"/>
                <w:szCs w:val="18"/>
                <w:lang w:bidi="ar"/>
              </w:rPr>
              <w:t>住院起始日期</w:t>
            </w:r>
          </w:p>
        </w:tc>
        <w:tc>
          <w:tcPr>
            <w:tcW w:w="1556" w:type="pct"/>
            <w:vAlign w:val="center"/>
          </w:tcPr>
          <w:p w14:paraId="77C96EAD"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135495EA" w14:textId="77777777" w:rsidTr="00C717AF">
        <w:tc>
          <w:tcPr>
            <w:tcW w:w="984" w:type="pct"/>
            <w:vAlign w:val="center"/>
          </w:tcPr>
          <w:p w14:paraId="1595D1D9"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t>iptEndDate</w:t>
            </w:r>
            <w:proofErr w:type="spellEnd"/>
          </w:p>
        </w:tc>
        <w:tc>
          <w:tcPr>
            <w:tcW w:w="984" w:type="pct"/>
            <w:vAlign w:val="center"/>
          </w:tcPr>
          <w:p w14:paraId="2FA030A0" w14:textId="77777777" w:rsidR="009E780C" w:rsidRPr="004C46FC" w:rsidRDefault="009E780C" w:rsidP="00C717AF">
            <w:pPr>
              <w:ind w:firstLineChars="0" w:firstLine="0"/>
              <w:jc w:val="center"/>
              <w:rPr>
                <w:sz w:val="18"/>
                <w:szCs w:val="18"/>
              </w:rPr>
            </w:pPr>
            <w:r w:rsidRPr="004C46FC">
              <w:rPr>
                <w:sz w:val="18"/>
                <w:szCs w:val="18"/>
                <w:lang w:bidi="ar"/>
              </w:rPr>
              <w:t>Varchar2</w:t>
            </w:r>
            <w:r w:rsidRPr="004C46FC">
              <w:rPr>
                <w:rFonts w:hint="eastAsia"/>
                <w:sz w:val="18"/>
                <w:szCs w:val="18"/>
                <w:lang w:bidi="ar"/>
              </w:rPr>
              <w:t>(</w:t>
            </w:r>
            <w:r w:rsidRPr="004C46FC">
              <w:rPr>
                <w:sz w:val="18"/>
                <w:szCs w:val="18"/>
                <w:lang w:bidi="ar"/>
              </w:rPr>
              <w:t>8</w:t>
            </w:r>
            <w:r w:rsidRPr="004C46FC">
              <w:rPr>
                <w:rFonts w:hint="eastAsia"/>
                <w:sz w:val="18"/>
                <w:szCs w:val="18"/>
                <w:lang w:bidi="ar"/>
              </w:rPr>
              <w:t>)</w:t>
            </w:r>
          </w:p>
        </w:tc>
        <w:tc>
          <w:tcPr>
            <w:tcW w:w="407" w:type="pct"/>
            <w:vAlign w:val="center"/>
          </w:tcPr>
          <w:p w14:paraId="2F7625D8"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vAlign w:val="center"/>
          </w:tcPr>
          <w:p w14:paraId="6296A064" w14:textId="77777777" w:rsidR="009E780C" w:rsidRPr="004C46FC" w:rsidRDefault="009E780C" w:rsidP="00C717AF">
            <w:pPr>
              <w:ind w:firstLineChars="0" w:firstLine="0"/>
              <w:jc w:val="center"/>
              <w:rPr>
                <w:sz w:val="18"/>
                <w:szCs w:val="18"/>
              </w:rPr>
            </w:pPr>
            <w:r w:rsidRPr="004C46FC">
              <w:rPr>
                <w:rFonts w:hint="eastAsia"/>
                <w:sz w:val="18"/>
                <w:szCs w:val="18"/>
                <w:lang w:bidi="ar"/>
              </w:rPr>
              <w:t>住院截止日期</w:t>
            </w:r>
          </w:p>
        </w:tc>
        <w:tc>
          <w:tcPr>
            <w:tcW w:w="1556" w:type="pct"/>
            <w:vAlign w:val="center"/>
          </w:tcPr>
          <w:p w14:paraId="4793FCC3"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73AEDBAC" w14:textId="77777777" w:rsidTr="00C717AF">
        <w:tc>
          <w:tcPr>
            <w:tcW w:w="984" w:type="pct"/>
            <w:vAlign w:val="center"/>
          </w:tcPr>
          <w:p w14:paraId="2F07FA04" w14:textId="77777777" w:rsidR="009E780C" w:rsidRPr="004C46FC" w:rsidRDefault="009E780C" w:rsidP="00C717AF">
            <w:pPr>
              <w:ind w:firstLineChars="0" w:firstLine="0"/>
              <w:jc w:val="center"/>
              <w:rPr>
                <w:sz w:val="18"/>
                <w:szCs w:val="18"/>
                <w:lang w:bidi="ar"/>
              </w:rPr>
            </w:pPr>
            <w:proofErr w:type="spellStart"/>
            <w:r w:rsidRPr="004C46FC">
              <w:rPr>
                <w:rFonts w:hint="eastAsia"/>
                <w:sz w:val="18"/>
                <w:szCs w:val="18"/>
                <w:lang w:bidi="ar"/>
              </w:rPr>
              <w:t>d</w:t>
            </w:r>
            <w:r w:rsidRPr="004C46FC">
              <w:rPr>
                <w:sz w:val="18"/>
                <w:szCs w:val="18"/>
                <w:lang w:bidi="ar"/>
              </w:rPr>
              <w:t>scgW</w:t>
            </w:r>
            <w:r w:rsidRPr="004C46FC">
              <w:rPr>
                <w:rFonts w:hint="eastAsia"/>
                <w:sz w:val="18"/>
                <w:szCs w:val="18"/>
                <w:lang w:bidi="ar"/>
              </w:rPr>
              <w:t>a</w:t>
            </w:r>
            <w:r w:rsidRPr="004C46FC">
              <w:rPr>
                <w:sz w:val="18"/>
                <w:szCs w:val="18"/>
                <w:lang w:bidi="ar"/>
              </w:rPr>
              <w:t>y</w:t>
            </w:r>
            <w:proofErr w:type="spellEnd"/>
          </w:p>
        </w:tc>
        <w:tc>
          <w:tcPr>
            <w:tcW w:w="984" w:type="pct"/>
            <w:vAlign w:val="center"/>
          </w:tcPr>
          <w:p w14:paraId="600F3448" w14:textId="77777777" w:rsidR="009E780C" w:rsidRPr="004C46FC" w:rsidRDefault="009E780C" w:rsidP="00C717AF">
            <w:pPr>
              <w:ind w:firstLineChars="0" w:firstLine="0"/>
              <w:jc w:val="center"/>
              <w:rPr>
                <w:sz w:val="18"/>
                <w:szCs w:val="18"/>
              </w:rPr>
            </w:pPr>
            <w:r w:rsidRPr="004C46FC">
              <w:rPr>
                <w:sz w:val="18"/>
                <w:szCs w:val="18"/>
                <w:lang w:bidi="ar"/>
              </w:rPr>
              <w:t>V</w:t>
            </w:r>
            <w:r w:rsidRPr="004C46FC">
              <w:rPr>
                <w:rFonts w:hint="eastAsia"/>
                <w:sz w:val="18"/>
                <w:szCs w:val="18"/>
                <w:lang w:bidi="ar"/>
              </w:rPr>
              <w:t>ar</w:t>
            </w:r>
            <w:r w:rsidRPr="004C46FC">
              <w:rPr>
                <w:sz w:val="18"/>
                <w:szCs w:val="18"/>
                <w:lang w:bidi="ar"/>
              </w:rPr>
              <w:t>char2(3)</w:t>
            </w:r>
          </w:p>
        </w:tc>
        <w:tc>
          <w:tcPr>
            <w:tcW w:w="407" w:type="pct"/>
            <w:vAlign w:val="center"/>
          </w:tcPr>
          <w:p w14:paraId="42559D46"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vAlign w:val="center"/>
          </w:tcPr>
          <w:p w14:paraId="697F6E94" w14:textId="77777777" w:rsidR="009E780C" w:rsidRPr="004C46FC" w:rsidRDefault="009E780C" w:rsidP="00C717AF">
            <w:pPr>
              <w:ind w:firstLineChars="0" w:firstLine="0"/>
              <w:jc w:val="center"/>
              <w:rPr>
                <w:sz w:val="18"/>
                <w:szCs w:val="18"/>
              </w:rPr>
            </w:pPr>
            <w:r w:rsidRPr="004C46FC">
              <w:rPr>
                <w:rFonts w:hint="eastAsia"/>
                <w:sz w:val="18"/>
                <w:szCs w:val="18"/>
                <w:lang w:bidi="ar"/>
              </w:rPr>
              <w:t>离院方式</w:t>
            </w:r>
          </w:p>
        </w:tc>
        <w:tc>
          <w:tcPr>
            <w:tcW w:w="1556" w:type="pct"/>
            <w:vAlign w:val="center"/>
          </w:tcPr>
          <w:p w14:paraId="58C21009" w14:textId="77777777" w:rsidR="009E780C" w:rsidRPr="004C46FC" w:rsidRDefault="009E780C" w:rsidP="00C717AF">
            <w:pPr>
              <w:widowControl/>
              <w:ind w:firstLineChars="0" w:firstLine="0"/>
              <w:jc w:val="center"/>
              <w:textAlignment w:val="center"/>
              <w:rPr>
                <w:sz w:val="18"/>
                <w:szCs w:val="18"/>
              </w:rPr>
            </w:pPr>
            <w:r w:rsidRPr="004C46FC">
              <w:rPr>
                <w:rFonts w:hint="eastAsia"/>
                <w:sz w:val="18"/>
                <w:szCs w:val="18"/>
              </w:rPr>
              <w:t>见字典定义</w:t>
            </w:r>
          </w:p>
          <w:p w14:paraId="27EE152B"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546F8BE8" w14:textId="77777777" w:rsidTr="00C717AF">
        <w:tc>
          <w:tcPr>
            <w:tcW w:w="984" w:type="pct"/>
            <w:vAlign w:val="center"/>
          </w:tcPr>
          <w:p w14:paraId="162E5983"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lastRenderedPageBreak/>
              <w:t>iptDays</w:t>
            </w:r>
            <w:proofErr w:type="spellEnd"/>
          </w:p>
        </w:tc>
        <w:tc>
          <w:tcPr>
            <w:tcW w:w="984" w:type="pct"/>
            <w:vAlign w:val="center"/>
          </w:tcPr>
          <w:p w14:paraId="0B2CAC2B" w14:textId="77777777" w:rsidR="009E780C" w:rsidRPr="004C46FC" w:rsidRDefault="009E780C" w:rsidP="00C717AF">
            <w:pPr>
              <w:ind w:firstLineChars="0" w:firstLine="0"/>
              <w:jc w:val="center"/>
              <w:rPr>
                <w:sz w:val="18"/>
                <w:szCs w:val="18"/>
                <w:lang w:bidi="ar"/>
              </w:rPr>
            </w:pPr>
            <w:proofErr w:type="gramStart"/>
            <w:r w:rsidRPr="004C46FC">
              <w:rPr>
                <w:sz w:val="18"/>
                <w:szCs w:val="18"/>
                <w:lang w:bidi="ar"/>
              </w:rPr>
              <w:t>Number</w:t>
            </w:r>
            <w:r w:rsidRPr="004C46FC">
              <w:rPr>
                <w:rFonts w:hint="eastAsia"/>
                <w:sz w:val="18"/>
                <w:szCs w:val="18"/>
                <w:lang w:bidi="ar"/>
              </w:rPr>
              <w:t>(</w:t>
            </w:r>
            <w:proofErr w:type="gramEnd"/>
            <w:r w:rsidRPr="004C46FC">
              <w:rPr>
                <w:sz w:val="18"/>
                <w:szCs w:val="18"/>
                <w:lang w:bidi="ar"/>
              </w:rPr>
              <w:t>3</w:t>
            </w:r>
            <w:r w:rsidRPr="004C46FC">
              <w:rPr>
                <w:rFonts w:hint="eastAsia"/>
                <w:sz w:val="18"/>
                <w:szCs w:val="18"/>
                <w:lang w:bidi="ar"/>
              </w:rPr>
              <w:t>)</w:t>
            </w:r>
          </w:p>
        </w:tc>
        <w:tc>
          <w:tcPr>
            <w:tcW w:w="407" w:type="pct"/>
            <w:vAlign w:val="center"/>
          </w:tcPr>
          <w:p w14:paraId="4BD59C3A" w14:textId="77777777" w:rsidR="009E780C" w:rsidRPr="004C46FC" w:rsidRDefault="009E780C" w:rsidP="00C717AF">
            <w:pPr>
              <w:ind w:firstLineChars="0" w:firstLine="0"/>
              <w:jc w:val="center"/>
              <w:rPr>
                <w:sz w:val="18"/>
                <w:szCs w:val="18"/>
              </w:rPr>
            </w:pPr>
            <w:r>
              <w:rPr>
                <w:rFonts w:hint="eastAsia"/>
                <w:sz w:val="18"/>
                <w:szCs w:val="18"/>
              </w:rPr>
              <w:t>Y</w:t>
            </w:r>
          </w:p>
        </w:tc>
        <w:tc>
          <w:tcPr>
            <w:tcW w:w="1069" w:type="pct"/>
            <w:vAlign w:val="center"/>
          </w:tcPr>
          <w:p w14:paraId="5CD73629" w14:textId="77777777" w:rsidR="009E780C" w:rsidRPr="004C46FC" w:rsidRDefault="009E780C" w:rsidP="00C717AF">
            <w:pPr>
              <w:ind w:firstLineChars="0" w:firstLine="0"/>
              <w:jc w:val="center"/>
              <w:rPr>
                <w:sz w:val="18"/>
                <w:szCs w:val="18"/>
                <w:lang w:bidi="ar"/>
              </w:rPr>
            </w:pPr>
            <w:r w:rsidRPr="004C46FC">
              <w:rPr>
                <w:rFonts w:hint="eastAsia"/>
                <w:sz w:val="18"/>
                <w:szCs w:val="18"/>
                <w:lang w:bidi="ar"/>
              </w:rPr>
              <w:t>住院天数</w:t>
            </w:r>
          </w:p>
        </w:tc>
        <w:tc>
          <w:tcPr>
            <w:tcW w:w="1556" w:type="pct"/>
            <w:vAlign w:val="center"/>
          </w:tcPr>
          <w:p w14:paraId="47459B9C" w14:textId="77777777" w:rsidR="009E780C" w:rsidRPr="004C46FC" w:rsidRDefault="009E780C" w:rsidP="00C717AF">
            <w:pPr>
              <w:ind w:firstLineChars="0" w:firstLine="0"/>
              <w:jc w:val="center"/>
              <w:rPr>
                <w:sz w:val="18"/>
                <w:szCs w:val="18"/>
              </w:rPr>
            </w:pPr>
            <w:r w:rsidRPr="004C46FC">
              <w:rPr>
                <w:rFonts w:hint="eastAsia"/>
                <w:sz w:val="18"/>
                <w:szCs w:val="18"/>
              </w:rPr>
              <w:t>住院病人时不允许为空</w:t>
            </w:r>
          </w:p>
        </w:tc>
      </w:tr>
      <w:tr w:rsidR="009E780C" w:rsidRPr="004C46FC" w14:paraId="51013F6F" w14:textId="77777777" w:rsidTr="00C717AF">
        <w:tc>
          <w:tcPr>
            <w:tcW w:w="984" w:type="pct"/>
            <w:vAlign w:val="center"/>
          </w:tcPr>
          <w:p w14:paraId="5657341F"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t>birctrlT</w:t>
            </w:r>
            <w:r w:rsidRPr="004C46FC">
              <w:rPr>
                <w:rFonts w:hint="eastAsia"/>
                <w:sz w:val="18"/>
                <w:szCs w:val="18"/>
                <w:lang w:bidi="ar"/>
              </w:rPr>
              <w:t>ype</w:t>
            </w:r>
            <w:proofErr w:type="spellEnd"/>
          </w:p>
        </w:tc>
        <w:tc>
          <w:tcPr>
            <w:tcW w:w="984" w:type="pct"/>
            <w:vAlign w:val="center"/>
          </w:tcPr>
          <w:p w14:paraId="6A77783A" w14:textId="77777777" w:rsidR="009E780C" w:rsidRPr="004C46FC" w:rsidRDefault="009E780C" w:rsidP="00C717AF">
            <w:pPr>
              <w:ind w:firstLineChars="0" w:firstLine="0"/>
              <w:jc w:val="center"/>
              <w:rPr>
                <w:sz w:val="18"/>
                <w:szCs w:val="18"/>
                <w:lang w:bidi="ar"/>
              </w:rPr>
            </w:pPr>
            <w:r w:rsidRPr="004C46FC">
              <w:rPr>
                <w:sz w:val="18"/>
                <w:szCs w:val="18"/>
                <w:lang w:bidi="ar"/>
              </w:rPr>
              <w:t>V</w:t>
            </w:r>
            <w:r w:rsidRPr="004C46FC">
              <w:rPr>
                <w:rFonts w:hint="eastAsia"/>
                <w:sz w:val="18"/>
                <w:szCs w:val="18"/>
                <w:lang w:bidi="ar"/>
              </w:rPr>
              <w:t>ar</w:t>
            </w:r>
            <w:r w:rsidRPr="004C46FC">
              <w:rPr>
                <w:sz w:val="18"/>
                <w:szCs w:val="18"/>
                <w:lang w:bidi="ar"/>
              </w:rPr>
              <w:t>char2(3)</w:t>
            </w:r>
          </w:p>
        </w:tc>
        <w:tc>
          <w:tcPr>
            <w:tcW w:w="407" w:type="pct"/>
            <w:vAlign w:val="center"/>
          </w:tcPr>
          <w:p w14:paraId="044C49A7" w14:textId="77777777" w:rsidR="009E780C" w:rsidRPr="004C46FC" w:rsidRDefault="009E780C" w:rsidP="00C717AF">
            <w:pPr>
              <w:ind w:firstLineChars="0" w:firstLine="0"/>
              <w:jc w:val="center"/>
              <w:rPr>
                <w:sz w:val="18"/>
                <w:szCs w:val="18"/>
              </w:rPr>
            </w:pPr>
            <w:r>
              <w:rPr>
                <w:rFonts w:hint="eastAsia"/>
                <w:sz w:val="18"/>
                <w:szCs w:val="18"/>
              </w:rPr>
              <w:t>Y</w:t>
            </w:r>
          </w:p>
        </w:tc>
        <w:tc>
          <w:tcPr>
            <w:tcW w:w="1069" w:type="pct"/>
            <w:vAlign w:val="center"/>
          </w:tcPr>
          <w:p w14:paraId="7DB23374" w14:textId="77777777" w:rsidR="009E780C" w:rsidRPr="004C46FC" w:rsidRDefault="009E780C" w:rsidP="00C717AF">
            <w:pPr>
              <w:ind w:firstLineChars="0" w:firstLine="0"/>
              <w:jc w:val="center"/>
              <w:rPr>
                <w:sz w:val="18"/>
                <w:szCs w:val="18"/>
                <w:lang w:bidi="ar"/>
              </w:rPr>
            </w:pPr>
            <w:r w:rsidRPr="004C46FC">
              <w:rPr>
                <w:rFonts w:hint="eastAsia"/>
                <w:sz w:val="18"/>
                <w:szCs w:val="18"/>
                <w:lang w:bidi="ar"/>
              </w:rPr>
              <w:t>计划生育手术类别</w:t>
            </w:r>
          </w:p>
        </w:tc>
        <w:tc>
          <w:tcPr>
            <w:tcW w:w="1556" w:type="pct"/>
            <w:vAlign w:val="center"/>
          </w:tcPr>
          <w:p w14:paraId="386CD44A" w14:textId="77777777" w:rsidR="009E780C" w:rsidRPr="004C46FC" w:rsidRDefault="009E780C" w:rsidP="00C717AF">
            <w:pPr>
              <w:widowControl/>
              <w:ind w:firstLineChars="0" w:firstLine="0"/>
              <w:jc w:val="center"/>
              <w:textAlignment w:val="center"/>
              <w:rPr>
                <w:sz w:val="18"/>
                <w:szCs w:val="18"/>
              </w:rPr>
            </w:pPr>
            <w:r w:rsidRPr="004C46FC">
              <w:rPr>
                <w:rFonts w:hint="eastAsia"/>
                <w:sz w:val="18"/>
                <w:szCs w:val="18"/>
              </w:rPr>
              <w:t>见字典定义</w:t>
            </w:r>
          </w:p>
          <w:p w14:paraId="4218EB22" w14:textId="77777777" w:rsidR="009E780C" w:rsidRPr="004C46FC" w:rsidRDefault="009E780C" w:rsidP="00C717AF">
            <w:pPr>
              <w:ind w:firstLineChars="0" w:firstLine="0"/>
              <w:jc w:val="center"/>
              <w:rPr>
                <w:sz w:val="18"/>
                <w:szCs w:val="18"/>
              </w:rPr>
            </w:pPr>
            <w:r w:rsidRPr="004C46FC">
              <w:rPr>
                <w:rFonts w:hint="eastAsia"/>
                <w:sz w:val="18"/>
                <w:szCs w:val="18"/>
              </w:rPr>
              <w:t>生育住院类别时必传</w:t>
            </w:r>
          </w:p>
        </w:tc>
      </w:tr>
      <w:tr w:rsidR="009E780C" w:rsidRPr="004C46FC" w14:paraId="5B19BE98" w14:textId="77777777" w:rsidTr="00C717AF">
        <w:tc>
          <w:tcPr>
            <w:tcW w:w="984" w:type="pct"/>
            <w:vAlign w:val="center"/>
          </w:tcPr>
          <w:p w14:paraId="37EB5520"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t>birmtd</w:t>
            </w:r>
            <w:proofErr w:type="spellEnd"/>
          </w:p>
        </w:tc>
        <w:tc>
          <w:tcPr>
            <w:tcW w:w="984" w:type="pct"/>
            <w:vAlign w:val="center"/>
          </w:tcPr>
          <w:p w14:paraId="5A2D7142" w14:textId="77777777" w:rsidR="009E780C" w:rsidRPr="004C46FC" w:rsidRDefault="009E780C" w:rsidP="00C717AF">
            <w:pPr>
              <w:ind w:firstLineChars="0" w:firstLine="0"/>
              <w:jc w:val="center"/>
              <w:rPr>
                <w:sz w:val="18"/>
                <w:szCs w:val="18"/>
                <w:lang w:bidi="ar"/>
              </w:rPr>
            </w:pPr>
            <w:r w:rsidRPr="004C46FC">
              <w:rPr>
                <w:sz w:val="18"/>
                <w:szCs w:val="18"/>
                <w:lang w:bidi="ar"/>
              </w:rPr>
              <w:t>V</w:t>
            </w:r>
            <w:r w:rsidRPr="004C46FC">
              <w:rPr>
                <w:rFonts w:hint="eastAsia"/>
                <w:sz w:val="18"/>
                <w:szCs w:val="18"/>
                <w:lang w:bidi="ar"/>
              </w:rPr>
              <w:t>ar</w:t>
            </w:r>
            <w:r w:rsidRPr="004C46FC">
              <w:rPr>
                <w:sz w:val="18"/>
                <w:szCs w:val="18"/>
                <w:lang w:bidi="ar"/>
              </w:rPr>
              <w:t>char2(3)</w:t>
            </w:r>
          </w:p>
        </w:tc>
        <w:tc>
          <w:tcPr>
            <w:tcW w:w="407" w:type="pct"/>
            <w:vAlign w:val="center"/>
          </w:tcPr>
          <w:p w14:paraId="1C5ED981" w14:textId="77777777" w:rsidR="009E780C" w:rsidRPr="004C46FC" w:rsidRDefault="009E780C" w:rsidP="00C717AF">
            <w:pPr>
              <w:ind w:firstLineChars="0" w:firstLine="0"/>
              <w:jc w:val="center"/>
              <w:rPr>
                <w:sz w:val="18"/>
                <w:szCs w:val="18"/>
              </w:rPr>
            </w:pPr>
            <w:r>
              <w:rPr>
                <w:rFonts w:hint="eastAsia"/>
                <w:sz w:val="18"/>
                <w:szCs w:val="18"/>
              </w:rPr>
              <w:t>Y</w:t>
            </w:r>
          </w:p>
        </w:tc>
        <w:tc>
          <w:tcPr>
            <w:tcW w:w="1069" w:type="pct"/>
            <w:vAlign w:val="center"/>
          </w:tcPr>
          <w:p w14:paraId="7DCAEC3F" w14:textId="77777777" w:rsidR="009E780C" w:rsidRPr="004C46FC" w:rsidRDefault="009E780C" w:rsidP="00C717AF">
            <w:pPr>
              <w:ind w:firstLineChars="0" w:firstLine="0"/>
              <w:jc w:val="center"/>
              <w:rPr>
                <w:sz w:val="18"/>
                <w:szCs w:val="18"/>
                <w:lang w:bidi="ar"/>
              </w:rPr>
            </w:pPr>
            <w:r w:rsidRPr="004C46FC">
              <w:rPr>
                <w:rFonts w:hint="eastAsia"/>
                <w:sz w:val="18"/>
                <w:szCs w:val="18"/>
                <w:lang w:bidi="ar"/>
              </w:rPr>
              <w:t>生育类别(方式</w:t>
            </w:r>
            <w:r w:rsidRPr="004C46FC">
              <w:rPr>
                <w:sz w:val="18"/>
                <w:szCs w:val="18"/>
                <w:lang w:bidi="ar"/>
              </w:rPr>
              <w:t>)</w:t>
            </w:r>
          </w:p>
        </w:tc>
        <w:tc>
          <w:tcPr>
            <w:tcW w:w="1556" w:type="pct"/>
            <w:vAlign w:val="center"/>
          </w:tcPr>
          <w:p w14:paraId="6CD62A8A" w14:textId="77777777" w:rsidR="009E780C" w:rsidRPr="004C46FC" w:rsidRDefault="009E780C" w:rsidP="00C717AF">
            <w:pPr>
              <w:widowControl/>
              <w:ind w:firstLineChars="0" w:firstLine="0"/>
              <w:jc w:val="center"/>
              <w:textAlignment w:val="center"/>
              <w:rPr>
                <w:sz w:val="18"/>
                <w:szCs w:val="18"/>
              </w:rPr>
            </w:pPr>
            <w:r w:rsidRPr="004C46FC">
              <w:rPr>
                <w:rFonts w:hint="eastAsia"/>
                <w:sz w:val="18"/>
                <w:szCs w:val="18"/>
              </w:rPr>
              <w:t>见字典定义</w:t>
            </w:r>
          </w:p>
          <w:p w14:paraId="6F2AE17F" w14:textId="77777777" w:rsidR="009E780C" w:rsidRPr="004C46FC" w:rsidRDefault="009E780C" w:rsidP="00C717AF">
            <w:pPr>
              <w:ind w:firstLineChars="0" w:firstLine="0"/>
              <w:jc w:val="center"/>
              <w:rPr>
                <w:sz w:val="18"/>
                <w:szCs w:val="18"/>
              </w:rPr>
            </w:pPr>
            <w:r w:rsidRPr="004C46FC">
              <w:rPr>
                <w:rFonts w:hint="eastAsia"/>
                <w:sz w:val="18"/>
                <w:szCs w:val="18"/>
              </w:rPr>
              <w:t>生育住院类别时必传</w:t>
            </w:r>
          </w:p>
        </w:tc>
      </w:tr>
      <w:tr w:rsidR="009E780C" w:rsidRPr="004C46FC" w14:paraId="5EFBB2BF" w14:textId="77777777" w:rsidTr="00C717AF">
        <w:tc>
          <w:tcPr>
            <w:tcW w:w="984" w:type="pct"/>
            <w:vAlign w:val="center"/>
          </w:tcPr>
          <w:p w14:paraId="05B1B7FF" w14:textId="77777777" w:rsidR="009E780C" w:rsidRPr="004C46FC" w:rsidRDefault="009E780C" w:rsidP="00C717AF">
            <w:pPr>
              <w:ind w:firstLineChars="0" w:firstLine="0"/>
              <w:jc w:val="center"/>
              <w:rPr>
                <w:sz w:val="18"/>
                <w:szCs w:val="18"/>
                <w:lang w:bidi="ar"/>
              </w:rPr>
            </w:pPr>
            <w:proofErr w:type="spellStart"/>
            <w:r w:rsidRPr="004C46FC">
              <w:rPr>
                <w:rFonts w:hint="eastAsia"/>
                <w:sz w:val="18"/>
                <w:szCs w:val="18"/>
                <w:lang w:bidi="ar"/>
              </w:rPr>
              <w:t>b</w:t>
            </w:r>
            <w:r w:rsidRPr="004C46FC">
              <w:rPr>
                <w:sz w:val="18"/>
                <w:szCs w:val="18"/>
                <w:lang w:bidi="ar"/>
              </w:rPr>
              <w:t>abyNum</w:t>
            </w:r>
            <w:proofErr w:type="spellEnd"/>
          </w:p>
        </w:tc>
        <w:tc>
          <w:tcPr>
            <w:tcW w:w="984" w:type="pct"/>
            <w:vAlign w:val="center"/>
          </w:tcPr>
          <w:p w14:paraId="0DEC5EE6" w14:textId="77777777" w:rsidR="009E780C" w:rsidRPr="004C46FC" w:rsidRDefault="009E780C" w:rsidP="00C717AF">
            <w:pPr>
              <w:ind w:firstLineChars="0" w:firstLine="0"/>
              <w:jc w:val="center"/>
              <w:rPr>
                <w:sz w:val="18"/>
                <w:szCs w:val="18"/>
                <w:lang w:bidi="ar"/>
              </w:rPr>
            </w:pPr>
            <w:proofErr w:type="gramStart"/>
            <w:r w:rsidRPr="004C46FC">
              <w:rPr>
                <w:sz w:val="18"/>
                <w:szCs w:val="18"/>
                <w:lang w:bidi="ar"/>
              </w:rPr>
              <w:t>Number</w:t>
            </w:r>
            <w:r w:rsidRPr="004C46FC">
              <w:rPr>
                <w:rFonts w:hint="eastAsia"/>
                <w:sz w:val="18"/>
                <w:szCs w:val="18"/>
                <w:lang w:bidi="ar"/>
              </w:rPr>
              <w:t>(</w:t>
            </w:r>
            <w:proofErr w:type="gramEnd"/>
            <w:r w:rsidRPr="004C46FC">
              <w:rPr>
                <w:sz w:val="18"/>
                <w:szCs w:val="18"/>
                <w:lang w:bidi="ar"/>
              </w:rPr>
              <w:t>3</w:t>
            </w:r>
            <w:r w:rsidRPr="004C46FC">
              <w:rPr>
                <w:rFonts w:hint="eastAsia"/>
                <w:sz w:val="18"/>
                <w:szCs w:val="18"/>
                <w:lang w:bidi="ar"/>
              </w:rPr>
              <w:t>)</w:t>
            </w:r>
          </w:p>
        </w:tc>
        <w:tc>
          <w:tcPr>
            <w:tcW w:w="407" w:type="pct"/>
            <w:vAlign w:val="center"/>
          </w:tcPr>
          <w:p w14:paraId="400145F1" w14:textId="77777777" w:rsidR="009E780C" w:rsidRPr="004C46FC" w:rsidRDefault="009E780C" w:rsidP="00C717AF">
            <w:pPr>
              <w:ind w:firstLineChars="0" w:firstLine="0"/>
              <w:jc w:val="center"/>
              <w:rPr>
                <w:sz w:val="18"/>
                <w:szCs w:val="18"/>
              </w:rPr>
            </w:pPr>
            <w:r>
              <w:rPr>
                <w:rFonts w:hint="eastAsia"/>
                <w:sz w:val="18"/>
                <w:szCs w:val="18"/>
              </w:rPr>
              <w:t>Y</w:t>
            </w:r>
          </w:p>
        </w:tc>
        <w:tc>
          <w:tcPr>
            <w:tcW w:w="1069" w:type="pct"/>
            <w:vAlign w:val="center"/>
          </w:tcPr>
          <w:p w14:paraId="0BE504B9" w14:textId="77777777" w:rsidR="009E780C" w:rsidRPr="004C46FC" w:rsidRDefault="009E780C" w:rsidP="00C717AF">
            <w:pPr>
              <w:ind w:firstLineChars="0" w:firstLine="0"/>
              <w:jc w:val="center"/>
              <w:rPr>
                <w:sz w:val="18"/>
                <w:szCs w:val="18"/>
                <w:lang w:bidi="ar"/>
              </w:rPr>
            </w:pPr>
            <w:r w:rsidRPr="004C46FC">
              <w:rPr>
                <w:rFonts w:hint="eastAsia"/>
                <w:sz w:val="18"/>
                <w:szCs w:val="18"/>
                <w:lang w:bidi="ar"/>
              </w:rPr>
              <w:t>胎儿数</w:t>
            </w:r>
          </w:p>
        </w:tc>
        <w:tc>
          <w:tcPr>
            <w:tcW w:w="1556" w:type="pct"/>
            <w:vAlign w:val="center"/>
          </w:tcPr>
          <w:p w14:paraId="6BF2DC56" w14:textId="77777777" w:rsidR="009E780C" w:rsidRPr="004C46FC" w:rsidRDefault="009E780C" w:rsidP="00C717AF">
            <w:pPr>
              <w:ind w:firstLineChars="0" w:firstLine="0"/>
              <w:jc w:val="center"/>
              <w:rPr>
                <w:sz w:val="18"/>
                <w:szCs w:val="18"/>
              </w:rPr>
            </w:pPr>
            <w:r w:rsidRPr="004C46FC">
              <w:rPr>
                <w:rFonts w:hint="eastAsia"/>
                <w:sz w:val="18"/>
                <w:szCs w:val="18"/>
              </w:rPr>
              <w:t>生育住院类别时必传</w:t>
            </w:r>
          </w:p>
        </w:tc>
      </w:tr>
      <w:tr w:rsidR="009E780C" w:rsidRPr="004C46FC" w14:paraId="0BBE0FA1" w14:textId="77777777" w:rsidTr="00C717AF">
        <w:tc>
          <w:tcPr>
            <w:tcW w:w="984" w:type="pct"/>
            <w:vAlign w:val="center"/>
          </w:tcPr>
          <w:p w14:paraId="79052B9D"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t>birctrlDat</w:t>
            </w:r>
            <w:r w:rsidRPr="004C46FC">
              <w:rPr>
                <w:rFonts w:hint="eastAsia"/>
                <w:sz w:val="18"/>
                <w:szCs w:val="18"/>
                <w:lang w:bidi="ar"/>
              </w:rPr>
              <w:t>e</w:t>
            </w:r>
            <w:proofErr w:type="spellEnd"/>
          </w:p>
        </w:tc>
        <w:tc>
          <w:tcPr>
            <w:tcW w:w="984" w:type="pct"/>
            <w:vAlign w:val="center"/>
          </w:tcPr>
          <w:p w14:paraId="56672B42" w14:textId="77777777" w:rsidR="009E780C" w:rsidRPr="004C46FC" w:rsidRDefault="009E780C" w:rsidP="00C717AF">
            <w:pPr>
              <w:ind w:firstLineChars="0" w:firstLine="0"/>
              <w:jc w:val="center"/>
              <w:rPr>
                <w:sz w:val="18"/>
                <w:szCs w:val="18"/>
                <w:lang w:bidi="ar"/>
              </w:rPr>
            </w:pPr>
            <w:r w:rsidRPr="004C46FC">
              <w:rPr>
                <w:sz w:val="18"/>
                <w:szCs w:val="18"/>
                <w:lang w:bidi="ar"/>
              </w:rPr>
              <w:t>V</w:t>
            </w:r>
            <w:r w:rsidRPr="004C46FC">
              <w:rPr>
                <w:rFonts w:hint="eastAsia"/>
                <w:sz w:val="18"/>
                <w:szCs w:val="18"/>
                <w:lang w:bidi="ar"/>
              </w:rPr>
              <w:t>ar</w:t>
            </w:r>
            <w:r w:rsidRPr="004C46FC">
              <w:rPr>
                <w:sz w:val="18"/>
                <w:szCs w:val="18"/>
                <w:lang w:bidi="ar"/>
              </w:rPr>
              <w:t>char2(8)</w:t>
            </w:r>
          </w:p>
        </w:tc>
        <w:tc>
          <w:tcPr>
            <w:tcW w:w="407" w:type="pct"/>
            <w:vAlign w:val="center"/>
          </w:tcPr>
          <w:p w14:paraId="4EF35B51" w14:textId="77777777" w:rsidR="009E780C" w:rsidRPr="004C46FC" w:rsidRDefault="009E780C" w:rsidP="00C717AF">
            <w:pPr>
              <w:ind w:firstLineChars="0" w:firstLine="0"/>
              <w:jc w:val="center"/>
              <w:rPr>
                <w:sz w:val="18"/>
                <w:szCs w:val="18"/>
              </w:rPr>
            </w:pPr>
            <w:r>
              <w:rPr>
                <w:rFonts w:hint="eastAsia"/>
                <w:sz w:val="18"/>
                <w:szCs w:val="18"/>
              </w:rPr>
              <w:t>Y</w:t>
            </w:r>
          </w:p>
        </w:tc>
        <w:tc>
          <w:tcPr>
            <w:tcW w:w="1069" w:type="pct"/>
            <w:vAlign w:val="center"/>
          </w:tcPr>
          <w:p w14:paraId="6903122F" w14:textId="77777777" w:rsidR="009E780C" w:rsidRPr="004C46FC" w:rsidRDefault="009E780C" w:rsidP="00C717AF">
            <w:pPr>
              <w:ind w:firstLineChars="0" w:firstLine="0"/>
              <w:jc w:val="center"/>
              <w:rPr>
                <w:sz w:val="18"/>
                <w:szCs w:val="18"/>
                <w:lang w:bidi="ar"/>
              </w:rPr>
            </w:pPr>
            <w:r w:rsidRPr="004C46FC">
              <w:rPr>
                <w:rFonts w:hint="eastAsia"/>
                <w:sz w:val="18"/>
                <w:szCs w:val="18"/>
                <w:lang w:bidi="ar"/>
              </w:rPr>
              <w:t>计划生育手术或生育日期</w:t>
            </w:r>
          </w:p>
        </w:tc>
        <w:tc>
          <w:tcPr>
            <w:tcW w:w="1556" w:type="pct"/>
            <w:vAlign w:val="center"/>
          </w:tcPr>
          <w:p w14:paraId="35DD7429" w14:textId="77777777" w:rsidR="009E780C" w:rsidRPr="004C46FC" w:rsidRDefault="009E780C" w:rsidP="00C717AF">
            <w:pPr>
              <w:ind w:firstLineChars="0" w:firstLine="0"/>
              <w:jc w:val="center"/>
              <w:rPr>
                <w:sz w:val="18"/>
                <w:szCs w:val="18"/>
              </w:rPr>
            </w:pPr>
            <w:r w:rsidRPr="004C46FC">
              <w:rPr>
                <w:rFonts w:hint="eastAsia"/>
                <w:sz w:val="18"/>
                <w:szCs w:val="18"/>
              </w:rPr>
              <w:t>生育住院类别时必传</w:t>
            </w:r>
          </w:p>
        </w:tc>
      </w:tr>
      <w:tr w:rsidR="009E780C" w:rsidRPr="004C46FC" w14:paraId="0F9DC54C" w14:textId="77777777" w:rsidTr="00C717AF">
        <w:tc>
          <w:tcPr>
            <w:tcW w:w="984" w:type="pct"/>
            <w:vAlign w:val="center"/>
          </w:tcPr>
          <w:p w14:paraId="156A58F3" w14:textId="77777777" w:rsidR="009E780C" w:rsidRPr="004C46FC" w:rsidRDefault="009E780C" w:rsidP="00C717AF">
            <w:pPr>
              <w:ind w:firstLineChars="0" w:firstLine="0"/>
              <w:jc w:val="center"/>
              <w:rPr>
                <w:sz w:val="18"/>
                <w:szCs w:val="18"/>
                <w:lang w:bidi="ar"/>
              </w:rPr>
            </w:pPr>
            <w:proofErr w:type="spellStart"/>
            <w:r w:rsidRPr="004C46FC">
              <w:rPr>
                <w:sz w:val="18"/>
                <w:szCs w:val="18"/>
                <w:lang w:bidi="ar"/>
              </w:rPr>
              <w:t>prgDays</w:t>
            </w:r>
            <w:proofErr w:type="spellEnd"/>
          </w:p>
        </w:tc>
        <w:tc>
          <w:tcPr>
            <w:tcW w:w="984" w:type="pct"/>
            <w:vAlign w:val="center"/>
          </w:tcPr>
          <w:p w14:paraId="2BE3245E" w14:textId="77777777" w:rsidR="009E780C" w:rsidRPr="004C46FC" w:rsidRDefault="009E780C" w:rsidP="00C717AF">
            <w:pPr>
              <w:ind w:firstLineChars="0" w:firstLine="0"/>
              <w:jc w:val="center"/>
              <w:rPr>
                <w:sz w:val="18"/>
                <w:szCs w:val="18"/>
                <w:lang w:bidi="ar"/>
              </w:rPr>
            </w:pPr>
            <w:proofErr w:type="gramStart"/>
            <w:r w:rsidRPr="004C46FC">
              <w:rPr>
                <w:sz w:val="18"/>
                <w:szCs w:val="18"/>
                <w:lang w:bidi="ar"/>
              </w:rPr>
              <w:t>Number</w:t>
            </w:r>
            <w:r w:rsidRPr="004C46FC">
              <w:rPr>
                <w:rFonts w:hint="eastAsia"/>
                <w:sz w:val="18"/>
                <w:szCs w:val="18"/>
                <w:lang w:bidi="ar"/>
              </w:rPr>
              <w:t>(</w:t>
            </w:r>
            <w:proofErr w:type="gramEnd"/>
            <w:r w:rsidRPr="004C46FC">
              <w:rPr>
                <w:sz w:val="18"/>
                <w:szCs w:val="18"/>
                <w:lang w:bidi="ar"/>
              </w:rPr>
              <w:t>3</w:t>
            </w:r>
            <w:r w:rsidRPr="004C46FC">
              <w:rPr>
                <w:rFonts w:hint="eastAsia"/>
                <w:sz w:val="18"/>
                <w:szCs w:val="18"/>
                <w:lang w:bidi="ar"/>
              </w:rPr>
              <w:t>)</w:t>
            </w:r>
          </w:p>
        </w:tc>
        <w:tc>
          <w:tcPr>
            <w:tcW w:w="407" w:type="pct"/>
            <w:vAlign w:val="center"/>
          </w:tcPr>
          <w:p w14:paraId="43F6E591" w14:textId="77777777" w:rsidR="009E780C" w:rsidRPr="004C46FC" w:rsidRDefault="009E780C" w:rsidP="00C717AF">
            <w:pPr>
              <w:ind w:firstLineChars="0" w:firstLine="0"/>
              <w:jc w:val="center"/>
              <w:rPr>
                <w:sz w:val="18"/>
                <w:szCs w:val="18"/>
              </w:rPr>
            </w:pPr>
            <w:r>
              <w:rPr>
                <w:rFonts w:hint="eastAsia"/>
                <w:sz w:val="18"/>
                <w:szCs w:val="18"/>
              </w:rPr>
              <w:t>Y</w:t>
            </w:r>
          </w:p>
        </w:tc>
        <w:tc>
          <w:tcPr>
            <w:tcW w:w="1069" w:type="pct"/>
            <w:vAlign w:val="center"/>
          </w:tcPr>
          <w:p w14:paraId="71D1C716" w14:textId="77777777" w:rsidR="009E780C" w:rsidRPr="004C46FC" w:rsidRDefault="009E780C" w:rsidP="00C717AF">
            <w:pPr>
              <w:ind w:firstLineChars="0" w:firstLine="0"/>
              <w:jc w:val="center"/>
              <w:rPr>
                <w:sz w:val="18"/>
                <w:szCs w:val="18"/>
                <w:lang w:bidi="ar"/>
              </w:rPr>
            </w:pPr>
            <w:r w:rsidRPr="004C46FC">
              <w:rPr>
                <w:rFonts w:hint="eastAsia"/>
                <w:sz w:val="18"/>
                <w:szCs w:val="18"/>
                <w:lang w:bidi="ar"/>
              </w:rPr>
              <w:t>怀孕天数</w:t>
            </w:r>
          </w:p>
        </w:tc>
        <w:tc>
          <w:tcPr>
            <w:tcW w:w="1556" w:type="pct"/>
            <w:vAlign w:val="center"/>
          </w:tcPr>
          <w:p w14:paraId="17CF87E9" w14:textId="77777777" w:rsidR="009E780C" w:rsidRPr="004C46FC" w:rsidRDefault="009E780C" w:rsidP="00C717AF">
            <w:pPr>
              <w:ind w:firstLineChars="0" w:firstLine="0"/>
              <w:jc w:val="center"/>
              <w:rPr>
                <w:sz w:val="18"/>
                <w:szCs w:val="18"/>
              </w:rPr>
            </w:pPr>
            <w:r w:rsidRPr="004C46FC">
              <w:rPr>
                <w:rFonts w:hint="eastAsia"/>
                <w:sz w:val="18"/>
                <w:szCs w:val="18"/>
              </w:rPr>
              <w:t>生育住院类别时必传</w:t>
            </w:r>
          </w:p>
        </w:tc>
      </w:tr>
      <w:tr w:rsidR="009E780C" w:rsidRPr="004C46FC" w14:paraId="233701DA" w14:textId="77777777" w:rsidTr="00C717AF">
        <w:tc>
          <w:tcPr>
            <w:tcW w:w="984" w:type="pct"/>
            <w:vAlign w:val="center"/>
          </w:tcPr>
          <w:p w14:paraId="32A6AB4F" w14:textId="77777777" w:rsidR="009E780C" w:rsidRPr="004C46FC" w:rsidRDefault="009E780C" w:rsidP="00C717AF">
            <w:pPr>
              <w:ind w:firstLineChars="0" w:firstLine="0"/>
              <w:jc w:val="center"/>
              <w:rPr>
                <w:sz w:val="18"/>
                <w:szCs w:val="18"/>
              </w:rPr>
            </w:pPr>
            <w:proofErr w:type="spellStart"/>
            <w:r w:rsidRPr="004C46FC">
              <w:rPr>
                <w:sz w:val="18"/>
                <w:szCs w:val="18"/>
              </w:rPr>
              <w:t>extData</w:t>
            </w:r>
            <w:proofErr w:type="spellEnd"/>
          </w:p>
        </w:tc>
        <w:tc>
          <w:tcPr>
            <w:tcW w:w="984" w:type="pct"/>
          </w:tcPr>
          <w:p w14:paraId="3F06C01A"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J</w:t>
            </w:r>
            <w:r w:rsidRPr="004C46FC">
              <w:rPr>
                <w:sz w:val="18"/>
                <w:szCs w:val="18"/>
              </w:rPr>
              <w:t>SONO</w:t>
            </w:r>
            <w:r w:rsidRPr="004C46FC">
              <w:rPr>
                <w:rFonts w:hint="eastAsia"/>
                <w:sz w:val="18"/>
                <w:szCs w:val="18"/>
              </w:rPr>
              <w:t>b</w:t>
            </w:r>
            <w:r w:rsidRPr="004C46FC">
              <w:rPr>
                <w:sz w:val="18"/>
                <w:szCs w:val="18"/>
              </w:rPr>
              <w:t>ject</w:t>
            </w:r>
            <w:proofErr w:type="spellEnd"/>
          </w:p>
        </w:tc>
        <w:tc>
          <w:tcPr>
            <w:tcW w:w="407" w:type="pct"/>
          </w:tcPr>
          <w:p w14:paraId="01048D73"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tcPr>
          <w:p w14:paraId="26B32CC0" w14:textId="77777777" w:rsidR="009E780C" w:rsidRPr="004C46FC" w:rsidRDefault="009E780C" w:rsidP="00C717AF">
            <w:pPr>
              <w:ind w:firstLineChars="0" w:firstLine="0"/>
              <w:jc w:val="center"/>
              <w:rPr>
                <w:sz w:val="18"/>
                <w:szCs w:val="18"/>
              </w:rPr>
            </w:pPr>
            <w:proofErr w:type="gramStart"/>
            <w:r w:rsidRPr="004C46FC">
              <w:rPr>
                <w:rFonts w:hint="eastAsia"/>
                <w:sz w:val="18"/>
                <w:szCs w:val="18"/>
              </w:rPr>
              <w:t>医</w:t>
            </w:r>
            <w:proofErr w:type="gramEnd"/>
            <w:r w:rsidRPr="004C46FC">
              <w:rPr>
                <w:rFonts w:hint="eastAsia"/>
                <w:sz w:val="18"/>
                <w:szCs w:val="18"/>
              </w:rPr>
              <w:t>保扩展数据</w:t>
            </w:r>
          </w:p>
        </w:tc>
        <w:tc>
          <w:tcPr>
            <w:tcW w:w="1556" w:type="pct"/>
          </w:tcPr>
          <w:p w14:paraId="42C88F87" w14:textId="77777777" w:rsidR="009E780C" w:rsidRPr="004C46FC" w:rsidRDefault="009E780C" w:rsidP="00C717AF">
            <w:pPr>
              <w:ind w:firstLineChars="0" w:firstLine="0"/>
              <w:jc w:val="center"/>
              <w:rPr>
                <w:sz w:val="18"/>
                <w:szCs w:val="18"/>
              </w:rPr>
            </w:pPr>
            <w:r w:rsidRPr="004C46FC">
              <w:rPr>
                <w:rFonts w:hint="eastAsia"/>
                <w:sz w:val="18"/>
                <w:szCs w:val="18"/>
              </w:rPr>
              <w:t>根据各地方</w:t>
            </w:r>
            <w:proofErr w:type="gramStart"/>
            <w:r w:rsidRPr="004C46FC">
              <w:rPr>
                <w:rFonts w:hint="eastAsia"/>
                <w:sz w:val="18"/>
                <w:szCs w:val="18"/>
              </w:rPr>
              <w:t>医保要求传不同</w:t>
            </w:r>
            <w:proofErr w:type="gramEnd"/>
            <w:r w:rsidRPr="004C46FC">
              <w:rPr>
                <w:rFonts w:hint="eastAsia"/>
                <w:sz w:val="18"/>
                <w:szCs w:val="18"/>
              </w:rPr>
              <w:t>数据内容</w:t>
            </w:r>
          </w:p>
        </w:tc>
      </w:tr>
      <w:tr w:rsidR="009E780C" w:rsidRPr="004C46FC" w14:paraId="73312255" w14:textId="77777777" w:rsidTr="00C717AF">
        <w:tc>
          <w:tcPr>
            <w:tcW w:w="984" w:type="pct"/>
            <w:vAlign w:val="center"/>
          </w:tcPr>
          <w:p w14:paraId="104ED53A" w14:textId="77777777" w:rsidR="009E780C" w:rsidRPr="004C46FC" w:rsidRDefault="009E780C" w:rsidP="00C717AF">
            <w:pPr>
              <w:ind w:firstLineChars="0" w:firstLine="0"/>
              <w:jc w:val="center"/>
              <w:rPr>
                <w:sz w:val="18"/>
                <w:szCs w:val="18"/>
                <w:lang w:val="en-GB"/>
              </w:rPr>
            </w:pPr>
            <w:proofErr w:type="spellStart"/>
            <w:r w:rsidRPr="004C46FC">
              <w:rPr>
                <w:sz w:val="18"/>
                <w:szCs w:val="18"/>
              </w:rPr>
              <w:t>diseList</w:t>
            </w:r>
            <w:proofErr w:type="spellEnd"/>
          </w:p>
        </w:tc>
        <w:tc>
          <w:tcPr>
            <w:tcW w:w="984" w:type="pct"/>
            <w:vAlign w:val="center"/>
          </w:tcPr>
          <w:p w14:paraId="3B56BB0F" w14:textId="77777777" w:rsidR="009E780C" w:rsidRPr="004C46FC" w:rsidRDefault="009E780C" w:rsidP="00C717AF">
            <w:pPr>
              <w:ind w:firstLineChars="0" w:firstLine="0"/>
              <w:jc w:val="center"/>
              <w:rPr>
                <w:sz w:val="18"/>
                <w:szCs w:val="18"/>
              </w:rPr>
            </w:pPr>
            <w:proofErr w:type="spellStart"/>
            <w:r w:rsidRPr="004C46FC">
              <w:rPr>
                <w:sz w:val="18"/>
                <w:szCs w:val="18"/>
              </w:rPr>
              <w:t>JSONArray</w:t>
            </w:r>
            <w:proofErr w:type="spellEnd"/>
          </w:p>
        </w:tc>
        <w:tc>
          <w:tcPr>
            <w:tcW w:w="407" w:type="pct"/>
            <w:vAlign w:val="center"/>
          </w:tcPr>
          <w:p w14:paraId="0952EFA4"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4DC01B1A" w14:textId="77777777" w:rsidR="009E780C" w:rsidRPr="004C46FC" w:rsidRDefault="009E780C" w:rsidP="00C717AF">
            <w:pPr>
              <w:ind w:firstLineChars="0" w:firstLine="0"/>
              <w:jc w:val="center"/>
              <w:rPr>
                <w:sz w:val="18"/>
                <w:szCs w:val="18"/>
              </w:rPr>
            </w:pPr>
            <w:r w:rsidRPr="004C46FC">
              <w:rPr>
                <w:sz w:val="18"/>
                <w:szCs w:val="18"/>
              </w:rPr>
              <w:t>诊断</w:t>
            </w:r>
            <w:r w:rsidRPr="004C46FC">
              <w:rPr>
                <w:rFonts w:hint="eastAsia"/>
                <w:sz w:val="18"/>
                <w:szCs w:val="18"/>
              </w:rPr>
              <w:t>或症状</w:t>
            </w:r>
            <w:r w:rsidRPr="004C46FC">
              <w:rPr>
                <w:sz w:val="18"/>
                <w:szCs w:val="18"/>
              </w:rPr>
              <w:t>明细</w:t>
            </w:r>
          </w:p>
        </w:tc>
        <w:tc>
          <w:tcPr>
            <w:tcW w:w="1556" w:type="pct"/>
            <w:vAlign w:val="center"/>
          </w:tcPr>
          <w:p w14:paraId="5DDC9AF2" w14:textId="77777777" w:rsidR="009E780C" w:rsidRPr="004C46FC" w:rsidRDefault="009E780C" w:rsidP="00C717AF">
            <w:pPr>
              <w:ind w:firstLineChars="0" w:firstLine="0"/>
              <w:jc w:val="center"/>
              <w:rPr>
                <w:color w:val="FF0000"/>
                <w:sz w:val="18"/>
                <w:szCs w:val="18"/>
              </w:rPr>
            </w:pPr>
            <w:r w:rsidRPr="004C46FC">
              <w:rPr>
                <w:sz w:val="18"/>
                <w:szCs w:val="18"/>
              </w:rPr>
              <w:t>见下方</w:t>
            </w:r>
            <w:proofErr w:type="spellStart"/>
            <w:r w:rsidRPr="004C46FC">
              <w:rPr>
                <w:sz w:val="18"/>
                <w:szCs w:val="18"/>
              </w:rPr>
              <w:t>diseList</w:t>
            </w:r>
            <w:proofErr w:type="spellEnd"/>
            <w:r w:rsidRPr="004C46FC">
              <w:rPr>
                <w:sz w:val="18"/>
                <w:szCs w:val="18"/>
              </w:rPr>
              <w:t>定义</w:t>
            </w:r>
          </w:p>
        </w:tc>
      </w:tr>
      <w:tr w:rsidR="009E780C" w:rsidRPr="004C46FC" w14:paraId="0D0B3724" w14:textId="77777777" w:rsidTr="00C717AF">
        <w:tc>
          <w:tcPr>
            <w:tcW w:w="984" w:type="pct"/>
            <w:vAlign w:val="center"/>
          </w:tcPr>
          <w:p w14:paraId="3EFF10B6" w14:textId="77777777" w:rsidR="009E780C" w:rsidRPr="004C46FC" w:rsidRDefault="009E780C" w:rsidP="00C717AF">
            <w:pPr>
              <w:ind w:firstLineChars="0" w:firstLine="0"/>
              <w:jc w:val="center"/>
              <w:rPr>
                <w:sz w:val="18"/>
                <w:szCs w:val="18"/>
                <w:lang w:val="en-GB"/>
              </w:rPr>
            </w:pPr>
            <w:proofErr w:type="spellStart"/>
            <w:r w:rsidRPr="004C46FC">
              <w:rPr>
                <w:sz w:val="18"/>
                <w:szCs w:val="18"/>
              </w:rPr>
              <w:t>rxList</w:t>
            </w:r>
            <w:proofErr w:type="spellEnd"/>
          </w:p>
        </w:tc>
        <w:tc>
          <w:tcPr>
            <w:tcW w:w="984" w:type="pct"/>
            <w:vAlign w:val="center"/>
          </w:tcPr>
          <w:p w14:paraId="5A30FD71" w14:textId="77777777" w:rsidR="009E780C" w:rsidRPr="004C46FC" w:rsidRDefault="009E780C" w:rsidP="00C717AF">
            <w:pPr>
              <w:ind w:firstLineChars="0" w:firstLine="0"/>
              <w:jc w:val="center"/>
              <w:rPr>
                <w:sz w:val="18"/>
                <w:szCs w:val="18"/>
              </w:rPr>
            </w:pPr>
            <w:proofErr w:type="spellStart"/>
            <w:r w:rsidRPr="004C46FC">
              <w:rPr>
                <w:sz w:val="18"/>
                <w:szCs w:val="18"/>
              </w:rPr>
              <w:t>JSONArray</w:t>
            </w:r>
            <w:proofErr w:type="spellEnd"/>
          </w:p>
        </w:tc>
        <w:tc>
          <w:tcPr>
            <w:tcW w:w="407" w:type="pct"/>
            <w:vAlign w:val="center"/>
          </w:tcPr>
          <w:p w14:paraId="2477C466" w14:textId="77777777" w:rsidR="009E780C" w:rsidRPr="004C46FC" w:rsidRDefault="009E780C" w:rsidP="00C717AF">
            <w:pPr>
              <w:ind w:firstLineChars="0" w:firstLine="0"/>
              <w:jc w:val="center"/>
              <w:rPr>
                <w:sz w:val="18"/>
                <w:szCs w:val="18"/>
              </w:rPr>
            </w:pPr>
            <w:r w:rsidRPr="004C46FC">
              <w:rPr>
                <w:sz w:val="18"/>
                <w:szCs w:val="18"/>
              </w:rPr>
              <w:t>N</w:t>
            </w:r>
          </w:p>
        </w:tc>
        <w:tc>
          <w:tcPr>
            <w:tcW w:w="1069" w:type="pct"/>
            <w:vAlign w:val="center"/>
          </w:tcPr>
          <w:p w14:paraId="21B6498F" w14:textId="77777777" w:rsidR="009E780C" w:rsidRPr="004C46FC" w:rsidRDefault="009E780C" w:rsidP="00C717AF">
            <w:pPr>
              <w:ind w:firstLineChars="0" w:firstLine="0"/>
              <w:jc w:val="center"/>
              <w:rPr>
                <w:sz w:val="18"/>
                <w:szCs w:val="18"/>
              </w:rPr>
            </w:pPr>
            <w:r w:rsidRPr="004C46FC">
              <w:rPr>
                <w:sz w:val="18"/>
                <w:szCs w:val="18"/>
              </w:rPr>
              <w:t>费用明细</w:t>
            </w:r>
          </w:p>
        </w:tc>
        <w:tc>
          <w:tcPr>
            <w:tcW w:w="1556" w:type="pct"/>
            <w:vAlign w:val="center"/>
          </w:tcPr>
          <w:p w14:paraId="6930B7E2" w14:textId="77777777" w:rsidR="009E780C" w:rsidRPr="004C46FC" w:rsidRDefault="009E780C" w:rsidP="00C717AF">
            <w:pPr>
              <w:ind w:firstLineChars="0" w:firstLine="0"/>
              <w:jc w:val="center"/>
              <w:rPr>
                <w:color w:val="FF0000"/>
                <w:sz w:val="18"/>
                <w:szCs w:val="18"/>
              </w:rPr>
            </w:pPr>
            <w:r w:rsidRPr="004C46FC">
              <w:rPr>
                <w:sz w:val="18"/>
                <w:szCs w:val="18"/>
              </w:rPr>
              <w:t>见下方</w:t>
            </w:r>
            <w:proofErr w:type="spellStart"/>
            <w:r w:rsidRPr="004C46FC">
              <w:rPr>
                <w:sz w:val="18"/>
                <w:szCs w:val="18"/>
              </w:rPr>
              <w:t>rxList</w:t>
            </w:r>
            <w:proofErr w:type="spellEnd"/>
            <w:r w:rsidRPr="004C46FC">
              <w:rPr>
                <w:sz w:val="18"/>
                <w:szCs w:val="18"/>
              </w:rPr>
              <w:t>定义</w:t>
            </w:r>
          </w:p>
        </w:tc>
      </w:tr>
      <w:tr w:rsidR="009E780C" w:rsidRPr="004C46FC" w14:paraId="397ED6DD" w14:textId="77777777" w:rsidTr="00C717AF">
        <w:tc>
          <w:tcPr>
            <w:tcW w:w="984" w:type="pct"/>
            <w:vAlign w:val="center"/>
          </w:tcPr>
          <w:p w14:paraId="024F11FC"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c</w:t>
            </w:r>
            <w:r w:rsidRPr="004C46FC">
              <w:rPr>
                <w:sz w:val="18"/>
                <w:szCs w:val="18"/>
              </w:rPr>
              <w:t>ondList</w:t>
            </w:r>
            <w:proofErr w:type="spellEnd"/>
          </w:p>
        </w:tc>
        <w:tc>
          <w:tcPr>
            <w:tcW w:w="984" w:type="pct"/>
            <w:vAlign w:val="center"/>
          </w:tcPr>
          <w:p w14:paraId="2E71A2FA" w14:textId="77777777" w:rsidR="009E780C" w:rsidRPr="004C46FC" w:rsidRDefault="009E780C" w:rsidP="00C717AF">
            <w:pPr>
              <w:ind w:firstLineChars="0" w:firstLine="0"/>
              <w:jc w:val="center"/>
              <w:rPr>
                <w:sz w:val="18"/>
                <w:szCs w:val="18"/>
              </w:rPr>
            </w:pPr>
            <w:proofErr w:type="spellStart"/>
            <w:r w:rsidRPr="004C46FC">
              <w:rPr>
                <w:sz w:val="18"/>
                <w:szCs w:val="18"/>
              </w:rPr>
              <w:t>JSONArray</w:t>
            </w:r>
            <w:proofErr w:type="spellEnd"/>
          </w:p>
        </w:tc>
        <w:tc>
          <w:tcPr>
            <w:tcW w:w="407" w:type="pct"/>
            <w:vAlign w:val="center"/>
          </w:tcPr>
          <w:p w14:paraId="58860DAA"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69" w:type="pct"/>
            <w:vAlign w:val="center"/>
          </w:tcPr>
          <w:p w14:paraId="29C7101F" w14:textId="77777777" w:rsidR="009E780C" w:rsidRPr="004C46FC" w:rsidRDefault="009E780C" w:rsidP="00C717AF">
            <w:pPr>
              <w:ind w:firstLineChars="0" w:firstLine="0"/>
              <w:jc w:val="center"/>
              <w:rPr>
                <w:sz w:val="18"/>
                <w:szCs w:val="18"/>
              </w:rPr>
            </w:pPr>
            <w:r w:rsidRPr="004C46FC">
              <w:rPr>
                <w:rFonts w:hint="eastAsia"/>
                <w:sz w:val="18"/>
                <w:szCs w:val="18"/>
              </w:rPr>
              <w:t>病情编码列表</w:t>
            </w:r>
          </w:p>
        </w:tc>
        <w:tc>
          <w:tcPr>
            <w:tcW w:w="1556" w:type="pct"/>
            <w:vAlign w:val="center"/>
          </w:tcPr>
          <w:p w14:paraId="54C2352D" w14:textId="77777777" w:rsidR="009E780C" w:rsidRPr="004C46FC" w:rsidRDefault="009E780C" w:rsidP="00C717AF">
            <w:pPr>
              <w:ind w:firstLineChars="0" w:firstLine="0"/>
              <w:jc w:val="center"/>
              <w:rPr>
                <w:sz w:val="18"/>
                <w:szCs w:val="18"/>
              </w:rPr>
            </w:pPr>
            <w:r w:rsidRPr="004C46FC">
              <w:rPr>
                <w:sz w:val="18"/>
                <w:szCs w:val="18"/>
              </w:rPr>
              <w:t>见下方</w:t>
            </w:r>
            <w:proofErr w:type="spellStart"/>
            <w:r w:rsidRPr="004C46FC">
              <w:rPr>
                <w:rFonts w:hint="eastAsia"/>
                <w:sz w:val="18"/>
                <w:szCs w:val="18"/>
              </w:rPr>
              <w:t>con</w:t>
            </w:r>
            <w:r w:rsidRPr="004C46FC">
              <w:rPr>
                <w:sz w:val="18"/>
                <w:szCs w:val="18"/>
              </w:rPr>
              <w:t>dList</w:t>
            </w:r>
            <w:proofErr w:type="spellEnd"/>
            <w:r w:rsidRPr="004C46FC">
              <w:rPr>
                <w:sz w:val="18"/>
                <w:szCs w:val="18"/>
              </w:rPr>
              <w:t>定义</w:t>
            </w:r>
          </w:p>
        </w:tc>
      </w:tr>
    </w:tbl>
    <w:p w14:paraId="5205BC1E" w14:textId="40C90EF0" w:rsidR="009E780C" w:rsidRPr="00A11D5D" w:rsidRDefault="009E780C" w:rsidP="00A53937">
      <w:pPr>
        <w:pStyle w:val="a6"/>
        <w:numPr>
          <w:ilvl w:val="0"/>
          <w:numId w:val="26"/>
        </w:numPr>
      </w:pPr>
      <w:proofErr w:type="spellStart"/>
      <w:r w:rsidRPr="00A11D5D">
        <w:t>extData</w:t>
      </w:r>
      <w:proofErr w:type="spellEnd"/>
      <w:r w:rsidRPr="00A11D5D">
        <w:t>定义</w:t>
      </w:r>
      <w:r>
        <w:rPr>
          <w:rFonts w:hint="eastAsia"/>
        </w:rPr>
        <w:t xml:space="preserve">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789"/>
        <w:gridCol w:w="806"/>
        <w:gridCol w:w="2593"/>
        <w:gridCol w:w="1631"/>
      </w:tblGrid>
      <w:tr w:rsidR="009E780C" w:rsidRPr="004C46FC" w14:paraId="6777DDBA" w14:textId="77777777" w:rsidTr="00C717AF">
        <w:trPr>
          <w:trHeight w:val="290"/>
        </w:trPr>
        <w:tc>
          <w:tcPr>
            <w:tcW w:w="890" w:type="pct"/>
            <w:shd w:val="clear" w:color="auto" w:fill="A6A6A6" w:themeFill="background1" w:themeFillShade="A6"/>
          </w:tcPr>
          <w:p w14:paraId="410EB0F3" w14:textId="77777777" w:rsidR="009E780C" w:rsidRPr="004C46FC" w:rsidRDefault="009E780C" w:rsidP="00C717AF">
            <w:pPr>
              <w:ind w:firstLineChars="0" w:firstLine="0"/>
              <w:jc w:val="center"/>
              <w:rPr>
                <w:sz w:val="18"/>
                <w:szCs w:val="18"/>
              </w:rPr>
            </w:pPr>
            <w:r w:rsidRPr="004C46FC">
              <w:rPr>
                <w:rFonts w:hint="eastAsia"/>
                <w:sz w:val="18"/>
                <w:szCs w:val="18"/>
              </w:rPr>
              <w:t>名称</w:t>
            </w:r>
          </w:p>
        </w:tc>
        <w:tc>
          <w:tcPr>
            <w:tcW w:w="1078" w:type="pct"/>
            <w:shd w:val="clear" w:color="auto" w:fill="A6A6A6" w:themeFill="background1" w:themeFillShade="A6"/>
          </w:tcPr>
          <w:p w14:paraId="6BA74340" w14:textId="77777777" w:rsidR="009E780C" w:rsidRPr="004C46FC" w:rsidRDefault="009E780C" w:rsidP="00C717AF">
            <w:pPr>
              <w:ind w:firstLineChars="0" w:firstLine="0"/>
              <w:jc w:val="center"/>
              <w:rPr>
                <w:sz w:val="18"/>
                <w:szCs w:val="18"/>
              </w:rPr>
            </w:pPr>
            <w:r w:rsidRPr="004C46FC">
              <w:rPr>
                <w:rFonts w:hint="eastAsia"/>
                <w:sz w:val="18"/>
                <w:szCs w:val="18"/>
              </w:rPr>
              <w:t>类型长度</w:t>
            </w:r>
          </w:p>
        </w:tc>
        <w:tc>
          <w:tcPr>
            <w:tcW w:w="486" w:type="pct"/>
            <w:shd w:val="clear" w:color="auto" w:fill="A6A6A6" w:themeFill="background1" w:themeFillShade="A6"/>
          </w:tcPr>
          <w:p w14:paraId="0ACBDA73" w14:textId="77777777" w:rsidR="009E780C" w:rsidRPr="004C46FC" w:rsidRDefault="009E780C" w:rsidP="00C717AF">
            <w:pPr>
              <w:ind w:firstLineChars="0" w:firstLine="0"/>
              <w:jc w:val="center"/>
              <w:rPr>
                <w:sz w:val="18"/>
                <w:szCs w:val="18"/>
              </w:rPr>
            </w:pPr>
            <w:r w:rsidRPr="004C46FC">
              <w:rPr>
                <w:rFonts w:hint="eastAsia"/>
                <w:sz w:val="18"/>
                <w:szCs w:val="18"/>
                <w:lang w:val="en-GB"/>
              </w:rPr>
              <w:t>可</w:t>
            </w:r>
            <w:r w:rsidRPr="004C46FC">
              <w:rPr>
                <w:rFonts w:hint="eastAsia"/>
                <w:sz w:val="18"/>
                <w:szCs w:val="18"/>
              </w:rPr>
              <w:t>空</w:t>
            </w:r>
          </w:p>
        </w:tc>
        <w:tc>
          <w:tcPr>
            <w:tcW w:w="1563" w:type="pct"/>
            <w:shd w:val="clear" w:color="auto" w:fill="A6A6A6" w:themeFill="background1" w:themeFillShade="A6"/>
          </w:tcPr>
          <w:p w14:paraId="49882C58" w14:textId="77777777" w:rsidR="009E780C" w:rsidRPr="004C46FC" w:rsidRDefault="009E780C" w:rsidP="00C717AF">
            <w:pPr>
              <w:ind w:firstLineChars="0" w:firstLine="0"/>
              <w:jc w:val="center"/>
              <w:rPr>
                <w:sz w:val="18"/>
                <w:szCs w:val="18"/>
              </w:rPr>
            </w:pPr>
            <w:r w:rsidRPr="004C46FC">
              <w:rPr>
                <w:rFonts w:hint="eastAsia"/>
                <w:sz w:val="18"/>
                <w:szCs w:val="18"/>
              </w:rPr>
              <w:t>说明</w:t>
            </w:r>
          </w:p>
        </w:tc>
        <w:tc>
          <w:tcPr>
            <w:tcW w:w="984" w:type="pct"/>
            <w:shd w:val="clear" w:color="auto" w:fill="A6A6A6" w:themeFill="background1" w:themeFillShade="A6"/>
          </w:tcPr>
          <w:p w14:paraId="0819F926" w14:textId="77777777" w:rsidR="009E780C" w:rsidRPr="004C46FC" w:rsidRDefault="009E780C" w:rsidP="00C717AF">
            <w:pPr>
              <w:ind w:firstLineChars="0" w:firstLine="0"/>
              <w:jc w:val="center"/>
              <w:rPr>
                <w:sz w:val="18"/>
                <w:szCs w:val="18"/>
              </w:rPr>
            </w:pPr>
            <w:r w:rsidRPr="004C46FC">
              <w:rPr>
                <w:rFonts w:hint="eastAsia"/>
                <w:sz w:val="18"/>
                <w:szCs w:val="18"/>
              </w:rPr>
              <w:t>备　注</w:t>
            </w:r>
          </w:p>
        </w:tc>
      </w:tr>
      <w:tr w:rsidR="009E780C" w:rsidRPr="004C46FC" w14:paraId="1050B096" w14:textId="77777777" w:rsidTr="00C717AF">
        <w:tc>
          <w:tcPr>
            <w:tcW w:w="890" w:type="pct"/>
            <w:vAlign w:val="center"/>
          </w:tcPr>
          <w:p w14:paraId="7C8207E0" w14:textId="77777777" w:rsidR="009E780C" w:rsidRPr="004C46FC" w:rsidRDefault="009E780C" w:rsidP="00C717AF">
            <w:pPr>
              <w:ind w:firstLineChars="0" w:firstLine="0"/>
              <w:rPr>
                <w:sz w:val="18"/>
                <w:szCs w:val="18"/>
              </w:rPr>
            </w:pPr>
            <w:proofErr w:type="spellStart"/>
            <w:r w:rsidRPr="004C46FC">
              <w:rPr>
                <w:sz w:val="18"/>
                <w:szCs w:val="18"/>
              </w:rPr>
              <w:t>crtChrgCnt</w:t>
            </w:r>
            <w:proofErr w:type="spellEnd"/>
          </w:p>
        </w:tc>
        <w:tc>
          <w:tcPr>
            <w:tcW w:w="1078" w:type="pct"/>
            <w:vAlign w:val="center"/>
          </w:tcPr>
          <w:p w14:paraId="23751E61" w14:textId="77777777" w:rsidR="009E780C" w:rsidRPr="004C46FC" w:rsidRDefault="009E780C" w:rsidP="00C717AF">
            <w:pPr>
              <w:ind w:firstLineChars="0" w:firstLine="0"/>
              <w:rPr>
                <w:sz w:val="18"/>
                <w:szCs w:val="18"/>
              </w:rPr>
            </w:pPr>
            <w:proofErr w:type="gramStart"/>
            <w:r w:rsidRPr="004C46FC">
              <w:rPr>
                <w:sz w:val="18"/>
                <w:szCs w:val="18"/>
              </w:rPr>
              <w:t>N</w:t>
            </w:r>
            <w:r w:rsidRPr="004C46FC">
              <w:rPr>
                <w:rFonts w:hint="eastAsia"/>
                <w:sz w:val="18"/>
                <w:szCs w:val="18"/>
              </w:rPr>
              <w:t>um</w:t>
            </w:r>
            <w:r w:rsidRPr="004C46FC">
              <w:rPr>
                <w:sz w:val="18"/>
                <w:szCs w:val="18"/>
              </w:rPr>
              <w:t>ber(</w:t>
            </w:r>
            <w:proofErr w:type="gramEnd"/>
            <w:r w:rsidRPr="004C46FC">
              <w:rPr>
                <w:sz w:val="18"/>
                <w:szCs w:val="18"/>
              </w:rPr>
              <w:t>3)</w:t>
            </w:r>
          </w:p>
        </w:tc>
        <w:tc>
          <w:tcPr>
            <w:tcW w:w="486" w:type="pct"/>
            <w:vAlign w:val="center"/>
          </w:tcPr>
          <w:p w14:paraId="5F1B2868" w14:textId="77777777" w:rsidR="009E780C" w:rsidRPr="004C46FC" w:rsidRDefault="009E780C" w:rsidP="00C717AF">
            <w:pPr>
              <w:ind w:firstLineChars="0" w:firstLine="0"/>
              <w:jc w:val="center"/>
              <w:rPr>
                <w:sz w:val="18"/>
                <w:szCs w:val="18"/>
              </w:rPr>
            </w:pPr>
            <w:r w:rsidRPr="004C46FC">
              <w:rPr>
                <w:sz w:val="18"/>
                <w:szCs w:val="18"/>
              </w:rPr>
              <w:t>Y</w:t>
            </w:r>
          </w:p>
        </w:tc>
        <w:tc>
          <w:tcPr>
            <w:tcW w:w="1563" w:type="pct"/>
            <w:vAlign w:val="center"/>
          </w:tcPr>
          <w:p w14:paraId="2FEA0E53" w14:textId="77777777" w:rsidR="009E780C" w:rsidRPr="004C46FC" w:rsidRDefault="009E780C" w:rsidP="00C717AF">
            <w:pPr>
              <w:ind w:firstLineChars="0" w:firstLine="0"/>
              <w:rPr>
                <w:sz w:val="18"/>
                <w:szCs w:val="18"/>
              </w:rPr>
            </w:pPr>
            <w:r w:rsidRPr="004C46FC">
              <w:rPr>
                <w:sz w:val="18"/>
                <w:szCs w:val="18"/>
              </w:rPr>
              <w:t>本次收费次数</w:t>
            </w:r>
          </w:p>
        </w:tc>
        <w:tc>
          <w:tcPr>
            <w:tcW w:w="984" w:type="pct"/>
            <w:vAlign w:val="center"/>
          </w:tcPr>
          <w:p w14:paraId="41345940" w14:textId="77777777" w:rsidR="009E780C" w:rsidRPr="004C46FC" w:rsidRDefault="009E780C" w:rsidP="00C717AF">
            <w:pPr>
              <w:ind w:firstLineChars="0" w:firstLine="0"/>
              <w:rPr>
                <w:sz w:val="18"/>
                <w:szCs w:val="18"/>
              </w:rPr>
            </w:pPr>
          </w:p>
        </w:tc>
      </w:tr>
      <w:tr w:rsidR="009E780C" w:rsidRPr="004C46FC" w14:paraId="64C9A0BE" w14:textId="77777777" w:rsidTr="00C717AF">
        <w:tc>
          <w:tcPr>
            <w:tcW w:w="890" w:type="pct"/>
            <w:vAlign w:val="center"/>
          </w:tcPr>
          <w:p w14:paraId="02933726" w14:textId="77777777" w:rsidR="009E780C" w:rsidRPr="004C46FC" w:rsidRDefault="009E780C" w:rsidP="00C717AF">
            <w:pPr>
              <w:ind w:firstLineChars="0" w:firstLine="0"/>
              <w:rPr>
                <w:sz w:val="18"/>
                <w:szCs w:val="18"/>
              </w:rPr>
            </w:pPr>
            <w:proofErr w:type="spellStart"/>
            <w:r w:rsidRPr="004C46FC">
              <w:rPr>
                <w:sz w:val="18"/>
                <w:szCs w:val="18"/>
              </w:rPr>
              <w:t>crtRgstCnt</w:t>
            </w:r>
            <w:proofErr w:type="spellEnd"/>
          </w:p>
        </w:tc>
        <w:tc>
          <w:tcPr>
            <w:tcW w:w="1078" w:type="pct"/>
            <w:vAlign w:val="center"/>
          </w:tcPr>
          <w:p w14:paraId="64B7594F" w14:textId="77777777" w:rsidR="009E780C" w:rsidRPr="004C46FC" w:rsidRDefault="009E780C" w:rsidP="00C717AF">
            <w:pPr>
              <w:ind w:firstLineChars="0" w:firstLine="0"/>
              <w:rPr>
                <w:sz w:val="18"/>
                <w:szCs w:val="18"/>
              </w:rPr>
            </w:pPr>
            <w:proofErr w:type="gramStart"/>
            <w:r w:rsidRPr="004C46FC">
              <w:rPr>
                <w:sz w:val="18"/>
                <w:szCs w:val="18"/>
              </w:rPr>
              <w:t>N</w:t>
            </w:r>
            <w:r w:rsidRPr="004C46FC">
              <w:rPr>
                <w:rFonts w:hint="eastAsia"/>
                <w:sz w:val="18"/>
                <w:szCs w:val="18"/>
              </w:rPr>
              <w:t>um</w:t>
            </w:r>
            <w:r w:rsidRPr="004C46FC">
              <w:rPr>
                <w:sz w:val="18"/>
                <w:szCs w:val="18"/>
              </w:rPr>
              <w:t>ber(</w:t>
            </w:r>
            <w:proofErr w:type="gramEnd"/>
            <w:r w:rsidRPr="004C46FC">
              <w:rPr>
                <w:sz w:val="18"/>
                <w:szCs w:val="18"/>
              </w:rPr>
              <w:t>3)</w:t>
            </w:r>
          </w:p>
        </w:tc>
        <w:tc>
          <w:tcPr>
            <w:tcW w:w="486" w:type="pct"/>
            <w:vAlign w:val="center"/>
          </w:tcPr>
          <w:p w14:paraId="68EA27DB" w14:textId="77777777" w:rsidR="009E780C" w:rsidRPr="004C46FC" w:rsidRDefault="009E780C" w:rsidP="00C717AF">
            <w:pPr>
              <w:ind w:firstLineChars="0" w:firstLine="0"/>
              <w:jc w:val="center"/>
              <w:rPr>
                <w:sz w:val="18"/>
                <w:szCs w:val="18"/>
              </w:rPr>
            </w:pPr>
            <w:r w:rsidRPr="004C46FC">
              <w:rPr>
                <w:sz w:val="18"/>
                <w:szCs w:val="18"/>
              </w:rPr>
              <w:t>Y</w:t>
            </w:r>
          </w:p>
        </w:tc>
        <w:tc>
          <w:tcPr>
            <w:tcW w:w="1563" w:type="pct"/>
            <w:vAlign w:val="center"/>
          </w:tcPr>
          <w:p w14:paraId="7A07EC93" w14:textId="77777777" w:rsidR="009E780C" w:rsidRPr="004C46FC" w:rsidRDefault="009E780C" w:rsidP="00C717AF">
            <w:pPr>
              <w:ind w:firstLineChars="0" w:firstLine="0"/>
              <w:rPr>
                <w:sz w:val="18"/>
                <w:szCs w:val="18"/>
              </w:rPr>
            </w:pPr>
            <w:r w:rsidRPr="004C46FC">
              <w:rPr>
                <w:sz w:val="18"/>
                <w:szCs w:val="18"/>
              </w:rPr>
              <w:t>本次挂号次数</w:t>
            </w:r>
          </w:p>
        </w:tc>
        <w:tc>
          <w:tcPr>
            <w:tcW w:w="984" w:type="pct"/>
            <w:vAlign w:val="center"/>
          </w:tcPr>
          <w:p w14:paraId="1D0BB273" w14:textId="77777777" w:rsidR="009E780C" w:rsidRPr="004C46FC" w:rsidRDefault="009E780C" w:rsidP="00C717AF">
            <w:pPr>
              <w:ind w:firstLineChars="0" w:firstLine="0"/>
              <w:rPr>
                <w:sz w:val="18"/>
                <w:szCs w:val="18"/>
              </w:rPr>
            </w:pPr>
          </w:p>
        </w:tc>
      </w:tr>
    </w:tbl>
    <w:p w14:paraId="2628975B" w14:textId="6BB54EBE" w:rsidR="009E780C" w:rsidRPr="00A25A01" w:rsidRDefault="009E780C" w:rsidP="00A53937">
      <w:pPr>
        <w:pStyle w:val="a6"/>
        <w:numPr>
          <w:ilvl w:val="0"/>
          <w:numId w:val="26"/>
        </w:numPr>
      </w:pPr>
      <w:proofErr w:type="spellStart"/>
      <w:r w:rsidRPr="00A25A01">
        <w:rPr>
          <w:rFonts w:hint="eastAsia"/>
        </w:rPr>
        <w:t>con</w:t>
      </w:r>
      <w:r w:rsidRPr="00A25A01">
        <w:t>dList</w:t>
      </w:r>
      <w:proofErr w:type="spellEnd"/>
      <w:r w:rsidRPr="00A25A01">
        <w:t>定义</w:t>
      </w:r>
      <w:r w:rsidRPr="00A25A01">
        <w:rPr>
          <w:rFonts w:hint="eastAsia"/>
        </w:rPr>
        <w:t xml:space="preserve"> </w:t>
      </w:r>
      <w:r w:rsidRPr="00A25A01">
        <w:t xml:space="preserve">   </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17"/>
        <w:gridCol w:w="975"/>
        <w:gridCol w:w="3053"/>
        <w:gridCol w:w="1934"/>
      </w:tblGrid>
      <w:tr w:rsidR="009E780C" w:rsidRPr="004C46FC" w14:paraId="1EADA4D0" w14:textId="77777777" w:rsidTr="00C717AF">
        <w:trPr>
          <w:trHeight w:val="290"/>
        </w:trPr>
        <w:tc>
          <w:tcPr>
            <w:tcW w:w="1555" w:type="dxa"/>
            <w:shd w:val="clear" w:color="auto" w:fill="A6A6A6" w:themeFill="background1" w:themeFillShade="A6"/>
          </w:tcPr>
          <w:p w14:paraId="7E433AF9" w14:textId="77777777" w:rsidR="009E780C" w:rsidRPr="004C46FC" w:rsidRDefault="009E780C" w:rsidP="00C717AF">
            <w:pPr>
              <w:ind w:firstLine="360"/>
              <w:jc w:val="center"/>
              <w:rPr>
                <w:sz w:val="18"/>
                <w:szCs w:val="18"/>
              </w:rPr>
            </w:pPr>
            <w:r w:rsidRPr="004C46FC">
              <w:rPr>
                <w:rFonts w:hint="eastAsia"/>
                <w:sz w:val="18"/>
                <w:szCs w:val="18"/>
              </w:rPr>
              <w:t>名称</w:t>
            </w:r>
          </w:p>
        </w:tc>
        <w:tc>
          <w:tcPr>
            <w:tcW w:w="2117" w:type="dxa"/>
            <w:shd w:val="clear" w:color="auto" w:fill="A6A6A6" w:themeFill="background1" w:themeFillShade="A6"/>
          </w:tcPr>
          <w:p w14:paraId="743A5625" w14:textId="77777777" w:rsidR="009E780C" w:rsidRPr="004C46FC" w:rsidRDefault="009E780C" w:rsidP="00C717AF">
            <w:pPr>
              <w:ind w:firstLine="360"/>
              <w:jc w:val="center"/>
              <w:rPr>
                <w:sz w:val="18"/>
                <w:szCs w:val="18"/>
              </w:rPr>
            </w:pPr>
            <w:r w:rsidRPr="004C46FC">
              <w:rPr>
                <w:rFonts w:hint="eastAsia"/>
                <w:sz w:val="18"/>
                <w:szCs w:val="18"/>
              </w:rPr>
              <w:t>类型长度</w:t>
            </w:r>
          </w:p>
        </w:tc>
        <w:tc>
          <w:tcPr>
            <w:tcW w:w="975" w:type="dxa"/>
            <w:shd w:val="clear" w:color="auto" w:fill="A6A6A6" w:themeFill="background1" w:themeFillShade="A6"/>
          </w:tcPr>
          <w:p w14:paraId="7D07B4A9" w14:textId="77777777" w:rsidR="009E780C" w:rsidRPr="004C46FC" w:rsidRDefault="009E780C" w:rsidP="00C717AF">
            <w:pPr>
              <w:ind w:firstLine="360"/>
              <w:jc w:val="center"/>
              <w:rPr>
                <w:sz w:val="18"/>
                <w:szCs w:val="18"/>
              </w:rPr>
            </w:pPr>
            <w:r w:rsidRPr="004C46FC">
              <w:rPr>
                <w:rFonts w:hint="eastAsia"/>
                <w:sz w:val="18"/>
                <w:szCs w:val="18"/>
                <w:lang w:val="en-GB"/>
              </w:rPr>
              <w:t>可</w:t>
            </w:r>
            <w:r w:rsidRPr="004C46FC">
              <w:rPr>
                <w:rFonts w:hint="eastAsia"/>
                <w:sz w:val="18"/>
                <w:szCs w:val="18"/>
              </w:rPr>
              <w:t>空</w:t>
            </w:r>
          </w:p>
        </w:tc>
        <w:tc>
          <w:tcPr>
            <w:tcW w:w="3053" w:type="dxa"/>
            <w:shd w:val="clear" w:color="auto" w:fill="A6A6A6" w:themeFill="background1" w:themeFillShade="A6"/>
          </w:tcPr>
          <w:p w14:paraId="2BAAB4E7" w14:textId="77777777" w:rsidR="009E780C" w:rsidRPr="004C46FC" w:rsidRDefault="009E780C" w:rsidP="00C717AF">
            <w:pPr>
              <w:ind w:firstLine="360"/>
              <w:jc w:val="center"/>
              <w:rPr>
                <w:sz w:val="18"/>
                <w:szCs w:val="18"/>
              </w:rPr>
            </w:pPr>
            <w:r w:rsidRPr="004C46FC">
              <w:rPr>
                <w:rFonts w:hint="eastAsia"/>
                <w:sz w:val="18"/>
                <w:szCs w:val="18"/>
              </w:rPr>
              <w:t>说明</w:t>
            </w:r>
          </w:p>
        </w:tc>
        <w:tc>
          <w:tcPr>
            <w:tcW w:w="1934" w:type="dxa"/>
            <w:shd w:val="clear" w:color="auto" w:fill="A6A6A6" w:themeFill="background1" w:themeFillShade="A6"/>
          </w:tcPr>
          <w:p w14:paraId="4EEABEFC" w14:textId="77777777" w:rsidR="009E780C" w:rsidRPr="004C46FC" w:rsidRDefault="009E780C" w:rsidP="00C717AF">
            <w:pPr>
              <w:ind w:firstLine="360"/>
              <w:jc w:val="center"/>
              <w:rPr>
                <w:sz w:val="18"/>
                <w:szCs w:val="18"/>
              </w:rPr>
            </w:pPr>
            <w:r w:rsidRPr="004C46FC">
              <w:rPr>
                <w:rFonts w:hint="eastAsia"/>
                <w:sz w:val="18"/>
                <w:szCs w:val="18"/>
              </w:rPr>
              <w:t>备　注</w:t>
            </w:r>
          </w:p>
        </w:tc>
      </w:tr>
      <w:tr w:rsidR="009E780C" w:rsidRPr="004C46FC" w14:paraId="2881AFED" w14:textId="77777777" w:rsidTr="00C717AF">
        <w:tc>
          <w:tcPr>
            <w:tcW w:w="1555" w:type="dxa"/>
            <w:vAlign w:val="center"/>
          </w:tcPr>
          <w:p w14:paraId="06987C2F" w14:textId="77777777" w:rsidR="009E780C" w:rsidRPr="004C46FC" w:rsidRDefault="009E780C" w:rsidP="00A53937">
            <w:pPr>
              <w:ind w:firstLineChars="22"/>
              <w:rPr>
                <w:sz w:val="18"/>
                <w:szCs w:val="18"/>
              </w:rPr>
            </w:pPr>
            <w:proofErr w:type="spellStart"/>
            <w:r w:rsidRPr="004C46FC">
              <w:rPr>
                <w:sz w:val="18"/>
                <w:szCs w:val="18"/>
              </w:rPr>
              <w:t>condCodg</w:t>
            </w:r>
            <w:proofErr w:type="spellEnd"/>
          </w:p>
        </w:tc>
        <w:tc>
          <w:tcPr>
            <w:tcW w:w="2117" w:type="dxa"/>
            <w:vAlign w:val="center"/>
          </w:tcPr>
          <w:p w14:paraId="22E0C887" w14:textId="77777777" w:rsidR="009E780C" w:rsidRPr="004C46FC" w:rsidRDefault="009E780C" w:rsidP="00C717AF">
            <w:pPr>
              <w:ind w:firstLine="360"/>
              <w:jc w:val="center"/>
              <w:rPr>
                <w:sz w:val="18"/>
                <w:szCs w:val="18"/>
              </w:rPr>
            </w:pPr>
            <w:r w:rsidRPr="004C46FC">
              <w:rPr>
                <w:sz w:val="18"/>
                <w:szCs w:val="18"/>
              </w:rPr>
              <w:t>Varchar2(40)</w:t>
            </w:r>
          </w:p>
        </w:tc>
        <w:tc>
          <w:tcPr>
            <w:tcW w:w="975" w:type="dxa"/>
            <w:vAlign w:val="center"/>
          </w:tcPr>
          <w:p w14:paraId="2479B863" w14:textId="77777777" w:rsidR="009E780C" w:rsidRPr="004C46FC" w:rsidRDefault="009E780C" w:rsidP="00C717AF">
            <w:pPr>
              <w:ind w:firstLine="360"/>
              <w:jc w:val="center"/>
              <w:rPr>
                <w:sz w:val="18"/>
                <w:szCs w:val="18"/>
              </w:rPr>
            </w:pPr>
            <w:r w:rsidRPr="004C46FC">
              <w:rPr>
                <w:rFonts w:hint="eastAsia"/>
                <w:sz w:val="18"/>
                <w:szCs w:val="18"/>
              </w:rPr>
              <w:t>N</w:t>
            </w:r>
          </w:p>
        </w:tc>
        <w:tc>
          <w:tcPr>
            <w:tcW w:w="3053" w:type="dxa"/>
            <w:vAlign w:val="center"/>
          </w:tcPr>
          <w:p w14:paraId="6CA38388" w14:textId="77777777" w:rsidR="009E780C" w:rsidRPr="004C46FC" w:rsidRDefault="009E780C" w:rsidP="00C717AF">
            <w:pPr>
              <w:ind w:firstLine="360"/>
              <w:jc w:val="center"/>
              <w:rPr>
                <w:sz w:val="18"/>
                <w:szCs w:val="18"/>
              </w:rPr>
            </w:pPr>
            <w:r w:rsidRPr="004C46FC">
              <w:rPr>
                <w:sz w:val="18"/>
                <w:szCs w:val="18"/>
              </w:rPr>
              <w:t>病情编码</w:t>
            </w:r>
          </w:p>
        </w:tc>
        <w:tc>
          <w:tcPr>
            <w:tcW w:w="1934" w:type="dxa"/>
            <w:vAlign w:val="center"/>
          </w:tcPr>
          <w:p w14:paraId="57F9E2E1" w14:textId="77777777" w:rsidR="009E780C" w:rsidRPr="004C46FC" w:rsidRDefault="009E780C" w:rsidP="00C717AF">
            <w:pPr>
              <w:ind w:firstLine="360"/>
              <w:jc w:val="center"/>
              <w:rPr>
                <w:sz w:val="18"/>
                <w:szCs w:val="18"/>
              </w:rPr>
            </w:pPr>
            <w:r w:rsidRPr="004C46FC">
              <w:rPr>
                <w:sz w:val="18"/>
                <w:szCs w:val="18"/>
              </w:rPr>
              <w:t>-</w:t>
            </w:r>
          </w:p>
        </w:tc>
      </w:tr>
      <w:tr w:rsidR="009E780C" w:rsidRPr="004C46FC" w14:paraId="727C92A8" w14:textId="77777777" w:rsidTr="00C717AF">
        <w:tc>
          <w:tcPr>
            <w:tcW w:w="1555" w:type="dxa"/>
            <w:vAlign w:val="center"/>
          </w:tcPr>
          <w:p w14:paraId="1246D6F1" w14:textId="77777777" w:rsidR="009E780C" w:rsidRPr="004C46FC" w:rsidRDefault="009E780C" w:rsidP="00A53937">
            <w:pPr>
              <w:ind w:firstLineChars="22"/>
              <w:rPr>
                <w:sz w:val="18"/>
                <w:szCs w:val="18"/>
              </w:rPr>
            </w:pPr>
            <w:proofErr w:type="spellStart"/>
            <w:r w:rsidRPr="004C46FC">
              <w:rPr>
                <w:sz w:val="18"/>
                <w:szCs w:val="18"/>
              </w:rPr>
              <w:t>condName</w:t>
            </w:r>
            <w:proofErr w:type="spellEnd"/>
          </w:p>
        </w:tc>
        <w:tc>
          <w:tcPr>
            <w:tcW w:w="2117" w:type="dxa"/>
            <w:vAlign w:val="center"/>
          </w:tcPr>
          <w:p w14:paraId="42B085BC" w14:textId="77777777" w:rsidR="009E780C" w:rsidRPr="004C46FC" w:rsidRDefault="009E780C" w:rsidP="00C717AF">
            <w:pPr>
              <w:ind w:firstLine="360"/>
              <w:jc w:val="center"/>
              <w:rPr>
                <w:sz w:val="18"/>
                <w:szCs w:val="18"/>
              </w:rPr>
            </w:pPr>
            <w:r w:rsidRPr="004C46FC">
              <w:rPr>
                <w:sz w:val="18"/>
                <w:szCs w:val="18"/>
              </w:rPr>
              <w:t>Varchar2(40)</w:t>
            </w:r>
          </w:p>
        </w:tc>
        <w:tc>
          <w:tcPr>
            <w:tcW w:w="975" w:type="dxa"/>
            <w:vAlign w:val="center"/>
          </w:tcPr>
          <w:p w14:paraId="09076141" w14:textId="77777777" w:rsidR="009E780C" w:rsidRPr="004C46FC" w:rsidRDefault="009E780C" w:rsidP="00C717AF">
            <w:pPr>
              <w:ind w:firstLine="360"/>
              <w:jc w:val="center"/>
              <w:rPr>
                <w:sz w:val="18"/>
                <w:szCs w:val="18"/>
              </w:rPr>
            </w:pPr>
            <w:r w:rsidRPr="004C46FC">
              <w:rPr>
                <w:sz w:val="18"/>
                <w:szCs w:val="18"/>
              </w:rPr>
              <w:t>N</w:t>
            </w:r>
          </w:p>
        </w:tc>
        <w:tc>
          <w:tcPr>
            <w:tcW w:w="3053" w:type="dxa"/>
            <w:vAlign w:val="center"/>
          </w:tcPr>
          <w:p w14:paraId="7B2AB9ED" w14:textId="77777777" w:rsidR="009E780C" w:rsidRPr="004C46FC" w:rsidRDefault="009E780C" w:rsidP="00C717AF">
            <w:pPr>
              <w:ind w:firstLine="360"/>
              <w:jc w:val="center"/>
              <w:rPr>
                <w:sz w:val="18"/>
                <w:szCs w:val="18"/>
              </w:rPr>
            </w:pPr>
            <w:r w:rsidRPr="004C46FC">
              <w:rPr>
                <w:sz w:val="18"/>
                <w:szCs w:val="18"/>
              </w:rPr>
              <w:t>病情名称</w:t>
            </w:r>
          </w:p>
        </w:tc>
        <w:tc>
          <w:tcPr>
            <w:tcW w:w="1934" w:type="dxa"/>
            <w:vAlign w:val="center"/>
          </w:tcPr>
          <w:p w14:paraId="312BA598" w14:textId="77777777" w:rsidR="009E780C" w:rsidRPr="004C46FC" w:rsidRDefault="009E780C" w:rsidP="00C717AF">
            <w:pPr>
              <w:ind w:firstLine="360"/>
              <w:jc w:val="center"/>
              <w:rPr>
                <w:sz w:val="18"/>
                <w:szCs w:val="18"/>
              </w:rPr>
            </w:pPr>
            <w:r w:rsidRPr="004C46FC">
              <w:rPr>
                <w:sz w:val="18"/>
                <w:szCs w:val="18"/>
              </w:rPr>
              <w:t>-</w:t>
            </w:r>
          </w:p>
        </w:tc>
      </w:tr>
    </w:tbl>
    <w:p w14:paraId="30131A16" w14:textId="259ACA22" w:rsidR="009E780C" w:rsidRPr="00A25A01" w:rsidRDefault="009E780C" w:rsidP="00A53937">
      <w:pPr>
        <w:pStyle w:val="a6"/>
        <w:numPr>
          <w:ilvl w:val="0"/>
          <w:numId w:val="26"/>
        </w:numPr>
      </w:pPr>
      <w:proofErr w:type="spellStart"/>
      <w:r w:rsidRPr="00A25A01">
        <w:t>diseList</w:t>
      </w:r>
      <w:proofErr w:type="spellEnd"/>
      <w:r w:rsidRPr="00A25A01">
        <w:t>定义</w:t>
      </w:r>
      <w:r>
        <w:rPr>
          <w:rFonts w:hint="eastAsia"/>
        </w:rPr>
        <w:t xml:space="preserve"> </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17"/>
        <w:gridCol w:w="975"/>
        <w:gridCol w:w="3053"/>
        <w:gridCol w:w="1934"/>
      </w:tblGrid>
      <w:tr w:rsidR="009E780C" w:rsidRPr="004C46FC" w14:paraId="0704B6D6" w14:textId="77777777" w:rsidTr="00C717AF">
        <w:trPr>
          <w:trHeight w:val="290"/>
        </w:trPr>
        <w:tc>
          <w:tcPr>
            <w:tcW w:w="1555" w:type="dxa"/>
            <w:shd w:val="clear" w:color="auto" w:fill="A6A6A6" w:themeFill="background1" w:themeFillShade="A6"/>
          </w:tcPr>
          <w:p w14:paraId="67DC9CED" w14:textId="77777777" w:rsidR="009E780C" w:rsidRPr="004C46FC" w:rsidRDefault="009E780C" w:rsidP="00C717AF">
            <w:pPr>
              <w:ind w:firstLine="360"/>
              <w:jc w:val="center"/>
              <w:rPr>
                <w:sz w:val="18"/>
                <w:szCs w:val="18"/>
              </w:rPr>
            </w:pPr>
            <w:r w:rsidRPr="004C46FC">
              <w:rPr>
                <w:rFonts w:hint="eastAsia"/>
                <w:sz w:val="18"/>
                <w:szCs w:val="18"/>
              </w:rPr>
              <w:t>名称</w:t>
            </w:r>
          </w:p>
        </w:tc>
        <w:tc>
          <w:tcPr>
            <w:tcW w:w="2117" w:type="dxa"/>
            <w:shd w:val="clear" w:color="auto" w:fill="A6A6A6" w:themeFill="background1" w:themeFillShade="A6"/>
          </w:tcPr>
          <w:p w14:paraId="157D0F42" w14:textId="77777777" w:rsidR="009E780C" w:rsidRPr="004C46FC" w:rsidRDefault="009E780C" w:rsidP="00C717AF">
            <w:pPr>
              <w:ind w:firstLine="360"/>
              <w:jc w:val="center"/>
              <w:rPr>
                <w:sz w:val="18"/>
                <w:szCs w:val="18"/>
              </w:rPr>
            </w:pPr>
            <w:r w:rsidRPr="004C46FC">
              <w:rPr>
                <w:rFonts w:hint="eastAsia"/>
                <w:sz w:val="18"/>
                <w:szCs w:val="18"/>
              </w:rPr>
              <w:t>类型长度</w:t>
            </w:r>
          </w:p>
        </w:tc>
        <w:tc>
          <w:tcPr>
            <w:tcW w:w="975" w:type="dxa"/>
            <w:shd w:val="clear" w:color="auto" w:fill="A6A6A6" w:themeFill="background1" w:themeFillShade="A6"/>
          </w:tcPr>
          <w:p w14:paraId="79BF24AD" w14:textId="77777777" w:rsidR="009E780C" w:rsidRPr="004C46FC" w:rsidRDefault="009E780C" w:rsidP="00C717AF">
            <w:pPr>
              <w:ind w:firstLine="360"/>
              <w:jc w:val="center"/>
              <w:rPr>
                <w:sz w:val="18"/>
                <w:szCs w:val="18"/>
              </w:rPr>
            </w:pPr>
            <w:r w:rsidRPr="004C46FC">
              <w:rPr>
                <w:rFonts w:hint="eastAsia"/>
                <w:sz w:val="18"/>
                <w:szCs w:val="18"/>
                <w:lang w:val="en-GB"/>
              </w:rPr>
              <w:t>可</w:t>
            </w:r>
            <w:r w:rsidRPr="004C46FC">
              <w:rPr>
                <w:rFonts w:hint="eastAsia"/>
                <w:sz w:val="18"/>
                <w:szCs w:val="18"/>
              </w:rPr>
              <w:t>空</w:t>
            </w:r>
          </w:p>
        </w:tc>
        <w:tc>
          <w:tcPr>
            <w:tcW w:w="3053" w:type="dxa"/>
            <w:shd w:val="clear" w:color="auto" w:fill="A6A6A6" w:themeFill="background1" w:themeFillShade="A6"/>
          </w:tcPr>
          <w:p w14:paraId="34EEE88D" w14:textId="77777777" w:rsidR="009E780C" w:rsidRPr="004C46FC" w:rsidRDefault="009E780C" w:rsidP="00C717AF">
            <w:pPr>
              <w:ind w:firstLine="360"/>
              <w:jc w:val="center"/>
              <w:rPr>
                <w:sz w:val="18"/>
                <w:szCs w:val="18"/>
              </w:rPr>
            </w:pPr>
            <w:r w:rsidRPr="004C46FC">
              <w:rPr>
                <w:rFonts w:hint="eastAsia"/>
                <w:sz w:val="18"/>
                <w:szCs w:val="18"/>
              </w:rPr>
              <w:t>说明</w:t>
            </w:r>
          </w:p>
        </w:tc>
        <w:tc>
          <w:tcPr>
            <w:tcW w:w="1934" w:type="dxa"/>
            <w:shd w:val="clear" w:color="auto" w:fill="A6A6A6" w:themeFill="background1" w:themeFillShade="A6"/>
          </w:tcPr>
          <w:p w14:paraId="4C5C2BAF" w14:textId="77777777" w:rsidR="009E780C" w:rsidRPr="004C46FC" w:rsidRDefault="009E780C" w:rsidP="00C717AF">
            <w:pPr>
              <w:ind w:firstLine="360"/>
              <w:jc w:val="center"/>
              <w:rPr>
                <w:sz w:val="18"/>
                <w:szCs w:val="18"/>
              </w:rPr>
            </w:pPr>
            <w:r w:rsidRPr="004C46FC">
              <w:rPr>
                <w:rFonts w:hint="eastAsia"/>
                <w:sz w:val="18"/>
                <w:szCs w:val="18"/>
              </w:rPr>
              <w:t>备　注</w:t>
            </w:r>
          </w:p>
        </w:tc>
      </w:tr>
      <w:tr w:rsidR="009E780C" w:rsidRPr="004C46FC" w14:paraId="331E9D74" w14:textId="77777777" w:rsidTr="00C717AF">
        <w:tc>
          <w:tcPr>
            <w:tcW w:w="1555" w:type="dxa"/>
            <w:vAlign w:val="center"/>
          </w:tcPr>
          <w:p w14:paraId="5AE6F68C" w14:textId="77777777" w:rsidR="009E780C" w:rsidRPr="004C46FC" w:rsidRDefault="009E780C" w:rsidP="00A53937">
            <w:pPr>
              <w:ind w:firstLineChars="0" w:firstLine="0"/>
              <w:rPr>
                <w:sz w:val="18"/>
                <w:szCs w:val="18"/>
              </w:rPr>
            </w:pPr>
            <w:proofErr w:type="spellStart"/>
            <w:r w:rsidRPr="005E4257">
              <w:rPr>
                <w:sz w:val="18"/>
                <w:szCs w:val="18"/>
              </w:rPr>
              <w:t>dise</w:t>
            </w:r>
            <w:r>
              <w:rPr>
                <w:sz w:val="18"/>
                <w:szCs w:val="18"/>
              </w:rPr>
              <w:t>Detl</w:t>
            </w:r>
            <w:r w:rsidRPr="005E4257">
              <w:rPr>
                <w:sz w:val="18"/>
                <w:szCs w:val="18"/>
              </w:rPr>
              <w:t>Type</w:t>
            </w:r>
            <w:proofErr w:type="spellEnd"/>
          </w:p>
        </w:tc>
        <w:tc>
          <w:tcPr>
            <w:tcW w:w="2117" w:type="dxa"/>
            <w:vAlign w:val="center"/>
          </w:tcPr>
          <w:p w14:paraId="698D4BA6" w14:textId="77777777" w:rsidR="009E780C" w:rsidRPr="004C46FC" w:rsidRDefault="009E780C" w:rsidP="00C717AF">
            <w:pPr>
              <w:ind w:firstLine="360"/>
              <w:jc w:val="center"/>
              <w:rPr>
                <w:sz w:val="18"/>
                <w:szCs w:val="18"/>
              </w:rPr>
            </w:pPr>
            <w:r>
              <w:rPr>
                <w:sz w:val="18"/>
                <w:szCs w:val="18"/>
              </w:rPr>
              <w:t>V</w:t>
            </w:r>
            <w:r w:rsidRPr="004C46FC">
              <w:rPr>
                <w:sz w:val="18"/>
                <w:szCs w:val="18"/>
              </w:rPr>
              <w:t>archar2(</w:t>
            </w:r>
            <w:r>
              <w:rPr>
                <w:sz w:val="18"/>
                <w:szCs w:val="18"/>
              </w:rPr>
              <w:t>3</w:t>
            </w:r>
            <w:r w:rsidRPr="004C46FC">
              <w:rPr>
                <w:sz w:val="18"/>
                <w:szCs w:val="18"/>
              </w:rPr>
              <w:t>)</w:t>
            </w:r>
          </w:p>
        </w:tc>
        <w:tc>
          <w:tcPr>
            <w:tcW w:w="975" w:type="dxa"/>
            <w:vAlign w:val="center"/>
          </w:tcPr>
          <w:p w14:paraId="6C9C03A2" w14:textId="77777777" w:rsidR="009E780C" w:rsidRPr="004C46FC" w:rsidRDefault="009E780C" w:rsidP="00C717AF">
            <w:pPr>
              <w:ind w:firstLine="360"/>
              <w:jc w:val="center"/>
              <w:rPr>
                <w:sz w:val="18"/>
                <w:szCs w:val="18"/>
              </w:rPr>
            </w:pPr>
            <w:r>
              <w:rPr>
                <w:rFonts w:hint="eastAsia"/>
                <w:sz w:val="18"/>
                <w:szCs w:val="18"/>
              </w:rPr>
              <w:t>Y</w:t>
            </w:r>
          </w:p>
        </w:tc>
        <w:tc>
          <w:tcPr>
            <w:tcW w:w="3053" w:type="dxa"/>
            <w:vAlign w:val="center"/>
          </w:tcPr>
          <w:p w14:paraId="38444002" w14:textId="77777777" w:rsidR="009E780C" w:rsidRPr="004C46FC" w:rsidRDefault="009E780C" w:rsidP="00C717AF">
            <w:pPr>
              <w:ind w:firstLine="360"/>
              <w:jc w:val="center"/>
              <w:rPr>
                <w:sz w:val="18"/>
                <w:szCs w:val="18"/>
              </w:rPr>
            </w:pPr>
            <w:r w:rsidRPr="005E4257">
              <w:rPr>
                <w:sz w:val="18"/>
                <w:szCs w:val="18"/>
              </w:rPr>
              <w:t>诊断类别</w:t>
            </w:r>
          </w:p>
        </w:tc>
        <w:tc>
          <w:tcPr>
            <w:tcW w:w="1934" w:type="dxa"/>
            <w:vAlign w:val="center"/>
          </w:tcPr>
          <w:p w14:paraId="2D5864C5" w14:textId="77777777" w:rsidR="009E780C" w:rsidRPr="004C46FC" w:rsidRDefault="009E780C" w:rsidP="00C717AF">
            <w:pPr>
              <w:ind w:firstLine="360"/>
              <w:jc w:val="center"/>
              <w:rPr>
                <w:sz w:val="18"/>
                <w:szCs w:val="18"/>
              </w:rPr>
            </w:pPr>
            <w:r w:rsidRPr="005E4257">
              <w:rPr>
                <w:sz w:val="18"/>
                <w:szCs w:val="18"/>
              </w:rPr>
              <w:t>见字典定义</w:t>
            </w:r>
          </w:p>
        </w:tc>
      </w:tr>
      <w:tr w:rsidR="009E780C" w:rsidRPr="004C46FC" w14:paraId="51DF2025" w14:textId="77777777" w:rsidTr="00C717AF">
        <w:tc>
          <w:tcPr>
            <w:tcW w:w="1555" w:type="dxa"/>
            <w:vAlign w:val="center"/>
          </w:tcPr>
          <w:p w14:paraId="388B3459" w14:textId="77777777" w:rsidR="009E780C" w:rsidRPr="004C46FC" w:rsidRDefault="009E780C" w:rsidP="00A53937">
            <w:pPr>
              <w:ind w:firstLineChars="0" w:firstLine="0"/>
              <w:rPr>
                <w:sz w:val="18"/>
                <w:szCs w:val="18"/>
              </w:rPr>
            </w:pPr>
            <w:proofErr w:type="spellStart"/>
            <w:r w:rsidRPr="005E4257">
              <w:rPr>
                <w:sz w:val="18"/>
                <w:szCs w:val="18"/>
              </w:rPr>
              <w:t>di</w:t>
            </w:r>
            <w:r>
              <w:rPr>
                <w:sz w:val="18"/>
                <w:szCs w:val="18"/>
              </w:rPr>
              <w:t>seDetl</w:t>
            </w:r>
            <w:r w:rsidRPr="005E4257">
              <w:rPr>
                <w:sz w:val="18"/>
                <w:szCs w:val="18"/>
              </w:rPr>
              <w:t>SrtNo</w:t>
            </w:r>
            <w:proofErr w:type="spellEnd"/>
          </w:p>
        </w:tc>
        <w:tc>
          <w:tcPr>
            <w:tcW w:w="2117" w:type="dxa"/>
            <w:vAlign w:val="center"/>
          </w:tcPr>
          <w:p w14:paraId="4F63FF91" w14:textId="77777777" w:rsidR="009E780C" w:rsidRPr="004C46FC" w:rsidRDefault="009E780C" w:rsidP="00C717AF">
            <w:pPr>
              <w:ind w:firstLine="360"/>
              <w:jc w:val="center"/>
              <w:rPr>
                <w:sz w:val="18"/>
                <w:szCs w:val="18"/>
              </w:rPr>
            </w:pPr>
            <w:r>
              <w:rPr>
                <w:sz w:val="18"/>
                <w:szCs w:val="18"/>
              </w:rPr>
              <w:t>V</w:t>
            </w:r>
            <w:r w:rsidRPr="004C46FC">
              <w:rPr>
                <w:sz w:val="18"/>
                <w:szCs w:val="18"/>
              </w:rPr>
              <w:t>archar2(</w:t>
            </w:r>
            <w:r>
              <w:rPr>
                <w:sz w:val="18"/>
                <w:szCs w:val="18"/>
              </w:rPr>
              <w:t>3</w:t>
            </w:r>
            <w:r w:rsidRPr="004C46FC">
              <w:rPr>
                <w:sz w:val="18"/>
                <w:szCs w:val="18"/>
              </w:rPr>
              <w:t>)</w:t>
            </w:r>
          </w:p>
        </w:tc>
        <w:tc>
          <w:tcPr>
            <w:tcW w:w="975" w:type="dxa"/>
            <w:vAlign w:val="center"/>
          </w:tcPr>
          <w:p w14:paraId="4A503138" w14:textId="77777777" w:rsidR="009E780C" w:rsidRPr="004C46FC" w:rsidRDefault="009E780C" w:rsidP="00C717AF">
            <w:pPr>
              <w:ind w:firstLine="360"/>
              <w:jc w:val="center"/>
              <w:rPr>
                <w:sz w:val="18"/>
                <w:szCs w:val="18"/>
              </w:rPr>
            </w:pPr>
            <w:r>
              <w:rPr>
                <w:rFonts w:hint="eastAsia"/>
                <w:sz w:val="18"/>
                <w:szCs w:val="18"/>
              </w:rPr>
              <w:t>Y</w:t>
            </w:r>
          </w:p>
        </w:tc>
        <w:tc>
          <w:tcPr>
            <w:tcW w:w="3053" w:type="dxa"/>
            <w:vAlign w:val="center"/>
          </w:tcPr>
          <w:p w14:paraId="017D1F7E" w14:textId="77777777" w:rsidR="009E780C" w:rsidRPr="004C46FC" w:rsidRDefault="009E780C" w:rsidP="00C717AF">
            <w:pPr>
              <w:ind w:firstLine="360"/>
              <w:jc w:val="center"/>
              <w:rPr>
                <w:sz w:val="18"/>
                <w:szCs w:val="18"/>
              </w:rPr>
            </w:pPr>
            <w:r w:rsidRPr="005E4257">
              <w:rPr>
                <w:sz w:val="18"/>
                <w:szCs w:val="18"/>
              </w:rPr>
              <w:t>诊断排序号</w:t>
            </w:r>
          </w:p>
        </w:tc>
        <w:tc>
          <w:tcPr>
            <w:tcW w:w="1934" w:type="dxa"/>
            <w:vAlign w:val="center"/>
          </w:tcPr>
          <w:p w14:paraId="382DD8B3" w14:textId="77777777" w:rsidR="009E780C" w:rsidRPr="004C46FC" w:rsidRDefault="009E780C" w:rsidP="00C717AF">
            <w:pPr>
              <w:ind w:firstLine="360"/>
              <w:jc w:val="center"/>
              <w:rPr>
                <w:sz w:val="18"/>
                <w:szCs w:val="18"/>
              </w:rPr>
            </w:pPr>
            <w:r w:rsidRPr="005E4257">
              <w:rPr>
                <w:sz w:val="18"/>
                <w:szCs w:val="18"/>
              </w:rPr>
              <w:t>见字典定义</w:t>
            </w:r>
          </w:p>
        </w:tc>
      </w:tr>
      <w:tr w:rsidR="009E780C" w:rsidRPr="004C46FC" w14:paraId="06370529" w14:textId="77777777" w:rsidTr="00C717AF">
        <w:tc>
          <w:tcPr>
            <w:tcW w:w="1555" w:type="dxa"/>
            <w:vAlign w:val="center"/>
          </w:tcPr>
          <w:p w14:paraId="77E11DEE" w14:textId="77777777" w:rsidR="009E780C" w:rsidRPr="004C46FC" w:rsidRDefault="009E780C" w:rsidP="00A53937">
            <w:pPr>
              <w:ind w:firstLineChars="0" w:firstLine="0"/>
              <w:rPr>
                <w:sz w:val="18"/>
                <w:szCs w:val="18"/>
              </w:rPr>
            </w:pPr>
            <w:proofErr w:type="spellStart"/>
            <w:r w:rsidRPr="004C46FC">
              <w:rPr>
                <w:sz w:val="18"/>
                <w:szCs w:val="18"/>
              </w:rPr>
              <w:t>dise</w:t>
            </w:r>
            <w:r>
              <w:rPr>
                <w:sz w:val="18"/>
                <w:szCs w:val="18"/>
              </w:rPr>
              <w:t>Detl</w:t>
            </w:r>
            <w:r w:rsidRPr="004C46FC">
              <w:rPr>
                <w:sz w:val="18"/>
                <w:szCs w:val="18"/>
              </w:rPr>
              <w:t>Codg</w:t>
            </w:r>
            <w:proofErr w:type="spellEnd"/>
          </w:p>
        </w:tc>
        <w:tc>
          <w:tcPr>
            <w:tcW w:w="2117" w:type="dxa"/>
            <w:vAlign w:val="center"/>
          </w:tcPr>
          <w:p w14:paraId="12462248" w14:textId="77777777" w:rsidR="009E780C" w:rsidRPr="004C46FC" w:rsidRDefault="009E780C" w:rsidP="00C717AF">
            <w:pPr>
              <w:ind w:firstLine="360"/>
              <w:jc w:val="center"/>
              <w:rPr>
                <w:sz w:val="18"/>
                <w:szCs w:val="18"/>
              </w:rPr>
            </w:pPr>
            <w:r w:rsidRPr="004C46FC">
              <w:rPr>
                <w:sz w:val="18"/>
                <w:szCs w:val="18"/>
              </w:rPr>
              <w:t>Varchar2(40)</w:t>
            </w:r>
          </w:p>
        </w:tc>
        <w:tc>
          <w:tcPr>
            <w:tcW w:w="975" w:type="dxa"/>
            <w:vAlign w:val="center"/>
          </w:tcPr>
          <w:p w14:paraId="279DF083" w14:textId="77777777" w:rsidR="009E780C" w:rsidRPr="004C46FC" w:rsidRDefault="009E780C" w:rsidP="00C717AF">
            <w:pPr>
              <w:ind w:firstLine="360"/>
              <w:jc w:val="center"/>
              <w:rPr>
                <w:sz w:val="18"/>
                <w:szCs w:val="18"/>
              </w:rPr>
            </w:pPr>
            <w:r w:rsidRPr="004C46FC">
              <w:rPr>
                <w:sz w:val="18"/>
                <w:szCs w:val="18"/>
              </w:rPr>
              <w:t>N</w:t>
            </w:r>
          </w:p>
        </w:tc>
        <w:tc>
          <w:tcPr>
            <w:tcW w:w="3053" w:type="dxa"/>
            <w:vAlign w:val="center"/>
          </w:tcPr>
          <w:p w14:paraId="71208896" w14:textId="77777777" w:rsidR="009E780C" w:rsidRPr="004C46FC" w:rsidRDefault="009E780C" w:rsidP="00C717AF">
            <w:pPr>
              <w:ind w:firstLine="360"/>
              <w:jc w:val="center"/>
              <w:rPr>
                <w:sz w:val="18"/>
                <w:szCs w:val="18"/>
              </w:rPr>
            </w:pPr>
            <w:r w:rsidRPr="004C46FC">
              <w:rPr>
                <w:sz w:val="18"/>
                <w:szCs w:val="18"/>
              </w:rPr>
              <w:t>诊断</w:t>
            </w:r>
            <w:r w:rsidRPr="004C46FC">
              <w:rPr>
                <w:rFonts w:hint="eastAsia"/>
                <w:sz w:val="18"/>
                <w:szCs w:val="18"/>
              </w:rPr>
              <w:t>或症状</w:t>
            </w:r>
            <w:r w:rsidRPr="004C46FC">
              <w:rPr>
                <w:sz w:val="18"/>
                <w:szCs w:val="18"/>
              </w:rPr>
              <w:t>明细</w:t>
            </w:r>
            <w:r w:rsidRPr="004C46FC">
              <w:rPr>
                <w:rFonts w:hint="eastAsia"/>
                <w:sz w:val="18"/>
                <w:szCs w:val="18"/>
              </w:rPr>
              <w:t>编码</w:t>
            </w:r>
          </w:p>
        </w:tc>
        <w:tc>
          <w:tcPr>
            <w:tcW w:w="1934" w:type="dxa"/>
            <w:vAlign w:val="center"/>
          </w:tcPr>
          <w:p w14:paraId="0824C8C6" w14:textId="77777777" w:rsidR="009E780C" w:rsidRPr="004C46FC" w:rsidRDefault="009E780C" w:rsidP="00C717AF">
            <w:pPr>
              <w:ind w:firstLine="360"/>
              <w:jc w:val="center"/>
              <w:rPr>
                <w:sz w:val="18"/>
                <w:szCs w:val="18"/>
              </w:rPr>
            </w:pPr>
            <w:r w:rsidRPr="004C46FC">
              <w:rPr>
                <w:sz w:val="18"/>
                <w:szCs w:val="18"/>
              </w:rPr>
              <w:t>-</w:t>
            </w:r>
          </w:p>
        </w:tc>
      </w:tr>
      <w:tr w:rsidR="009E780C" w:rsidRPr="004C46FC" w14:paraId="265D90B4" w14:textId="77777777" w:rsidTr="00C717AF">
        <w:tc>
          <w:tcPr>
            <w:tcW w:w="1555" w:type="dxa"/>
            <w:vAlign w:val="center"/>
          </w:tcPr>
          <w:p w14:paraId="07CDB656" w14:textId="77777777" w:rsidR="009E780C" w:rsidRPr="004C46FC" w:rsidRDefault="009E780C" w:rsidP="00A53937">
            <w:pPr>
              <w:ind w:firstLineChars="0" w:firstLine="0"/>
              <w:rPr>
                <w:sz w:val="18"/>
                <w:szCs w:val="18"/>
              </w:rPr>
            </w:pPr>
            <w:proofErr w:type="spellStart"/>
            <w:r w:rsidRPr="004C46FC">
              <w:rPr>
                <w:sz w:val="18"/>
                <w:szCs w:val="18"/>
              </w:rPr>
              <w:t>dise</w:t>
            </w:r>
            <w:r>
              <w:rPr>
                <w:sz w:val="18"/>
                <w:szCs w:val="18"/>
              </w:rPr>
              <w:t>Detl</w:t>
            </w:r>
            <w:r w:rsidRPr="004C46FC">
              <w:rPr>
                <w:sz w:val="18"/>
                <w:szCs w:val="18"/>
              </w:rPr>
              <w:t>Name</w:t>
            </w:r>
            <w:proofErr w:type="spellEnd"/>
          </w:p>
        </w:tc>
        <w:tc>
          <w:tcPr>
            <w:tcW w:w="2117" w:type="dxa"/>
            <w:vAlign w:val="center"/>
          </w:tcPr>
          <w:p w14:paraId="79D8BCCF" w14:textId="77777777" w:rsidR="009E780C" w:rsidRPr="004C46FC" w:rsidRDefault="009E780C" w:rsidP="00C717AF">
            <w:pPr>
              <w:ind w:firstLine="360"/>
              <w:jc w:val="center"/>
              <w:rPr>
                <w:sz w:val="18"/>
                <w:szCs w:val="18"/>
              </w:rPr>
            </w:pPr>
            <w:r w:rsidRPr="004C46FC">
              <w:rPr>
                <w:sz w:val="18"/>
                <w:szCs w:val="18"/>
              </w:rPr>
              <w:t>Varchar2(40)</w:t>
            </w:r>
          </w:p>
        </w:tc>
        <w:tc>
          <w:tcPr>
            <w:tcW w:w="975" w:type="dxa"/>
            <w:vAlign w:val="center"/>
          </w:tcPr>
          <w:p w14:paraId="0AD03A8D" w14:textId="77777777" w:rsidR="009E780C" w:rsidRPr="004C46FC" w:rsidRDefault="009E780C" w:rsidP="00C717AF">
            <w:pPr>
              <w:ind w:firstLine="360"/>
              <w:jc w:val="center"/>
              <w:rPr>
                <w:sz w:val="18"/>
                <w:szCs w:val="18"/>
              </w:rPr>
            </w:pPr>
            <w:r w:rsidRPr="004C46FC">
              <w:rPr>
                <w:sz w:val="18"/>
                <w:szCs w:val="18"/>
              </w:rPr>
              <w:t>N</w:t>
            </w:r>
          </w:p>
        </w:tc>
        <w:tc>
          <w:tcPr>
            <w:tcW w:w="3053" w:type="dxa"/>
            <w:vAlign w:val="center"/>
          </w:tcPr>
          <w:p w14:paraId="7162F5AE" w14:textId="77777777" w:rsidR="009E780C" w:rsidRPr="004C46FC" w:rsidRDefault="009E780C" w:rsidP="00C717AF">
            <w:pPr>
              <w:ind w:firstLine="360"/>
              <w:jc w:val="center"/>
              <w:rPr>
                <w:sz w:val="18"/>
                <w:szCs w:val="18"/>
              </w:rPr>
            </w:pPr>
            <w:r w:rsidRPr="004C46FC">
              <w:rPr>
                <w:sz w:val="18"/>
                <w:szCs w:val="18"/>
              </w:rPr>
              <w:t>诊断</w:t>
            </w:r>
            <w:r w:rsidRPr="004C46FC">
              <w:rPr>
                <w:rFonts w:hint="eastAsia"/>
                <w:sz w:val="18"/>
                <w:szCs w:val="18"/>
              </w:rPr>
              <w:t>或症状名称</w:t>
            </w:r>
          </w:p>
        </w:tc>
        <w:tc>
          <w:tcPr>
            <w:tcW w:w="1934" w:type="dxa"/>
            <w:vAlign w:val="center"/>
          </w:tcPr>
          <w:p w14:paraId="7C7818D5" w14:textId="77777777" w:rsidR="009E780C" w:rsidRPr="004C46FC" w:rsidRDefault="009E780C" w:rsidP="00C717AF">
            <w:pPr>
              <w:ind w:firstLine="360"/>
              <w:jc w:val="center"/>
              <w:rPr>
                <w:sz w:val="18"/>
                <w:szCs w:val="18"/>
              </w:rPr>
            </w:pPr>
            <w:r w:rsidRPr="004C46FC">
              <w:rPr>
                <w:sz w:val="18"/>
                <w:szCs w:val="18"/>
              </w:rPr>
              <w:t>-</w:t>
            </w:r>
          </w:p>
        </w:tc>
      </w:tr>
    </w:tbl>
    <w:p w14:paraId="6E84FD77" w14:textId="363BA834" w:rsidR="009E780C" w:rsidRPr="00A25A01" w:rsidRDefault="009E780C" w:rsidP="00A53937">
      <w:pPr>
        <w:pStyle w:val="a6"/>
        <w:numPr>
          <w:ilvl w:val="0"/>
          <w:numId w:val="26"/>
        </w:numPr>
      </w:pPr>
      <w:proofErr w:type="spellStart"/>
      <w:r w:rsidRPr="00A25A01">
        <w:t>rxList</w:t>
      </w:r>
      <w:proofErr w:type="spellEnd"/>
      <w:r w:rsidRPr="00A25A01">
        <w:t>定义</w:t>
      </w:r>
      <w:r w:rsidRPr="00A25A01">
        <w:rPr>
          <w:rFonts w:hint="eastAsia"/>
        </w:rPr>
        <w:t xml:space="preserve"> </w:t>
      </w:r>
      <w:r w:rsidRPr="00A25A0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966"/>
        <w:gridCol w:w="3003"/>
        <w:gridCol w:w="1984"/>
      </w:tblGrid>
      <w:tr w:rsidR="009E780C" w:rsidRPr="004C46FC" w14:paraId="34CE1A1A" w14:textId="77777777" w:rsidTr="00C717AF">
        <w:trPr>
          <w:trHeight w:val="380"/>
        </w:trPr>
        <w:tc>
          <w:tcPr>
            <w:tcW w:w="1980" w:type="dxa"/>
            <w:shd w:val="clear" w:color="auto" w:fill="A6A6A6" w:themeFill="background1" w:themeFillShade="A6"/>
          </w:tcPr>
          <w:p w14:paraId="7EFCA148" w14:textId="77777777" w:rsidR="009E780C" w:rsidRPr="004C46FC" w:rsidRDefault="009E780C" w:rsidP="00C717AF">
            <w:pPr>
              <w:ind w:firstLineChars="0" w:firstLine="0"/>
              <w:jc w:val="center"/>
              <w:rPr>
                <w:sz w:val="18"/>
                <w:szCs w:val="18"/>
              </w:rPr>
            </w:pPr>
            <w:r w:rsidRPr="004C46FC">
              <w:rPr>
                <w:rFonts w:hint="eastAsia"/>
                <w:sz w:val="18"/>
                <w:szCs w:val="18"/>
              </w:rPr>
              <w:t>名称</w:t>
            </w:r>
          </w:p>
        </w:tc>
        <w:tc>
          <w:tcPr>
            <w:tcW w:w="1701" w:type="dxa"/>
            <w:shd w:val="clear" w:color="auto" w:fill="A6A6A6" w:themeFill="background1" w:themeFillShade="A6"/>
          </w:tcPr>
          <w:p w14:paraId="3CC44C74" w14:textId="77777777" w:rsidR="009E780C" w:rsidRPr="004C46FC" w:rsidRDefault="009E780C" w:rsidP="00C717AF">
            <w:pPr>
              <w:ind w:firstLineChars="0" w:firstLine="0"/>
              <w:jc w:val="center"/>
              <w:rPr>
                <w:sz w:val="18"/>
                <w:szCs w:val="18"/>
              </w:rPr>
            </w:pPr>
            <w:r w:rsidRPr="004C46FC">
              <w:rPr>
                <w:rFonts w:hint="eastAsia"/>
                <w:sz w:val="18"/>
                <w:szCs w:val="18"/>
              </w:rPr>
              <w:t>类型长度</w:t>
            </w:r>
          </w:p>
        </w:tc>
        <w:tc>
          <w:tcPr>
            <w:tcW w:w="966" w:type="dxa"/>
            <w:shd w:val="clear" w:color="auto" w:fill="A6A6A6" w:themeFill="background1" w:themeFillShade="A6"/>
          </w:tcPr>
          <w:p w14:paraId="51B5DD60" w14:textId="77777777" w:rsidR="009E780C" w:rsidRPr="004C46FC" w:rsidRDefault="009E780C" w:rsidP="00C717AF">
            <w:pPr>
              <w:ind w:firstLineChars="0" w:firstLine="0"/>
              <w:jc w:val="center"/>
              <w:rPr>
                <w:sz w:val="18"/>
                <w:szCs w:val="18"/>
              </w:rPr>
            </w:pPr>
            <w:r w:rsidRPr="004C46FC">
              <w:rPr>
                <w:rFonts w:hint="eastAsia"/>
                <w:sz w:val="18"/>
                <w:szCs w:val="18"/>
                <w:lang w:val="en-GB"/>
              </w:rPr>
              <w:t>可</w:t>
            </w:r>
            <w:r w:rsidRPr="004C46FC">
              <w:rPr>
                <w:rFonts w:hint="eastAsia"/>
                <w:sz w:val="18"/>
                <w:szCs w:val="18"/>
              </w:rPr>
              <w:t>空</w:t>
            </w:r>
          </w:p>
        </w:tc>
        <w:tc>
          <w:tcPr>
            <w:tcW w:w="3003" w:type="dxa"/>
            <w:shd w:val="clear" w:color="auto" w:fill="A6A6A6" w:themeFill="background1" w:themeFillShade="A6"/>
          </w:tcPr>
          <w:p w14:paraId="48FA808B" w14:textId="77777777" w:rsidR="009E780C" w:rsidRPr="004C46FC" w:rsidRDefault="009E780C" w:rsidP="00C717AF">
            <w:pPr>
              <w:ind w:firstLineChars="0" w:firstLine="0"/>
              <w:jc w:val="center"/>
              <w:rPr>
                <w:sz w:val="18"/>
                <w:szCs w:val="18"/>
              </w:rPr>
            </w:pPr>
            <w:r w:rsidRPr="004C46FC">
              <w:rPr>
                <w:rFonts w:hint="eastAsia"/>
                <w:sz w:val="18"/>
                <w:szCs w:val="18"/>
              </w:rPr>
              <w:t>说明</w:t>
            </w:r>
          </w:p>
        </w:tc>
        <w:tc>
          <w:tcPr>
            <w:tcW w:w="1984" w:type="dxa"/>
            <w:shd w:val="clear" w:color="auto" w:fill="A6A6A6" w:themeFill="background1" w:themeFillShade="A6"/>
          </w:tcPr>
          <w:p w14:paraId="4D223813" w14:textId="77777777" w:rsidR="009E780C" w:rsidRPr="004C46FC" w:rsidRDefault="009E780C" w:rsidP="00C717AF">
            <w:pPr>
              <w:ind w:firstLineChars="0" w:firstLine="0"/>
              <w:jc w:val="center"/>
              <w:rPr>
                <w:sz w:val="18"/>
                <w:szCs w:val="18"/>
              </w:rPr>
            </w:pPr>
            <w:r w:rsidRPr="004C46FC">
              <w:rPr>
                <w:rFonts w:hint="eastAsia"/>
                <w:sz w:val="18"/>
                <w:szCs w:val="18"/>
              </w:rPr>
              <w:t>备　注</w:t>
            </w:r>
          </w:p>
        </w:tc>
      </w:tr>
      <w:tr w:rsidR="009E780C" w:rsidRPr="004C46FC" w14:paraId="3746BE5B" w14:textId="77777777" w:rsidTr="00C717AF">
        <w:tc>
          <w:tcPr>
            <w:tcW w:w="1980" w:type="dxa"/>
            <w:vAlign w:val="center"/>
          </w:tcPr>
          <w:p w14:paraId="61CC322F" w14:textId="77777777" w:rsidR="009E780C" w:rsidRPr="004C46FC" w:rsidRDefault="009E780C" w:rsidP="00C717AF">
            <w:pPr>
              <w:ind w:firstLineChars="0" w:firstLine="0"/>
              <w:jc w:val="center"/>
              <w:rPr>
                <w:sz w:val="18"/>
                <w:szCs w:val="18"/>
              </w:rPr>
            </w:pPr>
            <w:proofErr w:type="spellStart"/>
            <w:r>
              <w:rPr>
                <w:rFonts w:hint="eastAsia"/>
                <w:sz w:val="18"/>
                <w:szCs w:val="18"/>
              </w:rPr>
              <w:lastRenderedPageBreak/>
              <w:t>r</w:t>
            </w:r>
            <w:r w:rsidRPr="004C46FC">
              <w:rPr>
                <w:sz w:val="18"/>
                <w:szCs w:val="18"/>
              </w:rPr>
              <w:t>xno</w:t>
            </w:r>
            <w:proofErr w:type="spellEnd"/>
          </w:p>
        </w:tc>
        <w:tc>
          <w:tcPr>
            <w:tcW w:w="1701" w:type="dxa"/>
            <w:vAlign w:val="center"/>
          </w:tcPr>
          <w:p w14:paraId="71AE0DA3"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3D4E1AE1"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7869FC88" w14:textId="77777777" w:rsidR="009E780C" w:rsidRPr="004C46FC" w:rsidRDefault="009E780C" w:rsidP="00C717AF">
            <w:pPr>
              <w:ind w:firstLineChars="0" w:firstLine="0"/>
              <w:jc w:val="center"/>
              <w:rPr>
                <w:sz w:val="18"/>
                <w:szCs w:val="18"/>
              </w:rPr>
            </w:pPr>
            <w:r w:rsidRPr="004C46FC">
              <w:rPr>
                <w:sz w:val="18"/>
                <w:szCs w:val="18"/>
              </w:rPr>
              <w:t>处方号</w:t>
            </w:r>
          </w:p>
        </w:tc>
        <w:tc>
          <w:tcPr>
            <w:tcW w:w="1984" w:type="dxa"/>
            <w:vAlign w:val="center"/>
          </w:tcPr>
          <w:p w14:paraId="1509E299"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54138381" w14:textId="77777777" w:rsidTr="00C717AF">
        <w:tc>
          <w:tcPr>
            <w:tcW w:w="1980" w:type="dxa"/>
            <w:vAlign w:val="center"/>
          </w:tcPr>
          <w:p w14:paraId="30017A6F" w14:textId="77777777" w:rsidR="009E780C" w:rsidRPr="004C46FC" w:rsidRDefault="009E780C" w:rsidP="00C717AF">
            <w:pPr>
              <w:ind w:firstLineChars="0" w:firstLine="0"/>
              <w:jc w:val="center"/>
              <w:rPr>
                <w:sz w:val="18"/>
                <w:szCs w:val="18"/>
              </w:rPr>
            </w:pPr>
            <w:proofErr w:type="spellStart"/>
            <w:r w:rsidRPr="004C46FC">
              <w:rPr>
                <w:sz w:val="18"/>
                <w:szCs w:val="18"/>
              </w:rPr>
              <w:t>r</w:t>
            </w:r>
            <w:r w:rsidRPr="004C46FC">
              <w:rPr>
                <w:rFonts w:hint="eastAsia"/>
                <w:sz w:val="18"/>
                <w:szCs w:val="18"/>
              </w:rPr>
              <w:t>x</w:t>
            </w:r>
            <w:r w:rsidRPr="004C46FC">
              <w:rPr>
                <w:sz w:val="18"/>
                <w:szCs w:val="18"/>
              </w:rPr>
              <w:t>DetlNo</w:t>
            </w:r>
            <w:proofErr w:type="spellEnd"/>
          </w:p>
        </w:tc>
        <w:tc>
          <w:tcPr>
            <w:tcW w:w="1701" w:type="dxa"/>
            <w:vAlign w:val="center"/>
          </w:tcPr>
          <w:p w14:paraId="43C2B1D7" w14:textId="77777777" w:rsidR="009E780C" w:rsidRPr="004C46FC" w:rsidRDefault="009E780C" w:rsidP="00C717AF">
            <w:pPr>
              <w:ind w:firstLineChars="0" w:firstLine="0"/>
              <w:jc w:val="center"/>
              <w:rPr>
                <w:sz w:val="18"/>
                <w:szCs w:val="18"/>
              </w:rPr>
            </w:pPr>
            <w:r w:rsidRPr="004C46FC">
              <w:rPr>
                <w:rFonts w:hint="eastAsia"/>
                <w:sz w:val="18"/>
                <w:szCs w:val="18"/>
              </w:rPr>
              <w:t>Varchar2</w:t>
            </w:r>
            <w:r w:rsidRPr="004C46FC">
              <w:rPr>
                <w:sz w:val="18"/>
                <w:szCs w:val="18"/>
              </w:rPr>
              <w:t>(40)</w:t>
            </w:r>
          </w:p>
        </w:tc>
        <w:tc>
          <w:tcPr>
            <w:tcW w:w="966" w:type="dxa"/>
            <w:vAlign w:val="center"/>
          </w:tcPr>
          <w:p w14:paraId="1F2D63D1" w14:textId="77777777" w:rsidR="009E780C" w:rsidRPr="004C46FC" w:rsidRDefault="009E780C" w:rsidP="00C717AF">
            <w:pPr>
              <w:ind w:firstLineChars="0" w:firstLine="0"/>
              <w:jc w:val="center"/>
              <w:rPr>
                <w:sz w:val="18"/>
                <w:szCs w:val="18"/>
              </w:rPr>
            </w:pPr>
            <w:r w:rsidRPr="004C46FC">
              <w:rPr>
                <w:rFonts w:hint="eastAsia"/>
                <w:sz w:val="18"/>
                <w:szCs w:val="18"/>
              </w:rPr>
              <w:t>N</w:t>
            </w:r>
          </w:p>
        </w:tc>
        <w:tc>
          <w:tcPr>
            <w:tcW w:w="3003" w:type="dxa"/>
            <w:vAlign w:val="center"/>
          </w:tcPr>
          <w:p w14:paraId="2B5B132E" w14:textId="77777777" w:rsidR="009E780C" w:rsidRPr="004C46FC" w:rsidRDefault="009E780C" w:rsidP="00C717AF">
            <w:pPr>
              <w:ind w:firstLineChars="0" w:firstLine="0"/>
              <w:jc w:val="center"/>
              <w:rPr>
                <w:sz w:val="18"/>
                <w:szCs w:val="18"/>
              </w:rPr>
            </w:pPr>
            <w:r w:rsidRPr="004C46FC">
              <w:rPr>
                <w:rFonts w:hint="eastAsia"/>
                <w:sz w:val="18"/>
                <w:szCs w:val="18"/>
              </w:rPr>
              <w:t>处方明细流水号</w:t>
            </w:r>
          </w:p>
        </w:tc>
        <w:tc>
          <w:tcPr>
            <w:tcW w:w="1984" w:type="dxa"/>
            <w:vAlign w:val="center"/>
          </w:tcPr>
          <w:p w14:paraId="5FFBA5C6" w14:textId="77777777" w:rsidR="009E780C" w:rsidRPr="004C46FC" w:rsidRDefault="009E780C" w:rsidP="00C717AF">
            <w:pPr>
              <w:ind w:firstLineChars="0" w:firstLine="0"/>
              <w:jc w:val="center"/>
              <w:rPr>
                <w:sz w:val="18"/>
                <w:szCs w:val="18"/>
              </w:rPr>
            </w:pPr>
            <w:r w:rsidRPr="004C46FC">
              <w:rPr>
                <w:rFonts w:hint="eastAsia"/>
                <w:sz w:val="18"/>
                <w:szCs w:val="18"/>
              </w:rPr>
              <w:t>院内系统每条明细惟一标识</w:t>
            </w:r>
          </w:p>
        </w:tc>
      </w:tr>
      <w:tr w:rsidR="009E780C" w:rsidRPr="004C46FC" w14:paraId="1E5A5A21" w14:textId="77777777" w:rsidTr="00C717AF">
        <w:tc>
          <w:tcPr>
            <w:tcW w:w="1980" w:type="dxa"/>
            <w:vAlign w:val="center"/>
          </w:tcPr>
          <w:p w14:paraId="0BA8DF42" w14:textId="77777777" w:rsidR="009E780C" w:rsidRPr="004C46FC" w:rsidRDefault="009E780C" w:rsidP="00C717AF">
            <w:pPr>
              <w:ind w:firstLineChars="0" w:firstLine="0"/>
              <w:jc w:val="center"/>
              <w:rPr>
                <w:sz w:val="18"/>
                <w:szCs w:val="18"/>
              </w:rPr>
            </w:pPr>
            <w:proofErr w:type="spellStart"/>
            <w:r w:rsidRPr="004C46FC">
              <w:rPr>
                <w:sz w:val="18"/>
                <w:szCs w:val="18"/>
              </w:rPr>
              <w:t>itemNo</w:t>
            </w:r>
            <w:proofErr w:type="spellEnd"/>
          </w:p>
        </w:tc>
        <w:tc>
          <w:tcPr>
            <w:tcW w:w="1701" w:type="dxa"/>
            <w:vAlign w:val="center"/>
          </w:tcPr>
          <w:p w14:paraId="68898FF6"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0064B7EC"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32F08D43" w14:textId="77777777" w:rsidR="009E780C" w:rsidRPr="004C46FC" w:rsidRDefault="009E780C" w:rsidP="00C717AF">
            <w:pPr>
              <w:ind w:firstLineChars="0" w:firstLine="0"/>
              <w:jc w:val="center"/>
              <w:rPr>
                <w:sz w:val="18"/>
                <w:szCs w:val="18"/>
              </w:rPr>
            </w:pPr>
            <w:r w:rsidRPr="004C46FC">
              <w:rPr>
                <w:sz w:val="18"/>
                <w:szCs w:val="18"/>
              </w:rPr>
              <w:t>项目编号</w:t>
            </w:r>
          </w:p>
        </w:tc>
        <w:tc>
          <w:tcPr>
            <w:tcW w:w="1984" w:type="dxa"/>
            <w:vAlign w:val="center"/>
          </w:tcPr>
          <w:p w14:paraId="5168037B"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5B0B3136" w14:textId="77777777" w:rsidTr="00C717AF">
        <w:tc>
          <w:tcPr>
            <w:tcW w:w="1980" w:type="dxa"/>
            <w:vAlign w:val="center"/>
          </w:tcPr>
          <w:p w14:paraId="0B4072AB" w14:textId="77777777" w:rsidR="009E780C" w:rsidRPr="004C46FC" w:rsidRDefault="009E780C" w:rsidP="00C717AF">
            <w:pPr>
              <w:ind w:firstLineChars="0" w:firstLine="0"/>
              <w:jc w:val="center"/>
              <w:rPr>
                <w:sz w:val="18"/>
                <w:szCs w:val="18"/>
              </w:rPr>
            </w:pPr>
            <w:proofErr w:type="spellStart"/>
            <w:r w:rsidRPr="004C46FC">
              <w:rPr>
                <w:sz w:val="18"/>
                <w:szCs w:val="18"/>
              </w:rPr>
              <w:t>itemName</w:t>
            </w:r>
            <w:proofErr w:type="spellEnd"/>
          </w:p>
        </w:tc>
        <w:tc>
          <w:tcPr>
            <w:tcW w:w="1701" w:type="dxa"/>
            <w:vAlign w:val="center"/>
          </w:tcPr>
          <w:p w14:paraId="427BB2F5"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1E8D3A9F"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2B0EA288" w14:textId="77777777" w:rsidR="009E780C" w:rsidRPr="004C46FC" w:rsidRDefault="009E780C" w:rsidP="00C717AF">
            <w:pPr>
              <w:ind w:firstLineChars="0" w:firstLine="0"/>
              <w:jc w:val="center"/>
              <w:rPr>
                <w:sz w:val="18"/>
                <w:szCs w:val="18"/>
              </w:rPr>
            </w:pPr>
            <w:r w:rsidRPr="004C46FC">
              <w:rPr>
                <w:sz w:val="18"/>
                <w:szCs w:val="18"/>
              </w:rPr>
              <w:t>项目名称</w:t>
            </w:r>
          </w:p>
        </w:tc>
        <w:tc>
          <w:tcPr>
            <w:tcW w:w="1984" w:type="dxa"/>
            <w:vAlign w:val="center"/>
          </w:tcPr>
          <w:p w14:paraId="6B7DFACB"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121F2DA1" w14:textId="77777777" w:rsidTr="00C717AF">
        <w:tc>
          <w:tcPr>
            <w:tcW w:w="1980" w:type="dxa"/>
            <w:vAlign w:val="center"/>
          </w:tcPr>
          <w:p w14:paraId="576BBB02" w14:textId="77777777" w:rsidR="009E780C" w:rsidRPr="004C46FC" w:rsidRDefault="009E780C" w:rsidP="00C717AF">
            <w:pPr>
              <w:ind w:firstLineChars="0" w:firstLine="0"/>
              <w:jc w:val="center"/>
              <w:rPr>
                <w:sz w:val="18"/>
                <w:szCs w:val="18"/>
              </w:rPr>
            </w:pPr>
            <w:proofErr w:type="spellStart"/>
            <w:r w:rsidRPr="004C46FC">
              <w:rPr>
                <w:sz w:val="18"/>
                <w:szCs w:val="18"/>
              </w:rPr>
              <w:t>invoItemNo</w:t>
            </w:r>
            <w:proofErr w:type="spellEnd"/>
          </w:p>
        </w:tc>
        <w:tc>
          <w:tcPr>
            <w:tcW w:w="1701" w:type="dxa"/>
            <w:vAlign w:val="center"/>
          </w:tcPr>
          <w:p w14:paraId="5AF22620"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16AD70C5"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16CBF290" w14:textId="77777777" w:rsidR="009E780C" w:rsidRPr="004C46FC" w:rsidRDefault="009E780C" w:rsidP="00C717AF">
            <w:pPr>
              <w:ind w:firstLineChars="0" w:firstLine="0"/>
              <w:jc w:val="center"/>
              <w:rPr>
                <w:sz w:val="18"/>
                <w:szCs w:val="18"/>
              </w:rPr>
            </w:pPr>
            <w:r w:rsidRPr="004C46FC">
              <w:rPr>
                <w:sz w:val="18"/>
                <w:szCs w:val="18"/>
              </w:rPr>
              <w:t>发票项目编号</w:t>
            </w:r>
          </w:p>
        </w:tc>
        <w:tc>
          <w:tcPr>
            <w:tcW w:w="1984" w:type="dxa"/>
            <w:vAlign w:val="center"/>
          </w:tcPr>
          <w:p w14:paraId="29252C3F"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40D29CBE" w14:textId="77777777" w:rsidTr="00C717AF">
        <w:tc>
          <w:tcPr>
            <w:tcW w:w="1980" w:type="dxa"/>
            <w:vAlign w:val="center"/>
          </w:tcPr>
          <w:p w14:paraId="51262A91" w14:textId="77777777" w:rsidR="009E780C" w:rsidRPr="004C46FC" w:rsidRDefault="009E780C" w:rsidP="00C717AF">
            <w:pPr>
              <w:ind w:firstLineChars="0" w:firstLine="0"/>
              <w:jc w:val="center"/>
              <w:rPr>
                <w:sz w:val="18"/>
                <w:szCs w:val="18"/>
              </w:rPr>
            </w:pPr>
            <w:proofErr w:type="spellStart"/>
            <w:r w:rsidRPr="004C46FC">
              <w:rPr>
                <w:sz w:val="18"/>
                <w:szCs w:val="18"/>
              </w:rPr>
              <w:t>hiItem</w:t>
            </w:r>
            <w:proofErr w:type="spellEnd"/>
          </w:p>
        </w:tc>
        <w:tc>
          <w:tcPr>
            <w:tcW w:w="1701" w:type="dxa"/>
            <w:vAlign w:val="center"/>
          </w:tcPr>
          <w:p w14:paraId="403BD58B"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527BF94E"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79180DEF" w14:textId="77777777" w:rsidR="009E780C" w:rsidRPr="004C46FC" w:rsidRDefault="009E780C" w:rsidP="00C717AF">
            <w:pPr>
              <w:ind w:firstLineChars="0" w:firstLine="0"/>
              <w:jc w:val="center"/>
              <w:rPr>
                <w:sz w:val="18"/>
                <w:szCs w:val="18"/>
              </w:rPr>
            </w:pPr>
            <w:r w:rsidRPr="004C46FC">
              <w:rPr>
                <w:sz w:val="18"/>
                <w:szCs w:val="18"/>
              </w:rPr>
              <w:t>是否</w:t>
            </w:r>
            <w:proofErr w:type="gramStart"/>
            <w:r w:rsidRPr="004C46FC">
              <w:rPr>
                <w:sz w:val="18"/>
                <w:szCs w:val="18"/>
              </w:rPr>
              <w:t>医</w:t>
            </w:r>
            <w:proofErr w:type="gramEnd"/>
            <w:r w:rsidRPr="004C46FC">
              <w:rPr>
                <w:sz w:val="18"/>
                <w:szCs w:val="18"/>
              </w:rPr>
              <w:t>保项目</w:t>
            </w:r>
          </w:p>
        </w:tc>
        <w:tc>
          <w:tcPr>
            <w:tcW w:w="1984" w:type="dxa"/>
            <w:vAlign w:val="center"/>
          </w:tcPr>
          <w:p w14:paraId="2ADB798B" w14:textId="77777777" w:rsidR="009E780C" w:rsidRPr="004C46FC" w:rsidRDefault="009E780C" w:rsidP="00C717AF">
            <w:pPr>
              <w:ind w:firstLineChars="0" w:firstLine="0"/>
              <w:jc w:val="center"/>
              <w:rPr>
                <w:sz w:val="18"/>
                <w:szCs w:val="18"/>
              </w:rPr>
            </w:pPr>
            <w:r w:rsidRPr="004C46FC">
              <w:rPr>
                <w:sz w:val="18"/>
                <w:szCs w:val="18"/>
              </w:rPr>
              <w:t>Y/N</w:t>
            </w:r>
          </w:p>
        </w:tc>
      </w:tr>
      <w:tr w:rsidR="009E780C" w:rsidRPr="004C46FC" w14:paraId="3CF31E41" w14:textId="77777777" w:rsidTr="00C717AF">
        <w:tc>
          <w:tcPr>
            <w:tcW w:w="1980" w:type="dxa"/>
            <w:vAlign w:val="center"/>
          </w:tcPr>
          <w:p w14:paraId="6AD3F74B" w14:textId="77777777" w:rsidR="009E780C" w:rsidRPr="004C46FC" w:rsidRDefault="009E780C" w:rsidP="00C717AF">
            <w:pPr>
              <w:ind w:firstLineChars="0" w:firstLine="0"/>
              <w:jc w:val="center"/>
              <w:rPr>
                <w:sz w:val="18"/>
                <w:szCs w:val="18"/>
              </w:rPr>
            </w:pPr>
            <w:proofErr w:type="spellStart"/>
            <w:r>
              <w:rPr>
                <w:rFonts w:hint="eastAsia"/>
                <w:sz w:val="18"/>
                <w:szCs w:val="18"/>
              </w:rPr>
              <w:t>i</w:t>
            </w:r>
            <w:r w:rsidRPr="004C46FC">
              <w:rPr>
                <w:sz w:val="18"/>
                <w:szCs w:val="18"/>
              </w:rPr>
              <w:t>temPric</w:t>
            </w:r>
            <w:proofErr w:type="spellEnd"/>
          </w:p>
        </w:tc>
        <w:tc>
          <w:tcPr>
            <w:tcW w:w="1701" w:type="dxa"/>
            <w:vAlign w:val="center"/>
          </w:tcPr>
          <w:p w14:paraId="60C2E304" w14:textId="77777777" w:rsidR="009E780C" w:rsidRPr="004C46FC" w:rsidRDefault="009E780C" w:rsidP="00C717AF">
            <w:pPr>
              <w:ind w:firstLineChars="0" w:firstLine="0"/>
              <w:jc w:val="center"/>
              <w:rPr>
                <w:sz w:val="18"/>
                <w:szCs w:val="18"/>
              </w:rPr>
            </w:pPr>
            <w:proofErr w:type="gramStart"/>
            <w:r w:rsidRPr="004C46FC">
              <w:rPr>
                <w:sz w:val="18"/>
                <w:szCs w:val="18"/>
              </w:rPr>
              <w:t>Number(</w:t>
            </w:r>
            <w:proofErr w:type="gramEnd"/>
            <w:r w:rsidRPr="004C46FC">
              <w:rPr>
                <w:sz w:val="18"/>
                <w:szCs w:val="18"/>
              </w:rPr>
              <w:t>12,2)</w:t>
            </w:r>
          </w:p>
        </w:tc>
        <w:tc>
          <w:tcPr>
            <w:tcW w:w="966" w:type="dxa"/>
            <w:vAlign w:val="center"/>
          </w:tcPr>
          <w:p w14:paraId="2F8C0A83"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2A7C194F" w14:textId="77777777" w:rsidR="009E780C" w:rsidRPr="004C46FC" w:rsidRDefault="009E780C" w:rsidP="00C717AF">
            <w:pPr>
              <w:ind w:firstLineChars="0" w:firstLine="0"/>
              <w:jc w:val="center"/>
              <w:rPr>
                <w:sz w:val="18"/>
                <w:szCs w:val="18"/>
              </w:rPr>
            </w:pPr>
            <w:r w:rsidRPr="004C46FC">
              <w:rPr>
                <w:sz w:val="18"/>
                <w:szCs w:val="18"/>
              </w:rPr>
              <w:t>项目单价</w:t>
            </w:r>
          </w:p>
        </w:tc>
        <w:tc>
          <w:tcPr>
            <w:tcW w:w="1984" w:type="dxa"/>
            <w:vAlign w:val="center"/>
          </w:tcPr>
          <w:p w14:paraId="75E3BDBE"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41033D89" w14:textId="77777777" w:rsidTr="00C717AF">
        <w:tc>
          <w:tcPr>
            <w:tcW w:w="1980" w:type="dxa"/>
            <w:vAlign w:val="center"/>
          </w:tcPr>
          <w:p w14:paraId="55DC83BF" w14:textId="77777777" w:rsidR="009E780C" w:rsidRPr="004C46FC" w:rsidRDefault="009E780C" w:rsidP="00C717AF">
            <w:pPr>
              <w:ind w:firstLineChars="0" w:firstLine="0"/>
              <w:jc w:val="center"/>
              <w:rPr>
                <w:sz w:val="18"/>
                <w:szCs w:val="18"/>
              </w:rPr>
            </w:pPr>
            <w:proofErr w:type="spellStart"/>
            <w:r>
              <w:rPr>
                <w:sz w:val="18"/>
                <w:szCs w:val="18"/>
              </w:rPr>
              <w:t>i</w:t>
            </w:r>
            <w:r w:rsidRPr="004C46FC">
              <w:rPr>
                <w:sz w:val="18"/>
                <w:szCs w:val="18"/>
              </w:rPr>
              <w:t>temEmp</w:t>
            </w:r>
            <w:proofErr w:type="spellEnd"/>
          </w:p>
        </w:tc>
        <w:tc>
          <w:tcPr>
            <w:tcW w:w="1701" w:type="dxa"/>
            <w:vAlign w:val="center"/>
          </w:tcPr>
          <w:p w14:paraId="07B711F4"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15386FC5"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31249FE6" w14:textId="77777777" w:rsidR="009E780C" w:rsidRPr="004C46FC" w:rsidRDefault="009E780C" w:rsidP="00C717AF">
            <w:pPr>
              <w:ind w:firstLineChars="0" w:firstLine="0"/>
              <w:jc w:val="center"/>
              <w:rPr>
                <w:sz w:val="18"/>
                <w:szCs w:val="18"/>
              </w:rPr>
            </w:pPr>
            <w:r w:rsidRPr="004C46FC">
              <w:rPr>
                <w:sz w:val="18"/>
                <w:szCs w:val="18"/>
              </w:rPr>
              <w:t>项目单位</w:t>
            </w:r>
          </w:p>
        </w:tc>
        <w:tc>
          <w:tcPr>
            <w:tcW w:w="1984" w:type="dxa"/>
            <w:vAlign w:val="center"/>
          </w:tcPr>
          <w:p w14:paraId="65171165"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692CFFC4" w14:textId="77777777" w:rsidTr="00C717AF">
        <w:tc>
          <w:tcPr>
            <w:tcW w:w="1980" w:type="dxa"/>
            <w:vAlign w:val="center"/>
          </w:tcPr>
          <w:p w14:paraId="345C958D" w14:textId="77777777" w:rsidR="009E780C" w:rsidRPr="004C46FC" w:rsidRDefault="009E780C" w:rsidP="00C717AF">
            <w:pPr>
              <w:ind w:firstLineChars="0" w:firstLine="0"/>
              <w:jc w:val="center"/>
              <w:rPr>
                <w:sz w:val="18"/>
                <w:szCs w:val="18"/>
              </w:rPr>
            </w:pPr>
            <w:proofErr w:type="spellStart"/>
            <w:r>
              <w:rPr>
                <w:sz w:val="18"/>
                <w:szCs w:val="18"/>
              </w:rPr>
              <w:t>i</w:t>
            </w:r>
            <w:r w:rsidRPr="004C46FC">
              <w:rPr>
                <w:sz w:val="18"/>
                <w:szCs w:val="18"/>
              </w:rPr>
              <w:t>temSpec</w:t>
            </w:r>
            <w:proofErr w:type="spellEnd"/>
          </w:p>
        </w:tc>
        <w:tc>
          <w:tcPr>
            <w:tcW w:w="1701" w:type="dxa"/>
            <w:vAlign w:val="center"/>
          </w:tcPr>
          <w:p w14:paraId="5EE20176"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1F5EF166"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185F8E41" w14:textId="77777777" w:rsidR="009E780C" w:rsidRPr="004C46FC" w:rsidRDefault="009E780C" w:rsidP="00C717AF">
            <w:pPr>
              <w:ind w:firstLineChars="0" w:firstLine="0"/>
              <w:jc w:val="center"/>
              <w:rPr>
                <w:sz w:val="18"/>
                <w:szCs w:val="18"/>
              </w:rPr>
            </w:pPr>
            <w:r w:rsidRPr="004C46FC">
              <w:rPr>
                <w:sz w:val="18"/>
                <w:szCs w:val="18"/>
              </w:rPr>
              <w:t>项目规格</w:t>
            </w:r>
          </w:p>
        </w:tc>
        <w:tc>
          <w:tcPr>
            <w:tcW w:w="1984" w:type="dxa"/>
            <w:vAlign w:val="center"/>
          </w:tcPr>
          <w:p w14:paraId="24E10FEF"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2BE830A0" w14:textId="77777777" w:rsidTr="00C717AF">
        <w:tc>
          <w:tcPr>
            <w:tcW w:w="1980" w:type="dxa"/>
            <w:vAlign w:val="center"/>
          </w:tcPr>
          <w:p w14:paraId="7E5CE807" w14:textId="77777777" w:rsidR="009E780C" w:rsidRPr="004C46FC" w:rsidRDefault="009E780C" w:rsidP="00C717AF">
            <w:pPr>
              <w:ind w:firstLineChars="0" w:firstLine="0"/>
              <w:jc w:val="center"/>
              <w:rPr>
                <w:sz w:val="18"/>
                <w:szCs w:val="18"/>
              </w:rPr>
            </w:pPr>
            <w:proofErr w:type="spellStart"/>
            <w:r>
              <w:rPr>
                <w:sz w:val="18"/>
                <w:szCs w:val="18"/>
              </w:rPr>
              <w:t>i</w:t>
            </w:r>
            <w:r w:rsidRPr="004C46FC">
              <w:rPr>
                <w:sz w:val="18"/>
                <w:szCs w:val="18"/>
              </w:rPr>
              <w:t>temCnt</w:t>
            </w:r>
            <w:proofErr w:type="spellEnd"/>
          </w:p>
        </w:tc>
        <w:tc>
          <w:tcPr>
            <w:tcW w:w="1701" w:type="dxa"/>
            <w:vAlign w:val="center"/>
          </w:tcPr>
          <w:p w14:paraId="4D3E4EFA" w14:textId="77777777" w:rsidR="009E780C" w:rsidRPr="004C46FC" w:rsidRDefault="009E780C" w:rsidP="00C717AF">
            <w:pPr>
              <w:ind w:firstLineChars="0" w:firstLine="0"/>
              <w:jc w:val="center"/>
              <w:rPr>
                <w:sz w:val="18"/>
                <w:szCs w:val="18"/>
              </w:rPr>
            </w:pPr>
            <w:r w:rsidRPr="004C46FC">
              <w:rPr>
                <w:sz w:val="18"/>
                <w:szCs w:val="18"/>
              </w:rPr>
              <w:t>I</w:t>
            </w:r>
            <w:r w:rsidRPr="004C46FC">
              <w:rPr>
                <w:rFonts w:hint="eastAsia"/>
                <w:sz w:val="18"/>
                <w:szCs w:val="18"/>
              </w:rPr>
              <w:t>nt</w:t>
            </w:r>
          </w:p>
        </w:tc>
        <w:tc>
          <w:tcPr>
            <w:tcW w:w="966" w:type="dxa"/>
            <w:vAlign w:val="center"/>
          </w:tcPr>
          <w:p w14:paraId="6A689F2A"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4AAF0000" w14:textId="77777777" w:rsidR="009E780C" w:rsidRPr="004C46FC" w:rsidRDefault="009E780C" w:rsidP="00C717AF">
            <w:pPr>
              <w:ind w:firstLineChars="0" w:firstLine="0"/>
              <w:jc w:val="center"/>
              <w:rPr>
                <w:sz w:val="18"/>
                <w:szCs w:val="18"/>
              </w:rPr>
            </w:pPr>
            <w:r w:rsidRPr="004C46FC">
              <w:rPr>
                <w:sz w:val="18"/>
                <w:szCs w:val="18"/>
              </w:rPr>
              <w:t>项目数量</w:t>
            </w:r>
          </w:p>
        </w:tc>
        <w:tc>
          <w:tcPr>
            <w:tcW w:w="1984" w:type="dxa"/>
            <w:vAlign w:val="center"/>
          </w:tcPr>
          <w:p w14:paraId="369FCF80"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0D532DBC" w14:textId="77777777" w:rsidTr="00C717AF">
        <w:tc>
          <w:tcPr>
            <w:tcW w:w="1980" w:type="dxa"/>
            <w:vAlign w:val="center"/>
          </w:tcPr>
          <w:p w14:paraId="059E3CC6" w14:textId="77777777" w:rsidR="009E780C" w:rsidRPr="004C46FC" w:rsidRDefault="009E780C" w:rsidP="00C717AF">
            <w:pPr>
              <w:ind w:firstLineChars="0" w:firstLine="0"/>
              <w:jc w:val="center"/>
              <w:rPr>
                <w:sz w:val="18"/>
                <w:szCs w:val="18"/>
              </w:rPr>
            </w:pPr>
            <w:proofErr w:type="spellStart"/>
            <w:r>
              <w:rPr>
                <w:sz w:val="18"/>
                <w:szCs w:val="18"/>
              </w:rPr>
              <w:t>i</w:t>
            </w:r>
            <w:r w:rsidRPr="004C46FC">
              <w:rPr>
                <w:sz w:val="18"/>
                <w:szCs w:val="18"/>
              </w:rPr>
              <w:t>temAmt</w:t>
            </w:r>
            <w:proofErr w:type="spellEnd"/>
          </w:p>
        </w:tc>
        <w:tc>
          <w:tcPr>
            <w:tcW w:w="1701" w:type="dxa"/>
            <w:vAlign w:val="center"/>
          </w:tcPr>
          <w:p w14:paraId="228E38D2" w14:textId="77777777" w:rsidR="009E780C" w:rsidRPr="004C46FC" w:rsidRDefault="009E780C" w:rsidP="00C717AF">
            <w:pPr>
              <w:ind w:firstLineChars="0" w:firstLine="0"/>
              <w:jc w:val="center"/>
              <w:rPr>
                <w:sz w:val="18"/>
                <w:szCs w:val="18"/>
              </w:rPr>
            </w:pPr>
            <w:proofErr w:type="gramStart"/>
            <w:r w:rsidRPr="004C46FC">
              <w:rPr>
                <w:sz w:val="18"/>
                <w:szCs w:val="18"/>
              </w:rPr>
              <w:t>Number(</w:t>
            </w:r>
            <w:proofErr w:type="gramEnd"/>
            <w:r w:rsidRPr="004C46FC">
              <w:rPr>
                <w:sz w:val="18"/>
                <w:szCs w:val="18"/>
              </w:rPr>
              <w:t>12,2)</w:t>
            </w:r>
          </w:p>
        </w:tc>
        <w:tc>
          <w:tcPr>
            <w:tcW w:w="966" w:type="dxa"/>
            <w:vAlign w:val="center"/>
          </w:tcPr>
          <w:p w14:paraId="45268F4E" w14:textId="77777777" w:rsidR="009E780C" w:rsidRPr="004C46FC" w:rsidRDefault="009E780C" w:rsidP="00C717AF">
            <w:pPr>
              <w:ind w:firstLineChars="0" w:firstLine="0"/>
              <w:jc w:val="center"/>
              <w:rPr>
                <w:sz w:val="18"/>
                <w:szCs w:val="18"/>
              </w:rPr>
            </w:pPr>
            <w:r w:rsidRPr="004C46FC">
              <w:rPr>
                <w:sz w:val="18"/>
                <w:szCs w:val="18"/>
              </w:rPr>
              <w:t>N</w:t>
            </w:r>
          </w:p>
        </w:tc>
        <w:tc>
          <w:tcPr>
            <w:tcW w:w="3003" w:type="dxa"/>
            <w:vAlign w:val="center"/>
          </w:tcPr>
          <w:p w14:paraId="735473F5" w14:textId="77777777" w:rsidR="009E780C" w:rsidRPr="004C46FC" w:rsidRDefault="009E780C" w:rsidP="00C717AF">
            <w:pPr>
              <w:ind w:firstLineChars="0" w:firstLine="0"/>
              <w:jc w:val="center"/>
              <w:rPr>
                <w:sz w:val="18"/>
                <w:szCs w:val="18"/>
              </w:rPr>
            </w:pPr>
            <w:r w:rsidRPr="004C46FC">
              <w:rPr>
                <w:sz w:val="18"/>
                <w:szCs w:val="18"/>
              </w:rPr>
              <w:t>项目金额</w:t>
            </w:r>
          </w:p>
        </w:tc>
        <w:tc>
          <w:tcPr>
            <w:tcW w:w="1984" w:type="dxa"/>
            <w:vAlign w:val="center"/>
          </w:tcPr>
          <w:p w14:paraId="09F168EE"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7DE2CCBE" w14:textId="77777777" w:rsidTr="00C717AF">
        <w:tc>
          <w:tcPr>
            <w:tcW w:w="1980" w:type="dxa"/>
            <w:vAlign w:val="center"/>
          </w:tcPr>
          <w:p w14:paraId="4B0E2C69" w14:textId="77777777" w:rsidR="009E780C" w:rsidRPr="004C46FC" w:rsidRDefault="009E780C" w:rsidP="00C717AF">
            <w:pPr>
              <w:ind w:firstLineChars="0" w:firstLine="0"/>
              <w:jc w:val="center"/>
              <w:rPr>
                <w:sz w:val="18"/>
                <w:szCs w:val="18"/>
              </w:rPr>
            </w:pPr>
            <w:proofErr w:type="spellStart"/>
            <w:r>
              <w:rPr>
                <w:sz w:val="18"/>
                <w:szCs w:val="18"/>
              </w:rPr>
              <w:t>p</w:t>
            </w:r>
            <w:r w:rsidRPr="004C46FC">
              <w:rPr>
                <w:sz w:val="18"/>
                <w:szCs w:val="18"/>
              </w:rPr>
              <w:t>rodBarc</w:t>
            </w:r>
            <w:proofErr w:type="spellEnd"/>
          </w:p>
        </w:tc>
        <w:tc>
          <w:tcPr>
            <w:tcW w:w="1701" w:type="dxa"/>
            <w:vAlign w:val="center"/>
          </w:tcPr>
          <w:p w14:paraId="79CA8AF0"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6A410E60"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5CD15602" w14:textId="77777777" w:rsidR="009E780C" w:rsidRPr="004C46FC" w:rsidRDefault="009E780C" w:rsidP="00C717AF">
            <w:pPr>
              <w:ind w:firstLineChars="0" w:firstLine="0"/>
              <w:jc w:val="center"/>
              <w:rPr>
                <w:sz w:val="18"/>
                <w:szCs w:val="18"/>
              </w:rPr>
            </w:pPr>
            <w:r w:rsidRPr="004C46FC">
              <w:rPr>
                <w:sz w:val="18"/>
                <w:szCs w:val="18"/>
              </w:rPr>
              <w:t>商品条形编码</w:t>
            </w:r>
          </w:p>
        </w:tc>
        <w:tc>
          <w:tcPr>
            <w:tcW w:w="1984" w:type="dxa"/>
            <w:vAlign w:val="center"/>
          </w:tcPr>
          <w:p w14:paraId="65DD8276"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25492ECD" w14:textId="77777777" w:rsidTr="00C717AF">
        <w:tc>
          <w:tcPr>
            <w:tcW w:w="1980" w:type="dxa"/>
            <w:vAlign w:val="center"/>
          </w:tcPr>
          <w:p w14:paraId="00D59A1A" w14:textId="77777777" w:rsidR="009E780C" w:rsidRPr="004C46FC" w:rsidRDefault="009E780C" w:rsidP="00C717AF">
            <w:pPr>
              <w:ind w:firstLineChars="0" w:firstLine="0"/>
              <w:jc w:val="center"/>
              <w:rPr>
                <w:sz w:val="18"/>
                <w:szCs w:val="18"/>
              </w:rPr>
            </w:pPr>
            <w:proofErr w:type="spellStart"/>
            <w:r>
              <w:rPr>
                <w:sz w:val="18"/>
                <w:szCs w:val="18"/>
              </w:rPr>
              <w:t>d</w:t>
            </w:r>
            <w:r w:rsidRPr="004C46FC">
              <w:rPr>
                <w:sz w:val="18"/>
                <w:szCs w:val="18"/>
              </w:rPr>
              <w:t>rugFrqu</w:t>
            </w:r>
            <w:proofErr w:type="spellEnd"/>
          </w:p>
        </w:tc>
        <w:tc>
          <w:tcPr>
            <w:tcW w:w="1701" w:type="dxa"/>
            <w:vAlign w:val="center"/>
          </w:tcPr>
          <w:p w14:paraId="1D857B57"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24D96C4F"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441CDE6A" w14:textId="77777777" w:rsidR="009E780C" w:rsidRPr="004C46FC" w:rsidRDefault="009E780C" w:rsidP="00C717AF">
            <w:pPr>
              <w:ind w:firstLineChars="0" w:firstLine="0"/>
              <w:jc w:val="center"/>
              <w:rPr>
                <w:sz w:val="18"/>
                <w:szCs w:val="18"/>
              </w:rPr>
            </w:pPr>
            <w:r w:rsidRPr="004C46FC">
              <w:rPr>
                <w:sz w:val="18"/>
                <w:szCs w:val="18"/>
              </w:rPr>
              <w:t>药品频率</w:t>
            </w:r>
          </w:p>
        </w:tc>
        <w:tc>
          <w:tcPr>
            <w:tcW w:w="1984" w:type="dxa"/>
            <w:vAlign w:val="center"/>
          </w:tcPr>
          <w:p w14:paraId="228D642F"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6FD8623E" w14:textId="77777777" w:rsidTr="00C717AF">
        <w:tc>
          <w:tcPr>
            <w:tcW w:w="1980" w:type="dxa"/>
            <w:vAlign w:val="center"/>
          </w:tcPr>
          <w:p w14:paraId="03952C25" w14:textId="77777777" w:rsidR="009E780C" w:rsidRPr="004C46FC" w:rsidRDefault="009E780C" w:rsidP="00C717AF">
            <w:pPr>
              <w:ind w:firstLineChars="0" w:firstLine="0"/>
              <w:jc w:val="center"/>
              <w:rPr>
                <w:sz w:val="18"/>
                <w:szCs w:val="18"/>
              </w:rPr>
            </w:pPr>
            <w:proofErr w:type="spellStart"/>
            <w:r>
              <w:rPr>
                <w:sz w:val="18"/>
                <w:szCs w:val="18"/>
              </w:rPr>
              <w:t>d</w:t>
            </w:r>
            <w:r w:rsidRPr="004C46FC">
              <w:rPr>
                <w:sz w:val="18"/>
                <w:szCs w:val="18"/>
              </w:rPr>
              <w:t>rugDos</w:t>
            </w:r>
            <w:proofErr w:type="spellEnd"/>
          </w:p>
        </w:tc>
        <w:tc>
          <w:tcPr>
            <w:tcW w:w="1701" w:type="dxa"/>
            <w:vAlign w:val="center"/>
          </w:tcPr>
          <w:p w14:paraId="0CCB275D"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68B1DCCB"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0A7058ED" w14:textId="77777777" w:rsidR="009E780C" w:rsidRPr="004C46FC" w:rsidRDefault="009E780C" w:rsidP="00C717AF">
            <w:pPr>
              <w:ind w:firstLineChars="0" w:firstLine="0"/>
              <w:jc w:val="center"/>
              <w:rPr>
                <w:sz w:val="18"/>
                <w:szCs w:val="18"/>
              </w:rPr>
            </w:pPr>
            <w:r w:rsidRPr="004C46FC">
              <w:rPr>
                <w:sz w:val="18"/>
                <w:szCs w:val="18"/>
              </w:rPr>
              <w:t>药品用量</w:t>
            </w:r>
          </w:p>
        </w:tc>
        <w:tc>
          <w:tcPr>
            <w:tcW w:w="1984" w:type="dxa"/>
            <w:vAlign w:val="center"/>
          </w:tcPr>
          <w:p w14:paraId="13103545"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0CBA9F25" w14:textId="77777777" w:rsidTr="00C717AF">
        <w:tc>
          <w:tcPr>
            <w:tcW w:w="1980" w:type="dxa"/>
            <w:vAlign w:val="center"/>
          </w:tcPr>
          <w:p w14:paraId="5B3DDDFB" w14:textId="77777777" w:rsidR="009E780C" w:rsidRPr="004C46FC" w:rsidRDefault="009E780C" w:rsidP="00C717AF">
            <w:pPr>
              <w:ind w:firstLineChars="0" w:firstLine="0"/>
              <w:jc w:val="center"/>
              <w:rPr>
                <w:sz w:val="18"/>
                <w:szCs w:val="18"/>
              </w:rPr>
            </w:pPr>
            <w:proofErr w:type="spellStart"/>
            <w:r>
              <w:rPr>
                <w:sz w:val="18"/>
                <w:szCs w:val="18"/>
              </w:rPr>
              <w:t>d</w:t>
            </w:r>
            <w:r w:rsidRPr="004C46FC">
              <w:rPr>
                <w:sz w:val="18"/>
                <w:szCs w:val="18"/>
              </w:rPr>
              <w:t>rutDays</w:t>
            </w:r>
            <w:proofErr w:type="spellEnd"/>
          </w:p>
        </w:tc>
        <w:tc>
          <w:tcPr>
            <w:tcW w:w="1701" w:type="dxa"/>
            <w:vAlign w:val="center"/>
          </w:tcPr>
          <w:p w14:paraId="6F79D0F4" w14:textId="77777777" w:rsidR="009E780C" w:rsidRPr="004C46FC" w:rsidRDefault="009E780C" w:rsidP="00C717AF">
            <w:pPr>
              <w:ind w:firstLineChars="0" w:firstLine="0"/>
              <w:jc w:val="center"/>
              <w:rPr>
                <w:sz w:val="18"/>
                <w:szCs w:val="18"/>
              </w:rPr>
            </w:pPr>
            <w:r w:rsidRPr="004C46FC">
              <w:rPr>
                <w:rFonts w:hint="eastAsia"/>
                <w:sz w:val="18"/>
                <w:szCs w:val="18"/>
              </w:rPr>
              <w:t>i</w:t>
            </w:r>
            <w:r w:rsidRPr="004C46FC">
              <w:rPr>
                <w:sz w:val="18"/>
                <w:szCs w:val="18"/>
              </w:rPr>
              <w:t>nt</w:t>
            </w:r>
          </w:p>
        </w:tc>
        <w:tc>
          <w:tcPr>
            <w:tcW w:w="966" w:type="dxa"/>
            <w:vAlign w:val="center"/>
          </w:tcPr>
          <w:p w14:paraId="2F521AA0"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7BD43ADF" w14:textId="77777777" w:rsidR="009E780C" w:rsidRPr="004C46FC" w:rsidRDefault="009E780C" w:rsidP="00C717AF">
            <w:pPr>
              <w:ind w:firstLineChars="0" w:firstLine="0"/>
              <w:jc w:val="center"/>
              <w:rPr>
                <w:sz w:val="18"/>
                <w:szCs w:val="18"/>
              </w:rPr>
            </w:pPr>
            <w:r w:rsidRPr="004C46FC">
              <w:rPr>
                <w:sz w:val="18"/>
                <w:szCs w:val="18"/>
              </w:rPr>
              <w:t>药品天数</w:t>
            </w:r>
          </w:p>
        </w:tc>
        <w:tc>
          <w:tcPr>
            <w:tcW w:w="1984" w:type="dxa"/>
            <w:vAlign w:val="center"/>
          </w:tcPr>
          <w:p w14:paraId="17E3798C"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09332333" w14:textId="77777777" w:rsidTr="00C717AF">
        <w:tc>
          <w:tcPr>
            <w:tcW w:w="1980" w:type="dxa"/>
            <w:vAlign w:val="center"/>
          </w:tcPr>
          <w:p w14:paraId="6E77F327" w14:textId="77777777" w:rsidR="009E780C" w:rsidRPr="004C46FC" w:rsidRDefault="009E780C" w:rsidP="00C717AF">
            <w:pPr>
              <w:ind w:firstLineChars="0" w:firstLine="0"/>
              <w:jc w:val="center"/>
              <w:rPr>
                <w:sz w:val="18"/>
                <w:szCs w:val="18"/>
              </w:rPr>
            </w:pPr>
            <w:proofErr w:type="spellStart"/>
            <w:r>
              <w:rPr>
                <w:sz w:val="18"/>
                <w:szCs w:val="18"/>
              </w:rPr>
              <w:t>d</w:t>
            </w:r>
            <w:r w:rsidRPr="004C46FC">
              <w:rPr>
                <w:sz w:val="18"/>
                <w:szCs w:val="18"/>
              </w:rPr>
              <w:t>osform</w:t>
            </w:r>
            <w:proofErr w:type="spellEnd"/>
          </w:p>
        </w:tc>
        <w:tc>
          <w:tcPr>
            <w:tcW w:w="1701" w:type="dxa"/>
            <w:vAlign w:val="center"/>
          </w:tcPr>
          <w:p w14:paraId="0AB81F86"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549E1100"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4EFF051D" w14:textId="77777777" w:rsidR="009E780C" w:rsidRPr="004C46FC" w:rsidRDefault="009E780C" w:rsidP="00C717AF">
            <w:pPr>
              <w:ind w:firstLineChars="0" w:firstLine="0"/>
              <w:jc w:val="center"/>
              <w:rPr>
                <w:sz w:val="18"/>
                <w:szCs w:val="18"/>
              </w:rPr>
            </w:pPr>
            <w:r w:rsidRPr="004C46FC">
              <w:rPr>
                <w:sz w:val="18"/>
                <w:szCs w:val="18"/>
              </w:rPr>
              <w:t>剂型</w:t>
            </w:r>
          </w:p>
        </w:tc>
        <w:tc>
          <w:tcPr>
            <w:tcW w:w="1984" w:type="dxa"/>
            <w:vAlign w:val="center"/>
          </w:tcPr>
          <w:p w14:paraId="28741AC1"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0399D45E" w14:textId="77777777" w:rsidTr="00C717AF">
        <w:tc>
          <w:tcPr>
            <w:tcW w:w="1980" w:type="dxa"/>
            <w:vAlign w:val="center"/>
          </w:tcPr>
          <w:p w14:paraId="09DA2124" w14:textId="77777777" w:rsidR="009E780C" w:rsidRPr="004C46FC" w:rsidRDefault="009E780C" w:rsidP="00C717AF">
            <w:pPr>
              <w:ind w:firstLineChars="0" w:firstLine="0"/>
              <w:jc w:val="center"/>
              <w:rPr>
                <w:sz w:val="18"/>
                <w:szCs w:val="18"/>
              </w:rPr>
            </w:pPr>
            <w:proofErr w:type="spellStart"/>
            <w:r w:rsidRPr="004C46FC">
              <w:rPr>
                <w:sz w:val="18"/>
                <w:szCs w:val="18"/>
              </w:rPr>
              <w:t>empMedcEmp</w:t>
            </w:r>
            <w:proofErr w:type="spellEnd"/>
          </w:p>
        </w:tc>
        <w:tc>
          <w:tcPr>
            <w:tcW w:w="1701" w:type="dxa"/>
            <w:vAlign w:val="center"/>
          </w:tcPr>
          <w:p w14:paraId="10360BBE"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046D2B34"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6B1F1FB0" w14:textId="77777777" w:rsidR="009E780C" w:rsidRPr="004C46FC" w:rsidRDefault="009E780C" w:rsidP="00C717AF">
            <w:pPr>
              <w:ind w:firstLineChars="0" w:firstLine="0"/>
              <w:jc w:val="center"/>
              <w:rPr>
                <w:sz w:val="18"/>
                <w:szCs w:val="18"/>
              </w:rPr>
            </w:pPr>
            <w:r w:rsidRPr="004C46FC">
              <w:rPr>
                <w:sz w:val="18"/>
                <w:szCs w:val="18"/>
              </w:rPr>
              <w:t>单位用药单位</w:t>
            </w:r>
          </w:p>
        </w:tc>
        <w:tc>
          <w:tcPr>
            <w:tcW w:w="1984" w:type="dxa"/>
            <w:vAlign w:val="center"/>
          </w:tcPr>
          <w:p w14:paraId="240F8CD0"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157428C4" w14:textId="77777777" w:rsidTr="00C717AF">
        <w:tc>
          <w:tcPr>
            <w:tcW w:w="1980" w:type="dxa"/>
            <w:vAlign w:val="center"/>
          </w:tcPr>
          <w:p w14:paraId="3F74D498" w14:textId="77777777" w:rsidR="009E780C" w:rsidRPr="004C46FC" w:rsidRDefault="009E780C" w:rsidP="00C717AF">
            <w:pPr>
              <w:ind w:firstLineChars="0" w:firstLine="0"/>
              <w:jc w:val="center"/>
              <w:rPr>
                <w:sz w:val="18"/>
                <w:szCs w:val="18"/>
              </w:rPr>
            </w:pPr>
            <w:proofErr w:type="spellStart"/>
            <w:r w:rsidRPr="004C46FC">
              <w:rPr>
                <w:sz w:val="18"/>
                <w:szCs w:val="18"/>
              </w:rPr>
              <w:t>drugTotlnt</w:t>
            </w:r>
            <w:proofErr w:type="spellEnd"/>
          </w:p>
        </w:tc>
        <w:tc>
          <w:tcPr>
            <w:tcW w:w="1701" w:type="dxa"/>
            <w:vAlign w:val="center"/>
          </w:tcPr>
          <w:p w14:paraId="000C98C6"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7E4D9754"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01B36297" w14:textId="77777777" w:rsidR="009E780C" w:rsidRPr="004C46FC" w:rsidRDefault="009E780C" w:rsidP="00C717AF">
            <w:pPr>
              <w:ind w:firstLineChars="0" w:firstLine="0"/>
              <w:jc w:val="center"/>
              <w:rPr>
                <w:sz w:val="18"/>
                <w:szCs w:val="18"/>
              </w:rPr>
            </w:pPr>
            <w:r w:rsidRPr="004C46FC">
              <w:rPr>
                <w:sz w:val="18"/>
                <w:szCs w:val="18"/>
              </w:rPr>
              <w:t>取药总量</w:t>
            </w:r>
          </w:p>
        </w:tc>
        <w:tc>
          <w:tcPr>
            <w:tcW w:w="1984" w:type="dxa"/>
            <w:vAlign w:val="center"/>
          </w:tcPr>
          <w:p w14:paraId="59D9D95A"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7A5A0F2F" w14:textId="77777777" w:rsidTr="00C717AF">
        <w:tc>
          <w:tcPr>
            <w:tcW w:w="1980" w:type="dxa"/>
            <w:vAlign w:val="center"/>
          </w:tcPr>
          <w:p w14:paraId="244CB43B" w14:textId="77777777" w:rsidR="009E780C" w:rsidRPr="004C46FC" w:rsidRDefault="009E780C" w:rsidP="00C717AF">
            <w:pPr>
              <w:ind w:firstLineChars="0" w:firstLine="0"/>
              <w:jc w:val="center"/>
              <w:rPr>
                <w:sz w:val="18"/>
                <w:szCs w:val="18"/>
              </w:rPr>
            </w:pPr>
            <w:proofErr w:type="spellStart"/>
            <w:r w:rsidRPr="004C46FC">
              <w:rPr>
                <w:sz w:val="18"/>
                <w:szCs w:val="18"/>
              </w:rPr>
              <w:t>drugTotlntEmp</w:t>
            </w:r>
            <w:proofErr w:type="spellEnd"/>
          </w:p>
        </w:tc>
        <w:tc>
          <w:tcPr>
            <w:tcW w:w="1701" w:type="dxa"/>
            <w:vAlign w:val="center"/>
          </w:tcPr>
          <w:p w14:paraId="2DAB0AC9"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15C98236"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6E950624" w14:textId="77777777" w:rsidR="009E780C" w:rsidRPr="004C46FC" w:rsidRDefault="009E780C" w:rsidP="00C717AF">
            <w:pPr>
              <w:ind w:firstLineChars="0" w:firstLine="0"/>
              <w:jc w:val="center"/>
              <w:rPr>
                <w:sz w:val="18"/>
                <w:szCs w:val="18"/>
              </w:rPr>
            </w:pPr>
            <w:r w:rsidRPr="004C46FC">
              <w:rPr>
                <w:sz w:val="18"/>
                <w:szCs w:val="18"/>
              </w:rPr>
              <w:t>取药总量单位</w:t>
            </w:r>
          </w:p>
        </w:tc>
        <w:tc>
          <w:tcPr>
            <w:tcW w:w="1984" w:type="dxa"/>
            <w:vAlign w:val="center"/>
          </w:tcPr>
          <w:p w14:paraId="66197994"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4909C8A1" w14:textId="77777777" w:rsidTr="00C717AF">
        <w:tc>
          <w:tcPr>
            <w:tcW w:w="1980" w:type="dxa"/>
            <w:vAlign w:val="center"/>
          </w:tcPr>
          <w:p w14:paraId="6C0577E8" w14:textId="77777777" w:rsidR="009E780C" w:rsidRPr="004C46FC" w:rsidRDefault="009E780C" w:rsidP="00C717AF">
            <w:pPr>
              <w:ind w:firstLineChars="0" w:firstLine="0"/>
              <w:jc w:val="center"/>
              <w:rPr>
                <w:sz w:val="18"/>
                <w:szCs w:val="18"/>
              </w:rPr>
            </w:pPr>
            <w:proofErr w:type="spellStart"/>
            <w:r w:rsidRPr="004C46FC">
              <w:rPr>
                <w:sz w:val="18"/>
                <w:szCs w:val="18"/>
              </w:rPr>
              <w:t>drugDelvWay</w:t>
            </w:r>
            <w:proofErr w:type="spellEnd"/>
          </w:p>
        </w:tc>
        <w:tc>
          <w:tcPr>
            <w:tcW w:w="1701" w:type="dxa"/>
            <w:vAlign w:val="center"/>
          </w:tcPr>
          <w:p w14:paraId="28D5E69C"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30FCB4BB"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69AE3D67" w14:textId="77777777" w:rsidR="009E780C" w:rsidRPr="004C46FC" w:rsidRDefault="009E780C" w:rsidP="00C717AF">
            <w:pPr>
              <w:ind w:firstLineChars="0" w:firstLine="0"/>
              <w:jc w:val="center"/>
              <w:rPr>
                <w:sz w:val="18"/>
                <w:szCs w:val="18"/>
              </w:rPr>
            </w:pPr>
            <w:r w:rsidRPr="004C46FC">
              <w:rPr>
                <w:sz w:val="18"/>
                <w:szCs w:val="18"/>
              </w:rPr>
              <w:t>给药途径</w:t>
            </w:r>
          </w:p>
        </w:tc>
        <w:tc>
          <w:tcPr>
            <w:tcW w:w="1984" w:type="dxa"/>
            <w:vAlign w:val="center"/>
          </w:tcPr>
          <w:p w14:paraId="5C767F98"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60D02721" w14:textId="77777777" w:rsidTr="00C717AF">
        <w:tc>
          <w:tcPr>
            <w:tcW w:w="1980" w:type="dxa"/>
            <w:vAlign w:val="center"/>
          </w:tcPr>
          <w:p w14:paraId="17629D3C" w14:textId="77777777" w:rsidR="009E780C" w:rsidRPr="004C46FC" w:rsidRDefault="009E780C" w:rsidP="00C717AF">
            <w:pPr>
              <w:ind w:firstLineChars="0" w:firstLine="0"/>
              <w:jc w:val="center"/>
              <w:rPr>
                <w:sz w:val="18"/>
                <w:szCs w:val="18"/>
              </w:rPr>
            </w:pPr>
            <w:proofErr w:type="spellStart"/>
            <w:r w:rsidRPr="004C46FC">
              <w:rPr>
                <w:sz w:val="18"/>
                <w:szCs w:val="18"/>
              </w:rPr>
              <w:t>drugCntDays</w:t>
            </w:r>
            <w:proofErr w:type="spellEnd"/>
          </w:p>
        </w:tc>
        <w:tc>
          <w:tcPr>
            <w:tcW w:w="1701" w:type="dxa"/>
            <w:vAlign w:val="center"/>
          </w:tcPr>
          <w:p w14:paraId="3D36CAFB" w14:textId="77777777" w:rsidR="009E780C" w:rsidRPr="004C46FC" w:rsidRDefault="009E780C" w:rsidP="00C717AF">
            <w:pPr>
              <w:ind w:firstLineChars="0" w:firstLine="0"/>
              <w:jc w:val="center"/>
              <w:rPr>
                <w:sz w:val="18"/>
                <w:szCs w:val="18"/>
              </w:rPr>
            </w:pPr>
            <w:r w:rsidRPr="004C46FC">
              <w:rPr>
                <w:sz w:val="18"/>
                <w:szCs w:val="18"/>
              </w:rPr>
              <w:t>int</w:t>
            </w:r>
          </w:p>
        </w:tc>
        <w:tc>
          <w:tcPr>
            <w:tcW w:w="966" w:type="dxa"/>
            <w:vAlign w:val="center"/>
          </w:tcPr>
          <w:p w14:paraId="7A15E442"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34E2B974" w14:textId="77777777" w:rsidR="009E780C" w:rsidRPr="004C46FC" w:rsidRDefault="009E780C" w:rsidP="00C717AF">
            <w:pPr>
              <w:ind w:firstLineChars="0" w:firstLine="0"/>
              <w:jc w:val="center"/>
              <w:rPr>
                <w:sz w:val="18"/>
                <w:szCs w:val="18"/>
              </w:rPr>
            </w:pPr>
            <w:r w:rsidRPr="004C46FC">
              <w:rPr>
                <w:sz w:val="18"/>
                <w:szCs w:val="18"/>
              </w:rPr>
              <w:t>药量天数</w:t>
            </w:r>
          </w:p>
        </w:tc>
        <w:tc>
          <w:tcPr>
            <w:tcW w:w="1984" w:type="dxa"/>
            <w:vAlign w:val="center"/>
          </w:tcPr>
          <w:p w14:paraId="78F16C2E"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44FD31BB" w14:textId="77777777" w:rsidTr="00C717AF">
        <w:tc>
          <w:tcPr>
            <w:tcW w:w="1980" w:type="dxa"/>
            <w:vAlign w:val="center"/>
          </w:tcPr>
          <w:p w14:paraId="2C7A1819" w14:textId="77777777" w:rsidR="009E780C" w:rsidRPr="004C46FC" w:rsidRDefault="009E780C" w:rsidP="00C717AF">
            <w:pPr>
              <w:ind w:firstLineChars="0" w:firstLine="0"/>
              <w:jc w:val="center"/>
              <w:rPr>
                <w:sz w:val="18"/>
                <w:szCs w:val="18"/>
              </w:rPr>
            </w:pPr>
            <w:proofErr w:type="spellStart"/>
            <w:r>
              <w:rPr>
                <w:sz w:val="18"/>
                <w:szCs w:val="18"/>
              </w:rPr>
              <w:t>d</w:t>
            </w:r>
            <w:r w:rsidRPr="004C46FC">
              <w:rPr>
                <w:sz w:val="18"/>
                <w:szCs w:val="18"/>
              </w:rPr>
              <w:t>rName</w:t>
            </w:r>
            <w:proofErr w:type="spellEnd"/>
          </w:p>
        </w:tc>
        <w:tc>
          <w:tcPr>
            <w:tcW w:w="1701" w:type="dxa"/>
            <w:vAlign w:val="center"/>
          </w:tcPr>
          <w:p w14:paraId="62FB3B44"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5B1D84C8"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167BC7C6" w14:textId="77777777" w:rsidR="009E780C" w:rsidRPr="004C46FC" w:rsidRDefault="009E780C" w:rsidP="00C717AF">
            <w:pPr>
              <w:ind w:firstLineChars="0" w:firstLine="0"/>
              <w:jc w:val="center"/>
              <w:rPr>
                <w:sz w:val="18"/>
                <w:szCs w:val="18"/>
              </w:rPr>
            </w:pPr>
            <w:r w:rsidRPr="004C46FC">
              <w:rPr>
                <w:sz w:val="18"/>
                <w:szCs w:val="18"/>
              </w:rPr>
              <w:t>医生姓名</w:t>
            </w:r>
          </w:p>
        </w:tc>
        <w:tc>
          <w:tcPr>
            <w:tcW w:w="1984" w:type="dxa"/>
            <w:vAlign w:val="center"/>
          </w:tcPr>
          <w:p w14:paraId="25ABA59D"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02B004F0" w14:textId="77777777" w:rsidTr="00C717AF">
        <w:tc>
          <w:tcPr>
            <w:tcW w:w="1980" w:type="dxa"/>
            <w:vAlign w:val="center"/>
          </w:tcPr>
          <w:p w14:paraId="4069A787" w14:textId="77777777" w:rsidR="009E780C" w:rsidRPr="004C46FC" w:rsidRDefault="009E780C" w:rsidP="00C717AF">
            <w:pPr>
              <w:ind w:firstLineChars="0" w:firstLine="0"/>
              <w:jc w:val="center"/>
              <w:rPr>
                <w:sz w:val="18"/>
                <w:szCs w:val="18"/>
              </w:rPr>
            </w:pPr>
            <w:proofErr w:type="spellStart"/>
            <w:r>
              <w:rPr>
                <w:sz w:val="18"/>
                <w:szCs w:val="18"/>
              </w:rPr>
              <w:t>d</w:t>
            </w:r>
            <w:r w:rsidRPr="004C46FC">
              <w:rPr>
                <w:sz w:val="18"/>
                <w:szCs w:val="18"/>
              </w:rPr>
              <w:t>rCertNo</w:t>
            </w:r>
            <w:proofErr w:type="spellEnd"/>
          </w:p>
        </w:tc>
        <w:tc>
          <w:tcPr>
            <w:tcW w:w="1701" w:type="dxa"/>
            <w:vAlign w:val="center"/>
          </w:tcPr>
          <w:p w14:paraId="304CC2A8"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0BD46DFE"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6F8C5D45" w14:textId="77777777" w:rsidR="009E780C" w:rsidRPr="004C46FC" w:rsidRDefault="009E780C" w:rsidP="00C717AF">
            <w:pPr>
              <w:ind w:firstLineChars="0" w:firstLine="0"/>
              <w:jc w:val="center"/>
              <w:rPr>
                <w:sz w:val="18"/>
                <w:szCs w:val="18"/>
              </w:rPr>
            </w:pPr>
            <w:r w:rsidRPr="004C46FC">
              <w:rPr>
                <w:sz w:val="18"/>
                <w:szCs w:val="18"/>
              </w:rPr>
              <w:t>医生证件号码</w:t>
            </w:r>
          </w:p>
        </w:tc>
        <w:tc>
          <w:tcPr>
            <w:tcW w:w="1984" w:type="dxa"/>
            <w:vAlign w:val="center"/>
          </w:tcPr>
          <w:p w14:paraId="76E32283"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64DF72F0" w14:textId="77777777" w:rsidTr="00C717AF">
        <w:tc>
          <w:tcPr>
            <w:tcW w:w="1980" w:type="dxa"/>
            <w:vAlign w:val="center"/>
          </w:tcPr>
          <w:p w14:paraId="35BA1CB7" w14:textId="77777777" w:rsidR="009E780C" w:rsidRPr="004C46FC" w:rsidRDefault="009E780C" w:rsidP="00C717AF">
            <w:pPr>
              <w:ind w:firstLineChars="0" w:firstLine="0"/>
              <w:jc w:val="center"/>
              <w:rPr>
                <w:sz w:val="18"/>
                <w:szCs w:val="18"/>
              </w:rPr>
            </w:pPr>
            <w:proofErr w:type="spellStart"/>
            <w:r>
              <w:rPr>
                <w:sz w:val="18"/>
                <w:szCs w:val="18"/>
              </w:rPr>
              <w:t>r</w:t>
            </w:r>
            <w:r w:rsidRPr="004C46FC">
              <w:rPr>
                <w:sz w:val="18"/>
                <w:szCs w:val="18"/>
              </w:rPr>
              <w:t>xDate</w:t>
            </w:r>
            <w:proofErr w:type="spellEnd"/>
          </w:p>
        </w:tc>
        <w:tc>
          <w:tcPr>
            <w:tcW w:w="1701" w:type="dxa"/>
            <w:vAlign w:val="center"/>
          </w:tcPr>
          <w:p w14:paraId="3FEC74CB" w14:textId="77777777" w:rsidR="009E780C" w:rsidRPr="004C46FC" w:rsidRDefault="009E780C" w:rsidP="00C717AF">
            <w:pPr>
              <w:ind w:firstLineChars="0" w:firstLine="0"/>
              <w:jc w:val="center"/>
              <w:rPr>
                <w:sz w:val="18"/>
                <w:szCs w:val="18"/>
              </w:rPr>
            </w:pPr>
            <w:r w:rsidRPr="004C46FC">
              <w:rPr>
                <w:sz w:val="18"/>
                <w:szCs w:val="18"/>
              </w:rPr>
              <w:t>Varchar2(8)</w:t>
            </w:r>
          </w:p>
        </w:tc>
        <w:tc>
          <w:tcPr>
            <w:tcW w:w="966" w:type="dxa"/>
            <w:vAlign w:val="center"/>
          </w:tcPr>
          <w:p w14:paraId="6D497832"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3694F7F2" w14:textId="77777777" w:rsidR="009E780C" w:rsidRPr="004C46FC" w:rsidRDefault="009E780C" w:rsidP="00C717AF">
            <w:pPr>
              <w:ind w:firstLineChars="0" w:firstLine="0"/>
              <w:jc w:val="center"/>
              <w:rPr>
                <w:sz w:val="18"/>
                <w:szCs w:val="18"/>
              </w:rPr>
            </w:pPr>
            <w:r w:rsidRPr="004C46FC">
              <w:rPr>
                <w:sz w:val="18"/>
                <w:szCs w:val="18"/>
              </w:rPr>
              <w:t>处方日期</w:t>
            </w:r>
          </w:p>
        </w:tc>
        <w:tc>
          <w:tcPr>
            <w:tcW w:w="1984" w:type="dxa"/>
            <w:vAlign w:val="center"/>
          </w:tcPr>
          <w:p w14:paraId="0BF8DA68"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51F56AD7" w14:textId="77777777" w:rsidTr="00C717AF">
        <w:tc>
          <w:tcPr>
            <w:tcW w:w="1980" w:type="dxa"/>
            <w:vAlign w:val="center"/>
          </w:tcPr>
          <w:p w14:paraId="6B495300" w14:textId="77777777" w:rsidR="009E780C" w:rsidRPr="004C46FC" w:rsidRDefault="009E780C" w:rsidP="00C717AF">
            <w:pPr>
              <w:ind w:firstLineChars="0" w:firstLine="0"/>
              <w:jc w:val="center"/>
              <w:rPr>
                <w:sz w:val="18"/>
                <w:szCs w:val="18"/>
              </w:rPr>
            </w:pPr>
            <w:proofErr w:type="spellStart"/>
            <w:r w:rsidRPr="004C46FC">
              <w:rPr>
                <w:sz w:val="18"/>
                <w:szCs w:val="18"/>
              </w:rPr>
              <w:t>rsDeptCodg</w:t>
            </w:r>
            <w:proofErr w:type="spellEnd"/>
          </w:p>
        </w:tc>
        <w:tc>
          <w:tcPr>
            <w:tcW w:w="1701" w:type="dxa"/>
            <w:vAlign w:val="center"/>
          </w:tcPr>
          <w:p w14:paraId="770223D4"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28256D89"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3EE7DB70" w14:textId="77777777" w:rsidR="009E780C" w:rsidRPr="004C46FC" w:rsidRDefault="009E780C" w:rsidP="00C717AF">
            <w:pPr>
              <w:ind w:firstLineChars="0" w:firstLine="0"/>
              <w:jc w:val="center"/>
              <w:rPr>
                <w:sz w:val="18"/>
                <w:szCs w:val="18"/>
              </w:rPr>
            </w:pPr>
            <w:r w:rsidRPr="004C46FC">
              <w:rPr>
                <w:sz w:val="18"/>
                <w:szCs w:val="18"/>
              </w:rPr>
              <w:t>处方科室编码</w:t>
            </w:r>
          </w:p>
        </w:tc>
        <w:tc>
          <w:tcPr>
            <w:tcW w:w="1984" w:type="dxa"/>
            <w:vAlign w:val="center"/>
          </w:tcPr>
          <w:p w14:paraId="5FDA3A24"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26A994A4" w14:textId="77777777" w:rsidTr="00C717AF">
        <w:tc>
          <w:tcPr>
            <w:tcW w:w="1980" w:type="dxa"/>
            <w:vAlign w:val="center"/>
          </w:tcPr>
          <w:p w14:paraId="4F10AC4C" w14:textId="77777777" w:rsidR="009E780C" w:rsidRPr="004C46FC" w:rsidRDefault="009E780C" w:rsidP="00C717AF">
            <w:pPr>
              <w:ind w:firstLineChars="0" w:firstLine="0"/>
              <w:jc w:val="center"/>
              <w:rPr>
                <w:sz w:val="18"/>
                <w:szCs w:val="18"/>
              </w:rPr>
            </w:pPr>
            <w:proofErr w:type="spellStart"/>
            <w:r w:rsidRPr="004C46FC">
              <w:rPr>
                <w:sz w:val="18"/>
                <w:szCs w:val="18"/>
              </w:rPr>
              <w:t>rsDept</w:t>
            </w:r>
            <w:proofErr w:type="spellEnd"/>
          </w:p>
        </w:tc>
        <w:tc>
          <w:tcPr>
            <w:tcW w:w="1701" w:type="dxa"/>
            <w:vAlign w:val="center"/>
          </w:tcPr>
          <w:p w14:paraId="4DAEB28E" w14:textId="77777777" w:rsidR="009E780C" w:rsidRPr="004C46FC" w:rsidRDefault="009E780C" w:rsidP="00C717AF">
            <w:pPr>
              <w:ind w:firstLineChars="0" w:firstLine="0"/>
              <w:jc w:val="center"/>
              <w:rPr>
                <w:sz w:val="18"/>
                <w:szCs w:val="18"/>
              </w:rPr>
            </w:pPr>
            <w:r w:rsidRPr="004C46FC">
              <w:rPr>
                <w:sz w:val="18"/>
                <w:szCs w:val="18"/>
              </w:rPr>
              <w:t>Varchar2(40)</w:t>
            </w:r>
          </w:p>
        </w:tc>
        <w:tc>
          <w:tcPr>
            <w:tcW w:w="966" w:type="dxa"/>
            <w:vAlign w:val="center"/>
          </w:tcPr>
          <w:p w14:paraId="4204CE59" w14:textId="77777777" w:rsidR="009E780C" w:rsidRPr="004C46FC" w:rsidRDefault="009E780C" w:rsidP="00C717AF">
            <w:pPr>
              <w:ind w:firstLineChars="0" w:firstLine="0"/>
              <w:jc w:val="center"/>
              <w:rPr>
                <w:sz w:val="18"/>
                <w:szCs w:val="18"/>
              </w:rPr>
            </w:pPr>
            <w:r w:rsidRPr="004C46FC">
              <w:rPr>
                <w:sz w:val="18"/>
                <w:szCs w:val="18"/>
              </w:rPr>
              <w:t>Y</w:t>
            </w:r>
          </w:p>
        </w:tc>
        <w:tc>
          <w:tcPr>
            <w:tcW w:w="3003" w:type="dxa"/>
            <w:vAlign w:val="center"/>
          </w:tcPr>
          <w:p w14:paraId="4D6D013A" w14:textId="77777777" w:rsidR="009E780C" w:rsidRPr="004C46FC" w:rsidRDefault="009E780C" w:rsidP="00C717AF">
            <w:pPr>
              <w:ind w:firstLineChars="0" w:firstLine="0"/>
              <w:jc w:val="center"/>
              <w:rPr>
                <w:sz w:val="18"/>
                <w:szCs w:val="18"/>
              </w:rPr>
            </w:pPr>
            <w:r w:rsidRPr="004C46FC">
              <w:rPr>
                <w:sz w:val="18"/>
                <w:szCs w:val="18"/>
              </w:rPr>
              <w:t>处方科室</w:t>
            </w:r>
          </w:p>
        </w:tc>
        <w:tc>
          <w:tcPr>
            <w:tcW w:w="1984" w:type="dxa"/>
            <w:vAlign w:val="center"/>
          </w:tcPr>
          <w:p w14:paraId="69D4E031" w14:textId="77777777" w:rsidR="009E780C" w:rsidRPr="004C46FC" w:rsidRDefault="009E780C" w:rsidP="00C717AF">
            <w:pPr>
              <w:ind w:firstLineChars="0" w:firstLine="0"/>
              <w:jc w:val="center"/>
              <w:rPr>
                <w:sz w:val="18"/>
                <w:szCs w:val="18"/>
              </w:rPr>
            </w:pPr>
            <w:r w:rsidRPr="004C46FC">
              <w:rPr>
                <w:sz w:val="18"/>
                <w:szCs w:val="18"/>
              </w:rPr>
              <w:t>-</w:t>
            </w:r>
          </w:p>
        </w:tc>
      </w:tr>
      <w:tr w:rsidR="009E780C" w:rsidRPr="004C46FC" w14:paraId="4E298770" w14:textId="77777777" w:rsidTr="00C717AF">
        <w:tc>
          <w:tcPr>
            <w:tcW w:w="1980" w:type="dxa"/>
            <w:shd w:val="clear" w:color="auto" w:fill="FFFFFF" w:themeFill="background1"/>
            <w:vAlign w:val="center"/>
          </w:tcPr>
          <w:p w14:paraId="52B80D13" w14:textId="77777777" w:rsidR="009E780C" w:rsidRPr="004C46FC" w:rsidRDefault="009E780C" w:rsidP="00C717AF">
            <w:pPr>
              <w:ind w:firstLineChars="0" w:firstLine="0"/>
              <w:jc w:val="center"/>
              <w:rPr>
                <w:sz w:val="18"/>
                <w:szCs w:val="18"/>
              </w:rPr>
            </w:pPr>
            <w:proofErr w:type="spellStart"/>
            <w:r w:rsidRPr="004C46FC">
              <w:rPr>
                <w:sz w:val="18"/>
                <w:szCs w:val="18"/>
              </w:rPr>
              <w:t>extData</w:t>
            </w:r>
            <w:proofErr w:type="spellEnd"/>
          </w:p>
        </w:tc>
        <w:tc>
          <w:tcPr>
            <w:tcW w:w="1701" w:type="dxa"/>
            <w:shd w:val="clear" w:color="auto" w:fill="FFFFFF" w:themeFill="background1"/>
          </w:tcPr>
          <w:p w14:paraId="79DA8643"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J</w:t>
            </w:r>
            <w:r w:rsidRPr="004C46FC">
              <w:rPr>
                <w:sz w:val="18"/>
                <w:szCs w:val="18"/>
              </w:rPr>
              <w:t>SONO</w:t>
            </w:r>
            <w:r w:rsidRPr="004C46FC">
              <w:rPr>
                <w:rFonts w:hint="eastAsia"/>
                <w:sz w:val="18"/>
                <w:szCs w:val="18"/>
              </w:rPr>
              <w:t>b</w:t>
            </w:r>
            <w:r w:rsidRPr="004C46FC">
              <w:rPr>
                <w:sz w:val="18"/>
                <w:szCs w:val="18"/>
              </w:rPr>
              <w:t>ject</w:t>
            </w:r>
            <w:proofErr w:type="spellEnd"/>
          </w:p>
        </w:tc>
        <w:tc>
          <w:tcPr>
            <w:tcW w:w="966" w:type="dxa"/>
            <w:shd w:val="clear" w:color="auto" w:fill="FFFFFF" w:themeFill="background1"/>
          </w:tcPr>
          <w:p w14:paraId="4F5DBBEA"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3003" w:type="dxa"/>
            <w:shd w:val="clear" w:color="auto" w:fill="FFFFFF" w:themeFill="background1"/>
          </w:tcPr>
          <w:p w14:paraId="59FED859" w14:textId="77777777" w:rsidR="009E780C" w:rsidRPr="004C46FC" w:rsidRDefault="009E780C" w:rsidP="00C717AF">
            <w:pPr>
              <w:ind w:firstLineChars="0" w:firstLine="0"/>
              <w:jc w:val="center"/>
              <w:rPr>
                <w:sz w:val="18"/>
                <w:szCs w:val="18"/>
              </w:rPr>
            </w:pPr>
            <w:proofErr w:type="gramStart"/>
            <w:r w:rsidRPr="004C46FC">
              <w:rPr>
                <w:rFonts w:hint="eastAsia"/>
                <w:sz w:val="18"/>
                <w:szCs w:val="18"/>
              </w:rPr>
              <w:t>医</w:t>
            </w:r>
            <w:proofErr w:type="gramEnd"/>
            <w:r w:rsidRPr="004C46FC">
              <w:rPr>
                <w:rFonts w:hint="eastAsia"/>
                <w:sz w:val="18"/>
                <w:szCs w:val="18"/>
              </w:rPr>
              <w:t>保扩展数据</w:t>
            </w:r>
          </w:p>
        </w:tc>
        <w:tc>
          <w:tcPr>
            <w:tcW w:w="1984" w:type="dxa"/>
            <w:shd w:val="clear" w:color="auto" w:fill="FFFFFF" w:themeFill="background1"/>
          </w:tcPr>
          <w:p w14:paraId="20BEAE18" w14:textId="77777777" w:rsidR="009E780C" w:rsidRPr="004C46FC" w:rsidRDefault="009E780C" w:rsidP="00C717AF">
            <w:pPr>
              <w:ind w:firstLineChars="0" w:firstLine="0"/>
              <w:jc w:val="center"/>
              <w:rPr>
                <w:sz w:val="18"/>
                <w:szCs w:val="18"/>
              </w:rPr>
            </w:pPr>
            <w:r w:rsidRPr="004C46FC">
              <w:rPr>
                <w:rFonts w:hint="eastAsia"/>
                <w:sz w:val="18"/>
                <w:szCs w:val="18"/>
              </w:rPr>
              <w:t>根据各地方</w:t>
            </w:r>
            <w:proofErr w:type="gramStart"/>
            <w:r w:rsidRPr="004C46FC">
              <w:rPr>
                <w:rFonts w:hint="eastAsia"/>
                <w:sz w:val="18"/>
                <w:szCs w:val="18"/>
              </w:rPr>
              <w:t>医保要求</w:t>
            </w:r>
            <w:r w:rsidRPr="004C46FC">
              <w:rPr>
                <w:rFonts w:hint="eastAsia"/>
                <w:sz w:val="18"/>
                <w:szCs w:val="18"/>
              </w:rPr>
              <w:lastRenderedPageBreak/>
              <w:t>传不同</w:t>
            </w:r>
            <w:proofErr w:type="gramEnd"/>
            <w:r w:rsidRPr="004C46FC">
              <w:rPr>
                <w:rFonts w:hint="eastAsia"/>
                <w:sz w:val="18"/>
                <w:szCs w:val="18"/>
              </w:rPr>
              <w:t>数据内容</w:t>
            </w:r>
          </w:p>
        </w:tc>
      </w:tr>
    </w:tbl>
    <w:p w14:paraId="2A3DC0C9" w14:textId="77777777" w:rsidR="009E780C" w:rsidRPr="00D033C6" w:rsidRDefault="009E780C" w:rsidP="009E780C">
      <w:pPr>
        <w:ind w:firstLineChars="0" w:firstLine="0"/>
      </w:pPr>
    </w:p>
    <w:p w14:paraId="1E19A47B" w14:textId="77777777" w:rsidR="009E780C" w:rsidRDefault="009E780C" w:rsidP="009E780C">
      <w:pPr>
        <w:pStyle w:val="5"/>
        <w:spacing w:before="156" w:after="156"/>
      </w:pPr>
      <w:r>
        <w:rPr>
          <w:rFonts w:hint="eastAsia"/>
        </w:rPr>
        <w:t>输出</w:t>
      </w:r>
    </w:p>
    <w:p w14:paraId="58C7C4C5" w14:textId="7A9A803D" w:rsidR="009E780C" w:rsidRPr="0001438C" w:rsidRDefault="009E780C" w:rsidP="00A53937">
      <w:pPr>
        <w:pStyle w:val="a6"/>
        <w:numPr>
          <w:ilvl w:val="0"/>
          <w:numId w:val="26"/>
        </w:numPr>
      </w:pPr>
      <w:r w:rsidRPr="0001438C">
        <w:t>输出</w:t>
      </w:r>
      <w:r>
        <w:rPr>
          <w:rFonts w:hint="eastAsia"/>
        </w:rPr>
        <w:t xml:space="preserve"> </w:t>
      </w:r>
      <w:r w:rsidRPr="0001438C">
        <w:t>-</w:t>
      </w:r>
      <w:r>
        <w:t xml:space="preserve"> </w:t>
      </w:r>
      <w:r>
        <w:rPr>
          <w:rFonts w:hint="eastAsia"/>
        </w:rPr>
        <w:t>费用明细</w:t>
      </w:r>
      <w:r w:rsidRPr="0001438C">
        <w:t>信息（节点标识：</w:t>
      </w:r>
      <w:proofErr w:type="spellStart"/>
      <w:r w:rsidRPr="0001438C">
        <w:t>detlcutinfo</w:t>
      </w:r>
      <w:proofErr w:type="spellEnd"/>
      <w:r w:rsidRPr="0001438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682"/>
        <w:gridCol w:w="989"/>
        <w:gridCol w:w="1687"/>
        <w:gridCol w:w="2530"/>
      </w:tblGrid>
      <w:tr w:rsidR="009E780C" w:rsidRPr="004C46FC" w14:paraId="69E17CCD" w14:textId="77777777" w:rsidTr="00C717AF">
        <w:tc>
          <w:tcPr>
            <w:tcW w:w="848" w:type="pct"/>
            <w:shd w:val="clear" w:color="auto" w:fill="A6A6A6" w:themeFill="background1" w:themeFillShade="A6"/>
          </w:tcPr>
          <w:p w14:paraId="02D49B5A" w14:textId="77777777" w:rsidR="009E780C" w:rsidRPr="004C46FC" w:rsidRDefault="009E780C" w:rsidP="00C717AF">
            <w:pPr>
              <w:ind w:firstLineChars="0" w:firstLine="0"/>
              <w:jc w:val="center"/>
              <w:rPr>
                <w:sz w:val="18"/>
                <w:szCs w:val="18"/>
              </w:rPr>
            </w:pPr>
            <w:r w:rsidRPr="004C46FC">
              <w:rPr>
                <w:rFonts w:hint="eastAsia"/>
                <w:sz w:val="18"/>
                <w:szCs w:val="18"/>
              </w:rPr>
              <w:t>名称</w:t>
            </w:r>
          </w:p>
        </w:tc>
        <w:tc>
          <w:tcPr>
            <w:tcW w:w="1014" w:type="pct"/>
            <w:shd w:val="clear" w:color="auto" w:fill="A6A6A6" w:themeFill="background1" w:themeFillShade="A6"/>
          </w:tcPr>
          <w:p w14:paraId="315880BF" w14:textId="77777777" w:rsidR="009E780C" w:rsidRPr="004C46FC" w:rsidRDefault="009E780C" w:rsidP="00C717AF">
            <w:pPr>
              <w:ind w:firstLineChars="0" w:firstLine="0"/>
              <w:jc w:val="center"/>
              <w:rPr>
                <w:sz w:val="18"/>
                <w:szCs w:val="18"/>
              </w:rPr>
            </w:pPr>
            <w:r w:rsidRPr="004C46FC">
              <w:rPr>
                <w:rFonts w:hint="eastAsia"/>
                <w:sz w:val="18"/>
                <w:szCs w:val="18"/>
              </w:rPr>
              <w:t>类型长度</w:t>
            </w:r>
          </w:p>
        </w:tc>
        <w:tc>
          <w:tcPr>
            <w:tcW w:w="596" w:type="pct"/>
            <w:shd w:val="clear" w:color="auto" w:fill="A6A6A6" w:themeFill="background1" w:themeFillShade="A6"/>
          </w:tcPr>
          <w:p w14:paraId="2B4FE9F2" w14:textId="77777777" w:rsidR="009E780C" w:rsidRPr="004C46FC" w:rsidRDefault="009E780C" w:rsidP="00C717AF">
            <w:pPr>
              <w:ind w:firstLineChars="0" w:firstLine="0"/>
              <w:jc w:val="center"/>
              <w:rPr>
                <w:sz w:val="18"/>
                <w:szCs w:val="18"/>
                <w:lang w:val="en-GB"/>
              </w:rPr>
            </w:pPr>
            <w:r w:rsidRPr="004C46FC">
              <w:rPr>
                <w:rFonts w:hint="eastAsia"/>
                <w:sz w:val="18"/>
                <w:szCs w:val="18"/>
              </w:rPr>
              <w:t>可空</w:t>
            </w:r>
          </w:p>
        </w:tc>
        <w:tc>
          <w:tcPr>
            <w:tcW w:w="1017" w:type="pct"/>
            <w:shd w:val="clear" w:color="auto" w:fill="A6A6A6" w:themeFill="background1" w:themeFillShade="A6"/>
          </w:tcPr>
          <w:p w14:paraId="33CEA921" w14:textId="77777777" w:rsidR="009E780C" w:rsidRPr="004C46FC" w:rsidRDefault="009E780C" w:rsidP="00C717AF">
            <w:pPr>
              <w:ind w:firstLineChars="0" w:firstLine="0"/>
              <w:jc w:val="center"/>
              <w:rPr>
                <w:sz w:val="18"/>
                <w:szCs w:val="18"/>
              </w:rPr>
            </w:pPr>
            <w:r w:rsidRPr="004C46FC">
              <w:rPr>
                <w:rFonts w:hint="eastAsia"/>
                <w:sz w:val="18"/>
                <w:szCs w:val="18"/>
              </w:rPr>
              <w:t>说明</w:t>
            </w:r>
          </w:p>
        </w:tc>
        <w:tc>
          <w:tcPr>
            <w:tcW w:w="1525" w:type="pct"/>
            <w:shd w:val="clear" w:color="auto" w:fill="A6A6A6" w:themeFill="background1" w:themeFillShade="A6"/>
          </w:tcPr>
          <w:p w14:paraId="1A3B2404" w14:textId="77777777" w:rsidR="009E780C" w:rsidRPr="004C46FC" w:rsidRDefault="009E780C" w:rsidP="00C717AF">
            <w:pPr>
              <w:ind w:firstLineChars="0" w:firstLine="0"/>
              <w:jc w:val="center"/>
              <w:rPr>
                <w:sz w:val="18"/>
                <w:szCs w:val="18"/>
              </w:rPr>
            </w:pPr>
            <w:r w:rsidRPr="004C46FC">
              <w:rPr>
                <w:rFonts w:hint="eastAsia"/>
                <w:sz w:val="18"/>
                <w:szCs w:val="18"/>
              </w:rPr>
              <w:t>备　注</w:t>
            </w:r>
          </w:p>
        </w:tc>
      </w:tr>
      <w:tr w:rsidR="009E780C" w:rsidRPr="004C46FC" w14:paraId="7F6418F1" w14:textId="77777777" w:rsidTr="00C717AF">
        <w:tc>
          <w:tcPr>
            <w:tcW w:w="848" w:type="pct"/>
          </w:tcPr>
          <w:p w14:paraId="0A7DAC07" w14:textId="77777777" w:rsidR="009E780C" w:rsidRPr="004C46FC" w:rsidRDefault="009E780C" w:rsidP="00C717AF">
            <w:pPr>
              <w:ind w:firstLineChars="0" w:firstLine="0"/>
              <w:jc w:val="center"/>
              <w:rPr>
                <w:sz w:val="18"/>
                <w:szCs w:val="18"/>
              </w:rPr>
            </w:pPr>
            <w:proofErr w:type="spellStart"/>
            <w:r w:rsidRPr="004C46FC">
              <w:rPr>
                <w:sz w:val="18"/>
                <w:szCs w:val="18"/>
              </w:rPr>
              <w:t>payOrdId</w:t>
            </w:r>
            <w:proofErr w:type="spellEnd"/>
          </w:p>
        </w:tc>
        <w:tc>
          <w:tcPr>
            <w:tcW w:w="1014" w:type="pct"/>
            <w:vAlign w:val="center"/>
          </w:tcPr>
          <w:p w14:paraId="123D3D12" w14:textId="77777777" w:rsidR="009E780C" w:rsidRPr="004C46FC" w:rsidRDefault="009E780C" w:rsidP="00C717AF">
            <w:pPr>
              <w:ind w:firstLineChars="0" w:firstLine="0"/>
              <w:jc w:val="center"/>
              <w:rPr>
                <w:sz w:val="18"/>
                <w:szCs w:val="18"/>
              </w:rPr>
            </w:pPr>
            <w:r w:rsidRPr="004C46FC">
              <w:rPr>
                <w:sz w:val="18"/>
                <w:szCs w:val="18"/>
              </w:rPr>
              <w:t>Varchar2(40)</w:t>
            </w:r>
          </w:p>
        </w:tc>
        <w:tc>
          <w:tcPr>
            <w:tcW w:w="596" w:type="pct"/>
            <w:vAlign w:val="center"/>
          </w:tcPr>
          <w:p w14:paraId="525C9BAD" w14:textId="77777777" w:rsidR="009E780C" w:rsidRPr="004C46FC" w:rsidRDefault="009E780C" w:rsidP="00C717AF">
            <w:pPr>
              <w:ind w:firstLineChars="0" w:firstLine="0"/>
              <w:jc w:val="center"/>
              <w:rPr>
                <w:sz w:val="18"/>
                <w:szCs w:val="18"/>
              </w:rPr>
            </w:pPr>
            <w:r w:rsidRPr="004C46FC">
              <w:rPr>
                <w:sz w:val="18"/>
                <w:szCs w:val="18"/>
              </w:rPr>
              <w:t>N</w:t>
            </w:r>
          </w:p>
        </w:tc>
        <w:tc>
          <w:tcPr>
            <w:tcW w:w="1017" w:type="pct"/>
            <w:vAlign w:val="center"/>
          </w:tcPr>
          <w:p w14:paraId="45CD2845" w14:textId="77777777" w:rsidR="009E780C" w:rsidRPr="004C46FC" w:rsidRDefault="009E780C" w:rsidP="00C717AF">
            <w:pPr>
              <w:ind w:firstLineChars="0" w:firstLine="0"/>
              <w:jc w:val="center"/>
              <w:rPr>
                <w:sz w:val="18"/>
                <w:szCs w:val="18"/>
              </w:rPr>
            </w:pPr>
            <w:r w:rsidRPr="004C46FC">
              <w:rPr>
                <w:sz w:val="18"/>
                <w:szCs w:val="18"/>
              </w:rPr>
              <w:t>支付订单号</w:t>
            </w:r>
          </w:p>
        </w:tc>
        <w:tc>
          <w:tcPr>
            <w:tcW w:w="1525" w:type="pct"/>
            <w:vAlign w:val="center"/>
          </w:tcPr>
          <w:p w14:paraId="6A8EB289" w14:textId="77777777" w:rsidR="009E780C" w:rsidRPr="004C46FC" w:rsidRDefault="009E780C" w:rsidP="00C717AF">
            <w:pPr>
              <w:ind w:firstLineChars="0" w:firstLine="0"/>
              <w:jc w:val="center"/>
              <w:rPr>
                <w:sz w:val="18"/>
                <w:szCs w:val="18"/>
              </w:rPr>
            </w:pPr>
            <w:proofErr w:type="gramStart"/>
            <w:r w:rsidRPr="004C46FC">
              <w:rPr>
                <w:sz w:val="18"/>
                <w:szCs w:val="18"/>
              </w:rPr>
              <w:t>医</w:t>
            </w:r>
            <w:proofErr w:type="gramEnd"/>
            <w:r w:rsidRPr="004C46FC">
              <w:rPr>
                <w:sz w:val="18"/>
                <w:szCs w:val="18"/>
              </w:rPr>
              <w:t>保结算中心订单号</w:t>
            </w:r>
          </w:p>
        </w:tc>
      </w:tr>
      <w:tr w:rsidR="009E780C" w:rsidRPr="004C46FC" w14:paraId="528085F9" w14:textId="77777777" w:rsidTr="00C717AF">
        <w:tc>
          <w:tcPr>
            <w:tcW w:w="848" w:type="pct"/>
          </w:tcPr>
          <w:p w14:paraId="3E1DDA53"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pay</w:t>
            </w:r>
            <w:r w:rsidRPr="004C46FC">
              <w:rPr>
                <w:sz w:val="18"/>
                <w:szCs w:val="18"/>
              </w:rPr>
              <w:t>Token</w:t>
            </w:r>
            <w:proofErr w:type="spellEnd"/>
          </w:p>
        </w:tc>
        <w:tc>
          <w:tcPr>
            <w:tcW w:w="1014" w:type="pct"/>
            <w:vAlign w:val="center"/>
          </w:tcPr>
          <w:p w14:paraId="1A4D76E6" w14:textId="77777777" w:rsidR="009E780C" w:rsidRPr="004C46FC" w:rsidRDefault="009E780C" w:rsidP="00C717AF">
            <w:pPr>
              <w:ind w:firstLineChars="0" w:firstLine="0"/>
              <w:jc w:val="center"/>
              <w:rPr>
                <w:sz w:val="18"/>
                <w:szCs w:val="18"/>
              </w:rPr>
            </w:pPr>
            <w:r w:rsidRPr="004C46FC">
              <w:rPr>
                <w:sz w:val="18"/>
                <w:szCs w:val="18"/>
              </w:rPr>
              <w:t>Varchar2(</w:t>
            </w:r>
            <w:r>
              <w:rPr>
                <w:sz w:val="18"/>
                <w:szCs w:val="18"/>
              </w:rPr>
              <w:t>40</w:t>
            </w:r>
            <w:r w:rsidRPr="004C46FC">
              <w:rPr>
                <w:sz w:val="18"/>
                <w:szCs w:val="18"/>
              </w:rPr>
              <w:t>)</w:t>
            </w:r>
          </w:p>
        </w:tc>
        <w:tc>
          <w:tcPr>
            <w:tcW w:w="596" w:type="pct"/>
            <w:vAlign w:val="center"/>
          </w:tcPr>
          <w:p w14:paraId="28D719BE" w14:textId="77777777" w:rsidR="009E780C" w:rsidRPr="004C46FC" w:rsidRDefault="009E780C" w:rsidP="00C717AF">
            <w:pPr>
              <w:ind w:firstLineChars="0" w:firstLine="0"/>
              <w:jc w:val="center"/>
              <w:rPr>
                <w:sz w:val="18"/>
                <w:szCs w:val="18"/>
              </w:rPr>
            </w:pPr>
            <w:r w:rsidRPr="004C46FC">
              <w:rPr>
                <w:sz w:val="18"/>
                <w:szCs w:val="18"/>
              </w:rPr>
              <w:t>N</w:t>
            </w:r>
          </w:p>
        </w:tc>
        <w:tc>
          <w:tcPr>
            <w:tcW w:w="1017" w:type="pct"/>
            <w:vAlign w:val="center"/>
          </w:tcPr>
          <w:p w14:paraId="5F034CBD" w14:textId="77777777" w:rsidR="009E780C" w:rsidRPr="004C46FC" w:rsidRDefault="009E780C" w:rsidP="00C717AF">
            <w:pPr>
              <w:ind w:firstLineChars="0" w:firstLine="0"/>
              <w:jc w:val="center"/>
              <w:rPr>
                <w:sz w:val="18"/>
                <w:szCs w:val="18"/>
              </w:rPr>
            </w:pPr>
            <w:r w:rsidRPr="004C46FC">
              <w:rPr>
                <w:rFonts w:hint="eastAsia"/>
                <w:sz w:val="18"/>
                <w:szCs w:val="18"/>
              </w:rPr>
              <w:t>支付toke</w:t>
            </w:r>
            <w:r w:rsidRPr="004C46FC">
              <w:rPr>
                <w:sz w:val="18"/>
                <w:szCs w:val="18"/>
              </w:rPr>
              <w:t>n</w:t>
            </w:r>
          </w:p>
        </w:tc>
        <w:tc>
          <w:tcPr>
            <w:tcW w:w="1525" w:type="pct"/>
            <w:vAlign w:val="center"/>
          </w:tcPr>
          <w:p w14:paraId="1CA3C9C7" w14:textId="77777777" w:rsidR="009E780C" w:rsidRPr="004C46FC" w:rsidRDefault="009E780C" w:rsidP="00C717AF">
            <w:pPr>
              <w:ind w:firstLineChars="0" w:firstLine="0"/>
              <w:jc w:val="center"/>
              <w:rPr>
                <w:sz w:val="18"/>
                <w:szCs w:val="18"/>
              </w:rPr>
            </w:pPr>
            <w:r w:rsidRPr="004C46FC">
              <w:rPr>
                <w:rFonts w:hint="eastAsia"/>
                <w:sz w:val="18"/>
                <w:szCs w:val="18"/>
              </w:rPr>
              <w:t>下单支付使用</w:t>
            </w:r>
          </w:p>
        </w:tc>
      </w:tr>
      <w:tr w:rsidR="009E780C" w:rsidRPr="004C46FC" w14:paraId="7A499B98" w14:textId="77777777" w:rsidTr="00C717AF">
        <w:tc>
          <w:tcPr>
            <w:tcW w:w="848" w:type="pct"/>
            <w:vAlign w:val="center"/>
          </w:tcPr>
          <w:p w14:paraId="27A08184" w14:textId="77777777" w:rsidR="009E780C" w:rsidRPr="004C46FC" w:rsidRDefault="009E780C" w:rsidP="00C717AF">
            <w:pPr>
              <w:ind w:firstLineChars="0" w:firstLine="0"/>
              <w:jc w:val="center"/>
              <w:rPr>
                <w:sz w:val="18"/>
                <w:szCs w:val="18"/>
              </w:rPr>
            </w:pPr>
            <w:proofErr w:type="spellStart"/>
            <w:r w:rsidRPr="004C46FC">
              <w:rPr>
                <w:sz w:val="18"/>
                <w:szCs w:val="18"/>
              </w:rPr>
              <w:t>extData</w:t>
            </w:r>
            <w:proofErr w:type="spellEnd"/>
          </w:p>
        </w:tc>
        <w:tc>
          <w:tcPr>
            <w:tcW w:w="1014" w:type="pct"/>
          </w:tcPr>
          <w:p w14:paraId="5395798C" w14:textId="77777777" w:rsidR="009E780C" w:rsidRPr="004C46FC" w:rsidRDefault="009E780C" w:rsidP="00C717AF">
            <w:pPr>
              <w:ind w:firstLineChars="0" w:firstLine="0"/>
              <w:jc w:val="center"/>
              <w:rPr>
                <w:sz w:val="18"/>
                <w:szCs w:val="18"/>
              </w:rPr>
            </w:pPr>
            <w:proofErr w:type="spellStart"/>
            <w:r w:rsidRPr="004C46FC">
              <w:rPr>
                <w:rFonts w:hint="eastAsia"/>
                <w:sz w:val="18"/>
                <w:szCs w:val="18"/>
              </w:rPr>
              <w:t>J</w:t>
            </w:r>
            <w:r w:rsidRPr="004C46FC">
              <w:rPr>
                <w:sz w:val="18"/>
                <w:szCs w:val="18"/>
              </w:rPr>
              <w:t>SONO</w:t>
            </w:r>
            <w:r w:rsidRPr="004C46FC">
              <w:rPr>
                <w:rFonts w:hint="eastAsia"/>
                <w:sz w:val="18"/>
                <w:szCs w:val="18"/>
              </w:rPr>
              <w:t>b</w:t>
            </w:r>
            <w:r w:rsidRPr="004C46FC">
              <w:rPr>
                <w:sz w:val="18"/>
                <w:szCs w:val="18"/>
              </w:rPr>
              <w:t>ject</w:t>
            </w:r>
            <w:proofErr w:type="spellEnd"/>
          </w:p>
        </w:tc>
        <w:tc>
          <w:tcPr>
            <w:tcW w:w="596" w:type="pct"/>
          </w:tcPr>
          <w:p w14:paraId="2864CC79" w14:textId="77777777" w:rsidR="009E780C" w:rsidRPr="004C46FC" w:rsidRDefault="009E780C" w:rsidP="00C717AF">
            <w:pPr>
              <w:ind w:firstLineChars="0" w:firstLine="0"/>
              <w:jc w:val="center"/>
              <w:rPr>
                <w:sz w:val="18"/>
                <w:szCs w:val="18"/>
              </w:rPr>
            </w:pPr>
            <w:r w:rsidRPr="004C46FC">
              <w:rPr>
                <w:rFonts w:hint="eastAsia"/>
                <w:sz w:val="18"/>
                <w:szCs w:val="18"/>
              </w:rPr>
              <w:t>Y</w:t>
            </w:r>
          </w:p>
        </w:tc>
        <w:tc>
          <w:tcPr>
            <w:tcW w:w="1017" w:type="pct"/>
          </w:tcPr>
          <w:p w14:paraId="3E0504EA" w14:textId="77777777" w:rsidR="009E780C" w:rsidRPr="004C46FC" w:rsidRDefault="009E780C" w:rsidP="00C717AF">
            <w:pPr>
              <w:ind w:firstLineChars="0" w:firstLine="0"/>
              <w:jc w:val="center"/>
              <w:rPr>
                <w:sz w:val="18"/>
                <w:szCs w:val="18"/>
              </w:rPr>
            </w:pPr>
            <w:proofErr w:type="gramStart"/>
            <w:r w:rsidRPr="004C46FC">
              <w:rPr>
                <w:rFonts w:hint="eastAsia"/>
                <w:sz w:val="18"/>
                <w:szCs w:val="18"/>
              </w:rPr>
              <w:t>医</w:t>
            </w:r>
            <w:proofErr w:type="gramEnd"/>
            <w:r w:rsidRPr="004C46FC">
              <w:rPr>
                <w:rFonts w:hint="eastAsia"/>
                <w:sz w:val="18"/>
                <w:szCs w:val="18"/>
              </w:rPr>
              <w:t>保扩展数据</w:t>
            </w:r>
          </w:p>
        </w:tc>
        <w:tc>
          <w:tcPr>
            <w:tcW w:w="1525" w:type="pct"/>
          </w:tcPr>
          <w:p w14:paraId="619A5F5F" w14:textId="77777777" w:rsidR="009E780C" w:rsidRPr="004C46FC" w:rsidRDefault="009E780C" w:rsidP="00C717AF">
            <w:pPr>
              <w:ind w:firstLineChars="0" w:firstLine="0"/>
              <w:jc w:val="center"/>
              <w:rPr>
                <w:sz w:val="18"/>
                <w:szCs w:val="18"/>
              </w:rPr>
            </w:pPr>
            <w:r w:rsidRPr="004C46FC">
              <w:rPr>
                <w:rFonts w:hint="eastAsia"/>
                <w:sz w:val="18"/>
                <w:szCs w:val="18"/>
              </w:rPr>
              <w:t>根据各地方</w:t>
            </w:r>
            <w:proofErr w:type="gramStart"/>
            <w:r w:rsidRPr="004C46FC">
              <w:rPr>
                <w:rFonts w:hint="eastAsia"/>
                <w:sz w:val="18"/>
                <w:szCs w:val="18"/>
              </w:rPr>
              <w:t>医保要求传不同</w:t>
            </w:r>
            <w:proofErr w:type="gramEnd"/>
            <w:r w:rsidRPr="004C46FC">
              <w:rPr>
                <w:rFonts w:hint="eastAsia"/>
                <w:sz w:val="18"/>
                <w:szCs w:val="18"/>
              </w:rPr>
              <w:t>数据内容</w:t>
            </w:r>
          </w:p>
        </w:tc>
      </w:tr>
    </w:tbl>
    <w:p w14:paraId="74E31F7C" w14:textId="77777777" w:rsidR="009E780C" w:rsidRPr="00D033C6" w:rsidRDefault="009E780C" w:rsidP="009E780C">
      <w:pPr>
        <w:ind w:firstLine="420"/>
        <w:jc w:val="center"/>
      </w:pPr>
    </w:p>
    <w:p w14:paraId="483BCF42" w14:textId="77777777" w:rsidR="009E780C" w:rsidRDefault="009E780C" w:rsidP="009E780C">
      <w:pPr>
        <w:pStyle w:val="4"/>
        <w:spacing w:before="156" w:after="156"/>
      </w:pPr>
      <w:r>
        <w:t>【6102】</w:t>
      </w:r>
      <w:r>
        <w:rPr>
          <w:rFonts w:hint="eastAsia"/>
        </w:rPr>
        <w:t>撤销费用明细上传</w:t>
      </w:r>
    </w:p>
    <w:p w14:paraId="398AF084" w14:textId="77777777" w:rsidR="009E780C" w:rsidRDefault="009E780C" w:rsidP="009E780C">
      <w:pPr>
        <w:pStyle w:val="5"/>
        <w:spacing w:before="156" w:after="156"/>
      </w:pPr>
      <w:r>
        <w:rPr>
          <w:rFonts w:hint="eastAsia"/>
        </w:rPr>
        <w:t>交易说明</w:t>
      </w:r>
    </w:p>
    <w:p w14:paraId="2239D41E" w14:textId="77777777" w:rsidR="009E780C" w:rsidRPr="00D033C6" w:rsidRDefault="009E780C" w:rsidP="009E780C">
      <w:pPr>
        <w:ind w:firstLine="420"/>
      </w:pPr>
      <w:r w:rsidRPr="00A11D5D">
        <w:rPr>
          <w:rFonts w:hint="eastAsia"/>
        </w:rPr>
        <w:t>医院对已经上</w:t>
      </w:r>
      <w:proofErr w:type="gramStart"/>
      <w:r w:rsidRPr="00A11D5D">
        <w:rPr>
          <w:rFonts w:hint="eastAsia"/>
        </w:rPr>
        <w:t>传费用明细但</w:t>
      </w:r>
      <w:proofErr w:type="gramEnd"/>
      <w:r w:rsidRPr="00A11D5D">
        <w:rPr>
          <w:rFonts w:hint="eastAsia"/>
        </w:rPr>
        <w:t>未结算确认的费用进行撤销操作后可进行修改再次上传</w:t>
      </w:r>
      <w:r>
        <w:rPr>
          <w:rFonts w:hint="eastAsia"/>
        </w:rPr>
        <w:t>。</w:t>
      </w:r>
    </w:p>
    <w:p w14:paraId="1F8B4669" w14:textId="77777777" w:rsidR="009E780C" w:rsidRDefault="009E780C" w:rsidP="009E780C">
      <w:pPr>
        <w:pStyle w:val="5"/>
        <w:spacing w:before="156" w:after="156"/>
      </w:pPr>
      <w:r>
        <w:rPr>
          <w:rFonts w:hint="eastAsia"/>
        </w:rPr>
        <w:t>重点说明</w:t>
      </w:r>
    </w:p>
    <w:p w14:paraId="3D18F6DF" w14:textId="77777777" w:rsidR="009E780C" w:rsidRPr="00D033C6" w:rsidRDefault="009E780C" w:rsidP="009E780C">
      <w:pPr>
        <w:ind w:firstLine="420"/>
      </w:pPr>
      <w:r>
        <w:rPr>
          <w:rFonts w:hint="eastAsia"/>
        </w:rPr>
        <w:t>无。</w:t>
      </w:r>
    </w:p>
    <w:p w14:paraId="01C3A2DB" w14:textId="77777777" w:rsidR="009E780C" w:rsidRDefault="009E780C" w:rsidP="009E780C">
      <w:pPr>
        <w:pStyle w:val="5"/>
        <w:spacing w:before="156" w:after="156"/>
      </w:pPr>
      <w:r>
        <w:rPr>
          <w:rFonts w:hint="eastAsia"/>
        </w:rPr>
        <w:t>交易对象</w:t>
      </w:r>
    </w:p>
    <w:p w14:paraId="494B56DE" w14:textId="77777777" w:rsidR="009E780C" w:rsidRDefault="009E780C" w:rsidP="009E780C">
      <w:pPr>
        <w:ind w:firstLine="420"/>
      </w:pPr>
      <w:r>
        <w:t xml:space="preserve">交易发送方：零售药店。 </w:t>
      </w:r>
    </w:p>
    <w:p w14:paraId="6A505C0A" w14:textId="77777777" w:rsidR="009E780C" w:rsidRPr="00D033C6" w:rsidRDefault="009E780C" w:rsidP="009E780C">
      <w:pPr>
        <w:ind w:firstLine="420"/>
      </w:pPr>
      <w:r>
        <w:t>交易接收方：地方</w:t>
      </w:r>
      <w:proofErr w:type="gramStart"/>
      <w:r>
        <w:t>医</w:t>
      </w:r>
      <w:proofErr w:type="gramEnd"/>
      <w:r>
        <w:t>保局。</w:t>
      </w:r>
    </w:p>
    <w:p w14:paraId="27E7D0DD" w14:textId="77777777" w:rsidR="009E780C" w:rsidRDefault="009E780C" w:rsidP="009E780C">
      <w:pPr>
        <w:pStyle w:val="5"/>
        <w:spacing w:before="156" w:after="156"/>
      </w:pPr>
      <w:r>
        <w:rPr>
          <w:rFonts w:hint="eastAsia"/>
        </w:rPr>
        <w:t>输入</w:t>
      </w:r>
    </w:p>
    <w:p w14:paraId="034470FA" w14:textId="1260C759" w:rsidR="009E780C" w:rsidRPr="0085169C" w:rsidRDefault="009E780C" w:rsidP="00A53937">
      <w:pPr>
        <w:pStyle w:val="a6"/>
        <w:numPr>
          <w:ilvl w:val="0"/>
          <w:numId w:val="26"/>
        </w:numPr>
      </w:pPr>
      <w:r w:rsidRPr="0001438C">
        <w:t>输出</w:t>
      </w:r>
      <w:r>
        <w:rPr>
          <w:rFonts w:hint="eastAsia"/>
        </w:rPr>
        <w:t xml:space="preserve"> </w:t>
      </w:r>
      <w:r>
        <w:t xml:space="preserve">– </w:t>
      </w:r>
      <w:r>
        <w:rPr>
          <w:rFonts w:hint="eastAsia"/>
        </w:rPr>
        <w:t>撤销费用明细</w:t>
      </w:r>
      <w:r w:rsidRPr="0001438C">
        <w:t>信息（节点标识：</w:t>
      </w:r>
      <w:proofErr w:type="spellStart"/>
      <w:r w:rsidRPr="0001438C">
        <w:t>detlcutinfo</w:t>
      </w:r>
      <w:proofErr w:type="spellEnd"/>
      <w:r w:rsidRPr="0001438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56"/>
        <w:gridCol w:w="1037"/>
        <w:gridCol w:w="1556"/>
        <w:gridCol w:w="2461"/>
      </w:tblGrid>
      <w:tr w:rsidR="009E780C" w:rsidRPr="00A11D5D" w14:paraId="4C82E22B" w14:textId="77777777" w:rsidTr="00C717AF">
        <w:tc>
          <w:tcPr>
            <w:tcW w:w="1016" w:type="pct"/>
            <w:shd w:val="clear" w:color="auto" w:fill="A6A6A6" w:themeFill="background1" w:themeFillShade="A6"/>
          </w:tcPr>
          <w:p w14:paraId="73AECD41" w14:textId="77777777" w:rsidR="009E780C" w:rsidRPr="00A11D5D" w:rsidRDefault="009E780C" w:rsidP="00C717AF">
            <w:pPr>
              <w:ind w:firstLineChars="0" w:firstLine="0"/>
            </w:pPr>
            <w:r w:rsidRPr="00A11D5D">
              <w:rPr>
                <w:rFonts w:hint="eastAsia"/>
              </w:rPr>
              <w:t>名称</w:t>
            </w:r>
          </w:p>
        </w:tc>
        <w:tc>
          <w:tcPr>
            <w:tcW w:w="938" w:type="pct"/>
            <w:shd w:val="clear" w:color="auto" w:fill="A6A6A6" w:themeFill="background1" w:themeFillShade="A6"/>
          </w:tcPr>
          <w:p w14:paraId="14053DCA" w14:textId="77777777" w:rsidR="009E780C" w:rsidRPr="00A11D5D" w:rsidRDefault="009E780C" w:rsidP="00C717AF">
            <w:pPr>
              <w:ind w:firstLineChars="0" w:firstLine="0"/>
            </w:pPr>
            <w:r w:rsidRPr="00A11D5D">
              <w:rPr>
                <w:rFonts w:hint="eastAsia"/>
              </w:rPr>
              <w:t>类型长度</w:t>
            </w:r>
          </w:p>
        </w:tc>
        <w:tc>
          <w:tcPr>
            <w:tcW w:w="625" w:type="pct"/>
            <w:shd w:val="clear" w:color="auto" w:fill="A6A6A6" w:themeFill="background1" w:themeFillShade="A6"/>
          </w:tcPr>
          <w:p w14:paraId="28202CA6" w14:textId="77777777" w:rsidR="009E780C" w:rsidRPr="00A11D5D" w:rsidRDefault="009E780C" w:rsidP="00C717AF">
            <w:pPr>
              <w:ind w:firstLineChars="0" w:firstLine="0"/>
            </w:pPr>
            <w:r w:rsidRPr="00A11D5D">
              <w:rPr>
                <w:rFonts w:hint="eastAsia"/>
                <w:lang w:val="en-GB"/>
              </w:rPr>
              <w:t>可</w:t>
            </w:r>
            <w:r w:rsidRPr="00A11D5D">
              <w:rPr>
                <w:rFonts w:hint="eastAsia"/>
              </w:rPr>
              <w:t>空</w:t>
            </w:r>
          </w:p>
        </w:tc>
        <w:tc>
          <w:tcPr>
            <w:tcW w:w="938" w:type="pct"/>
            <w:shd w:val="clear" w:color="auto" w:fill="A6A6A6" w:themeFill="background1" w:themeFillShade="A6"/>
          </w:tcPr>
          <w:p w14:paraId="755DB3F8" w14:textId="77777777" w:rsidR="009E780C" w:rsidRPr="00A11D5D" w:rsidRDefault="009E780C" w:rsidP="00C717AF">
            <w:pPr>
              <w:ind w:firstLineChars="0" w:firstLine="0"/>
            </w:pPr>
            <w:r w:rsidRPr="00A11D5D">
              <w:rPr>
                <w:rFonts w:hint="eastAsia"/>
              </w:rPr>
              <w:t>说明</w:t>
            </w:r>
          </w:p>
        </w:tc>
        <w:tc>
          <w:tcPr>
            <w:tcW w:w="1484" w:type="pct"/>
            <w:shd w:val="clear" w:color="auto" w:fill="A6A6A6" w:themeFill="background1" w:themeFillShade="A6"/>
          </w:tcPr>
          <w:p w14:paraId="26CE1EDE" w14:textId="77777777" w:rsidR="009E780C" w:rsidRPr="00A11D5D" w:rsidRDefault="009E780C" w:rsidP="00C717AF">
            <w:pPr>
              <w:ind w:firstLineChars="0" w:firstLine="0"/>
            </w:pPr>
            <w:r w:rsidRPr="00A11D5D">
              <w:rPr>
                <w:rFonts w:hint="eastAsia"/>
              </w:rPr>
              <w:t>备　注</w:t>
            </w:r>
          </w:p>
        </w:tc>
      </w:tr>
      <w:tr w:rsidR="009E780C" w:rsidRPr="00A11D5D" w14:paraId="561541B6" w14:textId="77777777" w:rsidTr="00C717AF">
        <w:tc>
          <w:tcPr>
            <w:tcW w:w="1016" w:type="pct"/>
            <w:vAlign w:val="center"/>
          </w:tcPr>
          <w:p w14:paraId="542B7C50" w14:textId="77777777" w:rsidR="009E780C" w:rsidRPr="00A11D5D" w:rsidRDefault="009E780C" w:rsidP="00C717AF">
            <w:pPr>
              <w:ind w:firstLineChars="0" w:firstLine="0"/>
            </w:pPr>
            <w:proofErr w:type="spellStart"/>
            <w:r w:rsidRPr="00A11D5D">
              <w:t>payOrdId</w:t>
            </w:r>
            <w:proofErr w:type="spellEnd"/>
          </w:p>
        </w:tc>
        <w:tc>
          <w:tcPr>
            <w:tcW w:w="938" w:type="pct"/>
            <w:vAlign w:val="center"/>
          </w:tcPr>
          <w:p w14:paraId="234CEA19" w14:textId="77777777" w:rsidR="009E780C" w:rsidRPr="00A11D5D" w:rsidRDefault="009E780C" w:rsidP="00C717AF">
            <w:pPr>
              <w:ind w:firstLineChars="0" w:firstLine="0"/>
            </w:pPr>
            <w:r w:rsidRPr="00A11D5D">
              <w:t>Varchar2(40)</w:t>
            </w:r>
          </w:p>
        </w:tc>
        <w:tc>
          <w:tcPr>
            <w:tcW w:w="625" w:type="pct"/>
            <w:vAlign w:val="center"/>
          </w:tcPr>
          <w:p w14:paraId="58BD7D2C" w14:textId="77777777" w:rsidR="009E780C" w:rsidRPr="00A11D5D" w:rsidRDefault="009E780C" w:rsidP="00C717AF">
            <w:pPr>
              <w:ind w:firstLineChars="0" w:firstLine="0"/>
            </w:pPr>
            <w:r w:rsidRPr="00A11D5D">
              <w:t>N</w:t>
            </w:r>
          </w:p>
        </w:tc>
        <w:tc>
          <w:tcPr>
            <w:tcW w:w="938" w:type="pct"/>
            <w:vAlign w:val="center"/>
          </w:tcPr>
          <w:p w14:paraId="7877F4BF" w14:textId="77777777" w:rsidR="009E780C" w:rsidRPr="00A11D5D" w:rsidRDefault="009E780C" w:rsidP="00C717AF">
            <w:pPr>
              <w:ind w:firstLineChars="0" w:firstLine="0"/>
            </w:pPr>
            <w:r w:rsidRPr="00A11D5D">
              <w:t>支付订单号</w:t>
            </w:r>
          </w:p>
        </w:tc>
        <w:tc>
          <w:tcPr>
            <w:tcW w:w="1484" w:type="pct"/>
            <w:vAlign w:val="center"/>
          </w:tcPr>
          <w:p w14:paraId="2CF53594" w14:textId="77777777" w:rsidR="009E780C" w:rsidRPr="00A11D5D" w:rsidRDefault="009E780C" w:rsidP="00C717AF">
            <w:pPr>
              <w:ind w:firstLineChars="0" w:firstLine="0"/>
            </w:pPr>
            <w:r w:rsidRPr="00A11D5D">
              <w:t>处方上传的出参订单号</w:t>
            </w:r>
          </w:p>
        </w:tc>
      </w:tr>
      <w:tr w:rsidR="009E780C" w:rsidRPr="00A11D5D" w14:paraId="5FF70152" w14:textId="77777777" w:rsidTr="00C717AF">
        <w:tc>
          <w:tcPr>
            <w:tcW w:w="1016" w:type="pct"/>
            <w:vAlign w:val="center"/>
          </w:tcPr>
          <w:p w14:paraId="0886BFE2" w14:textId="77777777" w:rsidR="009E780C" w:rsidRPr="00A11D5D" w:rsidRDefault="009E780C" w:rsidP="00C717AF">
            <w:pPr>
              <w:ind w:firstLineChars="0" w:firstLine="0"/>
            </w:pPr>
            <w:proofErr w:type="spellStart"/>
            <w:r w:rsidRPr="00A11D5D">
              <w:t>orgCodg</w:t>
            </w:r>
            <w:proofErr w:type="spellEnd"/>
          </w:p>
        </w:tc>
        <w:tc>
          <w:tcPr>
            <w:tcW w:w="938" w:type="pct"/>
            <w:vAlign w:val="center"/>
          </w:tcPr>
          <w:p w14:paraId="347BEFA2" w14:textId="77777777" w:rsidR="009E780C" w:rsidRPr="00A11D5D" w:rsidRDefault="009E780C" w:rsidP="00C717AF">
            <w:pPr>
              <w:ind w:firstLineChars="0" w:firstLine="0"/>
            </w:pPr>
            <w:r w:rsidRPr="00A11D5D">
              <w:t>Varchar2(40)</w:t>
            </w:r>
          </w:p>
        </w:tc>
        <w:tc>
          <w:tcPr>
            <w:tcW w:w="625" w:type="pct"/>
            <w:vAlign w:val="center"/>
          </w:tcPr>
          <w:p w14:paraId="11A4EBFA" w14:textId="77777777" w:rsidR="009E780C" w:rsidRPr="00A11D5D" w:rsidRDefault="009E780C" w:rsidP="00C717AF">
            <w:pPr>
              <w:ind w:firstLineChars="0" w:firstLine="0"/>
            </w:pPr>
            <w:r w:rsidRPr="00A11D5D">
              <w:t>N</w:t>
            </w:r>
          </w:p>
        </w:tc>
        <w:tc>
          <w:tcPr>
            <w:tcW w:w="938" w:type="pct"/>
            <w:vAlign w:val="center"/>
          </w:tcPr>
          <w:p w14:paraId="7EFD8C4A" w14:textId="77777777" w:rsidR="009E780C" w:rsidRPr="00A11D5D" w:rsidRDefault="009E780C" w:rsidP="00C717AF">
            <w:pPr>
              <w:ind w:firstLineChars="0" w:firstLine="0"/>
            </w:pPr>
            <w:r w:rsidRPr="00A11D5D">
              <w:t>机构编号</w:t>
            </w:r>
          </w:p>
        </w:tc>
        <w:tc>
          <w:tcPr>
            <w:tcW w:w="1484" w:type="pct"/>
            <w:vAlign w:val="center"/>
          </w:tcPr>
          <w:p w14:paraId="5FFBF51B" w14:textId="77777777" w:rsidR="009E780C" w:rsidRPr="00A11D5D" w:rsidRDefault="009E780C" w:rsidP="00C717AF">
            <w:pPr>
              <w:ind w:firstLineChars="0" w:firstLine="0"/>
            </w:pPr>
            <w:r w:rsidRPr="00A11D5D">
              <w:t>原结算处方机构编号</w:t>
            </w:r>
          </w:p>
        </w:tc>
      </w:tr>
      <w:tr w:rsidR="009E780C" w:rsidRPr="00A11D5D" w14:paraId="6B6FA571" w14:textId="77777777" w:rsidTr="00C717AF">
        <w:tc>
          <w:tcPr>
            <w:tcW w:w="1016" w:type="pct"/>
          </w:tcPr>
          <w:p w14:paraId="21FA91F0" w14:textId="77777777" w:rsidR="009E780C" w:rsidRPr="00A11D5D" w:rsidRDefault="009E780C" w:rsidP="00C717AF">
            <w:pPr>
              <w:ind w:firstLineChars="0" w:firstLine="0"/>
            </w:pPr>
            <w:proofErr w:type="spellStart"/>
            <w:r w:rsidRPr="00A11D5D">
              <w:rPr>
                <w:rFonts w:hint="eastAsia"/>
              </w:rPr>
              <w:t>pay</w:t>
            </w:r>
            <w:r w:rsidRPr="00A11D5D">
              <w:t>Token</w:t>
            </w:r>
            <w:proofErr w:type="spellEnd"/>
          </w:p>
        </w:tc>
        <w:tc>
          <w:tcPr>
            <w:tcW w:w="938" w:type="pct"/>
            <w:vAlign w:val="center"/>
          </w:tcPr>
          <w:p w14:paraId="24BD744A" w14:textId="77777777" w:rsidR="009E780C" w:rsidRPr="00A11D5D" w:rsidRDefault="009E780C" w:rsidP="00C717AF">
            <w:pPr>
              <w:ind w:firstLineChars="0" w:firstLine="0"/>
            </w:pPr>
            <w:r w:rsidRPr="00A11D5D">
              <w:t>Varchar2(</w:t>
            </w:r>
            <w:r>
              <w:t>40</w:t>
            </w:r>
            <w:r w:rsidRPr="00A11D5D">
              <w:t>)</w:t>
            </w:r>
          </w:p>
        </w:tc>
        <w:tc>
          <w:tcPr>
            <w:tcW w:w="625" w:type="pct"/>
            <w:vAlign w:val="center"/>
          </w:tcPr>
          <w:p w14:paraId="1322F508" w14:textId="77777777" w:rsidR="009E780C" w:rsidRPr="00A11D5D" w:rsidRDefault="009E780C" w:rsidP="00C717AF">
            <w:pPr>
              <w:ind w:firstLineChars="0" w:firstLine="0"/>
            </w:pPr>
            <w:r w:rsidRPr="00A11D5D">
              <w:t>N</w:t>
            </w:r>
          </w:p>
        </w:tc>
        <w:tc>
          <w:tcPr>
            <w:tcW w:w="938" w:type="pct"/>
            <w:vAlign w:val="center"/>
          </w:tcPr>
          <w:p w14:paraId="3F1EE596" w14:textId="77777777" w:rsidR="009E780C" w:rsidRPr="00A11D5D" w:rsidRDefault="009E780C" w:rsidP="00C717AF">
            <w:pPr>
              <w:ind w:firstLineChars="0" w:firstLine="0"/>
            </w:pPr>
            <w:r w:rsidRPr="00A11D5D">
              <w:rPr>
                <w:rFonts w:hint="eastAsia"/>
              </w:rPr>
              <w:t>支付toke</w:t>
            </w:r>
            <w:r w:rsidRPr="00A11D5D">
              <w:t>n</w:t>
            </w:r>
          </w:p>
        </w:tc>
        <w:tc>
          <w:tcPr>
            <w:tcW w:w="1484" w:type="pct"/>
            <w:vAlign w:val="center"/>
          </w:tcPr>
          <w:p w14:paraId="1F5A6F61" w14:textId="77777777" w:rsidR="009E780C" w:rsidRPr="00A11D5D" w:rsidRDefault="009E780C" w:rsidP="00C717AF">
            <w:pPr>
              <w:ind w:firstLineChars="0" w:firstLine="0"/>
            </w:pPr>
            <w:r w:rsidRPr="00A11D5D">
              <w:rPr>
                <w:rFonts w:hint="eastAsia"/>
              </w:rPr>
              <w:t>授权</w:t>
            </w:r>
            <w:proofErr w:type="gramStart"/>
            <w:r w:rsidRPr="00A11D5D">
              <w:rPr>
                <w:rFonts w:hint="eastAsia"/>
              </w:rPr>
              <w:t>的出参</w:t>
            </w:r>
            <w:proofErr w:type="gramEnd"/>
          </w:p>
        </w:tc>
      </w:tr>
      <w:tr w:rsidR="009E780C" w:rsidRPr="00A11D5D" w14:paraId="3A116DE9" w14:textId="77777777" w:rsidTr="00C717AF">
        <w:tc>
          <w:tcPr>
            <w:tcW w:w="1016" w:type="pct"/>
            <w:vAlign w:val="center"/>
          </w:tcPr>
          <w:p w14:paraId="352ACBA6" w14:textId="77777777" w:rsidR="009E780C" w:rsidRPr="00A11D5D" w:rsidRDefault="009E780C" w:rsidP="00C717AF">
            <w:pPr>
              <w:ind w:firstLineChars="0" w:firstLine="0"/>
            </w:pPr>
            <w:proofErr w:type="spellStart"/>
            <w:r w:rsidRPr="00A11D5D">
              <w:t>extData</w:t>
            </w:r>
            <w:proofErr w:type="spellEnd"/>
          </w:p>
        </w:tc>
        <w:tc>
          <w:tcPr>
            <w:tcW w:w="938" w:type="pct"/>
          </w:tcPr>
          <w:p w14:paraId="45D372DA" w14:textId="77777777" w:rsidR="009E780C" w:rsidRPr="00A11D5D" w:rsidRDefault="009E780C" w:rsidP="00C717AF">
            <w:pPr>
              <w:ind w:firstLineChars="0" w:firstLine="0"/>
            </w:pPr>
            <w:proofErr w:type="spellStart"/>
            <w:r w:rsidRPr="00A11D5D">
              <w:rPr>
                <w:rFonts w:hint="eastAsia"/>
              </w:rPr>
              <w:t>J</w:t>
            </w:r>
            <w:r w:rsidRPr="00A11D5D">
              <w:t>SONO</w:t>
            </w:r>
            <w:r w:rsidRPr="00A11D5D">
              <w:rPr>
                <w:rFonts w:hint="eastAsia"/>
              </w:rPr>
              <w:t>b</w:t>
            </w:r>
            <w:r w:rsidRPr="00A11D5D">
              <w:t>ject</w:t>
            </w:r>
            <w:proofErr w:type="spellEnd"/>
          </w:p>
        </w:tc>
        <w:tc>
          <w:tcPr>
            <w:tcW w:w="625" w:type="pct"/>
          </w:tcPr>
          <w:p w14:paraId="5BE9DCFA" w14:textId="77777777" w:rsidR="009E780C" w:rsidRPr="00A11D5D" w:rsidRDefault="009E780C" w:rsidP="00C717AF">
            <w:pPr>
              <w:ind w:firstLineChars="0" w:firstLine="0"/>
            </w:pPr>
            <w:r w:rsidRPr="00A11D5D">
              <w:rPr>
                <w:rFonts w:hint="eastAsia"/>
              </w:rPr>
              <w:t>Y</w:t>
            </w:r>
          </w:p>
        </w:tc>
        <w:tc>
          <w:tcPr>
            <w:tcW w:w="938" w:type="pct"/>
          </w:tcPr>
          <w:p w14:paraId="35CF3D1C" w14:textId="77777777" w:rsidR="009E780C" w:rsidRPr="00A11D5D" w:rsidRDefault="009E780C" w:rsidP="00C717AF">
            <w:pPr>
              <w:ind w:firstLineChars="0" w:firstLine="0"/>
            </w:pPr>
            <w:proofErr w:type="gramStart"/>
            <w:r w:rsidRPr="00A11D5D">
              <w:rPr>
                <w:rFonts w:hint="eastAsia"/>
              </w:rPr>
              <w:t>医</w:t>
            </w:r>
            <w:proofErr w:type="gramEnd"/>
            <w:r w:rsidRPr="00A11D5D">
              <w:rPr>
                <w:rFonts w:hint="eastAsia"/>
              </w:rPr>
              <w:t>保扩展数据</w:t>
            </w:r>
          </w:p>
        </w:tc>
        <w:tc>
          <w:tcPr>
            <w:tcW w:w="1484" w:type="pct"/>
          </w:tcPr>
          <w:p w14:paraId="6A68304A" w14:textId="77777777" w:rsidR="009E780C" w:rsidRPr="00A11D5D" w:rsidRDefault="009E780C" w:rsidP="00C717AF">
            <w:pPr>
              <w:ind w:firstLineChars="0" w:firstLine="0"/>
            </w:pPr>
            <w:r w:rsidRPr="00A11D5D">
              <w:rPr>
                <w:rFonts w:hint="eastAsia"/>
              </w:rPr>
              <w:t>根据各地方</w:t>
            </w:r>
            <w:proofErr w:type="gramStart"/>
            <w:r w:rsidRPr="00A11D5D">
              <w:rPr>
                <w:rFonts w:hint="eastAsia"/>
              </w:rPr>
              <w:t>医保要求传不同</w:t>
            </w:r>
            <w:proofErr w:type="gramEnd"/>
            <w:r w:rsidRPr="00A11D5D">
              <w:rPr>
                <w:rFonts w:hint="eastAsia"/>
              </w:rPr>
              <w:t>数据内容</w:t>
            </w:r>
          </w:p>
        </w:tc>
      </w:tr>
    </w:tbl>
    <w:p w14:paraId="49B2541E" w14:textId="77777777" w:rsidR="009E780C" w:rsidRPr="00D033C6" w:rsidRDefault="009E780C" w:rsidP="009E780C">
      <w:pPr>
        <w:ind w:firstLine="420"/>
      </w:pPr>
    </w:p>
    <w:p w14:paraId="5951DFE2" w14:textId="77777777" w:rsidR="009E780C" w:rsidRDefault="009E780C" w:rsidP="009E780C">
      <w:pPr>
        <w:pStyle w:val="5"/>
        <w:spacing w:before="156" w:after="156"/>
      </w:pPr>
      <w:r>
        <w:rPr>
          <w:rFonts w:hint="eastAsia"/>
        </w:rPr>
        <w:t>输出</w:t>
      </w:r>
    </w:p>
    <w:p w14:paraId="3506CAE7" w14:textId="24E39928" w:rsidR="009E780C" w:rsidRPr="0085169C" w:rsidRDefault="009E780C" w:rsidP="00A53937">
      <w:pPr>
        <w:pStyle w:val="a6"/>
        <w:numPr>
          <w:ilvl w:val="0"/>
          <w:numId w:val="26"/>
        </w:numPr>
      </w:pPr>
      <w:r w:rsidRPr="0001438C">
        <w:t>输出</w:t>
      </w:r>
      <w:r>
        <w:rPr>
          <w:rFonts w:hint="eastAsia"/>
        </w:rPr>
        <w:t xml:space="preserve"> </w:t>
      </w:r>
      <w:r>
        <w:t xml:space="preserve">– </w:t>
      </w:r>
      <w:r>
        <w:rPr>
          <w:rFonts w:hint="eastAsia"/>
        </w:rPr>
        <w:t>撤销费用明细</w:t>
      </w:r>
      <w:r w:rsidRPr="0001438C">
        <w:t>信息（节点标识：</w:t>
      </w:r>
      <w:proofErr w:type="spellStart"/>
      <w:r w:rsidRPr="0001438C">
        <w:t>detlcutinfo</w:t>
      </w:r>
      <w:proofErr w:type="spellEnd"/>
      <w:r w:rsidRPr="0001438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6"/>
        <w:gridCol w:w="986"/>
        <w:gridCol w:w="1968"/>
        <w:gridCol w:w="2250"/>
      </w:tblGrid>
      <w:tr w:rsidR="009E780C" w:rsidRPr="00A11D5D" w14:paraId="64D7FAAE" w14:textId="77777777" w:rsidTr="00C717AF">
        <w:tc>
          <w:tcPr>
            <w:tcW w:w="932" w:type="pct"/>
            <w:shd w:val="clear" w:color="auto" w:fill="A6A6A6" w:themeFill="background1" w:themeFillShade="A6"/>
          </w:tcPr>
          <w:p w14:paraId="60A2C5AD" w14:textId="77777777" w:rsidR="009E780C" w:rsidRPr="00A11D5D" w:rsidRDefault="009E780C" w:rsidP="00C717AF">
            <w:pPr>
              <w:ind w:firstLineChars="0" w:firstLine="0"/>
              <w:jc w:val="center"/>
            </w:pPr>
            <w:r w:rsidRPr="00A11D5D">
              <w:rPr>
                <w:rFonts w:hint="eastAsia"/>
              </w:rPr>
              <w:t>名称</w:t>
            </w:r>
          </w:p>
        </w:tc>
        <w:tc>
          <w:tcPr>
            <w:tcW w:w="932" w:type="pct"/>
            <w:shd w:val="clear" w:color="auto" w:fill="A6A6A6" w:themeFill="background1" w:themeFillShade="A6"/>
          </w:tcPr>
          <w:p w14:paraId="5F865BCE" w14:textId="77777777" w:rsidR="009E780C" w:rsidRPr="00A11D5D" w:rsidRDefault="009E780C" w:rsidP="00C717AF">
            <w:pPr>
              <w:ind w:firstLineChars="0" w:firstLine="0"/>
              <w:jc w:val="center"/>
            </w:pPr>
            <w:r w:rsidRPr="00A11D5D">
              <w:rPr>
                <w:rFonts w:hint="eastAsia"/>
              </w:rPr>
              <w:t>类型长度</w:t>
            </w:r>
          </w:p>
        </w:tc>
        <w:tc>
          <w:tcPr>
            <w:tcW w:w="594" w:type="pct"/>
            <w:shd w:val="clear" w:color="auto" w:fill="A6A6A6" w:themeFill="background1" w:themeFillShade="A6"/>
          </w:tcPr>
          <w:p w14:paraId="407CE57F" w14:textId="77777777" w:rsidR="009E780C" w:rsidRPr="00A11D5D" w:rsidRDefault="009E780C" w:rsidP="00C717AF">
            <w:pPr>
              <w:ind w:firstLineChars="0" w:firstLine="0"/>
              <w:jc w:val="center"/>
            </w:pPr>
            <w:r w:rsidRPr="00A11D5D">
              <w:rPr>
                <w:rFonts w:hint="eastAsia"/>
              </w:rPr>
              <w:t>可空</w:t>
            </w:r>
          </w:p>
        </w:tc>
        <w:tc>
          <w:tcPr>
            <w:tcW w:w="1186" w:type="pct"/>
            <w:shd w:val="clear" w:color="auto" w:fill="A6A6A6" w:themeFill="background1" w:themeFillShade="A6"/>
          </w:tcPr>
          <w:p w14:paraId="127D160D" w14:textId="77777777" w:rsidR="009E780C" w:rsidRPr="00A11D5D" w:rsidRDefault="009E780C" w:rsidP="00C717AF">
            <w:pPr>
              <w:ind w:firstLineChars="0" w:firstLine="0"/>
              <w:jc w:val="center"/>
            </w:pPr>
            <w:r w:rsidRPr="00A11D5D">
              <w:rPr>
                <w:rFonts w:hint="eastAsia"/>
              </w:rPr>
              <w:t>说明</w:t>
            </w:r>
          </w:p>
        </w:tc>
        <w:tc>
          <w:tcPr>
            <w:tcW w:w="1356" w:type="pct"/>
            <w:shd w:val="clear" w:color="auto" w:fill="A6A6A6" w:themeFill="background1" w:themeFillShade="A6"/>
          </w:tcPr>
          <w:p w14:paraId="63C3AD30" w14:textId="77777777" w:rsidR="009E780C" w:rsidRPr="00A11D5D" w:rsidRDefault="009E780C" w:rsidP="00C717AF">
            <w:pPr>
              <w:ind w:firstLineChars="0" w:firstLine="0"/>
              <w:jc w:val="center"/>
            </w:pPr>
            <w:r w:rsidRPr="00A11D5D">
              <w:rPr>
                <w:rFonts w:hint="eastAsia"/>
              </w:rPr>
              <w:t>备　注</w:t>
            </w:r>
          </w:p>
        </w:tc>
      </w:tr>
      <w:tr w:rsidR="009E780C" w:rsidRPr="00A11D5D" w14:paraId="5C81715C" w14:textId="77777777" w:rsidTr="00C717AF">
        <w:tc>
          <w:tcPr>
            <w:tcW w:w="932" w:type="pct"/>
            <w:vAlign w:val="center"/>
          </w:tcPr>
          <w:p w14:paraId="4CB8C2CC" w14:textId="77777777" w:rsidR="009E780C" w:rsidRPr="00A11D5D" w:rsidRDefault="009E780C" w:rsidP="00C717AF">
            <w:pPr>
              <w:ind w:firstLineChars="0" w:firstLine="0"/>
              <w:jc w:val="center"/>
            </w:pPr>
            <w:r w:rsidRPr="00A11D5D">
              <w:t>success</w:t>
            </w:r>
          </w:p>
        </w:tc>
        <w:tc>
          <w:tcPr>
            <w:tcW w:w="932" w:type="pct"/>
            <w:vAlign w:val="center"/>
          </w:tcPr>
          <w:p w14:paraId="6715E0ED" w14:textId="77777777" w:rsidR="009E780C" w:rsidRPr="00A11D5D" w:rsidRDefault="009E780C" w:rsidP="00C717AF">
            <w:pPr>
              <w:ind w:firstLineChars="0" w:firstLine="0"/>
              <w:jc w:val="center"/>
            </w:pPr>
            <w:proofErr w:type="spellStart"/>
            <w:r w:rsidRPr="00A11D5D">
              <w:rPr>
                <w:rFonts w:hint="eastAsia"/>
              </w:rPr>
              <w:t>b</w:t>
            </w:r>
            <w:r w:rsidRPr="00A11D5D">
              <w:t>oolean</w:t>
            </w:r>
            <w:proofErr w:type="spellEnd"/>
          </w:p>
        </w:tc>
        <w:tc>
          <w:tcPr>
            <w:tcW w:w="594" w:type="pct"/>
          </w:tcPr>
          <w:p w14:paraId="4D62D59D" w14:textId="77777777" w:rsidR="009E780C" w:rsidRPr="00A11D5D" w:rsidRDefault="009E780C" w:rsidP="00C717AF">
            <w:pPr>
              <w:ind w:firstLineChars="0" w:firstLine="0"/>
              <w:jc w:val="center"/>
            </w:pPr>
            <w:r w:rsidRPr="00A11D5D">
              <w:rPr>
                <w:rFonts w:hint="eastAsia"/>
              </w:rPr>
              <w:t>N</w:t>
            </w:r>
          </w:p>
        </w:tc>
        <w:tc>
          <w:tcPr>
            <w:tcW w:w="1186" w:type="pct"/>
            <w:vAlign w:val="center"/>
          </w:tcPr>
          <w:p w14:paraId="63A9C8FE" w14:textId="77777777" w:rsidR="009E780C" w:rsidRPr="00A11D5D" w:rsidRDefault="009E780C" w:rsidP="00C717AF">
            <w:pPr>
              <w:ind w:firstLineChars="0" w:firstLine="0"/>
              <w:jc w:val="center"/>
            </w:pPr>
            <w:r w:rsidRPr="00A11D5D">
              <w:rPr>
                <w:rFonts w:hint="eastAsia"/>
              </w:rPr>
              <w:t>回调通知结果</w:t>
            </w:r>
          </w:p>
        </w:tc>
        <w:tc>
          <w:tcPr>
            <w:tcW w:w="1356" w:type="pct"/>
          </w:tcPr>
          <w:p w14:paraId="039093C4" w14:textId="77777777" w:rsidR="009E780C" w:rsidRPr="00A11D5D" w:rsidRDefault="009E780C" w:rsidP="00C717AF">
            <w:pPr>
              <w:ind w:firstLineChars="0" w:firstLine="0"/>
              <w:jc w:val="center"/>
            </w:pPr>
            <w:r w:rsidRPr="00A11D5D">
              <w:t>true/false</w:t>
            </w:r>
          </w:p>
        </w:tc>
      </w:tr>
    </w:tbl>
    <w:p w14:paraId="6CE6C83C" w14:textId="77777777" w:rsidR="009E780C" w:rsidRPr="00D033C6" w:rsidRDefault="009E780C" w:rsidP="009E780C">
      <w:pPr>
        <w:ind w:firstLine="420"/>
      </w:pPr>
    </w:p>
    <w:p w14:paraId="6C9CA2A0" w14:textId="77777777" w:rsidR="009E780C" w:rsidRDefault="009E780C" w:rsidP="009E780C">
      <w:pPr>
        <w:pStyle w:val="4"/>
        <w:spacing w:before="156" w:after="156"/>
      </w:pPr>
      <w:r>
        <w:t>【6103】</w:t>
      </w:r>
      <w:proofErr w:type="gramStart"/>
      <w:r>
        <w:rPr>
          <w:rFonts w:hint="eastAsia"/>
        </w:rPr>
        <w:t>医</w:t>
      </w:r>
      <w:proofErr w:type="gramEnd"/>
      <w:r>
        <w:rPr>
          <w:rFonts w:hint="eastAsia"/>
        </w:rPr>
        <w:t>保退费</w:t>
      </w:r>
    </w:p>
    <w:p w14:paraId="5017C5A4" w14:textId="77777777" w:rsidR="009E780C" w:rsidRDefault="009E780C" w:rsidP="009E780C">
      <w:pPr>
        <w:pStyle w:val="5"/>
        <w:spacing w:before="156" w:after="156"/>
      </w:pPr>
      <w:r>
        <w:rPr>
          <w:rFonts w:hint="eastAsia"/>
        </w:rPr>
        <w:t>交易说明</w:t>
      </w:r>
    </w:p>
    <w:p w14:paraId="3B06059C" w14:textId="77777777" w:rsidR="009E780C" w:rsidRPr="00D033C6" w:rsidRDefault="009E780C" w:rsidP="009E780C">
      <w:pPr>
        <w:ind w:firstLine="420"/>
      </w:pPr>
      <w:r>
        <w:rPr>
          <w:rFonts w:hint="eastAsia"/>
        </w:rPr>
        <w:t>医药机构</w:t>
      </w:r>
      <w:r w:rsidRPr="00A11D5D">
        <w:rPr>
          <w:rFonts w:hint="eastAsia"/>
        </w:rPr>
        <w:t>根据业务要求对已收费费用进行费用原路退回。</w:t>
      </w:r>
    </w:p>
    <w:p w14:paraId="71121420" w14:textId="77777777" w:rsidR="009E780C" w:rsidRDefault="009E780C" w:rsidP="009E780C">
      <w:pPr>
        <w:pStyle w:val="5"/>
        <w:spacing w:before="156" w:after="156"/>
      </w:pPr>
      <w:r>
        <w:rPr>
          <w:rFonts w:hint="eastAsia"/>
        </w:rPr>
        <w:t>重点说明</w:t>
      </w:r>
    </w:p>
    <w:p w14:paraId="5D9B0363" w14:textId="77777777" w:rsidR="009E780C" w:rsidRPr="00D033C6" w:rsidRDefault="009E780C" w:rsidP="009E780C">
      <w:pPr>
        <w:ind w:firstLine="420"/>
      </w:pPr>
      <w:r>
        <w:rPr>
          <w:rFonts w:hint="eastAsia"/>
        </w:rPr>
        <w:t>无。</w:t>
      </w:r>
    </w:p>
    <w:p w14:paraId="1EDDDF3C" w14:textId="77777777" w:rsidR="009E780C" w:rsidRDefault="009E780C" w:rsidP="009E780C">
      <w:pPr>
        <w:pStyle w:val="5"/>
        <w:spacing w:before="156" w:after="156"/>
      </w:pPr>
      <w:r>
        <w:rPr>
          <w:rFonts w:hint="eastAsia"/>
        </w:rPr>
        <w:t>交易对象</w:t>
      </w:r>
    </w:p>
    <w:p w14:paraId="40C9B459" w14:textId="77777777" w:rsidR="009E780C" w:rsidRDefault="009E780C" w:rsidP="009E780C">
      <w:pPr>
        <w:ind w:firstLine="420"/>
      </w:pPr>
      <w:r>
        <w:t xml:space="preserve">交易发送方：零售药店。 </w:t>
      </w:r>
    </w:p>
    <w:p w14:paraId="151892FA" w14:textId="77777777" w:rsidR="009E780C" w:rsidRPr="00D033C6" w:rsidRDefault="009E780C" w:rsidP="009E780C">
      <w:pPr>
        <w:ind w:firstLine="420"/>
      </w:pPr>
      <w:r>
        <w:t>交易接收方：地方</w:t>
      </w:r>
      <w:proofErr w:type="gramStart"/>
      <w:r>
        <w:t>医</w:t>
      </w:r>
      <w:proofErr w:type="gramEnd"/>
      <w:r>
        <w:t>保局。</w:t>
      </w:r>
    </w:p>
    <w:p w14:paraId="6ACB2FB9" w14:textId="77777777" w:rsidR="009E780C" w:rsidRDefault="009E780C" w:rsidP="009E780C">
      <w:pPr>
        <w:pStyle w:val="5"/>
        <w:spacing w:before="156" w:after="156"/>
      </w:pPr>
      <w:r>
        <w:rPr>
          <w:rFonts w:hint="eastAsia"/>
        </w:rPr>
        <w:t>输入</w:t>
      </w:r>
    </w:p>
    <w:p w14:paraId="0FF2C12C" w14:textId="20E52DE8" w:rsidR="009E780C" w:rsidRPr="0085169C" w:rsidRDefault="009E780C" w:rsidP="00A53937">
      <w:pPr>
        <w:pStyle w:val="a6"/>
        <w:numPr>
          <w:ilvl w:val="0"/>
          <w:numId w:val="26"/>
        </w:numPr>
      </w:pPr>
      <w:r w:rsidRPr="0001438C">
        <w:t>输出</w:t>
      </w:r>
      <w:r>
        <w:rPr>
          <w:rFonts w:hint="eastAsia"/>
        </w:rPr>
        <w:t xml:space="preserve"> </w:t>
      </w:r>
      <w:r>
        <w:t xml:space="preserve">– </w:t>
      </w:r>
      <w:proofErr w:type="gramStart"/>
      <w:r>
        <w:rPr>
          <w:rFonts w:hint="eastAsia"/>
        </w:rPr>
        <w:t>医</w:t>
      </w:r>
      <w:proofErr w:type="gramEnd"/>
      <w:r>
        <w:rPr>
          <w:rFonts w:hint="eastAsia"/>
        </w:rPr>
        <w:t>保费用</w:t>
      </w:r>
      <w:r w:rsidRPr="0001438C">
        <w:t>信息（节点标识：</w:t>
      </w:r>
      <w:proofErr w:type="spellStart"/>
      <w:r w:rsidRPr="0001438C">
        <w:t>detlcutinfo</w:t>
      </w:r>
      <w:proofErr w:type="spellEnd"/>
      <w:r w:rsidRPr="0001438C">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701"/>
        <w:gridCol w:w="988"/>
        <w:gridCol w:w="1985"/>
        <w:gridCol w:w="3118"/>
      </w:tblGrid>
      <w:tr w:rsidR="009E780C" w:rsidRPr="0038111D" w14:paraId="0968FA3E" w14:textId="77777777" w:rsidTr="00C717AF">
        <w:tc>
          <w:tcPr>
            <w:tcW w:w="1984" w:type="dxa"/>
            <w:shd w:val="clear" w:color="auto" w:fill="A6A6A6" w:themeFill="background1" w:themeFillShade="A6"/>
          </w:tcPr>
          <w:p w14:paraId="6EE97D4A" w14:textId="77777777" w:rsidR="009E780C" w:rsidRPr="0038111D" w:rsidRDefault="009E780C" w:rsidP="00C717AF">
            <w:pPr>
              <w:ind w:firstLineChars="0" w:firstLine="0"/>
              <w:jc w:val="center"/>
              <w:rPr>
                <w:sz w:val="18"/>
                <w:szCs w:val="18"/>
              </w:rPr>
            </w:pPr>
            <w:r w:rsidRPr="0038111D">
              <w:rPr>
                <w:rFonts w:hint="eastAsia"/>
                <w:sz w:val="18"/>
                <w:szCs w:val="18"/>
              </w:rPr>
              <w:t>名称</w:t>
            </w:r>
          </w:p>
        </w:tc>
        <w:tc>
          <w:tcPr>
            <w:tcW w:w="1701" w:type="dxa"/>
            <w:shd w:val="clear" w:color="auto" w:fill="A6A6A6" w:themeFill="background1" w:themeFillShade="A6"/>
          </w:tcPr>
          <w:p w14:paraId="0E786497" w14:textId="77777777" w:rsidR="009E780C" w:rsidRPr="0038111D" w:rsidRDefault="009E780C" w:rsidP="00C717AF">
            <w:pPr>
              <w:ind w:firstLineChars="0" w:firstLine="0"/>
              <w:jc w:val="center"/>
              <w:rPr>
                <w:sz w:val="18"/>
                <w:szCs w:val="18"/>
              </w:rPr>
            </w:pPr>
            <w:r w:rsidRPr="0038111D">
              <w:rPr>
                <w:rFonts w:hint="eastAsia"/>
                <w:sz w:val="18"/>
                <w:szCs w:val="18"/>
              </w:rPr>
              <w:t>类型长度</w:t>
            </w:r>
          </w:p>
        </w:tc>
        <w:tc>
          <w:tcPr>
            <w:tcW w:w="988" w:type="dxa"/>
            <w:shd w:val="clear" w:color="auto" w:fill="A6A6A6" w:themeFill="background1" w:themeFillShade="A6"/>
          </w:tcPr>
          <w:p w14:paraId="3BB7AD21" w14:textId="77777777" w:rsidR="009E780C" w:rsidRPr="0038111D" w:rsidRDefault="009E780C" w:rsidP="00C717AF">
            <w:pPr>
              <w:ind w:firstLineChars="0" w:firstLine="0"/>
              <w:jc w:val="center"/>
              <w:rPr>
                <w:sz w:val="18"/>
                <w:szCs w:val="18"/>
              </w:rPr>
            </w:pPr>
            <w:r w:rsidRPr="0038111D">
              <w:rPr>
                <w:rFonts w:hint="eastAsia"/>
                <w:sz w:val="18"/>
                <w:szCs w:val="18"/>
                <w:lang w:val="en-GB"/>
              </w:rPr>
              <w:t>可</w:t>
            </w:r>
            <w:r w:rsidRPr="0038111D">
              <w:rPr>
                <w:rFonts w:hint="eastAsia"/>
                <w:sz w:val="18"/>
                <w:szCs w:val="18"/>
              </w:rPr>
              <w:t>空</w:t>
            </w:r>
          </w:p>
        </w:tc>
        <w:tc>
          <w:tcPr>
            <w:tcW w:w="1985" w:type="dxa"/>
            <w:shd w:val="clear" w:color="auto" w:fill="A6A6A6" w:themeFill="background1" w:themeFillShade="A6"/>
          </w:tcPr>
          <w:p w14:paraId="10798E47" w14:textId="77777777" w:rsidR="009E780C" w:rsidRPr="0038111D" w:rsidRDefault="009E780C" w:rsidP="00C717AF">
            <w:pPr>
              <w:ind w:firstLineChars="0" w:firstLine="0"/>
              <w:jc w:val="center"/>
              <w:rPr>
                <w:sz w:val="18"/>
                <w:szCs w:val="18"/>
              </w:rPr>
            </w:pPr>
            <w:r w:rsidRPr="0038111D">
              <w:rPr>
                <w:rFonts w:hint="eastAsia"/>
                <w:sz w:val="18"/>
                <w:szCs w:val="18"/>
              </w:rPr>
              <w:t>说明</w:t>
            </w:r>
          </w:p>
        </w:tc>
        <w:tc>
          <w:tcPr>
            <w:tcW w:w="3118" w:type="dxa"/>
            <w:shd w:val="clear" w:color="auto" w:fill="A6A6A6" w:themeFill="background1" w:themeFillShade="A6"/>
          </w:tcPr>
          <w:p w14:paraId="2253F19E" w14:textId="77777777" w:rsidR="009E780C" w:rsidRPr="0038111D" w:rsidRDefault="009E780C" w:rsidP="00C717AF">
            <w:pPr>
              <w:ind w:firstLineChars="0" w:firstLine="0"/>
              <w:jc w:val="center"/>
              <w:rPr>
                <w:sz w:val="18"/>
                <w:szCs w:val="18"/>
              </w:rPr>
            </w:pPr>
            <w:r w:rsidRPr="0038111D">
              <w:rPr>
                <w:rFonts w:hint="eastAsia"/>
                <w:sz w:val="18"/>
                <w:szCs w:val="18"/>
              </w:rPr>
              <w:t>备　注</w:t>
            </w:r>
          </w:p>
        </w:tc>
      </w:tr>
      <w:tr w:rsidR="009E780C" w:rsidRPr="0038111D" w14:paraId="42181CAE" w14:textId="77777777" w:rsidTr="00C717AF">
        <w:tc>
          <w:tcPr>
            <w:tcW w:w="1984" w:type="dxa"/>
            <w:vAlign w:val="center"/>
          </w:tcPr>
          <w:p w14:paraId="1B54C6B6" w14:textId="77777777" w:rsidR="009E780C" w:rsidRPr="0038111D" w:rsidRDefault="009E780C" w:rsidP="00C717AF">
            <w:pPr>
              <w:ind w:firstLineChars="0" w:firstLine="0"/>
              <w:jc w:val="center"/>
              <w:rPr>
                <w:sz w:val="18"/>
                <w:szCs w:val="18"/>
              </w:rPr>
            </w:pPr>
            <w:proofErr w:type="spellStart"/>
            <w:r w:rsidRPr="0038111D">
              <w:rPr>
                <w:sz w:val="18"/>
                <w:szCs w:val="18"/>
              </w:rPr>
              <w:t>payOrdId</w:t>
            </w:r>
            <w:proofErr w:type="spellEnd"/>
          </w:p>
        </w:tc>
        <w:tc>
          <w:tcPr>
            <w:tcW w:w="1701" w:type="dxa"/>
            <w:vAlign w:val="center"/>
          </w:tcPr>
          <w:p w14:paraId="1E57F1B6" w14:textId="77777777" w:rsidR="009E780C" w:rsidRPr="0038111D" w:rsidRDefault="009E780C" w:rsidP="00C717AF">
            <w:pPr>
              <w:ind w:firstLineChars="0" w:firstLine="0"/>
              <w:jc w:val="center"/>
              <w:rPr>
                <w:sz w:val="18"/>
                <w:szCs w:val="18"/>
              </w:rPr>
            </w:pPr>
            <w:r w:rsidRPr="0038111D">
              <w:rPr>
                <w:sz w:val="18"/>
                <w:szCs w:val="18"/>
              </w:rPr>
              <w:t>Varchar2(40)</w:t>
            </w:r>
          </w:p>
        </w:tc>
        <w:tc>
          <w:tcPr>
            <w:tcW w:w="988" w:type="dxa"/>
            <w:vAlign w:val="center"/>
          </w:tcPr>
          <w:p w14:paraId="2EE0926F" w14:textId="77777777" w:rsidR="009E780C" w:rsidRPr="0038111D" w:rsidRDefault="009E780C" w:rsidP="00C717AF">
            <w:pPr>
              <w:ind w:firstLineChars="0" w:firstLine="0"/>
              <w:jc w:val="center"/>
              <w:rPr>
                <w:sz w:val="18"/>
                <w:szCs w:val="18"/>
              </w:rPr>
            </w:pPr>
            <w:r w:rsidRPr="0038111D">
              <w:rPr>
                <w:sz w:val="18"/>
                <w:szCs w:val="18"/>
              </w:rPr>
              <w:t>N</w:t>
            </w:r>
          </w:p>
        </w:tc>
        <w:tc>
          <w:tcPr>
            <w:tcW w:w="1985" w:type="dxa"/>
            <w:vAlign w:val="center"/>
          </w:tcPr>
          <w:p w14:paraId="785E7274" w14:textId="77777777" w:rsidR="009E780C" w:rsidRPr="0038111D" w:rsidRDefault="009E780C" w:rsidP="00C717AF">
            <w:pPr>
              <w:ind w:firstLineChars="0" w:firstLine="0"/>
              <w:jc w:val="center"/>
              <w:rPr>
                <w:sz w:val="18"/>
                <w:szCs w:val="18"/>
              </w:rPr>
            </w:pPr>
            <w:r w:rsidRPr="0038111D">
              <w:rPr>
                <w:sz w:val="18"/>
                <w:szCs w:val="18"/>
              </w:rPr>
              <w:t>支付订单号</w:t>
            </w:r>
          </w:p>
        </w:tc>
        <w:tc>
          <w:tcPr>
            <w:tcW w:w="3118" w:type="dxa"/>
            <w:vAlign w:val="center"/>
          </w:tcPr>
          <w:p w14:paraId="5A59CCF1" w14:textId="77777777" w:rsidR="009E780C" w:rsidRPr="0038111D" w:rsidRDefault="009E780C" w:rsidP="00C717AF">
            <w:pPr>
              <w:ind w:firstLineChars="0" w:firstLine="0"/>
              <w:jc w:val="center"/>
              <w:rPr>
                <w:sz w:val="18"/>
                <w:szCs w:val="18"/>
              </w:rPr>
            </w:pPr>
            <w:r w:rsidRPr="0038111D">
              <w:rPr>
                <w:sz w:val="18"/>
                <w:szCs w:val="18"/>
              </w:rPr>
              <w:t>处方上传的出参订单号</w:t>
            </w:r>
          </w:p>
        </w:tc>
      </w:tr>
      <w:tr w:rsidR="009E780C" w:rsidRPr="0038111D" w14:paraId="10EF4051" w14:textId="77777777" w:rsidTr="00C717AF">
        <w:tc>
          <w:tcPr>
            <w:tcW w:w="1984" w:type="dxa"/>
            <w:vAlign w:val="center"/>
          </w:tcPr>
          <w:p w14:paraId="321124F7" w14:textId="77777777" w:rsidR="009E780C" w:rsidRPr="0038111D" w:rsidRDefault="009E780C" w:rsidP="00C717AF">
            <w:pPr>
              <w:ind w:firstLineChars="0" w:firstLine="0"/>
              <w:jc w:val="center"/>
              <w:rPr>
                <w:sz w:val="18"/>
                <w:szCs w:val="18"/>
              </w:rPr>
            </w:pPr>
            <w:proofErr w:type="spellStart"/>
            <w:r w:rsidRPr="0038111D">
              <w:rPr>
                <w:sz w:val="18"/>
                <w:szCs w:val="18"/>
              </w:rPr>
              <w:t>appRefdSn</w:t>
            </w:r>
            <w:proofErr w:type="spellEnd"/>
          </w:p>
        </w:tc>
        <w:tc>
          <w:tcPr>
            <w:tcW w:w="1701" w:type="dxa"/>
            <w:vAlign w:val="center"/>
          </w:tcPr>
          <w:p w14:paraId="56C3E4D5" w14:textId="77777777" w:rsidR="009E780C" w:rsidRPr="0038111D" w:rsidRDefault="009E780C" w:rsidP="00C717AF">
            <w:pPr>
              <w:ind w:firstLineChars="0" w:firstLine="0"/>
              <w:jc w:val="center"/>
              <w:rPr>
                <w:sz w:val="18"/>
                <w:szCs w:val="18"/>
              </w:rPr>
            </w:pPr>
            <w:r w:rsidRPr="0038111D">
              <w:rPr>
                <w:sz w:val="18"/>
                <w:szCs w:val="18"/>
              </w:rPr>
              <w:t>Varchar2(40)</w:t>
            </w:r>
          </w:p>
        </w:tc>
        <w:tc>
          <w:tcPr>
            <w:tcW w:w="988" w:type="dxa"/>
            <w:vAlign w:val="center"/>
          </w:tcPr>
          <w:p w14:paraId="342E95B3" w14:textId="77777777" w:rsidR="009E780C" w:rsidRPr="0038111D" w:rsidRDefault="009E780C" w:rsidP="00C717AF">
            <w:pPr>
              <w:ind w:firstLineChars="0" w:firstLine="0"/>
              <w:jc w:val="center"/>
              <w:rPr>
                <w:sz w:val="18"/>
                <w:szCs w:val="18"/>
              </w:rPr>
            </w:pPr>
            <w:r w:rsidRPr="0038111D">
              <w:rPr>
                <w:sz w:val="18"/>
                <w:szCs w:val="18"/>
              </w:rPr>
              <w:t>N</w:t>
            </w:r>
          </w:p>
        </w:tc>
        <w:tc>
          <w:tcPr>
            <w:tcW w:w="1985" w:type="dxa"/>
            <w:vAlign w:val="center"/>
          </w:tcPr>
          <w:p w14:paraId="7A31B117" w14:textId="77777777" w:rsidR="009E780C" w:rsidRPr="0038111D" w:rsidRDefault="009E780C" w:rsidP="00C717AF">
            <w:pPr>
              <w:ind w:firstLineChars="0" w:firstLine="0"/>
              <w:jc w:val="center"/>
              <w:rPr>
                <w:sz w:val="18"/>
                <w:szCs w:val="18"/>
              </w:rPr>
            </w:pPr>
            <w:r w:rsidRPr="0038111D">
              <w:rPr>
                <w:sz w:val="18"/>
                <w:szCs w:val="18"/>
              </w:rPr>
              <w:t>应用退款流水号</w:t>
            </w:r>
          </w:p>
        </w:tc>
        <w:tc>
          <w:tcPr>
            <w:tcW w:w="3118" w:type="dxa"/>
            <w:vAlign w:val="center"/>
          </w:tcPr>
          <w:p w14:paraId="5F63C0FB" w14:textId="77777777" w:rsidR="009E780C" w:rsidRPr="0038111D" w:rsidRDefault="009E780C" w:rsidP="00C717AF">
            <w:pPr>
              <w:ind w:firstLineChars="0" w:firstLine="0"/>
              <w:jc w:val="center"/>
              <w:rPr>
                <w:sz w:val="18"/>
                <w:szCs w:val="18"/>
              </w:rPr>
            </w:pPr>
            <w:r w:rsidRPr="0038111D">
              <w:rPr>
                <w:sz w:val="18"/>
                <w:szCs w:val="18"/>
              </w:rPr>
              <w:t>应用退费流水号</w:t>
            </w:r>
          </w:p>
        </w:tc>
      </w:tr>
      <w:tr w:rsidR="009E780C" w:rsidRPr="0038111D" w14:paraId="2C0F5AFC" w14:textId="77777777" w:rsidTr="00C717AF">
        <w:tc>
          <w:tcPr>
            <w:tcW w:w="1984" w:type="dxa"/>
            <w:vAlign w:val="center"/>
          </w:tcPr>
          <w:p w14:paraId="458322D1" w14:textId="77777777" w:rsidR="009E780C" w:rsidRPr="0038111D" w:rsidRDefault="009E780C" w:rsidP="00C717AF">
            <w:pPr>
              <w:ind w:firstLineChars="0" w:firstLine="0"/>
              <w:jc w:val="center"/>
              <w:rPr>
                <w:sz w:val="18"/>
                <w:szCs w:val="18"/>
              </w:rPr>
            </w:pPr>
            <w:proofErr w:type="spellStart"/>
            <w:r w:rsidRPr="0038111D">
              <w:rPr>
                <w:sz w:val="18"/>
                <w:szCs w:val="18"/>
              </w:rPr>
              <w:t>appRefdTime</w:t>
            </w:r>
            <w:proofErr w:type="spellEnd"/>
          </w:p>
        </w:tc>
        <w:tc>
          <w:tcPr>
            <w:tcW w:w="1701" w:type="dxa"/>
            <w:vAlign w:val="center"/>
          </w:tcPr>
          <w:p w14:paraId="52DB7907" w14:textId="77777777" w:rsidR="009E780C" w:rsidRPr="0038111D" w:rsidRDefault="009E780C" w:rsidP="00C717AF">
            <w:pPr>
              <w:ind w:firstLineChars="0" w:firstLine="0"/>
              <w:jc w:val="center"/>
              <w:rPr>
                <w:sz w:val="18"/>
                <w:szCs w:val="18"/>
              </w:rPr>
            </w:pPr>
            <w:r w:rsidRPr="0038111D">
              <w:rPr>
                <w:sz w:val="18"/>
                <w:szCs w:val="18"/>
              </w:rPr>
              <w:t>Varchar2(40)</w:t>
            </w:r>
          </w:p>
        </w:tc>
        <w:tc>
          <w:tcPr>
            <w:tcW w:w="988" w:type="dxa"/>
            <w:vAlign w:val="center"/>
          </w:tcPr>
          <w:p w14:paraId="48BED7DC" w14:textId="77777777" w:rsidR="009E780C" w:rsidRPr="0038111D" w:rsidRDefault="009E780C" w:rsidP="00C717AF">
            <w:pPr>
              <w:ind w:firstLineChars="0" w:firstLine="0"/>
              <w:jc w:val="center"/>
              <w:rPr>
                <w:sz w:val="18"/>
                <w:szCs w:val="18"/>
              </w:rPr>
            </w:pPr>
            <w:r w:rsidRPr="0038111D">
              <w:rPr>
                <w:sz w:val="18"/>
                <w:szCs w:val="18"/>
              </w:rPr>
              <w:t>N</w:t>
            </w:r>
          </w:p>
        </w:tc>
        <w:tc>
          <w:tcPr>
            <w:tcW w:w="1985" w:type="dxa"/>
            <w:vAlign w:val="center"/>
          </w:tcPr>
          <w:p w14:paraId="5C6BF65A" w14:textId="77777777" w:rsidR="009E780C" w:rsidRPr="0038111D" w:rsidRDefault="009E780C" w:rsidP="00C717AF">
            <w:pPr>
              <w:ind w:firstLineChars="0" w:firstLine="0"/>
              <w:jc w:val="center"/>
              <w:rPr>
                <w:sz w:val="18"/>
                <w:szCs w:val="18"/>
              </w:rPr>
            </w:pPr>
            <w:r w:rsidRPr="0038111D">
              <w:rPr>
                <w:sz w:val="18"/>
                <w:szCs w:val="18"/>
              </w:rPr>
              <w:t>应用退费时间</w:t>
            </w:r>
          </w:p>
        </w:tc>
        <w:tc>
          <w:tcPr>
            <w:tcW w:w="3118" w:type="dxa"/>
            <w:vAlign w:val="center"/>
          </w:tcPr>
          <w:p w14:paraId="34D6B5F5" w14:textId="77777777" w:rsidR="009E780C" w:rsidRPr="0038111D" w:rsidRDefault="009E780C" w:rsidP="00C717AF">
            <w:pPr>
              <w:ind w:firstLineChars="0" w:firstLine="0"/>
              <w:jc w:val="center"/>
              <w:rPr>
                <w:sz w:val="18"/>
                <w:szCs w:val="18"/>
              </w:rPr>
            </w:pPr>
            <w:proofErr w:type="spellStart"/>
            <w:r w:rsidRPr="0038111D">
              <w:rPr>
                <w:sz w:val="18"/>
                <w:szCs w:val="18"/>
              </w:rPr>
              <w:t>yyyyMMddHHmmss</w:t>
            </w:r>
            <w:proofErr w:type="spellEnd"/>
          </w:p>
        </w:tc>
      </w:tr>
      <w:tr w:rsidR="009E780C" w:rsidRPr="0038111D" w14:paraId="38ED192F" w14:textId="77777777" w:rsidTr="00C717AF">
        <w:tc>
          <w:tcPr>
            <w:tcW w:w="1984" w:type="dxa"/>
            <w:vAlign w:val="center"/>
          </w:tcPr>
          <w:p w14:paraId="64224D5C" w14:textId="77777777" w:rsidR="009E780C" w:rsidRPr="0038111D" w:rsidRDefault="009E780C" w:rsidP="00C717AF">
            <w:pPr>
              <w:ind w:firstLineChars="0" w:firstLine="0"/>
              <w:jc w:val="center"/>
              <w:rPr>
                <w:sz w:val="18"/>
                <w:szCs w:val="18"/>
              </w:rPr>
            </w:pPr>
            <w:proofErr w:type="spellStart"/>
            <w:r w:rsidRPr="0038111D">
              <w:rPr>
                <w:sz w:val="18"/>
                <w:szCs w:val="18"/>
              </w:rPr>
              <w:t>totlRefdAmt</w:t>
            </w:r>
            <w:proofErr w:type="spellEnd"/>
          </w:p>
        </w:tc>
        <w:tc>
          <w:tcPr>
            <w:tcW w:w="1701" w:type="dxa"/>
            <w:vAlign w:val="center"/>
          </w:tcPr>
          <w:p w14:paraId="12FEBE22" w14:textId="77777777" w:rsidR="009E780C" w:rsidRPr="0038111D" w:rsidRDefault="009E780C" w:rsidP="00C717AF">
            <w:pPr>
              <w:ind w:firstLineChars="0" w:firstLine="0"/>
              <w:jc w:val="center"/>
              <w:rPr>
                <w:sz w:val="18"/>
                <w:szCs w:val="18"/>
              </w:rPr>
            </w:pPr>
            <w:proofErr w:type="gramStart"/>
            <w:r w:rsidRPr="0038111D">
              <w:rPr>
                <w:sz w:val="18"/>
                <w:szCs w:val="18"/>
              </w:rPr>
              <w:t>Number(</w:t>
            </w:r>
            <w:proofErr w:type="gramEnd"/>
            <w:r w:rsidRPr="0038111D">
              <w:rPr>
                <w:sz w:val="18"/>
                <w:szCs w:val="18"/>
              </w:rPr>
              <w:t>12,2)</w:t>
            </w:r>
          </w:p>
        </w:tc>
        <w:tc>
          <w:tcPr>
            <w:tcW w:w="988" w:type="dxa"/>
            <w:vAlign w:val="center"/>
          </w:tcPr>
          <w:p w14:paraId="51D0CD8E" w14:textId="77777777" w:rsidR="009E780C" w:rsidRPr="0038111D" w:rsidRDefault="009E780C" w:rsidP="00C717AF">
            <w:pPr>
              <w:ind w:firstLineChars="0" w:firstLine="0"/>
              <w:jc w:val="center"/>
              <w:rPr>
                <w:sz w:val="18"/>
                <w:szCs w:val="18"/>
              </w:rPr>
            </w:pPr>
            <w:r w:rsidRPr="0038111D">
              <w:rPr>
                <w:sz w:val="18"/>
                <w:szCs w:val="18"/>
              </w:rPr>
              <w:t>N</w:t>
            </w:r>
          </w:p>
        </w:tc>
        <w:tc>
          <w:tcPr>
            <w:tcW w:w="1985" w:type="dxa"/>
            <w:vAlign w:val="center"/>
          </w:tcPr>
          <w:p w14:paraId="526AAB0F" w14:textId="77777777" w:rsidR="009E780C" w:rsidRPr="0038111D" w:rsidRDefault="009E780C" w:rsidP="00C717AF">
            <w:pPr>
              <w:ind w:firstLineChars="0" w:firstLine="0"/>
              <w:jc w:val="center"/>
              <w:rPr>
                <w:sz w:val="18"/>
                <w:szCs w:val="18"/>
              </w:rPr>
            </w:pPr>
            <w:r w:rsidRPr="0038111D">
              <w:rPr>
                <w:sz w:val="18"/>
                <w:szCs w:val="18"/>
              </w:rPr>
              <w:t>总退费金额</w:t>
            </w:r>
          </w:p>
        </w:tc>
        <w:tc>
          <w:tcPr>
            <w:tcW w:w="3118" w:type="dxa"/>
            <w:vAlign w:val="center"/>
          </w:tcPr>
          <w:p w14:paraId="61313C8F" w14:textId="77777777" w:rsidR="009E780C" w:rsidRPr="0038111D" w:rsidRDefault="009E780C" w:rsidP="00C717AF">
            <w:pPr>
              <w:ind w:firstLineChars="0" w:firstLine="0"/>
              <w:jc w:val="center"/>
              <w:rPr>
                <w:sz w:val="18"/>
                <w:szCs w:val="18"/>
              </w:rPr>
            </w:pPr>
            <w:r w:rsidRPr="0038111D">
              <w:rPr>
                <w:sz w:val="18"/>
                <w:szCs w:val="18"/>
              </w:rPr>
              <w:t>原交易</w:t>
            </w:r>
            <w:proofErr w:type="gramStart"/>
            <w:r w:rsidRPr="0038111D">
              <w:rPr>
                <w:sz w:val="18"/>
                <w:szCs w:val="18"/>
              </w:rPr>
              <w:t>记录总</w:t>
            </w:r>
            <w:proofErr w:type="gramEnd"/>
            <w:r w:rsidRPr="0038111D">
              <w:rPr>
                <w:sz w:val="18"/>
                <w:szCs w:val="18"/>
              </w:rPr>
              <w:t>金额</w:t>
            </w:r>
          </w:p>
        </w:tc>
      </w:tr>
      <w:tr w:rsidR="009E780C" w:rsidRPr="0038111D" w14:paraId="3C22724C" w14:textId="77777777" w:rsidTr="00C717AF">
        <w:tc>
          <w:tcPr>
            <w:tcW w:w="1984" w:type="dxa"/>
            <w:vAlign w:val="center"/>
          </w:tcPr>
          <w:p w14:paraId="7AEBF4BD" w14:textId="77777777" w:rsidR="009E780C" w:rsidRPr="0038111D" w:rsidRDefault="009E780C" w:rsidP="00C717AF">
            <w:pPr>
              <w:ind w:firstLineChars="0" w:firstLine="0"/>
              <w:jc w:val="center"/>
              <w:rPr>
                <w:sz w:val="18"/>
                <w:szCs w:val="18"/>
              </w:rPr>
            </w:pPr>
            <w:proofErr w:type="spellStart"/>
            <w:r w:rsidRPr="0038111D">
              <w:rPr>
                <w:sz w:val="18"/>
                <w:szCs w:val="18"/>
              </w:rPr>
              <w:t>psnAcctRefdAmt</w:t>
            </w:r>
            <w:proofErr w:type="spellEnd"/>
          </w:p>
        </w:tc>
        <w:tc>
          <w:tcPr>
            <w:tcW w:w="1701" w:type="dxa"/>
            <w:vAlign w:val="center"/>
          </w:tcPr>
          <w:p w14:paraId="4919009A" w14:textId="77777777" w:rsidR="009E780C" w:rsidRPr="0038111D" w:rsidRDefault="009E780C" w:rsidP="00C717AF">
            <w:pPr>
              <w:ind w:firstLineChars="0" w:firstLine="0"/>
              <w:jc w:val="center"/>
              <w:rPr>
                <w:sz w:val="18"/>
                <w:szCs w:val="18"/>
              </w:rPr>
            </w:pPr>
            <w:proofErr w:type="gramStart"/>
            <w:r w:rsidRPr="0038111D">
              <w:rPr>
                <w:sz w:val="18"/>
                <w:szCs w:val="18"/>
              </w:rPr>
              <w:t>Number(</w:t>
            </w:r>
            <w:proofErr w:type="gramEnd"/>
            <w:r w:rsidRPr="0038111D">
              <w:rPr>
                <w:sz w:val="18"/>
                <w:szCs w:val="18"/>
              </w:rPr>
              <w:t>12,2)</w:t>
            </w:r>
          </w:p>
        </w:tc>
        <w:tc>
          <w:tcPr>
            <w:tcW w:w="988" w:type="dxa"/>
            <w:vAlign w:val="center"/>
          </w:tcPr>
          <w:p w14:paraId="5F38FD38" w14:textId="77777777" w:rsidR="009E780C" w:rsidRPr="0038111D" w:rsidRDefault="009E780C" w:rsidP="00C717AF">
            <w:pPr>
              <w:ind w:firstLineChars="0" w:firstLine="0"/>
              <w:jc w:val="center"/>
              <w:rPr>
                <w:sz w:val="18"/>
                <w:szCs w:val="18"/>
              </w:rPr>
            </w:pPr>
            <w:r w:rsidRPr="0038111D">
              <w:rPr>
                <w:sz w:val="18"/>
                <w:szCs w:val="18"/>
              </w:rPr>
              <w:t>Y</w:t>
            </w:r>
          </w:p>
        </w:tc>
        <w:tc>
          <w:tcPr>
            <w:tcW w:w="1985" w:type="dxa"/>
            <w:vAlign w:val="center"/>
          </w:tcPr>
          <w:p w14:paraId="28572F0D"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保个人账户支付</w:t>
            </w:r>
          </w:p>
        </w:tc>
        <w:tc>
          <w:tcPr>
            <w:tcW w:w="3118" w:type="dxa"/>
            <w:vAlign w:val="center"/>
          </w:tcPr>
          <w:p w14:paraId="33B4DA2B" w14:textId="77777777" w:rsidR="009E780C" w:rsidRPr="0038111D" w:rsidRDefault="009E780C" w:rsidP="00C717AF">
            <w:pPr>
              <w:ind w:firstLineChars="0" w:firstLine="0"/>
              <w:jc w:val="center"/>
              <w:rPr>
                <w:sz w:val="18"/>
                <w:szCs w:val="18"/>
              </w:rPr>
            </w:pPr>
          </w:p>
        </w:tc>
      </w:tr>
      <w:tr w:rsidR="009E780C" w:rsidRPr="0038111D" w14:paraId="24611180" w14:textId="77777777" w:rsidTr="00C717AF">
        <w:trPr>
          <w:trHeight w:val="422"/>
        </w:trPr>
        <w:tc>
          <w:tcPr>
            <w:tcW w:w="1984" w:type="dxa"/>
            <w:vAlign w:val="center"/>
          </w:tcPr>
          <w:p w14:paraId="10879CD0" w14:textId="77777777" w:rsidR="009E780C" w:rsidRPr="0038111D" w:rsidRDefault="009E780C" w:rsidP="00C717AF">
            <w:pPr>
              <w:ind w:firstLineChars="0" w:firstLine="0"/>
              <w:jc w:val="center"/>
              <w:rPr>
                <w:sz w:val="18"/>
                <w:szCs w:val="18"/>
              </w:rPr>
            </w:pPr>
            <w:proofErr w:type="spellStart"/>
            <w:r w:rsidRPr="0038111D">
              <w:rPr>
                <w:sz w:val="18"/>
                <w:szCs w:val="18"/>
              </w:rPr>
              <w:t>fundRefdAmt</w:t>
            </w:r>
            <w:proofErr w:type="spellEnd"/>
          </w:p>
        </w:tc>
        <w:tc>
          <w:tcPr>
            <w:tcW w:w="1701" w:type="dxa"/>
            <w:vAlign w:val="center"/>
          </w:tcPr>
          <w:p w14:paraId="3D978AD0" w14:textId="77777777" w:rsidR="009E780C" w:rsidRPr="0038111D" w:rsidRDefault="009E780C" w:rsidP="00C717AF">
            <w:pPr>
              <w:ind w:firstLineChars="0" w:firstLine="0"/>
              <w:jc w:val="center"/>
              <w:rPr>
                <w:sz w:val="18"/>
                <w:szCs w:val="18"/>
              </w:rPr>
            </w:pPr>
            <w:proofErr w:type="gramStart"/>
            <w:r w:rsidRPr="0038111D">
              <w:rPr>
                <w:sz w:val="18"/>
                <w:szCs w:val="18"/>
              </w:rPr>
              <w:t>Number(</w:t>
            </w:r>
            <w:proofErr w:type="gramEnd"/>
            <w:r w:rsidRPr="0038111D">
              <w:rPr>
                <w:sz w:val="18"/>
                <w:szCs w:val="18"/>
              </w:rPr>
              <w:t>12,2)</w:t>
            </w:r>
          </w:p>
        </w:tc>
        <w:tc>
          <w:tcPr>
            <w:tcW w:w="988" w:type="dxa"/>
            <w:vAlign w:val="center"/>
          </w:tcPr>
          <w:p w14:paraId="79B530B0" w14:textId="77777777" w:rsidR="009E780C" w:rsidRPr="0038111D" w:rsidRDefault="009E780C" w:rsidP="00C717AF">
            <w:pPr>
              <w:ind w:firstLineChars="0" w:firstLine="0"/>
              <w:jc w:val="center"/>
              <w:rPr>
                <w:sz w:val="18"/>
                <w:szCs w:val="18"/>
              </w:rPr>
            </w:pPr>
            <w:r w:rsidRPr="0038111D">
              <w:rPr>
                <w:sz w:val="18"/>
                <w:szCs w:val="18"/>
              </w:rPr>
              <w:t>Y</w:t>
            </w:r>
          </w:p>
        </w:tc>
        <w:tc>
          <w:tcPr>
            <w:tcW w:w="1985" w:type="dxa"/>
            <w:vAlign w:val="center"/>
          </w:tcPr>
          <w:p w14:paraId="3719DC0E" w14:textId="77777777" w:rsidR="009E780C" w:rsidRPr="0038111D" w:rsidRDefault="009E780C" w:rsidP="00C717AF">
            <w:pPr>
              <w:ind w:firstLineChars="0" w:firstLine="0"/>
              <w:jc w:val="center"/>
              <w:rPr>
                <w:sz w:val="18"/>
                <w:szCs w:val="18"/>
              </w:rPr>
            </w:pPr>
            <w:r w:rsidRPr="0038111D">
              <w:rPr>
                <w:sz w:val="18"/>
                <w:szCs w:val="18"/>
              </w:rPr>
              <w:t>基金支付</w:t>
            </w:r>
          </w:p>
        </w:tc>
        <w:tc>
          <w:tcPr>
            <w:tcW w:w="3118" w:type="dxa"/>
            <w:vAlign w:val="center"/>
          </w:tcPr>
          <w:p w14:paraId="761BD256" w14:textId="77777777" w:rsidR="009E780C" w:rsidRPr="0038111D" w:rsidRDefault="009E780C" w:rsidP="00C717AF">
            <w:pPr>
              <w:ind w:firstLineChars="0" w:firstLine="0"/>
              <w:jc w:val="center"/>
              <w:rPr>
                <w:sz w:val="18"/>
                <w:szCs w:val="18"/>
              </w:rPr>
            </w:pPr>
            <w:r w:rsidRPr="0038111D">
              <w:rPr>
                <w:sz w:val="18"/>
                <w:szCs w:val="18"/>
              </w:rPr>
              <w:t>含商保</w:t>
            </w:r>
          </w:p>
        </w:tc>
      </w:tr>
      <w:tr w:rsidR="009E780C" w:rsidRPr="0038111D" w14:paraId="5E07A494" w14:textId="77777777" w:rsidTr="00C717AF">
        <w:tc>
          <w:tcPr>
            <w:tcW w:w="1984" w:type="dxa"/>
            <w:vAlign w:val="center"/>
          </w:tcPr>
          <w:p w14:paraId="3AE9107A" w14:textId="77777777" w:rsidR="009E780C" w:rsidRPr="0038111D" w:rsidRDefault="009E780C" w:rsidP="00C717AF">
            <w:pPr>
              <w:widowControl/>
              <w:ind w:firstLineChars="0" w:firstLine="0"/>
              <w:jc w:val="center"/>
              <w:rPr>
                <w:sz w:val="18"/>
                <w:szCs w:val="18"/>
              </w:rPr>
            </w:pPr>
            <w:proofErr w:type="spellStart"/>
            <w:r w:rsidRPr="0038111D">
              <w:rPr>
                <w:sz w:val="18"/>
                <w:szCs w:val="18"/>
              </w:rPr>
              <w:t>cashRefdAmt</w:t>
            </w:r>
            <w:proofErr w:type="spellEnd"/>
          </w:p>
        </w:tc>
        <w:tc>
          <w:tcPr>
            <w:tcW w:w="1701" w:type="dxa"/>
            <w:vAlign w:val="center"/>
          </w:tcPr>
          <w:p w14:paraId="1A29DBE9" w14:textId="77777777" w:rsidR="009E780C" w:rsidRPr="0038111D" w:rsidRDefault="009E780C" w:rsidP="00C717AF">
            <w:pPr>
              <w:ind w:firstLineChars="0" w:firstLine="0"/>
              <w:jc w:val="center"/>
              <w:rPr>
                <w:sz w:val="18"/>
                <w:szCs w:val="18"/>
              </w:rPr>
            </w:pPr>
            <w:proofErr w:type="gramStart"/>
            <w:r w:rsidRPr="0038111D">
              <w:rPr>
                <w:sz w:val="18"/>
                <w:szCs w:val="18"/>
              </w:rPr>
              <w:t>Number(</w:t>
            </w:r>
            <w:proofErr w:type="gramEnd"/>
            <w:r w:rsidRPr="0038111D">
              <w:rPr>
                <w:sz w:val="18"/>
                <w:szCs w:val="18"/>
              </w:rPr>
              <w:t>12,2)</w:t>
            </w:r>
          </w:p>
        </w:tc>
        <w:tc>
          <w:tcPr>
            <w:tcW w:w="988" w:type="dxa"/>
            <w:vAlign w:val="center"/>
          </w:tcPr>
          <w:p w14:paraId="52E626FA"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5" w:type="dxa"/>
            <w:vAlign w:val="center"/>
          </w:tcPr>
          <w:p w14:paraId="62721A89" w14:textId="77777777" w:rsidR="009E780C" w:rsidRPr="0038111D" w:rsidRDefault="009E780C" w:rsidP="00C717AF">
            <w:pPr>
              <w:widowControl/>
              <w:ind w:firstLineChars="0" w:firstLine="0"/>
              <w:jc w:val="center"/>
              <w:rPr>
                <w:sz w:val="18"/>
                <w:szCs w:val="18"/>
              </w:rPr>
            </w:pPr>
            <w:r w:rsidRPr="0038111D">
              <w:rPr>
                <w:sz w:val="18"/>
                <w:szCs w:val="18"/>
              </w:rPr>
              <w:t>现金退费金额</w:t>
            </w:r>
          </w:p>
        </w:tc>
        <w:tc>
          <w:tcPr>
            <w:tcW w:w="3118" w:type="dxa"/>
            <w:vAlign w:val="center"/>
          </w:tcPr>
          <w:p w14:paraId="4E70F22E" w14:textId="77777777" w:rsidR="009E780C" w:rsidRPr="0038111D" w:rsidRDefault="009E780C" w:rsidP="00C717AF">
            <w:pPr>
              <w:ind w:firstLineChars="0" w:firstLine="0"/>
              <w:jc w:val="center"/>
              <w:rPr>
                <w:sz w:val="18"/>
                <w:szCs w:val="18"/>
              </w:rPr>
            </w:pPr>
          </w:p>
        </w:tc>
      </w:tr>
      <w:tr w:rsidR="009E780C" w:rsidRPr="0038111D" w14:paraId="73C0BB38" w14:textId="77777777" w:rsidTr="00C717AF">
        <w:tc>
          <w:tcPr>
            <w:tcW w:w="1984" w:type="dxa"/>
          </w:tcPr>
          <w:p w14:paraId="6641A1BF" w14:textId="77777777" w:rsidR="009E780C" w:rsidRPr="0038111D" w:rsidRDefault="009E780C" w:rsidP="00C717AF">
            <w:pPr>
              <w:widowControl/>
              <w:ind w:firstLineChars="0" w:firstLine="0"/>
              <w:jc w:val="center"/>
              <w:rPr>
                <w:sz w:val="18"/>
                <w:szCs w:val="18"/>
              </w:rPr>
            </w:pPr>
            <w:proofErr w:type="spellStart"/>
            <w:r w:rsidRPr="0038111D">
              <w:rPr>
                <w:sz w:val="18"/>
                <w:szCs w:val="18"/>
              </w:rPr>
              <w:t>ecToken</w:t>
            </w:r>
            <w:proofErr w:type="spellEnd"/>
          </w:p>
        </w:tc>
        <w:tc>
          <w:tcPr>
            <w:tcW w:w="1701" w:type="dxa"/>
            <w:vAlign w:val="center"/>
          </w:tcPr>
          <w:p w14:paraId="7EE7105F"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(64)</w:t>
            </w:r>
          </w:p>
        </w:tc>
        <w:tc>
          <w:tcPr>
            <w:tcW w:w="988" w:type="dxa"/>
            <w:vAlign w:val="center"/>
          </w:tcPr>
          <w:p w14:paraId="016C139D"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5" w:type="dxa"/>
            <w:vAlign w:val="center"/>
          </w:tcPr>
          <w:p w14:paraId="2A390E55" w14:textId="77777777" w:rsidR="009E780C" w:rsidRPr="0038111D" w:rsidRDefault="009E780C" w:rsidP="00C717AF">
            <w:pPr>
              <w:widowControl/>
              <w:ind w:firstLineChars="0" w:firstLine="0"/>
              <w:jc w:val="center"/>
              <w:rPr>
                <w:sz w:val="18"/>
                <w:szCs w:val="18"/>
              </w:rPr>
            </w:pPr>
            <w:r>
              <w:rPr>
                <w:sz w:val="18"/>
                <w:szCs w:val="18"/>
              </w:rPr>
              <w:t>电子凭证授权</w:t>
            </w:r>
            <w:r w:rsidRPr="0038111D">
              <w:rPr>
                <w:sz w:val="18"/>
                <w:szCs w:val="18"/>
              </w:rPr>
              <w:t>Token</w:t>
            </w:r>
          </w:p>
        </w:tc>
        <w:tc>
          <w:tcPr>
            <w:tcW w:w="3118" w:type="dxa"/>
          </w:tcPr>
          <w:p w14:paraId="69E7915E" w14:textId="77777777" w:rsidR="009E780C" w:rsidRPr="0038111D" w:rsidRDefault="009E780C" w:rsidP="00C717AF">
            <w:pPr>
              <w:ind w:firstLineChars="0" w:firstLine="0"/>
              <w:jc w:val="center"/>
              <w:rPr>
                <w:sz w:val="18"/>
                <w:szCs w:val="18"/>
              </w:rPr>
            </w:pPr>
          </w:p>
        </w:tc>
      </w:tr>
      <w:tr w:rsidR="009E780C" w:rsidRPr="0038111D" w14:paraId="480BCC9A" w14:textId="77777777" w:rsidTr="00C717AF">
        <w:trPr>
          <w:trHeight w:val="354"/>
        </w:trPr>
        <w:tc>
          <w:tcPr>
            <w:tcW w:w="1984" w:type="dxa"/>
            <w:vAlign w:val="center"/>
          </w:tcPr>
          <w:p w14:paraId="43DB4370" w14:textId="77777777" w:rsidR="009E780C" w:rsidRPr="0038111D" w:rsidRDefault="009E780C" w:rsidP="00C717AF">
            <w:pPr>
              <w:widowControl/>
              <w:ind w:firstLineChars="0" w:firstLine="0"/>
              <w:jc w:val="center"/>
              <w:rPr>
                <w:sz w:val="18"/>
                <w:szCs w:val="18"/>
              </w:rPr>
            </w:pPr>
            <w:proofErr w:type="spellStart"/>
            <w:r w:rsidRPr="0038111D">
              <w:rPr>
                <w:sz w:val="18"/>
                <w:szCs w:val="18"/>
              </w:rPr>
              <w:lastRenderedPageBreak/>
              <w:t>refdType</w:t>
            </w:r>
            <w:proofErr w:type="spellEnd"/>
          </w:p>
        </w:tc>
        <w:tc>
          <w:tcPr>
            <w:tcW w:w="1701" w:type="dxa"/>
            <w:vAlign w:val="center"/>
          </w:tcPr>
          <w:p w14:paraId="4DB6EF56" w14:textId="77777777" w:rsidR="009E780C" w:rsidRPr="0038111D" w:rsidRDefault="009E780C" w:rsidP="00C717AF">
            <w:pPr>
              <w:ind w:firstLineChars="0" w:firstLine="0"/>
              <w:jc w:val="center"/>
              <w:rPr>
                <w:sz w:val="18"/>
                <w:szCs w:val="18"/>
              </w:rPr>
            </w:pPr>
            <w:r w:rsidRPr="0038111D">
              <w:rPr>
                <w:sz w:val="18"/>
                <w:szCs w:val="18"/>
              </w:rPr>
              <w:t>Varchar2(40)</w:t>
            </w:r>
          </w:p>
        </w:tc>
        <w:tc>
          <w:tcPr>
            <w:tcW w:w="988" w:type="dxa"/>
            <w:vAlign w:val="center"/>
          </w:tcPr>
          <w:p w14:paraId="7E08934D"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5" w:type="dxa"/>
            <w:vAlign w:val="center"/>
          </w:tcPr>
          <w:p w14:paraId="2A07E1BE" w14:textId="77777777" w:rsidR="009E780C" w:rsidRPr="0038111D" w:rsidRDefault="009E780C" w:rsidP="00C717AF">
            <w:pPr>
              <w:widowControl/>
              <w:ind w:firstLineChars="0" w:firstLine="0"/>
              <w:jc w:val="center"/>
              <w:rPr>
                <w:sz w:val="18"/>
                <w:szCs w:val="18"/>
              </w:rPr>
            </w:pPr>
            <w:r w:rsidRPr="0038111D">
              <w:rPr>
                <w:sz w:val="18"/>
                <w:szCs w:val="18"/>
              </w:rPr>
              <w:t>退费类型</w:t>
            </w:r>
          </w:p>
        </w:tc>
        <w:tc>
          <w:tcPr>
            <w:tcW w:w="3118" w:type="dxa"/>
            <w:vAlign w:val="center"/>
          </w:tcPr>
          <w:p w14:paraId="0B6BF7BD" w14:textId="77777777" w:rsidR="009E780C" w:rsidRPr="0038111D" w:rsidRDefault="009E780C" w:rsidP="00C717AF">
            <w:pPr>
              <w:widowControl/>
              <w:ind w:firstLineChars="0" w:firstLine="0"/>
              <w:jc w:val="center"/>
              <w:rPr>
                <w:sz w:val="18"/>
                <w:szCs w:val="18"/>
              </w:rPr>
            </w:pPr>
            <w:r w:rsidRPr="0038111D">
              <w:rPr>
                <w:sz w:val="18"/>
                <w:szCs w:val="18"/>
              </w:rPr>
              <w:t>ALL:全部，CASH:只退现金 HI:只退</w:t>
            </w:r>
            <w:proofErr w:type="gramStart"/>
            <w:r w:rsidRPr="0038111D">
              <w:rPr>
                <w:sz w:val="18"/>
                <w:szCs w:val="18"/>
              </w:rPr>
              <w:t>医</w:t>
            </w:r>
            <w:proofErr w:type="gramEnd"/>
            <w:r w:rsidRPr="0038111D">
              <w:rPr>
                <w:sz w:val="18"/>
                <w:szCs w:val="18"/>
              </w:rPr>
              <w:t>保</w:t>
            </w:r>
          </w:p>
        </w:tc>
      </w:tr>
      <w:tr w:rsidR="009E780C" w:rsidRPr="0038111D" w14:paraId="0C7B2C4D" w14:textId="77777777" w:rsidTr="00C717AF">
        <w:trPr>
          <w:trHeight w:val="354"/>
        </w:trPr>
        <w:tc>
          <w:tcPr>
            <w:tcW w:w="1984" w:type="dxa"/>
            <w:vAlign w:val="center"/>
          </w:tcPr>
          <w:p w14:paraId="07B4F99B" w14:textId="77777777" w:rsidR="009E780C" w:rsidRPr="0038111D" w:rsidRDefault="009E780C" w:rsidP="00C717AF">
            <w:pPr>
              <w:widowControl/>
              <w:ind w:firstLineChars="0" w:firstLine="0"/>
              <w:jc w:val="center"/>
              <w:rPr>
                <w:sz w:val="18"/>
                <w:szCs w:val="18"/>
              </w:rPr>
            </w:pPr>
            <w:proofErr w:type="spellStart"/>
            <w:r w:rsidRPr="0038111D">
              <w:rPr>
                <w:sz w:val="18"/>
                <w:szCs w:val="18"/>
              </w:rPr>
              <w:t>extData</w:t>
            </w:r>
            <w:proofErr w:type="spellEnd"/>
          </w:p>
        </w:tc>
        <w:tc>
          <w:tcPr>
            <w:tcW w:w="1701" w:type="dxa"/>
          </w:tcPr>
          <w:p w14:paraId="44D851A0" w14:textId="77777777" w:rsidR="009E780C" w:rsidRPr="0038111D" w:rsidRDefault="009E780C" w:rsidP="00C717AF">
            <w:pPr>
              <w:ind w:firstLineChars="0" w:firstLine="0"/>
              <w:jc w:val="center"/>
              <w:rPr>
                <w:sz w:val="18"/>
                <w:szCs w:val="18"/>
              </w:rPr>
            </w:pPr>
            <w:proofErr w:type="spellStart"/>
            <w:r w:rsidRPr="0038111D">
              <w:rPr>
                <w:rFonts w:hint="eastAsia"/>
                <w:sz w:val="18"/>
                <w:szCs w:val="18"/>
              </w:rPr>
              <w:t>J</w:t>
            </w:r>
            <w:r w:rsidRPr="0038111D">
              <w:rPr>
                <w:sz w:val="18"/>
                <w:szCs w:val="18"/>
              </w:rPr>
              <w:t>SONO</w:t>
            </w:r>
            <w:r w:rsidRPr="0038111D">
              <w:rPr>
                <w:rFonts w:hint="eastAsia"/>
                <w:sz w:val="18"/>
                <w:szCs w:val="18"/>
              </w:rPr>
              <w:t>b</w:t>
            </w:r>
            <w:r w:rsidRPr="0038111D">
              <w:rPr>
                <w:sz w:val="18"/>
                <w:szCs w:val="18"/>
              </w:rPr>
              <w:t>ject</w:t>
            </w:r>
            <w:proofErr w:type="spellEnd"/>
          </w:p>
        </w:tc>
        <w:tc>
          <w:tcPr>
            <w:tcW w:w="988" w:type="dxa"/>
          </w:tcPr>
          <w:p w14:paraId="39C0484F" w14:textId="77777777" w:rsidR="009E780C" w:rsidRPr="0038111D" w:rsidRDefault="009E780C" w:rsidP="00C717AF">
            <w:pPr>
              <w:ind w:firstLineChars="0" w:firstLine="0"/>
              <w:jc w:val="center"/>
              <w:rPr>
                <w:sz w:val="18"/>
                <w:szCs w:val="18"/>
              </w:rPr>
            </w:pPr>
            <w:r w:rsidRPr="0038111D">
              <w:rPr>
                <w:rFonts w:hint="eastAsia"/>
                <w:sz w:val="18"/>
                <w:szCs w:val="18"/>
              </w:rPr>
              <w:t>Y</w:t>
            </w:r>
          </w:p>
        </w:tc>
        <w:tc>
          <w:tcPr>
            <w:tcW w:w="1985" w:type="dxa"/>
          </w:tcPr>
          <w:p w14:paraId="20A2C8BB" w14:textId="77777777" w:rsidR="009E780C" w:rsidRPr="0038111D" w:rsidRDefault="009E780C" w:rsidP="00C717AF">
            <w:pPr>
              <w:widowControl/>
              <w:ind w:firstLineChars="0" w:firstLine="0"/>
              <w:jc w:val="center"/>
              <w:rPr>
                <w:sz w:val="18"/>
                <w:szCs w:val="18"/>
              </w:rPr>
            </w:pPr>
            <w:proofErr w:type="gramStart"/>
            <w:r w:rsidRPr="0038111D">
              <w:rPr>
                <w:rFonts w:hint="eastAsia"/>
                <w:sz w:val="18"/>
                <w:szCs w:val="18"/>
              </w:rPr>
              <w:t>医</w:t>
            </w:r>
            <w:proofErr w:type="gramEnd"/>
            <w:r w:rsidRPr="0038111D">
              <w:rPr>
                <w:rFonts w:hint="eastAsia"/>
                <w:sz w:val="18"/>
                <w:szCs w:val="18"/>
              </w:rPr>
              <w:t>保扩展数据</w:t>
            </w:r>
          </w:p>
        </w:tc>
        <w:tc>
          <w:tcPr>
            <w:tcW w:w="3118" w:type="dxa"/>
          </w:tcPr>
          <w:p w14:paraId="1FFB7318" w14:textId="77777777" w:rsidR="009E780C" w:rsidRPr="0038111D" w:rsidRDefault="009E780C" w:rsidP="00C717AF">
            <w:pPr>
              <w:widowControl/>
              <w:ind w:firstLineChars="0" w:firstLine="0"/>
              <w:jc w:val="center"/>
              <w:rPr>
                <w:sz w:val="18"/>
                <w:szCs w:val="18"/>
              </w:rPr>
            </w:pPr>
            <w:r w:rsidRPr="0038111D">
              <w:rPr>
                <w:rFonts w:hint="eastAsia"/>
                <w:sz w:val="18"/>
                <w:szCs w:val="18"/>
              </w:rPr>
              <w:t>根据各地方</w:t>
            </w:r>
            <w:proofErr w:type="gramStart"/>
            <w:r w:rsidRPr="0038111D">
              <w:rPr>
                <w:rFonts w:hint="eastAsia"/>
                <w:sz w:val="18"/>
                <w:szCs w:val="18"/>
              </w:rPr>
              <w:t>医保要求传不同</w:t>
            </w:r>
            <w:proofErr w:type="gramEnd"/>
            <w:r w:rsidRPr="0038111D">
              <w:rPr>
                <w:rFonts w:hint="eastAsia"/>
                <w:sz w:val="18"/>
                <w:szCs w:val="18"/>
              </w:rPr>
              <w:t>数据内容</w:t>
            </w:r>
          </w:p>
        </w:tc>
      </w:tr>
    </w:tbl>
    <w:p w14:paraId="6C5F2B82" w14:textId="77777777" w:rsidR="009E780C" w:rsidRPr="00D033C6" w:rsidRDefault="009E780C" w:rsidP="009E780C">
      <w:pPr>
        <w:ind w:firstLine="420"/>
      </w:pPr>
    </w:p>
    <w:p w14:paraId="1A151A82" w14:textId="77777777" w:rsidR="009E780C" w:rsidRDefault="009E780C" w:rsidP="009E780C">
      <w:pPr>
        <w:pStyle w:val="5"/>
        <w:spacing w:before="156" w:after="156"/>
      </w:pPr>
      <w:r>
        <w:rPr>
          <w:rFonts w:hint="eastAsia"/>
        </w:rPr>
        <w:t>输出</w:t>
      </w:r>
    </w:p>
    <w:p w14:paraId="36A69F81" w14:textId="6048AB62" w:rsidR="009E780C" w:rsidRPr="0085169C" w:rsidRDefault="009E780C" w:rsidP="00A53937">
      <w:pPr>
        <w:pStyle w:val="a6"/>
        <w:numPr>
          <w:ilvl w:val="0"/>
          <w:numId w:val="26"/>
        </w:numPr>
      </w:pPr>
      <w:r w:rsidRPr="0001438C">
        <w:t>输出</w:t>
      </w:r>
      <w:r>
        <w:rPr>
          <w:rFonts w:hint="eastAsia"/>
        </w:rPr>
        <w:t xml:space="preserve"> </w:t>
      </w:r>
      <w:r>
        <w:t xml:space="preserve">– </w:t>
      </w:r>
      <w:proofErr w:type="gramStart"/>
      <w:r>
        <w:rPr>
          <w:rFonts w:hint="eastAsia"/>
        </w:rPr>
        <w:t>医</w:t>
      </w:r>
      <w:proofErr w:type="gramEnd"/>
      <w:r>
        <w:rPr>
          <w:rFonts w:hint="eastAsia"/>
        </w:rPr>
        <w:t>保费用</w:t>
      </w:r>
      <w:r w:rsidRPr="0001438C">
        <w:t>信息（节点标识：</w:t>
      </w:r>
      <w:proofErr w:type="spellStart"/>
      <w:r w:rsidRPr="0001438C">
        <w:t>detlcutinfo</w:t>
      </w:r>
      <w:proofErr w:type="spellEnd"/>
      <w:r w:rsidRPr="0001438C">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851"/>
        <w:gridCol w:w="1984"/>
        <w:gridCol w:w="3681"/>
      </w:tblGrid>
      <w:tr w:rsidR="009E780C" w:rsidRPr="0038111D" w14:paraId="20E2F75B" w14:textId="77777777" w:rsidTr="00C717AF">
        <w:tc>
          <w:tcPr>
            <w:tcW w:w="1559" w:type="dxa"/>
            <w:shd w:val="clear" w:color="auto" w:fill="A6A6A6" w:themeFill="background1" w:themeFillShade="A6"/>
          </w:tcPr>
          <w:p w14:paraId="3141ED22" w14:textId="77777777" w:rsidR="009E780C" w:rsidRPr="0038111D" w:rsidRDefault="009E780C" w:rsidP="00C717AF">
            <w:pPr>
              <w:ind w:firstLineChars="0" w:firstLine="0"/>
              <w:jc w:val="center"/>
              <w:rPr>
                <w:sz w:val="18"/>
                <w:szCs w:val="18"/>
              </w:rPr>
            </w:pPr>
            <w:r w:rsidRPr="0038111D">
              <w:rPr>
                <w:rFonts w:hint="eastAsia"/>
                <w:sz w:val="18"/>
                <w:szCs w:val="18"/>
              </w:rPr>
              <w:t>名称</w:t>
            </w:r>
          </w:p>
        </w:tc>
        <w:tc>
          <w:tcPr>
            <w:tcW w:w="1701" w:type="dxa"/>
            <w:shd w:val="clear" w:color="auto" w:fill="A6A6A6" w:themeFill="background1" w:themeFillShade="A6"/>
          </w:tcPr>
          <w:p w14:paraId="4932FFF3" w14:textId="77777777" w:rsidR="009E780C" w:rsidRPr="0038111D" w:rsidRDefault="009E780C" w:rsidP="00C717AF">
            <w:pPr>
              <w:ind w:firstLineChars="0" w:firstLine="0"/>
              <w:jc w:val="center"/>
              <w:rPr>
                <w:sz w:val="18"/>
                <w:szCs w:val="18"/>
              </w:rPr>
            </w:pPr>
            <w:r w:rsidRPr="0038111D">
              <w:rPr>
                <w:rFonts w:hint="eastAsia"/>
                <w:sz w:val="18"/>
                <w:szCs w:val="18"/>
              </w:rPr>
              <w:t>类型长度</w:t>
            </w:r>
          </w:p>
        </w:tc>
        <w:tc>
          <w:tcPr>
            <w:tcW w:w="851" w:type="dxa"/>
            <w:shd w:val="clear" w:color="auto" w:fill="A6A6A6" w:themeFill="background1" w:themeFillShade="A6"/>
          </w:tcPr>
          <w:p w14:paraId="4491FBDF" w14:textId="77777777" w:rsidR="009E780C" w:rsidRPr="0038111D" w:rsidRDefault="009E780C" w:rsidP="00C717AF">
            <w:pPr>
              <w:ind w:firstLineChars="0" w:firstLine="0"/>
              <w:jc w:val="center"/>
              <w:rPr>
                <w:sz w:val="18"/>
                <w:szCs w:val="18"/>
              </w:rPr>
            </w:pPr>
            <w:r w:rsidRPr="0038111D">
              <w:rPr>
                <w:rFonts w:hint="eastAsia"/>
                <w:sz w:val="18"/>
                <w:szCs w:val="18"/>
              </w:rPr>
              <w:t>可空</w:t>
            </w:r>
          </w:p>
        </w:tc>
        <w:tc>
          <w:tcPr>
            <w:tcW w:w="1984" w:type="dxa"/>
            <w:shd w:val="clear" w:color="auto" w:fill="A6A6A6" w:themeFill="background1" w:themeFillShade="A6"/>
          </w:tcPr>
          <w:p w14:paraId="2F7877C0" w14:textId="77777777" w:rsidR="009E780C" w:rsidRPr="0038111D" w:rsidRDefault="009E780C" w:rsidP="00C717AF">
            <w:pPr>
              <w:ind w:firstLineChars="0" w:firstLine="0"/>
              <w:jc w:val="center"/>
              <w:rPr>
                <w:sz w:val="18"/>
                <w:szCs w:val="18"/>
              </w:rPr>
            </w:pPr>
            <w:r w:rsidRPr="0038111D">
              <w:rPr>
                <w:rFonts w:hint="eastAsia"/>
                <w:sz w:val="18"/>
                <w:szCs w:val="18"/>
              </w:rPr>
              <w:t>说明</w:t>
            </w:r>
          </w:p>
        </w:tc>
        <w:tc>
          <w:tcPr>
            <w:tcW w:w="3681" w:type="dxa"/>
            <w:shd w:val="clear" w:color="auto" w:fill="A6A6A6" w:themeFill="background1" w:themeFillShade="A6"/>
          </w:tcPr>
          <w:p w14:paraId="3B96BD25" w14:textId="77777777" w:rsidR="009E780C" w:rsidRPr="0038111D" w:rsidRDefault="009E780C" w:rsidP="00C717AF">
            <w:pPr>
              <w:ind w:firstLineChars="0" w:firstLine="0"/>
              <w:jc w:val="center"/>
              <w:rPr>
                <w:sz w:val="18"/>
                <w:szCs w:val="18"/>
              </w:rPr>
            </w:pPr>
            <w:r w:rsidRPr="0038111D">
              <w:rPr>
                <w:rFonts w:hint="eastAsia"/>
                <w:sz w:val="18"/>
                <w:szCs w:val="18"/>
              </w:rPr>
              <w:t>备　注</w:t>
            </w:r>
          </w:p>
        </w:tc>
      </w:tr>
      <w:tr w:rsidR="009E780C" w:rsidRPr="0038111D" w14:paraId="0A343E04" w14:textId="77777777" w:rsidTr="00C717AF">
        <w:tc>
          <w:tcPr>
            <w:tcW w:w="1559" w:type="dxa"/>
            <w:vAlign w:val="center"/>
          </w:tcPr>
          <w:p w14:paraId="3E381967" w14:textId="77777777" w:rsidR="009E780C" w:rsidRPr="0038111D" w:rsidRDefault="009E780C" w:rsidP="00C717AF">
            <w:pPr>
              <w:ind w:firstLineChars="0" w:firstLine="0"/>
              <w:jc w:val="center"/>
              <w:rPr>
                <w:sz w:val="18"/>
                <w:szCs w:val="18"/>
              </w:rPr>
            </w:pPr>
            <w:proofErr w:type="spellStart"/>
            <w:r w:rsidRPr="0038111D">
              <w:rPr>
                <w:sz w:val="18"/>
                <w:szCs w:val="18"/>
              </w:rPr>
              <w:t>refdSn</w:t>
            </w:r>
            <w:proofErr w:type="spellEnd"/>
          </w:p>
        </w:tc>
        <w:tc>
          <w:tcPr>
            <w:tcW w:w="1701" w:type="dxa"/>
            <w:vAlign w:val="center"/>
          </w:tcPr>
          <w:p w14:paraId="093358DE"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851" w:type="dxa"/>
          </w:tcPr>
          <w:p w14:paraId="11E4E4F7"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4" w:type="dxa"/>
            <w:vAlign w:val="center"/>
          </w:tcPr>
          <w:p w14:paraId="15308092" w14:textId="77777777" w:rsidR="009E780C" w:rsidRPr="0038111D" w:rsidRDefault="009E780C" w:rsidP="00C717AF">
            <w:pPr>
              <w:ind w:firstLineChars="0" w:firstLine="0"/>
              <w:jc w:val="center"/>
              <w:rPr>
                <w:sz w:val="18"/>
                <w:szCs w:val="18"/>
              </w:rPr>
            </w:pPr>
            <w:r w:rsidRPr="0038111D">
              <w:rPr>
                <w:sz w:val="18"/>
                <w:szCs w:val="18"/>
              </w:rPr>
              <w:t>结算中心流水号</w:t>
            </w:r>
          </w:p>
        </w:tc>
        <w:tc>
          <w:tcPr>
            <w:tcW w:w="3681" w:type="dxa"/>
          </w:tcPr>
          <w:p w14:paraId="00C1144B" w14:textId="77777777" w:rsidR="009E780C" w:rsidRPr="0038111D" w:rsidRDefault="009E780C" w:rsidP="00C717AF">
            <w:pPr>
              <w:ind w:firstLineChars="0" w:firstLine="0"/>
              <w:jc w:val="center"/>
              <w:rPr>
                <w:sz w:val="18"/>
                <w:szCs w:val="18"/>
              </w:rPr>
            </w:pPr>
          </w:p>
        </w:tc>
      </w:tr>
      <w:tr w:rsidR="009E780C" w:rsidRPr="0038111D" w14:paraId="463A7FA9" w14:textId="77777777" w:rsidTr="00C717AF">
        <w:tc>
          <w:tcPr>
            <w:tcW w:w="1559" w:type="dxa"/>
            <w:vAlign w:val="center"/>
          </w:tcPr>
          <w:p w14:paraId="113BDED9" w14:textId="77777777" w:rsidR="009E780C" w:rsidRPr="0038111D" w:rsidRDefault="009E780C" w:rsidP="00C717AF">
            <w:pPr>
              <w:ind w:firstLineChars="0" w:firstLine="0"/>
              <w:jc w:val="center"/>
              <w:rPr>
                <w:sz w:val="18"/>
                <w:szCs w:val="18"/>
              </w:rPr>
            </w:pPr>
            <w:proofErr w:type="spellStart"/>
            <w:r w:rsidRPr="0038111D">
              <w:rPr>
                <w:sz w:val="18"/>
                <w:szCs w:val="18"/>
              </w:rPr>
              <w:t>hiFefdSn</w:t>
            </w:r>
            <w:proofErr w:type="spellEnd"/>
          </w:p>
        </w:tc>
        <w:tc>
          <w:tcPr>
            <w:tcW w:w="1701" w:type="dxa"/>
            <w:vAlign w:val="center"/>
          </w:tcPr>
          <w:p w14:paraId="40E0DD12"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851" w:type="dxa"/>
          </w:tcPr>
          <w:p w14:paraId="0D8DE082"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4" w:type="dxa"/>
            <w:vAlign w:val="center"/>
          </w:tcPr>
          <w:p w14:paraId="16EA98AC"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保退费流水号</w:t>
            </w:r>
          </w:p>
        </w:tc>
        <w:tc>
          <w:tcPr>
            <w:tcW w:w="3681" w:type="dxa"/>
          </w:tcPr>
          <w:p w14:paraId="40EFAFDD" w14:textId="77777777" w:rsidR="009E780C" w:rsidRPr="0038111D" w:rsidRDefault="009E780C" w:rsidP="00C717AF">
            <w:pPr>
              <w:ind w:firstLineChars="0" w:firstLine="0"/>
              <w:jc w:val="center"/>
              <w:rPr>
                <w:sz w:val="18"/>
                <w:szCs w:val="18"/>
              </w:rPr>
            </w:pPr>
            <w:bookmarkStart w:id="223" w:name="OLE_LINK1"/>
            <w:bookmarkStart w:id="224" w:name="OLE_LINK2"/>
            <w:r w:rsidRPr="0038111D">
              <w:rPr>
                <w:rFonts w:hint="eastAsia"/>
                <w:sz w:val="18"/>
                <w:szCs w:val="18"/>
              </w:rPr>
              <w:t>现金退费不返回</w:t>
            </w:r>
            <w:bookmarkEnd w:id="223"/>
            <w:bookmarkEnd w:id="224"/>
          </w:p>
        </w:tc>
      </w:tr>
      <w:tr w:rsidR="009E780C" w:rsidRPr="0038111D" w14:paraId="50CDC6BE" w14:textId="77777777" w:rsidTr="00C717AF">
        <w:tc>
          <w:tcPr>
            <w:tcW w:w="1559" w:type="dxa"/>
            <w:vAlign w:val="center"/>
          </w:tcPr>
          <w:p w14:paraId="4D405015" w14:textId="77777777" w:rsidR="009E780C" w:rsidRPr="0038111D" w:rsidRDefault="009E780C" w:rsidP="00C717AF">
            <w:pPr>
              <w:ind w:firstLineChars="0" w:firstLine="0"/>
              <w:jc w:val="center"/>
              <w:rPr>
                <w:sz w:val="18"/>
                <w:szCs w:val="18"/>
              </w:rPr>
            </w:pPr>
            <w:proofErr w:type="spellStart"/>
            <w:r w:rsidRPr="0038111D">
              <w:rPr>
                <w:sz w:val="18"/>
                <w:szCs w:val="18"/>
              </w:rPr>
              <w:t>hiTrnsDate</w:t>
            </w:r>
            <w:proofErr w:type="spellEnd"/>
          </w:p>
        </w:tc>
        <w:tc>
          <w:tcPr>
            <w:tcW w:w="1701" w:type="dxa"/>
            <w:vAlign w:val="center"/>
          </w:tcPr>
          <w:p w14:paraId="374D1FBA"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(8)</w:t>
            </w:r>
          </w:p>
        </w:tc>
        <w:tc>
          <w:tcPr>
            <w:tcW w:w="851" w:type="dxa"/>
          </w:tcPr>
          <w:p w14:paraId="24C70434"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4" w:type="dxa"/>
            <w:vAlign w:val="center"/>
          </w:tcPr>
          <w:p w14:paraId="01F90C5F"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保退费日期</w:t>
            </w:r>
          </w:p>
        </w:tc>
        <w:tc>
          <w:tcPr>
            <w:tcW w:w="3681" w:type="dxa"/>
          </w:tcPr>
          <w:p w14:paraId="4A5C44F2" w14:textId="77777777" w:rsidR="009E780C" w:rsidRPr="0038111D" w:rsidRDefault="009E780C" w:rsidP="00C717AF">
            <w:pPr>
              <w:ind w:firstLineChars="0" w:firstLine="0"/>
              <w:jc w:val="center"/>
              <w:rPr>
                <w:sz w:val="18"/>
                <w:szCs w:val="18"/>
              </w:rPr>
            </w:pPr>
            <w:r w:rsidRPr="0038111D">
              <w:rPr>
                <w:rFonts w:hint="eastAsia"/>
                <w:sz w:val="18"/>
                <w:szCs w:val="18"/>
              </w:rPr>
              <w:t>现金退费不返回</w:t>
            </w:r>
          </w:p>
        </w:tc>
      </w:tr>
      <w:tr w:rsidR="009E780C" w:rsidRPr="0038111D" w14:paraId="549307B0" w14:textId="77777777" w:rsidTr="00C717AF">
        <w:tc>
          <w:tcPr>
            <w:tcW w:w="1559" w:type="dxa"/>
            <w:vAlign w:val="center"/>
          </w:tcPr>
          <w:p w14:paraId="014E34CE" w14:textId="77777777" w:rsidR="009E780C" w:rsidRPr="0038111D" w:rsidRDefault="009E780C" w:rsidP="00C717AF">
            <w:pPr>
              <w:ind w:firstLineChars="0" w:firstLine="0"/>
              <w:jc w:val="center"/>
              <w:rPr>
                <w:sz w:val="18"/>
                <w:szCs w:val="18"/>
              </w:rPr>
            </w:pPr>
            <w:proofErr w:type="spellStart"/>
            <w:r w:rsidRPr="0038111D">
              <w:rPr>
                <w:sz w:val="18"/>
                <w:szCs w:val="18"/>
              </w:rPr>
              <w:t>hiTrnsTime</w:t>
            </w:r>
            <w:proofErr w:type="spellEnd"/>
          </w:p>
        </w:tc>
        <w:tc>
          <w:tcPr>
            <w:tcW w:w="1701" w:type="dxa"/>
            <w:vAlign w:val="center"/>
          </w:tcPr>
          <w:p w14:paraId="304C64C8"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(6)</w:t>
            </w:r>
          </w:p>
        </w:tc>
        <w:tc>
          <w:tcPr>
            <w:tcW w:w="851" w:type="dxa"/>
          </w:tcPr>
          <w:p w14:paraId="7DC30AFF"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4" w:type="dxa"/>
            <w:vAlign w:val="center"/>
          </w:tcPr>
          <w:p w14:paraId="3E89C2C6"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保退费时间</w:t>
            </w:r>
          </w:p>
        </w:tc>
        <w:tc>
          <w:tcPr>
            <w:tcW w:w="3681" w:type="dxa"/>
          </w:tcPr>
          <w:p w14:paraId="4601F7FA" w14:textId="77777777" w:rsidR="009E780C" w:rsidRPr="0038111D" w:rsidRDefault="009E780C" w:rsidP="00C717AF">
            <w:pPr>
              <w:ind w:firstLineChars="0" w:firstLine="0"/>
              <w:jc w:val="center"/>
              <w:rPr>
                <w:sz w:val="18"/>
                <w:szCs w:val="18"/>
              </w:rPr>
            </w:pPr>
            <w:r w:rsidRPr="0038111D">
              <w:rPr>
                <w:rFonts w:hint="eastAsia"/>
                <w:sz w:val="18"/>
                <w:szCs w:val="18"/>
              </w:rPr>
              <w:t>现金退费不返回</w:t>
            </w:r>
          </w:p>
        </w:tc>
      </w:tr>
      <w:tr w:rsidR="009E780C" w:rsidRPr="0038111D" w14:paraId="3084D5AA" w14:textId="77777777" w:rsidTr="00C717AF">
        <w:tc>
          <w:tcPr>
            <w:tcW w:w="1559" w:type="dxa"/>
            <w:vAlign w:val="center"/>
          </w:tcPr>
          <w:p w14:paraId="279ACAEC" w14:textId="77777777" w:rsidR="009E780C" w:rsidRPr="0038111D" w:rsidRDefault="009E780C" w:rsidP="00C717AF">
            <w:pPr>
              <w:ind w:firstLineChars="0" w:firstLine="0"/>
              <w:jc w:val="center"/>
              <w:rPr>
                <w:sz w:val="18"/>
                <w:szCs w:val="18"/>
              </w:rPr>
            </w:pPr>
            <w:proofErr w:type="spellStart"/>
            <w:r w:rsidRPr="0038111D">
              <w:rPr>
                <w:sz w:val="18"/>
                <w:szCs w:val="18"/>
              </w:rPr>
              <w:t>refStatus</w:t>
            </w:r>
            <w:proofErr w:type="spellEnd"/>
          </w:p>
        </w:tc>
        <w:tc>
          <w:tcPr>
            <w:tcW w:w="1701" w:type="dxa"/>
            <w:vAlign w:val="center"/>
          </w:tcPr>
          <w:p w14:paraId="78678D5B"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851" w:type="dxa"/>
          </w:tcPr>
          <w:p w14:paraId="37A6E328"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1984" w:type="dxa"/>
            <w:vAlign w:val="center"/>
          </w:tcPr>
          <w:p w14:paraId="18653C31" w14:textId="77777777" w:rsidR="009E780C" w:rsidRPr="0038111D" w:rsidRDefault="009E780C" w:rsidP="00C717AF">
            <w:pPr>
              <w:ind w:firstLineChars="0" w:firstLine="0"/>
              <w:jc w:val="center"/>
              <w:rPr>
                <w:sz w:val="18"/>
                <w:szCs w:val="18"/>
              </w:rPr>
            </w:pPr>
            <w:r w:rsidRPr="0038111D">
              <w:rPr>
                <w:rFonts w:hint="eastAsia"/>
                <w:sz w:val="18"/>
                <w:szCs w:val="18"/>
              </w:rPr>
              <w:t>退费状态</w:t>
            </w:r>
          </w:p>
        </w:tc>
        <w:tc>
          <w:tcPr>
            <w:tcW w:w="3681" w:type="dxa"/>
          </w:tcPr>
          <w:p w14:paraId="7EC2E24A" w14:textId="77777777" w:rsidR="009E780C" w:rsidRPr="0038111D" w:rsidRDefault="009E780C" w:rsidP="00C717AF">
            <w:pPr>
              <w:ind w:firstLineChars="0" w:firstLine="0"/>
              <w:jc w:val="center"/>
              <w:rPr>
                <w:sz w:val="18"/>
                <w:szCs w:val="18"/>
              </w:rPr>
            </w:pPr>
            <w:r w:rsidRPr="0038111D">
              <w:rPr>
                <w:sz w:val="18"/>
                <w:szCs w:val="18"/>
              </w:rPr>
              <w:t>SUCC:</w:t>
            </w:r>
            <w:r w:rsidRPr="0038111D">
              <w:rPr>
                <w:rFonts w:hint="eastAsia"/>
                <w:sz w:val="18"/>
                <w:szCs w:val="18"/>
              </w:rPr>
              <w:t>成功</w:t>
            </w:r>
          </w:p>
          <w:p w14:paraId="15701D75" w14:textId="77777777" w:rsidR="009E780C" w:rsidRPr="0038111D" w:rsidRDefault="009E780C" w:rsidP="00C717AF">
            <w:pPr>
              <w:ind w:firstLineChars="0" w:firstLine="0"/>
              <w:jc w:val="center"/>
              <w:rPr>
                <w:sz w:val="18"/>
                <w:szCs w:val="18"/>
              </w:rPr>
            </w:pPr>
            <w:r w:rsidRPr="0038111D">
              <w:rPr>
                <w:rFonts w:hint="eastAsia"/>
                <w:sz w:val="18"/>
                <w:szCs w:val="18"/>
              </w:rPr>
              <w:t>F</w:t>
            </w:r>
            <w:r w:rsidRPr="0038111D">
              <w:rPr>
                <w:sz w:val="18"/>
                <w:szCs w:val="18"/>
              </w:rPr>
              <w:t>AIL</w:t>
            </w:r>
            <w:r w:rsidRPr="0038111D">
              <w:rPr>
                <w:rFonts w:hint="eastAsia"/>
                <w:sz w:val="18"/>
                <w:szCs w:val="18"/>
              </w:rPr>
              <w:t>:失败</w:t>
            </w:r>
          </w:p>
          <w:p w14:paraId="0926CCA0" w14:textId="77777777" w:rsidR="009E780C" w:rsidRPr="0038111D" w:rsidRDefault="009E780C" w:rsidP="00C717AF">
            <w:pPr>
              <w:ind w:firstLineChars="0" w:firstLine="0"/>
              <w:jc w:val="center"/>
              <w:rPr>
                <w:sz w:val="18"/>
                <w:szCs w:val="18"/>
              </w:rPr>
            </w:pPr>
            <w:r w:rsidRPr="0038111D">
              <w:rPr>
                <w:rFonts w:hint="eastAsia"/>
                <w:sz w:val="18"/>
                <w:szCs w:val="18"/>
              </w:rPr>
              <w:t>E</w:t>
            </w:r>
            <w:r w:rsidRPr="0038111D">
              <w:rPr>
                <w:sz w:val="18"/>
                <w:szCs w:val="18"/>
              </w:rPr>
              <w:t>XP</w:t>
            </w:r>
            <w:r w:rsidRPr="0038111D">
              <w:rPr>
                <w:rFonts w:hint="eastAsia"/>
                <w:sz w:val="18"/>
                <w:szCs w:val="18"/>
              </w:rPr>
              <w:t>:异常，存在退</w:t>
            </w:r>
            <w:proofErr w:type="gramStart"/>
            <w:r w:rsidRPr="0038111D">
              <w:rPr>
                <w:rFonts w:hint="eastAsia"/>
                <w:sz w:val="18"/>
                <w:szCs w:val="18"/>
              </w:rPr>
              <w:t>医</w:t>
            </w:r>
            <w:proofErr w:type="gramEnd"/>
            <w:r w:rsidRPr="0038111D">
              <w:rPr>
                <w:rFonts w:hint="eastAsia"/>
                <w:sz w:val="18"/>
                <w:szCs w:val="18"/>
              </w:rPr>
              <w:t>保及自费时有可能出现这个状态</w:t>
            </w:r>
          </w:p>
        </w:tc>
      </w:tr>
      <w:tr w:rsidR="009E780C" w:rsidRPr="0038111D" w14:paraId="3045114D" w14:textId="77777777" w:rsidTr="00C717AF">
        <w:tc>
          <w:tcPr>
            <w:tcW w:w="1559" w:type="dxa"/>
            <w:vAlign w:val="center"/>
          </w:tcPr>
          <w:p w14:paraId="7305B5CB" w14:textId="77777777" w:rsidR="009E780C" w:rsidRPr="0038111D" w:rsidRDefault="009E780C" w:rsidP="00C717AF">
            <w:pPr>
              <w:ind w:firstLineChars="0" w:firstLine="0"/>
              <w:jc w:val="center"/>
              <w:rPr>
                <w:sz w:val="18"/>
                <w:szCs w:val="18"/>
              </w:rPr>
            </w:pPr>
            <w:proofErr w:type="spellStart"/>
            <w:r w:rsidRPr="0038111D">
              <w:rPr>
                <w:sz w:val="18"/>
                <w:szCs w:val="18"/>
              </w:rPr>
              <w:t>extData</w:t>
            </w:r>
            <w:proofErr w:type="spellEnd"/>
          </w:p>
        </w:tc>
        <w:tc>
          <w:tcPr>
            <w:tcW w:w="1701" w:type="dxa"/>
            <w:vAlign w:val="center"/>
          </w:tcPr>
          <w:p w14:paraId="3D1C212F" w14:textId="77777777" w:rsidR="009E780C" w:rsidRPr="0038111D" w:rsidRDefault="009E780C" w:rsidP="00C717AF">
            <w:pPr>
              <w:ind w:firstLineChars="0" w:firstLine="0"/>
              <w:jc w:val="center"/>
              <w:rPr>
                <w:sz w:val="18"/>
                <w:szCs w:val="18"/>
              </w:rPr>
            </w:pPr>
            <w:proofErr w:type="spellStart"/>
            <w:r w:rsidRPr="0038111D">
              <w:rPr>
                <w:rFonts w:hint="eastAsia"/>
                <w:sz w:val="18"/>
                <w:szCs w:val="18"/>
              </w:rPr>
              <w:t>J</w:t>
            </w:r>
            <w:r w:rsidRPr="0038111D">
              <w:rPr>
                <w:sz w:val="18"/>
                <w:szCs w:val="18"/>
              </w:rPr>
              <w:t>SONO</w:t>
            </w:r>
            <w:r w:rsidRPr="0038111D">
              <w:rPr>
                <w:rFonts w:hint="eastAsia"/>
                <w:sz w:val="18"/>
                <w:szCs w:val="18"/>
              </w:rPr>
              <w:t>b</w:t>
            </w:r>
            <w:r w:rsidRPr="0038111D">
              <w:rPr>
                <w:sz w:val="18"/>
                <w:szCs w:val="18"/>
              </w:rPr>
              <w:t>ject</w:t>
            </w:r>
            <w:proofErr w:type="spellEnd"/>
          </w:p>
        </w:tc>
        <w:tc>
          <w:tcPr>
            <w:tcW w:w="851" w:type="dxa"/>
            <w:vAlign w:val="center"/>
          </w:tcPr>
          <w:p w14:paraId="7B31EC66" w14:textId="77777777" w:rsidR="009E780C" w:rsidRPr="0038111D" w:rsidRDefault="009E780C" w:rsidP="00C717AF">
            <w:pPr>
              <w:ind w:firstLineChars="0" w:firstLine="0"/>
              <w:jc w:val="center"/>
              <w:rPr>
                <w:sz w:val="18"/>
                <w:szCs w:val="18"/>
              </w:rPr>
            </w:pPr>
            <w:r w:rsidRPr="0038111D">
              <w:rPr>
                <w:rFonts w:hint="eastAsia"/>
                <w:sz w:val="18"/>
                <w:szCs w:val="18"/>
              </w:rPr>
              <w:t>Y</w:t>
            </w:r>
          </w:p>
        </w:tc>
        <w:tc>
          <w:tcPr>
            <w:tcW w:w="1984" w:type="dxa"/>
            <w:vAlign w:val="center"/>
          </w:tcPr>
          <w:p w14:paraId="45470D93" w14:textId="77777777" w:rsidR="009E780C" w:rsidRPr="0038111D" w:rsidRDefault="009E780C" w:rsidP="00C717AF">
            <w:pPr>
              <w:ind w:firstLineChars="0" w:firstLine="0"/>
              <w:jc w:val="center"/>
              <w:rPr>
                <w:sz w:val="18"/>
                <w:szCs w:val="18"/>
              </w:rPr>
            </w:pPr>
            <w:proofErr w:type="gramStart"/>
            <w:r w:rsidRPr="0038111D">
              <w:rPr>
                <w:rFonts w:hint="eastAsia"/>
                <w:sz w:val="18"/>
                <w:szCs w:val="18"/>
              </w:rPr>
              <w:t>医</w:t>
            </w:r>
            <w:proofErr w:type="gramEnd"/>
            <w:r w:rsidRPr="0038111D">
              <w:rPr>
                <w:rFonts w:hint="eastAsia"/>
                <w:sz w:val="18"/>
                <w:szCs w:val="18"/>
              </w:rPr>
              <w:t>保扩展数据</w:t>
            </w:r>
          </w:p>
        </w:tc>
        <w:tc>
          <w:tcPr>
            <w:tcW w:w="3681" w:type="dxa"/>
          </w:tcPr>
          <w:p w14:paraId="51E09871" w14:textId="77777777" w:rsidR="009E780C" w:rsidRPr="0038111D" w:rsidRDefault="009E780C" w:rsidP="00C717AF">
            <w:pPr>
              <w:ind w:firstLineChars="0" w:firstLine="0"/>
              <w:jc w:val="center"/>
              <w:rPr>
                <w:sz w:val="18"/>
                <w:szCs w:val="18"/>
              </w:rPr>
            </w:pPr>
            <w:r w:rsidRPr="0038111D">
              <w:rPr>
                <w:rFonts w:hint="eastAsia"/>
                <w:sz w:val="18"/>
                <w:szCs w:val="18"/>
              </w:rPr>
              <w:t>根据各地方</w:t>
            </w:r>
            <w:proofErr w:type="gramStart"/>
            <w:r w:rsidRPr="0038111D">
              <w:rPr>
                <w:rFonts w:hint="eastAsia"/>
                <w:sz w:val="18"/>
                <w:szCs w:val="18"/>
              </w:rPr>
              <w:t>医保要求传不同</w:t>
            </w:r>
            <w:proofErr w:type="gramEnd"/>
            <w:r w:rsidRPr="0038111D">
              <w:rPr>
                <w:rFonts w:hint="eastAsia"/>
                <w:sz w:val="18"/>
                <w:szCs w:val="18"/>
              </w:rPr>
              <w:t>数据内容</w:t>
            </w:r>
          </w:p>
        </w:tc>
      </w:tr>
    </w:tbl>
    <w:p w14:paraId="64B5802D" w14:textId="77777777" w:rsidR="009E780C" w:rsidRPr="00D033C6" w:rsidRDefault="009E780C" w:rsidP="009E780C">
      <w:pPr>
        <w:ind w:firstLine="420"/>
      </w:pPr>
    </w:p>
    <w:p w14:paraId="220329F2" w14:textId="77777777" w:rsidR="009E780C" w:rsidRDefault="009E780C" w:rsidP="009E780C">
      <w:pPr>
        <w:pStyle w:val="4"/>
        <w:spacing w:before="156" w:after="156"/>
      </w:pPr>
      <w:r>
        <w:t>【6104】</w:t>
      </w:r>
      <w:r>
        <w:rPr>
          <w:rFonts w:hint="eastAsia"/>
        </w:rPr>
        <w:t>对账</w:t>
      </w:r>
      <w:proofErr w:type="gramStart"/>
      <w:r>
        <w:rPr>
          <w:rFonts w:hint="eastAsia"/>
        </w:rPr>
        <w:t>文件文件</w:t>
      </w:r>
      <w:proofErr w:type="gramEnd"/>
      <w:r>
        <w:rPr>
          <w:rFonts w:hint="eastAsia"/>
        </w:rPr>
        <w:t>下载</w:t>
      </w:r>
    </w:p>
    <w:p w14:paraId="6E6CFC75" w14:textId="77777777" w:rsidR="009E780C" w:rsidRDefault="009E780C" w:rsidP="009E780C">
      <w:pPr>
        <w:pStyle w:val="5"/>
        <w:spacing w:before="156" w:after="156"/>
      </w:pPr>
      <w:r>
        <w:rPr>
          <w:rFonts w:hint="eastAsia"/>
        </w:rPr>
        <w:t>交易说明</w:t>
      </w:r>
    </w:p>
    <w:p w14:paraId="661E02A6" w14:textId="77777777" w:rsidR="009E780C" w:rsidRDefault="009E780C" w:rsidP="009E780C">
      <w:pPr>
        <w:ind w:firstLine="420"/>
        <w:rPr>
          <w:lang w:val="en-GB"/>
        </w:rPr>
      </w:pPr>
      <w:r>
        <w:rPr>
          <w:rFonts w:hint="eastAsia"/>
          <w:lang w:val="en-GB"/>
        </w:rPr>
        <w:t>通过该接口，可下载指定两定机构指定日期的交易数据</w:t>
      </w:r>
    </w:p>
    <w:p w14:paraId="285874BF" w14:textId="77777777" w:rsidR="009E780C" w:rsidRPr="008664CD" w:rsidRDefault="009E780C" w:rsidP="009E780C">
      <w:pPr>
        <w:ind w:firstLine="420"/>
        <w:rPr>
          <w:lang w:val="en-GB"/>
        </w:rPr>
      </w:pPr>
      <w:r>
        <w:rPr>
          <w:rFonts w:hint="eastAsia"/>
          <w:lang w:val="en-GB"/>
        </w:rPr>
        <w:t>前置条件：下载对应账单日期的数据需要在当地清算行提交了全部的对账文件之后可下载</w:t>
      </w:r>
    </w:p>
    <w:p w14:paraId="64838014" w14:textId="77777777" w:rsidR="009E780C" w:rsidRDefault="009E780C" w:rsidP="009E780C">
      <w:pPr>
        <w:pStyle w:val="5"/>
        <w:spacing w:before="156" w:after="156"/>
      </w:pPr>
      <w:r>
        <w:rPr>
          <w:rFonts w:hint="eastAsia"/>
        </w:rPr>
        <w:t>重点说明</w:t>
      </w:r>
    </w:p>
    <w:p w14:paraId="23D55E0D" w14:textId="77777777" w:rsidR="009E780C" w:rsidRPr="008664CD" w:rsidRDefault="009E780C" w:rsidP="009E780C">
      <w:pPr>
        <w:ind w:firstLine="420"/>
      </w:pPr>
      <w:r>
        <w:rPr>
          <w:rFonts w:hint="eastAsia"/>
        </w:rPr>
        <w:t>无。</w:t>
      </w:r>
    </w:p>
    <w:p w14:paraId="4B85E9F2" w14:textId="77777777" w:rsidR="009E780C" w:rsidRDefault="009E780C" w:rsidP="009E780C">
      <w:pPr>
        <w:pStyle w:val="5"/>
        <w:spacing w:before="156" w:after="156"/>
      </w:pPr>
      <w:r>
        <w:rPr>
          <w:rFonts w:hint="eastAsia"/>
        </w:rPr>
        <w:t>交易对象</w:t>
      </w:r>
    </w:p>
    <w:p w14:paraId="6B6CBEDB" w14:textId="77777777" w:rsidR="009E780C" w:rsidRDefault="009E780C" w:rsidP="009E780C">
      <w:pPr>
        <w:ind w:firstLine="420"/>
      </w:pPr>
      <w:r>
        <w:t xml:space="preserve">交易发送方：零售药店。 </w:t>
      </w:r>
    </w:p>
    <w:p w14:paraId="45E2BE83" w14:textId="77777777" w:rsidR="009E780C" w:rsidRPr="008664CD" w:rsidRDefault="009E780C" w:rsidP="009E780C">
      <w:pPr>
        <w:ind w:firstLine="420"/>
      </w:pPr>
      <w:r>
        <w:lastRenderedPageBreak/>
        <w:t>交易接收方：地方</w:t>
      </w:r>
      <w:proofErr w:type="gramStart"/>
      <w:r>
        <w:t>医</w:t>
      </w:r>
      <w:proofErr w:type="gramEnd"/>
      <w:r>
        <w:t>保局。</w:t>
      </w:r>
    </w:p>
    <w:p w14:paraId="26B3713F" w14:textId="77777777" w:rsidR="009E780C" w:rsidRDefault="009E780C" w:rsidP="009E780C">
      <w:pPr>
        <w:pStyle w:val="5"/>
        <w:spacing w:before="156" w:after="156"/>
      </w:pPr>
      <w:r>
        <w:rPr>
          <w:rFonts w:hint="eastAsia"/>
        </w:rPr>
        <w:t>输入</w:t>
      </w:r>
    </w:p>
    <w:p w14:paraId="4D0C4691" w14:textId="5DFF0E47" w:rsidR="009E780C" w:rsidRPr="0085169C" w:rsidRDefault="009E780C" w:rsidP="00A53937">
      <w:pPr>
        <w:pStyle w:val="a6"/>
        <w:numPr>
          <w:ilvl w:val="0"/>
          <w:numId w:val="26"/>
        </w:numPr>
      </w:pPr>
      <w:r w:rsidRPr="0001438C">
        <w:t>输出</w:t>
      </w:r>
      <w:r>
        <w:rPr>
          <w:rFonts w:hint="eastAsia"/>
        </w:rPr>
        <w:t xml:space="preserve"> </w:t>
      </w:r>
      <w:r>
        <w:t>–</w:t>
      </w:r>
      <w:r>
        <w:rPr>
          <w:rFonts w:hint="eastAsia"/>
        </w:rPr>
        <w:t>对账文件</w:t>
      </w:r>
      <w:r w:rsidRPr="0001438C">
        <w:t>信息（节点标识：</w:t>
      </w:r>
      <w:proofErr w:type="spellStart"/>
      <w:r w:rsidRPr="0001438C">
        <w:t>detlcutinfo</w:t>
      </w:r>
      <w:proofErr w:type="spellEnd"/>
      <w:r w:rsidRPr="000143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96"/>
        <w:gridCol w:w="576"/>
        <w:gridCol w:w="936"/>
        <w:gridCol w:w="3141"/>
      </w:tblGrid>
      <w:tr w:rsidR="009E780C" w:rsidRPr="0038111D" w14:paraId="6B60D609" w14:textId="77777777" w:rsidTr="00880B3B">
        <w:tc>
          <w:tcPr>
            <w:tcW w:w="0" w:type="auto"/>
            <w:shd w:val="clear" w:color="auto" w:fill="A6A6A6" w:themeFill="background1" w:themeFillShade="A6"/>
          </w:tcPr>
          <w:p w14:paraId="6AFC09DB" w14:textId="77777777" w:rsidR="009E780C" w:rsidRPr="0038111D" w:rsidRDefault="009E780C" w:rsidP="00C717AF">
            <w:pPr>
              <w:ind w:firstLineChars="0" w:firstLine="0"/>
              <w:jc w:val="center"/>
              <w:rPr>
                <w:sz w:val="18"/>
                <w:szCs w:val="18"/>
              </w:rPr>
            </w:pPr>
            <w:r w:rsidRPr="0038111D">
              <w:rPr>
                <w:rFonts w:hint="eastAsia"/>
                <w:sz w:val="18"/>
                <w:szCs w:val="18"/>
              </w:rPr>
              <w:t>名称</w:t>
            </w:r>
          </w:p>
        </w:tc>
        <w:tc>
          <w:tcPr>
            <w:tcW w:w="0" w:type="auto"/>
            <w:shd w:val="clear" w:color="auto" w:fill="A6A6A6" w:themeFill="background1" w:themeFillShade="A6"/>
          </w:tcPr>
          <w:p w14:paraId="621306F3" w14:textId="77777777" w:rsidR="009E780C" w:rsidRPr="0038111D" w:rsidRDefault="009E780C" w:rsidP="00C717AF">
            <w:pPr>
              <w:ind w:firstLineChars="0" w:firstLine="0"/>
              <w:jc w:val="center"/>
              <w:rPr>
                <w:sz w:val="18"/>
                <w:szCs w:val="18"/>
              </w:rPr>
            </w:pPr>
            <w:r w:rsidRPr="0038111D">
              <w:rPr>
                <w:rFonts w:hint="eastAsia"/>
                <w:sz w:val="18"/>
                <w:szCs w:val="18"/>
              </w:rPr>
              <w:t>类型长度</w:t>
            </w:r>
          </w:p>
        </w:tc>
        <w:tc>
          <w:tcPr>
            <w:tcW w:w="0" w:type="auto"/>
            <w:shd w:val="clear" w:color="auto" w:fill="A6A6A6" w:themeFill="background1" w:themeFillShade="A6"/>
          </w:tcPr>
          <w:p w14:paraId="0EFE83CE" w14:textId="77777777" w:rsidR="009E780C" w:rsidRPr="0038111D" w:rsidRDefault="009E780C" w:rsidP="00C717AF">
            <w:pPr>
              <w:ind w:firstLineChars="0" w:firstLine="0"/>
              <w:jc w:val="center"/>
              <w:rPr>
                <w:sz w:val="18"/>
                <w:szCs w:val="18"/>
              </w:rPr>
            </w:pPr>
            <w:r w:rsidRPr="0038111D">
              <w:rPr>
                <w:rFonts w:hint="eastAsia"/>
                <w:sz w:val="18"/>
                <w:szCs w:val="18"/>
              </w:rPr>
              <w:t>可空</w:t>
            </w:r>
          </w:p>
        </w:tc>
        <w:tc>
          <w:tcPr>
            <w:tcW w:w="0" w:type="auto"/>
            <w:shd w:val="clear" w:color="auto" w:fill="A6A6A6" w:themeFill="background1" w:themeFillShade="A6"/>
          </w:tcPr>
          <w:p w14:paraId="55131C0C" w14:textId="77777777" w:rsidR="009E780C" w:rsidRPr="0038111D" w:rsidRDefault="009E780C" w:rsidP="00C717AF">
            <w:pPr>
              <w:ind w:firstLineChars="0" w:firstLine="0"/>
              <w:jc w:val="center"/>
              <w:rPr>
                <w:sz w:val="18"/>
                <w:szCs w:val="18"/>
              </w:rPr>
            </w:pPr>
            <w:r w:rsidRPr="0038111D">
              <w:rPr>
                <w:rFonts w:hint="eastAsia"/>
                <w:sz w:val="18"/>
                <w:szCs w:val="18"/>
              </w:rPr>
              <w:t>说明</w:t>
            </w:r>
          </w:p>
        </w:tc>
        <w:tc>
          <w:tcPr>
            <w:tcW w:w="0" w:type="auto"/>
            <w:shd w:val="clear" w:color="auto" w:fill="A6A6A6" w:themeFill="background1" w:themeFillShade="A6"/>
          </w:tcPr>
          <w:p w14:paraId="5927EAA0" w14:textId="77777777" w:rsidR="009E780C" w:rsidRPr="0038111D" w:rsidRDefault="009E780C" w:rsidP="00C717AF">
            <w:pPr>
              <w:ind w:firstLineChars="0" w:firstLine="0"/>
              <w:jc w:val="center"/>
              <w:rPr>
                <w:sz w:val="18"/>
                <w:szCs w:val="18"/>
              </w:rPr>
            </w:pPr>
            <w:r w:rsidRPr="0038111D">
              <w:rPr>
                <w:rFonts w:hint="eastAsia"/>
                <w:sz w:val="18"/>
                <w:szCs w:val="18"/>
              </w:rPr>
              <w:t>备　注</w:t>
            </w:r>
          </w:p>
        </w:tc>
      </w:tr>
      <w:tr w:rsidR="009E780C" w:rsidRPr="0038111D" w14:paraId="58758517" w14:textId="77777777" w:rsidTr="00880B3B">
        <w:tc>
          <w:tcPr>
            <w:tcW w:w="0" w:type="auto"/>
            <w:vAlign w:val="center"/>
          </w:tcPr>
          <w:p w14:paraId="7D001645" w14:textId="77777777" w:rsidR="009E780C" w:rsidRPr="0038111D" w:rsidRDefault="009E780C" w:rsidP="00C717AF">
            <w:pPr>
              <w:ind w:firstLineChars="0" w:firstLine="0"/>
              <w:jc w:val="center"/>
              <w:rPr>
                <w:sz w:val="18"/>
                <w:szCs w:val="18"/>
              </w:rPr>
            </w:pPr>
            <w:proofErr w:type="spellStart"/>
            <w:r w:rsidRPr="004C46FC">
              <w:rPr>
                <w:sz w:val="18"/>
                <w:szCs w:val="18"/>
              </w:rPr>
              <w:t>orgCodg</w:t>
            </w:r>
            <w:proofErr w:type="spellEnd"/>
          </w:p>
        </w:tc>
        <w:tc>
          <w:tcPr>
            <w:tcW w:w="0" w:type="auto"/>
            <w:vAlign w:val="center"/>
          </w:tcPr>
          <w:p w14:paraId="076350C7" w14:textId="77777777" w:rsidR="009E780C" w:rsidRPr="0038111D"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0" w:type="auto"/>
            <w:vAlign w:val="center"/>
          </w:tcPr>
          <w:p w14:paraId="081E9194" w14:textId="77777777" w:rsidR="009E780C" w:rsidRPr="0038111D" w:rsidRDefault="009E780C" w:rsidP="00C717AF">
            <w:pPr>
              <w:ind w:firstLineChars="0" w:firstLine="0"/>
              <w:jc w:val="center"/>
              <w:rPr>
                <w:sz w:val="18"/>
                <w:szCs w:val="18"/>
              </w:rPr>
            </w:pPr>
            <w:r w:rsidRPr="004C46FC">
              <w:rPr>
                <w:sz w:val="18"/>
                <w:szCs w:val="18"/>
              </w:rPr>
              <w:t>N</w:t>
            </w:r>
          </w:p>
        </w:tc>
        <w:tc>
          <w:tcPr>
            <w:tcW w:w="0" w:type="auto"/>
            <w:vAlign w:val="center"/>
          </w:tcPr>
          <w:p w14:paraId="17C37F7C" w14:textId="77777777" w:rsidR="009E780C" w:rsidRPr="0038111D" w:rsidRDefault="009E780C" w:rsidP="00C717AF">
            <w:pPr>
              <w:ind w:firstLineChars="0" w:firstLine="0"/>
              <w:jc w:val="center"/>
              <w:rPr>
                <w:sz w:val="18"/>
                <w:szCs w:val="18"/>
              </w:rPr>
            </w:pPr>
            <w:r w:rsidRPr="004C46FC">
              <w:rPr>
                <w:sz w:val="18"/>
                <w:szCs w:val="18"/>
              </w:rPr>
              <w:t>机构编码</w:t>
            </w:r>
          </w:p>
        </w:tc>
        <w:tc>
          <w:tcPr>
            <w:tcW w:w="0" w:type="auto"/>
            <w:vAlign w:val="center"/>
          </w:tcPr>
          <w:p w14:paraId="41FE6BAC" w14:textId="77777777" w:rsidR="009E780C" w:rsidRPr="0038111D" w:rsidRDefault="009E780C" w:rsidP="00C717AF">
            <w:pPr>
              <w:ind w:firstLineChars="0" w:firstLine="0"/>
              <w:jc w:val="center"/>
              <w:rPr>
                <w:sz w:val="18"/>
                <w:szCs w:val="18"/>
              </w:rPr>
            </w:pPr>
            <w:proofErr w:type="gramStart"/>
            <w:r w:rsidRPr="004C46FC">
              <w:rPr>
                <w:rFonts w:hint="eastAsia"/>
                <w:sz w:val="18"/>
                <w:szCs w:val="18"/>
              </w:rPr>
              <w:t>医</w:t>
            </w:r>
            <w:proofErr w:type="gramEnd"/>
            <w:r w:rsidRPr="004C46FC">
              <w:rPr>
                <w:rFonts w:hint="eastAsia"/>
                <w:sz w:val="18"/>
                <w:szCs w:val="18"/>
              </w:rPr>
              <w:t>保分配</w:t>
            </w:r>
          </w:p>
        </w:tc>
      </w:tr>
      <w:tr w:rsidR="009E780C" w:rsidRPr="0038111D" w14:paraId="161CB352" w14:textId="77777777" w:rsidTr="00880B3B">
        <w:tc>
          <w:tcPr>
            <w:tcW w:w="0" w:type="auto"/>
            <w:vAlign w:val="center"/>
          </w:tcPr>
          <w:p w14:paraId="2F7FBADE" w14:textId="77777777" w:rsidR="009E780C" w:rsidRPr="004C46FC" w:rsidRDefault="009E780C" w:rsidP="00C717AF">
            <w:pPr>
              <w:ind w:firstLineChars="0" w:firstLine="0"/>
              <w:jc w:val="center"/>
              <w:rPr>
                <w:sz w:val="18"/>
                <w:szCs w:val="18"/>
              </w:rPr>
            </w:pPr>
            <w:proofErr w:type="spellStart"/>
            <w:r>
              <w:rPr>
                <w:sz w:val="18"/>
                <w:szCs w:val="18"/>
              </w:rPr>
              <w:t>billDate</w:t>
            </w:r>
            <w:proofErr w:type="spellEnd"/>
          </w:p>
        </w:tc>
        <w:tc>
          <w:tcPr>
            <w:tcW w:w="0" w:type="auto"/>
            <w:vAlign w:val="center"/>
          </w:tcPr>
          <w:p w14:paraId="5230A59F" w14:textId="77777777" w:rsidR="009E780C" w:rsidRPr="004C46F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0" w:type="auto"/>
            <w:vAlign w:val="center"/>
          </w:tcPr>
          <w:p w14:paraId="2F4EAFD6" w14:textId="77777777" w:rsidR="009E780C" w:rsidRPr="004C46FC" w:rsidRDefault="009E780C" w:rsidP="00C717AF">
            <w:pPr>
              <w:ind w:firstLineChars="0" w:firstLine="0"/>
              <w:jc w:val="center"/>
              <w:rPr>
                <w:sz w:val="18"/>
                <w:szCs w:val="18"/>
              </w:rPr>
            </w:pPr>
            <w:r>
              <w:rPr>
                <w:rFonts w:hint="eastAsia"/>
                <w:sz w:val="18"/>
                <w:szCs w:val="18"/>
              </w:rPr>
              <w:t>N</w:t>
            </w:r>
          </w:p>
        </w:tc>
        <w:tc>
          <w:tcPr>
            <w:tcW w:w="0" w:type="auto"/>
            <w:vAlign w:val="center"/>
          </w:tcPr>
          <w:p w14:paraId="78BC6DDE" w14:textId="77777777" w:rsidR="009E780C" w:rsidRPr="004C46FC" w:rsidRDefault="009E780C" w:rsidP="00C717AF">
            <w:pPr>
              <w:ind w:firstLineChars="0" w:firstLine="0"/>
              <w:jc w:val="center"/>
              <w:rPr>
                <w:sz w:val="18"/>
                <w:szCs w:val="18"/>
              </w:rPr>
            </w:pPr>
            <w:r>
              <w:rPr>
                <w:rFonts w:hint="eastAsia"/>
                <w:sz w:val="18"/>
                <w:szCs w:val="18"/>
              </w:rPr>
              <w:t>账单日期</w:t>
            </w:r>
          </w:p>
        </w:tc>
        <w:tc>
          <w:tcPr>
            <w:tcW w:w="0" w:type="auto"/>
            <w:vAlign w:val="center"/>
          </w:tcPr>
          <w:p w14:paraId="6FCFE8A3" w14:textId="77777777" w:rsidR="009E780C" w:rsidRPr="004C46FC" w:rsidRDefault="009E780C" w:rsidP="00C717AF">
            <w:pPr>
              <w:ind w:firstLineChars="0" w:firstLine="0"/>
              <w:jc w:val="center"/>
              <w:rPr>
                <w:sz w:val="18"/>
                <w:szCs w:val="18"/>
              </w:rPr>
            </w:pPr>
            <w:r>
              <w:rPr>
                <w:rFonts w:hint="eastAsia"/>
                <w:sz w:val="18"/>
                <w:szCs w:val="18"/>
              </w:rPr>
              <w:t>要下载对账单的日期，格式</w:t>
            </w:r>
            <w:proofErr w:type="spellStart"/>
            <w:r>
              <w:rPr>
                <w:rFonts w:hint="eastAsia"/>
                <w:sz w:val="18"/>
                <w:szCs w:val="18"/>
              </w:rPr>
              <w:t>yyy</w:t>
            </w:r>
            <w:r>
              <w:rPr>
                <w:sz w:val="18"/>
                <w:szCs w:val="18"/>
              </w:rPr>
              <w:t>yMMdd</w:t>
            </w:r>
            <w:proofErr w:type="spellEnd"/>
          </w:p>
        </w:tc>
      </w:tr>
    </w:tbl>
    <w:p w14:paraId="66181F3D" w14:textId="77777777" w:rsidR="009E780C" w:rsidRPr="008664CD" w:rsidRDefault="009E780C" w:rsidP="009E780C">
      <w:pPr>
        <w:ind w:firstLine="420"/>
      </w:pPr>
    </w:p>
    <w:p w14:paraId="467347D1" w14:textId="77777777" w:rsidR="009E780C" w:rsidRDefault="009E780C" w:rsidP="009E780C">
      <w:pPr>
        <w:pStyle w:val="5"/>
        <w:spacing w:before="156" w:after="156"/>
      </w:pPr>
      <w:r>
        <w:rPr>
          <w:rFonts w:hint="eastAsia"/>
        </w:rPr>
        <w:t>输出</w:t>
      </w:r>
    </w:p>
    <w:p w14:paraId="4F9702E7" w14:textId="44AA94ED" w:rsidR="009E780C" w:rsidRPr="0085169C" w:rsidRDefault="009E780C" w:rsidP="00A53937">
      <w:pPr>
        <w:pStyle w:val="a6"/>
        <w:numPr>
          <w:ilvl w:val="0"/>
          <w:numId w:val="26"/>
        </w:numPr>
      </w:pPr>
      <w:r w:rsidRPr="0001438C">
        <w:t>输出</w:t>
      </w:r>
      <w:r>
        <w:rPr>
          <w:rFonts w:hint="eastAsia"/>
        </w:rPr>
        <w:t xml:space="preserve"> </w:t>
      </w:r>
      <w:r>
        <w:t>–</w:t>
      </w:r>
      <w:r>
        <w:rPr>
          <w:rFonts w:hint="eastAsia"/>
        </w:rPr>
        <w:t>对账文件</w:t>
      </w:r>
      <w:r w:rsidRPr="0001438C">
        <w:t>信息（节点标识：</w:t>
      </w:r>
      <w:proofErr w:type="spellStart"/>
      <w:r w:rsidRPr="0001438C">
        <w:t>detlcutinfo</w:t>
      </w:r>
      <w:proofErr w:type="spellEnd"/>
      <w:r w:rsidRPr="000143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296"/>
        <w:gridCol w:w="507"/>
        <w:gridCol w:w="1352"/>
        <w:gridCol w:w="3845"/>
      </w:tblGrid>
      <w:tr w:rsidR="009E780C" w14:paraId="667A31C7" w14:textId="77777777" w:rsidTr="00880B3B">
        <w:trPr>
          <w:trHeight w:val="417"/>
        </w:trPr>
        <w:tc>
          <w:tcPr>
            <w:tcW w:w="0" w:type="auto"/>
            <w:shd w:val="clear" w:color="auto" w:fill="A6A6A6" w:themeFill="background1" w:themeFillShade="A6"/>
          </w:tcPr>
          <w:p w14:paraId="6F5739EC" w14:textId="77777777" w:rsidR="009E780C" w:rsidRDefault="009E780C" w:rsidP="00C717AF">
            <w:pPr>
              <w:ind w:firstLineChars="0" w:firstLine="0"/>
              <w:jc w:val="center"/>
              <w:rPr>
                <w:sz w:val="18"/>
                <w:szCs w:val="18"/>
              </w:rPr>
            </w:pPr>
            <w:r>
              <w:rPr>
                <w:rFonts w:hint="eastAsia"/>
                <w:sz w:val="18"/>
                <w:szCs w:val="18"/>
              </w:rPr>
              <w:t>名称</w:t>
            </w:r>
          </w:p>
        </w:tc>
        <w:tc>
          <w:tcPr>
            <w:tcW w:w="0" w:type="auto"/>
            <w:shd w:val="clear" w:color="auto" w:fill="A6A6A6" w:themeFill="background1" w:themeFillShade="A6"/>
          </w:tcPr>
          <w:p w14:paraId="0056030E" w14:textId="77777777" w:rsidR="009E780C" w:rsidRDefault="009E780C" w:rsidP="00C717AF">
            <w:pPr>
              <w:ind w:firstLineChars="0" w:firstLine="0"/>
              <w:jc w:val="center"/>
              <w:rPr>
                <w:sz w:val="18"/>
                <w:szCs w:val="18"/>
              </w:rPr>
            </w:pPr>
            <w:r>
              <w:rPr>
                <w:rFonts w:hint="eastAsia"/>
                <w:sz w:val="18"/>
                <w:szCs w:val="18"/>
              </w:rPr>
              <w:t>类型长度</w:t>
            </w:r>
          </w:p>
        </w:tc>
        <w:tc>
          <w:tcPr>
            <w:tcW w:w="0" w:type="auto"/>
            <w:shd w:val="clear" w:color="auto" w:fill="A6A6A6" w:themeFill="background1" w:themeFillShade="A6"/>
          </w:tcPr>
          <w:p w14:paraId="7EBFEE59" w14:textId="77777777" w:rsidR="009E780C" w:rsidRDefault="009E780C" w:rsidP="00C717AF">
            <w:pPr>
              <w:ind w:firstLineChars="0" w:firstLine="0"/>
              <w:jc w:val="center"/>
              <w:rPr>
                <w:sz w:val="18"/>
                <w:szCs w:val="18"/>
              </w:rPr>
            </w:pPr>
            <w:r>
              <w:rPr>
                <w:rFonts w:hint="eastAsia"/>
                <w:sz w:val="18"/>
                <w:szCs w:val="18"/>
                <w:lang w:val="en-GB"/>
              </w:rPr>
              <w:t>可</w:t>
            </w:r>
            <w:r>
              <w:rPr>
                <w:rFonts w:hint="eastAsia"/>
                <w:sz w:val="18"/>
                <w:szCs w:val="18"/>
              </w:rPr>
              <w:t>空</w:t>
            </w:r>
          </w:p>
        </w:tc>
        <w:tc>
          <w:tcPr>
            <w:tcW w:w="0" w:type="auto"/>
            <w:shd w:val="clear" w:color="auto" w:fill="A6A6A6" w:themeFill="background1" w:themeFillShade="A6"/>
          </w:tcPr>
          <w:p w14:paraId="2427CA5D" w14:textId="77777777" w:rsidR="009E780C" w:rsidRDefault="009E780C" w:rsidP="00C717AF">
            <w:pPr>
              <w:ind w:firstLineChars="0" w:firstLine="0"/>
              <w:jc w:val="center"/>
              <w:rPr>
                <w:sz w:val="18"/>
                <w:szCs w:val="18"/>
              </w:rPr>
            </w:pPr>
            <w:r>
              <w:rPr>
                <w:rFonts w:hint="eastAsia"/>
                <w:sz w:val="18"/>
                <w:szCs w:val="18"/>
              </w:rPr>
              <w:t>说明</w:t>
            </w:r>
          </w:p>
        </w:tc>
        <w:tc>
          <w:tcPr>
            <w:tcW w:w="0" w:type="auto"/>
            <w:shd w:val="clear" w:color="auto" w:fill="A6A6A6" w:themeFill="background1" w:themeFillShade="A6"/>
          </w:tcPr>
          <w:p w14:paraId="258B2794" w14:textId="77777777" w:rsidR="009E780C" w:rsidRDefault="009E780C" w:rsidP="00C717AF">
            <w:pPr>
              <w:ind w:firstLineChars="0" w:firstLine="0"/>
              <w:jc w:val="center"/>
              <w:rPr>
                <w:sz w:val="18"/>
                <w:szCs w:val="18"/>
              </w:rPr>
            </w:pPr>
            <w:r>
              <w:rPr>
                <w:rFonts w:hint="eastAsia"/>
                <w:sz w:val="18"/>
                <w:szCs w:val="18"/>
              </w:rPr>
              <w:t>备　注</w:t>
            </w:r>
          </w:p>
        </w:tc>
      </w:tr>
      <w:tr w:rsidR="009E780C" w14:paraId="021B4818" w14:textId="77777777" w:rsidTr="00880B3B">
        <w:tc>
          <w:tcPr>
            <w:tcW w:w="0" w:type="auto"/>
            <w:vAlign w:val="center"/>
          </w:tcPr>
          <w:p w14:paraId="78D49766" w14:textId="77777777" w:rsidR="009E780C" w:rsidRDefault="009E780C" w:rsidP="00C717AF">
            <w:pPr>
              <w:ind w:firstLineChars="0" w:firstLine="0"/>
              <w:jc w:val="center"/>
              <w:rPr>
                <w:sz w:val="18"/>
                <w:szCs w:val="18"/>
              </w:rPr>
            </w:pPr>
            <w:proofErr w:type="spellStart"/>
            <w:r>
              <w:rPr>
                <w:rFonts w:hint="eastAsia"/>
                <w:sz w:val="18"/>
                <w:szCs w:val="18"/>
              </w:rPr>
              <w:t>payOrdId</w:t>
            </w:r>
            <w:proofErr w:type="spellEnd"/>
          </w:p>
        </w:tc>
        <w:tc>
          <w:tcPr>
            <w:tcW w:w="0" w:type="auto"/>
          </w:tcPr>
          <w:p w14:paraId="0EC12AC7" w14:textId="77777777" w:rsidR="009E780C" w:rsidRDefault="009E780C" w:rsidP="00C717AF">
            <w:pPr>
              <w:ind w:firstLineChars="0" w:firstLine="0"/>
              <w:jc w:val="center"/>
              <w:rPr>
                <w:sz w:val="18"/>
                <w:szCs w:val="18"/>
              </w:rPr>
            </w:pPr>
            <w:r>
              <w:rPr>
                <w:sz w:val="18"/>
                <w:szCs w:val="18"/>
              </w:rPr>
              <w:t>Varchar2(40)</w:t>
            </w:r>
          </w:p>
        </w:tc>
        <w:tc>
          <w:tcPr>
            <w:tcW w:w="0" w:type="auto"/>
            <w:vAlign w:val="center"/>
          </w:tcPr>
          <w:p w14:paraId="2392DE8D" w14:textId="77777777" w:rsidR="009E780C" w:rsidRDefault="009E780C" w:rsidP="00C717AF">
            <w:pPr>
              <w:ind w:firstLineChars="0" w:firstLine="0"/>
              <w:jc w:val="center"/>
              <w:rPr>
                <w:sz w:val="18"/>
                <w:szCs w:val="18"/>
              </w:rPr>
            </w:pPr>
            <w:r>
              <w:rPr>
                <w:sz w:val="18"/>
                <w:szCs w:val="18"/>
              </w:rPr>
              <w:t>N</w:t>
            </w:r>
          </w:p>
        </w:tc>
        <w:tc>
          <w:tcPr>
            <w:tcW w:w="0" w:type="auto"/>
            <w:vAlign w:val="center"/>
          </w:tcPr>
          <w:p w14:paraId="54707AEC" w14:textId="77777777" w:rsidR="009E780C" w:rsidRDefault="009E780C" w:rsidP="00C717AF">
            <w:pPr>
              <w:ind w:firstLineChars="0" w:firstLine="0"/>
              <w:jc w:val="center"/>
              <w:rPr>
                <w:sz w:val="18"/>
                <w:szCs w:val="18"/>
              </w:rPr>
            </w:pPr>
            <w:r>
              <w:rPr>
                <w:rFonts w:hint="eastAsia"/>
                <w:sz w:val="18"/>
                <w:szCs w:val="18"/>
              </w:rPr>
              <w:t>平台流水号</w:t>
            </w:r>
          </w:p>
        </w:tc>
        <w:tc>
          <w:tcPr>
            <w:tcW w:w="0" w:type="auto"/>
            <w:vAlign w:val="center"/>
          </w:tcPr>
          <w:p w14:paraId="7A28964F" w14:textId="77777777" w:rsidR="009E780C" w:rsidRDefault="009E780C" w:rsidP="00C717AF">
            <w:pPr>
              <w:widowControl/>
              <w:ind w:firstLineChars="0" w:firstLine="0"/>
              <w:jc w:val="center"/>
              <w:rPr>
                <w:sz w:val="18"/>
                <w:szCs w:val="18"/>
              </w:rPr>
            </w:pPr>
            <w:r>
              <w:rPr>
                <w:rFonts w:hint="eastAsia"/>
                <w:sz w:val="18"/>
                <w:szCs w:val="18"/>
              </w:rPr>
              <w:t>支付中台</w:t>
            </w:r>
            <w:r>
              <w:rPr>
                <w:sz w:val="18"/>
                <w:szCs w:val="18"/>
              </w:rPr>
              <w:t>订单号</w:t>
            </w:r>
            <w:r>
              <w:rPr>
                <w:rFonts w:hint="eastAsia"/>
                <w:sz w:val="18"/>
                <w:szCs w:val="18"/>
              </w:rPr>
              <w:t>，费用上传时</w:t>
            </w:r>
            <w:proofErr w:type="gramStart"/>
            <w:r>
              <w:rPr>
                <w:rFonts w:hint="eastAsia"/>
                <w:sz w:val="18"/>
                <w:szCs w:val="18"/>
              </w:rPr>
              <w:t>的出参</w:t>
            </w:r>
            <w:proofErr w:type="gramEnd"/>
          </w:p>
        </w:tc>
      </w:tr>
      <w:tr w:rsidR="009E780C" w14:paraId="067126D9" w14:textId="77777777" w:rsidTr="00880B3B">
        <w:trPr>
          <w:trHeight w:val="277"/>
        </w:trPr>
        <w:tc>
          <w:tcPr>
            <w:tcW w:w="0" w:type="auto"/>
            <w:vAlign w:val="center"/>
          </w:tcPr>
          <w:p w14:paraId="6BA969B4" w14:textId="77777777" w:rsidR="009E780C" w:rsidRDefault="009E780C" w:rsidP="00C717AF">
            <w:pPr>
              <w:ind w:firstLineChars="0" w:firstLine="0"/>
              <w:jc w:val="center"/>
              <w:rPr>
                <w:sz w:val="18"/>
                <w:szCs w:val="18"/>
              </w:rPr>
            </w:pPr>
            <w:proofErr w:type="spellStart"/>
            <w:r w:rsidRPr="004C46FC">
              <w:rPr>
                <w:sz w:val="18"/>
                <w:szCs w:val="18"/>
              </w:rPr>
              <w:t>medOrgOrd</w:t>
            </w:r>
            <w:proofErr w:type="spellEnd"/>
          </w:p>
        </w:tc>
        <w:tc>
          <w:tcPr>
            <w:tcW w:w="0" w:type="auto"/>
            <w:vAlign w:val="center"/>
          </w:tcPr>
          <w:p w14:paraId="5D4905F1" w14:textId="77777777" w:rsidR="009E780C" w:rsidRDefault="009E780C" w:rsidP="00C717AF">
            <w:pPr>
              <w:ind w:firstLineChars="0" w:firstLine="0"/>
              <w:jc w:val="center"/>
              <w:rPr>
                <w:sz w:val="18"/>
                <w:szCs w:val="18"/>
              </w:rPr>
            </w:pPr>
            <w:r w:rsidRPr="004C46FC">
              <w:rPr>
                <w:sz w:val="18"/>
                <w:szCs w:val="18"/>
              </w:rPr>
              <w:t>Varchar2</w:t>
            </w:r>
            <w:r w:rsidRPr="004C46FC">
              <w:rPr>
                <w:rFonts w:hint="eastAsia"/>
                <w:sz w:val="18"/>
                <w:szCs w:val="18"/>
              </w:rPr>
              <w:t>(</w:t>
            </w:r>
            <w:r w:rsidRPr="004C46FC">
              <w:rPr>
                <w:sz w:val="18"/>
                <w:szCs w:val="18"/>
              </w:rPr>
              <w:t>40)</w:t>
            </w:r>
          </w:p>
        </w:tc>
        <w:tc>
          <w:tcPr>
            <w:tcW w:w="0" w:type="auto"/>
            <w:vAlign w:val="center"/>
          </w:tcPr>
          <w:p w14:paraId="5575E084" w14:textId="77777777" w:rsidR="009E780C" w:rsidRDefault="009E780C" w:rsidP="00C717AF">
            <w:pPr>
              <w:ind w:firstLineChars="0" w:firstLine="0"/>
              <w:jc w:val="center"/>
              <w:rPr>
                <w:sz w:val="18"/>
                <w:szCs w:val="18"/>
              </w:rPr>
            </w:pPr>
            <w:r w:rsidRPr="004C46FC">
              <w:rPr>
                <w:sz w:val="18"/>
                <w:szCs w:val="18"/>
              </w:rPr>
              <w:t>N</w:t>
            </w:r>
          </w:p>
        </w:tc>
        <w:tc>
          <w:tcPr>
            <w:tcW w:w="0" w:type="auto"/>
            <w:vAlign w:val="center"/>
          </w:tcPr>
          <w:p w14:paraId="26330C5C" w14:textId="77777777" w:rsidR="009E780C" w:rsidRDefault="009E780C" w:rsidP="00C717AF">
            <w:pPr>
              <w:ind w:firstLineChars="0" w:firstLine="0"/>
              <w:jc w:val="center"/>
              <w:rPr>
                <w:sz w:val="18"/>
                <w:szCs w:val="18"/>
              </w:rPr>
            </w:pPr>
            <w:r w:rsidRPr="004C46FC">
              <w:rPr>
                <w:sz w:val="18"/>
                <w:szCs w:val="18"/>
              </w:rPr>
              <w:t>医疗机构订单号</w:t>
            </w:r>
          </w:p>
        </w:tc>
        <w:tc>
          <w:tcPr>
            <w:tcW w:w="0" w:type="auto"/>
            <w:vAlign w:val="center"/>
          </w:tcPr>
          <w:p w14:paraId="0F6DE830" w14:textId="77777777" w:rsidR="009E780C" w:rsidRDefault="009E780C" w:rsidP="00C717AF">
            <w:pPr>
              <w:widowControl/>
              <w:ind w:firstLineChars="0" w:firstLine="0"/>
              <w:jc w:val="center"/>
              <w:rPr>
                <w:sz w:val="18"/>
                <w:szCs w:val="18"/>
              </w:rPr>
            </w:pPr>
            <w:r w:rsidRPr="004C46FC">
              <w:rPr>
                <w:sz w:val="18"/>
                <w:szCs w:val="18"/>
              </w:rPr>
              <w:t>院内产生惟一流水，</w:t>
            </w:r>
            <w:r>
              <w:rPr>
                <w:rFonts w:hint="eastAsia"/>
                <w:sz w:val="18"/>
                <w:szCs w:val="18"/>
              </w:rPr>
              <w:t>费用上传时传入流水号</w:t>
            </w:r>
          </w:p>
        </w:tc>
      </w:tr>
      <w:tr w:rsidR="009E780C" w14:paraId="1D5FBE97" w14:textId="77777777" w:rsidTr="00880B3B">
        <w:tc>
          <w:tcPr>
            <w:tcW w:w="0" w:type="auto"/>
            <w:vAlign w:val="center"/>
          </w:tcPr>
          <w:p w14:paraId="3DEC0928" w14:textId="77777777" w:rsidR="009E780C" w:rsidRDefault="009E780C" w:rsidP="00C717AF">
            <w:pPr>
              <w:ind w:firstLineChars="0" w:firstLine="0"/>
              <w:jc w:val="center"/>
              <w:rPr>
                <w:sz w:val="18"/>
                <w:szCs w:val="18"/>
              </w:rPr>
            </w:pPr>
            <w:proofErr w:type="spellStart"/>
            <w:r>
              <w:rPr>
                <w:rFonts w:hint="eastAsia"/>
                <w:sz w:val="18"/>
                <w:szCs w:val="18"/>
              </w:rPr>
              <w:t>chnlSn</w:t>
            </w:r>
            <w:proofErr w:type="spellEnd"/>
          </w:p>
        </w:tc>
        <w:tc>
          <w:tcPr>
            <w:tcW w:w="0" w:type="auto"/>
          </w:tcPr>
          <w:p w14:paraId="23281175" w14:textId="77777777" w:rsidR="009E780C" w:rsidRDefault="009E780C" w:rsidP="00C717AF">
            <w:pPr>
              <w:ind w:firstLineChars="0" w:firstLine="0"/>
              <w:jc w:val="center"/>
              <w:rPr>
                <w:sz w:val="18"/>
                <w:szCs w:val="18"/>
              </w:rPr>
            </w:pPr>
            <w:r>
              <w:rPr>
                <w:sz w:val="18"/>
                <w:szCs w:val="18"/>
              </w:rPr>
              <w:t>Varchar2(40)</w:t>
            </w:r>
          </w:p>
        </w:tc>
        <w:tc>
          <w:tcPr>
            <w:tcW w:w="0" w:type="auto"/>
          </w:tcPr>
          <w:p w14:paraId="53328BBF" w14:textId="77777777" w:rsidR="009E780C" w:rsidRDefault="009E780C" w:rsidP="00C717AF">
            <w:pPr>
              <w:ind w:firstLineChars="0" w:firstLine="0"/>
              <w:jc w:val="center"/>
              <w:rPr>
                <w:sz w:val="18"/>
                <w:szCs w:val="18"/>
              </w:rPr>
            </w:pPr>
            <w:r>
              <w:rPr>
                <w:sz w:val="18"/>
                <w:szCs w:val="18"/>
              </w:rPr>
              <w:t>Y</w:t>
            </w:r>
          </w:p>
        </w:tc>
        <w:tc>
          <w:tcPr>
            <w:tcW w:w="0" w:type="auto"/>
            <w:vAlign w:val="center"/>
          </w:tcPr>
          <w:p w14:paraId="5527FAD9" w14:textId="77777777" w:rsidR="009E780C" w:rsidRDefault="009E780C" w:rsidP="00C717AF">
            <w:pPr>
              <w:ind w:firstLineChars="0" w:firstLine="0"/>
              <w:jc w:val="center"/>
              <w:rPr>
                <w:sz w:val="18"/>
                <w:szCs w:val="18"/>
              </w:rPr>
            </w:pPr>
            <w:r>
              <w:rPr>
                <w:rFonts w:hint="eastAsia"/>
                <w:sz w:val="18"/>
                <w:szCs w:val="18"/>
              </w:rPr>
              <w:t>渠道流水号</w:t>
            </w:r>
          </w:p>
        </w:tc>
        <w:tc>
          <w:tcPr>
            <w:tcW w:w="0" w:type="auto"/>
            <w:vAlign w:val="center"/>
          </w:tcPr>
          <w:p w14:paraId="79CF3636" w14:textId="77777777" w:rsidR="009E780C" w:rsidRDefault="009E780C" w:rsidP="00C717AF">
            <w:pPr>
              <w:widowControl/>
              <w:ind w:firstLineChars="0" w:firstLine="0"/>
              <w:jc w:val="center"/>
              <w:rPr>
                <w:sz w:val="18"/>
                <w:szCs w:val="18"/>
              </w:rPr>
            </w:pPr>
            <w:r>
              <w:rPr>
                <w:rFonts w:hint="eastAsia"/>
                <w:sz w:val="18"/>
                <w:szCs w:val="18"/>
              </w:rPr>
              <w:t>现金支付金额为零时，可为空</w:t>
            </w:r>
          </w:p>
        </w:tc>
      </w:tr>
      <w:tr w:rsidR="009E780C" w14:paraId="6314DC4E" w14:textId="77777777" w:rsidTr="00880B3B">
        <w:tc>
          <w:tcPr>
            <w:tcW w:w="0" w:type="auto"/>
            <w:vAlign w:val="center"/>
          </w:tcPr>
          <w:p w14:paraId="7D1F5BD4" w14:textId="77777777" w:rsidR="009E780C" w:rsidRDefault="009E780C" w:rsidP="00C717AF">
            <w:pPr>
              <w:ind w:firstLineChars="0" w:firstLine="0"/>
              <w:jc w:val="center"/>
              <w:rPr>
                <w:sz w:val="18"/>
                <w:szCs w:val="18"/>
              </w:rPr>
            </w:pPr>
            <w:proofErr w:type="spellStart"/>
            <w:r>
              <w:rPr>
                <w:rFonts w:hint="eastAsia"/>
                <w:sz w:val="18"/>
                <w:szCs w:val="18"/>
              </w:rPr>
              <w:t>mertNo</w:t>
            </w:r>
            <w:proofErr w:type="spellEnd"/>
          </w:p>
        </w:tc>
        <w:tc>
          <w:tcPr>
            <w:tcW w:w="0" w:type="auto"/>
            <w:vAlign w:val="center"/>
          </w:tcPr>
          <w:p w14:paraId="3712BDF7" w14:textId="77777777" w:rsidR="009E780C" w:rsidRDefault="009E780C" w:rsidP="00C717AF">
            <w:pPr>
              <w:ind w:firstLineChars="0" w:firstLine="0"/>
              <w:jc w:val="center"/>
              <w:rPr>
                <w:sz w:val="18"/>
                <w:szCs w:val="18"/>
              </w:rPr>
            </w:pPr>
            <w:r>
              <w:rPr>
                <w:sz w:val="18"/>
                <w:szCs w:val="18"/>
              </w:rPr>
              <w:t>Varchar2(40)</w:t>
            </w:r>
          </w:p>
        </w:tc>
        <w:tc>
          <w:tcPr>
            <w:tcW w:w="0" w:type="auto"/>
            <w:vAlign w:val="center"/>
          </w:tcPr>
          <w:p w14:paraId="650E8093" w14:textId="77777777" w:rsidR="009E780C" w:rsidRDefault="009E780C" w:rsidP="00C717AF">
            <w:pPr>
              <w:ind w:firstLineChars="0" w:firstLine="0"/>
              <w:jc w:val="center"/>
              <w:rPr>
                <w:sz w:val="18"/>
                <w:szCs w:val="18"/>
              </w:rPr>
            </w:pPr>
            <w:r>
              <w:rPr>
                <w:sz w:val="18"/>
                <w:szCs w:val="18"/>
              </w:rPr>
              <w:t>Y</w:t>
            </w:r>
          </w:p>
        </w:tc>
        <w:tc>
          <w:tcPr>
            <w:tcW w:w="0" w:type="auto"/>
            <w:vAlign w:val="center"/>
          </w:tcPr>
          <w:p w14:paraId="78676B0E" w14:textId="77777777" w:rsidR="009E780C" w:rsidRDefault="009E780C" w:rsidP="00C717AF">
            <w:pPr>
              <w:ind w:firstLineChars="0" w:firstLine="0"/>
              <w:jc w:val="center"/>
              <w:rPr>
                <w:sz w:val="18"/>
                <w:szCs w:val="18"/>
              </w:rPr>
            </w:pPr>
            <w:proofErr w:type="gramStart"/>
            <w:r>
              <w:rPr>
                <w:rFonts w:hint="eastAsia"/>
                <w:sz w:val="18"/>
                <w:szCs w:val="18"/>
              </w:rPr>
              <w:t>商户号</w:t>
            </w:r>
            <w:proofErr w:type="gramEnd"/>
          </w:p>
        </w:tc>
        <w:tc>
          <w:tcPr>
            <w:tcW w:w="0" w:type="auto"/>
            <w:vAlign w:val="center"/>
          </w:tcPr>
          <w:p w14:paraId="3282E841" w14:textId="77777777" w:rsidR="009E780C" w:rsidRDefault="009E780C" w:rsidP="00C717AF">
            <w:pPr>
              <w:widowControl/>
              <w:ind w:firstLineChars="0" w:firstLine="0"/>
              <w:jc w:val="center"/>
              <w:rPr>
                <w:sz w:val="18"/>
                <w:szCs w:val="18"/>
              </w:rPr>
            </w:pPr>
            <w:r>
              <w:rPr>
                <w:rFonts w:hint="eastAsia"/>
                <w:sz w:val="18"/>
                <w:szCs w:val="18"/>
              </w:rPr>
              <w:t>医院在对应渠道开的结算商户号，现金支付金额为零时，可为空</w:t>
            </w:r>
          </w:p>
        </w:tc>
      </w:tr>
      <w:tr w:rsidR="009E780C" w14:paraId="00D467DF" w14:textId="77777777" w:rsidTr="00880B3B">
        <w:tc>
          <w:tcPr>
            <w:tcW w:w="0" w:type="auto"/>
          </w:tcPr>
          <w:p w14:paraId="32547C3F" w14:textId="77777777" w:rsidR="009E780C" w:rsidRPr="00A74330" w:rsidRDefault="009E780C" w:rsidP="00C717AF">
            <w:pPr>
              <w:ind w:firstLineChars="0" w:firstLine="0"/>
              <w:jc w:val="center"/>
              <w:rPr>
                <w:sz w:val="18"/>
                <w:szCs w:val="18"/>
              </w:rPr>
            </w:pPr>
            <w:proofErr w:type="spellStart"/>
            <w:r w:rsidRPr="00A74330">
              <w:rPr>
                <w:sz w:val="18"/>
                <w:szCs w:val="18"/>
              </w:rPr>
              <w:t>ordStas</w:t>
            </w:r>
            <w:proofErr w:type="spellEnd"/>
          </w:p>
        </w:tc>
        <w:tc>
          <w:tcPr>
            <w:tcW w:w="0" w:type="auto"/>
            <w:vAlign w:val="center"/>
          </w:tcPr>
          <w:p w14:paraId="6E2F438B" w14:textId="77777777" w:rsidR="009E780C" w:rsidRPr="00A74330" w:rsidRDefault="009E780C" w:rsidP="00C717AF">
            <w:pPr>
              <w:ind w:firstLineChars="0" w:firstLine="0"/>
              <w:jc w:val="center"/>
              <w:rPr>
                <w:sz w:val="18"/>
                <w:szCs w:val="18"/>
              </w:rPr>
            </w:pPr>
            <w:r w:rsidRPr="00A74330">
              <w:rPr>
                <w:sz w:val="18"/>
                <w:szCs w:val="18"/>
              </w:rPr>
              <w:t>Varchar2(40)</w:t>
            </w:r>
          </w:p>
        </w:tc>
        <w:tc>
          <w:tcPr>
            <w:tcW w:w="0" w:type="auto"/>
          </w:tcPr>
          <w:p w14:paraId="263F105A" w14:textId="77777777" w:rsidR="009E780C" w:rsidRPr="00A74330" w:rsidRDefault="009E780C" w:rsidP="00C717AF">
            <w:pPr>
              <w:ind w:firstLineChars="0" w:firstLine="0"/>
              <w:jc w:val="center"/>
              <w:rPr>
                <w:sz w:val="18"/>
                <w:szCs w:val="18"/>
              </w:rPr>
            </w:pPr>
            <w:r w:rsidRPr="00A74330">
              <w:rPr>
                <w:rFonts w:hint="eastAsia"/>
                <w:sz w:val="18"/>
                <w:szCs w:val="18"/>
              </w:rPr>
              <w:t>N</w:t>
            </w:r>
          </w:p>
        </w:tc>
        <w:tc>
          <w:tcPr>
            <w:tcW w:w="0" w:type="auto"/>
          </w:tcPr>
          <w:p w14:paraId="5C63130D" w14:textId="77777777" w:rsidR="009E780C" w:rsidRPr="00A74330" w:rsidRDefault="009E780C" w:rsidP="00C717AF">
            <w:pPr>
              <w:ind w:firstLineChars="0" w:firstLine="0"/>
              <w:jc w:val="center"/>
              <w:rPr>
                <w:sz w:val="18"/>
                <w:szCs w:val="18"/>
              </w:rPr>
            </w:pPr>
            <w:r w:rsidRPr="00A74330">
              <w:rPr>
                <w:sz w:val="18"/>
                <w:szCs w:val="18"/>
              </w:rPr>
              <w:t>订单状态</w:t>
            </w:r>
          </w:p>
        </w:tc>
        <w:tc>
          <w:tcPr>
            <w:tcW w:w="0" w:type="auto"/>
          </w:tcPr>
          <w:p w14:paraId="5FDEC911" w14:textId="77777777" w:rsidR="009E780C" w:rsidRPr="00A74330" w:rsidRDefault="009E780C" w:rsidP="00C717AF">
            <w:pPr>
              <w:widowControl/>
              <w:ind w:firstLineChars="0" w:firstLine="0"/>
              <w:jc w:val="center"/>
              <w:rPr>
                <w:sz w:val="18"/>
                <w:szCs w:val="18"/>
              </w:rPr>
            </w:pPr>
            <w:r w:rsidRPr="00A74330">
              <w:rPr>
                <w:sz w:val="18"/>
                <w:szCs w:val="18"/>
              </w:rPr>
              <w:t>见订单状态字典</w:t>
            </w:r>
          </w:p>
        </w:tc>
      </w:tr>
      <w:tr w:rsidR="009E780C" w14:paraId="6E65C4A6" w14:textId="77777777" w:rsidTr="00880B3B">
        <w:tc>
          <w:tcPr>
            <w:tcW w:w="0" w:type="auto"/>
            <w:vAlign w:val="center"/>
          </w:tcPr>
          <w:p w14:paraId="6FA18F8E" w14:textId="77777777" w:rsidR="009E780C" w:rsidRDefault="009E780C" w:rsidP="00C717AF">
            <w:pPr>
              <w:ind w:firstLineChars="0" w:firstLine="0"/>
              <w:jc w:val="center"/>
              <w:rPr>
                <w:sz w:val="18"/>
                <w:szCs w:val="18"/>
              </w:rPr>
            </w:pPr>
            <w:proofErr w:type="spellStart"/>
            <w:r>
              <w:rPr>
                <w:sz w:val="18"/>
                <w:szCs w:val="18"/>
              </w:rPr>
              <w:t>psnAcctPay</w:t>
            </w:r>
            <w:proofErr w:type="spellEnd"/>
          </w:p>
        </w:tc>
        <w:tc>
          <w:tcPr>
            <w:tcW w:w="0" w:type="auto"/>
          </w:tcPr>
          <w:p w14:paraId="240D279C" w14:textId="77777777" w:rsidR="009E780C" w:rsidRDefault="009E780C" w:rsidP="00C717AF">
            <w:pPr>
              <w:ind w:firstLineChars="0" w:firstLine="0"/>
              <w:jc w:val="center"/>
              <w:rPr>
                <w:sz w:val="18"/>
                <w:szCs w:val="18"/>
              </w:rPr>
            </w:pPr>
            <w:proofErr w:type="gramStart"/>
            <w:r>
              <w:rPr>
                <w:sz w:val="18"/>
                <w:szCs w:val="18"/>
              </w:rPr>
              <w:t>Number(</w:t>
            </w:r>
            <w:proofErr w:type="gramEnd"/>
            <w:r>
              <w:rPr>
                <w:sz w:val="18"/>
                <w:szCs w:val="18"/>
              </w:rPr>
              <w:t>12,2)</w:t>
            </w:r>
          </w:p>
        </w:tc>
        <w:tc>
          <w:tcPr>
            <w:tcW w:w="0" w:type="auto"/>
          </w:tcPr>
          <w:p w14:paraId="27B555C7" w14:textId="77777777" w:rsidR="009E780C" w:rsidRDefault="009E780C" w:rsidP="00C717AF">
            <w:pPr>
              <w:ind w:firstLineChars="0" w:firstLine="0"/>
              <w:jc w:val="center"/>
              <w:rPr>
                <w:sz w:val="18"/>
                <w:szCs w:val="18"/>
              </w:rPr>
            </w:pPr>
            <w:r>
              <w:rPr>
                <w:sz w:val="18"/>
                <w:szCs w:val="18"/>
              </w:rPr>
              <w:t>N</w:t>
            </w:r>
          </w:p>
        </w:tc>
        <w:tc>
          <w:tcPr>
            <w:tcW w:w="0" w:type="auto"/>
            <w:vAlign w:val="center"/>
          </w:tcPr>
          <w:p w14:paraId="72A87F6B" w14:textId="77777777" w:rsidR="009E780C" w:rsidRDefault="009E780C" w:rsidP="00C717AF">
            <w:pPr>
              <w:ind w:firstLineChars="0" w:firstLine="0"/>
              <w:jc w:val="center"/>
              <w:rPr>
                <w:sz w:val="18"/>
                <w:szCs w:val="18"/>
              </w:rPr>
            </w:pPr>
            <w:proofErr w:type="gramStart"/>
            <w:r>
              <w:rPr>
                <w:rFonts w:hint="eastAsia"/>
                <w:sz w:val="18"/>
                <w:szCs w:val="18"/>
              </w:rPr>
              <w:t>个</w:t>
            </w:r>
            <w:proofErr w:type="gramEnd"/>
            <w:r>
              <w:rPr>
                <w:rFonts w:hint="eastAsia"/>
                <w:sz w:val="18"/>
                <w:szCs w:val="18"/>
              </w:rPr>
              <w:t>账支出金额</w:t>
            </w:r>
          </w:p>
        </w:tc>
        <w:tc>
          <w:tcPr>
            <w:tcW w:w="0" w:type="auto"/>
            <w:vAlign w:val="center"/>
          </w:tcPr>
          <w:p w14:paraId="452D1AB1" w14:textId="77777777" w:rsidR="009E780C" w:rsidRDefault="009E780C" w:rsidP="00C717AF">
            <w:pPr>
              <w:ind w:firstLineChars="0" w:firstLine="0"/>
              <w:jc w:val="center"/>
              <w:rPr>
                <w:sz w:val="18"/>
                <w:szCs w:val="18"/>
              </w:rPr>
            </w:pPr>
            <w:r>
              <w:rPr>
                <w:sz w:val="18"/>
                <w:szCs w:val="18"/>
              </w:rPr>
              <w:t>保留两位小数</w:t>
            </w:r>
            <w:r>
              <w:rPr>
                <w:rFonts w:hint="eastAsia"/>
                <w:sz w:val="18"/>
                <w:szCs w:val="18"/>
              </w:rPr>
              <w:t>，单位元</w:t>
            </w:r>
          </w:p>
        </w:tc>
      </w:tr>
      <w:tr w:rsidR="009E780C" w14:paraId="0DE060B3" w14:textId="77777777" w:rsidTr="00880B3B">
        <w:tc>
          <w:tcPr>
            <w:tcW w:w="0" w:type="auto"/>
            <w:vAlign w:val="center"/>
          </w:tcPr>
          <w:p w14:paraId="51361807" w14:textId="77777777" w:rsidR="009E780C" w:rsidRDefault="009E780C" w:rsidP="00C717AF">
            <w:pPr>
              <w:ind w:firstLineChars="0" w:firstLine="0"/>
              <w:jc w:val="center"/>
              <w:rPr>
                <w:sz w:val="18"/>
                <w:szCs w:val="18"/>
              </w:rPr>
            </w:pPr>
            <w:proofErr w:type="spellStart"/>
            <w:r>
              <w:rPr>
                <w:sz w:val="18"/>
                <w:szCs w:val="18"/>
              </w:rPr>
              <w:t>fundPay</w:t>
            </w:r>
            <w:proofErr w:type="spellEnd"/>
          </w:p>
        </w:tc>
        <w:tc>
          <w:tcPr>
            <w:tcW w:w="0" w:type="auto"/>
          </w:tcPr>
          <w:p w14:paraId="2344AAF9" w14:textId="77777777" w:rsidR="009E780C" w:rsidRDefault="009E780C" w:rsidP="00C717AF">
            <w:pPr>
              <w:ind w:firstLineChars="0" w:firstLine="0"/>
              <w:jc w:val="center"/>
              <w:rPr>
                <w:sz w:val="18"/>
                <w:szCs w:val="18"/>
              </w:rPr>
            </w:pPr>
            <w:proofErr w:type="gramStart"/>
            <w:r>
              <w:rPr>
                <w:sz w:val="18"/>
                <w:szCs w:val="18"/>
              </w:rPr>
              <w:t>Number(</w:t>
            </w:r>
            <w:proofErr w:type="gramEnd"/>
            <w:r>
              <w:rPr>
                <w:sz w:val="18"/>
                <w:szCs w:val="18"/>
              </w:rPr>
              <w:t>12,2)</w:t>
            </w:r>
          </w:p>
        </w:tc>
        <w:tc>
          <w:tcPr>
            <w:tcW w:w="0" w:type="auto"/>
          </w:tcPr>
          <w:p w14:paraId="1C5FD18D" w14:textId="77777777" w:rsidR="009E780C" w:rsidRDefault="009E780C" w:rsidP="00C717AF">
            <w:pPr>
              <w:ind w:firstLineChars="0" w:firstLine="0"/>
              <w:jc w:val="center"/>
              <w:rPr>
                <w:sz w:val="18"/>
                <w:szCs w:val="18"/>
              </w:rPr>
            </w:pPr>
            <w:r>
              <w:rPr>
                <w:sz w:val="18"/>
                <w:szCs w:val="18"/>
              </w:rPr>
              <w:t>N</w:t>
            </w:r>
          </w:p>
        </w:tc>
        <w:tc>
          <w:tcPr>
            <w:tcW w:w="0" w:type="auto"/>
            <w:vAlign w:val="center"/>
          </w:tcPr>
          <w:p w14:paraId="22F6BF74" w14:textId="77777777" w:rsidR="009E780C" w:rsidRDefault="009E780C" w:rsidP="00C717AF">
            <w:pPr>
              <w:ind w:firstLineChars="0" w:firstLine="0"/>
              <w:jc w:val="center"/>
              <w:rPr>
                <w:sz w:val="18"/>
                <w:szCs w:val="18"/>
              </w:rPr>
            </w:pPr>
            <w:r>
              <w:rPr>
                <w:rFonts w:hint="eastAsia"/>
                <w:sz w:val="18"/>
                <w:szCs w:val="18"/>
              </w:rPr>
              <w:t>基金支出金额</w:t>
            </w:r>
          </w:p>
        </w:tc>
        <w:tc>
          <w:tcPr>
            <w:tcW w:w="0" w:type="auto"/>
            <w:vAlign w:val="center"/>
          </w:tcPr>
          <w:p w14:paraId="6F1B8594" w14:textId="77777777" w:rsidR="009E780C" w:rsidRDefault="009E780C" w:rsidP="00C717AF">
            <w:pPr>
              <w:ind w:firstLineChars="0" w:firstLine="0"/>
              <w:jc w:val="center"/>
              <w:rPr>
                <w:sz w:val="18"/>
                <w:szCs w:val="18"/>
              </w:rPr>
            </w:pPr>
            <w:r>
              <w:rPr>
                <w:sz w:val="18"/>
                <w:szCs w:val="18"/>
              </w:rPr>
              <w:t>保留两位小数</w:t>
            </w:r>
            <w:r>
              <w:rPr>
                <w:rFonts w:hint="eastAsia"/>
                <w:sz w:val="18"/>
                <w:szCs w:val="18"/>
              </w:rPr>
              <w:t>，单位元</w:t>
            </w:r>
          </w:p>
        </w:tc>
      </w:tr>
      <w:tr w:rsidR="009E780C" w14:paraId="17065332" w14:textId="77777777" w:rsidTr="00880B3B">
        <w:tc>
          <w:tcPr>
            <w:tcW w:w="0" w:type="auto"/>
            <w:vAlign w:val="center"/>
          </w:tcPr>
          <w:p w14:paraId="73EA7616" w14:textId="77777777" w:rsidR="009E780C" w:rsidRDefault="009E780C" w:rsidP="00C717AF">
            <w:pPr>
              <w:ind w:firstLineChars="0" w:firstLine="0"/>
              <w:jc w:val="center"/>
              <w:rPr>
                <w:sz w:val="18"/>
                <w:szCs w:val="18"/>
              </w:rPr>
            </w:pPr>
            <w:proofErr w:type="spellStart"/>
            <w:r>
              <w:rPr>
                <w:rFonts w:hint="eastAsia"/>
                <w:sz w:val="18"/>
                <w:szCs w:val="18"/>
              </w:rPr>
              <w:t>cashPayAmt</w:t>
            </w:r>
            <w:proofErr w:type="spellEnd"/>
          </w:p>
        </w:tc>
        <w:tc>
          <w:tcPr>
            <w:tcW w:w="0" w:type="auto"/>
          </w:tcPr>
          <w:p w14:paraId="04C119A4" w14:textId="77777777" w:rsidR="009E780C" w:rsidRDefault="009E780C" w:rsidP="00C717AF">
            <w:pPr>
              <w:ind w:firstLineChars="0" w:firstLine="0"/>
              <w:jc w:val="center"/>
              <w:rPr>
                <w:sz w:val="18"/>
                <w:szCs w:val="18"/>
              </w:rPr>
            </w:pPr>
            <w:proofErr w:type="gramStart"/>
            <w:r>
              <w:rPr>
                <w:sz w:val="18"/>
                <w:szCs w:val="18"/>
              </w:rPr>
              <w:t>Number(</w:t>
            </w:r>
            <w:proofErr w:type="gramEnd"/>
            <w:r>
              <w:rPr>
                <w:sz w:val="18"/>
                <w:szCs w:val="18"/>
              </w:rPr>
              <w:t>12,2)</w:t>
            </w:r>
          </w:p>
        </w:tc>
        <w:tc>
          <w:tcPr>
            <w:tcW w:w="0" w:type="auto"/>
          </w:tcPr>
          <w:p w14:paraId="7F014E90" w14:textId="77777777" w:rsidR="009E780C" w:rsidRDefault="009E780C" w:rsidP="00C717AF">
            <w:pPr>
              <w:ind w:firstLineChars="0" w:firstLine="0"/>
              <w:jc w:val="center"/>
              <w:rPr>
                <w:sz w:val="18"/>
                <w:szCs w:val="18"/>
              </w:rPr>
            </w:pPr>
            <w:r>
              <w:rPr>
                <w:sz w:val="18"/>
                <w:szCs w:val="18"/>
              </w:rPr>
              <w:t>N</w:t>
            </w:r>
          </w:p>
        </w:tc>
        <w:tc>
          <w:tcPr>
            <w:tcW w:w="0" w:type="auto"/>
            <w:vAlign w:val="center"/>
          </w:tcPr>
          <w:p w14:paraId="702FEE09" w14:textId="77777777" w:rsidR="009E780C" w:rsidRDefault="009E780C" w:rsidP="00C717AF">
            <w:pPr>
              <w:ind w:firstLineChars="0" w:firstLine="0"/>
              <w:jc w:val="center"/>
              <w:rPr>
                <w:sz w:val="18"/>
                <w:szCs w:val="18"/>
              </w:rPr>
            </w:pPr>
            <w:r>
              <w:rPr>
                <w:rFonts w:hint="eastAsia"/>
                <w:sz w:val="18"/>
                <w:szCs w:val="18"/>
              </w:rPr>
              <w:t>现金支付金额</w:t>
            </w:r>
          </w:p>
        </w:tc>
        <w:tc>
          <w:tcPr>
            <w:tcW w:w="0" w:type="auto"/>
            <w:vAlign w:val="center"/>
          </w:tcPr>
          <w:p w14:paraId="79CBB5B1" w14:textId="77777777" w:rsidR="009E780C" w:rsidRDefault="009E780C" w:rsidP="00C717AF">
            <w:pPr>
              <w:ind w:firstLineChars="0" w:firstLine="0"/>
              <w:jc w:val="center"/>
              <w:rPr>
                <w:sz w:val="18"/>
                <w:szCs w:val="18"/>
              </w:rPr>
            </w:pPr>
            <w:r>
              <w:rPr>
                <w:sz w:val="18"/>
                <w:szCs w:val="18"/>
              </w:rPr>
              <w:t>保留两位小数</w:t>
            </w:r>
            <w:r>
              <w:rPr>
                <w:rFonts w:hint="eastAsia"/>
                <w:sz w:val="18"/>
                <w:szCs w:val="18"/>
              </w:rPr>
              <w:t>，单位元</w:t>
            </w:r>
          </w:p>
        </w:tc>
      </w:tr>
      <w:tr w:rsidR="009E780C" w14:paraId="40992ED8" w14:textId="77777777" w:rsidTr="00880B3B">
        <w:tc>
          <w:tcPr>
            <w:tcW w:w="0" w:type="auto"/>
            <w:vAlign w:val="center"/>
          </w:tcPr>
          <w:p w14:paraId="68B25D6F" w14:textId="77777777" w:rsidR="009E780C" w:rsidRDefault="009E780C" w:rsidP="00C717AF">
            <w:pPr>
              <w:ind w:firstLineChars="0" w:firstLine="0"/>
              <w:jc w:val="center"/>
              <w:rPr>
                <w:sz w:val="18"/>
                <w:szCs w:val="18"/>
              </w:rPr>
            </w:pPr>
            <w:proofErr w:type="spellStart"/>
            <w:r w:rsidRPr="004C46FC">
              <w:rPr>
                <w:sz w:val="18"/>
                <w:szCs w:val="18"/>
              </w:rPr>
              <w:t>feeSumamt</w:t>
            </w:r>
            <w:proofErr w:type="spellEnd"/>
          </w:p>
        </w:tc>
        <w:tc>
          <w:tcPr>
            <w:tcW w:w="0" w:type="auto"/>
          </w:tcPr>
          <w:p w14:paraId="1DB754FA" w14:textId="77777777" w:rsidR="009E780C" w:rsidRDefault="009E780C" w:rsidP="00C717AF">
            <w:pPr>
              <w:ind w:firstLineChars="0" w:firstLine="0"/>
              <w:jc w:val="center"/>
              <w:rPr>
                <w:sz w:val="18"/>
                <w:szCs w:val="18"/>
              </w:rPr>
            </w:pPr>
            <w:proofErr w:type="gramStart"/>
            <w:r>
              <w:rPr>
                <w:sz w:val="18"/>
                <w:szCs w:val="18"/>
              </w:rPr>
              <w:t>Number(</w:t>
            </w:r>
            <w:proofErr w:type="gramEnd"/>
            <w:r>
              <w:rPr>
                <w:sz w:val="18"/>
                <w:szCs w:val="18"/>
              </w:rPr>
              <w:t>12,2)</w:t>
            </w:r>
          </w:p>
        </w:tc>
        <w:tc>
          <w:tcPr>
            <w:tcW w:w="0" w:type="auto"/>
          </w:tcPr>
          <w:p w14:paraId="1D43B2A5" w14:textId="77777777" w:rsidR="009E780C" w:rsidRDefault="009E780C" w:rsidP="00C717AF">
            <w:pPr>
              <w:ind w:firstLineChars="0" w:firstLine="0"/>
              <w:jc w:val="center"/>
              <w:rPr>
                <w:sz w:val="18"/>
                <w:szCs w:val="18"/>
              </w:rPr>
            </w:pPr>
            <w:r>
              <w:rPr>
                <w:sz w:val="18"/>
                <w:szCs w:val="18"/>
              </w:rPr>
              <w:t>N</w:t>
            </w:r>
          </w:p>
        </w:tc>
        <w:tc>
          <w:tcPr>
            <w:tcW w:w="0" w:type="auto"/>
            <w:vAlign w:val="center"/>
          </w:tcPr>
          <w:p w14:paraId="492923C8" w14:textId="77777777" w:rsidR="009E780C" w:rsidRDefault="009E780C" w:rsidP="00C717AF">
            <w:pPr>
              <w:ind w:firstLineChars="0" w:firstLine="0"/>
              <w:jc w:val="center"/>
              <w:rPr>
                <w:sz w:val="18"/>
                <w:szCs w:val="18"/>
              </w:rPr>
            </w:pPr>
            <w:r>
              <w:rPr>
                <w:rFonts w:hint="eastAsia"/>
                <w:sz w:val="18"/>
                <w:szCs w:val="18"/>
              </w:rPr>
              <w:t>交易总金额</w:t>
            </w:r>
          </w:p>
        </w:tc>
        <w:tc>
          <w:tcPr>
            <w:tcW w:w="0" w:type="auto"/>
            <w:vAlign w:val="center"/>
          </w:tcPr>
          <w:p w14:paraId="4A4E8034" w14:textId="77777777" w:rsidR="009E780C" w:rsidRDefault="009E780C" w:rsidP="00C717AF">
            <w:pPr>
              <w:ind w:firstLineChars="0" w:firstLine="0"/>
              <w:jc w:val="center"/>
              <w:rPr>
                <w:sz w:val="18"/>
                <w:szCs w:val="18"/>
              </w:rPr>
            </w:pPr>
            <w:r>
              <w:rPr>
                <w:sz w:val="18"/>
                <w:szCs w:val="18"/>
              </w:rPr>
              <w:t>保留两位小数</w:t>
            </w:r>
            <w:r>
              <w:rPr>
                <w:rFonts w:hint="eastAsia"/>
                <w:sz w:val="18"/>
                <w:szCs w:val="18"/>
              </w:rPr>
              <w:t>，单位元</w:t>
            </w:r>
          </w:p>
        </w:tc>
      </w:tr>
      <w:tr w:rsidR="009E780C" w14:paraId="69B7E36F" w14:textId="77777777" w:rsidTr="00880B3B">
        <w:tc>
          <w:tcPr>
            <w:tcW w:w="0" w:type="auto"/>
            <w:vAlign w:val="center"/>
          </w:tcPr>
          <w:p w14:paraId="4FA6FA25" w14:textId="77777777" w:rsidR="009E780C" w:rsidRPr="004C46FC" w:rsidRDefault="009E780C" w:rsidP="00C717AF">
            <w:pPr>
              <w:ind w:firstLineChars="0" w:firstLine="0"/>
              <w:jc w:val="center"/>
              <w:rPr>
                <w:sz w:val="18"/>
                <w:szCs w:val="18"/>
              </w:rPr>
            </w:pPr>
            <w:proofErr w:type="spellStart"/>
            <w:r>
              <w:rPr>
                <w:rFonts w:hint="eastAsia"/>
                <w:sz w:val="18"/>
                <w:szCs w:val="18"/>
              </w:rPr>
              <w:t>trnsDate</w:t>
            </w:r>
            <w:proofErr w:type="spellEnd"/>
          </w:p>
        </w:tc>
        <w:tc>
          <w:tcPr>
            <w:tcW w:w="0" w:type="auto"/>
          </w:tcPr>
          <w:p w14:paraId="53D749F0" w14:textId="77777777" w:rsidR="009E780C" w:rsidRDefault="009E780C" w:rsidP="00C717AF">
            <w:pPr>
              <w:ind w:firstLineChars="0" w:firstLine="0"/>
              <w:jc w:val="center"/>
              <w:rPr>
                <w:sz w:val="18"/>
                <w:szCs w:val="18"/>
              </w:rPr>
            </w:pPr>
            <w:r>
              <w:rPr>
                <w:sz w:val="18"/>
                <w:szCs w:val="18"/>
              </w:rPr>
              <w:t>Varchar2(40)</w:t>
            </w:r>
          </w:p>
        </w:tc>
        <w:tc>
          <w:tcPr>
            <w:tcW w:w="0" w:type="auto"/>
          </w:tcPr>
          <w:p w14:paraId="053C56A1" w14:textId="77777777" w:rsidR="009E780C" w:rsidRDefault="009E780C" w:rsidP="00C717AF">
            <w:pPr>
              <w:ind w:firstLineChars="0" w:firstLine="0"/>
              <w:jc w:val="center"/>
              <w:rPr>
                <w:sz w:val="18"/>
                <w:szCs w:val="18"/>
              </w:rPr>
            </w:pPr>
            <w:r>
              <w:rPr>
                <w:sz w:val="18"/>
                <w:szCs w:val="18"/>
              </w:rPr>
              <w:t>N</w:t>
            </w:r>
          </w:p>
        </w:tc>
        <w:tc>
          <w:tcPr>
            <w:tcW w:w="0" w:type="auto"/>
            <w:vAlign w:val="center"/>
          </w:tcPr>
          <w:p w14:paraId="76D41B2D" w14:textId="77777777" w:rsidR="009E780C" w:rsidRDefault="009E780C" w:rsidP="00C717AF">
            <w:pPr>
              <w:ind w:firstLineChars="0" w:firstLine="0"/>
              <w:jc w:val="center"/>
              <w:rPr>
                <w:sz w:val="18"/>
                <w:szCs w:val="18"/>
              </w:rPr>
            </w:pPr>
            <w:r>
              <w:rPr>
                <w:rFonts w:hint="eastAsia"/>
                <w:sz w:val="18"/>
                <w:szCs w:val="18"/>
              </w:rPr>
              <w:t>交易时间</w:t>
            </w:r>
          </w:p>
        </w:tc>
        <w:tc>
          <w:tcPr>
            <w:tcW w:w="0" w:type="auto"/>
            <w:vAlign w:val="center"/>
          </w:tcPr>
          <w:p w14:paraId="4223927F" w14:textId="77777777" w:rsidR="009E780C" w:rsidRDefault="009E780C" w:rsidP="00C717AF">
            <w:pPr>
              <w:ind w:firstLineChars="0" w:firstLine="0"/>
              <w:jc w:val="center"/>
              <w:rPr>
                <w:sz w:val="18"/>
                <w:szCs w:val="18"/>
              </w:rPr>
            </w:pPr>
            <w:r>
              <w:rPr>
                <w:rFonts w:hint="eastAsia"/>
                <w:sz w:val="18"/>
                <w:szCs w:val="18"/>
              </w:rPr>
              <w:t>格式：</w:t>
            </w:r>
            <w:r>
              <w:rPr>
                <w:sz w:val="18"/>
                <w:szCs w:val="18"/>
              </w:rPr>
              <w:t>”</w:t>
            </w:r>
            <w:r>
              <w:rPr>
                <w:rFonts w:hint="eastAsia"/>
                <w:sz w:val="18"/>
                <w:szCs w:val="18"/>
              </w:rPr>
              <w:t>YYYY-MM-DD HH:MI:SS</w:t>
            </w:r>
            <w:proofErr w:type="gramStart"/>
            <w:r>
              <w:rPr>
                <w:sz w:val="18"/>
                <w:szCs w:val="18"/>
              </w:rPr>
              <w:t>”</w:t>
            </w:r>
            <w:proofErr w:type="gramEnd"/>
            <w:r>
              <w:rPr>
                <w:sz w:val="18"/>
                <w:szCs w:val="18"/>
              </w:rPr>
              <w:t>,</w:t>
            </w:r>
            <w:r>
              <w:rPr>
                <w:rFonts w:hint="eastAsia"/>
                <w:sz w:val="18"/>
                <w:szCs w:val="18"/>
              </w:rPr>
              <w:t>支付中</w:t>
            </w:r>
            <w:proofErr w:type="gramStart"/>
            <w:r>
              <w:rPr>
                <w:rFonts w:hint="eastAsia"/>
                <w:sz w:val="18"/>
                <w:szCs w:val="18"/>
              </w:rPr>
              <w:t>台交易</w:t>
            </w:r>
            <w:proofErr w:type="gramEnd"/>
            <w:r>
              <w:rPr>
                <w:rFonts w:hint="eastAsia"/>
                <w:sz w:val="18"/>
                <w:szCs w:val="18"/>
              </w:rPr>
              <w:t>时间</w:t>
            </w:r>
          </w:p>
        </w:tc>
      </w:tr>
      <w:tr w:rsidR="009E780C" w14:paraId="4CB575D5" w14:textId="77777777" w:rsidTr="00880B3B">
        <w:tc>
          <w:tcPr>
            <w:tcW w:w="0" w:type="auto"/>
            <w:vAlign w:val="center"/>
          </w:tcPr>
          <w:p w14:paraId="4E9CF63C" w14:textId="77777777" w:rsidR="009E780C" w:rsidRDefault="009E780C" w:rsidP="00C717AF">
            <w:pPr>
              <w:ind w:firstLineChars="0" w:firstLine="0"/>
              <w:jc w:val="center"/>
              <w:rPr>
                <w:sz w:val="18"/>
                <w:szCs w:val="18"/>
              </w:rPr>
            </w:pPr>
            <w:proofErr w:type="spellStart"/>
            <w:r>
              <w:rPr>
                <w:rFonts w:hint="eastAsia"/>
                <w:sz w:val="18"/>
                <w:szCs w:val="18"/>
              </w:rPr>
              <w:t>ch</w:t>
            </w:r>
            <w:r>
              <w:rPr>
                <w:sz w:val="18"/>
                <w:szCs w:val="18"/>
              </w:rPr>
              <w:t>nlT</w:t>
            </w:r>
            <w:r>
              <w:rPr>
                <w:rFonts w:hint="eastAsia"/>
                <w:sz w:val="18"/>
                <w:szCs w:val="18"/>
              </w:rPr>
              <w:t>rnsDate</w:t>
            </w:r>
            <w:proofErr w:type="spellEnd"/>
          </w:p>
        </w:tc>
        <w:tc>
          <w:tcPr>
            <w:tcW w:w="0" w:type="auto"/>
          </w:tcPr>
          <w:p w14:paraId="769F3EA0" w14:textId="77777777" w:rsidR="009E780C" w:rsidRDefault="009E780C" w:rsidP="00C717AF">
            <w:pPr>
              <w:ind w:firstLineChars="0" w:firstLine="0"/>
              <w:jc w:val="center"/>
              <w:rPr>
                <w:sz w:val="18"/>
                <w:szCs w:val="18"/>
              </w:rPr>
            </w:pPr>
            <w:r>
              <w:rPr>
                <w:sz w:val="18"/>
                <w:szCs w:val="18"/>
              </w:rPr>
              <w:t>Varchar2(40)</w:t>
            </w:r>
          </w:p>
        </w:tc>
        <w:tc>
          <w:tcPr>
            <w:tcW w:w="0" w:type="auto"/>
          </w:tcPr>
          <w:p w14:paraId="5632705E" w14:textId="77777777" w:rsidR="009E780C" w:rsidRDefault="009E780C" w:rsidP="00C717AF">
            <w:pPr>
              <w:ind w:firstLineChars="0" w:firstLine="0"/>
              <w:jc w:val="center"/>
              <w:rPr>
                <w:sz w:val="18"/>
                <w:szCs w:val="18"/>
              </w:rPr>
            </w:pPr>
            <w:r>
              <w:rPr>
                <w:sz w:val="18"/>
                <w:szCs w:val="18"/>
              </w:rPr>
              <w:t>Y</w:t>
            </w:r>
          </w:p>
        </w:tc>
        <w:tc>
          <w:tcPr>
            <w:tcW w:w="0" w:type="auto"/>
            <w:vAlign w:val="center"/>
          </w:tcPr>
          <w:p w14:paraId="680DA3E2" w14:textId="77777777" w:rsidR="009E780C" w:rsidRDefault="009E780C" w:rsidP="00C717AF">
            <w:pPr>
              <w:ind w:firstLineChars="0" w:firstLine="0"/>
              <w:jc w:val="center"/>
              <w:rPr>
                <w:sz w:val="18"/>
                <w:szCs w:val="18"/>
              </w:rPr>
            </w:pPr>
            <w:r>
              <w:rPr>
                <w:rFonts w:hint="eastAsia"/>
                <w:sz w:val="18"/>
                <w:szCs w:val="18"/>
              </w:rPr>
              <w:t>渠道交易时间</w:t>
            </w:r>
          </w:p>
        </w:tc>
        <w:tc>
          <w:tcPr>
            <w:tcW w:w="0" w:type="auto"/>
            <w:vAlign w:val="center"/>
          </w:tcPr>
          <w:p w14:paraId="6E54F7DB" w14:textId="77777777" w:rsidR="009E780C" w:rsidRDefault="009E780C" w:rsidP="00C717AF">
            <w:pPr>
              <w:ind w:firstLineChars="0" w:firstLine="0"/>
              <w:jc w:val="center"/>
              <w:rPr>
                <w:sz w:val="18"/>
                <w:szCs w:val="18"/>
              </w:rPr>
            </w:pPr>
            <w:r>
              <w:rPr>
                <w:rFonts w:hint="eastAsia"/>
                <w:sz w:val="18"/>
                <w:szCs w:val="18"/>
              </w:rPr>
              <w:t>格式：</w:t>
            </w:r>
            <w:r>
              <w:rPr>
                <w:sz w:val="18"/>
                <w:szCs w:val="18"/>
              </w:rPr>
              <w:t>”</w:t>
            </w:r>
            <w:r>
              <w:rPr>
                <w:rFonts w:hint="eastAsia"/>
                <w:sz w:val="18"/>
                <w:szCs w:val="18"/>
              </w:rPr>
              <w:t>YYYY-MM-DD HH:MI:SS</w:t>
            </w:r>
            <w:proofErr w:type="gramStart"/>
            <w:r>
              <w:rPr>
                <w:sz w:val="18"/>
                <w:szCs w:val="18"/>
              </w:rPr>
              <w:t>”</w:t>
            </w:r>
            <w:proofErr w:type="gramEnd"/>
            <w:r>
              <w:rPr>
                <w:rFonts w:hint="eastAsia"/>
                <w:sz w:val="18"/>
                <w:szCs w:val="18"/>
              </w:rPr>
              <w:t>， 现金支付金额为零时，可为空</w:t>
            </w:r>
          </w:p>
        </w:tc>
      </w:tr>
      <w:tr w:rsidR="009E780C" w14:paraId="5AD3CAEE" w14:textId="77777777" w:rsidTr="00880B3B">
        <w:tc>
          <w:tcPr>
            <w:tcW w:w="0" w:type="auto"/>
            <w:vAlign w:val="center"/>
          </w:tcPr>
          <w:p w14:paraId="68764E28" w14:textId="77777777" w:rsidR="009E780C" w:rsidRDefault="009E780C" w:rsidP="00C717AF">
            <w:pPr>
              <w:ind w:firstLineChars="0" w:firstLine="0"/>
              <w:jc w:val="center"/>
              <w:rPr>
                <w:sz w:val="18"/>
                <w:szCs w:val="18"/>
              </w:rPr>
            </w:pPr>
            <w:proofErr w:type="spellStart"/>
            <w:r>
              <w:rPr>
                <w:rFonts w:hint="eastAsia"/>
                <w:sz w:val="18"/>
                <w:szCs w:val="18"/>
              </w:rPr>
              <w:t>ch</w:t>
            </w:r>
            <w:r>
              <w:rPr>
                <w:sz w:val="18"/>
                <w:szCs w:val="18"/>
              </w:rPr>
              <w:t>nl</w:t>
            </w:r>
            <w:r>
              <w:rPr>
                <w:rFonts w:hint="eastAsia"/>
                <w:sz w:val="18"/>
                <w:szCs w:val="18"/>
              </w:rPr>
              <w:t>PayAmt</w:t>
            </w:r>
            <w:proofErr w:type="spellEnd"/>
          </w:p>
        </w:tc>
        <w:tc>
          <w:tcPr>
            <w:tcW w:w="0" w:type="auto"/>
          </w:tcPr>
          <w:p w14:paraId="1DA1564F" w14:textId="77777777" w:rsidR="009E780C" w:rsidRDefault="009E780C" w:rsidP="00C717AF">
            <w:pPr>
              <w:ind w:firstLineChars="0" w:firstLine="0"/>
              <w:jc w:val="center"/>
              <w:rPr>
                <w:sz w:val="18"/>
                <w:szCs w:val="18"/>
              </w:rPr>
            </w:pPr>
            <w:proofErr w:type="gramStart"/>
            <w:r>
              <w:rPr>
                <w:sz w:val="18"/>
                <w:szCs w:val="18"/>
              </w:rPr>
              <w:t>Number(</w:t>
            </w:r>
            <w:proofErr w:type="gramEnd"/>
            <w:r>
              <w:rPr>
                <w:sz w:val="18"/>
                <w:szCs w:val="18"/>
              </w:rPr>
              <w:t>12,2)</w:t>
            </w:r>
          </w:p>
        </w:tc>
        <w:tc>
          <w:tcPr>
            <w:tcW w:w="0" w:type="auto"/>
          </w:tcPr>
          <w:p w14:paraId="5178DF41" w14:textId="77777777" w:rsidR="009E780C" w:rsidRDefault="009E780C" w:rsidP="00C717AF">
            <w:pPr>
              <w:ind w:firstLineChars="0" w:firstLine="0"/>
              <w:jc w:val="center"/>
              <w:rPr>
                <w:sz w:val="18"/>
                <w:szCs w:val="18"/>
              </w:rPr>
            </w:pPr>
            <w:r>
              <w:rPr>
                <w:sz w:val="18"/>
                <w:szCs w:val="18"/>
              </w:rPr>
              <w:t>Y</w:t>
            </w:r>
          </w:p>
        </w:tc>
        <w:tc>
          <w:tcPr>
            <w:tcW w:w="0" w:type="auto"/>
            <w:vAlign w:val="center"/>
          </w:tcPr>
          <w:p w14:paraId="25199030" w14:textId="77777777" w:rsidR="009E780C" w:rsidRDefault="009E780C" w:rsidP="00C717AF">
            <w:pPr>
              <w:ind w:firstLineChars="0" w:firstLine="0"/>
              <w:jc w:val="center"/>
              <w:rPr>
                <w:sz w:val="18"/>
                <w:szCs w:val="18"/>
              </w:rPr>
            </w:pPr>
            <w:r>
              <w:rPr>
                <w:rFonts w:hint="eastAsia"/>
                <w:sz w:val="18"/>
                <w:szCs w:val="18"/>
              </w:rPr>
              <w:t>渠道支付金额</w:t>
            </w:r>
          </w:p>
        </w:tc>
        <w:tc>
          <w:tcPr>
            <w:tcW w:w="0" w:type="auto"/>
            <w:vAlign w:val="center"/>
          </w:tcPr>
          <w:p w14:paraId="60BD5787" w14:textId="77777777" w:rsidR="009E780C" w:rsidRDefault="009E780C" w:rsidP="00C717AF">
            <w:pPr>
              <w:ind w:firstLineChars="0" w:firstLine="0"/>
              <w:jc w:val="center"/>
              <w:rPr>
                <w:sz w:val="18"/>
                <w:szCs w:val="18"/>
              </w:rPr>
            </w:pPr>
            <w:r>
              <w:rPr>
                <w:rFonts w:hint="eastAsia"/>
                <w:sz w:val="18"/>
                <w:szCs w:val="18"/>
              </w:rPr>
              <w:t>单位分，现金支付金额为零时，可为空</w:t>
            </w:r>
          </w:p>
        </w:tc>
      </w:tr>
      <w:tr w:rsidR="009E780C" w14:paraId="1213CD14" w14:textId="77777777" w:rsidTr="00880B3B">
        <w:tc>
          <w:tcPr>
            <w:tcW w:w="0" w:type="auto"/>
            <w:vAlign w:val="center"/>
          </w:tcPr>
          <w:p w14:paraId="0A1CF417" w14:textId="77777777" w:rsidR="009E780C" w:rsidRDefault="009E780C" w:rsidP="00C717AF">
            <w:pPr>
              <w:ind w:firstLineChars="0" w:firstLine="0"/>
              <w:jc w:val="center"/>
              <w:rPr>
                <w:sz w:val="18"/>
                <w:szCs w:val="18"/>
              </w:rPr>
            </w:pPr>
            <w:proofErr w:type="spellStart"/>
            <w:r>
              <w:rPr>
                <w:rFonts w:hint="eastAsia"/>
                <w:sz w:val="18"/>
                <w:szCs w:val="18"/>
              </w:rPr>
              <w:t>c</w:t>
            </w:r>
            <w:r>
              <w:rPr>
                <w:sz w:val="18"/>
                <w:szCs w:val="18"/>
              </w:rPr>
              <w:t>hnl</w:t>
            </w:r>
            <w:r>
              <w:rPr>
                <w:rFonts w:hint="eastAsia"/>
                <w:sz w:val="18"/>
                <w:szCs w:val="18"/>
              </w:rPr>
              <w:t>Name</w:t>
            </w:r>
            <w:proofErr w:type="spellEnd"/>
          </w:p>
        </w:tc>
        <w:tc>
          <w:tcPr>
            <w:tcW w:w="0" w:type="auto"/>
          </w:tcPr>
          <w:p w14:paraId="13CCD1DA" w14:textId="77777777" w:rsidR="009E780C" w:rsidRDefault="009E780C" w:rsidP="00C717AF">
            <w:pPr>
              <w:ind w:firstLineChars="0" w:firstLine="0"/>
              <w:jc w:val="center"/>
              <w:rPr>
                <w:sz w:val="18"/>
                <w:szCs w:val="18"/>
              </w:rPr>
            </w:pPr>
            <w:r>
              <w:rPr>
                <w:sz w:val="18"/>
                <w:szCs w:val="18"/>
              </w:rPr>
              <w:t>Varchar2(40)</w:t>
            </w:r>
          </w:p>
        </w:tc>
        <w:tc>
          <w:tcPr>
            <w:tcW w:w="0" w:type="auto"/>
          </w:tcPr>
          <w:p w14:paraId="339B5437" w14:textId="77777777" w:rsidR="009E780C" w:rsidRDefault="009E780C" w:rsidP="00C717AF">
            <w:pPr>
              <w:ind w:firstLineChars="0" w:firstLine="0"/>
              <w:jc w:val="center"/>
              <w:rPr>
                <w:sz w:val="18"/>
                <w:szCs w:val="18"/>
              </w:rPr>
            </w:pPr>
            <w:r>
              <w:rPr>
                <w:rFonts w:hint="eastAsia"/>
                <w:sz w:val="18"/>
                <w:szCs w:val="18"/>
              </w:rPr>
              <w:t>Y</w:t>
            </w:r>
          </w:p>
        </w:tc>
        <w:tc>
          <w:tcPr>
            <w:tcW w:w="0" w:type="auto"/>
            <w:vAlign w:val="center"/>
          </w:tcPr>
          <w:p w14:paraId="68FA8869" w14:textId="77777777" w:rsidR="009E780C" w:rsidRDefault="009E780C" w:rsidP="00C717AF">
            <w:pPr>
              <w:ind w:firstLineChars="0" w:firstLine="0"/>
              <w:jc w:val="center"/>
              <w:rPr>
                <w:sz w:val="18"/>
                <w:szCs w:val="18"/>
              </w:rPr>
            </w:pPr>
            <w:r>
              <w:rPr>
                <w:rFonts w:hint="eastAsia"/>
                <w:sz w:val="18"/>
                <w:szCs w:val="18"/>
              </w:rPr>
              <w:t>渠道名称，如</w:t>
            </w:r>
            <w:r>
              <w:rPr>
                <w:sz w:val="18"/>
                <w:szCs w:val="18"/>
              </w:rPr>
              <w:lastRenderedPageBreak/>
              <w:t>CCB</w:t>
            </w:r>
            <w:r>
              <w:rPr>
                <w:rFonts w:hint="eastAsia"/>
                <w:sz w:val="18"/>
                <w:szCs w:val="18"/>
              </w:rPr>
              <w:t>等</w:t>
            </w:r>
          </w:p>
        </w:tc>
        <w:tc>
          <w:tcPr>
            <w:tcW w:w="0" w:type="auto"/>
            <w:vAlign w:val="center"/>
          </w:tcPr>
          <w:p w14:paraId="6E501A74" w14:textId="77777777" w:rsidR="009E780C" w:rsidRDefault="009E780C" w:rsidP="00C717AF">
            <w:pPr>
              <w:ind w:firstLineChars="0" w:firstLine="0"/>
              <w:jc w:val="center"/>
              <w:rPr>
                <w:sz w:val="18"/>
                <w:szCs w:val="18"/>
              </w:rPr>
            </w:pPr>
            <w:r>
              <w:rPr>
                <w:rFonts w:hint="eastAsia"/>
                <w:sz w:val="18"/>
                <w:szCs w:val="18"/>
              </w:rPr>
              <w:lastRenderedPageBreak/>
              <w:t>现金支付金额为零时，可为空</w:t>
            </w:r>
          </w:p>
        </w:tc>
      </w:tr>
      <w:tr w:rsidR="009E780C" w14:paraId="6BF1FBAB" w14:textId="77777777" w:rsidTr="00880B3B">
        <w:tc>
          <w:tcPr>
            <w:tcW w:w="0" w:type="auto"/>
            <w:vAlign w:val="center"/>
          </w:tcPr>
          <w:p w14:paraId="1CAF3256" w14:textId="77777777" w:rsidR="009E780C" w:rsidRDefault="009E780C" w:rsidP="00C717AF">
            <w:pPr>
              <w:ind w:firstLineChars="0" w:firstLine="0"/>
              <w:jc w:val="center"/>
              <w:rPr>
                <w:sz w:val="18"/>
                <w:szCs w:val="18"/>
              </w:rPr>
            </w:pPr>
            <w:proofErr w:type="spellStart"/>
            <w:r>
              <w:rPr>
                <w:rFonts w:hint="eastAsia"/>
                <w:sz w:val="18"/>
                <w:szCs w:val="18"/>
              </w:rPr>
              <w:t>payChnl</w:t>
            </w:r>
            <w:proofErr w:type="spellEnd"/>
          </w:p>
        </w:tc>
        <w:tc>
          <w:tcPr>
            <w:tcW w:w="0" w:type="auto"/>
          </w:tcPr>
          <w:p w14:paraId="082ADE51" w14:textId="77777777" w:rsidR="009E780C" w:rsidRDefault="009E780C" w:rsidP="00C717AF">
            <w:pPr>
              <w:ind w:firstLineChars="0" w:firstLine="0"/>
              <w:jc w:val="center"/>
              <w:rPr>
                <w:sz w:val="18"/>
                <w:szCs w:val="18"/>
              </w:rPr>
            </w:pPr>
            <w:r>
              <w:rPr>
                <w:sz w:val="18"/>
                <w:szCs w:val="18"/>
              </w:rPr>
              <w:t>Varchar2(</w:t>
            </w:r>
            <w:r>
              <w:rPr>
                <w:rFonts w:hint="eastAsia"/>
                <w:sz w:val="18"/>
                <w:szCs w:val="18"/>
              </w:rPr>
              <w:t>3</w:t>
            </w:r>
            <w:r>
              <w:rPr>
                <w:sz w:val="18"/>
                <w:szCs w:val="18"/>
              </w:rPr>
              <w:t>)</w:t>
            </w:r>
          </w:p>
        </w:tc>
        <w:tc>
          <w:tcPr>
            <w:tcW w:w="0" w:type="auto"/>
          </w:tcPr>
          <w:p w14:paraId="6F9F916E" w14:textId="77777777" w:rsidR="009E780C" w:rsidRDefault="009E780C" w:rsidP="00C717AF">
            <w:pPr>
              <w:ind w:firstLineChars="0" w:firstLine="0"/>
              <w:jc w:val="center"/>
              <w:rPr>
                <w:sz w:val="18"/>
                <w:szCs w:val="18"/>
              </w:rPr>
            </w:pPr>
            <w:r>
              <w:rPr>
                <w:rFonts w:hint="eastAsia"/>
                <w:sz w:val="18"/>
                <w:szCs w:val="18"/>
              </w:rPr>
              <w:t>Y</w:t>
            </w:r>
          </w:p>
        </w:tc>
        <w:tc>
          <w:tcPr>
            <w:tcW w:w="0" w:type="auto"/>
            <w:vAlign w:val="center"/>
          </w:tcPr>
          <w:p w14:paraId="579B1827" w14:textId="77777777" w:rsidR="009E780C" w:rsidRDefault="009E780C" w:rsidP="00C717AF">
            <w:pPr>
              <w:ind w:firstLineChars="0" w:firstLine="0"/>
              <w:jc w:val="center"/>
              <w:rPr>
                <w:sz w:val="18"/>
                <w:szCs w:val="18"/>
              </w:rPr>
            </w:pPr>
            <w:r>
              <w:rPr>
                <w:rFonts w:hint="eastAsia"/>
                <w:sz w:val="18"/>
                <w:szCs w:val="18"/>
              </w:rPr>
              <w:t>支付渠道，如建行等</w:t>
            </w:r>
          </w:p>
        </w:tc>
        <w:tc>
          <w:tcPr>
            <w:tcW w:w="0" w:type="auto"/>
            <w:vAlign w:val="center"/>
          </w:tcPr>
          <w:p w14:paraId="73FA7F49" w14:textId="77777777" w:rsidR="009E780C" w:rsidRDefault="009E780C" w:rsidP="00C717AF">
            <w:pPr>
              <w:ind w:firstLineChars="0" w:firstLine="0"/>
              <w:jc w:val="center"/>
              <w:rPr>
                <w:sz w:val="18"/>
                <w:szCs w:val="18"/>
              </w:rPr>
            </w:pPr>
            <w:r>
              <w:rPr>
                <w:rFonts w:hint="eastAsia"/>
                <w:sz w:val="18"/>
                <w:szCs w:val="18"/>
              </w:rPr>
              <w:t>现金支付金额为零时，可为空</w:t>
            </w:r>
          </w:p>
        </w:tc>
      </w:tr>
      <w:tr w:rsidR="009E780C" w14:paraId="5402B0EA" w14:textId="77777777" w:rsidTr="00880B3B">
        <w:tc>
          <w:tcPr>
            <w:tcW w:w="0" w:type="auto"/>
            <w:vAlign w:val="center"/>
          </w:tcPr>
          <w:p w14:paraId="3D50BB8B" w14:textId="77777777" w:rsidR="009E780C" w:rsidRDefault="009E780C" w:rsidP="00C717AF">
            <w:pPr>
              <w:ind w:firstLineChars="0" w:firstLine="0"/>
              <w:jc w:val="center"/>
              <w:rPr>
                <w:sz w:val="18"/>
                <w:szCs w:val="18"/>
              </w:rPr>
            </w:pPr>
            <w:proofErr w:type="spellStart"/>
            <w:r>
              <w:rPr>
                <w:sz w:val="18"/>
                <w:szCs w:val="18"/>
              </w:rPr>
              <w:t>oriA</w:t>
            </w:r>
            <w:r w:rsidRPr="0038111D">
              <w:rPr>
                <w:sz w:val="18"/>
                <w:szCs w:val="18"/>
              </w:rPr>
              <w:t>ppRefdSn</w:t>
            </w:r>
            <w:proofErr w:type="spellEnd"/>
          </w:p>
        </w:tc>
        <w:tc>
          <w:tcPr>
            <w:tcW w:w="0" w:type="auto"/>
            <w:vAlign w:val="center"/>
          </w:tcPr>
          <w:p w14:paraId="5D37970A" w14:textId="77777777" w:rsidR="009E780C" w:rsidRDefault="009E780C" w:rsidP="00C717AF">
            <w:pPr>
              <w:ind w:firstLineChars="0" w:firstLine="0"/>
              <w:jc w:val="center"/>
              <w:rPr>
                <w:sz w:val="18"/>
                <w:szCs w:val="18"/>
              </w:rPr>
            </w:pPr>
            <w:r w:rsidRPr="0038111D">
              <w:rPr>
                <w:sz w:val="18"/>
                <w:szCs w:val="18"/>
              </w:rPr>
              <w:t>Varchar2(40)</w:t>
            </w:r>
          </w:p>
        </w:tc>
        <w:tc>
          <w:tcPr>
            <w:tcW w:w="0" w:type="auto"/>
            <w:vAlign w:val="center"/>
          </w:tcPr>
          <w:p w14:paraId="38AA48C7" w14:textId="77777777" w:rsidR="009E780C" w:rsidRDefault="009E780C" w:rsidP="00C717AF">
            <w:pPr>
              <w:ind w:firstLineChars="0" w:firstLine="0"/>
              <w:jc w:val="center"/>
              <w:rPr>
                <w:sz w:val="18"/>
                <w:szCs w:val="18"/>
              </w:rPr>
            </w:pPr>
            <w:r>
              <w:rPr>
                <w:sz w:val="18"/>
                <w:szCs w:val="18"/>
              </w:rPr>
              <w:t>Y</w:t>
            </w:r>
          </w:p>
        </w:tc>
        <w:tc>
          <w:tcPr>
            <w:tcW w:w="0" w:type="auto"/>
            <w:vAlign w:val="center"/>
          </w:tcPr>
          <w:p w14:paraId="77B6D494" w14:textId="77777777" w:rsidR="009E780C" w:rsidRDefault="009E780C" w:rsidP="00C717AF">
            <w:pPr>
              <w:ind w:firstLineChars="0" w:firstLine="0"/>
              <w:jc w:val="center"/>
              <w:rPr>
                <w:sz w:val="18"/>
                <w:szCs w:val="18"/>
              </w:rPr>
            </w:pPr>
            <w:proofErr w:type="gramStart"/>
            <w:r>
              <w:rPr>
                <w:rFonts w:hint="eastAsia"/>
                <w:sz w:val="18"/>
                <w:szCs w:val="18"/>
              </w:rPr>
              <w:t>原</w:t>
            </w:r>
            <w:r w:rsidRPr="0038111D">
              <w:rPr>
                <w:sz w:val="18"/>
                <w:szCs w:val="18"/>
              </w:rPr>
              <w:t>应用</w:t>
            </w:r>
            <w:proofErr w:type="gramEnd"/>
            <w:r w:rsidRPr="0038111D">
              <w:rPr>
                <w:sz w:val="18"/>
                <w:szCs w:val="18"/>
              </w:rPr>
              <w:t>退款流水号</w:t>
            </w:r>
          </w:p>
        </w:tc>
        <w:tc>
          <w:tcPr>
            <w:tcW w:w="0" w:type="auto"/>
            <w:vAlign w:val="center"/>
          </w:tcPr>
          <w:p w14:paraId="3C062D3F" w14:textId="77777777" w:rsidR="009E780C" w:rsidRDefault="009E780C" w:rsidP="00C717AF">
            <w:pPr>
              <w:ind w:firstLineChars="0" w:firstLine="0"/>
              <w:jc w:val="center"/>
              <w:rPr>
                <w:sz w:val="18"/>
                <w:szCs w:val="18"/>
              </w:rPr>
            </w:pPr>
            <w:r>
              <w:rPr>
                <w:rFonts w:hint="eastAsia"/>
                <w:sz w:val="18"/>
                <w:szCs w:val="18"/>
              </w:rPr>
              <w:t>退费时传入，交易状态为退费时不为空</w:t>
            </w:r>
          </w:p>
        </w:tc>
      </w:tr>
    </w:tbl>
    <w:p w14:paraId="0649D17C" w14:textId="77777777" w:rsidR="009E780C" w:rsidRPr="008664CD" w:rsidRDefault="009E780C" w:rsidP="009E780C">
      <w:pPr>
        <w:ind w:firstLine="420"/>
      </w:pPr>
    </w:p>
    <w:p w14:paraId="58F638AB" w14:textId="77777777" w:rsidR="009E780C" w:rsidRDefault="009E780C" w:rsidP="009E780C">
      <w:pPr>
        <w:pStyle w:val="4"/>
        <w:spacing w:before="156" w:after="156"/>
      </w:pPr>
      <w:r>
        <w:t>【6105】</w:t>
      </w:r>
      <w:r>
        <w:rPr>
          <w:rFonts w:hint="eastAsia"/>
        </w:rPr>
        <w:t>预约挂号（取消预约）消息通知接口</w:t>
      </w:r>
    </w:p>
    <w:p w14:paraId="78E8E1EB" w14:textId="77777777" w:rsidR="009E780C" w:rsidRDefault="009E780C" w:rsidP="009E780C">
      <w:pPr>
        <w:pStyle w:val="5"/>
        <w:spacing w:before="156" w:after="156"/>
      </w:pPr>
      <w:r>
        <w:rPr>
          <w:rFonts w:hint="eastAsia"/>
        </w:rPr>
        <w:t>交易说明</w:t>
      </w:r>
    </w:p>
    <w:p w14:paraId="192FE07F" w14:textId="77777777" w:rsidR="009E780C" w:rsidRPr="008664CD" w:rsidRDefault="009E780C" w:rsidP="009E780C">
      <w:pPr>
        <w:ind w:firstLine="420"/>
      </w:pPr>
      <w:r w:rsidRPr="00644E5F">
        <w:t>医院判断预约挂号成功后，调用</w:t>
      </w:r>
      <w:proofErr w:type="gramStart"/>
      <w:r w:rsidRPr="00644E5F">
        <w:rPr>
          <w:rFonts w:hint="eastAsia"/>
        </w:rPr>
        <w:t>医保核心</w:t>
      </w:r>
      <w:proofErr w:type="gramEnd"/>
      <w:r w:rsidRPr="00644E5F">
        <w:rPr>
          <w:rFonts w:hint="eastAsia"/>
        </w:rPr>
        <w:t>厂商</w:t>
      </w:r>
      <w:r w:rsidRPr="00644E5F">
        <w:t>提供的预约挂号</w:t>
      </w:r>
      <w:r w:rsidRPr="00644E5F">
        <w:rPr>
          <w:rFonts w:hint="eastAsia"/>
        </w:rPr>
        <w:t>消息通知</w:t>
      </w:r>
      <w:r w:rsidRPr="00644E5F">
        <w:t>接口，将用户的预约挂号信息推送给。</w:t>
      </w:r>
    </w:p>
    <w:p w14:paraId="5CC41FCF" w14:textId="77777777" w:rsidR="009E780C" w:rsidRDefault="009E780C" w:rsidP="009E780C">
      <w:pPr>
        <w:pStyle w:val="5"/>
        <w:spacing w:before="156" w:after="156"/>
      </w:pPr>
      <w:r>
        <w:rPr>
          <w:rFonts w:hint="eastAsia"/>
        </w:rPr>
        <w:t>重点说明</w:t>
      </w:r>
    </w:p>
    <w:p w14:paraId="6B052076" w14:textId="77777777" w:rsidR="009E780C" w:rsidRPr="008664CD" w:rsidRDefault="009E780C" w:rsidP="009E780C">
      <w:pPr>
        <w:ind w:firstLine="420"/>
      </w:pPr>
      <w:r>
        <w:rPr>
          <w:rFonts w:hint="eastAsia"/>
        </w:rPr>
        <w:t>无。</w:t>
      </w:r>
    </w:p>
    <w:p w14:paraId="3EBB4E05" w14:textId="77777777" w:rsidR="009E780C" w:rsidRDefault="009E780C" w:rsidP="009E780C">
      <w:pPr>
        <w:pStyle w:val="5"/>
        <w:spacing w:before="156" w:after="156"/>
      </w:pPr>
      <w:r>
        <w:rPr>
          <w:rFonts w:hint="eastAsia"/>
        </w:rPr>
        <w:t>交易对象</w:t>
      </w:r>
    </w:p>
    <w:p w14:paraId="32ACF919" w14:textId="77777777" w:rsidR="009E780C" w:rsidRDefault="009E780C" w:rsidP="009E780C">
      <w:pPr>
        <w:ind w:firstLine="420"/>
      </w:pPr>
      <w:r>
        <w:t xml:space="preserve">交易发送方：零售药店。 </w:t>
      </w:r>
    </w:p>
    <w:p w14:paraId="30DD0169" w14:textId="77777777" w:rsidR="009E780C" w:rsidRPr="008664CD" w:rsidRDefault="009E780C" w:rsidP="009E780C">
      <w:pPr>
        <w:ind w:firstLine="420"/>
      </w:pPr>
      <w:r>
        <w:t>交易接收方：地方</w:t>
      </w:r>
      <w:proofErr w:type="gramStart"/>
      <w:r>
        <w:t>医</w:t>
      </w:r>
      <w:proofErr w:type="gramEnd"/>
      <w:r>
        <w:t>保局。</w:t>
      </w:r>
    </w:p>
    <w:p w14:paraId="298BDE01" w14:textId="77777777" w:rsidR="009E780C" w:rsidRDefault="009E780C" w:rsidP="009E780C">
      <w:pPr>
        <w:pStyle w:val="5"/>
        <w:spacing w:before="156" w:after="156"/>
      </w:pPr>
      <w:r>
        <w:rPr>
          <w:rFonts w:hint="eastAsia"/>
        </w:rPr>
        <w:t>输入</w:t>
      </w:r>
    </w:p>
    <w:p w14:paraId="75D0A36D" w14:textId="0B7C14FC" w:rsidR="009E780C" w:rsidRPr="0085169C" w:rsidRDefault="009E780C" w:rsidP="00A53937">
      <w:pPr>
        <w:pStyle w:val="a6"/>
        <w:numPr>
          <w:ilvl w:val="0"/>
          <w:numId w:val="26"/>
        </w:numPr>
      </w:pPr>
      <w:r w:rsidRPr="0001438C">
        <w:t>输出</w:t>
      </w:r>
      <w:r>
        <w:rPr>
          <w:rFonts w:hint="eastAsia"/>
        </w:rPr>
        <w:t xml:space="preserve"> </w:t>
      </w:r>
      <w:r>
        <w:t>–</w:t>
      </w:r>
      <w:r w:rsidRPr="0085169C">
        <w:rPr>
          <w:rFonts w:hint="eastAsia"/>
        </w:rPr>
        <w:t>预约挂号</w:t>
      </w:r>
      <w:r w:rsidRPr="0085169C">
        <w:t>信</w:t>
      </w:r>
      <w:r w:rsidRPr="0001438C">
        <w:t>息（节点标识：</w:t>
      </w:r>
      <w:proofErr w:type="spellStart"/>
      <w:r w:rsidRPr="0001438C">
        <w:t>detlcutinfo</w:t>
      </w:r>
      <w:proofErr w:type="spellEnd"/>
      <w:r w:rsidRPr="000143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781"/>
        <w:gridCol w:w="1545"/>
        <w:gridCol w:w="1981"/>
        <w:gridCol w:w="2131"/>
      </w:tblGrid>
      <w:tr w:rsidR="009E780C" w:rsidRPr="00880B3B" w14:paraId="39E29521" w14:textId="77777777" w:rsidTr="00C717AF">
        <w:tc>
          <w:tcPr>
            <w:tcW w:w="887" w:type="dxa"/>
            <w:shd w:val="clear" w:color="auto" w:fill="AEAAAA"/>
          </w:tcPr>
          <w:p w14:paraId="601A8F59"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序号</w:t>
            </w:r>
          </w:p>
        </w:tc>
        <w:tc>
          <w:tcPr>
            <w:tcW w:w="1812" w:type="dxa"/>
            <w:shd w:val="clear" w:color="auto" w:fill="AEAAAA"/>
          </w:tcPr>
          <w:p w14:paraId="75FA21D2"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字段名称</w:t>
            </w:r>
          </w:p>
        </w:tc>
        <w:tc>
          <w:tcPr>
            <w:tcW w:w="1601" w:type="dxa"/>
            <w:shd w:val="clear" w:color="auto" w:fill="AEAAAA"/>
          </w:tcPr>
          <w:p w14:paraId="17F062FD"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字段</w:t>
            </w:r>
            <w:r w:rsidRPr="00880B3B">
              <w:rPr>
                <w:rFonts w:asciiTheme="minorEastAsia" w:eastAsiaTheme="minorEastAsia" w:hAnsiTheme="minorEastAsia" w:hint="eastAsia"/>
                <w:sz w:val="18"/>
                <w:szCs w:val="18"/>
              </w:rPr>
              <w:t>说明</w:t>
            </w:r>
          </w:p>
        </w:tc>
        <w:tc>
          <w:tcPr>
            <w:tcW w:w="2019" w:type="dxa"/>
            <w:shd w:val="clear" w:color="auto" w:fill="AEAAAA"/>
          </w:tcPr>
          <w:p w14:paraId="7C123463"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字段类型</w:t>
            </w:r>
          </w:p>
        </w:tc>
        <w:tc>
          <w:tcPr>
            <w:tcW w:w="2197" w:type="dxa"/>
            <w:shd w:val="clear" w:color="auto" w:fill="AEAAAA"/>
          </w:tcPr>
          <w:p w14:paraId="6170A7CF"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备注</w:t>
            </w:r>
          </w:p>
        </w:tc>
      </w:tr>
      <w:tr w:rsidR="009E780C" w:rsidRPr="00880B3B" w14:paraId="3A4BBA15" w14:textId="77777777" w:rsidTr="00C717AF">
        <w:tc>
          <w:tcPr>
            <w:tcW w:w="887" w:type="dxa"/>
            <w:shd w:val="clear" w:color="auto" w:fill="auto"/>
          </w:tcPr>
          <w:p w14:paraId="447FE02A"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1</w:t>
            </w:r>
          </w:p>
        </w:tc>
        <w:tc>
          <w:tcPr>
            <w:tcW w:w="1812" w:type="dxa"/>
            <w:shd w:val="clear" w:color="auto" w:fill="auto"/>
          </w:tcPr>
          <w:p w14:paraId="78C7888A"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h</w:t>
            </w:r>
            <w:r w:rsidRPr="00880B3B">
              <w:rPr>
                <w:rFonts w:asciiTheme="minorEastAsia" w:eastAsiaTheme="minorEastAsia" w:hAnsiTheme="minorEastAsia"/>
                <w:sz w:val="18"/>
                <w:szCs w:val="18"/>
              </w:rPr>
              <w:t>ospitalName</w:t>
            </w:r>
            <w:proofErr w:type="spellEnd"/>
          </w:p>
        </w:tc>
        <w:tc>
          <w:tcPr>
            <w:tcW w:w="1601" w:type="dxa"/>
            <w:shd w:val="clear" w:color="auto" w:fill="auto"/>
          </w:tcPr>
          <w:p w14:paraId="19CE1BCF"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医院名称</w:t>
            </w:r>
          </w:p>
        </w:tc>
        <w:tc>
          <w:tcPr>
            <w:tcW w:w="2019" w:type="dxa"/>
            <w:shd w:val="clear" w:color="auto" w:fill="auto"/>
          </w:tcPr>
          <w:p w14:paraId="130D897A"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Varchar2(40)</w:t>
            </w:r>
          </w:p>
        </w:tc>
        <w:tc>
          <w:tcPr>
            <w:tcW w:w="2197" w:type="dxa"/>
            <w:shd w:val="clear" w:color="auto" w:fill="auto"/>
          </w:tcPr>
          <w:p w14:paraId="095FC66B"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调用医院的名称</w:t>
            </w:r>
          </w:p>
        </w:tc>
      </w:tr>
      <w:tr w:rsidR="009E780C" w:rsidRPr="00880B3B" w14:paraId="3AE19B60" w14:textId="77777777" w:rsidTr="00C717AF">
        <w:tc>
          <w:tcPr>
            <w:tcW w:w="887" w:type="dxa"/>
            <w:shd w:val="clear" w:color="auto" w:fill="auto"/>
          </w:tcPr>
          <w:p w14:paraId="062E8ED9"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2</w:t>
            </w:r>
          </w:p>
        </w:tc>
        <w:tc>
          <w:tcPr>
            <w:tcW w:w="1812" w:type="dxa"/>
            <w:shd w:val="clear" w:color="auto" w:fill="auto"/>
          </w:tcPr>
          <w:p w14:paraId="432ADECB"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b</w:t>
            </w:r>
            <w:r w:rsidRPr="00880B3B">
              <w:rPr>
                <w:rFonts w:asciiTheme="minorEastAsia" w:eastAsiaTheme="minorEastAsia" w:hAnsiTheme="minorEastAsia"/>
                <w:sz w:val="18"/>
                <w:szCs w:val="18"/>
              </w:rPr>
              <w:t>izNo</w:t>
            </w:r>
            <w:proofErr w:type="spellEnd"/>
          </w:p>
        </w:tc>
        <w:tc>
          <w:tcPr>
            <w:tcW w:w="1601" w:type="dxa"/>
            <w:shd w:val="clear" w:color="auto" w:fill="auto"/>
          </w:tcPr>
          <w:p w14:paraId="5EB1E1EB"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预约挂号流水号</w:t>
            </w:r>
          </w:p>
        </w:tc>
        <w:tc>
          <w:tcPr>
            <w:tcW w:w="2019" w:type="dxa"/>
            <w:shd w:val="clear" w:color="auto" w:fill="auto"/>
          </w:tcPr>
          <w:p w14:paraId="6934DBD8"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Varchar2(40)</w:t>
            </w:r>
          </w:p>
        </w:tc>
        <w:tc>
          <w:tcPr>
            <w:tcW w:w="2197" w:type="dxa"/>
            <w:shd w:val="clear" w:color="auto" w:fill="auto"/>
          </w:tcPr>
          <w:p w14:paraId="2BE2E7C1"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医院定义的流水号</w:t>
            </w:r>
          </w:p>
        </w:tc>
      </w:tr>
      <w:tr w:rsidR="009E780C" w:rsidRPr="00880B3B" w14:paraId="5AA18260" w14:textId="77777777" w:rsidTr="00C717AF">
        <w:tc>
          <w:tcPr>
            <w:tcW w:w="887" w:type="dxa"/>
            <w:shd w:val="clear" w:color="auto" w:fill="auto"/>
          </w:tcPr>
          <w:p w14:paraId="7C12778E"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3</w:t>
            </w:r>
          </w:p>
        </w:tc>
        <w:tc>
          <w:tcPr>
            <w:tcW w:w="1812" w:type="dxa"/>
            <w:shd w:val="clear" w:color="auto" w:fill="auto"/>
          </w:tcPr>
          <w:p w14:paraId="6B817FF0"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m</w:t>
            </w:r>
            <w:r w:rsidRPr="00880B3B">
              <w:rPr>
                <w:rFonts w:asciiTheme="minorEastAsia" w:eastAsiaTheme="minorEastAsia" w:hAnsiTheme="minorEastAsia"/>
                <w:sz w:val="18"/>
                <w:szCs w:val="18"/>
              </w:rPr>
              <w:t>sgType</w:t>
            </w:r>
            <w:proofErr w:type="spellEnd"/>
          </w:p>
        </w:tc>
        <w:tc>
          <w:tcPr>
            <w:tcW w:w="1601" w:type="dxa"/>
            <w:shd w:val="clear" w:color="auto" w:fill="auto"/>
          </w:tcPr>
          <w:p w14:paraId="6216160B"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消息类型</w:t>
            </w:r>
          </w:p>
        </w:tc>
        <w:tc>
          <w:tcPr>
            <w:tcW w:w="2019" w:type="dxa"/>
            <w:shd w:val="clear" w:color="auto" w:fill="auto"/>
          </w:tcPr>
          <w:p w14:paraId="04588794" w14:textId="77777777" w:rsidR="009E780C" w:rsidRPr="00880B3B" w:rsidRDefault="009E780C" w:rsidP="00C717AF">
            <w:pPr>
              <w:spacing w:after="120"/>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Varchar2(40)</w:t>
            </w:r>
          </w:p>
        </w:tc>
        <w:tc>
          <w:tcPr>
            <w:tcW w:w="2197" w:type="dxa"/>
            <w:shd w:val="clear" w:color="auto" w:fill="auto"/>
          </w:tcPr>
          <w:p w14:paraId="5355FB9A" w14:textId="77777777" w:rsidR="009E780C" w:rsidRPr="00880B3B" w:rsidRDefault="009E780C" w:rsidP="009E780C">
            <w:pPr>
              <w:numPr>
                <w:ilvl w:val="0"/>
                <w:numId w:val="23"/>
              </w:numPr>
              <w:spacing w:after="120"/>
              <w:ind w:left="425"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预约挂号</w:t>
            </w:r>
          </w:p>
          <w:p w14:paraId="24A21DAF" w14:textId="77777777" w:rsidR="009E780C" w:rsidRPr="00880B3B" w:rsidRDefault="009E780C" w:rsidP="009E780C">
            <w:pPr>
              <w:numPr>
                <w:ilvl w:val="0"/>
                <w:numId w:val="23"/>
              </w:numPr>
              <w:spacing w:after="120"/>
              <w:ind w:left="425"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取消挂号</w:t>
            </w:r>
          </w:p>
          <w:p w14:paraId="7A599B23"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当传入1时，字段4-14不可为空。</w:t>
            </w:r>
          </w:p>
        </w:tc>
      </w:tr>
      <w:tr w:rsidR="009E780C" w:rsidRPr="00880B3B" w14:paraId="6DFFC895" w14:textId="77777777" w:rsidTr="00C717AF">
        <w:tc>
          <w:tcPr>
            <w:tcW w:w="887" w:type="dxa"/>
            <w:shd w:val="clear" w:color="auto" w:fill="auto"/>
          </w:tcPr>
          <w:p w14:paraId="0113960A"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4</w:t>
            </w:r>
          </w:p>
        </w:tc>
        <w:tc>
          <w:tcPr>
            <w:tcW w:w="1812" w:type="dxa"/>
            <w:shd w:val="clear" w:color="auto" w:fill="auto"/>
          </w:tcPr>
          <w:p w14:paraId="676FA618"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b</w:t>
            </w:r>
            <w:r w:rsidRPr="00880B3B">
              <w:rPr>
                <w:rFonts w:asciiTheme="minorEastAsia" w:eastAsiaTheme="minorEastAsia" w:hAnsiTheme="minorEastAsia"/>
                <w:sz w:val="18"/>
                <w:szCs w:val="18"/>
              </w:rPr>
              <w:t>ookDept</w:t>
            </w:r>
            <w:proofErr w:type="spellEnd"/>
          </w:p>
        </w:tc>
        <w:tc>
          <w:tcPr>
            <w:tcW w:w="1601" w:type="dxa"/>
            <w:shd w:val="clear" w:color="auto" w:fill="auto"/>
          </w:tcPr>
          <w:p w14:paraId="4143C3DB"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预约科室</w:t>
            </w:r>
          </w:p>
        </w:tc>
        <w:tc>
          <w:tcPr>
            <w:tcW w:w="2019" w:type="dxa"/>
            <w:shd w:val="clear" w:color="auto" w:fill="auto"/>
          </w:tcPr>
          <w:p w14:paraId="5FBD8565"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Varchar2(40)</w:t>
            </w:r>
          </w:p>
        </w:tc>
        <w:tc>
          <w:tcPr>
            <w:tcW w:w="2197" w:type="dxa"/>
            <w:shd w:val="clear" w:color="auto" w:fill="auto"/>
          </w:tcPr>
          <w:p w14:paraId="04B34F8F"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0839D57E" w14:textId="77777777" w:rsidTr="00C717AF">
        <w:tc>
          <w:tcPr>
            <w:tcW w:w="887" w:type="dxa"/>
            <w:shd w:val="clear" w:color="auto" w:fill="auto"/>
          </w:tcPr>
          <w:p w14:paraId="08BEFFB5"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lastRenderedPageBreak/>
              <w:t>5</w:t>
            </w:r>
          </w:p>
        </w:tc>
        <w:tc>
          <w:tcPr>
            <w:tcW w:w="1812" w:type="dxa"/>
            <w:shd w:val="clear" w:color="auto" w:fill="auto"/>
          </w:tcPr>
          <w:p w14:paraId="226474BC"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b</w:t>
            </w:r>
            <w:r w:rsidRPr="00880B3B">
              <w:rPr>
                <w:rFonts w:asciiTheme="minorEastAsia" w:eastAsiaTheme="minorEastAsia" w:hAnsiTheme="minorEastAsia"/>
                <w:sz w:val="18"/>
                <w:szCs w:val="18"/>
              </w:rPr>
              <w:t>ookTime</w:t>
            </w:r>
            <w:proofErr w:type="spellEnd"/>
          </w:p>
        </w:tc>
        <w:tc>
          <w:tcPr>
            <w:tcW w:w="1601" w:type="dxa"/>
            <w:shd w:val="clear" w:color="auto" w:fill="auto"/>
          </w:tcPr>
          <w:p w14:paraId="02DF09B2"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预约时间</w:t>
            </w:r>
          </w:p>
        </w:tc>
        <w:tc>
          <w:tcPr>
            <w:tcW w:w="2019" w:type="dxa"/>
            <w:shd w:val="clear" w:color="auto" w:fill="auto"/>
          </w:tcPr>
          <w:p w14:paraId="4183AA63"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Varchar2(40)</w:t>
            </w:r>
          </w:p>
        </w:tc>
        <w:tc>
          <w:tcPr>
            <w:tcW w:w="2197" w:type="dxa"/>
            <w:shd w:val="clear" w:color="auto" w:fill="auto"/>
          </w:tcPr>
          <w:p w14:paraId="732C5EB2"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4EC5CB25" w14:textId="77777777" w:rsidTr="00C717AF">
        <w:tc>
          <w:tcPr>
            <w:tcW w:w="887" w:type="dxa"/>
            <w:shd w:val="clear" w:color="auto" w:fill="auto"/>
          </w:tcPr>
          <w:p w14:paraId="2DBFFBF2"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6</w:t>
            </w:r>
          </w:p>
        </w:tc>
        <w:tc>
          <w:tcPr>
            <w:tcW w:w="1812" w:type="dxa"/>
            <w:shd w:val="clear" w:color="auto" w:fill="auto"/>
          </w:tcPr>
          <w:p w14:paraId="39313D18"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b</w:t>
            </w:r>
            <w:r w:rsidRPr="00880B3B">
              <w:rPr>
                <w:rFonts w:asciiTheme="minorEastAsia" w:eastAsiaTheme="minorEastAsia" w:hAnsiTheme="minorEastAsia"/>
                <w:sz w:val="18"/>
                <w:szCs w:val="18"/>
              </w:rPr>
              <w:t>ookDoctor</w:t>
            </w:r>
            <w:proofErr w:type="spellEnd"/>
          </w:p>
        </w:tc>
        <w:tc>
          <w:tcPr>
            <w:tcW w:w="1601" w:type="dxa"/>
            <w:shd w:val="clear" w:color="auto" w:fill="auto"/>
          </w:tcPr>
          <w:p w14:paraId="310194D1"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预约医生</w:t>
            </w:r>
          </w:p>
        </w:tc>
        <w:tc>
          <w:tcPr>
            <w:tcW w:w="2019" w:type="dxa"/>
            <w:shd w:val="clear" w:color="auto" w:fill="auto"/>
          </w:tcPr>
          <w:p w14:paraId="24B6DA43"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Varchar2(40)</w:t>
            </w:r>
          </w:p>
        </w:tc>
        <w:tc>
          <w:tcPr>
            <w:tcW w:w="2197" w:type="dxa"/>
            <w:shd w:val="clear" w:color="auto" w:fill="auto"/>
          </w:tcPr>
          <w:p w14:paraId="15E008FF"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288B35E2" w14:textId="77777777" w:rsidTr="00C717AF">
        <w:tc>
          <w:tcPr>
            <w:tcW w:w="887" w:type="dxa"/>
            <w:shd w:val="clear" w:color="auto" w:fill="auto"/>
          </w:tcPr>
          <w:p w14:paraId="150F203D"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7</w:t>
            </w:r>
          </w:p>
        </w:tc>
        <w:tc>
          <w:tcPr>
            <w:tcW w:w="1812" w:type="dxa"/>
            <w:shd w:val="clear" w:color="auto" w:fill="auto"/>
          </w:tcPr>
          <w:p w14:paraId="005476D1"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remark</w:t>
            </w:r>
          </w:p>
        </w:tc>
        <w:tc>
          <w:tcPr>
            <w:tcW w:w="1601" w:type="dxa"/>
            <w:shd w:val="clear" w:color="auto" w:fill="auto"/>
          </w:tcPr>
          <w:p w14:paraId="435EDB4F"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备注信息</w:t>
            </w:r>
          </w:p>
        </w:tc>
        <w:tc>
          <w:tcPr>
            <w:tcW w:w="2019" w:type="dxa"/>
            <w:shd w:val="clear" w:color="auto" w:fill="auto"/>
          </w:tcPr>
          <w:p w14:paraId="2910460F"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Varchar2(40)</w:t>
            </w:r>
          </w:p>
        </w:tc>
        <w:tc>
          <w:tcPr>
            <w:tcW w:w="2197" w:type="dxa"/>
            <w:shd w:val="clear" w:color="auto" w:fill="auto"/>
          </w:tcPr>
          <w:p w14:paraId="705C85F0"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医院预约挂号时需要提醒就医人的信息，可空。</w:t>
            </w:r>
          </w:p>
        </w:tc>
      </w:tr>
      <w:tr w:rsidR="009E780C" w:rsidRPr="00880B3B" w14:paraId="5DC59457" w14:textId="77777777" w:rsidTr="00C717AF">
        <w:tc>
          <w:tcPr>
            <w:tcW w:w="887" w:type="dxa"/>
            <w:shd w:val="clear" w:color="auto" w:fill="auto"/>
          </w:tcPr>
          <w:p w14:paraId="7F9EF5F1"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8</w:t>
            </w:r>
          </w:p>
        </w:tc>
        <w:tc>
          <w:tcPr>
            <w:tcW w:w="1812" w:type="dxa"/>
            <w:shd w:val="clear" w:color="auto" w:fill="auto"/>
          </w:tcPr>
          <w:p w14:paraId="104E0C66"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ec</w:t>
            </w:r>
            <w:r w:rsidRPr="00880B3B">
              <w:rPr>
                <w:rFonts w:asciiTheme="minorEastAsia" w:eastAsiaTheme="minorEastAsia" w:hAnsiTheme="minorEastAsia"/>
                <w:sz w:val="18"/>
                <w:szCs w:val="18"/>
              </w:rPr>
              <w:t>Token</w:t>
            </w:r>
            <w:proofErr w:type="spellEnd"/>
          </w:p>
        </w:tc>
        <w:tc>
          <w:tcPr>
            <w:tcW w:w="1601" w:type="dxa"/>
            <w:shd w:val="clear" w:color="auto" w:fill="auto"/>
          </w:tcPr>
          <w:p w14:paraId="1D3E639F"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电子凭证授权t</w:t>
            </w:r>
            <w:r w:rsidRPr="00880B3B">
              <w:rPr>
                <w:rFonts w:asciiTheme="minorEastAsia" w:eastAsiaTheme="minorEastAsia" w:hAnsiTheme="minorEastAsia"/>
                <w:sz w:val="18"/>
                <w:szCs w:val="18"/>
              </w:rPr>
              <w:t>oken</w:t>
            </w:r>
          </w:p>
        </w:tc>
        <w:tc>
          <w:tcPr>
            <w:tcW w:w="2019" w:type="dxa"/>
            <w:shd w:val="clear" w:color="auto" w:fill="auto"/>
            <w:vAlign w:val="center"/>
          </w:tcPr>
          <w:p w14:paraId="7D8097EF"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w:t>
            </w:r>
            <w:r w:rsidRPr="00880B3B">
              <w:rPr>
                <w:rFonts w:asciiTheme="minorEastAsia" w:eastAsiaTheme="minorEastAsia" w:hAnsiTheme="minorEastAsia" w:hint="eastAsia"/>
                <w:sz w:val="18"/>
                <w:szCs w:val="18"/>
              </w:rPr>
              <w:t>(</w:t>
            </w:r>
            <w:r w:rsidRPr="00880B3B">
              <w:rPr>
                <w:rFonts w:asciiTheme="minorEastAsia" w:eastAsiaTheme="minorEastAsia" w:hAnsiTheme="minorEastAsia"/>
                <w:sz w:val="18"/>
                <w:szCs w:val="18"/>
              </w:rPr>
              <w:t>64)</w:t>
            </w:r>
          </w:p>
        </w:tc>
        <w:tc>
          <w:tcPr>
            <w:tcW w:w="2197" w:type="dxa"/>
            <w:shd w:val="clear" w:color="auto" w:fill="auto"/>
          </w:tcPr>
          <w:p w14:paraId="4951AF79"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2F6B95E0" w14:textId="77777777" w:rsidTr="00C717AF">
        <w:trPr>
          <w:trHeight w:val="165"/>
        </w:trPr>
        <w:tc>
          <w:tcPr>
            <w:tcW w:w="887" w:type="dxa"/>
            <w:shd w:val="clear" w:color="auto" w:fill="auto"/>
          </w:tcPr>
          <w:p w14:paraId="7FD8B035"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9</w:t>
            </w:r>
          </w:p>
        </w:tc>
        <w:tc>
          <w:tcPr>
            <w:tcW w:w="1812" w:type="dxa"/>
            <w:shd w:val="clear" w:color="auto" w:fill="auto"/>
          </w:tcPr>
          <w:p w14:paraId="36ECE2F5"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sz w:val="18"/>
                <w:szCs w:val="18"/>
              </w:rPr>
              <w:t>idNo</w:t>
            </w:r>
            <w:proofErr w:type="spellEnd"/>
          </w:p>
        </w:tc>
        <w:tc>
          <w:tcPr>
            <w:tcW w:w="1601" w:type="dxa"/>
            <w:shd w:val="clear" w:color="auto" w:fill="auto"/>
            <w:vAlign w:val="center"/>
          </w:tcPr>
          <w:p w14:paraId="38CB94AA"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证件号</w:t>
            </w:r>
          </w:p>
        </w:tc>
        <w:tc>
          <w:tcPr>
            <w:tcW w:w="2019" w:type="dxa"/>
            <w:shd w:val="clear" w:color="auto" w:fill="auto"/>
            <w:vAlign w:val="center"/>
          </w:tcPr>
          <w:p w14:paraId="7513186B"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w:t>
            </w:r>
            <w:r w:rsidRPr="00880B3B">
              <w:rPr>
                <w:rFonts w:asciiTheme="minorEastAsia" w:eastAsiaTheme="minorEastAsia" w:hAnsiTheme="minorEastAsia" w:hint="eastAsia"/>
                <w:sz w:val="18"/>
                <w:szCs w:val="18"/>
              </w:rPr>
              <w:t>(</w:t>
            </w:r>
            <w:r w:rsidRPr="00880B3B">
              <w:rPr>
                <w:rFonts w:asciiTheme="minorEastAsia" w:eastAsiaTheme="minorEastAsia" w:hAnsiTheme="minorEastAsia"/>
                <w:sz w:val="18"/>
                <w:szCs w:val="18"/>
              </w:rPr>
              <w:t>40)</w:t>
            </w:r>
          </w:p>
        </w:tc>
        <w:tc>
          <w:tcPr>
            <w:tcW w:w="2197" w:type="dxa"/>
            <w:shd w:val="clear" w:color="auto" w:fill="auto"/>
          </w:tcPr>
          <w:p w14:paraId="789CB8D4"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359F967C" w14:textId="77777777" w:rsidTr="00C717AF">
        <w:tc>
          <w:tcPr>
            <w:tcW w:w="887" w:type="dxa"/>
            <w:shd w:val="clear" w:color="auto" w:fill="auto"/>
          </w:tcPr>
          <w:p w14:paraId="4D618BC4"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1</w:t>
            </w:r>
            <w:r w:rsidRPr="00880B3B">
              <w:rPr>
                <w:rFonts w:asciiTheme="minorEastAsia" w:eastAsiaTheme="minorEastAsia" w:hAnsiTheme="minorEastAsia"/>
                <w:sz w:val="18"/>
                <w:szCs w:val="18"/>
              </w:rPr>
              <w:t>0</w:t>
            </w:r>
          </w:p>
        </w:tc>
        <w:tc>
          <w:tcPr>
            <w:tcW w:w="1812" w:type="dxa"/>
            <w:shd w:val="clear" w:color="auto" w:fill="auto"/>
          </w:tcPr>
          <w:p w14:paraId="323BAC6E"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i</w:t>
            </w:r>
            <w:r w:rsidRPr="00880B3B">
              <w:rPr>
                <w:rFonts w:asciiTheme="minorEastAsia" w:eastAsiaTheme="minorEastAsia" w:hAnsiTheme="minorEastAsia"/>
                <w:sz w:val="18"/>
                <w:szCs w:val="18"/>
              </w:rPr>
              <w:t>dType</w:t>
            </w:r>
            <w:proofErr w:type="spellEnd"/>
          </w:p>
        </w:tc>
        <w:tc>
          <w:tcPr>
            <w:tcW w:w="1601" w:type="dxa"/>
            <w:shd w:val="clear" w:color="auto" w:fill="auto"/>
            <w:vAlign w:val="center"/>
          </w:tcPr>
          <w:p w14:paraId="3652C3B7"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证件类型</w:t>
            </w:r>
          </w:p>
        </w:tc>
        <w:tc>
          <w:tcPr>
            <w:tcW w:w="2019" w:type="dxa"/>
            <w:shd w:val="clear" w:color="auto" w:fill="auto"/>
            <w:vAlign w:val="center"/>
          </w:tcPr>
          <w:p w14:paraId="202B0F76"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w:t>
            </w:r>
            <w:r w:rsidRPr="00880B3B">
              <w:rPr>
                <w:rFonts w:asciiTheme="minorEastAsia" w:eastAsiaTheme="minorEastAsia" w:hAnsiTheme="minorEastAsia" w:hint="eastAsia"/>
                <w:sz w:val="18"/>
                <w:szCs w:val="18"/>
              </w:rPr>
              <w:t>(</w:t>
            </w:r>
            <w:r w:rsidRPr="00880B3B">
              <w:rPr>
                <w:rFonts w:asciiTheme="minorEastAsia" w:eastAsiaTheme="minorEastAsia" w:hAnsiTheme="minorEastAsia"/>
                <w:sz w:val="18"/>
                <w:szCs w:val="18"/>
              </w:rPr>
              <w:t>3)</w:t>
            </w:r>
          </w:p>
        </w:tc>
        <w:tc>
          <w:tcPr>
            <w:tcW w:w="2197" w:type="dxa"/>
            <w:shd w:val="clear" w:color="auto" w:fill="auto"/>
          </w:tcPr>
          <w:p w14:paraId="2EFCDC63"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7C8BBE49" w14:textId="77777777" w:rsidTr="00C717AF">
        <w:tc>
          <w:tcPr>
            <w:tcW w:w="887" w:type="dxa"/>
            <w:shd w:val="clear" w:color="auto" w:fill="auto"/>
          </w:tcPr>
          <w:p w14:paraId="465CE8B1"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1</w:t>
            </w:r>
            <w:r w:rsidRPr="00880B3B">
              <w:rPr>
                <w:rFonts w:asciiTheme="minorEastAsia" w:eastAsiaTheme="minorEastAsia" w:hAnsiTheme="minorEastAsia"/>
                <w:sz w:val="18"/>
                <w:szCs w:val="18"/>
              </w:rPr>
              <w:t>1</w:t>
            </w:r>
          </w:p>
        </w:tc>
        <w:tc>
          <w:tcPr>
            <w:tcW w:w="1812" w:type="dxa"/>
            <w:shd w:val="clear" w:color="auto" w:fill="auto"/>
          </w:tcPr>
          <w:p w14:paraId="75579960"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u</w:t>
            </w:r>
            <w:r w:rsidRPr="00880B3B">
              <w:rPr>
                <w:rFonts w:asciiTheme="minorEastAsia" w:eastAsiaTheme="minorEastAsia" w:hAnsiTheme="minorEastAsia"/>
                <w:sz w:val="18"/>
                <w:szCs w:val="18"/>
              </w:rPr>
              <w:t>serName</w:t>
            </w:r>
            <w:proofErr w:type="spellEnd"/>
          </w:p>
        </w:tc>
        <w:tc>
          <w:tcPr>
            <w:tcW w:w="1601" w:type="dxa"/>
            <w:shd w:val="clear" w:color="auto" w:fill="auto"/>
            <w:vAlign w:val="center"/>
          </w:tcPr>
          <w:p w14:paraId="3CA3F83A"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姓名</w:t>
            </w:r>
          </w:p>
        </w:tc>
        <w:tc>
          <w:tcPr>
            <w:tcW w:w="2019" w:type="dxa"/>
            <w:shd w:val="clear" w:color="auto" w:fill="auto"/>
          </w:tcPr>
          <w:p w14:paraId="7976A8C0"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w:t>
            </w:r>
            <w:r w:rsidRPr="00880B3B">
              <w:rPr>
                <w:rFonts w:asciiTheme="minorEastAsia" w:eastAsiaTheme="minorEastAsia" w:hAnsiTheme="minorEastAsia" w:hint="eastAsia"/>
                <w:sz w:val="18"/>
                <w:szCs w:val="18"/>
              </w:rPr>
              <w:t>(</w:t>
            </w:r>
            <w:r w:rsidRPr="00880B3B">
              <w:rPr>
                <w:rFonts w:asciiTheme="minorEastAsia" w:eastAsiaTheme="minorEastAsia" w:hAnsiTheme="minorEastAsia"/>
                <w:sz w:val="18"/>
                <w:szCs w:val="18"/>
              </w:rPr>
              <w:t>40)</w:t>
            </w:r>
          </w:p>
        </w:tc>
        <w:tc>
          <w:tcPr>
            <w:tcW w:w="2197" w:type="dxa"/>
            <w:shd w:val="clear" w:color="auto" w:fill="auto"/>
          </w:tcPr>
          <w:p w14:paraId="5834CC3A"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3EAC83EE" w14:textId="77777777" w:rsidTr="00C717AF">
        <w:tc>
          <w:tcPr>
            <w:tcW w:w="887" w:type="dxa"/>
            <w:shd w:val="clear" w:color="auto" w:fill="auto"/>
          </w:tcPr>
          <w:p w14:paraId="180FE1F8"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1</w:t>
            </w:r>
            <w:r w:rsidRPr="00880B3B">
              <w:rPr>
                <w:rFonts w:asciiTheme="minorEastAsia" w:eastAsiaTheme="minorEastAsia" w:hAnsiTheme="minorEastAsia"/>
                <w:sz w:val="18"/>
                <w:szCs w:val="18"/>
              </w:rPr>
              <w:t>2</w:t>
            </w:r>
          </w:p>
        </w:tc>
        <w:tc>
          <w:tcPr>
            <w:tcW w:w="1812" w:type="dxa"/>
            <w:shd w:val="clear" w:color="auto" w:fill="auto"/>
            <w:vAlign w:val="center"/>
          </w:tcPr>
          <w:p w14:paraId="345CACDA"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s</w:t>
            </w:r>
            <w:r w:rsidRPr="00880B3B">
              <w:rPr>
                <w:rFonts w:asciiTheme="minorEastAsia" w:eastAsiaTheme="minorEastAsia" w:hAnsiTheme="minorEastAsia"/>
                <w:sz w:val="18"/>
                <w:szCs w:val="18"/>
              </w:rPr>
              <w:t>ignTime</w:t>
            </w:r>
            <w:proofErr w:type="spellEnd"/>
          </w:p>
        </w:tc>
        <w:tc>
          <w:tcPr>
            <w:tcW w:w="1601" w:type="dxa"/>
            <w:shd w:val="clear" w:color="auto" w:fill="auto"/>
            <w:vAlign w:val="center"/>
          </w:tcPr>
          <w:p w14:paraId="62600527"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取号时间</w:t>
            </w:r>
          </w:p>
        </w:tc>
        <w:tc>
          <w:tcPr>
            <w:tcW w:w="2019" w:type="dxa"/>
            <w:shd w:val="clear" w:color="auto" w:fill="auto"/>
            <w:vAlign w:val="center"/>
          </w:tcPr>
          <w:p w14:paraId="18B2A0D5"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Varchar2(100)</w:t>
            </w:r>
          </w:p>
        </w:tc>
        <w:tc>
          <w:tcPr>
            <w:tcW w:w="2197" w:type="dxa"/>
            <w:shd w:val="clear" w:color="auto" w:fill="auto"/>
          </w:tcPr>
          <w:p w14:paraId="17D0C1EE"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308DB62F" w14:textId="77777777" w:rsidTr="00C717AF">
        <w:tc>
          <w:tcPr>
            <w:tcW w:w="887" w:type="dxa"/>
            <w:shd w:val="clear" w:color="auto" w:fill="auto"/>
          </w:tcPr>
          <w:p w14:paraId="7B4E0B56"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1</w:t>
            </w:r>
            <w:r w:rsidRPr="00880B3B">
              <w:rPr>
                <w:rFonts w:asciiTheme="minorEastAsia" w:eastAsiaTheme="minorEastAsia" w:hAnsiTheme="minorEastAsia"/>
                <w:sz w:val="18"/>
                <w:szCs w:val="18"/>
              </w:rPr>
              <w:t>3</w:t>
            </w:r>
          </w:p>
        </w:tc>
        <w:tc>
          <w:tcPr>
            <w:tcW w:w="1812" w:type="dxa"/>
            <w:shd w:val="clear" w:color="auto" w:fill="auto"/>
            <w:vAlign w:val="center"/>
          </w:tcPr>
          <w:p w14:paraId="7C15E630"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hint="eastAsia"/>
                <w:sz w:val="18"/>
                <w:szCs w:val="18"/>
              </w:rPr>
              <w:t>s</w:t>
            </w:r>
            <w:r w:rsidRPr="00880B3B">
              <w:rPr>
                <w:rFonts w:asciiTheme="minorEastAsia" w:eastAsiaTheme="minorEastAsia" w:hAnsiTheme="minorEastAsia"/>
                <w:sz w:val="18"/>
                <w:szCs w:val="18"/>
              </w:rPr>
              <w:t>ignAddr</w:t>
            </w:r>
            <w:proofErr w:type="spellEnd"/>
          </w:p>
        </w:tc>
        <w:tc>
          <w:tcPr>
            <w:tcW w:w="1601" w:type="dxa"/>
            <w:shd w:val="clear" w:color="auto" w:fill="auto"/>
            <w:vAlign w:val="center"/>
          </w:tcPr>
          <w:p w14:paraId="6F2CBAB1"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取号地点</w:t>
            </w:r>
          </w:p>
        </w:tc>
        <w:tc>
          <w:tcPr>
            <w:tcW w:w="2019" w:type="dxa"/>
            <w:shd w:val="clear" w:color="auto" w:fill="auto"/>
            <w:vAlign w:val="center"/>
          </w:tcPr>
          <w:p w14:paraId="220310DD"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sz w:val="18"/>
                <w:szCs w:val="18"/>
              </w:rPr>
              <w:t>Varchar2(100)</w:t>
            </w:r>
          </w:p>
        </w:tc>
        <w:tc>
          <w:tcPr>
            <w:tcW w:w="2197" w:type="dxa"/>
            <w:shd w:val="clear" w:color="auto" w:fill="auto"/>
          </w:tcPr>
          <w:p w14:paraId="6AAAABCD"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r w:rsidR="009E780C" w:rsidRPr="00880B3B" w14:paraId="16D58CFE" w14:textId="77777777" w:rsidTr="00C717AF">
        <w:tc>
          <w:tcPr>
            <w:tcW w:w="887" w:type="dxa"/>
            <w:shd w:val="clear" w:color="auto" w:fill="auto"/>
          </w:tcPr>
          <w:p w14:paraId="4792F354"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1</w:t>
            </w:r>
            <w:r w:rsidRPr="00880B3B">
              <w:rPr>
                <w:rFonts w:asciiTheme="minorEastAsia" w:eastAsiaTheme="minorEastAsia" w:hAnsiTheme="minorEastAsia"/>
                <w:sz w:val="18"/>
                <w:szCs w:val="18"/>
              </w:rPr>
              <w:t>4</w:t>
            </w:r>
          </w:p>
        </w:tc>
        <w:tc>
          <w:tcPr>
            <w:tcW w:w="1812" w:type="dxa"/>
            <w:shd w:val="clear" w:color="auto" w:fill="auto"/>
            <w:vAlign w:val="center"/>
          </w:tcPr>
          <w:p w14:paraId="6B8DB794"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spellStart"/>
            <w:r w:rsidRPr="00880B3B">
              <w:rPr>
                <w:rFonts w:asciiTheme="minorEastAsia" w:eastAsiaTheme="minorEastAsia" w:hAnsiTheme="minorEastAsia"/>
                <w:sz w:val="18"/>
                <w:szCs w:val="18"/>
              </w:rPr>
              <w:t>reservalFee</w:t>
            </w:r>
            <w:proofErr w:type="spellEnd"/>
          </w:p>
        </w:tc>
        <w:tc>
          <w:tcPr>
            <w:tcW w:w="1601" w:type="dxa"/>
            <w:shd w:val="clear" w:color="auto" w:fill="auto"/>
            <w:vAlign w:val="center"/>
          </w:tcPr>
          <w:p w14:paraId="36C88F58" w14:textId="77777777" w:rsidR="009E780C" w:rsidRPr="00880B3B" w:rsidRDefault="009E780C" w:rsidP="00C717AF">
            <w:pPr>
              <w:ind w:firstLineChars="0" w:firstLine="0"/>
              <w:jc w:val="center"/>
              <w:rPr>
                <w:rFonts w:asciiTheme="minorEastAsia" w:eastAsiaTheme="minorEastAsia" w:hAnsiTheme="minorEastAsia"/>
                <w:sz w:val="18"/>
                <w:szCs w:val="18"/>
              </w:rPr>
            </w:pPr>
            <w:r w:rsidRPr="00880B3B">
              <w:rPr>
                <w:rFonts w:asciiTheme="minorEastAsia" w:eastAsiaTheme="minorEastAsia" w:hAnsiTheme="minorEastAsia" w:hint="eastAsia"/>
                <w:sz w:val="18"/>
                <w:szCs w:val="18"/>
              </w:rPr>
              <w:t>挂号费用</w:t>
            </w:r>
          </w:p>
        </w:tc>
        <w:tc>
          <w:tcPr>
            <w:tcW w:w="2019" w:type="dxa"/>
            <w:shd w:val="clear" w:color="auto" w:fill="auto"/>
          </w:tcPr>
          <w:p w14:paraId="472FF012" w14:textId="77777777" w:rsidR="009E780C" w:rsidRPr="00880B3B" w:rsidRDefault="009E780C" w:rsidP="00C717AF">
            <w:pPr>
              <w:ind w:firstLineChars="0" w:firstLine="0"/>
              <w:jc w:val="center"/>
              <w:rPr>
                <w:rFonts w:asciiTheme="minorEastAsia" w:eastAsiaTheme="minorEastAsia" w:hAnsiTheme="minorEastAsia"/>
                <w:sz w:val="18"/>
                <w:szCs w:val="18"/>
              </w:rPr>
            </w:pPr>
            <w:proofErr w:type="gramStart"/>
            <w:r w:rsidRPr="00880B3B">
              <w:rPr>
                <w:rFonts w:asciiTheme="minorEastAsia" w:eastAsiaTheme="minorEastAsia" w:hAnsiTheme="minorEastAsia"/>
                <w:sz w:val="18"/>
                <w:szCs w:val="18"/>
              </w:rPr>
              <w:t>Number(</w:t>
            </w:r>
            <w:proofErr w:type="gramEnd"/>
            <w:r w:rsidRPr="00880B3B">
              <w:rPr>
                <w:rFonts w:asciiTheme="minorEastAsia" w:eastAsiaTheme="minorEastAsia" w:hAnsiTheme="minorEastAsia"/>
                <w:sz w:val="18"/>
                <w:szCs w:val="18"/>
              </w:rPr>
              <w:t>12,2)</w:t>
            </w:r>
          </w:p>
        </w:tc>
        <w:tc>
          <w:tcPr>
            <w:tcW w:w="2197" w:type="dxa"/>
            <w:shd w:val="clear" w:color="auto" w:fill="auto"/>
          </w:tcPr>
          <w:p w14:paraId="1519B8DC" w14:textId="77777777" w:rsidR="009E780C" w:rsidRPr="00880B3B" w:rsidRDefault="009E780C" w:rsidP="00C717AF">
            <w:pPr>
              <w:ind w:firstLineChars="0" w:firstLine="0"/>
              <w:jc w:val="center"/>
              <w:rPr>
                <w:rFonts w:asciiTheme="minorEastAsia" w:eastAsiaTheme="minorEastAsia" w:hAnsiTheme="minorEastAsia"/>
                <w:sz w:val="18"/>
                <w:szCs w:val="18"/>
              </w:rPr>
            </w:pPr>
          </w:p>
        </w:tc>
      </w:tr>
    </w:tbl>
    <w:p w14:paraId="198EA12D" w14:textId="77777777" w:rsidR="009E780C" w:rsidRPr="008664CD" w:rsidRDefault="009E780C" w:rsidP="009E780C">
      <w:pPr>
        <w:ind w:firstLine="420"/>
      </w:pPr>
    </w:p>
    <w:p w14:paraId="0FC9F7F8" w14:textId="77777777" w:rsidR="009E780C" w:rsidRDefault="009E780C" w:rsidP="009E780C">
      <w:pPr>
        <w:pStyle w:val="5"/>
        <w:spacing w:before="156" w:after="156"/>
      </w:pPr>
      <w:r>
        <w:rPr>
          <w:rFonts w:hint="eastAsia"/>
        </w:rPr>
        <w:t>输出</w:t>
      </w:r>
    </w:p>
    <w:p w14:paraId="523A968C" w14:textId="77FC83CF" w:rsidR="009E780C" w:rsidRPr="0085169C" w:rsidRDefault="009E780C" w:rsidP="00A53937">
      <w:pPr>
        <w:pStyle w:val="a6"/>
        <w:numPr>
          <w:ilvl w:val="0"/>
          <w:numId w:val="26"/>
        </w:numPr>
      </w:pPr>
      <w:r w:rsidRPr="0001438C">
        <w:t>输出</w:t>
      </w:r>
      <w:r>
        <w:rPr>
          <w:rFonts w:hint="eastAsia"/>
        </w:rPr>
        <w:t xml:space="preserve"> </w:t>
      </w:r>
      <w:r>
        <w:t>–</w:t>
      </w:r>
      <w:r w:rsidRPr="0085169C">
        <w:rPr>
          <w:rFonts w:hint="eastAsia"/>
        </w:rPr>
        <w:t>预约挂号</w:t>
      </w:r>
      <w:r w:rsidRPr="0085169C">
        <w:t>信</w:t>
      </w:r>
      <w:r w:rsidRPr="0001438C">
        <w:t>息（节点标识：</w:t>
      </w:r>
      <w:proofErr w:type="spellStart"/>
      <w:r w:rsidRPr="0001438C">
        <w:t>detlcutinfo</w:t>
      </w:r>
      <w:proofErr w:type="spellEnd"/>
      <w:r w:rsidRPr="000143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2026"/>
        <w:gridCol w:w="2246"/>
        <w:gridCol w:w="2880"/>
      </w:tblGrid>
      <w:tr w:rsidR="009E780C" w:rsidRPr="00880B3B" w14:paraId="28195DB2" w14:textId="77777777" w:rsidTr="00C717AF">
        <w:tc>
          <w:tcPr>
            <w:tcW w:w="1138" w:type="dxa"/>
            <w:shd w:val="clear" w:color="auto" w:fill="AEAAAA"/>
          </w:tcPr>
          <w:p w14:paraId="2CAE4E34" w14:textId="77777777" w:rsidR="009E780C" w:rsidRPr="00880B3B" w:rsidRDefault="009E780C" w:rsidP="00C717AF">
            <w:pPr>
              <w:ind w:firstLine="360"/>
              <w:rPr>
                <w:sz w:val="18"/>
                <w:szCs w:val="18"/>
              </w:rPr>
            </w:pPr>
            <w:r w:rsidRPr="00880B3B">
              <w:rPr>
                <w:sz w:val="18"/>
                <w:szCs w:val="18"/>
              </w:rPr>
              <w:t>序号</w:t>
            </w:r>
          </w:p>
        </w:tc>
        <w:tc>
          <w:tcPr>
            <w:tcW w:w="2026" w:type="dxa"/>
            <w:shd w:val="clear" w:color="auto" w:fill="AEAAAA"/>
          </w:tcPr>
          <w:p w14:paraId="35FAF676" w14:textId="77777777" w:rsidR="009E780C" w:rsidRPr="00880B3B" w:rsidRDefault="009E780C" w:rsidP="00C717AF">
            <w:pPr>
              <w:ind w:firstLine="360"/>
              <w:rPr>
                <w:sz w:val="18"/>
                <w:szCs w:val="18"/>
              </w:rPr>
            </w:pPr>
            <w:r w:rsidRPr="00880B3B">
              <w:rPr>
                <w:rFonts w:hint="eastAsia"/>
                <w:sz w:val="18"/>
                <w:szCs w:val="18"/>
              </w:rPr>
              <w:t>字段名称</w:t>
            </w:r>
          </w:p>
        </w:tc>
        <w:tc>
          <w:tcPr>
            <w:tcW w:w="2246" w:type="dxa"/>
            <w:shd w:val="clear" w:color="auto" w:fill="AEAAAA"/>
          </w:tcPr>
          <w:p w14:paraId="77CDD0F9" w14:textId="77777777" w:rsidR="009E780C" w:rsidRPr="00880B3B" w:rsidRDefault="009E780C" w:rsidP="00C717AF">
            <w:pPr>
              <w:ind w:firstLine="360"/>
              <w:rPr>
                <w:sz w:val="18"/>
                <w:szCs w:val="18"/>
              </w:rPr>
            </w:pPr>
            <w:r w:rsidRPr="00880B3B">
              <w:rPr>
                <w:sz w:val="18"/>
                <w:szCs w:val="18"/>
              </w:rPr>
              <w:t>字段</w:t>
            </w:r>
            <w:r w:rsidRPr="00880B3B">
              <w:rPr>
                <w:rFonts w:hint="eastAsia"/>
                <w:sz w:val="18"/>
                <w:szCs w:val="18"/>
              </w:rPr>
              <w:t>说明</w:t>
            </w:r>
          </w:p>
        </w:tc>
        <w:tc>
          <w:tcPr>
            <w:tcW w:w="2880" w:type="dxa"/>
            <w:shd w:val="clear" w:color="auto" w:fill="AEAAAA"/>
          </w:tcPr>
          <w:p w14:paraId="2DD6E4EF" w14:textId="77777777" w:rsidR="009E780C" w:rsidRPr="00880B3B" w:rsidRDefault="009E780C" w:rsidP="00C717AF">
            <w:pPr>
              <w:ind w:firstLine="360"/>
              <w:rPr>
                <w:sz w:val="18"/>
                <w:szCs w:val="18"/>
              </w:rPr>
            </w:pPr>
            <w:r w:rsidRPr="00880B3B">
              <w:rPr>
                <w:rFonts w:hint="eastAsia"/>
                <w:sz w:val="18"/>
                <w:szCs w:val="18"/>
              </w:rPr>
              <w:t>备注</w:t>
            </w:r>
          </w:p>
        </w:tc>
      </w:tr>
      <w:tr w:rsidR="009E780C" w:rsidRPr="00880B3B" w14:paraId="760D5B50" w14:textId="77777777" w:rsidTr="00C717AF">
        <w:tc>
          <w:tcPr>
            <w:tcW w:w="1138" w:type="dxa"/>
            <w:shd w:val="clear" w:color="auto" w:fill="auto"/>
          </w:tcPr>
          <w:p w14:paraId="702C4A55" w14:textId="77777777" w:rsidR="009E780C" w:rsidRPr="00880B3B" w:rsidRDefault="009E780C" w:rsidP="00C717AF">
            <w:pPr>
              <w:ind w:firstLine="360"/>
              <w:rPr>
                <w:sz w:val="18"/>
                <w:szCs w:val="18"/>
              </w:rPr>
            </w:pPr>
            <w:r w:rsidRPr="00880B3B">
              <w:rPr>
                <w:sz w:val="18"/>
                <w:szCs w:val="18"/>
              </w:rPr>
              <w:t>1</w:t>
            </w:r>
          </w:p>
        </w:tc>
        <w:tc>
          <w:tcPr>
            <w:tcW w:w="2026" w:type="dxa"/>
            <w:shd w:val="clear" w:color="auto" w:fill="auto"/>
          </w:tcPr>
          <w:p w14:paraId="6E2C8275" w14:textId="77777777" w:rsidR="009E780C" w:rsidRPr="00880B3B" w:rsidRDefault="009E780C" w:rsidP="00C717AF">
            <w:pPr>
              <w:ind w:firstLine="360"/>
              <w:rPr>
                <w:sz w:val="18"/>
                <w:szCs w:val="18"/>
              </w:rPr>
            </w:pPr>
            <w:r w:rsidRPr="00880B3B">
              <w:rPr>
                <w:sz w:val="18"/>
                <w:szCs w:val="18"/>
              </w:rPr>
              <w:t>flag</w:t>
            </w:r>
          </w:p>
        </w:tc>
        <w:tc>
          <w:tcPr>
            <w:tcW w:w="2246" w:type="dxa"/>
            <w:shd w:val="clear" w:color="auto" w:fill="auto"/>
          </w:tcPr>
          <w:p w14:paraId="3C95ABC7" w14:textId="77777777" w:rsidR="009E780C" w:rsidRPr="00880B3B" w:rsidRDefault="009E780C" w:rsidP="00C717AF">
            <w:pPr>
              <w:ind w:firstLine="360"/>
              <w:rPr>
                <w:sz w:val="18"/>
                <w:szCs w:val="18"/>
              </w:rPr>
            </w:pPr>
            <w:r w:rsidRPr="00880B3B">
              <w:rPr>
                <w:sz w:val="18"/>
                <w:szCs w:val="18"/>
              </w:rPr>
              <w:t>成功标志</w:t>
            </w:r>
          </w:p>
        </w:tc>
        <w:tc>
          <w:tcPr>
            <w:tcW w:w="2880" w:type="dxa"/>
            <w:shd w:val="clear" w:color="auto" w:fill="auto"/>
          </w:tcPr>
          <w:p w14:paraId="54EBD313" w14:textId="77777777" w:rsidR="009E780C" w:rsidRPr="00880B3B" w:rsidRDefault="009E780C" w:rsidP="00C717AF">
            <w:pPr>
              <w:ind w:firstLine="360"/>
              <w:rPr>
                <w:sz w:val="18"/>
                <w:szCs w:val="18"/>
              </w:rPr>
            </w:pPr>
            <w:r w:rsidRPr="00880B3B">
              <w:rPr>
                <w:sz w:val="18"/>
                <w:szCs w:val="18"/>
              </w:rPr>
              <w:t>是否成功的标志</w:t>
            </w:r>
            <w:r w:rsidRPr="00880B3B">
              <w:rPr>
                <w:rFonts w:hint="eastAsia"/>
                <w:sz w:val="18"/>
                <w:szCs w:val="18"/>
              </w:rPr>
              <w:t>,</w:t>
            </w:r>
            <w:r w:rsidRPr="00880B3B">
              <w:rPr>
                <w:sz w:val="18"/>
                <w:szCs w:val="18"/>
              </w:rPr>
              <w:t>0-</w:t>
            </w:r>
            <w:r w:rsidRPr="00880B3B">
              <w:rPr>
                <w:rFonts w:hint="eastAsia"/>
                <w:sz w:val="18"/>
                <w:szCs w:val="18"/>
              </w:rPr>
              <w:t>否,</w:t>
            </w:r>
            <w:r w:rsidRPr="00880B3B">
              <w:rPr>
                <w:sz w:val="18"/>
                <w:szCs w:val="18"/>
              </w:rPr>
              <w:t>1</w:t>
            </w:r>
            <w:r w:rsidRPr="00880B3B">
              <w:rPr>
                <w:rFonts w:hint="eastAsia"/>
                <w:sz w:val="18"/>
                <w:szCs w:val="18"/>
              </w:rPr>
              <w:t>是</w:t>
            </w:r>
          </w:p>
        </w:tc>
      </w:tr>
      <w:tr w:rsidR="009E780C" w:rsidRPr="00880B3B" w14:paraId="14B9C909" w14:textId="77777777" w:rsidTr="00C717AF">
        <w:tc>
          <w:tcPr>
            <w:tcW w:w="1138" w:type="dxa"/>
            <w:shd w:val="clear" w:color="auto" w:fill="auto"/>
          </w:tcPr>
          <w:p w14:paraId="7974FCFA" w14:textId="77777777" w:rsidR="009E780C" w:rsidRPr="00880B3B" w:rsidRDefault="009E780C" w:rsidP="00C717AF">
            <w:pPr>
              <w:ind w:firstLine="360"/>
              <w:rPr>
                <w:sz w:val="18"/>
                <w:szCs w:val="18"/>
              </w:rPr>
            </w:pPr>
            <w:r w:rsidRPr="00880B3B">
              <w:rPr>
                <w:sz w:val="18"/>
                <w:szCs w:val="18"/>
              </w:rPr>
              <w:t>2</w:t>
            </w:r>
          </w:p>
        </w:tc>
        <w:tc>
          <w:tcPr>
            <w:tcW w:w="2026" w:type="dxa"/>
            <w:shd w:val="clear" w:color="auto" w:fill="auto"/>
          </w:tcPr>
          <w:p w14:paraId="1819F8D6" w14:textId="77777777" w:rsidR="009E780C" w:rsidRPr="00880B3B" w:rsidRDefault="009E780C" w:rsidP="00C717AF">
            <w:pPr>
              <w:ind w:firstLine="360"/>
              <w:rPr>
                <w:sz w:val="18"/>
                <w:szCs w:val="18"/>
              </w:rPr>
            </w:pPr>
            <w:r w:rsidRPr="00880B3B">
              <w:rPr>
                <w:sz w:val="18"/>
                <w:szCs w:val="18"/>
              </w:rPr>
              <w:t>message</w:t>
            </w:r>
          </w:p>
        </w:tc>
        <w:tc>
          <w:tcPr>
            <w:tcW w:w="2246" w:type="dxa"/>
            <w:shd w:val="clear" w:color="auto" w:fill="auto"/>
          </w:tcPr>
          <w:p w14:paraId="376BE084" w14:textId="77777777" w:rsidR="009E780C" w:rsidRPr="00880B3B" w:rsidRDefault="009E780C" w:rsidP="00C717AF">
            <w:pPr>
              <w:ind w:firstLine="360"/>
              <w:rPr>
                <w:sz w:val="18"/>
                <w:szCs w:val="18"/>
              </w:rPr>
            </w:pPr>
            <w:r w:rsidRPr="00880B3B">
              <w:rPr>
                <w:sz w:val="18"/>
                <w:szCs w:val="18"/>
              </w:rPr>
              <w:t>信息</w:t>
            </w:r>
          </w:p>
        </w:tc>
        <w:tc>
          <w:tcPr>
            <w:tcW w:w="2880" w:type="dxa"/>
            <w:shd w:val="clear" w:color="auto" w:fill="auto"/>
          </w:tcPr>
          <w:p w14:paraId="4090F953" w14:textId="77777777" w:rsidR="009E780C" w:rsidRPr="00880B3B" w:rsidRDefault="009E780C" w:rsidP="00C717AF">
            <w:pPr>
              <w:ind w:firstLine="360"/>
              <w:rPr>
                <w:sz w:val="18"/>
                <w:szCs w:val="18"/>
              </w:rPr>
            </w:pPr>
            <w:r w:rsidRPr="00880B3B">
              <w:rPr>
                <w:sz w:val="18"/>
                <w:szCs w:val="18"/>
              </w:rPr>
              <w:t xml:space="preserve">     消息</w:t>
            </w:r>
          </w:p>
        </w:tc>
      </w:tr>
    </w:tbl>
    <w:p w14:paraId="3662169E" w14:textId="77777777" w:rsidR="009E780C" w:rsidRPr="008664CD" w:rsidRDefault="009E780C" w:rsidP="009E780C">
      <w:pPr>
        <w:ind w:firstLine="420"/>
      </w:pPr>
    </w:p>
    <w:p w14:paraId="6C0A75A6" w14:textId="77777777" w:rsidR="009E780C" w:rsidRDefault="009E780C" w:rsidP="009E780C">
      <w:pPr>
        <w:pStyle w:val="3"/>
        <w:spacing w:before="156" w:after="156"/>
      </w:pPr>
      <w:bookmarkStart w:id="225" w:name="_Toc75794931"/>
      <w:r>
        <w:rPr>
          <w:rFonts w:hint="eastAsia"/>
        </w:rPr>
        <w:t>定点医药机构提供接口</w:t>
      </w:r>
      <w:bookmarkEnd w:id="225"/>
    </w:p>
    <w:p w14:paraId="685061BB" w14:textId="77777777" w:rsidR="009E780C" w:rsidRDefault="009E780C" w:rsidP="009E780C">
      <w:pPr>
        <w:pStyle w:val="4"/>
        <w:spacing w:before="156" w:after="156"/>
      </w:pPr>
      <w:r>
        <w:t>【6201】</w:t>
      </w:r>
      <w:r>
        <w:rPr>
          <w:rFonts w:hint="eastAsia"/>
        </w:rPr>
        <w:t>支付结果推送</w:t>
      </w:r>
    </w:p>
    <w:p w14:paraId="6EC229A8" w14:textId="77777777" w:rsidR="009E780C" w:rsidRDefault="009E780C" w:rsidP="009E780C">
      <w:pPr>
        <w:pStyle w:val="5"/>
        <w:spacing w:before="156" w:after="156"/>
      </w:pPr>
      <w:r>
        <w:rPr>
          <w:rFonts w:hint="eastAsia"/>
        </w:rPr>
        <w:t>交易说明</w:t>
      </w:r>
    </w:p>
    <w:p w14:paraId="29C5135C" w14:textId="77777777" w:rsidR="009E780C" w:rsidRPr="00A11D5D" w:rsidRDefault="009E780C" w:rsidP="009E780C">
      <w:pPr>
        <w:ind w:firstLine="420"/>
      </w:pPr>
      <w:proofErr w:type="gramStart"/>
      <w:r w:rsidRPr="00A11D5D">
        <w:t>医</w:t>
      </w:r>
      <w:proofErr w:type="gramEnd"/>
      <w:r w:rsidRPr="00A11D5D">
        <w:t>保结算中心</w:t>
      </w:r>
      <w:proofErr w:type="gramStart"/>
      <w:r w:rsidRPr="00A11D5D">
        <w:t>医</w:t>
      </w:r>
      <w:proofErr w:type="gramEnd"/>
      <w:r w:rsidRPr="00A11D5D">
        <w:t>保结算成功之后，</w:t>
      </w:r>
      <w:r w:rsidRPr="00A11D5D">
        <w:rPr>
          <w:rFonts w:hint="eastAsia"/>
        </w:rPr>
        <w:t>主动</w:t>
      </w:r>
      <w:r w:rsidRPr="00A11D5D">
        <w:t>进行结算</w:t>
      </w:r>
      <w:r w:rsidRPr="00A11D5D">
        <w:rPr>
          <w:rFonts w:hint="eastAsia"/>
        </w:rPr>
        <w:t>成功</w:t>
      </w:r>
      <w:r w:rsidRPr="00A11D5D">
        <w:t>回调</w:t>
      </w:r>
      <w:r>
        <w:t>。</w:t>
      </w:r>
    </w:p>
    <w:p w14:paraId="088477AF" w14:textId="77777777" w:rsidR="009E780C" w:rsidRDefault="009E780C" w:rsidP="009E780C">
      <w:pPr>
        <w:pStyle w:val="5"/>
        <w:spacing w:before="156" w:after="156"/>
      </w:pPr>
      <w:r>
        <w:rPr>
          <w:rFonts w:hint="eastAsia"/>
        </w:rPr>
        <w:t>重点说明</w:t>
      </w:r>
    </w:p>
    <w:p w14:paraId="5CF01E15" w14:textId="77777777" w:rsidR="009E780C" w:rsidRPr="006054F0" w:rsidRDefault="009E780C" w:rsidP="009E780C">
      <w:pPr>
        <w:ind w:firstLine="420"/>
      </w:pPr>
      <w:r>
        <w:rPr>
          <w:rFonts w:hint="eastAsia"/>
        </w:rPr>
        <w:t>无。</w:t>
      </w:r>
    </w:p>
    <w:p w14:paraId="02BEFD99" w14:textId="77777777" w:rsidR="009E780C" w:rsidRDefault="009E780C" w:rsidP="009E780C">
      <w:pPr>
        <w:pStyle w:val="5"/>
        <w:spacing w:before="156" w:after="156"/>
      </w:pPr>
      <w:r>
        <w:rPr>
          <w:rFonts w:hint="eastAsia"/>
        </w:rPr>
        <w:lastRenderedPageBreak/>
        <w:t>交易对象</w:t>
      </w:r>
    </w:p>
    <w:p w14:paraId="7413949F" w14:textId="77777777" w:rsidR="009E780C" w:rsidRDefault="009E780C" w:rsidP="009E780C">
      <w:pPr>
        <w:ind w:firstLine="420"/>
      </w:pPr>
      <w:r>
        <w:t>交易发送方：地方</w:t>
      </w:r>
      <w:proofErr w:type="gramStart"/>
      <w:r>
        <w:t>医</w:t>
      </w:r>
      <w:proofErr w:type="gramEnd"/>
      <w:r>
        <w:t xml:space="preserve">保局。 </w:t>
      </w:r>
    </w:p>
    <w:p w14:paraId="2E3980E4" w14:textId="77777777" w:rsidR="009E780C" w:rsidRPr="006054F0" w:rsidRDefault="009E780C" w:rsidP="009E780C">
      <w:pPr>
        <w:ind w:firstLine="420"/>
      </w:pPr>
      <w:r>
        <w:t>交易接收方：医药机构。</w:t>
      </w:r>
    </w:p>
    <w:p w14:paraId="6F126F3C" w14:textId="77777777" w:rsidR="009E780C" w:rsidRDefault="009E780C" w:rsidP="009E780C">
      <w:pPr>
        <w:pStyle w:val="5"/>
        <w:spacing w:before="156" w:after="156"/>
      </w:pPr>
      <w:r>
        <w:rPr>
          <w:rFonts w:hint="eastAsia"/>
        </w:rPr>
        <w:t>输入</w:t>
      </w:r>
    </w:p>
    <w:p w14:paraId="31424AC8" w14:textId="09D58CE9" w:rsidR="009E780C" w:rsidRPr="0001438C" w:rsidRDefault="009E780C" w:rsidP="00A53937">
      <w:pPr>
        <w:pStyle w:val="a6"/>
        <w:numPr>
          <w:ilvl w:val="0"/>
          <w:numId w:val="26"/>
        </w:numPr>
      </w:pPr>
      <w:r w:rsidRPr="0001438C">
        <w:t>输入-</w:t>
      </w:r>
      <w:r>
        <w:rPr>
          <w:rFonts w:hint="eastAsia"/>
        </w:rPr>
        <w:t>支付</w:t>
      </w:r>
      <w:r w:rsidRPr="0001438C">
        <w:t>信息（节点标识：data）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86"/>
        <w:gridCol w:w="540"/>
        <w:gridCol w:w="2555"/>
        <w:gridCol w:w="2699"/>
      </w:tblGrid>
      <w:tr w:rsidR="009E780C" w:rsidRPr="0038111D" w14:paraId="0A62A481" w14:textId="77777777" w:rsidTr="007553BC">
        <w:trPr>
          <w:trHeight w:val="417"/>
        </w:trPr>
        <w:tc>
          <w:tcPr>
            <w:tcW w:w="0" w:type="auto"/>
            <w:shd w:val="clear" w:color="auto" w:fill="A6A6A6" w:themeFill="background1" w:themeFillShade="A6"/>
          </w:tcPr>
          <w:p w14:paraId="573BA968" w14:textId="77777777" w:rsidR="009E780C" w:rsidRPr="0038111D" w:rsidRDefault="009E780C" w:rsidP="00C717AF">
            <w:pPr>
              <w:ind w:firstLineChars="0" w:firstLine="0"/>
              <w:jc w:val="center"/>
              <w:rPr>
                <w:sz w:val="18"/>
                <w:szCs w:val="18"/>
              </w:rPr>
            </w:pPr>
            <w:r w:rsidRPr="0038111D">
              <w:rPr>
                <w:rFonts w:hint="eastAsia"/>
                <w:sz w:val="18"/>
                <w:szCs w:val="18"/>
              </w:rPr>
              <w:t>名称</w:t>
            </w:r>
          </w:p>
        </w:tc>
        <w:tc>
          <w:tcPr>
            <w:tcW w:w="0" w:type="auto"/>
            <w:shd w:val="clear" w:color="auto" w:fill="A6A6A6" w:themeFill="background1" w:themeFillShade="A6"/>
          </w:tcPr>
          <w:p w14:paraId="26DED0F3" w14:textId="77777777" w:rsidR="009E780C" w:rsidRPr="0038111D" w:rsidRDefault="009E780C" w:rsidP="00C717AF">
            <w:pPr>
              <w:ind w:firstLineChars="0" w:firstLine="0"/>
              <w:jc w:val="center"/>
              <w:rPr>
                <w:sz w:val="18"/>
                <w:szCs w:val="18"/>
              </w:rPr>
            </w:pPr>
            <w:r w:rsidRPr="0038111D">
              <w:rPr>
                <w:rFonts w:hint="eastAsia"/>
                <w:sz w:val="18"/>
                <w:szCs w:val="18"/>
              </w:rPr>
              <w:t>类型长度</w:t>
            </w:r>
          </w:p>
        </w:tc>
        <w:tc>
          <w:tcPr>
            <w:tcW w:w="0" w:type="auto"/>
            <w:shd w:val="clear" w:color="auto" w:fill="A6A6A6" w:themeFill="background1" w:themeFillShade="A6"/>
          </w:tcPr>
          <w:p w14:paraId="4D02CFC5" w14:textId="77777777" w:rsidR="009E780C" w:rsidRPr="0038111D" w:rsidRDefault="009E780C" w:rsidP="00C717AF">
            <w:pPr>
              <w:ind w:firstLineChars="0" w:firstLine="0"/>
              <w:jc w:val="center"/>
              <w:rPr>
                <w:sz w:val="18"/>
                <w:szCs w:val="18"/>
              </w:rPr>
            </w:pPr>
            <w:r w:rsidRPr="0038111D">
              <w:rPr>
                <w:rFonts w:hint="eastAsia"/>
                <w:sz w:val="18"/>
                <w:szCs w:val="18"/>
                <w:lang w:val="en-GB"/>
              </w:rPr>
              <w:t>可</w:t>
            </w:r>
            <w:r w:rsidRPr="0038111D">
              <w:rPr>
                <w:rFonts w:hint="eastAsia"/>
                <w:sz w:val="18"/>
                <w:szCs w:val="18"/>
              </w:rPr>
              <w:t>空</w:t>
            </w:r>
          </w:p>
        </w:tc>
        <w:tc>
          <w:tcPr>
            <w:tcW w:w="0" w:type="auto"/>
            <w:shd w:val="clear" w:color="auto" w:fill="A6A6A6" w:themeFill="background1" w:themeFillShade="A6"/>
          </w:tcPr>
          <w:p w14:paraId="7FE99C11" w14:textId="77777777" w:rsidR="009E780C" w:rsidRPr="0038111D" w:rsidRDefault="009E780C" w:rsidP="00C717AF">
            <w:pPr>
              <w:ind w:firstLineChars="0" w:firstLine="0"/>
              <w:jc w:val="center"/>
              <w:rPr>
                <w:sz w:val="18"/>
                <w:szCs w:val="18"/>
              </w:rPr>
            </w:pPr>
            <w:r w:rsidRPr="0038111D">
              <w:rPr>
                <w:rFonts w:hint="eastAsia"/>
                <w:sz w:val="18"/>
                <w:szCs w:val="18"/>
              </w:rPr>
              <w:t>说明</w:t>
            </w:r>
          </w:p>
        </w:tc>
        <w:tc>
          <w:tcPr>
            <w:tcW w:w="0" w:type="auto"/>
            <w:shd w:val="clear" w:color="auto" w:fill="A6A6A6" w:themeFill="background1" w:themeFillShade="A6"/>
          </w:tcPr>
          <w:p w14:paraId="401540C5" w14:textId="77777777" w:rsidR="009E780C" w:rsidRPr="0038111D" w:rsidRDefault="009E780C" w:rsidP="00C717AF">
            <w:pPr>
              <w:ind w:firstLineChars="0" w:firstLine="0"/>
              <w:jc w:val="center"/>
              <w:rPr>
                <w:sz w:val="18"/>
                <w:szCs w:val="18"/>
              </w:rPr>
            </w:pPr>
            <w:r w:rsidRPr="0038111D">
              <w:rPr>
                <w:rFonts w:hint="eastAsia"/>
                <w:sz w:val="18"/>
                <w:szCs w:val="18"/>
              </w:rPr>
              <w:t>备　注</w:t>
            </w:r>
          </w:p>
        </w:tc>
      </w:tr>
      <w:tr w:rsidR="009E780C" w:rsidRPr="0038111D" w14:paraId="3384240E" w14:textId="77777777" w:rsidTr="007553BC">
        <w:tc>
          <w:tcPr>
            <w:tcW w:w="0" w:type="auto"/>
            <w:vAlign w:val="center"/>
          </w:tcPr>
          <w:p w14:paraId="054DA1AA" w14:textId="77777777" w:rsidR="009E780C" w:rsidRPr="0038111D" w:rsidRDefault="009E780C" w:rsidP="00C717AF">
            <w:pPr>
              <w:ind w:firstLineChars="0" w:firstLine="0"/>
              <w:jc w:val="center"/>
              <w:rPr>
                <w:sz w:val="18"/>
                <w:szCs w:val="18"/>
              </w:rPr>
            </w:pPr>
            <w:proofErr w:type="spellStart"/>
            <w:r w:rsidRPr="0038111D">
              <w:rPr>
                <w:sz w:val="18"/>
                <w:szCs w:val="18"/>
              </w:rPr>
              <w:t>payOrdId</w:t>
            </w:r>
            <w:proofErr w:type="spellEnd"/>
          </w:p>
        </w:tc>
        <w:tc>
          <w:tcPr>
            <w:tcW w:w="0" w:type="auto"/>
          </w:tcPr>
          <w:p w14:paraId="0E3F9E19" w14:textId="77777777" w:rsidR="009E780C" w:rsidRPr="0038111D" w:rsidRDefault="009E780C" w:rsidP="00C717AF">
            <w:pPr>
              <w:ind w:firstLineChars="0" w:firstLine="0"/>
              <w:jc w:val="center"/>
              <w:rPr>
                <w:sz w:val="18"/>
                <w:szCs w:val="18"/>
              </w:rPr>
            </w:pPr>
            <w:r w:rsidRPr="0038111D">
              <w:rPr>
                <w:sz w:val="18"/>
                <w:szCs w:val="18"/>
              </w:rPr>
              <w:t>Varchar2(40)</w:t>
            </w:r>
          </w:p>
        </w:tc>
        <w:tc>
          <w:tcPr>
            <w:tcW w:w="0" w:type="auto"/>
            <w:vAlign w:val="center"/>
          </w:tcPr>
          <w:p w14:paraId="39A0E66C"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6CB47FB2" w14:textId="77777777" w:rsidR="009E780C" w:rsidRPr="0038111D" w:rsidRDefault="009E780C" w:rsidP="00C717AF">
            <w:pPr>
              <w:ind w:firstLineChars="0" w:firstLine="0"/>
              <w:jc w:val="center"/>
              <w:rPr>
                <w:sz w:val="18"/>
                <w:szCs w:val="18"/>
              </w:rPr>
            </w:pPr>
            <w:r w:rsidRPr="0038111D">
              <w:rPr>
                <w:sz w:val="18"/>
                <w:szCs w:val="18"/>
              </w:rPr>
              <w:t>支付订单号</w:t>
            </w:r>
          </w:p>
        </w:tc>
        <w:tc>
          <w:tcPr>
            <w:tcW w:w="0" w:type="auto"/>
            <w:vAlign w:val="center"/>
          </w:tcPr>
          <w:p w14:paraId="6393ADEC" w14:textId="77777777" w:rsidR="009E780C" w:rsidRPr="0038111D" w:rsidRDefault="009E780C" w:rsidP="00C717AF">
            <w:pPr>
              <w:widowControl/>
              <w:ind w:firstLineChars="0" w:firstLine="0"/>
              <w:jc w:val="center"/>
              <w:rPr>
                <w:sz w:val="18"/>
                <w:szCs w:val="18"/>
              </w:rPr>
            </w:pPr>
            <w:proofErr w:type="gramStart"/>
            <w:r w:rsidRPr="0038111D">
              <w:rPr>
                <w:sz w:val="18"/>
                <w:szCs w:val="18"/>
              </w:rPr>
              <w:t>医</w:t>
            </w:r>
            <w:proofErr w:type="gramEnd"/>
            <w:r w:rsidRPr="0038111D">
              <w:rPr>
                <w:sz w:val="18"/>
                <w:szCs w:val="18"/>
              </w:rPr>
              <w:t>保结算中心订单号</w:t>
            </w:r>
          </w:p>
        </w:tc>
      </w:tr>
      <w:tr w:rsidR="009E780C" w:rsidRPr="0038111D" w14:paraId="45EE8EF6" w14:textId="77777777" w:rsidTr="007553BC">
        <w:tc>
          <w:tcPr>
            <w:tcW w:w="0" w:type="auto"/>
          </w:tcPr>
          <w:p w14:paraId="6F680772" w14:textId="77777777" w:rsidR="009E780C" w:rsidRPr="0038111D" w:rsidRDefault="009E780C" w:rsidP="00C717AF">
            <w:pPr>
              <w:ind w:firstLineChars="0" w:firstLine="0"/>
              <w:jc w:val="center"/>
              <w:rPr>
                <w:sz w:val="18"/>
                <w:szCs w:val="18"/>
              </w:rPr>
            </w:pPr>
            <w:proofErr w:type="spellStart"/>
            <w:r w:rsidRPr="0038111D">
              <w:rPr>
                <w:sz w:val="18"/>
                <w:szCs w:val="18"/>
              </w:rPr>
              <w:t>callType</w:t>
            </w:r>
            <w:proofErr w:type="spellEnd"/>
          </w:p>
        </w:tc>
        <w:tc>
          <w:tcPr>
            <w:tcW w:w="0" w:type="auto"/>
            <w:vAlign w:val="center"/>
          </w:tcPr>
          <w:p w14:paraId="04F2A2DE"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0" w:type="auto"/>
            <w:vAlign w:val="center"/>
          </w:tcPr>
          <w:p w14:paraId="6B5EDB43" w14:textId="77777777" w:rsidR="009E780C" w:rsidRPr="0038111D" w:rsidRDefault="009E780C" w:rsidP="00C717AF">
            <w:pPr>
              <w:ind w:firstLineChars="0" w:firstLine="0"/>
              <w:jc w:val="center"/>
              <w:rPr>
                <w:sz w:val="18"/>
                <w:szCs w:val="18"/>
              </w:rPr>
            </w:pPr>
            <w:r w:rsidRPr="0038111D">
              <w:rPr>
                <w:rFonts w:hint="eastAsia"/>
                <w:sz w:val="18"/>
                <w:szCs w:val="18"/>
              </w:rPr>
              <w:t>N</w:t>
            </w:r>
          </w:p>
        </w:tc>
        <w:tc>
          <w:tcPr>
            <w:tcW w:w="0" w:type="auto"/>
            <w:vAlign w:val="center"/>
          </w:tcPr>
          <w:p w14:paraId="310E9785" w14:textId="77777777" w:rsidR="009E780C" w:rsidRPr="0038111D" w:rsidRDefault="009E780C" w:rsidP="00C717AF">
            <w:pPr>
              <w:ind w:firstLineChars="0" w:firstLine="0"/>
              <w:jc w:val="center"/>
              <w:rPr>
                <w:sz w:val="18"/>
                <w:szCs w:val="18"/>
              </w:rPr>
            </w:pPr>
            <w:r w:rsidRPr="0038111D">
              <w:rPr>
                <w:rFonts w:hint="eastAsia"/>
                <w:sz w:val="18"/>
                <w:szCs w:val="18"/>
              </w:rPr>
              <w:t>回调类型</w:t>
            </w:r>
          </w:p>
        </w:tc>
        <w:tc>
          <w:tcPr>
            <w:tcW w:w="0" w:type="auto"/>
            <w:vAlign w:val="center"/>
          </w:tcPr>
          <w:p w14:paraId="17D79EAA" w14:textId="77777777" w:rsidR="009E780C" w:rsidRPr="0038111D" w:rsidRDefault="009E780C" w:rsidP="00C717AF">
            <w:pPr>
              <w:ind w:firstLineChars="0" w:firstLine="0"/>
              <w:jc w:val="center"/>
              <w:rPr>
                <w:sz w:val="18"/>
                <w:szCs w:val="18"/>
              </w:rPr>
            </w:pPr>
            <w:r w:rsidRPr="0038111D">
              <w:rPr>
                <w:rFonts w:hint="eastAsia"/>
                <w:sz w:val="18"/>
                <w:szCs w:val="18"/>
              </w:rPr>
              <w:t>见回调类型字典定义</w:t>
            </w:r>
          </w:p>
        </w:tc>
      </w:tr>
      <w:tr w:rsidR="009E780C" w:rsidRPr="0038111D" w14:paraId="3E4D604D" w14:textId="77777777" w:rsidTr="007553BC">
        <w:tc>
          <w:tcPr>
            <w:tcW w:w="0" w:type="auto"/>
            <w:vAlign w:val="center"/>
          </w:tcPr>
          <w:p w14:paraId="6BEF5DD7" w14:textId="77777777" w:rsidR="009E780C" w:rsidRPr="0038111D" w:rsidRDefault="009E780C" w:rsidP="00C717AF">
            <w:pPr>
              <w:ind w:firstLineChars="0" w:firstLine="0"/>
              <w:jc w:val="center"/>
              <w:rPr>
                <w:sz w:val="18"/>
                <w:szCs w:val="18"/>
              </w:rPr>
            </w:pPr>
            <w:proofErr w:type="spellStart"/>
            <w:r w:rsidRPr="0038111D">
              <w:rPr>
                <w:sz w:val="18"/>
                <w:szCs w:val="18"/>
              </w:rPr>
              <w:t>medOrgOrd</w:t>
            </w:r>
            <w:proofErr w:type="spellEnd"/>
          </w:p>
        </w:tc>
        <w:tc>
          <w:tcPr>
            <w:tcW w:w="0" w:type="auto"/>
          </w:tcPr>
          <w:p w14:paraId="58EFDF37" w14:textId="77777777" w:rsidR="009E780C" w:rsidRPr="0038111D" w:rsidRDefault="009E780C" w:rsidP="00C717AF">
            <w:pPr>
              <w:ind w:firstLineChars="0" w:firstLine="0"/>
              <w:jc w:val="center"/>
              <w:rPr>
                <w:sz w:val="18"/>
                <w:szCs w:val="18"/>
              </w:rPr>
            </w:pPr>
            <w:r w:rsidRPr="0038111D">
              <w:rPr>
                <w:sz w:val="18"/>
                <w:szCs w:val="18"/>
              </w:rPr>
              <w:t>Varchar2(40)</w:t>
            </w:r>
          </w:p>
        </w:tc>
        <w:tc>
          <w:tcPr>
            <w:tcW w:w="0" w:type="auto"/>
          </w:tcPr>
          <w:p w14:paraId="05532038"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6107B2A6" w14:textId="77777777" w:rsidR="009E780C" w:rsidRPr="0038111D" w:rsidRDefault="009E780C" w:rsidP="00C717AF">
            <w:pPr>
              <w:ind w:firstLineChars="0" w:firstLine="0"/>
              <w:jc w:val="center"/>
              <w:rPr>
                <w:sz w:val="18"/>
                <w:szCs w:val="18"/>
              </w:rPr>
            </w:pPr>
            <w:r w:rsidRPr="0038111D">
              <w:rPr>
                <w:sz w:val="18"/>
                <w:szCs w:val="18"/>
              </w:rPr>
              <w:t>医院订单号</w:t>
            </w:r>
          </w:p>
        </w:tc>
        <w:tc>
          <w:tcPr>
            <w:tcW w:w="0" w:type="auto"/>
            <w:vAlign w:val="center"/>
          </w:tcPr>
          <w:p w14:paraId="7F5D6DE1" w14:textId="77777777" w:rsidR="009E780C" w:rsidRPr="0038111D" w:rsidRDefault="009E780C" w:rsidP="00C717AF">
            <w:pPr>
              <w:widowControl/>
              <w:ind w:firstLineChars="0" w:firstLine="0"/>
              <w:jc w:val="center"/>
              <w:rPr>
                <w:sz w:val="18"/>
                <w:szCs w:val="18"/>
              </w:rPr>
            </w:pPr>
            <w:r w:rsidRPr="0038111D">
              <w:rPr>
                <w:sz w:val="18"/>
                <w:szCs w:val="18"/>
              </w:rPr>
              <w:t>医院订单号</w:t>
            </w:r>
          </w:p>
        </w:tc>
      </w:tr>
      <w:tr w:rsidR="009E780C" w:rsidRPr="0038111D" w14:paraId="3BF69F72" w14:textId="77777777" w:rsidTr="007553BC">
        <w:tc>
          <w:tcPr>
            <w:tcW w:w="0" w:type="auto"/>
            <w:vAlign w:val="center"/>
          </w:tcPr>
          <w:p w14:paraId="397444B6" w14:textId="77777777" w:rsidR="009E780C" w:rsidRPr="0038111D" w:rsidRDefault="009E780C" w:rsidP="00C717AF">
            <w:pPr>
              <w:ind w:firstLineChars="0" w:firstLine="0"/>
              <w:jc w:val="center"/>
              <w:rPr>
                <w:sz w:val="18"/>
                <w:szCs w:val="18"/>
              </w:rPr>
            </w:pPr>
            <w:proofErr w:type="spellStart"/>
            <w:r w:rsidRPr="0038111D">
              <w:rPr>
                <w:sz w:val="18"/>
                <w:szCs w:val="18"/>
              </w:rPr>
              <w:t>traceTime</w:t>
            </w:r>
            <w:proofErr w:type="spellEnd"/>
          </w:p>
        </w:tc>
        <w:tc>
          <w:tcPr>
            <w:tcW w:w="0" w:type="auto"/>
          </w:tcPr>
          <w:p w14:paraId="3C7CD2AF" w14:textId="77777777" w:rsidR="009E780C" w:rsidRPr="0038111D" w:rsidRDefault="009E780C" w:rsidP="00C717AF">
            <w:pPr>
              <w:ind w:firstLineChars="0" w:firstLine="0"/>
              <w:jc w:val="center"/>
              <w:rPr>
                <w:sz w:val="18"/>
                <w:szCs w:val="18"/>
              </w:rPr>
            </w:pPr>
            <w:r w:rsidRPr="0038111D">
              <w:rPr>
                <w:sz w:val="18"/>
                <w:szCs w:val="18"/>
              </w:rPr>
              <w:t>Varchar2(40)</w:t>
            </w:r>
          </w:p>
        </w:tc>
        <w:tc>
          <w:tcPr>
            <w:tcW w:w="0" w:type="auto"/>
          </w:tcPr>
          <w:p w14:paraId="1BAB51E0"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1670D119" w14:textId="77777777" w:rsidR="009E780C" w:rsidRPr="0038111D" w:rsidRDefault="009E780C" w:rsidP="00C717AF">
            <w:pPr>
              <w:ind w:firstLineChars="0" w:firstLine="0"/>
              <w:jc w:val="center"/>
              <w:rPr>
                <w:sz w:val="18"/>
                <w:szCs w:val="18"/>
              </w:rPr>
            </w:pPr>
            <w:r w:rsidRPr="0038111D">
              <w:rPr>
                <w:sz w:val="18"/>
                <w:szCs w:val="18"/>
              </w:rPr>
              <w:t>交易时间</w:t>
            </w:r>
          </w:p>
        </w:tc>
        <w:tc>
          <w:tcPr>
            <w:tcW w:w="0" w:type="auto"/>
            <w:vAlign w:val="center"/>
          </w:tcPr>
          <w:p w14:paraId="011273F1" w14:textId="77777777" w:rsidR="009E780C" w:rsidRPr="0038111D" w:rsidRDefault="009E780C" w:rsidP="00C717AF">
            <w:pPr>
              <w:widowControl/>
              <w:ind w:firstLineChars="0" w:firstLine="0"/>
              <w:jc w:val="center"/>
              <w:rPr>
                <w:sz w:val="18"/>
                <w:szCs w:val="18"/>
              </w:rPr>
            </w:pPr>
            <w:r w:rsidRPr="0038111D">
              <w:rPr>
                <w:sz w:val="18"/>
                <w:szCs w:val="18"/>
              </w:rPr>
              <w:t>交易成功时间</w:t>
            </w:r>
          </w:p>
        </w:tc>
      </w:tr>
      <w:tr w:rsidR="009E780C" w:rsidRPr="0038111D" w14:paraId="0483E7F5" w14:textId="77777777" w:rsidTr="007553BC">
        <w:tc>
          <w:tcPr>
            <w:tcW w:w="0" w:type="auto"/>
            <w:vAlign w:val="center"/>
          </w:tcPr>
          <w:p w14:paraId="7F4FA969" w14:textId="77777777" w:rsidR="009E780C" w:rsidRPr="0038111D" w:rsidRDefault="009E780C" w:rsidP="00C717AF">
            <w:pPr>
              <w:ind w:firstLineChars="0" w:firstLine="0"/>
              <w:jc w:val="center"/>
              <w:rPr>
                <w:sz w:val="18"/>
                <w:szCs w:val="18"/>
              </w:rPr>
            </w:pPr>
            <w:proofErr w:type="spellStart"/>
            <w:r w:rsidRPr="004C46FC">
              <w:rPr>
                <w:sz w:val="18"/>
                <w:szCs w:val="18"/>
              </w:rPr>
              <w:t>feeSumamt</w:t>
            </w:r>
            <w:proofErr w:type="spellEnd"/>
          </w:p>
        </w:tc>
        <w:tc>
          <w:tcPr>
            <w:tcW w:w="0" w:type="auto"/>
            <w:vAlign w:val="center"/>
          </w:tcPr>
          <w:p w14:paraId="2E231403" w14:textId="77777777" w:rsidR="009E780C" w:rsidRPr="0038111D" w:rsidRDefault="009E780C" w:rsidP="00C717AF">
            <w:pPr>
              <w:ind w:firstLineChars="0" w:firstLine="0"/>
              <w:jc w:val="center"/>
              <w:rPr>
                <w:sz w:val="18"/>
                <w:szCs w:val="18"/>
              </w:rPr>
            </w:pPr>
            <w:proofErr w:type="gramStart"/>
            <w:r w:rsidRPr="004C46FC">
              <w:rPr>
                <w:sz w:val="18"/>
                <w:szCs w:val="18"/>
              </w:rPr>
              <w:t>number(</w:t>
            </w:r>
            <w:proofErr w:type="gramEnd"/>
            <w:r w:rsidRPr="004C46FC">
              <w:rPr>
                <w:sz w:val="18"/>
                <w:szCs w:val="18"/>
              </w:rPr>
              <w:t>12,2)</w:t>
            </w:r>
          </w:p>
        </w:tc>
        <w:tc>
          <w:tcPr>
            <w:tcW w:w="0" w:type="auto"/>
            <w:vAlign w:val="center"/>
          </w:tcPr>
          <w:p w14:paraId="12C37C1A" w14:textId="77777777" w:rsidR="009E780C" w:rsidRPr="0038111D" w:rsidRDefault="009E780C" w:rsidP="00C717AF">
            <w:pPr>
              <w:ind w:firstLineChars="0" w:firstLine="0"/>
              <w:jc w:val="center"/>
              <w:rPr>
                <w:sz w:val="18"/>
                <w:szCs w:val="18"/>
              </w:rPr>
            </w:pPr>
            <w:r w:rsidRPr="004C46FC">
              <w:rPr>
                <w:sz w:val="18"/>
                <w:szCs w:val="18"/>
              </w:rPr>
              <w:t>N</w:t>
            </w:r>
          </w:p>
        </w:tc>
        <w:tc>
          <w:tcPr>
            <w:tcW w:w="0" w:type="auto"/>
            <w:vAlign w:val="center"/>
          </w:tcPr>
          <w:p w14:paraId="707CB015" w14:textId="77777777" w:rsidR="009E780C" w:rsidRPr="0038111D" w:rsidRDefault="009E780C" w:rsidP="00C717AF">
            <w:pPr>
              <w:ind w:firstLineChars="0" w:firstLine="0"/>
              <w:jc w:val="center"/>
              <w:rPr>
                <w:sz w:val="18"/>
                <w:szCs w:val="18"/>
              </w:rPr>
            </w:pPr>
            <w:r w:rsidRPr="004C46FC">
              <w:rPr>
                <w:sz w:val="18"/>
                <w:szCs w:val="18"/>
              </w:rPr>
              <w:t>费用总金额</w:t>
            </w:r>
          </w:p>
        </w:tc>
        <w:tc>
          <w:tcPr>
            <w:tcW w:w="0" w:type="auto"/>
            <w:vAlign w:val="center"/>
          </w:tcPr>
          <w:p w14:paraId="7A7C1022" w14:textId="77777777" w:rsidR="009E780C" w:rsidRPr="0038111D" w:rsidRDefault="009E780C" w:rsidP="00C717AF">
            <w:pPr>
              <w:widowControl/>
              <w:ind w:firstLineChars="0" w:firstLine="0"/>
              <w:jc w:val="center"/>
              <w:rPr>
                <w:sz w:val="18"/>
                <w:szCs w:val="18"/>
              </w:rPr>
            </w:pPr>
            <w:r w:rsidRPr="004C46FC">
              <w:rPr>
                <w:sz w:val="18"/>
                <w:szCs w:val="18"/>
              </w:rPr>
              <w:t>保留两位小数</w:t>
            </w:r>
          </w:p>
        </w:tc>
      </w:tr>
      <w:tr w:rsidR="009E780C" w:rsidRPr="0038111D" w14:paraId="332E5FC9" w14:textId="77777777" w:rsidTr="007553BC">
        <w:tc>
          <w:tcPr>
            <w:tcW w:w="0" w:type="auto"/>
            <w:vAlign w:val="center"/>
          </w:tcPr>
          <w:p w14:paraId="5366625E" w14:textId="77777777" w:rsidR="009E780C" w:rsidRPr="0038111D" w:rsidRDefault="009E780C" w:rsidP="00C717AF">
            <w:pPr>
              <w:ind w:firstLineChars="0" w:firstLine="0"/>
              <w:jc w:val="center"/>
              <w:rPr>
                <w:sz w:val="18"/>
                <w:szCs w:val="18"/>
              </w:rPr>
            </w:pPr>
            <w:proofErr w:type="spellStart"/>
            <w:r w:rsidRPr="0038111D">
              <w:rPr>
                <w:sz w:val="18"/>
                <w:szCs w:val="18"/>
              </w:rPr>
              <w:t>ownpayAmt</w:t>
            </w:r>
            <w:proofErr w:type="spellEnd"/>
          </w:p>
        </w:tc>
        <w:tc>
          <w:tcPr>
            <w:tcW w:w="0" w:type="auto"/>
          </w:tcPr>
          <w:p w14:paraId="19D88B1D" w14:textId="77777777" w:rsidR="009E780C" w:rsidRPr="0038111D" w:rsidRDefault="009E780C" w:rsidP="00C717AF">
            <w:pPr>
              <w:ind w:firstLineChars="0" w:firstLine="0"/>
              <w:jc w:val="center"/>
              <w:rPr>
                <w:sz w:val="18"/>
                <w:szCs w:val="18"/>
              </w:rPr>
            </w:pPr>
            <w:proofErr w:type="gramStart"/>
            <w:r w:rsidRPr="0038111D">
              <w:rPr>
                <w:sz w:val="18"/>
                <w:szCs w:val="18"/>
              </w:rPr>
              <w:t>Number(</w:t>
            </w:r>
            <w:proofErr w:type="gramEnd"/>
            <w:r w:rsidRPr="0038111D">
              <w:rPr>
                <w:sz w:val="18"/>
                <w:szCs w:val="18"/>
              </w:rPr>
              <w:t>12,2)</w:t>
            </w:r>
          </w:p>
        </w:tc>
        <w:tc>
          <w:tcPr>
            <w:tcW w:w="0" w:type="auto"/>
          </w:tcPr>
          <w:p w14:paraId="235D9EA5"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599BE1E1" w14:textId="77777777" w:rsidR="009E780C" w:rsidRPr="0038111D" w:rsidRDefault="009E780C" w:rsidP="00C717AF">
            <w:pPr>
              <w:ind w:firstLineChars="0" w:firstLine="0"/>
              <w:jc w:val="center"/>
              <w:rPr>
                <w:sz w:val="18"/>
                <w:szCs w:val="18"/>
              </w:rPr>
            </w:pPr>
            <w:r w:rsidRPr="0038111D">
              <w:rPr>
                <w:sz w:val="18"/>
                <w:szCs w:val="18"/>
              </w:rPr>
              <w:t>个人现金自付</w:t>
            </w:r>
          </w:p>
        </w:tc>
        <w:tc>
          <w:tcPr>
            <w:tcW w:w="0" w:type="auto"/>
            <w:vAlign w:val="center"/>
          </w:tcPr>
          <w:p w14:paraId="4C354895" w14:textId="77777777" w:rsidR="009E780C" w:rsidRPr="0038111D" w:rsidRDefault="009E780C" w:rsidP="00C717AF">
            <w:pPr>
              <w:ind w:firstLineChars="0" w:firstLine="0"/>
              <w:jc w:val="center"/>
              <w:rPr>
                <w:sz w:val="18"/>
                <w:szCs w:val="18"/>
              </w:rPr>
            </w:pPr>
          </w:p>
        </w:tc>
      </w:tr>
      <w:tr w:rsidR="009E780C" w:rsidRPr="0038111D" w14:paraId="16A941C7" w14:textId="77777777" w:rsidTr="007553BC">
        <w:tc>
          <w:tcPr>
            <w:tcW w:w="0" w:type="auto"/>
            <w:vAlign w:val="center"/>
          </w:tcPr>
          <w:p w14:paraId="151D6BD4" w14:textId="77777777" w:rsidR="009E780C" w:rsidRPr="0038111D" w:rsidRDefault="009E780C" w:rsidP="00C717AF">
            <w:pPr>
              <w:ind w:firstLineChars="0" w:firstLine="0"/>
              <w:jc w:val="center"/>
              <w:rPr>
                <w:sz w:val="18"/>
                <w:szCs w:val="18"/>
              </w:rPr>
            </w:pPr>
            <w:proofErr w:type="spellStart"/>
            <w:r w:rsidRPr="0038111D">
              <w:rPr>
                <w:sz w:val="18"/>
                <w:szCs w:val="18"/>
              </w:rPr>
              <w:t>psnAcctPay</w:t>
            </w:r>
            <w:proofErr w:type="spellEnd"/>
          </w:p>
        </w:tc>
        <w:tc>
          <w:tcPr>
            <w:tcW w:w="0" w:type="auto"/>
          </w:tcPr>
          <w:p w14:paraId="24BE5445" w14:textId="77777777" w:rsidR="009E780C" w:rsidRPr="0038111D" w:rsidRDefault="009E780C" w:rsidP="00C717AF">
            <w:pPr>
              <w:ind w:firstLineChars="0" w:firstLine="0"/>
              <w:jc w:val="center"/>
              <w:rPr>
                <w:sz w:val="18"/>
                <w:szCs w:val="18"/>
              </w:rPr>
            </w:pPr>
            <w:proofErr w:type="gramStart"/>
            <w:r w:rsidRPr="0038111D">
              <w:rPr>
                <w:sz w:val="18"/>
                <w:szCs w:val="18"/>
              </w:rPr>
              <w:t>Number(</w:t>
            </w:r>
            <w:proofErr w:type="gramEnd"/>
            <w:r w:rsidRPr="0038111D">
              <w:rPr>
                <w:sz w:val="18"/>
                <w:szCs w:val="18"/>
              </w:rPr>
              <w:t>12,2)</w:t>
            </w:r>
          </w:p>
        </w:tc>
        <w:tc>
          <w:tcPr>
            <w:tcW w:w="0" w:type="auto"/>
          </w:tcPr>
          <w:p w14:paraId="34B3B402"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6D0D7B81" w14:textId="77777777" w:rsidR="009E780C" w:rsidRPr="0038111D" w:rsidRDefault="009E780C" w:rsidP="00C717AF">
            <w:pPr>
              <w:ind w:firstLineChars="0" w:firstLine="0"/>
              <w:jc w:val="center"/>
              <w:rPr>
                <w:sz w:val="18"/>
                <w:szCs w:val="18"/>
              </w:rPr>
            </w:pPr>
            <w:r w:rsidRPr="0038111D">
              <w:rPr>
                <w:sz w:val="18"/>
                <w:szCs w:val="18"/>
              </w:rPr>
              <w:t>个人账户支付</w:t>
            </w:r>
          </w:p>
        </w:tc>
        <w:tc>
          <w:tcPr>
            <w:tcW w:w="0" w:type="auto"/>
            <w:vAlign w:val="center"/>
          </w:tcPr>
          <w:p w14:paraId="3947E858" w14:textId="77777777" w:rsidR="009E780C" w:rsidRPr="0038111D" w:rsidRDefault="009E780C" w:rsidP="00C717AF">
            <w:pPr>
              <w:ind w:firstLineChars="0" w:firstLine="0"/>
              <w:jc w:val="center"/>
              <w:rPr>
                <w:sz w:val="18"/>
                <w:szCs w:val="18"/>
              </w:rPr>
            </w:pPr>
          </w:p>
        </w:tc>
      </w:tr>
      <w:tr w:rsidR="009E780C" w:rsidRPr="0038111D" w14:paraId="0958A45B" w14:textId="77777777" w:rsidTr="007553BC">
        <w:tc>
          <w:tcPr>
            <w:tcW w:w="0" w:type="auto"/>
            <w:vAlign w:val="center"/>
          </w:tcPr>
          <w:p w14:paraId="764D1F8B" w14:textId="77777777" w:rsidR="009E780C" w:rsidRPr="0038111D" w:rsidRDefault="009E780C" w:rsidP="00C717AF">
            <w:pPr>
              <w:ind w:firstLineChars="0" w:firstLine="0"/>
              <w:jc w:val="center"/>
              <w:rPr>
                <w:sz w:val="18"/>
                <w:szCs w:val="18"/>
              </w:rPr>
            </w:pPr>
            <w:proofErr w:type="spellStart"/>
            <w:r w:rsidRPr="0038111D">
              <w:rPr>
                <w:sz w:val="18"/>
                <w:szCs w:val="18"/>
              </w:rPr>
              <w:t>fundPay</w:t>
            </w:r>
            <w:proofErr w:type="spellEnd"/>
          </w:p>
        </w:tc>
        <w:tc>
          <w:tcPr>
            <w:tcW w:w="0" w:type="auto"/>
          </w:tcPr>
          <w:p w14:paraId="07C016CE" w14:textId="77777777" w:rsidR="009E780C" w:rsidRPr="0038111D" w:rsidRDefault="009E780C" w:rsidP="00C717AF">
            <w:pPr>
              <w:ind w:firstLineChars="0" w:firstLine="0"/>
              <w:jc w:val="center"/>
              <w:rPr>
                <w:sz w:val="18"/>
                <w:szCs w:val="18"/>
              </w:rPr>
            </w:pPr>
            <w:proofErr w:type="gramStart"/>
            <w:r w:rsidRPr="0038111D">
              <w:rPr>
                <w:sz w:val="18"/>
                <w:szCs w:val="18"/>
              </w:rPr>
              <w:t>Number(</w:t>
            </w:r>
            <w:proofErr w:type="gramEnd"/>
            <w:r w:rsidRPr="0038111D">
              <w:rPr>
                <w:sz w:val="18"/>
                <w:szCs w:val="18"/>
              </w:rPr>
              <w:t>12,2)</w:t>
            </w:r>
          </w:p>
        </w:tc>
        <w:tc>
          <w:tcPr>
            <w:tcW w:w="0" w:type="auto"/>
          </w:tcPr>
          <w:p w14:paraId="6F378153"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3F69389A" w14:textId="77777777" w:rsidR="009E780C" w:rsidRPr="0038111D" w:rsidRDefault="009E780C" w:rsidP="00C717AF">
            <w:pPr>
              <w:ind w:firstLineChars="0" w:firstLine="0"/>
              <w:jc w:val="center"/>
              <w:rPr>
                <w:sz w:val="18"/>
                <w:szCs w:val="18"/>
              </w:rPr>
            </w:pPr>
            <w:r w:rsidRPr="0038111D">
              <w:rPr>
                <w:sz w:val="18"/>
                <w:szCs w:val="18"/>
              </w:rPr>
              <w:t>其中基金支付</w:t>
            </w:r>
          </w:p>
        </w:tc>
        <w:tc>
          <w:tcPr>
            <w:tcW w:w="0" w:type="auto"/>
            <w:vAlign w:val="center"/>
          </w:tcPr>
          <w:p w14:paraId="42AD31B4" w14:textId="77777777" w:rsidR="009E780C" w:rsidRPr="0038111D" w:rsidRDefault="009E780C" w:rsidP="00C717AF">
            <w:pPr>
              <w:ind w:firstLineChars="0" w:firstLine="0"/>
              <w:jc w:val="center"/>
              <w:rPr>
                <w:sz w:val="18"/>
                <w:szCs w:val="18"/>
              </w:rPr>
            </w:pPr>
          </w:p>
        </w:tc>
      </w:tr>
      <w:tr w:rsidR="009E780C" w:rsidRPr="0038111D" w14:paraId="3A0D5065" w14:textId="77777777" w:rsidTr="007553BC">
        <w:tc>
          <w:tcPr>
            <w:tcW w:w="0" w:type="auto"/>
            <w:vAlign w:val="center"/>
          </w:tcPr>
          <w:p w14:paraId="28A5E1FF" w14:textId="77777777" w:rsidR="009E780C" w:rsidRPr="0038111D" w:rsidRDefault="009E780C" w:rsidP="00C717AF">
            <w:pPr>
              <w:ind w:firstLineChars="0" w:firstLine="0"/>
              <w:jc w:val="center"/>
              <w:rPr>
                <w:sz w:val="18"/>
                <w:szCs w:val="18"/>
              </w:rPr>
            </w:pPr>
            <w:proofErr w:type="spellStart"/>
            <w:r w:rsidRPr="0038111D">
              <w:rPr>
                <w:sz w:val="18"/>
                <w:szCs w:val="18"/>
              </w:rPr>
              <w:t>hiChrgTime</w:t>
            </w:r>
            <w:proofErr w:type="spellEnd"/>
          </w:p>
        </w:tc>
        <w:tc>
          <w:tcPr>
            <w:tcW w:w="0" w:type="auto"/>
          </w:tcPr>
          <w:p w14:paraId="7EDBAA2E" w14:textId="77777777" w:rsidR="009E780C" w:rsidRPr="0038111D" w:rsidRDefault="009E780C" w:rsidP="00C717AF">
            <w:pPr>
              <w:ind w:firstLineChars="0" w:firstLine="0"/>
              <w:jc w:val="center"/>
              <w:rPr>
                <w:sz w:val="18"/>
                <w:szCs w:val="18"/>
              </w:rPr>
            </w:pPr>
            <w:r w:rsidRPr="0038111D">
              <w:rPr>
                <w:sz w:val="18"/>
                <w:szCs w:val="18"/>
              </w:rPr>
              <w:t>Varchar2(6)</w:t>
            </w:r>
          </w:p>
        </w:tc>
        <w:tc>
          <w:tcPr>
            <w:tcW w:w="0" w:type="auto"/>
          </w:tcPr>
          <w:p w14:paraId="4C1CAFE7"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0395213D"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保收费时间</w:t>
            </w:r>
          </w:p>
        </w:tc>
        <w:tc>
          <w:tcPr>
            <w:tcW w:w="0" w:type="auto"/>
            <w:vAlign w:val="center"/>
          </w:tcPr>
          <w:p w14:paraId="0B28DF5B" w14:textId="77777777" w:rsidR="009E780C" w:rsidRPr="0038111D" w:rsidRDefault="009E780C" w:rsidP="00C717AF">
            <w:pPr>
              <w:ind w:firstLineChars="0" w:firstLine="0"/>
              <w:jc w:val="center"/>
              <w:rPr>
                <w:sz w:val="18"/>
                <w:szCs w:val="18"/>
              </w:rPr>
            </w:pPr>
          </w:p>
        </w:tc>
      </w:tr>
      <w:tr w:rsidR="009E780C" w:rsidRPr="0038111D" w14:paraId="382983C8" w14:textId="77777777" w:rsidTr="007553BC">
        <w:tc>
          <w:tcPr>
            <w:tcW w:w="0" w:type="auto"/>
            <w:vAlign w:val="center"/>
          </w:tcPr>
          <w:p w14:paraId="2BD1FE38" w14:textId="77777777" w:rsidR="009E780C" w:rsidRPr="0038111D" w:rsidRDefault="009E780C" w:rsidP="00C717AF">
            <w:pPr>
              <w:ind w:firstLineChars="0" w:firstLine="0"/>
              <w:jc w:val="center"/>
              <w:rPr>
                <w:sz w:val="18"/>
                <w:szCs w:val="18"/>
              </w:rPr>
            </w:pPr>
            <w:proofErr w:type="spellStart"/>
            <w:r w:rsidRPr="0038111D">
              <w:rPr>
                <w:sz w:val="18"/>
                <w:szCs w:val="18"/>
              </w:rPr>
              <w:t>hiDocSn</w:t>
            </w:r>
            <w:proofErr w:type="spellEnd"/>
          </w:p>
        </w:tc>
        <w:tc>
          <w:tcPr>
            <w:tcW w:w="0" w:type="auto"/>
          </w:tcPr>
          <w:p w14:paraId="321287C8" w14:textId="77777777" w:rsidR="009E780C" w:rsidRPr="0038111D" w:rsidRDefault="009E780C" w:rsidP="00C717AF">
            <w:pPr>
              <w:ind w:firstLineChars="0" w:firstLine="0"/>
              <w:jc w:val="center"/>
              <w:rPr>
                <w:sz w:val="18"/>
                <w:szCs w:val="18"/>
              </w:rPr>
            </w:pPr>
            <w:r w:rsidRPr="0038111D">
              <w:rPr>
                <w:sz w:val="18"/>
                <w:szCs w:val="18"/>
              </w:rPr>
              <w:t>Varchar2(40)</w:t>
            </w:r>
          </w:p>
        </w:tc>
        <w:tc>
          <w:tcPr>
            <w:tcW w:w="0" w:type="auto"/>
          </w:tcPr>
          <w:p w14:paraId="0BEFCA8B"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0939E388" w14:textId="77777777" w:rsidR="009E780C" w:rsidRPr="0038111D" w:rsidRDefault="009E780C" w:rsidP="00C717AF">
            <w:pPr>
              <w:ind w:firstLineChars="0" w:firstLine="0"/>
              <w:jc w:val="center"/>
              <w:rPr>
                <w:sz w:val="18"/>
                <w:szCs w:val="18"/>
              </w:rPr>
            </w:pPr>
            <w:proofErr w:type="gramStart"/>
            <w:r w:rsidRPr="0038111D">
              <w:rPr>
                <w:sz w:val="18"/>
                <w:szCs w:val="18"/>
              </w:rPr>
              <w:t>医保交易</w:t>
            </w:r>
            <w:proofErr w:type="gramEnd"/>
            <w:r w:rsidRPr="0038111D">
              <w:rPr>
                <w:sz w:val="18"/>
                <w:szCs w:val="18"/>
              </w:rPr>
              <w:t>流水号</w:t>
            </w:r>
          </w:p>
        </w:tc>
        <w:tc>
          <w:tcPr>
            <w:tcW w:w="0" w:type="auto"/>
            <w:vAlign w:val="center"/>
          </w:tcPr>
          <w:p w14:paraId="0CDA9241" w14:textId="77777777" w:rsidR="009E780C" w:rsidRPr="0038111D" w:rsidRDefault="009E780C" w:rsidP="00C717AF">
            <w:pPr>
              <w:ind w:firstLineChars="0" w:firstLine="0"/>
              <w:jc w:val="center"/>
              <w:rPr>
                <w:sz w:val="18"/>
                <w:szCs w:val="18"/>
              </w:rPr>
            </w:pPr>
          </w:p>
        </w:tc>
      </w:tr>
      <w:tr w:rsidR="009E780C" w:rsidRPr="0038111D" w14:paraId="683CCF68" w14:textId="77777777" w:rsidTr="007553BC">
        <w:tc>
          <w:tcPr>
            <w:tcW w:w="0" w:type="auto"/>
            <w:vAlign w:val="center"/>
          </w:tcPr>
          <w:p w14:paraId="2BB16407" w14:textId="77777777" w:rsidR="009E780C" w:rsidRPr="0038111D" w:rsidRDefault="009E780C" w:rsidP="00C717AF">
            <w:pPr>
              <w:ind w:firstLineChars="0" w:firstLine="0"/>
              <w:jc w:val="center"/>
              <w:rPr>
                <w:sz w:val="18"/>
                <w:szCs w:val="18"/>
              </w:rPr>
            </w:pPr>
            <w:proofErr w:type="spellStart"/>
            <w:r w:rsidRPr="0038111D">
              <w:rPr>
                <w:sz w:val="18"/>
                <w:szCs w:val="18"/>
              </w:rPr>
              <w:t>hiRgstSn</w:t>
            </w:r>
            <w:proofErr w:type="spellEnd"/>
          </w:p>
        </w:tc>
        <w:tc>
          <w:tcPr>
            <w:tcW w:w="0" w:type="auto"/>
          </w:tcPr>
          <w:p w14:paraId="4F572840" w14:textId="77777777" w:rsidR="009E780C" w:rsidRPr="0038111D" w:rsidRDefault="009E780C" w:rsidP="00C717AF">
            <w:pPr>
              <w:ind w:firstLineChars="0" w:firstLine="0"/>
              <w:jc w:val="center"/>
              <w:rPr>
                <w:sz w:val="18"/>
                <w:szCs w:val="18"/>
              </w:rPr>
            </w:pPr>
            <w:r w:rsidRPr="0038111D">
              <w:rPr>
                <w:sz w:val="18"/>
                <w:szCs w:val="18"/>
              </w:rPr>
              <w:t>Varchar2(40)</w:t>
            </w:r>
          </w:p>
        </w:tc>
        <w:tc>
          <w:tcPr>
            <w:tcW w:w="0" w:type="auto"/>
          </w:tcPr>
          <w:p w14:paraId="5DAFF292"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41F9A447"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保挂号流水号</w:t>
            </w:r>
          </w:p>
        </w:tc>
        <w:tc>
          <w:tcPr>
            <w:tcW w:w="0" w:type="auto"/>
            <w:vAlign w:val="center"/>
          </w:tcPr>
          <w:p w14:paraId="21201E72" w14:textId="77777777" w:rsidR="009E780C" w:rsidRPr="0038111D" w:rsidRDefault="009E780C" w:rsidP="00C717AF">
            <w:pPr>
              <w:ind w:firstLineChars="0" w:firstLine="0"/>
              <w:jc w:val="center"/>
              <w:rPr>
                <w:sz w:val="18"/>
                <w:szCs w:val="18"/>
              </w:rPr>
            </w:pPr>
          </w:p>
        </w:tc>
      </w:tr>
      <w:tr w:rsidR="009E780C" w:rsidRPr="0038111D" w14:paraId="60C76FBF" w14:textId="77777777" w:rsidTr="007553BC">
        <w:tc>
          <w:tcPr>
            <w:tcW w:w="0" w:type="auto"/>
            <w:vAlign w:val="center"/>
          </w:tcPr>
          <w:p w14:paraId="7FEDBA5E" w14:textId="77777777" w:rsidR="009E780C" w:rsidRPr="0038111D" w:rsidRDefault="009E780C" w:rsidP="00C717AF">
            <w:pPr>
              <w:ind w:firstLineChars="0" w:firstLine="0"/>
              <w:jc w:val="center"/>
              <w:rPr>
                <w:sz w:val="18"/>
                <w:szCs w:val="18"/>
              </w:rPr>
            </w:pPr>
            <w:proofErr w:type="spellStart"/>
            <w:r>
              <w:rPr>
                <w:sz w:val="18"/>
                <w:szCs w:val="18"/>
              </w:rPr>
              <w:t>orgName</w:t>
            </w:r>
            <w:proofErr w:type="spellEnd"/>
          </w:p>
        </w:tc>
        <w:tc>
          <w:tcPr>
            <w:tcW w:w="0" w:type="auto"/>
          </w:tcPr>
          <w:p w14:paraId="5E13B670" w14:textId="77777777" w:rsidR="009E780C" w:rsidRPr="0038111D" w:rsidRDefault="009E780C" w:rsidP="00C717AF">
            <w:pPr>
              <w:ind w:firstLineChars="0" w:firstLine="0"/>
              <w:jc w:val="center"/>
              <w:rPr>
                <w:sz w:val="18"/>
                <w:szCs w:val="18"/>
              </w:rPr>
            </w:pPr>
            <w:r>
              <w:rPr>
                <w:sz w:val="18"/>
                <w:szCs w:val="18"/>
              </w:rPr>
              <w:t>Varchar2(40)</w:t>
            </w:r>
          </w:p>
        </w:tc>
        <w:tc>
          <w:tcPr>
            <w:tcW w:w="0" w:type="auto"/>
          </w:tcPr>
          <w:p w14:paraId="354ABE21" w14:textId="77777777" w:rsidR="009E780C" w:rsidRPr="0038111D" w:rsidRDefault="009E780C" w:rsidP="00C717AF">
            <w:pPr>
              <w:ind w:firstLineChars="0" w:firstLine="0"/>
              <w:jc w:val="center"/>
              <w:rPr>
                <w:sz w:val="18"/>
                <w:szCs w:val="18"/>
              </w:rPr>
            </w:pPr>
            <w:r>
              <w:rPr>
                <w:rFonts w:hint="eastAsia"/>
                <w:sz w:val="18"/>
                <w:szCs w:val="18"/>
              </w:rPr>
              <w:t>N</w:t>
            </w:r>
          </w:p>
        </w:tc>
        <w:tc>
          <w:tcPr>
            <w:tcW w:w="0" w:type="auto"/>
            <w:vAlign w:val="center"/>
          </w:tcPr>
          <w:p w14:paraId="0F6CD0DB" w14:textId="77777777" w:rsidR="009E780C" w:rsidRPr="0038111D" w:rsidRDefault="009E780C" w:rsidP="00C717AF">
            <w:pPr>
              <w:ind w:firstLineChars="0" w:firstLine="0"/>
              <w:jc w:val="center"/>
              <w:rPr>
                <w:sz w:val="18"/>
                <w:szCs w:val="18"/>
              </w:rPr>
            </w:pPr>
            <w:r>
              <w:rPr>
                <w:rFonts w:hint="eastAsia"/>
                <w:sz w:val="18"/>
                <w:szCs w:val="18"/>
              </w:rPr>
              <w:t>机构名称</w:t>
            </w:r>
          </w:p>
        </w:tc>
        <w:tc>
          <w:tcPr>
            <w:tcW w:w="0" w:type="auto"/>
            <w:vAlign w:val="center"/>
          </w:tcPr>
          <w:p w14:paraId="5C95255E" w14:textId="77777777" w:rsidR="009E780C" w:rsidRPr="0038111D" w:rsidRDefault="009E780C" w:rsidP="00C717AF">
            <w:pPr>
              <w:ind w:firstLineChars="0" w:firstLine="0"/>
              <w:jc w:val="center"/>
              <w:rPr>
                <w:sz w:val="18"/>
                <w:szCs w:val="18"/>
              </w:rPr>
            </w:pPr>
          </w:p>
        </w:tc>
      </w:tr>
      <w:tr w:rsidR="009E780C" w:rsidRPr="0038111D" w14:paraId="5481EF61" w14:textId="77777777" w:rsidTr="007553BC">
        <w:tc>
          <w:tcPr>
            <w:tcW w:w="0" w:type="auto"/>
            <w:vAlign w:val="center"/>
          </w:tcPr>
          <w:p w14:paraId="5E16E21A" w14:textId="77777777" w:rsidR="009E780C" w:rsidRPr="0038111D" w:rsidRDefault="009E780C" w:rsidP="00C717AF">
            <w:pPr>
              <w:ind w:firstLineChars="0" w:firstLine="0"/>
              <w:jc w:val="center"/>
              <w:rPr>
                <w:sz w:val="18"/>
                <w:szCs w:val="18"/>
              </w:rPr>
            </w:pPr>
            <w:proofErr w:type="spellStart"/>
            <w:r>
              <w:rPr>
                <w:sz w:val="18"/>
                <w:szCs w:val="18"/>
              </w:rPr>
              <w:t>ecCode</w:t>
            </w:r>
            <w:proofErr w:type="spellEnd"/>
          </w:p>
        </w:tc>
        <w:tc>
          <w:tcPr>
            <w:tcW w:w="0" w:type="auto"/>
          </w:tcPr>
          <w:p w14:paraId="2EECF8FB" w14:textId="77777777" w:rsidR="009E780C" w:rsidRPr="0038111D" w:rsidRDefault="009E780C" w:rsidP="00C717AF">
            <w:pPr>
              <w:ind w:firstLineChars="0" w:firstLine="0"/>
              <w:jc w:val="center"/>
              <w:rPr>
                <w:sz w:val="18"/>
                <w:szCs w:val="18"/>
              </w:rPr>
            </w:pPr>
            <w:r>
              <w:rPr>
                <w:sz w:val="18"/>
                <w:szCs w:val="18"/>
              </w:rPr>
              <w:t>Varchar2(200)</w:t>
            </w:r>
          </w:p>
        </w:tc>
        <w:tc>
          <w:tcPr>
            <w:tcW w:w="0" w:type="auto"/>
          </w:tcPr>
          <w:p w14:paraId="5418807C" w14:textId="77777777" w:rsidR="009E780C" w:rsidRPr="0038111D" w:rsidRDefault="009E780C" w:rsidP="00C717AF">
            <w:pPr>
              <w:ind w:firstLineChars="0" w:firstLine="0"/>
              <w:jc w:val="center"/>
              <w:rPr>
                <w:sz w:val="18"/>
                <w:szCs w:val="18"/>
              </w:rPr>
            </w:pPr>
            <w:r>
              <w:rPr>
                <w:rFonts w:hint="eastAsia"/>
                <w:sz w:val="18"/>
                <w:szCs w:val="18"/>
              </w:rPr>
              <w:t>N</w:t>
            </w:r>
          </w:p>
        </w:tc>
        <w:tc>
          <w:tcPr>
            <w:tcW w:w="0" w:type="auto"/>
            <w:vAlign w:val="center"/>
          </w:tcPr>
          <w:p w14:paraId="4B0603F1" w14:textId="77777777" w:rsidR="009E780C" w:rsidRPr="0038111D" w:rsidRDefault="009E780C" w:rsidP="00C717AF">
            <w:pPr>
              <w:ind w:firstLineChars="0" w:firstLine="0"/>
              <w:jc w:val="center"/>
              <w:rPr>
                <w:sz w:val="18"/>
                <w:szCs w:val="18"/>
              </w:rPr>
            </w:pPr>
            <w:r>
              <w:rPr>
                <w:rFonts w:hint="eastAsia"/>
                <w:sz w:val="18"/>
                <w:szCs w:val="18"/>
              </w:rPr>
              <w:t>电子凭证码值</w:t>
            </w:r>
          </w:p>
        </w:tc>
        <w:tc>
          <w:tcPr>
            <w:tcW w:w="0" w:type="auto"/>
            <w:vAlign w:val="center"/>
          </w:tcPr>
          <w:p w14:paraId="40D207CC" w14:textId="77777777" w:rsidR="009E780C" w:rsidRPr="0038111D" w:rsidRDefault="009E780C" w:rsidP="00C717AF">
            <w:pPr>
              <w:ind w:firstLineChars="0" w:firstLine="0"/>
              <w:jc w:val="center"/>
              <w:rPr>
                <w:sz w:val="18"/>
                <w:szCs w:val="18"/>
              </w:rPr>
            </w:pPr>
          </w:p>
        </w:tc>
      </w:tr>
      <w:tr w:rsidR="009E780C" w:rsidRPr="0038111D" w14:paraId="6638C673" w14:textId="77777777" w:rsidTr="007553BC">
        <w:tc>
          <w:tcPr>
            <w:tcW w:w="0" w:type="auto"/>
            <w:vAlign w:val="center"/>
          </w:tcPr>
          <w:p w14:paraId="17C94704" w14:textId="77777777" w:rsidR="009E780C" w:rsidRPr="0038111D" w:rsidRDefault="009E780C" w:rsidP="00C717AF">
            <w:pPr>
              <w:ind w:firstLineChars="0" w:firstLine="0"/>
              <w:jc w:val="center"/>
              <w:rPr>
                <w:sz w:val="18"/>
                <w:szCs w:val="18"/>
              </w:rPr>
            </w:pPr>
            <w:proofErr w:type="spellStart"/>
            <w:r w:rsidRPr="0038111D">
              <w:rPr>
                <w:sz w:val="18"/>
                <w:szCs w:val="18"/>
              </w:rPr>
              <w:t>r</w:t>
            </w:r>
            <w:r w:rsidRPr="0038111D">
              <w:rPr>
                <w:rFonts w:hint="eastAsia"/>
                <w:sz w:val="18"/>
                <w:szCs w:val="18"/>
              </w:rPr>
              <w:t>ev</w:t>
            </w:r>
            <w:r w:rsidRPr="0038111D">
              <w:rPr>
                <w:sz w:val="18"/>
                <w:szCs w:val="18"/>
              </w:rPr>
              <w:t>sToken</w:t>
            </w:r>
            <w:proofErr w:type="spellEnd"/>
          </w:p>
        </w:tc>
        <w:tc>
          <w:tcPr>
            <w:tcW w:w="0" w:type="auto"/>
            <w:vAlign w:val="center"/>
          </w:tcPr>
          <w:p w14:paraId="1FB611B6"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0" w:type="auto"/>
            <w:vAlign w:val="center"/>
          </w:tcPr>
          <w:p w14:paraId="26D241DE" w14:textId="77777777" w:rsidR="009E780C" w:rsidRPr="0038111D" w:rsidRDefault="009E780C" w:rsidP="00C717AF">
            <w:pPr>
              <w:ind w:firstLineChars="0" w:firstLine="0"/>
              <w:jc w:val="center"/>
              <w:rPr>
                <w:sz w:val="18"/>
                <w:szCs w:val="18"/>
              </w:rPr>
            </w:pPr>
            <w:r w:rsidRPr="0038111D">
              <w:rPr>
                <w:sz w:val="18"/>
                <w:szCs w:val="18"/>
              </w:rPr>
              <w:t>N</w:t>
            </w:r>
          </w:p>
        </w:tc>
        <w:tc>
          <w:tcPr>
            <w:tcW w:w="0" w:type="auto"/>
            <w:vAlign w:val="center"/>
          </w:tcPr>
          <w:p w14:paraId="6B35B7D0" w14:textId="77777777" w:rsidR="009E780C" w:rsidRPr="0038111D" w:rsidRDefault="009E780C" w:rsidP="00C717AF">
            <w:pPr>
              <w:ind w:firstLineChars="0" w:firstLine="0"/>
              <w:jc w:val="center"/>
              <w:rPr>
                <w:sz w:val="18"/>
                <w:szCs w:val="18"/>
              </w:rPr>
            </w:pPr>
            <w:r w:rsidRPr="0038111D">
              <w:rPr>
                <w:rFonts w:hint="eastAsia"/>
                <w:sz w:val="18"/>
                <w:szCs w:val="18"/>
              </w:rPr>
              <w:t>用于院内结算失败对</w:t>
            </w:r>
            <w:proofErr w:type="gramStart"/>
            <w:r w:rsidRPr="0038111D">
              <w:rPr>
                <w:rFonts w:hint="eastAsia"/>
                <w:sz w:val="18"/>
                <w:szCs w:val="18"/>
              </w:rPr>
              <w:t>医</w:t>
            </w:r>
            <w:proofErr w:type="gramEnd"/>
            <w:r w:rsidRPr="0038111D">
              <w:rPr>
                <w:rFonts w:hint="eastAsia"/>
                <w:sz w:val="18"/>
                <w:szCs w:val="18"/>
              </w:rPr>
              <w:t>保的冲正授权</w:t>
            </w:r>
          </w:p>
        </w:tc>
        <w:tc>
          <w:tcPr>
            <w:tcW w:w="0" w:type="auto"/>
            <w:vAlign w:val="center"/>
          </w:tcPr>
          <w:p w14:paraId="06D9A26C" w14:textId="77777777" w:rsidR="009E780C" w:rsidRPr="0038111D" w:rsidRDefault="009E780C" w:rsidP="00C717AF">
            <w:pPr>
              <w:ind w:firstLineChars="0" w:firstLine="0"/>
              <w:jc w:val="center"/>
              <w:rPr>
                <w:sz w:val="18"/>
                <w:szCs w:val="18"/>
              </w:rPr>
            </w:pPr>
            <w:r w:rsidRPr="0038111D">
              <w:rPr>
                <w:rFonts w:hint="eastAsia"/>
                <w:sz w:val="18"/>
                <w:szCs w:val="18"/>
              </w:rPr>
              <w:t>1小时内有效</w:t>
            </w:r>
          </w:p>
        </w:tc>
      </w:tr>
      <w:tr w:rsidR="009E780C" w:rsidRPr="0038111D" w14:paraId="53C8EA19" w14:textId="77777777" w:rsidTr="007553BC">
        <w:tc>
          <w:tcPr>
            <w:tcW w:w="0" w:type="auto"/>
            <w:vAlign w:val="center"/>
          </w:tcPr>
          <w:p w14:paraId="2B2212FA" w14:textId="77777777" w:rsidR="009E780C" w:rsidRPr="0038111D" w:rsidRDefault="009E780C" w:rsidP="00C717AF">
            <w:pPr>
              <w:ind w:firstLineChars="0" w:firstLine="0"/>
              <w:jc w:val="center"/>
              <w:rPr>
                <w:sz w:val="18"/>
                <w:szCs w:val="18"/>
              </w:rPr>
            </w:pPr>
            <w:proofErr w:type="spellStart"/>
            <w:r w:rsidRPr="0038111D">
              <w:rPr>
                <w:sz w:val="18"/>
                <w:szCs w:val="18"/>
              </w:rPr>
              <w:t>extData</w:t>
            </w:r>
            <w:proofErr w:type="spellEnd"/>
          </w:p>
        </w:tc>
        <w:tc>
          <w:tcPr>
            <w:tcW w:w="0" w:type="auto"/>
          </w:tcPr>
          <w:p w14:paraId="553EDB8F" w14:textId="77777777" w:rsidR="009E780C" w:rsidRPr="0038111D" w:rsidRDefault="009E780C" w:rsidP="00C717AF">
            <w:pPr>
              <w:ind w:firstLineChars="0" w:firstLine="0"/>
              <w:jc w:val="center"/>
              <w:rPr>
                <w:sz w:val="18"/>
                <w:szCs w:val="18"/>
              </w:rPr>
            </w:pPr>
            <w:proofErr w:type="spellStart"/>
            <w:r w:rsidRPr="0038111D">
              <w:rPr>
                <w:rFonts w:hint="eastAsia"/>
                <w:sz w:val="18"/>
                <w:szCs w:val="18"/>
              </w:rPr>
              <w:t>J</w:t>
            </w:r>
            <w:r w:rsidRPr="0038111D">
              <w:rPr>
                <w:sz w:val="18"/>
                <w:szCs w:val="18"/>
              </w:rPr>
              <w:t>SONO</w:t>
            </w:r>
            <w:r w:rsidRPr="0038111D">
              <w:rPr>
                <w:rFonts w:hint="eastAsia"/>
                <w:sz w:val="18"/>
                <w:szCs w:val="18"/>
              </w:rPr>
              <w:t>b</w:t>
            </w:r>
            <w:r w:rsidRPr="0038111D">
              <w:rPr>
                <w:sz w:val="18"/>
                <w:szCs w:val="18"/>
              </w:rPr>
              <w:t>ject</w:t>
            </w:r>
            <w:proofErr w:type="spellEnd"/>
          </w:p>
        </w:tc>
        <w:tc>
          <w:tcPr>
            <w:tcW w:w="0" w:type="auto"/>
          </w:tcPr>
          <w:p w14:paraId="6779D583" w14:textId="77777777" w:rsidR="009E780C" w:rsidRPr="0038111D" w:rsidRDefault="009E780C" w:rsidP="00C717AF">
            <w:pPr>
              <w:ind w:firstLineChars="0" w:firstLine="0"/>
              <w:jc w:val="center"/>
              <w:rPr>
                <w:sz w:val="18"/>
                <w:szCs w:val="18"/>
              </w:rPr>
            </w:pPr>
            <w:r w:rsidRPr="0038111D">
              <w:rPr>
                <w:rFonts w:hint="eastAsia"/>
                <w:sz w:val="18"/>
                <w:szCs w:val="18"/>
              </w:rPr>
              <w:t>Y</w:t>
            </w:r>
          </w:p>
        </w:tc>
        <w:tc>
          <w:tcPr>
            <w:tcW w:w="0" w:type="auto"/>
          </w:tcPr>
          <w:p w14:paraId="4800F741" w14:textId="77777777" w:rsidR="009E780C" w:rsidRPr="0038111D" w:rsidRDefault="009E780C" w:rsidP="00C717AF">
            <w:pPr>
              <w:ind w:firstLineChars="0" w:firstLine="0"/>
              <w:jc w:val="center"/>
              <w:rPr>
                <w:sz w:val="18"/>
                <w:szCs w:val="18"/>
              </w:rPr>
            </w:pPr>
            <w:proofErr w:type="gramStart"/>
            <w:r w:rsidRPr="0038111D">
              <w:rPr>
                <w:rFonts w:hint="eastAsia"/>
                <w:sz w:val="18"/>
                <w:szCs w:val="18"/>
              </w:rPr>
              <w:t>医</w:t>
            </w:r>
            <w:proofErr w:type="gramEnd"/>
            <w:r w:rsidRPr="0038111D">
              <w:rPr>
                <w:rFonts w:hint="eastAsia"/>
                <w:sz w:val="18"/>
                <w:szCs w:val="18"/>
              </w:rPr>
              <w:t>保扩展数据</w:t>
            </w:r>
          </w:p>
        </w:tc>
        <w:tc>
          <w:tcPr>
            <w:tcW w:w="0" w:type="auto"/>
          </w:tcPr>
          <w:p w14:paraId="681A4B55" w14:textId="77777777" w:rsidR="009E780C" w:rsidRPr="0038111D" w:rsidRDefault="009E780C" w:rsidP="00C717AF">
            <w:pPr>
              <w:ind w:firstLineChars="0" w:firstLine="0"/>
              <w:jc w:val="center"/>
              <w:rPr>
                <w:sz w:val="18"/>
                <w:szCs w:val="18"/>
              </w:rPr>
            </w:pPr>
            <w:r w:rsidRPr="0038111D">
              <w:rPr>
                <w:rFonts w:hint="eastAsia"/>
                <w:sz w:val="18"/>
                <w:szCs w:val="18"/>
              </w:rPr>
              <w:t>根据各地方</w:t>
            </w:r>
            <w:proofErr w:type="gramStart"/>
            <w:r w:rsidRPr="0038111D">
              <w:rPr>
                <w:rFonts w:hint="eastAsia"/>
                <w:sz w:val="18"/>
                <w:szCs w:val="18"/>
              </w:rPr>
              <w:t>医保要求</w:t>
            </w:r>
            <w:proofErr w:type="gramEnd"/>
            <w:r w:rsidRPr="0038111D">
              <w:rPr>
                <w:rFonts w:hint="eastAsia"/>
                <w:sz w:val="18"/>
                <w:szCs w:val="18"/>
              </w:rPr>
              <w:t>返回不同数据内容</w:t>
            </w:r>
          </w:p>
        </w:tc>
      </w:tr>
    </w:tbl>
    <w:p w14:paraId="5DC9A256" w14:textId="77777777" w:rsidR="009E780C" w:rsidRDefault="009E780C" w:rsidP="009E780C">
      <w:pPr>
        <w:ind w:firstLineChars="0" w:firstLine="0"/>
      </w:pPr>
    </w:p>
    <w:p w14:paraId="1B65B49B" w14:textId="7B9FB72E" w:rsidR="009E780C" w:rsidRPr="0085169C" w:rsidRDefault="009E780C" w:rsidP="00A53937">
      <w:pPr>
        <w:pStyle w:val="a6"/>
        <w:numPr>
          <w:ilvl w:val="0"/>
          <w:numId w:val="26"/>
        </w:numPr>
      </w:pPr>
      <w:r>
        <w:rPr>
          <w:rFonts w:hint="eastAsia"/>
        </w:rPr>
        <w:t xml:space="preserve"> </w:t>
      </w:r>
      <w:r>
        <w:t xml:space="preserve">      </w:t>
      </w:r>
      <w:r w:rsidRPr="0001438C">
        <w:t>输出</w:t>
      </w:r>
      <w:r>
        <w:rPr>
          <w:rFonts w:hint="eastAsia"/>
        </w:rPr>
        <w:t xml:space="preserve"> </w:t>
      </w:r>
      <w:r>
        <w:t>–</w:t>
      </w:r>
      <w:r>
        <w:rPr>
          <w:rFonts w:hint="eastAsia"/>
        </w:rPr>
        <w:t>支付</w:t>
      </w:r>
      <w:r w:rsidRPr="0085169C">
        <w:t>信</w:t>
      </w:r>
      <w:r w:rsidRPr="0001438C">
        <w:t>息（节点标识：</w:t>
      </w:r>
      <w:proofErr w:type="spellStart"/>
      <w:r w:rsidRPr="0001438C">
        <w:t>detlcutinfo</w:t>
      </w:r>
      <w:proofErr w:type="spellEnd"/>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296"/>
        <w:gridCol w:w="306"/>
        <w:gridCol w:w="1476"/>
        <w:gridCol w:w="3096"/>
      </w:tblGrid>
      <w:tr w:rsidR="009E780C" w:rsidRPr="0038111D" w14:paraId="0B589628" w14:textId="77777777" w:rsidTr="00880B3B">
        <w:tc>
          <w:tcPr>
            <w:tcW w:w="0" w:type="auto"/>
            <w:shd w:val="clear" w:color="auto" w:fill="A6A6A6" w:themeFill="background1" w:themeFillShade="A6"/>
          </w:tcPr>
          <w:p w14:paraId="27CE5F59" w14:textId="77777777" w:rsidR="009E780C" w:rsidRPr="0038111D" w:rsidRDefault="009E780C" w:rsidP="00C717AF">
            <w:pPr>
              <w:ind w:firstLineChars="0" w:firstLine="0"/>
              <w:jc w:val="center"/>
              <w:rPr>
                <w:sz w:val="18"/>
                <w:szCs w:val="18"/>
              </w:rPr>
            </w:pPr>
            <w:r w:rsidRPr="0038111D">
              <w:rPr>
                <w:rFonts w:hint="eastAsia"/>
                <w:sz w:val="18"/>
                <w:szCs w:val="18"/>
              </w:rPr>
              <w:t>名称</w:t>
            </w:r>
          </w:p>
        </w:tc>
        <w:tc>
          <w:tcPr>
            <w:tcW w:w="0" w:type="auto"/>
            <w:shd w:val="clear" w:color="auto" w:fill="A6A6A6" w:themeFill="background1" w:themeFillShade="A6"/>
          </w:tcPr>
          <w:p w14:paraId="332CA649" w14:textId="77777777" w:rsidR="009E780C" w:rsidRPr="0038111D" w:rsidRDefault="009E780C" w:rsidP="00C717AF">
            <w:pPr>
              <w:ind w:firstLineChars="0" w:firstLine="0"/>
              <w:jc w:val="center"/>
              <w:rPr>
                <w:sz w:val="18"/>
                <w:szCs w:val="18"/>
              </w:rPr>
            </w:pPr>
            <w:r w:rsidRPr="0038111D">
              <w:rPr>
                <w:rFonts w:hint="eastAsia"/>
                <w:sz w:val="18"/>
                <w:szCs w:val="18"/>
              </w:rPr>
              <w:t>类型长度</w:t>
            </w:r>
          </w:p>
        </w:tc>
        <w:tc>
          <w:tcPr>
            <w:tcW w:w="0" w:type="auto"/>
            <w:shd w:val="clear" w:color="auto" w:fill="A6A6A6" w:themeFill="background1" w:themeFillShade="A6"/>
          </w:tcPr>
          <w:p w14:paraId="52F406E6" w14:textId="77777777" w:rsidR="009E780C" w:rsidRPr="0038111D" w:rsidRDefault="009E780C" w:rsidP="00C717AF">
            <w:pPr>
              <w:ind w:firstLineChars="0" w:firstLine="0"/>
              <w:jc w:val="center"/>
              <w:rPr>
                <w:sz w:val="18"/>
                <w:szCs w:val="18"/>
              </w:rPr>
            </w:pPr>
          </w:p>
        </w:tc>
        <w:tc>
          <w:tcPr>
            <w:tcW w:w="0" w:type="auto"/>
            <w:shd w:val="clear" w:color="auto" w:fill="A6A6A6" w:themeFill="background1" w:themeFillShade="A6"/>
          </w:tcPr>
          <w:p w14:paraId="76B99139" w14:textId="77777777" w:rsidR="009E780C" w:rsidRPr="0038111D" w:rsidRDefault="009E780C" w:rsidP="00C717AF">
            <w:pPr>
              <w:ind w:firstLineChars="0" w:firstLine="0"/>
              <w:jc w:val="center"/>
              <w:rPr>
                <w:sz w:val="18"/>
                <w:szCs w:val="18"/>
              </w:rPr>
            </w:pPr>
            <w:r w:rsidRPr="0038111D">
              <w:rPr>
                <w:rFonts w:hint="eastAsia"/>
                <w:sz w:val="18"/>
                <w:szCs w:val="18"/>
              </w:rPr>
              <w:t>说明</w:t>
            </w:r>
          </w:p>
        </w:tc>
        <w:tc>
          <w:tcPr>
            <w:tcW w:w="0" w:type="auto"/>
            <w:shd w:val="clear" w:color="auto" w:fill="A6A6A6" w:themeFill="background1" w:themeFillShade="A6"/>
          </w:tcPr>
          <w:p w14:paraId="48053895" w14:textId="77777777" w:rsidR="009E780C" w:rsidRPr="0038111D" w:rsidRDefault="009E780C" w:rsidP="00C717AF">
            <w:pPr>
              <w:ind w:firstLineChars="0" w:firstLine="0"/>
              <w:jc w:val="center"/>
              <w:rPr>
                <w:sz w:val="18"/>
                <w:szCs w:val="18"/>
              </w:rPr>
            </w:pPr>
            <w:r w:rsidRPr="0038111D">
              <w:rPr>
                <w:rFonts w:hint="eastAsia"/>
                <w:sz w:val="18"/>
                <w:szCs w:val="18"/>
              </w:rPr>
              <w:t>备　注</w:t>
            </w:r>
          </w:p>
        </w:tc>
      </w:tr>
      <w:tr w:rsidR="009E780C" w:rsidRPr="0038111D" w14:paraId="47ABBED4" w14:textId="77777777" w:rsidTr="00880B3B">
        <w:tc>
          <w:tcPr>
            <w:tcW w:w="0" w:type="auto"/>
            <w:vAlign w:val="center"/>
          </w:tcPr>
          <w:p w14:paraId="608530D4" w14:textId="77777777" w:rsidR="009E780C" w:rsidRPr="0038111D" w:rsidRDefault="009E780C" w:rsidP="00C717AF">
            <w:pPr>
              <w:ind w:firstLineChars="0" w:firstLine="0"/>
              <w:jc w:val="center"/>
              <w:rPr>
                <w:sz w:val="18"/>
                <w:szCs w:val="18"/>
              </w:rPr>
            </w:pPr>
            <w:proofErr w:type="spellStart"/>
            <w:r w:rsidRPr="0038111D">
              <w:rPr>
                <w:sz w:val="18"/>
                <w:szCs w:val="18"/>
              </w:rPr>
              <w:t>refdSn</w:t>
            </w:r>
            <w:proofErr w:type="spellEnd"/>
          </w:p>
        </w:tc>
        <w:tc>
          <w:tcPr>
            <w:tcW w:w="0" w:type="auto"/>
            <w:vAlign w:val="center"/>
          </w:tcPr>
          <w:p w14:paraId="70AF2CF9"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0" w:type="auto"/>
          </w:tcPr>
          <w:p w14:paraId="0B5D453F" w14:textId="77777777" w:rsidR="009E780C" w:rsidRPr="0038111D" w:rsidRDefault="009E780C" w:rsidP="00C717AF">
            <w:pPr>
              <w:ind w:firstLineChars="0" w:firstLine="0"/>
              <w:jc w:val="center"/>
              <w:rPr>
                <w:sz w:val="18"/>
                <w:szCs w:val="18"/>
              </w:rPr>
            </w:pPr>
          </w:p>
        </w:tc>
        <w:tc>
          <w:tcPr>
            <w:tcW w:w="0" w:type="auto"/>
            <w:vAlign w:val="center"/>
          </w:tcPr>
          <w:p w14:paraId="14362DDF" w14:textId="77777777" w:rsidR="009E780C" w:rsidRPr="0038111D" w:rsidRDefault="009E780C" w:rsidP="00C717AF">
            <w:pPr>
              <w:ind w:firstLineChars="0" w:firstLine="0"/>
              <w:jc w:val="center"/>
              <w:rPr>
                <w:sz w:val="18"/>
                <w:szCs w:val="18"/>
              </w:rPr>
            </w:pPr>
            <w:r w:rsidRPr="0038111D">
              <w:rPr>
                <w:sz w:val="18"/>
                <w:szCs w:val="18"/>
              </w:rPr>
              <w:t>结算中心流水号</w:t>
            </w:r>
          </w:p>
        </w:tc>
        <w:tc>
          <w:tcPr>
            <w:tcW w:w="0" w:type="auto"/>
          </w:tcPr>
          <w:p w14:paraId="7D8A8F63" w14:textId="77777777" w:rsidR="009E780C" w:rsidRPr="0038111D" w:rsidRDefault="009E780C" w:rsidP="00C717AF">
            <w:pPr>
              <w:ind w:firstLineChars="0" w:firstLine="0"/>
              <w:jc w:val="center"/>
              <w:rPr>
                <w:sz w:val="18"/>
                <w:szCs w:val="18"/>
              </w:rPr>
            </w:pPr>
          </w:p>
        </w:tc>
      </w:tr>
      <w:tr w:rsidR="009E780C" w:rsidRPr="0038111D" w14:paraId="63E394DF" w14:textId="77777777" w:rsidTr="00880B3B">
        <w:tc>
          <w:tcPr>
            <w:tcW w:w="0" w:type="auto"/>
            <w:vAlign w:val="center"/>
          </w:tcPr>
          <w:p w14:paraId="22C49A38" w14:textId="77777777" w:rsidR="009E780C" w:rsidRPr="0038111D" w:rsidRDefault="009E780C" w:rsidP="00C717AF">
            <w:pPr>
              <w:ind w:firstLineChars="0" w:firstLine="0"/>
              <w:jc w:val="center"/>
              <w:rPr>
                <w:sz w:val="18"/>
                <w:szCs w:val="18"/>
              </w:rPr>
            </w:pPr>
            <w:proofErr w:type="spellStart"/>
            <w:r w:rsidRPr="0038111D">
              <w:rPr>
                <w:sz w:val="18"/>
                <w:szCs w:val="18"/>
              </w:rPr>
              <w:lastRenderedPageBreak/>
              <w:t>hiFefdSn</w:t>
            </w:r>
            <w:proofErr w:type="spellEnd"/>
          </w:p>
        </w:tc>
        <w:tc>
          <w:tcPr>
            <w:tcW w:w="0" w:type="auto"/>
            <w:vAlign w:val="center"/>
          </w:tcPr>
          <w:p w14:paraId="6B5D0998"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0" w:type="auto"/>
          </w:tcPr>
          <w:p w14:paraId="6B45EF59" w14:textId="77777777" w:rsidR="009E780C" w:rsidRPr="0038111D" w:rsidRDefault="009E780C" w:rsidP="00C717AF">
            <w:pPr>
              <w:ind w:firstLineChars="0" w:firstLine="0"/>
              <w:jc w:val="center"/>
              <w:rPr>
                <w:sz w:val="18"/>
                <w:szCs w:val="18"/>
              </w:rPr>
            </w:pPr>
          </w:p>
        </w:tc>
        <w:tc>
          <w:tcPr>
            <w:tcW w:w="0" w:type="auto"/>
            <w:vAlign w:val="center"/>
          </w:tcPr>
          <w:p w14:paraId="74FC0F28"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保退费流水号</w:t>
            </w:r>
          </w:p>
        </w:tc>
        <w:tc>
          <w:tcPr>
            <w:tcW w:w="0" w:type="auto"/>
          </w:tcPr>
          <w:p w14:paraId="04DE6C0B" w14:textId="77777777" w:rsidR="009E780C" w:rsidRPr="0038111D" w:rsidRDefault="009E780C" w:rsidP="00C717AF">
            <w:pPr>
              <w:ind w:firstLineChars="0" w:firstLine="0"/>
              <w:jc w:val="center"/>
              <w:rPr>
                <w:sz w:val="18"/>
                <w:szCs w:val="18"/>
              </w:rPr>
            </w:pPr>
          </w:p>
        </w:tc>
      </w:tr>
      <w:tr w:rsidR="009E780C" w:rsidRPr="0038111D" w14:paraId="11B5EFD4" w14:textId="77777777" w:rsidTr="00880B3B">
        <w:tc>
          <w:tcPr>
            <w:tcW w:w="0" w:type="auto"/>
            <w:vAlign w:val="center"/>
          </w:tcPr>
          <w:p w14:paraId="2CD315AA" w14:textId="77777777" w:rsidR="009E780C" w:rsidRPr="0038111D" w:rsidRDefault="009E780C" w:rsidP="00C717AF">
            <w:pPr>
              <w:ind w:firstLineChars="0" w:firstLine="0"/>
              <w:jc w:val="center"/>
              <w:rPr>
                <w:sz w:val="18"/>
                <w:szCs w:val="18"/>
              </w:rPr>
            </w:pPr>
            <w:proofErr w:type="spellStart"/>
            <w:r w:rsidRPr="0038111D">
              <w:rPr>
                <w:sz w:val="18"/>
                <w:szCs w:val="18"/>
              </w:rPr>
              <w:t>hiTrnsDate</w:t>
            </w:r>
            <w:proofErr w:type="spellEnd"/>
          </w:p>
        </w:tc>
        <w:tc>
          <w:tcPr>
            <w:tcW w:w="0" w:type="auto"/>
            <w:vAlign w:val="center"/>
          </w:tcPr>
          <w:p w14:paraId="38F2EEC1"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(8)</w:t>
            </w:r>
          </w:p>
        </w:tc>
        <w:tc>
          <w:tcPr>
            <w:tcW w:w="0" w:type="auto"/>
          </w:tcPr>
          <w:p w14:paraId="5ABE2D57" w14:textId="77777777" w:rsidR="009E780C" w:rsidRPr="0038111D" w:rsidRDefault="009E780C" w:rsidP="00C717AF">
            <w:pPr>
              <w:ind w:firstLineChars="0" w:firstLine="0"/>
              <w:jc w:val="center"/>
              <w:rPr>
                <w:sz w:val="18"/>
                <w:szCs w:val="18"/>
              </w:rPr>
            </w:pPr>
          </w:p>
        </w:tc>
        <w:tc>
          <w:tcPr>
            <w:tcW w:w="0" w:type="auto"/>
            <w:vAlign w:val="center"/>
          </w:tcPr>
          <w:p w14:paraId="4CDE4A88"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保退费日期</w:t>
            </w:r>
          </w:p>
        </w:tc>
        <w:tc>
          <w:tcPr>
            <w:tcW w:w="0" w:type="auto"/>
          </w:tcPr>
          <w:p w14:paraId="06DE1AC7" w14:textId="77777777" w:rsidR="009E780C" w:rsidRPr="0038111D" w:rsidRDefault="009E780C" w:rsidP="00C717AF">
            <w:pPr>
              <w:ind w:firstLineChars="0" w:firstLine="0"/>
              <w:jc w:val="center"/>
              <w:rPr>
                <w:sz w:val="18"/>
                <w:szCs w:val="18"/>
              </w:rPr>
            </w:pPr>
          </w:p>
        </w:tc>
      </w:tr>
      <w:tr w:rsidR="009E780C" w:rsidRPr="0038111D" w14:paraId="7EAC99FB" w14:textId="77777777" w:rsidTr="00880B3B">
        <w:tc>
          <w:tcPr>
            <w:tcW w:w="0" w:type="auto"/>
            <w:vAlign w:val="center"/>
          </w:tcPr>
          <w:p w14:paraId="0BBE5FF3" w14:textId="77777777" w:rsidR="009E780C" w:rsidRPr="0038111D" w:rsidRDefault="009E780C" w:rsidP="00C717AF">
            <w:pPr>
              <w:ind w:firstLineChars="0" w:firstLine="0"/>
              <w:jc w:val="center"/>
              <w:rPr>
                <w:sz w:val="18"/>
                <w:szCs w:val="18"/>
              </w:rPr>
            </w:pPr>
            <w:proofErr w:type="spellStart"/>
            <w:r w:rsidRPr="0038111D">
              <w:rPr>
                <w:sz w:val="18"/>
                <w:szCs w:val="18"/>
              </w:rPr>
              <w:t>hiTrnsTime</w:t>
            </w:r>
            <w:proofErr w:type="spellEnd"/>
          </w:p>
        </w:tc>
        <w:tc>
          <w:tcPr>
            <w:tcW w:w="0" w:type="auto"/>
            <w:vAlign w:val="center"/>
          </w:tcPr>
          <w:p w14:paraId="2173AF24"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(6)</w:t>
            </w:r>
          </w:p>
        </w:tc>
        <w:tc>
          <w:tcPr>
            <w:tcW w:w="0" w:type="auto"/>
          </w:tcPr>
          <w:p w14:paraId="6E12C4F4" w14:textId="77777777" w:rsidR="009E780C" w:rsidRPr="0038111D" w:rsidRDefault="009E780C" w:rsidP="00C717AF">
            <w:pPr>
              <w:ind w:firstLineChars="0" w:firstLine="0"/>
              <w:jc w:val="center"/>
              <w:rPr>
                <w:sz w:val="18"/>
                <w:szCs w:val="18"/>
              </w:rPr>
            </w:pPr>
          </w:p>
        </w:tc>
        <w:tc>
          <w:tcPr>
            <w:tcW w:w="0" w:type="auto"/>
            <w:vAlign w:val="center"/>
          </w:tcPr>
          <w:p w14:paraId="611AAC6A"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保退费时间</w:t>
            </w:r>
          </w:p>
        </w:tc>
        <w:tc>
          <w:tcPr>
            <w:tcW w:w="0" w:type="auto"/>
          </w:tcPr>
          <w:p w14:paraId="57554E60" w14:textId="77777777" w:rsidR="009E780C" w:rsidRPr="0038111D" w:rsidRDefault="009E780C" w:rsidP="00C717AF">
            <w:pPr>
              <w:ind w:firstLineChars="0" w:firstLine="0"/>
              <w:jc w:val="center"/>
              <w:rPr>
                <w:sz w:val="18"/>
                <w:szCs w:val="18"/>
              </w:rPr>
            </w:pPr>
          </w:p>
        </w:tc>
      </w:tr>
      <w:tr w:rsidR="009E780C" w:rsidRPr="0038111D" w14:paraId="7872B277" w14:textId="77777777" w:rsidTr="00880B3B">
        <w:tc>
          <w:tcPr>
            <w:tcW w:w="0" w:type="auto"/>
            <w:vAlign w:val="center"/>
          </w:tcPr>
          <w:p w14:paraId="3E9C1B9C" w14:textId="77777777" w:rsidR="009E780C" w:rsidRPr="0038111D" w:rsidRDefault="009E780C" w:rsidP="00C717AF">
            <w:pPr>
              <w:ind w:firstLineChars="0" w:firstLine="0"/>
              <w:jc w:val="center"/>
              <w:rPr>
                <w:sz w:val="18"/>
                <w:szCs w:val="18"/>
              </w:rPr>
            </w:pPr>
            <w:proofErr w:type="spellStart"/>
            <w:r w:rsidRPr="0038111D">
              <w:rPr>
                <w:sz w:val="18"/>
                <w:szCs w:val="18"/>
              </w:rPr>
              <w:t>extData</w:t>
            </w:r>
            <w:proofErr w:type="spellEnd"/>
          </w:p>
        </w:tc>
        <w:tc>
          <w:tcPr>
            <w:tcW w:w="0" w:type="auto"/>
            <w:vAlign w:val="center"/>
          </w:tcPr>
          <w:p w14:paraId="05DBF908" w14:textId="77777777" w:rsidR="009E780C" w:rsidRPr="0038111D" w:rsidRDefault="009E780C" w:rsidP="00C717AF">
            <w:pPr>
              <w:ind w:firstLineChars="0" w:firstLine="0"/>
              <w:jc w:val="center"/>
              <w:rPr>
                <w:sz w:val="18"/>
                <w:szCs w:val="18"/>
              </w:rPr>
            </w:pPr>
            <w:proofErr w:type="spellStart"/>
            <w:r w:rsidRPr="0038111D">
              <w:rPr>
                <w:rFonts w:hint="eastAsia"/>
                <w:sz w:val="18"/>
                <w:szCs w:val="18"/>
              </w:rPr>
              <w:t>J</w:t>
            </w:r>
            <w:r w:rsidRPr="0038111D">
              <w:rPr>
                <w:sz w:val="18"/>
                <w:szCs w:val="18"/>
              </w:rPr>
              <w:t>SONO</w:t>
            </w:r>
            <w:r w:rsidRPr="0038111D">
              <w:rPr>
                <w:rFonts w:hint="eastAsia"/>
                <w:sz w:val="18"/>
                <w:szCs w:val="18"/>
              </w:rPr>
              <w:t>b</w:t>
            </w:r>
            <w:r w:rsidRPr="0038111D">
              <w:rPr>
                <w:sz w:val="18"/>
                <w:szCs w:val="18"/>
              </w:rPr>
              <w:t>ject</w:t>
            </w:r>
            <w:proofErr w:type="spellEnd"/>
          </w:p>
        </w:tc>
        <w:tc>
          <w:tcPr>
            <w:tcW w:w="0" w:type="auto"/>
            <w:vAlign w:val="center"/>
          </w:tcPr>
          <w:p w14:paraId="62ED54B6" w14:textId="77777777" w:rsidR="009E780C" w:rsidRPr="0038111D" w:rsidRDefault="009E780C" w:rsidP="00C717AF">
            <w:pPr>
              <w:ind w:firstLineChars="0" w:firstLine="0"/>
              <w:jc w:val="center"/>
              <w:rPr>
                <w:sz w:val="18"/>
                <w:szCs w:val="18"/>
              </w:rPr>
            </w:pPr>
            <w:r w:rsidRPr="0038111D">
              <w:rPr>
                <w:rFonts w:hint="eastAsia"/>
                <w:sz w:val="18"/>
                <w:szCs w:val="18"/>
              </w:rPr>
              <w:t>Y</w:t>
            </w:r>
          </w:p>
        </w:tc>
        <w:tc>
          <w:tcPr>
            <w:tcW w:w="0" w:type="auto"/>
            <w:vAlign w:val="center"/>
          </w:tcPr>
          <w:p w14:paraId="45D7BBC9" w14:textId="77777777" w:rsidR="009E780C" w:rsidRPr="0038111D" w:rsidRDefault="009E780C" w:rsidP="00C717AF">
            <w:pPr>
              <w:ind w:firstLineChars="0" w:firstLine="0"/>
              <w:jc w:val="center"/>
              <w:rPr>
                <w:sz w:val="18"/>
                <w:szCs w:val="18"/>
              </w:rPr>
            </w:pPr>
            <w:proofErr w:type="gramStart"/>
            <w:r w:rsidRPr="0038111D">
              <w:rPr>
                <w:rFonts w:hint="eastAsia"/>
                <w:sz w:val="18"/>
                <w:szCs w:val="18"/>
              </w:rPr>
              <w:t>医</w:t>
            </w:r>
            <w:proofErr w:type="gramEnd"/>
            <w:r w:rsidRPr="0038111D">
              <w:rPr>
                <w:rFonts w:hint="eastAsia"/>
                <w:sz w:val="18"/>
                <w:szCs w:val="18"/>
              </w:rPr>
              <w:t>保扩展数据</w:t>
            </w:r>
          </w:p>
        </w:tc>
        <w:tc>
          <w:tcPr>
            <w:tcW w:w="0" w:type="auto"/>
            <w:vAlign w:val="center"/>
          </w:tcPr>
          <w:p w14:paraId="004BD68E" w14:textId="77777777" w:rsidR="009E780C" w:rsidRPr="0038111D" w:rsidRDefault="009E780C" w:rsidP="00C717AF">
            <w:pPr>
              <w:ind w:firstLineChars="0" w:firstLine="0"/>
              <w:jc w:val="center"/>
              <w:rPr>
                <w:sz w:val="18"/>
                <w:szCs w:val="18"/>
              </w:rPr>
            </w:pPr>
            <w:r w:rsidRPr="0038111D">
              <w:rPr>
                <w:rFonts w:hint="eastAsia"/>
                <w:sz w:val="18"/>
                <w:szCs w:val="18"/>
              </w:rPr>
              <w:t>根据各地方</w:t>
            </w:r>
            <w:proofErr w:type="gramStart"/>
            <w:r w:rsidRPr="0038111D">
              <w:rPr>
                <w:rFonts w:hint="eastAsia"/>
                <w:sz w:val="18"/>
                <w:szCs w:val="18"/>
              </w:rPr>
              <w:t>医保要求传不同</w:t>
            </w:r>
            <w:proofErr w:type="gramEnd"/>
            <w:r w:rsidRPr="0038111D">
              <w:rPr>
                <w:rFonts w:hint="eastAsia"/>
                <w:sz w:val="18"/>
                <w:szCs w:val="18"/>
              </w:rPr>
              <w:t>数据内容</w:t>
            </w:r>
          </w:p>
        </w:tc>
      </w:tr>
    </w:tbl>
    <w:p w14:paraId="633577DD" w14:textId="77777777" w:rsidR="009E780C" w:rsidRPr="009A2781" w:rsidRDefault="009E780C" w:rsidP="009E780C">
      <w:pPr>
        <w:ind w:firstLineChars="0" w:firstLine="0"/>
      </w:pPr>
    </w:p>
    <w:p w14:paraId="15445272" w14:textId="77777777" w:rsidR="009E780C" w:rsidRDefault="009E780C" w:rsidP="009E780C">
      <w:pPr>
        <w:pStyle w:val="5"/>
        <w:spacing w:before="156" w:after="156"/>
      </w:pPr>
      <w:r>
        <w:rPr>
          <w:rFonts w:hint="eastAsia"/>
        </w:rPr>
        <w:t>输出</w:t>
      </w:r>
    </w:p>
    <w:p w14:paraId="791BAE3C" w14:textId="12E86D4D" w:rsidR="009E780C" w:rsidRPr="0085169C" w:rsidRDefault="009E780C" w:rsidP="00A53937">
      <w:pPr>
        <w:pStyle w:val="a6"/>
        <w:numPr>
          <w:ilvl w:val="0"/>
          <w:numId w:val="26"/>
        </w:numPr>
      </w:pPr>
      <w:r w:rsidRPr="0001438C">
        <w:t>输出</w:t>
      </w:r>
      <w:r>
        <w:rPr>
          <w:rFonts w:hint="eastAsia"/>
        </w:rPr>
        <w:t xml:space="preserve"> </w:t>
      </w:r>
      <w:r>
        <w:t>–</w:t>
      </w:r>
      <w:r>
        <w:rPr>
          <w:rFonts w:hint="eastAsia"/>
        </w:rPr>
        <w:t>支付</w:t>
      </w:r>
      <w:r w:rsidRPr="0085169C">
        <w:t>信</w:t>
      </w:r>
      <w:r w:rsidRPr="0001438C">
        <w:t>息（节点标识：</w:t>
      </w:r>
      <w:proofErr w:type="spellStart"/>
      <w:r w:rsidRPr="0001438C">
        <w:t>detlcutinfo</w:t>
      </w:r>
      <w:proofErr w:type="spellEnd"/>
      <w:r w:rsidRPr="000143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296"/>
        <w:gridCol w:w="306"/>
        <w:gridCol w:w="1476"/>
        <w:gridCol w:w="3096"/>
      </w:tblGrid>
      <w:tr w:rsidR="009E780C" w:rsidRPr="0038111D" w14:paraId="6A887041" w14:textId="77777777" w:rsidTr="00880B3B">
        <w:tc>
          <w:tcPr>
            <w:tcW w:w="0" w:type="auto"/>
            <w:shd w:val="clear" w:color="auto" w:fill="A6A6A6" w:themeFill="background1" w:themeFillShade="A6"/>
          </w:tcPr>
          <w:p w14:paraId="35F8374C" w14:textId="77777777" w:rsidR="009E780C" w:rsidRPr="0038111D" w:rsidRDefault="009E780C" w:rsidP="00C717AF">
            <w:pPr>
              <w:ind w:firstLineChars="0" w:firstLine="0"/>
              <w:jc w:val="center"/>
              <w:rPr>
                <w:sz w:val="18"/>
                <w:szCs w:val="18"/>
              </w:rPr>
            </w:pPr>
            <w:r w:rsidRPr="0038111D">
              <w:rPr>
                <w:rFonts w:hint="eastAsia"/>
                <w:sz w:val="18"/>
                <w:szCs w:val="18"/>
              </w:rPr>
              <w:t>名称</w:t>
            </w:r>
          </w:p>
        </w:tc>
        <w:tc>
          <w:tcPr>
            <w:tcW w:w="0" w:type="auto"/>
            <w:shd w:val="clear" w:color="auto" w:fill="A6A6A6" w:themeFill="background1" w:themeFillShade="A6"/>
          </w:tcPr>
          <w:p w14:paraId="0E6E300F" w14:textId="77777777" w:rsidR="009E780C" w:rsidRPr="0038111D" w:rsidRDefault="009E780C" w:rsidP="00C717AF">
            <w:pPr>
              <w:ind w:firstLineChars="0" w:firstLine="0"/>
              <w:jc w:val="center"/>
              <w:rPr>
                <w:sz w:val="18"/>
                <w:szCs w:val="18"/>
              </w:rPr>
            </w:pPr>
            <w:r w:rsidRPr="0038111D">
              <w:rPr>
                <w:rFonts w:hint="eastAsia"/>
                <w:sz w:val="18"/>
                <w:szCs w:val="18"/>
              </w:rPr>
              <w:t>类型长度</w:t>
            </w:r>
          </w:p>
        </w:tc>
        <w:tc>
          <w:tcPr>
            <w:tcW w:w="0" w:type="auto"/>
            <w:shd w:val="clear" w:color="auto" w:fill="A6A6A6" w:themeFill="background1" w:themeFillShade="A6"/>
          </w:tcPr>
          <w:p w14:paraId="343673EF" w14:textId="77777777" w:rsidR="009E780C" w:rsidRPr="0038111D" w:rsidRDefault="009E780C" w:rsidP="00C717AF">
            <w:pPr>
              <w:ind w:firstLineChars="0" w:firstLine="0"/>
              <w:jc w:val="center"/>
              <w:rPr>
                <w:sz w:val="18"/>
                <w:szCs w:val="18"/>
              </w:rPr>
            </w:pPr>
          </w:p>
        </w:tc>
        <w:tc>
          <w:tcPr>
            <w:tcW w:w="0" w:type="auto"/>
            <w:shd w:val="clear" w:color="auto" w:fill="A6A6A6" w:themeFill="background1" w:themeFillShade="A6"/>
          </w:tcPr>
          <w:p w14:paraId="280A726A" w14:textId="77777777" w:rsidR="009E780C" w:rsidRPr="0038111D" w:rsidRDefault="009E780C" w:rsidP="00C717AF">
            <w:pPr>
              <w:ind w:firstLineChars="0" w:firstLine="0"/>
              <w:jc w:val="center"/>
              <w:rPr>
                <w:sz w:val="18"/>
                <w:szCs w:val="18"/>
              </w:rPr>
            </w:pPr>
            <w:r w:rsidRPr="0038111D">
              <w:rPr>
                <w:rFonts w:hint="eastAsia"/>
                <w:sz w:val="18"/>
                <w:szCs w:val="18"/>
              </w:rPr>
              <w:t>说明</w:t>
            </w:r>
          </w:p>
        </w:tc>
        <w:tc>
          <w:tcPr>
            <w:tcW w:w="0" w:type="auto"/>
            <w:shd w:val="clear" w:color="auto" w:fill="A6A6A6" w:themeFill="background1" w:themeFillShade="A6"/>
          </w:tcPr>
          <w:p w14:paraId="33D41723" w14:textId="77777777" w:rsidR="009E780C" w:rsidRPr="0038111D" w:rsidRDefault="009E780C" w:rsidP="00C717AF">
            <w:pPr>
              <w:ind w:firstLineChars="0" w:firstLine="0"/>
              <w:jc w:val="center"/>
              <w:rPr>
                <w:sz w:val="18"/>
                <w:szCs w:val="18"/>
              </w:rPr>
            </w:pPr>
            <w:r w:rsidRPr="0038111D">
              <w:rPr>
                <w:rFonts w:hint="eastAsia"/>
                <w:sz w:val="18"/>
                <w:szCs w:val="18"/>
              </w:rPr>
              <w:t>备　注</w:t>
            </w:r>
          </w:p>
        </w:tc>
      </w:tr>
      <w:tr w:rsidR="009E780C" w:rsidRPr="0038111D" w14:paraId="7A3EAA50" w14:textId="77777777" w:rsidTr="00880B3B">
        <w:tc>
          <w:tcPr>
            <w:tcW w:w="0" w:type="auto"/>
            <w:vAlign w:val="center"/>
          </w:tcPr>
          <w:p w14:paraId="0F4765F4" w14:textId="77777777" w:rsidR="009E780C" w:rsidRPr="0038111D" w:rsidRDefault="009E780C" w:rsidP="00C717AF">
            <w:pPr>
              <w:ind w:firstLineChars="0" w:firstLine="0"/>
              <w:jc w:val="center"/>
              <w:rPr>
                <w:sz w:val="18"/>
                <w:szCs w:val="18"/>
              </w:rPr>
            </w:pPr>
            <w:proofErr w:type="spellStart"/>
            <w:r w:rsidRPr="0038111D">
              <w:rPr>
                <w:sz w:val="18"/>
                <w:szCs w:val="18"/>
              </w:rPr>
              <w:t>refdSn</w:t>
            </w:r>
            <w:proofErr w:type="spellEnd"/>
          </w:p>
        </w:tc>
        <w:tc>
          <w:tcPr>
            <w:tcW w:w="0" w:type="auto"/>
            <w:vAlign w:val="center"/>
          </w:tcPr>
          <w:p w14:paraId="411EEA2D"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0" w:type="auto"/>
          </w:tcPr>
          <w:p w14:paraId="5A0AA473" w14:textId="77777777" w:rsidR="009E780C" w:rsidRPr="0038111D" w:rsidRDefault="009E780C" w:rsidP="00C717AF">
            <w:pPr>
              <w:ind w:firstLineChars="0" w:firstLine="0"/>
              <w:jc w:val="center"/>
              <w:rPr>
                <w:sz w:val="18"/>
                <w:szCs w:val="18"/>
              </w:rPr>
            </w:pPr>
          </w:p>
        </w:tc>
        <w:tc>
          <w:tcPr>
            <w:tcW w:w="0" w:type="auto"/>
            <w:vAlign w:val="center"/>
          </w:tcPr>
          <w:p w14:paraId="6553C364" w14:textId="77777777" w:rsidR="009E780C" w:rsidRPr="0038111D" w:rsidRDefault="009E780C" w:rsidP="00C717AF">
            <w:pPr>
              <w:ind w:firstLineChars="0" w:firstLine="0"/>
              <w:jc w:val="center"/>
              <w:rPr>
                <w:sz w:val="18"/>
                <w:szCs w:val="18"/>
              </w:rPr>
            </w:pPr>
            <w:r w:rsidRPr="0038111D">
              <w:rPr>
                <w:sz w:val="18"/>
                <w:szCs w:val="18"/>
              </w:rPr>
              <w:t>结算中心流水号</w:t>
            </w:r>
          </w:p>
        </w:tc>
        <w:tc>
          <w:tcPr>
            <w:tcW w:w="0" w:type="auto"/>
          </w:tcPr>
          <w:p w14:paraId="597BB795" w14:textId="77777777" w:rsidR="009E780C" w:rsidRPr="0038111D" w:rsidRDefault="009E780C" w:rsidP="00C717AF">
            <w:pPr>
              <w:ind w:firstLineChars="0" w:firstLine="0"/>
              <w:jc w:val="center"/>
              <w:rPr>
                <w:sz w:val="18"/>
                <w:szCs w:val="18"/>
              </w:rPr>
            </w:pPr>
          </w:p>
        </w:tc>
      </w:tr>
      <w:tr w:rsidR="009E780C" w:rsidRPr="0038111D" w14:paraId="15888B3F" w14:textId="77777777" w:rsidTr="00880B3B">
        <w:tc>
          <w:tcPr>
            <w:tcW w:w="0" w:type="auto"/>
            <w:vAlign w:val="center"/>
          </w:tcPr>
          <w:p w14:paraId="5118C170" w14:textId="77777777" w:rsidR="009E780C" w:rsidRPr="0038111D" w:rsidRDefault="009E780C" w:rsidP="00C717AF">
            <w:pPr>
              <w:ind w:firstLineChars="0" w:firstLine="0"/>
              <w:jc w:val="center"/>
              <w:rPr>
                <w:sz w:val="18"/>
                <w:szCs w:val="18"/>
              </w:rPr>
            </w:pPr>
            <w:proofErr w:type="spellStart"/>
            <w:r w:rsidRPr="0038111D">
              <w:rPr>
                <w:sz w:val="18"/>
                <w:szCs w:val="18"/>
              </w:rPr>
              <w:t>hiFefdSn</w:t>
            </w:r>
            <w:proofErr w:type="spellEnd"/>
          </w:p>
        </w:tc>
        <w:tc>
          <w:tcPr>
            <w:tcW w:w="0" w:type="auto"/>
            <w:vAlign w:val="center"/>
          </w:tcPr>
          <w:p w14:paraId="3DC1C1A0"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(40)</w:t>
            </w:r>
          </w:p>
        </w:tc>
        <w:tc>
          <w:tcPr>
            <w:tcW w:w="0" w:type="auto"/>
          </w:tcPr>
          <w:p w14:paraId="4D2DEC18" w14:textId="77777777" w:rsidR="009E780C" w:rsidRPr="0038111D" w:rsidRDefault="009E780C" w:rsidP="00C717AF">
            <w:pPr>
              <w:ind w:firstLineChars="0" w:firstLine="0"/>
              <w:jc w:val="center"/>
              <w:rPr>
                <w:sz w:val="18"/>
                <w:szCs w:val="18"/>
              </w:rPr>
            </w:pPr>
          </w:p>
        </w:tc>
        <w:tc>
          <w:tcPr>
            <w:tcW w:w="0" w:type="auto"/>
            <w:vAlign w:val="center"/>
          </w:tcPr>
          <w:p w14:paraId="75C72DCE"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保退费流水号</w:t>
            </w:r>
          </w:p>
        </w:tc>
        <w:tc>
          <w:tcPr>
            <w:tcW w:w="0" w:type="auto"/>
          </w:tcPr>
          <w:p w14:paraId="753536E9" w14:textId="77777777" w:rsidR="009E780C" w:rsidRPr="0038111D" w:rsidRDefault="009E780C" w:rsidP="00C717AF">
            <w:pPr>
              <w:ind w:firstLineChars="0" w:firstLine="0"/>
              <w:jc w:val="center"/>
              <w:rPr>
                <w:sz w:val="18"/>
                <w:szCs w:val="18"/>
              </w:rPr>
            </w:pPr>
          </w:p>
        </w:tc>
      </w:tr>
      <w:tr w:rsidR="009E780C" w:rsidRPr="0038111D" w14:paraId="6513FD49" w14:textId="77777777" w:rsidTr="00880B3B">
        <w:tc>
          <w:tcPr>
            <w:tcW w:w="0" w:type="auto"/>
            <w:vAlign w:val="center"/>
          </w:tcPr>
          <w:p w14:paraId="3252BA71" w14:textId="77777777" w:rsidR="009E780C" w:rsidRPr="0038111D" w:rsidRDefault="009E780C" w:rsidP="00C717AF">
            <w:pPr>
              <w:ind w:firstLineChars="0" w:firstLine="0"/>
              <w:jc w:val="center"/>
              <w:rPr>
                <w:sz w:val="18"/>
                <w:szCs w:val="18"/>
              </w:rPr>
            </w:pPr>
            <w:proofErr w:type="spellStart"/>
            <w:r w:rsidRPr="0038111D">
              <w:rPr>
                <w:sz w:val="18"/>
                <w:szCs w:val="18"/>
              </w:rPr>
              <w:t>hiTrnsDate</w:t>
            </w:r>
            <w:proofErr w:type="spellEnd"/>
          </w:p>
        </w:tc>
        <w:tc>
          <w:tcPr>
            <w:tcW w:w="0" w:type="auto"/>
            <w:vAlign w:val="center"/>
          </w:tcPr>
          <w:p w14:paraId="2AC750A0"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(8)</w:t>
            </w:r>
          </w:p>
        </w:tc>
        <w:tc>
          <w:tcPr>
            <w:tcW w:w="0" w:type="auto"/>
          </w:tcPr>
          <w:p w14:paraId="3B6CE038" w14:textId="77777777" w:rsidR="009E780C" w:rsidRPr="0038111D" w:rsidRDefault="009E780C" w:rsidP="00C717AF">
            <w:pPr>
              <w:ind w:firstLineChars="0" w:firstLine="0"/>
              <w:jc w:val="center"/>
              <w:rPr>
                <w:sz w:val="18"/>
                <w:szCs w:val="18"/>
              </w:rPr>
            </w:pPr>
          </w:p>
        </w:tc>
        <w:tc>
          <w:tcPr>
            <w:tcW w:w="0" w:type="auto"/>
            <w:vAlign w:val="center"/>
          </w:tcPr>
          <w:p w14:paraId="5AE292DE"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保退费日期</w:t>
            </w:r>
          </w:p>
        </w:tc>
        <w:tc>
          <w:tcPr>
            <w:tcW w:w="0" w:type="auto"/>
          </w:tcPr>
          <w:p w14:paraId="41293646" w14:textId="77777777" w:rsidR="009E780C" w:rsidRPr="0038111D" w:rsidRDefault="009E780C" w:rsidP="00C717AF">
            <w:pPr>
              <w:ind w:firstLineChars="0" w:firstLine="0"/>
              <w:jc w:val="center"/>
              <w:rPr>
                <w:sz w:val="18"/>
                <w:szCs w:val="18"/>
              </w:rPr>
            </w:pPr>
          </w:p>
        </w:tc>
      </w:tr>
      <w:tr w:rsidR="009E780C" w:rsidRPr="0038111D" w14:paraId="1C935C83" w14:textId="77777777" w:rsidTr="00880B3B">
        <w:tc>
          <w:tcPr>
            <w:tcW w:w="0" w:type="auto"/>
            <w:vAlign w:val="center"/>
          </w:tcPr>
          <w:p w14:paraId="4AE8BBE6" w14:textId="77777777" w:rsidR="009E780C" w:rsidRPr="0038111D" w:rsidRDefault="009E780C" w:rsidP="00C717AF">
            <w:pPr>
              <w:ind w:firstLineChars="0" w:firstLine="0"/>
              <w:jc w:val="center"/>
              <w:rPr>
                <w:sz w:val="18"/>
                <w:szCs w:val="18"/>
              </w:rPr>
            </w:pPr>
            <w:proofErr w:type="spellStart"/>
            <w:r w:rsidRPr="0038111D">
              <w:rPr>
                <w:sz w:val="18"/>
                <w:szCs w:val="18"/>
              </w:rPr>
              <w:t>hiTrnsTime</w:t>
            </w:r>
            <w:proofErr w:type="spellEnd"/>
          </w:p>
        </w:tc>
        <w:tc>
          <w:tcPr>
            <w:tcW w:w="0" w:type="auto"/>
            <w:vAlign w:val="center"/>
          </w:tcPr>
          <w:p w14:paraId="5D7D5359" w14:textId="77777777" w:rsidR="009E780C" w:rsidRPr="0038111D" w:rsidRDefault="009E780C" w:rsidP="00C717AF">
            <w:pPr>
              <w:ind w:firstLineChars="0" w:firstLine="0"/>
              <w:jc w:val="center"/>
              <w:rPr>
                <w:sz w:val="18"/>
                <w:szCs w:val="18"/>
              </w:rPr>
            </w:pPr>
            <w:r w:rsidRPr="0038111D">
              <w:rPr>
                <w:rFonts w:hint="eastAsia"/>
                <w:sz w:val="18"/>
                <w:szCs w:val="18"/>
              </w:rPr>
              <w:t>Varchar2</w:t>
            </w:r>
            <w:r w:rsidRPr="0038111D">
              <w:rPr>
                <w:sz w:val="18"/>
                <w:szCs w:val="18"/>
              </w:rPr>
              <w:t>(6)</w:t>
            </w:r>
          </w:p>
        </w:tc>
        <w:tc>
          <w:tcPr>
            <w:tcW w:w="0" w:type="auto"/>
          </w:tcPr>
          <w:p w14:paraId="2BF373A5" w14:textId="77777777" w:rsidR="009E780C" w:rsidRPr="0038111D" w:rsidRDefault="009E780C" w:rsidP="00C717AF">
            <w:pPr>
              <w:ind w:firstLineChars="0" w:firstLine="0"/>
              <w:jc w:val="center"/>
              <w:rPr>
                <w:sz w:val="18"/>
                <w:szCs w:val="18"/>
              </w:rPr>
            </w:pPr>
          </w:p>
        </w:tc>
        <w:tc>
          <w:tcPr>
            <w:tcW w:w="0" w:type="auto"/>
            <w:vAlign w:val="center"/>
          </w:tcPr>
          <w:p w14:paraId="35A85383" w14:textId="77777777" w:rsidR="009E780C" w:rsidRPr="0038111D" w:rsidRDefault="009E780C" w:rsidP="00C717AF">
            <w:pPr>
              <w:ind w:firstLineChars="0" w:firstLine="0"/>
              <w:jc w:val="center"/>
              <w:rPr>
                <w:sz w:val="18"/>
                <w:szCs w:val="18"/>
              </w:rPr>
            </w:pPr>
            <w:proofErr w:type="gramStart"/>
            <w:r w:rsidRPr="0038111D">
              <w:rPr>
                <w:sz w:val="18"/>
                <w:szCs w:val="18"/>
              </w:rPr>
              <w:t>医</w:t>
            </w:r>
            <w:proofErr w:type="gramEnd"/>
            <w:r w:rsidRPr="0038111D">
              <w:rPr>
                <w:sz w:val="18"/>
                <w:szCs w:val="18"/>
              </w:rPr>
              <w:t>保退费时间</w:t>
            </w:r>
          </w:p>
        </w:tc>
        <w:tc>
          <w:tcPr>
            <w:tcW w:w="0" w:type="auto"/>
          </w:tcPr>
          <w:p w14:paraId="1598A8E0" w14:textId="77777777" w:rsidR="009E780C" w:rsidRPr="0038111D" w:rsidRDefault="009E780C" w:rsidP="00C717AF">
            <w:pPr>
              <w:ind w:firstLineChars="0" w:firstLine="0"/>
              <w:jc w:val="center"/>
              <w:rPr>
                <w:sz w:val="18"/>
                <w:szCs w:val="18"/>
              </w:rPr>
            </w:pPr>
          </w:p>
        </w:tc>
      </w:tr>
      <w:tr w:rsidR="009E780C" w:rsidRPr="0038111D" w14:paraId="45D989D1" w14:textId="77777777" w:rsidTr="00880B3B">
        <w:tc>
          <w:tcPr>
            <w:tcW w:w="0" w:type="auto"/>
            <w:vAlign w:val="center"/>
          </w:tcPr>
          <w:p w14:paraId="5C50DDD6" w14:textId="77777777" w:rsidR="009E780C" w:rsidRPr="0038111D" w:rsidRDefault="009E780C" w:rsidP="00C717AF">
            <w:pPr>
              <w:ind w:firstLineChars="0" w:firstLine="0"/>
              <w:jc w:val="center"/>
              <w:rPr>
                <w:sz w:val="18"/>
                <w:szCs w:val="18"/>
              </w:rPr>
            </w:pPr>
            <w:proofErr w:type="spellStart"/>
            <w:r w:rsidRPr="0038111D">
              <w:rPr>
                <w:sz w:val="18"/>
                <w:szCs w:val="18"/>
              </w:rPr>
              <w:t>extData</w:t>
            </w:r>
            <w:proofErr w:type="spellEnd"/>
          </w:p>
        </w:tc>
        <w:tc>
          <w:tcPr>
            <w:tcW w:w="0" w:type="auto"/>
            <w:vAlign w:val="center"/>
          </w:tcPr>
          <w:p w14:paraId="255B4930" w14:textId="77777777" w:rsidR="009E780C" w:rsidRPr="0038111D" w:rsidRDefault="009E780C" w:rsidP="00C717AF">
            <w:pPr>
              <w:ind w:firstLineChars="0" w:firstLine="0"/>
              <w:jc w:val="center"/>
              <w:rPr>
                <w:sz w:val="18"/>
                <w:szCs w:val="18"/>
              </w:rPr>
            </w:pPr>
            <w:proofErr w:type="spellStart"/>
            <w:r w:rsidRPr="0038111D">
              <w:rPr>
                <w:rFonts w:hint="eastAsia"/>
                <w:sz w:val="18"/>
                <w:szCs w:val="18"/>
              </w:rPr>
              <w:t>J</w:t>
            </w:r>
            <w:r w:rsidRPr="0038111D">
              <w:rPr>
                <w:sz w:val="18"/>
                <w:szCs w:val="18"/>
              </w:rPr>
              <w:t>SONO</w:t>
            </w:r>
            <w:r w:rsidRPr="0038111D">
              <w:rPr>
                <w:rFonts w:hint="eastAsia"/>
                <w:sz w:val="18"/>
                <w:szCs w:val="18"/>
              </w:rPr>
              <w:t>b</w:t>
            </w:r>
            <w:r w:rsidRPr="0038111D">
              <w:rPr>
                <w:sz w:val="18"/>
                <w:szCs w:val="18"/>
              </w:rPr>
              <w:t>ject</w:t>
            </w:r>
            <w:proofErr w:type="spellEnd"/>
          </w:p>
        </w:tc>
        <w:tc>
          <w:tcPr>
            <w:tcW w:w="0" w:type="auto"/>
            <w:vAlign w:val="center"/>
          </w:tcPr>
          <w:p w14:paraId="3A13863D" w14:textId="77777777" w:rsidR="009E780C" w:rsidRPr="0038111D" w:rsidRDefault="009E780C" w:rsidP="00C717AF">
            <w:pPr>
              <w:ind w:firstLineChars="0" w:firstLine="0"/>
              <w:jc w:val="center"/>
              <w:rPr>
                <w:sz w:val="18"/>
                <w:szCs w:val="18"/>
              </w:rPr>
            </w:pPr>
            <w:r w:rsidRPr="0038111D">
              <w:rPr>
                <w:rFonts w:hint="eastAsia"/>
                <w:sz w:val="18"/>
                <w:szCs w:val="18"/>
              </w:rPr>
              <w:t>Y</w:t>
            </w:r>
          </w:p>
        </w:tc>
        <w:tc>
          <w:tcPr>
            <w:tcW w:w="0" w:type="auto"/>
            <w:vAlign w:val="center"/>
          </w:tcPr>
          <w:p w14:paraId="1A1196CC" w14:textId="77777777" w:rsidR="009E780C" w:rsidRPr="0038111D" w:rsidRDefault="009E780C" w:rsidP="00C717AF">
            <w:pPr>
              <w:ind w:firstLineChars="0" w:firstLine="0"/>
              <w:jc w:val="center"/>
              <w:rPr>
                <w:sz w:val="18"/>
                <w:szCs w:val="18"/>
              </w:rPr>
            </w:pPr>
            <w:proofErr w:type="gramStart"/>
            <w:r w:rsidRPr="0038111D">
              <w:rPr>
                <w:rFonts w:hint="eastAsia"/>
                <w:sz w:val="18"/>
                <w:szCs w:val="18"/>
              </w:rPr>
              <w:t>医</w:t>
            </w:r>
            <w:proofErr w:type="gramEnd"/>
            <w:r w:rsidRPr="0038111D">
              <w:rPr>
                <w:rFonts w:hint="eastAsia"/>
                <w:sz w:val="18"/>
                <w:szCs w:val="18"/>
              </w:rPr>
              <w:t>保扩展数据</w:t>
            </w:r>
          </w:p>
        </w:tc>
        <w:tc>
          <w:tcPr>
            <w:tcW w:w="0" w:type="auto"/>
            <w:vAlign w:val="center"/>
          </w:tcPr>
          <w:p w14:paraId="2FD2D246" w14:textId="77777777" w:rsidR="009E780C" w:rsidRPr="0038111D" w:rsidRDefault="009E780C" w:rsidP="00C717AF">
            <w:pPr>
              <w:ind w:firstLineChars="0" w:firstLine="0"/>
              <w:jc w:val="center"/>
              <w:rPr>
                <w:sz w:val="18"/>
                <w:szCs w:val="18"/>
              </w:rPr>
            </w:pPr>
            <w:r w:rsidRPr="0038111D">
              <w:rPr>
                <w:rFonts w:hint="eastAsia"/>
                <w:sz w:val="18"/>
                <w:szCs w:val="18"/>
              </w:rPr>
              <w:t>根据各地方</w:t>
            </w:r>
            <w:proofErr w:type="gramStart"/>
            <w:r w:rsidRPr="0038111D">
              <w:rPr>
                <w:rFonts w:hint="eastAsia"/>
                <w:sz w:val="18"/>
                <w:szCs w:val="18"/>
              </w:rPr>
              <w:t>医保要求传不同</w:t>
            </w:r>
            <w:proofErr w:type="gramEnd"/>
            <w:r w:rsidRPr="0038111D">
              <w:rPr>
                <w:rFonts w:hint="eastAsia"/>
                <w:sz w:val="18"/>
                <w:szCs w:val="18"/>
              </w:rPr>
              <w:t>数据内容</w:t>
            </w:r>
          </w:p>
        </w:tc>
      </w:tr>
    </w:tbl>
    <w:p w14:paraId="4588EE38" w14:textId="77777777" w:rsidR="009E780C" w:rsidRDefault="009E780C" w:rsidP="009E780C">
      <w:pPr>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6"/>
        <w:gridCol w:w="576"/>
        <w:gridCol w:w="1296"/>
        <w:gridCol w:w="1116"/>
      </w:tblGrid>
      <w:tr w:rsidR="009E780C" w:rsidRPr="0038111D" w14:paraId="26E44623" w14:textId="77777777" w:rsidTr="00880B3B">
        <w:tc>
          <w:tcPr>
            <w:tcW w:w="0" w:type="auto"/>
            <w:shd w:val="clear" w:color="auto" w:fill="A6A6A6" w:themeFill="background1" w:themeFillShade="A6"/>
          </w:tcPr>
          <w:p w14:paraId="3127A546" w14:textId="77777777" w:rsidR="009E780C" w:rsidRPr="0038111D" w:rsidRDefault="009E780C" w:rsidP="00C717AF">
            <w:pPr>
              <w:ind w:firstLineChars="0" w:firstLine="0"/>
              <w:jc w:val="center"/>
              <w:rPr>
                <w:sz w:val="18"/>
                <w:szCs w:val="18"/>
              </w:rPr>
            </w:pPr>
            <w:r w:rsidRPr="0038111D">
              <w:rPr>
                <w:rFonts w:hint="eastAsia"/>
                <w:sz w:val="18"/>
                <w:szCs w:val="18"/>
              </w:rPr>
              <w:t>名称</w:t>
            </w:r>
          </w:p>
        </w:tc>
        <w:tc>
          <w:tcPr>
            <w:tcW w:w="0" w:type="auto"/>
            <w:shd w:val="clear" w:color="auto" w:fill="A6A6A6" w:themeFill="background1" w:themeFillShade="A6"/>
          </w:tcPr>
          <w:p w14:paraId="58FC3A7B" w14:textId="77777777" w:rsidR="009E780C" w:rsidRPr="0038111D" w:rsidRDefault="009E780C" w:rsidP="00C717AF">
            <w:pPr>
              <w:ind w:firstLineChars="0" w:firstLine="0"/>
              <w:jc w:val="center"/>
              <w:rPr>
                <w:sz w:val="18"/>
                <w:szCs w:val="18"/>
              </w:rPr>
            </w:pPr>
            <w:r w:rsidRPr="0038111D">
              <w:rPr>
                <w:rFonts w:hint="eastAsia"/>
                <w:sz w:val="18"/>
                <w:szCs w:val="18"/>
              </w:rPr>
              <w:t>类型长度</w:t>
            </w:r>
          </w:p>
        </w:tc>
        <w:tc>
          <w:tcPr>
            <w:tcW w:w="0" w:type="auto"/>
            <w:shd w:val="clear" w:color="auto" w:fill="A6A6A6" w:themeFill="background1" w:themeFillShade="A6"/>
          </w:tcPr>
          <w:p w14:paraId="5F5C6888" w14:textId="77777777" w:rsidR="009E780C" w:rsidRPr="0038111D" w:rsidRDefault="009E780C" w:rsidP="00C717AF">
            <w:pPr>
              <w:ind w:firstLineChars="0" w:firstLine="0"/>
              <w:jc w:val="center"/>
              <w:rPr>
                <w:sz w:val="18"/>
                <w:szCs w:val="18"/>
              </w:rPr>
            </w:pPr>
            <w:r w:rsidRPr="0038111D">
              <w:rPr>
                <w:rFonts w:hint="eastAsia"/>
                <w:sz w:val="18"/>
                <w:szCs w:val="18"/>
              </w:rPr>
              <w:t>可空</w:t>
            </w:r>
          </w:p>
        </w:tc>
        <w:tc>
          <w:tcPr>
            <w:tcW w:w="0" w:type="auto"/>
            <w:shd w:val="clear" w:color="auto" w:fill="A6A6A6" w:themeFill="background1" w:themeFillShade="A6"/>
          </w:tcPr>
          <w:p w14:paraId="7723202A" w14:textId="77777777" w:rsidR="009E780C" w:rsidRPr="0038111D" w:rsidRDefault="009E780C" w:rsidP="00C717AF">
            <w:pPr>
              <w:ind w:firstLineChars="0" w:firstLine="0"/>
              <w:jc w:val="center"/>
              <w:rPr>
                <w:sz w:val="18"/>
                <w:szCs w:val="18"/>
              </w:rPr>
            </w:pPr>
            <w:r w:rsidRPr="0038111D">
              <w:rPr>
                <w:rFonts w:hint="eastAsia"/>
                <w:sz w:val="18"/>
                <w:szCs w:val="18"/>
              </w:rPr>
              <w:t>说明</w:t>
            </w:r>
          </w:p>
        </w:tc>
        <w:tc>
          <w:tcPr>
            <w:tcW w:w="0" w:type="auto"/>
            <w:shd w:val="clear" w:color="auto" w:fill="A6A6A6" w:themeFill="background1" w:themeFillShade="A6"/>
          </w:tcPr>
          <w:p w14:paraId="1995E7A4" w14:textId="77777777" w:rsidR="009E780C" w:rsidRPr="0038111D" w:rsidRDefault="009E780C" w:rsidP="00C717AF">
            <w:pPr>
              <w:ind w:firstLineChars="0" w:firstLine="0"/>
              <w:jc w:val="center"/>
              <w:rPr>
                <w:sz w:val="18"/>
                <w:szCs w:val="18"/>
              </w:rPr>
            </w:pPr>
            <w:r w:rsidRPr="0038111D">
              <w:rPr>
                <w:rFonts w:hint="eastAsia"/>
                <w:sz w:val="18"/>
                <w:szCs w:val="18"/>
              </w:rPr>
              <w:t>备　注</w:t>
            </w:r>
          </w:p>
        </w:tc>
      </w:tr>
      <w:tr w:rsidR="009E780C" w:rsidRPr="0038111D" w14:paraId="63C67501" w14:textId="77777777" w:rsidTr="00880B3B">
        <w:tc>
          <w:tcPr>
            <w:tcW w:w="0" w:type="auto"/>
            <w:vAlign w:val="center"/>
          </w:tcPr>
          <w:p w14:paraId="1E63721A" w14:textId="77777777" w:rsidR="009E780C" w:rsidRPr="0038111D" w:rsidRDefault="009E780C" w:rsidP="00C717AF">
            <w:pPr>
              <w:ind w:firstLineChars="0" w:firstLine="0"/>
              <w:jc w:val="center"/>
              <w:rPr>
                <w:sz w:val="18"/>
                <w:szCs w:val="18"/>
              </w:rPr>
            </w:pPr>
            <w:r w:rsidRPr="0038111D">
              <w:rPr>
                <w:sz w:val="18"/>
                <w:szCs w:val="18"/>
              </w:rPr>
              <w:t>success</w:t>
            </w:r>
          </w:p>
        </w:tc>
        <w:tc>
          <w:tcPr>
            <w:tcW w:w="0" w:type="auto"/>
            <w:vAlign w:val="center"/>
          </w:tcPr>
          <w:p w14:paraId="681D0A90" w14:textId="77777777" w:rsidR="009E780C" w:rsidRPr="0038111D" w:rsidRDefault="009E780C" w:rsidP="00C717AF">
            <w:pPr>
              <w:ind w:firstLineChars="0" w:firstLine="0"/>
              <w:jc w:val="center"/>
              <w:rPr>
                <w:sz w:val="18"/>
                <w:szCs w:val="18"/>
              </w:rPr>
            </w:pPr>
            <w:proofErr w:type="spellStart"/>
            <w:r w:rsidRPr="0038111D">
              <w:rPr>
                <w:rFonts w:hint="eastAsia"/>
                <w:sz w:val="18"/>
                <w:szCs w:val="18"/>
              </w:rPr>
              <w:t>b</w:t>
            </w:r>
            <w:r w:rsidRPr="0038111D">
              <w:rPr>
                <w:sz w:val="18"/>
                <w:szCs w:val="18"/>
              </w:rPr>
              <w:t>oolean</w:t>
            </w:r>
            <w:proofErr w:type="spellEnd"/>
          </w:p>
        </w:tc>
        <w:tc>
          <w:tcPr>
            <w:tcW w:w="0" w:type="auto"/>
          </w:tcPr>
          <w:p w14:paraId="3D2B1C37" w14:textId="77777777" w:rsidR="009E780C" w:rsidRPr="0038111D" w:rsidRDefault="009E780C" w:rsidP="00C717AF">
            <w:pPr>
              <w:ind w:firstLineChars="0" w:firstLine="0"/>
              <w:jc w:val="center"/>
              <w:rPr>
                <w:sz w:val="18"/>
                <w:szCs w:val="18"/>
              </w:rPr>
            </w:pPr>
          </w:p>
        </w:tc>
        <w:tc>
          <w:tcPr>
            <w:tcW w:w="0" w:type="auto"/>
            <w:vAlign w:val="center"/>
          </w:tcPr>
          <w:p w14:paraId="39E64505" w14:textId="77777777" w:rsidR="009E780C" w:rsidRPr="0038111D" w:rsidRDefault="009E780C" w:rsidP="00C717AF">
            <w:pPr>
              <w:ind w:firstLineChars="0" w:firstLine="0"/>
              <w:jc w:val="center"/>
              <w:rPr>
                <w:sz w:val="18"/>
                <w:szCs w:val="18"/>
              </w:rPr>
            </w:pPr>
            <w:r w:rsidRPr="0038111D">
              <w:rPr>
                <w:rFonts w:hint="eastAsia"/>
                <w:sz w:val="18"/>
                <w:szCs w:val="18"/>
              </w:rPr>
              <w:t>回调通知结果</w:t>
            </w:r>
          </w:p>
        </w:tc>
        <w:tc>
          <w:tcPr>
            <w:tcW w:w="0" w:type="auto"/>
          </w:tcPr>
          <w:p w14:paraId="51F29EE4" w14:textId="77777777" w:rsidR="009E780C" w:rsidRPr="0038111D" w:rsidRDefault="009E780C" w:rsidP="00C717AF">
            <w:pPr>
              <w:ind w:firstLineChars="0" w:firstLine="0"/>
              <w:jc w:val="center"/>
              <w:rPr>
                <w:sz w:val="18"/>
                <w:szCs w:val="18"/>
              </w:rPr>
            </w:pPr>
            <w:r w:rsidRPr="0038111D">
              <w:rPr>
                <w:sz w:val="18"/>
                <w:szCs w:val="18"/>
              </w:rPr>
              <w:t>true/false</w:t>
            </w:r>
          </w:p>
        </w:tc>
      </w:tr>
    </w:tbl>
    <w:p w14:paraId="4F83A1F2" w14:textId="77777777" w:rsidR="009E780C" w:rsidRPr="009A2781" w:rsidRDefault="009E780C" w:rsidP="009E780C">
      <w:pPr>
        <w:ind w:firstLine="420"/>
      </w:pPr>
    </w:p>
    <w:p w14:paraId="07E8A10D" w14:textId="77777777" w:rsidR="009E780C" w:rsidRDefault="009E780C" w:rsidP="009E780C">
      <w:pPr>
        <w:pStyle w:val="2"/>
        <w:spacing w:before="156" w:after="156"/>
      </w:pPr>
      <w:bookmarkStart w:id="226" w:name="_Toc71905534"/>
      <w:bookmarkStart w:id="227" w:name="_Toc75794932"/>
      <w:r>
        <w:rPr>
          <w:rFonts w:hint="eastAsia"/>
        </w:rPr>
        <w:t>处方外购</w:t>
      </w:r>
      <w:bookmarkEnd w:id="226"/>
      <w:bookmarkEnd w:id="227"/>
    </w:p>
    <w:p w14:paraId="027724ED" w14:textId="77777777" w:rsidR="009E780C" w:rsidRDefault="009E780C" w:rsidP="009E780C">
      <w:pPr>
        <w:pStyle w:val="3"/>
        <w:spacing w:before="156" w:after="156"/>
      </w:pPr>
      <w:bookmarkStart w:id="228" w:name="_Toc75794933"/>
      <w:r>
        <w:rPr>
          <w:rFonts w:hint="eastAsia"/>
        </w:rPr>
        <w:t>定点医疗机构处方服务</w:t>
      </w:r>
      <w:bookmarkEnd w:id="228"/>
    </w:p>
    <w:p w14:paraId="2FD04A3A" w14:textId="77777777" w:rsidR="009E780C" w:rsidRDefault="009E780C" w:rsidP="009E780C">
      <w:pPr>
        <w:pStyle w:val="4"/>
        <w:spacing w:before="156" w:after="156"/>
      </w:pPr>
      <w:r>
        <w:t>【7101】</w:t>
      </w:r>
      <w:r>
        <w:rPr>
          <w:rFonts w:hint="eastAsia"/>
        </w:rPr>
        <w:t>电子处方上传</w:t>
      </w:r>
    </w:p>
    <w:p w14:paraId="64BC5A67" w14:textId="77777777" w:rsidR="009E780C" w:rsidRDefault="009E780C" w:rsidP="009E780C">
      <w:pPr>
        <w:pStyle w:val="5"/>
        <w:spacing w:before="156" w:after="156"/>
      </w:pPr>
      <w:r>
        <w:rPr>
          <w:rFonts w:hint="eastAsia"/>
        </w:rPr>
        <w:t>交易说明</w:t>
      </w:r>
    </w:p>
    <w:p w14:paraId="28E50F44" w14:textId="77777777" w:rsidR="009E780C" w:rsidRPr="008B477E" w:rsidRDefault="009E780C" w:rsidP="009E780C">
      <w:pPr>
        <w:ind w:firstLine="420"/>
      </w:pPr>
      <w:r>
        <w:t>通过此交易，定点医疗机构实现电子处方的处方核验及上传归档。</w:t>
      </w:r>
    </w:p>
    <w:p w14:paraId="7687621E" w14:textId="77777777" w:rsidR="009E780C" w:rsidRDefault="009E780C" w:rsidP="009E780C">
      <w:pPr>
        <w:pStyle w:val="5"/>
        <w:spacing w:before="156" w:after="156"/>
      </w:pPr>
      <w:r>
        <w:rPr>
          <w:rFonts w:hint="eastAsia"/>
        </w:rPr>
        <w:t>重点说明</w:t>
      </w:r>
    </w:p>
    <w:p w14:paraId="42CBFE80" w14:textId="77777777" w:rsidR="009E780C" w:rsidRPr="008B477E" w:rsidRDefault="009E780C" w:rsidP="009E780C">
      <w:pPr>
        <w:ind w:firstLine="420"/>
      </w:pPr>
      <w:r>
        <w:t>交易输入处方信息为单行数据，处方明细信息分割为多行数据；交易输出信息为单行数 据。</w:t>
      </w:r>
    </w:p>
    <w:p w14:paraId="26EF5A08" w14:textId="77777777" w:rsidR="009E780C" w:rsidRDefault="009E780C" w:rsidP="009E780C">
      <w:pPr>
        <w:pStyle w:val="5"/>
        <w:spacing w:before="156" w:after="156"/>
      </w:pPr>
      <w:r>
        <w:rPr>
          <w:rFonts w:hint="eastAsia"/>
        </w:rPr>
        <w:lastRenderedPageBreak/>
        <w:t>交易对象</w:t>
      </w:r>
    </w:p>
    <w:p w14:paraId="475D9D1A" w14:textId="77777777" w:rsidR="009E780C" w:rsidRDefault="009E780C" w:rsidP="009E780C">
      <w:pPr>
        <w:ind w:firstLine="420"/>
      </w:pPr>
      <w:r>
        <w:t xml:space="preserve">交易发送方：医疗机构。 </w:t>
      </w:r>
    </w:p>
    <w:p w14:paraId="6D60D120" w14:textId="77777777" w:rsidR="009E780C" w:rsidRPr="008B477E" w:rsidRDefault="009E780C" w:rsidP="009E780C">
      <w:pPr>
        <w:ind w:firstLine="420"/>
      </w:pPr>
      <w:r>
        <w:t>交易接收方：地方</w:t>
      </w:r>
      <w:proofErr w:type="gramStart"/>
      <w:r>
        <w:t>医</w:t>
      </w:r>
      <w:proofErr w:type="gramEnd"/>
      <w:r>
        <w:t>保局。</w:t>
      </w:r>
    </w:p>
    <w:p w14:paraId="36439AEF" w14:textId="77777777" w:rsidR="009E780C" w:rsidRDefault="009E780C" w:rsidP="009E780C">
      <w:pPr>
        <w:pStyle w:val="5"/>
        <w:spacing w:before="156" w:after="156"/>
      </w:pPr>
      <w:r>
        <w:rPr>
          <w:rFonts w:hint="eastAsia"/>
        </w:rPr>
        <w:t>输入</w:t>
      </w:r>
    </w:p>
    <w:p w14:paraId="5A9B824A" w14:textId="02A40374" w:rsidR="009E780C" w:rsidRPr="007909F5" w:rsidRDefault="009E780C" w:rsidP="00A53937">
      <w:pPr>
        <w:pStyle w:val="a6"/>
        <w:numPr>
          <w:ilvl w:val="0"/>
          <w:numId w:val="26"/>
        </w:numPr>
      </w:pPr>
      <w:r w:rsidRPr="007909F5">
        <w:t>输入-处方信息（节点标识：data）</w:t>
      </w:r>
    </w:p>
    <w:tbl>
      <w:tblPr>
        <w:tblW w:w="8522" w:type="dxa"/>
        <w:tblLayout w:type="fixed"/>
        <w:tblLook w:val="04A0" w:firstRow="1" w:lastRow="0" w:firstColumn="1" w:lastColumn="0" w:noHBand="0" w:noVBand="1"/>
      </w:tblPr>
      <w:tblGrid>
        <w:gridCol w:w="576"/>
        <w:gridCol w:w="1476"/>
        <w:gridCol w:w="1278"/>
        <w:gridCol w:w="936"/>
        <w:gridCol w:w="936"/>
        <w:gridCol w:w="936"/>
        <w:gridCol w:w="1193"/>
        <w:gridCol w:w="1191"/>
      </w:tblGrid>
      <w:tr w:rsidR="009E780C" w14:paraId="1E4C3CBF" w14:textId="77777777" w:rsidTr="00C717AF">
        <w:trPr>
          <w:trHeight w:val="260"/>
          <w:tblHeader/>
        </w:trPr>
        <w:tc>
          <w:tcPr>
            <w:tcW w:w="576"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AE224F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000000" w:fill="D0CECE"/>
            <w:noWrap/>
            <w:vAlign w:val="center"/>
          </w:tcPr>
          <w:p w14:paraId="70B076D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278" w:type="dxa"/>
            <w:tcBorders>
              <w:top w:val="single" w:sz="4" w:space="0" w:color="auto"/>
              <w:left w:val="nil"/>
              <w:bottom w:val="single" w:sz="4" w:space="0" w:color="auto"/>
              <w:right w:val="single" w:sz="4" w:space="0" w:color="auto"/>
            </w:tcBorders>
            <w:shd w:val="clear" w:color="000000" w:fill="D0CECE"/>
            <w:noWrap/>
            <w:vAlign w:val="center"/>
          </w:tcPr>
          <w:p w14:paraId="3CCBD38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727F799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1F68D75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14193EA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1193" w:type="dxa"/>
            <w:tcBorders>
              <w:top w:val="single" w:sz="4" w:space="0" w:color="auto"/>
              <w:left w:val="nil"/>
              <w:bottom w:val="single" w:sz="4" w:space="0" w:color="auto"/>
              <w:right w:val="single" w:sz="4" w:space="0" w:color="auto"/>
            </w:tcBorders>
            <w:shd w:val="clear" w:color="000000" w:fill="D0CECE"/>
            <w:noWrap/>
            <w:vAlign w:val="center"/>
          </w:tcPr>
          <w:p w14:paraId="2784782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91" w:type="dxa"/>
            <w:tcBorders>
              <w:top w:val="single" w:sz="4" w:space="0" w:color="auto"/>
              <w:left w:val="nil"/>
              <w:bottom w:val="single" w:sz="4" w:space="0" w:color="auto"/>
              <w:right w:val="single" w:sz="4" w:space="0" w:color="auto"/>
            </w:tcBorders>
            <w:shd w:val="clear" w:color="000000" w:fill="D0CECE"/>
            <w:noWrap/>
            <w:vAlign w:val="center"/>
          </w:tcPr>
          <w:p w14:paraId="2002964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9E780C" w14:paraId="328EDD89" w14:textId="77777777" w:rsidTr="00C717AF">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6DC3372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75272C0D"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hosp_rxno</w:t>
            </w:r>
            <w:proofErr w:type="spellEnd"/>
          </w:p>
        </w:tc>
        <w:tc>
          <w:tcPr>
            <w:tcW w:w="1278" w:type="dxa"/>
            <w:tcBorders>
              <w:top w:val="nil"/>
              <w:left w:val="nil"/>
              <w:bottom w:val="single" w:sz="4" w:space="0" w:color="auto"/>
              <w:right w:val="single" w:sz="4" w:space="0" w:color="auto"/>
            </w:tcBorders>
            <w:shd w:val="clear" w:color="auto" w:fill="auto"/>
            <w:noWrap/>
            <w:vAlign w:val="center"/>
          </w:tcPr>
          <w:p w14:paraId="7AD1F61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定点医疗机 构处方编号</w:t>
            </w:r>
          </w:p>
        </w:tc>
        <w:tc>
          <w:tcPr>
            <w:tcW w:w="936" w:type="dxa"/>
            <w:tcBorders>
              <w:top w:val="nil"/>
              <w:left w:val="nil"/>
              <w:bottom w:val="single" w:sz="4" w:space="0" w:color="auto"/>
              <w:right w:val="single" w:sz="4" w:space="0" w:color="auto"/>
            </w:tcBorders>
            <w:shd w:val="clear" w:color="auto" w:fill="auto"/>
            <w:noWrap/>
            <w:vAlign w:val="center"/>
          </w:tcPr>
          <w:p w14:paraId="63DBBF6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004BB36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nil"/>
              <w:left w:val="nil"/>
              <w:bottom w:val="single" w:sz="4" w:space="0" w:color="auto"/>
              <w:right w:val="single" w:sz="4" w:space="0" w:color="auto"/>
            </w:tcBorders>
            <w:shd w:val="clear" w:color="auto" w:fill="auto"/>
            <w:noWrap/>
            <w:vAlign w:val="center"/>
          </w:tcPr>
          <w:p w14:paraId="732E6B74"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nil"/>
              <w:left w:val="nil"/>
              <w:bottom w:val="single" w:sz="4" w:space="0" w:color="auto"/>
              <w:right w:val="single" w:sz="4" w:space="0" w:color="auto"/>
            </w:tcBorders>
            <w:shd w:val="clear" w:color="auto" w:fill="auto"/>
            <w:noWrap/>
            <w:vAlign w:val="center"/>
          </w:tcPr>
          <w:p w14:paraId="56DD36B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nil"/>
              <w:left w:val="nil"/>
              <w:bottom w:val="single" w:sz="4" w:space="0" w:color="auto"/>
              <w:right w:val="single" w:sz="4" w:space="0" w:color="auto"/>
            </w:tcBorders>
            <w:shd w:val="clear" w:color="auto" w:fill="auto"/>
            <w:noWrap/>
            <w:vAlign w:val="center"/>
          </w:tcPr>
          <w:p w14:paraId="7F887F76" w14:textId="77777777" w:rsidR="009E780C" w:rsidRDefault="009E780C" w:rsidP="00C717AF">
            <w:pPr>
              <w:spacing w:line="240" w:lineRule="auto"/>
              <w:ind w:firstLineChars="0" w:firstLine="0"/>
              <w:jc w:val="center"/>
              <w:rPr>
                <w:color w:val="000000" w:themeColor="text1"/>
                <w:sz w:val="18"/>
                <w:szCs w:val="18"/>
              </w:rPr>
            </w:pPr>
          </w:p>
        </w:tc>
      </w:tr>
      <w:tr w:rsidR="009E780C" w14:paraId="779F0F1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59A6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6921046"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init_rxno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C8754F9" w14:textId="77777777" w:rsidR="009E780C" w:rsidRDefault="009E780C" w:rsidP="00C717AF">
            <w:pPr>
              <w:spacing w:line="240" w:lineRule="auto"/>
              <w:ind w:firstLineChars="0" w:firstLine="0"/>
              <w:jc w:val="center"/>
              <w:rPr>
                <w:color w:val="000000" w:themeColor="text1"/>
                <w:sz w:val="18"/>
                <w:szCs w:val="18"/>
              </w:rPr>
            </w:pPr>
            <w:proofErr w:type="gramStart"/>
            <w:r w:rsidRPr="001C49EF">
              <w:rPr>
                <w:color w:val="000000" w:themeColor="text1"/>
                <w:sz w:val="18"/>
                <w:szCs w:val="18"/>
              </w:rPr>
              <w:t>续方的</w:t>
            </w:r>
            <w:proofErr w:type="gramEnd"/>
            <w:r w:rsidRPr="001C49EF">
              <w:rPr>
                <w:color w:val="000000" w:themeColor="text1"/>
                <w:sz w:val="18"/>
                <w:szCs w:val="18"/>
              </w:rPr>
              <w:t>原处 方编号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ED3C4EC"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D36843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F7B6D87"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D25A052"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784402F" w14:textId="77777777" w:rsidR="009E780C" w:rsidRDefault="009E780C" w:rsidP="00C717AF">
            <w:pPr>
              <w:spacing w:line="240" w:lineRule="auto"/>
              <w:ind w:firstLineChars="0" w:firstLine="0"/>
              <w:jc w:val="center"/>
              <w:rPr>
                <w:color w:val="000000" w:themeColor="text1"/>
                <w:sz w:val="18"/>
                <w:szCs w:val="18"/>
              </w:rPr>
            </w:pPr>
          </w:p>
        </w:tc>
      </w:tr>
      <w:tr w:rsidR="009E780C" w14:paraId="6F67AFA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7C5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294EC7F"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rx_type_code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641790A"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处方类别代 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CD3141"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2E7531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F6AA5D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968195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9A022E6" w14:textId="77777777" w:rsidR="009E780C" w:rsidRDefault="009E780C" w:rsidP="00C717AF">
            <w:pPr>
              <w:spacing w:line="240" w:lineRule="auto"/>
              <w:ind w:firstLineChars="0" w:firstLine="0"/>
              <w:jc w:val="center"/>
              <w:rPr>
                <w:color w:val="000000" w:themeColor="text1"/>
                <w:sz w:val="18"/>
                <w:szCs w:val="18"/>
              </w:rPr>
            </w:pPr>
          </w:p>
        </w:tc>
      </w:tr>
      <w:tr w:rsidR="009E780C" w14:paraId="49ACF12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EBF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ECC4405"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prsc_time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D5A3814"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开方时间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9261CF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 xml:space="preserve">日期时 </w:t>
            </w:r>
            <w:proofErr w:type="gramStart"/>
            <w:r w:rsidRPr="001C49EF">
              <w:rPr>
                <w:color w:val="000000" w:themeColor="text1"/>
                <w:sz w:val="18"/>
                <w:szCs w:val="18"/>
              </w:rPr>
              <w:t>间型</w:t>
            </w:r>
            <w:proofErr w:type="gramEnd"/>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6316D45" w14:textId="77777777" w:rsidR="009E780C" w:rsidRDefault="009E780C" w:rsidP="00C717AF">
            <w:pPr>
              <w:spacing w:line="240" w:lineRule="auto"/>
              <w:ind w:firstLineChars="0" w:firstLine="0"/>
              <w:jc w:val="center"/>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139C57C"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05A029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821F47A" w14:textId="77777777" w:rsidR="009E780C" w:rsidRDefault="009E780C" w:rsidP="00C717AF">
            <w:pPr>
              <w:spacing w:line="240" w:lineRule="auto"/>
              <w:ind w:firstLineChars="0" w:firstLine="0"/>
              <w:rPr>
                <w:color w:val="000000" w:themeColor="text1"/>
                <w:sz w:val="18"/>
                <w:szCs w:val="18"/>
              </w:rPr>
            </w:pPr>
          </w:p>
        </w:tc>
      </w:tr>
      <w:tr w:rsidR="009E780C" w14:paraId="7FD7CD6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CDA6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443B52E"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rx_drug_nums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48A60AE"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药品数量 （剂数）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BABCB2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89E60A0"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1</w:t>
            </w:r>
            <w:r>
              <w:rPr>
                <w:color w:val="000000" w:themeColor="text1"/>
                <w:sz w:val="18"/>
                <w:szCs w:val="18"/>
              </w:rPr>
              <w:t>6,4</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EEDCDD1"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3FD8FC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181E916" w14:textId="77777777" w:rsidR="009E780C" w:rsidRDefault="009E780C" w:rsidP="00C717AF">
            <w:pPr>
              <w:spacing w:line="240" w:lineRule="auto"/>
              <w:ind w:firstLineChars="0" w:firstLine="0"/>
              <w:jc w:val="center"/>
              <w:rPr>
                <w:color w:val="000000" w:themeColor="text1"/>
                <w:sz w:val="18"/>
                <w:szCs w:val="18"/>
              </w:rPr>
            </w:pPr>
          </w:p>
        </w:tc>
      </w:tr>
      <w:tr w:rsidR="009E780C" w14:paraId="4208BEA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EDAA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A471F65"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rx_way_codg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58C40A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处方整剂用 法编号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099342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0720B04"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21D6C4C"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DD08343"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34891A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参考药物使 用-途径代码 (</w:t>
            </w:r>
            <w:proofErr w:type="spellStart"/>
            <w:r w:rsidRPr="001C49EF">
              <w:rPr>
                <w:color w:val="000000" w:themeColor="text1"/>
                <w:sz w:val="18"/>
                <w:szCs w:val="18"/>
              </w:rPr>
              <w:t>drug_medc</w:t>
            </w:r>
            <w:proofErr w:type="spellEnd"/>
            <w:r w:rsidRPr="001C49EF">
              <w:rPr>
                <w:color w:val="000000" w:themeColor="text1"/>
                <w:sz w:val="18"/>
                <w:szCs w:val="18"/>
              </w:rPr>
              <w:t xml:space="preserve">_ </w:t>
            </w:r>
            <w:proofErr w:type="spellStart"/>
            <w:r w:rsidRPr="001C49EF">
              <w:rPr>
                <w:color w:val="000000" w:themeColor="text1"/>
                <w:sz w:val="18"/>
                <w:szCs w:val="18"/>
              </w:rPr>
              <w:t>way_code</w:t>
            </w:r>
            <w:proofErr w:type="spellEnd"/>
            <w:r w:rsidRPr="001C49EF">
              <w:rPr>
                <w:color w:val="000000" w:themeColor="text1"/>
                <w:sz w:val="18"/>
                <w:szCs w:val="18"/>
              </w:rPr>
              <w:t>)</w:t>
            </w:r>
          </w:p>
        </w:tc>
      </w:tr>
      <w:tr w:rsidR="009E780C" w14:paraId="23FF7AD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7312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174DA17"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rx_way_name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ADF7E0B"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处方整剂用 法名称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AF3561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43AB85B"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BBF222B"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E8EC4C8"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61FFB7B" w14:textId="77777777" w:rsidR="009E780C" w:rsidRDefault="009E780C" w:rsidP="00C717AF">
            <w:pPr>
              <w:spacing w:line="240" w:lineRule="auto"/>
              <w:ind w:firstLineChars="0" w:firstLine="0"/>
              <w:jc w:val="center"/>
              <w:rPr>
                <w:color w:val="000000" w:themeColor="text1"/>
                <w:sz w:val="18"/>
                <w:szCs w:val="18"/>
              </w:rPr>
            </w:pPr>
          </w:p>
        </w:tc>
      </w:tr>
      <w:tr w:rsidR="009E780C" w14:paraId="4035099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79BA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3BB8645"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rx_freq_codg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C1B0A2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w:t>
            </w:r>
            <w:proofErr w:type="gramStart"/>
            <w:r w:rsidRPr="001C49EF">
              <w:rPr>
                <w:color w:val="000000" w:themeColor="text1"/>
                <w:sz w:val="18"/>
                <w:szCs w:val="18"/>
              </w:rPr>
              <w:t>整剂频</w:t>
            </w:r>
            <w:proofErr w:type="gramEnd"/>
            <w:r w:rsidRPr="001C49EF">
              <w:rPr>
                <w:color w:val="000000" w:themeColor="text1"/>
                <w:sz w:val="18"/>
                <w:szCs w:val="18"/>
              </w:rPr>
              <w:t xml:space="preserve"> 次编号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460D155"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14B8406"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9147B00"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1BF77E8"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967DA7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参考使用频 次 （</w:t>
            </w:r>
            <w:proofErr w:type="spellStart"/>
            <w:r w:rsidRPr="001C49EF">
              <w:rPr>
                <w:color w:val="000000" w:themeColor="text1"/>
                <w:sz w:val="18"/>
                <w:szCs w:val="18"/>
              </w:rPr>
              <w:t>used_frqu</w:t>
            </w:r>
            <w:proofErr w:type="spellEnd"/>
            <w:r w:rsidRPr="001C49EF">
              <w:rPr>
                <w:color w:val="000000" w:themeColor="text1"/>
                <w:sz w:val="18"/>
                <w:szCs w:val="18"/>
              </w:rPr>
              <w:t xml:space="preserve"> ）</w:t>
            </w:r>
          </w:p>
        </w:tc>
      </w:tr>
      <w:tr w:rsidR="009E780C" w14:paraId="305807AA"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E5B3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ABF54DC"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rx_freq_name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9272EA6"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w:t>
            </w:r>
            <w:proofErr w:type="gramStart"/>
            <w:r w:rsidRPr="001C49EF">
              <w:rPr>
                <w:color w:val="000000" w:themeColor="text1"/>
                <w:sz w:val="18"/>
                <w:szCs w:val="18"/>
              </w:rPr>
              <w:t>整剂频</w:t>
            </w:r>
            <w:proofErr w:type="gramEnd"/>
            <w:r w:rsidRPr="001C49EF">
              <w:rPr>
                <w:color w:val="000000" w:themeColor="text1"/>
                <w:sz w:val="18"/>
                <w:szCs w:val="18"/>
              </w:rPr>
              <w:t xml:space="preserve"> 次名称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F356F05"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FF0EF0E"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90FB690"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ADBA147"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6C7215E" w14:textId="77777777" w:rsidR="009E780C" w:rsidRDefault="009E780C" w:rsidP="00C717AF">
            <w:pPr>
              <w:spacing w:line="240" w:lineRule="auto"/>
              <w:ind w:firstLineChars="0" w:firstLine="0"/>
              <w:jc w:val="center"/>
              <w:rPr>
                <w:color w:val="000000" w:themeColor="text1"/>
                <w:sz w:val="18"/>
                <w:szCs w:val="18"/>
              </w:rPr>
            </w:pPr>
          </w:p>
        </w:tc>
      </w:tr>
      <w:tr w:rsidR="009E780C" w14:paraId="1D0A9D7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AC98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082A998"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rx_dosunt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FB10CBA"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处方整剂</w:t>
            </w:r>
            <w:r>
              <w:rPr>
                <w:rFonts w:hint="eastAsia"/>
                <w:color w:val="000000" w:themeColor="text1"/>
                <w:sz w:val="18"/>
                <w:szCs w:val="18"/>
              </w:rPr>
              <w:t>剂量单位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642139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FF731EC"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20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942F3F1"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89529C9"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D70D790" w14:textId="77777777" w:rsidR="009E780C" w:rsidRDefault="009E780C" w:rsidP="00C717AF">
            <w:pPr>
              <w:spacing w:line="240" w:lineRule="auto"/>
              <w:ind w:firstLineChars="0" w:firstLine="0"/>
              <w:jc w:val="center"/>
              <w:rPr>
                <w:color w:val="000000" w:themeColor="text1"/>
                <w:sz w:val="18"/>
                <w:szCs w:val="18"/>
              </w:rPr>
            </w:pPr>
          </w:p>
        </w:tc>
      </w:tr>
      <w:tr w:rsidR="009E780C" w14:paraId="3853055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76BF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E04DF9B"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rx_doscnt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C031C1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w:t>
            </w:r>
            <w:proofErr w:type="gramStart"/>
            <w:r w:rsidRPr="001C49EF">
              <w:rPr>
                <w:color w:val="000000" w:themeColor="text1"/>
                <w:sz w:val="18"/>
                <w:szCs w:val="18"/>
              </w:rPr>
              <w:t>整剂单</w:t>
            </w:r>
            <w:proofErr w:type="gramEnd"/>
            <w:r w:rsidRPr="001C49EF">
              <w:rPr>
                <w:color w:val="000000" w:themeColor="text1"/>
                <w:sz w:val="18"/>
                <w:szCs w:val="18"/>
              </w:rPr>
              <w:t xml:space="preserve"> 次剂量数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E5995F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DA147E"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16,2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2510CCD"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A64E4F2"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BAFF4E6" w14:textId="77777777" w:rsidR="009E780C" w:rsidRDefault="009E780C" w:rsidP="00C717AF">
            <w:pPr>
              <w:spacing w:line="240" w:lineRule="auto"/>
              <w:ind w:firstLineChars="0" w:firstLine="0"/>
              <w:jc w:val="center"/>
              <w:rPr>
                <w:color w:val="000000" w:themeColor="text1"/>
                <w:sz w:val="18"/>
                <w:szCs w:val="18"/>
              </w:rPr>
            </w:pPr>
          </w:p>
        </w:tc>
      </w:tr>
      <w:tr w:rsidR="009E780C" w14:paraId="5A4F202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139D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E13E4E3"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rx_drord_dscr</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C40A9C2"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处方整剂</w:t>
            </w:r>
            <w:proofErr w:type="gramStart"/>
            <w:r w:rsidRPr="001C49EF">
              <w:rPr>
                <w:color w:val="000000" w:themeColor="text1"/>
                <w:sz w:val="18"/>
                <w:szCs w:val="18"/>
              </w:rPr>
              <w:t>医</w:t>
            </w:r>
            <w:proofErr w:type="gramEnd"/>
            <w:r w:rsidRPr="001C49EF">
              <w:rPr>
                <w:color w:val="000000" w:themeColor="text1"/>
                <w:sz w:val="18"/>
                <w:szCs w:val="18"/>
              </w:rPr>
              <w:t xml:space="preserve"> </w:t>
            </w:r>
            <w:proofErr w:type="gramStart"/>
            <w:r w:rsidRPr="001C49EF">
              <w:rPr>
                <w:color w:val="000000" w:themeColor="text1"/>
                <w:sz w:val="18"/>
                <w:szCs w:val="18"/>
              </w:rPr>
              <w:t>嘱</w:t>
            </w:r>
            <w:proofErr w:type="gramEnd"/>
            <w:r w:rsidRPr="001C49EF">
              <w:rPr>
                <w:color w:val="000000" w:themeColor="text1"/>
                <w:sz w:val="18"/>
                <w:szCs w:val="18"/>
              </w:rPr>
              <w:t>说明</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7BD7AC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B1AFA95"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400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50BF001"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6035A4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9AC83F5" w14:textId="77777777" w:rsidR="009E780C" w:rsidRDefault="009E780C" w:rsidP="00C717AF">
            <w:pPr>
              <w:spacing w:line="240" w:lineRule="auto"/>
              <w:ind w:firstLineChars="0" w:firstLine="0"/>
              <w:jc w:val="center"/>
              <w:rPr>
                <w:color w:val="000000" w:themeColor="text1"/>
                <w:sz w:val="18"/>
                <w:szCs w:val="18"/>
              </w:rPr>
            </w:pPr>
          </w:p>
        </w:tc>
      </w:tr>
      <w:tr w:rsidR="009E780C" w14:paraId="0945C42F"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487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238B2BB"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valid_days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42D7DF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处方有效天 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045170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5918C9C"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10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BCC1C6F"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06B870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8289E18" w14:textId="77777777" w:rsidR="009E780C" w:rsidRDefault="009E780C" w:rsidP="00C717AF">
            <w:pPr>
              <w:spacing w:line="240" w:lineRule="auto"/>
              <w:ind w:firstLineChars="0" w:firstLine="0"/>
              <w:jc w:val="center"/>
              <w:rPr>
                <w:color w:val="000000" w:themeColor="text1"/>
                <w:sz w:val="18"/>
                <w:szCs w:val="18"/>
              </w:rPr>
            </w:pPr>
          </w:p>
        </w:tc>
      </w:tr>
      <w:tr w:rsidR="009E780C" w14:paraId="377B607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3E64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325721A"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valid_end_time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E97408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 xml:space="preserve">有效截止时 </w:t>
            </w:r>
            <w:r w:rsidRPr="001C49EF">
              <w:rPr>
                <w:color w:val="000000" w:themeColor="text1"/>
                <w:sz w:val="18"/>
                <w:szCs w:val="18"/>
              </w:rPr>
              <w:lastRenderedPageBreak/>
              <w:t>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B92BF1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lastRenderedPageBreak/>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7BA164C" w14:textId="77777777" w:rsidR="009E780C" w:rsidRDefault="009E780C" w:rsidP="00C717AF">
            <w:pPr>
              <w:spacing w:line="240" w:lineRule="auto"/>
              <w:ind w:firstLineChars="0" w:firstLine="0"/>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8F630F5"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7C10E8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458387A" w14:textId="77777777" w:rsidR="009E780C" w:rsidRDefault="009E780C" w:rsidP="00C717AF">
            <w:pPr>
              <w:spacing w:line="240" w:lineRule="auto"/>
              <w:ind w:firstLineChars="0" w:firstLine="0"/>
              <w:jc w:val="center"/>
              <w:rPr>
                <w:color w:val="000000" w:themeColor="text1"/>
                <w:sz w:val="18"/>
                <w:szCs w:val="18"/>
              </w:rPr>
            </w:pPr>
          </w:p>
        </w:tc>
      </w:tr>
      <w:tr w:rsidR="009E780C" w14:paraId="09F55BA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054E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036DB91"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rept_flag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39230DB"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复用（多 次）使用标 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A68F99A"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83C840D"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4A2D146"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5432926"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C8E4B8E"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0-否、1-是</w:t>
            </w:r>
          </w:p>
        </w:tc>
      </w:tr>
      <w:tr w:rsidR="009E780C" w14:paraId="074BDAD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0F8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0664274"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max_rept_cnt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E1038C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最大使用次 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F5E0B12"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5DB8BFA"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3,0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295D8E0"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9ADE829"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FB03E1D" w14:textId="77777777" w:rsidR="009E780C" w:rsidRDefault="009E780C" w:rsidP="00C717AF">
            <w:pPr>
              <w:spacing w:line="240" w:lineRule="auto"/>
              <w:ind w:firstLineChars="0" w:firstLine="0"/>
              <w:jc w:val="center"/>
              <w:rPr>
                <w:color w:val="000000" w:themeColor="text1"/>
                <w:sz w:val="18"/>
                <w:szCs w:val="18"/>
              </w:rPr>
            </w:pPr>
          </w:p>
        </w:tc>
      </w:tr>
      <w:tr w:rsidR="009E780C" w14:paraId="3A163E8A"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511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D8D75F5"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reptd_cnt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6F2F2C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已使用次数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15772D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DC5ED9"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3,0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B2F50AB"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136A5E9"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887BACD" w14:textId="77777777" w:rsidR="009E780C" w:rsidRDefault="009E780C" w:rsidP="00C717AF">
            <w:pPr>
              <w:spacing w:line="240" w:lineRule="auto"/>
              <w:ind w:firstLineChars="0" w:firstLine="0"/>
              <w:jc w:val="center"/>
              <w:rPr>
                <w:color w:val="000000" w:themeColor="text1"/>
                <w:sz w:val="18"/>
                <w:szCs w:val="18"/>
              </w:rPr>
            </w:pPr>
          </w:p>
        </w:tc>
      </w:tr>
      <w:tr w:rsidR="009E780C" w14:paraId="25143A5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9F57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5FAE56B"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min_inrv_days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5401821"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使用最小间 隔（天数）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6EAAE2A"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428449E"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3,0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7DD468C"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EE8714D"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64F8E56" w14:textId="77777777" w:rsidR="009E780C" w:rsidRDefault="009E780C" w:rsidP="00C717AF">
            <w:pPr>
              <w:spacing w:line="240" w:lineRule="auto"/>
              <w:ind w:firstLineChars="0" w:firstLine="0"/>
              <w:jc w:val="center"/>
              <w:rPr>
                <w:color w:val="000000" w:themeColor="text1"/>
                <w:sz w:val="18"/>
                <w:szCs w:val="18"/>
              </w:rPr>
            </w:pPr>
          </w:p>
        </w:tc>
      </w:tr>
      <w:tr w:rsidR="009E780C" w14:paraId="2FB0C90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88F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306C972"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dr_sign_info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66AE01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开方</w:t>
            </w:r>
            <w:proofErr w:type="gramStart"/>
            <w:r w:rsidRPr="001C49EF">
              <w:rPr>
                <w:color w:val="000000" w:themeColor="text1"/>
                <w:sz w:val="18"/>
                <w:szCs w:val="18"/>
              </w:rPr>
              <w:t>医生电</w:t>
            </w:r>
            <w:proofErr w:type="gramEnd"/>
            <w:r w:rsidRPr="001C49EF">
              <w:rPr>
                <w:color w:val="000000" w:themeColor="text1"/>
                <w:sz w:val="18"/>
                <w:szCs w:val="18"/>
              </w:rPr>
              <w:t xml:space="preserve"> 子签名信息</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D23F612"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7A40C53"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2000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B798254"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F899081"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B798358" w14:textId="77777777" w:rsidR="009E780C" w:rsidRDefault="009E780C" w:rsidP="00C717AF">
            <w:pPr>
              <w:spacing w:line="240" w:lineRule="auto"/>
              <w:ind w:firstLineChars="0" w:firstLine="0"/>
              <w:jc w:val="center"/>
              <w:rPr>
                <w:color w:val="000000" w:themeColor="text1"/>
                <w:sz w:val="18"/>
                <w:szCs w:val="18"/>
              </w:rPr>
            </w:pPr>
          </w:p>
        </w:tc>
      </w:tr>
      <w:tr w:rsidR="009E780C" w14:paraId="1B9F672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D916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560C1B1"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phar_sign_info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BF3548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审方</w:t>
            </w:r>
            <w:proofErr w:type="gramStart"/>
            <w:r w:rsidRPr="001C49EF">
              <w:rPr>
                <w:color w:val="000000" w:themeColor="text1"/>
                <w:sz w:val="18"/>
                <w:szCs w:val="18"/>
              </w:rPr>
              <w:t>药师电</w:t>
            </w:r>
            <w:proofErr w:type="gramEnd"/>
            <w:r w:rsidRPr="001C49EF">
              <w:rPr>
                <w:color w:val="000000" w:themeColor="text1"/>
                <w:sz w:val="18"/>
                <w:szCs w:val="18"/>
              </w:rPr>
              <w:t xml:space="preserve"> 子签名信息</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0FEA5D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42D3166"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2000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4CCFF7C"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771DB0A"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5ECE1CD" w14:textId="77777777" w:rsidR="009E780C" w:rsidRDefault="009E780C" w:rsidP="00C717AF">
            <w:pPr>
              <w:spacing w:line="240" w:lineRule="auto"/>
              <w:ind w:firstLineChars="0" w:firstLine="0"/>
              <w:jc w:val="center"/>
              <w:rPr>
                <w:color w:val="000000" w:themeColor="text1"/>
                <w:sz w:val="18"/>
                <w:szCs w:val="18"/>
              </w:rPr>
            </w:pPr>
          </w:p>
        </w:tc>
      </w:tr>
      <w:tr w:rsidR="009E780C" w14:paraId="2719025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98A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BA24BC9"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fixmedins_sign</w:t>
            </w:r>
            <w:proofErr w:type="spellEnd"/>
            <w:r w:rsidRPr="001C49EF">
              <w:rPr>
                <w:color w:val="000000" w:themeColor="text1"/>
                <w:sz w:val="18"/>
                <w:szCs w:val="18"/>
              </w:rPr>
              <w:t>_ info</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C42528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定点医疗机 构签章信息</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765168E"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C1F15D6"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2000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F957AD2"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495C073"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004E6DA" w14:textId="77777777" w:rsidR="009E780C" w:rsidRDefault="009E780C" w:rsidP="00C717AF">
            <w:pPr>
              <w:spacing w:line="240" w:lineRule="auto"/>
              <w:ind w:firstLineChars="0" w:firstLine="0"/>
              <w:jc w:val="center"/>
              <w:rPr>
                <w:color w:val="000000" w:themeColor="text1"/>
                <w:sz w:val="18"/>
                <w:szCs w:val="18"/>
              </w:rPr>
            </w:pPr>
          </w:p>
        </w:tc>
      </w:tr>
      <w:tr w:rsidR="009E780C" w14:paraId="0555DA0F"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B0EC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CF2E652"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rx_cotn_flag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D7AC58E" w14:textId="77777777" w:rsidR="009E780C" w:rsidRDefault="009E780C" w:rsidP="00C717AF">
            <w:pPr>
              <w:spacing w:line="240" w:lineRule="auto"/>
              <w:ind w:firstLineChars="0" w:firstLine="0"/>
              <w:jc w:val="center"/>
              <w:rPr>
                <w:color w:val="000000" w:themeColor="text1"/>
                <w:sz w:val="18"/>
                <w:szCs w:val="18"/>
              </w:rPr>
            </w:pPr>
            <w:proofErr w:type="gramStart"/>
            <w:r w:rsidRPr="001C49EF">
              <w:rPr>
                <w:color w:val="000000" w:themeColor="text1"/>
                <w:sz w:val="18"/>
                <w:szCs w:val="18"/>
              </w:rPr>
              <w:t>续方标志</w:t>
            </w:r>
            <w:proofErr w:type="gramEnd"/>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9F9DCC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196E834" w14:textId="77777777" w:rsidR="009E780C" w:rsidRDefault="009E780C" w:rsidP="00C717AF">
            <w:pPr>
              <w:spacing w:line="240" w:lineRule="auto"/>
              <w:ind w:firstLineChars="100" w:firstLine="180"/>
              <w:rPr>
                <w:color w:val="000000" w:themeColor="text1"/>
                <w:sz w:val="18"/>
                <w:szCs w:val="18"/>
              </w:rPr>
            </w:pPr>
            <w:r w:rsidRPr="001C49EF">
              <w:rPr>
                <w:color w:val="000000" w:themeColor="text1"/>
                <w:sz w:val="18"/>
                <w:szCs w:val="18"/>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556D1AE"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EB6E24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914282C" w14:textId="77777777" w:rsidR="009E780C" w:rsidRDefault="009E780C" w:rsidP="00C717AF">
            <w:pPr>
              <w:spacing w:line="240" w:lineRule="auto"/>
              <w:ind w:firstLineChars="0" w:firstLine="0"/>
              <w:jc w:val="center"/>
              <w:rPr>
                <w:color w:val="000000" w:themeColor="text1"/>
                <w:sz w:val="18"/>
                <w:szCs w:val="18"/>
              </w:rPr>
            </w:pPr>
          </w:p>
        </w:tc>
      </w:tr>
      <w:tr w:rsidR="009E780C" w14:paraId="0D55C68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B1C2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E9418E6"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rx_file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28C1EB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处方原件</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4847482"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大文本</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8766116" w14:textId="77777777" w:rsidR="009E780C" w:rsidRDefault="009E780C" w:rsidP="00C717AF">
            <w:pPr>
              <w:spacing w:line="240" w:lineRule="auto"/>
              <w:ind w:firstLineChars="0" w:firstLine="0"/>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0777C3C"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2E5CB3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4B1A00C"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原件 base64 后的字符</w:t>
            </w:r>
          </w:p>
        </w:tc>
      </w:tr>
    </w:tbl>
    <w:p w14:paraId="2EACE3AF" w14:textId="5B7555A4" w:rsidR="009E780C" w:rsidRPr="007909F5" w:rsidRDefault="009E780C" w:rsidP="00A53937">
      <w:pPr>
        <w:pStyle w:val="a6"/>
        <w:numPr>
          <w:ilvl w:val="0"/>
          <w:numId w:val="26"/>
        </w:numPr>
      </w:pPr>
      <w:r w:rsidRPr="007909F5">
        <w:t>输入-处方明细信息（节点标识：</w:t>
      </w:r>
      <w:proofErr w:type="spellStart"/>
      <w:r w:rsidRPr="007909F5">
        <w:t>rxdrugdetail</w:t>
      </w:r>
      <w:proofErr w:type="spellEnd"/>
      <w:r w:rsidRPr="007909F5">
        <w:t>）</w:t>
      </w:r>
    </w:p>
    <w:tbl>
      <w:tblPr>
        <w:tblW w:w="8522" w:type="dxa"/>
        <w:tblLayout w:type="fixed"/>
        <w:tblLook w:val="04A0" w:firstRow="1" w:lastRow="0" w:firstColumn="1" w:lastColumn="0" w:noHBand="0" w:noVBand="1"/>
      </w:tblPr>
      <w:tblGrid>
        <w:gridCol w:w="576"/>
        <w:gridCol w:w="1476"/>
        <w:gridCol w:w="1278"/>
        <w:gridCol w:w="936"/>
        <w:gridCol w:w="936"/>
        <w:gridCol w:w="936"/>
        <w:gridCol w:w="1193"/>
        <w:gridCol w:w="1191"/>
      </w:tblGrid>
      <w:tr w:rsidR="009E780C" w14:paraId="0355B2FC" w14:textId="77777777" w:rsidTr="00C717AF">
        <w:trPr>
          <w:trHeight w:val="260"/>
          <w:tblHeader/>
        </w:trPr>
        <w:tc>
          <w:tcPr>
            <w:tcW w:w="576"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9A7797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000000" w:fill="D0CECE"/>
            <w:noWrap/>
            <w:vAlign w:val="center"/>
          </w:tcPr>
          <w:p w14:paraId="68EC336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278" w:type="dxa"/>
            <w:tcBorders>
              <w:top w:val="single" w:sz="4" w:space="0" w:color="auto"/>
              <w:left w:val="nil"/>
              <w:bottom w:val="single" w:sz="4" w:space="0" w:color="auto"/>
              <w:right w:val="single" w:sz="4" w:space="0" w:color="auto"/>
            </w:tcBorders>
            <w:shd w:val="clear" w:color="000000" w:fill="D0CECE"/>
            <w:noWrap/>
            <w:vAlign w:val="center"/>
          </w:tcPr>
          <w:p w14:paraId="487D00C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7E94F1D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330ED3D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5AE1E05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1193" w:type="dxa"/>
            <w:tcBorders>
              <w:top w:val="single" w:sz="4" w:space="0" w:color="auto"/>
              <w:left w:val="nil"/>
              <w:bottom w:val="single" w:sz="4" w:space="0" w:color="auto"/>
              <w:right w:val="single" w:sz="4" w:space="0" w:color="auto"/>
            </w:tcBorders>
            <w:shd w:val="clear" w:color="000000" w:fill="D0CECE"/>
            <w:noWrap/>
            <w:vAlign w:val="center"/>
          </w:tcPr>
          <w:p w14:paraId="2668E99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91" w:type="dxa"/>
            <w:tcBorders>
              <w:top w:val="single" w:sz="4" w:space="0" w:color="auto"/>
              <w:left w:val="nil"/>
              <w:bottom w:val="single" w:sz="4" w:space="0" w:color="auto"/>
              <w:right w:val="single" w:sz="4" w:space="0" w:color="auto"/>
            </w:tcBorders>
            <w:shd w:val="clear" w:color="000000" w:fill="D0CECE"/>
            <w:noWrap/>
            <w:vAlign w:val="center"/>
          </w:tcPr>
          <w:p w14:paraId="21D4FF5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9E780C" w14:paraId="54B6B16A" w14:textId="77777777" w:rsidTr="00C717AF">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09C02E5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2CBF5DD5"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med_list_codg</w:t>
            </w:r>
            <w:proofErr w:type="spellEnd"/>
          </w:p>
        </w:tc>
        <w:tc>
          <w:tcPr>
            <w:tcW w:w="1278" w:type="dxa"/>
            <w:tcBorders>
              <w:top w:val="nil"/>
              <w:left w:val="nil"/>
              <w:bottom w:val="single" w:sz="4" w:space="0" w:color="auto"/>
              <w:right w:val="single" w:sz="4" w:space="0" w:color="auto"/>
            </w:tcBorders>
            <w:shd w:val="clear" w:color="auto" w:fill="auto"/>
            <w:noWrap/>
            <w:vAlign w:val="center"/>
          </w:tcPr>
          <w:p w14:paraId="447F891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医疗目录编码</w:t>
            </w:r>
          </w:p>
        </w:tc>
        <w:tc>
          <w:tcPr>
            <w:tcW w:w="936" w:type="dxa"/>
            <w:tcBorders>
              <w:top w:val="nil"/>
              <w:left w:val="nil"/>
              <w:bottom w:val="single" w:sz="4" w:space="0" w:color="auto"/>
              <w:right w:val="single" w:sz="4" w:space="0" w:color="auto"/>
            </w:tcBorders>
            <w:shd w:val="clear" w:color="auto" w:fill="auto"/>
            <w:noWrap/>
            <w:vAlign w:val="center"/>
          </w:tcPr>
          <w:p w14:paraId="6BBC54C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330E6E4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nil"/>
              <w:left w:val="nil"/>
              <w:bottom w:val="single" w:sz="4" w:space="0" w:color="auto"/>
              <w:right w:val="single" w:sz="4" w:space="0" w:color="auto"/>
            </w:tcBorders>
            <w:shd w:val="clear" w:color="auto" w:fill="auto"/>
            <w:noWrap/>
            <w:vAlign w:val="center"/>
          </w:tcPr>
          <w:p w14:paraId="4BA974FB"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nil"/>
              <w:left w:val="nil"/>
              <w:bottom w:val="single" w:sz="4" w:space="0" w:color="auto"/>
              <w:right w:val="single" w:sz="4" w:space="0" w:color="auto"/>
            </w:tcBorders>
            <w:shd w:val="clear" w:color="auto" w:fill="auto"/>
            <w:noWrap/>
            <w:vAlign w:val="center"/>
          </w:tcPr>
          <w:p w14:paraId="3EF99D3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nil"/>
              <w:left w:val="nil"/>
              <w:bottom w:val="single" w:sz="4" w:space="0" w:color="auto"/>
              <w:right w:val="single" w:sz="4" w:space="0" w:color="auto"/>
            </w:tcBorders>
            <w:shd w:val="clear" w:color="auto" w:fill="auto"/>
            <w:noWrap/>
            <w:vAlign w:val="center"/>
          </w:tcPr>
          <w:p w14:paraId="0910631B" w14:textId="77777777" w:rsidR="009E780C" w:rsidRDefault="009E780C" w:rsidP="00C717AF">
            <w:pPr>
              <w:spacing w:line="240" w:lineRule="auto"/>
              <w:ind w:firstLineChars="0" w:firstLine="0"/>
              <w:jc w:val="center"/>
              <w:rPr>
                <w:color w:val="000000" w:themeColor="text1"/>
                <w:sz w:val="18"/>
                <w:szCs w:val="18"/>
              </w:rPr>
            </w:pPr>
          </w:p>
        </w:tc>
      </w:tr>
      <w:tr w:rsidR="009E780C" w14:paraId="39A4C39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089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B73AE4C"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fixmedins_hilis</w:t>
            </w:r>
            <w:proofErr w:type="spellEnd"/>
            <w:r w:rsidRPr="001C49EF">
              <w:rPr>
                <w:color w:val="000000" w:themeColor="text1"/>
                <w:sz w:val="18"/>
                <w:szCs w:val="18"/>
              </w:rPr>
              <w:t xml:space="preserve"> </w:t>
            </w:r>
            <w:proofErr w:type="spellStart"/>
            <w:r w:rsidRPr="001C49EF">
              <w:rPr>
                <w:color w:val="000000" w:themeColor="text1"/>
                <w:sz w:val="18"/>
                <w:szCs w:val="18"/>
              </w:rPr>
              <w:t>t_id</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FF275D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定点</w:t>
            </w:r>
            <w:proofErr w:type="gramStart"/>
            <w:r w:rsidRPr="001C49EF">
              <w:rPr>
                <w:color w:val="000000" w:themeColor="text1"/>
                <w:sz w:val="18"/>
                <w:szCs w:val="18"/>
              </w:rPr>
              <w:t>医药机</w:t>
            </w:r>
            <w:proofErr w:type="gramEnd"/>
            <w:r w:rsidRPr="001C49EF">
              <w:rPr>
                <w:color w:val="000000" w:themeColor="text1"/>
                <w:sz w:val="18"/>
                <w:szCs w:val="18"/>
              </w:rPr>
              <w:t xml:space="preserve"> 构目录编号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9FD04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50755A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56E5B57"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5B2C064"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58BA779" w14:textId="77777777" w:rsidR="009E780C" w:rsidRDefault="009E780C" w:rsidP="00C717AF">
            <w:pPr>
              <w:spacing w:line="240" w:lineRule="auto"/>
              <w:ind w:firstLineChars="0" w:firstLine="0"/>
              <w:jc w:val="center"/>
              <w:rPr>
                <w:color w:val="000000" w:themeColor="text1"/>
                <w:sz w:val="18"/>
                <w:szCs w:val="18"/>
              </w:rPr>
            </w:pPr>
          </w:p>
        </w:tc>
      </w:tr>
      <w:tr w:rsidR="009E780C" w14:paraId="0BCE465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F802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F12F50F"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hosp_prep_flag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5502B7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医疗机构制剂标志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F9FA87A"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B0F380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1E500A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95671E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45CEBC8" w14:textId="77777777" w:rsidR="009E780C" w:rsidRDefault="009E780C" w:rsidP="00C717AF">
            <w:pPr>
              <w:spacing w:line="240" w:lineRule="auto"/>
              <w:ind w:firstLineChars="0" w:firstLine="0"/>
              <w:jc w:val="center"/>
              <w:rPr>
                <w:color w:val="000000" w:themeColor="text1"/>
                <w:sz w:val="18"/>
                <w:szCs w:val="18"/>
              </w:rPr>
            </w:pPr>
          </w:p>
        </w:tc>
      </w:tr>
      <w:tr w:rsidR="009E780C" w14:paraId="6E02510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CC2D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E7C2A31" w14:textId="77777777" w:rsidR="009E780C" w:rsidRPr="003219B9" w:rsidRDefault="009E780C" w:rsidP="00C717AF">
            <w:pPr>
              <w:spacing w:line="240" w:lineRule="auto"/>
              <w:ind w:firstLineChars="0" w:firstLine="0"/>
              <w:jc w:val="center"/>
              <w:rPr>
                <w:color w:val="000000" w:themeColor="text1"/>
                <w:sz w:val="18"/>
                <w:szCs w:val="18"/>
              </w:rPr>
            </w:pPr>
            <w:proofErr w:type="spellStart"/>
            <w:r w:rsidRPr="003219B9">
              <w:rPr>
                <w:sz w:val="18"/>
                <w:szCs w:val="18"/>
              </w:rPr>
              <w:t>rx_item_type_code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C6B837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处方项目分类代码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39EB11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9FD736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B406C3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18540B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0119808" w14:textId="77777777" w:rsidR="009E780C" w:rsidRDefault="009E780C" w:rsidP="00C717AF">
            <w:pPr>
              <w:spacing w:line="240" w:lineRule="auto"/>
              <w:ind w:firstLineChars="0" w:firstLine="0"/>
              <w:rPr>
                <w:color w:val="000000" w:themeColor="text1"/>
                <w:sz w:val="18"/>
                <w:szCs w:val="18"/>
              </w:rPr>
            </w:pPr>
          </w:p>
        </w:tc>
      </w:tr>
      <w:tr w:rsidR="009E780C" w14:paraId="4E55E7B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B9B7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EB7EBF1"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rx_item_type_name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0E3298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处方项目分类名称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5BC397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0F570E3"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2F8621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DD8244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7F5DE17" w14:textId="77777777" w:rsidR="009E780C" w:rsidRDefault="009E780C" w:rsidP="00C717AF">
            <w:pPr>
              <w:spacing w:line="240" w:lineRule="auto"/>
              <w:ind w:firstLineChars="0" w:firstLine="0"/>
              <w:jc w:val="center"/>
              <w:rPr>
                <w:color w:val="000000" w:themeColor="text1"/>
                <w:sz w:val="18"/>
                <w:szCs w:val="18"/>
              </w:rPr>
            </w:pPr>
          </w:p>
        </w:tc>
      </w:tr>
      <w:tr w:rsidR="009E780C" w14:paraId="0955748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CBF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9EAB771" w14:textId="77777777" w:rsidR="009E780C" w:rsidRPr="00D56D27" w:rsidRDefault="009E780C" w:rsidP="00C717AF">
            <w:pPr>
              <w:spacing w:line="240" w:lineRule="auto"/>
              <w:ind w:firstLineChars="0" w:firstLine="0"/>
              <w:jc w:val="center"/>
              <w:rPr>
                <w:color w:val="000000" w:themeColor="text1"/>
                <w:sz w:val="18"/>
                <w:szCs w:val="18"/>
              </w:rPr>
            </w:pPr>
            <w:proofErr w:type="spellStart"/>
            <w:r w:rsidRPr="00D56D27">
              <w:rPr>
                <w:sz w:val="18"/>
                <w:szCs w:val="18"/>
              </w:rPr>
              <w:t>tcmdrug_type_name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C8C2A31"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中药类别名 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3B5FD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D94E65"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3A1398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B27E846"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5069A2D" w14:textId="77777777" w:rsidR="009E780C" w:rsidRDefault="009E780C" w:rsidP="00C717AF">
            <w:pPr>
              <w:spacing w:line="240" w:lineRule="auto"/>
              <w:ind w:firstLineChars="0" w:firstLine="0"/>
              <w:jc w:val="center"/>
              <w:rPr>
                <w:color w:val="000000" w:themeColor="text1"/>
                <w:sz w:val="18"/>
                <w:szCs w:val="18"/>
              </w:rPr>
            </w:pPr>
          </w:p>
        </w:tc>
      </w:tr>
      <w:tr w:rsidR="009E780C" w14:paraId="4FDD78B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46A7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D55F229"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tcmdrug_type_code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537E3F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中药类别</w:t>
            </w:r>
            <w:r>
              <w:rPr>
                <w:rFonts w:hint="eastAsia"/>
                <w:color w:val="000000" w:themeColor="text1"/>
                <w:sz w:val="18"/>
                <w:szCs w:val="18"/>
              </w:rPr>
              <w:t>代码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C304E4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4369B7B"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DF79A4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EE71C92"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33FC10A" w14:textId="77777777" w:rsidR="009E780C" w:rsidRDefault="009E780C" w:rsidP="00C717AF">
            <w:pPr>
              <w:spacing w:line="240" w:lineRule="auto"/>
              <w:ind w:firstLineChars="0" w:firstLine="0"/>
              <w:jc w:val="center"/>
              <w:rPr>
                <w:color w:val="000000" w:themeColor="text1"/>
                <w:sz w:val="18"/>
                <w:szCs w:val="18"/>
              </w:rPr>
            </w:pPr>
          </w:p>
        </w:tc>
      </w:tr>
      <w:tr w:rsidR="009E780C" w14:paraId="3D62BC2D"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D0DB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8B54F99"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tcmherb_foote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EBB7A2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草药脚注</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948D36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9E3C01C"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14DBEE6"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EA15765"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EA28F5C" w14:textId="77777777" w:rsidR="009E780C" w:rsidRDefault="009E780C" w:rsidP="00C717AF">
            <w:pPr>
              <w:spacing w:line="240" w:lineRule="auto"/>
              <w:ind w:firstLineChars="0" w:firstLine="0"/>
              <w:jc w:val="center"/>
              <w:rPr>
                <w:color w:val="000000" w:themeColor="text1"/>
                <w:sz w:val="18"/>
                <w:szCs w:val="18"/>
              </w:rPr>
            </w:pPr>
          </w:p>
        </w:tc>
      </w:tr>
      <w:tr w:rsidR="009E780C" w14:paraId="48AB387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D8A7"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3592B07"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medn_type_code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ED4736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药物类型代码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75BF15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D455B3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8C8F59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0828CED"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B654F98" w14:textId="77777777" w:rsidR="009E780C" w:rsidRDefault="009E780C" w:rsidP="00C717AF">
            <w:pPr>
              <w:spacing w:line="240" w:lineRule="auto"/>
              <w:ind w:firstLineChars="0" w:firstLine="0"/>
              <w:jc w:val="center"/>
              <w:rPr>
                <w:color w:val="000000" w:themeColor="text1"/>
                <w:sz w:val="18"/>
                <w:szCs w:val="18"/>
              </w:rPr>
            </w:pPr>
          </w:p>
        </w:tc>
      </w:tr>
      <w:tr w:rsidR="009E780C" w14:paraId="51B3193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2C4B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E6167E3"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medn_type_name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9DB4D5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药物类型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334006"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22C073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E1D851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D86F74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DCA3729" w14:textId="77777777" w:rsidR="009E780C" w:rsidRDefault="009E780C" w:rsidP="00C717AF">
            <w:pPr>
              <w:spacing w:line="240" w:lineRule="auto"/>
              <w:ind w:firstLineChars="0" w:firstLine="0"/>
              <w:jc w:val="center"/>
              <w:rPr>
                <w:color w:val="000000" w:themeColor="text1"/>
                <w:sz w:val="18"/>
                <w:szCs w:val="18"/>
              </w:rPr>
            </w:pPr>
          </w:p>
        </w:tc>
      </w:tr>
      <w:tr w:rsidR="009E780C" w14:paraId="2B22932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ABCB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8870770"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main_medc_flag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F34FB5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主要用药标志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E9A7C5C"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7A1D42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653AF75"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37F018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A6B8D90" w14:textId="77777777" w:rsidR="009E780C" w:rsidRDefault="009E780C" w:rsidP="00C717AF">
            <w:pPr>
              <w:spacing w:line="240" w:lineRule="auto"/>
              <w:ind w:firstLineChars="0" w:firstLine="0"/>
              <w:jc w:val="center"/>
              <w:rPr>
                <w:color w:val="000000" w:themeColor="text1"/>
                <w:sz w:val="18"/>
                <w:szCs w:val="18"/>
              </w:rPr>
            </w:pPr>
          </w:p>
        </w:tc>
      </w:tr>
      <w:tr w:rsidR="009E780C" w14:paraId="294427FD"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3D75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F1A24B0"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urgt_flag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8FE513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加急标志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F7ED70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00B901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6A3A1E4"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E867202"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6D089D3" w14:textId="77777777" w:rsidR="009E780C" w:rsidRDefault="009E780C" w:rsidP="00C717AF">
            <w:pPr>
              <w:spacing w:line="240" w:lineRule="auto"/>
              <w:ind w:firstLineChars="0" w:firstLine="0"/>
              <w:jc w:val="center"/>
              <w:rPr>
                <w:color w:val="000000" w:themeColor="text1"/>
                <w:sz w:val="18"/>
                <w:szCs w:val="18"/>
              </w:rPr>
            </w:pPr>
          </w:p>
        </w:tc>
      </w:tr>
      <w:tr w:rsidR="009E780C" w14:paraId="7672EEC1"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EE19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1</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3E0242F"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bas_medn_flag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8D8F4D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基本药物标志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636C1AB"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B0688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3A5FD3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1F03DD0"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88020B0" w14:textId="77777777" w:rsidR="009E780C" w:rsidRDefault="009E780C" w:rsidP="00C717AF">
            <w:pPr>
              <w:spacing w:line="240" w:lineRule="auto"/>
              <w:ind w:firstLineChars="0" w:firstLine="0"/>
              <w:jc w:val="center"/>
              <w:rPr>
                <w:color w:val="000000" w:themeColor="text1"/>
                <w:sz w:val="18"/>
                <w:szCs w:val="18"/>
              </w:rPr>
            </w:pPr>
          </w:p>
        </w:tc>
      </w:tr>
      <w:tr w:rsidR="009E780C" w14:paraId="03DA91A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E54C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C4646A8"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imp_drug_flag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F116D0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是否进口药品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A8F8E4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051847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252D6A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F021C02"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EF97A6E"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0-否、1-是</w:t>
            </w:r>
          </w:p>
        </w:tc>
      </w:tr>
      <w:tr w:rsidR="009E780C" w14:paraId="6569921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5B6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BED3631"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prod_barc</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644EEA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药品条形编 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D84A2C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465C73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F9987A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FF56A8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505AA78" w14:textId="77777777" w:rsidR="009E780C" w:rsidRDefault="009E780C" w:rsidP="00C717AF">
            <w:pPr>
              <w:spacing w:line="240" w:lineRule="auto"/>
              <w:ind w:firstLineChars="0" w:firstLine="0"/>
              <w:jc w:val="center"/>
              <w:rPr>
                <w:color w:val="000000" w:themeColor="text1"/>
                <w:sz w:val="18"/>
                <w:szCs w:val="18"/>
              </w:rPr>
            </w:pPr>
          </w:p>
        </w:tc>
      </w:tr>
      <w:tr w:rsidR="009E780C" w14:paraId="070CBB1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7382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BD307C9"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drug_prodname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9DEAA5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药品商品名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E3ADE3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36AFC4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55</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A5D210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1C8352C"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8ACC4F5" w14:textId="77777777" w:rsidR="009E780C" w:rsidRDefault="009E780C" w:rsidP="00C717AF">
            <w:pPr>
              <w:spacing w:line="240" w:lineRule="auto"/>
              <w:ind w:firstLineChars="0" w:firstLine="0"/>
              <w:jc w:val="center"/>
              <w:rPr>
                <w:color w:val="000000" w:themeColor="text1"/>
                <w:sz w:val="18"/>
                <w:szCs w:val="18"/>
              </w:rPr>
            </w:pPr>
          </w:p>
        </w:tc>
      </w:tr>
      <w:tr w:rsidR="009E780C" w14:paraId="2DE4DC5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2B4F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194CCAE"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genname_codg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47D197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通用名编码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E468D12"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39ED72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FB02D4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4C52B1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B141E8D" w14:textId="77777777" w:rsidR="009E780C" w:rsidRDefault="009E780C" w:rsidP="00C717AF">
            <w:pPr>
              <w:spacing w:line="240" w:lineRule="auto"/>
              <w:ind w:firstLineChars="0" w:firstLine="0"/>
              <w:jc w:val="center"/>
              <w:rPr>
                <w:color w:val="000000" w:themeColor="text1"/>
                <w:sz w:val="18"/>
                <w:szCs w:val="18"/>
              </w:rPr>
            </w:pPr>
          </w:p>
        </w:tc>
      </w:tr>
      <w:tr w:rsidR="009E780C" w14:paraId="002461B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5DCA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04E0352"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drug_genname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BE2642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药品通用名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7287C9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74079A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F8802D6"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FE1BFA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28269DF" w14:textId="77777777" w:rsidR="009E780C" w:rsidRDefault="009E780C" w:rsidP="00C717AF">
            <w:pPr>
              <w:spacing w:line="240" w:lineRule="auto"/>
              <w:ind w:firstLineChars="0" w:firstLine="0"/>
              <w:jc w:val="center"/>
              <w:rPr>
                <w:color w:val="000000" w:themeColor="text1"/>
                <w:sz w:val="18"/>
                <w:szCs w:val="18"/>
              </w:rPr>
            </w:pPr>
          </w:p>
        </w:tc>
      </w:tr>
      <w:tr w:rsidR="009E780C" w14:paraId="16EBE2A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44FF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C3C84F6"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chemname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8C5851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化学名称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C90EBA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EAE178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7C95B0E"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2B6E6BA"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DBE41B7" w14:textId="77777777" w:rsidR="009E780C" w:rsidRDefault="009E780C" w:rsidP="00C717AF">
            <w:pPr>
              <w:spacing w:line="240" w:lineRule="auto"/>
              <w:ind w:firstLineChars="0" w:firstLine="0"/>
              <w:jc w:val="center"/>
              <w:rPr>
                <w:color w:val="000000" w:themeColor="text1"/>
                <w:sz w:val="18"/>
                <w:szCs w:val="18"/>
              </w:rPr>
            </w:pPr>
          </w:p>
        </w:tc>
      </w:tr>
      <w:tr w:rsidR="009E780C" w14:paraId="2F90D37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B39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F91D93D"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drugstdcode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947EA6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药品本位码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6F75052"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D145C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F6E19DD"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DE30CD3"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A6FD6D0" w14:textId="77777777" w:rsidR="009E780C" w:rsidRDefault="009E780C" w:rsidP="00C717AF">
            <w:pPr>
              <w:spacing w:line="240" w:lineRule="auto"/>
              <w:ind w:firstLineChars="0" w:firstLine="0"/>
              <w:jc w:val="center"/>
              <w:rPr>
                <w:color w:val="000000" w:themeColor="text1"/>
                <w:sz w:val="18"/>
                <w:szCs w:val="18"/>
              </w:rPr>
            </w:pPr>
          </w:p>
        </w:tc>
      </w:tr>
      <w:tr w:rsidR="009E780C" w14:paraId="5CDB683E"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C3C7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A796839"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drug_dosform</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E9FF9E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药品剂型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A429FF6"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FF44D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401710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6591F5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413F645" w14:textId="77777777" w:rsidR="009E780C" w:rsidRDefault="009E780C" w:rsidP="00C717AF">
            <w:pPr>
              <w:spacing w:line="240" w:lineRule="auto"/>
              <w:ind w:firstLineChars="0" w:firstLine="0"/>
              <w:jc w:val="center"/>
              <w:rPr>
                <w:color w:val="000000" w:themeColor="text1"/>
                <w:sz w:val="18"/>
                <w:szCs w:val="18"/>
              </w:rPr>
            </w:pPr>
          </w:p>
        </w:tc>
      </w:tr>
      <w:tr w:rsidR="009E780C" w14:paraId="1BB5570E"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AEEA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7E39973"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drug_spec</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1829D8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药品规格</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AE137B3"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D22C61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A152D5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979B1D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CA9086F" w14:textId="77777777" w:rsidR="009E780C" w:rsidRDefault="009E780C" w:rsidP="00C717AF">
            <w:pPr>
              <w:spacing w:line="240" w:lineRule="auto"/>
              <w:ind w:firstLineChars="0" w:firstLine="0"/>
              <w:jc w:val="center"/>
              <w:rPr>
                <w:color w:val="000000" w:themeColor="text1"/>
                <w:sz w:val="18"/>
                <w:szCs w:val="18"/>
              </w:rPr>
            </w:pPr>
          </w:p>
        </w:tc>
      </w:tr>
      <w:tr w:rsidR="009E780C" w14:paraId="09C339C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9679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D66D0FC"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prdr_name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C6C2CE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生产厂家</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D04C16A"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A7CCB4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08E955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9032576"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8C0DBF6" w14:textId="77777777" w:rsidR="009E780C" w:rsidRDefault="009E780C" w:rsidP="00C717AF">
            <w:pPr>
              <w:spacing w:line="240" w:lineRule="auto"/>
              <w:ind w:firstLineChars="0" w:firstLine="0"/>
              <w:jc w:val="center"/>
              <w:rPr>
                <w:color w:val="000000" w:themeColor="text1"/>
                <w:sz w:val="18"/>
                <w:szCs w:val="18"/>
              </w:rPr>
            </w:pPr>
          </w:p>
        </w:tc>
      </w:tr>
      <w:tr w:rsidR="009E780C" w14:paraId="1CA77DA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C066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3DE23A4"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drug_pric</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C0A00FA" w14:textId="77777777" w:rsidR="009E780C" w:rsidRDefault="009E780C" w:rsidP="00C717AF">
            <w:pPr>
              <w:spacing w:line="240" w:lineRule="auto"/>
              <w:ind w:firstLineChars="0" w:firstLine="0"/>
              <w:jc w:val="center"/>
              <w:rPr>
                <w:color w:val="000000" w:themeColor="text1"/>
                <w:sz w:val="18"/>
                <w:szCs w:val="18"/>
              </w:rPr>
            </w:pPr>
            <w:r w:rsidRPr="00CC4025">
              <w:rPr>
                <w:rFonts w:hint="eastAsia"/>
                <w:color w:val="000000" w:themeColor="text1"/>
                <w:sz w:val="18"/>
                <w:szCs w:val="18"/>
              </w:rPr>
              <w:t>药品单价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6D44BB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9697D9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F0459C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4F5298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C46A151" w14:textId="77777777" w:rsidR="009E780C" w:rsidRDefault="009E780C" w:rsidP="00C717AF">
            <w:pPr>
              <w:spacing w:line="240" w:lineRule="auto"/>
              <w:ind w:firstLineChars="0" w:firstLine="0"/>
              <w:jc w:val="center"/>
              <w:rPr>
                <w:color w:val="000000" w:themeColor="text1"/>
                <w:sz w:val="18"/>
                <w:szCs w:val="18"/>
              </w:rPr>
            </w:pPr>
          </w:p>
        </w:tc>
      </w:tr>
      <w:tr w:rsidR="009E780C" w14:paraId="5E992D0D"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AE8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9B45D58"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drug_cnt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76DD80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药品数量</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C0657D1"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A63D8B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7EFFD6"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A2996A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8862DD5" w14:textId="77777777" w:rsidR="009E780C" w:rsidRDefault="009E780C" w:rsidP="00C717AF">
            <w:pPr>
              <w:spacing w:line="240" w:lineRule="auto"/>
              <w:ind w:firstLineChars="0" w:firstLine="0"/>
              <w:jc w:val="center"/>
              <w:rPr>
                <w:color w:val="000000" w:themeColor="text1"/>
                <w:sz w:val="18"/>
                <w:szCs w:val="18"/>
              </w:rPr>
            </w:pPr>
          </w:p>
        </w:tc>
      </w:tr>
      <w:tr w:rsidR="009E780C" w14:paraId="733B7C3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2426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59A8532"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drug_sumamt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3F49AD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药品总金额</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9E5157A"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475CE5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6791A4C"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EF2AEC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F27C19D" w14:textId="77777777" w:rsidR="009E780C" w:rsidRDefault="009E780C" w:rsidP="00C717AF">
            <w:pPr>
              <w:spacing w:line="240" w:lineRule="auto"/>
              <w:ind w:firstLineChars="0" w:firstLine="0"/>
              <w:jc w:val="center"/>
              <w:rPr>
                <w:color w:val="000000" w:themeColor="text1"/>
                <w:sz w:val="18"/>
                <w:szCs w:val="18"/>
              </w:rPr>
            </w:pPr>
          </w:p>
        </w:tc>
      </w:tr>
      <w:tr w:rsidR="009E780C" w14:paraId="4EEAA27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98EE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B8BA828"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medc_way_codg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7BECC85"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用药途径代 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DB8B075"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1563D6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47FCFB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650C48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3910E9E"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参考药物使 用-途径代码 (</w:t>
            </w:r>
            <w:proofErr w:type="spellStart"/>
            <w:r w:rsidRPr="001C49EF">
              <w:rPr>
                <w:color w:val="000000" w:themeColor="text1"/>
                <w:sz w:val="18"/>
                <w:szCs w:val="18"/>
              </w:rPr>
              <w:t>drug_medc</w:t>
            </w:r>
            <w:proofErr w:type="spellEnd"/>
            <w:r w:rsidRPr="001C49EF">
              <w:rPr>
                <w:color w:val="000000" w:themeColor="text1"/>
                <w:sz w:val="18"/>
                <w:szCs w:val="18"/>
              </w:rPr>
              <w:t xml:space="preserve">_ </w:t>
            </w:r>
            <w:proofErr w:type="spellStart"/>
            <w:r w:rsidRPr="001C49EF">
              <w:rPr>
                <w:color w:val="000000" w:themeColor="text1"/>
                <w:sz w:val="18"/>
                <w:szCs w:val="18"/>
              </w:rPr>
              <w:t>way_code</w:t>
            </w:r>
            <w:proofErr w:type="spellEnd"/>
            <w:r w:rsidRPr="001C49EF">
              <w:rPr>
                <w:color w:val="000000" w:themeColor="text1"/>
                <w:sz w:val="18"/>
                <w:szCs w:val="18"/>
              </w:rPr>
              <w:t>)</w:t>
            </w:r>
          </w:p>
        </w:tc>
      </w:tr>
      <w:tr w:rsidR="009E780C" w14:paraId="1687FC7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835C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AE3FF1E"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medc_way_dscr</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7BEE3F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用药途径描 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13D1C54"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0749DE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4DB7E0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37E2F0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ADEF5C9" w14:textId="77777777" w:rsidR="009E780C" w:rsidRDefault="009E780C" w:rsidP="00C717AF">
            <w:pPr>
              <w:spacing w:line="240" w:lineRule="auto"/>
              <w:ind w:firstLineChars="0" w:firstLine="0"/>
              <w:jc w:val="center"/>
              <w:rPr>
                <w:color w:val="000000" w:themeColor="text1"/>
                <w:sz w:val="18"/>
                <w:szCs w:val="18"/>
              </w:rPr>
            </w:pPr>
          </w:p>
        </w:tc>
      </w:tr>
      <w:tr w:rsidR="009E780C" w14:paraId="72AB39F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DDA1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4D3A0C8"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medc_starttime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5CBF3F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用药开始时 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C5C413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 xml:space="preserve">日期时 </w:t>
            </w:r>
            <w:proofErr w:type="gramStart"/>
            <w:r w:rsidRPr="001C49EF">
              <w:rPr>
                <w:color w:val="000000" w:themeColor="text1"/>
                <w:sz w:val="18"/>
                <w:szCs w:val="18"/>
              </w:rPr>
              <w:t>间型</w:t>
            </w:r>
            <w:proofErr w:type="gramEnd"/>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A3EFB67" w14:textId="77777777" w:rsidR="009E780C" w:rsidRDefault="009E780C" w:rsidP="00C717AF">
            <w:pPr>
              <w:spacing w:line="240" w:lineRule="auto"/>
              <w:ind w:firstLineChars="0" w:firstLine="0"/>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3F7436"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65A14A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8D65C9A" w14:textId="77777777" w:rsidR="009E780C" w:rsidRDefault="009E780C" w:rsidP="00C717AF">
            <w:pPr>
              <w:spacing w:line="240" w:lineRule="auto"/>
              <w:ind w:firstLineChars="0" w:firstLine="0"/>
              <w:jc w:val="center"/>
              <w:rPr>
                <w:color w:val="000000" w:themeColor="text1"/>
                <w:sz w:val="18"/>
                <w:szCs w:val="18"/>
              </w:rPr>
            </w:pPr>
          </w:p>
        </w:tc>
      </w:tr>
      <w:tr w:rsidR="009E780C" w14:paraId="1FA4BAB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A9CA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6B8A53C"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medc_endtime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4A7BE3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用药结束时 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23958DE"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 xml:space="preserve">日期时 </w:t>
            </w:r>
            <w:proofErr w:type="gramStart"/>
            <w:r w:rsidRPr="001C49EF">
              <w:rPr>
                <w:color w:val="000000" w:themeColor="text1"/>
                <w:sz w:val="18"/>
                <w:szCs w:val="18"/>
              </w:rPr>
              <w:t>间型</w:t>
            </w:r>
            <w:proofErr w:type="gramEnd"/>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D12ED0D" w14:textId="77777777" w:rsidR="009E780C" w:rsidRDefault="009E780C" w:rsidP="00C717AF">
            <w:pPr>
              <w:spacing w:line="240" w:lineRule="auto"/>
              <w:ind w:firstLineChars="0" w:firstLine="0"/>
              <w:jc w:val="center"/>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A1CF29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393C07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64C13EA" w14:textId="77777777" w:rsidR="009E780C" w:rsidRDefault="009E780C" w:rsidP="00C717AF">
            <w:pPr>
              <w:spacing w:line="240" w:lineRule="auto"/>
              <w:ind w:firstLineChars="0" w:firstLine="0"/>
              <w:jc w:val="center"/>
              <w:rPr>
                <w:color w:val="000000" w:themeColor="text1"/>
                <w:sz w:val="18"/>
                <w:szCs w:val="18"/>
              </w:rPr>
            </w:pPr>
          </w:p>
        </w:tc>
      </w:tr>
      <w:tr w:rsidR="009E780C" w14:paraId="6DF6D4B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B0B7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013B50B"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medc_days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F150E2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用药天数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5CDFAD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A1CD4D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8，2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F1CE6B7"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2CBA1F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911765E" w14:textId="77777777" w:rsidR="009E780C" w:rsidRDefault="009E780C" w:rsidP="00C717AF">
            <w:pPr>
              <w:spacing w:line="240" w:lineRule="auto"/>
              <w:ind w:firstLineChars="0" w:firstLine="0"/>
              <w:jc w:val="center"/>
              <w:rPr>
                <w:color w:val="000000" w:themeColor="text1"/>
                <w:sz w:val="18"/>
                <w:szCs w:val="18"/>
              </w:rPr>
            </w:pPr>
          </w:p>
        </w:tc>
      </w:tr>
      <w:tr w:rsidR="009E780C" w14:paraId="31D40413"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BE8F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8344BAE"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drug_dosunt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9481BCB"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药品剂量单 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E5EFC74"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D07F9C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60743D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FC2F13D"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4AD9258" w14:textId="77777777" w:rsidR="009E780C" w:rsidRDefault="009E780C" w:rsidP="00C717AF">
            <w:pPr>
              <w:spacing w:line="240" w:lineRule="auto"/>
              <w:ind w:firstLineChars="0" w:firstLine="0"/>
              <w:jc w:val="center"/>
              <w:rPr>
                <w:color w:val="000000" w:themeColor="text1"/>
                <w:sz w:val="18"/>
                <w:szCs w:val="18"/>
              </w:rPr>
            </w:pPr>
          </w:p>
        </w:tc>
      </w:tr>
      <w:tr w:rsidR="009E780C" w14:paraId="50462CEA"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D190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4A6105C"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sin_doscnt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1CE8C10" w14:textId="77777777" w:rsidR="009E780C" w:rsidRDefault="009E780C" w:rsidP="00C717AF">
            <w:pPr>
              <w:spacing w:line="240" w:lineRule="auto"/>
              <w:ind w:firstLineChars="0" w:firstLine="0"/>
              <w:jc w:val="center"/>
              <w:rPr>
                <w:color w:val="000000" w:themeColor="text1"/>
                <w:sz w:val="18"/>
                <w:szCs w:val="18"/>
              </w:rPr>
            </w:pPr>
            <w:r w:rsidRPr="00CC4025">
              <w:rPr>
                <w:rFonts w:hint="eastAsia"/>
                <w:color w:val="000000" w:themeColor="text1"/>
                <w:sz w:val="18"/>
                <w:szCs w:val="18"/>
              </w:rPr>
              <w:t>单次用量</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BE0183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F0D6D4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1268707"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E16D488"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CE46011" w14:textId="77777777" w:rsidR="009E780C" w:rsidRDefault="009E780C" w:rsidP="00C717AF">
            <w:pPr>
              <w:spacing w:line="240" w:lineRule="auto"/>
              <w:ind w:firstLineChars="0" w:firstLine="0"/>
              <w:jc w:val="center"/>
              <w:rPr>
                <w:color w:val="000000" w:themeColor="text1"/>
                <w:sz w:val="18"/>
                <w:szCs w:val="18"/>
              </w:rPr>
            </w:pPr>
          </w:p>
        </w:tc>
      </w:tr>
      <w:tr w:rsidR="009E780C" w14:paraId="168C515F"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5E47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189E8A4"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sin_dosunt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2AEC5C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单次剂量单位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5E53F5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6BC290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B7FAAE5"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BCBDE7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72376AB" w14:textId="77777777" w:rsidR="009E780C" w:rsidRDefault="009E780C" w:rsidP="00C717AF">
            <w:pPr>
              <w:spacing w:line="240" w:lineRule="auto"/>
              <w:ind w:firstLineChars="0" w:firstLine="0"/>
              <w:jc w:val="center"/>
              <w:rPr>
                <w:color w:val="000000" w:themeColor="text1"/>
                <w:sz w:val="18"/>
                <w:szCs w:val="18"/>
              </w:rPr>
            </w:pPr>
          </w:p>
        </w:tc>
      </w:tr>
      <w:tr w:rsidR="009E780C" w14:paraId="37630DF5"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A556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D4BD4A5"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used_frqu_codg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129919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使用</w:t>
            </w:r>
            <w:proofErr w:type="gramStart"/>
            <w:r w:rsidRPr="001C49EF">
              <w:rPr>
                <w:color w:val="000000" w:themeColor="text1"/>
                <w:sz w:val="18"/>
                <w:szCs w:val="18"/>
              </w:rPr>
              <w:t>频次名</w:t>
            </w:r>
            <w:proofErr w:type="gramEnd"/>
            <w:r>
              <w:rPr>
                <w:rFonts w:hint="eastAsia"/>
                <w:color w:val="000000" w:themeColor="text1"/>
                <w:sz w:val="18"/>
                <w:szCs w:val="18"/>
              </w:rPr>
              <w:t>编码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2C2101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9EF0BF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2AB71A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634DD5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51CA7EE"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参考使用频 次 （</w:t>
            </w:r>
            <w:proofErr w:type="spellStart"/>
            <w:r w:rsidRPr="001C49EF">
              <w:rPr>
                <w:color w:val="000000" w:themeColor="text1"/>
                <w:sz w:val="18"/>
                <w:szCs w:val="18"/>
              </w:rPr>
              <w:t>used_frqu</w:t>
            </w:r>
            <w:proofErr w:type="spellEnd"/>
            <w:r w:rsidRPr="001C49EF">
              <w:rPr>
                <w:color w:val="000000" w:themeColor="text1"/>
                <w:sz w:val="18"/>
                <w:szCs w:val="18"/>
              </w:rPr>
              <w:t xml:space="preserve"> ）</w:t>
            </w:r>
          </w:p>
        </w:tc>
      </w:tr>
      <w:tr w:rsidR="009E780C" w14:paraId="2E0FB227"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B483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7AD77FD"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used_frqu_name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4E0E5D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使用</w:t>
            </w:r>
            <w:proofErr w:type="gramStart"/>
            <w:r w:rsidRPr="001C49EF">
              <w:rPr>
                <w:color w:val="000000" w:themeColor="text1"/>
                <w:sz w:val="18"/>
                <w:szCs w:val="18"/>
              </w:rPr>
              <w:t>频次名</w:t>
            </w:r>
            <w:proofErr w:type="gramEnd"/>
            <w:r w:rsidRPr="001C49EF">
              <w:rPr>
                <w:color w:val="000000" w:themeColor="text1"/>
                <w:sz w:val="18"/>
                <w:szCs w:val="18"/>
              </w:rPr>
              <w:t xml:space="preserve"> 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DF885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47EFDE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6E03209"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1EC51F3"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210801D" w14:textId="77777777" w:rsidR="009E780C" w:rsidRDefault="009E780C" w:rsidP="00C717AF">
            <w:pPr>
              <w:spacing w:line="240" w:lineRule="auto"/>
              <w:ind w:firstLineChars="0" w:firstLine="0"/>
              <w:jc w:val="center"/>
              <w:rPr>
                <w:color w:val="000000" w:themeColor="text1"/>
                <w:sz w:val="18"/>
                <w:szCs w:val="18"/>
              </w:rPr>
            </w:pPr>
          </w:p>
        </w:tc>
      </w:tr>
      <w:tr w:rsidR="009E780C" w14:paraId="1BA59C0F"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255F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517B4E0"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drug_totlnt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982C34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用药总量</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88B373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FD2157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98D6F6E"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1F8D7E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280A0CD" w14:textId="77777777" w:rsidR="009E780C" w:rsidRDefault="009E780C" w:rsidP="00C717AF">
            <w:pPr>
              <w:spacing w:line="240" w:lineRule="auto"/>
              <w:ind w:firstLineChars="0" w:firstLine="0"/>
              <w:jc w:val="center"/>
              <w:rPr>
                <w:color w:val="000000" w:themeColor="text1"/>
                <w:sz w:val="18"/>
                <w:szCs w:val="18"/>
              </w:rPr>
            </w:pPr>
          </w:p>
        </w:tc>
      </w:tr>
      <w:tr w:rsidR="009E780C" w14:paraId="2F220C03"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0BF2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3</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991DB2A"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drug_totlnt_emp</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B91A33D"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用药总量单 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D3031D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CF5581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B41CA7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6011C15"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39F3E34" w14:textId="77777777" w:rsidR="009E780C" w:rsidRDefault="009E780C" w:rsidP="00C717AF">
            <w:pPr>
              <w:spacing w:line="240" w:lineRule="auto"/>
              <w:ind w:firstLineChars="0" w:firstLine="0"/>
              <w:jc w:val="center"/>
              <w:rPr>
                <w:color w:val="000000" w:themeColor="text1"/>
                <w:sz w:val="18"/>
                <w:szCs w:val="18"/>
              </w:rPr>
            </w:pPr>
          </w:p>
        </w:tc>
      </w:tr>
      <w:tr w:rsidR="009E780C" w14:paraId="29DAA507"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38EA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CF39186"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dise_codg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722B61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病种编码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9B1813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9B7703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D59391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2F0D16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B9EE597"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按照标准代 码填写： 按病种结算 病种目录代 码 (</w:t>
            </w:r>
            <w:proofErr w:type="spellStart"/>
            <w:r w:rsidRPr="001C49EF">
              <w:rPr>
                <w:color w:val="000000" w:themeColor="text1"/>
                <w:sz w:val="18"/>
                <w:szCs w:val="18"/>
              </w:rPr>
              <w:t>bydise_set</w:t>
            </w:r>
            <w:proofErr w:type="spellEnd"/>
            <w:r w:rsidRPr="001C49EF">
              <w:rPr>
                <w:color w:val="000000" w:themeColor="text1"/>
                <w:sz w:val="18"/>
                <w:szCs w:val="18"/>
              </w:rPr>
              <w:t xml:space="preserve"> </w:t>
            </w:r>
            <w:proofErr w:type="spellStart"/>
            <w:r w:rsidRPr="001C49EF">
              <w:rPr>
                <w:color w:val="000000" w:themeColor="text1"/>
                <w:sz w:val="18"/>
                <w:szCs w:val="18"/>
              </w:rPr>
              <w:t>l_list_code</w:t>
            </w:r>
            <w:proofErr w:type="spellEnd"/>
            <w:r w:rsidRPr="001C49EF">
              <w:rPr>
                <w:color w:val="000000" w:themeColor="text1"/>
                <w:sz w:val="18"/>
                <w:szCs w:val="18"/>
              </w:rPr>
              <w:t xml:space="preserve"> )、 门诊</w:t>
            </w:r>
            <w:proofErr w:type="gramStart"/>
            <w:r w:rsidRPr="001C49EF">
              <w:rPr>
                <w:color w:val="000000" w:themeColor="text1"/>
                <w:sz w:val="18"/>
                <w:szCs w:val="18"/>
              </w:rPr>
              <w:t>慢特病</w:t>
            </w:r>
            <w:proofErr w:type="gramEnd"/>
            <w:r w:rsidRPr="001C49EF">
              <w:rPr>
                <w:color w:val="000000" w:themeColor="text1"/>
                <w:sz w:val="18"/>
                <w:szCs w:val="18"/>
              </w:rPr>
              <w:t xml:space="preserve"> 病种目录代 码 (</w:t>
            </w:r>
            <w:proofErr w:type="spellStart"/>
            <w:r w:rsidRPr="001C49EF">
              <w:rPr>
                <w:color w:val="000000" w:themeColor="text1"/>
                <w:sz w:val="18"/>
                <w:szCs w:val="18"/>
              </w:rPr>
              <w:t>opsp_dise</w:t>
            </w:r>
            <w:proofErr w:type="spellEnd"/>
            <w:r w:rsidRPr="001C49EF">
              <w:rPr>
                <w:color w:val="000000" w:themeColor="text1"/>
                <w:sz w:val="18"/>
                <w:szCs w:val="18"/>
              </w:rPr>
              <w:t>_ cod)、 日间手术病 种目录代码 (</w:t>
            </w:r>
            <w:proofErr w:type="spellStart"/>
            <w:r w:rsidRPr="001C49EF">
              <w:rPr>
                <w:color w:val="000000" w:themeColor="text1"/>
                <w:sz w:val="18"/>
                <w:szCs w:val="18"/>
              </w:rPr>
              <w:t>daysrg_dis</w:t>
            </w:r>
            <w:proofErr w:type="spellEnd"/>
            <w:r w:rsidRPr="001C49EF">
              <w:rPr>
                <w:color w:val="000000" w:themeColor="text1"/>
                <w:sz w:val="18"/>
                <w:szCs w:val="18"/>
              </w:rPr>
              <w:t xml:space="preserve"> </w:t>
            </w:r>
            <w:proofErr w:type="spellStart"/>
            <w:r w:rsidRPr="001C49EF">
              <w:rPr>
                <w:color w:val="000000" w:themeColor="text1"/>
                <w:sz w:val="18"/>
                <w:szCs w:val="18"/>
              </w:rPr>
              <w:t>e_list_code</w:t>
            </w:r>
            <w:proofErr w:type="spellEnd"/>
            <w:r w:rsidRPr="001C49EF">
              <w:rPr>
                <w:color w:val="000000" w:themeColor="text1"/>
                <w:sz w:val="18"/>
                <w:szCs w:val="18"/>
              </w:rPr>
              <w:t xml:space="preserve"> )</w:t>
            </w:r>
          </w:p>
        </w:tc>
      </w:tr>
    </w:tbl>
    <w:p w14:paraId="43F9C8D9" w14:textId="77AF1008" w:rsidR="009E780C" w:rsidRPr="007909F5" w:rsidRDefault="009E780C" w:rsidP="00A53937">
      <w:pPr>
        <w:pStyle w:val="a6"/>
        <w:numPr>
          <w:ilvl w:val="0"/>
          <w:numId w:val="26"/>
        </w:numPr>
      </w:pPr>
      <w:r w:rsidRPr="007909F5">
        <w:t>输入-门诊信息（节点标识：</w:t>
      </w:r>
      <w:proofErr w:type="spellStart"/>
      <w:r w:rsidRPr="007909F5">
        <w:t>mdtrtinfo</w:t>
      </w:r>
      <w:proofErr w:type="spellEnd"/>
      <w:r w:rsidRPr="007909F5">
        <w:t>）</w:t>
      </w:r>
    </w:p>
    <w:tbl>
      <w:tblPr>
        <w:tblW w:w="8522" w:type="dxa"/>
        <w:tblLayout w:type="fixed"/>
        <w:tblLook w:val="04A0" w:firstRow="1" w:lastRow="0" w:firstColumn="1" w:lastColumn="0" w:noHBand="0" w:noVBand="1"/>
      </w:tblPr>
      <w:tblGrid>
        <w:gridCol w:w="576"/>
        <w:gridCol w:w="1476"/>
        <w:gridCol w:w="1278"/>
        <w:gridCol w:w="936"/>
        <w:gridCol w:w="936"/>
        <w:gridCol w:w="936"/>
        <w:gridCol w:w="1193"/>
        <w:gridCol w:w="1191"/>
      </w:tblGrid>
      <w:tr w:rsidR="009E780C" w14:paraId="3110E2F2" w14:textId="77777777" w:rsidTr="00C717AF">
        <w:trPr>
          <w:trHeight w:val="260"/>
          <w:tblHeader/>
        </w:trPr>
        <w:tc>
          <w:tcPr>
            <w:tcW w:w="576"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09AF55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000000" w:fill="D0CECE"/>
            <w:noWrap/>
            <w:vAlign w:val="center"/>
          </w:tcPr>
          <w:p w14:paraId="33C3C40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278" w:type="dxa"/>
            <w:tcBorders>
              <w:top w:val="single" w:sz="4" w:space="0" w:color="auto"/>
              <w:left w:val="nil"/>
              <w:bottom w:val="single" w:sz="4" w:space="0" w:color="auto"/>
              <w:right w:val="single" w:sz="4" w:space="0" w:color="auto"/>
            </w:tcBorders>
            <w:shd w:val="clear" w:color="000000" w:fill="D0CECE"/>
            <w:noWrap/>
            <w:vAlign w:val="center"/>
          </w:tcPr>
          <w:p w14:paraId="7844392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6C525E1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2EF19EF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066BF2C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1193" w:type="dxa"/>
            <w:tcBorders>
              <w:top w:val="single" w:sz="4" w:space="0" w:color="auto"/>
              <w:left w:val="nil"/>
              <w:bottom w:val="single" w:sz="4" w:space="0" w:color="auto"/>
              <w:right w:val="single" w:sz="4" w:space="0" w:color="auto"/>
            </w:tcBorders>
            <w:shd w:val="clear" w:color="000000" w:fill="D0CECE"/>
            <w:noWrap/>
            <w:vAlign w:val="center"/>
          </w:tcPr>
          <w:p w14:paraId="764E551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91" w:type="dxa"/>
            <w:tcBorders>
              <w:top w:val="single" w:sz="4" w:space="0" w:color="auto"/>
              <w:left w:val="nil"/>
              <w:bottom w:val="single" w:sz="4" w:space="0" w:color="auto"/>
              <w:right w:val="single" w:sz="4" w:space="0" w:color="auto"/>
            </w:tcBorders>
            <w:shd w:val="clear" w:color="000000" w:fill="D0CECE"/>
            <w:noWrap/>
            <w:vAlign w:val="center"/>
          </w:tcPr>
          <w:p w14:paraId="36247E5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9E780C" w14:paraId="3A30669D" w14:textId="77777777" w:rsidTr="00C717AF">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6FDF2EF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601A67EA"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mdtrt_id</w:t>
            </w:r>
            <w:proofErr w:type="spellEnd"/>
          </w:p>
        </w:tc>
        <w:tc>
          <w:tcPr>
            <w:tcW w:w="1278" w:type="dxa"/>
            <w:tcBorders>
              <w:top w:val="nil"/>
              <w:left w:val="nil"/>
              <w:bottom w:val="single" w:sz="4" w:space="0" w:color="auto"/>
              <w:right w:val="single" w:sz="4" w:space="0" w:color="auto"/>
            </w:tcBorders>
            <w:shd w:val="clear" w:color="auto" w:fill="auto"/>
            <w:noWrap/>
            <w:vAlign w:val="center"/>
          </w:tcPr>
          <w:p w14:paraId="70116B4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36" w:type="dxa"/>
            <w:tcBorders>
              <w:top w:val="nil"/>
              <w:left w:val="nil"/>
              <w:bottom w:val="single" w:sz="4" w:space="0" w:color="auto"/>
              <w:right w:val="single" w:sz="4" w:space="0" w:color="auto"/>
            </w:tcBorders>
            <w:shd w:val="clear" w:color="auto" w:fill="auto"/>
            <w:noWrap/>
            <w:vAlign w:val="center"/>
          </w:tcPr>
          <w:p w14:paraId="674D5284"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1C6375F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nil"/>
              <w:left w:val="nil"/>
              <w:bottom w:val="single" w:sz="4" w:space="0" w:color="auto"/>
              <w:right w:val="single" w:sz="4" w:space="0" w:color="auto"/>
            </w:tcBorders>
            <w:shd w:val="clear" w:color="auto" w:fill="auto"/>
            <w:noWrap/>
            <w:vAlign w:val="center"/>
          </w:tcPr>
          <w:p w14:paraId="2EB20AD5"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nil"/>
              <w:left w:val="nil"/>
              <w:bottom w:val="single" w:sz="4" w:space="0" w:color="auto"/>
              <w:right w:val="single" w:sz="4" w:space="0" w:color="auto"/>
            </w:tcBorders>
            <w:shd w:val="clear" w:color="auto" w:fill="auto"/>
            <w:noWrap/>
            <w:vAlign w:val="center"/>
          </w:tcPr>
          <w:p w14:paraId="7F564F6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nil"/>
              <w:left w:val="nil"/>
              <w:bottom w:val="single" w:sz="4" w:space="0" w:color="auto"/>
              <w:right w:val="single" w:sz="4" w:space="0" w:color="auto"/>
            </w:tcBorders>
            <w:shd w:val="clear" w:color="auto" w:fill="auto"/>
            <w:noWrap/>
            <w:vAlign w:val="center"/>
          </w:tcPr>
          <w:p w14:paraId="2D308A25" w14:textId="77777777" w:rsidR="009E780C" w:rsidRDefault="009E780C" w:rsidP="00C717AF">
            <w:pPr>
              <w:spacing w:line="240" w:lineRule="auto"/>
              <w:ind w:firstLineChars="0" w:firstLine="0"/>
              <w:jc w:val="center"/>
              <w:rPr>
                <w:color w:val="000000" w:themeColor="text1"/>
                <w:sz w:val="18"/>
                <w:szCs w:val="18"/>
              </w:rPr>
            </w:pPr>
          </w:p>
        </w:tc>
      </w:tr>
      <w:tr w:rsidR="009E780C" w14:paraId="1EF7A3B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D5F3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09A9413"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med_type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52F87A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B74CB7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AAE895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4D7CB2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598D33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2EB7BC3" w14:textId="77777777" w:rsidR="009E780C" w:rsidRDefault="009E780C" w:rsidP="00C717AF">
            <w:pPr>
              <w:spacing w:line="240" w:lineRule="auto"/>
              <w:ind w:firstLineChars="0" w:firstLine="0"/>
              <w:jc w:val="center"/>
              <w:rPr>
                <w:color w:val="000000" w:themeColor="text1"/>
                <w:sz w:val="18"/>
                <w:szCs w:val="18"/>
              </w:rPr>
            </w:pPr>
          </w:p>
        </w:tc>
      </w:tr>
      <w:tr w:rsidR="009E780C" w14:paraId="376E17DE"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0359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925B73B"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ipt_op_no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6F31B31"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住院/门诊号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766E896"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1F5AEC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93E5ABC"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82BCDB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37FC324" w14:textId="77777777" w:rsidR="009E780C" w:rsidRDefault="009E780C" w:rsidP="00C717AF">
            <w:pPr>
              <w:spacing w:line="240" w:lineRule="auto"/>
              <w:ind w:firstLineChars="0" w:firstLine="0"/>
              <w:jc w:val="center"/>
              <w:rPr>
                <w:color w:val="000000" w:themeColor="text1"/>
                <w:sz w:val="18"/>
                <w:szCs w:val="18"/>
              </w:rPr>
            </w:pPr>
          </w:p>
        </w:tc>
      </w:tr>
      <w:tr w:rsidR="009E780C" w14:paraId="62D4BEA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66A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5EE028B"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psn_no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6E46676"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人员编号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33BA026"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17B9F2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E94A036"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6D30EC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9EA0BD5" w14:textId="77777777" w:rsidR="009E780C" w:rsidRDefault="009E780C" w:rsidP="00C717AF">
            <w:pPr>
              <w:spacing w:line="240" w:lineRule="auto"/>
              <w:ind w:firstLineChars="0" w:firstLine="0"/>
              <w:rPr>
                <w:color w:val="000000" w:themeColor="text1"/>
                <w:sz w:val="18"/>
                <w:szCs w:val="18"/>
              </w:rPr>
            </w:pPr>
          </w:p>
        </w:tc>
      </w:tr>
      <w:tr w:rsidR="009E780C" w14:paraId="776248E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3B39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12D58F0"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patn_name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3B9A1B0"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患者姓名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7CC71C"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4EF65C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F202649"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F6991B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006FE9B" w14:textId="77777777" w:rsidR="009E780C" w:rsidRDefault="009E780C" w:rsidP="00C717AF">
            <w:pPr>
              <w:spacing w:line="240" w:lineRule="auto"/>
              <w:ind w:firstLineChars="0" w:firstLine="0"/>
              <w:jc w:val="center"/>
              <w:rPr>
                <w:color w:val="000000" w:themeColor="text1"/>
                <w:sz w:val="18"/>
                <w:szCs w:val="18"/>
              </w:rPr>
            </w:pPr>
          </w:p>
        </w:tc>
      </w:tr>
      <w:tr w:rsidR="009E780C" w14:paraId="07999DC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4133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BB23FDC" w14:textId="77777777" w:rsidR="009E780C" w:rsidRPr="001C49EF"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age</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0489FB5"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年龄</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D23B2DB"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D9135B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4，1</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6C6126E"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7BDF04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CB7F0B2" w14:textId="77777777" w:rsidR="009E780C" w:rsidRDefault="009E780C" w:rsidP="00C717AF">
            <w:pPr>
              <w:spacing w:line="240" w:lineRule="auto"/>
              <w:ind w:firstLineChars="0" w:firstLine="0"/>
              <w:jc w:val="center"/>
              <w:rPr>
                <w:color w:val="000000" w:themeColor="text1"/>
                <w:sz w:val="18"/>
                <w:szCs w:val="18"/>
              </w:rPr>
            </w:pPr>
          </w:p>
        </w:tc>
      </w:tr>
      <w:tr w:rsidR="009E780C" w14:paraId="607E74C7"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6AF3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1BC953D"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patn_ht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AB63135"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患者身高</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A8A953F"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18C674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263F7DF"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0290C5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1CC2A46" w14:textId="77777777" w:rsidR="009E780C" w:rsidRDefault="009E780C" w:rsidP="00C717AF">
            <w:pPr>
              <w:spacing w:line="240" w:lineRule="auto"/>
              <w:ind w:firstLineChars="0" w:firstLine="0"/>
              <w:jc w:val="center"/>
              <w:rPr>
                <w:color w:val="000000" w:themeColor="text1"/>
                <w:sz w:val="18"/>
                <w:szCs w:val="18"/>
              </w:rPr>
            </w:pPr>
          </w:p>
        </w:tc>
      </w:tr>
      <w:tr w:rsidR="009E780C" w14:paraId="59F3F55A"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CB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BEA644B" w14:textId="77777777" w:rsidR="009E780C" w:rsidRPr="001C49EF"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patn_wt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A168F59"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患者体重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E863E24"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F0AF21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1F68F35"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AE0D445"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E3C4A1D" w14:textId="77777777" w:rsidR="009E780C" w:rsidRDefault="009E780C" w:rsidP="00C717AF">
            <w:pPr>
              <w:spacing w:line="240" w:lineRule="auto"/>
              <w:ind w:firstLineChars="0" w:firstLine="0"/>
              <w:jc w:val="center"/>
              <w:rPr>
                <w:color w:val="000000" w:themeColor="text1"/>
                <w:sz w:val="18"/>
                <w:szCs w:val="18"/>
              </w:rPr>
            </w:pPr>
          </w:p>
        </w:tc>
      </w:tr>
      <w:tr w:rsidR="009E780C" w14:paraId="0C255AE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86E1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7442D83"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gend</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D92ED9B"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性别</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8B2262E"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56F888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2D495E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086AA7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9473769" w14:textId="77777777" w:rsidR="009E780C" w:rsidRDefault="009E780C" w:rsidP="00C717AF">
            <w:pPr>
              <w:spacing w:line="240" w:lineRule="auto"/>
              <w:ind w:firstLineChars="0" w:firstLine="0"/>
              <w:jc w:val="center"/>
              <w:rPr>
                <w:color w:val="000000" w:themeColor="text1"/>
                <w:sz w:val="18"/>
                <w:szCs w:val="18"/>
              </w:rPr>
            </w:pPr>
          </w:p>
        </w:tc>
      </w:tr>
      <w:tr w:rsidR="009E780C" w14:paraId="6319E7D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C829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0CAC9AD"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geso_val</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EA7BE1F"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妊娠(孕周)</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435A805"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97B8BE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B3E135"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6D38D7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CE7C913" w14:textId="77777777" w:rsidR="009E780C" w:rsidRDefault="009E780C" w:rsidP="00C717AF">
            <w:pPr>
              <w:spacing w:line="240" w:lineRule="auto"/>
              <w:ind w:firstLineChars="0" w:firstLine="0"/>
              <w:jc w:val="center"/>
              <w:rPr>
                <w:color w:val="000000" w:themeColor="text1"/>
                <w:sz w:val="18"/>
                <w:szCs w:val="18"/>
              </w:rPr>
            </w:pPr>
          </w:p>
        </w:tc>
      </w:tr>
      <w:tr w:rsidR="009E780C" w14:paraId="2669CE7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032B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B0784BA"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nwb_flag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A7BCE6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新生儿标志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AA92DFD"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756191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D0CE9C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3709AF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1F6716A"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0-否、1-是</w:t>
            </w:r>
          </w:p>
        </w:tc>
      </w:tr>
      <w:tr w:rsidR="009E780C" w14:paraId="46E06DDE"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1A43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9A57951"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nwb_age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C2C0021"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新生儿日、月龄</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F0DB47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BD07E0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800C9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36FD739"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4A05B6D" w14:textId="77777777" w:rsidR="009E780C" w:rsidRDefault="009E780C" w:rsidP="00C717AF">
            <w:pPr>
              <w:spacing w:line="240" w:lineRule="auto"/>
              <w:ind w:firstLineChars="0" w:firstLine="0"/>
              <w:jc w:val="center"/>
              <w:rPr>
                <w:color w:val="000000" w:themeColor="text1"/>
                <w:sz w:val="18"/>
                <w:szCs w:val="18"/>
              </w:rPr>
            </w:pPr>
          </w:p>
        </w:tc>
      </w:tr>
      <w:tr w:rsidR="009E780C" w14:paraId="54622D3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3AE7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BAA1799"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suck_prd_flag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7584423"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哺乳期标志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03AE0C9"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DCE525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F39ACD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2A8C11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F05964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0-否、1-是</w:t>
            </w:r>
          </w:p>
        </w:tc>
      </w:tr>
      <w:tr w:rsidR="009E780C" w14:paraId="6034313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D0BD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36B284B"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algs_his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0F5972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过敏史</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8B42E5F"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363DAB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CB519D"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B06BC6A"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C771A2E" w14:textId="77777777" w:rsidR="009E780C" w:rsidRDefault="009E780C" w:rsidP="00C717AF">
            <w:pPr>
              <w:spacing w:line="240" w:lineRule="auto"/>
              <w:ind w:firstLineChars="0" w:firstLine="0"/>
              <w:jc w:val="center"/>
              <w:rPr>
                <w:color w:val="000000" w:themeColor="text1"/>
                <w:sz w:val="18"/>
                <w:szCs w:val="18"/>
              </w:rPr>
            </w:pPr>
          </w:p>
        </w:tc>
      </w:tr>
      <w:tr w:rsidR="009E780C" w14:paraId="4F434201"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141B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1537D99"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insuplc_admdvs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B06282E"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参保地</w:t>
            </w:r>
            <w:proofErr w:type="gramStart"/>
            <w:r w:rsidRPr="00B0165C">
              <w:rPr>
                <w:color w:val="000000" w:themeColor="text1"/>
                <w:sz w:val="18"/>
                <w:szCs w:val="18"/>
              </w:rPr>
              <w:t>医</w:t>
            </w:r>
            <w:proofErr w:type="gramEnd"/>
            <w:r w:rsidRPr="00B0165C">
              <w:rPr>
                <w:color w:val="000000" w:themeColor="text1"/>
                <w:sz w:val="18"/>
                <w:szCs w:val="18"/>
              </w:rPr>
              <w:t>保区划</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6403F21"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9C2CDB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15A177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843A02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563C32C" w14:textId="77777777" w:rsidR="009E780C" w:rsidRDefault="009E780C" w:rsidP="00C717AF">
            <w:pPr>
              <w:spacing w:line="240" w:lineRule="auto"/>
              <w:ind w:firstLineChars="0" w:firstLine="0"/>
              <w:jc w:val="center"/>
              <w:rPr>
                <w:color w:val="000000" w:themeColor="text1"/>
                <w:sz w:val="18"/>
                <w:szCs w:val="18"/>
              </w:rPr>
            </w:pPr>
          </w:p>
        </w:tc>
      </w:tr>
      <w:tr w:rsidR="009E780C" w14:paraId="0712293E"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8041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FD1DD7D"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psn_cert_type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12AFD45"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人员证件类</w:t>
            </w:r>
            <w:r w:rsidRPr="00B0165C">
              <w:rPr>
                <w:color w:val="000000" w:themeColor="text1"/>
                <w:sz w:val="18"/>
                <w:szCs w:val="18"/>
              </w:rPr>
              <w:lastRenderedPageBreak/>
              <w:t>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943197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lastRenderedPageBreak/>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E346BB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C15B0B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7281BF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8C6A0C3" w14:textId="77777777" w:rsidR="009E780C" w:rsidRDefault="009E780C" w:rsidP="00C717AF">
            <w:pPr>
              <w:spacing w:line="240" w:lineRule="auto"/>
              <w:ind w:firstLineChars="0" w:firstLine="0"/>
              <w:jc w:val="center"/>
              <w:rPr>
                <w:color w:val="000000" w:themeColor="text1"/>
                <w:sz w:val="18"/>
                <w:szCs w:val="18"/>
              </w:rPr>
            </w:pPr>
          </w:p>
        </w:tc>
      </w:tr>
      <w:tr w:rsidR="009E780C" w14:paraId="41D0E74F"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DF2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1B2AF45"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certno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EFAAF7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证件号码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229B04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45BB9F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DF9A7B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DA43521"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F97136B" w14:textId="77777777" w:rsidR="009E780C" w:rsidRDefault="009E780C" w:rsidP="00C717AF">
            <w:pPr>
              <w:spacing w:line="240" w:lineRule="auto"/>
              <w:ind w:firstLineChars="0" w:firstLine="0"/>
              <w:jc w:val="center"/>
              <w:rPr>
                <w:color w:val="000000" w:themeColor="text1"/>
                <w:sz w:val="18"/>
                <w:szCs w:val="18"/>
              </w:rPr>
            </w:pPr>
          </w:p>
        </w:tc>
      </w:tr>
      <w:tr w:rsidR="009E780C" w14:paraId="164E423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89B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B1DAD95"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insutype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C991C4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险种类型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DD850A"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545968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9AD180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07FB3F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E27C21A" w14:textId="77777777" w:rsidR="009E780C" w:rsidRDefault="009E780C" w:rsidP="00C717AF">
            <w:pPr>
              <w:spacing w:line="240" w:lineRule="auto"/>
              <w:ind w:firstLineChars="0" w:firstLine="0"/>
              <w:jc w:val="center"/>
              <w:rPr>
                <w:color w:val="000000" w:themeColor="text1"/>
                <w:sz w:val="18"/>
                <w:szCs w:val="18"/>
              </w:rPr>
            </w:pPr>
          </w:p>
        </w:tc>
      </w:tr>
      <w:tr w:rsidR="009E780C" w14:paraId="242FFB9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E934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8747165"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prsc_dept_name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62EF36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开方科室名称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3D7E3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C206AFD"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50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2B51F50"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97F21C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D3EFAFF" w14:textId="77777777" w:rsidR="009E780C" w:rsidRDefault="009E780C" w:rsidP="00C717AF">
            <w:pPr>
              <w:spacing w:line="240" w:lineRule="auto"/>
              <w:ind w:firstLineChars="0" w:firstLine="0"/>
              <w:jc w:val="center"/>
              <w:rPr>
                <w:color w:val="000000" w:themeColor="text1"/>
                <w:sz w:val="18"/>
                <w:szCs w:val="18"/>
              </w:rPr>
            </w:pPr>
          </w:p>
        </w:tc>
      </w:tr>
      <w:tr w:rsidR="009E780C" w14:paraId="2610B91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328D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2D1C1C7"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prsc_dept_code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403BFB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开方科室编号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EDDBF5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C01745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ED93FB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F6E30F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1593346" w14:textId="77777777" w:rsidR="009E780C" w:rsidRDefault="009E780C" w:rsidP="00C717AF">
            <w:pPr>
              <w:spacing w:line="240" w:lineRule="auto"/>
              <w:ind w:firstLineChars="0" w:firstLine="0"/>
              <w:jc w:val="center"/>
              <w:rPr>
                <w:color w:val="000000" w:themeColor="text1"/>
                <w:sz w:val="18"/>
                <w:szCs w:val="18"/>
              </w:rPr>
            </w:pPr>
          </w:p>
        </w:tc>
      </w:tr>
      <w:tr w:rsidR="009E780C" w14:paraId="6C2EA8A3"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A0EE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339D848"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prsc_dr_name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D2B166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开方医师姓名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9064103"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FF8C54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5B58060"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F0AAA3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7308A19" w14:textId="77777777" w:rsidR="009E780C" w:rsidRDefault="009E780C" w:rsidP="00C717AF">
            <w:pPr>
              <w:spacing w:line="240" w:lineRule="auto"/>
              <w:ind w:firstLineChars="0" w:firstLine="0"/>
              <w:jc w:val="center"/>
              <w:rPr>
                <w:color w:val="000000" w:themeColor="text1"/>
                <w:sz w:val="18"/>
                <w:szCs w:val="18"/>
              </w:rPr>
            </w:pPr>
          </w:p>
        </w:tc>
      </w:tr>
      <w:tr w:rsidR="009E780C" w14:paraId="7451071F"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860F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D7C9F00"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prsc_dr_cert_type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0EC907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开方医师证件类型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E6F6B1E"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36D2CC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E5C723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B96753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61C3CB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参照人员证件类型</w:t>
            </w:r>
          </w:p>
        </w:tc>
      </w:tr>
      <w:tr w:rsidR="009E780C" w14:paraId="15C8957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B32A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E227326"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prsc_dr_certno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AA8742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开方医师证件号码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B7C3BF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14E64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4D39F6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596987D"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D64F99C" w14:textId="77777777" w:rsidR="009E780C" w:rsidRDefault="009E780C" w:rsidP="00C717AF">
            <w:pPr>
              <w:spacing w:line="240" w:lineRule="auto"/>
              <w:ind w:firstLineChars="0" w:firstLine="0"/>
              <w:jc w:val="center"/>
              <w:rPr>
                <w:color w:val="000000" w:themeColor="text1"/>
                <w:sz w:val="18"/>
                <w:szCs w:val="18"/>
              </w:rPr>
            </w:pPr>
          </w:p>
        </w:tc>
      </w:tr>
      <w:tr w:rsidR="009E780C" w14:paraId="1268DA33"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B34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3FF1FC8"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dr_profttl_codg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D72FA98"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医生职称编码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F04893D"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C11B1D8"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20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DE0664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4C0EEE9"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89A4C2B"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参考开单医生编码</w:t>
            </w:r>
          </w:p>
        </w:tc>
      </w:tr>
      <w:tr w:rsidR="009E780C" w14:paraId="61FC5A7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7A26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D6F2FDF"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dr_profttl_name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D8C7D0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药师职称名称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1A4D7CD"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BF782A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15D115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A6E6066"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77516E6" w14:textId="77777777" w:rsidR="009E780C" w:rsidRDefault="009E780C" w:rsidP="00C717AF">
            <w:pPr>
              <w:spacing w:line="240" w:lineRule="auto"/>
              <w:ind w:firstLineChars="0" w:firstLine="0"/>
              <w:jc w:val="center"/>
              <w:rPr>
                <w:color w:val="000000" w:themeColor="text1"/>
                <w:sz w:val="18"/>
                <w:szCs w:val="18"/>
              </w:rPr>
            </w:pPr>
          </w:p>
        </w:tc>
      </w:tr>
      <w:tr w:rsidR="009E780C" w14:paraId="1121A45A"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8144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19F8BDE"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phar_cert_type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0C57879"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药师证件类型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2AB95F9"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BA5327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B8EFF1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7DCDDBC"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F33611F"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参照人员证件类型</w:t>
            </w:r>
          </w:p>
        </w:tc>
      </w:tr>
      <w:tr w:rsidR="009E780C" w14:paraId="6DB74E0D"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ACC1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D654FF2"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phar_certno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2B8E7D5"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药师证件号码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AA2A606"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CC8379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09FFDD"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2A990D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E271E03" w14:textId="77777777" w:rsidR="009E780C" w:rsidRDefault="009E780C" w:rsidP="00C717AF">
            <w:pPr>
              <w:spacing w:line="240" w:lineRule="auto"/>
              <w:ind w:firstLineChars="0" w:firstLine="0"/>
              <w:jc w:val="center"/>
              <w:rPr>
                <w:color w:val="000000" w:themeColor="text1"/>
                <w:sz w:val="18"/>
                <w:szCs w:val="18"/>
              </w:rPr>
            </w:pPr>
          </w:p>
        </w:tc>
      </w:tr>
      <w:tr w:rsidR="009E780C" w14:paraId="6E0BA39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A376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06BDC1B"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phar_name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4E7DD69"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药师姓名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E25EAA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FA8A70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41D33AD"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F54563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17CDBDE" w14:textId="77777777" w:rsidR="009E780C" w:rsidRDefault="009E780C" w:rsidP="00C717AF">
            <w:pPr>
              <w:spacing w:line="240" w:lineRule="auto"/>
              <w:ind w:firstLineChars="0" w:firstLine="0"/>
              <w:jc w:val="center"/>
              <w:rPr>
                <w:color w:val="000000" w:themeColor="text1"/>
                <w:sz w:val="18"/>
                <w:szCs w:val="18"/>
              </w:rPr>
            </w:pPr>
          </w:p>
        </w:tc>
      </w:tr>
      <w:tr w:rsidR="009E780C" w14:paraId="58BD2DCD"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FF72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1097399"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phar_prac_cert_no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2A4AC0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药师执业资格证号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26803D3"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B677E7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C6C23CE"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BA657A0"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77C5B08" w14:textId="77777777" w:rsidR="009E780C" w:rsidRDefault="009E780C" w:rsidP="00C717AF">
            <w:pPr>
              <w:spacing w:line="240" w:lineRule="auto"/>
              <w:ind w:firstLineChars="0" w:firstLine="0"/>
              <w:jc w:val="center"/>
              <w:rPr>
                <w:color w:val="000000" w:themeColor="text1"/>
                <w:sz w:val="18"/>
                <w:szCs w:val="18"/>
              </w:rPr>
            </w:pPr>
          </w:p>
        </w:tc>
      </w:tr>
      <w:tr w:rsidR="009E780C" w14:paraId="0A78563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00E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E96087D"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phar_chk_time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CD07F59"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医疗机构药师审方时间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5B24E4D"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日期时间 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472B910" w14:textId="77777777" w:rsidR="009E780C" w:rsidRDefault="009E780C" w:rsidP="00C717AF">
            <w:pPr>
              <w:spacing w:line="240" w:lineRule="auto"/>
              <w:ind w:firstLineChars="0" w:firstLine="0"/>
              <w:jc w:val="center"/>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032738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A86DE4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30A3AA4" w14:textId="77777777" w:rsidR="009E780C" w:rsidRDefault="009E780C" w:rsidP="00C717AF">
            <w:pPr>
              <w:spacing w:line="240" w:lineRule="auto"/>
              <w:ind w:firstLineChars="0" w:firstLine="0"/>
              <w:jc w:val="center"/>
              <w:rPr>
                <w:color w:val="000000" w:themeColor="text1"/>
                <w:sz w:val="18"/>
                <w:szCs w:val="18"/>
              </w:rPr>
            </w:pPr>
          </w:p>
        </w:tc>
      </w:tr>
      <w:tr w:rsidR="009E780C" w14:paraId="293BC68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004A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1101705"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mdtrt_time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150012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就诊时间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549AD1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日期时间 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682C085" w14:textId="77777777" w:rsidR="009E780C" w:rsidRDefault="009E780C" w:rsidP="00C717AF">
            <w:pPr>
              <w:spacing w:line="240" w:lineRule="auto"/>
              <w:ind w:firstLineChars="0" w:firstLine="0"/>
              <w:jc w:val="center"/>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12094BF"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9F7227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8F279EA" w14:textId="77777777" w:rsidR="009E780C" w:rsidRDefault="009E780C" w:rsidP="00C717AF">
            <w:pPr>
              <w:spacing w:line="240" w:lineRule="auto"/>
              <w:ind w:firstLineChars="0" w:firstLine="0"/>
              <w:jc w:val="center"/>
              <w:rPr>
                <w:color w:val="000000" w:themeColor="text1"/>
                <w:sz w:val="18"/>
                <w:szCs w:val="18"/>
              </w:rPr>
            </w:pPr>
          </w:p>
        </w:tc>
      </w:tr>
      <w:tr w:rsidR="009E780C" w14:paraId="5237411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BC53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109B436"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dise_codg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C533E61"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病种编码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08CE30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7EDA06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22FD070"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F5C0891"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8C17F2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按照标准编码 填写： 按病种结算病 种目录代码 (</w:t>
            </w:r>
            <w:proofErr w:type="spellStart"/>
            <w:r w:rsidRPr="00B0165C">
              <w:rPr>
                <w:color w:val="000000" w:themeColor="text1"/>
                <w:sz w:val="18"/>
                <w:szCs w:val="18"/>
              </w:rPr>
              <w:t>bydise_setl_list_code</w:t>
            </w:r>
            <w:proofErr w:type="spellEnd"/>
            <w:r w:rsidRPr="00B0165C">
              <w:rPr>
                <w:color w:val="000000" w:themeColor="text1"/>
                <w:sz w:val="18"/>
                <w:szCs w:val="18"/>
              </w:rPr>
              <w:t>)、 门诊</w:t>
            </w:r>
            <w:proofErr w:type="gramStart"/>
            <w:r w:rsidRPr="00B0165C">
              <w:rPr>
                <w:color w:val="000000" w:themeColor="text1"/>
                <w:sz w:val="18"/>
                <w:szCs w:val="18"/>
              </w:rPr>
              <w:t>慢特病病</w:t>
            </w:r>
            <w:proofErr w:type="gramEnd"/>
            <w:r w:rsidRPr="00B0165C">
              <w:rPr>
                <w:color w:val="000000" w:themeColor="text1"/>
                <w:sz w:val="18"/>
                <w:szCs w:val="18"/>
              </w:rPr>
              <w:t xml:space="preserve"> 种目录代码 (</w:t>
            </w:r>
            <w:proofErr w:type="spellStart"/>
            <w:r w:rsidRPr="00B0165C">
              <w:rPr>
                <w:color w:val="000000" w:themeColor="text1"/>
                <w:sz w:val="18"/>
                <w:szCs w:val="18"/>
              </w:rPr>
              <w:t>opsp_dise_co</w:t>
            </w:r>
            <w:proofErr w:type="spellEnd"/>
            <w:r w:rsidRPr="00B0165C">
              <w:rPr>
                <w:color w:val="000000" w:themeColor="text1"/>
                <w:sz w:val="18"/>
                <w:szCs w:val="18"/>
              </w:rPr>
              <w:t xml:space="preserve"> d)、 日间手术病种 目录代</w:t>
            </w:r>
            <w:r w:rsidRPr="00B0165C">
              <w:rPr>
                <w:color w:val="000000" w:themeColor="text1"/>
                <w:sz w:val="18"/>
                <w:szCs w:val="18"/>
              </w:rPr>
              <w:lastRenderedPageBreak/>
              <w:t>码 (</w:t>
            </w:r>
            <w:proofErr w:type="spellStart"/>
            <w:r w:rsidRPr="00B0165C">
              <w:rPr>
                <w:color w:val="000000" w:themeColor="text1"/>
                <w:sz w:val="18"/>
                <w:szCs w:val="18"/>
              </w:rPr>
              <w:t>daysrg_dise</w:t>
            </w:r>
            <w:proofErr w:type="spellEnd"/>
            <w:r w:rsidRPr="00B0165C">
              <w:rPr>
                <w:color w:val="000000" w:themeColor="text1"/>
                <w:sz w:val="18"/>
                <w:szCs w:val="18"/>
              </w:rPr>
              <w:t xml:space="preserve">_ </w:t>
            </w:r>
            <w:proofErr w:type="spellStart"/>
            <w:r w:rsidRPr="00B0165C">
              <w:rPr>
                <w:color w:val="000000" w:themeColor="text1"/>
                <w:sz w:val="18"/>
                <w:szCs w:val="18"/>
              </w:rPr>
              <w:t>list_code</w:t>
            </w:r>
            <w:proofErr w:type="spellEnd"/>
            <w:r w:rsidRPr="00B0165C">
              <w:rPr>
                <w:color w:val="000000" w:themeColor="text1"/>
                <w:sz w:val="18"/>
                <w:szCs w:val="18"/>
              </w:rPr>
              <w:t>)</w:t>
            </w:r>
          </w:p>
        </w:tc>
      </w:tr>
      <w:tr w:rsidR="009E780C" w14:paraId="55BDBB5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93EB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3</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F76C147"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dise_name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9E18461"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病种名称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BA050EE"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04DB68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060C48B"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B60DE5D"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E3F8428" w14:textId="77777777" w:rsidR="009E780C" w:rsidRDefault="009E780C" w:rsidP="00C717AF">
            <w:pPr>
              <w:spacing w:line="240" w:lineRule="auto"/>
              <w:ind w:firstLineChars="0" w:firstLine="0"/>
              <w:jc w:val="center"/>
              <w:rPr>
                <w:color w:val="000000" w:themeColor="text1"/>
                <w:sz w:val="18"/>
                <w:szCs w:val="18"/>
              </w:rPr>
            </w:pPr>
          </w:p>
        </w:tc>
      </w:tr>
      <w:tr w:rsidR="009E780C" w14:paraId="1DBBB775"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9A78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52D4148"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sp_dise_flag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42E539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特殊病种标志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049283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1996CF9"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5F66AD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96E9B6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34C35E1" w14:textId="77777777" w:rsidR="009E780C" w:rsidRDefault="009E780C" w:rsidP="00C717AF">
            <w:pPr>
              <w:spacing w:line="240" w:lineRule="auto"/>
              <w:ind w:firstLineChars="0" w:firstLine="0"/>
              <w:jc w:val="center"/>
              <w:rPr>
                <w:color w:val="000000" w:themeColor="text1"/>
                <w:sz w:val="18"/>
                <w:szCs w:val="18"/>
              </w:rPr>
            </w:pPr>
          </w:p>
        </w:tc>
      </w:tr>
      <w:tr w:rsidR="009E780C" w14:paraId="6ED6F113"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9B84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99E81A8"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0E1076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主诊断代码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3E5366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B642A2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20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CB17287"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E83A1D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AE5D987" w14:textId="77777777" w:rsidR="009E780C" w:rsidRDefault="009E780C" w:rsidP="00C717AF">
            <w:pPr>
              <w:spacing w:line="240" w:lineRule="auto"/>
              <w:ind w:firstLineChars="0" w:firstLine="0"/>
              <w:jc w:val="center"/>
              <w:rPr>
                <w:color w:val="000000" w:themeColor="text1"/>
                <w:sz w:val="18"/>
                <w:szCs w:val="18"/>
              </w:rPr>
            </w:pPr>
          </w:p>
        </w:tc>
      </w:tr>
      <w:tr w:rsidR="009E780C" w14:paraId="314D8E6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B485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B43BEF9"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102303A"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主诊断名称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C00C569"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4A22AA8"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40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C4B485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F23459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73181CE" w14:textId="77777777" w:rsidR="009E780C" w:rsidRDefault="009E780C" w:rsidP="00C717AF">
            <w:pPr>
              <w:spacing w:line="240" w:lineRule="auto"/>
              <w:ind w:firstLineChars="0" w:firstLine="0"/>
              <w:jc w:val="center"/>
              <w:rPr>
                <w:color w:val="000000" w:themeColor="text1"/>
                <w:sz w:val="18"/>
                <w:szCs w:val="18"/>
              </w:rPr>
            </w:pPr>
          </w:p>
        </w:tc>
      </w:tr>
      <w:tr w:rsidR="009E780C" w14:paraId="70C5BF1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0C11"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7A4AB50"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dise_cond_dscr</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34CEC5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疾病病情描述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912812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5F1383E"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2000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076729"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10D520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711CBD7" w14:textId="77777777" w:rsidR="009E780C" w:rsidRDefault="009E780C" w:rsidP="00C717AF">
            <w:pPr>
              <w:spacing w:line="240" w:lineRule="auto"/>
              <w:ind w:firstLineChars="0" w:firstLine="0"/>
              <w:jc w:val="center"/>
              <w:rPr>
                <w:color w:val="000000" w:themeColor="text1"/>
                <w:sz w:val="18"/>
                <w:szCs w:val="18"/>
              </w:rPr>
            </w:pPr>
          </w:p>
        </w:tc>
      </w:tr>
      <w:tr w:rsidR="009E780C" w14:paraId="6967B1D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845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57FD2E8"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hi_feesetl_type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3CAD025" w14:textId="77777777" w:rsidR="009E780C" w:rsidRDefault="009E780C" w:rsidP="00C717AF">
            <w:pPr>
              <w:spacing w:line="240" w:lineRule="auto"/>
              <w:ind w:firstLineChars="0" w:firstLine="0"/>
              <w:jc w:val="center"/>
              <w:rPr>
                <w:color w:val="000000" w:themeColor="text1"/>
                <w:sz w:val="18"/>
                <w:szCs w:val="18"/>
              </w:rPr>
            </w:pPr>
            <w:proofErr w:type="gramStart"/>
            <w:r w:rsidRPr="00B0165C">
              <w:rPr>
                <w:color w:val="000000" w:themeColor="text1"/>
                <w:sz w:val="18"/>
                <w:szCs w:val="18"/>
              </w:rPr>
              <w:t>医</w:t>
            </w:r>
            <w:proofErr w:type="gramEnd"/>
            <w:r w:rsidRPr="00B0165C">
              <w:rPr>
                <w:color w:val="000000" w:themeColor="text1"/>
                <w:sz w:val="18"/>
                <w:szCs w:val="18"/>
              </w:rPr>
              <w:t>保费用结算类型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69FE851"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FA05334"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4A4BB5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EB312E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6E9FBA4" w14:textId="77777777" w:rsidR="009E780C" w:rsidRDefault="009E780C" w:rsidP="00C717AF">
            <w:pPr>
              <w:spacing w:line="240" w:lineRule="auto"/>
              <w:ind w:firstLineChars="0" w:firstLine="0"/>
              <w:jc w:val="center"/>
              <w:rPr>
                <w:color w:val="000000" w:themeColor="text1"/>
                <w:sz w:val="18"/>
                <w:szCs w:val="18"/>
              </w:rPr>
            </w:pPr>
          </w:p>
        </w:tc>
      </w:tr>
      <w:tr w:rsidR="009E780C" w14:paraId="1C9D8443"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EA18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428A89E"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hi_feesetl_name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6D97BA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医疗费用类别名称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06AAA97"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71F1761"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20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ED0CABE"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AFEA115"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576761A" w14:textId="77777777" w:rsidR="009E780C" w:rsidRDefault="009E780C" w:rsidP="00C717AF">
            <w:pPr>
              <w:spacing w:line="240" w:lineRule="auto"/>
              <w:ind w:firstLineChars="0" w:firstLine="0"/>
              <w:jc w:val="center"/>
              <w:rPr>
                <w:color w:val="000000" w:themeColor="text1"/>
                <w:sz w:val="18"/>
                <w:szCs w:val="18"/>
              </w:rPr>
            </w:pPr>
          </w:p>
        </w:tc>
      </w:tr>
      <w:tr w:rsidR="009E780C" w14:paraId="6D95B28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7B66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14CC8B6"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rgst_fee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9BCB24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挂号费</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711190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5FAE2D7"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16,2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4DD00C9"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D73FF1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60D76DD" w14:textId="77777777" w:rsidR="009E780C" w:rsidRDefault="009E780C" w:rsidP="00C717AF">
            <w:pPr>
              <w:spacing w:line="240" w:lineRule="auto"/>
              <w:ind w:firstLineChars="0" w:firstLine="0"/>
              <w:jc w:val="center"/>
              <w:rPr>
                <w:color w:val="000000" w:themeColor="text1"/>
                <w:sz w:val="18"/>
                <w:szCs w:val="18"/>
              </w:rPr>
            </w:pPr>
          </w:p>
        </w:tc>
      </w:tr>
      <w:tr w:rsidR="009E780C" w14:paraId="55064068"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F8B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4C8D202"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medfee_sumamt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72D79C8"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医疗费总额</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6A5CC7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1A0DC46"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16,2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32F3F60"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69F067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DC7CCBC" w14:textId="77777777" w:rsidR="009E780C" w:rsidRDefault="009E780C" w:rsidP="00C717AF">
            <w:pPr>
              <w:spacing w:line="240" w:lineRule="auto"/>
              <w:ind w:firstLineChars="0" w:firstLine="0"/>
              <w:jc w:val="center"/>
              <w:rPr>
                <w:color w:val="000000" w:themeColor="text1"/>
                <w:sz w:val="18"/>
                <w:szCs w:val="18"/>
              </w:rPr>
            </w:pPr>
          </w:p>
        </w:tc>
      </w:tr>
      <w:tr w:rsidR="009E780C" w14:paraId="451637F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1B62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D154D2F"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fstdiag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53ED047"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是否初诊</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5C9033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B8D438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5635C44"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FD78394"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9DFADAA"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0-否、1-是</w:t>
            </w:r>
          </w:p>
        </w:tc>
      </w:tr>
    </w:tbl>
    <w:p w14:paraId="006EA79A" w14:textId="6F323E44" w:rsidR="009E780C" w:rsidRPr="00B0165C" w:rsidRDefault="009E780C" w:rsidP="00A53937">
      <w:pPr>
        <w:pStyle w:val="a6"/>
        <w:numPr>
          <w:ilvl w:val="0"/>
          <w:numId w:val="26"/>
        </w:numPr>
      </w:pPr>
      <w:r>
        <w:tab/>
      </w:r>
      <w:r w:rsidRPr="00B0165C">
        <w:t>输入-诊断信息（节点表示：</w:t>
      </w:r>
      <w:proofErr w:type="spellStart"/>
      <w:r w:rsidRPr="00B0165C">
        <w:t>diseinfo</w:t>
      </w:r>
      <w:proofErr w:type="spellEnd"/>
      <w:r w:rsidRPr="00B0165C">
        <w:t>)</w:t>
      </w:r>
    </w:p>
    <w:tbl>
      <w:tblPr>
        <w:tblW w:w="8522" w:type="dxa"/>
        <w:tblLayout w:type="fixed"/>
        <w:tblLook w:val="04A0" w:firstRow="1" w:lastRow="0" w:firstColumn="1" w:lastColumn="0" w:noHBand="0" w:noVBand="1"/>
      </w:tblPr>
      <w:tblGrid>
        <w:gridCol w:w="576"/>
        <w:gridCol w:w="1476"/>
        <w:gridCol w:w="1278"/>
        <w:gridCol w:w="936"/>
        <w:gridCol w:w="936"/>
        <w:gridCol w:w="936"/>
        <w:gridCol w:w="1193"/>
        <w:gridCol w:w="1191"/>
      </w:tblGrid>
      <w:tr w:rsidR="009E780C" w14:paraId="508A02B0" w14:textId="77777777" w:rsidTr="00C717AF">
        <w:trPr>
          <w:trHeight w:val="260"/>
          <w:tblHeader/>
        </w:trPr>
        <w:tc>
          <w:tcPr>
            <w:tcW w:w="576"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020656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000000" w:fill="D0CECE"/>
            <w:noWrap/>
            <w:vAlign w:val="center"/>
          </w:tcPr>
          <w:p w14:paraId="65DE416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278" w:type="dxa"/>
            <w:tcBorders>
              <w:top w:val="single" w:sz="4" w:space="0" w:color="auto"/>
              <w:left w:val="nil"/>
              <w:bottom w:val="single" w:sz="4" w:space="0" w:color="auto"/>
              <w:right w:val="single" w:sz="4" w:space="0" w:color="auto"/>
            </w:tcBorders>
            <w:shd w:val="clear" w:color="000000" w:fill="D0CECE"/>
            <w:noWrap/>
            <w:vAlign w:val="center"/>
          </w:tcPr>
          <w:p w14:paraId="1A80323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4312909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3A42B8D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2CB9055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1193" w:type="dxa"/>
            <w:tcBorders>
              <w:top w:val="single" w:sz="4" w:space="0" w:color="auto"/>
              <w:left w:val="nil"/>
              <w:bottom w:val="single" w:sz="4" w:space="0" w:color="auto"/>
              <w:right w:val="single" w:sz="4" w:space="0" w:color="auto"/>
            </w:tcBorders>
            <w:shd w:val="clear" w:color="000000" w:fill="D0CECE"/>
            <w:noWrap/>
            <w:vAlign w:val="center"/>
          </w:tcPr>
          <w:p w14:paraId="510EA52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91" w:type="dxa"/>
            <w:tcBorders>
              <w:top w:val="single" w:sz="4" w:space="0" w:color="auto"/>
              <w:left w:val="nil"/>
              <w:bottom w:val="single" w:sz="4" w:space="0" w:color="auto"/>
              <w:right w:val="single" w:sz="4" w:space="0" w:color="auto"/>
            </w:tcBorders>
            <w:shd w:val="clear" w:color="000000" w:fill="D0CECE"/>
            <w:noWrap/>
            <w:vAlign w:val="center"/>
          </w:tcPr>
          <w:p w14:paraId="39E2E57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9E780C" w14:paraId="457230D9" w14:textId="77777777" w:rsidTr="00C717AF">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5995E87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6703DE7E" w14:textId="77777777" w:rsidR="009E780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diag_type</w:t>
            </w:r>
            <w:proofErr w:type="spellEnd"/>
          </w:p>
        </w:tc>
        <w:tc>
          <w:tcPr>
            <w:tcW w:w="1278" w:type="dxa"/>
            <w:tcBorders>
              <w:top w:val="nil"/>
              <w:left w:val="nil"/>
              <w:bottom w:val="single" w:sz="4" w:space="0" w:color="auto"/>
              <w:right w:val="single" w:sz="4" w:space="0" w:color="auto"/>
            </w:tcBorders>
            <w:shd w:val="clear" w:color="auto" w:fill="auto"/>
            <w:noWrap/>
            <w:vAlign w:val="center"/>
          </w:tcPr>
          <w:p w14:paraId="1A7B69A2"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诊断类别</w:t>
            </w:r>
          </w:p>
        </w:tc>
        <w:tc>
          <w:tcPr>
            <w:tcW w:w="936" w:type="dxa"/>
            <w:tcBorders>
              <w:top w:val="nil"/>
              <w:left w:val="nil"/>
              <w:bottom w:val="single" w:sz="4" w:space="0" w:color="auto"/>
              <w:right w:val="single" w:sz="4" w:space="0" w:color="auto"/>
            </w:tcBorders>
            <w:shd w:val="clear" w:color="auto" w:fill="auto"/>
            <w:noWrap/>
            <w:vAlign w:val="center"/>
          </w:tcPr>
          <w:p w14:paraId="0B9027DF"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34565C7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nil"/>
              <w:left w:val="nil"/>
              <w:bottom w:val="single" w:sz="4" w:space="0" w:color="auto"/>
              <w:right w:val="single" w:sz="4" w:space="0" w:color="auto"/>
            </w:tcBorders>
            <w:shd w:val="clear" w:color="auto" w:fill="auto"/>
            <w:noWrap/>
            <w:vAlign w:val="center"/>
          </w:tcPr>
          <w:p w14:paraId="7025515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nil"/>
              <w:left w:val="nil"/>
              <w:bottom w:val="single" w:sz="4" w:space="0" w:color="auto"/>
              <w:right w:val="single" w:sz="4" w:space="0" w:color="auto"/>
            </w:tcBorders>
            <w:shd w:val="clear" w:color="auto" w:fill="auto"/>
            <w:noWrap/>
            <w:vAlign w:val="center"/>
          </w:tcPr>
          <w:p w14:paraId="62AF2F5B"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1191" w:type="dxa"/>
            <w:tcBorders>
              <w:top w:val="nil"/>
              <w:left w:val="nil"/>
              <w:bottom w:val="single" w:sz="4" w:space="0" w:color="auto"/>
              <w:right w:val="single" w:sz="4" w:space="0" w:color="auto"/>
            </w:tcBorders>
            <w:shd w:val="clear" w:color="auto" w:fill="auto"/>
            <w:noWrap/>
            <w:vAlign w:val="center"/>
          </w:tcPr>
          <w:p w14:paraId="75B8967D" w14:textId="77777777" w:rsidR="009E780C" w:rsidRDefault="009E780C" w:rsidP="00C717AF">
            <w:pPr>
              <w:spacing w:line="240" w:lineRule="auto"/>
              <w:ind w:firstLineChars="0" w:firstLine="0"/>
              <w:jc w:val="center"/>
              <w:rPr>
                <w:color w:val="000000" w:themeColor="text1"/>
                <w:sz w:val="18"/>
                <w:szCs w:val="18"/>
              </w:rPr>
            </w:pPr>
          </w:p>
        </w:tc>
      </w:tr>
      <w:tr w:rsidR="009E780C" w14:paraId="733193E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BCF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8070CAD" w14:textId="77777777" w:rsidR="009E780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maindiag_flag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17E2FB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主诊断标志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0F9B51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6A5B20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DABEC5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795DE1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B75D9CD" w14:textId="77777777" w:rsidR="009E780C" w:rsidRDefault="009E780C" w:rsidP="00C717AF">
            <w:pPr>
              <w:spacing w:line="240" w:lineRule="auto"/>
              <w:ind w:firstLineChars="0" w:firstLine="0"/>
              <w:jc w:val="center"/>
              <w:rPr>
                <w:color w:val="000000" w:themeColor="text1"/>
                <w:sz w:val="18"/>
                <w:szCs w:val="18"/>
              </w:rPr>
            </w:pPr>
          </w:p>
        </w:tc>
      </w:tr>
      <w:tr w:rsidR="009E780C" w14:paraId="52AAFE2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8CE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3429773" w14:textId="77777777" w:rsidR="009E780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diag_srt_no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CB8DC77"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诊断排序号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AEE71DB"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892DA5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4CF1825"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7DE036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B367172" w14:textId="77777777" w:rsidR="009E780C" w:rsidRDefault="009E780C" w:rsidP="00C717AF">
            <w:pPr>
              <w:spacing w:line="240" w:lineRule="auto"/>
              <w:ind w:firstLineChars="0" w:firstLine="0"/>
              <w:jc w:val="center"/>
              <w:rPr>
                <w:color w:val="000000" w:themeColor="text1"/>
                <w:sz w:val="18"/>
                <w:szCs w:val="18"/>
              </w:rPr>
            </w:pPr>
          </w:p>
        </w:tc>
      </w:tr>
      <w:tr w:rsidR="009E780C" w14:paraId="6EF0E41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F80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8AFF02D"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09DC5F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诊断代码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FBF6EFD"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E11C1D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A463E7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43D6D0F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31B71FE" w14:textId="77777777" w:rsidR="009E780C" w:rsidRDefault="009E780C" w:rsidP="00C717AF">
            <w:pPr>
              <w:spacing w:line="240" w:lineRule="auto"/>
              <w:ind w:firstLineChars="0" w:firstLine="0"/>
              <w:rPr>
                <w:color w:val="000000" w:themeColor="text1"/>
                <w:sz w:val="18"/>
                <w:szCs w:val="18"/>
              </w:rPr>
            </w:pPr>
          </w:p>
        </w:tc>
      </w:tr>
      <w:tr w:rsidR="009E780C" w14:paraId="416A5515"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AC60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D3CEB6A"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52023AB"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D0508A6"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529A49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99D12D9"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9E8D35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3FFA504" w14:textId="77777777" w:rsidR="009E780C" w:rsidRDefault="009E780C" w:rsidP="00C717AF">
            <w:pPr>
              <w:spacing w:line="240" w:lineRule="auto"/>
              <w:ind w:firstLineChars="0" w:firstLine="0"/>
              <w:jc w:val="center"/>
              <w:rPr>
                <w:color w:val="000000" w:themeColor="text1"/>
                <w:sz w:val="18"/>
                <w:szCs w:val="18"/>
              </w:rPr>
            </w:pPr>
          </w:p>
        </w:tc>
      </w:tr>
      <w:tr w:rsidR="009E780C" w14:paraId="15CBB0C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EDD2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787B2F5"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diag_dept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BE92FE7"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诊断科室</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BDF9506"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B64D46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6366437"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FAF6D2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7FBE6A1" w14:textId="77777777" w:rsidR="009E780C" w:rsidRDefault="009E780C" w:rsidP="00C717AF">
            <w:pPr>
              <w:spacing w:line="240" w:lineRule="auto"/>
              <w:ind w:firstLineChars="0" w:firstLine="0"/>
              <w:jc w:val="center"/>
              <w:rPr>
                <w:color w:val="000000" w:themeColor="text1"/>
                <w:sz w:val="18"/>
                <w:szCs w:val="18"/>
              </w:rPr>
            </w:pPr>
          </w:p>
        </w:tc>
      </w:tr>
      <w:tr w:rsidR="009E780C" w14:paraId="360DFC3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A0A6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D7ED7A8"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dise_dor_no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6241C9F"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诊断医生编 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26B02BC"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E54D39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7472EC3"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0D9CAE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E4AC901" w14:textId="77777777" w:rsidR="009E780C" w:rsidRDefault="009E780C" w:rsidP="00C717AF">
            <w:pPr>
              <w:spacing w:line="240" w:lineRule="auto"/>
              <w:ind w:firstLineChars="0" w:firstLine="0"/>
              <w:jc w:val="center"/>
              <w:rPr>
                <w:color w:val="000000" w:themeColor="text1"/>
                <w:sz w:val="18"/>
                <w:szCs w:val="18"/>
              </w:rPr>
            </w:pPr>
          </w:p>
        </w:tc>
      </w:tr>
      <w:tr w:rsidR="009E780C" w14:paraId="539252A3"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7D1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57863D2"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dise_dor_name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69A5D4A"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诊断医生姓 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AF985DF"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191996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9B5B7F0"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B5E57A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D5511A2" w14:textId="77777777" w:rsidR="009E780C" w:rsidRDefault="009E780C" w:rsidP="00C717AF">
            <w:pPr>
              <w:spacing w:line="240" w:lineRule="auto"/>
              <w:ind w:firstLineChars="0" w:firstLine="0"/>
              <w:jc w:val="center"/>
              <w:rPr>
                <w:color w:val="000000" w:themeColor="text1"/>
                <w:sz w:val="18"/>
                <w:szCs w:val="18"/>
              </w:rPr>
            </w:pPr>
          </w:p>
        </w:tc>
      </w:tr>
      <w:tr w:rsidR="009E780C" w14:paraId="2455EADA"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9087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14586A1" w14:textId="77777777" w:rsidR="009E780C" w:rsidRPr="00B0165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diag_time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34AB570"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诊断时间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41F798F" w14:textId="77777777" w:rsidR="009E780C" w:rsidRDefault="009E780C" w:rsidP="00C717AF">
            <w:pPr>
              <w:spacing w:line="240" w:lineRule="auto"/>
              <w:ind w:firstLineChars="0" w:firstLine="0"/>
              <w:jc w:val="center"/>
              <w:rPr>
                <w:color w:val="000000" w:themeColor="text1"/>
                <w:sz w:val="18"/>
                <w:szCs w:val="18"/>
              </w:rPr>
            </w:pPr>
            <w:r w:rsidRPr="00B0165C">
              <w:rPr>
                <w:color w:val="000000" w:themeColor="text1"/>
                <w:sz w:val="18"/>
                <w:szCs w:val="18"/>
              </w:rPr>
              <w:t xml:space="preserve">日期时 </w:t>
            </w:r>
            <w:proofErr w:type="gramStart"/>
            <w:r w:rsidRPr="00B0165C">
              <w:rPr>
                <w:color w:val="000000" w:themeColor="text1"/>
                <w:sz w:val="18"/>
                <w:szCs w:val="18"/>
              </w:rPr>
              <w:t>间型</w:t>
            </w:r>
            <w:proofErr w:type="gramEnd"/>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6871DC5" w14:textId="77777777" w:rsidR="009E780C" w:rsidRDefault="009E780C" w:rsidP="00C717AF">
            <w:pPr>
              <w:spacing w:line="240" w:lineRule="auto"/>
              <w:ind w:firstLineChars="0" w:firstLine="0"/>
              <w:jc w:val="center"/>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88DD898" w14:textId="77777777" w:rsidR="009E780C" w:rsidRDefault="009E780C" w:rsidP="00C717AF">
            <w:pPr>
              <w:spacing w:line="240" w:lineRule="auto"/>
              <w:ind w:firstLineChars="0" w:firstLine="0"/>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4BB2AB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B63879A" w14:textId="77777777" w:rsidR="009E780C" w:rsidRDefault="009E780C" w:rsidP="00C717AF">
            <w:pPr>
              <w:spacing w:line="240" w:lineRule="auto"/>
              <w:ind w:firstLineChars="0" w:firstLine="0"/>
              <w:jc w:val="center"/>
              <w:rPr>
                <w:color w:val="000000" w:themeColor="text1"/>
                <w:sz w:val="18"/>
                <w:szCs w:val="18"/>
              </w:rPr>
            </w:pPr>
            <w:proofErr w:type="spellStart"/>
            <w:r w:rsidRPr="00B0165C">
              <w:rPr>
                <w:color w:val="000000" w:themeColor="text1"/>
                <w:sz w:val="18"/>
                <w:szCs w:val="18"/>
              </w:rPr>
              <w:t>yyyy</w:t>
            </w:r>
            <w:proofErr w:type="spellEnd"/>
            <w:r w:rsidRPr="00B0165C">
              <w:rPr>
                <w:color w:val="000000" w:themeColor="text1"/>
                <w:sz w:val="18"/>
                <w:szCs w:val="18"/>
              </w:rPr>
              <w:t xml:space="preserve">-MM-dd </w:t>
            </w:r>
            <w:proofErr w:type="spellStart"/>
            <w:r w:rsidRPr="00B0165C">
              <w:rPr>
                <w:color w:val="000000" w:themeColor="text1"/>
                <w:sz w:val="18"/>
                <w:szCs w:val="18"/>
              </w:rPr>
              <w:t>HH:</w:t>
            </w:r>
            <w:proofErr w:type="gramStart"/>
            <w:r w:rsidRPr="00B0165C">
              <w:rPr>
                <w:color w:val="000000" w:themeColor="text1"/>
                <w:sz w:val="18"/>
                <w:szCs w:val="18"/>
              </w:rPr>
              <w:t>mm:ss</w:t>
            </w:r>
            <w:proofErr w:type="spellEnd"/>
            <w:proofErr w:type="gramEnd"/>
          </w:p>
        </w:tc>
      </w:tr>
    </w:tbl>
    <w:p w14:paraId="0F1F60C0" w14:textId="77777777" w:rsidR="009E780C" w:rsidRPr="008B477E" w:rsidRDefault="009E780C" w:rsidP="009E780C">
      <w:pPr>
        <w:ind w:firstLine="420"/>
      </w:pPr>
    </w:p>
    <w:p w14:paraId="41CF5807" w14:textId="77777777" w:rsidR="009E780C" w:rsidRDefault="009E780C" w:rsidP="009E780C">
      <w:pPr>
        <w:pStyle w:val="5"/>
        <w:spacing w:before="156" w:after="156"/>
      </w:pPr>
      <w:r>
        <w:rPr>
          <w:rFonts w:hint="eastAsia"/>
        </w:rPr>
        <w:t>输出</w:t>
      </w:r>
    </w:p>
    <w:p w14:paraId="4A70D9D0" w14:textId="616B7EA9" w:rsidR="009E780C" w:rsidRPr="007909F5" w:rsidRDefault="009E780C" w:rsidP="00A53937">
      <w:pPr>
        <w:pStyle w:val="a6"/>
        <w:numPr>
          <w:ilvl w:val="0"/>
          <w:numId w:val="26"/>
        </w:numPr>
      </w:pPr>
      <w:r w:rsidRPr="007909F5">
        <w:t>输出（节点标识：data）</w:t>
      </w:r>
    </w:p>
    <w:tbl>
      <w:tblPr>
        <w:tblW w:w="8520" w:type="dxa"/>
        <w:tblLayout w:type="fixed"/>
        <w:tblLook w:val="04A0" w:firstRow="1" w:lastRow="0" w:firstColumn="1" w:lastColumn="0" w:noHBand="0" w:noVBand="1"/>
      </w:tblPr>
      <w:tblGrid>
        <w:gridCol w:w="704"/>
        <w:gridCol w:w="1236"/>
        <w:gridCol w:w="1096"/>
        <w:gridCol w:w="1036"/>
        <w:gridCol w:w="1019"/>
        <w:gridCol w:w="1000"/>
        <w:gridCol w:w="992"/>
        <w:gridCol w:w="1437"/>
      </w:tblGrid>
      <w:tr w:rsidR="009E780C" w14:paraId="299E4166" w14:textId="77777777" w:rsidTr="00C717AF">
        <w:trPr>
          <w:trHeight w:val="260"/>
          <w:tblHeader/>
        </w:trPr>
        <w:tc>
          <w:tcPr>
            <w:tcW w:w="704"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660CF2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236" w:type="dxa"/>
            <w:tcBorders>
              <w:top w:val="single" w:sz="4" w:space="0" w:color="auto"/>
              <w:left w:val="nil"/>
              <w:bottom w:val="single" w:sz="4" w:space="0" w:color="auto"/>
              <w:right w:val="single" w:sz="4" w:space="0" w:color="auto"/>
            </w:tcBorders>
            <w:shd w:val="clear" w:color="000000" w:fill="D0CECE"/>
            <w:noWrap/>
            <w:vAlign w:val="center"/>
          </w:tcPr>
          <w:p w14:paraId="2AF8467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096" w:type="dxa"/>
            <w:tcBorders>
              <w:top w:val="single" w:sz="4" w:space="0" w:color="auto"/>
              <w:left w:val="nil"/>
              <w:bottom w:val="single" w:sz="4" w:space="0" w:color="auto"/>
              <w:right w:val="single" w:sz="4" w:space="0" w:color="auto"/>
            </w:tcBorders>
            <w:shd w:val="clear" w:color="000000" w:fill="D0CECE"/>
            <w:noWrap/>
            <w:vAlign w:val="center"/>
          </w:tcPr>
          <w:p w14:paraId="11B5072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1036" w:type="dxa"/>
            <w:tcBorders>
              <w:top w:val="single" w:sz="4" w:space="0" w:color="auto"/>
              <w:left w:val="nil"/>
              <w:bottom w:val="single" w:sz="4" w:space="0" w:color="auto"/>
              <w:right w:val="single" w:sz="4" w:space="0" w:color="auto"/>
            </w:tcBorders>
            <w:shd w:val="clear" w:color="000000" w:fill="D0CECE"/>
            <w:noWrap/>
            <w:vAlign w:val="center"/>
          </w:tcPr>
          <w:p w14:paraId="68DFF93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1019" w:type="dxa"/>
            <w:tcBorders>
              <w:top w:val="single" w:sz="4" w:space="0" w:color="auto"/>
              <w:left w:val="nil"/>
              <w:bottom w:val="single" w:sz="4" w:space="0" w:color="auto"/>
              <w:right w:val="single" w:sz="4" w:space="0" w:color="auto"/>
            </w:tcBorders>
            <w:shd w:val="clear" w:color="000000" w:fill="D0CECE"/>
            <w:noWrap/>
            <w:vAlign w:val="center"/>
          </w:tcPr>
          <w:p w14:paraId="7367DC6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1000" w:type="dxa"/>
            <w:tcBorders>
              <w:top w:val="single" w:sz="4" w:space="0" w:color="auto"/>
              <w:left w:val="nil"/>
              <w:bottom w:val="single" w:sz="4" w:space="0" w:color="auto"/>
              <w:right w:val="single" w:sz="4" w:space="0" w:color="auto"/>
            </w:tcBorders>
            <w:shd w:val="clear" w:color="000000" w:fill="D0CECE"/>
            <w:noWrap/>
            <w:vAlign w:val="center"/>
          </w:tcPr>
          <w:p w14:paraId="7280966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992" w:type="dxa"/>
            <w:tcBorders>
              <w:top w:val="single" w:sz="4" w:space="0" w:color="auto"/>
              <w:left w:val="nil"/>
              <w:bottom w:val="single" w:sz="4" w:space="0" w:color="auto"/>
              <w:right w:val="single" w:sz="4" w:space="0" w:color="auto"/>
            </w:tcBorders>
            <w:shd w:val="clear" w:color="000000" w:fill="D0CECE"/>
            <w:noWrap/>
            <w:vAlign w:val="center"/>
          </w:tcPr>
          <w:p w14:paraId="4A16752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是否非空</w:t>
            </w:r>
          </w:p>
        </w:tc>
        <w:tc>
          <w:tcPr>
            <w:tcW w:w="1437" w:type="dxa"/>
            <w:tcBorders>
              <w:top w:val="single" w:sz="4" w:space="0" w:color="auto"/>
              <w:left w:val="nil"/>
              <w:bottom w:val="single" w:sz="4" w:space="0" w:color="auto"/>
              <w:right w:val="single" w:sz="4" w:space="0" w:color="auto"/>
            </w:tcBorders>
            <w:shd w:val="clear" w:color="000000" w:fill="D0CECE"/>
            <w:noWrap/>
            <w:vAlign w:val="center"/>
          </w:tcPr>
          <w:p w14:paraId="5A988E7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9E780C" w14:paraId="70E129C7" w14:textId="77777777" w:rsidTr="00C717AF">
        <w:trPr>
          <w:trHeight w:val="2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FBB8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230ACD5E" w14:textId="77777777" w:rsidR="009E780C" w:rsidRDefault="009E780C" w:rsidP="00C717AF">
            <w:pPr>
              <w:spacing w:line="240" w:lineRule="auto"/>
              <w:ind w:firstLineChars="0" w:firstLine="0"/>
              <w:jc w:val="center"/>
              <w:rPr>
                <w:color w:val="000000" w:themeColor="text1"/>
                <w:sz w:val="18"/>
                <w:szCs w:val="18"/>
              </w:rPr>
            </w:pPr>
            <w:proofErr w:type="spellStart"/>
            <w:r w:rsidRPr="001C49EF">
              <w:rPr>
                <w:color w:val="000000" w:themeColor="text1"/>
                <w:sz w:val="18"/>
                <w:szCs w:val="18"/>
              </w:rPr>
              <w:t>hi_rxno</w:t>
            </w:r>
            <w:proofErr w:type="spellEnd"/>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70754B03" w14:textId="77777777" w:rsidR="009E780C" w:rsidRDefault="009E780C" w:rsidP="00C717AF">
            <w:pPr>
              <w:spacing w:line="240" w:lineRule="auto"/>
              <w:ind w:firstLineChars="0" w:firstLine="0"/>
              <w:jc w:val="center"/>
              <w:rPr>
                <w:color w:val="000000" w:themeColor="text1"/>
                <w:sz w:val="18"/>
                <w:szCs w:val="18"/>
              </w:rPr>
            </w:pPr>
            <w:proofErr w:type="gramStart"/>
            <w:r w:rsidRPr="001C49EF">
              <w:rPr>
                <w:color w:val="000000" w:themeColor="text1"/>
                <w:sz w:val="18"/>
                <w:szCs w:val="18"/>
              </w:rPr>
              <w:t>医</w:t>
            </w:r>
            <w:proofErr w:type="gramEnd"/>
            <w:r w:rsidRPr="001C49EF">
              <w:rPr>
                <w:color w:val="000000" w:themeColor="text1"/>
                <w:sz w:val="18"/>
                <w:szCs w:val="18"/>
              </w:rPr>
              <w:t>保处方编号</w:t>
            </w:r>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ECBB75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4844506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7FCD5F2C" w14:textId="77777777" w:rsidR="009E780C" w:rsidRDefault="009E780C" w:rsidP="00C717AF">
            <w:pPr>
              <w:spacing w:line="240" w:lineRule="auto"/>
              <w:ind w:firstLineChars="0" w:firstLine="0"/>
              <w:jc w:val="center"/>
              <w:rPr>
                <w:color w:val="000000" w:themeColor="text1"/>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C9207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32EE0922" w14:textId="77777777" w:rsidR="009E780C" w:rsidRDefault="009E780C" w:rsidP="00C717AF">
            <w:pPr>
              <w:spacing w:line="240" w:lineRule="auto"/>
              <w:ind w:firstLineChars="0" w:firstLine="0"/>
              <w:jc w:val="center"/>
              <w:rPr>
                <w:color w:val="000000" w:themeColor="text1"/>
                <w:sz w:val="18"/>
                <w:szCs w:val="18"/>
              </w:rPr>
            </w:pPr>
          </w:p>
        </w:tc>
      </w:tr>
    </w:tbl>
    <w:p w14:paraId="090C9BA0" w14:textId="77777777" w:rsidR="009E780C" w:rsidRPr="007232AC" w:rsidRDefault="009E780C" w:rsidP="009E780C">
      <w:pPr>
        <w:ind w:firstLine="420"/>
      </w:pPr>
    </w:p>
    <w:p w14:paraId="43BB04FE" w14:textId="77777777" w:rsidR="009E780C" w:rsidRDefault="009E780C" w:rsidP="009E780C">
      <w:pPr>
        <w:pStyle w:val="4"/>
        <w:spacing w:before="156" w:after="156"/>
      </w:pPr>
      <w:r>
        <w:lastRenderedPageBreak/>
        <w:t>【7102】</w:t>
      </w:r>
      <w:r>
        <w:rPr>
          <w:rFonts w:hint="eastAsia"/>
        </w:rPr>
        <w:t>处方审核结果反馈</w:t>
      </w:r>
    </w:p>
    <w:p w14:paraId="78BB6321" w14:textId="77777777" w:rsidR="009E780C" w:rsidRDefault="009E780C" w:rsidP="009E780C">
      <w:pPr>
        <w:pStyle w:val="5"/>
        <w:spacing w:before="156" w:after="156"/>
      </w:pPr>
      <w:r>
        <w:rPr>
          <w:rFonts w:hint="eastAsia"/>
        </w:rPr>
        <w:t>交易说明</w:t>
      </w:r>
    </w:p>
    <w:p w14:paraId="47D6E78B" w14:textId="77777777" w:rsidR="009E780C" w:rsidRPr="00DA0F7B" w:rsidRDefault="009E780C" w:rsidP="009E780C">
      <w:pPr>
        <w:ind w:firstLine="420"/>
      </w:pPr>
      <w:r>
        <w:t>通过此交易，定点医疗机构接收用户在定点医药机构购药时的处方审核结果的反馈通知。</w:t>
      </w:r>
    </w:p>
    <w:p w14:paraId="1A7D9165" w14:textId="77777777" w:rsidR="009E780C" w:rsidRDefault="009E780C" w:rsidP="009E780C">
      <w:pPr>
        <w:pStyle w:val="5"/>
        <w:spacing w:before="156" w:after="156"/>
      </w:pPr>
      <w:r>
        <w:rPr>
          <w:rFonts w:hint="eastAsia"/>
        </w:rPr>
        <w:t>重点说明</w:t>
      </w:r>
    </w:p>
    <w:p w14:paraId="5E3F979F" w14:textId="77777777" w:rsidR="009E780C" w:rsidRPr="00DA0F7B" w:rsidRDefault="009E780C" w:rsidP="009E780C">
      <w:pPr>
        <w:ind w:firstLine="420"/>
      </w:pPr>
      <w:r>
        <w:t>交易输入处方审核结果信息为单行数据，交易输出信息为单行数据。</w:t>
      </w:r>
    </w:p>
    <w:p w14:paraId="48A896FD" w14:textId="77777777" w:rsidR="009E780C" w:rsidRDefault="009E780C" w:rsidP="009E780C">
      <w:pPr>
        <w:pStyle w:val="5"/>
        <w:spacing w:before="156" w:after="156"/>
      </w:pPr>
      <w:r>
        <w:rPr>
          <w:rFonts w:hint="eastAsia"/>
        </w:rPr>
        <w:t>交易对象</w:t>
      </w:r>
    </w:p>
    <w:p w14:paraId="06B534CA" w14:textId="77777777" w:rsidR="009E780C" w:rsidRDefault="009E780C" w:rsidP="009E780C">
      <w:pPr>
        <w:ind w:firstLine="420"/>
      </w:pPr>
      <w:r>
        <w:t>交易发送方：地方</w:t>
      </w:r>
      <w:proofErr w:type="gramStart"/>
      <w:r>
        <w:t>医</w:t>
      </w:r>
      <w:proofErr w:type="gramEnd"/>
      <w:r>
        <w:t xml:space="preserve">保局。 </w:t>
      </w:r>
    </w:p>
    <w:p w14:paraId="70B6EACB" w14:textId="77777777" w:rsidR="009E780C" w:rsidRPr="00DA0F7B" w:rsidRDefault="009E780C" w:rsidP="009E780C">
      <w:pPr>
        <w:ind w:firstLine="420"/>
      </w:pPr>
      <w:r>
        <w:t>交易接收方：医疗机构。</w:t>
      </w:r>
    </w:p>
    <w:p w14:paraId="345A5D8A" w14:textId="77777777" w:rsidR="009E780C" w:rsidRDefault="009E780C" w:rsidP="009E780C">
      <w:pPr>
        <w:pStyle w:val="5"/>
        <w:spacing w:before="156" w:after="156"/>
      </w:pPr>
      <w:r>
        <w:rPr>
          <w:rFonts w:hint="eastAsia"/>
        </w:rPr>
        <w:t>输入</w:t>
      </w:r>
    </w:p>
    <w:p w14:paraId="09C35146" w14:textId="6AAE477D" w:rsidR="009E780C" w:rsidRPr="00B0165C" w:rsidRDefault="009E780C" w:rsidP="00A53937">
      <w:pPr>
        <w:pStyle w:val="a6"/>
        <w:numPr>
          <w:ilvl w:val="0"/>
          <w:numId w:val="26"/>
        </w:numPr>
      </w:pPr>
      <w:r w:rsidRPr="00B0165C">
        <w:rPr>
          <w:rFonts w:hint="eastAsia"/>
        </w:rPr>
        <w:t>输入-审核信息（节点标识：data）</w:t>
      </w:r>
    </w:p>
    <w:tbl>
      <w:tblPr>
        <w:tblStyle w:val="af9"/>
        <w:tblW w:w="8522" w:type="dxa"/>
        <w:tblLayout w:type="fixed"/>
        <w:tblLook w:val="04A0" w:firstRow="1" w:lastRow="0" w:firstColumn="1" w:lastColumn="0" w:noHBand="0" w:noVBand="1"/>
      </w:tblPr>
      <w:tblGrid>
        <w:gridCol w:w="937"/>
        <w:gridCol w:w="1468"/>
        <w:gridCol w:w="1566"/>
        <w:gridCol w:w="986"/>
        <w:gridCol w:w="992"/>
        <w:gridCol w:w="992"/>
        <w:gridCol w:w="992"/>
        <w:gridCol w:w="589"/>
      </w:tblGrid>
      <w:tr w:rsidR="009E780C" w14:paraId="2072E83D" w14:textId="77777777" w:rsidTr="00C717AF">
        <w:tc>
          <w:tcPr>
            <w:tcW w:w="937" w:type="dxa"/>
            <w:shd w:val="clear" w:color="auto" w:fill="BFBFBF" w:themeFill="background1" w:themeFillShade="BF"/>
          </w:tcPr>
          <w:p w14:paraId="2511B19D"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序号</w:t>
            </w:r>
          </w:p>
        </w:tc>
        <w:tc>
          <w:tcPr>
            <w:tcW w:w="1468" w:type="dxa"/>
            <w:shd w:val="clear" w:color="auto" w:fill="BFBFBF" w:themeFill="background1" w:themeFillShade="BF"/>
          </w:tcPr>
          <w:p w14:paraId="32D79CF1"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参数代码</w:t>
            </w:r>
          </w:p>
        </w:tc>
        <w:tc>
          <w:tcPr>
            <w:tcW w:w="1566" w:type="dxa"/>
            <w:shd w:val="clear" w:color="auto" w:fill="BFBFBF" w:themeFill="background1" w:themeFillShade="BF"/>
          </w:tcPr>
          <w:p w14:paraId="14AC9947"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参数名称</w:t>
            </w:r>
          </w:p>
        </w:tc>
        <w:tc>
          <w:tcPr>
            <w:tcW w:w="986" w:type="dxa"/>
            <w:shd w:val="clear" w:color="auto" w:fill="BFBFBF" w:themeFill="background1" w:themeFillShade="BF"/>
          </w:tcPr>
          <w:p w14:paraId="3C80F676"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参数类型</w:t>
            </w:r>
          </w:p>
        </w:tc>
        <w:tc>
          <w:tcPr>
            <w:tcW w:w="992" w:type="dxa"/>
            <w:shd w:val="clear" w:color="auto" w:fill="BFBFBF" w:themeFill="background1" w:themeFillShade="BF"/>
          </w:tcPr>
          <w:p w14:paraId="3A7BD327"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参数长度</w:t>
            </w:r>
          </w:p>
        </w:tc>
        <w:tc>
          <w:tcPr>
            <w:tcW w:w="992" w:type="dxa"/>
            <w:shd w:val="clear" w:color="auto" w:fill="BFBFBF" w:themeFill="background1" w:themeFillShade="BF"/>
          </w:tcPr>
          <w:p w14:paraId="3B60412E"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代码标识</w:t>
            </w:r>
          </w:p>
        </w:tc>
        <w:tc>
          <w:tcPr>
            <w:tcW w:w="992" w:type="dxa"/>
            <w:shd w:val="clear" w:color="auto" w:fill="BFBFBF" w:themeFill="background1" w:themeFillShade="BF"/>
          </w:tcPr>
          <w:p w14:paraId="76B15C85"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是</w:t>
            </w:r>
            <w:r>
              <w:rPr>
                <w:rFonts w:hint="eastAsia"/>
                <w:color w:val="000000" w:themeColor="text1"/>
                <w:sz w:val="18"/>
                <w:szCs w:val="18"/>
              </w:rPr>
              <w:t>否必填</w:t>
            </w:r>
          </w:p>
        </w:tc>
        <w:tc>
          <w:tcPr>
            <w:tcW w:w="589" w:type="dxa"/>
            <w:shd w:val="clear" w:color="auto" w:fill="BFBFBF" w:themeFill="background1" w:themeFillShade="BF"/>
          </w:tcPr>
          <w:p w14:paraId="0D376037"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说明</w:t>
            </w:r>
          </w:p>
        </w:tc>
      </w:tr>
      <w:tr w:rsidR="009E780C" w14:paraId="676AA37B" w14:textId="77777777" w:rsidTr="00C717AF">
        <w:tc>
          <w:tcPr>
            <w:tcW w:w="937" w:type="dxa"/>
          </w:tcPr>
          <w:p w14:paraId="73441FD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w:t>
            </w:r>
          </w:p>
        </w:tc>
        <w:tc>
          <w:tcPr>
            <w:tcW w:w="1468" w:type="dxa"/>
          </w:tcPr>
          <w:p w14:paraId="17872180" w14:textId="77777777" w:rsidR="009E780C" w:rsidRPr="005D35EE" w:rsidRDefault="009E780C" w:rsidP="00C717AF">
            <w:pPr>
              <w:widowControl/>
              <w:spacing w:line="240" w:lineRule="auto"/>
              <w:ind w:firstLineChars="0" w:firstLine="0"/>
              <w:jc w:val="center"/>
              <w:rPr>
                <w:color w:val="000000" w:themeColor="text1"/>
                <w:sz w:val="18"/>
                <w:szCs w:val="18"/>
              </w:rPr>
            </w:pPr>
            <w:proofErr w:type="spellStart"/>
            <w:r w:rsidRPr="005D35EE">
              <w:rPr>
                <w:rFonts w:hint="eastAsia"/>
                <w:color w:val="000000" w:themeColor="text1"/>
                <w:sz w:val="18"/>
                <w:szCs w:val="18"/>
              </w:rPr>
              <w:t>hi_rxno</w:t>
            </w:r>
            <w:proofErr w:type="spellEnd"/>
          </w:p>
        </w:tc>
        <w:tc>
          <w:tcPr>
            <w:tcW w:w="1566" w:type="dxa"/>
          </w:tcPr>
          <w:p w14:paraId="361CF89A" w14:textId="77777777" w:rsidR="009E780C" w:rsidRPr="005D35EE" w:rsidRDefault="009E780C" w:rsidP="00C717AF">
            <w:pPr>
              <w:widowControl/>
              <w:spacing w:line="240" w:lineRule="auto"/>
              <w:ind w:firstLineChars="0" w:firstLine="0"/>
              <w:jc w:val="center"/>
              <w:rPr>
                <w:color w:val="000000" w:themeColor="text1"/>
                <w:sz w:val="18"/>
                <w:szCs w:val="18"/>
              </w:rPr>
            </w:pPr>
            <w:proofErr w:type="gramStart"/>
            <w:r w:rsidRPr="005D35EE">
              <w:rPr>
                <w:rFonts w:hint="eastAsia"/>
                <w:color w:val="000000" w:themeColor="text1"/>
                <w:sz w:val="18"/>
                <w:szCs w:val="18"/>
              </w:rPr>
              <w:t>医</w:t>
            </w:r>
            <w:proofErr w:type="gramEnd"/>
            <w:r w:rsidRPr="005D35EE">
              <w:rPr>
                <w:rFonts w:hint="eastAsia"/>
                <w:color w:val="000000" w:themeColor="text1"/>
                <w:sz w:val="18"/>
                <w:szCs w:val="18"/>
              </w:rPr>
              <w:t>保处方编号</w:t>
            </w:r>
          </w:p>
        </w:tc>
        <w:tc>
          <w:tcPr>
            <w:tcW w:w="986" w:type="dxa"/>
          </w:tcPr>
          <w:p w14:paraId="107A0244"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33B5A7C5"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30</w:t>
            </w:r>
          </w:p>
        </w:tc>
        <w:tc>
          <w:tcPr>
            <w:tcW w:w="992" w:type="dxa"/>
          </w:tcPr>
          <w:p w14:paraId="5AF20BD4"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12BCA700"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6A5F5C73"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5B717BB1" w14:textId="77777777" w:rsidTr="00C717AF">
        <w:tc>
          <w:tcPr>
            <w:tcW w:w="937" w:type="dxa"/>
          </w:tcPr>
          <w:p w14:paraId="010EA19F"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2</w:t>
            </w:r>
          </w:p>
        </w:tc>
        <w:tc>
          <w:tcPr>
            <w:tcW w:w="1468" w:type="dxa"/>
          </w:tcPr>
          <w:p w14:paraId="295AEE83" w14:textId="77777777" w:rsidR="009E780C" w:rsidRPr="005D35EE" w:rsidRDefault="009E780C" w:rsidP="00C717AF">
            <w:pPr>
              <w:widowControl/>
              <w:spacing w:line="240" w:lineRule="auto"/>
              <w:ind w:firstLineChars="0" w:firstLine="0"/>
              <w:jc w:val="center"/>
              <w:rPr>
                <w:color w:val="000000" w:themeColor="text1"/>
                <w:sz w:val="18"/>
                <w:szCs w:val="18"/>
              </w:rPr>
            </w:pPr>
            <w:proofErr w:type="spellStart"/>
            <w:r w:rsidRPr="005D35EE">
              <w:rPr>
                <w:rFonts w:hint="eastAsia"/>
                <w:color w:val="000000" w:themeColor="text1"/>
                <w:sz w:val="18"/>
                <w:szCs w:val="18"/>
              </w:rPr>
              <w:t>fixmedins_name</w:t>
            </w:r>
            <w:proofErr w:type="spellEnd"/>
          </w:p>
        </w:tc>
        <w:tc>
          <w:tcPr>
            <w:tcW w:w="1566" w:type="dxa"/>
          </w:tcPr>
          <w:p w14:paraId="207CCF57"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医药机构名称（审方）</w:t>
            </w:r>
          </w:p>
        </w:tc>
        <w:tc>
          <w:tcPr>
            <w:tcW w:w="986" w:type="dxa"/>
          </w:tcPr>
          <w:p w14:paraId="6F2B00FA"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5FD15A2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200</w:t>
            </w:r>
          </w:p>
        </w:tc>
        <w:tc>
          <w:tcPr>
            <w:tcW w:w="992" w:type="dxa"/>
          </w:tcPr>
          <w:p w14:paraId="7D7BD4BE"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129D69A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3BEBADA6"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578B24F0" w14:textId="77777777" w:rsidTr="00C717AF">
        <w:tc>
          <w:tcPr>
            <w:tcW w:w="937" w:type="dxa"/>
          </w:tcPr>
          <w:p w14:paraId="2BA30C98"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3</w:t>
            </w:r>
          </w:p>
        </w:tc>
        <w:tc>
          <w:tcPr>
            <w:tcW w:w="1468" w:type="dxa"/>
          </w:tcPr>
          <w:p w14:paraId="2926EE26"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f</w:t>
            </w:r>
            <w:r w:rsidRPr="005D35EE">
              <w:rPr>
                <w:rFonts w:hint="eastAsia"/>
                <w:color w:val="000000" w:themeColor="text1"/>
                <w:sz w:val="18"/>
                <w:szCs w:val="18"/>
              </w:rPr>
              <w:t>ixmedins_code</w:t>
            </w:r>
            <w:proofErr w:type="spellEnd"/>
          </w:p>
        </w:tc>
        <w:tc>
          <w:tcPr>
            <w:tcW w:w="1566" w:type="dxa"/>
          </w:tcPr>
          <w:p w14:paraId="558AF3DB"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医药机构编号（审方）</w:t>
            </w:r>
          </w:p>
        </w:tc>
        <w:tc>
          <w:tcPr>
            <w:tcW w:w="986" w:type="dxa"/>
          </w:tcPr>
          <w:p w14:paraId="4EBA0069"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50AE8C8B"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20</w:t>
            </w:r>
          </w:p>
        </w:tc>
        <w:tc>
          <w:tcPr>
            <w:tcW w:w="992" w:type="dxa"/>
          </w:tcPr>
          <w:p w14:paraId="53528683"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1FFF3D8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1DE78FFA"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77483B46" w14:textId="77777777" w:rsidTr="00C717AF">
        <w:tc>
          <w:tcPr>
            <w:tcW w:w="937" w:type="dxa"/>
          </w:tcPr>
          <w:p w14:paraId="1014F118"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4</w:t>
            </w:r>
          </w:p>
        </w:tc>
        <w:tc>
          <w:tcPr>
            <w:tcW w:w="1468" w:type="dxa"/>
          </w:tcPr>
          <w:p w14:paraId="0E71DA66"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p</w:t>
            </w:r>
            <w:r w:rsidRPr="005D35EE">
              <w:rPr>
                <w:rFonts w:hint="eastAsia"/>
                <w:color w:val="000000" w:themeColor="text1"/>
                <w:sz w:val="18"/>
                <w:szCs w:val="18"/>
              </w:rPr>
              <w:t>har_cert_type</w:t>
            </w:r>
            <w:proofErr w:type="spellEnd"/>
          </w:p>
        </w:tc>
        <w:tc>
          <w:tcPr>
            <w:tcW w:w="1566" w:type="dxa"/>
          </w:tcPr>
          <w:p w14:paraId="40D422C4"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药师证件类型</w:t>
            </w:r>
          </w:p>
        </w:tc>
        <w:tc>
          <w:tcPr>
            <w:tcW w:w="986" w:type="dxa"/>
          </w:tcPr>
          <w:p w14:paraId="25469D62"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21108CD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6</w:t>
            </w:r>
          </w:p>
        </w:tc>
        <w:tc>
          <w:tcPr>
            <w:tcW w:w="992" w:type="dxa"/>
          </w:tcPr>
          <w:p w14:paraId="12F7346D"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992" w:type="dxa"/>
          </w:tcPr>
          <w:p w14:paraId="30A2EECC" w14:textId="77777777" w:rsidR="009E780C" w:rsidRPr="005D35EE" w:rsidRDefault="009E780C" w:rsidP="00C717AF">
            <w:pPr>
              <w:spacing w:line="240" w:lineRule="auto"/>
              <w:ind w:firstLineChars="0" w:firstLine="0"/>
              <w:jc w:val="center"/>
              <w:rPr>
                <w:color w:val="000000" w:themeColor="text1"/>
                <w:sz w:val="18"/>
                <w:szCs w:val="18"/>
              </w:rPr>
            </w:pPr>
          </w:p>
        </w:tc>
        <w:tc>
          <w:tcPr>
            <w:tcW w:w="589" w:type="dxa"/>
          </w:tcPr>
          <w:p w14:paraId="75AFE099"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参照人员证件类型</w:t>
            </w:r>
          </w:p>
        </w:tc>
      </w:tr>
      <w:tr w:rsidR="009E780C" w14:paraId="6C744717" w14:textId="77777777" w:rsidTr="00C717AF">
        <w:tc>
          <w:tcPr>
            <w:tcW w:w="937" w:type="dxa"/>
          </w:tcPr>
          <w:p w14:paraId="2916E9A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5</w:t>
            </w:r>
          </w:p>
        </w:tc>
        <w:tc>
          <w:tcPr>
            <w:tcW w:w="1468" w:type="dxa"/>
          </w:tcPr>
          <w:p w14:paraId="6F0DD9C5"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p</w:t>
            </w:r>
            <w:r w:rsidRPr="005D35EE">
              <w:rPr>
                <w:rFonts w:hint="eastAsia"/>
                <w:color w:val="000000" w:themeColor="text1"/>
                <w:sz w:val="18"/>
                <w:szCs w:val="18"/>
              </w:rPr>
              <w:t>har_certno</w:t>
            </w:r>
            <w:proofErr w:type="spellEnd"/>
          </w:p>
        </w:tc>
        <w:tc>
          <w:tcPr>
            <w:tcW w:w="1566" w:type="dxa"/>
          </w:tcPr>
          <w:p w14:paraId="01684651"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药师证件号码</w:t>
            </w:r>
          </w:p>
        </w:tc>
        <w:tc>
          <w:tcPr>
            <w:tcW w:w="986" w:type="dxa"/>
          </w:tcPr>
          <w:p w14:paraId="185E4CB2"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74B1162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50</w:t>
            </w:r>
          </w:p>
        </w:tc>
        <w:tc>
          <w:tcPr>
            <w:tcW w:w="992" w:type="dxa"/>
          </w:tcPr>
          <w:p w14:paraId="48AB4160"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6CF7DD75" w14:textId="77777777" w:rsidR="009E780C" w:rsidRPr="005D35EE" w:rsidRDefault="009E780C" w:rsidP="00C717AF">
            <w:pPr>
              <w:spacing w:line="240" w:lineRule="auto"/>
              <w:ind w:firstLineChars="0" w:firstLine="0"/>
              <w:jc w:val="center"/>
              <w:rPr>
                <w:color w:val="000000" w:themeColor="text1"/>
                <w:sz w:val="18"/>
                <w:szCs w:val="18"/>
              </w:rPr>
            </w:pPr>
          </w:p>
        </w:tc>
        <w:tc>
          <w:tcPr>
            <w:tcW w:w="589" w:type="dxa"/>
          </w:tcPr>
          <w:p w14:paraId="7BF7CCAF"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78CB72C4" w14:textId="77777777" w:rsidTr="00C717AF">
        <w:tc>
          <w:tcPr>
            <w:tcW w:w="937" w:type="dxa"/>
          </w:tcPr>
          <w:p w14:paraId="43D81E6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6</w:t>
            </w:r>
          </w:p>
        </w:tc>
        <w:tc>
          <w:tcPr>
            <w:tcW w:w="1468" w:type="dxa"/>
          </w:tcPr>
          <w:p w14:paraId="55129E7F"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p</w:t>
            </w:r>
            <w:r w:rsidRPr="005D35EE">
              <w:rPr>
                <w:rFonts w:hint="eastAsia"/>
                <w:color w:val="000000" w:themeColor="text1"/>
                <w:sz w:val="18"/>
                <w:szCs w:val="18"/>
              </w:rPr>
              <w:t>har_name</w:t>
            </w:r>
            <w:proofErr w:type="spellEnd"/>
          </w:p>
        </w:tc>
        <w:tc>
          <w:tcPr>
            <w:tcW w:w="1566" w:type="dxa"/>
          </w:tcPr>
          <w:p w14:paraId="46574282"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药师姓名</w:t>
            </w:r>
          </w:p>
        </w:tc>
        <w:tc>
          <w:tcPr>
            <w:tcW w:w="986" w:type="dxa"/>
          </w:tcPr>
          <w:p w14:paraId="1C9F3CEF"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23F17026"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50</w:t>
            </w:r>
          </w:p>
        </w:tc>
        <w:tc>
          <w:tcPr>
            <w:tcW w:w="992" w:type="dxa"/>
          </w:tcPr>
          <w:p w14:paraId="006814AF"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33EE3DDD"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55C81B48"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39685D35" w14:textId="77777777" w:rsidTr="00C717AF">
        <w:tc>
          <w:tcPr>
            <w:tcW w:w="937" w:type="dxa"/>
          </w:tcPr>
          <w:p w14:paraId="2FFED2B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7</w:t>
            </w:r>
          </w:p>
        </w:tc>
        <w:tc>
          <w:tcPr>
            <w:tcW w:w="1468" w:type="dxa"/>
          </w:tcPr>
          <w:p w14:paraId="5DE5DC7D" w14:textId="77777777" w:rsidR="009E780C" w:rsidRPr="005D35EE" w:rsidRDefault="009E780C" w:rsidP="00C717AF">
            <w:pPr>
              <w:widowControl/>
              <w:spacing w:line="240" w:lineRule="auto"/>
              <w:ind w:firstLineChars="0" w:firstLine="0"/>
              <w:jc w:val="center"/>
              <w:rPr>
                <w:color w:val="000000" w:themeColor="text1"/>
                <w:sz w:val="18"/>
                <w:szCs w:val="18"/>
              </w:rPr>
            </w:pPr>
            <w:proofErr w:type="spellStart"/>
            <w:r w:rsidRPr="005D35EE">
              <w:rPr>
                <w:rFonts w:hint="eastAsia"/>
                <w:color w:val="000000" w:themeColor="text1"/>
                <w:sz w:val="18"/>
                <w:szCs w:val="18"/>
              </w:rPr>
              <w:t>phar_prac_cert_no</w:t>
            </w:r>
            <w:proofErr w:type="spellEnd"/>
            <w:r w:rsidRPr="005D35EE">
              <w:rPr>
                <w:rFonts w:hint="eastAsia"/>
                <w:color w:val="000000" w:themeColor="text1"/>
                <w:sz w:val="18"/>
                <w:szCs w:val="18"/>
              </w:rPr>
              <w:t xml:space="preserve"> </w:t>
            </w:r>
          </w:p>
        </w:tc>
        <w:tc>
          <w:tcPr>
            <w:tcW w:w="1566" w:type="dxa"/>
          </w:tcPr>
          <w:p w14:paraId="5648A1D8" w14:textId="77777777" w:rsidR="009E780C" w:rsidRPr="005D35EE" w:rsidRDefault="009E780C" w:rsidP="00C717AF">
            <w:pPr>
              <w:widowControl/>
              <w:spacing w:line="240" w:lineRule="auto"/>
              <w:ind w:firstLineChars="0" w:firstLine="0"/>
              <w:jc w:val="center"/>
              <w:rPr>
                <w:color w:val="000000" w:themeColor="text1"/>
                <w:sz w:val="18"/>
                <w:szCs w:val="18"/>
              </w:rPr>
            </w:pPr>
            <w:r w:rsidRPr="005D35EE">
              <w:rPr>
                <w:rFonts w:hint="eastAsia"/>
                <w:color w:val="000000" w:themeColor="text1"/>
                <w:sz w:val="18"/>
                <w:szCs w:val="18"/>
              </w:rPr>
              <w:t>药师执业资格证号</w:t>
            </w:r>
          </w:p>
        </w:tc>
        <w:tc>
          <w:tcPr>
            <w:tcW w:w="986" w:type="dxa"/>
          </w:tcPr>
          <w:p w14:paraId="3B75ADAA" w14:textId="77777777" w:rsidR="009E780C" w:rsidRPr="005D35EE" w:rsidRDefault="009E780C" w:rsidP="00C717AF">
            <w:pPr>
              <w:widowControl/>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p w14:paraId="2C943690"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4CFE0A0E"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50</w:t>
            </w:r>
          </w:p>
        </w:tc>
        <w:tc>
          <w:tcPr>
            <w:tcW w:w="992" w:type="dxa"/>
          </w:tcPr>
          <w:p w14:paraId="48D48976"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1CAA4D8F" w14:textId="77777777" w:rsidR="009E780C" w:rsidRPr="005D35EE" w:rsidRDefault="009E780C" w:rsidP="00C717AF">
            <w:pPr>
              <w:spacing w:line="240" w:lineRule="auto"/>
              <w:ind w:firstLineChars="0" w:firstLine="0"/>
              <w:jc w:val="center"/>
              <w:rPr>
                <w:color w:val="000000" w:themeColor="text1"/>
                <w:sz w:val="18"/>
                <w:szCs w:val="18"/>
              </w:rPr>
            </w:pPr>
          </w:p>
        </w:tc>
        <w:tc>
          <w:tcPr>
            <w:tcW w:w="589" w:type="dxa"/>
          </w:tcPr>
          <w:p w14:paraId="4C6E2AAF"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3050AE30" w14:textId="77777777" w:rsidTr="00C717AF">
        <w:tc>
          <w:tcPr>
            <w:tcW w:w="937" w:type="dxa"/>
          </w:tcPr>
          <w:p w14:paraId="73CC87BA"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8</w:t>
            </w:r>
          </w:p>
        </w:tc>
        <w:tc>
          <w:tcPr>
            <w:tcW w:w="1468" w:type="dxa"/>
          </w:tcPr>
          <w:p w14:paraId="087FE3BC" w14:textId="77777777" w:rsidR="009E780C" w:rsidRPr="005D35EE" w:rsidRDefault="009E780C" w:rsidP="00C717AF">
            <w:pPr>
              <w:widowControl/>
              <w:spacing w:line="240" w:lineRule="auto"/>
              <w:ind w:firstLineChars="0" w:firstLine="0"/>
              <w:jc w:val="center"/>
              <w:rPr>
                <w:color w:val="000000" w:themeColor="text1"/>
                <w:sz w:val="18"/>
                <w:szCs w:val="18"/>
              </w:rPr>
            </w:pPr>
            <w:proofErr w:type="spellStart"/>
            <w:r w:rsidRPr="005D35EE">
              <w:rPr>
                <w:rFonts w:hint="eastAsia"/>
                <w:color w:val="000000" w:themeColor="text1"/>
                <w:sz w:val="18"/>
                <w:szCs w:val="18"/>
              </w:rPr>
              <w:t>rchk_phar_cert</w:t>
            </w:r>
            <w:proofErr w:type="spellEnd"/>
            <w:r w:rsidRPr="005D35EE">
              <w:rPr>
                <w:rFonts w:hint="eastAsia"/>
                <w:color w:val="000000" w:themeColor="text1"/>
                <w:sz w:val="18"/>
                <w:szCs w:val="18"/>
              </w:rPr>
              <w:t>_ type</w:t>
            </w:r>
          </w:p>
        </w:tc>
        <w:tc>
          <w:tcPr>
            <w:tcW w:w="1566" w:type="dxa"/>
          </w:tcPr>
          <w:p w14:paraId="2D504BD6" w14:textId="77777777" w:rsidR="009E780C" w:rsidRPr="005D35EE" w:rsidRDefault="009E780C" w:rsidP="00C717AF">
            <w:pPr>
              <w:widowControl/>
              <w:spacing w:line="240" w:lineRule="auto"/>
              <w:ind w:firstLineChars="0" w:firstLine="0"/>
              <w:jc w:val="center"/>
              <w:rPr>
                <w:color w:val="000000" w:themeColor="text1"/>
                <w:sz w:val="18"/>
                <w:szCs w:val="18"/>
              </w:rPr>
            </w:pPr>
            <w:r w:rsidRPr="005D35EE">
              <w:rPr>
                <w:rFonts w:hint="eastAsia"/>
                <w:color w:val="000000" w:themeColor="text1"/>
                <w:sz w:val="18"/>
                <w:szCs w:val="18"/>
              </w:rPr>
              <w:t>复核药师证件类型</w:t>
            </w:r>
          </w:p>
        </w:tc>
        <w:tc>
          <w:tcPr>
            <w:tcW w:w="986" w:type="dxa"/>
          </w:tcPr>
          <w:p w14:paraId="7C7A0E7B" w14:textId="77777777" w:rsidR="009E780C" w:rsidRPr="005D35EE" w:rsidRDefault="009E780C" w:rsidP="00C717AF">
            <w:pPr>
              <w:widowControl/>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p w14:paraId="718A784C"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6835DFF0"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6</w:t>
            </w:r>
          </w:p>
        </w:tc>
        <w:tc>
          <w:tcPr>
            <w:tcW w:w="992" w:type="dxa"/>
          </w:tcPr>
          <w:p w14:paraId="75DCDC6A"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3500D3BB" w14:textId="77777777" w:rsidR="009E780C" w:rsidRPr="005D35EE" w:rsidRDefault="009E780C" w:rsidP="00C717AF">
            <w:pPr>
              <w:spacing w:line="240" w:lineRule="auto"/>
              <w:ind w:firstLineChars="0" w:firstLine="0"/>
              <w:jc w:val="center"/>
              <w:rPr>
                <w:color w:val="000000" w:themeColor="text1"/>
                <w:sz w:val="18"/>
                <w:szCs w:val="18"/>
              </w:rPr>
            </w:pPr>
          </w:p>
        </w:tc>
        <w:tc>
          <w:tcPr>
            <w:tcW w:w="589" w:type="dxa"/>
          </w:tcPr>
          <w:p w14:paraId="7BC78545"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参照人员证件类型</w:t>
            </w:r>
          </w:p>
        </w:tc>
      </w:tr>
      <w:tr w:rsidR="009E780C" w14:paraId="36AE5B85" w14:textId="77777777" w:rsidTr="00C717AF">
        <w:tc>
          <w:tcPr>
            <w:tcW w:w="937" w:type="dxa"/>
          </w:tcPr>
          <w:p w14:paraId="223746A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9</w:t>
            </w:r>
          </w:p>
        </w:tc>
        <w:tc>
          <w:tcPr>
            <w:tcW w:w="1468" w:type="dxa"/>
          </w:tcPr>
          <w:p w14:paraId="3D9F0927"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r</w:t>
            </w:r>
            <w:r w:rsidRPr="005D35EE">
              <w:rPr>
                <w:rFonts w:hint="eastAsia"/>
                <w:color w:val="000000" w:themeColor="text1"/>
                <w:sz w:val="18"/>
                <w:szCs w:val="18"/>
              </w:rPr>
              <w:t>chk_phar_cert_type</w:t>
            </w:r>
            <w:proofErr w:type="spellEnd"/>
          </w:p>
        </w:tc>
        <w:tc>
          <w:tcPr>
            <w:tcW w:w="1566" w:type="dxa"/>
          </w:tcPr>
          <w:p w14:paraId="192F00C0"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复核药师证件编号</w:t>
            </w:r>
          </w:p>
        </w:tc>
        <w:tc>
          <w:tcPr>
            <w:tcW w:w="986" w:type="dxa"/>
          </w:tcPr>
          <w:p w14:paraId="3B3C8896"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1C50BD3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50</w:t>
            </w:r>
          </w:p>
        </w:tc>
        <w:tc>
          <w:tcPr>
            <w:tcW w:w="992" w:type="dxa"/>
          </w:tcPr>
          <w:p w14:paraId="607858FF"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03FB234E"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548613B1"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6289B290" w14:textId="77777777" w:rsidTr="00C717AF">
        <w:tc>
          <w:tcPr>
            <w:tcW w:w="937" w:type="dxa"/>
          </w:tcPr>
          <w:p w14:paraId="59F9DE92"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10</w:t>
            </w:r>
          </w:p>
        </w:tc>
        <w:tc>
          <w:tcPr>
            <w:tcW w:w="1468" w:type="dxa"/>
          </w:tcPr>
          <w:p w14:paraId="61DC7E66"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r</w:t>
            </w:r>
            <w:r w:rsidRPr="005D35EE">
              <w:rPr>
                <w:rFonts w:hint="eastAsia"/>
                <w:color w:val="000000" w:themeColor="text1"/>
                <w:sz w:val="18"/>
                <w:szCs w:val="18"/>
              </w:rPr>
              <w:t>chk_phar_name</w:t>
            </w:r>
            <w:proofErr w:type="spellEnd"/>
          </w:p>
        </w:tc>
        <w:tc>
          <w:tcPr>
            <w:tcW w:w="1566" w:type="dxa"/>
          </w:tcPr>
          <w:p w14:paraId="62E9F674"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复核药师姓名</w:t>
            </w:r>
          </w:p>
        </w:tc>
        <w:tc>
          <w:tcPr>
            <w:tcW w:w="986" w:type="dxa"/>
          </w:tcPr>
          <w:p w14:paraId="44A0B375"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641157E2"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40</w:t>
            </w:r>
          </w:p>
        </w:tc>
        <w:tc>
          <w:tcPr>
            <w:tcW w:w="992" w:type="dxa"/>
          </w:tcPr>
          <w:p w14:paraId="086564C7"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34D7DA72"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57E40B13"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1F64FAAA" w14:textId="77777777" w:rsidTr="00C717AF">
        <w:tc>
          <w:tcPr>
            <w:tcW w:w="937" w:type="dxa"/>
          </w:tcPr>
          <w:p w14:paraId="57943646"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11</w:t>
            </w:r>
          </w:p>
        </w:tc>
        <w:tc>
          <w:tcPr>
            <w:tcW w:w="1468" w:type="dxa"/>
          </w:tcPr>
          <w:p w14:paraId="6BF2EDD9"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D35EE">
              <w:rPr>
                <w:rFonts w:hint="eastAsia"/>
                <w:color w:val="000000" w:themeColor="text1"/>
                <w:sz w:val="18"/>
                <w:szCs w:val="18"/>
              </w:rPr>
              <w:t>speer_cert_type</w:t>
            </w:r>
            <w:proofErr w:type="spellEnd"/>
          </w:p>
        </w:tc>
        <w:tc>
          <w:tcPr>
            <w:tcW w:w="1566" w:type="dxa"/>
          </w:tcPr>
          <w:p w14:paraId="619B968A"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配药人证件类型</w:t>
            </w:r>
          </w:p>
        </w:tc>
        <w:tc>
          <w:tcPr>
            <w:tcW w:w="986" w:type="dxa"/>
          </w:tcPr>
          <w:p w14:paraId="28EB1DF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5EE8C9BE"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6</w:t>
            </w:r>
          </w:p>
        </w:tc>
        <w:tc>
          <w:tcPr>
            <w:tcW w:w="992" w:type="dxa"/>
          </w:tcPr>
          <w:p w14:paraId="23906F64"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992" w:type="dxa"/>
          </w:tcPr>
          <w:p w14:paraId="770E2258"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7448940F"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参照人员证件</w:t>
            </w:r>
            <w:r w:rsidRPr="005D35EE">
              <w:rPr>
                <w:rFonts w:hint="eastAsia"/>
                <w:color w:val="000000" w:themeColor="text1"/>
                <w:sz w:val="18"/>
                <w:szCs w:val="18"/>
              </w:rPr>
              <w:lastRenderedPageBreak/>
              <w:t>类型</w:t>
            </w:r>
          </w:p>
        </w:tc>
      </w:tr>
      <w:tr w:rsidR="009E780C" w14:paraId="5087D247" w14:textId="77777777" w:rsidTr="00C717AF">
        <w:tc>
          <w:tcPr>
            <w:tcW w:w="937" w:type="dxa"/>
          </w:tcPr>
          <w:p w14:paraId="7FF0FEEE"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lastRenderedPageBreak/>
              <w:t>12</w:t>
            </w:r>
          </w:p>
        </w:tc>
        <w:tc>
          <w:tcPr>
            <w:tcW w:w="1468" w:type="dxa"/>
          </w:tcPr>
          <w:p w14:paraId="5B70F2FC"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D35EE">
              <w:rPr>
                <w:rFonts w:hint="eastAsia"/>
                <w:color w:val="000000" w:themeColor="text1"/>
                <w:sz w:val="18"/>
                <w:szCs w:val="18"/>
              </w:rPr>
              <w:t>speer_certno</w:t>
            </w:r>
            <w:proofErr w:type="spellEnd"/>
          </w:p>
        </w:tc>
        <w:tc>
          <w:tcPr>
            <w:tcW w:w="1566" w:type="dxa"/>
          </w:tcPr>
          <w:p w14:paraId="17269793"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配药人证件编号</w:t>
            </w:r>
          </w:p>
        </w:tc>
        <w:tc>
          <w:tcPr>
            <w:tcW w:w="986" w:type="dxa"/>
          </w:tcPr>
          <w:p w14:paraId="3E9196B4"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724F48F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50</w:t>
            </w:r>
          </w:p>
        </w:tc>
        <w:tc>
          <w:tcPr>
            <w:tcW w:w="992" w:type="dxa"/>
          </w:tcPr>
          <w:p w14:paraId="66AFE454"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04D7633B"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56067372"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7640A437" w14:textId="77777777" w:rsidTr="00C717AF">
        <w:tc>
          <w:tcPr>
            <w:tcW w:w="937" w:type="dxa"/>
          </w:tcPr>
          <w:p w14:paraId="059ABCE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13</w:t>
            </w:r>
          </w:p>
        </w:tc>
        <w:tc>
          <w:tcPr>
            <w:tcW w:w="1468" w:type="dxa"/>
          </w:tcPr>
          <w:p w14:paraId="1C4E5605"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D35EE">
              <w:rPr>
                <w:rFonts w:hint="eastAsia"/>
                <w:color w:val="000000" w:themeColor="text1"/>
                <w:sz w:val="18"/>
                <w:szCs w:val="18"/>
              </w:rPr>
              <w:t>speer_name</w:t>
            </w:r>
            <w:proofErr w:type="spellEnd"/>
          </w:p>
        </w:tc>
        <w:tc>
          <w:tcPr>
            <w:tcW w:w="1566" w:type="dxa"/>
          </w:tcPr>
          <w:p w14:paraId="0446BEB5"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配药人姓名</w:t>
            </w:r>
          </w:p>
        </w:tc>
        <w:tc>
          <w:tcPr>
            <w:tcW w:w="986" w:type="dxa"/>
          </w:tcPr>
          <w:p w14:paraId="290EE4C5"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3B6B2A31"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40</w:t>
            </w:r>
          </w:p>
        </w:tc>
        <w:tc>
          <w:tcPr>
            <w:tcW w:w="992" w:type="dxa"/>
          </w:tcPr>
          <w:p w14:paraId="193E5E5D"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08B6D0FB"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687BF3B0"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310CD7A3" w14:textId="77777777" w:rsidTr="00C717AF">
        <w:tc>
          <w:tcPr>
            <w:tcW w:w="937" w:type="dxa"/>
          </w:tcPr>
          <w:p w14:paraId="28E8C6C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14</w:t>
            </w:r>
          </w:p>
        </w:tc>
        <w:tc>
          <w:tcPr>
            <w:tcW w:w="1468" w:type="dxa"/>
          </w:tcPr>
          <w:p w14:paraId="051F3A7C"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r</w:t>
            </w:r>
            <w:r w:rsidRPr="005D35EE">
              <w:rPr>
                <w:rFonts w:hint="eastAsia"/>
                <w:color w:val="000000" w:themeColor="text1"/>
                <w:sz w:val="18"/>
                <w:szCs w:val="18"/>
              </w:rPr>
              <w:t>x_chk_stas_cod</w:t>
            </w:r>
            <w:proofErr w:type="spellEnd"/>
          </w:p>
        </w:tc>
        <w:tc>
          <w:tcPr>
            <w:tcW w:w="1566" w:type="dxa"/>
          </w:tcPr>
          <w:p w14:paraId="1A134745"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处方审核状态代码</w:t>
            </w:r>
          </w:p>
        </w:tc>
        <w:tc>
          <w:tcPr>
            <w:tcW w:w="986" w:type="dxa"/>
          </w:tcPr>
          <w:p w14:paraId="70A1D996"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0C254030"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10</w:t>
            </w:r>
          </w:p>
        </w:tc>
        <w:tc>
          <w:tcPr>
            <w:tcW w:w="992" w:type="dxa"/>
          </w:tcPr>
          <w:p w14:paraId="0C1C2C1C"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992" w:type="dxa"/>
          </w:tcPr>
          <w:p w14:paraId="2FD4EA44"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162C001B"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28D8A9D5" w14:textId="77777777" w:rsidTr="00C717AF">
        <w:tc>
          <w:tcPr>
            <w:tcW w:w="937" w:type="dxa"/>
          </w:tcPr>
          <w:p w14:paraId="54B95B29"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15</w:t>
            </w:r>
          </w:p>
        </w:tc>
        <w:tc>
          <w:tcPr>
            <w:tcW w:w="1468" w:type="dxa"/>
          </w:tcPr>
          <w:p w14:paraId="65EB10A7"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r</w:t>
            </w:r>
            <w:r w:rsidRPr="005D35EE">
              <w:rPr>
                <w:rFonts w:hint="eastAsia"/>
                <w:color w:val="000000" w:themeColor="text1"/>
                <w:sz w:val="18"/>
                <w:szCs w:val="18"/>
              </w:rPr>
              <w:t>x_chk_opnn</w:t>
            </w:r>
            <w:proofErr w:type="spellEnd"/>
          </w:p>
        </w:tc>
        <w:tc>
          <w:tcPr>
            <w:tcW w:w="1566" w:type="dxa"/>
          </w:tcPr>
          <w:p w14:paraId="05EAD1EE"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处方审核意见</w:t>
            </w:r>
          </w:p>
        </w:tc>
        <w:tc>
          <w:tcPr>
            <w:tcW w:w="986" w:type="dxa"/>
          </w:tcPr>
          <w:p w14:paraId="1C844339"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字符型</w:t>
            </w:r>
          </w:p>
        </w:tc>
        <w:tc>
          <w:tcPr>
            <w:tcW w:w="992" w:type="dxa"/>
          </w:tcPr>
          <w:p w14:paraId="1913982F"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2000</w:t>
            </w:r>
          </w:p>
        </w:tc>
        <w:tc>
          <w:tcPr>
            <w:tcW w:w="992" w:type="dxa"/>
          </w:tcPr>
          <w:p w14:paraId="1FC1F893"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6F69ED66" w14:textId="77777777" w:rsidR="009E780C" w:rsidRPr="005D35EE" w:rsidRDefault="009E780C" w:rsidP="00C717AF">
            <w:pPr>
              <w:spacing w:line="240" w:lineRule="auto"/>
              <w:ind w:firstLineChars="0" w:firstLine="0"/>
              <w:jc w:val="center"/>
              <w:rPr>
                <w:color w:val="000000" w:themeColor="text1"/>
                <w:sz w:val="18"/>
                <w:szCs w:val="18"/>
              </w:rPr>
            </w:pPr>
          </w:p>
        </w:tc>
        <w:tc>
          <w:tcPr>
            <w:tcW w:w="589" w:type="dxa"/>
          </w:tcPr>
          <w:p w14:paraId="4DC565A1" w14:textId="77777777" w:rsidR="009E780C" w:rsidRPr="005D35EE" w:rsidRDefault="009E780C" w:rsidP="00C717AF">
            <w:pPr>
              <w:spacing w:line="240" w:lineRule="auto"/>
              <w:ind w:firstLineChars="0" w:firstLine="0"/>
              <w:jc w:val="center"/>
              <w:rPr>
                <w:color w:val="000000" w:themeColor="text1"/>
                <w:sz w:val="18"/>
                <w:szCs w:val="18"/>
              </w:rPr>
            </w:pPr>
          </w:p>
        </w:tc>
      </w:tr>
      <w:tr w:rsidR="009E780C" w14:paraId="765A4D12" w14:textId="77777777" w:rsidTr="00C717AF">
        <w:tc>
          <w:tcPr>
            <w:tcW w:w="937" w:type="dxa"/>
          </w:tcPr>
          <w:p w14:paraId="1AF809C7"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16</w:t>
            </w:r>
          </w:p>
        </w:tc>
        <w:tc>
          <w:tcPr>
            <w:tcW w:w="1468" w:type="dxa"/>
          </w:tcPr>
          <w:p w14:paraId="389BD004" w14:textId="77777777" w:rsidR="009E780C" w:rsidRPr="005D35EE" w:rsidRDefault="009E780C" w:rsidP="00C717AF">
            <w:pPr>
              <w:spacing w:line="240" w:lineRule="auto"/>
              <w:ind w:firstLineChars="0" w:firstLine="0"/>
              <w:jc w:val="center"/>
              <w:rPr>
                <w:color w:val="000000" w:themeColor="text1"/>
                <w:sz w:val="18"/>
                <w:szCs w:val="18"/>
              </w:rPr>
            </w:pPr>
            <w:proofErr w:type="spellStart"/>
            <w:r>
              <w:rPr>
                <w:rFonts w:hint="eastAsia"/>
                <w:color w:val="000000" w:themeColor="text1"/>
                <w:sz w:val="18"/>
                <w:szCs w:val="18"/>
              </w:rPr>
              <w:t>r</w:t>
            </w:r>
            <w:r w:rsidRPr="005D35EE">
              <w:rPr>
                <w:rFonts w:hint="eastAsia"/>
                <w:color w:val="000000" w:themeColor="text1"/>
                <w:sz w:val="18"/>
                <w:szCs w:val="18"/>
              </w:rPr>
              <w:t>x_chk_time</w:t>
            </w:r>
            <w:proofErr w:type="spellEnd"/>
          </w:p>
        </w:tc>
        <w:tc>
          <w:tcPr>
            <w:tcW w:w="1566" w:type="dxa"/>
          </w:tcPr>
          <w:p w14:paraId="4C87F02F"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处方审核时间</w:t>
            </w:r>
          </w:p>
        </w:tc>
        <w:tc>
          <w:tcPr>
            <w:tcW w:w="986" w:type="dxa"/>
          </w:tcPr>
          <w:p w14:paraId="161626E6"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日期时间型</w:t>
            </w:r>
          </w:p>
        </w:tc>
        <w:tc>
          <w:tcPr>
            <w:tcW w:w="992" w:type="dxa"/>
          </w:tcPr>
          <w:p w14:paraId="6ADF07A4"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0935005D" w14:textId="77777777" w:rsidR="009E780C" w:rsidRPr="005D35EE" w:rsidRDefault="009E780C" w:rsidP="00C717AF">
            <w:pPr>
              <w:spacing w:line="240" w:lineRule="auto"/>
              <w:ind w:firstLineChars="0" w:firstLine="0"/>
              <w:jc w:val="center"/>
              <w:rPr>
                <w:color w:val="000000" w:themeColor="text1"/>
                <w:sz w:val="18"/>
                <w:szCs w:val="18"/>
              </w:rPr>
            </w:pPr>
          </w:p>
        </w:tc>
        <w:tc>
          <w:tcPr>
            <w:tcW w:w="992" w:type="dxa"/>
          </w:tcPr>
          <w:p w14:paraId="515BA4E9" w14:textId="77777777" w:rsidR="009E780C" w:rsidRPr="005D35EE" w:rsidRDefault="009E780C" w:rsidP="00C717AF">
            <w:pPr>
              <w:spacing w:line="240" w:lineRule="auto"/>
              <w:ind w:firstLineChars="0" w:firstLine="0"/>
              <w:jc w:val="center"/>
              <w:rPr>
                <w:color w:val="000000" w:themeColor="text1"/>
                <w:sz w:val="18"/>
                <w:szCs w:val="18"/>
              </w:rPr>
            </w:pPr>
            <w:r w:rsidRPr="005D35EE">
              <w:rPr>
                <w:rFonts w:hint="eastAsia"/>
                <w:color w:val="000000" w:themeColor="text1"/>
                <w:sz w:val="18"/>
                <w:szCs w:val="18"/>
              </w:rPr>
              <w:t>Y</w:t>
            </w:r>
          </w:p>
        </w:tc>
        <w:tc>
          <w:tcPr>
            <w:tcW w:w="589" w:type="dxa"/>
          </w:tcPr>
          <w:p w14:paraId="43D2502B" w14:textId="77777777" w:rsidR="009E780C" w:rsidRPr="005D35EE" w:rsidRDefault="009E780C" w:rsidP="00C717AF">
            <w:pPr>
              <w:spacing w:line="240" w:lineRule="auto"/>
              <w:ind w:firstLineChars="0" w:firstLine="0"/>
              <w:jc w:val="center"/>
              <w:rPr>
                <w:color w:val="000000" w:themeColor="text1"/>
                <w:sz w:val="18"/>
                <w:szCs w:val="18"/>
              </w:rPr>
            </w:pPr>
          </w:p>
        </w:tc>
      </w:tr>
    </w:tbl>
    <w:p w14:paraId="014BA860" w14:textId="77777777" w:rsidR="009E780C" w:rsidRPr="005D35EE" w:rsidRDefault="009E780C" w:rsidP="009E780C">
      <w:pPr>
        <w:ind w:firstLine="420"/>
      </w:pPr>
    </w:p>
    <w:p w14:paraId="4E870FAA" w14:textId="77777777" w:rsidR="009E780C" w:rsidRDefault="009E780C" w:rsidP="009E780C">
      <w:pPr>
        <w:pStyle w:val="5"/>
        <w:spacing w:before="156" w:after="156"/>
      </w:pPr>
      <w:r>
        <w:rPr>
          <w:rFonts w:hint="eastAsia"/>
        </w:rPr>
        <w:t>输出</w:t>
      </w:r>
    </w:p>
    <w:p w14:paraId="2E70CDB8" w14:textId="77777777" w:rsidR="009E780C" w:rsidRPr="0002561F" w:rsidRDefault="009E780C" w:rsidP="009E780C">
      <w:pPr>
        <w:ind w:firstLine="420"/>
      </w:pPr>
      <w:r>
        <w:rPr>
          <w:rFonts w:hint="eastAsia"/>
        </w:rPr>
        <w:t>无。</w:t>
      </w:r>
    </w:p>
    <w:p w14:paraId="3890CC6F" w14:textId="77777777" w:rsidR="009E780C" w:rsidRDefault="009E780C" w:rsidP="009E780C">
      <w:pPr>
        <w:pStyle w:val="4"/>
        <w:spacing w:before="156" w:after="156"/>
      </w:pPr>
      <w:r>
        <w:t>【7103】</w:t>
      </w:r>
      <w:r>
        <w:rPr>
          <w:rFonts w:hint="eastAsia"/>
        </w:rPr>
        <w:t>处方购药结果反馈</w:t>
      </w:r>
    </w:p>
    <w:p w14:paraId="25FF87D5" w14:textId="77777777" w:rsidR="009E780C" w:rsidRDefault="009E780C" w:rsidP="009E780C">
      <w:pPr>
        <w:pStyle w:val="5"/>
        <w:spacing w:before="156" w:after="156"/>
      </w:pPr>
      <w:r>
        <w:rPr>
          <w:rFonts w:hint="eastAsia"/>
        </w:rPr>
        <w:t>交易说明</w:t>
      </w:r>
    </w:p>
    <w:p w14:paraId="570AB11F" w14:textId="77777777" w:rsidR="009E780C" w:rsidRPr="00385566" w:rsidRDefault="009E780C" w:rsidP="009E780C">
      <w:pPr>
        <w:ind w:firstLine="420"/>
      </w:pPr>
      <w:r>
        <w:t>通过此交易，定点医疗机构接收用户在定点医药机构购药时的购药结果明细的反馈通知。</w:t>
      </w:r>
    </w:p>
    <w:p w14:paraId="5039DBAF" w14:textId="77777777" w:rsidR="009E780C" w:rsidRDefault="009E780C" w:rsidP="009E780C">
      <w:pPr>
        <w:pStyle w:val="5"/>
        <w:spacing w:before="156" w:after="156"/>
      </w:pPr>
      <w:r>
        <w:rPr>
          <w:rFonts w:hint="eastAsia"/>
        </w:rPr>
        <w:t>重点说明</w:t>
      </w:r>
    </w:p>
    <w:p w14:paraId="56ADB837" w14:textId="77777777" w:rsidR="009E780C" w:rsidRPr="00385566" w:rsidRDefault="009E780C" w:rsidP="009E780C">
      <w:pPr>
        <w:ind w:firstLine="420"/>
      </w:pPr>
      <w:r>
        <w:t>交易输入处方购药结果信息为单行数据，交易输出信息为单行数据。</w:t>
      </w:r>
    </w:p>
    <w:p w14:paraId="6181088B" w14:textId="77777777" w:rsidR="009E780C" w:rsidRDefault="009E780C" w:rsidP="009E780C">
      <w:pPr>
        <w:pStyle w:val="5"/>
        <w:spacing w:before="156" w:after="156"/>
      </w:pPr>
      <w:r>
        <w:rPr>
          <w:rFonts w:hint="eastAsia"/>
        </w:rPr>
        <w:t>交易对象</w:t>
      </w:r>
    </w:p>
    <w:p w14:paraId="2E31B249" w14:textId="77777777" w:rsidR="009E780C" w:rsidRDefault="009E780C" w:rsidP="009E780C">
      <w:pPr>
        <w:ind w:firstLine="420"/>
      </w:pPr>
      <w:r>
        <w:t>交易发送方：地方</w:t>
      </w:r>
      <w:proofErr w:type="gramStart"/>
      <w:r>
        <w:t>医</w:t>
      </w:r>
      <w:proofErr w:type="gramEnd"/>
      <w:r>
        <w:t xml:space="preserve">保局。 </w:t>
      </w:r>
    </w:p>
    <w:p w14:paraId="439162AD" w14:textId="77777777" w:rsidR="009E780C" w:rsidRPr="00385566" w:rsidRDefault="009E780C" w:rsidP="009E780C">
      <w:pPr>
        <w:ind w:firstLine="420"/>
      </w:pPr>
      <w:r>
        <w:t>交易接收方：医疗机构。</w:t>
      </w:r>
    </w:p>
    <w:p w14:paraId="3B835D9D" w14:textId="77777777" w:rsidR="009E780C" w:rsidRDefault="009E780C" w:rsidP="009E780C">
      <w:pPr>
        <w:pStyle w:val="5"/>
        <w:spacing w:before="156" w:after="156"/>
      </w:pPr>
      <w:r>
        <w:rPr>
          <w:rFonts w:hint="eastAsia"/>
        </w:rPr>
        <w:t>输入</w:t>
      </w:r>
    </w:p>
    <w:p w14:paraId="39AB36EA" w14:textId="7032F4D3" w:rsidR="009E780C" w:rsidRPr="00585009" w:rsidRDefault="009E780C" w:rsidP="00A53937">
      <w:pPr>
        <w:pStyle w:val="a6"/>
        <w:numPr>
          <w:ilvl w:val="0"/>
          <w:numId w:val="26"/>
        </w:numPr>
        <w:rPr>
          <w:rFonts w:asciiTheme="majorEastAsia" w:eastAsiaTheme="majorEastAsia" w:hAnsiTheme="majorEastAsia"/>
        </w:rPr>
      </w:pPr>
      <w:r w:rsidRPr="00585009">
        <w:rPr>
          <w:rFonts w:asciiTheme="majorEastAsia" w:eastAsiaTheme="majorEastAsia" w:hAnsiTheme="majorEastAsia" w:cs="黑体"/>
          <w:color w:val="000000"/>
          <w:lang w:bidi="ar"/>
        </w:rPr>
        <w:t>输入-购药结算信息（节点标识：data）</w:t>
      </w:r>
    </w:p>
    <w:tbl>
      <w:tblPr>
        <w:tblStyle w:val="af9"/>
        <w:tblW w:w="0" w:type="auto"/>
        <w:tblLook w:val="04A0" w:firstRow="1" w:lastRow="0" w:firstColumn="1" w:lastColumn="0" w:noHBand="0" w:noVBand="1"/>
      </w:tblPr>
      <w:tblGrid>
        <w:gridCol w:w="692"/>
        <w:gridCol w:w="1566"/>
        <w:gridCol w:w="1139"/>
        <w:gridCol w:w="993"/>
        <w:gridCol w:w="992"/>
        <w:gridCol w:w="992"/>
        <w:gridCol w:w="1134"/>
        <w:gridCol w:w="788"/>
      </w:tblGrid>
      <w:tr w:rsidR="009E780C" w14:paraId="50770472" w14:textId="77777777" w:rsidTr="00C717AF">
        <w:trPr>
          <w:trHeight w:val="456"/>
        </w:trPr>
        <w:tc>
          <w:tcPr>
            <w:tcW w:w="692" w:type="dxa"/>
            <w:shd w:val="clear" w:color="auto" w:fill="BFBFBF" w:themeFill="background1" w:themeFillShade="BF"/>
          </w:tcPr>
          <w:p w14:paraId="7866718B" w14:textId="77777777" w:rsidR="009E780C" w:rsidRPr="00B0165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566" w:type="dxa"/>
            <w:shd w:val="clear" w:color="auto" w:fill="BFBFBF" w:themeFill="background1" w:themeFillShade="BF"/>
          </w:tcPr>
          <w:p w14:paraId="0D1EC6BA" w14:textId="77777777" w:rsidR="009E780C" w:rsidRPr="00B0165C" w:rsidRDefault="009E780C" w:rsidP="00C717AF">
            <w:pPr>
              <w:ind w:firstLineChars="0" w:firstLine="0"/>
              <w:jc w:val="center"/>
              <w:rPr>
                <w:color w:val="000000" w:themeColor="text1"/>
                <w:sz w:val="18"/>
                <w:szCs w:val="18"/>
              </w:rPr>
            </w:pPr>
            <w:r w:rsidRPr="00B0165C">
              <w:rPr>
                <w:rFonts w:hint="eastAsia"/>
                <w:color w:val="000000" w:themeColor="text1"/>
                <w:sz w:val="18"/>
                <w:szCs w:val="18"/>
              </w:rPr>
              <w:t>参数代码</w:t>
            </w:r>
          </w:p>
        </w:tc>
        <w:tc>
          <w:tcPr>
            <w:tcW w:w="1139" w:type="dxa"/>
            <w:shd w:val="clear" w:color="auto" w:fill="BFBFBF" w:themeFill="background1" w:themeFillShade="BF"/>
          </w:tcPr>
          <w:p w14:paraId="70BA9054" w14:textId="77777777" w:rsidR="009E780C" w:rsidRPr="00B0165C" w:rsidRDefault="009E780C" w:rsidP="00C717AF">
            <w:pPr>
              <w:ind w:firstLineChars="0" w:firstLine="0"/>
              <w:jc w:val="center"/>
              <w:rPr>
                <w:color w:val="000000" w:themeColor="text1"/>
                <w:sz w:val="18"/>
                <w:szCs w:val="18"/>
              </w:rPr>
            </w:pPr>
            <w:r w:rsidRPr="00B0165C">
              <w:rPr>
                <w:rFonts w:hint="eastAsia"/>
                <w:color w:val="000000" w:themeColor="text1"/>
                <w:sz w:val="18"/>
                <w:szCs w:val="18"/>
              </w:rPr>
              <w:t>参数名称</w:t>
            </w:r>
          </w:p>
        </w:tc>
        <w:tc>
          <w:tcPr>
            <w:tcW w:w="993" w:type="dxa"/>
            <w:shd w:val="clear" w:color="auto" w:fill="BFBFBF" w:themeFill="background1" w:themeFillShade="BF"/>
          </w:tcPr>
          <w:p w14:paraId="403FE0A6" w14:textId="77777777" w:rsidR="009E780C" w:rsidRPr="00B0165C" w:rsidRDefault="009E780C" w:rsidP="00C717AF">
            <w:pPr>
              <w:ind w:firstLineChars="0" w:firstLine="0"/>
              <w:jc w:val="center"/>
              <w:rPr>
                <w:color w:val="000000" w:themeColor="text1"/>
                <w:sz w:val="18"/>
                <w:szCs w:val="18"/>
              </w:rPr>
            </w:pPr>
            <w:r w:rsidRPr="00B0165C">
              <w:rPr>
                <w:rFonts w:hint="eastAsia"/>
                <w:color w:val="000000" w:themeColor="text1"/>
                <w:sz w:val="18"/>
                <w:szCs w:val="18"/>
              </w:rPr>
              <w:t>参数类型</w:t>
            </w:r>
          </w:p>
        </w:tc>
        <w:tc>
          <w:tcPr>
            <w:tcW w:w="992" w:type="dxa"/>
            <w:shd w:val="clear" w:color="auto" w:fill="BFBFBF" w:themeFill="background1" w:themeFillShade="BF"/>
          </w:tcPr>
          <w:p w14:paraId="6D9A1D23" w14:textId="77777777" w:rsidR="009E780C" w:rsidRPr="00B0165C" w:rsidRDefault="009E780C" w:rsidP="00C717AF">
            <w:pPr>
              <w:ind w:firstLineChars="0" w:firstLine="0"/>
              <w:jc w:val="center"/>
              <w:rPr>
                <w:color w:val="000000" w:themeColor="text1"/>
                <w:sz w:val="18"/>
                <w:szCs w:val="18"/>
              </w:rPr>
            </w:pPr>
            <w:r w:rsidRPr="00B0165C">
              <w:rPr>
                <w:rFonts w:hint="eastAsia"/>
                <w:color w:val="000000" w:themeColor="text1"/>
                <w:sz w:val="18"/>
                <w:szCs w:val="18"/>
              </w:rPr>
              <w:t>参数长度</w:t>
            </w:r>
          </w:p>
        </w:tc>
        <w:tc>
          <w:tcPr>
            <w:tcW w:w="992" w:type="dxa"/>
            <w:shd w:val="clear" w:color="auto" w:fill="BFBFBF" w:themeFill="background1" w:themeFillShade="BF"/>
          </w:tcPr>
          <w:p w14:paraId="4C5CC9F1" w14:textId="77777777" w:rsidR="009E780C" w:rsidRPr="00B0165C" w:rsidRDefault="009E780C" w:rsidP="00C717AF">
            <w:pPr>
              <w:ind w:firstLineChars="0" w:firstLine="0"/>
              <w:jc w:val="center"/>
              <w:rPr>
                <w:color w:val="000000" w:themeColor="text1"/>
                <w:sz w:val="18"/>
                <w:szCs w:val="18"/>
              </w:rPr>
            </w:pPr>
            <w:r w:rsidRPr="00B0165C">
              <w:rPr>
                <w:rFonts w:hint="eastAsia"/>
                <w:color w:val="000000" w:themeColor="text1"/>
                <w:sz w:val="18"/>
                <w:szCs w:val="18"/>
              </w:rPr>
              <w:t>代码标识</w:t>
            </w:r>
          </w:p>
        </w:tc>
        <w:tc>
          <w:tcPr>
            <w:tcW w:w="1134" w:type="dxa"/>
            <w:shd w:val="clear" w:color="auto" w:fill="BFBFBF" w:themeFill="background1" w:themeFillShade="BF"/>
          </w:tcPr>
          <w:p w14:paraId="1EBBF0B4" w14:textId="77777777" w:rsidR="009E780C" w:rsidRPr="00B0165C" w:rsidRDefault="009E780C" w:rsidP="00C717AF">
            <w:pPr>
              <w:ind w:firstLineChars="0" w:firstLine="0"/>
              <w:jc w:val="center"/>
              <w:rPr>
                <w:color w:val="000000" w:themeColor="text1"/>
                <w:sz w:val="18"/>
                <w:szCs w:val="18"/>
              </w:rPr>
            </w:pPr>
            <w:r w:rsidRPr="00B0165C">
              <w:rPr>
                <w:rFonts w:hint="eastAsia"/>
                <w:color w:val="000000" w:themeColor="text1"/>
                <w:sz w:val="18"/>
                <w:szCs w:val="18"/>
              </w:rPr>
              <w:t>是</w:t>
            </w:r>
            <w:r>
              <w:rPr>
                <w:rFonts w:hint="eastAsia"/>
                <w:color w:val="000000" w:themeColor="text1"/>
                <w:sz w:val="18"/>
                <w:szCs w:val="18"/>
              </w:rPr>
              <w:t>否必填</w:t>
            </w:r>
          </w:p>
        </w:tc>
        <w:tc>
          <w:tcPr>
            <w:tcW w:w="788" w:type="dxa"/>
            <w:shd w:val="clear" w:color="auto" w:fill="BFBFBF" w:themeFill="background1" w:themeFillShade="BF"/>
          </w:tcPr>
          <w:p w14:paraId="2B0DEE2D" w14:textId="77777777" w:rsidR="009E780C" w:rsidRPr="00B0165C" w:rsidRDefault="009E780C" w:rsidP="00C717AF">
            <w:pPr>
              <w:ind w:firstLineChars="0" w:firstLine="0"/>
              <w:jc w:val="center"/>
              <w:rPr>
                <w:color w:val="000000" w:themeColor="text1"/>
                <w:sz w:val="18"/>
                <w:szCs w:val="18"/>
              </w:rPr>
            </w:pPr>
            <w:r w:rsidRPr="00B0165C">
              <w:rPr>
                <w:rFonts w:hint="eastAsia"/>
                <w:color w:val="000000" w:themeColor="text1"/>
                <w:sz w:val="18"/>
                <w:szCs w:val="18"/>
              </w:rPr>
              <w:t>说明</w:t>
            </w:r>
          </w:p>
        </w:tc>
      </w:tr>
      <w:tr w:rsidR="009E780C" w14:paraId="70A32BE6" w14:textId="77777777" w:rsidTr="00C717AF">
        <w:tc>
          <w:tcPr>
            <w:tcW w:w="692" w:type="dxa"/>
          </w:tcPr>
          <w:p w14:paraId="00F269ED"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1</w:t>
            </w:r>
          </w:p>
        </w:tc>
        <w:tc>
          <w:tcPr>
            <w:tcW w:w="1566" w:type="dxa"/>
          </w:tcPr>
          <w:p w14:paraId="6ED65AC6" w14:textId="77777777" w:rsidR="009E780C" w:rsidRPr="00B0165C"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h</w:t>
            </w:r>
            <w:r w:rsidRPr="00B0165C">
              <w:rPr>
                <w:rFonts w:hint="eastAsia"/>
                <w:color w:val="000000" w:themeColor="text1"/>
                <w:sz w:val="18"/>
                <w:szCs w:val="18"/>
              </w:rPr>
              <w:t>i_rxno</w:t>
            </w:r>
            <w:proofErr w:type="spellEnd"/>
          </w:p>
        </w:tc>
        <w:tc>
          <w:tcPr>
            <w:tcW w:w="1139" w:type="dxa"/>
          </w:tcPr>
          <w:p w14:paraId="3065482E" w14:textId="77777777" w:rsidR="009E780C" w:rsidRPr="00B0165C" w:rsidRDefault="009E780C" w:rsidP="00C717AF">
            <w:pPr>
              <w:spacing w:line="240" w:lineRule="auto"/>
              <w:ind w:firstLineChars="0" w:firstLine="0"/>
              <w:jc w:val="center"/>
              <w:rPr>
                <w:color w:val="000000" w:themeColor="text1"/>
                <w:sz w:val="18"/>
                <w:szCs w:val="18"/>
              </w:rPr>
            </w:pPr>
            <w:proofErr w:type="gramStart"/>
            <w:r w:rsidRPr="00B0165C">
              <w:rPr>
                <w:rFonts w:hint="eastAsia"/>
                <w:color w:val="000000" w:themeColor="text1"/>
                <w:sz w:val="18"/>
                <w:szCs w:val="18"/>
              </w:rPr>
              <w:t>医</w:t>
            </w:r>
            <w:proofErr w:type="gramEnd"/>
            <w:r w:rsidRPr="00B0165C">
              <w:rPr>
                <w:rFonts w:hint="eastAsia"/>
                <w:color w:val="000000" w:themeColor="text1"/>
                <w:sz w:val="18"/>
                <w:szCs w:val="18"/>
              </w:rPr>
              <w:t>保处方编号</w:t>
            </w:r>
          </w:p>
        </w:tc>
        <w:tc>
          <w:tcPr>
            <w:tcW w:w="993" w:type="dxa"/>
          </w:tcPr>
          <w:p w14:paraId="388EE175"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字符型</w:t>
            </w:r>
          </w:p>
        </w:tc>
        <w:tc>
          <w:tcPr>
            <w:tcW w:w="992" w:type="dxa"/>
          </w:tcPr>
          <w:p w14:paraId="5C6C09B0"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30</w:t>
            </w:r>
          </w:p>
        </w:tc>
        <w:tc>
          <w:tcPr>
            <w:tcW w:w="992" w:type="dxa"/>
          </w:tcPr>
          <w:p w14:paraId="37BC8A04" w14:textId="77777777" w:rsidR="009E780C" w:rsidRPr="00B0165C" w:rsidRDefault="009E780C" w:rsidP="00C717AF">
            <w:pPr>
              <w:spacing w:line="240" w:lineRule="auto"/>
              <w:ind w:firstLineChars="0" w:firstLine="0"/>
              <w:jc w:val="center"/>
              <w:rPr>
                <w:color w:val="000000" w:themeColor="text1"/>
                <w:sz w:val="18"/>
                <w:szCs w:val="18"/>
              </w:rPr>
            </w:pPr>
          </w:p>
        </w:tc>
        <w:tc>
          <w:tcPr>
            <w:tcW w:w="1134" w:type="dxa"/>
          </w:tcPr>
          <w:p w14:paraId="57079691"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Y</w:t>
            </w:r>
          </w:p>
        </w:tc>
        <w:tc>
          <w:tcPr>
            <w:tcW w:w="788" w:type="dxa"/>
          </w:tcPr>
          <w:p w14:paraId="59280DB8" w14:textId="77777777" w:rsidR="009E780C" w:rsidRPr="00B0165C" w:rsidRDefault="009E780C" w:rsidP="00C717AF">
            <w:pPr>
              <w:spacing w:line="240" w:lineRule="auto"/>
              <w:ind w:firstLineChars="0" w:firstLine="0"/>
              <w:jc w:val="center"/>
              <w:rPr>
                <w:color w:val="000000" w:themeColor="text1"/>
                <w:sz w:val="18"/>
                <w:szCs w:val="18"/>
              </w:rPr>
            </w:pPr>
          </w:p>
        </w:tc>
      </w:tr>
      <w:tr w:rsidR="009E780C" w14:paraId="4321E1CA" w14:textId="77777777" w:rsidTr="00C717AF">
        <w:tc>
          <w:tcPr>
            <w:tcW w:w="692" w:type="dxa"/>
          </w:tcPr>
          <w:p w14:paraId="3ED81183"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2</w:t>
            </w:r>
          </w:p>
        </w:tc>
        <w:tc>
          <w:tcPr>
            <w:tcW w:w="1566" w:type="dxa"/>
          </w:tcPr>
          <w:p w14:paraId="0224AB48" w14:textId="77777777" w:rsidR="009E780C" w:rsidRPr="00B0165C"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f</w:t>
            </w:r>
            <w:r w:rsidRPr="00B0165C">
              <w:rPr>
                <w:rFonts w:hint="eastAsia"/>
                <w:color w:val="000000" w:themeColor="text1"/>
                <w:sz w:val="18"/>
                <w:szCs w:val="18"/>
              </w:rPr>
              <w:t>und_pay_sumamt</w:t>
            </w:r>
            <w:proofErr w:type="spellEnd"/>
          </w:p>
        </w:tc>
        <w:tc>
          <w:tcPr>
            <w:tcW w:w="1139" w:type="dxa"/>
          </w:tcPr>
          <w:p w14:paraId="53CB90B8"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基金支付总额</w:t>
            </w:r>
          </w:p>
        </w:tc>
        <w:tc>
          <w:tcPr>
            <w:tcW w:w="993" w:type="dxa"/>
          </w:tcPr>
          <w:p w14:paraId="437BB917"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数值型</w:t>
            </w:r>
          </w:p>
        </w:tc>
        <w:tc>
          <w:tcPr>
            <w:tcW w:w="992" w:type="dxa"/>
          </w:tcPr>
          <w:p w14:paraId="7C787474"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16，2</w:t>
            </w:r>
          </w:p>
        </w:tc>
        <w:tc>
          <w:tcPr>
            <w:tcW w:w="992" w:type="dxa"/>
          </w:tcPr>
          <w:p w14:paraId="341882D3" w14:textId="77777777" w:rsidR="009E780C" w:rsidRPr="00B0165C" w:rsidRDefault="009E780C" w:rsidP="00C717AF">
            <w:pPr>
              <w:spacing w:line="240" w:lineRule="auto"/>
              <w:ind w:firstLineChars="0" w:firstLine="0"/>
              <w:jc w:val="center"/>
              <w:rPr>
                <w:color w:val="000000" w:themeColor="text1"/>
                <w:sz w:val="18"/>
                <w:szCs w:val="18"/>
              </w:rPr>
            </w:pPr>
          </w:p>
        </w:tc>
        <w:tc>
          <w:tcPr>
            <w:tcW w:w="1134" w:type="dxa"/>
          </w:tcPr>
          <w:p w14:paraId="2B5F95B8"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Y</w:t>
            </w:r>
          </w:p>
        </w:tc>
        <w:tc>
          <w:tcPr>
            <w:tcW w:w="788" w:type="dxa"/>
          </w:tcPr>
          <w:p w14:paraId="0CFF8F1C" w14:textId="77777777" w:rsidR="009E780C" w:rsidRPr="00B0165C" w:rsidRDefault="009E780C" w:rsidP="00C717AF">
            <w:pPr>
              <w:spacing w:line="240" w:lineRule="auto"/>
              <w:ind w:firstLineChars="0" w:firstLine="0"/>
              <w:jc w:val="center"/>
              <w:rPr>
                <w:color w:val="000000" w:themeColor="text1"/>
                <w:sz w:val="18"/>
                <w:szCs w:val="18"/>
              </w:rPr>
            </w:pPr>
          </w:p>
        </w:tc>
      </w:tr>
      <w:tr w:rsidR="009E780C" w14:paraId="6BF9D3CA" w14:textId="77777777" w:rsidTr="00C717AF">
        <w:tc>
          <w:tcPr>
            <w:tcW w:w="692" w:type="dxa"/>
          </w:tcPr>
          <w:p w14:paraId="05DFDA34"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3</w:t>
            </w:r>
          </w:p>
        </w:tc>
        <w:tc>
          <w:tcPr>
            <w:tcW w:w="1566" w:type="dxa"/>
          </w:tcPr>
          <w:p w14:paraId="77C2ABDE" w14:textId="77777777" w:rsidR="009E780C" w:rsidRPr="00B0165C"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p</w:t>
            </w:r>
            <w:r w:rsidRPr="00B0165C">
              <w:rPr>
                <w:rFonts w:hint="eastAsia"/>
                <w:color w:val="000000" w:themeColor="text1"/>
                <w:sz w:val="18"/>
                <w:szCs w:val="18"/>
              </w:rPr>
              <w:t>sn_part_amt</w:t>
            </w:r>
            <w:proofErr w:type="spellEnd"/>
          </w:p>
        </w:tc>
        <w:tc>
          <w:tcPr>
            <w:tcW w:w="1139" w:type="dxa"/>
          </w:tcPr>
          <w:p w14:paraId="02485F95"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个人</w:t>
            </w:r>
            <w:proofErr w:type="gramStart"/>
            <w:r w:rsidRPr="00B0165C">
              <w:rPr>
                <w:rFonts w:hint="eastAsia"/>
                <w:color w:val="000000" w:themeColor="text1"/>
                <w:sz w:val="18"/>
                <w:szCs w:val="18"/>
              </w:rPr>
              <w:t>负担总</w:t>
            </w:r>
            <w:proofErr w:type="gramEnd"/>
            <w:r w:rsidRPr="00B0165C">
              <w:rPr>
                <w:rFonts w:hint="eastAsia"/>
                <w:color w:val="000000" w:themeColor="text1"/>
                <w:sz w:val="18"/>
                <w:szCs w:val="18"/>
              </w:rPr>
              <w:t>金额</w:t>
            </w:r>
          </w:p>
        </w:tc>
        <w:tc>
          <w:tcPr>
            <w:tcW w:w="993" w:type="dxa"/>
          </w:tcPr>
          <w:p w14:paraId="2D879B64"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数值型</w:t>
            </w:r>
          </w:p>
        </w:tc>
        <w:tc>
          <w:tcPr>
            <w:tcW w:w="992" w:type="dxa"/>
          </w:tcPr>
          <w:p w14:paraId="46611104"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16，2</w:t>
            </w:r>
          </w:p>
        </w:tc>
        <w:tc>
          <w:tcPr>
            <w:tcW w:w="992" w:type="dxa"/>
          </w:tcPr>
          <w:p w14:paraId="14D68E16" w14:textId="77777777" w:rsidR="009E780C" w:rsidRPr="00B0165C" w:rsidRDefault="009E780C" w:rsidP="00C717AF">
            <w:pPr>
              <w:spacing w:line="240" w:lineRule="auto"/>
              <w:ind w:firstLineChars="0" w:firstLine="0"/>
              <w:jc w:val="center"/>
              <w:rPr>
                <w:color w:val="000000" w:themeColor="text1"/>
                <w:sz w:val="18"/>
                <w:szCs w:val="18"/>
              </w:rPr>
            </w:pPr>
          </w:p>
        </w:tc>
        <w:tc>
          <w:tcPr>
            <w:tcW w:w="1134" w:type="dxa"/>
          </w:tcPr>
          <w:p w14:paraId="0615AE59"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Y</w:t>
            </w:r>
          </w:p>
        </w:tc>
        <w:tc>
          <w:tcPr>
            <w:tcW w:w="788" w:type="dxa"/>
          </w:tcPr>
          <w:p w14:paraId="08CE4355" w14:textId="77777777" w:rsidR="009E780C" w:rsidRPr="00B0165C" w:rsidRDefault="009E780C" w:rsidP="00C717AF">
            <w:pPr>
              <w:spacing w:line="240" w:lineRule="auto"/>
              <w:ind w:firstLineChars="0" w:firstLine="0"/>
              <w:jc w:val="center"/>
              <w:rPr>
                <w:color w:val="000000" w:themeColor="text1"/>
                <w:sz w:val="18"/>
                <w:szCs w:val="18"/>
              </w:rPr>
            </w:pPr>
          </w:p>
        </w:tc>
      </w:tr>
      <w:tr w:rsidR="009E780C" w14:paraId="4E224B07" w14:textId="77777777" w:rsidTr="00C717AF">
        <w:tc>
          <w:tcPr>
            <w:tcW w:w="692" w:type="dxa"/>
          </w:tcPr>
          <w:p w14:paraId="6A3EEA43"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4</w:t>
            </w:r>
          </w:p>
        </w:tc>
        <w:tc>
          <w:tcPr>
            <w:tcW w:w="1566" w:type="dxa"/>
          </w:tcPr>
          <w:p w14:paraId="0AADEC2D" w14:textId="77777777" w:rsidR="009E780C" w:rsidRPr="00B0165C"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a</w:t>
            </w:r>
            <w:r w:rsidRPr="00B0165C">
              <w:rPr>
                <w:rFonts w:hint="eastAsia"/>
                <w:color w:val="000000" w:themeColor="text1"/>
                <w:sz w:val="18"/>
                <w:szCs w:val="18"/>
              </w:rPr>
              <w:t>cct_pay</w:t>
            </w:r>
            <w:proofErr w:type="spellEnd"/>
          </w:p>
        </w:tc>
        <w:tc>
          <w:tcPr>
            <w:tcW w:w="1139" w:type="dxa"/>
          </w:tcPr>
          <w:p w14:paraId="4D4A3A09"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个人账户支出</w:t>
            </w:r>
          </w:p>
        </w:tc>
        <w:tc>
          <w:tcPr>
            <w:tcW w:w="993" w:type="dxa"/>
          </w:tcPr>
          <w:p w14:paraId="33A1543F"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数值型</w:t>
            </w:r>
          </w:p>
        </w:tc>
        <w:tc>
          <w:tcPr>
            <w:tcW w:w="992" w:type="dxa"/>
          </w:tcPr>
          <w:p w14:paraId="4F29BAB8"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16，2</w:t>
            </w:r>
          </w:p>
        </w:tc>
        <w:tc>
          <w:tcPr>
            <w:tcW w:w="992" w:type="dxa"/>
          </w:tcPr>
          <w:p w14:paraId="0EED09C7" w14:textId="77777777" w:rsidR="009E780C" w:rsidRPr="00B0165C" w:rsidRDefault="009E780C" w:rsidP="00C717AF">
            <w:pPr>
              <w:spacing w:line="240" w:lineRule="auto"/>
              <w:ind w:firstLineChars="0" w:firstLine="0"/>
              <w:jc w:val="center"/>
              <w:rPr>
                <w:color w:val="000000" w:themeColor="text1"/>
                <w:sz w:val="18"/>
                <w:szCs w:val="18"/>
              </w:rPr>
            </w:pPr>
          </w:p>
        </w:tc>
        <w:tc>
          <w:tcPr>
            <w:tcW w:w="1134" w:type="dxa"/>
          </w:tcPr>
          <w:p w14:paraId="369CBE1B"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Y</w:t>
            </w:r>
          </w:p>
        </w:tc>
        <w:tc>
          <w:tcPr>
            <w:tcW w:w="788" w:type="dxa"/>
          </w:tcPr>
          <w:p w14:paraId="3635EF18" w14:textId="77777777" w:rsidR="009E780C" w:rsidRPr="00B0165C" w:rsidRDefault="009E780C" w:rsidP="00C717AF">
            <w:pPr>
              <w:spacing w:line="240" w:lineRule="auto"/>
              <w:ind w:firstLineChars="0" w:firstLine="0"/>
              <w:jc w:val="center"/>
              <w:rPr>
                <w:color w:val="000000" w:themeColor="text1"/>
                <w:sz w:val="18"/>
                <w:szCs w:val="18"/>
              </w:rPr>
            </w:pPr>
          </w:p>
        </w:tc>
      </w:tr>
      <w:tr w:rsidR="009E780C" w14:paraId="6A85D27B" w14:textId="77777777" w:rsidTr="00C717AF">
        <w:tc>
          <w:tcPr>
            <w:tcW w:w="692" w:type="dxa"/>
          </w:tcPr>
          <w:p w14:paraId="14A5272F"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5</w:t>
            </w:r>
          </w:p>
        </w:tc>
        <w:tc>
          <w:tcPr>
            <w:tcW w:w="1566" w:type="dxa"/>
          </w:tcPr>
          <w:p w14:paraId="1EDCEF2C" w14:textId="77777777" w:rsidR="009E780C" w:rsidRPr="00B0165C"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p</w:t>
            </w:r>
            <w:r w:rsidRPr="00B0165C">
              <w:rPr>
                <w:rFonts w:hint="eastAsia"/>
                <w:color w:val="000000" w:themeColor="text1"/>
                <w:sz w:val="18"/>
                <w:szCs w:val="18"/>
              </w:rPr>
              <w:t>sn_cash_pay</w:t>
            </w:r>
            <w:proofErr w:type="spellEnd"/>
          </w:p>
        </w:tc>
        <w:tc>
          <w:tcPr>
            <w:tcW w:w="1139" w:type="dxa"/>
          </w:tcPr>
          <w:p w14:paraId="1CD02E33"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个人现金支</w:t>
            </w:r>
            <w:r w:rsidRPr="00B0165C">
              <w:rPr>
                <w:rFonts w:hint="eastAsia"/>
                <w:color w:val="000000" w:themeColor="text1"/>
                <w:sz w:val="18"/>
                <w:szCs w:val="18"/>
              </w:rPr>
              <w:lastRenderedPageBreak/>
              <w:t>出</w:t>
            </w:r>
          </w:p>
        </w:tc>
        <w:tc>
          <w:tcPr>
            <w:tcW w:w="993" w:type="dxa"/>
          </w:tcPr>
          <w:p w14:paraId="79890B61"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lastRenderedPageBreak/>
              <w:t>数值型</w:t>
            </w:r>
          </w:p>
        </w:tc>
        <w:tc>
          <w:tcPr>
            <w:tcW w:w="992" w:type="dxa"/>
          </w:tcPr>
          <w:p w14:paraId="19867290"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16，2</w:t>
            </w:r>
          </w:p>
        </w:tc>
        <w:tc>
          <w:tcPr>
            <w:tcW w:w="992" w:type="dxa"/>
          </w:tcPr>
          <w:p w14:paraId="55E5CE8F" w14:textId="77777777" w:rsidR="009E780C" w:rsidRPr="00B0165C" w:rsidRDefault="009E780C" w:rsidP="00C717AF">
            <w:pPr>
              <w:spacing w:line="240" w:lineRule="auto"/>
              <w:ind w:firstLineChars="0" w:firstLine="0"/>
              <w:jc w:val="center"/>
              <w:rPr>
                <w:color w:val="000000" w:themeColor="text1"/>
                <w:sz w:val="18"/>
                <w:szCs w:val="18"/>
              </w:rPr>
            </w:pPr>
          </w:p>
        </w:tc>
        <w:tc>
          <w:tcPr>
            <w:tcW w:w="1134" w:type="dxa"/>
          </w:tcPr>
          <w:p w14:paraId="6C323264"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Y</w:t>
            </w:r>
          </w:p>
        </w:tc>
        <w:tc>
          <w:tcPr>
            <w:tcW w:w="788" w:type="dxa"/>
          </w:tcPr>
          <w:p w14:paraId="5CC41C7D" w14:textId="77777777" w:rsidR="009E780C" w:rsidRPr="00B0165C" w:rsidRDefault="009E780C" w:rsidP="00C717AF">
            <w:pPr>
              <w:spacing w:line="240" w:lineRule="auto"/>
              <w:ind w:firstLineChars="0" w:firstLine="0"/>
              <w:jc w:val="center"/>
              <w:rPr>
                <w:color w:val="000000" w:themeColor="text1"/>
                <w:sz w:val="18"/>
                <w:szCs w:val="18"/>
              </w:rPr>
            </w:pPr>
          </w:p>
        </w:tc>
      </w:tr>
      <w:tr w:rsidR="009E780C" w14:paraId="51656645" w14:textId="77777777" w:rsidTr="00C717AF">
        <w:tc>
          <w:tcPr>
            <w:tcW w:w="692" w:type="dxa"/>
          </w:tcPr>
          <w:p w14:paraId="2AE8A82E"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6</w:t>
            </w:r>
          </w:p>
        </w:tc>
        <w:tc>
          <w:tcPr>
            <w:tcW w:w="1566" w:type="dxa"/>
          </w:tcPr>
          <w:p w14:paraId="3A88AAFA" w14:textId="77777777" w:rsidR="009E780C" w:rsidRPr="00B0165C"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s</w:t>
            </w:r>
            <w:r w:rsidRPr="00B0165C">
              <w:rPr>
                <w:rFonts w:hint="eastAsia"/>
                <w:color w:val="000000" w:themeColor="text1"/>
                <w:sz w:val="18"/>
                <w:szCs w:val="18"/>
              </w:rPr>
              <w:t>etl_time</w:t>
            </w:r>
            <w:proofErr w:type="spellEnd"/>
          </w:p>
        </w:tc>
        <w:tc>
          <w:tcPr>
            <w:tcW w:w="1139" w:type="dxa"/>
          </w:tcPr>
          <w:p w14:paraId="2814107D"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结算时间</w:t>
            </w:r>
          </w:p>
        </w:tc>
        <w:tc>
          <w:tcPr>
            <w:tcW w:w="993" w:type="dxa"/>
          </w:tcPr>
          <w:p w14:paraId="24C952D2"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日期时间型</w:t>
            </w:r>
          </w:p>
        </w:tc>
        <w:tc>
          <w:tcPr>
            <w:tcW w:w="992" w:type="dxa"/>
          </w:tcPr>
          <w:p w14:paraId="5A7AF9BC" w14:textId="77777777" w:rsidR="009E780C" w:rsidRPr="00B0165C" w:rsidRDefault="009E780C" w:rsidP="00C717AF">
            <w:pPr>
              <w:spacing w:line="240" w:lineRule="auto"/>
              <w:ind w:firstLineChars="0" w:firstLine="0"/>
              <w:jc w:val="center"/>
              <w:rPr>
                <w:color w:val="000000" w:themeColor="text1"/>
                <w:sz w:val="18"/>
                <w:szCs w:val="18"/>
              </w:rPr>
            </w:pPr>
          </w:p>
        </w:tc>
        <w:tc>
          <w:tcPr>
            <w:tcW w:w="992" w:type="dxa"/>
          </w:tcPr>
          <w:p w14:paraId="3ACB8B05" w14:textId="77777777" w:rsidR="009E780C" w:rsidRPr="00B0165C" w:rsidRDefault="009E780C" w:rsidP="00C717AF">
            <w:pPr>
              <w:spacing w:line="240" w:lineRule="auto"/>
              <w:ind w:firstLineChars="0" w:firstLine="0"/>
              <w:jc w:val="center"/>
              <w:rPr>
                <w:color w:val="000000" w:themeColor="text1"/>
                <w:sz w:val="18"/>
                <w:szCs w:val="18"/>
              </w:rPr>
            </w:pPr>
          </w:p>
        </w:tc>
        <w:tc>
          <w:tcPr>
            <w:tcW w:w="1134" w:type="dxa"/>
          </w:tcPr>
          <w:p w14:paraId="2DA123F9" w14:textId="77777777" w:rsidR="009E780C" w:rsidRPr="00B0165C" w:rsidRDefault="009E780C" w:rsidP="00C717AF">
            <w:pPr>
              <w:spacing w:line="240" w:lineRule="auto"/>
              <w:ind w:firstLineChars="0" w:firstLine="0"/>
              <w:jc w:val="center"/>
              <w:rPr>
                <w:color w:val="000000" w:themeColor="text1"/>
                <w:sz w:val="18"/>
                <w:szCs w:val="18"/>
              </w:rPr>
            </w:pPr>
            <w:r w:rsidRPr="00B0165C">
              <w:rPr>
                <w:rFonts w:hint="eastAsia"/>
                <w:color w:val="000000" w:themeColor="text1"/>
                <w:sz w:val="18"/>
                <w:szCs w:val="18"/>
              </w:rPr>
              <w:t>Y</w:t>
            </w:r>
          </w:p>
        </w:tc>
        <w:tc>
          <w:tcPr>
            <w:tcW w:w="788" w:type="dxa"/>
          </w:tcPr>
          <w:p w14:paraId="19EDC32D" w14:textId="77777777" w:rsidR="009E780C" w:rsidRPr="00B0165C" w:rsidRDefault="009E780C" w:rsidP="00C717AF">
            <w:pPr>
              <w:spacing w:line="240" w:lineRule="auto"/>
              <w:ind w:firstLineChars="0" w:firstLine="0"/>
              <w:jc w:val="center"/>
              <w:rPr>
                <w:color w:val="000000" w:themeColor="text1"/>
                <w:sz w:val="18"/>
                <w:szCs w:val="18"/>
              </w:rPr>
            </w:pPr>
          </w:p>
        </w:tc>
      </w:tr>
    </w:tbl>
    <w:p w14:paraId="3A114580" w14:textId="6CDBE76E" w:rsidR="009E780C" w:rsidRPr="00585009" w:rsidRDefault="009E780C" w:rsidP="00A53937">
      <w:pPr>
        <w:pStyle w:val="a6"/>
        <w:numPr>
          <w:ilvl w:val="0"/>
          <w:numId w:val="26"/>
        </w:numPr>
      </w:pPr>
      <w:r w:rsidRPr="00585009">
        <w:rPr>
          <w:rFonts w:hint="eastAsia"/>
        </w:rPr>
        <w:t>输入-购药明细信息（节点标识：</w:t>
      </w:r>
      <w:proofErr w:type="spellStart"/>
      <w:r w:rsidRPr="00585009">
        <w:rPr>
          <w:rFonts w:hint="eastAsia"/>
        </w:rPr>
        <w:t>seltdelts</w:t>
      </w:r>
      <w:proofErr w:type="spellEnd"/>
      <w:r w:rsidRPr="00585009">
        <w:rPr>
          <w:rFonts w:hint="eastAsia"/>
        </w:rPr>
        <w:t>）</w:t>
      </w:r>
    </w:p>
    <w:tbl>
      <w:tblPr>
        <w:tblStyle w:val="af9"/>
        <w:tblW w:w="0" w:type="auto"/>
        <w:tblLook w:val="04A0" w:firstRow="1" w:lastRow="0" w:firstColumn="1" w:lastColumn="0" w:noHBand="0" w:noVBand="1"/>
      </w:tblPr>
      <w:tblGrid>
        <w:gridCol w:w="967"/>
        <w:gridCol w:w="1477"/>
        <w:gridCol w:w="993"/>
        <w:gridCol w:w="966"/>
        <w:gridCol w:w="993"/>
        <w:gridCol w:w="966"/>
        <w:gridCol w:w="967"/>
        <w:gridCol w:w="967"/>
      </w:tblGrid>
      <w:tr w:rsidR="009E780C" w14:paraId="236A15CC" w14:textId="77777777" w:rsidTr="00C717AF">
        <w:tc>
          <w:tcPr>
            <w:tcW w:w="1065" w:type="dxa"/>
            <w:shd w:val="clear" w:color="auto" w:fill="A6A6A6" w:themeFill="background1" w:themeFillShade="A6"/>
          </w:tcPr>
          <w:p w14:paraId="43A41093"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序号</w:t>
            </w:r>
          </w:p>
        </w:tc>
        <w:tc>
          <w:tcPr>
            <w:tcW w:w="1065" w:type="dxa"/>
            <w:shd w:val="clear" w:color="auto" w:fill="A6A6A6" w:themeFill="background1" w:themeFillShade="A6"/>
          </w:tcPr>
          <w:p w14:paraId="081C9F6A"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参数代码</w:t>
            </w:r>
          </w:p>
        </w:tc>
        <w:tc>
          <w:tcPr>
            <w:tcW w:w="1065" w:type="dxa"/>
            <w:shd w:val="clear" w:color="auto" w:fill="A6A6A6" w:themeFill="background1" w:themeFillShade="A6"/>
          </w:tcPr>
          <w:p w14:paraId="4D1C47F9"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参数名称</w:t>
            </w:r>
          </w:p>
        </w:tc>
        <w:tc>
          <w:tcPr>
            <w:tcW w:w="1065" w:type="dxa"/>
            <w:shd w:val="clear" w:color="auto" w:fill="A6A6A6" w:themeFill="background1" w:themeFillShade="A6"/>
          </w:tcPr>
          <w:p w14:paraId="51020A93"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参数类型</w:t>
            </w:r>
          </w:p>
        </w:tc>
        <w:tc>
          <w:tcPr>
            <w:tcW w:w="1065" w:type="dxa"/>
            <w:shd w:val="clear" w:color="auto" w:fill="A6A6A6" w:themeFill="background1" w:themeFillShade="A6"/>
          </w:tcPr>
          <w:p w14:paraId="565C918D"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参数长度</w:t>
            </w:r>
          </w:p>
        </w:tc>
        <w:tc>
          <w:tcPr>
            <w:tcW w:w="1065" w:type="dxa"/>
            <w:shd w:val="clear" w:color="auto" w:fill="A6A6A6" w:themeFill="background1" w:themeFillShade="A6"/>
          </w:tcPr>
          <w:p w14:paraId="3848BA7F"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代码标识</w:t>
            </w:r>
          </w:p>
        </w:tc>
        <w:tc>
          <w:tcPr>
            <w:tcW w:w="1066" w:type="dxa"/>
            <w:shd w:val="clear" w:color="auto" w:fill="A6A6A6" w:themeFill="background1" w:themeFillShade="A6"/>
          </w:tcPr>
          <w:p w14:paraId="59275FAB"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是非</w:t>
            </w:r>
            <w:proofErr w:type="gramStart"/>
            <w:r w:rsidRPr="00585009">
              <w:rPr>
                <w:rFonts w:hint="eastAsia"/>
                <w:color w:val="000000" w:themeColor="text1"/>
                <w:sz w:val="18"/>
                <w:szCs w:val="18"/>
              </w:rPr>
              <w:t>非</w:t>
            </w:r>
            <w:proofErr w:type="gramEnd"/>
            <w:r w:rsidRPr="00585009">
              <w:rPr>
                <w:rFonts w:hint="eastAsia"/>
                <w:color w:val="000000" w:themeColor="text1"/>
                <w:sz w:val="18"/>
                <w:szCs w:val="18"/>
              </w:rPr>
              <w:t>空</w:t>
            </w:r>
          </w:p>
        </w:tc>
        <w:tc>
          <w:tcPr>
            <w:tcW w:w="1066" w:type="dxa"/>
            <w:shd w:val="clear" w:color="auto" w:fill="A6A6A6" w:themeFill="background1" w:themeFillShade="A6"/>
          </w:tcPr>
          <w:p w14:paraId="568E128A"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说明</w:t>
            </w:r>
          </w:p>
        </w:tc>
      </w:tr>
      <w:tr w:rsidR="009E780C" w14:paraId="49D1AF81" w14:textId="77777777" w:rsidTr="00C717AF">
        <w:tc>
          <w:tcPr>
            <w:tcW w:w="1065" w:type="dxa"/>
          </w:tcPr>
          <w:p w14:paraId="37D2E889"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w:t>
            </w:r>
          </w:p>
        </w:tc>
        <w:tc>
          <w:tcPr>
            <w:tcW w:w="1065" w:type="dxa"/>
          </w:tcPr>
          <w:p w14:paraId="312F96CE"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m</w:t>
            </w:r>
            <w:r w:rsidRPr="00585009">
              <w:rPr>
                <w:rFonts w:hint="eastAsia"/>
                <w:color w:val="000000" w:themeColor="text1"/>
                <w:sz w:val="18"/>
                <w:szCs w:val="18"/>
              </w:rPr>
              <w:t>edins_drug_no</w:t>
            </w:r>
            <w:proofErr w:type="spellEnd"/>
          </w:p>
        </w:tc>
        <w:tc>
          <w:tcPr>
            <w:tcW w:w="1065" w:type="dxa"/>
          </w:tcPr>
          <w:p w14:paraId="09B917CF"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医药机构药品编号</w:t>
            </w:r>
          </w:p>
        </w:tc>
        <w:tc>
          <w:tcPr>
            <w:tcW w:w="1065" w:type="dxa"/>
          </w:tcPr>
          <w:p w14:paraId="1CD311CE"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685EC8C0"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36</w:t>
            </w:r>
          </w:p>
        </w:tc>
        <w:tc>
          <w:tcPr>
            <w:tcW w:w="1065" w:type="dxa"/>
          </w:tcPr>
          <w:p w14:paraId="17486171"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4ECEF0E9"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73FCF1B5"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544ADCE0" w14:textId="77777777" w:rsidTr="00C717AF">
        <w:tc>
          <w:tcPr>
            <w:tcW w:w="1065" w:type="dxa"/>
          </w:tcPr>
          <w:p w14:paraId="0C46C05B"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2</w:t>
            </w:r>
          </w:p>
        </w:tc>
        <w:tc>
          <w:tcPr>
            <w:tcW w:w="1065" w:type="dxa"/>
          </w:tcPr>
          <w:p w14:paraId="114E2A65"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85009">
              <w:rPr>
                <w:rFonts w:hint="eastAsia"/>
                <w:color w:val="000000" w:themeColor="text1"/>
                <w:sz w:val="18"/>
                <w:szCs w:val="18"/>
              </w:rPr>
              <w:t>rug_genname</w:t>
            </w:r>
            <w:proofErr w:type="spellEnd"/>
          </w:p>
        </w:tc>
        <w:tc>
          <w:tcPr>
            <w:tcW w:w="1065" w:type="dxa"/>
          </w:tcPr>
          <w:p w14:paraId="7EBD152B"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通用名</w:t>
            </w:r>
          </w:p>
        </w:tc>
        <w:tc>
          <w:tcPr>
            <w:tcW w:w="1065" w:type="dxa"/>
          </w:tcPr>
          <w:p w14:paraId="36E20078"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1738BA29"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100</w:t>
            </w:r>
          </w:p>
        </w:tc>
        <w:tc>
          <w:tcPr>
            <w:tcW w:w="1065" w:type="dxa"/>
          </w:tcPr>
          <w:p w14:paraId="764A8411"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23B983D4"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1F03150A"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5EA73CE0" w14:textId="77777777" w:rsidTr="00C717AF">
        <w:tc>
          <w:tcPr>
            <w:tcW w:w="1065" w:type="dxa"/>
          </w:tcPr>
          <w:p w14:paraId="570858B6"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3</w:t>
            </w:r>
          </w:p>
        </w:tc>
        <w:tc>
          <w:tcPr>
            <w:tcW w:w="1065" w:type="dxa"/>
          </w:tcPr>
          <w:p w14:paraId="76402810"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85009">
              <w:rPr>
                <w:rFonts w:hint="eastAsia"/>
                <w:color w:val="000000" w:themeColor="text1"/>
                <w:sz w:val="18"/>
                <w:szCs w:val="18"/>
              </w:rPr>
              <w:t>rug_prodname</w:t>
            </w:r>
            <w:proofErr w:type="spellEnd"/>
          </w:p>
        </w:tc>
        <w:tc>
          <w:tcPr>
            <w:tcW w:w="1065" w:type="dxa"/>
          </w:tcPr>
          <w:p w14:paraId="164DE7E0"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药品商品名</w:t>
            </w:r>
          </w:p>
        </w:tc>
        <w:tc>
          <w:tcPr>
            <w:tcW w:w="1065" w:type="dxa"/>
          </w:tcPr>
          <w:p w14:paraId="45C52BCE"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382E56DA"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100</w:t>
            </w:r>
          </w:p>
        </w:tc>
        <w:tc>
          <w:tcPr>
            <w:tcW w:w="1065" w:type="dxa"/>
          </w:tcPr>
          <w:p w14:paraId="64C6BAF1"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36FE8FE9"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5EE3A7BF"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251B8051" w14:textId="77777777" w:rsidTr="00C717AF">
        <w:tc>
          <w:tcPr>
            <w:tcW w:w="1065" w:type="dxa"/>
          </w:tcPr>
          <w:p w14:paraId="50D74C31"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4</w:t>
            </w:r>
          </w:p>
        </w:tc>
        <w:tc>
          <w:tcPr>
            <w:tcW w:w="1065" w:type="dxa"/>
          </w:tcPr>
          <w:p w14:paraId="6E92E670"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85009">
              <w:rPr>
                <w:rFonts w:hint="eastAsia"/>
                <w:color w:val="000000" w:themeColor="text1"/>
                <w:sz w:val="18"/>
                <w:szCs w:val="18"/>
              </w:rPr>
              <w:t>rug_dosform</w:t>
            </w:r>
            <w:proofErr w:type="spellEnd"/>
          </w:p>
        </w:tc>
        <w:tc>
          <w:tcPr>
            <w:tcW w:w="1065" w:type="dxa"/>
          </w:tcPr>
          <w:p w14:paraId="149F5372"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剂型</w:t>
            </w:r>
          </w:p>
        </w:tc>
        <w:tc>
          <w:tcPr>
            <w:tcW w:w="1065" w:type="dxa"/>
          </w:tcPr>
          <w:p w14:paraId="3F510086"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218DF2CB"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50</w:t>
            </w:r>
          </w:p>
        </w:tc>
        <w:tc>
          <w:tcPr>
            <w:tcW w:w="1065" w:type="dxa"/>
          </w:tcPr>
          <w:p w14:paraId="5DA80E9D"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13459812"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6FE7A7C1"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34141947" w14:textId="77777777" w:rsidTr="00C717AF">
        <w:tc>
          <w:tcPr>
            <w:tcW w:w="1065" w:type="dxa"/>
          </w:tcPr>
          <w:p w14:paraId="2B1657CD"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5</w:t>
            </w:r>
          </w:p>
        </w:tc>
        <w:tc>
          <w:tcPr>
            <w:tcW w:w="1065" w:type="dxa"/>
          </w:tcPr>
          <w:p w14:paraId="13332C0A"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85009">
              <w:rPr>
                <w:rFonts w:hint="eastAsia"/>
                <w:color w:val="000000" w:themeColor="text1"/>
                <w:sz w:val="18"/>
                <w:szCs w:val="18"/>
              </w:rPr>
              <w:t>rug_spec</w:t>
            </w:r>
            <w:proofErr w:type="spellEnd"/>
          </w:p>
        </w:tc>
        <w:tc>
          <w:tcPr>
            <w:tcW w:w="1065" w:type="dxa"/>
          </w:tcPr>
          <w:p w14:paraId="2D2D49EF"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规格</w:t>
            </w:r>
          </w:p>
        </w:tc>
        <w:tc>
          <w:tcPr>
            <w:tcW w:w="1065" w:type="dxa"/>
          </w:tcPr>
          <w:p w14:paraId="3D7A288C"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12724AB8"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50</w:t>
            </w:r>
          </w:p>
        </w:tc>
        <w:tc>
          <w:tcPr>
            <w:tcW w:w="1065" w:type="dxa"/>
          </w:tcPr>
          <w:p w14:paraId="45A92FBD"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069936A9"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3ED2B26F"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6AE3A18F" w14:textId="77777777" w:rsidTr="00C717AF">
        <w:tc>
          <w:tcPr>
            <w:tcW w:w="1065" w:type="dxa"/>
          </w:tcPr>
          <w:p w14:paraId="021A812E"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6</w:t>
            </w:r>
          </w:p>
        </w:tc>
        <w:tc>
          <w:tcPr>
            <w:tcW w:w="1065" w:type="dxa"/>
          </w:tcPr>
          <w:p w14:paraId="4DDA60A8"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85009">
              <w:rPr>
                <w:rFonts w:hint="eastAsia"/>
                <w:color w:val="000000" w:themeColor="text1"/>
                <w:sz w:val="18"/>
                <w:szCs w:val="18"/>
              </w:rPr>
              <w:t>rug_totlcnt</w:t>
            </w:r>
            <w:proofErr w:type="spellEnd"/>
          </w:p>
        </w:tc>
        <w:tc>
          <w:tcPr>
            <w:tcW w:w="1065" w:type="dxa"/>
          </w:tcPr>
          <w:p w14:paraId="4DBAE78C"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数量</w:t>
            </w:r>
          </w:p>
        </w:tc>
        <w:tc>
          <w:tcPr>
            <w:tcW w:w="1065" w:type="dxa"/>
          </w:tcPr>
          <w:p w14:paraId="1651C087"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数值型</w:t>
            </w:r>
          </w:p>
        </w:tc>
        <w:tc>
          <w:tcPr>
            <w:tcW w:w="1065" w:type="dxa"/>
          </w:tcPr>
          <w:p w14:paraId="5953A646"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16，4</w:t>
            </w:r>
          </w:p>
        </w:tc>
        <w:tc>
          <w:tcPr>
            <w:tcW w:w="1065" w:type="dxa"/>
          </w:tcPr>
          <w:p w14:paraId="791EC436"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2C5A4454"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1DFC15F9"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072580E9" w14:textId="77777777" w:rsidTr="00C717AF">
        <w:tc>
          <w:tcPr>
            <w:tcW w:w="1065" w:type="dxa"/>
          </w:tcPr>
          <w:p w14:paraId="39B9DC51"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7</w:t>
            </w:r>
          </w:p>
        </w:tc>
        <w:tc>
          <w:tcPr>
            <w:tcW w:w="1065" w:type="dxa"/>
          </w:tcPr>
          <w:p w14:paraId="2A45E286"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a</w:t>
            </w:r>
            <w:r w:rsidRPr="00585009">
              <w:rPr>
                <w:rFonts w:hint="eastAsia"/>
                <w:color w:val="000000" w:themeColor="text1"/>
                <w:sz w:val="18"/>
                <w:szCs w:val="18"/>
              </w:rPr>
              <w:t>prvno</w:t>
            </w:r>
            <w:proofErr w:type="spellEnd"/>
          </w:p>
        </w:tc>
        <w:tc>
          <w:tcPr>
            <w:tcW w:w="1065" w:type="dxa"/>
          </w:tcPr>
          <w:p w14:paraId="560FF303"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批准文号</w:t>
            </w:r>
          </w:p>
        </w:tc>
        <w:tc>
          <w:tcPr>
            <w:tcW w:w="1065" w:type="dxa"/>
          </w:tcPr>
          <w:p w14:paraId="3CEAAD1B"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11FFB7AF"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30</w:t>
            </w:r>
          </w:p>
        </w:tc>
        <w:tc>
          <w:tcPr>
            <w:tcW w:w="1065" w:type="dxa"/>
          </w:tcPr>
          <w:p w14:paraId="1A366402"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33A75361"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353681FC"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33495C61" w14:textId="77777777" w:rsidTr="00C717AF">
        <w:tc>
          <w:tcPr>
            <w:tcW w:w="1065" w:type="dxa"/>
          </w:tcPr>
          <w:p w14:paraId="44CF0E63"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8</w:t>
            </w:r>
          </w:p>
        </w:tc>
        <w:tc>
          <w:tcPr>
            <w:tcW w:w="1065" w:type="dxa"/>
          </w:tcPr>
          <w:p w14:paraId="5667B817"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b</w:t>
            </w:r>
            <w:r w:rsidRPr="00585009">
              <w:rPr>
                <w:rFonts w:hint="eastAsia"/>
                <w:color w:val="000000" w:themeColor="text1"/>
                <w:sz w:val="18"/>
                <w:szCs w:val="18"/>
              </w:rPr>
              <w:t>chno</w:t>
            </w:r>
            <w:proofErr w:type="spellEnd"/>
          </w:p>
        </w:tc>
        <w:tc>
          <w:tcPr>
            <w:tcW w:w="1065" w:type="dxa"/>
          </w:tcPr>
          <w:p w14:paraId="640E392C" w14:textId="77777777" w:rsidR="009E780C" w:rsidRPr="00585009" w:rsidRDefault="009E780C" w:rsidP="00C717AF">
            <w:pPr>
              <w:spacing w:line="240" w:lineRule="auto"/>
              <w:ind w:firstLineChars="0" w:firstLine="0"/>
              <w:jc w:val="center"/>
              <w:rPr>
                <w:color w:val="000000" w:themeColor="text1"/>
                <w:sz w:val="18"/>
                <w:szCs w:val="18"/>
              </w:rPr>
            </w:pPr>
            <w:proofErr w:type="gramStart"/>
            <w:r w:rsidRPr="00585009">
              <w:rPr>
                <w:rFonts w:hint="eastAsia"/>
                <w:color w:val="000000" w:themeColor="text1"/>
                <w:sz w:val="18"/>
                <w:szCs w:val="18"/>
              </w:rPr>
              <w:t>批次号</w:t>
            </w:r>
            <w:proofErr w:type="gramEnd"/>
          </w:p>
        </w:tc>
        <w:tc>
          <w:tcPr>
            <w:tcW w:w="1065" w:type="dxa"/>
          </w:tcPr>
          <w:p w14:paraId="10B43FA1"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6DF9B384"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30</w:t>
            </w:r>
          </w:p>
        </w:tc>
        <w:tc>
          <w:tcPr>
            <w:tcW w:w="1065" w:type="dxa"/>
          </w:tcPr>
          <w:p w14:paraId="1F68B95B"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0F9B88D7"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5CDD5D18"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299F514E" w14:textId="77777777" w:rsidTr="00C717AF">
        <w:tc>
          <w:tcPr>
            <w:tcW w:w="1065" w:type="dxa"/>
          </w:tcPr>
          <w:p w14:paraId="2069B5FB"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9</w:t>
            </w:r>
          </w:p>
        </w:tc>
        <w:tc>
          <w:tcPr>
            <w:tcW w:w="1065" w:type="dxa"/>
          </w:tcPr>
          <w:p w14:paraId="12770F44"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d</w:t>
            </w:r>
            <w:r w:rsidRPr="00585009">
              <w:rPr>
                <w:rFonts w:hint="eastAsia"/>
                <w:color w:val="000000" w:themeColor="text1"/>
                <w:sz w:val="18"/>
                <w:szCs w:val="18"/>
              </w:rPr>
              <w:t>rug_dosform</w:t>
            </w:r>
            <w:proofErr w:type="spellEnd"/>
          </w:p>
        </w:tc>
        <w:tc>
          <w:tcPr>
            <w:tcW w:w="1065" w:type="dxa"/>
          </w:tcPr>
          <w:p w14:paraId="7C915634"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剂型</w:t>
            </w:r>
          </w:p>
        </w:tc>
        <w:tc>
          <w:tcPr>
            <w:tcW w:w="1065" w:type="dxa"/>
          </w:tcPr>
          <w:p w14:paraId="6EA4F310"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490D957D"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50</w:t>
            </w:r>
          </w:p>
        </w:tc>
        <w:tc>
          <w:tcPr>
            <w:tcW w:w="1065" w:type="dxa"/>
          </w:tcPr>
          <w:p w14:paraId="292CACCF"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31EE5738"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1F94C6E7"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4E1B76D1" w14:textId="77777777" w:rsidTr="00C717AF">
        <w:tc>
          <w:tcPr>
            <w:tcW w:w="1065" w:type="dxa"/>
          </w:tcPr>
          <w:p w14:paraId="5FFED874"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10</w:t>
            </w:r>
          </w:p>
        </w:tc>
        <w:tc>
          <w:tcPr>
            <w:tcW w:w="1065" w:type="dxa"/>
          </w:tcPr>
          <w:p w14:paraId="4EC2C00B"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f</w:t>
            </w:r>
            <w:r w:rsidRPr="00585009">
              <w:rPr>
                <w:rFonts w:hint="eastAsia"/>
                <w:color w:val="000000" w:themeColor="text1"/>
                <w:sz w:val="18"/>
                <w:szCs w:val="18"/>
              </w:rPr>
              <w:t>ixmedins_code</w:t>
            </w:r>
            <w:proofErr w:type="spellEnd"/>
          </w:p>
        </w:tc>
        <w:tc>
          <w:tcPr>
            <w:tcW w:w="1065" w:type="dxa"/>
          </w:tcPr>
          <w:p w14:paraId="204E4109"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定点医药机构编号（结算）</w:t>
            </w:r>
          </w:p>
        </w:tc>
        <w:tc>
          <w:tcPr>
            <w:tcW w:w="1065" w:type="dxa"/>
          </w:tcPr>
          <w:p w14:paraId="7521C458"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2B764826"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50</w:t>
            </w:r>
          </w:p>
        </w:tc>
        <w:tc>
          <w:tcPr>
            <w:tcW w:w="1065" w:type="dxa"/>
          </w:tcPr>
          <w:p w14:paraId="73BAAE19"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5BB5DC2F"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6ACCCE83"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3034A416" w14:textId="77777777" w:rsidTr="00C717AF">
        <w:tc>
          <w:tcPr>
            <w:tcW w:w="1065" w:type="dxa"/>
          </w:tcPr>
          <w:p w14:paraId="0EAA1A41"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11</w:t>
            </w:r>
          </w:p>
        </w:tc>
        <w:tc>
          <w:tcPr>
            <w:tcW w:w="1065" w:type="dxa"/>
          </w:tcPr>
          <w:p w14:paraId="2EBDD96D"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f</w:t>
            </w:r>
            <w:r w:rsidRPr="00585009">
              <w:rPr>
                <w:rFonts w:hint="eastAsia"/>
                <w:color w:val="000000" w:themeColor="text1"/>
                <w:sz w:val="18"/>
                <w:szCs w:val="18"/>
              </w:rPr>
              <w:t>ixmedins_name</w:t>
            </w:r>
            <w:proofErr w:type="spellEnd"/>
          </w:p>
        </w:tc>
        <w:tc>
          <w:tcPr>
            <w:tcW w:w="1065" w:type="dxa"/>
          </w:tcPr>
          <w:p w14:paraId="444AEBB6"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定点医药机构名称（结算）</w:t>
            </w:r>
          </w:p>
        </w:tc>
        <w:tc>
          <w:tcPr>
            <w:tcW w:w="1065" w:type="dxa"/>
          </w:tcPr>
          <w:p w14:paraId="0941790A"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2FCD38E5"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50</w:t>
            </w:r>
          </w:p>
        </w:tc>
        <w:tc>
          <w:tcPr>
            <w:tcW w:w="1065" w:type="dxa"/>
          </w:tcPr>
          <w:p w14:paraId="6F0C6EDF"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4B065E5E"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4E5F11A4"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4141CC8F" w14:textId="77777777" w:rsidTr="00C717AF">
        <w:tc>
          <w:tcPr>
            <w:tcW w:w="1065" w:type="dxa"/>
          </w:tcPr>
          <w:p w14:paraId="6E879BDB"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12</w:t>
            </w:r>
          </w:p>
        </w:tc>
        <w:tc>
          <w:tcPr>
            <w:tcW w:w="1065" w:type="dxa"/>
          </w:tcPr>
          <w:p w14:paraId="637325C7"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m</w:t>
            </w:r>
            <w:r w:rsidRPr="00585009">
              <w:rPr>
                <w:rFonts w:hint="eastAsia"/>
                <w:color w:val="000000" w:themeColor="text1"/>
                <w:sz w:val="18"/>
                <w:szCs w:val="18"/>
              </w:rPr>
              <w:t>anu_lot_num</w:t>
            </w:r>
            <w:proofErr w:type="spellEnd"/>
          </w:p>
        </w:tc>
        <w:tc>
          <w:tcPr>
            <w:tcW w:w="1065" w:type="dxa"/>
          </w:tcPr>
          <w:p w14:paraId="537D41FF"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生产批号</w:t>
            </w:r>
          </w:p>
        </w:tc>
        <w:tc>
          <w:tcPr>
            <w:tcW w:w="1065" w:type="dxa"/>
          </w:tcPr>
          <w:p w14:paraId="0759B366"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174408C7"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30</w:t>
            </w:r>
          </w:p>
        </w:tc>
        <w:tc>
          <w:tcPr>
            <w:tcW w:w="1065" w:type="dxa"/>
          </w:tcPr>
          <w:p w14:paraId="28118107"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428FAF00"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1D397B74"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084B8FF6" w14:textId="77777777" w:rsidTr="00C717AF">
        <w:tc>
          <w:tcPr>
            <w:tcW w:w="1065" w:type="dxa"/>
          </w:tcPr>
          <w:p w14:paraId="1451655D"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13</w:t>
            </w:r>
          </w:p>
        </w:tc>
        <w:tc>
          <w:tcPr>
            <w:tcW w:w="1065" w:type="dxa"/>
          </w:tcPr>
          <w:p w14:paraId="11AA6B58"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p</w:t>
            </w:r>
            <w:r w:rsidRPr="00585009">
              <w:rPr>
                <w:rFonts w:hint="eastAsia"/>
                <w:color w:val="000000" w:themeColor="text1"/>
                <w:sz w:val="18"/>
                <w:szCs w:val="18"/>
              </w:rPr>
              <w:t>rdr_name</w:t>
            </w:r>
            <w:proofErr w:type="spellEnd"/>
          </w:p>
        </w:tc>
        <w:tc>
          <w:tcPr>
            <w:tcW w:w="1065" w:type="dxa"/>
          </w:tcPr>
          <w:p w14:paraId="51E4B82E"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生产厂家</w:t>
            </w:r>
          </w:p>
        </w:tc>
        <w:tc>
          <w:tcPr>
            <w:tcW w:w="1065" w:type="dxa"/>
          </w:tcPr>
          <w:p w14:paraId="4E7A92CE"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4F5EB75C"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100</w:t>
            </w:r>
          </w:p>
        </w:tc>
        <w:tc>
          <w:tcPr>
            <w:tcW w:w="1065" w:type="dxa"/>
          </w:tcPr>
          <w:p w14:paraId="7FAD2C0B"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317FAA38"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09B1E284"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6B8DFB6B" w14:textId="77777777" w:rsidTr="00C717AF">
        <w:tc>
          <w:tcPr>
            <w:tcW w:w="1065" w:type="dxa"/>
          </w:tcPr>
          <w:p w14:paraId="55DE9813"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14</w:t>
            </w:r>
          </w:p>
        </w:tc>
        <w:tc>
          <w:tcPr>
            <w:tcW w:w="1065" w:type="dxa"/>
          </w:tcPr>
          <w:p w14:paraId="577CE439"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p</w:t>
            </w:r>
            <w:r w:rsidRPr="00585009">
              <w:rPr>
                <w:rFonts w:hint="eastAsia"/>
                <w:color w:val="000000" w:themeColor="text1"/>
                <w:sz w:val="18"/>
                <w:szCs w:val="18"/>
              </w:rPr>
              <w:t>ric</w:t>
            </w:r>
            <w:proofErr w:type="spellEnd"/>
          </w:p>
        </w:tc>
        <w:tc>
          <w:tcPr>
            <w:tcW w:w="1065" w:type="dxa"/>
          </w:tcPr>
          <w:p w14:paraId="6D4C37F2"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单价</w:t>
            </w:r>
          </w:p>
        </w:tc>
        <w:tc>
          <w:tcPr>
            <w:tcW w:w="1065" w:type="dxa"/>
          </w:tcPr>
          <w:p w14:paraId="200B2591"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数值型</w:t>
            </w:r>
          </w:p>
        </w:tc>
        <w:tc>
          <w:tcPr>
            <w:tcW w:w="1065" w:type="dxa"/>
          </w:tcPr>
          <w:p w14:paraId="66ACFFD1"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16，4</w:t>
            </w:r>
          </w:p>
        </w:tc>
        <w:tc>
          <w:tcPr>
            <w:tcW w:w="1065" w:type="dxa"/>
          </w:tcPr>
          <w:p w14:paraId="15DEF475"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2554E5D3"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4501A7C5"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0386C43A" w14:textId="77777777" w:rsidTr="00C717AF">
        <w:tc>
          <w:tcPr>
            <w:tcW w:w="1065" w:type="dxa"/>
          </w:tcPr>
          <w:p w14:paraId="40F32352"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15</w:t>
            </w:r>
          </w:p>
        </w:tc>
        <w:tc>
          <w:tcPr>
            <w:tcW w:w="1065" w:type="dxa"/>
          </w:tcPr>
          <w:p w14:paraId="4A9EC68C"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t</w:t>
            </w:r>
            <w:r w:rsidRPr="00585009">
              <w:rPr>
                <w:rFonts w:hint="eastAsia"/>
                <w:color w:val="000000" w:themeColor="text1"/>
                <w:sz w:val="18"/>
                <w:szCs w:val="18"/>
              </w:rPr>
              <w:t>otal_unit</w:t>
            </w:r>
            <w:proofErr w:type="spellEnd"/>
          </w:p>
        </w:tc>
        <w:tc>
          <w:tcPr>
            <w:tcW w:w="1065" w:type="dxa"/>
          </w:tcPr>
          <w:p w14:paraId="4833C6D2"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总计单位</w:t>
            </w:r>
          </w:p>
        </w:tc>
        <w:tc>
          <w:tcPr>
            <w:tcW w:w="1065" w:type="dxa"/>
          </w:tcPr>
          <w:p w14:paraId="055F3797"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字符型</w:t>
            </w:r>
          </w:p>
        </w:tc>
        <w:tc>
          <w:tcPr>
            <w:tcW w:w="1065" w:type="dxa"/>
          </w:tcPr>
          <w:p w14:paraId="30E45268"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20</w:t>
            </w:r>
          </w:p>
        </w:tc>
        <w:tc>
          <w:tcPr>
            <w:tcW w:w="1065" w:type="dxa"/>
          </w:tcPr>
          <w:p w14:paraId="423A1C40"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4A5A8D21"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0EE50894" w14:textId="77777777" w:rsidR="009E780C" w:rsidRPr="00585009" w:rsidRDefault="009E780C" w:rsidP="00C717AF">
            <w:pPr>
              <w:spacing w:line="240" w:lineRule="auto"/>
              <w:ind w:firstLineChars="0" w:firstLine="0"/>
              <w:jc w:val="center"/>
              <w:rPr>
                <w:color w:val="000000" w:themeColor="text1"/>
                <w:sz w:val="18"/>
                <w:szCs w:val="18"/>
              </w:rPr>
            </w:pPr>
          </w:p>
        </w:tc>
      </w:tr>
      <w:tr w:rsidR="009E780C" w14:paraId="6E0EE418" w14:textId="77777777" w:rsidTr="00C717AF">
        <w:tc>
          <w:tcPr>
            <w:tcW w:w="1065" w:type="dxa"/>
          </w:tcPr>
          <w:p w14:paraId="642289DC"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16</w:t>
            </w:r>
          </w:p>
        </w:tc>
        <w:tc>
          <w:tcPr>
            <w:tcW w:w="1065" w:type="dxa"/>
          </w:tcPr>
          <w:p w14:paraId="1C0F9DE2" w14:textId="77777777" w:rsidR="009E780C" w:rsidRPr="00585009" w:rsidRDefault="009E780C" w:rsidP="00C717AF">
            <w:pPr>
              <w:spacing w:line="240" w:lineRule="auto"/>
              <w:ind w:firstLineChars="0" w:firstLine="0"/>
              <w:jc w:val="center"/>
              <w:rPr>
                <w:color w:val="000000" w:themeColor="text1"/>
                <w:sz w:val="18"/>
                <w:szCs w:val="18"/>
              </w:rPr>
            </w:pPr>
            <w:proofErr w:type="spellStart"/>
            <w:r>
              <w:rPr>
                <w:color w:val="000000" w:themeColor="text1"/>
                <w:sz w:val="18"/>
                <w:szCs w:val="18"/>
              </w:rPr>
              <w:t>s</w:t>
            </w:r>
            <w:r w:rsidRPr="00585009">
              <w:rPr>
                <w:rFonts w:hint="eastAsia"/>
                <w:color w:val="000000" w:themeColor="text1"/>
                <w:sz w:val="18"/>
                <w:szCs w:val="18"/>
              </w:rPr>
              <w:t>umamt</w:t>
            </w:r>
            <w:proofErr w:type="spellEnd"/>
          </w:p>
        </w:tc>
        <w:tc>
          <w:tcPr>
            <w:tcW w:w="1065" w:type="dxa"/>
          </w:tcPr>
          <w:p w14:paraId="1E289C3A"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合计金额</w:t>
            </w:r>
          </w:p>
        </w:tc>
        <w:tc>
          <w:tcPr>
            <w:tcW w:w="1065" w:type="dxa"/>
          </w:tcPr>
          <w:p w14:paraId="16FE2E98"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数值型</w:t>
            </w:r>
          </w:p>
        </w:tc>
        <w:tc>
          <w:tcPr>
            <w:tcW w:w="1065" w:type="dxa"/>
          </w:tcPr>
          <w:p w14:paraId="304E48AC"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16，2</w:t>
            </w:r>
          </w:p>
        </w:tc>
        <w:tc>
          <w:tcPr>
            <w:tcW w:w="1065" w:type="dxa"/>
          </w:tcPr>
          <w:p w14:paraId="4646C4F4" w14:textId="77777777" w:rsidR="009E780C" w:rsidRPr="00585009" w:rsidRDefault="009E780C" w:rsidP="00C717AF">
            <w:pPr>
              <w:spacing w:line="240" w:lineRule="auto"/>
              <w:ind w:firstLineChars="0" w:firstLine="0"/>
              <w:jc w:val="center"/>
              <w:rPr>
                <w:color w:val="000000" w:themeColor="text1"/>
                <w:sz w:val="18"/>
                <w:szCs w:val="18"/>
              </w:rPr>
            </w:pPr>
          </w:p>
        </w:tc>
        <w:tc>
          <w:tcPr>
            <w:tcW w:w="1066" w:type="dxa"/>
          </w:tcPr>
          <w:p w14:paraId="23FE8FA5"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color w:val="000000" w:themeColor="text1"/>
                <w:sz w:val="18"/>
                <w:szCs w:val="18"/>
              </w:rPr>
              <w:t>Y</w:t>
            </w:r>
          </w:p>
        </w:tc>
        <w:tc>
          <w:tcPr>
            <w:tcW w:w="1066" w:type="dxa"/>
          </w:tcPr>
          <w:p w14:paraId="77D97FF5" w14:textId="77777777" w:rsidR="009E780C" w:rsidRPr="00585009" w:rsidRDefault="009E780C" w:rsidP="00C717AF">
            <w:pPr>
              <w:spacing w:line="240" w:lineRule="auto"/>
              <w:ind w:firstLineChars="0" w:firstLine="0"/>
              <w:jc w:val="center"/>
              <w:rPr>
                <w:color w:val="000000" w:themeColor="text1"/>
                <w:sz w:val="18"/>
                <w:szCs w:val="18"/>
              </w:rPr>
            </w:pPr>
          </w:p>
        </w:tc>
      </w:tr>
    </w:tbl>
    <w:p w14:paraId="4C5163EE" w14:textId="77777777" w:rsidR="009E780C" w:rsidRPr="00E81926" w:rsidRDefault="009E780C" w:rsidP="009E780C">
      <w:pPr>
        <w:ind w:firstLine="420"/>
      </w:pPr>
    </w:p>
    <w:p w14:paraId="69737AFF" w14:textId="77777777" w:rsidR="009E780C" w:rsidRDefault="009E780C" w:rsidP="009E780C">
      <w:pPr>
        <w:pStyle w:val="5"/>
        <w:spacing w:before="156" w:after="156"/>
      </w:pPr>
      <w:r>
        <w:rPr>
          <w:rFonts w:hint="eastAsia"/>
        </w:rPr>
        <w:t>输出</w:t>
      </w:r>
    </w:p>
    <w:p w14:paraId="0E428B2A" w14:textId="77777777" w:rsidR="009E780C" w:rsidRPr="00E81926" w:rsidRDefault="009E780C" w:rsidP="009E780C">
      <w:pPr>
        <w:ind w:firstLine="420"/>
      </w:pPr>
      <w:r>
        <w:rPr>
          <w:rFonts w:hint="eastAsia"/>
        </w:rPr>
        <w:t>无。</w:t>
      </w:r>
    </w:p>
    <w:p w14:paraId="29E18DC5" w14:textId="77777777" w:rsidR="009E780C" w:rsidRDefault="009E780C" w:rsidP="009E780C">
      <w:pPr>
        <w:pStyle w:val="4"/>
        <w:spacing w:before="156" w:after="156"/>
      </w:pPr>
      <w:r>
        <w:t>【7104】</w:t>
      </w:r>
      <w:r>
        <w:rPr>
          <w:rFonts w:hint="eastAsia"/>
        </w:rPr>
        <w:t>电子处方撤销</w:t>
      </w:r>
    </w:p>
    <w:p w14:paraId="4D088B4B" w14:textId="77777777" w:rsidR="009E780C" w:rsidRDefault="009E780C" w:rsidP="009E780C">
      <w:pPr>
        <w:pStyle w:val="5"/>
        <w:spacing w:before="156" w:after="156"/>
      </w:pPr>
      <w:r>
        <w:rPr>
          <w:rFonts w:hint="eastAsia"/>
        </w:rPr>
        <w:t>交易说明</w:t>
      </w:r>
    </w:p>
    <w:p w14:paraId="5BD49615" w14:textId="77777777" w:rsidR="009E780C" w:rsidRPr="00E81926" w:rsidRDefault="009E780C" w:rsidP="009E780C">
      <w:pPr>
        <w:ind w:firstLine="420"/>
      </w:pPr>
      <w:r>
        <w:t>通过此交易，定点医疗机构对还未结算的异常电子处方进行撤销操作。</w:t>
      </w:r>
    </w:p>
    <w:p w14:paraId="058E9BAB" w14:textId="77777777" w:rsidR="009E780C" w:rsidRDefault="009E780C" w:rsidP="009E780C">
      <w:pPr>
        <w:pStyle w:val="5"/>
        <w:spacing w:before="156" w:after="156"/>
      </w:pPr>
      <w:r>
        <w:rPr>
          <w:rFonts w:hint="eastAsia"/>
        </w:rPr>
        <w:t>重点说明</w:t>
      </w:r>
    </w:p>
    <w:p w14:paraId="4AF6A226" w14:textId="77777777" w:rsidR="009E780C" w:rsidRPr="00E81926" w:rsidRDefault="009E780C" w:rsidP="009E780C">
      <w:pPr>
        <w:ind w:firstLine="420"/>
      </w:pPr>
      <w:r>
        <w:t>交易输入处方购药结果信息为单行数据，交易输出信息为单行数据。</w:t>
      </w:r>
    </w:p>
    <w:p w14:paraId="72B75A07" w14:textId="77777777" w:rsidR="009E780C" w:rsidRDefault="009E780C" w:rsidP="009E780C">
      <w:pPr>
        <w:pStyle w:val="5"/>
        <w:spacing w:before="156" w:after="156"/>
      </w:pPr>
      <w:r>
        <w:rPr>
          <w:rFonts w:hint="eastAsia"/>
        </w:rPr>
        <w:lastRenderedPageBreak/>
        <w:t>交易对象</w:t>
      </w:r>
    </w:p>
    <w:p w14:paraId="7F05B0A8" w14:textId="77777777" w:rsidR="009E780C" w:rsidRDefault="009E780C" w:rsidP="009E780C">
      <w:pPr>
        <w:ind w:firstLine="420"/>
      </w:pPr>
      <w:r>
        <w:t xml:space="preserve">交易发送方：医疗机构。 </w:t>
      </w:r>
    </w:p>
    <w:p w14:paraId="18570F73" w14:textId="77777777" w:rsidR="009E780C" w:rsidRPr="00E81926" w:rsidRDefault="009E780C" w:rsidP="009E780C">
      <w:pPr>
        <w:ind w:firstLine="420"/>
      </w:pPr>
      <w:r>
        <w:t>交易接收方：地方</w:t>
      </w:r>
      <w:proofErr w:type="gramStart"/>
      <w:r>
        <w:t>医</w:t>
      </w:r>
      <w:proofErr w:type="gramEnd"/>
      <w:r>
        <w:t>保局。</w:t>
      </w:r>
    </w:p>
    <w:p w14:paraId="5EF87057" w14:textId="77777777" w:rsidR="009E780C" w:rsidRDefault="009E780C" w:rsidP="009E780C">
      <w:pPr>
        <w:pStyle w:val="5"/>
        <w:spacing w:before="156" w:after="156"/>
      </w:pPr>
      <w:r>
        <w:rPr>
          <w:rFonts w:hint="eastAsia"/>
        </w:rPr>
        <w:t>输入</w:t>
      </w:r>
    </w:p>
    <w:p w14:paraId="7BFA90F8" w14:textId="640EBAE5" w:rsidR="009E780C" w:rsidRPr="00585009" w:rsidRDefault="009E780C" w:rsidP="00A53937">
      <w:pPr>
        <w:pStyle w:val="a6"/>
        <w:numPr>
          <w:ilvl w:val="0"/>
          <w:numId w:val="26"/>
        </w:numPr>
      </w:pPr>
      <w:r w:rsidRPr="00585009">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9E780C" w14:paraId="00EFF2FD" w14:textId="77777777" w:rsidTr="00C717AF">
        <w:trPr>
          <w:trHeight w:val="23"/>
          <w:tblHeader/>
        </w:trPr>
        <w:tc>
          <w:tcPr>
            <w:tcW w:w="421" w:type="dxa"/>
            <w:shd w:val="clear" w:color="auto" w:fill="D9D9D9" w:themeFill="background1" w:themeFillShade="D9"/>
            <w:vAlign w:val="center"/>
          </w:tcPr>
          <w:p w14:paraId="5698725A"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3167D511"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7765B601"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1404337C"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0037DDEA"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7A490085"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5DA5D61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3E132E9C"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9E780C" w14:paraId="55D58466" w14:textId="77777777" w:rsidTr="00C717AF">
        <w:trPr>
          <w:trHeight w:val="23"/>
        </w:trPr>
        <w:tc>
          <w:tcPr>
            <w:tcW w:w="421" w:type="dxa"/>
            <w:shd w:val="clear" w:color="auto" w:fill="auto"/>
            <w:vAlign w:val="center"/>
          </w:tcPr>
          <w:p w14:paraId="10497EFF"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6E99C11F"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hi_rxno</w:t>
            </w:r>
            <w:proofErr w:type="spellEnd"/>
          </w:p>
        </w:tc>
        <w:tc>
          <w:tcPr>
            <w:tcW w:w="1842" w:type="dxa"/>
            <w:shd w:val="clear" w:color="auto" w:fill="auto"/>
            <w:vAlign w:val="center"/>
          </w:tcPr>
          <w:p w14:paraId="1B92A85B" w14:textId="77777777" w:rsidR="009E780C" w:rsidRDefault="009E780C" w:rsidP="00C717AF">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保处方编号</w:t>
            </w:r>
          </w:p>
        </w:tc>
        <w:tc>
          <w:tcPr>
            <w:tcW w:w="851" w:type="dxa"/>
            <w:shd w:val="clear" w:color="auto" w:fill="auto"/>
            <w:vAlign w:val="center"/>
          </w:tcPr>
          <w:p w14:paraId="64515E1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0934038"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4C137019"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20C03B1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9A68F56" w14:textId="77777777" w:rsidR="009E780C" w:rsidRDefault="009E780C" w:rsidP="00C717AF">
            <w:pPr>
              <w:spacing w:line="240" w:lineRule="auto"/>
              <w:ind w:firstLineChars="0" w:firstLine="0"/>
              <w:jc w:val="left"/>
              <w:rPr>
                <w:color w:val="000000" w:themeColor="text1"/>
                <w:sz w:val="18"/>
                <w:szCs w:val="18"/>
              </w:rPr>
            </w:pPr>
          </w:p>
        </w:tc>
      </w:tr>
      <w:tr w:rsidR="009E780C" w14:paraId="12439E14" w14:textId="77777777" w:rsidTr="00C717AF">
        <w:trPr>
          <w:trHeight w:val="23"/>
        </w:trPr>
        <w:tc>
          <w:tcPr>
            <w:tcW w:w="421" w:type="dxa"/>
            <w:shd w:val="clear" w:color="auto" w:fill="auto"/>
            <w:vAlign w:val="center"/>
          </w:tcPr>
          <w:p w14:paraId="7B4512B2"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23EB281C"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prsc_dr_name</w:t>
            </w:r>
            <w:proofErr w:type="spellEnd"/>
          </w:p>
        </w:tc>
        <w:tc>
          <w:tcPr>
            <w:tcW w:w="1842" w:type="dxa"/>
            <w:shd w:val="clear" w:color="auto" w:fill="auto"/>
            <w:vAlign w:val="center"/>
          </w:tcPr>
          <w:p w14:paraId="0F6E6DF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撤销医师姓名</w:t>
            </w:r>
          </w:p>
        </w:tc>
        <w:tc>
          <w:tcPr>
            <w:tcW w:w="851" w:type="dxa"/>
            <w:shd w:val="clear" w:color="auto" w:fill="auto"/>
            <w:vAlign w:val="center"/>
          </w:tcPr>
          <w:p w14:paraId="1A7CCA7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06FD9C6"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50</w:t>
            </w:r>
          </w:p>
        </w:tc>
        <w:tc>
          <w:tcPr>
            <w:tcW w:w="850" w:type="dxa"/>
            <w:shd w:val="clear" w:color="auto" w:fill="auto"/>
            <w:vAlign w:val="center"/>
          </w:tcPr>
          <w:p w14:paraId="1E0250A8"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59DCFAB2"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0D8A6B50" w14:textId="77777777" w:rsidR="009E780C" w:rsidRDefault="009E780C" w:rsidP="00C717AF">
            <w:pPr>
              <w:spacing w:line="240" w:lineRule="auto"/>
              <w:ind w:firstLineChars="0" w:firstLine="0"/>
              <w:jc w:val="left"/>
              <w:rPr>
                <w:color w:val="000000" w:themeColor="text1"/>
                <w:sz w:val="18"/>
                <w:szCs w:val="18"/>
              </w:rPr>
            </w:pPr>
          </w:p>
        </w:tc>
      </w:tr>
      <w:tr w:rsidR="009E780C" w14:paraId="6F544F5C" w14:textId="77777777" w:rsidTr="00C717AF">
        <w:trPr>
          <w:trHeight w:val="23"/>
        </w:trPr>
        <w:tc>
          <w:tcPr>
            <w:tcW w:w="421" w:type="dxa"/>
            <w:shd w:val="clear" w:color="auto" w:fill="auto"/>
            <w:vAlign w:val="center"/>
          </w:tcPr>
          <w:p w14:paraId="471419B7"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692B6103"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undo_dr_cert_type</w:t>
            </w:r>
            <w:proofErr w:type="spellEnd"/>
          </w:p>
        </w:tc>
        <w:tc>
          <w:tcPr>
            <w:tcW w:w="1842" w:type="dxa"/>
            <w:shd w:val="clear" w:color="auto" w:fill="auto"/>
            <w:vAlign w:val="center"/>
          </w:tcPr>
          <w:p w14:paraId="4035A0A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撤销医师证件类型</w:t>
            </w:r>
          </w:p>
        </w:tc>
        <w:tc>
          <w:tcPr>
            <w:tcW w:w="851" w:type="dxa"/>
            <w:shd w:val="clear" w:color="auto" w:fill="auto"/>
            <w:vAlign w:val="center"/>
          </w:tcPr>
          <w:p w14:paraId="646039F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A9BE39C"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2977CAB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73A794CE"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7F049EFD" w14:textId="77777777" w:rsidR="009E780C" w:rsidRDefault="009E780C" w:rsidP="00C717AF">
            <w:pPr>
              <w:spacing w:line="240" w:lineRule="auto"/>
              <w:ind w:firstLineChars="0" w:firstLine="0"/>
              <w:jc w:val="left"/>
              <w:rPr>
                <w:color w:val="000000" w:themeColor="text1"/>
                <w:sz w:val="18"/>
                <w:szCs w:val="18"/>
              </w:rPr>
            </w:pPr>
            <w:r>
              <w:rPr>
                <w:rFonts w:hint="eastAsia"/>
                <w:color w:val="000000" w:themeColor="text1"/>
                <w:sz w:val="18"/>
                <w:szCs w:val="18"/>
              </w:rPr>
              <w:t>参照人员证件类型</w:t>
            </w:r>
          </w:p>
        </w:tc>
      </w:tr>
      <w:tr w:rsidR="009E780C" w14:paraId="12B040CE" w14:textId="77777777" w:rsidTr="00C717AF">
        <w:trPr>
          <w:trHeight w:val="23"/>
        </w:trPr>
        <w:tc>
          <w:tcPr>
            <w:tcW w:w="421" w:type="dxa"/>
            <w:shd w:val="clear" w:color="auto" w:fill="auto"/>
            <w:vAlign w:val="center"/>
          </w:tcPr>
          <w:p w14:paraId="10757B94"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061299B0"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undo_dr_certno</w:t>
            </w:r>
            <w:proofErr w:type="spellEnd"/>
          </w:p>
        </w:tc>
        <w:tc>
          <w:tcPr>
            <w:tcW w:w="1842" w:type="dxa"/>
            <w:shd w:val="clear" w:color="auto" w:fill="auto"/>
            <w:vAlign w:val="center"/>
          </w:tcPr>
          <w:p w14:paraId="129E9BE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撤销医师证件号码</w:t>
            </w:r>
          </w:p>
        </w:tc>
        <w:tc>
          <w:tcPr>
            <w:tcW w:w="851" w:type="dxa"/>
            <w:shd w:val="clear" w:color="auto" w:fill="auto"/>
            <w:vAlign w:val="center"/>
          </w:tcPr>
          <w:p w14:paraId="69CFB1C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FE3F65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476F03CF"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8F1F49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54211C3" w14:textId="77777777" w:rsidR="009E780C" w:rsidRDefault="009E780C" w:rsidP="00C717AF">
            <w:pPr>
              <w:spacing w:line="240" w:lineRule="auto"/>
              <w:ind w:firstLineChars="0" w:firstLine="0"/>
              <w:jc w:val="left"/>
              <w:rPr>
                <w:color w:val="000000" w:themeColor="text1"/>
                <w:sz w:val="18"/>
                <w:szCs w:val="18"/>
              </w:rPr>
            </w:pPr>
          </w:p>
        </w:tc>
      </w:tr>
      <w:tr w:rsidR="009E780C" w14:paraId="43793E9D" w14:textId="77777777" w:rsidTr="00C717AF">
        <w:trPr>
          <w:trHeight w:val="23"/>
        </w:trPr>
        <w:tc>
          <w:tcPr>
            <w:tcW w:w="421" w:type="dxa"/>
            <w:shd w:val="clear" w:color="auto" w:fill="auto"/>
            <w:vAlign w:val="center"/>
          </w:tcPr>
          <w:p w14:paraId="0EB2E5F2"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002C36DB"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undo_rea</w:t>
            </w:r>
            <w:proofErr w:type="spellEnd"/>
          </w:p>
        </w:tc>
        <w:tc>
          <w:tcPr>
            <w:tcW w:w="1842" w:type="dxa"/>
            <w:shd w:val="clear" w:color="auto" w:fill="auto"/>
            <w:vAlign w:val="center"/>
          </w:tcPr>
          <w:p w14:paraId="3B411D0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撤销原因描述</w:t>
            </w:r>
          </w:p>
        </w:tc>
        <w:tc>
          <w:tcPr>
            <w:tcW w:w="851" w:type="dxa"/>
            <w:shd w:val="clear" w:color="auto" w:fill="auto"/>
            <w:vAlign w:val="center"/>
          </w:tcPr>
          <w:p w14:paraId="4C03EC4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vAlign w:val="center"/>
          </w:tcPr>
          <w:p w14:paraId="4D8CAB1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w:t>
            </w:r>
          </w:p>
        </w:tc>
        <w:tc>
          <w:tcPr>
            <w:tcW w:w="850" w:type="dxa"/>
            <w:shd w:val="clear" w:color="auto" w:fill="auto"/>
            <w:vAlign w:val="center"/>
          </w:tcPr>
          <w:p w14:paraId="288BC9BA"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15C6A58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0C93EC2" w14:textId="77777777" w:rsidR="009E780C" w:rsidRDefault="009E780C" w:rsidP="00C717AF">
            <w:pPr>
              <w:spacing w:line="240" w:lineRule="auto"/>
              <w:ind w:firstLineChars="0" w:firstLine="0"/>
              <w:jc w:val="left"/>
              <w:rPr>
                <w:color w:val="000000" w:themeColor="text1"/>
                <w:sz w:val="18"/>
                <w:szCs w:val="18"/>
              </w:rPr>
            </w:pPr>
          </w:p>
        </w:tc>
      </w:tr>
      <w:tr w:rsidR="009E780C" w14:paraId="21777795" w14:textId="77777777" w:rsidTr="00C717AF">
        <w:trPr>
          <w:trHeight w:val="23"/>
        </w:trPr>
        <w:tc>
          <w:tcPr>
            <w:tcW w:w="421" w:type="dxa"/>
            <w:shd w:val="clear" w:color="auto" w:fill="auto"/>
            <w:vAlign w:val="center"/>
          </w:tcPr>
          <w:p w14:paraId="1D63F856"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1F3ABE61"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undo_time</w:t>
            </w:r>
            <w:proofErr w:type="spellEnd"/>
          </w:p>
        </w:tc>
        <w:tc>
          <w:tcPr>
            <w:tcW w:w="1842" w:type="dxa"/>
            <w:shd w:val="clear" w:color="auto" w:fill="auto"/>
            <w:vAlign w:val="center"/>
          </w:tcPr>
          <w:p w14:paraId="2BA65F7D" w14:textId="77777777" w:rsidR="009E780C" w:rsidRPr="002B1503" w:rsidRDefault="009E780C" w:rsidP="00C717AF">
            <w:pPr>
              <w:spacing w:line="240" w:lineRule="auto"/>
              <w:ind w:firstLineChars="0" w:firstLine="0"/>
              <w:jc w:val="center"/>
              <w:rPr>
                <w:color w:val="000000" w:themeColor="text1"/>
                <w:sz w:val="18"/>
                <w:szCs w:val="18"/>
              </w:rPr>
            </w:pPr>
            <w:r w:rsidRPr="002B1503">
              <w:rPr>
                <w:rFonts w:hint="eastAsia"/>
                <w:sz w:val="18"/>
                <w:szCs w:val="18"/>
              </w:rPr>
              <w:t>撤销时间</w:t>
            </w:r>
          </w:p>
        </w:tc>
        <w:tc>
          <w:tcPr>
            <w:tcW w:w="851" w:type="dxa"/>
            <w:shd w:val="clear" w:color="auto" w:fill="auto"/>
            <w:vAlign w:val="center"/>
          </w:tcPr>
          <w:p w14:paraId="28AA067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vAlign w:val="center"/>
          </w:tcPr>
          <w:p w14:paraId="1DC7DF93"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17D8CF0A"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738B74C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80C787F" w14:textId="77777777" w:rsidR="009E780C" w:rsidRDefault="009E780C" w:rsidP="00C717AF">
            <w:pPr>
              <w:spacing w:line="240" w:lineRule="auto"/>
              <w:ind w:firstLineChars="0" w:firstLine="0"/>
              <w:jc w:val="left"/>
              <w:rPr>
                <w:color w:val="000000" w:themeColor="text1"/>
                <w:sz w:val="18"/>
                <w:szCs w:val="18"/>
              </w:rPr>
            </w:pPr>
          </w:p>
        </w:tc>
      </w:tr>
    </w:tbl>
    <w:p w14:paraId="7F3341A1" w14:textId="77777777" w:rsidR="009E780C" w:rsidRPr="00E81926" w:rsidRDefault="009E780C" w:rsidP="009E780C">
      <w:pPr>
        <w:ind w:firstLineChars="0" w:firstLine="0"/>
      </w:pPr>
    </w:p>
    <w:p w14:paraId="6C69A7A9" w14:textId="77777777" w:rsidR="009E780C" w:rsidRDefault="009E780C" w:rsidP="009E780C">
      <w:pPr>
        <w:pStyle w:val="5"/>
        <w:spacing w:before="156" w:after="156"/>
      </w:pPr>
      <w:r>
        <w:rPr>
          <w:rFonts w:hint="eastAsia"/>
        </w:rPr>
        <w:t>输出</w:t>
      </w:r>
    </w:p>
    <w:p w14:paraId="2C51E712" w14:textId="77777777" w:rsidR="009E780C" w:rsidRPr="00E81926" w:rsidRDefault="009E780C" w:rsidP="009E780C">
      <w:pPr>
        <w:ind w:firstLine="420"/>
      </w:pPr>
      <w:r>
        <w:rPr>
          <w:rFonts w:hint="eastAsia"/>
        </w:rPr>
        <w:t>无。</w:t>
      </w:r>
    </w:p>
    <w:p w14:paraId="5D1A6DF0" w14:textId="77777777" w:rsidR="009E780C" w:rsidRDefault="009E780C" w:rsidP="009E780C">
      <w:pPr>
        <w:pStyle w:val="3"/>
        <w:spacing w:before="156" w:after="156"/>
      </w:pPr>
      <w:bookmarkStart w:id="229" w:name="_Toc75794934"/>
      <w:r>
        <w:rPr>
          <w:rFonts w:hint="eastAsia"/>
        </w:rPr>
        <w:t>定点医药机构外购服务</w:t>
      </w:r>
      <w:bookmarkEnd w:id="229"/>
    </w:p>
    <w:p w14:paraId="59F86634" w14:textId="77777777" w:rsidR="009E780C" w:rsidRDefault="009E780C" w:rsidP="009E780C">
      <w:pPr>
        <w:pStyle w:val="4"/>
        <w:spacing w:before="156" w:after="156"/>
      </w:pPr>
      <w:r>
        <w:t>【7201】</w:t>
      </w:r>
      <w:r>
        <w:rPr>
          <w:rFonts w:hint="eastAsia"/>
        </w:rPr>
        <w:t>处方二位码解析</w:t>
      </w:r>
    </w:p>
    <w:p w14:paraId="2975C6D0" w14:textId="77777777" w:rsidR="009E780C" w:rsidRDefault="009E780C" w:rsidP="009E780C">
      <w:pPr>
        <w:pStyle w:val="5"/>
        <w:spacing w:before="156" w:after="156"/>
      </w:pPr>
      <w:r>
        <w:rPr>
          <w:rFonts w:hint="eastAsia"/>
        </w:rPr>
        <w:t>交易说明</w:t>
      </w:r>
    </w:p>
    <w:p w14:paraId="2658DEF3" w14:textId="77777777" w:rsidR="009E780C" w:rsidRPr="00B10EEF" w:rsidRDefault="009E780C" w:rsidP="009E780C">
      <w:pPr>
        <w:ind w:firstLine="420"/>
      </w:pPr>
      <w:r>
        <w:t>通过此交易，定点医药机构解析电子处方</w:t>
      </w:r>
      <w:proofErr w:type="gramStart"/>
      <w:r>
        <w:t>二维码信息</w:t>
      </w:r>
      <w:proofErr w:type="gramEnd"/>
      <w:r>
        <w:t>，获取令牌和处方唯一标识及个人 身份信息。</w:t>
      </w:r>
    </w:p>
    <w:p w14:paraId="3A6DCB65" w14:textId="77777777" w:rsidR="009E780C" w:rsidRDefault="009E780C" w:rsidP="009E780C">
      <w:pPr>
        <w:pStyle w:val="5"/>
        <w:spacing w:before="156" w:after="156"/>
      </w:pPr>
      <w:r>
        <w:rPr>
          <w:rFonts w:hint="eastAsia"/>
        </w:rPr>
        <w:t>重点说明</w:t>
      </w:r>
    </w:p>
    <w:p w14:paraId="2120C799" w14:textId="77777777" w:rsidR="009E780C" w:rsidRPr="00B10EEF" w:rsidRDefault="009E780C" w:rsidP="009E780C">
      <w:pPr>
        <w:ind w:firstLine="420"/>
      </w:pPr>
      <w:r>
        <w:t>交易输入处方二</w:t>
      </w:r>
      <w:proofErr w:type="gramStart"/>
      <w:r>
        <w:t>维码信息</w:t>
      </w:r>
      <w:proofErr w:type="gramEnd"/>
      <w:r>
        <w:t>为单行数据，交易输出信息为单行数据。</w:t>
      </w:r>
    </w:p>
    <w:p w14:paraId="0195ED43" w14:textId="77777777" w:rsidR="009E780C" w:rsidRDefault="009E780C" w:rsidP="009E780C">
      <w:pPr>
        <w:pStyle w:val="5"/>
        <w:spacing w:before="156" w:after="156"/>
      </w:pPr>
      <w:r>
        <w:rPr>
          <w:rFonts w:hint="eastAsia"/>
        </w:rPr>
        <w:t>交易对象</w:t>
      </w:r>
    </w:p>
    <w:p w14:paraId="6FBBCB0D" w14:textId="77777777" w:rsidR="009E780C" w:rsidRDefault="009E780C" w:rsidP="009E780C">
      <w:pPr>
        <w:ind w:firstLine="420"/>
      </w:pPr>
      <w:r>
        <w:t xml:space="preserve">交易发送方：医药机构。 </w:t>
      </w:r>
    </w:p>
    <w:p w14:paraId="126995E8" w14:textId="77777777" w:rsidR="009E780C" w:rsidRPr="00B10EEF" w:rsidRDefault="009E780C" w:rsidP="009E780C">
      <w:pPr>
        <w:ind w:firstLine="420"/>
      </w:pPr>
      <w:r>
        <w:t>交易接收方：地方</w:t>
      </w:r>
      <w:proofErr w:type="gramStart"/>
      <w:r>
        <w:t>医</w:t>
      </w:r>
      <w:proofErr w:type="gramEnd"/>
      <w:r>
        <w:t>保局。</w:t>
      </w:r>
    </w:p>
    <w:p w14:paraId="77A89EC0" w14:textId="77777777" w:rsidR="009E780C" w:rsidRDefault="009E780C" w:rsidP="009E780C">
      <w:pPr>
        <w:pStyle w:val="5"/>
        <w:spacing w:before="156" w:after="156"/>
      </w:pPr>
      <w:r>
        <w:rPr>
          <w:rFonts w:hint="eastAsia"/>
        </w:rPr>
        <w:lastRenderedPageBreak/>
        <w:t>输入</w:t>
      </w:r>
    </w:p>
    <w:p w14:paraId="1ADF11CE" w14:textId="0C6850BC" w:rsidR="009E780C" w:rsidRPr="00585009" w:rsidRDefault="009E780C" w:rsidP="00A53937">
      <w:pPr>
        <w:pStyle w:val="a6"/>
        <w:numPr>
          <w:ilvl w:val="0"/>
          <w:numId w:val="26"/>
        </w:numPr>
      </w:pPr>
      <w:r w:rsidRPr="00585009">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9E780C" w14:paraId="0A4F77B6" w14:textId="77777777" w:rsidTr="00C717AF">
        <w:trPr>
          <w:trHeight w:val="23"/>
          <w:tblHeader/>
        </w:trPr>
        <w:tc>
          <w:tcPr>
            <w:tcW w:w="421" w:type="dxa"/>
            <w:shd w:val="clear" w:color="auto" w:fill="D9D9D9" w:themeFill="background1" w:themeFillShade="D9"/>
            <w:vAlign w:val="center"/>
          </w:tcPr>
          <w:p w14:paraId="7ABACE9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6B949759"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3E7F348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310F215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2C7F01F0"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1F7A2D4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2D27D582"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6C36B87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9E780C" w14:paraId="4E894982" w14:textId="77777777" w:rsidTr="00C717AF">
        <w:trPr>
          <w:trHeight w:val="23"/>
        </w:trPr>
        <w:tc>
          <w:tcPr>
            <w:tcW w:w="421" w:type="dxa"/>
            <w:shd w:val="clear" w:color="auto" w:fill="auto"/>
            <w:vAlign w:val="center"/>
          </w:tcPr>
          <w:p w14:paraId="25B049E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p>
        </w:tc>
        <w:tc>
          <w:tcPr>
            <w:tcW w:w="1701" w:type="dxa"/>
            <w:shd w:val="clear" w:color="auto" w:fill="auto"/>
            <w:vAlign w:val="center"/>
          </w:tcPr>
          <w:p w14:paraId="770ED829"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app_chnl_id</w:t>
            </w:r>
            <w:proofErr w:type="spellEnd"/>
          </w:p>
        </w:tc>
        <w:tc>
          <w:tcPr>
            <w:tcW w:w="1842" w:type="dxa"/>
            <w:shd w:val="clear" w:color="auto" w:fill="auto"/>
            <w:vAlign w:val="center"/>
          </w:tcPr>
          <w:p w14:paraId="0F87892B"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应用渠道 ID</w:t>
            </w:r>
          </w:p>
        </w:tc>
        <w:tc>
          <w:tcPr>
            <w:tcW w:w="851" w:type="dxa"/>
            <w:shd w:val="clear" w:color="auto" w:fill="auto"/>
            <w:vAlign w:val="center"/>
          </w:tcPr>
          <w:p w14:paraId="5DA5FC3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43CA337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40</w:t>
            </w:r>
          </w:p>
        </w:tc>
        <w:tc>
          <w:tcPr>
            <w:tcW w:w="850" w:type="dxa"/>
            <w:shd w:val="clear" w:color="auto" w:fill="auto"/>
            <w:vAlign w:val="center"/>
          </w:tcPr>
          <w:p w14:paraId="3F24E90B"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060D272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31" w:type="dxa"/>
            <w:shd w:val="clear" w:color="auto" w:fill="auto"/>
            <w:vAlign w:val="center"/>
          </w:tcPr>
          <w:p w14:paraId="41A41368"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267320FD" w14:textId="77777777" w:rsidTr="00C717AF">
        <w:trPr>
          <w:trHeight w:val="23"/>
        </w:trPr>
        <w:tc>
          <w:tcPr>
            <w:tcW w:w="421" w:type="dxa"/>
            <w:shd w:val="clear" w:color="auto" w:fill="auto"/>
            <w:vAlign w:val="center"/>
          </w:tcPr>
          <w:p w14:paraId="03D5DA1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p>
        </w:tc>
        <w:tc>
          <w:tcPr>
            <w:tcW w:w="1701" w:type="dxa"/>
            <w:shd w:val="clear" w:color="auto" w:fill="auto"/>
            <w:vAlign w:val="center"/>
          </w:tcPr>
          <w:p w14:paraId="3E1B8FD9"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app_chnl_user_id</w:t>
            </w:r>
            <w:proofErr w:type="spellEnd"/>
          </w:p>
        </w:tc>
        <w:tc>
          <w:tcPr>
            <w:tcW w:w="1842" w:type="dxa"/>
            <w:shd w:val="clear" w:color="auto" w:fill="auto"/>
            <w:vAlign w:val="center"/>
          </w:tcPr>
          <w:p w14:paraId="426A513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应用渠道用户 ID</w:t>
            </w:r>
          </w:p>
        </w:tc>
        <w:tc>
          <w:tcPr>
            <w:tcW w:w="851" w:type="dxa"/>
            <w:shd w:val="clear" w:color="auto" w:fill="auto"/>
            <w:vAlign w:val="center"/>
          </w:tcPr>
          <w:p w14:paraId="03BAC5F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2F482D9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40</w:t>
            </w:r>
          </w:p>
        </w:tc>
        <w:tc>
          <w:tcPr>
            <w:tcW w:w="850" w:type="dxa"/>
            <w:shd w:val="clear" w:color="auto" w:fill="auto"/>
            <w:vAlign w:val="center"/>
          </w:tcPr>
          <w:p w14:paraId="7F0952BD"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23B823E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Y</w:t>
            </w:r>
          </w:p>
        </w:tc>
        <w:tc>
          <w:tcPr>
            <w:tcW w:w="931" w:type="dxa"/>
            <w:shd w:val="clear" w:color="auto" w:fill="auto"/>
            <w:vAlign w:val="center"/>
          </w:tcPr>
          <w:p w14:paraId="6A464FDF"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0E331EE8" w14:textId="77777777" w:rsidTr="00C717AF">
        <w:trPr>
          <w:trHeight w:val="23"/>
        </w:trPr>
        <w:tc>
          <w:tcPr>
            <w:tcW w:w="421" w:type="dxa"/>
            <w:shd w:val="clear" w:color="auto" w:fill="auto"/>
            <w:vAlign w:val="center"/>
          </w:tcPr>
          <w:p w14:paraId="29C550D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p>
        </w:tc>
        <w:tc>
          <w:tcPr>
            <w:tcW w:w="1701" w:type="dxa"/>
            <w:shd w:val="clear" w:color="auto" w:fill="auto"/>
            <w:vAlign w:val="center"/>
          </w:tcPr>
          <w:p w14:paraId="11BC2F04"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auth_code</w:t>
            </w:r>
            <w:proofErr w:type="spellEnd"/>
          </w:p>
        </w:tc>
        <w:tc>
          <w:tcPr>
            <w:tcW w:w="1842" w:type="dxa"/>
            <w:shd w:val="clear" w:color="auto" w:fill="auto"/>
            <w:vAlign w:val="center"/>
          </w:tcPr>
          <w:p w14:paraId="7B64622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授权码</w:t>
            </w:r>
          </w:p>
        </w:tc>
        <w:tc>
          <w:tcPr>
            <w:tcW w:w="851" w:type="dxa"/>
            <w:shd w:val="clear" w:color="auto" w:fill="auto"/>
            <w:vAlign w:val="center"/>
          </w:tcPr>
          <w:p w14:paraId="55173B4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7748FD7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40</w:t>
            </w:r>
          </w:p>
        </w:tc>
        <w:tc>
          <w:tcPr>
            <w:tcW w:w="850" w:type="dxa"/>
            <w:shd w:val="clear" w:color="auto" w:fill="auto"/>
            <w:vAlign w:val="center"/>
          </w:tcPr>
          <w:p w14:paraId="46307155"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4B789F39"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31" w:type="dxa"/>
            <w:shd w:val="clear" w:color="auto" w:fill="auto"/>
            <w:vAlign w:val="center"/>
          </w:tcPr>
          <w:p w14:paraId="6D812346"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4C375B94" w14:textId="77777777" w:rsidTr="00C717AF">
        <w:trPr>
          <w:trHeight w:val="23"/>
        </w:trPr>
        <w:tc>
          <w:tcPr>
            <w:tcW w:w="421" w:type="dxa"/>
            <w:shd w:val="clear" w:color="auto" w:fill="auto"/>
            <w:vAlign w:val="center"/>
          </w:tcPr>
          <w:p w14:paraId="5A35621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4</w:t>
            </w:r>
          </w:p>
        </w:tc>
        <w:tc>
          <w:tcPr>
            <w:tcW w:w="1701" w:type="dxa"/>
            <w:shd w:val="clear" w:color="auto" w:fill="auto"/>
            <w:vAlign w:val="center"/>
          </w:tcPr>
          <w:p w14:paraId="4D0165A6"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dev_info</w:t>
            </w:r>
            <w:proofErr w:type="spellEnd"/>
          </w:p>
        </w:tc>
        <w:tc>
          <w:tcPr>
            <w:tcW w:w="1842" w:type="dxa"/>
            <w:shd w:val="clear" w:color="auto" w:fill="auto"/>
            <w:vAlign w:val="center"/>
          </w:tcPr>
          <w:p w14:paraId="49A561D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终端信息</w:t>
            </w:r>
          </w:p>
        </w:tc>
        <w:tc>
          <w:tcPr>
            <w:tcW w:w="851" w:type="dxa"/>
            <w:shd w:val="clear" w:color="auto" w:fill="auto"/>
            <w:vAlign w:val="center"/>
          </w:tcPr>
          <w:p w14:paraId="68A7CC2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084FB37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255</w:t>
            </w:r>
          </w:p>
        </w:tc>
        <w:tc>
          <w:tcPr>
            <w:tcW w:w="850" w:type="dxa"/>
            <w:shd w:val="clear" w:color="auto" w:fill="auto"/>
            <w:vAlign w:val="center"/>
          </w:tcPr>
          <w:p w14:paraId="74A5622D"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07B4592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31" w:type="dxa"/>
            <w:shd w:val="clear" w:color="auto" w:fill="auto"/>
            <w:vAlign w:val="center"/>
          </w:tcPr>
          <w:p w14:paraId="2CCCE9F0"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5A61668D" w14:textId="77777777" w:rsidTr="00C717AF">
        <w:trPr>
          <w:trHeight w:val="23"/>
        </w:trPr>
        <w:tc>
          <w:tcPr>
            <w:tcW w:w="421" w:type="dxa"/>
            <w:shd w:val="clear" w:color="auto" w:fill="auto"/>
            <w:vAlign w:val="center"/>
          </w:tcPr>
          <w:p w14:paraId="02C109D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p>
        </w:tc>
        <w:tc>
          <w:tcPr>
            <w:tcW w:w="1701" w:type="dxa"/>
            <w:shd w:val="clear" w:color="auto" w:fill="auto"/>
            <w:vAlign w:val="center"/>
          </w:tcPr>
          <w:p w14:paraId="42A45FF7"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epc_qrcd</w:t>
            </w:r>
            <w:proofErr w:type="spellEnd"/>
          </w:p>
        </w:tc>
        <w:tc>
          <w:tcPr>
            <w:tcW w:w="1842" w:type="dxa"/>
            <w:shd w:val="clear" w:color="auto" w:fill="auto"/>
            <w:vAlign w:val="center"/>
          </w:tcPr>
          <w:p w14:paraId="37026A2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电子处方二</w:t>
            </w:r>
            <w:proofErr w:type="gramStart"/>
            <w:r w:rsidRPr="00585009">
              <w:rPr>
                <w:rFonts w:hAnsi="黑体" w:hint="eastAsia"/>
                <w:color w:val="000000" w:themeColor="text1"/>
                <w:sz w:val="18"/>
                <w:szCs w:val="18"/>
              </w:rPr>
              <w:t>维码值</w:t>
            </w:r>
            <w:proofErr w:type="gramEnd"/>
          </w:p>
        </w:tc>
        <w:tc>
          <w:tcPr>
            <w:tcW w:w="851" w:type="dxa"/>
            <w:shd w:val="clear" w:color="auto" w:fill="auto"/>
            <w:vAlign w:val="center"/>
          </w:tcPr>
          <w:p w14:paraId="72AF992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559393C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7</w:t>
            </w:r>
          </w:p>
        </w:tc>
        <w:tc>
          <w:tcPr>
            <w:tcW w:w="850" w:type="dxa"/>
            <w:shd w:val="clear" w:color="auto" w:fill="auto"/>
            <w:vAlign w:val="center"/>
          </w:tcPr>
          <w:p w14:paraId="199A44D8"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4E4FC16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31" w:type="dxa"/>
            <w:shd w:val="clear" w:color="auto" w:fill="auto"/>
            <w:vAlign w:val="center"/>
          </w:tcPr>
          <w:p w14:paraId="64BA4E79"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7632E7E1" w14:textId="77777777" w:rsidTr="00C717AF">
        <w:trPr>
          <w:trHeight w:val="23"/>
        </w:trPr>
        <w:tc>
          <w:tcPr>
            <w:tcW w:w="421" w:type="dxa"/>
            <w:shd w:val="clear" w:color="auto" w:fill="auto"/>
            <w:vAlign w:val="center"/>
          </w:tcPr>
          <w:p w14:paraId="65A80CF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6</w:t>
            </w:r>
          </w:p>
        </w:tc>
        <w:tc>
          <w:tcPr>
            <w:tcW w:w="1701" w:type="dxa"/>
            <w:shd w:val="clear" w:color="auto" w:fill="auto"/>
            <w:vAlign w:val="center"/>
          </w:tcPr>
          <w:p w14:paraId="7B05F5C2"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ip_info</w:t>
            </w:r>
            <w:proofErr w:type="spellEnd"/>
          </w:p>
        </w:tc>
        <w:tc>
          <w:tcPr>
            <w:tcW w:w="1842" w:type="dxa"/>
            <w:shd w:val="clear" w:color="auto" w:fill="auto"/>
            <w:vAlign w:val="center"/>
          </w:tcPr>
          <w:p w14:paraId="2EB1FCC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终端IP</w:t>
            </w:r>
          </w:p>
        </w:tc>
        <w:tc>
          <w:tcPr>
            <w:tcW w:w="851" w:type="dxa"/>
            <w:shd w:val="clear" w:color="auto" w:fill="auto"/>
            <w:vAlign w:val="center"/>
          </w:tcPr>
          <w:p w14:paraId="7D3A338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3CD7C3D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6</w:t>
            </w:r>
            <w:r w:rsidRPr="00585009">
              <w:rPr>
                <w:rFonts w:hAnsi="黑体"/>
                <w:color w:val="000000" w:themeColor="text1"/>
                <w:sz w:val="18"/>
                <w:szCs w:val="18"/>
              </w:rPr>
              <w:t>4</w:t>
            </w:r>
          </w:p>
        </w:tc>
        <w:tc>
          <w:tcPr>
            <w:tcW w:w="850" w:type="dxa"/>
            <w:shd w:val="clear" w:color="auto" w:fill="auto"/>
            <w:vAlign w:val="center"/>
          </w:tcPr>
          <w:p w14:paraId="3C8019D8"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196C430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31" w:type="dxa"/>
            <w:shd w:val="clear" w:color="auto" w:fill="auto"/>
            <w:vAlign w:val="center"/>
          </w:tcPr>
          <w:p w14:paraId="6954D316"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47E74D86" w14:textId="77777777" w:rsidTr="00C717AF">
        <w:trPr>
          <w:trHeight w:val="23"/>
        </w:trPr>
        <w:tc>
          <w:tcPr>
            <w:tcW w:w="421" w:type="dxa"/>
            <w:shd w:val="clear" w:color="auto" w:fill="auto"/>
            <w:vAlign w:val="center"/>
          </w:tcPr>
          <w:p w14:paraId="19F68A5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7</w:t>
            </w:r>
          </w:p>
        </w:tc>
        <w:tc>
          <w:tcPr>
            <w:tcW w:w="1701" w:type="dxa"/>
            <w:shd w:val="clear" w:color="auto" w:fill="auto"/>
            <w:vAlign w:val="center"/>
          </w:tcPr>
          <w:p w14:paraId="2226F3B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o</w:t>
            </w:r>
            <w:r w:rsidRPr="00585009">
              <w:rPr>
                <w:rFonts w:hAnsi="黑体"/>
                <w:color w:val="000000" w:themeColor="text1"/>
                <w:sz w:val="18"/>
                <w:szCs w:val="18"/>
              </w:rPr>
              <w:t>pter</w:t>
            </w:r>
          </w:p>
        </w:tc>
        <w:tc>
          <w:tcPr>
            <w:tcW w:w="1842" w:type="dxa"/>
            <w:shd w:val="clear" w:color="auto" w:fill="auto"/>
            <w:vAlign w:val="center"/>
          </w:tcPr>
          <w:p w14:paraId="4B609CD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操作人ID</w:t>
            </w:r>
          </w:p>
        </w:tc>
        <w:tc>
          <w:tcPr>
            <w:tcW w:w="851" w:type="dxa"/>
            <w:shd w:val="clear" w:color="auto" w:fill="auto"/>
            <w:vAlign w:val="center"/>
          </w:tcPr>
          <w:p w14:paraId="546D59B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0216ABA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w:t>
            </w:r>
          </w:p>
        </w:tc>
        <w:tc>
          <w:tcPr>
            <w:tcW w:w="850" w:type="dxa"/>
            <w:shd w:val="clear" w:color="auto" w:fill="auto"/>
            <w:vAlign w:val="center"/>
          </w:tcPr>
          <w:p w14:paraId="3AC2E82D"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6251D20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31" w:type="dxa"/>
            <w:shd w:val="clear" w:color="auto" w:fill="auto"/>
            <w:vAlign w:val="center"/>
          </w:tcPr>
          <w:p w14:paraId="77F3328D"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2C315255" w14:textId="77777777" w:rsidTr="00C717AF">
        <w:trPr>
          <w:trHeight w:val="23"/>
        </w:trPr>
        <w:tc>
          <w:tcPr>
            <w:tcW w:w="421" w:type="dxa"/>
            <w:shd w:val="clear" w:color="auto" w:fill="auto"/>
            <w:vAlign w:val="center"/>
          </w:tcPr>
          <w:p w14:paraId="0F95E2B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8</w:t>
            </w:r>
          </w:p>
        </w:tc>
        <w:tc>
          <w:tcPr>
            <w:tcW w:w="1701" w:type="dxa"/>
            <w:shd w:val="clear" w:color="auto" w:fill="auto"/>
            <w:vAlign w:val="center"/>
          </w:tcPr>
          <w:p w14:paraId="0427B345"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opter_name</w:t>
            </w:r>
            <w:proofErr w:type="spellEnd"/>
          </w:p>
        </w:tc>
        <w:tc>
          <w:tcPr>
            <w:tcW w:w="1842" w:type="dxa"/>
            <w:shd w:val="clear" w:color="auto" w:fill="auto"/>
            <w:vAlign w:val="center"/>
          </w:tcPr>
          <w:p w14:paraId="02150C4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操作人姓名</w:t>
            </w:r>
          </w:p>
        </w:tc>
        <w:tc>
          <w:tcPr>
            <w:tcW w:w="851" w:type="dxa"/>
            <w:shd w:val="clear" w:color="auto" w:fill="auto"/>
            <w:vAlign w:val="center"/>
          </w:tcPr>
          <w:p w14:paraId="7C859C3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2CC6FDAB"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r w:rsidRPr="00585009">
              <w:rPr>
                <w:rFonts w:hAnsi="黑体"/>
                <w:color w:val="000000" w:themeColor="text1"/>
                <w:sz w:val="18"/>
                <w:szCs w:val="18"/>
              </w:rPr>
              <w:t>0</w:t>
            </w:r>
          </w:p>
        </w:tc>
        <w:tc>
          <w:tcPr>
            <w:tcW w:w="850" w:type="dxa"/>
            <w:shd w:val="clear" w:color="auto" w:fill="auto"/>
            <w:vAlign w:val="center"/>
          </w:tcPr>
          <w:p w14:paraId="68FE541F"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7FEE22A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31" w:type="dxa"/>
            <w:shd w:val="clear" w:color="auto" w:fill="auto"/>
            <w:vAlign w:val="center"/>
          </w:tcPr>
          <w:p w14:paraId="6DB3F7AB"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35C0C144" w14:textId="77777777" w:rsidTr="00C717AF">
        <w:trPr>
          <w:trHeight w:val="23"/>
        </w:trPr>
        <w:tc>
          <w:tcPr>
            <w:tcW w:w="421" w:type="dxa"/>
            <w:shd w:val="clear" w:color="auto" w:fill="auto"/>
            <w:vAlign w:val="center"/>
          </w:tcPr>
          <w:p w14:paraId="7B30606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9</w:t>
            </w:r>
          </w:p>
        </w:tc>
        <w:tc>
          <w:tcPr>
            <w:tcW w:w="1701" w:type="dxa"/>
            <w:shd w:val="clear" w:color="auto" w:fill="auto"/>
            <w:vAlign w:val="center"/>
          </w:tcPr>
          <w:p w14:paraId="09EFC509"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hint="eastAsia"/>
                <w:color w:val="000000" w:themeColor="text1"/>
                <w:sz w:val="18"/>
                <w:szCs w:val="18"/>
              </w:rPr>
              <w:t>o</w:t>
            </w:r>
            <w:r w:rsidRPr="00585009">
              <w:rPr>
                <w:rFonts w:hAnsi="黑体"/>
                <w:color w:val="000000" w:themeColor="text1"/>
                <w:sz w:val="18"/>
                <w:szCs w:val="18"/>
              </w:rPr>
              <w:t>ptins</w:t>
            </w:r>
            <w:proofErr w:type="spellEnd"/>
          </w:p>
        </w:tc>
        <w:tc>
          <w:tcPr>
            <w:tcW w:w="1842" w:type="dxa"/>
            <w:shd w:val="clear" w:color="auto" w:fill="auto"/>
            <w:vAlign w:val="center"/>
          </w:tcPr>
          <w:p w14:paraId="4E66ADE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操作机构</w:t>
            </w:r>
          </w:p>
        </w:tc>
        <w:tc>
          <w:tcPr>
            <w:tcW w:w="851" w:type="dxa"/>
            <w:shd w:val="clear" w:color="auto" w:fill="auto"/>
            <w:vAlign w:val="center"/>
          </w:tcPr>
          <w:p w14:paraId="542B5E2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850" w:type="dxa"/>
            <w:shd w:val="clear" w:color="auto" w:fill="auto"/>
            <w:vAlign w:val="center"/>
          </w:tcPr>
          <w:p w14:paraId="1EC6C33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w:t>
            </w:r>
          </w:p>
        </w:tc>
        <w:tc>
          <w:tcPr>
            <w:tcW w:w="850" w:type="dxa"/>
            <w:shd w:val="clear" w:color="auto" w:fill="auto"/>
            <w:vAlign w:val="center"/>
          </w:tcPr>
          <w:p w14:paraId="4A3C3421"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850" w:type="dxa"/>
            <w:shd w:val="clear" w:color="auto" w:fill="auto"/>
            <w:vAlign w:val="center"/>
          </w:tcPr>
          <w:p w14:paraId="02A8A85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31" w:type="dxa"/>
            <w:shd w:val="clear" w:color="auto" w:fill="auto"/>
            <w:vAlign w:val="center"/>
          </w:tcPr>
          <w:p w14:paraId="1B4EB69F"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bl>
    <w:p w14:paraId="3EC30D78" w14:textId="77777777" w:rsidR="009E780C" w:rsidRPr="00B10EEF" w:rsidRDefault="009E780C" w:rsidP="009E780C">
      <w:pPr>
        <w:ind w:firstLine="420"/>
      </w:pPr>
    </w:p>
    <w:p w14:paraId="5BE87E2C" w14:textId="77777777" w:rsidR="009E780C" w:rsidRDefault="009E780C" w:rsidP="009E780C">
      <w:pPr>
        <w:pStyle w:val="5"/>
        <w:spacing w:before="156" w:after="156"/>
      </w:pPr>
      <w:r>
        <w:rPr>
          <w:rFonts w:hint="eastAsia"/>
        </w:rPr>
        <w:t>输出</w:t>
      </w:r>
    </w:p>
    <w:p w14:paraId="013D4610" w14:textId="7BF78F72" w:rsidR="009E780C" w:rsidRPr="00585009" w:rsidRDefault="009E780C" w:rsidP="00A53937">
      <w:pPr>
        <w:pStyle w:val="a6"/>
        <w:numPr>
          <w:ilvl w:val="0"/>
          <w:numId w:val="26"/>
        </w:numPr>
      </w:pPr>
      <w:r w:rsidRPr="00585009">
        <w:t>输出（节点标识：data）</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79"/>
        <w:gridCol w:w="1012"/>
        <w:gridCol w:w="965"/>
        <w:gridCol w:w="965"/>
        <w:gridCol w:w="965"/>
        <w:gridCol w:w="965"/>
        <w:gridCol w:w="1979"/>
      </w:tblGrid>
      <w:tr w:rsidR="009E780C" w14:paraId="09E5B0A4" w14:textId="77777777" w:rsidTr="00C717AF">
        <w:trPr>
          <w:trHeight w:val="23"/>
          <w:tblHeader/>
        </w:trPr>
        <w:tc>
          <w:tcPr>
            <w:tcW w:w="592" w:type="dxa"/>
            <w:shd w:val="clear" w:color="auto" w:fill="D9D9D9" w:themeFill="background1" w:themeFillShade="D9"/>
            <w:noWrap/>
            <w:vAlign w:val="center"/>
          </w:tcPr>
          <w:p w14:paraId="26B592C1"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79" w:type="dxa"/>
            <w:shd w:val="clear" w:color="auto" w:fill="D9D9D9" w:themeFill="background1" w:themeFillShade="D9"/>
            <w:noWrap/>
            <w:vAlign w:val="center"/>
          </w:tcPr>
          <w:p w14:paraId="1ECBBFC5"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12" w:type="dxa"/>
            <w:shd w:val="clear" w:color="auto" w:fill="D9D9D9" w:themeFill="background1" w:themeFillShade="D9"/>
            <w:noWrap/>
            <w:vAlign w:val="center"/>
          </w:tcPr>
          <w:p w14:paraId="0988BCC1"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5DBDDB37"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578FBDC9"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4070A049"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3BC1E94F"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是否必填</w:t>
            </w:r>
          </w:p>
        </w:tc>
        <w:tc>
          <w:tcPr>
            <w:tcW w:w="1979" w:type="dxa"/>
            <w:shd w:val="clear" w:color="auto" w:fill="D9D9D9" w:themeFill="background1" w:themeFillShade="D9"/>
            <w:noWrap/>
            <w:vAlign w:val="center"/>
          </w:tcPr>
          <w:p w14:paraId="19205EE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9E780C" w14:paraId="701AD434" w14:textId="77777777" w:rsidTr="00C717AF">
        <w:trPr>
          <w:trHeight w:val="23"/>
        </w:trPr>
        <w:tc>
          <w:tcPr>
            <w:tcW w:w="592" w:type="dxa"/>
            <w:shd w:val="clear" w:color="auto" w:fill="auto"/>
            <w:noWrap/>
            <w:vAlign w:val="center"/>
          </w:tcPr>
          <w:p w14:paraId="4BB64C8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p>
        </w:tc>
        <w:tc>
          <w:tcPr>
            <w:tcW w:w="1079" w:type="dxa"/>
            <w:shd w:val="clear" w:color="auto" w:fill="auto"/>
            <w:noWrap/>
            <w:vAlign w:val="center"/>
          </w:tcPr>
          <w:p w14:paraId="2BA3E0A5"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epc_token</w:t>
            </w:r>
            <w:proofErr w:type="spellEnd"/>
          </w:p>
        </w:tc>
        <w:tc>
          <w:tcPr>
            <w:tcW w:w="1012" w:type="dxa"/>
            <w:shd w:val="clear" w:color="auto" w:fill="auto"/>
            <w:noWrap/>
            <w:vAlign w:val="center"/>
          </w:tcPr>
          <w:p w14:paraId="48EDD37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电子处方令牌</w:t>
            </w:r>
          </w:p>
        </w:tc>
        <w:tc>
          <w:tcPr>
            <w:tcW w:w="965" w:type="dxa"/>
            <w:shd w:val="clear" w:color="auto" w:fill="auto"/>
            <w:noWrap/>
            <w:vAlign w:val="center"/>
          </w:tcPr>
          <w:p w14:paraId="66D7291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674F560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6</w:t>
            </w:r>
            <w:r w:rsidRPr="00585009">
              <w:rPr>
                <w:rFonts w:hAnsi="黑体"/>
                <w:color w:val="000000" w:themeColor="text1"/>
                <w:sz w:val="18"/>
                <w:szCs w:val="18"/>
              </w:rPr>
              <w:t>4</w:t>
            </w:r>
          </w:p>
        </w:tc>
        <w:tc>
          <w:tcPr>
            <w:tcW w:w="965" w:type="dxa"/>
            <w:shd w:val="clear" w:color="auto" w:fill="auto"/>
            <w:noWrap/>
            <w:vAlign w:val="center"/>
          </w:tcPr>
          <w:p w14:paraId="69A4371D"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BE334F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3672E07C"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2C128432" w14:textId="77777777" w:rsidTr="00C717AF">
        <w:trPr>
          <w:trHeight w:val="23"/>
        </w:trPr>
        <w:tc>
          <w:tcPr>
            <w:tcW w:w="592" w:type="dxa"/>
            <w:shd w:val="clear" w:color="auto" w:fill="auto"/>
            <w:noWrap/>
            <w:vAlign w:val="center"/>
          </w:tcPr>
          <w:p w14:paraId="504BC2F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p>
        </w:tc>
        <w:tc>
          <w:tcPr>
            <w:tcW w:w="1079" w:type="dxa"/>
            <w:shd w:val="clear" w:color="auto" w:fill="auto"/>
            <w:noWrap/>
            <w:vAlign w:val="center"/>
          </w:tcPr>
          <w:p w14:paraId="0582F26C"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cert_type</w:t>
            </w:r>
            <w:proofErr w:type="spellEnd"/>
          </w:p>
        </w:tc>
        <w:tc>
          <w:tcPr>
            <w:tcW w:w="1012" w:type="dxa"/>
            <w:shd w:val="clear" w:color="auto" w:fill="auto"/>
            <w:noWrap/>
            <w:vAlign w:val="center"/>
          </w:tcPr>
          <w:p w14:paraId="0B9ABC4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证件类型</w:t>
            </w:r>
          </w:p>
        </w:tc>
        <w:tc>
          <w:tcPr>
            <w:tcW w:w="965" w:type="dxa"/>
            <w:shd w:val="clear" w:color="auto" w:fill="auto"/>
            <w:noWrap/>
            <w:vAlign w:val="center"/>
          </w:tcPr>
          <w:p w14:paraId="4A36B01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2F0F0FB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6</w:t>
            </w:r>
          </w:p>
        </w:tc>
        <w:tc>
          <w:tcPr>
            <w:tcW w:w="965" w:type="dxa"/>
            <w:shd w:val="clear" w:color="auto" w:fill="auto"/>
            <w:noWrap/>
            <w:vAlign w:val="center"/>
          </w:tcPr>
          <w:p w14:paraId="6FDACEB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65" w:type="dxa"/>
            <w:shd w:val="clear" w:color="auto" w:fill="auto"/>
            <w:noWrap/>
            <w:vAlign w:val="center"/>
          </w:tcPr>
          <w:p w14:paraId="383A6B7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3439E4FD"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50B983F4" w14:textId="77777777" w:rsidTr="00C717AF">
        <w:trPr>
          <w:trHeight w:val="23"/>
        </w:trPr>
        <w:tc>
          <w:tcPr>
            <w:tcW w:w="592" w:type="dxa"/>
            <w:shd w:val="clear" w:color="auto" w:fill="auto"/>
            <w:noWrap/>
            <w:vAlign w:val="center"/>
          </w:tcPr>
          <w:p w14:paraId="5D66342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p>
        </w:tc>
        <w:tc>
          <w:tcPr>
            <w:tcW w:w="1079" w:type="dxa"/>
            <w:shd w:val="clear" w:color="auto" w:fill="auto"/>
            <w:noWrap/>
            <w:vAlign w:val="center"/>
          </w:tcPr>
          <w:p w14:paraId="34EC7D2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name</w:t>
            </w:r>
          </w:p>
        </w:tc>
        <w:tc>
          <w:tcPr>
            <w:tcW w:w="1012" w:type="dxa"/>
            <w:shd w:val="clear" w:color="auto" w:fill="auto"/>
            <w:noWrap/>
            <w:vAlign w:val="center"/>
          </w:tcPr>
          <w:p w14:paraId="6F8A6D6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用户姓名</w:t>
            </w:r>
          </w:p>
        </w:tc>
        <w:tc>
          <w:tcPr>
            <w:tcW w:w="965" w:type="dxa"/>
            <w:shd w:val="clear" w:color="auto" w:fill="auto"/>
            <w:noWrap/>
            <w:vAlign w:val="center"/>
          </w:tcPr>
          <w:p w14:paraId="2C94DF2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66413B5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r w:rsidRPr="00585009">
              <w:rPr>
                <w:rFonts w:hAnsi="黑体"/>
                <w:color w:val="000000" w:themeColor="text1"/>
                <w:sz w:val="18"/>
                <w:szCs w:val="18"/>
              </w:rPr>
              <w:t>0</w:t>
            </w:r>
          </w:p>
        </w:tc>
        <w:tc>
          <w:tcPr>
            <w:tcW w:w="965" w:type="dxa"/>
            <w:shd w:val="clear" w:color="auto" w:fill="auto"/>
            <w:noWrap/>
            <w:vAlign w:val="center"/>
          </w:tcPr>
          <w:p w14:paraId="6F8DB16C"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9DC670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07688B6D"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2582A01E" w14:textId="77777777" w:rsidTr="00C717AF">
        <w:trPr>
          <w:trHeight w:val="23"/>
        </w:trPr>
        <w:tc>
          <w:tcPr>
            <w:tcW w:w="592" w:type="dxa"/>
            <w:shd w:val="clear" w:color="auto" w:fill="auto"/>
            <w:noWrap/>
            <w:vAlign w:val="center"/>
          </w:tcPr>
          <w:p w14:paraId="7807F9A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4</w:t>
            </w:r>
          </w:p>
        </w:tc>
        <w:tc>
          <w:tcPr>
            <w:tcW w:w="1079" w:type="dxa"/>
            <w:shd w:val="clear" w:color="auto" w:fill="auto"/>
            <w:noWrap/>
            <w:vAlign w:val="center"/>
          </w:tcPr>
          <w:p w14:paraId="6502AACE"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certno</w:t>
            </w:r>
            <w:proofErr w:type="spellEnd"/>
          </w:p>
        </w:tc>
        <w:tc>
          <w:tcPr>
            <w:tcW w:w="1012" w:type="dxa"/>
            <w:shd w:val="clear" w:color="auto" w:fill="auto"/>
            <w:noWrap/>
            <w:vAlign w:val="center"/>
          </w:tcPr>
          <w:p w14:paraId="325F80F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证件号码</w:t>
            </w:r>
          </w:p>
        </w:tc>
        <w:tc>
          <w:tcPr>
            <w:tcW w:w="965" w:type="dxa"/>
            <w:shd w:val="clear" w:color="auto" w:fill="auto"/>
            <w:noWrap/>
            <w:vAlign w:val="center"/>
          </w:tcPr>
          <w:p w14:paraId="14E385A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778B568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r w:rsidRPr="00585009">
              <w:rPr>
                <w:rFonts w:hAnsi="黑体"/>
                <w:color w:val="000000" w:themeColor="text1"/>
                <w:sz w:val="18"/>
                <w:szCs w:val="18"/>
              </w:rPr>
              <w:t>0</w:t>
            </w:r>
          </w:p>
        </w:tc>
        <w:tc>
          <w:tcPr>
            <w:tcW w:w="965" w:type="dxa"/>
            <w:shd w:val="clear" w:color="auto" w:fill="auto"/>
            <w:noWrap/>
            <w:vAlign w:val="center"/>
          </w:tcPr>
          <w:p w14:paraId="37831A03"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B89BBE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2DFB874F"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4A8340CD" w14:textId="77777777" w:rsidTr="00C717AF">
        <w:trPr>
          <w:trHeight w:val="23"/>
        </w:trPr>
        <w:tc>
          <w:tcPr>
            <w:tcW w:w="592" w:type="dxa"/>
            <w:shd w:val="clear" w:color="auto" w:fill="auto"/>
            <w:noWrap/>
            <w:vAlign w:val="center"/>
          </w:tcPr>
          <w:p w14:paraId="1F455E2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p>
        </w:tc>
        <w:tc>
          <w:tcPr>
            <w:tcW w:w="1079" w:type="dxa"/>
            <w:shd w:val="clear" w:color="auto" w:fill="auto"/>
            <w:noWrap/>
            <w:vAlign w:val="center"/>
          </w:tcPr>
          <w:p w14:paraId="43394A3E"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insuplc_admd</w:t>
            </w:r>
            <w:proofErr w:type="spellEnd"/>
            <w:r w:rsidRPr="00585009">
              <w:rPr>
                <w:rFonts w:hAnsi="黑体"/>
                <w:color w:val="000000" w:themeColor="text1"/>
                <w:sz w:val="18"/>
                <w:szCs w:val="18"/>
              </w:rPr>
              <w:t xml:space="preserve"> vs</w:t>
            </w:r>
          </w:p>
        </w:tc>
        <w:tc>
          <w:tcPr>
            <w:tcW w:w="1012" w:type="dxa"/>
            <w:shd w:val="clear" w:color="auto" w:fill="auto"/>
            <w:noWrap/>
            <w:vAlign w:val="center"/>
          </w:tcPr>
          <w:p w14:paraId="07E20B1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参保地</w:t>
            </w:r>
            <w:proofErr w:type="gramStart"/>
            <w:r w:rsidRPr="00585009">
              <w:rPr>
                <w:rFonts w:hAnsi="黑体" w:hint="eastAsia"/>
                <w:color w:val="000000" w:themeColor="text1"/>
                <w:sz w:val="18"/>
                <w:szCs w:val="18"/>
              </w:rPr>
              <w:t>医</w:t>
            </w:r>
            <w:proofErr w:type="gramEnd"/>
            <w:r w:rsidRPr="00585009">
              <w:rPr>
                <w:rFonts w:hAnsi="黑体" w:hint="eastAsia"/>
                <w:color w:val="000000" w:themeColor="text1"/>
                <w:sz w:val="18"/>
                <w:szCs w:val="18"/>
              </w:rPr>
              <w:t>保区划</w:t>
            </w:r>
          </w:p>
        </w:tc>
        <w:tc>
          <w:tcPr>
            <w:tcW w:w="965" w:type="dxa"/>
            <w:shd w:val="clear" w:color="auto" w:fill="auto"/>
            <w:noWrap/>
            <w:vAlign w:val="center"/>
          </w:tcPr>
          <w:p w14:paraId="05D0075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18B5440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6</w:t>
            </w:r>
          </w:p>
        </w:tc>
        <w:tc>
          <w:tcPr>
            <w:tcW w:w="965" w:type="dxa"/>
            <w:shd w:val="clear" w:color="auto" w:fill="auto"/>
            <w:noWrap/>
            <w:vAlign w:val="center"/>
          </w:tcPr>
          <w:p w14:paraId="7CFEC03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65" w:type="dxa"/>
            <w:shd w:val="clear" w:color="auto" w:fill="auto"/>
            <w:noWrap/>
            <w:vAlign w:val="center"/>
          </w:tcPr>
          <w:p w14:paraId="541FEBD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67A89C5B"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bl>
    <w:p w14:paraId="2859C7F9" w14:textId="77777777" w:rsidR="009E780C" w:rsidRPr="00B10EEF" w:rsidRDefault="009E780C" w:rsidP="009E780C">
      <w:pPr>
        <w:ind w:firstLine="420"/>
        <w:jc w:val="center"/>
      </w:pPr>
    </w:p>
    <w:p w14:paraId="17596A96" w14:textId="77777777" w:rsidR="009E780C" w:rsidRDefault="009E780C" w:rsidP="009E780C">
      <w:pPr>
        <w:pStyle w:val="4"/>
        <w:spacing w:before="156" w:after="156"/>
      </w:pPr>
      <w:r>
        <w:t>【7202】</w:t>
      </w:r>
      <w:r>
        <w:rPr>
          <w:rFonts w:hint="eastAsia"/>
        </w:rPr>
        <w:t>电子处方查询</w:t>
      </w:r>
    </w:p>
    <w:p w14:paraId="5C5AA8C6" w14:textId="77777777" w:rsidR="009E780C" w:rsidRDefault="009E780C" w:rsidP="009E780C">
      <w:pPr>
        <w:pStyle w:val="5"/>
        <w:spacing w:before="156" w:after="156"/>
      </w:pPr>
      <w:r>
        <w:rPr>
          <w:rFonts w:hint="eastAsia"/>
        </w:rPr>
        <w:t>交易说明</w:t>
      </w:r>
    </w:p>
    <w:p w14:paraId="1D099B2F" w14:textId="77777777" w:rsidR="009E780C" w:rsidRPr="00B10EEF" w:rsidRDefault="009E780C" w:rsidP="009E780C">
      <w:pPr>
        <w:ind w:firstLine="420"/>
      </w:pPr>
      <w:r>
        <w:t>通过此交易，定点医药机构线下查询用户的待使用的电子处方列表。</w:t>
      </w:r>
    </w:p>
    <w:p w14:paraId="14931918" w14:textId="77777777" w:rsidR="009E780C" w:rsidRDefault="009E780C" w:rsidP="009E780C">
      <w:pPr>
        <w:pStyle w:val="5"/>
        <w:spacing w:before="156" w:after="156"/>
      </w:pPr>
      <w:r>
        <w:rPr>
          <w:rFonts w:hint="eastAsia"/>
        </w:rPr>
        <w:t>重点说明</w:t>
      </w:r>
    </w:p>
    <w:p w14:paraId="6A3657FA" w14:textId="77777777" w:rsidR="009E780C" w:rsidRPr="00B10EEF" w:rsidRDefault="009E780C" w:rsidP="009E780C">
      <w:pPr>
        <w:ind w:firstLine="420"/>
      </w:pPr>
      <w:r>
        <w:t>交易输入为单行数据，交易输出信息为多行数据。</w:t>
      </w:r>
    </w:p>
    <w:p w14:paraId="41D9FCBE" w14:textId="77777777" w:rsidR="009E780C" w:rsidRDefault="009E780C" w:rsidP="009E780C">
      <w:pPr>
        <w:pStyle w:val="5"/>
        <w:spacing w:before="156" w:after="156"/>
      </w:pPr>
      <w:r>
        <w:rPr>
          <w:rFonts w:hint="eastAsia"/>
        </w:rPr>
        <w:t>交易对象</w:t>
      </w:r>
    </w:p>
    <w:p w14:paraId="62C1E694" w14:textId="77777777" w:rsidR="009E780C" w:rsidRDefault="009E780C" w:rsidP="009E780C">
      <w:pPr>
        <w:ind w:firstLine="420"/>
      </w:pPr>
      <w:r>
        <w:t xml:space="preserve">交易发送方：医药机构。 </w:t>
      </w:r>
    </w:p>
    <w:p w14:paraId="43B7A8A3" w14:textId="77777777" w:rsidR="009E780C" w:rsidRPr="00B10EEF" w:rsidRDefault="009E780C" w:rsidP="009E780C">
      <w:pPr>
        <w:ind w:firstLine="420"/>
      </w:pPr>
      <w:r>
        <w:t>交易接收方：地方</w:t>
      </w:r>
      <w:proofErr w:type="gramStart"/>
      <w:r>
        <w:t>医</w:t>
      </w:r>
      <w:proofErr w:type="gramEnd"/>
      <w:r>
        <w:t>保局。</w:t>
      </w:r>
    </w:p>
    <w:p w14:paraId="77CD4C21" w14:textId="77777777" w:rsidR="009E780C" w:rsidRDefault="009E780C" w:rsidP="009E780C">
      <w:pPr>
        <w:pStyle w:val="5"/>
        <w:spacing w:before="156" w:after="156"/>
      </w:pPr>
      <w:r>
        <w:rPr>
          <w:rFonts w:hint="eastAsia"/>
        </w:rPr>
        <w:lastRenderedPageBreak/>
        <w:t>输入</w:t>
      </w:r>
    </w:p>
    <w:p w14:paraId="19EE82CE" w14:textId="12F4E4E5" w:rsidR="009E780C" w:rsidRPr="00585009" w:rsidRDefault="009E780C" w:rsidP="00A53937">
      <w:pPr>
        <w:pStyle w:val="a6"/>
        <w:numPr>
          <w:ilvl w:val="0"/>
          <w:numId w:val="26"/>
        </w:numPr>
      </w:pPr>
      <w:r w:rsidRPr="00585009">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9E780C" w14:paraId="69E6D872" w14:textId="77777777" w:rsidTr="00C717AF">
        <w:trPr>
          <w:trHeight w:val="23"/>
          <w:tblHeader/>
        </w:trPr>
        <w:tc>
          <w:tcPr>
            <w:tcW w:w="421" w:type="dxa"/>
            <w:shd w:val="clear" w:color="auto" w:fill="D9D9D9" w:themeFill="background1" w:themeFillShade="D9"/>
            <w:vAlign w:val="center"/>
          </w:tcPr>
          <w:p w14:paraId="6E1CD334"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62DF5ED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2E4615C7"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51BE4B8F"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0C6585BE"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2DC886DE"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00EAB903"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47C84AB5"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9E780C" w14:paraId="1D3798FF" w14:textId="77777777" w:rsidTr="00C717AF">
        <w:trPr>
          <w:trHeight w:val="23"/>
        </w:trPr>
        <w:tc>
          <w:tcPr>
            <w:tcW w:w="421" w:type="dxa"/>
            <w:shd w:val="clear" w:color="auto" w:fill="auto"/>
            <w:vAlign w:val="center"/>
          </w:tcPr>
          <w:p w14:paraId="580A78C9"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24C89C06"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psn_no</w:t>
            </w:r>
            <w:proofErr w:type="spellEnd"/>
          </w:p>
        </w:tc>
        <w:tc>
          <w:tcPr>
            <w:tcW w:w="1842" w:type="dxa"/>
            <w:shd w:val="clear" w:color="auto" w:fill="auto"/>
            <w:vAlign w:val="center"/>
          </w:tcPr>
          <w:p w14:paraId="3F16665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851" w:type="dxa"/>
            <w:shd w:val="clear" w:color="auto" w:fill="auto"/>
            <w:vAlign w:val="center"/>
          </w:tcPr>
          <w:p w14:paraId="5960575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0029E1C"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5F787049"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2A7891B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6E7BC4BE" w14:textId="77777777" w:rsidR="009E780C" w:rsidRDefault="009E780C" w:rsidP="00C717AF">
            <w:pPr>
              <w:spacing w:line="240" w:lineRule="auto"/>
              <w:ind w:firstLineChars="0" w:firstLine="0"/>
              <w:jc w:val="left"/>
              <w:rPr>
                <w:color w:val="000000" w:themeColor="text1"/>
                <w:sz w:val="18"/>
                <w:szCs w:val="18"/>
              </w:rPr>
            </w:pPr>
          </w:p>
        </w:tc>
      </w:tr>
      <w:tr w:rsidR="009E780C" w14:paraId="455E443B" w14:textId="77777777" w:rsidTr="00C717AF">
        <w:trPr>
          <w:trHeight w:val="23"/>
        </w:trPr>
        <w:tc>
          <w:tcPr>
            <w:tcW w:w="421" w:type="dxa"/>
            <w:shd w:val="clear" w:color="auto" w:fill="auto"/>
            <w:vAlign w:val="center"/>
          </w:tcPr>
          <w:p w14:paraId="78F53EB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737492CD"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psn_cert_type</w:t>
            </w:r>
            <w:proofErr w:type="spellEnd"/>
          </w:p>
        </w:tc>
        <w:tc>
          <w:tcPr>
            <w:tcW w:w="1842" w:type="dxa"/>
            <w:shd w:val="clear" w:color="auto" w:fill="auto"/>
            <w:vAlign w:val="center"/>
          </w:tcPr>
          <w:p w14:paraId="5A30C0E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851" w:type="dxa"/>
            <w:shd w:val="clear" w:color="auto" w:fill="auto"/>
            <w:vAlign w:val="center"/>
          </w:tcPr>
          <w:p w14:paraId="1B643BB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F531233"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60EE160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28CEF85C"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271AACA7" w14:textId="77777777" w:rsidR="009E780C" w:rsidRDefault="009E780C" w:rsidP="00C717AF">
            <w:pPr>
              <w:spacing w:line="240" w:lineRule="auto"/>
              <w:ind w:firstLineChars="0" w:firstLine="0"/>
              <w:jc w:val="left"/>
              <w:rPr>
                <w:color w:val="000000" w:themeColor="text1"/>
                <w:sz w:val="18"/>
                <w:szCs w:val="18"/>
              </w:rPr>
            </w:pPr>
          </w:p>
        </w:tc>
      </w:tr>
      <w:tr w:rsidR="009E780C" w14:paraId="7F05E61E" w14:textId="77777777" w:rsidTr="00C717AF">
        <w:trPr>
          <w:trHeight w:val="23"/>
        </w:trPr>
        <w:tc>
          <w:tcPr>
            <w:tcW w:w="421" w:type="dxa"/>
            <w:shd w:val="clear" w:color="auto" w:fill="auto"/>
            <w:vAlign w:val="center"/>
          </w:tcPr>
          <w:p w14:paraId="4C6C62CD"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7517245E"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certno</w:t>
            </w:r>
            <w:proofErr w:type="spellEnd"/>
          </w:p>
        </w:tc>
        <w:tc>
          <w:tcPr>
            <w:tcW w:w="1842" w:type="dxa"/>
            <w:shd w:val="clear" w:color="auto" w:fill="auto"/>
            <w:vAlign w:val="center"/>
          </w:tcPr>
          <w:p w14:paraId="13DB187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851" w:type="dxa"/>
            <w:shd w:val="clear" w:color="auto" w:fill="auto"/>
            <w:vAlign w:val="center"/>
          </w:tcPr>
          <w:p w14:paraId="57458F4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29663AC"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50</w:t>
            </w:r>
          </w:p>
        </w:tc>
        <w:tc>
          <w:tcPr>
            <w:tcW w:w="850" w:type="dxa"/>
            <w:shd w:val="clear" w:color="auto" w:fill="auto"/>
            <w:vAlign w:val="center"/>
          </w:tcPr>
          <w:p w14:paraId="7E7A7EE5"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3C6306FC"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3E0FCBB0" w14:textId="77777777" w:rsidR="009E780C" w:rsidRDefault="009E780C" w:rsidP="00C717AF">
            <w:pPr>
              <w:spacing w:line="240" w:lineRule="auto"/>
              <w:ind w:firstLineChars="0" w:firstLine="0"/>
              <w:jc w:val="left"/>
              <w:rPr>
                <w:color w:val="000000" w:themeColor="text1"/>
                <w:sz w:val="18"/>
                <w:szCs w:val="18"/>
              </w:rPr>
            </w:pPr>
          </w:p>
        </w:tc>
      </w:tr>
      <w:tr w:rsidR="009E780C" w14:paraId="3ED1C064" w14:textId="77777777" w:rsidTr="00C717AF">
        <w:trPr>
          <w:trHeight w:val="23"/>
        </w:trPr>
        <w:tc>
          <w:tcPr>
            <w:tcW w:w="421" w:type="dxa"/>
            <w:shd w:val="clear" w:color="auto" w:fill="auto"/>
            <w:vAlign w:val="center"/>
          </w:tcPr>
          <w:p w14:paraId="2059FC2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372BCD6C"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insuplc_admdvs</w:t>
            </w:r>
            <w:proofErr w:type="spellEnd"/>
          </w:p>
        </w:tc>
        <w:tc>
          <w:tcPr>
            <w:tcW w:w="1842" w:type="dxa"/>
            <w:shd w:val="clear" w:color="auto" w:fill="auto"/>
            <w:vAlign w:val="center"/>
          </w:tcPr>
          <w:p w14:paraId="26746CD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参保地</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851" w:type="dxa"/>
            <w:shd w:val="clear" w:color="auto" w:fill="auto"/>
            <w:vAlign w:val="center"/>
          </w:tcPr>
          <w:p w14:paraId="5B81692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EACA5BD"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105EF49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25DA0FC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99C5E13" w14:textId="77777777" w:rsidR="009E780C" w:rsidRDefault="009E780C" w:rsidP="00C717AF">
            <w:pPr>
              <w:spacing w:line="240" w:lineRule="auto"/>
              <w:ind w:firstLineChars="0" w:firstLine="0"/>
              <w:jc w:val="left"/>
              <w:rPr>
                <w:color w:val="000000" w:themeColor="text1"/>
                <w:sz w:val="18"/>
                <w:szCs w:val="18"/>
              </w:rPr>
            </w:pPr>
          </w:p>
        </w:tc>
      </w:tr>
      <w:tr w:rsidR="009E780C" w14:paraId="0CC7A93A" w14:textId="77777777" w:rsidTr="00C717AF">
        <w:trPr>
          <w:trHeight w:val="23"/>
        </w:trPr>
        <w:tc>
          <w:tcPr>
            <w:tcW w:w="421" w:type="dxa"/>
            <w:shd w:val="clear" w:color="auto" w:fill="auto"/>
            <w:vAlign w:val="center"/>
          </w:tcPr>
          <w:p w14:paraId="0FCE8CB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01F99198"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ip_info</w:t>
            </w:r>
            <w:proofErr w:type="spellEnd"/>
          </w:p>
        </w:tc>
        <w:tc>
          <w:tcPr>
            <w:tcW w:w="1842" w:type="dxa"/>
            <w:shd w:val="clear" w:color="auto" w:fill="auto"/>
            <w:vAlign w:val="center"/>
          </w:tcPr>
          <w:p w14:paraId="5E53156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终端IP</w:t>
            </w:r>
          </w:p>
        </w:tc>
        <w:tc>
          <w:tcPr>
            <w:tcW w:w="851" w:type="dxa"/>
            <w:shd w:val="clear" w:color="auto" w:fill="auto"/>
            <w:vAlign w:val="center"/>
          </w:tcPr>
          <w:p w14:paraId="346948E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61E4B50"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64</w:t>
            </w:r>
          </w:p>
        </w:tc>
        <w:tc>
          <w:tcPr>
            <w:tcW w:w="850" w:type="dxa"/>
            <w:shd w:val="clear" w:color="auto" w:fill="auto"/>
            <w:vAlign w:val="center"/>
          </w:tcPr>
          <w:p w14:paraId="133C18E7"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3940B6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6186D5DF" w14:textId="77777777" w:rsidR="009E780C" w:rsidRDefault="009E780C" w:rsidP="00C717AF">
            <w:pPr>
              <w:spacing w:line="240" w:lineRule="auto"/>
              <w:ind w:firstLineChars="0" w:firstLine="0"/>
              <w:jc w:val="left"/>
              <w:rPr>
                <w:color w:val="000000" w:themeColor="text1"/>
                <w:sz w:val="18"/>
                <w:szCs w:val="18"/>
              </w:rPr>
            </w:pPr>
          </w:p>
        </w:tc>
      </w:tr>
      <w:tr w:rsidR="009E780C" w14:paraId="5194B184" w14:textId="77777777" w:rsidTr="00C717AF">
        <w:trPr>
          <w:trHeight w:val="23"/>
        </w:trPr>
        <w:tc>
          <w:tcPr>
            <w:tcW w:w="421" w:type="dxa"/>
            <w:shd w:val="clear" w:color="auto" w:fill="auto"/>
            <w:vAlign w:val="center"/>
          </w:tcPr>
          <w:p w14:paraId="62B3C80C"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260E541F" w14:textId="77777777" w:rsidR="009E780C" w:rsidRPr="00380E48" w:rsidRDefault="009E780C" w:rsidP="00C717AF">
            <w:pPr>
              <w:spacing w:line="240" w:lineRule="auto"/>
              <w:ind w:firstLineChars="0" w:firstLine="0"/>
              <w:jc w:val="center"/>
              <w:rPr>
                <w:color w:val="000000" w:themeColor="text1"/>
                <w:sz w:val="18"/>
                <w:szCs w:val="18"/>
              </w:rPr>
            </w:pPr>
            <w:r w:rsidRPr="00380E48">
              <w:rPr>
                <w:sz w:val="18"/>
                <w:szCs w:val="18"/>
              </w:rPr>
              <w:t>opter</w:t>
            </w:r>
          </w:p>
        </w:tc>
        <w:tc>
          <w:tcPr>
            <w:tcW w:w="1842" w:type="dxa"/>
            <w:shd w:val="clear" w:color="auto" w:fill="auto"/>
            <w:vAlign w:val="center"/>
          </w:tcPr>
          <w:p w14:paraId="0EBDE1FC" w14:textId="77777777" w:rsidR="009E780C" w:rsidRPr="00585009" w:rsidRDefault="009E780C" w:rsidP="00C717AF">
            <w:pPr>
              <w:spacing w:line="240" w:lineRule="auto"/>
              <w:ind w:firstLineChars="0" w:firstLine="0"/>
              <w:jc w:val="center"/>
              <w:rPr>
                <w:color w:val="000000" w:themeColor="text1"/>
                <w:sz w:val="18"/>
                <w:szCs w:val="18"/>
              </w:rPr>
            </w:pPr>
            <w:r w:rsidRPr="00585009">
              <w:rPr>
                <w:rFonts w:hint="eastAsia"/>
                <w:sz w:val="18"/>
                <w:szCs w:val="18"/>
              </w:rPr>
              <w:t>操作人ID</w:t>
            </w:r>
          </w:p>
        </w:tc>
        <w:tc>
          <w:tcPr>
            <w:tcW w:w="851" w:type="dxa"/>
            <w:shd w:val="clear" w:color="auto" w:fill="auto"/>
            <w:vAlign w:val="center"/>
          </w:tcPr>
          <w:p w14:paraId="2593474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E225A9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vAlign w:val="center"/>
          </w:tcPr>
          <w:p w14:paraId="26FB217D"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B4073D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2A8676E" w14:textId="77777777" w:rsidR="009E780C" w:rsidRDefault="009E780C" w:rsidP="00C717AF">
            <w:pPr>
              <w:spacing w:line="240" w:lineRule="auto"/>
              <w:ind w:firstLineChars="0" w:firstLine="0"/>
              <w:jc w:val="left"/>
              <w:rPr>
                <w:color w:val="000000" w:themeColor="text1"/>
                <w:sz w:val="18"/>
                <w:szCs w:val="18"/>
              </w:rPr>
            </w:pPr>
          </w:p>
        </w:tc>
      </w:tr>
      <w:tr w:rsidR="009E780C" w14:paraId="4AA23FCA" w14:textId="77777777" w:rsidTr="00C717AF">
        <w:trPr>
          <w:trHeight w:val="23"/>
        </w:trPr>
        <w:tc>
          <w:tcPr>
            <w:tcW w:w="421" w:type="dxa"/>
            <w:shd w:val="clear" w:color="auto" w:fill="auto"/>
            <w:vAlign w:val="center"/>
          </w:tcPr>
          <w:p w14:paraId="506AE487"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2FCDE523"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opter_name</w:t>
            </w:r>
            <w:proofErr w:type="spellEnd"/>
          </w:p>
        </w:tc>
        <w:tc>
          <w:tcPr>
            <w:tcW w:w="1842" w:type="dxa"/>
            <w:shd w:val="clear" w:color="auto" w:fill="auto"/>
            <w:vAlign w:val="center"/>
          </w:tcPr>
          <w:p w14:paraId="08DC3E3E" w14:textId="77777777" w:rsidR="009E780C" w:rsidRPr="00585009" w:rsidRDefault="009E780C" w:rsidP="00C717AF">
            <w:pPr>
              <w:spacing w:line="240" w:lineRule="auto"/>
              <w:ind w:firstLineChars="0" w:firstLine="0"/>
              <w:jc w:val="center"/>
              <w:rPr>
                <w:sz w:val="18"/>
                <w:szCs w:val="18"/>
              </w:rPr>
            </w:pPr>
            <w:r w:rsidRPr="00585009">
              <w:rPr>
                <w:rFonts w:hint="eastAsia"/>
                <w:sz w:val="18"/>
                <w:szCs w:val="18"/>
              </w:rPr>
              <w:t>操作人姓名</w:t>
            </w:r>
          </w:p>
        </w:tc>
        <w:tc>
          <w:tcPr>
            <w:tcW w:w="851" w:type="dxa"/>
            <w:shd w:val="clear" w:color="auto" w:fill="auto"/>
            <w:vAlign w:val="center"/>
          </w:tcPr>
          <w:p w14:paraId="044C91C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881ADE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71F84CC1"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5DA574E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F82DE98" w14:textId="77777777" w:rsidR="009E780C" w:rsidRDefault="009E780C" w:rsidP="00C717AF">
            <w:pPr>
              <w:spacing w:line="240" w:lineRule="auto"/>
              <w:ind w:firstLineChars="0" w:firstLine="0"/>
              <w:jc w:val="left"/>
              <w:rPr>
                <w:color w:val="000000" w:themeColor="text1"/>
                <w:sz w:val="18"/>
                <w:szCs w:val="18"/>
              </w:rPr>
            </w:pPr>
          </w:p>
        </w:tc>
      </w:tr>
      <w:tr w:rsidR="009E780C" w14:paraId="132874E3" w14:textId="77777777" w:rsidTr="00C717AF">
        <w:trPr>
          <w:trHeight w:val="23"/>
        </w:trPr>
        <w:tc>
          <w:tcPr>
            <w:tcW w:w="421" w:type="dxa"/>
            <w:shd w:val="clear" w:color="auto" w:fill="auto"/>
            <w:vAlign w:val="center"/>
          </w:tcPr>
          <w:p w14:paraId="4D7608AA"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44374B42" w14:textId="77777777" w:rsidR="009E780C" w:rsidRPr="00380E48" w:rsidRDefault="009E780C" w:rsidP="00C717AF">
            <w:pPr>
              <w:spacing w:line="240" w:lineRule="auto"/>
              <w:ind w:firstLineChars="0" w:firstLine="0"/>
              <w:jc w:val="center"/>
              <w:rPr>
                <w:sz w:val="18"/>
                <w:szCs w:val="18"/>
              </w:rPr>
            </w:pPr>
            <w:proofErr w:type="spellStart"/>
            <w:r w:rsidRPr="00380E48">
              <w:rPr>
                <w:rFonts w:hint="eastAsia"/>
                <w:sz w:val="18"/>
                <w:szCs w:val="18"/>
              </w:rPr>
              <w:t>o</w:t>
            </w:r>
            <w:r w:rsidRPr="00380E48">
              <w:rPr>
                <w:sz w:val="18"/>
                <w:szCs w:val="18"/>
              </w:rPr>
              <w:t>ptins</w:t>
            </w:r>
            <w:proofErr w:type="spellEnd"/>
          </w:p>
        </w:tc>
        <w:tc>
          <w:tcPr>
            <w:tcW w:w="1842" w:type="dxa"/>
            <w:shd w:val="clear" w:color="auto" w:fill="auto"/>
            <w:vAlign w:val="center"/>
          </w:tcPr>
          <w:p w14:paraId="184EF33A" w14:textId="77777777" w:rsidR="009E780C" w:rsidRPr="00585009" w:rsidRDefault="009E780C" w:rsidP="00C717AF">
            <w:pPr>
              <w:spacing w:line="240" w:lineRule="auto"/>
              <w:ind w:firstLineChars="0" w:firstLine="0"/>
              <w:jc w:val="center"/>
              <w:rPr>
                <w:sz w:val="18"/>
                <w:szCs w:val="18"/>
              </w:rPr>
            </w:pPr>
            <w:r w:rsidRPr="00585009">
              <w:rPr>
                <w:rFonts w:hint="eastAsia"/>
                <w:sz w:val="18"/>
                <w:szCs w:val="18"/>
              </w:rPr>
              <w:t>操作机构</w:t>
            </w:r>
          </w:p>
        </w:tc>
        <w:tc>
          <w:tcPr>
            <w:tcW w:w="851" w:type="dxa"/>
            <w:shd w:val="clear" w:color="auto" w:fill="auto"/>
            <w:vAlign w:val="center"/>
          </w:tcPr>
          <w:p w14:paraId="27D5C02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E3967F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vAlign w:val="center"/>
          </w:tcPr>
          <w:p w14:paraId="0B5659BB"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ABD1D1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4120A79" w14:textId="77777777" w:rsidR="009E780C" w:rsidRDefault="009E780C" w:rsidP="00C717AF">
            <w:pPr>
              <w:spacing w:line="240" w:lineRule="auto"/>
              <w:ind w:firstLineChars="0" w:firstLine="0"/>
              <w:jc w:val="left"/>
              <w:rPr>
                <w:color w:val="000000" w:themeColor="text1"/>
                <w:sz w:val="18"/>
                <w:szCs w:val="18"/>
              </w:rPr>
            </w:pPr>
          </w:p>
        </w:tc>
      </w:tr>
    </w:tbl>
    <w:p w14:paraId="1218F365" w14:textId="77777777" w:rsidR="009E780C" w:rsidRPr="00B10EEF" w:rsidRDefault="009E780C" w:rsidP="009E780C">
      <w:pPr>
        <w:ind w:firstLine="420"/>
      </w:pPr>
    </w:p>
    <w:p w14:paraId="623E35BE" w14:textId="77777777" w:rsidR="009E780C" w:rsidRDefault="009E780C" w:rsidP="009E780C">
      <w:pPr>
        <w:pStyle w:val="5"/>
        <w:spacing w:before="156" w:after="156"/>
      </w:pPr>
      <w:r>
        <w:rPr>
          <w:rFonts w:hint="eastAsia"/>
        </w:rPr>
        <w:t>输出</w:t>
      </w:r>
    </w:p>
    <w:p w14:paraId="07A0A1E1" w14:textId="221D1613" w:rsidR="009E780C" w:rsidRPr="00585009" w:rsidRDefault="009E780C" w:rsidP="00A53937">
      <w:pPr>
        <w:pStyle w:val="a6"/>
        <w:numPr>
          <w:ilvl w:val="0"/>
          <w:numId w:val="26"/>
        </w:numPr>
      </w:pPr>
      <w:r w:rsidRPr="00585009">
        <w:t>输出（节点标识：data）</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79"/>
        <w:gridCol w:w="1012"/>
        <w:gridCol w:w="965"/>
        <w:gridCol w:w="965"/>
        <w:gridCol w:w="965"/>
        <w:gridCol w:w="965"/>
        <w:gridCol w:w="1979"/>
      </w:tblGrid>
      <w:tr w:rsidR="009E780C" w14:paraId="696B6CB0" w14:textId="77777777" w:rsidTr="00C717AF">
        <w:trPr>
          <w:trHeight w:val="23"/>
          <w:tblHeader/>
        </w:trPr>
        <w:tc>
          <w:tcPr>
            <w:tcW w:w="592" w:type="dxa"/>
            <w:shd w:val="clear" w:color="auto" w:fill="D9D9D9" w:themeFill="background1" w:themeFillShade="D9"/>
            <w:noWrap/>
            <w:vAlign w:val="center"/>
          </w:tcPr>
          <w:p w14:paraId="386EDEC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79" w:type="dxa"/>
            <w:shd w:val="clear" w:color="auto" w:fill="D9D9D9" w:themeFill="background1" w:themeFillShade="D9"/>
            <w:noWrap/>
            <w:vAlign w:val="center"/>
          </w:tcPr>
          <w:p w14:paraId="106527F3"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12" w:type="dxa"/>
            <w:shd w:val="clear" w:color="auto" w:fill="D9D9D9" w:themeFill="background1" w:themeFillShade="D9"/>
            <w:noWrap/>
            <w:vAlign w:val="center"/>
          </w:tcPr>
          <w:p w14:paraId="13BA5CD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6F884320"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5984041B"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389E65C9"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2FB3B207"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979" w:type="dxa"/>
            <w:shd w:val="clear" w:color="auto" w:fill="D9D9D9" w:themeFill="background1" w:themeFillShade="D9"/>
            <w:noWrap/>
            <w:vAlign w:val="center"/>
          </w:tcPr>
          <w:p w14:paraId="1BC18080"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9E780C" w14:paraId="152516A4" w14:textId="77777777" w:rsidTr="00C717AF">
        <w:trPr>
          <w:trHeight w:val="23"/>
        </w:trPr>
        <w:tc>
          <w:tcPr>
            <w:tcW w:w="592" w:type="dxa"/>
            <w:shd w:val="clear" w:color="auto" w:fill="auto"/>
            <w:noWrap/>
            <w:vAlign w:val="center"/>
          </w:tcPr>
          <w:p w14:paraId="593592F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p>
        </w:tc>
        <w:tc>
          <w:tcPr>
            <w:tcW w:w="1079" w:type="dxa"/>
            <w:shd w:val="clear" w:color="auto" w:fill="auto"/>
            <w:noWrap/>
            <w:vAlign w:val="center"/>
          </w:tcPr>
          <w:p w14:paraId="77553286"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auth_rxno</w:t>
            </w:r>
            <w:proofErr w:type="spellEnd"/>
          </w:p>
        </w:tc>
        <w:tc>
          <w:tcPr>
            <w:tcW w:w="1012" w:type="dxa"/>
            <w:shd w:val="clear" w:color="auto" w:fill="auto"/>
            <w:noWrap/>
            <w:vAlign w:val="center"/>
          </w:tcPr>
          <w:p w14:paraId="1A80427B"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gramStart"/>
            <w:r w:rsidRPr="00585009">
              <w:rPr>
                <w:rFonts w:hAnsi="黑体" w:hint="eastAsia"/>
                <w:color w:val="000000" w:themeColor="text1"/>
                <w:sz w:val="18"/>
                <w:szCs w:val="18"/>
              </w:rPr>
              <w:t>医</w:t>
            </w:r>
            <w:proofErr w:type="gramEnd"/>
            <w:r w:rsidRPr="00585009">
              <w:rPr>
                <w:rFonts w:hAnsi="黑体" w:hint="eastAsia"/>
                <w:color w:val="000000" w:themeColor="text1"/>
                <w:sz w:val="18"/>
                <w:szCs w:val="18"/>
              </w:rPr>
              <w:t>保处方授权编号</w:t>
            </w:r>
          </w:p>
        </w:tc>
        <w:tc>
          <w:tcPr>
            <w:tcW w:w="965" w:type="dxa"/>
            <w:shd w:val="clear" w:color="auto" w:fill="auto"/>
            <w:noWrap/>
            <w:vAlign w:val="center"/>
          </w:tcPr>
          <w:p w14:paraId="45832FA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54C780F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r w:rsidRPr="00585009">
              <w:rPr>
                <w:rFonts w:hAnsi="黑体"/>
                <w:color w:val="000000" w:themeColor="text1"/>
                <w:sz w:val="18"/>
                <w:szCs w:val="18"/>
              </w:rPr>
              <w:t>0</w:t>
            </w:r>
          </w:p>
        </w:tc>
        <w:tc>
          <w:tcPr>
            <w:tcW w:w="965" w:type="dxa"/>
            <w:shd w:val="clear" w:color="auto" w:fill="auto"/>
            <w:noWrap/>
            <w:vAlign w:val="center"/>
          </w:tcPr>
          <w:p w14:paraId="04AA79A4"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B09451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4DAD871C" w14:textId="77777777" w:rsidR="009E780C" w:rsidRPr="00585009" w:rsidRDefault="009E780C" w:rsidP="00C717AF">
            <w:pPr>
              <w:spacing w:line="240" w:lineRule="auto"/>
              <w:ind w:firstLineChars="0" w:firstLine="0"/>
              <w:jc w:val="left"/>
              <w:rPr>
                <w:rFonts w:hAnsi="黑体"/>
                <w:color w:val="000000" w:themeColor="text1"/>
                <w:sz w:val="18"/>
                <w:szCs w:val="18"/>
              </w:rPr>
            </w:pPr>
            <w:r w:rsidRPr="00585009">
              <w:rPr>
                <w:rFonts w:hAnsi="黑体"/>
                <w:color w:val="000000" w:themeColor="text1"/>
                <w:sz w:val="18"/>
                <w:szCs w:val="18"/>
              </w:rPr>
              <w:t>授权临时处方编 号，只一次使用</w:t>
            </w:r>
          </w:p>
        </w:tc>
      </w:tr>
      <w:tr w:rsidR="009E780C" w14:paraId="3DFA5AC4" w14:textId="77777777" w:rsidTr="00C717AF">
        <w:trPr>
          <w:trHeight w:val="23"/>
        </w:trPr>
        <w:tc>
          <w:tcPr>
            <w:tcW w:w="592" w:type="dxa"/>
            <w:shd w:val="clear" w:color="auto" w:fill="auto"/>
            <w:noWrap/>
            <w:vAlign w:val="center"/>
          </w:tcPr>
          <w:p w14:paraId="4AE2406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p>
        </w:tc>
        <w:tc>
          <w:tcPr>
            <w:tcW w:w="1079" w:type="dxa"/>
            <w:shd w:val="clear" w:color="auto" w:fill="auto"/>
            <w:noWrap/>
            <w:vAlign w:val="center"/>
          </w:tcPr>
          <w:p w14:paraId="64CDC3C6"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diag_name</w:t>
            </w:r>
            <w:proofErr w:type="spellEnd"/>
          </w:p>
        </w:tc>
        <w:tc>
          <w:tcPr>
            <w:tcW w:w="1012" w:type="dxa"/>
            <w:shd w:val="clear" w:color="auto" w:fill="auto"/>
            <w:noWrap/>
            <w:vAlign w:val="center"/>
          </w:tcPr>
          <w:p w14:paraId="44DC75A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主诊断名称</w:t>
            </w:r>
          </w:p>
        </w:tc>
        <w:tc>
          <w:tcPr>
            <w:tcW w:w="965" w:type="dxa"/>
            <w:shd w:val="clear" w:color="auto" w:fill="auto"/>
            <w:noWrap/>
            <w:vAlign w:val="center"/>
          </w:tcPr>
          <w:p w14:paraId="589A184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2AA3284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40</w:t>
            </w:r>
          </w:p>
        </w:tc>
        <w:tc>
          <w:tcPr>
            <w:tcW w:w="965" w:type="dxa"/>
            <w:shd w:val="clear" w:color="auto" w:fill="auto"/>
            <w:noWrap/>
            <w:vAlign w:val="center"/>
          </w:tcPr>
          <w:p w14:paraId="504BF6C4"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0D469D0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69034852"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199D9C37" w14:textId="77777777" w:rsidTr="00C717AF">
        <w:trPr>
          <w:trHeight w:val="23"/>
        </w:trPr>
        <w:tc>
          <w:tcPr>
            <w:tcW w:w="592" w:type="dxa"/>
            <w:shd w:val="clear" w:color="auto" w:fill="auto"/>
            <w:noWrap/>
            <w:vAlign w:val="center"/>
          </w:tcPr>
          <w:p w14:paraId="4878D70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p>
        </w:tc>
        <w:tc>
          <w:tcPr>
            <w:tcW w:w="1079" w:type="dxa"/>
            <w:shd w:val="clear" w:color="auto" w:fill="auto"/>
            <w:noWrap/>
            <w:vAlign w:val="center"/>
          </w:tcPr>
          <w:p w14:paraId="5EDE5932"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fixmedins_code</w:t>
            </w:r>
            <w:proofErr w:type="spellEnd"/>
          </w:p>
        </w:tc>
        <w:tc>
          <w:tcPr>
            <w:tcW w:w="1012" w:type="dxa"/>
            <w:shd w:val="clear" w:color="auto" w:fill="auto"/>
            <w:noWrap/>
            <w:vAlign w:val="center"/>
          </w:tcPr>
          <w:p w14:paraId="1310C6B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定点医疗机构编号</w:t>
            </w:r>
          </w:p>
        </w:tc>
        <w:tc>
          <w:tcPr>
            <w:tcW w:w="965" w:type="dxa"/>
            <w:shd w:val="clear" w:color="auto" w:fill="auto"/>
            <w:noWrap/>
            <w:vAlign w:val="center"/>
          </w:tcPr>
          <w:p w14:paraId="05A3C4A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76BD002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w:t>
            </w:r>
          </w:p>
        </w:tc>
        <w:tc>
          <w:tcPr>
            <w:tcW w:w="965" w:type="dxa"/>
            <w:shd w:val="clear" w:color="auto" w:fill="auto"/>
            <w:noWrap/>
            <w:vAlign w:val="center"/>
          </w:tcPr>
          <w:p w14:paraId="4BBBDA2B"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00AD832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1B8D5FB6"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4C17A590" w14:textId="77777777" w:rsidTr="00C717AF">
        <w:trPr>
          <w:trHeight w:val="23"/>
        </w:trPr>
        <w:tc>
          <w:tcPr>
            <w:tcW w:w="592" w:type="dxa"/>
            <w:shd w:val="clear" w:color="auto" w:fill="auto"/>
            <w:noWrap/>
            <w:vAlign w:val="center"/>
          </w:tcPr>
          <w:p w14:paraId="4E7EB9D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4</w:t>
            </w:r>
          </w:p>
        </w:tc>
        <w:tc>
          <w:tcPr>
            <w:tcW w:w="1079" w:type="dxa"/>
            <w:shd w:val="clear" w:color="auto" w:fill="auto"/>
            <w:noWrap/>
            <w:vAlign w:val="center"/>
          </w:tcPr>
          <w:p w14:paraId="6EAB6239" w14:textId="77777777" w:rsidR="009E780C" w:rsidRPr="008D7446" w:rsidRDefault="009E780C" w:rsidP="00C717AF">
            <w:pPr>
              <w:spacing w:line="240" w:lineRule="auto"/>
              <w:ind w:firstLineChars="0" w:firstLine="0"/>
              <w:jc w:val="center"/>
              <w:rPr>
                <w:rFonts w:hAnsi="黑体"/>
                <w:color w:val="000000" w:themeColor="text1"/>
                <w:sz w:val="18"/>
                <w:szCs w:val="18"/>
              </w:rPr>
            </w:pPr>
            <w:proofErr w:type="spellStart"/>
            <w:r w:rsidRPr="008D7446">
              <w:rPr>
                <w:sz w:val="18"/>
                <w:szCs w:val="18"/>
              </w:rPr>
              <w:t>fixmedins_name</w:t>
            </w:r>
            <w:proofErr w:type="spellEnd"/>
          </w:p>
        </w:tc>
        <w:tc>
          <w:tcPr>
            <w:tcW w:w="1012" w:type="dxa"/>
            <w:shd w:val="clear" w:color="auto" w:fill="auto"/>
            <w:noWrap/>
            <w:vAlign w:val="center"/>
          </w:tcPr>
          <w:p w14:paraId="3FE41E6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定点医疗机构名称</w:t>
            </w:r>
          </w:p>
        </w:tc>
        <w:tc>
          <w:tcPr>
            <w:tcW w:w="965" w:type="dxa"/>
            <w:shd w:val="clear" w:color="auto" w:fill="auto"/>
            <w:noWrap/>
            <w:vAlign w:val="center"/>
          </w:tcPr>
          <w:p w14:paraId="2D6EBB9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0C1E905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00</w:t>
            </w:r>
          </w:p>
        </w:tc>
        <w:tc>
          <w:tcPr>
            <w:tcW w:w="965" w:type="dxa"/>
            <w:shd w:val="clear" w:color="auto" w:fill="auto"/>
            <w:noWrap/>
            <w:vAlign w:val="center"/>
          </w:tcPr>
          <w:p w14:paraId="0B93BA84"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D66FED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334A7FDA"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02413D42" w14:textId="77777777" w:rsidTr="00C717AF">
        <w:trPr>
          <w:trHeight w:val="23"/>
        </w:trPr>
        <w:tc>
          <w:tcPr>
            <w:tcW w:w="592" w:type="dxa"/>
            <w:shd w:val="clear" w:color="auto" w:fill="auto"/>
            <w:noWrap/>
            <w:vAlign w:val="center"/>
          </w:tcPr>
          <w:p w14:paraId="4237573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p>
        </w:tc>
        <w:tc>
          <w:tcPr>
            <w:tcW w:w="1079" w:type="dxa"/>
            <w:shd w:val="clear" w:color="auto" w:fill="auto"/>
            <w:noWrap/>
            <w:vAlign w:val="center"/>
          </w:tcPr>
          <w:p w14:paraId="60197A8C"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prsc_time</w:t>
            </w:r>
            <w:proofErr w:type="spellEnd"/>
          </w:p>
        </w:tc>
        <w:tc>
          <w:tcPr>
            <w:tcW w:w="1012" w:type="dxa"/>
            <w:shd w:val="clear" w:color="auto" w:fill="auto"/>
            <w:noWrap/>
            <w:vAlign w:val="center"/>
          </w:tcPr>
          <w:p w14:paraId="4C7F351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开方时间</w:t>
            </w:r>
          </w:p>
        </w:tc>
        <w:tc>
          <w:tcPr>
            <w:tcW w:w="965" w:type="dxa"/>
            <w:shd w:val="clear" w:color="auto" w:fill="auto"/>
            <w:noWrap/>
            <w:vAlign w:val="center"/>
          </w:tcPr>
          <w:p w14:paraId="472459D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日期时间型</w:t>
            </w:r>
          </w:p>
        </w:tc>
        <w:tc>
          <w:tcPr>
            <w:tcW w:w="965" w:type="dxa"/>
            <w:shd w:val="clear" w:color="auto" w:fill="auto"/>
            <w:noWrap/>
            <w:vAlign w:val="center"/>
          </w:tcPr>
          <w:p w14:paraId="5898816C"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DA9FC06"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D3672A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Y</w:t>
            </w:r>
          </w:p>
        </w:tc>
        <w:tc>
          <w:tcPr>
            <w:tcW w:w="1979" w:type="dxa"/>
            <w:shd w:val="clear" w:color="auto" w:fill="auto"/>
            <w:noWrap/>
            <w:vAlign w:val="center"/>
          </w:tcPr>
          <w:p w14:paraId="1CDA6AD5"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7B016693" w14:textId="77777777" w:rsidTr="00C717AF">
        <w:trPr>
          <w:trHeight w:val="23"/>
        </w:trPr>
        <w:tc>
          <w:tcPr>
            <w:tcW w:w="592" w:type="dxa"/>
            <w:shd w:val="clear" w:color="auto" w:fill="auto"/>
            <w:noWrap/>
            <w:vAlign w:val="center"/>
          </w:tcPr>
          <w:p w14:paraId="1BD7B23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6</w:t>
            </w:r>
          </w:p>
        </w:tc>
        <w:tc>
          <w:tcPr>
            <w:tcW w:w="1079" w:type="dxa"/>
            <w:shd w:val="clear" w:color="auto" w:fill="auto"/>
            <w:noWrap/>
            <w:vAlign w:val="center"/>
          </w:tcPr>
          <w:p w14:paraId="3CDCCC63"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dept_name</w:t>
            </w:r>
            <w:proofErr w:type="spellEnd"/>
          </w:p>
        </w:tc>
        <w:tc>
          <w:tcPr>
            <w:tcW w:w="1012" w:type="dxa"/>
            <w:shd w:val="clear" w:color="auto" w:fill="auto"/>
            <w:noWrap/>
            <w:vAlign w:val="center"/>
          </w:tcPr>
          <w:p w14:paraId="7D99CBB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科室名称</w:t>
            </w:r>
          </w:p>
        </w:tc>
        <w:tc>
          <w:tcPr>
            <w:tcW w:w="965" w:type="dxa"/>
            <w:shd w:val="clear" w:color="auto" w:fill="auto"/>
            <w:noWrap/>
            <w:vAlign w:val="center"/>
          </w:tcPr>
          <w:p w14:paraId="10298FA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25783DC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r w:rsidRPr="00585009">
              <w:rPr>
                <w:rFonts w:hAnsi="黑体"/>
                <w:color w:val="000000" w:themeColor="text1"/>
                <w:sz w:val="18"/>
                <w:szCs w:val="18"/>
              </w:rPr>
              <w:t>0</w:t>
            </w:r>
          </w:p>
        </w:tc>
        <w:tc>
          <w:tcPr>
            <w:tcW w:w="965" w:type="dxa"/>
            <w:shd w:val="clear" w:color="auto" w:fill="auto"/>
            <w:noWrap/>
            <w:vAlign w:val="center"/>
          </w:tcPr>
          <w:p w14:paraId="10E7B64B"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449266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2552F804"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123DA1E5" w14:textId="77777777" w:rsidTr="00C717AF">
        <w:trPr>
          <w:trHeight w:val="23"/>
        </w:trPr>
        <w:tc>
          <w:tcPr>
            <w:tcW w:w="592" w:type="dxa"/>
            <w:shd w:val="clear" w:color="auto" w:fill="auto"/>
            <w:noWrap/>
            <w:vAlign w:val="center"/>
          </w:tcPr>
          <w:p w14:paraId="7FC90D4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7</w:t>
            </w:r>
          </w:p>
        </w:tc>
        <w:tc>
          <w:tcPr>
            <w:tcW w:w="1079" w:type="dxa"/>
            <w:shd w:val="clear" w:color="auto" w:fill="auto"/>
            <w:noWrap/>
            <w:vAlign w:val="center"/>
          </w:tcPr>
          <w:p w14:paraId="5F0F9B56"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valid_end_time</w:t>
            </w:r>
            <w:proofErr w:type="spellEnd"/>
          </w:p>
        </w:tc>
        <w:tc>
          <w:tcPr>
            <w:tcW w:w="1012" w:type="dxa"/>
            <w:shd w:val="clear" w:color="auto" w:fill="auto"/>
            <w:noWrap/>
            <w:vAlign w:val="center"/>
          </w:tcPr>
          <w:p w14:paraId="74C708C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有效截至时间</w:t>
            </w:r>
          </w:p>
        </w:tc>
        <w:tc>
          <w:tcPr>
            <w:tcW w:w="965" w:type="dxa"/>
            <w:shd w:val="clear" w:color="auto" w:fill="auto"/>
            <w:noWrap/>
            <w:vAlign w:val="center"/>
          </w:tcPr>
          <w:p w14:paraId="12A8D8F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日期时间型</w:t>
            </w:r>
          </w:p>
        </w:tc>
        <w:tc>
          <w:tcPr>
            <w:tcW w:w="965" w:type="dxa"/>
            <w:shd w:val="clear" w:color="auto" w:fill="auto"/>
            <w:noWrap/>
            <w:vAlign w:val="center"/>
          </w:tcPr>
          <w:p w14:paraId="72995752"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FB7D6D4"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AB96E8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46D270C9"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bl>
    <w:p w14:paraId="61787D9F" w14:textId="77777777" w:rsidR="009E780C" w:rsidRPr="00B10EEF" w:rsidRDefault="009E780C" w:rsidP="009E780C">
      <w:pPr>
        <w:ind w:firstLine="420"/>
        <w:jc w:val="center"/>
      </w:pPr>
    </w:p>
    <w:p w14:paraId="667815C6" w14:textId="77777777" w:rsidR="009E780C" w:rsidRDefault="009E780C" w:rsidP="009E780C">
      <w:pPr>
        <w:pStyle w:val="4"/>
        <w:spacing w:before="156" w:after="156"/>
      </w:pPr>
      <w:r>
        <w:t>【7203】</w:t>
      </w:r>
      <w:r>
        <w:rPr>
          <w:rFonts w:hint="eastAsia"/>
        </w:rPr>
        <w:t>电子处方下载</w:t>
      </w:r>
    </w:p>
    <w:p w14:paraId="27E8450B" w14:textId="77777777" w:rsidR="009E780C" w:rsidRDefault="009E780C" w:rsidP="009E780C">
      <w:pPr>
        <w:pStyle w:val="5"/>
        <w:spacing w:before="156" w:after="156"/>
      </w:pPr>
      <w:r>
        <w:rPr>
          <w:rFonts w:hint="eastAsia"/>
        </w:rPr>
        <w:t>交易说明</w:t>
      </w:r>
    </w:p>
    <w:p w14:paraId="14AD70FE" w14:textId="77777777" w:rsidR="009E780C" w:rsidRPr="00707C58" w:rsidRDefault="009E780C" w:rsidP="009E780C">
      <w:pPr>
        <w:ind w:firstLine="420"/>
      </w:pPr>
      <w:r>
        <w:t>定点医药机构使用处方</w:t>
      </w:r>
      <w:proofErr w:type="gramStart"/>
      <w:r>
        <w:t>二维码解析</w:t>
      </w:r>
      <w:proofErr w:type="gramEnd"/>
      <w:r>
        <w:t>令牌或查询授权的处方编号下载用户的电子处方。</w:t>
      </w:r>
    </w:p>
    <w:p w14:paraId="5CD48A60" w14:textId="77777777" w:rsidR="009E780C" w:rsidRDefault="009E780C" w:rsidP="009E780C">
      <w:pPr>
        <w:pStyle w:val="5"/>
        <w:spacing w:before="156" w:after="156"/>
      </w:pPr>
      <w:r>
        <w:rPr>
          <w:rFonts w:hint="eastAsia"/>
        </w:rPr>
        <w:t>重点说明</w:t>
      </w:r>
    </w:p>
    <w:p w14:paraId="60CD775D" w14:textId="77777777" w:rsidR="009E780C" w:rsidRPr="00707C58" w:rsidRDefault="009E780C" w:rsidP="009E780C">
      <w:pPr>
        <w:ind w:firstLine="420"/>
      </w:pPr>
      <w:r>
        <w:t>交易输入处方下载信息为单行数据，交易输出处方信息为单行数据。</w:t>
      </w:r>
    </w:p>
    <w:p w14:paraId="4569199B" w14:textId="77777777" w:rsidR="009E780C" w:rsidRDefault="009E780C" w:rsidP="009E780C">
      <w:pPr>
        <w:pStyle w:val="5"/>
        <w:spacing w:before="156" w:after="156"/>
      </w:pPr>
      <w:r>
        <w:rPr>
          <w:rFonts w:hint="eastAsia"/>
        </w:rPr>
        <w:lastRenderedPageBreak/>
        <w:t>交易对象</w:t>
      </w:r>
    </w:p>
    <w:p w14:paraId="6C081B95" w14:textId="77777777" w:rsidR="009E780C" w:rsidRDefault="009E780C" w:rsidP="009E780C">
      <w:pPr>
        <w:ind w:firstLine="420"/>
      </w:pPr>
      <w:r>
        <w:t xml:space="preserve">交易发送方：医药机构。 </w:t>
      </w:r>
    </w:p>
    <w:p w14:paraId="0E171FE3" w14:textId="77777777" w:rsidR="009E780C" w:rsidRPr="00707C58" w:rsidRDefault="009E780C" w:rsidP="009E780C">
      <w:pPr>
        <w:ind w:firstLine="420"/>
      </w:pPr>
      <w:r>
        <w:t>交易接收方：地方</w:t>
      </w:r>
      <w:proofErr w:type="gramStart"/>
      <w:r>
        <w:t>医</w:t>
      </w:r>
      <w:proofErr w:type="gramEnd"/>
      <w:r>
        <w:t>保局。</w:t>
      </w:r>
    </w:p>
    <w:p w14:paraId="282F0B94" w14:textId="77777777" w:rsidR="009E780C" w:rsidRDefault="009E780C" w:rsidP="009E780C">
      <w:pPr>
        <w:pStyle w:val="5"/>
        <w:spacing w:before="156" w:after="156"/>
      </w:pPr>
      <w:r>
        <w:rPr>
          <w:rFonts w:hint="eastAsia"/>
        </w:rPr>
        <w:t>输入</w:t>
      </w:r>
    </w:p>
    <w:p w14:paraId="2FDBE483" w14:textId="6DA7C372" w:rsidR="009E780C" w:rsidRPr="00585009" w:rsidRDefault="009E780C" w:rsidP="00A53937">
      <w:pPr>
        <w:pStyle w:val="a6"/>
        <w:numPr>
          <w:ilvl w:val="0"/>
          <w:numId w:val="26"/>
        </w:numPr>
      </w:pPr>
      <w:r w:rsidRPr="00585009">
        <w:t>输出-处方信息（节点标识：data）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9E780C" w14:paraId="1146FDD5" w14:textId="77777777" w:rsidTr="00C717AF">
        <w:trPr>
          <w:trHeight w:val="23"/>
          <w:tblHeader/>
        </w:trPr>
        <w:tc>
          <w:tcPr>
            <w:tcW w:w="421" w:type="dxa"/>
            <w:shd w:val="clear" w:color="auto" w:fill="D9D9D9" w:themeFill="background1" w:themeFillShade="D9"/>
            <w:vAlign w:val="center"/>
          </w:tcPr>
          <w:p w14:paraId="21DA54D3"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4FF4F752"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03C0E85F"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1A9F475A"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6B80FC11"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4E53171B"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64AA3542"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70CA05A2"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9E780C" w14:paraId="1712BAEB" w14:textId="77777777" w:rsidTr="00C717AF">
        <w:trPr>
          <w:trHeight w:val="23"/>
        </w:trPr>
        <w:tc>
          <w:tcPr>
            <w:tcW w:w="421" w:type="dxa"/>
            <w:shd w:val="clear" w:color="auto" w:fill="auto"/>
            <w:vAlign w:val="center"/>
          </w:tcPr>
          <w:p w14:paraId="6B849018"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5798E001"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epc_token</w:t>
            </w:r>
            <w:proofErr w:type="spellEnd"/>
          </w:p>
        </w:tc>
        <w:tc>
          <w:tcPr>
            <w:tcW w:w="1842" w:type="dxa"/>
            <w:shd w:val="clear" w:color="auto" w:fill="auto"/>
            <w:vAlign w:val="center"/>
          </w:tcPr>
          <w:p w14:paraId="1ED666C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电子处方令牌</w:t>
            </w:r>
          </w:p>
        </w:tc>
        <w:tc>
          <w:tcPr>
            <w:tcW w:w="851" w:type="dxa"/>
            <w:shd w:val="clear" w:color="auto" w:fill="auto"/>
            <w:vAlign w:val="center"/>
          </w:tcPr>
          <w:p w14:paraId="2232712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42CE016"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64</w:t>
            </w:r>
          </w:p>
        </w:tc>
        <w:tc>
          <w:tcPr>
            <w:tcW w:w="850" w:type="dxa"/>
            <w:shd w:val="clear" w:color="auto" w:fill="auto"/>
            <w:vAlign w:val="center"/>
          </w:tcPr>
          <w:p w14:paraId="489D4E76"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55D7CD9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52F834E9" w14:textId="77777777" w:rsidR="009E780C" w:rsidRDefault="009E780C" w:rsidP="00C717AF">
            <w:pPr>
              <w:spacing w:line="240" w:lineRule="auto"/>
              <w:ind w:firstLineChars="0" w:firstLine="0"/>
              <w:jc w:val="left"/>
              <w:rPr>
                <w:color w:val="000000" w:themeColor="text1"/>
                <w:sz w:val="18"/>
                <w:szCs w:val="18"/>
              </w:rPr>
            </w:pPr>
          </w:p>
        </w:tc>
      </w:tr>
      <w:tr w:rsidR="009E780C" w14:paraId="20152011" w14:textId="77777777" w:rsidTr="00C717AF">
        <w:trPr>
          <w:trHeight w:val="23"/>
        </w:trPr>
        <w:tc>
          <w:tcPr>
            <w:tcW w:w="421" w:type="dxa"/>
            <w:shd w:val="clear" w:color="auto" w:fill="auto"/>
            <w:vAlign w:val="center"/>
          </w:tcPr>
          <w:p w14:paraId="44998EE8"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520C2356"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auth_rxno</w:t>
            </w:r>
            <w:proofErr w:type="spellEnd"/>
          </w:p>
        </w:tc>
        <w:tc>
          <w:tcPr>
            <w:tcW w:w="1842" w:type="dxa"/>
            <w:shd w:val="clear" w:color="auto" w:fill="auto"/>
            <w:vAlign w:val="center"/>
          </w:tcPr>
          <w:p w14:paraId="36B477E7" w14:textId="77777777" w:rsidR="009E780C" w:rsidRDefault="009E780C" w:rsidP="00C717AF">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保处方授权编号</w:t>
            </w:r>
          </w:p>
        </w:tc>
        <w:tc>
          <w:tcPr>
            <w:tcW w:w="851" w:type="dxa"/>
            <w:shd w:val="clear" w:color="auto" w:fill="auto"/>
            <w:vAlign w:val="center"/>
          </w:tcPr>
          <w:p w14:paraId="4468B4B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FE94AC8"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33E6E25A"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3B866EBD"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2F530C8C" w14:textId="77777777" w:rsidR="009E780C" w:rsidRPr="00585009" w:rsidRDefault="009E780C" w:rsidP="00C717AF">
            <w:pPr>
              <w:spacing w:line="240" w:lineRule="auto"/>
              <w:ind w:firstLineChars="0" w:firstLine="0"/>
              <w:jc w:val="left"/>
              <w:rPr>
                <w:color w:val="000000" w:themeColor="text1"/>
                <w:sz w:val="18"/>
                <w:szCs w:val="18"/>
              </w:rPr>
            </w:pPr>
            <w:r w:rsidRPr="00585009">
              <w:rPr>
                <w:sz w:val="18"/>
                <w:szCs w:val="18"/>
              </w:rPr>
              <w:t xml:space="preserve">电子处方查询 </w:t>
            </w:r>
            <w:proofErr w:type="gramStart"/>
            <w:r w:rsidRPr="00585009">
              <w:rPr>
                <w:sz w:val="18"/>
                <w:szCs w:val="18"/>
              </w:rPr>
              <w:t>【7202】时返</w:t>
            </w:r>
            <w:proofErr w:type="gramEnd"/>
            <w:r w:rsidRPr="00585009">
              <w:rPr>
                <w:sz w:val="18"/>
                <w:szCs w:val="18"/>
              </w:rPr>
              <w:t xml:space="preserve"> 回</w:t>
            </w:r>
          </w:p>
        </w:tc>
      </w:tr>
      <w:tr w:rsidR="009E780C" w14:paraId="4DB7129D" w14:textId="77777777" w:rsidTr="00C717AF">
        <w:trPr>
          <w:trHeight w:val="23"/>
        </w:trPr>
        <w:tc>
          <w:tcPr>
            <w:tcW w:w="421" w:type="dxa"/>
            <w:shd w:val="clear" w:color="auto" w:fill="auto"/>
            <w:vAlign w:val="center"/>
          </w:tcPr>
          <w:p w14:paraId="657BF168"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5EE91CB0"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insuplc_admdvs</w:t>
            </w:r>
            <w:proofErr w:type="spellEnd"/>
          </w:p>
        </w:tc>
        <w:tc>
          <w:tcPr>
            <w:tcW w:w="1842" w:type="dxa"/>
            <w:shd w:val="clear" w:color="auto" w:fill="auto"/>
            <w:vAlign w:val="center"/>
          </w:tcPr>
          <w:p w14:paraId="2FFE7A1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参保地</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851" w:type="dxa"/>
            <w:shd w:val="clear" w:color="auto" w:fill="auto"/>
            <w:vAlign w:val="center"/>
          </w:tcPr>
          <w:p w14:paraId="509E51E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4B9797D"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3A769770"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vAlign w:val="center"/>
          </w:tcPr>
          <w:p w14:paraId="729C7428"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772125E1" w14:textId="77777777" w:rsidR="009E780C" w:rsidRDefault="009E780C" w:rsidP="00C717AF">
            <w:pPr>
              <w:spacing w:line="240" w:lineRule="auto"/>
              <w:ind w:firstLineChars="0" w:firstLine="0"/>
              <w:jc w:val="left"/>
              <w:rPr>
                <w:color w:val="000000" w:themeColor="text1"/>
                <w:sz w:val="18"/>
                <w:szCs w:val="18"/>
              </w:rPr>
            </w:pPr>
          </w:p>
        </w:tc>
      </w:tr>
    </w:tbl>
    <w:p w14:paraId="0351DDD7" w14:textId="77777777" w:rsidR="009E780C" w:rsidRPr="00707C58" w:rsidRDefault="009E780C" w:rsidP="009E780C">
      <w:pPr>
        <w:ind w:firstLine="420"/>
      </w:pPr>
    </w:p>
    <w:p w14:paraId="76B83B8C" w14:textId="77777777" w:rsidR="009E780C" w:rsidRDefault="009E780C" w:rsidP="009E780C">
      <w:pPr>
        <w:pStyle w:val="5"/>
        <w:spacing w:before="156" w:after="156"/>
      </w:pPr>
      <w:r>
        <w:rPr>
          <w:rFonts w:hint="eastAsia"/>
        </w:rPr>
        <w:t>输出</w:t>
      </w:r>
    </w:p>
    <w:p w14:paraId="14D15DC7" w14:textId="54F2755D" w:rsidR="009E780C" w:rsidRPr="00585009" w:rsidRDefault="009E780C" w:rsidP="00A53937">
      <w:pPr>
        <w:pStyle w:val="a6"/>
        <w:numPr>
          <w:ilvl w:val="0"/>
          <w:numId w:val="26"/>
        </w:numPr>
      </w:pPr>
      <w:r w:rsidRPr="00585009">
        <w:t>输出-处方信息（节点标识：data）</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79"/>
        <w:gridCol w:w="1012"/>
        <w:gridCol w:w="965"/>
        <w:gridCol w:w="965"/>
        <w:gridCol w:w="965"/>
        <w:gridCol w:w="965"/>
        <w:gridCol w:w="1979"/>
      </w:tblGrid>
      <w:tr w:rsidR="009E780C" w14:paraId="18A13475" w14:textId="77777777" w:rsidTr="00C717AF">
        <w:trPr>
          <w:trHeight w:val="23"/>
          <w:tblHeader/>
        </w:trPr>
        <w:tc>
          <w:tcPr>
            <w:tcW w:w="592" w:type="dxa"/>
            <w:shd w:val="clear" w:color="auto" w:fill="D9D9D9" w:themeFill="background1" w:themeFillShade="D9"/>
            <w:noWrap/>
            <w:vAlign w:val="center"/>
          </w:tcPr>
          <w:p w14:paraId="3F0765B2"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79" w:type="dxa"/>
            <w:shd w:val="clear" w:color="auto" w:fill="D9D9D9" w:themeFill="background1" w:themeFillShade="D9"/>
            <w:noWrap/>
            <w:vAlign w:val="center"/>
          </w:tcPr>
          <w:p w14:paraId="19D545AB"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12" w:type="dxa"/>
            <w:shd w:val="clear" w:color="auto" w:fill="D9D9D9" w:themeFill="background1" w:themeFillShade="D9"/>
            <w:noWrap/>
            <w:vAlign w:val="center"/>
          </w:tcPr>
          <w:p w14:paraId="25DE691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60728B7E"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255E4F72"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2E1A86C1"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4AB078BF"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979" w:type="dxa"/>
            <w:shd w:val="clear" w:color="auto" w:fill="D9D9D9" w:themeFill="background1" w:themeFillShade="D9"/>
            <w:noWrap/>
            <w:vAlign w:val="center"/>
          </w:tcPr>
          <w:p w14:paraId="6F15210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9E780C" w14:paraId="03C0ABB9" w14:textId="77777777" w:rsidTr="00C717AF">
        <w:trPr>
          <w:trHeight w:val="23"/>
        </w:trPr>
        <w:tc>
          <w:tcPr>
            <w:tcW w:w="592" w:type="dxa"/>
            <w:shd w:val="clear" w:color="auto" w:fill="auto"/>
            <w:noWrap/>
            <w:vAlign w:val="center"/>
          </w:tcPr>
          <w:p w14:paraId="7B662C6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p>
        </w:tc>
        <w:tc>
          <w:tcPr>
            <w:tcW w:w="1079" w:type="dxa"/>
            <w:shd w:val="clear" w:color="auto" w:fill="auto"/>
            <w:noWrap/>
            <w:vAlign w:val="center"/>
          </w:tcPr>
          <w:p w14:paraId="19C2DC64"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hi_rxno</w:t>
            </w:r>
            <w:proofErr w:type="spellEnd"/>
          </w:p>
        </w:tc>
        <w:tc>
          <w:tcPr>
            <w:tcW w:w="1012" w:type="dxa"/>
            <w:shd w:val="clear" w:color="auto" w:fill="auto"/>
            <w:noWrap/>
            <w:vAlign w:val="center"/>
          </w:tcPr>
          <w:p w14:paraId="638DA1CC"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gramStart"/>
            <w:r>
              <w:rPr>
                <w:rFonts w:hAnsi="黑体" w:hint="eastAsia"/>
                <w:color w:val="000000" w:themeColor="text1"/>
                <w:sz w:val="18"/>
                <w:szCs w:val="18"/>
              </w:rPr>
              <w:t>医</w:t>
            </w:r>
            <w:proofErr w:type="gramEnd"/>
            <w:r>
              <w:rPr>
                <w:rFonts w:hAnsi="黑体" w:hint="eastAsia"/>
                <w:color w:val="000000" w:themeColor="text1"/>
                <w:sz w:val="18"/>
                <w:szCs w:val="18"/>
              </w:rPr>
              <w:t>保处方</w:t>
            </w:r>
            <w:r w:rsidRPr="00585009">
              <w:rPr>
                <w:rFonts w:hAnsi="黑体"/>
                <w:color w:val="000000" w:themeColor="text1"/>
                <w:sz w:val="18"/>
                <w:szCs w:val="18"/>
              </w:rPr>
              <w:t>编号</w:t>
            </w:r>
          </w:p>
        </w:tc>
        <w:tc>
          <w:tcPr>
            <w:tcW w:w="965" w:type="dxa"/>
            <w:shd w:val="clear" w:color="auto" w:fill="auto"/>
            <w:noWrap/>
            <w:vAlign w:val="center"/>
          </w:tcPr>
          <w:p w14:paraId="4B84F52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46BE0ED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r w:rsidRPr="00585009">
              <w:rPr>
                <w:rFonts w:hAnsi="黑体"/>
                <w:color w:val="000000" w:themeColor="text1"/>
                <w:sz w:val="18"/>
                <w:szCs w:val="18"/>
              </w:rPr>
              <w:t>0</w:t>
            </w:r>
          </w:p>
        </w:tc>
        <w:tc>
          <w:tcPr>
            <w:tcW w:w="965" w:type="dxa"/>
            <w:shd w:val="clear" w:color="auto" w:fill="auto"/>
            <w:noWrap/>
            <w:vAlign w:val="center"/>
          </w:tcPr>
          <w:p w14:paraId="044D46D9"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3A3B16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59D9633B" w14:textId="77777777" w:rsidR="009E780C" w:rsidRPr="00585009" w:rsidRDefault="009E780C" w:rsidP="00C717AF">
            <w:pPr>
              <w:spacing w:line="240" w:lineRule="auto"/>
              <w:ind w:firstLineChars="0" w:firstLine="0"/>
              <w:jc w:val="left"/>
              <w:rPr>
                <w:rFonts w:hAnsi="黑体"/>
                <w:color w:val="000000" w:themeColor="text1"/>
                <w:sz w:val="18"/>
                <w:szCs w:val="18"/>
              </w:rPr>
            </w:pPr>
            <w:r w:rsidRPr="00585009">
              <w:rPr>
                <w:rFonts w:hAnsi="黑体"/>
                <w:color w:val="000000" w:themeColor="text1"/>
                <w:sz w:val="18"/>
                <w:szCs w:val="18"/>
              </w:rPr>
              <w:t>授权临时处方编 号，只一次使用</w:t>
            </w:r>
          </w:p>
        </w:tc>
      </w:tr>
      <w:tr w:rsidR="009E780C" w14:paraId="64BBA417" w14:textId="77777777" w:rsidTr="00C717AF">
        <w:trPr>
          <w:trHeight w:val="23"/>
        </w:trPr>
        <w:tc>
          <w:tcPr>
            <w:tcW w:w="592" w:type="dxa"/>
            <w:shd w:val="clear" w:color="auto" w:fill="auto"/>
            <w:noWrap/>
            <w:vAlign w:val="center"/>
          </w:tcPr>
          <w:p w14:paraId="1188912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p>
        </w:tc>
        <w:tc>
          <w:tcPr>
            <w:tcW w:w="1079" w:type="dxa"/>
            <w:shd w:val="clear" w:color="auto" w:fill="auto"/>
            <w:noWrap/>
            <w:vAlign w:val="center"/>
          </w:tcPr>
          <w:p w14:paraId="3F3560CE"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fixmedins_code</w:t>
            </w:r>
            <w:proofErr w:type="spellEnd"/>
          </w:p>
        </w:tc>
        <w:tc>
          <w:tcPr>
            <w:tcW w:w="1012" w:type="dxa"/>
            <w:shd w:val="clear" w:color="auto" w:fill="auto"/>
            <w:noWrap/>
            <w:vAlign w:val="center"/>
          </w:tcPr>
          <w:p w14:paraId="7DCF9E4B"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定点医疗机构编号</w:t>
            </w:r>
          </w:p>
        </w:tc>
        <w:tc>
          <w:tcPr>
            <w:tcW w:w="965" w:type="dxa"/>
            <w:shd w:val="clear" w:color="auto" w:fill="auto"/>
            <w:noWrap/>
            <w:vAlign w:val="center"/>
          </w:tcPr>
          <w:p w14:paraId="20F88CD3"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7A3F2B9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12</w:t>
            </w:r>
          </w:p>
        </w:tc>
        <w:tc>
          <w:tcPr>
            <w:tcW w:w="965" w:type="dxa"/>
            <w:shd w:val="clear" w:color="auto" w:fill="auto"/>
            <w:noWrap/>
            <w:vAlign w:val="center"/>
          </w:tcPr>
          <w:p w14:paraId="6477BE0E"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0C3118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3683435A"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433FC4AB" w14:textId="77777777" w:rsidTr="00C717AF">
        <w:trPr>
          <w:trHeight w:val="23"/>
        </w:trPr>
        <w:tc>
          <w:tcPr>
            <w:tcW w:w="592" w:type="dxa"/>
            <w:shd w:val="clear" w:color="auto" w:fill="auto"/>
            <w:noWrap/>
            <w:vAlign w:val="center"/>
          </w:tcPr>
          <w:p w14:paraId="0D9302B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p>
        </w:tc>
        <w:tc>
          <w:tcPr>
            <w:tcW w:w="1079" w:type="dxa"/>
            <w:shd w:val="clear" w:color="auto" w:fill="auto"/>
            <w:noWrap/>
            <w:vAlign w:val="center"/>
          </w:tcPr>
          <w:p w14:paraId="5BDCD437"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fixmedins_name</w:t>
            </w:r>
            <w:proofErr w:type="spellEnd"/>
          </w:p>
        </w:tc>
        <w:tc>
          <w:tcPr>
            <w:tcW w:w="1012" w:type="dxa"/>
            <w:shd w:val="clear" w:color="auto" w:fill="auto"/>
            <w:noWrap/>
            <w:vAlign w:val="center"/>
          </w:tcPr>
          <w:p w14:paraId="41C62DB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定点医疗机构名称</w:t>
            </w:r>
          </w:p>
        </w:tc>
        <w:tc>
          <w:tcPr>
            <w:tcW w:w="965" w:type="dxa"/>
            <w:shd w:val="clear" w:color="auto" w:fill="auto"/>
            <w:noWrap/>
            <w:vAlign w:val="center"/>
          </w:tcPr>
          <w:p w14:paraId="6AD51A0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0C554AA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00</w:t>
            </w:r>
          </w:p>
        </w:tc>
        <w:tc>
          <w:tcPr>
            <w:tcW w:w="965" w:type="dxa"/>
            <w:shd w:val="clear" w:color="auto" w:fill="auto"/>
            <w:noWrap/>
            <w:vAlign w:val="center"/>
          </w:tcPr>
          <w:p w14:paraId="3F1CB72A"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BAB945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10666510"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125B5131" w14:textId="77777777" w:rsidTr="00C717AF">
        <w:trPr>
          <w:trHeight w:val="23"/>
        </w:trPr>
        <w:tc>
          <w:tcPr>
            <w:tcW w:w="592" w:type="dxa"/>
            <w:shd w:val="clear" w:color="auto" w:fill="auto"/>
            <w:noWrap/>
            <w:vAlign w:val="center"/>
          </w:tcPr>
          <w:p w14:paraId="0068B44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4</w:t>
            </w:r>
          </w:p>
        </w:tc>
        <w:tc>
          <w:tcPr>
            <w:tcW w:w="1079" w:type="dxa"/>
            <w:shd w:val="clear" w:color="auto" w:fill="auto"/>
            <w:noWrap/>
            <w:vAlign w:val="center"/>
          </w:tcPr>
          <w:p w14:paraId="4BD7FD2D"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prsc_time</w:t>
            </w:r>
            <w:proofErr w:type="spellEnd"/>
          </w:p>
        </w:tc>
        <w:tc>
          <w:tcPr>
            <w:tcW w:w="1012" w:type="dxa"/>
            <w:shd w:val="clear" w:color="auto" w:fill="auto"/>
            <w:noWrap/>
            <w:vAlign w:val="center"/>
          </w:tcPr>
          <w:p w14:paraId="38187FD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开方时间</w:t>
            </w:r>
          </w:p>
        </w:tc>
        <w:tc>
          <w:tcPr>
            <w:tcW w:w="965" w:type="dxa"/>
            <w:shd w:val="clear" w:color="auto" w:fill="auto"/>
            <w:noWrap/>
            <w:vAlign w:val="center"/>
          </w:tcPr>
          <w:p w14:paraId="1EED30D3"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日期时间型</w:t>
            </w:r>
          </w:p>
        </w:tc>
        <w:tc>
          <w:tcPr>
            <w:tcW w:w="965" w:type="dxa"/>
            <w:shd w:val="clear" w:color="auto" w:fill="auto"/>
            <w:noWrap/>
            <w:vAlign w:val="center"/>
          </w:tcPr>
          <w:p w14:paraId="0C76E0B4"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79708E5"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083D192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2AFBA0FA"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6A513C6D" w14:textId="77777777" w:rsidTr="00C717AF">
        <w:trPr>
          <w:trHeight w:val="23"/>
        </w:trPr>
        <w:tc>
          <w:tcPr>
            <w:tcW w:w="592" w:type="dxa"/>
            <w:shd w:val="clear" w:color="auto" w:fill="auto"/>
            <w:noWrap/>
            <w:vAlign w:val="center"/>
          </w:tcPr>
          <w:p w14:paraId="54468B6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p>
        </w:tc>
        <w:tc>
          <w:tcPr>
            <w:tcW w:w="1079" w:type="dxa"/>
            <w:shd w:val="clear" w:color="auto" w:fill="auto"/>
            <w:noWrap/>
            <w:vAlign w:val="center"/>
          </w:tcPr>
          <w:p w14:paraId="315E0C7D"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rx_drug_num</w:t>
            </w:r>
            <w:proofErr w:type="spellEnd"/>
          </w:p>
        </w:tc>
        <w:tc>
          <w:tcPr>
            <w:tcW w:w="1012" w:type="dxa"/>
            <w:shd w:val="clear" w:color="auto" w:fill="auto"/>
            <w:noWrap/>
            <w:vAlign w:val="center"/>
          </w:tcPr>
          <w:p w14:paraId="0011E1B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药品数量 （剂数）</w:t>
            </w:r>
          </w:p>
        </w:tc>
        <w:tc>
          <w:tcPr>
            <w:tcW w:w="965" w:type="dxa"/>
            <w:shd w:val="clear" w:color="auto" w:fill="auto"/>
            <w:noWrap/>
            <w:vAlign w:val="center"/>
          </w:tcPr>
          <w:p w14:paraId="490DF0B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数值型</w:t>
            </w:r>
          </w:p>
        </w:tc>
        <w:tc>
          <w:tcPr>
            <w:tcW w:w="965" w:type="dxa"/>
            <w:shd w:val="clear" w:color="auto" w:fill="auto"/>
            <w:noWrap/>
            <w:vAlign w:val="center"/>
          </w:tcPr>
          <w:p w14:paraId="36D798C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6，</w:t>
            </w:r>
            <w:r w:rsidRPr="00585009">
              <w:rPr>
                <w:rFonts w:hAnsi="黑体" w:hint="eastAsia"/>
                <w:color w:val="000000" w:themeColor="text1"/>
                <w:sz w:val="18"/>
                <w:szCs w:val="18"/>
              </w:rPr>
              <w:t>2</w:t>
            </w:r>
          </w:p>
        </w:tc>
        <w:tc>
          <w:tcPr>
            <w:tcW w:w="965" w:type="dxa"/>
            <w:shd w:val="clear" w:color="auto" w:fill="auto"/>
            <w:noWrap/>
            <w:vAlign w:val="center"/>
          </w:tcPr>
          <w:p w14:paraId="080C2585"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508070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Y</w:t>
            </w:r>
          </w:p>
        </w:tc>
        <w:tc>
          <w:tcPr>
            <w:tcW w:w="1979" w:type="dxa"/>
            <w:shd w:val="clear" w:color="auto" w:fill="auto"/>
            <w:noWrap/>
            <w:vAlign w:val="center"/>
          </w:tcPr>
          <w:p w14:paraId="30027BB9"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5AA4EA87" w14:textId="77777777" w:rsidTr="00C717AF">
        <w:trPr>
          <w:trHeight w:val="23"/>
        </w:trPr>
        <w:tc>
          <w:tcPr>
            <w:tcW w:w="592" w:type="dxa"/>
            <w:shd w:val="clear" w:color="auto" w:fill="auto"/>
            <w:noWrap/>
            <w:vAlign w:val="center"/>
          </w:tcPr>
          <w:p w14:paraId="498801BB"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6</w:t>
            </w:r>
          </w:p>
        </w:tc>
        <w:tc>
          <w:tcPr>
            <w:tcW w:w="1079" w:type="dxa"/>
            <w:shd w:val="clear" w:color="auto" w:fill="auto"/>
            <w:noWrap/>
            <w:vAlign w:val="center"/>
          </w:tcPr>
          <w:p w14:paraId="01B73E80"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rx_way_codg</w:t>
            </w:r>
            <w:proofErr w:type="spellEnd"/>
          </w:p>
        </w:tc>
        <w:tc>
          <w:tcPr>
            <w:tcW w:w="1012" w:type="dxa"/>
            <w:shd w:val="clear" w:color="auto" w:fill="auto"/>
            <w:noWrap/>
            <w:vAlign w:val="center"/>
          </w:tcPr>
          <w:p w14:paraId="6DE566A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处方整剂用法编号</w:t>
            </w:r>
          </w:p>
        </w:tc>
        <w:tc>
          <w:tcPr>
            <w:tcW w:w="965" w:type="dxa"/>
            <w:shd w:val="clear" w:color="auto" w:fill="auto"/>
            <w:noWrap/>
            <w:vAlign w:val="center"/>
          </w:tcPr>
          <w:p w14:paraId="149EF5D3"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3149673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20</w:t>
            </w:r>
          </w:p>
        </w:tc>
        <w:tc>
          <w:tcPr>
            <w:tcW w:w="965" w:type="dxa"/>
            <w:shd w:val="clear" w:color="auto" w:fill="auto"/>
            <w:noWrap/>
            <w:vAlign w:val="center"/>
          </w:tcPr>
          <w:p w14:paraId="6809480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Y</w:t>
            </w:r>
          </w:p>
        </w:tc>
        <w:tc>
          <w:tcPr>
            <w:tcW w:w="965" w:type="dxa"/>
            <w:shd w:val="clear" w:color="auto" w:fill="auto"/>
            <w:noWrap/>
            <w:vAlign w:val="center"/>
          </w:tcPr>
          <w:p w14:paraId="471C097B"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9A49997" w14:textId="77777777" w:rsidR="009E780C" w:rsidRPr="00585009" w:rsidRDefault="009E780C" w:rsidP="00C717AF">
            <w:pPr>
              <w:spacing w:line="240" w:lineRule="auto"/>
              <w:ind w:firstLineChars="0" w:firstLine="0"/>
              <w:jc w:val="left"/>
              <w:rPr>
                <w:rFonts w:hAnsi="黑体"/>
                <w:color w:val="000000" w:themeColor="text1"/>
                <w:sz w:val="18"/>
                <w:szCs w:val="18"/>
              </w:rPr>
            </w:pPr>
            <w:r w:rsidRPr="00585009">
              <w:rPr>
                <w:rFonts w:hAnsi="黑体"/>
                <w:color w:val="000000" w:themeColor="text1"/>
                <w:sz w:val="18"/>
                <w:szCs w:val="18"/>
              </w:rPr>
              <w:t>参考药物使用-途径代码(</w:t>
            </w:r>
            <w:proofErr w:type="spellStart"/>
            <w:r w:rsidRPr="00585009">
              <w:rPr>
                <w:rFonts w:hAnsi="黑体"/>
                <w:color w:val="000000" w:themeColor="text1"/>
                <w:sz w:val="18"/>
                <w:szCs w:val="18"/>
              </w:rPr>
              <w:t>drug_medc</w:t>
            </w:r>
            <w:proofErr w:type="spellEnd"/>
            <w:r w:rsidRPr="00585009">
              <w:rPr>
                <w:rFonts w:hAnsi="黑体"/>
                <w:color w:val="000000" w:themeColor="text1"/>
                <w:sz w:val="18"/>
                <w:szCs w:val="18"/>
              </w:rPr>
              <w:t xml:space="preserve">_ </w:t>
            </w:r>
            <w:proofErr w:type="spellStart"/>
            <w:r w:rsidRPr="00585009">
              <w:rPr>
                <w:rFonts w:hAnsi="黑体"/>
                <w:color w:val="000000" w:themeColor="text1"/>
                <w:sz w:val="18"/>
                <w:szCs w:val="18"/>
              </w:rPr>
              <w:t>way_code</w:t>
            </w:r>
            <w:proofErr w:type="spellEnd"/>
            <w:r w:rsidRPr="00585009">
              <w:rPr>
                <w:rFonts w:hAnsi="黑体"/>
                <w:color w:val="000000" w:themeColor="text1"/>
                <w:sz w:val="18"/>
                <w:szCs w:val="18"/>
              </w:rPr>
              <w:t>)</w:t>
            </w:r>
          </w:p>
        </w:tc>
      </w:tr>
      <w:tr w:rsidR="009E780C" w14:paraId="12F35A29" w14:textId="77777777" w:rsidTr="00C717AF">
        <w:trPr>
          <w:trHeight w:val="23"/>
        </w:trPr>
        <w:tc>
          <w:tcPr>
            <w:tcW w:w="592" w:type="dxa"/>
            <w:shd w:val="clear" w:color="auto" w:fill="auto"/>
            <w:noWrap/>
            <w:vAlign w:val="center"/>
          </w:tcPr>
          <w:p w14:paraId="03C6317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7</w:t>
            </w:r>
          </w:p>
        </w:tc>
        <w:tc>
          <w:tcPr>
            <w:tcW w:w="1079" w:type="dxa"/>
            <w:shd w:val="clear" w:color="auto" w:fill="auto"/>
            <w:noWrap/>
            <w:vAlign w:val="center"/>
          </w:tcPr>
          <w:p w14:paraId="65651FDC"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rx_way_name</w:t>
            </w:r>
            <w:proofErr w:type="spellEnd"/>
          </w:p>
        </w:tc>
        <w:tc>
          <w:tcPr>
            <w:tcW w:w="1012" w:type="dxa"/>
            <w:shd w:val="clear" w:color="auto" w:fill="auto"/>
            <w:noWrap/>
            <w:vAlign w:val="center"/>
          </w:tcPr>
          <w:p w14:paraId="7384358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处方整剂用法名称</w:t>
            </w:r>
          </w:p>
        </w:tc>
        <w:tc>
          <w:tcPr>
            <w:tcW w:w="965" w:type="dxa"/>
            <w:shd w:val="clear" w:color="auto" w:fill="auto"/>
            <w:noWrap/>
            <w:vAlign w:val="center"/>
          </w:tcPr>
          <w:p w14:paraId="320575F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168C934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4</w:t>
            </w:r>
            <w:r w:rsidRPr="00585009">
              <w:rPr>
                <w:rFonts w:hAnsi="黑体"/>
                <w:color w:val="000000" w:themeColor="text1"/>
                <w:sz w:val="18"/>
                <w:szCs w:val="18"/>
              </w:rPr>
              <w:t>0</w:t>
            </w:r>
          </w:p>
        </w:tc>
        <w:tc>
          <w:tcPr>
            <w:tcW w:w="965" w:type="dxa"/>
            <w:shd w:val="clear" w:color="auto" w:fill="auto"/>
            <w:noWrap/>
            <w:vAlign w:val="center"/>
          </w:tcPr>
          <w:p w14:paraId="29FAC3E4"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439C50B"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0748E7DA"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6AEF2640" w14:textId="77777777" w:rsidTr="00C717AF">
        <w:trPr>
          <w:trHeight w:val="23"/>
        </w:trPr>
        <w:tc>
          <w:tcPr>
            <w:tcW w:w="592" w:type="dxa"/>
            <w:shd w:val="clear" w:color="auto" w:fill="auto"/>
            <w:noWrap/>
            <w:vAlign w:val="center"/>
          </w:tcPr>
          <w:p w14:paraId="1CD680B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8</w:t>
            </w:r>
          </w:p>
        </w:tc>
        <w:tc>
          <w:tcPr>
            <w:tcW w:w="1079" w:type="dxa"/>
            <w:shd w:val="clear" w:color="auto" w:fill="auto"/>
            <w:noWrap/>
            <w:vAlign w:val="center"/>
          </w:tcPr>
          <w:p w14:paraId="6C1460DD"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rx_freq_codg</w:t>
            </w:r>
            <w:proofErr w:type="spellEnd"/>
          </w:p>
        </w:tc>
        <w:tc>
          <w:tcPr>
            <w:tcW w:w="1012" w:type="dxa"/>
            <w:shd w:val="clear" w:color="auto" w:fill="auto"/>
            <w:noWrap/>
            <w:vAlign w:val="center"/>
          </w:tcPr>
          <w:p w14:paraId="64D4F89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处方整剂频次编号</w:t>
            </w:r>
          </w:p>
        </w:tc>
        <w:tc>
          <w:tcPr>
            <w:tcW w:w="965" w:type="dxa"/>
            <w:shd w:val="clear" w:color="auto" w:fill="auto"/>
            <w:noWrap/>
            <w:vAlign w:val="center"/>
          </w:tcPr>
          <w:p w14:paraId="5950BD4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097AF8A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w:t>
            </w:r>
          </w:p>
        </w:tc>
        <w:tc>
          <w:tcPr>
            <w:tcW w:w="965" w:type="dxa"/>
            <w:shd w:val="clear" w:color="auto" w:fill="auto"/>
            <w:noWrap/>
            <w:vAlign w:val="center"/>
          </w:tcPr>
          <w:p w14:paraId="4DA21C0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65" w:type="dxa"/>
            <w:shd w:val="clear" w:color="auto" w:fill="auto"/>
            <w:noWrap/>
            <w:vAlign w:val="center"/>
          </w:tcPr>
          <w:p w14:paraId="5F19E799"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7FD6B51D" w14:textId="77777777" w:rsidR="009E780C" w:rsidRPr="00585009" w:rsidRDefault="009E780C" w:rsidP="00C717AF">
            <w:pPr>
              <w:spacing w:line="240" w:lineRule="auto"/>
              <w:ind w:firstLineChars="0" w:firstLine="0"/>
              <w:jc w:val="left"/>
              <w:rPr>
                <w:rFonts w:hAnsi="黑体"/>
                <w:color w:val="000000" w:themeColor="text1"/>
                <w:sz w:val="18"/>
                <w:szCs w:val="18"/>
              </w:rPr>
            </w:pPr>
            <w:r w:rsidRPr="00585009">
              <w:rPr>
                <w:rFonts w:hAnsi="黑体"/>
                <w:color w:val="000000" w:themeColor="text1"/>
                <w:sz w:val="18"/>
                <w:szCs w:val="18"/>
              </w:rPr>
              <w:t>参考使用频次 （</w:t>
            </w:r>
            <w:proofErr w:type="spellStart"/>
            <w:r w:rsidRPr="00585009">
              <w:rPr>
                <w:rFonts w:hAnsi="黑体"/>
                <w:color w:val="000000" w:themeColor="text1"/>
                <w:sz w:val="18"/>
                <w:szCs w:val="18"/>
              </w:rPr>
              <w:t>used_frqu</w:t>
            </w:r>
            <w:proofErr w:type="spellEnd"/>
            <w:r w:rsidRPr="00585009">
              <w:rPr>
                <w:rFonts w:hAnsi="黑体"/>
                <w:color w:val="000000" w:themeColor="text1"/>
                <w:sz w:val="18"/>
                <w:szCs w:val="18"/>
              </w:rPr>
              <w:t xml:space="preserve"> ）</w:t>
            </w:r>
          </w:p>
        </w:tc>
      </w:tr>
      <w:tr w:rsidR="009E780C" w14:paraId="3545BA07" w14:textId="77777777" w:rsidTr="00C717AF">
        <w:trPr>
          <w:trHeight w:val="23"/>
        </w:trPr>
        <w:tc>
          <w:tcPr>
            <w:tcW w:w="592" w:type="dxa"/>
            <w:shd w:val="clear" w:color="auto" w:fill="auto"/>
            <w:noWrap/>
            <w:vAlign w:val="center"/>
          </w:tcPr>
          <w:p w14:paraId="739B43E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9</w:t>
            </w:r>
          </w:p>
        </w:tc>
        <w:tc>
          <w:tcPr>
            <w:tcW w:w="1079" w:type="dxa"/>
            <w:shd w:val="clear" w:color="auto" w:fill="auto"/>
            <w:noWrap/>
            <w:vAlign w:val="center"/>
          </w:tcPr>
          <w:p w14:paraId="26881ED4"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rx_freq_name</w:t>
            </w:r>
            <w:proofErr w:type="spellEnd"/>
          </w:p>
        </w:tc>
        <w:tc>
          <w:tcPr>
            <w:tcW w:w="1012" w:type="dxa"/>
            <w:shd w:val="clear" w:color="auto" w:fill="auto"/>
            <w:noWrap/>
            <w:vAlign w:val="center"/>
          </w:tcPr>
          <w:p w14:paraId="4F1369E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处方整剂频次名称</w:t>
            </w:r>
          </w:p>
        </w:tc>
        <w:tc>
          <w:tcPr>
            <w:tcW w:w="965" w:type="dxa"/>
            <w:shd w:val="clear" w:color="auto" w:fill="auto"/>
            <w:noWrap/>
            <w:vAlign w:val="center"/>
          </w:tcPr>
          <w:p w14:paraId="36D1C5C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289DA33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4</w:t>
            </w:r>
            <w:r w:rsidRPr="00585009">
              <w:rPr>
                <w:rFonts w:hAnsi="黑体"/>
                <w:color w:val="000000" w:themeColor="text1"/>
                <w:sz w:val="18"/>
                <w:szCs w:val="18"/>
              </w:rPr>
              <w:t>0</w:t>
            </w:r>
          </w:p>
        </w:tc>
        <w:tc>
          <w:tcPr>
            <w:tcW w:w="965" w:type="dxa"/>
            <w:shd w:val="clear" w:color="auto" w:fill="auto"/>
            <w:noWrap/>
            <w:vAlign w:val="center"/>
          </w:tcPr>
          <w:p w14:paraId="428A22E2"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86905A7"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000AB170"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10A61629" w14:textId="77777777" w:rsidTr="00C717AF">
        <w:trPr>
          <w:trHeight w:val="23"/>
        </w:trPr>
        <w:tc>
          <w:tcPr>
            <w:tcW w:w="592" w:type="dxa"/>
            <w:shd w:val="clear" w:color="auto" w:fill="auto"/>
            <w:noWrap/>
            <w:vAlign w:val="center"/>
          </w:tcPr>
          <w:p w14:paraId="4EFE7C0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0</w:t>
            </w:r>
          </w:p>
        </w:tc>
        <w:tc>
          <w:tcPr>
            <w:tcW w:w="1079" w:type="dxa"/>
            <w:shd w:val="clear" w:color="auto" w:fill="auto"/>
            <w:noWrap/>
            <w:vAlign w:val="center"/>
          </w:tcPr>
          <w:p w14:paraId="13EA0094"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rx_dosun</w:t>
            </w:r>
            <w:proofErr w:type="spellEnd"/>
          </w:p>
        </w:tc>
        <w:tc>
          <w:tcPr>
            <w:tcW w:w="1012" w:type="dxa"/>
            <w:shd w:val="clear" w:color="auto" w:fill="auto"/>
            <w:noWrap/>
            <w:vAlign w:val="center"/>
          </w:tcPr>
          <w:p w14:paraId="1324D8E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处方整剂剂量单位</w:t>
            </w:r>
          </w:p>
        </w:tc>
        <w:tc>
          <w:tcPr>
            <w:tcW w:w="965" w:type="dxa"/>
            <w:shd w:val="clear" w:color="auto" w:fill="auto"/>
            <w:noWrap/>
            <w:vAlign w:val="center"/>
          </w:tcPr>
          <w:p w14:paraId="07A2C78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0ACE42B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w:t>
            </w:r>
          </w:p>
        </w:tc>
        <w:tc>
          <w:tcPr>
            <w:tcW w:w="965" w:type="dxa"/>
            <w:shd w:val="clear" w:color="auto" w:fill="auto"/>
            <w:noWrap/>
            <w:vAlign w:val="center"/>
          </w:tcPr>
          <w:p w14:paraId="25E14B4E"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F12C25B"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DB700CA"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7214C5FB" w14:textId="77777777" w:rsidTr="00C717AF">
        <w:trPr>
          <w:trHeight w:val="23"/>
        </w:trPr>
        <w:tc>
          <w:tcPr>
            <w:tcW w:w="592" w:type="dxa"/>
            <w:shd w:val="clear" w:color="auto" w:fill="auto"/>
            <w:noWrap/>
            <w:vAlign w:val="center"/>
          </w:tcPr>
          <w:p w14:paraId="4EACCF0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lastRenderedPageBreak/>
              <w:t>1</w:t>
            </w:r>
            <w:r w:rsidRPr="00585009">
              <w:rPr>
                <w:rFonts w:hAnsi="黑体"/>
                <w:color w:val="000000" w:themeColor="text1"/>
                <w:sz w:val="18"/>
                <w:szCs w:val="18"/>
              </w:rPr>
              <w:t>1</w:t>
            </w:r>
          </w:p>
        </w:tc>
        <w:tc>
          <w:tcPr>
            <w:tcW w:w="1079" w:type="dxa"/>
            <w:shd w:val="clear" w:color="auto" w:fill="auto"/>
            <w:noWrap/>
            <w:vAlign w:val="center"/>
          </w:tcPr>
          <w:p w14:paraId="568F18DB"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rx_doscnt</w:t>
            </w:r>
            <w:proofErr w:type="spellEnd"/>
          </w:p>
        </w:tc>
        <w:tc>
          <w:tcPr>
            <w:tcW w:w="1012" w:type="dxa"/>
            <w:shd w:val="clear" w:color="auto" w:fill="auto"/>
            <w:noWrap/>
            <w:vAlign w:val="center"/>
          </w:tcPr>
          <w:p w14:paraId="4AB9772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处方整剂单次</w:t>
            </w:r>
            <w:proofErr w:type="gramStart"/>
            <w:r w:rsidRPr="00585009">
              <w:rPr>
                <w:rFonts w:hAnsi="黑体" w:hint="eastAsia"/>
                <w:color w:val="000000" w:themeColor="text1"/>
                <w:sz w:val="18"/>
                <w:szCs w:val="18"/>
              </w:rPr>
              <w:t>剂数量</w:t>
            </w:r>
            <w:proofErr w:type="gramEnd"/>
          </w:p>
        </w:tc>
        <w:tc>
          <w:tcPr>
            <w:tcW w:w="965" w:type="dxa"/>
            <w:shd w:val="clear" w:color="auto" w:fill="auto"/>
            <w:noWrap/>
            <w:vAlign w:val="center"/>
          </w:tcPr>
          <w:p w14:paraId="481DEF9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数值型</w:t>
            </w:r>
          </w:p>
        </w:tc>
        <w:tc>
          <w:tcPr>
            <w:tcW w:w="965" w:type="dxa"/>
            <w:shd w:val="clear" w:color="auto" w:fill="auto"/>
            <w:noWrap/>
            <w:vAlign w:val="center"/>
          </w:tcPr>
          <w:p w14:paraId="3F7D191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6，</w:t>
            </w:r>
            <w:r w:rsidRPr="00585009">
              <w:rPr>
                <w:rFonts w:hAnsi="黑体" w:hint="eastAsia"/>
                <w:color w:val="000000" w:themeColor="text1"/>
                <w:sz w:val="18"/>
                <w:szCs w:val="18"/>
              </w:rPr>
              <w:t>2</w:t>
            </w:r>
          </w:p>
        </w:tc>
        <w:tc>
          <w:tcPr>
            <w:tcW w:w="965" w:type="dxa"/>
            <w:shd w:val="clear" w:color="auto" w:fill="auto"/>
            <w:noWrap/>
            <w:vAlign w:val="center"/>
          </w:tcPr>
          <w:p w14:paraId="3D389220"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E4A9863"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4EC4E1BC"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7EC628DE" w14:textId="77777777" w:rsidTr="00C717AF">
        <w:trPr>
          <w:trHeight w:val="23"/>
        </w:trPr>
        <w:tc>
          <w:tcPr>
            <w:tcW w:w="592" w:type="dxa"/>
            <w:shd w:val="clear" w:color="auto" w:fill="auto"/>
            <w:noWrap/>
            <w:vAlign w:val="center"/>
          </w:tcPr>
          <w:p w14:paraId="21FC227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2</w:t>
            </w:r>
          </w:p>
        </w:tc>
        <w:tc>
          <w:tcPr>
            <w:tcW w:w="1079" w:type="dxa"/>
            <w:shd w:val="clear" w:color="auto" w:fill="auto"/>
            <w:noWrap/>
            <w:vAlign w:val="center"/>
          </w:tcPr>
          <w:p w14:paraId="60C35233"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rx_drord_dscr</w:t>
            </w:r>
            <w:proofErr w:type="spellEnd"/>
          </w:p>
        </w:tc>
        <w:tc>
          <w:tcPr>
            <w:tcW w:w="1012" w:type="dxa"/>
            <w:shd w:val="clear" w:color="auto" w:fill="auto"/>
            <w:noWrap/>
            <w:vAlign w:val="center"/>
          </w:tcPr>
          <w:p w14:paraId="40354AF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处方整剂医嘱说明</w:t>
            </w:r>
          </w:p>
        </w:tc>
        <w:tc>
          <w:tcPr>
            <w:tcW w:w="965" w:type="dxa"/>
            <w:shd w:val="clear" w:color="auto" w:fill="auto"/>
            <w:noWrap/>
            <w:vAlign w:val="center"/>
          </w:tcPr>
          <w:p w14:paraId="578AAB4B"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7DDA3ED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r w:rsidRPr="00585009">
              <w:rPr>
                <w:rFonts w:hAnsi="黑体"/>
                <w:color w:val="000000" w:themeColor="text1"/>
                <w:sz w:val="18"/>
                <w:szCs w:val="18"/>
              </w:rPr>
              <w:t>00</w:t>
            </w:r>
          </w:p>
        </w:tc>
        <w:tc>
          <w:tcPr>
            <w:tcW w:w="965" w:type="dxa"/>
            <w:shd w:val="clear" w:color="auto" w:fill="auto"/>
            <w:noWrap/>
            <w:vAlign w:val="center"/>
          </w:tcPr>
          <w:p w14:paraId="38AA0C89"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EAFA76D"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63B7019F"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0A3EBB87" w14:textId="77777777" w:rsidTr="00C717AF">
        <w:trPr>
          <w:trHeight w:val="23"/>
        </w:trPr>
        <w:tc>
          <w:tcPr>
            <w:tcW w:w="592" w:type="dxa"/>
            <w:shd w:val="clear" w:color="auto" w:fill="auto"/>
            <w:noWrap/>
            <w:vAlign w:val="center"/>
          </w:tcPr>
          <w:p w14:paraId="131AD35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3</w:t>
            </w:r>
          </w:p>
        </w:tc>
        <w:tc>
          <w:tcPr>
            <w:tcW w:w="1079" w:type="dxa"/>
            <w:shd w:val="clear" w:color="auto" w:fill="auto"/>
            <w:noWrap/>
            <w:vAlign w:val="center"/>
          </w:tcPr>
          <w:p w14:paraId="072BADC5"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valid_days</w:t>
            </w:r>
            <w:proofErr w:type="spellEnd"/>
          </w:p>
        </w:tc>
        <w:tc>
          <w:tcPr>
            <w:tcW w:w="1012" w:type="dxa"/>
            <w:shd w:val="clear" w:color="auto" w:fill="auto"/>
            <w:noWrap/>
            <w:vAlign w:val="center"/>
          </w:tcPr>
          <w:p w14:paraId="31B6124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处方有效天数</w:t>
            </w:r>
          </w:p>
        </w:tc>
        <w:tc>
          <w:tcPr>
            <w:tcW w:w="965" w:type="dxa"/>
            <w:shd w:val="clear" w:color="auto" w:fill="auto"/>
            <w:noWrap/>
            <w:vAlign w:val="center"/>
          </w:tcPr>
          <w:p w14:paraId="30E7A14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数值型</w:t>
            </w:r>
          </w:p>
        </w:tc>
        <w:tc>
          <w:tcPr>
            <w:tcW w:w="965" w:type="dxa"/>
            <w:shd w:val="clear" w:color="auto" w:fill="auto"/>
            <w:noWrap/>
            <w:vAlign w:val="center"/>
          </w:tcPr>
          <w:p w14:paraId="4123142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0</w:t>
            </w:r>
          </w:p>
        </w:tc>
        <w:tc>
          <w:tcPr>
            <w:tcW w:w="965" w:type="dxa"/>
            <w:shd w:val="clear" w:color="auto" w:fill="auto"/>
            <w:noWrap/>
            <w:vAlign w:val="center"/>
          </w:tcPr>
          <w:p w14:paraId="79CA1E6C"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9FDFCC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7FD7860E"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29B4F8C4" w14:textId="77777777" w:rsidTr="00C717AF">
        <w:trPr>
          <w:trHeight w:val="23"/>
        </w:trPr>
        <w:tc>
          <w:tcPr>
            <w:tcW w:w="592" w:type="dxa"/>
            <w:shd w:val="clear" w:color="auto" w:fill="auto"/>
            <w:noWrap/>
            <w:vAlign w:val="center"/>
          </w:tcPr>
          <w:p w14:paraId="23ACE803"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4</w:t>
            </w:r>
          </w:p>
        </w:tc>
        <w:tc>
          <w:tcPr>
            <w:tcW w:w="1079" w:type="dxa"/>
            <w:shd w:val="clear" w:color="auto" w:fill="auto"/>
            <w:noWrap/>
            <w:vAlign w:val="center"/>
          </w:tcPr>
          <w:p w14:paraId="3B4D76E2"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valid_end_time</w:t>
            </w:r>
            <w:proofErr w:type="spellEnd"/>
          </w:p>
        </w:tc>
        <w:tc>
          <w:tcPr>
            <w:tcW w:w="1012" w:type="dxa"/>
            <w:shd w:val="clear" w:color="auto" w:fill="auto"/>
            <w:noWrap/>
            <w:vAlign w:val="center"/>
          </w:tcPr>
          <w:p w14:paraId="25D693F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有效截至时间</w:t>
            </w:r>
          </w:p>
        </w:tc>
        <w:tc>
          <w:tcPr>
            <w:tcW w:w="965" w:type="dxa"/>
            <w:shd w:val="clear" w:color="auto" w:fill="auto"/>
            <w:noWrap/>
            <w:vAlign w:val="center"/>
          </w:tcPr>
          <w:p w14:paraId="33F8539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日期时间型</w:t>
            </w:r>
          </w:p>
        </w:tc>
        <w:tc>
          <w:tcPr>
            <w:tcW w:w="965" w:type="dxa"/>
            <w:shd w:val="clear" w:color="auto" w:fill="auto"/>
            <w:noWrap/>
            <w:vAlign w:val="center"/>
          </w:tcPr>
          <w:p w14:paraId="58AB72F0"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4654C09"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D22CFDB"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3B8CF58D"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4EB09AF0" w14:textId="77777777" w:rsidTr="00C717AF">
        <w:trPr>
          <w:trHeight w:val="23"/>
        </w:trPr>
        <w:tc>
          <w:tcPr>
            <w:tcW w:w="592" w:type="dxa"/>
            <w:shd w:val="clear" w:color="auto" w:fill="auto"/>
            <w:noWrap/>
            <w:vAlign w:val="center"/>
          </w:tcPr>
          <w:p w14:paraId="1EB8492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5</w:t>
            </w:r>
          </w:p>
        </w:tc>
        <w:tc>
          <w:tcPr>
            <w:tcW w:w="1079" w:type="dxa"/>
            <w:shd w:val="clear" w:color="auto" w:fill="auto"/>
            <w:noWrap/>
            <w:vAlign w:val="center"/>
          </w:tcPr>
          <w:p w14:paraId="1EDC1240"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rept_flag</w:t>
            </w:r>
            <w:proofErr w:type="spellEnd"/>
          </w:p>
        </w:tc>
        <w:tc>
          <w:tcPr>
            <w:tcW w:w="1012" w:type="dxa"/>
            <w:shd w:val="clear" w:color="auto" w:fill="auto"/>
            <w:noWrap/>
            <w:vAlign w:val="center"/>
          </w:tcPr>
          <w:p w14:paraId="7BB4DEFD"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复用（多 次）使用标志</w:t>
            </w:r>
          </w:p>
        </w:tc>
        <w:tc>
          <w:tcPr>
            <w:tcW w:w="965" w:type="dxa"/>
            <w:shd w:val="clear" w:color="auto" w:fill="auto"/>
            <w:noWrap/>
            <w:vAlign w:val="center"/>
          </w:tcPr>
          <w:p w14:paraId="64DB838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5451900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p>
        </w:tc>
        <w:tc>
          <w:tcPr>
            <w:tcW w:w="965" w:type="dxa"/>
            <w:shd w:val="clear" w:color="auto" w:fill="auto"/>
            <w:noWrap/>
            <w:vAlign w:val="center"/>
          </w:tcPr>
          <w:p w14:paraId="580E7EE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965" w:type="dxa"/>
            <w:shd w:val="clear" w:color="auto" w:fill="auto"/>
            <w:noWrap/>
            <w:vAlign w:val="center"/>
          </w:tcPr>
          <w:p w14:paraId="3F267BF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426F9B9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0-否、</w:t>
            </w:r>
            <w:r w:rsidRPr="00585009">
              <w:rPr>
                <w:rFonts w:hAnsi="黑体" w:hint="eastAsia"/>
                <w:color w:val="000000" w:themeColor="text1"/>
                <w:sz w:val="18"/>
                <w:szCs w:val="18"/>
              </w:rPr>
              <w:t>1</w:t>
            </w:r>
            <w:r w:rsidRPr="00585009">
              <w:rPr>
                <w:rFonts w:hAnsi="黑体"/>
                <w:color w:val="000000" w:themeColor="text1"/>
                <w:sz w:val="18"/>
                <w:szCs w:val="18"/>
              </w:rPr>
              <w:t>-是</w:t>
            </w:r>
          </w:p>
        </w:tc>
      </w:tr>
      <w:tr w:rsidR="009E780C" w14:paraId="3C9617EF" w14:textId="77777777" w:rsidTr="00C717AF">
        <w:trPr>
          <w:trHeight w:val="23"/>
        </w:trPr>
        <w:tc>
          <w:tcPr>
            <w:tcW w:w="592" w:type="dxa"/>
            <w:shd w:val="clear" w:color="auto" w:fill="auto"/>
            <w:noWrap/>
            <w:vAlign w:val="center"/>
          </w:tcPr>
          <w:p w14:paraId="6834D40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6</w:t>
            </w:r>
          </w:p>
        </w:tc>
        <w:tc>
          <w:tcPr>
            <w:tcW w:w="1079" w:type="dxa"/>
            <w:shd w:val="clear" w:color="auto" w:fill="auto"/>
            <w:noWrap/>
            <w:vAlign w:val="center"/>
          </w:tcPr>
          <w:p w14:paraId="4DB737DB"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max_rept_cnt</w:t>
            </w:r>
            <w:proofErr w:type="spellEnd"/>
          </w:p>
        </w:tc>
        <w:tc>
          <w:tcPr>
            <w:tcW w:w="1012" w:type="dxa"/>
            <w:shd w:val="clear" w:color="auto" w:fill="auto"/>
            <w:noWrap/>
            <w:vAlign w:val="center"/>
          </w:tcPr>
          <w:p w14:paraId="08E6BD8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最大复用次数</w:t>
            </w:r>
          </w:p>
        </w:tc>
        <w:tc>
          <w:tcPr>
            <w:tcW w:w="965" w:type="dxa"/>
            <w:shd w:val="clear" w:color="auto" w:fill="auto"/>
            <w:noWrap/>
            <w:vAlign w:val="center"/>
          </w:tcPr>
          <w:p w14:paraId="1702A0C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数值型</w:t>
            </w:r>
          </w:p>
        </w:tc>
        <w:tc>
          <w:tcPr>
            <w:tcW w:w="965" w:type="dxa"/>
            <w:shd w:val="clear" w:color="auto" w:fill="auto"/>
            <w:noWrap/>
            <w:vAlign w:val="center"/>
          </w:tcPr>
          <w:p w14:paraId="5ADE512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r w:rsidRPr="00585009">
              <w:rPr>
                <w:rFonts w:hAnsi="黑体"/>
                <w:color w:val="000000" w:themeColor="text1"/>
                <w:sz w:val="18"/>
                <w:szCs w:val="18"/>
              </w:rPr>
              <w:t>,0</w:t>
            </w:r>
          </w:p>
        </w:tc>
        <w:tc>
          <w:tcPr>
            <w:tcW w:w="965" w:type="dxa"/>
            <w:shd w:val="clear" w:color="auto" w:fill="auto"/>
            <w:noWrap/>
            <w:vAlign w:val="center"/>
          </w:tcPr>
          <w:p w14:paraId="1DDCFA40"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17926FE"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5FD9AB86"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1ACBA6CC" w14:textId="77777777" w:rsidTr="00C717AF">
        <w:trPr>
          <w:trHeight w:val="23"/>
        </w:trPr>
        <w:tc>
          <w:tcPr>
            <w:tcW w:w="592" w:type="dxa"/>
            <w:shd w:val="clear" w:color="auto" w:fill="auto"/>
            <w:noWrap/>
            <w:vAlign w:val="center"/>
          </w:tcPr>
          <w:p w14:paraId="65210703"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7</w:t>
            </w:r>
          </w:p>
        </w:tc>
        <w:tc>
          <w:tcPr>
            <w:tcW w:w="1079" w:type="dxa"/>
            <w:shd w:val="clear" w:color="auto" w:fill="auto"/>
            <w:noWrap/>
            <w:vAlign w:val="center"/>
          </w:tcPr>
          <w:p w14:paraId="3F16DA1A"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reptd_cnt</w:t>
            </w:r>
            <w:proofErr w:type="spellEnd"/>
          </w:p>
        </w:tc>
        <w:tc>
          <w:tcPr>
            <w:tcW w:w="1012" w:type="dxa"/>
            <w:shd w:val="clear" w:color="auto" w:fill="auto"/>
            <w:noWrap/>
            <w:vAlign w:val="center"/>
          </w:tcPr>
          <w:p w14:paraId="6AB9F36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已复用次数</w:t>
            </w:r>
          </w:p>
        </w:tc>
        <w:tc>
          <w:tcPr>
            <w:tcW w:w="965" w:type="dxa"/>
            <w:shd w:val="clear" w:color="auto" w:fill="auto"/>
            <w:noWrap/>
            <w:vAlign w:val="center"/>
          </w:tcPr>
          <w:p w14:paraId="7ABACB9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数值型</w:t>
            </w:r>
          </w:p>
        </w:tc>
        <w:tc>
          <w:tcPr>
            <w:tcW w:w="965" w:type="dxa"/>
            <w:shd w:val="clear" w:color="auto" w:fill="auto"/>
            <w:noWrap/>
            <w:vAlign w:val="center"/>
          </w:tcPr>
          <w:p w14:paraId="6B20792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r w:rsidRPr="00585009">
              <w:rPr>
                <w:rFonts w:hAnsi="黑体"/>
                <w:color w:val="000000" w:themeColor="text1"/>
                <w:sz w:val="18"/>
                <w:szCs w:val="18"/>
              </w:rPr>
              <w:t>,0</w:t>
            </w:r>
          </w:p>
        </w:tc>
        <w:tc>
          <w:tcPr>
            <w:tcW w:w="965" w:type="dxa"/>
            <w:shd w:val="clear" w:color="auto" w:fill="auto"/>
            <w:noWrap/>
            <w:vAlign w:val="center"/>
          </w:tcPr>
          <w:p w14:paraId="57D3BFC7"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1711892"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AC88CBB"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070B02B9" w14:textId="77777777" w:rsidTr="00C717AF">
        <w:trPr>
          <w:trHeight w:val="23"/>
        </w:trPr>
        <w:tc>
          <w:tcPr>
            <w:tcW w:w="592" w:type="dxa"/>
            <w:shd w:val="clear" w:color="auto" w:fill="auto"/>
            <w:noWrap/>
            <w:vAlign w:val="center"/>
          </w:tcPr>
          <w:p w14:paraId="11CA90D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8</w:t>
            </w:r>
          </w:p>
        </w:tc>
        <w:tc>
          <w:tcPr>
            <w:tcW w:w="1079" w:type="dxa"/>
            <w:shd w:val="clear" w:color="auto" w:fill="auto"/>
            <w:noWrap/>
            <w:vAlign w:val="center"/>
          </w:tcPr>
          <w:p w14:paraId="232257F3"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min_inrv_days</w:t>
            </w:r>
            <w:proofErr w:type="spellEnd"/>
          </w:p>
        </w:tc>
        <w:tc>
          <w:tcPr>
            <w:tcW w:w="1012" w:type="dxa"/>
            <w:shd w:val="clear" w:color="auto" w:fill="auto"/>
            <w:noWrap/>
            <w:vAlign w:val="center"/>
          </w:tcPr>
          <w:p w14:paraId="7794DDB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使用最小间隔（天数）</w:t>
            </w:r>
          </w:p>
        </w:tc>
        <w:tc>
          <w:tcPr>
            <w:tcW w:w="965" w:type="dxa"/>
            <w:shd w:val="clear" w:color="auto" w:fill="auto"/>
            <w:noWrap/>
            <w:vAlign w:val="center"/>
          </w:tcPr>
          <w:p w14:paraId="2509B60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数值型</w:t>
            </w:r>
          </w:p>
        </w:tc>
        <w:tc>
          <w:tcPr>
            <w:tcW w:w="965" w:type="dxa"/>
            <w:shd w:val="clear" w:color="auto" w:fill="auto"/>
            <w:noWrap/>
            <w:vAlign w:val="center"/>
          </w:tcPr>
          <w:p w14:paraId="00990596"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r w:rsidRPr="00585009">
              <w:rPr>
                <w:rFonts w:hAnsi="黑体"/>
                <w:color w:val="000000" w:themeColor="text1"/>
                <w:sz w:val="18"/>
                <w:szCs w:val="18"/>
              </w:rPr>
              <w:t>,0</w:t>
            </w:r>
          </w:p>
        </w:tc>
        <w:tc>
          <w:tcPr>
            <w:tcW w:w="965" w:type="dxa"/>
            <w:shd w:val="clear" w:color="auto" w:fill="auto"/>
            <w:noWrap/>
            <w:vAlign w:val="center"/>
          </w:tcPr>
          <w:p w14:paraId="0977F335"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9B9F612"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4E21F042"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4DF24450" w14:textId="77777777" w:rsidTr="00C717AF">
        <w:trPr>
          <w:trHeight w:val="23"/>
        </w:trPr>
        <w:tc>
          <w:tcPr>
            <w:tcW w:w="592" w:type="dxa"/>
            <w:shd w:val="clear" w:color="auto" w:fill="auto"/>
            <w:noWrap/>
            <w:vAlign w:val="center"/>
          </w:tcPr>
          <w:p w14:paraId="4C743884"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r w:rsidRPr="00585009">
              <w:rPr>
                <w:rFonts w:hAnsi="黑体"/>
                <w:color w:val="000000" w:themeColor="text1"/>
                <w:sz w:val="18"/>
                <w:szCs w:val="18"/>
              </w:rPr>
              <w:t>9</w:t>
            </w:r>
          </w:p>
        </w:tc>
        <w:tc>
          <w:tcPr>
            <w:tcW w:w="1079" w:type="dxa"/>
            <w:shd w:val="clear" w:color="auto" w:fill="auto"/>
            <w:noWrap/>
            <w:vAlign w:val="center"/>
          </w:tcPr>
          <w:p w14:paraId="21A8FA78"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rsidRPr="00585009">
              <w:rPr>
                <w:rFonts w:hAnsi="黑体"/>
                <w:color w:val="000000" w:themeColor="text1"/>
                <w:sz w:val="18"/>
                <w:szCs w:val="18"/>
              </w:rPr>
              <w:t>rx_file</w:t>
            </w:r>
            <w:proofErr w:type="spellEnd"/>
          </w:p>
        </w:tc>
        <w:tc>
          <w:tcPr>
            <w:tcW w:w="1012" w:type="dxa"/>
            <w:shd w:val="clear" w:color="auto" w:fill="auto"/>
            <w:noWrap/>
            <w:vAlign w:val="center"/>
          </w:tcPr>
          <w:p w14:paraId="6A9D914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处方原件</w:t>
            </w:r>
          </w:p>
        </w:tc>
        <w:tc>
          <w:tcPr>
            <w:tcW w:w="965" w:type="dxa"/>
            <w:shd w:val="clear" w:color="auto" w:fill="auto"/>
            <w:noWrap/>
            <w:vAlign w:val="center"/>
          </w:tcPr>
          <w:p w14:paraId="39DA454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大文本</w:t>
            </w:r>
          </w:p>
        </w:tc>
        <w:tc>
          <w:tcPr>
            <w:tcW w:w="965" w:type="dxa"/>
            <w:shd w:val="clear" w:color="auto" w:fill="auto"/>
            <w:noWrap/>
            <w:vAlign w:val="center"/>
          </w:tcPr>
          <w:p w14:paraId="05A08665"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A507CBF"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CCEA41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1E7A1E8A" w14:textId="77777777" w:rsidR="009E780C" w:rsidRPr="00585009" w:rsidRDefault="009E780C" w:rsidP="00C717AF">
            <w:pPr>
              <w:spacing w:line="240" w:lineRule="auto"/>
              <w:ind w:firstLineChars="0" w:firstLine="0"/>
              <w:jc w:val="left"/>
              <w:rPr>
                <w:rFonts w:hAnsi="黑体"/>
                <w:color w:val="000000" w:themeColor="text1"/>
                <w:sz w:val="18"/>
                <w:szCs w:val="18"/>
              </w:rPr>
            </w:pPr>
            <w:r w:rsidRPr="00585009">
              <w:rPr>
                <w:rFonts w:hAnsi="黑体"/>
                <w:color w:val="000000" w:themeColor="text1"/>
                <w:sz w:val="18"/>
                <w:szCs w:val="18"/>
              </w:rPr>
              <w:t>原件 base64 后的字符</w:t>
            </w:r>
          </w:p>
        </w:tc>
      </w:tr>
    </w:tbl>
    <w:p w14:paraId="62338308" w14:textId="68CC4521" w:rsidR="009E780C" w:rsidRPr="00D9532B" w:rsidRDefault="009E780C" w:rsidP="00A53937">
      <w:pPr>
        <w:pStyle w:val="a6"/>
        <w:numPr>
          <w:ilvl w:val="0"/>
          <w:numId w:val="26"/>
        </w:numPr>
      </w:pPr>
      <w:r w:rsidRPr="00D9532B">
        <w:t>输出-处方明细信息（节点标识：</w:t>
      </w:r>
      <w:proofErr w:type="spellStart"/>
      <w:r w:rsidRPr="00D9532B">
        <w:t>rxdrugdetail</w:t>
      </w:r>
      <w:proofErr w:type="spellEnd"/>
      <w:r w:rsidRPr="00D9532B">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79"/>
        <w:gridCol w:w="1012"/>
        <w:gridCol w:w="965"/>
        <w:gridCol w:w="965"/>
        <w:gridCol w:w="965"/>
        <w:gridCol w:w="965"/>
        <w:gridCol w:w="1979"/>
      </w:tblGrid>
      <w:tr w:rsidR="009E780C" w14:paraId="0496F413" w14:textId="77777777" w:rsidTr="00C717AF">
        <w:trPr>
          <w:trHeight w:val="23"/>
          <w:tblHeader/>
        </w:trPr>
        <w:tc>
          <w:tcPr>
            <w:tcW w:w="592" w:type="dxa"/>
            <w:shd w:val="clear" w:color="auto" w:fill="D9D9D9" w:themeFill="background1" w:themeFillShade="D9"/>
            <w:noWrap/>
            <w:vAlign w:val="center"/>
          </w:tcPr>
          <w:p w14:paraId="6D36BF2B"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79" w:type="dxa"/>
            <w:shd w:val="clear" w:color="auto" w:fill="D9D9D9" w:themeFill="background1" w:themeFillShade="D9"/>
            <w:noWrap/>
            <w:vAlign w:val="center"/>
          </w:tcPr>
          <w:p w14:paraId="6850B8B9"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12" w:type="dxa"/>
            <w:shd w:val="clear" w:color="auto" w:fill="D9D9D9" w:themeFill="background1" w:themeFillShade="D9"/>
            <w:noWrap/>
            <w:vAlign w:val="center"/>
          </w:tcPr>
          <w:p w14:paraId="7BCB84D1"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49B3508B"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7F25BFD5"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663D3853"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55A6C25C"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979" w:type="dxa"/>
            <w:shd w:val="clear" w:color="auto" w:fill="D9D9D9" w:themeFill="background1" w:themeFillShade="D9"/>
            <w:noWrap/>
            <w:vAlign w:val="center"/>
          </w:tcPr>
          <w:p w14:paraId="797B2713"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9E780C" w14:paraId="79545611" w14:textId="77777777" w:rsidTr="00C717AF">
        <w:trPr>
          <w:trHeight w:val="23"/>
        </w:trPr>
        <w:tc>
          <w:tcPr>
            <w:tcW w:w="592" w:type="dxa"/>
            <w:shd w:val="clear" w:color="auto" w:fill="auto"/>
            <w:noWrap/>
            <w:vAlign w:val="center"/>
          </w:tcPr>
          <w:p w14:paraId="2E1E2D3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p>
        </w:tc>
        <w:tc>
          <w:tcPr>
            <w:tcW w:w="1079" w:type="dxa"/>
            <w:shd w:val="clear" w:color="auto" w:fill="auto"/>
            <w:noWrap/>
            <w:vAlign w:val="center"/>
          </w:tcPr>
          <w:p w14:paraId="56BA1057"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med_list_codg</w:t>
            </w:r>
            <w:proofErr w:type="spellEnd"/>
          </w:p>
        </w:tc>
        <w:tc>
          <w:tcPr>
            <w:tcW w:w="1012" w:type="dxa"/>
            <w:shd w:val="clear" w:color="auto" w:fill="auto"/>
            <w:noWrap/>
            <w:vAlign w:val="center"/>
          </w:tcPr>
          <w:p w14:paraId="3B11C6A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医疗目录编码</w:t>
            </w:r>
          </w:p>
        </w:tc>
        <w:tc>
          <w:tcPr>
            <w:tcW w:w="965" w:type="dxa"/>
            <w:shd w:val="clear" w:color="auto" w:fill="auto"/>
            <w:noWrap/>
            <w:vAlign w:val="center"/>
          </w:tcPr>
          <w:p w14:paraId="33FDCCF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2AAD7F6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50</w:t>
            </w:r>
          </w:p>
        </w:tc>
        <w:tc>
          <w:tcPr>
            <w:tcW w:w="965" w:type="dxa"/>
            <w:shd w:val="clear" w:color="auto" w:fill="auto"/>
            <w:noWrap/>
            <w:vAlign w:val="center"/>
          </w:tcPr>
          <w:p w14:paraId="5CFD00BC"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1120B3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5C45B597"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5CFC31AB" w14:textId="77777777" w:rsidTr="00C717AF">
        <w:trPr>
          <w:trHeight w:val="23"/>
        </w:trPr>
        <w:tc>
          <w:tcPr>
            <w:tcW w:w="592" w:type="dxa"/>
            <w:shd w:val="clear" w:color="auto" w:fill="auto"/>
            <w:noWrap/>
            <w:vAlign w:val="center"/>
          </w:tcPr>
          <w:p w14:paraId="3376BFD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p>
        </w:tc>
        <w:tc>
          <w:tcPr>
            <w:tcW w:w="1079" w:type="dxa"/>
            <w:shd w:val="clear" w:color="auto" w:fill="auto"/>
            <w:noWrap/>
            <w:vAlign w:val="center"/>
          </w:tcPr>
          <w:p w14:paraId="6DA96F4B"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med_list_codg</w:t>
            </w:r>
            <w:proofErr w:type="spellEnd"/>
          </w:p>
        </w:tc>
        <w:tc>
          <w:tcPr>
            <w:tcW w:w="1012" w:type="dxa"/>
            <w:shd w:val="clear" w:color="auto" w:fill="auto"/>
            <w:noWrap/>
            <w:vAlign w:val="center"/>
          </w:tcPr>
          <w:p w14:paraId="181F7D3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定点医药机构目录编号</w:t>
            </w:r>
          </w:p>
        </w:tc>
        <w:tc>
          <w:tcPr>
            <w:tcW w:w="965" w:type="dxa"/>
            <w:shd w:val="clear" w:color="auto" w:fill="auto"/>
            <w:noWrap/>
            <w:vAlign w:val="center"/>
          </w:tcPr>
          <w:p w14:paraId="0B129ED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6464500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30</w:t>
            </w:r>
          </w:p>
        </w:tc>
        <w:tc>
          <w:tcPr>
            <w:tcW w:w="965" w:type="dxa"/>
            <w:shd w:val="clear" w:color="auto" w:fill="auto"/>
            <w:noWrap/>
            <w:vAlign w:val="center"/>
          </w:tcPr>
          <w:p w14:paraId="775E3583"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437EC28"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206BA741"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70B206A8" w14:textId="77777777" w:rsidTr="00C717AF">
        <w:trPr>
          <w:trHeight w:val="23"/>
        </w:trPr>
        <w:tc>
          <w:tcPr>
            <w:tcW w:w="592" w:type="dxa"/>
            <w:shd w:val="clear" w:color="auto" w:fill="auto"/>
            <w:noWrap/>
            <w:vAlign w:val="center"/>
          </w:tcPr>
          <w:p w14:paraId="520A4AC8"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p>
        </w:tc>
        <w:tc>
          <w:tcPr>
            <w:tcW w:w="1079" w:type="dxa"/>
            <w:shd w:val="clear" w:color="auto" w:fill="auto"/>
            <w:noWrap/>
            <w:vAlign w:val="center"/>
          </w:tcPr>
          <w:p w14:paraId="6FE3B671"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hosp_prep_flag</w:t>
            </w:r>
            <w:proofErr w:type="spellEnd"/>
          </w:p>
        </w:tc>
        <w:tc>
          <w:tcPr>
            <w:tcW w:w="1012" w:type="dxa"/>
            <w:shd w:val="clear" w:color="auto" w:fill="auto"/>
            <w:noWrap/>
            <w:vAlign w:val="center"/>
          </w:tcPr>
          <w:p w14:paraId="0DDAFA73"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院内制剂标志</w:t>
            </w:r>
          </w:p>
        </w:tc>
        <w:tc>
          <w:tcPr>
            <w:tcW w:w="965" w:type="dxa"/>
            <w:shd w:val="clear" w:color="auto" w:fill="auto"/>
            <w:noWrap/>
            <w:vAlign w:val="center"/>
          </w:tcPr>
          <w:p w14:paraId="24C6C8B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79101F5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3</w:t>
            </w:r>
          </w:p>
        </w:tc>
        <w:tc>
          <w:tcPr>
            <w:tcW w:w="965" w:type="dxa"/>
            <w:shd w:val="clear" w:color="auto" w:fill="auto"/>
            <w:noWrap/>
            <w:vAlign w:val="center"/>
          </w:tcPr>
          <w:p w14:paraId="7A8FA2F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965" w:type="dxa"/>
            <w:shd w:val="clear" w:color="auto" w:fill="auto"/>
            <w:noWrap/>
            <w:vAlign w:val="center"/>
          </w:tcPr>
          <w:p w14:paraId="736C1E38"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5D03C9D"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0096A3C0" w14:textId="77777777" w:rsidTr="00C717AF">
        <w:trPr>
          <w:trHeight w:val="23"/>
        </w:trPr>
        <w:tc>
          <w:tcPr>
            <w:tcW w:w="592" w:type="dxa"/>
            <w:shd w:val="clear" w:color="auto" w:fill="auto"/>
            <w:noWrap/>
            <w:vAlign w:val="center"/>
          </w:tcPr>
          <w:p w14:paraId="78B6610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4</w:t>
            </w:r>
          </w:p>
        </w:tc>
        <w:tc>
          <w:tcPr>
            <w:tcW w:w="1079" w:type="dxa"/>
            <w:shd w:val="clear" w:color="auto" w:fill="auto"/>
            <w:noWrap/>
            <w:vAlign w:val="center"/>
          </w:tcPr>
          <w:p w14:paraId="07B43484"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rx_item_type_co</w:t>
            </w:r>
            <w:proofErr w:type="spellEnd"/>
            <w:r w:rsidRPr="00D51C30">
              <w:rPr>
                <w:rFonts w:hAnsi="黑体"/>
                <w:color w:val="000000" w:themeColor="text1"/>
                <w:sz w:val="18"/>
                <w:szCs w:val="18"/>
              </w:rPr>
              <w:t xml:space="preserve"> de</w:t>
            </w:r>
          </w:p>
        </w:tc>
        <w:tc>
          <w:tcPr>
            <w:tcW w:w="1012" w:type="dxa"/>
            <w:shd w:val="clear" w:color="auto" w:fill="auto"/>
            <w:noWrap/>
            <w:vAlign w:val="center"/>
          </w:tcPr>
          <w:p w14:paraId="274F54A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处方项目分类代码</w:t>
            </w:r>
          </w:p>
        </w:tc>
        <w:tc>
          <w:tcPr>
            <w:tcW w:w="965" w:type="dxa"/>
            <w:shd w:val="clear" w:color="auto" w:fill="auto"/>
            <w:noWrap/>
            <w:vAlign w:val="center"/>
          </w:tcPr>
          <w:p w14:paraId="296EE34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1E111FF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0</w:t>
            </w:r>
          </w:p>
        </w:tc>
        <w:tc>
          <w:tcPr>
            <w:tcW w:w="965" w:type="dxa"/>
            <w:shd w:val="clear" w:color="auto" w:fill="auto"/>
            <w:noWrap/>
            <w:vAlign w:val="center"/>
          </w:tcPr>
          <w:p w14:paraId="1204EB8E"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965" w:type="dxa"/>
            <w:shd w:val="clear" w:color="auto" w:fill="auto"/>
            <w:noWrap/>
            <w:vAlign w:val="center"/>
          </w:tcPr>
          <w:p w14:paraId="61CD545E"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D2A7351"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204DF9CF" w14:textId="77777777" w:rsidTr="00C717AF">
        <w:trPr>
          <w:trHeight w:val="23"/>
        </w:trPr>
        <w:tc>
          <w:tcPr>
            <w:tcW w:w="592" w:type="dxa"/>
            <w:shd w:val="clear" w:color="auto" w:fill="auto"/>
            <w:noWrap/>
            <w:vAlign w:val="center"/>
          </w:tcPr>
          <w:p w14:paraId="2E14AE8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5</w:t>
            </w:r>
          </w:p>
        </w:tc>
        <w:tc>
          <w:tcPr>
            <w:tcW w:w="1079" w:type="dxa"/>
            <w:shd w:val="clear" w:color="auto" w:fill="auto"/>
            <w:noWrap/>
            <w:vAlign w:val="center"/>
          </w:tcPr>
          <w:p w14:paraId="6A7755B7"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rx_item_type_na</w:t>
            </w:r>
            <w:proofErr w:type="spellEnd"/>
            <w:r w:rsidRPr="00D51C30">
              <w:rPr>
                <w:rFonts w:hAnsi="黑体"/>
                <w:color w:val="000000" w:themeColor="text1"/>
                <w:sz w:val="18"/>
                <w:szCs w:val="18"/>
              </w:rPr>
              <w:t xml:space="preserve"> me</w:t>
            </w:r>
          </w:p>
        </w:tc>
        <w:tc>
          <w:tcPr>
            <w:tcW w:w="1012" w:type="dxa"/>
            <w:shd w:val="clear" w:color="auto" w:fill="auto"/>
            <w:noWrap/>
            <w:vAlign w:val="center"/>
          </w:tcPr>
          <w:p w14:paraId="7F20446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处方项目分类名称</w:t>
            </w:r>
          </w:p>
        </w:tc>
        <w:tc>
          <w:tcPr>
            <w:tcW w:w="965" w:type="dxa"/>
            <w:shd w:val="clear" w:color="auto" w:fill="auto"/>
            <w:noWrap/>
            <w:vAlign w:val="center"/>
          </w:tcPr>
          <w:p w14:paraId="13EE042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2D2338D8"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100</w:t>
            </w:r>
          </w:p>
        </w:tc>
        <w:tc>
          <w:tcPr>
            <w:tcW w:w="965" w:type="dxa"/>
            <w:shd w:val="clear" w:color="auto" w:fill="auto"/>
            <w:noWrap/>
            <w:vAlign w:val="center"/>
          </w:tcPr>
          <w:p w14:paraId="3B489208"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A171565"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29CB164"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7D4F223E" w14:textId="77777777" w:rsidTr="00C717AF">
        <w:trPr>
          <w:trHeight w:val="23"/>
        </w:trPr>
        <w:tc>
          <w:tcPr>
            <w:tcW w:w="592" w:type="dxa"/>
            <w:shd w:val="clear" w:color="auto" w:fill="auto"/>
            <w:noWrap/>
            <w:vAlign w:val="center"/>
          </w:tcPr>
          <w:p w14:paraId="6A7541AE"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6</w:t>
            </w:r>
          </w:p>
        </w:tc>
        <w:tc>
          <w:tcPr>
            <w:tcW w:w="1079" w:type="dxa"/>
            <w:shd w:val="clear" w:color="auto" w:fill="auto"/>
            <w:noWrap/>
            <w:vAlign w:val="center"/>
          </w:tcPr>
          <w:p w14:paraId="2F6594FE"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rx_item_type_na</w:t>
            </w:r>
            <w:proofErr w:type="spellEnd"/>
            <w:r w:rsidRPr="00D51C30">
              <w:rPr>
                <w:rFonts w:hAnsi="黑体"/>
                <w:color w:val="000000" w:themeColor="text1"/>
                <w:sz w:val="18"/>
                <w:szCs w:val="18"/>
              </w:rPr>
              <w:t xml:space="preserve"> me</w:t>
            </w:r>
          </w:p>
        </w:tc>
        <w:tc>
          <w:tcPr>
            <w:tcW w:w="1012" w:type="dxa"/>
            <w:shd w:val="clear" w:color="auto" w:fill="auto"/>
            <w:noWrap/>
            <w:vAlign w:val="center"/>
          </w:tcPr>
          <w:p w14:paraId="67119383"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中药类别名称</w:t>
            </w:r>
          </w:p>
        </w:tc>
        <w:tc>
          <w:tcPr>
            <w:tcW w:w="965" w:type="dxa"/>
            <w:shd w:val="clear" w:color="auto" w:fill="auto"/>
            <w:noWrap/>
            <w:vAlign w:val="center"/>
          </w:tcPr>
          <w:p w14:paraId="2854EE1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5D3FD37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20</w:t>
            </w:r>
          </w:p>
        </w:tc>
        <w:tc>
          <w:tcPr>
            <w:tcW w:w="965" w:type="dxa"/>
            <w:shd w:val="clear" w:color="auto" w:fill="auto"/>
            <w:noWrap/>
            <w:vAlign w:val="center"/>
          </w:tcPr>
          <w:p w14:paraId="74A0122E"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BE67761"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37EAA12"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6CECD4D5" w14:textId="77777777" w:rsidTr="00C717AF">
        <w:trPr>
          <w:trHeight w:val="23"/>
        </w:trPr>
        <w:tc>
          <w:tcPr>
            <w:tcW w:w="592" w:type="dxa"/>
            <w:shd w:val="clear" w:color="auto" w:fill="auto"/>
            <w:noWrap/>
            <w:vAlign w:val="center"/>
          </w:tcPr>
          <w:p w14:paraId="5FE19D1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7</w:t>
            </w:r>
          </w:p>
        </w:tc>
        <w:tc>
          <w:tcPr>
            <w:tcW w:w="1079" w:type="dxa"/>
            <w:shd w:val="clear" w:color="auto" w:fill="auto"/>
            <w:noWrap/>
            <w:vAlign w:val="center"/>
          </w:tcPr>
          <w:p w14:paraId="6D541282"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tcmdrug_type_co</w:t>
            </w:r>
            <w:proofErr w:type="spellEnd"/>
            <w:r w:rsidRPr="00D51C30">
              <w:rPr>
                <w:rFonts w:hAnsi="黑体"/>
                <w:color w:val="000000" w:themeColor="text1"/>
                <w:sz w:val="18"/>
                <w:szCs w:val="18"/>
              </w:rPr>
              <w:t xml:space="preserve"> de</w:t>
            </w:r>
          </w:p>
        </w:tc>
        <w:tc>
          <w:tcPr>
            <w:tcW w:w="1012" w:type="dxa"/>
            <w:shd w:val="clear" w:color="auto" w:fill="auto"/>
            <w:noWrap/>
            <w:vAlign w:val="center"/>
          </w:tcPr>
          <w:p w14:paraId="4D56E3E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中药类别代码</w:t>
            </w:r>
          </w:p>
        </w:tc>
        <w:tc>
          <w:tcPr>
            <w:tcW w:w="965" w:type="dxa"/>
            <w:shd w:val="clear" w:color="auto" w:fill="auto"/>
            <w:noWrap/>
            <w:vAlign w:val="center"/>
          </w:tcPr>
          <w:p w14:paraId="1973387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7449211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30</w:t>
            </w:r>
          </w:p>
        </w:tc>
        <w:tc>
          <w:tcPr>
            <w:tcW w:w="965" w:type="dxa"/>
            <w:shd w:val="clear" w:color="auto" w:fill="auto"/>
            <w:noWrap/>
            <w:vAlign w:val="center"/>
          </w:tcPr>
          <w:p w14:paraId="34883C1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965" w:type="dxa"/>
            <w:shd w:val="clear" w:color="auto" w:fill="auto"/>
            <w:noWrap/>
            <w:vAlign w:val="center"/>
          </w:tcPr>
          <w:p w14:paraId="6976F1A2"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320D089"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1AABFB08" w14:textId="77777777" w:rsidTr="00C717AF">
        <w:trPr>
          <w:trHeight w:val="23"/>
        </w:trPr>
        <w:tc>
          <w:tcPr>
            <w:tcW w:w="592" w:type="dxa"/>
            <w:shd w:val="clear" w:color="auto" w:fill="auto"/>
            <w:noWrap/>
            <w:vAlign w:val="center"/>
          </w:tcPr>
          <w:p w14:paraId="54ADF10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8</w:t>
            </w:r>
          </w:p>
        </w:tc>
        <w:tc>
          <w:tcPr>
            <w:tcW w:w="1079" w:type="dxa"/>
            <w:shd w:val="clear" w:color="auto" w:fill="auto"/>
            <w:noWrap/>
            <w:vAlign w:val="center"/>
          </w:tcPr>
          <w:p w14:paraId="3003967F"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tcmherb_foote</w:t>
            </w:r>
            <w:proofErr w:type="spellEnd"/>
          </w:p>
        </w:tc>
        <w:tc>
          <w:tcPr>
            <w:tcW w:w="1012" w:type="dxa"/>
            <w:shd w:val="clear" w:color="auto" w:fill="auto"/>
            <w:noWrap/>
            <w:vAlign w:val="center"/>
          </w:tcPr>
          <w:p w14:paraId="14B1458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草药脚注</w:t>
            </w:r>
          </w:p>
        </w:tc>
        <w:tc>
          <w:tcPr>
            <w:tcW w:w="965" w:type="dxa"/>
            <w:shd w:val="clear" w:color="auto" w:fill="auto"/>
            <w:noWrap/>
            <w:vAlign w:val="center"/>
          </w:tcPr>
          <w:p w14:paraId="6FC5192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776276C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200</w:t>
            </w:r>
          </w:p>
        </w:tc>
        <w:tc>
          <w:tcPr>
            <w:tcW w:w="965" w:type="dxa"/>
            <w:shd w:val="clear" w:color="auto" w:fill="auto"/>
            <w:noWrap/>
            <w:vAlign w:val="center"/>
          </w:tcPr>
          <w:p w14:paraId="1772D3E9"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B38469F"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28FA0559"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1249882E" w14:textId="77777777" w:rsidTr="00C717AF">
        <w:trPr>
          <w:trHeight w:val="23"/>
        </w:trPr>
        <w:tc>
          <w:tcPr>
            <w:tcW w:w="592" w:type="dxa"/>
            <w:shd w:val="clear" w:color="auto" w:fill="auto"/>
            <w:noWrap/>
            <w:vAlign w:val="center"/>
          </w:tcPr>
          <w:p w14:paraId="52CA1143"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9</w:t>
            </w:r>
          </w:p>
        </w:tc>
        <w:tc>
          <w:tcPr>
            <w:tcW w:w="1079" w:type="dxa"/>
            <w:shd w:val="clear" w:color="auto" w:fill="auto"/>
            <w:noWrap/>
            <w:vAlign w:val="center"/>
          </w:tcPr>
          <w:p w14:paraId="2D050963"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medn_type_code</w:t>
            </w:r>
            <w:proofErr w:type="spellEnd"/>
          </w:p>
        </w:tc>
        <w:tc>
          <w:tcPr>
            <w:tcW w:w="1012" w:type="dxa"/>
            <w:shd w:val="clear" w:color="auto" w:fill="auto"/>
            <w:noWrap/>
            <w:vAlign w:val="center"/>
          </w:tcPr>
          <w:p w14:paraId="3545F0D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药物类型代码</w:t>
            </w:r>
          </w:p>
        </w:tc>
        <w:tc>
          <w:tcPr>
            <w:tcW w:w="965" w:type="dxa"/>
            <w:shd w:val="clear" w:color="auto" w:fill="auto"/>
            <w:noWrap/>
            <w:vAlign w:val="center"/>
          </w:tcPr>
          <w:p w14:paraId="5734FB5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269BEC6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100</w:t>
            </w:r>
          </w:p>
        </w:tc>
        <w:tc>
          <w:tcPr>
            <w:tcW w:w="965" w:type="dxa"/>
            <w:shd w:val="clear" w:color="auto" w:fill="auto"/>
            <w:noWrap/>
            <w:vAlign w:val="center"/>
          </w:tcPr>
          <w:p w14:paraId="46C958E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965" w:type="dxa"/>
            <w:shd w:val="clear" w:color="auto" w:fill="auto"/>
            <w:noWrap/>
            <w:vAlign w:val="center"/>
          </w:tcPr>
          <w:p w14:paraId="35637652"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43BF05AD"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1059D21D" w14:textId="77777777" w:rsidTr="00C717AF">
        <w:trPr>
          <w:trHeight w:val="23"/>
        </w:trPr>
        <w:tc>
          <w:tcPr>
            <w:tcW w:w="592" w:type="dxa"/>
            <w:shd w:val="clear" w:color="auto" w:fill="auto"/>
            <w:noWrap/>
            <w:vAlign w:val="center"/>
          </w:tcPr>
          <w:p w14:paraId="29FA076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lastRenderedPageBreak/>
              <w:t>1</w:t>
            </w:r>
            <w:r w:rsidRPr="00D51C30">
              <w:rPr>
                <w:rFonts w:hAnsi="黑体"/>
                <w:color w:val="000000" w:themeColor="text1"/>
                <w:sz w:val="18"/>
                <w:szCs w:val="18"/>
              </w:rPr>
              <w:t>0</w:t>
            </w:r>
          </w:p>
        </w:tc>
        <w:tc>
          <w:tcPr>
            <w:tcW w:w="1079" w:type="dxa"/>
            <w:shd w:val="clear" w:color="auto" w:fill="auto"/>
            <w:noWrap/>
            <w:vAlign w:val="center"/>
          </w:tcPr>
          <w:p w14:paraId="77F9F6B1"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medn_type_name</w:t>
            </w:r>
            <w:proofErr w:type="spellEnd"/>
          </w:p>
        </w:tc>
        <w:tc>
          <w:tcPr>
            <w:tcW w:w="1012" w:type="dxa"/>
            <w:shd w:val="clear" w:color="auto" w:fill="auto"/>
            <w:noWrap/>
            <w:vAlign w:val="center"/>
          </w:tcPr>
          <w:p w14:paraId="4B79D81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药物类型</w:t>
            </w:r>
          </w:p>
        </w:tc>
        <w:tc>
          <w:tcPr>
            <w:tcW w:w="965" w:type="dxa"/>
            <w:shd w:val="clear" w:color="auto" w:fill="auto"/>
            <w:noWrap/>
            <w:vAlign w:val="center"/>
          </w:tcPr>
          <w:p w14:paraId="1C62D01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15D5692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100</w:t>
            </w:r>
          </w:p>
        </w:tc>
        <w:tc>
          <w:tcPr>
            <w:tcW w:w="965" w:type="dxa"/>
            <w:shd w:val="clear" w:color="auto" w:fill="auto"/>
            <w:noWrap/>
            <w:vAlign w:val="center"/>
          </w:tcPr>
          <w:p w14:paraId="3730E25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9686BF6"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6602B154"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295B11CD" w14:textId="77777777" w:rsidTr="00C717AF">
        <w:trPr>
          <w:trHeight w:val="23"/>
        </w:trPr>
        <w:tc>
          <w:tcPr>
            <w:tcW w:w="592" w:type="dxa"/>
            <w:shd w:val="clear" w:color="auto" w:fill="auto"/>
            <w:noWrap/>
            <w:vAlign w:val="center"/>
          </w:tcPr>
          <w:p w14:paraId="60DE59E8"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1</w:t>
            </w:r>
          </w:p>
        </w:tc>
        <w:tc>
          <w:tcPr>
            <w:tcW w:w="1079" w:type="dxa"/>
            <w:shd w:val="clear" w:color="auto" w:fill="auto"/>
            <w:noWrap/>
            <w:vAlign w:val="center"/>
          </w:tcPr>
          <w:p w14:paraId="4D2BFC09"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main_medc_flag</w:t>
            </w:r>
            <w:proofErr w:type="spellEnd"/>
          </w:p>
        </w:tc>
        <w:tc>
          <w:tcPr>
            <w:tcW w:w="1012" w:type="dxa"/>
            <w:shd w:val="clear" w:color="auto" w:fill="auto"/>
            <w:noWrap/>
            <w:vAlign w:val="center"/>
          </w:tcPr>
          <w:p w14:paraId="2B70CE8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主要用药标志</w:t>
            </w:r>
          </w:p>
        </w:tc>
        <w:tc>
          <w:tcPr>
            <w:tcW w:w="965" w:type="dxa"/>
            <w:shd w:val="clear" w:color="auto" w:fill="auto"/>
            <w:noWrap/>
            <w:vAlign w:val="center"/>
          </w:tcPr>
          <w:p w14:paraId="21B08C3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0CFF7B5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30</w:t>
            </w:r>
          </w:p>
        </w:tc>
        <w:tc>
          <w:tcPr>
            <w:tcW w:w="965" w:type="dxa"/>
            <w:shd w:val="clear" w:color="auto" w:fill="auto"/>
            <w:noWrap/>
            <w:vAlign w:val="center"/>
          </w:tcPr>
          <w:p w14:paraId="402B60EB"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B31E692"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246748A8"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02CC8E7A" w14:textId="77777777" w:rsidTr="00C717AF">
        <w:trPr>
          <w:trHeight w:val="23"/>
        </w:trPr>
        <w:tc>
          <w:tcPr>
            <w:tcW w:w="592" w:type="dxa"/>
            <w:shd w:val="clear" w:color="auto" w:fill="auto"/>
            <w:noWrap/>
            <w:vAlign w:val="center"/>
          </w:tcPr>
          <w:p w14:paraId="25C6A4D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2</w:t>
            </w:r>
          </w:p>
        </w:tc>
        <w:tc>
          <w:tcPr>
            <w:tcW w:w="1079" w:type="dxa"/>
            <w:shd w:val="clear" w:color="auto" w:fill="auto"/>
            <w:noWrap/>
            <w:vAlign w:val="center"/>
          </w:tcPr>
          <w:p w14:paraId="50AF7F63"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urgt_flag</w:t>
            </w:r>
            <w:proofErr w:type="spellEnd"/>
          </w:p>
        </w:tc>
        <w:tc>
          <w:tcPr>
            <w:tcW w:w="1012" w:type="dxa"/>
            <w:shd w:val="clear" w:color="auto" w:fill="auto"/>
            <w:noWrap/>
            <w:vAlign w:val="center"/>
          </w:tcPr>
          <w:p w14:paraId="77B6CF4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加急标志</w:t>
            </w:r>
          </w:p>
        </w:tc>
        <w:tc>
          <w:tcPr>
            <w:tcW w:w="965" w:type="dxa"/>
            <w:shd w:val="clear" w:color="auto" w:fill="auto"/>
            <w:noWrap/>
            <w:vAlign w:val="center"/>
          </w:tcPr>
          <w:p w14:paraId="3B3AE096"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5CC6B5D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30</w:t>
            </w:r>
          </w:p>
        </w:tc>
        <w:tc>
          <w:tcPr>
            <w:tcW w:w="965" w:type="dxa"/>
            <w:shd w:val="clear" w:color="auto" w:fill="auto"/>
            <w:noWrap/>
            <w:vAlign w:val="center"/>
          </w:tcPr>
          <w:p w14:paraId="4E3A6FF7"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2E62A6D"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42F66D51"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438DF460" w14:textId="77777777" w:rsidTr="00C717AF">
        <w:trPr>
          <w:trHeight w:val="23"/>
        </w:trPr>
        <w:tc>
          <w:tcPr>
            <w:tcW w:w="592" w:type="dxa"/>
            <w:shd w:val="clear" w:color="auto" w:fill="auto"/>
            <w:noWrap/>
            <w:vAlign w:val="center"/>
          </w:tcPr>
          <w:p w14:paraId="7C828DD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3</w:t>
            </w:r>
          </w:p>
        </w:tc>
        <w:tc>
          <w:tcPr>
            <w:tcW w:w="1079" w:type="dxa"/>
            <w:shd w:val="clear" w:color="auto" w:fill="auto"/>
            <w:noWrap/>
            <w:vAlign w:val="center"/>
          </w:tcPr>
          <w:p w14:paraId="3787B7A3"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bas_medn_flag</w:t>
            </w:r>
            <w:proofErr w:type="spellEnd"/>
          </w:p>
        </w:tc>
        <w:tc>
          <w:tcPr>
            <w:tcW w:w="1012" w:type="dxa"/>
            <w:shd w:val="clear" w:color="auto" w:fill="auto"/>
            <w:noWrap/>
            <w:vAlign w:val="center"/>
          </w:tcPr>
          <w:p w14:paraId="6C9CCCD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基本药物标志</w:t>
            </w:r>
          </w:p>
        </w:tc>
        <w:tc>
          <w:tcPr>
            <w:tcW w:w="965" w:type="dxa"/>
            <w:shd w:val="clear" w:color="auto" w:fill="auto"/>
            <w:noWrap/>
            <w:vAlign w:val="center"/>
          </w:tcPr>
          <w:p w14:paraId="566B522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6E3AD04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3</w:t>
            </w:r>
          </w:p>
        </w:tc>
        <w:tc>
          <w:tcPr>
            <w:tcW w:w="965" w:type="dxa"/>
            <w:shd w:val="clear" w:color="auto" w:fill="auto"/>
            <w:noWrap/>
            <w:vAlign w:val="center"/>
          </w:tcPr>
          <w:p w14:paraId="6154D2D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965" w:type="dxa"/>
            <w:shd w:val="clear" w:color="auto" w:fill="auto"/>
            <w:noWrap/>
            <w:vAlign w:val="center"/>
          </w:tcPr>
          <w:p w14:paraId="0E285733"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3CA5E6A4"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7DDD8B4E" w14:textId="77777777" w:rsidTr="00C717AF">
        <w:trPr>
          <w:trHeight w:val="23"/>
        </w:trPr>
        <w:tc>
          <w:tcPr>
            <w:tcW w:w="592" w:type="dxa"/>
            <w:shd w:val="clear" w:color="auto" w:fill="auto"/>
            <w:noWrap/>
            <w:vAlign w:val="center"/>
          </w:tcPr>
          <w:p w14:paraId="37E4D5B3"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4</w:t>
            </w:r>
          </w:p>
        </w:tc>
        <w:tc>
          <w:tcPr>
            <w:tcW w:w="1079" w:type="dxa"/>
            <w:shd w:val="clear" w:color="auto" w:fill="auto"/>
            <w:noWrap/>
            <w:vAlign w:val="center"/>
          </w:tcPr>
          <w:p w14:paraId="60E71129"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imp_drug_flag</w:t>
            </w:r>
            <w:proofErr w:type="spellEnd"/>
          </w:p>
        </w:tc>
        <w:tc>
          <w:tcPr>
            <w:tcW w:w="1012" w:type="dxa"/>
            <w:shd w:val="clear" w:color="auto" w:fill="auto"/>
            <w:noWrap/>
            <w:vAlign w:val="center"/>
          </w:tcPr>
          <w:p w14:paraId="1B8A49A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是否进口编码</w:t>
            </w:r>
          </w:p>
        </w:tc>
        <w:tc>
          <w:tcPr>
            <w:tcW w:w="965" w:type="dxa"/>
            <w:shd w:val="clear" w:color="auto" w:fill="auto"/>
            <w:noWrap/>
            <w:vAlign w:val="center"/>
          </w:tcPr>
          <w:p w14:paraId="2337895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249DB9D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p>
        </w:tc>
        <w:tc>
          <w:tcPr>
            <w:tcW w:w="965" w:type="dxa"/>
            <w:shd w:val="clear" w:color="auto" w:fill="auto"/>
            <w:noWrap/>
            <w:vAlign w:val="center"/>
          </w:tcPr>
          <w:p w14:paraId="51EFF72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965" w:type="dxa"/>
            <w:shd w:val="clear" w:color="auto" w:fill="auto"/>
            <w:noWrap/>
            <w:vAlign w:val="center"/>
          </w:tcPr>
          <w:p w14:paraId="7DEA5368"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218EC9B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0-否、</w:t>
            </w:r>
            <w:r w:rsidRPr="00D51C30">
              <w:rPr>
                <w:rFonts w:hAnsi="黑体" w:hint="eastAsia"/>
                <w:color w:val="000000" w:themeColor="text1"/>
                <w:sz w:val="18"/>
                <w:szCs w:val="18"/>
              </w:rPr>
              <w:t>1</w:t>
            </w:r>
            <w:r w:rsidRPr="00D51C30">
              <w:rPr>
                <w:rFonts w:hAnsi="黑体"/>
                <w:color w:val="000000" w:themeColor="text1"/>
                <w:sz w:val="18"/>
                <w:szCs w:val="18"/>
              </w:rPr>
              <w:t>-是</w:t>
            </w:r>
          </w:p>
        </w:tc>
      </w:tr>
      <w:tr w:rsidR="009E780C" w14:paraId="116D539C" w14:textId="77777777" w:rsidTr="00C717AF">
        <w:trPr>
          <w:trHeight w:val="23"/>
        </w:trPr>
        <w:tc>
          <w:tcPr>
            <w:tcW w:w="592" w:type="dxa"/>
            <w:shd w:val="clear" w:color="auto" w:fill="auto"/>
            <w:noWrap/>
            <w:vAlign w:val="center"/>
          </w:tcPr>
          <w:p w14:paraId="37362C0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5</w:t>
            </w:r>
          </w:p>
        </w:tc>
        <w:tc>
          <w:tcPr>
            <w:tcW w:w="1079" w:type="dxa"/>
            <w:shd w:val="clear" w:color="auto" w:fill="auto"/>
            <w:noWrap/>
            <w:vAlign w:val="center"/>
          </w:tcPr>
          <w:p w14:paraId="344378E2"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prod_barc</w:t>
            </w:r>
            <w:proofErr w:type="spellEnd"/>
          </w:p>
        </w:tc>
        <w:tc>
          <w:tcPr>
            <w:tcW w:w="1012" w:type="dxa"/>
            <w:shd w:val="clear" w:color="auto" w:fill="auto"/>
            <w:noWrap/>
            <w:vAlign w:val="center"/>
          </w:tcPr>
          <w:p w14:paraId="1B81515E"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药品条形编码</w:t>
            </w:r>
          </w:p>
        </w:tc>
        <w:tc>
          <w:tcPr>
            <w:tcW w:w="965" w:type="dxa"/>
            <w:shd w:val="clear" w:color="auto" w:fill="auto"/>
            <w:noWrap/>
            <w:vAlign w:val="center"/>
          </w:tcPr>
          <w:p w14:paraId="4B1B3FC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6F6A1A0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40</w:t>
            </w:r>
          </w:p>
        </w:tc>
        <w:tc>
          <w:tcPr>
            <w:tcW w:w="965" w:type="dxa"/>
            <w:shd w:val="clear" w:color="auto" w:fill="auto"/>
            <w:noWrap/>
            <w:vAlign w:val="center"/>
          </w:tcPr>
          <w:p w14:paraId="54750729"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8A0858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312FCA36" w14:textId="77777777" w:rsidR="009E780C" w:rsidRPr="00D51C30" w:rsidRDefault="009E780C" w:rsidP="00C717AF">
            <w:pPr>
              <w:spacing w:line="240" w:lineRule="auto"/>
              <w:ind w:firstLineChars="0" w:firstLine="0"/>
              <w:jc w:val="center"/>
              <w:rPr>
                <w:rFonts w:hAnsi="黑体"/>
                <w:color w:val="000000" w:themeColor="text1"/>
                <w:sz w:val="18"/>
                <w:szCs w:val="18"/>
              </w:rPr>
            </w:pPr>
          </w:p>
        </w:tc>
      </w:tr>
      <w:tr w:rsidR="009E780C" w14:paraId="1C8C25C2" w14:textId="77777777" w:rsidTr="00C717AF">
        <w:trPr>
          <w:trHeight w:val="23"/>
        </w:trPr>
        <w:tc>
          <w:tcPr>
            <w:tcW w:w="592" w:type="dxa"/>
            <w:shd w:val="clear" w:color="auto" w:fill="auto"/>
            <w:noWrap/>
            <w:vAlign w:val="center"/>
          </w:tcPr>
          <w:p w14:paraId="2A2D40E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6</w:t>
            </w:r>
          </w:p>
        </w:tc>
        <w:tc>
          <w:tcPr>
            <w:tcW w:w="1079" w:type="dxa"/>
            <w:shd w:val="clear" w:color="auto" w:fill="auto"/>
            <w:noWrap/>
            <w:vAlign w:val="center"/>
          </w:tcPr>
          <w:p w14:paraId="25204885"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drug_prodname</w:t>
            </w:r>
            <w:proofErr w:type="spellEnd"/>
          </w:p>
        </w:tc>
        <w:tc>
          <w:tcPr>
            <w:tcW w:w="1012" w:type="dxa"/>
            <w:shd w:val="clear" w:color="auto" w:fill="auto"/>
            <w:noWrap/>
            <w:vAlign w:val="center"/>
          </w:tcPr>
          <w:p w14:paraId="628AE54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药品商品名</w:t>
            </w:r>
          </w:p>
        </w:tc>
        <w:tc>
          <w:tcPr>
            <w:tcW w:w="965" w:type="dxa"/>
            <w:shd w:val="clear" w:color="auto" w:fill="auto"/>
            <w:noWrap/>
            <w:vAlign w:val="center"/>
          </w:tcPr>
          <w:p w14:paraId="058B32F6"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482EAA2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255</w:t>
            </w:r>
          </w:p>
        </w:tc>
        <w:tc>
          <w:tcPr>
            <w:tcW w:w="965" w:type="dxa"/>
            <w:shd w:val="clear" w:color="auto" w:fill="auto"/>
            <w:noWrap/>
            <w:vAlign w:val="center"/>
          </w:tcPr>
          <w:p w14:paraId="4141BEFB"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2487AD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019DC49B"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4EDA50B6" w14:textId="77777777" w:rsidTr="00C717AF">
        <w:trPr>
          <w:trHeight w:val="23"/>
        </w:trPr>
        <w:tc>
          <w:tcPr>
            <w:tcW w:w="592" w:type="dxa"/>
            <w:shd w:val="clear" w:color="auto" w:fill="auto"/>
            <w:noWrap/>
            <w:vAlign w:val="center"/>
          </w:tcPr>
          <w:p w14:paraId="479146D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7</w:t>
            </w:r>
          </w:p>
        </w:tc>
        <w:tc>
          <w:tcPr>
            <w:tcW w:w="1079" w:type="dxa"/>
            <w:shd w:val="clear" w:color="auto" w:fill="auto"/>
            <w:noWrap/>
            <w:vAlign w:val="center"/>
          </w:tcPr>
          <w:p w14:paraId="2B577066"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genname_codg</w:t>
            </w:r>
            <w:proofErr w:type="spellEnd"/>
          </w:p>
        </w:tc>
        <w:tc>
          <w:tcPr>
            <w:tcW w:w="1012" w:type="dxa"/>
            <w:shd w:val="clear" w:color="auto" w:fill="auto"/>
            <w:noWrap/>
            <w:vAlign w:val="center"/>
          </w:tcPr>
          <w:p w14:paraId="547FC36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通用名编码</w:t>
            </w:r>
          </w:p>
        </w:tc>
        <w:tc>
          <w:tcPr>
            <w:tcW w:w="965" w:type="dxa"/>
            <w:shd w:val="clear" w:color="auto" w:fill="auto"/>
            <w:noWrap/>
            <w:vAlign w:val="center"/>
          </w:tcPr>
          <w:p w14:paraId="447767A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33CF944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50</w:t>
            </w:r>
          </w:p>
        </w:tc>
        <w:tc>
          <w:tcPr>
            <w:tcW w:w="965" w:type="dxa"/>
            <w:shd w:val="clear" w:color="auto" w:fill="auto"/>
            <w:noWrap/>
            <w:vAlign w:val="center"/>
          </w:tcPr>
          <w:p w14:paraId="3D79681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59B7945"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68884560"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464FE20C" w14:textId="77777777" w:rsidTr="00C717AF">
        <w:trPr>
          <w:trHeight w:val="23"/>
        </w:trPr>
        <w:tc>
          <w:tcPr>
            <w:tcW w:w="592" w:type="dxa"/>
            <w:shd w:val="clear" w:color="auto" w:fill="auto"/>
            <w:noWrap/>
            <w:vAlign w:val="center"/>
          </w:tcPr>
          <w:p w14:paraId="285731F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8</w:t>
            </w:r>
          </w:p>
        </w:tc>
        <w:tc>
          <w:tcPr>
            <w:tcW w:w="1079" w:type="dxa"/>
            <w:shd w:val="clear" w:color="auto" w:fill="auto"/>
            <w:noWrap/>
            <w:vAlign w:val="center"/>
          </w:tcPr>
          <w:p w14:paraId="3425382F"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drug_genname</w:t>
            </w:r>
            <w:proofErr w:type="spellEnd"/>
          </w:p>
        </w:tc>
        <w:tc>
          <w:tcPr>
            <w:tcW w:w="1012" w:type="dxa"/>
            <w:shd w:val="clear" w:color="auto" w:fill="auto"/>
            <w:noWrap/>
            <w:vAlign w:val="center"/>
          </w:tcPr>
          <w:p w14:paraId="12E9404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药品通用名</w:t>
            </w:r>
          </w:p>
        </w:tc>
        <w:tc>
          <w:tcPr>
            <w:tcW w:w="965" w:type="dxa"/>
            <w:shd w:val="clear" w:color="auto" w:fill="auto"/>
            <w:noWrap/>
            <w:vAlign w:val="center"/>
          </w:tcPr>
          <w:p w14:paraId="195408D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47E4BFAE"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500</w:t>
            </w:r>
          </w:p>
        </w:tc>
        <w:tc>
          <w:tcPr>
            <w:tcW w:w="965" w:type="dxa"/>
            <w:shd w:val="clear" w:color="auto" w:fill="auto"/>
            <w:noWrap/>
            <w:vAlign w:val="center"/>
          </w:tcPr>
          <w:p w14:paraId="2D9A554C"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4C70B58"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330AF46E"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17FDCFC2" w14:textId="77777777" w:rsidTr="00C717AF">
        <w:trPr>
          <w:trHeight w:val="23"/>
        </w:trPr>
        <w:tc>
          <w:tcPr>
            <w:tcW w:w="592" w:type="dxa"/>
            <w:shd w:val="clear" w:color="auto" w:fill="auto"/>
            <w:noWrap/>
            <w:vAlign w:val="center"/>
          </w:tcPr>
          <w:p w14:paraId="019FC82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9</w:t>
            </w:r>
          </w:p>
        </w:tc>
        <w:tc>
          <w:tcPr>
            <w:tcW w:w="1079" w:type="dxa"/>
            <w:shd w:val="clear" w:color="auto" w:fill="auto"/>
            <w:noWrap/>
            <w:vAlign w:val="center"/>
          </w:tcPr>
          <w:p w14:paraId="69CDE87D"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chemname</w:t>
            </w:r>
            <w:proofErr w:type="spellEnd"/>
          </w:p>
        </w:tc>
        <w:tc>
          <w:tcPr>
            <w:tcW w:w="1012" w:type="dxa"/>
            <w:shd w:val="clear" w:color="auto" w:fill="auto"/>
            <w:noWrap/>
            <w:vAlign w:val="center"/>
          </w:tcPr>
          <w:p w14:paraId="1B5CF45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化学名称</w:t>
            </w:r>
          </w:p>
        </w:tc>
        <w:tc>
          <w:tcPr>
            <w:tcW w:w="965" w:type="dxa"/>
            <w:shd w:val="clear" w:color="auto" w:fill="auto"/>
            <w:noWrap/>
            <w:vAlign w:val="center"/>
          </w:tcPr>
          <w:p w14:paraId="5816158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6245B6A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00</w:t>
            </w:r>
          </w:p>
        </w:tc>
        <w:tc>
          <w:tcPr>
            <w:tcW w:w="965" w:type="dxa"/>
            <w:shd w:val="clear" w:color="auto" w:fill="auto"/>
            <w:noWrap/>
            <w:vAlign w:val="center"/>
          </w:tcPr>
          <w:p w14:paraId="277D5593"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0E48BCA0"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778FFE6" w14:textId="77777777" w:rsidR="009E780C" w:rsidRPr="00D51C30" w:rsidRDefault="009E780C" w:rsidP="00C717AF">
            <w:pPr>
              <w:spacing w:line="240" w:lineRule="auto"/>
              <w:ind w:firstLineChars="0" w:firstLine="0"/>
              <w:jc w:val="left"/>
              <w:rPr>
                <w:rFonts w:hAnsi="黑体"/>
                <w:color w:val="000000" w:themeColor="text1"/>
                <w:sz w:val="18"/>
                <w:szCs w:val="18"/>
              </w:rPr>
            </w:pPr>
            <w:r w:rsidRPr="00D51C30">
              <w:rPr>
                <w:rFonts w:hAnsi="黑体"/>
                <w:color w:val="000000" w:themeColor="text1"/>
                <w:sz w:val="18"/>
                <w:szCs w:val="18"/>
              </w:rPr>
              <w:t>原件 base64 后的字符</w:t>
            </w:r>
          </w:p>
        </w:tc>
      </w:tr>
      <w:tr w:rsidR="009E780C" w14:paraId="7BC45DB7" w14:textId="77777777" w:rsidTr="00C717AF">
        <w:trPr>
          <w:trHeight w:val="23"/>
        </w:trPr>
        <w:tc>
          <w:tcPr>
            <w:tcW w:w="592" w:type="dxa"/>
            <w:shd w:val="clear" w:color="auto" w:fill="auto"/>
            <w:noWrap/>
            <w:vAlign w:val="center"/>
          </w:tcPr>
          <w:p w14:paraId="7F17F79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0</w:t>
            </w:r>
          </w:p>
        </w:tc>
        <w:tc>
          <w:tcPr>
            <w:tcW w:w="1079" w:type="dxa"/>
            <w:shd w:val="clear" w:color="auto" w:fill="auto"/>
            <w:noWrap/>
            <w:vAlign w:val="center"/>
          </w:tcPr>
          <w:p w14:paraId="5582BCA4"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drugstdcode</w:t>
            </w:r>
            <w:proofErr w:type="spellEnd"/>
          </w:p>
        </w:tc>
        <w:tc>
          <w:tcPr>
            <w:tcW w:w="1012" w:type="dxa"/>
            <w:shd w:val="clear" w:color="auto" w:fill="auto"/>
            <w:noWrap/>
            <w:vAlign w:val="center"/>
          </w:tcPr>
          <w:p w14:paraId="138BB66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药品本位码</w:t>
            </w:r>
          </w:p>
        </w:tc>
        <w:tc>
          <w:tcPr>
            <w:tcW w:w="965" w:type="dxa"/>
            <w:shd w:val="clear" w:color="auto" w:fill="auto"/>
            <w:noWrap/>
            <w:vAlign w:val="center"/>
          </w:tcPr>
          <w:p w14:paraId="71E214B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09419543"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5</w:t>
            </w:r>
            <w:r w:rsidRPr="00D51C30">
              <w:rPr>
                <w:rFonts w:hAnsi="黑体"/>
                <w:color w:val="000000" w:themeColor="text1"/>
                <w:sz w:val="18"/>
                <w:szCs w:val="18"/>
              </w:rPr>
              <w:t>0</w:t>
            </w:r>
          </w:p>
        </w:tc>
        <w:tc>
          <w:tcPr>
            <w:tcW w:w="965" w:type="dxa"/>
            <w:shd w:val="clear" w:color="auto" w:fill="auto"/>
            <w:noWrap/>
            <w:vAlign w:val="center"/>
          </w:tcPr>
          <w:p w14:paraId="3407EAA8"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EC1F52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61E726B2"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63006158" w14:textId="77777777" w:rsidTr="00C717AF">
        <w:trPr>
          <w:trHeight w:val="23"/>
        </w:trPr>
        <w:tc>
          <w:tcPr>
            <w:tcW w:w="592" w:type="dxa"/>
            <w:shd w:val="clear" w:color="auto" w:fill="auto"/>
            <w:noWrap/>
            <w:vAlign w:val="center"/>
          </w:tcPr>
          <w:p w14:paraId="374C3AA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1</w:t>
            </w:r>
          </w:p>
        </w:tc>
        <w:tc>
          <w:tcPr>
            <w:tcW w:w="1079" w:type="dxa"/>
            <w:shd w:val="clear" w:color="auto" w:fill="auto"/>
            <w:noWrap/>
            <w:vAlign w:val="center"/>
          </w:tcPr>
          <w:p w14:paraId="027203CA"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drug_dosform</w:t>
            </w:r>
            <w:proofErr w:type="spellEnd"/>
          </w:p>
        </w:tc>
        <w:tc>
          <w:tcPr>
            <w:tcW w:w="1012" w:type="dxa"/>
            <w:shd w:val="clear" w:color="auto" w:fill="auto"/>
            <w:noWrap/>
            <w:vAlign w:val="center"/>
          </w:tcPr>
          <w:p w14:paraId="6B0812EE"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药品剂型</w:t>
            </w:r>
          </w:p>
        </w:tc>
        <w:tc>
          <w:tcPr>
            <w:tcW w:w="965" w:type="dxa"/>
            <w:shd w:val="clear" w:color="auto" w:fill="auto"/>
            <w:noWrap/>
            <w:vAlign w:val="center"/>
          </w:tcPr>
          <w:p w14:paraId="2FCB174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1D49792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0</w:t>
            </w:r>
          </w:p>
        </w:tc>
        <w:tc>
          <w:tcPr>
            <w:tcW w:w="965" w:type="dxa"/>
            <w:shd w:val="clear" w:color="auto" w:fill="auto"/>
            <w:noWrap/>
            <w:vAlign w:val="center"/>
          </w:tcPr>
          <w:p w14:paraId="26B8BB82"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7FE3FD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0FE51918"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3B66D2C8" w14:textId="77777777" w:rsidTr="00C717AF">
        <w:trPr>
          <w:trHeight w:val="23"/>
        </w:trPr>
        <w:tc>
          <w:tcPr>
            <w:tcW w:w="592" w:type="dxa"/>
            <w:shd w:val="clear" w:color="auto" w:fill="auto"/>
            <w:noWrap/>
            <w:vAlign w:val="center"/>
          </w:tcPr>
          <w:p w14:paraId="20A34C9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2</w:t>
            </w:r>
          </w:p>
        </w:tc>
        <w:tc>
          <w:tcPr>
            <w:tcW w:w="1079" w:type="dxa"/>
            <w:shd w:val="clear" w:color="auto" w:fill="auto"/>
            <w:noWrap/>
            <w:vAlign w:val="center"/>
          </w:tcPr>
          <w:p w14:paraId="33BD9AEA"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drug_spec</w:t>
            </w:r>
            <w:proofErr w:type="spellEnd"/>
          </w:p>
        </w:tc>
        <w:tc>
          <w:tcPr>
            <w:tcW w:w="1012" w:type="dxa"/>
            <w:shd w:val="clear" w:color="auto" w:fill="auto"/>
            <w:noWrap/>
            <w:vAlign w:val="center"/>
          </w:tcPr>
          <w:p w14:paraId="0BECD1F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药品规格</w:t>
            </w:r>
          </w:p>
        </w:tc>
        <w:tc>
          <w:tcPr>
            <w:tcW w:w="965" w:type="dxa"/>
            <w:shd w:val="clear" w:color="auto" w:fill="auto"/>
            <w:noWrap/>
            <w:vAlign w:val="center"/>
          </w:tcPr>
          <w:p w14:paraId="1740754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1EDF2E1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4</w:t>
            </w:r>
            <w:r w:rsidRPr="00D51C30">
              <w:rPr>
                <w:rFonts w:hAnsi="黑体"/>
                <w:color w:val="000000" w:themeColor="text1"/>
                <w:sz w:val="18"/>
                <w:szCs w:val="18"/>
              </w:rPr>
              <w:t>0</w:t>
            </w:r>
          </w:p>
        </w:tc>
        <w:tc>
          <w:tcPr>
            <w:tcW w:w="965" w:type="dxa"/>
            <w:shd w:val="clear" w:color="auto" w:fill="auto"/>
            <w:noWrap/>
            <w:vAlign w:val="center"/>
          </w:tcPr>
          <w:p w14:paraId="72F8A66F"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815EE5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0C65E09E"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7DA367AC" w14:textId="77777777" w:rsidTr="00C717AF">
        <w:trPr>
          <w:trHeight w:val="23"/>
        </w:trPr>
        <w:tc>
          <w:tcPr>
            <w:tcW w:w="592" w:type="dxa"/>
            <w:shd w:val="clear" w:color="auto" w:fill="auto"/>
            <w:noWrap/>
            <w:vAlign w:val="center"/>
          </w:tcPr>
          <w:p w14:paraId="72B12423"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3</w:t>
            </w:r>
          </w:p>
        </w:tc>
        <w:tc>
          <w:tcPr>
            <w:tcW w:w="1079" w:type="dxa"/>
            <w:shd w:val="clear" w:color="auto" w:fill="auto"/>
            <w:noWrap/>
            <w:vAlign w:val="center"/>
          </w:tcPr>
          <w:p w14:paraId="10C4389F"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prdr_name</w:t>
            </w:r>
            <w:proofErr w:type="spellEnd"/>
          </w:p>
        </w:tc>
        <w:tc>
          <w:tcPr>
            <w:tcW w:w="1012" w:type="dxa"/>
            <w:shd w:val="clear" w:color="auto" w:fill="auto"/>
            <w:noWrap/>
            <w:vAlign w:val="center"/>
          </w:tcPr>
          <w:p w14:paraId="52BCE06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生产厂家</w:t>
            </w:r>
          </w:p>
        </w:tc>
        <w:tc>
          <w:tcPr>
            <w:tcW w:w="965" w:type="dxa"/>
            <w:shd w:val="clear" w:color="auto" w:fill="auto"/>
            <w:noWrap/>
            <w:vAlign w:val="center"/>
          </w:tcPr>
          <w:p w14:paraId="32FAF6C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字符型</w:t>
            </w:r>
          </w:p>
        </w:tc>
        <w:tc>
          <w:tcPr>
            <w:tcW w:w="965" w:type="dxa"/>
            <w:shd w:val="clear" w:color="auto" w:fill="auto"/>
            <w:noWrap/>
            <w:vAlign w:val="center"/>
          </w:tcPr>
          <w:p w14:paraId="60D97B0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00</w:t>
            </w:r>
          </w:p>
        </w:tc>
        <w:tc>
          <w:tcPr>
            <w:tcW w:w="965" w:type="dxa"/>
            <w:shd w:val="clear" w:color="auto" w:fill="auto"/>
            <w:noWrap/>
            <w:vAlign w:val="center"/>
          </w:tcPr>
          <w:p w14:paraId="1251430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2859067"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69019AFA"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6C6794F2" w14:textId="77777777" w:rsidTr="00C717AF">
        <w:trPr>
          <w:trHeight w:val="23"/>
        </w:trPr>
        <w:tc>
          <w:tcPr>
            <w:tcW w:w="592" w:type="dxa"/>
            <w:shd w:val="clear" w:color="auto" w:fill="auto"/>
            <w:noWrap/>
            <w:vAlign w:val="center"/>
          </w:tcPr>
          <w:p w14:paraId="00CD1F2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4</w:t>
            </w:r>
          </w:p>
        </w:tc>
        <w:tc>
          <w:tcPr>
            <w:tcW w:w="1079" w:type="dxa"/>
            <w:shd w:val="clear" w:color="auto" w:fill="auto"/>
            <w:noWrap/>
            <w:vAlign w:val="center"/>
          </w:tcPr>
          <w:p w14:paraId="5831FE8D"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drug_pric</w:t>
            </w:r>
            <w:proofErr w:type="spellEnd"/>
          </w:p>
        </w:tc>
        <w:tc>
          <w:tcPr>
            <w:tcW w:w="1012" w:type="dxa"/>
            <w:shd w:val="clear" w:color="auto" w:fill="auto"/>
            <w:noWrap/>
            <w:vAlign w:val="center"/>
          </w:tcPr>
          <w:p w14:paraId="10FF551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药品单价</w:t>
            </w:r>
          </w:p>
        </w:tc>
        <w:tc>
          <w:tcPr>
            <w:tcW w:w="965" w:type="dxa"/>
            <w:shd w:val="clear" w:color="auto" w:fill="auto"/>
            <w:noWrap/>
            <w:vAlign w:val="center"/>
          </w:tcPr>
          <w:p w14:paraId="2E6F5D6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数值</w:t>
            </w:r>
            <w:r w:rsidRPr="00D51C30">
              <w:rPr>
                <w:rFonts w:hAnsi="黑体"/>
                <w:color w:val="000000" w:themeColor="text1"/>
                <w:sz w:val="18"/>
                <w:szCs w:val="18"/>
              </w:rPr>
              <w:t>型</w:t>
            </w:r>
          </w:p>
        </w:tc>
        <w:tc>
          <w:tcPr>
            <w:tcW w:w="965" w:type="dxa"/>
            <w:shd w:val="clear" w:color="auto" w:fill="auto"/>
            <w:noWrap/>
            <w:vAlign w:val="center"/>
          </w:tcPr>
          <w:p w14:paraId="015FAF76"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6</w:t>
            </w:r>
            <w:r w:rsidRPr="00D51C30">
              <w:rPr>
                <w:rFonts w:hAnsi="黑体" w:hint="eastAsia"/>
                <w:color w:val="000000" w:themeColor="text1"/>
                <w:sz w:val="18"/>
                <w:szCs w:val="18"/>
              </w:rPr>
              <w:t>，</w:t>
            </w:r>
            <w:r w:rsidRPr="00D51C30">
              <w:rPr>
                <w:rFonts w:hAnsi="黑体"/>
                <w:color w:val="000000" w:themeColor="text1"/>
                <w:sz w:val="18"/>
                <w:szCs w:val="18"/>
              </w:rPr>
              <w:t>6</w:t>
            </w:r>
          </w:p>
        </w:tc>
        <w:tc>
          <w:tcPr>
            <w:tcW w:w="965" w:type="dxa"/>
            <w:shd w:val="clear" w:color="auto" w:fill="auto"/>
            <w:noWrap/>
            <w:vAlign w:val="center"/>
          </w:tcPr>
          <w:p w14:paraId="4EDAF052"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0426B4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4F1B7BC2"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363D0BBE" w14:textId="77777777" w:rsidTr="00C717AF">
        <w:trPr>
          <w:trHeight w:val="23"/>
        </w:trPr>
        <w:tc>
          <w:tcPr>
            <w:tcW w:w="592" w:type="dxa"/>
            <w:shd w:val="clear" w:color="auto" w:fill="auto"/>
            <w:noWrap/>
            <w:vAlign w:val="center"/>
          </w:tcPr>
          <w:p w14:paraId="5CC9EF1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5</w:t>
            </w:r>
          </w:p>
        </w:tc>
        <w:tc>
          <w:tcPr>
            <w:tcW w:w="1079" w:type="dxa"/>
            <w:shd w:val="clear" w:color="auto" w:fill="auto"/>
            <w:noWrap/>
            <w:vAlign w:val="center"/>
          </w:tcPr>
          <w:p w14:paraId="49E623D7"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drug_cnt</w:t>
            </w:r>
            <w:proofErr w:type="spellEnd"/>
          </w:p>
        </w:tc>
        <w:tc>
          <w:tcPr>
            <w:tcW w:w="1012" w:type="dxa"/>
            <w:shd w:val="clear" w:color="auto" w:fill="auto"/>
            <w:noWrap/>
            <w:vAlign w:val="center"/>
          </w:tcPr>
          <w:p w14:paraId="1CF9CAD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药品数量</w:t>
            </w:r>
          </w:p>
        </w:tc>
        <w:tc>
          <w:tcPr>
            <w:tcW w:w="965" w:type="dxa"/>
            <w:shd w:val="clear" w:color="auto" w:fill="auto"/>
            <w:noWrap/>
            <w:vAlign w:val="center"/>
          </w:tcPr>
          <w:p w14:paraId="35E69A5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数值</w:t>
            </w:r>
            <w:r w:rsidRPr="00D51C30">
              <w:rPr>
                <w:rFonts w:hAnsi="黑体"/>
                <w:color w:val="000000" w:themeColor="text1"/>
                <w:sz w:val="18"/>
                <w:szCs w:val="18"/>
              </w:rPr>
              <w:t>型</w:t>
            </w:r>
          </w:p>
        </w:tc>
        <w:tc>
          <w:tcPr>
            <w:tcW w:w="965" w:type="dxa"/>
            <w:shd w:val="clear" w:color="auto" w:fill="auto"/>
            <w:noWrap/>
            <w:vAlign w:val="center"/>
          </w:tcPr>
          <w:p w14:paraId="6ABC542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6</w:t>
            </w:r>
            <w:r w:rsidRPr="00D51C30">
              <w:rPr>
                <w:rFonts w:hAnsi="黑体" w:hint="eastAsia"/>
                <w:color w:val="000000" w:themeColor="text1"/>
                <w:sz w:val="18"/>
                <w:szCs w:val="18"/>
              </w:rPr>
              <w:t>，</w:t>
            </w:r>
            <w:r w:rsidRPr="00D51C30">
              <w:rPr>
                <w:rFonts w:hAnsi="黑体"/>
                <w:color w:val="000000" w:themeColor="text1"/>
                <w:sz w:val="18"/>
                <w:szCs w:val="18"/>
              </w:rPr>
              <w:t>4</w:t>
            </w:r>
          </w:p>
        </w:tc>
        <w:tc>
          <w:tcPr>
            <w:tcW w:w="965" w:type="dxa"/>
            <w:shd w:val="clear" w:color="auto" w:fill="auto"/>
            <w:noWrap/>
            <w:vAlign w:val="center"/>
          </w:tcPr>
          <w:p w14:paraId="55F50D65"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50FC27E"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38A53DB5"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532ABF35" w14:textId="77777777" w:rsidTr="00C717AF">
        <w:trPr>
          <w:trHeight w:val="23"/>
        </w:trPr>
        <w:tc>
          <w:tcPr>
            <w:tcW w:w="592" w:type="dxa"/>
            <w:shd w:val="clear" w:color="auto" w:fill="auto"/>
            <w:noWrap/>
            <w:vAlign w:val="center"/>
          </w:tcPr>
          <w:p w14:paraId="5EF83A5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6</w:t>
            </w:r>
          </w:p>
        </w:tc>
        <w:tc>
          <w:tcPr>
            <w:tcW w:w="1079" w:type="dxa"/>
            <w:shd w:val="clear" w:color="auto" w:fill="auto"/>
            <w:noWrap/>
            <w:vAlign w:val="center"/>
          </w:tcPr>
          <w:p w14:paraId="73E2C590"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drug_sumamt</w:t>
            </w:r>
            <w:proofErr w:type="spellEnd"/>
          </w:p>
        </w:tc>
        <w:tc>
          <w:tcPr>
            <w:tcW w:w="1012" w:type="dxa"/>
            <w:shd w:val="clear" w:color="auto" w:fill="auto"/>
            <w:noWrap/>
            <w:vAlign w:val="center"/>
          </w:tcPr>
          <w:p w14:paraId="5DC21AB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药品总金额</w:t>
            </w:r>
          </w:p>
        </w:tc>
        <w:tc>
          <w:tcPr>
            <w:tcW w:w="965" w:type="dxa"/>
            <w:shd w:val="clear" w:color="auto" w:fill="auto"/>
            <w:noWrap/>
            <w:vAlign w:val="center"/>
          </w:tcPr>
          <w:p w14:paraId="7A881D5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数值</w:t>
            </w:r>
            <w:r w:rsidRPr="00D51C30">
              <w:rPr>
                <w:rFonts w:hAnsi="黑体"/>
                <w:color w:val="000000" w:themeColor="text1"/>
                <w:sz w:val="18"/>
                <w:szCs w:val="18"/>
              </w:rPr>
              <w:t>型</w:t>
            </w:r>
          </w:p>
        </w:tc>
        <w:tc>
          <w:tcPr>
            <w:tcW w:w="965" w:type="dxa"/>
            <w:shd w:val="clear" w:color="auto" w:fill="auto"/>
            <w:noWrap/>
            <w:vAlign w:val="center"/>
          </w:tcPr>
          <w:p w14:paraId="52D9C52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6</w:t>
            </w:r>
            <w:r w:rsidRPr="00D51C30">
              <w:rPr>
                <w:rFonts w:hAnsi="黑体" w:hint="eastAsia"/>
                <w:color w:val="000000" w:themeColor="text1"/>
                <w:sz w:val="18"/>
                <w:szCs w:val="18"/>
              </w:rPr>
              <w:t>，2</w:t>
            </w:r>
          </w:p>
        </w:tc>
        <w:tc>
          <w:tcPr>
            <w:tcW w:w="965" w:type="dxa"/>
            <w:shd w:val="clear" w:color="auto" w:fill="auto"/>
            <w:noWrap/>
            <w:vAlign w:val="center"/>
          </w:tcPr>
          <w:p w14:paraId="076C6406"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445F64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6B05A8D4"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35B76C1E" w14:textId="77777777" w:rsidTr="00C717AF">
        <w:trPr>
          <w:trHeight w:val="23"/>
        </w:trPr>
        <w:tc>
          <w:tcPr>
            <w:tcW w:w="592" w:type="dxa"/>
            <w:shd w:val="clear" w:color="auto" w:fill="auto"/>
            <w:noWrap/>
            <w:vAlign w:val="center"/>
          </w:tcPr>
          <w:p w14:paraId="29F6273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7</w:t>
            </w:r>
          </w:p>
        </w:tc>
        <w:tc>
          <w:tcPr>
            <w:tcW w:w="1079" w:type="dxa"/>
            <w:shd w:val="clear" w:color="auto" w:fill="auto"/>
            <w:noWrap/>
            <w:vAlign w:val="center"/>
          </w:tcPr>
          <w:p w14:paraId="634AAC49"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medc_way_codg</w:t>
            </w:r>
            <w:proofErr w:type="spellEnd"/>
          </w:p>
        </w:tc>
        <w:tc>
          <w:tcPr>
            <w:tcW w:w="1012" w:type="dxa"/>
            <w:shd w:val="clear" w:color="auto" w:fill="auto"/>
            <w:noWrap/>
            <w:vAlign w:val="center"/>
          </w:tcPr>
          <w:p w14:paraId="42C067C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用药途径代码</w:t>
            </w:r>
          </w:p>
        </w:tc>
        <w:tc>
          <w:tcPr>
            <w:tcW w:w="965" w:type="dxa"/>
            <w:shd w:val="clear" w:color="auto" w:fill="auto"/>
            <w:noWrap/>
            <w:vAlign w:val="center"/>
          </w:tcPr>
          <w:p w14:paraId="6A5A0F6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w:t>
            </w:r>
            <w:r w:rsidRPr="00D51C30">
              <w:rPr>
                <w:rFonts w:hAnsi="黑体"/>
                <w:color w:val="000000" w:themeColor="text1"/>
                <w:sz w:val="18"/>
                <w:szCs w:val="18"/>
              </w:rPr>
              <w:t>型</w:t>
            </w:r>
          </w:p>
        </w:tc>
        <w:tc>
          <w:tcPr>
            <w:tcW w:w="965" w:type="dxa"/>
            <w:shd w:val="clear" w:color="auto" w:fill="auto"/>
            <w:noWrap/>
            <w:vAlign w:val="center"/>
          </w:tcPr>
          <w:p w14:paraId="1C0E325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0</w:t>
            </w:r>
          </w:p>
        </w:tc>
        <w:tc>
          <w:tcPr>
            <w:tcW w:w="965" w:type="dxa"/>
            <w:shd w:val="clear" w:color="auto" w:fill="auto"/>
            <w:noWrap/>
            <w:vAlign w:val="center"/>
          </w:tcPr>
          <w:p w14:paraId="67AE35D4"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153FA6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2DB93873"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1EE2B152" w14:textId="77777777" w:rsidTr="00C717AF">
        <w:trPr>
          <w:trHeight w:val="23"/>
        </w:trPr>
        <w:tc>
          <w:tcPr>
            <w:tcW w:w="592" w:type="dxa"/>
            <w:shd w:val="clear" w:color="auto" w:fill="auto"/>
            <w:noWrap/>
            <w:vAlign w:val="center"/>
          </w:tcPr>
          <w:p w14:paraId="58BB9AA8"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8</w:t>
            </w:r>
          </w:p>
        </w:tc>
        <w:tc>
          <w:tcPr>
            <w:tcW w:w="1079" w:type="dxa"/>
            <w:shd w:val="clear" w:color="auto" w:fill="auto"/>
            <w:noWrap/>
            <w:vAlign w:val="center"/>
          </w:tcPr>
          <w:p w14:paraId="3028FE1E"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medc_way_dscr</w:t>
            </w:r>
            <w:proofErr w:type="spellEnd"/>
          </w:p>
        </w:tc>
        <w:tc>
          <w:tcPr>
            <w:tcW w:w="1012" w:type="dxa"/>
            <w:shd w:val="clear" w:color="auto" w:fill="auto"/>
            <w:noWrap/>
            <w:vAlign w:val="center"/>
          </w:tcPr>
          <w:p w14:paraId="2FA98BA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用药途径描述</w:t>
            </w:r>
          </w:p>
        </w:tc>
        <w:tc>
          <w:tcPr>
            <w:tcW w:w="965" w:type="dxa"/>
            <w:shd w:val="clear" w:color="auto" w:fill="auto"/>
            <w:noWrap/>
            <w:vAlign w:val="center"/>
          </w:tcPr>
          <w:p w14:paraId="165E8B5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w:t>
            </w:r>
            <w:r w:rsidRPr="00D51C30">
              <w:rPr>
                <w:rFonts w:hAnsi="黑体"/>
                <w:color w:val="000000" w:themeColor="text1"/>
                <w:sz w:val="18"/>
                <w:szCs w:val="18"/>
              </w:rPr>
              <w:t>型</w:t>
            </w:r>
          </w:p>
        </w:tc>
        <w:tc>
          <w:tcPr>
            <w:tcW w:w="965" w:type="dxa"/>
            <w:shd w:val="clear" w:color="auto" w:fill="auto"/>
            <w:noWrap/>
            <w:vAlign w:val="center"/>
          </w:tcPr>
          <w:p w14:paraId="44133E26"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00</w:t>
            </w:r>
          </w:p>
        </w:tc>
        <w:tc>
          <w:tcPr>
            <w:tcW w:w="965" w:type="dxa"/>
            <w:shd w:val="clear" w:color="auto" w:fill="auto"/>
            <w:noWrap/>
            <w:vAlign w:val="center"/>
          </w:tcPr>
          <w:p w14:paraId="31441996"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C966AE8"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519010D6"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1DBAF74D" w14:textId="77777777" w:rsidTr="00C717AF">
        <w:trPr>
          <w:trHeight w:val="23"/>
        </w:trPr>
        <w:tc>
          <w:tcPr>
            <w:tcW w:w="592" w:type="dxa"/>
            <w:shd w:val="clear" w:color="auto" w:fill="auto"/>
            <w:noWrap/>
            <w:vAlign w:val="center"/>
          </w:tcPr>
          <w:p w14:paraId="79B9468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9</w:t>
            </w:r>
          </w:p>
        </w:tc>
        <w:tc>
          <w:tcPr>
            <w:tcW w:w="1079" w:type="dxa"/>
            <w:shd w:val="clear" w:color="auto" w:fill="auto"/>
            <w:noWrap/>
            <w:vAlign w:val="center"/>
          </w:tcPr>
          <w:p w14:paraId="53D32AD7"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medc_starttime</w:t>
            </w:r>
            <w:proofErr w:type="spellEnd"/>
          </w:p>
        </w:tc>
        <w:tc>
          <w:tcPr>
            <w:tcW w:w="1012" w:type="dxa"/>
            <w:shd w:val="clear" w:color="auto" w:fill="auto"/>
            <w:noWrap/>
            <w:vAlign w:val="center"/>
          </w:tcPr>
          <w:p w14:paraId="671F61B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用药开始时间</w:t>
            </w:r>
          </w:p>
        </w:tc>
        <w:tc>
          <w:tcPr>
            <w:tcW w:w="965" w:type="dxa"/>
            <w:shd w:val="clear" w:color="auto" w:fill="auto"/>
            <w:noWrap/>
            <w:vAlign w:val="center"/>
          </w:tcPr>
          <w:p w14:paraId="39F524C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日期时间型</w:t>
            </w:r>
          </w:p>
        </w:tc>
        <w:tc>
          <w:tcPr>
            <w:tcW w:w="965" w:type="dxa"/>
            <w:shd w:val="clear" w:color="auto" w:fill="auto"/>
            <w:noWrap/>
            <w:vAlign w:val="center"/>
          </w:tcPr>
          <w:p w14:paraId="0C913BC4"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AAE94A3"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689012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60FE7AD4"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7DED683C" w14:textId="77777777" w:rsidTr="00C717AF">
        <w:trPr>
          <w:trHeight w:val="23"/>
        </w:trPr>
        <w:tc>
          <w:tcPr>
            <w:tcW w:w="592" w:type="dxa"/>
            <w:shd w:val="clear" w:color="auto" w:fill="auto"/>
            <w:noWrap/>
            <w:vAlign w:val="center"/>
          </w:tcPr>
          <w:p w14:paraId="28AE081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0</w:t>
            </w:r>
          </w:p>
        </w:tc>
        <w:tc>
          <w:tcPr>
            <w:tcW w:w="1079" w:type="dxa"/>
            <w:shd w:val="clear" w:color="auto" w:fill="auto"/>
            <w:noWrap/>
            <w:vAlign w:val="center"/>
          </w:tcPr>
          <w:p w14:paraId="3779EA6C"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medc_endtime</w:t>
            </w:r>
            <w:proofErr w:type="spellEnd"/>
          </w:p>
        </w:tc>
        <w:tc>
          <w:tcPr>
            <w:tcW w:w="1012" w:type="dxa"/>
            <w:shd w:val="clear" w:color="auto" w:fill="auto"/>
            <w:noWrap/>
            <w:vAlign w:val="center"/>
          </w:tcPr>
          <w:p w14:paraId="5B22F95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用药结束时间</w:t>
            </w:r>
          </w:p>
        </w:tc>
        <w:tc>
          <w:tcPr>
            <w:tcW w:w="965" w:type="dxa"/>
            <w:shd w:val="clear" w:color="auto" w:fill="auto"/>
            <w:noWrap/>
            <w:vAlign w:val="center"/>
          </w:tcPr>
          <w:p w14:paraId="67C3683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日期时间型</w:t>
            </w:r>
          </w:p>
        </w:tc>
        <w:tc>
          <w:tcPr>
            <w:tcW w:w="965" w:type="dxa"/>
            <w:shd w:val="clear" w:color="auto" w:fill="auto"/>
            <w:noWrap/>
            <w:vAlign w:val="center"/>
          </w:tcPr>
          <w:p w14:paraId="4E823DB4"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5860AE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25D9BC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4C2D38EB"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0E3B0ECA" w14:textId="77777777" w:rsidTr="00C717AF">
        <w:trPr>
          <w:trHeight w:val="23"/>
        </w:trPr>
        <w:tc>
          <w:tcPr>
            <w:tcW w:w="592" w:type="dxa"/>
            <w:shd w:val="clear" w:color="auto" w:fill="auto"/>
            <w:noWrap/>
            <w:vAlign w:val="center"/>
          </w:tcPr>
          <w:p w14:paraId="17C4AFF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1</w:t>
            </w:r>
          </w:p>
        </w:tc>
        <w:tc>
          <w:tcPr>
            <w:tcW w:w="1079" w:type="dxa"/>
            <w:shd w:val="clear" w:color="auto" w:fill="auto"/>
            <w:noWrap/>
            <w:vAlign w:val="center"/>
          </w:tcPr>
          <w:p w14:paraId="6F9FA5C4"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medc_days</w:t>
            </w:r>
            <w:proofErr w:type="spellEnd"/>
          </w:p>
        </w:tc>
        <w:tc>
          <w:tcPr>
            <w:tcW w:w="1012" w:type="dxa"/>
            <w:shd w:val="clear" w:color="auto" w:fill="auto"/>
            <w:noWrap/>
            <w:vAlign w:val="center"/>
          </w:tcPr>
          <w:p w14:paraId="5AA746E3"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用药天数</w:t>
            </w:r>
          </w:p>
        </w:tc>
        <w:tc>
          <w:tcPr>
            <w:tcW w:w="965" w:type="dxa"/>
            <w:shd w:val="clear" w:color="auto" w:fill="auto"/>
            <w:noWrap/>
            <w:vAlign w:val="center"/>
          </w:tcPr>
          <w:p w14:paraId="5E5767E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数值型</w:t>
            </w:r>
          </w:p>
        </w:tc>
        <w:tc>
          <w:tcPr>
            <w:tcW w:w="965" w:type="dxa"/>
            <w:shd w:val="clear" w:color="auto" w:fill="auto"/>
            <w:noWrap/>
            <w:vAlign w:val="center"/>
          </w:tcPr>
          <w:p w14:paraId="5A38EE6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8，2</w:t>
            </w:r>
          </w:p>
        </w:tc>
        <w:tc>
          <w:tcPr>
            <w:tcW w:w="965" w:type="dxa"/>
            <w:shd w:val="clear" w:color="auto" w:fill="auto"/>
            <w:noWrap/>
            <w:vAlign w:val="center"/>
          </w:tcPr>
          <w:p w14:paraId="551F43E1"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2B7BF3BE"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Y</w:t>
            </w:r>
          </w:p>
        </w:tc>
        <w:tc>
          <w:tcPr>
            <w:tcW w:w="1979" w:type="dxa"/>
            <w:shd w:val="clear" w:color="auto" w:fill="auto"/>
            <w:noWrap/>
            <w:vAlign w:val="center"/>
          </w:tcPr>
          <w:p w14:paraId="4D42942B"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7B471137" w14:textId="77777777" w:rsidTr="00C717AF">
        <w:trPr>
          <w:trHeight w:val="23"/>
        </w:trPr>
        <w:tc>
          <w:tcPr>
            <w:tcW w:w="592" w:type="dxa"/>
            <w:shd w:val="clear" w:color="auto" w:fill="auto"/>
            <w:noWrap/>
            <w:vAlign w:val="center"/>
          </w:tcPr>
          <w:p w14:paraId="0AB314B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2</w:t>
            </w:r>
          </w:p>
        </w:tc>
        <w:tc>
          <w:tcPr>
            <w:tcW w:w="1079" w:type="dxa"/>
            <w:shd w:val="clear" w:color="auto" w:fill="auto"/>
            <w:noWrap/>
            <w:vAlign w:val="center"/>
          </w:tcPr>
          <w:p w14:paraId="132E1582"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drug_dosunt</w:t>
            </w:r>
            <w:proofErr w:type="spellEnd"/>
          </w:p>
        </w:tc>
        <w:tc>
          <w:tcPr>
            <w:tcW w:w="1012" w:type="dxa"/>
            <w:shd w:val="clear" w:color="auto" w:fill="auto"/>
            <w:noWrap/>
            <w:vAlign w:val="center"/>
          </w:tcPr>
          <w:p w14:paraId="69FBE71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药品剂量单位</w:t>
            </w:r>
          </w:p>
        </w:tc>
        <w:tc>
          <w:tcPr>
            <w:tcW w:w="965" w:type="dxa"/>
            <w:shd w:val="clear" w:color="auto" w:fill="auto"/>
            <w:noWrap/>
            <w:vAlign w:val="center"/>
          </w:tcPr>
          <w:p w14:paraId="7FDCD5B6"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55FF9316"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0</w:t>
            </w:r>
          </w:p>
        </w:tc>
        <w:tc>
          <w:tcPr>
            <w:tcW w:w="965" w:type="dxa"/>
            <w:shd w:val="clear" w:color="auto" w:fill="auto"/>
            <w:noWrap/>
            <w:vAlign w:val="center"/>
          </w:tcPr>
          <w:p w14:paraId="48BAA974"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C03A7A6"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73436358"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674FC689" w14:textId="77777777" w:rsidTr="00C717AF">
        <w:trPr>
          <w:trHeight w:val="23"/>
        </w:trPr>
        <w:tc>
          <w:tcPr>
            <w:tcW w:w="592" w:type="dxa"/>
            <w:shd w:val="clear" w:color="auto" w:fill="auto"/>
            <w:noWrap/>
            <w:vAlign w:val="center"/>
          </w:tcPr>
          <w:p w14:paraId="706C5AB2"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3</w:t>
            </w:r>
          </w:p>
        </w:tc>
        <w:tc>
          <w:tcPr>
            <w:tcW w:w="1079" w:type="dxa"/>
            <w:shd w:val="clear" w:color="auto" w:fill="auto"/>
            <w:noWrap/>
            <w:vAlign w:val="center"/>
          </w:tcPr>
          <w:p w14:paraId="07E05847"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sin_doscnt</w:t>
            </w:r>
            <w:proofErr w:type="spellEnd"/>
          </w:p>
        </w:tc>
        <w:tc>
          <w:tcPr>
            <w:tcW w:w="1012" w:type="dxa"/>
            <w:shd w:val="clear" w:color="auto" w:fill="auto"/>
            <w:noWrap/>
            <w:vAlign w:val="center"/>
          </w:tcPr>
          <w:p w14:paraId="44A747C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单次用量</w:t>
            </w:r>
          </w:p>
        </w:tc>
        <w:tc>
          <w:tcPr>
            <w:tcW w:w="965" w:type="dxa"/>
            <w:shd w:val="clear" w:color="auto" w:fill="auto"/>
            <w:noWrap/>
            <w:vAlign w:val="center"/>
          </w:tcPr>
          <w:p w14:paraId="607968A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数值型</w:t>
            </w:r>
          </w:p>
        </w:tc>
        <w:tc>
          <w:tcPr>
            <w:tcW w:w="965" w:type="dxa"/>
            <w:shd w:val="clear" w:color="auto" w:fill="auto"/>
            <w:noWrap/>
            <w:vAlign w:val="center"/>
          </w:tcPr>
          <w:p w14:paraId="2CB15DF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1</w:t>
            </w:r>
            <w:r w:rsidRPr="00D51C30">
              <w:rPr>
                <w:rFonts w:hAnsi="黑体"/>
                <w:color w:val="000000" w:themeColor="text1"/>
                <w:sz w:val="18"/>
                <w:szCs w:val="18"/>
              </w:rPr>
              <w:t>6</w:t>
            </w:r>
            <w:r w:rsidRPr="00D51C30">
              <w:rPr>
                <w:rFonts w:hAnsi="黑体" w:hint="eastAsia"/>
                <w:color w:val="000000" w:themeColor="text1"/>
                <w:sz w:val="18"/>
                <w:szCs w:val="18"/>
              </w:rPr>
              <w:t>，2</w:t>
            </w:r>
          </w:p>
        </w:tc>
        <w:tc>
          <w:tcPr>
            <w:tcW w:w="965" w:type="dxa"/>
            <w:shd w:val="clear" w:color="auto" w:fill="auto"/>
            <w:noWrap/>
            <w:vAlign w:val="center"/>
          </w:tcPr>
          <w:p w14:paraId="2B6F5BAC"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A1CA821"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686AE13D"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4D62650B" w14:textId="77777777" w:rsidTr="00C717AF">
        <w:trPr>
          <w:trHeight w:val="23"/>
        </w:trPr>
        <w:tc>
          <w:tcPr>
            <w:tcW w:w="592" w:type="dxa"/>
            <w:shd w:val="clear" w:color="auto" w:fill="auto"/>
            <w:noWrap/>
            <w:vAlign w:val="center"/>
          </w:tcPr>
          <w:p w14:paraId="7A806CC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lastRenderedPageBreak/>
              <w:t>3</w:t>
            </w:r>
            <w:r w:rsidRPr="00D51C30">
              <w:rPr>
                <w:rFonts w:hAnsi="黑体"/>
                <w:color w:val="000000" w:themeColor="text1"/>
                <w:sz w:val="18"/>
                <w:szCs w:val="18"/>
              </w:rPr>
              <w:t>4</w:t>
            </w:r>
          </w:p>
        </w:tc>
        <w:tc>
          <w:tcPr>
            <w:tcW w:w="1079" w:type="dxa"/>
            <w:shd w:val="clear" w:color="auto" w:fill="auto"/>
            <w:noWrap/>
            <w:vAlign w:val="center"/>
          </w:tcPr>
          <w:p w14:paraId="2BD9130A"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sin_dosunt</w:t>
            </w:r>
            <w:proofErr w:type="spellEnd"/>
          </w:p>
        </w:tc>
        <w:tc>
          <w:tcPr>
            <w:tcW w:w="1012" w:type="dxa"/>
            <w:shd w:val="clear" w:color="auto" w:fill="auto"/>
            <w:noWrap/>
            <w:vAlign w:val="center"/>
          </w:tcPr>
          <w:p w14:paraId="41BC21E7"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单次剂量单位</w:t>
            </w:r>
          </w:p>
        </w:tc>
        <w:tc>
          <w:tcPr>
            <w:tcW w:w="965" w:type="dxa"/>
            <w:shd w:val="clear" w:color="auto" w:fill="auto"/>
            <w:noWrap/>
            <w:vAlign w:val="center"/>
          </w:tcPr>
          <w:p w14:paraId="696D686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254ABD7D"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2</w:t>
            </w:r>
            <w:r w:rsidRPr="00D51C30">
              <w:rPr>
                <w:rFonts w:hAnsi="黑体"/>
                <w:color w:val="000000" w:themeColor="text1"/>
                <w:sz w:val="18"/>
                <w:szCs w:val="18"/>
              </w:rPr>
              <w:t>0</w:t>
            </w:r>
          </w:p>
        </w:tc>
        <w:tc>
          <w:tcPr>
            <w:tcW w:w="965" w:type="dxa"/>
            <w:shd w:val="clear" w:color="auto" w:fill="auto"/>
            <w:noWrap/>
            <w:vAlign w:val="center"/>
          </w:tcPr>
          <w:p w14:paraId="3F54333C"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C3E61EF"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203FDF33"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0BA63B64" w14:textId="77777777" w:rsidTr="00C717AF">
        <w:trPr>
          <w:trHeight w:val="23"/>
        </w:trPr>
        <w:tc>
          <w:tcPr>
            <w:tcW w:w="592" w:type="dxa"/>
            <w:shd w:val="clear" w:color="auto" w:fill="auto"/>
            <w:noWrap/>
            <w:vAlign w:val="center"/>
          </w:tcPr>
          <w:p w14:paraId="52CB35B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5</w:t>
            </w:r>
          </w:p>
        </w:tc>
        <w:tc>
          <w:tcPr>
            <w:tcW w:w="1079" w:type="dxa"/>
            <w:shd w:val="clear" w:color="auto" w:fill="auto"/>
            <w:noWrap/>
            <w:vAlign w:val="center"/>
          </w:tcPr>
          <w:p w14:paraId="58D82B02"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used_frqu_codg</w:t>
            </w:r>
            <w:proofErr w:type="spellEnd"/>
          </w:p>
        </w:tc>
        <w:tc>
          <w:tcPr>
            <w:tcW w:w="1012" w:type="dxa"/>
            <w:shd w:val="clear" w:color="auto" w:fill="auto"/>
            <w:noWrap/>
            <w:vAlign w:val="center"/>
          </w:tcPr>
          <w:p w14:paraId="77F6C5C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使用频次编码</w:t>
            </w:r>
          </w:p>
        </w:tc>
        <w:tc>
          <w:tcPr>
            <w:tcW w:w="965" w:type="dxa"/>
            <w:shd w:val="clear" w:color="auto" w:fill="auto"/>
            <w:noWrap/>
            <w:vAlign w:val="center"/>
          </w:tcPr>
          <w:p w14:paraId="510EBCF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3D73F678"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10</w:t>
            </w:r>
          </w:p>
        </w:tc>
        <w:tc>
          <w:tcPr>
            <w:tcW w:w="965" w:type="dxa"/>
            <w:shd w:val="clear" w:color="auto" w:fill="auto"/>
            <w:noWrap/>
            <w:vAlign w:val="center"/>
          </w:tcPr>
          <w:p w14:paraId="24C32FE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F11E112"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1BF4712B"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56F70463" w14:textId="77777777" w:rsidTr="00C717AF">
        <w:trPr>
          <w:trHeight w:val="23"/>
        </w:trPr>
        <w:tc>
          <w:tcPr>
            <w:tcW w:w="592" w:type="dxa"/>
            <w:shd w:val="clear" w:color="auto" w:fill="auto"/>
            <w:noWrap/>
            <w:vAlign w:val="center"/>
          </w:tcPr>
          <w:p w14:paraId="03412AB9"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6</w:t>
            </w:r>
          </w:p>
        </w:tc>
        <w:tc>
          <w:tcPr>
            <w:tcW w:w="1079" w:type="dxa"/>
            <w:shd w:val="clear" w:color="auto" w:fill="auto"/>
            <w:noWrap/>
            <w:vAlign w:val="center"/>
          </w:tcPr>
          <w:p w14:paraId="7610A1F1"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used_frqu_name</w:t>
            </w:r>
            <w:proofErr w:type="spellEnd"/>
          </w:p>
        </w:tc>
        <w:tc>
          <w:tcPr>
            <w:tcW w:w="1012" w:type="dxa"/>
            <w:shd w:val="clear" w:color="auto" w:fill="auto"/>
            <w:noWrap/>
            <w:vAlign w:val="center"/>
          </w:tcPr>
          <w:p w14:paraId="7721973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使用频次名称</w:t>
            </w:r>
          </w:p>
        </w:tc>
        <w:tc>
          <w:tcPr>
            <w:tcW w:w="965" w:type="dxa"/>
            <w:shd w:val="clear" w:color="auto" w:fill="auto"/>
            <w:noWrap/>
            <w:vAlign w:val="center"/>
          </w:tcPr>
          <w:p w14:paraId="5EB3ACF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2DFE72CB"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color w:val="000000" w:themeColor="text1"/>
                <w:sz w:val="18"/>
                <w:szCs w:val="18"/>
              </w:rPr>
              <w:t>30</w:t>
            </w:r>
          </w:p>
        </w:tc>
        <w:tc>
          <w:tcPr>
            <w:tcW w:w="965" w:type="dxa"/>
            <w:shd w:val="clear" w:color="auto" w:fill="auto"/>
            <w:noWrap/>
            <w:vAlign w:val="center"/>
          </w:tcPr>
          <w:p w14:paraId="1586960A"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736AB43"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37551AEF"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080DAF09" w14:textId="77777777" w:rsidTr="00C717AF">
        <w:trPr>
          <w:trHeight w:val="23"/>
        </w:trPr>
        <w:tc>
          <w:tcPr>
            <w:tcW w:w="592" w:type="dxa"/>
            <w:shd w:val="clear" w:color="auto" w:fill="auto"/>
            <w:noWrap/>
            <w:vAlign w:val="center"/>
          </w:tcPr>
          <w:p w14:paraId="5D70215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7</w:t>
            </w:r>
          </w:p>
        </w:tc>
        <w:tc>
          <w:tcPr>
            <w:tcW w:w="1079" w:type="dxa"/>
            <w:shd w:val="clear" w:color="auto" w:fill="auto"/>
            <w:noWrap/>
            <w:vAlign w:val="center"/>
          </w:tcPr>
          <w:p w14:paraId="31BB8BC7"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drug_totlnt</w:t>
            </w:r>
            <w:proofErr w:type="spellEnd"/>
          </w:p>
        </w:tc>
        <w:tc>
          <w:tcPr>
            <w:tcW w:w="1012" w:type="dxa"/>
            <w:shd w:val="clear" w:color="auto" w:fill="auto"/>
            <w:noWrap/>
            <w:vAlign w:val="center"/>
          </w:tcPr>
          <w:p w14:paraId="02EE193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用药总量</w:t>
            </w:r>
          </w:p>
        </w:tc>
        <w:tc>
          <w:tcPr>
            <w:tcW w:w="965" w:type="dxa"/>
            <w:shd w:val="clear" w:color="auto" w:fill="auto"/>
            <w:noWrap/>
            <w:vAlign w:val="center"/>
          </w:tcPr>
          <w:p w14:paraId="034A87F0"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5D4DA8B4"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4</w:t>
            </w:r>
            <w:r w:rsidRPr="00D51C30">
              <w:rPr>
                <w:rFonts w:hAnsi="黑体"/>
                <w:color w:val="000000" w:themeColor="text1"/>
                <w:sz w:val="18"/>
                <w:szCs w:val="18"/>
              </w:rPr>
              <w:t>0</w:t>
            </w:r>
          </w:p>
        </w:tc>
        <w:tc>
          <w:tcPr>
            <w:tcW w:w="965" w:type="dxa"/>
            <w:shd w:val="clear" w:color="auto" w:fill="auto"/>
            <w:noWrap/>
            <w:vAlign w:val="center"/>
          </w:tcPr>
          <w:p w14:paraId="074DD9CE"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0A96C8E"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0EB670AF"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3E626E1F" w14:textId="77777777" w:rsidTr="00C717AF">
        <w:trPr>
          <w:trHeight w:val="23"/>
        </w:trPr>
        <w:tc>
          <w:tcPr>
            <w:tcW w:w="592" w:type="dxa"/>
            <w:shd w:val="clear" w:color="auto" w:fill="auto"/>
            <w:noWrap/>
            <w:vAlign w:val="center"/>
          </w:tcPr>
          <w:p w14:paraId="1000AE5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8</w:t>
            </w:r>
          </w:p>
        </w:tc>
        <w:tc>
          <w:tcPr>
            <w:tcW w:w="1079" w:type="dxa"/>
            <w:shd w:val="clear" w:color="auto" w:fill="auto"/>
            <w:noWrap/>
            <w:vAlign w:val="center"/>
          </w:tcPr>
          <w:p w14:paraId="052DBAD8"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drug_totlnt_emp</w:t>
            </w:r>
            <w:proofErr w:type="spellEnd"/>
          </w:p>
        </w:tc>
        <w:tc>
          <w:tcPr>
            <w:tcW w:w="1012" w:type="dxa"/>
            <w:shd w:val="clear" w:color="auto" w:fill="auto"/>
            <w:noWrap/>
            <w:vAlign w:val="center"/>
          </w:tcPr>
          <w:p w14:paraId="4665A585"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用药总量单位</w:t>
            </w:r>
          </w:p>
        </w:tc>
        <w:tc>
          <w:tcPr>
            <w:tcW w:w="965" w:type="dxa"/>
            <w:shd w:val="clear" w:color="auto" w:fill="auto"/>
            <w:noWrap/>
            <w:vAlign w:val="center"/>
          </w:tcPr>
          <w:p w14:paraId="448BA9DF"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3D009F96"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4</w:t>
            </w:r>
            <w:r w:rsidRPr="00D51C30">
              <w:rPr>
                <w:rFonts w:hAnsi="黑体"/>
                <w:color w:val="000000" w:themeColor="text1"/>
                <w:sz w:val="18"/>
                <w:szCs w:val="18"/>
              </w:rPr>
              <w:t>0</w:t>
            </w:r>
          </w:p>
        </w:tc>
        <w:tc>
          <w:tcPr>
            <w:tcW w:w="965" w:type="dxa"/>
            <w:shd w:val="clear" w:color="auto" w:fill="auto"/>
            <w:noWrap/>
            <w:vAlign w:val="center"/>
          </w:tcPr>
          <w:p w14:paraId="5BF71395"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30B73005"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7EB9F113" w14:textId="77777777" w:rsidR="009E780C" w:rsidRPr="00D51C30" w:rsidRDefault="009E780C" w:rsidP="00C717AF">
            <w:pPr>
              <w:spacing w:line="240" w:lineRule="auto"/>
              <w:ind w:firstLineChars="0" w:firstLine="0"/>
              <w:jc w:val="left"/>
              <w:rPr>
                <w:rFonts w:hAnsi="黑体"/>
                <w:color w:val="000000" w:themeColor="text1"/>
                <w:sz w:val="18"/>
                <w:szCs w:val="18"/>
              </w:rPr>
            </w:pPr>
          </w:p>
        </w:tc>
      </w:tr>
      <w:tr w:rsidR="009E780C" w14:paraId="15584E1C" w14:textId="77777777" w:rsidTr="00C717AF">
        <w:trPr>
          <w:trHeight w:val="23"/>
        </w:trPr>
        <w:tc>
          <w:tcPr>
            <w:tcW w:w="592" w:type="dxa"/>
            <w:shd w:val="clear" w:color="auto" w:fill="auto"/>
            <w:noWrap/>
            <w:vAlign w:val="center"/>
          </w:tcPr>
          <w:p w14:paraId="61277DC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9</w:t>
            </w:r>
          </w:p>
        </w:tc>
        <w:tc>
          <w:tcPr>
            <w:tcW w:w="1079" w:type="dxa"/>
            <w:shd w:val="clear" w:color="auto" w:fill="auto"/>
            <w:noWrap/>
            <w:vAlign w:val="center"/>
          </w:tcPr>
          <w:p w14:paraId="4311A91E" w14:textId="77777777" w:rsidR="009E780C" w:rsidRPr="00D51C30" w:rsidRDefault="009E780C" w:rsidP="00C717AF">
            <w:pPr>
              <w:spacing w:line="240" w:lineRule="auto"/>
              <w:ind w:firstLineChars="0" w:firstLine="0"/>
              <w:jc w:val="center"/>
              <w:rPr>
                <w:rFonts w:hAnsi="黑体"/>
                <w:color w:val="000000" w:themeColor="text1"/>
                <w:sz w:val="18"/>
                <w:szCs w:val="18"/>
              </w:rPr>
            </w:pPr>
            <w:proofErr w:type="spellStart"/>
            <w:r w:rsidRPr="00D51C30">
              <w:rPr>
                <w:rFonts w:hAnsi="黑体"/>
                <w:color w:val="000000" w:themeColor="text1"/>
                <w:sz w:val="18"/>
                <w:szCs w:val="18"/>
              </w:rPr>
              <w:t>dise_codg</w:t>
            </w:r>
            <w:proofErr w:type="spellEnd"/>
          </w:p>
        </w:tc>
        <w:tc>
          <w:tcPr>
            <w:tcW w:w="1012" w:type="dxa"/>
            <w:shd w:val="clear" w:color="auto" w:fill="auto"/>
            <w:noWrap/>
            <w:vAlign w:val="center"/>
          </w:tcPr>
          <w:p w14:paraId="1791AB9C"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病种编码</w:t>
            </w:r>
          </w:p>
        </w:tc>
        <w:tc>
          <w:tcPr>
            <w:tcW w:w="965" w:type="dxa"/>
            <w:shd w:val="clear" w:color="auto" w:fill="auto"/>
            <w:noWrap/>
            <w:vAlign w:val="center"/>
          </w:tcPr>
          <w:p w14:paraId="4A712CA1"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字符型</w:t>
            </w:r>
          </w:p>
        </w:tc>
        <w:tc>
          <w:tcPr>
            <w:tcW w:w="965" w:type="dxa"/>
            <w:shd w:val="clear" w:color="auto" w:fill="auto"/>
            <w:noWrap/>
            <w:vAlign w:val="center"/>
          </w:tcPr>
          <w:p w14:paraId="72C9F5BA" w14:textId="77777777" w:rsidR="009E780C" w:rsidRPr="00D51C30" w:rsidRDefault="009E780C" w:rsidP="00C717AF">
            <w:pPr>
              <w:spacing w:line="240" w:lineRule="auto"/>
              <w:ind w:firstLineChars="0" w:firstLine="0"/>
              <w:jc w:val="center"/>
              <w:rPr>
                <w:rFonts w:hAnsi="黑体"/>
                <w:color w:val="000000" w:themeColor="text1"/>
                <w:sz w:val="18"/>
                <w:szCs w:val="18"/>
              </w:rPr>
            </w:pPr>
            <w:r w:rsidRPr="00D51C30">
              <w:rPr>
                <w:rFonts w:hAnsi="黑体" w:hint="eastAsia"/>
                <w:color w:val="000000" w:themeColor="text1"/>
                <w:sz w:val="18"/>
                <w:szCs w:val="18"/>
              </w:rPr>
              <w:t>3</w:t>
            </w:r>
            <w:r w:rsidRPr="00D51C30">
              <w:rPr>
                <w:rFonts w:hAnsi="黑体"/>
                <w:color w:val="000000" w:themeColor="text1"/>
                <w:sz w:val="18"/>
                <w:szCs w:val="18"/>
              </w:rPr>
              <w:t>0</w:t>
            </w:r>
          </w:p>
        </w:tc>
        <w:tc>
          <w:tcPr>
            <w:tcW w:w="965" w:type="dxa"/>
            <w:shd w:val="clear" w:color="auto" w:fill="auto"/>
            <w:noWrap/>
            <w:vAlign w:val="center"/>
          </w:tcPr>
          <w:p w14:paraId="48E4C739"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0BBBA9DB" w14:textId="77777777" w:rsidR="009E780C" w:rsidRPr="00D51C30" w:rsidRDefault="009E780C" w:rsidP="00C717AF">
            <w:pPr>
              <w:spacing w:line="240" w:lineRule="auto"/>
              <w:ind w:firstLineChars="0" w:firstLine="0"/>
              <w:jc w:val="center"/>
              <w:rPr>
                <w:rFonts w:hAnsi="黑体"/>
                <w:color w:val="000000" w:themeColor="text1"/>
                <w:sz w:val="18"/>
                <w:szCs w:val="18"/>
              </w:rPr>
            </w:pPr>
          </w:p>
        </w:tc>
        <w:tc>
          <w:tcPr>
            <w:tcW w:w="1979" w:type="dxa"/>
            <w:shd w:val="clear" w:color="auto" w:fill="auto"/>
            <w:noWrap/>
            <w:vAlign w:val="center"/>
          </w:tcPr>
          <w:p w14:paraId="396FE95C" w14:textId="77777777" w:rsidR="009E780C" w:rsidRPr="00D51C30" w:rsidRDefault="009E780C" w:rsidP="00C717AF">
            <w:pPr>
              <w:spacing w:line="240" w:lineRule="auto"/>
              <w:ind w:firstLineChars="0" w:firstLine="0"/>
              <w:jc w:val="left"/>
              <w:rPr>
                <w:rFonts w:hAnsi="黑体"/>
                <w:color w:val="000000" w:themeColor="text1"/>
                <w:sz w:val="18"/>
                <w:szCs w:val="18"/>
              </w:rPr>
            </w:pPr>
            <w:r w:rsidRPr="00D51C30">
              <w:rPr>
                <w:rFonts w:hAnsi="黑体"/>
                <w:color w:val="000000" w:themeColor="text1"/>
                <w:sz w:val="18"/>
                <w:szCs w:val="18"/>
              </w:rPr>
              <w:t>按照标准编 码填写： 按病种结算 病种目录代 码 (</w:t>
            </w:r>
            <w:proofErr w:type="spellStart"/>
            <w:r w:rsidRPr="00D51C30">
              <w:rPr>
                <w:rFonts w:hAnsi="黑体"/>
                <w:color w:val="000000" w:themeColor="text1"/>
                <w:sz w:val="18"/>
                <w:szCs w:val="18"/>
              </w:rPr>
              <w:t>bydise_set</w:t>
            </w:r>
            <w:proofErr w:type="spellEnd"/>
            <w:r w:rsidRPr="00D51C30">
              <w:rPr>
                <w:rFonts w:hAnsi="黑体"/>
                <w:color w:val="000000" w:themeColor="text1"/>
                <w:sz w:val="18"/>
                <w:szCs w:val="18"/>
              </w:rPr>
              <w:t xml:space="preserve"> </w:t>
            </w:r>
            <w:proofErr w:type="spellStart"/>
            <w:r w:rsidRPr="00D51C30">
              <w:rPr>
                <w:rFonts w:hAnsi="黑体"/>
                <w:color w:val="000000" w:themeColor="text1"/>
                <w:sz w:val="18"/>
                <w:szCs w:val="18"/>
              </w:rPr>
              <w:t>l_list_code</w:t>
            </w:r>
            <w:proofErr w:type="spellEnd"/>
            <w:r w:rsidRPr="00D51C30">
              <w:rPr>
                <w:rFonts w:hAnsi="黑体"/>
                <w:color w:val="000000" w:themeColor="text1"/>
                <w:sz w:val="18"/>
                <w:szCs w:val="18"/>
              </w:rPr>
              <w:t xml:space="preserve"> )、 门诊</w:t>
            </w:r>
            <w:proofErr w:type="gramStart"/>
            <w:r w:rsidRPr="00D51C30">
              <w:rPr>
                <w:rFonts w:hAnsi="黑体"/>
                <w:color w:val="000000" w:themeColor="text1"/>
                <w:sz w:val="18"/>
                <w:szCs w:val="18"/>
              </w:rPr>
              <w:t>慢特病</w:t>
            </w:r>
            <w:proofErr w:type="gramEnd"/>
            <w:r w:rsidRPr="00D51C30">
              <w:rPr>
                <w:rFonts w:hAnsi="黑体"/>
                <w:color w:val="000000" w:themeColor="text1"/>
                <w:sz w:val="18"/>
                <w:szCs w:val="18"/>
              </w:rPr>
              <w:t xml:space="preserve"> 病种目录代 码 (</w:t>
            </w:r>
            <w:proofErr w:type="spellStart"/>
            <w:r w:rsidRPr="00D51C30">
              <w:rPr>
                <w:rFonts w:hAnsi="黑体"/>
                <w:color w:val="000000" w:themeColor="text1"/>
                <w:sz w:val="18"/>
                <w:szCs w:val="18"/>
              </w:rPr>
              <w:t>opsp_dise</w:t>
            </w:r>
            <w:proofErr w:type="spellEnd"/>
            <w:r w:rsidRPr="00D51C30">
              <w:rPr>
                <w:rFonts w:hAnsi="黑体"/>
                <w:color w:val="000000" w:themeColor="text1"/>
                <w:sz w:val="18"/>
                <w:szCs w:val="18"/>
              </w:rPr>
              <w:t>_ cod)、 日间手术病 种目录代码 (</w:t>
            </w:r>
            <w:proofErr w:type="spellStart"/>
            <w:r w:rsidRPr="00D51C30">
              <w:rPr>
                <w:rFonts w:hAnsi="黑体"/>
                <w:color w:val="000000" w:themeColor="text1"/>
                <w:sz w:val="18"/>
                <w:szCs w:val="18"/>
              </w:rPr>
              <w:t>daysrg_dis</w:t>
            </w:r>
            <w:proofErr w:type="spellEnd"/>
            <w:r w:rsidRPr="00D51C30">
              <w:rPr>
                <w:rFonts w:hAnsi="黑体"/>
                <w:color w:val="000000" w:themeColor="text1"/>
                <w:sz w:val="18"/>
                <w:szCs w:val="18"/>
              </w:rPr>
              <w:t xml:space="preserve"> </w:t>
            </w:r>
            <w:proofErr w:type="spellStart"/>
            <w:r w:rsidRPr="00D51C30">
              <w:rPr>
                <w:rFonts w:hAnsi="黑体"/>
                <w:color w:val="000000" w:themeColor="text1"/>
                <w:sz w:val="18"/>
                <w:szCs w:val="18"/>
              </w:rPr>
              <w:t>e_list_code</w:t>
            </w:r>
            <w:proofErr w:type="spellEnd"/>
            <w:r w:rsidRPr="00D51C30">
              <w:rPr>
                <w:rFonts w:hAnsi="黑体"/>
                <w:color w:val="000000" w:themeColor="text1"/>
                <w:sz w:val="18"/>
                <w:szCs w:val="18"/>
              </w:rPr>
              <w:t xml:space="preserve"> )</w:t>
            </w:r>
          </w:p>
        </w:tc>
      </w:tr>
    </w:tbl>
    <w:p w14:paraId="77B939EC" w14:textId="2C0F60B1" w:rsidR="009E780C" w:rsidRDefault="009E780C" w:rsidP="00A53937">
      <w:pPr>
        <w:pStyle w:val="a6"/>
        <w:numPr>
          <w:ilvl w:val="0"/>
          <w:numId w:val="26"/>
        </w:numPr>
      </w:pPr>
      <w:r w:rsidRPr="00D51C30">
        <w:t>输出-门诊信息（节点标识：</w:t>
      </w:r>
      <w:proofErr w:type="spellStart"/>
      <w:r w:rsidRPr="00D51C30">
        <w:t>mdtrtinfo</w:t>
      </w:r>
      <w:proofErr w:type="spellEnd"/>
      <w:r w:rsidRPr="00D51C30">
        <w:t>）</w:t>
      </w:r>
    </w:p>
    <w:tbl>
      <w:tblPr>
        <w:tblW w:w="8522" w:type="dxa"/>
        <w:tblLayout w:type="fixed"/>
        <w:tblLook w:val="04A0" w:firstRow="1" w:lastRow="0" w:firstColumn="1" w:lastColumn="0" w:noHBand="0" w:noVBand="1"/>
      </w:tblPr>
      <w:tblGrid>
        <w:gridCol w:w="576"/>
        <w:gridCol w:w="1476"/>
        <w:gridCol w:w="1278"/>
        <w:gridCol w:w="936"/>
        <w:gridCol w:w="936"/>
        <w:gridCol w:w="936"/>
        <w:gridCol w:w="1193"/>
        <w:gridCol w:w="1191"/>
      </w:tblGrid>
      <w:tr w:rsidR="009E780C" w14:paraId="7303224A" w14:textId="77777777" w:rsidTr="00C717AF">
        <w:trPr>
          <w:trHeight w:val="260"/>
          <w:tblHeader/>
        </w:trPr>
        <w:tc>
          <w:tcPr>
            <w:tcW w:w="576"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7F003F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000000" w:fill="D0CECE"/>
            <w:noWrap/>
            <w:vAlign w:val="center"/>
          </w:tcPr>
          <w:p w14:paraId="6DD46CC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参数代码</w:t>
            </w:r>
          </w:p>
        </w:tc>
        <w:tc>
          <w:tcPr>
            <w:tcW w:w="1278" w:type="dxa"/>
            <w:tcBorders>
              <w:top w:val="single" w:sz="4" w:space="0" w:color="auto"/>
              <w:left w:val="nil"/>
              <w:bottom w:val="single" w:sz="4" w:space="0" w:color="auto"/>
              <w:right w:val="single" w:sz="4" w:space="0" w:color="auto"/>
            </w:tcBorders>
            <w:shd w:val="clear" w:color="000000" w:fill="D0CECE"/>
            <w:noWrap/>
            <w:vAlign w:val="center"/>
          </w:tcPr>
          <w:p w14:paraId="095EC10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参数名称</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1320DBC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参数类型</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6E9C22C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参数长度</w:t>
            </w:r>
          </w:p>
        </w:tc>
        <w:tc>
          <w:tcPr>
            <w:tcW w:w="936" w:type="dxa"/>
            <w:tcBorders>
              <w:top w:val="single" w:sz="4" w:space="0" w:color="auto"/>
              <w:left w:val="nil"/>
              <w:bottom w:val="single" w:sz="4" w:space="0" w:color="auto"/>
              <w:right w:val="single" w:sz="4" w:space="0" w:color="auto"/>
            </w:tcBorders>
            <w:shd w:val="clear" w:color="000000" w:fill="D0CECE"/>
            <w:noWrap/>
            <w:vAlign w:val="center"/>
          </w:tcPr>
          <w:p w14:paraId="76EF230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代码标识</w:t>
            </w:r>
          </w:p>
        </w:tc>
        <w:tc>
          <w:tcPr>
            <w:tcW w:w="1193" w:type="dxa"/>
            <w:tcBorders>
              <w:top w:val="single" w:sz="4" w:space="0" w:color="auto"/>
              <w:left w:val="nil"/>
              <w:bottom w:val="single" w:sz="4" w:space="0" w:color="auto"/>
              <w:right w:val="single" w:sz="4" w:space="0" w:color="auto"/>
            </w:tcBorders>
            <w:shd w:val="clear" w:color="000000" w:fill="D0CECE"/>
            <w:noWrap/>
            <w:vAlign w:val="center"/>
          </w:tcPr>
          <w:p w14:paraId="4F20A62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是否必填</w:t>
            </w:r>
          </w:p>
        </w:tc>
        <w:tc>
          <w:tcPr>
            <w:tcW w:w="1191" w:type="dxa"/>
            <w:tcBorders>
              <w:top w:val="single" w:sz="4" w:space="0" w:color="auto"/>
              <w:left w:val="nil"/>
              <w:bottom w:val="single" w:sz="4" w:space="0" w:color="auto"/>
              <w:right w:val="single" w:sz="4" w:space="0" w:color="auto"/>
            </w:tcBorders>
            <w:shd w:val="clear" w:color="000000" w:fill="D0CECE"/>
            <w:noWrap/>
            <w:vAlign w:val="center"/>
          </w:tcPr>
          <w:p w14:paraId="3294015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说明</w:t>
            </w:r>
          </w:p>
        </w:tc>
      </w:tr>
      <w:tr w:rsidR="009E780C" w14:paraId="27DA13F4" w14:textId="77777777" w:rsidTr="00C717AF">
        <w:trPr>
          <w:trHeight w:val="260"/>
        </w:trPr>
        <w:tc>
          <w:tcPr>
            <w:tcW w:w="576" w:type="dxa"/>
            <w:tcBorders>
              <w:top w:val="nil"/>
              <w:left w:val="single" w:sz="4" w:space="0" w:color="auto"/>
              <w:bottom w:val="single" w:sz="4" w:space="0" w:color="auto"/>
              <w:right w:val="single" w:sz="4" w:space="0" w:color="auto"/>
            </w:tcBorders>
            <w:shd w:val="clear" w:color="auto" w:fill="auto"/>
            <w:noWrap/>
            <w:vAlign w:val="center"/>
          </w:tcPr>
          <w:p w14:paraId="5A4774F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025FA405" w14:textId="77777777" w:rsidR="009E780C" w:rsidRPr="00850350" w:rsidRDefault="009E780C" w:rsidP="00C717AF">
            <w:pPr>
              <w:spacing w:line="240" w:lineRule="auto"/>
              <w:ind w:firstLineChars="0" w:firstLine="0"/>
              <w:jc w:val="center"/>
              <w:rPr>
                <w:color w:val="000000" w:themeColor="text1"/>
                <w:sz w:val="18"/>
                <w:szCs w:val="18"/>
              </w:rPr>
            </w:pPr>
            <w:proofErr w:type="spellStart"/>
            <w:r w:rsidRPr="00850350">
              <w:rPr>
                <w:sz w:val="18"/>
                <w:szCs w:val="18"/>
              </w:rPr>
              <w:t>mdtrt_id</w:t>
            </w:r>
            <w:proofErr w:type="spellEnd"/>
          </w:p>
        </w:tc>
        <w:tc>
          <w:tcPr>
            <w:tcW w:w="1278" w:type="dxa"/>
            <w:tcBorders>
              <w:top w:val="nil"/>
              <w:left w:val="nil"/>
              <w:bottom w:val="single" w:sz="4" w:space="0" w:color="auto"/>
              <w:right w:val="single" w:sz="4" w:space="0" w:color="auto"/>
            </w:tcBorders>
            <w:shd w:val="clear" w:color="auto" w:fill="auto"/>
            <w:noWrap/>
            <w:vAlign w:val="center"/>
          </w:tcPr>
          <w:p w14:paraId="2A23F75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就诊ID</w:t>
            </w:r>
          </w:p>
        </w:tc>
        <w:tc>
          <w:tcPr>
            <w:tcW w:w="936" w:type="dxa"/>
            <w:tcBorders>
              <w:top w:val="nil"/>
              <w:left w:val="nil"/>
              <w:bottom w:val="single" w:sz="4" w:space="0" w:color="auto"/>
              <w:right w:val="single" w:sz="4" w:space="0" w:color="auto"/>
            </w:tcBorders>
            <w:shd w:val="clear" w:color="auto" w:fill="auto"/>
            <w:noWrap/>
            <w:vAlign w:val="center"/>
          </w:tcPr>
          <w:p w14:paraId="40D4557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nil"/>
              <w:left w:val="nil"/>
              <w:bottom w:val="single" w:sz="4" w:space="0" w:color="auto"/>
              <w:right w:val="single" w:sz="4" w:space="0" w:color="auto"/>
            </w:tcBorders>
            <w:shd w:val="clear" w:color="auto" w:fill="auto"/>
            <w:noWrap/>
            <w:vAlign w:val="center"/>
          </w:tcPr>
          <w:p w14:paraId="2CDFA20E"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936" w:type="dxa"/>
            <w:tcBorders>
              <w:top w:val="nil"/>
              <w:left w:val="nil"/>
              <w:bottom w:val="single" w:sz="4" w:space="0" w:color="auto"/>
              <w:right w:val="single" w:sz="4" w:space="0" w:color="auto"/>
            </w:tcBorders>
            <w:shd w:val="clear" w:color="auto" w:fill="auto"/>
            <w:noWrap/>
            <w:vAlign w:val="center"/>
          </w:tcPr>
          <w:p w14:paraId="1A58B52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nil"/>
              <w:left w:val="nil"/>
              <w:bottom w:val="single" w:sz="4" w:space="0" w:color="auto"/>
              <w:right w:val="single" w:sz="4" w:space="0" w:color="auto"/>
            </w:tcBorders>
            <w:shd w:val="clear" w:color="auto" w:fill="auto"/>
            <w:noWrap/>
            <w:vAlign w:val="center"/>
          </w:tcPr>
          <w:p w14:paraId="582B3AC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nil"/>
              <w:left w:val="nil"/>
              <w:bottom w:val="single" w:sz="4" w:space="0" w:color="auto"/>
              <w:right w:val="single" w:sz="4" w:space="0" w:color="auto"/>
            </w:tcBorders>
            <w:shd w:val="clear" w:color="auto" w:fill="auto"/>
            <w:noWrap/>
            <w:vAlign w:val="center"/>
          </w:tcPr>
          <w:p w14:paraId="0D7A4C9E" w14:textId="77777777" w:rsidR="009E780C" w:rsidRDefault="009E780C" w:rsidP="00C717AF">
            <w:pPr>
              <w:spacing w:line="240" w:lineRule="auto"/>
              <w:ind w:firstLineChars="0" w:firstLine="0"/>
              <w:jc w:val="center"/>
              <w:rPr>
                <w:color w:val="000000" w:themeColor="text1"/>
                <w:sz w:val="18"/>
                <w:szCs w:val="18"/>
              </w:rPr>
            </w:pPr>
          </w:p>
        </w:tc>
      </w:tr>
      <w:tr w:rsidR="009E780C" w14:paraId="16DA90A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C473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784DF13" w14:textId="77777777" w:rsidR="009E780C" w:rsidRPr="00850350" w:rsidRDefault="009E780C" w:rsidP="00C717AF">
            <w:pPr>
              <w:spacing w:line="240" w:lineRule="auto"/>
              <w:ind w:firstLineChars="0" w:firstLine="0"/>
              <w:jc w:val="center"/>
              <w:rPr>
                <w:color w:val="000000" w:themeColor="text1"/>
                <w:sz w:val="18"/>
                <w:szCs w:val="18"/>
              </w:rPr>
            </w:pPr>
            <w:proofErr w:type="spellStart"/>
            <w:r w:rsidRPr="00850350">
              <w:rPr>
                <w:sz w:val="18"/>
                <w:szCs w:val="18"/>
              </w:rPr>
              <w:t>med_type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F6EAA8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医疗类别</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8FDF1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16E7975"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63639E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957EF7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D8A89F1" w14:textId="77777777" w:rsidR="009E780C" w:rsidRDefault="009E780C" w:rsidP="00C717AF">
            <w:pPr>
              <w:spacing w:line="240" w:lineRule="auto"/>
              <w:ind w:firstLineChars="0" w:firstLine="0"/>
              <w:jc w:val="center"/>
              <w:rPr>
                <w:color w:val="000000" w:themeColor="text1"/>
                <w:sz w:val="18"/>
                <w:szCs w:val="18"/>
              </w:rPr>
            </w:pPr>
          </w:p>
        </w:tc>
      </w:tr>
      <w:tr w:rsidR="009E780C" w14:paraId="7EEFA5C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B658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6A2BB3E" w14:textId="77777777" w:rsidR="009E780C" w:rsidRPr="00850350" w:rsidRDefault="009E780C" w:rsidP="00C717AF">
            <w:pPr>
              <w:spacing w:line="240" w:lineRule="auto"/>
              <w:ind w:firstLineChars="0" w:firstLine="0"/>
              <w:jc w:val="center"/>
              <w:rPr>
                <w:color w:val="000000" w:themeColor="text1"/>
                <w:sz w:val="18"/>
                <w:szCs w:val="18"/>
              </w:rPr>
            </w:pPr>
            <w:proofErr w:type="spellStart"/>
            <w:r w:rsidRPr="00850350">
              <w:rPr>
                <w:sz w:val="18"/>
                <w:szCs w:val="18"/>
              </w:rPr>
              <w:t>ipt_op_no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BF6132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住院/门诊号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A4908D8"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EE52C38"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8DE53CE"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442029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36A4540" w14:textId="77777777" w:rsidR="009E780C" w:rsidRDefault="009E780C" w:rsidP="00C717AF">
            <w:pPr>
              <w:spacing w:line="240" w:lineRule="auto"/>
              <w:ind w:firstLineChars="0" w:firstLine="0"/>
              <w:jc w:val="center"/>
              <w:rPr>
                <w:color w:val="000000" w:themeColor="text1"/>
                <w:sz w:val="18"/>
                <w:szCs w:val="18"/>
              </w:rPr>
            </w:pPr>
          </w:p>
        </w:tc>
      </w:tr>
      <w:tr w:rsidR="009E780C" w14:paraId="6860CDC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C07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0029009" w14:textId="77777777" w:rsidR="009E780C" w:rsidRPr="00850350" w:rsidRDefault="009E780C" w:rsidP="00C717AF">
            <w:pPr>
              <w:spacing w:line="240" w:lineRule="auto"/>
              <w:ind w:firstLineChars="0" w:firstLine="0"/>
              <w:jc w:val="center"/>
              <w:rPr>
                <w:color w:val="000000" w:themeColor="text1"/>
                <w:sz w:val="18"/>
                <w:szCs w:val="18"/>
              </w:rPr>
            </w:pPr>
            <w:proofErr w:type="spellStart"/>
            <w:r w:rsidRPr="00850350">
              <w:rPr>
                <w:sz w:val="18"/>
                <w:szCs w:val="18"/>
              </w:rPr>
              <w:t>psn_no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D5C9E4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人员编号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5320BE6" w14:textId="77777777" w:rsidR="009E780C" w:rsidRDefault="009E780C" w:rsidP="00C717AF">
            <w:pPr>
              <w:spacing w:line="240" w:lineRule="auto"/>
              <w:ind w:firstLineChars="0" w:firstLine="0"/>
              <w:jc w:val="center"/>
              <w:rPr>
                <w:color w:val="000000" w:themeColor="text1"/>
                <w:sz w:val="18"/>
                <w:szCs w:val="18"/>
              </w:rPr>
            </w:pPr>
            <w:r w:rsidRPr="001C49EF">
              <w:rPr>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BFF502C"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CB364BF"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92CFF8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E52C51E" w14:textId="77777777" w:rsidR="009E780C" w:rsidRDefault="009E780C" w:rsidP="00C717AF">
            <w:pPr>
              <w:spacing w:line="240" w:lineRule="auto"/>
              <w:ind w:firstLineChars="0" w:firstLine="0"/>
              <w:rPr>
                <w:color w:val="000000" w:themeColor="text1"/>
                <w:sz w:val="18"/>
                <w:szCs w:val="18"/>
              </w:rPr>
            </w:pPr>
          </w:p>
        </w:tc>
      </w:tr>
      <w:tr w:rsidR="009E780C" w14:paraId="622310D5"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3999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EE7520D" w14:textId="77777777" w:rsidR="009E780C" w:rsidRPr="00850350" w:rsidRDefault="009E780C" w:rsidP="00C717AF">
            <w:pPr>
              <w:spacing w:line="240" w:lineRule="auto"/>
              <w:ind w:firstLineChars="0" w:firstLine="0"/>
              <w:jc w:val="center"/>
              <w:rPr>
                <w:color w:val="000000" w:themeColor="text1"/>
                <w:sz w:val="18"/>
                <w:szCs w:val="18"/>
              </w:rPr>
            </w:pPr>
            <w:proofErr w:type="spellStart"/>
            <w:r w:rsidRPr="00850350">
              <w:rPr>
                <w:sz w:val="18"/>
                <w:szCs w:val="18"/>
              </w:rPr>
              <w:t>patn_name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B4398A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患者姓名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B44605C" w14:textId="77777777" w:rsidR="009E780C" w:rsidRDefault="009E780C" w:rsidP="00C717AF">
            <w:pPr>
              <w:spacing w:line="240" w:lineRule="auto"/>
              <w:ind w:firstLineChars="0" w:firstLine="0"/>
              <w:jc w:val="center"/>
              <w:rPr>
                <w:color w:val="000000" w:themeColor="text1"/>
                <w:sz w:val="18"/>
                <w:szCs w:val="18"/>
              </w:rPr>
            </w:pPr>
            <w:r w:rsidRPr="001C49EF">
              <w:rPr>
                <w:rFonts w:hint="eastAsia"/>
                <w:color w:val="000000" w:themeColor="text1"/>
                <w:sz w:val="18"/>
                <w:szCs w:val="18"/>
              </w:rPr>
              <w:t>字符</w:t>
            </w:r>
            <w:r w:rsidRPr="001C49EF">
              <w:rPr>
                <w:color w:val="000000" w:themeColor="text1"/>
                <w:sz w:val="18"/>
                <w:szCs w:val="18"/>
              </w:rPr>
              <w:t>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931A8E1" w14:textId="77777777" w:rsidR="009E780C" w:rsidRDefault="009E780C" w:rsidP="00C717AF">
            <w:pPr>
              <w:spacing w:line="240" w:lineRule="auto"/>
              <w:ind w:firstLineChars="100" w:firstLine="180"/>
              <w:rPr>
                <w:color w:val="000000" w:themeColor="text1"/>
                <w:sz w:val="18"/>
                <w:szCs w:val="18"/>
              </w:rPr>
            </w:pPr>
            <w:r>
              <w:rPr>
                <w:color w:val="000000" w:themeColor="text1"/>
                <w:sz w:val="18"/>
                <w:szCs w:val="18"/>
              </w:rPr>
              <w:t xml:space="preserve"> 40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128722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7B0987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CD5D396" w14:textId="77777777" w:rsidR="009E780C" w:rsidRDefault="009E780C" w:rsidP="00C717AF">
            <w:pPr>
              <w:spacing w:line="240" w:lineRule="auto"/>
              <w:ind w:firstLineChars="0" w:firstLine="0"/>
              <w:jc w:val="center"/>
              <w:rPr>
                <w:color w:val="000000" w:themeColor="text1"/>
                <w:sz w:val="18"/>
                <w:szCs w:val="18"/>
              </w:rPr>
            </w:pPr>
          </w:p>
        </w:tc>
      </w:tr>
      <w:tr w:rsidR="009E780C" w14:paraId="72220D8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9B895"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53B19FA" w14:textId="77777777" w:rsidR="009E780C" w:rsidRPr="00850350" w:rsidRDefault="009E780C" w:rsidP="00C717AF">
            <w:pPr>
              <w:spacing w:line="240" w:lineRule="auto"/>
              <w:ind w:firstLineChars="0" w:firstLine="0"/>
              <w:jc w:val="center"/>
              <w:rPr>
                <w:color w:val="000000" w:themeColor="text1"/>
                <w:sz w:val="18"/>
                <w:szCs w:val="18"/>
              </w:rPr>
            </w:pPr>
            <w:r w:rsidRPr="00850350">
              <w:rPr>
                <w:sz w:val="18"/>
                <w:szCs w:val="18"/>
              </w:rPr>
              <w:t>age</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7604A6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412852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58A935D" w14:textId="77777777" w:rsidR="009E780C" w:rsidRDefault="009E780C" w:rsidP="00C717AF">
            <w:pPr>
              <w:spacing w:line="240" w:lineRule="auto"/>
              <w:ind w:firstLineChars="100" w:firstLine="180"/>
              <w:rPr>
                <w:color w:val="000000" w:themeColor="text1"/>
                <w:sz w:val="18"/>
                <w:szCs w:val="18"/>
              </w:rPr>
            </w:pPr>
            <w:r>
              <w:rPr>
                <w:color w:val="000000" w:themeColor="text1"/>
                <w:sz w:val="18"/>
                <w:szCs w:val="18"/>
              </w:rPr>
              <w:t>4</w:t>
            </w:r>
            <w:r>
              <w:rPr>
                <w:rFonts w:hint="eastAsia"/>
                <w:color w:val="000000" w:themeColor="text1"/>
                <w:sz w:val="18"/>
                <w:szCs w:val="18"/>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0443619"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3DC125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CB90C84" w14:textId="77777777" w:rsidR="009E780C" w:rsidRDefault="009E780C" w:rsidP="00C717AF">
            <w:pPr>
              <w:spacing w:line="240" w:lineRule="auto"/>
              <w:ind w:firstLineChars="0" w:firstLine="0"/>
              <w:jc w:val="center"/>
              <w:rPr>
                <w:color w:val="000000" w:themeColor="text1"/>
                <w:sz w:val="18"/>
                <w:szCs w:val="18"/>
              </w:rPr>
            </w:pPr>
          </w:p>
        </w:tc>
      </w:tr>
      <w:tr w:rsidR="009E780C" w14:paraId="62F4EE8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DCB4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21B8D4D"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patn_ht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6089326"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患者身高</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201D9EC"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C11E04A" w14:textId="77777777" w:rsidR="009E780C" w:rsidRDefault="009E780C" w:rsidP="00C717AF">
            <w:pPr>
              <w:spacing w:line="240" w:lineRule="auto"/>
              <w:ind w:firstLineChars="100" w:firstLine="180"/>
              <w:rPr>
                <w:color w:val="000000" w:themeColor="text1"/>
                <w:sz w:val="18"/>
                <w:szCs w:val="18"/>
              </w:rPr>
            </w:pP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4D6618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F677DFC"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0590A82" w14:textId="77777777" w:rsidR="009E780C" w:rsidRDefault="009E780C" w:rsidP="00C717AF">
            <w:pPr>
              <w:spacing w:line="240" w:lineRule="auto"/>
              <w:ind w:firstLineChars="0" w:firstLine="0"/>
              <w:jc w:val="center"/>
              <w:rPr>
                <w:color w:val="000000" w:themeColor="text1"/>
                <w:sz w:val="18"/>
                <w:szCs w:val="18"/>
              </w:rPr>
            </w:pPr>
          </w:p>
        </w:tc>
      </w:tr>
      <w:tr w:rsidR="009E780C" w14:paraId="3ED387A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F679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1E5EEAF"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patn_wt</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D029FD2"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患者体重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8B9F2AA"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09F2026" w14:textId="77777777" w:rsidR="009E780C" w:rsidRDefault="009E780C" w:rsidP="00C717AF">
            <w:pPr>
              <w:spacing w:line="240" w:lineRule="auto"/>
              <w:ind w:firstLineChars="100" w:firstLine="180"/>
              <w:rPr>
                <w:color w:val="000000" w:themeColor="text1"/>
                <w:sz w:val="18"/>
                <w:szCs w:val="18"/>
              </w:rPr>
            </w:pPr>
            <w:r>
              <w:rPr>
                <w:color w:val="000000" w:themeColor="text1"/>
                <w:sz w:val="18"/>
                <w:szCs w:val="18"/>
              </w:rPr>
              <w:t>6</w:t>
            </w:r>
            <w:r>
              <w:rPr>
                <w:rFonts w:hint="eastAsia"/>
                <w:color w:val="000000" w:themeColor="text1"/>
                <w:sz w:val="18"/>
                <w:szCs w:val="18"/>
              </w:rPr>
              <w:t>，</w:t>
            </w:r>
            <w:r>
              <w:rPr>
                <w:color w:val="000000" w:themeColor="text1"/>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3A13B14"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B644FF8"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25CD7E8" w14:textId="77777777" w:rsidR="009E780C" w:rsidRDefault="009E780C" w:rsidP="00C717AF">
            <w:pPr>
              <w:spacing w:line="240" w:lineRule="auto"/>
              <w:ind w:firstLineChars="0" w:firstLine="0"/>
              <w:jc w:val="center"/>
              <w:rPr>
                <w:color w:val="000000" w:themeColor="text1"/>
                <w:sz w:val="18"/>
                <w:szCs w:val="18"/>
              </w:rPr>
            </w:pPr>
          </w:p>
        </w:tc>
      </w:tr>
      <w:tr w:rsidR="009E780C" w14:paraId="5892CEBB"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8814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554E061"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gend</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430C3AE"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DCFA6E7"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42CAB5"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7672C9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C2758F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C8D6CC5" w14:textId="77777777" w:rsidR="009E780C" w:rsidRDefault="009E780C" w:rsidP="00C717AF">
            <w:pPr>
              <w:spacing w:line="240" w:lineRule="auto"/>
              <w:ind w:firstLineChars="0" w:firstLine="0"/>
              <w:jc w:val="center"/>
              <w:rPr>
                <w:color w:val="000000" w:themeColor="text1"/>
                <w:sz w:val="18"/>
                <w:szCs w:val="18"/>
              </w:rPr>
            </w:pPr>
          </w:p>
        </w:tc>
      </w:tr>
      <w:tr w:rsidR="009E780C" w14:paraId="5094181D"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1BDD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AADB0A3"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geso_val</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45E1F86" w14:textId="77777777" w:rsidR="009E780C" w:rsidRPr="00811969" w:rsidRDefault="009E780C" w:rsidP="00C717AF">
            <w:pPr>
              <w:spacing w:line="240" w:lineRule="auto"/>
              <w:ind w:firstLineChars="0" w:firstLine="0"/>
              <w:jc w:val="center"/>
              <w:rPr>
                <w:color w:val="000000" w:themeColor="text1"/>
                <w:sz w:val="18"/>
                <w:szCs w:val="18"/>
              </w:rPr>
            </w:pPr>
            <w:r w:rsidRPr="00811969">
              <w:rPr>
                <w:sz w:val="18"/>
                <w:szCs w:val="18"/>
              </w:rPr>
              <w:t>妊娠(孕周)</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9EC4E5F"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9873B33"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F6DF34"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0DDB944"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5192458" w14:textId="77777777" w:rsidR="009E780C" w:rsidRDefault="009E780C" w:rsidP="00C717AF">
            <w:pPr>
              <w:spacing w:line="240" w:lineRule="auto"/>
              <w:ind w:firstLineChars="0" w:firstLine="0"/>
              <w:jc w:val="center"/>
              <w:rPr>
                <w:color w:val="000000" w:themeColor="text1"/>
                <w:sz w:val="18"/>
                <w:szCs w:val="18"/>
              </w:rPr>
            </w:pPr>
          </w:p>
        </w:tc>
      </w:tr>
      <w:tr w:rsidR="009E780C" w14:paraId="13A8EDFE"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DE9B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FAB57B5"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nwb_flag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B50B93B"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新生儿标志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2DEFDA7"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FB5B4D4"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8E6F59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F68941F"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A07432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否、1</w:t>
            </w:r>
            <w:r>
              <w:rPr>
                <w:color w:val="000000" w:themeColor="text1"/>
                <w:sz w:val="18"/>
                <w:szCs w:val="18"/>
              </w:rPr>
              <w:t>-</w:t>
            </w:r>
            <w:r>
              <w:rPr>
                <w:rFonts w:hint="eastAsia"/>
                <w:color w:val="000000" w:themeColor="text1"/>
                <w:sz w:val="18"/>
                <w:szCs w:val="18"/>
              </w:rPr>
              <w:t>是</w:t>
            </w:r>
          </w:p>
        </w:tc>
      </w:tr>
      <w:tr w:rsidR="009E780C" w14:paraId="32F2D78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ED82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E782B4F"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nwb_age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322644B"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新生儿日、月龄</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96E6EFB"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CA475F0"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C4D6177"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FA0CD93"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6FB54D9" w14:textId="77777777" w:rsidR="009E780C" w:rsidRDefault="009E780C" w:rsidP="00C717AF">
            <w:pPr>
              <w:spacing w:line="240" w:lineRule="auto"/>
              <w:ind w:firstLineChars="0" w:firstLine="0"/>
              <w:jc w:val="center"/>
              <w:rPr>
                <w:color w:val="000000" w:themeColor="text1"/>
                <w:sz w:val="18"/>
                <w:szCs w:val="18"/>
              </w:rPr>
            </w:pPr>
          </w:p>
        </w:tc>
      </w:tr>
      <w:tr w:rsidR="009E780C" w14:paraId="3B348B3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2656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339E036"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suck_prd_flag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E5B5AC0"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哺乳期标志</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1B53736"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0140D0E"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C457DE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0FC842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26797B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否、1</w:t>
            </w:r>
            <w:r>
              <w:rPr>
                <w:color w:val="000000" w:themeColor="text1"/>
                <w:sz w:val="18"/>
                <w:szCs w:val="18"/>
              </w:rPr>
              <w:t>-</w:t>
            </w:r>
            <w:r>
              <w:rPr>
                <w:rFonts w:hint="eastAsia"/>
                <w:color w:val="000000" w:themeColor="text1"/>
                <w:sz w:val="18"/>
                <w:szCs w:val="18"/>
              </w:rPr>
              <w:t>是</w:t>
            </w:r>
          </w:p>
        </w:tc>
      </w:tr>
      <w:tr w:rsidR="009E780C" w14:paraId="6CF7286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C1B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F30B7C3"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algs_his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B06A0B6"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过敏史</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8503D1D"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9453098"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1</w:t>
            </w:r>
            <w:r>
              <w:rPr>
                <w:color w:val="000000" w:themeColor="text1"/>
                <w:sz w:val="18"/>
                <w:szCs w:val="18"/>
              </w:rPr>
              <w:t>000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E65ED64"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750FBAE"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8D420B2" w14:textId="77777777" w:rsidR="009E780C" w:rsidRDefault="009E780C" w:rsidP="00C717AF">
            <w:pPr>
              <w:spacing w:line="240" w:lineRule="auto"/>
              <w:ind w:firstLineChars="0" w:firstLine="0"/>
              <w:jc w:val="center"/>
              <w:rPr>
                <w:color w:val="000000" w:themeColor="text1"/>
                <w:sz w:val="18"/>
                <w:szCs w:val="18"/>
              </w:rPr>
            </w:pPr>
          </w:p>
        </w:tc>
      </w:tr>
      <w:tr w:rsidR="009E780C" w14:paraId="2E801E37"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4D14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F6E5C80"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insuplc_admdvs</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7DF7910"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参保地</w:t>
            </w:r>
            <w:proofErr w:type="gramStart"/>
            <w:r>
              <w:rPr>
                <w:rFonts w:hint="eastAsia"/>
                <w:color w:val="000000" w:themeColor="text1"/>
                <w:sz w:val="18"/>
                <w:szCs w:val="18"/>
              </w:rPr>
              <w:t>医</w:t>
            </w:r>
            <w:proofErr w:type="gramEnd"/>
            <w:r>
              <w:rPr>
                <w:rFonts w:hint="eastAsia"/>
                <w:color w:val="000000" w:themeColor="text1"/>
                <w:sz w:val="18"/>
                <w:szCs w:val="18"/>
              </w:rPr>
              <w:t>保区划</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3341721"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0682F4B"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7EB361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5864AF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BF704CD" w14:textId="77777777" w:rsidR="009E780C" w:rsidRDefault="009E780C" w:rsidP="00C717AF">
            <w:pPr>
              <w:spacing w:line="240" w:lineRule="auto"/>
              <w:ind w:firstLineChars="0" w:firstLine="0"/>
              <w:jc w:val="center"/>
              <w:rPr>
                <w:color w:val="000000" w:themeColor="text1"/>
                <w:sz w:val="18"/>
                <w:szCs w:val="18"/>
              </w:rPr>
            </w:pPr>
          </w:p>
        </w:tc>
      </w:tr>
      <w:tr w:rsidR="009E780C" w14:paraId="66B4B564"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3F37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C7084D0"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psn_cert_type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3A3CBD8"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人员证件类型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D004B8"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051EC39"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1E0175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CEBDC71"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F74963E" w14:textId="77777777" w:rsidR="009E780C" w:rsidRDefault="009E780C" w:rsidP="00C717AF">
            <w:pPr>
              <w:spacing w:line="240" w:lineRule="auto"/>
              <w:ind w:firstLineChars="0" w:firstLine="0"/>
              <w:jc w:val="center"/>
              <w:rPr>
                <w:color w:val="000000" w:themeColor="text1"/>
                <w:sz w:val="18"/>
                <w:szCs w:val="18"/>
              </w:rPr>
            </w:pPr>
          </w:p>
        </w:tc>
      </w:tr>
      <w:tr w:rsidR="009E780C" w14:paraId="277C54B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FBAA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3C9A0FE"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certno</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9320CCF"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证件号码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022478C"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E1FCAB4"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4B05D8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D01649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97D5040" w14:textId="77777777" w:rsidR="009E780C" w:rsidRDefault="009E780C" w:rsidP="00C717AF">
            <w:pPr>
              <w:spacing w:line="240" w:lineRule="auto"/>
              <w:ind w:firstLineChars="0" w:firstLine="0"/>
              <w:jc w:val="center"/>
              <w:rPr>
                <w:color w:val="000000" w:themeColor="text1"/>
                <w:sz w:val="18"/>
                <w:szCs w:val="18"/>
              </w:rPr>
            </w:pPr>
          </w:p>
        </w:tc>
      </w:tr>
      <w:tr w:rsidR="009E780C" w14:paraId="6C271A1D"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B6D9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1</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23803AA"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insutype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9F14103"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险种类型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757E907"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93B9B1"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847706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7B0D71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0639A2CC" w14:textId="77777777" w:rsidR="009E780C" w:rsidRDefault="009E780C" w:rsidP="00C717AF">
            <w:pPr>
              <w:spacing w:line="240" w:lineRule="auto"/>
              <w:ind w:firstLineChars="0" w:firstLine="0"/>
              <w:jc w:val="center"/>
              <w:rPr>
                <w:color w:val="000000" w:themeColor="text1"/>
                <w:sz w:val="18"/>
                <w:szCs w:val="18"/>
              </w:rPr>
            </w:pPr>
          </w:p>
        </w:tc>
      </w:tr>
      <w:tr w:rsidR="009E780C" w14:paraId="79BF2BB7"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1B89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FB3E5B5"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prsc_dept_name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3800A9A"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开方科室名称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23721E"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4DD96E8"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3F309FD"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DD3193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67BE2F9" w14:textId="77777777" w:rsidR="009E780C" w:rsidRDefault="009E780C" w:rsidP="00C717AF">
            <w:pPr>
              <w:spacing w:line="240" w:lineRule="auto"/>
              <w:ind w:firstLineChars="0" w:firstLine="0"/>
              <w:jc w:val="center"/>
              <w:rPr>
                <w:color w:val="000000" w:themeColor="text1"/>
                <w:sz w:val="18"/>
                <w:szCs w:val="18"/>
              </w:rPr>
            </w:pPr>
          </w:p>
        </w:tc>
      </w:tr>
      <w:tr w:rsidR="009E780C" w14:paraId="69D52BB2"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D13B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8E99C8F"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prsc_dept_code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527EE52"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开方科室编号</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7EE877F"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4D0E676"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D25EFBE"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36B32A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283EAD8" w14:textId="77777777" w:rsidR="009E780C" w:rsidRDefault="009E780C" w:rsidP="00C717AF">
            <w:pPr>
              <w:spacing w:line="240" w:lineRule="auto"/>
              <w:ind w:firstLineChars="0" w:firstLine="0"/>
              <w:jc w:val="center"/>
              <w:rPr>
                <w:color w:val="000000" w:themeColor="text1"/>
                <w:sz w:val="18"/>
                <w:szCs w:val="18"/>
              </w:rPr>
            </w:pPr>
          </w:p>
        </w:tc>
      </w:tr>
      <w:tr w:rsidR="009E780C" w14:paraId="559FC87A"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339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699FF38" w14:textId="77777777" w:rsidR="009E780C" w:rsidRPr="00850350" w:rsidRDefault="009E780C" w:rsidP="00C717AF">
            <w:pPr>
              <w:spacing w:line="240" w:lineRule="auto"/>
              <w:ind w:firstLineChars="0" w:firstLine="0"/>
              <w:jc w:val="center"/>
              <w:rPr>
                <w:sz w:val="18"/>
                <w:szCs w:val="18"/>
              </w:rPr>
            </w:pPr>
            <w:r w:rsidRPr="00850350">
              <w:rPr>
                <w:sz w:val="18"/>
                <w:szCs w:val="18"/>
              </w:rPr>
              <w:t>age</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3CE0FF9B"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年龄</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EBAA53E"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961FD62"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4，1</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F428BD7"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6FB9F07"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E10CD46" w14:textId="77777777" w:rsidR="009E780C" w:rsidRDefault="009E780C" w:rsidP="00C717AF">
            <w:pPr>
              <w:spacing w:line="240" w:lineRule="auto"/>
              <w:ind w:firstLineChars="0" w:firstLine="0"/>
              <w:jc w:val="center"/>
              <w:rPr>
                <w:color w:val="000000" w:themeColor="text1"/>
                <w:sz w:val="18"/>
                <w:szCs w:val="18"/>
              </w:rPr>
            </w:pPr>
          </w:p>
        </w:tc>
      </w:tr>
      <w:tr w:rsidR="009E780C" w14:paraId="1D57DE5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AC63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CF1FF6B"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gend</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AE09FEF"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性别</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6647B9A"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7E68C74"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2A6F8E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5AA6DF86"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EDA0753" w14:textId="77777777" w:rsidR="009E780C" w:rsidRDefault="009E780C" w:rsidP="00C717AF">
            <w:pPr>
              <w:spacing w:line="240" w:lineRule="auto"/>
              <w:ind w:firstLineChars="0" w:firstLine="0"/>
              <w:jc w:val="center"/>
              <w:rPr>
                <w:color w:val="000000" w:themeColor="text1"/>
                <w:sz w:val="18"/>
                <w:szCs w:val="18"/>
              </w:rPr>
            </w:pPr>
          </w:p>
        </w:tc>
      </w:tr>
      <w:tr w:rsidR="009E780C" w14:paraId="66A0FEC5"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A35C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FEE02A2"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prsc_dr_name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18E7FDE9"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开方医师姓名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7048D44"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4AC3755"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DD3723F"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3D2C7D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849146A" w14:textId="77777777" w:rsidR="009E780C" w:rsidRDefault="009E780C" w:rsidP="00C717AF">
            <w:pPr>
              <w:spacing w:line="240" w:lineRule="auto"/>
              <w:ind w:firstLineChars="0" w:firstLine="0"/>
              <w:jc w:val="center"/>
              <w:rPr>
                <w:color w:val="000000" w:themeColor="text1"/>
                <w:sz w:val="18"/>
                <w:szCs w:val="18"/>
              </w:rPr>
            </w:pPr>
          </w:p>
        </w:tc>
      </w:tr>
      <w:tr w:rsidR="009E780C" w14:paraId="0CEDAE70"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ACAB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B1FD80D"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phar_name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FB03114"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药师姓名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557BB9C"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1C5265E"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35D9DB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9777C5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7E951A3" w14:textId="77777777" w:rsidR="009E780C" w:rsidRDefault="009E780C" w:rsidP="00C717AF">
            <w:pPr>
              <w:spacing w:line="240" w:lineRule="auto"/>
              <w:ind w:firstLineChars="0" w:firstLine="0"/>
              <w:jc w:val="center"/>
              <w:rPr>
                <w:color w:val="000000" w:themeColor="text1"/>
                <w:sz w:val="18"/>
                <w:szCs w:val="18"/>
              </w:rPr>
            </w:pPr>
          </w:p>
        </w:tc>
      </w:tr>
      <w:tr w:rsidR="009E780C" w14:paraId="04CCA7D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9B87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8363C11"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phar_chk_time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3AB30AA"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医疗机构药师审方时间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976D774"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F3453FC" w14:textId="77777777" w:rsidR="009E780C" w:rsidRDefault="009E780C" w:rsidP="00C717AF">
            <w:pPr>
              <w:spacing w:line="240" w:lineRule="auto"/>
              <w:ind w:firstLineChars="100" w:firstLine="180"/>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586B208"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B689B5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71B7E64" w14:textId="77777777" w:rsidR="009E780C" w:rsidRDefault="009E780C" w:rsidP="00C717AF">
            <w:pPr>
              <w:spacing w:line="240" w:lineRule="auto"/>
              <w:ind w:firstLineChars="0" w:firstLine="0"/>
              <w:jc w:val="center"/>
              <w:rPr>
                <w:color w:val="000000" w:themeColor="text1"/>
                <w:sz w:val="18"/>
                <w:szCs w:val="18"/>
              </w:rPr>
            </w:pPr>
          </w:p>
        </w:tc>
      </w:tr>
      <w:tr w:rsidR="009E780C" w14:paraId="45C9B7D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05B1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7C47094"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mdtrt_time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061FC013"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就诊时间</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B18585F"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002E238" w14:textId="77777777" w:rsidR="009E780C" w:rsidRDefault="009E780C" w:rsidP="00C717AF">
            <w:pPr>
              <w:spacing w:line="240" w:lineRule="auto"/>
              <w:ind w:firstLineChars="100" w:firstLine="180"/>
              <w:rPr>
                <w:color w:val="000000" w:themeColor="text1"/>
                <w:sz w:val="18"/>
                <w:szCs w:val="18"/>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9AD508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8F7A1F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F0C4BED" w14:textId="77777777" w:rsidR="009E780C" w:rsidRDefault="009E780C" w:rsidP="00C717AF">
            <w:pPr>
              <w:spacing w:line="240" w:lineRule="auto"/>
              <w:ind w:firstLineChars="0" w:firstLine="0"/>
              <w:jc w:val="center"/>
              <w:rPr>
                <w:color w:val="000000" w:themeColor="text1"/>
                <w:sz w:val="18"/>
                <w:szCs w:val="18"/>
              </w:rPr>
            </w:pPr>
          </w:p>
        </w:tc>
      </w:tr>
      <w:tr w:rsidR="009E780C" w14:paraId="53040021"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E669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7</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5D233CC"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dise_codg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C1A18DD"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病种编码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038A483"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0C0158"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F9C58F2"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C0D1CC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E1692A1" w14:textId="77777777" w:rsidR="009E780C" w:rsidRPr="006F047A" w:rsidRDefault="009E780C" w:rsidP="00C717AF">
            <w:pPr>
              <w:spacing w:line="240" w:lineRule="auto"/>
              <w:ind w:firstLineChars="0" w:firstLine="0"/>
              <w:jc w:val="center"/>
              <w:rPr>
                <w:color w:val="000000" w:themeColor="text1"/>
                <w:sz w:val="18"/>
                <w:szCs w:val="18"/>
              </w:rPr>
            </w:pPr>
            <w:r w:rsidRPr="006F047A">
              <w:rPr>
                <w:sz w:val="18"/>
                <w:szCs w:val="18"/>
              </w:rPr>
              <w:t>按照标准编码 填写： 按病种结算病 种目录代码 (</w:t>
            </w:r>
            <w:proofErr w:type="spellStart"/>
            <w:r w:rsidRPr="006F047A">
              <w:rPr>
                <w:sz w:val="18"/>
                <w:szCs w:val="18"/>
              </w:rPr>
              <w:t>bydise_setl</w:t>
            </w:r>
            <w:proofErr w:type="spellEnd"/>
            <w:r w:rsidRPr="006F047A">
              <w:rPr>
                <w:sz w:val="18"/>
                <w:szCs w:val="18"/>
              </w:rPr>
              <w:t xml:space="preserve">_ </w:t>
            </w:r>
            <w:proofErr w:type="spellStart"/>
            <w:r w:rsidRPr="006F047A">
              <w:rPr>
                <w:sz w:val="18"/>
                <w:szCs w:val="18"/>
              </w:rPr>
              <w:t>list_code</w:t>
            </w:r>
            <w:proofErr w:type="spellEnd"/>
            <w:r w:rsidRPr="006F047A">
              <w:rPr>
                <w:sz w:val="18"/>
                <w:szCs w:val="18"/>
              </w:rPr>
              <w:t>)、 门诊</w:t>
            </w:r>
            <w:proofErr w:type="gramStart"/>
            <w:r w:rsidRPr="006F047A">
              <w:rPr>
                <w:sz w:val="18"/>
                <w:szCs w:val="18"/>
              </w:rPr>
              <w:t>慢特病病</w:t>
            </w:r>
            <w:proofErr w:type="gramEnd"/>
            <w:r w:rsidRPr="006F047A">
              <w:rPr>
                <w:sz w:val="18"/>
                <w:szCs w:val="18"/>
              </w:rPr>
              <w:t xml:space="preserve"> 种目录代码 (</w:t>
            </w:r>
            <w:proofErr w:type="spellStart"/>
            <w:r w:rsidRPr="006F047A">
              <w:rPr>
                <w:sz w:val="18"/>
                <w:szCs w:val="18"/>
              </w:rPr>
              <w:t>opsp_dise_co</w:t>
            </w:r>
            <w:proofErr w:type="spellEnd"/>
            <w:r w:rsidRPr="006F047A">
              <w:rPr>
                <w:sz w:val="18"/>
                <w:szCs w:val="18"/>
              </w:rPr>
              <w:t xml:space="preserve"> d)、 日间手术病种 目录代码 (</w:t>
            </w:r>
            <w:proofErr w:type="spellStart"/>
            <w:r w:rsidRPr="006F047A">
              <w:rPr>
                <w:sz w:val="18"/>
                <w:szCs w:val="18"/>
              </w:rPr>
              <w:t>daysrg_dise</w:t>
            </w:r>
            <w:proofErr w:type="spellEnd"/>
            <w:r w:rsidRPr="006F047A">
              <w:rPr>
                <w:sz w:val="18"/>
                <w:szCs w:val="18"/>
              </w:rPr>
              <w:t xml:space="preserve">_ </w:t>
            </w:r>
            <w:proofErr w:type="spellStart"/>
            <w:r w:rsidRPr="006F047A">
              <w:rPr>
                <w:sz w:val="18"/>
                <w:szCs w:val="18"/>
              </w:rPr>
              <w:t>list_code</w:t>
            </w:r>
            <w:proofErr w:type="spellEnd"/>
            <w:r w:rsidRPr="006F047A">
              <w:rPr>
                <w:sz w:val="18"/>
                <w:szCs w:val="18"/>
              </w:rPr>
              <w:t>)</w:t>
            </w:r>
          </w:p>
        </w:tc>
      </w:tr>
      <w:tr w:rsidR="009E780C" w14:paraId="642D9711"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E36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8</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A72CCF3"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dise_name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612D65E2"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病种名称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5AA869D"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9FB0403"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5</w:t>
            </w:r>
            <w:r>
              <w:rPr>
                <w:color w:val="000000" w:themeColor="text1"/>
                <w:sz w:val="18"/>
                <w:szCs w:val="18"/>
              </w:rPr>
              <w:t>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D5ABCC"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92CA09B"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01A1893" w14:textId="77777777" w:rsidR="009E780C" w:rsidRDefault="009E780C" w:rsidP="00C717AF">
            <w:pPr>
              <w:spacing w:line="240" w:lineRule="auto"/>
              <w:ind w:firstLineChars="0" w:firstLine="0"/>
              <w:jc w:val="center"/>
              <w:rPr>
                <w:color w:val="000000" w:themeColor="text1"/>
                <w:sz w:val="18"/>
                <w:szCs w:val="18"/>
              </w:rPr>
            </w:pPr>
          </w:p>
        </w:tc>
      </w:tr>
      <w:tr w:rsidR="009E780C" w14:paraId="6DA2CE29"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954F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50CA5BA"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sp_dise_flag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413E93EE"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是否特殊病种</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BDF69E"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AAAC71E"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4A59AD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0314AB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E0C6C47" w14:textId="77777777" w:rsidR="009E780C" w:rsidRDefault="009E780C" w:rsidP="00C717AF">
            <w:pPr>
              <w:spacing w:line="240" w:lineRule="auto"/>
              <w:ind w:firstLineChars="0" w:firstLine="0"/>
              <w:jc w:val="center"/>
              <w:rPr>
                <w:color w:val="000000" w:themeColor="text1"/>
                <w:sz w:val="18"/>
                <w:szCs w:val="18"/>
              </w:rPr>
            </w:pPr>
          </w:p>
        </w:tc>
      </w:tr>
      <w:tr w:rsidR="009E780C" w14:paraId="5EEE95D6"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BEA2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EE31D0F"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diag_code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9DE8D16"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主诊断代码</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9D74727"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2D18BEB"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BF18DAA"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6CD47DA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EE694FE" w14:textId="77777777" w:rsidR="009E780C" w:rsidRDefault="009E780C" w:rsidP="00C717AF">
            <w:pPr>
              <w:spacing w:line="240" w:lineRule="auto"/>
              <w:ind w:firstLineChars="0" w:firstLine="0"/>
              <w:jc w:val="center"/>
              <w:rPr>
                <w:color w:val="000000" w:themeColor="text1"/>
                <w:sz w:val="18"/>
                <w:szCs w:val="18"/>
              </w:rPr>
            </w:pPr>
          </w:p>
        </w:tc>
      </w:tr>
      <w:tr w:rsidR="009E780C" w14:paraId="7EE3460F"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70A1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D4BA611"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diag_name</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5A2EC879"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主诊断名称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FCDA2E5"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EEF1C56"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61ECD5B"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76B90C2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41403D1" w14:textId="77777777" w:rsidR="009E780C" w:rsidRDefault="009E780C" w:rsidP="00C717AF">
            <w:pPr>
              <w:spacing w:line="240" w:lineRule="auto"/>
              <w:ind w:firstLineChars="0" w:firstLine="0"/>
              <w:jc w:val="center"/>
              <w:rPr>
                <w:color w:val="000000" w:themeColor="text1"/>
                <w:sz w:val="18"/>
                <w:szCs w:val="18"/>
              </w:rPr>
            </w:pPr>
          </w:p>
        </w:tc>
      </w:tr>
      <w:tr w:rsidR="009E780C" w14:paraId="63218D4C"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3A52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6E4E01A"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dise_cond_dscr</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2576322B"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疾病病情描述</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26F649A"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6733EA3"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2</w:t>
            </w:r>
            <w:r>
              <w:rPr>
                <w:color w:val="000000" w:themeColor="text1"/>
                <w:sz w:val="18"/>
                <w:szCs w:val="18"/>
              </w:rPr>
              <w:t>000</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E36D31F"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284E3949"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BF86402" w14:textId="77777777" w:rsidR="009E780C" w:rsidRDefault="009E780C" w:rsidP="00C717AF">
            <w:pPr>
              <w:spacing w:line="240" w:lineRule="auto"/>
              <w:ind w:firstLineChars="0" w:firstLine="0"/>
              <w:jc w:val="center"/>
              <w:rPr>
                <w:color w:val="000000" w:themeColor="text1"/>
                <w:sz w:val="18"/>
                <w:szCs w:val="18"/>
              </w:rPr>
            </w:pPr>
          </w:p>
        </w:tc>
      </w:tr>
      <w:tr w:rsidR="009E780C" w14:paraId="7B81AB91" w14:textId="77777777" w:rsidTr="00C717AF">
        <w:trPr>
          <w:trHeight w:val="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7E0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A8D3E63"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fstdiag</w:t>
            </w:r>
            <w:proofErr w:type="spellEnd"/>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79F3B1F"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是否初诊</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2AC0854" w14:textId="77777777" w:rsidR="009E780C" w:rsidRPr="001C49EF"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CC83FEE" w14:textId="77777777" w:rsidR="009E780C" w:rsidRDefault="009E780C" w:rsidP="00C717AF">
            <w:pPr>
              <w:spacing w:line="240" w:lineRule="auto"/>
              <w:ind w:firstLineChars="100" w:firstLine="180"/>
              <w:rPr>
                <w:color w:val="000000" w:themeColor="text1"/>
                <w:sz w:val="18"/>
                <w:szCs w:val="18"/>
              </w:rPr>
            </w:pPr>
            <w:r>
              <w:rPr>
                <w:rFonts w:hint="eastAsia"/>
                <w:color w:val="000000" w:themeColor="text1"/>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794956E3" w14:textId="77777777" w:rsidR="009E780C" w:rsidRDefault="009E780C" w:rsidP="00C717AF">
            <w:pPr>
              <w:spacing w:line="240" w:lineRule="auto"/>
              <w:ind w:firstLineChars="0" w:firstLine="0"/>
              <w:jc w:val="center"/>
              <w:rPr>
                <w:color w:val="000000" w:themeColor="text1"/>
                <w:sz w:val="18"/>
                <w:szCs w:val="18"/>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0D9742F8" w14:textId="77777777" w:rsidR="009E780C" w:rsidRDefault="009E780C" w:rsidP="00C717AF">
            <w:pPr>
              <w:spacing w:line="240" w:lineRule="auto"/>
              <w:ind w:firstLineChars="0" w:firstLine="0"/>
              <w:jc w:val="center"/>
              <w:rPr>
                <w:color w:val="000000" w:themeColor="text1"/>
                <w:sz w:val="18"/>
                <w:szCs w:val="18"/>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EF0EB59" w14:textId="77777777" w:rsidR="009E780C" w:rsidRPr="006F047A" w:rsidRDefault="009E780C" w:rsidP="00C717AF">
            <w:pPr>
              <w:spacing w:line="240" w:lineRule="auto"/>
              <w:ind w:firstLineChars="0" w:firstLine="0"/>
              <w:jc w:val="center"/>
              <w:rPr>
                <w:color w:val="000000" w:themeColor="text1"/>
                <w:sz w:val="18"/>
                <w:szCs w:val="18"/>
              </w:rPr>
            </w:pPr>
            <w:r w:rsidRPr="006F047A">
              <w:rPr>
                <w:sz w:val="18"/>
                <w:szCs w:val="18"/>
              </w:rPr>
              <w:t>0-否、1-是</w:t>
            </w:r>
          </w:p>
        </w:tc>
      </w:tr>
    </w:tbl>
    <w:p w14:paraId="389FCBCB" w14:textId="0045E045" w:rsidR="009E780C" w:rsidRDefault="009E780C" w:rsidP="00A53937">
      <w:pPr>
        <w:pStyle w:val="a6"/>
        <w:numPr>
          <w:ilvl w:val="0"/>
          <w:numId w:val="26"/>
        </w:numPr>
      </w:pPr>
      <w:r w:rsidRPr="006F047A">
        <w:t>输出-诊断信息（节点表示：</w:t>
      </w:r>
      <w:proofErr w:type="spellStart"/>
      <w:r w:rsidRPr="006F047A">
        <w:t>diseinfo</w:t>
      </w:r>
      <w:proofErr w:type="spellEnd"/>
      <w:r w:rsidRPr="006F047A">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79"/>
        <w:gridCol w:w="1012"/>
        <w:gridCol w:w="965"/>
        <w:gridCol w:w="965"/>
        <w:gridCol w:w="965"/>
        <w:gridCol w:w="965"/>
        <w:gridCol w:w="1979"/>
      </w:tblGrid>
      <w:tr w:rsidR="009E780C" w14:paraId="5EE9EBD4" w14:textId="77777777" w:rsidTr="00C717AF">
        <w:trPr>
          <w:trHeight w:val="23"/>
          <w:tblHeader/>
        </w:trPr>
        <w:tc>
          <w:tcPr>
            <w:tcW w:w="592" w:type="dxa"/>
            <w:shd w:val="clear" w:color="auto" w:fill="D9D9D9" w:themeFill="background1" w:themeFillShade="D9"/>
            <w:noWrap/>
            <w:vAlign w:val="center"/>
          </w:tcPr>
          <w:p w14:paraId="6559F6CC"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lastRenderedPageBreak/>
              <w:t>序号</w:t>
            </w:r>
          </w:p>
        </w:tc>
        <w:tc>
          <w:tcPr>
            <w:tcW w:w="1079" w:type="dxa"/>
            <w:shd w:val="clear" w:color="auto" w:fill="D9D9D9" w:themeFill="background1" w:themeFillShade="D9"/>
            <w:noWrap/>
            <w:vAlign w:val="center"/>
          </w:tcPr>
          <w:p w14:paraId="475DD7F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12" w:type="dxa"/>
            <w:shd w:val="clear" w:color="auto" w:fill="D9D9D9" w:themeFill="background1" w:themeFillShade="D9"/>
            <w:noWrap/>
            <w:vAlign w:val="center"/>
          </w:tcPr>
          <w:p w14:paraId="7632C8C3"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154CDD39"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40CF9B44"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77844515"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285B3E7A"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979" w:type="dxa"/>
            <w:shd w:val="clear" w:color="auto" w:fill="D9D9D9" w:themeFill="background1" w:themeFillShade="D9"/>
            <w:noWrap/>
            <w:vAlign w:val="center"/>
          </w:tcPr>
          <w:p w14:paraId="4F788DEF"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9E780C" w14:paraId="0BE37E82" w14:textId="77777777" w:rsidTr="00C717AF">
        <w:trPr>
          <w:trHeight w:val="23"/>
        </w:trPr>
        <w:tc>
          <w:tcPr>
            <w:tcW w:w="592" w:type="dxa"/>
            <w:shd w:val="clear" w:color="auto" w:fill="auto"/>
            <w:noWrap/>
            <w:vAlign w:val="center"/>
          </w:tcPr>
          <w:p w14:paraId="4F09145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1</w:t>
            </w:r>
          </w:p>
        </w:tc>
        <w:tc>
          <w:tcPr>
            <w:tcW w:w="1079" w:type="dxa"/>
            <w:shd w:val="clear" w:color="auto" w:fill="auto"/>
            <w:noWrap/>
            <w:vAlign w:val="center"/>
          </w:tcPr>
          <w:p w14:paraId="2A5DE56F" w14:textId="77777777" w:rsidR="009E780C" w:rsidRPr="00850350" w:rsidRDefault="009E780C" w:rsidP="00C717AF">
            <w:pPr>
              <w:spacing w:line="240" w:lineRule="auto"/>
              <w:ind w:firstLineChars="0" w:firstLine="0"/>
              <w:jc w:val="center"/>
              <w:rPr>
                <w:rFonts w:hAnsi="黑体"/>
                <w:color w:val="000000" w:themeColor="text1"/>
                <w:sz w:val="18"/>
                <w:szCs w:val="18"/>
              </w:rPr>
            </w:pPr>
            <w:proofErr w:type="spellStart"/>
            <w:r w:rsidRPr="00850350">
              <w:rPr>
                <w:sz w:val="18"/>
                <w:szCs w:val="18"/>
              </w:rPr>
              <w:t>diag_type</w:t>
            </w:r>
            <w:proofErr w:type="spellEnd"/>
          </w:p>
        </w:tc>
        <w:tc>
          <w:tcPr>
            <w:tcW w:w="1012" w:type="dxa"/>
            <w:shd w:val="clear" w:color="auto" w:fill="auto"/>
            <w:noWrap/>
            <w:vAlign w:val="center"/>
          </w:tcPr>
          <w:p w14:paraId="6F37A405"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诊断类别</w:t>
            </w:r>
          </w:p>
        </w:tc>
        <w:tc>
          <w:tcPr>
            <w:tcW w:w="965" w:type="dxa"/>
            <w:shd w:val="clear" w:color="auto" w:fill="auto"/>
            <w:noWrap/>
            <w:vAlign w:val="center"/>
          </w:tcPr>
          <w:p w14:paraId="449C45B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3A2B0E31"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p>
        </w:tc>
        <w:tc>
          <w:tcPr>
            <w:tcW w:w="965" w:type="dxa"/>
            <w:shd w:val="clear" w:color="auto" w:fill="auto"/>
            <w:noWrap/>
            <w:vAlign w:val="center"/>
          </w:tcPr>
          <w:p w14:paraId="20CC34AF"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Y</w:t>
            </w:r>
          </w:p>
        </w:tc>
        <w:tc>
          <w:tcPr>
            <w:tcW w:w="965" w:type="dxa"/>
            <w:shd w:val="clear" w:color="auto" w:fill="auto"/>
            <w:noWrap/>
            <w:vAlign w:val="center"/>
          </w:tcPr>
          <w:p w14:paraId="550DF0F8"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12E23A4E"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0C43A2CC" w14:textId="77777777" w:rsidTr="00C717AF">
        <w:trPr>
          <w:trHeight w:val="23"/>
        </w:trPr>
        <w:tc>
          <w:tcPr>
            <w:tcW w:w="592" w:type="dxa"/>
            <w:shd w:val="clear" w:color="auto" w:fill="auto"/>
            <w:noWrap/>
            <w:vAlign w:val="center"/>
          </w:tcPr>
          <w:p w14:paraId="3178EF3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p>
        </w:tc>
        <w:tc>
          <w:tcPr>
            <w:tcW w:w="1079" w:type="dxa"/>
            <w:shd w:val="clear" w:color="auto" w:fill="auto"/>
            <w:noWrap/>
            <w:vAlign w:val="center"/>
          </w:tcPr>
          <w:p w14:paraId="077E9882" w14:textId="77777777" w:rsidR="009E780C" w:rsidRPr="00850350" w:rsidRDefault="009E780C" w:rsidP="00C717AF">
            <w:pPr>
              <w:spacing w:line="240" w:lineRule="auto"/>
              <w:ind w:firstLineChars="0" w:firstLine="0"/>
              <w:jc w:val="center"/>
              <w:rPr>
                <w:rFonts w:hAnsi="黑体"/>
                <w:color w:val="000000" w:themeColor="text1"/>
                <w:sz w:val="18"/>
                <w:szCs w:val="18"/>
              </w:rPr>
            </w:pPr>
            <w:proofErr w:type="spellStart"/>
            <w:r w:rsidRPr="00850350">
              <w:rPr>
                <w:sz w:val="18"/>
                <w:szCs w:val="18"/>
              </w:rPr>
              <w:t>maindiag_flag</w:t>
            </w:r>
            <w:proofErr w:type="spellEnd"/>
          </w:p>
        </w:tc>
        <w:tc>
          <w:tcPr>
            <w:tcW w:w="1012" w:type="dxa"/>
            <w:shd w:val="clear" w:color="auto" w:fill="auto"/>
            <w:noWrap/>
            <w:vAlign w:val="center"/>
          </w:tcPr>
          <w:p w14:paraId="1EAD6030"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主诊断标志</w:t>
            </w:r>
          </w:p>
        </w:tc>
        <w:tc>
          <w:tcPr>
            <w:tcW w:w="965" w:type="dxa"/>
            <w:shd w:val="clear" w:color="auto" w:fill="auto"/>
            <w:noWrap/>
            <w:vAlign w:val="center"/>
          </w:tcPr>
          <w:p w14:paraId="7C4FC44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1B2B17B8"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color w:val="000000" w:themeColor="text1"/>
                <w:sz w:val="18"/>
                <w:szCs w:val="18"/>
              </w:rPr>
              <w:t>3</w:t>
            </w:r>
          </w:p>
        </w:tc>
        <w:tc>
          <w:tcPr>
            <w:tcW w:w="965" w:type="dxa"/>
            <w:shd w:val="clear" w:color="auto" w:fill="auto"/>
            <w:noWrap/>
            <w:vAlign w:val="center"/>
          </w:tcPr>
          <w:p w14:paraId="5F399BA0"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Y</w:t>
            </w:r>
          </w:p>
        </w:tc>
        <w:tc>
          <w:tcPr>
            <w:tcW w:w="965" w:type="dxa"/>
            <w:shd w:val="clear" w:color="auto" w:fill="auto"/>
            <w:noWrap/>
            <w:vAlign w:val="center"/>
          </w:tcPr>
          <w:p w14:paraId="4014224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5F745091"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7812BA23" w14:textId="77777777" w:rsidTr="00C717AF">
        <w:trPr>
          <w:trHeight w:val="23"/>
        </w:trPr>
        <w:tc>
          <w:tcPr>
            <w:tcW w:w="592" w:type="dxa"/>
            <w:shd w:val="clear" w:color="auto" w:fill="auto"/>
            <w:noWrap/>
            <w:vAlign w:val="center"/>
          </w:tcPr>
          <w:p w14:paraId="19C9109A"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3</w:t>
            </w:r>
          </w:p>
        </w:tc>
        <w:tc>
          <w:tcPr>
            <w:tcW w:w="1079" w:type="dxa"/>
            <w:shd w:val="clear" w:color="auto" w:fill="auto"/>
            <w:noWrap/>
            <w:vAlign w:val="center"/>
          </w:tcPr>
          <w:p w14:paraId="518EA907" w14:textId="77777777" w:rsidR="009E780C" w:rsidRPr="00850350" w:rsidRDefault="009E780C" w:rsidP="00C717AF">
            <w:pPr>
              <w:spacing w:line="240" w:lineRule="auto"/>
              <w:ind w:firstLineChars="0" w:firstLine="0"/>
              <w:jc w:val="center"/>
              <w:rPr>
                <w:rFonts w:hAnsi="黑体"/>
                <w:color w:val="000000" w:themeColor="text1"/>
                <w:sz w:val="18"/>
                <w:szCs w:val="18"/>
              </w:rPr>
            </w:pPr>
            <w:proofErr w:type="spellStart"/>
            <w:r w:rsidRPr="00850350">
              <w:rPr>
                <w:sz w:val="18"/>
                <w:szCs w:val="18"/>
              </w:rPr>
              <w:t>diag_srt_no</w:t>
            </w:r>
            <w:proofErr w:type="spellEnd"/>
          </w:p>
        </w:tc>
        <w:tc>
          <w:tcPr>
            <w:tcW w:w="1012" w:type="dxa"/>
            <w:shd w:val="clear" w:color="auto" w:fill="auto"/>
            <w:noWrap/>
            <w:vAlign w:val="center"/>
          </w:tcPr>
          <w:p w14:paraId="68F75D83"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诊断排序号</w:t>
            </w:r>
          </w:p>
        </w:tc>
        <w:tc>
          <w:tcPr>
            <w:tcW w:w="965" w:type="dxa"/>
            <w:shd w:val="clear" w:color="auto" w:fill="auto"/>
            <w:noWrap/>
            <w:vAlign w:val="center"/>
          </w:tcPr>
          <w:p w14:paraId="74CB60F9"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数值</w:t>
            </w:r>
            <w:r w:rsidRPr="00585009">
              <w:rPr>
                <w:rFonts w:hAnsi="黑体"/>
                <w:color w:val="000000" w:themeColor="text1"/>
                <w:sz w:val="18"/>
                <w:szCs w:val="18"/>
              </w:rPr>
              <w:t>型</w:t>
            </w:r>
          </w:p>
        </w:tc>
        <w:tc>
          <w:tcPr>
            <w:tcW w:w="965" w:type="dxa"/>
            <w:shd w:val="clear" w:color="auto" w:fill="auto"/>
            <w:noWrap/>
            <w:vAlign w:val="center"/>
          </w:tcPr>
          <w:p w14:paraId="3954305C"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p>
        </w:tc>
        <w:tc>
          <w:tcPr>
            <w:tcW w:w="965" w:type="dxa"/>
            <w:shd w:val="clear" w:color="auto" w:fill="auto"/>
            <w:noWrap/>
            <w:vAlign w:val="center"/>
          </w:tcPr>
          <w:p w14:paraId="6DD015A8"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62DBBED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23366022"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602A9A75" w14:textId="77777777" w:rsidTr="00C717AF">
        <w:trPr>
          <w:trHeight w:val="23"/>
        </w:trPr>
        <w:tc>
          <w:tcPr>
            <w:tcW w:w="592" w:type="dxa"/>
            <w:shd w:val="clear" w:color="auto" w:fill="auto"/>
            <w:noWrap/>
            <w:vAlign w:val="center"/>
          </w:tcPr>
          <w:p w14:paraId="017BBCFE"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4</w:t>
            </w:r>
          </w:p>
        </w:tc>
        <w:tc>
          <w:tcPr>
            <w:tcW w:w="1079" w:type="dxa"/>
            <w:shd w:val="clear" w:color="auto" w:fill="auto"/>
            <w:noWrap/>
            <w:vAlign w:val="center"/>
          </w:tcPr>
          <w:p w14:paraId="030DFB86" w14:textId="77777777" w:rsidR="009E780C" w:rsidRPr="00850350" w:rsidRDefault="009E780C" w:rsidP="00C717AF">
            <w:pPr>
              <w:spacing w:line="240" w:lineRule="auto"/>
              <w:ind w:firstLineChars="0" w:firstLine="0"/>
              <w:jc w:val="center"/>
              <w:rPr>
                <w:rFonts w:hAnsi="黑体"/>
                <w:color w:val="000000" w:themeColor="text1"/>
                <w:sz w:val="18"/>
                <w:szCs w:val="18"/>
              </w:rPr>
            </w:pPr>
            <w:proofErr w:type="spellStart"/>
            <w:r w:rsidRPr="00850350">
              <w:rPr>
                <w:sz w:val="18"/>
                <w:szCs w:val="18"/>
              </w:rPr>
              <w:t>diag_code</w:t>
            </w:r>
            <w:proofErr w:type="spellEnd"/>
          </w:p>
        </w:tc>
        <w:tc>
          <w:tcPr>
            <w:tcW w:w="1012" w:type="dxa"/>
            <w:shd w:val="clear" w:color="auto" w:fill="auto"/>
            <w:noWrap/>
            <w:vAlign w:val="center"/>
          </w:tcPr>
          <w:p w14:paraId="4A76ED57"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诊断代码</w:t>
            </w:r>
          </w:p>
        </w:tc>
        <w:tc>
          <w:tcPr>
            <w:tcW w:w="965" w:type="dxa"/>
            <w:shd w:val="clear" w:color="auto" w:fill="auto"/>
            <w:noWrap/>
            <w:vAlign w:val="center"/>
          </w:tcPr>
          <w:p w14:paraId="4F7C07A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字符型</w:t>
            </w:r>
          </w:p>
        </w:tc>
        <w:tc>
          <w:tcPr>
            <w:tcW w:w="965" w:type="dxa"/>
            <w:shd w:val="clear" w:color="auto" w:fill="auto"/>
            <w:noWrap/>
            <w:vAlign w:val="center"/>
          </w:tcPr>
          <w:p w14:paraId="643E18C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2</w:t>
            </w:r>
            <w:r w:rsidRPr="00585009">
              <w:rPr>
                <w:rFonts w:hAnsi="黑体"/>
                <w:color w:val="000000" w:themeColor="text1"/>
                <w:sz w:val="18"/>
                <w:szCs w:val="18"/>
              </w:rPr>
              <w:t>0</w:t>
            </w:r>
          </w:p>
        </w:tc>
        <w:tc>
          <w:tcPr>
            <w:tcW w:w="965" w:type="dxa"/>
            <w:shd w:val="clear" w:color="auto" w:fill="auto"/>
            <w:noWrap/>
            <w:vAlign w:val="center"/>
          </w:tcPr>
          <w:p w14:paraId="3D49BAAD"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08B48A7"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0A6F054A"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6ED13AE4" w14:textId="77777777" w:rsidTr="00C717AF">
        <w:trPr>
          <w:trHeight w:val="23"/>
        </w:trPr>
        <w:tc>
          <w:tcPr>
            <w:tcW w:w="592" w:type="dxa"/>
            <w:shd w:val="clear" w:color="auto" w:fill="auto"/>
            <w:noWrap/>
            <w:vAlign w:val="center"/>
          </w:tcPr>
          <w:p w14:paraId="5D746BA5"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p>
        </w:tc>
        <w:tc>
          <w:tcPr>
            <w:tcW w:w="1079" w:type="dxa"/>
            <w:shd w:val="clear" w:color="auto" w:fill="auto"/>
            <w:noWrap/>
            <w:vAlign w:val="center"/>
          </w:tcPr>
          <w:p w14:paraId="56527D6B" w14:textId="77777777" w:rsidR="009E780C" w:rsidRPr="00850350" w:rsidRDefault="009E780C" w:rsidP="00C717AF">
            <w:pPr>
              <w:spacing w:line="240" w:lineRule="auto"/>
              <w:ind w:firstLineChars="0" w:firstLine="0"/>
              <w:jc w:val="center"/>
              <w:rPr>
                <w:rFonts w:hAnsi="黑体"/>
                <w:color w:val="000000" w:themeColor="text1"/>
                <w:sz w:val="18"/>
                <w:szCs w:val="18"/>
              </w:rPr>
            </w:pPr>
            <w:proofErr w:type="spellStart"/>
            <w:r w:rsidRPr="00850350">
              <w:rPr>
                <w:sz w:val="18"/>
                <w:szCs w:val="18"/>
              </w:rPr>
              <w:t>diag_name</w:t>
            </w:r>
            <w:proofErr w:type="spellEnd"/>
          </w:p>
        </w:tc>
        <w:tc>
          <w:tcPr>
            <w:tcW w:w="1012" w:type="dxa"/>
            <w:shd w:val="clear" w:color="auto" w:fill="auto"/>
            <w:noWrap/>
            <w:vAlign w:val="center"/>
          </w:tcPr>
          <w:p w14:paraId="35A261F7"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诊断名称</w:t>
            </w:r>
          </w:p>
        </w:tc>
        <w:tc>
          <w:tcPr>
            <w:tcW w:w="965" w:type="dxa"/>
            <w:shd w:val="clear" w:color="auto" w:fill="auto"/>
            <w:noWrap/>
            <w:vAlign w:val="center"/>
          </w:tcPr>
          <w:p w14:paraId="31951061"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字符型</w:t>
            </w:r>
          </w:p>
        </w:tc>
        <w:tc>
          <w:tcPr>
            <w:tcW w:w="965" w:type="dxa"/>
            <w:shd w:val="clear" w:color="auto" w:fill="auto"/>
            <w:noWrap/>
            <w:vAlign w:val="center"/>
          </w:tcPr>
          <w:p w14:paraId="3EA2364D"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1</w:t>
            </w:r>
            <w:r>
              <w:rPr>
                <w:rFonts w:hAnsi="黑体"/>
                <w:color w:val="000000" w:themeColor="text1"/>
                <w:sz w:val="18"/>
                <w:szCs w:val="18"/>
              </w:rPr>
              <w:t>00</w:t>
            </w:r>
          </w:p>
        </w:tc>
        <w:tc>
          <w:tcPr>
            <w:tcW w:w="965" w:type="dxa"/>
            <w:shd w:val="clear" w:color="auto" w:fill="auto"/>
            <w:noWrap/>
            <w:vAlign w:val="center"/>
          </w:tcPr>
          <w:p w14:paraId="7009F260"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48A434E0"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color w:val="000000" w:themeColor="text1"/>
                <w:sz w:val="18"/>
                <w:szCs w:val="18"/>
              </w:rPr>
              <w:t>Y</w:t>
            </w:r>
          </w:p>
        </w:tc>
        <w:tc>
          <w:tcPr>
            <w:tcW w:w="1979" w:type="dxa"/>
            <w:shd w:val="clear" w:color="auto" w:fill="auto"/>
            <w:noWrap/>
            <w:vAlign w:val="center"/>
          </w:tcPr>
          <w:p w14:paraId="5E8D53B5"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732C1A9F" w14:textId="77777777" w:rsidTr="00C717AF">
        <w:trPr>
          <w:trHeight w:val="23"/>
        </w:trPr>
        <w:tc>
          <w:tcPr>
            <w:tcW w:w="592" w:type="dxa"/>
            <w:shd w:val="clear" w:color="auto" w:fill="auto"/>
            <w:noWrap/>
            <w:vAlign w:val="center"/>
          </w:tcPr>
          <w:p w14:paraId="6BCD2B7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6</w:t>
            </w:r>
          </w:p>
        </w:tc>
        <w:tc>
          <w:tcPr>
            <w:tcW w:w="1079" w:type="dxa"/>
            <w:shd w:val="clear" w:color="auto" w:fill="auto"/>
            <w:noWrap/>
            <w:vAlign w:val="center"/>
          </w:tcPr>
          <w:p w14:paraId="390A8BEB" w14:textId="77777777" w:rsidR="009E780C" w:rsidRPr="00850350" w:rsidRDefault="009E780C" w:rsidP="00C717AF">
            <w:pPr>
              <w:spacing w:line="240" w:lineRule="auto"/>
              <w:ind w:firstLineChars="0" w:firstLine="0"/>
              <w:jc w:val="center"/>
              <w:rPr>
                <w:rFonts w:hAnsi="黑体"/>
                <w:color w:val="000000" w:themeColor="text1"/>
                <w:sz w:val="18"/>
                <w:szCs w:val="18"/>
              </w:rPr>
            </w:pPr>
            <w:proofErr w:type="spellStart"/>
            <w:r w:rsidRPr="00850350">
              <w:rPr>
                <w:sz w:val="18"/>
                <w:szCs w:val="18"/>
              </w:rPr>
              <w:t>diag_dept</w:t>
            </w:r>
            <w:proofErr w:type="spellEnd"/>
          </w:p>
        </w:tc>
        <w:tc>
          <w:tcPr>
            <w:tcW w:w="1012" w:type="dxa"/>
            <w:shd w:val="clear" w:color="auto" w:fill="auto"/>
            <w:noWrap/>
            <w:vAlign w:val="center"/>
          </w:tcPr>
          <w:p w14:paraId="64A675AF"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诊断科室</w:t>
            </w:r>
          </w:p>
        </w:tc>
        <w:tc>
          <w:tcPr>
            <w:tcW w:w="965" w:type="dxa"/>
            <w:shd w:val="clear" w:color="auto" w:fill="auto"/>
            <w:noWrap/>
            <w:vAlign w:val="center"/>
          </w:tcPr>
          <w:p w14:paraId="60FDA712"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字符型</w:t>
            </w:r>
          </w:p>
        </w:tc>
        <w:tc>
          <w:tcPr>
            <w:tcW w:w="965" w:type="dxa"/>
            <w:shd w:val="clear" w:color="auto" w:fill="auto"/>
            <w:noWrap/>
            <w:vAlign w:val="center"/>
          </w:tcPr>
          <w:p w14:paraId="7DFF37F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5</w:t>
            </w:r>
            <w:r w:rsidRPr="00585009">
              <w:rPr>
                <w:rFonts w:hAnsi="黑体"/>
                <w:color w:val="000000" w:themeColor="text1"/>
                <w:sz w:val="18"/>
                <w:szCs w:val="18"/>
              </w:rPr>
              <w:t>0</w:t>
            </w:r>
          </w:p>
        </w:tc>
        <w:tc>
          <w:tcPr>
            <w:tcW w:w="965" w:type="dxa"/>
            <w:shd w:val="clear" w:color="auto" w:fill="auto"/>
            <w:noWrap/>
            <w:vAlign w:val="center"/>
          </w:tcPr>
          <w:p w14:paraId="431354E0"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7ABF44F"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7AC859DB" w14:textId="77777777" w:rsidR="009E780C" w:rsidRPr="00585009" w:rsidRDefault="009E780C" w:rsidP="00C717AF">
            <w:pPr>
              <w:spacing w:line="240" w:lineRule="auto"/>
              <w:ind w:firstLineChars="0" w:firstLine="0"/>
              <w:jc w:val="left"/>
              <w:rPr>
                <w:rFonts w:hAnsi="黑体"/>
                <w:color w:val="000000" w:themeColor="text1"/>
                <w:sz w:val="18"/>
                <w:szCs w:val="18"/>
              </w:rPr>
            </w:pPr>
          </w:p>
        </w:tc>
      </w:tr>
      <w:tr w:rsidR="009E780C" w14:paraId="59868FE3" w14:textId="77777777" w:rsidTr="00C717AF">
        <w:trPr>
          <w:trHeight w:val="23"/>
        </w:trPr>
        <w:tc>
          <w:tcPr>
            <w:tcW w:w="592" w:type="dxa"/>
            <w:shd w:val="clear" w:color="auto" w:fill="auto"/>
            <w:noWrap/>
            <w:vAlign w:val="center"/>
          </w:tcPr>
          <w:p w14:paraId="7E062D8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7</w:t>
            </w:r>
          </w:p>
        </w:tc>
        <w:tc>
          <w:tcPr>
            <w:tcW w:w="1079" w:type="dxa"/>
            <w:shd w:val="clear" w:color="auto" w:fill="auto"/>
            <w:noWrap/>
            <w:vAlign w:val="center"/>
          </w:tcPr>
          <w:p w14:paraId="4E0DD0A3" w14:textId="77777777" w:rsidR="009E780C" w:rsidRPr="00850350" w:rsidRDefault="009E780C" w:rsidP="00C717AF">
            <w:pPr>
              <w:spacing w:line="240" w:lineRule="auto"/>
              <w:ind w:firstLineChars="0" w:firstLine="0"/>
              <w:jc w:val="center"/>
              <w:rPr>
                <w:rFonts w:hAnsi="黑体"/>
                <w:color w:val="000000" w:themeColor="text1"/>
                <w:sz w:val="18"/>
                <w:szCs w:val="18"/>
              </w:rPr>
            </w:pPr>
            <w:proofErr w:type="spellStart"/>
            <w:r w:rsidRPr="00850350">
              <w:rPr>
                <w:sz w:val="18"/>
                <w:szCs w:val="18"/>
              </w:rPr>
              <w:t>dise_dor_no</w:t>
            </w:r>
            <w:proofErr w:type="spellEnd"/>
          </w:p>
        </w:tc>
        <w:tc>
          <w:tcPr>
            <w:tcW w:w="1012" w:type="dxa"/>
            <w:shd w:val="clear" w:color="auto" w:fill="auto"/>
            <w:noWrap/>
            <w:vAlign w:val="center"/>
          </w:tcPr>
          <w:p w14:paraId="0309DE67"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诊断医生编码</w:t>
            </w:r>
          </w:p>
        </w:tc>
        <w:tc>
          <w:tcPr>
            <w:tcW w:w="965" w:type="dxa"/>
            <w:shd w:val="clear" w:color="auto" w:fill="auto"/>
            <w:noWrap/>
            <w:vAlign w:val="center"/>
          </w:tcPr>
          <w:p w14:paraId="2CA5B916"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字符型</w:t>
            </w:r>
          </w:p>
        </w:tc>
        <w:tc>
          <w:tcPr>
            <w:tcW w:w="965" w:type="dxa"/>
            <w:shd w:val="clear" w:color="auto" w:fill="auto"/>
            <w:noWrap/>
            <w:vAlign w:val="center"/>
          </w:tcPr>
          <w:p w14:paraId="6CBA4627"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3</w:t>
            </w:r>
            <w:r>
              <w:rPr>
                <w:rFonts w:hAnsi="黑体"/>
                <w:color w:val="000000" w:themeColor="text1"/>
                <w:sz w:val="18"/>
                <w:szCs w:val="18"/>
              </w:rPr>
              <w:t>0</w:t>
            </w:r>
          </w:p>
        </w:tc>
        <w:tc>
          <w:tcPr>
            <w:tcW w:w="965" w:type="dxa"/>
            <w:shd w:val="clear" w:color="auto" w:fill="auto"/>
            <w:noWrap/>
            <w:vAlign w:val="center"/>
          </w:tcPr>
          <w:p w14:paraId="412229BF"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6A86DA9" w14:textId="77777777" w:rsidR="009E780C" w:rsidRPr="00585009" w:rsidRDefault="009E780C" w:rsidP="00C717AF">
            <w:pPr>
              <w:spacing w:line="240" w:lineRule="auto"/>
              <w:ind w:firstLineChars="0" w:firstLine="0"/>
              <w:jc w:val="center"/>
              <w:rPr>
                <w:rFonts w:hAnsi="黑体"/>
                <w:color w:val="000000" w:themeColor="text1"/>
                <w:sz w:val="18"/>
                <w:szCs w:val="18"/>
              </w:rPr>
            </w:pPr>
            <w:r w:rsidRPr="00585009">
              <w:rPr>
                <w:rFonts w:hAnsi="黑体" w:hint="eastAsia"/>
                <w:color w:val="000000" w:themeColor="text1"/>
                <w:sz w:val="18"/>
                <w:szCs w:val="18"/>
              </w:rPr>
              <w:t>Y</w:t>
            </w:r>
          </w:p>
        </w:tc>
        <w:tc>
          <w:tcPr>
            <w:tcW w:w="1979" w:type="dxa"/>
            <w:shd w:val="clear" w:color="auto" w:fill="auto"/>
            <w:noWrap/>
            <w:vAlign w:val="center"/>
          </w:tcPr>
          <w:p w14:paraId="1683CE1B" w14:textId="77777777" w:rsidR="009E780C" w:rsidRPr="00585009" w:rsidRDefault="009E780C" w:rsidP="00C717AF">
            <w:pPr>
              <w:spacing w:line="240" w:lineRule="auto"/>
              <w:ind w:firstLineChars="0" w:firstLine="0"/>
              <w:jc w:val="center"/>
              <w:rPr>
                <w:rFonts w:hAnsi="黑体"/>
                <w:color w:val="000000" w:themeColor="text1"/>
                <w:sz w:val="18"/>
                <w:szCs w:val="18"/>
              </w:rPr>
            </w:pPr>
          </w:p>
        </w:tc>
      </w:tr>
      <w:tr w:rsidR="009E780C" w14:paraId="598A0F2A" w14:textId="77777777" w:rsidTr="00C717AF">
        <w:trPr>
          <w:trHeight w:val="23"/>
        </w:trPr>
        <w:tc>
          <w:tcPr>
            <w:tcW w:w="592" w:type="dxa"/>
            <w:shd w:val="clear" w:color="auto" w:fill="auto"/>
            <w:noWrap/>
            <w:vAlign w:val="center"/>
          </w:tcPr>
          <w:p w14:paraId="1A4AEC81"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079" w:type="dxa"/>
            <w:shd w:val="clear" w:color="auto" w:fill="auto"/>
            <w:noWrap/>
            <w:vAlign w:val="center"/>
          </w:tcPr>
          <w:p w14:paraId="475FE010"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dise_dor_name</w:t>
            </w:r>
            <w:proofErr w:type="spellEnd"/>
          </w:p>
        </w:tc>
        <w:tc>
          <w:tcPr>
            <w:tcW w:w="1012" w:type="dxa"/>
            <w:shd w:val="clear" w:color="auto" w:fill="auto"/>
            <w:noWrap/>
            <w:vAlign w:val="center"/>
          </w:tcPr>
          <w:p w14:paraId="44239F6D"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诊断医师姓名</w:t>
            </w:r>
          </w:p>
        </w:tc>
        <w:tc>
          <w:tcPr>
            <w:tcW w:w="965" w:type="dxa"/>
            <w:shd w:val="clear" w:color="auto" w:fill="auto"/>
            <w:noWrap/>
            <w:vAlign w:val="center"/>
          </w:tcPr>
          <w:p w14:paraId="25A7FBBB"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字符型</w:t>
            </w:r>
          </w:p>
        </w:tc>
        <w:tc>
          <w:tcPr>
            <w:tcW w:w="965" w:type="dxa"/>
            <w:shd w:val="clear" w:color="auto" w:fill="auto"/>
            <w:noWrap/>
            <w:vAlign w:val="center"/>
          </w:tcPr>
          <w:p w14:paraId="3870F453"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5</w:t>
            </w:r>
            <w:r>
              <w:rPr>
                <w:rFonts w:hAnsi="黑体"/>
                <w:color w:val="000000" w:themeColor="text1"/>
                <w:sz w:val="18"/>
                <w:szCs w:val="18"/>
              </w:rPr>
              <w:t>0</w:t>
            </w:r>
          </w:p>
        </w:tc>
        <w:tc>
          <w:tcPr>
            <w:tcW w:w="965" w:type="dxa"/>
            <w:shd w:val="clear" w:color="auto" w:fill="auto"/>
            <w:noWrap/>
            <w:vAlign w:val="center"/>
          </w:tcPr>
          <w:p w14:paraId="6059E140"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732350EE"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color w:val="000000" w:themeColor="text1"/>
                <w:sz w:val="18"/>
                <w:szCs w:val="18"/>
              </w:rPr>
              <w:t>Y</w:t>
            </w:r>
          </w:p>
        </w:tc>
        <w:tc>
          <w:tcPr>
            <w:tcW w:w="1979" w:type="dxa"/>
            <w:shd w:val="clear" w:color="auto" w:fill="auto"/>
            <w:noWrap/>
            <w:vAlign w:val="center"/>
          </w:tcPr>
          <w:p w14:paraId="2CE49DE4" w14:textId="77777777" w:rsidR="009E780C" w:rsidRPr="00585009" w:rsidRDefault="009E780C" w:rsidP="00C717AF">
            <w:pPr>
              <w:spacing w:line="240" w:lineRule="auto"/>
              <w:ind w:firstLineChars="0" w:firstLine="0"/>
              <w:jc w:val="center"/>
              <w:rPr>
                <w:rFonts w:hAnsi="黑体"/>
                <w:color w:val="000000" w:themeColor="text1"/>
                <w:sz w:val="18"/>
                <w:szCs w:val="18"/>
              </w:rPr>
            </w:pPr>
          </w:p>
        </w:tc>
      </w:tr>
      <w:tr w:rsidR="009E780C" w14:paraId="1DC3962A" w14:textId="77777777" w:rsidTr="00C717AF">
        <w:trPr>
          <w:trHeight w:val="23"/>
        </w:trPr>
        <w:tc>
          <w:tcPr>
            <w:tcW w:w="592" w:type="dxa"/>
            <w:shd w:val="clear" w:color="auto" w:fill="auto"/>
            <w:noWrap/>
            <w:vAlign w:val="center"/>
          </w:tcPr>
          <w:p w14:paraId="2074A835"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1079" w:type="dxa"/>
            <w:shd w:val="clear" w:color="auto" w:fill="auto"/>
            <w:noWrap/>
            <w:vAlign w:val="center"/>
          </w:tcPr>
          <w:p w14:paraId="3665CCF3" w14:textId="77777777" w:rsidR="009E780C" w:rsidRPr="00850350" w:rsidRDefault="009E780C" w:rsidP="00C717AF">
            <w:pPr>
              <w:spacing w:line="240" w:lineRule="auto"/>
              <w:ind w:firstLineChars="0" w:firstLine="0"/>
              <w:jc w:val="center"/>
              <w:rPr>
                <w:sz w:val="18"/>
                <w:szCs w:val="18"/>
              </w:rPr>
            </w:pPr>
            <w:proofErr w:type="spellStart"/>
            <w:r w:rsidRPr="00850350">
              <w:rPr>
                <w:sz w:val="18"/>
                <w:szCs w:val="18"/>
              </w:rPr>
              <w:t>diag_time</w:t>
            </w:r>
            <w:proofErr w:type="spellEnd"/>
          </w:p>
        </w:tc>
        <w:tc>
          <w:tcPr>
            <w:tcW w:w="1012" w:type="dxa"/>
            <w:shd w:val="clear" w:color="auto" w:fill="auto"/>
            <w:noWrap/>
            <w:vAlign w:val="center"/>
          </w:tcPr>
          <w:p w14:paraId="7A745BFE"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诊断时间</w:t>
            </w:r>
          </w:p>
        </w:tc>
        <w:tc>
          <w:tcPr>
            <w:tcW w:w="965" w:type="dxa"/>
            <w:shd w:val="clear" w:color="auto" w:fill="auto"/>
            <w:noWrap/>
            <w:vAlign w:val="center"/>
          </w:tcPr>
          <w:p w14:paraId="5CFA17AF"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日期时间型</w:t>
            </w:r>
          </w:p>
        </w:tc>
        <w:tc>
          <w:tcPr>
            <w:tcW w:w="965" w:type="dxa"/>
            <w:shd w:val="clear" w:color="auto" w:fill="auto"/>
            <w:noWrap/>
            <w:vAlign w:val="center"/>
          </w:tcPr>
          <w:p w14:paraId="016B6A85"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10E230E8" w14:textId="77777777" w:rsidR="009E780C" w:rsidRPr="00585009" w:rsidRDefault="009E780C" w:rsidP="00C717AF">
            <w:pPr>
              <w:spacing w:line="240" w:lineRule="auto"/>
              <w:ind w:firstLineChars="0" w:firstLine="0"/>
              <w:jc w:val="center"/>
              <w:rPr>
                <w:rFonts w:hAnsi="黑体"/>
                <w:color w:val="000000" w:themeColor="text1"/>
                <w:sz w:val="18"/>
                <w:szCs w:val="18"/>
              </w:rPr>
            </w:pPr>
          </w:p>
        </w:tc>
        <w:tc>
          <w:tcPr>
            <w:tcW w:w="965" w:type="dxa"/>
            <w:shd w:val="clear" w:color="auto" w:fill="auto"/>
            <w:noWrap/>
            <w:vAlign w:val="center"/>
          </w:tcPr>
          <w:p w14:paraId="507AFDC9" w14:textId="77777777" w:rsidR="009E780C" w:rsidRPr="00585009" w:rsidRDefault="009E780C" w:rsidP="00C717AF">
            <w:pPr>
              <w:spacing w:line="240" w:lineRule="auto"/>
              <w:ind w:firstLineChars="0" w:firstLine="0"/>
              <w:jc w:val="center"/>
              <w:rPr>
                <w:rFonts w:hAnsi="黑体"/>
                <w:color w:val="000000" w:themeColor="text1"/>
                <w:sz w:val="18"/>
                <w:szCs w:val="18"/>
              </w:rPr>
            </w:pPr>
            <w:r>
              <w:rPr>
                <w:rFonts w:hAnsi="黑体" w:hint="eastAsia"/>
                <w:color w:val="000000" w:themeColor="text1"/>
                <w:sz w:val="18"/>
                <w:szCs w:val="18"/>
              </w:rPr>
              <w:t>Y</w:t>
            </w:r>
          </w:p>
        </w:tc>
        <w:tc>
          <w:tcPr>
            <w:tcW w:w="1979" w:type="dxa"/>
            <w:shd w:val="clear" w:color="auto" w:fill="auto"/>
            <w:noWrap/>
            <w:vAlign w:val="center"/>
          </w:tcPr>
          <w:p w14:paraId="1966F4A1" w14:textId="77777777" w:rsidR="009E780C" w:rsidRPr="00585009" w:rsidRDefault="009E780C" w:rsidP="00C717AF">
            <w:pPr>
              <w:spacing w:line="240" w:lineRule="auto"/>
              <w:ind w:firstLineChars="0" w:firstLine="0"/>
              <w:jc w:val="center"/>
              <w:rPr>
                <w:rFonts w:hAnsi="黑体"/>
                <w:color w:val="000000" w:themeColor="text1"/>
                <w:sz w:val="18"/>
                <w:szCs w:val="18"/>
              </w:rPr>
            </w:pPr>
            <w:proofErr w:type="spellStart"/>
            <w:r>
              <w:t>yyyy</w:t>
            </w:r>
            <w:proofErr w:type="spellEnd"/>
            <w:r>
              <w:t xml:space="preserve">-MM-dd </w:t>
            </w:r>
            <w:proofErr w:type="spellStart"/>
            <w:r>
              <w:t>HH:</w:t>
            </w:r>
            <w:proofErr w:type="gramStart"/>
            <w:r>
              <w:t>mm:ss</w:t>
            </w:r>
            <w:proofErr w:type="spellEnd"/>
            <w:proofErr w:type="gramEnd"/>
          </w:p>
        </w:tc>
      </w:tr>
    </w:tbl>
    <w:p w14:paraId="73647C48" w14:textId="77777777" w:rsidR="009E780C" w:rsidRPr="006F047A" w:rsidRDefault="009E780C" w:rsidP="009E780C">
      <w:pPr>
        <w:ind w:firstLine="360"/>
        <w:jc w:val="center"/>
        <w:rPr>
          <w:sz w:val="18"/>
          <w:szCs w:val="18"/>
        </w:rPr>
      </w:pPr>
    </w:p>
    <w:p w14:paraId="7100CABE" w14:textId="77777777" w:rsidR="009E780C" w:rsidRDefault="009E780C" w:rsidP="009E780C">
      <w:pPr>
        <w:pStyle w:val="4"/>
        <w:spacing w:before="156" w:after="156"/>
      </w:pPr>
      <w:r>
        <w:t>【7204】</w:t>
      </w:r>
      <w:r>
        <w:rPr>
          <w:rFonts w:hint="eastAsia"/>
        </w:rPr>
        <w:t>电子处方审核</w:t>
      </w:r>
    </w:p>
    <w:p w14:paraId="466ECD24" w14:textId="77777777" w:rsidR="009E780C" w:rsidRDefault="009E780C" w:rsidP="009E780C">
      <w:pPr>
        <w:pStyle w:val="5"/>
        <w:spacing w:before="156" w:after="156"/>
      </w:pPr>
      <w:r>
        <w:rPr>
          <w:rFonts w:hint="eastAsia"/>
        </w:rPr>
        <w:t>交易说明</w:t>
      </w:r>
    </w:p>
    <w:p w14:paraId="23C0AA22" w14:textId="77777777" w:rsidR="009E780C" w:rsidRPr="00BA4E2D" w:rsidRDefault="009E780C" w:rsidP="009E780C">
      <w:pPr>
        <w:ind w:firstLine="420"/>
      </w:pPr>
      <w:r>
        <w:t>定点医药机构药师审核电子处方，并上传审核结果。</w:t>
      </w:r>
    </w:p>
    <w:p w14:paraId="314B9BD7" w14:textId="77777777" w:rsidR="009E780C" w:rsidRDefault="009E780C" w:rsidP="009E780C">
      <w:pPr>
        <w:pStyle w:val="5"/>
        <w:spacing w:before="156" w:after="156"/>
      </w:pPr>
      <w:r>
        <w:rPr>
          <w:rFonts w:hint="eastAsia"/>
        </w:rPr>
        <w:t>重点说明</w:t>
      </w:r>
    </w:p>
    <w:p w14:paraId="3CA65781" w14:textId="77777777" w:rsidR="009E780C" w:rsidRPr="00BA4E2D" w:rsidRDefault="009E780C" w:rsidP="009E780C">
      <w:pPr>
        <w:ind w:firstLine="420"/>
      </w:pPr>
      <w:r>
        <w:t>交易输入处方审核信息为单行数据，处方审核同时核验药师身份，核验处方有效性及处 状态，交易输出信息为单行数据。</w:t>
      </w:r>
    </w:p>
    <w:p w14:paraId="5477C5E1" w14:textId="77777777" w:rsidR="009E780C" w:rsidRDefault="009E780C" w:rsidP="009E780C">
      <w:pPr>
        <w:pStyle w:val="5"/>
        <w:spacing w:before="156" w:after="156"/>
      </w:pPr>
      <w:r>
        <w:rPr>
          <w:rFonts w:hint="eastAsia"/>
        </w:rPr>
        <w:t>交易对象</w:t>
      </w:r>
    </w:p>
    <w:p w14:paraId="11EF36A9" w14:textId="77777777" w:rsidR="009E780C" w:rsidRDefault="009E780C" w:rsidP="009E780C">
      <w:pPr>
        <w:ind w:firstLine="420"/>
      </w:pPr>
      <w:r>
        <w:t xml:space="preserve">交易发送方：医药机构。 </w:t>
      </w:r>
    </w:p>
    <w:p w14:paraId="2110B6C8" w14:textId="77777777" w:rsidR="009E780C" w:rsidRPr="00BA4E2D" w:rsidRDefault="009E780C" w:rsidP="009E780C">
      <w:pPr>
        <w:ind w:firstLine="420"/>
      </w:pPr>
      <w:r>
        <w:t>交易接收方：地方</w:t>
      </w:r>
      <w:proofErr w:type="gramStart"/>
      <w:r>
        <w:t>医</w:t>
      </w:r>
      <w:proofErr w:type="gramEnd"/>
      <w:r>
        <w:t>保局。</w:t>
      </w:r>
    </w:p>
    <w:p w14:paraId="1940D1C7" w14:textId="77777777" w:rsidR="009E780C" w:rsidRDefault="009E780C" w:rsidP="009E780C">
      <w:pPr>
        <w:pStyle w:val="5"/>
        <w:spacing w:before="156" w:after="156"/>
      </w:pPr>
      <w:r>
        <w:rPr>
          <w:rFonts w:hint="eastAsia"/>
        </w:rPr>
        <w:t>输入</w:t>
      </w:r>
    </w:p>
    <w:p w14:paraId="66BC7ED5" w14:textId="4B1C274F" w:rsidR="009E780C" w:rsidRPr="00585009" w:rsidRDefault="009E780C" w:rsidP="00A53937">
      <w:pPr>
        <w:pStyle w:val="a6"/>
        <w:numPr>
          <w:ilvl w:val="0"/>
          <w:numId w:val="26"/>
        </w:numPr>
      </w:pPr>
      <w:r w:rsidRPr="00585009">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9E780C" w14:paraId="77C109AE" w14:textId="77777777" w:rsidTr="00C717AF">
        <w:trPr>
          <w:trHeight w:val="23"/>
          <w:tblHeader/>
        </w:trPr>
        <w:tc>
          <w:tcPr>
            <w:tcW w:w="421" w:type="dxa"/>
            <w:shd w:val="clear" w:color="auto" w:fill="D9D9D9" w:themeFill="background1" w:themeFillShade="D9"/>
            <w:vAlign w:val="center"/>
          </w:tcPr>
          <w:p w14:paraId="685A8C6A"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74C9B2F2"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78E2D217"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30A2B704"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6D53D543"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4429701D"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04BEDD4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293BD758"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9E780C" w14:paraId="6E3EE905" w14:textId="77777777" w:rsidTr="00C717AF">
        <w:trPr>
          <w:trHeight w:val="23"/>
        </w:trPr>
        <w:tc>
          <w:tcPr>
            <w:tcW w:w="421" w:type="dxa"/>
            <w:shd w:val="clear" w:color="auto" w:fill="auto"/>
            <w:vAlign w:val="center"/>
          </w:tcPr>
          <w:p w14:paraId="439D59B0"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068689FC"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hi_rxno</w:t>
            </w:r>
            <w:proofErr w:type="spellEnd"/>
          </w:p>
        </w:tc>
        <w:tc>
          <w:tcPr>
            <w:tcW w:w="1842" w:type="dxa"/>
            <w:shd w:val="clear" w:color="auto" w:fill="auto"/>
            <w:vAlign w:val="center"/>
          </w:tcPr>
          <w:p w14:paraId="7268423D" w14:textId="77777777" w:rsidR="009E780C" w:rsidRDefault="009E780C" w:rsidP="00C717AF">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保处方编号</w:t>
            </w:r>
          </w:p>
        </w:tc>
        <w:tc>
          <w:tcPr>
            <w:tcW w:w="851" w:type="dxa"/>
            <w:shd w:val="clear" w:color="auto" w:fill="auto"/>
            <w:vAlign w:val="center"/>
          </w:tcPr>
          <w:p w14:paraId="24C2191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54A7096"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53CDF86B"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1FBFF71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277F000" w14:textId="77777777" w:rsidR="009E780C" w:rsidRDefault="009E780C" w:rsidP="00C717AF">
            <w:pPr>
              <w:spacing w:line="240" w:lineRule="auto"/>
              <w:ind w:firstLineChars="0" w:firstLine="0"/>
              <w:jc w:val="left"/>
              <w:rPr>
                <w:color w:val="000000" w:themeColor="text1"/>
                <w:sz w:val="18"/>
                <w:szCs w:val="18"/>
              </w:rPr>
            </w:pPr>
          </w:p>
        </w:tc>
      </w:tr>
      <w:tr w:rsidR="009E780C" w14:paraId="418C02C9" w14:textId="77777777" w:rsidTr="00C717AF">
        <w:trPr>
          <w:trHeight w:val="23"/>
        </w:trPr>
        <w:tc>
          <w:tcPr>
            <w:tcW w:w="421" w:type="dxa"/>
            <w:shd w:val="clear" w:color="auto" w:fill="auto"/>
            <w:vAlign w:val="center"/>
          </w:tcPr>
          <w:p w14:paraId="7E7E476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4D86D592"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phar_cert_typ</w:t>
            </w:r>
            <w:proofErr w:type="spellEnd"/>
          </w:p>
        </w:tc>
        <w:tc>
          <w:tcPr>
            <w:tcW w:w="1842" w:type="dxa"/>
            <w:shd w:val="clear" w:color="auto" w:fill="auto"/>
            <w:vAlign w:val="center"/>
          </w:tcPr>
          <w:p w14:paraId="48BC2C1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药师证件类型</w:t>
            </w:r>
          </w:p>
        </w:tc>
        <w:tc>
          <w:tcPr>
            <w:tcW w:w="851" w:type="dxa"/>
            <w:shd w:val="clear" w:color="auto" w:fill="auto"/>
            <w:vAlign w:val="center"/>
          </w:tcPr>
          <w:p w14:paraId="75F33C7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F63E5EC"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06783ADF"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vAlign w:val="center"/>
          </w:tcPr>
          <w:p w14:paraId="4D772FF6"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7077DDFC" w14:textId="77777777" w:rsidR="009E780C" w:rsidRPr="00585009" w:rsidRDefault="009E780C" w:rsidP="00C717AF">
            <w:pPr>
              <w:spacing w:line="240" w:lineRule="auto"/>
              <w:ind w:firstLineChars="0" w:firstLine="0"/>
              <w:jc w:val="left"/>
              <w:rPr>
                <w:color w:val="000000" w:themeColor="text1"/>
                <w:sz w:val="18"/>
                <w:szCs w:val="18"/>
              </w:rPr>
            </w:pPr>
            <w:r w:rsidRPr="00585009">
              <w:rPr>
                <w:sz w:val="18"/>
                <w:szCs w:val="18"/>
              </w:rPr>
              <w:t>参照人员证件类型</w:t>
            </w:r>
          </w:p>
        </w:tc>
      </w:tr>
      <w:tr w:rsidR="009E780C" w14:paraId="42DB1ECB" w14:textId="77777777" w:rsidTr="00C717AF">
        <w:trPr>
          <w:trHeight w:val="23"/>
        </w:trPr>
        <w:tc>
          <w:tcPr>
            <w:tcW w:w="421" w:type="dxa"/>
            <w:shd w:val="clear" w:color="auto" w:fill="auto"/>
            <w:vAlign w:val="center"/>
          </w:tcPr>
          <w:p w14:paraId="3353A4C6"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2AE50BE9"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phar_certno</w:t>
            </w:r>
            <w:proofErr w:type="spellEnd"/>
          </w:p>
        </w:tc>
        <w:tc>
          <w:tcPr>
            <w:tcW w:w="1842" w:type="dxa"/>
            <w:shd w:val="clear" w:color="auto" w:fill="auto"/>
            <w:vAlign w:val="center"/>
          </w:tcPr>
          <w:p w14:paraId="3006A42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药师证件号码</w:t>
            </w:r>
          </w:p>
        </w:tc>
        <w:tc>
          <w:tcPr>
            <w:tcW w:w="851" w:type="dxa"/>
            <w:shd w:val="clear" w:color="auto" w:fill="auto"/>
            <w:vAlign w:val="center"/>
          </w:tcPr>
          <w:p w14:paraId="09D4B3C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001AEF0"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50</w:t>
            </w:r>
          </w:p>
        </w:tc>
        <w:tc>
          <w:tcPr>
            <w:tcW w:w="850" w:type="dxa"/>
            <w:shd w:val="clear" w:color="auto" w:fill="auto"/>
            <w:vAlign w:val="center"/>
          </w:tcPr>
          <w:p w14:paraId="1BA0F845"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96122B2"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6E7CBFE8" w14:textId="77777777" w:rsidR="009E780C" w:rsidRDefault="009E780C" w:rsidP="00C717AF">
            <w:pPr>
              <w:spacing w:line="240" w:lineRule="auto"/>
              <w:ind w:firstLineChars="0" w:firstLine="0"/>
              <w:jc w:val="left"/>
              <w:rPr>
                <w:color w:val="000000" w:themeColor="text1"/>
                <w:sz w:val="18"/>
                <w:szCs w:val="18"/>
              </w:rPr>
            </w:pPr>
          </w:p>
        </w:tc>
      </w:tr>
      <w:tr w:rsidR="009E780C" w14:paraId="2CD3FB2F" w14:textId="77777777" w:rsidTr="00C717AF">
        <w:trPr>
          <w:trHeight w:val="23"/>
        </w:trPr>
        <w:tc>
          <w:tcPr>
            <w:tcW w:w="421" w:type="dxa"/>
            <w:shd w:val="clear" w:color="auto" w:fill="auto"/>
            <w:vAlign w:val="center"/>
          </w:tcPr>
          <w:p w14:paraId="6B3920C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09ABFDCA"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phar_name</w:t>
            </w:r>
            <w:proofErr w:type="spellEnd"/>
          </w:p>
        </w:tc>
        <w:tc>
          <w:tcPr>
            <w:tcW w:w="1842" w:type="dxa"/>
            <w:shd w:val="clear" w:color="auto" w:fill="auto"/>
            <w:vAlign w:val="center"/>
          </w:tcPr>
          <w:p w14:paraId="2633F38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药师姓名</w:t>
            </w:r>
          </w:p>
        </w:tc>
        <w:tc>
          <w:tcPr>
            <w:tcW w:w="851" w:type="dxa"/>
            <w:shd w:val="clear" w:color="auto" w:fill="auto"/>
            <w:vAlign w:val="center"/>
          </w:tcPr>
          <w:p w14:paraId="3212E81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A5DECC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205274C1"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1655C265"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730F4B98" w14:textId="77777777" w:rsidR="009E780C" w:rsidRDefault="009E780C" w:rsidP="00C717AF">
            <w:pPr>
              <w:spacing w:line="240" w:lineRule="auto"/>
              <w:ind w:firstLineChars="0" w:firstLine="0"/>
              <w:jc w:val="left"/>
              <w:rPr>
                <w:color w:val="000000" w:themeColor="text1"/>
                <w:sz w:val="18"/>
                <w:szCs w:val="18"/>
              </w:rPr>
            </w:pPr>
          </w:p>
        </w:tc>
      </w:tr>
      <w:tr w:rsidR="009E780C" w14:paraId="2EACAE0C" w14:textId="77777777" w:rsidTr="00C717AF">
        <w:trPr>
          <w:trHeight w:val="23"/>
        </w:trPr>
        <w:tc>
          <w:tcPr>
            <w:tcW w:w="421" w:type="dxa"/>
            <w:shd w:val="clear" w:color="auto" w:fill="auto"/>
            <w:vAlign w:val="center"/>
          </w:tcPr>
          <w:p w14:paraId="5B580261"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lastRenderedPageBreak/>
              <w:t>5</w:t>
            </w:r>
          </w:p>
        </w:tc>
        <w:tc>
          <w:tcPr>
            <w:tcW w:w="1701" w:type="dxa"/>
            <w:shd w:val="clear" w:color="auto" w:fill="auto"/>
            <w:vAlign w:val="center"/>
          </w:tcPr>
          <w:p w14:paraId="5A6027F1"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phar_prac_cert_no</w:t>
            </w:r>
            <w:proofErr w:type="spellEnd"/>
          </w:p>
        </w:tc>
        <w:tc>
          <w:tcPr>
            <w:tcW w:w="1842" w:type="dxa"/>
            <w:shd w:val="clear" w:color="auto" w:fill="auto"/>
            <w:vAlign w:val="center"/>
          </w:tcPr>
          <w:p w14:paraId="35E9273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药师执业资格证号</w:t>
            </w:r>
          </w:p>
        </w:tc>
        <w:tc>
          <w:tcPr>
            <w:tcW w:w="851" w:type="dxa"/>
            <w:shd w:val="clear" w:color="auto" w:fill="auto"/>
            <w:vAlign w:val="center"/>
          </w:tcPr>
          <w:p w14:paraId="4C911FB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67ADA6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62191487"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773575F3"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8FAF598" w14:textId="77777777" w:rsidR="009E780C" w:rsidRDefault="009E780C" w:rsidP="00C717AF">
            <w:pPr>
              <w:spacing w:line="240" w:lineRule="auto"/>
              <w:ind w:firstLineChars="0" w:firstLine="0"/>
              <w:jc w:val="left"/>
              <w:rPr>
                <w:color w:val="000000" w:themeColor="text1"/>
                <w:sz w:val="18"/>
                <w:szCs w:val="18"/>
              </w:rPr>
            </w:pPr>
          </w:p>
        </w:tc>
      </w:tr>
      <w:tr w:rsidR="009E780C" w14:paraId="4188016F" w14:textId="77777777" w:rsidTr="00C717AF">
        <w:trPr>
          <w:trHeight w:val="23"/>
        </w:trPr>
        <w:tc>
          <w:tcPr>
            <w:tcW w:w="421" w:type="dxa"/>
            <w:shd w:val="clear" w:color="auto" w:fill="auto"/>
            <w:vAlign w:val="center"/>
          </w:tcPr>
          <w:p w14:paraId="319DD66E"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0F380C29"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phar_cert_type</w:t>
            </w:r>
            <w:proofErr w:type="spellEnd"/>
          </w:p>
        </w:tc>
        <w:tc>
          <w:tcPr>
            <w:tcW w:w="1842" w:type="dxa"/>
            <w:shd w:val="clear" w:color="auto" w:fill="auto"/>
            <w:vAlign w:val="center"/>
          </w:tcPr>
          <w:p w14:paraId="74373E5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药师证件类型</w:t>
            </w:r>
          </w:p>
        </w:tc>
        <w:tc>
          <w:tcPr>
            <w:tcW w:w="851" w:type="dxa"/>
            <w:shd w:val="clear" w:color="auto" w:fill="auto"/>
            <w:vAlign w:val="center"/>
          </w:tcPr>
          <w:p w14:paraId="065F40F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F4CD200"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1121044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3AAE9739"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6EC47B6" w14:textId="77777777" w:rsidR="009E780C" w:rsidRPr="00585009" w:rsidRDefault="009E780C" w:rsidP="00C717AF">
            <w:pPr>
              <w:spacing w:line="240" w:lineRule="auto"/>
              <w:ind w:firstLineChars="0" w:firstLine="0"/>
              <w:jc w:val="left"/>
              <w:rPr>
                <w:color w:val="000000" w:themeColor="text1"/>
                <w:sz w:val="18"/>
                <w:szCs w:val="18"/>
              </w:rPr>
            </w:pPr>
            <w:r w:rsidRPr="00585009">
              <w:rPr>
                <w:sz w:val="18"/>
                <w:szCs w:val="18"/>
              </w:rPr>
              <w:t>参照人员证件类型</w:t>
            </w:r>
          </w:p>
        </w:tc>
      </w:tr>
      <w:tr w:rsidR="009E780C" w14:paraId="43D824EE" w14:textId="77777777" w:rsidTr="00C717AF">
        <w:trPr>
          <w:trHeight w:val="23"/>
        </w:trPr>
        <w:tc>
          <w:tcPr>
            <w:tcW w:w="421" w:type="dxa"/>
            <w:shd w:val="clear" w:color="auto" w:fill="auto"/>
            <w:vAlign w:val="center"/>
          </w:tcPr>
          <w:p w14:paraId="19ABE3E1"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7251FF6F"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phar_sign_info</w:t>
            </w:r>
            <w:proofErr w:type="spellEnd"/>
          </w:p>
        </w:tc>
        <w:tc>
          <w:tcPr>
            <w:tcW w:w="1842" w:type="dxa"/>
            <w:shd w:val="clear" w:color="auto" w:fill="auto"/>
            <w:vAlign w:val="center"/>
          </w:tcPr>
          <w:p w14:paraId="4EC1373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执业药师签名</w:t>
            </w:r>
          </w:p>
        </w:tc>
        <w:tc>
          <w:tcPr>
            <w:tcW w:w="851" w:type="dxa"/>
            <w:shd w:val="clear" w:color="auto" w:fill="auto"/>
            <w:vAlign w:val="center"/>
          </w:tcPr>
          <w:p w14:paraId="6570166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818CDC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000</w:t>
            </w:r>
          </w:p>
        </w:tc>
        <w:tc>
          <w:tcPr>
            <w:tcW w:w="850" w:type="dxa"/>
            <w:shd w:val="clear" w:color="auto" w:fill="auto"/>
            <w:vAlign w:val="center"/>
          </w:tcPr>
          <w:p w14:paraId="0A9A3883"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5976B36F"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39CE8BDB" w14:textId="77777777" w:rsidR="009E780C" w:rsidRDefault="009E780C" w:rsidP="00C717AF">
            <w:pPr>
              <w:spacing w:line="240" w:lineRule="auto"/>
              <w:ind w:firstLineChars="0" w:firstLine="0"/>
              <w:jc w:val="left"/>
              <w:rPr>
                <w:color w:val="000000" w:themeColor="text1"/>
                <w:sz w:val="18"/>
                <w:szCs w:val="18"/>
              </w:rPr>
            </w:pPr>
          </w:p>
        </w:tc>
      </w:tr>
      <w:tr w:rsidR="009E780C" w14:paraId="430C49C7" w14:textId="77777777" w:rsidTr="00C717AF">
        <w:trPr>
          <w:trHeight w:val="23"/>
        </w:trPr>
        <w:tc>
          <w:tcPr>
            <w:tcW w:w="421" w:type="dxa"/>
            <w:shd w:val="clear" w:color="auto" w:fill="auto"/>
            <w:vAlign w:val="center"/>
          </w:tcPr>
          <w:p w14:paraId="560D862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5FE0F2F1"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rchk_phar_cert_t</w:t>
            </w:r>
            <w:proofErr w:type="spellEnd"/>
            <w:r w:rsidRPr="00380E48">
              <w:rPr>
                <w:sz w:val="18"/>
                <w:szCs w:val="18"/>
              </w:rPr>
              <w:t xml:space="preserve"> </w:t>
            </w:r>
            <w:proofErr w:type="spellStart"/>
            <w:r w:rsidRPr="00380E48">
              <w:rPr>
                <w:sz w:val="18"/>
                <w:szCs w:val="18"/>
              </w:rPr>
              <w:t>ype</w:t>
            </w:r>
            <w:proofErr w:type="spellEnd"/>
          </w:p>
        </w:tc>
        <w:tc>
          <w:tcPr>
            <w:tcW w:w="1842" w:type="dxa"/>
            <w:shd w:val="clear" w:color="auto" w:fill="auto"/>
            <w:vAlign w:val="center"/>
          </w:tcPr>
          <w:p w14:paraId="53D4E0C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复核药师证件类型</w:t>
            </w:r>
          </w:p>
        </w:tc>
        <w:tc>
          <w:tcPr>
            <w:tcW w:w="851" w:type="dxa"/>
            <w:shd w:val="clear" w:color="auto" w:fill="auto"/>
            <w:vAlign w:val="center"/>
          </w:tcPr>
          <w:p w14:paraId="28C08C0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DC9094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247540E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4148D263"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21BBF755" w14:textId="77777777" w:rsidR="009E780C" w:rsidRPr="00380E48" w:rsidRDefault="009E780C" w:rsidP="00C717AF">
            <w:pPr>
              <w:spacing w:line="240" w:lineRule="auto"/>
              <w:ind w:firstLineChars="0" w:firstLine="0"/>
              <w:jc w:val="left"/>
              <w:rPr>
                <w:color w:val="000000" w:themeColor="text1"/>
                <w:sz w:val="18"/>
                <w:szCs w:val="18"/>
              </w:rPr>
            </w:pPr>
            <w:r w:rsidRPr="00380E48">
              <w:rPr>
                <w:sz w:val="18"/>
                <w:szCs w:val="18"/>
              </w:rPr>
              <w:t>参照人员证件类型</w:t>
            </w:r>
          </w:p>
        </w:tc>
      </w:tr>
      <w:tr w:rsidR="009E780C" w14:paraId="38595704" w14:textId="77777777" w:rsidTr="00C717AF">
        <w:trPr>
          <w:trHeight w:val="23"/>
        </w:trPr>
        <w:tc>
          <w:tcPr>
            <w:tcW w:w="421" w:type="dxa"/>
            <w:shd w:val="clear" w:color="auto" w:fill="auto"/>
            <w:vAlign w:val="center"/>
          </w:tcPr>
          <w:p w14:paraId="49771F39"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vAlign w:val="center"/>
          </w:tcPr>
          <w:p w14:paraId="79F5B5EE"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rchk_phar_certno</w:t>
            </w:r>
            <w:proofErr w:type="spellEnd"/>
          </w:p>
        </w:tc>
        <w:tc>
          <w:tcPr>
            <w:tcW w:w="1842" w:type="dxa"/>
            <w:shd w:val="clear" w:color="auto" w:fill="auto"/>
            <w:vAlign w:val="center"/>
          </w:tcPr>
          <w:p w14:paraId="62515EB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符合药师证件编号</w:t>
            </w:r>
          </w:p>
        </w:tc>
        <w:tc>
          <w:tcPr>
            <w:tcW w:w="851" w:type="dxa"/>
            <w:shd w:val="clear" w:color="auto" w:fill="auto"/>
            <w:vAlign w:val="center"/>
          </w:tcPr>
          <w:p w14:paraId="66AAE0F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484C80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34F9C6A0"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6D45B00E"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257FF150" w14:textId="77777777" w:rsidR="009E780C" w:rsidRDefault="009E780C" w:rsidP="00C717AF">
            <w:pPr>
              <w:spacing w:line="240" w:lineRule="auto"/>
              <w:ind w:firstLineChars="0" w:firstLine="0"/>
              <w:jc w:val="left"/>
              <w:rPr>
                <w:color w:val="000000" w:themeColor="text1"/>
                <w:sz w:val="18"/>
                <w:szCs w:val="18"/>
              </w:rPr>
            </w:pPr>
          </w:p>
        </w:tc>
      </w:tr>
      <w:tr w:rsidR="009E780C" w14:paraId="5494E2B2" w14:textId="77777777" w:rsidTr="00C717AF">
        <w:trPr>
          <w:trHeight w:val="23"/>
        </w:trPr>
        <w:tc>
          <w:tcPr>
            <w:tcW w:w="421" w:type="dxa"/>
            <w:shd w:val="clear" w:color="auto" w:fill="auto"/>
            <w:vAlign w:val="center"/>
          </w:tcPr>
          <w:p w14:paraId="566BFCD5"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701" w:type="dxa"/>
            <w:shd w:val="clear" w:color="auto" w:fill="auto"/>
            <w:vAlign w:val="center"/>
          </w:tcPr>
          <w:p w14:paraId="07CF630E"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rchk_phar_name</w:t>
            </w:r>
            <w:proofErr w:type="spellEnd"/>
          </w:p>
        </w:tc>
        <w:tc>
          <w:tcPr>
            <w:tcW w:w="1842" w:type="dxa"/>
            <w:shd w:val="clear" w:color="auto" w:fill="auto"/>
            <w:vAlign w:val="center"/>
          </w:tcPr>
          <w:p w14:paraId="3A17C43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复核药师姓名</w:t>
            </w:r>
          </w:p>
        </w:tc>
        <w:tc>
          <w:tcPr>
            <w:tcW w:w="851" w:type="dxa"/>
            <w:shd w:val="clear" w:color="auto" w:fill="auto"/>
            <w:vAlign w:val="center"/>
          </w:tcPr>
          <w:p w14:paraId="3CD01BD2"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6C821F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850" w:type="dxa"/>
            <w:shd w:val="clear" w:color="auto" w:fill="auto"/>
            <w:vAlign w:val="center"/>
          </w:tcPr>
          <w:p w14:paraId="16CB5F3E"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13117996"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20721B7A" w14:textId="77777777" w:rsidR="009E780C" w:rsidRDefault="009E780C" w:rsidP="00C717AF">
            <w:pPr>
              <w:spacing w:line="240" w:lineRule="auto"/>
              <w:ind w:firstLineChars="0" w:firstLine="0"/>
              <w:jc w:val="left"/>
              <w:rPr>
                <w:color w:val="000000" w:themeColor="text1"/>
                <w:sz w:val="18"/>
                <w:szCs w:val="18"/>
              </w:rPr>
            </w:pPr>
          </w:p>
        </w:tc>
      </w:tr>
      <w:tr w:rsidR="009E780C" w14:paraId="3DD645F1" w14:textId="77777777" w:rsidTr="00C717AF">
        <w:trPr>
          <w:trHeight w:val="23"/>
        </w:trPr>
        <w:tc>
          <w:tcPr>
            <w:tcW w:w="421" w:type="dxa"/>
            <w:shd w:val="clear" w:color="auto" w:fill="auto"/>
            <w:vAlign w:val="center"/>
          </w:tcPr>
          <w:p w14:paraId="6EC9BC86"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701" w:type="dxa"/>
            <w:shd w:val="clear" w:color="auto" w:fill="auto"/>
            <w:vAlign w:val="center"/>
          </w:tcPr>
          <w:p w14:paraId="4C52562B"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dspeer_cert_type</w:t>
            </w:r>
            <w:proofErr w:type="spellEnd"/>
          </w:p>
        </w:tc>
        <w:tc>
          <w:tcPr>
            <w:tcW w:w="1842" w:type="dxa"/>
            <w:shd w:val="clear" w:color="auto" w:fill="auto"/>
            <w:vAlign w:val="center"/>
          </w:tcPr>
          <w:p w14:paraId="0DC0824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配药人证件类型</w:t>
            </w:r>
          </w:p>
        </w:tc>
        <w:tc>
          <w:tcPr>
            <w:tcW w:w="851" w:type="dxa"/>
            <w:shd w:val="clear" w:color="auto" w:fill="auto"/>
            <w:vAlign w:val="center"/>
          </w:tcPr>
          <w:p w14:paraId="2D5251F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A1EE30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1DF8077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4F423E9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B68C83B" w14:textId="77777777" w:rsidR="009E780C" w:rsidRPr="00380E48" w:rsidRDefault="009E780C" w:rsidP="00C717AF">
            <w:pPr>
              <w:spacing w:line="240" w:lineRule="auto"/>
              <w:ind w:firstLineChars="0" w:firstLine="0"/>
              <w:jc w:val="left"/>
              <w:rPr>
                <w:color w:val="000000" w:themeColor="text1"/>
                <w:sz w:val="18"/>
                <w:szCs w:val="18"/>
              </w:rPr>
            </w:pPr>
            <w:r w:rsidRPr="00380E48">
              <w:rPr>
                <w:sz w:val="18"/>
                <w:szCs w:val="18"/>
              </w:rPr>
              <w:t>参照人员证件类型</w:t>
            </w:r>
          </w:p>
        </w:tc>
      </w:tr>
      <w:tr w:rsidR="009E780C" w14:paraId="7606674E" w14:textId="77777777" w:rsidTr="00C717AF">
        <w:trPr>
          <w:trHeight w:val="23"/>
        </w:trPr>
        <w:tc>
          <w:tcPr>
            <w:tcW w:w="421" w:type="dxa"/>
            <w:shd w:val="clear" w:color="auto" w:fill="auto"/>
            <w:vAlign w:val="center"/>
          </w:tcPr>
          <w:p w14:paraId="60460577"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701" w:type="dxa"/>
            <w:shd w:val="clear" w:color="auto" w:fill="auto"/>
            <w:vAlign w:val="center"/>
          </w:tcPr>
          <w:p w14:paraId="794C9B0A"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dspeer_certn</w:t>
            </w:r>
            <w:proofErr w:type="spellEnd"/>
          </w:p>
        </w:tc>
        <w:tc>
          <w:tcPr>
            <w:tcW w:w="1842" w:type="dxa"/>
            <w:shd w:val="clear" w:color="auto" w:fill="auto"/>
            <w:vAlign w:val="center"/>
          </w:tcPr>
          <w:p w14:paraId="0AE4D5A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配药人证件编号</w:t>
            </w:r>
          </w:p>
        </w:tc>
        <w:tc>
          <w:tcPr>
            <w:tcW w:w="851" w:type="dxa"/>
            <w:shd w:val="clear" w:color="auto" w:fill="auto"/>
            <w:vAlign w:val="center"/>
          </w:tcPr>
          <w:p w14:paraId="07E54DC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2E654B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5</w:t>
            </w:r>
            <w:r>
              <w:rPr>
                <w:color w:val="000000" w:themeColor="text1"/>
                <w:sz w:val="18"/>
                <w:szCs w:val="18"/>
              </w:rPr>
              <w:t>0</w:t>
            </w:r>
          </w:p>
        </w:tc>
        <w:tc>
          <w:tcPr>
            <w:tcW w:w="850" w:type="dxa"/>
            <w:shd w:val="clear" w:color="auto" w:fill="auto"/>
            <w:vAlign w:val="center"/>
          </w:tcPr>
          <w:p w14:paraId="594BCC03"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4BDE746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024275A" w14:textId="77777777" w:rsidR="009E780C" w:rsidRDefault="009E780C" w:rsidP="00C717AF">
            <w:pPr>
              <w:spacing w:line="240" w:lineRule="auto"/>
              <w:ind w:firstLineChars="0" w:firstLine="0"/>
              <w:jc w:val="left"/>
              <w:rPr>
                <w:color w:val="000000" w:themeColor="text1"/>
                <w:sz w:val="18"/>
                <w:szCs w:val="18"/>
              </w:rPr>
            </w:pPr>
          </w:p>
        </w:tc>
      </w:tr>
      <w:tr w:rsidR="009E780C" w14:paraId="596B1E54" w14:textId="77777777" w:rsidTr="00C717AF">
        <w:trPr>
          <w:trHeight w:val="23"/>
        </w:trPr>
        <w:tc>
          <w:tcPr>
            <w:tcW w:w="421" w:type="dxa"/>
            <w:shd w:val="clear" w:color="auto" w:fill="auto"/>
            <w:vAlign w:val="center"/>
          </w:tcPr>
          <w:p w14:paraId="6EB623B4"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701" w:type="dxa"/>
            <w:shd w:val="clear" w:color="auto" w:fill="auto"/>
            <w:vAlign w:val="center"/>
          </w:tcPr>
          <w:p w14:paraId="5C84A0B5"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dspeer_name</w:t>
            </w:r>
            <w:proofErr w:type="spellEnd"/>
          </w:p>
        </w:tc>
        <w:tc>
          <w:tcPr>
            <w:tcW w:w="1842" w:type="dxa"/>
            <w:shd w:val="clear" w:color="auto" w:fill="auto"/>
            <w:vAlign w:val="center"/>
          </w:tcPr>
          <w:p w14:paraId="6716246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配药人姓名</w:t>
            </w:r>
          </w:p>
        </w:tc>
        <w:tc>
          <w:tcPr>
            <w:tcW w:w="851" w:type="dxa"/>
            <w:shd w:val="clear" w:color="auto" w:fill="auto"/>
            <w:vAlign w:val="center"/>
          </w:tcPr>
          <w:p w14:paraId="577E9B4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F176D7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4</w:t>
            </w:r>
            <w:r>
              <w:rPr>
                <w:color w:val="000000" w:themeColor="text1"/>
                <w:sz w:val="18"/>
                <w:szCs w:val="18"/>
              </w:rPr>
              <w:t>0</w:t>
            </w:r>
          </w:p>
        </w:tc>
        <w:tc>
          <w:tcPr>
            <w:tcW w:w="850" w:type="dxa"/>
            <w:shd w:val="clear" w:color="auto" w:fill="auto"/>
            <w:vAlign w:val="center"/>
          </w:tcPr>
          <w:p w14:paraId="30CF98C5"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272480E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3E72E940" w14:textId="77777777" w:rsidR="009E780C" w:rsidRDefault="009E780C" w:rsidP="00C717AF">
            <w:pPr>
              <w:spacing w:line="240" w:lineRule="auto"/>
              <w:ind w:firstLineChars="0" w:firstLine="0"/>
              <w:jc w:val="left"/>
              <w:rPr>
                <w:color w:val="000000" w:themeColor="text1"/>
                <w:sz w:val="18"/>
                <w:szCs w:val="18"/>
              </w:rPr>
            </w:pPr>
          </w:p>
        </w:tc>
      </w:tr>
      <w:tr w:rsidR="009E780C" w14:paraId="008B1119" w14:textId="77777777" w:rsidTr="00C717AF">
        <w:trPr>
          <w:trHeight w:val="23"/>
        </w:trPr>
        <w:tc>
          <w:tcPr>
            <w:tcW w:w="421" w:type="dxa"/>
            <w:shd w:val="clear" w:color="auto" w:fill="auto"/>
            <w:vAlign w:val="center"/>
          </w:tcPr>
          <w:p w14:paraId="7D7773CC"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701" w:type="dxa"/>
            <w:shd w:val="clear" w:color="auto" w:fill="auto"/>
            <w:vAlign w:val="center"/>
          </w:tcPr>
          <w:p w14:paraId="6AA25FE7"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rx_chk_opnn</w:t>
            </w:r>
            <w:proofErr w:type="spellEnd"/>
          </w:p>
        </w:tc>
        <w:tc>
          <w:tcPr>
            <w:tcW w:w="1842" w:type="dxa"/>
            <w:shd w:val="clear" w:color="auto" w:fill="auto"/>
            <w:vAlign w:val="center"/>
          </w:tcPr>
          <w:p w14:paraId="7246186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处方审核意见</w:t>
            </w:r>
          </w:p>
        </w:tc>
        <w:tc>
          <w:tcPr>
            <w:tcW w:w="851" w:type="dxa"/>
            <w:shd w:val="clear" w:color="auto" w:fill="auto"/>
            <w:vAlign w:val="center"/>
          </w:tcPr>
          <w:p w14:paraId="062402F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E91760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000</w:t>
            </w:r>
          </w:p>
        </w:tc>
        <w:tc>
          <w:tcPr>
            <w:tcW w:w="850" w:type="dxa"/>
            <w:shd w:val="clear" w:color="auto" w:fill="auto"/>
            <w:vAlign w:val="center"/>
          </w:tcPr>
          <w:p w14:paraId="1D6A816E"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19F40EF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2EFB1F6" w14:textId="77777777" w:rsidR="009E780C" w:rsidRDefault="009E780C" w:rsidP="00C717AF">
            <w:pPr>
              <w:spacing w:line="240" w:lineRule="auto"/>
              <w:ind w:firstLineChars="0" w:firstLine="0"/>
              <w:jc w:val="left"/>
              <w:rPr>
                <w:color w:val="000000" w:themeColor="text1"/>
                <w:sz w:val="18"/>
                <w:szCs w:val="18"/>
              </w:rPr>
            </w:pPr>
          </w:p>
        </w:tc>
      </w:tr>
      <w:tr w:rsidR="009E780C" w14:paraId="3CC39444" w14:textId="77777777" w:rsidTr="00C717AF">
        <w:trPr>
          <w:trHeight w:val="23"/>
        </w:trPr>
        <w:tc>
          <w:tcPr>
            <w:tcW w:w="421" w:type="dxa"/>
            <w:shd w:val="clear" w:color="auto" w:fill="auto"/>
            <w:vAlign w:val="center"/>
          </w:tcPr>
          <w:p w14:paraId="721BA0AE"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701" w:type="dxa"/>
            <w:shd w:val="clear" w:color="auto" w:fill="auto"/>
            <w:vAlign w:val="center"/>
          </w:tcPr>
          <w:p w14:paraId="28F020AF"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rx_chk_stas_codg</w:t>
            </w:r>
            <w:proofErr w:type="spellEnd"/>
          </w:p>
        </w:tc>
        <w:tc>
          <w:tcPr>
            <w:tcW w:w="1842" w:type="dxa"/>
            <w:shd w:val="clear" w:color="auto" w:fill="auto"/>
            <w:vAlign w:val="center"/>
          </w:tcPr>
          <w:p w14:paraId="1F22A72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处方审核状态代码</w:t>
            </w:r>
          </w:p>
        </w:tc>
        <w:tc>
          <w:tcPr>
            <w:tcW w:w="851" w:type="dxa"/>
            <w:shd w:val="clear" w:color="auto" w:fill="auto"/>
            <w:vAlign w:val="center"/>
          </w:tcPr>
          <w:p w14:paraId="0F725064"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F82D70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850" w:type="dxa"/>
            <w:shd w:val="clear" w:color="auto" w:fill="auto"/>
            <w:vAlign w:val="center"/>
          </w:tcPr>
          <w:p w14:paraId="49802B6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550E75B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6C7097C" w14:textId="77777777" w:rsidR="009E780C" w:rsidRDefault="009E780C" w:rsidP="00C717AF">
            <w:pPr>
              <w:spacing w:line="240" w:lineRule="auto"/>
              <w:ind w:firstLineChars="0" w:firstLine="0"/>
              <w:jc w:val="left"/>
              <w:rPr>
                <w:color w:val="000000" w:themeColor="text1"/>
                <w:sz w:val="18"/>
                <w:szCs w:val="18"/>
              </w:rPr>
            </w:pPr>
          </w:p>
        </w:tc>
      </w:tr>
      <w:tr w:rsidR="009E780C" w14:paraId="2029E1E5" w14:textId="77777777" w:rsidTr="00C717AF">
        <w:trPr>
          <w:trHeight w:val="23"/>
        </w:trPr>
        <w:tc>
          <w:tcPr>
            <w:tcW w:w="421" w:type="dxa"/>
            <w:shd w:val="clear" w:color="auto" w:fill="auto"/>
            <w:vAlign w:val="center"/>
          </w:tcPr>
          <w:p w14:paraId="361BD3B7"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701" w:type="dxa"/>
            <w:shd w:val="clear" w:color="auto" w:fill="auto"/>
            <w:vAlign w:val="center"/>
          </w:tcPr>
          <w:p w14:paraId="6495D33E"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rx_chk_time</w:t>
            </w:r>
            <w:proofErr w:type="spellEnd"/>
          </w:p>
        </w:tc>
        <w:tc>
          <w:tcPr>
            <w:tcW w:w="1842" w:type="dxa"/>
            <w:shd w:val="clear" w:color="auto" w:fill="auto"/>
            <w:vAlign w:val="center"/>
          </w:tcPr>
          <w:p w14:paraId="62D5E17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处方审核时间</w:t>
            </w:r>
          </w:p>
        </w:tc>
        <w:tc>
          <w:tcPr>
            <w:tcW w:w="851" w:type="dxa"/>
            <w:shd w:val="clear" w:color="auto" w:fill="auto"/>
            <w:vAlign w:val="center"/>
          </w:tcPr>
          <w:p w14:paraId="42377A4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vAlign w:val="center"/>
          </w:tcPr>
          <w:p w14:paraId="655BE7A3"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11D2483C"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4B29EE7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2AE9F81" w14:textId="77777777" w:rsidR="009E780C" w:rsidRPr="00380E48" w:rsidRDefault="009E780C" w:rsidP="00C717AF">
            <w:pPr>
              <w:spacing w:line="240" w:lineRule="auto"/>
              <w:ind w:firstLineChars="0" w:firstLine="0"/>
              <w:jc w:val="left"/>
              <w:rPr>
                <w:color w:val="000000" w:themeColor="text1"/>
                <w:sz w:val="18"/>
                <w:szCs w:val="18"/>
              </w:rPr>
            </w:pPr>
            <w:proofErr w:type="spellStart"/>
            <w:r w:rsidRPr="00380E48">
              <w:rPr>
                <w:sz w:val="18"/>
                <w:szCs w:val="18"/>
              </w:rPr>
              <w:t>yyyy</w:t>
            </w:r>
            <w:proofErr w:type="spellEnd"/>
            <w:r w:rsidRPr="00380E48">
              <w:rPr>
                <w:sz w:val="18"/>
                <w:szCs w:val="18"/>
              </w:rPr>
              <w:t xml:space="preserve">-MM-dd </w:t>
            </w:r>
            <w:proofErr w:type="spellStart"/>
            <w:r w:rsidRPr="00380E48">
              <w:rPr>
                <w:sz w:val="18"/>
                <w:szCs w:val="18"/>
              </w:rPr>
              <w:t>HH:</w:t>
            </w:r>
            <w:proofErr w:type="gramStart"/>
            <w:r w:rsidRPr="00380E48">
              <w:rPr>
                <w:sz w:val="18"/>
                <w:szCs w:val="18"/>
              </w:rPr>
              <w:t>mm:ss</w:t>
            </w:r>
            <w:proofErr w:type="spellEnd"/>
            <w:proofErr w:type="gramEnd"/>
          </w:p>
        </w:tc>
      </w:tr>
      <w:tr w:rsidR="009E780C" w14:paraId="45BE6857" w14:textId="77777777" w:rsidTr="00C717AF">
        <w:trPr>
          <w:trHeight w:val="23"/>
        </w:trPr>
        <w:tc>
          <w:tcPr>
            <w:tcW w:w="421" w:type="dxa"/>
            <w:shd w:val="clear" w:color="auto" w:fill="auto"/>
            <w:vAlign w:val="center"/>
          </w:tcPr>
          <w:p w14:paraId="01CBD35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701" w:type="dxa"/>
            <w:shd w:val="clear" w:color="auto" w:fill="auto"/>
            <w:vAlign w:val="center"/>
          </w:tcPr>
          <w:p w14:paraId="0377F047"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rx_chk_file</w:t>
            </w:r>
            <w:proofErr w:type="spellEnd"/>
          </w:p>
        </w:tc>
        <w:tc>
          <w:tcPr>
            <w:tcW w:w="1842" w:type="dxa"/>
            <w:shd w:val="clear" w:color="auto" w:fill="auto"/>
            <w:vAlign w:val="center"/>
          </w:tcPr>
          <w:p w14:paraId="2B49795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审方附件</w:t>
            </w:r>
          </w:p>
        </w:tc>
        <w:tc>
          <w:tcPr>
            <w:tcW w:w="851" w:type="dxa"/>
            <w:shd w:val="clear" w:color="auto" w:fill="auto"/>
            <w:vAlign w:val="center"/>
          </w:tcPr>
          <w:p w14:paraId="3CC0A2C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大文本</w:t>
            </w:r>
          </w:p>
        </w:tc>
        <w:tc>
          <w:tcPr>
            <w:tcW w:w="850" w:type="dxa"/>
            <w:shd w:val="clear" w:color="auto" w:fill="auto"/>
            <w:vAlign w:val="center"/>
          </w:tcPr>
          <w:p w14:paraId="4531DFB5"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25600D74"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70F0E7CA"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64F9299D" w14:textId="77777777" w:rsidR="009E780C" w:rsidRDefault="009E780C" w:rsidP="00C717AF">
            <w:pPr>
              <w:spacing w:line="240" w:lineRule="auto"/>
              <w:ind w:firstLineChars="0" w:firstLine="0"/>
              <w:jc w:val="left"/>
              <w:rPr>
                <w:color w:val="000000" w:themeColor="text1"/>
                <w:sz w:val="18"/>
                <w:szCs w:val="18"/>
              </w:rPr>
            </w:pPr>
          </w:p>
        </w:tc>
      </w:tr>
    </w:tbl>
    <w:p w14:paraId="34B5B88F" w14:textId="77777777" w:rsidR="009E780C" w:rsidRPr="00BA4E2D" w:rsidRDefault="009E780C" w:rsidP="009E780C">
      <w:pPr>
        <w:ind w:firstLine="420"/>
      </w:pPr>
    </w:p>
    <w:p w14:paraId="3A760F74" w14:textId="77777777" w:rsidR="009E780C" w:rsidRDefault="009E780C" w:rsidP="009E780C">
      <w:pPr>
        <w:pStyle w:val="5"/>
        <w:spacing w:before="156" w:after="156"/>
      </w:pPr>
      <w:r>
        <w:rPr>
          <w:rFonts w:hint="eastAsia"/>
        </w:rPr>
        <w:t>输出</w:t>
      </w:r>
    </w:p>
    <w:p w14:paraId="5E3BB63F" w14:textId="77777777" w:rsidR="009E780C" w:rsidRPr="00111182" w:rsidRDefault="009E780C" w:rsidP="009E780C">
      <w:pPr>
        <w:ind w:firstLine="420"/>
      </w:pPr>
      <w:r>
        <w:t>无。</w:t>
      </w:r>
    </w:p>
    <w:p w14:paraId="33CB7850" w14:textId="77777777" w:rsidR="009E780C" w:rsidRDefault="009E780C" w:rsidP="009E780C">
      <w:pPr>
        <w:pStyle w:val="4"/>
        <w:spacing w:before="156" w:after="156"/>
      </w:pPr>
      <w:r>
        <w:t>【7205】</w:t>
      </w:r>
      <w:r>
        <w:rPr>
          <w:rFonts w:hint="eastAsia"/>
        </w:rPr>
        <w:t>配送信息上传</w:t>
      </w:r>
    </w:p>
    <w:p w14:paraId="1FD35E58" w14:textId="77777777" w:rsidR="009E780C" w:rsidRDefault="009E780C" w:rsidP="009E780C">
      <w:pPr>
        <w:pStyle w:val="5"/>
        <w:spacing w:before="156" w:after="156"/>
      </w:pPr>
      <w:r>
        <w:rPr>
          <w:rFonts w:hint="eastAsia"/>
        </w:rPr>
        <w:t>交易说明</w:t>
      </w:r>
    </w:p>
    <w:p w14:paraId="0AD7222D" w14:textId="77777777" w:rsidR="009E780C" w:rsidRPr="001312FF" w:rsidRDefault="009E780C" w:rsidP="009E780C">
      <w:pPr>
        <w:ind w:firstLine="420"/>
      </w:pPr>
      <w:r>
        <w:t>定点医药机构接对处方药品配送信息和实时状态可以进行上传和同步。</w:t>
      </w:r>
    </w:p>
    <w:p w14:paraId="7A46C168" w14:textId="77777777" w:rsidR="009E780C" w:rsidRDefault="009E780C" w:rsidP="009E780C">
      <w:pPr>
        <w:pStyle w:val="5"/>
        <w:spacing w:before="156" w:after="156"/>
      </w:pPr>
      <w:r>
        <w:rPr>
          <w:rFonts w:hint="eastAsia"/>
        </w:rPr>
        <w:t>重点说明</w:t>
      </w:r>
    </w:p>
    <w:p w14:paraId="0776A14E" w14:textId="77777777" w:rsidR="009E780C" w:rsidRPr="001312FF" w:rsidRDefault="009E780C" w:rsidP="009E780C">
      <w:pPr>
        <w:ind w:firstLine="420"/>
      </w:pPr>
      <w:r>
        <w:t>交易输入配送信息为单行数据，交易输出信息为单行数据。</w:t>
      </w:r>
    </w:p>
    <w:p w14:paraId="6D16DDD0" w14:textId="77777777" w:rsidR="009E780C" w:rsidRDefault="009E780C" w:rsidP="009E780C">
      <w:pPr>
        <w:pStyle w:val="5"/>
        <w:spacing w:before="156" w:after="156"/>
      </w:pPr>
      <w:r>
        <w:rPr>
          <w:rFonts w:hint="eastAsia"/>
        </w:rPr>
        <w:t>交易对象</w:t>
      </w:r>
    </w:p>
    <w:p w14:paraId="21486269" w14:textId="77777777" w:rsidR="009E780C" w:rsidRDefault="009E780C" w:rsidP="009E780C">
      <w:pPr>
        <w:ind w:firstLine="420"/>
      </w:pPr>
      <w:r>
        <w:t xml:space="preserve">交易发送方：医药机构。 </w:t>
      </w:r>
    </w:p>
    <w:p w14:paraId="70F414B5" w14:textId="77777777" w:rsidR="009E780C" w:rsidRPr="001312FF" w:rsidRDefault="009E780C" w:rsidP="009E780C">
      <w:pPr>
        <w:ind w:firstLine="420"/>
      </w:pPr>
      <w:r>
        <w:t>交易接收方：地方</w:t>
      </w:r>
      <w:proofErr w:type="gramStart"/>
      <w:r>
        <w:t>医</w:t>
      </w:r>
      <w:proofErr w:type="gramEnd"/>
      <w:r>
        <w:t>保局。</w:t>
      </w:r>
    </w:p>
    <w:p w14:paraId="5ECB574B" w14:textId="77777777" w:rsidR="009E780C" w:rsidRDefault="009E780C" w:rsidP="009E780C">
      <w:pPr>
        <w:pStyle w:val="5"/>
        <w:spacing w:before="156" w:after="156"/>
      </w:pPr>
      <w:r>
        <w:rPr>
          <w:rFonts w:hint="eastAsia"/>
        </w:rPr>
        <w:t>输入</w:t>
      </w:r>
    </w:p>
    <w:p w14:paraId="39E0B5AF" w14:textId="19F8BC81" w:rsidR="009E780C" w:rsidRPr="00380E48" w:rsidRDefault="009E780C" w:rsidP="00A53937">
      <w:pPr>
        <w:pStyle w:val="a6"/>
        <w:numPr>
          <w:ilvl w:val="0"/>
          <w:numId w:val="26"/>
        </w:numPr>
      </w:pPr>
      <w:r w:rsidRPr="00380E48">
        <w:t>输入（节点标识：data）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9E780C" w14:paraId="2C4F7065" w14:textId="77777777" w:rsidTr="00C717AF">
        <w:trPr>
          <w:trHeight w:val="23"/>
          <w:tblHeader/>
        </w:trPr>
        <w:tc>
          <w:tcPr>
            <w:tcW w:w="421" w:type="dxa"/>
            <w:shd w:val="clear" w:color="auto" w:fill="D9D9D9" w:themeFill="background1" w:themeFillShade="D9"/>
            <w:vAlign w:val="center"/>
          </w:tcPr>
          <w:p w14:paraId="7CA6C174"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lastRenderedPageBreak/>
              <w:t>序号</w:t>
            </w:r>
          </w:p>
        </w:tc>
        <w:tc>
          <w:tcPr>
            <w:tcW w:w="1701" w:type="dxa"/>
            <w:shd w:val="clear" w:color="auto" w:fill="D9D9D9" w:themeFill="background1" w:themeFillShade="D9"/>
            <w:vAlign w:val="center"/>
          </w:tcPr>
          <w:p w14:paraId="245878E7"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7122EFD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6457CE3D"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178FF0C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814A404"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1AE4D6E4"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5814AD76" w14:textId="77777777" w:rsidR="009E780C" w:rsidRDefault="009E780C" w:rsidP="00C717AF">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9E780C" w14:paraId="29C8CF64" w14:textId="77777777" w:rsidTr="00C717AF">
        <w:trPr>
          <w:trHeight w:val="23"/>
        </w:trPr>
        <w:tc>
          <w:tcPr>
            <w:tcW w:w="421" w:type="dxa"/>
            <w:shd w:val="clear" w:color="auto" w:fill="auto"/>
            <w:vAlign w:val="center"/>
          </w:tcPr>
          <w:p w14:paraId="7E979513"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183EF78F"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hi_rxno</w:t>
            </w:r>
            <w:proofErr w:type="spellEnd"/>
          </w:p>
        </w:tc>
        <w:tc>
          <w:tcPr>
            <w:tcW w:w="1842" w:type="dxa"/>
            <w:shd w:val="clear" w:color="auto" w:fill="auto"/>
            <w:vAlign w:val="center"/>
          </w:tcPr>
          <w:p w14:paraId="42ABF3F4" w14:textId="77777777" w:rsidR="009E780C" w:rsidRDefault="009E780C" w:rsidP="00C717AF">
            <w:pPr>
              <w:spacing w:line="240" w:lineRule="auto"/>
              <w:ind w:firstLineChars="0" w:firstLine="0"/>
              <w:jc w:val="center"/>
              <w:rPr>
                <w:color w:val="000000" w:themeColor="text1"/>
                <w:sz w:val="18"/>
                <w:szCs w:val="18"/>
              </w:rPr>
            </w:pPr>
            <w:proofErr w:type="gramStart"/>
            <w:r>
              <w:rPr>
                <w:rFonts w:hint="eastAsia"/>
                <w:color w:val="000000" w:themeColor="text1"/>
                <w:sz w:val="18"/>
                <w:szCs w:val="18"/>
              </w:rPr>
              <w:t>医</w:t>
            </w:r>
            <w:proofErr w:type="gramEnd"/>
            <w:r>
              <w:rPr>
                <w:rFonts w:hint="eastAsia"/>
                <w:color w:val="000000" w:themeColor="text1"/>
                <w:sz w:val="18"/>
                <w:szCs w:val="18"/>
              </w:rPr>
              <w:t>保处方编号</w:t>
            </w:r>
          </w:p>
        </w:tc>
        <w:tc>
          <w:tcPr>
            <w:tcW w:w="851" w:type="dxa"/>
            <w:shd w:val="clear" w:color="auto" w:fill="auto"/>
            <w:vAlign w:val="center"/>
          </w:tcPr>
          <w:p w14:paraId="59BAAAA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931F91F"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3D2F1166"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51BB488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18DB228A" w14:textId="77777777" w:rsidR="009E780C" w:rsidRDefault="009E780C" w:rsidP="00C717AF">
            <w:pPr>
              <w:spacing w:line="240" w:lineRule="auto"/>
              <w:ind w:firstLineChars="0" w:firstLine="0"/>
              <w:jc w:val="left"/>
              <w:rPr>
                <w:color w:val="000000" w:themeColor="text1"/>
                <w:sz w:val="18"/>
                <w:szCs w:val="18"/>
              </w:rPr>
            </w:pPr>
          </w:p>
        </w:tc>
      </w:tr>
      <w:tr w:rsidR="009E780C" w14:paraId="3FE56D6E" w14:textId="77777777" w:rsidTr="00C717AF">
        <w:trPr>
          <w:trHeight w:val="23"/>
        </w:trPr>
        <w:tc>
          <w:tcPr>
            <w:tcW w:w="421" w:type="dxa"/>
            <w:shd w:val="clear" w:color="auto" w:fill="auto"/>
            <w:vAlign w:val="center"/>
          </w:tcPr>
          <w:p w14:paraId="17C8FF34"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14F3397F"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delv_no</w:t>
            </w:r>
            <w:proofErr w:type="spellEnd"/>
          </w:p>
        </w:tc>
        <w:tc>
          <w:tcPr>
            <w:tcW w:w="1842" w:type="dxa"/>
            <w:shd w:val="clear" w:color="auto" w:fill="auto"/>
            <w:vAlign w:val="center"/>
          </w:tcPr>
          <w:p w14:paraId="51F17B2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配送业务编号</w:t>
            </w:r>
          </w:p>
        </w:tc>
        <w:tc>
          <w:tcPr>
            <w:tcW w:w="851" w:type="dxa"/>
            <w:shd w:val="clear" w:color="auto" w:fill="auto"/>
            <w:vAlign w:val="center"/>
          </w:tcPr>
          <w:p w14:paraId="380F567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F7533BA"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0E4E4343"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6B7708E6"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09D5C29" w14:textId="77777777" w:rsidR="009E780C" w:rsidRDefault="009E780C" w:rsidP="00C717AF">
            <w:pPr>
              <w:spacing w:line="240" w:lineRule="auto"/>
              <w:ind w:firstLineChars="0" w:firstLine="0"/>
              <w:jc w:val="left"/>
              <w:rPr>
                <w:color w:val="000000" w:themeColor="text1"/>
                <w:sz w:val="18"/>
                <w:szCs w:val="18"/>
              </w:rPr>
            </w:pPr>
          </w:p>
        </w:tc>
      </w:tr>
      <w:tr w:rsidR="009E780C" w14:paraId="10C63D7B" w14:textId="77777777" w:rsidTr="00C717AF">
        <w:trPr>
          <w:trHeight w:val="23"/>
        </w:trPr>
        <w:tc>
          <w:tcPr>
            <w:tcW w:w="421" w:type="dxa"/>
            <w:shd w:val="clear" w:color="auto" w:fill="auto"/>
            <w:vAlign w:val="center"/>
          </w:tcPr>
          <w:p w14:paraId="5FA3FB50"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30ED0A8C" w14:textId="77777777" w:rsidR="009E780C" w:rsidRPr="00380E48" w:rsidRDefault="009E780C" w:rsidP="00C717AF">
            <w:pPr>
              <w:spacing w:line="240" w:lineRule="auto"/>
              <w:ind w:firstLineChars="0" w:firstLine="0"/>
              <w:jc w:val="center"/>
              <w:rPr>
                <w:color w:val="000000" w:themeColor="text1"/>
                <w:sz w:val="18"/>
                <w:szCs w:val="18"/>
              </w:rPr>
            </w:pPr>
            <w:proofErr w:type="spellStart"/>
            <w:r w:rsidRPr="00380E48">
              <w:rPr>
                <w:sz w:val="18"/>
                <w:szCs w:val="18"/>
              </w:rPr>
              <w:t>delv_addr</w:t>
            </w:r>
            <w:proofErr w:type="spellEnd"/>
          </w:p>
        </w:tc>
        <w:tc>
          <w:tcPr>
            <w:tcW w:w="1842" w:type="dxa"/>
            <w:shd w:val="clear" w:color="auto" w:fill="auto"/>
            <w:vAlign w:val="center"/>
          </w:tcPr>
          <w:p w14:paraId="10BA789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配送地址</w:t>
            </w:r>
          </w:p>
        </w:tc>
        <w:tc>
          <w:tcPr>
            <w:tcW w:w="851" w:type="dxa"/>
            <w:shd w:val="clear" w:color="auto" w:fill="auto"/>
            <w:vAlign w:val="center"/>
          </w:tcPr>
          <w:p w14:paraId="5CB05F7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54B3DAE"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200</w:t>
            </w:r>
          </w:p>
        </w:tc>
        <w:tc>
          <w:tcPr>
            <w:tcW w:w="850" w:type="dxa"/>
            <w:shd w:val="clear" w:color="auto" w:fill="auto"/>
            <w:vAlign w:val="center"/>
          </w:tcPr>
          <w:p w14:paraId="628A3A2A"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6BE64422"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7BD0B53F" w14:textId="77777777" w:rsidR="009E780C" w:rsidRDefault="009E780C" w:rsidP="00C717AF">
            <w:pPr>
              <w:spacing w:line="240" w:lineRule="auto"/>
              <w:ind w:firstLineChars="0" w:firstLine="0"/>
              <w:jc w:val="left"/>
              <w:rPr>
                <w:color w:val="000000" w:themeColor="text1"/>
                <w:sz w:val="18"/>
                <w:szCs w:val="18"/>
              </w:rPr>
            </w:pPr>
          </w:p>
        </w:tc>
      </w:tr>
      <w:tr w:rsidR="009E780C" w14:paraId="4A0A102B" w14:textId="77777777" w:rsidTr="00C717AF">
        <w:trPr>
          <w:trHeight w:val="23"/>
        </w:trPr>
        <w:tc>
          <w:tcPr>
            <w:tcW w:w="421" w:type="dxa"/>
            <w:shd w:val="clear" w:color="auto" w:fill="auto"/>
            <w:vAlign w:val="center"/>
          </w:tcPr>
          <w:p w14:paraId="20315A72"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4</w:t>
            </w:r>
          </w:p>
        </w:tc>
        <w:tc>
          <w:tcPr>
            <w:tcW w:w="1701" w:type="dxa"/>
            <w:shd w:val="clear" w:color="auto" w:fill="auto"/>
            <w:vAlign w:val="center"/>
          </w:tcPr>
          <w:p w14:paraId="20679B30"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delv_dist</w:t>
            </w:r>
            <w:proofErr w:type="spellEnd"/>
          </w:p>
        </w:tc>
        <w:tc>
          <w:tcPr>
            <w:tcW w:w="1842" w:type="dxa"/>
            <w:shd w:val="clear" w:color="auto" w:fill="auto"/>
            <w:vAlign w:val="center"/>
          </w:tcPr>
          <w:p w14:paraId="41B936C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配送距离</w:t>
            </w:r>
          </w:p>
        </w:tc>
        <w:tc>
          <w:tcPr>
            <w:tcW w:w="851" w:type="dxa"/>
            <w:shd w:val="clear" w:color="auto" w:fill="auto"/>
            <w:vAlign w:val="center"/>
          </w:tcPr>
          <w:p w14:paraId="7976A4C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数值型</w:t>
            </w:r>
          </w:p>
        </w:tc>
        <w:tc>
          <w:tcPr>
            <w:tcW w:w="850" w:type="dxa"/>
            <w:shd w:val="clear" w:color="auto" w:fill="auto"/>
            <w:vAlign w:val="center"/>
          </w:tcPr>
          <w:p w14:paraId="579BC972"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10，</w:t>
            </w:r>
            <w:r>
              <w:rPr>
                <w:rFonts w:hint="eastAsia"/>
                <w:color w:val="000000" w:themeColor="text1"/>
                <w:sz w:val="18"/>
                <w:szCs w:val="18"/>
              </w:rPr>
              <w:t>2</w:t>
            </w:r>
          </w:p>
        </w:tc>
        <w:tc>
          <w:tcPr>
            <w:tcW w:w="850" w:type="dxa"/>
            <w:shd w:val="clear" w:color="auto" w:fill="auto"/>
            <w:vAlign w:val="center"/>
          </w:tcPr>
          <w:p w14:paraId="0E8BF6F4"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2A8DAEA2"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187134FA" w14:textId="77777777" w:rsidR="009E780C" w:rsidRDefault="009E780C" w:rsidP="00C717AF">
            <w:pPr>
              <w:spacing w:line="240" w:lineRule="auto"/>
              <w:ind w:firstLineChars="0" w:firstLine="0"/>
              <w:jc w:val="left"/>
              <w:rPr>
                <w:color w:val="000000" w:themeColor="text1"/>
                <w:sz w:val="18"/>
                <w:szCs w:val="18"/>
              </w:rPr>
            </w:pPr>
          </w:p>
        </w:tc>
      </w:tr>
      <w:tr w:rsidR="009E780C" w14:paraId="0668E7FC" w14:textId="77777777" w:rsidTr="00C717AF">
        <w:trPr>
          <w:trHeight w:val="23"/>
        </w:trPr>
        <w:tc>
          <w:tcPr>
            <w:tcW w:w="421" w:type="dxa"/>
            <w:shd w:val="clear" w:color="auto" w:fill="auto"/>
            <w:vAlign w:val="center"/>
          </w:tcPr>
          <w:p w14:paraId="7F1B280B"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5</w:t>
            </w:r>
          </w:p>
        </w:tc>
        <w:tc>
          <w:tcPr>
            <w:tcW w:w="1701" w:type="dxa"/>
            <w:shd w:val="clear" w:color="auto" w:fill="auto"/>
            <w:vAlign w:val="center"/>
          </w:tcPr>
          <w:p w14:paraId="4FDC39D0"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delv_entp_no</w:t>
            </w:r>
            <w:proofErr w:type="spellEnd"/>
          </w:p>
        </w:tc>
        <w:tc>
          <w:tcPr>
            <w:tcW w:w="1842" w:type="dxa"/>
            <w:shd w:val="clear" w:color="auto" w:fill="auto"/>
            <w:vAlign w:val="center"/>
          </w:tcPr>
          <w:p w14:paraId="4EA2B84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配送企业编码</w:t>
            </w:r>
          </w:p>
        </w:tc>
        <w:tc>
          <w:tcPr>
            <w:tcW w:w="851" w:type="dxa"/>
            <w:shd w:val="clear" w:color="auto" w:fill="auto"/>
            <w:vAlign w:val="center"/>
          </w:tcPr>
          <w:p w14:paraId="538556B6"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D5C5DCF"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1B8791F0"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3AF65F75"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18B8D8FC" w14:textId="77777777" w:rsidR="009E780C" w:rsidRDefault="009E780C" w:rsidP="00C717AF">
            <w:pPr>
              <w:spacing w:line="240" w:lineRule="auto"/>
              <w:ind w:firstLineChars="0" w:firstLine="0"/>
              <w:jc w:val="left"/>
              <w:rPr>
                <w:color w:val="000000" w:themeColor="text1"/>
                <w:sz w:val="18"/>
                <w:szCs w:val="18"/>
              </w:rPr>
            </w:pPr>
          </w:p>
        </w:tc>
      </w:tr>
      <w:tr w:rsidR="009E780C" w14:paraId="1771829B" w14:textId="77777777" w:rsidTr="00C717AF">
        <w:trPr>
          <w:trHeight w:val="23"/>
        </w:trPr>
        <w:tc>
          <w:tcPr>
            <w:tcW w:w="421" w:type="dxa"/>
            <w:shd w:val="clear" w:color="auto" w:fill="auto"/>
            <w:vAlign w:val="center"/>
          </w:tcPr>
          <w:p w14:paraId="01985703"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1701" w:type="dxa"/>
            <w:shd w:val="clear" w:color="auto" w:fill="auto"/>
            <w:vAlign w:val="center"/>
          </w:tcPr>
          <w:p w14:paraId="4C4EC4DD"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delv_entp_name</w:t>
            </w:r>
            <w:proofErr w:type="spellEnd"/>
          </w:p>
        </w:tc>
        <w:tc>
          <w:tcPr>
            <w:tcW w:w="1842" w:type="dxa"/>
            <w:shd w:val="clear" w:color="auto" w:fill="auto"/>
            <w:vAlign w:val="center"/>
          </w:tcPr>
          <w:p w14:paraId="04E323A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配送企业名称</w:t>
            </w:r>
          </w:p>
        </w:tc>
        <w:tc>
          <w:tcPr>
            <w:tcW w:w="851" w:type="dxa"/>
            <w:shd w:val="clear" w:color="auto" w:fill="auto"/>
            <w:vAlign w:val="center"/>
          </w:tcPr>
          <w:p w14:paraId="18DBD36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448E091"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50</w:t>
            </w:r>
          </w:p>
        </w:tc>
        <w:tc>
          <w:tcPr>
            <w:tcW w:w="850" w:type="dxa"/>
            <w:shd w:val="clear" w:color="auto" w:fill="auto"/>
            <w:vAlign w:val="center"/>
          </w:tcPr>
          <w:p w14:paraId="3ADBFA96"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2429132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56D07DA8" w14:textId="77777777" w:rsidR="009E780C" w:rsidRDefault="009E780C" w:rsidP="00C717AF">
            <w:pPr>
              <w:spacing w:line="240" w:lineRule="auto"/>
              <w:ind w:firstLineChars="0" w:firstLine="0"/>
              <w:jc w:val="left"/>
              <w:rPr>
                <w:color w:val="000000" w:themeColor="text1"/>
                <w:sz w:val="18"/>
                <w:szCs w:val="18"/>
              </w:rPr>
            </w:pPr>
          </w:p>
        </w:tc>
      </w:tr>
      <w:tr w:rsidR="009E780C" w14:paraId="4D9E8307" w14:textId="77777777" w:rsidTr="00C717AF">
        <w:trPr>
          <w:trHeight w:val="23"/>
        </w:trPr>
        <w:tc>
          <w:tcPr>
            <w:tcW w:w="421" w:type="dxa"/>
            <w:shd w:val="clear" w:color="auto" w:fill="auto"/>
            <w:vAlign w:val="center"/>
          </w:tcPr>
          <w:p w14:paraId="78AC2F59"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7</w:t>
            </w:r>
          </w:p>
        </w:tc>
        <w:tc>
          <w:tcPr>
            <w:tcW w:w="1701" w:type="dxa"/>
            <w:shd w:val="clear" w:color="auto" w:fill="auto"/>
            <w:vAlign w:val="center"/>
          </w:tcPr>
          <w:p w14:paraId="00A16EA2"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delver_cert_type</w:t>
            </w:r>
            <w:proofErr w:type="spellEnd"/>
          </w:p>
        </w:tc>
        <w:tc>
          <w:tcPr>
            <w:tcW w:w="1842" w:type="dxa"/>
            <w:shd w:val="clear" w:color="auto" w:fill="auto"/>
            <w:vAlign w:val="center"/>
          </w:tcPr>
          <w:p w14:paraId="4C1DF5B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配送员证件类型</w:t>
            </w:r>
          </w:p>
        </w:tc>
        <w:tc>
          <w:tcPr>
            <w:tcW w:w="851" w:type="dxa"/>
            <w:shd w:val="clear" w:color="auto" w:fill="auto"/>
            <w:vAlign w:val="center"/>
          </w:tcPr>
          <w:p w14:paraId="34688EE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A3E166C"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6</w:t>
            </w:r>
          </w:p>
        </w:tc>
        <w:tc>
          <w:tcPr>
            <w:tcW w:w="850" w:type="dxa"/>
            <w:shd w:val="clear" w:color="auto" w:fill="auto"/>
            <w:vAlign w:val="center"/>
          </w:tcPr>
          <w:p w14:paraId="2AEEE80E"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Y</w:t>
            </w:r>
          </w:p>
        </w:tc>
        <w:tc>
          <w:tcPr>
            <w:tcW w:w="850" w:type="dxa"/>
            <w:shd w:val="clear" w:color="auto" w:fill="auto"/>
            <w:vAlign w:val="center"/>
          </w:tcPr>
          <w:p w14:paraId="2A492B1E"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407E30E" w14:textId="77777777" w:rsidR="009E780C" w:rsidRDefault="009E780C" w:rsidP="00C717AF">
            <w:pPr>
              <w:spacing w:line="240" w:lineRule="auto"/>
              <w:ind w:firstLineChars="0" w:firstLine="0"/>
              <w:jc w:val="left"/>
              <w:rPr>
                <w:color w:val="000000" w:themeColor="text1"/>
                <w:sz w:val="18"/>
                <w:szCs w:val="18"/>
              </w:rPr>
            </w:pPr>
            <w:r>
              <w:rPr>
                <w:rFonts w:hint="eastAsia"/>
                <w:color w:val="000000" w:themeColor="text1"/>
                <w:sz w:val="18"/>
                <w:szCs w:val="18"/>
              </w:rPr>
              <w:t>参照人员证件类型</w:t>
            </w:r>
          </w:p>
        </w:tc>
      </w:tr>
      <w:tr w:rsidR="009E780C" w14:paraId="53EC58A9" w14:textId="77777777" w:rsidTr="00C717AF">
        <w:trPr>
          <w:trHeight w:val="23"/>
        </w:trPr>
        <w:tc>
          <w:tcPr>
            <w:tcW w:w="421" w:type="dxa"/>
            <w:shd w:val="clear" w:color="auto" w:fill="auto"/>
            <w:vAlign w:val="center"/>
          </w:tcPr>
          <w:p w14:paraId="55156F72"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8</w:t>
            </w:r>
          </w:p>
        </w:tc>
        <w:tc>
          <w:tcPr>
            <w:tcW w:w="1701" w:type="dxa"/>
            <w:shd w:val="clear" w:color="auto" w:fill="auto"/>
            <w:vAlign w:val="center"/>
          </w:tcPr>
          <w:p w14:paraId="32614254" w14:textId="77777777" w:rsidR="009E780C" w:rsidRPr="00380E48" w:rsidRDefault="009E780C" w:rsidP="00C717AF">
            <w:pPr>
              <w:spacing w:line="240" w:lineRule="auto"/>
              <w:ind w:firstLineChars="0" w:firstLine="0"/>
              <w:jc w:val="center"/>
              <w:rPr>
                <w:sz w:val="18"/>
                <w:szCs w:val="18"/>
              </w:rPr>
            </w:pPr>
            <w:r w:rsidRPr="00380E48">
              <w:rPr>
                <w:sz w:val="18"/>
                <w:szCs w:val="18"/>
              </w:rPr>
              <w:t xml:space="preserve">delver </w:t>
            </w:r>
            <w:proofErr w:type="spellStart"/>
            <w:r w:rsidRPr="00380E48">
              <w:rPr>
                <w:sz w:val="18"/>
                <w:szCs w:val="18"/>
              </w:rPr>
              <w:t>certn</w:t>
            </w:r>
            <w:proofErr w:type="spellEnd"/>
          </w:p>
        </w:tc>
        <w:tc>
          <w:tcPr>
            <w:tcW w:w="1842" w:type="dxa"/>
            <w:shd w:val="clear" w:color="auto" w:fill="auto"/>
            <w:vAlign w:val="center"/>
          </w:tcPr>
          <w:p w14:paraId="583A692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配送员证件号码</w:t>
            </w:r>
          </w:p>
        </w:tc>
        <w:tc>
          <w:tcPr>
            <w:tcW w:w="851" w:type="dxa"/>
            <w:shd w:val="clear" w:color="auto" w:fill="auto"/>
            <w:vAlign w:val="center"/>
          </w:tcPr>
          <w:p w14:paraId="53E0F8C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8B59F12"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50</w:t>
            </w:r>
          </w:p>
        </w:tc>
        <w:tc>
          <w:tcPr>
            <w:tcW w:w="850" w:type="dxa"/>
            <w:shd w:val="clear" w:color="auto" w:fill="auto"/>
            <w:vAlign w:val="center"/>
          </w:tcPr>
          <w:p w14:paraId="6AA46422"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3FA24A16"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00110BF" w14:textId="77777777" w:rsidR="009E780C" w:rsidRPr="00380E48" w:rsidRDefault="009E780C" w:rsidP="00C717AF">
            <w:pPr>
              <w:spacing w:line="240" w:lineRule="auto"/>
              <w:ind w:firstLineChars="0" w:firstLine="0"/>
              <w:jc w:val="left"/>
              <w:rPr>
                <w:color w:val="000000" w:themeColor="text1"/>
                <w:sz w:val="18"/>
                <w:szCs w:val="18"/>
              </w:rPr>
            </w:pPr>
            <w:r w:rsidRPr="00380E48">
              <w:rPr>
                <w:sz w:val="18"/>
                <w:szCs w:val="18"/>
              </w:rPr>
              <w:t>参照人员证件类型</w:t>
            </w:r>
          </w:p>
        </w:tc>
      </w:tr>
      <w:tr w:rsidR="009E780C" w14:paraId="49D51001" w14:textId="77777777" w:rsidTr="00C717AF">
        <w:trPr>
          <w:trHeight w:val="23"/>
        </w:trPr>
        <w:tc>
          <w:tcPr>
            <w:tcW w:w="421" w:type="dxa"/>
            <w:shd w:val="clear" w:color="auto" w:fill="auto"/>
            <w:vAlign w:val="center"/>
          </w:tcPr>
          <w:p w14:paraId="2D122D1A"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9</w:t>
            </w:r>
          </w:p>
        </w:tc>
        <w:tc>
          <w:tcPr>
            <w:tcW w:w="1701" w:type="dxa"/>
            <w:shd w:val="clear" w:color="auto" w:fill="auto"/>
            <w:vAlign w:val="center"/>
          </w:tcPr>
          <w:p w14:paraId="2D5912E4"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delver_name</w:t>
            </w:r>
            <w:proofErr w:type="spellEnd"/>
          </w:p>
        </w:tc>
        <w:tc>
          <w:tcPr>
            <w:tcW w:w="1842" w:type="dxa"/>
            <w:shd w:val="clear" w:color="auto" w:fill="auto"/>
            <w:vAlign w:val="center"/>
          </w:tcPr>
          <w:p w14:paraId="4D36838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配送员姓名</w:t>
            </w:r>
          </w:p>
        </w:tc>
        <w:tc>
          <w:tcPr>
            <w:tcW w:w="851" w:type="dxa"/>
            <w:shd w:val="clear" w:color="auto" w:fill="auto"/>
            <w:vAlign w:val="center"/>
          </w:tcPr>
          <w:p w14:paraId="3F5FBB1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6982E6D"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10</w:t>
            </w:r>
          </w:p>
        </w:tc>
        <w:tc>
          <w:tcPr>
            <w:tcW w:w="850" w:type="dxa"/>
            <w:shd w:val="clear" w:color="auto" w:fill="auto"/>
            <w:vAlign w:val="center"/>
          </w:tcPr>
          <w:p w14:paraId="2739EEBB"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74883B52"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2958AC41" w14:textId="77777777" w:rsidR="009E780C" w:rsidRDefault="009E780C" w:rsidP="00C717AF">
            <w:pPr>
              <w:spacing w:line="240" w:lineRule="auto"/>
              <w:ind w:firstLineChars="0" w:firstLine="0"/>
              <w:jc w:val="left"/>
              <w:rPr>
                <w:color w:val="000000" w:themeColor="text1"/>
                <w:sz w:val="18"/>
                <w:szCs w:val="18"/>
              </w:rPr>
            </w:pPr>
          </w:p>
        </w:tc>
      </w:tr>
      <w:tr w:rsidR="009E780C" w14:paraId="0E38B644" w14:textId="77777777" w:rsidTr="00C717AF">
        <w:trPr>
          <w:trHeight w:val="23"/>
        </w:trPr>
        <w:tc>
          <w:tcPr>
            <w:tcW w:w="421" w:type="dxa"/>
            <w:shd w:val="clear" w:color="auto" w:fill="auto"/>
            <w:vAlign w:val="center"/>
          </w:tcPr>
          <w:p w14:paraId="0DD3E0C4"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1701" w:type="dxa"/>
            <w:shd w:val="clear" w:color="auto" w:fill="auto"/>
            <w:vAlign w:val="center"/>
          </w:tcPr>
          <w:p w14:paraId="14626FFC"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delver_tel</w:t>
            </w:r>
            <w:proofErr w:type="spellEnd"/>
          </w:p>
        </w:tc>
        <w:tc>
          <w:tcPr>
            <w:tcW w:w="1842" w:type="dxa"/>
            <w:shd w:val="clear" w:color="auto" w:fill="auto"/>
            <w:vAlign w:val="center"/>
          </w:tcPr>
          <w:p w14:paraId="1F6ED38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w:t>
            </w:r>
            <w:proofErr w:type="gramStart"/>
            <w:r>
              <w:rPr>
                <w:rFonts w:hint="eastAsia"/>
                <w:color w:val="000000" w:themeColor="text1"/>
                <w:sz w:val="18"/>
                <w:szCs w:val="18"/>
              </w:rPr>
              <w:t>员电话</w:t>
            </w:r>
            <w:proofErr w:type="gramEnd"/>
          </w:p>
        </w:tc>
        <w:tc>
          <w:tcPr>
            <w:tcW w:w="851" w:type="dxa"/>
            <w:shd w:val="clear" w:color="auto" w:fill="auto"/>
            <w:vAlign w:val="center"/>
          </w:tcPr>
          <w:p w14:paraId="79B6296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C6021B3"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20</w:t>
            </w:r>
          </w:p>
        </w:tc>
        <w:tc>
          <w:tcPr>
            <w:tcW w:w="850" w:type="dxa"/>
            <w:shd w:val="clear" w:color="auto" w:fill="auto"/>
            <w:vAlign w:val="center"/>
          </w:tcPr>
          <w:p w14:paraId="6EF9A777"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7A9A7F75"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141895D5" w14:textId="77777777" w:rsidR="009E780C" w:rsidRDefault="009E780C" w:rsidP="00C717AF">
            <w:pPr>
              <w:spacing w:line="240" w:lineRule="auto"/>
              <w:ind w:firstLineChars="0" w:firstLine="0"/>
              <w:jc w:val="left"/>
              <w:rPr>
                <w:color w:val="000000" w:themeColor="text1"/>
                <w:sz w:val="18"/>
                <w:szCs w:val="18"/>
              </w:rPr>
            </w:pPr>
          </w:p>
        </w:tc>
      </w:tr>
      <w:tr w:rsidR="009E780C" w14:paraId="4980CDC2" w14:textId="77777777" w:rsidTr="00C717AF">
        <w:trPr>
          <w:trHeight w:val="23"/>
        </w:trPr>
        <w:tc>
          <w:tcPr>
            <w:tcW w:w="421" w:type="dxa"/>
            <w:shd w:val="clear" w:color="auto" w:fill="auto"/>
            <w:vAlign w:val="center"/>
          </w:tcPr>
          <w:p w14:paraId="30B516C9"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701" w:type="dxa"/>
            <w:shd w:val="clear" w:color="auto" w:fill="auto"/>
            <w:vAlign w:val="center"/>
          </w:tcPr>
          <w:p w14:paraId="2E37ECD2"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delv_stas_codg</w:t>
            </w:r>
            <w:proofErr w:type="spellEnd"/>
          </w:p>
        </w:tc>
        <w:tc>
          <w:tcPr>
            <w:tcW w:w="1842" w:type="dxa"/>
            <w:shd w:val="clear" w:color="auto" w:fill="auto"/>
            <w:vAlign w:val="center"/>
          </w:tcPr>
          <w:p w14:paraId="3284F8E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状态编码</w:t>
            </w:r>
          </w:p>
        </w:tc>
        <w:tc>
          <w:tcPr>
            <w:tcW w:w="851" w:type="dxa"/>
            <w:shd w:val="clear" w:color="auto" w:fill="auto"/>
            <w:vAlign w:val="center"/>
          </w:tcPr>
          <w:p w14:paraId="324E5E43"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382F2B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6</w:t>
            </w:r>
          </w:p>
        </w:tc>
        <w:tc>
          <w:tcPr>
            <w:tcW w:w="850" w:type="dxa"/>
            <w:shd w:val="clear" w:color="auto" w:fill="auto"/>
            <w:vAlign w:val="center"/>
          </w:tcPr>
          <w:p w14:paraId="51A6A0D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850" w:type="dxa"/>
            <w:shd w:val="clear" w:color="auto" w:fill="auto"/>
            <w:vAlign w:val="center"/>
          </w:tcPr>
          <w:p w14:paraId="00760938"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4B4C4F08" w14:textId="77777777" w:rsidR="009E780C" w:rsidRPr="00380E48" w:rsidRDefault="009E780C" w:rsidP="00C717AF">
            <w:pPr>
              <w:spacing w:line="240" w:lineRule="auto"/>
              <w:ind w:firstLineChars="0" w:firstLine="0"/>
              <w:jc w:val="left"/>
              <w:rPr>
                <w:color w:val="000000" w:themeColor="text1"/>
                <w:sz w:val="18"/>
                <w:szCs w:val="18"/>
              </w:rPr>
            </w:pPr>
            <w:r w:rsidRPr="00380E48">
              <w:rPr>
                <w:sz w:val="18"/>
                <w:szCs w:val="18"/>
              </w:rPr>
              <w:t>参考配送状态编码 (</w:t>
            </w:r>
            <w:proofErr w:type="spellStart"/>
            <w:r w:rsidRPr="00380E48">
              <w:rPr>
                <w:sz w:val="18"/>
                <w:szCs w:val="18"/>
              </w:rPr>
              <w:t>delv_stas_c</w:t>
            </w:r>
            <w:proofErr w:type="spellEnd"/>
            <w:r w:rsidRPr="00380E48">
              <w:rPr>
                <w:sz w:val="18"/>
                <w:szCs w:val="18"/>
              </w:rPr>
              <w:t xml:space="preserve"> </w:t>
            </w:r>
            <w:proofErr w:type="spellStart"/>
            <w:r w:rsidRPr="00380E48">
              <w:rPr>
                <w:sz w:val="18"/>
                <w:szCs w:val="18"/>
              </w:rPr>
              <w:t>odg</w:t>
            </w:r>
            <w:proofErr w:type="spellEnd"/>
            <w:r w:rsidRPr="00380E48">
              <w:rPr>
                <w:sz w:val="18"/>
                <w:szCs w:val="18"/>
              </w:rPr>
              <w:t>)</w:t>
            </w:r>
          </w:p>
        </w:tc>
      </w:tr>
      <w:tr w:rsidR="009E780C" w14:paraId="1BD913F9" w14:textId="77777777" w:rsidTr="00C717AF">
        <w:trPr>
          <w:trHeight w:val="23"/>
        </w:trPr>
        <w:tc>
          <w:tcPr>
            <w:tcW w:w="421" w:type="dxa"/>
            <w:shd w:val="clear" w:color="auto" w:fill="auto"/>
            <w:vAlign w:val="center"/>
          </w:tcPr>
          <w:p w14:paraId="6D626756"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1701" w:type="dxa"/>
            <w:shd w:val="clear" w:color="auto" w:fill="auto"/>
            <w:vAlign w:val="center"/>
          </w:tcPr>
          <w:p w14:paraId="7323429A"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delv_stas_name</w:t>
            </w:r>
            <w:proofErr w:type="spellEnd"/>
          </w:p>
        </w:tc>
        <w:tc>
          <w:tcPr>
            <w:tcW w:w="1842" w:type="dxa"/>
            <w:shd w:val="clear" w:color="auto" w:fill="auto"/>
            <w:vAlign w:val="center"/>
          </w:tcPr>
          <w:p w14:paraId="2ABF119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状态名称</w:t>
            </w:r>
          </w:p>
        </w:tc>
        <w:tc>
          <w:tcPr>
            <w:tcW w:w="851" w:type="dxa"/>
            <w:shd w:val="clear" w:color="auto" w:fill="auto"/>
            <w:vAlign w:val="center"/>
          </w:tcPr>
          <w:p w14:paraId="7F12D399"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04C9D8E"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20</w:t>
            </w:r>
          </w:p>
        </w:tc>
        <w:tc>
          <w:tcPr>
            <w:tcW w:w="850" w:type="dxa"/>
            <w:shd w:val="clear" w:color="auto" w:fill="auto"/>
            <w:vAlign w:val="center"/>
          </w:tcPr>
          <w:p w14:paraId="6645058F"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0F328E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B74D341" w14:textId="77777777" w:rsidR="009E780C" w:rsidRDefault="009E780C" w:rsidP="00C717AF">
            <w:pPr>
              <w:spacing w:line="240" w:lineRule="auto"/>
              <w:ind w:firstLineChars="0" w:firstLine="0"/>
              <w:jc w:val="left"/>
              <w:rPr>
                <w:color w:val="000000" w:themeColor="text1"/>
                <w:sz w:val="18"/>
                <w:szCs w:val="18"/>
              </w:rPr>
            </w:pPr>
          </w:p>
        </w:tc>
      </w:tr>
      <w:tr w:rsidR="009E780C" w14:paraId="0BAEFBCE" w14:textId="77777777" w:rsidTr="00C717AF">
        <w:trPr>
          <w:trHeight w:val="23"/>
        </w:trPr>
        <w:tc>
          <w:tcPr>
            <w:tcW w:w="421" w:type="dxa"/>
            <w:shd w:val="clear" w:color="auto" w:fill="auto"/>
            <w:vAlign w:val="center"/>
          </w:tcPr>
          <w:p w14:paraId="71DFEEA4"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701" w:type="dxa"/>
            <w:shd w:val="clear" w:color="auto" w:fill="auto"/>
            <w:vAlign w:val="center"/>
          </w:tcPr>
          <w:p w14:paraId="36D2EE18"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delv_stas_dscr</w:t>
            </w:r>
            <w:proofErr w:type="spellEnd"/>
          </w:p>
        </w:tc>
        <w:tc>
          <w:tcPr>
            <w:tcW w:w="1842" w:type="dxa"/>
            <w:shd w:val="clear" w:color="auto" w:fill="auto"/>
            <w:vAlign w:val="center"/>
          </w:tcPr>
          <w:p w14:paraId="5504EF27"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状态描述</w:t>
            </w:r>
          </w:p>
        </w:tc>
        <w:tc>
          <w:tcPr>
            <w:tcW w:w="851" w:type="dxa"/>
            <w:shd w:val="clear" w:color="auto" w:fill="auto"/>
            <w:vAlign w:val="center"/>
          </w:tcPr>
          <w:p w14:paraId="39577C3E"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6C461E87"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20</w:t>
            </w:r>
          </w:p>
        </w:tc>
        <w:tc>
          <w:tcPr>
            <w:tcW w:w="850" w:type="dxa"/>
            <w:shd w:val="clear" w:color="auto" w:fill="auto"/>
            <w:vAlign w:val="center"/>
          </w:tcPr>
          <w:p w14:paraId="590E103C"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B91BCEB"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71094528" w14:textId="77777777" w:rsidR="009E780C" w:rsidRDefault="009E780C" w:rsidP="00C717AF">
            <w:pPr>
              <w:spacing w:line="240" w:lineRule="auto"/>
              <w:ind w:firstLineChars="0" w:firstLine="0"/>
              <w:jc w:val="left"/>
              <w:rPr>
                <w:color w:val="000000" w:themeColor="text1"/>
                <w:sz w:val="18"/>
                <w:szCs w:val="18"/>
              </w:rPr>
            </w:pPr>
          </w:p>
        </w:tc>
      </w:tr>
      <w:tr w:rsidR="009E780C" w14:paraId="0001F2B0" w14:textId="77777777" w:rsidTr="00C717AF">
        <w:trPr>
          <w:trHeight w:val="23"/>
        </w:trPr>
        <w:tc>
          <w:tcPr>
            <w:tcW w:w="421" w:type="dxa"/>
            <w:shd w:val="clear" w:color="auto" w:fill="auto"/>
            <w:vAlign w:val="center"/>
          </w:tcPr>
          <w:p w14:paraId="52FED372"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1701" w:type="dxa"/>
            <w:shd w:val="clear" w:color="auto" w:fill="auto"/>
            <w:vAlign w:val="center"/>
          </w:tcPr>
          <w:p w14:paraId="15028C71"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delv_stas_time</w:t>
            </w:r>
            <w:proofErr w:type="spellEnd"/>
          </w:p>
        </w:tc>
        <w:tc>
          <w:tcPr>
            <w:tcW w:w="1842" w:type="dxa"/>
            <w:shd w:val="clear" w:color="auto" w:fill="auto"/>
            <w:vAlign w:val="center"/>
          </w:tcPr>
          <w:p w14:paraId="1DD27E3B"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状态描述变更时间</w:t>
            </w:r>
          </w:p>
        </w:tc>
        <w:tc>
          <w:tcPr>
            <w:tcW w:w="851" w:type="dxa"/>
            <w:shd w:val="clear" w:color="auto" w:fill="auto"/>
            <w:vAlign w:val="center"/>
          </w:tcPr>
          <w:p w14:paraId="2F41533C"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日期时间型</w:t>
            </w:r>
          </w:p>
        </w:tc>
        <w:tc>
          <w:tcPr>
            <w:tcW w:w="850" w:type="dxa"/>
            <w:shd w:val="clear" w:color="auto" w:fill="auto"/>
            <w:vAlign w:val="center"/>
          </w:tcPr>
          <w:p w14:paraId="7822E84E"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6E36EB6C"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4BF28E70"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334F306F" w14:textId="77777777" w:rsidR="009E780C" w:rsidRDefault="009E780C" w:rsidP="00C717AF">
            <w:pPr>
              <w:spacing w:line="240" w:lineRule="auto"/>
              <w:ind w:firstLineChars="0" w:firstLine="0"/>
              <w:jc w:val="left"/>
              <w:rPr>
                <w:color w:val="000000" w:themeColor="text1"/>
                <w:sz w:val="18"/>
                <w:szCs w:val="18"/>
              </w:rPr>
            </w:pPr>
          </w:p>
        </w:tc>
      </w:tr>
      <w:tr w:rsidR="009E780C" w14:paraId="1446EF1F" w14:textId="77777777" w:rsidTr="00C717AF">
        <w:trPr>
          <w:trHeight w:val="23"/>
        </w:trPr>
        <w:tc>
          <w:tcPr>
            <w:tcW w:w="421" w:type="dxa"/>
            <w:shd w:val="clear" w:color="auto" w:fill="auto"/>
            <w:vAlign w:val="center"/>
          </w:tcPr>
          <w:p w14:paraId="65C7EDAD"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c>
          <w:tcPr>
            <w:tcW w:w="1701" w:type="dxa"/>
            <w:shd w:val="clear" w:color="auto" w:fill="auto"/>
            <w:vAlign w:val="center"/>
          </w:tcPr>
          <w:p w14:paraId="41F5F857"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delver_lng</w:t>
            </w:r>
            <w:proofErr w:type="spellEnd"/>
          </w:p>
        </w:tc>
        <w:tc>
          <w:tcPr>
            <w:tcW w:w="1842" w:type="dxa"/>
            <w:shd w:val="clear" w:color="auto" w:fill="auto"/>
            <w:vAlign w:val="center"/>
          </w:tcPr>
          <w:p w14:paraId="1444F7ED"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w:t>
            </w:r>
            <w:proofErr w:type="gramStart"/>
            <w:r>
              <w:rPr>
                <w:rFonts w:hint="eastAsia"/>
                <w:color w:val="000000" w:themeColor="text1"/>
                <w:sz w:val="18"/>
                <w:szCs w:val="18"/>
              </w:rPr>
              <w:t>员当前</w:t>
            </w:r>
            <w:proofErr w:type="gramEnd"/>
            <w:r>
              <w:rPr>
                <w:rFonts w:hint="eastAsia"/>
                <w:color w:val="000000" w:themeColor="text1"/>
                <w:sz w:val="18"/>
                <w:szCs w:val="18"/>
              </w:rPr>
              <w:t>经度</w:t>
            </w:r>
          </w:p>
        </w:tc>
        <w:tc>
          <w:tcPr>
            <w:tcW w:w="851" w:type="dxa"/>
            <w:shd w:val="clear" w:color="auto" w:fill="auto"/>
            <w:vAlign w:val="center"/>
          </w:tcPr>
          <w:p w14:paraId="34E7FC2A"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42C1B285" w14:textId="77777777" w:rsidR="009E780C" w:rsidRDefault="009E780C" w:rsidP="00C717AF">
            <w:pPr>
              <w:spacing w:line="240" w:lineRule="auto"/>
              <w:ind w:firstLineChars="0" w:firstLine="0"/>
              <w:jc w:val="center"/>
              <w:rPr>
                <w:color w:val="000000" w:themeColor="text1"/>
                <w:sz w:val="18"/>
                <w:szCs w:val="18"/>
              </w:rPr>
            </w:pPr>
            <w:r>
              <w:rPr>
                <w:color w:val="000000" w:themeColor="text1"/>
                <w:sz w:val="18"/>
                <w:szCs w:val="18"/>
              </w:rPr>
              <w:t>30</w:t>
            </w:r>
          </w:p>
        </w:tc>
        <w:tc>
          <w:tcPr>
            <w:tcW w:w="850" w:type="dxa"/>
            <w:shd w:val="clear" w:color="auto" w:fill="auto"/>
            <w:vAlign w:val="center"/>
          </w:tcPr>
          <w:p w14:paraId="1BEA7B4D"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0D88EA6E"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8962CF1" w14:textId="77777777" w:rsidR="009E780C" w:rsidRDefault="009E780C" w:rsidP="00C717AF">
            <w:pPr>
              <w:spacing w:line="240" w:lineRule="auto"/>
              <w:ind w:firstLineChars="0" w:firstLine="0"/>
              <w:jc w:val="left"/>
              <w:rPr>
                <w:color w:val="000000" w:themeColor="text1"/>
                <w:sz w:val="18"/>
                <w:szCs w:val="18"/>
              </w:rPr>
            </w:pPr>
          </w:p>
        </w:tc>
      </w:tr>
      <w:tr w:rsidR="009E780C" w14:paraId="4A543371" w14:textId="77777777" w:rsidTr="00C717AF">
        <w:trPr>
          <w:trHeight w:val="23"/>
        </w:trPr>
        <w:tc>
          <w:tcPr>
            <w:tcW w:w="421" w:type="dxa"/>
            <w:shd w:val="clear" w:color="auto" w:fill="auto"/>
            <w:vAlign w:val="center"/>
          </w:tcPr>
          <w:p w14:paraId="00503C60"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1701" w:type="dxa"/>
            <w:shd w:val="clear" w:color="auto" w:fill="auto"/>
            <w:vAlign w:val="center"/>
          </w:tcPr>
          <w:p w14:paraId="2128E6A0"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delver_lat</w:t>
            </w:r>
            <w:proofErr w:type="spellEnd"/>
          </w:p>
        </w:tc>
        <w:tc>
          <w:tcPr>
            <w:tcW w:w="1842" w:type="dxa"/>
            <w:shd w:val="clear" w:color="auto" w:fill="auto"/>
            <w:vAlign w:val="center"/>
          </w:tcPr>
          <w:p w14:paraId="392440FF"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配送</w:t>
            </w:r>
            <w:proofErr w:type="gramStart"/>
            <w:r>
              <w:rPr>
                <w:rFonts w:hint="eastAsia"/>
                <w:color w:val="000000" w:themeColor="text1"/>
                <w:sz w:val="18"/>
                <w:szCs w:val="18"/>
              </w:rPr>
              <w:t>员当前维</w:t>
            </w:r>
            <w:proofErr w:type="gramEnd"/>
            <w:r>
              <w:rPr>
                <w:rFonts w:hint="eastAsia"/>
                <w:color w:val="000000" w:themeColor="text1"/>
                <w:sz w:val="18"/>
                <w:szCs w:val="18"/>
              </w:rPr>
              <w:t>度</w:t>
            </w:r>
          </w:p>
        </w:tc>
        <w:tc>
          <w:tcPr>
            <w:tcW w:w="851" w:type="dxa"/>
            <w:shd w:val="clear" w:color="auto" w:fill="auto"/>
            <w:vAlign w:val="center"/>
          </w:tcPr>
          <w:p w14:paraId="3EDE59B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7323BA15"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3CA6AF37"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619CA6EC"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1BC92AF" w14:textId="77777777" w:rsidR="009E780C" w:rsidRDefault="009E780C" w:rsidP="00C717AF">
            <w:pPr>
              <w:spacing w:line="240" w:lineRule="auto"/>
              <w:ind w:firstLineChars="0" w:firstLine="0"/>
              <w:jc w:val="left"/>
              <w:rPr>
                <w:color w:val="000000" w:themeColor="text1"/>
                <w:sz w:val="18"/>
                <w:szCs w:val="18"/>
              </w:rPr>
            </w:pPr>
          </w:p>
        </w:tc>
      </w:tr>
      <w:tr w:rsidR="009E780C" w14:paraId="53578960" w14:textId="77777777" w:rsidTr="00C717AF">
        <w:trPr>
          <w:trHeight w:val="23"/>
        </w:trPr>
        <w:tc>
          <w:tcPr>
            <w:tcW w:w="421" w:type="dxa"/>
            <w:shd w:val="clear" w:color="auto" w:fill="auto"/>
            <w:vAlign w:val="center"/>
          </w:tcPr>
          <w:p w14:paraId="1B465729" w14:textId="77777777" w:rsidR="009E780C" w:rsidRDefault="009E780C" w:rsidP="00C717AF">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1701" w:type="dxa"/>
            <w:shd w:val="clear" w:color="auto" w:fill="auto"/>
            <w:vAlign w:val="center"/>
          </w:tcPr>
          <w:p w14:paraId="748A82F4" w14:textId="77777777" w:rsidR="009E780C" w:rsidRPr="00380E48" w:rsidRDefault="009E780C" w:rsidP="00C717AF">
            <w:pPr>
              <w:spacing w:line="240" w:lineRule="auto"/>
              <w:ind w:firstLineChars="0" w:firstLine="0"/>
              <w:jc w:val="center"/>
              <w:rPr>
                <w:sz w:val="18"/>
                <w:szCs w:val="18"/>
              </w:rPr>
            </w:pPr>
            <w:proofErr w:type="spellStart"/>
            <w:r w:rsidRPr="00380E48">
              <w:rPr>
                <w:sz w:val="18"/>
                <w:szCs w:val="18"/>
              </w:rPr>
              <w:t>delver_geo_type</w:t>
            </w:r>
            <w:proofErr w:type="spellEnd"/>
          </w:p>
        </w:tc>
        <w:tc>
          <w:tcPr>
            <w:tcW w:w="1842" w:type="dxa"/>
            <w:shd w:val="clear" w:color="auto" w:fill="auto"/>
            <w:vAlign w:val="center"/>
          </w:tcPr>
          <w:p w14:paraId="00CEBA4A" w14:textId="77777777" w:rsidR="009E780C" w:rsidRPr="00380E48" w:rsidRDefault="009E780C" w:rsidP="00C717AF">
            <w:pPr>
              <w:spacing w:line="240" w:lineRule="auto"/>
              <w:ind w:firstLineChars="0" w:firstLine="0"/>
              <w:jc w:val="center"/>
              <w:rPr>
                <w:color w:val="000000" w:themeColor="text1"/>
                <w:sz w:val="18"/>
                <w:szCs w:val="18"/>
              </w:rPr>
            </w:pPr>
            <w:r w:rsidRPr="00380E48">
              <w:rPr>
                <w:sz w:val="18"/>
                <w:szCs w:val="18"/>
              </w:rPr>
              <w:t>配送员经纬度编码类型</w:t>
            </w:r>
          </w:p>
        </w:tc>
        <w:tc>
          <w:tcPr>
            <w:tcW w:w="851" w:type="dxa"/>
            <w:shd w:val="clear" w:color="auto" w:fill="auto"/>
            <w:vAlign w:val="center"/>
          </w:tcPr>
          <w:p w14:paraId="15CD4EE0"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0579E61" w14:textId="77777777" w:rsidR="009E780C" w:rsidRDefault="009E780C" w:rsidP="00C717AF">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850" w:type="dxa"/>
            <w:shd w:val="clear" w:color="auto" w:fill="auto"/>
            <w:vAlign w:val="center"/>
          </w:tcPr>
          <w:p w14:paraId="3C63944A" w14:textId="77777777" w:rsidR="009E780C" w:rsidRDefault="009E780C" w:rsidP="00C717AF">
            <w:pPr>
              <w:spacing w:line="240" w:lineRule="auto"/>
              <w:ind w:firstLineChars="0" w:firstLine="0"/>
              <w:jc w:val="center"/>
              <w:rPr>
                <w:color w:val="000000" w:themeColor="text1"/>
                <w:sz w:val="18"/>
                <w:szCs w:val="18"/>
              </w:rPr>
            </w:pPr>
          </w:p>
        </w:tc>
        <w:tc>
          <w:tcPr>
            <w:tcW w:w="850" w:type="dxa"/>
            <w:shd w:val="clear" w:color="auto" w:fill="auto"/>
            <w:vAlign w:val="center"/>
          </w:tcPr>
          <w:p w14:paraId="533CC10C" w14:textId="77777777" w:rsidR="009E780C" w:rsidRDefault="009E780C" w:rsidP="00C717AF">
            <w:pPr>
              <w:spacing w:line="240" w:lineRule="auto"/>
              <w:ind w:firstLineChars="0" w:firstLine="0"/>
              <w:jc w:val="center"/>
              <w:rPr>
                <w:color w:val="000000" w:themeColor="text1"/>
                <w:sz w:val="18"/>
                <w:szCs w:val="18"/>
              </w:rPr>
            </w:pPr>
          </w:p>
        </w:tc>
        <w:tc>
          <w:tcPr>
            <w:tcW w:w="931" w:type="dxa"/>
            <w:shd w:val="clear" w:color="auto" w:fill="auto"/>
            <w:vAlign w:val="center"/>
          </w:tcPr>
          <w:p w14:paraId="5CC6D7F4" w14:textId="77777777" w:rsidR="009E780C" w:rsidRPr="00380E48" w:rsidRDefault="009E780C" w:rsidP="00C717AF">
            <w:pPr>
              <w:spacing w:line="240" w:lineRule="auto"/>
              <w:ind w:firstLineChars="0" w:firstLine="0"/>
              <w:jc w:val="left"/>
              <w:rPr>
                <w:color w:val="000000" w:themeColor="text1"/>
                <w:sz w:val="18"/>
                <w:szCs w:val="18"/>
              </w:rPr>
            </w:pPr>
            <w:r w:rsidRPr="00380E48">
              <w:rPr>
                <w:sz w:val="18"/>
                <w:szCs w:val="18"/>
              </w:rPr>
              <w:t>参考配送位置经纬度类型 (</w:t>
            </w:r>
            <w:proofErr w:type="spellStart"/>
            <w:r w:rsidRPr="00380E48">
              <w:rPr>
                <w:sz w:val="18"/>
                <w:szCs w:val="18"/>
              </w:rPr>
              <w:t>delver_geo</w:t>
            </w:r>
            <w:proofErr w:type="spellEnd"/>
            <w:r w:rsidRPr="00380E48">
              <w:rPr>
                <w:sz w:val="18"/>
                <w:szCs w:val="18"/>
              </w:rPr>
              <w:t>_ type)</w:t>
            </w:r>
          </w:p>
        </w:tc>
      </w:tr>
    </w:tbl>
    <w:p w14:paraId="603E0AA1" w14:textId="77777777" w:rsidR="009E780C" w:rsidRPr="001312FF" w:rsidRDefault="009E780C" w:rsidP="009E780C">
      <w:pPr>
        <w:ind w:firstLine="420"/>
        <w:jc w:val="center"/>
      </w:pPr>
    </w:p>
    <w:p w14:paraId="472AABC3" w14:textId="77777777" w:rsidR="009E780C" w:rsidRDefault="009E780C" w:rsidP="009E780C">
      <w:pPr>
        <w:pStyle w:val="5"/>
        <w:spacing w:before="156" w:after="156"/>
      </w:pPr>
      <w:r>
        <w:rPr>
          <w:rFonts w:hint="eastAsia"/>
        </w:rPr>
        <w:t>输出</w:t>
      </w:r>
    </w:p>
    <w:p w14:paraId="4B0C398C" w14:textId="77777777" w:rsidR="009E780C" w:rsidRPr="00173660" w:rsidRDefault="009E780C" w:rsidP="009E780C">
      <w:pPr>
        <w:ind w:firstLine="420"/>
      </w:pPr>
      <w:r>
        <w:t>无。</w:t>
      </w:r>
    </w:p>
    <w:p w14:paraId="250403A0" w14:textId="0C1E4447" w:rsidR="004D0BA7" w:rsidRDefault="004D0BA7" w:rsidP="004D0BA7">
      <w:pPr>
        <w:pStyle w:val="2"/>
        <w:spacing w:before="156" w:after="156"/>
      </w:pPr>
      <w:bookmarkStart w:id="230" w:name="_Toc75794935"/>
      <w:r>
        <w:rPr>
          <w:rFonts w:hint="eastAsia"/>
        </w:rPr>
        <w:t>其他</w:t>
      </w:r>
      <w:bookmarkEnd w:id="218"/>
      <w:bookmarkEnd w:id="221"/>
      <w:bookmarkEnd w:id="230"/>
    </w:p>
    <w:p w14:paraId="260BCC9F" w14:textId="77777777" w:rsidR="004D0BA7" w:rsidRDefault="004D0BA7" w:rsidP="004D0BA7">
      <w:pPr>
        <w:pStyle w:val="3"/>
        <w:spacing w:before="156" w:after="156"/>
      </w:pPr>
      <w:bookmarkStart w:id="231" w:name="_Toc55397718"/>
      <w:bookmarkStart w:id="232" w:name="_Toc53337243"/>
      <w:bookmarkStart w:id="233" w:name="_Toc53521680"/>
      <w:bookmarkStart w:id="234" w:name="_Toc75794936"/>
      <w:r>
        <w:rPr>
          <w:rFonts w:hint="eastAsia"/>
        </w:rPr>
        <w:t>签到签退</w:t>
      </w:r>
      <w:bookmarkEnd w:id="231"/>
      <w:bookmarkEnd w:id="232"/>
      <w:bookmarkEnd w:id="233"/>
      <w:bookmarkEnd w:id="234"/>
    </w:p>
    <w:p w14:paraId="2DB5ABC8" w14:textId="77777777" w:rsidR="004D0BA7" w:rsidRDefault="004D0BA7" w:rsidP="004D0BA7">
      <w:pPr>
        <w:pStyle w:val="4"/>
        <w:spacing w:before="156" w:after="156"/>
      </w:pPr>
      <w:r>
        <w:rPr>
          <w:rFonts w:hint="eastAsia"/>
        </w:rPr>
        <w:t>【</w:t>
      </w:r>
      <w:r>
        <w:t>9001</w:t>
      </w:r>
      <w:r>
        <w:rPr>
          <w:rFonts w:hint="eastAsia"/>
        </w:rPr>
        <w:t>】签到</w:t>
      </w:r>
    </w:p>
    <w:p w14:paraId="2D8BDE17" w14:textId="77777777" w:rsidR="004D0BA7" w:rsidRDefault="004D0BA7" w:rsidP="004D0BA7">
      <w:pPr>
        <w:pStyle w:val="5"/>
        <w:spacing w:before="156" w:after="156"/>
      </w:pPr>
      <w:r>
        <w:rPr>
          <w:rFonts w:hint="eastAsia"/>
        </w:rPr>
        <w:t>交易说明</w:t>
      </w:r>
    </w:p>
    <w:p w14:paraId="69D3E84D" w14:textId="77777777" w:rsidR="004D0BA7" w:rsidRDefault="004D0BA7" w:rsidP="004D0BA7">
      <w:pPr>
        <w:ind w:firstLine="420"/>
        <w:rPr>
          <w:rFonts w:cs="Times New Roman"/>
          <w:kern w:val="2"/>
        </w:rPr>
      </w:pPr>
      <w:r>
        <w:rPr>
          <w:rFonts w:cs="Times New Roman" w:hint="eastAsia"/>
          <w:kern w:val="2"/>
        </w:rPr>
        <w:t>通过此交易调用方法进行签到。</w:t>
      </w:r>
    </w:p>
    <w:p w14:paraId="0183CAE9" w14:textId="77777777" w:rsidR="004D0BA7" w:rsidRDefault="004D0BA7" w:rsidP="004D0BA7">
      <w:pPr>
        <w:pStyle w:val="5"/>
        <w:spacing w:before="156" w:after="156"/>
      </w:pPr>
      <w:r>
        <w:rPr>
          <w:rFonts w:hint="eastAsia"/>
        </w:rPr>
        <w:lastRenderedPageBreak/>
        <w:t>重点说明</w:t>
      </w:r>
    </w:p>
    <w:p w14:paraId="380C0691" w14:textId="77777777" w:rsidR="004D0BA7" w:rsidRDefault="004D0BA7" w:rsidP="004D0BA7">
      <w:pPr>
        <w:ind w:firstLine="420"/>
        <w:rPr>
          <w:rFonts w:cs="Times New Roman"/>
          <w:kern w:val="2"/>
        </w:rPr>
      </w:pPr>
      <w:r>
        <w:rPr>
          <w:rFonts w:cs="Times New Roman" w:hint="eastAsia"/>
          <w:kern w:val="2"/>
        </w:rPr>
        <w:t>签到之后才能调用其他交易。</w:t>
      </w:r>
    </w:p>
    <w:p w14:paraId="4064ABD0" w14:textId="77777777" w:rsidR="004D0BA7" w:rsidRDefault="004D0BA7" w:rsidP="004D0BA7">
      <w:pPr>
        <w:pStyle w:val="5"/>
        <w:spacing w:before="156" w:after="156"/>
      </w:pPr>
      <w:r>
        <w:rPr>
          <w:rFonts w:hint="eastAsia"/>
        </w:rPr>
        <w:t>交易对象</w:t>
      </w:r>
    </w:p>
    <w:p w14:paraId="71202646"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796931DA"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53AA8416" w14:textId="77777777" w:rsidR="004D0BA7" w:rsidRDefault="004D0BA7" w:rsidP="004D0BA7">
      <w:pPr>
        <w:pStyle w:val="5"/>
        <w:spacing w:before="156" w:after="156"/>
      </w:pPr>
      <w:r>
        <w:rPr>
          <w:rFonts w:hint="eastAsia"/>
        </w:rPr>
        <w:t>输入</w:t>
      </w:r>
    </w:p>
    <w:p w14:paraId="4F9A1EA0" w14:textId="12A3210E" w:rsidR="004D0BA7" w:rsidRDefault="004D0BA7" w:rsidP="00A53937">
      <w:pPr>
        <w:pStyle w:val="a6"/>
        <w:numPr>
          <w:ilvl w:val="0"/>
          <w:numId w:val="26"/>
        </w:numPr>
      </w:pPr>
      <w:r>
        <w:rPr>
          <w:rFonts w:hint="eastAsia"/>
        </w:rPr>
        <w:t>输入-录入的基本信息（节点标识：</w:t>
      </w:r>
      <w:proofErr w:type="spellStart"/>
      <w:r>
        <w:t>sign</w:t>
      </w:r>
      <w:r>
        <w:rPr>
          <w:rFonts w:hint="eastAsia"/>
        </w:rPr>
        <w:t>In</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59D3F1FF" w14:textId="77777777" w:rsidTr="008C6A0B">
        <w:trPr>
          <w:trHeight w:val="23"/>
          <w:tblHeader/>
        </w:trPr>
        <w:tc>
          <w:tcPr>
            <w:tcW w:w="421" w:type="dxa"/>
            <w:shd w:val="clear" w:color="auto" w:fill="D9D9D9" w:themeFill="background1" w:themeFillShade="D9"/>
            <w:vAlign w:val="center"/>
          </w:tcPr>
          <w:p w14:paraId="6695C9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序号</w:t>
            </w:r>
          </w:p>
        </w:tc>
        <w:tc>
          <w:tcPr>
            <w:tcW w:w="1701" w:type="dxa"/>
            <w:shd w:val="clear" w:color="auto" w:fill="D9D9D9" w:themeFill="background1" w:themeFillShade="D9"/>
            <w:vAlign w:val="center"/>
          </w:tcPr>
          <w:p w14:paraId="1B6A8F1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620131B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62DDF03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77550535"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13B5A7E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3AF8420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610A0E5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2FD179CD" w14:textId="77777777" w:rsidTr="008C6A0B">
        <w:trPr>
          <w:trHeight w:val="23"/>
        </w:trPr>
        <w:tc>
          <w:tcPr>
            <w:tcW w:w="421" w:type="dxa"/>
            <w:shd w:val="clear" w:color="auto" w:fill="auto"/>
            <w:vAlign w:val="center"/>
          </w:tcPr>
          <w:p w14:paraId="32F7A2CC"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612D39CF"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opter_no</w:t>
            </w:r>
            <w:proofErr w:type="spellEnd"/>
          </w:p>
        </w:tc>
        <w:tc>
          <w:tcPr>
            <w:tcW w:w="1842" w:type="dxa"/>
            <w:shd w:val="clear" w:color="auto" w:fill="auto"/>
            <w:vAlign w:val="center"/>
          </w:tcPr>
          <w:p w14:paraId="1F0FA1E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操作员编号</w:t>
            </w:r>
          </w:p>
        </w:tc>
        <w:tc>
          <w:tcPr>
            <w:tcW w:w="851" w:type="dxa"/>
            <w:shd w:val="clear" w:color="auto" w:fill="auto"/>
            <w:vAlign w:val="center"/>
          </w:tcPr>
          <w:p w14:paraId="35C2DD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0FB3B08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vAlign w:val="center"/>
          </w:tcPr>
          <w:p w14:paraId="7B86E54E"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117D4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A31B3F5" w14:textId="77777777" w:rsidR="004D0BA7" w:rsidRDefault="004D0BA7" w:rsidP="008C6A0B">
            <w:pPr>
              <w:spacing w:line="240" w:lineRule="auto"/>
              <w:ind w:firstLineChars="0" w:firstLine="0"/>
              <w:jc w:val="left"/>
              <w:rPr>
                <w:color w:val="000000" w:themeColor="text1"/>
                <w:sz w:val="18"/>
                <w:szCs w:val="18"/>
              </w:rPr>
            </w:pPr>
          </w:p>
        </w:tc>
      </w:tr>
      <w:tr w:rsidR="004D0BA7" w14:paraId="11CDAA35" w14:textId="77777777" w:rsidTr="008C6A0B">
        <w:trPr>
          <w:trHeight w:val="23"/>
        </w:trPr>
        <w:tc>
          <w:tcPr>
            <w:tcW w:w="421" w:type="dxa"/>
            <w:shd w:val="clear" w:color="auto" w:fill="auto"/>
            <w:vAlign w:val="center"/>
          </w:tcPr>
          <w:p w14:paraId="123A6A81"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66149B75"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mac</w:t>
            </w:r>
          </w:p>
        </w:tc>
        <w:tc>
          <w:tcPr>
            <w:tcW w:w="1842" w:type="dxa"/>
            <w:shd w:val="clear" w:color="auto" w:fill="auto"/>
            <w:vAlign w:val="center"/>
          </w:tcPr>
          <w:p w14:paraId="3F9CCFB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签到</w:t>
            </w:r>
            <w:r>
              <w:rPr>
                <w:color w:val="000000" w:themeColor="text1"/>
                <w:sz w:val="18"/>
                <w:szCs w:val="18"/>
              </w:rPr>
              <w:t>MAC地址</w:t>
            </w:r>
          </w:p>
        </w:tc>
        <w:tc>
          <w:tcPr>
            <w:tcW w:w="851" w:type="dxa"/>
            <w:shd w:val="clear" w:color="auto" w:fill="auto"/>
            <w:vAlign w:val="center"/>
          </w:tcPr>
          <w:p w14:paraId="7DD9EA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2BFBED9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vAlign w:val="center"/>
          </w:tcPr>
          <w:p w14:paraId="7AD5B18F"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7309ABA3"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Y</w:t>
            </w:r>
          </w:p>
        </w:tc>
        <w:tc>
          <w:tcPr>
            <w:tcW w:w="931" w:type="dxa"/>
            <w:shd w:val="clear" w:color="auto" w:fill="auto"/>
            <w:vAlign w:val="center"/>
          </w:tcPr>
          <w:p w14:paraId="550A939C" w14:textId="77777777" w:rsidR="004D0BA7" w:rsidRDefault="004D0BA7" w:rsidP="008C6A0B">
            <w:pPr>
              <w:spacing w:line="240" w:lineRule="auto"/>
              <w:ind w:firstLineChars="0" w:firstLine="0"/>
              <w:jc w:val="left"/>
              <w:rPr>
                <w:color w:val="000000" w:themeColor="text1"/>
                <w:sz w:val="18"/>
                <w:szCs w:val="18"/>
              </w:rPr>
            </w:pPr>
          </w:p>
        </w:tc>
      </w:tr>
      <w:tr w:rsidR="004D0BA7" w14:paraId="74E5A0C9" w14:textId="77777777" w:rsidTr="008C6A0B">
        <w:trPr>
          <w:trHeight w:val="23"/>
        </w:trPr>
        <w:tc>
          <w:tcPr>
            <w:tcW w:w="421" w:type="dxa"/>
            <w:shd w:val="clear" w:color="auto" w:fill="auto"/>
            <w:vAlign w:val="center"/>
          </w:tcPr>
          <w:p w14:paraId="1A076143"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701" w:type="dxa"/>
            <w:shd w:val="clear" w:color="auto" w:fill="auto"/>
            <w:vAlign w:val="center"/>
          </w:tcPr>
          <w:p w14:paraId="282B0F0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ip</w:t>
            </w:r>
            <w:proofErr w:type="spellEnd"/>
          </w:p>
        </w:tc>
        <w:tc>
          <w:tcPr>
            <w:tcW w:w="1842" w:type="dxa"/>
            <w:shd w:val="clear" w:color="auto" w:fill="auto"/>
            <w:vAlign w:val="center"/>
          </w:tcPr>
          <w:p w14:paraId="16ED12A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签到</w:t>
            </w:r>
            <w:r>
              <w:rPr>
                <w:color w:val="000000" w:themeColor="text1"/>
                <w:sz w:val="18"/>
                <w:szCs w:val="18"/>
              </w:rPr>
              <w:t>IP地址</w:t>
            </w:r>
          </w:p>
        </w:tc>
        <w:tc>
          <w:tcPr>
            <w:tcW w:w="851" w:type="dxa"/>
            <w:shd w:val="clear" w:color="auto" w:fill="auto"/>
            <w:vAlign w:val="center"/>
          </w:tcPr>
          <w:p w14:paraId="1FF2767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33B7006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vAlign w:val="center"/>
          </w:tcPr>
          <w:p w14:paraId="0E984FF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0440353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2E47005C" w14:textId="77777777" w:rsidR="004D0BA7" w:rsidRDefault="004D0BA7" w:rsidP="008C6A0B">
            <w:pPr>
              <w:spacing w:line="240" w:lineRule="auto"/>
              <w:ind w:firstLineChars="0" w:firstLine="0"/>
              <w:jc w:val="left"/>
              <w:rPr>
                <w:color w:val="000000" w:themeColor="text1"/>
                <w:sz w:val="18"/>
                <w:szCs w:val="18"/>
              </w:rPr>
            </w:pPr>
          </w:p>
        </w:tc>
      </w:tr>
    </w:tbl>
    <w:p w14:paraId="28563748" w14:textId="77777777" w:rsidR="004D0BA7" w:rsidRDefault="004D0BA7" w:rsidP="004D0BA7">
      <w:pPr>
        <w:pStyle w:val="5"/>
        <w:spacing w:before="156" w:after="156"/>
      </w:pPr>
      <w:r>
        <w:rPr>
          <w:rFonts w:hint="eastAsia"/>
        </w:rPr>
        <w:t>输出</w:t>
      </w:r>
    </w:p>
    <w:p w14:paraId="0E938D2A" w14:textId="4B1E7589" w:rsidR="004D0BA7" w:rsidRDefault="004D0BA7" w:rsidP="00A53937">
      <w:pPr>
        <w:pStyle w:val="a6"/>
        <w:numPr>
          <w:ilvl w:val="0"/>
          <w:numId w:val="26"/>
        </w:numPr>
      </w:pPr>
      <w:r>
        <w:rPr>
          <w:rFonts w:hint="eastAsia"/>
        </w:rPr>
        <w:t>输出-住院医嘱上传（节点标识：</w:t>
      </w:r>
      <w:proofErr w:type="spellStart"/>
      <w:r>
        <w:t>signinoutb</w:t>
      </w:r>
      <w:proofErr w:type="spellEnd"/>
      <w:r>
        <w:rPr>
          <w:rFonts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79"/>
        <w:gridCol w:w="1012"/>
        <w:gridCol w:w="965"/>
        <w:gridCol w:w="965"/>
        <w:gridCol w:w="965"/>
        <w:gridCol w:w="965"/>
        <w:gridCol w:w="1979"/>
      </w:tblGrid>
      <w:tr w:rsidR="004D0BA7" w14:paraId="77774609" w14:textId="77777777" w:rsidTr="008C6A0B">
        <w:trPr>
          <w:trHeight w:val="23"/>
          <w:tblHeader/>
        </w:trPr>
        <w:tc>
          <w:tcPr>
            <w:tcW w:w="592" w:type="dxa"/>
            <w:shd w:val="clear" w:color="auto" w:fill="D9D9D9" w:themeFill="background1" w:themeFillShade="D9"/>
            <w:noWrap/>
            <w:vAlign w:val="center"/>
          </w:tcPr>
          <w:p w14:paraId="4D9B4D1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79" w:type="dxa"/>
            <w:shd w:val="clear" w:color="auto" w:fill="D9D9D9" w:themeFill="background1" w:themeFillShade="D9"/>
            <w:noWrap/>
            <w:vAlign w:val="center"/>
          </w:tcPr>
          <w:p w14:paraId="59E9341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12" w:type="dxa"/>
            <w:shd w:val="clear" w:color="auto" w:fill="D9D9D9" w:themeFill="background1" w:themeFillShade="D9"/>
            <w:noWrap/>
            <w:vAlign w:val="center"/>
          </w:tcPr>
          <w:p w14:paraId="6280FE5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09A97C1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4609375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6A9D1A6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280A25A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979" w:type="dxa"/>
            <w:shd w:val="clear" w:color="auto" w:fill="D9D9D9" w:themeFill="background1" w:themeFillShade="D9"/>
            <w:noWrap/>
            <w:vAlign w:val="center"/>
          </w:tcPr>
          <w:p w14:paraId="285246E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7C6C03A" w14:textId="77777777" w:rsidTr="008C6A0B">
        <w:trPr>
          <w:trHeight w:val="23"/>
        </w:trPr>
        <w:tc>
          <w:tcPr>
            <w:tcW w:w="592" w:type="dxa"/>
            <w:shd w:val="clear" w:color="auto" w:fill="auto"/>
            <w:noWrap/>
            <w:vAlign w:val="center"/>
          </w:tcPr>
          <w:p w14:paraId="35C6CEF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079" w:type="dxa"/>
            <w:shd w:val="clear" w:color="auto" w:fill="auto"/>
            <w:noWrap/>
            <w:vAlign w:val="center"/>
          </w:tcPr>
          <w:p w14:paraId="26FEB1C6" w14:textId="77777777" w:rsidR="004D0BA7" w:rsidRDefault="004D0BA7" w:rsidP="008C6A0B">
            <w:pPr>
              <w:spacing w:line="240" w:lineRule="auto"/>
              <w:ind w:firstLineChars="0" w:firstLine="0"/>
              <w:jc w:val="center"/>
              <w:rPr>
                <w:sz w:val="18"/>
                <w:szCs w:val="18"/>
              </w:rPr>
            </w:pPr>
            <w:proofErr w:type="spellStart"/>
            <w:r>
              <w:rPr>
                <w:sz w:val="18"/>
                <w:szCs w:val="18"/>
              </w:rPr>
              <w:t>sign_time</w:t>
            </w:r>
            <w:proofErr w:type="spellEnd"/>
          </w:p>
        </w:tc>
        <w:tc>
          <w:tcPr>
            <w:tcW w:w="1012" w:type="dxa"/>
            <w:shd w:val="clear" w:color="auto" w:fill="auto"/>
            <w:noWrap/>
            <w:vAlign w:val="center"/>
          </w:tcPr>
          <w:p w14:paraId="13F6BCD1"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签到时间</w:t>
            </w:r>
          </w:p>
        </w:tc>
        <w:tc>
          <w:tcPr>
            <w:tcW w:w="965" w:type="dxa"/>
            <w:shd w:val="clear" w:color="auto" w:fill="auto"/>
            <w:noWrap/>
            <w:vAlign w:val="center"/>
          </w:tcPr>
          <w:p w14:paraId="7BB6672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5" w:type="dxa"/>
            <w:shd w:val="clear" w:color="auto" w:fill="auto"/>
            <w:noWrap/>
            <w:vAlign w:val="center"/>
          </w:tcPr>
          <w:p w14:paraId="1F9F4896"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CB0760A"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58AD256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9" w:type="dxa"/>
            <w:shd w:val="clear" w:color="auto" w:fill="auto"/>
            <w:noWrap/>
            <w:vAlign w:val="center"/>
          </w:tcPr>
          <w:p w14:paraId="05812DCD"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 xml:space="preserve">-MM-dd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r w:rsidR="004D0BA7" w14:paraId="0609DFEF" w14:textId="77777777" w:rsidTr="008C6A0B">
        <w:trPr>
          <w:trHeight w:val="23"/>
        </w:trPr>
        <w:tc>
          <w:tcPr>
            <w:tcW w:w="592" w:type="dxa"/>
            <w:shd w:val="clear" w:color="auto" w:fill="auto"/>
            <w:noWrap/>
            <w:vAlign w:val="center"/>
          </w:tcPr>
          <w:p w14:paraId="2EC9581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079" w:type="dxa"/>
            <w:shd w:val="clear" w:color="auto" w:fill="auto"/>
            <w:noWrap/>
            <w:vAlign w:val="center"/>
          </w:tcPr>
          <w:p w14:paraId="7D45878D" w14:textId="77777777" w:rsidR="004D0BA7" w:rsidRDefault="004D0BA7" w:rsidP="008C6A0B">
            <w:pPr>
              <w:spacing w:line="240" w:lineRule="auto"/>
              <w:ind w:firstLineChars="0" w:firstLine="0"/>
              <w:jc w:val="center"/>
              <w:rPr>
                <w:sz w:val="18"/>
                <w:szCs w:val="18"/>
              </w:rPr>
            </w:pPr>
            <w:proofErr w:type="spellStart"/>
            <w:r>
              <w:rPr>
                <w:sz w:val="18"/>
                <w:szCs w:val="18"/>
              </w:rPr>
              <w:t>sign_no</w:t>
            </w:r>
            <w:proofErr w:type="spellEnd"/>
          </w:p>
        </w:tc>
        <w:tc>
          <w:tcPr>
            <w:tcW w:w="1012" w:type="dxa"/>
            <w:shd w:val="clear" w:color="auto" w:fill="auto"/>
            <w:noWrap/>
            <w:vAlign w:val="center"/>
          </w:tcPr>
          <w:p w14:paraId="6F6E2F92"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签到编号</w:t>
            </w:r>
          </w:p>
        </w:tc>
        <w:tc>
          <w:tcPr>
            <w:tcW w:w="965" w:type="dxa"/>
            <w:shd w:val="clear" w:color="auto" w:fill="auto"/>
            <w:noWrap/>
            <w:vAlign w:val="center"/>
          </w:tcPr>
          <w:p w14:paraId="7123DDE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65" w:type="dxa"/>
            <w:shd w:val="clear" w:color="auto" w:fill="auto"/>
            <w:noWrap/>
            <w:vAlign w:val="center"/>
          </w:tcPr>
          <w:p w14:paraId="080526D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965" w:type="dxa"/>
            <w:shd w:val="clear" w:color="auto" w:fill="auto"/>
            <w:noWrap/>
            <w:vAlign w:val="center"/>
          </w:tcPr>
          <w:p w14:paraId="48AEB415"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713F5E2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9" w:type="dxa"/>
            <w:shd w:val="clear" w:color="auto" w:fill="auto"/>
            <w:noWrap/>
            <w:vAlign w:val="center"/>
          </w:tcPr>
          <w:p w14:paraId="270BAD73" w14:textId="77777777" w:rsidR="004D0BA7" w:rsidRDefault="004D0BA7" w:rsidP="008C6A0B">
            <w:pPr>
              <w:spacing w:line="240" w:lineRule="auto"/>
              <w:ind w:firstLineChars="0" w:firstLine="0"/>
              <w:jc w:val="left"/>
              <w:rPr>
                <w:color w:val="000000" w:themeColor="text1"/>
                <w:sz w:val="18"/>
                <w:szCs w:val="18"/>
              </w:rPr>
            </w:pPr>
          </w:p>
        </w:tc>
      </w:tr>
    </w:tbl>
    <w:p w14:paraId="43E08E6B" w14:textId="77777777" w:rsidR="004D0BA7" w:rsidRDefault="004D0BA7" w:rsidP="004D0BA7">
      <w:pPr>
        <w:pStyle w:val="4"/>
        <w:spacing w:before="156" w:after="156"/>
      </w:pPr>
      <w:r>
        <w:rPr>
          <w:rFonts w:hint="eastAsia"/>
        </w:rPr>
        <w:t>【</w:t>
      </w:r>
      <w:r>
        <w:t>9002</w:t>
      </w:r>
      <w:r>
        <w:rPr>
          <w:rFonts w:hint="eastAsia"/>
        </w:rPr>
        <w:t>】签退</w:t>
      </w:r>
    </w:p>
    <w:p w14:paraId="18C47A5C" w14:textId="77777777" w:rsidR="004D0BA7" w:rsidRDefault="004D0BA7" w:rsidP="004D0BA7">
      <w:pPr>
        <w:pStyle w:val="5"/>
        <w:spacing w:before="156" w:after="156"/>
      </w:pPr>
      <w:r>
        <w:rPr>
          <w:rFonts w:hint="eastAsia"/>
        </w:rPr>
        <w:t>交易说明</w:t>
      </w:r>
    </w:p>
    <w:p w14:paraId="4496ECF2" w14:textId="77777777" w:rsidR="004D0BA7" w:rsidRDefault="004D0BA7" w:rsidP="004D0BA7">
      <w:pPr>
        <w:ind w:firstLine="420"/>
        <w:rPr>
          <w:rFonts w:cs="Times New Roman"/>
          <w:kern w:val="2"/>
        </w:rPr>
      </w:pPr>
      <w:r>
        <w:rPr>
          <w:rFonts w:cs="Times New Roman" w:hint="eastAsia"/>
          <w:kern w:val="2"/>
        </w:rPr>
        <w:t>通过此交易调用方法进行签退。</w:t>
      </w:r>
    </w:p>
    <w:p w14:paraId="6D0CCB5D" w14:textId="77777777" w:rsidR="004D0BA7" w:rsidRDefault="004D0BA7" w:rsidP="004D0BA7">
      <w:pPr>
        <w:pStyle w:val="5"/>
        <w:spacing w:before="156" w:after="156"/>
      </w:pPr>
      <w:r>
        <w:rPr>
          <w:rFonts w:hint="eastAsia"/>
        </w:rPr>
        <w:t>重点说明</w:t>
      </w:r>
    </w:p>
    <w:p w14:paraId="1EE2AB9E" w14:textId="77777777" w:rsidR="004D0BA7" w:rsidRDefault="004D0BA7" w:rsidP="004D0BA7">
      <w:pPr>
        <w:ind w:firstLine="420"/>
        <w:rPr>
          <w:rFonts w:cs="Times New Roman"/>
          <w:kern w:val="2"/>
        </w:rPr>
      </w:pPr>
      <w:r>
        <w:rPr>
          <w:rFonts w:cs="Times New Roman" w:hint="eastAsia"/>
          <w:kern w:val="2"/>
        </w:rPr>
        <w:t>当天有签到信息才可以签退。</w:t>
      </w:r>
    </w:p>
    <w:p w14:paraId="78DE978C" w14:textId="77777777" w:rsidR="004D0BA7" w:rsidRDefault="004D0BA7" w:rsidP="004D0BA7">
      <w:pPr>
        <w:pStyle w:val="5"/>
        <w:spacing w:before="156" w:after="156"/>
      </w:pPr>
      <w:r>
        <w:rPr>
          <w:rFonts w:hint="eastAsia"/>
        </w:rPr>
        <w:t>交易对象</w:t>
      </w:r>
    </w:p>
    <w:p w14:paraId="0E68DD2F"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67FA0959"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7E457ACA" w14:textId="77777777" w:rsidR="004D0BA7" w:rsidRDefault="004D0BA7" w:rsidP="004D0BA7">
      <w:pPr>
        <w:pStyle w:val="5"/>
        <w:spacing w:before="156" w:after="156"/>
      </w:pPr>
      <w:r>
        <w:rPr>
          <w:rFonts w:hint="eastAsia"/>
        </w:rPr>
        <w:t>输入</w:t>
      </w:r>
    </w:p>
    <w:p w14:paraId="4A8480F5" w14:textId="39C0618E" w:rsidR="004D0BA7" w:rsidRDefault="004D0BA7" w:rsidP="00A53937">
      <w:pPr>
        <w:pStyle w:val="a6"/>
        <w:numPr>
          <w:ilvl w:val="0"/>
          <w:numId w:val="26"/>
        </w:numPr>
      </w:pPr>
      <w:r>
        <w:rPr>
          <w:rFonts w:hint="eastAsia"/>
        </w:rPr>
        <w:t>输入-录入的基本信息（节点标识：</w:t>
      </w:r>
      <w:proofErr w:type="spellStart"/>
      <w:r>
        <w:t>signOut</w:t>
      </w:r>
      <w:proofErr w:type="spellEnd"/>
      <w:r>
        <w:rPr>
          <w:rFonts w:hint="eastAsi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701"/>
        <w:gridCol w:w="1842"/>
        <w:gridCol w:w="851"/>
        <w:gridCol w:w="850"/>
        <w:gridCol w:w="850"/>
        <w:gridCol w:w="850"/>
        <w:gridCol w:w="931"/>
      </w:tblGrid>
      <w:tr w:rsidR="004D0BA7" w14:paraId="2FE11725" w14:textId="77777777" w:rsidTr="008C6A0B">
        <w:trPr>
          <w:trHeight w:val="23"/>
          <w:tblHeader/>
        </w:trPr>
        <w:tc>
          <w:tcPr>
            <w:tcW w:w="421" w:type="dxa"/>
            <w:shd w:val="clear" w:color="auto" w:fill="D9D9D9" w:themeFill="background1" w:themeFillShade="D9"/>
            <w:vAlign w:val="center"/>
          </w:tcPr>
          <w:p w14:paraId="58540E4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lastRenderedPageBreak/>
              <w:t>序号</w:t>
            </w:r>
          </w:p>
        </w:tc>
        <w:tc>
          <w:tcPr>
            <w:tcW w:w="1701" w:type="dxa"/>
            <w:shd w:val="clear" w:color="auto" w:fill="D9D9D9" w:themeFill="background1" w:themeFillShade="D9"/>
            <w:vAlign w:val="center"/>
          </w:tcPr>
          <w:p w14:paraId="2BB5448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w:t>
            </w:r>
            <w:r>
              <w:rPr>
                <w:rFonts w:hAnsi="黑体" w:hint="eastAsia"/>
                <w:b/>
                <w:bCs/>
                <w:color w:val="000000" w:themeColor="text1"/>
                <w:sz w:val="18"/>
                <w:szCs w:val="18"/>
              </w:rPr>
              <w:t>代码</w:t>
            </w:r>
          </w:p>
        </w:tc>
        <w:tc>
          <w:tcPr>
            <w:tcW w:w="1842" w:type="dxa"/>
            <w:shd w:val="clear" w:color="auto" w:fill="D9D9D9" w:themeFill="background1" w:themeFillShade="D9"/>
            <w:vAlign w:val="center"/>
          </w:tcPr>
          <w:p w14:paraId="64132E2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参数名称</w:t>
            </w:r>
          </w:p>
        </w:tc>
        <w:tc>
          <w:tcPr>
            <w:tcW w:w="851" w:type="dxa"/>
            <w:shd w:val="clear" w:color="auto" w:fill="D9D9D9" w:themeFill="background1" w:themeFillShade="D9"/>
            <w:vAlign w:val="center"/>
          </w:tcPr>
          <w:p w14:paraId="4EDFA8E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参数类型</w:t>
            </w:r>
          </w:p>
        </w:tc>
        <w:tc>
          <w:tcPr>
            <w:tcW w:w="850" w:type="dxa"/>
            <w:shd w:val="clear" w:color="auto" w:fill="D9D9D9" w:themeFill="background1" w:themeFillShade="D9"/>
            <w:vAlign w:val="center"/>
          </w:tcPr>
          <w:p w14:paraId="75605C7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参数长度</w:t>
            </w:r>
          </w:p>
        </w:tc>
        <w:tc>
          <w:tcPr>
            <w:tcW w:w="850" w:type="dxa"/>
            <w:shd w:val="clear" w:color="auto" w:fill="D9D9D9" w:themeFill="background1" w:themeFillShade="D9"/>
            <w:vAlign w:val="center"/>
          </w:tcPr>
          <w:p w14:paraId="0CC94A2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代码标识</w:t>
            </w:r>
          </w:p>
        </w:tc>
        <w:tc>
          <w:tcPr>
            <w:tcW w:w="850" w:type="dxa"/>
            <w:shd w:val="clear" w:color="auto" w:fill="D9D9D9" w:themeFill="background1" w:themeFillShade="D9"/>
            <w:vAlign w:val="center"/>
          </w:tcPr>
          <w:p w14:paraId="212EA81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是否</w:t>
            </w:r>
            <w:r>
              <w:rPr>
                <w:rFonts w:hAnsi="黑体" w:hint="eastAsia"/>
                <w:b/>
                <w:bCs/>
                <w:color w:val="000000" w:themeColor="text1"/>
                <w:sz w:val="18"/>
                <w:szCs w:val="18"/>
              </w:rPr>
              <w:t>必填</w:t>
            </w:r>
          </w:p>
        </w:tc>
        <w:tc>
          <w:tcPr>
            <w:tcW w:w="931" w:type="dxa"/>
            <w:shd w:val="clear" w:color="auto" w:fill="D9D9D9" w:themeFill="background1" w:themeFillShade="D9"/>
            <w:vAlign w:val="center"/>
          </w:tcPr>
          <w:p w14:paraId="15F33FB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b/>
                <w:bCs/>
                <w:color w:val="000000" w:themeColor="text1"/>
                <w:sz w:val="18"/>
                <w:szCs w:val="18"/>
              </w:rPr>
              <w:t>说明</w:t>
            </w:r>
          </w:p>
        </w:tc>
      </w:tr>
      <w:tr w:rsidR="004D0BA7" w14:paraId="444A5EAB" w14:textId="77777777" w:rsidTr="008C6A0B">
        <w:trPr>
          <w:trHeight w:val="23"/>
        </w:trPr>
        <w:tc>
          <w:tcPr>
            <w:tcW w:w="421" w:type="dxa"/>
            <w:shd w:val="clear" w:color="auto" w:fill="auto"/>
            <w:vAlign w:val="center"/>
          </w:tcPr>
          <w:p w14:paraId="6941A5FA"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701" w:type="dxa"/>
            <w:shd w:val="clear" w:color="auto" w:fill="auto"/>
            <w:vAlign w:val="center"/>
          </w:tcPr>
          <w:p w14:paraId="16896939"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sign_no</w:t>
            </w:r>
            <w:proofErr w:type="spellEnd"/>
          </w:p>
        </w:tc>
        <w:tc>
          <w:tcPr>
            <w:tcW w:w="1842" w:type="dxa"/>
            <w:shd w:val="clear" w:color="auto" w:fill="auto"/>
            <w:vAlign w:val="center"/>
          </w:tcPr>
          <w:p w14:paraId="30967DC9" w14:textId="77777777" w:rsidR="004D0BA7" w:rsidRDefault="004D0BA7" w:rsidP="008C6A0B">
            <w:pPr>
              <w:spacing w:line="240" w:lineRule="auto"/>
              <w:ind w:firstLineChars="0" w:firstLine="0"/>
              <w:jc w:val="center"/>
              <w:rPr>
                <w:color w:val="000000" w:themeColor="text1"/>
                <w:sz w:val="18"/>
                <w:szCs w:val="18"/>
              </w:rPr>
            </w:pPr>
            <w:r>
              <w:rPr>
                <w:rFonts w:hint="eastAsia"/>
                <w:sz w:val="18"/>
                <w:szCs w:val="18"/>
              </w:rPr>
              <w:t>签到编号</w:t>
            </w:r>
          </w:p>
        </w:tc>
        <w:tc>
          <w:tcPr>
            <w:tcW w:w="851" w:type="dxa"/>
            <w:shd w:val="clear" w:color="auto" w:fill="auto"/>
            <w:vAlign w:val="center"/>
          </w:tcPr>
          <w:p w14:paraId="186445D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59D7F6F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850" w:type="dxa"/>
            <w:shd w:val="clear" w:color="auto" w:fill="auto"/>
            <w:vAlign w:val="center"/>
          </w:tcPr>
          <w:p w14:paraId="4D2A1B80"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636DD90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82D134E" w14:textId="77777777" w:rsidR="004D0BA7" w:rsidRDefault="004D0BA7" w:rsidP="008C6A0B">
            <w:pPr>
              <w:spacing w:line="240" w:lineRule="auto"/>
              <w:ind w:firstLineChars="0" w:firstLine="0"/>
              <w:jc w:val="left"/>
              <w:rPr>
                <w:color w:val="000000" w:themeColor="text1"/>
                <w:sz w:val="18"/>
                <w:szCs w:val="18"/>
              </w:rPr>
            </w:pPr>
          </w:p>
        </w:tc>
      </w:tr>
      <w:tr w:rsidR="004D0BA7" w14:paraId="5A708688" w14:textId="77777777" w:rsidTr="008C6A0B">
        <w:trPr>
          <w:trHeight w:val="23"/>
        </w:trPr>
        <w:tc>
          <w:tcPr>
            <w:tcW w:w="421" w:type="dxa"/>
            <w:shd w:val="clear" w:color="auto" w:fill="auto"/>
            <w:vAlign w:val="center"/>
          </w:tcPr>
          <w:p w14:paraId="741E9CF6" w14:textId="77777777" w:rsidR="004D0BA7" w:rsidRDefault="004D0BA7" w:rsidP="008C6A0B">
            <w:pPr>
              <w:tabs>
                <w:tab w:val="left" w:pos="189"/>
              </w:tabs>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701" w:type="dxa"/>
            <w:shd w:val="clear" w:color="auto" w:fill="auto"/>
            <w:vAlign w:val="center"/>
          </w:tcPr>
          <w:p w14:paraId="55787736"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opter_no</w:t>
            </w:r>
            <w:proofErr w:type="spellEnd"/>
          </w:p>
        </w:tc>
        <w:tc>
          <w:tcPr>
            <w:tcW w:w="1842" w:type="dxa"/>
            <w:shd w:val="clear" w:color="auto" w:fill="auto"/>
            <w:vAlign w:val="center"/>
          </w:tcPr>
          <w:p w14:paraId="0982378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操作员编号</w:t>
            </w:r>
          </w:p>
        </w:tc>
        <w:tc>
          <w:tcPr>
            <w:tcW w:w="851" w:type="dxa"/>
            <w:shd w:val="clear" w:color="auto" w:fill="auto"/>
            <w:vAlign w:val="center"/>
          </w:tcPr>
          <w:p w14:paraId="6399C30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850" w:type="dxa"/>
            <w:shd w:val="clear" w:color="auto" w:fill="auto"/>
            <w:vAlign w:val="center"/>
          </w:tcPr>
          <w:p w14:paraId="1CDC0D8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850" w:type="dxa"/>
            <w:shd w:val="clear" w:color="auto" w:fill="auto"/>
            <w:vAlign w:val="center"/>
          </w:tcPr>
          <w:p w14:paraId="4100DFE5" w14:textId="77777777" w:rsidR="004D0BA7" w:rsidRDefault="004D0BA7" w:rsidP="008C6A0B">
            <w:pPr>
              <w:spacing w:line="240" w:lineRule="auto"/>
              <w:ind w:firstLineChars="0" w:firstLine="0"/>
              <w:jc w:val="center"/>
              <w:rPr>
                <w:color w:val="000000" w:themeColor="text1"/>
                <w:sz w:val="18"/>
                <w:szCs w:val="18"/>
              </w:rPr>
            </w:pPr>
          </w:p>
        </w:tc>
        <w:tc>
          <w:tcPr>
            <w:tcW w:w="850" w:type="dxa"/>
            <w:shd w:val="clear" w:color="auto" w:fill="auto"/>
            <w:vAlign w:val="center"/>
          </w:tcPr>
          <w:p w14:paraId="599A2F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931" w:type="dxa"/>
            <w:shd w:val="clear" w:color="auto" w:fill="auto"/>
            <w:vAlign w:val="center"/>
          </w:tcPr>
          <w:p w14:paraId="0B29B77A" w14:textId="77777777" w:rsidR="004D0BA7" w:rsidRDefault="004D0BA7" w:rsidP="008C6A0B">
            <w:pPr>
              <w:spacing w:line="240" w:lineRule="auto"/>
              <w:ind w:firstLineChars="0" w:firstLine="0"/>
              <w:jc w:val="left"/>
              <w:rPr>
                <w:color w:val="000000" w:themeColor="text1"/>
                <w:sz w:val="18"/>
                <w:szCs w:val="18"/>
              </w:rPr>
            </w:pPr>
          </w:p>
        </w:tc>
      </w:tr>
    </w:tbl>
    <w:p w14:paraId="29E5E6A0" w14:textId="77777777" w:rsidR="004D0BA7" w:rsidRDefault="004D0BA7" w:rsidP="004D0BA7">
      <w:pPr>
        <w:pStyle w:val="5"/>
        <w:spacing w:before="156" w:after="156"/>
      </w:pPr>
      <w:r>
        <w:rPr>
          <w:rFonts w:hint="eastAsia"/>
        </w:rPr>
        <w:t>输出</w:t>
      </w:r>
    </w:p>
    <w:p w14:paraId="73CD4C15" w14:textId="16752620" w:rsidR="004D0BA7" w:rsidRDefault="004D0BA7" w:rsidP="00A53937">
      <w:pPr>
        <w:pStyle w:val="a6"/>
        <w:numPr>
          <w:ilvl w:val="0"/>
          <w:numId w:val="26"/>
        </w:numPr>
      </w:pPr>
      <w:r>
        <w:rPr>
          <w:rFonts w:hint="eastAsia"/>
        </w:rPr>
        <w:t>输出-住院医嘱上传（节点标识：</w:t>
      </w:r>
      <w:proofErr w:type="spellStart"/>
      <w:r>
        <w:t>sign_time</w:t>
      </w:r>
      <w:proofErr w:type="spellEnd"/>
      <w:r>
        <w:rPr>
          <w:rFonts w:hint="eastAsia"/>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054"/>
        <w:gridCol w:w="1038"/>
        <w:gridCol w:w="965"/>
        <w:gridCol w:w="965"/>
        <w:gridCol w:w="965"/>
        <w:gridCol w:w="965"/>
        <w:gridCol w:w="1979"/>
      </w:tblGrid>
      <w:tr w:rsidR="004D0BA7" w14:paraId="08D8F150" w14:textId="77777777" w:rsidTr="008C6A0B">
        <w:trPr>
          <w:trHeight w:val="23"/>
          <w:tblHeader/>
        </w:trPr>
        <w:tc>
          <w:tcPr>
            <w:tcW w:w="591" w:type="dxa"/>
            <w:shd w:val="clear" w:color="auto" w:fill="D9D9D9" w:themeFill="background1" w:themeFillShade="D9"/>
            <w:noWrap/>
            <w:vAlign w:val="center"/>
          </w:tcPr>
          <w:p w14:paraId="25ECB82B"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054" w:type="dxa"/>
            <w:shd w:val="clear" w:color="auto" w:fill="D9D9D9" w:themeFill="background1" w:themeFillShade="D9"/>
            <w:noWrap/>
            <w:vAlign w:val="center"/>
          </w:tcPr>
          <w:p w14:paraId="05620AE3"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038" w:type="dxa"/>
            <w:shd w:val="clear" w:color="auto" w:fill="D9D9D9" w:themeFill="background1" w:themeFillShade="D9"/>
            <w:noWrap/>
            <w:vAlign w:val="center"/>
          </w:tcPr>
          <w:p w14:paraId="1D4861F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65" w:type="dxa"/>
            <w:shd w:val="clear" w:color="auto" w:fill="D9D9D9" w:themeFill="background1" w:themeFillShade="D9"/>
            <w:noWrap/>
            <w:vAlign w:val="center"/>
          </w:tcPr>
          <w:p w14:paraId="7CE2D66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65" w:type="dxa"/>
            <w:shd w:val="clear" w:color="auto" w:fill="D9D9D9" w:themeFill="background1" w:themeFillShade="D9"/>
            <w:noWrap/>
            <w:vAlign w:val="center"/>
          </w:tcPr>
          <w:p w14:paraId="25475A6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65" w:type="dxa"/>
            <w:shd w:val="clear" w:color="auto" w:fill="D9D9D9" w:themeFill="background1" w:themeFillShade="D9"/>
            <w:noWrap/>
            <w:vAlign w:val="center"/>
          </w:tcPr>
          <w:p w14:paraId="3D63CB0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65" w:type="dxa"/>
            <w:shd w:val="clear" w:color="auto" w:fill="D9D9D9" w:themeFill="background1" w:themeFillShade="D9"/>
            <w:noWrap/>
            <w:vAlign w:val="center"/>
          </w:tcPr>
          <w:p w14:paraId="386FB7E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979" w:type="dxa"/>
            <w:shd w:val="clear" w:color="auto" w:fill="D9D9D9" w:themeFill="background1" w:themeFillShade="D9"/>
            <w:noWrap/>
            <w:vAlign w:val="center"/>
          </w:tcPr>
          <w:p w14:paraId="30F02C1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D9FD5DF" w14:textId="77777777" w:rsidTr="008C6A0B">
        <w:trPr>
          <w:trHeight w:val="23"/>
        </w:trPr>
        <w:tc>
          <w:tcPr>
            <w:tcW w:w="591" w:type="dxa"/>
            <w:shd w:val="clear" w:color="auto" w:fill="auto"/>
            <w:noWrap/>
            <w:vAlign w:val="center"/>
          </w:tcPr>
          <w:p w14:paraId="05AE33F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054" w:type="dxa"/>
            <w:shd w:val="clear" w:color="auto" w:fill="auto"/>
            <w:noWrap/>
            <w:vAlign w:val="center"/>
          </w:tcPr>
          <w:p w14:paraId="070BB95D" w14:textId="77777777" w:rsidR="004D0BA7" w:rsidRDefault="004D0BA7" w:rsidP="008C6A0B">
            <w:pPr>
              <w:spacing w:line="240" w:lineRule="auto"/>
              <w:ind w:firstLineChars="0" w:firstLine="0"/>
              <w:jc w:val="center"/>
              <w:rPr>
                <w:color w:val="000000" w:themeColor="text1"/>
                <w:sz w:val="18"/>
                <w:szCs w:val="18"/>
              </w:rPr>
            </w:pPr>
            <w:proofErr w:type="spellStart"/>
            <w:r>
              <w:rPr>
                <w:sz w:val="18"/>
                <w:szCs w:val="18"/>
              </w:rPr>
              <w:t>sign_time</w:t>
            </w:r>
            <w:proofErr w:type="spellEnd"/>
          </w:p>
        </w:tc>
        <w:tc>
          <w:tcPr>
            <w:tcW w:w="1038" w:type="dxa"/>
            <w:shd w:val="clear" w:color="auto" w:fill="auto"/>
            <w:noWrap/>
            <w:vAlign w:val="center"/>
          </w:tcPr>
          <w:p w14:paraId="67D2CE38" w14:textId="77777777" w:rsidR="004D0BA7" w:rsidRDefault="004D0BA7" w:rsidP="008C6A0B">
            <w:pPr>
              <w:spacing w:line="240" w:lineRule="auto"/>
              <w:ind w:firstLineChars="0" w:firstLine="0"/>
              <w:jc w:val="center"/>
              <w:rPr>
                <w:color w:val="000000" w:themeColor="text1"/>
                <w:sz w:val="18"/>
                <w:szCs w:val="18"/>
              </w:rPr>
            </w:pPr>
            <w:proofErr w:type="gramStart"/>
            <w:r>
              <w:rPr>
                <w:rFonts w:hint="eastAsia"/>
                <w:sz w:val="18"/>
                <w:szCs w:val="18"/>
              </w:rPr>
              <w:t>签退时间</w:t>
            </w:r>
            <w:proofErr w:type="gramEnd"/>
          </w:p>
        </w:tc>
        <w:tc>
          <w:tcPr>
            <w:tcW w:w="965" w:type="dxa"/>
            <w:shd w:val="clear" w:color="auto" w:fill="auto"/>
            <w:noWrap/>
            <w:vAlign w:val="center"/>
          </w:tcPr>
          <w:p w14:paraId="1D3E255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日期型</w:t>
            </w:r>
          </w:p>
        </w:tc>
        <w:tc>
          <w:tcPr>
            <w:tcW w:w="965" w:type="dxa"/>
            <w:shd w:val="clear" w:color="auto" w:fill="auto"/>
            <w:noWrap/>
            <w:vAlign w:val="center"/>
          </w:tcPr>
          <w:p w14:paraId="742B6321"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F86D1BD" w14:textId="77777777" w:rsidR="004D0BA7" w:rsidRDefault="004D0BA7" w:rsidP="008C6A0B">
            <w:pPr>
              <w:spacing w:line="240" w:lineRule="auto"/>
              <w:ind w:firstLineChars="0" w:firstLine="0"/>
              <w:jc w:val="center"/>
              <w:rPr>
                <w:color w:val="000000" w:themeColor="text1"/>
                <w:sz w:val="18"/>
                <w:szCs w:val="18"/>
              </w:rPr>
            </w:pPr>
          </w:p>
        </w:tc>
        <w:tc>
          <w:tcPr>
            <w:tcW w:w="965" w:type="dxa"/>
            <w:shd w:val="clear" w:color="auto" w:fill="auto"/>
            <w:noWrap/>
            <w:vAlign w:val="center"/>
          </w:tcPr>
          <w:p w14:paraId="3229171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979" w:type="dxa"/>
            <w:shd w:val="clear" w:color="auto" w:fill="auto"/>
            <w:noWrap/>
            <w:vAlign w:val="center"/>
          </w:tcPr>
          <w:p w14:paraId="6D68194F" w14:textId="77777777" w:rsidR="004D0BA7" w:rsidRDefault="004D0BA7" w:rsidP="008C6A0B">
            <w:pPr>
              <w:spacing w:line="240" w:lineRule="auto"/>
              <w:ind w:firstLineChars="0" w:firstLine="0"/>
              <w:jc w:val="left"/>
              <w:rPr>
                <w:color w:val="000000" w:themeColor="text1"/>
                <w:sz w:val="18"/>
                <w:szCs w:val="18"/>
              </w:rPr>
            </w:pPr>
            <w:proofErr w:type="spellStart"/>
            <w:r>
              <w:rPr>
                <w:color w:val="000000" w:themeColor="text1"/>
                <w:sz w:val="18"/>
                <w:szCs w:val="18"/>
              </w:rPr>
              <w:t>yyyy</w:t>
            </w:r>
            <w:proofErr w:type="spellEnd"/>
            <w:r>
              <w:rPr>
                <w:color w:val="000000" w:themeColor="text1"/>
                <w:sz w:val="18"/>
                <w:szCs w:val="18"/>
              </w:rPr>
              <w:t xml:space="preserve">-MM-dd </w:t>
            </w:r>
            <w:proofErr w:type="spellStart"/>
            <w:r>
              <w:rPr>
                <w:color w:val="000000" w:themeColor="text1"/>
                <w:sz w:val="18"/>
                <w:szCs w:val="18"/>
              </w:rPr>
              <w:t>HH:</w:t>
            </w:r>
            <w:proofErr w:type="gramStart"/>
            <w:r>
              <w:rPr>
                <w:color w:val="000000" w:themeColor="text1"/>
                <w:sz w:val="18"/>
                <w:szCs w:val="18"/>
              </w:rPr>
              <w:t>mm:ss</w:t>
            </w:r>
            <w:proofErr w:type="spellEnd"/>
            <w:proofErr w:type="gramEnd"/>
          </w:p>
        </w:tc>
      </w:tr>
    </w:tbl>
    <w:p w14:paraId="07DCB4B1" w14:textId="77777777" w:rsidR="004D0BA7" w:rsidRDefault="004D0BA7" w:rsidP="004D0BA7">
      <w:pPr>
        <w:pStyle w:val="3"/>
        <w:spacing w:before="156" w:after="156"/>
      </w:pPr>
      <w:bookmarkStart w:id="235" w:name="_Toc55397719"/>
      <w:bookmarkStart w:id="236" w:name="_Toc42183490"/>
      <w:bookmarkStart w:id="237" w:name="_Toc45287510"/>
      <w:bookmarkStart w:id="238" w:name="_Toc75794937"/>
      <w:r>
        <w:rPr>
          <w:rFonts w:hint="eastAsia"/>
        </w:rPr>
        <w:t>文件上传下载</w:t>
      </w:r>
      <w:bookmarkEnd w:id="235"/>
      <w:bookmarkEnd w:id="236"/>
      <w:bookmarkEnd w:id="237"/>
      <w:bookmarkEnd w:id="238"/>
    </w:p>
    <w:p w14:paraId="390C9443" w14:textId="77777777" w:rsidR="004D0BA7" w:rsidRDefault="004D0BA7" w:rsidP="004D0BA7">
      <w:pPr>
        <w:pStyle w:val="4"/>
        <w:spacing w:before="156" w:after="156"/>
      </w:pPr>
      <w:r>
        <w:rPr>
          <w:rFonts w:hint="eastAsia"/>
        </w:rPr>
        <w:t>【</w:t>
      </w:r>
      <w:r>
        <w:t>9101</w:t>
      </w:r>
      <w:r>
        <w:rPr>
          <w:rFonts w:hint="eastAsia"/>
        </w:rPr>
        <w:t>】文件上传</w:t>
      </w:r>
    </w:p>
    <w:p w14:paraId="32A09D64" w14:textId="77777777" w:rsidR="004D0BA7" w:rsidRDefault="004D0BA7" w:rsidP="004D0BA7">
      <w:pPr>
        <w:pStyle w:val="5"/>
        <w:spacing w:before="156" w:after="156"/>
      </w:pPr>
      <w:r>
        <w:rPr>
          <w:rFonts w:hint="eastAsia"/>
        </w:rPr>
        <w:t>交易说明</w:t>
      </w:r>
    </w:p>
    <w:p w14:paraId="56C2D101" w14:textId="77777777" w:rsidR="004D0BA7" w:rsidRDefault="004D0BA7" w:rsidP="004D0BA7">
      <w:pPr>
        <w:ind w:firstLine="420"/>
        <w:rPr>
          <w:rFonts w:cs="Times New Roman"/>
          <w:kern w:val="2"/>
        </w:rPr>
      </w:pPr>
      <w:r>
        <w:rPr>
          <w:rFonts w:cs="Times New Roman" w:hint="eastAsia"/>
          <w:kern w:val="2"/>
        </w:rPr>
        <w:t>通过此交易上传文件。</w:t>
      </w:r>
    </w:p>
    <w:p w14:paraId="0AD8FEBD" w14:textId="77777777" w:rsidR="004D0BA7" w:rsidRDefault="004D0BA7" w:rsidP="004D0BA7">
      <w:pPr>
        <w:pStyle w:val="5"/>
        <w:spacing w:before="156" w:after="156"/>
        <w:rPr>
          <w:szCs w:val="28"/>
        </w:rPr>
      </w:pPr>
      <w:r>
        <w:rPr>
          <w:rFonts w:hint="eastAsia"/>
        </w:rPr>
        <w:t>重点说明</w:t>
      </w:r>
    </w:p>
    <w:p w14:paraId="41B1574D" w14:textId="064B462D" w:rsidR="004D0BA7" w:rsidRDefault="004D0BA7" w:rsidP="004D0BA7">
      <w:pPr>
        <w:ind w:firstLine="420"/>
        <w:rPr>
          <w:rFonts w:cs="Times New Roman"/>
          <w:kern w:val="2"/>
        </w:rPr>
      </w:pPr>
      <w:r>
        <w:rPr>
          <w:rFonts w:cs="Times New Roman" w:hint="eastAsia"/>
          <w:kern w:val="2"/>
        </w:rPr>
        <w:t>1、交易输入为</w:t>
      </w:r>
      <w:r w:rsidR="00384A71">
        <w:rPr>
          <w:rFonts w:cs="Times New Roman" w:hint="eastAsia"/>
          <w:kern w:val="2"/>
        </w:rPr>
        <w:t>单行数据</w:t>
      </w:r>
      <w:r>
        <w:rPr>
          <w:rFonts w:cs="Times New Roman" w:hint="eastAsia"/>
          <w:kern w:val="2"/>
        </w:rPr>
        <w:t>，交易输出为单行数据。</w:t>
      </w:r>
    </w:p>
    <w:p w14:paraId="4B6EF91E" w14:textId="77777777" w:rsidR="004D0BA7" w:rsidRDefault="004D0BA7" w:rsidP="004D0BA7">
      <w:pPr>
        <w:ind w:firstLine="420"/>
        <w:rPr>
          <w:rFonts w:cs="Times New Roman"/>
          <w:kern w:val="2"/>
        </w:rPr>
      </w:pPr>
      <w:r>
        <w:rPr>
          <w:rFonts w:cs="Times New Roman" w:hint="eastAsia"/>
          <w:kern w:val="2"/>
        </w:rPr>
        <w:t>2、输入文件为TXT文件的ZIP压缩包，TXT文件各数据项以“TAB”制表符隔开，并按照输出文件参数说明序号排序，每行数据占据一行。</w:t>
      </w:r>
    </w:p>
    <w:p w14:paraId="7B57CD0F" w14:textId="77777777" w:rsidR="004D0BA7" w:rsidRDefault="004D0BA7" w:rsidP="004D0BA7">
      <w:pPr>
        <w:pStyle w:val="5"/>
        <w:spacing w:before="156" w:after="156"/>
        <w:rPr>
          <w:szCs w:val="28"/>
        </w:rPr>
      </w:pPr>
      <w:r>
        <w:rPr>
          <w:rFonts w:hint="eastAsia"/>
        </w:rPr>
        <w:t>交易对象</w:t>
      </w:r>
    </w:p>
    <w:p w14:paraId="7262BE7E"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5132E654"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28BAF66A" w14:textId="77777777" w:rsidR="004D0BA7" w:rsidRDefault="004D0BA7" w:rsidP="004D0BA7">
      <w:pPr>
        <w:pStyle w:val="5"/>
        <w:spacing w:before="156" w:after="156"/>
      </w:pPr>
      <w:r>
        <w:rPr>
          <w:rFonts w:hint="eastAsia"/>
        </w:rPr>
        <w:t>输入</w:t>
      </w:r>
    </w:p>
    <w:p w14:paraId="278C0871" w14:textId="1D6A8B57" w:rsidR="004D0BA7" w:rsidRDefault="004D0BA7" w:rsidP="00A53937">
      <w:pPr>
        <w:pStyle w:val="a6"/>
        <w:numPr>
          <w:ilvl w:val="0"/>
          <w:numId w:val="26"/>
        </w:numPr>
      </w:pPr>
      <w:r>
        <w:rPr>
          <w:rFonts w:hint="eastAsia"/>
        </w:rPr>
        <w:t>输入（节点标识：</w:t>
      </w:r>
      <w:proofErr w:type="spellStart"/>
      <w:r>
        <w:t>fsUploadIn</w:t>
      </w:r>
      <w:proofErr w:type="spellEnd"/>
      <w:r>
        <w:rPr>
          <w:rFonts w:hint="eastAsia"/>
        </w:rPr>
        <w:t>）</w:t>
      </w:r>
    </w:p>
    <w:tbl>
      <w:tblPr>
        <w:tblW w:w="8522" w:type="dxa"/>
        <w:tblLayout w:type="fixed"/>
        <w:tblLook w:val="04A0" w:firstRow="1" w:lastRow="0" w:firstColumn="1" w:lastColumn="0" w:noHBand="0" w:noVBand="1"/>
      </w:tblPr>
      <w:tblGrid>
        <w:gridCol w:w="578"/>
        <w:gridCol w:w="1476"/>
        <w:gridCol w:w="1296"/>
        <w:gridCol w:w="939"/>
        <w:gridCol w:w="939"/>
        <w:gridCol w:w="939"/>
        <w:gridCol w:w="939"/>
        <w:gridCol w:w="1416"/>
      </w:tblGrid>
      <w:tr w:rsidR="004D0BA7" w14:paraId="688B2482" w14:textId="77777777" w:rsidTr="008C6A0B">
        <w:trPr>
          <w:trHeight w:val="260"/>
          <w:tblHeader/>
        </w:trPr>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2C98E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3F315E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9B66E0"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7C68F2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76F3EC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1C7860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E6D5D1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4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498E4B8"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6DBBE942" w14:textId="77777777" w:rsidTr="008C6A0B">
        <w:trPr>
          <w:trHeight w:val="26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3D047BE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70110262"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in</w:t>
            </w:r>
          </w:p>
        </w:tc>
        <w:tc>
          <w:tcPr>
            <w:tcW w:w="1296" w:type="dxa"/>
            <w:tcBorders>
              <w:top w:val="nil"/>
              <w:left w:val="nil"/>
              <w:bottom w:val="single" w:sz="4" w:space="0" w:color="auto"/>
              <w:right w:val="single" w:sz="4" w:space="0" w:color="auto"/>
            </w:tcBorders>
            <w:shd w:val="clear" w:color="auto" w:fill="auto"/>
            <w:noWrap/>
            <w:vAlign w:val="center"/>
          </w:tcPr>
          <w:p w14:paraId="57956AC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文件数据</w:t>
            </w:r>
          </w:p>
        </w:tc>
        <w:tc>
          <w:tcPr>
            <w:tcW w:w="939" w:type="dxa"/>
            <w:tcBorders>
              <w:top w:val="nil"/>
              <w:left w:val="nil"/>
              <w:bottom w:val="single" w:sz="4" w:space="0" w:color="auto"/>
              <w:right w:val="single" w:sz="4" w:space="0" w:color="auto"/>
            </w:tcBorders>
            <w:shd w:val="clear" w:color="auto" w:fill="auto"/>
            <w:noWrap/>
            <w:vAlign w:val="center"/>
          </w:tcPr>
          <w:p w14:paraId="1A2E33D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字节数组</w:t>
            </w:r>
          </w:p>
        </w:tc>
        <w:tc>
          <w:tcPr>
            <w:tcW w:w="939" w:type="dxa"/>
            <w:tcBorders>
              <w:top w:val="nil"/>
              <w:left w:val="nil"/>
              <w:bottom w:val="single" w:sz="4" w:space="0" w:color="auto"/>
              <w:right w:val="single" w:sz="4" w:space="0" w:color="auto"/>
            </w:tcBorders>
            <w:shd w:val="clear" w:color="auto" w:fill="auto"/>
            <w:noWrap/>
            <w:vAlign w:val="center"/>
          </w:tcPr>
          <w:p w14:paraId="79871631" w14:textId="77777777" w:rsidR="004D0BA7" w:rsidRDefault="004D0BA7" w:rsidP="008C6A0B">
            <w:pPr>
              <w:spacing w:line="240" w:lineRule="auto"/>
              <w:ind w:firstLineChars="0" w:firstLine="0"/>
              <w:jc w:val="center"/>
              <w:rPr>
                <w:color w:val="000000" w:themeColor="text1"/>
                <w:sz w:val="18"/>
                <w:szCs w:val="18"/>
              </w:rPr>
            </w:pPr>
          </w:p>
        </w:tc>
        <w:tc>
          <w:tcPr>
            <w:tcW w:w="939" w:type="dxa"/>
            <w:tcBorders>
              <w:top w:val="nil"/>
              <w:left w:val="nil"/>
              <w:bottom w:val="single" w:sz="4" w:space="0" w:color="auto"/>
              <w:right w:val="single" w:sz="4" w:space="0" w:color="auto"/>
            </w:tcBorders>
            <w:shd w:val="clear" w:color="auto" w:fill="auto"/>
            <w:noWrap/>
            <w:vAlign w:val="center"/>
          </w:tcPr>
          <w:p w14:paraId="4E6B4F4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14:paraId="05CC81C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416" w:type="dxa"/>
            <w:tcBorders>
              <w:top w:val="nil"/>
              <w:left w:val="nil"/>
              <w:bottom w:val="single" w:sz="4" w:space="0" w:color="auto"/>
              <w:right w:val="single" w:sz="4" w:space="0" w:color="auto"/>
            </w:tcBorders>
            <w:shd w:val="clear" w:color="auto" w:fill="auto"/>
            <w:noWrap/>
            <w:vAlign w:val="center"/>
          </w:tcPr>
          <w:p w14:paraId="119A7660" w14:textId="77777777" w:rsidR="004D0BA7" w:rsidRDefault="004D0BA7" w:rsidP="008C6A0B">
            <w:pPr>
              <w:spacing w:line="240" w:lineRule="auto"/>
              <w:ind w:firstLineChars="0" w:firstLine="0"/>
              <w:rPr>
                <w:color w:val="000000" w:themeColor="text1"/>
                <w:sz w:val="18"/>
                <w:szCs w:val="18"/>
              </w:rPr>
            </w:pPr>
            <w:r>
              <w:rPr>
                <w:rFonts w:hint="eastAsia"/>
                <w:color w:val="000000"/>
                <w:sz w:val="18"/>
                <w:szCs w:val="18"/>
              </w:rPr>
              <w:t xml:space="preserve">　</w:t>
            </w:r>
          </w:p>
        </w:tc>
      </w:tr>
      <w:tr w:rsidR="004D0BA7" w14:paraId="0465381C" w14:textId="77777777" w:rsidTr="008C6A0B">
        <w:trPr>
          <w:trHeight w:val="26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5CF085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2</w:t>
            </w:r>
          </w:p>
        </w:tc>
        <w:tc>
          <w:tcPr>
            <w:tcW w:w="1476" w:type="dxa"/>
            <w:tcBorders>
              <w:top w:val="nil"/>
              <w:left w:val="nil"/>
              <w:bottom w:val="single" w:sz="4" w:space="0" w:color="auto"/>
              <w:right w:val="single" w:sz="4" w:space="0" w:color="auto"/>
            </w:tcBorders>
            <w:shd w:val="clear" w:color="auto" w:fill="auto"/>
            <w:noWrap/>
            <w:vAlign w:val="center"/>
          </w:tcPr>
          <w:p w14:paraId="123EA1DF"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296" w:type="dxa"/>
            <w:tcBorders>
              <w:top w:val="nil"/>
              <w:left w:val="nil"/>
              <w:bottom w:val="single" w:sz="4" w:space="0" w:color="auto"/>
              <w:right w:val="single" w:sz="4" w:space="0" w:color="auto"/>
            </w:tcBorders>
            <w:shd w:val="clear" w:color="auto" w:fill="auto"/>
            <w:noWrap/>
            <w:vAlign w:val="center"/>
          </w:tcPr>
          <w:p w14:paraId="07D4B31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文件名</w:t>
            </w:r>
          </w:p>
        </w:tc>
        <w:tc>
          <w:tcPr>
            <w:tcW w:w="939" w:type="dxa"/>
            <w:tcBorders>
              <w:top w:val="nil"/>
              <w:left w:val="nil"/>
              <w:bottom w:val="single" w:sz="4" w:space="0" w:color="auto"/>
              <w:right w:val="single" w:sz="4" w:space="0" w:color="auto"/>
            </w:tcBorders>
            <w:shd w:val="clear" w:color="auto" w:fill="auto"/>
            <w:noWrap/>
            <w:vAlign w:val="center"/>
          </w:tcPr>
          <w:p w14:paraId="05E7535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tcBorders>
              <w:top w:val="nil"/>
              <w:left w:val="nil"/>
              <w:bottom w:val="single" w:sz="4" w:space="0" w:color="auto"/>
              <w:right w:val="single" w:sz="4" w:space="0" w:color="auto"/>
            </w:tcBorders>
            <w:shd w:val="clear" w:color="auto" w:fill="auto"/>
            <w:noWrap/>
            <w:vAlign w:val="center"/>
          </w:tcPr>
          <w:p w14:paraId="16753695"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200</w:t>
            </w:r>
          </w:p>
        </w:tc>
        <w:tc>
          <w:tcPr>
            <w:tcW w:w="939" w:type="dxa"/>
            <w:tcBorders>
              <w:top w:val="nil"/>
              <w:left w:val="nil"/>
              <w:bottom w:val="single" w:sz="4" w:space="0" w:color="auto"/>
              <w:right w:val="single" w:sz="4" w:space="0" w:color="auto"/>
            </w:tcBorders>
            <w:shd w:val="clear" w:color="auto" w:fill="auto"/>
            <w:noWrap/>
            <w:vAlign w:val="center"/>
          </w:tcPr>
          <w:p w14:paraId="29BB9CEA" w14:textId="77777777" w:rsidR="004D0BA7" w:rsidRDefault="004D0BA7" w:rsidP="008C6A0B">
            <w:pPr>
              <w:spacing w:line="240" w:lineRule="auto"/>
              <w:ind w:firstLineChars="0" w:firstLine="0"/>
              <w:jc w:val="center"/>
              <w:rPr>
                <w:color w:val="000000" w:themeColor="text1"/>
                <w:sz w:val="18"/>
                <w:szCs w:val="18"/>
              </w:rPr>
            </w:pPr>
          </w:p>
        </w:tc>
        <w:tc>
          <w:tcPr>
            <w:tcW w:w="939" w:type="dxa"/>
            <w:tcBorders>
              <w:top w:val="nil"/>
              <w:left w:val="nil"/>
              <w:bottom w:val="single" w:sz="4" w:space="0" w:color="auto"/>
              <w:right w:val="single" w:sz="4" w:space="0" w:color="auto"/>
            </w:tcBorders>
            <w:shd w:val="clear" w:color="auto" w:fill="auto"/>
            <w:noWrap/>
            <w:vAlign w:val="center"/>
          </w:tcPr>
          <w:p w14:paraId="1D7F8B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416" w:type="dxa"/>
            <w:tcBorders>
              <w:top w:val="nil"/>
              <w:left w:val="nil"/>
              <w:bottom w:val="single" w:sz="4" w:space="0" w:color="auto"/>
              <w:right w:val="single" w:sz="4" w:space="0" w:color="auto"/>
            </w:tcBorders>
            <w:shd w:val="clear" w:color="auto" w:fill="auto"/>
            <w:noWrap/>
            <w:vAlign w:val="center"/>
          </w:tcPr>
          <w:p w14:paraId="412A0742" w14:textId="77777777" w:rsidR="004D0BA7" w:rsidRDefault="004D0BA7" w:rsidP="008C6A0B">
            <w:pPr>
              <w:spacing w:line="240" w:lineRule="auto"/>
              <w:ind w:firstLineChars="0" w:firstLine="0"/>
              <w:rPr>
                <w:color w:val="000000" w:themeColor="text1"/>
                <w:sz w:val="18"/>
                <w:szCs w:val="18"/>
              </w:rPr>
            </w:pPr>
            <w:r>
              <w:rPr>
                <w:rFonts w:hint="eastAsia"/>
                <w:color w:val="000000"/>
                <w:sz w:val="18"/>
                <w:szCs w:val="18"/>
              </w:rPr>
              <w:t xml:space="preserve">　</w:t>
            </w:r>
          </w:p>
        </w:tc>
      </w:tr>
      <w:tr w:rsidR="004D0BA7" w14:paraId="0112DCB7" w14:textId="77777777" w:rsidTr="008C6A0B">
        <w:trPr>
          <w:trHeight w:val="26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3A26487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3</w:t>
            </w:r>
          </w:p>
        </w:tc>
        <w:tc>
          <w:tcPr>
            <w:tcW w:w="1476" w:type="dxa"/>
            <w:tcBorders>
              <w:top w:val="nil"/>
              <w:left w:val="nil"/>
              <w:bottom w:val="single" w:sz="4" w:space="0" w:color="auto"/>
              <w:right w:val="single" w:sz="4" w:space="0" w:color="auto"/>
            </w:tcBorders>
            <w:shd w:val="clear" w:color="auto" w:fill="auto"/>
            <w:noWrap/>
            <w:vAlign w:val="center"/>
          </w:tcPr>
          <w:p w14:paraId="69B5C85A"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fixmedins_code</w:t>
            </w:r>
            <w:proofErr w:type="spellEnd"/>
          </w:p>
        </w:tc>
        <w:tc>
          <w:tcPr>
            <w:tcW w:w="1296" w:type="dxa"/>
            <w:tcBorders>
              <w:top w:val="nil"/>
              <w:left w:val="nil"/>
              <w:bottom w:val="single" w:sz="4" w:space="0" w:color="auto"/>
              <w:right w:val="single" w:sz="4" w:space="0" w:color="auto"/>
            </w:tcBorders>
            <w:shd w:val="clear" w:color="auto" w:fill="auto"/>
            <w:noWrap/>
            <w:vAlign w:val="center"/>
          </w:tcPr>
          <w:p w14:paraId="7DD4127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医药机构编号</w:t>
            </w:r>
          </w:p>
        </w:tc>
        <w:tc>
          <w:tcPr>
            <w:tcW w:w="939" w:type="dxa"/>
            <w:tcBorders>
              <w:top w:val="nil"/>
              <w:left w:val="nil"/>
              <w:bottom w:val="single" w:sz="4" w:space="0" w:color="auto"/>
              <w:right w:val="single" w:sz="4" w:space="0" w:color="auto"/>
            </w:tcBorders>
            <w:shd w:val="clear" w:color="auto" w:fill="auto"/>
            <w:noWrap/>
            <w:vAlign w:val="center"/>
          </w:tcPr>
          <w:p w14:paraId="4BD53D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39" w:type="dxa"/>
            <w:tcBorders>
              <w:top w:val="nil"/>
              <w:left w:val="nil"/>
              <w:bottom w:val="single" w:sz="4" w:space="0" w:color="auto"/>
              <w:right w:val="single" w:sz="4" w:space="0" w:color="auto"/>
            </w:tcBorders>
            <w:shd w:val="clear" w:color="auto" w:fill="auto"/>
            <w:noWrap/>
            <w:vAlign w:val="center"/>
          </w:tcPr>
          <w:p w14:paraId="4E93925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30</w:t>
            </w:r>
          </w:p>
        </w:tc>
        <w:tc>
          <w:tcPr>
            <w:tcW w:w="939" w:type="dxa"/>
            <w:tcBorders>
              <w:top w:val="nil"/>
              <w:left w:val="nil"/>
              <w:bottom w:val="single" w:sz="4" w:space="0" w:color="auto"/>
              <w:right w:val="single" w:sz="4" w:space="0" w:color="auto"/>
            </w:tcBorders>
            <w:shd w:val="clear" w:color="auto" w:fill="auto"/>
            <w:noWrap/>
            <w:vAlign w:val="center"/>
          </w:tcPr>
          <w:p w14:paraId="0E62923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14:paraId="769003B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416" w:type="dxa"/>
            <w:tcBorders>
              <w:top w:val="nil"/>
              <w:left w:val="nil"/>
              <w:bottom w:val="single" w:sz="4" w:space="0" w:color="auto"/>
              <w:right w:val="single" w:sz="4" w:space="0" w:color="auto"/>
            </w:tcBorders>
            <w:shd w:val="clear" w:color="auto" w:fill="auto"/>
            <w:noWrap/>
            <w:vAlign w:val="center"/>
          </w:tcPr>
          <w:p w14:paraId="0DEABAF4" w14:textId="77777777" w:rsidR="004D0BA7" w:rsidRDefault="004D0BA7" w:rsidP="008C6A0B">
            <w:pPr>
              <w:spacing w:line="240" w:lineRule="auto"/>
              <w:ind w:firstLineChars="0" w:firstLine="0"/>
              <w:rPr>
                <w:color w:val="000000" w:themeColor="text1"/>
                <w:sz w:val="18"/>
                <w:szCs w:val="18"/>
              </w:rPr>
            </w:pPr>
          </w:p>
        </w:tc>
      </w:tr>
    </w:tbl>
    <w:p w14:paraId="4BAA0330" w14:textId="77777777" w:rsidR="004D0BA7" w:rsidRDefault="004D0BA7" w:rsidP="004D0BA7">
      <w:pPr>
        <w:pStyle w:val="5"/>
        <w:spacing w:before="156" w:after="156"/>
      </w:pPr>
      <w:r>
        <w:rPr>
          <w:rFonts w:hint="eastAsia"/>
        </w:rPr>
        <w:t>输出</w:t>
      </w:r>
    </w:p>
    <w:p w14:paraId="544936CF" w14:textId="1698774C" w:rsidR="004D0BA7" w:rsidRDefault="004D0BA7" w:rsidP="00A53937">
      <w:pPr>
        <w:pStyle w:val="a6"/>
        <w:numPr>
          <w:ilvl w:val="0"/>
          <w:numId w:val="26"/>
        </w:numPr>
      </w:pPr>
      <w:r>
        <w:rPr>
          <w:rFonts w:hint="eastAsia"/>
        </w:rPr>
        <w:t>输出（节点标识：无节点）</w:t>
      </w:r>
    </w:p>
    <w:tbl>
      <w:tblPr>
        <w:tblW w:w="8296" w:type="dxa"/>
        <w:tblLayout w:type="fixed"/>
        <w:tblLook w:val="04A0" w:firstRow="1" w:lastRow="0" w:firstColumn="1" w:lastColumn="0" w:noHBand="0" w:noVBand="1"/>
      </w:tblPr>
      <w:tblGrid>
        <w:gridCol w:w="578"/>
        <w:gridCol w:w="1476"/>
        <w:gridCol w:w="1296"/>
        <w:gridCol w:w="939"/>
        <w:gridCol w:w="939"/>
        <w:gridCol w:w="939"/>
        <w:gridCol w:w="939"/>
        <w:gridCol w:w="1190"/>
      </w:tblGrid>
      <w:tr w:rsidR="004D0BA7" w14:paraId="3100554E" w14:textId="77777777" w:rsidTr="008C6A0B">
        <w:trPr>
          <w:trHeight w:val="260"/>
          <w:tblHeader/>
        </w:trPr>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C8777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09D03E1"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AA7FD2"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F64DC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113340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C0F45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6A67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623A86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784FF399" w14:textId="77777777" w:rsidTr="008C6A0B">
        <w:trPr>
          <w:trHeight w:val="2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5BA9"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82A69CA" w14:textId="77777777" w:rsidR="004D0BA7" w:rsidRDefault="004D0BA7" w:rsidP="008C6A0B">
            <w:pPr>
              <w:spacing w:line="240" w:lineRule="auto"/>
              <w:ind w:firstLineChars="0" w:firstLine="0"/>
              <w:jc w:val="center"/>
              <w:rPr>
                <w:color w:val="000000" w:themeColor="text1"/>
                <w:sz w:val="18"/>
                <w:szCs w:val="18"/>
              </w:rPr>
            </w:pPr>
            <w:proofErr w:type="spellStart"/>
            <w:r>
              <w:rPr>
                <w:rFonts w:hAnsiTheme="minorEastAsia"/>
                <w:color w:val="000000" w:themeColor="text1"/>
                <w:sz w:val="18"/>
                <w:szCs w:val="18"/>
              </w:rPr>
              <w:t>file_qury_no</w:t>
            </w:r>
            <w:proofErr w:type="spellEnd"/>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E294CE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178816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7082DF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FD7703B" w14:textId="77777777" w:rsidR="004D0BA7" w:rsidRDefault="004D0BA7" w:rsidP="008C6A0B">
            <w:pPr>
              <w:spacing w:line="240" w:lineRule="auto"/>
              <w:ind w:firstLineChars="0" w:firstLine="0"/>
              <w:jc w:val="center"/>
              <w:rPr>
                <w:color w:val="000000" w:themeColor="text1"/>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06F9870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2DBE4AFF" w14:textId="77777777" w:rsidR="004D0BA7" w:rsidRDefault="004D0BA7" w:rsidP="008C6A0B">
            <w:pPr>
              <w:spacing w:line="240" w:lineRule="auto"/>
              <w:ind w:firstLineChars="0" w:firstLine="0"/>
              <w:rPr>
                <w:color w:val="000000" w:themeColor="text1"/>
                <w:sz w:val="18"/>
                <w:szCs w:val="18"/>
              </w:rPr>
            </w:pPr>
          </w:p>
        </w:tc>
      </w:tr>
      <w:tr w:rsidR="004D0BA7" w14:paraId="29153C31" w14:textId="77777777" w:rsidTr="008C6A0B">
        <w:trPr>
          <w:trHeight w:val="2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220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3C4351A"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935DAE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文件名</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21B62B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FA743BF"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200</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EDEEFD8" w14:textId="77777777" w:rsidR="004D0BA7" w:rsidRDefault="004D0BA7" w:rsidP="008C6A0B">
            <w:pPr>
              <w:spacing w:line="240" w:lineRule="auto"/>
              <w:ind w:firstLineChars="0" w:firstLine="0"/>
              <w:jc w:val="center"/>
              <w:rPr>
                <w:color w:val="000000" w:themeColor="text1"/>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9A41C3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07DC4A26" w14:textId="77777777" w:rsidR="004D0BA7" w:rsidRDefault="004D0BA7" w:rsidP="008C6A0B">
            <w:pPr>
              <w:spacing w:line="240" w:lineRule="auto"/>
              <w:ind w:firstLineChars="0" w:firstLine="0"/>
              <w:rPr>
                <w:color w:val="000000" w:themeColor="text1"/>
                <w:sz w:val="18"/>
                <w:szCs w:val="18"/>
              </w:rPr>
            </w:pPr>
          </w:p>
        </w:tc>
      </w:tr>
      <w:tr w:rsidR="004D0BA7" w14:paraId="397B83D7" w14:textId="77777777" w:rsidTr="008C6A0B">
        <w:trPr>
          <w:trHeight w:val="2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2F9F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lastRenderedPageBreak/>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32C7497"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fixmedins_code</w:t>
            </w:r>
            <w:proofErr w:type="spellEnd"/>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B8181F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医药机构编号</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264F5DE"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6392495"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30</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93D474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EE4AF94"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2630CED5" w14:textId="77777777" w:rsidR="004D0BA7" w:rsidRDefault="004D0BA7" w:rsidP="008C6A0B">
            <w:pPr>
              <w:spacing w:line="240" w:lineRule="auto"/>
              <w:ind w:firstLineChars="0" w:firstLine="0"/>
              <w:jc w:val="left"/>
              <w:rPr>
                <w:color w:val="000000" w:themeColor="text1"/>
                <w:sz w:val="18"/>
                <w:szCs w:val="18"/>
              </w:rPr>
            </w:pPr>
          </w:p>
        </w:tc>
      </w:tr>
      <w:tr w:rsidR="004D0BA7" w14:paraId="03C78AD8" w14:textId="77777777" w:rsidTr="008C6A0B">
        <w:trPr>
          <w:trHeight w:val="2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DAD5D"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4</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A70B5F5" w14:textId="77777777" w:rsidR="004D0BA7" w:rsidRDefault="004D0BA7" w:rsidP="008C6A0B">
            <w:pPr>
              <w:spacing w:line="240" w:lineRule="auto"/>
              <w:ind w:firstLineChars="0" w:firstLine="0"/>
              <w:jc w:val="center"/>
              <w:rPr>
                <w:color w:val="000000"/>
                <w:sz w:val="18"/>
                <w:szCs w:val="18"/>
              </w:rPr>
            </w:pPr>
            <w:proofErr w:type="spellStart"/>
            <w:r>
              <w:rPr>
                <w:rFonts w:hAnsiTheme="minorEastAsia"/>
                <w:color w:val="000000" w:themeColor="text1"/>
                <w:sz w:val="18"/>
                <w:szCs w:val="18"/>
              </w:rPr>
              <w:t>dld_endtime</w:t>
            </w:r>
            <w:proofErr w:type="spellEnd"/>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101446F"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截止时间</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8AB1449" w14:textId="77777777" w:rsidR="004D0BA7" w:rsidRDefault="004D0BA7" w:rsidP="008C6A0B">
            <w:pPr>
              <w:spacing w:line="240" w:lineRule="auto"/>
              <w:ind w:firstLineChars="0" w:firstLine="0"/>
              <w:jc w:val="center"/>
              <w:rPr>
                <w:color w:val="000000"/>
                <w:sz w:val="18"/>
                <w:szCs w:val="18"/>
              </w:rPr>
            </w:pPr>
            <w:r>
              <w:rPr>
                <w:rFonts w:hint="eastAsia"/>
                <w:color w:val="000000"/>
                <w:sz w:val="18"/>
                <w:szCs w:val="18"/>
              </w:rPr>
              <w:t>字符型</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6363D0A" w14:textId="77777777" w:rsidR="004D0BA7" w:rsidRDefault="004D0BA7" w:rsidP="008C6A0B">
            <w:pPr>
              <w:spacing w:line="240" w:lineRule="auto"/>
              <w:ind w:firstLineChars="0" w:firstLine="0"/>
              <w:jc w:val="center"/>
              <w:rPr>
                <w:color w:val="000000"/>
                <w:sz w:val="18"/>
                <w:szCs w:val="18"/>
              </w:rPr>
            </w:pPr>
            <w:r>
              <w:rPr>
                <w:rFonts w:hint="eastAsia"/>
                <w:color w:val="000000" w:themeColor="text1"/>
                <w:sz w:val="18"/>
                <w:szCs w:val="18"/>
              </w:rPr>
              <w:t>3</w:t>
            </w:r>
            <w:r>
              <w:rPr>
                <w:color w:val="000000" w:themeColor="text1"/>
                <w:sz w:val="18"/>
                <w:szCs w:val="18"/>
              </w:rPr>
              <w:t>0</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9D080AC" w14:textId="77777777" w:rsidR="004D0BA7" w:rsidRDefault="004D0BA7" w:rsidP="008C6A0B">
            <w:pPr>
              <w:spacing w:line="240" w:lineRule="auto"/>
              <w:ind w:firstLineChars="0" w:firstLine="0"/>
              <w:jc w:val="center"/>
              <w:rPr>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EE530BB" w14:textId="77777777" w:rsidR="004D0BA7" w:rsidRDefault="004D0BA7" w:rsidP="008C6A0B">
            <w:pPr>
              <w:spacing w:line="240" w:lineRule="auto"/>
              <w:ind w:firstLineChars="0" w:firstLine="0"/>
              <w:jc w:val="center"/>
              <w:rPr>
                <w:color w:val="000000"/>
                <w:sz w:val="18"/>
                <w:szCs w:val="18"/>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498B65A7" w14:textId="77777777" w:rsidR="004D0BA7" w:rsidRDefault="004D0BA7" w:rsidP="008C6A0B">
            <w:pPr>
              <w:spacing w:line="240" w:lineRule="auto"/>
              <w:ind w:firstLineChars="0" w:firstLine="0"/>
              <w:rPr>
                <w:color w:val="000000" w:themeColor="text1"/>
                <w:sz w:val="18"/>
                <w:szCs w:val="18"/>
              </w:rPr>
            </w:pPr>
          </w:p>
        </w:tc>
      </w:tr>
    </w:tbl>
    <w:p w14:paraId="19262569" w14:textId="77777777" w:rsidR="004D0BA7" w:rsidRDefault="004D0BA7" w:rsidP="004D0BA7">
      <w:pPr>
        <w:pStyle w:val="4"/>
        <w:spacing w:before="156" w:after="156"/>
      </w:pPr>
      <w:r>
        <w:rPr>
          <w:rFonts w:hint="eastAsia"/>
        </w:rPr>
        <w:t>【</w:t>
      </w:r>
      <w:r>
        <w:t>9102</w:t>
      </w:r>
      <w:r>
        <w:rPr>
          <w:rFonts w:hint="eastAsia"/>
        </w:rPr>
        <w:t>】文件下载</w:t>
      </w:r>
    </w:p>
    <w:p w14:paraId="6775F5AC" w14:textId="77777777" w:rsidR="004D0BA7" w:rsidRDefault="004D0BA7" w:rsidP="004D0BA7">
      <w:pPr>
        <w:pStyle w:val="5"/>
        <w:spacing w:before="156" w:after="156"/>
      </w:pPr>
      <w:r>
        <w:rPr>
          <w:rFonts w:hint="eastAsia"/>
        </w:rPr>
        <w:t>交易说明</w:t>
      </w:r>
    </w:p>
    <w:p w14:paraId="335EC118" w14:textId="77777777" w:rsidR="004D0BA7" w:rsidRDefault="004D0BA7" w:rsidP="004D0BA7">
      <w:pPr>
        <w:ind w:firstLine="420"/>
        <w:rPr>
          <w:rFonts w:cs="Times New Roman"/>
          <w:kern w:val="2"/>
        </w:rPr>
      </w:pPr>
      <w:r>
        <w:rPr>
          <w:rFonts w:cs="Times New Roman" w:hint="eastAsia"/>
          <w:kern w:val="2"/>
        </w:rPr>
        <w:t>通过此交易下载【1301-131</w:t>
      </w:r>
      <w:r>
        <w:rPr>
          <w:rFonts w:cs="Times New Roman"/>
          <w:kern w:val="2"/>
        </w:rPr>
        <w:t>9</w:t>
      </w:r>
      <w:r>
        <w:rPr>
          <w:rFonts w:cs="Times New Roman" w:hint="eastAsia"/>
          <w:kern w:val="2"/>
        </w:rPr>
        <w:t>】、【520</w:t>
      </w:r>
      <w:r>
        <w:rPr>
          <w:rFonts w:cs="Times New Roman"/>
          <w:kern w:val="2"/>
        </w:rPr>
        <w:t>4</w:t>
      </w:r>
      <w:r>
        <w:rPr>
          <w:rFonts w:cs="Times New Roman" w:hint="eastAsia"/>
          <w:kern w:val="2"/>
        </w:rPr>
        <w:t>】、【3202】交易生成的文件。</w:t>
      </w:r>
    </w:p>
    <w:p w14:paraId="552287FD" w14:textId="77777777" w:rsidR="004D0BA7" w:rsidRDefault="004D0BA7" w:rsidP="004D0BA7">
      <w:pPr>
        <w:pStyle w:val="5"/>
        <w:spacing w:before="156" w:after="156"/>
      </w:pPr>
      <w:r>
        <w:rPr>
          <w:rFonts w:hint="eastAsia"/>
        </w:rPr>
        <w:t>重点说明</w:t>
      </w:r>
    </w:p>
    <w:p w14:paraId="28C7DFAF" w14:textId="10CA9ED6" w:rsidR="004D0BA7" w:rsidRDefault="004D0BA7" w:rsidP="004D0BA7">
      <w:pPr>
        <w:ind w:firstLine="420"/>
        <w:rPr>
          <w:rFonts w:cs="Times New Roman"/>
          <w:kern w:val="2"/>
        </w:rPr>
      </w:pPr>
      <w:r>
        <w:rPr>
          <w:rFonts w:cs="Times New Roman" w:hint="eastAsia"/>
          <w:kern w:val="2"/>
        </w:rPr>
        <w:t>1、交易输入为单行数据。</w:t>
      </w:r>
    </w:p>
    <w:p w14:paraId="16DD1032" w14:textId="77777777" w:rsidR="004D0BA7" w:rsidRDefault="004D0BA7" w:rsidP="004D0BA7">
      <w:pPr>
        <w:ind w:firstLine="420"/>
      </w:pPr>
      <w:r>
        <w:rPr>
          <w:rFonts w:hint="eastAsia"/>
        </w:rPr>
        <w:t>2、输出文件为TXT文件的ZIP压缩包，TXT文件各数据项以“TAB”制表符隔开，并按照输出文件参数说明序号排序，每行数据占据一行。</w:t>
      </w:r>
    </w:p>
    <w:p w14:paraId="39C31CEA" w14:textId="77777777" w:rsidR="004D0BA7" w:rsidRDefault="004D0BA7" w:rsidP="004D0BA7">
      <w:pPr>
        <w:ind w:firstLine="420"/>
      </w:pPr>
      <w:r>
        <w:t>3</w:t>
      </w:r>
      <w:r>
        <w:rPr>
          <w:rFonts w:hint="eastAsia"/>
        </w:rPr>
        <w:t>、下载【1301-1319】生成的文件，两定接口的对象存储配置需要与政策中心一致，</w:t>
      </w:r>
      <w:proofErr w:type="spellStart"/>
      <w:r>
        <w:rPr>
          <w:rFonts w:cs="Times New Roman"/>
          <w:kern w:val="2"/>
        </w:rPr>
        <w:t>fixmedins_code</w:t>
      </w:r>
      <w:proofErr w:type="spellEnd"/>
      <w:r>
        <w:rPr>
          <w:rFonts w:cs="Times New Roman" w:hint="eastAsia"/>
          <w:kern w:val="2"/>
        </w:rPr>
        <w:t>固定传入“plc”。</w:t>
      </w:r>
    </w:p>
    <w:p w14:paraId="0D39132E" w14:textId="77777777" w:rsidR="004D0BA7" w:rsidRDefault="004D0BA7" w:rsidP="004D0BA7">
      <w:pPr>
        <w:pStyle w:val="5"/>
        <w:spacing w:before="156" w:after="156"/>
      </w:pPr>
      <w:r>
        <w:rPr>
          <w:rFonts w:hint="eastAsia"/>
        </w:rPr>
        <w:t>交易对象</w:t>
      </w:r>
    </w:p>
    <w:p w14:paraId="61A17AD7" w14:textId="77777777" w:rsidR="004D0BA7" w:rsidRDefault="004D0BA7" w:rsidP="004D0BA7">
      <w:pPr>
        <w:ind w:firstLine="420"/>
        <w:rPr>
          <w:rFonts w:cs="Times New Roman"/>
          <w:kern w:val="2"/>
        </w:rPr>
      </w:pPr>
      <w:r>
        <w:rPr>
          <w:rFonts w:cs="Times New Roman" w:hint="eastAsia"/>
          <w:kern w:val="2"/>
        </w:rPr>
        <w:t>交易</w:t>
      </w:r>
      <w:r>
        <w:rPr>
          <w:rFonts w:cs="Times New Roman"/>
          <w:kern w:val="2"/>
        </w:rPr>
        <w:t>发送方：</w:t>
      </w:r>
      <w:r>
        <w:rPr>
          <w:rFonts w:cs="Times New Roman" w:hint="eastAsia"/>
          <w:kern w:val="2"/>
        </w:rPr>
        <w:t>医药机构。</w:t>
      </w:r>
    </w:p>
    <w:p w14:paraId="0AF26D9D" w14:textId="77777777" w:rsidR="004D0BA7" w:rsidRDefault="004D0BA7" w:rsidP="004D0BA7">
      <w:pPr>
        <w:ind w:firstLine="420"/>
        <w:rPr>
          <w:rFonts w:cs="Times New Roman"/>
          <w:kern w:val="2"/>
        </w:rPr>
      </w:pPr>
      <w:r>
        <w:rPr>
          <w:rFonts w:cs="Times New Roman"/>
          <w:kern w:val="2"/>
        </w:rPr>
        <w:t>交易接收方：</w:t>
      </w:r>
      <w:r>
        <w:rPr>
          <w:rFonts w:cs="Times New Roman" w:hint="eastAsia"/>
          <w:kern w:val="2"/>
        </w:rPr>
        <w:t>地方</w:t>
      </w:r>
      <w:proofErr w:type="gramStart"/>
      <w:r>
        <w:rPr>
          <w:rFonts w:cs="Times New Roman" w:hint="eastAsia"/>
          <w:kern w:val="2"/>
        </w:rPr>
        <w:t>医</w:t>
      </w:r>
      <w:proofErr w:type="gramEnd"/>
      <w:r>
        <w:rPr>
          <w:rFonts w:cs="Times New Roman" w:hint="eastAsia"/>
          <w:kern w:val="2"/>
        </w:rPr>
        <w:t>保局。</w:t>
      </w:r>
    </w:p>
    <w:p w14:paraId="1163DBE8" w14:textId="77777777" w:rsidR="004D0BA7" w:rsidRDefault="004D0BA7" w:rsidP="004D0BA7">
      <w:pPr>
        <w:pStyle w:val="5"/>
        <w:spacing w:before="156" w:after="156"/>
      </w:pPr>
      <w:r>
        <w:rPr>
          <w:rFonts w:hint="eastAsia"/>
        </w:rPr>
        <w:t>输入</w:t>
      </w:r>
    </w:p>
    <w:p w14:paraId="3EF80BC7" w14:textId="38045803" w:rsidR="004D0BA7" w:rsidRDefault="004D0BA7" w:rsidP="00A53937">
      <w:pPr>
        <w:pStyle w:val="a6"/>
        <w:numPr>
          <w:ilvl w:val="0"/>
          <w:numId w:val="26"/>
        </w:numPr>
      </w:pPr>
      <w:r>
        <w:rPr>
          <w:rFonts w:hint="eastAsia"/>
        </w:rPr>
        <w:t>输入（节点标识：</w:t>
      </w:r>
      <w:proofErr w:type="spellStart"/>
      <w:r>
        <w:t>fsDownloadIn</w:t>
      </w:r>
      <w:proofErr w:type="spellEnd"/>
      <w:r>
        <w:rPr>
          <w:rFonts w:hint="eastAsia"/>
        </w:rPr>
        <w:t>）</w:t>
      </w:r>
    </w:p>
    <w:tbl>
      <w:tblPr>
        <w:tblW w:w="8296" w:type="dxa"/>
        <w:tblLayout w:type="fixed"/>
        <w:tblLook w:val="04A0" w:firstRow="1" w:lastRow="0" w:firstColumn="1" w:lastColumn="0" w:noHBand="0" w:noVBand="1"/>
      </w:tblPr>
      <w:tblGrid>
        <w:gridCol w:w="578"/>
        <w:gridCol w:w="1476"/>
        <w:gridCol w:w="1296"/>
        <w:gridCol w:w="939"/>
        <w:gridCol w:w="939"/>
        <w:gridCol w:w="939"/>
        <w:gridCol w:w="939"/>
        <w:gridCol w:w="1190"/>
      </w:tblGrid>
      <w:tr w:rsidR="004D0BA7" w14:paraId="24E5A576" w14:textId="77777777" w:rsidTr="008C6A0B">
        <w:trPr>
          <w:trHeight w:val="260"/>
          <w:tblHeader/>
        </w:trPr>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E8A97C"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序号</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4BACBDF"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参数代码</w:t>
            </w: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2BEAF9"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E23ECD"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A903157"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C19B9E"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67BBB0A"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C342C6" w14:textId="77777777" w:rsidR="004D0BA7" w:rsidRDefault="004D0BA7" w:rsidP="008C6A0B">
            <w:pPr>
              <w:spacing w:line="240" w:lineRule="auto"/>
              <w:ind w:firstLineChars="0" w:firstLine="0"/>
              <w:jc w:val="center"/>
              <w:rPr>
                <w:rFonts w:hAnsi="黑体"/>
                <w:b/>
                <w:bCs/>
                <w:color w:val="000000" w:themeColor="text1"/>
                <w:sz w:val="18"/>
                <w:szCs w:val="18"/>
              </w:rPr>
            </w:pPr>
            <w:r>
              <w:rPr>
                <w:rFonts w:hAnsi="黑体" w:hint="eastAsia"/>
                <w:b/>
                <w:bCs/>
                <w:color w:val="000000" w:themeColor="text1"/>
                <w:sz w:val="18"/>
                <w:szCs w:val="18"/>
              </w:rPr>
              <w:t>说明</w:t>
            </w:r>
          </w:p>
        </w:tc>
      </w:tr>
      <w:tr w:rsidR="004D0BA7" w14:paraId="4D26A5CD" w14:textId="77777777" w:rsidTr="008C6A0B">
        <w:trPr>
          <w:trHeight w:val="26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19095957"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14:paraId="16B51E4C"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themeColor="text1"/>
                <w:sz w:val="18"/>
                <w:szCs w:val="18"/>
              </w:rPr>
              <w:t>file_qury_no</w:t>
            </w:r>
            <w:proofErr w:type="spellEnd"/>
          </w:p>
        </w:tc>
        <w:tc>
          <w:tcPr>
            <w:tcW w:w="1296" w:type="dxa"/>
            <w:tcBorders>
              <w:top w:val="nil"/>
              <w:left w:val="nil"/>
              <w:bottom w:val="single" w:sz="4" w:space="0" w:color="auto"/>
              <w:right w:val="single" w:sz="4" w:space="0" w:color="auto"/>
            </w:tcBorders>
            <w:shd w:val="clear" w:color="auto" w:fill="auto"/>
            <w:noWrap/>
            <w:vAlign w:val="center"/>
          </w:tcPr>
          <w:p w14:paraId="3D580C39"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文件查询号</w:t>
            </w:r>
          </w:p>
        </w:tc>
        <w:tc>
          <w:tcPr>
            <w:tcW w:w="939" w:type="dxa"/>
            <w:tcBorders>
              <w:top w:val="nil"/>
              <w:left w:val="nil"/>
              <w:bottom w:val="single" w:sz="4" w:space="0" w:color="auto"/>
              <w:right w:val="single" w:sz="4" w:space="0" w:color="auto"/>
            </w:tcBorders>
            <w:shd w:val="clear" w:color="auto" w:fill="auto"/>
            <w:noWrap/>
            <w:vAlign w:val="center"/>
          </w:tcPr>
          <w:p w14:paraId="75D9AC8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tcBorders>
              <w:top w:val="nil"/>
              <w:left w:val="nil"/>
              <w:bottom w:val="single" w:sz="4" w:space="0" w:color="auto"/>
              <w:right w:val="single" w:sz="4" w:space="0" w:color="auto"/>
            </w:tcBorders>
            <w:shd w:val="clear" w:color="auto" w:fill="auto"/>
            <w:noWrap/>
            <w:vAlign w:val="center"/>
          </w:tcPr>
          <w:p w14:paraId="3ABD0F10"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30</w:t>
            </w:r>
          </w:p>
        </w:tc>
        <w:tc>
          <w:tcPr>
            <w:tcW w:w="939" w:type="dxa"/>
            <w:tcBorders>
              <w:top w:val="nil"/>
              <w:left w:val="nil"/>
              <w:bottom w:val="single" w:sz="4" w:space="0" w:color="auto"/>
              <w:right w:val="single" w:sz="4" w:space="0" w:color="auto"/>
            </w:tcBorders>
            <w:shd w:val="clear" w:color="auto" w:fill="auto"/>
            <w:noWrap/>
            <w:vAlign w:val="center"/>
          </w:tcPr>
          <w:p w14:paraId="01F7A611" w14:textId="77777777" w:rsidR="004D0BA7" w:rsidRDefault="004D0BA7" w:rsidP="008C6A0B">
            <w:pPr>
              <w:spacing w:line="240" w:lineRule="auto"/>
              <w:ind w:firstLineChars="0" w:firstLine="0"/>
              <w:jc w:val="center"/>
              <w:rPr>
                <w:color w:val="000000" w:themeColor="text1"/>
                <w:sz w:val="18"/>
                <w:szCs w:val="18"/>
              </w:rPr>
            </w:pPr>
          </w:p>
        </w:tc>
        <w:tc>
          <w:tcPr>
            <w:tcW w:w="939" w:type="dxa"/>
            <w:tcBorders>
              <w:top w:val="nil"/>
              <w:left w:val="nil"/>
              <w:bottom w:val="single" w:sz="4" w:space="0" w:color="auto"/>
              <w:right w:val="single" w:sz="4" w:space="0" w:color="auto"/>
            </w:tcBorders>
            <w:shd w:val="clear" w:color="auto" w:fill="auto"/>
            <w:noWrap/>
            <w:vAlign w:val="center"/>
          </w:tcPr>
          <w:p w14:paraId="14AA981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Y</w:t>
            </w:r>
          </w:p>
        </w:tc>
        <w:tc>
          <w:tcPr>
            <w:tcW w:w="1190" w:type="dxa"/>
            <w:tcBorders>
              <w:top w:val="nil"/>
              <w:left w:val="nil"/>
              <w:bottom w:val="single" w:sz="4" w:space="0" w:color="auto"/>
              <w:right w:val="single" w:sz="4" w:space="0" w:color="auto"/>
            </w:tcBorders>
            <w:shd w:val="clear" w:color="auto" w:fill="auto"/>
            <w:noWrap/>
            <w:vAlign w:val="center"/>
          </w:tcPr>
          <w:p w14:paraId="6F989F5D" w14:textId="77777777" w:rsidR="004D0BA7" w:rsidRDefault="004D0BA7" w:rsidP="008C6A0B">
            <w:pPr>
              <w:spacing w:line="240" w:lineRule="auto"/>
              <w:ind w:firstLineChars="0" w:firstLine="0"/>
              <w:jc w:val="center"/>
              <w:rPr>
                <w:color w:val="000000" w:themeColor="text1"/>
                <w:sz w:val="18"/>
                <w:szCs w:val="18"/>
              </w:rPr>
            </w:pPr>
          </w:p>
        </w:tc>
      </w:tr>
      <w:tr w:rsidR="004D0BA7" w14:paraId="09294458" w14:textId="77777777" w:rsidTr="008C6A0B">
        <w:trPr>
          <w:trHeight w:val="26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5EB37C6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2</w:t>
            </w:r>
          </w:p>
        </w:tc>
        <w:tc>
          <w:tcPr>
            <w:tcW w:w="1476" w:type="dxa"/>
            <w:tcBorders>
              <w:top w:val="nil"/>
              <w:left w:val="nil"/>
              <w:bottom w:val="single" w:sz="4" w:space="0" w:color="auto"/>
              <w:right w:val="single" w:sz="4" w:space="0" w:color="auto"/>
            </w:tcBorders>
            <w:shd w:val="clear" w:color="auto" w:fill="auto"/>
            <w:noWrap/>
            <w:vAlign w:val="center"/>
          </w:tcPr>
          <w:p w14:paraId="26B8F1A2" w14:textId="77777777" w:rsidR="004D0BA7" w:rsidRDefault="004D0BA7" w:rsidP="008C6A0B">
            <w:pPr>
              <w:spacing w:line="240" w:lineRule="auto"/>
              <w:ind w:firstLineChars="0" w:firstLine="0"/>
              <w:jc w:val="center"/>
              <w:rPr>
                <w:color w:val="000000" w:themeColor="text1"/>
                <w:sz w:val="18"/>
                <w:szCs w:val="18"/>
              </w:rPr>
            </w:pPr>
            <w:r>
              <w:rPr>
                <w:color w:val="000000" w:themeColor="text1"/>
                <w:sz w:val="18"/>
                <w:szCs w:val="18"/>
              </w:rPr>
              <w:t>filename</w:t>
            </w:r>
          </w:p>
        </w:tc>
        <w:tc>
          <w:tcPr>
            <w:tcW w:w="1296" w:type="dxa"/>
            <w:tcBorders>
              <w:top w:val="nil"/>
              <w:left w:val="nil"/>
              <w:bottom w:val="single" w:sz="4" w:space="0" w:color="auto"/>
              <w:right w:val="single" w:sz="4" w:space="0" w:color="auto"/>
            </w:tcBorders>
            <w:shd w:val="clear" w:color="auto" w:fill="auto"/>
            <w:noWrap/>
            <w:vAlign w:val="center"/>
          </w:tcPr>
          <w:p w14:paraId="201AA8BF"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文件名</w:t>
            </w:r>
          </w:p>
        </w:tc>
        <w:tc>
          <w:tcPr>
            <w:tcW w:w="939" w:type="dxa"/>
            <w:tcBorders>
              <w:top w:val="nil"/>
              <w:left w:val="nil"/>
              <w:bottom w:val="single" w:sz="4" w:space="0" w:color="auto"/>
              <w:right w:val="single" w:sz="4" w:space="0" w:color="auto"/>
            </w:tcBorders>
            <w:shd w:val="clear" w:color="auto" w:fill="auto"/>
            <w:noWrap/>
            <w:vAlign w:val="center"/>
          </w:tcPr>
          <w:p w14:paraId="39C87982"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字符型</w:t>
            </w:r>
          </w:p>
        </w:tc>
        <w:tc>
          <w:tcPr>
            <w:tcW w:w="939" w:type="dxa"/>
            <w:tcBorders>
              <w:top w:val="nil"/>
              <w:left w:val="nil"/>
              <w:bottom w:val="single" w:sz="4" w:space="0" w:color="auto"/>
              <w:right w:val="single" w:sz="4" w:space="0" w:color="auto"/>
            </w:tcBorders>
            <w:shd w:val="clear" w:color="auto" w:fill="auto"/>
            <w:noWrap/>
            <w:vAlign w:val="center"/>
          </w:tcPr>
          <w:p w14:paraId="5AEA4D10" w14:textId="77777777" w:rsidR="004D0BA7" w:rsidRDefault="004D0BA7" w:rsidP="008C6A0B">
            <w:pPr>
              <w:spacing w:line="240" w:lineRule="auto"/>
              <w:ind w:firstLineChars="0" w:firstLine="0"/>
              <w:jc w:val="center"/>
              <w:rPr>
                <w:color w:val="000000" w:themeColor="text1"/>
                <w:sz w:val="18"/>
                <w:szCs w:val="18"/>
              </w:rPr>
            </w:pPr>
            <w:r>
              <w:rPr>
                <w:color w:val="000000"/>
                <w:sz w:val="18"/>
                <w:szCs w:val="18"/>
              </w:rPr>
              <w:t>200</w:t>
            </w:r>
          </w:p>
        </w:tc>
        <w:tc>
          <w:tcPr>
            <w:tcW w:w="939" w:type="dxa"/>
            <w:tcBorders>
              <w:top w:val="nil"/>
              <w:left w:val="nil"/>
              <w:bottom w:val="single" w:sz="4" w:space="0" w:color="auto"/>
              <w:right w:val="single" w:sz="4" w:space="0" w:color="auto"/>
            </w:tcBorders>
            <w:shd w:val="clear" w:color="auto" w:fill="auto"/>
            <w:noWrap/>
            <w:vAlign w:val="center"/>
          </w:tcPr>
          <w:p w14:paraId="699B3AAC" w14:textId="77777777" w:rsidR="004D0BA7" w:rsidRDefault="004D0BA7" w:rsidP="008C6A0B">
            <w:pPr>
              <w:spacing w:line="240" w:lineRule="auto"/>
              <w:ind w:firstLineChars="0" w:firstLine="0"/>
              <w:jc w:val="center"/>
              <w:rPr>
                <w:color w:val="000000" w:themeColor="text1"/>
                <w:sz w:val="18"/>
                <w:szCs w:val="18"/>
              </w:rPr>
            </w:pPr>
          </w:p>
        </w:tc>
        <w:tc>
          <w:tcPr>
            <w:tcW w:w="939" w:type="dxa"/>
            <w:tcBorders>
              <w:top w:val="nil"/>
              <w:left w:val="nil"/>
              <w:bottom w:val="single" w:sz="4" w:space="0" w:color="auto"/>
              <w:right w:val="single" w:sz="4" w:space="0" w:color="auto"/>
            </w:tcBorders>
            <w:shd w:val="clear" w:color="auto" w:fill="auto"/>
            <w:noWrap/>
            <w:vAlign w:val="center"/>
          </w:tcPr>
          <w:p w14:paraId="0326CCDA"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190" w:type="dxa"/>
            <w:tcBorders>
              <w:top w:val="nil"/>
              <w:left w:val="nil"/>
              <w:bottom w:val="single" w:sz="4" w:space="0" w:color="auto"/>
              <w:right w:val="single" w:sz="4" w:space="0" w:color="auto"/>
            </w:tcBorders>
            <w:shd w:val="clear" w:color="auto" w:fill="auto"/>
            <w:noWrap/>
            <w:vAlign w:val="center"/>
          </w:tcPr>
          <w:p w14:paraId="028D7E0C" w14:textId="77777777" w:rsidR="004D0BA7" w:rsidRDefault="004D0BA7" w:rsidP="008C6A0B">
            <w:pPr>
              <w:spacing w:line="240" w:lineRule="auto"/>
              <w:ind w:firstLineChars="0" w:firstLine="0"/>
              <w:jc w:val="center"/>
              <w:rPr>
                <w:color w:val="000000" w:themeColor="text1"/>
                <w:sz w:val="18"/>
                <w:szCs w:val="18"/>
              </w:rPr>
            </w:pPr>
            <w:r>
              <w:rPr>
                <w:rFonts w:hint="eastAsia"/>
              </w:rPr>
              <w:t>下载</w:t>
            </w:r>
            <w:r>
              <w:rPr>
                <w:rFonts w:cs="Times New Roman" w:hint="eastAsia"/>
                <w:kern w:val="2"/>
              </w:rPr>
              <w:t>【1301-131</w:t>
            </w:r>
            <w:r>
              <w:rPr>
                <w:rFonts w:cs="Times New Roman"/>
                <w:kern w:val="2"/>
              </w:rPr>
              <w:t>9</w:t>
            </w:r>
            <w:r>
              <w:rPr>
                <w:rFonts w:cs="Times New Roman" w:hint="eastAsia"/>
                <w:kern w:val="2"/>
              </w:rPr>
              <w:t>】生成的文件，固定传入“plc”</w:t>
            </w:r>
          </w:p>
        </w:tc>
      </w:tr>
      <w:tr w:rsidR="004D0BA7" w14:paraId="244E6E68" w14:textId="77777777" w:rsidTr="008C6A0B">
        <w:trPr>
          <w:trHeight w:val="26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F8E01"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themeColor="text1"/>
                <w:sz w:val="18"/>
                <w:szCs w:val="18"/>
              </w:rPr>
              <w:t>3</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2E676465" w14:textId="77777777" w:rsidR="004D0BA7" w:rsidRDefault="004D0BA7" w:rsidP="008C6A0B">
            <w:pPr>
              <w:spacing w:line="240" w:lineRule="auto"/>
              <w:ind w:firstLineChars="0" w:firstLine="0"/>
              <w:jc w:val="center"/>
              <w:rPr>
                <w:color w:val="000000" w:themeColor="text1"/>
                <w:sz w:val="18"/>
                <w:szCs w:val="18"/>
              </w:rPr>
            </w:pPr>
            <w:proofErr w:type="spellStart"/>
            <w:r>
              <w:rPr>
                <w:color w:val="000000"/>
                <w:sz w:val="18"/>
                <w:szCs w:val="18"/>
              </w:rPr>
              <w:t>fixmedins_code</w:t>
            </w:r>
            <w:proofErr w:type="spellEnd"/>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834888"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医药机构编号</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A8268DD"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字符型</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7FDCFDB"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30</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F1C0236"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08DC2FC" w14:textId="77777777" w:rsidR="004D0BA7" w:rsidRDefault="004D0BA7" w:rsidP="008C6A0B">
            <w:pPr>
              <w:spacing w:line="240" w:lineRule="auto"/>
              <w:ind w:firstLineChars="0" w:firstLine="0"/>
              <w:jc w:val="center"/>
              <w:rPr>
                <w:color w:val="000000" w:themeColor="text1"/>
                <w:sz w:val="18"/>
                <w:szCs w:val="18"/>
              </w:rPr>
            </w:pPr>
            <w:r>
              <w:rPr>
                <w:rFonts w:hint="eastAsia"/>
                <w:color w:val="000000"/>
                <w:sz w:val="18"/>
                <w:szCs w:val="18"/>
              </w:rPr>
              <w:t xml:space="preserve">Y　</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697E1091" w14:textId="77777777" w:rsidR="004D0BA7" w:rsidRDefault="004D0BA7" w:rsidP="008C6A0B">
            <w:pPr>
              <w:spacing w:line="240" w:lineRule="auto"/>
              <w:ind w:firstLineChars="0" w:firstLine="0"/>
              <w:jc w:val="center"/>
              <w:rPr>
                <w:color w:val="000000" w:themeColor="text1"/>
                <w:sz w:val="18"/>
                <w:szCs w:val="18"/>
              </w:rPr>
            </w:pPr>
          </w:p>
        </w:tc>
      </w:tr>
    </w:tbl>
    <w:p w14:paraId="6FEE5C8D" w14:textId="77777777" w:rsidR="004D0BA7" w:rsidRDefault="004D0BA7" w:rsidP="004666CD">
      <w:pPr>
        <w:pStyle w:val="5"/>
        <w:spacing w:before="156" w:after="156"/>
      </w:pPr>
      <w:r>
        <w:rPr>
          <w:rFonts w:hint="eastAsia"/>
        </w:rPr>
        <w:t>输出</w:t>
      </w:r>
    </w:p>
    <w:p w14:paraId="5C86FD66" w14:textId="19B131AD" w:rsidR="00521D43" w:rsidRPr="00521D43" w:rsidRDefault="004D0BA7" w:rsidP="00A53937">
      <w:pPr>
        <w:ind w:firstLine="420"/>
        <w:rPr>
          <w:lang w:val="zh-CN"/>
        </w:rPr>
      </w:pPr>
      <w:r>
        <w:rPr>
          <w:rFonts w:hint="eastAsia"/>
          <w:lang w:val="zh-CN"/>
        </w:rPr>
        <w:t>无。</w:t>
      </w:r>
    </w:p>
    <w:p w14:paraId="21D1C298" w14:textId="5D8D4C6D" w:rsidR="00EA5465" w:rsidRDefault="00EA5465" w:rsidP="00EA5465">
      <w:pPr>
        <w:pStyle w:val="1"/>
        <w:spacing w:before="156" w:after="156"/>
      </w:pPr>
      <w:bookmarkStart w:id="239" w:name="_Toc75794938"/>
      <w:bookmarkStart w:id="240" w:name="_Toc42183701"/>
      <w:bookmarkStart w:id="241" w:name="_Toc45287718"/>
      <w:r>
        <w:rPr>
          <w:rFonts w:hint="eastAsia"/>
        </w:rPr>
        <w:lastRenderedPageBreak/>
        <w:t>附录</w:t>
      </w:r>
      <w:r>
        <w:t>B</w:t>
      </w:r>
      <w:r>
        <w:br/>
      </w:r>
      <w:r>
        <w:rPr>
          <w:rFonts w:hint="eastAsia"/>
        </w:rPr>
        <w:t>（资料性</w:t>
      </w:r>
      <w:r>
        <w:t>附录</w:t>
      </w:r>
      <w:r>
        <w:rPr>
          <w:rFonts w:hint="eastAsia"/>
        </w:rPr>
        <w:t>）</w:t>
      </w:r>
      <w:r>
        <w:br/>
      </w:r>
      <w:r>
        <w:rPr>
          <w:rFonts w:hint="eastAsia"/>
        </w:rPr>
        <w:t>第三</w:t>
      </w:r>
      <w:proofErr w:type="gramStart"/>
      <w:r>
        <w:rPr>
          <w:rFonts w:hint="eastAsia"/>
        </w:rPr>
        <w:t>方程序</w:t>
      </w:r>
      <w:proofErr w:type="gramEnd"/>
      <w:r>
        <w:rPr>
          <w:rFonts w:hint="eastAsia"/>
        </w:rPr>
        <w:t>调用接口示例代码</w:t>
      </w:r>
      <w:bookmarkEnd w:id="239"/>
    </w:p>
    <w:p w14:paraId="5C4B4CBC" w14:textId="2BF23870" w:rsidR="00EA5465" w:rsidRDefault="00EA5465" w:rsidP="00EA5465">
      <w:pPr>
        <w:pStyle w:val="2"/>
        <w:spacing w:before="156" w:after="156"/>
      </w:pPr>
      <w:bookmarkStart w:id="242" w:name="_Toc75794939"/>
      <w:r>
        <w:rPr>
          <w:rFonts w:hint="eastAsia"/>
        </w:rPr>
        <w:t>PB程序调用示例</w:t>
      </w:r>
      <w:bookmarkEnd w:id="242"/>
    </w:p>
    <w:p w14:paraId="05C535E0" w14:textId="77777777" w:rsidR="00303199" w:rsidRPr="00303199" w:rsidRDefault="00303199" w:rsidP="00303199">
      <w:pPr>
        <w:ind w:firstLine="420"/>
        <w:rPr>
          <w:lang w:val="zh-CN"/>
        </w:rPr>
      </w:pPr>
      <w:r w:rsidRPr="00303199">
        <w:rPr>
          <w:lang w:val="zh-CN"/>
        </w:rPr>
        <w:t>1、 接口函数声明</w:t>
      </w:r>
    </w:p>
    <w:p w14:paraId="582708D0" w14:textId="77777777" w:rsidR="00873392" w:rsidRPr="00873392" w:rsidRDefault="00873392" w:rsidP="00873392">
      <w:pPr>
        <w:ind w:firstLine="420"/>
        <w:rPr>
          <w:lang w:val="zh-CN"/>
        </w:rPr>
      </w:pPr>
      <w:r w:rsidRPr="00873392">
        <w:rPr>
          <w:lang w:val="zh-CN"/>
        </w:rPr>
        <w:t>//接口初始化</w:t>
      </w:r>
    </w:p>
    <w:p w14:paraId="6C8A0394" w14:textId="77777777" w:rsidR="00873392" w:rsidRPr="00873392" w:rsidRDefault="00873392" w:rsidP="00873392">
      <w:pPr>
        <w:ind w:firstLine="420"/>
        <w:rPr>
          <w:lang w:val="zh-CN"/>
        </w:rPr>
      </w:pPr>
      <w:r w:rsidRPr="00873392">
        <w:rPr>
          <w:lang w:val="zh-CN"/>
        </w:rPr>
        <w:t>//输入参数说明：医疗服务机构编号(fixmedins_code)</w:t>
      </w:r>
    </w:p>
    <w:p w14:paraId="05B833D0" w14:textId="77777777" w:rsidR="00873392" w:rsidRPr="00873392" w:rsidRDefault="00873392" w:rsidP="00873392">
      <w:pPr>
        <w:ind w:firstLine="420"/>
        <w:rPr>
          <w:lang w:val="zh-CN"/>
        </w:rPr>
      </w:pPr>
      <w:r w:rsidRPr="00873392">
        <w:rPr>
          <w:lang w:val="zh-CN"/>
        </w:rPr>
        <w:t>//输入参数说明：</w:t>
      </w:r>
      <w:proofErr w:type="gramStart"/>
      <w:r w:rsidRPr="00873392">
        <w:rPr>
          <w:lang w:val="zh-CN"/>
        </w:rPr>
        <w:t>服务商识代码</w:t>
      </w:r>
      <w:proofErr w:type="gramEnd"/>
      <w:r w:rsidRPr="00873392">
        <w:rPr>
          <w:lang w:val="zh-CN"/>
        </w:rPr>
        <w:t>(infosyscode)</w:t>
      </w:r>
    </w:p>
    <w:p w14:paraId="06A86D89" w14:textId="77777777" w:rsidR="00873392" w:rsidRPr="00873392" w:rsidRDefault="00873392" w:rsidP="00873392">
      <w:pPr>
        <w:ind w:firstLine="420"/>
        <w:rPr>
          <w:lang w:val="zh-CN"/>
        </w:rPr>
      </w:pPr>
      <w:r w:rsidRPr="00873392">
        <w:rPr>
          <w:lang w:val="zh-CN"/>
        </w:rPr>
        <w:t>//输入参数说明：服务商识别码(infosyssign)</w:t>
      </w:r>
    </w:p>
    <w:p w14:paraId="067ED260" w14:textId="77777777" w:rsidR="00873392" w:rsidRPr="00873392" w:rsidRDefault="00873392" w:rsidP="00873392">
      <w:pPr>
        <w:ind w:firstLine="420"/>
        <w:rPr>
          <w:lang w:val="zh-CN"/>
        </w:rPr>
      </w:pPr>
      <w:r w:rsidRPr="00873392">
        <w:rPr>
          <w:lang w:val="zh-CN"/>
        </w:rPr>
        <w:t>//输入参数说明：服务器地址(url)</w:t>
      </w:r>
    </w:p>
    <w:p w14:paraId="4A5969CB" w14:textId="77777777" w:rsidR="00873392" w:rsidRPr="00873392" w:rsidRDefault="00873392" w:rsidP="00873392">
      <w:pPr>
        <w:ind w:firstLine="420"/>
        <w:rPr>
          <w:lang w:val="zh-CN"/>
        </w:rPr>
      </w:pPr>
      <w:r w:rsidRPr="00873392">
        <w:rPr>
          <w:lang w:val="zh-CN"/>
        </w:rPr>
        <w:t>//输出参数说明：错误信息(pErrMsg)</w:t>
      </w:r>
    </w:p>
    <w:p w14:paraId="633C5E12" w14:textId="77777777" w:rsidR="00873392" w:rsidRPr="00873392" w:rsidRDefault="00873392" w:rsidP="00873392">
      <w:pPr>
        <w:ind w:firstLine="420"/>
      </w:pPr>
      <w:r w:rsidRPr="00873392">
        <w:t xml:space="preserve">FUNCTION int </w:t>
      </w:r>
      <w:proofErr w:type="gramStart"/>
      <w:r w:rsidRPr="00873392">
        <w:t>Init(</w:t>
      </w:r>
      <w:proofErr w:type="gramEnd"/>
      <w:r w:rsidRPr="00873392">
        <w:t xml:space="preserve">string </w:t>
      </w:r>
      <w:proofErr w:type="spellStart"/>
      <w:r w:rsidRPr="00873392">
        <w:t>fixmedins_code,string</w:t>
      </w:r>
      <w:proofErr w:type="spellEnd"/>
      <w:r w:rsidRPr="00873392">
        <w:t xml:space="preserve"> </w:t>
      </w:r>
      <w:proofErr w:type="spellStart"/>
      <w:r w:rsidRPr="00873392">
        <w:t>infosyscode</w:t>
      </w:r>
      <w:proofErr w:type="spellEnd"/>
      <w:r w:rsidRPr="00873392">
        <w:t xml:space="preserve">, string </w:t>
      </w:r>
      <w:proofErr w:type="spellStart"/>
      <w:r w:rsidRPr="00873392">
        <w:t>infosyssign,string</w:t>
      </w:r>
      <w:proofErr w:type="spellEnd"/>
      <w:r w:rsidRPr="00873392">
        <w:t xml:space="preserve"> </w:t>
      </w:r>
      <w:proofErr w:type="spellStart"/>
      <w:r w:rsidRPr="00873392">
        <w:t>url,ref</w:t>
      </w:r>
      <w:proofErr w:type="spellEnd"/>
      <w:r w:rsidRPr="00873392">
        <w:t xml:space="preserve"> string </w:t>
      </w:r>
      <w:proofErr w:type="spellStart"/>
      <w:r w:rsidRPr="00873392">
        <w:t>pErrMsg</w:t>
      </w:r>
      <w:proofErr w:type="spellEnd"/>
      <w:r w:rsidRPr="00873392">
        <w:t xml:space="preserve">) LIBRARY "CHSInterfaceYn.dll" </w:t>
      </w:r>
    </w:p>
    <w:p w14:paraId="1DF1C3C4" w14:textId="77777777" w:rsidR="00873392" w:rsidRPr="00873392" w:rsidRDefault="00873392" w:rsidP="00873392">
      <w:pPr>
        <w:ind w:firstLine="420"/>
      </w:pPr>
    </w:p>
    <w:p w14:paraId="5EEFE6E8" w14:textId="77777777" w:rsidR="00873392" w:rsidRPr="00873392" w:rsidRDefault="00873392" w:rsidP="00873392">
      <w:pPr>
        <w:ind w:firstLine="420"/>
        <w:rPr>
          <w:lang w:val="zh-CN"/>
        </w:rPr>
      </w:pPr>
      <w:r w:rsidRPr="00873392">
        <w:rPr>
          <w:lang w:val="zh-CN"/>
        </w:rPr>
        <w:t>//修改社保卡密码</w:t>
      </w:r>
    </w:p>
    <w:p w14:paraId="347A2EAB" w14:textId="77777777" w:rsidR="00873392" w:rsidRPr="00873392" w:rsidRDefault="00873392" w:rsidP="00873392">
      <w:pPr>
        <w:ind w:firstLine="420"/>
        <w:rPr>
          <w:lang w:val="zh-CN"/>
        </w:rPr>
      </w:pPr>
      <w:r w:rsidRPr="00873392">
        <w:rPr>
          <w:lang w:val="zh-CN"/>
        </w:rPr>
        <w:t>//输入参数说明：医疗服务机构编号(fixmedins_code)</w:t>
      </w:r>
    </w:p>
    <w:p w14:paraId="4E5D2E89" w14:textId="77777777" w:rsidR="00873392" w:rsidRPr="00873392" w:rsidRDefault="00873392" w:rsidP="00873392">
      <w:pPr>
        <w:ind w:firstLine="420"/>
        <w:rPr>
          <w:lang w:val="zh-CN"/>
        </w:rPr>
      </w:pPr>
      <w:r w:rsidRPr="00873392">
        <w:rPr>
          <w:lang w:val="zh-CN"/>
        </w:rPr>
        <w:t>//输入参数说明：</w:t>
      </w:r>
      <w:proofErr w:type="gramStart"/>
      <w:r w:rsidRPr="00873392">
        <w:rPr>
          <w:lang w:val="zh-CN"/>
        </w:rPr>
        <w:t>服务商识代码</w:t>
      </w:r>
      <w:proofErr w:type="gramEnd"/>
      <w:r w:rsidRPr="00873392">
        <w:rPr>
          <w:lang w:val="zh-CN"/>
        </w:rPr>
        <w:t>(infosyscode)</w:t>
      </w:r>
    </w:p>
    <w:p w14:paraId="67CF247E" w14:textId="77777777" w:rsidR="00873392" w:rsidRPr="00873392" w:rsidRDefault="00873392" w:rsidP="00873392">
      <w:pPr>
        <w:ind w:firstLine="420"/>
        <w:rPr>
          <w:lang w:val="zh-CN"/>
        </w:rPr>
      </w:pPr>
      <w:r w:rsidRPr="00873392">
        <w:rPr>
          <w:lang w:val="zh-CN"/>
        </w:rPr>
        <w:t>//输入参数说明：服务商识别码(infosyssign)</w:t>
      </w:r>
    </w:p>
    <w:p w14:paraId="10B7F71A" w14:textId="77777777" w:rsidR="00873392" w:rsidRPr="00873392" w:rsidRDefault="00873392" w:rsidP="00873392">
      <w:pPr>
        <w:ind w:firstLine="420"/>
        <w:rPr>
          <w:lang w:val="zh-CN"/>
        </w:rPr>
      </w:pPr>
      <w:r w:rsidRPr="00873392">
        <w:rPr>
          <w:lang w:val="zh-CN"/>
        </w:rPr>
        <w:t>//输入参数说明：输入报文(inputData)</w:t>
      </w:r>
    </w:p>
    <w:p w14:paraId="7C8F678D" w14:textId="77777777" w:rsidR="00873392" w:rsidRPr="00873392" w:rsidRDefault="00873392" w:rsidP="00873392">
      <w:pPr>
        <w:ind w:firstLine="420"/>
        <w:rPr>
          <w:lang w:val="zh-CN"/>
        </w:rPr>
      </w:pPr>
      <w:r w:rsidRPr="00873392">
        <w:rPr>
          <w:lang w:val="zh-CN"/>
        </w:rPr>
        <w:t>//输出参数说明：输出报文(outputData)</w:t>
      </w:r>
    </w:p>
    <w:p w14:paraId="24847486" w14:textId="77777777" w:rsidR="00873392" w:rsidRPr="00873392" w:rsidRDefault="00873392" w:rsidP="00873392">
      <w:pPr>
        <w:ind w:firstLine="420"/>
        <w:rPr>
          <w:lang w:val="zh-CN"/>
        </w:rPr>
      </w:pPr>
      <w:r w:rsidRPr="00873392">
        <w:rPr>
          <w:lang w:val="zh-CN"/>
        </w:rPr>
        <w:t>//输出参数说明：错误信息(pErrMsg)</w:t>
      </w:r>
    </w:p>
    <w:p w14:paraId="08770C87" w14:textId="77777777" w:rsidR="00873392" w:rsidRPr="00873392" w:rsidRDefault="00873392" w:rsidP="00873392">
      <w:pPr>
        <w:ind w:firstLine="420"/>
      </w:pPr>
      <w:r w:rsidRPr="00873392">
        <w:t xml:space="preserve">FUNCTION int </w:t>
      </w:r>
      <w:proofErr w:type="spellStart"/>
      <w:proofErr w:type="gramStart"/>
      <w:r w:rsidRPr="00873392">
        <w:t>ModifyCardPWD</w:t>
      </w:r>
      <w:proofErr w:type="spellEnd"/>
      <w:r w:rsidRPr="00873392">
        <w:t>(</w:t>
      </w:r>
      <w:proofErr w:type="gramEnd"/>
      <w:r w:rsidRPr="00873392">
        <w:t xml:space="preserve">string </w:t>
      </w:r>
      <w:proofErr w:type="spellStart"/>
      <w:r w:rsidRPr="00873392">
        <w:t>fixmedins_code,string</w:t>
      </w:r>
      <w:proofErr w:type="spellEnd"/>
      <w:r w:rsidRPr="00873392">
        <w:t xml:space="preserve"> </w:t>
      </w:r>
      <w:proofErr w:type="spellStart"/>
      <w:r w:rsidRPr="00873392">
        <w:t>infosyscode</w:t>
      </w:r>
      <w:proofErr w:type="spellEnd"/>
      <w:r w:rsidRPr="00873392">
        <w:t xml:space="preserve">, string </w:t>
      </w:r>
      <w:proofErr w:type="spellStart"/>
      <w:r w:rsidRPr="00873392">
        <w:t>infosyssign,string</w:t>
      </w:r>
      <w:proofErr w:type="spellEnd"/>
      <w:r w:rsidRPr="00873392">
        <w:t xml:space="preserve"> </w:t>
      </w:r>
      <w:proofErr w:type="spellStart"/>
      <w:r w:rsidRPr="00873392">
        <w:t>inputData</w:t>
      </w:r>
      <w:proofErr w:type="spellEnd"/>
      <w:r w:rsidRPr="00873392">
        <w:t xml:space="preserve"> ,ref string </w:t>
      </w:r>
      <w:proofErr w:type="spellStart"/>
      <w:r w:rsidRPr="00873392">
        <w:t>outputData</w:t>
      </w:r>
      <w:proofErr w:type="spellEnd"/>
      <w:r w:rsidRPr="00873392">
        <w:t xml:space="preserve"> ,ref string </w:t>
      </w:r>
      <w:proofErr w:type="spellStart"/>
      <w:r w:rsidRPr="00873392">
        <w:t>pErrMsg</w:t>
      </w:r>
      <w:proofErr w:type="spellEnd"/>
      <w:r w:rsidRPr="00873392">
        <w:t>) LIBRARY "CHSInterfaceYn.dll"</w:t>
      </w:r>
    </w:p>
    <w:p w14:paraId="5A285455" w14:textId="77777777" w:rsidR="00873392" w:rsidRPr="00873392" w:rsidRDefault="00873392" w:rsidP="00873392">
      <w:pPr>
        <w:ind w:firstLine="420"/>
      </w:pPr>
    </w:p>
    <w:p w14:paraId="5838310C" w14:textId="77777777" w:rsidR="00873392" w:rsidRPr="00873392" w:rsidRDefault="00873392" w:rsidP="00873392">
      <w:pPr>
        <w:ind w:firstLine="420"/>
        <w:rPr>
          <w:lang w:val="zh-CN"/>
        </w:rPr>
      </w:pPr>
      <w:r w:rsidRPr="00873392">
        <w:rPr>
          <w:lang w:val="zh-CN"/>
        </w:rPr>
        <w:t>//通用业务交易</w:t>
      </w:r>
    </w:p>
    <w:p w14:paraId="7EBE6FF9" w14:textId="77777777" w:rsidR="00873392" w:rsidRPr="00873392" w:rsidRDefault="00873392" w:rsidP="00873392">
      <w:pPr>
        <w:ind w:firstLine="420"/>
        <w:rPr>
          <w:lang w:val="zh-CN"/>
        </w:rPr>
      </w:pPr>
      <w:r w:rsidRPr="00873392">
        <w:rPr>
          <w:lang w:val="zh-CN"/>
        </w:rPr>
        <w:t>//输入参数说明：医疗服务机构编号(fixmedins_code)</w:t>
      </w:r>
    </w:p>
    <w:p w14:paraId="6ADAA2C2" w14:textId="77777777" w:rsidR="00873392" w:rsidRPr="00873392" w:rsidRDefault="00873392" w:rsidP="00873392">
      <w:pPr>
        <w:ind w:firstLine="420"/>
        <w:rPr>
          <w:lang w:val="zh-CN"/>
        </w:rPr>
      </w:pPr>
      <w:r w:rsidRPr="00873392">
        <w:rPr>
          <w:lang w:val="zh-CN"/>
        </w:rPr>
        <w:lastRenderedPageBreak/>
        <w:t>//输入参数说明：</w:t>
      </w:r>
      <w:proofErr w:type="gramStart"/>
      <w:r w:rsidRPr="00873392">
        <w:rPr>
          <w:lang w:val="zh-CN"/>
        </w:rPr>
        <w:t>服务商识代码</w:t>
      </w:r>
      <w:proofErr w:type="gramEnd"/>
      <w:r w:rsidRPr="00873392">
        <w:rPr>
          <w:lang w:val="zh-CN"/>
        </w:rPr>
        <w:t>(infosyscode)</w:t>
      </w:r>
    </w:p>
    <w:p w14:paraId="60A2DDB1" w14:textId="77777777" w:rsidR="00873392" w:rsidRPr="00873392" w:rsidRDefault="00873392" w:rsidP="00873392">
      <w:pPr>
        <w:ind w:firstLine="420"/>
        <w:rPr>
          <w:lang w:val="zh-CN"/>
        </w:rPr>
      </w:pPr>
      <w:r w:rsidRPr="00873392">
        <w:rPr>
          <w:lang w:val="zh-CN"/>
        </w:rPr>
        <w:t>//输入参数说明：服务商识别码(infosyssign)</w:t>
      </w:r>
    </w:p>
    <w:p w14:paraId="631FBAD2" w14:textId="77777777" w:rsidR="00873392" w:rsidRPr="00873392" w:rsidRDefault="00873392" w:rsidP="00873392">
      <w:pPr>
        <w:ind w:firstLine="420"/>
        <w:rPr>
          <w:lang w:val="zh-CN"/>
        </w:rPr>
      </w:pPr>
      <w:r w:rsidRPr="00873392">
        <w:rPr>
          <w:lang w:val="zh-CN"/>
        </w:rPr>
        <w:t>//输入参数说明：输入报文(inputData)</w:t>
      </w:r>
    </w:p>
    <w:p w14:paraId="534EFD3A" w14:textId="77777777" w:rsidR="00873392" w:rsidRPr="00873392" w:rsidRDefault="00873392" w:rsidP="00873392">
      <w:pPr>
        <w:ind w:firstLine="420"/>
        <w:rPr>
          <w:lang w:val="zh-CN"/>
        </w:rPr>
      </w:pPr>
      <w:r w:rsidRPr="00873392">
        <w:rPr>
          <w:lang w:val="zh-CN"/>
        </w:rPr>
        <w:t>//输出参数说明：输出报文(outputData)</w:t>
      </w:r>
    </w:p>
    <w:p w14:paraId="18558C57" w14:textId="77777777" w:rsidR="00873392" w:rsidRPr="00873392" w:rsidRDefault="00873392" w:rsidP="00873392">
      <w:pPr>
        <w:ind w:firstLine="420"/>
        <w:rPr>
          <w:lang w:val="zh-CN"/>
        </w:rPr>
      </w:pPr>
      <w:r w:rsidRPr="00873392">
        <w:rPr>
          <w:lang w:val="zh-CN"/>
        </w:rPr>
        <w:t>//输出参数说明：错误信息(pErrMsg)</w:t>
      </w:r>
    </w:p>
    <w:p w14:paraId="24F59928" w14:textId="77777777" w:rsidR="00873392" w:rsidRPr="00873392" w:rsidRDefault="00873392" w:rsidP="00873392">
      <w:pPr>
        <w:ind w:firstLine="420"/>
      </w:pPr>
      <w:r w:rsidRPr="00873392">
        <w:t xml:space="preserve">FUNCTION int </w:t>
      </w:r>
      <w:proofErr w:type="spellStart"/>
      <w:proofErr w:type="gramStart"/>
      <w:r w:rsidRPr="00873392">
        <w:t>BusinessHandle</w:t>
      </w:r>
      <w:proofErr w:type="spellEnd"/>
      <w:r w:rsidRPr="00873392">
        <w:t>(</w:t>
      </w:r>
      <w:proofErr w:type="gramEnd"/>
      <w:r w:rsidRPr="00873392">
        <w:t xml:space="preserve">string </w:t>
      </w:r>
      <w:proofErr w:type="spellStart"/>
      <w:r w:rsidRPr="00873392">
        <w:t>fixmedins_code,string</w:t>
      </w:r>
      <w:proofErr w:type="spellEnd"/>
      <w:r w:rsidRPr="00873392">
        <w:t xml:space="preserve"> </w:t>
      </w:r>
      <w:proofErr w:type="spellStart"/>
      <w:r w:rsidRPr="00873392">
        <w:t>infosyscode</w:t>
      </w:r>
      <w:proofErr w:type="spellEnd"/>
      <w:r w:rsidRPr="00873392">
        <w:t xml:space="preserve">, string </w:t>
      </w:r>
      <w:proofErr w:type="spellStart"/>
      <w:r w:rsidRPr="00873392">
        <w:t>infosyssign,string</w:t>
      </w:r>
      <w:proofErr w:type="spellEnd"/>
      <w:r w:rsidRPr="00873392">
        <w:t xml:space="preserve"> </w:t>
      </w:r>
      <w:proofErr w:type="spellStart"/>
      <w:r w:rsidRPr="00873392">
        <w:t>inputData,ref</w:t>
      </w:r>
      <w:proofErr w:type="spellEnd"/>
      <w:r w:rsidRPr="00873392">
        <w:t xml:space="preserve"> string </w:t>
      </w:r>
      <w:proofErr w:type="spellStart"/>
      <w:r w:rsidRPr="00873392">
        <w:t>outputData,ref</w:t>
      </w:r>
      <w:proofErr w:type="spellEnd"/>
      <w:r w:rsidRPr="00873392">
        <w:t xml:space="preserve"> string </w:t>
      </w:r>
      <w:proofErr w:type="spellStart"/>
      <w:r w:rsidRPr="00873392">
        <w:t>pErrMsg</w:t>
      </w:r>
      <w:proofErr w:type="spellEnd"/>
      <w:r w:rsidRPr="00873392">
        <w:t xml:space="preserve">) LIBRARY "CHSInterfaceYn.dll" </w:t>
      </w:r>
    </w:p>
    <w:p w14:paraId="7D016C2B" w14:textId="77777777" w:rsidR="00873392" w:rsidRPr="00873392" w:rsidRDefault="00873392" w:rsidP="00873392">
      <w:pPr>
        <w:ind w:firstLine="420"/>
      </w:pPr>
    </w:p>
    <w:p w14:paraId="3A9FA941" w14:textId="77777777" w:rsidR="00873392" w:rsidRPr="00873392" w:rsidRDefault="00873392" w:rsidP="00873392">
      <w:pPr>
        <w:ind w:firstLine="420"/>
        <w:rPr>
          <w:lang w:val="zh-CN"/>
        </w:rPr>
      </w:pPr>
      <w:r w:rsidRPr="00873392">
        <w:rPr>
          <w:lang w:val="zh-CN"/>
        </w:rPr>
        <w:t>//通用下载交易</w:t>
      </w:r>
    </w:p>
    <w:p w14:paraId="1A2CF15E" w14:textId="77777777" w:rsidR="00873392" w:rsidRPr="00873392" w:rsidRDefault="00873392" w:rsidP="00873392">
      <w:pPr>
        <w:ind w:firstLine="420"/>
        <w:rPr>
          <w:lang w:val="zh-CN"/>
        </w:rPr>
      </w:pPr>
      <w:r w:rsidRPr="00873392">
        <w:rPr>
          <w:lang w:val="zh-CN"/>
        </w:rPr>
        <w:t>//输入参数说明：医疗服务机构编号(fixmedins_code)</w:t>
      </w:r>
    </w:p>
    <w:p w14:paraId="493452F4" w14:textId="77777777" w:rsidR="00873392" w:rsidRPr="00873392" w:rsidRDefault="00873392" w:rsidP="00873392">
      <w:pPr>
        <w:ind w:firstLine="420"/>
        <w:rPr>
          <w:lang w:val="zh-CN"/>
        </w:rPr>
      </w:pPr>
      <w:r w:rsidRPr="00873392">
        <w:rPr>
          <w:lang w:val="zh-CN"/>
        </w:rPr>
        <w:t>//输入参数说明：</w:t>
      </w:r>
      <w:proofErr w:type="gramStart"/>
      <w:r w:rsidRPr="00873392">
        <w:rPr>
          <w:lang w:val="zh-CN"/>
        </w:rPr>
        <w:t>服务商识代码</w:t>
      </w:r>
      <w:proofErr w:type="gramEnd"/>
      <w:r w:rsidRPr="00873392">
        <w:rPr>
          <w:lang w:val="zh-CN"/>
        </w:rPr>
        <w:t>(infosyscode)</w:t>
      </w:r>
    </w:p>
    <w:p w14:paraId="775F3021" w14:textId="77777777" w:rsidR="00873392" w:rsidRPr="00873392" w:rsidRDefault="00873392" w:rsidP="00873392">
      <w:pPr>
        <w:ind w:firstLine="420"/>
        <w:rPr>
          <w:lang w:val="zh-CN"/>
        </w:rPr>
      </w:pPr>
      <w:r w:rsidRPr="00873392">
        <w:rPr>
          <w:lang w:val="zh-CN"/>
        </w:rPr>
        <w:t>//输入参数说明：服务商识别码(infosyssign)</w:t>
      </w:r>
    </w:p>
    <w:p w14:paraId="19C66BDC" w14:textId="77777777" w:rsidR="00873392" w:rsidRPr="00873392" w:rsidRDefault="00873392" w:rsidP="00873392">
      <w:pPr>
        <w:ind w:firstLine="420"/>
        <w:rPr>
          <w:lang w:val="zh-CN"/>
        </w:rPr>
      </w:pPr>
      <w:r w:rsidRPr="00873392">
        <w:rPr>
          <w:lang w:val="zh-CN"/>
        </w:rPr>
        <w:t>//输入参数说明：输入报文(inputData)</w:t>
      </w:r>
    </w:p>
    <w:p w14:paraId="6C2492CA" w14:textId="77777777" w:rsidR="00873392" w:rsidRPr="00873392" w:rsidRDefault="00873392" w:rsidP="00873392">
      <w:pPr>
        <w:ind w:firstLine="420"/>
        <w:rPr>
          <w:lang w:val="zh-CN"/>
        </w:rPr>
      </w:pPr>
      <w:r w:rsidRPr="00873392">
        <w:rPr>
          <w:lang w:val="zh-CN"/>
        </w:rPr>
        <w:t>//输出参数说明：输出报文(outputData)</w:t>
      </w:r>
    </w:p>
    <w:p w14:paraId="52202E3E" w14:textId="77777777" w:rsidR="00873392" w:rsidRPr="00873392" w:rsidRDefault="00873392" w:rsidP="00873392">
      <w:pPr>
        <w:ind w:firstLine="420"/>
        <w:rPr>
          <w:lang w:val="zh-CN"/>
        </w:rPr>
      </w:pPr>
      <w:r w:rsidRPr="00873392">
        <w:rPr>
          <w:lang w:val="zh-CN"/>
        </w:rPr>
        <w:t>//输出参数说明：错误信息(pErrMsg)</w:t>
      </w:r>
    </w:p>
    <w:p w14:paraId="379AD8DD" w14:textId="77777777" w:rsidR="00873392" w:rsidRPr="00873392" w:rsidRDefault="00873392" w:rsidP="00873392">
      <w:pPr>
        <w:ind w:firstLine="420"/>
      </w:pPr>
      <w:r w:rsidRPr="00873392">
        <w:t xml:space="preserve">FUNCTION int </w:t>
      </w:r>
      <w:proofErr w:type="spellStart"/>
      <w:proofErr w:type="gramStart"/>
      <w:r w:rsidRPr="00873392">
        <w:t>DownloadFile</w:t>
      </w:r>
      <w:proofErr w:type="spellEnd"/>
      <w:r w:rsidRPr="00873392">
        <w:t>(</w:t>
      </w:r>
      <w:proofErr w:type="gramEnd"/>
      <w:r w:rsidRPr="00873392">
        <w:t xml:space="preserve">string </w:t>
      </w:r>
      <w:proofErr w:type="spellStart"/>
      <w:r w:rsidRPr="00873392">
        <w:t>fixmedins_code,string</w:t>
      </w:r>
      <w:proofErr w:type="spellEnd"/>
      <w:r w:rsidRPr="00873392">
        <w:t xml:space="preserve"> </w:t>
      </w:r>
      <w:proofErr w:type="spellStart"/>
      <w:r w:rsidRPr="00873392">
        <w:t>infosyscode</w:t>
      </w:r>
      <w:proofErr w:type="spellEnd"/>
      <w:r w:rsidRPr="00873392">
        <w:t xml:space="preserve">, string </w:t>
      </w:r>
      <w:proofErr w:type="spellStart"/>
      <w:r w:rsidRPr="00873392">
        <w:t>infosyssign,string</w:t>
      </w:r>
      <w:proofErr w:type="spellEnd"/>
      <w:r w:rsidRPr="00873392">
        <w:t xml:space="preserve"> </w:t>
      </w:r>
      <w:proofErr w:type="spellStart"/>
      <w:r w:rsidRPr="00873392">
        <w:t>inputData,ref</w:t>
      </w:r>
      <w:proofErr w:type="spellEnd"/>
      <w:r w:rsidRPr="00873392">
        <w:t xml:space="preserve"> string </w:t>
      </w:r>
      <w:proofErr w:type="spellStart"/>
      <w:r w:rsidRPr="00873392">
        <w:t>outputData,ref</w:t>
      </w:r>
      <w:proofErr w:type="spellEnd"/>
      <w:r w:rsidRPr="00873392">
        <w:t xml:space="preserve"> string </w:t>
      </w:r>
      <w:proofErr w:type="spellStart"/>
      <w:r w:rsidRPr="00873392">
        <w:t>pErrMsg</w:t>
      </w:r>
      <w:proofErr w:type="spellEnd"/>
      <w:r w:rsidRPr="00873392">
        <w:t xml:space="preserve">) LIBRARY "CHSInterfaceYn.dll" </w:t>
      </w:r>
    </w:p>
    <w:p w14:paraId="4A7E760B" w14:textId="77777777" w:rsidR="00873392" w:rsidRPr="00873392" w:rsidRDefault="00873392" w:rsidP="00873392">
      <w:pPr>
        <w:ind w:firstLine="420"/>
      </w:pPr>
    </w:p>
    <w:p w14:paraId="70836314" w14:textId="77777777" w:rsidR="00873392" w:rsidRPr="00873392" w:rsidRDefault="00873392" w:rsidP="00873392">
      <w:pPr>
        <w:ind w:firstLine="420"/>
        <w:rPr>
          <w:lang w:val="zh-CN"/>
        </w:rPr>
      </w:pPr>
      <w:r w:rsidRPr="00873392">
        <w:rPr>
          <w:lang w:val="zh-CN"/>
        </w:rPr>
        <w:t>//通用上传交易</w:t>
      </w:r>
    </w:p>
    <w:p w14:paraId="7B7CE35C" w14:textId="77777777" w:rsidR="00873392" w:rsidRPr="00873392" w:rsidRDefault="00873392" w:rsidP="00873392">
      <w:pPr>
        <w:ind w:firstLine="420"/>
        <w:rPr>
          <w:lang w:val="zh-CN"/>
        </w:rPr>
      </w:pPr>
      <w:r w:rsidRPr="00873392">
        <w:rPr>
          <w:lang w:val="zh-CN"/>
        </w:rPr>
        <w:t>//输入参数说明：医疗服务机构编号(fixmedins_code)</w:t>
      </w:r>
    </w:p>
    <w:p w14:paraId="012B2C3F" w14:textId="77777777" w:rsidR="00873392" w:rsidRPr="00873392" w:rsidRDefault="00873392" w:rsidP="00873392">
      <w:pPr>
        <w:ind w:firstLine="420"/>
        <w:rPr>
          <w:lang w:val="zh-CN"/>
        </w:rPr>
      </w:pPr>
      <w:r w:rsidRPr="00873392">
        <w:rPr>
          <w:lang w:val="zh-CN"/>
        </w:rPr>
        <w:t>//输入参数说明：</w:t>
      </w:r>
      <w:proofErr w:type="gramStart"/>
      <w:r w:rsidRPr="00873392">
        <w:rPr>
          <w:lang w:val="zh-CN"/>
        </w:rPr>
        <w:t>服务商识代码</w:t>
      </w:r>
      <w:proofErr w:type="gramEnd"/>
      <w:r w:rsidRPr="00873392">
        <w:rPr>
          <w:lang w:val="zh-CN"/>
        </w:rPr>
        <w:t>(infosyscode)</w:t>
      </w:r>
    </w:p>
    <w:p w14:paraId="704D2F0C" w14:textId="77777777" w:rsidR="00873392" w:rsidRPr="00873392" w:rsidRDefault="00873392" w:rsidP="00873392">
      <w:pPr>
        <w:ind w:firstLine="420"/>
        <w:rPr>
          <w:lang w:val="zh-CN"/>
        </w:rPr>
      </w:pPr>
      <w:r w:rsidRPr="00873392">
        <w:rPr>
          <w:lang w:val="zh-CN"/>
        </w:rPr>
        <w:t>//输入参数说明：服务商识别码(infosyssign)</w:t>
      </w:r>
    </w:p>
    <w:p w14:paraId="5C12C81C" w14:textId="77777777" w:rsidR="00873392" w:rsidRPr="00873392" w:rsidRDefault="00873392" w:rsidP="00873392">
      <w:pPr>
        <w:ind w:firstLine="420"/>
        <w:rPr>
          <w:lang w:val="zh-CN"/>
        </w:rPr>
      </w:pPr>
      <w:r w:rsidRPr="00873392">
        <w:rPr>
          <w:lang w:val="zh-CN"/>
        </w:rPr>
        <w:t>//输入参数说明：上传文件路径(fileName)</w:t>
      </w:r>
    </w:p>
    <w:p w14:paraId="5793BD00" w14:textId="77777777" w:rsidR="00873392" w:rsidRPr="00873392" w:rsidRDefault="00873392" w:rsidP="00873392">
      <w:pPr>
        <w:ind w:firstLine="420"/>
        <w:rPr>
          <w:lang w:val="zh-CN"/>
        </w:rPr>
      </w:pPr>
      <w:r w:rsidRPr="00873392">
        <w:rPr>
          <w:lang w:val="zh-CN"/>
        </w:rPr>
        <w:t>//输入参数说明：输入报文(inputData)</w:t>
      </w:r>
    </w:p>
    <w:p w14:paraId="59C6993E" w14:textId="77777777" w:rsidR="00873392" w:rsidRPr="00873392" w:rsidRDefault="00873392" w:rsidP="00873392">
      <w:pPr>
        <w:ind w:firstLine="420"/>
        <w:rPr>
          <w:lang w:val="zh-CN"/>
        </w:rPr>
      </w:pPr>
      <w:r w:rsidRPr="00873392">
        <w:rPr>
          <w:lang w:val="zh-CN"/>
        </w:rPr>
        <w:t>//输出参数说明：输出报文(outputData)</w:t>
      </w:r>
    </w:p>
    <w:p w14:paraId="32F1BD1C" w14:textId="77777777" w:rsidR="00873392" w:rsidRPr="00873392" w:rsidRDefault="00873392" w:rsidP="00873392">
      <w:pPr>
        <w:ind w:firstLine="420"/>
        <w:rPr>
          <w:lang w:val="zh-CN"/>
        </w:rPr>
      </w:pPr>
      <w:r w:rsidRPr="00873392">
        <w:rPr>
          <w:lang w:val="zh-CN"/>
        </w:rPr>
        <w:t>//输出参数说明：错误信息(pErrMsg)</w:t>
      </w:r>
    </w:p>
    <w:p w14:paraId="76452CA0" w14:textId="77777777" w:rsidR="00873392" w:rsidRDefault="00873392" w:rsidP="00873392">
      <w:pPr>
        <w:ind w:firstLine="420"/>
      </w:pPr>
      <w:r w:rsidRPr="00873392">
        <w:t xml:space="preserve">FUNCTION int </w:t>
      </w:r>
      <w:proofErr w:type="spellStart"/>
      <w:proofErr w:type="gramStart"/>
      <w:r w:rsidRPr="00873392">
        <w:t>UploadFile</w:t>
      </w:r>
      <w:proofErr w:type="spellEnd"/>
      <w:r w:rsidRPr="00873392">
        <w:t>(</w:t>
      </w:r>
      <w:proofErr w:type="gramEnd"/>
      <w:r w:rsidRPr="00873392">
        <w:t xml:space="preserve">string </w:t>
      </w:r>
      <w:proofErr w:type="spellStart"/>
      <w:r w:rsidRPr="00873392">
        <w:t>fixmedins_code,string</w:t>
      </w:r>
      <w:proofErr w:type="spellEnd"/>
      <w:r w:rsidRPr="00873392">
        <w:t xml:space="preserve"> </w:t>
      </w:r>
      <w:proofErr w:type="spellStart"/>
      <w:r w:rsidRPr="00873392">
        <w:t>infosyscode</w:t>
      </w:r>
      <w:proofErr w:type="spellEnd"/>
      <w:r w:rsidRPr="00873392">
        <w:t xml:space="preserve">, string </w:t>
      </w:r>
      <w:proofErr w:type="spellStart"/>
      <w:r w:rsidRPr="00873392">
        <w:lastRenderedPageBreak/>
        <w:t>infosyssign,string</w:t>
      </w:r>
      <w:proofErr w:type="spellEnd"/>
      <w:r w:rsidRPr="00873392">
        <w:t xml:space="preserve"> </w:t>
      </w:r>
      <w:proofErr w:type="spellStart"/>
      <w:r w:rsidRPr="00873392">
        <w:t>fileName,string</w:t>
      </w:r>
      <w:proofErr w:type="spellEnd"/>
      <w:r w:rsidRPr="00873392">
        <w:t xml:space="preserve"> </w:t>
      </w:r>
      <w:proofErr w:type="spellStart"/>
      <w:r w:rsidRPr="00873392">
        <w:t>inputData,ref</w:t>
      </w:r>
      <w:proofErr w:type="spellEnd"/>
      <w:r w:rsidRPr="00873392">
        <w:t xml:space="preserve"> string </w:t>
      </w:r>
      <w:proofErr w:type="spellStart"/>
      <w:r w:rsidRPr="00873392">
        <w:t>outputData,ref</w:t>
      </w:r>
      <w:proofErr w:type="spellEnd"/>
      <w:r w:rsidRPr="00873392">
        <w:t xml:space="preserve"> string </w:t>
      </w:r>
      <w:proofErr w:type="spellStart"/>
      <w:r w:rsidRPr="00873392">
        <w:t>pErrMsg</w:t>
      </w:r>
      <w:proofErr w:type="spellEnd"/>
      <w:r w:rsidRPr="00873392">
        <w:t>) LIBRARY "CHSInterfaceYn.dll"</w:t>
      </w:r>
    </w:p>
    <w:p w14:paraId="6CA7A4DD" w14:textId="729C6E6C" w:rsidR="005263F6" w:rsidRPr="00A61F00" w:rsidRDefault="00AF0B81" w:rsidP="00873392">
      <w:pPr>
        <w:ind w:firstLine="420"/>
      </w:pPr>
      <w:r w:rsidRPr="00A61F00">
        <w:t xml:space="preserve"> </w:t>
      </w:r>
    </w:p>
    <w:p w14:paraId="24AC4F8F" w14:textId="0E565211" w:rsidR="001853D8" w:rsidRDefault="001853D8" w:rsidP="00AF0B81">
      <w:pPr>
        <w:ind w:firstLine="420"/>
      </w:pPr>
      <w:r>
        <w:t>2、 接口函数调用</w:t>
      </w:r>
    </w:p>
    <w:p w14:paraId="20970D66" w14:textId="1067EC04" w:rsidR="005263F6" w:rsidRDefault="005263F6" w:rsidP="00AF0B81">
      <w:pPr>
        <w:ind w:firstLine="420"/>
      </w:pPr>
      <w:r>
        <w:rPr>
          <w:rFonts w:hint="eastAsia"/>
        </w:rPr>
        <w:t>初始化代码：</w:t>
      </w:r>
    </w:p>
    <w:tbl>
      <w:tblPr>
        <w:tblStyle w:val="af9"/>
        <w:tblW w:w="0" w:type="auto"/>
        <w:tblLook w:val="04A0" w:firstRow="1" w:lastRow="0" w:firstColumn="1" w:lastColumn="0" w:noHBand="0" w:noVBand="1"/>
      </w:tblPr>
      <w:tblGrid>
        <w:gridCol w:w="8296"/>
      </w:tblGrid>
      <w:tr w:rsidR="005263F6" w14:paraId="3FFE1CE9" w14:textId="77777777" w:rsidTr="005263F6">
        <w:tc>
          <w:tcPr>
            <w:tcW w:w="8522" w:type="dxa"/>
          </w:tcPr>
          <w:p w14:paraId="17FF4A02" w14:textId="77777777" w:rsidR="006A6350" w:rsidRDefault="006A6350" w:rsidP="006A6350">
            <w:pPr>
              <w:ind w:firstLineChars="0" w:firstLine="0"/>
            </w:pPr>
            <w:r>
              <w:t xml:space="preserve">String </w:t>
            </w:r>
            <w:proofErr w:type="spellStart"/>
            <w:r>
              <w:t>ls_pErrmsg</w:t>
            </w:r>
            <w:proofErr w:type="spellEnd"/>
          </w:p>
          <w:p w14:paraId="37C6DD8F" w14:textId="77777777" w:rsidR="006A6350" w:rsidRDefault="006A6350" w:rsidP="006A6350">
            <w:pPr>
              <w:ind w:firstLineChars="0" w:firstLine="0"/>
            </w:pPr>
            <w:r>
              <w:t xml:space="preserve">string </w:t>
            </w:r>
            <w:proofErr w:type="spellStart"/>
            <w:r>
              <w:t>ls_url</w:t>
            </w:r>
            <w:proofErr w:type="spellEnd"/>
          </w:p>
          <w:p w14:paraId="632E7E94" w14:textId="77777777" w:rsidR="006A6350" w:rsidRDefault="006A6350" w:rsidP="006A6350">
            <w:pPr>
              <w:ind w:firstLineChars="0" w:firstLine="0"/>
            </w:pPr>
            <w:r>
              <w:t xml:space="preserve">string </w:t>
            </w:r>
            <w:proofErr w:type="spellStart"/>
            <w:r>
              <w:t>ls_infosyscode</w:t>
            </w:r>
            <w:proofErr w:type="spellEnd"/>
            <w:r>
              <w:t xml:space="preserve"> = "c11"</w:t>
            </w:r>
          </w:p>
          <w:p w14:paraId="09BAE67C" w14:textId="77777777" w:rsidR="006A6350" w:rsidRDefault="006A6350" w:rsidP="006A6350">
            <w:pPr>
              <w:ind w:firstLineChars="0" w:firstLine="0"/>
            </w:pPr>
            <w:r>
              <w:t xml:space="preserve">string </w:t>
            </w:r>
            <w:proofErr w:type="spellStart"/>
            <w:r>
              <w:t>ls_infosyssign</w:t>
            </w:r>
            <w:proofErr w:type="spellEnd"/>
            <w:r>
              <w:t xml:space="preserve"> = "s01"</w:t>
            </w:r>
          </w:p>
          <w:p w14:paraId="6228DA0B" w14:textId="77777777" w:rsidR="006A6350" w:rsidRDefault="006A6350" w:rsidP="006A6350">
            <w:pPr>
              <w:ind w:firstLineChars="0" w:firstLine="0"/>
            </w:pPr>
            <w:r>
              <w:t xml:space="preserve">int </w:t>
            </w:r>
            <w:proofErr w:type="spellStart"/>
            <w:r>
              <w:t>li_rt</w:t>
            </w:r>
            <w:proofErr w:type="spellEnd"/>
          </w:p>
          <w:p w14:paraId="5441BE46" w14:textId="77777777" w:rsidR="006A6350" w:rsidRDefault="006A6350" w:rsidP="006A6350">
            <w:pPr>
              <w:ind w:firstLineChars="0" w:firstLine="0"/>
            </w:pPr>
          </w:p>
          <w:p w14:paraId="792D5AF1" w14:textId="77777777" w:rsidR="006A6350" w:rsidRDefault="006A6350" w:rsidP="006A6350">
            <w:pPr>
              <w:ind w:firstLineChars="0" w:firstLine="0"/>
            </w:pPr>
            <w:proofErr w:type="spellStart"/>
            <w:r>
              <w:t>is_fixmedins_code</w:t>
            </w:r>
            <w:proofErr w:type="spellEnd"/>
            <w:r>
              <w:t xml:space="preserve"> = </w:t>
            </w:r>
            <w:proofErr w:type="spellStart"/>
            <w:r>
              <w:t>sle_hoscode.text</w:t>
            </w:r>
            <w:proofErr w:type="spellEnd"/>
          </w:p>
          <w:p w14:paraId="5C06D5BF" w14:textId="77777777" w:rsidR="006A6350" w:rsidRDefault="006A6350" w:rsidP="006A6350">
            <w:pPr>
              <w:ind w:firstLineChars="0" w:firstLine="0"/>
            </w:pPr>
          </w:p>
          <w:p w14:paraId="0D42E684" w14:textId="77777777" w:rsidR="006A6350" w:rsidRDefault="006A6350" w:rsidP="006A6350">
            <w:pPr>
              <w:ind w:firstLineChars="0" w:firstLine="0"/>
            </w:pPr>
            <w:proofErr w:type="spellStart"/>
            <w:r>
              <w:t>ls_pErrmsg</w:t>
            </w:r>
            <w:proofErr w:type="spellEnd"/>
            <w:r>
              <w:t xml:space="preserve"> = </w:t>
            </w:r>
            <w:proofErr w:type="gramStart"/>
            <w:r>
              <w:t>space(</w:t>
            </w:r>
            <w:proofErr w:type="gramEnd"/>
            <w:r>
              <w:t>128)</w:t>
            </w:r>
          </w:p>
          <w:p w14:paraId="5A921F88" w14:textId="77777777" w:rsidR="006A6350" w:rsidRDefault="006A6350" w:rsidP="006A6350">
            <w:pPr>
              <w:ind w:firstLineChars="0" w:firstLine="0"/>
            </w:pPr>
            <w:proofErr w:type="spellStart"/>
            <w:r>
              <w:t>ls_url</w:t>
            </w:r>
            <w:proofErr w:type="spellEnd"/>
            <w:r>
              <w:t xml:space="preserve">= </w:t>
            </w:r>
            <w:proofErr w:type="spellStart"/>
            <w:r>
              <w:t>sle_url.text</w:t>
            </w:r>
            <w:proofErr w:type="spellEnd"/>
          </w:p>
          <w:p w14:paraId="32D08C7C" w14:textId="77777777" w:rsidR="006A6350" w:rsidRDefault="006A6350" w:rsidP="006A6350">
            <w:pPr>
              <w:ind w:firstLineChars="0" w:firstLine="0"/>
            </w:pPr>
          </w:p>
          <w:p w14:paraId="05AA2FFE" w14:textId="77777777" w:rsidR="006A6350" w:rsidRDefault="006A6350" w:rsidP="006A6350">
            <w:pPr>
              <w:ind w:firstLineChars="0" w:firstLine="0"/>
            </w:pPr>
          </w:p>
          <w:p w14:paraId="6CFFC690" w14:textId="77777777" w:rsidR="006A6350" w:rsidRDefault="006A6350" w:rsidP="006A6350">
            <w:pPr>
              <w:ind w:firstLineChars="0" w:firstLine="0"/>
            </w:pPr>
            <w:proofErr w:type="spellStart"/>
            <w:r>
              <w:t>li_rt</w:t>
            </w:r>
            <w:proofErr w:type="spellEnd"/>
            <w:r>
              <w:t xml:space="preserve"> = Init(is_fixmedins_</w:t>
            </w:r>
            <w:proofErr w:type="gramStart"/>
            <w:r>
              <w:t>code,ls</w:t>
            </w:r>
            <w:proofErr w:type="gramEnd"/>
            <w:r>
              <w:t>_infosyscode,ls_infosyssign,ls_url,ls_pErrmsg)</w:t>
            </w:r>
          </w:p>
          <w:p w14:paraId="2B71715C" w14:textId="77777777" w:rsidR="006A6350" w:rsidRDefault="006A6350" w:rsidP="006A6350">
            <w:pPr>
              <w:ind w:firstLineChars="0" w:firstLine="0"/>
            </w:pPr>
            <w:r>
              <w:t xml:space="preserve">if </w:t>
            </w:r>
            <w:proofErr w:type="spellStart"/>
            <w:r>
              <w:t>li_rt</w:t>
            </w:r>
            <w:proofErr w:type="spellEnd"/>
            <w:r>
              <w:t xml:space="preserve"> = 0 then</w:t>
            </w:r>
          </w:p>
          <w:p w14:paraId="3A169164" w14:textId="77777777" w:rsidR="006A6350" w:rsidRDefault="006A6350" w:rsidP="006A6350">
            <w:pPr>
              <w:ind w:firstLineChars="0" w:firstLine="0"/>
            </w:pPr>
            <w:r>
              <w:tab/>
              <w:t>st_2.text ="成功"</w:t>
            </w:r>
          </w:p>
          <w:p w14:paraId="0ED4814C" w14:textId="77777777" w:rsidR="006A6350" w:rsidRDefault="006A6350" w:rsidP="006A6350">
            <w:pPr>
              <w:ind w:firstLineChars="0" w:firstLine="0"/>
            </w:pPr>
            <w:r>
              <w:tab/>
            </w:r>
          </w:p>
          <w:p w14:paraId="0970FD88" w14:textId="77777777" w:rsidR="006A6350" w:rsidRDefault="006A6350" w:rsidP="006A6350">
            <w:pPr>
              <w:ind w:firstLineChars="0" w:firstLine="0"/>
            </w:pPr>
            <w:r>
              <w:t>else</w:t>
            </w:r>
          </w:p>
          <w:p w14:paraId="4EBAF15E" w14:textId="77777777" w:rsidR="006A6350" w:rsidRDefault="006A6350" w:rsidP="006A6350">
            <w:pPr>
              <w:ind w:firstLineChars="0" w:firstLine="0"/>
            </w:pPr>
            <w:r>
              <w:tab/>
              <w:t>st_2.text ="错误信息："</w:t>
            </w:r>
          </w:p>
          <w:p w14:paraId="74CA8E5E" w14:textId="77777777" w:rsidR="006A6350" w:rsidRDefault="006A6350" w:rsidP="006A6350">
            <w:pPr>
              <w:ind w:firstLineChars="0" w:firstLine="0"/>
            </w:pPr>
            <w:r>
              <w:t>end if</w:t>
            </w:r>
          </w:p>
          <w:p w14:paraId="19C4A995" w14:textId="77777777" w:rsidR="006A6350" w:rsidRDefault="006A6350" w:rsidP="006A6350">
            <w:pPr>
              <w:ind w:firstLineChars="0" w:firstLine="0"/>
            </w:pPr>
          </w:p>
          <w:p w14:paraId="5C6C40C8" w14:textId="28AA6F4E" w:rsidR="005263F6" w:rsidRDefault="006A6350" w:rsidP="006A6350">
            <w:pPr>
              <w:ind w:firstLineChars="0" w:firstLine="0"/>
            </w:pPr>
            <w:r>
              <w:t xml:space="preserve">mle_1.text = </w:t>
            </w:r>
            <w:proofErr w:type="spellStart"/>
            <w:r>
              <w:t>ls_pErrmsg</w:t>
            </w:r>
            <w:proofErr w:type="spellEnd"/>
          </w:p>
        </w:tc>
      </w:tr>
    </w:tbl>
    <w:p w14:paraId="4102CE70" w14:textId="7DD5FD03" w:rsidR="005263F6" w:rsidRDefault="005263F6" w:rsidP="00AF0B81">
      <w:pPr>
        <w:ind w:firstLine="420"/>
      </w:pPr>
    </w:p>
    <w:p w14:paraId="155858B3" w14:textId="3F42DE61" w:rsidR="005263F6" w:rsidRDefault="005263F6" w:rsidP="00AF0B81">
      <w:pPr>
        <w:ind w:firstLine="420"/>
      </w:pPr>
      <w:r>
        <w:rPr>
          <w:rFonts w:hint="eastAsia"/>
        </w:rPr>
        <w:t>通用业务交易代码：</w:t>
      </w:r>
    </w:p>
    <w:tbl>
      <w:tblPr>
        <w:tblStyle w:val="af9"/>
        <w:tblW w:w="0" w:type="auto"/>
        <w:tblLook w:val="04A0" w:firstRow="1" w:lastRow="0" w:firstColumn="1" w:lastColumn="0" w:noHBand="0" w:noVBand="1"/>
      </w:tblPr>
      <w:tblGrid>
        <w:gridCol w:w="8296"/>
      </w:tblGrid>
      <w:tr w:rsidR="005263F6" w14:paraId="53B0D340" w14:textId="77777777" w:rsidTr="005263F6">
        <w:tc>
          <w:tcPr>
            <w:tcW w:w="8522" w:type="dxa"/>
          </w:tcPr>
          <w:p w14:paraId="2EAE9A1D" w14:textId="77777777" w:rsidR="00C72054" w:rsidRDefault="00C72054" w:rsidP="00C72054">
            <w:pPr>
              <w:ind w:firstLineChars="0" w:firstLine="0"/>
            </w:pPr>
            <w:proofErr w:type="gramStart"/>
            <w:r>
              <w:lastRenderedPageBreak/>
              <w:t xml:space="preserve">String  </w:t>
            </w:r>
            <w:proofErr w:type="spellStart"/>
            <w:r>
              <w:t>ls</w:t>
            </w:r>
            <w:proofErr w:type="gramEnd"/>
            <w:r>
              <w:t>_input</w:t>
            </w:r>
            <w:proofErr w:type="spellEnd"/>
            <w:r>
              <w:t xml:space="preserve"> </w:t>
            </w:r>
          </w:p>
          <w:p w14:paraId="7B5B07D3" w14:textId="77777777" w:rsidR="00C72054" w:rsidRDefault="00C72054" w:rsidP="00C72054">
            <w:pPr>
              <w:ind w:firstLineChars="0" w:firstLine="0"/>
            </w:pPr>
            <w:proofErr w:type="gramStart"/>
            <w:r>
              <w:t xml:space="preserve">String  </w:t>
            </w:r>
            <w:proofErr w:type="spellStart"/>
            <w:r>
              <w:t>ls</w:t>
            </w:r>
            <w:proofErr w:type="gramEnd"/>
            <w:r>
              <w:t>_output</w:t>
            </w:r>
            <w:proofErr w:type="spellEnd"/>
            <w:r>
              <w:t xml:space="preserve"> </w:t>
            </w:r>
          </w:p>
          <w:p w14:paraId="6E4819D1" w14:textId="77777777" w:rsidR="00C72054" w:rsidRDefault="00C72054" w:rsidP="00C72054">
            <w:pPr>
              <w:ind w:firstLineChars="0" w:firstLine="0"/>
            </w:pPr>
            <w:r>
              <w:t xml:space="preserve">String </w:t>
            </w:r>
            <w:proofErr w:type="spellStart"/>
            <w:r>
              <w:t>ls_pErrmsg</w:t>
            </w:r>
            <w:proofErr w:type="spellEnd"/>
          </w:p>
          <w:p w14:paraId="5F1363FB" w14:textId="77777777" w:rsidR="00C72054" w:rsidRDefault="00C72054" w:rsidP="00C72054">
            <w:pPr>
              <w:ind w:firstLineChars="0" w:firstLine="0"/>
            </w:pPr>
            <w:r>
              <w:t xml:space="preserve">int </w:t>
            </w:r>
            <w:proofErr w:type="spellStart"/>
            <w:r>
              <w:t>li_rt</w:t>
            </w:r>
            <w:proofErr w:type="spellEnd"/>
          </w:p>
          <w:p w14:paraId="05EF742C" w14:textId="77777777" w:rsidR="00C72054" w:rsidRDefault="00C72054" w:rsidP="00C72054">
            <w:pPr>
              <w:ind w:firstLineChars="0" w:firstLine="0"/>
            </w:pPr>
            <w:r>
              <w:t xml:space="preserve">string </w:t>
            </w:r>
            <w:proofErr w:type="spellStart"/>
            <w:r>
              <w:t>ls_infosyscode</w:t>
            </w:r>
            <w:proofErr w:type="spellEnd"/>
            <w:r>
              <w:t xml:space="preserve"> = "c11"</w:t>
            </w:r>
          </w:p>
          <w:p w14:paraId="4E48633F" w14:textId="77777777" w:rsidR="00C72054" w:rsidRDefault="00C72054" w:rsidP="00C72054">
            <w:pPr>
              <w:ind w:firstLineChars="0" w:firstLine="0"/>
            </w:pPr>
            <w:r>
              <w:t xml:space="preserve">string </w:t>
            </w:r>
            <w:proofErr w:type="spellStart"/>
            <w:r>
              <w:t>ls_infosyssign</w:t>
            </w:r>
            <w:proofErr w:type="spellEnd"/>
            <w:r>
              <w:t xml:space="preserve"> = "s01"</w:t>
            </w:r>
          </w:p>
          <w:p w14:paraId="4A14489E" w14:textId="77777777" w:rsidR="00C72054" w:rsidRDefault="00C72054" w:rsidP="00C72054">
            <w:pPr>
              <w:ind w:firstLineChars="0" w:firstLine="0"/>
            </w:pPr>
            <w:proofErr w:type="spellStart"/>
            <w:r>
              <w:t>is_fixmedins_code</w:t>
            </w:r>
            <w:proofErr w:type="spellEnd"/>
            <w:r>
              <w:t xml:space="preserve"> = </w:t>
            </w:r>
            <w:proofErr w:type="spellStart"/>
            <w:r>
              <w:t>sle_hoscode.text</w:t>
            </w:r>
            <w:proofErr w:type="spellEnd"/>
          </w:p>
          <w:p w14:paraId="0732C259" w14:textId="77777777" w:rsidR="00C72054" w:rsidRDefault="00C72054" w:rsidP="00C72054">
            <w:pPr>
              <w:ind w:firstLineChars="0" w:firstLine="0"/>
            </w:pPr>
            <w:proofErr w:type="spellStart"/>
            <w:r>
              <w:t>ls_input</w:t>
            </w:r>
            <w:proofErr w:type="spellEnd"/>
            <w:r>
              <w:t xml:space="preserve"> = </w:t>
            </w:r>
            <w:proofErr w:type="spellStart"/>
            <w:r>
              <w:t>mle_bh_input.text</w:t>
            </w:r>
            <w:proofErr w:type="spellEnd"/>
          </w:p>
          <w:p w14:paraId="415687DB" w14:textId="77777777" w:rsidR="00C72054" w:rsidRDefault="00C72054" w:rsidP="00C72054">
            <w:pPr>
              <w:ind w:firstLineChars="0" w:firstLine="0"/>
            </w:pPr>
          </w:p>
          <w:p w14:paraId="2FA6A6E4" w14:textId="77777777" w:rsidR="00C72054" w:rsidRDefault="00C72054" w:rsidP="00C72054">
            <w:pPr>
              <w:ind w:firstLineChars="0" w:firstLine="0"/>
            </w:pPr>
            <w:proofErr w:type="spellStart"/>
            <w:r>
              <w:t>ls_output</w:t>
            </w:r>
            <w:proofErr w:type="spellEnd"/>
            <w:r>
              <w:t xml:space="preserve"> = </w:t>
            </w:r>
            <w:proofErr w:type="gramStart"/>
            <w:r>
              <w:t>space(</w:t>
            </w:r>
            <w:proofErr w:type="gramEnd"/>
            <w:r>
              <w:t>4096)</w:t>
            </w:r>
          </w:p>
          <w:p w14:paraId="275D3380" w14:textId="77777777" w:rsidR="00C72054" w:rsidRDefault="00C72054" w:rsidP="00C72054">
            <w:pPr>
              <w:ind w:firstLineChars="0" w:firstLine="0"/>
            </w:pPr>
            <w:proofErr w:type="spellStart"/>
            <w:r>
              <w:t>ls_pErrmsg</w:t>
            </w:r>
            <w:proofErr w:type="spellEnd"/>
            <w:r>
              <w:t xml:space="preserve"> = </w:t>
            </w:r>
            <w:proofErr w:type="gramStart"/>
            <w:r>
              <w:t>space(</w:t>
            </w:r>
            <w:proofErr w:type="gramEnd"/>
            <w:r>
              <w:t>128)</w:t>
            </w:r>
          </w:p>
          <w:p w14:paraId="3D8D7198" w14:textId="77777777" w:rsidR="00C72054" w:rsidRDefault="00C72054" w:rsidP="00C72054">
            <w:pPr>
              <w:ind w:firstLineChars="0" w:firstLine="0"/>
            </w:pPr>
            <w:proofErr w:type="spellStart"/>
            <w:r>
              <w:t>li_rt</w:t>
            </w:r>
            <w:proofErr w:type="spellEnd"/>
            <w:r>
              <w:t xml:space="preserve"> = BusinessHandle(is_fixmedins_</w:t>
            </w:r>
            <w:proofErr w:type="gramStart"/>
            <w:r>
              <w:t>code,ls</w:t>
            </w:r>
            <w:proofErr w:type="gramEnd"/>
            <w:r>
              <w:t>_infosyscode,ls_infosyssign,ls_input,ls_output,ls_pErrmsg)</w:t>
            </w:r>
          </w:p>
          <w:p w14:paraId="764BA19E" w14:textId="77777777" w:rsidR="00C72054" w:rsidRDefault="00C72054" w:rsidP="00C72054">
            <w:pPr>
              <w:ind w:firstLineChars="0" w:firstLine="0"/>
            </w:pPr>
            <w:r>
              <w:t xml:space="preserve">if </w:t>
            </w:r>
            <w:proofErr w:type="spellStart"/>
            <w:r>
              <w:t>li_rt</w:t>
            </w:r>
            <w:proofErr w:type="spellEnd"/>
            <w:r>
              <w:t xml:space="preserve"> = 0 then</w:t>
            </w:r>
          </w:p>
          <w:p w14:paraId="4E841C97" w14:textId="77777777" w:rsidR="00C72054" w:rsidRDefault="00C72054" w:rsidP="00C72054">
            <w:pPr>
              <w:ind w:firstLineChars="0" w:firstLine="0"/>
            </w:pPr>
            <w:r>
              <w:tab/>
              <w:t>st_bh_2.text ="成功"</w:t>
            </w:r>
          </w:p>
          <w:p w14:paraId="3D499FCD" w14:textId="77777777" w:rsidR="00C72054" w:rsidRDefault="00C72054" w:rsidP="00C72054">
            <w:pPr>
              <w:ind w:firstLineChars="0" w:firstLine="0"/>
            </w:pPr>
            <w:r>
              <w:tab/>
            </w:r>
            <w:proofErr w:type="spellStart"/>
            <w:r>
              <w:t>mle_bh_output.text</w:t>
            </w:r>
            <w:proofErr w:type="spellEnd"/>
            <w:r>
              <w:t xml:space="preserve"> = </w:t>
            </w:r>
            <w:proofErr w:type="spellStart"/>
            <w:r>
              <w:t>ls_output</w:t>
            </w:r>
            <w:proofErr w:type="spellEnd"/>
          </w:p>
          <w:p w14:paraId="4C84583C" w14:textId="77777777" w:rsidR="00C72054" w:rsidRDefault="00C72054" w:rsidP="00C72054">
            <w:pPr>
              <w:ind w:firstLineChars="0" w:firstLine="0"/>
            </w:pPr>
            <w:r>
              <w:t>else</w:t>
            </w:r>
          </w:p>
          <w:p w14:paraId="0C39CAB2" w14:textId="77777777" w:rsidR="00C72054" w:rsidRDefault="00C72054" w:rsidP="00C72054">
            <w:pPr>
              <w:ind w:firstLineChars="0" w:firstLine="0"/>
            </w:pPr>
            <w:r>
              <w:tab/>
              <w:t>st_bh_2.text ="错误信息："</w:t>
            </w:r>
          </w:p>
          <w:p w14:paraId="2021BA6D" w14:textId="77777777" w:rsidR="00C72054" w:rsidRDefault="00C72054" w:rsidP="00C72054">
            <w:pPr>
              <w:ind w:firstLineChars="0" w:firstLine="0"/>
            </w:pPr>
            <w:r>
              <w:tab/>
            </w:r>
            <w:proofErr w:type="spellStart"/>
            <w:r>
              <w:t>mle_bh_output.text</w:t>
            </w:r>
            <w:proofErr w:type="spellEnd"/>
            <w:r>
              <w:t xml:space="preserve"> = </w:t>
            </w:r>
            <w:proofErr w:type="spellStart"/>
            <w:r>
              <w:t>ls_pErrmsg</w:t>
            </w:r>
            <w:proofErr w:type="spellEnd"/>
          </w:p>
          <w:p w14:paraId="48F99E12" w14:textId="77777777" w:rsidR="00C72054" w:rsidRDefault="00C72054" w:rsidP="00C72054">
            <w:pPr>
              <w:ind w:firstLineChars="0" w:firstLine="0"/>
            </w:pPr>
            <w:r>
              <w:t>end if</w:t>
            </w:r>
          </w:p>
          <w:p w14:paraId="2A7B3519" w14:textId="77777777" w:rsidR="005263F6" w:rsidRDefault="005263F6" w:rsidP="00AF0B81">
            <w:pPr>
              <w:ind w:firstLineChars="0" w:firstLine="0"/>
            </w:pPr>
          </w:p>
        </w:tc>
      </w:tr>
    </w:tbl>
    <w:p w14:paraId="0359F347" w14:textId="360D047F" w:rsidR="005263F6" w:rsidRDefault="005263F6" w:rsidP="00AF0B81">
      <w:pPr>
        <w:ind w:firstLine="420"/>
      </w:pPr>
    </w:p>
    <w:p w14:paraId="2938F82C" w14:textId="7D4413A3" w:rsidR="005263F6" w:rsidRDefault="005263F6" w:rsidP="00AF0B81">
      <w:pPr>
        <w:ind w:firstLine="420"/>
      </w:pPr>
      <w:r>
        <w:rPr>
          <w:rFonts w:hint="eastAsia"/>
        </w:rPr>
        <w:t>修改社保卡密码代码</w:t>
      </w:r>
    </w:p>
    <w:tbl>
      <w:tblPr>
        <w:tblStyle w:val="af9"/>
        <w:tblW w:w="0" w:type="auto"/>
        <w:tblLook w:val="04A0" w:firstRow="1" w:lastRow="0" w:firstColumn="1" w:lastColumn="0" w:noHBand="0" w:noVBand="1"/>
      </w:tblPr>
      <w:tblGrid>
        <w:gridCol w:w="8296"/>
      </w:tblGrid>
      <w:tr w:rsidR="005263F6" w14:paraId="3B54AF87" w14:textId="77777777" w:rsidTr="005263F6">
        <w:tc>
          <w:tcPr>
            <w:tcW w:w="8522" w:type="dxa"/>
          </w:tcPr>
          <w:p w14:paraId="1C2145FC" w14:textId="77777777" w:rsidR="00AA7EA1" w:rsidRDefault="00AA7EA1" w:rsidP="00AA7EA1">
            <w:pPr>
              <w:ind w:firstLineChars="0" w:firstLine="0"/>
            </w:pPr>
            <w:r>
              <w:t xml:space="preserve">String </w:t>
            </w:r>
            <w:proofErr w:type="spellStart"/>
            <w:r>
              <w:t>ls_pErrmsg</w:t>
            </w:r>
            <w:proofErr w:type="spellEnd"/>
          </w:p>
          <w:p w14:paraId="43869FA0" w14:textId="77777777" w:rsidR="00AA7EA1" w:rsidRDefault="00AA7EA1" w:rsidP="00AA7EA1">
            <w:pPr>
              <w:ind w:firstLineChars="0" w:firstLine="0"/>
            </w:pPr>
            <w:r>
              <w:t xml:space="preserve">int </w:t>
            </w:r>
            <w:proofErr w:type="spellStart"/>
            <w:r>
              <w:t>li_rt</w:t>
            </w:r>
            <w:proofErr w:type="spellEnd"/>
          </w:p>
          <w:p w14:paraId="1EA6971E" w14:textId="77777777" w:rsidR="00AA7EA1" w:rsidRDefault="00AA7EA1" w:rsidP="00AA7EA1">
            <w:pPr>
              <w:ind w:firstLineChars="0" w:firstLine="0"/>
            </w:pPr>
            <w:r>
              <w:t xml:space="preserve">string </w:t>
            </w:r>
            <w:proofErr w:type="spellStart"/>
            <w:r>
              <w:t>ls_input</w:t>
            </w:r>
            <w:proofErr w:type="spellEnd"/>
          </w:p>
          <w:p w14:paraId="78001324" w14:textId="77777777" w:rsidR="00AA7EA1" w:rsidRDefault="00AA7EA1" w:rsidP="00AA7EA1">
            <w:pPr>
              <w:ind w:firstLineChars="0" w:firstLine="0"/>
            </w:pPr>
            <w:r>
              <w:t xml:space="preserve">string </w:t>
            </w:r>
            <w:proofErr w:type="spellStart"/>
            <w:r>
              <w:t>ls_output</w:t>
            </w:r>
            <w:proofErr w:type="spellEnd"/>
          </w:p>
          <w:p w14:paraId="35EB4397" w14:textId="77777777" w:rsidR="00AA7EA1" w:rsidRDefault="00AA7EA1" w:rsidP="00AA7EA1">
            <w:pPr>
              <w:ind w:firstLineChars="0" w:firstLine="0"/>
            </w:pPr>
            <w:r>
              <w:t xml:space="preserve">string </w:t>
            </w:r>
            <w:proofErr w:type="spellStart"/>
            <w:r>
              <w:t>ls_infosyscode</w:t>
            </w:r>
            <w:proofErr w:type="spellEnd"/>
            <w:r>
              <w:t xml:space="preserve"> = "c11"</w:t>
            </w:r>
          </w:p>
          <w:p w14:paraId="1D8CC6E8" w14:textId="77777777" w:rsidR="00AA7EA1" w:rsidRDefault="00AA7EA1" w:rsidP="00AA7EA1">
            <w:pPr>
              <w:ind w:firstLineChars="0" w:firstLine="0"/>
            </w:pPr>
            <w:r>
              <w:lastRenderedPageBreak/>
              <w:t xml:space="preserve">string </w:t>
            </w:r>
            <w:proofErr w:type="spellStart"/>
            <w:r>
              <w:t>ls_infosyssign</w:t>
            </w:r>
            <w:proofErr w:type="spellEnd"/>
            <w:r>
              <w:t xml:space="preserve"> = "s01"</w:t>
            </w:r>
          </w:p>
          <w:p w14:paraId="3CB77DF6" w14:textId="77777777" w:rsidR="00AA7EA1" w:rsidRDefault="00AA7EA1" w:rsidP="00AA7EA1">
            <w:pPr>
              <w:ind w:firstLineChars="0" w:firstLine="0"/>
            </w:pPr>
            <w:proofErr w:type="spellStart"/>
            <w:r>
              <w:t>is_fixmedins_code</w:t>
            </w:r>
            <w:proofErr w:type="spellEnd"/>
            <w:r>
              <w:t xml:space="preserve"> = </w:t>
            </w:r>
            <w:proofErr w:type="spellStart"/>
            <w:r>
              <w:t>sle_hoscode.text</w:t>
            </w:r>
            <w:proofErr w:type="spellEnd"/>
          </w:p>
          <w:p w14:paraId="66680B60" w14:textId="77777777" w:rsidR="00AA7EA1" w:rsidRDefault="00AA7EA1" w:rsidP="00AA7EA1">
            <w:pPr>
              <w:ind w:firstLineChars="0" w:firstLine="0"/>
            </w:pPr>
          </w:p>
          <w:p w14:paraId="408946E1" w14:textId="77777777" w:rsidR="00AA7EA1" w:rsidRDefault="00AA7EA1" w:rsidP="00AA7EA1">
            <w:pPr>
              <w:ind w:firstLineChars="0" w:firstLine="0"/>
            </w:pPr>
            <w:proofErr w:type="spellStart"/>
            <w:r>
              <w:t>ls_pErrmsg</w:t>
            </w:r>
            <w:proofErr w:type="spellEnd"/>
            <w:r>
              <w:t xml:space="preserve"> = </w:t>
            </w:r>
            <w:proofErr w:type="gramStart"/>
            <w:r>
              <w:t>space(</w:t>
            </w:r>
            <w:proofErr w:type="gramEnd"/>
            <w:r>
              <w:t>128)</w:t>
            </w:r>
          </w:p>
          <w:p w14:paraId="6D70F9E1" w14:textId="77777777" w:rsidR="00AA7EA1" w:rsidRDefault="00AA7EA1" w:rsidP="00AA7EA1">
            <w:pPr>
              <w:ind w:firstLineChars="0" w:firstLine="0"/>
            </w:pPr>
            <w:proofErr w:type="spellStart"/>
            <w:r>
              <w:t>ls_output</w:t>
            </w:r>
            <w:proofErr w:type="spellEnd"/>
            <w:r>
              <w:t xml:space="preserve"> = </w:t>
            </w:r>
            <w:proofErr w:type="gramStart"/>
            <w:r>
              <w:t>space(</w:t>
            </w:r>
            <w:proofErr w:type="gramEnd"/>
            <w:r>
              <w:t>40960)</w:t>
            </w:r>
          </w:p>
          <w:p w14:paraId="222F2C45" w14:textId="77777777" w:rsidR="00AA7EA1" w:rsidRDefault="00AA7EA1" w:rsidP="00AA7EA1">
            <w:pPr>
              <w:ind w:firstLineChars="0" w:firstLine="0"/>
            </w:pPr>
            <w:proofErr w:type="spellStart"/>
            <w:r>
              <w:t>li_rt</w:t>
            </w:r>
            <w:proofErr w:type="spellEnd"/>
            <w:r>
              <w:t xml:space="preserve"> = ModifyCardPWD(is_fixmedins_</w:t>
            </w:r>
            <w:proofErr w:type="gramStart"/>
            <w:r>
              <w:t>code,ls</w:t>
            </w:r>
            <w:proofErr w:type="gramEnd"/>
            <w:r>
              <w:t>_infosyscode,ls_infosyssign,ls_input,ls_output,ls_pErrmsg)</w:t>
            </w:r>
          </w:p>
          <w:p w14:paraId="06C20C8A" w14:textId="77777777" w:rsidR="00AA7EA1" w:rsidRDefault="00AA7EA1" w:rsidP="00AA7EA1">
            <w:pPr>
              <w:ind w:firstLineChars="0" w:firstLine="0"/>
            </w:pPr>
            <w:r>
              <w:t xml:space="preserve">if </w:t>
            </w:r>
            <w:proofErr w:type="spellStart"/>
            <w:r>
              <w:t>li_rt</w:t>
            </w:r>
            <w:proofErr w:type="spellEnd"/>
            <w:r>
              <w:t xml:space="preserve"> = 0 then</w:t>
            </w:r>
          </w:p>
          <w:p w14:paraId="5D67C9D2" w14:textId="77777777" w:rsidR="00AA7EA1" w:rsidRDefault="00AA7EA1" w:rsidP="00AA7EA1">
            <w:pPr>
              <w:ind w:firstLineChars="0" w:firstLine="0"/>
            </w:pPr>
            <w:r>
              <w:tab/>
            </w:r>
            <w:proofErr w:type="spellStart"/>
            <w:r>
              <w:t>st_mp.text</w:t>
            </w:r>
            <w:proofErr w:type="spellEnd"/>
            <w:r>
              <w:t xml:space="preserve"> ="成功"</w:t>
            </w:r>
          </w:p>
          <w:p w14:paraId="71B66643" w14:textId="77777777" w:rsidR="00AA7EA1" w:rsidRDefault="00AA7EA1" w:rsidP="00AA7EA1">
            <w:pPr>
              <w:ind w:firstLineChars="0" w:firstLine="0"/>
            </w:pPr>
            <w:r>
              <w:tab/>
            </w:r>
          </w:p>
          <w:p w14:paraId="7D7E0488" w14:textId="77777777" w:rsidR="00AA7EA1" w:rsidRDefault="00AA7EA1" w:rsidP="00AA7EA1">
            <w:pPr>
              <w:ind w:firstLineChars="0" w:firstLine="0"/>
            </w:pPr>
            <w:r>
              <w:t>else</w:t>
            </w:r>
          </w:p>
          <w:p w14:paraId="6680E0B2" w14:textId="77777777" w:rsidR="00AA7EA1" w:rsidRDefault="00AA7EA1" w:rsidP="00AA7EA1">
            <w:pPr>
              <w:ind w:firstLineChars="0" w:firstLine="0"/>
            </w:pPr>
            <w:r>
              <w:tab/>
            </w:r>
            <w:proofErr w:type="spellStart"/>
            <w:r>
              <w:t>st_mp.text</w:t>
            </w:r>
            <w:proofErr w:type="spellEnd"/>
            <w:r>
              <w:t xml:space="preserve"> ="错误信息："</w:t>
            </w:r>
          </w:p>
          <w:p w14:paraId="79390046" w14:textId="77777777" w:rsidR="00AA7EA1" w:rsidRDefault="00AA7EA1" w:rsidP="00AA7EA1">
            <w:pPr>
              <w:ind w:firstLineChars="0" w:firstLine="0"/>
            </w:pPr>
            <w:r>
              <w:t>end if</w:t>
            </w:r>
          </w:p>
          <w:p w14:paraId="1ACC880D" w14:textId="77777777" w:rsidR="00AA7EA1" w:rsidRDefault="00AA7EA1" w:rsidP="00AA7EA1">
            <w:pPr>
              <w:ind w:firstLineChars="0" w:firstLine="0"/>
            </w:pPr>
          </w:p>
          <w:p w14:paraId="35BD5438" w14:textId="338C0FB3" w:rsidR="005263F6" w:rsidRDefault="00AA7EA1" w:rsidP="00AA7EA1">
            <w:pPr>
              <w:ind w:firstLineChars="0" w:firstLine="0"/>
            </w:pPr>
            <w:proofErr w:type="spellStart"/>
            <w:r>
              <w:t>mle_mp.text</w:t>
            </w:r>
            <w:proofErr w:type="spellEnd"/>
            <w:r>
              <w:t xml:space="preserve"> = </w:t>
            </w:r>
            <w:proofErr w:type="spellStart"/>
            <w:r>
              <w:t>ls_pErrmsg</w:t>
            </w:r>
            <w:proofErr w:type="spellEnd"/>
          </w:p>
        </w:tc>
      </w:tr>
    </w:tbl>
    <w:p w14:paraId="37B245CF" w14:textId="57CB8025" w:rsidR="005263F6" w:rsidRDefault="005263F6" w:rsidP="00AF0B81">
      <w:pPr>
        <w:ind w:firstLine="420"/>
      </w:pPr>
    </w:p>
    <w:p w14:paraId="34FFE5F5" w14:textId="199A514A" w:rsidR="005263F6" w:rsidRDefault="005263F6" w:rsidP="00AF0B81">
      <w:pPr>
        <w:ind w:firstLine="420"/>
      </w:pPr>
      <w:r>
        <w:rPr>
          <w:rFonts w:hint="eastAsia"/>
        </w:rPr>
        <w:t>文件上传代码</w:t>
      </w:r>
    </w:p>
    <w:tbl>
      <w:tblPr>
        <w:tblStyle w:val="af9"/>
        <w:tblW w:w="0" w:type="auto"/>
        <w:tblLook w:val="04A0" w:firstRow="1" w:lastRow="0" w:firstColumn="1" w:lastColumn="0" w:noHBand="0" w:noVBand="1"/>
      </w:tblPr>
      <w:tblGrid>
        <w:gridCol w:w="8296"/>
      </w:tblGrid>
      <w:tr w:rsidR="005263F6" w14:paraId="6D574677" w14:textId="77777777" w:rsidTr="005263F6">
        <w:tc>
          <w:tcPr>
            <w:tcW w:w="8522" w:type="dxa"/>
          </w:tcPr>
          <w:p w14:paraId="5B34B321" w14:textId="77777777" w:rsidR="001B7033" w:rsidRDefault="001B7033" w:rsidP="001B7033">
            <w:pPr>
              <w:ind w:firstLineChars="0" w:firstLine="0"/>
            </w:pPr>
            <w:proofErr w:type="gramStart"/>
            <w:r>
              <w:t xml:space="preserve">String  </w:t>
            </w:r>
            <w:proofErr w:type="spellStart"/>
            <w:r>
              <w:t>ls</w:t>
            </w:r>
            <w:proofErr w:type="gramEnd"/>
            <w:r>
              <w:t>_input</w:t>
            </w:r>
            <w:proofErr w:type="spellEnd"/>
            <w:r>
              <w:t xml:space="preserve"> </w:t>
            </w:r>
          </w:p>
          <w:p w14:paraId="0FC8E0EB" w14:textId="77777777" w:rsidR="001B7033" w:rsidRDefault="001B7033" w:rsidP="001B7033">
            <w:pPr>
              <w:ind w:firstLineChars="0" w:firstLine="0"/>
            </w:pPr>
            <w:proofErr w:type="gramStart"/>
            <w:r>
              <w:t xml:space="preserve">String  </w:t>
            </w:r>
            <w:proofErr w:type="spellStart"/>
            <w:r>
              <w:t>ls</w:t>
            </w:r>
            <w:proofErr w:type="gramEnd"/>
            <w:r>
              <w:t>_output</w:t>
            </w:r>
            <w:proofErr w:type="spellEnd"/>
            <w:r>
              <w:t xml:space="preserve"> </w:t>
            </w:r>
          </w:p>
          <w:p w14:paraId="28694860" w14:textId="77777777" w:rsidR="001B7033" w:rsidRDefault="001B7033" w:rsidP="001B7033">
            <w:pPr>
              <w:ind w:firstLineChars="0" w:firstLine="0"/>
            </w:pPr>
            <w:r>
              <w:t xml:space="preserve">String </w:t>
            </w:r>
            <w:proofErr w:type="spellStart"/>
            <w:r>
              <w:t>ls_pErrmsg</w:t>
            </w:r>
            <w:proofErr w:type="spellEnd"/>
          </w:p>
          <w:p w14:paraId="6A0A5CC5" w14:textId="77777777" w:rsidR="001B7033" w:rsidRDefault="001B7033" w:rsidP="001B7033">
            <w:pPr>
              <w:ind w:firstLineChars="0" w:firstLine="0"/>
            </w:pPr>
            <w:r>
              <w:t xml:space="preserve">string </w:t>
            </w:r>
            <w:proofErr w:type="spellStart"/>
            <w:r>
              <w:t>ls_filename</w:t>
            </w:r>
            <w:proofErr w:type="spellEnd"/>
          </w:p>
          <w:p w14:paraId="2A95DFDD" w14:textId="77777777" w:rsidR="001B7033" w:rsidRDefault="001B7033" w:rsidP="001B7033">
            <w:pPr>
              <w:ind w:firstLineChars="0" w:firstLine="0"/>
            </w:pPr>
            <w:r>
              <w:t xml:space="preserve">int </w:t>
            </w:r>
            <w:proofErr w:type="spellStart"/>
            <w:r>
              <w:t>li_rt</w:t>
            </w:r>
            <w:proofErr w:type="spellEnd"/>
          </w:p>
          <w:p w14:paraId="52B9E325" w14:textId="77777777" w:rsidR="001B7033" w:rsidRDefault="001B7033" w:rsidP="001B7033">
            <w:pPr>
              <w:ind w:firstLineChars="0" w:firstLine="0"/>
            </w:pPr>
            <w:r>
              <w:t xml:space="preserve">string </w:t>
            </w:r>
            <w:proofErr w:type="spellStart"/>
            <w:r>
              <w:t>ls_infosyscode</w:t>
            </w:r>
            <w:proofErr w:type="spellEnd"/>
            <w:r>
              <w:t xml:space="preserve"> = "c11"</w:t>
            </w:r>
          </w:p>
          <w:p w14:paraId="404BF5AE" w14:textId="77777777" w:rsidR="001B7033" w:rsidRDefault="001B7033" w:rsidP="001B7033">
            <w:pPr>
              <w:ind w:firstLineChars="0" w:firstLine="0"/>
            </w:pPr>
            <w:r>
              <w:t xml:space="preserve">string </w:t>
            </w:r>
            <w:proofErr w:type="spellStart"/>
            <w:r>
              <w:t>ls_infosyssign</w:t>
            </w:r>
            <w:proofErr w:type="spellEnd"/>
            <w:r>
              <w:t xml:space="preserve"> = "s01"</w:t>
            </w:r>
          </w:p>
          <w:p w14:paraId="3D1CFBFD" w14:textId="77777777" w:rsidR="001B7033" w:rsidRDefault="001B7033" w:rsidP="001B7033">
            <w:pPr>
              <w:ind w:firstLineChars="0" w:firstLine="0"/>
            </w:pPr>
            <w:proofErr w:type="spellStart"/>
            <w:r>
              <w:t>is_fixmedins_code</w:t>
            </w:r>
            <w:proofErr w:type="spellEnd"/>
            <w:r>
              <w:t xml:space="preserve"> = </w:t>
            </w:r>
            <w:proofErr w:type="spellStart"/>
            <w:r>
              <w:t>sle_hoscode.text</w:t>
            </w:r>
            <w:proofErr w:type="spellEnd"/>
          </w:p>
          <w:p w14:paraId="1BFBE258" w14:textId="77777777" w:rsidR="001B7033" w:rsidRDefault="001B7033" w:rsidP="001B7033">
            <w:pPr>
              <w:ind w:firstLineChars="0" w:firstLine="0"/>
            </w:pPr>
          </w:p>
          <w:p w14:paraId="2926FDBF" w14:textId="77777777" w:rsidR="001B7033" w:rsidRDefault="001B7033" w:rsidP="001B7033">
            <w:pPr>
              <w:ind w:firstLineChars="0" w:firstLine="0"/>
            </w:pPr>
            <w:proofErr w:type="spellStart"/>
            <w:r>
              <w:t>ls_input</w:t>
            </w:r>
            <w:proofErr w:type="spellEnd"/>
            <w:r>
              <w:t xml:space="preserve"> = </w:t>
            </w:r>
            <w:proofErr w:type="spellStart"/>
            <w:r>
              <w:t>mle_bh_input.text</w:t>
            </w:r>
            <w:proofErr w:type="spellEnd"/>
          </w:p>
          <w:p w14:paraId="57E14F91" w14:textId="77777777" w:rsidR="001B7033" w:rsidRDefault="001B7033" w:rsidP="001B7033">
            <w:pPr>
              <w:ind w:firstLineChars="0" w:firstLine="0"/>
            </w:pPr>
            <w:proofErr w:type="spellStart"/>
            <w:r>
              <w:t>ls_filename</w:t>
            </w:r>
            <w:proofErr w:type="spellEnd"/>
            <w:r>
              <w:t xml:space="preserve"> = </w:t>
            </w:r>
            <w:proofErr w:type="spellStart"/>
            <w:r>
              <w:t>sle_uf.text</w:t>
            </w:r>
            <w:proofErr w:type="spellEnd"/>
          </w:p>
          <w:p w14:paraId="79B65CF1" w14:textId="77777777" w:rsidR="001B7033" w:rsidRDefault="001B7033" w:rsidP="001B7033">
            <w:pPr>
              <w:ind w:firstLineChars="0" w:firstLine="0"/>
            </w:pPr>
            <w:proofErr w:type="spellStart"/>
            <w:r>
              <w:lastRenderedPageBreak/>
              <w:t>ls_output</w:t>
            </w:r>
            <w:proofErr w:type="spellEnd"/>
            <w:r>
              <w:t xml:space="preserve"> = </w:t>
            </w:r>
            <w:proofErr w:type="gramStart"/>
            <w:r>
              <w:t>space(</w:t>
            </w:r>
            <w:proofErr w:type="gramEnd"/>
            <w:r>
              <w:t>409600)</w:t>
            </w:r>
          </w:p>
          <w:p w14:paraId="64187FA3" w14:textId="77777777" w:rsidR="001B7033" w:rsidRDefault="001B7033" w:rsidP="001B7033">
            <w:pPr>
              <w:ind w:firstLineChars="0" w:firstLine="0"/>
            </w:pPr>
            <w:proofErr w:type="spellStart"/>
            <w:r>
              <w:t>ls_pErrmsg</w:t>
            </w:r>
            <w:proofErr w:type="spellEnd"/>
            <w:r>
              <w:t xml:space="preserve"> = </w:t>
            </w:r>
            <w:proofErr w:type="gramStart"/>
            <w:r>
              <w:t>space(</w:t>
            </w:r>
            <w:proofErr w:type="gramEnd"/>
            <w:r>
              <w:t>128)</w:t>
            </w:r>
          </w:p>
          <w:p w14:paraId="1AE5743F" w14:textId="77777777" w:rsidR="001B7033" w:rsidRDefault="001B7033" w:rsidP="001B7033">
            <w:pPr>
              <w:ind w:firstLineChars="0" w:firstLine="0"/>
            </w:pPr>
          </w:p>
          <w:p w14:paraId="6FA95B2B" w14:textId="77777777" w:rsidR="001B7033" w:rsidRDefault="001B7033" w:rsidP="001B7033">
            <w:pPr>
              <w:ind w:firstLineChars="0" w:firstLine="0"/>
            </w:pPr>
            <w:proofErr w:type="spellStart"/>
            <w:r>
              <w:t>li_rt</w:t>
            </w:r>
            <w:proofErr w:type="spellEnd"/>
            <w:r>
              <w:t xml:space="preserve"> = UploadFile(is_fixmedins_</w:t>
            </w:r>
            <w:proofErr w:type="gramStart"/>
            <w:r>
              <w:t>code,ls</w:t>
            </w:r>
            <w:proofErr w:type="gramEnd"/>
            <w:r>
              <w:t>_infosyscode,ls_infosyssign,ls_filename,ls_input,ls_output,ls_pErrmsg)</w:t>
            </w:r>
          </w:p>
          <w:p w14:paraId="4F1B68FF" w14:textId="77777777" w:rsidR="001B7033" w:rsidRDefault="001B7033" w:rsidP="001B7033">
            <w:pPr>
              <w:ind w:firstLineChars="0" w:firstLine="0"/>
            </w:pPr>
            <w:r>
              <w:t xml:space="preserve">if </w:t>
            </w:r>
            <w:proofErr w:type="spellStart"/>
            <w:r>
              <w:t>li_rt</w:t>
            </w:r>
            <w:proofErr w:type="spellEnd"/>
            <w:r>
              <w:t xml:space="preserve"> = 0 then</w:t>
            </w:r>
          </w:p>
          <w:p w14:paraId="6997D986" w14:textId="77777777" w:rsidR="001B7033" w:rsidRDefault="001B7033" w:rsidP="001B7033">
            <w:pPr>
              <w:ind w:firstLineChars="0" w:firstLine="0"/>
            </w:pPr>
            <w:r>
              <w:tab/>
              <w:t>st_bh_2.text ="成功"</w:t>
            </w:r>
          </w:p>
          <w:p w14:paraId="0180D030" w14:textId="77777777" w:rsidR="001B7033" w:rsidRDefault="001B7033" w:rsidP="001B7033">
            <w:pPr>
              <w:ind w:firstLineChars="0" w:firstLine="0"/>
            </w:pPr>
            <w:r>
              <w:tab/>
            </w:r>
          </w:p>
          <w:p w14:paraId="45BF6122" w14:textId="77777777" w:rsidR="001B7033" w:rsidRDefault="001B7033" w:rsidP="001B7033">
            <w:pPr>
              <w:ind w:firstLineChars="0" w:firstLine="0"/>
            </w:pPr>
            <w:r>
              <w:t>else</w:t>
            </w:r>
          </w:p>
          <w:p w14:paraId="59FE28D2" w14:textId="77777777" w:rsidR="001B7033" w:rsidRDefault="001B7033" w:rsidP="001B7033">
            <w:pPr>
              <w:ind w:firstLineChars="0" w:firstLine="0"/>
            </w:pPr>
            <w:r>
              <w:tab/>
              <w:t>st_bh_2.text ="错误信息："</w:t>
            </w:r>
          </w:p>
          <w:p w14:paraId="0670F2EF" w14:textId="77777777" w:rsidR="001B7033" w:rsidRDefault="001B7033" w:rsidP="001B7033">
            <w:pPr>
              <w:ind w:firstLineChars="0" w:firstLine="0"/>
            </w:pPr>
            <w:r>
              <w:tab/>
            </w:r>
            <w:proofErr w:type="spellStart"/>
            <w:r>
              <w:t>mle_bh_output.text</w:t>
            </w:r>
            <w:proofErr w:type="spellEnd"/>
            <w:r>
              <w:t xml:space="preserve"> = </w:t>
            </w:r>
            <w:proofErr w:type="spellStart"/>
            <w:r>
              <w:t>ls_pErrmsg</w:t>
            </w:r>
            <w:proofErr w:type="spellEnd"/>
          </w:p>
          <w:p w14:paraId="36246ADB" w14:textId="77777777" w:rsidR="001B7033" w:rsidRDefault="001B7033" w:rsidP="001B7033">
            <w:pPr>
              <w:ind w:firstLineChars="0" w:firstLine="0"/>
            </w:pPr>
            <w:r>
              <w:t>end if</w:t>
            </w:r>
          </w:p>
          <w:p w14:paraId="458DD5FE" w14:textId="77777777" w:rsidR="005263F6" w:rsidRDefault="005263F6" w:rsidP="00AF0B81">
            <w:pPr>
              <w:ind w:firstLineChars="0" w:firstLine="0"/>
            </w:pPr>
          </w:p>
        </w:tc>
      </w:tr>
    </w:tbl>
    <w:p w14:paraId="502D3E07" w14:textId="43CD23C5" w:rsidR="005263F6" w:rsidRDefault="005263F6" w:rsidP="00AF0B81">
      <w:pPr>
        <w:ind w:firstLine="420"/>
      </w:pPr>
    </w:p>
    <w:p w14:paraId="2FE218BB" w14:textId="259F2343" w:rsidR="005263F6" w:rsidRDefault="005263F6" w:rsidP="00AF0B81">
      <w:pPr>
        <w:ind w:firstLine="420"/>
      </w:pPr>
      <w:r>
        <w:rPr>
          <w:rFonts w:hint="eastAsia"/>
        </w:rPr>
        <w:t>文件下载代码</w:t>
      </w:r>
    </w:p>
    <w:tbl>
      <w:tblPr>
        <w:tblStyle w:val="af9"/>
        <w:tblW w:w="0" w:type="auto"/>
        <w:tblLook w:val="04A0" w:firstRow="1" w:lastRow="0" w:firstColumn="1" w:lastColumn="0" w:noHBand="0" w:noVBand="1"/>
      </w:tblPr>
      <w:tblGrid>
        <w:gridCol w:w="8296"/>
      </w:tblGrid>
      <w:tr w:rsidR="005263F6" w14:paraId="79B98763" w14:textId="77777777" w:rsidTr="002A36C6">
        <w:tc>
          <w:tcPr>
            <w:tcW w:w="8296" w:type="dxa"/>
          </w:tcPr>
          <w:p w14:paraId="4A6D5134" w14:textId="77777777" w:rsidR="001B7033" w:rsidRDefault="001B7033" w:rsidP="001B7033">
            <w:pPr>
              <w:ind w:firstLineChars="0" w:firstLine="0"/>
            </w:pPr>
            <w:proofErr w:type="gramStart"/>
            <w:r>
              <w:t xml:space="preserve">String  </w:t>
            </w:r>
            <w:proofErr w:type="spellStart"/>
            <w:r>
              <w:t>ls</w:t>
            </w:r>
            <w:proofErr w:type="gramEnd"/>
            <w:r>
              <w:t>_input</w:t>
            </w:r>
            <w:proofErr w:type="spellEnd"/>
            <w:r>
              <w:t xml:space="preserve"> </w:t>
            </w:r>
          </w:p>
          <w:p w14:paraId="5ED11014" w14:textId="77777777" w:rsidR="001B7033" w:rsidRDefault="001B7033" w:rsidP="001B7033">
            <w:pPr>
              <w:ind w:firstLineChars="0" w:firstLine="0"/>
            </w:pPr>
            <w:proofErr w:type="gramStart"/>
            <w:r>
              <w:t xml:space="preserve">String  </w:t>
            </w:r>
            <w:proofErr w:type="spellStart"/>
            <w:r>
              <w:t>ls</w:t>
            </w:r>
            <w:proofErr w:type="gramEnd"/>
            <w:r>
              <w:t>_output</w:t>
            </w:r>
            <w:proofErr w:type="spellEnd"/>
            <w:r>
              <w:t xml:space="preserve"> </w:t>
            </w:r>
          </w:p>
          <w:p w14:paraId="1562C774" w14:textId="77777777" w:rsidR="001B7033" w:rsidRDefault="001B7033" w:rsidP="001B7033">
            <w:pPr>
              <w:ind w:firstLineChars="0" w:firstLine="0"/>
            </w:pPr>
            <w:r>
              <w:t xml:space="preserve">String </w:t>
            </w:r>
            <w:proofErr w:type="spellStart"/>
            <w:r>
              <w:t>ls_pErrmsg</w:t>
            </w:r>
            <w:proofErr w:type="spellEnd"/>
          </w:p>
          <w:p w14:paraId="098A6E1B" w14:textId="77777777" w:rsidR="001B7033" w:rsidRDefault="001B7033" w:rsidP="001B7033">
            <w:pPr>
              <w:ind w:firstLineChars="0" w:firstLine="0"/>
            </w:pPr>
            <w:r>
              <w:t xml:space="preserve">int </w:t>
            </w:r>
            <w:proofErr w:type="spellStart"/>
            <w:r>
              <w:t>li_rt</w:t>
            </w:r>
            <w:proofErr w:type="spellEnd"/>
          </w:p>
          <w:p w14:paraId="1EAEC7CB" w14:textId="77777777" w:rsidR="001B7033" w:rsidRDefault="001B7033" w:rsidP="001B7033">
            <w:pPr>
              <w:ind w:firstLineChars="0" w:firstLine="0"/>
            </w:pPr>
            <w:r>
              <w:t xml:space="preserve">string </w:t>
            </w:r>
            <w:proofErr w:type="spellStart"/>
            <w:r>
              <w:t>ls_filename</w:t>
            </w:r>
            <w:proofErr w:type="spellEnd"/>
          </w:p>
          <w:p w14:paraId="32338340" w14:textId="77777777" w:rsidR="001B7033" w:rsidRDefault="001B7033" w:rsidP="001B7033">
            <w:pPr>
              <w:ind w:firstLineChars="0" w:firstLine="0"/>
            </w:pPr>
          </w:p>
          <w:p w14:paraId="7D3EF32E" w14:textId="77777777" w:rsidR="001B7033" w:rsidRDefault="001B7033" w:rsidP="001B7033">
            <w:pPr>
              <w:ind w:firstLineChars="0" w:firstLine="0"/>
            </w:pPr>
            <w:r>
              <w:t xml:space="preserve">string </w:t>
            </w:r>
            <w:proofErr w:type="spellStart"/>
            <w:r>
              <w:t>ls_infosyscode</w:t>
            </w:r>
            <w:proofErr w:type="spellEnd"/>
            <w:r>
              <w:t xml:space="preserve"> = "c11"</w:t>
            </w:r>
          </w:p>
          <w:p w14:paraId="7304301B" w14:textId="77777777" w:rsidR="001B7033" w:rsidRDefault="001B7033" w:rsidP="001B7033">
            <w:pPr>
              <w:ind w:firstLineChars="0" w:firstLine="0"/>
            </w:pPr>
            <w:r>
              <w:t xml:space="preserve">string </w:t>
            </w:r>
            <w:proofErr w:type="spellStart"/>
            <w:r>
              <w:t>ls_infosyssign</w:t>
            </w:r>
            <w:proofErr w:type="spellEnd"/>
            <w:r>
              <w:t xml:space="preserve"> = "s01"</w:t>
            </w:r>
          </w:p>
          <w:p w14:paraId="02B67A84" w14:textId="77777777" w:rsidR="001B7033" w:rsidRDefault="001B7033" w:rsidP="001B7033">
            <w:pPr>
              <w:ind w:firstLineChars="0" w:firstLine="0"/>
            </w:pPr>
            <w:proofErr w:type="spellStart"/>
            <w:r>
              <w:t>is_fixmedins_code</w:t>
            </w:r>
            <w:proofErr w:type="spellEnd"/>
            <w:r>
              <w:t xml:space="preserve"> = </w:t>
            </w:r>
            <w:proofErr w:type="spellStart"/>
            <w:r>
              <w:t>sle_hoscode.text</w:t>
            </w:r>
            <w:proofErr w:type="spellEnd"/>
          </w:p>
          <w:p w14:paraId="2D86D36D" w14:textId="77777777" w:rsidR="001B7033" w:rsidRDefault="001B7033" w:rsidP="001B7033">
            <w:pPr>
              <w:ind w:firstLineChars="0" w:firstLine="0"/>
            </w:pPr>
          </w:p>
          <w:p w14:paraId="2869BC4A" w14:textId="77777777" w:rsidR="001B7033" w:rsidRDefault="001B7033" w:rsidP="001B7033">
            <w:pPr>
              <w:ind w:firstLineChars="0" w:firstLine="0"/>
            </w:pPr>
            <w:proofErr w:type="spellStart"/>
            <w:r>
              <w:t>ls_input</w:t>
            </w:r>
            <w:proofErr w:type="spellEnd"/>
            <w:r>
              <w:t xml:space="preserve"> = </w:t>
            </w:r>
            <w:proofErr w:type="spellStart"/>
            <w:r>
              <w:t>mle_bh_input.text</w:t>
            </w:r>
            <w:proofErr w:type="spellEnd"/>
          </w:p>
          <w:p w14:paraId="7B693C7E" w14:textId="77777777" w:rsidR="001B7033" w:rsidRDefault="001B7033" w:rsidP="001B7033">
            <w:pPr>
              <w:ind w:firstLineChars="0" w:firstLine="0"/>
            </w:pPr>
          </w:p>
          <w:p w14:paraId="0F42B745" w14:textId="77777777" w:rsidR="001B7033" w:rsidRDefault="001B7033" w:rsidP="001B7033">
            <w:pPr>
              <w:ind w:firstLineChars="0" w:firstLine="0"/>
            </w:pPr>
            <w:proofErr w:type="spellStart"/>
            <w:r>
              <w:t>ls_output</w:t>
            </w:r>
            <w:proofErr w:type="spellEnd"/>
            <w:r>
              <w:t xml:space="preserve"> = </w:t>
            </w:r>
            <w:proofErr w:type="gramStart"/>
            <w:r>
              <w:t>space(</w:t>
            </w:r>
            <w:proofErr w:type="gramEnd"/>
            <w:r>
              <w:t>409600)</w:t>
            </w:r>
          </w:p>
          <w:p w14:paraId="0D7D9189" w14:textId="77777777" w:rsidR="001B7033" w:rsidRDefault="001B7033" w:rsidP="001B7033">
            <w:pPr>
              <w:ind w:firstLineChars="0" w:firstLine="0"/>
            </w:pPr>
            <w:proofErr w:type="spellStart"/>
            <w:r>
              <w:lastRenderedPageBreak/>
              <w:t>ls_pErrmsg</w:t>
            </w:r>
            <w:proofErr w:type="spellEnd"/>
            <w:r>
              <w:t xml:space="preserve"> = </w:t>
            </w:r>
            <w:proofErr w:type="gramStart"/>
            <w:r>
              <w:t>space(</w:t>
            </w:r>
            <w:proofErr w:type="gramEnd"/>
            <w:r>
              <w:t>128)</w:t>
            </w:r>
          </w:p>
          <w:p w14:paraId="2544E27A" w14:textId="77777777" w:rsidR="001B7033" w:rsidRDefault="001B7033" w:rsidP="001B7033">
            <w:pPr>
              <w:ind w:firstLineChars="0" w:firstLine="0"/>
            </w:pPr>
            <w:proofErr w:type="spellStart"/>
            <w:r>
              <w:t>ls_filename</w:t>
            </w:r>
            <w:proofErr w:type="spellEnd"/>
            <w:r>
              <w:t xml:space="preserve"> = </w:t>
            </w:r>
            <w:proofErr w:type="gramStart"/>
            <w:r>
              <w:t>space(</w:t>
            </w:r>
            <w:proofErr w:type="gramEnd"/>
            <w:r>
              <w:t>128)</w:t>
            </w:r>
          </w:p>
          <w:p w14:paraId="5EB13484" w14:textId="77777777" w:rsidR="001B7033" w:rsidRDefault="001B7033" w:rsidP="001B7033">
            <w:pPr>
              <w:ind w:firstLineChars="0" w:firstLine="0"/>
            </w:pPr>
            <w:proofErr w:type="spellStart"/>
            <w:r>
              <w:t>li_rt</w:t>
            </w:r>
            <w:proofErr w:type="spellEnd"/>
            <w:r>
              <w:t xml:space="preserve"> = DownloadFile(is_fixmedins_</w:t>
            </w:r>
            <w:proofErr w:type="gramStart"/>
            <w:r>
              <w:t>code,ls</w:t>
            </w:r>
            <w:proofErr w:type="gramEnd"/>
            <w:r>
              <w:t>_infosyscode,ls_infosyssign,ls_input,ls_output,ls_pErrmsg)</w:t>
            </w:r>
          </w:p>
          <w:p w14:paraId="4F388FC2" w14:textId="77777777" w:rsidR="001B7033" w:rsidRDefault="001B7033" w:rsidP="001B7033">
            <w:pPr>
              <w:ind w:firstLineChars="0" w:firstLine="0"/>
            </w:pPr>
            <w:r>
              <w:t xml:space="preserve">if </w:t>
            </w:r>
            <w:proofErr w:type="spellStart"/>
            <w:r>
              <w:t>li_rt</w:t>
            </w:r>
            <w:proofErr w:type="spellEnd"/>
            <w:r>
              <w:t xml:space="preserve"> = 0 then</w:t>
            </w:r>
          </w:p>
          <w:p w14:paraId="47EFDD38" w14:textId="77777777" w:rsidR="001B7033" w:rsidRDefault="001B7033" w:rsidP="001B7033">
            <w:pPr>
              <w:ind w:firstLineChars="0" w:firstLine="0"/>
            </w:pPr>
            <w:r>
              <w:tab/>
              <w:t>st_bh_2.text ="成功"</w:t>
            </w:r>
          </w:p>
          <w:p w14:paraId="58067BB8" w14:textId="77777777" w:rsidR="001B7033" w:rsidRDefault="001B7033" w:rsidP="001B7033">
            <w:pPr>
              <w:ind w:firstLineChars="0" w:firstLine="0"/>
            </w:pPr>
            <w:r>
              <w:tab/>
            </w:r>
          </w:p>
          <w:p w14:paraId="0BC51B89" w14:textId="77777777" w:rsidR="001B7033" w:rsidRDefault="001B7033" w:rsidP="001B7033">
            <w:pPr>
              <w:ind w:firstLineChars="0" w:firstLine="0"/>
            </w:pPr>
            <w:r>
              <w:t>else</w:t>
            </w:r>
          </w:p>
          <w:p w14:paraId="23BE1A82" w14:textId="77777777" w:rsidR="001B7033" w:rsidRDefault="001B7033" w:rsidP="001B7033">
            <w:pPr>
              <w:ind w:firstLineChars="0" w:firstLine="0"/>
            </w:pPr>
            <w:r>
              <w:tab/>
              <w:t>st_bh_2.text ="错误信息："</w:t>
            </w:r>
          </w:p>
          <w:p w14:paraId="4F0BA87F" w14:textId="77777777" w:rsidR="001B7033" w:rsidRDefault="001B7033" w:rsidP="001B7033">
            <w:pPr>
              <w:ind w:firstLineChars="0" w:firstLine="0"/>
            </w:pPr>
            <w:r>
              <w:tab/>
            </w:r>
            <w:proofErr w:type="spellStart"/>
            <w:r>
              <w:t>mle_bh_output.text</w:t>
            </w:r>
            <w:proofErr w:type="spellEnd"/>
            <w:r>
              <w:t xml:space="preserve"> = </w:t>
            </w:r>
            <w:proofErr w:type="spellStart"/>
            <w:r>
              <w:t>ls_pErrmsg</w:t>
            </w:r>
            <w:proofErr w:type="spellEnd"/>
          </w:p>
          <w:p w14:paraId="0D4BDD9E" w14:textId="77777777" w:rsidR="001B7033" w:rsidRDefault="001B7033" w:rsidP="001B7033">
            <w:pPr>
              <w:ind w:firstLineChars="0" w:firstLine="0"/>
            </w:pPr>
            <w:r>
              <w:tab/>
            </w:r>
            <w:proofErr w:type="spellStart"/>
            <w:r>
              <w:t>sle_df.text</w:t>
            </w:r>
            <w:proofErr w:type="spellEnd"/>
            <w:r>
              <w:t xml:space="preserve"> = </w:t>
            </w:r>
            <w:proofErr w:type="spellStart"/>
            <w:r>
              <w:t>ls_filename</w:t>
            </w:r>
            <w:proofErr w:type="spellEnd"/>
          </w:p>
          <w:p w14:paraId="3281A2D5" w14:textId="77777777" w:rsidR="001B7033" w:rsidRDefault="001B7033" w:rsidP="001B7033">
            <w:pPr>
              <w:ind w:firstLineChars="0" w:firstLine="0"/>
            </w:pPr>
            <w:r>
              <w:t>end if</w:t>
            </w:r>
          </w:p>
          <w:p w14:paraId="240F4AE9" w14:textId="77777777" w:rsidR="005263F6" w:rsidRDefault="005263F6" w:rsidP="001B7033">
            <w:pPr>
              <w:ind w:firstLineChars="0" w:firstLine="0"/>
            </w:pPr>
          </w:p>
        </w:tc>
      </w:tr>
    </w:tbl>
    <w:p w14:paraId="5275ADE4" w14:textId="79CDDFD7" w:rsidR="002A36C6" w:rsidRDefault="002A36C6" w:rsidP="002A36C6">
      <w:pPr>
        <w:pStyle w:val="2"/>
        <w:spacing w:before="156" w:after="156"/>
      </w:pPr>
      <w:bookmarkStart w:id="243" w:name="_Toc75794940"/>
      <w:r>
        <w:rPr>
          <w:rFonts w:hint="eastAsia"/>
        </w:rPr>
        <w:lastRenderedPageBreak/>
        <w:t>JS调用示例</w:t>
      </w:r>
      <w:bookmarkEnd w:id="243"/>
    </w:p>
    <w:tbl>
      <w:tblPr>
        <w:tblStyle w:val="af9"/>
        <w:tblW w:w="0" w:type="auto"/>
        <w:tblLook w:val="04A0" w:firstRow="1" w:lastRow="0" w:firstColumn="1" w:lastColumn="0" w:noHBand="0" w:noVBand="1"/>
      </w:tblPr>
      <w:tblGrid>
        <w:gridCol w:w="8296"/>
      </w:tblGrid>
      <w:tr w:rsidR="00A6256A" w14:paraId="76000696" w14:textId="77777777" w:rsidTr="00A6256A">
        <w:tc>
          <w:tcPr>
            <w:tcW w:w="8296" w:type="dxa"/>
          </w:tcPr>
          <w:p w14:paraId="2768EB9F" w14:textId="77777777" w:rsidR="00A6256A" w:rsidRDefault="00A6256A" w:rsidP="00A6256A">
            <w:pPr>
              <w:ind w:firstLineChars="0" w:firstLine="0"/>
            </w:pPr>
            <w:r>
              <w:t>//控件id：</w:t>
            </w:r>
          </w:p>
          <w:p w14:paraId="7F23EACE" w14:textId="77777777" w:rsidR="00A6256A" w:rsidRDefault="00A6256A" w:rsidP="00A6256A">
            <w:pPr>
              <w:ind w:firstLineChars="0" w:firstLine="0"/>
            </w:pPr>
            <w:r>
              <w:t>&lt;object id="</w:t>
            </w:r>
            <w:proofErr w:type="spellStart"/>
            <w:r>
              <w:t>chsinterfaceynocx</w:t>
            </w:r>
            <w:proofErr w:type="spellEnd"/>
            <w:r>
              <w:t xml:space="preserve">" </w:t>
            </w:r>
            <w:proofErr w:type="spellStart"/>
            <w:r>
              <w:t>classid</w:t>
            </w:r>
            <w:proofErr w:type="spellEnd"/>
            <w:r>
              <w:t>="clsid:5209E1FC-1FD8-4DEE-A25A-E843A906F95"&gt;&lt;/object&gt;</w:t>
            </w:r>
          </w:p>
          <w:p w14:paraId="1FF3DBF2" w14:textId="77777777" w:rsidR="00A6256A" w:rsidRDefault="00A6256A" w:rsidP="00A6256A">
            <w:pPr>
              <w:ind w:firstLineChars="0" w:firstLine="0"/>
            </w:pPr>
          </w:p>
          <w:p w14:paraId="6949972C" w14:textId="77777777" w:rsidR="00A6256A" w:rsidRDefault="00A6256A" w:rsidP="00A6256A">
            <w:pPr>
              <w:ind w:firstLineChars="0" w:firstLine="0"/>
            </w:pPr>
            <w:r>
              <w:t>//加载控件</w:t>
            </w:r>
          </w:p>
          <w:p w14:paraId="47395F08" w14:textId="77777777" w:rsidR="00A6256A" w:rsidRDefault="00A6256A" w:rsidP="00A6256A">
            <w:pPr>
              <w:ind w:firstLineChars="0" w:firstLine="0"/>
            </w:pPr>
            <w:r>
              <w:t>try</w:t>
            </w:r>
          </w:p>
          <w:p w14:paraId="7EFF8CE5" w14:textId="77777777" w:rsidR="00A6256A" w:rsidRDefault="00A6256A" w:rsidP="00A6256A">
            <w:pPr>
              <w:ind w:firstLineChars="0" w:firstLine="0"/>
            </w:pPr>
            <w:r>
              <w:tab/>
              <w:t xml:space="preserve">var </w:t>
            </w:r>
            <w:proofErr w:type="spellStart"/>
            <w:r>
              <w:t>chsinterfaceynocx</w:t>
            </w:r>
            <w:proofErr w:type="spellEnd"/>
            <w:r>
              <w:t xml:space="preserve"> = </w:t>
            </w:r>
            <w:proofErr w:type="spellStart"/>
            <w:proofErr w:type="gramStart"/>
            <w:r>
              <w:t>document.getElementById</w:t>
            </w:r>
            <w:proofErr w:type="spellEnd"/>
            <w:proofErr w:type="gramEnd"/>
            <w:r>
              <w:t>("</w:t>
            </w:r>
            <w:proofErr w:type="spellStart"/>
            <w:r>
              <w:t>chsinterfaceynocx</w:t>
            </w:r>
            <w:proofErr w:type="spellEnd"/>
            <w:r>
              <w:t>");</w:t>
            </w:r>
          </w:p>
          <w:p w14:paraId="2CCD28F9" w14:textId="77777777" w:rsidR="00A6256A" w:rsidRDefault="00A6256A" w:rsidP="00A6256A">
            <w:pPr>
              <w:ind w:firstLineChars="0" w:firstLine="0"/>
            </w:pPr>
            <w:r>
              <w:t xml:space="preserve">catch(e)   </w:t>
            </w:r>
          </w:p>
          <w:p w14:paraId="55A9B4FE" w14:textId="77777777" w:rsidR="00A6256A" w:rsidRDefault="00A6256A" w:rsidP="00A6256A">
            <w:pPr>
              <w:ind w:firstLineChars="0" w:firstLine="0"/>
            </w:pPr>
            <w:r>
              <w:t xml:space="preserve"> {   </w:t>
            </w:r>
          </w:p>
          <w:p w14:paraId="6A915AA0" w14:textId="77777777" w:rsidR="00A6256A" w:rsidRDefault="00A6256A" w:rsidP="00A6256A">
            <w:pPr>
              <w:ind w:firstLineChars="0" w:firstLine="0"/>
            </w:pPr>
            <w:r>
              <w:t xml:space="preserve">     alert("</w:t>
            </w:r>
            <w:proofErr w:type="spellStart"/>
            <w:r>
              <w:t>ocx</w:t>
            </w:r>
            <w:proofErr w:type="spellEnd"/>
            <w:r>
              <w:t xml:space="preserve"> j调用异常");</w:t>
            </w:r>
          </w:p>
          <w:p w14:paraId="654E8A9C" w14:textId="77777777" w:rsidR="00A6256A" w:rsidRDefault="00A6256A" w:rsidP="00A6256A">
            <w:pPr>
              <w:ind w:firstLineChars="0" w:firstLine="0"/>
            </w:pPr>
            <w:r>
              <w:t xml:space="preserve"> }  </w:t>
            </w:r>
          </w:p>
          <w:p w14:paraId="11285E63" w14:textId="77777777" w:rsidR="00A6256A" w:rsidRDefault="00A6256A" w:rsidP="00A6256A">
            <w:pPr>
              <w:ind w:firstLineChars="0" w:firstLine="0"/>
            </w:pPr>
            <w:r>
              <w:t xml:space="preserve"> </w:t>
            </w:r>
          </w:p>
          <w:p w14:paraId="54B9BC07" w14:textId="77777777" w:rsidR="00A6256A" w:rsidRDefault="00A6256A" w:rsidP="00A6256A">
            <w:pPr>
              <w:ind w:firstLineChars="0" w:firstLine="0"/>
            </w:pPr>
            <w:r>
              <w:t xml:space="preserve"> //初始化</w:t>
            </w:r>
          </w:p>
          <w:p w14:paraId="746F3DFE" w14:textId="77777777" w:rsidR="00A6256A" w:rsidRDefault="00A6256A" w:rsidP="00A6256A">
            <w:pPr>
              <w:ind w:firstLineChars="0" w:firstLine="0"/>
            </w:pPr>
            <w:r>
              <w:lastRenderedPageBreak/>
              <w:t xml:space="preserve"> var </w:t>
            </w:r>
            <w:proofErr w:type="spellStart"/>
            <w:r>
              <w:t>fixmedins_code</w:t>
            </w:r>
            <w:proofErr w:type="spellEnd"/>
            <w:r>
              <w:t xml:space="preserve"> ="H100013120";</w:t>
            </w:r>
          </w:p>
          <w:p w14:paraId="6AAA373A" w14:textId="77777777" w:rsidR="00A6256A" w:rsidRDefault="00A6256A" w:rsidP="00A6256A">
            <w:pPr>
              <w:ind w:firstLineChars="0" w:firstLine="0"/>
            </w:pPr>
            <w:r>
              <w:t xml:space="preserve"> var </w:t>
            </w:r>
            <w:proofErr w:type="spellStart"/>
            <w:r>
              <w:t>infosyscode</w:t>
            </w:r>
            <w:proofErr w:type="spellEnd"/>
            <w:r>
              <w:t xml:space="preserve"> ="c01";</w:t>
            </w:r>
          </w:p>
          <w:p w14:paraId="1F1592F3" w14:textId="77777777" w:rsidR="00A6256A" w:rsidRDefault="00A6256A" w:rsidP="00A6256A">
            <w:pPr>
              <w:ind w:firstLineChars="0" w:firstLine="0"/>
            </w:pPr>
            <w:r>
              <w:t xml:space="preserve"> var </w:t>
            </w:r>
            <w:proofErr w:type="spellStart"/>
            <w:r>
              <w:t>infosyssign</w:t>
            </w:r>
            <w:proofErr w:type="spellEnd"/>
            <w:r>
              <w:t xml:space="preserve"> ="s01";</w:t>
            </w:r>
          </w:p>
          <w:p w14:paraId="19B336D1" w14:textId="77777777" w:rsidR="00A6256A" w:rsidRDefault="00A6256A" w:rsidP="00A6256A">
            <w:pPr>
              <w:ind w:firstLineChars="0" w:firstLine="0"/>
            </w:pPr>
            <w:r>
              <w:t xml:space="preserve"> var </w:t>
            </w:r>
            <w:proofErr w:type="spellStart"/>
            <w:r>
              <w:t>url</w:t>
            </w:r>
            <w:proofErr w:type="spellEnd"/>
            <w:r>
              <w:t xml:space="preserve"> = "";</w:t>
            </w:r>
          </w:p>
          <w:p w14:paraId="0B4AAECB" w14:textId="77777777" w:rsidR="00A6256A" w:rsidRDefault="00A6256A" w:rsidP="00A6256A">
            <w:pPr>
              <w:ind w:firstLineChars="0" w:firstLine="0"/>
            </w:pPr>
            <w:r>
              <w:t xml:space="preserve"> var </w:t>
            </w:r>
            <w:proofErr w:type="spellStart"/>
            <w:r>
              <w:t>fixmedins_code</w:t>
            </w:r>
            <w:proofErr w:type="spellEnd"/>
            <w:r>
              <w:t xml:space="preserve"> ="";</w:t>
            </w:r>
          </w:p>
          <w:p w14:paraId="4B20646F" w14:textId="77777777" w:rsidR="00A6256A" w:rsidRDefault="00A6256A" w:rsidP="00A6256A">
            <w:pPr>
              <w:ind w:firstLineChars="0" w:firstLine="0"/>
            </w:pPr>
            <w:r>
              <w:t xml:space="preserve"> var </w:t>
            </w:r>
            <w:proofErr w:type="spellStart"/>
            <w:r>
              <w:t>init_output</w:t>
            </w:r>
            <w:proofErr w:type="spellEnd"/>
            <w:proofErr w:type="gramStart"/>
            <w:r>
              <w:t>=  chsinterfaceynocx</w:t>
            </w:r>
            <w:proofErr w:type="gramEnd"/>
            <w:r>
              <w:t>.Init(fixmedins_code,infosyscode,infosyssign,url);</w:t>
            </w:r>
          </w:p>
          <w:p w14:paraId="34B9C320" w14:textId="77777777" w:rsidR="00A6256A" w:rsidRDefault="00A6256A" w:rsidP="00A6256A">
            <w:pPr>
              <w:ind w:firstLineChars="0" w:firstLine="0"/>
            </w:pPr>
            <w:r>
              <w:t xml:space="preserve">  </w:t>
            </w:r>
          </w:p>
          <w:p w14:paraId="557F836E" w14:textId="77777777" w:rsidR="00A6256A" w:rsidRDefault="00A6256A" w:rsidP="00A6256A">
            <w:pPr>
              <w:ind w:firstLineChars="0" w:firstLine="0"/>
            </w:pPr>
            <w:r>
              <w:t xml:space="preserve"> //修改社保卡密码</w:t>
            </w:r>
          </w:p>
          <w:p w14:paraId="17E206E1" w14:textId="77777777" w:rsidR="00A6256A" w:rsidRDefault="00A6256A" w:rsidP="00A6256A">
            <w:pPr>
              <w:ind w:firstLineChars="0" w:firstLine="0"/>
            </w:pPr>
            <w:r>
              <w:t xml:space="preserve"> var </w:t>
            </w:r>
            <w:proofErr w:type="spellStart"/>
            <w:r>
              <w:t>fixmedins_code</w:t>
            </w:r>
            <w:proofErr w:type="spellEnd"/>
            <w:r>
              <w:t xml:space="preserve"> ="H100013120";</w:t>
            </w:r>
          </w:p>
          <w:p w14:paraId="552E9923" w14:textId="77777777" w:rsidR="00A6256A" w:rsidRDefault="00A6256A" w:rsidP="00A6256A">
            <w:pPr>
              <w:ind w:firstLineChars="0" w:firstLine="0"/>
            </w:pPr>
            <w:r>
              <w:t xml:space="preserve"> var </w:t>
            </w:r>
            <w:proofErr w:type="spellStart"/>
            <w:r>
              <w:t>infosyscode</w:t>
            </w:r>
            <w:proofErr w:type="spellEnd"/>
            <w:r>
              <w:t xml:space="preserve"> ="c01";</w:t>
            </w:r>
          </w:p>
          <w:p w14:paraId="77B5C4C7" w14:textId="77777777" w:rsidR="00A6256A" w:rsidRDefault="00A6256A" w:rsidP="00A6256A">
            <w:pPr>
              <w:ind w:firstLineChars="0" w:firstLine="0"/>
            </w:pPr>
            <w:r>
              <w:t xml:space="preserve"> var </w:t>
            </w:r>
            <w:proofErr w:type="spellStart"/>
            <w:r>
              <w:t>infosyssign</w:t>
            </w:r>
            <w:proofErr w:type="spellEnd"/>
            <w:r>
              <w:t xml:space="preserve"> ="s01";</w:t>
            </w:r>
          </w:p>
          <w:p w14:paraId="134B0A2B" w14:textId="77777777" w:rsidR="00A6256A" w:rsidRDefault="00A6256A" w:rsidP="00A6256A">
            <w:pPr>
              <w:ind w:firstLineChars="0" w:firstLine="0"/>
            </w:pPr>
            <w:r>
              <w:t xml:space="preserve"> var input ="";</w:t>
            </w:r>
          </w:p>
          <w:p w14:paraId="40D1E179" w14:textId="77777777" w:rsidR="00A6256A" w:rsidRDefault="00A6256A" w:rsidP="00A6256A">
            <w:pPr>
              <w:ind w:firstLineChars="0" w:firstLine="0"/>
            </w:pPr>
            <w:r>
              <w:t xml:space="preserve"> var </w:t>
            </w:r>
            <w:proofErr w:type="spellStart"/>
            <w:r>
              <w:t>fixmedins_code</w:t>
            </w:r>
            <w:proofErr w:type="spellEnd"/>
            <w:r>
              <w:t xml:space="preserve"> ="";</w:t>
            </w:r>
          </w:p>
          <w:p w14:paraId="4EC3AE3B" w14:textId="77777777" w:rsidR="00A6256A" w:rsidRDefault="00A6256A" w:rsidP="00A6256A">
            <w:pPr>
              <w:ind w:firstLineChars="0" w:firstLine="0"/>
            </w:pPr>
            <w:r>
              <w:t xml:space="preserve"> var </w:t>
            </w:r>
            <w:proofErr w:type="spellStart"/>
            <w:r>
              <w:t>ModifyCardPWD_output</w:t>
            </w:r>
            <w:proofErr w:type="spellEnd"/>
            <w:proofErr w:type="gramStart"/>
            <w:r>
              <w:t>=  chsinterfaceynocx</w:t>
            </w:r>
            <w:proofErr w:type="gramEnd"/>
            <w:r>
              <w:t>.ModifyCardPWD(fixmedins_code,infosyscode,infosyssign,input);</w:t>
            </w:r>
          </w:p>
          <w:p w14:paraId="43FFEE04" w14:textId="77777777" w:rsidR="00A6256A" w:rsidRDefault="00A6256A" w:rsidP="00A6256A">
            <w:pPr>
              <w:ind w:firstLineChars="0" w:firstLine="0"/>
            </w:pPr>
            <w:r>
              <w:t xml:space="preserve">  </w:t>
            </w:r>
          </w:p>
          <w:p w14:paraId="4C5AEE76" w14:textId="77777777" w:rsidR="00A6256A" w:rsidRDefault="00A6256A" w:rsidP="00A6256A">
            <w:pPr>
              <w:ind w:firstLineChars="0" w:firstLine="0"/>
            </w:pPr>
            <w:r>
              <w:t xml:space="preserve"> //通用业务交易</w:t>
            </w:r>
          </w:p>
          <w:p w14:paraId="577B0AFE" w14:textId="77777777" w:rsidR="00A6256A" w:rsidRDefault="00A6256A" w:rsidP="00A6256A">
            <w:pPr>
              <w:ind w:firstLineChars="0" w:firstLine="0"/>
            </w:pPr>
            <w:r>
              <w:t xml:space="preserve"> var </w:t>
            </w:r>
            <w:proofErr w:type="spellStart"/>
            <w:r>
              <w:t>fixmedins_code</w:t>
            </w:r>
            <w:proofErr w:type="spellEnd"/>
            <w:r>
              <w:t xml:space="preserve"> ="H100013120";</w:t>
            </w:r>
          </w:p>
          <w:p w14:paraId="2661A238" w14:textId="77777777" w:rsidR="00A6256A" w:rsidRDefault="00A6256A" w:rsidP="00A6256A">
            <w:pPr>
              <w:ind w:firstLineChars="0" w:firstLine="0"/>
            </w:pPr>
            <w:r>
              <w:t xml:space="preserve"> var </w:t>
            </w:r>
            <w:proofErr w:type="spellStart"/>
            <w:r>
              <w:t>infosyscode</w:t>
            </w:r>
            <w:proofErr w:type="spellEnd"/>
            <w:r>
              <w:t xml:space="preserve"> ="c01";</w:t>
            </w:r>
          </w:p>
          <w:p w14:paraId="0A99000F" w14:textId="77777777" w:rsidR="00A6256A" w:rsidRDefault="00A6256A" w:rsidP="00A6256A">
            <w:pPr>
              <w:ind w:firstLineChars="0" w:firstLine="0"/>
            </w:pPr>
            <w:r>
              <w:t xml:space="preserve"> var </w:t>
            </w:r>
            <w:proofErr w:type="spellStart"/>
            <w:r>
              <w:t>infosyssign</w:t>
            </w:r>
            <w:proofErr w:type="spellEnd"/>
            <w:r>
              <w:t xml:space="preserve"> ="s01";</w:t>
            </w:r>
          </w:p>
          <w:p w14:paraId="2AA3FE64" w14:textId="77777777" w:rsidR="00A6256A" w:rsidRDefault="00A6256A" w:rsidP="00A6256A">
            <w:pPr>
              <w:ind w:firstLineChars="0" w:firstLine="0"/>
            </w:pPr>
            <w:r>
              <w:t xml:space="preserve"> var input ="";</w:t>
            </w:r>
          </w:p>
          <w:p w14:paraId="70630BFB" w14:textId="77777777" w:rsidR="00A6256A" w:rsidRDefault="00A6256A" w:rsidP="00A6256A">
            <w:pPr>
              <w:ind w:firstLineChars="0" w:firstLine="0"/>
            </w:pPr>
            <w:r>
              <w:t xml:space="preserve"> var </w:t>
            </w:r>
            <w:proofErr w:type="spellStart"/>
            <w:r>
              <w:t>fixmedins_code</w:t>
            </w:r>
            <w:proofErr w:type="spellEnd"/>
            <w:r>
              <w:t xml:space="preserve"> ="";</w:t>
            </w:r>
          </w:p>
          <w:p w14:paraId="22CF8B3B" w14:textId="77777777" w:rsidR="00A6256A" w:rsidRDefault="00A6256A" w:rsidP="00A6256A">
            <w:pPr>
              <w:ind w:firstLineChars="0" w:firstLine="0"/>
            </w:pPr>
            <w:r>
              <w:t xml:space="preserve"> var </w:t>
            </w:r>
            <w:proofErr w:type="spellStart"/>
            <w:r>
              <w:t>BusinessHandle_output</w:t>
            </w:r>
            <w:proofErr w:type="spellEnd"/>
            <w:proofErr w:type="gramStart"/>
            <w:r>
              <w:t>=  chsinterfaceynocx</w:t>
            </w:r>
            <w:proofErr w:type="gramEnd"/>
            <w:r>
              <w:t>.BusinessHandle(fixmedins_code,infosyscode,infosyssign,input);</w:t>
            </w:r>
          </w:p>
          <w:p w14:paraId="0F1D1168" w14:textId="77777777" w:rsidR="00A6256A" w:rsidRDefault="00A6256A" w:rsidP="00A6256A">
            <w:pPr>
              <w:ind w:firstLineChars="0" w:firstLine="0"/>
            </w:pPr>
            <w:r>
              <w:t xml:space="preserve"> </w:t>
            </w:r>
          </w:p>
          <w:p w14:paraId="69317462" w14:textId="77777777" w:rsidR="00A6256A" w:rsidRDefault="00A6256A" w:rsidP="00A6256A">
            <w:pPr>
              <w:ind w:firstLineChars="0" w:firstLine="0"/>
            </w:pPr>
            <w:r>
              <w:t xml:space="preserve"> //通用下载交易</w:t>
            </w:r>
          </w:p>
          <w:p w14:paraId="294AB6E2" w14:textId="77777777" w:rsidR="00A6256A" w:rsidRDefault="00A6256A" w:rsidP="00A6256A">
            <w:pPr>
              <w:ind w:firstLineChars="0" w:firstLine="0"/>
            </w:pPr>
            <w:r>
              <w:lastRenderedPageBreak/>
              <w:t xml:space="preserve"> var </w:t>
            </w:r>
            <w:proofErr w:type="spellStart"/>
            <w:r>
              <w:t>fixmedins_code</w:t>
            </w:r>
            <w:proofErr w:type="spellEnd"/>
            <w:r>
              <w:t xml:space="preserve"> ="H100013120";</w:t>
            </w:r>
          </w:p>
          <w:p w14:paraId="3256C96E" w14:textId="77777777" w:rsidR="00A6256A" w:rsidRDefault="00A6256A" w:rsidP="00A6256A">
            <w:pPr>
              <w:ind w:firstLineChars="0" w:firstLine="0"/>
            </w:pPr>
            <w:r>
              <w:t xml:space="preserve"> var </w:t>
            </w:r>
            <w:proofErr w:type="spellStart"/>
            <w:r>
              <w:t>infosyscode</w:t>
            </w:r>
            <w:proofErr w:type="spellEnd"/>
            <w:r>
              <w:t xml:space="preserve"> ="c01";</w:t>
            </w:r>
          </w:p>
          <w:p w14:paraId="467A45D2" w14:textId="77777777" w:rsidR="00A6256A" w:rsidRDefault="00A6256A" w:rsidP="00A6256A">
            <w:pPr>
              <w:ind w:firstLineChars="0" w:firstLine="0"/>
            </w:pPr>
            <w:r>
              <w:t xml:space="preserve"> var </w:t>
            </w:r>
            <w:proofErr w:type="spellStart"/>
            <w:r>
              <w:t>infosyssign</w:t>
            </w:r>
            <w:proofErr w:type="spellEnd"/>
            <w:r>
              <w:t xml:space="preserve"> ="s01";</w:t>
            </w:r>
          </w:p>
          <w:p w14:paraId="5BD5605B" w14:textId="77777777" w:rsidR="00A6256A" w:rsidRDefault="00A6256A" w:rsidP="00A6256A">
            <w:pPr>
              <w:ind w:firstLineChars="0" w:firstLine="0"/>
            </w:pPr>
            <w:r>
              <w:t xml:space="preserve"> var input ="";</w:t>
            </w:r>
          </w:p>
          <w:p w14:paraId="23DE5F72" w14:textId="77777777" w:rsidR="00A6256A" w:rsidRDefault="00A6256A" w:rsidP="00A6256A">
            <w:pPr>
              <w:ind w:firstLineChars="0" w:firstLine="0"/>
            </w:pPr>
            <w:r>
              <w:t xml:space="preserve"> var </w:t>
            </w:r>
            <w:proofErr w:type="spellStart"/>
            <w:r>
              <w:t>fixmedins_code</w:t>
            </w:r>
            <w:proofErr w:type="spellEnd"/>
            <w:r>
              <w:t xml:space="preserve"> ="";</w:t>
            </w:r>
          </w:p>
          <w:p w14:paraId="250070D5" w14:textId="77777777" w:rsidR="00A6256A" w:rsidRDefault="00A6256A" w:rsidP="00A6256A">
            <w:pPr>
              <w:ind w:firstLineChars="0" w:firstLine="0"/>
            </w:pPr>
            <w:r>
              <w:t xml:space="preserve"> var </w:t>
            </w:r>
            <w:proofErr w:type="spellStart"/>
            <w:r>
              <w:t>DownloadFile_output</w:t>
            </w:r>
            <w:proofErr w:type="spellEnd"/>
            <w:proofErr w:type="gramStart"/>
            <w:r>
              <w:t>=  chsinterfaceynocx</w:t>
            </w:r>
            <w:proofErr w:type="gramEnd"/>
            <w:r>
              <w:t>.DownloadFile(fixmedins_code,infosyscode,infosyssign,input);</w:t>
            </w:r>
          </w:p>
          <w:p w14:paraId="1CF55BBF" w14:textId="77777777" w:rsidR="00A6256A" w:rsidRDefault="00A6256A" w:rsidP="00A6256A">
            <w:pPr>
              <w:ind w:firstLineChars="0" w:firstLine="0"/>
            </w:pPr>
            <w:r>
              <w:t xml:space="preserve"> </w:t>
            </w:r>
          </w:p>
          <w:p w14:paraId="0BCD62FD" w14:textId="77777777" w:rsidR="00A6256A" w:rsidRDefault="00A6256A" w:rsidP="00A6256A">
            <w:pPr>
              <w:ind w:firstLineChars="0" w:firstLine="0"/>
            </w:pPr>
            <w:r>
              <w:t xml:space="preserve"> </w:t>
            </w:r>
          </w:p>
          <w:p w14:paraId="615B4B04" w14:textId="77777777" w:rsidR="00A6256A" w:rsidRDefault="00A6256A" w:rsidP="00A6256A">
            <w:pPr>
              <w:ind w:firstLineChars="0" w:firstLine="0"/>
            </w:pPr>
            <w:r>
              <w:t xml:space="preserve"> //通用上传交易</w:t>
            </w:r>
          </w:p>
          <w:p w14:paraId="0659C0C2" w14:textId="77777777" w:rsidR="00A6256A" w:rsidRDefault="00A6256A" w:rsidP="00A6256A">
            <w:pPr>
              <w:ind w:firstLineChars="0" w:firstLine="0"/>
            </w:pPr>
            <w:r>
              <w:t xml:space="preserve"> var </w:t>
            </w:r>
            <w:proofErr w:type="spellStart"/>
            <w:r>
              <w:t>fixmedins_code</w:t>
            </w:r>
            <w:proofErr w:type="spellEnd"/>
            <w:r>
              <w:t xml:space="preserve"> ="H100013120";</w:t>
            </w:r>
          </w:p>
          <w:p w14:paraId="3C447FF5" w14:textId="77777777" w:rsidR="00A6256A" w:rsidRDefault="00A6256A" w:rsidP="00A6256A">
            <w:pPr>
              <w:ind w:firstLineChars="0" w:firstLine="0"/>
            </w:pPr>
            <w:r>
              <w:t xml:space="preserve"> var </w:t>
            </w:r>
            <w:proofErr w:type="spellStart"/>
            <w:r>
              <w:t>infosyscode</w:t>
            </w:r>
            <w:proofErr w:type="spellEnd"/>
            <w:r>
              <w:t xml:space="preserve"> ="c01";</w:t>
            </w:r>
          </w:p>
          <w:p w14:paraId="2AEDBDA9" w14:textId="77777777" w:rsidR="00A6256A" w:rsidRDefault="00A6256A" w:rsidP="00A6256A">
            <w:pPr>
              <w:ind w:firstLineChars="0" w:firstLine="0"/>
            </w:pPr>
            <w:r>
              <w:t xml:space="preserve"> var </w:t>
            </w:r>
            <w:proofErr w:type="spellStart"/>
            <w:r>
              <w:t>infosyssign</w:t>
            </w:r>
            <w:proofErr w:type="spellEnd"/>
            <w:r>
              <w:t xml:space="preserve"> ="s01";</w:t>
            </w:r>
          </w:p>
          <w:p w14:paraId="7D91C632" w14:textId="77777777" w:rsidR="00A6256A" w:rsidRDefault="00A6256A" w:rsidP="00A6256A">
            <w:pPr>
              <w:ind w:firstLineChars="0" w:firstLine="0"/>
            </w:pPr>
            <w:r>
              <w:t xml:space="preserve"> var input ="";</w:t>
            </w:r>
          </w:p>
          <w:p w14:paraId="5C6D6925" w14:textId="77777777" w:rsidR="00A6256A" w:rsidRDefault="00A6256A" w:rsidP="00A6256A">
            <w:pPr>
              <w:ind w:firstLineChars="0" w:firstLine="0"/>
            </w:pPr>
            <w:r>
              <w:t xml:space="preserve"> var </w:t>
            </w:r>
            <w:proofErr w:type="spellStart"/>
            <w:r>
              <w:t>fileName</w:t>
            </w:r>
            <w:proofErr w:type="spellEnd"/>
            <w:r>
              <w:t>="":</w:t>
            </w:r>
          </w:p>
          <w:p w14:paraId="6C678961" w14:textId="77777777" w:rsidR="00A6256A" w:rsidRDefault="00A6256A" w:rsidP="00A6256A">
            <w:pPr>
              <w:ind w:firstLineChars="0" w:firstLine="0"/>
            </w:pPr>
            <w:r>
              <w:t xml:space="preserve"> var </w:t>
            </w:r>
            <w:proofErr w:type="spellStart"/>
            <w:r>
              <w:t>fixmedins_code</w:t>
            </w:r>
            <w:proofErr w:type="spellEnd"/>
            <w:r>
              <w:t xml:space="preserve"> ="";</w:t>
            </w:r>
          </w:p>
          <w:p w14:paraId="5B0E3F61" w14:textId="77777777" w:rsidR="00A6256A" w:rsidRDefault="00A6256A" w:rsidP="00A6256A">
            <w:pPr>
              <w:ind w:firstLineChars="0" w:firstLine="0"/>
            </w:pPr>
            <w:r>
              <w:t xml:space="preserve"> var </w:t>
            </w:r>
            <w:proofErr w:type="spellStart"/>
            <w:r>
              <w:t>UploadFile_output</w:t>
            </w:r>
            <w:proofErr w:type="spellEnd"/>
            <w:proofErr w:type="gramStart"/>
            <w:r>
              <w:t>=  chsinterfaceynocx</w:t>
            </w:r>
            <w:proofErr w:type="gramEnd"/>
            <w:r>
              <w:t>.UploadFile(fixmedins_code,infosyscode,infosyssign,fileName,input);</w:t>
            </w:r>
          </w:p>
          <w:p w14:paraId="6A4F0F04" w14:textId="2379D1C8" w:rsidR="00A6256A" w:rsidRDefault="00A6256A" w:rsidP="00A6256A">
            <w:pPr>
              <w:ind w:firstLineChars="0" w:firstLine="0"/>
            </w:pPr>
          </w:p>
        </w:tc>
      </w:tr>
    </w:tbl>
    <w:p w14:paraId="65187EEE" w14:textId="04E8009E" w:rsidR="005263F6" w:rsidRDefault="005263F6" w:rsidP="00AF0B81">
      <w:pPr>
        <w:ind w:firstLine="420"/>
      </w:pPr>
    </w:p>
    <w:p w14:paraId="536C4F57" w14:textId="19809B97" w:rsidR="004B5D5E" w:rsidRDefault="004B5D5E" w:rsidP="004B5D5E">
      <w:pPr>
        <w:pStyle w:val="2"/>
        <w:spacing w:before="156" w:after="156"/>
      </w:pPr>
      <w:bookmarkStart w:id="244" w:name="_Toc75794941"/>
      <w:r>
        <w:rPr>
          <w:rFonts w:hint="eastAsia"/>
        </w:rPr>
        <w:t>JAVA实现调用上传下载交易示例代码</w:t>
      </w:r>
      <w:bookmarkEnd w:id="244"/>
    </w:p>
    <w:p w14:paraId="71464865"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.http.HttpEntity</w:t>
      </w:r>
      <w:proofErr w:type="spellEnd"/>
      <w:r>
        <w:rPr>
          <w:sz w:val="18"/>
          <w:szCs w:val="18"/>
        </w:rPr>
        <w:t>;</w:t>
      </w:r>
    </w:p>
    <w:p w14:paraId="30542BCD"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.http.HttpStatus</w:t>
      </w:r>
      <w:proofErr w:type="spellEnd"/>
      <w:r>
        <w:rPr>
          <w:sz w:val="18"/>
          <w:szCs w:val="18"/>
        </w:rPr>
        <w:t>;</w:t>
      </w:r>
    </w:p>
    <w:p w14:paraId="28211A89"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.http.client.ClientProtocolException</w:t>
      </w:r>
      <w:proofErr w:type="spellEnd"/>
      <w:r>
        <w:rPr>
          <w:sz w:val="18"/>
          <w:szCs w:val="18"/>
        </w:rPr>
        <w:t>;</w:t>
      </w:r>
    </w:p>
    <w:p w14:paraId="1903C30D"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.http.client.config.RequestConfig</w:t>
      </w:r>
      <w:proofErr w:type="spellEnd"/>
      <w:r>
        <w:rPr>
          <w:sz w:val="18"/>
          <w:szCs w:val="18"/>
        </w:rPr>
        <w:t>;</w:t>
      </w:r>
    </w:p>
    <w:p w14:paraId="405E95ED"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.http.client.methods.CloseableHttpResponse</w:t>
      </w:r>
      <w:proofErr w:type="spellEnd"/>
      <w:r>
        <w:rPr>
          <w:sz w:val="18"/>
          <w:szCs w:val="18"/>
        </w:rPr>
        <w:t>;</w:t>
      </w:r>
    </w:p>
    <w:p w14:paraId="07AA7487" w14:textId="77777777" w:rsidR="004B5D5E" w:rsidRDefault="004B5D5E" w:rsidP="004B5D5E">
      <w:pPr>
        <w:ind w:firstLine="360"/>
        <w:rPr>
          <w:sz w:val="18"/>
          <w:szCs w:val="18"/>
        </w:rPr>
      </w:pPr>
      <w:r>
        <w:rPr>
          <w:sz w:val="18"/>
          <w:szCs w:val="18"/>
        </w:rPr>
        <w:lastRenderedPageBreak/>
        <w:t xml:space="preserve">import </w:t>
      </w:r>
      <w:proofErr w:type="spellStart"/>
      <w:proofErr w:type="gramStart"/>
      <w:r>
        <w:rPr>
          <w:sz w:val="18"/>
          <w:szCs w:val="18"/>
        </w:rPr>
        <w:t>org.apache</w:t>
      </w:r>
      <w:proofErr w:type="gramEnd"/>
      <w:r>
        <w:rPr>
          <w:sz w:val="18"/>
          <w:szCs w:val="18"/>
        </w:rPr>
        <w:t>.http.client.methods.HttpPost</w:t>
      </w:r>
      <w:proofErr w:type="spellEnd"/>
      <w:r>
        <w:rPr>
          <w:sz w:val="18"/>
          <w:szCs w:val="18"/>
        </w:rPr>
        <w:t>;</w:t>
      </w:r>
    </w:p>
    <w:p w14:paraId="314500D6"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.http.entity.ByteArrayEntity</w:t>
      </w:r>
      <w:proofErr w:type="spellEnd"/>
      <w:r>
        <w:rPr>
          <w:sz w:val="18"/>
          <w:szCs w:val="18"/>
        </w:rPr>
        <w:t>;</w:t>
      </w:r>
    </w:p>
    <w:p w14:paraId="3F3DE882"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.http.entity.ContentType</w:t>
      </w:r>
      <w:proofErr w:type="spellEnd"/>
      <w:r>
        <w:rPr>
          <w:sz w:val="18"/>
          <w:szCs w:val="18"/>
        </w:rPr>
        <w:t>;</w:t>
      </w:r>
    </w:p>
    <w:p w14:paraId="450DAA1A"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.http.entity.mime.MultipartEntityBuilder</w:t>
      </w:r>
      <w:proofErr w:type="spellEnd"/>
      <w:r>
        <w:rPr>
          <w:sz w:val="18"/>
          <w:szCs w:val="18"/>
        </w:rPr>
        <w:t>;</w:t>
      </w:r>
    </w:p>
    <w:p w14:paraId="38439059"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.http.impl.client.CloseableHttpClient</w:t>
      </w:r>
      <w:proofErr w:type="spellEnd"/>
      <w:r>
        <w:rPr>
          <w:sz w:val="18"/>
          <w:szCs w:val="18"/>
        </w:rPr>
        <w:t>;</w:t>
      </w:r>
    </w:p>
    <w:p w14:paraId="13056533"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.http.impl.client.HttpClients</w:t>
      </w:r>
      <w:proofErr w:type="spellEnd"/>
      <w:r>
        <w:rPr>
          <w:sz w:val="18"/>
          <w:szCs w:val="18"/>
        </w:rPr>
        <w:t>;</w:t>
      </w:r>
    </w:p>
    <w:p w14:paraId="51081836"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org.apache</w:t>
      </w:r>
      <w:proofErr w:type="gramEnd"/>
      <w:r>
        <w:rPr>
          <w:sz w:val="18"/>
          <w:szCs w:val="18"/>
        </w:rPr>
        <w:t>.http.util.EntityUtils</w:t>
      </w:r>
      <w:proofErr w:type="spellEnd"/>
      <w:r>
        <w:rPr>
          <w:sz w:val="18"/>
          <w:szCs w:val="18"/>
        </w:rPr>
        <w:t>;</w:t>
      </w:r>
    </w:p>
    <w:p w14:paraId="3E95C2C8"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org.junit</w:t>
      </w:r>
      <w:proofErr w:type="gramEnd"/>
      <w:r>
        <w:rPr>
          <w:sz w:val="18"/>
          <w:szCs w:val="18"/>
        </w:rPr>
        <w:t>.Test</w:t>
      </w:r>
      <w:proofErr w:type="spellEnd"/>
      <w:r>
        <w:rPr>
          <w:sz w:val="18"/>
          <w:szCs w:val="18"/>
        </w:rPr>
        <w:t>;</w:t>
      </w:r>
    </w:p>
    <w:p w14:paraId="125E5377" w14:textId="77777777" w:rsidR="004B5D5E" w:rsidRDefault="004B5D5E" w:rsidP="004B5D5E">
      <w:pPr>
        <w:ind w:firstLine="360"/>
        <w:rPr>
          <w:sz w:val="18"/>
          <w:szCs w:val="18"/>
        </w:rPr>
      </w:pPr>
    </w:p>
    <w:p w14:paraId="47B4C9C8"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java.io.File</w:t>
      </w:r>
      <w:proofErr w:type="spellEnd"/>
      <w:proofErr w:type="gramEnd"/>
      <w:r>
        <w:rPr>
          <w:sz w:val="18"/>
          <w:szCs w:val="18"/>
        </w:rPr>
        <w:t>;</w:t>
      </w:r>
    </w:p>
    <w:p w14:paraId="7DADD76B"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java.io.FileOutputStream</w:t>
      </w:r>
      <w:proofErr w:type="spellEnd"/>
      <w:proofErr w:type="gramEnd"/>
      <w:r>
        <w:rPr>
          <w:sz w:val="18"/>
          <w:szCs w:val="18"/>
        </w:rPr>
        <w:t>;</w:t>
      </w:r>
    </w:p>
    <w:p w14:paraId="112E14F1"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java.io.IOException</w:t>
      </w:r>
      <w:proofErr w:type="spellEnd"/>
      <w:proofErr w:type="gramEnd"/>
      <w:r>
        <w:rPr>
          <w:sz w:val="18"/>
          <w:szCs w:val="18"/>
        </w:rPr>
        <w:t>;</w:t>
      </w:r>
    </w:p>
    <w:p w14:paraId="2FE618C6"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java.io.InputStream</w:t>
      </w:r>
      <w:proofErr w:type="spellEnd"/>
      <w:proofErr w:type="gramEnd"/>
      <w:r>
        <w:rPr>
          <w:sz w:val="18"/>
          <w:szCs w:val="18"/>
        </w:rPr>
        <w:t>;</w:t>
      </w:r>
    </w:p>
    <w:p w14:paraId="295138C0" w14:textId="77777777" w:rsidR="004B5D5E" w:rsidRDefault="004B5D5E" w:rsidP="004B5D5E">
      <w:pPr>
        <w:ind w:firstLine="360"/>
        <w:rPr>
          <w:sz w:val="18"/>
          <w:szCs w:val="18"/>
        </w:rPr>
      </w:pPr>
      <w:r>
        <w:rPr>
          <w:sz w:val="18"/>
          <w:szCs w:val="18"/>
        </w:rPr>
        <w:t xml:space="preserve">import </w:t>
      </w:r>
      <w:proofErr w:type="spellStart"/>
      <w:proofErr w:type="gramStart"/>
      <w:r>
        <w:rPr>
          <w:sz w:val="18"/>
          <w:szCs w:val="18"/>
        </w:rPr>
        <w:t>java.nio.charset</w:t>
      </w:r>
      <w:proofErr w:type="gramEnd"/>
      <w:r>
        <w:rPr>
          <w:sz w:val="18"/>
          <w:szCs w:val="18"/>
        </w:rPr>
        <w:t>.StandardCharsets</w:t>
      </w:r>
      <w:proofErr w:type="spellEnd"/>
      <w:r>
        <w:rPr>
          <w:sz w:val="18"/>
          <w:szCs w:val="18"/>
        </w:rPr>
        <w:t>;</w:t>
      </w:r>
    </w:p>
    <w:p w14:paraId="2BFAE8E8" w14:textId="77777777" w:rsidR="004B5D5E" w:rsidRDefault="004B5D5E" w:rsidP="004B5D5E">
      <w:pPr>
        <w:ind w:firstLine="360"/>
        <w:rPr>
          <w:sz w:val="18"/>
          <w:szCs w:val="18"/>
        </w:rPr>
      </w:pPr>
    </w:p>
    <w:p w14:paraId="53C5C6E0" w14:textId="77777777" w:rsidR="004B5D5E" w:rsidRDefault="004B5D5E" w:rsidP="004B5D5E">
      <w:pPr>
        <w:ind w:firstLine="360"/>
        <w:rPr>
          <w:sz w:val="18"/>
          <w:szCs w:val="18"/>
        </w:rPr>
      </w:pPr>
      <w:r>
        <w:rPr>
          <w:sz w:val="18"/>
          <w:szCs w:val="18"/>
        </w:rPr>
        <w:t>/**</w:t>
      </w:r>
    </w:p>
    <w:p w14:paraId="656B5ADC" w14:textId="77777777" w:rsidR="004B5D5E" w:rsidRDefault="004B5D5E" w:rsidP="004B5D5E">
      <w:pPr>
        <w:ind w:firstLine="360"/>
        <w:rPr>
          <w:sz w:val="18"/>
          <w:szCs w:val="18"/>
        </w:rPr>
      </w:pPr>
      <w:r>
        <w:rPr>
          <w:sz w:val="18"/>
          <w:szCs w:val="18"/>
        </w:rPr>
        <w:t xml:space="preserve"> * 描述: </w:t>
      </w:r>
      <w:proofErr w:type="gramStart"/>
      <w:r>
        <w:rPr>
          <w:sz w:val="18"/>
          <w:szCs w:val="18"/>
        </w:rPr>
        <w:t>医</w:t>
      </w:r>
      <w:proofErr w:type="gramEnd"/>
      <w:r>
        <w:rPr>
          <w:sz w:val="18"/>
          <w:szCs w:val="18"/>
        </w:rPr>
        <w:t>保接口调用示例</w:t>
      </w:r>
    </w:p>
    <w:p w14:paraId="6289A1CE" w14:textId="77777777" w:rsidR="004B5D5E" w:rsidRDefault="004B5D5E" w:rsidP="004B5D5E">
      <w:pPr>
        <w:ind w:firstLine="360"/>
        <w:rPr>
          <w:sz w:val="18"/>
          <w:szCs w:val="18"/>
        </w:rPr>
      </w:pPr>
      <w:r>
        <w:rPr>
          <w:sz w:val="18"/>
          <w:szCs w:val="18"/>
        </w:rPr>
        <w:t xml:space="preserve"> *</w:t>
      </w:r>
    </w:p>
    <w:p w14:paraId="55114DA7" w14:textId="77777777" w:rsidR="004B5D5E" w:rsidRDefault="004B5D5E" w:rsidP="004B5D5E">
      <w:pPr>
        <w:ind w:firstLine="360"/>
        <w:rPr>
          <w:sz w:val="18"/>
          <w:szCs w:val="18"/>
        </w:rPr>
      </w:pPr>
      <w:r>
        <w:rPr>
          <w:sz w:val="18"/>
          <w:szCs w:val="18"/>
        </w:rPr>
        <w:t xml:space="preserve"> * @author </w:t>
      </w:r>
      <w:proofErr w:type="spellStart"/>
      <w:r>
        <w:rPr>
          <w:sz w:val="18"/>
          <w:szCs w:val="18"/>
        </w:rPr>
        <w:t>wangjl</w:t>
      </w:r>
      <w:proofErr w:type="spellEnd"/>
    </w:p>
    <w:p w14:paraId="13DCD623" w14:textId="77777777" w:rsidR="004B5D5E" w:rsidRDefault="004B5D5E" w:rsidP="004B5D5E">
      <w:pPr>
        <w:ind w:firstLine="360"/>
        <w:rPr>
          <w:sz w:val="18"/>
          <w:szCs w:val="18"/>
        </w:rPr>
      </w:pPr>
      <w:r>
        <w:rPr>
          <w:sz w:val="18"/>
          <w:szCs w:val="18"/>
        </w:rPr>
        <w:t xml:space="preserve"> */</w:t>
      </w:r>
    </w:p>
    <w:p w14:paraId="1A0FC7B9" w14:textId="77777777" w:rsidR="004B5D5E" w:rsidRDefault="004B5D5E" w:rsidP="004B5D5E">
      <w:pPr>
        <w:ind w:firstLine="360"/>
        <w:rPr>
          <w:sz w:val="18"/>
          <w:szCs w:val="18"/>
        </w:rPr>
      </w:pPr>
      <w:r>
        <w:rPr>
          <w:sz w:val="18"/>
          <w:szCs w:val="18"/>
        </w:rPr>
        <w:t xml:space="preserve">public class </w:t>
      </w:r>
      <w:proofErr w:type="spellStart"/>
      <w:r>
        <w:rPr>
          <w:sz w:val="18"/>
          <w:szCs w:val="18"/>
        </w:rPr>
        <w:t>testDemo</w:t>
      </w:r>
      <w:proofErr w:type="spellEnd"/>
      <w:r>
        <w:rPr>
          <w:sz w:val="18"/>
          <w:szCs w:val="18"/>
        </w:rPr>
        <w:t xml:space="preserve"> {</w:t>
      </w:r>
    </w:p>
    <w:p w14:paraId="6A6DB0DD" w14:textId="77777777" w:rsidR="004B5D5E" w:rsidRDefault="004B5D5E" w:rsidP="004B5D5E">
      <w:pPr>
        <w:ind w:firstLine="360"/>
        <w:rPr>
          <w:sz w:val="18"/>
          <w:szCs w:val="18"/>
        </w:rPr>
      </w:pPr>
    </w:p>
    <w:p w14:paraId="0D26F205" w14:textId="77777777" w:rsidR="004B5D5E" w:rsidRDefault="004B5D5E" w:rsidP="004B5D5E">
      <w:pPr>
        <w:ind w:firstLine="360"/>
        <w:rPr>
          <w:sz w:val="18"/>
          <w:szCs w:val="18"/>
        </w:rPr>
      </w:pPr>
      <w:r>
        <w:rPr>
          <w:sz w:val="18"/>
          <w:szCs w:val="18"/>
        </w:rPr>
        <w:t xml:space="preserve">    private static final String </w:t>
      </w:r>
      <w:proofErr w:type="spellStart"/>
      <w:r>
        <w:rPr>
          <w:sz w:val="18"/>
          <w:szCs w:val="18"/>
        </w:rPr>
        <w:t>url</w:t>
      </w:r>
      <w:proofErr w:type="spellEnd"/>
      <w:r>
        <w:rPr>
          <w:sz w:val="18"/>
          <w:szCs w:val="18"/>
        </w:rPr>
        <w:t xml:space="preserve"> = "http://localhost:8097/</w:t>
      </w:r>
      <w:proofErr w:type="spellStart"/>
      <w:r>
        <w:rPr>
          <w:sz w:val="18"/>
          <w:szCs w:val="18"/>
        </w:rPr>
        <w:t>fsi</w:t>
      </w:r>
      <w:proofErr w:type="spellEnd"/>
      <w:r>
        <w:rPr>
          <w:sz w:val="18"/>
          <w:szCs w:val="18"/>
        </w:rPr>
        <w:t>/</w:t>
      </w:r>
      <w:proofErr w:type="spellStart"/>
      <w:r>
        <w:rPr>
          <w:sz w:val="18"/>
          <w:szCs w:val="18"/>
        </w:rPr>
        <w:t>api</w:t>
      </w:r>
      <w:proofErr w:type="spellEnd"/>
      <w:r>
        <w:rPr>
          <w:sz w:val="18"/>
          <w:szCs w:val="18"/>
        </w:rPr>
        <w:t>/</w:t>
      </w:r>
      <w:proofErr w:type="spellStart"/>
      <w:r>
        <w:rPr>
          <w:sz w:val="18"/>
          <w:szCs w:val="18"/>
        </w:rPr>
        <w:t>rsfComIfsService</w:t>
      </w:r>
      <w:proofErr w:type="spellEnd"/>
      <w:r>
        <w:rPr>
          <w:sz w:val="18"/>
          <w:szCs w:val="18"/>
        </w:rPr>
        <w:t>/</w:t>
      </w:r>
      <w:proofErr w:type="spellStart"/>
      <w:r>
        <w:rPr>
          <w:sz w:val="18"/>
          <w:szCs w:val="18"/>
        </w:rPr>
        <w:t>callService</w:t>
      </w:r>
      <w:proofErr w:type="spellEnd"/>
      <w:r>
        <w:rPr>
          <w:sz w:val="18"/>
          <w:szCs w:val="18"/>
        </w:rPr>
        <w:t>";</w:t>
      </w:r>
    </w:p>
    <w:p w14:paraId="2A1F543A" w14:textId="77777777" w:rsidR="004B5D5E" w:rsidRDefault="004B5D5E" w:rsidP="004B5D5E">
      <w:pPr>
        <w:ind w:firstLine="360"/>
        <w:rPr>
          <w:sz w:val="18"/>
          <w:szCs w:val="18"/>
        </w:rPr>
      </w:pPr>
      <w:r>
        <w:rPr>
          <w:sz w:val="18"/>
          <w:szCs w:val="18"/>
        </w:rPr>
        <w:t xml:space="preserve">    /** </w:t>
      </w:r>
      <w:r>
        <w:rPr>
          <w:rFonts w:hint="eastAsia"/>
          <w:sz w:val="18"/>
          <w:szCs w:val="18"/>
        </w:rPr>
        <w:t xml:space="preserve">按照报文要求传入JSON格式字符串 </w:t>
      </w:r>
      <w:r>
        <w:rPr>
          <w:sz w:val="18"/>
          <w:szCs w:val="18"/>
        </w:rPr>
        <w:t>*/</w:t>
      </w:r>
    </w:p>
    <w:p w14:paraId="0EEF0792" w14:textId="77777777" w:rsidR="004B5D5E" w:rsidRDefault="004B5D5E" w:rsidP="004B5D5E">
      <w:pPr>
        <w:ind w:firstLine="360"/>
        <w:rPr>
          <w:sz w:val="18"/>
          <w:szCs w:val="18"/>
        </w:rPr>
      </w:pPr>
      <w:r>
        <w:rPr>
          <w:sz w:val="18"/>
          <w:szCs w:val="18"/>
        </w:rPr>
        <w:t xml:space="preserve">    private static final String </w:t>
      </w:r>
      <w:proofErr w:type="spellStart"/>
      <w:r>
        <w:rPr>
          <w:sz w:val="18"/>
          <w:szCs w:val="18"/>
        </w:rPr>
        <w:t>downInput</w:t>
      </w:r>
      <w:proofErr w:type="spellEnd"/>
      <w:r>
        <w:rPr>
          <w:sz w:val="18"/>
          <w:szCs w:val="18"/>
        </w:rPr>
        <w:t xml:space="preserve"> = "</w:t>
      </w:r>
      <w:r>
        <w:rPr>
          <w:rFonts w:hint="eastAsia"/>
          <w:sz w:val="18"/>
          <w:szCs w:val="18"/>
        </w:rPr>
        <w:t>{</w:t>
      </w:r>
      <w:r>
        <w:rPr>
          <w:sz w:val="18"/>
          <w:szCs w:val="18"/>
        </w:rPr>
        <w:t>…}";</w:t>
      </w:r>
    </w:p>
    <w:p w14:paraId="03021EFF" w14:textId="77777777" w:rsidR="004B5D5E" w:rsidRDefault="004B5D5E" w:rsidP="004B5D5E">
      <w:pPr>
        <w:ind w:firstLine="360"/>
        <w:rPr>
          <w:sz w:val="18"/>
          <w:szCs w:val="18"/>
        </w:rPr>
      </w:pPr>
    </w:p>
    <w:p w14:paraId="036BBD89" w14:textId="77777777" w:rsidR="004B5D5E" w:rsidRDefault="004B5D5E" w:rsidP="004B5D5E">
      <w:pPr>
        <w:ind w:firstLine="360"/>
        <w:rPr>
          <w:sz w:val="18"/>
          <w:szCs w:val="18"/>
        </w:rPr>
      </w:pPr>
      <w:r>
        <w:rPr>
          <w:sz w:val="18"/>
          <w:szCs w:val="18"/>
        </w:rPr>
        <w:t xml:space="preserve">    /**</w:t>
      </w:r>
    </w:p>
    <w:p w14:paraId="5752DA48" w14:textId="77777777" w:rsidR="004B5D5E" w:rsidRDefault="004B5D5E" w:rsidP="004B5D5E">
      <w:pPr>
        <w:ind w:firstLine="360"/>
        <w:rPr>
          <w:sz w:val="18"/>
          <w:szCs w:val="18"/>
        </w:rPr>
      </w:pPr>
      <w:r>
        <w:rPr>
          <w:sz w:val="18"/>
          <w:szCs w:val="18"/>
        </w:rPr>
        <w:t xml:space="preserve">     * 调用普通交易及文件下载交易</w:t>
      </w:r>
    </w:p>
    <w:p w14:paraId="208CDEC1" w14:textId="77777777" w:rsidR="004B5D5E" w:rsidRDefault="004B5D5E" w:rsidP="004B5D5E">
      <w:pPr>
        <w:ind w:firstLine="360"/>
        <w:rPr>
          <w:sz w:val="18"/>
          <w:szCs w:val="18"/>
        </w:rPr>
      </w:pPr>
      <w:r>
        <w:rPr>
          <w:sz w:val="18"/>
          <w:szCs w:val="18"/>
        </w:rPr>
        <w:lastRenderedPageBreak/>
        <w:t xml:space="preserve">     */</w:t>
      </w:r>
    </w:p>
    <w:p w14:paraId="574A5E2A" w14:textId="77777777" w:rsidR="004B5D5E" w:rsidRDefault="004B5D5E" w:rsidP="004B5D5E">
      <w:pPr>
        <w:ind w:firstLine="360"/>
        <w:rPr>
          <w:sz w:val="18"/>
          <w:szCs w:val="18"/>
        </w:rPr>
      </w:pPr>
      <w:r>
        <w:rPr>
          <w:sz w:val="18"/>
          <w:szCs w:val="18"/>
        </w:rPr>
        <w:t xml:space="preserve">    @Test</w:t>
      </w:r>
    </w:p>
    <w:p w14:paraId="5B0B591B" w14:textId="77777777" w:rsidR="004B5D5E" w:rsidRDefault="004B5D5E" w:rsidP="004B5D5E">
      <w:pPr>
        <w:ind w:firstLine="360"/>
        <w:rPr>
          <w:sz w:val="18"/>
          <w:szCs w:val="18"/>
        </w:rPr>
      </w:pPr>
      <w:r>
        <w:rPr>
          <w:sz w:val="18"/>
          <w:szCs w:val="18"/>
        </w:rPr>
        <w:t xml:space="preserve">    public void test1() {</w:t>
      </w:r>
    </w:p>
    <w:p w14:paraId="5D665792" w14:textId="77777777" w:rsidR="004B5D5E" w:rsidRDefault="004B5D5E" w:rsidP="004B5D5E">
      <w:pPr>
        <w:ind w:firstLine="360"/>
        <w:rPr>
          <w:sz w:val="18"/>
          <w:szCs w:val="18"/>
        </w:rPr>
      </w:pPr>
      <w:r>
        <w:rPr>
          <w:sz w:val="18"/>
          <w:szCs w:val="18"/>
        </w:rPr>
        <w:t xml:space="preserve">        </w:t>
      </w:r>
      <w:proofErr w:type="spellStart"/>
      <w:r>
        <w:rPr>
          <w:sz w:val="18"/>
          <w:szCs w:val="18"/>
        </w:rPr>
        <w:t>CloseableHttpClient</w:t>
      </w:r>
      <w:proofErr w:type="spellEnd"/>
      <w:r>
        <w:rPr>
          <w:sz w:val="18"/>
          <w:szCs w:val="18"/>
        </w:rPr>
        <w:t xml:space="preserve"> </w:t>
      </w:r>
      <w:proofErr w:type="spellStart"/>
      <w:r>
        <w:rPr>
          <w:sz w:val="18"/>
          <w:szCs w:val="18"/>
        </w:rPr>
        <w:t>httpclient</w:t>
      </w:r>
      <w:proofErr w:type="spellEnd"/>
      <w:r>
        <w:rPr>
          <w:sz w:val="18"/>
          <w:szCs w:val="18"/>
        </w:rPr>
        <w:t xml:space="preserve"> = </w:t>
      </w:r>
      <w:proofErr w:type="spellStart"/>
      <w:r>
        <w:rPr>
          <w:sz w:val="18"/>
          <w:szCs w:val="18"/>
        </w:rPr>
        <w:t>HttpClients.createDefault</w:t>
      </w:r>
      <w:proofErr w:type="spellEnd"/>
      <w:r>
        <w:rPr>
          <w:sz w:val="18"/>
          <w:szCs w:val="18"/>
        </w:rPr>
        <w:t>();</w:t>
      </w:r>
    </w:p>
    <w:p w14:paraId="3A3A520F" w14:textId="77777777" w:rsidR="004B5D5E" w:rsidRDefault="004B5D5E" w:rsidP="004B5D5E">
      <w:pPr>
        <w:ind w:firstLine="360"/>
        <w:rPr>
          <w:sz w:val="18"/>
          <w:szCs w:val="18"/>
        </w:rPr>
      </w:pPr>
      <w:r>
        <w:rPr>
          <w:sz w:val="18"/>
          <w:szCs w:val="18"/>
        </w:rPr>
        <w:t xml:space="preserve">        </w:t>
      </w:r>
      <w:proofErr w:type="spellStart"/>
      <w:r>
        <w:rPr>
          <w:sz w:val="18"/>
          <w:szCs w:val="18"/>
        </w:rPr>
        <w:t>HttpPost</w:t>
      </w:r>
      <w:proofErr w:type="spellEnd"/>
      <w:r>
        <w:rPr>
          <w:sz w:val="18"/>
          <w:szCs w:val="18"/>
        </w:rPr>
        <w:t xml:space="preserve"> </w:t>
      </w:r>
      <w:proofErr w:type="spellStart"/>
      <w:r>
        <w:rPr>
          <w:sz w:val="18"/>
          <w:szCs w:val="18"/>
        </w:rPr>
        <w:t>httppost</w:t>
      </w:r>
      <w:proofErr w:type="spellEnd"/>
      <w:r>
        <w:rPr>
          <w:sz w:val="18"/>
          <w:szCs w:val="18"/>
        </w:rPr>
        <w:t xml:space="preserve"> = new </w:t>
      </w:r>
      <w:proofErr w:type="spellStart"/>
      <w:r>
        <w:rPr>
          <w:sz w:val="18"/>
          <w:szCs w:val="18"/>
        </w:rPr>
        <w:t>HttpPost</w:t>
      </w:r>
      <w:proofErr w:type="spellEnd"/>
      <w:r>
        <w:rPr>
          <w:sz w:val="18"/>
          <w:szCs w:val="18"/>
        </w:rPr>
        <w:t>(</w:t>
      </w:r>
      <w:proofErr w:type="spellStart"/>
      <w:r>
        <w:rPr>
          <w:sz w:val="18"/>
          <w:szCs w:val="18"/>
        </w:rPr>
        <w:t>url</w:t>
      </w:r>
      <w:proofErr w:type="spellEnd"/>
      <w:r>
        <w:rPr>
          <w:sz w:val="18"/>
          <w:szCs w:val="18"/>
        </w:rPr>
        <w:t>);</w:t>
      </w:r>
    </w:p>
    <w:p w14:paraId="6A6AD101" w14:textId="77777777" w:rsidR="004B5D5E" w:rsidRDefault="004B5D5E" w:rsidP="004B5D5E">
      <w:pPr>
        <w:ind w:firstLine="360"/>
        <w:rPr>
          <w:sz w:val="18"/>
          <w:szCs w:val="18"/>
        </w:rPr>
      </w:pPr>
      <w:r>
        <w:rPr>
          <w:sz w:val="18"/>
          <w:szCs w:val="18"/>
        </w:rPr>
        <w:t xml:space="preserve">        </w:t>
      </w:r>
      <w:proofErr w:type="spellStart"/>
      <w:r>
        <w:rPr>
          <w:sz w:val="18"/>
          <w:szCs w:val="18"/>
        </w:rPr>
        <w:t>RequestConfig</w:t>
      </w:r>
      <w:proofErr w:type="spellEnd"/>
      <w:r>
        <w:rPr>
          <w:sz w:val="18"/>
          <w:szCs w:val="18"/>
        </w:rPr>
        <w:t xml:space="preserve"> </w:t>
      </w:r>
      <w:proofErr w:type="spellStart"/>
      <w:r>
        <w:rPr>
          <w:sz w:val="18"/>
          <w:szCs w:val="18"/>
        </w:rPr>
        <w:t>requestConfig</w:t>
      </w:r>
      <w:proofErr w:type="spellEnd"/>
      <w:r>
        <w:rPr>
          <w:sz w:val="18"/>
          <w:szCs w:val="18"/>
        </w:rPr>
        <w:t xml:space="preserve"> = RequestConfig.custom(</w:t>
      </w:r>
      <w:proofErr w:type="gramStart"/>
      <w:r>
        <w:rPr>
          <w:sz w:val="18"/>
          <w:szCs w:val="18"/>
        </w:rPr>
        <w:t>).setConnectTimeout</w:t>
      </w:r>
      <w:proofErr w:type="gramEnd"/>
      <w:r>
        <w:rPr>
          <w:sz w:val="18"/>
          <w:szCs w:val="18"/>
        </w:rPr>
        <w:t>(10000).setSocketTimeout(10000).build();</w:t>
      </w:r>
    </w:p>
    <w:p w14:paraId="1EE0FF1D"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httppost.setConfig</w:t>
      </w:r>
      <w:proofErr w:type="spellEnd"/>
      <w:proofErr w:type="gramEnd"/>
      <w:r>
        <w:rPr>
          <w:sz w:val="18"/>
          <w:szCs w:val="18"/>
        </w:rPr>
        <w:t>(</w:t>
      </w:r>
      <w:proofErr w:type="spellStart"/>
      <w:r>
        <w:rPr>
          <w:sz w:val="18"/>
          <w:szCs w:val="18"/>
        </w:rPr>
        <w:t>requestConfig</w:t>
      </w:r>
      <w:proofErr w:type="spellEnd"/>
      <w:r>
        <w:rPr>
          <w:sz w:val="18"/>
          <w:szCs w:val="18"/>
        </w:rPr>
        <w:t>);</w:t>
      </w:r>
    </w:p>
    <w:p w14:paraId="38A7B6A8" w14:textId="77777777" w:rsidR="004B5D5E" w:rsidRDefault="004B5D5E" w:rsidP="004B5D5E">
      <w:pPr>
        <w:ind w:firstLine="360"/>
        <w:rPr>
          <w:sz w:val="18"/>
          <w:szCs w:val="18"/>
        </w:rPr>
      </w:pPr>
      <w:r>
        <w:rPr>
          <w:sz w:val="18"/>
          <w:szCs w:val="18"/>
        </w:rPr>
        <w:t xml:space="preserve">        </w:t>
      </w:r>
      <w:proofErr w:type="spellStart"/>
      <w:r>
        <w:rPr>
          <w:sz w:val="18"/>
          <w:szCs w:val="18"/>
        </w:rPr>
        <w:t>ByteArrayEntity</w:t>
      </w:r>
      <w:proofErr w:type="spellEnd"/>
      <w:r>
        <w:rPr>
          <w:sz w:val="18"/>
          <w:szCs w:val="18"/>
        </w:rPr>
        <w:t xml:space="preserve"> entity = new </w:t>
      </w:r>
      <w:proofErr w:type="spellStart"/>
      <w:proofErr w:type="gramStart"/>
      <w:r>
        <w:rPr>
          <w:sz w:val="18"/>
          <w:szCs w:val="18"/>
        </w:rPr>
        <w:t>ByteArrayEntity</w:t>
      </w:r>
      <w:proofErr w:type="spellEnd"/>
      <w:r>
        <w:rPr>
          <w:sz w:val="18"/>
          <w:szCs w:val="18"/>
        </w:rPr>
        <w:t>(</w:t>
      </w:r>
      <w:proofErr w:type="spellStart"/>
      <w:proofErr w:type="gramEnd"/>
      <w:r>
        <w:rPr>
          <w:sz w:val="18"/>
          <w:szCs w:val="18"/>
        </w:rPr>
        <w:t>downInput.getBytes</w:t>
      </w:r>
      <w:proofErr w:type="spellEnd"/>
      <w:r>
        <w:rPr>
          <w:sz w:val="18"/>
          <w:szCs w:val="18"/>
        </w:rPr>
        <w:t>(StandardCharsets.UTF_8));</w:t>
      </w:r>
    </w:p>
    <w:p w14:paraId="15170A93"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entity.setContentType</w:t>
      </w:r>
      <w:proofErr w:type="spellEnd"/>
      <w:proofErr w:type="gramEnd"/>
      <w:r>
        <w:rPr>
          <w:sz w:val="18"/>
          <w:szCs w:val="18"/>
        </w:rPr>
        <w:t>("text/plain");</w:t>
      </w:r>
    </w:p>
    <w:p w14:paraId="2FFD5E14"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httppost.setEntity</w:t>
      </w:r>
      <w:proofErr w:type="spellEnd"/>
      <w:proofErr w:type="gramEnd"/>
      <w:r>
        <w:rPr>
          <w:sz w:val="18"/>
          <w:szCs w:val="18"/>
        </w:rPr>
        <w:t>(entity);</w:t>
      </w:r>
    </w:p>
    <w:p w14:paraId="260EF358" w14:textId="77777777" w:rsidR="004B5D5E" w:rsidRDefault="004B5D5E" w:rsidP="004B5D5E">
      <w:pPr>
        <w:ind w:firstLine="360"/>
        <w:rPr>
          <w:sz w:val="18"/>
          <w:szCs w:val="18"/>
        </w:rPr>
      </w:pPr>
      <w:r>
        <w:rPr>
          <w:sz w:val="18"/>
          <w:szCs w:val="18"/>
        </w:rPr>
        <w:t xml:space="preserve">        </w:t>
      </w:r>
      <w:proofErr w:type="spellStart"/>
      <w:r>
        <w:rPr>
          <w:sz w:val="18"/>
          <w:szCs w:val="18"/>
        </w:rPr>
        <w:t>CloseableHttpResponse</w:t>
      </w:r>
      <w:proofErr w:type="spellEnd"/>
      <w:r>
        <w:rPr>
          <w:sz w:val="18"/>
          <w:szCs w:val="18"/>
        </w:rPr>
        <w:t xml:space="preserve"> response = null;</w:t>
      </w:r>
    </w:p>
    <w:p w14:paraId="269A34C9" w14:textId="77777777" w:rsidR="004B5D5E" w:rsidRDefault="004B5D5E" w:rsidP="004B5D5E">
      <w:pPr>
        <w:ind w:firstLine="360"/>
        <w:rPr>
          <w:sz w:val="18"/>
          <w:szCs w:val="18"/>
        </w:rPr>
      </w:pPr>
      <w:r>
        <w:rPr>
          <w:sz w:val="18"/>
          <w:szCs w:val="18"/>
        </w:rPr>
        <w:t xml:space="preserve">        try {</w:t>
      </w:r>
    </w:p>
    <w:p w14:paraId="04E7D73E" w14:textId="77777777" w:rsidR="004B5D5E" w:rsidRDefault="004B5D5E" w:rsidP="004B5D5E">
      <w:pPr>
        <w:ind w:firstLine="360"/>
        <w:rPr>
          <w:sz w:val="18"/>
          <w:szCs w:val="18"/>
        </w:rPr>
      </w:pPr>
      <w:r>
        <w:rPr>
          <w:sz w:val="18"/>
          <w:szCs w:val="18"/>
        </w:rPr>
        <w:t xml:space="preserve">            response = </w:t>
      </w:r>
      <w:proofErr w:type="spellStart"/>
      <w:proofErr w:type="gramStart"/>
      <w:r>
        <w:rPr>
          <w:sz w:val="18"/>
          <w:szCs w:val="18"/>
        </w:rPr>
        <w:t>httpclient.execute</w:t>
      </w:r>
      <w:proofErr w:type="spellEnd"/>
      <w:proofErr w:type="gramEnd"/>
      <w:r>
        <w:rPr>
          <w:sz w:val="18"/>
          <w:szCs w:val="18"/>
        </w:rPr>
        <w:t>(</w:t>
      </w:r>
      <w:proofErr w:type="spellStart"/>
      <w:r>
        <w:rPr>
          <w:sz w:val="18"/>
          <w:szCs w:val="18"/>
        </w:rPr>
        <w:t>httppost</w:t>
      </w:r>
      <w:proofErr w:type="spellEnd"/>
      <w:r>
        <w:rPr>
          <w:sz w:val="18"/>
          <w:szCs w:val="18"/>
        </w:rPr>
        <w:t>);</w:t>
      </w:r>
    </w:p>
    <w:p w14:paraId="4D391F4B" w14:textId="77777777" w:rsidR="004B5D5E" w:rsidRDefault="004B5D5E" w:rsidP="004B5D5E">
      <w:pPr>
        <w:ind w:firstLine="360"/>
        <w:rPr>
          <w:sz w:val="18"/>
          <w:szCs w:val="18"/>
        </w:rPr>
      </w:pPr>
      <w:r>
        <w:rPr>
          <w:sz w:val="18"/>
          <w:szCs w:val="18"/>
        </w:rPr>
        <w:t xml:space="preserve">            int </w:t>
      </w:r>
      <w:proofErr w:type="spellStart"/>
      <w:r>
        <w:rPr>
          <w:sz w:val="18"/>
          <w:szCs w:val="18"/>
        </w:rPr>
        <w:t>statusCode</w:t>
      </w:r>
      <w:proofErr w:type="spellEnd"/>
      <w:r>
        <w:rPr>
          <w:sz w:val="18"/>
          <w:szCs w:val="18"/>
        </w:rPr>
        <w:t xml:space="preserve"> = </w:t>
      </w:r>
      <w:proofErr w:type="spellStart"/>
      <w:proofErr w:type="gramStart"/>
      <w:r>
        <w:rPr>
          <w:sz w:val="18"/>
          <w:szCs w:val="18"/>
        </w:rPr>
        <w:t>response.getStatusLine</w:t>
      </w:r>
      <w:proofErr w:type="spellEnd"/>
      <w:proofErr w:type="gramEnd"/>
      <w:r>
        <w:rPr>
          <w:sz w:val="18"/>
          <w:szCs w:val="18"/>
        </w:rPr>
        <w:t>().</w:t>
      </w:r>
      <w:proofErr w:type="spellStart"/>
      <w:r>
        <w:rPr>
          <w:sz w:val="18"/>
          <w:szCs w:val="18"/>
        </w:rPr>
        <w:t>getStatusCode</w:t>
      </w:r>
      <w:proofErr w:type="spellEnd"/>
      <w:r>
        <w:rPr>
          <w:sz w:val="18"/>
          <w:szCs w:val="18"/>
        </w:rPr>
        <w:t>();</w:t>
      </w:r>
    </w:p>
    <w:p w14:paraId="23725BCF" w14:textId="77777777" w:rsidR="004B5D5E" w:rsidRDefault="004B5D5E" w:rsidP="004B5D5E">
      <w:pPr>
        <w:ind w:firstLine="360"/>
        <w:rPr>
          <w:sz w:val="18"/>
          <w:szCs w:val="18"/>
        </w:rPr>
      </w:pPr>
      <w:r>
        <w:rPr>
          <w:sz w:val="18"/>
          <w:szCs w:val="18"/>
        </w:rPr>
        <w:t xml:space="preserve">            if (</w:t>
      </w:r>
      <w:proofErr w:type="spellStart"/>
      <w:proofErr w:type="gramStart"/>
      <w:r>
        <w:rPr>
          <w:sz w:val="18"/>
          <w:szCs w:val="18"/>
        </w:rPr>
        <w:t>statusCode</w:t>
      </w:r>
      <w:proofErr w:type="spellEnd"/>
      <w:r>
        <w:rPr>
          <w:sz w:val="18"/>
          <w:szCs w:val="18"/>
        </w:rPr>
        <w:t xml:space="preserve"> !</w:t>
      </w:r>
      <w:proofErr w:type="gramEnd"/>
      <w:r>
        <w:rPr>
          <w:sz w:val="18"/>
          <w:szCs w:val="18"/>
        </w:rPr>
        <w:t xml:space="preserve">= </w:t>
      </w:r>
      <w:proofErr w:type="spellStart"/>
      <w:r>
        <w:rPr>
          <w:sz w:val="18"/>
          <w:szCs w:val="18"/>
        </w:rPr>
        <w:t>HttpStatus.SC_OK</w:t>
      </w:r>
      <w:proofErr w:type="spellEnd"/>
      <w:r>
        <w:rPr>
          <w:sz w:val="18"/>
          <w:szCs w:val="18"/>
        </w:rPr>
        <w:t>) {</w:t>
      </w:r>
    </w:p>
    <w:p w14:paraId="7538ECB0"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httppost.abort</w:t>
      </w:r>
      <w:proofErr w:type="spellEnd"/>
      <w:proofErr w:type="gramEnd"/>
      <w:r>
        <w:rPr>
          <w:sz w:val="18"/>
          <w:szCs w:val="18"/>
        </w:rPr>
        <w:t>();</w:t>
      </w:r>
    </w:p>
    <w:p w14:paraId="23DD09A2" w14:textId="77777777" w:rsidR="004B5D5E" w:rsidRDefault="004B5D5E" w:rsidP="004B5D5E">
      <w:pPr>
        <w:ind w:firstLine="360"/>
        <w:rPr>
          <w:sz w:val="18"/>
          <w:szCs w:val="18"/>
        </w:rPr>
      </w:pPr>
      <w:r>
        <w:rPr>
          <w:sz w:val="18"/>
          <w:szCs w:val="18"/>
        </w:rPr>
        <w:t xml:space="preserve">                throw new </w:t>
      </w:r>
      <w:proofErr w:type="spellStart"/>
      <w:proofErr w:type="gramStart"/>
      <w:r>
        <w:rPr>
          <w:sz w:val="18"/>
          <w:szCs w:val="18"/>
        </w:rPr>
        <w:t>RuntimeException</w:t>
      </w:r>
      <w:proofErr w:type="spellEnd"/>
      <w:r>
        <w:rPr>
          <w:sz w:val="18"/>
          <w:szCs w:val="18"/>
        </w:rPr>
        <w:t>(</w:t>
      </w:r>
      <w:proofErr w:type="gramEnd"/>
      <w:r>
        <w:rPr>
          <w:sz w:val="18"/>
          <w:szCs w:val="18"/>
        </w:rPr>
        <w:t>"</w:t>
      </w:r>
      <w:proofErr w:type="spellStart"/>
      <w:r>
        <w:rPr>
          <w:sz w:val="18"/>
          <w:szCs w:val="18"/>
        </w:rPr>
        <w:t>HttpClient,error</w:t>
      </w:r>
      <w:proofErr w:type="spellEnd"/>
      <w:r>
        <w:rPr>
          <w:sz w:val="18"/>
          <w:szCs w:val="18"/>
        </w:rPr>
        <w:t xml:space="preserve"> status code :" + </w:t>
      </w:r>
      <w:proofErr w:type="spellStart"/>
      <w:r>
        <w:rPr>
          <w:sz w:val="18"/>
          <w:szCs w:val="18"/>
        </w:rPr>
        <w:t>statusCode</w:t>
      </w:r>
      <w:proofErr w:type="spellEnd"/>
      <w:r>
        <w:rPr>
          <w:sz w:val="18"/>
          <w:szCs w:val="18"/>
        </w:rPr>
        <w:t>);</w:t>
      </w:r>
    </w:p>
    <w:p w14:paraId="71C762B1" w14:textId="77777777" w:rsidR="004B5D5E" w:rsidRDefault="004B5D5E" w:rsidP="004B5D5E">
      <w:pPr>
        <w:ind w:firstLine="360"/>
        <w:rPr>
          <w:sz w:val="18"/>
          <w:szCs w:val="18"/>
        </w:rPr>
      </w:pPr>
      <w:r>
        <w:rPr>
          <w:sz w:val="18"/>
          <w:szCs w:val="18"/>
        </w:rPr>
        <w:t xml:space="preserve">            }</w:t>
      </w:r>
    </w:p>
    <w:p w14:paraId="09220E26" w14:textId="77777777" w:rsidR="004B5D5E" w:rsidRDefault="004B5D5E" w:rsidP="004B5D5E">
      <w:pPr>
        <w:ind w:firstLine="360"/>
        <w:rPr>
          <w:sz w:val="18"/>
          <w:szCs w:val="18"/>
        </w:rPr>
      </w:pPr>
      <w:r>
        <w:rPr>
          <w:sz w:val="18"/>
          <w:szCs w:val="18"/>
        </w:rPr>
        <w:t xml:space="preserve">            </w:t>
      </w:r>
      <w:proofErr w:type="spellStart"/>
      <w:r>
        <w:rPr>
          <w:sz w:val="18"/>
          <w:szCs w:val="18"/>
        </w:rPr>
        <w:t>HttpEntity</w:t>
      </w:r>
      <w:proofErr w:type="spellEnd"/>
      <w:r>
        <w:rPr>
          <w:sz w:val="18"/>
          <w:szCs w:val="18"/>
        </w:rPr>
        <w:t xml:space="preserve"> </w:t>
      </w:r>
      <w:proofErr w:type="spellStart"/>
      <w:r>
        <w:rPr>
          <w:sz w:val="18"/>
          <w:szCs w:val="18"/>
        </w:rPr>
        <w:t>responseEntity</w:t>
      </w:r>
      <w:proofErr w:type="spellEnd"/>
      <w:r>
        <w:rPr>
          <w:sz w:val="18"/>
          <w:szCs w:val="18"/>
        </w:rPr>
        <w:t xml:space="preserve"> = </w:t>
      </w:r>
      <w:proofErr w:type="spellStart"/>
      <w:proofErr w:type="gramStart"/>
      <w:r>
        <w:rPr>
          <w:sz w:val="18"/>
          <w:szCs w:val="18"/>
        </w:rPr>
        <w:t>response.getEntity</w:t>
      </w:r>
      <w:proofErr w:type="spellEnd"/>
      <w:proofErr w:type="gramEnd"/>
      <w:r>
        <w:rPr>
          <w:sz w:val="18"/>
          <w:szCs w:val="18"/>
        </w:rPr>
        <w:t>();</w:t>
      </w:r>
    </w:p>
    <w:p w14:paraId="7A85865E" w14:textId="77777777" w:rsidR="004B5D5E" w:rsidRDefault="004B5D5E" w:rsidP="004B5D5E">
      <w:pPr>
        <w:ind w:firstLine="360"/>
        <w:rPr>
          <w:sz w:val="18"/>
          <w:szCs w:val="18"/>
        </w:rPr>
      </w:pPr>
      <w:r>
        <w:rPr>
          <w:sz w:val="18"/>
          <w:szCs w:val="18"/>
        </w:rPr>
        <w:t xml:space="preserve">            String result;</w:t>
      </w:r>
    </w:p>
    <w:p w14:paraId="6F80B7AF" w14:textId="77777777" w:rsidR="004B5D5E" w:rsidRDefault="004B5D5E" w:rsidP="004B5D5E">
      <w:pPr>
        <w:ind w:firstLine="360"/>
        <w:rPr>
          <w:sz w:val="18"/>
          <w:szCs w:val="18"/>
        </w:rPr>
      </w:pPr>
      <w:r>
        <w:rPr>
          <w:sz w:val="18"/>
          <w:szCs w:val="18"/>
        </w:rPr>
        <w:t xml:space="preserve">            if (</w:t>
      </w:r>
      <w:proofErr w:type="spellStart"/>
      <w:proofErr w:type="gramStart"/>
      <w:r>
        <w:rPr>
          <w:sz w:val="18"/>
          <w:szCs w:val="18"/>
        </w:rPr>
        <w:t>responseEntity</w:t>
      </w:r>
      <w:proofErr w:type="spellEnd"/>
      <w:r>
        <w:rPr>
          <w:sz w:val="18"/>
          <w:szCs w:val="18"/>
        </w:rPr>
        <w:t xml:space="preserve"> !</w:t>
      </w:r>
      <w:proofErr w:type="gramEnd"/>
      <w:r>
        <w:rPr>
          <w:sz w:val="18"/>
          <w:szCs w:val="18"/>
        </w:rPr>
        <w:t>= null) {</w:t>
      </w:r>
    </w:p>
    <w:p w14:paraId="3813B860" w14:textId="77777777" w:rsidR="004B5D5E" w:rsidRDefault="004B5D5E" w:rsidP="004B5D5E">
      <w:pPr>
        <w:ind w:firstLine="360"/>
        <w:rPr>
          <w:sz w:val="18"/>
          <w:szCs w:val="18"/>
        </w:rPr>
      </w:pPr>
      <w:r>
        <w:rPr>
          <w:sz w:val="18"/>
          <w:szCs w:val="18"/>
        </w:rPr>
        <w:t xml:space="preserve">                if (responseEntity.getContentType(</w:t>
      </w:r>
      <w:proofErr w:type="gramStart"/>
      <w:r>
        <w:rPr>
          <w:sz w:val="18"/>
          <w:szCs w:val="18"/>
        </w:rPr>
        <w:t>).getValue</w:t>
      </w:r>
      <w:proofErr w:type="gramEnd"/>
      <w:r>
        <w:rPr>
          <w:sz w:val="18"/>
          <w:szCs w:val="18"/>
        </w:rPr>
        <w:t>().contains("application/octet-stream")) {</w:t>
      </w:r>
    </w:p>
    <w:p w14:paraId="679501D4" w14:textId="77777777" w:rsidR="004B5D5E" w:rsidRDefault="004B5D5E" w:rsidP="004B5D5E">
      <w:pPr>
        <w:ind w:firstLine="360"/>
        <w:rPr>
          <w:sz w:val="18"/>
          <w:szCs w:val="18"/>
        </w:rPr>
      </w:pPr>
      <w:r>
        <w:rPr>
          <w:sz w:val="18"/>
          <w:szCs w:val="18"/>
        </w:rPr>
        <w:t xml:space="preserve">                    </w:t>
      </w:r>
      <w:proofErr w:type="spellStart"/>
      <w:r>
        <w:rPr>
          <w:sz w:val="18"/>
          <w:szCs w:val="18"/>
        </w:rPr>
        <w:t>InputStream</w:t>
      </w:r>
      <w:proofErr w:type="spellEnd"/>
      <w:r>
        <w:rPr>
          <w:sz w:val="18"/>
          <w:szCs w:val="18"/>
        </w:rPr>
        <w:t xml:space="preserve"> content = </w:t>
      </w:r>
      <w:proofErr w:type="spellStart"/>
      <w:r>
        <w:rPr>
          <w:sz w:val="18"/>
          <w:szCs w:val="18"/>
        </w:rPr>
        <w:t>responseEntity.getContent</w:t>
      </w:r>
      <w:proofErr w:type="spellEnd"/>
      <w:r>
        <w:rPr>
          <w:sz w:val="18"/>
          <w:szCs w:val="18"/>
        </w:rPr>
        <w:t>();</w:t>
      </w:r>
    </w:p>
    <w:p w14:paraId="5A7422BE" w14:textId="77777777" w:rsidR="004B5D5E" w:rsidRDefault="004B5D5E" w:rsidP="004B5D5E">
      <w:pPr>
        <w:ind w:firstLine="360"/>
        <w:rPr>
          <w:sz w:val="18"/>
          <w:szCs w:val="18"/>
        </w:rPr>
      </w:pPr>
      <w:r>
        <w:rPr>
          <w:sz w:val="18"/>
          <w:szCs w:val="18"/>
        </w:rPr>
        <w:t xml:space="preserve">                    //返回文件流</w:t>
      </w:r>
    </w:p>
    <w:p w14:paraId="3465AF1D" w14:textId="77777777" w:rsidR="004B5D5E" w:rsidRDefault="004B5D5E" w:rsidP="004B5D5E">
      <w:pPr>
        <w:ind w:firstLine="360"/>
        <w:rPr>
          <w:sz w:val="18"/>
          <w:szCs w:val="18"/>
        </w:rPr>
      </w:pPr>
      <w:r>
        <w:rPr>
          <w:sz w:val="18"/>
          <w:szCs w:val="18"/>
        </w:rPr>
        <w:t xml:space="preserve">                    File </w:t>
      </w:r>
      <w:proofErr w:type="spellStart"/>
      <w:r>
        <w:rPr>
          <w:sz w:val="18"/>
          <w:szCs w:val="18"/>
        </w:rPr>
        <w:t>file</w:t>
      </w:r>
      <w:proofErr w:type="spellEnd"/>
      <w:r>
        <w:rPr>
          <w:sz w:val="18"/>
          <w:szCs w:val="18"/>
        </w:rPr>
        <w:t xml:space="preserve"> = new File("testDownload.txt");</w:t>
      </w:r>
    </w:p>
    <w:p w14:paraId="3BFBA814" w14:textId="77777777" w:rsidR="004B5D5E" w:rsidRDefault="004B5D5E" w:rsidP="004B5D5E">
      <w:pPr>
        <w:ind w:firstLine="360"/>
        <w:rPr>
          <w:sz w:val="18"/>
          <w:szCs w:val="18"/>
        </w:rPr>
      </w:pPr>
      <w:r>
        <w:rPr>
          <w:sz w:val="18"/>
          <w:szCs w:val="18"/>
        </w:rPr>
        <w:t xml:space="preserve">                    </w:t>
      </w:r>
      <w:proofErr w:type="spellStart"/>
      <w:r>
        <w:rPr>
          <w:sz w:val="18"/>
          <w:szCs w:val="18"/>
        </w:rPr>
        <w:t>FileOutputStream</w:t>
      </w:r>
      <w:proofErr w:type="spellEnd"/>
      <w:r>
        <w:rPr>
          <w:sz w:val="18"/>
          <w:szCs w:val="18"/>
        </w:rPr>
        <w:t xml:space="preserve"> </w:t>
      </w:r>
      <w:proofErr w:type="spellStart"/>
      <w:r>
        <w:rPr>
          <w:sz w:val="18"/>
          <w:szCs w:val="18"/>
        </w:rPr>
        <w:t>fileOutputStream</w:t>
      </w:r>
      <w:proofErr w:type="spellEnd"/>
      <w:r>
        <w:rPr>
          <w:sz w:val="18"/>
          <w:szCs w:val="18"/>
        </w:rPr>
        <w:t xml:space="preserve"> = new </w:t>
      </w:r>
      <w:proofErr w:type="spellStart"/>
      <w:r>
        <w:rPr>
          <w:sz w:val="18"/>
          <w:szCs w:val="18"/>
        </w:rPr>
        <w:t>FileOutputStream</w:t>
      </w:r>
      <w:proofErr w:type="spellEnd"/>
      <w:r>
        <w:rPr>
          <w:sz w:val="18"/>
          <w:szCs w:val="18"/>
        </w:rPr>
        <w:t>(file);</w:t>
      </w:r>
    </w:p>
    <w:p w14:paraId="406BD81D" w14:textId="77777777" w:rsidR="004B5D5E" w:rsidRDefault="004B5D5E" w:rsidP="004B5D5E">
      <w:pPr>
        <w:ind w:firstLine="360"/>
        <w:rPr>
          <w:sz w:val="18"/>
          <w:szCs w:val="18"/>
        </w:rPr>
      </w:pPr>
      <w:r>
        <w:rPr>
          <w:sz w:val="18"/>
          <w:szCs w:val="18"/>
        </w:rPr>
        <w:lastRenderedPageBreak/>
        <w:t xml:space="preserve">                    int temp;</w:t>
      </w:r>
    </w:p>
    <w:p w14:paraId="044EAA01" w14:textId="77777777" w:rsidR="004B5D5E" w:rsidRDefault="004B5D5E" w:rsidP="004B5D5E">
      <w:pPr>
        <w:ind w:firstLine="360"/>
        <w:rPr>
          <w:sz w:val="18"/>
          <w:szCs w:val="18"/>
        </w:rPr>
      </w:pPr>
      <w:r>
        <w:rPr>
          <w:sz w:val="18"/>
          <w:szCs w:val="18"/>
        </w:rPr>
        <w:t xml:space="preserve">                    while ((temp = </w:t>
      </w:r>
      <w:proofErr w:type="spellStart"/>
      <w:proofErr w:type="gramStart"/>
      <w:r>
        <w:rPr>
          <w:sz w:val="18"/>
          <w:szCs w:val="18"/>
        </w:rPr>
        <w:t>content.read</w:t>
      </w:r>
      <w:proofErr w:type="spellEnd"/>
      <w:proofErr w:type="gramEnd"/>
      <w:r>
        <w:rPr>
          <w:sz w:val="18"/>
          <w:szCs w:val="18"/>
        </w:rPr>
        <w:t>()) != -1) {</w:t>
      </w:r>
    </w:p>
    <w:p w14:paraId="58DC9731" w14:textId="77777777" w:rsidR="004B5D5E" w:rsidRDefault="004B5D5E" w:rsidP="004B5D5E">
      <w:pPr>
        <w:ind w:firstLine="360"/>
        <w:rPr>
          <w:sz w:val="18"/>
          <w:szCs w:val="18"/>
        </w:rPr>
      </w:pPr>
      <w:r>
        <w:rPr>
          <w:sz w:val="18"/>
          <w:szCs w:val="18"/>
        </w:rPr>
        <w:t xml:space="preserve">                        </w:t>
      </w:r>
      <w:proofErr w:type="spellStart"/>
      <w:r>
        <w:rPr>
          <w:sz w:val="18"/>
          <w:szCs w:val="18"/>
        </w:rPr>
        <w:t>fileOutputStream.write</w:t>
      </w:r>
      <w:proofErr w:type="spellEnd"/>
      <w:r>
        <w:rPr>
          <w:sz w:val="18"/>
          <w:szCs w:val="18"/>
        </w:rPr>
        <w:t>(temp);</w:t>
      </w:r>
    </w:p>
    <w:p w14:paraId="21A120CC" w14:textId="77777777" w:rsidR="004B5D5E" w:rsidRDefault="004B5D5E" w:rsidP="004B5D5E">
      <w:pPr>
        <w:ind w:firstLine="360"/>
        <w:rPr>
          <w:sz w:val="18"/>
          <w:szCs w:val="18"/>
        </w:rPr>
      </w:pPr>
      <w:r>
        <w:rPr>
          <w:sz w:val="18"/>
          <w:szCs w:val="18"/>
        </w:rPr>
        <w:t xml:space="preserve">                    }</w:t>
      </w:r>
    </w:p>
    <w:p w14:paraId="3D73FE76" w14:textId="77777777" w:rsidR="004B5D5E" w:rsidRDefault="004B5D5E" w:rsidP="004B5D5E">
      <w:pPr>
        <w:ind w:firstLine="360"/>
        <w:rPr>
          <w:sz w:val="18"/>
          <w:szCs w:val="18"/>
        </w:rPr>
      </w:pPr>
      <w:r>
        <w:rPr>
          <w:sz w:val="18"/>
          <w:szCs w:val="18"/>
        </w:rPr>
        <w:t xml:space="preserve">                    </w:t>
      </w:r>
      <w:proofErr w:type="spellStart"/>
      <w:r>
        <w:rPr>
          <w:sz w:val="18"/>
          <w:szCs w:val="18"/>
        </w:rPr>
        <w:t>fileOutputStream.close</w:t>
      </w:r>
      <w:proofErr w:type="spellEnd"/>
      <w:r>
        <w:rPr>
          <w:sz w:val="18"/>
          <w:szCs w:val="18"/>
        </w:rPr>
        <w:t>();</w:t>
      </w:r>
    </w:p>
    <w:p w14:paraId="25F5D23B" w14:textId="77777777" w:rsidR="004B5D5E" w:rsidRDefault="004B5D5E" w:rsidP="004B5D5E">
      <w:pPr>
        <w:ind w:firstLine="360"/>
        <w:rPr>
          <w:sz w:val="18"/>
          <w:szCs w:val="18"/>
        </w:rPr>
      </w:pPr>
      <w:r>
        <w:rPr>
          <w:sz w:val="18"/>
          <w:szCs w:val="18"/>
        </w:rPr>
        <w:t xml:space="preserve">                } else {</w:t>
      </w:r>
    </w:p>
    <w:p w14:paraId="628EE158" w14:textId="77777777" w:rsidR="004B5D5E" w:rsidRDefault="004B5D5E" w:rsidP="004B5D5E">
      <w:pPr>
        <w:ind w:firstLine="360"/>
        <w:rPr>
          <w:sz w:val="18"/>
          <w:szCs w:val="18"/>
        </w:rPr>
      </w:pPr>
      <w:r>
        <w:rPr>
          <w:sz w:val="18"/>
          <w:szCs w:val="18"/>
        </w:rPr>
        <w:t xml:space="preserve">                    //返回字符串</w:t>
      </w:r>
    </w:p>
    <w:p w14:paraId="1E67EADA" w14:textId="77777777" w:rsidR="004B5D5E" w:rsidRDefault="004B5D5E" w:rsidP="004B5D5E">
      <w:pPr>
        <w:ind w:firstLine="360"/>
        <w:rPr>
          <w:sz w:val="18"/>
          <w:szCs w:val="18"/>
        </w:rPr>
      </w:pPr>
      <w:r>
        <w:rPr>
          <w:sz w:val="18"/>
          <w:szCs w:val="18"/>
        </w:rPr>
        <w:t xml:space="preserve">                    result = </w:t>
      </w:r>
      <w:proofErr w:type="spellStart"/>
      <w:r>
        <w:rPr>
          <w:sz w:val="18"/>
          <w:szCs w:val="18"/>
        </w:rPr>
        <w:t>EntityUtils.toString</w:t>
      </w:r>
      <w:proofErr w:type="spellEnd"/>
      <w:r>
        <w:rPr>
          <w:sz w:val="18"/>
          <w:szCs w:val="18"/>
        </w:rPr>
        <w:t>(</w:t>
      </w:r>
      <w:proofErr w:type="spellStart"/>
      <w:r>
        <w:rPr>
          <w:sz w:val="18"/>
          <w:szCs w:val="18"/>
        </w:rPr>
        <w:t>responseEntity</w:t>
      </w:r>
      <w:proofErr w:type="spellEnd"/>
      <w:r>
        <w:rPr>
          <w:sz w:val="18"/>
          <w:szCs w:val="18"/>
        </w:rPr>
        <w:t>, "UTF-8");</w:t>
      </w:r>
    </w:p>
    <w:p w14:paraId="13A966AB" w14:textId="77777777" w:rsidR="004B5D5E" w:rsidRDefault="004B5D5E" w:rsidP="004B5D5E">
      <w:pPr>
        <w:ind w:firstLine="360"/>
        <w:rPr>
          <w:sz w:val="18"/>
          <w:szCs w:val="18"/>
        </w:rPr>
      </w:pPr>
      <w:r>
        <w:rPr>
          <w:sz w:val="18"/>
          <w:szCs w:val="18"/>
        </w:rPr>
        <w:t xml:space="preserve">                    </w:t>
      </w:r>
      <w:proofErr w:type="spellStart"/>
      <w:r>
        <w:rPr>
          <w:sz w:val="18"/>
          <w:szCs w:val="18"/>
        </w:rPr>
        <w:t>System.out.println</w:t>
      </w:r>
      <w:proofErr w:type="spellEnd"/>
      <w:r>
        <w:rPr>
          <w:sz w:val="18"/>
          <w:szCs w:val="18"/>
        </w:rPr>
        <w:t>(result);</w:t>
      </w:r>
    </w:p>
    <w:p w14:paraId="64D46DCF" w14:textId="77777777" w:rsidR="004B5D5E" w:rsidRDefault="004B5D5E" w:rsidP="004B5D5E">
      <w:pPr>
        <w:ind w:firstLine="360"/>
        <w:rPr>
          <w:sz w:val="18"/>
          <w:szCs w:val="18"/>
        </w:rPr>
      </w:pPr>
      <w:r>
        <w:rPr>
          <w:sz w:val="18"/>
          <w:szCs w:val="18"/>
        </w:rPr>
        <w:t xml:space="preserve">                }</w:t>
      </w:r>
    </w:p>
    <w:p w14:paraId="4485872C" w14:textId="77777777" w:rsidR="004B5D5E" w:rsidRDefault="004B5D5E" w:rsidP="004B5D5E">
      <w:pPr>
        <w:ind w:firstLine="360"/>
        <w:rPr>
          <w:sz w:val="18"/>
          <w:szCs w:val="18"/>
        </w:rPr>
      </w:pPr>
      <w:r>
        <w:rPr>
          <w:sz w:val="18"/>
          <w:szCs w:val="18"/>
        </w:rPr>
        <w:t xml:space="preserve">            }</w:t>
      </w:r>
    </w:p>
    <w:p w14:paraId="519F8F2E" w14:textId="77777777" w:rsidR="004B5D5E" w:rsidRDefault="004B5D5E" w:rsidP="004B5D5E">
      <w:pPr>
        <w:ind w:firstLine="360"/>
        <w:rPr>
          <w:sz w:val="18"/>
          <w:szCs w:val="18"/>
        </w:rPr>
      </w:pPr>
      <w:r>
        <w:rPr>
          <w:sz w:val="18"/>
          <w:szCs w:val="18"/>
        </w:rPr>
        <w:t xml:space="preserve">            </w:t>
      </w:r>
      <w:proofErr w:type="spellStart"/>
      <w:r>
        <w:rPr>
          <w:sz w:val="18"/>
          <w:szCs w:val="18"/>
        </w:rPr>
        <w:t>EntityUtils.consume</w:t>
      </w:r>
      <w:proofErr w:type="spellEnd"/>
      <w:r>
        <w:rPr>
          <w:sz w:val="18"/>
          <w:szCs w:val="18"/>
        </w:rPr>
        <w:t>(entity);</w:t>
      </w:r>
    </w:p>
    <w:p w14:paraId="7144BCA3" w14:textId="77777777" w:rsidR="004B5D5E" w:rsidRDefault="004B5D5E" w:rsidP="004B5D5E">
      <w:pPr>
        <w:ind w:firstLine="360"/>
        <w:rPr>
          <w:sz w:val="18"/>
          <w:szCs w:val="18"/>
        </w:rPr>
      </w:pPr>
      <w:r>
        <w:rPr>
          <w:sz w:val="18"/>
          <w:szCs w:val="18"/>
        </w:rPr>
        <w:t xml:space="preserve">        } catch (</w:t>
      </w:r>
      <w:proofErr w:type="spellStart"/>
      <w:r>
        <w:rPr>
          <w:sz w:val="18"/>
          <w:szCs w:val="18"/>
        </w:rPr>
        <w:t>ClientProtocolException</w:t>
      </w:r>
      <w:proofErr w:type="spellEnd"/>
      <w:r>
        <w:rPr>
          <w:sz w:val="18"/>
          <w:szCs w:val="18"/>
        </w:rPr>
        <w:t xml:space="preserve"> e) {</w:t>
      </w:r>
    </w:p>
    <w:p w14:paraId="7505ACC0" w14:textId="77777777" w:rsidR="004B5D5E" w:rsidRDefault="004B5D5E" w:rsidP="004B5D5E">
      <w:pPr>
        <w:ind w:firstLine="360"/>
        <w:rPr>
          <w:sz w:val="18"/>
          <w:szCs w:val="18"/>
        </w:rPr>
      </w:pPr>
      <w:r>
        <w:rPr>
          <w:sz w:val="18"/>
          <w:szCs w:val="18"/>
        </w:rPr>
        <w:t xml:space="preserve">            throw new </w:t>
      </w:r>
      <w:proofErr w:type="spellStart"/>
      <w:r>
        <w:rPr>
          <w:sz w:val="18"/>
          <w:szCs w:val="18"/>
        </w:rPr>
        <w:t>RuntimeException</w:t>
      </w:r>
      <w:proofErr w:type="spellEnd"/>
      <w:r>
        <w:rPr>
          <w:sz w:val="18"/>
          <w:szCs w:val="18"/>
        </w:rPr>
        <w:t>("提交给服务器的请求，不符合HTTP协议", e);</w:t>
      </w:r>
    </w:p>
    <w:p w14:paraId="75C1458C" w14:textId="77777777" w:rsidR="004B5D5E" w:rsidRDefault="004B5D5E" w:rsidP="004B5D5E">
      <w:pPr>
        <w:ind w:firstLine="360"/>
        <w:rPr>
          <w:sz w:val="18"/>
          <w:szCs w:val="18"/>
        </w:rPr>
      </w:pPr>
      <w:r>
        <w:rPr>
          <w:sz w:val="18"/>
          <w:szCs w:val="18"/>
        </w:rPr>
        <w:t xml:space="preserve">        } catch (</w:t>
      </w:r>
      <w:proofErr w:type="spellStart"/>
      <w:r>
        <w:rPr>
          <w:sz w:val="18"/>
          <w:szCs w:val="18"/>
        </w:rPr>
        <w:t>IOException</w:t>
      </w:r>
      <w:proofErr w:type="spellEnd"/>
      <w:r>
        <w:rPr>
          <w:sz w:val="18"/>
          <w:szCs w:val="18"/>
        </w:rPr>
        <w:t xml:space="preserve"> e) {</w:t>
      </w:r>
    </w:p>
    <w:p w14:paraId="1295F92F" w14:textId="77777777" w:rsidR="004B5D5E" w:rsidRDefault="004B5D5E" w:rsidP="004B5D5E">
      <w:pPr>
        <w:ind w:firstLine="360"/>
        <w:rPr>
          <w:sz w:val="18"/>
          <w:szCs w:val="18"/>
        </w:rPr>
      </w:pPr>
      <w:r>
        <w:rPr>
          <w:sz w:val="18"/>
          <w:szCs w:val="18"/>
        </w:rPr>
        <w:t xml:space="preserve">            throw new </w:t>
      </w:r>
      <w:proofErr w:type="spellStart"/>
      <w:r>
        <w:rPr>
          <w:sz w:val="18"/>
          <w:szCs w:val="18"/>
        </w:rPr>
        <w:t>RuntimeException</w:t>
      </w:r>
      <w:proofErr w:type="spellEnd"/>
      <w:r>
        <w:rPr>
          <w:sz w:val="18"/>
          <w:szCs w:val="18"/>
        </w:rPr>
        <w:t>("向服务器承保接口发起http请求,执行post请求异常", e);</w:t>
      </w:r>
    </w:p>
    <w:p w14:paraId="1E853427" w14:textId="77777777" w:rsidR="004B5D5E" w:rsidRDefault="004B5D5E" w:rsidP="004B5D5E">
      <w:pPr>
        <w:ind w:firstLine="360"/>
        <w:rPr>
          <w:sz w:val="18"/>
          <w:szCs w:val="18"/>
        </w:rPr>
      </w:pPr>
      <w:r>
        <w:rPr>
          <w:sz w:val="18"/>
          <w:szCs w:val="18"/>
        </w:rPr>
        <w:t xml:space="preserve">        } finally {</w:t>
      </w:r>
    </w:p>
    <w:p w14:paraId="772E78DB" w14:textId="77777777" w:rsidR="004B5D5E" w:rsidRDefault="004B5D5E" w:rsidP="004B5D5E">
      <w:pPr>
        <w:ind w:firstLine="360"/>
        <w:rPr>
          <w:sz w:val="18"/>
          <w:szCs w:val="18"/>
        </w:rPr>
      </w:pPr>
      <w:r>
        <w:rPr>
          <w:sz w:val="18"/>
          <w:szCs w:val="18"/>
        </w:rPr>
        <w:t xml:space="preserve">            if (</w:t>
      </w:r>
      <w:proofErr w:type="gramStart"/>
      <w:r>
        <w:rPr>
          <w:sz w:val="18"/>
          <w:szCs w:val="18"/>
        </w:rPr>
        <w:t>response !</w:t>
      </w:r>
      <w:proofErr w:type="gramEnd"/>
      <w:r>
        <w:rPr>
          <w:sz w:val="18"/>
          <w:szCs w:val="18"/>
        </w:rPr>
        <w:t>= null) {</w:t>
      </w:r>
    </w:p>
    <w:p w14:paraId="4CDF6EB5" w14:textId="77777777" w:rsidR="004B5D5E" w:rsidRDefault="004B5D5E" w:rsidP="004B5D5E">
      <w:pPr>
        <w:ind w:firstLine="360"/>
        <w:rPr>
          <w:sz w:val="18"/>
          <w:szCs w:val="18"/>
        </w:rPr>
      </w:pPr>
      <w:r>
        <w:rPr>
          <w:sz w:val="18"/>
          <w:szCs w:val="18"/>
        </w:rPr>
        <w:t xml:space="preserve">                try {</w:t>
      </w:r>
    </w:p>
    <w:p w14:paraId="32A6E70D"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response.close</w:t>
      </w:r>
      <w:proofErr w:type="spellEnd"/>
      <w:proofErr w:type="gramEnd"/>
      <w:r>
        <w:rPr>
          <w:sz w:val="18"/>
          <w:szCs w:val="18"/>
        </w:rPr>
        <w:t>();</w:t>
      </w:r>
    </w:p>
    <w:p w14:paraId="47FABAA2" w14:textId="77777777" w:rsidR="004B5D5E" w:rsidRDefault="004B5D5E" w:rsidP="004B5D5E">
      <w:pPr>
        <w:ind w:firstLine="360"/>
        <w:rPr>
          <w:sz w:val="18"/>
          <w:szCs w:val="18"/>
        </w:rPr>
      </w:pPr>
      <w:r>
        <w:rPr>
          <w:sz w:val="18"/>
          <w:szCs w:val="18"/>
        </w:rPr>
        <w:t xml:space="preserve">                } catch (</w:t>
      </w:r>
      <w:proofErr w:type="spellStart"/>
      <w:r>
        <w:rPr>
          <w:sz w:val="18"/>
          <w:szCs w:val="18"/>
        </w:rPr>
        <w:t>IOException</w:t>
      </w:r>
      <w:proofErr w:type="spellEnd"/>
      <w:r>
        <w:rPr>
          <w:sz w:val="18"/>
          <w:szCs w:val="18"/>
        </w:rPr>
        <w:t xml:space="preserve"> e) {</w:t>
      </w:r>
    </w:p>
    <w:p w14:paraId="78D6BBAE"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e.printStackTrace</w:t>
      </w:r>
      <w:proofErr w:type="spellEnd"/>
      <w:proofErr w:type="gramEnd"/>
      <w:r>
        <w:rPr>
          <w:sz w:val="18"/>
          <w:szCs w:val="18"/>
        </w:rPr>
        <w:t>();</w:t>
      </w:r>
    </w:p>
    <w:p w14:paraId="60EAF274" w14:textId="77777777" w:rsidR="004B5D5E" w:rsidRDefault="004B5D5E" w:rsidP="004B5D5E">
      <w:pPr>
        <w:ind w:firstLine="360"/>
        <w:rPr>
          <w:sz w:val="18"/>
          <w:szCs w:val="18"/>
        </w:rPr>
      </w:pPr>
      <w:r>
        <w:rPr>
          <w:sz w:val="18"/>
          <w:szCs w:val="18"/>
        </w:rPr>
        <w:t xml:space="preserve">                }</w:t>
      </w:r>
    </w:p>
    <w:p w14:paraId="306429E1" w14:textId="77777777" w:rsidR="004B5D5E" w:rsidRDefault="004B5D5E" w:rsidP="004B5D5E">
      <w:pPr>
        <w:ind w:firstLine="360"/>
        <w:rPr>
          <w:sz w:val="18"/>
          <w:szCs w:val="18"/>
        </w:rPr>
      </w:pPr>
      <w:r>
        <w:rPr>
          <w:sz w:val="18"/>
          <w:szCs w:val="18"/>
        </w:rPr>
        <w:t xml:space="preserve">            }</w:t>
      </w:r>
    </w:p>
    <w:p w14:paraId="0DA75922" w14:textId="77777777" w:rsidR="004B5D5E" w:rsidRDefault="004B5D5E" w:rsidP="004B5D5E">
      <w:pPr>
        <w:ind w:firstLine="360"/>
        <w:rPr>
          <w:sz w:val="18"/>
          <w:szCs w:val="18"/>
        </w:rPr>
      </w:pPr>
      <w:r>
        <w:rPr>
          <w:sz w:val="18"/>
          <w:szCs w:val="18"/>
        </w:rPr>
        <w:t xml:space="preserve">            if (</w:t>
      </w:r>
      <w:proofErr w:type="spellStart"/>
      <w:proofErr w:type="gramStart"/>
      <w:r>
        <w:rPr>
          <w:sz w:val="18"/>
          <w:szCs w:val="18"/>
        </w:rPr>
        <w:t>httpclient</w:t>
      </w:r>
      <w:proofErr w:type="spellEnd"/>
      <w:r>
        <w:rPr>
          <w:sz w:val="18"/>
          <w:szCs w:val="18"/>
        </w:rPr>
        <w:t xml:space="preserve"> !</w:t>
      </w:r>
      <w:proofErr w:type="gramEnd"/>
      <w:r>
        <w:rPr>
          <w:sz w:val="18"/>
          <w:szCs w:val="18"/>
        </w:rPr>
        <w:t>= null) {</w:t>
      </w:r>
    </w:p>
    <w:p w14:paraId="68133043" w14:textId="77777777" w:rsidR="004B5D5E" w:rsidRDefault="004B5D5E" w:rsidP="004B5D5E">
      <w:pPr>
        <w:ind w:firstLine="360"/>
        <w:rPr>
          <w:sz w:val="18"/>
          <w:szCs w:val="18"/>
        </w:rPr>
      </w:pPr>
      <w:r>
        <w:rPr>
          <w:sz w:val="18"/>
          <w:szCs w:val="18"/>
        </w:rPr>
        <w:t xml:space="preserve">                try {</w:t>
      </w:r>
    </w:p>
    <w:p w14:paraId="432F5C0C"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httpclient.close</w:t>
      </w:r>
      <w:proofErr w:type="spellEnd"/>
      <w:proofErr w:type="gramEnd"/>
      <w:r>
        <w:rPr>
          <w:sz w:val="18"/>
          <w:szCs w:val="18"/>
        </w:rPr>
        <w:t>();</w:t>
      </w:r>
    </w:p>
    <w:p w14:paraId="0AEB0CCF" w14:textId="77777777" w:rsidR="004B5D5E" w:rsidRDefault="004B5D5E" w:rsidP="004B5D5E">
      <w:pPr>
        <w:ind w:firstLine="360"/>
        <w:rPr>
          <w:sz w:val="18"/>
          <w:szCs w:val="18"/>
        </w:rPr>
      </w:pPr>
      <w:r>
        <w:rPr>
          <w:sz w:val="18"/>
          <w:szCs w:val="18"/>
        </w:rPr>
        <w:t xml:space="preserve">                } catch (</w:t>
      </w:r>
      <w:proofErr w:type="spellStart"/>
      <w:r>
        <w:rPr>
          <w:sz w:val="18"/>
          <w:szCs w:val="18"/>
        </w:rPr>
        <w:t>IOException</w:t>
      </w:r>
      <w:proofErr w:type="spellEnd"/>
      <w:r>
        <w:rPr>
          <w:sz w:val="18"/>
          <w:szCs w:val="18"/>
        </w:rPr>
        <w:t xml:space="preserve"> e) {</w:t>
      </w:r>
    </w:p>
    <w:p w14:paraId="76570982" w14:textId="77777777" w:rsidR="004B5D5E" w:rsidRDefault="004B5D5E" w:rsidP="004B5D5E">
      <w:pPr>
        <w:ind w:firstLine="360"/>
        <w:rPr>
          <w:sz w:val="18"/>
          <w:szCs w:val="18"/>
        </w:rPr>
      </w:pPr>
      <w:r>
        <w:rPr>
          <w:sz w:val="18"/>
          <w:szCs w:val="18"/>
        </w:rPr>
        <w:lastRenderedPageBreak/>
        <w:t xml:space="preserve">                    </w:t>
      </w:r>
      <w:proofErr w:type="spellStart"/>
      <w:proofErr w:type="gramStart"/>
      <w:r>
        <w:rPr>
          <w:sz w:val="18"/>
          <w:szCs w:val="18"/>
        </w:rPr>
        <w:t>e.printStackTrace</w:t>
      </w:r>
      <w:proofErr w:type="spellEnd"/>
      <w:proofErr w:type="gramEnd"/>
      <w:r>
        <w:rPr>
          <w:sz w:val="18"/>
          <w:szCs w:val="18"/>
        </w:rPr>
        <w:t>();</w:t>
      </w:r>
    </w:p>
    <w:p w14:paraId="0414B5CB" w14:textId="77777777" w:rsidR="004B5D5E" w:rsidRDefault="004B5D5E" w:rsidP="004B5D5E">
      <w:pPr>
        <w:ind w:firstLine="360"/>
        <w:rPr>
          <w:sz w:val="18"/>
          <w:szCs w:val="18"/>
        </w:rPr>
      </w:pPr>
      <w:r>
        <w:rPr>
          <w:sz w:val="18"/>
          <w:szCs w:val="18"/>
        </w:rPr>
        <w:t xml:space="preserve">                }</w:t>
      </w:r>
    </w:p>
    <w:p w14:paraId="298EE013" w14:textId="77777777" w:rsidR="004B5D5E" w:rsidRDefault="004B5D5E" w:rsidP="004B5D5E">
      <w:pPr>
        <w:ind w:firstLine="360"/>
        <w:rPr>
          <w:sz w:val="18"/>
          <w:szCs w:val="18"/>
        </w:rPr>
      </w:pPr>
      <w:r>
        <w:rPr>
          <w:sz w:val="18"/>
          <w:szCs w:val="18"/>
        </w:rPr>
        <w:t xml:space="preserve">            }</w:t>
      </w:r>
    </w:p>
    <w:p w14:paraId="6936FCA3" w14:textId="77777777" w:rsidR="004B5D5E" w:rsidRDefault="004B5D5E" w:rsidP="004B5D5E">
      <w:pPr>
        <w:ind w:firstLine="360"/>
        <w:rPr>
          <w:sz w:val="18"/>
          <w:szCs w:val="18"/>
        </w:rPr>
      </w:pPr>
      <w:r>
        <w:rPr>
          <w:sz w:val="18"/>
          <w:szCs w:val="18"/>
        </w:rPr>
        <w:t xml:space="preserve">        }</w:t>
      </w:r>
    </w:p>
    <w:p w14:paraId="7D86DAD8" w14:textId="77777777" w:rsidR="004B5D5E" w:rsidRDefault="004B5D5E" w:rsidP="004B5D5E">
      <w:pPr>
        <w:ind w:firstLine="360"/>
        <w:rPr>
          <w:sz w:val="18"/>
          <w:szCs w:val="18"/>
        </w:rPr>
      </w:pPr>
      <w:r>
        <w:rPr>
          <w:sz w:val="18"/>
          <w:szCs w:val="18"/>
        </w:rPr>
        <w:t xml:space="preserve">    }</w:t>
      </w:r>
    </w:p>
    <w:p w14:paraId="3986844F" w14:textId="77777777" w:rsidR="004B5D5E" w:rsidRDefault="004B5D5E" w:rsidP="004B5D5E">
      <w:pPr>
        <w:ind w:firstLine="360"/>
        <w:rPr>
          <w:sz w:val="18"/>
          <w:szCs w:val="18"/>
        </w:rPr>
      </w:pPr>
    </w:p>
    <w:p w14:paraId="788E9DA4" w14:textId="77777777" w:rsidR="004B5D5E" w:rsidRDefault="004B5D5E" w:rsidP="004B5D5E">
      <w:pPr>
        <w:ind w:firstLine="360"/>
        <w:rPr>
          <w:sz w:val="18"/>
          <w:szCs w:val="18"/>
        </w:rPr>
      </w:pPr>
      <w:r>
        <w:rPr>
          <w:sz w:val="18"/>
          <w:szCs w:val="18"/>
        </w:rPr>
        <w:t xml:space="preserve">    /**</w:t>
      </w:r>
    </w:p>
    <w:p w14:paraId="12429FB5" w14:textId="77777777" w:rsidR="004B5D5E" w:rsidRDefault="004B5D5E" w:rsidP="004B5D5E">
      <w:pPr>
        <w:ind w:firstLine="360"/>
        <w:rPr>
          <w:sz w:val="18"/>
          <w:szCs w:val="18"/>
        </w:rPr>
      </w:pPr>
      <w:r>
        <w:rPr>
          <w:sz w:val="18"/>
          <w:szCs w:val="18"/>
        </w:rPr>
        <w:t xml:space="preserve">     * 调用文件上传交易</w:t>
      </w:r>
    </w:p>
    <w:p w14:paraId="20F59170" w14:textId="77777777" w:rsidR="004B5D5E" w:rsidRDefault="004B5D5E" w:rsidP="004B5D5E">
      <w:pPr>
        <w:ind w:firstLine="360"/>
        <w:rPr>
          <w:sz w:val="18"/>
          <w:szCs w:val="18"/>
        </w:rPr>
      </w:pPr>
      <w:r>
        <w:rPr>
          <w:sz w:val="18"/>
          <w:szCs w:val="18"/>
        </w:rPr>
        <w:t xml:space="preserve">     */</w:t>
      </w:r>
    </w:p>
    <w:p w14:paraId="07D92F63" w14:textId="77777777" w:rsidR="004B5D5E" w:rsidRDefault="004B5D5E" w:rsidP="004B5D5E">
      <w:pPr>
        <w:ind w:firstLine="360"/>
        <w:rPr>
          <w:sz w:val="18"/>
          <w:szCs w:val="18"/>
        </w:rPr>
      </w:pPr>
      <w:r>
        <w:rPr>
          <w:sz w:val="18"/>
          <w:szCs w:val="18"/>
        </w:rPr>
        <w:t xml:space="preserve">    @Test</w:t>
      </w:r>
    </w:p>
    <w:p w14:paraId="31FB9732" w14:textId="77777777" w:rsidR="004B5D5E" w:rsidRDefault="004B5D5E" w:rsidP="004B5D5E">
      <w:pPr>
        <w:ind w:firstLine="360"/>
        <w:rPr>
          <w:sz w:val="18"/>
          <w:szCs w:val="18"/>
        </w:rPr>
      </w:pPr>
      <w:r>
        <w:rPr>
          <w:sz w:val="18"/>
          <w:szCs w:val="18"/>
        </w:rPr>
        <w:t xml:space="preserve">    public void test2() {</w:t>
      </w:r>
    </w:p>
    <w:p w14:paraId="1BE435C7" w14:textId="77777777" w:rsidR="004B5D5E" w:rsidRDefault="004B5D5E" w:rsidP="004B5D5E">
      <w:pPr>
        <w:ind w:firstLine="360"/>
        <w:rPr>
          <w:sz w:val="18"/>
          <w:szCs w:val="18"/>
        </w:rPr>
      </w:pPr>
      <w:r>
        <w:rPr>
          <w:sz w:val="18"/>
          <w:szCs w:val="18"/>
        </w:rPr>
        <w:t xml:space="preserve">        File </w:t>
      </w:r>
      <w:proofErr w:type="spellStart"/>
      <w:r>
        <w:rPr>
          <w:sz w:val="18"/>
          <w:szCs w:val="18"/>
        </w:rPr>
        <w:t>file</w:t>
      </w:r>
      <w:proofErr w:type="spellEnd"/>
      <w:r>
        <w:rPr>
          <w:sz w:val="18"/>
          <w:szCs w:val="18"/>
        </w:rPr>
        <w:t xml:space="preserve"> = new File("testUpload.txt");</w:t>
      </w:r>
    </w:p>
    <w:p w14:paraId="1CEFDA41" w14:textId="77777777" w:rsidR="004B5D5E" w:rsidRDefault="004B5D5E" w:rsidP="004B5D5E">
      <w:pPr>
        <w:ind w:firstLine="360"/>
        <w:rPr>
          <w:sz w:val="18"/>
          <w:szCs w:val="18"/>
        </w:rPr>
      </w:pPr>
      <w:r>
        <w:rPr>
          <w:sz w:val="18"/>
          <w:szCs w:val="18"/>
        </w:rPr>
        <w:t xml:space="preserve">        </w:t>
      </w:r>
      <w:proofErr w:type="spellStart"/>
      <w:r>
        <w:rPr>
          <w:sz w:val="18"/>
          <w:szCs w:val="18"/>
        </w:rPr>
        <w:t>CloseableHttpClient</w:t>
      </w:r>
      <w:proofErr w:type="spellEnd"/>
      <w:r>
        <w:rPr>
          <w:sz w:val="18"/>
          <w:szCs w:val="18"/>
        </w:rPr>
        <w:t xml:space="preserve"> </w:t>
      </w:r>
      <w:proofErr w:type="spellStart"/>
      <w:r>
        <w:rPr>
          <w:sz w:val="18"/>
          <w:szCs w:val="18"/>
        </w:rPr>
        <w:t>httpclient</w:t>
      </w:r>
      <w:proofErr w:type="spellEnd"/>
      <w:r>
        <w:rPr>
          <w:sz w:val="18"/>
          <w:szCs w:val="18"/>
        </w:rPr>
        <w:t xml:space="preserve"> = </w:t>
      </w:r>
      <w:proofErr w:type="spellStart"/>
      <w:r>
        <w:rPr>
          <w:sz w:val="18"/>
          <w:szCs w:val="18"/>
        </w:rPr>
        <w:t>HttpClients.createDefault</w:t>
      </w:r>
      <w:proofErr w:type="spellEnd"/>
      <w:r>
        <w:rPr>
          <w:sz w:val="18"/>
          <w:szCs w:val="18"/>
        </w:rPr>
        <w:t>();</w:t>
      </w:r>
    </w:p>
    <w:p w14:paraId="3894A39D" w14:textId="77777777" w:rsidR="004B5D5E" w:rsidRDefault="004B5D5E" w:rsidP="004B5D5E">
      <w:pPr>
        <w:ind w:firstLine="360"/>
        <w:rPr>
          <w:sz w:val="18"/>
          <w:szCs w:val="18"/>
        </w:rPr>
      </w:pPr>
      <w:r>
        <w:rPr>
          <w:sz w:val="18"/>
          <w:szCs w:val="18"/>
        </w:rPr>
        <w:t xml:space="preserve">        </w:t>
      </w:r>
      <w:proofErr w:type="spellStart"/>
      <w:r>
        <w:rPr>
          <w:sz w:val="18"/>
          <w:szCs w:val="18"/>
        </w:rPr>
        <w:t>HttpPost</w:t>
      </w:r>
      <w:proofErr w:type="spellEnd"/>
      <w:r>
        <w:rPr>
          <w:sz w:val="18"/>
          <w:szCs w:val="18"/>
        </w:rPr>
        <w:t xml:space="preserve"> </w:t>
      </w:r>
      <w:proofErr w:type="spellStart"/>
      <w:r>
        <w:rPr>
          <w:sz w:val="18"/>
          <w:szCs w:val="18"/>
        </w:rPr>
        <w:t>httppost</w:t>
      </w:r>
      <w:proofErr w:type="spellEnd"/>
      <w:r>
        <w:rPr>
          <w:sz w:val="18"/>
          <w:szCs w:val="18"/>
        </w:rPr>
        <w:t xml:space="preserve"> = new </w:t>
      </w:r>
      <w:proofErr w:type="spellStart"/>
      <w:r>
        <w:rPr>
          <w:sz w:val="18"/>
          <w:szCs w:val="18"/>
        </w:rPr>
        <w:t>HttpPost</w:t>
      </w:r>
      <w:proofErr w:type="spellEnd"/>
      <w:r>
        <w:rPr>
          <w:sz w:val="18"/>
          <w:szCs w:val="18"/>
        </w:rPr>
        <w:t>(</w:t>
      </w:r>
      <w:proofErr w:type="spellStart"/>
      <w:r>
        <w:rPr>
          <w:sz w:val="18"/>
          <w:szCs w:val="18"/>
        </w:rPr>
        <w:t>url</w:t>
      </w:r>
      <w:proofErr w:type="spellEnd"/>
      <w:r>
        <w:rPr>
          <w:sz w:val="18"/>
          <w:szCs w:val="18"/>
        </w:rPr>
        <w:t>);</w:t>
      </w:r>
    </w:p>
    <w:p w14:paraId="39559A1F" w14:textId="77777777" w:rsidR="004B5D5E" w:rsidRDefault="004B5D5E" w:rsidP="004B5D5E">
      <w:pPr>
        <w:ind w:firstLine="360"/>
        <w:rPr>
          <w:sz w:val="18"/>
          <w:szCs w:val="18"/>
        </w:rPr>
      </w:pPr>
      <w:r>
        <w:rPr>
          <w:sz w:val="18"/>
          <w:szCs w:val="18"/>
        </w:rPr>
        <w:t xml:space="preserve">        </w:t>
      </w:r>
      <w:proofErr w:type="spellStart"/>
      <w:r>
        <w:rPr>
          <w:sz w:val="18"/>
          <w:szCs w:val="18"/>
        </w:rPr>
        <w:t>RequestConfig</w:t>
      </w:r>
      <w:proofErr w:type="spellEnd"/>
      <w:r>
        <w:rPr>
          <w:sz w:val="18"/>
          <w:szCs w:val="18"/>
        </w:rPr>
        <w:t xml:space="preserve"> </w:t>
      </w:r>
      <w:proofErr w:type="spellStart"/>
      <w:r>
        <w:rPr>
          <w:sz w:val="18"/>
          <w:szCs w:val="18"/>
        </w:rPr>
        <w:t>requestConfig</w:t>
      </w:r>
      <w:proofErr w:type="spellEnd"/>
      <w:r>
        <w:rPr>
          <w:sz w:val="18"/>
          <w:szCs w:val="18"/>
        </w:rPr>
        <w:t xml:space="preserve"> = RequestConfig.custom(</w:t>
      </w:r>
      <w:proofErr w:type="gramStart"/>
      <w:r>
        <w:rPr>
          <w:sz w:val="18"/>
          <w:szCs w:val="18"/>
        </w:rPr>
        <w:t>).setConnectTimeout</w:t>
      </w:r>
      <w:proofErr w:type="gramEnd"/>
      <w:r>
        <w:rPr>
          <w:sz w:val="18"/>
          <w:szCs w:val="18"/>
        </w:rPr>
        <w:t>(10000).setSocketTimeout(10000).build();</w:t>
      </w:r>
    </w:p>
    <w:p w14:paraId="24067A2B"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httppost.setConfig</w:t>
      </w:r>
      <w:proofErr w:type="spellEnd"/>
      <w:proofErr w:type="gramEnd"/>
      <w:r>
        <w:rPr>
          <w:sz w:val="18"/>
          <w:szCs w:val="18"/>
        </w:rPr>
        <w:t>(</w:t>
      </w:r>
      <w:proofErr w:type="spellStart"/>
      <w:r>
        <w:rPr>
          <w:sz w:val="18"/>
          <w:szCs w:val="18"/>
        </w:rPr>
        <w:t>requestConfig</w:t>
      </w:r>
      <w:proofErr w:type="spellEnd"/>
      <w:r>
        <w:rPr>
          <w:sz w:val="18"/>
          <w:szCs w:val="18"/>
        </w:rPr>
        <w:t>);</w:t>
      </w:r>
    </w:p>
    <w:p w14:paraId="27899478" w14:textId="77777777" w:rsidR="004B5D5E" w:rsidRDefault="004B5D5E" w:rsidP="004B5D5E">
      <w:pPr>
        <w:ind w:firstLine="360"/>
        <w:rPr>
          <w:sz w:val="18"/>
          <w:szCs w:val="18"/>
        </w:rPr>
      </w:pPr>
      <w:r>
        <w:rPr>
          <w:sz w:val="18"/>
          <w:szCs w:val="18"/>
        </w:rPr>
        <w:t xml:space="preserve">        </w:t>
      </w:r>
      <w:proofErr w:type="spellStart"/>
      <w:r>
        <w:rPr>
          <w:sz w:val="18"/>
          <w:szCs w:val="18"/>
        </w:rPr>
        <w:t>MultipartEntityBuilder</w:t>
      </w:r>
      <w:proofErr w:type="spellEnd"/>
      <w:r>
        <w:rPr>
          <w:sz w:val="18"/>
          <w:szCs w:val="18"/>
        </w:rPr>
        <w:t xml:space="preserve"> builder = </w:t>
      </w:r>
      <w:proofErr w:type="spellStart"/>
      <w:r>
        <w:rPr>
          <w:sz w:val="18"/>
          <w:szCs w:val="18"/>
        </w:rPr>
        <w:t>MultipartEntityBuilder.create</w:t>
      </w:r>
      <w:proofErr w:type="spellEnd"/>
      <w:r>
        <w:rPr>
          <w:sz w:val="18"/>
          <w:szCs w:val="18"/>
        </w:rPr>
        <w:t>();</w:t>
      </w:r>
    </w:p>
    <w:p w14:paraId="6411990E"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builder.setCharset</w:t>
      </w:r>
      <w:proofErr w:type="spellEnd"/>
      <w:proofErr w:type="gramEnd"/>
      <w:r>
        <w:rPr>
          <w:sz w:val="18"/>
          <w:szCs w:val="18"/>
        </w:rPr>
        <w:t>(StandardCharsets.UTF_8);</w:t>
      </w:r>
    </w:p>
    <w:p w14:paraId="1229A9A5"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builder.addTextBody</w:t>
      </w:r>
      <w:proofErr w:type="spellEnd"/>
      <w:proofErr w:type="gramEnd"/>
      <w:r>
        <w:rPr>
          <w:sz w:val="18"/>
          <w:szCs w:val="18"/>
        </w:rPr>
        <w:t>("</w:t>
      </w:r>
      <w:proofErr w:type="spellStart"/>
      <w:r>
        <w:rPr>
          <w:sz w:val="18"/>
          <w:szCs w:val="18"/>
        </w:rPr>
        <w:t>jsonStr</w:t>
      </w:r>
      <w:proofErr w:type="spellEnd"/>
      <w:r>
        <w:rPr>
          <w:sz w:val="18"/>
          <w:szCs w:val="18"/>
        </w:rPr>
        <w:t xml:space="preserve">", </w:t>
      </w:r>
      <w:proofErr w:type="spellStart"/>
      <w:r>
        <w:rPr>
          <w:sz w:val="18"/>
          <w:szCs w:val="18"/>
        </w:rPr>
        <w:t>upInput</w:t>
      </w:r>
      <w:proofErr w:type="spellEnd"/>
      <w:r>
        <w:rPr>
          <w:sz w:val="18"/>
          <w:szCs w:val="18"/>
        </w:rPr>
        <w:t>);</w:t>
      </w:r>
    </w:p>
    <w:p w14:paraId="635DE692"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builder.addBinaryBody</w:t>
      </w:r>
      <w:proofErr w:type="spellEnd"/>
      <w:proofErr w:type="gramEnd"/>
      <w:r>
        <w:rPr>
          <w:sz w:val="18"/>
          <w:szCs w:val="18"/>
        </w:rPr>
        <w:t xml:space="preserve">("file", file, </w:t>
      </w:r>
      <w:proofErr w:type="spellStart"/>
      <w:r>
        <w:rPr>
          <w:sz w:val="18"/>
          <w:szCs w:val="18"/>
        </w:rPr>
        <w:t>ContentType.DEFAULT_BINARY</w:t>
      </w:r>
      <w:proofErr w:type="spellEnd"/>
      <w:r>
        <w:rPr>
          <w:sz w:val="18"/>
          <w:szCs w:val="18"/>
        </w:rPr>
        <w:t>, "testUpload.txt");</w:t>
      </w:r>
    </w:p>
    <w:p w14:paraId="246361C2" w14:textId="77777777" w:rsidR="004B5D5E" w:rsidRDefault="004B5D5E" w:rsidP="004B5D5E">
      <w:pPr>
        <w:ind w:firstLine="360"/>
        <w:rPr>
          <w:sz w:val="18"/>
          <w:szCs w:val="18"/>
        </w:rPr>
      </w:pPr>
      <w:r>
        <w:rPr>
          <w:sz w:val="18"/>
          <w:szCs w:val="18"/>
        </w:rPr>
        <w:t xml:space="preserve">        </w:t>
      </w:r>
      <w:proofErr w:type="spellStart"/>
      <w:r>
        <w:rPr>
          <w:sz w:val="18"/>
          <w:szCs w:val="18"/>
        </w:rPr>
        <w:t>HttpEntity</w:t>
      </w:r>
      <w:proofErr w:type="spellEnd"/>
      <w:r>
        <w:rPr>
          <w:sz w:val="18"/>
          <w:szCs w:val="18"/>
        </w:rPr>
        <w:t xml:space="preserve"> entity = </w:t>
      </w:r>
      <w:proofErr w:type="spellStart"/>
      <w:proofErr w:type="gramStart"/>
      <w:r>
        <w:rPr>
          <w:sz w:val="18"/>
          <w:szCs w:val="18"/>
        </w:rPr>
        <w:t>builder.build</w:t>
      </w:r>
      <w:proofErr w:type="spellEnd"/>
      <w:proofErr w:type="gramEnd"/>
      <w:r>
        <w:rPr>
          <w:sz w:val="18"/>
          <w:szCs w:val="18"/>
        </w:rPr>
        <w:t>();</w:t>
      </w:r>
    </w:p>
    <w:p w14:paraId="13AA067A"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httppost.setEntity</w:t>
      </w:r>
      <w:proofErr w:type="spellEnd"/>
      <w:proofErr w:type="gramEnd"/>
      <w:r>
        <w:rPr>
          <w:sz w:val="18"/>
          <w:szCs w:val="18"/>
        </w:rPr>
        <w:t>(entity);</w:t>
      </w:r>
    </w:p>
    <w:p w14:paraId="7CC7363B" w14:textId="77777777" w:rsidR="004B5D5E" w:rsidRDefault="004B5D5E" w:rsidP="004B5D5E">
      <w:pPr>
        <w:ind w:firstLine="360"/>
        <w:rPr>
          <w:sz w:val="18"/>
          <w:szCs w:val="18"/>
        </w:rPr>
      </w:pPr>
      <w:r>
        <w:rPr>
          <w:sz w:val="18"/>
          <w:szCs w:val="18"/>
        </w:rPr>
        <w:t xml:space="preserve">        </w:t>
      </w:r>
      <w:proofErr w:type="spellStart"/>
      <w:r>
        <w:rPr>
          <w:sz w:val="18"/>
          <w:szCs w:val="18"/>
        </w:rPr>
        <w:t>CloseableHttpResponse</w:t>
      </w:r>
      <w:proofErr w:type="spellEnd"/>
      <w:r>
        <w:rPr>
          <w:sz w:val="18"/>
          <w:szCs w:val="18"/>
        </w:rPr>
        <w:t xml:space="preserve"> response = null;</w:t>
      </w:r>
    </w:p>
    <w:p w14:paraId="01787351" w14:textId="77777777" w:rsidR="004B5D5E" w:rsidRDefault="004B5D5E" w:rsidP="004B5D5E">
      <w:pPr>
        <w:ind w:firstLine="360"/>
        <w:rPr>
          <w:sz w:val="18"/>
          <w:szCs w:val="18"/>
        </w:rPr>
      </w:pPr>
      <w:r>
        <w:rPr>
          <w:sz w:val="18"/>
          <w:szCs w:val="18"/>
        </w:rPr>
        <w:t xml:space="preserve">        try {</w:t>
      </w:r>
    </w:p>
    <w:p w14:paraId="04ECA3E6" w14:textId="77777777" w:rsidR="004B5D5E" w:rsidRDefault="004B5D5E" w:rsidP="004B5D5E">
      <w:pPr>
        <w:ind w:firstLine="360"/>
        <w:rPr>
          <w:sz w:val="18"/>
          <w:szCs w:val="18"/>
        </w:rPr>
      </w:pPr>
      <w:r>
        <w:rPr>
          <w:sz w:val="18"/>
          <w:szCs w:val="18"/>
        </w:rPr>
        <w:t xml:space="preserve">            response = </w:t>
      </w:r>
      <w:proofErr w:type="spellStart"/>
      <w:proofErr w:type="gramStart"/>
      <w:r>
        <w:rPr>
          <w:sz w:val="18"/>
          <w:szCs w:val="18"/>
        </w:rPr>
        <w:t>httpclient.execute</w:t>
      </w:r>
      <w:proofErr w:type="spellEnd"/>
      <w:proofErr w:type="gramEnd"/>
      <w:r>
        <w:rPr>
          <w:sz w:val="18"/>
          <w:szCs w:val="18"/>
        </w:rPr>
        <w:t>(</w:t>
      </w:r>
      <w:proofErr w:type="spellStart"/>
      <w:r>
        <w:rPr>
          <w:sz w:val="18"/>
          <w:szCs w:val="18"/>
        </w:rPr>
        <w:t>httppost</w:t>
      </w:r>
      <w:proofErr w:type="spellEnd"/>
      <w:r>
        <w:rPr>
          <w:sz w:val="18"/>
          <w:szCs w:val="18"/>
        </w:rPr>
        <w:t>);</w:t>
      </w:r>
    </w:p>
    <w:p w14:paraId="05586E40" w14:textId="77777777" w:rsidR="004B5D5E" w:rsidRDefault="004B5D5E" w:rsidP="004B5D5E">
      <w:pPr>
        <w:ind w:firstLine="360"/>
        <w:rPr>
          <w:sz w:val="18"/>
          <w:szCs w:val="18"/>
        </w:rPr>
      </w:pPr>
      <w:r>
        <w:rPr>
          <w:sz w:val="18"/>
          <w:szCs w:val="18"/>
        </w:rPr>
        <w:t xml:space="preserve">            int </w:t>
      </w:r>
      <w:proofErr w:type="spellStart"/>
      <w:r>
        <w:rPr>
          <w:sz w:val="18"/>
          <w:szCs w:val="18"/>
        </w:rPr>
        <w:t>statusCode</w:t>
      </w:r>
      <w:proofErr w:type="spellEnd"/>
      <w:r>
        <w:rPr>
          <w:sz w:val="18"/>
          <w:szCs w:val="18"/>
        </w:rPr>
        <w:t xml:space="preserve"> = </w:t>
      </w:r>
      <w:proofErr w:type="spellStart"/>
      <w:proofErr w:type="gramStart"/>
      <w:r>
        <w:rPr>
          <w:sz w:val="18"/>
          <w:szCs w:val="18"/>
        </w:rPr>
        <w:t>response.getStatusLine</w:t>
      </w:r>
      <w:proofErr w:type="spellEnd"/>
      <w:proofErr w:type="gramEnd"/>
      <w:r>
        <w:rPr>
          <w:sz w:val="18"/>
          <w:szCs w:val="18"/>
        </w:rPr>
        <w:t>().</w:t>
      </w:r>
      <w:proofErr w:type="spellStart"/>
      <w:r>
        <w:rPr>
          <w:sz w:val="18"/>
          <w:szCs w:val="18"/>
        </w:rPr>
        <w:t>getStatusCode</w:t>
      </w:r>
      <w:proofErr w:type="spellEnd"/>
      <w:r>
        <w:rPr>
          <w:sz w:val="18"/>
          <w:szCs w:val="18"/>
        </w:rPr>
        <w:t>();</w:t>
      </w:r>
    </w:p>
    <w:p w14:paraId="2C8A34FF" w14:textId="77777777" w:rsidR="004B5D5E" w:rsidRDefault="004B5D5E" w:rsidP="004B5D5E">
      <w:pPr>
        <w:ind w:firstLine="360"/>
        <w:rPr>
          <w:sz w:val="18"/>
          <w:szCs w:val="18"/>
        </w:rPr>
      </w:pPr>
      <w:r>
        <w:rPr>
          <w:sz w:val="18"/>
          <w:szCs w:val="18"/>
        </w:rPr>
        <w:t xml:space="preserve">            if (</w:t>
      </w:r>
      <w:proofErr w:type="spellStart"/>
      <w:proofErr w:type="gramStart"/>
      <w:r>
        <w:rPr>
          <w:sz w:val="18"/>
          <w:szCs w:val="18"/>
        </w:rPr>
        <w:t>statusCode</w:t>
      </w:r>
      <w:proofErr w:type="spellEnd"/>
      <w:r>
        <w:rPr>
          <w:sz w:val="18"/>
          <w:szCs w:val="18"/>
        </w:rPr>
        <w:t xml:space="preserve"> !</w:t>
      </w:r>
      <w:proofErr w:type="gramEnd"/>
      <w:r>
        <w:rPr>
          <w:sz w:val="18"/>
          <w:szCs w:val="18"/>
        </w:rPr>
        <w:t xml:space="preserve">= </w:t>
      </w:r>
      <w:proofErr w:type="spellStart"/>
      <w:r>
        <w:rPr>
          <w:sz w:val="18"/>
          <w:szCs w:val="18"/>
        </w:rPr>
        <w:t>HttpStatus.SC_OK</w:t>
      </w:r>
      <w:proofErr w:type="spellEnd"/>
      <w:r>
        <w:rPr>
          <w:sz w:val="18"/>
          <w:szCs w:val="18"/>
        </w:rPr>
        <w:t>) {</w:t>
      </w:r>
    </w:p>
    <w:p w14:paraId="4D1FE77D"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httppost.abort</w:t>
      </w:r>
      <w:proofErr w:type="spellEnd"/>
      <w:proofErr w:type="gramEnd"/>
      <w:r>
        <w:rPr>
          <w:sz w:val="18"/>
          <w:szCs w:val="18"/>
        </w:rPr>
        <w:t>();</w:t>
      </w:r>
    </w:p>
    <w:p w14:paraId="5C008E69" w14:textId="77777777" w:rsidR="004B5D5E" w:rsidRDefault="004B5D5E" w:rsidP="004B5D5E">
      <w:pPr>
        <w:ind w:firstLine="360"/>
        <w:rPr>
          <w:sz w:val="18"/>
          <w:szCs w:val="18"/>
        </w:rPr>
      </w:pPr>
      <w:r>
        <w:rPr>
          <w:sz w:val="18"/>
          <w:szCs w:val="18"/>
        </w:rPr>
        <w:lastRenderedPageBreak/>
        <w:t xml:space="preserve">                throw new </w:t>
      </w:r>
      <w:proofErr w:type="spellStart"/>
      <w:proofErr w:type="gramStart"/>
      <w:r>
        <w:rPr>
          <w:sz w:val="18"/>
          <w:szCs w:val="18"/>
        </w:rPr>
        <w:t>RuntimeException</w:t>
      </w:r>
      <w:proofErr w:type="spellEnd"/>
      <w:r>
        <w:rPr>
          <w:sz w:val="18"/>
          <w:szCs w:val="18"/>
        </w:rPr>
        <w:t>(</w:t>
      </w:r>
      <w:proofErr w:type="gramEnd"/>
      <w:r>
        <w:rPr>
          <w:sz w:val="18"/>
          <w:szCs w:val="18"/>
        </w:rPr>
        <w:t>"</w:t>
      </w:r>
      <w:proofErr w:type="spellStart"/>
      <w:r>
        <w:rPr>
          <w:sz w:val="18"/>
          <w:szCs w:val="18"/>
        </w:rPr>
        <w:t>HttpClient,error</w:t>
      </w:r>
      <w:proofErr w:type="spellEnd"/>
      <w:r>
        <w:rPr>
          <w:sz w:val="18"/>
          <w:szCs w:val="18"/>
        </w:rPr>
        <w:t xml:space="preserve"> status code :" + </w:t>
      </w:r>
      <w:proofErr w:type="spellStart"/>
      <w:r>
        <w:rPr>
          <w:sz w:val="18"/>
          <w:szCs w:val="18"/>
        </w:rPr>
        <w:t>statusCode</w:t>
      </w:r>
      <w:proofErr w:type="spellEnd"/>
      <w:r>
        <w:rPr>
          <w:sz w:val="18"/>
          <w:szCs w:val="18"/>
        </w:rPr>
        <w:t>);</w:t>
      </w:r>
    </w:p>
    <w:p w14:paraId="1C64307B" w14:textId="77777777" w:rsidR="004B5D5E" w:rsidRDefault="004B5D5E" w:rsidP="004B5D5E">
      <w:pPr>
        <w:ind w:firstLine="360"/>
        <w:rPr>
          <w:sz w:val="18"/>
          <w:szCs w:val="18"/>
        </w:rPr>
      </w:pPr>
      <w:r>
        <w:rPr>
          <w:sz w:val="18"/>
          <w:szCs w:val="18"/>
        </w:rPr>
        <w:t xml:space="preserve">            }</w:t>
      </w:r>
    </w:p>
    <w:p w14:paraId="4AA4AC75" w14:textId="77777777" w:rsidR="004B5D5E" w:rsidRDefault="004B5D5E" w:rsidP="004B5D5E">
      <w:pPr>
        <w:ind w:firstLine="360"/>
        <w:rPr>
          <w:sz w:val="18"/>
          <w:szCs w:val="18"/>
        </w:rPr>
      </w:pPr>
      <w:r>
        <w:rPr>
          <w:sz w:val="18"/>
          <w:szCs w:val="18"/>
        </w:rPr>
        <w:t xml:space="preserve">            </w:t>
      </w:r>
      <w:proofErr w:type="spellStart"/>
      <w:r>
        <w:rPr>
          <w:sz w:val="18"/>
          <w:szCs w:val="18"/>
        </w:rPr>
        <w:t>HttpEntity</w:t>
      </w:r>
      <w:proofErr w:type="spellEnd"/>
      <w:r>
        <w:rPr>
          <w:sz w:val="18"/>
          <w:szCs w:val="18"/>
        </w:rPr>
        <w:t xml:space="preserve"> </w:t>
      </w:r>
      <w:proofErr w:type="spellStart"/>
      <w:r>
        <w:rPr>
          <w:sz w:val="18"/>
          <w:szCs w:val="18"/>
        </w:rPr>
        <w:t>responseEntity</w:t>
      </w:r>
      <w:proofErr w:type="spellEnd"/>
      <w:r>
        <w:rPr>
          <w:sz w:val="18"/>
          <w:szCs w:val="18"/>
        </w:rPr>
        <w:t xml:space="preserve"> = </w:t>
      </w:r>
      <w:proofErr w:type="spellStart"/>
      <w:proofErr w:type="gramStart"/>
      <w:r>
        <w:rPr>
          <w:sz w:val="18"/>
          <w:szCs w:val="18"/>
        </w:rPr>
        <w:t>response.getEntity</w:t>
      </w:r>
      <w:proofErr w:type="spellEnd"/>
      <w:proofErr w:type="gramEnd"/>
      <w:r>
        <w:rPr>
          <w:sz w:val="18"/>
          <w:szCs w:val="18"/>
        </w:rPr>
        <w:t>();</w:t>
      </w:r>
    </w:p>
    <w:p w14:paraId="2A78F32D" w14:textId="77777777" w:rsidR="004B5D5E" w:rsidRDefault="004B5D5E" w:rsidP="004B5D5E">
      <w:pPr>
        <w:ind w:firstLine="360"/>
        <w:rPr>
          <w:sz w:val="18"/>
          <w:szCs w:val="18"/>
        </w:rPr>
      </w:pPr>
      <w:r>
        <w:rPr>
          <w:sz w:val="18"/>
          <w:szCs w:val="18"/>
        </w:rPr>
        <w:t xml:space="preserve">            String result;</w:t>
      </w:r>
    </w:p>
    <w:p w14:paraId="7D15C3AF" w14:textId="77777777" w:rsidR="004B5D5E" w:rsidRDefault="004B5D5E" w:rsidP="004B5D5E">
      <w:pPr>
        <w:ind w:firstLine="360"/>
        <w:rPr>
          <w:sz w:val="18"/>
          <w:szCs w:val="18"/>
        </w:rPr>
      </w:pPr>
      <w:r>
        <w:rPr>
          <w:sz w:val="18"/>
          <w:szCs w:val="18"/>
        </w:rPr>
        <w:t xml:space="preserve">            if (</w:t>
      </w:r>
      <w:proofErr w:type="spellStart"/>
      <w:proofErr w:type="gramStart"/>
      <w:r>
        <w:rPr>
          <w:sz w:val="18"/>
          <w:szCs w:val="18"/>
        </w:rPr>
        <w:t>responseEntity</w:t>
      </w:r>
      <w:proofErr w:type="spellEnd"/>
      <w:r>
        <w:rPr>
          <w:sz w:val="18"/>
          <w:szCs w:val="18"/>
        </w:rPr>
        <w:t xml:space="preserve"> !</w:t>
      </w:r>
      <w:proofErr w:type="gramEnd"/>
      <w:r>
        <w:rPr>
          <w:sz w:val="18"/>
          <w:szCs w:val="18"/>
        </w:rPr>
        <w:t>= null) {</w:t>
      </w:r>
    </w:p>
    <w:p w14:paraId="47011592" w14:textId="77777777" w:rsidR="004B5D5E" w:rsidRDefault="004B5D5E" w:rsidP="004B5D5E">
      <w:pPr>
        <w:ind w:firstLine="360"/>
        <w:rPr>
          <w:sz w:val="18"/>
          <w:szCs w:val="18"/>
        </w:rPr>
      </w:pPr>
      <w:r>
        <w:rPr>
          <w:sz w:val="18"/>
          <w:szCs w:val="18"/>
        </w:rPr>
        <w:t xml:space="preserve">                //返回字符串</w:t>
      </w:r>
    </w:p>
    <w:p w14:paraId="0FA56BC4" w14:textId="77777777" w:rsidR="004B5D5E" w:rsidRDefault="004B5D5E" w:rsidP="004B5D5E">
      <w:pPr>
        <w:ind w:firstLine="360"/>
        <w:rPr>
          <w:sz w:val="18"/>
          <w:szCs w:val="18"/>
        </w:rPr>
      </w:pPr>
      <w:r>
        <w:rPr>
          <w:sz w:val="18"/>
          <w:szCs w:val="18"/>
        </w:rPr>
        <w:t xml:space="preserve">                result = </w:t>
      </w:r>
      <w:proofErr w:type="spellStart"/>
      <w:r>
        <w:rPr>
          <w:sz w:val="18"/>
          <w:szCs w:val="18"/>
        </w:rPr>
        <w:t>EntityUtils.toString</w:t>
      </w:r>
      <w:proofErr w:type="spellEnd"/>
      <w:r>
        <w:rPr>
          <w:sz w:val="18"/>
          <w:szCs w:val="18"/>
        </w:rPr>
        <w:t>(</w:t>
      </w:r>
      <w:proofErr w:type="spellStart"/>
      <w:r>
        <w:rPr>
          <w:sz w:val="18"/>
          <w:szCs w:val="18"/>
        </w:rPr>
        <w:t>responseEntity</w:t>
      </w:r>
      <w:proofErr w:type="spellEnd"/>
      <w:r>
        <w:rPr>
          <w:sz w:val="18"/>
          <w:szCs w:val="18"/>
        </w:rPr>
        <w:t>, "UTF-8");</w:t>
      </w:r>
    </w:p>
    <w:p w14:paraId="5823FCFE" w14:textId="77777777" w:rsidR="004B5D5E" w:rsidRDefault="004B5D5E" w:rsidP="004B5D5E">
      <w:pPr>
        <w:ind w:firstLine="360"/>
        <w:rPr>
          <w:sz w:val="18"/>
          <w:szCs w:val="18"/>
        </w:rPr>
      </w:pPr>
      <w:r>
        <w:rPr>
          <w:sz w:val="18"/>
          <w:szCs w:val="18"/>
        </w:rPr>
        <w:t xml:space="preserve">                </w:t>
      </w:r>
      <w:proofErr w:type="spellStart"/>
      <w:r>
        <w:rPr>
          <w:sz w:val="18"/>
          <w:szCs w:val="18"/>
        </w:rPr>
        <w:t>System.out.println</w:t>
      </w:r>
      <w:proofErr w:type="spellEnd"/>
      <w:r>
        <w:rPr>
          <w:sz w:val="18"/>
          <w:szCs w:val="18"/>
        </w:rPr>
        <w:t>(result);</w:t>
      </w:r>
    </w:p>
    <w:p w14:paraId="77AD7E5A" w14:textId="77777777" w:rsidR="004B5D5E" w:rsidRDefault="004B5D5E" w:rsidP="004B5D5E">
      <w:pPr>
        <w:ind w:firstLine="360"/>
        <w:rPr>
          <w:sz w:val="18"/>
          <w:szCs w:val="18"/>
        </w:rPr>
      </w:pPr>
      <w:r>
        <w:rPr>
          <w:sz w:val="18"/>
          <w:szCs w:val="18"/>
        </w:rPr>
        <w:t xml:space="preserve">            }</w:t>
      </w:r>
    </w:p>
    <w:p w14:paraId="55D539FB" w14:textId="77777777" w:rsidR="004B5D5E" w:rsidRDefault="004B5D5E" w:rsidP="004B5D5E">
      <w:pPr>
        <w:ind w:firstLine="360"/>
        <w:rPr>
          <w:sz w:val="18"/>
          <w:szCs w:val="18"/>
        </w:rPr>
      </w:pPr>
      <w:r>
        <w:rPr>
          <w:sz w:val="18"/>
          <w:szCs w:val="18"/>
        </w:rPr>
        <w:t xml:space="preserve">            </w:t>
      </w:r>
      <w:proofErr w:type="spellStart"/>
      <w:r>
        <w:rPr>
          <w:sz w:val="18"/>
          <w:szCs w:val="18"/>
        </w:rPr>
        <w:t>EntityUtils.consume</w:t>
      </w:r>
      <w:proofErr w:type="spellEnd"/>
      <w:r>
        <w:rPr>
          <w:sz w:val="18"/>
          <w:szCs w:val="18"/>
        </w:rPr>
        <w:t>(entity);</w:t>
      </w:r>
    </w:p>
    <w:p w14:paraId="701E329D" w14:textId="77777777" w:rsidR="004B5D5E" w:rsidRDefault="004B5D5E" w:rsidP="004B5D5E">
      <w:pPr>
        <w:ind w:firstLine="360"/>
        <w:rPr>
          <w:sz w:val="18"/>
          <w:szCs w:val="18"/>
        </w:rPr>
      </w:pPr>
      <w:r>
        <w:rPr>
          <w:sz w:val="18"/>
          <w:szCs w:val="18"/>
        </w:rPr>
        <w:t xml:space="preserve">        } catch (</w:t>
      </w:r>
      <w:proofErr w:type="spellStart"/>
      <w:r>
        <w:rPr>
          <w:sz w:val="18"/>
          <w:szCs w:val="18"/>
        </w:rPr>
        <w:t>ClientProtocolException</w:t>
      </w:r>
      <w:proofErr w:type="spellEnd"/>
      <w:r>
        <w:rPr>
          <w:sz w:val="18"/>
          <w:szCs w:val="18"/>
        </w:rPr>
        <w:t xml:space="preserve"> e) {</w:t>
      </w:r>
    </w:p>
    <w:p w14:paraId="5188A878" w14:textId="77777777" w:rsidR="004B5D5E" w:rsidRDefault="004B5D5E" w:rsidP="004B5D5E">
      <w:pPr>
        <w:ind w:firstLine="360"/>
        <w:rPr>
          <w:sz w:val="18"/>
          <w:szCs w:val="18"/>
        </w:rPr>
      </w:pPr>
      <w:r>
        <w:rPr>
          <w:sz w:val="18"/>
          <w:szCs w:val="18"/>
        </w:rPr>
        <w:t xml:space="preserve">            throw new </w:t>
      </w:r>
      <w:proofErr w:type="spellStart"/>
      <w:r>
        <w:rPr>
          <w:sz w:val="18"/>
          <w:szCs w:val="18"/>
        </w:rPr>
        <w:t>RuntimeException</w:t>
      </w:r>
      <w:proofErr w:type="spellEnd"/>
      <w:r>
        <w:rPr>
          <w:sz w:val="18"/>
          <w:szCs w:val="18"/>
        </w:rPr>
        <w:t>("提交给服务器的请求，不符合HTTP协议", e);</w:t>
      </w:r>
    </w:p>
    <w:p w14:paraId="02B3F21E" w14:textId="77777777" w:rsidR="004B5D5E" w:rsidRDefault="004B5D5E" w:rsidP="004B5D5E">
      <w:pPr>
        <w:ind w:firstLine="360"/>
        <w:rPr>
          <w:sz w:val="18"/>
          <w:szCs w:val="18"/>
        </w:rPr>
      </w:pPr>
      <w:r>
        <w:rPr>
          <w:sz w:val="18"/>
          <w:szCs w:val="18"/>
        </w:rPr>
        <w:t xml:space="preserve">        } catch (</w:t>
      </w:r>
      <w:proofErr w:type="spellStart"/>
      <w:r>
        <w:rPr>
          <w:sz w:val="18"/>
          <w:szCs w:val="18"/>
        </w:rPr>
        <w:t>IOException</w:t>
      </w:r>
      <w:proofErr w:type="spellEnd"/>
      <w:r>
        <w:rPr>
          <w:sz w:val="18"/>
          <w:szCs w:val="18"/>
        </w:rPr>
        <w:t xml:space="preserve"> e) {</w:t>
      </w:r>
    </w:p>
    <w:p w14:paraId="4C5C194D" w14:textId="77777777" w:rsidR="004B5D5E" w:rsidRDefault="004B5D5E" w:rsidP="004B5D5E">
      <w:pPr>
        <w:ind w:firstLine="360"/>
        <w:rPr>
          <w:sz w:val="18"/>
          <w:szCs w:val="18"/>
        </w:rPr>
      </w:pPr>
      <w:r>
        <w:rPr>
          <w:sz w:val="18"/>
          <w:szCs w:val="18"/>
        </w:rPr>
        <w:t xml:space="preserve">            throw new </w:t>
      </w:r>
      <w:proofErr w:type="spellStart"/>
      <w:r>
        <w:rPr>
          <w:sz w:val="18"/>
          <w:szCs w:val="18"/>
        </w:rPr>
        <w:t>RuntimeException</w:t>
      </w:r>
      <w:proofErr w:type="spellEnd"/>
      <w:r>
        <w:rPr>
          <w:sz w:val="18"/>
          <w:szCs w:val="18"/>
        </w:rPr>
        <w:t>("向服务器承保接口发起http请求,执行post请求异常", e);</w:t>
      </w:r>
    </w:p>
    <w:p w14:paraId="044385DB" w14:textId="77777777" w:rsidR="004B5D5E" w:rsidRDefault="004B5D5E" w:rsidP="004B5D5E">
      <w:pPr>
        <w:ind w:firstLine="360"/>
        <w:rPr>
          <w:sz w:val="18"/>
          <w:szCs w:val="18"/>
        </w:rPr>
      </w:pPr>
      <w:r>
        <w:rPr>
          <w:sz w:val="18"/>
          <w:szCs w:val="18"/>
        </w:rPr>
        <w:t xml:space="preserve">        } finally {</w:t>
      </w:r>
    </w:p>
    <w:p w14:paraId="2D72D5BC" w14:textId="77777777" w:rsidR="004B5D5E" w:rsidRDefault="004B5D5E" w:rsidP="004B5D5E">
      <w:pPr>
        <w:ind w:firstLine="360"/>
        <w:rPr>
          <w:sz w:val="18"/>
          <w:szCs w:val="18"/>
        </w:rPr>
      </w:pPr>
      <w:r>
        <w:rPr>
          <w:sz w:val="18"/>
          <w:szCs w:val="18"/>
        </w:rPr>
        <w:t xml:space="preserve">            if (</w:t>
      </w:r>
      <w:proofErr w:type="gramStart"/>
      <w:r>
        <w:rPr>
          <w:sz w:val="18"/>
          <w:szCs w:val="18"/>
        </w:rPr>
        <w:t>response !</w:t>
      </w:r>
      <w:proofErr w:type="gramEnd"/>
      <w:r>
        <w:rPr>
          <w:sz w:val="18"/>
          <w:szCs w:val="18"/>
        </w:rPr>
        <w:t>= null) {</w:t>
      </w:r>
    </w:p>
    <w:p w14:paraId="297E6976" w14:textId="77777777" w:rsidR="004B5D5E" w:rsidRDefault="004B5D5E" w:rsidP="004B5D5E">
      <w:pPr>
        <w:ind w:firstLine="360"/>
        <w:rPr>
          <w:sz w:val="18"/>
          <w:szCs w:val="18"/>
        </w:rPr>
      </w:pPr>
      <w:r>
        <w:rPr>
          <w:sz w:val="18"/>
          <w:szCs w:val="18"/>
        </w:rPr>
        <w:t xml:space="preserve">                try {</w:t>
      </w:r>
    </w:p>
    <w:p w14:paraId="71A09760"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response.close</w:t>
      </w:r>
      <w:proofErr w:type="spellEnd"/>
      <w:proofErr w:type="gramEnd"/>
      <w:r>
        <w:rPr>
          <w:sz w:val="18"/>
          <w:szCs w:val="18"/>
        </w:rPr>
        <w:t>();</w:t>
      </w:r>
    </w:p>
    <w:p w14:paraId="38DC30F7" w14:textId="77777777" w:rsidR="004B5D5E" w:rsidRDefault="004B5D5E" w:rsidP="004B5D5E">
      <w:pPr>
        <w:ind w:firstLine="360"/>
        <w:rPr>
          <w:sz w:val="18"/>
          <w:szCs w:val="18"/>
        </w:rPr>
      </w:pPr>
      <w:r>
        <w:rPr>
          <w:sz w:val="18"/>
          <w:szCs w:val="18"/>
        </w:rPr>
        <w:t xml:space="preserve">                } catch (</w:t>
      </w:r>
      <w:proofErr w:type="spellStart"/>
      <w:r>
        <w:rPr>
          <w:sz w:val="18"/>
          <w:szCs w:val="18"/>
        </w:rPr>
        <w:t>IOException</w:t>
      </w:r>
      <w:proofErr w:type="spellEnd"/>
      <w:r>
        <w:rPr>
          <w:sz w:val="18"/>
          <w:szCs w:val="18"/>
        </w:rPr>
        <w:t xml:space="preserve"> e) {</w:t>
      </w:r>
    </w:p>
    <w:p w14:paraId="724F4D91"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e.printStackTrace</w:t>
      </w:r>
      <w:proofErr w:type="spellEnd"/>
      <w:proofErr w:type="gramEnd"/>
      <w:r>
        <w:rPr>
          <w:sz w:val="18"/>
          <w:szCs w:val="18"/>
        </w:rPr>
        <w:t>();</w:t>
      </w:r>
    </w:p>
    <w:p w14:paraId="675FABB5" w14:textId="77777777" w:rsidR="004B5D5E" w:rsidRDefault="004B5D5E" w:rsidP="004B5D5E">
      <w:pPr>
        <w:ind w:firstLine="360"/>
        <w:rPr>
          <w:sz w:val="18"/>
          <w:szCs w:val="18"/>
        </w:rPr>
      </w:pPr>
      <w:r>
        <w:rPr>
          <w:sz w:val="18"/>
          <w:szCs w:val="18"/>
        </w:rPr>
        <w:t xml:space="preserve">                }</w:t>
      </w:r>
    </w:p>
    <w:p w14:paraId="5C4B3EA8" w14:textId="77777777" w:rsidR="004B5D5E" w:rsidRDefault="004B5D5E" w:rsidP="004B5D5E">
      <w:pPr>
        <w:ind w:firstLine="360"/>
        <w:rPr>
          <w:sz w:val="18"/>
          <w:szCs w:val="18"/>
        </w:rPr>
      </w:pPr>
      <w:r>
        <w:rPr>
          <w:sz w:val="18"/>
          <w:szCs w:val="18"/>
        </w:rPr>
        <w:t xml:space="preserve">            }</w:t>
      </w:r>
    </w:p>
    <w:p w14:paraId="4DAF8F31" w14:textId="77777777" w:rsidR="004B5D5E" w:rsidRDefault="004B5D5E" w:rsidP="004B5D5E">
      <w:pPr>
        <w:ind w:firstLine="360"/>
        <w:rPr>
          <w:sz w:val="18"/>
          <w:szCs w:val="18"/>
        </w:rPr>
      </w:pPr>
      <w:r>
        <w:rPr>
          <w:sz w:val="18"/>
          <w:szCs w:val="18"/>
        </w:rPr>
        <w:t xml:space="preserve">            if (</w:t>
      </w:r>
      <w:proofErr w:type="spellStart"/>
      <w:proofErr w:type="gramStart"/>
      <w:r>
        <w:rPr>
          <w:sz w:val="18"/>
          <w:szCs w:val="18"/>
        </w:rPr>
        <w:t>httpclient</w:t>
      </w:r>
      <w:proofErr w:type="spellEnd"/>
      <w:r>
        <w:rPr>
          <w:sz w:val="18"/>
          <w:szCs w:val="18"/>
        </w:rPr>
        <w:t xml:space="preserve"> !</w:t>
      </w:r>
      <w:proofErr w:type="gramEnd"/>
      <w:r>
        <w:rPr>
          <w:sz w:val="18"/>
          <w:szCs w:val="18"/>
        </w:rPr>
        <w:t>= null) {</w:t>
      </w:r>
    </w:p>
    <w:p w14:paraId="631534AC" w14:textId="77777777" w:rsidR="004B5D5E" w:rsidRDefault="004B5D5E" w:rsidP="004B5D5E">
      <w:pPr>
        <w:ind w:firstLine="360"/>
        <w:rPr>
          <w:sz w:val="18"/>
          <w:szCs w:val="18"/>
        </w:rPr>
      </w:pPr>
      <w:r>
        <w:rPr>
          <w:sz w:val="18"/>
          <w:szCs w:val="18"/>
        </w:rPr>
        <w:t xml:space="preserve">                try {</w:t>
      </w:r>
    </w:p>
    <w:p w14:paraId="3F929D93"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httpclient.close</w:t>
      </w:r>
      <w:proofErr w:type="spellEnd"/>
      <w:proofErr w:type="gramEnd"/>
      <w:r>
        <w:rPr>
          <w:sz w:val="18"/>
          <w:szCs w:val="18"/>
        </w:rPr>
        <w:t>();</w:t>
      </w:r>
    </w:p>
    <w:p w14:paraId="76B3EA3D" w14:textId="77777777" w:rsidR="004B5D5E" w:rsidRDefault="004B5D5E" w:rsidP="004B5D5E">
      <w:pPr>
        <w:ind w:firstLine="360"/>
        <w:rPr>
          <w:sz w:val="18"/>
          <w:szCs w:val="18"/>
        </w:rPr>
      </w:pPr>
      <w:r>
        <w:rPr>
          <w:sz w:val="18"/>
          <w:szCs w:val="18"/>
        </w:rPr>
        <w:t xml:space="preserve">                } catch (</w:t>
      </w:r>
      <w:proofErr w:type="spellStart"/>
      <w:r>
        <w:rPr>
          <w:sz w:val="18"/>
          <w:szCs w:val="18"/>
        </w:rPr>
        <w:t>IOException</w:t>
      </w:r>
      <w:proofErr w:type="spellEnd"/>
      <w:r>
        <w:rPr>
          <w:sz w:val="18"/>
          <w:szCs w:val="18"/>
        </w:rPr>
        <w:t xml:space="preserve"> e) {</w:t>
      </w:r>
    </w:p>
    <w:p w14:paraId="6F2E1E31" w14:textId="77777777" w:rsidR="004B5D5E" w:rsidRDefault="004B5D5E" w:rsidP="004B5D5E">
      <w:pPr>
        <w:ind w:firstLine="360"/>
        <w:rPr>
          <w:sz w:val="18"/>
          <w:szCs w:val="18"/>
        </w:rPr>
      </w:pPr>
      <w:r>
        <w:rPr>
          <w:sz w:val="18"/>
          <w:szCs w:val="18"/>
        </w:rPr>
        <w:t xml:space="preserve">                    </w:t>
      </w:r>
      <w:proofErr w:type="spellStart"/>
      <w:proofErr w:type="gramStart"/>
      <w:r>
        <w:rPr>
          <w:sz w:val="18"/>
          <w:szCs w:val="18"/>
        </w:rPr>
        <w:t>e.printStackTrace</w:t>
      </w:r>
      <w:proofErr w:type="spellEnd"/>
      <w:proofErr w:type="gramEnd"/>
      <w:r>
        <w:rPr>
          <w:sz w:val="18"/>
          <w:szCs w:val="18"/>
        </w:rPr>
        <w:t>();</w:t>
      </w:r>
    </w:p>
    <w:p w14:paraId="57493DB4" w14:textId="77777777" w:rsidR="004B5D5E" w:rsidRDefault="004B5D5E" w:rsidP="004B5D5E">
      <w:pPr>
        <w:ind w:firstLine="360"/>
        <w:rPr>
          <w:sz w:val="18"/>
          <w:szCs w:val="18"/>
        </w:rPr>
      </w:pPr>
      <w:r>
        <w:rPr>
          <w:sz w:val="18"/>
          <w:szCs w:val="18"/>
        </w:rPr>
        <w:t xml:space="preserve">                }</w:t>
      </w:r>
    </w:p>
    <w:p w14:paraId="2FD0FEA1" w14:textId="77777777" w:rsidR="004B5D5E" w:rsidRDefault="004B5D5E" w:rsidP="004B5D5E">
      <w:pPr>
        <w:ind w:firstLine="360"/>
        <w:rPr>
          <w:sz w:val="18"/>
          <w:szCs w:val="18"/>
        </w:rPr>
      </w:pPr>
      <w:r>
        <w:rPr>
          <w:sz w:val="18"/>
          <w:szCs w:val="18"/>
        </w:rPr>
        <w:lastRenderedPageBreak/>
        <w:t xml:space="preserve">            }</w:t>
      </w:r>
    </w:p>
    <w:p w14:paraId="7FC530F7" w14:textId="77777777" w:rsidR="004B5D5E" w:rsidRDefault="004B5D5E" w:rsidP="004B5D5E">
      <w:pPr>
        <w:ind w:firstLine="360"/>
        <w:rPr>
          <w:sz w:val="18"/>
          <w:szCs w:val="18"/>
        </w:rPr>
      </w:pPr>
      <w:r>
        <w:rPr>
          <w:sz w:val="18"/>
          <w:szCs w:val="18"/>
        </w:rPr>
        <w:t xml:space="preserve">        }</w:t>
      </w:r>
    </w:p>
    <w:p w14:paraId="4AF462B3" w14:textId="77777777" w:rsidR="004B5D5E" w:rsidRDefault="004B5D5E" w:rsidP="004B5D5E">
      <w:pPr>
        <w:ind w:firstLine="360"/>
        <w:rPr>
          <w:sz w:val="18"/>
          <w:szCs w:val="18"/>
        </w:rPr>
      </w:pPr>
      <w:r>
        <w:rPr>
          <w:sz w:val="18"/>
          <w:szCs w:val="18"/>
        </w:rPr>
        <w:t xml:space="preserve">    }</w:t>
      </w:r>
    </w:p>
    <w:p w14:paraId="53C78919" w14:textId="406BC38B" w:rsidR="004B5D5E" w:rsidRDefault="004B5D5E" w:rsidP="004B5D5E">
      <w:pPr>
        <w:ind w:firstLine="360"/>
      </w:pPr>
      <w:r>
        <w:rPr>
          <w:sz w:val="18"/>
          <w:szCs w:val="18"/>
        </w:rPr>
        <w:t>}</w:t>
      </w:r>
    </w:p>
    <w:p w14:paraId="76344385" w14:textId="515A9EC0" w:rsidR="009C3EBB" w:rsidRDefault="00572B23">
      <w:pPr>
        <w:pStyle w:val="1"/>
        <w:spacing w:before="156" w:after="156"/>
      </w:pPr>
      <w:bookmarkStart w:id="245" w:name="_Toc75794942"/>
      <w:r>
        <w:rPr>
          <w:rFonts w:hint="eastAsia"/>
        </w:rPr>
        <w:t>附录</w:t>
      </w:r>
      <w:r>
        <w:t>B</w:t>
      </w:r>
      <w:bookmarkEnd w:id="240"/>
      <w:r>
        <w:br/>
      </w:r>
      <w:r>
        <w:rPr>
          <w:rFonts w:hint="eastAsia"/>
        </w:rPr>
        <w:t>（资料性</w:t>
      </w:r>
      <w:r>
        <w:t>附录</w:t>
      </w:r>
      <w:r>
        <w:rPr>
          <w:rFonts w:hint="eastAsia"/>
        </w:rPr>
        <w:t>）</w:t>
      </w:r>
      <w:r>
        <w:br/>
      </w:r>
      <w:r>
        <w:rPr>
          <w:rFonts w:hint="eastAsia"/>
        </w:rPr>
        <w:t>通用</w:t>
      </w:r>
      <w:r w:rsidR="00192FBF">
        <w:rPr>
          <w:rFonts w:hint="eastAsia"/>
        </w:rPr>
        <w:t>交易报文</w:t>
      </w:r>
      <w:r>
        <w:rPr>
          <w:rFonts w:hint="eastAsia"/>
        </w:rPr>
        <w:t>示例代码</w:t>
      </w:r>
      <w:bookmarkEnd w:id="241"/>
      <w:bookmarkEnd w:id="245"/>
    </w:p>
    <w:p w14:paraId="4E0F3EED" w14:textId="77777777" w:rsidR="009C3EBB" w:rsidRDefault="00572B23">
      <w:pPr>
        <w:pStyle w:val="2"/>
        <w:spacing w:before="156" w:after="156"/>
      </w:pPr>
      <w:bookmarkStart w:id="246" w:name="_Toc42183702"/>
      <w:bookmarkStart w:id="247" w:name="_Toc45287719"/>
      <w:bookmarkStart w:id="248" w:name="_Toc75794943"/>
      <w:r>
        <w:t xml:space="preserve">B.1 </w:t>
      </w:r>
      <w:r>
        <w:rPr>
          <w:rFonts w:hint="eastAsia"/>
        </w:rPr>
        <w:t>报文输入示例-人员信息获取</w:t>
      </w:r>
      <w:bookmarkEnd w:id="246"/>
      <w:bookmarkEnd w:id="247"/>
      <w:bookmarkEnd w:id="248"/>
    </w:p>
    <w:tbl>
      <w:tblPr>
        <w:tblStyle w:val="af9"/>
        <w:tblW w:w="8296" w:type="dxa"/>
        <w:tblLayout w:type="fixed"/>
        <w:tblLook w:val="04A0" w:firstRow="1" w:lastRow="0" w:firstColumn="1" w:lastColumn="0" w:noHBand="0" w:noVBand="1"/>
      </w:tblPr>
      <w:tblGrid>
        <w:gridCol w:w="8296"/>
      </w:tblGrid>
      <w:tr w:rsidR="009C3EBB" w14:paraId="185C999B" w14:textId="77777777">
        <w:tc>
          <w:tcPr>
            <w:tcW w:w="8296" w:type="dxa"/>
          </w:tcPr>
          <w:p w14:paraId="39EDDC72" w14:textId="77777777" w:rsidR="009C3EBB" w:rsidRDefault="00572B23">
            <w:pPr>
              <w:ind w:firstLine="360"/>
              <w:rPr>
                <w:sz w:val="18"/>
                <w:szCs w:val="18"/>
              </w:rPr>
            </w:pPr>
            <w:r>
              <w:rPr>
                <w:sz w:val="18"/>
                <w:szCs w:val="18"/>
              </w:rPr>
              <w:t>{</w:t>
            </w:r>
          </w:p>
          <w:p w14:paraId="752ECCCA" w14:textId="77777777" w:rsidR="009C3EBB" w:rsidRDefault="00572B23">
            <w:pPr>
              <w:ind w:firstLine="360"/>
              <w:rPr>
                <w:sz w:val="18"/>
                <w:szCs w:val="18"/>
              </w:rPr>
            </w:pPr>
            <w:r>
              <w:rPr>
                <w:sz w:val="18"/>
                <w:szCs w:val="18"/>
              </w:rPr>
              <w:t xml:space="preserve">  "</w:t>
            </w:r>
            <w:proofErr w:type="spellStart"/>
            <w:r>
              <w:rPr>
                <w:sz w:val="18"/>
                <w:szCs w:val="18"/>
              </w:rPr>
              <w:t>infno</w:t>
            </w:r>
            <w:proofErr w:type="spellEnd"/>
            <w:r>
              <w:rPr>
                <w:sz w:val="18"/>
                <w:szCs w:val="18"/>
              </w:rPr>
              <w:t>": "1101",</w:t>
            </w:r>
          </w:p>
          <w:p w14:paraId="1F73573F" w14:textId="77777777" w:rsidR="009C3EBB" w:rsidRDefault="00572B23">
            <w:pPr>
              <w:ind w:firstLine="360"/>
              <w:rPr>
                <w:sz w:val="18"/>
                <w:szCs w:val="18"/>
              </w:rPr>
            </w:pPr>
            <w:r>
              <w:rPr>
                <w:sz w:val="18"/>
                <w:szCs w:val="18"/>
              </w:rPr>
              <w:t xml:space="preserve">  "</w:t>
            </w:r>
            <w:proofErr w:type="spellStart"/>
            <w:r>
              <w:rPr>
                <w:sz w:val="18"/>
                <w:szCs w:val="18"/>
              </w:rPr>
              <w:t>msgid</w:t>
            </w:r>
            <w:proofErr w:type="spellEnd"/>
            <w:r>
              <w:rPr>
                <w:sz w:val="18"/>
                <w:szCs w:val="18"/>
              </w:rPr>
              <w:t>": "H00000000001202001041235391234",</w:t>
            </w:r>
          </w:p>
          <w:p w14:paraId="26E6DB16" w14:textId="77777777" w:rsidR="009C3EBB" w:rsidRDefault="00572B23">
            <w:pPr>
              <w:ind w:firstLine="360"/>
              <w:rPr>
                <w:rFonts w:cs="Times New Roman"/>
                <w:kern w:val="2"/>
                <w:sz w:val="18"/>
                <w:szCs w:val="18"/>
              </w:rPr>
            </w:pPr>
            <w:r>
              <w:rPr>
                <w:sz w:val="18"/>
                <w:szCs w:val="18"/>
              </w:rPr>
              <w:t xml:space="preserve">  </w:t>
            </w:r>
            <w:r>
              <w:rPr>
                <w:rFonts w:cs="Times New Roman"/>
                <w:kern w:val="2"/>
                <w:sz w:val="18"/>
                <w:szCs w:val="18"/>
              </w:rPr>
              <w:t>"</w:t>
            </w:r>
            <w:proofErr w:type="gramStart"/>
            <w:r>
              <w:rPr>
                <w:rFonts w:hint="eastAsia"/>
                <w:color w:val="000000" w:themeColor="text1"/>
                <w:sz w:val="18"/>
                <w:szCs w:val="18"/>
              </w:rPr>
              <w:t>insuplc</w:t>
            </w:r>
            <w:proofErr w:type="gramEnd"/>
            <w:r>
              <w:rPr>
                <w:rFonts w:hint="eastAsia"/>
                <w:color w:val="000000" w:themeColor="text1"/>
                <w:sz w:val="18"/>
                <w:szCs w:val="18"/>
              </w:rPr>
              <w:t>_</w:t>
            </w:r>
            <w:r>
              <w:rPr>
                <w:color w:val="000000" w:themeColor="text1"/>
                <w:sz w:val="18"/>
                <w:szCs w:val="18"/>
              </w:rPr>
              <w:t>admdvs</w:t>
            </w:r>
            <w:r>
              <w:rPr>
                <w:rFonts w:cs="Times New Roman"/>
                <w:kern w:val="2"/>
                <w:sz w:val="18"/>
                <w:szCs w:val="18"/>
              </w:rPr>
              <w:t>":"100000",</w:t>
            </w:r>
          </w:p>
          <w:p w14:paraId="016FB49C" w14:textId="77777777" w:rsidR="009C3EBB" w:rsidRDefault="00572B23">
            <w:pPr>
              <w:ind w:firstLineChars="100" w:firstLine="180"/>
              <w:rPr>
                <w:rFonts w:cs="Times New Roman"/>
                <w:kern w:val="2"/>
                <w:sz w:val="18"/>
                <w:szCs w:val="18"/>
              </w:rPr>
            </w:pPr>
            <w:r>
              <w:rPr>
                <w:rFonts w:cs="Times New Roman"/>
                <w:kern w:val="2"/>
                <w:sz w:val="18"/>
                <w:szCs w:val="18"/>
              </w:rPr>
              <w:t>"</w:t>
            </w:r>
            <w:proofErr w:type="gramStart"/>
            <w:r>
              <w:rPr>
                <w:rFonts w:hint="eastAsia"/>
                <w:color w:val="000000" w:themeColor="text1"/>
                <w:sz w:val="18"/>
                <w:szCs w:val="18"/>
              </w:rPr>
              <w:t>mdtrtarea</w:t>
            </w:r>
            <w:proofErr w:type="gramEnd"/>
            <w:r>
              <w:rPr>
                <w:rFonts w:hint="eastAsia"/>
                <w:color w:val="000000" w:themeColor="text1"/>
                <w:sz w:val="18"/>
                <w:szCs w:val="18"/>
              </w:rPr>
              <w:t>_admvs</w:t>
            </w:r>
            <w:r>
              <w:rPr>
                <w:rFonts w:cs="Times New Roman"/>
                <w:kern w:val="2"/>
                <w:sz w:val="18"/>
                <w:szCs w:val="18"/>
              </w:rPr>
              <w:t>":"100000",</w:t>
            </w:r>
          </w:p>
          <w:p w14:paraId="35708171" w14:textId="77777777" w:rsidR="009C3EBB" w:rsidRDefault="00572B23">
            <w:pPr>
              <w:ind w:firstLineChars="100" w:firstLine="180"/>
              <w:rPr>
                <w:rFonts w:cs="Times New Roman"/>
                <w:kern w:val="2"/>
                <w:sz w:val="18"/>
                <w:szCs w:val="18"/>
              </w:rPr>
            </w:pPr>
            <w:r>
              <w:rPr>
                <w:rFonts w:cs="Times New Roman"/>
                <w:kern w:val="2"/>
                <w:sz w:val="18"/>
                <w:szCs w:val="18"/>
              </w:rPr>
              <w:t>"</w:t>
            </w:r>
            <w:proofErr w:type="spellStart"/>
            <w:proofErr w:type="gramStart"/>
            <w:r>
              <w:rPr>
                <w:rFonts w:cs="Times New Roman" w:hint="eastAsia"/>
                <w:kern w:val="2"/>
                <w:sz w:val="18"/>
                <w:szCs w:val="18"/>
              </w:rPr>
              <w:t>recer</w:t>
            </w:r>
            <w:proofErr w:type="gramEnd"/>
            <w:r>
              <w:rPr>
                <w:rFonts w:cs="Times New Roman"/>
                <w:kern w:val="2"/>
                <w:sz w:val="18"/>
                <w:szCs w:val="18"/>
              </w:rPr>
              <w:t>_sys_code":"MBS_LOCAL</w:t>
            </w:r>
            <w:proofErr w:type="spellEnd"/>
            <w:r>
              <w:rPr>
                <w:rFonts w:cs="Times New Roman"/>
                <w:kern w:val="2"/>
                <w:sz w:val="18"/>
                <w:szCs w:val="18"/>
              </w:rPr>
              <w:t>",</w:t>
            </w:r>
          </w:p>
          <w:p w14:paraId="38228B71" w14:textId="77777777" w:rsidR="009C3EBB" w:rsidRDefault="00572B23">
            <w:pPr>
              <w:ind w:firstLineChars="100" w:firstLine="180"/>
              <w:rPr>
                <w:rFonts w:cs="Times New Roman"/>
                <w:kern w:val="2"/>
                <w:sz w:val="18"/>
                <w:szCs w:val="18"/>
              </w:rPr>
            </w:pPr>
            <w:r>
              <w:rPr>
                <w:rFonts w:cs="Times New Roman"/>
                <w:kern w:val="2"/>
                <w:sz w:val="18"/>
                <w:szCs w:val="18"/>
              </w:rPr>
              <w:t>"</w:t>
            </w:r>
            <w:proofErr w:type="spellStart"/>
            <w:proofErr w:type="gramStart"/>
            <w:r>
              <w:rPr>
                <w:rFonts w:hint="eastAsia"/>
                <w:color w:val="000000" w:themeColor="text1"/>
                <w:sz w:val="18"/>
                <w:szCs w:val="18"/>
              </w:rPr>
              <w:t>dev</w:t>
            </w:r>
            <w:proofErr w:type="gramEnd"/>
            <w:r>
              <w:rPr>
                <w:color w:val="000000" w:themeColor="text1"/>
                <w:sz w:val="18"/>
                <w:szCs w:val="18"/>
              </w:rPr>
              <w:t>_no</w:t>
            </w:r>
            <w:proofErr w:type="spellEnd"/>
            <w:r>
              <w:rPr>
                <w:rFonts w:cs="Times New Roman"/>
                <w:kern w:val="2"/>
                <w:sz w:val="18"/>
                <w:szCs w:val="18"/>
              </w:rPr>
              <w:t>":"",</w:t>
            </w:r>
          </w:p>
          <w:p w14:paraId="204C469E" w14:textId="77777777" w:rsidR="009C3EBB" w:rsidRDefault="00572B23">
            <w:pPr>
              <w:ind w:firstLineChars="100" w:firstLine="180"/>
              <w:rPr>
                <w:rFonts w:cs="Times New Roman"/>
                <w:kern w:val="2"/>
                <w:sz w:val="18"/>
                <w:szCs w:val="18"/>
              </w:rPr>
            </w:pPr>
            <w:r>
              <w:rPr>
                <w:rFonts w:cs="Times New Roman"/>
                <w:kern w:val="2"/>
                <w:sz w:val="18"/>
                <w:szCs w:val="18"/>
              </w:rPr>
              <w:t>"</w:t>
            </w:r>
            <w:proofErr w:type="spellStart"/>
            <w:proofErr w:type="gramStart"/>
            <w:r>
              <w:rPr>
                <w:rFonts w:hint="eastAsia"/>
                <w:color w:val="000000" w:themeColor="text1"/>
                <w:sz w:val="18"/>
                <w:szCs w:val="18"/>
              </w:rPr>
              <w:t>d</w:t>
            </w:r>
            <w:r>
              <w:rPr>
                <w:color w:val="000000" w:themeColor="text1"/>
                <w:sz w:val="18"/>
                <w:szCs w:val="18"/>
              </w:rPr>
              <w:t>ev</w:t>
            </w:r>
            <w:proofErr w:type="gramEnd"/>
            <w:r>
              <w:rPr>
                <w:color w:val="000000" w:themeColor="text1"/>
                <w:sz w:val="18"/>
                <w:szCs w:val="18"/>
              </w:rPr>
              <w:t>_safe_info</w:t>
            </w:r>
            <w:proofErr w:type="spellEnd"/>
            <w:r>
              <w:rPr>
                <w:rFonts w:cs="Times New Roman"/>
                <w:kern w:val="2"/>
                <w:sz w:val="18"/>
                <w:szCs w:val="18"/>
              </w:rPr>
              <w:t>":"",</w:t>
            </w:r>
          </w:p>
          <w:p w14:paraId="293DE9B3" w14:textId="77777777" w:rsidR="009C3EBB" w:rsidRDefault="00572B23">
            <w:pPr>
              <w:ind w:firstLine="360"/>
              <w:rPr>
                <w:sz w:val="18"/>
                <w:szCs w:val="18"/>
              </w:rPr>
            </w:pPr>
            <w:r>
              <w:rPr>
                <w:sz w:val="18"/>
                <w:szCs w:val="18"/>
              </w:rPr>
              <w:t xml:space="preserve">  "</w:t>
            </w:r>
            <w:proofErr w:type="spellStart"/>
            <w:r>
              <w:rPr>
                <w:sz w:val="18"/>
                <w:szCs w:val="18"/>
              </w:rPr>
              <w:t>cainfo</w:t>
            </w:r>
            <w:proofErr w:type="spellEnd"/>
            <w:r>
              <w:rPr>
                <w:sz w:val="18"/>
                <w:szCs w:val="18"/>
              </w:rPr>
              <w:t>": "",</w:t>
            </w:r>
          </w:p>
          <w:p w14:paraId="473B4AC0" w14:textId="77777777" w:rsidR="009C3EBB" w:rsidRDefault="00572B23">
            <w:pPr>
              <w:ind w:firstLine="360"/>
              <w:rPr>
                <w:sz w:val="18"/>
                <w:szCs w:val="18"/>
              </w:rPr>
            </w:pPr>
            <w:r>
              <w:rPr>
                <w:sz w:val="18"/>
                <w:szCs w:val="18"/>
              </w:rPr>
              <w:t xml:space="preserve">  "</w:t>
            </w:r>
            <w:proofErr w:type="spellStart"/>
            <w:r>
              <w:rPr>
                <w:sz w:val="18"/>
                <w:szCs w:val="18"/>
              </w:rPr>
              <w:t>infver</w:t>
            </w:r>
            <w:proofErr w:type="spellEnd"/>
            <w:r>
              <w:rPr>
                <w:sz w:val="18"/>
                <w:szCs w:val="18"/>
              </w:rPr>
              <w:t>": "V1.0",</w:t>
            </w:r>
          </w:p>
          <w:p w14:paraId="48AF6F9B" w14:textId="77777777" w:rsidR="009C3EBB" w:rsidRDefault="00572B23">
            <w:pPr>
              <w:ind w:firstLine="360"/>
              <w:rPr>
                <w:sz w:val="18"/>
                <w:szCs w:val="18"/>
              </w:rPr>
            </w:pPr>
            <w:r>
              <w:rPr>
                <w:sz w:val="18"/>
                <w:szCs w:val="18"/>
              </w:rPr>
              <w:t xml:space="preserve">  "</w:t>
            </w:r>
            <w:proofErr w:type="spellStart"/>
            <w:proofErr w:type="gramStart"/>
            <w:r>
              <w:rPr>
                <w:sz w:val="18"/>
                <w:szCs w:val="18"/>
              </w:rPr>
              <w:t>opter</w:t>
            </w:r>
            <w:proofErr w:type="gramEnd"/>
            <w:r>
              <w:rPr>
                <w:sz w:val="18"/>
                <w:szCs w:val="18"/>
              </w:rPr>
              <w:t>_type</w:t>
            </w:r>
            <w:proofErr w:type="spellEnd"/>
            <w:r>
              <w:rPr>
                <w:sz w:val="18"/>
                <w:szCs w:val="18"/>
              </w:rPr>
              <w:t>": "1",</w:t>
            </w:r>
          </w:p>
          <w:p w14:paraId="0D596E92" w14:textId="77777777" w:rsidR="009C3EBB" w:rsidRDefault="00572B23">
            <w:pPr>
              <w:ind w:firstLine="360"/>
              <w:rPr>
                <w:sz w:val="18"/>
                <w:szCs w:val="18"/>
              </w:rPr>
            </w:pPr>
            <w:r>
              <w:rPr>
                <w:sz w:val="18"/>
                <w:szCs w:val="18"/>
              </w:rPr>
              <w:t xml:space="preserve">  "opter": "01",</w:t>
            </w:r>
          </w:p>
          <w:p w14:paraId="3AF381AD" w14:textId="77777777" w:rsidR="009C3EBB" w:rsidRDefault="00572B23">
            <w:pPr>
              <w:ind w:firstLine="360"/>
              <w:rPr>
                <w:sz w:val="18"/>
                <w:szCs w:val="18"/>
              </w:rPr>
            </w:pPr>
            <w:r>
              <w:rPr>
                <w:sz w:val="18"/>
                <w:szCs w:val="18"/>
              </w:rPr>
              <w:t xml:space="preserve">  "</w:t>
            </w:r>
            <w:proofErr w:type="spellStart"/>
            <w:r>
              <w:rPr>
                <w:sz w:val="18"/>
                <w:szCs w:val="18"/>
              </w:rPr>
              <w:t>opter_name</w:t>
            </w:r>
            <w:proofErr w:type="spellEnd"/>
            <w:r>
              <w:rPr>
                <w:sz w:val="18"/>
                <w:szCs w:val="18"/>
              </w:rPr>
              <w:t>": "张三",</w:t>
            </w:r>
          </w:p>
          <w:p w14:paraId="2AC28AE3" w14:textId="77777777" w:rsidR="009C3EBB" w:rsidRDefault="00572B23">
            <w:pPr>
              <w:ind w:firstLine="360"/>
              <w:rPr>
                <w:sz w:val="18"/>
                <w:szCs w:val="18"/>
              </w:rPr>
            </w:pPr>
            <w:r>
              <w:rPr>
                <w:sz w:val="18"/>
                <w:szCs w:val="18"/>
              </w:rPr>
              <w:t xml:space="preserve">  "</w:t>
            </w:r>
            <w:proofErr w:type="spellStart"/>
            <w:proofErr w:type="gramStart"/>
            <w:r>
              <w:rPr>
                <w:sz w:val="18"/>
                <w:szCs w:val="18"/>
              </w:rPr>
              <w:t>inf</w:t>
            </w:r>
            <w:proofErr w:type="gramEnd"/>
            <w:r>
              <w:rPr>
                <w:sz w:val="18"/>
                <w:szCs w:val="18"/>
              </w:rPr>
              <w:t>_time</w:t>
            </w:r>
            <w:proofErr w:type="spellEnd"/>
            <w:r>
              <w:rPr>
                <w:sz w:val="18"/>
                <w:szCs w:val="18"/>
              </w:rPr>
              <w:t>": "2020-01-04 12:35:39",</w:t>
            </w:r>
          </w:p>
          <w:p w14:paraId="0456F36C" w14:textId="77777777" w:rsidR="009C3EBB" w:rsidRDefault="00572B23">
            <w:pPr>
              <w:ind w:firstLine="360"/>
              <w:rPr>
                <w:sz w:val="18"/>
                <w:szCs w:val="18"/>
              </w:rPr>
            </w:pPr>
            <w:r>
              <w:rPr>
                <w:sz w:val="18"/>
                <w:szCs w:val="18"/>
              </w:rPr>
              <w:t xml:space="preserve">  "</w:t>
            </w:r>
            <w:proofErr w:type="spellStart"/>
            <w:proofErr w:type="gramStart"/>
            <w:r>
              <w:rPr>
                <w:sz w:val="18"/>
                <w:szCs w:val="18"/>
              </w:rPr>
              <w:t>fixmedins</w:t>
            </w:r>
            <w:proofErr w:type="gramEnd"/>
            <w:r>
              <w:rPr>
                <w:sz w:val="18"/>
                <w:szCs w:val="18"/>
              </w:rPr>
              <w:t>_code</w:t>
            </w:r>
            <w:proofErr w:type="spellEnd"/>
            <w:r>
              <w:rPr>
                <w:sz w:val="18"/>
                <w:szCs w:val="18"/>
              </w:rPr>
              <w:t>": "100001",</w:t>
            </w:r>
          </w:p>
          <w:p w14:paraId="16C51841" w14:textId="77777777" w:rsidR="009C3EBB" w:rsidRDefault="00572B23">
            <w:pPr>
              <w:ind w:firstLine="360"/>
              <w:rPr>
                <w:sz w:val="18"/>
                <w:szCs w:val="18"/>
              </w:rPr>
            </w:pPr>
            <w:r>
              <w:rPr>
                <w:sz w:val="18"/>
                <w:szCs w:val="18"/>
              </w:rPr>
              <w:t xml:space="preserve">  "</w:t>
            </w:r>
            <w:proofErr w:type="spellStart"/>
            <w:r>
              <w:rPr>
                <w:sz w:val="18"/>
                <w:szCs w:val="18"/>
              </w:rPr>
              <w:t>fixmedins_name</w:t>
            </w:r>
            <w:proofErr w:type="spellEnd"/>
            <w:r>
              <w:rPr>
                <w:sz w:val="18"/>
                <w:szCs w:val="18"/>
              </w:rPr>
              <w:t>": "第一人民医院",</w:t>
            </w:r>
          </w:p>
          <w:p w14:paraId="22403AED" w14:textId="77777777" w:rsidR="009C3EBB" w:rsidRDefault="00572B23">
            <w:pPr>
              <w:ind w:firstLine="360"/>
              <w:rPr>
                <w:sz w:val="18"/>
                <w:szCs w:val="18"/>
              </w:rPr>
            </w:pPr>
            <w:r>
              <w:rPr>
                <w:sz w:val="18"/>
                <w:szCs w:val="18"/>
              </w:rPr>
              <w:t xml:space="preserve">  "</w:t>
            </w:r>
            <w:proofErr w:type="spellStart"/>
            <w:proofErr w:type="gramStart"/>
            <w:r>
              <w:rPr>
                <w:sz w:val="18"/>
                <w:szCs w:val="18"/>
              </w:rPr>
              <w:t>sign</w:t>
            </w:r>
            <w:proofErr w:type="gramEnd"/>
            <w:r>
              <w:rPr>
                <w:sz w:val="18"/>
                <w:szCs w:val="18"/>
              </w:rPr>
              <w:t>_no</w:t>
            </w:r>
            <w:proofErr w:type="spellEnd"/>
            <w:r>
              <w:rPr>
                <w:sz w:val="18"/>
                <w:szCs w:val="18"/>
              </w:rPr>
              <w:t>": "79faf82271944fe38c4f1d99be71bc9c",</w:t>
            </w:r>
          </w:p>
          <w:p w14:paraId="15214A40" w14:textId="77777777" w:rsidR="009C3EBB" w:rsidRDefault="00572B23">
            <w:pPr>
              <w:ind w:firstLine="360"/>
              <w:rPr>
                <w:sz w:val="18"/>
                <w:szCs w:val="18"/>
              </w:rPr>
            </w:pPr>
            <w:r>
              <w:rPr>
                <w:sz w:val="18"/>
                <w:szCs w:val="18"/>
              </w:rPr>
              <w:t xml:space="preserve">  "input": {</w:t>
            </w:r>
          </w:p>
          <w:p w14:paraId="392A3CE9" w14:textId="77777777" w:rsidR="009C3EBB" w:rsidRDefault="00572B23">
            <w:pPr>
              <w:ind w:firstLine="360"/>
              <w:rPr>
                <w:sz w:val="18"/>
                <w:szCs w:val="18"/>
              </w:rPr>
            </w:pPr>
            <w:r>
              <w:rPr>
                <w:sz w:val="18"/>
                <w:szCs w:val="18"/>
              </w:rPr>
              <w:t xml:space="preserve">    "data": {</w:t>
            </w:r>
          </w:p>
          <w:p w14:paraId="246F914F" w14:textId="77777777" w:rsidR="009C3EBB" w:rsidRDefault="00572B23">
            <w:pPr>
              <w:ind w:firstLine="360"/>
              <w:rPr>
                <w:sz w:val="18"/>
                <w:szCs w:val="18"/>
              </w:rPr>
            </w:pPr>
            <w:r>
              <w:rPr>
                <w:sz w:val="18"/>
                <w:szCs w:val="18"/>
              </w:rPr>
              <w:lastRenderedPageBreak/>
              <w:t xml:space="preserve">      "</w:t>
            </w:r>
            <w:proofErr w:type="spellStart"/>
            <w:proofErr w:type="gramStart"/>
            <w:r>
              <w:rPr>
                <w:sz w:val="18"/>
                <w:szCs w:val="18"/>
              </w:rPr>
              <w:t>psn</w:t>
            </w:r>
            <w:proofErr w:type="gramEnd"/>
            <w:r>
              <w:rPr>
                <w:sz w:val="18"/>
                <w:szCs w:val="18"/>
              </w:rPr>
              <w:t>_cert_type</w:t>
            </w:r>
            <w:proofErr w:type="spellEnd"/>
            <w:r>
              <w:rPr>
                <w:sz w:val="18"/>
                <w:szCs w:val="18"/>
              </w:rPr>
              <w:t>": "2",</w:t>
            </w:r>
          </w:p>
          <w:p w14:paraId="6726554B" w14:textId="77777777" w:rsidR="009C3EBB" w:rsidRDefault="00572B23">
            <w:pPr>
              <w:ind w:firstLine="360"/>
              <w:rPr>
                <w:sz w:val="18"/>
                <w:szCs w:val="18"/>
              </w:rPr>
            </w:pPr>
            <w:r>
              <w:rPr>
                <w:sz w:val="18"/>
                <w:szCs w:val="18"/>
              </w:rPr>
              <w:t xml:space="preserve">      "</w:t>
            </w:r>
            <w:proofErr w:type="spellStart"/>
            <w:r>
              <w:rPr>
                <w:sz w:val="18"/>
                <w:szCs w:val="18"/>
              </w:rPr>
              <w:t>certno</w:t>
            </w:r>
            <w:proofErr w:type="spellEnd"/>
            <w:r>
              <w:rPr>
                <w:sz w:val="18"/>
                <w:szCs w:val="18"/>
              </w:rPr>
              <w:t>": "510000202001010000",</w:t>
            </w:r>
          </w:p>
          <w:p w14:paraId="44A31708" w14:textId="77777777" w:rsidR="009C3EBB" w:rsidRDefault="00572B23">
            <w:pPr>
              <w:ind w:firstLine="360"/>
              <w:rPr>
                <w:sz w:val="18"/>
                <w:szCs w:val="18"/>
              </w:rPr>
            </w:pPr>
            <w:r>
              <w:rPr>
                <w:sz w:val="18"/>
                <w:szCs w:val="18"/>
              </w:rPr>
              <w:t xml:space="preserve">      "</w:t>
            </w:r>
            <w:proofErr w:type="spellStart"/>
            <w:r>
              <w:rPr>
                <w:sz w:val="18"/>
                <w:szCs w:val="18"/>
              </w:rPr>
              <w:t>psn_name</w:t>
            </w:r>
            <w:proofErr w:type="spellEnd"/>
            <w:r>
              <w:rPr>
                <w:sz w:val="18"/>
                <w:szCs w:val="18"/>
              </w:rPr>
              <w:t>": "李四",</w:t>
            </w:r>
          </w:p>
          <w:p w14:paraId="3FB76041" w14:textId="77777777" w:rsidR="009C3EBB" w:rsidRDefault="00572B23">
            <w:pPr>
              <w:ind w:firstLine="360"/>
              <w:rPr>
                <w:sz w:val="18"/>
                <w:szCs w:val="18"/>
              </w:rPr>
            </w:pPr>
            <w:r>
              <w:rPr>
                <w:sz w:val="18"/>
                <w:szCs w:val="18"/>
              </w:rPr>
              <w:t xml:space="preserve">      "</w:t>
            </w:r>
            <w:proofErr w:type="spellStart"/>
            <w:r>
              <w:rPr>
                <w:sz w:val="18"/>
                <w:szCs w:val="18"/>
              </w:rPr>
              <w:t>begntime</w:t>
            </w:r>
            <w:proofErr w:type="spellEnd"/>
            <w:r>
              <w:rPr>
                <w:sz w:val="18"/>
                <w:szCs w:val="18"/>
              </w:rPr>
              <w:t>": "2020-01-01"</w:t>
            </w:r>
          </w:p>
          <w:p w14:paraId="78F468FD" w14:textId="77777777" w:rsidR="009C3EBB" w:rsidRDefault="00572B23">
            <w:pPr>
              <w:ind w:firstLine="360"/>
              <w:rPr>
                <w:sz w:val="18"/>
                <w:szCs w:val="18"/>
              </w:rPr>
            </w:pPr>
            <w:r>
              <w:rPr>
                <w:sz w:val="18"/>
                <w:szCs w:val="18"/>
              </w:rPr>
              <w:t xml:space="preserve">    }</w:t>
            </w:r>
          </w:p>
          <w:p w14:paraId="536CA7C6" w14:textId="77777777" w:rsidR="009C3EBB" w:rsidRDefault="00572B23">
            <w:pPr>
              <w:ind w:firstLine="360"/>
              <w:rPr>
                <w:sz w:val="18"/>
                <w:szCs w:val="18"/>
              </w:rPr>
            </w:pPr>
            <w:r>
              <w:rPr>
                <w:sz w:val="18"/>
                <w:szCs w:val="18"/>
              </w:rPr>
              <w:t xml:space="preserve">  }</w:t>
            </w:r>
          </w:p>
          <w:p w14:paraId="0A6D2622" w14:textId="77777777" w:rsidR="009C3EBB" w:rsidRDefault="00572B23">
            <w:pPr>
              <w:ind w:firstLine="360"/>
              <w:rPr>
                <w:sz w:val="18"/>
                <w:szCs w:val="18"/>
              </w:rPr>
            </w:pPr>
            <w:r>
              <w:rPr>
                <w:sz w:val="18"/>
                <w:szCs w:val="18"/>
              </w:rPr>
              <w:t>}</w:t>
            </w:r>
          </w:p>
        </w:tc>
      </w:tr>
    </w:tbl>
    <w:p w14:paraId="337D8C14" w14:textId="77777777" w:rsidR="009C3EBB" w:rsidRDefault="00572B23">
      <w:pPr>
        <w:pStyle w:val="2"/>
        <w:spacing w:before="156" w:after="156"/>
      </w:pPr>
      <w:bookmarkStart w:id="249" w:name="_Toc42183703"/>
      <w:bookmarkStart w:id="250" w:name="_Toc45287720"/>
      <w:bookmarkStart w:id="251" w:name="_Toc75794944"/>
      <w:r>
        <w:lastRenderedPageBreak/>
        <w:t xml:space="preserve">B.2 </w:t>
      </w:r>
      <w:r>
        <w:rPr>
          <w:rFonts w:hint="eastAsia"/>
        </w:rPr>
        <w:t>报文输出示例-人员信息获取</w:t>
      </w:r>
      <w:bookmarkEnd w:id="249"/>
      <w:bookmarkEnd w:id="250"/>
      <w:bookmarkEnd w:id="251"/>
    </w:p>
    <w:tbl>
      <w:tblPr>
        <w:tblStyle w:val="af9"/>
        <w:tblW w:w="8296" w:type="dxa"/>
        <w:tblLayout w:type="fixed"/>
        <w:tblLook w:val="04A0" w:firstRow="1" w:lastRow="0" w:firstColumn="1" w:lastColumn="0" w:noHBand="0" w:noVBand="1"/>
      </w:tblPr>
      <w:tblGrid>
        <w:gridCol w:w="8296"/>
      </w:tblGrid>
      <w:tr w:rsidR="009C3EBB" w14:paraId="7E92688B" w14:textId="77777777">
        <w:tc>
          <w:tcPr>
            <w:tcW w:w="8296" w:type="dxa"/>
          </w:tcPr>
          <w:p w14:paraId="72739AA7" w14:textId="77777777" w:rsidR="009C3EBB" w:rsidRDefault="00572B23">
            <w:pPr>
              <w:ind w:firstLine="360"/>
              <w:rPr>
                <w:sz w:val="18"/>
                <w:szCs w:val="18"/>
              </w:rPr>
            </w:pPr>
            <w:r>
              <w:rPr>
                <w:sz w:val="18"/>
                <w:szCs w:val="18"/>
              </w:rPr>
              <w:t>{</w:t>
            </w:r>
          </w:p>
          <w:p w14:paraId="5800EC22" w14:textId="77777777" w:rsidR="009C3EBB" w:rsidRDefault="00572B23">
            <w:pPr>
              <w:ind w:firstLine="360"/>
              <w:rPr>
                <w:sz w:val="18"/>
                <w:szCs w:val="18"/>
              </w:rPr>
            </w:pPr>
            <w:r>
              <w:rPr>
                <w:sz w:val="18"/>
                <w:szCs w:val="18"/>
              </w:rPr>
              <w:t xml:space="preserve">  "</w:t>
            </w:r>
            <w:proofErr w:type="spellStart"/>
            <w:r>
              <w:rPr>
                <w:sz w:val="18"/>
                <w:szCs w:val="18"/>
              </w:rPr>
              <w:t>infcode</w:t>
            </w:r>
            <w:proofErr w:type="spellEnd"/>
            <w:r>
              <w:rPr>
                <w:sz w:val="18"/>
                <w:szCs w:val="18"/>
              </w:rPr>
              <w:t>": "1",</w:t>
            </w:r>
          </w:p>
          <w:p w14:paraId="366FAABF" w14:textId="77777777" w:rsidR="009C3EBB" w:rsidRDefault="00572B23">
            <w:pPr>
              <w:ind w:firstLine="360"/>
              <w:rPr>
                <w:sz w:val="18"/>
                <w:szCs w:val="18"/>
              </w:rPr>
            </w:pPr>
            <w:r>
              <w:rPr>
                <w:sz w:val="18"/>
                <w:szCs w:val="18"/>
              </w:rPr>
              <w:t xml:space="preserve">  "</w:t>
            </w:r>
            <w:proofErr w:type="spellStart"/>
            <w:proofErr w:type="gramStart"/>
            <w:r>
              <w:rPr>
                <w:sz w:val="18"/>
                <w:szCs w:val="18"/>
              </w:rPr>
              <w:t>inf</w:t>
            </w:r>
            <w:proofErr w:type="gramEnd"/>
            <w:r>
              <w:rPr>
                <w:sz w:val="18"/>
                <w:szCs w:val="18"/>
              </w:rPr>
              <w:t>_refmsgid</w:t>
            </w:r>
            <w:proofErr w:type="spellEnd"/>
            <w:r>
              <w:rPr>
                <w:sz w:val="18"/>
                <w:szCs w:val="18"/>
              </w:rPr>
              <w:t>": "000000202001041235391234567890",</w:t>
            </w:r>
          </w:p>
          <w:p w14:paraId="74F6256B" w14:textId="77777777" w:rsidR="009C3EBB" w:rsidRDefault="00572B23">
            <w:pPr>
              <w:ind w:firstLine="360"/>
              <w:rPr>
                <w:sz w:val="18"/>
                <w:szCs w:val="18"/>
              </w:rPr>
            </w:pPr>
            <w:r>
              <w:rPr>
                <w:sz w:val="18"/>
                <w:szCs w:val="18"/>
              </w:rPr>
              <w:t xml:space="preserve">  "</w:t>
            </w:r>
            <w:proofErr w:type="spellStart"/>
            <w:proofErr w:type="gramStart"/>
            <w:r>
              <w:rPr>
                <w:sz w:val="18"/>
                <w:szCs w:val="18"/>
              </w:rPr>
              <w:t>refmsg</w:t>
            </w:r>
            <w:proofErr w:type="gramEnd"/>
            <w:r>
              <w:rPr>
                <w:sz w:val="18"/>
                <w:szCs w:val="18"/>
              </w:rPr>
              <w:t>_time</w:t>
            </w:r>
            <w:proofErr w:type="spellEnd"/>
            <w:r>
              <w:rPr>
                <w:sz w:val="18"/>
                <w:szCs w:val="18"/>
              </w:rPr>
              <w:t>": "20200201133411352",</w:t>
            </w:r>
          </w:p>
          <w:p w14:paraId="22067761" w14:textId="77777777" w:rsidR="009C3EBB" w:rsidRDefault="00572B23">
            <w:pPr>
              <w:ind w:firstLine="360"/>
              <w:rPr>
                <w:sz w:val="18"/>
                <w:szCs w:val="18"/>
              </w:rPr>
            </w:pPr>
            <w:r>
              <w:rPr>
                <w:sz w:val="18"/>
                <w:szCs w:val="18"/>
              </w:rPr>
              <w:t xml:space="preserve">  "</w:t>
            </w:r>
            <w:proofErr w:type="spellStart"/>
            <w:proofErr w:type="gramStart"/>
            <w:r>
              <w:rPr>
                <w:sz w:val="18"/>
                <w:szCs w:val="18"/>
              </w:rPr>
              <w:t>respond</w:t>
            </w:r>
            <w:proofErr w:type="gramEnd"/>
            <w:r>
              <w:rPr>
                <w:sz w:val="18"/>
                <w:szCs w:val="18"/>
              </w:rPr>
              <w:t>_time</w:t>
            </w:r>
            <w:proofErr w:type="spellEnd"/>
            <w:r>
              <w:rPr>
                <w:sz w:val="18"/>
                <w:szCs w:val="18"/>
              </w:rPr>
              <w:t>": "20200202133731456",</w:t>
            </w:r>
          </w:p>
          <w:p w14:paraId="6D1E814D" w14:textId="77777777" w:rsidR="009C3EBB" w:rsidRDefault="00572B23">
            <w:pPr>
              <w:ind w:firstLine="360"/>
              <w:rPr>
                <w:sz w:val="18"/>
                <w:szCs w:val="18"/>
              </w:rPr>
            </w:pPr>
            <w:r>
              <w:rPr>
                <w:sz w:val="18"/>
                <w:szCs w:val="18"/>
              </w:rPr>
              <w:t xml:space="preserve">  "</w:t>
            </w:r>
            <w:proofErr w:type="spellStart"/>
            <w:proofErr w:type="gramStart"/>
            <w:r>
              <w:rPr>
                <w:sz w:val="18"/>
                <w:szCs w:val="18"/>
              </w:rPr>
              <w:t>err</w:t>
            </w:r>
            <w:proofErr w:type="gramEnd"/>
            <w:r>
              <w:rPr>
                <w:sz w:val="18"/>
                <w:szCs w:val="18"/>
              </w:rPr>
              <w:t>_msg</w:t>
            </w:r>
            <w:proofErr w:type="spellEnd"/>
            <w:r>
              <w:rPr>
                <w:sz w:val="18"/>
                <w:szCs w:val="18"/>
              </w:rPr>
              <w:t>": "",</w:t>
            </w:r>
          </w:p>
          <w:p w14:paraId="46536899" w14:textId="77777777" w:rsidR="009C3EBB" w:rsidRDefault="00572B23">
            <w:pPr>
              <w:ind w:firstLine="360"/>
              <w:rPr>
                <w:sz w:val="18"/>
                <w:szCs w:val="18"/>
              </w:rPr>
            </w:pPr>
            <w:r>
              <w:rPr>
                <w:sz w:val="18"/>
                <w:szCs w:val="18"/>
              </w:rPr>
              <w:t xml:space="preserve">  "output": {</w:t>
            </w:r>
          </w:p>
          <w:p w14:paraId="08E098B7" w14:textId="77777777" w:rsidR="009C3EBB" w:rsidRDefault="00572B23">
            <w:pPr>
              <w:ind w:firstLine="360"/>
              <w:rPr>
                <w:sz w:val="18"/>
                <w:szCs w:val="18"/>
              </w:rPr>
            </w:pPr>
            <w:r>
              <w:rPr>
                <w:sz w:val="18"/>
                <w:szCs w:val="18"/>
              </w:rPr>
              <w:t xml:space="preserve">    "</w:t>
            </w:r>
            <w:proofErr w:type="spellStart"/>
            <w:r>
              <w:rPr>
                <w:sz w:val="18"/>
                <w:szCs w:val="18"/>
              </w:rPr>
              <w:t>baseinfo</w:t>
            </w:r>
            <w:proofErr w:type="spellEnd"/>
            <w:r>
              <w:rPr>
                <w:sz w:val="18"/>
                <w:szCs w:val="18"/>
              </w:rPr>
              <w:t>": {</w:t>
            </w:r>
          </w:p>
          <w:p w14:paraId="2B4F63DF"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_no</w:t>
            </w:r>
            <w:proofErr w:type="spellEnd"/>
            <w:r>
              <w:rPr>
                <w:sz w:val="18"/>
                <w:szCs w:val="18"/>
              </w:rPr>
              <w:t>": "131000202001001",</w:t>
            </w:r>
          </w:p>
          <w:p w14:paraId="1FB72F1D"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_cert_type</w:t>
            </w:r>
            <w:proofErr w:type="spellEnd"/>
            <w:r>
              <w:rPr>
                <w:sz w:val="18"/>
                <w:szCs w:val="18"/>
              </w:rPr>
              <w:t>": "2",</w:t>
            </w:r>
          </w:p>
          <w:p w14:paraId="519741DA" w14:textId="77777777" w:rsidR="009C3EBB" w:rsidRDefault="00572B23">
            <w:pPr>
              <w:ind w:firstLine="360"/>
              <w:rPr>
                <w:sz w:val="18"/>
                <w:szCs w:val="18"/>
              </w:rPr>
            </w:pPr>
            <w:r>
              <w:rPr>
                <w:sz w:val="18"/>
                <w:szCs w:val="18"/>
              </w:rPr>
              <w:t xml:space="preserve">      "</w:t>
            </w:r>
            <w:proofErr w:type="spellStart"/>
            <w:r>
              <w:rPr>
                <w:sz w:val="18"/>
                <w:szCs w:val="18"/>
              </w:rPr>
              <w:t>certno</w:t>
            </w:r>
            <w:proofErr w:type="spellEnd"/>
            <w:r>
              <w:rPr>
                <w:sz w:val="18"/>
                <w:szCs w:val="18"/>
              </w:rPr>
              <w:t>": "510000202001010000",</w:t>
            </w:r>
          </w:p>
          <w:p w14:paraId="32C62BA0" w14:textId="77777777" w:rsidR="009C3EBB" w:rsidRDefault="00572B23">
            <w:pPr>
              <w:ind w:firstLine="360"/>
              <w:rPr>
                <w:sz w:val="18"/>
                <w:szCs w:val="18"/>
              </w:rPr>
            </w:pPr>
            <w:r>
              <w:rPr>
                <w:sz w:val="18"/>
                <w:szCs w:val="18"/>
              </w:rPr>
              <w:t xml:space="preserve">      "</w:t>
            </w:r>
            <w:proofErr w:type="spellStart"/>
            <w:r>
              <w:rPr>
                <w:sz w:val="18"/>
                <w:szCs w:val="18"/>
              </w:rPr>
              <w:t>psn_name</w:t>
            </w:r>
            <w:proofErr w:type="spellEnd"/>
            <w:r>
              <w:rPr>
                <w:sz w:val="18"/>
                <w:szCs w:val="18"/>
              </w:rPr>
              <w:t>": "李四",</w:t>
            </w:r>
          </w:p>
          <w:p w14:paraId="77847462" w14:textId="77777777" w:rsidR="009C3EBB" w:rsidRDefault="00572B23">
            <w:pPr>
              <w:ind w:firstLine="360"/>
              <w:rPr>
                <w:sz w:val="18"/>
                <w:szCs w:val="18"/>
              </w:rPr>
            </w:pPr>
            <w:r>
              <w:rPr>
                <w:sz w:val="18"/>
                <w:szCs w:val="18"/>
              </w:rPr>
              <w:t xml:space="preserve">      "</w:t>
            </w:r>
            <w:proofErr w:type="spellStart"/>
            <w:r>
              <w:rPr>
                <w:sz w:val="18"/>
                <w:szCs w:val="18"/>
              </w:rPr>
              <w:t>gend</w:t>
            </w:r>
            <w:proofErr w:type="spellEnd"/>
            <w:r>
              <w:rPr>
                <w:sz w:val="18"/>
                <w:szCs w:val="18"/>
              </w:rPr>
              <w:t>": "1",</w:t>
            </w:r>
          </w:p>
          <w:p w14:paraId="2F71DCF2" w14:textId="77777777" w:rsidR="009C3EBB" w:rsidRDefault="00572B23">
            <w:pPr>
              <w:ind w:firstLine="360"/>
              <w:rPr>
                <w:sz w:val="18"/>
                <w:szCs w:val="18"/>
              </w:rPr>
            </w:pPr>
            <w:r>
              <w:rPr>
                <w:sz w:val="18"/>
                <w:szCs w:val="18"/>
              </w:rPr>
              <w:t xml:space="preserve">      "</w:t>
            </w:r>
            <w:proofErr w:type="spellStart"/>
            <w:r>
              <w:rPr>
                <w:sz w:val="18"/>
                <w:szCs w:val="18"/>
              </w:rPr>
              <w:t>naty</w:t>
            </w:r>
            <w:proofErr w:type="spellEnd"/>
            <w:r>
              <w:rPr>
                <w:sz w:val="18"/>
                <w:szCs w:val="18"/>
              </w:rPr>
              <w:t>": "01",</w:t>
            </w:r>
          </w:p>
          <w:p w14:paraId="3E3607CE" w14:textId="77777777" w:rsidR="009C3EBB" w:rsidRDefault="00572B23">
            <w:pPr>
              <w:ind w:firstLine="360"/>
              <w:rPr>
                <w:sz w:val="18"/>
                <w:szCs w:val="18"/>
              </w:rPr>
            </w:pPr>
            <w:r>
              <w:rPr>
                <w:sz w:val="18"/>
                <w:szCs w:val="18"/>
              </w:rPr>
              <w:t xml:space="preserve">      "</w:t>
            </w:r>
            <w:proofErr w:type="spellStart"/>
            <w:r>
              <w:rPr>
                <w:sz w:val="18"/>
                <w:szCs w:val="18"/>
              </w:rPr>
              <w:t>brdy</w:t>
            </w:r>
            <w:proofErr w:type="spellEnd"/>
            <w:r>
              <w:rPr>
                <w:sz w:val="18"/>
                <w:szCs w:val="18"/>
              </w:rPr>
              <w:t>": "2020-01-01",</w:t>
            </w:r>
          </w:p>
          <w:p w14:paraId="39D64626" w14:textId="77777777" w:rsidR="009C3EBB" w:rsidRDefault="00572B23">
            <w:pPr>
              <w:ind w:firstLine="360"/>
              <w:rPr>
                <w:sz w:val="18"/>
                <w:szCs w:val="18"/>
              </w:rPr>
            </w:pPr>
            <w:r>
              <w:rPr>
                <w:sz w:val="18"/>
                <w:szCs w:val="18"/>
              </w:rPr>
              <w:t xml:space="preserve">      "age": 18</w:t>
            </w:r>
          </w:p>
          <w:p w14:paraId="6C4DF140" w14:textId="77777777" w:rsidR="009C3EBB" w:rsidRDefault="00572B23">
            <w:pPr>
              <w:ind w:firstLine="360"/>
              <w:rPr>
                <w:sz w:val="18"/>
                <w:szCs w:val="18"/>
              </w:rPr>
            </w:pPr>
            <w:r>
              <w:rPr>
                <w:sz w:val="18"/>
                <w:szCs w:val="18"/>
              </w:rPr>
              <w:t xml:space="preserve">    },</w:t>
            </w:r>
          </w:p>
          <w:p w14:paraId="052D0F1A" w14:textId="77777777" w:rsidR="009C3EBB" w:rsidRDefault="00572B23">
            <w:pPr>
              <w:ind w:firstLine="360"/>
              <w:rPr>
                <w:sz w:val="18"/>
                <w:szCs w:val="18"/>
              </w:rPr>
            </w:pPr>
            <w:r>
              <w:rPr>
                <w:sz w:val="18"/>
                <w:szCs w:val="18"/>
              </w:rPr>
              <w:t xml:space="preserve">    "</w:t>
            </w:r>
            <w:proofErr w:type="spellStart"/>
            <w:r>
              <w:rPr>
                <w:sz w:val="18"/>
                <w:szCs w:val="18"/>
              </w:rPr>
              <w:t>insuinfo</w:t>
            </w:r>
            <w:proofErr w:type="spellEnd"/>
            <w:r>
              <w:rPr>
                <w:sz w:val="18"/>
                <w:szCs w:val="18"/>
              </w:rPr>
              <w:t>": {</w:t>
            </w:r>
          </w:p>
          <w:p w14:paraId="2CA90CD2"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_insu_rlts_id</w:t>
            </w:r>
            <w:proofErr w:type="spellEnd"/>
            <w:r>
              <w:rPr>
                <w:sz w:val="18"/>
                <w:szCs w:val="18"/>
              </w:rPr>
              <w:t>": "133241523001001",</w:t>
            </w:r>
          </w:p>
          <w:p w14:paraId="6C5DACDA" w14:textId="77777777" w:rsidR="009C3EBB" w:rsidRDefault="00572B23">
            <w:pPr>
              <w:ind w:firstLine="360"/>
              <w:rPr>
                <w:sz w:val="18"/>
                <w:szCs w:val="18"/>
              </w:rPr>
            </w:pPr>
            <w:r>
              <w:rPr>
                <w:sz w:val="18"/>
                <w:szCs w:val="18"/>
              </w:rPr>
              <w:t xml:space="preserve">      "</w:t>
            </w:r>
            <w:proofErr w:type="spellStart"/>
            <w:r>
              <w:rPr>
                <w:sz w:val="18"/>
                <w:szCs w:val="18"/>
              </w:rPr>
              <w:t>balc</w:t>
            </w:r>
            <w:proofErr w:type="spellEnd"/>
            <w:r>
              <w:rPr>
                <w:sz w:val="18"/>
                <w:szCs w:val="18"/>
              </w:rPr>
              <w:t>": 5000,</w:t>
            </w:r>
          </w:p>
          <w:p w14:paraId="60BD1BDB" w14:textId="77777777" w:rsidR="009C3EBB" w:rsidRDefault="00572B23">
            <w:pPr>
              <w:ind w:firstLine="360"/>
              <w:rPr>
                <w:sz w:val="18"/>
                <w:szCs w:val="18"/>
              </w:rPr>
            </w:pPr>
            <w:r>
              <w:rPr>
                <w:sz w:val="18"/>
                <w:szCs w:val="18"/>
              </w:rPr>
              <w:lastRenderedPageBreak/>
              <w:t xml:space="preserve">      "</w:t>
            </w:r>
            <w:proofErr w:type="spellStart"/>
            <w:r>
              <w:rPr>
                <w:sz w:val="18"/>
                <w:szCs w:val="18"/>
              </w:rPr>
              <w:t>insutype</w:t>
            </w:r>
            <w:proofErr w:type="spellEnd"/>
            <w:r>
              <w:rPr>
                <w:sz w:val="18"/>
                <w:szCs w:val="18"/>
              </w:rPr>
              <w:t>": "310",</w:t>
            </w:r>
          </w:p>
          <w:p w14:paraId="51E299B8"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_type</w:t>
            </w:r>
            <w:proofErr w:type="spellEnd"/>
            <w:r>
              <w:rPr>
                <w:sz w:val="18"/>
                <w:szCs w:val="18"/>
              </w:rPr>
              <w:t>": "1001",</w:t>
            </w:r>
          </w:p>
          <w:p w14:paraId="7D2FF6AA" w14:textId="77777777" w:rsidR="009C3EBB" w:rsidRDefault="00572B23">
            <w:pPr>
              <w:ind w:firstLine="360"/>
              <w:rPr>
                <w:sz w:val="18"/>
                <w:szCs w:val="18"/>
              </w:rPr>
            </w:pPr>
            <w:r>
              <w:rPr>
                <w:sz w:val="18"/>
                <w:szCs w:val="18"/>
              </w:rPr>
              <w:t xml:space="preserve">      "</w:t>
            </w:r>
            <w:proofErr w:type="spellStart"/>
            <w:proofErr w:type="gramStart"/>
            <w:r>
              <w:rPr>
                <w:sz w:val="18"/>
                <w:szCs w:val="18"/>
              </w:rPr>
              <w:t>cvlserv</w:t>
            </w:r>
            <w:proofErr w:type="gramEnd"/>
            <w:r>
              <w:rPr>
                <w:sz w:val="18"/>
                <w:szCs w:val="18"/>
              </w:rPr>
              <w:t>_flag</w:t>
            </w:r>
            <w:proofErr w:type="spellEnd"/>
            <w:r>
              <w:rPr>
                <w:sz w:val="18"/>
                <w:szCs w:val="18"/>
              </w:rPr>
              <w:t>": "0",</w:t>
            </w:r>
          </w:p>
          <w:p w14:paraId="3416DB42" w14:textId="77777777" w:rsidR="009C3EBB" w:rsidRDefault="00572B23">
            <w:pPr>
              <w:ind w:firstLine="360"/>
              <w:rPr>
                <w:sz w:val="18"/>
                <w:szCs w:val="18"/>
              </w:rPr>
            </w:pPr>
            <w:r>
              <w:rPr>
                <w:sz w:val="18"/>
                <w:szCs w:val="18"/>
              </w:rPr>
              <w:t xml:space="preserve">      "</w:t>
            </w:r>
            <w:proofErr w:type="spellStart"/>
            <w:proofErr w:type="gramStart"/>
            <w:r>
              <w:rPr>
                <w:sz w:val="18"/>
                <w:szCs w:val="18"/>
              </w:rPr>
              <w:t>insu</w:t>
            </w:r>
            <w:proofErr w:type="gramEnd"/>
            <w:r>
              <w:rPr>
                <w:sz w:val="18"/>
                <w:szCs w:val="18"/>
              </w:rPr>
              <w:t>_</w:t>
            </w:r>
            <w:r>
              <w:rPr>
                <w:rFonts w:hint="eastAsia"/>
                <w:sz w:val="18"/>
                <w:szCs w:val="18"/>
              </w:rPr>
              <w:t>admdvs</w:t>
            </w:r>
            <w:proofErr w:type="spellEnd"/>
            <w:r>
              <w:rPr>
                <w:sz w:val="18"/>
                <w:szCs w:val="18"/>
              </w:rPr>
              <w:t>": "131002",</w:t>
            </w:r>
          </w:p>
          <w:p w14:paraId="6BE6446C" w14:textId="77777777" w:rsidR="009C3EBB" w:rsidRDefault="00572B23">
            <w:pPr>
              <w:ind w:firstLine="360"/>
              <w:rPr>
                <w:sz w:val="18"/>
                <w:szCs w:val="18"/>
              </w:rPr>
            </w:pPr>
            <w:r>
              <w:rPr>
                <w:sz w:val="18"/>
                <w:szCs w:val="18"/>
              </w:rPr>
              <w:t xml:space="preserve">      "</w:t>
            </w:r>
            <w:proofErr w:type="spellStart"/>
            <w:r>
              <w:rPr>
                <w:sz w:val="18"/>
                <w:szCs w:val="18"/>
              </w:rPr>
              <w:t>emp_name</w:t>
            </w:r>
            <w:proofErr w:type="spellEnd"/>
            <w:r>
              <w:rPr>
                <w:sz w:val="18"/>
                <w:szCs w:val="18"/>
              </w:rPr>
              <w:t>": "测试单位"</w:t>
            </w:r>
          </w:p>
          <w:p w14:paraId="7BDBCE14" w14:textId="77777777" w:rsidR="009C3EBB" w:rsidRDefault="00572B23">
            <w:pPr>
              <w:ind w:firstLine="360"/>
              <w:rPr>
                <w:sz w:val="18"/>
                <w:szCs w:val="18"/>
              </w:rPr>
            </w:pPr>
            <w:r>
              <w:rPr>
                <w:sz w:val="18"/>
                <w:szCs w:val="18"/>
              </w:rPr>
              <w:t xml:space="preserve">    },</w:t>
            </w:r>
          </w:p>
          <w:p w14:paraId="3A7DD65E" w14:textId="77777777" w:rsidR="009C3EBB" w:rsidRDefault="00572B23">
            <w:pPr>
              <w:ind w:firstLine="360"/>
              <w:rPr>
                <w:sz w:val="18"/>
                <w:szCs w:val="18"/>
              </w:rPr>
            </w:pPr>
            <w:r>
              <w:rPr>
                <w:sz w:val="18"/>
                <w:szCs w:val="18"/>
              </w:rPr>
              <w:t xml:space="preserve">    "</w:t>
            </w:r>
            <w:proofErr w:type="spellStart"/>
            <w:r>
              <w:rPr>
                <w:sz w:val="18"/>
                <w:szCs w:val="18"/>
              </w:rPr>
              <w:t>idetinfo</w:t>
            </w:r>
            <w:proofErr w:type="spellEnd"/>
            <w:r>
              <w:rPr>
                <w:sz w:val="18"/>
                <w:szCs w:val="18"/>
              </w:rPr>
              <w:t>": [</w:t>
            </w:r>
          </w:p>
          <w:p w14:paraId="0895ACCB" w14:textId="77777777" w:rsidR="009C3EBB" w:rsidRDefault="00572B23">
            <w:pPr>
              <w:ind w:firstLine="360"/>
              <w:rPr>
                <w:sz w:val="18"/>
                <w:szCs w:val="18"/>
              </w:rPr>
            </w:pPr>
            <w:r>
              <w:rPr>
                <w:sz w:val="18"/>
                <w:szCs w:val="18"/>
              </w:rPr>
              <w:t xml:space="preserve">      {</w:t>
            </w:r>
          </w:p>
          <w:p w14:paraId="711296A6"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_idet_type</w:t>
            </w:r>
            <w:proofErr w:type="spellEnd"/>
            <w:r>
              <w:rPr>
                <w:sz w:val="18"/>
                <w:szCs w:val="18"/>
              </w:rPr>
              <w:t>": "1",</w:t>
            </w:r>
          </w:p>
          <w:p w14:paraId="712A5344"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_type_lv</w:t>
            </w:r>
            <w:proofErr w:type="spellEnd"/>
            <w:r>
              <w:rPr>
                <w:sz w:val="18"/>
                <w:szCs w:val="18"/>
              </w:rPr>
              <w:t>": "1",</w:t>
            </w:r>
          </w:p>
          <w:p w14:paraId="7FC9465E" w14:textId="77777777" w:rsidR="009C3EBB" w:rsidRDefault="00572B23">
            <w:pPr>
              <w:ind w:firstLine="360"/>
              <w:rPr>
                <w:sz w:val="18"/>
                <w:szCs w:val="18"/>
              </w:rPr>
            </w:pPr>
            <w:r>
              <w:rPr>
                <w:sz w:val="18"/>
                <w:szCs w:val="18"/>
              </w:rPr>
              <w:t xml:space="preserve">        "memo": "",</w:t>
            </w:r>
          </w:p>
          <w:p w14:paraId="679D8F4A" w14:textId="77777777" w:rsidR="009C3EBB" w:rsidRDefault="00572B23">
            <w:pPr>
              <w:ind w:firstLine="360"/>
              <w:rPr>
                <w:sz w:val="18"/>
                <w:szCs w:val="18"/>
              </w:rPr>
            </w:pPr>
            <w:r>
              <w:rPr>
                <w:sz w:val="18"/>
                <w:szCs w:val="18"/>
              </w:rPr>
              <w:t xml:space="preserve">        "</w:t>
            </w:r>
            <w:proofErr w:type="spellStart"/>
            <w:r>
              <w:rPr>
                <w:sz w:val="18"/>
                <w:szCs w:val="18"/>
              </w:rPr>
              <w:t>begntime</w:t>
            </w:r>
            <w:proofErr w:type="spellEnd"/>
            <w:r>
              <w:rPr>
                <w:sz w:val="18"/>
                <w:szCs w:val="18"/>
              </w:rPr>
              <w:t>": "2020-01-01 00:00:00",</w:t>
            </w:r>
          </w:p>
          <w:p w14:paraId="228EEF90" w14:textId="77777777" w:rsidR="009C3EBB" w:rsidRDefault="00572B23">
            <w:pPr>
              <w:ind w:firstLine="360"/>
              <w:rPr>
                <w:sz w:val="18"/>
                <w:szCs w:val="18"/>
              </w:rPr>
            </w:pPr>
            <w:r>
              <w:rPr>
                <w:sz w:val="18"/>
                <w:szCs w:val="18"/>
              </w:rPr>
              <w:t xml:space="preserve">        "</w:t>
            </w:r>
            <w:proofErr w:type="spellStart"/>
            <w:r>
              <w:rPr>
                <w:sz w:val="18"/>
                <w:szCs w:val="18"/>
              </w:rPr>
              <w:t>endtime</w:t>
            </w:r>
            <w:proofErr w:type="spellEnd"/>
            <w:r>
              <w:rPr>
                <w:sz w:val="18"/>
                <w:szCs w:val="18"/>
              </w:rPr>
              <w:t>": ""</w:t>
            </w:r>
          </w:p>
          <w:p w14:paraId="60892D72" w14:textId="77777777" w:rsidR="009C3EBB" w:rsidRDefault="00572B23">
            <w:pPr>
              <w:ind w:firstLine="360"/>
              <w:rPr>
                <w:sz w:val="18"/>
                <w:szCs w:val="18"/>
              </w:rPr>
            </w:pPr>
            <w:r>
              <w:rPr>
                <w:sz w:val="18"/>
                <w:szCs w:val="18"/>
              </w:rPr>
              <w:t xml:space="preserve">      },</w:t>
            </w:r>
          </w:p>
          <w:p w14:paraId="09A148DB" w14:textId="77777777" w:rsidR="009C3EBB" w:rsidRDefault="00572B23">
            <w:pPr>
              <w:ind w:firstLine="360"/>
              <w:rPr>
                <w:sz w:val="18"/>
                <w:szCs w:val="18"/>
              </w:rPr>
            </w:pPr>
            <w:r>
              <w:rPr>
                <w:sz w:val="18"/>
                <w:szCs w:val="18"/>
              </w:rPr>
              <w:t xml:space="preserve">      {</w:t>
            </w:r>
          </w:p>
          <w:p w14:paraId="0B74B641"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_idet_type</w:t>
            </w:r>
            <w:proofErr w:type="spellEnd"/>
            <w:r>
              <w:rPr>
                <w:sz w:val="18"/>
                <w:szCs w:val="18"/>
              </w:rPr>
              <w:t>": "2",</w:t>
            </w:r>
          </w:p>
          <w:p w14:paraId="17809409" w14:textId="77777777" w:rsidR="009C3EBB" w:rsidRDefault="00572B23">
            <w:pPr>
              <w:ind w:firstLine="360"/>
              <w:rPr>
                <w:sz w:val="18"/>
                <w:szCs w:val="18"/>
              </w:rPr>
            </w:pPr>
            <w:r>
              <w:rPr>
                <w:sz w:val="18"/>
                <w:szCs w:val="18"/>
              </w:rPr>
              <w:t xml:space="preserve">        "</w:t>
            </w:r>
            <w:proofErr w:type="spellStart"/>
            <w:proofErr w:type="gramStart"/>
            <w:r>
              <w:rPr>
                <w:sz w:val="18"/>
                <w:szCs w:val="18"/>
              </w:rPr>
              <w:t>psn</w:t>
            </w:r>
            <w:proofErr w:type="gramEnd"/>
            <w:r>
              <w:rPr>
                <w:sz w:val="18"/>
                <w:szCs w:val="18"/>
              </w:rPr>
              <w:t>_type_lv</w:t>
            </w:r>
            <w:proofErr w:type="spellEnd"/>
            <w:r>
              <w:rPr>
                <w:sz w:val="18"/>
                <w:szCs w:val="18"/>
              </w:rPr>
              <w:t>": "1",</w:t>
            </w:r>
          </w:p>
          <w:p w14:paraId="3ABBEE7E" w14:textId="77777777" w:rsidR="009C3EBB" w:rsidRDefault="00572B23">
            <w:pPr>
              <w:ind w:firstLine="360"/>
              <w:rPr>
                <w:sz w:val="18"/>
                <w:szCs w:val="18"/>
              </w:rPr>
            </w:pPr>
            <w:r>
              <w:rPr>
                <w:sz w:val="18"/>
                <w:szCs w:val="18"/>
              </w:rPr>
              <w:t xml:space="preserve">        "memo": "",</w:t>
            </w:r>
          </w:p>
          <w:p w14:paraId="56B92DB7" w14:textId="77777777" w:rsidR="009C3EBB" w:rsidRDefault="00572B23">
            <w:pPr>
              <w:ind w:firstLine="360"/>
              <w:rPr>
                <w:sz w:val="18"/>
                <w:szCs w:val="18"/>
              </w:rPr>
            </w:pPr>
            <w:r>
              <w:rPr>
                <w:sz w:val="18"/>
                <w:szCs w:val="18"/>
              </w:rPr>
              <w:t xml:space="preserve">        "</w:t>
            </w:r>
            <w:proofErr w:type="spellStart"/>
            <w:r>
              <w:rPr>
                <w:sz w:val="18"/>
                <w:szCs w:val="18"/>
              </w:rPr>
              <w:t>begntime</w:t>
            </w:r>
            <w:proofErr w:type="spellEnd"/>
            <w:r>
              <w:rPr>
                <w:sz w:val="18"/>
                <w:szCs w:val="18"/>
              </w:rPr>
              <w:t>": "2020-01-01 00:00:00",</w:t>
            </w:r>
          </w:p>
          <w:p w14:paraId="191BAC6F" w14:textId="77777777" w:rsidR="009C3EBB" w:rsidRDefault="00572B23">
            <w:pPr>
              <w:ind w:firstLine="360"/>
              <w:rPr>
                <w:sz w:val="18"/>
                <w:szCs w:val="18"/>
              </w:rPr>
            </w:pPr>
            <w:r>
              <w:rPr>
                <w:sz w:val="18"/>
                <w:szCs w:val="18"/>
              </w:rPr>
              <w:t xml:space="preserve">        "</w:t>
            </w:r>
            <w:proofErr w:type="spellStart"/>
            <w:r>
              <w:rPr>
                <w:sz w:val="18"/>
                <w:szCs w:val="18"/>
              </w:rPr>
              <w:t>endtime</w:t>
            </w:r>
            <w:proofErr w:type="spellEnd"/>
            <w:r>
              <w:rPr>
                <w:sz w:val="18"/>
                <w:szCs w:val="18"/>
              </w:rPr>
              <w:t>": ""</w:t>
            </w:r>
          </w:p>
          <w:p w14:paraId="55B2E7D4" w14:textId="77777777" w:rsidR="009C3EBB" w:rsidRDefault="00572B23">
            <w:pPr>
              <w:ind w:firstLine="360"/>
              <w:rPr>
                <w:sz w:val="18"/>
                <w:szCs w:val="18"/>
              </w:rPr>
            </w:pPr>
            <w:r>
              <w:rPr>
                <w:sz w:val="18"/>
                <w:szCs w:val="18"/>
              </w:rPr>
              <w:t xml:space="preserve">      }</w:t>
            </w:r>
          </w:p>
          <w:p w14:paraId="4B74911F" w14:textId="77777777" w:rsidR="009C3EBB" w:rsidRDefault="00572B23">
            <w:pPr>
              <w:ind w:firstLine="360"/>
              <w:rPr>
                <w:sz w:val="18"/>
                <w:szCs w:val="18"/>
              </w:rPr>
            </w:pPr>
            <w:r>
              <w:rPr>
                <w:sz w:val="18"/>
                <w:szCs w:val="18"/>
              </w:rPr>
              <w:t xml:space="preserve">    ]</w:t>
            </w:r>
          </w:p>
          <w:p w14:paraId="51F03BAF" w14:textId="77777777" w:rsidR="009C3EBB" w:rsidRDefault="00572B23">
            <w:pPr>
              <w:ind w:firstLine="360"/>
              <w:rPr>
                <w:sz w:val="18"/>
                <w:szCs w:val="18"/>
              </w:rPr>
            </w:pPr>
            <w:r>
              <w:rPr>
                <w:sz w:val="18"/>
                <w:szCs w:val="18"/>
              </w:rPr>
              <w:t xml:space="preserve">  }</w:t>
            </w:r>
          </w:p>
          <w:p w14:paraId="082E9839" w14:textId="77777777" w:rsidR="009C3EBB" w:rsidRDefault="00572B23">
            <w:pPr>
              <w:ind w:firstLine="360"/>
              <w:rPr>
                <w:sz w:val="18"/>
                <w:szCs w:val="18"/>
              </w:rPr>
            </w:pPr>
            <w:r>
              <w:rPr>
                <w:sz w:val="18"/>
                <w:szCs w:val="18"/>
              </w:rPr>
              <w:t>}</w:t>
            </w:r>
          </w:p>
        </w:tc>
      </w:tr>
    </w:tbl>
    <w:p w14:paraId="51C19248" w14:textId="77777777" w:rsidR="009C3EBB" w:rsidRDefault="009C3EBB">
      <w:pPr>
        <w:ind w:firstLine="420"/>
        <w:sectPr w:rsidR="009C3EBB">
          <w:pgSz w:w="11906" w:h="16838"/>
          <w:pgMar w:top="1440" w:right="1800" w:bottom="1440" w:left="1800" w:header="851" w:footer="992" w:gutter="0"/>
          <w:cols w:space="425"/>
          <w:docGrid w:type="lines" w:linePitch="312"/>
        </w:sectPr>
      </w:pPr>
    </w:p>
    <w:p w14:paraId="0A15C2AE" w14:textId="77777777" w:rsidR="009C3EBB" w:rsidRDefault="00572B23">
      <w:pPr>
        <w:pStyle w:val="1"/>
        <w:spacing w:before="156" w:after="156"/>
      </w:pPr>
      <w:bookmarkStart w:id="252" w:name="_Toc45287721"/>
      <w:bookmarkStart w:id="253" w:name="_Toc75794945"/>
      <w:r>
        <w:rPr>
          <w:rFonts w:hint="eastAsia"/>
        </w:rPr>
        <w:lastRenderedPageBreak/>
        <w:t>参考文献</w:t>
      </w:r>
      <w:bookmarkEnd w:id="252"/>
      <w:bookmarkEnd w:id="253"/>
    </w:p>
    <w:p w14:paraId="7FDA3D9C" w14:textId="77777777" w:rsidR="009C3EBB" w:rsidRDefault="009C3EBB">
      <w:pPr>
        <w:ind w:firstLine="420"/>
      </w:pPr>
    </w:p>
    <w:p w14:paraId="727A96E9" w14:textId="77777777" w:rsidR="009C3EBB" w:rsidRDefault="00572B23">
      <w:pPr>
        <w:ind w:firstLine="360"/>
        <w:rPr>
          <w:rFonts w:cs="Arial"/>
          <w:color w:val="333333"/>
          <w:sz w:val="18"/>
          <w:szCs w:val="18"/>
          <w:shd w:val="clear" w:color="auto" w:fill="FFFFFF"/>
        </w:rPr>
      </w:pPr>
      <w:r>
        <w:rPr>
          <w:rFonts w:cs="Arial"/>
          <w:color w:val="333333"/>
          <w:sz w:val="18"/>
          <w:szCs w:val="18"/>
          <w:shd w:val="clear" w:color="auto" w:fill="FFFFFF"/>
        </w:rPr>
        <w:t>[</w:t>
      </w:r>
      <w:r>
        <w:rPr>
          <w:rFonts w:cs="Arial" w:hint="eastAsia"/>
          <w:color w:val="333333"/>
          <w:sz w:val="18"/>
          <w:szCs w:val="18"/>
          <w:shd w:val="clear" w:color="auto" w:fill="FFFFFF"/>
        </w:rPr>
        <w:t>1</w:t>
      </w:r>
      <w:r>
        <w:rPr>
          <w:rFonts w:cs="Arial"/>
          <w:color w:val="333333"/>
          <w:sz w:val="18"/>
          <w:szCs w:val="18"/>
          <w:shd w:val="clear" w:color="auto" w:fill="FFFFFF"/>
        </w:rPr>
        <w:t>] WS445.1-2014到WS445.17，</w:t>
      </w:r>
      <w:r>
        <w:rPr>
          <w:rFonts w:cs="Arial" w:hint="eastAsia"/>
          <w:color w:val="333333"/>
          <w:sz w:val="18"/>
          <w:szCs w:val="18"/>
          <w:shd w:val="clear" w:color="auto" w:fill="FFFFFF"/>
        </w:rPr>
        <w:t>电子病历基本数据集[</w:t>
      </w:r>
      <w:r>
        <w:rPr>
          <w:rFonts w:cs="Arial"/>
          <w:color w:val="333333"/>
          <w:sz w:val="18"/>
          <w:szCs w:val="18"/>
          <w:shd w:val="clear" w:color="auto" w:fill="FFFFFF"/>
        </w:rPr>
        <w:t>S].</w:t>
      </w:r>
      <w:r>
        <w:rPr>
          <w:rFonts w:cs="Arial" w:hint="eastAsia"/>
          <w:color w:val="333333"/>
          <w:sz w:val="18"/>
          <w:szCs w:val="18"/>
          <w:shd w:val="clear" w:color="auto" w:fill="FFFFFF"/>
        </w:rPr>
        <w:t>中华人民共和国国家卫生和计划生育委员会 发布</w:t>
      </w:r>
      <w:r>
        <w:rPr>
          <w:rFonts w:cs="Arial"/>
          <w:color w:val="333333"/>
          <w:sz w:val="18"/>
          <w:szCs w:val="18"/>
          <w:shd w:val="clear" w:color="auto" w:fill="FFFFFF"/>
        </w:rPr>
        <w:t>，</w:t>
      </w:r>
      <w:r>
        <w:rPr>
          <w:rFonts w:cs="Arial" w:hint="eastAsia"/>
          <w:color w:val="333333"/>
          <w:sz w:val="18"/>
          <w:szCs w:val="18"/>
          <w:shd w:val="clear" w:color="auto" w:fill="FFFFFF"/>
        </w:rPr>
        <w:t>2</w:t>
      </w:r>
      <w:r>
        <w:rPr>
          <w:rFonts w:cs="Arial"/>
          <w:color w:val="333333"/>
          <w:sz w:val="18"/>
          <w:szCs w:val="18"/>
          <w:shd w:val="clear" w:color="auto" w:fill="FFFFFF"/>
        </w:rPr>
        <w:t>014.</w:t>
      </w:r>
    </w:p>
    <w:p w14:paraId="63FC519E" w14:textId="77777777" w:rsidR="009C3EBB" w:rsidRDefault="00572B23">
      <w:pPr>
        <w:ind w:firstLine="360"/>
        <w:rPr>
          <w:rFonts w:cs="Arial"/>
          <w:color w:val="333333"/>
          <w:sz w:val="18"/>
          <w:szCs w:val="18"/>
          <w:shd w:val="clear" w:color="auto" w:fill="FFFFFF"/>
        </w:rPr>
      </w:pPr>
      <w:r>
        <w:rPr>
          <w:rFonts w:cs="Arial"/>
          <w:color w:val="333333"/>
          <w:sz w:val="18"/>
          <w:szCs w:val="18"/>
          <w:shd w:val="clear" w:color="auto" w:fill="FFFFFF"/>
        </w:rPr>
        <w:t>[2] WS364.1-2011到WS364.17，</w:t>
      </w:r>
      <w:r>
        <w:rPr>
          <w:rFonts w:cs="Arial" w:hint="eastAsia"/>
          <w:color w:val="333333"/>
          <w:sz w:val="18"/>
          <w:szCs w:val="18"/>
          <w:shd w:val="clear" w:color="auto" w:fill="FFFFFF"/>
        </w:rPr>
        <w:t>卫生信息数据元值域代码[</w:t>
      </w:r>
      <w:r>
        <w:rPr>
          <w:rFonts w:cs="Arial"/>
          <w:color w:val="333333"/>
          <w:sz w:val="18"/>
          <w:szCs w:val="18"/>
          <w:shd w:val="clear" w:color="auto" w:fill="FFFFFF"/>
        </w:rPr>
        <w:t>S</w:t>
      </w:r>
      <w:r>
        <w:rPr>
          <w:rFonts w:cs="Arial" w:hint="eastAsia"/>
          <w:color w:val="333333"/>
          <w:sz w:val="18"/>
          <w:szCs w:val="18"/>
          <w:shd w:val="clear" w:color="auto" w:fill="FFFFFF"/>
        </w:rPr>
        <w:t>]</w:t>
      </w:r>
      <w:r>
        <w:rPr>
          <w:rFonts w:cs="Arial"/>
          <w:color w:val="333333"/>
          <w:sz w:val="18"/>
          <w:szCs w:val="18"/>
          <w:shd w:val="clear" w:color="auto" w:fill="FFFFFF"/>
        </w:rPr>
        <w:t>.</w:t>
      </w:r>
      <w:r>
        <w:rPr>
          <w:rFonts w:cs="Arial" w:hint="eastAsia"/>
          <w:color w:val="333333"/>
          <w:sz w:val="18"/>
          <w:szCs w:val="18"/>
          <w:shd w:val="clear" w:color="auto" w:fill="FFFFFF"/>
        </w:rPr>
        <w:t>中华人民共和国卫生部 发布</w:t>
      </w:r>
      <w:r>
        <w:rPr>
          <w:rFonts w:cs="Arial"/>
          <w:color w:val="333333"/>
          <w:sz w:val="18"/>
          <w:szCs w:val="18"/>
          <w:shd w:val="clear" w:color="auto" w:fill="FFFFFF"/>
        </w:rPr>
        <w:t>，</w:t>
      </w:r>
      <w:r>
        <w:rPr>
          <w:rFonts w:cs="Arial" w:hint="eastAsia"/>
          <w:color w:val="333333"/>
          <w:sz w:val="18"/>
          <w:szCs w:val="18"/>
          <w:shd w:val="clear" w:color="auto" w:fill="FFFFFF"/>
        </w:rPr>
        <w:t>2</w:t>
      </w:r>
      <w:r>
        <w:rPr>
          <w:rFonts w:cs="Arial"/>
          <w:color w:val="333333"/>
          <w:sz w:val="18"/>
          <w:szCs w:val="18"/>
          <w:shd w:val="clear" w:color="auto" w:fill="FFFFFF"/>
        </w:rPr>
        <w:t>011.</w:t>
      </w:r>
    </w:p>
    <w:p w14:paraId="61D406AB" w14:textId="77777777" w:rsidR="009C3EBB" w:rsidRDefault="00572B23">
      <w:pPr>
        <w:ind w:firstLine="360"/>
        <w:rPr>
          <w:rFonts w:cs="Arial"/>
          <w:color w:val="333333"/>
          <w:sz w:val="18"/>
          <w:szCs w:val="18"/>
          <w:shd w:val="clear" w:color="auto" w:fill="FFFFFF"/>
        </w:rPr>
      </w:pPr>
      <w:r>
        <w:rPr>
          <w:rFonts w:cs="Arial"/>
          <w:color w:val="333333"/>
          <w:sz w:val="18"/>
          <w:szCs w:val="18"/>
          <w:shd w:val="clear" w:color="auto" w:fill="FFFFFF"/>
        </w:rPr>
        <w:t xml:space="preserve">[3] </w:t>
      </w:r>
      <w:r>
        <w:rPr>
          <w:sz w:val="18"/>
          <w:szCs w:val="18"/>
        </w:rPr>
        <w:t>国家医疗保障局办公室</w:t>
      </w:r>
      <w:r>
        <w:rPr>
          <w:rFonts w:cs="Arial"/>
          <w:color w:val="333333"/>
          <w:sz w:val="18"/>
          <w:szCs w:val="18"/>
          <w:shd w:val="clear" w:color="auto" w:fill="FFFFFF"/>
        </w:rPr>
        <w:t>，</w:t>
      </w:r>
      <w:r>
        <w:rPr>
          <w:rFonts w:cs="Arial" w:hint="eastAsia"/>
          <w:color w:val="333333"/>
          <w:sz w:val="18"/>
          <w:szCs w:val="18"/>
          <w:shd w:val="clear" w:color="auto" w:fill="FFFFFF"/>
        </w:rPr>
        <w:t>《</w:t>
      </w:r>
      <w:r>
        <w:rPr>
          <w:sz w:val="18"/>
          <w:szCs w:val="18"/>
        </w:rPr>
        <w:t>关于印发医疗保障基金结算清单填写规范的通知</w:t>
      </w:r>
      <w:r>
        <w:rPr>
          <w:rFonts w:hint="eastAsia"/>
          <w:sz w:val="18"/>
          <w:szCs w:val="18"/>
        </w:rPr>
        <w:t>（</w:t>
      </w:r>
      <w:r>
        <w:rPr>
          <w:sz w:val="18"/>
          <w:szCs w:val="18"/>
        </w:rPr>
        <w:t>医保办发〔2020〕20号</w:t>
      </w:r>
      <w:r>
        <w:rPr>
          <w:rFonts w:hint="eastAsia"/>
          <w:sz w:val="18"/>
          <w:szCs w:val="18"/>
        </w:rPr>
        <w:t>）</w:t>
      </w:r>
      <w:r>
        <w:rPr>
          <w:rFonts w:cs="Arial" w:hint="eastAsia"/>
          <w:color w:val="333333"/>
          <w:sz w:val="18"/>
          <w:szCs w:val="18"/>
          <w:shd w:val="clear" w:color="auto" w:fill="FFFFFF"/>
        </w:rPr>
        <w:t>》[Z].2</w:t>
      </w:r>
      <w:r>
        <w:rPr>
          <w:rFonts w:cs="Arial"/>
          <w:color w:val="333333"/>
          <w:sz w:val="18"/>
          <w:szCs w:val="18"/>
          <w:shd w:val="clear" w:color="auto" w:fill="FFFFFF"/>
        </w:rPr>
        <w:t>020-05-08.</w:t>
      </w:r>
    </w:p>
    <w:p w14:paraId="1E10BA05" w14:textId="77777777" w:rsidR="009C3EBB" w:rsidRDefault="00572B23">
      <w:pPr>
        <w:ind w:firstLine="360"/>
        <w:rPr>
          <w:rFonts w:cs="Arial"/>
          <w:color w:val="333333"/>
          <w:sz w:val="18"/>
          <w:szCs w:val="18"/>
          <w:shd w:val="clear" w:color="auto" w:fill="FFFFFF"/>
        </w:rPr>
      </w:pPr>
      <w:r>
        <w:rPr>
          <w:rFonts w:cs="Arial"/>
          <w:color w:val="333333"/>
          <w:sz w:val="18"/>
          <w:szCs w:val="18"/>
          <w:shd w:val="clear" w:color="auto" w:fill="FFFFFF"/>
        </w:rPr>
        <w:t xml:space="preserve">[4] </w:t>
      </w:r>
      <w:r>
        <w:rPr>
          <w:sz w:val="18"/>
          <w:szCs w:val="18"/>
        </w:rPr>
        <w:t>国家卫生健康委办公厅</w:t>
      </w:r>
      <w:r>
        <w:rPr>
          <w:rFonts w:cs="Arial"/>
          <w:color w:val="333333"/>
          <w:sz w:val="18"/>
          <w:szCs w:val="18"/>
          <w:shd w:val="clear" w:color="auto" w:fill="FFFFFF"/>
        </w:rPr>
        <w:t>，</w:t>
      </w:r>
      <w:r>
        <w:rPr>
          <w:rFonts w:cs="Arial" w:hint="eastAsia"/>
          <w:color w:val="333333"/>
          <w:sz w:val="18"/>
          <w:szCs w:val="18"/>
          <w:shd w:val="clear" w:color="auto" w:fill="FFFFFF"/>
        </w:rPr>
        <w:t>《</w:t>
      </w:r>
      <w:r>
        <w:rPr>
          <w:sz w:val="18"/>
          <w:szCs w:val="18"/>
        </w:rPr>
        <w:t>关于印发全国医院数据上报管理方案（试行）的通知</w:t>
      </w:r>
      <w:r>
        <w:rPr>
          <w:rFonts w:hint="eastAsia"/>
          <w:sz w:val="18"/>
          <w:szCs w:val="18"/>
        </w:rPr>
        <w:t>（</w:t>
      </w:r>
      <w:r>
        <w:rPr>
          <w:sz w:val="18"/>
          <w:szCs w:val="18"/>
        </w:rPr>
        <w:t>国卫办规划函〔2019〕3800号</w:t>
      </w:r>
      <w:r>
        <w:rPr>
          <w:rFonts w:hint="eastAsia"/>
          <w:sz w:val="18"/>
          <w:szCs w:val="18"/>
        </w:rPr>
        <w:t>）</w:t>
      </w:r>
      <w:r>
        <w:rPr>
          <w:rFonts w:cs="Arial" w:hint="eastAsia"/>
          <w:color w:val="333333"/>
          <w:sz w:val="18"/>
          <w:szCs w:val="18"/>
          <w:shd w:val="clear" w:color="auto" w:fill="FFFFFF"/>
        </w:rPr>
        <w:t>》[Z].2</w:t>
      </w:r>
      <w:r>
        <w:rPr>
          <w:rFonts w:cs="Arial"/>
          <w:color w:val="333333"/>
          <w:sz w:val="18"/>
          <w:szCs w:val="18"/>
          <w:shd w:val="clear" w:color="auto" w:fill="FFFFFF"/>
        </w:rPr>
        <w:t>019-05-07.</w:t>
      </w:r>
    </w:p>
    <w:p w14:paraId="02BD1AE0" w14:textId="77777777" w:rsidR="009C3EBB" w:rsidRDefault="00572B23">
      <w:pPr>
        <w:ind w:firstLine="360"/>
        <w:rPr>
          <w:sz w:val="18"/>
          <w:szCs w:val="18"/>
        </w:rPr>
      </w:pPr>
      <w:r>
        <w:rPr>
          <w:rFonts w:cs="Arial"/>
          <w:color w:val="333333"/>
          <w:sz w:val="18"/>
          <w:szCs w:val="18"/>
          <w:shd w:val="clear" w:color="auto" w:fill="FFFFFF"/>
        </w:rPr>
        <w:t xml:space="preserve">[5] </w:t>
      </w:r>
      <w:r>
        <w:rPr>
          <w:sz w:val="18"/>
          <w:szCs w:val="18"/>
        </w:rPr>
        <w:t>国家卫生健康委办公厅</w:t>
      </w:r>
      <w:r>
        <w:rPr>
          <w:rFonts w:cs="Arial"/>
          <w:color w:val="333333"/>
          <w:sz w:val="18"/>
          <w:szCs w:val="18"/>
          <w:shd w:val="clear" w:color="auto" w:fill="FFFFFF"/>
        </w:rPr>
        <w:t>，</w:t>
      </w:r>
      <w:r>
        <w:rPr>
          <w:rFonts w:cs="Arial" w:hint="eastAsia"/>
          <w:color w:val="333333"/>
          <w:sz w:val="18"/>
          <w:szCs w:val="18"/>
          <w:shd w:val="clear" w:color="auto" w:fill="FFFFFF"/>
        </w:rPr>
        <w:t>《</w:t>
      </w:r>
      <w:r>
        <w:rPr>
          <w:sz w:val="18"/>
          <w:szCs w:val="18"/>
        </w:rPr>
        <w:t>关于印发全国医院上报数据统计分析指标集（试行）的通知</w:t>
      </w:r>
      <w:r>
        <w:rPr>
          <w:rFonts w:hint="eastAsia"/>
          <w:sz w:val="18"/>
          <w:szCs w:val="18"/>
        </w:rPr>
        <w:t>（</w:t>
      </w:r>
      <w:r>
        <w:rPr>
          <w:sz w:val="18"/>
          <w:szCs w:val="18"/>
        </w:rPr>
        <w:t>国卫办规划函〔2019〕383号</w:t>
      </w:r>
      <w:r>
        <w:rPr>
          <w:rFonts w:hint="eastAsia"/>
          <w:sz w:val="18"/>
          <w:szCs w:val="18"/>
        </w:rPr>
        <w:t>）</w:t>
      </w:r>
      <w:r>
        <w:rPr>
          <w:rFonts w:cs="Arial" w:hint="eastAsia"/>
          <w:color w:val="333333"/>
          <w:sz w:val="18"/>
          <w:szCs w:val="18"/>
          <w:shd w:val="clear" w:color="auto" w:fill="FFFFFF"/>
        </w:rPr>
        <w:t>》[Z]</w:t>
      </w:r>
      <w:r>
        <w:rPr>
          <w:rFonts w:cs="Arial"/>
          <w:color w:val="333333"/>
          <w:sz w:val="18"/>
          <w:szCs w:val="18"/>
          <w:shd w:val="clear" w:color="auto" w:fill="FFFFFF"/>
        </w:rPr>
        <w:t>，</w:t>
      </w:r>
      <w:r>
        <w:rPr>
          <w:rFonts w:cs="Arial" w:hint="eastAsia"/>
          <w:color w:val="333333"/>
          <w:sz w:val="18"/>
          <w:szCs w:val="18"/>
          <w:shd w:val="clear" w:color="auto" w:fill="FFFFFF"/>
        </w:rPr>
        <w:t>2</w:t>
      </w:r>
      <w:r>
        <w:rPr>
          <w:rFonts w:cs="Arial"/>
          <w:color w:val="333333"/>
          <w:sz w:val="18"/>
          <w:szCs w:val="18"/>
          <w:shd w:val="clear" w:color="auto" w:fill="FFFFFF"/>
        </w:rPr>
        <w:t>019-05-07.</w:t>
      </w:r>
    </w:p>
    <w:sectPr w:rsidR="009C3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E912" w14:textId="77777777" w:rsidR="00E32268" w:rsidRDefault="00E32268">
      <w:pPr>
        <w:spacing w:line="240" w:lineRule="auto"/>
        <w:ind w:firstLine="420"/>
      </w:pPr>
      <w:r>
        <w:separator/>
      </w:r>
    </w:p>
  </w:endnote>
  <w:endnote w:type="continuationSeparator" w:id="0">
    <w:p w14:paraId="59F31864" w14:textId="77777777" w:rsidR="00E32268" w:rsidRDefault="00E3226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E611" w14:textId="50150621" w:rsidR="00C717AF" w:rsidRDefault="00C717AF">
    <w:pPr>
      <w:framePr w:wrap="around" w:vAnchor="text" w:hAnchor="page" w:x="1867" w:y="-25"/>
      <w:ind w:firstLine="420"/>
      <w:rPr>
        <w:szCs w:val="24"/>
      </w:rPr>
    </w:pPr>
    <w:r>
      <w:fldChar w:fldCharType="begin"/>
    </w:r>
    <w:r>
      <w:instrText xml:space="preserve">PAGE  </w:instrText>
    </w:r>
    <w:r>
      <w:fldChar w:fldCharType="separate"/>
    </w:r>
    <w:r w:rsidR="00911F47">
      <w:rPr>
        <w:noProof/>
      </w:rPr>
      <w:t>114</w:t>
    </w:r>
    <w:r>
      <w:fldChar w:fldCharType="end"/>
    </w:r>
  </w:p>
  <w:p w14:paraId="344E0852" w14:textId="77777777" w:rsidR="00C717AF" w:rsidRDefault="00C717AF">
    <w:pPr>
      <w:ind w:rightChars="171" w:right="359"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F020" w14:textId="77777777" w:rsidR="00C717AF" w:rsidRDefault="00C717AF">
    <w:pPr>
      <w:ind w:rightChars="171" w:right="359" w:firstLine="4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0C4E" w14:textId="77777777" w:rsidR="00C717AF" w:rsidRDefault="00C717AF">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B1F" w14:textId="66167645" w:rsidR="00C717AF" w:rsidRDefault="00C717AF">
    <w:pPr>
      <w:ind w:rightChars="171" w:right="359" w:firstLine="420"/>
      <w:jc w:val="right"/>
    </w:pPr>
    <w:r>
      <w:fldChar w:fldCharType="begin"/>
    </w:r>
    <w:r>
      <w:instrText>PAGE   \* MERGEFORMAT</w:instrText>
    </w:r>
    <w:r>
      <w:fldChar w:fldCharType="separate"/>
    </w:r>
    <w:r w:rsidR="00911F47">
      <w:rPr>
        <w:noProof/>
      </w:rPr>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11BC" w14:textId="77777777" w:rsidR="00E32268" w:rsidRDefault="00E32268">
      <w:pPr>
        <w:spacing w:line="240" w:lineRule="auto"/>
        <w:ind w:firstLine="420"/>
      </w:pPr>
      <w:r>
        <w:separator/>
      </w:r>
    </w:p>
  </w:footnote>
  <w:footnote w:type="continuationSeparator" w:id="0">
    <w:p w14:paraId="3C7886B8" w14:textId="77777777" w:rsidR="00E32268" w:rsidRDefault="00E32268">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9751" w14:textId="77777777" w:rsidR="00C717AF" w:rsidRDefault="00C717AF">
    <w:pPr>
      <w:ind w:firstLine="420"/>
    </w:pPr>
  </w:p>
  <w:p w14:paraId="19420620" w14:textId="77777777" w:rsidR="00C717AF" w:rsidRDefault="00C717AF">
    <w:pPr>
      <w:ind w:firstLine="420"/>
      <w:rPr>
        <w:rFonts w:ascii="黑体" w:eastAsia="黑体" w:hAnsi="黑体"/>
      </w:rPr>
    </w:pPr>
    <w:r>
      <w:rPr>
        <w:rFonts w:ascii="黑体" w:eastAsia="黑体" w:hAnsi="黑体" w:hint="eastAsia"/>
      </w:rPr>
      <w:t>XJ</w:t>
    </w:r>
    <w:r>
      <w:rPr>
        <w:rFonts w:ascii="黑体" w:eastAsia="黑体" w:hAnsi="黑体"/>
      </w:rPr>
      <w:t>-</w:t>
    </w:r>
    <w:r>
      <w:rPr>
        <w:rFonts w:ascii="黑体" w:eastAsia="黑体" w:hAnsi="黑体" w:hint="eastAsia"/>
      </w:rPr>
      <w:t>K</w:t>
    </w:r>
    <w:r>
      <w:rPr>
        <w:rFonts w:ascii="黑体" w:eastAsia="黑体" w:hAnsi="黑体"/>
      </w:rPr>
      <w:t>01-2020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9339" w14:textId="77777777" w:rsidR="00C717AF" w:rsidRDefault="00C717AF">
    <w:pPr>
      <w:ind w:firstLine="420"/>
      <w:rPr>
        <w:rFonts w:ascii="黑体" w:eastAsia="黑体" w:hAnsi="黑体"/>
      </w:rPr>
    </w:pPr>
  </w:p>
  <w:p w14:paraId="062DBAEA" w14:textId="77777777" w:rsidR="00C717AF" w:rsidRDefault="00C717AF">
    <w:pPr>
      <w:ind w:firstLine="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BF5F" w14:textId="77777777" w:rsidR="00C717AF" w:rsidRDefault="00C717AF">
    <w:pPr>
      <w:ind w:firstLine="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3813" w14:textId="77777777" w:rsidR="00C717AF" w:rsidRDefault="00C717AF">
    <w:pPr>
      <w:ind w:firstLine="420"/>
      <w:rPr>
        <w:rFonts w:ascii="黑体" w:eastAsia="黑体" w:hAnsi="黑体"/>
      </w:rPr>
    </w:pPr>
  </w:p>
  <w:p w14:paraId="0AA6FAEF" w14:textId="77777777" w:rsidR="00C717AF" w:rsidRDefault="00C717AF">
    <w:pPr>
      <w:ind w:firstLine="420"/>
      <w:jc w:val="right"/>
    </w:pPr>
    <w:r>
      <w:rPr>
        <w:rFonts w:hint="eastAsia"/>
      </w:rPr>
      <w:t>XJ</w:t>
    </w:r>
    <w:r>
      <w:t>-</w:t>
    </w:r>
    <w:r>
      <w:rPr>
        <w:rFonts w:hint="eastAsia"/>
      </w:rPr>
      <w:t>K</w:t>
    </w:r>
    <w: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8BE"/>
    <w:multiLevelType w:val="multilevel"/>
    <w:tmpl w:val="005558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6B123D"/>
    <w:multiLevelType w:val="multilevel"/>
    <w:tmpl w:val="226B123D"/>
    <w:lvl w:ilvl="0">
      <w:start w:val="1"/>
      <w:numFmt w:val="bullet"/>
      <w:lvlText w:val=""/>
      <w:lvlJc w:val="left"/>
      <w:pPr>
        <w:tabs>
          <w:tab w:val="num" w:pos="1625"/>
        </w:tabs>
        <w:ind w:left="1625" w:hanging="420"/>
      </w:pPr>
      <w:rPr>
        <w:rFonts w:ascii="Symbol" w:hAnsi="Symbol" w:hint="default"/>
        <w:color w:val="auto"/>
      </w:rPr>
    </w:lvl>
    <w:lvl w:ilvl="1">
      <w:start w:val="1"/>
      <w:numFmt w:val="bullet"/>
      <w:lvlText w:val=""/>
      <w:lvlJc w:val="left"/>
      <w:pPr>
        <w:tabs>
          <w:tab w:val="num" w:pos="1265"/>
        </w:tabs>
        <w:ind w:left="1265" w:hanging="420"/>
      </w:pPr>
      <w:rPr>
        <w:rFonts w:ascii="Wingdings" w:hAnsi="Wingdings" w:hint="default"/>
      </w:rPr>
    </w:lvl>
    <w:lvl w:ilvl="2">
      <w:start w:val="1"/>
      <w:numFmt w:val="bullet"/>
      <w:lvlText w:val=""/>
      <w:lvlJc w:val="left"/>
      <w:pPr>
        <w:tabs>
          <w:tab w:val="num" w:pos="1685"/>
        </w:tabs>
        <w:ind w:left="1685" w:hanging="420"/>
      </w:pPr>
      <w:rPr>
        <w:rFonts w:ascii="Wingdings" w:hAnsi="Wingdings" w:hint="default"/>
      </w:rPr>
    </w:lvl>
    <w:lvl w:ilvl="3">
      <w:start w:val="1"/>
      <w:numFmt w:val="bullet"/>
      <w:lvlText w:val=""/>
      <w:lvlJc w:val="left"/>
      <w:pPr>
        <w:tabs>
          <w:tab w:val="num" w:pos="2105"/>
        </w:tabs>
        <w:ind w:left="2105" w:hanging="420"/>
      </w:pPr>
      <w:rPr>
        <w:rFonts w:ascii="Wingdings" w:hAnsi="Wingdings" w:hint="default"/>
      </w:rPr>
    </w:lvl>
    <w:lvl w:ilvl="4">
      <w:start w:val="1"/>
      <w:numFmt w:val="bullet"/>
      <w:lvlText w:val=""/>
      <w:lvlJc w:val="left"/>
      <w:pPr>
        <w:tabs>
          <w:tab w:val="num" w:pos="2525"/>
        </w:tabs>
        <w:ind w:left="2525" w:hanging="420"/>
      </w:pPr>
      <w:rPr>
        <w:rFonts w:ascii="Wingdings" w:hAnsi="Wingdings" w:hint="default"/>
      </w:rPr>
    </w:lvl>
    <w:lvl w:ilvl="5">
      <w:start w:val="1"/>
      <w:numFmt w:val="bullet"/>
      <w:lvlText w:val=""/>
      <w:lvlJc w:val="left"/>
      <w:pPr>
        <w:tabs>
          <w:tab w:val="num" w:pos="2945"/>
        </w:tabs>
        <w:ind w:left="2945" w:hanging="420"/>
      </w:pPr>
      <w:rPr>
        <w:rFonts w:ascii="Wingdings" w:hAnsi="Wingdings" w:hint="default"/>
      </w:rPr>
    </w:lvl>
    <w:lvl w:ilvl="6">
      <w:start w:val="1"/>
      <w:numFmt w:val="bullet"/>
      <w:lvlText w:val=""/>
      <w:lvlJc w:val="left"/>
      <w:pPr>
        <w:tabs>
          <w:tab w:val="num" w:pos="3365"/>
        </w:tabs>
        <w:ind w:left="3365" w:hanging="420"/>
      </w:pPr>
      <w:rPr>
        <w:rFonts w:ascii="Wingdings" w:hAnsi="Wingdings" w:hint="default"/>
      </w:rPr>
    </w:lvl>
    <w:lvl w:ilvl="7">
      <w:start w:val="1"/>
      <w:numFmt w:val="bullet"/>
      <w:lvlText w:val=""/>
      <w:lvlJc w:val="left"/>
      <w:pPr>
        <w:tabs>
          <w:tab w:val="num" w:pos="3785"/>
        </w:tabs>
        <w:ind w:left="3785" w:hanging="420"/>
      </w:pPr>
      <w:rPr>
        <w:rFonts w:ascii="Wingdings" w:hAnsi="Wingdings" w:hint="default"/>
      </w:rPr>
    </w:lvl>
    <w:lvl w:ilvl="8">
      <w:start w:val="1"/>
      <w:numFmt w:val="bullet"/>
      <w:lvlText w:val=""/>
      <w:lvlJc w:val="left"/>
      <w:pPr>
        <w:tabs>
          <w:tab w:val="num" w:pos="4205"/>
        </w:tabs>
        <w:ind w:left="4205" w:hanging="420"/>
      </w:pPr>
      <w:rPr>
        <w:rFonts w:ascii="Wingdings" w:hAnsi="Wingdings" w:hint="default"/>
      </w:rPr>
    </w:lvl>
  </w:abstractNum>
  <w:abstractNum w:abstractNumId="2" w15:restartNumberingAfterBreak="0">
    <w:nsid w:val="28D946FB"/>
    <w:multiLevelType w:val="multilevel"/>
    <w:tmpl w:val="28D946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593777"/>
    <w:multiLevelType w:val="multilevel"/>
    <w:tmpl w:val="33D019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0310349"/>
    <w:multiLevelType w:val="multilevel"/>
    <w:tmpl w:val="30310349"/>
    <w:lvl w:ilvl="0">
      <w:start w:val="1"/>
      <w:numFmt w:val="bullet"/>
      <w:lvlText w:val=""/>
      <w:lvlJc w:val="left"/>
      <w:pPr>
        <w:tabs>
          <w:tab w:val="num" w:pos="1680"/>
        </w:tabs>
        <w:ind w:left="1680" w:hanging="420"/>
      </w:pPr>
      <w:rPr>
        <w:rFonts w:ascii="Symbol" w:hAnsi="Symbol"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C553900"/>
    <w:multiLevelType w:val="multilevel"/>
    <w:tmpl w:val="3C553900"/>
    <w:lvl w:ilvl="0">
      <w:start w:val="1"/>
      <w:numFmt w:val="decimal"/>
      <w:pStyle w:val="A1"/>
      <w:lvlText w:val="A.%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076F6B"/>
    <w:multiLevelType w:val="hybridMultilevel"/>
    <w:tmpl w:val="FFAAE48E"/>
    <w:lvl w:ilvl="0" w:tplc="F1C0D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6753C9"/>
    <w:multiLevelType w:val="multilevel"/>
    <w:tmpl w:val="416753C9"/>
    <w:lvl w:ilvl="0">
      <w:start w:val="1"/>
      <w:numFmt w:val="lowerLetter"/>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E2078D4"/>
    <w:multiLevelType w:val="multilevel"/>
    <w:tmpl w:val="604816C6"/>
    <w:lvl w:ilvl="0">
      <w:start w:val="1"/>
      <w:numFmt w:val="decimal"/>
      <w:pStyle w:val="1"/>
      <w:suff w:val="space"/>
      <w:lvlText w:val="第%1章"/>
      <w:lvlJc w:val="left"/>
      <w:pPr>
        <w:ind w:left="0" w:firstLine="0"/>
      </w:pPr>
      <w:rPr>
        <w:rFonts w:hint="eastAsia"/>
        <w:b/>
        <w:bCs/>
        <w:i w:val="0"/>
        <w:iCs w:val="0"/>
        <w:vanish w:val="0"/>
        <w:color w:val="auto"/>
        <w:w w:val="100"/>
        <w:sz w:val="28"/>
        <w:szCs w:val="28"/>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宋体" w:eastAsia="宋体" w:hAnsi="宋体" w:hint="eastAsia"/>
        <w:b/>
        <w:bCs/>
        <w:i w:val="0"/>
        <w:iCs w:val="0"/>
        <w:vanish w:val="0"/>
        <w:color w:val="auto"/>
        <w:w w:val="1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宋体" w:eastAsia="宋体" w:hAnsi="宋体" w:hint="eastAsia"/>
        <w:b/>
        <w:bCs/>
        <w:i w:val="0"/>
        <w:iCs w:val="0"/>
        <w:vanish w:val="0"/>
        <w:color w:val="auto"/>
        <w:w w:val="1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宋体" w:eastAsia="宋体" w:hAnsi="宋体" w:hint="eastAsia"/>
        <w:b/>
        <w:bCs/>
        <w:i w:val="0"/>
        <w:iCs w:val="0"/>
        <w:vanish w:val="0"/>
        <w:color w:val="auto"/>
        <w:w w:val="10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宋体" w:eastAsia="宋体" w:hAnsi="宋体" w:hint="eastAsia"/>
        <w:b/>
        <w:bCs/>
        <w:i w:val="0"/>
        <w:iCs w:val="0"/>
        <w:vanish w:val="0"/>
        <w:color w:val="auto"/>
        <w:w w:val="10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宋体" w:eastAsia="宋体" w:hAnsi="宋体" w:hint="eastAsia"/>
        <w:b/>
        <w:bCs/>
        <w:i w:val="0"/>
        <w:iCs w:val="0"/>
        <w:vanish w:val="0"/>
        <w:color w:val="auto"/>
        <w:w w:val="10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宋体" w:eastAsia="宋体" w:hAnsi="宋体" w:hint="eastAsia"/>
        <w:b/>
        <w:bCs/>
        <w:i w:val="0"/>
        <w:iCs w:val="0"/>
        <w:vanish w:val="0"/>
        <w:color w:val="auto"/>
        <w:w w:val="10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宋体" w:eastAsia="宋体" w:hAnsi="宋体" w:hint="eastAsia"/>
        <w:b/>
        <w:bCs/>
        <w:i w:val="0"/>
        <w:iCs w:val="0"/>
        <w:vanish w:val="0"/>
        <w:color w:val="auto"/>
        <w:w w:val="10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宋体" w:eastAsia="宋体" w:hAnsi="宋体" w:hint="eastAsia"/>
        <w:b/>
        <w:bCs/>
        <w:i w:val="0"/>
        <w:iCs w:val="0"/>
        <w:vanish w:val="0"/>
        <w:color w:val="auto"/>
        <w:w w:val="100"/>
        <w:sz w:val="21"/>
        <w:szCs w:val="21"/>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EE49DE"/>
    <w:multiLevelType w:val="multilevel"/>
    <w:tmpl w:val="4EEE49D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5F6CB594"/>
    <w:multiLevelType w:val="singleLevel"/>
    <w:tmpl w:val="5F6CB594"/>
    <w:lvl w:ilvl="0">
      <w:start w:val="1"/>
      <w:numFmt w:val="decimal"/>
      <w:suff w:val="nothing"/>
      <w:lvlText w:val="%1、"/>
      <w:lvlJc w:val="left"/>
    </w:lvl>
  </w:abstractNum>
  <w:abstractNum w:abstractNumId="11" w15:restartNumberingAfterBreak="0">
    <w:nsid w:val="657C7FA8"/>
    <w:multiLevelType w:val="multilevel"/>
    <w:tmpl w:val="657C7FA8"/>
    <w:lvl w:ilvl="0">
      <w:start w:val="1"/>
      <w:numFmt w:val="decimal"/>
      <w:pStyle w:val="10"/>
      <w:lvlText w:val="%1."/>
      <w:lvlJc w:val="left"/>
      <w:pPr>
        <w:ind w:left="620" w:hanging="420"/>
      </w:pPr>
      <w:rPr>
        <w:rFonts w:cs="Times New Roman" w:hint="eastAsia"/>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1680" w:hanging="420"/>
      </w:pPr>
      <w:rPr>
        <w:b w:val="0"/>
        <w:bCs w:val="0"/>
        <w:i w:val="0"/>
        <w:iCs w:val="0"/>
        <w:caps w:val="0"/>
        <w:smallCaps w:val="0"/>
        <w:strike w:val="0"/>
        <w:dstrike w:val="0"/>
        <w:vanish w:val="0"/>
        <w:spacing w:val="0"/>
        <w:position w:val="0"/>
        <w:u w:val="none"/>
        <w:vertAlign w:val="baseline"/>
      </w:r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6E004BEA"/>
    <w:multiLevelType w:val="multilevel"/>
    <w:tmpl w:val="5220E59E"/>
    <w:lvl w:ilvl="0">
      <w:start w:val="1"/>
      <w:numFmt w:val="chineseCountingThousand"/>
      <w:suff w:val="space"/>
      <w:lvlText w:val="第%1章"/>
      <w:lvlJc w:val="left"/>
      <w:pPr>
        <w:ind w:left="432" w:hanging="432"/>
      </w:pPr>
      <w:rPr>
        <w:rFonts w:hint="eastAsia"/>
      </w:rPr>
    </w:lvl>
    <w:lvl w:ilvl="1">
      <w:start w:val="1"/>
      <w:numFmt w:val="decimal"/>
      <w:isLgl/>
      <w:lvlText w:val="%1.%2"/>
      <w:lvlJc w:val="left"/>
      <w:pPr>
        <w:ind w:left="576" w:hanging="576"/>
      </w:pPr>
      <w:rPr>
        <w:rFonts w:ascii="Times New Roman" w:eastAsia="宋体" w:hAnsi="Times New Roman" w:hint="default"/>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6EAA4053"/>
    <w:multiLevelType w:val="multilevel"/>
    <w:tmpl w:val="6EAA4053"/>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i/>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743C7DE8"/>
    <w:multiLevelType w:val="multilevel"/>
    <w:tmpl w:val="743C7DE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54122D5"/>
    <w:multiLevelType w:val="hybridMultilevel"/>
    <w:tmpl w:val="73AC1098"/>
    <w:lvl w:ilvl="0" w:tplc="E93403F2">
      <w:start w:val="1"/>
      <w:numFmt w:val="decimal"/>
      <w:lvlText w:val="表 %1"/>
      <w:lvlJc w:val="left"/>
      <w:pPr>
        <w:ind w:left="420" w:hanging="420"/>
      </w:pPr>
      <w:rPr>
        <w:rFonts w:ascii="宋体" w:eastAsia="宋体" w:hAnsi="宋体" w:hint="eastAsia"/>
        <w:b w:val="0"/>
        <w:bCs/>
        <w:i w:val="0"/>
        <w:iCs w:val="0"/>
        <w:sz w:val="18"/>
        <w:szCs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1A0F5A"/>
    <w:multiLevelType w:val="multilevel"/>
    <w:tmpl w:val="7E1A0F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7"/>
  </w:num>
  <w:num w:numId="3">
    <w:abstractNumId w:val="5"/>
  </w:num>
  <w:num w:numId="4">
    <w:abstractNumId w:val="11"/>
  </w:num>
  <w:num w:numId="5">
    <w:abstractNumId w:val="9"/>
  </w:num>
  <w:num w:numId="6">
    <w:abstractNumId w:val="16"/>
  </w:num>
  <w:num w:numId="7">
    <w:abstractNumId w:val="2"/>
  </w:num>
  <w:num w:numId="8">
    <w:abstractNumId w:val="14"/>
  </w:num>
  <w:num w:numId="9">
    <w:abstractNumId w:val="1"/>
  </w:num>
  <w:num w:numId="10">
    <w:abstractNumId w:val="8"/>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2"/>
  </w:num>
  <w:num w:numId="16">
    <w:abstractNumId w:val="8"/>
  </w:num>
  <w:num w:numId="17">
    <w:abstractNumId w:val="3"/>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0"/>
  </w:num>
  <w:num w:numId="23">
    <w:abstractNumId w:val="10"/>
  </w:num>
  <w:num w:numId="24">
    <w:abstractNumId w:val="8"/>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4C"/>
    <w:rsid w:val="9FBD6681"/>
    <w:rsid w:val="A657D52D"/>
    <w:rsid w:val="A6FD713C"/>
    <w:rsid w:val="AAEFC1AB"/>
    <w:rsid w:val="AEDD7B8B"/>
    <w:rsid w:val="AF8FEA4E"/>
    <w:rsid w:val="AFCD2EA2"/>
    <w:rsid w:val="B36FA9B5"/>
    <w:rsid w:val="B9BD2C2C"/>
    <w:rsid w:val="BB9AB1B4"/>
    <w:rsid w:val="BDE7D5F9"/>
    <w:rsid w:val="BEB79402"/>
    <w:rsid w:val="BEDD52E1"/>
    <w:rsid w:val="BF7DC387"/>
    <w:rsid w:val="BFDD1E9C"/>
    <w:rsid w:val="C1768261"/>
    <w:rsid w:val="DBEEC8F9"/>
    <w:rsid w:val="DD5E9D1D"/>
    <w:rsid w:val="DFED3292"/>
    <w:rsid w:val="E6EEEE7D"/>
    <w:rsid w:val="EBBF552B"/>
    <w:rsid w:val="EEE3581E"/>
    <w:rsid w:val="EFCF4A93"/>
    <w:rsid w:val="EFEE1E94"/>
    <w:rsid w:val="F7FF93E0"/>
    <w:rsid w:val="FBB77E8C"/>
    <w:rsid w:val="FBFEC1C2"/>
    <w:rsid w:val="FC56ECA5"/>
    <w:rsid w:val="FEDF203A"/>
    <w:rsid w:val="FF270B03"/>
    <w:rsid w:val="FF3BA421"/>
    <w:rsid w:val="FF3F6B39"/>
    <w:rsid w:val="FF5782BA"/>
    <w:rsid w:val="FFEBA6B1"/>
    <w:rsid w:val="000002B8"/>
    <w:rsid w:val="00000536"/>
    <w:rsid w:val="00000B19"/>
    <w:rsid w:val="00000BB6"/>
    <w:rsid w:val="000011E7"/>
    <w:rsid w:val="0000125F"/>
    <w:rsid w:val="000013E8"/>
    <w:rsid w:val="0000148E"/>
    <w:rsid w:val="0000194D"/>
    <w:rsid w:val="00001C44"/>
    <w:rsid w:val="00001EF7"/>
    <w:rsid w:val="000021E9"/>
    <w:rsid w:val="00002272"/>
    <w:rsid w:val="0000267C"/>
    <w:rsid w:val="000030F9"/>
    <w:rsid w:val="00003678"/>
    <w:rsid w:val="00003947"/>
    <w:rsid w:val="000039D9"/>
    <w:rsid w:val="00003C18"/>
    <w:rsid w:val="00003E3A"/>
    <w:rsid w:val="000041CE"/>
    <w:rsid w:val="00004982"/>
    <w:rsid w:val="00004AA3"/>
    <w:rsid w:val="000052DE"/>
    <w:rsid w:val="00005A56"/>
    <w:rsid w:val="00005C9F"/>
    <w:rsid w:val="0000615F"/>
    <w:rsid w:val="00006467"/>
    <w:rsid w:val="000069BF"/>
    <w:rsid w:val="0000777D"/>
    <w:rsid w:val="00007A30"/>
    <w:rsid w:val="00007E8A"/>
    <w:rsid w:val="000107C4"/>
    <w:rsid w:val="000108CD"/>
    <w:rsid w:val="00010FAF"/>
    <w:rsid w:val="000111A4"/>
    <w:rsid w:val="00011385"/>
    <w:rsid w:val="0001143B"/>
    <w:rsid w:val="000116A4"/>
    <w:rsid w:val="000117FA"/>
    <w:rsid w:val="0001200E"/>
    <w:rsid w:val="00012D73"/>
    <w:rsid w:val="00013083"/>
    <w:rsid w:val="0001397B"/>
    <w:rsid w:val="00013AE7"/>
    <w:rsid w:val="00013BDB"/>
    <w:rsid w:val="00013C88"/>
    <w:rsid w:val="0001424F"/>
    <w:rsid w:val="000143EE"/>
    <w:rsid w:val="00014A46"/>
    <w:rsid w:val="00014BB8"/>
    <w:rsid w:val="00015033"/>
    <w:rsid w:val="0001531B"/>
    <w:rsid w:val="00015D39"/>
    <w:rsid w:val="00016C22"/>
    <w:rsid w:val="000172B9"/>
    <w:rsid w:val="000174D4"/>
    <w:rsid w:val="00017846"/>
    <w:rsid w:val="000203DB"/>
    <w:rsid w:val="000205EE"/>
    <w:rsid w:val="000208F9"/>
    <w:rsid w:val="00021475"/>
    <w:rsid w:val="0002245B"/>
    <w:rsid w:val="00022CB2"/>
    <w:rsid w:val="00023500"/>
    <w:rsid w:val="00023A5E"/>
    <w:rsid w:val="00023B69"/>
    <w:rsid w:val="000242ED"/>
    <w:rsid w:val="00024443"/>
    <w:rsid w:val="0002484A"/>
    <w:rsid w:val="000249B0"/>
    <w:rsid w:val="00024ABE"/>
    <w:rsid w:val="00024DB9"/>
    <w:rsid w:val="0002568C"/>
    <w:rsid w:val="00025FB6"/>
    <w:rsid w:val="00026290"/>
    <w:rsid w:val="00026416"/>
    <w:rsid w:val="0002682E"/>
    <w:rsid w:val="000275FE"/>
    <w:rsid w:val="000277D0"/>
    <w:rsid w:val="0003026A"/>
    <w:rsid w:val="0003096E"/>
    <w:rsid w:val="00030A99"/>
    <w:rsid w:val="00031732"/>
    <w:rsid w:val="0003199A"/>
    <w:rsid w:val="00031E25"/>
    <w:rsid w:val="00031FB9"/>
    <w:rsid w:val="000322F9"/>
    <w:rsid w:val="00032953"/>
    <w:rsid w:val="00032E30"/>
    <w:rsid w:val="00032E91"/>
    <w:rsid w:val="000336B4"/>
    <w:rsid w:val="000337DC"/>
    <w:rsid w:val="00033D6E"/>
    <w:rsid w:val="00033DDF"/>
    <w:rsid w:val="00034C4A"/>
    <w:rsid w:val="00034F90"/>
    <w:rsid w:val="000353FB"/>
    <w:rsid w:val="000358CE"/>
    <w:rsid w:val="0003590B"/>
    <w:rsid w:val="00035B08"/>
    <w:rsid w:val="00036333"/>
    <w:rsid w:val="00036469"/>
    <w:rsid w:val="00036C6E"/>
    <w:rsid w:val="00036CE5"/>
    <w:rsid w:val="000376AD"/>
    <w:rsid w:val="000379A8"/>
    <w:rsid w:val="00037A69"/>
    <w:rsid w:val="00040363"/>
    <w:rsid w:val="000408EA"/>
    <w:rsid w:val="00040B8D"/>
    <w:rsid w:val="00041D0D"/>
    <w:rsid w:val="00041E8C"/>
    <w:rsid w:val="00041EFD"/>
    <w:rsid w:val="0004200E"/>
    <w:rsid w:val="0004261F"/>
    <w:rsid w:val="000426C6"/>
    <w:rsid w:val="00042C2B"/>
    <w:rsid w:val="00043200"/>
    <w:rsid w:val="00043711"/>
    <w:rsid w:val="000441C0"/>
    <w:rsid w:val="00044D76"/>
    <w:rsid w:val="0004582E"/>
    <w:rsid w:val="00045B1D"/>
    <w:rsid w:val="00045F48"/>
    <w:rsid w:val="000465E7"/>
    <w:rsid w:val="0004668F"/>
    <w:rsid w:val="00046E79"/>
    <w:rsid w:val="0004749D"/>
    <w:rsid w:val="000475FF"/>
    <w:rsid w:val="00047F8F"/>
    <w:rsid w:val="000502E8"/>
    <w:rsid w:val="00050D5C"/>
    <w:rsid w:val="00050EC9"/>
    <w:rsid w:val="0005159F"/>
    <w:rsid w:val="0005170A"/>
    <w:rsid w:val="000519E8"/>
    <w:rsid w:val="00051C25"/>
    <w:rsid w:val="00051F6D"/>
    <w:rsid w:val="00052148"/>
    <w:rsid w:val="00052355"/>
    <w:rsid w:val="00052F4C"/>
    <w:rsid w:val="00053B79"/>
    <w:rsid w:val="00053D29"/>
    <w:rsid w:val="0005501F"/>
    <w:rsid w:val="000552AC"/>
    <w:rsid w:val="000559F2"/>
    <w:rsid w:val="00055BFB"/>
    <w:rsid w:val="00056089"/>
    <w:rsid w:val="00056107"/>
    <w:rsid w:val="00056159"/>
    <w:rsid w:val="0005680B"/>
    <w:rsid w:val="000569AD"/>
    <w:rsid w:val="000569F7"/>
    <w:rsid w:val="00057261"/>
    <w:rsid w:val="000576A1"/>
    <w:rsid w:val="00057918"/>
    <w:rsid w:val="000601BC"/>
    <w:rsid w:val="0006081A"/>
    <w:rsid w:val="00060880"/>
    <w:rsid w:val="00060A5E"/>
    <w:rsid w:val="0006171C"/>
    <w:rsid w:val="00061747"/>
    <w:rsid w:val="00061929"/>
    <w:rsid w:val="00061BA1"/>
    <w:rsid w:val="00061C5E"/>
    <w:rsid w:val="00062019"/>
    <w:rsid w:val="000620BE"/>
    <w:rsid w:val="00062377"/>
    <w:rsid w:val="000628E5"/>
    <w:rsid w:val="00062989"/>
    <w:rsid w:val="00063075"/>
    <w:rsid w:val="000643F0"/>
    <w:rsid w:val="0006449D"/>
    <w:rsid w:val="000649AA"/>
    <w:rsid w:val="0006516B"/>
    <w:rsid w:val="00065353"/>
    <w:rsid w:val="00065393"/>
    <w:rsid w:val="000656BB"/>
    <w:rsid w:val="00065729"/>
    <w:rsid w:val="000657C6"/>
    <w:rsid w:val="00065E22"/>
    <w:rsid w:val="00066608"/>
    <w:rsid w:val="0006698A"/>
    <w:rsid w:val="00066ED2"/>
    <w:rsid w:val="00067226"/>
    <w:rsid w:val="0006725E"/>
    <w:rsid w:val="00070331"/>
    <w:rsid w:val="00070416"/>
    <w:rsid w:val="00070674"/>
    <w:rsid w:val="000708AB"/>
    <w:rsid w:val="00070964"/>
    <w:rsid w:val="00070B47"/>
    <w:rsid w:val="00070C78"/>
    <w:rsid w:val="000716EB"/>
    <w:rsid w:val="00071A6C"/>
    <w:rsid w:val="00071E83"/>
    <w:rsid w:val="0007224E"/>
    <w:rsid w:val="000724BE"/>
    <w:rsid w:val="0007253F"/>
    <w:rsid w:val="00072C72"/>
    <w:rsid w:val="00072EC8"/>
    <w:rsid w:val="0007307E"/>
    <w:rsid w:val="0007308D"/>
    <w:rsid w:val="00073575"/>
    <w:rsid w:val="000735D8"/>
    <w:rsid w:val="00073726"/>
    <w:rsid w:val="00073AEB"/>
    <w:rsid w:val="00073FF5"/>
    <w:rsid w:val="0007419E"/>
    <w:rsid w:val="0007423B"/>
    <w:rsid w:val="00074835"/>
    <w:rsid w:val="00074AE2"/>
    <w:rsid w:val="00074D5E"/>
    <w:rsid w:val="000751F7"/>
    <w:rsid w:val="00075E55"/>
    <w:rsid w:val="000769A9"/>
    <w:rsid w:val="00076B91"/>
    <w:rsid w:val="000778E8"/>
    <w:rsid w:val="00077918"/>
    <w:rsid w:val="00077D49"/>
    <w:rsid w:val="00080055"/>
    <w:rsid w:val="00080E64"/>
    <w:rsid w:val="00081324"/>
    <w:rsid w:val="0008146D"/>
    <w:rsid w:val="0008187A"/>
    <w:rsid w:val="00081A87"/>
    <w:rsid w:val="00081BAE"/>
    <w:rsid w:val="000825D2"/>
    <w:rsid w:val="0008297C"/>
    <w:rsid w:val="00082DE7"/>
    <w:rsid w:val="00083D37"/>
    <w:rsid w:val="00084296"/>
    <w:rsid w:val="00084B21"/>
    <w:rsid w:val="0008513E"/>
    <w:rsid w:val="000852BC"/>
    <w:rsid w:val="00085D5D"/>
    <w:rsid w:val="00086138"/>
    <w:rsid w:val="00086274"/>
    <w:rsid w:val="00086504"/>
    <w:rsid w:val="00086AAE"/>
    <w:rsid w:val="00087764"/>
    <w:rsid w:val="000878FE"/>
    <w:rsid w:val="000879C8"/>
    <w:rsid w:val="00087B79"/>
    <w:rsid w:val="00087DD6"/>
    <w:rsid w:val="00090869"/>
    <w:rsid w:val="00090A0D"/>
    <w:rsid w:val="00090C53"/>
    <w:rsid w:val="00091316"/>
    <w:rsid w:val="00091B09"/>
    <w:rsid w:val="0009203F"/>
    <w:rsid w:val="0009237B"/>
    <w:rsid w:val="000929F4"/>
    <w:rsid w:val="00092B54"/>
    <w:rsid w:val="000939CE"/>
    <w:rsid w:val="00093C00"/>
    <w:rsid w:val="0009454E"/>
    <w:rsid w:val="00094608"/>
    <w:rsid w:val="0009496A"/>
    <w:rsid w:val="00095598"/>
    <w:rsid w:val="00095BB7"/>
    <w:rsid w:val="00096006"/>
    <w:rsid w:val="00096972"/>
    <w:rsid w:val="00097294"/>
    <w:rsid w:val="0009799A"/>
    <w:rsid w:val="000A01BA"/>
    <w:rsid w:val="000A040B"/>
    <w:rsid w:val="000A0DB3"/>
    <w:rsid w:val="000A0F8D"/>
    <w:rsid w:val="000A14B6"/>
    <w:rsid w:val="000A166E"/>
    <w:rsid w:val="000A17FD"/>
    <w:rsid w:val="000A18A6"/>
    <w:rsid w:val="000A19E3"/>
    <w:rsid w:val="000A1A5E"/>
    <w:rsid w:val="000A1BE9"/>
    <w:rsid w:val="000A1DBC"/>
    <w:rsid w:val="000A23C5"/>
    <w:rsid w:val="000A24A0"/>
    <w:rsid w:val="000A2CEF"/>
    <w:rsid w:val="000A308C"/>
    <w:rsid w:val="000A310C"/>
    <w:rsid w:val="000A31BF"/>
    <w:rsid w:val="000A368E"/>
    <w:rsid w:val="000A3EDF"/>
    <w:rsid w:val="000A3F1D"/>
    <w:rsid w:val="000A44D9"/>
    <w:rsid w:val="000A4965"/>
    <w:rsid w:val="000A53A8"/>
    <w:rsid w:val="000A6134"/>
    <w:rsid w:val="000A6559"/>
    <w:rsid w:val="000A6A08"/>
    <w:rsid w:val="000A6A8D"/>
    <w:rsid w:val="000A778D"/>
    <w:rsid w:val="000A7BAF"/>
    <w:rsid w:val="000A7FBF"/>
    <w:rsid w:val="000B02E8"/>
    <w:rsid w:val="000B1385"/>
    <w:rsid w:val="000B187B"/>
    <w:rsid w:val="000B1905"/>
    <w:rsid w:val="000B1C8C"/>
    <w:rsid w:val="000B1F0A"/>
    <w:rsid w:val="000B269A"/>
    <w:rsid w:val="000B2F39"/>
    <w:rsid w:val="000B3175"/>
    <w:rsid w:val="000B330C"/>
    <w:rsid w:val="000B37A2"/>
    <w:rsid w:val="000B37EC"/>
    <w:rsid w:val="000B3B0B"/>
    <w:rsid w:val="000B3C34"/>
    <w:rsid w:val="000B3E83"/>
    <w:rsid w:val="000B3E98"/>
    <w:rsid w:val="000B554C"/>
    <w:rsid w:val="000B648E"/>
    <w:rsid w:val="000B64CC"/>
    <w:rsid w:val="000B6A07"/>
    <w:rsid w:val="000B6A12"/>
    <w:rsid w:val="000B7123"/>
    <w:rsid w:val="000B7D6D"/>
    <w:rsid w:val="000C0A22"/>
    <w:rsid w:val="000C0CCC"/>
    <w:rsid w:val="000C16E6"/>
    <w:rsid w:val="000C1E85"/>
    <w:rsid w:val="000C2355"/>
    <w:rsid w:val="000C2D9E"/>
    <w:rsid w:val="000C31D8"/>
    <w:rsid w:val="000C32A0"/>
    <w:rsid w:val="000C3677"/>
    <w:rsid w:val="000C4A3C"/>
    <w:rsid w:val="000C4ECF"/>
    <w:rsid w:val="000C5070"/>
    <w:rsid w:val="000C524A"/>
    <w:rsid w:val="000C645F"/>
    <w:rsid w:val="000C7267"/>
    <w:rsid w:val="000D0BBB"/>
    <w:rsid w:val="000D1241"/>
    <w:rsid w:val="000D19D7"/>
    <w:rsid w:val="000D1BF4"/>
    <w:rsid w:val="000D215A"/>
    <w:rsid w:val="000D279C"/>
    <w:rsid w:val="000D2A06"/>
    <w:rsid w:val="000D2CC5"/>
    <w:rsid w:val="000D2DA0"/>
    <w:rsid w:val="000D3721"/>
    <w:rsid w:val="000D3F9B"/>
    <w:rsid w:val="000D4632"/>
    <w:rsid w:val="000D4A58"/>
    <w:rsid w:val="000D52E1"/>
    <w:rsid w:val="000D5317"/>
    <w:rsid w:val="000D5696"/>
    <w:rsid w:val="000D58A2"/>
    <w:rsid w:val="000D5A37"/>
    <w:rsid w:val="000D63A2"/>
    <w:rsid w:val="000D6C30"/>
    <w:rsid w:val="000D6CA5"/>
    <w:rsid w:val="000D7BA3"/>
    <w:rsid w:val="000E00B7"/>
    <w:rsid w:val="000E00C1"/>
    <w:rsid w:val="000E11F1"/>
    <w:rsid w:val="000E13EC"/>
    <w:rsid w:val="000E19B6"/>
    <w:rsid w:val="000E1E3E"/>
    <w:rsid w:val="000E1F51"/>
    <w:rsid w:val="000E2B96"/>
    <w:rsid w:val="000E2C55"/>
    <w:rsid w:val="000E346F"/>
    <w:rsid w:val="000E42F9"/>
    <w:rsid w:val="000E4998"/>
    <w:rsid w:val="000E4F39"/>
    <w:rsid w:val="000E535D"/>
    <w:rsid w:val="000E592C"/>
    <w:rsid w:val="000E61BE"/>
    <w:rsid w:val="000E63A2"/>
    <w:rsid w:val="000E65D2"/>
    <w:rsid w:val="000E6BFE"/>
    <w:rsid w:val="000E6ED1"/>
    <w:rsid w:val="000E6FF6"/>
    <w:rsid w:val="000E711B"/>
    <w:rsid w:val="000E71BD"/>
    <w:rsid w:val="000E73FE"/>
    <w:rsid w:val="000E7664"/>
    <w:rsid w:val="000E7CD6"/>
    <w:rsid w:val="000F09F8"/>
    <w:rsid w:val="000F0D46"/>
    <w:rsid w:val="000F1310"/>
    <w:rsid w:val="000F1451"/>
    <w:rsid w:val="000F1862"/>
    <w:rsid w:val="000F1BC8"/>
    <w:rsid w:val="000F1C67"/>
    <w:rsid w:val="000F2299"/>
    <w:rsid w:val="000F2697"/>
    <w:rsid w:val="000F372D"/>
    <w:rsid w:val="000F3B6A"/>
    <w:rsid w:val="000F3EB5"/>
    <w:rsid w:val="000F3F0B"/>
    <w:rsid w:val="000F4364"/>
    <w:rsid w:val="000F49B8"/>
    <w:rsid w:val="000F4A87"/>
    <w:rsid w:val="000F4CC8"/>
    <w:rsid w:val="000F5CDC"/>
    <w:rsid w:val="000F5D5F"/>
    <w:rsid w:val="000F67CE"/>
    <w:rsid w:val="000F6AA8"/>
    <w:rsid w:val="000F71F6"/>
    <w:rsid w:val="000F7449"/>
    <w:rsid w:val="000F74D5"/>
    <w:rsid w:val="000F78E1"/>
    <w:rsid w:val="000F7BBB"/>
    <w:rsid w:val="000F7D9D"/>
    <w:rsid w:val="0010119A"/>
    <w:rsid w:val="00101445"/>
    <w:rsid w:val="00101909"/>
    <w:rsid w:val="00101B07"/>
    <w:rsid w:val="00102FAB"/>
    <w:rsid w:val="00103120"/>
    <w:rsid w:val="00103344"/>
    <w:rsid w:val="00103AD8"/>
    <w:rsid w:val="00103DB1"/>
    <w:rsid w:val="00104741"/>
    <w:rsid w:val="00104961"/>
    <w:rsid w:val="00105019"/>
    <w:rsid w:val="00105053"/>
    <w:rsid w:val="001057CB"/>
    <w:rsid w:val="00105C59"/>
    <w:rsid w:val="00106291"/>
    <w:rsid w:val="001062C7"/>
    <w:rsid w:val="00106794"/>
    <w:rsid w:val="00106EAB"/>
    <w:rsid w:val="0010724A"/>
    <w:rsid w:val="001075B3"/>
    <w:rsid w:val="00107751"/>
    <w:rsid w:val="001077BD"/>
    <w:rsid w:val="001100AB"/>
    <w:rsid w:val="0011015F"/>
    <w:rsid w:val="001102FF"/>
    <w:rsid w:val="00110AC7"/>
    <w:rsid w:val="00110F42"/>
    <w:rsid w:val="0011136B"/>
    <w:rsid w:val="001113AA"/>
    <w:rsid w:val="00111CD7"/>
    <w:rsid w:val="00111E40"/>
    <w:rsid w:val="00112377"/>
    <w:rsid w:val="00112798"/>
    <w:rsid w:val="00112AED"/>
    <w:rsid w:val="001135EC"/>
    <w:rsid w:val="00113BEC"/>
    <w:rsid w:val="00113D19"/>
    <w:rsid w:val="00114241"/>
    <w:rsid w:val="0011456F"/>
    <w:rsid w:val="001148EE"/>
    <w:rsid w:val="0011536E"/>
    <w:rsid w:val="001153D1"/>
    <w:rsid w:val="00115A93"/>
    <w:rsid w:val="00115DEC"/>
    <w:rsid w:val="00115F98"/>
    <w:rsid w:val="00115FB3"/>
    <w:rsid w:val="00116212"/>
    <w:rsid w:val="00116566"/>
    <w:rsid w:val="00116819"/>
    <w:rsid w:val="001168AD"/>
    <w:rsid w:val="00116965"/>
    <w:rsid w:val="00116C32"/>
    <w:rsid w:val="00116C46"/>
    <w:rsid w:val="00116C9C"/>
    <w:rsid w:val="00116D7D"/>
    <w:rsid w:val="001173E0"/>
    <w:rsid w:val="0011741C"/>
    <w:rsid w:val="00120197"/>
    <w:rsid w:val="00120EE4"/>
    <w:rsid w:val="001229B3"/>
    <w:rsid w:val="001233DD"/>
    <w:rsid w:val="001235F5"/>
    <w:rsid w:val="001238A1"/>
    <w:rsid w:val="00123DCD"/>
    <w:rsid w:val="0012401C"/>
    <w:rsid w:val="0012404A"/>
    <w:rsid w:val="00124199"/>
    <w:rsid w:val="001241D2"/>
    <w:rsid w:val="00124E31"/>
    <w:rsid w:val="00125301"/>
    <w:rsid w:val="001254B7"/>
    <w:rsid w:val="001256D9"/>
    <w:rsid w:val="00127721"/>
    <w:rsid w:val="00127EF6"/>
    <w:rsid w:val="0013082D"/>
    <w:rsid w:val="00131BE6"/>
    <w:rsid w:val="00131CCC"/>
    <w:rsid w:val="001323FF"/>
    <w:rsid w:val="0013245A"/>
    <w:rsid w:val="0013253E"/>
    <w:rsid w:val="00132580"/>
    <w:rsid w:val="001325EE"/>
    <w:rsid w:val="00132755"/>
    <w:rsid w:val="001327F3"/>
    <w:rsid w:val="00133528"/>
    <w:rsid w:val="001338A0"/>
    <w:rsid w:val="0013431F"/>
    <w:rsid w:val="001349F5"/>
    <w:rsid w:val="00134A02"/>
    <w:rsid w:val="00134D27"/>
    <w:rsid w:val="00135004"/>
    <w:rsid w:val="001351AF"/>
    <w:rsid w:val="001355ED"/>
    <w:rsid w:val="001357B3"/>
    <w:rsid w:val="00135990"/>
    <w:rsid w:val="00135B8E"/>
    <w:rsid w:val="001364E3"/>
    <w:rsid w:val="00136EE1"/>
    <w:rsid w:val="001377F9"/>
    <w:rsid w:val="00137CE5"/>
    <w:rsid w:val="00137E29"/>
    <w:rsid w:val="001400F4"/>
    <w:rsid w:val="001401FB"/>
    <w:rsid w:val="001403E8"/>
    <w:rsid w:val="001404AA"/>
    <w:rsid w:val="0014053A"/>
    <w:rsid w:val="00140976"/>
    <w:rsid w:val="00140F48"/>
    <w:rsid w:val="001411AB"/>
    <w:rsid w:val="00141A45"/>
    <w:rsid w:val="00142291"/>
    <w:rsid w:val="001427A2"/>
    <w:rsid w:val="001428FE"/>
    <w:rsid w:val="0014348E"/>
    <w:rsid w:val="00143CAD"/>
    <w:rsid w:val="00143ECD"/>
    <w:rsid w:val="0014437D"/>
    <w:rsid w:val="001447DA"/>
    <w:rsid w:val="001453C9"/>
    <w:rsid w:val="00145653"/>
    <w:rsid w:val="00145A8D"/>
    <w:rsid w:val="00146472"/>
    <w:rsid w:val="0014680D"/>
    <w:rsid w:val="00146AAF"/>
    <w:rsid w:val="00146F40"/>
    <w:rsid w:val="00147259"/>
    <w:rsid w:val="00147D88"/>
    <w:rsid w:val="00147FD5"/>
    <w:rsid w:val="00150010"/>
    <w:rsid w:val="00150421"/>
    <w:rsid w:val="00150684"/>
    <w:rsid w:val="00150765"/>
    <w:rsid w:val="00150EE7"/>
    <w:rsid w:val="00151522"/>
    <w:rsid w:val="00152264"/>
    <w:rsid w:val="00152B36"/>
    <w:rsid w:val="00152B47"/>
    <w:rsid w:val="00152F37"/>
    <w:rsid w:val="0015321C"/>
    <w:rsid w:val="00153909"/>
    <w:rsid w:val="00153AE9"/>
    <w:rsid w:val="00153F82"/>
    <w:rsid w:val="001540D6"/>
    <w:rsid w:val="001544A9"/>
    <w:rsid w:val="0015471A"/>
    <w:rsid w:val="00155834"/>
    <w:rsid w:val="00155DBC"/>
    <w:rsid w:val="001563AE"/>
    <w:rsid w:val="00156540"/>
    <w:rsid w:val="001567BB"/>
    <w:rsid w:val="00156883"/>
    <w:rsid w:val="00157110"/>
    <w:rsid w:val="00157160"/>
    <w:rsid w:val="001576F1"/>
    <w:rsid w:val="00157CFE"/>
    <w:rsid w:val="001604E3"/>
    <w:rsid w:val="00160CC8"/>
    <w:rsid w:val="00161976"/>
    <w:rsid w:val="001619CA"/>
    <w:rsid w:val="00161B20"/>
    <w:rsid w:val="00161BFA"/>
    <w:rsid w:val="0016218D"/>
    <w:rsid w:val="00162FCC"/>
    <w:rsid w:val="001630CA"/>
    <w:rsid w:val="00163108"/>
    <w:rsid w:val="0016388F"/>
    <w:rsid w:val="00163CD7"/>
    <w:rsid w:val="00163EB1"/>
    <w:rsid w:val="001648C8"/>
    <w:rsid w:val="001653D9"/>
    <w:rsid w:val="00166025"/>
    <w:rsid w:val="001663B4"/>
    <w:rsid w:val="00166500"/>
    <w:rsid w:val="00166CBE"/>
    <w:rsid w:val="00167B62"/>
    <w:rsid w:val="00167DBA"/>
    <w:rsid w:val="001702F6"/>
    <w:rsid w:val="00170EEC"/>
    <w:rsid w:val="00171D57"/>
    <w:rsid w:val="00171E70"/>
    <w:rsid w:val="00172459"/>
    <w:rsid w:val="0017286D"/>
    <w:rsid w:val="00172AE2"/>
    <w:rsid w:val="0017307C"/>
    <w:rsid w:val="00173679"/>
    <w:rsid w:val="00173C11"/>
    <w:rsid w:val="001740DC"/>
    <w:rsid w:val="0017440F"/>
    <w:rsid w:val="0017451A"/>
    <w:rsid w:val="00174558"/>
    <w:rsid w:val="00174B89"/>
    <w:rsid w:val="00174E11"/>
    <w:rsid w:val="00175B5A"/>
    <w:rsid w:val="00175EA3"/>
    <w:rsid w:val="00175F24"/>
    <w:rsid w:val="001763EC"/>
    <w:rsid w:val="00177457"/>
    <w:rsid w:val="00177EDE"/>
    <w:rsid w:val="0018011F"/>
    <w:rsid w:val="001801C2"/>
    <w:rsid w:val="001807AC"/>
    <w:rsid w:val="001808EE"/>
    <w:rsid w:val="00180E71"/>
    <w:rsid w:val="00181032"/>
    <w:rsid w:val="00181378"/>
    <w:rsid w:val="001816A6"/>
    <w:rsid w:val="00181776"/>
    <w:rsid w:val="001818CE"/>
    <w:rsid w:val="00181AD1"/>
    <w:rsid w:val="00182102"/>
    <w:rsid w:val="0018253F"/>
    <w:rsid w:val="00182578"/>
    <w:rsid w:val="00182AAF"/>
    <w:rsid w:val="00182BF9"/>
    <w:rsid w:val="00182F11"/>
    <w:rsid w:val="00183994"/>
    <w:rsid w:val="00183C72"/>
    <w:rsid w:val="00184775"/>
    <w:rsid w:val="00184944"/>
    <w:rsid w:val="001853D8"/>
    <w:rsid w:val="00185557"/>
    <w:rsid w:val="00185C36"/>
    <w:rsid w:val="00185DB0"/>
    <w:rsid w:val="00186153"/>
    <w:rsid w:val="00186298"/>
    <w:rsid w:val="00186A46"/>
    <w:rsid w:val="00186C8D"/>
    <w:rsid w:val="00186F49"/>
    <w:rsid w:val="00186F9B"/>
    <w:rsid w:val="0018789B"/>
    <w:rsid w:val="00187E61"/>
    <w:rsid w:val="00190E03"/>
    <w:rsid w:val="0019111C"/>
    <w:rsid w:val="001913B2"/>
    <w:rsid w:val="00191CDE"/>
    <w:rsid w:val="00191EC9"/>
    <w:rsid w:val="001925EB"/>
    <w:rsid w:val="00192656"/>
    <w:rsid w:val="001927C2"/>
    <w:rsid w:val="00192A03"/>
    <w:rsid w:val="00192F4B"/>
    <w:rsid w:val="00192FBF"/>
    <w:rsid w:val="0019312B"/>
    <w:rsid w:val="001938BD"/>
    <w:rsid w:val="001946BF"/>
    <w:rsid w:val="00194D60"/>
    <w:rsid w:val="00195083"/>
    <w:rsid w:val="00195A2F"/>
    <w:rsid w:val="0019619C"/>
    <w:rsid w:val="001968B1"/>
    <w:rsid w:val="001968B5"/>
    <w:rsid w:val="00196C6F"/>
    <w:rsid w:val="0019701B"/>
    <w:rsid w:val="001971E1"/>
    <w:rsid w:val="00197A02"/>
    <w:rsid w:val="00197C3F"/>
    <w:rsid w:val="001A01B9"/>
    <w:rsid w:val="001A0340"/>
    <w:rsid w:val="001A0576"/>
    <w:rsid w:val="001A0D27"/>
    <w:rsid w:val="001A10AF"/>
    <w:rsid w:val="001A10EB"/>
    <w:rsid w:val="001A14BE"/>
    <w:rsid w:val="001A156E"/>
    <w:rsid w:val="001A206D"/>
    <w:rsid w:val="001A269E"/>
    <w:rsid w:val="001A2717"/>
    <w:rsid w:val="001A2A82"/>
    <w:rsid w:val="001A303C"/>
    <w:rsid w:val="001A385D"/>
    <w:rsid w:val="001A3FF1"/>
    <w:rsid w:val="001A4168"/>
    <w:rsid w:val="001A450B"/>
    <w:rsid w:val="001A4946"/>
    <w:rsid w:val="001A4D65"/>
    <w:rsid w:val="001A50A1"/>
    <w:rsid w:val="001A53D1"/>
    <w:rsid w:val="001A58C2"/>
    <w:rsid w:val="001A5C9B"/>
    <w:rsid w:val="001A61DC"/>
    <w:rsid w:val="001A6265"/>
    <w:rsid w:val="001A675D"/>
    <w:rsid w:val="001A70A5"/>
    <w:rsid w:val="001A7619"/>
    <w:rsid w:val="001A7DC7"/>
    <w:rsid w:val="001B00BF"/>
    <w:rsid w:val="001B0674"/>
    <w:rsid w:val="001B0AE3"/>
    <w:rsid w:val="001B1484"/>
    <w:rsid w:val="001B15E2"/>
    <w:rsid w:val="001B16A1"/>
    <w:rsid w:val="001B1B44"/>
    <w:rsid w:val="001B1CC9"/>
    <w:rsid w:val="001B1F92"/>
    <w:rsid w:val="001B270F"/>
    <w:rsid w:val="001B2D6A"/>
    <w:rsid w:val="001B33C8"/>
    <w:rsid w:val="001B35FB"/>
    <w:rsid w:val="001B376E"/>
    <w:rsid w:val="001B3C54"/>
    <w:rsid w:val="001B3E3C"/>
    <w:rsid w:val="001B41BA"/>
    <w:rsid w:val="001B4370"/>
    <w:rsid w:val="001B45F4"/>
    <w:rsid w:val="001B5805"/>
    <w:rsid w:val="001B5A0B"/>
    <w:rsid w:val="001B6179"/>
    <w:rsid w:val="001B62EE"/>
    <w:rsid w:val="001B68E8"/>
    <w:rsid w:val="001B6F98"/>
    <w:rsid w:val="001B7033"/>
    <w:rsid w:val="001B7C2E"/>
    <w:rsid w:val="001C0CA8"/>
    <w:rsid w:val="001C10A5"/>
    <w:rsid w:val="001C12E7"/>
    <w:rsid w:val="001C1824"/>
    <w:rsid w:val="001C1CF5"/>
    <w:rsid w:val="001C2068"/>
    <w:rsid w:val="001C227C"/>
    <w:rsid w:val="001C22D9"/>
    <w:rsid w:val="001C30F0"/>
    <w:rsid w:val="001C30FB"/>
    <w:rsid w:val="001C35A0"/>
    <w:rsid w:val="001C3630"/>
    <w:rsid w:val="001C3D1C"/>
    <w:rsid w:val="001C3E04"/>
    <w:rsid w:val="001C3E17"/>
    <w:rsid w:val="001C4945"/>
    <w:rsid w:val="001C499B"/>
    <w:rsid w:val="001C53D9"/>
    <w:rsid w:val="001C5F41"/>
    <w:rsid w:val="001C617C"/>
    <w:rsid w:val="001C6A53"/>
    <w:rsid w:val="001C6ABF"/>
    <w:rsid w:val="001C6E12"/>
    <w:rsid w:val="001C6ECD"/>
    <w:rsid w:val="001C7029"/>
    <w:rsid w:val="001C741E"/>
    <w:rsid w:val="001C7568"/>
    <w:rsid w:val="001D08BC"/>
    <w:rsid w:val="001D0D8B"/>
    <w:rsid w:val="001D0F40"/>
    <w:rsid w:val="001D1184"/>
    <w:rsid w:val="001D16AD"/>
    <w:rsid w:val="001D1AE7"/>
    <w:rsid w:val="001D1B90"/>
    <w:rsid w:val="001D1C64"/>
    <w:rsid w:val="001D23B2"/>
    <w:rsid w:val="001D23CC"/>
    <w:rsid w:val="001D26DC"/>
    <w:rsid w:val="001D2C60"/>
    <w:rsid w:val="001D375D"/>
    <w:rsid w:val="001D378F"/>
    <w:rsid w:val="001D3AD5"/>
    <w:rsid w:val="001D3B99"/>
    <w:rsid w:val="001D450A"/>
    <w:rsid w:val="001D5568"/>
    <w:rsid w:val="001D5D98"/>
    <w:rsid w:val="001D6825"/>
    <w:rsid w:val="001D682E"/>
    <w:rsid w:val="001D6B27"/>
    <w:rsid w:val="001D7463"/>
    <w:rsid w:val="001D7DB8"/>
    <w:rsid w:val="001E0A97"/>
    <w:rsid w:val="001E0DB1"/>
    <w:rsid w:val="001E1855"/>
    <w:rsid w:val="001E277B"/>
    <w:rsid w:val="001E363C"/>
    <w:rsid w:val="001E474C"/>
    <w:rsid w:val="001E48C4"/>
    <w:rsid w:val="001E4C0B"/>
    <w:rsid w:val="001E4C83"/>
    <w:rsid w:val="001E4DCB"/>
    <w:rsid w:val="001E5176"/>
    <w:rsid w:val="001E5644"/>
    <w:rsid w:val="001E5E53"/>
    <w:rsid w:val="001E5FF6"/>
    <w:rsid w:val="001E631B"/>
    <w:rsid w:val="001E66FD"/>
    <w:rsid w:val="001E67E5"/>
    <w:rsid w:val="001E691A"/>
    <w:rsid w:val="001E75A0"/>
    <w:rsid w:val="001E7FDF"/>
    <w:rsid w:val="001F0284"/>
    <w:rsid w:val="001F0A8A"/>
    <w:rsid w:val="001F1238"/>
    <w:rsid w:val="001F1AC4"/>
    <w:rsid w:val="001F1D68"/>
    <w:rsid w:val="001F1DAC"/>
    <w:rsid w:val="001F1F36"/>
    <w:rsid w:val="001F2894"/>
    <w:rsid w:val="001F2AAF"/>
    <w:rsid w:val="001F2D66"/>
    <w:rsid w:val="001F2EF1"/>
    <w:rsid w:val="001F2F50"/>
    <w:rsid w:val="001F2FB5"/>
    <w:rsid w:val="001F336D"/>
    <w:rsid w:val="001F39FB"/>
    <w:rsid w:val="001F3C88"/>
    <w:rsid w:val="001F3F12"/>
    <w:rsid w:val="001F3FC9"/>
    <w:rsid w:val="001F4117"/>
    <w:rsid w:val="001F45CD"/>
    <w:rsid w:val="001F52B5"/>
    <w:rsid w:val="001F61AD"/>
    <w:rsid w:val="001F6387"/>
    <w:rsid w:val="001F6DD4"/>
    <w:rsid w:val="001F6E11"/>
    <w:rsid w:val="001F6E73"/>
    <w:rsid w:val="001F6EF1"/>
    <w:rsid w:val="001F708A"/>
    <w:rsid w:val="001F7F72"/>
    <w:rsid w:val="002003B2"/>
    <w:rsid w:val="00200C25"/>
    <w:rsid w:val="00201007"/>
    <w:rsid w:val="002014D0"/>
    <w:rsid w:val="00202723"/>
    <w:rsid w:val="0020281A"/>
    <w:rsid w:val="0020313E"/>
    <w:rsid w:val="00203658"/>
    <w:rsid w:val="002043F8"/>
    <w:rsid w:val="00204BA9"/>
    <w:rsid w:val="00204E25"/>
    <w:rsid w:val="00205249"/>
    <w:rsid w:val="002056DF"/>
    <w:rsid w:val="0020734A"/>
    <w:rsid w:val="0020784F"/>
    <w:rsid w:val="0021026A"/>
    <w:rsid w:val="00210EAC"/>
    <w:rsid w:val="0021150F"/>
    <w:rsid w:val="00211981"/>
    <w:rsid w:val="00211B77"/>
    <w:rsid w:val="00211C3F"/>
    <w:rsid w:val="00211CAB"/>
    <w:rsid w:val="0021232D"/>
    <w:rsid w:val="00212415"/>
    <w:rsid w:val="002127BB"/>
    <w:rsid w:val="00212867"/>
    <w:rsid w:val="00212E4B"/>
    <w:rsid w:val="00213562"/>
    <w:rsid w:val="00213B18"/>
    <w:rsid w:val="00213FFD"/>
    <w:rsid w:val="00214007"/>
    <w:rsid w:val="002140FC"/>
    <w:rsid w:val="0021578C"/>
    <w:rsid w:val="00215AC8"/>
    <w:rsid w:val="00215B9C"/>
    <w:rsid w:val="00215C9F"/>
    <w:rsid w:val="00216724"/>
    <w:rsid w:val="00216E91"/>
    <w:rsid w:val="00217252"/>
    <w:rsid w:val="00217B9D"/>
    <w:rsid w:val="00217CB7"/>
    <w:rsid w:val="002200A2"/>
    <w:rsid w:val="00220381"/>
    <w:rsid w:val="00220526"/>
    <w:rsid w:val="002205E4"/>
    <w:rsid w:val="002206A1"/>
    <w:rsid w:val="00220DB2"/>
    <w:rsid w:val="00221406"/>
    <w:rsid w:val="00222240"/>
    <w:rsid w:val="00222521"/>
    <w:rsid w:val="0022256E"/>
    <w:rsid w:val="00222DA6"/>
    <w:rsid w:val="00223019"/>
    <w:rsid w:val="0022315B"/>
    <w:rsid w:val="0022369B"/>
    <w:rsid w:val="002237FA"/>
    <w:rsid w:val="00223C11"/>
    <w:rsid w:val="002240EC"/>
    <w:rsid w:val="002243DB"/>
    <w:rsid w:val="002255F7"/>
    <w:rsid w:val="00225A36"/>
    <w:rsid w:val="00226DF6"/>
    <w:rsid w:val="00226E24"/>
    <w:rsid w:val="00227D3E"/>
    <w:rsid w:val="0023071F"/>
    <w:rsid w:val="00230749"/>
    <w:rsid w:val="00231FF4"/>
    <w:rsid w:val="0023208F"/>
    <w:rsid w:val="002321CE"/>
    <w:rsid w:val="00232450"/>
    <w:rsid w:val="0023259A"/>
    <w:rsid w:val="00232AC7"/>
    <w:rsid w:val="00232C66"/>
    <w:rsid w:val="00232DEE"/>
    <w:rsid w:val="002330AD"/>
    <w:rsid w:val="0023331D"/>
    <w:rsid w:val="0023374B"/>
    <w:rsid w:val="00233CB2"/>
    <w:rsid w:val="0023401D"/>
    <w:rsid w:val="0023455B"/>
    <w:rsid w:val="002345CC"/>
    <w:rsid w:val="002345EC"/>
    <w:rsid w:val="002350B8"/>
    <w:rsid w:val="0023510F"/>
    <w:rsid w:val="00235B9E"/>
    <w:rsid w:val="00235C1E"/>
    <w:rsid w:val="002362D5"/>
    <w:rsid w:val="00236579"/>
    <w:rsid w:val="0023704F"/>
    <w:rsid w:val="00237778"/>
    <w:rsid w:val="00237D20"/>
    <w:rsid w:val="002405F2"/>
    <w:rsid w:val="0024076E"/>
    <w:rsid w:val="00240F65"/>
    <w:rsid w:val="00241413"/>
    <w:rsid w:val="00241A20"/>
    <w:rsid w:val="00241F0C"/>
    <w:rsid w:val="00242B8A"/>
    <w:rsid w:val="00242DBE"/>
    <w:rsid w:val="00242EDC"/>
    <w:rsid w:val="00242F92"/>
    <w:rsid w:val="00242FB1"/>
    <w:rsid w:val="00243D47"/>
    <w:rsid w:val="00244309"/>
    <w:rsid w:val="00244471"/>
    <w:rsid w:val="00244872"/>
    <w:rsid w:val="00244B33"/>
    <w:rsid w:val="00244BE0"/>
    <w:rsid w:val="00244CF7"/>
    <w:rsid w:val="00245058"/>
    <w:rsid w:val="002459BC"/>
    <w:rsid w:val="00246399"/>
    <w:rsid w:val="00246888"/>
    <w:rsid w:val="00246C97"/>
    <w:rsid w:val="00246D2D"/>
    <w:rsid w:val="002473A8"/>
    <w:rsid w:val="002473DB"/>
    <w:rsid w:val="00247C36"/>
    <w:rsid w:val="00250AE1"/>
    <w:rsid w:val="00250FA9"/>
    <w:rsid w:val="0025220D"/>
    <w:rsid w:val="00252487"/>
    <w:rsid w:val="002534E0"/>
    <w:rsid w:val="00253FBE"/>
    <w:rsid w:val="00254890"/>
    <w:rsid w:val="002548F5"/>
    <w:rsid w:val="00254AC1"/>
    <w:rsid w:val="00254D61"/>
    <w:rsid w:val="00254FE2"/>
    <w:rsid w:val="002550DE"/>
    <w:rsid w:val="00255F7A"/>
    <w:rsid w:val="00256B31"/>
    <w:rsid w:val="002571F8"/>
    <w:rsid w:val="002572ED"/>
    <w:rsid w:val="0025741F"/>
    <w:rsid w:val="0025747F"/>
    <w:rsid w:val="002574EF"/>
    <w:rsid w:val="002604DA"/>
    <w:rsid w:val="00260530"/>
    <w:rsid w:val="00260996"/>
    <w:rsid w:val="00260C5D"/>
    <w:rsid w:val="00260F83"/>
    <w:rsid w:val="00261F98"/>
    <w:rsid w:val="00262155"/>
    <w:rsid w:val="0026250C"/>
    <w:rsid w:val="002625D4"/>
    <w:rsid w:val="00262CE1"/>
    <w:rsid w:val="00263150"/>
    <w:rsid w:val="00263EEA"/>
    <w:rsid w:val="00265155"/>
    <w:rsid w:val="002653A7"/>
    <w:rsid w:val="002654C7"/>
    <w:rsid w:val="00265C1E"/>
    <w:rsid w:val="00265D6E"/>
    <w:rsid w:val="00265E99"/>
    <w:rsid w:val="00266394"/>
    <w:rsid w:val="002663AD"/>
    <w:rsid w:val="00266B5E"/>
    <w:rsid w:val="00267DD9"/>
    <w:rsid w:val="00267F0D"/>
    <w:rsid w:val="00270A46"/>
    <w:rsid w:val="0027106E"/>
    <w:rsid w:val="002715B1"/>
    <w:rsid w:val="002723DB"/>
    <w:rsid w:val="00272748"/>
    <w:rsid w:val="00272D10"/>
    <w:rsid w:val="00273250"/>
    <w:rsid w:val="0027398C"/>
    <w:rsid w:val="002740CA"/>
    <w:rsid w:val="00274237"/>
    <w:rsid w:val="00274315"/>
    <w:rsid w:val="0027435F"/>
    <w:rsid w:val="002744B7"/>
    <w:rsid w:val="00274751"/>
    <w:rsid w:val="00274B6A"/>
    <w:rsid w:val="00274C74"/>
    <w:rsid w:val="00274CAA"/>
    <w:rsid w:val="00274CD3"/>
    <w:rsid w:val="0027535D"/>
    <w:rsid w:val="00275CAD"/>
    <w:rsid w:val="00275D67"/>
    <w:rsid w:val="002761EA"/>
    <w:rsid w:val="00276D81"/>
    <w:rsid w:val="00276FCB"/>
    <w:rsid w:val="00277039"/>
    <w:rsid w:val="0027767A"/>
    <w:rsid w:val="002803E7"/>
    <w:rsid w:val="002808F8"/>
    <w:rsid w:val="00280DAF"/>
    <w:rsid w:val="00280DD0"/>
    <w:rsid w:val="0028114F"/>
    <w:rsid w:val="002811A5"/>
    <w:rsid w:val="002811A7"/>
    <w:rsid w:val="002822C6"/>
    <w:rsid w:val="00282324"/>
    <w:rsid w:val="002827B1"/>
    <w:rsid w:val="00282A79"/>
    <w:rsid w:val="00282B51"/>
    <w:rsid w:val="00283033"/>
    <w:rsid w:val="00283118"/>
    <w:rsid w:val="002834B4"/>
    <w:rsid w:val="002839DF"/>
    <w:rsid w:val="00283C7F"/>
    <w:rsid w:val="0028409D"/>
    <w:rsid w:val="00284262"/>
    <w:rsid w:val="002848F5"/>
    <w:rsid w:val="002849C6"/>
    <w:rsid w:val="00284DC7"/>
    <w:rsid w:val="00285224"/>
    <w:rsid w:val="0028542E"/>
    <w:rsid w:val="00285798"/>
    <w:rsid w:val="00285B1D"/>
    <w:rsid w:val="00285F27"/>
    <w:rsid w:val="002864BE"/>
    <w:rsid w:val="00286B70"/>
    <w:rsid w:val="00286EA1"/>
    <w:rsid w:val="0028709A"/>
    <w:rsid w:val="002873AE"/>
    <w:rsid w:val="00287DAF"/>
    <w:rsid w:val="00287FED"/>
    <w:rsid w:val="00290265"/>
    <w:rsid w:val="002903B8"/>
    <w:rsid w:val="0029060E"/>
    <w:rsid w:val="00290842"/>
    <w:rsid w:val="002909DB"/>
    <w:rsid w:val="00290C9A"/>
    <w:rsid w:val="00291A3C"/>
    <w:rsid w:val="00292187"/>
    <w:rsid w:val="002928A3"/>
    <w:rsid w:val="00292B2C"/>
    <w:rsid w:val="00292DEC"/>
    <w:rsid w:val="00293A0A"/>
    <w:rsid w:val="00293DBE"/>
    <w:rsid w:val="00294105"/>
    <w:rsid w:val="00294582"/>
    <w:rsid w:val="00294B11"/>
    <w:rsid w:val="002951CB"/>
    <w:rsid w:val="00295976"/>
    <w:rsid w:val="002959A6"/>
    <w:rsid w:val="00295E0D"/>
    <w:rsid w:val="0029604A"/>
    <w:rsid w:val="002960F2"/>
    <w:rsid w:val="00296319"/>
    <w:rsid w:val="002963A5"/>
    <w:rsid w:val="00296A8C"/>
    <w:rsid w:val="00296E76"/>
    <w:rsid w:val="00296EA4"/>
    <w:rsid w:val="00297215"/>
    <w:rsid w:val="00297CBD"/>
    <w:rsid w:val="00297EE0"/>
    <w:rsid w:val="002A0B22"/>
    <w:rsid w:val="002A12AB"/>
    <w:rsid w:val="002A15EA"/>
    <w:rsid w:val="002A20BF"/>
    <w:rsid w:val="002A231E"/>
    <w:rsid w:val="002A325F"/>
    <w:rsid w:val="002A36C6"/>
    <w:rsid w:val="002A44C9"/>
    <w:rsid w:val="002A4A26"/>
    <w:rsid w:val="002A5102"/>
    <w:rsid w:val="002A5157"/>
    <w:rsid w:val="002A525D"/>
    <w:rsid w:val="002A564C"/>
    <w:rsid w:val="002A569E"/>
    <w:rsid w:val="002A626D"/>
    <w:rsid w:val="002A65BF"/>
    <w:rsid w:val="002A6701"/>
    <w:rsid w:val="002A6856"/>
    <w:rsid w:val="002A6B9E"/>
    <w:rsid w:val="002A6DA2"/>
    <w:rsid w:val="002A6DB0"/>
    <w:rsid w:val="002A7092"/>
    <w:rsid w:val="002A73C8"/>
    <w:rsid w:val="002A7D88"/>
    <w:rsid w:val="002B10FC"/>
    <w:rsid w:val="002B1A5E"/>
    <w:rsid w:val="002B1AC1"/>
    <w:rsid w:val="002B1FF9"/>
    <w:rsid w:val="002B2313"/>
    <w:rsid w:val="002B2A44"/>
    <w:rsid w:val="002B2ACE"/>
    <w:rsid w:val="002B2C5D"/>
    <w:rsid w:val="002B30A6"/>
    <w:rsid w:val="002B3D1C"/>
    <w:rsid w:val="002B4031"/>
    <w:rsid w:val="002B4323"/>
    <w:rsid w:val="002B4337"/>
    <w:rsid w:val="002B47D7"/>
    <w:rsid w:val="002B4D29"/>
    <w:rsid w:val="002B519B"/>
    <w:rsid w:val="002B6466"/>
    <w:rsid w:val="002B6488"/>
    <w:rsid w:val="002B68EF"/>
    <w:rsid w:val="002B6979"/>
    <w:rsid w:val="002B7223"/>
    <w:rsid w:val="002B768C"/>
    <w:rsid w:val="002B787D"/>
    <w:rsid w:val="002B7FA6"/>
    <w:rsid w:val="002C00E5"/>
    <w:rsid w:val="002C0657"/>
    <w:rsid w:val="002C076F"/>
    <w:rsid w:val="002C0DA2"/>
    <w:rsid w:val="002C1498"/>
    <w:rsid w:val="002C180C"/>
    <w:rsid w:val="002C1A15"/>
    <w:rsid w:val="002C1F7D"/>
    <w:rsid w:val="002C2328"/>
    <w:rsid w:val="002C276F"/>
    <w:rsid w:val="002C2831"/>
    <w:rsid w:val="002C2ADB"/>
    <w:rsid w:val="002C3AF0"/>
    <w:rsid w:val="002C42B9"/>
    <w:rsid w:val="002C4570"/>
    <w:rsid w:val="002C5126"/>
    <w:rsid w:val="002C5DD6"/>
    <w:rsid w:val="002C6F7A"/>
    <w:rsid w:val="002C7056"/>
    <w:rsid w:val="002C770A"/>
    <w:rsid w:val="002C79D8"/>
    <w:rsid w:val="002C7B2B"/>
    <w:rsid w:val="002C7BDD"/>
    <w:rsid w:val="002C7C91"/>
    <w:rsid w:val="002D1053"/>
    <w:rsid w:val="002D2237"/>
    <w:rsid w:val="002D2270"/>
    <w:rsid w:val="002D2313"/>
    <w:rsid w:val="002D29F3"/>
    <w:rsid w:val="002D2B0C"/>
    <w:rsid w:val="002D2C41"/>
    <w:rsid w:val="002D2D25"/>
    <w:rsid w:val="002D2FFB"/>
    <w:rsid w:val="002D3477"/>
    <w:rsid w:val="002D36B9"/>
    <w:rsid w:val="002D37AF"/>
    <w:rsid w:val="002D3FE1"/>
    <w:rsid w:val="002D4E5E"/>
    <w:rsid w:val="002D53BC"/>
    <w:rsid w:val="002D559D"/>
    <w:rsid w:val="002D5DF8"/>
    <w:rsid w:val="002D600B"/>
    <w:rsid w:val="002D69CE"/>
    <w:rsid w:val="002D6C75"/>
    <w:rsid w:val="002D700F"/>
    <w:rsid w:val="002E16C3"/>
    <w:rsid w:val="002E1A23"/>
    <w:rsid w:val="002E1DFB"/>
    <w:rsid w:val="002E23E9"/>
    <w:rsid w:val="002E2512"/>
    <w:rsid w:val="002E2A5B"/>
    <w:rsid w:val="002E2BFC"/>
    <w:rsid w:val="002E37EA"/>
    <w:rsid w:val="002E3B2E"/>
    <w:rsid w:val="002E3C77"/>
    <w:rsid w:val="002E3E46"/>
    <w:rsid w:val="002E4B24"/>
    <w:rsid w:val="002E512E"/>
    <w:rsid w:val="002E51DB"/>
    <w:rsid w:val="002E5C9A"/>
    <w:rsid w:val="002E5CD7"/>
    <w:rsid w:val="002E6034"/>
    <w:rsid w:val="002E60D3"/>
    <w:rsid w:val="002E638B"/>
    <w:rsid w:val="002E71B8"/>
    <w:rsid w:val="002E78CA"/>
    <w:rsid w:val="002E7D13"/>
    <w:rsid w:val="002E7D36"/>
    <w:rsid w:val="002F050B"/>
    <w:rsid w:val="002F0B6E"/>
    <w:rsid w:val="002F0C3E"/>
    <w:rsid w:val="002F0D4A"/>
    <w:rsid w:val="002F119C"/>
    <w:rsid w:val="002F1C28"/>
    <w:rsid w:val="002F1E02"/>
    <w:rsid w:val="002F2904"/>
    <w:rsid w:val="002F2BF0"/>
    <w:rsid w:val="002F2E16"/>
    <w:rsid w:val="002F310D"/>
    <w:rsid w:val="002F315E"/>
    <w:rsid w:val="002F31A4"/>
    <w:rsid w:val="002F32F9"/>
    <w:rsid w:val="002F3F5E"/>
    <w:rsid w:val="002F43F2"/>
    <w:rsid w:val="002F6284"/>
    <w:rsid w:val="002F629F"/>
    <w:rsid w:val="002F6A2C"/>
    <w:rsid w:val="002F6CEA"/>
    <w:rsid w:val="002F72B8"/>
    <w:rsid w:val="002F7484"/>
    <w:rsid w:val="002F773D"/>
    <w:rsid w:val="002F7FF0"/>
    <w:rsid w:val="00300177"/>
    <w:rsid w:val="00300273"/>
    <w:rsid w:val="00300829"/>
    <w:rsid w:val="00300FB1"/>
    <w:rsid w:val="00301960"/>
    <w:rsid w:val="00301EBC"/>
    <w:rsid w:val="00302408"/>
    <w:rsid w:val="00302545"/>
    <w:rsid w:val="00302842"/>
    <w:rsid w:val="00303199"/>
    <w:rsid w:val="0030375A"/>
    <w:rsid w:val="00303D42"/>
    <w:rsid w:val="00304158"/>
    <w:rsid w:val="00304CCD"/>
    <w:rsid w:val="00304D68"/>
    <w:rsid w:val="00305373"/>
    <w:rsid w:val="003061CC"/>
    <w:rsid w:val="00306AE7"/>
    <w:rsid w:val="00306C04"/>
    <w:rsid w:val="00306C18"/>
    <w:rsid w:val="00306CE7"/>
    <w:rsid w:val="0030717A"/>
    <w:rsid w:val="003075A4"/>
    <w:rsid w:val="00307817"/>
    <w:rsid w:val="003101F5"/>
    <w:rsid w:val="0031036F"/>
    <w:rsid w:val="00310AF0"/>
    <w:rsid w:val="00311289"/>
    <w:rsid w:val="00311ECF"/>
    <w:rsid w:val="00312235"/>
    <w:rsid w:val="0031298B"/>
    <w:rsid w:val="00312C18"/>
    <w:rsid w:val="00313235"/>
    <w:rsid w:val="0031342F"/>
    <w:rsid w:val="003139C6"/>
    <w:rsid w:val="00313B68"/>
    <w:rsid w:val="003145EA"/>
    <w:rsid w:val="00314B72"/>
    <w:rsid w:val="00314FC8"/>
    <w:rsid w:val="00315045"/>
    <w:rsid w:val="0031531D"/>
    <w:rsid w:val="0031541D"/>
    <w:rsid w:val="00315967"/>
    <w:rsid w:val="0031630C"/>
    <w:rsid w:val="00316D36"/>
    <w:rsid w:val="00316E21"/>
    <w:rsid w:val="0031718C"/>
    <w:rsid w:val="00317CFF"/>
    <w:rsid w:val="00317F07"/>
    <w:rsid w:val="00317F62"/>
    <w:rsid w:val="003209E8"/>
    <w:rsid w:val="00320AC6"/>
    <w:rsid w:val="00321039"/>
    <w:rsid w:val="003218D3"/>
    <w:rsid w:val="00321F06"/>
    <w:rsid w:val="00322B97"/>
    <w:rsid w:val="00322D88"/>
    <w:rsid w:val="0032333E"/>
    <w:rsid w:val="00323585"/>
    <w:rsid w:val="00323758"/>
    <w:rsid w:val="003237EA"/>
    <w:rsid w:val="00323C1A"/>
    <w:rsid w:val="00323F6A"/>
    <w:rsid w:val="00324806"/>
    <w:rsid w:val="00324AC3"/>
    <w:rsid w:val="00324FB0"/>
    <w:rsid w:val="00325534"/>
    <w:rsid w:val="00325A3B"/>
    <w:rsid w:val="00325BC8"/>
    <w:rsid w:val="00325EC6"/>
    <w:rsid w:val="003260B2"/>
    <w:rsid w:val="003262D7"/>
    <w:rsid w:val="00326AA1"/>
    <w:rsid w:val="00326D02"/>
    <w:rsid w:val="003272E8"/>
    <w:rsid w:val="00327B9A"/>
    <w:rsid w:val="00327EC8"/>
    <w:rsid w:val="003307C2"/>
    <w:rsid w:val="003307FC"/>
    <w:rsid w:val="00330EDB"/>
    <w:rsid w:val="00331141"/>
    <w:rsid w:val="003311AA"/>
    <w:rsid w:val="00331867"/>
    <w:rsid w:val="003318D6"/>
    <w:rsid w:val="0033196A"/>
    <w:rsid w:val="00331F64"/>
    <w:rsid w:val="00332034"/>
    <w:rsid w:val="003324EA"/>
    <w:rsid w:val="00332802"/>
    <w:rsid w:val="00332891"/>
    <w:rsid w:val="00333687"/>
    <w:rsid w:val="003336B6"/>
    <w:rsid w:val="003339D1"/>
    <w:rsid w:val="003341A2"/>
    <w:rsid w:val="003349A6"/>
    <w:rsid w:val="00334A38"/>
    <w:rsid w:val="0033633E"/>
    <w:rsid w:val="00336F06"/>
    <w:rsid w:val="003374A3"/>
    <w:rsid w:val="00337543"/>
    <w:rsid w:val="00337B48"/>
    <w:rsid w:val="00340BF4"/>
    <w:rsid w:val="003411E2"/>
    <w:rsid w:val="00341995"/>
    <w:rsid w:val="003426BD"/>
    <w:rsid w:val="003426EC"/>
    <w:rsid w:val="00342F34"/>
    <w:rsid w:val="003430BD"/>
    <w:rsid w:val="00343498"/>
    <w:rsid w:val="003442C6"/>
    <w:rsid w:val="0034442E"/>
    <w:rsid w:val="00344475"/>
    <w:rsid w:val="00344509"/>
    <w:rsid w:val="003445DE"/>
    <w:rsid w:val="00344698"/>
    <w:rsid w:val="003448F9"/>
    <w:rsid w:val="003449B2"/>
    <w:rsid w:val="003458D3"/>
    <w:rsid w:val="00345ED3"/>
    <w:rsid w:val="00346D64"/>
    <w:rsid w:val="00346F31"/>
    <w:rsid w:val="00347A3F"/>
    <w:rsid w:val="00347CF9"/>
    <w:rsid w:val="00347E0E"/>
    <w:rsid w:val="00347E91"/>
    <w:rsid w:val="00347FA0"/>
    <w:rsid w:val="0035094C"/>
    <w:rsid w:val="00351069"/>
    <w:rsid w:val="003511C6"/>
    <w:rsid w:val="00351391"/>
    <w:rsid w:val="003523B5"/>
    <w:rsid w:val="003529AC"/>
    <w:rsid w:val="00353110"/>
    <w:rsid w:val="0035352A"/>
    <w:rsid w:val="003537F7"/>
    <w:rsid w:val="003538EA"/>
    <w:rsid w:val="00354065"/>
    <w:rsid w:val="003541BA"/>
    <w:rsid w:val="003541C5"/>
    <w:rsid w:val="003546E0"/>
    <w:rsid w:val="00355279"/>
    <w:rsid w:val="00355EA0"/>
    <w:rsid w:val="00355EEB"/>
    <w:rsid w:val="00355FD6"/>
    <w:rsid w:val="003562D5"/>
    <w:rsid w:val="003565A1"/>
    <w:rsid w:val="00356D3A"/>
    <w:rsid w:val="00356FC1"/>
    <w:rsid w:val="00357752"/>
    <w:rsid w:val="00357EDC"/>
    <w:rsid w:val="003605B8"/>
    <w:rsid w:val="003606D8"/>
    <w:rsid w:val="00360ACF"/>
    <w:rsid w:val="00360C03"/>
    <w:rsid w:val="00362144"/>
    <w:rsid w:val="0036245E"/>
    <w:rsid w:val="00362A19"/>
    <w:rsid w:val="00362C55"/>
    <w:rsid w:val="00363980"/>
    <w:rsid w:val="00363A1A"/>
    <w:rsid w:val="00363A85"/>
    <w:rsid w:val="0036432A"/>
    <w:rsid w:val="00364459"/>
    <w:rsid w:val="00364825"/>
    <w:rsid w:val="00364A2F"/>
    <w:rsid w:val="00365BF1"/>
    <w:rsid w:val="00365D61"/>
    <w:rsid w:val="003668E7"/>
    <w:rsid w:val="003676A1"/>
    <w:rsid w:val="00367AF7"/>
    <w:rsid w:val="00367BCA"/>
    <w:rsid w:val="00367CDB"/>
    <w:rsid w:val="0037039B"/>
    <w:rsid w:val="00370735"/>
    <w:rsid w:val="00370EEF"/>
    <w:rsid w:val="003713A9"/>
    <w:rsid w:val="0037167F"/>
    <w:rsid w:val="003724EF"/>
    <w:rsid w:val="003729E8"/>
    <w:rsid w:val="00372AD6"/>
    <w:rsid w:val="003730E4"/>
    <w:rsid w:val="003740BA"/>
    <w:rsid w:val="0037499E"/>
    <w:rsid w:val="0037542F"/>
    <w:rsid w:val="00376828"/>
    <w:rsid w:val="0037686E"/>
    <w:rsid w:val="00376944"/>
    <w:rsid w:val="003769AD"/>
    <w:rsid w:val="00376CFC"/>
    <w:rsid w:val="00376E65"/>
    <w:rsid w:val="003770A5"/>
    <w:rsid w:val="00377306"/>
    <w:rsid w:val="00380BAF"/>
    <w:rsid w:val="0038110E"/>
    <w:rsid w:val="00381167"/>
    <w:rsid w:val="003812FE"/>
    <w:rsid w:val="00381490"/>
    <w:rsid w:val="00381E4A"/>
    <w:rsid w:val="00381FE7"/>
    <w:rsid w:val="00382A70"/>
    <w:rsid w:val="00382B5E"/>
    <w:rsid w:val="00383231"/>
    <w:rsid w:val="00383CF7"/>
    <w:rsid w:val="003843DE"/>
    <w:rsid w:val="00384A0F"/>
    <w:rsid w:val="00384A71"/>
    <w:rsid w:val="00385219"/>
    <w:rsid w:val="00385406"/>
    <w:rsid w:val="00385EC1"/>
    <w:rsid w:val="003860CA"/>
    <w:rsid w:val="00386A01"/>
    <w:rsid w:val="00386E24"/>
    <w:rsid w:val="00386EE1"/>
    <w:rsid w:val="00387460"/>
    <w:rsid w:val="003875CD"/>
    <w:rsid w:val="003878AF"/>
    <w:rsid w:val="00387E3B"/>
    <w:rsid w:val="00387E8C"/>
    <w:rsid w:val="00390238"/>
    <w:rsid w:val="003908A3"/>
    <w:rsid w:val="003908C6"/>
    <w:rsid w:val="00390E06"/>
    <w:rsid w:val="00390F16"/>
    <w:rsid w:val="00391FC9"/>
    <w:rsid w:val="0039205F"/>
    <w:rsid w:val="003922E7"/>
    <w:rsid w:val="00392DBB"/>
    <w:rsid w:val="00393146"/>
    <w:rsid w:val="00393724"/>
    <w:rsid w:val="0039395A"/>
    <w:rsid w:val="00393F9B"/>
    <w:rsid w:val="003946F0"/>
    <w:rsid w:val="0039478E"/>
    <w:rsid w:val="00394843"/>
    <w:rsid w:val="00394B5C"/>
    <w:rsid w:val="0039536D"/>
    <w:rsid w:val="00395AEC"/>
    <w:rsid w:val="00395DA7"/>
    <w:rsid w:val="00396419"/>
    <w:rsid w:val="00396495"/>
    <w:rsid w:val="0039662B"/>
    <w:rsid w:val="00396B7E"/>
    <w:rsid w:val="00397751"/>
    <w:rsid w:val="00397F2C"/>
    <w:rsid w:val="003A0095"/>
    <w:rsid w:val="003A01A1"/>
    <w:rsid w:val="003A07E6"/>
    <w:rsid w:val="003A1297"/>
    <w:rsid w:val="003A13B1"/>
    <w:rsid w:val="003A144E"/>
    <w:rsid w:val="003A2131"/>
    <w:rsid w:val="003A2E00"/>
    <w:rsid w:val="003A2F43"/>
    <w:rsid w:val="003A313E"/>
    <w:rsid w:val="003A3152"/>
    <w:rsid w:val="003A386F"/>
    <w:rsid w:val="003A3B16"/>
    <w:rsid w:val="003A3F1A"/>
    <w:rsid w:val="003A41B1"/>
    <w:rsid w:val="003A45FE"/>
    <w:rsid w:val="003A47B8"/>
    <w:rsid w:val="003A4976"/>
    <w:rsid w:val="003A57EB"/>
    <w:rsid w:val="003A620E"/>
    <w:rsid w:val="003A656D"/>
    <w:rsid w:val="003A66DE"/>
    <w:rsid w:val="003A6BCA"/>
    <w:rsid w:val="003A710C"/>
    <w:rsid w:val="003A7703"/>
    <w:rsid w:val="003B086D"/>
    <w:rsid w:val="003B0A47"/>
    <w:rsid w:val="003B0AE1"/>
    <w:rsid w:val="003B0BB1"/>
    <w:rsid w:val="003B0BFE"/>
    <w:rsid w:val="003B0E6C"/>
    <w:rsid w:val="003B141B"/>
    <w:rsid w:val="003B14F7"/>
    <w:rsid w:val="003B16A5"/>
    <w:rsid w:val="003B1FAE"/>
    <w:rsid w:val="003B2437"/>
    <w:rsid w:val="003B2541"/>
    <w:rsid w:val="003B2A04"/>
    <w:rsid w:val="003B3B69"/>
    <w:rsid w:val="003B3E1B"/>
    <w:rsid w:val="003B3FE7"/>
    <w:rsid w:val="003B4A2C"/>
    <w:rsid w:val="003B607D"/>
    <w:rsid w:val="003B61A6"/>
    <w:rsid w:val="003B6C3B"/>
    <w:rsid w:val="003B6F51"/>
    <w:rsid w:val="003B6FF1"/>
    <w:rsid w:val="003B7290"/>
    <w:rsid w:val="003B735C"/>
    <w:rsid w:val="003B7ED0"/>
    <w:rsid w:val="003C0758"/>
    <w:rsid w:val="003C0B01"/>
    <w:rsid w:val="003C0D25"/>
    <w:rsid w:val="003C11D0"/>
    <w:rsid w:val="003C193C"/>
    <w:rsid w:val="003C1A61"/>
    <w:rsid w:val="003C1E83"/>
    <w:rsid w:val="003C2577"/>
    <w:rsid w:val="003C264D"/>
    <w:rsid w:val="003C273B"/>
    <w:rsid w:val="003C28C6"/>
    <w:rsid w:val="003C2B6F"/>
    <w:rsid w:val="003C2D42"/>
    <w:rsid w:val="003C3908"/>
    <w:rsid w:val="003C4513"/>
    <w:rsid w:val="003C45D5"/>
    <w:rsid w:val="003C4925"/>
    <w:rsid w:val="003C4E38"/>
    <w:rsid w:val="003C5113"/>
    <w:rsid w:val="003C5490"/>
    <w:rsid w:val="003C57D3"/>
    <w:rsid w:val="003C6218"/>
    <w:rsid w:val="003C69C7"/>
    <w:rsid w:val="003C70CF"/>
    <w:rsid w:val="003C7144"/>
    <w:rsid w:val="003C72DD"/>
    <w:rsid w:val="003C7435"/>
    <w:rsid w:val="003C753A"/>
    <w:rsid w:val="003C75D0"/>
    <w:rsid w:val="003C77C1"/>
    <w:rsid w:val="003C79D9"/>
    <w:rsid w:val="003C7EE4"/>
    <w:rsid w:val="003D092A"/>
    <w:rsid w:val="003D132A"/>
    <w:rsid w:val="003D1BCD"/>
    <w:rsid w:val="003D2626"/>
    <w:rsid w:val="003D2890"/>
    <w:rsid w:val="003D2F4C"/>
    <w:rsid w:val="003D3619"/>
    <w:rsid w:val="003D382F"/>
    <w:rsid w:val="003D3DB3"/>
    <w:rsid w:val="003D3F3A"/>
    <w:rsid w:val="003D42E3"/>
    <w:rsid w:val="003D4580"/>
    <w:rsid w:val="003D4ABE"/>
    <w:rsid w:val="003D4BB5"/>
    <w:rsid w:val="003D4E14"/>
    <w:rsid w:val="003D5C49"/>
    <w:rsid w:val="003D61A5"/>
    <w:rsid w:val="003D6A3B"/>
    <w:rsid w:val="003D6B97"/>
    <w:rsid w:val="003D6F13"/>
    <w:rsid w:val="003D7577"/>
    <w:rsid w:val="003E0658"/>
    <w:rsid w:val="003E0BD0"/>
    <w:rsid w:val="003E0EF4"/>
    <w:rsid w:val="003E119F"/>
    <w:rsid w:val="003E17E3"/>
    <w:rsid w:val="003E1ECE"/>
    <w:rsid w:val="003E21EC"/>
    <w:rsid w:val="003E2704"/>
    <w:rsid w:val="003E3471"/>
    <w:rsid w:val="003E3CD3"/>
    <w:rsid w:val="003E3F41"/>
    <w:rsid w:val="003E437F"/>
    <w:rsid w:val="003E4B65"/>
    <w:rsid w:val="003E4F7F"/>
    <w:rsid w:val="003E5083"/>
    <w:rsid w:val="003E518F"/>
    <w:rsid w:val="003E576F"/>
    <w:rsid w:val="003E5E2B"/>
    <w:rsid w:val="003E62C3"/>
    <w:rsid w:val="003E651C"/>
    <w:rsid w:val="003E6A64"/>
    <w:rsid w:val="003E6BD0"/>
    <w:rsid w:val="003E6BEA"/>
    <w:rsid w:val="003E6D01"/>
    <w:rsid w:val="003E7166"/>
    <w:rsid w:val="003E7292"/>
    <w:rsid w:val="003E7653"/>
    <w:rsid w:val="003E7738"/>
    <w:rsid w:val="003E7D75"/>
    <w:rsid w:val="003E7E55"/>
    <w:rsid w:val="003E7EAE"/>
    <w:rsid w:val="003F0BF4"/>
    <w:rsid w:val="003F1040"/>
    <w:rsid w:val="003F1716"/>
    <w:rsid w:val="003F1B2D"/>
    <w:rsid w:val="003F1F6F"/>
    <w:rsid w:val="003F2351"/>
    <w:rsid w:val="003F2468"/>
    <w:rsid w:val="003F2C62"/>
    <w:rsid w:val="003F2E08"/>
    <w:rsid w:val="003F336B"/>
    <w:rsid w:val="003F421D"/>
    <w:rsid w:val="003F4541"/>
    <w:rsid w:val="003F4BC5"/>
    <w:rsid w:val="003F4FD4"/>
    <w:rsid w:val="003F55D6"/>
    <w:rsid w:val="003F619F"/>
    <w:rsid w:val="003F718A"/>
    <w:rsid w:val="003F7221"/>
    <w:rsid w:val="003F7375"/>
    <w:rsid w:val="003F795A"/>
    <w:rsid w:val="003F7EE5"/>
    <w:rsid w:val="00400715"/>
    <w:rsid w:val="00400C8E"/>
    <w:rsid w:val="004015FD"/>
    <w:rsid w:val="004017B0"/>
    <w:rsid w:val="00401905"/>
    <w:rsid w:val="00401BE8"/>
    <w:rsid w:val="00401CEA"/>
    <w:rsid w:val="004021EF"/>
    <w:rsid w:val="00402DF1"/>
    <w:rsid w:val="00403641"/>
    <w:rsid w:val="00404C40"/>
    <w:rsid w:val="00404E34"/>
    <w:rsid w:val="00404E8A"/>
    <w:rsid w:val="00405558"/>
    <w:rsid w:val="00405C82"/>
    <w:rsid w:val="004061FC"/>
    <w:rsid w:val="004068AB"/>
    <w:rsid w:val="00406CB8"/>
    <w:rsid w:val="004074D9"/>
    <w:rsid w:val="00407BAF"/>
    <w:rsid w:val="00407F1E"/>
    <w:rsid w:val="00410374"/>
    <w:rsid w:val="004103B9"/>
    <w:rsid w:val="00410FBE"/>
    <w:rsid w:val="0041114E"/>
    <w:rsid w:val="004113A5"/>
    <w:rsid w:val="00411983"/>
    <w:rsid w:val="00411B7A"/>
    <w:rsid w:val="00411FB9"/>
    <w:rsid w:val="004123A8"/>
    <w:rsid w:val="00412426"/>
    <w:rsid w:val="0041268C"/>
    <w:rsid w:val="00412D55"/>
    <w:rsid w:val="00412DA5"/>
    <w:rsid w:val="0041355F"/>
    <w:rsid w:val="0041369C"/>
    <w:rsid w:val="004137E2"/>
    <w:rsid w:val="004138AB"/>
    <w:rsid w:val="00413E02"/>
    <w:rsid w:val="00414090"/>
    <w:rsid w:val="004145E1"/>
    <w:rsid w:val="0041464C"/>
    <w:rsid w:val="00414C5A"/>
    <w:rsid w:val="00415148"/>
    <w:rsid w:val="004158CC"/>
    <w:rsid w:val="004159E8"/>
    <w:rsid w:val="00415B6E"/>
    <w:rsid w:val="00415B9E"/>
    <w:rsid w:val="00415CC1"/>
    <w:rsid w:val="00415D12"/>
    <w:rsid w:val="00415F03"/>
    <w:rsid w:val="004167C8"/>
    <w:rsid w:val="00416B60"/>
    <w:rsid w:val="00416BBB"/>
    <w:rsid w:val="00416FE6"/>
    <w:rsid w:val="00417016"/>
    <w:rsid w:val="00417155"/>
    <w:rsid w:val="00417296"/>
    <w:rsid w:val="00417558"/>
    <w:rsid w:val="00417804"/>
    <w:rsid w:val="00417B21"/>
    <w:rsid w:val="00420174"/>
    <w:rsid w:val="00420768"/>
    <w:rsid w:val="00420B91"/>
    <w:rsid w:val="00420BAB"/>
    <w:rsid w:val="00420BFC"/>
    <w:rsid w:val="00420E09"/>
    <w:rsid w:val="00420E3C"/>
    <w:rsid w:val="004211B8"/>
    <w:rsid w:val="0042182F"/>
    <w:rsid w:val="00421B16"/>
    <w:rsid w:val="00423996"/>
    <w:rsid w:val="00424020"/>
    <w:rsid w:val="0042416F"/>
    <w:rsid w:val="004244F3"/>
    <w:rsid w:val="00425A0F"/>
    <w:rsid w:val="004261CC"/>
    <w:rsid w:val="00426A23"/>
    <w:rsid w:val="0042707C"/>
    <w:rsid w:val="004276BF"/>
    <w:rsid w:val="00427EA8"/>
    <w:rsid w:val="004308B4"/>
    <w:rsid w:val="004308C6"/>
    <w:rsid w:val="0043097F"/>
    <w:rsid w:val="00430AE5"/>
    <w:rsid w:val="00430BD1"/>
    <w:rsid w:val="00430F21"/>
    <w:rsid w:val="00431132"/>
    <w:rsid w:val="004311A3"/>
    <w:rsid w:val="00431354"/>
    <w:rsid w:val="00431515"/>
    <w:rsid w:val="00431820"/>
    <w:rsid w:val="0043189E"/>
    <w:rsid w:val="00431974"/>
    <w:rsid w:val="00431AEB"/>
    <w:rsid w:val="00431E3E"/>
    <w:rsid w:val="00431F66"/>
    <w:rsid w:val="00432215"/>
    <w:rsid w:val="00432574"/>
    <w:rsid w:val="004331C9"/>
    <w:rsid w:val="004334A2"/>
    <w:rsid w:val="004335FE"/>
    <w:rsid w:val="00433C9D"/>
    <w:rsid w:val="0043429F"/>
    <w:rsid w:val="004342AF"/>
    <w:rsid w:val="00434471"/>
    <w:rsid w:val="00434A97"/>
    <w:rsid w:val="00435376"/>
    <w:rsid w:val="004359C3"/>
    <w:rsid w:val="00435B24"/>
    <w:rsid w:val="00436016"/>
    <w:rsid w:val="0043673D"/>
    <w:rsid w:val="00436D0B"/>
    <w:rsid w:val="00436DC5"/>
    <w:rsid w:val="00437352"/>
    <w:rsid w:val="00437A46"/>
    <w:rsid w:val="00437B95"/>
    <w:rsid w:val="00437CF8"/>
    <w:rsid w:val="00437D9D"/>
    <w:rsid w:val="00440128"/>
    <w:rsid w:val="00440283"/>
    <w:rsid w:val="004404DE"/>
    <w:rsid w:val="00440551"/>
    <w:rsid w:val="00441477"/>
    <w:rsid w:val="00441FAB"/>
    <w:rsid w:val="00442541"/>
    <w:rsid w:val="00442586"/>
    <w:rsid w:val="004425E2"/>
    <w:rsid w:val="0044269D"/>
    <w:rsid w:val="004434CE"/>
    <w:rsid w:val="00443559"/>
    <w:rsid w:val="00443A9D"/>
    <w:rsid w:val="00443AA4"/>
    <w:rsid w:val="00444175"/>
    <w:rsid w:val="00444D94"/>
    <w:rsid w:val="00444E27"/>
    <w:rsid w:val="00446941"/>
    <w:rsid w:val="00447192"/>
    <w:rsid w:val="004474C1"/>
    <w:rsid w:val="004475B7"/>
    <w:rsid w:val="00447C9B"/>
    <w:rsid w:val="004503DD"/>
    <w:rsid w:val="0045072C"/>
    <w:rsid w:val="00450A95"/>
    <w:rsid w:val="004515A2"/>
    <w:rsid w:val="00451652"/>
    <w:rsid w:val="004529BF"/>
    <w:rsid w:val="00452F7B"/>
    <w:rsid w:val="00453765"/>
    <w:rsid w:val="00453A4C"/>
    <w:rsid w:val="00453D8F"/>
    <w:rsid w:val="00453EC4"/>
    <w:rsid w:val="00453F51"/>
    <w:rsid w:val="004544F3"/>
    <w:rsid w:val="0045486E"/>
    <w:rsid w:val="00454B98"/>
    <w:rsid w:val="00454BFC"/>
    <w:rsid w:val="00454D78"/>
    <w:rsid w:val="0045502C"/>
    <w:rsid w:val="0045509B"/>
    <w:rsid w:val="004555D1"/>
    <w:rsid w:val="0045566D"/>
    <w:rsid w:val="00455714"/>
    <w:rsid w:val="004566E1"/>
    <w:rsid w:val="00456A75"/>
    <w:rsid w:val="00457169"/>
    <w:rsid w:val="0045741D"/>
    <w:rsid w:val="004575CD"/>
    <w:rsid w:val="0045771B"/>
    <w:rsid w:val="00457851"/>
    <w:rsid w:val="00457D28"/>
    <w:rsid w:val="004603C5"/>
    <w:rsid w:val="004607BD"/>
    <w:rsid w:val="00460BDD"/>
    <w:rsid w:val="00460C84"/>
    <w:rsid w:val="00460DEA"/>
    <w:rsid w:val="004629EC"/>
    <w:rsid w:val="00462DAD"/>
    <w:rsid w:val="00462EBE"/>
    <w:rsid w:val="00463184"/>
    <w:rsid w:val="0046382F"/>
    <w:rsid w:val="0046392F"/>
    <w:rsid w:val="004639D8"/>
    <w:rsid w:val="00463AC1"/>
    <w:rsid w:val="004644EA"/>
    <w:rsid w:val="004648C2"/>
    <w:rsid w:val="0046499A"/>
    <w:rsid w:val="004649C6"/>
    <w:rsid w:val="00464B02"/>
    <w:rsid w:val="00464FA2"/>
    <w:rsid w:val="00465170"/>
    <w:rsid w:val="00465572"/>
    <w:rsid w:val="004655EB"/>
    <w:rsid w:val="004656A2"/>
    <w:rsid w:val="00465A44"/>
    <w:rsid w:val="00465D1E"/>
    <w:rsid w:val="00465EEE"/>
    <w:rsid w:val="004666CD"/>
    <w:rsid w:val="004667AD"/>
    <w:rsid w:val="00466CEA"/>
    <w:rsid w:val="004671A4"/>
    <w:rsid w:val="00470327"/>
    <w:rsid w:val="0047113C"/>
    <w:rsid w:val="0047131D"/>
    <w:rsid w:val="004714B8"/>
    <w:rsid w:val="004716ED"/>
    <w:rsid w:val="00471F2D"/>
    <w:rsid w:val="004724D4"/>
    <w:rsid w:val="00472938"/>
    <w:rsid w:val="00473B80"/>
    <w:rsid w:val="00473E74"/>
    <w:rsid w:val="004740E9"/>
    <w:rsid w:val="00474902"/>
    <w:rsid w:val="00474D59"/>
    <w:rsid w:val="004750FA"/>
    <w:rsid w:val="0047639B"/>
    <w:rsid w:val="0047670C"/>
    <w:rsid w:val="00476BDE"/>
    <w:rsid w:val="00477AAC"/>
    <w:rsid w:val="00481643"/>
    <w:rsid w:val="00481806"/>
    <w:rsid w:val="00481851"/>
    <w:rsid w:val="00482A5C"/>
    <w:rsid w:val="00482C4C"/>
    <w:rsid w:val="004830A1"/>
    <w:rsid w:val="00483264"/>
    <w:rsid w:val="00483929"/>
    <w:rsid w:val="00483995"/>
    <w:rsid w:val="00483A18"/>
    <w:rsid w:val="00483C40"/>
    <w:rsid w:val="00483E62"/>
    <w:rsid w:val="00483F3D"/>
    <w:rsid w:val="00483F48"/>
    <w:rsid w:val="004849D3"/>
    <w:rsid w:val="00486695"/>
    <w:rsid w:val="004868EA"/>
    <w:rsid w:val="004871D1"/>
    <w:rsid w:val="0048729D"/>
    <w:rsid w:val="004873C0"/>
    <w:rsid w:val="004878FA"/>
    <w:rsid w:val="00487A60"/>
    <w:rsid w:val="00487D0C"/>
    <w:rsid w:val="00487F6F"/>
    <w:rsid w:val="004906F0"/>
    <w:rsid w:val="004909F3"/>
    <w:rsid w:val="00491537"/>
    <w:rsid w:val="0049190C"/>
    <w:rsid w:val="0049207C"/>
    <w:rsid w:val="0049208A"/>
    <w:rsid w:val="00492794"/>
    <w:rsid w:val="004928B1"/>
    <w:rsid w:val="004933D5"/>
    <w:rsid w:val="00493751"/>
    <w:rsid w:val="004939E1"/>
    <w:rsid w:val="00493EE8"/>
    <w:rsid w:val="00493FAA"/>
    <w:rsid w:val="0049478B"/>
    <w:rsid w:val="00494B1A"/>
    <w:rsid w:val="00494DD8"/>
    <w:rsid w:val="004954D3"/>
    <w:rsid w:val="00496EE7"/>
    <w:rsid w:val="00496F98"/>
    <w:rsid w:val="0049731E"/>
    <w:rsid w:val="004973F4"/>
    <w:rsid w:val="004975A5"/>
    <w:rsid w:val="00497737"/>
    <w:rsid w:val="00497F41"/>
    <w:rsid w:val="004A0A1B"/>
    <w:rsid w:val="004A0EFB"/>
    <w:rsid w:val="004A1434"/>
    <w:rsid w:val="004A1B1A"/>
    <w:rsid w:val="004A2548"/>
    <w:rsid w:val="004A2D9A"/>
    <w:rsid w:val="004A3170"/>
    <w:rsid w:val="004A3ECE"/>
    <w:rsid w:val="004A3F7A"/>
    <w:rsid w:val="004A466A"/>
    <w:rsid w:val="004A5A4A"/>
    <w:rsid w:val="004A5BA4"/>
    <w:rsid w:val="004A5FFD"/>
    <w:rsid w:val="004A6357"/>
    <w:rsid w:val="004A65AC"/>
    <w:rsid w:val="004A672A"/>
    <w:rsid w:val="004A7010"/>
    <w:rsid w:val="004A702A"/>
    <w:rsid w:val="004A7164"/>
    <w:rsid w:val="004A7423"/>
    <w:rsid w:val="004A7770"/>
    <w:rsid w:val="004A78EE"/>
    <w:rsid w:val="004A79A0"/>
    <w:rsid w:val="004A7D7B"/>
    <w:rsid w:val="004A7EFF"/>
    <w:rsid w:val="004B035F"/>
    <w:rsid w:val="004B07D6"/>
    <w:rsid w:val="004B13F3"/>
    <w:rsid w:val="004B15A2"/>
    <w:rsid w:val="004B15C4"/>
    <w:rsid w:val="004B27D9"/>
    <w:rsid w:val="004B2A44"/>
    <w:rsid w:val="004B2C23"/>
    <w:rsid w:val="004B2F09"/>
    <w:rsid w:val="004B3975"/>
    <w:rsid w:val="004B3B3A"/>
    <w:rsid w:val="004B3F24"/>
    <w:rsid w:val="004B3FBB"/>
    <w:rsid w:val="004B44A8"/>
    <w:rsid w:val="004B48F3"/>
    <w:rsid w:val="004B4A13"/>
    <w:rsid w:val="004B517F"/>
    <w:rsid w:val="004B52BA"/>
    <w:rsid w:val="004B5466"/>
    <w:rsid w:val="004B558B"/>
    <w:rsid w:val="004B576A"/>
    <w:rsid w:val="004B5D5E"/>
    <w:rsid w:val="004B5ED9"/>
    <w:rsid w:val="004B6346"/>
    <w:rsid w:val="004B6D0C"/>
    <w:rsid w:val="004B7012"/>
    <w:rsid w:val="004B7037"/>
    <w:rsid w:val="004B725E"/>
    <w:rsid w:val="004B77EB"/>
    <w:rsid w:val="004B7946"/>
    <w:rsid w:val="004B7B4A"/>
    <w:rsid w:val="004C04B7"/>
    <w:rsid w:val="004C0C7B"/>
    <w:rsid w:val="004C11AA"/>
    <w:rsid w:val="004C2588"/>
    <w:rsid w:val="004C2B18"/>
    <w:rsid w:val="004C2D4E"/>
    <w:rsid w:val="004C309B"/>
    <w:rsid w:val="004C31E1"/>
    <w:rsid w:val="004C33FC"/>
    <w:rsid w:val="004C49E2"/>
    <w:rsid w:val="004C52A1"/>
    <w:rsid w:val="004C5362"/>
    <w:rsid w:val="004C61B3"/>
    <w:rsid w:val="004C69AE"/>
    <w:rsid w:val="004C6FBF"/>
    <w:rsid w:val="004C6FC0"/>
    <w:rsid w:val="004C7112"/>
    <w:rsid w:val="004C7222"/>
    <w:rsid w:val="004C79A2"/>
    <w:rsid w:val="004C7F9F"/>
    <w:rsid w:val="004D00B5"/>
    <w:rsid w:val="004D0192"/>
    <w:rsid w:val="004D06A8"/>
    <w:rsid w:val="004D08D6"/>
    <w:rsid w:val="004D09AE"/>
    <w:rsid w:val="004D0ACB"/>
    <w:rsid w:val="004D0BA7"/>
    <w:rsid w:val="004D0D44"/>
    <w:rsid w:val="004D1B3A"/>
    <w:rsid w:val="004D2104"/>
    <w:rsid w:val="004D24C8"/>
    <w:rsid w:val="004D265E"/>
    <w:rsid w:val="004D296D"/>
    <w:rsid w:val="004D3053"/>
    <w:rsid w:val="004D350E"/>
    <w:rsid w:val="004D39D6"/>
    <w:rsid w:val="004D3A64"/>
    <w:rsid w:val="004D3F0A"/>
    <w:rsid w:val="004D423D"/>
    <w:rsid w:val="004D43F3"/>
    <w:rsid w:val="004D50F8"/>
    <w:rsid w:val="004D54D7"/>
    <w:rsid w:val="004D5786"/>
    <w:rsid w:val="004D5ACC"/>
    <w:rsid w:val="004D5BA0"/>
    <w:rsid w:val="004D6BEE"/>
    <w:rsid w:val="004D7057"/>
    <w:rsid w:val="004D7365"/>
    <w:rsid w:val="004D7687"/>
    <w:rsid w:val="004D76DD"/>
    <w:rsid w:val="004D7A92"/>
    <w:rsid w:val="004E06D0"/>
    <w:rsid w:val="004E1AB1"/>
    <w:rsid w:val="004E2597"/>
    <w:rsid w:val="004E2ECA"/>
    <w:rsid w:val="004E3100"/>
    <w:rsid w:val="004E32C7"/>
    <w:rsid w:val="004E3573"/>
    <w:rsid w:val="004E3E8D"/>
    <w:rsid w:val="004E41D2"/>
    <w:rsid w:val="004E51C5"/>
    <w:rsid w:val="004E53B8"/>
    <w:rsid w:val="004E53B9"/>
    <w:rsid w:val="004E5425"/>
    <w:rsid w:val="004E5484"/>
    <w:rsid w:val="004E5600"/>
    <w:rsid w:val="004E594B"/>
    <w:rsid w:val="004E5FC9"/>
    <w:rsid w:val="004E5FFA"/>
    <w:rsid w:val="004E61F6"/>
    <w:rsid w:val="004E62DD"/>
    <w:rsid w:val="004E6394"/>
    <w:rsid w:val="004E6BE6"/>
    <w:rsid w:val="004E6F8B"/>
    <w:rsid w:val="004E718E"/>
    <w:rsid w:val="004F19E9"/>
    <w:rsid w:val="004F2118"/>
    <w:rsid w:val="004F2257"/>
    <w:rsid w:val="004F257C"/>
    <w:rsid w:val="004F2774"/>
    <w:rsid w:val="004F3402"/>
    <w:rsid w:val="004F3C9E"/>
    <w:rsid w:val="004F4567"/>
    <w:rsid w:val="004F4932"/>
    <w:rsid w:val="004F55F4"/>
    <w:rsid w:val="004F5938"/>
    <w:rsid w:val="004F5AE5"/>
    <w:rsid w:val="004F5AE7"/>
    <w:rsid w:val="004F5B3E"/>
    <w:rsid w:val="004F62D5"/>
    <w:rsid w:val="004F6550"/>
    <w:rsid w:val="004F6E60"/>
    <w:rsid w:val="004F75EA"/>
    <w:rsid w:val="004F77D6"/>
    <w:rsid w:val="004F79AA"/>
    <w:rsid w:val="004F7C45"/>
    <w:rsid w:val="00500364"/>
    <w:rsid w:val="00500952"/>
    <w:rsid w:val="00500DD4"/>
    <w:rsid w:val="00500F97"/>
    <w:rsid w:val="00501216"/>
    <w:rsid w:val="00501747"/>
    <w:rsid w:val="00501A8D"/>
    <w:rsid w:val="00501BD6"/>
    <w:rsid w:val="005026D0"/>
    <w:rsid w:val="00502759"/>
    <w:rsid w:val="00502C2B"/>
    <w:rsid w:val="00502DF9"/>
    <w:rsid w:val="005036D5"/>
    <w:rsid w:val="0050468D"/>
    <w:rsid w:val="0050497A"/>
    <w:rsid w:val="00504A1E"/>
    <w:rsid w:val="00504BF0"/>
    <w:rsid w:val="00504C46"/>
    <w:rsid w:val="00504C49"/>
    <w:rsid w:val="00505029"/>
    <w:rsid w:val="0050510D"/>
    <w:rsid w:val="005052D9"/>
    <w:rsid w:val="00505461"/>
    <w:rsid w:val="005056A7"/>
    <w:rsid w:val="00505933"/>
    <w:rsid w:val="005061BA"/>
    <w:rsid w:val="0050643C"/>
    <w:rsid w:val="0050644F"/>
    <w:rsid w:val="0050695F"/>
    <w:rsid w:val="00506CF9"/>
    <w:rsid w:val="005077F0"/>
    <w:rsid w:val="005102B0"/>
    <w:rsid w:val="00510504"/>
    <w:rsid w:val="00510AFD"/>
    <w:rsid w:val="00510C5B"/>
    <w:rsid w:val="0051102C"/>
    <w:rsid w:val="005114B1"/>
    <w:rsid w:val="005117FB"/>
    <w:rsid w:val="00511A45"/>
    <w:rsid w:val="0051298A"/>
    <w:rsid w:val="005129A6"/>
    <w:rsid w:val="00512AC9"/>
    <w:rsid w:val="00512B06"/>
    <w:rsid w:val="00512DA3"/>
    <w:rsid w:val="00512DC1"/>
    <w:rsid w:val="005138FF"/>
    <w:rsid w:val="00513B17"/>
    <w:rsid w:val="00513D0D"/>
    <w:rsid w:val="00513E1C"/>
    <w:rsid w:val="0051457F"/>
    <w:rsid w:val="005158C9"/>
    <w:rsid w:val="005158D6"/>
    <w:rsid w:val="00515A1F"/>
    <w:rsid w:val="00515A20"/>
    <w:rsid w:val="00515B3C"/>
    <w:rsid w:val="00516093"/>
    <w:rsid w:val="00516471"/>
    <w:rsid w:val="005167F3"/>
    <w:rsid w:val="005171AA"/>
    <w:rsid w:val="0052175F"/>
    <w:rsid w:val="00521D43"/>
    <w:rsid w:val="00521E37"/>
    <w:rsid w:val="00521EC9"/>
    <w:rsid w:val="0052213C"/>
    <w:rsid w:val="00522162"/>
    <w:rsid w:val="0052266C"/>
    <w:rsid w:val="00522CC0"/>
    <w:rsid w:val="00523037"/>
    <w:rsid w:val="005233E3"/>
    <w:rsid w:val="00523C62"/>
    <w:rsid w:val="00523E7D"/>
    <w:rsid w:val="0052411D"/>
    <w:rsid w:val="005247B7"/>
    <w:rsid w:val="0052514F"/>
    <w:rsid w:val="00525AA5"/>
    <w:rsid w:val="00525D7D"/>
    <w:rsid w:val="005263F6"/>
    <w:rsid w:val="00526EBA"/>
    <w:rsid w:val="005271E7"/>
    <w:rsid w:val="00530302"/>
    <w:rsid w:val="00530B99"/>
    <w:rsid w:val="00531282"/>
    <w:rsid w:val="005315EC"/>
    <w:rsid w:val="005317D0"/>
    <w:rsid w:val="00531909"/>
    <w:rsid w:val="005321AD"/>
    <w:rsid w:val="00532553"/>
    <w:rsid w:val="005325AD"/>
    <w:rsid w:val="00532969"/>
    <w:rsid w:val="00532F6D"/>
    <w:rsid w:val="00533398"/>
    <w:rsid w:val="00533892"/>
    <w:rsid w:val="00533E1B"/>
    <w:rsid w:val="00534077"/>
    <w:rsid w:val="005341A0"/>
    <w:rsid w:val="00534301"/>
    <w:rsid w:val="0053435F"/>
    <w:rsid w:val="00535044"/>
    <w:rsid w:val="00535E88"/>
    <w:rsid w:val="00536046"/>
    <w:rsid w:val="005365A0"/>
    <w:rsid w:val="0053697D"/>
    <w:rsid w:val="00536E2B"/>
    <w:rsid w:val="00536F4C"/>
    <w:rsid w:val="005372C0"/>
    <w:rsid w:val="005372D4"/>
    <w:rsid w:val="00537531"/>
    <w:rsid w:val="0053774A"/>
    <w:rsid w:val="00537F01"/>
    <w:rsid w:val="00537F63"/>
    <w:rsid w:val="005400C5"/>
    <w:rsid w:val="0054041E"/>
    <w:rsid w:val="00540AC2"/>
    <w:rsid w:val="0054128D"/>
    <w:rsid w:val="00541608"/>
    <w:rsid w:val="00541797"/>
    <w:rsid w:val="00541B76"/>
    <w:rsid w:val="0054202E"/>
    <w:rsid w:val="00542080"/>
    <w:rsid w:val="005426C0"/>
    <w:rsid w:val="005428A0"/>
    <w:rsid w:val="005428E2"/>
    <w:rsid w:val="005429A8"/>
    <w:rsid w:val="00542A7F"/>
    <w:rsid w:val="00542D4B"/>
    <w:rsid w:val="00543336"/>
    <w:rsid w:val="00543783"/>
    <w:rsid w:val="00543856"/>
    <w:rsid w:val="00543E56"/>
    <w:rsid w:val="00543F7C"/>
    <w:rsid w:val="00544373"/>
    <w:rsid w:val="00544923"/>
    <w:rsid w:val="00545DF1"/>
    <w:rsid w:val="005467DC"/>
    <w:rsid w:val="00546A6C"/>
    <w:rsid w:val="00546AD8"/>
    <w:rsid w:val="005473A7"/>
    <w:rsid w:val="005475A2"/>
    <w:rsid w:val="00547683"/>
    <w:rsid w:val="005479B8"/>
    <w:rsid w:val="00547CEA"/>
    <w:rsid w:val="00547E61"/>
    <w:rsid w:val="005502C6"/>
    <w:rsid w:val="005503D5"/>
    <w:rsid w:val="005504C0"/>
    <w:rsid w:val="00550551"/>
    <w:rsid w:val="0055060C"/>
    <w:rsid w:val="00550952"/>
    <w:rsid w:val="00550E06"/>
    <w:rsid w:val="0055106D"/>
    <w:rsid w:val="00551086"/>
    <w:rsid w:val="00551BCC"/>
    <w:rsid w:val="00552546"/>
    <w:rsid w:val="00552CB8"/>
    <w:rsid w:val="00552CE5"/>
    <w:rsid w:val="00552DFD"/>
    <w:rsid w:val="00552E6F"/>
    <w:rsid w:val="00552E7D"/>
    <w:rsid w:val="00552E9D"/>
    <w:rsid w:val="005530A2"/>
    <w:rsid w:val="005530A7"/>
    <w:rsid w:val="005536C8"/>
    <w:rsid w:val="00553999"/>
    <w:rsid w:val="00553A29"/>
    <w:rsid w:val="0055410E"/>
    <w:rsid w:val="005545A6"/>
    <w:rsid w:val="0055464F"/>
    <w:rsid w:val="00554C01"/>
    <w:rsid w:val="00554F68"/>
    <w:rsid w:val="005550C0"/>
    <w:rsid w:val="00555C76"/>
    <w:rsid w:val="00556155"/>
    <w:rsid w:val="00556F2E"/>
    <w:rsid w:val="005574D2"/>
    <w:rsid w:val="00557725"/>
    <w:rsid w:val="00557913"/>
    <w:rsid w:val="00557A46"/>
    <w:rsid w:val="00560012"/>
    <w:rsid w:val="00560C51"/>
    <w:rsid w:val="00561120"/>
    <w:rsid w:val="005614D0"/>
    <w:rsid w:val="00561702"/>
    <w:rsid w:val="005618B9"/>
    <w:rsid w:val="00561A5D"/>
    <w:rsid w:val="00561ACA"/>
    <w:rsid w:val="0056209F"/>
    <w:rsid w:val="0056262E"/>
    <w:rsid w:val="005632FB"/>
    <w:rsid w:val="00563704"/>
    <w:rsid w:val="00563F29"/>
    <w:rsid w:val="00564A07"/>
    <w:rsid w:val="00564C12"/>
    <w:rsid w:val="00564DC7"/>
    <w:rsid w:val="00564E10"/>
    <w:rsid w:val="0056580A"/>
    <w:rsid w:val="00565ABC"/>
    <w:rsid w:val="005662C9"/>
    <w:rsid w:val="0056630D"/>
    <w:rsid w:val="00566E86"/>
    <w:rsid w:val="0056742A"/>
    <w:rsid w:val="005679A5"/>
    <w:rsid w:val="00570692"/>
    <w:rsid w:val="00570AFB"/>
    <w:rsid w:val="00570FB2"/>
    <w:rsid w:val="005712DA"/>
    <w:rsid w:val="005712E5"/>
    <w:rsid w:val="005717F4"/>
    <w:rsid w:val="0057188E"/>
    <w:rsid w:val="00572B23"/>
    <w:rsid w:val="00572C4C"/>
    <w:rsid w:val="00572DB6"/>
    <w:rsid w:val="00572E28"/>
    <w:rsid w:val="0057357E"/>
    <w:rsid w:val="00573726"/>
    <w:rsid w:val="0057373B"/>
    <w:rsid w:val="00573D64"/>
    <w:rsid w:val="00574C5D"/>
    <w:rsid w:val="005750FF"/>
    <w:rsid w:val="005756A2"/>
    <w:rsid w:val="00575F3D"/>
    <w:rsid w:val="00576CE2"/>
    <w:rsid w:val="00577977"/>
    <w:rsid w:val="0058016E"/>
    <w:rsid w:val="0058085D"/>
    <w:rsid w:val="005812ED"/>
    <w:rsid w:val="005818D7"/>
    <w:rsid w:val="005827DB"/>
    <w:rsid w:val="005834D4"/>
    <w:rsid w:val="005836B9"/>
    <w:rsid w:val="00583A17"/>
    <w:rsid w:val="00583AF8"/>
    <w:rsid w:val="005848C6"/>
    <w:rsid w:val="00584BF0"/>
    <w:rsid w:val="0058517E"/>
    <w:rsid w:val="00585EBB"/>
    <w:rsid w:val="005862C6"/>
    <w:rsid w:val="005863D2"/>
    <w:rsid w:val="00586A9A"/>
    <w:rsid w:val="00586F35"/>
    <w:rsid w:val="00587533"/>
    <w:rsid w:val="005875E6"/>
    <w:rsid w:val="0058770B"/>
    <w:rsid w:val="0058771E"/>
    <w:rsid w:val="00590A51"/>
    <w:rsid w:val="00590A5C"/>
    <w:rsid w:val="00590D89"/>
    <w:rsid w:val="00591080"/>
    <w:rsid w:val="0059118C"/>
    <w:rsid w:val="005916A6"/>
    <w:rsid w:val="005922BB"/>
    <w:rsid w:val="00592E17"/>
    <w:rsid w:val="00592E4D"/>
    <w:rsid w:val="00593721"/>
    <w:rsid w:val="00593EE7"/>
    <w:rsid w:val="005941B4"/>
    <w:rsid w:val="00594429"/>
    <w:rsid w:val="0059456B"/>
    <w:rsid w:val="00594720"/>
    <w:rsid w:val="00594B47"/>
    <w:rsid w:val="00594BA7"/>
    <w:rsid w:val="00595570"/>
    <w:rsid w:val="005956DC"/>
    <w:rsid w:val="00596072"/>
    <w:rsid w:val="0059663A"/>
    <w:rsid w:val="00597255"/>
    <w:rsid w:val="005A0DC2"/>
    <w:rsid w:val="005A11D0"/>
    <w:rsid w:val="005A1328"/>
    <w:rsid w:val="005A174A"/>
    <w:rsid w:val="005A1F42"/>
    <w:rsid w:val="005A2257"/>
    <w:rsid w:val="005A2E87"/>
    <w:rsid w:val="005A2FAD"/>
    <w:rsid w:val="005A31C3"/>
    <w:rsid w:val="005A3215"/>
    <w:rsid w:val="005A3C31"/>
    <w:rsid w:val="005A4357"/>
    <w:rsid w:val="005A43F8"/>
    <w:rsid w:val="005A4AD6"/>
    <w:rsid w:val="005A5395"/>
    <w:rsid w:val="005A5A57"/>
    <w:rsid w:val="005A5FF9"/>
    <w:rsid w:val="005A6AD7"/>
    <w:rsid w:val="005A7303"/>
    <w:rsid w:val="005A74BF"/>
    <w:rsid w:val="005A74DD"/>
    <w:rsid w:val="005A7851"/>
    <w:rsid w:val="005B0595"/>
    <w:rsid w:val="005B086F"/>
    <w:rsid w:val="005B1F60"/>
    <w:rsid w:val="005B2CF4"/>
    <w:rsid w:val="005B2D96"/>
    <w:rsid w:val="005B39A0"/>
    <w:rsid w:val="005B3A49"/>
    <w:rsid w:val="005B3BD0"/>
    <w:rsid w:val="005B3DF8"/>
    <w:rsid w:val="005B4050"/>
    <w:rsid w:val="005B42B2"/>
    <w:rsid w:val="005B46E4"/>
    <w:rsid w:val="005B485B"/>
    <w:rsid w:val="005B4AAE"/>
    <w:rsid w:val="005B4AC7"/>
    <w:rsid w:val="005B4EDA"/>
    <w:rsid w:val="005B5176"/>
    <w:rsid w:val="005B5ABB"/>
    <w:rsid w:val="005B6AE5"/>
    <w:rsid w:val="005B6BFC"/>
    <w:rsid w:val="005B7639"/>
    <w:rsid w:val="005B7D24"/>
    <w:rsid w:val="005C06B9"/>
    <w:rsid w:val="005C0741"/>
    <w:rsid w:val="005C0FD6"/>
    <w:rsid w:val="005C1309"/>
    <w:rsid w:val="005C183B"/>
    <w:rsid w:val="005C2444"/>
    <w:rsid w:val="005C2CBA"/>
    <w:rsid w:val="005C32F3"/>
    <w:rsid w:val="005C4D3C"/>
    <w:rsid w:val="005C4FAD"/>
    <w:rsid w:val="005C53BD"/>
    <w:rsid w:val="005C59DB"/>
    <w:rsid w:val="005C59F0"/>
    <w:rsid w:val="005C5B92"/>
    <w:rsid w:val="005C62B2"/>
    <w:rsid w:val="005C6DBA"/>
    <w:rsid w:val="005C74FF"/>
    <w:rsid w:val="005C779D"/>
    <w:rsid w:val="005D043F"/>
    <w:rsid w:val="005D0BFF"/>
    <w:rsid w:val="005D10D6"/>
    <w:rsid w:val="005D1516"/>
    <w:rsid w:val="005D1B93"/>
    <w:rsid w:val="005D2137"/>
    <w:rsid w:val="005D276F"/>
    <w:rsid w:val="005D2BE5"/>
    <w:rsid w:val="005D3639"/>
    <w:rsid w:val="005D38F8"/>
    <w:rsid w:val="005D4DD3"/>
    <w:rsid w:val="005D5018"/>
    <w:rsid w:val="005D538D"/>
    <w:rsid w:val="005D5437"/>
    <w:rsid w:val="005D558E"/>
    <w:rsid w:val="005D5B31"/>
    <w:rsid w:val="005D5C8A"/>
    <w:rsid w:val="005D67D9"/>
    <w:rsid w:val="005D6917"/>
    <w:rsid w:val="005D6997"/>
    <w:rsid w:val="005D6C98"/>
    <w:rsid w:val="005D74D6"/>
    <w:rsid w:val="005D75BE"/>
    <w:rsid w:val="005D7B59"/>
    <w:rsid w:val="005D7C48"/>
    <w:rsid w:val="005D7F9C"/>
    <w:rsid w:val="005E0263"/>
    <w:rsid w:val="005E02D9"/>
    <w:rsid w:val="005E08C6"/>
    <w:rsid w:val="005E117E"/>
    <w:rsid w:val="005E3027"/>
    <w:rsid w:val="005E3608"/>
    <w:rsid w:val="005E39DC"/>
    <w:rsid w:val="005E3E7C"/>
    <w:rsid w:val="005E4165"/>
    <w:rsid w:val="005E58BE"/>
    <w:rsid w:val="005E597F"/>
    <w:rsid w:val="005E5DB9"/>
    <w:rsid w:val="005E5F90"/>
    <w:rsid w:val="005E60C4"/>
    <w:rsid w:val="005E63BE"/>
    <w:rsid w:val="005E6532"/>
    <w:rsid w:val="005E6FAA"/>
    <w:rsid w:val="005E703E"/>
    <w:rsid w:val="005E735A"/>
    <w:rsid w:val="005E797D"/>
    <w:rsid w:val="005F06EF"/>
    <w:rsid w:val="005F14A7"/>
    <w:rsid w:val="005F23D7"/>
    <w:rsid w:val="005F2417"/>
    <w:rsid w:val="005F27E3"/>
    <w:rsid w:val="005F2B5C"/>
    <w:rsid w:val="005F2CD7"/>
    <w:rsid w:val="005F3D39"/>
    <w:rsid w:val="005F4086"/>
    <w:rsid w:val="005F4263"/>
    <w:rsid w:val="005F44E6"/>
    <w:rsid w:val="005F4592"/>
    <w:rsid w:val="005F4BD3"/>
    <w:rsid w:val="005F4BF5"/>
    <w:rsid w:val="005F4F15"/>
    <w:rsid w:val="005F53E1"/>
    <w:rsid w:val="005F559B"/>
    <w:rsid w:val="005F67C8"/>
    <w:rsid w:val="005F6C41"/>
    <w:rsid w:val="005F7663"/>
    <w:rsid w:val="005F770C"/>
    <w:rsid w:val="005F78A4"/>
    <w:rsid w:val="005F7B21"/>
    <w:rsid w:val="005F7F76"/>
    <w:rsid w:val="0060029E"/>
    <w:rsid w:val="0060141E"/>
    <w:rsid w:val="006017F1"/>
    <w:rsid w:val="00601AE3"/>
    <w:rsid w:val="00601B2D"/>
    <w:rsid w:val="00601CC4"/>
    <w:rsid w:val="00601DA5"/>
    <w:rsid w:val="00601F65"/>
    <w:rsid w:val="006028F4"/>
    <w:rsid w:val="00602D3B"/>
    <w:rsid w:val="00603315"/>
    <w:rsid w:val="006033C2"/>
    <w:rsid w:val="00603E96"/>
    <w:rsid w:val="00604AA8"/>
    <w:rsid w:val="00605984"/>
    <w:rsid w:val="00606002"/>
    <w:rsid w:val="006061B1"/>
    <w:rsid w:val="00606969"/>
    <w:rsid w:val="00607216"/>
    <w:rsid w:val="00607308"/>
    <w:rsid w:val="0060736B"/>
    <w:rsid w:val="00607B3B"/>
    <w:rsid w:val="00607E4F"/>
    <w:rsid w:val="006104AF"/>
    <w:rsid w:val="00610642"/>
    <w:rsid w:val="00610941"/>
    <w:rsid w:val="0061165B"/>
    <w:rsid w:val="00611861"/>
    <w:rsid w:val="006122C6"/>
    <w:rsid w:val="006126F3"/>
    <w:rsid w:val="00612C3C"/>
    <w:rsid w:val="006133BF"/>
    <w:rsid w:val="006134BF"/>
    <w:rsid w:val="00613838"/>
    <w:rsid w:val="00613FB1"/>
    <w:rsid w:val="006145D0"/>
    <w:rsid w:val="0061475F"/>
    <w:rsid w:val="006147B8"/>
    <w:rsid w:val="00615A0B"/>
    <w:rsid w:val="00615C82"/>
    <w:rsid w:val="00616661"/>
    <w:rsid w:val="006168BA"/>
    <w:rsid w:val="00616D34"/>
    <w:rsid w:val="00616EAF"/>
    <w:rsid w:val="00617A3A"/>
    <w:rsid w:val="00617B37"/>
    <w:rsid w:val="00617FDA"/>
    <w:rsid w:val="006200DD"/>
    <w:rsid w:val="006204EC"/>
    <w:rsid w:val="0062071D"/>
    <w:rsid w:val="00620B0D"/>
    <w:rsid w:val="00620C3C"/>
    <w:rsid w:val="00620FA1"/>
    <w:rsid w:val="0062311F"/>
    <w:rsid w:val="00623128"/>
    <w:rsid w:val="00623441"/>
    <w:rsid w:val="00623ECE"/>
    <w:rsid w:val="0062481C"/>
    <w:rsid w:val="00624AE1"/>
    <w:rsid w:val="006250EC"/>
    <w:rsid w:val="006251F6"/>
    <w:rsid w:val="00625554"/>
    <w:rsid w:val="00625BF1"/>
    <w:rsid w:val="00625FB1"/>
    <w:rsid w:val="0062612E"/>
    <w:rsid w:val="00626427"/>
    <w:rsid w:val="00626749"/>
    <w:rsid w:val="006270ED"/>
    <w:rsid w:val="00630272"/>
    <w:rsid w:val="006304E0"/>
    <w:rsid w:val="00630BE7"/>
    <w:rsid w:val="00630F9F"/>
    <w:rsid w:val="00631148"/>
    <w:rsid w:val="0063149F"/>
    <w:rsid w:val="0063199E"/>
    <w:rsid w:val="00631BDF"/>
    <w:rsid w:val="00631C8A"/>
    <w:rsid w:val="00631CCA"/>
    <w:rsid w:val="0063228D"/>
    <w:rsid w:val="006327AC"/>
    <w:rsid w:val="006327BF"/>
    <w:rsid w:val="00632968"/>
    <w:rsid w:val="00632AE4"/>
    <w:rsid w:val="00632DD7"/>
    <w:rsid w:val="00632E6A"/>
    <w:rsid w:val="00632FDD"/>
    <w:rsid w:val="00633233"/>
    <w:rsid w:val="00633D47"/>
    <w:rsid w:val="00633F79"/>
    <w:rsid w:val="00634126"/>
    <w:rsid w:val="006343BB"/>
    <w:rsid w:val="00634416"/>
    <w:rsid w:val="00634A87"/>
    <w:rsid w:val="00634A8E"/>
    <w:rsid w:val="00635490"/>
    <w:rsid w:val="006354BD"/>
    <w:rsid w:val="0063562B"/>
    <w:rsid w:val="006357D4"/>
    <w:rsid w:val="00635E74"/>
    <w:rsid w:val="00635F87"/>
    <w:rsid w:val="0063628B"/>
    <w:rsid w:val="006363E1"/>
    <w:rsid w:val="0063646E"/>
    <w:rsid w:val="006365D9"/>
    <w:rsid w:val="00637562"/>
    <w:rsid w:val="006402EF"/>
    <w:rsid w:val="006406E3"/>
    <w:rsid w:val="006414B6"/>
    <w:rsid w:val="00641604"/>
    <w:rsid w:val="0064162A"/>
    <w:rsid w:val="00641802"/>
    <w:rsid w:val="0064195B"/>
    <w:rsid w:val="00641AFC"/>
    <w:rsid w:val="00641BE2"/>
    <w:rsid w:val="00641F7E"/>
    <w:rsid w:val="00642A38"/>
    <w:rsid w:val="00643350"/>
    <w:rsid w:val="006436CE"/>
    <w:rsid w:val="0064391D"/>
    <w:rsid w:val="006439E6"/>
    <w:rsid w:val="00643B41"/>
    <w:rsid w:val="00643C4A"/>
    <w:rsid w:val="00643F0B"/>
    <w:rsid w:val="006446BD"/>
    <w:rsid w:val="00644784"/>
    <w:rsid w:val="006448E0"/>
    <w:rsid w:val="006448F5"/>
    <w:rsid w:val="00644AF7"/>
    <w:rsid w:val="00644B99"/>
    <w:rsid w:val="0064509E"/>
    <w:rsid w:val="006450D4"/>
    <w:rsid w:val="00645121"/>
    <w:rsid w:val="00645473"/>
    <w:rsid w:val="00645CEC"/>
    <w:rsid w:val="00645EA7"/>
    <w:rsid w:val="0064625B"/>
    <w:rsid w:val="00646293"/>
    <w:rsid w:val="006478BD"/>
    <w:rsid w:val="00647E12"/>
    <w:rsid w:val="00647E8D"/>
    <w:rsid w:val="006502B2"/>
    <w:rsid w:val="006504B1"/>
    <w:rsid w:val="006505D2"/>
    <w:rsid w:val="00650A43"/>
    <w:rsid w:val="006512B0"/>
    <w:rsid w:val="00651A17"/>
    <w:rsid w:val="0065244E"/>
    <w:rsid w:val="006531C0"/>
    <w:rsid w:val="006531F1"/>
    <w:rsid w:val="006535F7"/>
    <w:rsid w:val="00653B67"/>
    <w:rsid w:val="00653CAC"/>
    <w:rsid w:val="00653D22"/>
    <w:rsid w:val="00653F34"/>
    <w:rsid w:val="00653FAD"/>
    <w:rsid w:val="0065408C"/>
    <w:rsid w:val="0065410A"/>
    <w:rsid w:val="0065411E"/>
    <w:rsid w:val="006545D2"/>
    <w:rsid w:val="0065495E"/>
    <w:rsid w:val="006549FE"/>
    <w:rsid w:val="00655965"/>
    <w:rsid w:val="00655A99"/>
    <w:rsid w:val="00655BB1"/>
    <w:rsid w:val="00655FFC"/>
    <w:rsid w:val="00656206"/>
    <w:rsid w:val="006564DB"/>
    <w:rsid w:val="00656942"/>
    <w:rsid w:val="0065699B"/>
    <w:rsid w:val="00656BCE"/>
    <w:rsid w:val="00656DB2"/>
    <w:rsid w:val="006570D8"/>
    <w:rsid w:val="006600D7"/>
    <w:rsid w:val="00660525"/>
    <w:rsid w:val="00660799"/>
    <w:rsid w:val="00660FF3"/>
    <w:rsid w:val="006615BB"/>
    <w:rsid w:val="00661DB6"/>
    <w:rsid w:val="00661F08"/>
    <w:rsid w:val="006622DE"/>
    <w:rsid w:val="00662F68"/>
    <w:rsid w:val="00663011"/>
    <w:rsid w:val="006631CF"/>
    <w:rsid w:val="00663471"/>
    <w:rsid w:val="006635C2"/>
    <w:rsid w:val="00663720"/>
    <w:rsid w:val="00663CC0"/>
    <w:rsid w:val="00663FFC"/>
    <w:rsid w:val="00664102"/>
    <w:rsid w:val="0066432F"/>
    <w:rsid w:val="00664377"/>
    <w:rsid w:val="00664526"/>
    <w:rsid w:val="00664E9C"/>
    <w:rsid w:val="00664F1A"/>
    <w:rsid w:val="00664FEC"/>
    <w:rsid w:val="0066500D"/>
    <w:rsid w:val="00665793"/>
    <w:rsid w:val="00665803"/>
    <w:rsid w:val="00665A71"/>
    <w:rsid w:val="00666387"/>
    <w:rsid w:val="00666457"/>
    <w:rsid w:val="00666B00"/>
    <w:rsid w:val="0066728F"/>
    <w:rsid w:val="00667457"/>
    <w:rsid w:val="00667482"/>
    <w:rsid w:val="00667B7B"/>
    <w:rsid w:val="00667CD3"/>
    <w:rsid w:val="00667F5B"/>
    <w:rsid w:val="00670659"/>
    <w:rsid w:val="00670B58"/>
    <w:rsid w:val="00670B99"/>
    <w:rsid w:val="00670F3D"/>
    <w:rsid w:val="0067126E"/>
    <w:rsid w:val="00671625"/>
    <w:rsid w:val="006717EA"/>
    <w:rsid w:val="00671EFA"/>
    <w:rsid w:val="00671FCC"/>
    <w:rsid w:val="00672121"/>
    <w:rsid w:val="00672808"/>
    <w:rsid w:val="00672989"/>
    <w:rsid w:val="006738F3"/>
    <w:rsid w:val="00673CDF"/>
    <w:rsid w:val="00673DED"/>
    <w:rsid w:val="0067453B"/>
    <w:rsid w:val="006751BD"/>
    <w:rsid w:val="00675A7D"/>
    <w:rsid w:val="00676BBA"/>
    <w:rsid w:val="00677129"/>
    <w:rsid w:val="00677500"/>
    <w:rsid w:val="0067785E"/>
    <w:rsid w:val="00680985"/>
    <w:rsid w:val="00681550"/>
    <w:rsid w:val="00681DB6"/>
    <w:rsid w:val="00682A50"/>
    <w:rsid w:val="00682B8C"/>
    <w:rsid w:val="006847EE"/>
    <w:rsid w:val="00684AF9"/>
    <w:rsid w:val="00684BAF"/>
    <w:rsid w:val="00684D06"/>
    <w:rsid w:val="00684D26"/>
    <w:rsid w:val="00684F5E"/>
    <w:rsid w:val="00684FE2"/>
    <w:rsid w:val="00685202"/>
    <w:rsid w:val="00685668"/>
    <w:rsid w:val="006856FE"/>
    <w:rsid w:val="006857A0"/>
    <w:rsid w:val="00685A0E"/>
    <w:rsid w:val="00685C0D"/>
    <w:rsid w:val="00685FAA"/>
    <w:rsid w:val="0068624F"/>
    <w:rsid w:val="006862B7"/>
    <w:rsid w:val="0068660D"/>
    <w:rsid w:val="0068679C"/>
    <w:rsid w:val="00686AEB"/>
    <w:rsid w:val="00686C7B"/>
    <w:rsid w:val="00686CEB"/>
    <w:rsid w:val="00686D59"/>
    <w:rsid w:val="006879E1"/>
    <w:rsid w:val="00690161"/>
    <w:rsid w:val="00690880"/>
    <w:rsid w:val="006908A4"/>
    <w:rsid w:val="006911C5"/>
    <w:rsid w:val="0069121E"/>
    <w:rsid w:val="0069155C"/>
    <w:rsid w:val="0069167F"/>
    <w:rsid w:val="00691851"/>
    <w:rsid w:val="006918A5"/>
    <w:rsid w:val="00691F39"/>
    <w:rsid w:val="00691FA6"/>
    <w:rsid w:val="006926C3"/>
    <w:rsid w:val="00692F6D"/>
    <w:rsid w:val="006937D7"/>
    <w:rsid w:val="00693B91"/>
    <w:rsid w:val="006940DC"/>
    <w:rsid w:val="006948B7"/>
    <w:rsid w:val="00694C3C"/>
    <w:rsid w:val="00694F5F"/>
    <w:rsid w:val="00695357"/>
    <w:rsid w:val="00695596"/>
    <w:rsid w:val="0069616E"/>
    <w:rsid w:val="0069659D"/>
    <w:rsid w:val="00696A05"/>
    <w:rsid w:val="00696C0D"/>
    <w:rsid w:val="006973AB"/>
    <w:rsid w:val="006975B3"/>
    <w:rsid w:val="006976FC"/>
    <w:rsid w:val="00697C4B"/>
    <w:rsid w:val="006A005C"/>
    <w:rsid w:val="006A08E1"/>
    <w:rsid w:val="006A0B43"/>
    <w:rsid w:val="006A0B82"/>
    <w:rsid w:val="006A0C4A"/>
    <w:rsid w:val="006A0E6A"/>
    <w:rsid w:val="006A1266"/>
    <w:rsid w:val="006A1551"/>
    <w:rsid w:val="006A1852"/>
    <w:rsid w:val="006A2334"/>
    <w:rsid w:val="006A2ADD"/>
    <w:rsid w:val="006A2B36"/>
    <w:rsid w:val="006A465D"/>
    <w:rsid w:val="006A4A7F"/>
    <w:rsid w:val="006A4B47"/>
    <w:rsid w:val="006A4F05"/>
    <w:rsid w:val="006A5144"/>
    <w:rsid w:val="006A539B"/>
    <w:rsid w:val="006A5C1B"/>
    <w:rsid w:val="006A6350"/>
    <w:rsid w:val="006A6826"/>
    <w:rsid w:val="006A70E9"/>
    <w:rsid w:val="006A7C07"/>
    <w:rsid w:val="006B003F"/>
    <w:rsid w:val="006B0192"/>
    <w:rsid w:val="006B02CE"/>
    <w:rsid w:val="006B073E"/>
    <w:rsid w:val="006B0AAA"/>
    <w:rsid w:val="006B10E5"/>
    <w:rsid w:val="006B15F3"/>
    <w:rsid w:val="006B1754"/>
    <w:rsid w:val="006B2385"/>
    <w:rsid w:val="006B24E8"/>
    <w:rsid w:val="006B2AFB"/>
    <w:rsid w:val="006B2BBE"/>
    <w:rsid w:val="006B2C01"/>
    <w:rsid w:val="006B2C1C"/>
    <w:rsid w:val="006B2EAF"/>
    <w:rsid w:val="006B38A9"/>
    <w:rsid w:val="006B3A66"/>
    <w:rsid w:val="006B3C7C"/>
    <w:rsid w:val="006B3CB3"/>
    <w:rsid w:val="006B4375"/>
    <w:rsid w:val="006B4EC1"/>
    <w:rsid w:val="006B55AF"/>
    <w:rsid w:val="006B61A0"/>
    <w:rsid w:val="006B6255"/>
    <w:rsid w:val="006B64B1"/>
    <w:rsid w:val="006B7384"/>
    <w:rsid w:val="006B758D"/>
    <w:rsid w:val="006B7EDF"/>
    <w:rsid w:val="006C010F"/>
    <w:rsid w:val="006C09B3"/>
    <w:rsid w:val="006C0AAB"/>
    <w:rsid w:val="006C0DCB"/>
    <w:rsid w:val="006C0F15"/>
    <w:rsid w:val="006C17A1"/>
    <w:rsid w:val="006C17C2"/>
    <w:rsid w:val="006C19AC"/>
    <w:rsid w:val="006C24F1"/>
    <w:rsid w:val="006C2769"/>
    <w:rsid w:val="006C28BE"/>
    <w:rsid w:val="006C2A8C"/>
    <w:rsid w:val="006C3279"/>
    <w:rsid w:val="006C36AE"/>
    <w:rsid w:val="006C3ADF"/>
    <w:rsid w:val="006C449B"/>
    <w:rsid w:val="006C4C4B"/>
    <w:rsid w:val="006C4C60"/>
    <w:rsid w:val="006C4FC8"/>
    <w:rsid w:val="006C5085"/>
    <w:rsid w:val="006C5116"/>
    <w:rsid w:val="006C554D"/>
    <w:rsid w:val="006C5C22"/>
    <w:rsid w:val="006C6096"/>
    <w:rsid w:val="006C60F6"/>
    <w:rsid w:val="006C617D"/>
    <w:rsid w:val="006C6219"/>
    <w:rsid w:val="006C6A6E"/>
    <w:rsid w:val="006D00E7"/>
    <w:rsid w:val="006D00FD"/>
    <w:rsid w:val="006D06B9"/>
    <w:rsid w:val="006D0860"/>
    <w:rsid w:val="006D0878"/>
    <w:rsid w:val="006D121E"/>
    <w:rsid w:val="006D18BB"/>
    <w:rsid w:val="006D1D51"/>
    <w:rsid w:val="006D20D2"/>
    <w:rsid w:val="006D23F4"/>
    <w:rsid w:val="006D2D7F"/>
    <w:rsid w:val="006D350C"/>
    <w:rsid w:val="006D3BC5"/>
    <w:rsid w:val="006D3D77"/>
    <w:rsid w:val="006D4324"/>
    <w:rsid w:val="006D460A"/>
    <w:rsid w:val="006D48BF"/>
    <w:rsid w:val="006D49EA"/>
    <w:rsid w:val="006D4A79"/>
    <w:rsid w:val="006D4DFB"/>
    <w:rsid w:val="006D4EAF"/>
    <w:rsid w:val="006D50D1"/>
    <w:rsid w:val="006D51BB"/>
    <w:rsid w:val="006D51CE"/>
    <w:rsid w:val="006D5312"/>
    <w:rsid w:val="006D5651"/>
    <w:rsid w:val="006D58EB"/>
    <w:rsid w:val="006D5CF0"/>
    <w:rsid w:val="006D5D43"/>
    <w:rsid w:val="006D6C2C"/>
    <w:rsid w:val="006D6D7A"/>
    <w:rsid w:val="006D7069"/>
    <w:rsid w:val="006D7082"/>
    <w:rsid w:val="006D71A0"/>
    <w:rsid w:val="006D754C"/>
    <w:rsid w:val="006D7F66"/>
    <w:rsid w:val="006E0D8A"/>
    <w:rsid w:val="006E11CD"/>
    <w:rsid w:val="006E125F"/>
    <w:rsid w:val="006E130E"/>
    <w:rsid w:val="006E13C7"/>
    <w:rsid w:val="006E1479"/>
    <w:rsid w:val="006E1621"/>
    <w:rsid w:val="006E1857"/>
    <w:rsid w:val="006E18F4"/>
    <w:rsid w:val="006E1D85"/>
    <w:rsid w:val="006E1FF8"/>
    <w:rsid w:val="006E23D4"/>
    <w:rsid w:val="006E27AC"/>
    <w:rsid w:val="006E29B8"/>
    <w:rsid w:val="006E2CFF"/>
    <w:rsid w:val="006E39AF"/>
    <w:rsid w:val="006E4333"/>
    <w:rsid w:val="006E4523"/>
    <w:rsid w:val="006E499D"/>
    <w:rsid w:val="006E4F85"/>
    <w:rsid w:val="006E5530"/>
    <w:rsid w:val="006E5F79"/>
    <w:rsid w:val="006E7C77"/>
    <w:rsid w:val="006E7D10"/>
    <w:rsid w:val="006F0181"/>
    <w:rsid w:val="006F0693"/>
    <w:rsid w:val="006F0D67"/>
    <w:rsid w:val="006F130A"/>
    <w:rsid w:val="006F153B"/>
    <w:rsid w:val="006F1ADF"/>
    <w:rsid w:val="006F1B40"/>
    <w:rsid w:val="006F1F60"/>
    <w:rsid w:val="006F1FD4"/>
    <w:rsid w:val="006F20E2"/>
    <w:rsid w:val="006F2778"/>
    <w:rsid w:val="006F2E62"/>
    <w:rsid w:val="006F2F50"/>
    <w:rsid w:val="006F34CD"/>
    <w:rsid w:val="006F36BB"/>
    <w:rsid w:val="006F4A92"/>
    <w:rsid w:val="006F53AB"/>
    <w:rsid w:val="006F56F7"/>
    <w:rsid w:val="006F5C51"/>
    <w:rsid w:val="006F5C65"/>
    <w:rsid w:val="006F5FD5"/>
    <w:rsid w:val="006F6023"/>
    <w:rsid w:val="006F6141"/>
    <w:rsid w:val="006F6521"/>
    <w:rsid w:val="006F67C1"/>
    <w:rsid w:val="006F68E8"/>
    <w:rsid w:val="006F69FE"/>
    <w:rsid w:val="006F6CE0"/>
    <w:rsid w:val="006F7060"/>
    <w:rsid w:val="006F76BE"/>
    <w:rsid w:val="006F76E7"/>
    <w:rsid w:val="00700313"/>
    <w:rsid w:val="00700706"/>
    <w:rsid w:val="00700D0F"/>
    <w:rsid w:val="00701171"/>
    <w:rsid w:val="00701E07"/>
    <w:rsid w:val="0070251F"/>
    <w:rsid w:val="00702ACC"/>
    <w:rsid w:val="00702B95"/>
    <w:rsid w:val="007037CC"/>
    <w:rsid w:val="00703F4D"/>
    <w:rsid w:val="00704EDA"/>
    <w:rsid w:val="00705896"/>
    <w:rsid w:val="00705D61"/>
    <w:rsid w:val="00705E04"/>
    <w:rsid w:val="00705FBF"/>
    <w:rsid w:val="007065C5"/>
    <w:rsid w:val="00706937"/>
    <w:rsid w:val="0070695C"/>
    <w:rsid w:val="007069DC"/>
    <w:rsid w:val="007075FE"/>
    <w:rsid w:val="00707F45"/>
    <w:rsid w:val="00707F5D"/>
    <w:rsid w:val="007105A9"/>
    <w:rsid w:val="007106A6"/>
    <w:rsid w:val="00710B4C"/>
    <w:rsid w:val="00710DB2"/>
    <w:rsid w:val="00711264"/>
    <w:rsid w:val="007112C9"/>
    <w:rsid w:val="0071193D"/>
    <w:rsid w:val="00711BC2"/>
    <w:rsid w:val="0071233F"/>
    <w:rsid w:val="007126C4"/>
    <w:rsid w:val="007132B2"/>
    <w:rsid w:val="007138BB"/>
    <w:rsid w:val="00713CB5"/>
    <w:rsid w:val="00713FFB"/>
    <w:rsid w:val="00714179"/>
    <w:rsid w:val="00714350"/>
    <w:rsid w:val="007145B9"/>
    <w:rsid w:val="0071485F"/>
    <w:rsid w:val="00715188"/>
    <w:rsid w:val="0071562D"/>
    <w:rsid w:val="0071612A"/>
    <w:rsid w:val="0071627A"/>
    <w:rsid w:val="0071674C"/>
    <w:rsid w:val="0071698A"/>
    <w:rsid w:val="007170BE"/>
    <w:rsid w:val="007170BF"/>
    <w:rsid w:val="00717771"/>
    <w:rsid w:val="00717FBB"/>
    <w:rsid w:val="00720195"/>
    <w:rsid w:val="0072073B"/>
    <w:rsid w:val="00721455"/>
    <w:rsid w:val="007215F4"/>
    <w:rsid w:val="00721694"/>
    <w:rsid w:val="0072189A"/>
    <w:rsid w:val="007219E9"/>
    <w:rsid w:val="00721A3F"/>
    <w:rsid w:val="00721CB3"/>
    <w:rsid w:val="00721DFA"/>
    <w:rsid w:val="00722370"/>
    <w:rsid w:val="007227B6"/>
    <w:rsid w:val="0072292D"/>
    <w:rsid w:val="0072294F"/>
    <w:rsid w:val="00722DA5"/>
    <w:rsid w:val="00722F0F"/>
    <w:rsid w:val="007232D6"/>
    <w:rsid w:val="007232DD"/>
    <w:rsid w:val="00723769"/>
    <w:rsid w:val="007237BF"/>
    <w:rsid w:val="00723849"/>
    <w:rsid w:val="00723B44"/>
    <w:rsid w:val="00723D53"/>
    <w:rsid w:val="00723FC5"/>
    <w:rsid w:val="00724137"/>
    <w:rsid w:val="007248BB"/>
    <w:rsid w:val="007248DF"/>
    <w:rsid w:val="00724A58"/>
    <w:rsid w:val="00724AE8"/>
    <w:rsid w:val="00724D76"/>
    <w:rsid w:val="00724F55"/>
    <w:rsid w:val="00724FDE"/>
    <w:rsid w:val="0072518D"/>
    <w:rsid w:val="00725926"/>
    <w:rsid w:val="00725987"/>
    <w:rsid w:val="00725D46"/>
    <w:rsid w:val="00726360"/>
    <w:rsid w:val="007263BE"/>
    <w:rsid w:val="007269C6"/>
    <w:rsid w:val="007272B9"/>
    <w:rsid w:val="00727729"/>
    <w:rsid w:val="00727C75"/>
    <w:rsid w:val="00727C94"/>
    <w:rsid w:val="00727DB9"/>
    <w:rsid w:val="00727DDE"/>
    <w:rsid w:val="00730384"/>
    <w:rsid w:val="00730A5D"/>
    <w:rsid w:val="00730AB7"/>
    <w:rsid w:val="0073192E"/>
    <w:rsid w:val="00731BA1"/>
    <w:rsid w:val="00731DE4"/>
    <w:rsid w:val="00731F31"/>
    <w:rsid w:val="00732EE9"/>
    <w:rsid w:val="00733262"/>
    <w:rsid w:val="0073360E"/>
    <w:rsid w:val="00733AB1"/>
    <w:rsid w:val="0073401E"/>
    <w:rsid w:val="0073401F"/>
    <w:rsid w:val="007340CD"/>
    <w:rsid w:val="0073488A"/>
    <w:rsid w:val="00734BDD"/>
    <w:rsid w:val="00734C6E"/>
    <w:rsid w:val="00734FC9"/>
    <w:rsid w:val="00735006"/>
    <w:rsid w:val="00735244"/>
    <w:rsid w:val="0073527D"/>
    <w:rsid w:val="00735D08"/>
    <w:rsid w:val="00735FAF"/>
    <w:rsid w:val="00736088"/>
    <w:rsid w:val="00736364"/>
    <w:rsid w:val="007366AA"/>
    <w:rsid w:val="0073743C"/>
    <w:rsid w:val="007378B0"/>
    <w:rsid w:val="007379AC"/>
    <w:rsid w:val="00737C00"/>
    <w:rsid w:val="00737E7C"/>
    <w:rsid w:val="007402C1"/>
    <w:rsid w:val="00740607"/>
    <w:rsid w:val="0074075A"/>
    <w:rsid w:val="007408B8"/>
    <w:rsid w:val="00740903"/>
    <w:rsid w:val="00740E32"/>
    <w:rsid w:val="007413CD"/>
    <w:rsid w:val="0074153D"/>
    <w:rsid w:val="00741979"/>
    <w:rsid w:val="00741F75"/>
    <w:rsid w:val="00742241"/>
    <w:rsid w:val="007425D5"/>
    <w:rsid w:val="00742D41"/>
    <w:rsid w:val="00743794"/>
    <w:rsid w:val="00743BC1"/>
    <w:rsid w:val="00743C3E"/>
    <w:rsid w:val="00743D03"/>
    <w:rsid w:val="00743D29"/>
    <w:rsid w:val="00743D39"/>
    <w:rsid w:val="00743E16"/>
    <w:rsid w:val="007440B1"/>
    <w:rsid w:val="0074480A"/>
    <w:rsid w:val="0074492E"/>
    <w:rsid w:val="00744DE5"/>
    <w:rsid w:val="007453CA"/>
    <w:rsid w:val="00745402"/>
    <w:rsid w:val="007459B5"/>
    <w:rsid w:val="00745CC8"/>
    <w:rsid w:val="00746336"/>
    <w:rsid w:val="0074699C"/>
    <w:rsid w:val="00746A13"/>
    <w:rsid w:val="00746EDD"/>
    <w:rsid w:val="00747055"/>
    <w:rsid w:val="00747407"/>
    <w:rsid w:val="00747683"/>
    <w:rsid w:val="00747D98"/>
    <w:rsid w:val="0075041F"/>
    <w:rsid w:val="007504C2"/>
    <w:rsid w:val="007504CD"/>
    <w:rsid w:val="007509CB"/>
    <w:rsid w:val="00750F23"/>
    <w:rsid w:val="0075149C"/>
    <w:rsid w:val="007523F9"/>
    <w:rsid w:val="0075250D"/>
    <w:rsid w:val="0075263B"/>
    <w:rsid w:val="00752890"/>
    <w:rsid w:val="00752EDB"/>
    <w:rsid w:val="00753D8A"/>
    <w:rsid w:val="00753F9D"/>
    <w:rsid w:val="0075493D"/>
    <w:rsid w:val="00754B6E"/>
    <w:rsid w:val="00754BAB"/>
    <w:rsid w:val="00754E70"/>
    <w:rsid w:val="007550E3"/>
    <w:rsid w:val="007553BC"/>
    <w:rsid w:val="00756158"/>
    <w:rsid w:val="0075668A"/>
    <w:rsid w:val="007566E8"/>
    <w:rsid w:val="007568FF"/>
    <w:rsid w:val="00756A5B"/>
    <w:rsid w:val="00757518"/>
    <w:rsid w:val="0075761A"/>
    <w:rsid w:val="00757953"/>
    <w:rsid w:val="00757B26"/>
    <w:rsid w:val="00757B99"/>
    <w:rsid w:val="00757E47"/>
    <w:rsid w:val="00757F60"/>
    <w:rsid w:val="00760228"/>
    <w:rsid w:val="0076025C"/>
    <w:rsid w:val="007605A0"/>
    <w:rsid w:val="0076085D"/>
    <w:rsid w:val="00760947"/>
    <w:rsid w:val="00760C91"/>
    <w:rsid w:val="0076144F"/>
    <w:rsid w:val="007614AD"/>
    <w:rsid w:val="00761513"/>
    <w:rsid w:val="00761B98"/>
    <w:rsid w:val="00762135"/>
    <w:rsid w:val="007625FE"/>
    <w:rsid w:val="00763BFB"/>
    <w:rsid w:val="00764531"/>
    <w:rsid w:val="00764775"/>
    <w:rsid w:val="00764BDF"/>
    <w:rsid w:val="00764FA7"/>
    <w:rsid w:val="00765307"/>
    <w:rsid w:val="00765725"/>
    <w:rsid w:val="0076613D"/>
    <w:rsid w:val="00766160"/>
    <w:rsid w:val="007663B6"/>
    <w:rsid w:val="0076674C"/>
    <w:rsid w:val="00766980"/>
    <w:rsid w:val="00767388"/>
    <w:rsid w:val="007676B3"/>
    <w:rsid w:val="00767A46"/>
    <w:rsid w:val="00767EBF"/>
    <w:rsid w:val="00770698"/>
    <w:rsid w:val="0077076D"/>
    <w:rsid w:val="007708D8"/>
    <w:rsid w:val="00770F37"/>
    <w:rsid w:val="0077179A"/>
    <w:rsid w:val="00771BA8"/>
    <w:rsid w:val="0077209B"/>
    <w:rsid w:val="0077274F"/>
    <w:rsid w:val="00772845"/>
    <w:rsid w:val="00772BED"/>
    <w:rsid w:val="00772D56"/>
    <w:rsid w:val="0077343B"/>
    <w:rsid w:val="00773761"/>
    <w:rsid w:val="00773CAA"/>
    <w:rsid w:val="00773D03"/>
    <w:rsid w:val="007745A5"/>
    <w:rsid w:val="00774615"/>
    <w:rsid w:val="00774DB7"/>
    <w:rsid w:val="0077538A"/>
    <w:rsid w:val="00776621"/>
    <w:rsid w:val="00776C4A"/>
    <w:rsid w:val="00776FF9"/>
    <w:rsid w:val="0077755C"/>
    <w:rsid w:val="007775FA"/>
    <w:rsid w:val="00777ADF"/>
    <w:rsid w:val="007800AF"/>
    <w:rsid w:val="007801BF"/>
    <w:rsid w:val="00780962"/>
    <w:rsid w:val="00780E53"/>
    <w:rsid w:val="007811A5"/>
    <w:rsid w:val="00781B72"/>
    <w:rsid w:val="00781C3E"/>
    <w:rsid w:val="00783490"/>
    <w:rsid w:val="007837ED"/>
    <w:rsid w:val="00783815"/>
    <w:rsid w:val="00784050"/>
    <w:rsid w:val="00784A07"/>
    <w:rsid w:val="00784E1A"/>
    <w:rsid w:val="007852F9"/>
    <w:rsid w:val="00785498"/>
    <w:rsid w:val="00785515"/>
    <w:rsid w:val="00785A11"/>
    <w:rsid w:val="00785D84"/>
    <w:rsid w:val="00786208"/>
    <w:rsid w:val="007863DD"/>
    <w:rsid w:val="007867B7"/>
    <w:rsid w:val="00786C31"/>
    <w:rsid w:val="0078705E"/>
    <w:rsid w:val="00787881"/>
    <w:rsid w:val="00787A79"/>
    <w:rsid w:val="00787FD1"/>
    <w:rsid w:val="00790809"/>
    <w:rsid w:val="00790B81"/>
    <w:rsid w:val="00790CA6"/>
    <w:rsid w:val="0079105A"/>
    <w:rsid w:val="007916A4"/>
    <w:rsid w:val="00791C45"/>
    <w:rsid w:val="00791FB6"/>
    <w:rsid w:val="00792708"/>
    <w:rsid w:val="00792BF3"/>
    <w:rsid w:val="0079385C"/>
    <w:rsid w:val="00793896"/>
    <w:rsid w:val="007939EE"/>
    <w:rsid w:val="00794194"/>
    <w:rsid w:val="0079421E"/>
    <w:rsid w:val="0079499C"/>
    <w:rsid w:val="00794D90"/>
    <w:rsid w:val="00795730"/>
    <w:rsid w:val="00795E0A"/>
    <w:rsid w:val="00795FB5"/>
    <w:rsid w:val="00796A11"/>
    <w:rsid w:val="00796AE5"/>
    <w:rsid w:val="00796D78"/>
    <w:rsid w:val="007972F6"/>
    <w:rsid w:val="0079738B"/>
    <w:rsid w:val="00797396"/>
    <w:rsid w:val="00797696"/>
    <w:rsid w:val="00797977"/>
    <w:rsid w:val="007979DB"/>
    <w:rsid w:val="007A10AD"/>
    <w:rsid w:val="007A1C5C"/>
    <w:rsid w:val="007A214B"/>
    <w:rsid w:val="007A24B8"/>
    <w:rsid w:val="007A2609"/>
    <w:rsid w:val="007A2893"/>
    <w:rsid w:val="007A2A7D"/>
    <w:rsid w:val="007A2C07"/>
    <w:rsid w:val="007A2D24"/>
    <w:rsid w:val="007A2DEB"/>
    <w:rsid w:val="007A2FA2"/>
    <w:rsid w:val="007A3043"/>
    <w:rsid w:val="007A380F"/>
    <w:rsid w:val="007A3EA6"/>
    <w:rsid w:val="007A405F"/>
    <w:rsid w:val="007A4858"/>
    <w:rsid w:val="007A4A8A"/>
    <w:rsid w:val="007A53C9"/>
    <w:rsid w:val="007A53DD"/>
    <w:rsid w:val="007A58F9"/>
    <w:rsid w:val="007A5B81"/>
    <w:rsid w:val="007A5F97"/>
    <w:rsid w:val="007A635B"/>
    <w:rsid w:val="007A67CA"/>
    <w:rsid w:val="007A6A7A"/>
    <w:rsid w:val="007A7A4E"/>
    <w:rsid w:val="007A7E42"/>
    <w:rsid w:val="007B03DD"/>
    <w:rsid w:val="007B06A5"/>
    <w:rsid w:val="007B0A5F"/>
    <w:rsid w:val="007B0E73"/>
    <w:rsid w:val="007B0FBF"/>
    <w:rsid w:val="007B1A16"/>
    <w:rsid w:val="007B1B67"/>
    <w:rsid w:val="007B1FAC"/>
    <w:rsid w:val="007B1FDB"/>
    <w:rsid w:val="007B2273"/>
    <w:rsid w:val="007B2469"/>
    <w:rsid w:val="007B2493"/>
    <w:rsid w:val="007B2689"/>
    <w:rsid w:val="007B2A53"/>
    <w:rsid w:val="007B3293"/>
    <w:rsid w:val="007B3300"/>
    <w:rsid w:val="007B3ACF"/>
    <w:rsid w:val="007B3F19"/>
    <w:rsid w:val="007B3FDC"/>
    <w:rsid w:val="007B4431"/>
    <w:rsid w:val="007B44BF"/>
    <w:rsid w:val="007B46B2"/>
    <w:rsid w:val="007B4C89"/>
    <w:rsid w:val="007B4C90"/>
    <w:rsid w:val="007B4D5C"/>
    <w:rsid w:val="007B4ED7"/>
    <w:rsid w:val="007B52C6"/>
    <w:rsid w:val="007B59BA"/>
    <w:rsid w:val="007B5CD0"/>
    <w:rsid w:val="007B649B"/>
    <w:rsid w:val="007B68B7"/>
    <w:rsid w:val="007B68BB"/>
    <w:rsid w:val="007B6AD6"/>
    <w:rsid w:val="007B72C8"/>
    <w:rsid w:val="007B7A2D"/>
    <w:rsid w:val="007B7F2D"/>
    <w:rsid w:val="007C09DC"/>
    <w:rsid w:val="007C106B"/>
    <w:rsid w:val="007C18F0"/>
    <w:rsid w:val="007C1D0B"/>
    <w:rsid w:val="007C1FD5"/>
    <w:rsid w:val="007C2147"/>
    <w:rsid w:val="007C26CD"/>
    <w:rsid w:val="007C2B5B"/>
    <w:rsid w:val="007C4152"/>
    <w:rsid w:val="007C4CFF"/>
    <w:rsid w:val="007C5722"/>
    <w:rsid w:val="007C5A23"/>
    <w:rsid w:val="007C5AFE"/>
    <w:rsid w:val="007C61AD"/>
    <w:rsid w:val="007C657D"/>
    <w:rsid w:val="007C71FD"/>
    <w:rsid w:val="007C731A"/>
    <w:rsid w:val="007C737A"/>
    <w:rsid w:val="007C757D"/>
    <w:rsid w:val="007C7ED8"/>
    <w:rsid w:val="007D008A"/>
    <w:rsid w:val="007D0655"/>
    <w:rsid w:val="007D0734"/>
    <w:rsid w:val="007D0B7C"/>
    <w:rsid w:val="007D0BCA"/>
    <w:rsid w:val="007D0DA3"/>
    <w:rsid w:val="007D11C2"/>
    <w:rsid w:val="007D13A7"/>
    <w:rsid w:val="007D1A7A"/>
    <w:rsid w:val="007D1E84"/>
    <w:rsid w:val="007D2054"/>
    <w:rsid w:val="007D233B"/>
    <w:rsid w:val="007D28B0"/>
    <w:rsid w:val="007D2C77"/>
    <w:rsid w:val="007D3356"/>
    <w:rsid w:val="007D43E2"/>
    <w:rsid w:val="007D4570"/>
    <w:rsid w:val="007D52E5"/>
    <w:rsid w:val="007D52EF"/>
    <w:rsid w:val="007D5957"/>
    <w:rsid w:val="007D5B1A"/>
    <w:rsid w:val="007D5BDE"/>
    <w:rsid w:val="007D60F9"/>
    <w:rsid w:val="007D6183"/>
    <w:rsid w:val="007D62EE"/>
    <w:rsid w:val="007D65EB"/>
    <w:rsid w:val="007D6D0D"/>
    <w:rsid w:val="007D70AA"/>
    <w:rsid w:val="007D73A9"/>
    <w:rsid w:val="007D7ACB"/>
    <w:rsid w:val="007D7B67"/>
    <w:rsid w:val="007E06B4"/>
    <w:rsid w:val="007E06F2"/>
    <w:rsid w:val="007E0FF2"/>
    <w:rsid w:val="007E11B5"/>
    <w:rsid w:val="007E1A0E"/>
    <w:rsid w:val="007E1AC2"/>
    <w:rsid w:val="007E2365"/>
    <w:rsid w:val="007E2403"/>
    <w:rsid w:val="007E258B"/>
    <w:rsid w:val="007E25F9"/>
    <w:rsid w:val="007E3237"/>
    <w:rsid w:val="007E36AC"/>
    <w:rsid w:val="007E36E6"/>
    <w:rsid w:val="007E39C8"/>
    <w:rsid w:val="007E3B66"/>
    <w:rsid w:val="007E3C05"/>
    <w:rsid w:val="007E3E5D"/>
    <w:rsid w:val="007E44FC"/>
    <w:rsid w:val="007E452B"/>
    <w:rsid w:val="007E4E55"/>
    <w:rsid w:val="007E536C"/>
    <w:rsid w:val="007E559A"/>
    <w:rsid w:val="007E582D"/>
    <w:rsid w:val="007E5979"/>
    <w:rsid w:val="007E59B1"/>
    <w:rsid w:val="007E5FCD"/>
    <w:rsid w:val="007E6A98"/>
    <w:rsid w:val="007E6EF8"/>
    <w:rsid w:val="007E70A9"/>
    <w:rsid w:val="007E7D36"/>
    <w:rsid w:val="007E7F97"/>
    <w:rsid w:val="007F02B7"/>
    <w:rsid w:val="007F0542"/>
    <w:rsid w:val="007F0786"/>
    <w:rsid w:val="007F0BC5"/>
    <w:rsid w:val="007F0FF2"/>
    <w:rsid w:val="007F10B6"/>
    <w:rsid w:val="007F1575"/>
    <w:rsid w:val="007F3439"/>
    <w:rsid w:val="007F4007"/>
    <w:rsid w:val="007F41E4"/>
    <w:rsid w:val="007F50C9"/>
    <w:rsid w:val="007F50ED"/>
    <w:rsid w:val="007F5534"/>
    <w:rsid w:val="007F557E"/>
    <w:rsid w:val="007F56F0"/>
    <w:rsid w:val="007F5BFB"/>
    <w:rsid w:val="007F5F4E"/>
    <w:rsid w:val="007F5FDC"/>
    <w:rsid w:val="007F60B5"/>
    <w:rsid w:val="007F67D6"/>
    <w:rsid w:val="007F698B"/>
    <w:rsid w:val="007F6CFF"/>
    <w:rsid w:val="007F6E9C"/>
    <w:rsid w:val="007F6F49"/>
    <w:rsid w:val="007F7008"/>
    <w:rsid w:val="007F701F"/>
    <w:rsid w:val="007F730C"/>
    <w:rsid w:val="007F7A5E"/>
    <w:rsid w:val="007F7B3C"/>
    <w:rsid w:val="007F7E95"/>
    <w:rsid w:val="00800A80"/>
    <w:rsid w:val="00801011"/>
    <w:rsid w:val="008013A1"/>
    <w:rsid w:val="008014E1"/>
    <w:rsid w:val="00801A71"/>
    <w:rsid w:val="00801B0B"/>
    <w:rsid w:val="00801E85"/>
    <w:rsid w:val="00801F49"/>
    <w:rsid w:val="00802275"/>
    <w:rsid w:val="00802355"/>
    <w:rsid w:val="00802A86"/>
    <w:rsid w:val="00802B22"/>
    <w:rsid w:val="00802B6F"/>
    <w:rsid w:val="0080318C"/>
    <w:rsid w:val="00803404"/>
    <w:rsid w:val="008035CE"/>
    <w:rsid w:val="00803872"/>
    <w:rsid w:val="00803B06"/>
    <w:rsid w:val="00804476"/>
    <w:rsid w:val="008053C7"/>
    <w:rsid w:val="0080551D"/>
    <w:rsid w:val="0080569A"/>
    <w:rsid w:val="00805AFD"/>
    <w:rsid w:val="00805CBC"/>
    <w:rsid w:val="00805E58"/>
    <w:rsid w:val="008066A1"/>
    <w:rsid w:val="0080678B"/>
    <w:rsid w:val="00807450"/>
    <w:rsid w:val="008102E9"/>
    <w:rsid w:val="008103AB"/>
    <w:rsid w:val="00810516"/>
    <w:rsid w:val="00810A9F"/>
    <w:rsid w:val="00810CB1"/>
    <w:rsid w:val="00811198"/>
    <w:rsid w:val="008129B3"/>
    <w:rsid w:val="008131AF"/>
    <w:rsid w:val="00813206"/>
    <w:rsid w:val="0081329C"/>
    <w:rsid w:val="00813A86"/>
    <w:rsid w:val="00814032"/>
    <w:rsid w:val="00814081"/>
    <w:rsid w:val="0081432D"/>
    <w:rsid w:val="00815047"/>
    <w:rsid w:val="00815647"/>
    <w:rsid w:val="00815BB2"/>
    <w:rsid w:val="00815EC7"/>
    <w:rsid w:val="008169A8"/>
    <w:rsid w:val="00816AEE"/>
    <w:rsid w:val="00816EF8"/>
    <w:rsid w:val="008172EC"/>
    <w:rsid w:val="00817656"/>
    <w:rsid w:val="00820736"/>
    <w:rsid w:val="0082090C"/>
    <w:rsid w:val="00820AF1"/>
    <w:rsid w:val="00820BCB"/>
    <w:rsid w:val="00820D13"/>
    <w:rsid w:val="00820DD6"/>
    <w:rsid w:val="00820EA9"/>
    <w:rsid w:val="0082143D"/>
    <w:rsid w:val="008217EF"/>
    <w:rsid w:val="00821C0D"/>
    <w:rsid w:val="008220B6"/>
    <w:rsid w:val="00822113"/>
    <w:rsid w:val="00822287"/>
    <w:rsid w:val="008228C2"/>
    <w:rsid w:val="00822CE2"/>
    <w:rsid w:val="00822EAE"/>
    <w:rsid w:val="0082301E"/>
    <w:rsid w:val="00823105"/>
    <w:rsid w:val="008239F7"/>
    <w:rsid w:val="00823A86"/>
    <w:rsid w:val="00823C1D"/>
    <w:rsid w:val="00823CBF"/>
    <w:rsid w:val="00823DAE"/>
    <w:rsid w:val="00823E09"/>
    <w:rsid w:val="008244C9"/>
    <w:rsid w:val="0082475A"/>
    <w:rsid w:val="008248EE"/>
    <w:rsid w:val="00824AFE"/>
    <w:rsid w:val="00824EC7"/>
    <w:rsid w:val="008250B0"/>
    <w:rsid w:val="00825587"/>
    <w:rsid w:val="00825730"/>
    <w:rsid w:val="00825AD9"/>
    <w:rsid w:val="00825D3B"/>
    <w:rsid w:val="00825F2F"/>
    <w:rsid w:val="00825F64"/>
    <w:rsid w:val="00826103"/>
    <w:rsid w:val="00826954"/>
    <w:rsid w:val="00826ADE"/>
    <w:rsid w:val="00826D0D"/>
    <w:rsid w:val="00826D7C"/>
    <w:rsid w:val="00827608"/>
    <w:rsid w:val="00827F57"/>
    <w:rsid w:val="008301E3"/>
    <w:rsid w:val="008303C1"/>
    <w:rsid w:val="00830618"/>
    <w:rsid w:val="00831217"/>
    <w:rsid w:val="008314B9"/>
    <w:rsid w:val="00831603"/>
    <w:rsid w:val="00831B69"/>
    <w:rsid w:val="0083238F"/>
    <w:rsid w:val="00832405"/>
    <w:rsid w:val="00832419"/>
    <w:rsid w:val="008327DD"/>
    <w:rsid w:val="00832B2E"/>
    <w:rsid w:val="00833087"/>
    <w:rsid w:val="008332B8"/>
    <w:rsid w:val="0083350A"/>
    <w:rsid w:val="0083351A"/>
    <w:rsid w:val="00833541"/>
    <w:rsid w:val="00833951"/>
    <w:rsid w:val="008342B0"/>
    <w:rsid w:val="008342CB"/>
    <w:rsid w:val="0083446D"/>
    <w:rsid w:val="00834491"/>
    <w:rsid w:val="008345BF"/>
    <w:rsid w:val="00834E7A"/>
    <w:rsid w:val="00834E8A"/>
    <w:rsid w:val="00834EBD"/>
    <w:rsid w:val="00834ECA"/>
    <w:rsid w:val="0083568F"/>
    <w:rsid w:val="008356D0"/>
    <w:rsid w:val="008358AD"/>
    <w:rsid w:val="00835B90"/>
    <w:rsid w:val="0083631F"/>
    <w:rsid w:val="00836BCB"/>
    <w:rsid w:val="008374EF"/>
    <w:rsid w:val="00837880"/>
    <w:rsid w:val="008379DE"/>
    <w:rsid w:val="00837BA6"/>
    <w:rsid w:val="00837C14"/>
    <w:rsid w:val="00837FBD"/>
    <w:rsid w:val="0084016E"/>
    <w:rsid w:val="00840F84"/>
    <w:rsid w:val="00841B3C"/>
    <w:rsid w:val="00841CC5"/>
    <w:rsid w:val="00841CDB"/>
    <w:rsid w:val="00841D32"/>
    <w:rsid w:val="00841ECD"/>
    <w:rsid w:val="008421ED"/>
    <w:rsid w:val="0084276B"/>
    <w:rsid w:val="0084294D"/>
    <w:rsid w:val="00842F4B"/>
    <w:rsid w:val="0084309F"/>
    <w:rsid w:val="00843442"/>
    <w:rsid w:val="0084357E"/>
    <w:rsid w:val="008439B3"/>
    <w:rsid w:val="008439BD"/>
    <w:rsid w:val="00844206"/>
    <w:rsid w:val="00844892"/>
    <w:rsid w:val="00844D67"/>
    <w:rsid w:val="008469B4"/>
    <w:rsid w:val="00846D1E"/>
    <w:rsid w:val="0084726C"/>
    <w:rsid w:val="00847773"/>
    <w:rsid w:val="00850653"/>
    <w:rsid w:val="00850E86"/>
    <w:rsid w:val="008511E0"/>
    <w:rsid w:val="008511FA"/>
    <w:rsid w:val="008513BA"/>
    <w:rsid w:val="00851E8E"/>
    <w:rsid w:val="00852880"/>
    <w:rsid w:val="0085298E"/>
    <w:rsid w:val="00852AED"/>
    <w:rsid w:val="00852C73"/>
    <w:rsid w:val="00852CA6"/>
    <w:rsid w:val="00853062"/>
    <w:rsid w:val="008534DE"/>
    <w:rsid w:val="008537BE"/>
    <w:rsid w:val="0085395E"/>
    <w:rsid w:val="00853993"/>
    <w:rsid w:val="008541A4"/>
    <w:rsid w:val="00854A1A"/>
    <w:rsid w:val="00854B34"/>
    <w:rsid w:val="008559F7"/>
    <w:rsid w:val="00855B63"/>
    <w:rsid w:val="00855C65"/>
    <w:rsid w:val="00855C9D"/>
    <w:rsid w:val="00855D19"/>
    <w:rsid w:val="00855D47"/>
    <w:rsid w:val="00856886"/>
    <w:rsid w:val="008577CC"/>
    <w:rsid w:val="00857AF7"/>
    <w:rsid w:val="00860093"/>
    <w:rsid w:val="008602E1"/>
    <w:rsid w:val="008609FF"/>
    <w:rsid w:val="00860AC6"/>
    <w:rsid w:val="00860DF9"/>
    <w:rsid w:val="00860E97"/>
    <w:rsid w:val="00861441"/>
    <w:rsid w:val="008615BF"/>
    <w:rsid w:val="00861687"/>
    <w:rsid w:val="00861BA5"/>
    <w:rsid w:val="00861BD4"/>
    <w:rsid w:val="00861CED"/>
    <w:rsid w:val="00861D92"/>
    <w:rsid w:val="00861DF6"/>
    <w:rsid w:val="00862598"/>
    <w:rsid w:val="008628C2"/>
    <w:rsid w:val="008634E6"/>
    <w:rsid w:val="008636B7"/>
    <w:rsid w:val="008638B7"/>
    <w:rsid w:val="00863C3B"/>
    <w:rsid w:val="00863D09"/>
    <w:rsid w:val="00863DAA"/>
    <w:rsid w:val="00864923"/>
    <w:rsid w:val="0086565D"/>
    <w:rsid w:val="00865D46"/>
    <w:rsid w:val="008663E2"/>
    <w:rsid w:val="008665B9"/>
    <w:rsid w:val="0086681F"/>
    <w:rsid w:val="00866D1B"/>
    <w:rsid w:val="00866E23"/>
    <w:rsid w:val="00867979"/>
    <w:rsid w:val="00867D30"/>
    <w:rsid w:val="0087065D"/>
    <w:rsid w:val="0087088E"/>
    <w:rsid w:val="00870C7F"/>
    <w:rsid w:val="0087151C"/>
    <w:rsid w:val="00871D5F"/>
    <w:rsid w:val="0087219D"/>
    <w:rsid w:val="00872607"/>
    <w:rsid w:val="0087305D"/>
    <w:rsid w:val="00873392"/>
    <w:rsid w:val="00873648"/>
    <w:rsid w:val="008738CC"/>
    <w:rsid w:val="00873B62"/>
    <w:rsid w:val="00873F13"/>
    <w:rsid w:val="008741D3"/>
    <w:rsid w:val="008748BE"/>
    <w:rsid w:val="00874FA5"/>
    <w:rsid w:val="00875567"/>
    <w:rsid w:val="00875AB9"/>
    <w:rsid w:val="00875FF1"/>
    <w:rsid w:val="00875FF9"/>
    <w:rsid w:val="008765C1"/>
    <w:rsid w:val="00876AFD"/>
    <w:rsid w:val="00876C0A"/>
    <w:rsid w:val="00876E8C"/>
    <w:rsid w:val="00876F19"/>
    <w:rsid w:val="008773BA"/>
    <w:rsid w:val="00877870"/>
    <w:rsid w:val="00877AED"/>
    <w:rsid w:val="00877B5F"/>
    <w:rsid w:val="00877F41"/>
    <w:rsid w:val="0088019F"/>
    <w:rsid w:val="00880AB7"/>
    <w:rsid w:val="00880B3B"/>
    <w:rsid w:val="0088130F"/>
    <w:rsid w:val="00881529"/>
    <w:rsid w:val="0088201B"/>
    <w:rsid w:val="008822FC"/>
    <w:rsid w:val="008826E6"/>
    <w:rsid w:val="008829EF"/>
    <w:rsid w:val="00882E2B"/>
    <w:rsid w:val="008832A8"/>
    <w:rsid w:val="008837A2"/>
    <w:rsid w:val="00884394"/>
    <w:rsid w:val="0088446C"/>
    <w:rsid w:val="00884745"/>
    <w:rsid w:val="00884C8C"/>
    <w:rsid w:val="00884F3F"/>
    <w:rsid w:val="00885657"/>
    <w:rsid w:val="00885DD9"/>
    <w:rsid w:val="00885F18"/>
    <w:rsid w:val="008865C6"/>
    <w:rsid w:val="00886E18"/>
    <w:rsid w:val="00887012"/>
    <w:rsid w:val="008871D8"/>
    <w:rsid w:val="008906C1"/>
    <w:rsid w:val="00890869"/>
    <w:rsid w:val="00890A3D"/>
    <w:rsid w:val="00890A56"/>
    <w:rsid w:val="00890CA0"/>
    <w:rsid w:val="0089112C"/>
    <w:rsid w:val="008912DD"/>
    <w:rsid w:val="00891F3B"/>
    <w:rsid w:val="008924F2"/>
    <w:rsid w:val="00892539"/>
    <w:rsid w:val="0089264A"/>
    <w:rsid w:val="008927E4"/>
    <w:rsid w:val="008933E0"/>
    <w:rsid w:val="00893483"/>
    <w:rsid w:val="00893964"/>
    <w:rsid w:val="00893A82"/>
    <w:rsid w:val="00894201"/>
    <w:rsid w:val="0089451E"/>
    <w:rsid w:val="008949DF"/>
    <w:rsid w:val="00894F12"/>
    <w:rsid w:val="008951A7"/>
    <w:rsid w:val="00895231"/>
    <w:rsid w:val="0089574B"/>
    <w:rsid w:val="008959B6"/>
    <w:rsid w:val="008960B6"/>
    <w:rsid w:val="00896556"/>
    <w:rsid w:val="00896957"/>
    <w:rsid w:val="00896CB4"/>
    <w:rsid w:val="00896D6F"/>
    <w:rsid w:val="008A0B38"/>
    <w:rsid w:val="008A0B61"/>
    <w:rsid w:val="008A0E13"/>
    <w:rsid w:val="008A0E3A"/>
    <w:rsid w:val="008A0FF1"/>
    <w:rsid w:val="008A1481"/>
    <w:rsid w:val="008A1787"/>
    <w:rsid w:val="008A1849"/>
    <w:rsid w:val="008A20F8"/>
    <w:rsid w:val="008A2842"/>
    <w:rsid w:val="008A2DC9"/>
    <w:rsid w:val="008A2E65"/>
    <w:rsid w:val="008A30AE"/>
    <w:rsid w:val="008A35D4"/>
    <w:rsid w:val="008A4266"/>
    <w:rsid w:val="008A430A"/>
    <w:rsid w:val="008A4569"/>
    <w:rsid w:val="008A4909"/>
    <w:rsid w:val="008A4AB3"/>
    <w:rsid w:val="008A4F1B"/>
    <w:rsid w:val="008A4F47"/>
    <w:rsid w:val="008A5009"/>
    <w:rsid w:val="008A50AC"/>
    <w:rsid w:val="008A55B5"/>
    <w:rsid w:val="008A59CE"/>
    <w:rsid w:val="008A5E10"/>
    <w:rsid w:val="008A6EDD"/>
    <w:rsid w:val="008A701A"/>
    <w:rsid w:val="008A73AD"/>
    <w:rsid w:val="008A73C8"/>
    <w:rsid w:val="008A74BA"/>
    <w:rsid w:val="008A784E"/>
    <w:rsid w:val="008A7F4A"/>
    <w:rsid w:val="008B04F6"/>
    <w:rsid w:val="008B0684"/>
    <w:rsid w:val="008B08EB"/>
    <w:rsid w:val="008B08FF"/>
    <w:rsid w:val="008B0A65"/>
    <w:rsid w:val="008B1861"/>
    <w:rsid w:val="008B18A7"/>
    <w:rsid w:val="008B1A85"/>
    <w:rsid w:val="008B20BF"/>
    <w:rsid w:val="008B2BE8"/>
    <w:rsid w:val="008B2D90"/>
    <w:rsid w:val="008B30BB"/>
    <w:rsid w:val="008B3132"/>
    <w:rsid w:val="008B39A2"/>
    <w:rsid w:val="008B3E9C"/>
    <w:rsid w:val="008B42DD"/>
    <w:rsid w:val="008B4F18"/>
    <w:rsid w:val="008B51E0"/>
    <w:rsid w:val="008B55AC"/>
    <w:rsid w:val="008B5A08"/>
    <w:rsid w:val="008B6020"/>
    <w:rsid w:val="008B6113"/>
    <w:rsid w:val="008B67C3"/>
    <w:rsid w:val="008B6976"/>
    <w:rsid w:val="008B6CFC"/>
    <w:rsid w:val="008B7251"/>
    <w:rsid w:val="008B78C2"/>
    <w:rsid w:val="008B7916"/>
    <w:rsid w:val="008B7B2F"/>
    <w:rsid w:val="008C0045"/>
    <w:rsid w:val="008C01BE"/>
    <w:rsid w:val="008C109D"/>
    <w:rsid w:val="008C10F1"/>
    <w:rsid w:val="008C14CB"/>
    <w:rsid w:val="008C15C8"/>
    <w:rsid w:val="008C1AB4"/>
    <w:rsid w:val="008C1BC9"/>
    <w:rsid w:val="008C1BF1"/>
    <w:rsid w:val="008C2AB7"/>
    <w:rsid w:val="008C38EA"/>
    <w:rsid w:val="008C473B"/>
    <w:rsid w:val="008C474C"/>
    <w:rsid w:val="008C4B2C"/>
    <w:rsid w:val="008C4DD3"/>
    <w:rsid w:val="008C4F34"/>
    <w:rsid w:val="008C5F4E"/>
    <w:rsid w:val="008C656B"/>
    <w:rsid w:val="008C6A0B"/>
    <w:rsid w:val="008C6B47"/>
    <w:rsid w:val="008C7020"/>
    <w:rsid w:val="008C793F"/>
    <w:rsid w:val="008D074F"/>
    <w:rsid w:val="008D109E"/>
    <w:rsid w:val="008D256B"/>
    <w:rsid w:val="008D2598"/>
    <w:rsid w:val="008D25EA"/>
    <w:rsid w:val="008D27E5"/>
    <w:rsid w:val="008D2928"/>
    <w:rsid w:val="008D2A91"/>
    <w:rsid w:val="008D2AA9"/>
    <w:rsid w:val="008D2AC0"/>
    <w:rsid w:val="008D32F7"/>
    <w:rsid w:val="008D352C"/>
    <w:rsid w:val="008D3A54"/>
    <w:rsid w:val="008D4434"/>
    <w:rsid w:val="008D4600"/>
    <w:rsid w:val="008D497C"/>
    <w:rsid w:val="008D4B82"/>
    <w:rsid w:val="008D50BD"/>
    <w:rsid w:val="008D51B1"/>
    <w:rsid w:val="008D5B89"/>
    <w:rsid w:val="008D5DFF"/>
    <w:rsid w:val="008D61CF"/>
    <w:rsid w:val="008D61ED"/>
    <w:rsid w:val="008D6258"/>
    <w:rsid w:val="008D6861"/>
    <w:rsid w:val="008D695D"/>
    <w:rsid w:val="008D79E3"/>
    <w:rsid w:val="008E03D4"/>
    <w:rsid w:val="008E0AAD"/>
    <w:rsid w:val="008E0BC6"/>
    <w:rsid w:val="008E0BCA"/>
    <w:rsid w:val="008E0D38"/>
    <w:rsid w:val="008E0DDE"/>
    <w:rsid w:val="008E0DE5"/>
    <w:rsid w:val="008E10FB"/>
    <w:rsid w:val="008E1224"/>
    <w:rsid w:val="008E1684"/>
    <w:rsid w:val="008E18C2"/>
    <w:rsid w:val="008E1F43"/>
    <w:rsid w:val="008E2821"/>
    <w:rsid w:val="008E2A42"/>
    <w:rsid w:val="008E2AE9"/>
    <w:rsid w:val="008E2B0F"/>
    <w:rsid w:val="008E2BF8"/>
    <w:rsid w:val="008E2F53"/>
    <w:rsid w:val="008E3801"/>
    <w:rsid w:val="008E3DB1"/>
    <w:rsid w:val="008E3FE2"/>
    <w:rsid w:val="008E417E"/>
    <w:rsid w:val="008E41F6"/>
    <w:rsid w:val="008E475F"/>
    <w:rsid w:val="008E4AFD"/>
    <w:rsid w:val="008E4CF4"/>
    <w:rsid w:val="008E4DCF"/>
    <w:rsid w:val="008E4FBA"/>
    <w:rsid w:val="008E5202"/>
    <w:rsid w:val="008E54B0"/>
    <w:rsid w:val="008E5ECD"/>
    <w:rsid w:val="008E61A8"/>
    <w:rsid w:val="008E6383"/>
    <w:rsid w:val="008E6467"/>
    <w:rsid w:val="008E64B9"/>
    <w:rsid w:val="008E679D"/>
    <w:rsid w:val="008E685A"/>
    <w:rsid w:val="008E6CE6"/>
    <w:rsid w:val="008F00D4"/>
    <w:rsid w:val="008F033A"/>
    <w:rsid w:val="008F04DE"/>
    <w:rsid w:val="008F05EF"/>
    <w:rsid w:val="008F0B8F"/>
    <w:rsid w:val="008F0BD7"/>
    <w:rsid w:val="008F1239"/>
    <w:rsid w:val="008F146A"/>
    <w:rsid w:val="008F1614"/>
    <w:rsid w:val="008F1F08"/>
    <w:rsid w:val="008F2467"/>
    <w:rsid w:val="008F286B"/>
    <w:rsid w:val="008F2E5A"/>
    <w:rsid w:val="008F304D"/>
    <w:rsid w:val="008F45BA"/>
    <w:rsid w:val="008F45EA"/>
    <w:rsid w:val="008F4891"/>
    <w:rsid w:val="008F4B26"/>
    <w:rsid w:val="008F4F36"/>
    <w:rsid w:val="008F5534"/>
    <w:rsid w:val="008F5644"/>
    <w:rsid w:val="008F5AEA"/>
    <w:rsid w:val="008F5B08"/>
    <w:rsid w:val="008F6EB8"/>
    <w:rsid w:val="008F71A2"/>
    <w:rsid w:val="008F7836"/>
    <w:rsid w:val="008F78C2"/>
    <w:rsid w:val="0090015C"/>
    <w:rsid w:val="009001AA"/>
    <w:rsid w:val="0090047F"/>
    <w:rsid w:val="00900F19"/>
    <w:rsid w:val="00900F53"/>
    <w:rsid w:val="00901201"/>
    <w:rsid w:val="009013E4"/>
    <w:rsid w:val="0090155E"/>
    <w:rsid w:val="00902711"/>
    <w:rsid w:val="009027EE"/>
    <w:rsid w:val="00902C20"/>
    <w:rsid w:val="00902D11"/>
    <w:rsid w:val="00903132"/>
    <w:rsid w:val="009033EE"/>
    <w:rsid w:val="00903574"/>
    <w:rsid w:val="009039A8"/>
    <w:rsid w:val="00903C48"/>
    <w:rsid w:val="00904FCC"/>
    <w:rsid w:val="00905699"/>
    <w:rsid w:val="00905759"/>
    <w:rsid w:val="009058AC"/>
    <w:rsid w:val="00905965"/>
    <w:rsid w:val="00905CAB"/>
    <w:rsid w:val="00905E9A"/>
    <w:rsid w:val="00906428"/>
    <w:rsid w:val="009075D2"/>
    <w:rsid w:val="009078BD"/>
    <w:rsid w:val="00907C10"/>
    <w:rsid w:val="00907C6D"/>
    <w:rsid w:val="00907CF1"/>
    <w:rsid w:val="00910039"/>
    <w:rsid w:val="00910C9A"/>
    <w:rsid w:val="0091104F"/>
    <w:rsid w:val="00911B8E"/>
    <w:rsid w:val="00911F47"/>
    <w:rsid w:val="009124AA"/>
    <w:rsid w:val="0091256B"/>
    <w:rsid w:val="009126D7"/>
    <w:rsid w:val="0091294A"/>
    <w:rsid w:val="00912AF4"/>
    <w:rsid w:val="00912D71"/>
    <w:rsid w:val="0091304F"/>
    <w:rsid w:val="009133D0"/>
    <w:rsid w:val="009134DB"/>
    <w:rsid w:val="009142D2"/>
    <w:rsid w:val="009149F1"/>
    <w:rsid w:val="00914DE8"/>
    <w:rsid w:val="00914E2F"/>
    <w:rsid w:val="00915D8A"/>
    <w:rsid w:val="00915F4C"/>
    <w:rsid w:val="009165DC"/>
    <w:rsid w:val="009177EA"/>
    <w:rsid w:val="00917A33"/>
    <w:rsid w:val="00917C44"/>
    <w:rsid w:val="00917D2D"/>
    <w:rsid w:val="00920696"/>
    <w:rsid w:val="00920DD6"/>
    <w:rsid w:val="00921552"/>
    <w:rsid w:val="009227A3"/>
    <w:rsid w:val="00923064"/>
    <w:rsid w:val="00923EDC"/>
    <w:rsid w:val="00924327"/>
    <w:rsid w:val="00924AF1"/>
    <w:rsid w:val="00925452"/>
    <w:rsid w:val="00925A78"/>
    <w:rsid w:val="00925AAB"/>
    <w:rsid w:val="00925D05"/>
    <w:rsid w:val="00925E6E"/>
    <w:rsid w:val="00925E94"/>
    <w:rsid w:val="009260D6"/>
    <w:rsid w:val="00926697"/>
    <w:rsid w:val="0092673E"/>
    <w:rsid w:val="009270F0"/>
    <w:rsid w:val="0092740A"/>
    <w:rsid w:val="00927ACC"/>
    <w:rsid w:val="00927D7A"/>
    <w:rsid w:val="00930504"/>
    <w:rsid w:val="009306CE"/>
    <w:rsid w:val="00930E2F"/>
    <w:rsid w:val="0093144F"/>
    <w:rsid w:val="009314A3"/>
    <w:rsid w:val="009317A9"/>
    <w:rsid w:val="00931AB4"/>
    <w:rsid w:val="00931DA7"/>
    <w:rsid w:val="0093225E"/>
    <w:rsid w:val="00932278"/>
    <w:rsid w:val="00932282"/>
    <w:rsid w:val="00932360"/>
    <w:rsid w:val="00932BB9"/>
    <w:rsid w:val="00933D12"/>
    <w:rsid w:val="009349E3"/>
    <w:rsid w:val="00934B51"/>
    <w:rsid w:val="00934F6B"/>
    <w:rsid w:val="00935035"/>
    <w:rsid w:val="009352B4"/>
    <w:rsid w:val="00935AEE"/>
    <w:rsid w:val="00935E35"/>
    <w:rsid w:val="009368DA"/>
    <w:rsid w:val="00937179"/>
    <w:rsid w:val="0093761C"/>
    <w:rsid w:val="00937BD5"/>
    <w:rsid w:val="00937ECB"/>
    <w:rsid w:val="00940476"/>
    <w:rsid w:val="009404AA"/>
    <w:rsid w:val="00940625"/>
    <w:rsid w:val="00940A2C"/>
    <w:rsid w:val="009414A9"/>
    <w:rsid w:val="00941505"/>
    <w:rsid w:val="009417CD"/>
    <w:rsid w:val="00941848"/>
    <w:rsid w:val="00941894"/>
    <w:rsid w:val="00941CE0"/>
    <w:rsid w:val="00941CFB"/>
    <w:rsid w:val="00941D96"/>
    <w:rsid w:val="00941F94"/>
    <w:rsid w:val="0094220E"/>
    <w:rsid w:val="00942294"/>
    <w:rsid w:val="0094254E"/>
    <w:rsid w:val="0094300E"/>
    <w:rsid w:val="00943367"/>
    <w:rsid w:val="00943632"/>
    <w:rsid w:val="00943CBB"/>
    <w:rsid w:val="00944216"/>
    <w:rsid w:val="009449C3"/>
    <w:rsid w:val="00944C5C"/>
    <w:rsid w:val="00945292"/>
    <w:rsid w:val="009460B7"/>
    <w:rsid w:val="00946214"/>
    <w:rsid w:val="00946E10"/>
    <w:rsid w:val="0094733E"/>
    <w:rsid w:val="00947419"/>
    <w:rsid w:val="00947D29"/>
    <w:rsid w:val="009504DD"/>
    <w:rsid w:val="00950B60"/>
    <w:rsid w:val="00950F1B"/>
    <w:rsid w:val="009510EB"/>
    <w:rsid w:val="009511A7"/>
    <w:rsid w:val="009515D0"/>
    <w:rsid w:val="00951A81"/>
    <w:rsid w:val="00951ADE"/>
    <w:rsid w:val="00951D0F"/>
    <w:rsid w:val="0095217E"/>
    <w:rsid w:val="00952197"/>
    <w:rsid w:val="00953C03"/>
    <w:rsid w:val="00953C17"/>
    <w:rsid w:val="00953F56"/>
    <w:rsid w:val="0095464A"/>
    <w:rsid w:val="00954C6D"/>
    <w:rsid w:val="00954D6F"/>
    <w:rsid w:val="00954F0F"/>
    <w:rsid w:val="0095504F"/>
    <w:rsid w:val="00955165"/>
    <w:rsid w:val="00955574"/>
    <w:rsid w:val="00955693"/>
    <w:rsid w:val="00955A7F"/>
    <w:rsid w:val="00955B35"/>
    <w:rsid w:val="00955BB7"/>
    <w:rsid w:val="00955E5E"/>
    <w:rsid w:val="00955FAF"/>
    <w:rsid w:val="00956149"/>
    <w:rsid w:val="009561B7"/>
    <w:rsid w:val="0095689E"/>
    <w:rsid w:val="00956E24"/>
    <w:rsid w:val="00957059"/>
    <w:rsid w:val="009575A2"/>
    <w:rsid w:val="009575AD"/>
    <w:rsid w:val="00957E17"/>
    <w:rsid w:val="009605EC"/>
    <w:rsid w:val="009606A0"/>
    <w:rsid w:val="00960904"/>
    <w:rsid w:val="00960A91"/>
    <w:rsid w:val="00960DD6"/>
    <w:rsid w:val="009611F6"/>
    <w:rsid w:val="009616DB"/>
    <w:rsid w:val="00961CBF"/>
    <w:rsid w:val="00962208"/>
    <w:rsid w:val="00962CCD"/>
    <w:rsid w:val="009631C8"/>
    <w:rsid w:val="009634E3"/>
    <w:rsid w:val="0096384C"/>
    <w:rsid w:val="00963971"/>
    <w:rsid w:val="00964A06"/>
    <w:rsid w:val="009655B9"/>
    <w:rsid w:val="0096603B"/>
    <w:rsid w:val="009663BC"/>
    <w:rsid w:val="00966AC7"/>
    <w:rsid w:val="00966C00"/>
    <w:rsid w:val="0096794D"/>
    <w:rsid w:val="00967AB2"/>
    <w:rsid w:val="00970060"/>
    <w:rsid w:val="0097076C"/>
    <w:rsid w:val="00970BFB"/>
    <w:rsid w:val="00970C68"/>
    <w:rsid w:val="00971141"/>
    <w:rsid w:val="009712AF"/>
    <w:rsid w:val="0097179B"/>
    <w:rsid w:val="00971D7E"/>
    <w:rsid w:val="00971EC5"/>
    <w:rsid w:val="00972FD2"/>
    <w:rsid w:val="00972FF3"/>
    <w:rsid w:val="009731EA"/>
    <w:rsid w:val="009735A2"/>
    <w:rsid w:val="00973C25"/>
    <w:rsid w:val="00974F47"/>
    <w:rsid w:val="00975272"/>
    <w:rsid w:val="009753A0"/>
    <w:rsid w:val="00975F82"/>
    <w:rsid w:val="00976106"/>
    <w:rsid w:val="0097681D"/>
    <w:rsid w:val="00976D10"/>
    <w:rsid w:val="00977407"/>
    <w:rsid w:val="0097749C"/>
    <w:rsid w:val="0097765F"/>
    <w:rsid w:val="00977F69"/>
    <w:rsid w:val="00980E90"/>
    <w:rsid w:val="009812C1"/>
    <w:rsid w:val="00981545"/>
    <w:rsid w:val="00982DD3"/>
    <w:rsid w:val="009833AE"/>
    <w:rsid w:val="009838B2"/>
    <w:rsid w:val="00983AD1"/>
    <w:rsid w:val="009840ED"/>
    <w:rsid w:val="009843AF"/>
    <w:rsid w:val="009843CF"/>
    <w:rsid w:val="00984603"/>
    <w:rsid w:val="0098483D"/>
    <w:rsid w:val="00984971"/>
    <w:rsid w:val="00984BEA"/>
    <w:rsid w:val="00984DDC"/>
    <w:rsid w:val="00984E43"/>
    <w:rsid w:val="00984FF3"/>
    <w:rsid w:val="00985A46"/>
    <w:rsid w:val="00985AE6"/>
    <w:rsid w:val="00985CB4"/>
    <w:rsid w:val="009864C1"/>
    <w:rsid w:val="009874E6"/>
    <w:rsid w:val="00987EB5"/>
    <w:rsid w:val="00990084"/>
    <w:rsid w:val="009900FE"/>
    <w:rsid w:val="00991254"/>
    <w:rsid w:val="009913FD"/>
    <w:rsid w:val="00991B51"/>
    <w:rsid w:val="009920D8"/>
    <w:rsid w:val="00992148"/>
    <w:rsid w:val="0099245E"/>
    <w:rsid w:val="0099320F"/>
    <w:rsid w:val="00993C24"/>
    <w:rsid w:val="00994270"/>
    <w:rsid w:val="009943F3"/>
    <w:rsid w:val="0099444A"/>
    <w:rsid w:val="00994480"/>
    <w:rsid w:val="00994526"/>
    <w:rsid w:val="00994948"/>
    <w:rsid w:val="009952D6"/>
    <w:rsid w:val="009955D6"/>
    <w:rsid w:val="00995933"/>
    <w:rsid w:val="00995C28"/>
    <w:rsid w:val="009964E6"/>
    <w:rsid w:val="00996948"/>
    <w:rsid w:val="00996CEC"/>
    <w:rsid w:val="00996D80"/>
    <w:rsid w:val="00997006"/>
    <w:rsid w:val="00997477"/>
    <w:rsid w:val="0099752F"/>
    <w:rsid w:val="00997CCE"/>
    <w:rsid w:val="00997D74"/>
    <w:rsid w:val="009A0214"/>
    <w:rsid w:val="009A0381"/>
    <w:rsid w:val="009A0711"/>
    <w:rsid w:val="009A0996"/>
    <w:rsid w:val="009A0A8C"/>
    <w:rsid w:val="009A102E"/>
    <w:rsid w:val="009A196C"/>
    <w:rsid w:val="009A1BF5"/>
    <w:rsid w:val="009A1D2C"/>
    <w:rsid w:val="009A2A6A"/>
    <w:rsid w:val="009A2C61"/>
    <w:rsid w:val="009A345B"/>
    <w:rsid w:val="009A39CB"/>
    <w:rsid w:val="009A3AC7"/>
    <w:rsid w:val="009A3EFC"/>
    <w:rsid w:val="009A4961"/>
    <w:rsid w:val="009A4D66"/>
    <w:rsid w:val="009A4EF8"/>
    <w:rsid w:val="009A53D6"/>
    <w:rsid w:val="009A6DD5"/>
    <w:rsid w:val="009A72AC"/>
    <w:rsid w:val="009A7AD8"/>
    <w:rsid w:val="009A7E9D"/>
    <w:rsid w:val="009B01DD"/>
    <w:rsid w:val="009B087F"/>
    <w:rsid w:val="009B20BF"/>
    <w:rsid w:val="009B2D77"/>
    <w:rsid w:val="009B2FA2"/>
    <w:rsid w:val="009B2FCD"/>
    <w:rsid w:val="009B30EA"/>
    <w:rsid w:val="009B3419"/>
    <w:rsid w:val="009B4D47"/>
    <w:rsid w:val="009B4FF1"/>
    <w:rsid w:val="009B553D"/>
    <w:rsid w:val="009B559E"/>
    <w:rsid w:val="009B60BE"/>
    <w:rsid w:val="009B74E6"/>
    <w:rsid w:val="009B7928"/>
    <w:rsid w:val="009C0971"/>
    <w:rsid w:val="009C0B9E"/>
    <w:rsid w:val="009C0D8E"/>
    <w:rsid w:val="009C0DAB"/>
    <w:rsid w:val="009C0F3F"/>
    <w:rsid w:val="009C0FDF"/>
    <w:rsid w:val="009C0FED"/>
    <w:rsid w:val="009C21A7"/>
    <w:rsid w:val="009C22AA"/>
    <w:rsid w:val="009C2868"/>
    <w:rsid w:val="009C38CA"/>
    <w:rsid w:val="009C3983"/>
    <w:rsid w:val="009C3B2D"/>
    <w:rsid w:val="009C3DB7"/>
    <w:rsid w:val="009C3EBB"/>
    <w:rsid w:val="009C452A"/>
    <w:rsid w:val="009C48F6"/>
    <w:rsid w:val="009C494F"/>
    <w:rsid w:val="009C50DF"/>
    <w:rsid w:val="009C54EE"/>
    <w:rsid w:val="009C5750"/>
    <w:rsid w:val="009C57AA"/>
    <w:rsid w:val="009C5AE8"/>
    <w:rsid w:val="009C5FB5"/>
    <w:rsid w:val="009C6068"/>
    <w:rsid w:val="009C60A5"/>
    <w:rsid w:val="009C65E1"/>
    <w:rsid w:val="009C685E"/>
    <w:rsid w:val="009C6C9F"/>
    <w:rsid w:val="009C736C"/>
    <w:rsid w:val="009C795D"/>
    <w:rsid w:val="009D0421"/>
    <w:rsid w:val="009D0CFC"/>
    <w:rsid w:val="009D0E23"/>
    <w:rsid w:val="009D14AE"/>
    <w:rsid w:val="009D1637"/>
    <w:rsid w:val="009D166F"/>
    <w:rsid w:val="009D16D8"/>
    <w:rsid w:val="009D18B3"/>
    <w:rsid w:val="009D1A0D"/>
    <w:rsid w:val="009D1D06"/>
    <w:rsid w:val="009D1E72"/>
    <w:rsid w:val="009D1FF1"/>
    <w:rsid w:val="009D2B06"/>
    <w:rsid w:val="009D2C4C"/>
    <w:rsid w:val="009D3006"/>
    <w:rsid w:val="009D3638"/>
    <w:rsid w:val="009D36F3"/>
    <w:rsid w:val="009D376B"/>
    <w:rsid w:val="009D38D1"/>
    <w:rsid w:val="009D3AC7"/>
    <w:rsid w:val="009D3BD5"/>
    <w:rsid w:val="009D3D31"/>
    <w:rsid w:val="009D3FA8"/>
    <w:rsid w:val="009D42A9"/>
    <w:rsid w:val="009D4AAD"/>
    <w:rsid w:val="009D5086"/>
    <w:rsid w:val="009D52B5"/>
    <w:rsid w:val="009D601A"/>
    <w:rsid w:val="009D603B"/>
    <w:rsid w:val="009D6224"/>
    <w:rsid w:val="009D636C"/>
    <w:rsid w:val="009D6BF5"/>
    <w:rsid w:val="009D6C06"/>
    <w:rsid w:val="009D6EA8"/>
    <w:rsid w:val="009D7076"/>
    <w:rsid w:val="009D7126"/>
    <w:rsid w:val="009D7DFD"/>
    <w:rsid w:val="009E0563"/>
    <w:rsid w:val="009E05E5"/>
    <w:rsid w:val="009E0D7A"/>
    <w:rsid w:val="009E12AE"/>
    <w:rsid w:val="009E1AA8"/>
    <w:rsid w:val="009E23C4"/>
    <w:rsid w:val="009E287A"/>
    <w:rsid w:val="009E2969"/>
    <w:rsid w:val="009E380A"/>
    <w:rsid w:val="009E3AF4"/>
    <w:rsid w:val="009E3B68"/>
    <w:rsid w:val="009E3E1F"/>
    <w:rsid w:val="009E4407"/>
    <w:rsid w:val="009E44FF"/>
    <w:rsid w:val="009E4A53"/>
    <w:rsid w:val="009E5573"/>
    <w:rsid w:val="009E61DF"/>
    <w:rsid w:val="009E63E1"/>
    <w:rsid w:val="009E6ED2"/>
    <w:rsid w:val="009E70C5"/>
    <w:rsid w:val="009E7151"/>
    <w:rsid w:val="009E780C"/>
    <w:rsid w:val="009E784E"/>
    <w:rsid w:val="009E78C8"/>
    <w:rsid w:val="009E7E71"/>
    <w:rsid w:val="009E7E83"/>
    <w:rsid w:val="009F0027"/>
    <w:rsid w:val="009F0C1C"/>
    <w:rsid w:val="009F0C8F"/>
    <w:rsid w:val="009F0F3C"/>
    <w:rsid w:val="009F1356"/>
    <w:rsid w:val="009F159F"/>
    <w:rsid w:val="009F15B4"/>
    <w:rsid w:val="009F1AD1"/>
    <w:rsid w:val="009F22C7"/>
    <w:rsid w:val="009F23F2"/>
    <w:rsid w:val="009F25A5"/>
    <w:rsid w:val="009F330A"/>
    <w:rsid w:val="009F3B74"/>
    <w:rsid w:val="009F3D7E"/>
    <w:rsid w:val="009F3E48"/>
    <w:rsid w:val="009F45ED"/>
    <w:rsid w:val="009F4A77"/>
    <w:rsid w:val="009F511E"/>
    <w:rsid w:val="009F5496"/>
    <w:rsid w:val="009F553D"/>
    <w:rsid w:val="009F58EB"/>
    <w:rsid w:val="009F5FDA"/>
    <w:rsid w:val="009F63F5"/>
    <w:rsid w:val="009F676C"/>
    <w:rsid w:val="009F6853"/>
    <w:rsid w:val="009F68B1"/>
    <w:rsid w:val="009F6C45"/>
    <w:rsid w:val="009F6EEA"/>
    <w:rsid w:val="009F6F3B"/>
    <w:rsid w:val="009F7422"/>
    <w:rsid w:val="009F744A"/>
    <w:rsid w:val="009F7961"/>
    <w:rsid w:val="009F7BF5"/>
    <w:rsid w:val="009F7D21"/>
    <w:rsid w:val="00A00114"/>
    <w:rsid w:val="00A002A3"/>
    <w:rsid w:val="00A00526"/>
    <w:rsid w:val="00A00740"/>
    <w:rsid w:val="00A00F58"/>
    <w:rsid w:val="00A00FCD"/>
    <w:rsid w:val="00A0236C"/>
    <w:rsid w:val="00A02B18"/>
    <w:rsid w:val="00A03225"/>
    <w:rsid w:val="00A035D2"/>
    <w:rsid w:val="00A03636"/>
    <w:rsid w:val="00A04574"/>
    <w:rsid w:val="00A048B8"/>
    <w:rsid w:val="00A05129"/>
    <w:rsid w:val="00A051D2"/>
    <w:rsid w:val="00A05979"/>
    <w:rsid w:val="00A0598F"/>
    <w:rsid w:val="00A060F9"/>
    <w:rsid w:val="00A06E6A"/>
    <w:rsid w:val="00A06F15"/>
    <w:rsid w:val="00A06F3A"/>
    <w:rsid w:val="00A07040"/>
    <w:rsid w:val="00A0741E"/>
    <w:rsid w:val="00A075E0"/>
    <w:rsid w:val="00A07635"/>
    <w:rsid w:val="00A076B8"/>
    <w:rsid w:val="00A07880"/>
    <w:rsid w:val="00A07ECB"/>
    <w:rsid w:val="00A07FB2"/>
    <w:rsid w:val="00A103A2"/>
    <w:rsid w:val="00A1048B"/>
    <w:rsid w:val="00A1049D"/>
    <w:rsid w:val="00A109FD"/>
    <w:rsid w:val="00A10A55"/>
    <w:rsid w:val="00A11478"/>
    <w:rsid w:val="00A11686"/>
    <w:rsid w:val="00A11BF6"/>
    <w:rsid w:val="00A11C76"/>
    <w:rsid w:val="00A11C7F"/>
    <w:rsid w:val="00A12283"/>
    <w:rsid w:val="00A12292"/>
    <w:rsid w:val="00A126E9"/>
    <w:rsid w:val="00A1286B"/>
    <w:rsid w:val="00A129AF"/>
    <w:rsid w:val="00A1356D"/>
    <w:rsid w:val="00A141A3"/>
    <w:rsid w:val="00A146FC"/>
    <w:rsid w:val="00A1489D"/>
    <w:rsid w:val="00A1526E"/>
    <w:rsid w:val="00A15B65"/>
    <w:rsid w:val="00A16224"/>
    <w:rsid w:val="00A16415"/>
    <w:rsid w:val="00A16454"/>
    <w:rsid w:val="00A1646E"/>
    <w:rsid w:val="00A168DD"/>
    <w:rsid w:val="00A16979"/>
    <w:rsid w:val="00A17361"/>
    <w:rsid w:val="00A174E3"/>
    <w:rsid w:val="00A17C12"/>
    <w:rsid w:val="00A20553"/>
    <w:rsid w:val="00A209DC"/>
    <w:rsid w:val="00A20A88"/>
    <w:rsid w:val="00A20EBD"/>
    <w:rsid w:val="00A21285"/>
    <w:rsid w:val="00A2130D"/>
    <w:rsid w:val="00A213AC"/>
    <w:rsid w:val="00A2153E"/>
    <w:rsid w:val="00A21D1D"/>
    <w:rsid w:val="00A22773"/>
    <w:rsid w:val="00A22F65"/>
    <w:rsid w:val="00A23030"/>
    <w:rsid w:val="00A2309E"/>
    <w:rsid w:val="00A230A3"/>
    <w:rsid w:val="00A23157"/>
    <w:rsid w:val="00A2416D"/>
    <w:rsid w:val="00A2444E"/>
    <w:rsid w:val="00A24494"/>
    <w:rsid w:val="00A249CE"/>
    <w:rsid w:val="00A2511D"/>
    <w:rsid w:val="00A25FD2"/>
    <w:rsid w:val="00A26146"/>
    <w:rsid w:val="00A26A0F"/>
    <w:rsid w:val="00A26AB5"/>
    <w:rsid w:val="00A26BFC"/>
    <w:rsid w:val="00A27026"/>
    <w:rsid w:val="00A27CA7"/>
    <w:rsid w:val="00A27FB1"/>
    <w:rsid w:val="00A301F1"/>
    <w:rsid w:val="00A30C4A"/>
    <w:rsid w:val="00A31392"/>
    <w:rsid w:val="00A3162D"/>
    <w:rsid w:val="00A32055"/>
    <w:rsid w:val="00A32236"/>
    <w:rsid w:val="00A325EC"/>
    <w:rsid w:val="00A32E72"/>
    <w:rsid w:val="00A337C3"/>
    <w:rsid w:val="00A33A47"/>
    <w:rsid w:val="00A33ACD"/>
    <w:rsid w:val="00A33B3B"/>
    <w:rsid w:val="00A34777"/>
    <w:rsid w:val="00A37C5B"/>
    <w:rsid w:val="00A37F8A"/>
    <w:rsid w:val="00A4062F"/>
    <w:rsid w:val="00A4085A"/>
    <w:rsid w:val="00A40B91"/>
    <w:rsid w:val="00A40D02"/>
    <w:rsid w:val="00A41028"/>
    <w:rsid w:val="00A41332"/>
    <w:rsid w:val="00A41379"/>
    <w:rsid w:val="00A415F6"/>
    <w:rsid w:val="00A41787"/>
    <w:rsid w:val="00A4198F"/>
    <w:rsid w:val="00A42202"/>
    <w:rsid w:val="00A4266E"/>
    <w:rsid w:val="00A432C7"/>
    <w:rsid w:val="00A43843"/>
    <w:rsid w:val="00A43BC3"/>
    <w:rsid w:val="00A43EED"/>
    <w:rsid w:val="00A44B63"/>
    <w:rsid w:val="00A44C98"/>
    <w:rsid w:val="00A463B9"/>
    <w:rsid w:val="00A46743"/>
    <w:rsid w:val="00A471BC"/>
    <w:rsid w:val="00A47A51"/>
    <w:rsid w:val="00A47C09"/>
    <w:rsid w:val="00A507C4"/>
    <w:rsid w:val="00A50D36"/>
    <w:rsid w:val="00A514F7"/>
    <w:rsid w:val="00A51E64"/>
    <w:rsid w:val="00A527D6"/>
    <w:rsid w:val="00A52F65"/>
    <w:rsid w:val="00A538AA"/>
    <w:rsid w:val="00A53937"/>
    <w:rsid w:val="00A544C5"/>
    <w:rsid w:val="00A551F8"/>
    <w:rsid w:val="00A553A1"/>
    <w:rsid w:val="00A557AE"/>
    <w:rsid w:val="00A559A8"/>
    <w:rsid w:val="00A55BCE"/>
    <w:rsid w:val="00A56331"/>
    <w:rsid w:val="00A56372"/>
    <w:rsid w:val="00A56388"/>
    <w:rsid w:val="00A56447"/>
    <w:rsid w:val="00A566F4"/>
    <w:rsid w:val="00A5692F"/>
    <w:rsid w:val="00A56A59"/>
    <w:rsid w:val="00A56C32"/>
    <w:rsid w:val="00A56D5B"/>
    <w:rsid w:val="00A56E20"/>
    <w:rsid w:val="00A570B5"/>
    <w:rsid w:val="00A573B6"/>
    <w:rsid w:val="00A57977"/>
    <w:rsid w:val="00A57D50"/>
    <w:rsid w:val="00A605E2"/>
    <w:rsid w:val="00A61280"/>
    <w:rsid w:val="00A612A3"/>
    <w:rsid w:val="00A619C3"/>
    <w:rsid w:val="00A61A00"/>
    <w:rsid w:val="00A61F00"/>
    <w:rsid w:val="00A6256A"/>
    <w:rsid w:val="00A62B9C"/>
    <w:rsid w:val="00A633A8"/>
    <w:rsid w:val="00A635AF"/>
    <w:rsid w:val="00A64B5E"/>
    <w:rsid w:val="00A64C45"/>
    <w:rsid w:val="00A64F94"/>
    <w:rsid w:val="00A658FC"/>
    <w:rsid w:val="00A65C3C"/>
    <w:rsid w:val="00A66A7B"/>
    <w:rsid w:val="00A66BBB"/>
    <w:rsid w:val="00A66CB9"/>
    <w:rsid w:val="00A66E27"/>
    <w:rsid w:val="00A6712D"/>
    <w:rsid w:val="00A67653"/>
    <w:rsid w:val="00A70174"/>
    <w:rsid w:val="00A70D62"/>
    <w:rsid w:val="00A70F8A"/>
    <w:rsid w:val="00A70FAA"/>
    <w:rsid w:val="00A7124B"/>
    <w:rsid w:val="00A72024"/>
    <w:rsid w:val="00A723DF"/>
    <w:rsid w:val="00A724F9"/>
    <w:rsid w:val="00A726CD"/>
    <w:rsid w:val="00A72DA4"/>
    <w:rsid w:val="00A732EA"/>
    <w:rsid w:val="00A73507"/>
    <w:rsid w:val="00A738F5"/>
    <w:rsid w:val="00A743DE"/>
    <w:rsid w:val="00A7526B"/>
    <w:rsid w:val="00A753F8"/>
    <w:rsid w:val="00A756B5"/>
    <w:rsid w:val="00A75831"/>
    <w:rsid w:val="00A758A6"/>
    <w:rsid w:val="00A76009"/>
    <w:rsid w:val="00A767D0"/>
    <w:rsid w:val="00A768A7"/>
    <w:rsid w:val="00A76FF5"/>
    <w:rsid w:val="00A778B9"/>
    <w:rsid w:val="00A77A5A"/>
    <w:rsid w:val="00A80079"/>
    <w:rsid w:val="00A80554"/>
    <w:rsid w:val="00A80A18"/>
    <w:rsid w:val="00A80FCF"/>
    <w:rsid w:val="00A8134D"/>
    <w:rsid w:val="00A81A4B"/>
    <w:rsid w:val="00A82A13"/>
    <w:rsid w:val="00A82D64"/>
    <w:rsid w:val="00A835AB"/>
    <w:rsid w:val="00A83A5B"/>
    <w:rsid w:val="00A83C0C"/>
    <w:rsid w:val="00A83FF1"/>
    <w:rsid w:val="00A84840"/>
    <w:rsid w:val="00A858EF"/>
    <w:rsid w:val="00A85A4E"/>
    <w:rsid w:val="00A87202"/>
    <w:rsid w:val="00A8751B"/>
    <w:rsid w:val="00A875DF"/>
    <w:rsid w:val="00A87606"/>
    <w:rsid w:val="00A87BBC"/>
    <w:rsid w:val="00A901A4"/>
    <w:rsid w:val="00A90414"/>
    <w:rsid w:val="00A90B23"/>
    <w:rsid w:val="00A90BC9"/>
    <w:rsid w:val="00A90CD9"/>
    <w:rsid w:val="00A910AB"/>
    <w:rsid w:val="00A92086"/>
    <w:rsid w:val="00A9213A"/>
    <w:rsid w:val="00A92227"/>
    <w:rsid w:val="00A9387B"/>
    <w:rsid w:val="00A93C85"/>
    <w:rsid w:val="00A94089"/>
    <w:rsid w:val="00A94994"/>
    <w:rsid w:val="00A94D20"/>
    <w:rsid w:val="00A9500C"/>
    <w:rsid w:val="00A950B5"/>
    <w:rsid w:val="00A95278"/>
    <w:rsid w:val="00A95607"/>
    <w:rsid w:val="00A9566E"/>
    <w:rsid w:val="00A95698"/>
    <w:rsid w:val="00A95E69"/>
    <w:rsid w:val="00A97095"/>
    <w:rsid w:val="00A97472"/>
    <w:rsid w:val="00A9778D"/>
    <w:rsid w:val="00A97846"/>
    <w:rsid w:val="00A979B4"/>
    <w:rsid w:val="00A97BEF"/>
    <w:rsid w:val="00AA01F5"/>
    <w:rsid w:val="00AA0356"/>
    <w:rsid w:val="00AA0DC7"/>
    <w:rsid w:val="00AA1876"/>
    <w:rsid w:val="00AA1893"/>
    <w:rsid w:val="00AA1902"/>
    <w:rsid w:val="00AA1E01"/>
    <w:rsid w:val="00AA23D0"/>
    <w:rsid w:val="00AA263E"/>
    <w:rsid w:val="00AA2980"/>
    <w:rsid w:val="00AA2B19"/>
    <w:rsid w:val="00AA2D46"/>
    <w:rsid w:val="00AA2D4E"/>
    <w:rsid w:val="00AA33E1"/>
    <w:rsid w:val="00AA34E7"/>
    <w:rsid w:val="00AA41C2"/>
    <w:rsid w:val="00AA4314"/>
    <w:rsid w:val="00AA45BA"/>
    <w:rsid w:val="00AA4719"/>
    <w:rsid w:val="00AA4A59"/>
    <w:rsid w:val="00AA4B35"/>
    <w:rsid w:val="00AA513D"/>
    <w:rsid w:val="00AA57C6"/>
    <w:rsid w:val="00AA5A41"/>
    <w:rsid w:val="00AA6099"/>
    <w:rsid w:val="00AA62BA"/>
    <w:rsid w:val="00AA65E1"/>
    <w:rsid w:val="00AA68DC"/>
    <w:rsid w:val="00AA6D3E"/>
    <w:rsid w:val="00AA6F62"/>
    <w:rsid w:val="00AA7EA1"/>
    <w:rsid w:val="00AB00C8"/>
    <w:rsid w:val="00AB036D"/>
    <w:rsid w:val="00AB0756"/>
    <w:rsid w:val="00AB0801"/>
    <w:rsid w:val="00AB08FD"/>
    <w:rsid w:val="00AB138C"/>
    <w:rsid w:val="00AB1D38"/>
    <w:rsid w:val="00AB1EBA"/>
    <w:rsid w:val="00AB232A"/>
    <w:rsid w:val="00AB2385"/>
    <w:rsid w:val="00AB23EB"/>
    <w:rsid w:val="00AB28F9"/>
    <w:rsid w:val="00AB2D24"/>
    <w:rsid w:val="00AB2D8D"/>
    <w:rsid w:val="00AB3099"/>
    <w:rsid w:val="00AB34B7"/>
    <w:rsid w:val="00AB36AC"/>
    <w:rsid w:val="00AB372F"/>
    <w:rsid w:val="00AB3EDB"/>
    <w:rsid w:val="00AB4001"/>
    <w:rsid w:val="00AB405C"/>
    <w:rsid w:val="00AB523E"/>
    <w:rsid w:val="00AB527C"/>
    <w:rsid w:val="00AB531D"/>
    <w:rsid w:val="00AB5881"/>
    <w:rsid w:val="00AB63E7"/>
    <w:rsid w:val="00AB6647"/>
    <w:rsid w:val="00AB6DA9"/>
    <w:rsid w:val="00AB73EC"/>
    <w:rsid w:val="00AB7482"/>
    <w:rsid w:val="00AB7692"/>
    <w:rsid w:val="00AB782B"/>
    <w:rsid w:val="00AB7AC7"/>
    <w:rsid w:val="00AC036F"/>
    <w:rsid w:val="00AC0830"/>
    <w:rsid w:val="00AC0D38"/>
    <w:rsid w:val="00AC0EF7"/>
    <w:rsid w:val="00AC104A"/>
    <w:rsid w:val="00AC1D1A"/>
    <w:rsid w:val="00AC1E45"/>
    <w:rsid w:val="00AC1F74"/>
    <w:rsid w:val="00AC2406"/>
    <w:rsid w:val="00AC2651"/>
    <w:rsid w:val="00AC3045"/>
    <w:rsid w:val="00AC37AC"/>
    <w:rsid w:val="00AC38D5"/>
    <w:rsid w:val="00AC3FCC"/>
    <w:rsid w:val="00AC412D"/>
    <w:rsid w:val="00AC4804"/>
    <w:rsid w:val="00AC4B25"/>
    <w:rsid w:val="00AC4B78"/>
    <w:rsid w:val="00AC5117"/>
    <w:rsid w:val="00AC5976"/>
    <w:rsid w:val="00AC5CA0"/>
    <w:rsid w:val="00AC6707"/>
    <w:rsid w:val="00AC706D"/>
    <w:rsid w:val="00AC74B0"/>
    <w:rsid w:val="00AC786F"/>
    <w:rsid w:val="00AC79E2"/>
    <w:rsid w:val="00AD01BE"/>
    <w:rsid w:val="00AD0837"/>
    <w:rsid w:val="00AD0EB6"/>
    <w:rsid w:val="00AD1021"/>
    <w:rsid w:val="00AD1977"/>
    <w:rsid w:val="00AD1B83"/>
    <w:rsid w:val="00AD1CD7"/>
    <w:rsid w:val="00AD240A"/>
    <w:rsid w:val="00AD27E4"/>
    <w:rsid w:val="00AD2FF3"/>
    <w:rsid w:val="00AD33DA"/>
    <w:rsid w:val="00AD3722"/>
    <w:rsid w:val="00AD3C71"/>
    <w:rsid w:val="00AD3DF7"/>
    <w:rsid w:val="00AD4084"/>
    <w:rsid w:val="00AD4616"/>
    <w:rsid w:val="00AD4627"/>
    <w:rsid w:val="00AD4709"/>
    <w:rsid w:val="00AD47A6"/>
    <w:rsid w:val="00AD51E5"/>
    <w:rsid w:val="00AD52B4"/>
    <w:rsid w:val="00AD56F5"/>
    <w:rsid w:val="00AD5704"/>
    <w:rsid w:val="00AD5D1C"/>
    <w:rsid w:val="00AD5D77"/>
    <w:rsid w:val="00AD5EE3"/>
    <w:rsid w:val="00AD671D"/>
    <w:rsid w:val="00AD6B66"/>
    <w:rsid w:val="00AD7078"/>
    <w:rsid w:val="00AD71F6"/>
    <w:rsid w:val="00AD72AE"/>
    <w:rsid w:val="00AD78C2"/>
    <w:rsid w:val="00AD7954"/>
    <w:rsid w:val="00AE0092"/>
    <w:rsid w:val="00AE01DE"/>
    <w:rsid w:val="00AE0594"/>
    <w:rsid w:val="00AE0F3C"/>
    <w:rsid w:val="00AE145B"/>
    <w:rsid w:val="00AE156F"/>
    <w:rsid w:val="00AE256D"/>
    <w:rsid w:val="00AE2588"/>
    <w:rsid w:val="00AE2810"/>
    <w:rsid w:val="00AE3185"/>
    <w:rsid w:val="00AE372B"/>
    <w:rsid w:val="00AE3AA9"/>
    <w:rsid w:val="00AE3B15"/>
    <w:rsid w:val="00AE3BB0"/>
    <w:rsid w:val="00AE3EDA"/>
    <w:rsid w:val="00AE4135"/>
    <w:rsid w:val="00AE4A30"/>
    <w:rsid w:val="00AE4D9C"/>
    <w:rsid w:val="00AE51CB"/>
    <w:rsid w:val="00AE52EF"/>
    <w:rsid w:val="00AE56C4"/>
    <w:rsid w:val="00AE5906"/>
    <w:rsid w:val="00AE5C1D"/>
    <w:rsid w:val="00AE63FF"/>
    <w:rsid w:val="00AE6631"/>
    <w:rsid w:val="00AE667C"/>
    <w:rsid w:val="00AE73DD"/>
    <w:rsid w:val="00AE74AA"/>
    <w:rsid w:val="00AF0024"/>
    <w:rsid w:val="00AF0354"/>
    <w:rsid w:val="00AF0908"/>
    <w:rsid w:val="00AF0B81"/>
    <w:rsid w:val="00AF1036"/>
    <w:rsid w:val="00AF1440"/>
    <w:rsid w:val="00AF144E"/>
    <w:rsid w:val="00AF197D"/>
    <w:rsid w:val="00AF1D62"/>
    <w:rsid w:val="00AF20FD"/>
    <w:rsid w:val="00AF2543"/>
    <w:rsid w:val="00AF254A"/>
    <w:rsid w:val="00AF3165"/>
    <w:rsid w:val="00AF3841"/>
    <w:rsid w:val="00AF3F18"/>
    <w:rsid w:val="00AF42C7"/>
    <w:rsid w:val="00AF4755"/>
    <w:rsid w:val="00AF485C"/>
    <w:rsid w:val="00AF4FF8"/>
    <w:rsid w:val="00AF5A2D"/>
    <w:rsid w:val="00AF5FFA"/>
    <w:rsid w:val="00AF66E7"/>
    <w:rsid w:val="00AF68E6"/>
    <w:rsid w:val="00AF6BD0"/>
    <w:rsid w:val="00B00004"/>
    <w:rsid w:val="00B00BD5"/>
    <w:rsid w:val="00B00F85"/>
    <w:rsid w:val="00B0122C"/>
    <w:rsid w:val="00B012B8"/>
    <w:rsid w:val="00B015AC"/>
    <w:rsid w:val="00B015E7"/>
    <w:rsid w:val="00B016B7"/>
    <w:rsid w:val="00B01B3A"/>
    <w:rsid w:val="00B029B3"/>
    <w:rsid w:val="00B02E6C"/>
    <w:rsid w:val="00B031DE"/>
    <w:rsid w:val="00B033B7"/>
    <w:rsid w:val="00B0367A"/>
    <w:rsid w:val="00B03AA2"/>
    <w:rsid w:val="00B03C2F"/>
    <w:rsid w:val="00B03FC7"/>
    <w:rsid w:val="00B0407D"/>
    <w:rsid w:val="00B0464D"/>
    <w:rsid w:val="00B04CEF"/>
    <w:rsid w:val="00B04EDC"/>
    <w:rsid w:val="00B05ECA"/>
    <w:rsid w:val="00B06AE7"/>
    <w:rsid w:val="00B0786C"/>
    <w:rsid w:val="00B07DD7"/>
    <w:rsid w:val="00B10D0A"/>
    <w:rsid w:val="00B110F5"/>
    <w:rsid w:val="00B119DE"/>
    <w:rsid w:val="00B11A59"/>
    <w:rsid w:val="00B126CF"/>
    <w:rsid w:val="00B12D12"/>
    <w:rsid w:val="00B13025"/>
    <w:rsid w:val="00B13169"/>
    <w:rsid w:val="00B13233"/>
    <w:rsid w:val="00B132E6"/>
    <w:rsid w:val="00B147B9"/>
    <w:rsid w:val="00B14B83"/>
    <w:rsid w:val="00B15296"/>
    <w:rsid w:val="00B152B6"/>
    <w:rsid w:val="00B158B0"/>
    <w:rsid w:val="00B1631B"/>
    <w:rsid w:val="00B16A04"/>
    <w:rsid w:val="00B16A0F"/>
    <w:rsid w:val="00B16D44"/>
    <w:rsid w:val="00B16E33"/>
    <w:rsid w:val="00B17107"/>
    <w:rsid w:val="00B172DA"/>
    <w:rsid w:val="00B17478"/>
    <w:rsid w:val="00B17691"/>
    <w:rsid w:val="00B17713"/>
    <w:rsid w:val="00B178A5"/>
    <w:rsid w:val="00B17947"/>
    <w:rsid w:val="00B1796A"/>
    <w:rsid w:val="00B20144"/>
    <w:rsid w:val="00B208CE"/>
    <w:rsid w:val="00B20EBD"/>
    <w:rsid w:val="00B2318D"/>
    <w:rsid w:val="00B237FB"/>
    <w:rsid w:val="00B24230"/>
    <w:rsid w:val="00B245A0"/>
    <w:rsid w:val="00B24A26"/>
    <w:rsid w:val="00B2529E"/>
    <w:rsid w:val="00B253AB"/>
    <w:rsid w:val="00B2579E"/>
    <w:rsid w:val="00B2586A"/>
    <w:rsid w:val="00B25926"/>
    <w:rsid w:val="00B25955"/>
    <w:rsid w:val="00B25991"/>
    <w:rsid w:val="00B25B48"/>
    <w:rsid w:val="00B26073"/>
    <w:rsid w:val="00B263D8"/>
    <w:rsid w:val="00B26754"/>
    <w:rsid w:val="00B26AA2"/>
    <w:rsid w:val="00B2704D"/>
    <w:rsid w:val="00B274D2"/>
    <w:rsid w:val="00B276D4"/>
    <w:rsid w:val="00B304C3"/>
    <w:rsid w:val="00B305F3"/>
    <w:rsid w:val="00B3074D"/>
    <w:rsid w:val="00B30C52"/>
    <w:rsid w:val="00B30F46"/>
    <w:rsid w:val="00B3103B"/>
    <w:rsid w:val="00B31F2F"/>
    <w:rsid w:val="00B321DB"/>
    <w:rsid w:val="00B3222C"/>
    <w:rsid w:val="00B32A9D"/>
    <w:rsid w:val="00B32B81"/>
    <w:rsid w:val="00B32C12"/>
    <w:rsid w:val="00B32D35"/>
    <w:rsid w:val="00B334A9"/>
    <w:rsid w:val="00B33B7C"/>
    <w:rsid w:val="00B344CC"/>
    <w:rsid w:val="00B34B87"/>
    <w:rsid w:val="00B34CC9"/>
    <w:rsid w:val="00B34EA4"/>
    <w:rsid w:val="00B34F0A"/>
    <w:rsid w:val="00B35BD7"/>
    <w:rsid w:val="00B3671D"/>
    <w:rsid w:val="00B3699D"/>
    <w:rsid w:val="00B36EA4"/>
    <w:rsid w:val="00B36EFC"/>
    <w:rsid w:val="00B370B5"/>
    <w:rsid w:val="00B37420"/>
    <w:rsid w:val="00B37866"/>
    <w:rsid w:val="00B37B62"/>
    <w:rsid w:val="00B37D0F"/>
    <w:rsid w:val="00B400B4"/>
    <w:rsid w:val="00B40944"/>
    <w:rsid w:val="00B40A06"/>
    <w:rsid w:val="00B40B43"/>
    <w:rsid w:val="00B412DE"/>
    <w:rsid w:val="00B41857"/>
    <w:rsid w:val="00B41998"/>
    <w:rsid w:val="00B4203D"/>
    <w:rsid w:val="00B4237D"/>
    <w:rsid w:val="00B42495"/>
    <w:rsid w:val="00B425F7"/>
    <w:rsid w:val="00B42E66"/>
    <w:rsid w:val="00B42F53"/>
    <w:rsid w:val="00B43815"/>
    <w:rsid w:val="00B439B5"/>
    <w:rsid w:val="00B43D7F"/>
    <w:rsid w:val="00B43E29"/>
    <w:rsid w:val="00B443C7"/>
    <w:rsid w:val="00B445F9"/>
    <w:rsid w:val="00B44751"/>
    <w:rsid w:val="00B449D0"/>
    <w:rsid w:val="00B44CCF"/>
    <w:rsid w:val="00B45102"/>
    <w:rsid w:val="00B452CB"/>
    <w:rsid w:val="00B45778"/>
    <w:rsid w:val="00B457FC"/>
    <w:rsid w:val="00B45DA7"/>
    <w:rsid w:val="00B462B0"/>
    <w:rsid w:val="00B46824"/>
    <w:rsid w:val="00B47207"/>
    <w:rsid w:val="00B4771C"/>
    <w:rsid w:val="00B479E8"/>
    <w:rsid w:val="00B47B1A"/>
    <w:rsid w:val="00B501CC"/>
    <w:rsid w:val="00B506C9"/>
    <w:rsid w:val="00B50998"/>
    <w:rsid w:val="00B50F04"/>
    <w:rsid w:val="00B50FB9"/>
    <w:rsid w:val="00B50FEA"/>
    <w:rsid w:val="00B517C2"/>
    <w:rsid w:val="00B52027"/>
    <w:rsid w:val="00B52282"/>
    <w:rsid w:val="00B527A5"/>
    <w:rsid w:val="00B52AFA"/>
    <w:rsid w:val="00B52C7C"/>
    <w:rsid w:val="00B53386"/>
    <w:rsid w:val="00B5362C"/>
    <w:rsid w:val="00B53661"/>
    <w:rsid w:val="00B53785"/>
    <w:rsid w:val="00B53A4A"/>
    <w:rsid w:val="00B54844"/>
    <w:rsid w:val="00B54892"/>
    <w:rsid w:val="00B54966"/>
    <w:rsid w:val="00B549A8"/>
    <w:rsid w:val="00B54C50"/>
    <w:rsid w:val="00B55587"/>
    <w:rsid w:val="00B5567F"/>
    <w:rsid w:val="00B566BB"/>
    <w:rsid w:val="00B5673F"/>
    <w:rsid w:val="00B56EC8"/>
    <w:rsid w:val="00B56FB0"/>
    <w:rsid w:val="00B57668"/>
    <w:rsid w:val="00B57CE9"/>
    <w:rsid w:val="00B604FF"/>
    <w:rsid w:val="00B6081E"/>
    <w:rsid w:val="00B60B6F"/>
    <w:rsid w:val="00B6172F"/>
    <w:rsid w:val="00B618A5"/>
    <w:rsid w:val="00B618D2"/>
    <w:rsid w:val="00B61CE8"/>
    <w:rsid w:val="00B61D16"/>
    <w:rsid w:val="00B62D72"/>
    <w:rsid w:val="00B634D1"/>
    <w:rsid w:val="00B63547"/>
    <w:rsid w:val="00B63E61"/>
    <w:rsid w:val="00B643EC"/>
    <w:rsid w:val="00B64428"/>
    <w:rsid w:val="00B64ED6"/>
    <w:rsid w:val="00B651D2"/>
    <w:rsid w:val="00B65A24"/>
    <w:rsid w:val="00B6617F"/>
    <w:rsid w:val="00B66568"/>
    <w:rsid w:val="00B66F3D"/>
    <w:rsid w:val="00B6702F"/>
    <w:rsid w:val="00B67A93"/>
    <w:rsid w:val="00B67B43"/>
    <w:rsid w:val="00B67E6C"/>
    <w:rsid w:val="00B67EED"/>
    <w:rsid w:val="00B701FB"/>
    <w:rsid w:val="00B703AC"/>
    <w:rsid w:val="00B70B20"/>
    <w:rsid w:val="00B70B8F"/>
    <w:rsid w:val="00B70BB3"/>
    <w:rsid w:val="00B71494"/>
    <w:rsid w:val="00B71918"/>
    <w:rsid w:val="00B72022"/>
    <w:rsid w:val="00B728F4"/>
    <w:rsid w:val="00B72A9C"/>
    <w:rsid w:val="00B73B20"/>
    <w:rsid w:val="00B73BCD"/>
    <w:rsid w:val="00B74938"/>
    <w:rsid w:val="00B7515B"/>
    <w:rsid w:val="00B75213"/>
    <w:rsid w:val="00B75454"/>
    <w:rsid w:val="00B76633"/>
    <w:rsid w:val="00B76B8B"/>
    <w:rsid w:val="00B77278"/>
    <w:rsid w:val="00B774FA"/>
    <w:rsid w:val="00B77CD0"/>
    <w:rsid w:val="00B77F6B"/>
    <w:rsid w:val="00B8053E"/>
    <w:rsid w:val="00B808EF"/>
    <w:rsid w:val="00B808F0"/>
    <w:rsid w:val="00B80F3C"/>
    <w:rsid w:val="00B8107D"/>
    <w:rsid w:val="00B81471"/>
    <w:rsid w:val="00B816E9"/>
    <w:rsid w:val="00B81B8C"/>
    <w:rsid w:val="00B82B09"/>
    <w:rsid w:val="00B830A7"/>
    <w:rsid w:val="00B8329C"/>
    <w:rsid w:val="00B83D0B"/>
    <w:rsid w:val="00B84001"/>
    <w:rsid w:val="00B846F5"/>
    <w:rsid w:val="00B84777"/>
    <w:rsid w:val="00B857E4"/>
    <w:rsid w:val="00B8612C"/>
    <w:rsid w:val="00B862FA"/>
    <w:rsid w:val="00B869C1"/>
    <w:rsid w:val="00B86A99"/>
    <w:rsid w:val="00B86F03"/>
    <w:rsid w:val="00B87741"/>
    <w:rsid w:val="00B878AF"/>
    <w:rsid w:val="00B87BBC"/>
    <w:rsid w:val="00B9033C"/>
    <w:rsid w:val="00B904B2"/>
    <w:rsid w:val="00B908BA"/>
    <w:rsid w:val="00B9092A"/>
    <w:rsid w:val="00B90CB6"/>
    <w:rsid w:val="00B90D11"/>
    <w:rsid w:val="00B90FE7"/>
    <w:rsid w:val="00B92749"/>
    <w:rsid w:val="00B92846"/>
    <w:rsid w:val="00B92C37"/>
    <w:rsid w:val="00B93B9A"/>
    <w:rsid w:val="00B93BF8"/>
    <w:rsid w:val="00B94583"/>
    <w:rsid w:val="00B94B88"/>
    <w:rsid w:val="00B9509A"/>
    <w:rsid w:val="00B961AD"/>
    <w:rsid w:val="00B96B41"/>
    <w:rsid w:val="00B96F7E"/>
    <w:rsid w:val="00B973DB"/>
    <w:rsid w:val="00BA0418"/>
    <w:rsid w:val="00BA0628"/>
    <w:rsid w:val="00BA064F"/>
    <w:rsid w:val="00BA0712"/>
    <w:rsid w:val="00BA0844"/>
    <w:rsid w:val="00BA09DE"/>
    <w:rsid w:val="00BA0B4B"/>
    <w:rsid w:val="00BA1227"/>
    <w:rsid w:val="00BA13DC"/>
    <w:rsid w:val="00BA1720"/>
    <w:rsid w:val="00BA1951"/>
    <w:rsid w:val="00BA195D"/>
    <w:rsid w:val="00BA2B73"/>
    <w:rsid w:val="00BA37EF"/>
    <w:rsid w:val="00BA420A"/>
    <w:rsid w:val="00BA45B9"/>
    <w:rsid w:val="00BA4B77"/>
    <w:rsid w:val="00BA5005"/>
    <w:rsid w:val="00BA5628"/>
    <w:rsid w:val="00BA58C5"/>
    <w:rsid w:val="00BA5BA7"/>
    <w:rsid w:val="00BA604E"/>
    <w:rsid w:val="00BA609A"/>
    <w:rsid w:val="00BA6525"/>
    <w:rsid w:val="00BA65E5"/>
    <w:rsid w:val="00BA6781"/>
    <w:rsid w:val="00BA6EFD"/>
    <w:rsid w:val="00BA72F3"/>
    <w:rsid w:val="00BB02A3"/>
    <w:rsid w:val="00BB05DC"/>
    <w:rsid w:val="00BB0890"/>
    <w:rsid w:val="00BB0BE1"/>
    <w:rsid w:val="00BB0F80"/>
    <w:rsid w:val="00BB0FA9"/>
    <w:rsid w:val="00BB18B6"/>
    <w:rsid w:val="00BB24CD"/>
    <w:rsid w:val="00BB2E6B"/>
    <w:rsid w:val="00BB2E96"/>
    <w:rsid w:val="00BB2F76"/>
    <w:rsid w:val="00BB3629"/>
    <w:rsid w:val="00BB3D86"/>
    <w:rsid w:val="00BB40DD"/>
    <w:rsid w:val="00BB4B80"/>
    <w:rsid w:val="00BB51F7"/>
    <w:rsid w:val="00BB5254"/>
    <w:rsid w:val="00BB5296"/>
    <w:rsid w:val="00BB5489"/>
    <w:rsid w:val="00BB5507"/>
    <w:rsid w:val="00BB55D0"/>
    <w:rsid w:val="00BB5735"/>
    <w:rsid w:val="00BB5B7E"/>
    <w:rsid w:val="00BB5C39"/>
    <w:rsid w:val="00BB5F7C"/>
    <w:rsid w:val="00BB65A4"/>
    <w:rsid w:val="00BB6D86"/>
    <w:rsid w:val="00BB6FF8"/>
    <w:rsid w:val="00BB7787"/>
    <w:rsid w:val="00BB7929"/>
    <w:rsid w:val="00BC0C20"/>
    <w:rsid w:val="00BC153B"/>
    <w:rsid w:val="00BC16E7"/>
    <w:rsid w:val="00BC1990"/>
    <w:rsid w:val="00BC1E16"/>
    <w:rsid w:val="00BC203E"/>
    <w:rsid w:val="00BC2264"/>
    <w:rsid w:val="00BC319E"/>
    <w:rsid w:val="00BC3A89"/>
    <w:rsid w:val="00BC3C61"/>
    <w:rsid w:val="00BC3DC9"/>
    <w:rsid w:val="00BC490F"/>
    <w:rsid w:val="00BC5075"/>
    <w:rsid w:val="00BC5678"/>
    <w:rsid w:val="00BC6673"/>
    <w:rsid w:val="00BC6BA9"/>
    <w:rsid w:val="00BC6C01"/>
    <w:rsid w:val="00BC6F00"/>
    <w:rsid w:val="00BC6FC7"/>
    <w:rsid w:val="00BC7126"/>
    <w:rsid w:val="00BC71B3"/>
    <w:rsid w:val="00BC7331"/>
    <w:rsid w:val="00BC7476"/>
    <w:rsid w:val="00BC7484"/>
    <w:rsid w:val="00BC77F9"/>
    <w:rsid w:val="00BC7A82"/>
    <w:rsid w:val="00BC7E58"/>
    <w:rsid w:val="00BD010A"/>
    <w:rsid w:val="00BD0521"/>
    <w:rsid w:val="00BD1D71"/>
    <w:rsid w:val="00BD20FE"/>
    <w:rsid w:val="00BD22B6"/>
    <w:rsid w:val="00BD2FD9"/>
    <w:rsid w:val="00BD319E"/>
    <w:rsid w:val="00BD31F0"/>
    <w:rsid w:val="00BD36C8"/>
    <w:rsid w:val="00BD3AB3"/>
    <w:rsid w:val="00BD3AD0"/>
    <w:rsid w:val="00BD3C2C"/>
    <w:rsid w:val="00BD4853"/>
    <w:rsid w:val="00BD4A2A"/>
    <w:rsid w:val="00BD50B1"/>
    <w:rsid w:val="00BD526D"/>
    <w:rsid w:val="00BD5BE8"/>
    <w:rsid w:val="00BD6393"/>
    <w:rsid w:val="00BD6EB4"/>
    <w:rsid w:val="00BD6FF1"/>
    <w:rsid w:val="00BD76F4"/>
    <w:rsid w:val="00BD7CAA"/>
    <w:rsid w:val="00BE0706"/>
    <w:rsid w:val="00BE0816"/>
    <w:rsid w:val="00BE0919"/>
    <w:rsid w:val="00BE10D6"/>
    <w:rsid w:val="00BE124F"/>
    <w:rsid w:val="00BE1855"/>
    <w:rsid w:val="00BE1F51"/>
    <w:rsid w:val="00BE1FCD"/>
    <w:rsid w:val="00BE2133"/>
    <w:rsid w:val="00BE245E"/>
    <w:rsid w:val="00BE2534"/>
    <w:rsid w:val="00BE259E"/>
    <w:rsid w:val="00BE2735"/>
    <w:rsid w:val="00BE38A4"/>
    <w:rsid w:val="00BE3A5C"/>
    <w:rsid w:val="00BE3B45"/>
    <w:rsid w:val="00BE485B"/>
    <w:rsid w:val="00BE59C3"/>
    <w:rsid w:val="00BE6322"/>
    <w:rsid w:val="00BE664D"/>
    <w:rsid w:val="00BE6C94"/>
    <w:rsid w:val="00BE6F29"/>
    <w:rsid w:val="00BE7C64"/>
    <w:rsid w:val="00BE7CA2"/>
    <w:rsid w:val="00BE7DEE"/>
    <w:rsid w:val="00BF014A"/>
    <w:rsid w:val="00BF01D1"/>
    <w:rsid w:val="00BF0293"/>
    <w:rsid w:val="00BF032D"/>
    <w:rsid w:val="00BF058C"/>
    <w:rsid w:val="00BF0820"/>
    <w:rsid w:val="00BF082C"/>
    <w:rsid w:val="00BF0D1A"/>
    <w:rsid w:val="00BF0D4F"/>
    <w:rsid w:val="00BF1B4D"/>
    <w:rsid w:val="00BF266F"/>
    <w:rsid w:val="00BF26EC"/>
    <w:rsid w:val="00BF2A90"/>
    <w:rsid w:val="00BF2DD2"/>
    <w:rsid w:val="00BF305D"/>
    <w:rsid w:val="00BF3173"/>
    <w:rsid w:val="00BF3966"/>
    <w:rsid w:val="00BF3E74"/>
    <w:rsid w:val="00BF476D"/>
    <w:rsid w:val="00BF4D4E"/>
    <w:rsid w:val="00BF4E6B"/>
    <w:rsid w:val="00BF52ED"/>
    <w:rsid w:val="00BF533F"/>
    <w:rsid w:val="00BF5583"/>
    <w:rsid w:val="00BF5C54"/>
    <w:rsid w:val="00BF5FF1"/>
    <w:rsid w:val="00BF741C"/>
    <w:rsid w:val="00BF7917"/>
    <w:rsid w:val="00BF7A1B"/>
    <w:rsid w:val="00BF7FDC"/>
    <w:rsid w:val="00C0037E"/>
    <w:rsid w:val="00C007A6"/>
    <w:rsid w:val="00C029D3"/>
    <w:rsid w:val="00C02A3A"/>
    <w:rsid w:val="00C035EE"/>
    <w:rsid w:val="00C03987"/>
    <w:rsid w:val="00C039D3"/>
    <w:rsid w:val="00C03BC4"/>
    <w:rsid w:val="00C045D7"/>
    <w:rsid w:val="00C0466A"/>
    <w:rsid w:val="00C04CC9"/>
    <w:rsid w:val="00C051CA"/>
    <w:rsid w:val="00C0540F"/>
    <w:rsid w:val="00C05C25"/>
    <w:rsid w:val="00C06183"/>
    <w:rsid w:val="00C0689D"/>
    <w:rsid w:val="00C0741E"/>
    <w:rsid w:val="00C07A72"/>
    <w:rsid w:val="00C07DA9"/>
    <w:rsid w:val="00C10118"/>
    <w:rsid w:val="00C10281"/>
    <w:rsid w:val="00C1030A"/>
    <w:rsid w:val="00C10333"/>
    <w:rsid w:val="00C10858"/>
    <w:rsid w:val="00C10A69"/>
    <w:rsid w:val="00C10AAE"/>
    <w:rsid w:val="00C10C20"/>
    <w:rsid w:val="00C11669"/>
    <w:rsid w:val="00C11A03"/>
    <w:rsid w:val="00C11E00"/>
    <w:rsid w:val="00C120CD"/>
    <w:rsid w:val="00C121EF"/>
    <w:rsid w:val="00C126CA"/>
    <w:rsid w:val="00C1283A"/>
    <w:rsid w:val="00C130FB"/>
    <w:rsid w:val="00C13B7F"/>
    <w:rsid w:val="00C13D71"/>
    <w:rsid w:val="00C14078"/>
    <w:rsid w:val="00C1416E"/>
    <w:rsid w:val="00C144C7"/>
    <w:rsid w:val="00C14532"/>
    <w:rsid w:val="00C146D9"/>
    <w:rsid w:val="00C149A0"/>
    <w:rsid w:val="00C14C38"/>
    <w:rsid w:val="00C14EA7"/>
    <w:rsid w:val="00C14FCB"/>
    <w:rsid w:val="00C151FB"/>
    <w:rsid w:val="00C15392"/>
    <w:rsid w:val="00C1586E"/>
    <w:rsid w:val="00C15A0B"/>
    <w:rsid w:val="00C15DCA"/>
    <w:rsid w:val="00C167F8"/>
    <w:rsid w:val="00C171F3"/>
    <w:rsid w:val="00C17245"/>
    <w:rsid w:val="00C1781E"/>
    <w:rsid w:val="00C17ECB"/>
    <w:rsid w:val="00C20406"/>
    <w:rsid w:val="00C2078E"/>
    <w:rsid w:val="00C208B1"/>
    <w:rsid w:val="00C20A0D"/>
    <w:rsid w:val="00C20B6E"/>
    <w:rsid w:val="00C20C6D"/>
    <w:rsid w:val="00C20E01"/>
    <w:rsid w:val="00C20F64"/>
    <w:rsid w:val="00C2128D"/>
    <w:rsid w:val="00C22D26"/>
    <w:rsid w:val="00C22F9C"/>
    <w:rsid w:val="00C233CC"/>
    <w:rsid w:val="00C23B68"/>
    <w:rsid w:val="00C2449D"/>
    <w:rsid w:val="00C24C7F"/>
    <w:rsid w:val="00C25E00"/>
    <w:rsid w:val="00C2601D"/>
    <w:rsid w:val="00C26271"/>
    <w:rsid w:val="00C26493"/>
    <w:rsid w:val="00C2652C"/>
    <w:rsid w:val="00C2657B"/>
    <w:rsid w:val="00C2692A"/>
    <w:rsid w:val="00C26B70"/>
    <w:rsid w:val="00C26E46"/>
    <w:rsid w:val="00C3004C"/>
    <w:rsid w:val="00C30A55"/>
    <w:rsid w:val="00C30D6F"/>
    <w:rsid w:val="00C31017"/>
    <w:rsid w:val="00C310A7"/>
    <w:rsid w:val="00C3130B"/>
    <w:rsid w:val="00C31919"/>
    <w:rsid w:val="00C31A0C"/>
    <w:rsid w:val="00C31E38"/>
    <w:rsid w:val="00C31F67"/>
    <w:rsid w:val="00C32357"/>
    <w:rsid w:val="00C32431"/>
    <w:rsid w:val="00C326DB"/>
    <w:rsid w:val="00C32C4F"/>
    <w:rsid w:val="00C3325F"/>
    <w:rsid w:val="00C339B2"/>
    <w:rsid w:val="00C344FC"/>
    <w:rsid w:val="00C34B4D"/>
    <w:rsid w:val="00C34FE5"/>
    <w:rsid w:val="00C3557C"/>
    <w:rsid w:val="00C3577B"/>
    <w:rsid w:val="00C36985"/>
    <w:rsid w:val="00C36E5F"/>
    <w:rsid w:val="00C37277"/>
    <w:rsid w:val="00C372A6"/>
    <w:rsid w:val="00C40180"/>
    <w:rsid w:val="00C406F7"/>
    <w:rsid w:val="00C40C71"/>
    <w:rsid w:val="00C40CB3"/>
    <w:rsid w:val="00C40E4A"/>
    <w:rsid w:val="00C41596"/>
    <w:rsid w:val="00C4180F"/>
    <w:rsid w:val="00C41EF8"/>
    <w:rsid w:val="00C4204E"/>
    <w:rsid w:val="00C4225C"/>
    <w:rsid w:val="00C427C6"/>
    <w:rsid w:val="00C42A78"/>
    <w:rsid w:val="00C43FDF"/>
    <w:rsid w:val="00C44C4E"/>
    <w:rsid w:val="00C44E6A"/>
    <w:rsid w:val="00C454A3"/>
    <w:rsid w:val="00C4570D"/>
    <w:rsid w:val="00C45B54"/>
    <w:rsid w:val="00C460D1"/>
    <w:rsid w:val="00C46915"/>
    <w:rsid w:val="00C47455"/>
    <w:rsid w:val="00C4785A"/>
    <w:rsid w:val="00C47BC0"/>
    <w:rsid w:val="00C47C0A"/>
    <w:rsid w:val="00C47F1B"/>
    <w:rsid w:val="00C50B3E"/>
    <w:rsid w:val="00C50BE4"/>
    <w:rsid w:val="00C50E7C"/>
    <w:rsid w:val="00C50F7D"/>
    <w:rsid w:val="00C5137B"/>
    <w:rsid w:val="00C52581"/>
    <w:rsid w:val="00C5273E"/>
    <w:rsid w:val="00C52B66"/>
    <w:rsid w:val="00C52C7E"/>
    <w:rsid w:val="00C53619"/>
    <w:rsid w:val="00C54620"/>
    <w:rsid w:val="00C546CC"/>
    <w:rsid w:val="00C547EF"/>
    <w:rsid w:val="00C55572"/>
    <w:rsid w:val="00C55C34"/>
    <w:rsid w:val="00C55FBB"/>
    <w:rsid w:val="00C56037"/>
    <w:rsid w:val="00C560D6"/>
    <w:rsid w:val="00C5698C"/>
    <w:rsid w:val="00C5713F"/>
    <w:rsid w:val="00C573CF"/>
    <w:rsid w:val="00C57864"/>
    <w:rsid w:val="00C5786D"/>
    <w:rsid w:val="00C57B7F"/>
    <w:rsid w:val="00C600F6"/>
    <w:rsid w:val="00C608C9"/>
    <w:rsid w:val="00C60F0C"/>
    <w:rsid w:val="00C61267"/>
    <w:rsid w:val="00C615E3"/>
    <w:rsid w:val="00C61B63"/>
    <w:rsid w:val="00C620D2"/>
    <w:rsid w:val="00C62147"/>
    <w:rsid w:val="00C62350"/>
    <w:rsid w:val="00C62CC0"/>
    <w:rsid w:val="00C65091"/>
    <w:rsid w:val="00C65510"/>
    <w:rsid w:val="00C66215"/>
    <w:rsid w:val="00C6638C"/>
    <w:rsid w:val="00C665C4"/>
    <w:rsid w:val="00C66D10"/>
    <w:rsid w:val="00C67234"/>
    <w:rsid w:val="00C67D70"/>
    <w:rsid w:val="00C70999"/>
    <w:rsid w:val="00C70C5C"/>
    <w:rsid w:val="00C71026"/>
    <w:rsid w:val="00C71271"/>
    <w:rsid w:val="00C717AF"/>
    <w:rsid w:val="00C71D8A"/>
    <w:rsid w:val="00C71F8D"/>
    <w:rsid w:val="00C72054"/>
    <w:rsid w:val="00C7257A"/>
    <w:rsid w:val="00C72AF4"/>
    <w:rsid w:val="00C72B3E"/>
    <w:rsid w:val="00C72FA4"/>
    <w:rsid w:val="00C7440A"/>
    <w:rsid w:val="00C744E6"/>
    <w:rsid w:val="00C74A5E"/>
    <w:rsid w:val="00C74FBD"/>
    <w:rsid w:val="00C74FD7"/>
    <w:rsid w:val="00C753E4"/>
    <w:rsid w:val="00C7633A"/>
    <w:rsid w:val="00C76924"/>
    <w:rsid w:val="00C76F8F"/>
    <w:rsid w:val="00C773AC"/>
    <w:rsid w:val="00C77CD5"/>
    <w:rsid w:val="00C77D6E"/>
    <w:rsid w:val="00C77EA0"/>
    <w:rsid w:val="00C77ED2"/>
    <w:rsid w:val="00C801DC"/>
    <w:rsid w:val="00C80F25"/>
    <w:rsid w:val="00C82188"/>
    <w:rsid w:val="00C82310"/>
    <w:rsid w:val="00C8268B"/>
    <w:rsid w:val="00C82DC6"/>
    <w:rsid w:val="00C83840"/>
    <w:rsid w:val="00C83B55"/>
    <w:rsid w:val="00C83F15"/>
    <w:rsid w:val="00C8493E"/>
    <w:rsid w:val="00C85AC1"/>
    <w:rsid w:val="00C85CED"/>
    <w:rsid w:val="00C86819"/>
    <w:rsid w:val="00C868BA"/>
    <w:rsid w:val="00C900EA"/>
    <w:rsid w:val="00C90499"/>
    <w:rsid w:val="00C90698"/>
    <w:rsid w:val="00C906F9"/>
    <w:rsid w:val="00C907AC"/>
    <w:rsid w:val="00C91021"/>
    <w:rsid w:val="00C9359C"/>
    <w:rsid w:val="00C93E3A"/>
    <w:rsid w:val="00C947CE"/>
    <w:rsid w:val="00C948D7"/>
    <w:rsid w:val="00C95088"/>
    <w:rsid w:val="00C9513C"/>
    <w:rsid w:val="00C95385"/>
    <w:rsid w:val="00C953B7"/>
    <w:rsid w:val="00C95490"/>
    <w:rsid w:val="00C95B0C"/>
    <w:rsid w:val="00C95B4B"/>
    <w:rsid w:val="00C962B6"/>
    <w:rsid w:val="00C964FB"/>
    <w:rsid w:val="00C965E5"/>
    <w:rsid w:val="00C96B2B"/>
    <w:rsid w:val="00C96CB6"/>
    <w:rsid w:val="00C96E02"/>
    <w:rsid w:val="00C96E0A"/>
    <w:rsid w:val="00C96FB3"/>
    <w:rsid w:val="00C97062"/>
    <w:rsid w:val="00C97407"/>
    <w:rsid w:val="00C976A6"/>
    <w:rsid w:val="00C9776E"/>
    <w:rsid w:val="00C97C7E"/>
    <w:rsid w:val="00CA06CE"/>
    <w:rsid w:val="00CA0870"/>
    <w:rsid w:val="00CA0C63"/>
    <w:rsid w:val="00CA0E39"/>
    <w:rsid w:val="00CA121C"/>
    <w:rsid w:val="00CA1A2D"/>
    <w:rsid w:val="00CA1A54"/>
    <w:rsid w:val="00CA1C67"/>
    <w:rsid w:val="00CA1F1E"/>
    <w:rsid w:val="00CA2C83"/>
    <w:rsid w:val="00CA3D70"/>
    <w:rsid w:val="00CA3FBE"/>
    <w:rsid w:val="00CA4115"/>
    <w:rsid w:val="00CA440C"/>
    <w:rsid w:val="00CA48B3"/>
    <w:rsid w:val="00CA4996"/>
    <w:rsid w:val="00CA4F5E"/>
    <w:rsid w:val="00CA58EA"/>
    <w:rsid w:val="00CA5924"/>
    <w:rsid w:val="00CA5A06"/>
    <w:rsid w:val="00CA5EB0"/>
    <w:rsid w:val="00CA6154"/>
    <w:rsid w:val="00CA64EA"/>
    <w:rsid w:val="00CA6552"/>
    <w:rsid w:val="00CA7523"/>
    <w:rsid w:val="00CA7531"/>
    <w:rsid w:val="00CA7B39"/>
    <w:rsid w:val="00CA7BEB"/>
    <w:rsid w:val="00CA7F8E"/>
    <w:rsid w:val="00CA7FA4"/>
    <w:rsid w:val="00CB0696"/>
    <w:rsid w:val="00CB0A88"/>
    <w:rsid w:val="00CB0E7D"/>
    <w:rsid w:val="00CB0F1E"/>
    <w:rsid w:val="00CB140A"/>
    <w:rsid w:val="00CB1AED"/>
    <w:rsid w:val="00CB1F18"/>
    <w:rsid w:val="00CB2076"/>
    <w:rsid w:val="00CB23E0"/>
    <w:rsid w:val="00CB2651"/>
    <w:rsid w:val="00CB2969"/>
    <w:rsid w:val="00CB29D0"/>
    <w:rsid w:val="00CB4B05"/>
    <w:rsid w:val="00CB557A"/>
    <w:rsid w:val="00CB56C9"/>
    <w:rsid w:val="00CB589F"/>
    <w:rsid w:val="00CB5C18"/>
    <w:rsid w:val="00CB5F19"/>
    <w:rsid w:val="00CB6138"/>
    <w:rsid w:val="00CB622B"/>
    <w:rsid w:val="00CB68A5"/>
    <w:rsid w:val="00CB68E5"/>
    <w:rsid w:val="00CB6FC1"/>
    <w:rsid w:val="00CB707C"/>
    <w:rsid w:val="00CB7213"/>
    <w:rsid w:val="00CC0498"/>
    <w:rsid w:val="00CC07DA"/>
    <w:rsid w:val="00CC096D"/>
    <w:rsid w:val="00CC0ACA"/>
    <w:rsid w:val="00CC0E86"/>
    <w:rsid w:val="00CC0F5A"/>
    <w:rsid w:val="00CC14FC"/>
    <w:rsid w:val="00CC1A2B"/>
    <w:rsid w:val="00CC241E"/>
    <w:rsid w:val="00CC3020"/>
    <w:rsid w:val="00CC3121"/>
    <w:rsid w:val="00CC32BE"/>
    <w:rsid w:val="00CC3315"/>
    <w:rsid w:val="00CC37E8"/>
    <w:rsid w:val="00CC3D73"/>
    <w:rsid w:val="00CC3E9C"/>
    <w:rsid w:val="00CC44C3"/>
    <w:rsid w:val="00CC451D"/>
    <w:rsid w:val="00CC4716"/>
    <w:rsid w:val="00CC53BE"/>
    <w:rsid w:val="00CC6532"/>
    <w:rsid w:val="00CC6550"/>
    <w:rsid w:val="00CC68D3"/>
    <w:rsid w:val="00CC7032"/>
    <w:rsid w:val="00CC7497"/>
    <w:rsid w:val="00CC7C56"/>
    <w:rsid w:val="00CD0481"/>
    <w:rsid w:val="00CD066B"/>
    <w:rsid w:val="00CD0D4C"/>
    <w:rsid w:val="00CD148C"/>
    <w:rsid w:val="00CD205B"/>
    <w:rsid w:val="00CD21E1"/>
    <w:rsid w:val="00CD26A1"/>
    <w:rsid w:val="00CD28B3"/>
    <w:rsid w:val="00CD2A21"/>
    <w:rsid w:val="00CD2D29"/>
    <w:rsid w:val="00CD40C4"/>
    <w:rsid w:val="00CD42A1"/>
    <w:rsid w:val="00CD4974"/>
    <w:rsid w:val="00CD5030"/>
    <w:rsid w:val="00CD50CF"/>
    <w:rsid w:val="00CD547E"/>
    <w:rsid w:val="00CD55AA"/>
    <w:rsid w:val="00CD5964"/>
    <w:rsid w:val="00CD5B8D"/>
    <w:rsid w:val="00CD5CD2"/>
    <w:rsid w:val="00CD6B99"/>
    <w:rsid w:val="00CD6E61"/>
    <w:rsid w:val="00CD72A5"/>
    <w:rsid w:val="00CD75B4"/>
    <w:rsid w:val="00CD7601"/>
    <w:rsid w:val="00CD761C"/>
    <w:rsid w:val="00CD76E5"/>
    <w:rsid w:val="00CD7ED7"/>
    <w:rsid w:val="00CE0180"/>
    <w:rsid w:val="00CE0535"/>
    <w:rsid w:val="00CE0E18"/>
    <w:rsid w:val="00CE0E47"/>
    <w:rsid w:val="00CE0EC0"/>
    <w:rsid w:val="00CE114A"/>
    <w:rsid w:val="00CE1942"/>
    <w:rsid w:val="00CE197D"/>
    <w:rsid w:val="00CE1A20"/>
    <w:rsid w:val="00CE1E16"/>
    <w:rsid w:val="00CE1EBE"/>
    <w:rsid w:val="00CE2C30"/>
    <w:rsid w:val="00CE2D0E"/>
    <w:rsid w:val="00CE2EF1"/>
    <w:rsid w:val="00CE2F47"/>
    <w:rsid w:val="00CE2FD3"/>
    <w:rsid w:val="00CE30C5"/>
    <w:rsid w:val="00CE31A5"/>
    <w:rsid w:val="00CE3B0F"/>
    <w:rsid w:val="00CE4029"/>
    <w:rsid w:val="00CE4B43"/>
    <w:rsid w:val="00CE4E07"/>
    <w:rsid w:val="00CE4E68"/>
    <w:rsid w:val="00CE69A1"/>
    <w:rsid w:val="00CE6B8E"/>
    <w:rsid w:val="00CE6BFE"/>
    <w:rsid w:val="00CE7586"/>
    <w:rsid w:val="00CE7629"/>
    <w:rsid w:val="00CE7BD5"/>
    <w:rsid w:val="00CE7C27"/>
    <w:rsid w:val="00CF05CF"/>
    <w:rsid w:val="00CF0B74"/>
    <w:rsid w:val="00CF13FA"/>
    <w:rsid w:val="00CF1489"/>
    <w:rsid w:val="00CF20FA"/>
    <w:rsid w:val="00CF22D7"/>
    <w:rsid w:val="00CF2F4F"/>
    <w:rsid w:val="00CF3014"/>
    <w:rsid w:val="00CF304A"/>
    <w:rsid w:val="00CF33E2"/>
    <w:rsid w:val="00CF359A"/>
    <w:rsid w:val="00CF3781"/>
    <w:rsid w:val="00CF4D6A"/>
    <w:rsid w:val="00CF5AEA"/>
    <w:rsid w:val="00CF5DF3"/>
    <w:rsid w:val="00CF711F"/>
    <w:rsid w:val="00CF7431"/>
    <w:rsid w:val="00CF7E7B"/>
    <w:rsid w:val="00D0109A"/>
    <w:rsid w:val="00D0182E"/>
    <w:rsid w:val="00D01BC8"/>
    <w:rsid w:val="00D02537"/>
    <w:rsid w:val="00D0255A"/>
    <w:rsid w:val="00D025BE"/>
    <w:rsid w:val="00D03116"/>
    <w:rsid w:val="00D034D2"/>
    <w:rsid w:val="00D03B5B"/>
    <w:rsid w:val="00D03F01"/>
    <w:rsid w:val="00D04E87"/>
    <w:rsid w:val="00D04EFD"/>
    <w:rsid w:val="00D05512"/>
    <w:rsid w:val="00D05648"/>
    <w:rsid w:val="00D0579F"/>
    <w:rsid w:val="00D05A80"/>
    <w:rsid w:val="00D05BCF"/>
    <w:rsid w:val="00D05C17"/>
    <w:rsid w:val="00D05FD1"/>
    <w:rsid w:val="00D060E0"/>
    <w:rsid w:val="00D069F9"/>
    <w:rsid w:val="00D07303"/>
    <w:rsid w:val="00D079BB"/>
    <w:rsid w:val="00D07B93"/>
    <w:rsid w:val="00D07E90"/>
    <w:rsid w:val="00D1018F"/>
    <w:rsid w:val="00D1037C"/>
    <w:rsid w:val="00D10422"/>
    <w:rsid w:val="00D10913"/>
    <w:rsid w:val="00D10F1C"/>
    <w:rsid w:val="00D114C9"/>
    <w:rsid w:val="00D11AFF"/>
    <w:rsid w:val="00D1285D"/>
    <w:rsid w:val="00D1288C"/>
    <w:rsid w:val="00D131AA"/>
    <w:rsid w:val="00D13AFC"/>
    <w:rsid w:val="00D13EA2"/>
    <w:rsid w:val="00D14BFB"/>
    <w:rsid w:val="00D14C4F"/>
    <w:rsid w:val="00D14CF8"/>
    <w:rsid w:val="00D14DAB"/>
    <w:rsid w:val="00D14EC6"/>
    <w:rsid w:val="00D14F7B"/>
    <w:rsid w:val="00D158F8"/>
    <w:rsid w:val="00D159AC"/>
    <w:rsid w:val="00D15E4A"/>
    <w:rsid w:val="00D15FA5"/>
    <w:rsid w:val="00D15FC7"/>
    <w:rsid w:val="00D167E0"/>
    <w:rsid w:val="00D168BA"/>
    <w:rsid w:val="00D16909"/>
    <w:rsid w:val="00D16927"/>
    <w:rsid w:val="00D16FD6"/>
    <w:rsid w:val="00D17527"/>
    <w:rsid w:val="00D17CC4"/>
    <w:rsid w:val="00D207AF"/>
    <w:rsid w:val="00D20F3A"/>
    <w:rsid w:val="00D21462"/>
    <w:rsid w:val="00D21602"/>
    <w:rsid w:val="00D21654"/>
    <w:rsid w:val="00D218B5"/>
    <w:rsid w:val="00D21DC2"/>
    <w:rsid w:val="00D2280A"/>
    <w:rsid w:val="00D22B27"/>
    <w:rsid w:val="00D22B4C"/>
    <w:rsid w:val="00D230A3"/>
    <w:rsid w:val="00D23374"/>
    <w:rsid w:val="00D2361C"/>
    <w:rsid w:val="00D23848"/>
    <w:rsid w:val="00D23F44"/>
    <w:rsid w:val="00D24472"/>
    <w:rsid w:val="00D247E8"/>
    <w:rsid w:val="00D256B3"/>
    <w:rsid w:val="00D25A5A"/>
    <w:rsid w:val="00D25B79"/>
    <w:rsid w:val="00D25CB2"/>
    <w:rsid w:val="00D25F1F"/>
    <w:rsid w:val="00D26071"/>
    <w:rsid w:val="00D267C6"/>
    <w:rsid w:val="00D3013B"/>
    <w:rsid w:val="00D3031C"/>
    <w:rsid w:val="00D306F9"/>
    <w:rsid w:val="00D308A4"/>
    <w:rsid w:val="00D30CB6"/>
    <w:rsid w:val="00D310EE"/>
    <w:rsid w:val="00D31333"/>
    <w:rsid w:val="00D32233"/>
    <w:rsid w:val="00D326D6"/>
    <w:rsid w:val="00D327BE"/>
    <w:rsid w:val="00D32832"/>
    <w:rsid w:val="00D33521"/>
    <w:rsid w:val="00D33544"/>
    <w:rsid w:val="00D34748"/>
    <w:rsid w:val="00D3477A"/>
    <w:rsid w:val="00D347F8"/>
    <w:rsid w:val="00D3496B"/>
    <w:rsid w:val="00D34D20"/>
    <w:rsid w:val="00D34EA8"/>
    <w:rsid w:val="00D350D8"/>
    <w:rsid w:val="00D351A0"/>
    <w:rsid w:val="00D357B8"/>
    <w:rsid w:val="00D36452"/>
    <w:rsid w:val="00D365C8"/>
    <w:rsid w:val="00D36BC4"/>
    <w:rsid w:val="00D37E3B"/>
    <w:rsid w:val="00D401F8"/>
    <w:rsid w:val="00D402A0"/>
    <w:rsid w:val="00D40460"/>
    <w:rsid w:val="00D409CE"/>
    <w:rsid w:val="00D40E2C"/>
    <w:rsid w:val="00D41052"/>
    <w:rsid w:val="00D41133"/>
    <w:rsid w:val="00D4146A"/>
    <w:rsid w:val="00D41598"/>
    <w:rsid w:val="00D41773"/>
    <w:rsid w:val="00D419A6"/>
    <w:rsid w:val="00D429D0"/>
    <w:rsid w:val="00D42B2F"/>
    <w:rsid w:val="00D42BA7"/>
    <w:rsid w:val="00D433EA"/>
    <w:rsid w:val="00D43500"/>
    <w:rsid w:val="00D43576"/>
    <w:rsid w:val="00D437E7"/>
    <w:rsid w:val="00D4391A"/>
    <w:rsid w:val="00D43C8B"/>
    <w:rsid w:val="00D44BB9"/>
    <w:rsid w:val="00D45074"/>
    <w:rsid w:val="00D45648"/>
    <w:rsid w:val="00D457A8"/>
    <w:rsid w:val="00D464A0"/>
    <w:rsid w:val="00D46BD0"/>
    <w:rsid w:val="00D4755B"/>
    <w:rsid w:val="00D47696"/>
    <w:rsid w:val="00D47746"/>
    <w:rsid w:val="00D47967"/>
    <w:rsid w:val="00D47D23"/>
    <w:rsid w:val="00D50419"/>
    <w:rsid w:val="00D50694"/>
    <w:rsid w:val="00D506C4"/>
    <w:rsid w:val="00D50CE8"/>
    <w:rsid w:val="00D51521"/>
    <w:rsid w:val="00D5173C"/>
    <w:rsid w:val="00D51A76"/>
    <w:rsid w:val="00D52416"/>
    <w:rsid w:val="00D524C2"/>
    <w:rsid w:val="00D52706"/>
    <w:rsid w:val="00D535DC"/>
    <w:rsid w:val="00D5379F"/>
    <w:rsid w:val="00D53AEC"/>
    <w:rsid w:val="00D53D71"/>
    <w:rsid w:val="00D54180"/>
    <w:rsid w:val="00D541B8"/>
    <w:rsid w:val="00D5440A"/>
    <w:rsid w:val="00D5442A"/>
    <w:rsid w:val="00D54F58"/>
    <w:rsid w:val="00D55C73"/>
    <w:rsid w:val="00D5636D"/>
    <w:rsid w:val="00D563DC"/>
    <w:rsid w:val="00D567D9"/>
    <w:rsid w:val="00D5720A"/>
    <w:rsid w:val="00D572D6"/>
    <w:rsid w:val="00D57DDF"/>
    <w:rsid w:val="00D60668"/>
    <w:rsid w:val="00D606BD"/>
    <w:rsid w:val="00D61001"/>
    <w:rsid w:val="00D61C6F"/>
    <w:rsid w:val="00D61D38"/>
    <w:rsid w:val="00D61E2B"/>
    <w:rsid w:val="00D62727"/>
    <w:rsid w:val="00D62996"/>
    <w:rsid w:val="00D629C0"/>
    <w:rsid w:val="00D62A6A"/>
    <w:rsid w:val="00D62E17"/>
    <w:rsid w:val="00D63809"/>
    <w:rsid w:val="00D64017"/>
    <w:rsid w:val="00D64033"/>
    <w:rsid w:val="00D64269"/>
    <w:rsid w:val="00D64429"/>
    <w:rsid w:val="00D64581"/>
    <w:rsid w:val="00D64755"/>
    <w:rsid w:val="00D6496E"/>
    <w:rsid w:val="00D64A8C"/>
    <w:rsid w:val="00D64DA1"/>
    <w:rsid w:val="00D64FAF"/>
    <w:rsid w:val="00D659A1"/>
    <w:rsid w:val="00D65F35"/>
    <w:rsid w:val="00D65FD3"/>
    <w:rsid w:val="00D66123"/>
    <w:rsid w:val="00D663E1"/>
    <w:rsid w:val="00D66DDE"/>
    <w:rsid w:val="00D671DE"/>
    <w:rsid w:val="00D674A6"/>
    <w:rsid w:val="00D6763E"/>
    <w:rsid w:val="00D67776"/>
    <w:rsid w:val="00D67870"/>
    <w:rsid w:val="00D67925"/>
    <w:rsid w:val="00D67F04"/>
    <w:rsid w:val="00D70F78"/>
    <w:rsid w:val="00D7117F"/>
    <w:rsid w:val="00D715B9"/>
    <w:rsid w:val="00D715EA"/>
    <w:rsid w:val="00D71D3A"/>
    <w:rsid w:val="00D71FEE"/>
    <w:rsid w:val="00D7266C"/>
    <w:rsid w:val="00D728F0"/>
    <w:rsid w:val="00D731D0"/>
    <w:rsid w:val="00D732E1"/>
    <w:rsid w:val="00D73AF2"/>
    <w:rsid w:val="00D7435C"/>
    <w:rsid w:val="00D74E6E"/>
    <w:rsid w:val="00D74EA3"/>
    <w:rsid w:val="00D7522A"/>
    <w:rsid w:val="00D75763"/>
    <w:rsid w:val="00D75CF6"/>
    <w:rsid w:val="00D75EAE"/>
    <w:rsid w:val="00D7673B"/>
    <w:rsid w:val="00D76816"/>
    <w:rsid w:val="00D769D3"/>
    <w:rsid w:val="00D76C23"/>
    <w:rsid w:val="00D76D2D"/>
    <w:rsid w:val="00D76DB9"/>
    <w:rsid w:val="00D77BD4"/>
    <w:rsid w:val="00D77DDE"/>
    <w:rsid w:val="00D8033A"/>
    <w:rsid w:val="00D80467"/>
    <w:rsid w:val="00D80C1A"/>
    <w:rsid w:val="00D8190F"/>
    <w:rsid w:val="00D81C44"/>
    <w:rsid w:val="00D8214C"/>
    <w:rsid w:val="00D82377"/>
    <w:rsid w:val="00D82762"/>
    <w:rsid w:val="00D828B8"/>
    <w:rsid w:val="00D82BE1"/>
    <w:rsid w:val="00D82E19"/>
    <w:rsid w:val="00D82FC6"/>
    <w:rsid w:val="00D8312B"/>
    <w:rsid w:val="00D833DF"/>
    <w:rsid w:val="00D83E1D"/>
    <w:rsid w:val="00D83F98"/>
    <w:rsid w:val="00D84509"/>
    <w:rsid w:val="00D84631"/>
    <w:rsid w:val="00D855F3"/>
    <w:rsid w:val="00D85758"/>
    <w:rsid w:val="00D85E86"/>
    <w:rsid w:val="00D85EDF"/>
    <w:rsid w:val="00D86A5A"/>
    <w:rsid w:val="00D87796"/>
    <w:rsid w:val="00D877F9"/>
    <w:rsid w:val="00D8784E"/>
    <w:rsid w:val="00D87987"/>
    <w:rsid w:val="00D87ABD"/>
    <w:rsid w:val="00D87CBC"/>
    <w:rsid w:val="00D90722"/>
    <w:rsid w:val="00D908B0"/>
    <w:rsid w:val="00D91131"/>
    <w:rsid w:val="00D91CA3"/>
    <w:rsid w:val="00D92147"/>
    <w:rsid w:val="00D9297D"/>
    <w:rsid w:val="00D9305C"/>
    <w:rsid w:val="00D93067"/>
    <w:rsid w:val="00D93601"/>
    <w:rsid w:val="00D93745"/>
    <w:rsid w:val="00D93D62"/>
    <w:rsid w:val="00D94655"/>
    <w:rsid w:val="00D94671"/>
    <w:rsid w:val="00D94F6D"/>
    <w:rsid w:val="00D9512F"/>
    <w:rsid w:val="00D96028"/>
    <w:rsid w:val="00D96464"/>
    <w:rsid w:val="00D967B7"/>
    <w:rsid w:val="00D967E3"/>
    <w:rsid w:val="00D96B73"/>
    <w:rsid w:val="00D96D7A"/>
    <w:rsid w:val="00D97808"/>
    <w:rsid w:val="00D97D0C"/>
    <w:rsid w:val="00DA04B8"/>
    <w:rsid w:val="00DA11EA"/>
    <w:rsid w:val="00DA1413"/>
    <w:rsid w:val="00DA15DB"/>
    <w:rsid w:val="00DA1961"/>
    <w:rsid w:val="00DA207D"/>
    <w:rsid w:val="00DA2935"/>
    <w:rsid w:val="00DA2CAD"/>
    <w:rsid w:val="00DA32F7"/>
    <w:rsid w:val="00DA3743"/>
    <w:rsid w:val="00DA379A"/>
    <w:rsid w:val="00DA3B50"/>
    <w:rsid w:val="00DA3DFD"/>
    <w:rsid w:val="00DA454A"/>
    <w:rsid w:val="00DA48F4"/>
    <w:rsid w:val="00DA4ACD"/>
    <w:rsid w:val="00DA4B99"/>
    <w:rsid w:val="00DA51B5"/>
    <w:rsid w:val="00DA540B"/>
    <w:rsid w:val="00DA5B85"/>
    <w:rsid w:val="00DA5DAF"/>
    <w:rsid w:val="00DA630A"/>
    <w:rsid w:val="00DA63A8"/>
    <w:rsid w:val="00DA6452"/>
    <w:rsid w:val="00DA65EE"/>
    <w:rsid w:val="00DA68C0"/>
    <w:rsid w:val="00DA738F"/>
    <w:rsid w:val="00DA7560"/>
    <w:rsid w:val="00DB0450"/>
    <w:rsid w:val="00DB075F"/>
    <w:rsid w:val="00DB0940"/>
    <w:rsid w:val="00DB0C80"/>
    <w:rsid w:val="00DB0D94"/>
    <w:rsid w:val="00DB151A"/>
    <w:rsid w:val="00DB179F"/>
    <w:rsid w:val="00DB1988"/>
    <w:rsid w:val="00DB1C02"/>
    <w:rsid w:val="00DB2095"/>
    <w:rsid w:val="00DB217A"/>
    <w:rsid w:val="00DB25C3"/>
    <w:rsid w:val="00DB2666"/>
    <w:rsid w:val="00DB274C"/>
    <w:rsid w:val="00DB2BFD"/>
    <w:rsid w:val="00DB300E"/>
    <w:rsid w:val="00DB3646"/>
    <w:rsid w:val="00DB3B91"/>
    <w:rsid w:val="00DB44A1"/>
    <w:rsid w:val="00DB4C62"/>
    <w:rsid w:val="00DB4DF1"/>
    <w:rsid w:val="00DB4FEF"/>
    <w:rsid w:val="00DB555F"/>
    <w:rsid w:val="00DB5880"/>
    <w:rsid w:val="00DB5DE9"/>
    <w:rsid w:val="00DB635B"/>
    <w:rsid w:val="00DB63C6"/>
    <w:rsid w:val="00DB6BE5"/>
    <w:rsid w:val="00DB74E2"/>
    <w:rsid w:val="00DB7626"/>
    <w:rsid w:val="00DB77FE"/>
    <w:rsid w:val="00DB7B3F"/>
    <w:rsid w:val="00DB7D6B"/>
    <w:rsid w:val="00DC0DF1"/>
    <w:rsid w:val="00DC1495"/>
    <w:rsid w:val="00DC163A"/>
    <w:rsid w:val="00DC1B39"/>
    <w:rsid w:val="00DC2124"/>
    <w:rsid w:val="00DC2337"/>
    <w:rsid w:val="00DC272A"/>
    <w:rsid w:val="00DC29AA"/>
    <w:rsid w:val="00DC2C4A"/>
    <w:rsid w:val="00DC2D29"/>
    <w:rsid w:val="00DC3578"/>
    <w:rsid w:val="00DC3615"/>
    <w:rsid w:val="00DC3661"/>
    <w:rsid w:val="00DC38B9"/>
    <w:rsid w:val="00DC3E23"/>
    <w:rsid w:val="00DC4151"/>
    <w:rsid w:val="00DC46C8"/>
    <w:rsid w:val="00DC4B52"/>
    <w:rsid w:val="00DC52F5"/>
    <w:rsid w:val="00DC61DE"/>
    <w:rsid w:val="00DC711C"/>
    <w:rsid w:val="00DC7180"/>
    <w:rsid w:val="00DC71FC"/>
    <w:rsid w:val="00DC75D2"/>
    <w:rsid w:val="00DC7609"/>
    <w:rsid w:val="00DC7A55"/>
    <w:rsid w:val="00DC7AB3"/>
    <w:rsid w:val="00DC7AF3"/>
    <w:rsid w:val="00DD04FF"/>
    <w:rsid w:val="00DD0A64"/>
    <w:rsid w:val="00DD0A68"/>
    <w:rsid w:val="00DD0BCE"/>
    <w:rsid w:val="00DD0D81"/>
    <w:rsid w:val="00DD1173"/>
    <w:rsid w:val="00DD1338"/>
    <w:rsid w:val="00DD1CCF"/>
    <w:rsid w:val="00DD1F6C"/>
    <w:rsid w:val="00DD26BA"/>
    <w:rsid w:val="00DD27A4"/>
    <w:rsid w:val="00DD2837"/>
    <w:rsid w:val="00DD2E4A"/>
    <w:rsid w:val="00DD3FF4"/>
    <w:rsid w:val="00DD4ADB"/>
    <w:rsid w:val="00DD4C97"/>
    <w:rsid w:val="00DD4DA6"/>
    <w:rsid w:val="00DD4F5B"/>
    <w:rsid w:val="00DD5A7F"/>
    <w:rsid w:val="00DD6570"/>
    <w:rsid w:val="00DD65D6"/>
    <w:rsid w:val="00DD71F5"/>
    <w:rsid w:val="00DD7D06"/>
    <w:rsid w:val="00DE0011"/>
    <w:rsid w:val="00DE01EA"/>
    <w:rsid w:val="00DE0AE4"/>
    <w:rsid w:val="00DE11BD"/>
    <w:rsid w:val="00DE1202"/>
    <w:rsid w:val="00DE1391"/>
    <w:rsid w:val="00DE20A7"/>
    <w:rsid w:val="00DE22EC"/>
    <w:rsid w:val="00DE2BD5"/>
    <w:rsid w:val="00DE2F1F"/>
    <w:rsid w:val="00DE48E7"/>
    <w:rsid w:val="00DE4A1B"/>
    <w:rsid w:val="00DE4A7C"/>
    <w:rsid w:val="00DE5173"/>
    <w:rsid w:val="00DE54BE"/>
    <w:rsid w:val="00DE5FE8"/>
    <w:rsid w:val="00DE679C"/>
    <w:rsid w:val="00DE6946"/>
    <w:rsid w:val="00DE6E73"/>
    <w:rsid w:val="00DE7630"/>
    <w:rsid w:val="00DE7A47"/>
    <w:rsid w:val="00DF0318"/>
    <w:rsid w:val="00DF0810"/>
    <w:rsid w:val="00DF0877"/>
    <w:rsid w:val="00DF0AC4"/>
    <w:rsid w:val="00DF0CA9"/>
    <w:rsid w:val="00DF0DAB"/>
    <w:rsid w:val="00DF0EF1"/>
    <w:rsid w:val="00DF10E7"/>
    <w:rsid w:val="00DF171E"/>
    <w:rsid w:val="00DF1B29"/>
    <w:rsid w:val="00DF1CC7"/>
    <w:rsid w:val="00DF295B"/>
    <w:rsid w:val="00DF2C5A"/>
    <w:rsid w:val="00DF3713"/>
    <w:rsid w:val="00DF37A2"/>
    <w:rsid w:val="00DF3F0A"/>
    <w:rsid w:val="00DF451D"/>
    <w:rsid w:val="00DF4CD6"/>
    <w:rsid w:val="00DF50F5"/>
    <w:rsid w:val="00DF5488"/>
    <w:rsid w:val="00DF580E"/>
    <w:rsid w:val="00DF6047"/>
    <w:rsid w:val="00DF6212"/>
    <w:rsid w:val="00DF69D1"/>
    <w:rsid w:val="00DF69DA"/>
    <w:rsid w:val="00DF6B48"/>
    <w:rsid w:val="00DF6DCE"/>
    <w:rsid w:val="00DF702B"/>
    <w:rsid w:val="00DF710C"/>
    <w:rsid w:val="00DF74BD"/>
    <w:rsid w:val="00DF7C93"/>
    <w:rsid w:val="00E000FE"/>
    <w:rsid w:val="00E00206"/>
    <w:rsid w:val="00E003C4"/>
    <w:rsid w:val="00E004CC"/>
    <w:rsid w:val="00E00528"/>
    <w:rsid w:val="00E00AA5"/>
    <w:rsid w:val="00E00B73"/>
    <w:rsid w:val="00E00DC9"/>
    <w:rsid w:val="00E00E58"/>
    <w:rsid w:val="00E00F60"/>
    <w:rsid w:val="00E01258"/>
    <w:rsid w:val="00E01332"/>
    <w:rsid w:val="00E016E1"/>
    <w:rsid w:val="00E0194F"/>
    <w:rsid w:val="00E01D15"/>
    <w:rsid w:val="00E021E3"/>
    <w:rsid w:val="00E027F6"/>
    <w:rsid w:val="00E02CE3"/>
    <w:rsid w:val="00E034F9"/>
    <w:rsid w:val="00E04693"/>
    <w:rsid w:val="00E04F7C"/>
    <w:rsid w:val="00E050A8"/>
    <w:rsid w:val="00E0536D"/>
    <w:rsid w:val="00E05BB0"/>
    <w:rsid w:val="00E068BC"/>
    <w:rsid w:val="00E06D54"/>
    <w:rsid w:val="00E06DF3"/>
    <w:rsid w:val="00E0763A"/>
    <w:rsid w:val="00E07697"/>
    <w:rsid w:val="00E0783E"/>
    <w:rsid w:val="00E07A9F"/>
    <w:rsid w:val="00E1018E"/>
    <w:rsid w:val="00E10C2B"/>
    <w:rsid w:val="00E10FF6"/>
    <w:rsid w:val="00E112EB"/>
    <w:rsid w:val="00E1143C"/>
    <w:rsid w:val="00E11C23"/>
    <w:rsid w:val="00E11ECE"/>
    <w:rsid w:val="00E126A8"/>
    <w:rsid w:val="00E129EC"/>
    <w:rsid w:val="00E13025"/>
    <w:rsid w:val="00E1308A"/>
    <w:rsid w:val="00E13440"/>
    <w:rsid w:val="00E14ACA"/>
    <w:rsid w:val="00E14E78"/>
    <w:rsid w:val="00E15282"/>
    <w:rsid w:val="00E153D5"/>
    <w:rsid w:val="00E15EE2"/>
    <w:rsid w:val="00E15F6B"/>
    <w:rsid w:val="00E16751"/>
    <w:rsid w:val="00E16D87"/>
    <w:rsid w:val="00E1732D"/>
    <w:rsid w:val="00E175F1"/>
    <w:rsid w:val="00E17610"/>
    <w:rsid w:val="00E205AE"/>
    <w:rsid w:val="00E206FD"/>
    <w:rsid w:val="00E208A8"/>
    <w:rsid w:val="00E20BCC"/>
    <w:rsid w:val="00E217C8"/>
    <w:rsid w:val="00E21B1C"/>
    <w:rsid w:val="00E21F8B"/>
    <w:rsid w:val="00E22092"/>
    <w:rsid w:val="00E220EC"/>
    <w:rsid w:val="00E22563"/>
    <w:rsid w:val="00E2265F"/>
    <w:rsid w:val="00E234A1"/>
    <w:rsid w:val="00E23503"/>
    <w:rsid w:val="00E23A32"/>
    <w:rsid w:val="00E23ABB"/>
    <w:rsid w:val="00E23E16"/>
    <w:rsid w:val="00E23E20"/>
    <w:rsid w:val="00E24245"/>
    <w:rsid w:val="00E24445"/>
    <w:rsid w:val="00E24A68"/>
    <w:rsid w:val="00E24E4A"/>
    <w:rsid w:val="00E24E5B"/>
    <w:rsid w:val="00E24ECB"/>
    <w:rsid w:val="00E258DB"/>
    <w:rsid w:val="00E267A7"/>
    <w:rsid w:val="00E267E2"/>
    <w:rsid w:val="00E26EE5"/>
    <w:rsid w:val="00E2766B"/>
    <w:rsid w:val="00E27711"/>
    <w:rsid w:val="00E27CC3"/>
    <w:rsid w:val="00E30071"/>
    <w:rsid w:val="00E3043D"/>
    <w:rsid w:val="00E3053D"/>
    <w:rsid w:val="00E30779"/>
    <w:rsid w:val="00E32268"/>
    <w:rsid w:val="00E32C46"/>
    <w:rsid w:val="00E33210"/>
    <w:rsid w:val="00E33226"/>
    <w:rsid w:val="00E33861"/>
    <w:rsid w:val="00E34252"/>
    <w:rsid w:val="00E34723"/>
    <w:rsid w:val="00E34831"/>
    <w:rsid w:val="00E349EB"/>
    <w:rsid w:val="00E34CDE"/>
    <w:rsid w:val="00E34FD2"/>
    <w:rsid w:val="00E35685"/>
    <w:rsid w:val="00E35AA3"/>
    <w:rsid w:val="00E35C5E"/>
    <w:rsid w:val="00E373B8"/>
    <w:rsid w:val="00E37513"/>
    <w:rsid w:val="00E37F38"/>
    <w:rsid w:val="00E40118"/>
    <w:rsid w:val="00E40ACC"/>
    <w:rsid w:val="00E40B44"/>
    <w:rsid w:val="00E40FDA"/>
    <w:rsid w:val="00E41357"/>
    <w:rsid w:val="00E41AC1"/>
    <w:rsid w:val="00E41D2D"/>
    <w:rsid w:val="00E42132"/>
    <w:rsid w:val="00E4239E"/>
    <w:rsid w:val="00E42598"/>
    <w:rsid w:val="00E42793"/>
    <w:rsid w:val="00E4299A"/>
    <w:rsid w:val="00E42BC6"/>
    <w:rsid w:val="00E4307B"/>
    <w:rsid w:val="00E430F7"/>
    <w:rsid w:val="00E434A8"/>
    <w:rsid w:val="00E43968"/>
    <w:rsid w:val="00E443F1"/>
    <w:rsid w:val="00E445BA"/>
    <w:rsid w:val="00E44A7E"/>
    <w:rsid w:val="00E44AF2"/>
    <w:rsid w:val="00E44DD0"/>
    <w:rsid w:val="00E452D7"/>
    <w:rsid w:val="00E454BA"/>
    <w:rsid w:val="00E459E4"/>
    <w:rsid w:val="00E459E5"/>
    <w:rsid w:val="00E45D6B"/>
    <w:rsid w:val="00E463AE"/>
    <w:rsid w:val="00E46926"/>
    <w:rsid w:val="00E46A97"/>
    <w:rsid w:val="00E50621"/>
    <w:rsid w:val="00E506D9"/>
    <w:rsid w:val="00E50B91"/>
    <w:rsid w:val="00E50FBF"/>
    <w:rsid w:val="00E51543"/>
    <w:rsid w:val="00E5183A"/>
    <w:rsid w:val="00E51ED7"/>
    <w:rsid w:val="00E53492"/>
    <w:rsid w:val="00E535BB"/>
    <w:rsid w:val="00E53671"/>
    <w:rsid w:val="00E5422D"/>
    <w:rsid w:val="00E543C3"/>
    <w:rsid w:val="00E5500D"/>
    <w:rsid w:val="00E5597B"/>
    <w:rsid w:val="00E55A5B"/>
    <w:rsid w:val="00E5604C"/>
    <w:rsid w:val="00E56C35"/>
    <w:rsid w:val="00E5703E"/>
    <w:rsid w:val="00E5752A"/>
    <w:rsid w:val="00E6019A"/>
    <w:rsid w:val="00E6074B"/>
    <w:rsid w:val="00E60E06"/>
    <w:rsid w:val="00E610C4"/>
    <w:rsid w:val="00E6135C"/>
    <w:rsid w:val="00E6157F"/>
    <w:rsid w:val="00E62710"/>
    <w:rsid w:val="00E6293F"/>
    <w:rsid w:val="00E646F7"/>
    <w:rsid w:val="00E64703"/>
    <w:rsid w:val="00E649A1"/>
    <w:rsid w:val="00E64F08"/>
    <w:rsid w:val="00E652D2"/>
    <w:rsid w:val="00E65499"/>
    <w:rsid w:val="00E65E28"/>
    <w:rsid w:val="00E67724"/>
    <w:rsid w:val="00E67B21"/>
    <w:rsid w:val="00E67D9B"/>
    <w:rsid w:val="00E67E89"/>
    <w:rsid w:val="00E7054E"/>
    <w:rsid w:val="00E7072B"/>
    <w:rsid w:val="00E70BBC"/>
    <w:rsid w:val="00E70C9F"/>
    <w:rsid w:val="00E70D71"/>
    <w:rsid w:val="00E70E07"/>
    <w:rsid w:val="00E71235"/>
    <w:rsid w:val="00E7159C"/>
    <w:rsid w:val="00E71D73"/>
    <w:rsid w:val="00E71F67"/>
    <w:rsid w:val="00E72202"/>
    <w:rsid w:val="00E72455"/>
    <w:rsid w:val="00E7260E"/>
    <w:rsid w:val="00E7279E"/>
    <w:rsid w:val="00E733A2"/>
    <w:rsid w:val="00E737AA"/>
    <w:rsid w:val="00E7396A"/>
    <w:rsid w:val="00E739CA"/>
    <w:rsid w:val="00E73AE5"/>
    <w:rsid w:val="00E73AFB"/>
    <w:rsid w:val="00E73FBC"/>
    <w:rsid w:val="00E74968"/>
    <w:rsid w:val="00E74C1B"/>
    <w:rsid w:val="00E754D0"/>
    <w:rsid w:val="00E75910"/>
    <w:rsid w:val="00E7592C"/>
    <w:rsid w:val="00E7610A"/>
    <w:rsid w:val="00E7632B"/>
    <w:rsid w:val="00E7642A"/>
    <w:rsid w:val="00E764A7"/>
    <w:rsid w:val="00E768D2"/>
    <w:rsid w:val="00E77510"/>
    <w:rsid w:val="00E77B85"/>
    <w:rsid w:val="00E77BEE"/>
    <w:rsid w:val="00E80345"/>
    <w:rsid w:val="00E8066C"/>
    <w:rsid w:val="00E80AC3"/>
    <w:rsid w:val="00E8136B"/>
    <w:rsid w:val="00E82543"/>
    <w:rsid w:val="00E82A91"/>
    <w:rsid w:val="00E82AE9"/>
    <w:rsid w:val="00E82BA9"/>
    <w:rsid w:val="00E82CEE"/>
    <w:rsid w:val="00E83301"/>
    <w:rsid w:val="00E834E2"/>
    <w:rsid w:val="00E83C99"/>
    <w:rsid w:val="00E841B7"/>
    <w:rsid w:val="00E84463"/>
    <w:rsid w:val="00E868E9"/>
    <w:rsid w:val="00E86E54"/>
    <w:rsid w:val="00E873E1"/>
    <w:rsid w:val="00E87653"/>
    <w:rsid w:val="00E8786D"/>
    <w:rsid w:val="00E87B21"/>
    <w:rsid w:val="00E87EC0"/>
    <w:rsid w:val="00E9002C"/>
    <w:rsid w:val="00E9004B"/>
    <w:rsid w:val="00E9023E"/>
    <w:rsid w:val="00E909C5"/>
    <w:rsid w:val="00E90A53"/>
    <w:rsid w:val="00E92B9D"/>
    <w:rsid w:val="00E93652"/>
    <w:rsid w:val="00E936B5"/>
    <w:rsid w:val="00E93FC5"/>
    <w:rsid w:val="00E9490E"/>
    <w:rsid w:val="00E94E9E"/>
    <w:rsid w:val="00E9519D"/>
    <w:rsid w:val="00E95BA6"/>
    <w:rsid w:val="00E95BD9"/>
    <w:rsid w:val="00E95FD6"/>
    <w:rsid w:val="00E96451"/>
    <w:rsid w:val="00E96B4A"/>
    <w:rsid w:val="00E96CF0"/>
    <w:rsid w:val="00E96DB8"/>
    <w:rsid w:val="00E97681"/>
    <w:rsid w:val="00E976E2"/>
    <w:rsid w:val="00E97964"/>
    <w:rsid w:val="00EA0187"/>
    <w:rsid w:val="00EA0532"/>
    <w:rsid w:val="00EA0E21"/>
    <w:rsid w:val="00EA1398"/>
    <w:rsid w:val="00EA1EC3"/>
    <w:rsid w:val="00EA2836"/>
    <w:rsid w:val="00EA2C43"/>
    <w:rsid w:val="00EA2E6B"/>
    <w:rsid w:val="00EA3179"/>
    <w:rsid w:val="00EA3577"/>
    <w:rsid w:val="00EA37C6"/>
    <w:rsid w:val="00EA3D40"/>
    <w:rsid w:val="00EA4406"/>
    <w:rsid w:val="00EA4BED"/>
    <w:rsid w:val="00EA5058"/>
    <w:rsid w:val="00EA5465"/>
    <w:rsid w:val="00EA5729"/>
    <w:rsid w:val="00EA594D"/>
    <w:rsid w:val="00EA5FCD"/>
    <w:rsid w:val="00EA6438"/>
    <w:rsid w:val="00EA6CF5"/>
    <w:rsid w:val="00EA6F96"/>
    <w:rsid w:val="00EA70B6"/>
    <w:rsid w:val="00EA718E"/>
    <w:rsid w:val="00EA7F24"/>
    <w:rsid w:val="00EB0E84"/>
    <w:rsid w:val="00EB0FEF"/>
    <w:rsid w:val="00EB1760"/>
    <w:rsid w:val="00EB1A38"/>
    <w:rsid w:val="00EB269C"/>
    <w:rsid w:val="00EB3370"/>
    <w:rsid w:val="00EB3740"/>
    <w:rsid w:val="00EB37E6"/>
    <w:rsid w:val="00EB48B0"/>
    <w:rsid w:val="00EB5175"/>
    <w:rsid w:val="00EB685C"/>
    <w:rsid w:val="00EB72B1"/>
    <w:rsid w:val="00EC0059"/>
    <w:rsid w:val="00EC04AF"/>
    <w:rsid w:val="00EC111E"/>
    <w:rsid w:val="00EC14DB"/>
    <w:rsid w:val="00EC1D2F"/>
    <w:rsid w:val="00EC22AC"/>
    <w:rsid w:val="00EC26B0"/>
    <w:rsid w:val="00EC2780"/>
    <w:rsid w:val="00EC2BD4"/>
    <w:rsid w:val="00EC2BE6"/>
    <w:rsid w:val="00EC2E20"/>
    <w:rsid w:val="00EC31A2"/>
    <w:rsid w:val="00EC32E3"/>
    <w:rsid w:val="00EC3A56"/>
    <w:rsid w:val="00EC3C71"/>
    <w:rsid w:val="00EC3DD4"/>
    <w:rsid w:val="00EC3E8F"/>
    <w:rsid w:val="00EC421F"/>
    <w:rsid w:val="00EC4E28"/>
    <w:rsid w:val="00EC5021"/>
    <w:rsid w:val="00EC5308"/>
    <w:rsid w:val="00EC5396"/>
    <w:rsid w:val="00EC56E5"/>
    <w:rsid w:val="00EC5930"/>
    <w:rsid w:val="00EC5B62"/>
    <w:rsid w:val="00EC5DFB"/>
    <w:rsid w:val="00EC61F9"/>
    <w:rsid w:val="00EC661E"/>
    <w:rsid w:val="00EC6C1C"/>
    <w:rsid w:val="00EC6C29"/>
    <w:rsid w:val="00EC6F90"/>
    <w:rsid w:val="00EC7135"/>
    <w:rsid w:val="00EC74CA"/>
    <w:rsid w:val="00EC786D"/>
    <w:rsid w:val="00EC7F2C"/>
    <w:rsid w:val="00ED064C"/>
    <w:rsid w:val="00ED0ADE"/>
    <w:rsid w:val="00ED0B43"/>
    <w:rsid w:val="00ED0BD5"/>
    <w:rsid w:val="00ED142C"/>
    <w:rsid w:val="00ED1500"/>
    <w:rsid w:val="00ED172B"/>
    <w:rsid w:val="00ED1D7F"/>
    <w:rsid w:val="00ED2B54"/>
    <w:rsid w:val="00ED2D97"/>
    <w:rsid w:val="00ED3587"/>
    <w:rsid w:val="00ED37E5"/>
    <w:rsid w:val="00ED3CF5"/>
    <w:rsid w:val="00ED400B"/>
    <w:rsid w:val="00ED4594"/>
    <w:rsid w:val="00ED4B80"/>
    <w:rsid w:val="00ED5495"/>
    <w:rsid w:val="00ED5ADE"/>
    <w:rsid w:val="00ED5BD1"/>
    <w:rsid w:val="00ED61CD"/>
    <w:rsid w:val="00ED6963"/>
    <w:rsid w:val="00ED6C6A"/>
    <w:rsid w:val="00ED71F3"/>
    <w:rsid w:val="00ED77A2"/>
    <w:rsid w:val="00ED78A1"/>
    <w:rsid w:val="00EE01D3"/>
    <w:rsid w:val="00EE0DF4"/>
    <w:rsid w:val="00EE10C9"/>
    <w:rsid w:val="00EE1236"/>
    <w:rsid w:val="00EE132E"/>
    <w:rsid w:val="00EE1526"/>
    <w:rsid w:val="00EE15AC"/>
    <w:rsid w:val="00EE1985"/>
    <w:rsid w:val="00EE1E3B"/>
    <w:rsid w:val="00EE2EC3"/>
    <w:rsid w:val="00EE2ECF"/>
    <w:rsid w:val="00EE2EE0"/>
    <w:rsid w:val="00EE3537"/>
    <w:rsid w:val="00EE38E0"/>
    <w:rsid w:val="00EE3E42"/>
    <w:rsid w:val="00EE4502"/>
    <w:rsid w:val="00EE493B"/>
    <w:rsid w:val="00EE4CF1"/>
    <w:rsid w:val="00EE51CB"/>
    <w:rsid w:val="00EE5399"/>
    <w:rsid w:val="00EE549E"/>
    <w:rsid w:val="00EE5740"/>
    <w:rsid w:val="00EE5E9B"/>
    <w:rsid w:val="00EE6085"/>
    <w:rsid w:val="00EE6472"/>
    <w:rsid w:val="00EE65AB"/>
    <w:rsid w:val="00EE74F1"/>
    <w:rsid w:val="00EE75CA"/>
    <w:rsid w:val="00EE7760"/>
    <w:rsid w:val="00EE7AB2"/>
    <w:rsid w:val="00EE7D97"/>
    <w:rsid w:val="00EF0195"/>
    <w:rsid w:val="00EF04CF"/>
    <w:rsid w:val="00EF052D"/>
    <w:rsid w:val="00EF07D7"/>
    <w:rsid w:val="00EF0B43"/>
    <w:rsid w:val="00EF0B75"/>
    <w:rsid w:val="00EF1974"/>
    <w:rsid w:val="00EF2080"/>
    <w:rsid w:val="00EF2159"/>
    <w:rsid w:val="00EF27B1"/>
    <w:rsid w:val="00EF2F35"/>
    <w:rsid w:val="00EF3DC0"/>
    <w:rsid w:val="00EF4150"/>
    <w:rsid w:val="00EF4155"/>
    <w:rsid w:val="00EF44D8"/>
    <w:rsid w:val="00EF4744"/>
    <w:rsid w:val="00EF475D"/>
    <w:rsid w:val="00EF5503"/>
    <w:rsid w:val="00EF61C8"/>
    <w:rsid w:val="00EF7193"/>
    <w:rsid w:val="00EF7E95"/>
    <w:rsid w:val="00F0044C"/>
    <w:rsid w:val="00F006BC"/>
    <w:rsid w:val="00F008E6"/>
    <w:rsid w:val="00F009C6"/>
    <w:rsid w:val="00F00C7C"/>
    <w:rsid w:val="00F01402"/>
    <w:rsid w:val="00F02388"/>
    <w:rsid w:val="00F02BC8"/>
    <w:rsid w:val="00F0377F"/>
    <w:rsid w:val="00F03E8F"/>
    <w:rsid w:val="00F043CD"/>
    <w:rsid w:val="00F04593"/>
    <w:rsid w:val="00F048D7"/>
    <w:rsid w:val="00F04A90"/>
    <w:rsid w:val="00F04B2E"/>
    <w:rsid w:val="00F04D90"/>
    <w:rsid w:val="00F052BC"/>
    <w:rsid w:val="00F05789"/>
    <w:rsid w:val="00F05C21"/>
    <w:rsid w:val="00F05F54"/>
    <w:rsid w:val="00F05F6F"/>
    <w:rsid w:val="00F0608A"/>
    <w:rsid w:val="00F0739E"/>
    <w:rsid w:val="00F077E0"/>
    <w:rsid w:val="00F07B6E"/>
    <w:rsid w:val="00F07E52"/>
    <w:rsid w:val="00F103DD"/>
    <w:rsid w:val="00F10BB8"/>
    <w:rsid w:val="00F114E6"/>
    <w:rsid w:val="00F115FC"/>
    <w:rsid w:val="00F11CB1"/>
    <w:rsid w:val="00F11EAD"/>
    <w:rsid w:val="00F12029"/>
    <w:rsid w:val="00F12AE4"/>
    <w:rsid w:val="00F131C1"/>
    <w:rsid w:val="00F13340"/>
    <w:rsid w:val="00F13941"/>
    <w:rsid w:val="00F13BC3"/>
    <w:rsid w:val="00F147DB"/>
    <w:rsid w:val="00F14E63"/>
    <w:rsid w:val="00F1535C"/>
    <w:rsid w:val="00F15870"/>
    <w:rsid w:val="00F159D1"/>
    <w:rsid w:val="00F15D12"/>
    <w:rsid w:val="00F15EE6"/>
    <w:rsid w:val="00F1615A"/>
    <w:rsid w:val="00F16554"/>
    <w:rsid w:val="00F16E18"/>
    <w:rsid w:val="00F175BF"/>
    <w:rsid w:val="00F17A13"/>
    <w:rsid w:val="00F17E40"/>
    <w:rsid w:val="00F201A0"/>
    <w:rsid w:val="00F20560"/>
    <w:rsid w:val="00F20954"/>
    <w:rsid w:val="00F2098A"/>
    <w:rsid w:val="00F20AAA"/>
    <w:rsid w:val="00F20E1A"/>
    <w:rsid w:val="00F2154B"/>
    <w:rsid w:val="00F2177C"/>
    <w:rsid w:val="00F22075"/>
    <w:rsid w:val="00F224FD"/>
    <w:rsid w:val="00F243F5"/>
    <w:rsid w:val="00F2514B"/>
    <w:rsid w:val="00F252A8"/>
    <w:rsid w:val="00F2560B"/>
    <w:rsid w:val="00F25725"/>
    <w:rsid w:val="00F25BD8"/>
    <w:rsid w:val="00F25FE7"/>
    <w:rsid w:val="00F2609E"/>
    <w:rsid w:val="00F260D7"/>
    <w:rsid w:val="00F2642B"/>
    <w:rsid w:val="00F26681"/>
    <w:rsid w:val="00F26A1C"/>
    <w:rsid w:val="00F26DAD"/>
    <w:rsid w:val="00F27227"/>
    <w:rsid w:val="00F273D2"/>
    <w:rsid w:val="00F2781E"/>
    <w:rsid w:val="00F27DBD"/>
    <w:rsid w:val="00F27E65"/>
    <w:rsid w:val="00F30268"/>
    <w:rsid w:val="00F30C7E"/>
    <w:rsid w:val="00F30D24"/>
    <w:rsid w:val="00F30D8A"/>
    <w:rsid w:val="00F3143C"/>
    <w:rsid w:val="00F315E6"/>
    <w:rsid w:val="00F31E8D"/>
    <w:rsid w:val="00F3224C"/>
    <w:rsid w:val="00F32512"/>
    <w:rsid w:val="00F32DE5"/>
    <w:rsid w:val="00F3311E"/>
    <w:rsid w:val="00F3338D"/>
    <w:rsid w:val="00F339D8"/>
    <w:rsid w:val="00F3408E"/>
    <w:rsid w:val="00F341FF"/>
    <w:rsid w:val="00F346A6"/>
    <w:rsid w:val="00F35DD5"/>
    <w:rsid w:val="00F3623D"/>
    <w:rsid w:val="00F36269"/>
    <w:rsid w:val="00F36B59"/>
    <w:rsid w:val="00F36E90"/>
    <w:rsid w:val="00F37C8D"/>
    <w:rsid w:val="00F405BD"/>
    <w:rsid w:val="00F40E66"/>
    <w:rsid w:val="00F41764"/>
    <w:rsid w:val="00F423AE"/>
    <w:rsid w:val="00F42B86"/>
    <w:rsid w:val="00F42FE4"/>
    <w:rsid w:val="00F4360F"/>
    <w:rsid w:val="00F43A47"/>
    <w:rsid w:val="00F43D55"/>
    <w:rsid w:val="00F43DAE"/>
    <w:rsid w:val="00F4448C"/>
    <w:rsid w:val="00F445B6"/>
    <w:rsid w:val="00F44ADC"/>
    <w:rsid w:val="00F44AE1"/>
    <w:rsid w:val="00F44BA6"/>
    <w:rsid w:val="00F45902"/>
    <w:rsid w:val="00F4605D"/>
    <w:rsid w:val="00F4648E"/>
    <w:rsid w:val="00F46583"/>
    <w:rsid w:val="00F46B58"/>
    <w:rsid w:val="00F46E08"/>
    <w:rsid w:val="00F46E75"/>
    <w:rsid w:val="00F4755D"/>
    <w:rsid w:val="00F47606"/>
    <w:rsid w:val="00F476CE"/>
    <w:rsid w:val="00F47A0F"/>
    <w:rsid w:val="00F47F53"/>
    <w:rsid w:val="00F5026B"/>
    <w:rsid w:val="00F503C4"/>
    <w:rsid w:val="00F5059A"/>
    <w:rsid w:val="00F505BB"/>
    <w:rsid w:val="00F50832"/>
    <w:rsid w:val="00F50948"/>
    <w:rsid w:val="00F50A8A"/>
    <w:rsid w:val="00F50EA4"/>
    <w:rsid w:val="00F5111D"/>
    <w:rsid w:val="00F513E8"/>
    <w:rsid w:val="00F51605"/>
    <w:rsid w:val="00F516D2"/>
    <w:rsid w:val="00F52142"/>
    <w:rsid w:val="00F524EF"/>
    <w:rsid w:val="00F52FE5"/>
    <w:rsid w:val="00F53734"/>
    <w:rsid w:val="00F53AEA"/>
    <w:rsid w:val="00F54641"/>
    <w:rsid w:val="00F54B48"/>
    <w:rsid w:val="00F5513D"/>
    <w:rsid w:val="00F551C0"/>
    <w:rsid w:val="00F554A1"/>
    <w:rsid w:val="00F554DB"/>
    <w:rsid w:val="00F55ECC"/>
    <w:rsid w:val="00F55FAC"/>
    <w:rsid w:val="00F5658A"/>
    <w:rsid w:val="00F56FE6"/>
    <w:rsid w:val="00F5748C"/>
    <w:rsid w:val="00F57568"/>
    <w:rsid w:val="00F601D4"/>
    <w:rsid w:val="00F603D9"/>
    <w:rsid w:val="00F60552"/>
    <w:rsid w:val="00F605E6"/>
    <w:rsid w:val="00F60759"/>
    <w:rsid w:val="00F6085A"/>
    <w:rsid w:val="00F60A1B"/>
    <w:rsid w:val="00F60AB8"/>
    <w:rsid w:val="00F610FD"/>
    <w:rsid w:val="00F6196F"/>
    <w:rsid w:val="00F61FBB"/>
    <w:rsid w:val="00F626F7"/>
    <w:rsid w:val="00F62CE2"/>
    <w:rsid w:val="00F6316B"/>
    <w:rsid w:val="00F63BB5"/>
    <w:rsid w:val="00F63BFB"/>
    <w:rsid w:val="00F63D67"/>
    <w:rsid w:val="00F63E98"/>
    <w:rsid w:val="00F64093"/>
    <w:rsid w:val="00F64124"/>
    <w:rsid w:val="00F642D7"/>
    <w:rsid w:val="00F64431"/>
    <w:rsid w:val="00F646B0"/>
    <w:rsid w:val="00F6481A"/>
    <w:rsid w:val="00F64A4B"/>
    <w:rsid w:val="00F64CD3"/>
    <w:rsid w:val="00F657F4"/>
    <w:rsid w:val="00F66533"/>
    <w:rsid w:val="00F6673E"/>
    <w:rsid w:val="00F66C51"/>
    <w:rsid w:val="00F66CFB"/>
    <w:rsid w:val="00F67429"/>
    <w:rsid w:val="00F67546"/>
    <w:rsid w:val="00F6755B"/>
    <w:rsid w:val="00F67CFC"/>
    <w:rsid w:val="00F700FD"/>
    <w:rsid w:val="00F702D8"/>
    <w:rsid w:val="00F70613"/>
    <w:rsid w:val="00F70E38"/>
    <w:rsid w:val="00F715A0"/>
    <w:rsid w:val="00F7232C"/>
    <w:rsid w:val="00F723BB"/>
    <w:rsid w:val="00F724D0"/>
    <w:rsid w:val="00F7253B"/>
    <w:rsid w:val="00F731D7"/>
    <w:rsid w:val="00F7340D"/>
    <w:rsid w:val="00F736CD"/>
    <w:rsid w:val="00F73BBA"/>
    <w:rsid w:val="00F73C5E"/>
    <w:rsid w:val="00F73C6A"/>
    <w:rsid w:val="00F746A9"/>
    <w:rsid w:val="00F7481E"/>
    <w:rsid w:val="00F74C12"/>
    <w:rsid w:val="00F75245"/>
    <w:rsid w:val="00F754A6"/>
    <w:rsid w:val="00F75663"/>
    <w:rsid w:val="00F75683"/>
    <w:rsid w:val="00F75E9D"/>
    <w:rsid w:val="00F76533"/>
    <w:rsid w:val="00F76F86"/>
    <w:rsid w:val="00F772E4"/>
    <w:rsid w:val="00F77435"/>
    <w:rsid w:val="00F7750E"/>
    <w:rsid w:val="00F776F1"/>
    <w:rsid w:val="00F77997"/>
    <w:rsid w:val="00F802AC"/>
    <w:rsid w:val="00F80CFB"/>
    <w:rsid w:val="00F80E17"/>
    <w:rsid w:val="00F80F03"/>
    <w:rsid w:val="00F81393"/>
    <w:rsid w:val="00F814FF"/>
    <w:rsid w:val="00F8171B"/>
    <w:rsid w:val="00F81A82"/>
    <w:rsid w:val="00F81BF8"/>
    <w:rsid w:val="00F81BF9"/>
    <w:rsid w:val="00F81D0A"/>
    <w:rsid w:val="00F82363"/>
    <w:rsid w:val="00F826DF"/>
    <w:rsid w:val="00F8286D"/>
    <w:rsid w:val="00F828F5"/>
    <w:rsid w:val="00F82C4E"/>
    <w:rsid w:val="00F82E2B"/>
    <w:rsid w:val="00F8334E"/>
    <w:rsid w:val="00F83688"/>
    <w:rsid w:val="00F837AF"/>
    <w:rsid w:val="00F84475"/>
    <w:rsid w:val="00F84FF3"/>
    <w:rsid w:val="00F85004"/>
    <w:rsid w:val="00F85162"/>
    <w:rsid w:val="00F85280"/>
    <w:rsid w:val="00F856F8"/>
    <w:rsid w:val="00F85A81"/>
    <w:rsid w:val="00F85B7C"/>
    <w:rsid w:val="00F85EE0"/>
    <w:rsid w:val="00F861FD"/>
    <w:rsid w:val="00F866CE"/>
    <w:rsid w:val="00F905C9"/>
    <w:rsid w:val="00F90A31"/>
    <w:rsid w:val="00F91FB1"/>
    <w:rsid w:val="00F92873"/>
    <w:rsid w:val="00F92AE5"/>
    <w:rsid w:val="00F92B50"/>
    <w:rsid w:val="00F92CB8"/>
    <w:rsid w:val="00F92E17"/>
    <w:rsid w:val="00F9354D"/>
    <w:rsid w:val="00F94037"/>
    <w:rsid w:val="00F9418C"/>
    <w:rsid w:val="00F94AF9"/>
    <w:rsid w:val="00F9561A"/>
    <w:rsid w:val="00F9588E"/>
    <w:rsid w:val="00F95AED"/>
    <w:rsid w:val="00F95B96"/>
    <w:rsid w:val="00F966CA"/>
    <w:rsid w:val="00F96A66"/>
    <w:rsid w:val="00F96BBA"/>
    <w:rsid w:val="00F96FC4"/>
    <w:rsid w:val="00F972B9"/>
    <w:rsid w:val="00F972EC"/>
    <w:rsid w:val="00F977F8"/>
    <w:rsid w:val="00F97BEF"/>
    <w:rsid w:val="00F97D17"/>
    <w:rsid w:val="00FA0268"/>
    <w:rsid w:val="00FA02FD"/>
    <w:rsid w:val="00FA0461"/>
    <w:rsid w:val="00FA0736"/>
    <w:rsid w:val="00FA0B21"/>
    <w:rsid w:val="00FA0DC8"/>
    <w:rsid w:val="00FA0DD0"/>
    <w:rsid w:val="00FA156E"/>
    <w:rsid w:val="00FA172B"/>
    <w:rsid w:val="00FA1BD5"/>
    <w:rsid w:val="00FA200E"/>
    <w:rsid w:val="00FA213B"/>
    <w:rsid w:val="00FA24D9"/>
    <w:rsid w:val="00FA276B"/>
    <w:rsid w:val="00FA2FE7"/>
    <w:rsid w:val="00FA33D2"/>
    <w:rsid w:val="00FA38C6"/>
    <w:rsid w:val="00FA3C15"/>
    <w:rsid w:val="00FA3CC6"/>
    <w:rsid w:val="00FA4380"/>
    <w:rsid w:val="00FA459C"/>
    <w:rsid w:val="00FA4776"/>
    <w:rsid w:val="00FA4D27"/>
    <w:rsid w:val="00FA5198"/>
    <w:rsid w:val="00FA55FA"/>
    <w:rsid w:val="00FA63FA"/>
    <w:rsid w:val="00FA673C"/>
    <w:rsid w:val="00FA6A4B"/>
    <w:rsid w:val="00FA6BD3"/>
    <w:rsid w:val="00FA7185"/>
    <w:rsid w:val="00FA7250"/>
    <w:rsid w:val="00FA739C"/>
    <w:rsid w:val="00FA746A"/>
    <w:rsid w:val="00FA75F1"/>
    <w:rsid w:val="00FA7629"/>
    <w:rsid w:val="00FA7842"/>
    <w:rsid w:val="00FB0C2A"/>
    <w:rsid w:val="00FB0C69"/>
    <w:rsid w:val="00FB0CBF"/>
    <w:rsid w:val="00FB16D4"/>
    <w:rsid w:val="00FB1F9D"/>
    <w:rsid w:val="00FB1FF5"/>
    <w:rsid w:val="00FB251D"/>
    <w:rsid w:val="00FB2525"/>
    <w:rsid w:val="00FB26D6"/>
    <w:rsid w:val="00FB274E"/>
    <w:rsid w:val="00FB31C5"/>
    <w:rsid w:val="00FB31DC"/>
    <w:rsid w:val="00FB3ECD"/>
    <w:rsid w:val="00FB439D"/>
    <w:rsid w:val="00FB4458"/>
    <w:rsid w:val="00FB4531"/>
    <w:rsid w:val="00FB4E96"/>
    <w:rsid w:val="00FB5080"/>
    <w:rsid w:val="00FB5232"/>
    <w:rsid w:val="00FB5BCF"/>
    <w:rsid w:val="00FB60CB"/>
    <w:rsid w:val="00FB7479"/>
    <w:rsid w:val="00FC0692"/>
    <w:rsid w:val="00FC070E"/>
    <w:rsid w:val="00FC08D7"/>
    <w:rsid w:val="00FC0A77"/>
    <w:rsid w:val="00FC0AE4"/>
    <w:rsid w:val="00FC1AD8"/>
    <w:rsid w:val="00FC1BD3"/>
    <w:rsid w:val="00FC2063"/>
    <w:rsid w:val="00FC23E1"/>
    <w:rsid w:val="00FC2455"/>
    <w:rsid w:val="00FC2685"/>
    <w:rsid w:val="00FC2A27"/>
    <w:rsid w:val="00FC2C26"/>
    <w:rsid w:val="00FC2D1F"/>
    <w:rsid w:val="00FC2F58"/>
    <w:rsid w:val="00FC37B4"/>
    <w:rsid w:val="00FC3B48"/>
    <w:rsid w:val="00FC3B85"/>
    <w:rsid w:val="00FC3D69"/>
    <w:rsid w:val="00FC46BB"/>
    <w:rsid w:val="00FC4C59"/>
    <w:rsid w:val="00FC5409"/>
    <w:rsid w:val="00FC5442"/>
    <w:rsid w:val="00FC577A"/>
    <w:rsid w:val="00FC5D44"/>
    <w:rsid w:val="00FC6452"/>
    <w:rsid w:val="00FC66F5"/>
    <w:rsid w:val="00FC705E"/>
    <w:rsid w:val="00FC709C"/>
    <w:rsid w:val="00FC785E"/>
    <w:rsid w:val="00FC7BE2"/>
    <w:rsid w:val="00FC7BF4"/>
    <w:rsid w:val="00FD0026"/>
    <w:rsid w:val="00FD0F39"/>
    <w:rsid w:val="00FD1343"/>
    <w:rsid w:val="00FD18EA"/>
    <w:rsid w:val="00FD2457"/>
    <w:rsid w:val="00FD2ED9"/>
    <w:rsid w:val="00FD34B0"/>
    <w:rsid w:val="00FD3522"/>
    <w:rsid w:val="00FD3B2C"/>
    <w:rsid w:val="00FD3FD2"/>
    <w:rsid w:val="00FD431D"/>
    <w:rsid w:val="00FD471C"/>
    <w:rsid w:val="00FD47CE"/>
    <w:rsid w:val="00FD4D92"/>
    <w:rsid w:val="00FD4DA7"/>
    <w:rsid w:val="00FD5BB9"/>
    <w:rsid w:val="00FD5D66"/>
    <w:rsid w:val="00FD6323"/>
    <w:rsid w:val="00FD68D5"/>
    <w:rsid w:val="00FD6BB6"/>
    <w:rsid w:val="00FD71FA"/>
    <w:rsid w:val="00FD794D"/>
    <w:rsid w:val="00FE003E"/>
    <w:rsid w:val="00FE004B"/>
    <w:rsid w:val="00FE0667"/>
    <w:rsid w:val="00FE0821"/>
    <w:rsid w:val="00FE0955"/>
    <w:rsid w:val="00FE0BAC"/>
    <w:rsid w:val="00FE14A0"/>
    <w:rsid w:val="00FE1DA3"/>
    <w:rsid w:val="00FE203D"/>
    <w:rsid w:val="00FE213A"/>
    <w:rsid w:val="00FE21D1"/>
    <w:rsid w:val="00FE260E"/>
    <w:rsid w:val="00FE2910"/>
    <w:rsid w:val="00FE2939"/>
    <w:rsid w:val="00FE2CC7"/>
    <w:rsid w:val="00FE33FD"/>
    <w:rsid w:val="00FE3CE2"/>
    <w:rsid w:val="00FE3ECA"/>
    <w:rsid w:val="00FE3F87"/>
    <w:rsid w:val="00FE3FB6"/>
    <w:rsid w:val="00FE40F9"/>
    <w:rsid w:val="00FE45B1"/>
    <w:rsid w:val="00FE4C85"/>
    <w:rsid w:val="00FE4D5C"/>
    <w:rsid w:val="00FE4E56"/>
    <w:rsid w:val="00FE5595"/>
    <w:rsid w:val="00FE5698"/>
    <w:rsid w:val="00FE5AEB"/>
    <w:rsid w:val="00FE5BF9"/>
    <w:rsid w:val="00FE62EA"/>
    <w:rsid w:val="00FE6B7A"/>
    <w:rsid w:val="00FE76D2"/>
    <w:rsid w:val="00FE7723"/>
    <w:rsid w:val="00FE7928"/>
    <w:rsid w:val="00FF013C"/>
    <w:rsid w:val="00FF0508"/>
    <w:rsid w:val="00FF052A"/>
    <w:rsid w:val="00FF1867"/>
    <w:rsid w:val="00FF1A31"/>
    <w:rsid w:val="00FF1A79"/>
    <w:rsid w:val="00FF1AA1"/>
    <w:rsid w:val="00FF2048"/>
    <w:rsid w:val="00FF2D4B"/>
    <w:rsid w:val="00FF3A26"/>
    <w:rsid w:val="00FF3AAD"/>
    <w:rsid w:val="00FF3B45"/>
    <w:rsid w:val="00FF4B02"/>
    <w:rsid w:val="00FF6062"/>
    <w:rsid w:val="00FF63F2"/>
    <w:rsid w:val="00FF6B18"/>
    <w:rsid w:val="00FF6B90"/>
    <w:rsid w:val="00FF6D12"/>
    <w:rsid w:val="00FF7016"/>
    <w:rsid w:val="00FF71B3"/>
    <w:rsid w:val="00FF73C7"/>
    <w:rsid w:val="00FF758B"/>
    <w:rsid w:val="00FF7737"/>
    <w:rsid w:val="00FF7B15"/>
    <w:rsid w:val="00FF7E27"/>
    <w:rsid w:val="050C23DD"/>
    <w:rsid w:val="05F2155F"/>
    <w:rsid w:val="060B4A87"/>
    <w:rsid w:val="07311B84"/>
    <w:rsid w:val="075559F2"/>
    <w:rsid w:val="076041B1"/>
    <w:rsid w:val="0809621E"/>
    <w:rsid w:val="080B6C2B"/>
    <w:rsid w:val="0BD30D6C"/>
    <w:rsid w:val="0BEC5790"/>
    <w:rsid w:val="0CF45A73"/>
    <w:rsid w:val="0F033AD4"/>
    <w:rsid w:val="14BF4114"/>
    <w:rsid w:val="14C95E27"/>
    <w:rsid w:val="14EB4017"/>
    <w:rsid w:val="15C71B28"/>
    <w:rsid w:val="162B6186"/>
    <w:rsid w:val="164E302E"/>
    <w:rsid w:val="165426ED"/>
    <w:rsid w:val="1668381B"/>
    <w:rsid w:val="19E54D17"/>
    <w:rsid w:val="1ADD5FAE"/>
    <w:rsid w:val="1B0F3939"/>
    <w:rsid w:val="1EDD00ED"/>
    <w:rsid w:val="1EF41933"/>
    <w:rsid w:val="1F2605A3"/>
    <w:rsid w:val="1F703BE0"/>
    <w:rsid w:val="20783186"/>
    <w:rsid w:val="209F2E15"/>
    <w:rsid w:val="20F72779"/>
    <w:rsid w:val="21152D78"/>
    <w:rsid w:val="218F1BC2"/>
    <w:rsid w:val="25EE06E9"/>
    <w:rsid w:val="26B86225"/>
    <w:rsid w:val="2780455D"/>
    <w:rsid w:val="28280838"/>
    <w:rsid w:val="299C2C06"/>
    <w:rsid w:val="29B25AAD"/>
    <w:rsid w:val="2A7C5257"/>
    <w:rsid w:val="2A8B3B5A"/>
    <w:rsid w:val="2C306AEC"/>
    <w:rsid w:val="2DEB765A"/>
    <w:rsid w:val="2F17662B"/>
    <w:rsid w:val="2F7B0632"/>
    <w:rsid w:val="306C0215"/>
    <w:rsid w:val="31852682"/>
    <w:rsid w:val="31F730C8"/>
    <w:rsid w:val="346D5ECD"/>
    <w:rsid w:val="34D37A6F"/>
    <w:rsid w:val="3F513332"/>
    <w:rsid w:val="3FDBC212"/>
    <w:rsid w:val="3FFF6CAC"/>
    <w:rsid w:val="4002249C"/>
    <w:rsid w:val="401A14B9"/>
    <w:rsid w:val="40865E74"/>
    <w:rsid w:val="434575F2"/>
    <w:rsid w:val="441278EF"/>
    <w:rsid w:val="44201432"/>
    <w:rsid w:val="443472CD"/>
    <w:rsid w:val="45E94564"/>
    <w:rsid w:val="470E7440"/>
    <w:rsid w:val="48287607"/>
    <w:rsid w:val="487E3116"/>
    <w:rsid w:val="487E327E"/>
    <w:rsid w:val="499921C3"/>
    <w:rsid w:val="4A9F00CF"/>
    <w:rsid w:val="4BBD0E0C"/>
    <w:rsid w:val="4F757F1C"/>
    <w:rsid w:val="4FAB0980"/>
    <w:rsid w:val="4FBA1E0D"/>
    <w:rsid w:val="4FF36399"/>
    <w:rsid w:val="50402A34"/>
    <w:rsid w:val="50D911C4"/>
    <w:rsid w:val="514108E2"/>
    <w:rsid w:val="51993C72"/>
    <w:rsid w:val="519C7B93"/>
    <w:rsid w:val="53D941F2"/>
    <w:rsid w:val="54EF0F99"/>
    <w:rsid w:val="54EF2E3D"/>
    <w:rsid w:val="55C239A6"/>
    <w:rsid w:val="55D14B65"/>
    <w:rsid w:val="57A91911"/>
    <w:rsid w:val="58C142CE"/>
    <w:rsid w:val="5C065C3A"/>
    <w:rsid w:val="5C5D767F"/>
    <w:rsid w:val="5C9F1D12"/>
    <w:rsid w:val="5CFB375F"/>
    <w:rsid w:val="5DED9F67"/>
    <w:rsid w:val="5E1F4D11"/>
    <w:rsid w:val="5E262F02"/>
    <w:rsid w:val="5EED3B65"/>
    <w:rsid w:val="5F2F0B09"/>
    <w:rsid w:val="611C26E4"/>
    <w:rsid w:val="612457C9"/>
    <w:rsid w:val="6133847D"/>
    <w:rsid w:val="61AF039A"/>
    <w:rsid w:val="61FE569B"/>
    <w:rsid w:val="634F6FAF"/>
    <w:rsid w:val="6390186B"/>
    <w:rsid w:val="63FC1D25"/>
    <w:rsid w:val="6691598F"/>
    <w:rsid w:val="67364A32"/>
    <w:rsid w:val="67FBC6FE"/>
    <w:rsid w:val="6A6EC025"/>
    <w:rsid w:val="6AE215DC"/>
    <w:rsid w:val="6BDE65B0"/>
    <w:rsid w:val="6BFC5F2D"/>
    <w:rsid w:val="6C5D5096"/>
    <w:rsid w:val="6C75EDA9"/>
    <w:rsid w:val="6CCC24CC"/>
    <w:rsid w:val="6D5124CD"/>
    <w:rsid w:val="6DBDC03E"/>
    <w:rsid w:val="6E3D1293"/>
    <w:rsid w:val="6EC558C8"/>
    <w:rsid w:val="700D174F"/>
    <w:rsid w:val="711C67FF"/>
    <w:rsid w:val="72044F39"/>
    <w:rsid w:val="72111FE2"/>
    <w:rsid w:val="77FBA7B7"/>
    <w:rsid w:val="783679C0"/>
    <w:rsid w:val="78D87D2D"/>
    <w:rsid w:val="78DF5FD9"/>
    <w:rsid w:val="796675C5"/>
    <w:rsid w:val="798E0F99"/>
    <w:rsid w:val="7AB68F32"/>
    <w:rsid w:val="7B2F72A8"/>
    <w:rsid w:val="7B7D6E1C"/>
    <w:rsid w:val="7BFF3592"/>
    <w:rsid w:val="7C1F6831"/>
    <w:rsid w:val="7C217578"/>
    <w:rsid w:val="7C6A1C7C"/>
    <w:rsid w:val="7C925D80"/>
    <w:rsid w:val="7D0F57E1"/>
    <w:rsid w:val="7D739DEA"/>
    <w:rsid w:val="7E9A4D3E"/>
    <w:rsid w:val="7EDF7E2E"/>
    <w:rsid w:val="7EFBBD2B"/>
    <w:rsid w:val="7EFDCB52"/>
    <w:rsid w:val="7F6D0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3892513"/>
  <w15:docId w15:val="{BEC4ED9A-C4BE-4841-8E5F-A0143192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unhideWhenUsed="1" w:qFormat="1"/>
    <w:lsdException w:name="heading 6" w:uiPriority="0"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ind w:firstLineChars="200" w:firstLine="40"/>
      <w:jc w:val="both"/>
    </w:pPr>
    <w:rPr>
      <w:rFonts w:ascii="宋体" w:hAnsi="宋体" w:cs="宋体"/>
      <w:sz w:val="21"/>
      <w:szCs w:val="21"/>
    </w:rPr>
  </w:style>
  <w:style w:type="paragraph" w:styleId="1">
    <w:name w:val="heading 1"/>
    <w:basedOn w:val="a0"/>
    <w:next w:val="a0"/>
    <w:link w:val="11"/>
    <w:uiPriority w:val="9"/>
    <w:qFormat/>
    <w:pPr>
      <w:keepNext/>
      <w:keepLines/>
      <w:numPr>
        <w:numId w:val="1"/>
      </w:numPr>
      <w:tabs>
        <w:tab w:val="left" w:pos="420"/>
      </w:tabs>
      <w:spacing w:beforeLines="50" w:before="312" w:afterLines="50" w:after="312"/>
      <w:ind w:firstLineChars="0"/>
      <w:jc w:val="left"/>
      <w:outlineLvl w:val="0"/>
    </w:pPr>
    <w:rPr>
      <w:b/>
      <w:bCs/>
      <w:kern w:val="44"/>
      <w:sz w:val="28"/>
      <w:szCs w:val="28"/>
      <w:lang w:val="zh-CN"/>
    </w:rPr>
  </w:style>
  <w:style w:type="paragraph" w:styleId="2">
    <w:name w:val="heading 2"/>
    <w:basedOn w:val="a0"/>
    <w:next w:val="a0"/>
    <w:link w:val="20"/>
    <w:qFormat/>
    <w:pPr>
      <w:keepNext/>
      <w:keepLines/>
      <w:numPr>
        <w:ilvl w:val="1"/>
        <w:numId w:val="1"/>
      </w:numPr>
      <w:tabs>
        <w:tab w:val="left" w:pos="420"/>
      </w:tabs>
      <w:spacing w:beforeLines="50" w:afterLines="50"/>
      <w:ind w:firstLineChars="0"/>
      <w:jc w:val="left"/>
      <w:outlineLvl w:val="1"/>
    </w:pPr>
    <w:rPr>
      <w:b/>
      <w:bCs/>
      <w:kern w:val="2"/>
      <w:sz w:val="24"/>
      <w:szCs w:val="24"/>
      <w:lang w:val="zh-CN"/>
    </w:rPr>
  </w:style>
  <w:style w:type="paragraph" w:styleId="3">
    <w:name w:val="heading 3"/>
    <w:basedOn w:val="a0"/>
    <w:next w:val="a0"/>
    <w:link w:val="30"/>
    <w:qFormat/>
    <w:pPr>
      <w:keepNext/>
      <w:keepLines/>
      <w:numPr>
        <w:ilvl w:val="2"/>
        <w:numId w:val="1"/>
      </w:numPr>
      <w:tabs>
        <w:tab w:val="left" w:pos="420"/>
      </w:tabs>
      <w:spacing w:beforeLines="50" w:afterLines="50"/>
      <w:ind w:firstLineChars="0"/>
      <w:jc w:val="left"/>
      <w:outlineLvl w:val="2"/>
    </w:pPr>
    <w:rPr>
      <w:b/>
      <w:bCs/>
      <w:kern w:val="2"/>
      <w:sz w:val="24"/>
      <w:szCs w:val="24"/>
      <w:lang w:val="zh-CN"/>
    </w:rPr>
  </w:style>
  <w:style w:type="paragraph" w:styleId="4">
    <w:name w:val="heading 4"/>
    <w:basedOn w:val="a0"/>
    <w:next w:val="a0"/>
    <w:link w:val="40"/>
    <w:qFormat/>
    <w:pPr>
      <w:keepNext/>
      <w:keepLines/>
      <w:numPr>
        <w:ilvl w:val="3"/>
        <w:numId w:val="1"/>
      </w:numPr>
      <w:tabs>
        <w:tab w:val="left" w:pos="420"/>
      </w:tabs>
      <w:spacing w:beforeLines="50" w:before="50" w:afterLines="50" w:after="50"/>
      <w:ind w:firstLineChars="0"/>
      <w:jc w:val="left"/>
      <w:outlineLvl w:val="3"/>
    </w:pPr>
    <w:rPr>
      <w:b/>
      <w:bCs/>
      <w:kern w:val="2"/>
      <w:lang w:val="zh-CN"/>
    </w:rPr>
  </w:style>
  <w:style w:type="paragraph" w:styleId="5">
    <w:name w:val="heading 5"/>
    <w:basedOn w:val="a0"/>
    <w:next w:val="a0"/>
    <w:link w:val="50"/>
    <w:uiPriority w:val="9"/>
    <w:unhideWhenUsed/>
    <w:qFormat/>
    <w:pPr>
      <w:keepNext/>
      <w:keepLines/>
      <w:numPr>
        <w:ilvl w:val="4"/>
        <w:numId w:val="1"/>
      </w:numPr>
      <w:tabs>
        <w:tab w:val="left" w:pos="420"/>
      </w:tabs>
      <w:spacing w:beforeLines="50" w:before="50" w:afterLines="50" w:after="50"/>
      <w:ind w:firstLineChars="0"/>
      <w:jc w:val="left"/>
      <w:outlineLvl w:val="4"/>
    </w:pPr>
    <w:rPr>
      <w:b/>
      <w:bCs/>
      <w:kern w:val="2"/>
    </w:rPr>
  </w:style>
  <w:style w:type="paragraph" w:styleId="6">
    <w:name w:val="heading 6"/>
    <w:basedOn w:val="a0"/>
    <w:next w:val="a0"/>
    <w:link w:val="60"/>
    <w:unhideWhenUsed/>
    <w:qFormat/>
    <w:pPr>
      <w:keepNext/>
      <w:keepLines/>
      <w:numPr>
        <w:ilvl w:val="5"/>
        <w:numId w:val="1"/>
      </w:numPr>
      <w:tabs>
        <w:tab w:val="left" w:pos="420"/>
      </w:tabs>
      <w:spacing w:beforeLines="50" w:before="50" w:afterLines="50" w:after="50"/>
      <w:ind w:firstLineChars="0"/>
      <w:jc w:val="left"/>
      <w:outlineLvl w:val="5"/>
    </w:pPr>
    <w:rPr>
      <w:b/>
      <w:bCs/>
      <w:kern w:val="2"/>
      <w:lang w:val="zh-CN"/>
    </w:rPr>
  </w:style>
  <w:style w:type="paragraph" w:styleId="7">
    <w:name w:val="heading 7"/>
    <w:basedOn w:val="a0"/>
    <w:next w:val="a0"/>
    <w:link w:val="70"/>
    <w:uiPriority w:val="9"/>
    <w:unhideWhenUsed/>
    <w:qFormat/>
    <w:pPr>
      <w:keepNext/>
      <w:keepLines/>
      <w:numPr>
        <w:ilvl w:val="6"/>
        <w:numId w:val="1"/>
      </w:numPr>
      <w:tabs>
        <w:tab w:val="left" w:pos="420"/>
      </w:tabs>
      <w:spacing w:beforeLines="50" w:before="50" w:afterLines="50" w:after="50"/>
      <w:ind w:firstLineChars="0"/>
      <w:jc w:val="left"/>
      <w:outlineLvl w:val="6"/>
    </w:pPr>
    <w:rPr>
      <w:b/>
      <w:bCs/>
      <w:kern w:val="2"/>
      <w:lang w:val="zh-CN"/>
    </w:rPr>
  </w:style>
  <w:style w:type="paragraph" w:styleId="8">
    <w:name w:val="heading 8"/>
    <w:basedOn w:val="a0"/>
    <w:next w:val="a0"/>
    <w:link w:val="80"/>
    <w:uiPriority w:val="9"/>
    <w:unhideWhenUsed/>
    <w:qFormat/>
    <w:pPr>
      <w:keepNext/>
      <w:keepLines/>
      <w:numPr>
        <w:ilvl w:val="7"/>
        <w:numId w:val="1"/>
      </w:numPr>
      <w:tabs>
        <w:tab w:val="left" w:pos="420"/>
      </w:tabs>
      <w:spacing w:beforeLines="50" w:before="50" w:afterLines="50" w:after="50"/>
      <w:ind w:firstLineChars="0"/>
      <w:jc w:val="left"/>
      <w:outlineLvl w:val="7"/>
    </w:pPr>
    <w:rPr>
      <w:b/>
      <w:bCs/>
      <w:kern w:val="2"/>
    </w:rPr>
  </w:style>
  <w:style w:type="paragraph" w:styleId="9">
    <w:name w:val="heading 9"/>
    <w:basedOn w:val="a0"/>
    <w:next w:val="a0"/>
    <w:link w:val="90"/>
    <w:uiPriority w:val="9"/>
    <w:unhideWhenUsed/>
    <w:qFormat/>
    <w:pPr>
      <w:keepNext/>
      <w:keepLines/>
      <w:numPr>
        <w:ilvl w:val="8"/>
        <w:numId w:val="1"/>
      </w:numPr>
      <w:tabs>
        <w:tab w:val="left" w:pos="420"/>
      </w:tabs>
      <w:spacing w:beforeLines="50" w:before="50" w:afterLines="50" w:after="50"/>
      <w:ind w:firstLineChars="0"/>
      <w:jc w:val="left"/>
      <w:outlineLvl w:val="8"/>
    </w:pPr>
    <w:rPr>
      <w:b/>
      <w:bCs/>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0"/>
    <w:next w:val="a0"/>
    <w:uiPriority w:val="39"/>
    <w:unhideWhenUsed/>
    <w:qFormat/>
    <w:pPr>
      <w:spacing w:line="240" w:lineRule="auto"/>
      <w:ind w:left="1440" w:firstLine="200"/>
      <w:jc w:val="left"/>
    </w:pPr>
    <w:rPr>
      <w:rFonts w:ascii="Calibri" w:hAnsi="Calibri" w:cs="Calibri"/>
      <w:kern w:val="2"/>
      <w:sz w:val="18"/>
      <w:szCs w:val="18"/>
    </w:rPr>
  </w:style>
  <w:style w:type="paragraph" w:styleId="a5">
    <w:name w:val="Normal Indent"/>
    <w:basedOn w:val="a0"/>
    <w:unhideWhenUsed/>
    <w:qFormat/>
    <w:pPr>
      <w:spacing w:line="240" w:lineRule="auto"/>
      <w:ind w:firstLine="420"/>
    </w:pPr>
    <w:rPr>
      <w:rFonts w:cs="Times New Roman"/>
      <w:kern w:val="2"/>
      <w:szCs w:val="24"/>
    </w:rPr>
  </w:style>
  <w:style w:type="paragraph" w:styleId="a6">
    <w:name w:val="caption"/>
    <w:basedOn w:val="a0"/>
    <w:next w:val="a0"/>
    <w:unhideWhenUsed/>
    <w:qFormat/>
    <w:pPr>
      <w:spacing w:line="240" w:lineRule="auto"/>
      <w:ind w:firstLineChars="0" w:firstLine="0"/>
      <w:jc w:val="center"/>
    </w:pPr>
    <w:rPr>
      <w:sz w:val="18"/>
      <w:szCs w:val="18"/>
    </w:rPr>
  </w:style>
  <w:style w:type="paragraph" w:styleId="a7">
    <w:name w:val="Document Map"/>
    <w:basedOn w:val="a0"/>
    <w:link w:val="a8"/>
    <w:uiPriority w:val="99"/>
    <w:unhideWhenUsed/>
    <w:qFormat/>
    <w:pPr>
      <w:spacing w:line="240" w:lineRule="auto"/>
      <w:ind w:firstLine="200"/>
    </w:pPr>
    <w:rPr>
      <w:rFonts w:cs="Times New Roman"/>
      <w:kern w:val="2"/>
      <w:sz w:val="18"/>
      <w:szCs w:val="18"/>
      <w:lang w:val="zh-CN"/>
    </w:rPr>
  </w:style>
  <w:style w:type="paragraph" w:styleId="a9">
    <w:name w:val="annotation text"/>
    <w:basedOn w:val="a0"/>
    <w:link w:val="aa"/>
    <w:unhideWhenUsed/>
    <w:qFormat/>
    <w:pPr>
      <w:jc w:val="left"/>
    </w:pPr>
  </w:style>
  <w:style w:type="paragraph" w:styleId="ab">
    <w:name w:val="Body Text Indent"/>
    <w:basedOn w:val="a0"/>
    <w:link w:val="ac"/>
    <w:uiPriority w:val="99"/>
    <w:unhideWhenUsed/>
    <w:qFormat/>
    <w:pPr>
      <w:widowControl/>
      <w:spacing w:after="120" w:line="240" w:lineRule="auto"/>
      <w:ind w:leftChars="200" w:left="420" w:firstLineChars="0" w:firstLine="0"/>
      <w:jc w:val="left"/>
    </w:pPr>
    <w:rPr>
      <w:sz w:val="24"/>
      <w:szCs w:val="24"/>
    </w:rPr>
  </w:style>
  <w:style w:type="paragraph" w:styleId="TOC5">
    <w:name w:val="toc 5"/>
    <w:basedOn w:val="a0"/>
    <w:next w:val="a0"/>
    <w:uiPriority w:val="39"/>
    <w:unhideWhenUsed/>
    <w:qFormat/>
    <w:pPr>
      <w:spacing w:line="240" w:lineRule="auto"/>
      <w:ind w:left="960" w:firstLine="200"/>
      <w:jc w:val="left"/>
    </w:pPr>
    <w:rPr>
      <w:rFonts w:ascii="Calibri" w:hAnsi="Calibri" w:cs="Calibri"/>
      <w:kern w:val="2"/>
      <w:sz w:val="18"/>
      <w:szCs w:val="18"/>
    </w:rPr>
  </w:style>
  <w:style w:type="paragraph" w:styleId="TOC3">
    <w:name w:val="toc 3"/>
    <w:basedOn w:val="a0"/>
    <w:next w:val="a0"/>
    <w:uiPriority w:val="39"/>
    <w:qFormat/>
    <w:pPr>
      <w:ind w:leftChars="400" w:left="840"/>
    </w:pPr>
  </w:style>
  <w:style w:type="paragraph" w:styleId="TOC8">
    <w:name w:val="toc 8"/>
    <w:basedOn w:val="a0"/>
    <w:next w:val="a0"/>
    <w:uiPriority w:val="39"/>
    <w:unhideWhenUsed/>
    <w:qFormat/>
    <w:pPr>
      <w:spacing w:line="240" w:lineRule="auto"/>
      <w:ind w:left="1680" w:firstLine="200"/>
      <w:jc w:val="left"/>
    </w:pPr>
    <w:rPr>
      <w:rFonts w:ascii="Calibri" w:hAnsi="Calibri" w:cs="Calibri"/>
      <w:kern w:val="2"/>
      <w:sz w:val="18"/>
      <w:szCs w:val="18"/>
    </w:rPr>
  </w:style>
  <w:style w:type="paragraph" w:styleId="ad">
    <w:name w:val="Date"/>
    <w:basedOn w:val="a0"/>
    <w:next w:val="a0"/>
    <w:link w:val="21"/>
    <w:qFormat/>
    <w:pPr>
      <w:spacing w:line="276" w:lineRule="auto"/>
      <w:ind w:leftChars="2500" w:left="100" w:firstLineChars="0" w:firstLine="0"/>
    </w:pPr>
    <w:rPr>
      <w:rFonts w:ascii="Courier New" w:eastAsia="仿宋" w:hAnsi="Courier New" w:cs="Times New Roman"/>
      <w:kern w:val="2"/>
      <w:sz w:val="24"/>
      <w:szCs w:val="20"/>
    </w:rPr>
  </w:style>
  <w:style w:type="paragraph" w:styleId="22">
    <w:name w:val="Body Text Indent 2"/>
    <w:basedOn w:val="a0"/>
    <w:link w:val="220"/>
    <w:qFormat/>
    <w:pPr>
      <w:spacing w:after="120" w:line="480" w:lineRule="auto"/>
      <w:ind w:leftChars="200" w:left="420" w:firstLineChars="0" w:firstLine="0"/>
    </w:pPr>
    <w:rPr>
      <w:rFonts w:ascii="Courier New" w:eastAsia="仿宋" w:hAnsi="Courier New" w:cs="Times New Roman"/>
      <w:kern w:val="2"/>
      <w:sz w:val="24"/>
      <w:szCs w:val="20"/>
    </w:rPr>
  </w:style>
  <w:style w:type="paragraph" w:styleId="ae">
    <w:name w:val="Balloon Text"/>
    <w:basedOn w:val="a0"/>
    <w:link w:val="af"/>
    <w:uiPriority w:val="99"/>
    <w:unhideWhenUsed/>
    <w:qFormat/>
    <w:pPr>
      <w:spacing w:line="240" w:lineRule="auto"/>
      <w:ind w:firstLine="200"/>
    </w:pPr>
    <w:rPr>
      <w:rFonts w:cs="Times New Roman"/>
      <w:kern w:val="2"/>
      <w:sz w:val="18"/>
      <w:szCs w:val="18"/>
      <w:lang w:val="zh-CN"/>
    </w:rPr>
  </w:style>
  <w:style w:type="paragraph" w:styleId="af0">
    <w:name w:val="footer"/>
    <w:basedOn w:val="a0"/>
    <w:link w:val="af1"/>
    <w:unhideWhenUsed/>
    <w:qFormat/>
    <w:pPr>
      <w:tabs>
        <w:tab w:val="center" w:pos="4153"/>
        <w:tab w:val="right" w:pos="8306"/>
      </w:tabs>
      <w:snapToGrid w:val="0"/>
      <w:spacing w:line="240" w:lineRule="auto"/>
      <w:ind w:firstLine="200"/>
      <w:jc w:val="left"/>
    </w:pPr>
    <w:rPr>
      <w:rFonts w:ascii="Calibri" w:hAnsi="Calibri" w:cs="Times New Roman"/>
      <w:sz w:val="18"/>
      <w:szCs w:val="18"/>
      <w:lang w:val="zh-CN"/>
    </w:rPr>
  </w:style>
  <w:style w:type="paragraph" w:styleId="af2">
    <w:name w:val="header"/>
    <w:basedOn w:val="a0"/>
    <w:link w:val="af3"/>
    <w:unhideWhenUsed/>
    <w:qFormat/>
    <w:pPr>
      <w:widowControl/>
      <w:tabs>
        <w:tab w:val="center" w:pos="4680"/>
        <w:tab w:val="right" w:pos="9360"/>
      </w:tabs>
      <w:spacing w:line="240" w:lineRule="auto"/>
      <w:ind w:firstLineChars="0" w:firstLine="0"/>
      <w:jc w:val="left"/>
    </w:pPr>
    <w:rPr>
      <w:rFonts w:ascii="Calibri" w:hAnsi="Calibri" w:cs="Times New Roman"/>
      <w:sz w:val="22"/>
      <w:szCs w:val="22"/>
      <w:lang w:val="zh-CN"/>
    </w:rPr>
  </w:style>
  <w:style w:type="paragraph" w:styleId="TOC1">
    <w:name w:val="toc 1"/>
    <w:basedOn w:val="a0"/>
    <w:next w:val="a0"/>
    <w:uiPriority w:val="39"/>
    <w:qFormat/>
  </w:style>
  <w:style w:type="paragraph" w:styleId="TOC4">
    <w:name w:val="toc 4"/>
    <w:basedOn w:val="a0"/>
    <w:next w:val="a0"/>
    <w:uiPriority w:val="39"/>
    <w:unhideWhenUsed/>
    <w:qFormat/>
    <w:pPr>
      <w:spacing w:line="240" w:lineRule="auto"/>
      <w:ind w:left="720" w:firstLine="200"/>
      <w:jc w:val="left"/>
    </w:pPr>
    <w:rPr>
      <w:rFonts w:ascii="Calibri" w:hAnsi="Calibri" w:cs="Calibri"/>
      <w:kern w:val="2"/>
      <w:sz w:val="18"/>
      <w:szCs w:val="18"/>
    </w:rPr>
  </w:style>
  <w:style w:type="paragraph" w:styleId="af4">
    <w:name w:val="footnote text"/>
    <w:basedOn w:val="a0"/>
    <w:link w:val="af5"/>
    <w:qFormat/>
    <w:pPr>
      <w:tabs>
        <w:tab w:val="left" w:pos="0"/>
      </w:tabs>
      <w:snapToGrid w:val="0"/>
      <w:spacing w:line="240" w:lineRule="auto"/>
      <w:ind w:firstLine="200"/>
      <w:jc w:val="left"/>
    </w:pPr>
    <w:rPr>
      <w:rFonts w:eastAsia="黑体" w:hAnsi="Calibri" w:cs="Times New Roman"/>
      <w:kern w:val="2"/>
      <w:sz w:val="18"/>
      <w:szCs w:val="18"/>
      <w:lang w:val="zh-CN"/>
    </w:rPr>
  </w:style>
  <w:style w:type="paragraph" w:styleId="TOC6">
    <w:name w:val="toc 6"/>
    <w:basedOn w:val="a0"/>
    <w:next w:val="a0"/>
    <w:uiPriority w:val="39"/>
    <w:unhideWhenUsed/>
    <w:qFormat/>
    <w:pPr>
      <w:spacing w:line="240" w:lineRule="auto"/>
      <w:ind w:left="1200" w:firstLine="200"/>
      <w:jc w:val="left"/>
    </w:pPr>
    <w:rPr>
      <w:rFonts w:ascii="Calibri" w:hAnsi="Calibri" w:cs="Calibri"/>
      <w:kern w:val="2"/>
      <w:sz w:val="18"/>
      <w:szCs w:val="18"/>
    </w:rPr>
  </w:style>
  <w:style w:type="paragraph" w:styleId="TOC2">
    <w:name w:val="toc 2"/>
    <w:basedOn w:val="a0"/>
    <w:next w:val="a0"/>
    <w:uiPriority w:val="39"/>
    <w:qFormat/>
    <w:pPr>
      <w:ind w:leftChars="200" w:left="420"/>
    </w:pPr>
  </w:style>
  <w:style w:type="paragraph" w:styleId="TOC9">
    <w:name w:val="toc 9"/>
    <w:basedOn w:val="a0"/>
    <w:next w:val="a0"/>
    <w:uiPriority w:val="39"/>
    <w:unhideWhenUsed/>
    <w:qFormat/>
    <w:pPr>
      <w:spacing w:line="240" w:lineRule="auto"/>
      <w:ind w:left="1920" w:firstLine="200"/>
      <w:jc w:val="left"/>
    </w:pPr>
    <w:rPr>
      <w:rFonts w:ascii="Calibri" w:hAnsi="Calibri" w:cs="Calibri"/>
      <w:kern w:val="2"/>
      <w:sz w:val="18"/>
      <w:szCs w:val="18"/>
    </w:rPr>
  </w:style>
  <w:style w:type="paragraph" w:styleId="23">
    <w:name w:val="Body Text 2"/>
    <w:basedOn w:val="a0"/>
    <w:link w:val="24"/>
    <w:qFormat/>
    <w:pPr>
      <w:spacing w:after="120" w:line="480" w:lineRule="auto"/>
      <w:ind w:firstLine="200"/>
    </w:pPr>
    <w:rPr>
      <w:rFonts w:ascii="Calibri" w:hAnsi="Calibri" w:cs="Times New Roman"/>
      <w:kern w:val="2"/>
      <w:szCs w:val="22"/>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sz w:val="24"/>
      <w:szCs w:val="24"/>
    </w:rPr>
  </w:style>
  <w:style w:type="paragraph" w:styleId="af6">
    <w:name w:val="Normal (Web)"/>
    <w:basedOn w:val="a0"/>
    <w:uiPriority w:val="99"/>
    <w:unhideWhenUsed/>
    <w:qFormat/>
    <w:pPr>
      <w:widowControl/>
      <w:spacing w:before="100" w:beforeAutospacing="1" w:after="100" w:afterAutospacing="1" w:line="240" w:lineRule="auto"/>
      <w:ind w:firstLineChars="0" w:firstLine="0"/>
      <w:jc w:val="left"/>
    </w:pPr>
    <w:rPr>
      <w:sz w:val="24"/>
      <w:szCs w:val="24"/>
    </w:rPr>
  </w:style>
  <w:style w:type="paragraph" w:styleId="af7">
    <w:name w:val="annotation subject"/>
    <w:basedOn w:val="a9"/>
    <w:next w:val="a9"/>
    <w:link w:val="af8"/>
    <w:uiPriority w:val="99"/>
    <w:unhideWhenUsed/>
    <w:qFormat/>
    <w:pPr>
      <w:spacing w:line="240" w:lineRule="auto"/>
      <w:ind w:firstLine="200"/>
    </w:pPr>
    <w:rPr>
      <w:rFonts w:cs="Times New Roman"/>
      <w:b/>
      <w:bCs/>
      <w:kern w:val="2"/>
      <w:szCs w:val="24"/>
      <w:lang w:val="zh-CN"/>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2"/>
    <w:qFormat/>
  </w:style>
  <w:style w:type="character" w:styleId="afb">
    <w:name w:val="FollowedHyperlink"/>
    <w:basedOn w:val="a2"/>
    <w:uiPriority w:val="99"/>
    <w:unhideWhenUsed/>
    <w:qFormat/>
    <w:rPr>
      <w:color w:val="954F72"/>
      <w:u w:val="single"/>
    </w:rPr>
  </w:style>
  <w:style w:type="character" w:styleId="afc">
    <w:name w:val="Emphasis"/>
    <w:uiPriority w:val="20"/>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unhideWhenUsed/>
    <w:qFormat/>
    <w:rPr>
      <w:sz w:val="21"/>
      <w:szCs w:val="21"/>
    </w:rPr>
  </w:style>
  <w:style w:type="character" w:customStyle="1" w:styleId="11">
    <w:name w:val="标题 1 字符"/>
    <w:link w:val="1"/>
    <w:uiPriority w:val="9"/>
    <w:qFormat/>
    <w:rPr>
      <w:rFonts w:ascii="宋体" w:hAnsi="宋体" w:cs="宋体"/>
      <w:b/>
      <w:bCs/>
      <w:kern w:val="44"/>
      <w:sz w:val="28"/>
      <w:szCs w:val="28"/>
      <w:lang w:val="zh-CN"/>
    </w:rPr>
  </w:style>
  <w:style w:type="character" w:customStyle="1" w:styleId="20">
    <w:name w:val="标题 2 字符"/>
    <w:link w:val="2"/>
    <w:qFormat/>
    <w:rPr>
      <w:rFonts w:ascii="宋体" w:hAnsi="宋体" w:cs="宋体"/>
      <w:b/>
      <w:bCs/>
      <w:kern w:val="2"/>
      <w:sz w:val="24"/>
      <w:szCs w:val="24"/>
      <w:lang w:val="zh-CN"/>
    </w:rPr>
  </w:style>
  <w:style w:type="character" w:customStyle="1" w:styleId="30">
    <w:name w:val="标题 3 字符"/>
    <w:link w:val="3"/>
    <w:qFormat/>
    <w:rPr>
      <w:rFonts w:ascii="宋体" w:hAnsi="宋体" w:cs="宋体"/>
      <w:b/>
      <w:bCs/>
      <w:kern w:val="2"/>
      <w:sz w:val="24"/>
      <w:szCs w:val="24"/>
      <w:lang w:val="zh-CN"/>
    </w:rPr>
  </w:style>
  <w:style w:type="character" w:customStyle="1" w:styleId="40">
    <w:name w:val="标题 4 字符"/>
    <w:link w:val="4"/>
    <w:qFormat/>
    <w:rPr>
      <w:rFonts w:ascii="宋体" w:hAnsi="宋体" w:cs="宋体"/>
      <w:b/>
      <w:bCs/>
      <w:kern w:val="2"/>
      <w:sz w:val="21"/>
      <w:szCs w:val="21"/>
      <w:lang w:val="zh-CN"/>
    </w:rPr>
  </w:style>
  <w:style w:type="character" w:customStyle="1" w:styleId="50">
    <w:name w:val="标题 5 字符"/>
    <w:link w:val="5"/>
    <w:uiPriority w:val="9"/>
    <w:qFormat/>
    <w:rPr>
      <w:rFonts w:ascii="宋体" w:hAnsi="宋体" w:cs="宋体"/>
      <w:b/>
      <w:bCs/>
      <w:kern w:val="2"/>
      <w:sz w:val="21"/>
      <w:szCs w:val="21"/>
    </w:rPr>
  </w:style>
  <w:style w:type="character" w:customStyle="1" w:styleId="60">
    <w:name w:val="标题 6 字符"/>
    <w:link w:val="6"/>
    <w:qFormat/>
    <w:rPr>
      <w:rFonts w:ascii="宋体" w:hAnsi="宋体" w:cs="宋体"/>
      <w:b/>
      <w:bCs/>
      <w:kern w:val="2"/>
      <w:sz w:val="21"/>
      <w:szCs w:val="21"/>
      <w:lang w:val="zh-CN"/>
    </w:rPr>
  </w:style>
  <w:style w:type="character" w:customStyle="1" w:styleId="70">
    <w:name w:val="标题 7 字符"/>
    <w:link w:val="7"/>
    <w:uiPriority w:val="9"/>
    <w:qFormat/>
    <w:rPr>
      <w:rFonts w:ascii="宋体" w:hAnsi="宋体" w:cs="宋体"/>
      <w:b/>
      <w:bCs/>
      <w:kern w:val="2"/>
      <w:sz w:val="21"/>
      <w:szCs w:val="21"/>
      <w:lang w:val="zh-CN"/>
    </w:rPr>
  </w:style>
  <w:style w:type="character" w:customStyle="1" w:styleId="80">
    <w:name w:val="标题 8 字符"/>
    <w:basedOn w:val="a2"/>
    <w:link w:val="8"/>
    <w:uiPriority w:val="9"/>
    <w:qFormat/>
    <w:rPr>
      <w:rFonts w:ascii="宋体" w:hAnsi="宋体" w:cs="宋体"/>
      <w:b/>
      <w:bCs/>
      <w:kern w:val="2"/>
      <w:sz w:val="21"/>
      <w:szCs w:val="21"/>
    </w:rPr>
  </w:style>
  <w:style w:type="character" w:customStyle="1" w:styleId="90">
    <w:name w:val="标题 9 字符"/>
    <w:basedOn w:val="a2"/>
    <w:link w:val="9"/>
    <w:uiPriority w:val="9"/>
    <w:qFormat/>
    <w:rPr>
      <w:rFonts w:ascii="宋体" w:hAnsi="宋体" w:cs="宋体"/>
      <w:b/>
      <w:bCs/>
      <w:kern w:val="2"/>
      <w:sz w:val="21"/>
      <w:szCs w:val="21"/>
    </w:rPr>
  </w:style>
  <w:style w:type="paragraph" w:customStyle="1" w:styleId="12">
    <w:name w:val="修订1"/>
    <w:hidden/>
    <w:uiPriority w:val="99"/>
    <w:semiHidden/>
    <w:qFormat/>
    <w:rPr>
      <w:rFonts w:ascii="宋体" w:hAnsi="宋体"/>
      <w:kern w:val="2"/>
      <w:sz w:val="21"/>
      <w:szCs w:val="24"/>
    </w:rPr>
  </w:style>
  <w:style w:type="paragraph" w:customStyle="1" w:styleId="25">
    <w:name w:val="修订2"/>
    <w:hidden/>
    <w:uiPriority w:val="99"/>
    <w:semiHidden/>
    <w:qFormat/>
    <w:rPr>
      <w:rFonts w:ascii="宋体" w:hAnsi="宋体"/>
      <w:kern w:val="2"/>
      <w:sz w:val="21"/>
      <w:szCs w:val="24"/>
    </w:rPr>
  </w:style>
  <w:style w:type="paragraph" w:customStyle="1" w:styleId="31">
    <w:name w:val="修订3"/>
    <w:hidden/>
    <w:uiPriority w:val="99"/>
    <w:semiHidden/>
    <w:qFormat/>
    <w:rPr>
      <w:rFonts w:ascii="宋体" w:hAnsi="宋体"/>
      <w:kern w:val="2"/>
      <w:sz w:val="21"/>
      <w:szCs w:val="24"/>
    </w:rPr>
  </w:style>
  <w:style w:type="paragraph" w:customStyle="1" w:styleId="41">
    <w:name w:val="修订4"/>
    <w:hidden/>
    <w:uiPriority w:val="99"/>
    <w:semiHidden/>
    <w:qFormat/>
    <w:rPr>
      <w:rFonts w:ascii="宋体" w:hAnsi="宋体"/>
      <w:kern w:val="2"/>
      <w:sz w:val="21"/>
      <w:szCs w:val="24"/>
    </w:rPr>
  </w:style>
  <w:style w:type="paragraph" w:customStyle="1" w:styleId="aff">
    <w:name w:val="封面标准名称"/>
    <w:qFormat/>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13">
    <w:name w:val="正文1"/>
    <w:qFormat/>
    <w:pPr>
      <w:jc w:val="both"/>
    </w:pPr>
    <w:rPr>
      <w:kern w:val="2"/>
      <w:sz w:val="21"/>
      <w:szCs w:val="21"/>
    </w:rPr>
  </w:style>
  <w:style w:type="paragraph" w:customStyle="1" w:styleId="14">
    <w:name w:val="列表段落1"/>
    <w:basedOn w:val="a0"/>
    <w:uiPriority w:val="34"/>
    <w:qFormat/>
    <w:pPr>
      <w:widowControl/>
      <w:spacing w:line="240" w:lineRule="auto"/>
      <w:ind w:firstLine="420"/>
      <w:jc w:val="left"/>
    </w:pPr>
    <w:rPr>
      <w:sz w:val="24"/>
      <w:szCs w:val="24"/>
    </w:rPr>
  </w:style>
  <w:style w:type="character" w:customStyle="1" w:styleId="aa">
    <w:name w:val="批注文字 字符"/>
    <w:basedOn w:val="a2"/>
    <w:link w:val="a9"/>
    <w:uiPriority w:val="99"/>
    <w:qFormat/>
    <w:rPr>
      <w:rFonts w:ascii="宋体" w:hAnsi="宋体" w:cs="宋体"/>
      <w:sz w:val="21"/>
      <w:szCs w:val="21"/>
    </w:rPr>
  </w:style>
  <w:style w:type="character" w:customStyle="1" w:styleId="af8">
    <w:name w:val="批注主题 字符"/>
    <w:basedOn w:val="aa"/>
    <w:link w:val="af7"/>
    <w:uiPriority w:val="99"/>
    <w:qFormat/>
    <w:rPr>
      <w:rFonts w:ascii="宋体" w:hAnsi="宋体" w:cs="宋体"/>
      <w:b/>
      <w:bCs/>
      <w:kern w:val="2"/>
      <w:sz w:val="21"/>
      <w:szCs w:val="24"/>
      <w:lang w:val="zh-CN"/>
    </w:rPr>
  </w:style>
  <w:style w:type="character" w:customStyle="1" w:styleId="a8">
    <w:name w:val="文档结构图 字符"/>
    <w:basedOn w:val="a2"/>
    <w:link w:val="a7"/>
    <w:uiPriority w:val="99"/>
    <w:qFormat/>
    <w:rPr>
      <w:rFonts w:ascii="宋体" w:hAnsi="宋体"/>
      <w:kern w:val="2"/>
      <w:sz w:val="18"/>
      <w:szCs w:val="18"/>
      <w:lang w:val="zh-CN"/>
    </w:rPr>
  </w:style>
  <w:style w:type="character" w:customStyle="1" w:styleId="af">
    <w:name w:val="批注框文本 字符"/>
    <w:basedOn w:val="a2"/>
    <w:link w:val="ae"/>
    <w:uiPriority w:val="99"/>
    <w:qFormat/>
    <w:rPr>
      <w:rFonts w:ascii="宋体" w:hAnsi="宋体"/>
      <w:kern w:val="2"/>
      <w:sz w:val="18"/>
      <w:szCs w:val="18"/>
      <w:lang w:val="zh-CN"/>
    </w:rPr>
  </w:style>
  <w:style w:type="character" w:customStyle="1" w:styleId="af1">
    <w:name w:val="页脚 字符"/>
    <w:basedOn w:val="a2"/>
    <w:link w:val="af0"/>
    <w:qFormat/>
    <w:rPr>
      <w:rFonts w:ascii="Calibri" w:hAnsi="Calibri"/>
      <w:sz w:val="18"/>
      <w:szCs w:val="18"/>
      <w:lang w:val="zh-CN"/>
    </w:rPr>
  </w:style>
  <w:style w:type="character" w:customStyle="1" w:styleId="af3">
    <w:name w:val="页眉 字符"/>
    <w:basedOn w:val="a2"/>
    <w:link w:val="af2"/>
    <w:qFormat/>
    <w:rPr>
      <w:rFonts w:ascii="Calibri" w:hAnsi="Calibri"/>
      <w:sz w:val="22"/>
      <w:szCs w:val="22"/>
      <w:lang w:val="zh-CN"/>
    </w:rPr>
  </w:style>
  <w:style w:type="character" w:customStyle="1" w:styleId="af5">
    <w:name w:val="脚注文本 字符"/>
    <w:basedOn w:val="a2"/>
    <w:link w:val="af4"/>
    <w:qFormat/>
    <w:rPr>
      <w:rFonts w:ascii="宋体" w:eastAsia="黑体" w:hAnsi="Calibri"/>
      <w:kern w:val="2"/>
      <w:sz w:val="18"/>
      <w:szCs w:val="18"/>
      <w:lang w:val="zh-CN"/>
    </w:rPr>
  </w:style>
  <w:style w:type="character" w:customStyle="1" w:styleId="24">
    <w:name w:val="正文文本 2 字符"/>
    <w:basedOn w:val="a2"/>
    <w:link w:val="23"/>
    <w:qFormat/>
    <w:rPr>
      <w:rFonts w:ascii="Calibri" w:hAnsi="Calibri"/>
      <w:kern w:val="2"/>
      <w:sz w:val="21"/>
      <w:szCs w:val="22"/>
    </w:rPr>
  </w:style>
  <w:style w:type="character" w:customStyle="1" w:styleId="aff0">
    <w:name w:val="列表段落 字符"/>
    <w:link w:val="15"/>
    <w:uiPriority w:val="34"/>
    <w:qFormat/>
    <w:locked/>
    <w:rPr>
      <w:sz w:val="24"/>
      <w:szCs w:val="24"/>
    </w:rPr>
  </w:style>
  <w:style w:type="paragraph" w:customStyle="1" w:styleId="15">
    <w:name w:val="列出段落1"/>
    <w:basedOn w:val="a0"/>
    <w:link w:val="aff0"/>
    <w:uiPriority w:val="34"/>
    <w:qFormat/>
    <w:pPr>
      <w:spacing w:line="240" w:lineRule="auto"/>
      <w:ind w:left="720" w:firstLine="200"/>
      <w:contextualSpacing/>
    </w:pPr>
    <w:rPr>
      <w:rFonts w:ascii="Times New Roman" w:hAnsi="Times New Roman" w:cs="Times New Roman"/>
      <w:sz w:val="24"/>
      <w:szCs w:val="24"/>
    </w:rPr>
  </w:style>
  <w:style w:type="paragraph" w:customStyle="1" w:styleId="aff1">
    <w:name w:val="标准编号"/>
    <w:basedOn w:val="a0"/>
    <w:qFormat/>
    <w:pPr>
      <w:spacing w:line="240" w:lineRule="auto"/>
      <w:ind w:firstLine="200"/>
      <w:jc w:val="center"/>
    </w:pPr>
    <w:rPr>
      <w:rFonts w:ascii="黑体" w:eastAsia="黑体" w:cs="Times New Roman"/>
      <w:b/>
      <w:bCs/>
      <w:kern w:val="2"/>
      <w:sz w:val="30"/>
      <w:szCs w:val="24"/>
    </w:rPr>
  </w:style>
  <w:style w:type="paragraph" w:customStyle="1" w:styleId="aff2">
    <w:name w:val="章标题"/>
    <w:next w:val="a0"/>
    <w:qFormat/>
    <w:pPr>
      <w:spacing w:beforeLines="50" w:afterLines="50"/>
      <w:jc w:val="both"/>
      <w:outlineLvl w:val="1"/>
    </w:pPr>
    <w:rPr>
      <w:rFonts w:ascii="黑体" w:eastAsia="黑体"/>
      <w:sz w:val="21"/>
    </w:rPr>
  </w:style>
  <w:style w:type="paragraph" w:customStyle="1" w:styleId="TOC10">
    <w:name w:val="TOC 标题1"/>
    <w:basedOn w:val="1"/>
    <w:next w:val="a0"/>
    <w:uiPriority w:val="39"/>
    <w:unhideWhenUsed/>
    <w:qFormat/>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a">
    <w:name w:val="缩进编号"/>
    <w:basedOn w:val="15"/>
    <w:link w:val="Char"/>
    <w:qFormat/>
    <w:pPr>
      <w:numPr>
        <w:numId w:val="2"/>
      </w:numPr>
      <w:adjustRightInd w:val="0"/>
      <w:snapToGrid w:val="0"/>
      <w:ind w:left="907" w:firstLineChars="0" w:hanging="425"/>
    </w:pPr>
    <w:rPr>
      <w:rFonts w:ascii="宋体" w:hAnsi="宋体"/>
      <w:szCs w:val="21"/>
    </w:rPr>
  </w:style>
  <w:style w:type="character" w:customStyle="1" w:styleId="Char">
    <w:name w:val="缩进编号 Char"/>
    <w:link w:val="a"/>
    <w:qFormat/>
    <w:rPr>
      <w:rFonts w:ascii="宋体" w:hAnsi="宋体"/>
      <w:sz w:val="24"/>
      <w:szCs w:val="21"/>
    </w:rPr>
  </w:style>
  <w:style w:type="paragraph" w:customStyle="1" w:styleId="aff3">
    <w:name w:val="无缩进居中"/>
    <w:basedOn w:val="a0"/>
    <w:link w:val="Char0"/>
    <w:qFormat/>
    <w:pPr>
      <w:spacing w:line="240" w:lineRule="auto"/>
      <w:ind w:firstLineChars="0" w:firstLine="0"/>
      <w:jc w:val="center"/>
    </w:pPr>
    <w:rPr>
      <w:rFonts w:cs="Times New Roman"/>
      <w:kern w:val="2"/>
      <w:szCs w:val="24"/>
      <w:lang w:val="zh-CN"/>
    </w:rPr>
  </w:style>
  <w:style w:type="character" w:customStyle="1" w:styleId="Char0">
    <w:name w:val="无缩进居中 Char"/>
    <w:link w:val="aff3"/>
    <w:qFormat/>
    <w:rPr>
      <w:rFonts w:ascii="宋体" w:hAnsi="宋体"/>
      <w:kern w:val="2"/>
      <w:sz w:val="21"/>
      <w:szCs w:val="24"/>
      <w:lang w:val="zh-CN"/>
    </w:rPr>
  </w:style>
  <w:style w:type="paragraph" w:customStyle="1" w:styleId="aff4">
    <w:name w:val="一级条标题"/>
    <w:next w:val="a0"/>
    <w:link w:val="CharChar"/>
    <w:qFormat/>
    <w:pPr>
      <w:outlineLvl w:val="2"/>
    </w:pPr>
    <w:rPr>
      <w:rFonts w:eastAsia="黑体"/>
      <w:sz w:val="21"/>
    </w:rPr>
  </w:style>
  <w:style w:type="character" w:customStyle="1" w:styleId="CharChar">
    <w:name w:val="一级条标题 Char Char"/>
    <w:link w:val="aff4"/>
    <w:qFormat/>
    <w:rPr>
      <w:rFonts w:eastAsia="黑体"/>
      <w:sz w:val="21"/>
    </w:rPr>
  </w:style>
  <w:style w:type="paragraph" w:customStyle="1" w:styleId="aff5">
    <w:name w:val="段"/>
    <w:link w:val="Char1"/>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段 Char"/>
    <w:link w:val="aff5"/>
    <w:qFormat/>
    <w:rPr>
      <w:rFonts w:ascii="宋体"/>
      <w:sz w:val="21"/>
    </w:rPr>
  </w:style>
  <w:style w:type="paragraph" w:customStyle="1" w:styleId="aff6">
    <w:name w:val="附录标识"/>
    <w:basedOn w:val="a0"/>
    <w:next w:val="aff5"/>
    <w:qFormat/>
    <w:pPr>
      <w:keepNext/>
      <w:widowControl/>
      <w:shd w:val="clear" w:color="FFFFFF" w:fill="FFFFFF"/>
      <w:tabs>
        <w:tab w:val="left" w:pos="360"/>
        <w:tab w:val="left" w:pos="6405"/>
      </w:tabs>
      <w:spacing w:before="640" w:after="280" w:line="240" w:lineRule="auto"/>
      <w:ind w:firstLineChars="0" w:firstLine="0"/>
      <w:jc w:val="center"/>
      <w:outlineLvl w:val="0"/>
    </w:pPr>
    <w:rPr>
      <w:rFonts w:ascii="黑体" w:eastAsia="黑体" w:cs="Times New Roman"/>
      <w:szCs w:val="20"/>
    </w:rPr>
  </w:style>
  <w:style w:type="paragraph" w:customStyle="1" w:styleId="26">
    <w:name w:val="缩进编号2"/>
    <w:basedOn w:val="15"/>
    <w:link w:val="2Char"/>
    <w:qFormat/>
    <w:pPr>
      <w:ind w:firstLineChars="0" w:firstLine="0"/>
    </w:pPr>
    <w:rPr>
      <w:rFonts w:ascii="宋体" w:hAnsi="宋体"/>
      <w:kern w:val="2"/>
      <w:sz w:val="21"/>
      <w:szCs w:val="21"/>
    </w:rPr>
  </w:style>
  <w:style w:type="character" w:customStyle="1" w:styleId="2Char">
    <w:name w:val="缩进编号2 Char"/>
    <w:link w:val="26"/>
    <w:qFormat/>
    <w:rPr>
      <w:rFonts w:ascii="宋体" w:hAnsi="宋体"/>
      <w:kern w:val="2"/>
      <w:sz w:val="21"/>
      <w:szCs w:val="21"/>
    </w:rPr>
  </w:style>
  <w:style w:type="paragraph" w:customStyle="1" w:styleId="aff7">
    <w:name w:val="标准称谓"/>
    <w:next w:val="a0"/>
    <w:qFormat/>
    <w:pPr>
      <w:widowControl w:val="0"/>
      <w:kinsoku w:val="0"/>
      <w:overflowPunct w:val="0"/>
      <w:autoSpaceDE w:val="0"/>
      <w:autoSpaceDN w:val="0"/>
      <w:spacing w:line="0" w:lineRule="atLeast"/>
      <w:jc w:val="distribute"/>
    </w:pPr>
    <w:rPr>
      <w:rFonts w:ascii="宋体" w:cs="Calibri"/>
      <w:b/>
      <w:bCs/>
      <w:spacing w:val="20"/>
      <w:w w:val="148"/>
      <w:sz w:val="52"/>
    </w:rPr>
  </w:style>
  <w:style w:type="paragraph" w:customStyle="1" w:styleId="aff8">
    <w:name w:val="发布日期"/>
    <w:qFormat/>
    <w:rPr>
      <w:rFonts w:eastAsia="黑体" w:cs="Calibri"/>
      <w:sz w:val="28"/>
    </w:rPr>
  </w:style>
  <w:style w:type="paragraph" w:customStyle="1" w:styleId="27">
    <w:name w:val="封面标准号2"/>
    <w:basedOn w:val="a0"/>
    <w:qFormat/>
    <w:pPr>
      <w:kinsoku w:val="0"/>
      <w:overflowPunct w:val="0"/>
      <w:autoSpaceDE w:val="0"/>
      <w:autoSpaceDN w:val="0"/>
      <w:adjustRightInd w:val="0"/>
      <w:spacing w:before="357" w:line="280" w:lineRule="exact"/>
      <w:ind w:firstLineChars="0" w:firstLine="0"/>
      <w:jc w:val="right"/>
      <w:textAlignment w:val="center"/>
    </w:pPr>
    <w:rPr>
      <w:rFonts w:cs="Times New Roman"/>
      <w:sz w:val="28"/>
      <w:szCs w:val="20"/>
    </w:rPr>
  </w:style>
  <w:style w:type="paragraph" w:customStyle="1" w:styleId="aff9">
    <w:name w:val="封面标准文稿类别"/>
    <w:qFormat/>
    <w:pPr>
      <w:spacing w:before="440" w:line="400" w:lineRule="exact"/>
      <w:jc w:val="center"/>
    </w:pPr>
    <w:rPr>
      <w:rFonts w:ascii="宋体" w:cs="Calibri"/>
      <w:sz w:val="24"/>
    </w:rPr>
  </w:style>
  <w:style w:type="paragraph" w:customStyle="1" w:styleId="affa">
    <w:name w:val="文献分类号"/>
    <w:qFormat/>
    <w:pPr>
      <w:widowControl w:val="0"/>
      <w:textAlignment w:val="center"/>
    </w:pPr>
    <w:rPr>
      <w:rFonts w:eastAsia="黑体" w:cs="Calibri"/>
      <w:sz w:val="21"/>
    </w:rPr>
  </w:style>
  <w:style w:type="paragraph" w:customStyle="1" w:styleId="16">
    <w:name w:val="页眉1"/>
    <w:basedOn w:val="af2"/>
    <w:link w:val="1Char"/>
    <w:qFormat/>
    <w:pPr>
      <w:ind w:firstLine="360"/>
    </w:pPr>
    <w:rPr>
      <w:rFonts w:ascii="黑体" w:eastAsia="黑体" w:hAnsi="黑体"/>
      <w:sz w:val="21"/>
      <w:szCs w:val="21"/>
    </w:rPr>
  </w:style>
  <w:style w:type="character" w:customStyle="1" w:styleId="1Char">
    <w:name w:val="页眉1 Char"/>
    <w:link w:val="16"/>
    <w:qFormat/>
    <w:rPr>
      <w:rFonts w:ascii="黑体" w:eastAsia="黑体" w:hAnsi="黑体"/>
      <w:sz w:val="21"/>
      <w:szCs w:val="21"/>
      <w:lang w:val="zh-CN"/>
    </w:rPr>
  </w:style>
  <w:style w:type="paragraph" w:customStyle="1" w:styleId="28">
    <w:name w:val="样式 正文缩进 + 首行缩进:  2 字符"/>
    <w:basedOn w:val="a5"/>
    <w:link w:val="2Char0"/>
    <w:qFormat/>
    <w:pPr>
      <w:spacing w:line="360" w:lineRule="auto"/>
      <w:ind w:firstLine="200"/>
    </w:pPr>
    <w:rPr>
      <w:rFonts w:cs="宋体"/>
      <w:sz w:val="24"/>
      <w:szCs w:val="20"/>
    </w:rPr>
  </w:style>
  <w:style w:type="character" w:customStyle="1" w:styleId="2Char0">
    <w:name w:val="样式 正文缩进 + 首行缩进:  2 字符 Char"/>
    <w:link w:val="28"/>
    <w:qFormat/>
    <w:rPr>
      <w:rFonts w:ascii="宋体" w:hAnsi="宋体" w:cs="宋体"/>
      <w:kern w:val="2"/>
      <w:sz w:val="24"/>
    </w:rPr>
  </w:style>
  <w:style w:type="paragraph" w:customStyle="1" w:styleId="affb">
    <w:name w:val="附录"/>
    <w:basedOn w:val="aff2"/>
    <w:next w:val="a0"/>
    <w:link w:val="Char2"/>
    <w:qFormat/>
    <w:pPr>
      <w:spacing w:beforeLines="0" w:afterLines="0"/>
      <w:jc w:val="center"/>
      <w:outlineLvl w:val="0"/>
    </w:pPr>
    <w:rPr>
      <w:rFonts w:hAnsi="黑体"/>
      <w:szCs w:val="21"/>
    </w:rPr>
  </w:style>
  <w:style w:type="character" w:customStyle="1" w:styleId="Char2">
    <w:name w:val="附录 Char"/>
    <w:link w:val="affb"/>
    <w:qFormat/>
    <w:rPr>
      <w:rFonts w:ascii="黑体" w:eastAsia="黑体" w:hAnsi="黑体"/>
      <w:sz w:val="21"/>
      <w:szCs w:val="21"/>
    </w:rPr>
  </w:style>
  <w:style w:type="paragraph" w:customStyle="1" w:styleId="A1">
    <w:name w:val="附录A标题1"/>
    <w:basedOn w:val="2"/>
    <w:next w:val="a0"/>
    <w:qFormat/>
    <w:pPr>
      <w:numPr>
        <w:ilvl w:val="0"/>
        <w:numId w:val="3"/>
      </w:numPr>
      <w:tabs>
        <w:tab w:val="clear" w:pos="420"/>
        <w:tab w:val="left" w:pos="432"/>
      </w:tabs>
      <w:spacing w:before="156" w:after="156" w:line="240" w:lineRule="auto"/>
      <w:jc w:val="both"/>
    </w:pPr>
    <w:rPr>
      <w:rFonts w:ascii="黑体" w:eastAsia="黑体" w:hAnsi="黑体" w:cs="Times New Roman"/>
      <w:b w:val="0"/>
      <w:sz w:val="21"/>
      <w:szCs w:val="32"/>
    </w:rPr>
  </w:style>
  <w:style w:type="paragraph" w:customStyle="1" w:styleId="210">
    <w:name w:val="术语2.1"/>
    <w:basedOn w:val="a0"/>
    <w:link w:val="211"/>
    <w:qFormat/>
    <w:pPr>
      <w:keepNext/>
      <w:spacing w:line="240" w:lineRule="auto"/>
      <w:ind w:firstLineChars="0" w:firstLine="0"/>
    </w:pPr>
    <w:rPr>
      <w:rFonts w:ascii="黑体" w:eastAsia="黑体" w:hAnsi="黑体" w:cs="Times New Roman"/>
      <w:kern w:val="2"/>
      <w:szCs w:val="24"/>
    </w:rPr>
  </w:style>
  <w:style w:type="character" w:customStyle="1" w:styleId="211">
    <w:name w:val="术语2.1 字符"/>
    <w:basedOn w:val="a2"/>
    <w:link w:val="210"/>
    <w:qFormat/>
    <w:rPr>
      <w:rFonts w:ascii="黑体" w:eastAsia="黑体" w:hAnsi="黑体"/>
      <w:kern w:val="2"/>
      <w:sz w:val="21"/>
      <w:szCs w:val="24"/>
    </w:rPr>
  </w:style>
  <w:style w:type="character" w:customStyle="1" w:styleId="tlid-translation">
    <w:name w:val="tlid-translation"/>
    <w:basedOn w:val="a2"/>
    <w:qFormat/>
  </w:style>
  <w:style w:type="paragraph" w:customStyle="1" w:styleId="TOC20">
    <w:name w:val="TOC 标题2"/>
    <w:basedOn w:val="1"/>
    <w:next w:val="a0"/>
    <w:uiPriority w:val="39"/>
    <w:unhideWhenUsed/>
    <w:qFormat/>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character" w:customStyle="1" w:styleId="Char3">
    <w:name w:val="列出段落 Char"/>
    <w:uiPriority w:val="34"/>
    <w:qFormat/>
    <w:locked/>
    <w:rPr>
      <w:sz w:val="24"/>
      <w:szCs w:val="24"/>
    </w:rPr>
  </w:style>
  <w:style w:type="paragraph" w:customStyle="1" w:styleId="10">
    <w:name w:val="标号1"/>
    <w:basedOn w:val="a0"/>
    <w:qFormat/>
    <w:pPr>
      <w:numPr>
        <w:numId w:val="4"/>
      </w:numPr>
      <w:ind w:firstLineChars="0" w:firstLine="0"/>
      <w:jc w:val="left"/>
    </w:pPr>
    <w:rPr>
      <w:rFonts w:ascii="Arial" w:hAnsi="Arial" w:cs="Times New Roman"/>
    </w:rPr>
  </w:style>
  <w:style w:type="paragraph" w:customStyle="1" w:styleId="affc">
    <w:name w:val="表格"/>
    <w:basedOn w:val="a0"/>
    <w:qFormat/>
    <w:pPr>
      <w:widowControl/>
      <w:spacing w:line="240" w:lineRule="auto"/>
      <w:ind w:firstLineChars="0" w:firstLine="0"/>
      <w:jc w:val="left"/>
    </w:pPr>
    <w:rPr>
      <w:sz w:val="18"/>
      <w:szCs w:val="18"/>
    </w:rPr>
  </w:style>
  <w:style w:type="paragraph" w:customStyle="1" w:styleId="TOC30">
    <w:name w:val="TOC 标题3"/>
    <w:basedOn w:val="1"/>
    <w:next w:val="a0"/>
    <w:uiPriority w:val="39"/>
    <w:unhideWhenUsed/>
    <w:qFormat/>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17">
    <w:name w:val="目录标题1"/>
    <w:basedOn w:val="1"/>
    <w:next w:val="a0"/>
    <w:uiPriority w:val="39"/>
    <w:unhideWhenUsed/>
    <w:qFormat/>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msonormal0">
    <w:name w:val="msonormal"/>
    <w:basedOn w:val="a0"/>
    <w:qFormat/>
    <w:pPr>
      <w:widowControl/>
      <w:spacing w:before="100" w:beforeAutospacing="1" w:after="100" w:afterAutospacing="1" w:line="240" w:lineRule="auto"/>
      <w:ind w:firstLineChars="0" w:firstLine="0"/>
      <w:jc w:val="left"/>
    </w:pPr>
    <w:rPr>
      <w:sz w:val="24"/>
      <w:szCs w:val="24"/>
    </w:rPr>
  </w:style>
  <w:style w:type="paragraph" w:customStyle="1" w:styleId="font5">
    <w:name w:val="font5"/>
    <w:basedOn w:val="a0"/>
    <w:qFormat/>
    <w:pPr>
      <w:widowControl/>
      <w:spacing w:before="100" w:beforeAutospacing="1" w:after="100" w:afterAutospacing="1" w:line="240" w:lineRule="auto"/>
      <w:ind w:firstLineChars="0" w:firstLine="0"/>
      <w:jc w:val="left"/>
    </w:pPr>
    <w:rPr>
      <w:rFonts w:ascii="等线" w:eastAsia="等线" w:hAnsi="等线"/>
      <w:sz w:val="18"/>
      <w:szCs w:val="18"/>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ind w:firstLineChars="0" w:firstLine="0"/>
      <w:jc w:val="center"/>
    </w:pPr>
    <w:rPr>
      <w:b/>
      <w:bCs/>
      <w:sz w:val="18"/>
      <w:szCs w:val="18"/>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ind w:firstLineChars="0" w:firstLine="0"/>
      <w:jc w:val="center"/>
    </w:pPr>
    <w:rPr>
      <w:b/>
      <w:bCs/>
      <w:sz w:val="18"/>
      <w:szCs w:val="18"/>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sz w:val="18"/>
      <w:szCs w:val="18"/>
    </w:rPr>
  </w:style>
  <w:style w:type="paragraph" w:customStyle="1" w:styleId="xl67">
    <w:name w:val="xl67"/>
    <w:basedOn w:val="a0"/>
    <w:qFormat/>
    <w:pPr>
      <w:widowControl/>
      <w:spacing w:before="100" w:beforeAutospacing="1" w:after="100" w:afterAutospacing="1" w:line="240" w:lineRule="auto"/>
      <w:ind w:firstLineChars="0" w:firstLine="0"/>
      <w:jc w:val="left"/>
    </w:pPr>
    <w:rPr>
      <w:sz w:val="18"/>
      <w:szCs w:val="18"/>
    </w:rPr>
  </w:style>
  <w:style w:type="paragraph" w:customStyle="1" w:styleId="xl68">
    <w:name w:val="xl68"/>
    <w:basedOn w:val="a0"/>
    <w:qFormat/>
    <w:pPr>
      <w:widowControl/>
      <w:spacing w:before="100" w:beforeAutospacing="1" w:after="100" w:afterAutospacing="1" w:line="240" w:lineRule="auto"/>
      <w:ind w:firstLineChars="0" w:firstLine="0"/>
      <w:jc w:val="left"/>
    </w:pPr>
    <w:rPr>
      <w:sz w:val="18"/>
      <w:szCs w:val="18"/>
    </w:rPr>
  </w:style>
  <w:style w:type="paragraph" w:customStyle="1" w:styleId="xl69">
    <w:name w:val="xl69"/>
    <w:basedOn w:val="a0"/>
    <w:qFormat/>
    <w:pPr>
      <w:widowControl/>
      <w:spacing w:before="100" w:beforeAutospacing="1" w:after="100" w:afterAutospacing="1" w:line="240" w:lineRule="auto"/>
      <w:ind w:firstLineChars="0" w:firstLine="0"/>
      <w:jc w:val="left"/>
    </w:pPr>
    <w:rPr>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sz w:val="18"/>
      <w:szCs w:val="18"/>
    </w:rPr>
  </w:style>
  <w:style w:type="paragraph" w:customStyle="1" w:styleId="xl71">
    <w:name w:val="xl71"/>
    <w:basedOn w:val="a0"/>
    <w:qFormat/>
    <w:pPr>
      <w:widowControl/>
      <w:spacing w:before="100" w:beforeAutospacing="1" w:after="100" w:afterAutospacing="1" w:line="240" w:lineRule="auto"/>
      <w:ind w:firstLineChars="0" w:firstLine="0"/>
      <w:jc w:val="center"/>
    </w:pPr>
    <w:rPr>
      <w:sz w:val="18"/>
      <w:szCs w:val="18"/>
    </w:rPr>
  </w:style>
  <w:style w:type="paragraph" w:customStyle="1" w:styleId="xl72">
    <w:name w:val="xl72"/>
    <w:basedOn w:val="a0"/>
    <w:qFormat/>
    <w:pPr>
      <w:widowControl/>
      <w:spacing w:before="100" w:beforeAutospacing="1" w:after="100" w:afterAutospacing="1" w:line="240" w:lineRule="auto"/>
      <w:ind w:firstLineChars="0" w:firstLine="0"/>
      <w:jc w:val="center"/>
    </w:pPr>
    <w:rPr>
      <w:sz w:val="24"/>
      <w:szCs w:val="24"/>
    </w:rPr>
  </w:style>
  <w:style w:type="character" w:customStyle="1" w:styleId="HTML0">
    <w:name w:val="HTML 预设格式 字符"/>
    <w:basedOn w:val="a2"/>
    <w:link w:val="HTML"/>
    <w:uiPriority w:val="99"/>
    <w:qFormat/>
    <w:rPr>
      <w:rFonts w:ascii="宋体" w:hAnsi="宋体" w:cs="宋体"/>
      <w:sz w:val="24"/>
      <w:szCs w:val="24"/>
    </w:rPr>
  </w:style>
  <w:style w:type="paragraph" w:customStyle="1" w:styleId="affd">
    <w:name w:val="术语"/>
    <w:basedOn w:val="a0"/>
    <w:next w:val="a0"/>
    <w:link w:val="affe"/>
    <w:qFormat/>
    <w:pPr>
      <w:spacing w:line="240" w:lineRule="auto"/>
      <w:ind w:firstLine="420"/>
    </w:pPr>
    <w:rPr>
      <w:rFonts w:ascii="黑体" w:eastAsia="黑体" w:hAnsi="黑体" w:cs="Times New Roman"/>
      <w:bCs/>
      <w:kern w:val="2"/>
      <w:szCs w:val="24"/>
    </w:rPr>
  </w:style>
  <w:style w:type="character" w:customStyle="1" w:styleId="affe">
    <w:name w:val="术语 字符"/>
    <w:basedOn w:val="a2"/>
    <w:link w:val="affd"/>
    <w:qFormat/>
    <w:rPr>
      <w:rFonts w:ascii="黑体" w:eastAsia="黑体" w:hAnsi="黑体"/>
      <w:bCs/>
      <w:kern w:val="2"/>
      <w:sz w:val="21"/>
      <w:szCs w:val="24"/>
    </w:rPr>
  </w:style>
  <w:style w:type="character" w:customStyle="1" w:styleId="ac">
    <w:name w:val="正文文本缩进 字符"/>
    <w:basedOn w:val="a2"/>
    <w:link w:val="ab"/>
    <w:uiPriority w:val="99"/>
    <w:qFormat/>
    <w:rPr>
      <w:rFonts w:ascii="宋体" w:hAnsi="宋体" w:cs="宋体"/>
      <w:sz w:val="24"/>
      <w:szCs w:val="24"/>
    </w:rPr>
  </w:style>
  <w:style w:type="character" w:customStyle="1" w:styleId="1Char0">
    <w:name w:val="标题 1 Char"/>
    <w:basedOn w:val="a2"/>
    <w:qFormat/>
    <w:rPr>
      <w:rFonts w:ascii="Courier New" w:eastAsia="黑体" w:hAnsi="Courier New"/>
      <w:bCs/>
      <w:kern w:val="44"/>
      <w:sz w:val="32"/>
      <w:szCs w:val="44"/>
    </w:rPr>
  </w:style>
  <w:style w:type="character" w:customStyle="1" w:styleId="Char4">
    <w:name w:val="正文文本缩进 Char"/>
    <w:basedOn w:val="a2"/>
    <w:uiPriority w:val="99"/>
    <w:qFormat/>
    <w:rPr>
      <w:rFonts w:ascii="Courier New" w:eastAsia="仿宋" w:hAnsi="Courier New"/>
      <w:kern w:val="2"/>
      <w:sz w:val="24"/>
      <w:szCs w:val="24"/>
    </w:rPr>
  </w:style>
  <w:style w:type="character" w:customStyle="1" w:styleId="font31">
    <w:name w:val="font31"/>
    <w:basedOn w:val="a2"/>
    <w:qFormat/>
    <w:rPr>
      <w:rFonts w:ascii="宋体" w:eastAsia="宋体" w:hAnsi="宋体" w:hint="eastAsia"/>
      <w:color w:val="000000"/>
      <w:sz w:val="24"/>
      <w:szCs w:val="24"/>
      <w:u w:val="none"/>
    </w:rPr>
  </w:style>
  <w:style w:type="character" w:customStyle="1" w:styleId="font11">
    <w:name w:val="font11"/>
    <w:basedOn w:val="a2"/>
    <w:qFormat/>
    <w:rPr>
      <w:rFonts w:ascii="Times New Roman" w:hAnsi="Times New Roman" w:cs="Times New Roman" w:hint="default"/>
      <w:color w:val="000000"/>
      <w:sz w:val="24"/>
      <w:szCs w:val="24"/>
      <w:u w:val="none"/>
    </w:rPr>
  </w:style>
  <w:style w:type="character" w:customStyle="1" w:styleId="3Char">
    <w:name w:val="标题 3 Char"/>
    <w:basedOn w:val="a2"/>
    <w:qFormat/>
    <w:rPr>
      <w:rFonts w:ascii="Courier New" w:eastAsia="仿宋" w:hAnsi="Courier New"/>
      <w:bCs/>
      <w:kern w:val="2"/>
      <w:sz w:val="32"/>
      <w:szCs w:val="32"/>
    </w:rPr>
  </w:style>
  <w:style w:type="character" w:customStyle="1" w:styleId="Char5">
    <w:name w:val="页眉 Char"/>
    <w:basedOn w:val="a2"/>
    <w:qFormat/>
    <w:rPr>
      <w:rFonts w:ascii="Courier New" w:eastAsia="仿宋" w:hAnsi="Courier New"/>
      <w:kern w:val="2"/>
      <w:sz w:val="18"/>
      <w:szCs w:val="18"/>
    </w:rPr>
  </w:style>
  <w:style w:type="character" w:customStyle="1" w:styleId="Char6">
    <w:name w:val="页脚 Char"/>
    <w:basedOn w:val="a2"/>
    <w:uiPriority w:val="99"/>
    <w:qFormat/>
    <w:rPr>
      <w:rFonts w:ascii="Courier New" w:eastAsia="仿宋" w:hAnsi="Courier New"/>
      <w:kern w:val="2"/>
      <w:sz w:val="18"/>
      <w:szCs w:val="18"/>
    </w:rPr>
  </w:style>
  <w:style w:type="character" w:customStyle="1" w:styleId="2Char1">
    <w:name w:val="标题 2 Char"/>
    <w:basedOn w:val="a2"/>
    <w:qFormat/>
    <w:rPr>
      <w:rFonts w:ascii="Calibri Light" w:eastAsia="楷体" w:hAnsi="Calibri Light"/>
      <w:bCs/>
      <w:kern w:val="2"/>
      <w:sz w:val="32"/>
      <w:szCs w:val="32"/>
    </w:rPr>
  </w:style>
  <w:style w:type="character" w:customStyle="1" w:styleId="220">
    <w:name w:val="正文文本缩进 2 字符2"/>
    <w:basedOn w:val="a2"/>
    <w:link w:val="22"/>
    <w:qFormat/>
    <w:rPr>
      <w:rFonts w:ascii="Courier New" w:eastAsia="仿宋" w:hAnsi="Courier New"/>
      <w:kern w:val="2"/>
      <w:sz w:val="24"/>
    </w:rPr>
  </w:style>
  <w:style w:type="character" w:customStyle="1" w:styleId="29">
    <w:name w:val="正文文本缩进 2 字符"/>
    <w:basedOn w:val="a2"/>
    <w:qFormat/>
    <w:rPr>
      <w:rFonts w:ascii="宋体" w:hAnsi="宋体" w:cs="宋体"/>
      <w:sz w:val="21"/>
      <w:szCs w:val="21"/>
    </w:rPr>
  </w:style>
  <w:style w:type="character" w:customStyle="1" w:styleId="4Char">
    <w:name w:val="标题 4 Char"/>
    <w:basedOn w:val="a2"/>
    <w:qFormat/>
    <w:rPr>
      <w:rFonts w:ascii="Arial" w:eastAsia="仿宋" w:hAnsi="Arial"/>
      <w:kern w:val="2"/>
      <w:sz w:val="32"/>
      <w:szCs w:val="24"/>
    </w:rPr>
  </w:style>
  <w:style w:type="character" w:customStyle="1" w:styleId="5Char">
    <w:name w:val="标题 5 Char"/>
    <w:basedOn w:val="a2"/>
    <w:qFormat/>
    <w:rPr>
      <w:rFonts w:ascii="Calibri" w:hAnsi="Calibri"/>
      <w:b/>
      <w:kern w:val="2"/>
      <w:sz w:val="28"/>
      <w:szCs w:val="24"/>
    </w:rPr>
  </w:style>
  <w:style w:type="character" w:customStyle="1" w:styleId="Char7">
    <w:name w:val="文档结构图 Char"/>
    <w:basedOn w:val="a2"/>
    <w:qFormat/>
    <w:rPr>
      <w:rFonts w:ascii="宋体" w:hAnsi="Calibri"/>
      <w:kern w:val="2"/>
      <w:sz w:val="18"/>
      <w:szCs w:val="18"/>
    </w:rPr>
  </w:style>
  <w:style w:type="character" w:customStyle="1" w:styleId="Char8">
    <w:name w:val="批注框文本 Char"/>
    <w:basedOn w:val="a2"/>
    <w:qFormat/>
    <w:rPr>
      <w:rFonts w:ascii="Calibri" w:hAnsi="Calibri"/>
      <w:kern w:val="2"/>
      <w:sz w:val="18"/>
      <w:szCs w:val="18"/>
    </w:rPr>
  </w:style>
  <w:style w:type="paragraph" w:customStyle="1" w:styleId="B">
    <w:name w:val="B表格正文"/>
    <w:next w:val="a0"/>
    <w:qFormat/>
    <w:rPr>
      <w:rFonts w:ascii="Calibri" w:eastAsia="黑体" w:hAnsi="Calibri"/>
      <w:kern w:val="2"/>
      <w:sz w:val="21"/>
      <w:szCs w:val="21"/>
    </w:rPr>
  </w:style>
  <w:style w:type="paragraph" w:customStyle="1" w:styleId="ListParagraph1">
    <w:name w:val="List Paragraph1"/>
    <w:basedOn w:val="a0"/>
    <w:qFormat/>
    <w:pPr>
      <w:spacing w:line="276" w:lineRule="auto"/>
      <w:ind w:firstLine="420"/>
    </w:pPr>
    <w:rPr>
      <w:rFonts w:ascii="Courier New" w:eastAsia="仿宋" w:hAnsi="Courier New" w:cs="Times New Roman"/>
      <w:kern w:val="2"/>
      <w:sz w:val="24"/>
      <w:szCs w:val="24"/>
    </w:rPr>
  </w:style>
  <w:style w:type="paragraph" w:customStyle="1" w:styleId="afff">
    <w:name w:val="表格正文"/>
    <w:basedOn w:val="a0"/>
    <w:qFormat/>
    <w:pPr>
      <w:adjustRightInd w:val="0"/>
      <w:ind w:firstLineChars="0" w:firstLine="0"/>
      <w:jc w:val="left"/>
    </w:pPr>
    <w:rPr>
      <w:rFonts w:ascii="Times New Roman" w:hAnsi="Times New Roman" w:cs="Times New Roman"/>
      <w:color w:val="000000"/>
    </w:rPr>
  </w:style>
  <w:style w:type="paragraph" w:customStyle="1" w:styleId="150">
    <w:name w:val="样式 首行缩进:  1.5 字符"/>
    <w:basedOn w:val="a0"/>
    <w:qFormat/>
    <w:pPr>
      <w:spacing w:line="440" w:lineRule="atLeast"/>
      <w:ind w:firstLine="200"/>
    </w:pPr>
    <w:rPr>
      <w:rFonts w:ascii="Times New Roman" w:hAnsi="Times New Roman" w:cs="Times New Roman"/>
      <w:sz w:val="24"/>
    </w:rPr>
  </w:style>
  <w:style w:type="character" w:customStyle="1" w:styleId="21">
    <w:name w:val="日期 字符2"/>
    <w:basedOn w:val="a2"/>
    <w:link w:val="ad"/>
    <w:qFormat/>
    <w:rPr>
      <w:rFonts w:ascii="Courier New" w:eastAsia="仿宋" w:hAnsi="Courier New"/>
      <w:kern w:val="2"/>
      <w:sz w:val="24"/>
    </w:rPr>
  </w:style>
  <w:style w:type="character" w:customStyle="1" w:styleId="afff0">
    <w:name w:val="日期 字符"/>
    <w:basedOn w:val="a2"/>
    <w:qFormat/>
    <w:rPr>
      <w:rFonts w:ascii="宋体" w:hAnsi="宋体" w:cs="宋体"/>
      <w:sz w:val="21"/>
      <w:szCs w:val="21"/>
    </w:rPr>
  </w:style>
  <w:style w:type="paragraph" w:customStyle="1" w:styleId="TableParagraph">
    <w:name w:val="Table Paragraph"/>
    <w:basedOn w:val="a0"/>
    <w:uiPriority w:val="1"/>
    <w:qFormat/>
    <w:pPr>
      <w:autoSpaceDE w:val="0"/>
      <w:autoSpaceDN w:val="0"/>
      <w:spacing w:line="276" w:lineRule="auto"/>
      <w:ind w:firstLineChars="0" w:firstLine="0"/>
      <w:jc w:val="left"/>
    </w:pPr>
    <w:rPr>
      <w:rFonts w:ascii="仿宋" w:eastAsia="仿宋" w:hAnsi="仿宋" w:cs="仿宋"/>
      <w:sz w:val="22"/>
      <w:szCs w:val="22"/>
      <w:lang w:val="zh-CN" w:bidi="zh-CN"/>
    </w:rPr>
  </w:style>
  <w:style w:type="character" w:customStyle="1" w:styleId="212">
    <w:name w:val="正文文本缩进 2 字符1"/>
    <w:basedOn w:val="a2"/>
    <w:qFormat/>
    <w:rPr>
      <w:rFonts w:ascii="Courier New" w:eastAsia="仿宋" w:hAnsi="Courier New"/>
      <w:kern w:val="2"/>
      <w:sz w:val="24"/>
    </w:rPr>
  </w:style>
  <w:style w:type="character" w:customStyle="1" w:styleId="18">
    <w:name w:val="日期 字符1"/>
    <w:basedOn w:val="a2"/>
    <w:qFormat/>
    <w:rPr>
      <w:rFonts w:ascii="Courier New" w:eastAsia="仿宋" w:hAnsi="Courier New"/>
      <w:kern w:val="2"/>
      <w:sz w:val="24"/>
    </w:rPr>
  </w:style>
  <w:style w:type="paragraph" w:customStyle="1" w:styleId="TOC40">
    <w:name w:val="TOC 标题4"/>
    <w:basedOn w:val="1"/>
    <w:next w:val="a0"/>
    <w:uiPriority w:val="39"/>
    <w:unhideWhenUsed/>
    <w:qFormat/>
    <w:pPr>
      <w:widowControl/>
      <w:numPr>
        <w:numId w:val="0"/>
      </w:numPr>
      <w:spacing w:beforeLines="0" w:before="240" w:afterLines="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character" w:customStyle="1" w:styleId="2Char10">
    <w:name w:val="正文文本 2 Char1"/>
    <w:uiPriority w:val="99"/>
    <w:semiHidden/>
    <w:qFormat/>
    <w:rPr>
      <w:rFonts w:ascii="Times New Roman" w:eastAsia="宋体" w:hAnsi="Times New Roman" w:cs="Times New Roman"/>
      <w:sz w:val="24"/>
      <w:szCs w:val="24"/>
    </w:rPr>
  </w:style>
  <w:style w:type="character" w:customStyle="1" w:styleId="213">
    <w:name w:val="正文文本 2 字符1"/>
    <w:basedOn w:val="a2"/>
    <w:uiPriority w:val="99"/>
    <w:semiHidden/>
    <w:qFormat/>
    <w:rPr>
      <w:rFonts w:ascii="宋体" w:hAnsi="宋体"/>
      <w:kern w:val="2"/>
      <w:sz w:val="21"/>
      <w:szCs w:val="24"/>
    </w:rPr>
  </w:style>
  <w:style w:type="table" w:customStyle="1" w:styleId="19">
    <w:name w:val="网格型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修订5"/>
    <w:hidden/>
    <w:uiPriority w:val="99"/>
    <w:semiHidden/>
    <w:qFormat/>
    <w:rPr>
      <w:rFonts w:ascii="宋体" w:hAnsi="宋体"/>
      <w:kern w:val="2"/>
      <w:sz w:val="21"/>
      <w:szCs w:val="24"/>
    </w:rPr>
  </w:style>
  <w:style w:type="character" w:customStyle="1" w:styleId="1a">
    <w:name w:val="未处理的提及1"/>
    <w:basedOn w:val="a2"/>
    <w:uiPriority w:val="99"/>
    <w:unhideWhenUsed/>
    <w:qFormat/>
    <w:rPr>
      <w:color w:val="605E5C"/>
      <w:shd w:val="clear" w:color="auto" w:fill="E1DFDD"/>
    </w:rPr>
  </w:style>
  <w:style w:type="character" w:customStyle="1" w:styleId="1b">
    <w:name w:val="批注文字 字符1"/>
    <w:uiPriority w:val="99"/>
    <w:semiHidden/>
    <w:qFormat/>
    <w:rPr>
      <w:rFonts w:ascii="Times New Roman" w:hAnsi="Times New Roman"/>
      <w:kern w:val="2"/>
      <w:sz w:val="21"/>
      <w:szCs w:val="24"/>
    </w:rPr>
  </w:style>
  <w:style w:type="character" w:customStyle="1" w:styleId="1c">
    <w:name w:val="占位符文本1"/>
    <w:basedOn w:val="a2"/>
    <w:uiPriority w:val="99"/>
    <w:semiHidden/>
    <w:qFormat/>
    <w:rPr>
      <w:color w:val="808080"/>
    </w:rPr>
  </w:style>
  <w:style w:type="character" w:customStyle="1" w:styleId="2a">
    <w:name w:val="未处理的提及2"/>
    <w:basedOn w:val="a2"/>
    <w:uiPriority w:val="99"/>
    <w:semiHidden/>
    <w:unhideWhenUsed/>
    <w:rsid w:val="000601BC"/>
    <w:rPr>
      <w:color w:val="605E5C"/>
      <w:shd w:val="clear" w:color="auto" w:fill="E1DFDD"/>
    </w:rPr>
  </w:style>
  <w:style w:type="paragraph" w:styleId="afff1">
    <w:name w:val="List Paragraph"/>
    <w:basedOn w:val="a0"/>
    <w:uiPriority w:val="1"/>
    <w:qFormat/>
    <w:rsid w:val="00D03116"/>
    <w:pPr>
      <w:ind w:firstLine="420"/>
    </w:pPr>
  </w:style>
  <w:style w:type="paragraph" w:styleId="afff2">
    <w:name w:val="Revision"/>
    <w:hidden/>
    <w:uiPriority w:val="99"/>
    <w:semiHidden/>
    <w:rsid w:val="004A7EFF"/>
    <w:rPr>
      <w:rFonts w:ascii="宋体" w:hAnsi="宋体" w:cs="宋体"/>
      <w:sz w:val="21"/>
      <w:szCs w:val="21"/>
    </w:rPr>
  </w:style>
  <w:style w:type="paragraph" w:customStyle="1" w:styleId="paragraph">
    <w:name w:val="paragraph"/>
    <w:basedOn w:val="a0"/>
    <w:rsid w:val="00A738F5"/>
    <w:pPr>
      <w:widowControl/>
      <w:spacing w:before="100" w:beforeAutospacing="1" w:after="100" w:afterAutospacing="1" w:line="240" w:lineRule="auto"/>
      <w:ind w:firstLineChars="0" w:firstLine="0"/>
      <w:jc w:val="left"/>
    </w:pPr>
    <w:rPr>
      <w:sz w:val="24"/>
      <w:szCs w:val="24"/>
    </w:rPr>
  </w:style>
  <w:style w:type="paragraph" w:customStyle="1" w:styleId="Default">
    <w:name w:val="Default"/>
    <w:qFormat/>
    <w:rsid w:val="009E780C"/>
    <w:pPr>
      <w:widowControl w:val="0"/>
      <w:autoSpaceDE w:val="0"/>
      <w:autoSpaceDN w:val="0"/>
      <w:adjustRightInd w:val="0"/>
    </w:pPr>
    <w:rPr>
      <w:rFonts w:ascii="华文细黑" w:eastAsia="华文细黑" w:cs="华文细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3059">
      <w:bodyDiv w:val="1"/>
      <w:marLeft w:val="0"/>
      <w:marRight w:val="0"/>
      <w:marTop w:val="0"/>
      <w:marBottom w:val="0"/>
      <w:divBdr>
        <w:top w:val="none" w:sz="0" w:space="0" w:color="auto"/>
        <w:left w:val="none" w:sz="0" w:space="0" w:color="auto"/>
        <w:bottom w:val="none" w:sz="0" w:space="0" w:color="auto"/>
        <w:right w:val="none" w:sz="0" w:space="0" w:color="auto"/>
      </w:divBdr>
    </w:div>
    <w:div w:id="1641033232">
      <w:bodyDiv w:val="1"/>
      <w:marLeft w:val="0"/>
      <w:marRight w:val="0"/>
      <w:marTop w:val="0"/>
      <w:marBottom w:val="0"/>
      <w:divBdr>
        <w:top w:val="none" w:sz="0" w:space="0" w:color="auto"/>
        <w:left w:val="none" w:sz="0" w:space="0" w:color="auto"/>
        <w:bottom w:val="none" w:sz="0" w:space="0" w:color="auto"/>
        <w:right w:val="none" w:sz="0" w:space="0" w:color="auto"/>
      </w:divBdr>
      <w:divsChild>
        <w:div w:id="1245918781">
          <w:marLeft w:val="0"/>
          <w:marRight w:val="0"/>
          <w:marTop w:val="0"/>
          <w:marBottom w:val="0"/>
          <w:divBdr>
            <w:top w:val="none" w:sz="0" w:space="0" w:color="auto"/>
            <w:left w:val="none" w:sz="0" w:space="0" w:color="auto"/>
            <w:bottom w:val="none" w:sz="0" w:space="0" w:color="auto"/>
            <w:right w:val="none" w:sz="0" w:space="0" w:color="auto"/>
          </w:divBdr>
          <w:divsChild>
            <w:div w:id="93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4A9B4CE-AF08-47C0-A2F3-77A80A937C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287</Pages>
  <Words>31577</Words>
  <Characters>179994</Characters>
  <Application>Microsoft Office Word</Application>
  <DocSecurity>0</DocSecurity>
  <Lines>1499</Lines>
  <Paragraphs>422</Paragraphs>
  <ScaleCrop>false</ScaleCrop>
  <Company>China</Company>
  <LinksUpToDate>false</LinksUpToDate>
  <CharactersWithSpaces>211149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 老</dc:creator>
  <cp:lastModifiedBy>肉 果</cp:lastModifiedBy>
  <cp:revision>17</cp:revision>
  <cp:lastPrinted>2021-06-28T09:41:00Z</cp:lastPrinted>
  <dcterms:created xsi:type="dcterms:W3CDTF">2021-06-28T05:49:00Z</dcterms:created>
  <dcterms:modified xsi:type="dcterms:W3CDTF">2021-06-28T12:16:00Z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